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D1000DD" w14:textId="2D5C3EAA" w:rsidR="006F0E58" w:rsidRPr="00F25887" w:rsidRDefault="008035BF" w:rsidP="00504747">
      <w:pPr>
        <w:widowControl w:val="0"/>
        <w:spacing w:line="360" w:lineRule="auto"/>
        <w:jc w:val="center"/>
        <w:outlineLvl w:val="0"/>
        <w:rPr>
          <w:rFonts w:eastAsia="Times New Roman"/>
          <w:color w:val="000000" w:themeColor="text1"/>
          <w:sz w:val="28"/>
          <w:szCs w:val="28"/>
        </w:rPr>
      </w:pPr>
      <w:bookmarkStart w:id="0" w:name="_Hlk40719329"/>
      <w:r>
        <w:rPr>
          <w:rFonts w:eastAsia="Arial"/>
          <w:b/>
          <w:noProof/>
          <w:color w:val="000000" w:themeColor="text1"/>
          <w:sz w:val="28"/>
          <w:szCs w:val="28"/>
        </w:rPr>
        <mc:AlternateContent>
          <mc:Choice Requires="wps">
            <w:drawing>
              <wp:anchor distT="0" distB="0" distL="114300" distR="114300" simplePos="0" relativeHeight="251659264" behindDoc="0" locked="0" layoutInCell="1" allowOverlap="1" wp14:anchorId="46DCC883" wp14:editId="6D1BF058">
                <wp:simplePos x="0" y="0"/>
                <wp:positionH relativeFrom="column">
                  <wp:posOffset>-1083054</wp:posOffset>
                </wp:positionH>
                <wp:positionV relativeFrom="paragraph">
                  <wp:posOffset>-206679</wp:posOffset>
                </wp:positionV>
                <wp:extent cx="559558" cy="8980151"/>
                <wp:effectExtent l="0" t="0" r="0" b="0"/>
                <wp:wrapNone/>
                <wp:docPr id="2" name="Text Box 2"/>
                <wp:cNvGraphicFramePr/>
                <a:graphic xmlns:a="http://schemas.openxmlformats.org/drawingml/2006/main">
                  <a:graphicData uri="http://schemas.microsoft.com/office/word/2010/wordprocessingShape">
                    <wps:wsp>
                      <wps:cNvSpPr txBox="1"/>
                      <wps:spPr>
                        <a:xfrm>
                          <a:off x="0" y="0"/>
                          <a:ext cx="559558" cy="89801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8EB37A" w14:textId="64810880" w:rsidR="00E0169F" w:rsidRPr="008035BF" w:rsidRDefault="00E0169F" w:rsidP="008035BF">
                            <w:pPr>
                              <w:jc w:val="center"/>
                              <w:rPr>
                                <w:sz w:val="32"/>
                                <w:szCs w:val="28"/>
                              </w:rPr>
                            </w:pPr>
                            <w:r w:rsidRPr="008035BF">
                              <w:rPr>
                                <w:rFonts w:eastAsia="Times New Roman"/>
                                <w:b/>
                                <w:color w:val="000000" w:themeColor="text1"/>
                                <w:sz w:val="32"/>
                                <w:szCs w:val="28"/>
                              </w:rPr>
                              <w:t xml:space="preserve">PHẠM THỊ THUÝ HẰNG     </w:t>
                            </w:r>
                            <w:r w:rsidRPr="008035BF">
                              <w:rPr>
                                <w:rFonts w:eastAsia="Times New Roman"/>
                                <w:b/>
                                <w:color w:val="000000" w:themeColor="text1"/>
                                <w:sz w:val="32"/>
                                <w:szCs w:val="28"/>
                              </w:rPr>
                              <w:sym w:font="Wingdings" w:char="F0AF"/>
                            </w:r>
                            <w:r w:rsidRPr="008035BF">
                              <w:rPr>
                                <w:rFonts w:eastAsia="Times New Roman"/>
                                <w:b/>
                                <w:color w:val="000000" w:themeColor="text1"/>
                                <w:sz w:val="32"/>
                                <w:szCs w:val="28"/>
                              </w:rPr>
                              <w:t xml:space="preserve">      </w:t>
                            </w:r>
                            <w:r w:rsidRPr="008035BF">
                              <w:rPr>
                                <w:rFonts w:eastAsia="Arial"/>
                                <w:b/>
                                <w:color w:val="000000" w:themeColor="text1"/>
                                <w:sz w:val="32"/>
                                <w:szCs w:val="28"/>
                              </w:rPr>
                              <w:t>LU</w:t>
                            </w:r>
                            <w:r w:rsidRPr="008035BF">
                              <w:rPr>
                                <w:rFonts w:eastAsia="Times New Roman"/>
                                <w:b/>
                                <w:color w:val="000000" w:themeColor="text1"/>
                                <w:sz w:val="32"/>
                                <w:szCs w:val="28"/>
                              </w:rPr>
                              <w:t>Ậ</w:t>
                            </w:r>
                            <w:r w:rsidRPr="008035BF">
                              <w:rPr>
                                <w:rFonts w:eastAsia="Arial"/>
                                <w:b/>
                                <w:color w:val="000000" w:themeColor="text1"/>
                                <w:sz w:val="32"/>
                                <w:szCs w:val="28"/>
                              </w:rPr>
                              <w:t>N ÁN TI</w:t>
                            </w:r>
                            <w:r w:rsidRPr="008035BF">
                              <w:rPr>
                                <w:rFonts w:eastAsia="Times New Roman"/>
                                <w:b/>
                                <w:color w:val="000000" w:themeColor="text1"/>
                                <w:sz w:val="32"/>
                                <w:szCs w:val="28"/>
                              </w:rPr>
                              <w:t>ẾN SĨ KHOA HỌ</w:t>
                            </w:r>
                            <w:r w:rsidRPr="008035BF">
                              <w:rPr>
                                <w:rFonts w:eastAsia="Arial"/>
                                <w:b/>
                                <w:color w:val="000000" w:themeColor="text1"/>
                                <w:sz w:val="32"/>
                                <w:szCs w:val="28"/>
                              </w:rPr>
                              <w:t>C GIÁO D</w:t>
                            </w:r>
                            <w:r w:rsidRPr="008035BF">
                              <w:rPr>
                                <w:rFonts w:eastAsia="Times New Roman"/>
                                <w:b/>
                                <w:color w:val="000000" w:themeColor="text1"/>
                                <w:sz w:val="32"/>
                                <w:szCs w:val="28"/>
                              </w:rPr>
                              <w:t>Ụ</w:t>
                            </w:r>
                            <w:r w:rsidRPr="008035BF">
                              <w:rPr>
                                <w:rFonts w:eastAsia="Arial"/>
                                <w:b/>
                                <w:color w:val="000000" w:themeColor="text1"/>
                                <w:sz w:val="32"/>
                                <w:szCs w:val="28"/>
                              </w:rPr>
                              <w:t xml:space="preserve">C     </w:t>
                            </w:r>
                            <w:r w:rsidRPr="008035BF">
                              <w:rPr>
                                <w:rFonts w:eastAsia="Arial"/>
                                <w:b/>
                                <w:color w:val="000000" w:themeColor="text1"/>
                                <w:sz w:val="32"/>
                                <w:szCs w:val="28"/>
                              </w:rPr>
                              <w:sym w:font="Wingdings" w:char="F0AF"/>
                            </w:r>
                            <w:r w:rsidRPr="008035BF">
                              <w:rPr>
                                <w:rFonts w:eastAsia="Arial"/>
                                <w:b/>
                                <w:color w:val="000000" w:themeColor="text1"/>
                                <w:sz w:val="32"/>
                                <w:szCs w:val="28"/>
                              </w:rPr>
                              <w:t xml:space="preserve">     </w:t>
                            </w:r>
                            <w:r w:rsidRPr="008035BF">
                              <w:rPr>
                                <w:rFonts w:eastAsia="Times New Roman"/>
                                <w:b/>
                                <w:color w:val="000000" w:themeColor="text1"/>
                                <w:sz w:val="32"/>
                                <w:szCs w:val="28"/>
                              </w:rPr>
                              <w:t>NĂM 2021</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DCC883" id="_x0000_t202" coordsize="21600,21600" o:spt="202" path="m,l,21600r21600,l21600,xe">
                <v:stroke joinstyle="miter"/>
                <v:path gradientshapeok="t" o:connecttype="rect"/>
              </v:shapetype>
              <v:shape id="Text Box 2" o:spid="_x0000_s1026" type="#_x0000_t202" style="position:absolute;left:0;text-align:left;margin-left:-85.3pt;margin-top:-16.25pt;width:44.05pt;height:707.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" filled="f" stroked="f" strokeweight=".5pt">
                <v:textbox style="layout-flow:vertical">
                  <w:txbxContent>
                    <w:p w14:paraId="468EB37A" w14:textId="64810880" w:rsidR="00E0169F" w:rsidRPr="008035BF" w:rsidRDefault="00E0169F" w:rsidP="008035BF">
                      <w:pPr>
                        <w:jc w:val="center"/>
                        <w:rPr>
                          <w:sz w:val="32"/>
                          <w:szCs w:val="28"/>
                        </w:rPr>
                      </w:pPr>
                      <w:r w:rsidRPr="008035BF">
                        <w:rPr>
                          <w:rFonts w:eastAsia="Times New Roman"/>
                          <w:b/>
                          <w:color w:val="000000" w:themeColor="text1"/>
                          <w:sz w:val="32"/>
                          <w:szCs w:val="28"/>
                        </w:rPr>
                        <w:t xml:space="preserve">PHẠM THỊ THUÝ HẰNG     </w:t>
                      </w:r>
                      <w:r w:rsidRPr="008035BF">
                        <w:rPr>
                          <w:rFonts w:eastAsia="Times New Roman"/>
                          <w:b/>
                          <w:color w:val="000000" w:themeColor="text1"/>
                          <w:sz w:val="32"/>
                          <w:szCs w:val="28"/>
                        </w:rPr>
                        <w:sym w:font="Wingdings" w:char="F0AF"/>
                      </w:r>
                      <w:r w:rsidRPr="008035BF">
                        <w:rPr>
                          <w:rFonts w:eastAsia="Times New Roman"/>
                          <w:b/>
                          <w:color w:val="000000" w:themeColor="text1"/>
                          <w:sz w:val="32"/>
                          <w:szCs w:val="28"/>
                        </w:rPr>
                        <w:t xml:space="preserve">      </w:t>
                      </w:r>
                      <w:r w:rsidRPr="008035BF">
                        <w:rPr>
                          <w:rFonts w:eastAsia="Arial"/>
                          <w:b/>
                          <w:color w:val="000000" w:themeColor="text1"/>
                          <w:sz w:val="32"/>
                          <w:szCs w:val="28"/>
                        </w:rPr>
                        <w:t>LU</w:t>
                      </w:r>
                      <w:r w:rsidRPr="008035BF">
                        <w:rPr>
                          <w:rFonts w:eastAsia="Times New Roman"/>
                          <w:b/>
                          <w:color w:val="000000" w:themeColor="text1"/>
                          <w:sz w:val="32"/>
                          <w:szCs w:val="28"/>
                        </w:rPr>
                        <w:t>Ậ</w:t>
                      </w:r>
                      <w:r w:rsidRPr="008035BF">
                        <w:rPr>
                          <w:rFonts w:eastAsia="Arial"/>
                          <w:b/>
                          <w:color w:val="000000" w:themeColor="text1"/>
                          <w:sz w:val="32"/>
                          <w:szCs w:val="28"/>
                        </w:rPr>
                        <w:t>N ÁN TI</w:t>
                      </w:r>
                      <w:r w:rsidRPr="008035BF">
                        <w:rPr>
                          <w:rFonts w:eastAsia="Times New Roman"/>
                          <w:b/>
                          <w:color w:val="000000" w:themeColor="text1"/>
                          <w:sz w:val="32"/>
                          <w:szCs w:val="28"/>
                        </w:rPr>
                        <w:t>ẾN SĨ KHOA HỌ</w:t>
                      </w:r>
                      <w:r w:rsidRPr="008035BF">
                        <w:rPr>
                          <w:rFonts w:eastAsia="Arial"/>
                          <w:b/>
                          <w:color w:val="000000" w:themeColor="text1"/>
                          <w:sz w:val="32"/>
                          <w:szCs w:val="28"/>
                        </w:rPr>
                        <w:t>C GIÁO D</w:t>
                      </w:r>
                      <w:r w:rsidRPr="008035BF">
                        <w:rPr>
                          <w:rFonts w:eastAsia="Times New Roman"/>
                          <w:b/>
                          <w:color w:val="000000" w:themeColor="text1"/>
                          <w:sz w:val="32"/>
                          <w:szCs w:val="28"/>
                        </w:rPr>
                        <w:t>Ụ</w:t>
                      </w:r>
                      <w:r w:rsidRPr="008035BF">
                        <w:rPr>
                          <w:rFonts w:eastAsia="Arial"/>
                          <w:b/>
                          <w:color w:val="000000" w:themeColor="text1"/>
                          <w:sz w:val="32"/>
                          <w:szCs w:val="28"/>
                        </w:rPr>
                        <w:t xml:space="preserve">C     </w:t>
                      </w:r>
                      <w:r w:rsidRPr="008035BF">
                        <w:rPr>
                          <w:rFonts w:eastAsia="Arial"/>
                          <w:b/>
                          <w:color w:val="000000" w:themeColor="text1"/>
                          <w:sz w:val="32"/>
                          <w:szCs w:val="28"/>
                        </w:rPr>
                        <w:sym w:font="Wingdings" w:char="F0AF"/>
                      </w:r>
                      <w:r w:rsidRPr="008035BF">
                        <w:rPr>
                          <w:rFonts w:eastAsia="Arial"/>
                          <w:b/>
                          <w:color w:val="000000" w:themeColor="text1"/>
                          <w:sz w:val="32"/>
                          <w:szCs w:val="28"/>
                        </w:rPr>
                        <w:t xml:space="preserve">     </w:t>
                      </w:r>
                      <w:r w:rsidRPr="008035BF">
                        <w:rPr>
                          <w:rFonts w:eastAsia="Times New Roman"/>
                          <w:b/>
                          <w:color w:val="000000" w:themeColor="text1"/>
                          <w:sz w:val="32"/>
                          <w:szCs w:val="28"/>
                        </w:rPr>
                        <w:t>NĂM 2021</w:t>
                      </w:r>
                    </w:p>
                  </w:txbxContent>
                </v:textbox>
              </v:shape>
            </w:pict>
          </mc:Fallback>
        </mc:AlternateContent>
      </w:r>
      <w:r w:rsidR="006F0E58" w:rsidRPr="00F25887">
        <w:rPr>
          <w:rFonts w:eastAsia="Arial"/>
          <w:b/>
          <w:color w:val="000000" w:themeColor="text1"/>
          <w:sz w:val="28"/>
          <w:szCs w:val="28"/>
        </w:rPr>
        <w:t>B</w:t>
      </w:r>
      <w:r w:rsidR="006F0E58" w:rsidRPr="00F25887">
        <w:rPr>
          <w:rFonts w:eastAsia="Times New Roman"/>
          <w:b/>
          <w:color w:val="000000" w:themeColor="text1"/>
          <w:sz w:val="28"/>
          <w:szCs w:val="28"/>
        </w:rPr>
        <w:t>Ộ</w:t>
      </w:r>
      <w:r w:rsidR="006F0E58" w:rsidRPr="00F25887">
        <w:rPr>
          <w:rFonts w:eastAsia="Arial"/>
          <w:b/>
          <w:color w:val="000000" w:themeColor="text1"/>
          <w:sz w:val="28"/>
          <w:szCs w:val="28"/>
        </w:rPr>
        <w:t xml:space="preserve"> GIÁO D</w:t>
      </w:r>
      <w:r w:rsidR="006F0E58" w:rsidRPr="00F25887">
        <w:rPr>
          <w:rFonts w:eastAsia="Times New Roman"/>
          <w:b/>
          <w:color w:val="000000" w:themeColor="text1"/>
          <w:sz w:val="28"/>
          <w:szCs w:val="28"/>
        </w:rPr>
        <w:t>ỤC VÀ ĐÀO TẠ</w:t>
      </w:r>
      <w:r w:rsidR="006F0E58" w:rsidRPr="00F25887">
        <w:rPr>
          <w:rFonts w:eastAsia="Arial"/>
          <w:b/>
          <w:color w:val="000000" w:themeColor="text1"/>
          <w:sz w:val="28"/>
          <w:szCs w:val="28"/>
        </w:rPr>
        <w:t>O</w:t>
      </w:r>
    </w:p>
    <w:p w14:paraId="79FE0E73" w14:textId="77777777" w:rsidR="006F0E58" w:rsidRPr="00F25887" w:rsidRDefault="006F0E58" w:rsidP="00504747">
      <w:pPr>
        <w:widowControl w:val="0"/>
        <w:spacing w:line="360" w:lineRule="auto"/>
        <w:jc w:val="center"/>
        <w:outlineLvl w:val="0"/>
        <w:rPr>
          <w:rFonts w:eastAsia="Times New Roman"/>
          <w:color w:val="000000" w:themeColor="text1"/>
          <w:sz w:val="28"/>
          <w:szCs w:val="28"/>
        </w:rPr>
      </w:pPr>
      <w:r w:rsidRPr="00F25887">
        <w:rPr>
          <w:rFonts w:eastAsia="Times New Roman"/>
          <w:b/>
          <w:color w:val="000000" w:themeColor="text1"/>
          <w:sz w:val="28"/>
          <w:szCs w:val="28"/>
        </w:rPr>
        <w:t>TRƯỜNG ĐẠ</w:t>
      </w:r>
      <w:r w:rsidRPr="00F25887">
        <w:rPr>
          <w:rFonts w:eastAsia="Arial"/>
          <w:b/>
          <w:color w:val="000000" w:themeColor="text1"/>
          <w:sz w:val="28"/>
          <w:szCs w:val="28"/>
        </w:rPr>
        <w:t>I H</w:t>
      </w:r>
      <w:r w:rsidRPr="00F25887">
        <w:rPr>
          <w:rFonts w:eastAsia="Times New Roman"/>
          <w:b/>
          <w:color w:val="000000" w:themeColor="text1"/>
          <w:sz w:val="28"/>
          <w:szCs w:val="28"/>
        </w:rPr>
        <w:t>ỌC SƯ PHẠ</w:t>
      </w:r>
      <w:r w:rsidRPr="00F25887">
        <w:rPr>
          <w:rFonts w:eastAsia="Arial"/>
          <w:b/>
          <w:color w:val="000000" w:themeColor="text1"/>
          <w:sz w:val="28"/>
          <w:szCs w:val="28"/>
        </w:rPr>
        <w:t>M THÀNH PH</w:t>
      </w:r>
      <w:r w:rsidRPr="00F25887">
        <w:rPr>
          <w:rFonts w:eastAsia="Times New Roman"/>
          <w:b/>
          <w:color w:val="000000" w:themeColor="text1"/>
          <w:sz w:val="28"/>
          <w:szCs w:val="28"/>
        </w:rPr>
        <w:t xml:space="preserve">Ố </w:t>
      </w:r>
      <w:r w:rsidRPr="00F25887">
        <w:rPr>
          <w:rFonts w:eastAsia="Arial"/>
          <w:b/>
          <w:color w:val="000000" w:themeColor="text1"/>
          <w:sz w:val="28"/>
          <w:szCs w:val="28"/>
        </w:rPr>
        <w:t>H</w:t>
      </w:r>
      <w:r w:rsidRPr="00F25887">
        <w:rPr>
          <w:rFonts w:eastAsia="Times New Roman"/>
          <w:b/>
          <w:color w:val="000000" w:themeColor="text1"/>
          <w:sz w:val="28"/>
          <w:szCs w:val="28"/>
        </w:rPr>
        <w:t xml:space="preserve">Ồ </w:t>
      </w:r>
      <w:r w:rsidRPr="00F25887">
        <w:rPr>
          <w:rFonts w:eastAsia="Arial"/>
          <w:b/>
          <w:color w:val="000000" w:themeColor="text1"/>
          <w:sz w:val="28"/>
          <w:szCs w:val="28"/>
        </w:rPr>
        <w:t>CHÍ MINH</w:t>
      </w:r>
    </w:p>
    <w:p w14:paraId="227D4EC3" w14:textId="77777777" w:rsidR="006F0E58" w:rsidRPr="00F25887" w:rsidRDefault="006F0E58" w:rsidP="00C80818">
      <w:pPr>
        <w:widowControl w:val="0"/>
        <w:spacing w:line="360" w:lineRule="auto"/>
        <w:jc w:val="center"/>
        <w:rPr>
          <w:rFonts w:eastAsia="Times New Roman"/>
          <w:color w:val="000000" w:themeColor="text1"/>
          <w:sz w:val="26"/>
          <w:szCs w:val="26"/>
        </w:rPr>
      </w:pPr>
    </w:p>
    <w:p w14:paraId="7B3170A5" w14:textId="77777777" w:rsidR="006F0E58" w:rsidRPr="00C03481" w:rsidRDefault="006F0E58" w:rsidP="00174D38">
      <w:pPr>
        <w:widowControl w:val="0"/>
        <w:spacing w:line="360" w:lineRule="auto"/>
        <w:rPr>
          <w:rFonts w:eastAsia="Times New Roman"/>
          <w:color w:val="000000" w:themeColor="text1"/>
          <w:sz w:val="20"/>
          <w:szCs w:val="20"/>
        </w:rPr>
      </w:pPr>
    </w:p>
    <w:p w14:paraId="40012B1C" w14:textId="77777777" w:rsidR="00174D38" w:rsidRPr="00F25887" w:rsidRDefault="00174D38" w:rsidP="00174D38">
      <w:pPr>
        <w:widowControl w:val="0"/>
        <w:spacing w:line="360" w:lineRule="auto"/>
        <w:rPr>
          <w:rFonts w:eastAsia="Times New Roman"/>
          <w:color w:val="000000" w:themeColor="text1"/>
          <w:sz w:val="26"/>
          <w:szCs w:val="26"/>
        </w:rPr>
      </w:pPr>
    </w:p>
    <w:p w14:paraId="32BB74C9" w14:textId="77777777" w:rsidR="00321B64" w:rsidRPr="006E0475" w:rsidRDefault="00321B64" w:rsidP="00C80818">
      <w:pPr>
        <w:widowControl w:val="0"/>
        <w:spacing w:line="360" w:lineRule="auto"/>
        <w:jc w:val="center"/>
        <w:rPr>
          <w:rFonts w:eastAsia="Times New Roman"/>
          <w:color w:val="000000" w:themeColor="text1"/>
          <w:sz w:val="20"/>
          <w:szCs w:val="20"/>
        </w:rPr>
      </w:pPr>
    </w:p>
    <w:p w14:paraId="3E40768C" w14:textId="77777777" w:rsidR="00470F89" w:rsidRPr="00F25887" w:rsidRDefault="00470F89" w:rsidP="00C80818">
      <w:pPr>
        <w:widowControl w:val="0"/>
        <w:spacing w:line="360" w:lineRule="auto"/>
        <w:jc w:val="center"/>
        <w:rPr>
          <w:rFonts w:eastAsia="Times New Roman"/>
          <w:color w:val="000000" w:themeColor="text1"/>
          <w:sz w:val="26"/>
          <w:szCs w:val="26"/>
        </w:rPr>
      </w:pPr>
    </w:p>
    <w:p w14:paraId="52E8ACAC" w14:textId="77777777" w:rsidR="00174D38" w:rsidRPr="00F25887" w:rsidRDefault="00174D38" w:rsidP="00174D38">
      <w:pPr>
        <w:widowControl w:val="0"/>
        <w:spacing w:line="360" w:lineRule="auto"/>
        <w:jc w:val="center"/>
        <w:rPr>
          <w:rFonts w:eastAsia="Times New Roman"/>
          <w:color w:val="000000" w:themeColor="text1"/>
          <w:sz w:val="32"/>
          <w:szCs w:val="32"/>
        </w:rPr>
      </w:pPr>
      <w:r w:rsidRPr="00F25887">
        <w:rPr>
          <w:rFonts w:eastAsia="Times New Roman"/>
          <w:b/>
          <w:color w:val="000000" w:themeColor="text1"/>
          <w:sz w:val="32"/>
          <w:szCs w:val="32"/>
        </w:rPr>
        <w:t>PHẠM THỊ THUÝ HẰNG</w:t>
      </w:r>
    </w:p>
    <w:p w14:paraId="1E04D146" w14:textId="77777777" w:rsidR="006F0E58" w:rsidRPr="00F25887" w:rsidRDefault="006F0E58" w:rsidP="00C80818">
      <w:pPr>
        <w:widowControl w:val="0"/>
        <w:spacing w:line="360" w:lineRule="auto"/>
        <w:jc w:val="center"/>
        <w:rPr>
          <w:rFonts w:eastAsia="Times New Roman"/>
          <w:color w:val="000000" w:themeColor="text1"/>
          <w:sz w:val="26"/>
          <w:szCs w:val="26"/>
        </w:rPr>
      </w:pPr>
    </w:p>
    <w:p w14:paraId="72AEA081" w14:textId="77777777" w:rsidR="00321B64" w:rsidRPr="00F25887" w:rsidRDefault="00321B64" w:rsidP="00174D38">
      <w:pPr>
        <w:widowControl w:val="0"/>
        <w:spacing w:line="360" w:lineRule="auto"/>
        <w:rPr>
          <w:rFonts w:eastAsia="Times New Roman"/>
          <w:color w:val="000000" w:themeColor="text1"/>
          <w:sz w:val="26"/>
          <w:szCs w:val="26"/>
        </w:rPr>
      </w:pPr>
    </w:p>
    <w:p w14:paraId="4A10A31D" w14:textId="77777777" w:rsidR="00470F89" w:rsidRPr="00F25887" w:rsidRDefault="00470F89" w:rsidP="00174D38">
      <w:pPr>
        <w:widowControl w:val="0"/>
        <w:spacing w:line="360" w:lineRule="auto"/>
        <w:rPr>
          <w:rFonts w:eastAsia="Times New Roman"/>
          <w:color w:val="000000" w:themeColor="text1"/>
          <w:sz w:val="26"/>
          <w:szCs w:val="26"/>
        </w:rPr>
      </w:pPr>
    </w:p>
    <w:p w14:paraId="30505958" w14:textId="77777777" w:rsidR="006F0E58" w:rsidRPr="00F25887" w:rsidRDefault="006F0E58" w:rsidP="00C80818">
      <w:pPr>
        <w:widowControl w:val="0"/>
        <w:spacing w:line="360" w:lineRule="auto"/>
        <w:jc w:val="center"/>
        <w:rPr>
          <w:rFonts w:eastAsia="Times New Roman"/>
          <w:color w:val="000000" w:themeColor="text1"/>
          <w:sz w:val="26"/>
          <w:szCs w:val="26"/>
        </w:rPr>
      </w:pPr>
    </w:p>
    <w:p w14:paraId="15804EC7" w14:textId="77777777" w:rsidR="006F0E58" w:rsidRPr="00F25887" w:rsidRDefault="006F0E58" w:rsidP="00C80818">
      <w:pPr>
        <w:widowControl w:val="0"/>
        <w:spacing w:line="360" w:lineRule="auto"/>
        <w:jc w:val="center"/>
        <w:rPr>
          <w:rFonts w:eastAsia="Times New Roman"/>
          <w:color w:val="000000" w:themeColor="text1"/>
          <w:sz w:val="26"/>
          <w:szCs w:val="26"/>
        </w:rPr>
      </w:pPr>
      <w:bookmarkStart w:id="1" w:name="_Hlk40719382"/>
      <w:r w:rsidRPr="00F25887">
        <w:rPr>
          <w:rFonts w:eastAsia="Arial"/>
          <w:b/>
          <w:color w:val="000000" w:themeColor="text1"/>
          <w:sz w:val="40"/>
          <w:szCs w:val="40"/>
        </w:rPr>
        <w:t>QU</w:t>
      </w:r>
      <w:r w:rsidRPr="00F25887">
        <w:rPr>
          <w:rFonts w:eastAsia="Times New Roman"/>
          <w:b/>
          <w:color w:val="000000" w:themeColor="text1"/>
          <w:sz w:val="40"/>
          <w:szCs w:val="40"/>
        </w:rPr>
        <w:t>Ả</w:t>
      </w:r>
      <w:r w:rsidRPr="00F25887">
        <w:rPr>
          <w:rFonts w:eastAsia="Arial"/>
          <w:b/>
          <w:color w:val="000000" w:themeColor="text1"/>
          <w:sz w:val="40"/>
          <w:szCs w:val="40"/>
        </w:rPr>
        <w:t xml:space="preserve">N LÝ HOẠT ĐỘNG SỞ HỮU TRÍ TUỆ </w:t>
      </w:r>
      <w:r w:rsidRPr="00F25887">
        <w:rPr>
          <w:rFonts w:eastAsia="Arial"/>
          <w:b/>
          <w:color w:val="000000" w:themeColor="text1"/>
          <w:sz w:val="40"/>
          <w:szCs w:val="40"/>
        </w:rPr>
        <w:br/>
        <w:t xml:space="preserve">Ở CÁC TRƯỜNG ĐẠI HỌC KHU VỰC </w:t>
      </w:r>
      <w:r w:rsidRPr="00F25887">
        <w:rPr>
          <w:rFonts w:eastAsia="Arial"/>
          <w:b/>
          <w:color w:val="000000" w:themeColor="text1"/>
          <w:sz w:val="40"/>
          <w:szCs w:val="40"/>
        </w:rPr>
        <w:br/>
        <w:t>MIỀN TRUNG VIỆT NAM</w:t>
      </w:r>
    </w:p>
    <w:bookmarkEnd w:id="1"/>
    <w:p w14:paraId="765AD88B" w14:textId="77777777" w:rsidR="006F0E58" w:rsidRPr="008035BF" w:rsidRDefault="006F0E58" w:rsidP="00C80818">
      <w:pPr>
        <w:widowControl w:val="0"/>
        <w:spacing w:line="360" w:lineRule="auto"/>
        <w:jc w:val="center"/>
        <w:rPr>
          <w:rFonts w:eastAsia="Times New Roman"/>
          <w:color w:val="000000" w:themeColor="text1"/>
          <w:sz w:val="28"/>
          <w:szCs w:val="26"/>
        </w:rPr>
      </w:pPr>
    </w:p>
    <w:p w14:paraId="2292C254" w14:textId="77777777" w:rsidR="00321B64" w:rsidRPr="006E0475" w:rsidRDefault="00321B64" w:rsidP="00C80818">
      <w:pPr>
        <w:widowControl w:val="0"/>
        <w:spacing w:line="360" w:lineRule="auto"/>
        <w:jc w:val="center"/>
        <w:rPr>
          <w:rFonts w:eastAsia="Times New Roman"/>
          <w:color w:val="000000" w:themeColor="text1"/>
          <w:sz w:val="36"/>
          <w:szCs w:val="36"/>
        </w:rPr>
      </w:pPr>
    </w:p>
    <w:p w14:paraId="7335D599" w14:textId="77777777" w:rsidR="006F0E58" w:rsidRPr="006E0475" w:rsidRDefault="006F0E58" w:rsidP="00C80818">
      <w:pPr>
        <w:widowControl w:val="0"/>
        <w:spacing w:line="360" w:lineRule="auto"/>
        <w:jc w:val="center"/>
        <w:rPr>
          <w:rFonts w:eastAsia="Times New Roman"/>
          <w:color w:val="000000" w:themeColor="text1"/>
          <w:sz w:val="34"/>
          <w:szCs w:val="34"/>
        </w:rPr>
      </w:pPr>
    </w:p>
    <w:p w14:paraId="73503A8D" w14:textId="77777777" w:rsidR="006F0E58" w:rsidRPr="00F25887" w:rsidRDefault="006F0E58" w:rsidP="00C80818">
      <w:pPr>
        <w:widowControl w:val="0"/>
        <w:spacing w:line="360" w:lineRule="auto"/>
        <w:jc w:val="center"/>
        <w:rPr>
          <w:rFonts w:eastAsia="Times New Roman"/>
          <w:color w:val="000000" w:themeColor="text1"/>
          <w:sz w:val="26"/>
          <w:szCs w:val="26"/>
        </w:rPr>
      </w:pPr>
    </w:p>
    <w:p w14:paraId="67E329AF" w14:textId="77777777" w:rsidR="006F0E58" w:rsidRPr="00F25887" w:rsidRDefault="006F0E58" w:rsidP="00504747">
      <w:pPr>
        <w:widowControl w:val="0"/>
        <w:spacing w:line="360" w:lineRule="auto"/>
        <w:jc w:val="center"/>
        <w:outlineLvl w:val="0"/>
        <w:rPr>
          <w:rFonts w:eastAsia="Arial"/>
          <w:b/>
          <w:color w:val="000000" w:themeColor="text1"/>
          <w:sz w:val="36"/>
          <w:szCs w:val="32"/>
        </w:rPr>
      </w:pPr>
      <w:r w:rsidRPr="00F25887">
        <w:rPr>
          <w:rFonts w:eastAsia="Arial"/>
          <w:b/>
          <w:color w:val="000000" w:themeColor="text1"/>
          <w:sz w:val="36"/>
          <w:szCs w:val="32"/>
        </w:rPr>
        <w:t>LU</w:t>
      </w:r>
      <w:r w:rsidRPr="00F25887">
        <w:rPr>
          <w:rFonts w:eastAsia="Times New Roman"/>
          <w:b/>
          <w:color w:val="000000" w:themeColor="text1"/>
          <w:sz w:val="36"/>
          <w:szCs w:val="32"/>
        </w:rPr>
        <w:t>Ậ</w:t>
      </w:r>
      <w:r w:rsidRPr="00F25887">
        <w:rPr>
          <w:rFonts w:eastAsia="Arial"/>
          <w:b/>
          <w:color w:val="000000" w:themeColor="text1"/>
          <w:sz w:val="36"/>
          <w:szCs w:val="32"/>
        </w:rPr>
        <w:t>N ÁN TI</w:t>
      </w:r>
      <w:r w:rsidRPr="00F25887">
        <w:rPr>
          <w:rFonts w:eastAsia="Times New Roman"/>
          <w:b/>
          <w:color w:val="000000" w:themeColor="text1"/>
          <w:sz w:val="36"/>
          <w:szCs w:val="32"/>
        </w:rPr>
        <w:t>ẾN SĨ KHOA HỌ</w:t>
      </w:r>
      <w:r w:rsidRPr="00F25887">
        <w:rPr>
          <w:rFonts w:eastAsia="Arial"/>
          <w:b/>
          <w:color w:val="000000" w:themeColor="text1"/>
          <w:sz w:val="36"/>
          <w:szCs w:val="32"/>
        </w:rPr>
        <w:t>C GIÁO D</w:t>
      </w:r>
      <w:r w:rsidRPr="00F25887">
        <w:rPr>
          <w:rFonts w:eastAsia="Times New Roman"/>
          <w:b/>
          <w:color w:val="000000" w:themeColor="text1"/>
          <w:sz w:val="36"/>
          <w:szCs w:val="32"/>
        </w:rPr>
        <w:t>Ụ</w:t>
      </w:r>
      <w:r w:rsidRPr="00F25887">
        <w:rPr>
          <w:rFonts w:eastAsia="Arial"/>
          <w:b/>
          <w:color w:val="000000" w:themeColor="text1"/>
          <w:sz w:val="36"/>
          <w:szCs w:val="32"/>
        </w:rPr>
        <w:t>C</w:t>
      </w:r>
    </w:p>
    <w:p w14:paraId="10C2FF29" w14:textId="77777777" w:rsidR="006F0E58" w:rsidRPr="00F25887" w:rsidRDefault="006F0E58" w:rsidP="00C80818">
      <w:pPr>
        <w:widowControl w:val="0"/>
        <w:spacing w:line="360" w:lineRule="auto"/>
        <w:jc w:val="center"/>
        <w:rPr>
          <w:rFonts w:eastAsia="Times New Roman"/>
          <w:color w:val="000000" w:themeColor="text1"/>
          <w:sz w:val="26"/>
          <w:szCs w:val="26"/>
        </w:rPr>
      </w:pPr>
    </w:p>
    <w:p w14:paraId="23C3808B" w14:textId="77777777" w:rsidR="006F0E58" w:rsidRPr="00F25887" w:rsidRDefault="006F0E58" w:rsidP="00C80818">
      <w:pPr>
        <w:widowControl w:val="0"/>
        <w:spacing w:line="360" w:lineRule="auto"/>
        <w:jc w:val="center"/>
        <w:rPr>
          <w:rFonts w:eastAsia="Times New Roman"/>
          <w:color w:val="000000" w:themeColor="text1"/>
          <w:sz w:val="26"/>
          <w:szCs w:val="26"/>
        </w:rPr>
      </w:pPr>
    </w:p>
    <w:p w14:paraId="1E271443" w14:textId="77777777" w:rsidR="006F0E58" w:rsidRPr="00F25887" w:rsidRDefault="006F0E58" w:rsidP="00C80818">
      <w:pPr>
        <w:widowControl w:val="0"/>
        <w:spacing w:line="360" w:lineRule="auto"/>
        <w:jc w:val="center"/>
        <w:rPr>
          <w:rFonts w:eastAsia="Times New Roman"/>
          <w:color w:val="000000" w:themeColor="text1"/>
          <w:sz w:val="26"/>
          <w:szCs w:val="26"/>
        </w:rPr>
      </w:pPr>
    </w:p>
    <w:p w14:paraId="483F7A72" w14:textId="77777777" w:rsidR="006F0E58" w:rsidRPr="008035BF" w:rsidRDefault="006F0E58" w:rsidP="00470F89">
      <w:pPr>
        <w:widowControl w:val="0"/>
        <w:spacing w:line="360" w:lineRule="auto"/>
        <w:rPr>
          <w:rFonts w:eastAsia="Times New Roman"/>
          <w:color w:val="000000" w:themeColor="text1"/>
          <w:sz w:val="36"/>
          <w:szCs w:val="36"/>
        </w:rPr>
      </w:pPr>
    </w:p>
    <w:p w14:paraId="46494CB8" w14:textId="77777777" w:rsidR="006F0E58" w:rsidRPr="00F25887" w:rsidRDefault="006F0E58" w:rsidP="00C80818">
      <w:pPr>
        <w:widowControl w:val="0"/>
        <w:spacing w:line="360" w:lineRule="auto"/>
        <w:jc w:val="center"/>
        <w:rPr>
          <w:rFonts w:eastAsia="Arial"/>
          <w:b/>
          <w:color w:val="000000" w:themeColor="text1"/>
          <w:sz w:val="30"/>
          <w:szCs w:val="26"/>
        </w:rPr>
      </w:pPr>
    </w:p>
    <w:p w14:paraId="6FF26733" w14:textId="77777777" w:rsidR="004777F5" w:rsidRPr="00F25887" w:rsidRDefault="004777F5" w:rsidP="00C80818">
      <w:pPr>
        <w:widowControl w:val="0"/>
        <w:spacing w:line="360" w:lineRule="auto"/>
        <w:jc w:val="center"/>
        <w:rPr>
          <w:rFonts w:eastAsia="Arial"/>
          <w:b/>
          <w:color w:val="000000" w:themeColor="text1"/>
          <w:sz w:val="26"/>
          <w:szCs w:val="26"/>
        </w:rPr>
      </w:pPr>
    </w:p>
    <w:p w14:paraId="0510F881" w14:textId="2FD6B7AE" w:rsidR="006F0E58" w:rsidRPr="00F25887" w:rsidRDefault="008035BF" w:rsidP="00504747">
      <w:pPr>
        <w:widowControl w:val="0"/>
        <w:spacing w:line="360" w:lineRule="auto"/>
        <w:jc w:val="center"/>
        <w:outlineLvl w:val="0"/>
        <w:rPr>
          <w:rFonts w:eastAsia="Times New Roman"/>
          <w:b/>
          <w:color w:val="000000" w:themeColor="text1"/>
          <w:sz w:val="26"/>
          <w:szCs w:val="26"/>
        </w:rPr>
      </w:pPr>
      <w:r>
        <w:rPr>
          <w:rFonts w:eastAsia="Arial"/>
          <w:b/>
          <w:noProof/>
          <w:color w:val="000000" w:themeColor="text1"/>
          <w:sz w:val="26"/>
          <w:szCs w:val="26"/>
        </w:rPr>
        <mc:AlternateContent>
          <mc:Choice Requires="wps">
            <w:drawing>
              <wp:anchor distT="0" distB="0" distL="114300" distR="114300" simplePos="0" relativeHeight="251660288" behindDoc="0" locked="0" layoutInCell="1" allowOverlap="1" wp14:anchorId="5B51632E" wp14:editId="59CE2CD5">
                <wp:simplePos x="0" y="0"/>
                <wp:positionH relativeFrom="margin">
                  <wp:posOffset>3797935</wp:posOffset>
                </wp:positionH>
                <wp:positionV relativeFrom="paragraph">
                  <wp:posOffset>586427</wp:posOffset>
                </wp:positionV>
                <wp:extent cx="1757548" cy="379400"/>
                <wp:effectExtent l="0" t="0" r="0" b="1905"/>
                <wp:wrapNone/>
                <wp:docPr id="3" name="Text Box 3"/>
                <wp:cNvGraphicFramePr/>
                <a:graphic xmlns:a="http://schemas.openxmlformats.org/drawingml/2006/main">
                  <a:graphicData uri="http://schemas.microsoft.com/office/word/2010/wordprocessingShape">
                    <wps:wsp>
                      <wps:cNvSpPr txBox="1"/>
                      <wps:spPr>
                        <a:xfrm>
                          <a:off x="0" y="0"/>
                          <a:ext cx="1757548" cy="3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650EAD" w14:textId="0A3D3DA3" w:rsidR="00E0169F" w:rsidRDefault="00E0169F">
                            <w:r>
                              <w:t>8 bìa ép kim, 130 trang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1632E" id="Text Box 3" o:spid="_x0000_s1027" type="#_x0000_t202" style="position:absolute;left:0;text-align:left;margin-left:299.05pt;margin-top:46.2pt;width:138.4pt;height:29.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" filled="f" stroked="f" strokeweight=".5pt">
                <v:textbox>
                  <w:txbxContent>
                    <w:p w14:paraId="40650EAD" w14:textId="0A3D3DA3" w:rsidR="00E0169F" w:rsidRDefault="00E0169F">
                      <w:r>
                        <w:t>8 bìa ép kim, 130 trang</w:t>
                      </w:r>
                    </w:p>
                  </w:txbxContent>
                </v:textbox>
                <w10:wrap anchorx="margin"/>
              </v:shape>
            </w:pict>
          </mc:Fallback>
        </mc:AlternateContent>
      </w:r>
      <w:r w:rsidR="006F0E58" w:rsidRPr="00F25887">
        <w:rPr>
          <w:rFonts w:eastAsia="Arial"/>
          <w:b/>
          <w:color w:val="000000" w:themeColor="text1"/>
          <w:sz w:val="26"/>
          <w:szCs w:val="26"/>
        </w:rPr>
        <w:t>Thành ph</w:t>
      </w:r>
      <w:r w:rsidR="006F0E58" w:rsidRPr="00F25887">
        <w:rPr>
          <w:rFonts w:eastAsia="Times New Roman"/>
          <w:b/>
          <w:color w:val="000000" w:themeColor="text1"/>
          <w:sz w:val="26"/>
          <w:szCs w:val="26"/>
        </w:rPr>
        <w:t>ố</w:t>
      </w:r>
      <w:r w:rsidR="006F0E58" w:rsidRPr="00F25887">
        <w:rPr>
          <w:rFonts w:eastAsia="Arial"/>
          <w:b/>
          <w:color w:val="000000" w:themeColor="text1"/>
          <w:sz w:val="26"/>
          <w:szCs w:val="26"/>
        </w:rPr>
        <w:t xml:space="preserve"> H</w:t>
      </w:r>
      <w:r w:rsidR="006F0E58" w:rsidRPr="00F25887">
        <w:rPr>
          <w:rFonts w:eastAsia="Times New Roman"/>
          <w:b/>
          <w:color w:val="000000" w:themeColor="text1"/>
          <w:sz w:val="26"/>
          <w:szCs w:val="26"/>
        </w:rPr>
        <w:t>ồ</w:t>
      </w:r>
      <w:r w:rsidR="006F0E58" w:rsidRPr="00F25887">
        <w:rPr>
          <w:rFonts w:eastAsia="Arial"/>
          <w:b/>
          <w:color w:val="000000" w:themeColor="text1"/>
          <w:sz w:val="26"/>
          <w:szCs w:val="26"/>
        </w:rPr>
        <w:t xml:space="preserve"> Chí Minh - </w:t>
      </w:r>
      <w:r w:rsidR="006F0E58" w:rsidRPr="00F25887">
        <w:rPr>
          <w:rFonts w:eastAsia="Times New Roman"/>
          <w:b/>
          <w:color w:val="000000" w:themeColor="text1"/>
          <w:sz w:val="26"/>
          <w:szCs w:val="26"/>
        </w:rPr>
        <w:t>Năm 202</w:t>
      </w:r>
      <w:r w:rsidR="00645C32" w:rsidRPr="00F25887">
        <w:rPr>
          <w:rFonts w:eastAsia="Times New Roman"/>
          <w:b/>
          <w:color w:val="000000" w:themeColor="text1"/>
          <w:sz w:val="26"/>
          <w:szCs w:val="26"/>
        </w:rPr>
        <w:t>1</w:t>
      </w:r>
    </w:p>
    <w:p w14:paraId="3DC538E5" w14:textId="02B95A19" w:rsidR="00A55633" w:rsidRPr="00F25887" w:rsidRDefault="00A55633" w:rsidP="00504747">
      <w:pPr>
        <w:widowControl w:val="0"/>
        <w:spacing w:line="360" w:lineRule="auto"/>
        <w:jc w:val="center"/>
        <w:outlineLvl w:val="0"/>
        <w:rPr>
          <w:rFonts w:eastAsia="Times New Roman"/>
          <w:color w:val="000000" w:themeColor="text1"/>
          <w:sz w:val="28"/>
          <w:szCs w:val="28"/>
        </w:rPr>
      </w:pPr>
      <w:bookmarkStart w:id="2" w:name="page2"/>
      <w:bookmarkEnd w:id="0"/>
      <w:bookmarkEnd w:id="2"/>
      <w:r w:rsidRPr="00F25887">
        <w:rPr>
          <w:rFonts w:eastAsia="Arial"/>
          <w:b/>
          <w:color w:val="000000" w:themeColor="text1"/>
          <w:sz w:val="28"/>
          <w:szCs w:val="28"/>
        </w:rPr>
        <w:lastRenderedPageBreak/>
        <w:t>B</w:t>
      </w:r>
      <w:r w:rsidRPr="00F25887">
        <w:rPr>
          <w:rFonts w:eastAsia="Times New Roman"/>
          <w:b/>
          <w:color w:val="000000" w:themeColor="text1"/>
          <w:sz w:val="28"/>
          <w:szCs w:val="28"/>
        </w:rPr>
        <w:t>Ộ</w:t>
      </w:r>
      <w:r w:rsidRPr="00F25887">
        <w:rPr>
          <w:rFonts w:eastAsia="Arial"/>
          <w:b/>
          <w:color w:val="000000" w:themeColor="text1"/>
          <w:sz w:val="28"/>
          <w:szCs w:val="28"/>
        </w:rPr>
        <w:t xml:space="preserve"> GIÁO D</w:t>
      </w:r>
      <w:r w:rsidRPr="00F25887">
        <w:rPr>
          <w:rFonts w:eastAsia="Times New Roman"/>
          <w:b/>
          <w:color w:val="000000" w:themeColor="text1"/>
          <w:sz w:val="28"/>
          <w:szCs w:val="28"/>
        </w:rPr>
        <w:t>ỤC VÀ ĐÀO TẠ</w:t>
      </w:r>
      <w:r w:rsidRPr="00F25887">
        <w:rPr>
          <w:rFonts w:eastAsia="Arial"/>
          <w:b/>
          <w:color w:val="000000" w:themeColor="text1"/>
          <w:sz w:val="28"/>
          <w:szCs w:val="28"/>
        </w:rPr>
        <w:t>O</w:t>
      </w:r>
    </w:p>
    <w:p w14:paraId="5224734B" w14:textId="77777777" w:rsidR="00A55633" w:rsidRPr="00F25887" w:rsidRDefault="00A55633" w:rsidP="00C80818">
      <w:pPr>
        <w:widowControl w:val="0"/>
        <w:spacing w:line="360" w:lineRule="auto"/>
        <w:jc w:val="center"/>
        <w:rPr>
          <w:rFonts w:eastAsia="Times New Roman"/>
          <w:color w:val="000000" w:themeColor="text1"/>
          <w:sz w:val="26"/>
          <w:szCs w:val="26"/>
        </w:rPr>
      </w:pPr>
      <w:r w:rsidRPr="00F25887">
        <w:rPr>
          <w:rFonts w:eastAsia="Times New Roman"/>
          <w:b/>
          <w:color w:val="000000" w:themeColor="text1"/>
          <w:sz w:val="28"/>
          <w:szCs w:val="28"/>
        </w:rPr>
        <w:t>TRƯỜNG ĐẠ</w:t>
      </w:r>
      <w:r w:rsidRPr="00F25887">
        <w:rPr>
          <w:rFonts w:eastAsia="Arial"/>
          <w:b/>
          <w:color w:val="000000" w:themeColor="text1"/>
          <w:sz w:val="28"/>
          <w:szCs w:val="28"/>
        </w:rPr>
        <w:t>I H</w:t>
      </w:r>
      <w:r w:rsidRPr="00F25887">
        <w:rPr>
          <w:rFonts w:eastAsia="Times New Roman"/>
          <w:b/>
          <w:color w:val="000000" w:themeColor="text1"/>
          <w:sz w:val="28"/>
          <w:szCs w:val="28"/>
        </w:rPr>
        <w:t>ỌC SƯ PHẠ</w:t>
      </w:r>
      <w:r w:rsidRPr="00F25887">
        <w:rPr>
          <w:rFonts w:eastAsia="Arial"/>
          <w:b/>
          <w:color w:val="000000" w:themeColor="text1"/>
          <w:sz w:val="28"/>
          <w:szCs w:val="28"/>
        </w:rPr>
        <w:t>M THÀNH PH</w:t>
      </w:r>
      <w:r w:rsidRPr="00F25887">
        <w:rPr>
          <w:rFonts w:eastAsia="Times New Roman"/>
          <w:b/>
          <w:color w:val="000000" w:themeColor="text1"/>
          <w:sz w:val="28"/>
          <w:szCs w:val="28"/>
        </w:rPr>
        <w:t xml:space="preserve">Ố </w:t>
      </w:r>
      <w:r w:rsidRPr="00F25887">
        <w:rPr>
          <w:rFonts w:eastAsia="Arial"/>
          <w:b/>
          <w:color w:val="000000" w:themeColor="text1"/>
          <w:sz w:val="28"/>
          <w:szCs w:val="28"/>
        </w:rPr>
        <w:t>H</w:t>
      </w:r>
      <w:r w:rsidRPr="00F25887">
        <w:rPr>
          <w:rFonts w:eastAsia="Times New Roman"/>
          <w:b/>
          <w:color w:val="000000" w:themeColor="text1"/>
          <w:sz w:val="28"/>
          <w:szCs w:val="28"/>
        </w:rPr>
        <w:t xml:space="preserve">Ồ </w:t>
      </w:r>
      <w:r w:rsidRPr="00F25887">
        <w:rPr>
          <w:rFonts w:eastAsia="Arial"/>
          <w:b/>
          <w:color w:val="000000" w:themeColor="text1"/>
          <w:sz w:val="28"/>
          <w:szCs w:val="28"/>
        </w:rPr>
        <w:t>CHÍ MINH</w:t>
      </w:r>
    </w:p>
    <w:p w14:paraId="5B67F6BC" w14:textId="77777777" w:rsidR="00A55633" w:rsidRPr="00F25887" w:rsidRDefault="00A55633" w:rsidP="00C80818">
      <w:pPr>
        <w:widowControl w:val="0"/>
        <w:spacing w:line="360" w:lineRule="auto"/>
        <w:jc w:val="center"/>
        <w:rPr>
          <w:rFonts w:eastAsia="Times New Roman"/>
          <w:color w:val="000000" w:themeColor="text1"/>
          <w:sz w:val="26"/>
          <w:szCs w:val="26"/>
        </w:rPr>
      </w:pPr>
    </w:p>
    <w:p w14:paraId="3E71791E" w14:textId="77777777" w:rsidR="00A55633" w:rsidRPr="00F25887" w:rsidRDefault="00A55633" w:rsidP="00C80818">
      <w:pPr>
        <w:widowControl w:val="0"/>
        <w:spacing w:line="360" w:lineRule="auto"/>
        <w:jc w:val="center"/>
        <w:rPr>
          <w:rFonts w:eastAsia="Times New Roman"/>
          <w:color w:val="000000" w:themeColor="text1"/>
          <w:sz w:val="26"/>
          <w:szCs w:val="26"/>
        </w:rPr>
      </w:pPr>
    </w:p>
    <w:p w14:paraId="65101AF4" w14:textId="77777777" w:rsidR="00470F89" w:rsidRPr="00F25887" w:rsidRDefault="00470F89" w:rsidP="00470F89">
      <w:pPr>
        <w:widowControl w:val="0"/>
        <w:spacing w:line="360" w:lineRule="auto"/>
        <w:jc w:val="center"/>
        <w:rPr>
          <w:rFonts w:eastAsia="Times New Roman"/>
          <w:b/>
          <w:color w:val="000000" w:themeColor="text1"/>
          <w:sz w:val="32"/>
          <w:szCs w:val="32"/>
        </w:rPr>
      </w:pPr>
    </w:p>
    <w:p w14:paraId="0A35F92A" w14:textId="77777777" w:rsidR="00470F89" w:rsidRPr="00F25887" w:rsidRDefault="00470F89" w:rsidP="00470F89">
      <w:pPr>
        <w:widowControl w:val="0"/>
        <w:spacing w:line="360" w:lineRule="auto"/>
        <w:jc w:val="center"/>
        <w:rPr>
          <w:rFonts w:eastAsia="Times New Roman"/>
          <w:color w:val="000000" w:themeColor="text1"/>
          <w:sz w:val="32"/>
          <w:szCs w:val="32"/>
        </w:rPr>
      </w:pPr>
      <w:r w:rsidRPr="00F25887">
        <w:rPr>
          <w:rFonts w:eastAsia="Times New Roman"/>
          <w:b/>
          <w:color w:val="000000" w:themeColor="text1"/>
          <w:sz w:val="32"/>
          <w:szCs w:val="32"/>
        </w:rPr>
        <w:t>PHẠM THỊ THUÝ HẰNG</w:t>
      </w:r>
    </w:p>
    <w:p w14:paraId="15EAD4BE" w14:textId="77777777" w:rsidR="00A55633" w:rsidRPr="00F25887" w:rsidRDefault="00A55633" w:rsidP="00C80818">
      <w:pPr>
        <w:widowControl w:val="0"/>
        <w:spacing w:line="360" w:lineRule="auto"/>
        <w:jc w:val="center"/>
        <w:rPr>
          <w:rFonts w:eastAsia="Times New Roman"/>
          <w:color w:val="000000" w:themeColor="text1"/>
          <w:szCs w:val="26"/>
        </w:rPr>
      </w:pPr>
    </w:p>
    <w:p w14:paraId="14828B4A" w14:textId="77777777" w:rsidR="00A55633" w:rsidRPr="00F25887" w:rsidRDefault="00A55633" w:rsidP="00C80818">
      <w:pPr>
        <w:widowControl w:val="0"/>
        <w:spacing w:line="360" w:lineRule="auto"/>
        <w:jc w:val="center"/>
        <w:rPr>
          <w:rFonts w:eastAsia="Times New Roman"/>
          <w:color w:val="000000" w:themeColor="text1"/>
          <w:sz w:val="26"/>
          <w:szCs w:val="26"/>
        </w:rPr>
      </w:pPr>
    </w:p>
    <w:p w14:paraId="6F264AC8" w14:textId="77777777" w:rsidR="00A55633" w:rsidRPr="00F25887" w:rsidRDefault="00A55633" w:rsidP="00C80818">
      <w:pPr>
        <w:widowControl w:val="0"/>
        <w:spacing w:line="360" w:lineRule="auto"/>
        <w:jc w:val="center"/>
        <w:rPr>
          <w:rFonts w:eastAsia="Times New Roman"/>
          <w:color w:val="000000" w:themeColor="text1"/>
          <w:sz w:val="26"/>
          <w:szCs w:val="26"/>
        </w:rPr>
      </w:pPr>
    </w:p>
    <w:p w14:paraId="15EAEE1C" w14:textId="35E6E612" w:rsidR="006F0E58" w:rsidRDefault="00A55633" w:rsidP="00470F89">
      <w:pPr>
        <w:widowControl w:val="0"/>
        <w:spacing w:line="360" w:lineRule="auto"/>
        <w:jc w:val="center"/>
        <w:rPr>
          <w:rFonts w:eastAsia="Arial"/>
          <w:b/>
          <w:color w:val="000000" w:themeColor="text1"/>
          <w:sz w:val="40"/>
          <w:szCs w:val="40"/>
        </w:rPr>
      </w:pPr>
      <w:r w:rsidRPr="00F25887">
        <w:rPr>
          <w:rFonts w:eastAsia="Arial"/>
          <w:b/>
          <w:color w:val="000000" w:themeColor="text1"/>
          <w:sz w:val="40"/>
          <w:szCs w:val="40"/>
        </w:rPr>
        <w:t>QU</w:t>
      </w:r>
      <w:r w:rsidRPr="00F25887">
        <w:rPr>
          <w:rFonts w:eastAsia="Times New Roman"/>
          <w:b/>
          <w:color w:val="000000" w:themeColor="text1"/>
          <w:sz w:val="40"/>
          <w:szCs w:val="40"/>
        </w:rPr>
        <w:t>Ả</w:t>
      </w:r>
      <w:r w:rsidRPr="00F25887">
        <w:rPr>
          <w:rFonts w:eastAsia="Arial"/>
          <w:b/>
          <w:color w:val="000000" w:themeColor="text1"/>
          <w:sz w:val="40"/>
          <w:szCs w:val="40"/>
        </w:rPr>
        <w:t xml:space="preserve">N LÝ HOẠT ĐỘNG SỞ HỮU TRÍ TUỆ </w:t>
      </w:r>
      <w:r w:rsidRPr="00F25887">
        <w:rPr>
          <w:rFonts w:eastAsia="Arial"/>
          <w:b/>
          <w:color w:val="000000" w:themeColor="text1"/>
          <w:sz w:val="40"/>
          <w:szCs w:val="40"/>
        </w:rPr>
        <w:br/>
        <w:t xml:space="preserve">Ở CÁC TRƯỜNG ĐẠI HỌC KHU VỰC </w:t>
      </w:r>
      <w:r w:rsidRPr="00F25887">
        <w:rPr>
          <w:rFonts w:eastAsia="Arial"/>
          <w:b/>
          <w:color w:val="000000" w:themeColor="text1"/>
          <w:sz w:val="40"/>
          <w:szCs w:val="40"/>
        </w:rPr>
        <w:br/>
        <w:t>MIỀN TRUNG VIỆT NAM</w:t>
      </w:r>
      <w:r w:rsidR="006F0E58" w:rsidRPr="00F25887">
        <w:rPr>
          <w:rFonts w:eastAsia="Arial"/>
          <w:b/>
          <w:color w:val="000000" w:themeColor="text1"/>
          <w:sz w:val="40"/>
          <w:szCs w:val="40"/>
        </w:rPr>
        <w:t xml:space="preserve"> </w:t>
      </w:r>
    </w:p>
    <w:p w14:paraId="2E3C6A32" w14:textId="77777777" w:rsidR="00C03481" w:rsidRPr="00C03481" w:rsidRDefault="00C03481" w:rsidP="00470F89">
      <w:pPr>
        <w:widowControl w:val="0"/>
        <w:spacing w:line="360" w:lineRule="auto"/>
        <w:jc w:val="center"/>
        <w:rPr>
          <w:rFonts w:eastAsia="Times New Roman"/>
          <w:color w:val="000000" w:themeColor="text1"/>
          <w:sz w:val="40"/>
          <w:szCs w:val="40"/>
        </w:rPr>
      </w:pPr>
    </w:p>
    <w:p w14:paraId="70BD5E1E" w14:textId="7C68BB10" w:rsidR="006F0E58" w:rsidRPr="00F25887" w:rsidRDefault="006F0E58" w:rsidP="00504747">
      <w:pPr>
        <w:widowControl w:val="0"/>
        <w:spacing w:line="360" w:lineRule="auto"/>
        <w:ind w:right="-8"/>
        <w:jc w:val="center"/>
        <w:outlineLvl w:val="0"/>
        <w:rPr>
          <w:rFonts w:eastAsia="Times New Roman"/>
          <w:color w:val="000000" w:themeColor="text1"/>
          <w:sz w:val="28"/>
          <w:szCs w:val="28"/>
        </w:rPr>
      </w:pPr>
      <w:r w:rsidRPr="00F25887">
        <w:rPr>
          <w:rFonts w:eastAsia="Arial"/>
          <w:b/>
          <w:color w:val="000000" w:themeColor="text1"/>
          <w:sz w:val="28"/>
          <w:szCs w:val="28"/>
        </w:rPr>
        <w:t xml:space="preserve">Chuyên ngành: </w:t>
      </w:r>
      <w:bookmarkStart w:id="3" w:name="_Hlk40719423"/>
      <w:r w:rsidRPr="00F25887">
        <w:rPr>
          <w:rFonts w:eastAsia="Arial"/>
          <w:b/>
          <w:color w:val="000000" w:themeColor="text1"/>
          <w:sz w:val="28"/>
          <w:szCs w:val="28"/>
        </w:rPr>
        <w:t>Qu</w:t>
      </w:r>
      <w:r w:rsidRPr="00F25887">
        <w:rPr>
          <w:rFonts w:eastAsia="Times New Roman"/>
          <w:b/>
          <w:color w:val="000000" w:themeColor="text1"/>
          <w:sz w:val="28"/>
          <w:szCs w:val="28"/>
        </w:rPr>
        <w:t>ả</w:t>
      </w:r>
      <w:r w:rsidRPr="00F25887">
        <w:rPr>
          <w:rFonts w:eastAsia="Arial"/>
          <w:b/>
          <w:color w:val="000000" w:themeColor="text1"/>
          <w:sz w:val="28"/>
          <w:szCs w:val="28"/>
        </w:rPr>
        <w:t>n lý Giáo d</w:t>
      </w:r>
      <w:r w:rsidRPr="00F25887">
        <w:rPr>
          <w:rFonts w:eastAsia="Times New Roman"/>
          <w:b/>
          <w:color w:val="000000" w:themeColor="text1"/>
          <w:sz w:val="28"/>
          <w:szCs w:val="28"/>
        </w:rPr>
        <w:t>ụ</w:t>
      </w:r>
      <w:r w:rsidRPr="00F25887">
        <w:rPr>
          <w:rFonts w:eastAsia="Arial"/>
          <w:b/>
          <w:color w:val="000000" w:themeColor="text1"/>
          <w:sz w:val="28"/>
          <w:szCs w:val="28"/>
        </w:rPr>
        <w:t>c</w:t>
      </w:r>
      <w:bookmarkEnd w:id="3"/>
    </w:p>
    <w:p w14:paraId="2BD09CB6" w14:textId="4B137376" w:rsidR="006F0E58" w:rsidRPr="00F25887" w:rsidRDefault="006F0E58" w:rsidP="00D22A3F">
      <w:pPr>
        <w:widowControl w:val="0"/>
        <w:spacing w:line="360" w:lineRule="auto"/>
        <w:ind w:right="-8"/>
        <w:jc w:val="center"/>
        <w:rPr>
          <w:rFonts w:eastAsia="Times New Roman"/>
          <w:color w:val="000000" w:themeColor="text1"/>
          <w:sz w:val="28"/>
          <w:szCs w:val="28"/>
        </w:rPr>
      </w:pPr>
      <w:r w:rsidRPr="00F25887">
        <w:rPr>
          <w:rFonts w:eastAsia="Arial"/>
          <w:b/>
          <w:color w:val="000000" w:themeColor="text1"/>
          <w:sz w:val="28"/>
          <w:szCs w:val="28"/>
        </w:rPr>
        <w:t>Mã s</w:t>
      </w:r>
      <w:r w:rsidRPr="00F25887">
        <w:rPr>
          <w:rFonts w:eastAsia="Times New Roman"/>
          <w:b/>
          <w:color w:val="000000" w:themeColor="text1"/>
          <w:sz w:val="28"/>
          <w:szCs w:val="28"/>
        </w:rPr>
        <w:t>ố</w:t>
      </w:r>
      <w:r w:rsidRPr="00F25887">
        <w:rPr>
          <w:rFonts w:eastAsia="Arial"/>
          <w:b/>
          <w:color w:val="000000" w:themeColor="text1"/>
          <w:sz w:val="26"/>
          <w:szCs w:val="26"/>
        </w:rPr>
        <w:t xml:space="preserve">: </w:t>
      </w:r>
      <w:r w:rsidR="00722E0D" w:rsidRPr="00F25887">
        <w:rPr>
          <w:b/>
          <w:color w:val="000000" w:themeColor="text1"/>
          <w:sz w:val="26"/>
          <w:szCs w:val="26"/>
        </w:rPr>
        <w:t>62 14 01 14</w:t>
      </w:r>
    </w:p>
    <w:p w14:paraId="7D18B6AC" w14:textId="77777777" w:rsidR="006F0E58" w:rsidRPr="00D647E3" w:rsidRDefault="006F0E58" w:rsidP="00C80818">
      <w:pPr>
        <w:widowControl w:val="0"/>
        <w:spacing w:line="360" w:lineRule="auto"/>
        <w:rPr>
          <w:rFonts w:eastAsia="Times New Roman"/>
          <w:color w:val="000000" w:themeColor="text1"/>
          <w:sz w:val="46"/>
          <w:szCs w:val="40"/>
        </w:rPr>
      </w:pPr>
    </w:p>
    <w:p w14:paraId="3824EC68" w14:textId="77777777" w:rsidR="00A55633" w:rsidRPr="00F25887" w:rsidRDefault="00A55633" w:rsidP="00504747">
      <w:pPr>
        <w:widowControl w:val="0"/>
        <w:spacing w:line="360" w:lineRule="auto"/>
        <w:jc w:val="center"/>
        <w:outlineLvl w:val="0"/>
        <w:rPr>
          <w:rFonts w:eastAsia="Arial"/>
          <w:b/>
          <w:color w:val="000000" w:themeColor="text1"/>
          <w:sz w:val="36"/>
          <w:szCs w:val="32"/>
        </w:rPr>
      </w:pPr>
      <w:r w:rsidRPr="00F25887">
        <w:rPr>
          <w:rFonts w:eastAsia="Arial"/>
          <w:b/>
          <w:color w:val="000000" w:themeColor="text1"/>
          <w:sz w:val="36"/>
          <w:szCs w:val="32"/>
        </w:rPr>
        <w:t>LU</w:t>
      </w:r>
      <w:r w:rsidRPr="00F25887">
        <w:rPr>
          <w:rFonts w:eastAsia="Times New Roman"/>
          <w:b/>
          <w:color w:val="000000" w:themeColor="text1"/>
          <w:sz w:val="36"/>
          <w:szCs w:val="32"/>
        </w:rPr>
        <w:t>Ậ</w:t>
      </w:r>
      <w:r w:rsidRPr="00F25887">
        <w:rPr>
          <w:rFonts w:eastAsia="Arial"/>
          <w:b/>
          <w:color w:val="000000" w:themeColor="text1"/>
          <w:sz w:val="36"/>
          <w:szCs w:val="32"/>
        </w:rPr>
        <w:t>N ÁN TI</w:t>
      </w:r>
      <w:r w:rsidRPr="00F25887">
        <w:rPr>
          <w:rFonts w:eastAsia="Times New Roman"/>
          <w:b/>
          <w:color w:val="000000" w:themeColor="text1"/>
          <w:sz w:val="36"/>
          <w:szCs w:val="32"/>
        </w:rPr>
        <w:t>ẾN SĨ KHOA HỌ</w:t>
      </w:r>
      <w:r w:rsidRPr="00F25887">
        <w:rPr>
          <w:rFonts w:eastAsia="Arial"/>
          <w:b/>
          <w:color w:val="000000" w:themeColor="text1"/>
          <w:sz w:val="36"/>
          <w:szCs w:val="32"/>
        </w:rPr>
        <w:t>C GIÁO D</w:t>
      </w:r>
      <w:r w:rsidRPr="00F25887">
        <w:rPr>
          <w:rFonts w:eastAsia="Times New Roman"/>
          <w:b/>
          <w:color w:val="000000" w:themeColor="text1"/>
          <w:sz w:val="36"/>
          <w:szCs w:val="32"/>
        </w:rPr>
        <w:t>Ụ</w:t>
      </w:r>
      <w:r w:rsidRPr="00F25887">
        <w:rPr>
          <w:rFonts w:eastAsia="Arial"/>
          <w:b/>
          <w:color w:val="000000" w:themeColor="text1"/>
          <w:sz w:val="36"/>
          <w:szCs w:val="32"/>
        </w:rPr>
        <w:t>C</w:t>
      </w:r>
    </w:p>
    <w:p w14:paraId="22B3DF32" w14:textId="77777777" w:rsidR="00174D38" w:rsidRPr="00D647E3" w:rsidRDefault="00174D38" w:rsidP="00174D38">
      <w:pPr>
        <w:widowControl w:val="0"/>
        <w:spacing w:line="360" w:lineRule="auto"/>
        <w:ind w:right="126"/>
        <w:jc w:val="center"/>
        <w:rPr>
          <w:rFonts w:eastAsia="Times New Roman"/>
          <w:color w:val="000000" w:themeColor="text1"/>
          <w:sz w:val="26"/>
          <w:szCs w:val="32"/>
        </w:rPr>
      </w:pPr>
    </w:p>
    <w:p w14:paraId="69864054" w14:textId="77777777" w:rsidR="00174D38" w:rsidRPr="00D647E3" w:rsidRDefault="00174D38" w:rsidP="00174D38">
      <w:pPr>
        <w:widowControl w:val="0"/>
        <w:spacing w:line="360" w:lineRule="auto"/>
        <w:ind w:right="126"/>
        <w:jc w:val="center"/>
        <w:rPr>
          <w:rFonts w:eastAsia="Times New Roman"/>
          <w:color w:val="000000" w:themeColor="text1"/>
          <w:sz w:val="30"/>
          <w:szCs w:val="32"/>
        </w:rPr>
      </w:pPr>
    </w:p>
    <w:p w14:paraId="6263CC24" w14:textId="77777777" w:rsidR="00174D38" w:rsidRPr="00F25887" w:rsidRDefault="00174D38" w:rsidP="00174D38">
      <w:pPr>
        <w:widowControl w:val="0"/>
        <w:spacing w:line="360" w:lineRule="auto"/>
        <w:ind w:right="126"/>
        <w:jc w:val="center"/>
        <w:rPr>
          <w:rFonts w:eastAsia="Times New Roman"/>
          <w:color w:val="000000" w:themeColor="text1"/>
          <w:sz w:val="32"/>
          <w:szCs w:val="32"/>
        </w:rPr>
      </w:pPr>
      <w:r w:rsidRPr="00F25887">
        <w:rPr>
          <w:rFonts w:eastAsia="Times New Roman"/>
          <w:color w:val="000000" w:themeColor="text1"/>
          <w:sz w:val="32"/>
          <w:szCs w:val="32"/>
        </w:rPr>
        <w:t>NGƯỜI HƯỚNG DẪN KHOA HỌC:</w:t>
      </w:r>
    </w:p>
    <w:p w14:paraId="299B6EED" w14:textId="77777777" w:rsidR="00174D38" w:rsidRPr="00F25887" w:rsidRDefault="00174D38" w:rsidP="00174D38">
      <w:pPr>
        <w:widowControl w:val="0"/>
        <w:tabs>
          <w:tab w:val="left" w:pos="4480"/>
        </w:tabs>
        <w:spacing w:line="360" w:lineRule="auto"/>
        <w:ind w:left="2160"/>
        <w:jc w:val="both"/>
        <w:rPr>
          <w:rFonts w:eastAsia="Arial"/>
          <w:b/>
          <w:color w:val="000000" w:themeColor="text1"/>
          <w:sz w:val="32"/>
          <w:szCs w:val="32"/>
        </w:rPr>
      </w:pPr>
      <w:bookmarkStart w:id="4" w:name="_Hlk40719448"/>
      <w:r w:rsidRPr="00F25887">
        <w:rPr>
          <w:rFonts w:eastAsia="Arial"/>
          <w:b/>
          <w:color w:val="000000" w:themeColor="text1"/>
          <w:sz w:val="32"/>
          <w:szCs w:val="32"/>
        </w:rPr>
        <w:t>1. PGS.TS. TRẦN THỊ HƯƠNG</w:t>
      </w:r>
    </w:p>
    <w:p w14:paraId="67A93BB0" w14:textId="5E5EB513" w:rsidR="00174D38" w:rsidRPr="00F25887" w:rsidRDefault="00174D38" w:rsidP="00174D38">
      <w:pPr>
        <w:widowControl w:val="0"/>
        <w:tabs>
          <w:tab w:val="left" w:pos="4480"/>
        </w:tabs>
        <w:spacing w:line="360" w:lineRule="auto"/>
        <w:ind w:left="2160"/>
        <w:jc w:val="both"/>
        <w:rPr>
          <w:rFonts w:eastAsia="Arial"/>
          <w:b/>
          <w:color w:val="000000" w:themeColor="text1"/>
          <w:sz w:val="26"/>
          <w:szCs w:val="26"/>
        </w:rPr>
      </w:pPr>
      <w:r w:rsidRPr="00F25887">
        <w:rPr>
          <w:rFonts w:eastAsia="Arial"/>
          <w:b/>
          <w:color w:val="000000" w:themeColor="text1"/>
          <w:sz w:val="32"/>
          <w:szCs w:val="32"/>
        </w:rPr>
        <w:t>2. PGS.TS. PHAN MINH TI</w:t>
      </w:r>
      <w:r w:rsidRPr="00F25887">
        <w:rPr>
          <w:rFonts w:eastAsia="Times New Roman"/>
          <w:b/>
          <w:color w:val="000000" w:themeColor="text1"/>
          <w:sz w:val="32"/>
          <w:szCs w:val="32"/>
        </w:rPr>
        <w:t>Ế</w:t>
      </w:r>
      <w:r w:rsidRPr="00F25887">
        <w:rPr>
          <w:rFonts w:eastAsia="Arial"/>
          <w:b/>
          <w:color w:val="000000" w:themeColor="text1"/>
          <w:sz w:val="32"/>
          <w:szCs w:val="32"/>
        </w:rPr>
        <w:t>N</w:t>
      </w:r>
      <w:bookmarkEnd w:id="4"/>
    </w:p>
    <w:p w14:paraId="0B10CB7B" w14:textId="77777777" w:rsidR="00000B30" w:rsidRPr="00C03481" w:rsidRDefault="00000B30" w:rsidP="00174D38">
      <w:pPr>
        <w:widowControl w:val="0"/>
        <w:spacing w:line="360" w:lineRule="auto"/>
        <w:rPr>
          <w:rFonts w:eastAsia="Arial"/>
          <w:b/>
          <w:color w:val="000000" w:themeColor="text1"/>
          <w:sz w:val="20"/>
          <w:szCs w:val="20"/>
        </w:rPr>
      </w:pPr>
    </w:p>
    <w:p w14:paraId="5EC2C76B" w14:textId="77777777" w:rsidR="00C03481" w:rsidRPr="00D647E3" w:rsidRDefault="00C03481" w:rsidP="00174D38">
      <w:pPr>
        <w:widowControl w:val="0"/>
        <w:spacing w:line="360" w:lineRule="auto"/>
        <w:rPr>
          <w:rFonts w:eastAsia="Arial"/>
          <w:b/>
          <w:color w:val="000000" w:themeColor="text1"/>
          <w:sz w:val="22"/>
          <w:szCs w:val="20"/>
        </w:rPr>
      </w:pPr>
    </w:p>
    <w:p w14:paraId="71694A1B" w14:textId="77777777" w:rsidR="00C03481" w:rsidRPr="00C03481" w:rsidRDefault="00C03481" w:rsidP="00174D38">
      <w:pPr>
        <w:widowControl w:val="0"/>
        <w:spacing w:line="360" w:lineRule="auto"/>
        <w:rPr>
          <w:rFonts w:eastAsia="Arial"/>
          <w:b/>
          <w:color w:val="000000" w:themeColor="text1"/>
          <w:sz w:val="20"/>
          <w:szCs w:val="20"/>
        </w:rPr>
      </w:pPr>
    </w:p>
    <w:p w14:paraId="1F195FB1" w14:textId="32321632" w:rsidR="006F0E58" w:rsidRPr="00F25887" w:rsidRDefault="006F0E58" w:rsidP="005E6883">
      <w:pPr>
        <w:widowControl w:val="0"/>
        <w:spacing w:line="360" w:lineRule="auto"/>
        <w:ind w:left="2240"/>
        <w:outlineLvl w:val="0"/>
        <w:rPr>
          <w:rFonts w:eastAsia="Times New Roman"/>
          <w:b/>
          <w:color w:val="000000" w:themeColor="text1"/>
          <w:sz w:val="26"/>
          <w:szCs w:val="26"/>
        </w:rPr>
        <w:sectPr w:rsidR="006F0E58" w:rsidRPr="00F25887" w:rsidSect="00B063BB">
          <w:headerReference w:type="default" r:id="rId8"/>
          <w:pgSz w:w="11900" w:h="16841" w:code="9"/>
          <w:pgMar w:top="1701" w:right="1134" w:bottom="1701" w:left="1985" w:header="1134" w:footer="567" w:gutter="0"/>
          <w:pgBorders>
            <w:top w:val="twistedLines1" w:sz="18" w:space="0" w:color="auto"/>
            <w:left w:val="twistedLines1" w:sz="18" w:space="0" w:color="auto"/>
            <w:bottom w:val="twistedLines1" w:sz="18" w:space="0" w:color="auto"/>
            <w:right w:val="twistedLines1" w:sz="18" w:space="0" w:color="auto"/>
          </w:pgBorders>
          <w:pgNumType w:start="1"/>
          <w:cols w:space="720"/>
        </w:sectPr>
      </w:pPr>
      <w:r w:rsidRPr="00F25887">
        <w:rPr>
          <w:rFonts w:eastAsia="Arial"/>
          <w:b/>
          <w:color w:val="000000" w:themeColor="text1"/>
          <w:sz w:val="28"/>
          <w:szCs w:val="28"/>
        </w:rPr>
        <w:t>Thành ph</w:t>
      </w:r>
      <w:r w:rsidRPr="00F25887">
        <w:rPr>
          <w:rFonts w:eastAsia="Times New Roman"/>
          <w:b/>
          <w:color w:val="000000" w:themeColor="text1"/>
          <w:sz w:val="28"/>
          <w:szCs w:val="28"/>
        </w:rPr>
        <w:t>ố</w:t>
      </w:r>
      <w:r w:rsidRPr="00F25887">
        <w:rPr>
          <w:rFonts w:eastAsia="Arial"/>
          <w:b/>
          <w:color w:val="000000" w:themeColor="text1"/>
          <w:sz w:val="28"/>
          <w:szCs w:val="28"/>
        </w:rPr>
        <w:t xml:space="preserve"> H</w:t>
      </w:r>
      <w:r w:rsidRPr="00F25887">
        <w:rPr>
          <w:rFonts w:eastAsia="Times New Roman"/>
          <w:b/>
          <w:color w:val="000000" w:themeColor="text1"/>
          <w:sz w:val="28"/>
          <w:szCs w:val="28"/>
        </w:rPr>
        <w:t>ồ</w:t>
      </w:r>
      <w:r w:rsidRPr="00F25887">
        <w:rPr>
          <w:rFonts w:eastAsia="Arial"/>
          <w:b/>
          <w:color w:val="000000" w:themeColor="text1"/>
          <w:sz w:val="28"/>
          <w:szCs w:val="28"/>
        </w:rPr>
        <w:t xml:space="preserve"> Chí Minh - </w:t>
      </w:r>
      <w:r w:rsidRPr="00F25887">
        <w:rPr>
          <w:rFonts w:eastAsia="Times New Roman"/>
          <w:b/>
          <w:color w:val="000000" w:themeColor="text1"/>
          <w:sz w:val="28"/>
          <w:szCs w:val="28"/>
        </w:rPr>
        <w:t>Năm 202</w:t>
      </w:r>
      <w:r w:rsidR="00645C32" w:rsidRPr="00F25887">
        <w:rPr>
          <w:rFonts w:eastAsia="Times New Roman"/>
          <w:b/>
          <w:color w:val="000000" w:themeColor="text1"/>
          <w:sz w:val="28"/>
          <w:szCs w:val="28"/>
        </w:rPr>
        <w:t>1</w:t>
      </w:r>
    </w:p>
    <w:p w14:paraId="2B78C0D3" w14:textId="00FDAAA8" w:rsidR="006F0E58" w:rsidRPr="00F25887" w:rsidRDefault="006F0E58" w:rsidP="00504747">
      <w:pPr>
        <w:pStyle w:val="001"/>
        <w:outlineLvl w:val="0"/>
        <w:rPr>
          <w:color w:val="000000" w:themeColor="text1"/>
        </w:rPr>
      </w:pPr>
      <w:bookmarkStart w:id="5" w:name="page3"/>
      <w:bookmarkStart w:id="6" w:name="_Toc68803889"/>
      <w:bookmarkEnd w:id="5"/>
      <w:r w:rsidRPr="00F25887">
        <w:rPr>
          <w:color w:val="000000" w:themeColor="text1"/>
        </w:rPr>
        <w:lastRenderedPageBreak/>
        <w:t>LỜI CAM ĐOAN</w:t>
      </w:r>
      <w:bookmarkEnd w:id="6"/>
    </w:p>
    <w:p w14:paraId="528A28FB" w14:textId="77777777" w:rsidR="006F0E58" w:rsidRPr="00F25887" w:rsidRDefault="006F0E58" w:rsidP="00C80818">
      <w:pPr>
        <w:widowControl w:val="0"/>
        <w:spacing w:line="360" w:lineRule="auto"/>
        <w:rPr>
          <w:rFonts w:eastAsia="Times New Roman"/>
          <w:color w:val="000000" w:themeColor="text1"/>
          <w:sz w:val="26"/>
          <w:szCs w:val="26"/>
        </w:rPr>
      </w:pPr>
    </w:p>
    <w:p w14:paraId="19530638" w14:textId="4721DD67" w:rsidR="006F0E58" w:rsidRPr="00F25887" w:rsidRDefault="006F0E58" w:rsidP="005B34E8">
      <w:pPr>
        <w:widowControl w:val="0"/>
        <w:spacing w:line="360" w:lineRule="auto"/>
        <w:ind w:firstLine="720"/>
        <w:jc w:val="both"/>
        <w:rPr>
          <w:rFonts w:eastAsia="Times New Roman"/>
          <w:color w:val="000000" w:themeColor="text1"/>
          <w:sz w:val="26"/>
          <w:szCs w:val="26"/>
        </w:rPr>
      </w:pPr>
      <w:r w:rsidRPr="00F25887">
        <w:rPr>
          <w:rFonts w:eastAsia="Times New Roman"/>
          <w:color w:val="000000" w:themeColor="text1"/>
          <w:sz w:val="26"/>
          <w:szCs w:val="26"/>
        </w:rPr>
        <w:t>Tôi xin cam đoan đây là công trình nghiên cứ</w:t>
      </w:r>
      <w:r w:rsidRPr="00F25887">
        <w:rPr>
          <w:rFonts w:eastAsia="Arial"/>
          <w:color w:val="000000" w:themeColor="text1"/>
          <w:sz w:val="26"/>
          <w:szCs w:val="26"/>
        </w:rPr>
        <w:t>u khoa học c</w:t>
      </w:r>
      <w:r w:rsidRPr="00F25887">
        <w:rPr>
          <w:rFonts w:eastAsia="Times New Roman"/>
          <w:color w:val="000000" w:themeColor="text1"/>
          <w:sz w:val="26"/>
          <w:szCs w:val="26"/>
        </w:rPr>
        <w:t>ủ</w:t>
      </w:r>
      <w:r w:rsidRPr="00F25887">
        <w:rPr>
          <w:rFonts w:eastAsia="Arial"/>
          <w:color w:val="000000" w:themeColor="text1"/>
          <w:sz w:val="26"/>
          <w:szCs w:val="26"/>
        </w:rPr>
        <w:t xml:space="preserve">a riêng tôi. Các </w:t>
      </w:r>
      <w:r w:rsidR="00470F89" w:rsidRPr="00F25887">
        <w:rPr>
          <w:rFonts w:eastAsia="Arial"/>
          <w:color w:val="000000" w:themeColor="text1"/>
          <w:sz w:val="26"/>
          <w:szCs w:val="26"/>
        </w:rPr>
        <w:br/>
      </w:r>
      <w:r w:rsidRPr="00F25887">
        <w:rPr>
          <w:rFonts w:eastAsia="Arial"/>
          <w:color w:val="000000" w:themeColor="text1"/>
          <w:sz w:val="26"/>
          <w:szCs w:val="26"/>
        </w:rPr>
        <w:t>d</w:t>
      </w:r>
      <w:r w:rsidRPr="00F25887">
        <w:rPr>
          <w:rFonts w:eastAsia="Times New Roman"/>
          <w:color w:val="000000" w:themeColor="text1"/>
          <w:sz w:val="26"/>
          <w:szCs w:val="26"/>
        </w:rPr>
        <w:t xml:space="preserve">ữ </w:t>
      </w:r>
      <w:r w:rsidRPr="00F25887">
        <w:rPr>
          <w:rFonts w:eastAsia="Arial"/>
          <w:color w:val="000000" w:themeColor="text1"/>
          <w:sz w:val="26"/>
          <w:szCs w:val="26"/>
        </w:rPr>
        <w:t>li</w:t>
      </w:r>
      <w:r w:rsidRPr="00F25887">
        <w:rPr>
          <w:rFonts w:eastAsia="Times New Roman"/>
          <w:color w:val="000000" w:themeColor="text1"/>
          <w:sz w:val="26"/>
          <w:szCs w:val="26"/>
        </w:rPr>
        <w:t>ệ</w:t>
      </w:r>
      <w:r w:rsidRPr="00F25887">
        <w:rPr>
          <w:rFonts w:eastAsia="Arial"/>
          <w:color w:val="000000" w:themeColor="text1"/>
          <w:sz w:val="26"/>
          <w:szCs w:val="26"/>
        </w:rPr>
        <w:t>u, k</w:t>
      </w:r>
      <w:r w:rsidRPr="00F25887">
        <w:rPr>
          <w:rFonts w:eastAsia="Times New Roman"/>
          <w:color w:val="000000" w:themeColor="text1"/>
          <w:sz w:val="26"/>
          <w:szCs w:val="26"/>
        </w:rPr>
        <w:t>ế</w:t>
      </w:r>
      <w:r w:rsidRPr="00F25887">
        <w:rPr>
          <w:rFonts w:eastAsia="Arial"/>
          <w:color w:val="000000" w:themeColor="text1"/>
          <w:sz w:val="26"/>
          <w:szCs w:val="26"/>
        </w:rPr>
        <w:t>t qu</w:t>
      </w:r>
      <w:r w:rsidRPr="00F25887">
        <w:rPr>
          <w:rFonts w:eastAsia="Times New Roman"/>
          <w:color w:val="000000" w:themeColor="text1"/>
          <w:sz w:val="26"/>
          <w:szCs w:val="26"/>
        </w:rPr>
        <w:t>ả</w:t>
      </w:r>
      <w:r w:rsidRPr="00F25887">
        <w:rPr>
          <w:rFonts w:eastAsia="Arial"/>
          <w:color w:val="000000" w:themeColor="text1"/>
          <w:sz w:val="26"/>
          <w:szCs w:val="26"/>
        </w:rPr>
        <w:t xml:space="preserve"> nghiên c</w:t>
      </w:r>
      <w:r w:rsidRPr="00F25887">
        <w:rPr>
          <w:rFonts w:eastAsia="Times New Roman"/>
          <w:color w:val="000000" w:themeColor="text1"/>
          <w:sz w:val="26"/>
          <w:szCs w:val="26"/>
        </w:rPr>
        <w:t>ứ</w:t>
      </w:r>
      <w:r w:rsidRPr="00F25887">
        <w:rPr>
          <w:rFonts w:eastAsia="Arial"/>
          <w:color w:val="000000" w:themeColor="text1"/>
          <w:sz w:val="26"/>
          <w:szCs w:val="26"/>
        </w:rPr>
        <w:t>u trong lu</w:t>
      </w:r>
      <w:r w:rsidRPr="00F25887">
        <w:rPr>
          <w:rFonts w:eastAsia="Times New Roman"/>
          <w:color w:val="000000" w:themeColor="text1"/>
          <w:sz w:val="26"/>
          <w:szCs w:val="26"/>
        </w:rPr>
        <w:t>ậ</w:t>
      </w:r>
      <w:r w:rsidRPr="00F25887">
        <w:rPr>
          <w:rFonts w:eastAsia="Arial"/>
          <w:color w:val="000000" w:themeColor="text1"/>
          <w:sz w:val="26"/>
          <w:szCs w:val="26"/>
        </w:rPr>
        <w:t>n án là trung th</w:t>
      </w:r>
      <w:r w:rsidRPr="00F25887">
        <w:rPr>
          <w:rFonts w:eastAsia="Times New Roman"/>
          <w:color w:val="000000" w:themeColor="text1"/>
          <w:sz w:val="26"/>
          <w:szCs w:val="26"/>
        </w:rPr>
        <w:t>ực và chưa từ</w:t>
      </w:r>
      <w:r w:rsidRPr="00F25887">
        <w:rPr>
          <w:rFonts w:eastAsia="Arial"/>
          <w:color w:val="000000" w:themeColor="text1"/>
          <w:sz w:val="26"/>
          <w:szCs w:val="26"/>
        </w:rPr>
        <w:t>ng công b</w:t>
      </w:r>
      <w:r w:rsidRPr="00F25887">
        <w:rPr>
          <w:rFonts w:eastAsia="Times New Roman"/>
          <w:color w:val="000000" w:themeColor="text1"/>
          <w:sz w:val="26"/>
          <w:szCs w:val="26"/>
        </w:rPr>
        <w:t xml:space="preserve">ố </w:t>
      </w:r>
      <w:r w:rsidRPr="00F25887">
        <w:rPr>
          <w:rFonts w:eastAsia="Arial"/>
          <w:color w:val="000000" w:themeColor="text1"/>
          <w:sz w:val="26"/>
          <w:szCs w:val="26"/>
        </w:rPr>
        <w:t>trong b</w:t>
      </w:r>
      <w:r w:rsidRPr="00F25887">
        <w:rPr>
          <w:rFonts w:eastAsia="Times New Roman"/>
          <w:color w:val="000000" w:themeColor="text1"/>
          <w:sz w:val="26"/>
          <w:szCs w:val="26"/>
        </w:rPr>
        <w:t>ấ</w:t>
      </w:r>
      <w:r w:rsidRPr="00F25887">
        <w:rPr>
          <w:rFonts w:eastAsia="Arial"/>
          <w:color w:val="000000" w:themeColor="text1"/>
          <w:sz w:val="26"/>
          <w:szCs w:val="26"/>
        </w:rPr>
        <w:t>t k</w:t>
      </w:r>
      <w:r w:rsidRPr="00F25887">
        <w:rPr>
          <w:rFonts w:eastAsia="Times New Roman"/>
          <w:color w:val="000000" w:themeColor="text1"/>
          <w:sz w:val="26"/>
          <w:szCs w:val="26"/>
        </w:rPr>
        <w:t>ỳ</w:t>
      </w:r>
      <w:r w:rsidRPr="00F25887">
        <w:rPr>
          <w:rFonts w:eastAsia="Arial"/>
          <w:color w:val="000000" w:themeColor="text1"/>
          <w:sz w:val="26"/>
          <w:szCs w:val="26"/>
        </w:rPr>
        <w:t xml:space="preserve"> công trình nghiên c</w:t>
      </w:r>
      <w:r w:rsidRPr="00F25887">
        <w:rPr>
          <w:rFonts w:eastAsia="Times New Roman"/>
          <w:color w:val="000000" w:themeColor="text1"/>
          <w:sz w:val="26"/>
          <w:szCs w:val="26"/>
        </w:rPr>
        <w:t>ứ</w:t>
      </w:r>
      <w:r w:rsidRPr="00F25887">
        <w:rPr>
          <w:rFonts w:eastAsia="Arial"/>
          <w:color w:val="000000" w:themeColor="text1"/>
          <w:sz w:val="26"/>
          <w:szCs w:val="26"/>
        </w:rPr>
        <w:t>u khoa học nào khác.</w:t>
      </w:r>
    </w:p>
    <w:p w14:paraId="21224E70" w14:textId="77777777" w:rsidR="006F0E58" w:rsidRPr="00F25887" w:rsidRDefault="006F0E58" w:rsidP="005B34E8">
      <w:pPr>
        <w:widowControl w:val="0"/>
        <w:spacing w:line="360" w:lineRule="auto"/>
        <w:ind w:left="2160"/>
        <w:jc w:val="center"/>
        <w:rPr>
          <w:rFonts w:eastAsia="Times New Roman"/>
          <w:color w:val="000000" w:themeColor="text1"/>
          <w:sz w:val="26"/>
          <w:szCs w:val="26"/>
        </w:rPr>
      </w:pPr>
    </w:p>
    <w:p w14:paraId="3C27EC17" w14:textId="77777777" w:rsidR="006F0E58" w:rsidRPr="00F25887" w:rsidRDefault="006F0E58" w:rsidP="00504747">
      <w:pPr>
        <w:widowControl w:val="0"/>
        <w:spacing w:line="360" w:lineRule="auto"/>
        <w:ind w:left="4253"/>
        <w:jc w:val="center"/>
        <w:outlineLvl w:val="0"/>
        <w:rPr>
          <w:rFonts w:eastAsia="Times New Roman"/>
          <w:b/>
          <w:color w:val="000000" w:themeColor="text1"/>
          <w:sz w:val="26"/>
          <w:szCs w:val="26"/>
        </w:rPr>
      </w:pPr>
      <w:r w:rsidRPr="00F25887">
        <w:rPr>
          <w:rFonts w:eastAsia="Arial"/>
          <w:b/>
          <w:color w:val="000000" w:themeColor="text1"/>
          <w:sz w:val="26"/>
          <w:szCs w:val="26"/>
        </w:rPr>
        <w:t>Tác gi</w:t>
      </w:r>
      <w:r w:rsidRPr="00F25887">
        <w:rPr>
          <w:rFonts w:eastAsia="Times New Roman"/>
          <w:b/>
          <w:color w:val="000000" w:themeColor="text1"/>
          <w:sz w:val="26"/>
          <w:szCs w:val="26"/>
        </w:rPr>
        <w:t>ả</w:t>
      </w:r>
    </w:p>
    <w:p w14:paraId="1407584F" w14:textId="77777777" w:rsidR="00470F89" w:rsidRPr="00F25887" w:rsidRDefault="00470F89" w:rsidP="00470F89">
      <w:pPr>
        <w:widowControl w:val="0"/>
        <w:spacing w:line="360" w:lineRule="auto"/>
        <w:outlineLvl w:val="0"/>
        <w:rPr>
          <w:rFonts w:eastAsia="Times New Roman"/>
          <w:b/>
          <w:color w:val="000000" w:themeColor="text1"/>
          <w:sz w:val="26"/>
          <w:szCs w:val="26"/>
        </w:rPr>
      </w:pPr>
    </w:p>
    <w:p w14:paraId="4633AA87" w14:textId="77777777" w:rsidR="00470F89" w:rsidRPr="00F25887" w:rsidRDefault="00470F89" w:rsidP="00470F89">
      <w:pPr>
        <w:widowControl w:val="0"/>
        <w:spacing w:line="360" w:lineRule="auto"/>
        <w:outlineLvl w:val="0"/>
        <w:rPr>
          <w:rFonts w:eastAsia="Times New Roman"/>
          <w:b/>
          <w:color w:val="000000" w:themeColor="text1"/>
          <w:sz w:val="26"/>
          <w:szCs w:val="26"/>
        </w:rPr>
      </w:pPr>
    </w:p>
    <w:p w14:paraId="78D39BDF" w14:textId="77777777" w:rsidR="00470F89" w:rsidRPr="00F25887" w:rsidRDefault="00470F89" w:rsidP="00504747">
      <w:pPr>
        <w:widowControl w:val="0"/>
        <w:spacing w:line="360" w:lineRule="auto"/>
        <w:ind w:left="4253"/>
        <w:jc w:val="center"/>
        <w:outlineLvl w:val="0"/>
        <w:rPr>
          <w:rFonts w:eastAsia="Times New Roman"/>
          <w:b/>
          <w:color w:val="000000" w:themeColor="text1"/>
          <w:sz w:val="26"/>
          <w:szCs w:val="26"/>
        </w:rPr>
      </w:pPr>
    </w:p>
    <w:p w14:paraId="690FBDA9" w14:textId="351A1F68" w:rsidR="00470F89" w:rsidRPr="00F25887" w:rsidRDefault="00470F89" w:rsidP="00504747">
      <w:pPr>
        <w:widowControl w:val="0"/>
        <w:spacing w:line="360" w:lineRule="auto"/>
        <w:ind w:left="4253"/>
        <w:jc w:val="center"/>
        <w:outlineLvl w:val="0"/>
        <w:rPr>
          <w:rFonts w:eastAsia="Times New Roman"/>
          <w:b/>
          <w:color w:val="000000" w:themeColor="text1"/>
          <w:sz w:val="26"/>
          <w:szCs w:val="26"/>
        </w:rPr>
      </w:pPr>
      <w:r w:rsidRPr="00F25887">
        <w:rPr>
          <w:rFonts w:eastAsia="Times New Roman"/>
          <w:b/>
          <w:color w:val="000000" w:themeColor="text1"/>
          <w:sz w:val="26"/>
          <w:szCs w:val="26"/>
        </w:rPr>
        <w:t>Phạm Thị Thuý Hằng</w:t>
      </w:r>
    </w:p>
    <w:p w14:paraId="6298FA2E" w14:textId="77777777" w:rsidR="006F0E58" w:rsidRPr="00F25887" w:rsidRDefault="006F0E58" w:rsidP="00D22A3F">
      <w:pPr>
        <w:widowControl w:val="0"/>
        <w:spacing w:line="360" w:lineRule="auto"/>
        <w:ind w:left="4253"/>
        <w:jc w:val="center"/>
        <w:rPr>
          <w:rFonts w:eastAsia="Times New Roman"/>
          <w:color w:val="000000" w:themeColor="text1"/>
          <w:sz w:val="26"/>
          <w:szCs w:val="26"/>
        </w:rPr>
      </w:pPr>
    </w:p>
    <w:p w14:paraId="21C2B006" w14:textId="77777777" w:rsidR="006F0E58" w:rsidRPr="00F25887" w:rsidRDefault="006F0E58" w:rsidP="00D22A3F">
      <w:pPr>
        <w:widowControl w:val="0"/>
        <w:spacing w:line="360" w:lineRule="auto"/>
        <w:ind w:left="4253"/>
        <w:jc w:val="center"/>
        <w:rPr>
          <w:rFonts w:eastAsia="Times New Roman"/>
          <w:color w:val="000000" w:themeColor="text1"/>
          <w:sz w:val="26"/>
          <w:szCs w:val="26"/>
        </w:rPr>
      </w:pPr>
    </w:p>
    <w:p w14:paraId="44E78C94" w14:textId="77777777" w:rsidR="006F0E58" w:rsidRPr="00F25887" w:rsidRDefault="006F0E58" w:rsidP="00D22A3F">
      <w:pPr>
        <w:widowControl w:val="0"/>
        <w:spacing w:line="360" w:lineRule="auto"/>
        <w:ind w:left="4253"/>
        <w:jc w:val="center"/>
        <w:rPr>
          <w:rFonts w:eastAsia="Times New Roman"/>
          <w:color w:val="000000" w:themeColor="text1"/>
          <w:sz w:val="26"/>
          <w:szCs w:val="26"/>
        </w:rPr>
      </w:pPr>
    </w:p>
    <w:p w14:paraId="4DED534F" w14:textId="77777777" w:rsidR="00000B30" w:rsidRPr="00F25887" w:rsidRDefault="00000B30" w:rsidP="005B34E8">
      <w:pPr>
        <w:pStyle w:val="001"/>
        <w:rPr>
          <w:color w:val="000000" w:themeColor="text1"/>
        </w:rPr>
      </w:pPr>
      <w:bookmarkStart w:id="7" w:name="page4"/>
      <w:bookmarkEnd w:id="7"/>
    </w:p>
    <w:p w14:paraId="24A1DB83" w14:textId="77777777" w:rsidR="00000B30" w:rsidRPr="00F25887" w:rsidRDefault="00000B30" w:rsidP="005B34E8">
      <w:pPr>
        <w:pStyle w:val="001"/>
        <w:rPr>
          <w:color w:val="000000" w:themeColor="text1"/>
        </w:rPr>
      </w:pPr>
    </w:p>
    <w:p w14:paraId="706EF3F3" w14:textId="77777777" w:rsidR="00000B30" w:rsidRPr="00F25887" w:rsidRDefault="00000B30" w:rsidP="005B34E8">
      <w:pPr>
        <w:pStyle w:val="001"/>
        <w:rPr>
          <w:color w:val="000000" w:themeColor="text1"/>
        </w:rPr>
      </w:pPr>
    </w:p>
    <w:p w14:paraId="6B91966E" w14:textId="77777777" w:rsidR="00000B30" w:rsidRPr="00F25887" w:rsidRDefault="00000B30" w:rsidP="005B34E8">
      <w:pPr>
        <w:pStyle w:val="001"/>
        <w:rPr>
          <w:color w:val="000000" w:themeColor="text1"/>
        </w:rPr>
      </w:pPr>
    </w:p>
    <w:p w14:paraId="4B44DC31" w14:textId="77777777" w:rsidR="00000B30" w:rsidRPr="00F25887" w:rsidRDefault="00000B30" w:rsidP="005B34E8">
      <w:pPr>
        <w:pStyle w:val="001"/>
        <w:rPr>
          <w:color w:val="000000" w:themeColor="text1"/>
        </w:rPr>
      </w:pPr>
    </w:p>
    <w:p w14:paraId="2BC022BD" w14:textId="77777777" w:rsidR="00000B30" w:rsidRPr="00F25887" w:rsidRDefault="00000B30" w:rsidP="005B34E8">
      <w:pPr>
        <w:pStyle w:val="001"/>
        <w:rPr>
          <w:color w:val="000000" w:themeColor="text1"/>
        </w:rPr>
      </w:pPr>
    </w:p>
    <w:p w14:paraId="05016576" w14:textId="77777777" w:rsidR="00000B30" w:rsidRPr="00F25887" w:rsidRDefault="00000B30" w:rsidP="005B34E8">
      <w:pPr>
        <w:pStyle w:val="001"/>
        <w:rPr>
          <w:color w:val="000000" w:themeColor="text1"/>
        </w:rPr>
      </w:pPr>
    </w:p>
    <w:p w14:paraId="219E0735" w14:textId="77777777" w:rsidR="00000B30" w:rsidRPr="00F25887" w:rsidRDefault="00000B30" w:rsidP="005B34E8">
      <w:pPr>
        <w:pStyle w:val="001"/>
        <w:rPr>
          <w:color w:val="000000" w:themeColor="text1"/>
        </w:rPr>
      </w:pPr>
    </w:p>
    <w:p w14:paraId="46873D97" w14:textId="77777777" w:rsidR="00000B30" w:rsidRPr="00F25887" w:rsidRDefault="00000B30" w:rsidP="005B34E8">
      <w:pPr>
        <w:pStyle w:val="001"/>
        <w:rPr>
          <w:color w:val="000000" w:themeColor="text1"/>
        </w:rPr>
      </w:pPr>
    </w:p>
    <w:p w14:paraId="4D52B2AE" w14:textId="77777777" w:rsidR="00000B30" w:rsidRPr="00F25887" w:rsidRDefault="00000B30" w:rsidP="005B34E8">
      <w:pPr>
        <w:pStyle w:val="001"/>
        <w:rPr>
          <w:color w:val="000000" w:themeColor="text1"/>
        </w:rPr>
      </w:pPr>
    </w:p>
    <w:p w14:paraId="789D9B78" w14:textId="77777777" w:rsidR="00000B30" w:rsidRPr="00F25887" w:rsidRDefault="00000B30" w:rsidP="005B34E8">
      <w:pPr>
        <w:pStyle w:val="001"/>
        <w:rPr>
          <w:color w:val="000000" w:themeColor="text1"/>
        </w:rPr>
      </w:pPr>
    </w:p>
    <w:p w14:paraId="516237C3" w14:textId="77777777" w:rsidR="00000B30" w:rsidRPr="00F25887" w:rsidRDefault="00000B30" w:rsidP="005B34E8">
      <w:pPr>
        <w:pStyle w:val="001"/>
        <w:rPr>
          <w:color w:val="000000" w:themeColor="text1"/>
        </w:rPr>
      </w:pPr>
    </w:p>
    <w:p w14:paraId="381B78FF" w14:textId="77777777" w:rsidR="00000B30" w:rsidRPr="00F25887" w:rsidRDefault="00000B30" w:rsidP="00722E0D">
      <w:pPr>
        <w:pStyle w:val="001"/>
        <w:jc w:val="left"/>
        <w:rPr>
          <w:color w:val="000000" w:themeColor="text1"/>
        </w:rPr>
      </w:pPr>
    </w:p>
    <w:p w14:paraId="15EDA533" w14:textId="77777777" w:rsidR="00722E0D" w:rsidRPr="00F25887" w:rsidRDefault="00722E0D" w:rsidP="00722E0D">
      <w:pPr>
        <w:pStyle w:val="001"/>
        <w:jc w:val="left"/>
        <w:rPr>
          <w:color w:val="000000" w:themeColor="text1"/>
        </w:rPr>
      </w:pPr>
    </w:p>
    <w:p w14:paraId="2952CB85" w14:textId="09A1ED90" w:rsidR="006F0E58" w:rsidRPr="00F25887" w:rsidRDefault="006F0E58" w:rsidP="00504747">
      <w:pPr>
        <w:pStyle w:val="001"/>
        <w:outlineLvl w:val="0"/>
        <w:rPr>
          <w:color w:val="000000" w:themeColor="text1"/>
        </w:rPr>
      </w:pPr>
      <w:bookmarkStart w:id="8" w:name="_Toc68803890"/>
      <w:r w:rsidRPr="00F25887">
        <w:rPr>
          <w:color w:val="000000" w:themeColor="text1"/>
        </w:rPr>
        <w:lastRenderedPageBreak/>
        <w:t>LỜI CẢM ƠN</w:t>
      </w:r>
      <w:bookmarkEnd w:id="8"/>
    </w:p>
    <w:p w14:paraId="685663CA" w14:textId="77777777" w:rsidR="005B34E8" w:rsidRPr="00F25887" w:rsidRDefault="005B34E8" w:rsidP="00C80818">
      <w:pPr>
        <w:widowControl w:val="0"/>
        <w:spacing w:line="360" w:lineRule="auto"/>
        <w:ind w:left="260" w:firstLine="540"/>
        <w:jc w:val="both"/>
        <w:rPr>
          <w:rFonts w:eastAsia="Times New Roman"/>
          <w:color w:val="000000" w:themeColor="text1"/>
          <w:sz w:val="26"/>
          <w:szCs w:val="26"/>
        </w:rPr>
      </w:pPr>
    </w:p>
    <w:p w14:paraId="553F2F3F" w14:textId="31923907" w:rsidR="006F0E58" w:rsidRPr="00F25887" w:rsidRDefault="0065360C" w:rsidP="005B34E8">
      <w:pPr>
        <w:widowControl w:val="0"/>
        <w:spacing w:line="360" w:lineRule="auto"/>
        <w:ind w:firstLine="709"/>
        <w:jc w:val="both"/>
        <w:rPr>
          <w:rFonts w:eastAsia="Times New Roman"/>
          <w:color w:val="000000" w:themeColor="text1"/>
          <w:sz w:val="26"/>
          <w:szCs w:val="26"/>
        </w:rPr>
      </w:pPr>
      <w:r w:rsidRPr="00F25887">
        <w:rPr>
          <w:rFonts w:eastAsia="Times New Roman"/>
          <w:color w:val="000000" w:themeColor="text1"/>
          <w:sz w:val="26"/>
          <w:szCs w:val="26"/>
        </w:rPr>
        <w:t xml:space="preserve">Trong suốt quá trình học tập và </w:t>
      </w:r>
      <w:r w:rsidR="006F0E58" w:rsidRPr="00F25887">
        <w:rPr>
          <w:rFonts w:eastAsia="Times New Roman"/>
          <w:color w:val="000000" w:themeColor="text1"/>
          <w:sz w:val="26"/>
          <w:szCs w:val="26"/>
        </w:rPr>
        <w:t>nghiên cứu luận án, tôi đã nhận được sự quan tâm</w:t>
      </w:r>
      <w:r w:rsidRPr="00F25887">
        <w:rPr>
          <w:rFonts w:eastAsia="Times New Roman"/>
          <w:color w:val="000000" w:themeColor="text1"/>
          <w:sz w:val="26"/>
          <w:szCs w:val="26"/>
        </w:rPr>
        <w:t xml:space="preserve">, động viên, hỗ trợ nhiệt tình và </w:t>
      </w:r>
      <w:r w:rsidR="006F0E58" w:rsidRPr="00F25887">
        <w:rPr>
          <w:rFonts w:eastAsia="Times New Roman"/>
          <w:color w:val="000000" w:themeColor="text1"/>
          <w:sz w:val="26"/>
          <w:szCs w:val="26"/>
        </w:rPr>
        <w:t xml:space="preserve">tạo mọi điều kiện thuận lợi của các cấp lãnh đạo, </w:t>
      </w:r>
      <w:r w:rsidRPr="00F25887">
        <w:rPr>
          <w:rFonts w:eastAsia="Times New Roman"/>
          <w:color w:val="000000" w:themeColor="text1"/>
          <w:sz w:val="26"/>
          <w:szCs w:val="26"/>
        </w:rPr>
        <w:t>quý thầy cô giáo, đồng nghiệp,</w:t>
      </w:r>
      <w:r w:rsidR="006F0E58" w:rsidRPr="00F25887">
        <w:rPr>
          <w:rFonts w:eastAsia="Times New Roman"/>
          <w:color w:val="000000" w:themeColor="text1"/>
          <w:sz w:val="26"/>
          <w:szCs w:val="26"/>
        </w:rPr>
        <w:t xml:space="preserve"> gia đình. Với tình cảm chân thành và lòng biết ơn </w:t>
      </w:r>
      <w:r w:rsidR="00712F8D" w:rsidRPr="00F25887">
        <w:rPr>
          <w:rFonts w:eastAsia="Times New Roman"/>
          <w:color w:val="000000" w:themeColor="text1"/>
          <w:sz w:val="26"/>
          <w:szCs w:val="26"/>
        </w:rPr>
        <w:br/>
      </w:r>
      <w:r w:rsidR="006F0E58" w:rsidRPr="00F25887">
        <w:rPr>
          <w:rFonts w:eastAsia="Times New Roman"/>
          <w:color w:val="000000" w:themeColor="text1"/>
          <w:sz w:val="26"/>
          <w:szCs w:val="26"/>
        </w:rPr>
        <w:t>sâu sắc, tôi xin gửi lời tri ân tới:</w:t>
      </w:r>
    </w:p>
    <w:p w14:paraId="58E74927" w14:textId="7F17295B" w:rsidR="00722E0D" w:rsidRPr="00F25887" w:rsidRDefault="00722E0D" w:rsidP="00722E0D">
      <w:pPr>
        <w:widowControl w:val="0"/>
        <w:spacing w:line="360" w:lineRule="auto"/>
        <w:ind w:firstLine="709"/>
        <w:jc w:val="both"/>
        <w:rPr>
          <w:rFonts w:eastAsia="Times New Roman"/>
          <w:color w:val="000000" w:themeColor="text1"/>
          <w:sz w:val="26"/>
          <w:szCs w:val="26"/>
        </w:rPr>
      </w:pPr>
      <w:r w:rsidRPr="00F25887">
        <w:rPr>
          <w:rFonts w:eastAsia="Times New Roman"/>
          <w:color w:val="000000" w:themeColor="text1"/>
          <w:sz w:val="26"/>
          <w:szCs w:val="26"/>
        </w:rPr>
        <w:t>PGS.TS.</w:t>
      </w:r>
      <w:r w:rsidR="0098059D">
        <w:rPr>
          <w:rFonts w:eastAsia="Times New Roman"/>
          <w:color w:val="000000" w:themeColor="text1"/>
          <w:sz w:val="26"/>
          <w:szCs w:val="26"/>
        </w:rPr>
        <w:t xml:space="preserve"> </w:t>
      </w:r>
      <w:r w:rsidRPr="00F25887">
        <w:rPr>
          <w:rFonts w:eastAsia="Times New Roman"/>
          <w:color w:val="000000" w:themeColor="text1"/>
          <w:sz w:val="26"/>
          <w:szCs w:val="26"/>
        </w:rPr>
        <w:t xml:space="preserve">Trần Thị Hương; PGS.TS. Phan Minh Tiến đã tận tình hướng dẫn khoa học, luôn động viên, khích lệ và cho tôi những định hướng quý báu trong quá trình nghiên cứu và hoàn thiện luận án; </w:t>
      </w:r>
    </w:p>
    <w:p w14:paraId="692A3C1B" w14:textId="66946BBF" w:rsidR="006F0E58" w:rsidRPr="00F25887" w:rsidRDefault="00722E0D" w:rsidP="005B34E8">
      <w:pPr>
        <w:widowControl w:val="0"/>
        <w:spacing w:line="360" w:lineRule="auto"/>
        <w:ind w:firstLine="709"/>
        <w:jc w:val="both"/>
        <w:rPr>
          <w:rFonts w:eastAsia="Times New Roman"/>
          <w:color w:val="000000" w:themeColor="text1"/>
          <w:sz w:val="26"/>
          <w:szCs w:val="26"/>
        </w:rPr>
      </w:pPr>
      <w:r w:rsidRPr="00F25887">
        <w:rPr>
          <w:rFonts w:eastAsia="Times New Roman"/>
          <w:color w:val="000000" w:themeColor="text1"/>
          <w:sz w:val="26"/>
          <w:szCs w:val="26"/>
        </w:rPr>
        <w:t>Quý giảng viên K</w:t>
      </w:r>
      <w:r w:rsidR="006F0E58" w:rsidRPr="00F25887">
        <w:rPr>
          <w:rFonts w:eastAsia="Times New Roman"/>
          <w:color w:val="000000" w:themeColor="text1"/>
          <w:sz w:val="26"/>
          <w:szCs w:val="26"/>
        </w:rPr>
        <w:t>hoa Khoa học Giáo dục, Trường Đại học Sư ph</w:t>
      </w:r>
      <w:r w:rsidRPr="00F25887">
        <w:rPr>
          <w:rFonts w:eastAsia="Times New Roman"/>
          <w:color w:val="000000" w:themeColor="text1"/>
          <w:sz w:val="26"/>
          <w:szCs w:val="26"/>
        </w:rPr>
        <w:t xml:space="preserve">ạm </w:t>
      </w:r>
      <w:r w:rsidR="00712F8D" w:rsidRPr="00F25887">
        <w:rPr>
          <w:rFonts w:eastAsia="Times New Roman"/>
          <w:color w:val="000000" w:themeColor="text1"/>
          <w:sz w:val="26"/>
          <w:szCs w:val="26"/>
        </w:rPr>
        <w:t>T</w:t>
      </w:r>
      <w:r w:rsidRPr="00F25887">
        <w:rPr>
          <w:rFonts w:eastAsia="Times New Roman"/>
          <w:color w:val="000000" w:themeColor="text1"/>
          <w:sz w:val="26"/>
          <w:szCs w:val="26"/>
        </w:rPr>
        <w:t xml:space="preserve">hành phố </w:t>
      </w:r>
      <w:r w:rsidR="006F0E58" w:rsidRPr="00F25887">
        <w:rPr>
          <w:rFonts w:eastAsia="Times New Roman"/>
          <w:color w:val="000000" w:themeColor="text1"/>
          <w:sz w:val="26"/>
          <w:szCs w:val="26"/>
        </w:rPr>
        <w:t>Hồ Chí Minh đã nhiệt tình giảng dạy và cho tôi nhiều giá trị quý giá trong thời gian tôi tham gia học tập tại nhà trường</w:t>
      </w:r>
      <w:r w:rsidRPr="00F25887">
        <w:rPr>
          <w:rFonts w:eastAsia="Times New Roman"/>
          <w:color w:val="000000" w:themeColor="text1"/>
          <w:sz w:val="26"/>
          <w:szCs w:val="26"/>
        </w:rPr>
        <w:t xml:space="preserve"> cũng như trong quá trình hoàn thiện luận án</w:t>
      </w:r>
      <w:r w:rsidR="006F0E58" w:rsidRPr="00F25887">
        <w:rPr>
          <w:rFonts w:eastAsia="Times New Roman"/>
          <w:color w:val="000000" w:themeColor="text1"/>
          <w:sz w:val="26"/>
          <w:szCs w:val="26"/>
        </w:rPr>
        <w:t xml:space="preserve">; </w:t>
      </w:r>
    </w:p>
    <w:p w14:paraId="1450D684" w14:textId="605ECEC0" w:rsidR="006F0E58" w:rsidRPr="00F25887" w:rsidRDefault="006F0E58" w:rsidP="005B34E8">
      <w:pPr>
        <w:widowControl w:val="0"/>
        <w:spacing w:line="360" w:lineRule="auto"/>
        <w:ind w:firstLine="709"/>
        <w:jc w:val="both"/>
        <w:rPr>
          <w:rFonts w:eastAsia="Times New Roman"/>
          <w:color w:val="000000" w:themeColor="text1"/>
          <w:sz w:val="26"/>
          <w:szCs w:val="26"/>
        </w:rPr>
      </w:pPr>
      <w:r w:rsidRPr="00F25887">
        <w:rPr>
          <w:rFonts w:eastAsia="Times New Roman"/>
          <w:color w:val="000000" w:themeColor="text1"/>
          <w:sz w:val="26"/>
          <w:szCs w:val="26"/>
        </w:rPr>
        <w:t xml:space="preserve">Quý lãnh đạo nhà trường; Quý thầy cô của Phòng Đào tạo Sau đại học; </w:t>
      </w:r>
      <w:r w:rsidR="00712F8D" w:rsidRPr="00F25887">
        <w:rPr>
          <w:rFonts w:eastAsia="Times New Roman"/>
          <w:color w:val="000000" w:themeColor="text1"/>
          <w:sz w:val="26"/>
          <w:szCs w:val="26"/>
        </w:rPr>
        <w:br/>
      </w:r>
      <w:r w:rsidRPr="00F25887">
        <w:rPr>
          <w:rFonts w:eastAsia="Times New Roman"/>
          <w:color w:val="000000" w:themeColor="text1"/>
          <w:sz w:val="26"/>
          <w:szCs w:val="26"/>
        </w:rPr>
        <w:t>Trung tâm Thông tin - Th</w:t>
      </w:r>
      <w:r w:rsidR="00712F8D" w:rsidRPr="00F25887">
        <w:rPr>
          <w:rFonts w:eastAsia="Times New Roman"/>
          <w:color w:val="000000" w:themeColor="text1"/>
          <w:sz w:val="26"/>
          <w:szCs w:val="26"/>
        </w:rPr>
        <w:t>ư viện Trường Đại học Sư phạm Thành phố</w:t>
      </w:r>
      <w:r w:rsidRPr="00F25887">
        <w:rPr>
          <w:rFonts w:eastAsia="Times New Roman"/>
          <w:color w:val="000000" w:themeColor="text1"/>
          <w:sz w:val="26"/>
          <w:szCs w:val="26"/>
        </w:rPr>
        <w:t xml:space="preserve"> Hồ Chí Minh đã tạo mọi điều kiện thuận lợi để tôi hoàn thành chương trình học tập và nghiên cứu; </w:t>
      </w:r>
    </w:p>
    <w:p w14:paraId="7C423F58" w14:textId="3896EBB5" w:rsidR="006F0E58" w:rsidRPr="00F25887" w:rsidRDefault="006F0E58" w:rsidP="005B34E8">
      <w:pPr>
        <w:widowControl w:val="0"/>
        <w:spacing w:line="360" w:lineRule="auto"/>
        <w:ind w:firstLine="709"/>
        <w:jc w:val="both"/>
        <w:rPr>
          <w:rFonts w:eastAsia="Times New Roman"/>
          <w:color w:val="000000" w:themeColor="text1"/>
          <w:sz w:val="26"/>
          <w:szCs w:val="26"/>
        </w:rPr>
      </w:pPr>
      <w:r w:rsidRPr="00F25887">
        <w:rPr>
          <w:rFonts w:eastAsia="Times New Roman"/>
          <w:color w:val="000000" w:themeColor="text1"/>
          <w:sz w:val="26"/>
          <w:szCs w:val="26"/>
        </w:rPr>
        <w:t xml:space="preserve">Quý lãnh đạo và đội ngũ cán bộ quản lý, giảng viên, chuyên viên phụ trách hoạt động Khoa </w:t>
      </w:r>
      <w:r w:rsidR="00712F8D" w:rsidRPr="00F25887">
        <w:rPr>
          <w:rFonts w:eastAsia="Times New Roman"/>
          <w:color w:val="000000" w:themeColor="text1"/>
          <w:sz w:val="26"/>
          <w:szCs w:val="26"/>
        </w:rPr>
        <w:t>học &amp; Công nghệ tại các trường Đ</w:t>
      </w:r>
      <w:r w:rsidRPr="00F25887">
        <w:rPr>
          <w:rFonts w:eastAsia="Times New Roman"/>
          <w:color w:val="000000" w:themeColor="text1"/>
          <w:sz w:val="26"/>
          <w:szCs w:val="26"/>
        </w:rPr>
        <w:t xml:space="preserve">ại học thành viên của Đại học Huế; Trường Đại học Quy Nhơn; Trường Đại học </w:t>
      </w:r>
      <w:r w:rsidR="0065360C" w:rsidRPr="00F25887">
        <w:rPr>
          <w:rFonts w:eastAsia="Times New Roman"/>
          <w:color w:val="000000" w:themeColor="text1"/>
          <w:sz w:val="26"/>
          <w:szCs w:val="26"/>
        </w:rPr>
        <w:t>Tây</w:t>
      </w:r>
      <w:r w:rsidR="00507F5D" w:rsidRPr="00F25887">
        <w:rPr>
          <w:rFonts w:eastAsia="Times New Roman"/>
          <w:color w:val="000000" w:themeColor="text1"/>
          <w:sz w:val="26"/>
          <w:szCs w:val="26"/>
          <w:lang w:val="vi-VN"/>
        </w:rPr>
        <w:t xml:space="preserve"> Nguyên</w:t>
      </w:r>
      <w:r w:rsidR="0065360C" w:rsidRPr="00F25887">
        <w:rPr>
          <w:rFonts w:eastAsia="Times New Roman"/>
          <w:color w:val="000000" w:themeColor="text1"/>
          <w:sz w:val="26"/>
          <w:szCs w:val="26"/>
        </w:rPr>
        <w:t xml:space="preserve"> </w:t>
      </w:r>
      <w:r w:rsidRPr="00F25887">
        <w:rPr>
          <w:rFonts w:eastAsia="Times New Roman"/>
          <w:color w:val="000000" w:themeColor="text1"/>
          <w:sz w:val="26"/>
          <w:szCs w:val="26"/>
        </w:rPr>
        <w:t xml:space="preserve">đã đồng ý hỗ trợ, cộng tác, giúp đỡ tôi xuyên suốt quá trình thu thập số liệu nghiên cứu; </w:t>
      </w:r>
    </w:p>
    <w:p w14:paraId="1485186B" w14:textId="77777777" w:rsidR="006F0E58" w:rsidRPr="00F25887" w:rsidRDefault="006F0E58" w:rsidP="005B34E8">
      <w:pPr>
        <w:widowControl w:val="0"/>
        <w:spacing w:line="360" w:lineRule="auto"/>
        <w:ind w:firstLine="709"/>
        <w:jc w:val="both"/>
        <w:rPr>
          <w:rFonts w:eastAsia="Times New Roman"/>
          <w:color w:val="000000" w:themeColor="text1"/>
          <w:sz w:val="26"/>
          <w:szCs w:val="26"/>
        </w:rPr>
      </w:pPr>
      <w:r w:rsidRPr="00F25887">
        <w:rPr>
          <w:rFonts w:eastAsia="Times New Roman"/>
          <w:color w:val="000000" w:themeColor="text1"/>
          <w:sz w:val="26"/>
          <w:szCs w:val="26"/>
        </w:rPr>
        <w:t xml:space="preserve">Gia đình, đồng nghiệp, đồng môn, bạn bè đã luôn đồng hành, chia sẻ mọi khó khăn, nâng đỡ tinh thần, là nguồn động viên to lớn cho tôi trong suốt chặng đường học tập, nghiên cứu và hoàn thành luận án. </w:t>
      </w:r>
    </w:p>
    <w:p w14:paraId="510687AD" w14:textId="77777777" w:rsidR="006F0E58" w:rsidRPr="00F25887" w:rsidRDefault="006F0E58" w:rsidP="005B34E8">
      <w:pPr>
        <w:widowControl w:val="0"/>
        <w:spacing w:line="360" w:lineRule="auto"/>
        <w:ind w:firstLine="709"/>
        <w:jc w:val="both"/>
        <w:rPr>
          <w:rFonts w:eastAsia="Times New Roman"/>
          <w:color w:val="000000" w:themeColor="text1"/>
          <w:sz w:val="26"/>
          <w:szCs w:val="26"/>
        </w:rPr>
      </w:pPr>
      <w:r w:rsidRPr="00F25887">
        <w:rPr>
          <w:rFonts w:eastAsia="Times New Roman"/>
          <w:color w:val="000000" w:themeColor="text1"/>
          <w:sz w:val="26"/>
          <w:szCs w:val="26"/>
        </w:rPr>
        <w:t>Một lần nữa, tôi xin tri ân các cấp lãnh đạo, quý thầy cô giáo, đồng nghiệp, đồng môn, gia đình và bạn bè!</w:t>
      </w:r>
    </w:p>
    <w:p w14:paraId="028FEAA4" w14:textId="77777777" w:rsidR="00507F5D" w:rsidRPr="00F25887" w:rsidRDefault="00507F5D" w:rsidP="005B34E8">
      <w:pPr>
        <w:widowControl w:val="0"/>
        <w:spacing w:line="360" w:lineRule="auto"/>
        <w:ind w:firstLine="709"/>
        <w:jc w:val="both"/>
        <w:rPr>
          <w:rFonts w:eastAsia="Times New Roman"/>
          <w:color w:val="000000" w:themeColor="text1"/>
          <w:sz w:val="10"/>
          <w:szCs w:val="26"/>
        </w:rPr>
      </w:pPr>
    </w:p>
    <w:p w14:paraId="6629538B" w14:textId="1A1514D6" w:rsidR="006F0E58" w:rsidRPr="00F25887" w:rsidRDefault="006F0E58" w:rsidP="00271CD2">
      <w:pPr>
        <w:widowControl w:val="0"/>
        <w:tabs>
          <w:tab w:val="left" w:pos="3928"/>
        </w:tabs>
        <w:spacing w:line="360" w:lineRule="auto"/>
        <w:ind w:left="3600"/>
        <w:jc w:val="center"/>
        <w:rPr>
          <w:rFonts w:eastAsia="Times New Roman"/>
          <w:i/>
          <w:color w:val="000000" w:themeColor="text1"/>
          <w:sz w:val="26"/>
          <w:szCs w:val="26"/>
        </w:rPr>
      </w:pPr>
      <w:r w:rsidRPr="00F25887">
        <w:rPr>
          <w:rFonts w:eastAsia="Arial"/>
          <w:i/>
          <w:color w:val="000000" w:themeColor="text1"/>
          <w:sz w:val="26"/>
          <w:szCs w:val="26"/>
        </w:rPr>
        <w:t>Thành ph</w:t>
      </w:r>
      <w:r w:rsidRPr="00F25887">
        <w:rPr>
          <w:rFonts w:eastAsia="Times New Roman"/>
          <w:i/>
          <w:color w:val="000000" w:themeColor="text1"/>
          <w:sz w:val="26"/>
          <w:szCs w:val="26"/>
        </w:rPr>
        <w:t>ố</w:t>
      </w:r>
      <w:r w:rsidRPr="00F25887">
        <w:rPr>
          <w:rFonts w:eastAsia="Arial"/>
          <w:i/>
          <w:color w:val="000000" w:themeColor="text1"/>
          <w:sz w:val="26"/>
          <w:szCs w:val="26"/>
        </w:rPr>
        <w:t xml:space="preserve"> H</w:t>
      </w:r>
      <w:r w:rsidRPr="00F25887">
        <w:rPr>
          <w:rFonts w:eastAsia="Times New Roman"/>
          <w:i/>
          <w:color w:val="000000" w:themeColor="text1"/>
          <w:sz w:val="26"/>
          <w:szCs w:val="26"/>
        </w:rPr>
        <w:t xml:space="preserve">ồ Chí Minh, tháng </w:t>
      </w:r>
      <w:r w:rsidR="0016516E">
        <w:rPr>
          <w:rFonts w:eastAsia="Times New Roman"/>
          <w:i/>
          <w:color w:val="000000" w:themeColor="text1"/>
          <w:sz w:val="26"/>
          <w:szCs w:val="26"/>
        </w:rPr>
        <w:t>04</w:t>
      </w:r>
      <w:r w:rsidR="00645C32" w:rsidRPr="00F25887">
        <w:rPr>
          <w:rFonts w:eastAsia="Times New Roman"/>
          <w:i/>
          <w:color w:val="000000" w:themeColor="text1"/>
          <w:sz w:val="26"/>
          <w:szCs w:val="26"/>
        </w:rPr>
        <w:t xml:space="preserve"> năm 2021</w:t>
      </w:r>
    </w:p>
    <w:p w14:paraId="5A76DDA7" w14:textId="77777777" w:rsidR="006F0E58" w:rsidRPr="00F25887" w:rsidRDefault="006F0E58" w:rsidP="00271CD2">
      <w:pPr>
        <w:widowControl w:val="0"/>
        <w:tabs>
          <w:tab w:val="left" w:pos="8000"/>
        </w:tabs>
        <w:spacing w:line="360" w:lineRule="auto"/>
        <w:ind w:left="3600"/>
        <w:jc w:val="center"/>
        <w:rPr>
          <w:rFonts w:eastAsia="Arial"/>
          <w:b/>
          <w:color w:val="000000" w:themeColor="text1"/>
          <w:sz w:val="26"/>
          <w:szCs w:val="26"/>
        </w:rPr>
      </w:pPr>
      <w:r w:rsidRPr="00F25887">
        <w:rPr>
          <w:rFonts w:eastAsia="Times New Roman"/>
          <w:b/>
          <w:color w:val="000000" w:themeColor="text1"/>
          <w:sz w:val="26"/>
          <w:szCs w:val="26"/>
        </w:rPr>
        <w:t>Ngườ</w:t>
      </w:r>
      <w:r w:rsidRPr="00F25887">
        <w:rPr>
          <w:rFonts w:eastAsia="Arial"/>
          <w:b/>
          <w:color w:val="000000" w:themeColor="text1"/>
          <w:sz w:val="26"/>
          <w:szCs w:val="26"/>
        </w:rPr>
        <w:t>i th</w:t>
      </w:r>
      <w:r w:rsidRPr="00F25887">
        <w:rPr>
          <w:rFonts w:eastAsia="Times New Roman"/>
          <w:b/>
          <w:color w:val="000000" w:themeColor="text1"/>
          <w:sz w:val="26"/>
          <w:szCs w:val="26"/>
        </w:rPr>
        <w:t>ự</w:t>
      </w:r>
      <w:r w:rsidRPr="00F25887">
        <w:rPr>
          <w:rFonts w:eastAsia="Arial"/>
          <w:b/>
          <w:color w:val="000000" w:themeColor="text1"/>
          <w:sz w:val="26"/>
          <w:szCs w:val="26"/>
        </w:rPr>
        <w:t>c hi</w:t>
      </w:r>
      <w:r w:rsidRPr="00F25887">
        <w:rPr>
          <w:rFonts w:eastAsia="Times New Roman"/>
          <w:b/>
          <w:color w:val="000000" w:themeColor="text1"/>
          <w:sz w:val="26"/>
          <w:szCs w:val="26"/>
        </w:rPr>
        <w:t>ệ</w:t>
      </w:r>
      <w:r w:rsidRPr="00F25887">
        <w:rPr>
          <w:rFonts w:eastAsia="Arial"/>
          <w:b/>
          <w:color w:val="000000" w:themeColor="text1"/>
          <w:sz w:val="26"/>
          <w:szCs w:val="26"/>
        </w:rPr>
        <w:t>n luận án</w:t>
      </w:r>
    </w:p>
    <w:p w14:paraId="2B08B5F8" w14:textId="77777777" w:rsidR="00712F8D" w:rsidRPr="006A6F59" w:rsidRDefault="00712F8D" w:rsidP="00271CD2">
      <w:pPr>
        <w:widowControl w:val="0"/>
        <w:tabs>
          <w:tab w:val="left" w:pos="8000"/>
        </w:tabs>
        <w:spacing w:line="360" w:lineRule="auto"/>
        <w:ind w:left="3600"/>
        <w:jc w:val="center"/>
        <w:rPr>
          <w:rFonts w:eastAsia="Times New Roman"/>
          <w:i/>
          <w:color w:val="000000" w:themeColor="text1"/>
          <w:sz w:val="32"/>
          <w:szCs w:val="26"/>
        </w:rPr>
      </w:pPr>
    </w:p>
    <w:p w14:paraId="0839B354" w14:textId="77777777" w:rsidR="00712F8D" w:rsidRPr="00F25887" w:rsidRDefault="00712F8D" w:rsidP="00271CD2">
      <w:pPr>
        <w:widowControl w:val="0"/>
        <w:tabs>
          <w:tab w:val="left" w:pos="8000"/>
        </w:tabs>
        <w:spacing w:line="360" w:lineRule="auto"/>
        <w:ind w:left="3600"/>
        <w:jc w:val="center"/>
        <w:rPr>
          <w:rFonts w:eastAsia="Times New Roman"/>
          <w:i/>
          <w:color w:val="000000" w:themeColor="text1"/>
          <w:sz w:val="26"/>
          <w:szCs w:val="26"/>
        </w:rPr>
      </w:pPr>
    </w:p>
    <w:p w14:paraId="1790B9DD" w14:textId="05A59774" w:rsidR="00000B30" w:rsidRPr="00F25887" w:rsidRDefault="00712F8D" w:rsidP="00712F8D">
      <w:pPr>
        <w:widowControl w:val="0"/>
        <w:tabs>
          <w:tab w:val="left" w:pos="8000"/>
        </w:tabs>
        <w:spacing w:line="360" w:lineRule="auto"/>
        <w:ind w:left="3600"/>
        <w:jc w:val="center"/>
        <w:rPr>
          <w:rFonts w:eastAsia="Times New Roman"/>
          <w:b/>
          <w:color w:val="000000" w:themeColor="text1"/>
          <w:sz w:val="26"/>
          <w:szCs w:val="26"/>
        </w:rPr>
      </w:pPr>
      <w:r w:rsidRPr="00F25887">
        <w:rPr>
          <w:rFonts w:eastAsia="Times New Roman"/>
          <w:b/>
          <w:color w:val="000000" w:themeColor="text1"/>
          <w:sz w:val="26"/>
          <w:szCs w:val="26"/>
        </w:rPr>
        <w:t>Phạm Thị Thuý Hằng</w:t>
      </w:r>
    </w:p>
    <w:p w14:paraId="052FA41F" w14:textId="73F0076C" w:rsidR="006F0E58" w:rsidRPr="00F25887" w:rsidRDefault="006F0E58" w:rsidP="00504747">
      <w:pPr>
        <w:pStyle w:val="001"/>
        <w:outlineLvl w:val="0"/>
        <w:rPr>
          <w:color w:val="000000" w:themeColor="text1"/>
        </w:rPr>
      </w:pPr>
      <w:bookmarkStart w:id="9" w:name="_Toc68803891"/>
      <w:r w:rsidRPr="00F25887">
        <w:rPr>
          <w:color w:val="000000" w:themeColor="text1"/>
        </w:rPr>
        <w:lastRenderedPageBreak/>
        <w:t>DANH M</w:t>
      </w:r>
      <w:r w:rsidRPr="00F25887">
        <w:rPr>
          <w:rFonts w:eastAsia="Times New Roman"/>
          <w:color w:val="000000" w:themeColor="text1"/>
        </w:rPr>
        <w:t>Ụ</w:t>
      </w:r>
      <w:r w:rsidRPr="00F25887">
        <w:rPr>
          <w:color w:val="000000" w:themeColor="text1"/>
        </w:rPr>
        <w:t>C CÁC CH</w:t>
      </w:r>
      <w:r w:rsidRPr="00F25887">
        <w:rPr>
          <w:rFonts w:eastAsia="Times New Roman"/>
          <w:color w:val="000000" w:themeColor="text1"/>
        </w:rPr>
        <w:t>Ữ</w:t>
      </w:r>
      <w:r w:rsidRPr="00F25887">
        <w:rPr>
          <w:color w:val="000000" w:themeColor="text1"/>
        </w:rPr>
        <w:t xml:space="preserve"> VI</w:t>
      </w:r>
      <w:r w:rsidRPr="00F25887">
        <w:rPr>
          <w:rFonts w:eastAsia="Times New Roman"/>
          <w:color w:val="000000" w:themeColor="text1"/>
        </w:rPr>
        <w:t>Ế</w:t>
      </w:r>
      <w:r w:rsidRPr="00F25887">
        <w:rPr>
          <w:color w:val="000000" w:themeColor="text1"/>
        </w:rPr>
        <w:t>T T</w:t>
      </w:r>
      <w:r w:rsidRPr="00F25887">
        <w:rPr>
          <w:rFonts w:eastAsia="Times New Roman"/>
          <w:color w:val="000000" w:themeColor="text1"/>
        </w:rPr>
        <w:t>Ắ</w:t>
      </w:r>
      <w:r w:rsidRPr="00F25887">
        <w:rPr>
          <w:color w:val="000000" w:themeColor="text1"/>
        </w:rPr>
        <w:t>T</w:t>
      </w:r>
      <w:bookmarkEnd w:id="9"/>
      <w:r w:rsidRPr="00F25887">
        <w:rPr>
          <w:color w:val="000000" w:themeColor="text1"/>
        </w:rPr>
        <w:t xml:space="preserve"> </w:t>
      </w:r>
    </w:p>
    <w:p w14:paraId="447E07F9" w14:textId="77777777" w:rsidR="00945862" w:rsidRPr="00F25887" w:rsidRDefault="00945862">
      <w:pPr>
        <w:rPr>
          <w:color w:val="000000" w:themeColor="text1"/>
        </w:rPr>
      </w:pPr>
    </w:p>
    <w:tbl>
      <w:tblPr>
        <w:tblW w:w="72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4869"/>
      </w:tblGrid>
      <w:tr w:rsidR="001135E2" w:rsidRPr="00F25887" w14:paraId="2F3AFDD2" w14:textId="77777777" w:rsidTr="00A02DC2">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457A3E5" w14:textId="247EA375" w:rsidR="00945862" w:rsidRPr="00F25887" w:rsidRDefault="00945862" w:rsidP="00A02DC2">
            <w:pPr>
              <w:widowControl w:val="0"/>
              <w:spacing w:before="60" w:after="60" w:line="312" w:lineRule="auto"/>
              <w:jc w:val="center"/>
              <w:rPr>
                <w:b/>
                <w:color w:val="000000" w:themeColor="text1"/>
                <w:sz w:val="26"/>
                <w:szCs w:val="26"/>
              </w:rPr>
            </w:pPr>
            <w:r w:rsidRPr="00F25887">
              <w:rPr>
                <w:b/>
                <w:color w:val="000000" w:themeColor="text1"/>
                <w:sz w:val="26"/>
                <w:szCs w:val="26"/>
              </w:rPr>
              <w:t>Chữ viết tắt</w:t>
            </w:r>
          </w:p>
        </w:tc>
        <w:tc>
          <w:tcPr>
            <w:tcW w:w="4869" w:type="dxa"/>
            <w:tcBorders>
              <w:top w:val="single" w:sz="4" w:space="0" w:color="000000"/>
              <w:left w:val="single" w:sz="4" w:space="0" w:color="000000"/>
              <w:bottom w:val="single" w:sz="4" w:space="0" w:color="000000"/>
              <w:right w:val="single" w:sz="4" w:space="0" w:color="000000"/>
            </w:tcBorders>
            <w:shd w:val="clear" w:color="auto" w:fill="auto"/>
          </w:tcPr>
          <w:p w14:paraId="31373D64" w14:textId="295178FA" w:rsidR="00945862" w:rsidRPr="00F25887" w:rsidRDefault="00945862" w:rsidP="00A02DC2">
            <w:pPr>
              <w:widowControl w:val="0"/>
              <w:spacing w:before="60" w:after="60" w:line="312" w:lineRule="auto"/>
              <w:jc w:val="center"/>
              <w:rPr>
                <w:color w:val="000000" w:themeColor="text1"/>
                <w:sz w:val="26"/>
                <w:szCs w:val="26"/>
              </w:rPr>
            </w:pPr>
            <w:r w:rsidRPr="00F25887">
              <w:rPr>
                <w:b/>
                <w:color w:val="000000" w:themeColor="text1"/>
                <w:sz w:val="26"/>
                <w:szCs w:val="26"/>
              </w:rPr>
              <w:t>Viết đầy đủ</w:t>
            </w:r>
          </w:p>
        </w:tc>
      </w:tr>
      <w:tr w:rsidR="001135E2" w:rsidRPr="00F25887" w14:paraId="261F68FC" w14:textId="77777777" w:rsidTr="00A02DC2">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0F9E2C7" w14:textId="000142BA"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CBQL</w:t>
            </w:r>
          </w:p>
        </w:tc>
        <w:tc>
          <w:tcPr>
            <w:tcW w:w="4869" w:type="dxa"/>
            <w:tcBorders>
              <w:top w:val="single" w:sz="4" w:space="0" w:color="000000"/>
              <w:left w:val="single" w:sz="4" w:space="0" w:color="000000"/>
              <w:bottom w:val="single" w:sz="4" w:space="0" w:color="000000"/>
              <w:right w:val="single" w:sz="4" w:space="0" w:color="000000"/>
            </w:tcBorders>
            <w:shd w:val="clear" w:color="auto" w:fill="auto"/>
          </w:tcPr>
          <w:p w14:paraId="0D7D973B" w14:textId="4B697C43"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Cán bộ quản lý</w:t>
            </w:r>
          </w:p>
        </w:tc>
      </w:tr>
      <w:tr w:rsidR="001135E2" w:rsidRPr="00F25887" w14:paraId="72C12BCA" w14:textId="77777777" w:rsidTr="00A02DC2">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52828A0" w14:textId="77777777"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CGCN</w:t>
            </w:r>
          </w:p>
        </w:tc>
        <w:tc>
          <w:tcPr>
            <w:tcW w:w="4869" w:type="dxa"/>
            <w:tcBorders>
              <w:top w:val="single" w:sz="4" w:space="0" w:color="000000"/>
              <w:left w:val="single" w:sz="4" w:space="0" w:color="000000"/>
              <w:bottom w:val="single" w:sz="4" w:space="0" w:color="000000"/>
              <w:right w:val="single" w:sz="4" w:space="0" w:color="000000"/>
            </w:tcBorders>
            <w:shd w:val="clear" w:color="auto" w:fill="auto"/>
          </w:tcPr>
          <w:p w14:paraId="70AB329A" w14:textId="77777777"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Chuyển giao công nghệ</w:t>
            </w:r>
          </w:p>
        </w:tc>
      </w:tr>
      <w:tr w:rsidR="001135E2" w:rsidRPr="00F25887" w14:paraId="425A1464" w14:textId="77777777" w:rsidTr="00A02DC2">
        <w:trPr>
          <w:jc w:val="center"/>
        </w:trPr>
        <w:tc>
          <w:tcPr>
            <w:tcW w:w="2405" w:type="dxa"/>
            <w:shd w:val="clear" w:color="auto" w:fill="auto"/>
          </w:tcPr>
          <w:p w14:paraId="77B9C94F" w14:textId="77777777"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CV</w:t>
            </w:r>
          </w:p>
        </w:tc>
        <w:tc>
          <w:tcPr>
            <w:tcW w:w="4869" w:type="dxa"/>
            <w:shd w:val="clear" w:color="auto" w:fill="auto"/>
          </w:tcPr>
          <w:p w14:paraId="2D6CCF51" w14:textId="77777777"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Chuyên viên</w:t>
            </w:r>
          </w:p>
        </w:tc>
      </w:tr>
      <w:tr w:rsidR="001135E2" w:rsidRPr="00F25887" w14:paraId="44CCC180" w14:textId="77777777" w:rsidTr="00A02DC2">
        <w:trPr>
          <w:jc w:val="center"/>
        </w:trPr>
        <w:tc>
          <w:tcPr>
            <w:tcW w:w="2405" w:type="dxa"/>
            <w:shd w:val="clear" w:color="auto" w:fill="auto"/>
          </w:tcPr>
          <w:p w14:paraId="14CD227D" w14:textId="77777777"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ĐH</w:t>
            </w:r>
          </w:p>
        </w:tc>
        <w:tc>
          <w:tcPr>
            <w:tcW w:w="4869" w:type="dxa"/>
            <w:shd w:val="clear" w:color="auto" w:fill="auto"/>
          </w:tcPr>
          <w:p w14:paraId="1CB0C6F1" w14:textId="77777777"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Đại học</w:t>
            </w:r>
          </w:p>
        </w:tc>
      </w:tr>
      <w:tr w:rsidR="001135E2" w:rsidRPr="00F25887" w14:paraId="5705C594" w14:textId="77777777" w:rsidTr="00A02DC2">
        <w:trPr>
          <w:jc w:val="center"/>
        </w:trPr>
        <w:tc>
          <w:tcPr>
            <w:tcW w:w="2405" w:type="dxa"/>
            <w:shd w:val="clear" w:color="auto" w:fill="auto"/>
          </w:tcPr>
          <w:p w14:paraId="7E281CF2" w14:textId="77777777"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GV</w:t>
            </w:r>
          </w:p>
        </w:tc>
        <w:tc>
          <w:tcPr>
            <w:tcW w:w="4869" w:type="dxa"/>
            <w:shd w:val="clear" w:color="auto" w:fill="auto"/>
          </w:tcPr>
          <w:p w14:paraId="63EB5AC3" w14:textId="77777777"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Giảng viên</w:t>
            </w:r>
          </w:p>
        </w:tc>
      </w:tr>
      <w:tr w:rsidR="001135E2" w:rsidRPr="00F25887" w14:paraId="75EFC56E" w14:textId="77777777" w:rsidTr="00A02DC2">
        <w:trPr>
          <w:jc w:val="center"/>
        </w:trPr>
        <w:tc>
          <w:tcPr>
            <w:tcW w:w="2405" w:type="dxa"/>
            <w:shd w:val="clear" w:color="auto" w:fill="auto"/>
          </w:tcPr>
          <w:p w14:paraId="13799755" w14:textId="77777777"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GD&amp;ĐT</w:t>
            </w:r>
          </w:p>
        </w:tc>
        <w:tc>
          <w:tcPr>
            <w:tcW w:w="4869" w:type="dxa"/>
            <w:shd w:val="clear" w:color="auto" w:fill="auto"/>
          </w:tcPr>
          <w:p w14:paraId="3AAF662E" w14:textId="77777777"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Giáo dục &amp; đào tạo</w:t>
            </w:r>
          </w:p>
        </w:tc>
      </w:tr>
      <w:tr w:rsidR="001135E2" w:rsidRPr="00F25887" w14:paraId="76927EF5" w14:textId="77777777" w:rsidTr="00A02DC2">
        <w:trPr>
          <w:jc w:val="center"/>
        </w:trPr>
        <w:tc>
          <w:tcPr>
            <w:tcW w:w="2405" w:type="dxa"/>
            <w:shd w:val="clear" w:color="auto" w:fill="auto"/>
          </w:tcPr>
          <w:p w14:paraId="0A75FB2F" w14:textId="77777777"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HĐ</w:t>
            </w:r>
          </w:p>
        </w:tc>
        <w:tc>
          <w:tcPr>
            <w:tcW w:w="4869" w:type="dxa"/>
            <w:shd w:val="clear" w:color="auto" w:fill="auto"/>
          </w:tcPr>
          <w:p w14:paraId="6B31F50A" w14:textId="77777777"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Hoạt động</w:t>
            </w:r>
          </w:p>
        </w:tc>
      </w:tr>
      <w:tr w:rsidR="001135E2" w:rsidRPr="00F25887" w14:paraId="5E2ECE70" w14:textId="77777777" w:rsidTr="00A02DC2">
        <w:trPr>
          <w:jc w:val="center"/>
        </w:trPr>
        <w:tc>
          <w:tcPr>
            <w:tcW w:w="2405" w:type="dxa"/>
            <w:shd w:val="clear" w:color="auto" w:fill="auto"/>
          </w:tcPr>
          <w:p w14:paraId="6D1D86CB" w14:textId="77777777"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KH&amp;CN</w:t>
            </w:r>
          </w:p>
        </w:tc>
        <w:tc>
          <w:tcPr>
            <w:tcW w:w="4869" w:type="dxa"/>
            <w:shd w:val="clear" w:color="auto" w:fill="auto"/>
          </w:tcPr>
          <w:p w14:paraId="20C91B73" w14:textId="77777777"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Khoa học và Công nghệ</w:t>
            </w:r>
          </w:p>
        </w:tc>
      </w:tr>
      <w:tr w:rsidR="001135E2" w:rsidRPr="00F25887" w14:paraId="55B066AB" w14:textId="77777777" w:rsidTr="00A02DC2">
        <w:trPr>
          <w:jc w:val="center"/>
        </w:trPr>
        <w:tc>
          <w:tcPr>
            <w:tcW w:w="2405" w:type="dxa"/>
            <w:tcBorders>
              <w:bottom w:val="single" w:sz="4" w:space="0" w:color="auto"/>
            </w:tcBorders>
            <w:shd w:val="clear" w:color="auto" w:fill="auto"/>
          </w:tcPr>
          <w:p w14:paraId="44B2795A" w14:textId="48584ECA"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KT-ĐG</w:t>
            </w:r>
          </w:p>
        </w:tc>
        <w:tc>
          <w:tcPr>
            <w:tcW w:w="4869" w:type="dxa"/>
            <w:tcBorders>
              <w:bottom w:val="single" w:sz="4" w:space="0" w:color="auto"/>
            </w:tcBorders>
            <w:shd w:val="clear" w:color="auto" w:fill="auto"/>
          </w:tcPr>
          <w:p w14:paraId="0DE6434C" w14:textId="4B6F66CE"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Kiểm tra – đánh giá</w:t>
            </w:r>
          </w:p>
        </w:tc>
      </w:tr>
      <w:tr w:rsidR="001135E2" w:rsidRPr="00F25887" w14:paraId="6C5D1458" w14:textId="77777777" w:rsidTr="00A02DC2">
        <w:trPr>
          <w:jc w:val="center"/>
        </w:trPr>
        <w:tc>
          <w:tcPr>
            <w:tcW w:w="2405" w:type="dxa"/>
            <w:tcBorders>
              <w:top w:val="single" w:sz="4" w:space="0" w:color="auto"/>
            </w:tcBorders>
            <w:shd w:val="clear" w:color="auto" w:fill="auto"/>
          </w:tcPr>
          <w:p w14:paraId="1BE0FC31" w14:textId="49E255E6" w:rsidR="00BD1FB6" w:rsidRPr="00F25887" w:rsidRDefault="00BD1FB6" w:rsidP="00A02DC2">
            <w:pPr>
              <w:widowControl w:val="0"/>
              <w:spacing w:before="60" w:after="60" w:line="312" w:lineRule="auto"/>
              <w:jc w:val="both"/>
              <w:rPr>
                <w:b/>
                <w:color w:val="000000" w:themeColor="text1"/>
                <w:sz w:val="26"/>
                <w:szCs w:val="26"/>
              </w:rPr>
            </w:pPr>
            <w:r w:rsidRPr="00F25887">
              <w:rPr>
                <w:b/>
                <w:color w:val="000000" w:themeColor="text1"/>
                <w:sz w:val="26"/>
                <w:szCs w:val="26"/>
              </w:rPr>
              <w:t>KTTT</w:t>
            </w:r>
          </w:p>
        </w:tc>
        <w:tc>
          <w:tcPr>
            <w:tcW w:w="4869" w:type="dxa"/>
            <w:tcBorders>
              <w:top w:val="single" w:sz="4" w:space="0" w:color="auto"/>
            </w:tcBorders>
            <w:shd w:val="clear" w:color="auto" w:fill="auto"/>
          </w:tcPr>
          <w:p w14:paraId="21379508" w14:textId="57EB49BF" w:rsidR="00BD1FB6" w:rsidRPr="00F25887" w:rsidRDefault="00BD1FB6" w:rsidP="00A02DC2">
            <w:pPr>
              <w:widowControl w:val="0"/>
              <w:spacing w:before="60" w:after="60" w:line="312" w:lineRule="auto"/>
              <w:jc w:val="both"/>
              <w:rPr>
                <w:color w:val="000000" w:themeColor="text1"/>
                <w:sz w:val="26"/>
                <w:szCs w:val="26"/>
              </w:rPr>
            </w:pPr>
            <w:r w:rsidRPr="00F25887">
              <w:rPr>
                <w:color w:val="000000" w:themeColor="text1"/>
                <w:sz w:val="26"/>
                <w:szCs w:val="26"/>
              </w:rPr>
              <w:t>Kinh tế tri thức</w:t>
            </w:r>
          </w:p>
        </w:tc>
      </w:tr>
      <w:tr w:rsidR="001135E2" w:rsidRPr="00F25887" w14:paraId="563F8E1B" w14:textId="77777777" w:rsidTr="00A02DC2">
        <w:trPr>
          <w:jc w:val="center"/>
        </w:trPr>
        <w:tc>
          <w:tcPr>
            <w:tcW w:w="2405" w:type="dxa"/>
            <w:shd w:val="clear" w:color="auto" w:fill="auto"/>
          </w:tcPr>
          <w:p w14:paraId="6B5F8077" w14:textId="4F70F8C8"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NCKH</w:t>
            </w:r>
          </w:p>
        </w:tc>
        <w:tc>
          <w:tcPr>
            <w:tcW w:w="4869" w:type="dxa"/>
            <w:shd w:val="clear" w:color="auto" w:fill="auto"/>
          </w:tcPr>
          <w:p w14:paraId="49D046F9" w14:textId="3C04ED1E"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Nghiên cứu khoa học</w:t>
            </w:r>
          </w:p>
        </w:tc>
      </w:tr>
      <w:tr w:rsidR="001135E2" w:rsidRPr="00F25887" w14:paraId="0A7FF983" w14:textId="77777777" w:rsidTr="00A02DC2">
        <w:trPr>
          <w:jc w:val="center"/>
        </w:trPr>
        <w:tc>
          <w:tcPr>
            <w:tcW w:w="2405" w:type="dxa"/>
            <w:shd w:val="clear" w:color="auto" w:fill="auto"/>
          </w:tcPr>
          <w:p w14:paraId="5F3B7EDE" w14:textId="24097749"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QL</w:t>
            </w:r>
          </w:p>
        </w:tc>
        <w:tc>
          <w:tcPr>
            <w:tcW w:w="4869" w:type="dxa"/>
            <w:shd w:val="clear" w:color="auto" w:fill="auto"/>
          </w:tcPr>
          <w:p w14:paraId="087EFB6B" w14:textId="1A31E7C4"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Quản lý</w:t>
            </w:r>
          </w:p>
        </w:tc>
      </w:tr>
      <w:tr w:rsidR="001135E2" w:rsidRPr="00F25887" w14:paraId="103C92AA" w14:textId="77777777" w:rsidTr="00A02DC2">
        <w:trPr>
          <w:jc w:val="center"/>
        </w:trPr>
        <w:tc>
          <w:tcPr>
            <w:tcW w:w="2405" w:type="dxa"/>
            <w:shd w:val="clear" w:color="auto" w:fill="auto"/>
          </w:tcPr>
          <w:p w14:paraId="6A93CE8F" w14:textId="0794FF2E"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QLGD</w:t>
            </w:r>
          </w:p>
        </w:tc>
        <w:tc>
          <w:tcPr>
            <w:tcW w:w="4869" w:type="dxa"/>
            <w:shd w:val="clear" w:color="auto" w:fill="auto"/>
          </w:tcPr>
          <w:p w14:paraId="43683817" w14:textId="7A0E4B4B"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Quản lý giáo dục</w:t>
            </w:r>
          </w:p>
        </w:tc>
      </w:tr>
      <w:tr w:rsidR="001135E2" w:rsidRPr="00F25887" w14:paraId="31183135" w14:textId="77777777" w:rsidTr="00A02DC2">
        <w:trPr>
          <w:jc w:val="center"/>
        </w:trPr>
        <w:tc>
          <w:tcPr>
            <w:tcW w:w="2405" w:type="dxa"/>
            <w:shd w:val="clear" w:color="auto" w:fill="auto"/>
          </w:tcPr>
          <w:p w14:paraId="7ED34218" w14:textId="116B764F"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SHTT</w:t>
            </w:r>
          </w:p>
        </w:tc>
        <w:tc>
          <w:tcPr>
            <w:tcW w:w="4869" w:type="dxa"/>
            <w:shd w:val="clear" w:color="auto" w:fill="auto"/>
          </w:tcPr>
          <w:p w14:paraId="099B97B8" w14:textId="62A66421"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Sở hữu trí tuệ</w:t>
            </w:r>
          </w:p>
        </w:tc>
      </w:tr>
      <w:tr w:rsidR="001135E2" w:rsidRPr="00F25887" w14:paraId="6AE1DADE" w14:textId="77777777" w:rsidTr="0031185E">
        <w:trPr>
          <w:trHeight w:val="336"/>
          <w:jc w:val="center"/>
        </w:trPr>
        <w:tc>
          <w:tcPr>
            <w:tcW w:w="2405" w:type="dxa"/>
            <w:tcBorders>
              <w:bottom w:val="single" w:sz="4" w:space="0" w:color="auto"/>
            </w:tcBorders>
            <w:shd w:val="clear" w:color="auto" w:fill="auto"/>
          </w:tcPr>
          <w:p w14:paraId="7ADDF113" w14:textId="245C1F01" w:rsidR="00945862" w:rsidRPr="00F25887" w:rsidRDefault="00945862" w:rsidP="00A02DC2">
            <w:pPr>
              <w:widowControl w:val="0"/>
              <w:spacing w:before="60" w:after="60" w:line="312" w:lineRule="auto"/>
              <w:jc w:val="both"/>
              <w:rPr>
                <w:b/>
                <w:color w:val="000000" w:themeColor="text1"/>
                <w:sz w:val="26"/>
                <w:szCs w:val="26"/>
              </w:rPr>
            </w:pPr>
            <w:r w:rsidRPr="00F25887">
              <w:rPr>
                <w:b/>
                <w:color w:val="000000" w:themeColor="text1"/>
                <w:sz w:val="26"/>
                <w:szCs w:val="26"/>
              </w:rPr>
              <w:t>TSTT</w:t>
            </w:r>
          </w:p>
        </w:tc>
        <w:tc>
          <w:tcPr>
            <w:tcW w:w="4869" w:type="dxa"/>
            <w:tcBorders>
              <w:bottom w:val="single" w:sz="4" w:space="0" w:color="auto"/>
            </w:tcBorders>
            <w:shd w:val="clear" w:color="auto" w:fill="auto"/>
          </w:tcPr>
          <w:p w14:paraId="2F765D31" w14:textId="7D1E3B1B" w:rsidR="00945862" w:rsidRPr="00F25887" w:rsidRDefault="00945862" w:rsidP="00A02DC2">
            <w:pPr>
              <w:widowControl w:val="0"/>
              <w:spacing w:before="60" w:after="60" w:line="312" w:lineRule="auto"/>
              <w:jc w:val="both"/>
              <w:rPr>
                <w:color w:val="000000" w:themeColor="text1"/>
                <w:sz w:val="26"/>
                <w:szCs w:val="26"/>
              </w:rPr>
            </w:pPr>
            <w:r w:rsidRPr="00F25887">
              <w:rPr>
                <w:color w:val="000000" w:themeColor="text1"/>
                <w:sz w:val="26"/>
                <w:szCs w:val="26"/>
              </w:rPr>
              <w:t>Tài sản trí tuệ</w:t>
            </w:r>
          </w:p>
        </w:tc>
      </w:tr>
      <w:tr w:rsidR="0031185E" w:rsidRPr="00F25887" w14:paraId="133B4DE7" w14:textId="77777777" w:rsidTr="0031185E">
        <w:trPr>
          <w:trHeight w:val="175"/>
          <w:jc w:val="center"/>
        </w:trPr>
        <w:tc>
          <w:tcPr>
            <w:tcW w:w="2405" w:type="dxa"/>
            <w:tcBorders>
              <w:top w:val="single" w:sz="4" w:space="0" w:color="auto"/>
            </w:tcBorders>
            <w:shd w:val="clear" w:color="auto" w:fill="auto"/>
          </w:tcPr>
          <w:p w14:paraId="36BA8473" w14:textId="0F91CA54" w:rsidR="0031185E" w:rsidRPr="00F25887" w:rsidRDefault="0031185E" w:rsidP="00A02DC2">
            <w:pPr>
              <w:widowControl w:val="0"/>
              <w:spacing w:before="60" w:after="60" w:line="312" w:lineRule="auto"/>
              <w:jc w:val="both"/>
              <w:rPr>
                <w:b/>
                <w:color w:val="000000" w:themeColor="text1"/>
                <w:sz w:val="26"/>
                <w:szCs w:val="26"/>
              </w:rPr>
            </w:pPr>
            <w:r w:rsidRPr="00F25887">
              <w:rPr>
                <w:b/>
                <w:color w:val="000000" w:themeColor="text1"/>
                <w:sz w:val="26"/>
                <w:szCs w:val="26"/>
              </w:rPr>
              <w:t>TTO</w:t>
            </w:r>
          </w:p>
        </w:tc>
        <w:tc>
          <w:tcPr>
            <w:tcW w:w="4869" w:type="dxa"/>
            <w:tcBorders>
              <w:top w:val="single" w:sz="4" w:space="0" w:color="auto"/>
            </w:tcBorders>
            <w:shd w:val="clear" w:color="auto" w:fill="auto"/>
          </w:tcPr>
          <w:p w14:paraId="2C7803EC" w14:textId="4EA51965" w:rsidR="0031185E" w:rsidRPr="00F25887" w:rsidRDefault="0031185E" w:rsidP="00A02DC2">
            <w:pPr>
              <w:widowControl w:val="0"/>
              <w:spacing w:before="60" w:after="60" w:line="312" w:lineRule="auto"/>
              <w:jc w:val="both"/>
              <w:rPr>
                <w:color w:val="000000" w:themeColor="text1"/>
                <w:sz w:val="26"/>
                <w:szCs w:val="26"/>
              </w:rPr>
            </w:pPr>
            <w:r w:rsidRPr="00F25887">
              <w:rPr>
                <w:color w:val="000000" w:themeColor="text1"/>
                <w:sz w:val="26"/>
                <w:szCs w:val="26"/>
                <w:lang w:val="pt-BR"/>
              </w:rPr>
              <w:t>Technology Transfer Office</w:t>
            </w:r>
          </w:p>
        </w:tc>
      </w:tr>
      <w:tr w:rsidR="001135E2" w:rsidRPr="00F25887" w14:paraId="40843D01" w14:textId="77777777" w:rsidTr="00A02DC2">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BCE8188" w14:textId="77777777" w:rsidR="00945862" w:rsidRPr="00F25887" w:rsidRDefault="00945862" w:rsidP="00A02DC2">
            <w:pPr>
              <w:pStyle w:val="nd"/>
              <w:widowControl w:val="0"/>
              <w:spacing w:line="312" w:lineRule="auto"/>
              <w:ind w:right="53" w:firstLine="0"/>
              <w:rPr>
                <w:b/>
                <w:color w:val="000000" w:themeColor="text1"/>
                <w:sz w:val="26"/>
                <w:szCs w:val="26"/>
              </w:rPr>
            </w:pPr>
            <w:r w:rsidRPr="00F25887">
              <w:rPr>
                <w:b/>
                <w:color w:val="000000" w:themeColor="text1"/>
                <w:sz w:val="26"/>
                <w:szCs w:val="26"/>
              </w:rPr>
              <w:t>WIPO</w:t>
            </w:r>
          </w:p>
          <w:p w14:paraId="6E43BC02" w14:textId="77777777" w:rsidR="00945862" w:rsidRPr="00F25887" w:rsidRDefault="00945862" w:rsidP="00A02DC2">
            <w:pPr>
              <w:pStyle w:val="nd"/>
              <w:spacing w:line="312" w:lineRule="auto"/>
              <w:ind w:right="53"/>
              <w:rPr>
                <w:b/>
                <w:color w:val="000000" w:themeColor="text1"/>
                <w:sz w:val="26"/>
                <w:szCs w:val="26"/>
              </w:rPr>
            </w:pPr>
          </w:p>
        </w:tc>
        <w:tc>
          <w:tcPr>
            <w:tcW w:w="4869" w:type="dxa"/>
            <w:tcBorders>
              <w:top w:val="single" w:sz="4" w:space="0" w:color="000000"/>
              <w:left w:val="single" w:sz="4" w:space="0" w:color="000000"/>
              <w:bottom w:val="single" w:sz="4" w:space="0" w:color="000000"/>
              <w:right w:val="single" w:sz="4" w:space="0" w:color="000000"/>
            </w:tcBorders>
            <w:shd w:val="clear" w:color="auto" w:fill="auto"/>
          </w:tcPr>
          <w:p w14:paraId="379093D6" w14:textId="22C5370E" w:rsidR="00945862" w:rsidRPr="00F25887" w:rsidRDefault="00945862" w:rsidP="00A02DC2">
            <w:pPr>
              <w:widowControl w:val="0"/>
              <w:spacing w:before="60" w:after="60" w:line="312" w:lineRule="auto"/>
              <w:jc w:val="both"/>
              <w:rPr>
                <w:iCs/>
                <w:color w:val="000000" w:themeColor="text1"/>
                <w:sz w:val="26"/>
                <w:szCs w:val="26"/>
              </w:rPr>
            </w:pPr>
            <w:r w:rsidRPr="00F25887">
              <w:rPr>
                <w:iCs/>
                <w:color w:val="000000" w:themeColor="text1"/>
                <w:sz w:val="26"/>
                <w:szCs w:val="26"/>
              </w:rPr>
              <w:t>World Intellectual Property Organization</w:t>
            </w:r>
            <w:r w:rsidR="00920EDB" w:rsidRPr="00F25887">
              <w:rPr>
                <w:iCs/>
                <w:color w:val="000000" w:themeColor="text1"/>
                <w:sz w:val="26"/>
                <w:szCs w:val="26"/>
              </w:rPr>
              <w:t xml:space="preserve"> </w:t>
            </w:r>
            <w:r w:rsidRPr="00F25887">
              <w:rPr>
                <w:iCs/>
                <w:color w:val="000000" w:themeColor="text1"/>
                <w:sz w:val="26"/>
                <w:szCs w:val="26"/>
              </w:rPr>
              <w:t xml:space="preserve">- </w:t>
            </w:r>
            <w:r w:rsidRPr="00F25887">
              <w:rPr>
                <w:iCs/>
                <w:color w:val="000000" w:themeColor="text1"/>
                <w:sz w:val="26"/>
                <w:szCs w:val="26"/>
              </w:rPr>
              <w:br/>
              <w:t>Tổ chức Sở hữu trí tuệ thế giới</w:t>
            </w:r>
          </w:p>
        </w:tc>
      </w:tr>
    </w:tbl>
    <w:p w14:paraId="270A0A26" w14:textId="77777777" w:rsidR="006F0E58" w:rsidRPr="00F25887" w:rsidRDefault="006F0E58" w:rsidP="00C80818">
      <w:pPr>
        <w:widowControl w:val="0"/>
        <w:spacing w:line="360" w:lineRule="auto"/>
        <w:rPr>
          <w:rFonts w:eastAsia="Times New Roman"/>
          <w:color w:val="000000" w:themeColor="text1"/>
          <w:sz w:val="26"/>
          <w:szCs w:val="26"/>
        </w:rPr>
      </w:pPr>
    </w:p>
    <w:p w14:paraId="3204C2EF" w14:textId="77777777" w:rsidR="00945862" w:rsidRPr="00F25887" w:rsidRDefault="00945862" w:rsidP="00C80818">
      <w:pPr>
        <w:widowControl w:val="0"/>
        <w:spacing w:line="360" w:lineRule="auto"/>
        <w:rPr>
          <w:rFonts w:eastAsia="Times New Roman"/>
          <w:color w:val="000000" w:themeColor="text1"/>
          <w:sz w:val="26"/>
          <w:szCs w:val="26"/>
        </w:rPr>
        <w:sectPr w:rsidR="00945862" w:rsidRPr="00F25887" w:rsidSect="00B063BB">
          <w:headerReference w:type="default" r:id="rId9"/>
          <w:pgSz w:w="11900" w:h="16841" w:code="9"/>
          <w:pgMar w:top="1701" w:right="1134" w:bottom="1701" w:left="1985" w:header="964" w:footer="567" w:gutter="0"/>
          <w:pgNumType w:fmt="lowerRoman" w:start="1"/>
          <w:cols w:space="720"/>
          <w:docGrid w:linePitch="326"/>
        </w:sectPr>
      </w:pPr>
    </w:p>
    <w:p w14:paraId="47342AA5" w14:textId="22A48E08" w:rsidR="006F0E58" w:rsidRPr="00F25887" w:rsidRDefault="006F0E58" w:rsidP="00504747">
      <w:pPr>
        <w:pStyle w:val="001"/>
        <w:outlineLvl w:val="0"/>
        <w:rPr>
          <w:color w:val="000000" w:themeColor="text1"/>
          <w:lang w:val="fr-FR"/>
        </w:rPr>
      </w:pPr>
      <w:bookmarkStart w:id="10" w:name="page6"/>
      <w:bookmarkStart w:id="11" w:name="_Toc68803892"/>
      <w:bookmarkEnd w:id="10"/>
      <w:r w:rsidRPr="00F25887">
        <w:rPr>
          <w:color w:val="000000" w:themeColor="text1"/>
          <w:lang w:val="fr-FR"/>
        </w:rPr>
        <w:lastRenderedPageBreak/>
        <w:t>M</w:t>
      </w:r>
      <w:r w:rsidRPr="00F25887">
        <w:rPr>
          <w:rFonts w:eastAsia="Times New Roman"/>
          <w:color w:val="000000" w:themeColor="text1"/>
          <w:lang w:val="fr-FR"/>
        </w:rPr>
        <w:t>Ụ</w:t>
      </w:r>
      <w:r w:rsidRPr="00F25887">
        <w:rPr>
          <w:color w:val="000000" w:themeColor="text1"/>
          <w:lang w:val="fr-FR"/>
        </w:rPr>
        <w:t>C L</w:t>
      </w:r>
      <w:r w:rsidRPr="00F25887">
        <w:rPr>
          <w:rFonts w:eastAsia="Times New Roman"/>
          <w:color w:val="000000" w:themeColor="text1"/>
          <w:lang w:val="fr-FR"/>
        </w:rPr>
        <w:t>Ụ</w:t>
      </w:r>
      <w:r w:rsidRPr="00F25887">
        <w:rPr>
          <w:color w:val="000000" w:themeColor="text1"/>
          <w:lang w:val="fr-FR"/>
        </w:rPr>
        <w:t>C</w:t>
      </w:r>
      <w:bookmarkEnd w:id="11"/>
    </w:p>
    <w:p w14:paraId="3754E9CA" w14:textId="273DAADE" w:rsidR="005B34E8" w:rsidRPr="00BF6F3E" w:rsidRDefault="005B34E8" w:rsidP="009F2097">
      <w:pPr>
        <w:pStyle w:val="001"/>
        <w:widowControl w:val="0"/>
        <w:jc w:val="right"/>
        <w:outlineLvl w:val="0"/>
        <w:rPr>
          <w:b w:val="0"/>
          <w:color w:val="000000" w:themeColor="text1"/>
          <w:sz w:val="26"/>
          <w:szCs w:val="26"/>
          <w:lang w:val="fr-FR"/>
        </w:rPr>
      </w:pPr>
      <w:bookmarkStart w:id="12" w:name="_Toc40718688"/>
      <w:bookmarkStart w:id="13" w:name="_Toc40718862"/>
      <w:bookmarkStart w:id="14" w:name="_Toc59614511"/>
      <w:bookmarkStart w:id="15" w:name="_Toc66798210"/>
      <w:bookmarkStart w:id="16" w:name="_Toc68803893"/>
      <w:r w:rsidRPr="00F25887">
        <w:rPr>
          <w:i/>
          <w:color w:val="000000" w:themeColor="text1"/>
          <w:sz w:val="26"/>
          <w:lang w:val="fr-FR"/>
        </w:rPr>
        <w:t>Trang</w:t>
      </w:r>
      <w:bookmarkEnd w:id="12"/>
      <w:bookmarkEnd w:id="13"/>
      <w:bookmarkEnd w:id="14"/>
      <w:bookmarkEnd w:id="15"/>
      <w:bookmarkEnd w:id="16"/>
    </w:p>
    <w:p w14:paraId="4F99A8CC" w14:textId="33A228B6" w:rsidR="00C970FA" w:rsidRPr="00BF6F3E" w:rsidRDefault="00C970FA" w:rsidP="00BE4B6A">
      <w:pPr>
        <w:pStyle w:val="TOC1"/>
        <w:jc w:val="both"/>
        <w:rPr>
          <w:b w:val="0"/>
          <w:caps w:val="0"/>
          <w:lang w:val="fr-FR"/>
        </w:rPr>
      </w:pPr>
      <w:r w:rsidRPr="00BF6F3E">
        <w:rPr>
          <w:b w:val="0"/>
          <w:caps w:val="0"/>
          <w:lang w:val="fr-FR"/>
        </w:rPr>
        <w:t>T</w:t>
      </w:r>
      <w:r w:rsidR="00EF3ECB" w:rsidRPr="00BF6F3E">
        <w:rPr>
          <w:b w:val="0"/>
          <w:caps w:val="0"/>
          <w:lang w:val="fr-FR"/>
        </w:rPr>
        <w:t>rang phụ bìa</w:t>
      </w:r>
    </w:p>
    <w:p w14:paraId="2F40AC8D" w14:textId="3F477B69" w:rsidR="00BF6F3E" w:rsidRPr="001954C0" w:rsidRDefault="009F2097">
      <w:pPr>
        <w:pStyle w:val="TOC1"/>
        <w:rPr>
          <w:rFonts w:eastAsiaTheme="minorEastAsia"/>
          <w:b w:val="0"/>
          <w:bCs w:val="0"/>
          <w:caps w:val="0"/>
        </w:rPr>
      </w:pPr>
      <w:r w:rsidRPr="00BF6F3E">
        <w:rPr>
          <w:b w:val="0"/>
          <w:caps w:val="0"/>
          <w:lang w:val="fr-FR"/>
        </w:rPr>
        <w:fldChar w:fldCharType="begin"/>
      </w:r>
      <w:r w:rsidRPr="00BF6F3E">
        <w:rPr>
          <w:b w:val="0"/>
          <w:caps w:val="0"/>
          <w:lang w:val="fr-FR"/>
        </w:rPr>
        <w:instrText xml:space="preserve"> TOC \h \z \t "001,1,002,2,003,3" </w:instrText>
      </w:r>
      <w:r w:rsidRPr="00BF6F3E">
        <w:rPr>
          <w:b w:val="0"/>
          <w:caps w:val="0"/>
          <w:lang w:val="fr-FR"/>
        </w:rPr>
        <w:fldChar w:fldCharType="separate"/>
      </w:r>
      <w:r w:rsidR="00BF6F3E" w:rsidRPr="001954C0">
        <w:rPr>
          <w:rStyle w:val="Hyperlink"/>
          <w:b w:val="0"/>
          <w:caps w:val="0"/>
          <w:color w:val="000000" w:themeColor="text1"/>
          <w:u w:val="none"/>
        </w:rPr>
        <w:t>Lời cam đoan</w:t>
      </w:r>
      <w:r w:rsidR="00BF6F3E" w:rsidRPr="001954C0">
        <w:rPr>
          <w:b w:val="0"/>
          <w:webHidden/>
        </w:rPr>
        <w:tab/>
      </w:r>
      <w:r w:rsidR="001954C0" w:rsidRPr="001954C0">
        <w:rPr>
          <w:b w:val="0"/>
          <w:caps w:val="0"/>
          <w:webHidden/>
        </w:rPr>
        <w:t>i</w:t>
      </w:r>
    </w:p>
    <w:p w14:paraId="5F285EDC" w14:textId="6B93155F" w:rsidR="00BF6F3E" w:rsidRPr="001954C0" w:rsidRDefault="00BF6F3E">
      <w:pPr>
        <w:pStyle w:val="TOC1"/>
        <w:rPr>
          <w:rFonts w:eastAsiaTheme="minorEastAsia"/>
          <w:b w:val="0"/>
          <w:bCs w:val="0"/>
          <w:caps w:val="0"/>
        </w:rPr>
      </w:pPr>
      <w:r w:rsidRPr="001954C0">
        <w:rPr>
          <w:rStyle w:val="Hyperlink"/>
          <w:b w:val="0"/>
          <w:color w:val="000000" w:themeColor="text1"/>
          <w:u w:val="none"/>
        </w:rPr>
        <w:t>L</w:t>
      </w:r>
      <w:r w:rsidRPr="001954C0">
        <w:rPr>
          <w:rStyle w:val="Hyperlink"/>
          <w:b w:val="0"/>
          <w:caps w:val="0"/>
          <w:color w:val="000000" w:themeColor="text1"/>
          <w:u w:val="none"/>
        </w:rPr>
        <w:t>ời cảm ơn</w:t>
      </w:r>
      <w:r w:rsidRPr="001954C0">
        <w:rPr>
          <w:b w:val="0"/>
          <w:webHidden/>
        </w:rPr>
        <w:tab/>
      </w:r>
      <w:r w:rsidR="001954C0" w:rsidRPr="001954C0">
        <w:rPr>
          <w:b w:val="0"/>
          <w:caps w:val="0"/>
          <w:webHidden/>
        </w:rPr>
        <w:t>ii</w:t>
      </w:r>
    </w:p>
    <w:p w14:paraId="2ACBFC42" w14:textId="3770018A" w:rsidR="00BF6F3E" w:rsidRPr="001954C0" w:rsidRDefault="00BF6F3E">
      <w:pPr>
        <w:pStyle w:val="TOC1"/>
        <w:rPr>
          <w:rFonts w:eastAsiaTheme="minorEastAsia"/>
          <w:b w:val="0"/>
          <w:bCs w:val="0"/>
          <w:caps w:val="0"/>
        </w:rPr>
      </w:pPr>
      <w:r w:rsidRPr="001954C0">
        <w:rPr>
          <w:rStyle w:val="Hyperlink"/>
          <w:b w:val="0"/>
          <w:color w:val="000000" w:themeColor="text1"/>
          <w:u w:val="none"/>
        </w:rPr>
        <w:t>D</w:t>
      </w:r>
      <w:r w:rsidRPr="001954C0">
        <w:rPr>
          <w:rStyle w:val="Hyperlink"/>
          <w:b w:val="0"/>
          <w:caps w:val="0"/>
          <w:color w:val="000000" w:themeColor="text1"/>
          <w:u w:val="none"/>
        </w:rPr>
        <w:t>anh m</w:t>
      </w:r>
      <w:r w:rsidRPr="001954C0">
        <w:rPr>
          <w:rStyle w:val="Hyperlink"/>
          <w:rFonts w:eastAsia="Times New Roman"/>
          <w:b w:val="0"/>
          <w:caps w:val="0"/>
          <w:color w:val="000000" w:themeColor="text1"/>
          <w:u w:val="none"/>
        </w:rPr>
        <w:t>ụ</w:t>
      </w:r>
      <w:r w:rsidRPr="001954C0">
        <w:rPr>
          <w:rStyle w:val="Hyperlink"/>
          <w:b w:val="0"/>
          <w:caps w:val="0"/>
          <w:color w:val="000000" w:themeColor="text1"/>
          <w:u w:val="none"/>
        </w:rPr>
        <w:t>c các ch</w:t>
      </w:r>
      <w:r w:rsidRPr="001954C0">
        <w:rPr>
          <w:rStyle w:val="Hyperlink"/>
          <w:rFonts w:eastAsia="Times New Roman"/>
          <w:b w:val="0"/>
          <w:caps w:val="0"/>
          <w:color w:val="000000" w:themeColor="text1"/>
          <w:u w:val="none"/>
        </w:rPr>
        <w:t>ữ</w:t>
      </w:r>
      <w:r w:rsidRPr="001954C0">
        <w:rPr>
          <w:rStyle w:val="Hyperlink"/>
          <w:b w:val="0"/>
          <w:caps w:val="0"/>
          <w:color w:val="000000" w:themeColor="text1"/>
          <w:u w:val="none"/>
        </w:rPr>
        <w:t xml:space="preserve"> vi</w:t>
      </w:r>
      <w:r w:rsidRPr="001954C0">
        <w:rPr>
          <w:rStyle w:val="Hyperlink"/>
          <w:rFonts w:eastAsia="Times New Roman"/>
          <w:b w:val="0"/>
          <w:caps w:val="0"/>
          <w:color w:val="000000" w:themeColor="text1"/>
          <w:u w:val="none"/>
        </w:rPr>
        <w:t>ế</w:t>
      </w:r>
      <w:r w:rsidRPr="001954C0">
        <w:rPr>
          <w:rStyle w:val="Hyperlink"/>
          <w:b w:val="0"/>
          <w:caps w:val="0"/>
          <w:color w:val="000000" w:themeColor="text1"/>
          <w:u w:val="none"/>
        </w:rPr>
        <w:t>t t</w:t>
      </w:r>
      <w:r w:rsidRPr="001954C0">
        <w:rPr>
          <w:rStyle w:val="Hyperlink"/>
          <w:rFonts w:eastAsia="Times New Roman"/>
          <w:b w:val="0"/>
          <w:caps w:val="0"/>
          <w:color w:val="000000" w:themeColor="text1"/>
          <w:u w:val="none"/>
        </w:rPr>
        <w:t>ắ</w:t>
      </w:r>
      <w:r w:rsidRPr="001954C0">
        <w:rPr>
          <w:rStyle w:val="Hyperlink"/>
          <w:b w:val="0"/>
          <w:caps w:val="0"/>
          <w:color w:val="000000" w:themeColor="text1"/>
          <w:u w:val="none"/>
        </w:rPr>
        <w:t>t</w:t>
      </w:r>
      <w:r w:rsidRPr="001954C0">
        <w:rPr>
          <w:b w:val="0"/>
          <w:webHidden/>
        </w:rPr>
        <w:tab/>
      </w:r>
      <w:r w:rsidR="001954C0" w:rsidRPr="001954C0">
        <w:rPr>
          <w:b w:val="0"/>
          <w:caps w:val="0"/>
          <w:webHidden/>
        </w:rPr>
        <w:t>iii</w:t>
      </w:r>
    </w:p>
    <w:p w14:paraId="6E993DC0" w14:textId="63E4BAFC" w:rsidR="00BF6F3E" w:rsidRPr="001954C0" w:rsidRDefault="00BF6F3E">
      <w:pPr>
        <w:pStyle w:val="TOC1"/>
        <w:rPr>
          <w:rFonts w:eastAsiaTheme="minorEastAsia"/>
          <w:b w:val="0"/>
          <w:bCs w:val="0"/>
          <w:caps w:val="0"/>
        </w:rPr>
      </w:pPr>
      <w:r w:rsidRPr="001954C0">
        <w:rPr>
          <w:rStyle w:val="Hyperlink"/>
          <w:b w:val="0"/>
          <w:color w:val="000000" w:themeColor="text1"/>
          <w:u w:val="none"/>
          <w:lang w:val="fr-FR"/>
        </w:rPr>
        <w:t>M</w:t>
      </w:r>
      <w:r w:rsidRPr="001954C0">
        <w:rPr>
          <w:rStyle w:val="Hyperlink"/>
          <w:rFonts w:eastAsia="Times New Roman"/>
          <w:b w:val="0"/>
          <w:caps w:val="0"/>
          <w:color w:val="000000" w:themeColor="text1"/>
          <w:u w:val="none"/>
          <w:lang w:val="fr-FR"/>
        </w:rPr>
        <w:t>ụ</w:t>
      </w:r>
      <w:r w:rsidRPr="001954C0">
        <w:rPr>
          <w:rStyle w:val="Hyperlink"/>
          <w:b w:val="0"/>
          <w:caps w:val="0"/>
          <w:color w:val="000000" w:themeColor="text1"/>
          <w:u w:val="none"/>
          <w:lang w:val="fr-FR"/>
        </w:rPr>
        <w:t>c l</w:t>
      </w:r>
      <w:r w:rsidRPr="001954C0">
        <w:rPr>
          <w:rStyle w:val="Hyperlink"/>
          <w:rFonts w:eastAsia="Times New Roman"/>
          <w:b w:val="0"/>
          <w:caps w:val="0"/>
          <w:color w:val="000000" w:themeColor="text1"/>
          <w:u w:val="none"/>
          <w:lang w:val="fr-FR"/>
        </w:rPr>
        <w:t>ụ</w:t>
      </w:r>
      <w:r w:rsidRPr="001954C0">
        <w:rPr>
          <w:rStyle w:val="Hyperlink"/>
          <w:b w:val="0"/>
          <w:caps w:val="0"/>
          <w:color w:val="000000" w:themeColor="text1"/>
          <w:u w:val="none"/>
          <w:lang w:val="fr-FR"/>
        </w:rPr>
        <w:t>c</w:t>
      </w:r>
      <w:r w:rsidRPr="001954C0">
        <w:rPr>
          <w:b w:val="0"/>
          <w:webHidden/>
        </w:rPr>
        <w:tab/>
      </w:r>
      <w:r w:rsidR="001954C0" w:rsidRPr="001954C0">
        <w:rPr>
          <w:b w:val="0"/>
          <w:caps w:val="0"/>
          <w:webHidden/>
        </w:rPr>
        <w:t>iv</w:t>
      </w:r>
    </w:p>
    <w:p w14:paraId="255536A7" w14:textId="152CF2AE" w:rsidR="00BF6F3E" w:rsidRPr="001954C0" w:rsidRDefault="00BF6F3E">
      <w:pPr>
        <w:pStyle w:val="TOC1"/>
        <w:rPr>
          <w:rFonts w:eastAsiaTheme="minorEastAsia"/>
          <w:b w:val="0"/>
          <w:bCs w:val="0"/>
          <w:caps w:val="0"/>
        </w:rPr>
      </w:pPr>
      <w:r w:rsidRPr="001954C0">
        <w:rPr>
          <w:rStyle w:val="Hyperlink"/>
          <w:b w:val="0"/>
          <w:color w:val="000000" w:themeColor="text1"/>
          <w:u w:val="none"/>
          <w:lang w:val="vi-VN"/>
        </w:rPr>
        <w:t>D</w:t>
      </w:r>
      <w:r w:rsidRPr="001954C0">
        <w:rPr>
          <w:rStyle w:val="Hyperlink"/>
          <w:b w:val="0"/>
          <w:caps w:val="0"/>
          <w:color w:val="000000" w:themeColor="text1"/>
          <w:u w:val="none"/>
          <w:lang w:val="vi-VN"/>
        </w:rPr>
        <w:t>anh m</w:t>
      </w:r>
      <w:r w:rsidRPr="001954C0">
        <w:rPr>
          <w:rStyle w:val="Hyperlink"/>
          <w:rFonts w:eastAsia="Times New Roman"/>
          <w:b w:val="0"/>
          <w:caps w:val="0"/>
          <w:color w:val="000000" w:themeColor="text1"/>
          <w:u w:val="none"/>
          <w:lang w:val="vi-VN"/>
        </w:rPr>
        <w:t>ụ</w:t>
      </w:r>
      <w:r w:rsidRPr="001954C0">
        <w:rPr>
          <w:rStyle w:val="Hyperlink"/>
          <w:b w:val="0"/>
          <w:caps w:val="0"/>
          <w:color w:val="000000" w:themeColor="text1"/>
          <w:u w:val="none"/>
          <w:lang w:val="vi-VN"/>
        </w:rPr>
        <w:t>c các b</w:t>
      </w:r>
      <w:r w:rsidRPr="001954C0">
        <w:rPr>
          <w:rStyle w:val="Hyperlink"/>
          <w:rFonts w:eastAsia="Times New Roman"/>
          <w:b w:val="0"/>
          <w:caps w:val="0"/>
          <w:color w:val="000000" w:themeColor="text1"/>
          <w:u w:val="none"/>
          <w:lang w:val="vi-VN"/>
        </w:rPr>
        <w:t>ả</w:t>
      </w:r>
      <w:r w:rsidRPr="001954C0">
        <w:rPr>
          <w:rStyle w:val="Hyperlink"/>
          <w:b w:val="0"/>
          <w:caps w:val="0"/>
          <w:color w:val="000000" w:themeColor="text1"/>
          <w:u w:val="none"/>
          <w:lang w:val="vi-VN"/>
        </w:rPr>
        <w:t>ng và hình</w:t>
      </w:r>
      <w:r w:rsidRPr="001954C0">
        <w:rPr>
          <w:b w:val="0"/>
          <w:webHidden/>
        </w:rPr>
        <w:tab/>
      </w:r>
      <w:r w:rsidR="001954C0" w:rsidRPr="001954C0">
        <w:rPr>
          <w:b w:val="0"/>
          <w:caps w:val="0"/>
          <w:webHidden/>
        </w:rPr>
        <w:t>viii</w:t>
      </w:r>
    </w:p>
    <w:p w14:paraId="15EBA0D0" w14:textId="15674F31" w:rsidR="00BF6F3E" w:rsidRPr="001954C0" w:rsidRDefault="00BF6F3E">
      <w:pPr>
        <w:pStyle w:val="TOC1"/>
        <w:rPr>
          <w:rFonts w:eastAsiaTheme="minorEastAsia"/>
          <w:b w:val="0"/>
          <w:bCs w:val="0"/>
          <w:caps w:val="0"/>
        </w:rPr>
      </w:pPr>
      <w:r w:rsidRPr="001954C0">
        <w:rPr>
          <w:rStyle w:val="Hyperlink"/>
          <w:b w:val="0"/>
          <w:color w:val="000000" w:themeColor="text1"/>
          <w:u w:val="none"/>
        </w:rPr>
        <w:t>D</w:t>
      </w:r>
      <w:r w:rsidRPr="001954C0">
        <w:rPr>
          <w:rStyle w:val="Hyperlink"/>
          <w:b w:val="0"/>
          <w:caps w:val="0"/>
          <w:color w:val="000000" w:themeColor="text1"/>
          <w:u w:val="none"/>
        </w:rPr>
        <w:t>anh mục bảng</w:t>
      </w:r>
      <w:r w:rsidRPr="001954C0">
        <w:rPr>
          <w:b w:val="0"/>
          <w:webHidden/>
        </w:rPr>
        <w:tab/>
      </w:r>
      <w:r w:rsidR="001954C0" w:rsidRPr="001954C0">
        <w:rPr>
          <w:b w:val="0"/>
          <w:caps w:val="0"/>
          <w:webHidden/>
        </w:rPr>
        <w:t>viii</w:t>
      </w:r>
    </w:p>
    <w:p w14:paraId="0B8503C3" w14:textId="77777777" w:rsidR="00BF6F3E" w:rsidRPr="00BF6F3E" w:rsidRDefault="00E0169F">
      <w:pPr>
        <w:pStyle w:val="TOC1"/>
        <w:rPr>
          <w:rFonts w:eastAsiaTheme="minorEastAsia"/>
          <w:b w:val="0"/>
          <w:bCs w:val="0"/>
          <w:caps w:val="0"/>
          <w:color w:val="auto"/>
        </w:rPr>
      </w:pPr>
      <w:hyperlink w:anchor="_Toc68803897" w:history="1">
        <w:r w:rsidR="00BF6F3E" w:rsidRPr="00BF6F3E">
          <w:rPr>
            <w:rStyle w:val="Hyperlink"/>
          </w:rPr>
          <w:t>MỞ ĐẦU</w:t>
        </w:r>
        <w:r w:rsidR="00BF6F3E" w:rsidRPr="00BF6F3E">
          <w:rPr>
            <w:b w:val="0"/>
            <w:webHidden/>
          </w:rPr>
          <w:tab/>
        </w:r>
        <w:r w:rsidR="00BF6F3E" w:rsidRPr="00BF6F3E">
          <w:rPr>
            <w:b w:val="0"/>
            <w:webHidden/>
          </w:rPr>
          <w:fldChar w:fldCharType="begin"/>
        </w:r>
        <w:r w:rsidR="00BF6F3E" w:rsidRPr="00BF6F3E">
          <w:rPr>
            <w:b w:val="0"/>
            <w:webHidden/>
          </w:rPr>
          <w:instrText xml:space="preserve"> PAGEREF _Toc68803897 \h </w:instrText>
        </w:r>
        <w:r w:rsidR="00BF6F3E" w:rsidRPr="00BF6F3E">
          <w:rPr>
            <w:b w:val="0"/>
            <w:webHidden/>
          </w:rPr>
        </w:r>
        <w:r w:rsidR="00BF6F3E" w:rsidRPr="00BF6F3E">
          <w:rPr>
            <w:b w:val="0"/>
            <w:webHidden/>
          </w:rPr>
          <w:fldChar w:fldCharType="separate"/>
        </w:r>
        <w:r>
          <w:rPr>
            <w:b w:val="0"/>
            <w:webHidden/>
          </w:rPr>
          <w:t>1</w:t>
        </w:r>
        <w:r w:rsidR="00BF6F3E" w:rsidRPr="00BF6F3E">
          <w:rPr>
            <w:b w:val="0"/>
            <w:webHidden/>
          </w:rPr>
          <w:fldChar w:fldCharType="end"/>
        </w:r>
      </w:hyperlink>
    </w:p>
    <w:p w14:paraId="08EE0C29" w14:textId="77777777" w:rsidR="00BF6F3E" w:rsidRPr="00BF6F3E" w:rsidRDefault="00E0169F" w:rsidP="00BF6F3E">
      <w:pPr>
        <w:pStyle w:val="TOC2"/>
        <w:rPr>
          <w:rFonts w:eastAsiaTheme="minorEastAsia"/>
          <w:b w:val="0"/>
          <w:noProof/>
          <w:sz w:val="26"/>
          <w:szCs w:val="26"/>
          <w:lang w:val="en-US"/>
        </w:rPr>
      </w:pPr>
      <w:hyperlink w:anchor="_Toc68803898" w:history="1">
        <w:r w:rsidR="00BF6F3E" w:rsidRPr="00BF6F3E">
          <w:rPr>
            <w:rStyle w:val="Hyperlink"/>
            <w:b w:val="0"/>
            <w:noProof/>
            <w:sz w:val="26"/>
            <w:szCs w:val="26"/>
          </w:rPr>
          <w:t xml:space="preserve">1. </w:t>
        </w:r>
        <w:r w:rsidR="00BF6F3E" w:rsidRPr="00BF6F3E">
          <w:rPr>
            <w:b w:val="0"/>
            <w:bCs/>
            <w:noProof/>
            <w:color w:val="000000" w:themeColor="text1"/>
            <w:sz w:val="26"/>
            <w:szCs w:val="26"/>
            <w:lang w:val="fr-FR"/>
          </w:rPr>
          <w:t>L</w:t>
        </w:r>
        <w:r w:rsidR="00BF6F3E" w:rsidRPr="00BF6F3E">
          <w:rPr>
            <w:rStyle w:val="Hyperlink"/>
            <w:b w:val="0"/>
            <w:smallCaps w:val="0"/>
            <w:noProof/>
            <w:sz w:val="26"/>
            <w:szCs w:val="26"/>
            <w:lang w:val="en-US"/>
          </w:rPr>
          <w:t>ý do chọn đề tài</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_Toc68803898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w:t>
        </w:r>
        <w:r w:rsidR="00BF6F3E" w:rsidRPr="00BF6F3E">
          <w:rPr>
            <w:b w:val="0"/>
            <w:noProof/>
            <w:webHidden/>
            <w:sz w:val="26"/>
            <w:szCs w:val="26"/>
          </w:rPr>
          <w:fldChar w:fldCharType="end"/>
        </w:r>
      </w:hyperlink>
    </w:p>
    <w:p w14:paraId="2F553CD7" w14:textId="77777777" w:rsidR="00BF6F3E" w:rsidRPr="00BF6F3E" w:rsidRDefault="00E0169F" w:rsidP="00BF6F3E">
      <w:pPr>
        <w:pStyle w:val="TOC2"/>
        <w:rPr>
          <w:rFonts w:eastAsiaTheme="minorEastAsia"/>
          <w:b w:val="0"/>
          <w:noProof/>
          <w:sz w:val="26"/>
          <w:szCs w:val="26"/>
          <w:lang w:val="en-US"/>
        </w:rPr>
      </w:pPr>
      <w:hyperlink w:anchor="_Toc68803899" w:history="1">
        <w:r w:rsidR="00BF6F3E" w:rsidRPr="00BF6F3E">
          <w:rPr>
            <w:rStyle w:val="Hyperlink"/>
            <w:b w:val="0"/>
            <w:noProof/>
            <w:sz w:val="26"/>
            <w:szCs w:val="26"/>
            <w:lang w:val="vi-VN"/>
          </w:rPr>
          <w:t xml:space="preserve">2. </w:t>
        </w:r>
        <w:r w:rsidR="00BF6F3E" w:rsidRPr="00BF6F3E">
          <w:rPr>
            <w:rStyle w:val="Hyperlink"/>
            <w:b w:val="0"/>
            <w:smallCaps w:val="0"/>
            <w:noProof/>
            <w:sz w:val="26"/>
            <w:szCs w:val="26"/>
            <w:lang w:val="en-US"/>
          </w:rPr>
          <w:t>Mục đích nghiên cứu</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_Toc68803899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3</w:t>
        </w:r>
        <w:r w:rsidR="00BF6F3E" w:rsidRPr="00BF6F3E">
          <w:rPr>
            <w:b w:val="0"/>
            <w:noProof/>
            <w:webHidden/>
            <w:sz w:val="26"/>
            <w:szCs w:val="26"/>
          </w:rPr>
          <w:fldChar w:fldCharType="end"/>
        </w:r>
      </w:hyperlink>
    </w:p>
    <w:p w14:paraId="740BC391" w14:textId="77777777" w:rsidR="00BF6F3E" w:rsidRPr="00BF6F3E" w:rsidRDefault="00E0169F" w:rsidP="00BF6F3E">
      <w:pPr>
        <w:pStyle w:val="TOC2"/>
        <w:rPr>
          <w:rFonts w:eastAsiaTheme="minorEastAsia"/>
          <w:b w:val="0"/>
          <w:noProof/>
          <w:sz w:val="26"/>
          <w:szCs w:val="26"/>
          <w:lang w:val="en-US"/>
        </w:rPr>
      </w:pPr>
      <w:hyperlink w:anchor="_Toc68803900" w:history="1">
        <w:r w:rsidR="00BF6F3E" w:rsidRPr="00BF6F3E">
          <w:rPr>
            <w:rStyle w:val="Hyperlink"/>
            <w:b w:val="0"/>
            <w:noProof/>
            <w:sz w:val="26"/>
            <w:szCs w:val="26"/>
            <w:lang w:val="vi-VN"/>
          </w:rPr>
          <w:t>3</w:t>
        </w:r>
        <w:r w:rsidR="00BF6F3E" w:rsidRPr="00BF6F3E">
          <w:rPr>
            <w:b w:val="0"/>
            <w:bCs/>
            <w:noProof/>
            <w:color w:val="000000" w:themeColor="text1"/>
            <w:sz w:val="26"/>
            <w:szCs w:val="26"/>
            <w:lang w:val="fr-FR"/>
          </w:rPr>
          <w:t xml:space="preserve">. </w:t>
        </w:r>
        <w:r w:rsidR="00BF6F3E" w:rsidRPr="00BF6F3E">
          <w:rPr>
            <w:rStyle w:val="Hyperlink"/>
            <w:b w:val="0"/>
            <w:smallCaps w:val="0"/>
            <w:noProof/>
            <w:sz w:val="26"/>
            <w:szCs w:val="26"/>
            <w:lang w:val="en-US"/>
          </w:rPr>
          <w:t>Khách thể và đối tượng nghiên cứu</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_Toc68803900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4</w:t>
        </w:r>
        <w:r w:rsidR="00BF6F3E" w:rsidRPr="00BF6F3E">
          <w:rPr>
            <w:b w:val="0"/>
            <w:noProof/>
            <w:webHidden/>
            <w:sz w:val="26"/>
            <w:szCs w:val="26"/>
          </w:rPr>
          <w:fldChar w:fldCharType="end"/>
        </w:r>
      </w:hyperlink>
    </w:p>
    <w:p w14:paraId="1D5B19B3" w14:textId="77777777" w:rsidR="00BF6F3E" w:rsidRPr="00BF6F3E" w:rsidRDefault="00E0169F" w:rsidP="00BF6F3E">
      <w:pPr>
        <w:pStyle w:val="TOC2"/>
        <w:rPr>
          <w:rFonts w:eastAsiaTheme="minorEastAsia"/>
          <w:b w:val="0"/>
          <w:noProof/>
          <w:sz w:val="26"/>
          <w:szCs w:val="26"/>
          <w:lang w:val="en-US"/>
        </w:rPr>
      </w:pPr>
      <w:hyperlink w:anchor="_Toc68803903" w:history="1">
        <w:r w:rsidR="00BF6F3E" w:rsidRPr="00BF6F3E">
          <w:rPr>
            <w:rStyle w:val="Hyperlink"/>
            <w:b w:val="0"/>
            <w:noProof/>
            <w:sz w:val="26"/>
            <w:szCs w:val="26"/>
            <w:lang w:val="vi-VN"/>
          </w:rPr>
          <w:t xml:space="preserve">4. </w:t>
        </w:r>
        <w:r w:rsidR="00BF6F3E" w:rsidRPr="00BF6F3E">
          <w:rPr>
            <w:rStyle w:val="Hyperlink"/>
            <w:b w:val="0"/>
            <w:smallCaps w:val="0"/>
            <w:noProof/>
            <w:sz w:val="26"/>
            <w:szCs w:val="26"/>
            <w:lang w:val="en-US"/>
          </w:rPr>
          <w:t>Giả thuyết khoa học</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_Toc68803903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4</w:t>
        </w:r>
        <w:r w:rsidR="00BF6F3E" w:rsidRPr="00BF6F3E">
          <w:rPr>
            <w:b w:val="0"/>
            <w:noProof/>
            <w:webHidden/>
            <w:sz w:val="26"/>
            <w:szCs w:val="26"/>
          </w:rPr>
          <w:fldChar w:fldCharType="end"/>
        </w:r>
      </w:hyperlink>
    </w:p>
    <w:p w14:paraId="4AF5A82A" w14:textId="77777777" w:rsidR="00BF6F3E" w:rsidRPr="00BF6F3E" w:rsidRDefault="00E0169F" w:rsidP="00BF6F3E">
      <w:pPr>
        <w:pStyle w:val="TOC2"/>
        <w:rPr>
          <w:rFonts w:eastAsiaTheme="minorEastAsia"/>
          <w:b w:val="0"/>
          <w:noProof/>
          <w:sz w:val="26"/>
          <w:szCs w:val="26"/>
          <w:lang w:val="en-US"/>
        </w:rPr>
      </w:pPr>
      <w:hyperlink w:anchor="_Toc68803904" w:history="1">
        <w:r w:rsidR="00BF6F3E" w:rsidRPr="00BF6F3E">
          <w:rPr>
            <w:rStyle w:val="Hyperlink"/>
            <w:b w:val="0"/>
            <w:noProof/>
            <w:sz w:val="26"/>
            <w:szCs w:val="26"/>
            <w:lang w:val="nl-NL"/>
          </w:rPr>
          <w:t>5.</w:t>
        </w:r>
        <w:r w:rsidR="00BF6F3E" w:rsidRPr="00BF6F3E">
          <w:rPr>
            <w:b w:val="0"/>
            <w:bCs/>
            <w:noProof/>
            <w:color w:val="000000" w:themeColor="text1"/>
            <w:sz w:val="26"/>
            <w:szCs w:val="26"/>
            <w:lang w:val="fr-FR"/>
          </w:rPr>
          <w:t xml:space="preserve"> </w:t>
        </w:r>
        <w:r w:rsidR="00BF6F3E" w:rsidRPr="00BF6F3E">
          <w:rPr>
            <w:rStyle w:val="Hyperlink"/>
            <w:b w:val="0"/>
            <w:smallCaps w:val="0"/>
            <w:noProof/>
            <w:sz w:val="26"/>
            <w:szCs w:val="26"/>
            <w:lang w:val="en-US"/>
          </w:rPr>
          <w:t>Nhiệm vụ nghiên cứu</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_Toc68803904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4</w:t>
        </w:r>
        <w:r w:rsidR="00BF6F3E" w:rsidRPr="00BF6F3E">
          <w:rPr>
            <w:b w:val="0"/>
            <w:noProof/>
            <w:webHidden/>
            <w:sz w:val="26"/>
            <w:szCs w:val="26"/>
          </w:rPr>
          <w:fldChar w:fldCharType="end"/>
        </w:r>
      </w:hyperlink>
    </w:p>
    <w:p w14:paraId="4D375760" w14:textId="77777777" w:rsidR="00BF6F3E" w:rsidRPr="00BF6F3E" w:rsidRDefault="00E0169F" w:rsidP="00BF6F3E">
      <w:pPr>
        <w:pStyle w:val="TOC2"/>
        <w:rPr>
          <w:rFonts w:eastAsiaTheme="minorEastAsia"/>
          <w:b w:val="0"/>
          <w:noProof/>
          <w:sz w:val="26"/>
          <w:szCs w:val="26"/>
          <w:lang w:val="en-US"/>
        </w:rPr>
      </w:pPr>
      <w:hyperlink w:anchor="_Toc68803908" w:history="1">
        <w:r w:rsidR="00BF6F3E" w:rsidRPr="00BF6F3E">
          <w:rPr>
            <w:rStyle w:val="Hyperlink"/>
            <w:b w:val="0"/>
            <w:noProof/>
            <w:sz w:val="26"/>
            <w:szCs w:val="26"/>
            <w:lang w:val="nl-NL"/>
          </w:rPr>
          <w:t>6.</w:t>
        </w:r>
        <w:r w:rsidR="00BF6F3E" w:rsidRPr="00BF6F3E">
          <w:rPr>
            <w:rStyle w:val="Hyperlink"/>
            <w:b w:val="0"/>
            <w:smallCaps w:val="0"/>
            <w:noProof/>
            <w:sz w:val="26"/>
            <w:szCs w:val="26"/>
            <w:lang w:val="en-US"/>
          </w:rPr>
          <w:t xml:space="preserve"> Phạm vi nghiên cứu</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_Toc68803908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4</w:t>
        </w:r>
        <w:r w:rsidR="00BF6F3E" w:rsidRPr="00BF6F3E">
          <w:rPr>
            <w:b w:val="0"/>
            <w:noProof/>
            <w:webHidden/>
            <w:sz w:val="26"/>
            <w:szCs w:val="26"/>
          </w:rPr>
          <w:fldChar w:fldCharType="end"/>
        </w:r>
      </w:hyperlink>
    </w:p>
    <w:p w14:paraId="357469A6" w14:textId="77777777" w:rsidR="00BF6F3E" w:rsidRPr="00BF6F3E" w:rsidRDefault="00E0169F" w:rsidP="00BF6F3E">
      <w:pPr>
        <w:pStyle w:val="TOC2"/>
        <w:rPr>
          <w:rFonts w:eastAsiaTheme="minorEastAsia"/>
          <w:b w:val="0"/>
          <w:noProof/>
          <w:sz w:val="26"/>
          <w:szCs w:val="26"/>
          <w:lang w:val="en-US"/>
        </w:rPr>
      </w:pPr>
      <w:hyperlink w:anchor="_Toc68803916" w:history="1">
        <w:r w:rsidR="00BF6F3E" w:rsidRPr="00BF6F3E">
          <w:rPr>
            <w:rStyle w:val="Hyperlink"/>
            <w:b w:val="0"/>
            <w:noProof/>
            <w:sz w:val="26"/>
            <w:szCs w:val="26"/>
            <w:lang w:val="nl-NL"/>
          </w:rPr>
          <w:t xml:space="preserve">7. </w:t>
        </w:r>
        <w:r w:rsidR="00BF6F3E" w:rsidRPr="00BF6F3E">
          <w:rPr>
            <w:rStyle w:val="Hyperlink"/>
            <w:b w:val="0"/>
            <w:smallCaps w:val="0"/>
            <w:noProof/>
            <w:sz w:val="26"/>
            <w:szCs w:val="26"/>
            <w:lang w:val="en-US"/>
          </w:rPr>
          <w:t>Phương pháp luận và phương pháp nghiên cứu</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_Toc68803916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5</w:t>
        </w:r>
        <w:r w:rsidR="00BF6F3E" w:rsidRPr="00BF6F3E">
          <w:rPr>
            <w:b w:val="0"/>
            <w:noProof/>
            <w:webHidden/>
            <w:sz w:val="26"/>
            <w:szCs w:val="26"/>
          </w:rPr>
          <w:fldChar w:fldCharType="end"/>
        </w:r>
      </w:hyperlink>
    </w:p>
    <w:p w14:paraId="2C59ADD2" w14:textId="77777777" w:rsidR="00BF6F3E" w:rsidRPr="00BF6F3E" w:rsidRDefault="00E0169F" w:rsidP="00BF6F3E">
      <w:pPr>
        <w:pStyle w:val="TOC2"/>
        <w:rPr>
          <w:rFonts w:eastAsiaTheme="minorEastAsia"/>
          <w:b w:val="0"/>
          <w:noProof/>
          <w:sz w:val="26"/>
          <w:szCs w:val="26"/>
          <w:lang w:val="en-US"/>
        </w:rPr>
      </w:pPr>
      <w:hyperlink w:anchor="_Toc68803924" w:history="1">
        <w:r w:rsidR="00BF6F3E" w:rsidRPr="00BF6F3E">
          <w:rPr>
            <w:rStyle w:val="Hyperlink"/>
            <w:b w:val="0"/>
            <w:noProof/>
            <w:sz w:val="26"/>
            <w:szCs w:val="26"/>
          </w:rPr>
          <w:t>8</w:t>
        </w:r>
        <w:r w:rsidR="00BF6F3E" w:rsidRPr="00BF6F3E">
          <w:rPr>
            <w:b w:val="0"/>
            <w:bCs/>
            <w:noProof/>
            <w:color w:val="000000" w:themeColor="text1"/>
            <w:sz w:val="26"/>
            <w:szCs w:val="26"/>
            <w:lang w:val="fr-FR"/>
          </w:rPr>
          <w:t xml:space="preserve">. </w:t>
        </w:r>
        <w:r w:rsidR="00BF6F3E" w:rsidRPr="00BF6F3E">
          <w:rPr>
            <w:rStyle w:val="Hyperlink"/>
            <w:b w:val="0"/>
            <w:smallCaps w:val="0"/>
            <w:noProof/>
            <w:sz w:val="26"/>
            <w:szCs w:val="26"/>
            <w:lang w:val="en-US"/>
          </w:rPr>
          <w:t>Những luận điểm bảo vệ</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_Toc68803924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8</w:t>
        </w:r>
        <w:r w:rsidR="00BF6F3E" w:rsidRPr="00BF6F3E">
          <w:rPr>
            <w:b w:val="0"/>
            <w:noProof/>
            <w:webHidden/>
            <w:sz w:val="26"/>
            <w:szCs w:val="26"/>
          </w:rPr>
          <w:fldChar w:fldCharType="end"/>
        </w:r>
      </w:hyperlink>
    </w:p>
    <w:p w14:paraId="076E1DA5" w14:textId="77777777" w:rsidR="00BF6F3E" w:rsidRPr="00BF6F3E" w:rsidRDefault="00E0169F" w:rsidP="00BF6F3E">
      <w:pPr>
        <w:pStyle w:val="TOC2"/>
        <w:rPr>
          <w:rFonts w:eastAsiaTheme="minorEastAsia"/>
          <w:b w:val="0"/>
          <w:noProof/>
          <w:sz w:val="26"/>
          <w:szCs w:val="26"/>
          <w:lang w:val="en-US"/>
        </w:rPr>
      </w:pPr>
      <w:hyperlink w:anchor="_Toc68803925" w:history="1">
        <w:r w:rsidR="00BF6F3E" w:rsidRPr="00BF6F3E">
          <w:rPr>
            <w:rStyle w:val="Hyperlink"/>
            <w:b w:val="0"/>
            <w:noProof/>
            <w:sz w:val="26"/>
            <w:szCs w:val="26"/>
          </w:rPr>
          <w:t xml:space="preserve">9. </w:t>
        </w:r>
        <w:r w:rsidR="00BF6F3E" w:rsidRPr="00BF6F3E">
          <w:rPr>
            <w:rStyle w:val="Hyperlink"/>
            <w:b w:val="0"/>
            <w:smallCaps w:val="0"/>
            <w:noProof/>
            <w:sz w:val="26"/>
            <w:szCs w:val="26"/>
            <w:lang w:val="en-US"/>
          </w:rPr>
          <w:t>Ý nghĩa khoa học và thực tiễn của luận án</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_Toc68803925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9</w:t>
        </w:r>
        <w:r w:rsidR="00BF6F3E" w:rsidRPr="00BF6F3E">
          <w:rPr>
            <w:b w:val="0"/>
            <w:noProof/>
            <w:webHidden/>
            <w:sz w:val="26"/>
            <w:szCs w:val="26"/>
          </w:rPr>
          <w:fldChar w:fldCharType="end"/>
        </w:r>
      </w:hyperlink>
    </w:p>
    <w:p w14:paraId="4A485277" w14:textId="77777777" w:rsidR="00BF6F3E" w:rsidRPr="00BF6F3E" w:rsidRDefault="00E0169F" w:rsidP="00BF6F3E">
      <w:pPr>
        <w:pStyle w:val="TOC2"/>
        <w:rPr>
          <w:rFonts w:eastAsiaTheme="minorEastAsia"/>
          <w:b w:val="0"/>
          <w:noProof/>
          <w:sz w:val="26"/>
          <w:szCs w:val="26"/>
          <w:lang w:val="en-US"/>
        </w:rPr>
      </w:pPr>
      <w:hyperlink w:anchor="_Toc68803927" w:history="1">
        <w:r w:rsidR="00BF6F3E" w:rsidRPr="00BF6F3E">
          <w:rPr>
            <w:rStyle w:val="Hyperlink"/>
            <w:b w:val="0"/>
            <w:noProof/>
            <w:sz w:val="26"/>
            <w:szCs w:val="26"/>
            <w:lang w:val="nl-NL"/>
          </w:rPr>
          <w:t>10.</w:t>
        </w:r>
        <w:r w:rsidR="00BF6F3E" w:rsidRPr="00BF6F3E">
          <w:rPr>
            <w:rStyle w:val="Hyperlink"/>
            <w:b w:val="0"/>
            <w:noProof/>
            <w:sz w:val="26"/>
            <w:szCs w:val="26"/>
            <w:lang w:val="vi-VN"/>
          </w:rPr>
          <w:t xml:space="preserve"> </w:t>
        </w:r>
        <w:r w:rsidR="00BF6F3E" w:rsidRPr="00BF6F3E">
          <w:rPr>
            <w:rStyle w:val="Hyperlink"/>
            <w:b w:val="0"/>
            <w:smallCaps w:val="0"/>
            <w:noProof/>
            <w:sz w:val="26"/>
            <w:szCs w:val="26"/>
            <w:lang w:val="en-US"/>
          </w:rPr>
          <w:t>Cấu trúc luận án</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_Toc68803927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10</w:t>
        </w:r>
        <w:r w:rsidR="00BF6F3E" w:rsidRPr="00BF6F3E">
          <w:rPr>
            <w:b w:val="0"/>
            <w:noProof/>
            <w:webHidden/>
            <w:sz w:val="26"/>
            <w:szCs w:val="26"/>
          </w:rPr>
          <w:fldChar w:fldCharType="end"/>
        </w:r>
      </w:hyperlink>
    </w:p>
    <w:p w14:paraId="539076BF" w14:textId="334D9228" w:rsidR="00BF6F3E" w:rsidRPr="00BF6F3E" w:rsidRDefault="00E0169F">
      <w:pPr>
        <w:pStyle w:val="TOC1"/>
        <w:rPr>
          <w:rFonts w:eastAsiaTheme="minorEastAsia"/>
          <w:b w:val="0"/>
          <w:bCs w:val="0"/>
          <w:caps w:val="0"/>
          <w:color w:val="auto"/>
        </w:rPr>
      </w:pPr>
      <w:hyperlink w:anchor="_Toc68803928" w:history="1">
        <w:r w:rsidR="00BF6F3E" w:rsidRPr="00BF6F3E">
          <w:rPr>
            <w:rStyle w:val="Hyperlink"/>
            <w:lang w:val="nl-NL"/>
          </w:rPr>
          <w:t>CHƯƠNG 1</w:t>
        </w:r>
        <w:r w:rsidR="00BF6F3E" w:rsidRPr="00BF6F3E">
          <w:rPr>
            <w:rStyle w:val="Hyperlink"/>
            <w:lang w:val="vi-VN"/>
          </w:rPr>
          <w:t>.</w:t>
        </w:r>
        <w:r w:rsidR="00BF6F3E">
          <w:rPr>
            <w:rStyle w:val="Hyperlink"/>
            <w:lang w:val="nl-NL"/>
          </w:rPr>
          <w:t xml:space="preserve"> </w:t>
        </w:r>
        <w:r w:rsidR="00BF6F3E" w:rsidRPr="00BF6F3E">
          <w:rPr>
            <w:rStyle w:val="Hyperlink"/>
            <w:lang w:val="nl-NL"/>
          </w:rPr>
          <w:t>CƠ SỞ LÝ LUẬN VỀ QUẢN LÍ HOẠT ĐỘNG SỞ HỮU TRÍ TUỆ Ở TRƯỜNG ĐẠI HỌC</w:t>
        </w:r>
        <w:r w:rsidR="00BF6F3E" w:rsidRPr="00BF6F3E">
          <w:rPr>
            <w:b w:val="0"/>
            <w:webHidden/>
          </w:rPr>
          <w:tab/>
        </w:r>
        <w:r w:rsidR="00BF6F3E" w:rsidRPr="00BF6F3E">
          <w:rPr>
            <w:b w:val="0"/>
            <w:webHidden/>
          </w:rPr>
          <w:fldChar w:fldCharType="begin"/>
        </w:r>
        <w:r w:rsidR="00BF6F3E" w:rsidRPr="00BF6F3E">
          <w:rPr>
            <w:b w:val="0"/>
            <w:webHidden/>
          </w:rPr>
          <w:instrText xml:space="preserve"> PAGEREF _Toc68803928 \h </w:instrText>
        </w:r>
        <w:r w:rsidR="00BF6F3E" w:rsidRPr="00BF6F3E">
          <w:rPr>
            <w:b w:val="0"/>
            <w:webHidden/>
          </w:rPr>
        </w:r>
        <w:r w:rsidR="00BF6F3E" w:rsidRPr="00BF6F3E">
          <w:rPr>
            <w:b w:val="0"/>
            <w:webHidden/>
          </w:rPr>
          <w:fldChar w:fldCharType="separate"/>
        </w:r>
        <w:r>
          <w:rPr>
            <w:b w:val="0"/>
            <w:webHidden/>
          </w:rPr>
          <w:t>11</w:t>
        </w:r>
        <w:r w:rsidR="00BF6F3E" w:rsidRPr="00BF6F3E">
          <w:rPr>
            <w:b w:val="0"/>
            <w:webHidden/>
          </w:rPr>
          <w:fldChar w:fldCharType="end"/>
        </w:r>
      </w:hyperlink>
    </w:p>
    <w:p w14:paraId="68285D38" w14:textId="30893130" w:rsidR="00BF6F3E" w:rsidRPr="00BF6F3E" w:rsidRDefault="00E0169F" w:rsidP="00BF6F3E">
      <w:pPr>
        <w:pStyle w:val="TOC2"/>
        <w:jc w:val="left"/>
        <w:rPr>
          <w:rFonts w:eastAsiaTheme="minorEastAsia"/>
          <w:b w:val="0"/>
          <w:noProof/>
          <w:sz w:val="26"/>
          <w:szCs w:val="26"/>
          <w:lang w:val="en-US"/>
        </w:rPr>
      </w:pPr>
      <w:hyperlink w:anchor="_Toc68803929" w:history="1">
        <w:r w:rsidR="00BF6F3E" w:rsidRPr="00BF6F3E">
          <w:rPr>
            <w:rStyle w:val="Hyperlink"/>
            <w:b w:val="0"/>
            <w:noProof/>
            <w:sz w:val="26"/>
            <w:szCs w:val="26"/>
            <w:lang w:val="nl-NL"/>
          </w:rPr>
          <w:t>1.1. T</w:t>
        </w:r>
        <w:r w:rsidR="00BF6F3E" w:rsidRPr="00BF6F3E">
          <w:rPr>
            <w:rStyle w:val="Hyperlink"/>
            <w:b w:val="0"/>
            <w:iCs/>
            <w:smallCaps w:val="0"/>
            <w:noProof/>
            <w:sz w:val="26"/>
            <w:szCs w:val="26"/>
            <w:lang w:val="nl-NL"/>
          </w:rPr>
          <w:t xml:space="preserve">ổng quan nghiên cứu vấn đề về quản lý hoạt động  sở hữu trí tuệ ở </w:t>
        </w:r>
        <w:r w:rsidR="00BF6F3E">
          <w:rPr>
            <w:rStyle w:val="Hyperlink"/>
            <w:b w:val="0"/>
            <w:iCs/>
            <w:smallCaps w:val="0"/>
            <w:noProof/>
            <w:sz w:val="26"/>
            <w:szCs w:val="26"/>
            <w:lang w:val="vi-VN"/>
          </w:rPr>
          <w:t xml:space="preserve">             </w:t>
        </w:r>
        <w:r w:rsidR="00BF6F3E" w:rsidRPr="00BF6F3E">
          <w:rPr>
            <w:rStyle w:val="Hyperlink"/>
            <w:b w:val="0"/>
            <w:iCs/>
            <w:smallCaps w:val="0"/>
            <w:noProof/>
            <w:sz w:val="26"/>
            <w:szCs w:val="26"/>
            <w:lang w:val="nl-NL"/>
          </w:rPr>
          <w:t>trường đại học</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_Toc68803929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11</w:t>
        </w:r>
        <w:r w:rsidR="00BF6F3E" w:rsidRPr="00BF6F3E">
          <w:rPr>
            <w:b w:val="0"/>
            <w:noProof/>
            <w:webHidden/>
            <w:sz w:val="26"/>
            <w:szCs w:val="26"/>
          </w:rPr>
          <w:fldChar w:fldCharType="end"/>
        </w:r>
      </w:hyperlink>
    </w:p>
    <w:p w14:paraId="6F8D1365"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30" w:history="1">
        <w:r w:rsidR="00BF6F3E" w:rsidRPr="00BF6F3E">
          <w:rPr>
            <w:rStyle w:val="Hyperlink"/>
            <w:rFonts w:ascii="Times New Roman" w:hAnsi="Times New Roman" w:cs="Times New Roman"/>
            <w:i w:val="0"/>
            <w:noProof/>
            <w:sz w:val="26"/>
            <w:szCs w:val="26"/>
            <w:lang w:val="nl-NL"/>
          </w:rPr>
          <w:t>1.1.1. Tổng quan nghiên cứu vấn đề ở nước ngoài</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_Toc68803930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11</w:t>
        </w:r>
        <w:r w:rsidR="00BF6F3E" w:rsidRPr="00BF6F3E">
          <w:rPr>
            <w:rFonts w:ascii="Times New Roman" w:hAnsi="Times New Roman" w:cs="Times New Roman"/>
            <w:i w:val="0"/>
            <w:noProof/>
            <w:webHidden/>
            <w:sz w:val="26"/>
            <w:szCs w:val="26"/>
          </w:rPr>
          <w:fldChar w:fldCharType="end"/>
        </w:r>
      </w:hyperlink>
    </w:p>
    <w:p w14:paraId="122DF2AB"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31" w:history="1">
        <w:r w:rsidR="00BF6F3E" w:rsidRPr="00BF6F3E">
          <w:rPr>
            <w:rStyle w:val="Hyperlink"/>
            <w:rFonts w:ascii="Times New Roman" w:hAnsi="Times New Roman" w:cs="Times New Roman"/>
            <w:i w:val="0"/>
            <w:noProof/>
            <w:sz w:val="26"/>
            <w:szCs w:val="26"/>
            <w:lang w:val="de-DE"/>
          </w:rPr>
          <w:t>1.1.2. Tổng quan nghiên cứu vấn đề ở trong nước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_Toc68803931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19</w:t>
        </w:r>
        <w:r w:rsidR="00BF6F3E" w:rsidRPr="00BF6F3E">
          <w:rPr>
            <w:rFonts w:ascii="Times New Roman" w:hAnsi="Times New Roman" w:cs="Times New Roman"/>
            <w:i w:val="0"/>
            <w:noProof/>
            <w:webHidden/>
            <w:sz w:val="26"/>
            <w:szCs w:val="26"/>
          </w:rPr>
          <w:fldChar w:fldCharType="end"/>
        </w:r>
      </w:hyperlink>
    </w:p>
    <w:p w14:paraId="07C35008" w14:textId="01EB43CC" w:rsidR="00BF6F3E" w:rsidRPr="00BF6F3E" w:rsidRDefault="00E0169F" w:rsidP="00BF6F3E">
      <w:pPr>
        <w:pStyle w:val="TOC2"/>
        <w:rPr>
          <w:rFonts w:eastAsiaTheme="minorEastAsia"/>
          <w:b w:val="0"/>
          <w:noProof/>
          <w:sz w:val="26"/>
          <w:szCs w:val="26"/>
          <w:lang w:val="en-US"/>
        </w:rPr>
      </w:pPr>
      <w:hyperlink w:anchor="_Toc68803932" w:history="1">
        <w:r w:rsidR="00BF6F3E" w:rsidRPr="00BF6F3E">
          <w:rPr>
            <w:rStyle w:val="Hyperlink"/>
            <w:b w:val="0"/>
            <w:noProof/>
            <w:sz w:val="26"/>
            <w:szCs w:val="26"/>
            <w:lang w:val="vi-VN"/>
          </w:rPr>
          <w:t>1.2. K</w:t>
        </w:r>
        <w:r w:rsidR="00BF6F3E" w:rsidRPr="00BF6F3E">
          <w:rPr>
            <w:rStyle w:val="Hyperlink"/>
            <w:b w:val="0"/>
            <w:iCs/>
            <w:smallCaps w:val="0"/>
            <w:noProof/>
            <w:sz w:val="26"/>
            <w:szCs w:val="26"/>
            <w:lang w:val="de-DE"/>
          </w:rPr>
          <w:t>hái niệm cơ bản</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_Toc68803932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27</w:t>
        </w:r>
        <w:r w:rsidR="00BF6F3E" w:rsidRPr="00BF6F3E">
          <w:rPr>
            <w:b w:val="0"/>
            <w:noProof/>
            <w:webHidden/>
            <w:sz w:val="26"/>
            <w:szCs w:val="26"/>
          </w:rPr>
          <w:fldChar w:fldCharType="end"/>
        </w:r>
      </w:hyperlink>
    </w:p>
    <w:p w14:paraId="6AE20870"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33" w:history="1">
        <w:r w:rsidR="00BF6F3E" w:rsidRPr="00BF6F3E">
          <w:rPr>
            <w:rStyle w:val="Hyperlink"/>
            <w:rFonts w:ascii="Times New Roman" w:hAnsi="Times New Roman" w:cs="Times New Roman"/>
            <w:i w:val="0"/>
            <w:noProof/>
            <w:sz w:val="26"/>
            <w:szCs w:val="26"/>
            <w:lang w:val="vi-VN"/>
          </w:rPr>
          <w:t>1.2.1.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_Toc68803933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27</w:t>
        </w:r>
        <w:r w:rsidR="00BF6F3E" w:rsidRPr="00BF6F3E">
          <w:rPr>
            <w:rFonts w:ascii="Times New Roman" w:hAnsi="Times New Roman" w:cs="Times New Roman"/>
            <w:i w:val="0"/>
            <w:noProof/>
            <w:webHidden/>
            <w:sz w:val="26"/>
            <w:szCs w:val="26"/>
          </w:rPr>
          <w:fldChar w:fldCharType="end"/>
        </w:r>
      </w:hyperlink>
    </w:p>
    <w:p w14:paraId="7C6AA01A"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34" w:history="1">
        <w:r w:rsidR="00BF6F3E" w:rsidRPr="00BF6F3E">
          <w:rPr>
            <w:rStyle w:val="Hyperlink"/>
            <w:rFonts w:ascii="Times New Roman" w:hAnsi="Times New Roman" w:cs="Times New Roman"/>
            <w:i w:val="0"/>
            <w:noProof/>
            <w:sz w:val="26"/>
            <w:szCs w:val="26"/>
            <w:lang w:val="vi-VN"/>
          </w:rPr>
          <w:t>1.2.2. Quản lý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_Toc68803934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32</w:t>
        </w:r>
        <w:r w:rsidR="00BF6F3E" w:rsidRPr="00BF6F3E">
          <w:rPr>
            <w:rFonts w:ascii="Times New Roman" w:hAnsi="Times New Roman" w:cs="Times New Roman"/>
            <w:i w:val="0"/>
            <w:noProof/>
            <w:webHidden/>
            <w:sz w:val="26"/>
            <w:szCs w:val="26"/>
          </w:rPr>
          <w:fldChar w:fldCharType="end"/>
        </w:r>
      </w:hyperlink>
    </w:p>
    <w:p w14:paraId="218D098C" w14:textId="7D0039C8" w:rsidR="00BF6F3E" w:rsidRPr="00BF6F3E" w:rsidRDefault="00E0169F" w:rsidP="00BF6F3E">
      <w:pPr>
        <w:pStyle w:val="TOC2"/>
        <w:rPr>
          <w:rFonts w:eastAsiaTheme="minorEastAsia"/>
          <w:b w:val="0"/>
          <w:noProof/>
          <w:sz w:val="26"/>
          <w:szCs w:val="26"/>
          <w:lang w:val="en-US"/>
        </w:rPr>
      </w:pPr>
      <w:hyperlink w:anchor="_Toc68803935" w:history="1">
        <w:r w:rsidR="00BF6F3E" w:rsidRPr="00BF6F3E">
          <w:rPr>
            <w:rStyle w:val="Hyperlink"/>
            <w:b w:val="0"/>
            <w:noProof/>
            <w:sz w:val="26"/>
            <w:szCs w:val="26"/>
            <w:lang w:val="nl-NL"/>
          </w:rPr>
          <w:t>1.3. H</w:t>
        </w:r>
        <w:r w:rsidR="00BF6F3E" w:rsidRPr="00BF6F3E">
          <w:rPr>
            <w:rStyle w:val="Hyperlink"/>
            <w:b w:val="0"/>
            <w:iCs/>
            <w:smallCaps w:val="0"/>
            <w:noProof/>
            <w:sz w:val="26"/>
            <w:szCs w:val="26"/>
            <w:lang w:val="de-DE"/>
          </w:rPr>
          <w:t>oạt động sở hữu trí tuệ ở trường đại học</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_Toc68803935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35</w:t>
        </w:r>
        <w:r w:rsidR="00BF6F3E" w:rsidRPr="00BF6F3E">
          <w:rPr>
            <w:b w:val="0"/>
            <w:noProof/>
            <w:webHidden/>
            <w:sz w:val="26"/>
            <w:szCs w:val="26"/>
          </w:rPr>
          <w:fldChar w:fldCharType="end"/>
        </w:r>
      </w:hyperlink>
    </w:p>
    <w:p w14:paraId="3AB3FC54"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36" w:history="1">
        <w:r w:rsidR="00BF6F3E" w:rsidRPr="00BF6F3E">
          <w:rPr>
            <w:rStyle w:val="Hyperlink"/>
            <w:rFonts w:ascii="Times New Roman" w:hAnsi="Times New Roman" w:cs="Times New Roman"/>
            <w:i w:val="0"/>
            <w:noProof/>
            <w:sz w:val="26"/>
            <w:szCs w:val="26"/>
            <w:lang w:val="nl-NL"/>
          </w:rPr>
          <w:t>1.3.1. Ý nghĩa của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_Toc68803936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35</w:t>
        </w:r>
        <w:r w:rsidR="00BF6F3E" w:rsidRPr="00BF6F3E">
          <w:rPr>
            <w:rFonts w:ascii="Times New Roman" w:hAnsi="Times New Roman" w:cs="Times New Roman"/>
            <w:i w:val="0"/>
            <w:noProof/>
            <w:webHidden/>
            <w:sz w:val="26"/>
            <w:szCs w:val="26"/>
          </w:rPr>
          <w:fldChar w:fldCharType="end"/>
        </w:r>
      </w:hyperlink>
    </w:p>
    <w:p w14:paraId="25E3EC66"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37" w:history="1">
        <w:r w:rsidR="00BF6F3E" w:rsidRPr="00BF6F3E">
          <w:rPr>
            <w:rStyle w:val="Hyperlink"/>
            <w:rFonts w:ascii="Times New Roman" w:hAnsi="Times New Roman" w:cs="Times New Roman"/>
            <w:i w:val="0"/>
            <w:noProof/>
            <w:sz w:val="26"/>
            <w:szCs w:val="26"/>
            <w:lang w:val="nl-NL"/>
          </w:rPr>
          <w:t>1.3.2. Mục tiêu của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_Toc68803937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38</w:t>
        </w:r>
        <w:r w:rsidR="00BF6F3E" w:rsidRPr="00BF6F3E">
          <w:rPr>
            <w:rFonts w:ascii="Times New Roman" w:hAnsi="Times New Roman" w:cs="Times New Roman"/>
            <w:i w:val="0"/>
            <w:noProof/>
            <w:webHidden/>
            <w:sz w:val="26"/>
            <w:szCs w:val="26"/>
          </w:rPr>
          <w:fldChar w:fldCharType="end"/>
        </w:r>
      </w:hyperlink>
    </w:p>
    <w:p w14:paraId="33F0BC47"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38" w:history="1">
        <w:r w:rsidR="00BF6F3E" w:rsidRPr="00BF6F3E">
          <w:rPr>
            <w:rStyle w:val="Hyperlink"/>
            <w:rFonts w:ascii="Times New Roman" w:hAnsi="Times New Roman" w:cs="Times New Roman"/>
            <w:i w:val="0"/>
            <w:noProof/>
            <w:sz w:val="26"/>
            <w:szCs w:val="26"/>
            <w:lang w:val="vi-VN"/>
          </w:rPr>
          <w:t>1.3.3. Nội dung của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_Toc68803938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39</w:t>
        </w:r>
        <w:r w:rsidR="00BF6F3E" w:rsidRPr="00BF6F3E">
          <w:rPr>
            <w:rFonts w:ascii="Times New Roman" w:hAnsi="Times New Roman" w:cs="Times New Roman"/>
            <w:i w:val="0"/>
            <w:noProof/>
            <w:webHidden/>
            <w:sz w:val="26"/>
            <w:szCs w:val="26"/>
          </w:rPr>
          <w:fldChar w:fldCharType="end"/>
        </w:r>
      </w:hyperlink>
    </w:p>
    <w:p w14:paraId="3573C49D"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39" w:history="1">
        <w:r w:rsidR="00BF6F3E" w:rsidRPr="00BF6F3E">
          <w:rPr>
            <w:rStyle w:val="Hyperlink"/>
            <w:rFonts w:ascii="Times New Roman" w:hAnsi="Times New Roman" w:cs="Times New Roman"/>
            <w:i w:val="0"/>
            <w:noProof/>
            <w:sz w:val="26"/>
            <w:szCs w:val="26"/>
            <w:lang w:val="vi-VN"/>
          </w:rPr>
          <w:t>1.3.4. Hình thức tổ chức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_Toc68803939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41</w:t>
        </w:r>
        <w:r w:rsidR="00BF6F3E" w:rsidRPr="00BF6F3E">
          <w:rPr>
            <w:rFonts w:ascii="Times New Roman" w:hAnsi="Times New Roman" w:cs="Times New Roman"/>
            <w:i w:val="0"/>
            <w:noProof/>
            <w:webHidden/>
            <w:sz w:val="26"/>
            <w:szCs w:val="26"/>
          </w:rPr>
          <w:fldChar w:fldCharType="end"/>
        </w:r>
      </w:hyperlink>
    </w:p>
    <w:p w14:paraId="354A8630"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40" w:history="1">
        <w:r w:rsidR="00BF6F3E" w:rsidRPr="00BF6F3E">
          <w:rPr>
            <w:rStyle w:val="Hyperlink"/>
            <w:rFonts w:ascii="Times New Roman" w:hAnsi="Times New Roman" w:cs="Times New Roman"/>
            <w:i w:val="0"/>
            <w:noProof/>
            <w:sz w:val="26"/>
            <w:szCs w:val="26"/>
            <w:lang w:val="vi-VN"/>
          </w:rPr>
          <w:t>1.3.5. Đánh giá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_Toc68803940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41</w:t>
        </w:r>
        <w:r w:rsidR="00BF6F3E" w:rsidRPr="00BF6F3E">
          <w:rPr>
            <w:rFonts w:ascii="Times New Roman" w:hAnsi="Times New Roman" w:cs="Times New Roman"/>
            <w:i w:val="0"/>
            <w:noProof/>
            <w:webHidden/>
            <w:sz w:val="26"/>
            <w:szCs w:val="26"/>
          </w:rPr>
          <w:fldChar w:fldCharType="end"/>
        </w:r>
      </w:hyperlink>
    </w:p>
    <w:p w14:paraId="070AC066"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41" w:history="1">
        <w:r w:rsidR="00BF6F3E" w:rsidRPr="00BF6F3E">
          <w:rPr>
            <w:rStyle w:val="Hyperlink"/>
            <w:rFonts w:ascii="Times New Roman" w:hAnsi="Times New Roman" w:cs="Times New Roman"/>
            <w:i w:val="0"/>
            <w:noProof/>
            <w:sz w:val="26"/>
            <w:szCs w:val="26"/>
            <w:lang w:val="vi-VN"/>
          </w:rPr>
          <w:t>1.3.6. M</w:t>
        </w:r>
        <w:r w:rsidR="00BF6F3E" w:rsidRPr="00BF6F3E">
          <w:rPr>
            <w:rStyle w:val="Hyperlink"/>
            <w:rFonts w:ascii="Times New Roman" w:hAnsi="Times New Roman" w:cs="Times New Roman"/>
            <w:i w:val="0"/>
            <w:noProof/>
            <w:spacing w:val="-6"/>
            <w:sz w:val="26"/>
            <w:szCs w:val="26"/>
            <w:lang w:val="vi-VN"/>
          </w:rPr>
          <w:t>ôi trường và điều kiện hỗ trợ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_Toc68803941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42</w:t>
        </w:r>
        <w:r w:rsidR="00BF6F3E" w:rsidRPr="00BF6F3E">
          <w:rPr>
            <w:rFonts w:ascii="Times New Roman" w:hAnsi="Times New Roman" w:cs="Times New Roman"/>
            <w:i w:val="0"/>
            <w:noProof/>
            <w:webHidden/>
            <w:sz w:val="26"/>
            <w:szCs w:val="26"/>
          </w:rPr>
          <w:fldChar w:fldCharType="end"/>
        </w:r>
      </w:hyperlink>
    </w:p>
    <w:p w14:paraId="4283BE2E" w14:textId="4AEE0B5F" w:rsidR="00BF6F3E" w:rsidRPr="00BF6F3E" w:rsidRDefault="00E0169F" w:rsidP="00BF6F3E">
      <w:pPr>
        <w:pStyle w:val="TOC2"/>
        <w:rPr>
          <w:rFonts w:eastAsiaTheme="minorEastAsia"/>
          <w:b w:val="0"/>
          <w:noProof/>
          <w:sz w:val="26"/>
          <w:szCs w:val="26"/>
          <w:lang w:val="en-US"/>
        </w:rPr>
      </w:pPr>
      <w:hyperlink w:anchor="_Toc68803942" w:history="1">
        <w:r w:rsidR="00BF6F3E" w:rsidRPr="00BF6F3E">
          <w:rPr>
            <w:rStyle w:val="Hyperlink"/>
            <w:b w:val="0"/>
            <w:noProof/>
            <w:sz w:val="26"/>
            <w:szCs w:val="26"/>
            <w:lang w:val="vi-VN"/>
          </w:rPr>
          <w:t xml:space="preserve">1.4. </w:t>
        </w:r>
        <w:r w:rsidR="00BF6F3E" w:rsidRPr="00BF6F3E">
          <w:rPr>
            <w:rStyle w:val="Hyperlink"/>
            <w:b w:val="0"/>
            <w:iCs/>
            <w:smallCaps w:val="0"/>
            <w:noProof/>
            <w:sz w:val="26"/>
            <w:szCs w:val="26"/>
            <w:lang w:val="vi-VN"/>
          </w:rPr>
          <w:t>Quản lý hoạt động sở hữu trí tuệ ở trường đại học</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_Toc68803942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43</w:t>
        </w:r>
        <w:r w:rsidR="00BF6F3E" w:rsidRPr="00BF6F3E">
          <w:rPr>
            <w:b w:val="0"/>
            <w:noProof/>
            <w:webHidden/>
            <w:sz w:val="26"/>
            <w:szCs w:val="26"/>
          </w:rPr>
          <w:fldChar w:fldCharType="end"/>
        </w:r>
      </w:hyperlink>
    </w:p>
    <w:p w14:paraId="5323BC3B"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43" w:history="1">
        <w:r w:rsidR="00BF6F3E" w:rsidRPr="00BF6F3E">
          <w:rPr>
            <w:rStyle w:val="Hyperlink"/>
            <w:rFonts w:ascii="Times New Roman" w:hAnsi="Times New Roman" w:cs="Times New Roman"/>
            <w:i w:val="0"/>
            <w:noProof/>
            <w:sz w:val="26"/>
            <w:szCs w:val="26"/>
            <w:lang w:val="vi-VN"/>
          </w:rPr>
          <w:t>1.4.1. Phân cấp quản lý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_Toc68803943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43</w:t>
        </w:r>
        <w:r w:rsidR="00BF6F3E" w:rsidRPr="00BF6F3E">
          <w:rPr>
            <w:rFonts w:ascii="Times New Roman" w:hAnsi="Times New Roman" w:cs="Times New Roman"/>
            <w:i w:val="0"/>
            <w:noProof/>
            <w:webHidden/>
            <w:sz w:val="26"/>
            <w:szCs w:val="26"/>
          </w:rPr>
          <w:fldChar w:fldCharType="end"/>
        </w:r>
      </w:hyperlink>
    </w:p>
    <w:p w14:paraId="1CF91541"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44" w:history="1">
        <w:r w:rsidR="00BF6F3E" w:rsidRPr="00BF6F3E">
          <w:rPr>
            <w:rStyle w:val="Hyperlink"/>
            <w:rFonts w:ascii="Times New Roman" w:hAnsi="Times New Roman" w:cs="Times New Roman"/>
            <w:i w:val="0"/>
            <w:noProof/>
            <w:sz w:val="26"/>
            <w:szCs w:val="26"/>
            <w:lang w:val="vi-VN"/>
          </w:rPr>
          <w:t>1.4.2. Nội dung quản lý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_Toc68803944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47</w:t>
        </w:r>
        <w:r w:rsidR="00BF6F3E" w:rsidRPr="00BF6F3E">
          <w:rPr>
            <w:rFonts w:ascii="Times New Roman" w:hAnsi="Times New Roman" w:cs="Times New Roman"/>
            <w:i w:val="0"/>
            <w:noProof/>
            <w:webHidden/>
            <w:sz w:val="26"/>
            <w:szCs w:val="26"/>
          </w:rPr>
          <w:fldChar w:fldCharType="end"/>
        </w:r>
      </w:hyperlink>
    </w:p>
    <w:p w14:paraId="1AB10EB8" w14:textId="5E8540CE" w:rsidR="00BF6F3E" w:rsidRPr="00BF6F3E" w:rsidRDefault="00E0169F" w:rsidP="00BF6F3E">
      <w:pPr>
        <w:pStyle w:val="TOC2"/>
        <w:rPr>
          <w:rFonts w:eastAsiaTheme="minorEastAsia"/>
          <w:b w:val="0"/>
          <w:noProof/>
          <w:sz w:val="26"/>
          <w:szCs w:val="26"/>
          <w:lang w:val="en-US"/>
        </w:rPr>
      </w:pPr>
      <w:hyperlink w:anchor="_Toc68803945" w:history="1">
        <w:r w:rsidR="00BF6F3E" w:rsidRPr="00BF6F3E">
          <w:rPr>
            <w:rStyle w:val="Hyperlink"/>
            <w:b w:val="0"/>
            <w:noProof/>
            <w:sz w:val="26"/>
            <w:szCs w:val="26"/>
            <w:lang w:val="af-ZA"/>
          </w:rPr>
          <w:t>1.5. C</w:t>
        </w:r>
        <w:r w:rsidR="00BF6F3E" w:rsidRPr="00BF6F3E">
          <w:rPr>
            <w:rStyle w:val="Hyperlink"/>
            <w:b w:val="0"/>
            <w:iCs/>
            <w:smallCaps w:val="0"/>
            <w:noProof/>
            <w:spacing w:val="-6"/>
            <w:sz w:val="26"/>
            <w:szCs w:val="26"/>
            <w:lang w:val="vi-VN"/>
          </w:rPr>
          <w:t>ác yếu tổ ảnh hưởng đến quản lý hoạt động sở hữu trí tuệ ở trường đại học</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_Toc68803945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59</w:t>
        </w:r>
        <w:r w:rsidR="00BF6F3E" w:rsidRPr="00BF6F3E">
          <w:rPr>
            <w:b w:val="0"/>
            <w:noProof/>
            <w:webHidden/>
            <w:sz w:val="26"/>
            <w:szCs w:val="26"/>
          </w:rPr>
          <w:fldChar w:fldCharType="end"/>
        </w:r>
      </w:hyperlink>
    </w:p>
    <w:p w14:paraId="158E73DA"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46" w:history="1">
        <w:r w:rsidR="00BF6F3E" w:rsidRPr="00BF6F3E">
          <w:rPr>
            <w:rStyle w:val="Hyperlink"/>
            <w:rFonts w:ascii="Times New Roman" w:hAnsi="Times New Roman" w:cs="Times New Roman"/>
            <w:i w:val="0"/>
            <w:noProof/>
            <w:sz w:val="26"/>
            <w:szCs w:val="26"/>
            <w:lang w:val="vi-VN"/>
          </w:rPr>
          <w:t xml:space="preserve">1.5.1. </w:t>
        </w:r>
        <w:r w:rsidR="00BF6F3E" w:rsidRPr="00BF6F3E">
          <w:rPr>
            <w:rStyle w:val="Hyperlink"/>
            <w:rFonts w:ascii="Times New Roman" w:hAnsi="Times New Roman" w:cs="Times New Roman"/>
            <w:i w:val="0"/>
            <w:noProof/>
            <w:sz w:val="26"/>
            <w:szCs w:val="26"/>
            <w:lang w:val="af-ZA"/>
          </w:rPr>
          <w:t>Yếu tố chủ quan</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_Toc68803946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59</w:t>
        </w:r>
        <w:r w:rsidR="00BF6F3E" w:rsidRPr="00BF6F3E">
          <w:rPr>
            <w:rFonts w:ascii="Times New Roman" w:hAnsi="Times New Roman" w:cs="Times New Roman"/>
            <w:i w:val="0"/>
            <w:noProof/>
            <w:webHidden/>
            <w:sz w:val="26"/>
            <w:szCs w:val="26"/>
          </w:rPr>
          <w:fldChar w:fldCharType="end"/>
        </w:r>
      </w:hyperlink>
    </w:p>
    <w:p w14:paraId="14FF1EDB"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47" w:history="1">
        <w:r w:rsidR="00BF6F3E" w:rsidRPr="00BF6F3E">
          <w:rPr>
            <w:rStyle w:val="Hyperlink"/>
            <w:rFonts w:ascii="Times New Roman" w:hAnsi="Times New Roman" w:cs="Times New Roman"/>
            <w:i w:val="0"/>
            <w:noProof/>
            <w:sz w:val="26"/>
            <w:szCs w:val="26"/>
            <w:lang w:val="de-DE"/>
          </w:rPr>
          <w:t>1.5.2. Yếu tố khách quan</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_Toc68803947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62</w:t>
        </w:r>
        <w:r w:rsidR="00BF6F3E" w:rsidRPr="00BF6F3E">
          <w:rPr>
            <w:rFonts w:ascii="Times New Roman" w:hAnsi="Times New Roman" w:cs="Times New Roman"/>
            <w:i w:val="0"/>
            <w:noProof/>
            <w:webHidden/>
            <w:sz w:val="26"/>
            <w:szCs w:val="26"/>
          </w:rPr>
          <w:fldChar w:fldCharType="end"/>
        </w:r>
      </w:hyperlink>
    </w:p>
    <w:p w14:paraId="1A4F74ED" w14:textId="003DE1C0" w:rsidR="00BF6F3E" w:rsidRPr="00BF6F3E" w:rsidRDefault="00E0169F">
      <w:pPr>
        <w:pStyle w:val="TOC1"/>
        <w:rPr>
          <w:rFonts w:eastAsiaTheme="minorEastAsia"/>
          <w:b w:val="0"/>
          <w:bCs w:val="0"/>
          <w:caps w:val="0"/>
          <w:color w:val="auto"/>
        </w:rPr>
      </w:pPr>
      <w:hyperlink w:anchor="_Toc68803948" w:history="1">
        <w:r w:rsidR="00BF6F3E" w:rsidRPr="00BF6F3E">
          <w:rPr>
            <w:rStyle w:val="Hyperlink"/>
            <w:lang w:val="de-DE"/>
          </w:rPr>
          <w:t>K</w:t>
        </w:r>
        <w:r w:rsidR="00BF6F3E" w:rsidRPr="00BF6F3E">
          <w:rPr>
            <w:rStyle w:val="Hyperlink"/>
            <w:caps w:val="0"/>
            <w:lang w:val="de-DE"/>
          </w:rPr>
          <w:t>ết luận chương</w:t>
        </w:r>
        <w:r w:rsidR="00BF6F3E" w:rsidRPr="00BF6F3E">
          <w:rPr>
            <w:rStyle w:val="Hyperlink"/>
            <w:lang w:val="de-DE"/>
          </w:rPr>
          <w:t xml:space="preserve"> 1</w:t>
        </w:r>
        <w:r w:rsidR="00BF6F3E" w:rsidRPr="00BF6F3E">
          <w:rPr>
            <w:b w:val="0"/>
            <w:webHidden/>
          </w:rPr>
          <w:tab/>
        </w:r>
        <w:r w:rsidR="00BF6F3E" w:rsidRPr="00BF6F3E">
          <w:rPr>
            <w:b w:val="0"/>
            <w:webHidden/>
          </w:rPr>
          <w:fldChar w:fldCharType="begin"/>
        </w:r>
        <w:r w:rsidR="00BF6F3E" w:rsidRPr="00BF6F3E">
          <w:rPr>
            <w:b w:val="0"/>
            <w:webHidden/>
          </w:rPr>
          <w:instrText xml:space="preserve"> PAGEREF _Toc68803948 \h </w:instrText>
        </w:r>
        <w:r w:rsidR="00BF6F3E" w:rsidRPr="00BF6F3E">
          <w:rPr>
            <w:b w:val="0"/>
            <w:webHidden/>
          </w:rPr>
        </w:r>
        <w:r w:rsidR="00BF6F3E" w:rsidRPr="00BF6F3E">
          <w:rPr>
            <w:b w:val="0"/>
            <w:webHidden/>
          </w:rPr>
          <w:fldChar w:fldCharType="separate"/>
        </w:r>
        <w:r>
          <w:rPr>
            <w:b w:val="0"/>
            <w:webHidden/>
          </w:rPr>
          <w:t>64</w:t>
        </w:r>
        <w:r w:rsidR="00BF6F3E" w:rsidRPr="00BF6F3E">
          <w:rPr>
            <w:b w:val="0"/>
            <w:webHidden/>
          </w:rPr>
          <w:fldChar w:fldCharType="end"/>
        </w:r>
      </w:hyperlink>
    </w:p>
    <w:p w14:paraId="754578DE" w14:textId="227EF27A" w:rsidR="00BF6F3E" w:rsidRPr="00BF6F3E" w:rsidRDefault="00E0169F">
      <w:pPr>
        <w:pStyle w:val="TOC1"/>
        <w:rPr>
          <w:rFonts w:eastAsiaTheme="minorEastAsia"/>
          <w:b w:val="0"/>
          <w:bCs w:val="0"/>
          <w:caps w:val="0"/>
          <w:color w:val="auto"/>
        </w:rPr>
      </w:pPr>
      <w:hyperlink w:anchor="_Toc68803949" w:history="1">
        <w:r w:rsidR="00BF6F3E" w:rsidRPr="00BF6F3E">
          <w:rPr>
            <w:rStyle w:val="Hyperlink"/>
          </w:rPr>
          <w:t>CHƯƠNG 2</w:t>
        </w:r>
        <w:r w:rsidR="00BF6F3E" w:rsidRPr="00BF6F3E">
          <w:rPr>
            <w:rStyle w:val="Hyperlink"/>
            <w:lang w:val="vi-VN"/>
          </w:rPr>
          <w:t>.</w:t>
        </w:r>
        <w:r w:rsidR="00BF6F3E" w:rsidRPr="00BF6F3E">
          <w:rPr>
            <w:rStyle w:val="Hyperlink"/>
          </w:rPr>
          <w:t xml:space="preserve"> THỰC TRẠNG QUẢN LÝ HOẠT ĐỘNG SỞ HỮU TRÍ TUỆ</w:t>
        </w:r>
        <w:r w:rsidR="00BF6F3E" w:rsidRPr="00BF6F3E">
          <w:rPr>
            <w:rStyle w:val="Hyperlink"/>
            <w:lang w:val="vi-VN"/>
          </w:rPr>
          <w:t xml:space="preserve"> </w:t>
        </w:r>
        <w:r w:rsidR="00BF6F3E" w:rsidRPr="00BF6F3E">
          <w:rPr>
            <w:rStyle w:val="Hyperlink"/>
          </w:rPr>
          <w:t>Ở CÁC TRƯỜNG ĐẠI HỌC KHU VỰC MIỀN TRUNG VIỆT NAM</w:t>
        </w:r>
        <w:r w:rsidR="00BF6F3E" w:rsidRPr="00BF6F3E">
          <w:rPr>
            <w:b w:val="0"/>
            <w:webHidden/>
          </w:rPr>
          <w:tab/>
        </w:r>
        <w:r w:rsidR="00BF6F3E" w:rsidRPr="00BF6F3E">
          <w:rPr>
            <w:b w:val="0"/>
            <w:webHidden/>
          </w:rPr>
          <w:fldChar w:fldCharType="begin"/>
        </w:r>
        <w:r w:rsidR="00BF6F3E" w:rsidRPr="00BF6F3E">
          <w:rPr>
            <w:b w:val="0"/>
            <w:webHidden/>
          </w:rPr>
          <w:instrText xml:space="preserve"> PAGEREF _Toc68803949 \h </w:instrText>
        </w:r>
        <w:r w:rsidR="00BF6F3E" w:rsidRPr="00BF6F3E">
          <w:rPr>
            <w:b w:val="0"/>
            <w:webHidden/>
          </w:rPr>
        </w:r>
        <w:r w:rsidR="00BF6F3E" w:rsidRPr="00BF6F3E">
          <w:rPr>
            <w:b w:val="0"/>
            <w:webHidden/>
          </w:rPr>
          <w:fldChar w:fldCharType="separate"/>
        </w:r>
        <w:r>
          <w:rPr>
            <w:b w:val="0"/>
            <w:webHidden/>
          </w:rPr>
          <w:t>65</w:t>
        </w:r>
        <w:r w:rsidR="00BF6F3E" w:rsidRPr="00BF6F3E">
          <w:rPr>
            <w:b w:val="0"/>
            <w:webHidden/>
          </w:rPr>
          <w:fldChar w:fldCharType="end"/>
        </w:r>
      </w:hyperlink>
    </w:p>
    <w:p w14:paraId="053AD583" w14:textId="1AADB974" w:rsidR="00BF6F3E" w:rsidRPr="00BF6F3E" w:rsidRDefault="00E0169F" w:rsidP="00BF6F3E">
      <w:pPr>
        <w:pStyle w:val="TOC2"/>
        <w:rPr>
          <w:rFonts w:eastAsiaTheme="minorEastAsia"/>
          <w:b w:val="0"/>
          <w:noProof/>
          <w:sz w:val="26"/>
          <w:szCs w:val="26"/>
          <w:lang w:val="en-US"/>
        </w:rPr>
      </w:pPr>
      <w:hyperlink w:anchor="_Toc68803950" w:history="1">
        <w:r w:rsidR="00BF6F3E" w:rsidRPr="00BF6F3E">
          <w:rPr>
            <w:rStyle w:val="Hyperlink"/>
            <w:b w:val="0"/>
            <w:noProof/>
            <w:sz w:val="26"/>
            <w:szCs w:val="26"/>
            <w:lang w:val="de-DE"/>
          </w:rPr>
          <w:t xml:space="preserve">2.1. </w:t>
        </w:r>
        <w:r w:rsidR="00BF6F3E" w:rsidRPr="00BF6F3E">
          <w:rPr>
            <w:rStyle w:val="Hyperlink"/>
            <w:b w:val="0"/>
            <w:iCs/>
            <w:smallCaps w:val="0"/>
            <w:noProof/>
            <w:sz w:val="26"/>
            <w:szCs w:val="26"/>
            <w:lang w:val="de-DE"/>
          </w:rPr>
          <w:t>Khái quát về các trường đại học công lập khu vực miền trung Việt Nam</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_Toc68803950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65</w:t>
        </w:r>
        <w:r w:rsidR="00BF6F3E" w:rsidRPr="00BF6F3E">
          <w:rPr>
            <w:b w:val="0"/>
            <w:noProof/>
            <w:webHidden/>
            <w:sz w:val="26"/>
            <w:szCs w:val="26"/>
          </w:rPr>
          <w:fldChar w:fldCharType="end"/>
        </w:r>
      </w:hyperlink>
    </w:p>
    <w:p w14:paraId="3D1DB59E"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51" w:history="1">
        <w:r w:rsidR="00BF6F3E" w:rsidRPr="00BF6F3E">
          <w:rPr>
            <w:rStyle w:val="Hyperlink"/>
            <w:rFonts w:ascii="Times New Roman" w:hAnsi="Times New Roman" w:cs="Times New Roman"/>
            <w:i w:val="0"/>
            <w:noProof/>
            <w:sz w:val="26"/>
            <w:szCs w:val="26"/>
            <w:lang w:val="de-DE"/>
          </w:rPr>
          <w:t xml:space="preserve">2.1.1. </w:t>
        </w:r>
        <w:r w:rsidR="00BF6F3E" w:rsidRPr="00BF6F3E">
          <w:rPr>
            <w:rStyle w:val="Hyperlink"/>
            <w:rFonts w:ascii="Times New Roman" w:hAnsi="Times New Roman" w:cs="Times New Roman"/>
            <w:i w:val="0"/>
            <w:noProof/>
            <w:sz w:val="26"/>
            <w:szCs w:val="26"/>
          </w:rPr>
          <w:t>Vài</w:t>
        </w:r>
        <w:r w:rsidR="00BF6F3E" w:rsidRPr="00BF6F3E">
          <w:rPr>
            <w:rStyle w:val="Hyperlink"/>
            <w:rFonts w:ascii="Times New Roman" w:hAnsi="Times New Roman" w:cs="Times New Roman"/>
            <w:i w:val="0"/>
            <w:noProof/>
            <w:sz w:val="26"/>
            <w:szCs w:val="26"/>
            <w:lang w:val="de-DE"/>
          </w:rPr>
          <w:t xml:space="preserve"> nét về tình hình kinh tế - xã hội khu vực miền Trung Việt Nam</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_Toc68803951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65</w:t>
        </w:r>
        <w:r w:rsidR="00BF6F3E" w:rsidRPr="00BF6F3E">
          <w:rPr>
            <w:rFonts w:ascii="Times New Roman" w:hAnsi="Times New Roman" w:cs="Times New Roman"/>
            <w:i w:val="0"/>
            <w:noProof/>
            <w:webHidden/>
            <w:sz w:val="26"/>
            <w:szCs w:val="26"/>
          </w:rPr>
          <w:fldChar w:fldCharType="end"/>
        </w:r>
      </w:hyperlink>
    </w:p>
    <w:p w14:paraId="37CD3CA0"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52" w:history="1">
        <w:r w:rsidR="00BF6F3E" w:rsidRPr="00BF6F3E">
          <w:rPr>
            <w:rStyle w:val="Hyperlink"/>
            <w:rFonts w:ascii="Times New Roman" w:hAnsi="Times New Roman" w:cs="Times New Roman"/>
            <w:i w:val="0"/>
            <w:noProof/>
            <w:sz w:val="26"/>
            <w:szCs w:val="26"/>
            <w:shd w:val="clear" w:color="auto" w:fill="FFFFFF"/>
            <w:lang w:val="de-DE"/>
          </w:rPr>
          <w:t>2.1.2. Hệ thống trường đại học công lập khu vực miền Trung Việt Nam</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_Toc68803952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66</w:t>
        </w:r>
        <w:r w:rsidR="00BF6F3E" w:rsidRPr="00BF6F3E">
          <w:rPr>
            <w:rFonts w:ascii="Times New Roman" w:hAnsi="Times New Roman" w:cs="Times New Roman"/>
            <w:i w:val="0"/>
            <w:noProof/>
            <w:webHidden/>
            <w:sz w:val="26"/>
            <w:szCs w:val="26"/>
          </w:rPr>
          <w:fldChar w:fldCharType="end"/>
        </w:r>
      </w:hyperlink>
    </w:p>
    <w:p w14:paraId="579B91E0" w14:textId="10F23139" w:rsidR="00BF6F3E" w:rsidRPr="00BF6F3E" w:rsidRDefault="00E0169F" w:rsidP="00BF6F3E">
      <w:pPr>
        <w:pStyle w:val="TOC2"/>
        <w:rPr>
          <w:rFonts w:eastAsiaTheme="minorEastAsia"/>
          <w:b w:val="0"/>
          <w:noProof/>
          <w:sz w:val="26"/>
          <w:szCs w:val="26"/>
          <w:lang w:val="en-US"/>
        </w:rPr>
      </w:pPr>
      <w:hyperlink w:anchor="_Toc68803953" w:history="1">
        <w:r w:rsidR="00BF6F3E" w:rsidRPr="00BF6F3E">
          <w:rPr>
            <w:rStyle w:val="Hyperlink"/>
            <w:b w:val="0"/>
            <w:noProof/>
            <w:sz w:val="26"/>
            <w:szCs w:val="26"/>
            <w:lang w:val="vi-VN"/>
          </w:rPr>
          <w:t>2.2. T</w:t>
        </w:r>
        <w:r w:rsidR="00BF6F3E" w:rsidRPr="00BF6F3E">
          <w:rPr>
            <w:rStyle w:val="Hyperlink"/>
            <w:b w:val="0"/>
            <w:iCs/>
            <w:smallCaps w:val="0"/>
            <w:noProof/>
            <w:sz w:val="26"/>
            <w:szCs w:val="26"/>
            <w:lang w:val="de-DE"/>
          </w:rPr>
          <w:t>ổ chức khảo sát thực trạng quản lý hoạt động sở hữu trí tuệ ở các trường đại học khu vực miền Trung</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_Toc68803953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69</w:t>
        </w:r>
        <w:r w:rsidR="00BF6F3E" w:rsidRPr="00BF6F3E">
          <w:rPr>
            <w:b w:val="0"/>
            <w:noProof/>
            <w:webHidden/>
            <w:sz w:val="26"/>
            <w:szCs w:val="26"/>
          </w:rPr>
          <w:fldChar w:fldCharType="end"/>
        </w:r>
      </w:hyperlink>
    </w:p>
    <w:p w14:paraId="063830B8"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54" w:history="1">
        <w:r w:rsidR="00BF6F3E" w:rsidRPr="00BF6F3E">
          <w:rPr>
            <w:rStyle w:val="Hyperlink"/>
            <w:rFonts w:ascii="Times New Roman" w:hAnsi="Times New Roman" w:cs="Times New Roman"/>
            <w:i w:val="0"/>
            <w:noProof/>
            <w:sz w:val="26"/>
            <w:szCs w:val="26"/>
            <w:lang w:val="vi-VN"/>
          </w:rPr>
          <w:t>2.2.1. Mục đích và nội dung khảo sát thực trạng</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_Toc68803954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69</w:t>
        </w:r>
        <w:r w:rsidR="00BF6F3E" w:rsidRPr="00BF6F3E">
          <w:rPr>
            <w:rFonts w:ascii="Times New Roman" w:hAnsi="Times New Roman" w:cs="Times New Roman"/>
            <w:i w:val="0"/>
            <w:noProof/>
            <w:webHidden/>
            <w:sz w:val="26"/>
            <w:szCs w:val="26"/>
          </w:rPr>
          <w:fldChar w:fldCharType="end"/>
        </w:r>
      </w:hyperlink>
    </w:p>
    <w:p w14:paraId="34B1BD5D"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55" w:history="1">
        <w:r w:rsidR="00BF6F3E" w:rsidRPr="00BF6F3E">
          <w:rPr>
            <w:rStyle w:val="Hyperlink"/>
            <w:rFonts w:ascii="Times New Roman" w:hAnsi="Times New Roman" w:cs="Times New Roman"/>
            <w:i w:val="0"/>
            <w:noProof/>
            <w:sz w:val="26"/>
            <w:szCs w:val="26"/>
            <w:lang w:val="it-IT"/>
          </w:rPr>
          <w:t>2.2.2. Phương pháp khảo sát thực trạng</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_Toc68803955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70</w:t>
        </w:r>
        <w:r w:rsidR="00BF6F3E" w:rsidRPr="00BF6F3E">
          <w:rPr>
            <w:rFonts w:ascii="Times New Roman" w:hAnsi="Times New Roman" w:cs="Times New Roman"/>
            <w:i w:val="0"/>
            <w:noProof/>
            <w:webHidden/>
            <w:sz w:val="26"/>
            <w:szCs w:val="26"/>
          </w:rPr>
          <w:fldChar w:fldCharType="end"/>
        </w:r>
      </w:hyperlink>
    </w:p>
    <w:p w14:paraId="21BA6D4E"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56" w:history="1">
        <w:r w:rsidR="00BF6F3E" w:rsidRPr="00BF6F3E">
          <w:rPr>
            <w:rStyle w:val="Hyperlink"/>
            <w:rFonts w:ascii="Times New Roman" w:hAnsi="Times New Roman" w:cs="Times New Roman"/>
            <w:i w:val="0"/>
            <w:noProof/>
            <w:sz w:val="26"/>
            <w:szCs w:val="26"/>
          </w:rPr>
          <w:t xml:space="preserve">2.2.3. </w:t>
        </w:r>
        <w:r w:rsidR="00BF6F3E" w:rsidRPr="00BF6F3E">
          <w:rPr>
            <w:rStyle w:val="Hyperlink"/>
            <w:rFonts w:ascii="Times New Roman" w:hAnsi="Times New Roman" w:cs="Times New Roman"/>
            <w:i w:val="0"/>
            <w:noProof/>
            <w:sz w:val="26"/>
            <w:szCs w:val="26"/>
            <w:lang w:val="pt-BR"/>
          </w:rPr>
          <w:t>Phương pháp xử lý thống kê toán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_Toc68803956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73</w:t>
        </w:r>
        <w:r w:rsidR="00BF6F3E" w:rsidRPr="00BF6F3E">
          <w:rPr>
            <w:rFonts w:ascii="Times New Roman" w:hAnsi="Times New Roman" w:cs="Times New Roman"/>
            <w:i w:val="0"/>
            <w:noProof/>
            <w:webHidden/>
            <w:sz w:val="26"/>
            <w:szCs w:val="26"/>
          </w:rPr>
          <w:fldChar w:fldCharType="end"/>
        </w:r>
      </w:hyperlink>
    </w:p>
    <w:p w14:paraId="08001EFC" w14:textId="1520AA42" w:rsidR="00BF6F3E" w:rsidRPr="00BF6F3E" w:rsidRDefault="00E0169F" w:rsidP="00BF6F3E">
      <w:pPr>
        <w:pStyle w:val="TOC2"/>
        <w:rPr>
          <w:rFonts w:eastAsiaTheme="minorEastAsia"/>
          <w:b w:val="0"/>
          <w:noProof/>
          <w:sz w:val="26"/>
          <w:szCs w:val="26"/>
          <w:lang w:val="en-US"/>
        </w:rPr>
      </w:pPr>
      <w:hyperlink w:anchor="_Toc68803957" w:history="1">
        <w:r w:rsidR="00BF6F3E" w:rsidRPr="00BF6F3E">
          <w:rPr>
            <w:rStyle w:val="Hyperlink"/>
            <w:b w:val="0"/>
            <w:noProof/>
            <w:sz w:val="26"/>
            <w:szCs w:val="26"/>
          </w:rPr>
          <w:t xml:space="preserve">2.3. </w:t>
        </w:r>
        <w:r w:rsidR="00BF6F3E" w:rsidRPr="00BF6F3E">
          <w:rPr>
            <w:rStyle w:val="Hyperlink"/>
            <w:b w:val="0"/>
            <w:noProof/>
            <w:spacing w:val="-8"/>
            <w:sz w:val="26"/>
            <w:szCs w:val="26"/>
          </w:rPr>
          <w:t>T</w:t>
        </w:r>
        <w:r w:rsidR="00BF6F3E" w:rsidRPr="00BF6F3E">
          <w:rPr>
            <w:rStyle w:val="Hyperlink"/>
            <w:b w:val="0"/>
            <w:iCs/>
            <w:smallCaps w:val="0"/>
            <w:noProof/>
            <w:spacing w:val="-8"/>
            <w:sz w:val="26"/>
            <w:szCs w:val="26"/>
            <w:lang w:val="de-DE"/>
          </w:rPr>
          <w:t>hực trạng hoạt động sở hữu trí tuệ ở các trường  đại học khu vực miền Trung</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_Toc68803957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74</w:t>
        </w:r>
        <w:r w:rsidR="00BF6F3E" w:rsidRPr="00BF6F3E">
          <w:rPr>
            <w:b w:val="0"/>
            <w:noProof/>
            <w:webHidden/>
            <w:sz w:val="26"/>
            <w:szCs w:val="26"/>
          </w:rPr>
          <w:fldChar w:fldCharType="end"/>
        </w:r>
      </w:hyperlink>
    </w:p>
    <w:p w14:paraId="07B14E44"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58" w:history="1">
        <w:r w:rsidR="00BF6F3E" w:rsidRPr="00BF6F3E">
          <w:rPr>
            <w:rStyle w:val="Hyperlink"/>
            <w:rFonts w:ascii="Times New Roman" w:hAnsi="Times New Roman" w:cs="Times New Roman"/>
            <w:i w:val="0"/>
            <w:noProof/>
            <w:sz w:val="26"/>
            <w:szCs w:val="26"/>
            <w:lang w:eastAsia="vi-VN"/>
          </w:rPr>
          <w:t xml:space="preserve">2.3.1. Thực </w:t>
        </w:r>
        <w:r w:rsidR="00BF6F3E" w:rsidRPr="00BF6F3E">
          <w:rPr>
            <w:rStyle w:val="Hyperlink"/>
            <w:rFonts w:ascii="Times New Roman" w:hAnsi="Times New Roman" w:cs="Times New Roman"/>
            <w:i w:val="0"/>
            <w:noProof/>
            <w:sz w:val="26"/>
            <w:szCs w:val="26"/>
          </w:rPr>
          <w:t>trạng</w:t>
        </w:r>
        <w:r w:rsidR="00BF6F3E" w:rsidRPr="00BF6F3E">
          <w:rPr>
            <w:rStyle w:val="Hyperlink"/>
            <w:rFonts w:ascii="Times New Roman" w:hAnsi="Times New Roman" w:cs="Times New Roman"/>
            <w:i w:val="0"/>
            <w:noProof/>
            <w:sz w:val="26"/>
            <w:szCs w:val="26"/>
            <w:lang w:eastAsia="vi-VN"/>
          </w:rPr>
          <w:t xml:space="preserve"> nhận thức về hoạt động sở hữu trí tuệ</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_Toc68803958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74</w:t>
        </w:r>
        <w:r w:rsidR="00BF6F3E" w:rsidRPr="00BF6F3E">
          <w:rPr>
            <w:rFonts w:ascii="Times New Roman" w:hAnsi="Times New Roman" w:cs="Times New Roman"/>
            <w:i w:val="0"/>
            <w:noProof/>
            <w:webHidden/>
            <w:sz w:val="26"/>
            <w:szCs w:val="26"/>
          </w:rPr>
          <w:fldChar w:fldCharType="end"/>
        </w:r>
      </w:hyperlink>
    </w:p>
    <w:p w14:paraId="778904C5"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61" w:history="1">
        <w:r w:rsidR="00BF6F3E" w:rsidRPr="00BF6F3E">
          <w:rPr>
            <w:rStyle w:val="Hyperlink"/>
            <w:rFonts w:ascii="Times New Roman" w:hAnsi="Times New Roman" w:cs="Times New Roman"/>
            <w:i w:val="0"/>
            <w:noProof/>
            <w:sz w:val="26"/>
            <w:szCs w:val="26"/>
            <w:lang w:val="nl-NL"/>
          </w:rPr>
          <w:t xml:space="preserve">2.3.2. </w:t>
        </w:r>
        <w:r w:rsidR="00BF6F3E" w:rsidRPr="00BF6F3E">
          <w:rPr>
            <w:rStyle w:val="Hyperlink"/>
            <w:rFonts w:ascii="Times New Roman" w:hAnsi="Times New Roman" w:cs="Times New Roman"/>
            <w:i w:val="0"/>
            <w:noProof/>
            <w:sz w:val="26"/>
            <w:szCs w:val="26"/>
          </w:rPr>
          <w:t>Thực</w:t>
        </w:r>
        <w:r w:rsidR="00BF6F3E" w:rsidRPr="00BF6F3E">
          <w:rPr>
            <w:rStyle w:val="Hyperlink"/>
            <w:rFonts w:ascii="Times New Roman" w:hAnsi="Times New Roman" w:cs="Times New Roman"/>
            <w:i w:val="0"/>
            <w:noProof/>
            <w:sz w:val="26"/>
            <w:szCs w:val="26"/>
            <w:lang w:val="it-IT"/>
          </w:rPr>
          <w:t xml:space="preserve"> trạng thực hiện nội dung hoạt động sở hữu trí tuệ</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_Toc68803961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78</w:t>
        </w:r>
        <w:r w:rsidR="00BF6F3E" w:rsidRPr="00BF6F3E">
          <w:rPr>
            <w:rFonts w:ascii="Times New Roman" w:hAnsi="Times New Roman" w:cs="Times New Roman"/>
            <w:i w:val="0"/>
            <w:noProof/>
            <w:webHidden/>
            <w:sz w:val="26"/>
            <w:szCs w:val="26"/>
          </w:rPr>
          <w:fldChar w:fldCharType="end"/>
        </w:r>
      </w:hyperlink>
    </w:p>
    <w:p w14:paraId="5E88EEFA"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62" w:history="1">
        <w:r w:rsidR="00BF6F3E" w:rsidRPr="00BF6F3E">
          <w:rPr>
            <w:rStyle w:val="Hyperlink"/>
            <w:rFonts w:ascii="Times New Roman" w:hAnsi="Times New Roman" w:cs="Times New Roman"/>
            <w:i w:val="0"/>
            <w:noProof/>
            <w:sz w:val="26"/>
            <w:szCs w:val="26"/>
            <w:lang w:val="vi-VN"/>
          </w:rPr>
          <w:t xml:space="preserve">2.3.3. </w:t>
        </w:r>
        <w:r w:rsidR="00BF6F3E" w:rsidRPr="00BF6F3E">
          <w:rPr>
            <w:rStyle w:val="Hyperlink"/>
            <w:rFonts w:ascii="Times New Roman" w:hAnsi="Times New Roman" w:cs="Times New Roman"/>
            <w:i w:val="0"/>
            <w:noProof/>
            <w:sz w:val="26"/>
            <w:szCs w:val="26"/>
          </w:rPr>
          <w:t>Thực</w:t>
        </w:r>
        <w:r w:rsidR="00BF6F3E" w:rsidRPr="00BF6F3E">
          <w:rPr>
            <w:rStyle w:val="Hyperlink"/>
            <w:rFonts w:ascii="Times New Roman" w:hAnsi="Times New Roman" w:cs="Times New Roman"/>
            <w:i w:val="0"/>
            <w:noProof/>
            <w:sz w:val="26"/>
            <w:szCs w:val="26"/>
            <w:lang w:val="vi-VN"/>
          </w:rPr>
          <w:t xml:space="preserve"> trạng thực hiện hình thức tổ chức hoạt động sở hữu trí tuệ</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_Toc68803962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85</w:t>
        </w:r>
        <w:r w:rsidR="00BF6F3E" w:rsidRPr="00BF6F3E">
          <w:rPr>
            <w:rFonts w:ascii="Times New Roman" w:hAnsi="Times New Roman" w:cs="Times New Roman"/>
            <w:i w:val="0"/>
            <w:noProof/>
            <w:webHidden/>
            <w:sz w:val="26"/>
            <w:szCs w:val="26"/>
          </w:rPr>
          <w:fldChar w:fldCharType="end"/>
        </w:r>
      </w:hyperlink>
    </w:p>
    <w:p w14:paraId="4644DEF0"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63" w:history="1">
        <w:r w:rsidR="00BF6F3E" w:rsidRPr="00BF6F3E">
          <w:rPr>
            <w:rStyle w:val="Hyperlink"/>
            <w:rFonts w:ascii="Times New Roman" w:hAnsi="Times New Roman" w:cs="Times New Roman"/>
            <w:i w:val="0"/>
            <w:noProof/>
            <w:sz w:val="26"/>
            <w:szCs w:val="26"/>
            <w:lang w:val="af-ZA"/>
          </w:rPr>
          <w:t xml:space="preserve">2.3.4. </w:t>
        </w:r>
        <w:r w:rsidR="00BF6F3E" w:rsidRPr="00BF6F3E">
          <w:rPr>
            <w:rStyle w:val="Hyperlink"/>
            <w:rFonts w:ascii="Times New Roman" w:hAnsi="Times New Roman" w:cs="Times New Roman"/>
            <w:i w:val="0"/>
            <w:noProof/>
            <w:sz w:val="26"/>
            <w:szCs w:val="26"/>
            <w:lang w:val="nl-NL"/>
          </w:rPr>
          <w:t xml:space="preserve">Thực trạng </w:t>
        </w:r>
        <w:r w:rsidR="00BF6F3E" w:rsidRPr="00BF6F3E">
          <w:rPr>
            <w:rStyle w:val="Hyperlink"/>
            <w:rFonts w:ascii="Times New Roman" w:hAnsi="Times New Roman" w:cs="Times New Roman"/>
            <w:i w:val="0"/>
            <w:noProof/>
            <w:sz w:val="26"/>
            <w:szCs w:val="26"/>
            <w:lang w:val="it-IT"/>
          </w:rPr>
          <w:t>đánh giá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_Toc68803963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88</w:t>
        </w:r>
        <w:r w:rsidR="00BF6F3E" w:rsidRPr="00BF6F3E">
          <w:rPr>
            <w:rFonts w:ascii="Times New Roman" w:hAnsi="Times New Roman" w:cs="Times New Roman"/>
            <w:i w:val="0"/>
            <w:noProof/>
            <w:webHidden/>
            <w:sz w:val="26"/>
            <w:szCs w:val="26"/>
          </w:rPr>
          <w:fldChar w:fldCharType="end"/>
        </w:r>
      </w:hyperlink>
    </w:p>
    <w:p w14:paraId="5B29692A" w14:textId="49BCFDC7" w:rsidR="00BF6F3E" w:rsidRPr="00BF6F3E" w:rsidRDefault="00E0169F" w:rsidP="00BF6F3E">
      <w:pPr>
        <w:pStyle w:val="TOC2"/>
        <w:rPr>
          <w:rFonts w:eastAsiaTheme="minorEastAsia"/>
          <w:b w:val="0"/>
          <w:noProof/>
          <w:sz w:val="26"/>
          <w:szCs w:val="26"/>
          <w:lang w:val="en-US"/>
        </w:rPr>
      </w:pPr>
      <w:hyperlink w:anchor="_Toc68803964" w:history="1">
        <w:r w:rsidR="00BF6F3E" w:rsidRPr="00BF6F3E">
          <w:rPr>
            <w:rStyle w:val="Hyperlink"/>
            <w:b w:val="0"/>
            <w:noProof/>
            <w:sz w:val="26"/>
            <w:szCs w:val="26"/>
            <w:lang w:val="nl-NL"/>
          </w:rPr>
          <w:t xml:space="preserve">2.4. </w:t>
        </w:r>
        <w:r w:rsidR="00BF6F3E" w:rsidRPr="00BF6F3E">
          <w:rPr>
            <w:rStyle w:val="Hyperlink"/>
            <w:b w:val="0"/>
            <w:iCs/>
            <w:smallCaps w:val="0"/>
            <w:noProof/>
            <w:sz w:val="26"/>
            <w:szCs w:val="26"/>
            <w:lang w:val="nl-NL"/>
          </w:rPr>
          <w:t>Thực trạng quản lý hoạt động sở hữu trí tuệ ở các trường đại học khu vực miền Trung Việt Nam</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_Toc68803964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91</w:t>
        </w:r>
        <w:r w:rsidR="00BF6F3E" w:rsidRPr="00BF6F3E">
          <w:rPr>
            <w:b w:val="0"/>
            <w:noProof/>
            <w:webHidden/>
            <w:sz w:val="26"/>
            <w:szCs w:val="26"/>
          </w:rPr>
          <w:fldChar w:fldCharType="end"/>
        </w:r>
      </w:hyperlink>
    </w:p>
    <w:p w14:paraId="5EB45123"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65" w:history="1">
        <w:r w:rsidR="00BF6F3E" w:rsidRPr="00BF6F3E">
          <w:rPr>
            <w:rStyle w:val="Hyperlink"/>
            <w:rFonts w:ascii="Times New Roman" w:hAnsi="Times New Roman" w:cs="Times New Roman"/>
            <w:i w:val="0"/>
            <w:noProof/>
            <w:sz w:val="26"/>
            <w:szCs w:val="26"/>
            <w:lang w:val="nl-NL"/>
          </w:rPr>
          <w:t xml:space="preserve">2.4.1. </w:t>
        </w:r>
        <w:r w:rsidR="00BF6F3E" w:rsidRPr="00BF6F3E">
          <w:rPr>
            <w:rStyle w:val="Hyperlink"/>
            <w:rFonts w:ascii="Times New Roman" w:hAnsi="Times New Roman" w:cs="Times New Roman"/>
            <w:i w:val="0"/>
            <w:noProof/>
            <w:sz w:val="26"/>
            <w:szCs w:val="26"/>
          </w:rPr>
          <w:t>Thực</w:t>
        </w:r>
        <w:r w:rsidR="00BF6F3E" w:rsidRPr="00BF6F3E">
          <w:rPr>
            <w:rStyle w:val="Hyperlink"/>
            <w:rFonts w:ascii="Times New Roman" w:hAnsi="Times New Roman" w:cs="Times New Roman"/>
            <w:i w:val="0"/>
            <w:noProof/>
            <w:sz w:val="26"/>
            <w:szCs w:val="26"/>
            <w:lang w:val="nl-NL"/>
          </w:rPr>
          <w:t xml:space="preserve"> trạng quản lý hoạt động xác định quyền sở hữu trí tuệ về mặt hành chính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_Toc68803965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91</w:t>
        </w:r>
        <w:r w:rsidR="00BF6F3E" w:rsidRPr="00BF6F3E">
          <w:rPr>
            <w:rFonts w:ascii="Times New Roman" w:hAnsi="Times New Roman" w:cs="Times New Roman"/>
            <w:i w:val="0"/>
            <w:noProof/>
            <w:webHidden/>
            <w:sz w:val="26"/>
            <w:szCs w:val="26"/>
          </w:rPr>
          <w:fldChar w:fldCharType="end"/>
        </w:r>
      </w:hyperlink>
    </w:p>
    <w:p w14:paraId="4699A699"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66" w:history="1">
        <w:r w:rsidR="00BF6F3E" w:rsidRPr="00BF6F3E">
          <w:rPr>
            <w:rStyle w:val="Hyperlink"/>
            <w:rFonts w:ascii="Times New Roman" w:hAnsi="Times New Roman" w:cs="Times New Roman"/>
            <w:i w:val="0"/>
            <w:noProof/>
            <w:sz w:val="26"/>
            <w:szCs w:val="26"/>
            <w:lang w:val="af-ZA"/>
          </w:rPr>
          <w:t xml:space="preserve">2.4.2. </w:t>
        </w:r>
        <w:r w:rsidR="00BF6F3E" w:rsidRPr="00BF6F3E">
          <w:rPr>
            <w:rStyle w:val="Hyperlink"/>
            <w:rFonts w:ascii="Times New Roman" w:hAnsi="Times New Roman" w:cs="Times New Roman"/>
            <w:i w:val="0"/>
            <w:noProof/>
            <w:sz w:val="26"/>
            <w:szCs w:val="26"/>
          </w:rPr>
          <w:t>Thực</w:t>
        </w:r>
        <w:r w:rsidR="00BF6F3E" w:rsidRPr="00BF6F3E">
          <w:rPr>
            <w:rStyle w:val="Hyperlink"/>
            <w:rFonts w:ascii="Times New Roman" w:hAnsi="Times New Roman" w:cs="Times New Roman"/>
            <w:i w:val="0"/>
            <w:noProof/>
            <w:sz w:val="26"/>
            <w:szCs w:val="26"/>
            <w:lang w:val="af-ZA"/>
          </w:rPr>
          <w:t xml:space="preserve"> trạng quản lý hoạt động xác lập và bảo vệ quyền sở hữu pháp lý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_Toc68803966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96</w:t>
        </w:r>
        <w:r w:rsidR="00BF6F3E" w:rsidRPr="00BF6F3E">
          <w:rPr>
            <w:rFonts w:ascii="Times New Roman" w:hAnsi="Times New Roman" w:cs="Times New Roman"/>
            <w:i w:val="0"/>
            <w:noProof/>
            <w:webHidden/>
            <w:sz w:val="26"/>
            <w:szCs w:val="26"/>
          </w:rPr>
          <w:fldChar w:fldCharType="end"/>
        </w:r>
      </w:hyperlink>
    </w:p>
    <w:p w14:paraId="0F99113A"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67" w:history="1">
        <w:r w:rsidR="00BF6F3E" w:rsidRPr="00BF6F3E">
          <w:rPr>
            <w:rStyle w:val="Hyperlink"/>
            <w:rFonts w:ascii="Times New Roman" w:hAnsi="Times New Roman" w:cs="Times New Roman"/>
            <w:i w:val="0"/>
            <w:noProof/>
            <w:sz w:val="26"/>
            <w:szCs w:val="26"/>
            <w:lang w:val="nl-NL"/>
          </w:rPr>
          <w:t>2.4.3. T</w:t>
        </w:r>
        <w:r w:rsidR="00BF6F3E" w:rsidRPr="00BF6F3E">
          <w:rPr>
            <w:rStyle w:val="Hyperlink"/>
            <w:rFonts w:ascii="Times New Roman" w:hAnsi="Times New Roman" w:cs="Times New Roman"/>
            <w:i w:val="0"/>
            <w:noProof/>
            <w:spacing w:val="-8"/>
            <w:sz w:val="26"/>
            <w:szCs w:val="26"/>
            <w:lang w:val="nl-NL"/>
          </w:rPr>
          <w:t>hực trạng quản lý hoạt động khai thác thương mại tài sản sở hữu trí tuệ</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_Toc68803967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100</w:t>
        </w:r>
        <w:r w:rsidR="00BF6F3E" w:rsidRPr="00BF6F3E">
          <w:rPr>
            <w:rFonts w:ascii="Times New Roman" w:hAnsi="Times New Roman" w:cs="Times New Roman"/>
            <w:i w:val="0"/>
            <w:noProof/>
            <w:webHidden/>
            <w:sz w:val="26"/>
            <w:szCs w:val="26"/>
          </w:rPr>
          <w:fldChar w:fldCharType="end"/>
        </w:r>
      </w:hyperlink>
    </w:p>
    <w:p w14:paraId="7E36A925"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68" w:history="1">
        <w:r w:rsidR="00BF6F3E" w:rsidRPr="00BF6F3E">
          <w:rPr>
            <w:rStyle w:val="Hyperlink"/>
            <w:rFonts w:ascii="Times New Roman" w:hAnsi="Times New Roman" w:cs="Times New Roman"/>
            <w:i w:val="0"/>
            <w:noProof/>
            <w:sz w:val="26"/>
            <w:szCs w:val="26"/>
            <w:lang w:val="de-DE"/>
          </w:rPr>
          <w:t>2.4.4. Thực trạng quản lý điều kiện hỗ trợ hoạt động sở hữu trí tuệ</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_Toc68803968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105</w:t>
        </w:r>
        <w:r w:rsidR="00BF6F3E" w:rsidRPr="00BF6F3E">
          <w:rPr>
            <w:rFonts w:ascii="Times New Roman" w:hAnsi="Times New Roman" w:cs="Times New Roman"/>
            <w:i w:val="0"/>
            <w:noProof/>
            <w:webHidden/>
            <w:sz w:val="26"/>
            <w:szCs w:val="26"/>
          </w:rPr>
          <w:fldChar w:fldCharType="end"/>
        </w:r>
      </w:hyperlink>
    </w:p>
    <w:p w14:paraId="1203F0CC" w14:textId="04105487" w:rsidR="00BF6F3E" w:rsidRPr="00BF6F3E" w:rsidRDefault="00E0169F" w:rsidP="00BF6F3E">
      <w:pPr>
        <w:pStyle w:val="TOC2"/>
        <w:spacing w:line="372" w:lineRule="auto"/>
        <w:rPr>
          <w:rFonts w:eastAsiaTheme="minorEastAsia"/>
          <w:b w:val="0"/>
          <w:noProof/>
          <w:sz w:val="26"/>
          <w:szCs w:val="26"/>
          <w:lang w:val="en-US"/>
        </w:rPr>
      </w:pPr>
      <w:hyperlink w:anchor="_Toc68803969" w:history="1">
        <w:r w:rsidR="00BF6F3E" w:rsidRPr="00BF6F3E">
          <w:rPr>
            <w:rStyle w:val="Hyperlink"/>
            <w:b w:val="0"/>
            <w:noProof/>
            <w:sz w:val="26"/>
            <w:szCs w:val="26"/>
            <w:lang w:val="vi-VN"/>
          </w:rPr>
          <w:t xml:space="preserve">2.5. </w:t>
        </w:r>
        <w:r w:rsidR="00BF6F3E" w:rsidRPr="00BF6F3E">
          <w:rPr>
            <w:rStyle w:val="Hyperlink"/>
            <w:b w:val="0"/>
            <w:iCs/>
            <w:smallCaps w:val="0"/>
            <w:noProof/>
            <w:sz w:val="26"/>
            <w:szCs w:val="26"/>
            <w:lang w:val="de-DE"/>
          </w:rPr>
          <w:t>Thực trạng các yếu tố ảnh hưởng đến quản lý  hoạt động sở hữu trí tuệ ở các trường đại học khu vực miền Trung Việt Nam</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_Toc68803969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110</w:t>
        </w:r>
        <w:r w:rsidR="00BF6F3E" w:rsidRPr="00BF6F3E">
          <w:rPr>
            <w:b w:val="0"/>
            <w:noProof/>
            <w:webHidden/>
            <w:sz w:val="26"/>
            <w:szCs w:val="26"/>
          </w:rPr>
          <w:fldChar w:fldCharType="end"/>
        </w:r>
      </w:hyperlink>
    </w:p>
    <w:p w14:paraId="3C397B6E"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70" w:history="1">
        <w:r w:rsidR="00BF6F3E" w:rsidRPr="00BF6F3E">
          <w:rPr>
            <w:rStyle w:val="Hyperlink"/>
            <w:rFonts w:ascii="Times New Roman" w:hAnsi="Times New Roman" w:cs="Times New Roman"/>
            <w:i w:val="0"/>
            <w:noProof/>
            <w:sz w:val="26"/>
            <w:szCs w:val="26"/>
            <w:lang w:val="vi-VN"/>
          </w:rPr>
          <w:t>2.5.1. Yếu tố ảnh hưởng thuận lợi đến thực trạng quản lý hoạt động sở hữu  trí tuệ ở các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_Toc68803970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110</w:t>
        </w:r>
        <w:r w:rsidR="00BF6F3E" w:rsidRPr="00BF6F3E">
          <w:rPr>
            <w:rFonts w:ascii="Times New Roman" w:hAnsi="Times New Roman" w:cs="Times New Roman"/>
            <w:i w:val="0"/>
            <w:noProof/>
            <w:webHidden/>
            <w:sz w:val="26"/>
            <w:szCs w:val="26"/>
          </w:rPr>
          <w:fldChar w:fldCharType="end"/>
        </w:r>
      </w:hyperlink>
    </w:p>
    <w:p w14:paraId="62045B93"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75" w:history="1">
        <w:r w:rsidR="00BF6F3E" w:rsidRPr="00BF6F3E">
          <w:rPr>
            <w:rStyle w:val="Hyperlink"/>
            <w:rFonts w:ascii="Times New Roman" w:hAnsi="Times New Roman" w:cs="Times New Roman"/>
            <w:i w:val="0"/>
            <w:noProof/>
            <w:sz w:val="26"/>
            <w:szCs w:val="26"/>
            <w:lang w:val="vi-VN"/>
          </w:rPr>
          <w:t>2.5.2. Các yếu tố ảnh hưởng hạn chế đến thực trạng quản lý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_Toc68803975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111</w:t>
        </w:r>
        <w:r w:rsidR="00BF6F3E" w:rsidRPr="00BF6F3E">
          <w:rPr>
            <w:rFonts w:ascii="Times New Roman" w:hAnsi="Times New Roman" w:cs="Times New Roman"/>
            <w:i w:val="0"/>
            <w:noProof/>
            <w:webHidden/>
            <w:sz w:val="26"/>
            <w:szCs w:val="26"/>
          </w:rPr>
          <w:fldChar w:fldCharType="end"/>
        </w:r>
      </w:hyperlink>
    </w:p>
    <w:p w14:paraId="35B6CCB7" w14:textId="25CFC675" w:rsidR="00BF6F3E" w:rsidRPr="00BF6F3E" w:rsidRDefault="00E0169F" w:rsidP="00BF6F3E">
      <w:pPr>
        <w:pStyle w:val="TOC2"/>
        <w:spacing w:line="372" w:lineRule="auto"/>
        <w:rPr>
          <w:rFonts w:eastAsiaTheme="minorEastAsia"/>
          <w:b w:val="0"/>
          <w:noProof/>
          <w:sz w:val="26"/>
          <w:szCs w:val="26"/>
          <w:lang w:val="en-US"/>
        </w:rPr>
      </w:pPr>
      <w:hyperlink w:anchor="_Toc68803977" w:history="1">
        <w:r w:rsidR="00BF6F3E" w:rsidRPr="00BF6F3E">
          <w:rPr>
            <w:rStyle w:val="Hyperlink"/>
            <w:b w:val="0"/>
            <w:noProof/>
            <w:sz w:val="26"/>
            <w:szCs w:val="26"/>
            <w:lang w:val="de-DE"/>
          </w:rPr>
          <w:t>2.6. Đ</w:t>
        </w:r>
        <w:r w:rsidR="00BF6F3E" w:rsidRPr="00BF6F3E">
          <w:rPr>
            <w:rStyle w:val="Hyperlink"/>
            <w:b w:val="0"/>
            <w:iCs/>
            <w:smallCaps w:val="0"/>
            <w:noProof/>
            <w:sz w:val="26"/>
            <w:szCs w:val="26"/>
            <w:lang w:val="vi-VN"/>
          </w:rPr>
          <w:t>ánh giá chung và nguyên nhân của thực trạng quản lý hoạt động sở hữu trí tuệ ở các trường đại học khu vực miền Trung Việt Nam</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_Toc68803977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117</w:t>
        </w:r>
        <w:r w:rsidR="00BF6F3E" w:rsidRPr="00BF6F3E">
          <w:rPr>
            <w:b w:val="0"/>
            <w:noProof/>
            <w:webHidden/>
            <w:sz w:val="26"/>
            <w:szCs w:val="26"/>
          </w:rPr>
          <w:fldChar w:fldCharType="end"/>
        </w:r>
      </w:hyperlink>
    </w:p>
    <w:p w14:paraId="40D84BFE"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78" w:history="1">
        <w:r w:rsidR="00BF6F3E" w:rsidRPr="00BF6F3E">
          <w:rPr>
            <w:rStyle w:val="Hyperlink"/>
            <w:rFonts w:ascii="Times New Roman" w:hAnsi="Times New Roman" w:cs="Times New Roman"/>
            <w:i w:val="0"/>
            <w:noProof/>
            <w:sz w:val="26"/>
            <w:szCs w:val="26"/>
            <w:lang w:val="de-DE"/>
          </w:rPr>
          <w:t>2.6.1. Đánh giá chung thực trạng quản lý hoạt động sở hữu trí tuệ ở các trường đại học khu vực miền Trung Việt Nam</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_Toc68803978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117</w:t>
        </w:r>
        <w:r w:rsidR="00BF6F3E" w:rsidRPr="00BF6F3E">
          <w:rPr>
            <w:rFonts w:ascii="Times New Roman" w:hAnsi="Times New Roman" w:cs="Times New Roman"/>
            <w:i w:val="0"/>
            <w:noProof/>
            <w:webHidden/>
            <w:sz w:val="26"/>
            <w:szCs w:val="26"/>
          </w:rPr>
          <w:fldChar w:fldCharType="end"/>
        </w:r>
      </w:hyperlink>
    </w:p>
    <w:p w14:paraId="44E81C00"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79" w:history="1">
        <w:r w:rsidR="00BF6F3E" w:rsidRPr="00BF6F3E">
          <w:rPr>
            <w:rStyle w:val="Hyperlink"/>
            <w:rFonts w:ascii="Times New Roman" w:hAnsi="Times New Roman" w:cs="Times New Roman"/>
            <w:i w:val="0"/>
            <w:noProof/>
            <w:sz w:val="26"/>
            <w:szCs w:val="26"/>
            <w:lang w:val="de-DE"/>
          </w:rPr>
          <w:t>2.6.2. Nguyên nhân của thực trạng quản lý hoạt động sở hữu trí tuệ ở các trường đại học khu vực miền Trung Việt Nam</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_Toc68803979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120</w:t>
        </w:r>
        <w:r w:rsidR="00BF6F3E" w:rsidRPr="00BF6F3E">
          <w:rPr>
            <w:rFonts w:ascii="Times New Roman" w:hAnsi="Times New Roman" w:cs="Times New Roman"/>
            <w:i w:val="0"/>
            <w:noProof/>
            <w:webHidden/>
            <w:sz w:val="26"/>
            <w:szCs w:val="26"/>
          </w:rPr>
          <w:fldChar w:fldCharType="end"/>
        </w:r>
      </w:hyperlink>
    </w:p>
    <w:p w14:paraId="178705D8" w14:textId="0E90CAFA" w:rsidR="00BF6F3E" w:rsidRPr="00BF6F3E" w:rsidRDefault="00E0169F" w:rsidP="00BF6F3E">
      <w:pPr>
        <w:pStyle w:val="TOC1"/>
        <w:spacing w:line="372" w:lineRule="auto"/>
        <w:rPr>
          <w:rFonts w:eastAsiaTheme="minorEastAsia"/>
          <w:b w:val="0"/>
          <w:bCs w:val="0"/>
          <w:caps w:val="0"/>
          <w:color w:val="auto"/>
        </w:rPr>
      </w:pPr>
      <w:hyperlink w:anchor="_Toc68803980" w:history="1">
        <w:r w:rsidR="00BF6F3E" w:rsidRPr="00BF6F3E">
          <w:rPr>
            <w:rStyle w:val="Hyperlink"/>
          </w:rPr>
          <w:t>K</w:t>
        </w:r>
        <w:r w:rsidR="00BF6F3E" w:rsidRPr="00BF6F3E">
          <w:rPr>
            <w:rStyle w:val="Hyperlink"/>
            <w:caps w:val="0"/>
          </w:rPr>
          <w:t>ết</w:t>
        </w:r>
        <w:r w:rsidR="00BF6F3E" w:rsidRPr="00BF6F3E">
          <w:rPr>
            <w:rStyle w:val="Hyperlink"/>
            <w:caps w:val="0"/>
            <w:lang w:val="vi-VN"/>
          </w:rPr>
          <w:t xml:space="preserve"> luận chương</w:t>
        </w:r>
        <w:r w:rsidR="00BF6F3E" w:rsidRPr="00BF6F3E">
          <w:rPr>
            <w:rStyle w:val="Hyperlink"/>
            <w:lang w:val="vi-VN"/>
          </w:rPr>
          <w:t xml:space="preserve"> 2</w:t>
        </w:r>
        <w:r w:rsidR="00BF6F3E" w:rsidRPr="00BF6F3E">
          <w:rPr>
            <w:b w:val="0"/>
            <w:webHidden/>
          </w:rPr>
          <w:tab/>
        </w:r>
        <w:r w:rsidR="00BF6F3E" w:rsidRPr="00BF6F3E">
          <w:rPr>
            <w:b w:val="0"/>
            <w:webHidden/>
          </w:rPr>
          <w:fldChar w:fldCharType="begin"/>
        </w:r>
        <w:r w:rsidR="00BF6F3E" w:rsidRPr="00BF6F3E">
          <w:rPr>
            <w:b w:val="0"/>
            <w:webHidden/>
          </w:rPr>
          <w:instrText xml:space="preserve"> PAGEREF _Toc68803980 \h </w:instrText>
        </w:r>
        <w:r w:rsidR="00BF6F3E" w:rsidRPr="00BF6F3E">
          <w:rPr>
            <w:b w:val="0"/>
            <w:webHidden/>
          </w:rPr>
        </w:r>
        <w:r w:rsidR="00BF6F3E" w:rsidRPr="00BF6F3E">
          <w:rPr>
            <w:b w:val="0"/>
            <w:webHidden/>
          </w:rPr>
          <w:fldChar w:fldCharType="separate"/>
        </w:r>
        <w:r>
          <w:rPr>
            <w:b w:val="0"/>
            <w:webHidden/>
          </w:rPr>
          <w:t>125</w:t>
        </w:r>
        <w:r w:rsidR="00BF6F3E" w:rsidRPr="00BF6F3E">
          <w:rPr>
            <w:b w:val="0"/>
            <w:webHidden/>
          </w:rPr>
          <w:fldChar w:fldCharType="end"/>
        </w:r>
      </w:hyperlink>
    </w:p>
    <w:p w14:paraId="31F7DAC7" w14:textId="77EB41F6" w:rsidR="00BF6F3E" w:rsidRPr="00BF6F3E" w:rsidRDefault="00E0169F" w:rsidP="00BF6F3E">
      <w:pPr>
        <w:pStyle w:val="TOC1"/>
        <w:spacing w:line="372" w:lineRule="auto"/>
        <w:rPr>
          <w:rFonts w:eastAsiaTheme="minorEastAsia"/>
          <w:b w:val="0"/>
          <w:bCs w:val="0"/>
          <w:caps w:val="0"/>
          <w:color w:val="auto"/>
        </w:rPr>
      </w:pPr>
      <w:hyperlink w:anchor="_Toc68803981" w:history="1">
        <w:r w:rsidR="00BF6F3E" w:rsidRPr="00BF6F3E">
          <w:rPr>
            <w:rStyle w:val="Hyperlink"/>
          </w:rPr>
          <w:t>CHƯƠNG 3</w:t>
        </w:r>
        <w:r w:rsidR="00BF6F3E" w:rsidRPr="00BF6F3E">
          <w:rPr>
            <w:rStyle w:val="Hyperlink"/>
            <w:lang w:val="vi-VN"/>
          </w:rPr>
          <w:t>.</w:t>
        </w:r>
        <w:r w:rsidR="00BF6F3E" w:rsidRPr="00BF6F3E">
          <w:rPr>
            <w:rStyle w:val="Hyperlink"/>
          </w:rPr>
          <w:t xml:space="preserve"> BIỆN PHÁP QUẢN LÝ HOẠT ĐỘNG SỞ HỮU TRÍ TUỆ Ở  CÁC TRƯỜNG ĐẠI HỌC KHU VỰC MIỀN TRUNG VIỆT NAM</w:t>
        </w:r>
        <w:r w:rsidR="00BF6F3E" w:rsidRPr="00BF6F3E">
          <w:rPr>
            <w:b w:val="0"/>
            <w:webHidden/>
          </w:rPr>
          <w:tab/>
        </w:r>
        <w:r w:rsidR="00BF6F3E" w:rsidRPr="00BF6F3E">
          <w:rPr>
            <w:b w:val="0"/>
            <w:webHidden/>
          </w:rPr>
          <w:fldChar w:fldCharType="begin"/>
        </w:r>
        <w:r w:rsidR="00BF6F3E" w:rsidRPr="00BF6F3E">
          <w:rPr>
            <w:b w:val="0"/>
            <w:webHidden/>
          </w:rPr>
          <w:instrText xml:space="preserve"> PAGEREF _Toc68803981 \h </w:instrText>
        </w:r>
        <w:r w:rsidR="00BF6F3E" w:rsidRPr="00BF6F3E">
          <w:rPr>
            <w:b w:val="0"/>
            <w:webHidden/>
          </w:rPr>
        </w:r>
        <w:r w:rsidR="00BF6F3E" w:rsidRPr="00BF6F3E">
          <w:rPr>
            <w:b w:val="0"/>
            <w:webHidden/>
          </w:rPr>
          <w:fldChar w:fldCharType="separate"/>
        </w:r>
        <w:r>
          <w:rPr>
            <w:b w:val="0"/>
            <w:webHidden/>
          </w:rPr>
          <w:t>126</w:t>
        </w:r>
        <w:r w:rsidR="00BF6F3E" w:rsidRPr="00BF6F3E">
          <w:rPr>
            <w:b w:val="0"/>
            <w:webHidden/>
          </w:rPr>
          <w:fldChar w:fldCharType="end"/>
        </w:r>
      </w:hyperlink>
    </w:p>
    <w:p w14:paraId="0C90DDB0" w14:textId="3C5434CA" w:rsidR="00BF6F3E" w:rsidRPr="00BF6F3E" w:rsidRDefault="00E0169F" w:rsidP="00BF6F3E">
      <w:pPr>
        <w:pStyle w:val="TOC2"/>
        <w:spacing w:line="372" w:lineRule="auto"/>
        <w:rPr>
          <w:rFonts w:eastAsiaTheme="minorEastAsia"/>
          <w:b w:val="0"/>
          <w:noProof/>
          <w:sz w:val="26"/>
          <w:szCs w:val="26"/>
          <w:lang w:val="en-US"/>
        </w:rPr>
      </w:pPr>
      <w:hyperlink w:anchor="_Toc68803982" w:history="1">
        <w:r w:rsidR="00BF6F3E" w:rsidRPr="00BF6F3E">
          <w:rPr>
            <w:rStyle w:val="Hyperlink"/>
            <w:b w:val="0"/>
            <w:noProof/>
            <w:sz w:val="26"/>
            <w:szCs w:val="26"/>
            <w:lang w:val="vi-VN"/>
          </w:rPr>
          <w:t xml:space="preserve">3.1. </w:t>
        </w:r>
        <w:r w:rsidR="00BF6F3E" w:rsidRPr="00BF6F3E">
          <w:rPr>
            <w:rStyle w:val="Hyperlink"/>
            <w:b w:val="0"/>
            <w:iCs/>
            <w:smallCaps w:val="0"/>
            <w:noProof/>
            <w:sz w:val="26"/>
            <w:szCs w:val="26"/>
            <w:lang w:val="vi-VN"/>
          </w:rPr>
          <w:t>N</w:t>
        </w:r>
        <w:r w:rsidR="00BF6F3E" w:rsidRPr="00BF6F3E">
          <w:rPr>
            <w:rStyle w:val="Hyperlink"/>
            <w:b w:val="0"/>
            <w:iCs/>
            <w:smallCaps w:val="0"/>
            <w:noProof/>
            <w:spacing w:val="-12"/>
            <w:sz w:val="26"/>
            <w:szCs w:val="26"/>
            <w:lang w:val="vi-VN"/>
          </w:rPr>
          <w:t>guyên tắc đề xuất biện pháp quản lý hoạt động sở hữu trí tuệ ở trường đại học</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_Toc68803982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126</w:t>
        </w:r>
        <w:r w:rsidR="00BF6F3E" w:rsidRPr="00BF6F3E">
          <w:rPr>
            <w:b w:val="0"/>
            <w:noProof/>
            <w:webHidden/>
            <w:sz w:val="26"/>
            <w:szCs w:val="26"/>
          </w:rPr>
          <w:fldChar w:fldCharType="end"/>
        </w:r>
      </w:hyperlink>
    </w:p>
    <w:p w14:paraId="2C9550CD"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83" w:history="1">
        <w:r w:rsidR="00BF6F3E" w:rsidRPr="00BF6F3E">
          <w:rPr>
            <w:rStyle w:val="Hyperlink"/>
            <w:rFonts w:ascii="Times New Roman" w:hAnsi="Times New Roman" w:cs="Times New Roman"/>
            <w:i w:val="0"/>
            <w:noProof/>
            <w:sz w:val="26"/>
            <w:szCs w:val="26"/>
            <w:lang w:val="vi-VN"/>
          </w:rPr>
          <w:t>3.1.1. Đảm bảo tính mục tiêu</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_Toc68803983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126</w:t>
        </w:r>
        <w:r w:rsidR="00BF6F3E" w:rsidRPr="00BF6F3E">
          <w:rPr>
            <w:rFonts w:ascii="Times New Roman" w:hAnsi="Times New Roman" w:cs="Times New Roman"/>
            <w:i w:val="0"/>
            <w:noProof/>
            <w:webHidden/>
            <w:sz w:val="26"/>
            <w:szCs w:val="26"/>
          </w:rPr>
          <w:fldChar w:fldCharType="end"/>
        </w:r>
      </w:hyperlink>
    </w:p>
    <w:p w14:paraId="77499439"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84" w:history="1">
        <w:r w:rsidR="00BF6F3E" w:rsidRPr="00BF6F3E">
          <w:rPr>
            <w:rStyle w:val="Hyperlink"/>
            <w:rFonts w:ascii="Times New Roman" w:hAnsi="Times New Roman" w:cs="Times New Roman"/>
            <w:i w:val="0"/>
            <w:noProof/>
            <w:sz w:val="26"/>
            <w:szCs w:val="26"/>
            <w:lang w:val="vi-VN"/>
          </w:rPr>
          <w:t xml:space="preserve">3.1.2. </w:t>
        </w:r>
        <w:r w:rsidR="00BF6F3E" w:rsidRPr="00BF6F3E">
          <w:rPr>
            <w:rStyle w:val="Hyperlink"/>
            <w:rFonts w:ascii="Times New Roman" w:hAnsi="Times New Roman" w:cs="Times New Roman"/>
            <w:i w:val="0"/>
            <w:noProof/>
            <w:sz w:val="26"/>
            <w:szCs w:val="26"/>
          </w:rPr>
          <w:t>Đảm</w:t>
        </w:r>
        <w:r w:rsidR="00BF6F3E" w:rsidRPr="00BF6F3E">
          <w:rPr>
            <w:rStyle w:val="Hyperlink"/>
            <w:rFonts w:ascii="Times New Roman" w:hAnsi="Times New Roman" w:cs="Times New Roman"/>
            <w:i w:val="0"/>
            <w:noProof/>
            <w:sz w:val="26"/>
            <w:szCs w:val="26"/>
            <w:lang w:val="vi-VN"/>
          </w:rPr>
          <w:t xml:space="preserve"> bảo tính thực tiễn</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_Toc68803984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126</w:t>
        </w:r>
        <w:r w:rsidR="00BF6F3E" w:rsidRPr="00BF6F3E">
          <w:rPr>
            <w:rFonts w:ascii="Times New Roman" w:hAnsi="Times New Roman" w:cs="Times New Roman"/>
            <w:i w:val="0"/>
            <w:noProof/>
            <w:webHidden/>
            <w:sz w:val="26"/>
            <w:szCs w:val="26"/>
          </w:rPr>
          <w:fldChar w:fldCharType="end"/>
        </w:r>
      </w:hyperlink>
    </w:p>
    <w:p w14:paraId="5CC8410C"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85" w:history="1">
        <w:r w:rsidR="00BF6F3E" w:rsidRPr="00BF6F3E">
          <w:rPr>
            <w:rStyle w:val="Hyperlink"/>
            <w:rFonts w:ascii="Times New Roman" w:hAnsi="Times New Roman" w:cs="Times New Roman"/>
            <w:i w:val="0"/>
            <w:noProof/>
            <w:sz w:val="26"/>
            <w:szCs w:val="26"/>
            <w:lang w:val="vi-VN"/>
          </w:rPr>
          <w:t xml:space="preserve">3.1.3. </w:t>
        </w:r>
        <w:r w:rsidR="00BF6F3E" w:rsidRPr="00BF6F3E">
          <w:rPr>
            <w:rStyle w:val="Hyperlink"/>
            <w:rFonts w:ascii="Times New Roman" w:hAnsi="Times New Roman" w:cs="Times New Roman"/>
            <w:i w:val="0"/>
            <w:noProof/>
            <w:sz w:val="26"/>
            <w:szCs w:val="26"/>
          </w:rPr>
          <w:t>Đảm</w:t>
        </w:r>
        <w:r w:rsidR="00BF6F3E" w:rsidRPr="00BF6F3E">
          <w:rPr>
            <w:rStyle w:val="Hyperlink"/>
            <w:rFonts w:ascii="Times New Roman" w:hAnsi="Times New Roman" w:cs="Times New Roman"/>
            <w:i w:val="0"/>
            <w:noProof/>
            <w:sz w:val="26"/>
            <w:szCs w:val="26"/>
            <w:lang w:val="vi-VN"/>
          </w:rPr>
          <w:t xml:space="preserve"> bảo tính đồng bộ và hệ thống</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_Toc68803985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127</w:t>
        </w:r>
        <w:r w:rsidR="00BF6F3E" w:rsidRPr="00BF6F3E">
          <w:rPr>
            <w:rFonts w:ascii="Times New Roman" w:hAnsi="Times New Roman" w:cs="Times New Roman"/>
            <w:i w:val="0"/>
            <w:noProof/>
            <w:webHidden/>
            <w:sz w:val="26"/>
            <w:szCs w:val="26"/>
          </w:rPr>
          <w:fldChar w:fldCharType="end"/>
        </w:r>
      </w:hyperlink>
    </w:p>
    <w:p w14:paraId="09744A65"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86" w:history="1">
        <w:r w:rsidR="00BF6F3E" w:rsidRPr="00BF6F3E">
          <w:rPr>
            <w:rStyle w:val="Hyperlink"/>
            <w:rFonts w:ascii="Times New Roman" w:hAnsi="Times New Roman" w:cs="Times New Roman"/>
            <w:i w:val="0"/>
            <w:noProof/>
            <w:sz w:val="26"/>
            <w:szCs w:val="26"/>
            <w:lang w:val="nl-NL"/>
          </w:rPr>
          <w:t>3.1.4. Đảm bảo tính khả thi</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_Toc68803986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127</w:t>
        </w:r>
        <w:r w:rsidR="00BF6F3E" w:rsidRPr="00BF6F3E">
          <w:rPr>
            <w:rFonts w:ascii="Times New Roman" w:hAnsi="Times New Roman" w:cs="Times New Roman"/>
            <w:i w:val="0"/>
            <w:noProof/>
            <w:webHidden/>
            <w:sz w:val="26"/>
            <w:szCs w:val="26"/>
          </w:rPr>
          <w:fldChar w:fldCharType="end"/>
        </w:r>
      </w:hyperlink>
    </w:p>
    <w:p w14:paraId="4D56C0C9" w14:textId="38DB16DD" w:rsidR="00BF6F3E" w:rsidRPr="00BF6F3E" w:rsidRDefault="00E0169F" w:rsidP="00BF6F3E">
      <w:pPr>
        <w:pStyle w:val="TOC2"/>
        <w:spacing w:line="372" w:lineRule="auto"/>
        <w:rPr>
          <w:rFonts w:eastAsiaTheme="minorEastAsia"/>
          <w:b w:val="0"/>
          <w:noProof/>
          <w:sz w:val="26"/>
          <w:szCs w:val="26"/>
          <w:lang w:val="en-US"/>
        </w:rPr>
      </w:pPr>
      <w:hyperlink w:anchor="_Toc68803987" w:history="1">
        <w:r w:rsidR="00BF6F3E" w:rsidRPr="00BF6F3E">
          <w:rPr>
            <w:rStyle w:val="Hyperlink"/>
            <w:b w:val="0"/>
            <w:noProof/>
            <w:sz w:val="26"/>
            <w:szCs w:val="26"/>
            <w:lang w:val="nl-NL"/>
          </w:rPr>
          <w:t xml:space="preserve">3.2. </w:t>
        </w:r>
        <w:r w:rsidR="00BF6F3E" w:rsidRPr="00BF6F3E">
          <w:rPr>
            <w:rStyle w:val="Hyperlink"/>
            <w:b w:val="0"/>
            <w:iCs/>
            <w:smallCaps w:val="0"/>
            <w:noProof/>
            <w:sz w:val="26"/>
            <w:szCs w:val="26"/>
            <w:lang w:val="nl-NL"/>
          </w:rPr>
          <w:t>Biện pháp quản lý hoạt động sở hữu trí tuệ ở các trường đại học khu vực miền Trung Việt Nam</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_Toc68803987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128</w:t>
        </w:r>
        <w:r w:rsidR="00BF6F3E" w:rsidRPr="00BF6F3E">
          <w:rPr>
            <w:b w:val="0"/>
            <w:noProof/>
            <w:webHidden/>
            <w:sz w:val="26"/>
            <w:szCs w:val="26"/>
          </w:rPr>
          <w:fldChar w:fldCharType="end"/>
        </w:r>
      </w:hyperlink>
    </w:p>
    <w:p w14:paraId="142EAC6C" w14:textId="77777777" w:rsidR="00BF6F3E" w:rsidRPr="00BF6F3E" w:rsidRDefault="00E0169F" w:rsidP="00BF6F3E">
      <w:pPr>
        <w:pStyle w:val="TOC3"/>
        <w:spacing w:line="372" w:lineRule="auto"/>
        <w:rPr>
          <w:rFonts w:ascii="Times New Roman" w:eastAsiaTheme="minorEastAsia" w:hAnsi="Times New Roman" w:cs="Times New Roman"/>
          <w:i w:val="0"/>
          <w:iCs w:val="0"/>
          <w:noProof/>
          <w:sz w:val="26"/>
          <w:szCs w:val="26"/>
        </w:rPr>
      </w:pPr>
      <w:hyperlink w:anchor="_Toc68803988" w:history="1">
        <w:r w:rsidR="00BF6F3E" w:rsidRPr="00BF6F3E">
          <w:rPr>
            <w:rStyle w:val="Hyperlink"/>
            <w:rFonts w:ascii="Times New Roman" w:hAnsi="Times New Roman" w:cs="Times New Roman"/>
            <w:i w:val="0"/>
            <w:noProof/>
            <w:sz w:val="26"/>
            <w:szCs w:val="26"/>
            <w:lang w:val="nl-NL"/>
          </w:rPr>
          <w:t xml:space="preserve">3.2.1. </w:t>
        </w:r>
        <w:r w:rsidR="00BF6F3E" w:rsidRPr="00BF6F3E">
          <w:rPr>
            <w:rStyle w:val="Hyperlink"/>
            <w:rFonts w:ascii="Times New Roman" w:hAnsi="Times New Roman" w:cs="Times New Roman"/>
            <w:i w:val="0"/>
            <w:noProof/>
            <w:sz w:val="26"/>
            <w:szCs w:val="26"/>
          </w:rPr>
          <w:t>Nâng</w:t>
        </w:r>
        <w:r w:rsidR="00BF6F3E" w:rsidRPr="00BF6F3E">
          <w:rPr>
            <w:rStyle w:val="Hyperlink"/>
            <w:rFonts w:ascii="Times New Roman" w:hAnsi="Times New Roman" w:cs="Times New Roman"/>
            <w:i w:val="0"/>
            <w:noProof/>
            <w:sz w:val="26"/>
            <w:szCs w:val="26"/>
            <w:lang w:val="nl-NL"/>
          </w:rPr>
          <w:t xml:space="preserve"> cao nhận thức về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_Toc68803988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128</w:t>
        </w:r>
        <w:r w:rsidR="00BF6F3E" w:rsidRPr="00BF6F3E">
          <w:rPr>
            <w:rFonts w:ascii="Times New Roman" w:hAnsi="Times New Roman" w:cs="Times New Roman"/>
            <w:i w:val="0"/>
            <w:noProof/>
            <w:webHidden/>
            <w:sz w:val="26"/>
            <w:szCs w:val="26"/>
          </w:rPr>
          <w:fldChar w:fldCharType="end"/>
        </w:r>
      </w:hyperlink>
    </w:p>
    <w:p w14:paraId="5D99770F"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89" w:history="1">
        <w:r w:rsidR="00BF6F3E" w:rsidRPr="00BF6F3E">
          <w:rPr>
            <w:rStyle w:val="Hyperlink"/>
            <w:rFonts w:ascii="Times New Roman" w:hAnsi="Times New Roman" w:cs="Times New Roman"/>
            <w:i w:val="0"/>
            <w:noProof/>
            <w:sz w:val="26"/>
            <w:szCs w:val="26"/>
            <w:lang w:val="de-DE"/>
          </w:rPr>
          <w:t>3.2.2. X</w:t>
        </w:r>
        <w:r w:rsidR="00BF6F3E" w:rsidRPr="00BF6F3E">
          <w:rPr>
            <w:rStyle w:val="Hyperlink"/>
            <w:rFonts w:ascii="Times New Roman" w:hAnsi="Times New Roman" w:cs="Times New Roman"/>
            <w:i w:val="0"/>
            <w:noProof/>
            <w:sz w:val="26"/>
            <w:szCs w:val="26"/>
            <w:lang w:val="vi-VN"/>
          </w:rPr>
          <w:t>ây dựng</w:t>
        </w:r>
        <w:r w:rsidR="00BF6F3E" w:rsidRPr="00BF6F3E">
          <w:rPr>
            <w:rStyle w:val="Hyperlink"/>
            <w:rFonts w:ascii="Times New Roman" w:hAnsi="Times New Roman" w:cs="Times New Roman"/>
            <w:i w:val="0"/>
            <w:noProof/>
            <w:sz w:val="26"/>
            <w:szCs w:val="26"/>
            <w:lang w:val="de-DE"/>
          </w:rPr>
          <w:t>, bổ sung</w:t>
        </w:r>
        <w:r w:rsidR="00BF6F3E" w:rsidRPr="00BF6F3E">
          <w:rPr>
            <w:rStyle w:val="Hyperlink"/>
            <w:rFonts w:ascii="Times New Roman" w:hAnsi="Times New Roman" w:cs="Times New Roman"/>
            <w:i w:val="0"/>
            <w:noProof/>
            <w:sz w:val="26"/>
            <w:szCs w:val="26"/>
            <w:lang w:val="vi-VN"/>
          </w:rPr>
          <w:t xml:space="preserve"> và ban hành quy chế quản lý hoạt động sở hữu trí tuệ </w:t>
        </w:r>
        <w:r w:rsidR="00BF6F3E" w:rsidRPr="00BF6F3E">
          <w:rPr>
            <w:rStyle w:val="Hyperlink"/>
            <w:rFonts w:ascii="Times New Roman" w:hAnsi="Times New Roman" w:cs="Times New Roman"/>
            <w:i w:val="0"/>
            <w:noProof/>
            <w:sz w:val="26"/>
            <w:szCs w:val="26"/>
          </w:rPr>
          <w:t>trong</w:t>
        </w:r>
        <w:r w:rsidR="00BF6F3E" w:rsidRPr="00BF6F3E">
          <w:rPr>
            <w:rStyle w:val="Hyperlink"/>
            <w:rFonts w:ascii="Times New Roman" w:hAnsi="Times New Roman" w:cs="Times New Roman"/>
            <w:i w:val="0"/>
            <w:noProof/>
            <w:sz w:val="26"/>
            <w:szCs w:val="26"/>
            <w:lang w:val="vi-VN"/>
          </w:rPr>
          <w:t xml:space="preserve">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_Toc68803989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130</w:t>
        </w:r>
        <w:r w:rsidR="00BF6F3E" w:rsidRPr="00BF6F3E">
          <w:rPr>
            <w:rFonts w:ascii="Times New Roman" w:hAnsi="Times New Roman" w:cs="Times New Roman"/>
            <w:i w:val="0"/>
            <w:noProof/>
            <w:webHidden/>
            <w:sz w:val="26"/>
            <w:szCs w:val="26"/>
          </w:rPr>
          <w:fldChar w:fldCharType="end"/>
        </w:r>
      </w:hyperlink>
    </w:p>
    <w:p w14:paraId="637973C2"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90" w:history="1">
        <w:r w:rsidR="00BF6F3E" w:rsidRPr="00BF6F3E">
          <w:rPr>
            <w:rStyle w:val="Hyperlink"/>
            <w:rFonts w:ascii="Times New Roman" w:hAnsi="Times New Roman" w:cs="Times New Roman"/>
            <w:i w:val="0"/>
            <w:noProof/>
            <w:sz w:val="26"/>
            <w:szCs w:val="26"/>
            <w:lang w:val="vi-VN"/>
          </w:rPr>
          <w:t xml:space="preserve">3.2.3. Xác </w:t>
        </w:r>
        <w:r w:rsidR="00BF6F3E" w:rsidRPr="00BF6F3E">
          <w:rPr>
            <w:rStyle w:val="Hyperlink"/>
            <w:rFonts w:ascii="Times New Roman" w:hAnsi="Times New Roman" w:cs="Times New Roman"/>
            <w:i w:val="0"/>
            <w:noProof/>
            <w:sz w:val="26"/>
            <w:szCs w:val="26"/>
          </w:rPr>
          <w:t>lập</w:t>
        </w:r>
        <w:r w:rsidR="00BF6F3E" w:rsidRPr="00BF6F3E">
          <w:rPr>
            <w:rStyle w:val="Hyperlink"/>
            <w:rFonts w:ascii="Times New Roman" w:hAnsi="Times New Roman" w:cs="Times New Roman"/>
            <w:i w:val="0"/>
            <w:noProof/>
            <w:sz w:val="26"/>
            <w:szCs w:val="26"/>
            <w:lang w:val="vi-VN"/>
          </w:rPr>
          <w:t xml:space="preserve"> quy trình quản lí hoạt động sở hữu trí tuệ ở trường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_Toc68803990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133</w:t>
        </w:r>
        <w:r w:rsidR="00BF6F3E" w:rsidRPr="00BF6F3E">
          <w:rPr>
            <w:rFonts w:ascii="Times New Roman" w:hAnsi="Times New Roman" w:cs="Times New Roman"/>
            <w:i w:val="0"/>
            <w:noProof/>
            <w:webHidden/>
            <w:sz w:val="26"/>
            <w:szCs w:val="26"/>
          </w:rPr>
          <w:fldChar w:fldCharType="end"/>
        </w:r>
      </w:hyperlink>
    </w:p>
    <w:p w14:paraId="455AB63D"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91" w:history="1">
        <w:r w:rsidR="00BF6F3E" w:rsidRPr="00BF6F3E">
          <w:rPr>
            <w:rStyle w:val="Hyperlink"/>
            <w:rFonts w:ascii="Times New Roman" w:hAnsi="Times New Roman" w:cs="Times New Roman"/>
            <w:i w:val="0"/>
            <w:noProof/>
            <w:sz w:val="26"/>
            <w:szCs w:val="26"/>
            <w:lang w:val="de-DE"/>
          </w:rPr>
          <w:t xml:space="preserve">3.2.4. Thành lập bộ phận chuyên trách về quản lý </w:t>
        </w:r>
        <w:r w:rsidR="00BF6F3E" w:rsidRPr="00BF6F3E">
          <w:rPr>
            <w:rStyle w:val="Hyperlink"/>
            <w:rFonts w:ascii="Times New Roman" w:hAnsi="Times New Roman" w:cs="Times New Roman"/>
            <w:i w:val="0"/>
            <w:noProof/>
            <w:sz w:val="26"/>
            <w:szCs w:val="26"/>
            <w:lang w:val="vi-VN"/>
          </w:rPr>
          <w:t>hoạt động</w:t>
        </w:r>
        <w:r w:rsidR="00BF6F3E" w:rsidRPr="00BF6F3E">
          <w:rPr>
            <w:rStyle w:val="Hyperlink"/>
            <w:rFonts w:ascii="Times New Roman" w:hAnsi="Times New Roman" w:cs="Times New Roman"/>
            <w:i w:val="0"/>
            <w:noProof/>
            <w:sz w:val="26"/>
            <w:szCs w:val="26"/>
            <w:lang w:val="de-DE"/>
          </w:rPr>
          <w:t xml:space="preserve"> sở hữu trí tuệ trong </w:t>
        </w:r>
        <w:r w:rsidR="00BF6F3E" w:rsidRPr="00BF6F3E">
          <w:rPr>
            <w:rStyle w:val="Hyperlink"/>
            <w:rFonts w:ascii="Times New Roman" w:hAnsi="Times New Roman" w:cs="Times New Roman"/>
            <w:i w:val="0"/>
            <w:noProof/>
            <w:sz w:val="26"/>
            <w:szCs w:val="26"/>
          </w:rPr>
          <w:t>trường</w:t>
        </w:r>
        <w:r w:rsidR="00BF6F3E" w:rsidRPr="00BF6F3E">
          <w:rPr>
            <w:rStyle w:val="Hyperlink"/>
            <w:rFonts w:ascii="Times New Roman" w:hAnsi="Times New Roman" w:cs="Times New Roman"/>
            <w:i w:val="0"/>
            <w:noProof/>
            <w:sz w:val="26"/>
            <w:szCs w:val="26"/>
            <w:lang w:val="de-DE"/>
          </w:rPr>
          <w:t xml:space="preserve"> đại học</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_Toc68803991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137</w:t>
        </w:r>
        <w:r w:rsidR="00BF6F3E" w:rsidRPr="00BF6F3E">
          <w:rPr>
            <w:rFonts w:ascii="Times New Roman" w:hAnsi="Times New Roman" w:cs="Times New Roman"/>
            <w:i w:val="0"/>
            <w:noProof/>
            <w:webHidden/>
            <w:sz w:val="26"/>
            <w:szCs w:val="26"/>
          </w:rPr>
          <w:fldChar w:fldCharType="end"/>
        </w:r>
      </w:hyperlink>
    </w:p>
    <w:p w14:paraId="440E170E"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92" w:history="1">
        <w:r w:rsidR="00BF6F3E" w:rsidRPr="00BF6F3E">
          <w:rPr>
            <w:rStyle w:val="Hyperlink"/>
            <w:rFonts w:ascii="Times New Roman" w:hAnsi="Times New Roman" w:cs="Times New Roman"/>
            <w:i w:val="0"/>
            <w:noProof/>
            <w:sz w:val="26"/>
            <w:szCs w:val="26"/>
            <w:lang w:val="de-DE"/>
          </w:rPr>
          <w:t>3.2.5. Tổ chức hoạt động bồi dưỡng chuyên môn, nghiệp vụ cho đội ngũ cán bộ chuyên trách quản lý hoạt động sở hữu trí tuệ</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_Toc68803992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140</w:t>
        </w:r>
        <w:r w:rsidR="00BF6F3E" w:rsidRPr="00BF6F3E">
          <w:rPr>
            <w:rFonts w:ascii="Times New Roman" w:hAnsi="Times New Roman" w:cs="Times New Roman"/>
            <w:i w:val="0"/>
            <w:noProof/>
            <w:webHidden/>
            <w:sz w:val="26"/>
            <w:szCs w:val="26"/>
          </w:rPr>
          <w:fldChar w:fldCharType="end"/>
        </w:r>
      </w:hyperlink>
    </w:p>
    <w:p w14:paraId="6B974634"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93" w:history="1">
        <w:r w:rsidR="00BF6F3E" w:rsidRPr="00BF6F3E">
          <w:rPr>
            <w:rStyle w:val="Hyperlink"/>
            <w:rFonts w:ascii="Times New Roman" w:hAnsi="Times New Roman" w:cs="Times New Roman"/>
            <w:i w:val="0"/>
            <w:noProof/>
            <w:sz w:val="26"/>
            <w:szCs w:val="26"/>
            <w:lang w:val="vi-VN"/>
          </w:rPr>
          <w:t>3.2.6. Tổ chức hoạt động hợp tác và liên kết giữa trường Đại học – Tổ chức/ Doanh nghiệp/Địa phương trong hoạt động sở hữu trí tuệ</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_Toc68803993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145</w:t>
        </w:r>
        <w:r w:rsidR="00BF6F3E" w:rsidRPr="00BF6F3E">
          <w:rPr>
            <w:rFonts w:ascii="Times New Roman" w:hAnsi="Times New Roman" w:cs="Times New Roman"/>
            <w:i w:val="0"/>
            <w:noProof/>
            <w:webHidden/>
            <w:sz w:val="26"/>
            <w:szCs w:val="26"/>
          </w:rPr>
          <w:fldChar w:fldCharType="end"/>
        </w:r>
      </w:hyperlink>
    </w:p>
    <w:p w14:paraId="256D3C18"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94" w:history="1">
        <w:r w:rsidR="00BF6F3E" w:rsidRPr="00BF6F3E">
          <w:rPr>
            <w:rStyle w:val="Hyperlink"/>
            <w:rFonts w:ascii="Times New Roman" w:hAnsi="Times New Roman" w:cs="Times New Roman"/>
            <w:i w:val="0"/>
            <w:noProof/>
            <w:sz w:val="26"/>
            <w:szCs w:val="26"/>
            <w:lang w:val="de-DE"/>
          </w:rPr>
          <w:t xml:space="preserve">3.2.7. </w:t>
        </w:r>
        <w:r w:rsidR="00BF6F3E" w:rsidRPr="00BF6F3E">
          <w:rPr>
            <w:rStyle w:val="Hyperlink"/>
            <w:rFonts w:ascii="Times New Roman" w:hAnsi="Times New Roman" w:cs="Times New Roman"/>
            <w:i w:val="0"/>
            <w:noProof/>
            <w:sz w:val="26"/>
            <w:szCs w:val="26"/>
            <w:lang w:val="nl-NL"/>
          </w:rPr>
          <w:t>Xây dựng môi trường và điều kiện hỗ trợ hoạt động sở hữu trí tuệ</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_Toc68803994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148</w:t>
        </w:r>
        <w:r w:rsidR="00BF6F3E" w:rsidRPr="00BF6F3E">
          <w:rPr>
            <w:rFonts w:ascii="Times New Roman" w:hAnsi="Times New Roman" w:cs="Times New Roman"/>
            <w:i w:val="0"/>
            <w:noProof/>
            <w:webHidden/>
            <w:sz w:val="26"/>
            <w:szCs w:val="26"/>
          </w:rPr>
          <w:fldChar w:fldCharType="end"/>
        </w:r>
      </w:hyperlink>
    </w:p>
    <w:p w14:paraId="6AA71A4A"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95" w:history="1">
        <w:r w:rsidR="00BF6F3E" w:rsidRPr="00BF6F3E">
          <w:rPr>
            <w:rStyle w:val="Hyperlink"/>
            <w:rFonts w:ascii="Times New Roman" w:hAnsi="Times New Roman" w:cs="Times New Roman"/>
            <w:i w:val="0"/>
            <w:noProof/>
            <w:sz w:val="26"/>
            <w:szCs w:val="26"/>
            <w:lang w:val="vi-VN"/>
          </w:rPr>
          <w:t>3.2.8. Mối quan hệ giữa các biện pháp</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_Toc68803995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152</w:t>
        </w:r>
        <w:r w:rsidR="00BF6F3E" w:rsidRPr="00BF6F3E">
          <w:rPr>
            <w:rFonts w:ascii="Times New Roman" w:hAnsi="Times New Roman" w:cs="Times New Roman"/>
            <w:i w:val="0"/>
            <w:noProof/>
            <w:webHidden/>
            <w:sz w:val="26"/>
            <w:szCs w:val="26"/>
          </w:rPr>
          <w:fldChar w:fldCharType="end"/>
        </w:r>
      </w:hyperlink>
    </w:p>
    <w:p w14:paraId="27A88437" w14:textId="5784289A" w:rsidR="00BF6F3E" w:rsidRPr="00BF6F3E" w:rsidRDefault="00E0169F" w:rsidP="00BF6F3E">
      <w:pPr>
        <w:pStyle w:val="TOC2"/>
        <w:rPr>
          <w:rFonts w:eastAsiaTheme="minorEastAsia"/>
          <w:b w:val="0"/>
          <w:noProof/>
          <w:sz w:val="26"/>
          <w:szCs w:val="26"/>
          <w:lang w:val="en-US"/>
        </w:rPr>
      </w:pPr>
      <w:hyperlink w:anchor="_Toc68803996" w:history="1">
        <w:r w:rsidR="00BF6F3E" w:rsidRPr="00BF6F3E">
          <w:rPr>
            <w:rStyle w:val="Hyperlink"/>
            <w:b w:val="0"/>
            <w:noProof/>
            <w:sz w:val="26"/>
            <w:szCs w:val="26"/>
            <w:lang w:val="vi-VN"/>
          </w:rPr>
          <w:t xml:space="preserve">3.3. </w:t>
        </w:r>
        <w:r w:rsidR="00BF6F3E" w:rsidRPr="00BF6F3E">
          <w:rPr>
            <w:rStyle w:val="Hyperlink"/>
            <w:b w:val="0"/>
            <w:noProof/>
            <w:sz w:val="26"/>
            <w:szCs w:val="26"/>
          </w:rPr>
          <w:t>K</w:t>
        </w:r>
        <w:r w:rsidR="00BF6F3E" w:rsidRPr="00BF6F3E">
          <w:rPr>
            <w:rStyle w:val="Hyperlink"/>
            <w:b w:val="0"/>
            <w:iCs/>
            <w:smallCaps w:val="0"/>
            <w:noProof/>
            <w:sz w:val="26"/>
            <w:szCs w:val="26"/>
            <w:lang w:val="vi-VN"/>
          </w:rPr>
          <w:t>hảo nghiệm tính cần thiết và khả thi của biện pháp quản lý hoạt động sở hữu trí tuệ ở trường đại học</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_Toc68803996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152</w:t>
        </w:r>
        <w:r w:rsidR="00BF6F3E" w:rsidRPr="00BF6F3E">
          <w:rPr>
            <w:b w:val="0"/>
            <w:noProof/>
            <w:webHidden/>
            <w:sz w:val="26"/>
            <w:szCs w:val="26"/>
          </w:rPr>
          <w:fldChar w:fldCharType="end"/>
        </w:r>
      </w:hyperlink>
    </w:p>
    <w:p w14:paraId="06E50B13"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97" w:history="1">
        <w:r w:rsidR="00BF6F3E" w:rsidRPr="00BF6F3E">
          <w:rPr>
            <w:rStyle w:val="Hyperlink"/>
            <w:rFonts w:ascii="Times New Roman" w:hAnsi="Times New Roman" w:cs="Times New Roman"/>
            <w:i w:val="0"/>
            <w:noProof/>
            <w:sz w:val="26"/>
            <w:szCs w:val="26"/>
            <w:lang w:val="vi-VN"/>
          </w:rPr>
          <w:t>3.3.1. Mục đích, nội dung, đối tượng và phương pháp khảo nghiệm</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_Toc68803997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152</w:t>
        </w:r>
        <w:r w:rsidR="00BF6F3E" w:rsidRPr="00BF6F3E">
          <w:rPr>
            <w:rFonts w:ascii="Times New Roman" w:hAnsi="Times New Roman" w:cs="Times New Roman"/>
            <w:i w:val="0"/>
            <w:noProof/>
            <w:webHidden/>
            <w:sz w:val="26"/>
            <w:szCs w:val="26"/>
          </w:rPr>
          <w:fldChar w:fldCharType="end"/>
        </w:r>
      </w:hyperlink>
    </w:p>
    <w:p w14:paraId="1BE68A42"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3998" w:history="1">
        <w:r w:rsidR="00BF6F3E" w:rsidRPr="00BF6F3E">
          <w:rPr>
            <w:rStyle w:val="Hyperlink"/>
            <w:rFonts w:ascii="Times New Roman" w:hAnsi="Times New Roman" w:cs="Times New Roman"/>
            <w:bCs/>
            <w:i w:val="0"/>
            <w:noProof/>
            <w:sz w:val="26"/>
            <w:szCs w:val="26"/>
            <w:lang w:val="nl-NL"/>
          </w:rPr>
          <w:t xml:space="preserve">3.3.2. </w:t>
        </w:r>
        <w:r w:rsidR="00BF6F3E" w:rsidRPr="00BF6F3E">
          <w:rPr>
            <w:rStyle w:val="Hyperlink"/>
            <w:rFonts w:ascii="Times New Roman" w:hAnsi="Times New Roman" w:cs="Times New Roman"/>
            <w:i w:val="0"/>
            <w:noProof/>
            <w:sz w:val="26"/>
            <w:szCs w:val="26"/>
          </w:rPr>
          <w:t>Kết quả khảo nghiệm</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_Toc68803998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153</w:t>
        </w:r>
        <w:r w:rsidR="00BF6F3E" w:rsidRPr="00BF6F3E">
          <w:rPr>
            <w:rFonts w:ascii="Times New Roman" w:hAnsi="Times New Roman" w:cs="Times New Roman"/>
            <w:i w:val="0"/>
            <w:noProof/>
            <w:webHidden/>
            <w:sz w:val="26"/>
            <w:szCs w:val="26"/>
          </w:rPr>
          <w:fldChar w:fldCharType="end"/>
        </w:r>
      </w:hyperlink>
    </w:p>
    <w:p w14:paraId="7652BBD9" w14:textId="0DAA7907" w:rsidR="00BF6F3E" w:rsidRPr="00BF6F3E" w:rsidRDefault="00E0169F" w:rsidP="00BF6F3E">
      <w:pPr>
        <w:pStyle w:val="TOC2"/>
        <w:rPr>
          <w:rFonts w:eastAsiaTheme="minorEastAsia"/>
          <w:b w:val="0"/>
          <w:noProof/>
          <w:sz w:val="26"/>
          <w:szCs w:val="26"/>
          <w:lang w:val="en-US"/>
        </w:rPr>
      </w:pPr>
      <w:hyperlink w:anchor="_Toc68803999" w:history="1">
        <w:r w:rsidR="00BF6F3E" w:rsidRPr="00BF6F3E">
          <w:rPr>
            <w:rStyle w:val="Hyperlink"/>
            <w:b w:val="0"/>
            <w:noProof/>
            <w:sz w:val="26"/>
            <w:szCs w:val="26"/>
            <w:lang w:val="af-ZA"/>
          </w:rPr>
          <w:t xml:space="preserve">3.4. </w:t>
        </w:r>
        <w:r w:rsidR="00BF6F3E" w:rsidRPr="00BF6F3E">
          <w:rPr>
            <w:rStyle w:val="Hyperlink"/>
            <w:b w:val="0"/>
            <w:iCs/>
            <w:smallCaps w:val="0"/>
            <w:noProof/>
            <w:sz w:val="26"/>
            <w:szCs w:val="26"/>
            <w:lang w:val="af-ZA"/>
          </w:rPr>
          <w:t>Thực nghiệm biện pháp quản lý hoạt động sở hữu  trí tuệ ở các trường đại học miền Trung</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_Toc68803999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161</w:t>
        </w:r>
        <w:r w:rsidR="00BF6F3E" w:rsidRPr="00BF6F3E">
          <w:rPr>
            <w:b w:val="0"/>
            <w:noProof/>
            <w:webHidden/>
            <w:sz w:val="26"/>
            <w:szCs w:val="26"/>
          </w:rPr>
          <w:fldChar w:fldCharType="end"/>
        </w:r>
      </w:hyperlink>
    </w:p>
    <w:p w14:paraId="5EFD64AC"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4000" w:history="1">
        <w:r w:rsidR="00BF6F3E" w:rsidRPr="00BF6F3E">
          <w:rPr>
            <w:rStyle w:val="Hyperlink"/>
            <w:rFonts w:ascii="Times New Roman" w:hAnsi="Times New Roman" w:cs="Times New Roman"/>
            <w:i w:val="0"/>
            <w:noProof/>
            <w:sz w:val="26"/>
            <w:szCs w:val="26"/>
            <w:lang w:val="af-ZA"/>
          </w:rPr>
          <w:t xml:space="preserve">3.4.1. </w:t>
        </w:r>
        <w:r w:rsidR="00BF6F3E" w:rsidRPr="00BF6F3E">
          <w:rPr>
            <w:rStyle w:val="Hyperlink"/>
            <w:rFonts w:ascii="Times New Roman" w:hAnsi="Times New Roman" w:cs="Times New Roman"/>
            <w:i w:val="0"/>
            <w:noProof/>
            <w:sz w:val="26"/>
            <w:szCs w:val="26"/>
          </w:rPr>
          <w:t>Khái</w:t>
        </w:r>
        <w:r w:rsidR="00BF6F3E" w:rsidRPr="00BF6F3E">
          <w:rPr>
            <w:rStyle w:val="Hyperlink"/>
            <w:rFonts w:ascii="Times New Roman" w:hAnsi="Times New Roman" w:cs="Times New Roman"/>
            <w:i w:val="0"/>
            <w:noProof/>
            <w:sz w:val="26"/>
            <w:szCs w:val="26"/>
            <w:lang w:val="af-ZA"/>
          </w:rPr>
          <w:t xml:space="preserve"> quát chung về quá trình thực nghiệm</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_Toc68804000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161</w:t>
        </w:r>
        <w:r w:rsidR="00BF6F3E" w:rsidRPr="00BF6F3E">
          <w:rPr>
            <w:rFonts w:ascii="Times New Roman" w:hAnsi="Times New Roman" w:cs="Times New Roman"/>
            <w:i w:val="0"/>
            <w:noProof/>
            <w:webHidden/>
            <w:sz w:val="26"/>
            <w:szCs w:val="26"/>
          </w:rPr>
          <w:fldChar w:fldCharType="end"/>
        </w:r>
      </w:hyperlink>
    </w:p>
    <w:p w14:paraId="3A0C099B" w14:textId="77777777" w:rsidR="00BF6F3E" w:rsidRPr="00BF6F3E" w:rsidRDefault="00E0169F">
      <w:pPr>
        <w:pStyle w:val="TOC3"/>
        <w:rPr>
          <w:rFonts w:ascii="Times New Roman" w:eastAsiaTheme="minorEastAsia" w:hAnsi="Times New Roman" w:cs="Times New Roman"/>
          <w:i w:val="0"/>
          <w:iCs w:val="0"/>
          <w:noProof/>
          <w:sz w:val="26"/>
          <w:szCs w:val="26"/>
        </w:rPr>
      </w:pPr>
      <w:hyperlink w:anchor="_Toc68804001" w:history="1">
        <w:r w:rsidR="00BF6F3E" w:rsidRPr="00BF6F3E">
          <w:rPr>
            <w:rStyle w:val="Hyperlink"/>
            <w:rFonts w:ascii="Times New Roman" w:hAnsi="Times New Roman" w:cs="Times New Roman"/>
            <w:i w:val="0"/>
            <w:noProof/>
            <w:sz w:val="26"/>
            <w:szCs w:val="26"/>
            <w:lang w:val="vi-VN"/>
          </w:rPr>
          <w:t xml:space="preserve">3.4.3. </w:t>
        </w:r>
        <w:r w:rsidR="00BF6F3E" w:rsidRPr="00BF6F3E">
          <w:rPr>
            <w:rStyle w:val="Hyperlink"/>
            <w:rFonts w:ascii="Times New Roman" w:hAnsi="Times New Roman" w:cs="Times New Roman"/>
            <w:i w:val="0"/>
            <w:noProof/>
            <w:sz w:val="26"/>
            <w:szCs w:val="26"/>
          </w:rPr>
          <w:t>Nhận</w:t>
        </w:r>
        <w:r w:rsidR="00BF6F3E" w:rsidRPr="00BF6F3E">
          <w:rPr>
            <w:rStyle w:val="Hyperlink"/>
            <w:rFonts w:ascii="Times New Roman" w:hAnsi="Times New Roman" w:cs="Times New Roman"/>
            <w:i w:val="0"/>
            <w:noProof/>
            <w:sz w:val="26"/>
            <w:szCs w:val="26"/>
            <w:lang w:val="vi-VN"/>
          </w:rPr>
          <w:t xml:space="preserve"> xét chung về kết quả thực nghiệm</w:t>
        </w:r>
        <w:r w:rsidR="00BF6F3E" w:rsidRPr="00BF6F3E">
          <w:rPr>
            <w:rFonts w:ascii="Times New Roman" w:hAnsi="Times New Roman" w:cs="Times New Roman"/>
            <w:i w:val="0"/>
            <w:noProof/>
            <w:webHidden/>
            <w:sz w:val="26"/>
            <w:szCs w:val="26"/>
          </w:rPr>
          <w:tab/>
        </w:r>
        <w:r w:rsidR="00BF6F3E" w:rsidRPr="00BF6F3E">
          <w:rPr>
            <w:rFonts w:ascii="Times New Roman" w:hAnsi="Times New Roman" w:cs="Times New Roman"/>
            <w:i w:val="0"/>
            <w:noProof/>
            <w:webHidden/>
            <w:sz w:val="26"/>
            <w:szCs w:val="26"/>
          </w:rPr>
          <w:fldChar w:fldCharType="begin"/>
        </w:r>
        <w:r w:rsidR="00BF6F3E" w:rsidRPr="00BF6F3E">
          <w:rPr>
            <w:rFonts w:ascii="Times New Roman" w:hAnsi="Times New Roman" w:cs="Times New Roman"/>
            <w:i w:val="0"/>
            <w:noProof/>
            <w:webHidden/>
            <w:sz w:val="26"/>
            <w:szCs w:val="26"/>
          </w:rPr>
          <w:instrText xml:space="preserve"> PAGEREF _Toc68804001 \h </w:instrText>
        </w:r>
        <w:r w:rsidR="00BF6F3E" w:rsidRPr="00BF6F3E">
          <w:rPr>
            <w:rFonts w:ascii="Times New Roman" w:hAnsi="Times New Roman" w:cs="Times New Roman"/>
            <w:i w:val="0"/>
            <w:noProof/>
            <w:webHidden/>
            <w:sz w:val="26"/>
            <w:szCs w:val="26"/>
          </w:rPr>
        </w:r>
        <w:r w:rsidR="00BF6F3E" w:rsidRPr="00BF6F3E">
          <w:rPr>
            <w:rFonts w:ascii="Times New Roman" w:hAnsi="Times New Roman" w:cs="Times New Roman"/>
            <w:i w:val="0"/>
            <w:noProof/>
            <w:webHidden/>
            <w:sz w:val="26"/>
            <w:szCs w:val="26"/>
          </w:rPr>
          <w:fldChar w:fldCharType="separate"/>
        </w:r>
        <w:r>
          <w:rPr>
            <w:rFonts w:ascii="Times New Roman" w:hAnsi="Times New Roman" w:cs="Times New Roman"/>
            <w:i w:val="0"/>
            <w:noProof/>
            <w:webHidden/>
            <w:sz w:val="26"/>
            <w:szCs w:val="26"/>
          </w:rPr>
          <w:t>179</w:t>
        </w:r>
        <w:r w:rsidR="00BF6F3E" w:rsidRPr="00BF6F3E">
          <w:rPr>
            <w:rFonts w:ascii="Times New Roman" w:hAnsi="Times New Roman" w:cs="Times New Roman"/>
            <w:i w:val="0"/>
            <w:noProof/>
            <w:webHidden/>
            <w:sz w:val="26"/>
            <w:szCs w:val="26"/>
          </w:rPr>
          <w:fldChar w:fldCharType="end"/>
        </w:r>
      </w:hyperlink>
    </w:p>
    <w:p w14:paraId="7AD94118" w14:textId="0AC3150E" w:rsidR="00BF6F3E" w:rsidRPr="00BF6F3E" w:rsidRDefault="00E0169F">
      <w:pPr>
        <w:pStyle w:val="TOC1"/>
        <w:rPr>
          <w:rFonts w:eastAsiaTheme="minorEastAsia"/>
          <w:b w:val="0"/>
          <w:bCs w:val="0"/>
          <w:caps w:val="0"/>
          <w:color w:val="auto"/>
        </w:rPr>
      </w:pPr>
      <w:hyperlink w:anchor="_Toc68804002" w:history="1">
        <w:r w:rsidR="00BF6F3E" w:rsidRPr="00BF6F3E">
          <w:rPr>
            <w:rStyle w:val="Hyperlink"/>
            <w:lang w:val="vi-VN"/>
          </w:rPr>
          <w:t>K</w:t>
        </w:r>
        <w:r w:rsidR="00BF6F3E" w:rsidRPr="00BF6F3E">
          <w:rPr>
            <w:rStyle w:val="Hyperlink"/>
            <w:caps w:val="0"/>
            <w:lang w:val="vi-VN"/>
          </w:rPr>
          <w:t>ết luận chương 3</w:t>
        </w:r>
        <w:r w:rsidR="00BF6F3E" w:rsidRPr="00BF6F3E">
          <w:rPr>
            <w:b w:val="0"/>
            <w:webHidden/>
          </w:rPr>
          <w:tab/>
        </w:r>
        <w:r w:rsidR="00BF6F3E" w:rsidRPr="00BF6F3E">
          <w:rPr>
            <w:b w:val="0"/>
            <w:webHidden/>
          </w:rPr>
          <w:fldChar w:fldCharType="begin"/>
        </w:r>
        <w:r w:rsidR="00BF6F3E" w:rsidRPr="00BF6F3E">
          <w:rPr>
            <w:b w:val="0"/>
            <w:webHidden/>
          </w:rPr>
          <w:instrText xml:space="preserve"> PAGEREF _Toc68804002 \h </w:instrText>
        </w:r>
        <w:r w:rsidR="00BF6F3E" w:rsidRPr="00BF6F3E">
          <w:rPr>
            <w:b w:val="0"/>
            <w:webHidden/>
          </w:rPr>
        </w:r>
        <w:r w:rsidR="00BF6F3E" w:rsidRPr="00BF6F3E">
          <w:rPr>
            <w:b w:val="0"/>
            <w:webHidden/>
          </w:rPr>
          <w:fldChar w:fldCharType="separate"/>
        </w:r>
        <w:r>
          <w:rPr>
            <w:b w:val="0"/>
            <w:webHidden/>
          </w:rPr>
          <w:t>180</w:t>
        </w:r>
        <w:r w:rsidR="00BF6F3E" w:rsidRPr="00BF6F3E">
          <w:rPr>
            <w:b w:val="0"/>
            <w:webHidden/>
          </w:rPr>
          <w:fldChar w:fldCharType="end"/>
        </w:r>
      </w:hyperlink>
    </w:p>
    <w:p w14:paraId="7BA321FD" w14:textId="77777777" w:rsidR="00BF6F3E" w:rsidRPr="00BF6F3E" w:rsidRDefault="00E0169F">
      <w:pPr>
        <w:pStyle w:val="TOC1"/>
        <w:rPr>
          <w:rFonts w:eastAsiaTheme="minorEastAsia"/>
          <w:b w:val="0"/>
          <w:bCs w:val="0"/>
          <w:caps w:val="0"/>
          <w:color w:val="auto"/>
        </w:rPr>
      </w:pPr>
      <w:hyperlink w:anchor="_Toc68804003" w:history="1">
        <w:r w:rsidR="00BF6F3E" w:rsidRPr="00BF6F3E">
          <w:rPr>
            <w:rStyle w:val="Hyperlink"/>
            <w:lang w:val="nl-NL"/>
          </w:rPr>
          <w:t>KẾT LUẬN VÀ KIẾN NGHỊ</w:t>
        </w:r>
        <w:r w:rsidR="00BF6F3E" w:rsidRPr="00BF6F3E">
          <w:rPr>
            <w:b w:val="0"/>
            <w:webHidden/>
          </w:rPr>
          <w:tab/>
        </w:r>
        <w:r w:rsidR="00BF6F3E" w:rsidRPr="00BF6F3E">
          <w:rPr>
            <w:b w:val="0"/>
            <w:webHidden/>
          </w:rPr>
          <w:fldChar w:fldCharType="begin"/>
        </w:r>
        <w:r w:rsidR="00BF6F3E" w:rsidRPr="00BF6F3E">
          <w:rPr>
            <w:b w:val="0"/>
            <w:webHidden/>
          </w:rPr>
          <w:instrText xml:space="preserve"> PAGEREF _Toc68804003 \h </w:instrText>
        </w:r>
        <w:r w:rsidR="00BF6F3E" w:rsidRPr="00BF6F3E">
          <w:rPr>
            <w:b w:val="0"/>
            <w:webHidden/>
          </w:rPr>
        </w:r>
        <w:r w:rsidR="00BF6F3E" w:rsidRPr="00BF6F3E">
          <w:rPr>
            <w:b w:val="0"/>
            <w:webHidden/>
          </w:rPr>
          <w:fldChar w:fldCharType="separate"/>
        </w:r>
        <w:r>
          <w:rPr>
            <w:b w:val="0"/>
            <w:webHidden/>
          </w:rPr>
          <w:t>181</w:t>
        </w:r>
        <w:r w:rsidR="00BF6F3E" w:rsidRPr="00BF6F3E">
          <w:rPr>
            <w:b w:val="0"/>
            <w:webHidden/>
          </w:rPr>
          <w:fldChar w:fldCharType="end"/>
        </w:r>
      </w:hyperlink>
    </w:p>
    <w:p w14:paraId="3C5BD2E2" w14:textId="77777777" w:rsidR="00BF6F3E" w:rsidRPr="00BF6F3E" w:rsidRDefault="00E0169F" w:rsidP="00BF6F3E">
      <w:pPr>
        <w:pStyle w:val="TOC2"/>
        <w:rPr>
          <w:rFonts w:eastAsiaTheme="minorEastAsia"/>
          <w:b w:val="0"/>
          <w:noProof/>
          <w:sz w:val="26"/>
          <w:szCs w:val="26"/>
          <w:lang w:val="en-US"/>
        </w:rPr>
      </w:pPr>
      <w:hyperlink w:anchor="_Toc68804004" w:history="1">
        <w:r w:rsidR="00BF6F3E" w:rsidRPr="00BF6F3E">
          <w:rPr>
            <w:rStyle w:val="Hyperlink"/>
            <w:b w:val="0"/>
            <w:noProof/>
            <w:sz w:val="26"/>
            <w:szCs w:val="26"/>
            <w:lang w:val="nl-NL"/>
          </w:rPr>
          <w:t xml:space="preserve">1. </w:t>
        </w:r>
        <w:r w:rsidR="00BF6F3E" w:rsidRPr="00BF6F3E">
          <w:rPr>
            <w:rStyle w:val="Hyperlink"/>
            <w:b w:val="0"/>
            <w:bCs/>
            <w:smallCaps w:val="0"/>
            <w:noProof/>
            <w:sz w:val="26"/>
            <w:szCs w:val="26"/>
            <w:lang w:val="vi-VN"/>
          </w:rPr>
          <w:t>Kết luận</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_Toc68804004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181</w:t>
        </w:r>
        <w:r w:rsidR="00BF6F3E" w:rsidRPr="00BF6F3E">
          <w:rPr>
            <w:b w:val="0"/>
            <w:noProof/>
            <w:webHidden/>
            <w:sz w:val="26"/>
            <w:szCs w:val="26"/>
          </w:rPr>
          <w:fldChar w:fldCharType="end"/>
        </w:r>
      </w:hyperlink>
    </w:p>
    <w:p w14:paraId="29B5F834" w14:textId="77777777" w:rsidR="00BF6F3E" w:rsidRPr="00BF6F3E" w:rsidRDefault="00E0169F" w:rsidP="00BF6F3E">
      <w:pPr>
        <w:pStyle w:val="TOC2"/>
        <w:rPr>
          <w:rFonts w:eastAsiaTheme="minorEastAsia"/>
          <w:b w:val="0"/>
          <w:noProof/>
          <w:sz w:val="26"/>
          <w:szCs w:val="26"/>
          <w:lang w:val="en-US"/>
        </w:rPr>
      </w:pPr>
      <w:hyperlink w:anchor="_Toc68804005" w:history="1">
        <w:r w:rsidR="00BF6F3E" w:rsidRPr="00BF6F3E">
          <w:rPr>
            <w:rStyle w:val="Hyperlink"/>
            <w:b w:val="0"/>
            <w:noProof/>
            <w:sz w:val="26"/>
            <w:szCs w:val="26"/>
            <w:lang w:val="nl-NL"/>
          </w:rPr>
          <w:t xml:space="preserve">2. </w:t>
        </w:r>
        <w:r w:rsidR="00BF6F3E" w:rsidRPr="00BF6F3E">
          <w:rPr>
            <w:rStyle w:val="Hyperlink"/>
            <w:b w:val="0"/>
            <w:bCs/>
            <w:smallCaps w:val="0"/>
            <w:noProof/>
            <w:sz w:val="26"/>
            <w:szCs w:val="26"/>
            <w:lang w:val="vi-VN"/>
          </w:rPr>
          <w:t>Kiến nghị</w:t>
        </w:r>
        <w:r w:rsidR="00BF6F3E" w:rsidRPr="00BF6F3E">
          <w:rPr>
            <w:b w:val="0"/>
            <w:noProof/>
            <w:webHidden/>
            <w:sz w:val="26"/>
            <w:szCs w:val="26"/>
          </w:rPr>
          <w:tab/>
        </w:r>
        <w:r w:rsidR="00BF6F3E" w:rsidRPr="00BF6F3E">
          <w:rPr>
            <w:b w:val="0"/>
            <w:noProof/>
            <w:webHidden/>
            <w:sz w:val="26"/>
            <w:szCs w:val="26"/>
          </w:rPr>
          <w:fldChar w:fldCharType="begin"/>
        </w:r>
        <w:r w:rsidR="00BF6F3E" w:rsidRPr="00BF6F3E">
          <w:rPr>
            <w:b w:val="0"/>
            <w:noProof/>
            <w:webHidden/>
            <w:sz w:val="26"/>
            <w:szCs w:val="26"/>
          </w:rPr>
          <w:instrText xml:space="preserve"> PAGEREF _Toc68804005 \h </w:instrText>
        </w:r>
        <w:r w:rsidR="00BF6F3E" w:rsidRPr="00BF6F3E">
          <w:rPr>
            <w:b w:val="0"/>
            <w:noProof/>
            <w:webHidden/>
            <w:sz w:val="26"/>
            <w:szCs w:val="26"/>
          </w:rPr>
        </w:r>
        <w:r w:rsidR="00BF6F3E" w:rsidRPr="00BF6F3E">
          <w:rPr>
            <w:b w:val="0"/>
            <w:noProof/>
            <w:webHidden/>
            <w:sz w:val="26"/>
            <w:szCs w:val="26"/>
          </w:rPr>
          <w:fldChar w:fldCharType="separate"/>
        </w:r>
        <w:r>
          <w:rPr>
            <w:b w:val="0"/>
            <w:noProof/>
            <w:webHidden/>
            <w:sz w:val="26"/>
            <w:szCs w:val="26"/>
          </w:rPr>
          <w:t>183</w:t>
        </w:r>
        <w:r w:rsidR="00BF6F3E" w:rsidRPr="00BF6F3E">
          <w:rPr>
            <w:b w:val="0"/>
            <w:noProof/>
            <w:webHidden/>
            <w:sz w:val="26"/>
            <w:szCs w:val="26"/>
          </w:rPr>
          <w:fldChar w:fldCharType="end"/>
        </w:r>
      </w:hyperlink>
    </w:p>
    <w:p w14:paraId="44FF9D09" w14:textId="644004B0" w:rsidR="00BF6F3E" w:rsidRPr="00BF6F3E" w:rsidRDefault="00E0169F">
      <w:pPr>
        <w:pStyle w:val="TOC1"/>
        <w:rPr>
          <w:rFonts w:eastAsiaTheme="minorEastAsia"/>
          <w:b w:val="0"/>
          <w:bCs w:val="0"/>
          <w:caps w:val="0"/>
          <w:color w:val="auto"/>
          <w:lang w:val="vi-VN"/>
        </w:rPr>
      </w:pPr>
      <w:hyperlink w:anchor="_Toc68804006" w:history="1">
        <w:r w:rsidR="00BF6F3E" w:rsidRPr="00BF6F3E">
          <w:rPr>
            <w:rStyle w:val="Hyperlink"/>
          </w:rPr>
          <w:t>TÀI LI</w:t>
        </w:r>
        <w:r w:rsidR="00BF6F3E" w:rsidRPr="00BF6F3E">
          <w:rPr>
            <w:rStyle w:val="Hyperlink"/>
            <w:rFonts w:eastAsia="Times New Roman"/>
          </w:rPr>
          <w:t>Ệ</w:t>
        </w:r>
        <w:r w:rsidR="00BF6F3E" w:rsidRPr="00BF6F3E">
          <w:rPr>
            <w:rStyle w:val="Hyperlink"/>
          </w:rPr>
          <w:t>U THAM KH</w:t>
        </w:r>
        <w:r w:rsidR="00BF6F3E" w:rsidRPr="00BF6F3E">
          <w:rPr>
            <w:rStyle w:val="Hyperlink"/>
            <w:rFonts w:eastAsia="Times New Roman"/>
          </w:rPr>
          <w:t>Ả</w:t>
        </w:r>
        <w:r w:rsidR="00BF6F3E" w:rsidRPr="00BF6F3E">
          <w:rPr>
            <w:rStyle w:val="Hyperlink"/>
          </w:rPr>
          <w:t>O</w:t>
        </w:r>
      </w:hyperlink>
      <w:r w:rsidR="00BF6F3E" w:rsidRPr="00BF6F3E">
        <w:rPr>
          <w:rStyle w:val="Hyperlink"/>
          <w:b w:val="0"/>
          <w:lang w:val="vi-VN"/>
        </w:rPr>
        <w:t xml:space="preserve"> </w:t>
      </w:r>
    </w:p>
    <w:p w14:paraId="1D383A50" w14:textId="014C536B" w:rsidR="00BF6F3E" w:rsidRPr="00BF6F3E" w:rsidRDefault="00E0169F">
      <w:pPr>
        <w:pStyle w:val="TOC1"/>
        <w:rPr>
          <w:rFonts w:eastAsiaTheme="minorEastAsia"/>
          <w:b w:val="0"/>
          <w:bCs w:val="0"/>
          <w:caps w:val="0"/>
          <w:color w:val="auto"/>
          <w:lang w:val="vi-VN"/>
        </w:rPr>
      </w:pPr>
      <w:hyperlink w:anchor="_Toc68804007" w:history="1">
        <w:r w:rsidR="00BF6F3E" w:rsidRPr="00BF6F3E">
          <w:rPr>
            <w:rStyle w:val="Hyperlink"/>
          </w:rPr>
          <w:t>DANH M</w:t>
        </w:r>
        <w:r w:rsidR="00BF6F3E" w:rsidRPr="00BF6F3E">
          <w:rPr>
            <w:rStyle w:val="Hyperlink"/>
            <w:rFonts w:eastAsia="Times New Roman"/>
          </w:rPr>
          <w:t>Ụ</w:t>
        </w:r>
        <w:r w:rsidR="00BF6F3E" w:rsidRPr="00BF6F3E">
          <w:rPr>
            <w:rStyle w:val="Hyperlink"/>
          </w:rPr>
          <w:t>C CÁC CÔNG TRÌNH C</w:t>
        </w:r>
        <w:r w:rsidR="00BF6F3E" w:rsidRPr="00BF6F3E">
          <w:rPr>
            <w:rStyle w:val="Hyperlink"/>
            <w:rFonts w:eastAsia="Times New Roman"/>
          </w:rPr>
          <w:t>Ủ</w:t>
        </w:r>
        <w:r w:rsidR="00BF6F3E" w:rsidRPr="00BF6F3E">
          <w:rPr>
            <w:rStyle w:val="Hyperlink"/>
          </w:rPr>
          <w:t>A TÁC GI</w:t>
        </w:r>
        <w:r w:rsidR="00BF6F3E" w:rsidRPr="00BF6F3E">
          <w:rPr>
            <w:rStyle w:val="Hyperlink"/>
            <w:rFonts w:eastAsia="Times New Roman"/>
          </w:rPr>
          <w:t>Ả</w:t>
        </w:r>
      </w:hyperlink>
      <w:r w:rsidR="00BF6F3E" w:rsidRPr="00BF6F3E">
        <w:rPr>
          <w:rStyle w:val="Hyperlink"/>
          <w:b w:val="0"/>
          <w:lang w:val="vi-VN"/>
        </w:rPr>
        <w:t xml:space="preserve"> </w:t>
      </w:r>
    </w:p>
    <w:p w14:paraId="1121D2F3" w14:textId="4A68C4AB" w:rsidR="00BF6F3E" w:rsidRPr="00BF6F3E" w:rsidRDefault="00E0169F">
      <w:pPr>
        <w:pStyle w:val="TOC1"/>
        <w:rPr>
          <w:rFonts w:eastAsiaTheme="minorEastAsia"/>
          <w:b w:val="0"/>
          <w:bCs w:val="0"/>
          <w:caps w:val="0"/>
          <w:color w:val="auto"/>
          <w:lang w:val="vi-VN"/>
        </w:rPr>
      </w:pPr>
      <w:hyperlink w:anchor="_Toc68804008" w:history="1">
        <w:r w:rsidR="00BF6F3E" w:rsidRPr="00BF6F3E">
          <w:rPr>
            <w:rStyle w:val="Hyperlink"/>
          </w:rPr>
          <w:t>PH</w:t>
        </w:r>
        <w:r w:rsidR="00BF6F3E" w:rsidRPr="00BF6F3E">
          <w:rPr>
            <w:rStyle w:val="Hyperlink"/>
            <w:rFonts w:eastAsia="Times New Roman"/>
          </w:rPr>
          <w:t>Ụ</w:t>
        </w:r>
        <w:r w:rsidR="00BF6F3E" w:rsidRPr="00BF6F3E">
          <w:rPr>
            <w:rStyle w:val="Hyperlink"/>
            <w:b w:val="0"/>
          </w:rPr>
          <w:t xml:space="preserve"> </w:t>
        </w:r>
        <w:r w:rsidR="00BF6F3E" w:rsidRPr="00BF6F3E">
          <w:rPr>
            <w:rStyle w:val="Hyperlink"/>
          </w:rPr>
          <w:t>L</w:t>
        </w:r>
        <w:r w:rsidR="00BF6F3E" w:rsidRPr="00BF6F3E">
          <w:rPr>
            <w:rStyle w:val="Hyperlink"/>
            <w:rFonts w:eastAsia="Times New Roman"/>
          </w:rPr>
          <w:t>Ụ</w:t>
        </w:r>
        <w:r w:rsidR="00BF6F3E" w:rsidRPr="00BF6F3E">
          <w:rPr>
            <w:rStyle w:val="Hyperlink"/>
          </w:rPr>
          <w:t>C</w:t>
        </w:r>
      </w:hyperlink>
      <w:r w:rsidR="00BF6F3E" w:rsidRPr="00BF6F3E">
        <w:rPr>
          <w:rStyle w:val="Hyperlink"/>
          <w:b w:val="0"/>
          <w:lang w:val="vi-VN"/>
        </w:rPr>
        <w:t xml:space="preserve"> </w:t>
      </w:r>
    </w:p>
    <w:p w14:paraId="04E700CC" w14:textId="67BD839F" w:rsidR="009F2097" w:rsidRPr="00F25887" w:rsidRDefault="009F2097" w:rsidP="00BE4B6A">
      <w:pPr>
        <w:pStyle w:val="TOC1"/>
        <w:jc w:val="both"/>
        <w:rPr>
          <w:lang w:val="vi-VN"/>
        </w:rPr>
      </w:pPr>
      <w:r w:rsidRPr="00BF6F3E">
        <w:rPr>
          <w:b w:val="0"/>
          <w:caps w:val="0"/>
          <w:lang w:val="fr-FR"/>
        </w:rPr>
        <w:fldChar w:fldCharType="end"/>
      </w:r>
    </w:p>
    <w:p w14:paraId="46E838FC" w14:textId="77777777" w:rsidR="006F0E58" w:rsidRPr="00F25887" w:rsidRDefault="006F0E58" w:rsidP="00C80818">
      <w:pPr>
        <w:widowControl w:val="0"/>
        <w:spacing w:line="360" w:lineRule="auto"/>
        <w:ind w:left="3920"/>
        <w:rPr>
          <w:rFonts w:eastAsia="Arial"/>
          <w:b/>
          <w:color w:val="000000" w:themeColor="text1"/>
          <w:sz w:val="26"/>
          <w:szCs w:val="26"/>
          <w:lang w:val="vi-VN"/>
        </w:rPr>
      </w:pPr>
    </w:p>
    <w:p w14:paraId="764F0CCF" w14:textId="77777777" w:rsidR="00BF6F3E" w:rsidRDefault="00BF6F3E">
      <w:pPr>
        <w:rPr>
          <w:rFonts w:eastAsia="Arial"/>
          <w:b/>
          <w:color w:val="000000" w:themeColor="text1"/>
          <w:sz w:val="30"/>
          <w:szCs w:val="32"/>
          <w:lang w:val="vi-VN"/>
        </w:rPr>
      </w:pPr>
      <w:bookmarkStart w:id="17" w:name="_Toc68803894"/>
      <w:r>
        <w:rPr>
          <w:color w:val="000000" w:themeColor="text1"/>
          <w:lang w:val="vi-VN"/>
        </w:rPr>
        <w:br w:type="page"/>
      </w:r>
    </w:p>
    <w:p w14:paraId="649B5298" w14:textId="6B13EBEE" w:rsidR="006F0E58" w:rsidRPr="00F25887" w:rsidRDefault="006F0E58" w:rsidP="00504747">
      <w:pPr>
        <w:pStyle w:val="001"/>
        <w:outlineLvl w:val="0"/>
        <w:rPr>
          <w:color w:val="000000" w:themeColor="text1"/>
          <w:lang w:val="vi-VN"/>
        </w:rPr>
      </w:pPr>
      <w:r w:rsidRPr="00F25887">
        <w:rPr>
          <w:color w:val="000000" w:themeColor="text1"/>
          <w:lang w:val="vi-VN"/>
        </w:rPr>
        <w:lastRenderedPageBreak/>
        <w:t>DANH M</w:t>
      </w:r>
      <w:r w:rsidRPr="00F25887">
        <w:rPr>
          <w:rFonts w:eastAsia="Times New Roman"/>
          <w:color w:val="000000" w:themeColor="text1"/>
          <w:lang w:val="vi-VN"/>
        </w:rPr>
        <w:t>Ụ</w:t>
      </w:r>
      <w:r w:rsidRPr="00F25887">
        <w:rPr>
          <w:color w:val="000000" w:themeColor="text1"/>
          <w:lang w:val="vi-VN"/>
        </w:rPr>
        <w:t>C CÁC B</w:t>
      </w:r>
      <w:r w:rsidRPr="00F25887">
        <w:rPr>
          <w:rFonts w:eastAsia="Times New Roman"/>
          <w:color w:val="000000" w:themeColor="text1"/>
          <w:lang w:val="vi-VN"/>
        </w:rPr>
        <w:t>Ả</w:t>
      </w:r>
      <w:r w:rsidRPr="00F25887">
        <w:rPr>
          <w:color w:val="000000" w:themeColor="text1"/>
          <w:lang w:val="vi-VN"/>
        </w:rPr>
        <w:t>NG VÀ HÌNH</w:t>
      </w:r>
      <w:bookmarkEnd w:id="17"/>
    </w:p>
    <w:p w14:paraId="35BC7506" w14:textId="604086A4" w:rsidR="001C0225" w:rsidRPr="00BF6F3E" w:rsidRDefault="00B157ED" w:rsidP="00B65D56">
      <w:pPr>
        <w:pStyle w:val="001"/>
        <w:widowControl w:val="0"/>
        <w:ind w:left="1204" w:hanging="1204"/>
        <w:jc w:val="right"/>
        <w:rPr>
          <w:i/>
          <w:color w:val="000000" w:themeColor="text1"/>
          <w:sz w:val="26"/>
          <w:szCs w:val="26"/>
        </w:rPr>
      </w:pPr>
      <w:bookmarkStart w:id="18" w:name="_Toc59614513"/>
      <w:bookmarkStart w:id="19" w:name="_Toc66798212"/>
      <w:bookmarkStart w:id="20" w:name="_Toc68803895"/>
      <w:r w:rsidRPr="00BF6F3E">
        <w:rPr>
          <w:i/>
          <w:color w:val="000000" w:themeColor="text1"/>
          <w:sz w:val="26"/>
          <w:szCs w:val="26"/>
        </w:rPr>
        <w:t>Trang</w:t>
      </w:r>
      <w:bookmarkEnd w:id="18"/>
      <w:bookmarkEnd w:id="19"/>
      <w:bookmarkEnd w:id="20"/>
    </w:p>
    <w:p w14:paraId="3BB8C39D" w14:textId="2726189E" w:rsidR="00B65D56" w:rsidRPr="00BF6F3E" w:rsidRDefault="00B65D56" w:rsidP="00B65D56">
      <w:pPr>
        <w:pStyle w:val="001"/>
        <w:widowControl w:val="0"/>
        <w:ind w:left="1204" w:hanging="1204"/>
        <w:jc w:val="both"/>
        <w:outlineLvl w:val="0"/>
        <w:rPr>
          <w:i/>
          <w:color w:val="000000" w:themeColor="text1"/>
          <w:sz w:val="26"/>
          <w:szCs w:val="26"/>
        </w:rPr>
      </w:pPr>
      <w:bookmarkStart w:id="21" w:name="_Toc68803896"/>
      <w:r w:rsidRPr="00BF6F3E">
        <w:rPr>
          <w:color w:val="000000" w:themeColor="text1"/>
          <w:sz w:val="26"/>
          <w:szCs w:val="26"/>
        </w:rPr>
        <w:t>DANH MỤC BẢNG</w:t>
      </w:r>
      <w:bookmarkEnd w:id="21"/>
    </w:p>
    <w:p w14:paraId="121D2F9C" w14:textId="548FCA32" w:rsidR="00B65D56" w:rsidRPr="00BF6F3E" w:rsidRDefault="00B65D56" w:rsidP="00754794">
      <w:pPr>
        <w:pStyle w:val="TableofFigures"/>
        <w:widowControl w:val="0"/>
        <w:tabs>
          <w:tab w:val="right" w:leader="dot" w:pos="8771"/>
        </w:tabs>
        <w:spacing w:line="329" w:lineRule="auto"/>
        <w:ind w:left="1202" w:hanging="1202"/>
        <w:rPr>
          <w:rFonts w:eastAsiaTheme="minorEastAsia"/>
          <w:noProof/>
          <w:color w:val="000000" w:themeColor="text1"/>
          <w:sz w:val="26"/>
          <w:szCs w:val="26"/>
          <w:lang w:val="vi-VN" w:eastAsia="vi-VN"/>
        </w:rPr>
      </w:pPr>
      <w:r w:rsidRPr="00BF6F3E">
        <w:rPr>
          <w:i/>
          <w:color w:val="000000" w:themeColor="text1"/>
          <w:sz w:val="26"/>
          <w:szCs w:val="26"/>
        </w:rPr>
        <w:fldChar w:fldCharType="begin"/>
      </w:r>
      <w:r w:rsidRPr="00BF6F3E">
        <w:rPr>
          <w:i/>
          <w:color w:val="000000" w:themeColor="text1"/>
          <w:sz w:val="26"/>
          <w:szCs w:val="26"/>
        </w:rPr>
        <w:instrText xml:space="preserve"> TOC \h \z \t "000BB" \c </w:instrText>
      </w:r>
      <w:r w:rsidRPr="00BF6F3E">
        <w:rPr>
          <w:i/>
          <w:color w:val="000000" w:themeColor="text1"/>
          <w:sz w:val="26"/>
          <w:szCs w:val="26"/>
        </w:rPr>
        <w:fldChar w:fldCharType="separate"/>
      </w:r>
      <w:hyperlink w:anchor="_Toc59615158" w:history="1">
        <w:r w:rsidRPr="00BF6F3E">
          <w:rPr>
            <w:rStyle w:val="Hyperlink"/>
            <w:noProof/>
            <w:color w:val="000000" w:themeColor="text1"/>
            <w:sz w:val="26"/>
            <w:szCs w:val="26"/>
          </w:rPr>
          <w:t xml:space="preserve">Bảng 2.1: </w:t>
        </w:r>
        <w:r w:rsidRPr="00BF6F3E">
          <w:rPr>
            <w:rStyle w:val="Hyperlink"/>
            <w:noProof/>
            <w:color w:val="000000" w:themeColor="text1"/>
            <w:sz w:val="26"/>
            <w:szCs w:val="26"/>
          </w:rPr>
          <w:tab/>
          <w:t>Số lượng mẫu khảo sát</w:t>
        </w:r>
        <w:r w:rsidRPr="00BF6F3E">
          <w:rPr>
            <w:noProof/>
            <w:webHidden/>
            <w:color w:val="000000" w:themeColor="text1"/>
            <w:sz w:val="26"/>
            <w:szCs w:val="26"/>
          </w:rPr>
          <w:tab/>
        </w:r>
        <w:r w:rsidRPr="00BF6F3E">
          <w:rPr>
            <w:noProof/>
            <w:webHidden/>
            <w:color w:val="000000" w:themeColor="text1"/>
            <w:sz w:val="26"/>
            <w:szCs w:val="26"/>
          </w:rPr>
          <w:fldChar w:fldCharType="begin"/>
        </w:r>
        <w:r w:rsidRPr="00BF6F3E">
          <w:rPr>
            <w:noProof/>
            <w:webHidden/>
            <w:color w:val="000000" w:themeColor="text1"/>
            <w:sz w:val="26"/>
            <w:szCs w:val="26"/>
          </w:rPr>
          <w:instrText xml:space="preserve"> PAGEREF _Toc59615158 \h </w:instrText>
        </w:r>
        <w:r w:rsidRPr="00BF6F3E">
          <w:rPr>
            <w:noProof/>
            <w:webHidden/>
            <w:color w:val="000000" w:themeColor="text1"/>
            <w:sz w:val="26"/>
            <w:szCs w:val="26"/>
          </w:rPr>
        </w:r>
        <w:r w:rsidRPr="00BF6F3E">
          <w:rPr>
            <w:noProof/>
            <w:webHidden/>
            <w:color w:val="000000" w:themeColor="text1"/>
            <w:sz w:val="26"/>
            <w:szCs w:val="26"/>
          </w:rPr>
          <w:fldChar w:fldCharType="separate"/>
        </w:r>
        <w:r w:rsidR="00E0169F">
          <w:rPr>
            <w:noProof/>
            <w:webHidden/>
            <w:color w:val="000000" w:themeColor="text1"/>
            <w:sz w:val="26"/>
            <w:szCs w:val="26"/>
          </w:rPr>
          <w:t>70</w:t>
        </w:r>
        <w:r w:rsidRPr="00BF6F3E">
          <w:rPr>
            <w:noProof/>
            <w:webHidden/>
            <w:color w:val="000000" w:themeColor="text1"/>
            <w:sz w:val="26"/>
            <w:szCs w:val="26"/>
          </w:rPr>
          <w:fldChar w:fldCharType="end"/>
        </w:r>
      </w:hyperlink>
    </w:p>
    <w:p w14:paraId="04B82667" w14:textId="2B4CB80E"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59" w:history="1">
        <w:r w:rsidR="00B65D56" w:rsidRPr="00BF6F3E">
          <w:rPr>
            <w:rStyle w:val="Hyperlink"/>
            <w:bCs/>
            <w:iCs/>
            <w:noProof/>
            <w:color w:val="000000" w:themeColor="text1"/>
            <w:sz w:val="26"/>
            <w:szCs w:val="26"/>
            <w:lang w:val="nl-NL"/>
          </w:rPr>
          <w:t xml:space="preserve">Bảng 2.2: </w:t>
        </w:r>
        <w:r w:rsidR="00B65D56" w:rsidRPr="00BF6F3E">
          <w:rPr>
            <w:rStyle w:val="Hyperlink"/>
            <w:bCs/>
            <w:iCs/>
            <w:noProof/>
            <w:color w:val="000000" w:themeColor="text1"/>
            <w:sz w:val="26"/>
            <w:szCs w:val="26"/>
            <w:lang w:val="nl-NL"/>
          </w:rPr>
          <w:tab/>
        </w:r>
        <w:r w:rsidR="00B65D56" w:rsidRPr="00BF6F3E">
          <w:rPr>
            <w:rStyle w:val="Hyperlink"/>
            <w:noProof/>
            <w:color w:val="000000" w:themeColor="text1"/>
            <w:sz w:val="26"/>
            <w:szCs w:val="26"/>
            <w:lang w:val="nl-NL"/>
          </w:rPr>
          <w:t>Quy ước thang định khoảng xử lý số liệu thực trạng</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_Toc59615159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74</w:t>
        </w:r>
        <w:r w:rsidR="00B65D56" w:rsidRPr="00BF6F3E">
          <w:rPr>
            <w:noProof/>
            <w:webHidden/>
            <w:color w:val="000000" w:themeColor="text1"/>
            <w:sz w:val="26"/>
            <w:szCs w:val="26"/>
          </w:rPr>
          <w:fldChar w:fldCharType="end"/>
        </w:r>
      </w:hyperlink>
    </w:p>
    <w:p w14:paraId="27A5EFC6" w14:textId="393DCD66"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0" w:history="1">
        <w:r w:rsidR="00B65D56" w:rsidRPr="00BF6F3E">
          <w:rPr>
            <w:rStyle w:val="Hyperlink"/>
            <w:noProof/>
            <w:color w:val="000000" w:themeColor="text1"/>
            <w:sz w:val="26"/>
            <w:szCs w:val="26"/>
            <w:lang w:val="vi-VN"/>
          </w:rPr>
          <w:t xml:space="preserve">Bảng 2.3: </w:t>
        </w:r>
        <w:r w:rsidR="00B65D56" w:rsidRPr="00BF6F3E">
          <w:rPr>
            <w:rStyle w:val="Hyperlink"/>
            <w:noProof/>
            <w:color w:val="000000" w:themeColor="text1"/>
            <w:sz w:val="26"/>
            <w:szCs w:val="26"/>
            <w:lang w:val="vi-VN"/>
          </w:rPr>
          <w:tab/>
          <w:t>Nhận thức về nội hàm khái niệm hoạt động sở hữu trí tuệ</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_Toc59615160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74</w:t>
        </w:r>
        <w:r w:rsidR="00B65D56" w:rsidRPr="00BF6F3E">
          <w:rPr>
            <w:noProof/>
            <w:webHidden/>
            <w:color w:val="000000" w:themeColor="text1"/>
            <w:sz w:val="26"/>
            <w:szCs w:val="26"/>
          </w:rPr>
          <w:fldChar w:fldCharType="end"/>
        </w:r>
      </w:hyperlink>
    </w:p>
    <w:p w14:paraId="23EC34CE" w14:textId="12FD9381"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1" w:history="1">
        <w:r w:rsidR="00B65D56" w:rsidRPr="00BF6F3E">
          <w:rPr>
            <w:rStyle w:val="Hyperlink"/>
            <w:noProof/>
            <w:color w:val="000000" w:themeColor="text1"/>
            <w:sz w:val="26"/>
            <w:szCs w:val="26"/>
            <w:lang w:val="vi-VN"/>
          </w:rPr>
          <w:t xml:space="preserve">Bảng 2.4: </w:t>
        </w:r>
        <w:r w:rsidR="00B65D56" w:rsidRPr="00BF6F3E">
          <w:rPr>
            <w:rStyle w:val="Hyperlink"/>
            <w:noProof/>
            <w:color w:val="000000" w:themeColor="text1"/>
            <w:sz w:val="26"/>
            <w:szCs w:val="26"/>
            <w:lang w:val="vi-VN"/>
          </w:rPr>
          <w:tab/>
          <w:t>Nhận thức về mục tiêu của hoạt động sở hữu trí tuệ</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_Toc59615161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76</w:t>
        </w:r>
        <w:r w:rsidR="00B65D56" w:rsidRPr="00BF6F3E">
          <w:rPr>
            <w:noProof/>
            <w:webHidden/>
            <w:color w:val="000000" w:themeColor="text1"/>
            <w:sz w:val="26"/>
            <w:szCs w:val="26"/>
          </w:rPr>
          <w:fldChar w:fldCharType="end"/>
        </w:r>
      </w:hyperlink>
    </w:p>
    <w:p w14:paraId="37B28D51" w14:textId="2510805A"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2" w:history="1">
        <w:r w:rsidR="00B65D56" w:rsidRPr="00BF6F3E">
          <w:rPr>
            <w:rStyle w:val="Hyperlink"/>
            <w:noProof/>
            <w:color w:val="000000" w:themeColor="text1"/>
            <w:sz w:val="26"/>
            <w:szCs w:val="26"/>
          </w:rPr>
          <w:t xml:space="preserve">Bảng 2.5: </w:t>
        </w:r>
        <w:r w:rsidR="00B65D56" w:rsidRPr="00BF6F3E">
          <w:rPr>
            <w:rStyle w:val="Hyperlink"/>
            <w:noProof/>
            <w:color w:val="000000" w:themeColor="text1"/>
            <w:sz w:val="26"/>
            <w:szCs w:val="26"/>
          </w:rPr>
          <w:tab/>
        </w:r>
        <w:r w:rsidR="00B65D56" w:rsidRPr="00BF6F3E">
          <w:rPr>
            <w:rStyle w:val="Hyperlink"/>
            <w:noProof/>
            <w:color w:val="000000" w:themeColor="text1"/>
            <w:spacing w:val="-4"/>
            <w:sz w:val="26"/>
            <w:szCs w:val="26"/>
          </w:rPr>
          <w:t>Thực trạng hoạt động phát hiện, tạo lập tài sản trí tuệ ở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_Toc59615162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79</w:t>
        </w:r>
        <w:r w:rsidR="00B65D56" w:rsidRPr="00BF6F3E">
          <w:rPr>
            <w:noProof/>
            <w:webHidden/>
            <w:color w:val="000000" w:themeColor="text1"/>
            <w:sz w:val="26"/>
            <w:szCs w:val="26"/>
          </w:rPr>
          <w:fldChar w:fldCharType="end"/>
        </w:r>
      </w:hyperlink>
    </w:p>
    <w:p w14:paraId="57E42508" w14:textId="0518B0ED"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3" w:history="1">
        <w:r w:rsidR="00B65D56" w:rsidRPr="00BF6F3E">
          <w:rPr>
            <w:rStyle w:val="Hyperlink"/>
            <w:noProof/>
            <w:color w:val="000000" w:themeColor="text1"/>
            <w:sz w:val="26"/>
            <w:szCs w:val="26"/>
            <w:lang w:val="af-ZA"/>
          </w:rPr>
          <w:t xml:space="preserve">Bảng 2.6: </w:t>
        </w:r>
        <w:r w:rsidR="00B65D56" w:rsidRPr="00BF6F3E">
          <w:rPr>
            <w:rStyle w:val="Hyperlink"/>
            <w:noProof/>
            <w:color w:val="000000" w:themeColor="text1"/>
            <w:sz w:val="26"/>
            <w:szCs w:val="26"/>
            <w:lang w:val="af-ZA"/>
          </w:rPr>
          <w:tab/>
          <w:t>Thực trạng hoạt động bảo vệ tài sản trí tuệ ở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_Toc59615163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81</w:t>
        </w:r>
        <w:r w:rsidR="00B65D56" w:rsidRPr="00BF6F3E">
          <w:rPr>
            <w:noProof/>
            <w:webHidden/>
            <w:color w:val="000000" w:themeColor="text1"/>
            <w:sz w:val="26"/>
            <w:szCs w:val="26"/>
          </w:rPr>
          <w:fldChar w:fldCharType="end"/>
        </w:r>
      </w:hyperlink>
    </w:p>
    <w:p w14:paraId="666D7E1E" w14:textId="200B7E17"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4" w:history="1">
        <w:r w:rsidR="00B65D56" w:rsidRPr="00BF6F3E">
          <w:rPr>
            <w:rStyle w:val="Hyperlink"/>
            <w:noProof/>
            <w:color w:val="000000" w:themeColor="text1"/>
            <w:sz w:val="26"/>
            <w:szCs w:val="26"/>
            <w:lang w:val="it-IT"/>
          </w:rPr>
          <w:t xml:space="preserve">Bảng 2.7: </w:t>
        </w:r>
        <w:r w:rsidR="00B65D56" w:rsidRPr="00BF6F3E">
          <w:rPr>
            <w:rStyle w:val="Hyperlink"/>
            <w:noProof/>
            <w:color w:val="000000" w:themeColor="text1"/>
            <w:sz w:val="26"/>
            <w:szCs w:val="26"/>
            <w:lang w:val="it-IT"/>
          </w:rPr>
          <w:tab/>
          <w:t>Thực trạng hoạt động khai thác thương mại tài sản trí tuệ</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_Toc59615164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84</w:t>
        </w:r>
        <w:r w:rsidR="00B65D56" w:rsidRPr="00BF6F3E">
          <w:rPr>
            <w:noProof/>
            <w:webHidden/>
            <w:color w:val="000000" w:themeColor="text1"/>
            <w:sz w:val="26"/>
            <w:szCs w:val="26"/>
          </w:rPr>
          <w:fldChar w:fldCharType="end"/>
        </w:r>
      </w:hyperlink>
    </w:p>
    <w:p w14:paraId="118C396A" w14:textId="73F0F651"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5" w:history="1">
        <w:r w:rsidR="00B65D56" w:rsidRPr="00BF6F3E">
          <w:rPr>
            <w:rStyle w:val="Hyperlink"/>
            <w:noProof/>
            <w:color w:val="000000" w:themeColor="text1"/>
            <w:sz w:val="26"/>
            <w:szCs w:val="26"/>
            <w:lang w:val="vi-VN"/>
          </w:rPr>
          <w:t xml:space="preserve">Bảng 2.8: </w:t>
        </w:r>
        <w:r w:rsidR="00B65D56" w:rsidRPr="00BF6F3E">
          <w:rPr>
            <w:rStyle w:val="Hyperlink"/>
            <w:noProof/>
            <w:color w:val="000000" w:themeColor="text1"/>
            <w:sz w:val="26"/>
            <w:szCs w:val="26"/>
            <w:lang w:val="vi-VN"/>
          </w:rPr>
          <w:tab/>
          <w:t>Thực trạng thực hiện các hình thức tổ chức hoạt động sở hữu trí tuệ</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_Toc59615165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86</w:t>
        </w:r>
        <w:r w:rsidR="00B65D56" w:rsidRPr="00BF6F3E">
          <w:rPr>
            <w:noProof/>
            <w:webHidden/>
            <w:color w:val="000000" w:themeColor="text1"/>
            <w:sz w:val="26"/>
            <w:szCs w:val="26"/>
          </w:rPr>
          <w:fldChar w:fldCharType="end"/>
        </w:r>
      </w:hyperlink>
    </w:p>
    <w:p w14:paraId="4B835C4B" w14:textId="7E2689F1"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6" w:history="1">
        <w:r w:rsidR="00B65D56" w:rsidRPr="00BF6F3E">
          <w:rPr>
            <w:rStyle w:val="Hyperlink"/>
            <w:noProof/>
            <w:color w:val="000000" w:themeColor="text1"/>
            <w:sz w:val="26"/>
            <w:szCs w:val="26"/>
            <w:lang w:val="nl-NL"/>
          </w:rPr>
          <w:t xml:space="preserve">Bảng 2.9: </w:t>
        </w:r>
        <w:r w:rsidR="00B65D56" w:rsidRPr="00BF6F3E">
          <w:rPr>
            <w:rStyle w:val="Hyperlink"/>
            <w:noProof/>
            <w:color w:val="000000" w:themeColor="text1"/>
            <w:sz w:val="26"/>
            <w:szCs w:val="26"/>
            <w:lang w:val="nl-NL"/>
          </w:rPr>
          <w:tab/>
          <w:t>Thực trạng đánh giá hoạt động sở hữu trí tuệ ở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_Toc59615166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89</w:t>
        </w:r>
        <w:r w:rsidR="00B65D56" w:rsidRPr="00BF6F3E">
          <w:rPr>
            <w:noProof/>
            <w:webHidden/>
            <w:color w:val="000000" w:themeColor="text1"/>
            <w:sz w:val="26"/>
            <w:szCs w:val="26"/>
          </w:rPr>
          <w:fldChar w:fldCharType="end"/>
        </w:r>
      </w:hyperlink>
    </w:p>
    <w:p w14:paraId="09787959" w14:textId="46820490"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7" w:history="1">
        <w:r w:rsidR="00B65D56" w:rsidRPr="00BF6F3E">
          <w:rPr>
            <w:rStyle w:val="Hyperlink"/>
            <w:noProof/>
            <w:color w:val="000000" w:themeColor="text1"/>
            <w:sz w:val="26"/>
            <w:szCs w:val="26"/>
            <w:lang w:val="nl-NL"/>
          </w:rPr>
          <w:t xml:space="preserve">Bảng 2.10: Thực trạng </w:t>
        </w:r>
        <w:r w:rsidR="00F76358" w:rsidRPr="00BF6F3E">
          <w:rPr>
            <w:rStyle w:val="Hyperlink"/>
            <w:noProof/>
            <w:color w:val="000000" w:themeColor="text1"/>
            <w:sz w:val="26"/>
            <w:szCs w:val="26"/>
            <w:lang w:val="nl-NL"/>
          </w:rPr>
          <w:t>tổ chức, chỉ đạo và kiểm tra – đánh giá</w:t>
        </w:r>
        <w:r w:rsidR="00B65D56" w:rsidRPr="00BF6F3E">
          <w:rPr>
            <w:rStyle w:val="Hyperlink"/>
            <w:noProof/>
            <w:color w:val="000000" w:themeColor="text1"/>
            <w:sz w:val="26"/>
            <w:szCs w:val="26"/>
            <w:lang w:val="nl-NL"/>
          </w:rPr>
          <w:t xml:space="preserve"> hoạt động xác định quyền sở hữu trí tuệ  về mặt hành chính ở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_Toc59615167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92</w:t>
        </w:r>
        <w:r w:rsidR="00B65D56" w:rsidRPr="00BF6F3E">
          <w:rPr>
            <w:noProof/>
            <w:webHidden/>
            <w:color w:val="000000" w:themeColor="text1"/>
            <w:sz w:val="26"/>
            <w:szCs w:val="26"/>
          </w:rPr>
          <w:fldChar w:fldCharType="end"/>
        </w:r>
      </w:hyperlink>
    </w:p>
    <w:p w14:paraId="6DD40579" w14:textId="5B0509EE"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8" w:history="1">
        <w:r w:rsidR="00B65D56" w:rsidRPr="00BF6F3E">
          <w:rPr>
            <w:rStyle w:val="Hyperlink"/>
            <w:noProof/>
            <w:color w:val="000000" w:themeColor="text1"/>
            <w:sz w:val="26"/>
            <w:szCs w:val="26"/>
            <w:lang w:val="af-ZA"/>
          </w:rPr>
          <w:t xml:space="preserve">Bảng 2.11: Thực trạng </w:t>
        </w:r>
        <w:r w:rsidR="00F76358" w:rsidRPr="00BF6F3E">
          <w:rPr>
            <w:rStyle w:val="Hyperlink"/>
            <w:noProof/>
            <w:color w:val="000000" w:themeColor="text1"/>
            <w:sz w:val="26"/>
            <w:szCs w:val="26"/>
            <w:lang w:val="af-ZA"/>
          </w:rPr>
          <w:t>tổ chức, chỉ đạo và kiểm tra – đánh giá</w:t>
        </w:r>
        <w:r w:rsidR="00B65D56" w:rsidRPr="00BF6F3E">
          <w:rPr>
            <w:rStyle w:val="Hyperlink"/>
            <w:noProof/>
            <w:color w:val="000000" w:themeColor="text1"/>
            <w:sz w:val="26"/>
            <w:szCs w:val="26"/>
            <w:lang w:val="af-ZA"/>
          </w:rPr>
          <w:t xml:space="preserve"> hoạt động xác lập và bảo vệ quyền sở hữu pháp lý  sở hữu trí tuệ ở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_Toc59615168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97</w:t>
        </w:r>
        <w:r w:rsidR="00B65D56" w:rsidRPr="00BF6F3E">
          <w:rPr>
            <w:noProof/>
            <w:webHidden/>
            <w:color w:val="000000" w:themeColor="text1"/>
            <w:sz w:val="26"/>
            <w:szCs w:val="26"/>
          </w:rPr>
          <w:fldChar w:fldCharType="end"/>
        </w:r>
      </w:hyperlink>
    </w:p>
    <w:p w14:paraId="79E2F15C" w14:textId="66FDA612"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69" w:history="1">
        <w:r w:rsidR="00B65D56" w:rsidRPr="00BF6F3E">
          <w:rPr>
            <w:rStyle w:val="Hyperlink"/>
            <w:noProof/>
            <w:color w:val="000000" w:themeColor="text1"/>
            <w:sz w:val="26"/>
            <w:szCs w:val="26"/>
            <w:lang w:val="nl-NL"/>
          </w:rPr>
          <w:t xml:space="preserve">Bảng 2.12: Thực trạng </w:t>
        </w:r>
        <w:r w:rsidR="00F76358" w:rsidRPr="00BF6F3E">
          <w:rPr>
            <w:rStyle w:val="Hyperlink"/>
            <w:noProof/>
            <w:color w:val="000000" w:themeColor="text1"/>
            <w:sz w:val="26"/>
            <w:szCs w:val="26"/>
            <w:lang w:val="nl-NL"/>
          </w:rPr>
          <w:t xml:space="preserve">tổ chức, chỉ đạo </w:t>
        </w:r>
        <w:r w:rsidR="00B65D56" w:rsidRPr="00BF6F3E">
          <w:rPr>
            <w:rStyle w:val="Hyperlink"/>
            <w:noProof/>
            <w:color w:val="000000" w:themeColor="text1"/>
            <w:sz w:val="26"/>
            <w:szCs w:val="26"/>
            <w:lang w:val="nl-NL"/>
          </w:rPr>
          <w:t xml:space="preserve">hoạt động khai thác thương mại tài sản  </w:t>
        </w:r>
        <w:r w:rsidR="0031185E" w:rsidRPr="00BF6F3E">
          <w:rPr>
            <w:rStyle w:val="Hyperlink"/>
            <w:noProof/>
            <w:color w:val="000000" w:themeColor="text1"/>
            <w:sz w:val="26"/>
            <w:szCs w:val="26"/>
            <w:lang w:val="nl-NL"/>
          </w:rPr>
          <w:br/>
        </w:r>
        <w:r w:rsidR="00B65D56" w:rsidRPr="00BF6F3E">
          <w:rPr>
            <w:rStyle w:val="Hyperlink"/>
            <w:noProof/>
            <w:color w:val="000000" w:themeColor="text1"/>
            <w:sz w:val="26"/>
            <w:szCs w:val="26"/>
            <w:lang w:val="nl-NL"/>
          </w:rPr>
          <w:t>sở hữu trí tuệ ở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_Toc59615169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101</w:t>
        </w:r>
        <w:r w:rsidR="00B65D56" w:rsidRPr="00BF6F3E">
          <w:rPr>
            <w:noProof/>
            <w:webHidden/>
            <w:color w:val="000000" w:themeColor="text1"/>
            <w:sz w:val="26"/>
            <w:szCs w:val="26"/>
          </w:rPr>
          <w:fldChar w:fldCharType="end"/>
        </w:r>
      </w:hyperlink>
    </w:p>
    <w:p w14:paraId="125240C0" w14:textId="77777777"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0" w:history="1">
        <w:r w:rsidR="00B65D56" w:rsidRPr="00BF6F3E">
          <w:rPr>
            <w:rStyle w:val="Hyperlink"/>
            <w:noProof/>
            <w:color w:val="000000" w:themeColor="text1"/>
            <w:sz w:val="26"/>
            <w:szCs w:val="26"/>
            <w:lang w:val="de-DE"/>
          </w:rPr>
          <w:t>Bảng 2.13: Thực trạng quản lý điều kiện hỗ trợ HĐSHTT ở trường ĐH</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_Toc59615170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105</w:t>
        </w:r>
        <w:r w:rsidR="00B65D56" w:rsidRPr="00BF6F3E">
          <w:rPr>
            <w:noProof/>
            <w:webHidden/>
            <w:color w:val="000000" w:themeColor="text1"/>
            <w:sz w:val="26"/>
            <w:szCs w:val="26"/>
          </w:rPr>
          <w:fldChar w:fldCharType="end"/>
        </w:r>
      </w:hyperlink>
    </w:p>
    <w:p w14:paraId="788AAFA2" w14:textId="77777777"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1" w:history="1">
        <w:r w:rsidR="00B65D56" w:rsidRPr="00BF6F3E">
          <w:rPr>
            <w:rStyle w:val="Hyperlink"/>
            <w:noProof/>
            <w:color w:val="000000" w:themeColor="text1"/>
            <w:sz w:val="26"/>
            <w:szCs w:val="26"/>
            <w:lang w:val="vi-VN"/>
          </w:rPr>
          <w:t>Bảng 2.14: Các yếu tố chủ quan hạn chế thực trạng quản lý hoạt động  sở hữu trí tuệ ở các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_Toc59615171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111</w:t>
        </w:r>
        <w:r w:rsidR="00B65D56" w:rsidRPr="00BF6F3E">
          <w:rPr>
            <w:noProof/>
            <w:webHidden/>
            <w:color w:val="000000" w:themeColor="text1"/>
            <w:sz w:val="26"/>
            <w:szCs w:val="26"/>
          </w:rPr>
          <w:fldChar w:fldCharType="end"/>
        </w:r>
      </w:hyperlink>
    </w:p>
    <w:p w14:paraId="7B80C84B" w14:textId="77777777"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2" w:history="1">
        <w:r w:rsidR="00B65D56" w:rsidRPr="00BF6F3E">
          <w:rPr>
            <w:rStyle w:val="Hyperlink"/>
            <w:noProof/>
            <w:color w:val="000000" w:themeColor="text1"/>
            <w:sz w:val="26"/>
            <w:szCs w:val="26"/>
            <w:lang w:val="af-ZA"/>
          </w:rPr>
          <w:t>Bảng 2.15: Y</w:t>
        </w:r>
        <w:r w:rsidR="00B65D56" w:rsidRPr="00BF6F3E">
          <w:rPr>
            <w:rStyle w:val="Hyperlink"/>
            <w:noProof/>
            <w:color w:val="000000" w:themeColor="text1"/>
            <w:spacing w:val="-6"/>
            <w:sz w:val="26"/>
            <w:szCs w:val="26"/>
            <w:lang w:val="af-ZA"/>
          </w:rPr>
          <w:t>ếu tố khách quan hạn chế thực trạng quản lý HĐSHTT ở trường ĐH</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_Toc59615172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115</w:t>
        </w:r>
        <w:r w:rsidR="00B65D56" w:rsidRPr="00BF6F3E">
          <w:rPr>
            <w:noProof/>
            <w:webHidden/>
            <w:color w:val="000000" w:themeColor="text1"/>
            <w:sz w:val="26"/>
            <w:szCs w:val="26"/>
          </w:rPr>
          <w:fldChar w:fldCharType="end"/>
        </w:r>
      </w:hyperlink>
    </w:p>
    <w:p w14:paraId="1690DB90" w14:textId="00588EFB"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3" w:history="1">
        <w:r w:rsidR="00B65D56" w:rsidRPr="00BF6F3E">
          <w:rPr>
            <w:rStyle w:val="Hyperlink"/>
            <w:noProof/>
            <w:color w:val="000000" w:themeColor="text1"/>
            <w:sz w:val="26"/>
            <w:szCs w:val="26"/>
          </w:rPr>
          <w:t xml:space="preserve">Bảng 3.1: </w:t>
        </w:r>
        <w:r w:rsidR="00B65D56" w:rsidRPr="00BF6F3E">
          <w:rPr>
            <w:rStyle w:val="Hyperlink"/>
            <w:noProof/>
            <w:color w:val="000000" w:themeColor="text1"/>
            <w:sz w:val="26"/>
            <w:szCs w:val="26"/>
          </w:rPr>
          <w:tab/>
          <w:t>Mô tả cách tính điểm của phiếu hỏi khảo nghiệm biện pháp</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_Toc59615173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153</w:t>
        </w:r>
        <w:r w:rsidR="00B65D56" w:rsidRPr="00BF6F3E">
          <w:rPr>
            <w:noProof/>
            <w:webHidden/>
            <w:color w:val="000000" w:themeColor="text1"/>
            <w:sz w:val="26"/>
            <w:szCs w:val="26"/>
          </w:rPr>
          <w:fldChar w:fldCharType="end"/>
        </w:r>
      </w:hyperlink>
    </w:p>
    <w:p w14:paraId="4E43CF98" w14:textId="7F8DDCB2"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4" w:history="1">
        <w:r w:rsidR="00B65D56" w:rsidRPr="00BF6F3E">
          <w:rPr>
            <w:rStyle w:val="Hyperlink"/>
            <w:noProof/>
            <w:color w:val="000000" w:themeColor="text1"/>
            <w:sz w:val="26"/>
            <w:szCs w:val="26"/>
            <w:lang w:val="vi-VN"/>
          </w:rPr>
          <w:t>Bảng 3.</w:t>
        </w:r>
        <w:r w:rsidR="00B65D56" w:rsidRPr="00BF6F3E">
          <w:rPr>
            <w:rStyle w:val="Hyperlink"/>
            <w:noProof/>
            <w:color w:val="000000" w:themeColor="text1"/>
            <w:sz w:val="26"/>
            <w:szCs w:val="26"/>
            <w:lang w:val="it-IT"/>
          </w:rPr>
          <w:t xml:space="preserve">2: </w:t>
        </w:r>
        <w:r w:rsidR="00B65D56" w:rsidRPr="00BF6F3E">
          <w:rPr>
            <w:rStyle w:val="Hyperlink"/>
            <w:noProof/>
            <w:color w:val="000000" w:themeColor="text1"/>
            <w:sz w:val="26"/>
            <w:szCs w:val="26"/>
            <w:lang w:val="it-IT"/>
          </w:rPr>
          <w:tab/>
        </w:r>
        <w:r w:rsidR="00B65D56" w:rsidRPr="00BF6F3E">
          <w:rPr>
            <w:rStyle w:val="Hyperlink"/>
            <w:noProof/>
            <w:color w:val="000000" w:themeColor="text1"/>
            <w:spacing w:val="-8"/>
            <w:sz w:val="26"/>
            <w:szCs w:val="26"/>
            <w:lang w:val="it-IT"/>
          </w:rPr>
          <w:t>Đánh giá biện pháp nâng cao nhận thức về HĐSHTT trong trường ĐH</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_Toc59615174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153</w:t>
        </w:r>
        <w:r w:rsidR="00B65D56" w:rsidRPr="00BF6F3E">
          <w:rPr>
            <w:noProof/>
            <w:webHidden/>
            <w:color w:val="000000" w:themeColor="text1"/>
            <w:sz w:val="26"/>
            <w:szCs w:val="26"/>
          </w:rPr>
          <w:fldChar w:fldCharType="end"/>
        </w:r>
      </w:hyperlink>
    </w:p>
    <w:p w14:paraId="1A7FE179" w14:textId="3D870314"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5" w:history="1">
        <w:r w:rsidR="00B65D56" w:rsidRPr="00BF6F3E">
          <w:rPr>
            <w:rStyle w:val="Hyperlink"/>
            <w:noProof/>
            <w:color w:val="000000" w:themeColor="text1"/>
            <w:sz w:val="26"/>
            <w:szCs w:val="26"/>
            <w:lang w:val="it-IT"/>
          </w:rPr>
          <w:t xml:space="preserve">Bảng 3.3: </w:t>
        </w:r>
        <w:r w:rsidR="00B65D56" w:rsidRPr="00BF6F3E">
          <w:rPr>
            <w:rStyle w:val="Hyperlink"/>
            <w:noProof/>
            <w:color w:val="000000" w:themeColor="text1"/>
            <w:sz w:val="26"/>
            <w:szCs w:val="26"/>
            <w:lang w:val="it-IT"/>
          </w:rPr>
          <w:tab/>
          <w:t>Đánh giá biện pháp xây dựng, bổ sung và ban hành quy chế quản lý HĐSHTT trong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_Toc59615175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154</w:t>
        </w:r>
        <w:r w:rsidR="00B65D56" w:rsidRPr="00BF6F3E">
          <w:rPr>
            <w:noProof/>
            <w:webHidden/>
            <w:color w:val="000000" w:themeColor="text1"/>
            <w:sz w:val="26"/>
            <w:szCs w:val="26"/>
          </w:rPr>
          <w:fldChar w:fldCharType="end"/>
        </w:r>
      </w:hyperlink>
    </w:p>
    <w:p w14:paraId="36F99DF9" w14:textId="6071DF77"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6" w:history="1">
        <w:r w:rsidR="00B65D56" w:rsidRPr="00BF6F3E">
          <w:rPr>
            <w:rStyle w:val="Hyperlink"/>
            <w:noProof/>
            <w:color w:val="000000" w:themeColor="text1"/>
            <w:sz w:val="26"/>
            <w:szCs w:val="26"/>
            <w:lang w:val="vi-VN"/>
          </w:rPr>
          <w:t>Bảng 3.4</w:t>
        </w:r>
        <w:r w:rsidR="00B65D56" w:rsidRPr="00BF6F3E">
          <w:rPr>
            <w:rStyle w:val="Hyperlink"/>
            <w:noProof/>
            <w:color w:val="000000" w:themeColor="text1"/>
            <w:sz w:val="26"/>
            <w:szCs w:val="26"/>
            <w:lang w:val="it-IT"/>
          </w:rPr>
          <w:t>:</w:t>
        </w:r>
        <w:r w:rsidR="00B65D56" w:rsidRPr="00BF6F3E">
          <w:rPr>
            <w:rStyle w:val="Hyperlink"/>
            <w:noProof/>
            <w:color w:val="000000" w:themeColor="text1"/>
            <w:sz w:val="26"/>
            <w:szCs w:val="26"/>
            <w:lang w:val="vi-VN"/>
          </w:rPr>
          <w:t xml:space="preserve"> </w:t>
        </w:r>
        <w:r w:rsidR="00B65D56" w:rsidRPr="00BF6F3E">
          <w:rPr>
            <w:rStyle w:val="Hyperlink"/>
            <w:noProof/>
            <w:color w:val="000000" w:themeColor="text1"/>
            <w:sz w:val="26"/>
            <w:szCs w:val="26"/>
            <w:lang w:val="vi-VN"/>
          </w:rPr>
          <w:tab/>
          <w:t>Đ</w:t>
        </w:r>
        <w:r w:rsidR="00B65D56" w:rsidRPr="00BF6F3E">
          <w:rPr>
            <w:rStyle w:val="Hyperlink"/>
            <w:noProof/>
            <w:color w:val="000000" w:themeColor="text1"/>
            <w:spacing w:val="-4"/>
            <w:sz w:val="26"/>
            <w:szCs w:val="26"/>
            <w:lang w:val="vi-VN"/>
          </w:rPr>
          <w:t xml:space="preserve">ánh giá biện pháp </w:t>
        </w:r>
        <w:r w:rsidR="00B65D56" w:rsidRPr="00BF6F3E">
          <w:rPr>
            <w:rStyle w:val="Hyperlink"/>
            <w:iCs/>
            <w:noProof/>
            <w:color w:val="000000" w:themeColor="text1"/>
            <w:spacing w:val="-4"/>
            <w:sz w:val="26"/>
            <w:szCs w:val="26"/>
            <w:lang w:val="it-IT"/>
          </w:rPr>
          <w:t xml:space="preserve">xác lập quy trình quản lí HĐSHTT </w:t>
        </w:r>
        <w:r w:rsidR="00B65D56" w:rsidRPr="00BF6F3E">
          <w:rPr>
            <w:rStyle w:val="Hyperlink"/>
            <w:noProof/>
            <w:color w:val="000000" w:themeColor="text1"/>
            <w:spacing w:val="-4"/>
            <w:sz w:val="26"/>
            <w:szCs w:val="26"/>
            <w:lang w:val="it-IT"/>
          </w:rPr>
          <w:t>ở trường ĐH</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_Toc59615176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155</w:t>
        </w:r>
        <w:r w:rsidR="00B65D56" w:rsidRPr="00BF6F3E">
          <w:rPr>
            <w:noProof/>
            <w:webHidden/>
            <w:color w:val="000000" w:themeColor="text1"/>
            <w:sz w:val="26"/>
            <w:szCs w:val="26"/>
          </w:rPr>
          <w:fldChar w:fldCharType="end"/>
        </w:r>
      </w:hyperlink>
    </w:p>
    <w:p w14:paraId="212E2A15" w14:textId="51AB4B12"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7" w:history="1">
        <w:r w:rsidR="00B65D56" w:rsidRPr="00BF6F3E">
          <w:rPr>
            <w:rStyle w:val="Hyperlink"/>
            <w:noProof/>
            <w:color w:val="000000" w:themeColor="text1"/>
            <w:sz w:val="26"/>
            <w:szCs w:val="26"/>
            <w:lang w:val="it-IT"/>
          </w:rPr>
          <w:t xml:space="preserve">Bảng 3.5: </w:t>
        </w:r>
        <w:r w:rsidR="00B65D56" w:rsidRPr="00BF6F3E">
          <w:rPr>
            <w:rStyle w:val="Hyperlink"/>
            <w:noProof/>
            <w:color w:val="000000" w:themeColor="text1"/>
            <w:sz w:val="26"/>
            <w:szCs w:val="26"/>
            <w:lang w:val="it-IT"/>
          </w:rPr>
          <w:tab/>
          <w:t>Đánh giá biện pháp thành lập bộ phận chuyên trách về quản lý HĐSHTT trong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_Toc59615177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156</w:t>
        </w:r>
        <w:r w:rsidR="00B65D56" w:rsidRPr="00BF6F3E">
          <w:rPr>
            <w:noProof/>
            <w:webHidden/>
            <w:color w:val="000000" w:themeColor="text1"/>
            <w:sz w:val="26"/>
            <w:szCs w:val="26"/>
          </w:rPr>
          <w:fldChar w:fldCharType="end"/>
        </w:r>
      </w:hyperlink>
    </w:p>
    <w:p w14:paraId="03112C31" w14:textId="313CC573" w:rsidR="00B65D56" w:rsidRPr="00BF6F3E" w:rsidRDefault="00E0169F" w:rsidP="00754794">
      <w:pPr>
        <w:pStyle w:val="TableofFigures"/>
        <w:widowControl w:val="0"/>
        <w:tabs>
          <w:tab w:val="right" w:leader="dot" w:pos="8771"/>
        </w:tabs>
        <w:spacing w:line="348" w:lineRule="auto"/>
        <w:ind w:left="1202" w:hanging="1202"/>
        <w:rPr>
          <w:rFonts w:eastAsiaTheme="minorEastAsia"/>
          <w:noProof/>
          <w:color w:val="000000" w:themeColor="text1"/>
          <w:sz w:val="26"/>
          <w:szCs w:val="26"/>
          <w:lang w:val="vi-VN" w:eastAsia="vi-VN"/>
        </w:rPr>
      </w:pPr>
      <w:hyperlink w:anchor="_Toc59615178" w:history="1">
        <w:r w:rsidR="00B65D56" w:rsidRPr="00BF6F3E">
          <w:rPr>
            <w:rStyle w:val="Hyperlink"/>
            <w:noProof/>
            <w:color w:val="000000" w:themeColor="text1"/>
            <w:sz w:val="26"/>
            <w:szCs w:val="26"/>
            <w:lang w:val="it-IT"/>
          </w:rPr>
          <w:t xml:space="preserve">Bảng 3.6: </w:t>
        </w:r>
        <w:r w:rsidR="00B65D56" w:rsidRPr="00BF6F3E">
          <w:rPr>
            <w:rStyle w:val="Hyperlink"/>
            <w:noProof/>
            <w:color w:val="000000" w:themeColor="text1"/>
            <w:sz w:val="26"/>
            <w:szCs w:val="26"/>
            <w:lang w:val="it-IT"/>
          </w:rPr>
          <w:tab/>
          <w:t>Đánh giá biện pháp tổ chức hoạt động bồi dưỡng chuyên môn, nghiệp vụ cho đội ngũ chuyên trách HĐSHTT</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_Toc59615178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157</w:t>
        </w:r>
        <w:r w:rsidR="00B65D56" w:rsidRPr="00BF6F3E">
          <w:rPr>
            <w:noProof/>
            <w:webHidden/>
            <w:color w:val="000000" w:themeColor="text1"/>
            <w:sz w:val="26"/>
            <w:szCs w:val="26"/>
          </w:rPr>
          <w:fldChar w:fldCharType="end"/>
        </w:r>
      </w:hyperlink>
    </w:p>
    <w:p w14:paraId="44D90EFF" w14:textId="75CD556D"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79" w:history="1">
        <w:r w:rsidR="00B65D56" w:rsidRPr="00BF6F3E">
          <w:rPr>
            <w:rStyle w:val="Hyperlink"/>
            <w:noProof/>
            <w:color w:val="000000" w:themeColor="text1"/>
            <w:sz w:val="26"/>
            <w:szCs w:val="26"/>
          </w:rPr>
          <w:t xml:space="preserve">Bảng 3.7: </w:t>
        </w:r>
        <w:r w:rsidR="00B65D56" w:rsidRPr="00BF6F3E">
          <w:rPr>
            <w:rStyle w:val="Hyperlink"/>
            <w:noProof/>
            <w:color w:val="000000" w:themeColor="text1"/>
            <w:sz w:val="26"/>
            <w:szCs w:val="26"/>
          </w:rPr>
          <w:tab/>
          <w:t>Biện pháp tổ chức hoạt động hợp tác và liên kết giữa trường Đại học – Tổ chức/Doanh nghiệp/Địa phương trong HĐSHTT</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_Toc59615179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158</w:t>
        </w:r>
        <w:r w:rsidR="00B65D56" w:rsidRPr="00BF6F3E">
          <w:rPr>
            <w:noProof/>
            <w:webHidden/>
            <w:color w:val="000000" w:themeColor="text1"/>
            <w:sz w:val="26"/>
            <w:szCs w:val="26"/>
          </w:rPr>
          <w:fldChar w:fldCharType="end"/>
        </w:r>
      </w:hyperlink>
    </w:p>
    <w:p w14:paraId="56211325" w14:textId="615331B4"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0" w:history="1">
        <w:r w:rsidR="00B65D56" w:rsidRPr="00BF6F3E">
          <w:rPr>
            <w:rStyle w:val="Hyperlink"/>
            <w:noProof/>
            <w:color w:val="000000" w:themeColor="text1"/>
            <w:sz w:val="26"/>
            <w:szCs w:val="26"/>
            <w:lang w:val="nl-NL"/>
          </w:rPr>
          <w:t xml:space="preserve">Bảng 3.8: </w:t>
        </w:r>
        <w:r w:rsidR="00B65D56" w:rsidRPr="00BF6F3E">
          <w:rPr>
            <w:rStyle w:val="Hyperlink"/>
            <w:noProof/>
            <w:color w:val="000000" w:themeColor="text1"/>
            <w:sz w:val="26"/>
            <w:szCs w:val="26"/>
            <w:lang w:val="nl-NL"/>
          </w:rPr>
          <w:tab/>
          <w:t xml:space="preserve">Đánh giá về biện pháp xây dựng môi trường và đảm bảo các </w:t>
        </w:r>
        <w:r w:rsidR="00B65D56" w:rsidRPr="00BF6F3E">
          <w:rPr>
            <w:rStyle w:val="Hyperlink"/>
            <w:iCs/>
            <w:noProof/>
            <w:color w:val="000000" w:themeColor="text1"/>
            <w:sz w:val="26"/>
            <w:szCs w:val="26"/>
            <w:lang w:val="nl-NL"/>
          </w:rPr>
          <w:t>điều kiện  hỗ trợ hoạt động sở hữu trí tuệ</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_Toc59615180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159</w:t>
        </w:r>
        <w:r w:rsidR="00B65D56" w:rsidRPr="00BF6F3E">
          <w:rPr>
            <w:noProof/>
            <w:webHidden/>
            <w:color w:val="000000" w:themeColor="text1"/>
            <w:sz w:val="26"/>
            <w:szCs w:val="26"/>
          </w:rPr>
          <w:fldChar w:fldCharType="end"/>
        </w:r>
      </w:hyperlink>
    </w:p>
    <w:p w14:paraId="4DE8605C" w14:textId="4FA6B103"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1" w:history="1">
        <w:r w:rsidR="00B65D56" w:rsidRPr="00BF6F3E">
          <w:rPr>
            <w:rStyle w:val="Hyperlink"/>
            <w:noProof/>
            <w:color w:val="000000" w:themeColor="text1"/>
            <w:sz w:val="26"/>
            <w:szCs w:val="26"/>
            <w:lang w:val="af-ZA"/>
          </w:rPr>
          <w:t xml:space="preserve">Bảng 3.9: </w:t>
        </w:r>
        <w:r w:rsidR="00B65D56" w:rsidRPr="00BF6F3E">
          <w:rPr>
            <w:rStyle w:val="Hyperlink"/>
            <w:noProof/>
            <w:color w:val="000000" w:themeColor="text1"/>
            <w:sz w:val="26"/>
            <w:szCs w:val="26"/>
            <w:lang w:val="af-ZA"/>
          </w:rPr>
          <w:tab/>
          <w:t>K</w:t>
        </w:r>
        <w:r w:rsidR="00B65D56" w:rsidRPr="00BF6F3E">
          <w:rPr>
            <w:rStyle w:val="Hyperlink"/>
            <w:noProof/>
            <w:color w:val="000000" w:themeColor="text1"/>
            <w:spacing w:val="-8"/>
            <w:sz w:val="26"/>
            <w:szCs w:val="26"/>
            <w:lang w:val="af-ZA"/>
          </w:rPr>
          <w:t>ết quả tổng hợp đánh giá về tính cần thiết và khả thi của các biện pháp</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_Toc59615181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160</w:t>
        </w:r>
        <w:r w:rsidR="00B65D56" w:rsidRPr="00BF6F3E">
          <w:rPr>
            <w:noProof/>
            <w:webHidden/>
            <w:color w:val="000000" w:themeColor="text1"/>
            <w:sz w:val="26"/>
            <w:szCs w:val="26"/>
          </w:rPr>
          <w:fldChar w:fldCharType="end"/>
        </w:r>
      </w:hyperlink>
    </w:p>
    <w:p w14:paraId="66C5952B"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2" w:history="1">
        <w:r w:rsidR="00B65D56" w:rsidRPr="00BF6F3E">
          <w:rPr>
            <w:rStyle w:val="Hyperlink"/>
            <w:noProof/>
            <w:color w:val="000000" w:themeColor="text1"/>
            <w:sz w:val="26"/>
            <w:szCs w:val="26"/>
          </w:rPr>
          <w:t>Bảng 3.10: Hệ số tương quan về tính cần thiết giữa các biện pháp</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_Toc59615182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160</w:t>
        </w:r>
        <w:r w:rsidR="00B65D56" w:rsidRPr="00BF6F3E">
          <w:rPr>
            <w:noProof/>
            <w:webHidden/>
            <w:color w:val="000000" w:themeColor="text1"/>
            <w:sz w:val="26"/>
            <w:szCs w:val="26"/>
          </w:rPr>
          <w:fldChar w:fldCharType="end"/>
        </w:r>
      </w:hyperlink>
    </w:p>
    <w:p w14:paraId="44F8741A"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3" w:history="1">
        <w:r w:rsidR="00B65D56" w:rsidRPr="00BF6F3E">
          <w:rPr>
            <w:rStyle w:val="Hyperlink"/>
            <w:noProof/>
            <w:color w:val="000000" w:themeColor="text1"/>
            <w:sz w:val="26"/>
            <w:szCs w:val="26"/>
            <w:lang w:val="af-ZA"/>
          </w:rPr>
          <w:t>Bảng 3.11: Hệ số tương quan về tính khả thi giữa các biện pháp</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_Toc59615183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161</w:t>
        </w:r>
        <w:r w:rsidR="00B65D56" w:rsidRPr="00BF6F3E">
          <w:rPr>
            <w:noProof/>
            <w:webHidden/>
            <w:color w:val="000000" w:themeColor="text1"/>
            <w:sz w:val="26"/>
            <w:szCs w:val="26"/>
          </w:rPr>
          <w:fldChar w:fldCharType="end"/>
        </w:r>
      </w:hyperlink>
    </w:p>
    <w:p w14:paraId="0A8AEF5A"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4" w:history="1">
        <w:r w:rsidR="00B65D56" w:rsidRPr="00BF6F3E">
          <w:rPr>
            <w:rStyle w:val="Hyperlink"/>
            <w:noProof/>
            <w:color w:val="000000" w:themeColor="text1"/>
            <w:sz w:val="26"/>
            <w:szCs w:val="26"/>
          </w:rPr>
          <w:t>Bảng 3.12. Số lượng mẫu thực nghiệm</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_Toc59615184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163</w:t>
        </w:r>
        <w:r w:rsidR="00B65D56" w:rsidRPr="00BF6F3E">
          <w:rPr>
            <w:noProof/>
            <w:webHidden/>
            <w:color w:val="000000" w:themeColor="text1"/>
            <w:sz w:val="26"/>
            <w:szCs w:val="26"/>
          </w:rPr>
          <w:fldChar w:fldCharType="end"/>
        </w:r>
      </w:hyperlink>
    </w:p>
    <w:p w14:paraId="0F0D0460"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5" w:history="1">
        <w:r w:rsidR="00B65D56" w:rsidRPr="00BF6F3E">
          <w:rPr>
            <w:rStyle w:val="Hyperlink"/>
            <w:noProof/>
            <w:color w:val="000000" w:themeColor="text1"/>
            <w:sz w:val="26"/>
            <w:szCs w:val="26"/>
            <w:lang w:val="vi-VN"/>
          </w:rPr>
          <w:t>Bảng 3.13: Thang, chuẩn, tiêu chí đánh giá kết quả bài kiểm tra đánh giá kiến thức và kĩ năng chuyên môn, nghiệp vụ quản lý HĐSHTT</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_Toc59615185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168</w:t>
        </w:r>
        <w:r w:rsidR="00B65D56" w:rsidRPr="00BF6F3E">
          <w:rPr>
            <w:noProof/>
            <w:webHidden/>
            <w:color w:val="000000" w:themeColor="text1"/>
            <w:sz w:val="26"/>
            <w:szCs w:val="26"/>
          </w:rPr>
          <w:fldChar w:fldCharType="end"/>
        </w:r>
      </w:hyperlink>
    </w:p>
    <w:p w14:paraId="016D7E97"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6" w:history="1">
        <w:r w:rsidR="00B65D56" w:rsidRPr="00BF6F3E">
          <w:rPr>
            <w:rStyle w:val="Hyperlink"/>
            <w:noProof/>
            <w:color w:val="000000" w:themeColor="text1"/>
            <w:sz w:val="26"/>
            <w:szCs w:val="26"/>
            <w:lang w:val="pt-BR"/>
          </w:rPr>
          <w:t>Bảng 3.14: Ma trận đề kiểm tra đánh giá kiến thức và kĩ năng chuyên môn, nghiệp vụ quản lý hoạt động sở hữu trí tuệ</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_Toc59615186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169</w:t>
        </w:r>
        <w:r w:rsidR="00B65D56" w:rsidRPr="00BF6F3E">
          <w:rPr>
            <w:noProof/>
            <w:webHidden/>
            <w:color w:val="000000" w:themeColor="text1"/>
            <w:sz w:val="26"/>
            <w:szCs w:val="26"/>
          </w:rPr>
          <w:fldChar w:fldCharType="end"/>
        </w:r>
      </w:hyperlink>
    </w:p>
    <w:p w14:paraId="609E24AB"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7" w:history="1">
        <w:r w:rsidR="00B65D56" w:rsidRPr="00BF6F3E">
          <w:rPr>
            <w:rStyle w:val="Hyperlink"/>
            <w:noProof/>
            <w:color w:val="000000" w:themeColor="text1"/>
            <w:sz w:val="26"/>
            <w:szCs w:val="26"/>
            <w:lang w:val="it-IT"/>
          </w:rPr>
          <w:t xml:space="preserve">Bảng 3.15: </w:t>
        </w:r>
        <w:r w:rsidR="00B65D56" w:rsidRPr="00BF6F3E">
          <w:rPr>
            <w:rStyle w:val="Hyperlink"/>
            <w:noProof/>
            <w:color w:val="000000" w:themeColor="text1"/>
            <w:spacing w:val="-8"/>
            <w:sz w:val="26"/>
            <w:szCs w:val="26"/>
            <w:lang w:val="it-IT"/>
          </w:rPr>
          <w:t>Mô tả cách tính điểm của phiếu khảo sát ý kiến về hoạt động bồi dưỡng</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_Toc59615187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170</w:t>
        </w:r>
        <w:r w:rsidR="00B65D56" w:rsidRPr="00BF6F3E">
          <w:rPr>
            <w:noProof/>
            <w:webHidden/>
            <w:color w:val="000000" w:themeColor="text1"/>
            <w:sz w:val="26"/>
            <w:szCs w:val="26"/>
          </w:rPr>
          <w:fldChar w:fldCharType="end"/>
        </w:r>
      </w:hyperlink>
    </w:p>
    <w:p w14:paraId="2DF1AEB5"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8" w:history="1">
        <w:r w:rsidR="00B65D56" w:rsidRPr="00BF6F3E">
          <w:rPr>
            <w:rStyle w:val="Hyperlink"/>
            <w:noProof/>
            <w:color w:val="000000" w:themeColor="text1"/>
            <w:sz w:val="26"/>
            <w:szCs w:val="26"/>
            <w:lang w:val="it-IT"/>
          </w:rPr>
          <w:t>Bảng 3.16: Thống kê điểm đánh giá kiến thức, kĩ năng trước và sau TN</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_Toc59615188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171</w:t>
        </w:r>
        <w:r w:rsidR="00B65D56" w:rsidRPr="00BF6F3E">
          <w:rPr>
            <w:noProof/>
            <w:webHidden/>
            <w:color w:val="000000" w:themeColor="text1"/>
            <w:sz w:val="26"/>
            <w:szCs w:val="26"/>
          </w:rPr>
          <w:fldChar w:fldCharType="end"/>
        </w:r>
      </w:hyperlink>
    </w:p>
    <w:p w14:paraId="2BC81AFD" w14:textId="48E1AC23"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89" w:history="1">
        <w:r w:rsidR="00B65D56" w:rsidRPr="00BF6F3E">
          <w:rPr>
            <w:rStyle w:val="Hyperlink"/>
            <w:noProof/>
            <w:color w:val="000000" w:themeColor="text1"/>
            <w:sz w:val="26"/>
            <w:szCs w:val="26"/>
          </w:rPr>
          <w:t>Bảng 3.17: Bảng phân phối tần suất điểm đánh giá kiến thức, kĩ năng trước                    và sau TN</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_Toc59615189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172</w:t>
        </w:r>
        <w:r w:rsidR="00B65D56" w:rsidRPr="00BF6F3E">
          <w:rPr>
            <w:noProof/>
            <w:webHidden/>
            <w:color w:val="000000" w:themeColor="text1"/>
            <w:sz w:val="26"/>
            <w:szCs w:val="26"/>
          </w:rPr>
          <w:fldChar w:fldCharType="end"/>
        </w:r>
      </w:hyperlink>
    </w:p>
    <w:p w14:paraId="36C02F75"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90" w:history="1">
        <w:r w:rsidR="00B65D56" w:rsidRPr="00BF6F3E">
          <w:rPr>
            <w:rStyle w:val="Hyperlink"/>
            <w:noProof/>
            <w:color w:val="000000" w:themeColor="text1"/>
            <w:sz w:val="26"/>
            <w:szCs w:val="26"/>
          </w:rPr>
          <w:t>Bảng 3.18: Bảng phân phối tần suất tích lũy điểm đánh giá  kiến thức, kĩ năng trước và sau TN</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_Toc59615190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172</w:t>
        </w:r>
        <w:r w:rsidR="00B65D56" w:rsidRPr="00BF6F3E">
          <w:rPr>
            <w:noProof/>
            <w:webHidden/>
            <w:color w:val="000000" w:themeColor="text1"/>
            <w:sz w:val="26"/>
            <w:szCs w:val="26"/>
          </w:rPr>
          <w:fldChar w:fldCharType="end"/>
        </w:r>
      </w:hyperlink>
    </w:p>
    <w:p w14:paraId="05E9634A" w14:textId="77777777"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91" w:history="1">
        <w:r w:rsidR="00B65D56" w:rsidRPr="00BF6F3E">
          <w:rPr>
            <w:rStyle w:val="Hyperlink"/>
            <w:noProof/>
            <w:color w:val="000000" w:themeColor="text1"/>
            <w:sz w:val="26"/>
            <w:szCs w:val="26"/>
          </w:rPr>
          <w:t>Bảng 3.19: Bảng phân phối tỉ lệ phần trăm loại điểm số theo mức độ đánh giá  kiến thức, kĩ năng trước và sau thực nghiệm</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_Toc59615191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173</w:t>
        </w:r>
        <w:r w:rsidR="00B65D56" w:rsidRPr="00BF6F3E">
          <w:rPr>
            <w:noProof/>
            <w:webHidden/>
            <w:color w:val="000000" w:themeColor="text1"/>
            <w:sz w:val="26"/>
            <w:szCs w:val="26"/>
          </w:rPr>
          <w:fldChar w:fldCharType="end"/>
        </w:r>
      </w:hyperlink>
    </w:p>
    <w:p w14:paraId="0242C864" w14:textId="2ED211A7" w:rsidR="00B65D56" w:rsidRPr="00BF6F3E" w:rsidRDefault="00E0169F" w:rsidP="00754794">
      <w:pPr>
        <w:pStyle w:val="TableofFigures"/>
        <w:widowControl w:val="0"/>
        <w:tabs>
          <w:tab w:val="right" w:leader="dot" w:pos="8771"/>
        </w:tabs>
        <w:spacing w:line="329" w:lineRule="auto"/>
        <w:ind w:left="1204" w:hanging="1204"/>
        <w:rPr>
          <w:i/>
          <w:color w:val="000000" w:themeColor="text1"/>
          <w:sz w:val="26"/>
          <w:szCs w:val="26"/>
        </w:rPr>
      </w:pPr>
      <w:hyperlink w:anchor="_Toc59615192" w:history="1">
        <w:r w:rsidR="00B65D56" w:rsidRPr="00BF6F3E">
          <w:rPr>
            <w:rStyle w:val="Hyperlink"/>
            <w:noProof/>
            <w:color w:val="000000" w:themeColor="text1"/>
            <w:sz w:val="26"/>
            <w:szCs w:val="26"/>
            <w:lang w:val="af-ZA"/>
          </w:rPr>
          <w:t>Bảng 3.20: Ý kiến đánh giá của CBQL, GV, CV về hoạt động bồi dưỡng chuyên môn, nghiệp vụ quản lý hoạt động sở hữu trí tuệ</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_Toc59615192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175</w:t>
        </w:r>
        <w:r w:rsidR="00B65D56" w:rsidRPr="00BF6F3E">
          <w:rPr>
            <w:noProof/>
            <w:webHidden/>
            <w:color w:val="000000" w:themeColor="text1"/>
            <w:sz w:val="26"/>
            <w:szCs w:val="26"/>
          </w:rPr>
          <w:fldChar w:fldCharType="end"/>
        </w:r>
      </w:hyperlink>
      <w:r w:rsidR="00B65D56" w:rsidRPr="00BF6F3E">
        <w:rPr>
          <w:i/>
          <w:color w:val="000000" w:themeColor="text1"/>
          <w:sz w:val="26"/>
          <w:szCs w:val="26"/>
        </w:rPr>
        <w:fldChar w:fldCharType="end"/>
      </w:r>
    </w:p>
    <w:p w14:paraId="40AC9B77" w14:textId="77777777" w:rsidR="00B65D56" w:rsidRPr="00BF6F3E" w:rsidRDefault="001C0225" w:rsidP="00754794">
      <w:pPr>
        <w:widowControl w:val="0"/>
        <w:spacing w:line="329" w:lineRule="auto"/>
        <w:ind w:left="1204" w:hanging="1204"/>
        <w:outlineLvl w:val="0"/>
        <w:rPr>
          <w:noProof/>
          <w:color w:val="000000" w:themeColor="text1"/>
          <w:sz w:val="26"/>
          <w:szCs w:val="26"/>
        </w:rPr>
      </w:pPr>
      <w:r w:rsidRPr="00BF6F3E">
        <w:rPr>
          <w:b/>
          <w:color w:val="000000" w:themeColor="text1"/>
          <w:sz w:val="26"/>
          <w:szCs w:val="26"/>
        </w:rPr>
        <w:t>DANH MỤC HÌNH</w:t>
      </w:r>
      <w:r w:rsidR="00B65D56" w:rsidRPr="00BF6F3E">
        <w:rPr>
          <w:rStyle w:val="Hyperlink"/>
          <w:b/>
          <w:noProof/>
          <w:color w:val="000000" w:themeColor="text1"/>
          <w:sz w:val="26"/>
          <w:szCs w:val="26"/>
        </w:rPr>
        <w:fldChar w:fldCharType="begin"/>
      </w:r>
      <w:r w:rsidR="00B65D56" w:rsidRPr="00BF6F3E">
        <w:rPr>
          <w:rStyle w:val="Hyperlink"/>
          <w:b/>
          <w:noProof/>
          <w:color w:val="000000" w:themeColor="text1"/>
          <w:sz w:val="26"/>
          <w:szCs w:val="26"/>
        </w:rPr>
        <w:instrText xml:space="preserve"> TOC \f F \h \z \t "000HH" \c </w:instrText>
      </w:r>
      <w:r w:rsidR="00B65D56" w:rsidRPr="00BF6F3E">
        <w:rPr>
          <w:rStyle w:val="Hyperlink"/>
          <w:b/>
          <w:noProof/>
          <w:color w:val="000000" w:themeColor="text1"/>
          <w:sz w:val="26"/>
          <w:szCs w:val="26"/>
        </w:rPr>
        <w:fldChar w:fldCharType="separate"/>
      </w:r>
    </w:p>
    <w:p w14:paraId="25FE7F41" w14:textId="2B714E86"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33" w:history="1">
        <w:r w:rsidR="00B65D56" w:rsidRPr="00BF6F3E">
          <w:rPr>
            <w:rStyle w:val="Hyperlink"/>
            <w:noProof/>
            <w:color w:val="000000" w:themeColor="text1"/>
            <w:sz w:val="26"/>
            <w:szCs w:val="26"/>
            <w:lang w:val="pt-BR"/>
          </w:rPr>
          <w:t xml:space="preserve">Hình 1.1: </w:t>
        </w:r>
        <w:r w:rsidR="00B65D56" w:rsidRPr="00BF6F3E">
          <w:rPr>
            <w:rStyle w:val="Hyperlink"/>
            <w:noProof/>
            <w:color w:val="000000" w:themeColor="text1"/>
            <w:sz w:val="26"/>
            <w:szCs w:val="26"/>
            <w:lang w:val="pt-BR"/>
          </w:rPr>
          <w:tab/>
          <w:t>Các dạng tài sản trí tuệ là đối tượng của quyền sở hữu trí tuệ</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_Toc59615133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29</w:t>
        </w:r>
        <w:r w:rsidR="00B65D56" w:rsidRPr="00BF6F3E">
          <w:rPr>
            <w:noProof/>
            <w:webHidden/>
            <w:color w:val="000000" w:themeColor="text1"/>
            <w:sz w:val="26"/>
            <w:szCs w:val="26"/>
          </w:rPr>
          <w:fldChar w:fldCharType="end"/>
        </w:r>
      </w:hyperlink>
    </w:p>
    <w:p w14:paraId="2F64B549" w14:textId="34DE2AAB"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34" w:history="1">
        <w:r w:rsidR="00B65D56" w:rsidRPr="00BF6F3E">
          <w:rPr>
            <w:rStyle w:val="Hyperlink"/>
            <w:noProof/>
            <w:color w:val="000000" w:themeColor="text1"/>
            <w:sz w:val="26"/>
            <w:szCs w:val="26"/>
            <w:lang w:val="af-ZA"/>
          </w:rPr>
          <w:t xml:space="preserve">Hình 1.2: </w:t>
        </w:r>
        <w:r w:rsidR="00B65D56" w:rsidRPr="00BF6F3E">
          <w:rPr>
            <w:rStyle w:val="Hyperlink"/>
            <w:noProof/>
            <w:color w:val="000000" w:themeColor="text1"/>
            <w:sz w:val="26"/>
            <w:szCs w:val="26"/>
            <w:lang w:val="af-ZA"/>
          </w:rPr>
          <w:tab/>
          <w:t>Quy trình quản lý hoạt động sở hữu trí tuệ ở trường đại học</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_Toc59615134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58</w:t>
        </w:r>
        <w:r w:rsidR="00B65D56" w:rsidRPr="00BF6F3E">
          <w:rPr>
            <w:noProof/>
            <w:webHidden/>
            <w:color w:val="000000" w:themeColor="text1"/>
            <w:sz w:val="26"/>
            <w:szCs w:val="26"/>
          </w:rPr>
          <w:fldChar w:fldCharType="end"/>
        </w:r>
      </w:hyperlink>
    </w:p>
    <w:p w14:paraId="458B6EBC" w14:textId="47D3643E" w:rsidR="00B65D56" w:rsidRPr="00BF6F3E" w:rsidRDefault="00E0169F" w:rsidP="00754794">
      <w:pPr>
        <w:pStyle w:val="TableofFigures"/>
        <w:widowControl w:val="0"/>
        <w:tabs>
          <w:tab w:val="right" w:leader="dot" w:pos="8771"/>
        </w:tabs>
        <w:spacing w:line="329" w:lineRule="auto"/>
        <w:ind w:left="1204" w:hanging="1204"/>
        <w:rPr>
          <w:noProof/>
          <w:color w:val="000000" w:themeColor="text1"/>
          <w:sz w:val="26"/>
          <w:szCs w:val="26"/>
        </w:rPr>
      </w:pPr>
      <w:hyperlink w:anchor="_Toc59615135" w:history="1">
        <w:r w:rsidR="00B65D56" w:rsidRPr="00BF6F3E">
          <w:rPr>
            <w:rStyle w:val="Hyperlink"/>
            <w:noProof/>
            <w:color w:val="000000" w:themeColor="text1"/>
            <w:sz w:val="26"/>
            <w:szCs w:val="26"/>
            <w:lang w:val="nl-NL"/>
          </w:rPr>
          <w:t xml:space="preserve">Hình 2.1: </w:t>
        </w:r>
        <w:r w:rsidR="00B65D56" w:rsidRPr="00BF6F3E">
          <w:rPr>
            <w:rStyle w:val="Hyperlink"/>
            <w:noProof/>
            <w:color w:val="000000" w:themeColor="text1"/>
            <w:sz w:val="26"/>
            <w:szCs w:val="26"/>
            <w:lang w:val="nl-NL"/>
          </w:rPr>
          <w:tab/>
          <w:t>Các trường ĐH Việt Nam phân bố theo vùng</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_Toc59615135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66</w:t>
        </w:r>
        <w:r w:rsidR="00B65D56" w:rsidRPr="00BF6F3E">
          <w:rPr>
            <w:noProof/>
            <w:webHidden/>
            <w:color w:val="000000" w:themeColor="text1"/>
            <w:sz w:val="26"/>
            <w:szCs w:val="26"/>
          </w:rPr>
          <w:fldChar w:fldCharType="end"/>
        </w:r>
      </w:hyperlink>
    </w:p>
    <w:p w14:paraId="2094FFC1" w14:textId="5C5B800E" w:rsidR="00754794" w:rsidRPr="00BF6F3E" w:rsidRDefault="00754794" w:rsidP="00754794">
      <w:pPr>
        <w:pStyle w:val="TableofFigures"/>
        <w:widowControl w:val="0"/>
        <w:tabs>
          <w:tab w:val="right" w:leader="dot" w:pos="8771"/>
        </w:tabs>
        <w:spacing w:line="329" w:lineRule="auto"/>
        <w:ind w:left="1204" w:hanging="1204"/>
        <w:rPr>
          <w:rStyle w:val="Hyperlink"/>
          <w:noProof/>
          <w:color w:val="000000" w:themeColor="text1"/>
          <w:sz w:val="26"/>
          <w:szCs w:val="26"/>
          <w:u w:val="none"/>
          <w:lang w:val="vi-VN"/>
        </w:rPr>
      </w:pPr>
      <w:r w:rsidRPr="00BF6F3E">
        <w:rPr>
          <w:rStyle w:val="Hyperlink"/>
          <w:noProof/>
          <w:color w:val="000000" w:themeColor="text1"/>
          <w:sz w:val="26"/>
          <w:szCs w:val="26"/>
          <w:u w:val="none"/>
        </w:rPr>
        <w:t xml:space="preserve">Hình 3.1: </w:t>
      </w:r>
      <w:r w:rsidRPr="00BF6F3E">
        <w:rPr>
          <w:rStyle w:val="Hyperlink"/>
          <w:noProof/>
          <w:color w:val="000000" w:themeColor="text1"/>
          <w:sz w:val="26"/>
          <w:szCs w:val="26"/>
          <w:u w:val="none"/>
        </w:rPr>
        <w:tab/>
        <w:t xml:space="preserve">Quy trình thực nghiệm tổ chức hoạt động bồi dưỡng chuyên môn, </w:t>
      </w:r>
      <w:r w:rsidRPr="00BF6F3E">
        <w:rPr>
          <w:rStyle w:val="Hyperlink"/>
          <w:noProof/>
          <w:color w:val="000000" w:themeColor="text1"/>
          <w:sz w:val="26"/>
          <w:szCs w:val="26"/>
          <w:u w:val="none"/>
        </w:rPr>
        <w:br/>
        <w:t>nghiệp vụ cho đội ngũ chuyên trách hoạt động sở hữu trí tuệ</w:t>
      </w:r>
      <w:r w:rsidRPr="00BF6F3E">
        <w:rPr>
          <w:rStyle w:val="Hyperlink"/>
          <w:noProof/>
          <w:color w:val="000000" w:themeColor="text1"/>
          <w:sz w:val="26"/>
          <w:szCs w:val="26"/>
          <w:u w:val="none"/>
        </w:rPr>
        <w:tab/>
      </w:r>
      <w:r w:rsidRPr="00BF6F3E">
        <w:rPr>
          <w:rStyle w:val="Hyperlink"/>
          <w:noProof/>
          <w:color w:val="000000" w:themeColor="text1"/>
          <w:sz w:val="26"/>
          <w:szCs w:val="26"/>
          <w:u w:val="none"/>
          <w:lang w:val="vi-VN"/>
        </w:rPr>
        <w:t>175</w:t>
      </w:r>
    </w:p>
    <w:p w14:paraId="11240B80" w14:textId="13B983FB" w:rsidR="00B65D56" w:rsidRPr="00BF6F3E" w:rsidRDefault="00E0169F" w:rsidP="00754794">
      <w:pPr>
        <w:pStyle w:val="TableofFigures"/>
        <w:widowControl w:val="0"/>
        <w:tabs>
          <w:tab w:val="right" w:leader="dot" w:pos="8771"/>
        </w:tabs>
        <w:spacing w:line="329" w:lineRule="auto"/>
        <w:ind w:left="1204" w:hanging="1204"/>
        <w:rPr>
          <w:rStyle w:val="Hyperlink"/>
          <w:noProof/>
          <w:color w:val="000000" w:themeColor="text1"/>
          <w:sz w:val="26"/>
          <w:szCs w:val="26"/>
          <w:u w:val="none"/>
        </w:rPr>
      </w:pPr>
      <w:hyperlink w:anchor="_Toc59615136" w:history="1">
        <w:r w:rsidR="00B65D56" w:rsidRPr="00BF6F3E">
          <w:rPr>
            <w:rStyle w:val="Hyperlink"/>
            <w:noProof/>
            <w:color w:val="000000" w:themeColor="text1"/>
            <w:sz w:val="26"/>
            <w:szCs w:val="26"/>
            <w:u w:val="none"/>
          </w:rPr>
          <w:t xml:space="preserve">Hình 3.2: </w:t>
        </w:r>
        <w:r w:rsidR="00B65D56" w:rsidRPr="00BF6F3E">
          <w:rPr>
            <w:rStyle w:val="Hyperlink"/>
            <w:noProof/>
            <w:color w:val="000000" w:themeColor="text1"/>
            <w:sz w:val="26"/>
            <w:szCs w:val="26"/>
            <w:u w:val="none"/>
          </w:rPr>
          <w:tab/>
          <w:t>Đồ thị phân phối tần suất tích luỹ điểm đánh giá kiến thức  trước                và sau TN</w:t>
        </w:r>
        <w:r w:rsidR="00B65D56" w:rsidRPr="00BF6F3E">
          <w:rPr>
            <w:rStyle w:val="Hyperlink"/>
            <w:noProof/>
            <w:webHidden/>
            <w:color w:val="000000" w:themeColor="text1"/>
            <w:sz w:val="26"/>
            <w:szCs w:val="26"/>
            <w:u w:val="none"/>
          </w:rPr>
          <w:tab/>
        </w:r>
        <w:r w:rsidR="00B65D56" w:rsidRPr="00BF6F3E">
          <w:rPr>
            <w:rStyle w:val="Hyperlink"/>
            <w:noProof/>
            <w:webHidden/>
            <w:color w:val="000000" w:themeColor="text1"/>
            <w:sz w:val="26"/>
            <w:szCs w:val="26"/>
            <w:u w:val="none"/>
          </w:rPr>
          <w:fldChar w:fldCharType="begin"/>
        </w:r>
        <w:r w:rsidR="00B65D56" w:rsidRPr="00BF6F3E">
          <w:rPr>
            <w:rStyle w:val="Hyperlink"/>
            <w:noProof/>
            <w:webHidden/>
            <w:color w:val="000000" w:themeColor="text1"/>
            <w:sz w:val="26"/>
            <w:szCs w:val="26"/>
            <w:u w:val="none"/>
          </w:rPr>
          <w:instrText xml:space="preserve"> PAGEREF _Toc59615136 \h </w:instrText>
        </w:r>
        <w:r w:rsidR="00B65D56" w:rsidRPr="00BF6F3E">
          <w:rPr>
            <w:rStyle w:val="Hyperlink"/>
            <w:noProof/>
            <w:webHidden/>
            <w:color w:val="000000" w:themeColor="text1"/>
            <w:sz w:val="26"/>
            <w:szCs w:val="26"/>
            <w:u w:val="none"/>
          </w:rPr>
        </w:r>
        <w:r w:rsidR="00B65D56" w:rsidRPr="00BF6F3E">
          <w:rPr>
            <w:rStyle w:val="Hyperlink"/>
            <w:noProof/>
            <w:webHidden/>
            <w:color w:val="000000" w:themeColor="text1"/>
            <w:sz w:val="26"/>
            <w:szCs w:val="26"/>
            <w:u w:val="none"/>
          </w:rPr>
          <w:fldChar w:fldCharType="separate"/>
        </w:r>
        <w:r>
          <w:rPr>
            <w:rStyle w:val="Hyperlink"/>
            <w:noProof/>
            <w:webHidden/>
            <w:color w:val="000000" w:themeColor="text1"/>
            <w:sz w:val="26"/>
            <w:szCs w:val="26"/>
            <w:u w:val="none"/>
          </w:rPr>
          <w:t>172</w:t>
        </w:r>
        <w:r w:rsidR="00B65D56" w:rsidRPr="00BF6F3E">
          <w:rPr>
            <w:rStyle w:val="Hyperlink"/>
            <w:noProof/>
            <w:webHidden/>
            <w:color w:val="000000" w:themeColor="text1"/>
            <w:sz w:val="26"/>
            <w:szCs w:val="26"/>
            <w:u w:val="none"/>
          </w:rPr>
          <w:fldChar w:fldCharType="end"/>
        </w:r>
      </w:hyperlink>
    </w:p>
    <w:p w14:paraId="2ED9E1E0" w14:textId="749CB144" w:rsidR="00B65D56" w:rsidRPr="00BF6F3E" w:rsidRDefault="00E0169F" w:rsidP="00754794">
      <w:pPr>
        <w:pStyle w:val="TableofFigures"/>
        <w:widowControl w:val="0"/>
        <w:tabs>
          <w:tab w:val="right" w:leader="dot" w:pos="8771"/>
        </w:tabs>
        <w:spacing w:line="329" w:lineRule="auto"/>
        <w:ind w:left="1204" w:hanging="1204"/>
        <w:rPr>
          <w:rFonts w:eastAsiaTheme="minorEastAsia"/>
          <w:noProof/>
          <w:color w:val="000000" w:themeColor="text1"/>
          <w:sz w:val="26"/>
          <w:szCs w:val="26"/>
          <w:lang w:val="vi-VN" w:eastAsia="vi-VN"/>
        </w:rPr>
      </w:pPr>
      <w:hyperlink w:anchor="_Toc59615137" w:history="1">
        <w:r w:rsidR="00B65D56" w:rsidRPr="00BF6F3E">
          <w:rPr>
            <w:rStyle w:val="Hyperlink"/>
            <w:noProof/>
            <w:color w:val="000000" w:themeColor="text1"/>
            <w:sz w:val="26"/>
            <w:szCs w:val="26"/>
          </w:rPr>
          <w:t xml:space="preserve">Hình 3.3: </w:t>
        </w:r>
        <w:r w:rsidR="00B65D56" w:rsidRPr="00BF6F3E">
          <w:rPr>
            <w:rStyle w:val="Hyperlink"/>
            <w:noProof/>
            <w:color w:val="000000" w:themeColor="text1"/>
            <w:sz w:val="26"/>
            <w:szCs w:val="26"/>
          </w:rPr>
          <w:tab/>
          <w:t>Đ</w:t>
        </w:r>
        <w:r w:rsidR="00B65D56" w:rsidRPr="00BF6F3E">
          <w:rPr>
            <w:rStyle w:val="Hyperlink"/>
            <w:noProof/>
            <w:color w:val="000000" w:themeColor="text1"/>
            <w:spacing w:val="-8"/>
            <w:sz w:val="26"/>
            <w:szCs w:val="26"/>
          </w:rPr>
          <w:t>ồ thị phân phối tần suất tích luỹ điểm đánh giá kĩ năng trước và sau TN</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_Toc59615137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173</w:t>
        </w:r>
        <w:r w:rsidR="00B65D56" w:rsidRPr="00BF6F3E">
          <w:rPr>
            <w:noProof/>
            <w:webHidden/>
            <w:color w:val="000000" w:themeColor="text1"/>
            <w:sz w:val="26"/>
            <w:szCs w:val="26"/>
          </w:rPr>
          <w:fldChar w:fldCharType="end"/>
        </w:r>
      </w:hyperlink>
    </w:p>
    <w:p w14:paraId="302A569A" w14:textId="7FC3D06C" w:rsidR="00645C32" w:rsidRPr="00F25887" w:rsidRDefault="00E0169F" w:rsidP="00F43DA5">
      <w:pPr>
        <w:pStyle w:val="TableofFigures"/>
        <w:widowControl w:val="0"/>
        <w:tabs>
          <w:tab w:val="right" w:leader="dot" w:pos="8771"/>
        </w:tabs>
        <w:spacing w:line="329" w:lineRule="auto"/>
        <w:ind w:left="1204" w:hanging="1204"/>
        <w:rPr>
          <w:rFonts w:eastAsia="Arial"/>
          <w:b/>
          <w:color w:val="000000" w:themeColor="text1"/>
          <w:sz w:val="32"/>
          <w:szCs w:val="32"/>
        </w:rPr>
      </w:pPr>
      <w:hyperlink w:anchor="_Toc59615138" w:history="1">
        <w:r w:rsidR="00B65D56" w:rsidRPr="00BF6F3E">
          <w:rPr>
            <w:rStyle w:val="Hyperlink"/>
            <w:noProof/>
            <w:color w:val="000000" w:themeColor="text1"/>
            <w:sz w:val="26"/>
            <w:szCs w:val="26"/>
          </w:rPr>
          <w:t xml:space="preserve">Hình 3.4: </w:t>
        </w:r>
        <w:r w:rsidR="00B65D56" w:rsidRPr="00BF6F3E">
          <w:rPr>
            <w:rStyle w:val="Hyperlink"/>
            <w:noProof/>
            <w:color w:val="000000" w:themeColor="text1"/>
            <w:sz w:val="26"/>
            <w:szCs w:val="26"/>
          </w:rPr>
          <w:tab/>
          <w:t>Biểu đồ phân phối tỉ lệ phần trăm loại điểm số theo mức độ đánh giá  kiến thức, kĩ năng trước và sau thực nghiệm</w:t>
        </w:r>
        <w:r w:rsidR="00B65D56" w:rsidRPr="00BF6F3E">
          <w:rPr>
            <w:noProof/>
            <w:webHidden/>
            <w:color w:val="000000" w:themeColor="text1"/>
            <w:sz w:val="26"/>
            <w:szCs w:val="26"/>
          </w:rPr>
          <w:tab/>
        </w:r>
        <w:r w:rsidR="00B65D56" w:rsidRPr="00BF6F3E">
          <w:rPr>
            <w:noProof/>
            <w:webHidden/>
            <w:color w:val="000000" w:themeColor="text1"/>
            <w:sz w:val="26"/>
            <w:szCs w:val="26"/>
          </w:rPr>
          <w:fldChar w:fldCharType="begin"/>
        </w:r>
        <w:r w:rsidR="00B65D56" w:rsidRPr="00BF6F3E">
          <w:rPr>
            <w:noProof/>
            <w:webHidden/>
            <w:color w:val="000000" w:themeColor="text1"/>
            <w:sz w:val="26"/>
            <w:szCs w:val="26"/>
          </w:rPr>
          <w:instrText xml:space="preserve"> PAGEREF _Toc59615138 \h </w:instrText>
        </w:r>
        <w:r w:rsidR="00B65D56" w:rsidRPr="00BF6F3E">
          <w:rPr>
            <w:noProof/>
            <w:webHidden/>
            <w:color w:val="000000" w:themeColor="text1"/>
            <w:sz w:val="26"/>
            <w:szCs w:val="26"/>
          </w:rPr>
        </w:r>
        <w:r w:rsidR="00B65D56" w:rsidRPr="00BF6F3E">
          <w:rPr>
            <w:noProof/>
            <w:webHidden/>
            <w:color w:val="000000" w:themeColor="text1"/>
            <w:sz w:val="26"/>
            <w:szCs w:val="26"/>
          </w:rPr>
          <w:fldChar w:fldCharType="separate"/>
        </w:r>
        <w:r>
          <w:rPr>
            <w:noProof/>
            <w:webHidden/>
            <w:color w:val="000000" w:themeColor="text1"/>
            <w:sz w:val="26"/>
            <w:szCs w:val="26"/>
          </w:rPr>
          <w:t>173</w:t>
        </w:r>
        <w:r w:rsidR="00B65D56" w:rsidRPr="00BF6F3E">
          <w:rPr>
            <w:noProof/>
            <w:webHidden/>
            <w:color w:val="000000" w:themeColor="text1"/>
            <w:sz w:val="26"/>
            <w:szCs w:val="26"/>
          </w:rPr>
          <w:fldChar w:fldCharType="end"/>
        </w:r>
      </w:hyperlink>
      <w:r w:rsidR="00B65D56" w:rsidRPr="00BF6F3E">
        <w:rPr>
          <w:rStyle w:val="Hyperlink"/>
          <w:b/>
          <w:noProof/>
          <w:color w:val="000000" w:themeColor="text1"/>
          <w:sz w:val="26"/>
          <w:szCs w:val="26"/>
        </w:rPr>
        <w:fldChar w:fldCharType="end"/>
      </w:r>
    </w:p>
    <w:p w14:paraId="534B6D12" w14:textId="77777777" w:rsidR="00645C32" w:rsidRPr="00F25887" w:rsidRDefault="00645C32" w:rsidP="0022338F">
      <w:pPr>
        <w:widowControl w:val="0"/>
        <w:spacing w:line="324" w:lineRule="auto"/>
        <w:ind w:right="-259"/>
        <w:rPr>
          <w:rFonts w:eastAsia="Arial"/>
          <w:b/>
          <w:color w:val="000000" w:themeColor="text1"/>
          <w:sz w:val="32"/>
          <w:szCs w:val="32"/>
        </w:rPr>
        <w:sectPr w:rsidR="00645C32" w:rsidRPr="00F25887" w:rsidSect="00B063BB">
          <w:headerReference w:type="default" r:id="rId10"/>
          <w:pgSz w:w="11900" w:h="16841" w:code="9"/>
          <w:pgMar w:top="1701" w:right="1134" w:bottom="1701" w:left="1985" w:header="964" w:footer="567" w:gutter="0"/>
          <w:pgNumType w:fmt="lowerRoman"/>
          <w:cols w:space="720"/>
          <w:docGrid w:linePitch="326"/>
        </w:sectPr>
      </w:pPr>
    </w:p>
    <w:p w14:paraId="67BC4184" w14:textId="7FAE7E5B" w:rsidR="007019B9" w:rsidRDefault="00E50CB6" w:rsidP="00E14C4F">
      <w:pPr>
        <w:pStyle w:val="001"/>
        <w:widowControl w:val="0"/>
        <w:spacing w:line="348" w:lineRule="auto"/>
        <w:outlineLvl w:val="0"/>
        <w:rPr>
          <w:color w:val="000000" w:themeColor="text1"/>
        </w:rPr>
      </w:pPr>
      <w:bookmarkStart w:id="22" w:name="_Toc68803897"/>
      <w:r w:rsidRPr="00F25887">
        <w:rPr>
          <w:color w:val="000000" w:themeColor="text1"/>
        </w:rPr>
        <w:lastRenderedPageBreak/>
        <w:t>MỞ ĐẦU</w:t>
      </w:r>
      <w:bookmarkEnd w:id="22"/>
    </w:p>
    <w:p w14:paraId="3C2A5426" w14:textId="4821C11B" w:rsidR="00E50CB6" w:rsidRPr="00F25887" w:rsidRDefault="00E50CB6" w:rsidP="00E14C4F">
      <w:pPr>
        <w:pStyle w:val="002"/>
        <w:widowControl w:val="0"/>
        <w:spacing w:line="348" w:lineRule="auto"/>
        <w:outlineLvl w:val="0"/>
        <w:rPr>
          <w:color w:val="000000" w:themeColor="text1"/>
        </w:rPr>
      </w:pPr>
      <w:bookmarkStart w:id="23" w:name="_Toc68803898"/>
      <w:r w:rsidRPr="00F25887">
        <w:rPr>
          <w:color w:val="000000" w:themeColor="text1"/>
        </w:rPr>
        <w:t>1.</w:t>
      </w:r>
      <w:r w:rsidR="009C1450" w:rsidRPr="00F25887">
        <w:rPr>
          <w:color w:val="000000" w:themeColor="text1"/>
        </w:rPr>
        <w:t xml:space="preserve"> </w:t>
      </w:r>
      <w:r w:rsidRPr="00F25887">
        <w:rPr>
          <w:color w:val="000000" w:themeColor="text1"/>
        </w:rPr>
        <w:t>Lý do ch</w:t>
      </w:r>
      <w:r w:rsidRPr="00F25887">
        <w:rPr>
          <w:rFonts w:eastAsia="Times New Roman"/>
          <w:color w:val="000000" w:themeColor="text1"/>
        </w:rPr>
        <w:t>ọn đề</w:t>
      </w:r>
      <w:r w:rsidRPr="00F25887">
        <w:rPr>
          <w:color w:val="000000" w:themeColor="text1"/>
        </w:rPr>
        <w:t xml:space="preserve"> tà</w:t>
      </w:r>
      <w:r w:rsidR="00E629BE" w:rsidRPr="00F25887">
        <w:rPr>
          <w:color w:val="000000" w:themeColor="text1"/>
        </w:rPr>
        <w:t>i</w:t>
      </w:r>
      <w:bookmarkEnd w:id="23"/>
    </w:p>
    <w:p w14:paraId="3EEAFE8F" w14:textId="04396519" w:rsidR="00E629BE" w:rsidRPr="00F25887" w:rsidRDefault="00181D9E" w:rsidP="00F43DA5">
      <w:pPr>
        <w:widowControl w:val="0"/>
        <w:spacing w:line="360" w:lineRule="auto"/>
        <w:ind w:firstLine="709"/>
        <w:jc w:val="both"/>
        <w:rPr>
          <w:rFonts w:eastAsia="Times New Roman"/>
          <w:color w:val="000000" w:themeColor="text1"/>
          <w:sz w:val="26"/>
          <w:szCs w:val="26"/>
          <w:lang w:val="nl-NL"/>
        </w:rPr>
      </w:pPr>
      <w:r w:rsidRPr="00F25887">
        <w:rPr>
          <w:color w:val="000000" w:themeColor="text1"/>
          <w:sz w:val="26"/>
          <w:szCs w:val="26"/>
          <w:shd w:val="clear" w:color="auto" w:fill="FFFFFF"/>
          <w:lang w:val="nl-NL"/>
        </w:rPr>
        <w:t xml:space="preserve">Cuộc cách mạng khoa học và công nghệ (KH&amp;CN) đã mang lại những thành tựu vĩ đại, tạo điều kiện để từng bước hình thành nền kinh tế tri thức (knowledge economy), trong đó </w:t>
      </w:r>
      <w:r w:rsidRPr="00F25887">
        <w:rPr>
          <w:rStyle w:val="apple-converted-space"/>
          <w:color w:val="000000" w:themeColor="text1"/>
          <w:sz w:val="26"/>
          <w:szCs w:val="26"/>
          <w:shd w:val="clear" w:color="auto" w:fill="FFFFFF"/>
          <w:lang w:val="nl-NL"/>
        </w:rPr>
        <w:t xml:space="preserve">hàm lượng trí tuệ trở thành </w:t>
      </w:r>
      <w:r w:rsidRPr="00F25887">
        <w:rPr>
          <w:color w:val="000000" w:themeColor="text1"/>
          <w:sz w:val="26"/>
          <w:szCs w:val="26"/>
          <w:lang w:val="nl-NL"/>
        </w:rPr>
        <w:t xml:space="preserve">một nguồn lực thúc đẩy sự phát triển mạnh mẽ nền kinh tế, là </w:t>
      </w:r>
      <w:r w:rsidRPr="00F25887">
        <w:rPr>
          <w:rStyle w:val="apple-converted-space"/>
          <w:color w:val="000000" w:themeColor="text1"/>
          <w:sz w:val="26"/>
          <w:szCs w:val="26"/>
          <w:shd w:val="clear" w:color="auto" w:fill="FFFFFF"/>
          <w:lang w:val="nl-NL"/>
        </w:rPr>
        <w:t xml:space="preserve">yếu tố quyết định các sản phẩm, dịch vụ </w:t>
      </w:r>
      <w:r w:rsidRPr="00F25887">
        <w:rPr>
          <w:color w:val="000000" w:themeColor="text1"/>
          <w:sz w:val="26"/>
          <w:szCs w:val="26"/>
          <w:lang w:val="nl-NL"/>
        </w:rPr>
        <w:t xml:space="preserve">của toàn xã hội. Trong </w:t>
      </w:r>
      <w:r w:rsidRPr="00F25887">
        <w:rPr>
          <w:rFonts w:eastAsia="Times New Roman"/>
          <w:color w:val="000000" w:themeColor="text1"/>
          <w:sz w:val="26"/>
          <w:szCs w:val="26"/>
          <w:lang w:val="nl-NL" w:eastAsia="vi-VN"/>
        </w:rPr>
        <w:t>xu thế phát triển mạnh mẽ c</w:t>
      </w:r>
      <w:r w:rsidR="00FA19B5" w:rsidRPr="00F25887">
        <w:rPr>
          <w:rFonts w:eastAsia="Times New Roman"/>
          <w:color w:val="000000" w:themeColor="text1"/>
          <w:sz w:val="26"/>
          <w:szCs w:val="26"/>
          <w:lang w:val="nl-NL" w:eastAsia="vi-VN"/>
        </w:rPr>
        <w:t>ủa nền kinh tế tri thức</w:t>
      </w:r>
      <w:r w:rsidR="00BD1FB6" w:rsidRPr="00F25887">
        <w:rPr>
          <w:rFonts w:eastAsia="Times New Roman"/>
          <w:color w:val="000000" w:themeColor="text1"/>
          <w:sz w:val="26"/>
          <w:szCs w:val="26"/>
          <w:lang w:val="nl-NL" w:eastAsia="vi-VN"/>
        </w:rPr>
        <w:t xml:space="preserve"> (KTTT)</w:t>
      </w:r>
      <w:r w:rsidR="00921E57" w:rsidRPr="00F25887">
        <w:rPr>
          <w:rFonts w:eastAsia="Times New Roman"/>
          <w:color w:val="000000" w:themeColor="text1"/>
          <w:sz w:val="26"/>
          <w:szCs w:val="26"/>
          <w:lang w:val="nl-NL" w:eastAsia="vi-VN"/>
        </w:rPr>
        <w:t>,</w:t>
      </w:r>
      <w:r w:rsidR="00FA19B5" w:rsidRPr="00F25887">
        <w:rPr>
          <w:rFonts w:eastAsia="Times New Roman"/>
          <w:color w:val="000000" w:themeColor="text1"/>
          <w:sz w:val="26"/>
          <w:szCs w:val="26"/>
          <w:lang w:val="nl-NL" w:eastAsia="vi-VN"/>
        </w:rPr>
        <w:t xml:space="preserve"> </w:t>
      </w:r>
      <w:r w:rsidRPr="00F25887">
        <w:rPr>
          <w:rFonts w:eastAsia="Times New Roman"/>
          <w:color w:val="000000" w:themeColor="text1"/>
          <w:sz w:val="26"/>
          <w:szCs w:val="26"/>
          <w:lang w:val="nl-NL" w:eastAsia="vi-VN"/>
        </w:rPr>
        <w:t xml:space="preserve">toàn cầu hoá và hội nhập kinh tế quốc tế hiện nay, </w:t>
      </w:r>
      <w:r w:rsidRPr="00F25887">
        <w:rPr>
          <w:color w:val="000000" w:themeColor="text1"/>
          <w:sz w:val="26"/>
          <w:szCs w:val="26"/>
          <w:lang w:val="nl-NL"/>
        </w:rPr>
        <w:t xml:space="preserve">vấn đề </w:t>
      </w:r>
      <w:r w:rsidRPr="00F25887">
        <w:rPr>
          <w:color w:val="000000" w:themeColor="text1"/>
          <w:sz w:val="26"/>
          <w:szCs w:val="26"/>
          <w:shd w:val="clear" w:color="auto" w:fill="FFFFFF"/>
          <w:lang w:val="nl-NL"/>
        </w:rPr>
        <w:t xml:space="preserve">sở hữu trí tuệ (SHTT) </w:t>
      </w:r>
      <w:r w:rsidRPr="00F25887">
        <w:rPr>
          <w:color w:val="000000" w:themeColor="text1"/>
          <w:sz w:val="26"/>
          <w:szCs w:val="26"/>
          <w:lang w:val="nl-NL"/>
        </w:rPr>
        <w:t xml:space="preserve">là một đòi hỏi cấp thiết nhằm điều chỉnh các quan hệ về sở hữu tài sản trí tuệ (TSTT), là </w:t>
      </w:r>
      <w:r w:rsidRPr="00F25887">
        <w:rPr>
          <w:rFonts w:eastAsia="Times New Roman"/>
          <w:color w:val="000000" w:themeColor="text1"/>
          <w:sz w:val="26"/>
          <w:szCs w:val="26"/>
          <w:lang w:val="nl-NL" w:eastAsia="vi-VN"/>
        </w:rPr>
        <w:t>công cụ đắc lực đối với việc phát triển kinh tế - xã hội của mỗi quốc gia. C</w:t>
      </w:r>
      <w:r w:rsidRPr="00F25887">
        <w:rPr>
          <w:color w:val="000000" w:themeColor="text1"/>
          <w:sz w:val="26"/>
          <w:szCs w:val="26"/>
          <w:lang w:val="nl-NL"/>
        </w:rPr>
        <w:t>ác chuyên gia của tổ chức SHTT thế giớ</w:t>
      </w:r>
      <w:r w:rsidR="00FA19B5" w:rsidRPr="00F25887">
        <w:rPr>
          <w:color w:val="000000" w:themeColor="text1"/>
          <w:sz w:val="26"/>
          <w:szCs w:val="26"/>
          <w:lang w:val="nl-NL"/>
        </w:rPr>
        <w:t>i (</w:t>
      </w:r>
      <w:r w:rsidRPr="00F25887">
        <w:rPr>
          <w:color w:val="000000" w:themeColor="text1"/>
          <w:sz w:val="26"/>
          <w:szCs w:val="26"/>
          <w:lang w:val="nl-NL"/>
        </w:rPr>
        <w:t>WIPO</w:t>
      </w:r>
      <w:r w:rsidR="00FA19B5" w:rsidRPr="00F25887">
        <w:rPr>
          <w:color w:val="000000" w:themeColor="text1"/>
          <w:sz w:val="26"/>
          <w:szCs w:val="26"/>
          <w:lang w:val="nl-NL"/>
        </w:rPr>
        <w:t xml:space="preserve"> - </w:t>
      </w:r>
      <w:r w:rsidR="00FA19B5" w:rsidRPr="00F25887">
        <w:rPr>
          <w:iCs/>
          <w:color w:val="000000" w:themeColor="text1"/>
          <w:sz w:val="26"/>
          <w:szCs w:val="26"/>
          <w:lang w:val="nl-NL"/>
        </w:rPr>
        <w:t>World Intellectual Property Organization</w:t>
      </w:r>
      <w:r w:rsidR="00FA19B5" w:rsidRPr="00F25887">
        <w:rPr>
          <w:color w:val="000000" w:themeColor="text1"/>
          <w:sz w:val="26"/>
          <w:szCs w:val="26"/>
          <w:lang w:val="nl-NL"/>
        </w:rPr>
        <w:t>)</w:t>
      </w:r>
      <w:r w:rsidRPr="00F25887">
        <w:rPr>
          <w:color w:val="000000" w:themeColor="text1"/>
          <w:sz w:val="26"/>
          <w:szCs w:val="26"/>
          <w:lang w:val="nl-NL"/>
        </w:rPr>
        <w:t xml:space="preserve"> đã đưa ra nhận đị</w:t>
      </w:r>
      <w:r w:rsidR="00054910" w:rsidRPr="00F25887">
        <w:rPr>
          <w:color w:val="000000" w:themeColor="text1"/>
          <w:sz w:val="26"/>
          <w:szCs w:val="26"/>
          <w:lang w:val="nl-NL"/>
        </w:rPr>
        <w:t xml:space="preserve">nh, </w:t>
      </w:r>
      <w:r w:rsidRPr="00F25887">
        <w:rPr>
          <w:i/>
          <w:color w:val="000000" w:themeColor="text1"/>
          <w:sz w:val="26"/>
          <w:szCs w:val="26"/>
          <w:lang w:val="nl-NL"/>
        </w:rPr>
        <w:t>SHTT là một công cụ có khả năng phát triển kinh tế và tạo ra của cải chưa được sử dụng với hiệu quả tối ưu tại tất cả các nước, đặc biệt là trong thế giới đang phát triển</w:t>
      </w:r>
      <w:r w:rsidR="00054910" w:rsidRPr="00F25887">
        <w:rPr>
          <w:i/>
          <w:color w:val="000000" w:themeColor="text1"/>
          <w:sz w:val="26"/>
          <w:szCs w:val="26"/>
          <w:lang w:val="nl-NL"/>
        </w:rPr>
        <w:t xml:space="preserve"> </w:t>
      </w:r>
      <w:r w:rsidRPr="00F25887">
        <w:rPr>
          <w:color w:val="000000" w:themeColor="text1"/>
          <w:sz w:val="26"/>
          <w:szCs w:val="26"/>
          <w:lang w:val="nl-NL"/>
        </w:rPr>
        <w:t>(Idris, 2005). Như vậy có thể thấy rằng, tầm quan trọng của SHTT ngày nay đã vượt qua khỏi việc bảo hộ một cách đơn thuần các sáng tạo trí tuệ và trở thành một lĩnh vực vô cùng năng động đang ảnh hưởng mạnh mẽ tới mọi mặt của đời số</w:t>
      </w:r>
      <w:r w:rsidR="00E629BE" w:rsidRPr="00F25887">
        <w:rPr>
          <w:color w:val="000000" w:themeColor="text1"/>
          <w:sz w:val="26"/>
          <w:szCs w:val="26"/>
          <w:lang w:val="nl-NL"/>
        </w:rPr>
        <w:t xml:space="preserve">ng văn hoá, kinh tế - xã </w:t>
      </w:r>
      <w:r w:rsidR="00FA19B5" w:rsidRPr="00F25887">
        <w:rPr>
          <w:color w:val="000000" w:themeColor="text1"/>
          <w:sz w:val="26"/>
          <w:szCs w:val="26"/>
          <w:lang w:val="nl-NL"/>
        </w:rPr>
        <w:t xml:space="preserve">hội </w:t>
      </w:r>
      <w:r w:rsidRPr="00F25887">
        <w:rPr>
          <w:color w:val="000000" w:themeColor="text1"/>
          <w:sz w:val="26"/>
          <w:szCs w:val="26"/>
          <w:lang w:val="nl-NL"/>
        </w:rPr>
        <w:t>của các quốc gia trên thế giới.</w:t>
      </w:r>
    </w:p>
    <w:p w14:paraId="58349C19" w14:textId="567583BA" w:rsidR="00E629BE" w:rsidRPr="00F25887" w:rsidRDefault="001A3C9E" w:rsidP="00F43DA5">
      <w:pPr>
        <w:widowControl w:val="0"/>
        <w:spacing w:line="360" w:lineRule="auto"/>
        <w:ind w:firstLine="709"/>
        <w:jc w:val="both"/>
        <w:rPr>
          <w:color w:val="000000" w:themeColor="text1"/>
          <w:spacing w:val="-4"/>
          <w:sz w:val="26"/>
          <w:szCs w:val="26"/>
          <w:lang w:val="nl-NL"/>
        </w:rPr>
      </w:pPr>
      <w:r w:rsidRPr="00F25887">
        <w:rPr>
          <w:color w:val="000000" w:themeColor="text1"/>
          <w:sz w:val="26"/>
          <w:szCs w:val="26"/>
          <w:lang w:val="nl-NL"/>
        </w:rPr>
        <w:t xml:space="preserve">Tại </w:t>
      </w:r>
      <w:r w:rsidR="00181D9E" w:rsidRPr="00F25887">
        <w:rPr>
          <w:color w:val="000000" w:themeColor="text1"/>
          <w:sz w:val="26"/>
          <w:szCs w:val="26"/>
          <w:lang w:val="nl-NL"/>
        </w:rPr>
        <w:t>Việ</w:t>
      </w:r>
      <w:r w:rsidRPr="00F25887">
        <w:rPr>
          <w:color w:val="000000" w:themeColor="text1"/>
          <w:sz w:val="26"/>
          <w:szCs w:val="26"/>
          <w:lang w:val="nl-NL"/>
        </w:rPr>
        <w:t>t Nam, v</w:t>
      </w:r>
      <w:r w:rsidR="00181D9E" w:rsidRPr="00F25887">
        <w:rPr>
          <w:color w:val="000000" w:themeColor="text1"/>
          <w:sz w:val="26"/>
          <w:szCs w:val="26"/>
          <w:lang w:val="nl-NL"/>
        </w:rPr>
        <w:t xml:space="preserve">iệc hoàn thiện pháp luật về SHTT là điều tất yếu trong bối cảnh cạnh tranh toàn cầu và hội nhập quốc tế mạnh mẽ hiện nay. Sự ra đời của Luật SHTT </w:t>
      </w:r>
      <w:r w:rsidR="00D6575F" w:rsidRPr="00F25887">
        <w:rPr>
          <w:color w:val="000000" w:themeColor="text1"/>
          <w:sz w:val="26"/>
          <w:szCs w:val="26"/>
          <w:lang w:val="nl-NL"/>
        </w:rPr>
        <w:t xml:space="preserve">(Quốc hội, 2005) </w:t>
      </w:r>
      <w:r w:rsidR="00181D9E" w:rsidRPr="00F25887">
        <w:rPr>
          <w:color w:val="000000" w:themeColor="text1"/>
          <w:sz w:val="26"/>
          <w:szCs w:val="26"/>
          <w:lang w:val="nl-NL"/>
        </w:rPr>
        <w:t>được xem là một bước tiến dài trong việc đả</w:t>
      </w:r>
      <w:r w:rsidR="00A111C1">
        <w:rPr>
          <w:color w:val="000000" w:themeColor="text1"/>
          <w:sz w:val="26"/>
          <w:szCs w:val="26"/>
          <w:lang w:val="nl-NL"/>
        </w:rPr>
        <w:t>m bả</w:t>
      </w:r>
      <w:r w:rsidR="00181D9E" w:rsidRPr="00F25887">
        <w:rPr>
          <w:color w:val="000000" w:themeColor="text1"/>
          <w:sz w:val="26"/>
          <w:szCs w:val="26"/>
          <w:lang w:val="nl-NL"/>
        </w:rPr>
        <w:t xml:space="preserve">o thực thi quyền SHTT, đánh dấu một mốc quan trọng trong </w:t>
      </w:r>
      <w:r w:rsidR="00921E57" w:rsidRPr="00F25887">
        <w:rPr>
          <w:color w:val="000000" w:themeColor="text1"/>
          <w:sz w:val="26"/>
          <w:szCs w:val="26"/>
          <w:lang w:val="nl-NL"/>
        </w:rPr>
        <w:t xml:space="preserve">nền kinh tế thị trường hiện đại và </w:t>
      </w:r>
      <w:r w:rsidR="00181D9E" w:rsidRPr="00F25887">
        <w:rPr>
          <w:color w:val="000000" w:themeColor="text1"/>
          <w:sz w:val="26"/>
          <w:szCs w:val="26"/>
          <w:lang w:val="nl-NL"/>
        </w:rPr>
        <w:t>quá trình hội nhập kinh tế quốc tế của Việt Nam</w:t>
      </w:r>
      <w:r w:rsidR="00921E57" w:rsidRPr="00F25887">
        <w:rPr>
          <w:color w:val="000000" w:themeColor="text1"/>
          <w:sz w:val="26"/>
          <w:szCs w:val="26"/>
          <w:lang w:val="nl-NL"/>
        </w:rPr>
        <w:t xml:space="preserve">. </w:t>
      </w:r>
      <w:r w:rsidRPr="00F25887">
        <w:rPr>
          <w:iCs/>
          <w:color w:val="000000" w:themeColor="text1"/>
          <w:sz w:val="26"/>
          <w:szCs w:val="26"/>
          <w:lang w:val="nl-NL"/>
        </w:rPr>
        <w:t>N</w:t>
      </w:r>
      <w:r w:rsidRPr="00F25887">
        <w:rPr>
          <w:color w:val="000000" w:themeColor="text1"/>
          <w:sz w:val="26"/>
          <w:szCs w:val="26"/>
          <w:lang w:val="nl-NL"/>
        </w:rPr>
        <w:t xml:space="preserve">hà nước đã quan tâm tạo lập một </w:t>
      </w:r>
      <w:r w:rsidRPr="00F25887">
        <w:rPr>
          <w:color w:val="000000" w:themeColor="text1"/>
          <w:sz w:val="26"/>
          <w:szCs w:val="26"/>
          <w:shd w:val="clear" w:color="auto" w:fill="FFFFFF"/>
          <w:lang w:val="nl-NL"/>
        </w:rPr>
        <w:t>hệ thống pháp luật về bảo vệ quyền SHTT, tạo hành lang pháp lí để các ngành giáo dục, thương mại, dịch vụ, công - nông nghiệp phát triển bền vững.</w:t>
      </w:r>
      <w:r w:rsidRPr="00F25887">
        <w:rPr>
          <w:rFonts w:eastAsia="Times New Roman"/>
          <w:color w:val="000000" w:themeColor="text1"/>
          <w:sz w:val="26"/>
          <w:szCs w:val="26"/>
          <w:lang w:val="nl-NL"/>
        </w:rPr>
        <w:t xml:space="preserve"> </w:t>
      </w:r>
      <w:r w:rsidR="00181D9E" w:rsidRPr="00F25887">
        <w:rPr>
          <w:color w:val="000000" w:themeColor="text1"/>
          <w:sz w:val="26"/>
          <w:szCs w:val="26"/>
          <w:lang w:val="nl-NL"/>
        </w:rPr>
        <w:t>SHTT đã trở thành một trong các nội dung cơ bản của các chương trình hợp tác kinh tế đa phương và song phương, trong đó có các thiết chế kinh tế mà Việ</w:t>
      </w:r>
      <w:r w:rsidR="00921E57" w:rsidRPr="00F25887">
        <w:rPr>
          <w:color w:val="000000" w:themeColor="text1"/>
          <w:sz w:val="26"/>
          <w:szCs w:val="26"/>
          <w:lang w:val="nl-NL"/>
        </w:rPr>
        <w:t>t Nam đang tham gia</w:t>
      </w:r>
      <w:r w:rsidRPr="00F25887">
        <w:rPr>
          <w:color w:val="000000" w:themeColor="text1"/>
          <w:sz w:val="26"/>
          <w:szCs w:val="26"/>
          <w:lang w:val="nl-NL"/>
        </w:rPr>
        <w:t xml:space="preserve">. </w:t>
      </w:r>
      <w:r w:rsidR="00921E57" w:rsidRPr="00F25887">
        <w:rPr>
          <w:color w:val="000000" w:themeColor="text1"/>
          <w:spacing w:val="-4"/>
          <w:sz w:val="26"/>
          <w:szCs w:val="26"/>
          <w:lang w:val="nl-NL"/>
        </w:rPr>
        <w:t>M</w:t>
      </w:r>
      <w:r w:rsidR="00181D9E" w:rsidRPr="00F25887">
        <w:rPr>
          <w:color w:val="000000" w:themeColor="text1"/>
          <w:spacing w:val="-4"/>
          <w:sz w:val="26"/>
          <w:szCs w:val="26"/>
          <w:lang w:val="nl-NL"/>
        </w:rPr>
        <w:t>ục tiêu phát triển nề</w:t>
      </w:r>
      <w:r w:rsidR="00921E57" w:rsidRPr="00F25887">
        <w:rPr>
          <w:color w:val="000000" w:themeColor="text1"/>
          <w:spacing w:val="-4"/>
          <w:sz w:val="26"/>
          <w:szCs w:val="26"/>
          <w:lang w:val="nl-NL"/>
        </w:rPr>
        <w:t>n kinh tế thị trường</w:t>
      </w:r>
      <w:r w:rsidR="00181D9E" w:rsidRPr="00F25887">
        <w:rPr>
          <w:color w:val="000000" w:themeColor="text1"/>
          <w:spacing w:val="-4"/>
          <w:sz w:val="26"/>
          <w:szCs w:val="26"/>
          <w:lang w:val="nl-NL"/>
        </w:rPr>
        <w:t xml:space="preserve"> hiện đại và hội nhập quốc tế toàn diện, bền vững </w:t>
      </w:r>
      <w:r w:rsidRPr="00F25887">
        <w:rPr>
          <w:color w:val="000000" w:themeColor="text1"/>
          <w:spacing w:val="-4"/>
          <w:sz w:val="26"/>
          <w:szCs w:val="26"/>
          <w:lang w:val="nl-NL"/>
        </w:rPr>
        <w:t xml:space="preserve">đã </w:t>
      </w:r>
      <w:r w:rsidR="00921E57" w:rsidRPr="00F25887">
        <w:rPr>
          <w:color w:val="000000" w:themeColor="text1"/>
          <w:spacing w:val="-4"/>
          <w:sz w:val="26"/>
          <w:szCs w:val="26"/>
          <w:lang w:val="nl-NL"/>
        </w:rPr>
        <w:t xml:space="preserve">được xác định tại đại hội Đảng toàn quốc lần thứ XII </w:t>
      </w:r>
      <w:r w:rsidR="00181D9E" w:rsidRPr="00F25887">
        <w:rPr>
          <w:color w:val="000000" w:themeColor="text1"/>
          <w:spacing w:val="-4"/>
          <w:sz w:val="26"/>
          <w:szCs w:val="26"/>
          <w:lang w:val="nl-NL"/>
        </w:rPr>
        <w:t>chỉ có thể trở thành hiện thực khi có một cơ chế bảo hộ về SHTT hữu</w:t>
      </w:r>
      <w:r w:rsidR="00181D9E" w:rsidRPr="00F25887">
        <w:rPr>
          <w:color w:val="000000" w:themeColor="text1"/>
          <w:sz w:val="26"/>
          <w:szCs w:val="26"/>
          <w:lang w:val="nl-NL"/>
        </w:rPr>
        <w:t xml:space="preserve"> hiệu.</w:t>
      </w:r>
      <w:r w:rsidRPr="00F25887">
        <w:rPr>
          <w:color w:val="000000" w:themeColor="text1"/>
          <w:sz w:val="26"/>
          <w:szCs w:val="26"/>
          <w:lang w:val="nl-NL"/>
        </w:rPr>
        <w:t xml:space="preserve"> Vì vậy phát triển nền </w:t>
      </w:r>
      <w:r w:rsidR="00BD1FB6" w:rsidRPr="00F25887">
        <w:rPr>
          <w:color w:val="000000" w:themeColor="text1"/>
          <w:spacing w:val="-4"/>
          <w:sz w:val="26"/>
          <w:szCs w:val="26"/>
          <w:lang w:val="nl-NL"/>
        </w:rPr>
        <w:t>KTTT</w:t>
      </w:r>
      <w:r w:rsidRPr="00F25887">
        <w:rPr>
          <w:color w:val="000000" w:themeColor="text1"/>
          <w:spacing w:val="-4"/>
          <w:sz w:val="26"/>
          <w:szCs w:val="26"/>
          <w:lang w:val="nl-NL"/>
        </w:rPr>
        <w:t xml:space="preserve"> trên nền tảng SHTT là một nhiệm vụ trọng tâm của nước ta hiện nay.</w:t>
      </w:r>
    </w:p>
    <w:p w14:paraId="60345F80" w14:textId="11ED0D21" w:rsidR="00BF1697" w:rsidRPr="00F25887" w:rsidRDefault="00181D9E" w:rsidP="00E14C4F">
      <w:pPr>
        <w:widowControl w:val="0"/>
        <w:spacing w:line="348" w:lineRule="auto"/>
        <w:ind w:firstLine="709"/>
        <w:jc w:val="both"/>
        <w:rPr>
          <w:rFonts w:eastAsia="Times New Roman"/>
          <w:color w:val="000000" w:themeColor="text1"/>
          <w:sz w:val="26"/>
          <w:szCs w:val="26"/>
          <w:lang w:val="nl-NL"/>
        </w:rPr>
      </w:pPr>
      <w:r w:rsidRPr="00F25887">
        <w:rPr>
          <w:color w:val="000000" w:themeColor="text1"/>
          <w:sz w:val="26"/>
          <w:szCs w:val="26"/>
          <w:lang w:val="nl-NL"/>
        </w:rPr>
        <w:lastRenderedPageBreak/>
        <w:t>Các trườ</w:t>
      </w:r>
      <w:r w:rsidR="00FA19B5" w:rsidRPr="00F25887">
        <w:rPr>
          <w:color w:val="000000" w:themeColor="text1"/>
          <w:sz w:val="26"/>
          <w:szCs w:val="26"/>
          <w:lang w:val="nl-NL"/>
        </w:rPr>
        <w:t xml:space="preserve">ng </w:t>
      </w:r>
      <w:r w:rsidR="00504747" w:rsidRPr="00F25887">
        <w:rPr>
          <w:color w:val="000000" w:themeColor="text1"/>
          <w:sz w:val="26"/>
          <w:szCs w:val="26"/>
          <w:lang w:val="nl-NL"/>
        </w:rPr>
        <w:t>đại học (</w:t>
      </w:r>
      <w:r w:rsidR="00FA19B5" w:rsidRPr="00F25887">
        <w:rPr>
          <w:color w:val="000000" w:themeColor="text1"/>
          <w:sz w:val="26"/>
          <w:szCs w:val="26"/>
          <w:lang w:val="nl-NL"/>
        </w:rPr>
        <w:t>ĐH</w:t>
      </w:r>
      <w:r w:rsidR="00504747" w:rsidRPr="00F25887">
        <w:rPr>
          <w:color w:val="000000" w:themeColor="text1"/>
          <w:sz w:val="26"/>
          <w:szCs w:val="26"/>
          <w:lang w:val="nl-NL"/>
        </w:rPr>
        <w:t>)</w:t>
      </w:r>
      <w:r w:rsidR="00FA19B5" w:rsidRPr="00F25887">
        <w:rPr>
          <w:color w:val="000000" w:themeColor="text1"/>
          <w:sz w:val="26"/>
          <w:szCs w:val="26"/>
          <w:lang w:val="nl-NL"/>
        </w:rPr>
        <w:t xml:space="preserve"> </w:t>
      </w:r>
      <w:r w:rsidRPr="00F25887">
        <w:rPr>
          <w:color w:val="000000" w:themeColor="text1"/>
          <w:sz w:val="26"/>
          <w:szCs w:val="26"/>
          <w:lang w:val="nl-NL"/>
        </w:rPr>
        <w:t xml:space="preserve">đóng vai trò quan trọng trong nền </w:t>
      </w:r>
      <w:r w:rsidR="00BD1FB6" w:rsidRPr="00F25887">
        <w:rPr>
          <w:color w:val="000000" w:themeColor="text1"/>
          <w:sz w:val="26"/>
          <w:szCs w:val="26"/>
          <w:lang w:val="nl-NL"/>
        </w:rPr>
        <w:t>KTTT</w:t>
      </w:r>
      <w:r w:rsidR="00FA19B5" w:rsidRPr="00F25887">
        <w:rPr>
          <w:color w:val="000000" w:themeColor="text1"/>
          <w:sz w:val="26"/>
          <w:szCs w:val="26"/>
          <w:lang w:val="nl-NL"/>
        </w:rPr>
        <w:t xml:space="preserve"> </w:t>
      </w:r>
      <w:r w:rsidRPr="00F25887">
        <w:rPr>
          <w:color w:val="000000" w:themeColor="text1"/>
          <w:sz w:val="26"/>
          <w:szCs w:val="26"/>
          <w:lang w:val="nl-NL"/>
        </w:rPr>
        <w:t xml:space="preserve">bởi việc sáng tạo và phổ biến tri thức luôn là tâm điểm trong mọi hoạt động </w:t>
      </w:r>
      <w:r w:rsidR="006F2348" w:rsidRPr="00F25887">
        <w:rPr>
          <w:color w:val="000000" w:themeColor="text1"/>
          <w:sz w:val="26"/>
          <w:szCs w:val="26"/>
          <w:lang w:val="nl-NL"/>
        </w:rPr>
        <w:t xml:space="preserve">(HĐ) </w:t>
      </w:r>
      <w:r w:rsidRPr="00F25887">
        <w:rPr>
          <w:color w:val="000000" w:themeColor="text1"/>
          <w:sz w:val="26"/>
          <w:szCs w:val="26"/>
          <w:lang w:val="nl-NL"/>
        </w:rPr>
        <w:t xml:space="preserve">của </w:t>
      </w:r>
      <w:r w:rsidR="00DE357F" w:rsidRPr="00F25887">
        <w:rPr>
          <w:color w:val="000000" w:themeColor="text1"/>
          <w:sz w:val="26"/>
          <w:szCs w:val="26"/>
          <w:lang w:val="nl-NL"/>
        </w:rPr>
        <w:t xml:space="preserve">nhà </w:t>
      </w:r>
      <w:r w:rsidRPr="00F25887">
        <w:rPr>
          <w:color w:val="000000" w:themeColor="text1"/>
          <w:sz w:val="26"/>
          <w:szCs w:val="26"/>
          <w:lang w:val="nl-NL"/>
        </w:rPr>
        <w:t>trườ</w:t>
      </w:r>
      <w:r w:rsidR="00DE357F" w:rsidRPr="00F25887">
        <w:rPr>
          <w:color w:val="000000" w:themeColor="text1"/>
          <w:sz w:val="26"/>
          <w:szCs w:val="26"/>
          <w:lang w:val="nl-NL"/>
        </w:rPr>
        <w:t>ng</w:t>
      </w:r>
      <w:r w:rsidR="001A3C9E" w:rsidRPr="00F25887">
        <w:rPr>
          <w:color w:val="000000" w:themeColor="text1"/>
          <w:sz w:val="26"/>
          <w:szCs w:val="26"/>
          <w:lang w:val="nl-NL"/>
        </w:rPr>
        <w:t>. Bê</w:t>
      </w:r>
      <w:r w:rsidRPr="00F25887">
        <w:rPr>
          <w:color w:val="000000" w:themeColor="text1"/>
          <w:sz w:val="26"/>
          <w:szCs w:val="26"/>
          <w:lang w:val="nl-NL"/>
        </w:rPr>
        <w:t xml:space="preserve">n cạnh </w:t>
      </w:r>
      <w:r w:rsidR="00DB796E">
        <w:rPr>
          <w:color w:val="000000" w:themeColor="text1"/>
          <w:sz w:val="26"/>
          <w:szCs w:val="26"/>
          <w:lang w:val="nl-NL"/>
        </w:rPr>
        <w:t xml:space="preserve">hoạt động </w:t>
      </w:r>
      <w:r w:rsidR="001A3C9E" w:rsidRPr="00F25887">
        <w:rPr>
          <w:color w:val="000000" w:themeColor="text1"/>
          <w:sz w:val="26"/>
          <w:szCs w:val="26"/>
          <w:lang w:val="nl-NL"/>
        </w:rPr>
        <w:t>đào</w:t>
      </w:r>
      <w:r w:rsidR="00DB796E">
        <w:rPr>
          <w:color w:val="000000" w:themeColor="text1"/>
          <w:sz w:val="26"/>
          <w:szCs w:val="26"/>
          <w:lang w:val="nl-NL"/>
        </w:rPr>
        <w:t xml:space="preserve"> tạo</w:t>
      </w:r>
      <w:r w:rsidRPr="00F25887">
        <w:rPr>
          <w:color w:val="000000" w:themeColor="text1"/>
          <w:sz w:val="26"/>
          <w:szCs w:val="26"/>
          <w:lang w:val="nl-NL"/>
        </w:rPr>
        <w:t>, đồng thời là một trung tâm nghiên cứu khoa học (NCKH), các trường ĐH đã trở thành một nguồn cung cấp lớn các kết quả sáng tạo trí tuệ có vai trò to lớn và tác động tích cực đến nền kinh tế của</w:t>
      </w:r>
      <w:r w:rsidR="00DE357F" w:rsidRPr="00F25887">
        <w:rPr>
          <w:color w:val="000000" w:themeColor="text1"/>
          <w:sz w:val="26"/>
          <w:szCs w:val="26"/>
          <w:lang w:val="nl-NL"/>
        </w:rPr>
        <w:t xml:space="preserve"> mỗi</w:t>
      </w:r>
      <w:r w:rsidRPr="00F25887">
        <w:rPr>
          <w:color w:val="000000" w:themeColor="text1"/>
          <w:sz w:val="26"/>
          <w:szCs w:val="26"/>
          <w:lang w:val="nl-NL"/>
        </w:rPr>
        <w:t xml:space="preserve"> quốc gia. T</w:t>
      </w:r>
      <w:r w:rsidRPr="00F25887">
        <w:rPr>
          <w:color w:val="000000" w:themeColor="text1"/>
          <w:sz w:val="26"/>
          <w:szCs w:val="26"/>
          <w:bdr w:val="none" w:sz="0" w:space="0" w:color="auto" w:frame="1"/>
          <w:lang w:val="nl-NL"/>
        </w:rPr>
        <w:t>rong bối cảnh hiệ</w:t>
      </w:r>
      <w:r w:rsidR="00DE357F" w:rsidRPr="00F25887">
        <w:rPr>
          <w:color w:val="000000" w:themeColor="text1"/>
          <w:sz w:val="26"/>
          <w:szCs w:val="26"/>
          <w:bdr w:val="none" w:sz="0" w:space="0" w:color="auto" w:frame="1"/>
          <w:lang w:val="nl-NL"/>
        </w:rPr>
        <w:t xml:space="preserve">n nay, </w:t>
      </w:r>
      <w:r w:rsidRPr="00F25887">
        <w:rPr>
          <w:color w:val="000000" w:themeColor="text1"/>
          <w:sz w:val="26"/>
          <w:szCs w:val="26"/>
          <w:bdr w:val="none" w:sz="0" w:space="0" w:color="auto" w:frame="1"/>
          <w:lang w:val="nl-NL"/>
        </w:rPr>
        <w:t xml:space="preserve">việc </w:t>
      </w:r>
      <w:r w:rsidRPr="00F25887">
        <w:rPr>
          <w:color w:val="000000" w:themeColor="text1"/>
          <w:sz w:val="26"/>
          <w:szCs w:val="26"/>
          <w:lang w:val="nl-NL"/>
        </w:rPr>
        <w:t>thực thi pháp luật SHTT là một trong những vấn đề quan trọng hàng đầu để nâng cao chất lượng đào tạo và tiến đến đánh giá mức độ hội nhập của một trườ</w:t>
      </w:r>
      <w:r w:rsidR="001A3C9E" w:rsidRPr="00F25887">
        <w:rPr>
          <w:color w:val="000000" w:themeColor="text1"/>
          <w:sz w:val="26"/>
          <w:szCs w:val="26"/>
          <w:lang w:val="nl-NL"/>
        </w:rPr>
        <w:t>ng ĐH. WIPO (2017) nhấn mạnh một chính sách SHTT phù hợp sẽ là nền tảng của sự đổi mới và sáng tạo cho các trường ĐH và Viện nghiên cứu công (PRI - Public Research Institutions). Tại Việt Nam, Bộ Giáo dục và Đào tạo</w:t>
      </w:r>
      <w:r w:rsidR="000443AF" w:rsidRPr="00F25887">
        <w:rPr>
          <w:color w:val="000000" w:themeColor="text1"/>
          <w:sz w:val="26"/>
          <w:szCs w:val="26"/>
          <w:lang w:val="nl-NL"/>
        </w:rPr>
        <w:t xml:space="preserve"> (GD&amp;ĐT, </w:t>
      </w:r>
      <w:r w:rsidR="001A3C9E" w:rsidRPr="00F25887">
        <w:rPr>
          <w:color w:val="000000" w:themeColor="text1"/>
          <w:sz w:val="26"/>
          <w:szCs w:val="26"/>
          <w:lang w:val="nl-NL"/>
        </w:rPr>
        <w:t xml:space="preserve">2008) đã ban hành Quy định về quản lý HĐSHTT trong cơ sở giáo dục ĐH. Mục đích của quy định nhằm khuyến khích </w:t>
      </w:r>
      <w:r w:rsidR="006F2348" w:rsidRPr="00F25887">
        <w:rPr>
          <w:color w:val="000000" w:themeColor="text1"/>
          <w:sz w:val="26"/>
          <w:szCs w:val="26"/>
          <w:lang w:val="nl-NL"/>
        </w:rPr>
        <w:t>HĐ</w:t>
      </w:r>
      <w:r w:rsidR="001A3C9E" w:rsidRPr="00F25887">
        <w:rPr>
          <w:color w:val="000000" w:themeColor="text1"/>
          <w:sz w:val="26"/>
          <w:szCs w:val="26"/>
          <w:lang w:val="nl-NL"/>
        </w:rPr>
        <w:t xml:space="preserve"> sáng tạo, thúc đẩy quá trình khai thác quyền SHTT và bảo vệ TSTT của cá nhân, tập thể, tổ chức và của chính trường </w:t>
      </w:r>
      <w:r w:rsidR="00F95C6B" w:rsidRPr="00F25887">
        <w:rPr>
          <w:color w:val="000000" w:themeColor="text1"/>
          <w:sz w:val="26"/>
          <w:szCs w:val="26"/>
          <w:lang w:val="nl-NL"/>
        </w:rPr>
        <w:t xml:space="preserve">ĐH. Chính vì vậy, </w:t>
      </w:r>
      <w:r w:rsidRPr="00F25887">
        <w:rPr>
          <w:color w:val="000000" w:themeColor="text1"/>
          <w:sz w:val="26"/>
          <w:szCs w:val="26"/>
          <w:lang w:val="nl-NL"/>
        </w:rPr>
        <w:t xml:space="preserve">trường ĐH là một trong những địa chỉ quan trọng cần xây dựng môi trường văn hóa SHTT, hơn nữa việc quản lý và khai thác </w:t>
      </w:r>
      <w:r w:rsidR="006F2348" w:rsidRPr="00F25887">
        <w:rPr>
          <w:color w:val="000000" w:themeColor="text1"/>
          <w:sz w:val="26"/>
          <w:szCs w:val="26"/>
          <w:lang w:val="nl-NL"/>
        </w:rPr>
        <w:t>HĐ</w:t>
      </w:r>
      <w:r w:rsidRPr="00F25887">
        <w:rPr>
          <w:color w:val="000000" w:themeColor="text1"/>
          <w:sz w:val="26"/>
          <w:szCs w:val="26"/>
          <w:lang w:val="nl-NL"/>
        </w:rPr>
        <w:t>SHTT ở trường ĐH ngày càng trở nên cần thiết, cấp bách</w:t>
      </w:r>
      <w:r w:rsidRPr="00F25887">
        <w:rPr>
          <w:color w:val="000000" w:themeColor="text1"/>
          <w:sz w:val="26"/>
          <w:szCs w:val="26"/>
          <w:lang w:val="vi-VN"/>
        </w:rPr>
        <w:t xml:space="preserve">. </w:t>
      </w:r>
    </w:p>
    <w:p w14:paraId="6967A746" w14:textId="4D8C52D5" w:rsidR="00E629BE" w:rsidRPr="00F25887" w:rsidRDefault="00181D9E" w:rsidP="00E14C4F">
      <w:pPr>
        <w:widowControl w:val="0"/>
        <w:spacing w:line="348" w:lineRule="auto"/>
        <w:ind w:firstLine="709"/>
        <w:jc w:val="both"/>
        <w:rPr>
          <w:rFonts w:ascii="Times" w:hAnsi="Times" w:cs="Times"/>
          <w:color w:val="000000" w:themeColor="text1"/>
        </w:rPr>
      </w:pPr>
      <w:r w:rsidRPr="00F25887">
        <w:rPr>
          <w:color w:val="000000" w:themeColor="text1"/>
          <w:sz w:val="26"/>
          <w:szCs w:val="26"/>
          <w:lang w:val="nl-NL"/>
        </w:rPr>
        <w:t xml:space="preserve">Trên thực tế, </w:t>
      </w:r>
      <w:r w:rsidR="00E14C4F" w:rsidRPr="00F25887">
        <w:rPr>
          <w:color w:val="000000" w:themeColor="text1"/>
          <w:sz w:val="26"/>
          <w:szCs w:val="26"/>
          <w:lang w:val="nl-NL"/>
        </w:rPr>
        <w:t xml:space="preserve">việc </w:t>
      </w:r>
      <w:r w:rsidR="000B38AC" w:rsidRPr="00F25887">
        <w:rPr>
          <w:bCs/>
          <w:color w:val="000000" w:themeColor="text1"/>
          <w:sz w:val="26"/>
          <w:szCs w:val="26"/>
        </w:rPr>
        <w:t xml:space="preserve">triển khai các hoạt động quản lý nhà nước về SHTT tại các địa phương nói chung và trường ĐH nói riêng cho thấy, </w:t>
      </w:r>
      <w:r w:rsidR="000B38AC" w:rsidRPr="00F25887">
        <w:rPr>
          <w:color w:val="000000" w:themeColor="text1"/>
          <w:sz w:val="26"/>
          <w:szCs w:val="26"/>
        </w:rPr>
        <w:t xml:space="preserve">các địa phương đã tích cực xây dựng và ban hành các văn bản nhằm quản lý, thúc đẩy </w:t>
      </w:r>
      <w:r w:rsidR="004A1207" w:rsidRPr="00F25887">
        <w:rPr>
          <w:color w:val="000000" w:themeColor="text1"/>
          <w:sz w:val="26"/>
          <w:szCs w:val="26"/>
        </w:rPr>
        <w:t>HĐSHTT</w:t>
      </w:r>
      <w:r w:rsidR="00E16D21" w:rsidRPr="00F25887">
        <w:rPr>
          <w:color w:val="000000" w:themeColor="text1"/>
          <w:sz w:val="26"/>
          <w:szCs w:val="26"/>
        </w:rPr>
        <w:t xml:space="preserve">. </w:t>
      </w:r>
      <w:r w:rsidR="004A1207" w:rsidRPr="00F25887">
        <w:rPr>
          <w:color w:val="000000" w:themeColor="text1"/>
          <w:sz w:val="26"/>
          <w:szCs w:val="26"/>
        </w:rPr>
        <w:t>M</w:t>
      </w:r>
      <w:r w:rsidRPr="00F25887">
        <w:rPr>
          <w:color w:val="000000" w:themeColor="text1"/>
          <w:sz w:val="26"/>
          <w:szCs w:val="26"/>
          <w:lang w:val="nl-NL"/>
        </w:rPr>
        <w:t>ột số trườ</w:t>
      </w:r>
      <w:r w:rsidR="00DC22E8" w:rsidRPr="00F25887">
        <w:rPr>
          <w:color w:val="000000" w:themeColor="text1"/>
          <w:sz w:val="26"/>
          <w:szCs w:val="26"/>
          <w:lang w:val="nl-NL"/>
        </w:rPr>
        <w:t>ng ĐH</w:t>
      </w:r>
      <w:r w:rsidRPr="00F25887">
        <w:rPr>
          <w:color w:val="000000" w:themeColor="text1"/>
          <w:sz w:val="26"/>
          <w:szCs w:val="26"/>
          <w:lang w:val="nl-NL"/>
        </w:rPr>
        <w:t xml:space="preserve"> bắt đầu ban hành quy định quản lý HĐSHTT; tổ chức nhóm hoặc bộ phận chuyên trách về SHTT của trường ĐH; quan tâm </w:t>
      </w:r>
      <w:r w:rsidRPr="00F25887">
        <w:rPr>
          <w:color w:val="000000" w:themeColor="text1"/>
          <w:sz w:val="26"/>
          <w:szCs w:val="26"/>
          <w:lang w:val="vi-VN"/>
        </w:rPr>
        <w:t xml:space="preserve">công tác tuyên truyền, phổ biến các kiến thức về SHTT thông qua việc tổ chức các hội thảo, tập huấn. Tuy nhiên, có </w:t>
      </w:r>
      <w:r w:rsidR="00DC22E8" w:rsidRPr="00F25887">
        <w:rPr>
          <w:color w:val="000000" w:themeColor="text1"/>
          <w:sz w:val="26"/>
          <w:szCs w:val="26"/>
          <w:lang w:val="vi-VN"/>
        </w:rPr>
        <w:t xml:space="preserve">thể </w:t>
      </w:r>
      <w:r w:rsidRPr="00F25887">
        <w:rPr>
          <w:color w:val="000000" w:themeColor="text1"/>
          <w:sz w:val="26"/>
          <w:szCs w:val="26"/>
          <w:lang w:val="vi-VN"/>
        </w:rPr>
        <w:t xml:space="preserve">thấy rằng, công tác quản lý HĐSHTT tại các trường ĐH chưa phát huy hiệu quả. </w:t>
      </w:r>
      <w:r w:rsidR="00E16D21" w:rsidRPr="00F25887">
        <w:rPr>
          <w:color w:val="000000" w:themeColor="text1"/>
          <w:sz w:val="26"/>
          <w:szCs w:val="26"/>
        </w:rPr>
        <w:t xml:space="preserve">Việc xây dựng và tổ chức thực hiện kế hoạch </w:t>
      </w:r>
      <w:r w:rsidR="00E14C4F" w:rsidRPr="00F25887">
        <w:rPr>
          <w:color w:val="000000" w:themeColor="text1"/>
          <w:sz w:val="26"/>
          <w:szCs w:val="26"/>
        </w:rPr>
        <w:t>HĐ</w:t>
      </w:r>
      <w:r w:rsidR="00E16D21" w:rsidRPr="00F25887">
        <w:rPr>
          <w:color w:val="000000" w:themeColor="text1"/>
          <w:sz w:val="26"/>
          <w:szCs w:val="26"/>
        </w:rPr>
        <w:t>SHTT đang là vấn đề còn lúng túng ở hầu hết các địa phương (Cục SHTT, 2013)</w:t>
      </w:r>
      <w:r w:rsidR="00E16D21" w:rsidRPr="00F25887">
        <w:rPr>
          <w:rFonts w:eastAsia="Times New Roman"/>
          <w:color w:val="000000" w:themeColor="text1"/>
          <w:sz w:val="26"/>
          <w:szCs w:val="26"/>
          <w:lang w:val="nl-NL"/>
        </w:rPr>
        <w:t xml:space="preserve">. </w:t>
      </w:r>
      <w:r w:rsidR="00BF1697" w:rsidRPr="00F25887">
        <w:rPr>
          <w:color w:val="000000" w:themeColor="text1"/>
          <w:sz w:val="26"/>
          <w:szCs w:val="26"/>
        </w:rPr>
        <w:t xml:space="preserve">Sự thiếu quan tâm của các trường ĐH </w:t>
      </w:r>
      <w:r w:rsidR="00DE76E9" w:rsidRPr="00F25887">
        <w:rPr>
          <w:color w:val="000000" w:themeColor="text1"/>
          <w:sz w:val="26"/>
          <w:szCs w:val="26"/>
        </w:rPr>
        <w:t xml:space="preserve">Việt Nam hiện nay </w:t>
      </w:r>
      <w:r w:rsidR="00BF1697" w:rsidRPr="00F25887">
        <w:rPr>
          <w:color w:val="000000" w:themeColor="text1"/>
          <w:sz w:val="26"/>
          <w:szCs w:val="26"/>
        </w:rPr>
        <w:t xml:space="preserve">đối với </w:t>
      </w:r>
      <w:r w:rsidR="00E14C4F" w:rsidRPr="00F25887">
        <w:rPr>
          <w:color w:val="000000" w:themeColor="text1"/>
          <w:sz w:val="26"/>
          <w:szCs w:val="26"/>
        </w:rPr>
        <w:t xml:space="preserve">việc </w:t>
      </w:r>
      <w:r w:rsidR="00BF1697" w:rsidRPr="00F25887">
        <w:rPr>
          <w:color w:val="000000" w:themeColor="text1"/>
          <w:sz w:val="26"/>
          <w:szCs w:val="26"/>
        </w:rPr>
        <w:t xml:space="preserve">xác lập và bảo vệ quyền SHTT </w:t>
      </w:r>
      <w:r w:rsidR="004A1207" w:rsidRPr="00F25887">
        <w:rPr>
          <w:color w:val="000000" w:themeColor="text1"/>
          <w:sz w:val="26"/>
          <w:szCs w:val="26"/>
        </w:rPr>
        <w:t>đã</w:t>
      </w:r>
      <w:r w:rsidR="00BF1697" w:rsidRPr="00F25887">
        <w:rPr>
          <w:color w:val="000000" w:themeColor="text1"/>
          <w:sz w:val="26"/>
          <w:szCs w:val="26"/>
        </w:rPr>
        <w:t xml:space="preserve"> tạo điều kiệ</w:t>
      </w:r>
      <w:r w:rsidR="00E90D20" w:rsidRPr="00F25887">
        <w:rPr>
          <w:color w:val="000000" w:themeColor="text1"/>
          <w:sz w:val="26"/>
          <w:szCs w:val="26"/>
        </w:rPr>
        <w:t xml:space="preserve">n cho các hành vi xâm phạm, sử dụng trái phép </w:t>
      </w:r>
      <w:r w:rsidR="00DE76E9" w:rsidRPr="00F25887">
        <w:rPr>
          <w:color w:val="000000" w:themeColor="text1"/>
          <w:sz w:val="26"/>
          <w:szCs w:val="26"/>
        </w:rPr>
        <w:t>TSTT (</w:t>
      </w:r>
      <w:r w:rsidR="00BF1697" w:rsidRPr="00F25887">
        <w:rPr>
          <w:bCs/>
          <w:color w:val="000000" w:themeColor="text1"/>
          <w:sz w:val="26"/>
          <w:szCs w:val="26"/>
        </w:rPr>
        <w:t>Lê Thị Thu Hà</w:t>
      </w:r>
      <w:r w:rsidR="00DE76E9" w:rsidRPr="00F25887">
        <w:rPr>
          <w:bCs/>
          <w:color w:val="000000" w:themeColor="text1"/>
          <w:sz w:val="26"/>
          <w:szCs w:val="26"/>
        </w:rPr>
        <w:t xml:space="preserve"> &amp; Nguyễn Thành Khang, 2013)</w:t>
      </w:r>
      <w:r w:rsidR="00DE76E9" w:rsidRPr="00F25887">
        <w:rPr>
          <w:color w:val="000000" w:themeColor="text1"/>
          <w:sz w:val="26"/>
          <w:szCs w:val="26"/>
        </w:rPr>
        <w:t>, t</w:t>
      </w:r>
      <w:r w:rsidRPr="00F25887">
        <w:rPr>
          <w:color w:val="000000" w:themeColor="text1"/>
          <w:sz w:val="26"/>
          <w:szCs w:val="26"/>
          <w:bdr w:val="none" w:sz="0" w:space="0" w:color="auto" w:frame="1"/>
          <w:lang w:val="vi-VN"/>
        </w:rPr>
        <w:t xml:space="preserve">rong thời gian gần đây nhiều hành vi xâm phạm quyền tác giả trong các lĩnh vực biên soạn giáo trình, luận văn, luận án, nghiên cứu đề tài khoa học đã xảy ra ở một số trường ĐH gây bức xúc trong giới khoa học và dư luận xã hội. </w:t>
      </w:r>
      <w:r w:rsidR="00DE76E9" w:rsidRPr="00F25887">
        <w:rPr>
          <w:color w:val="000000" w:themeColor="text1"/>
          <w:sz w:val="26"/>
          <w:szCs w:val="26"/>
          <w:bdr w:val="none" w:sz="0" w:space="0" w:color="auto" w:frame="1"/>
          <w:lang w:val="vi-VN"/>
        </w:rPr>
        <w:t xml:space="preserve">Cùng với đó, </w:t>
      </w:r>
      <w:r w:rsidR="00DE76E9" w:rsidRPr="00F25887">
        <w:rPr>
          <w:color w:val="000000" w:themeColor="text1"/>
          <w:sz w:val="26"/>
          <w:szCs w:val="26"/>
        </w:rPr>
        <w:t>k</w:t>
      </w:r>
      <w:r w:rsidR="0021349C" w:rsidRPr="00F25887">
        <w:rPr>
          <w:color w:val="000000" w:themeColor="text1"/>
          <w:sz w:val="26"/>
          <w:szCs w:val="26"/>
        </w:rPr>
        <w:t xml:space="preserve">hó khăn chung lớn nhất </w:t>
      </w:r>
      <w:r w:rsidR="00DE76E9" w:rsidRPr="00F25887">
        <w:rPr>
          <w:color w:val="000000" w:themeColor="text1"/>
          <w:sz w:val="26"/>
          <w:szCs w:val="26"/>
        </w:rPr>
        <w:t>của các địa phương</w:t>
      </w:r>
      <w:r w:rsidR="0021349C" w:rsidRPr="00F25887">
        <w:rPr>
          <w:color w:val="000000" w:themeColor="text1"/>
          <w:sz w:val="26"/>
          <w:szCs w:val="26"/>
        </w:rPr>
        <w:t xml:space="preserve"> là cán bộ làm công tác thực thi SHTT </w:t>
      </w:r>
      <w:r w:rsidR="0021349C" w:rsidRPr="00F25887">
        <w:rPr>
          <w:color w:val="000000" w:themeColor="text1"/>
          <w:sz w:val="26"/>
          <w:szCs w:val="26"/>
        </w:rPr>
        <w:lastRenderedPageBreak/>
        <w:t>còn mỏng và thiếu cán bộ giàu kinh nghiệm (Cụ</w:t>
      </w:r>
      <w:r w:rsidR="00E14C4F" w:rsidRPr="00F25887">
        <w:rPr>
          <w:color w:val="000000" w:themeColor="text1"/>
          <w:sz w:val="26"/>
          <w:szCs w:val="26"/>
        </w:rPr>
        <w:t>c SHTT</w:t>
      </w:r>
      <w:r w:rsidR="0021349C" w:rsidRPr="00F25887">
        <w:rPr>
          <w:color w:val="000000" w:themeColor="text1"/>
          <w:sz w:val="26"/>
          <w:szCs w:val="26"/>
        </w:rPr>
        <w:t>, 2013)</w:t>
      </w:r>
      <w:r w:rsidR="0021349C" w:rsidRPr="00F25887">
        <w:rPr>
          <w:rFonts w:eastAsia="Times New Roman"/>
          <w:color w:val="000000" w:themeColor="text1"/>
          <w:sz w:val="26"/>
          <w:szCs w:val="26"/>
          <w:lang w:val="nl-NL"/>
        </w:rPr>
        <w:t>.</w:t>
      </w:r>
      <w:r w:rsidR="0021349C" w:rsidRPr="00F25887">
        <w:rPr>
          <w:color w:val="000000" w:themeColor="text1"/>
          <w:sz w:val="26"/>
          <w:szCs w:val="26"/>
        </w:rPr>
        <w:t xml:space="preserve"> </w:t>
      </w:r>
      <w:r w:rsidRPr="00F25887">
        <w:rPr>
          <w:color w:val="000000" w:themeColor="text1"/>
          <w:sz w:val="26"/>
          <w:szCs w:val="26"/>
          <w:lang w:val="vi-VN"/>
        </w:rPr>
        <w:t xml:space="preserve">Hầu hết các trường ĐH Việt Nam đều chưa có bộ phận chuyên trách về </w:t>
      </w:r>
      <w:r w:rsidR="00DE357F" w:rsidRPr="00F25887">
        <w:rPr>
          <w:color w:val="000000" w:themeColor="text1"/>
          <w:sz w:val="26"/>
          <w:szCs w:val="26"/>
          <w:lang w:val="vi-VN"/>
        </w:rPr>
        <w:t>HĐ</w:t>
      </w:r>
      <w:r w:rsidRPr="00F25887">
        <w:rPr>
          <w:color w:val="000000" w:themeColor="text1"/>
          <w:sz w:val="26"/>
          <w:szCs w:val="26"/>
          <w:lang w:val="vi-VN"/>
        </w:rPr>
        <w:t xml:space="preserve">SHTT, nếu có thì đây chỉ là một bộ phận </w:t>
      </w:r>
      <w:r w:rsidR="00DC22E8" w:rsidRPr="00F25887">
        <w:rPr>
          <w:color w:val="000000" w:themeColor="text1"/>
          <w:sz w:val="26"/>
          <w:szCs w:val="26"/>
          <w:lang w:val="vi-VN"/>
        </w:rPr>
        <w:t xml:space="preserve">nhỏ </w:t>
      </w:r>
      <w:r w:rsidRPr="00F25887">
        <w:rPr>
          <w:color w:val="000000" w:themeColor="text1"/>
          <w:sz w:val="26"/>
          <w:szCs w:val="26"/>
          <w:lang w:val="vi-VN"/>
        </w:rPr>
        <w:t xml:space="preserve">nằm trong phòng </w:t>
      </w:r>
      <w:r w:rsidR="000443AF" w:rsidRPr="00F25887">
        <w:rPr>
          <w:color w:val="000000" w:themeColor="text1"/>
          <w:sz w:val="26"/>
          <w:szCs w:val="26"/>
          <w:lang w:val="vi-VN"/>
        </w:rPr>
        <w:t>Khoa học và Công nghệ (</w:t>
      </w:r>
      <w:r w:rsidR="00504747" w:rsidRPr="00F25887">
        <w:rPr>
          <w:color w:val="000000" w:themeColor="text1"/>
          <w:sz w:val="26"/>
          <w:szCs w:val="26"/>
          <w:lang w:val="vi-VN"/>
        </w:rPr>
        <w:t>KH&amp;CN</w:t>
      </w:r>
      <w:r w:rsidR="000443AF" w:rsidRPr="00F25887">
        <w:rPr>
          <w:color w:val="000000" w:themeColor="text1"/>
          <w:sz w:val="26"/>
          <w:szCs w:val="26"/>
          <w:lang w:val="vi-VN"/>
        </w:rPr>
        <w:t>)</w:t>
      </w:r>
      <w:r w:rsidR="00504747" w:rsidRPr="00F25887">
        <w:rPr>
          <w:color w:val="000000" w:themeColor="text1"/>
          <w:sz w:val="26"/>
          <w:szCs w:val="26"/>
          <w:lang w:val="vi-VN"/>
        </w:rPr>
        <w:t xml:space="preserve"> </w:t>
      </w:r>
      <w:r w:rsidRPr="00F25887">
        <w:rPr>
          <w:color w:val="000000" w:themeColor="text1"/>
          <w:sz w:val="26"/>
          <w:szCs w:val="26"/>
          <w:lang w:val="vi-VN"/>
        </w:rPr>
        <w:t>hoặc Quản lý khoa họ</w:t>
      </w:r>
      <w:r w:rsidR="00FA19B5" w:rsidRPr="00F25887">
        <w:rPr>
          <w:color w:val="000000" w:themeColor="text1"/>
          <w:sz w:val="26"/>
          <w:szCs w:val="26"/>
          <w:lang w:val="vi-VN"/>
        </w:rPr>
        <w:t xml:space="preserve">c </w:t>
      </w:r>
      <w:r w:rsidR="00504747" w:rsidRPr="00F25887">
        <w:rPr>
          <w:color w:val="000000" w:themeColor="text1"/>
          <w:sz w:val="26"/>
          <w:szCs w:val="26"/>
          <w:lang w:val="vi-VN"/>
        </w:rPr>
        <w:t xml:space="preserve">(QLKH) </w:t>
      </w:r>
      <w:r w:rsidRPr="00F25887">
        <w:rPr>
          <w:color w:val="000000" w:themeColor="text1"/>
          <w:sz w:val="26"/>
          <w:szCs w:val="26"/>
          <w:lang w:val="vi-VN"/>
        </w:rPr>
        <w:t xml:space="preserve">với số lượng </w:t>
      </w:r>
      <w:r w:rsidR="00DC22E8" w:rsidRPr="00F25887">
        <w:rPr>
          <w:color w:val="000000" w:themeColor="text1"/>
          <w:sz w:val="26"/>
          <w:szCs w:val="26"/>
          <w:lang w:val="vi-VN"/>
        </w:rPr>
        <w:t xml:space="preserve">chuyên viên </w:t>
      </w:r>
      <w:r w:rsidR="00983187" w:rsidRPr="00F25887">
        <w:rPr>
          <w:color w:val="000000" w:themeColor="text1"/>
          <w:sz w:val="26"/>
          <w:szCs w:val="26"/>
          <w:lang w:val="vi-VN"/>
        </w:rPr>
        <w:t xml:space="preserve">(CV) </w:t>
      </w:r>
      <w:r w:rsidRPr="00F25887">
        <w:rPr>
          <w:color w:val="000000" w:themeColor="text1"/>
          <w:sz w:val="26"/>
          <w:szCs w:val="26"/>
          <w:lang w:val="vi-VN"/>
        </w:rPr>
        <w:t>chuyên trách rất ít, thậm chí mảng SHTT chỉ là công tác kiêm nhiệm bên cạnh các công việc đảm nhiệm</w:t>
      </w:r>
      <w:r w:rsidR="00504747" w:rsidRPr="00F25887">
        <w:rPr>
          <w:color w:val="000000" w:themeColor="text1"/>
          <w:sz w:val="26"/>
          <w:szCs w:val="26"/>
          <w:lang w:val="vi-VN"/>
        </w:rPr>
        <w:t xml:space="preserve"> khác</w:t>
      </w:r>
      <w:r w:rsidRPr="00F25887">
        <w:rPr>
          <w:color w:val="000000" w:themeColor="text1"/>
          <w:sz w:val="26"/>
          <w:szCs w:val="26"/>
          <w:lang w:val="vi-VN"/>
        </w:rPr>
        <w:t xml:space="preserve">, chưa kể đến khả năng chuyên môn nghiệp vụ về SHTT còn khá hạn chế, hơn thế nữa, các bộ phận này mới chỉ dừng lại ở việc </w:t>
      </w:r>
      <w:r w:rsidR="00DC22E8" w:rsidRPr="00F25887">
        <w:rPr>
          <w:color w:val="000000" w:themeColor="text1"/>
          <w:sz w:val="26"/>
          <w:szCs w:val="26"/>
          <w:lang w:val="vi-VN"/>
        </w:rPr>
        <w:t xml:space="preserve">quản lý, thống kê TSTT về mặt hành chính mà chưa </w:t>
      </w:r>
      <w:r w:rsidRPr="00F25887">
        <w:rPr>
          <w:color w:val="000000" w:themeColor="text1"/>
          <w:sz w:val="26"/>
          <w:szCs w:val="26"/>
          <w:lang w:val="vi-VN"/>
        </w:rPr>
        <w:t xml:space="preserve">chú trọng </w:t>
      </w:r>
      <w:r w:rsidR="00DC22E8" w:rsidRPr="00F25887">
        <w:rPr>
          <w:color w:val="000000" w:themeColor="text1"/>
          <w:sz w:val="26"/>
          <w:szCs w:val="26"/>
          <w:lang w:val="vi-VN"/>
        </w:rPr>
        <w:t>đăng kí quyền SHTT</w:t>
      </w:r>
      <w:r w:rsidR="00AA67F3" w:rsidRPr="00F25887">
        <w:rPr>
          <w:color w:val="000000" w:themeColor="text1"/>
          <w:sz w:val="26"/>
          <w:szCs w:val="26"/>
          <w:lang w:val="vi-VN"/>
        </w:rPr>
        <w:t>,</w:t>
      </w:r>
      <w:r w:rsidR="00DC22E8" w:rsidRPr="00F25887">
        <w:rPr>
          <w:color w:val="000000" w:themeColor="text1"/>
          <w:sz w:val="26"/>
          <w:szCs w:val="26"/>
          <w:lang w:val="vi-VN"/>
        </w:rPr>
        <w:t xml:space="preserve"> </w:t>
      </w:r>
      <w:r w:rsidRPr="00F25887">
        <w:rPr>
          <w:color w:val="000000" w:themeColor="text1"/>
          <w:sz w:val="26"/>
          <w:szCs w:val="26"/>
          <w:lang w:val="vi-VN"/>
        </w:rPr>
        <w:t>thương mại hóa</w:t>
      </w:r>
      <w:r w:rsidR="00DC22E8" w:rsidRPr="00F25887">
        <w:rPr>
          <w:color w:val="000000" w:themeColor="text1"/>
          <w:sz w:val="26"/>
          <w:szCs w:val="26"/>
          <w:lang w:val="vi-VN"/>
        </w:rPr>
        <w:t xml:space="preserve"> TSTT. V</w:t>
      </w:r>
      <w:r w:rsidRPr="00F25887">
        <w:rPr>
          <w:color w:val="000000" w:themeColor="text1"/>
          <w:sz w:val="26"/>
          <w:szCs w:val="26"/>
          <w:lang w:val="vi-VN"/>
        </w:rPr>
        <w:t xml:space="preserve">iệc đảm bảo các sản phẩm trí tuệ của </w:t>
      </w:r>
      <w:r w:rsidR="00DC22E8" w:rsidRPr="00F25887">
        <w:rPr>
          <w:color w:val="000000" w:themeColor="text1"/>
          <w:sz w:val="26"/>
          <w:szCs w:val="26"/>
          <w:lang w:val="vi-VN"/>
        </w:rPr>
        <w:t>các</w:t>
      </w:r>
      <w:r w:rsidRPr="00F25887">
        <w:rPr>
          <w:color w:val="000000" w:themeColor="text1"/>
          <w:sz w:val="26"/>
          <w:szCs w:val="26"/>
          <w:lang w:val="vi-VN"/>
        </w:rPr>
        <w:t xml:space="preserve"> nhà tri thức </w:t>
      </w:r>
      <w:r w:rsidR="00DC22E8" w:rsidRPr="00F25887">
        <w:rPr>
          <w:color w:val="000000" w:themeColor="text1"/>
          <w:sz w:val="26"/>
          <w:szCs w:val="26"/>
          <w:lang w:val="vi-VN"/>
        </w:rPr>
        <w:t xml:space="preserve">trong trường ĐH </w:t>
      </w:r>
      <w:r w:rsidRPr="00F25887">
        <w:rPr>
          <w:color w:val="000000" w:themeColor="text1"/>
          <w:sz w:val="26"/>
          <w:szCs w:val="26"/>
          <w:lang w:val="vi-VN"/>
        </w:rPr>
        <w:t>được khai thác một cách hợp pháp và mang lại lợi ích kinh tế vẫn đang là một thách thức lớ</w:t>
      </w:r>
      <w:r w:rsidR="00DC22E8" w:rsidRPr="00F25887">
        <w:rPr>
          <w:color w:val="000000" w:themeColor="text1"/>
          <w:sz w:val="26"/>
          <w:szCs w:val="26"/>
          <w:lang w:val="vi-VN"/>
        </w:rPr>
        <w:t>n và nhiều vấn đề còn bỏ ngỏ.</w:t>
      </w:r>
    </w:p>
    <w:p w14:paraId="48890617" w14:textId="2867384F" w:rsidR="00E629BE" w:rsidRPr="00F25887" w:rsidRDefault="00181D9E" w:rsidP="00E14C4F">
      <w:pPr>
        <w:widowControl w:val="0"/>
        <w:spacing w:line="348" w:lineRule="auto"/>
        <w:ind w:firstLine="709"/>
        <w:jc w:val="both"/>
        <w:rPr>
          <w:rFonts w:eastAsia="Times New Roman"/>
          <w:color w:val="000000" w:themeColor="text1"/>
          <w:sz w:val="26"/>
          <w:szCs w:val="26"/>
          <w:lang w:val="vi-VN"/>
        </w:rPr>
      </w:pPr>
      <w:r w:rsidRPr="00F25887">
        <w:rPr>
          <w:iCs/>
          <w:color w:val="000000" w:themeColor="text1"/>
          <w:sz w:val="26"/>
          <w:szCs w:val="26"/>
          <w:lang w:val="vi-VN"/>
        </w:rPr>
        <w:t>Trên cơ sở quy định</w:t>
      </w:r>
      <w:r w:rsidRPr="00F25887">
        <w:rPr>
          <w:color w:val="000000" w:themeColor="text1"/>
          <w:sz w:val="26"/>
          <w:szCs w:val="26"/>
          <w:lang w:val="vi-VN"/>
        </w:rPr>
        <w:t xml:space="preserve"> về quản lý HĐSHTT trong cơ sở giáo dục ĐH củ</w:t>
      </w:r>
      <w:r w:rsidR="00504747" w:rsidRPr="00F25887">
        <w:rPr>
          <w:color w:val="000000" w:themeColor="text1"/>
          <w:sz w:val="26"/>
          <w:szCs w:val="26"/>
          <w:lang w:val="vi-VN"/>
        </w:rPr>
        <w:t>a B</w:t>
      </w:r>
      <w:r w:rsidRPr="00F25887">
        <w:rPr>
          <w:color w:val="000000" w:themeColor="text1"/>
          <w:sz w:val="26"/>
          <w:szCs w:val="26"/>
          <w:lang w:val="vi-VN"/>
        </w:rPr>
        <w:t>ộ</w:t>
      </w:r>
      <w:r w:rsidR="00504747" w:rsidRPr="00F25887">
        <w:rPr>
          <w:color w:val="000000" w:themeColor="text1"/>
          <w:sz w:val="26"/>
          <w:szCs w:val="26"/>
          <w:lang w:val="vi-VN"/>
        </w:rPr>
        <w:t xml:space="preserve"> GD&amp;</w:t>
      </w:r>
      <w:r w:rsidRPr="00F25887">
        <w:rPr>
          <w:color w:val="000000" w:themeColor="text1"/>
          <w:sz w:val="26"/>
          <w:szCs w:val="26"/>
          <w:lang w:val="vi-VN"/>
        </w:rPr>
        <w:t>ĐT</w:t>
      </w:r>
      <w:r w:rsidRPr="00F25887">
        <w:rPr>
          <w:iCs/>
          <w:color w:val="000000" w:themeColor="text1"/>
          <w:sz w:val="26"/>
          <w:szCs w:val="26"/>
          <w:lang w:val="vi-VN"/>
        </w:rPr>
        <w:t xml:space="preserve">, </w:t>
      </w:r>
      <w:r w:rsidRPr="00F25887">
        <w:rPr>
          <w:color w:val="000000" w:themeColor="text1"/>
          <w:sz w:val="26"/>
          <w:szCs w:val="26"/>
          <w:lang w:val="vi-VN"/>
        </w:rPr>
        <w:t>một số trường ĐH khu vực miền Trung đã bắt đầu ban hành quy định, quy chế quản lý HĐSHTT</w:t>
      </w:r>
      <w:r w:rsidR="00DE76E9" w:rsidRPr="00F25887">
        <w:rPr>
          <w:color w:val="000000" w:themeColor="text1"/>
          <w:sz w:val="26"/>
          <w:szCs w:val="26"/>
          <w:lang w:val="vi-VN"/>
        </w:rPr>
        <w:t xml:space="preserve"> như ĐH Huế, ĐH Đà Nẵng, ĐH Nha Trang</w:t>
      </w:r>
      <w:r w:rsidR="004A1207" w:rsidRPr="00F25887">
        <w:rPr>
          <w:color w:val="000000" w:themeColor="text1"/>
          <w:sz w:val="26"/>
          <w:szCs w:val="26"/>
          <w:lang w:val="vi-VN"/>
        </w:rPr>
        <w:t xml:space="preserve"> v.v.</w:t>
      </w:r>
      <w:r w:rsidRPr="00F25887">
        <w:rPr>
          <w:color w:val="000000" w:themeColor="text1"/>
          <w:sz w:val="26"/>
          <w:szCs w:val="26"/>
          <w:lang w:val="vi-VN"/>
        </w:rPr>
        <w:t>, tuy nhiên</w:t>
      </w:r>
      <w:r w:rsidR="00DE76E9" w:rsidRPr="00F25887">
        <w:rPr>
          <w:color w:val="000000" w:themeColor="text1"/>
          <w:sz w:val="26"/>
          <w:szCs w:val="26"/>
          <w:lang w:val="vi-VN"/>
        </w:rPr>
        <w:t xml:space="preserve">, </w:t>
      </w:r>
      <w:r w:rsidR="004A1207" w:rsidRPr="00F25887">
        <w:rPr>
          <w:color w:val="000000" w:themeColor="text1"/>
          <w:sz w:val="26"/>
          <w:szCs w:val="26"/>
          <w:lang w:val="vi-VN"/>
        </w:rPr>
        <w:t xml:space="preserve">qua khảo sát sơ bộ cho thấy, </w:t>
      </w:r>
      <w:r w:rsidR="00DE76E9" w:rsidRPr="00F25887">
        <w:rPr>
          <w:color w:val="000000" w:themeColor="text1"/>
          <w:sz w:val="26"/>
          <w:szCs w:val="26"/>
          <w:lang w:val="vi-VN"/>
        </w:rPr>
        <w:t xml:space="preserve">các </w:t>
      </w:r>
      <w:r w:rsidR="004A1207" w:rsidRPr="00F25887">
        <w:rPr>
          <w:color w:val="000000" w:themeColor="text1"/>
          <w:sz w:val="26"/>
          <w:szCs w:val="26"/>
          <w:lang w:val="vi-VN"/>
        </w:rPr>
        <w:t xml:space="preserve">quy định </w:t>
      </w:r>
      <w:r w:rsidR="00DE76E9" w:rsidRPr="00F25887">
        <w:rPr>
          <w:color w:val="000000" w:themeColor="text1"/>
          <w:sz w:val="26"/>
          <w:szCs w:val="26"/>
          <w:lang w:val="vi-VN"/>
        </w:rPr>
        <w:t xml:space="preserve">này chỉ </w:t>
      </w:r>
      <w:r w:rsidR="004A1207" w:rsidRPr="00F25887">
        <w:rPr>
          <w:color w:val="000000" w:themeColor="text1"/>
          <w:sz w:val="26"/>
          <w:szCs w:val="26"/>
          <w:lang w:val="vi-VN"/>
        </w:rPr>
        <w:t xml:space="preserve">mới cung cấp </w:t>
      </w:r>
      <w:r w:rsidR="00DE76E9" w:rsidRPr="00F25887">
        <w:rPr>
          <w:color w:val="000000" w:themeColor="text1"/>
          <w:sz w:val="26"/>
          <w:szCs w:val="26"/>
          <w:lang w:val="vi-VN"/>
        </w:rPr>
        <w:t>đầy đủ về mặt nguyên tắc chứ chưa có hệ thống văn bản hướng dẫn chi tiết các quy trình và cách thức thực hiện quản lý HĐ</w:t>
      </w:r>
      <w:r w:rsidR="004A1207" w:rsidRPr="00F25887">
        <w:rPr>
          <w:color w:val="000000" w:themeColor="text1"/>
          <w:sz w:val="26"/>
          <w:szCs w:val="26"/>
          <w:lang w:val="vi-VN"/>
        </w:rPr>
        <w:t xml:space="preserve">SHTT, do vậy, </w:t>
      </w:r>
      <w:r w:rsidRPr="00F25887">
        <w:rPr>
          <w:color w:val="000000" w:themeColor="text1"/>
          <w:sz w:val="26"/>
          <w:szCs w:val="26"/>
          <w:lang w:val="vi-VN"/>
        </w:rPr>
        <w:t xml:space="preserve">tính khả thi cũng như việc thực thi các quy định, quy chế là một thách thức lớn đối với tất cả các nhà quản lý giáo dục </w:t>
      </w:r>
      <w:r w:rsidR="004A758B" w:rsidRPr="00F25887">
        <w:rPr>
          <w:color w:val="000000" w:themeColor="text1"/>
          <w:sz w:val="26"/>
          <w:szCs w:val="26"/>
          <w:lang w:val="vi-VN"/>
        </w:rPr>
        <w:t xml:space="preserve">(QLGD) </w:t>
      </w:r>
      <w:r w:rsidRPr="00F25887">
        <w:rPr>
          <w:color w:val="000000" w:themeColor="text1"/>
          <w:sz w:val="26"/>
          <w:szCs w:val="26"/>
          <w:lang w:val="vi-VN"/>
        </w:rPr>
        <w:t xml:space="preserve">và thành phần liên quan. </w:t>
      </w:r>
      <w:r w:rsidR="00F95C6B" w:rsidRPr="00F25887">
        <w:rPr>
          <w:color w:val="000000" w:themeColor="text1"/>
          <w:sz w:val="26"/>
          <w:szCs w:val="26"/>
          <w:lang w:val="vi-VN"/>
        </w:rPr>
        <w:t>Bên cạnh đó</w:t>
      </w:r>
      <w:r w:rsidRPr="00F25887">
        <w:rPr>
          <w:color w:val="000000" w:themeColor="text1"/>
          <w:sz w:val="26"/>
          <w:szCs w:val="26"/>
          <w:lang w:val="vi-VN"/>
        </w:rPr>
        <w:t xml:space="preserve">, nhận thức về SHTT của đa số cán bộ, giảng viên (GV), sinh viên còn hạn chế, chưa hình thành tập quán tôn trọng quyền SHTT; các chủ sở hữu chưa chủ động thực hiện việc bảo vệ quyền </w:t>
      </w:r>
      <w:r w:rsidR="00F95C6B" w:rsidRPr="00F25887">
        <w:rPr>
          <w:color w:val="000000" w:themeColor="text1"/>
          <w:sz w:val="26"/>
          <w:szCs w:val="26"/>
          <w:lang w:val="vi-VN"/>
        </w:rPr>
        <w:t xml:space="preserve">SHTT; </w:t>
      </w:r>
      <w:r w:rsidRPr="00F25887">
        <w:rPr>
          <w:color w:val="000000" w:themeColor="text1"/>
          <w:sz w:val="26"/>
          <w:szCs w:val="26"/>
          <w:lang w:val="vi-VN"/>
        </w:rPr>
        <w:t>nguồn tài chính hạn chế</w:t>
      </w:r>
      <w:r w:rsidR="00DC22E8" w:rsidRPr="00F25887">
        <w:rPr>
          <w:color w:val="000000" w:themeColor="text1"/>
          <w:sz w:val="26"/>
          <w:szCs w:val="26"/>
          <w:lang w:val="vi-VN"/>
        </w:rPr>
        <w:t>, bộ máy quản lý HĐSHTT chưa được hoàn thiệ</w:t>
      </w:r>
      <w:r w:rsidR="008829FD" w:rsidRPr="00F25887">
        <w:rPr>
          <w:color w:val="000000" w:themeColor="text1"/>
          <w:sz w:val="26"/>
          <w:szCs w:val="26"/>
          <w:lang w:val="vi-VN"/>
        </w:rPr>
        <w:t xml:space="preserve">n, </w:t>
      </w:r>
      <w:r w:rsidRPr="00F25887">
        <w:rPr>
          <w:color w:val="000000" w:themeColor="text1"/>
          <w:sz w:val="26"/>
          <w:szCs w:val="26"/>
          <w:lang w:val="vi-VN"/>
        </w:rPr>
        <w:t xml:space="preserve">nhân lực </w:t>
      </w:r>
      <w:r w:rsidR="00DC22E8" w:rsidRPr="00F25887">
        <w:rPr>
          <w:color w:val="000000" w:themeColor="text1"/>
          <w:sz w:val="26"/>
          <w:szCs w:val="26"/>
          <w:lang w:val="vi-VN"/>
        </w:rPr>
        <w:t xml:space="preserve">về HĐSHTT </w:t>
      </w:r>
      <w:r w:rsidRPr="00F25887">
        <w:rPr>
          <w:color w:val="000000" w:themeColor="text1"/>
          <w:sz w:val="26"/>
          <w:szCs w:val="26"/>
          <w:lang w:val="vi-VN"/>
        </w:rPr>
        <w:t xml:space="preserve">chưa đủ trình độ chuyên môn - nghiệp vụ, hơn nữa bản thân trường ĐH chưa quan tâm đầy đủ và đúng mực nên việc quản lý HĐSHTT ở các trường ĐH khu vực miền Trung hiện nay còn nhiều </w:t>
      </w:r>
      <w:r w:rsidR="00F95C6B" w:rsidRPr="00F25887">
        <w:rPr>
          <w:color w:val="000000" w:themeColor="text1"/>
          <w:sz w:val="26"/>
          <w:szCs w:val="26"/>
          <w:lang w:val="vi-VN"/>
        </w:rPr>
        <w:t xml:space="preserve">bất cập </w:t>
      </w:r>
      <w:r w:rsidRPr="00F25887">
        <w:rPr>
          <w:color w:val="000000" w:themeColor="text1"/>
          <w:sz w:val="26"/>
          <w:szCs w:val="26"/>
          <w:lang w:val="vi-VN"/>
        </w:rPr>
        <w:t xml:space="preserve">và chưa phát huy hiệu quả. </w:t>
      </w:r>
    </w:p>
    <w:p w14:paraId="01EB77E9" w14:textId="46A40AEC" w:rsidR="00FA480B" w:rsidRPr="00F25887" w:rsidRDefault="00181D9E" w:rsidP="00E14C4F">
      <w:pPr>
        <w:widowControl w:val="0"/>
        <w:spacing w:line="348" w:lineRule="auto"/>
        <w:ind w:firstLine="709"/>
        <w:jc w:val="both"/>
        <w:rPr>
          <w:b/>
          <w:i/>
          <w:color w:val="000000" w:themeColor="text1"/>
          <w:sz w:val="26"/>
          <w:szCs w:val="26"/>
          <w:lang w:val="vi-VN"/>
        </w:rPr>
      </w:pPr>
      <w:r w:rsidRPr="00F25887">
        <w:rPr>
          <w:color w:val="000000" w:themeColor="text1"/>
          <w:sz w:val="26"/>
          <w:szCs w:val="26"/>
          <w:lang w:val="vi-VN"/>
        </w:rPr>
        <w:t xml:space="preserve">Xuất phát từ những lí do trên, tôi lựa chọn đề tài nghiên cứu </w:t>
      </w:r>
      <w:r w:rsidRPr="00F25887">
        <w:rPr>
          <w:b/>
          <w:i/>
          <w:color w:val="000000" w:themeColor="text1"/>
          <w:sz w:val="26"/>
          <w:szCs w:val="26"/>
          <w:lang w:val="vi-VN"/>
        </w:rPr>
        <w:t>“Quản lý hoạt động sở hữu trí tuệ ở các trường đại học khu vực Miề</w:t>
      </w:r>
      <w:r w:rsidR="00066418" w:rsidRPr="00F25887">
        <w:rPr>
          <w:b/>
          <w:i/>
          <w:color w:val="000000" w:themeColor="text1"/>
          <w:sz w:val="26"/>
          <w:szCs w:val="26"/>
          <w:lang w:val="vi-VN"/>
        </w:rPr>
        <w:t xml:space="preserve">n Trung </w:t>
      </w:r>
      <w:r w:rsidRPr="00F25887">
        <w:rPr>
          <w:b/>
          <w:i/>
          <w:color w:val="000000" w:themeColor="text1"/>
          <w:sz w:val="26"/>
          <w:szCs w:val="26"/>
          <w:lang w:val="vi-VN"/>
        </w:rPr>
        <w:t>Việt Nam”</w:t>
      </w:r>
      <w:r w:rsidRPr="00F25887">
        <w:rPr>
          <w:i/>
          <w:color w:val="000000" w:themeColor="text1"/>
          <w:sz w:val="26"/>
          <w:szCs w:val="26"/>
          <w:lang w:val="vi-VN"/>
        </w:rPr>
        <w:t>.</w:t>
      </w:r>
    </w:p>
    <w:p w14:paraId="72965E78" w14:textId="190B9982" w:rsidR="00E50CB6" w:rsidRPr="00F25887" w:rsidRDefault="00C80818" w:rsidP="00504747">
      <w:pPr>
        <w:pStyle w:val="002"/>
        <w:widowControl w:val="0"/>
        <w:outlineLvl w:val="0"/>
        <w:rPr>
          <w:color w:val="000000" w:themeColor="text1"/>
          <w:lang w:val="vi-VN"/>
        </w:rPr>
      </w:pPr>
      <w:bookmarkStart w:id="24" w:name="_Toc68803899"/>
      <w:r w:rsidRPr="00F25887">
        <w:rPr>
          <w:color w:val="000000" w:themeColor="text1"/>
          <w:lang w:val="vi-VN"/>
        </w:rPr>
        <w:t xml:space="preserve">2. </w:t>
      </w:r>
      <w:r w:rsidR="00E50CB6" w:rsidRPr="00F25887">
        <w:rPr>
          <w:color w:val="000000" w:themeColor="text1"/>
          <w:lang w:val="vi-VN"/>
        </w:rPr>
        <w:t>Mục đích nghiên cứu</w:t>
      </w:r>
      <w:bookmarkEnd w:id="24"/>
    </w:p>
    <w:p w14:paraId="24F514CC" w14:textId="0CE6EB0B" w:rsidR="007779C1" w:rsidRPr="00F25887" w:rsidRDefault="008F082E" w:rsidP="00AA67F3">
      <w:pPr>
        <w:widowControl w:val="0"/>
        <w:spacing w:line="360" w:lineRule="auto"/>
        <w:ind w:firstLine="709"/>
        <w:jc w:val="both"/>
        <w:rPr>
          <w:rFonts w:eastAsia="Times New Roman"/>
          <w:color w:val="000000" w:themeColor="text1"/>
          <w:sz w:val="26"/>
          <w:szCs w:val="26"/>
          <w:lang w:val="vi-VN"/>
        </w:rPr>
      </w:pPr>
      <w:r w:rsidRPr="00F25887">
        <w:rPr>
          <w:color w:val="000000" w:themeColor="text1"/>
          <w:sz w:val="26"/>
          <w:szCs w:val="26"/>
          <w:lang w:val="vi-VN"/>
        </w:rPr>
        <w:t xml:space="preserve">Hệ thống hóa </w:t>
      </w:r>
      <w:r w:rsidR="00181D9E" w:rsidRPr="00F25887">
        <w:rPr>
          <w:color w:val="000000" w:themeColor="text1"/>
          <w:sz w:val="26"/>
          <w:szCs w:val="26"/>
          <w:lang w:val="vi-VN"/>
        </w:rPr>
        <w:t xml:space="preserve">cơ sở lí luận về quản lý </w:t>
      </w:r>
      <w:r w:rsidR="00066418" w:rsidRPr="00F25887">
        <w:rPr>
          <w:color w:val="000000" w:themeColor="text1"/>
          <w:sz w:val="26"/>
          <w:szCs w:val="26"/>
          <w:lang w:val="vi-VN"/>
        </w:rPr>
        <w:t>HĐ</w:t>
      </w:r>
      <w:r w:rsidR="00181D9E" w:rsidRPr="00F25887">
        <w:rPr>
          <w:color w:val="000000" w:themeColor="text1"/>
          <w:sz w:val="26"/>
          <w:szCs w:val="26"/>
          <w:lang w:val="vi-VN"/>
        </w:rPr>
        <w:t xml:space="preserve">SHTT ở trường ĐH; </w:t>
      </w:r>
      <w:r w:rsidRPr="00F25887">
        <w:rPr>
          <w:color w:val="000000" w:themeColor="text1"/>
          <w:sz w:val="26"/>
          <w:szCs w:val="26"/>
          <w:lang w:val="vi-VN"/>
        </w:rPr>
        <w:t xml:space="preserve">xác định </w:t>
      </w:r>
      <w:r w:rsidR="00181D9E" w:rsidRPr="00F25887">
        <w:rPr>
          <w:color w:val="000000" w:themeColor="text1"/>
          <w:sz w:val="26"/>
          <w:szCs w:val="26"/>
          <w:lang w:val="vi-VN"/>
        </w:rPr>
        <w:t xml:space="preserve">thực trạng quản lý </w:t>
      </w:r>
      <w:r w:rsidR="00066418" w:rsidRPr="00F25887">
        <w:rPr>
          <w:color w:val="000000" w:themeColor="text1"/>
          <w:sz w:val="26"/>
          <w:szCs w:val="26"/>
          <w:lang w:val="vi-VN"/>
        </w:rPr>
        <w:t>HĐ</w:t>
      </w:r>
      <w:r w:rsidR="00181D9E" w:rsidRPr="00F25887">
        <w:rPr>
          <w:color w:val="000000" w:themeColor="text1"/>
          <w:sz w:val="26"/>
          <w:szCs w:val="26"/>
          <w:lang w:val="vi-VN"/>
        </w:rPr>
        <w:t>SHTT ở các trường ĐH khu vực miề</w:t>
      </w:r>
      <w:r w:rsidR="00DF6A20" w:rsidRPr="00F25887">
        <w:rPr>
          <w:color w:val="000000" w:themeColor="text1"/>
          <w:sz w:val="26"/>
          <w:szCs w:val="26"/>
          <w:lang w:val="vi-VN"/>
        </w:rPr>
        <w:t xml:space="preserve">n Trung </w:t>
      </w:r>
      <w:r w:rsidR="00181D9E" w:rsidRPr="00F25887">
        <w:rPr>
          <w:color w:val="000000" w:themeColor="text1"/>
          <w:sz w:val="26"/>
          <w:szCs w:val="26"/>
          <w:lang w:val="vi-VN"/>
        </w:rPr>
        <w:t>Việt Nam</w:t>
      </w:r>
      <w:r w:rsidRPr="00F25887">
        <w:rPr>
          <w:color w:val="000000" w:themeColor="text1"/>
          <w:sz w:val="26"/>
          <w:szCs w:val="26"/>
          <w:lang w:val="vi-VN"/>
        </w:rPr>
        <w:t xml:space="preserve">, từ đó </w:t>
      </w:r>
      <w:r w:rsidR="00181D9E" w:rsidRPr="00F25887">
        <w:rPr>
          <w:color w:val="000000" w:themeColor="text1"/>
          <w:sz w:val="26"/>
          <w:szCs w:val="26"/>
          <w:lang w:val="vi-VN"/>
        </w:rPr>
        <w:t xml:space="preserve">xây dựng hệ thống biện pháp quản lý </w:t>
      </w:r>
      <w:r w:rsidR="00066418" w:rsidRPr="00F25887">
        <w:rPr>
          <w:color w:val="000000" w:themeColor="text1"/>
          <w:sz w:val="26"/>
          <w:szCs w:val="26"/>
          <w:lang w:val="vi-VN"/>
        </w:rPr>
        <w:t>HĐ</w:t>
      </w:r>
      <w:r w:rsidR="00181D9E" w:rsidRPr="00F25887">
        <w:rPr>
          <w:color w:val="000000" w:themeColor="text1"/>
          <w:sz w:val="26"/>
          <w:szCs w:val="26"/>
          <w:lang w:val="vi-VN"/>
        </w:rPr>
        <w:t xml:space="preserve">SHTT ở trường ĐH nhằm nâng cao chất lượng </w:t>
      </w:r>
      <w:r w:rsidR="00066418" w:rsidRPr="00F25887">
        <w:rPr>
          <w:color w:val="000000" w:themeColor="text1"/>
          <w:sz w:val="26"/>
          <w:szCs w:val="26"/>
          <w:lang w:val="vi-VN"/>
        </w:rPr>
        <w:t>HĐ</w:t>
      </w:r>
      <w:r w:rsidR="00181D9E" w:rsidRPr="00F25887">
        <w:rPr>
          <w:color w:val="000000" w:themeColor="text1"/>
          <w:sz w:val="26"/>
          <w:szCs w:val="26"/>
          <w:lang w:val="vi-VN"/>
        </w:rPr>
        <w:t>SHTT ở các trường ĐH</w:t>
      </w:r>
      <w:r w:rsidR="00A10011" w:rsidRPr="00F25887">
        <w:rPr>
          <w:color w:val="000000" w:themeColor="text1"/>
          <w:sz w:val="26"/>
          <w:szCs w:val="26"/>
          <w:lang w:val="vi-VN"/>
        </w:rPr>
        <w:t xml:space="preserve"> khu vực miề</w:t>
      </w:r>
      <w:r w:rsidR="005034FF" w:rsidRPr="00F25887">
        <w:rPr>
          <w:color w:val="000000" w:themeColor="text1"/>
          <w:sz w:val="26"/>
          <w:szCs w:val="26"/>
          <w:lang w:val="vi-VN"/>
        </w:rPr>
        <w:t xml:space="preserve">n Trung </w:t>
      </w:r>
      <w:r w:rsidR="00A10011" w:rsidRPr="00F25887">
        <w:rPr>
          <w:color w:val="000000" w:themeColor="text1"/>
          <w:sz w:val="26"/>
          <w:szCs w:val="26"/>
          <w:lang w:val="vi-VN"/>
        </w:rPr>
        <w:t>Việt Nam</w:t>
      </w:r>
      <w:r w:rsidR="00181D9E" w:rsidRPr="00F25887">
        <w:rPr>
          <w:color w:val="000000" w:themeColor="text1"/>
          <w:sz w:val="26"/>
          <w:szCs w:val="26"/>
          <w:lang w:val="vi-VN"/>
        </w:rPr>
        <w:t>.</w:t>
      </w:r>
    </w:p>
    <w:p w14:paraId="2D43D3ED" w14:textId="01FC0CAF" w:rsidR="00E50CB6" w:rsidRPr="00F25887" w:rsidRDefault="00E50CB6" w:rsidP="00F43DA5">
      <w:pPr>
        <w:pStyle w:val="002"/>
        <w:widowControl w:val="0"/>
        <w:spacing w:line="348" w:lineRule="auto"/>
        <w:outlineLvl w:val="0"/>
        <w:rPr>
          <w:color w:val="000000" w:themeColor="text1"/>
          <w:lang w:val="vi-VN"/>
        </w:rPr>
      </w:pPr>
      <w:bookmarkStart w:id="25" w:name="_Toc68803900"/>
      <w:r w:rsidRPr="00F25887">
        <w:rPr>
          <w:color w:val="000000" w:themeColor="text1"/>
          <w:lang w:val="vi-VN"/>
        </w:rPr>
        <w:lastRenderedPageBreak/>
        <w:t>3.</w:t>
      </w:r>
      <w:r w:rsidR="009C1450" w:rsidRPr="00F25887">
        <w:rPr>
          <w:color w:val="000000" w:themeColor="text1"/>
          <w:lang w:val="vi-VN"/>
        </w:rPr>
        <w:t xml:space="preserve"> </w:t>
      </w:r>
      <w:r w:rsidRPr="00F25887">
        <w:rPr>
          <w:color w:val="000000" w:themeColor="text1"/>
          <w:lang w:val="vi-VN"/>
        </w:rPr>
        <w:t>Khách th</w:t>
      </w:r>
      <w:r w:rsidRPr="00F25887">
        <w:rPr>
          <w:rFonts w:eastAsia="Times New Roman"/>
          <w:color w:val="000000" w:themeColor="text1"/>
          <w:lang w:val="vi-VN"/>
        </w:rPr>
        <w:t>ể và đối tượ</w:t>
      </w:r>
      <w:r w:rsidRPr="00F25887">
        <w:rPr>
          <w:color w:val="000000" w:themeColor="text1"/>
          <w:lang w:val="vi-VN"/>
        </w:rPr>
        <w:t>ng nghiên c</w:t>
      </w:r>
      <w:r w:rsidRPr="00F25887">
        <w:rPr>
          <w:rFonts w:eastAsia="Times New Roman"/>
          <w:color w:val="000000" w:themeColor="text1"/>
          <w:lang w:val="vi-VN"/>
        </w:rPr>
        <w:t>ứ</w:t>
      </w:r>
      <w:r w:rsidRPr="00F25887">
        <w:rPr>
          <w:color w:val="000000" w:themeColor="text1"/>
          <w:lang w:val="vi-VN"/>
        </w:rPr>
        <w:t>u</w:t>
      </w:r>
      <w:bookmarkEnd w:id="25"/>
    </w:p>
    <w:p w14:paraId="304E02C1" w14:textId="7FD0B13C" w:rsidR="00E50CB6" w:rsidRPr="00F25887" w:rsidRDefault="00E50CB6" w:rsidP="00F43DA5">
      <w:pPr>
        <w:pStyle w:val="002"/>
        <w:widowControl w:val="0"/>
        <w:spacing w:line="348" w:lineRule="auto"/>
        <w:outlineLvl w:val="0"/>
        <w:rPr>
          <w:b w:val="0"/>
          <w:color w:val="000000" w:themeColor="text1"/>
          <w:lang w:val="vi-VN"/>
        </w:rPr>
      </w:pPr>
      <w:bookmarkStart w:id="26" w:name="_Toc40718694"/>
      <w:bookmarkStart w:id="27" w:name="_Toc40718868"/>
      <w:bookmarkStart w:id="28" w:name="_Toc59614519"/>
      <w:bookmarkStart w:id="29" w:name="_Toc66798218"/>
      <w:bookmarkStart w:id="30" w:name="_Toc68803901"/>
      <w:r w:rsidRPr="00F25887">
        <w:rPr>
          <w:i/>
          <w:color w:val="000000" w:themeColor="text1"/>
          <w:lang w:val="vi-VN"/>
        </w:rPr>
        <w:t>3.1. Khách th</w:t>
      </w:r>
      <w:r w:rsidRPr="00F25887">
        <w:rPr>
          <w:rFonts w:eastAsia="Times New Roman"/>
          <w:i/>
          <w:color w:val="000000" w:themeColor="text1"/>
          <w:lang w:val="vi-VN"/>
        </w:rPr>
        <w:t>ể</w:t>
      </w:r>
      <w:r w:rsidRPr="00F25887">
        <w:rPr>
          <w:i/>
          <w:color w:val="000000" w:themeColor="text1"/>
          <w:lang w:val="vi-VN"/>
        </w:rPr>
        <w:t xml:space="preserve"> nghiên c</w:t>
      </w:r>
      <w:r w:rsidRPr="00F25887">
        <w:rPr>
          <w:rFonts w:eastAsia="Times New Roman"/>
          <w:i/>
          <w:color w:val="000000" w:themeColor="text1"/>
          <w:lang w:val="vi-VN"/>
        </w:rPr>
        <w:t>ứ</w:t>
      </w:r>
      <w:r w:rsidRPr="00F25887">
        <w:rPr>
          <w:i/>
          <w:color w:val="000000" w:themeColor="text1"/>
          <w:lang w:val="vi-VN"/>
        </w:rPr>
        <w:t>u</w:t>
      </w:r>
      <w:bookmarkEnd w:id="26"/>
      <w:bookmarkEnd w:id="27"/>
      <w:r w:rsidR="007779C1" w:rsidRPr="00F25887">
        <w:rPr>
          <w:i/>
          <w:color w:val="000000" w:themeColor="text1"/>
          <w:lang w:val="vi-VN"/>
        </w:rPr>
        <w:t>:</w:t>
      </w:r>
      <w:r w:rsidR="007779C1" w:rsidRPr="00F25887">
        <w:rPr>
          <w:color w:val="000000" w:themeColor="text1"/>
          <w:lang w:val="vi-VN"/>
        </w:rPr>
        <w:t xml:space="preserve"> </w:t>
      </w:r>
      <w:r w:rsidR="00181D9E" w:rsidRPr="00F25887">
        <w:rPr>
          <w:b w:val="0"/>
          <w:color w:val="000000" w:themeColor="text1"/>
          <w:kern w:val="26"/>
          <w:lang w:val="vi-VN"/>
        </w:rPr>
        <w:t xml:space="preserve">Quản lý </w:t>
      </w:r>
      <w:r w:rsidR="006F2348" w:rsidRPr="00F25887">
        <w:rPr>
          <w:b w:val="0"/>
          <w:color w:val="000000" w:themeColor="text1"/>
          <w:kern w:val="26"/>
          <w:lang w:val="vi-VN"/>
        </w:rPr>
        <w:t>HĐ</w:t>
      </w:r>
      <w:r w:rsidR="00181D9E" w:rsidRPr="00F25887">
        <w:rPr>
          <w:b w:val="0"/>
          <w:color w:val="000000" w:themeColor="text1"/>
          <w:kern w:val="26"/>
          <w:lang w:val="vi-VN"/>
        </w:rPr>
        <w:t xml:space="preserve"> KH&amp;CN ở trường đại học.</w:t>
      </w:r>
      <w:bookmarkEnd w:id="28"/>
      <w:bookmarkEnd w:id="29"/>
      <w:bookmarkEnd w:id="30"/>
    </w:p>
    <w:p w14:paraId="5C92D08C" w14:textId="5716C9EA" w:rsidR="00A11A23" w:rsidRPr="00F25887" w:rsidRDefault="00E50CB6" w:rsidP="00F43DA5">
      <w:pPr>
        <w:pStyle w:val="002"/>
        <w:widowControl w:val="0"/>
        <w:spacing w:line="348" w:lineRule="auto"/>
        <w:outlineLvl w:val="0"/>
        <w:rPr>
          <w:b w:val="0"/>
          <w:color w:val="000000" w:themeColor="text1"/>
          <w:kern w:val="26"/>
          <w:lang w:val="vi-VN"/>
        </w:rPr>
      </w:pPr>
      <w:bookmarkStart w:id="31" w:name="_Toc40718695"/>
      <w:bookmarkStart w:id="32" w:name="_Toc40718869"/>
      <w:bookmarkStart w:id="33" w:name="_Toc59614520"/>
      <w:bookmarkStart w:id="34" w:name="_Toc66798219"/>
      <w:bookmarkStart w:id="35" w:name="_Toc68803902"/>
      <w:r w:rsidRPr="00F25887">
        <w:rPr>
          <w:i/>
          <w:color w:val="000000" w:themeColor="text1"/>
          <w:lang w:val="vi-VN"/>
        </w:rPr>
        <w:t>3.2. Đối tượng nghiên cứu</w:t>
      </w:r>
      <w:bookmarkEnd w:id="31"/>
      <w:bookmarkEnd w:id="32"/>
      <w:r w:rsidR="007779C1" w:rsidRPr="00F25887">
        <w:rPr>
          <w:i/>
          <w:color w:val="000000" w:themeColor="text1"/>
          <w:lang w:val="vi-VN"/>
        </w:rPr>
        <w:t>:</w:t>
      </w:r>
      <w:r w:rsidR="007779C1" w:rsidRPr="00F25887">
        <w:rPr>
          <w:color w:val="000000" w:themeColor="text1"/>
          <w:lang w:val="vi-VN"/>
        </w:rPr>
        <w:t xml:space="preserve"> </w:t>
      </w:r>
      <w:r w:rsidR="00181D9E" w:rsidRPr="00F25887">
        <w:rPr>
          <w:b w:val="0"/>
          <w:color w:val="000000" w:themeColor="text1"/>
          <w:kern w:val="26"/>
          <w:lang w:val="vi-VN"/>
        </w:rPr>
        <w:t>Quả</w:t>
      </w:r>
      <w:r w:rsidR="00066418" w:rsidRPr="00F25887">
        <w:rPr>
          <w:b w:val="0"/>
          <w:color w:val="000000" w:themeColor="text1"/>
          <w:kern w:val="26"/>
          <w:lang w:val="vi-VN"/>
        </w:rPr>
        <w:t>n lý</w:t>
      </w:r>
      <w:r w:rsidR="009C1450" w:rsidRPr="00F25887">
        <w:rPr>
          <w:b w:val="0"/>
          <w:color w:val="000000" w:themeColor="text1"/>
          <w:kern w:val="26"/>
          <w:lang w:val="vi-VN"/>
        </w:rPr>
        <w:t xml:space="preserve"> </w:t>
      </w:r>
      <w:r w:rsidR="00066418" w:rsidRPr="00F25887">
        <w:rPr>
          <w:b w:val="0"/>
          <w:color w:val="000000" w:themeColor="text1"/>
          <w:kern w:val="26"/>
          <w:lang w:val="vi-VN"/>
        </w:rPr>
        <w:t>HĐ</w:t>
      </w:r>
      <w:r w:rsidR="00181D9E" w:rsidRPr="00F25887">
        <w:rPr>
          <w:b w:val="0"/>
          <w:color w:val="000000" w:themeColor="text1"/>
          <w:kern w:val="26"/>
          <w:lang w:val="vi-VN"/>
        </w:rPr>
        <w:t>SHTT ở các trường ĐH khu vực miề</w:t>
      </w:r>
      <w:r w:rsidR="00066418" w:rsidRPr="00F25887">
        <w:rPr>
          <w:b w:val="0"/>
          <w:color w:val="000000" w:themeColor="text1"/>
          <w:kern w:val="26"/>
          <w:lang w:val="vi-VN"/>
        </w:rPr>
        <w:t>n Trung</w:t>
      </w:r>
      <w:r w:rsidR="00181D9E" w:rsidRPr="00F25887">
        <w:rPr>
          <w:b w:val="0"/>
          <w:color w:val="000000" w:themeColor="text1"/>
          <w:kern w:val="26"/>
          <w:lang w:val="vi-VN"/>
        </w:rPr>
        <w:t xml:space="preserve"> Việt Nam.</w:t>
      </w:r>
      <w:bookmarkEnd w:id="33"/>
      <w:bookmarkEnd w:id="34"/>
      <w:bookmarkEnd w:id="35"/>
    </w:p>
    <w:p w14:paraId="09446786" w14:textId="42B40857" w:rsidR="00E50CB6" w:rsidRPr="00F25887" w:rsidRDefault="00E50CB6" w:rsidP="00F43DA5">
      <w:pPr>
        <w:pStyle w:val="002"/>
        <w:widowControl w:val="0"/>
        <w:spacing w:line="348" w:lineRule="auto"/>
        <w:outlineLvl w:val="0"/>
        <w:rPr>
          <w:color w:val="000000" w:themeColor="text1"/>
          <w:lang w:val="vi-VN"/>
        </w:rPr>
      </w:pPr>
      <w:bookmarkStart w:id="36" w:name="_Toc68803903"/>
      <w:r w:rsidRPr="00F25887">
        <w:rPr>
          <w:color w:val="000000" w:themeColor="text1"/>
          <w:lang w:val="vi-VN"/>
        </w:rPr>
        <w:t>4.</w:t>
      </w:r>
      <w:r w:rsidR="009C1450" w:rsidRPr="00F25887">
        <w:rPr>
          <w:color w:val="000000" w:themeColor="text1"/>
          <w:lang w:val="vi-VN"/>
        </w:rPr>
        <w:t xml:space="preserve"> </w:t>
      </w:r>
      <w:r w:rsidRPr="00F25887">
        <w:rPr>
          <w:color w:val="000000" w:themeColor="text1"/>
          <w:lang w:val="vi-VN"/>
        </w:rPr>
        <w:t>Gi</w:t>
      </w:r>
      <w:r w:rsidRPr="00F25887">
        <w:rPr>
          <w:rFonts w:eastAsia="Times New Roman"/>
          <w:color w:val="000000" w:themeColor="text1"/>
          <w:lang w:val="vi-VN"/>
        </w:rPr>
        <w:t>ả</w:t>
      </w:r>
      <w:r w:rsidRPr="00F25887">
        <w:rPr>
          <w:color w:val="000000" w:themeColor="text1"/>
          <w:lang w:val="vi-VN"/>
        </w:rPr>
        <w:t xml:space="preserve"> thuy</w:t>
      </w:r>
      <w:r w:rsidRPr="00F25887">
        <w:rPr>
          <w:rFonts w:eastAsia="Times New Roman"/>
          <w:color w:val="000000" w:themeColor="text1"/>
          <w:lang w:val="vi-VN"/>
        </w:rPr>
        <w:t>ế</w:t>
      </w:r>
      <w:r w:rsidRPr="00F25887">
        <w:rPr>
          <w:color w:val="000000" w:themeColor="text1"/>
          <w:lang w:val="vi-VN"/>
        </w:rPr>
        <w:t>t khoa h</w:t>
      </w:r>
      <w:r w:rsidRPr="00F25887">
        <w:rPr>
          <w:rFonts w:eastAsia="Times New Roman"/>
          <w:color w:val="000000" w:themeColor="text1"/>
          <w:lang w:val="vi-VN"/>
        </w:rPr>
        <w:t>ọ</w:t>
      </w:r>
      <w:r w:rsidRPr="00F25887">
        <w:rPr>
          <w:color w:val="000000" w:themeColor="text1"/>
          <w:lang w:val="vi-VN"/>
        </w:rPr>
        <w:t>c</w:t>
      </w:r>
      <w:bookmarkEnd w:id="36"/>
    </w:p>
    <w:p w14:paraId="2044339B" w14:textId="06823D9C" w:rsidR="00592BD6" w:rsidRPr="00F25887" w:rsidRDefault="00066418" w:rsidP="00F43DA5">
      <w:pPr>
        <w:widowControl w:val="0"/>
        <w:spacing w:line="348" w:lineRule="auto"/>
        <w:ind w:firstLine="709"/>
        <w:jc w:val="both"/>
        <w:rPr>
          <w:color w:val="000000" w:themeColor="text1"/>
          <w:spacing w:val="-2"/>
          <w:sz w:val="26"/>
          <w:szCs w:val="26"/>
          <w:lang w:val="vi-VN"/>
        </w:rPr>
      </w:pPr>
      <w:r w:rsidRPr="00F25887">
        <w:rPr>
          <w:color w:val="000000" w:themeColor="text1"/>
          <w:spacing w:val="-2"/>
          <w:sz w:val="26"/>
          <w:szCs w:val="26"/>
          <w:lang w:val="vi-VN"/>
        </w:rPr>
        <w:t>HĐ</w:t>
      </w:r>
      <w:r w:rsidR="00181D9E" w:rsidRPr="00F25887">
        <w:rPr>
          <w:color w:val="000000" w:themeColor="text1"/>
          <w:spacing w:val="-2"/>
          <w:sz w:val="26"/>
          <w:szCs w:val="26"/>
          <w:lang w:val="vi-VN"/>
        </w:rPr>
        <w:t xml:space="preserve">SHTT và quản lý </w:t>
      </w:r>
      <w:r w:rsidRPr="00F25887">
        <w:rPr>
          <w:color w:val="000000" w:themeColor="text1"/>
          <w:spacing w:val="-2"/>
          <w:sz w:val="26"/>
          <w:szCs w:val="26"/>
          <w:lang w:val="vi-VN"/>
        </w:rPr>
        <w:t>HĐ</w:t>
      </w:r>
      <w:r w:rsidR="00181D9E" w:rsidRPr="00F25887">
        <w:rPr>
          <w:color w:val="000000" w:themeColor="text1"/>
          <w:spacing w:val="-2"/>
          <w:sz w:val="26"/>
          <w:szCs w:val="26"/>
          <w:lang w:val="vi-VN"/>
        </w:rPr>
        <w:t xml:space="preserve">SHTT ở các trường ĐH khu vực miền Trung </w:t>
      </w:r>
      <w:r w:rsidR="00592BD6" w:rsidRPr="00F25887">
        <w:rPr>
          <w:color w:val="000000" w:themeColor="text1"/>
          <w:spacing w:val="-2"/>
          <w:sz w:val="26"/>
          <w:szCs w:val="26"/>
          <w:lang w:val="vi-VN"/>
        </w:rPr>
        <w:t xml:space="preserve">bước đầu </w:t>
      </w:r>
      <w:r w:rsidR="00181D9E" w:rsidRPr="00F25887">
        <w:rPr>
          <w:color w:val="000000" w:themeColor="text1"/>
          <w:spacing w:val="-2"/>
          <w:sz w:val="26"/>
          <w:szCs w:val="26"/>
          <w:lang w:val="vi-VN"/>
        </w:rPr>
        <w:t xml:space="preserve">đã được thực hiện và đạt những kết quả nhất định </w:t>
      </w:r>
      <w:r w:rsidR="00592BD6" w:rsidRPr="00F25887">
        <w:rPr>
          <w:color w:val="000000" w:themeColor="text1"/>
          <w:spacing w:val="-2"/>
          <w:sz w:val="26"/>
          <w:szCs w:val="26"/>
          <w:lang w:val="vi-VN"/>
        </w:rPr>
        <w:t xml:space="preserve">trong </w:t>
      </w:r>
      <w:r w:rsidR="006F2348" w:rsidRPr="00F25887">
        <w:rPr>
          <w:color w:val="000000" w:themeColor="text1"/>
          <w:sz w:val="26"/>
          <w:szCs w:val="26"/>
          <w:lang w:val="vi-VN"/>
        </w:rPr>
        <w:t>HĐ</w:t>
      </w:r>
      <w:r w:rsidR="00592BD6" w:rsidRPr="00F25887">
        <w:rPr>
          <w:color w:val="000000" w:themeColor="text1"/>
          <w:sz w:val="26"/>
          <w:szCs w:val="26"/>
          <w:lang w:val="vi-VN"/>
        </w:rPr>
        <w:t xml:space="preserve"> tạo lập; </w:t>
      </w:r>
      <w:r w:rsidR="00592BD6" w:rsidRPr="00F25887">
        <w:rPr>
          <w:color w:val="000000" w:themeColor="text1"/>
          <w:spacing w:val="-6"/>
          <w:sz w:val="26"/>
          <w:szCs w:val="26"/>
          <w:lang w:val="vi-VN"/>
        </w:rPr>
        <w:t xml:space="preserve">bảo vệ và </w:t>
      </w:r>
      <w:r w:rsidR="00592BD6" w:rsidRPr="00F25887">
        <w:rPr>
          <w:color w:val="000000" w:themeColor="text1"/>
          <w:spacing w:val="-4"/>
          <w:sz w:val="26"/>
          <w:szCs w:val="26"/>
          <w:lang w:val="vi-VN"/>
        </w:rPr>
        <w:t xml:space="preserve">khai thác </w:t>
      </w:r>
      <w:r w:rsidR="00A11A23" w:rsidRPr="00F25887">
        <w:rPr>
          <w:color w:val="000000" w:themeColor="text1"/>
          <w:spacing w:val="-4"/>
          <w:sz w:val="26"/>
          <w:szCs w:val="26"/>
          <w:lang w:val="vi-VN"/>
        </w:rPr>
        <w:t>TSTT</w:t>
      </w:r>
      <w:r w:rsidR="00592BD6" w:rsidRPr="00F25887">
        <w:rPr>
          <w:color w:val="000000" w:themeColor="text1"/>
          <w:spacing w:val="-4"/>
          <w:sz w:val="26"/>
          <w:szCs w:val="26"/>
          <w:lang w:val="vi-VN"/>
        </w:rPr>
        <w:t xml:space="preserve">. Tuy nhiên, </w:t>
      </w:r>
      <w:r w:rsidR="00985705" w:rsidRPr="00F25887">
        <w:rPr>
          <w:color w:val="000000" w:themeColor="text1"/>
          <w:spacing w:val="-4"/>
          <w:sz w:val="26"/>
          <w:szCs w:val="26"/>
          <w:lang w:val="vi-VN"/>
        </w:rPr>
        <w:t xml:space="preserve">việc thực hiện </w:t>
      </w:r>
      <w:r w:rsidR="00592BD6" w:rsidRPr="00F25887">
        <w:rPr>
          <w:color w:val="000000" w:themeColor="text1"/>
          <w:spacing w:val="-4"/>
          <w:sz w:val="26"/>
          <w:szCs w:val="26"/>
          <w:lang w:val="vi-VN"/>
        </w:rPr>
        <w:t>các nộ</w:t>
      </w:r>
      <w:r w:rsidR="00E90D20" w:rsidRPr="00F25887">
        <w:rPr>
          <w:color w:val="000000" w:themeColor="text1"/>
          <w:spacing w:val="-4"/>
          <w:sz w:val="26"/>
          <w:szCs w:val="26"/>
          <w:lang w:val="vi-VN"/>
        </w:rPr>
        <w:t>i dung</w:t>
      </w:r>
      <w:r w:rsidR="008A5478" w:rsidRPr="00F25887">
        <w:rPr>
          <w:color w:val="000000" w:themeColor="text1"/>
          <w:spacing w:val="-4"/>
          <w:sz w:val="26"/>
          <w:szCs w:val="26"/>
          <w:lang w:val="vi-VN"/>
        </w:rPr>
        <w:t xml:space="preserve"> </w:t>
      </w:r>
      <w:r w:rsidR="00985705" w:rsidRPr="00F25887">
        <w:rPr>
          <w:color w:val="000000" w:themeColor="text1"/>
          <w:spacing w:val="-4"/>
          <w:sz w:val="26"/>
          <w:szCs w:val="26"/>
          <w:lang w:val="vi-VN"/>
        </w:rPr>
        <w:t>quản lý HĐSHTT (</w:t>
      </w:r>
      <w:r w:rsidR="008A5478" w:rsidRPr="00F25887">
        <w:rPr>
          <w:color w:val="000000" w:themeColor="text1"/>
          <w:spacing w:val="-4"/>
          <w:sz w:val="26"/>
          <w:szCs w:val="26"/>
          <w:lang w:val="vi-VN"/>
        </w:rPr>
        <w:t>Q</w:t>
      </w:r>
      <w:r w:rsidR="00592BD6" w:rsidRPr="00F25887">
        <w:rPr>
          <w:color w:val="000000" w:themeColor="text1"/>
          <w:spacing w:val="-4"/>
          <w:sz w:val="26"/>
          <w:szCs w:val="26"/>
          <w:lang w:val="vi-VN"/>
        </w:rPr>
        <w:t>uản lý</w:t>
      </w:r>
      <w:r w:rsidR="008A5478" w:rsidRPr="00F25887">
        <w:rPr>
          <w:i/>
          <w:color w:val="000000" w:themeColor="text1"/>
          <w:spacing w:val="-4"/>
          <w:sz w:val="26"/>
          <w:szCs w:val="26"/>
          <w:lang w:val="vi-VN"/>
        </w:rPr>
        <w:t xml:space="preserve"> </w:t>
      </w:r>
      <w:r w:rsidR="008A5478" w:rsidRPr="00F25887">
        <w:rPr>
          <w:color w:val="000000" w:themeColor="text1"/>
          <w:spacing w:val="-4"/>
          <w:sz w:val="26"/>
          <w:szCs w:val="26"/>
          <w:lang w:val="vi-VN"/>
        </w:rPr>
        <w:t>HĐ xác định quyền SHTT về mặt hành chính</w:t>
      </w:r>
      <w:r w:rsidR="00592BD6" w:rsidRPr="00F25887">
        <w:rPr>
          <w:color w:val="000000" w:themeColor="text1"/>
          <w:sz w:val="26"/>
          <w:szCs w:val="26"/>
          <w:lang w:val="nl-NL"/>
        </w:rPr>
        <w:t xml:space="preserve">; </w:t>
      </w:r>
      <w:r w:rsidR="00592BD6" w:rsidRPr="00F25887">
        <w:rPr>
          <w:iCs/>
          <w:color w:val="000000" w:themeColor="text1"/>
          <w:sz w:val="26"/>
          <w:szCs w:val="26"/>
          <w:lang w:val="nl-NL"/>
        </w:rPr>
        <w:t xml:space="preserve">Quản lý HĐ xác lập và bảo vệ quyền sở hữu pháp lý SHTT; </w:t>
      </w:r>
      <w:r w:rsidR="00592BD6" w:rsidRPr="00F25887">
        <w:rPr>
          <w:color w:val="000000" w:themeColor="text1"/>
          <w:sz w:val="26"/>
          <w:szCs w:val="26"/>
          <w:lang w:val="nl-NL"/>
        </w:rPr>
        <w:t xml:space="preserve">Quản lý HĐ </w:t>
      </w:r>
      <w:r w:rsidR="00592BD6" w:rsidRPr="00F25887">
        <w:rPr>
          <w:iCs/>
          <w:color w:val="000000" w:themeColor="text1"/>
          <w:sz w:val="26"/>
          <w:szCs w:val="26"/>
          <w:lang w:val="nl-NL"/>
        </w:rPr>
        <w:t>khai thác thương mại tài sản SHTT; Quản lý môi trường và điều kiện hỗ trợ HĐSHTT</w:t>
      </w:r>
      <w:r w:rsidR="00985705" w:rsidRPr="00F25887">
        <w:rPr>
          <w:iCs/>
          <w:color w:val="000000" w:themeColor="text1"/>
          <w:sz w:val="26"/>
          <w:szCs w:val="26"/>
          <w:lang w:val="nl-NL"/>
        </w:rPr>
        <w:t>)</w:t>
      </w:r>
      <w:r w:rsidR="00592BD6" w:rsidRPr="00F25887">
        <w:rPr>
          <w:color w:val="000000" w:themeColor="text1"/>
          <w:spacing w:val="-4"/>
          <w:sz w:val="26"/>
          <w:szCs w:val="26"/>
          <w:lang w:val="vi-VN"/>
        </w:rPr>
        <w:t xml:space="preserve"> </w:t>
      </w:r>
      <w:r w:rsidR="0046365F" w:rsidRPr="00F25887">
        <w:rPr>
          <w:color w:val="000000" w:themeColor="text1"/>
          <w:spacing w:val="-2"/>
          <w:sz w:val="26"/>
          <w:szCs w:val="26"/>
          <w:lang w:val="vi-VN"/>
        </w:rPr>
        <w:t xml:space="preserve">chưa </w:t>
      </w:r>
      <w:r w:rsidR="00181D9E" w:rsidRPr="00F25887">
        <w:rPr>
          <w:color w:val="000000" w:themeColor="text1"/>
          <w:spacing w:val="-2"/>
          <w:sz w:val="26"/>
          <w:szCs w:val="26"/>
          <w:lang w:val="vi-VN"/>
        </w:rPr>
        <w:t>thường xuyên</w:t>
      </w:r>
      <w:r w:rsidR="0046365F" w:rsidRPr="00F25887">
        <w:rPr>
          <w:color w:val="000000" w:themeColor="text1"/>
          <w:spacing w:val="-2"/>
          <w:sz w:val="26"/>
          <w:szCs w:val="26"/>
          <w:lang w:val="vi-VN"/>
        </w:rPr>
        <w:t xml:space="preserve">, đồng bộ </w:t>
      </w:r>
      <w:r w:rsidR="00181D9E" w:rsidRPr="00F25887">
        <w:rPr>
          <w:color w:val="000000" w:themeColor="text1"/>
          <w:spacing w:val="-2"/>
          <w:sz w:val="26"/>
          <w:szCs w:val="26"/>
          <w:lang w:val="vi-VN"/>
        </w:rPr>
        <w:t>và hiệu quả</w:t>
      </w:r>
      <w:r w:rsidR="00592BD6" w:rsidRPr="00F25887">
        <w:rPr>
          <w:color w:val="000000" w:themeColor="text1"/>
          <w:spacing w:val="-2"/>
          <w:sz w:val="26"/>
          <w:szCs w:val="26"/>
          <w:lang w:val="vi-VN"/>
        </w:rPr>
        <w:t>.</w:t>
      </w:r>
      <w:r w:rsidR="00C44D26" w:rsidRPr="00F25887">
        <w:rPr>
          <w:color w:val="000000" w:themeColor="text1"/>
          <w:spacing w:val="-2"/>
          <w:sz w:val="26"/>
          <w:szCs w:val="26"/>
          <w:lang w:val="vi-VN"/>
        </w:rPr>
        <w:t xml:space="preserve"> </w:t>
      </w:r>
      <w:r w:rsidR="00C44D26" w:rsidRPr="00F25887">
        <w:rPr>
          <w:rFonts w:eastAsia="Times New Roman"/>
          <w:color w:val="000000" w:themeColor="text1"/>
          <w:sz w:val="26"/>
          <w:szCs w:val="26"/>
          <w:lang w:val="vi-VN"/>
        </w:rPr>
        <w:t>Nếu xác lập được cơ sở lý luận khoa học</w:t>
      </w:r>
      <w:r w:rsidR="00FA71C7" w:rsidRPr="00F25887">
        <w:rPr>
          <w:rFonts w:eastAsia="Times New Roman"/>
          <w:color w:val="000000" w:themeColor="text1"/>
          <w:sz w:val="26"/>
          <w:szCs w:val="26"/>
          <w:lang w:val="vi-VN"/>
        </w:rPr>
        <w:t xml:space="preserve"> về </w:t>
      </w:r>
      <w:r w:rsidR="00FA71C7" w:rsidRPr="00F25887">
        <w:rPr>
          <w:color w:val="000000" w:themeColor="text1"/>
          <w:sz w:val="26"/>
          <w:szCs w:val="26"/>
          <w:lang w:val="vi-VN"/>
        </w:rPr>
        <w:t xml:space="preserve">quản lý HĐSHTT trong trường ĐH </w:t>
      </w:r>
      <w:r w:rsidR="00C44D26" w:rsidRPr="00F25887">
        <w:rPr>
          <w:rFonts w:eastAsia="Times New Roman"/>
          <w:color w:val="000000" w:themeColor="text1"/>
          <w:sz w:val="26"/>
          <w:szCs w:val="26"/>
          <w:lang w:val="vi-VN"/>
        </w:rPr>
        <w:t>và</w:t>
      </w:r>
      <w:r w:rsidR="00AA63A7" w:rsidRPr="00F25887">
        <w:rPr>
          <w:rFonts w:eastAsia="Times New Roman"/>
          <w:color w:val="000000" w:themeColor="text1"/>
          <w:sz w:val="26"/>
          <w:szCs w:val="26"/>
          <w:lang w:val="vi-VN"/>
        </w:rPr>
        <w:t xml:space="preserve"> cơ sở</w:t>
      </w:r>
      <w:r w:rsidR="00C44D26" w:rsidRPr="00F25887">
        <w:rPr>
          <w:rFonts w:eastAsia="Times New Roman"/>
          <w:color w:val="000000" w:themeColor="text1"/>
          <w:sz w:val="26"/>
          <w:szCs w:val="26"/>
          <w:lang w:val="vi-VN"/>
        </w:rPr>
        <w:t xml:space="preserve"> thực tiễn</w:t>
      </w:r>
      <w:r w:rsidR="00FA71C7" w:rsidRPr="00F25887">
        <w:rPr>
          <w:color w:val="000000" w:themeColor="text1"/>
          <w:sz w:val="26"/>
          <w:szCs w:val="26"/>
          <w:lang w:val="vi-VN"/>
        </w:rPr>
        <w:t xml:space="preserve"> </w:t>
      </w:r>
      <w:r w:rsidR="00AA63A7" w:rsidRPr="00F25887">
        <w:rPr>
          <w:color w:val="000000" w:themeColor="text1"/>
          <w:sz w:val="26"/>
          <w:szCs w:val="26"/>
          <w:lang w:val="vi-VN"/>
        </w:rPr>
        <w:t xml:space="preserve">của </w:t>
      </w:r>
      <w:r w:rsidR="00FA71C7" w:rsidRPr="00F25887">
        <w:rPr>
          <w:color w:val="000000" w:themeColor="text1"/>
          <w:sz w:val="26"/>
          <w:szCs w:val="26"/>
          <w:lang w:val="vi-VN"/>
        </w:rPr>
        <w:t>quản lý HĐSHTT ở các trường ĐH khu vực miền Trung Việt Nam</w:t>
      </w:r>
      <w:r w:rsidR="00C44D26" w:rsidRPr="00F25887">
        <w:rPr>
          <w:rFonts w:eastAsia="Times New Roman"/>
          <w:color w:val="000000" w:themeColor="text1"/>
          <w:sz w:val="26"/>
          <w:szCs w:val="26"/>
          <w:lang w:val="vi-VN"/>
        </w:rPr>
        <w:t xml:space="preserve">, có thể đề xuất được các biện pháp </w:t>
      </w:r>
      <w:r w:rsidR="00C44D26" w:rsidRPr="00F25887">
        <w:rPr>
          <w:color w:val="000000" w:themeColor="text1"/>
          <w:spacing w:val="-2"/>
          <w:sz w:val="26"/>
          <w:szCs w:val="26"/>
          <w:lang w:val="vi-VN"/>
        </w:rPr>
        <w:t>quản lý HĐSHTT c</w:t>
      </w:r>
      <w:r w:rsidR="00C44D26" w:rsidRPr="00F25887">
        <w:rPr>
          <w:rFonts w:eastAsia="Times New Roman"/>
          <w:color w:val="000000" w:themeColor="text1"/>
          <w:sz w:val="26"/>
          <w:szCs w:val="26"/>
          <w:lang w:val="vi-VN"/>
        </w:rPr>
        <w:t xml:space="preserve">ó tính cần thiết, khả thi và có thể áp dụng hiệu quả vào công tác quản lí </w:t>
      </w:r>
      <w:r w:rsidR="00C44D26" w:rsidRPr="00F25887">
        <w:rPr>
          <w:color w:val="000000" w:themeColor="text1"/>
          <w:spacing w:val="-6"/>
          <w:sz w:val="26"/>
          <w:szCs w:val="26"/>
          <w:lang w:val="nl-NL"/>
        </w:rPr>
        <w:t>HĐSHTT ở các trường ĐH khu vực miền Trung</w:t>
      </w:r>
      <w:r w:rsidR="00C44D26" w:rsidRPr="00F25887">
        <w:rPr>
          <w:rFonts w:eastAsia="Times New Roman"/>
          <w:color w:val="000000" w:themeColor="text1"/>
          <w:sz w:val="26"/>
          <w:szCs w:val="26"/>
          <w:lang w:val="vi-VN"/>
        </w:rPr>
        <w:t>.</w:t>
      </w:r>
    </w:p>
    <w:p w14:paraId="495F1670" w14:textId="2BA5873E" w:rsidR="00E50CB6" w:rsidRPr="00F25887" w:rsidRDefault="00E50CB6" w:rsidP="00F43DA5">
      <w:pPr>
        <w:pStyle w:val="002"/>
        <w:widowControl w:val="0"/>
        <w:spacing w:line="348" w:lineRule="auto"/>
        <w:outlineLvl w:val="0"/>
        <w:rPr>
          <w:color w:val="000000" w:themeColor="text1"/>
          <w:lang w:val="nl-NL"/>
        </w:rPr>
      </w:pPr>
      <w:bookmarkStart w:id="37" w:name="_Toc68803904"/>
      <w:r w:rsidRPr="00F25887">
        <w:rPr>
          <w:color w:val="000000" w:themeColor="text1"/>
          <w:lang w:val="nl-NL"/>
        </w:rPr>
        <w:t>5.</w:t>
      </w:r>
      <w:r w:rsidR="009C1450" w:rsidRPr="00F25887">
        <w:rPr>
          <w:color w:val="000000" w:themeColor="text1"/>
          <w:lang w:val="nl-NL"/>
        </w:rPr>
        <w:t xml:space="preserve"> </w:t>
      </w:r>
      <w:r w:rsidRPr="00F25887">
        <w:rPr>
          <w:color w:val="000000" w:themeColor="text1"/>
          <w:lang w:val="nl-NL"/>
        </w:rPr>
        <w:t>Nhi</w:t>
      </w:r>
      <w:r w:rsidRPr="00F25887">
        <w:rPr>
          <w:rFonts w:eastAsia="Times New Roman"/>
          <w:color w:val="000000" w:themeColor="text1"/>
          <w:lang w:val="nl-NL"/>
        </w:rPr>
        <w:t>ệ</w:t>
      </w:r>
      <w:r w:rsidRPr="00F25887">
        <w:rPr>
          <w:color w:val="000000" w:themeColor="text1"/>
          <w:lang w:val="nl-NL"/>
        </w:rPr>
        <w:t>m v</w:t>
      </w:r>
      <w:r w:rsidRPr="00F25887">
        <w:rPr>
          <w:rFonts w:eastAsia="Times New Roman"/>
          <w:color w:val="000000" w:themeColor="text1"/>
          <w:lang w:val="nl-NL"/>
        </w:rPr>
        <w:t>ụ</w:t>
      </w:r>
      <w:r w:rsidRPr="00F25887">
        <w:rPr>
          <w:color w:val="000000" w:themeColor="text1"/>
          <w:lang w:val="nl-NL"/>
        </w:rPr>
        <w:t xml:space="preserve"> nghiên c</w:t>
      </w:r>
      <w:r w:rsidRPr="00F25887">
        <w:rPr>
          <w:rFonts w:eastAsia="Times New Roman"/>
          <w:color w:val="000000" w:themeColor="text1"/>
          <w:lang w:val="nl-NL"/>
        </w:rPr>
        <w:t>ứ</w:t>
      </w:r>
      <w:r w:rsidRPr="00F25887">
        <w:rPr>
          <w:color w:val="000000" w:themeColor="text1"/>
          <w:lang w:val="nl-NL"/>
        </w:rPr>
        <w:t>u</w:t>
      </w:r>
      <w:bookmarkEnd w:id="37"/>
    </w:p>
    <w:p w14:paraId="5FECAC5D" w14:textId="77777777" w:rsidR="00AA3D16" w:rsidRPr="00F25887" w:rsidRDefault="00AA3D16" w:rsidP="00F43DA5">
      <w:pPr>
        <w:pStyle w:val="002"/>
        <w:widowControl w:val="0"/>
        <w:spacing w:line="348" w:lineRule="auto"/>
        <w:rPr>
          <w:rFonts w:eastAsia="Times New Roman"/>
          <w:b w:val="0"/>
          <w:color w:val="000000" w:themeColor="text1"/>
          <w:lang w:val="nl-NL"/>
        </w:rPr>
      </w:pPr>
      <w:bookmarkStart w:id="38" w:name="_Toc40718698"/>
      <w:bookmarkStart w:id="39" w:name="_Toc40718872"/>
      <w:bookmarkStart w:id="40" w:name="_Toc59614523"/>
      <w:bookmarkStart w:id="41" w:name="_Toc66798222"/>
      <w:bookmarkStart w:id="42" w:name="_Toc68803905"/>
      <w:r w:rsidRPr="00F25887">
        <w:rPr>
          <w:i/>
          <w:color w:val="000000" w:themeColor="text1"/>
          <w:lang w:val="nl-NL"/>
        </w:rPr>
        <w:t>5.1.</w:t>
      </w:r>
      <w:r w:rsidRPr="00F25887">
        <w:rPr>
          <w:color w:val="000000" w:themeColor="text1"/>
          <w:lang w:val="nl-NL"/>
        </w:rPr>
        <w:t xml:space="preserve"> </w:t>
      </w:r>
      <w:r w:rsidR="00BF4F25" w:rsidRPr="00F25887">
        <w:rPr>
          <w:b w:val="0"/>
          <w:color w:val="000000" w:themeColor="text1"/>
          <w:lang w:val="nl-NL"/>
        </w:rPr>
        <w:t xml:space="preserve">Hệ thống hóa </w:t>
      </w:r>
      <w:r w:rsidRPr="00F25887">
        <w:rPr>
          <w:b w:val="0"/>
          <w:color w:val="000000" w:themeColor="text1"/>
          <w:lang w:val="nl-NL"/>
        </w:rPr>
        <w:t xml:space="preserve">cơ sở lý luận về quản lý </w:t>
      </w:r>
      <w:r w:rsidR="00066418" w:rsidRPr="00F25887">
        <w:rPr>
          <w:b w:val="0"/>
          <w:color w:val="000000" w:themeColor="text1"/>
          <w:lang w:val="nl-NL"/>
        </w:rPr>
        <w:t>HĐ</w:t>
      </w:r>
      <w:r w:rsidRPr="00F25887">
        <w:rPr>
          <w:b w:val="0"/>
          <w:color w:val="000000" w:themeColor="text1"/>
          <w:lang w:val="nl-NL"/>
        </w:rPr>
        <w:t>SHTT ở trường ĐH</w:t>
      </w:r>
      <w:bookmarkEnd w:id="38"/>
      <w:bookmarkEnd w:id="39"/>
      <w:r w:rsidR="001220C6" w:rsidRPr="00F25887">
        <w:rPr>
          <w:b w:val="0"/>
          <w:color w:val="000000" w:themeColor="text1"/>
          <w:lang w:val="nl-NL"/>
        </w:rPr>
        <w:t>;</w:t>
      </w:r>
      <w:bookmarkEnd w:id="40"/>
      <w:bookmarkEnd w:id="41"/>
      <w:bookmarkEnd w:id="42"/>
    </w:p>
    <w:p w14:paraId="159D5849" w14:textId="77777777" w:rsidR="00AA3D16" w:rsidRPr="00F25887" w:rsidRDefault="00AA3D16" w:rsidP="00F43DA5">
      <w:pPr>
        <w:pStyle w:val="002"/>
        <w:widowControl w:val="0"/>
        <w:spacing w:line="348" w:lineRule="auto"/>
        <w:rPr>
          <w:rFonts w:eastAsia="Times New Roman"/>
          <w:color w:val="000000" w:themeColor="text1"/>
          <w:lang w:val="nl-NL"/>
        </w:rPr>
      </w:pPr>
      <w:bookmarkStart w:id="43" w:name="_Toc40718699"/>
      <w:bookmarkStart w:id="44" w:name="_Toc40718873"/>
      <w:bookmarkStart w:id="45" w:name="_Toc59614524"/>
      <w:bookmarkStart w:id="46" w:name="_Toc66798223"/>
      <w:bookmarkStart w:id="47" w:name="_Toc68803906"/>
      <w:r w:rsidRPr="00F25887">
        <w:rPr>
          <w:i/>
          <w:color w:val="000000" w:themeColor="text1"/>
          <w:lang w:val="nl-NL"/>
        </w:rPr>
        <w:t>5.2.</w:t>
      </w:r>
      <w:r w:rsidRPr="00F25887">
        <w:rPr>
          <w:color w:val="000000" w:themeColor="text1"/>
          <w:lang w:val="nl-NL"/>
        </w:rPr>
        <w:t xml:space="preserve"> </w:t>
      </w:r>
      <w:r w:rsidRPr="00F25887">
        <w:rPr>
          <w:b w:val="0"/>
          <w:color w:val="000000" w:themeColor="text1"/>
          <w:spacing w:val="-10"/>
          <w:lang w:val="nl-NL"/>
        </w:rPr>
        <w:t>Khảo sát, đánh giá thực trạng quản lý HĐSHTT ở các trường ĐH khu vực miền Trung</w:t>
      </w:r>
      <w:bookmarkEnd w:id="43"/>
      <w:bookmarkEnd w:id="44"/>
      <w:r w:rsidR="001220C6" w:rsidRPr="00F25887">
        <w:rPr>
          <w:b w:val="0"/>
          <w:color w:val="000000" w:themeColor="text1"/>
          <w:spacing w:val="-10"/>
          <w:lang w:val="nl-NL"/>
        </w:rPr>
        <w:t>;</w:t>
      </w:r>
      <w:bookmarkEnd w:id="45"/>
      <w:bookmarkEnd w:id="46"/>
      <w:bookmarkEnd w:id="47"/>
    </w:p>
    <w:p w14:paraId="3F945646" w14:textId="2C5C5481" w:rsidR="00AA3D16" w:rsidRPr="00F25887" w:rsidRDefault="00AA3D16" w:rsidP="00F43DA5">
      <w:pPr>
        <w:pStyle w:val="002"/>
        <w:widowControl w:val="0"/>
        <w:spacing w:line="348" w:lineRule="auto"/>
        <w:rPr>
          <w:rFonts w:eastAsia="Times New Roman"/>
          <w:color w:val="000000" w:themeColor="text1"/>
          <w:lang w:val="nl-NL"/>
        </w:rPr>
      </w:pPr>
      <w:bookmarkStart w:id="48" w:name="_Toc40718700"/>
      <w:bookmarkStart w:id="49" w:name="_Toc40718874"/>
      <w:bookmarkStart w:id="50" w:name="_Toc59614525"/>
      <w:bookmarkStart w:id="51" w:name="_Toc66798224"/>
      <w:bookmarkStart w:id="52" w:name="_Toc68803907"/>
      <w:r w:rsidRPr="00F25887">
        <w:rPr>
          <w:i/>
          <w:color w:val="000000" w:themeColor="text1"/>
          <w:lang w:val="nl-NL"/>
        </w:rPr>
        <w:t>5.3.</w:t>
      </w:r>
      <w:r w:rsidRPr="00F25887">
        <w:rPr>
          <w:color w:val="000000" w:themeColor="text1"/>
          <w:lang w:val="nl-NL"/>
        </w:rPr>
        <w:t xml:space="preserve"> </w:t>
      </w:r>
      <w:r w:rsidRPr="00F25887">
        <w:rPr>
          <w:b w:val="0"/>
          <w:color w:val="000000" w:themeColor="text1"/>
          <w:lang w:val="nl-NL"/>
        </w:rPr>
        <w:t>Xây dựng biện pháp quản lý HĐSHTT ở các trường ĐH khu vực miền Trung</w:t>
      </w:r>
      <w:bookmarkEnd w:id="48"/>
      <w:bookmarkEnd w:id="49"/>
      <w:r w:rsidR="001220C6" w:rsidRPr="00F25887">
        <w:rPr>
          <w:b w:val="0"/>
          <w:color w:val="000000" w:themeColor="text1"/>
          <w:lang w:val="nl-NL"/>
        </w:rPr>
        <w:t>;</w:t>
      </w:r>
      <w:bookmarkStart w:id="53" w:name="_Toc40718701"/>
      <w:bookmarkStart w:id="54" w:name="_Toc40718875"/>
      <w:bookmarkStart w:id="55" w:name="_Toc59614526"/>
      <w:bookmarkStart w:id="56" w:name="_Toc66798225"/>
      <w:bookmarkEnd w:id="50"/>
      <w:bookmarkEnd w:id="51"/>
      <w:r w:rsidR="00F25887">
        <w:rPr>
          <w:rFonts w:eastAsia="Times New Roman"/>
          <w:color w:val="000000" w:themeColor="text1"/>
          <w:lang w:val="nl-NL"/>
        </w:rPr>
        <w:t xml:space="preserve"> </w:t>
      </w:r>
      <w:r w:rsidR="00F25887" w:rsidRPr="00F25887">
        <w:rPr>
          <w:rFonts w:eastAsia="Times New Roman"/>
          <w:b w:val="0"/>
          <w:color w:val="000000" w:themeColor="text1"/>
          <w:lang w:val="nl-NL"/>
        </w:rPr>
        <w:t xml:space="preserve">Khảo nghiệm và </w:t>
      </w:r>
      <w:r w:rsidR="00F25887" w:rsidRPr="00F25887">
        <w:rPr>
          <w:b w:val="0"/>
          <w:color w:val="000000" w:themeColor="text1"/>
          <w:spacing w:val="-6"/>
          <w:lang w:val="nl-NL"/>
        </w:rPr>
        <w:t>t</w:t>
      </w:r>
      <w:r w:rsidRPr="00F25887">
        <w:rPr>
          <w:b w:val="0"/>
          <w:color w:val="000000" w:themeColor="text1"/>
          <w:spacing w:val="-6"/>
          <w:lang w:val="nl-NL"/>
        </w:rPr>
        <w:t>hực nghiệm biện pháp quản lý HĐSHTT ở các trường ĐH khu vực miền Trung</w:t>
      </w:r>
      <w:bookmarkEnd w:id="53"/>
      <w:bookmarkEnd w:id="54"/>
      <w:r w:rsidR="001220C6" w:rsidRPr="00F25887">
        <w:rPr>
          <w:b w:val="0"/>
          <w:color w:val="000000" w:themeColor="text1"/>
          <w:spacing w:val="-6"/>
          <w:lang w:val="nl-NL"/>
        </w:rPr>
        <w:t>.</w:t>
      </w:r>
      <w:bookmarkEnd w:id="52"/>
      <w:bookmarkEnd w:id="55"/>
      <w:bookmarkEnd w:id="56"/>
    </w:p>
    <w:p w14:paraId="38BE9A37" w14:textId="7C6796E8" w:rsidR="00AA3D16" w:rsidRPr="00F25887" w:rsidRDefault="00E50CB6" w:rsidP="00F43DA5">
      <w:pPr>
        <w:pStyle w:val="002"/>
        <w:widowControl w:val="0"/>
        <w:spacing w:line="348" w:lineRule="auto"/>
        <w:outlineLvl w:val="0"/>
        <w:rPr>
          <w:rFonts w:eastAsia="Times New Roman"/>
          <w:color w:val="000000" w:themeColor="text1"/>
          <w:lang w:val="nl-NL"/>
        </w:rPr>
      </w:pPr>
      <w:bookmarkStart w:id="57" w:name="_Toc68803908"/>
      <w:r w:rsidRPr="00F25887">
        <w:rPr>
          <w:color w:val="000000" w:themeColor="text1"/>
          <w:lang w:val="nl-NL"/>
        </w:rPr>
        <w:t>6.</w:t>
      </w:r>
      <w:r w:rsidR="00C80818" w:rsidRPr="00F25887">
        <w:rPr>
          <w:color w:val="000000" w:themeColor="text1"/>
          <w:lang w:val="nl-NL"/>
        </w:rPr>
        <w:t xml:space="preserve"> </w:t>
      </w:r>
      <w:r w:rsidR="00B72842" w:rsidRPr="00F25887">
        <w:rPr>
          <w:color w:val="000000" w:themeColor="text1"/>
          <w:lang w:val="nl-NL"/>
        </w:rPr>
        <w:t>P</w:t>
      </w:r>
      <w:r w:rsidRPr="00F25887">
        <w:rPr>
          <w:color w:val="000000" w:themeColor="text1"/>
          <w:lang w:val="nl-NL"/>
        </w:rPr>
        <w:t>h</w:t>
      </w:r>
      <w:r w:rsidRPr="00F25887">
        <w:rPr>
          <w:rFonts w:eastAsia="Times New Roman"/>
          <w:color w:val="000000" w:themeColor="text1"/>
          <w:lang w:val="nl-NL"/>
        </w:rPr>
        <w:t>ạ</w:t>
      </w:r>
      <w:r w:rsidRPr="00F25887">
        <w:rPr>
          <w:color w:val="000000" w:themeColor="text1"/>
          <w:lang w:val="nl-NL"/>
        </w:rPr>
        <w:t>m vi nghiên c</w:t>
      </w:r>
      <w:r w:rsidRPr="00F25887">
        <w:rPr>
          <w:rFonts w:eastAsia="Times New Roman"/>
          <w:color w:val="000000" w:themeColor="text1"/>
          <w:lang w:val="nl-NL"/>
        </w:rPr>
        <w:t>ứ</w:t>
      </w:r>
      <w:r w:rsidRPr="00F25887">
        <w:rPr>
          <w:color w:val="000000" w:themeColor="text1"/>
          <w:lang w:val="nl-NL"/>
        </w:rPr>
        <w:t>u</w:t>
      </w:r>
      <w:bookmarkEnd w:id="57"/>
    </w:p>
    <w:p w14:paraId="7AF6C1B8" w14:textId="726DE0A9" w:rsidR="00A11A23" w:rsidRPr="006A6F59" w:rsidRDefault="00AA3D16" w:rsidP="006A6F59">
      <w:pPr>
        <w:pStyle w:val="003"/>
        <w:rPr>
          <w:i/>
          <w:lang w:val="nl-NL"/>
        </w:rPr>
      </w:pPr>
      <w:bookmarkStart w:id="58" w:name="_Toc40718703"/>
      <w:bookmarkStart w:id="59" w:name="_Toc40718877"/>
      <w:bookmarkStart w:id="60" w:name="_Toc59614528"/>
      <w:bookmarkStart w:id="61" w:name="_Toc66798227"/>
      <w:bookmarkStart w:id="62" w:name="_Toc68803909"/>
      <w:r w:rsidRPr="006A6F59">
        <w:rPr>
          <w:i/>
          <w:lang w:val="nl-NL"/>
        </w:rPr>
        <w:t xml:space="preserve">6.1. </w:t>
      </w:r>
      <w:r w:rsidR="00B72842" w:rsidRPr="006A6F59">
        <w:rPr>
          <w:i/>
          <w:lang w:val="nl-NL"/>
        </w:rPr>
        <w:t>V</w:t>
      </w:r>
      <w:r w:rsidRPr="006A6F59">
        <w:rPr>
          <w:i/>
          <w:lang w:val="nl-NL"/>
        </w:rPr>
        <w:t>ề nội dung nghiên cứ</w:t>
      </w:r>
      <w:r w:rsidR="00B72842" w:rsidRPr="006A6F59">
        <w:rPr>
          <w:i/>
          <w:lang w:val="nl-NL"/>
        </w:rPr>
        <w:t>u</w:t>
      </w:r>
      <w:bookmarkEnd w:id="58"/>
      <w:bookmarkEnd w:id="59"/>
      <w:bookmarkEnd w:id="60"/>
      <w:bookmarkEnd w:id="61"/>
      <w:bookmarkEnd w:id="62"/>
      <w:r w:rsidR="00A11A23" w:rsidRPr="006A6F59">
        <w:rPr>
          <w:i/>
          <w:lang w:val="nl-NL"/>
        </w:rPr>
        <w:t xml:space="preserve"> </w:t>
      </w:r>
    </w:p>
    <w:p w14:paraId="3D4DFDD5" w14:textId="7E5F2692" w:rsidR="00AA3D16" w:rsidRPr="00F25887" w:rsidRDefault="00AA3D16" w:rsidP="00F43DA5">
      <w:pPr>
        <w:pStyle w:val="002"/>
        <w:widowControl w:val="0"/>
        <w:spacing w:line="348" w:lineRule="auto"/>
        <w:ind w:firstLine="720"/>
        <w:outlineLvl w:val="0"/>
        <w:rPr>
          <w:rFonts w:eastAsia="Times New Roman"/>
          <w:color w:val="000000" w:themeColor="text1"/>
          <w:lang w:val="nl-NL"/>
        </w:rPr>
      </w:pPr>
      <w:bookmarkStart w:id="63" w:name="_Toc59614529"/>
      <w:bookmarkStart w:id="64" w:name="_Toc66798228"/>
      <w:bookmarkStart w:id="65" w:name="_Toc68803910"/>
      <w:r w:rsidRPr="00F25887">
        <w:rPr>
          <w:b w:val="0"/>
          <w:color w:val="000000" w:themeColor="text1"/>
          <w:lang w:val="nl-NL"/>
        </w:rPr>
        <w:t xml:space="preserve">Đề tài giới hạn </w:t>
      </w:r>
      <w:r w:rsidR="00E90D20" w:rsidRPr="00F25887">
        <w:rPr>
          <w:b w:val="0"/>
          <w:color w:val="000000" w:themeColor="text1"/>
          <w:lang w:val="nl-NL"/>
        </w:rPr>
        <w:t>phạ</w:t>
      </w:r>
      <w:r w:rsidR="00B72842" w:rsidRPr="00F25887">
        <w:rPr>
          <w:b w:val="0"/>
          <w:color w:val="000000" w:themeColor="text1"/>
          <w:lang w:val="nl-NL"/>
        </w:rPr>
        <w:t xml:space="preserve">m vi </w:t>
      </w:r>
      <w:r w:rsidRPr="00F25887">
        <w:rPr>
          <w:b w:val="0"/>
          <w:color w:val="000000" w:themeColor="text1"/>
          <w:lang w:val="nl-NL"/>
        </w:rPr>
        <w:t xml:space="preserve">nghiên cứu </w:t>
      </w:r>
      <w:r w:rsidR="00B72842" w:rsidRPr="00F25887">
        <w:rPr>
          <w:b w:val="0"/>
          <w:color w:val="000000" w:themeColor="text1"/>
          <w:lang w:val="nl-NL"/>
        </w:rPr>
        <w:t xml:space="preserve">nội dung quản lí </w:t>
      </w:r>
      <w:r w:rsidR="00066418" w:rsidRPr="00F25887">
        <w:rPr>
          <w:b w:val="0"/>
          <w:color w:val="000000" w:themeColor="text1"/>
          <w:lang w:val="nl-NL"/>
        </w:rPr>
        <w:t>HĐ</w:t>
      </w:r>
      <w:r w:rsidRPr="00F25887">
        <w:rPr>
          <w:b w:val="0"/>
          <w:color w:val="000000" w:themeColor="text1"/>
          <w:lang w:val="nl-NL"/>
        </w:rPr>
        <w:t>SHTT ở trường ĐH</w:t>
      </w:r>
      <w:r w:rsidR="00B72842" w:rsidRPr="00F25887">
        <w:rPr>
          <w:b w:val="0"/>
          <w:color w:val="000000" w:themeColor="text1"/>
          <w:lang w:val="nl-NL"/>
        </w:rPr>
        <w:t xml:space="preserve"> gồm: </w:t>
      </w:r>
      <w:r w:rsidR="00E14C4F" w:rsidRPr="00F25887">
        <w:rPr>
          <w:b w:val="0"/>
          <w:color w:val="000000" w:themeColor="text1"/>
          <w:spacing w:val="-4"/>
          <w:lang w:val="vi-VN"/>
        </w:rPr>
        <w:t>Quản lý</w:t>
      </w:r>
      <w:r w:rsidR="00E14C4F" w:rsidRPr="00F25887">
        <w:rPr>
          <w:b w:val="0"/>
          <w:i/>
          <w:color w:val="000000" w:themeColor="text1"/>
          <w:spacing w:val="-4"/>
          <w:lang w:val="vi-VN"/>
        </w:rPr>
        <w:t xml:space="preserve"> </w:t>
      </w:r>
      <w:r w:rsidR="00E14C4F" w:rsidRPr="00F25887">
        <w:rPr>
          <w:b w:val="0"/>
          <w:color w:val="000000" w:themeColor="text1"/>
          <w:spacing w:val="-4"/>
          <w:lang w:val="vi-VN"/>
        </w:rPr>
        <w:t>HĐ xác định quyền SHTT về mặt hành chính</w:t>
      </w:r>
      <w:r w:rsidR="00E90D20" w:rsidRPr="00F25887">
        <w:rPr>
          <w:b w:val="0"/>
          <w:color w:val="000000" w:themeColor="text1"/>
          <w:lang w:val="nl-NL"/>
        </w:rPr>
        <w:t xml:space="preserve"> các kết quả NCKH và đào tạo</w:t>
      </w:r>
      <w:r w:rsidR="00B72842" w:rsidRPr="00F25887">
        <w:rPr>
          <w:b w:val="0"/>
          <w:color w:val="000000" w:themeColor="text1"/>
          <w:lang w:val="nl-NL"/>
        </w:rPr>
        <w:t xml:space="preserve">; </w:t>
      </w:r>
      <w:r w:rsidRPr="00F25887">
        <w:rPr>
          <w:b w:val="0"/>
          <w:iCs/>
          <w:color w:val="000000" w:themeColor="text1"/>
          <w:lang w:val="nl-NL"/>
        </w:rPr>
        <w:t>Quản lý HĐ xác lập và bảo vệ quyền sở hữu pháp lý SHTT</w:t>
      </w:r>
      <w:r w:rsidR="00B72842" w:rsidRPr="00F25887">
        <w:rPr>
          <w:b w:val="0"/>
          <w:iCs/>
          <w:color w:val="000000" w:themeColor="text1"/>
          <w:lang w:val="nl-NL"/>
        </w:rPr>
        <w:t xml:space="preserve">; </w:t>
      </w:r>
      <w:r w:rsidRPr="00F25887">
        <w:rPr>
          <w:b w:val="0"/>
          <w:color w:val="000000" w:themeColor="text1"/>
          <w:lang w:val="nl-NL"/>
        </w:rPr>
        <w:t xml:space="preserve">Quản lý HĐ </w:t>
      </w:r>
      <w:r w:rsidRPr="00F25887">
        <w:rPr>
          <w:b w:val="0"/>
          <w:iCs/>
          <w:color w:val="000000" w:themeColor="text1"/>
          <w:lang w:val="nl-NL"/>
        </w:rPr>
        <w:t>khai thác thương mại tài sản SHTT</w:t>
      </w:r>
      <w:r w:rsidR="00B72842" w:rsidRPr="00F25887">
        <w:rPr>
          <w:b w:val="0"/>
          <w:iCs/>
          <w:color w:val="000000" w:themeColor="text1"/>
          <w:lang w:val="nl-NL"/>
        </w:rPr>
        <w:t xml:space="preserve">; </w:t>
      </w:r>
      <w:r w:rsidRPr="00F25887">
        <w:rPr>
          <w:b w:val="0"/>
          <w:iCs/>
          <w:color w:val="000000" w:themeColor="text1"/>
          <w:lang w:val="nl-NL"/>
        </w:rPr>
        <w:t>Quản lý môi trường và điều kiện hỗ trợ HĐSHTT</w:t>
      </w:r>
      <w:r w:rsidR="00B72842" w:rsidRPr="00F25887">
        <w:rPr>
          <w:b w:val="0"/>
          <w:iCs/>
          <w:color w:val="000000" w:themeColor="text1"/>
          <w:lang w:val="nl-NL"/>
        </w:rPr>
        <w:t>.</w:t>
      </w:r>
      <w:bookmarkEnd w:id="63"/>
      <w:bookmarkEnd w:id="64"/>
      <w:bookmarkEnd w:id="65"/>
    </w:p>
    <w:p w14:paraId="376DDBCC" w14:textId="0E540C34" w:rsidR="00A11A23" w:rsidRPr="006A6F59" w:rsidRDefault="00AA3D16" w:rsidP="006A6F59">
      <w:pPr>
        <w:pStyle w:val="003"/>
        <w:rPr>
          <w:i/>
          <w:lang w:val="nl-NL"/>
        </w:rPr>
      </w:pPr>
      <w:bookmarkStart w:id="66" w:name="_Toc40718704"/>
      <w:bookmarkStart w:id="67" w:name="_Toc40718878"/>
      <w:bookmarkStart w:id="68" w:name="_Toc59614530"/>
      <w:bookmarkStart w:id="69" w:name="_Toc66798229"/>
      <w:bookmarkStart w:id="70" w:name="_Toc68803911"/>
      <w:r w:rsidRPr="006A6F59">
        <w:rPr>
          <w:i/>
          <w:lang w:val="nl-NL"/>
        </w:rPr>
        <w:t xml:space="preserve">6.2. </w:t>
      </w:r>
      <w:r w:rsidR="0046309F" w:rsidRPr="006A6F59">
        <w:rPr>
          <w:i/>
          <w:lang w:val="nl-NL"/>
        </w:rPr>
        <w:t>Về chủ thể quản lí</w:t>
      </w:r>
      <w:bookmarkEnd w:id="66"/>
      <w:bookmarkEnd w:id="67"/>
      <w:bookmarkEnd w:id="68"/>
      <w:bookmarkEnd w:id="69"/>
      <w:bookmarkEnd w:id="70"/>
    </w:p>
    <w:p w14:paraId="1A928C64" w14:textId="60D3D780" w:rsidR="0006779F" w:rsidRPr="00F25887" w:rsidRDefault="0046309F" w:rsidP="00F43DA5">
      <w:pPr>
        <w:pStyle w:val="002"/>
        <w:widowControl w:val="0"/>
        <w:spacing w:line="348" w:lineRule="auto"/>
        <w:ind w:firstLine="720"/>
        <w:outlineLvl w:val="0"/>
        <w:rPr>
          <w:b w:val="0"/>
          <w:color w:val="000000" w:themeColor="text1"/>
          <w:lang w:val="nl-NL"/>
        </w:rPr>
      </w:pPr>
      <w:bookmarkStart w:id="71" w:name="_Toc59614531"/>
      <w:bookmarkStart w:id="72" w:name="_Toc66798230"/>
      <w:bookmarkStart w:id="73" w:name="_Toc68803912"/>
      <w:r w:rsidRPr="00F25887">
        <w:rPr>
          <w:b w:val="0"/>
          <w:color w:val="000000" w:themeColor="text1"/>
          <w:lang w:val="nl-NL"/>
        </w:rPr>
        <w:t>C</w:t>
      </w:r>
      <w:r w:rsidR="00AA3D16" w:rsidRPr="00F25887">
        <w:rPr>
          <w:b w:val="0"/>
          <w:color w:val="000000" w:themeColor="text1"/>
          <w:lang w:val="nl-NL"/>
        </w:rPr>
        <w:t xml:space="preserve">hủ thể quản lý HĐSHTT ở trường ĐH </w:t>
      </w:r>
      <w:r w:rsidRPr="00F25887">
        <w:rPr>
          <w:b w:val="0"/>
          <w:color w:val="000000" w:themeColor="text1"/>
          <w:lang w:val="nl-NL"/>
        </w:rPr>
        <w:t>trong đề tài</w:t>
      </w:r>
      <w:r w:rsidR="0006779F" w:rsidRPr="00F25887">
        <w:rPr>
          <w:b w:val="0"/>
          <w:color w:val="000000" w:themeColor="text1"/>
          <w:lang w:val="nl-NL"/>
        </w:rPr>
        <w:t xml:space="preserve"> </w:t>
      </w:r>
      <w:r w:rsidR="00AA3D16" w:rsidRPr="00F25887">
        <w:rPr>
          <w:b w:val="0"/>
          <w:color w:val="000000" w:themeColor="text1"/>
          <w:lang w:val="nl-NL"/>
        </w:rPr>
        <w:t>là</w:t>
      </w:r>
      <w:r w:rsidR="0006779F" w:rsidRPr="00F25887">
        <w:rPr>
          <w:b w:val="0"/>
          <w:color w:val="000000" w:themeColor="text1"/>
          <w:lang w:val="nl-NL"/>
        </w:rPr>
        <w:t xml:space="preserve"> </w:t>
      </w:r>
      <w:r w:rsidR="00AA3D16" w:rsidRPr="00F25887">
        <w:rPr>
          <w:b w:val="0"/>
          <w:color w:val="000000" w:themeColor="text1"/>
          <w:lang w:val="nl-NL"/>
        </w:rPr>
        <w:t xml:space="preserve">Cán bộ quản lý (CBQL) </w:t>
      </w:r>
      <w:r w:rsidR="00636CF6" w:rsidRPr="00F25887">
        <w:rPr>
          <w:b w:val="0"/>
          <w:color w:val="000000" w:themeColor="text1"/>
          <w:lang w:val="nl-NL"/>
        </w:rPr>
        <w:t xml:space="preserve">cấp trường, CBQL </w:t>
      </w:r>
      <w:r w:rsidR="005034FF" w:rsidRPr="00F25887">
        <w:rPr>
          <w:b w:val="0"/>
          <w:color w:val="000000" w:themeColor="text1"/>
          <w:lang w:val="nl-NL"/>
        </w:rPr>
        <w:t>Phòng KH&amp;CN</w:t>
      </w:r>
      <w:r w:rsidR="00AA3D16" w:rsidRPr="00F25887">
        <w:rPr>
          <w:b w:val="0"/>
          <w:color w:val="000000" w:themeColor="text1"/>
          <w:lang w:val="nl-NL"/>
        </w:rPr>
        <w:t>/Phòng đào tạo ĐH/Phòng Sau ĐH/Khoa/Trung tâm nghiên cứu</w:t>
      </w:r>
      <w:r w:rsidR="0006779F" w:rsidRPr="00F25887">
        <w:rPr>
          <w:b w:val="0"/>
          <w:color w:val="000000" w:themeColor="text1"/>
          <w:lang w:val="nl-NL"/>
        </w:rPr>
        <w:t xml:space="preserve"> ở m</w:t>
      </w:r>
      <w:r w:rsidR="00AA3D16" w:rsidRPr="00F25887">
        <w:rPr>
          <w:b w:val="0"/>
          <w:color w:val="000000" w:themeColor="text1"/>
          <w:lang w:val="nl-NL"/>
        </w:rPr>
        <w:t>ột số trường ĐH khu vực miền Trung</w:t>
      </w:r>
      <w:r w:rsidR="0006779F" w:rsidRPr="00F25887">
        <w:rPr>
          <w:b w:val="0"/>
          <w:color w:val="000000" w:themeColor="text1"/>
          <w:lang w:val="nl-NL"/>
        </w:rPr>
        <w:t>.</w:t>
      </w:r>
      <w:bookmarkEnd w:id="71"/>
      <w:bookmarkEnd w:id="72"/>
      <w:bookmarkEnd w:id="73"/>
      <w:r w:rsidR="0006779F" w:rsidRPr="00F25887">
        <w:rPr>
          <w:b w:val="0"/>
          <w:color w:val="000000" w:themeColor="text1"/>
          <w:lang w:val="nl-NL"/>
        </w:rPr>
        <w:t xml:space="preserve"> </w:t>
      </w:r>
    </w:p>
    <w:p w14:paraId="03208A02" w14:textId="613BADF3" w:rsidR="00AA3D16" w:rsidRPr="006A6F59" w:rsidRDefault="00AA3D16" w:rsidP="006A6F59">
      <w:pPr>
        <w:pStyle w:val="003"/>
        <w:rPr>
          <w:i/>
          <w:lang w:val="nl-NL"/>
        </w:rPr>
      </w:pPr>
      <w:bookmarkStart w:id="74" w:name="_Toc40718705"/>
      <w:bookmarkStart w:id="75" w:name="_Toc40718879"/>
      <w:bookmarkStart w:id="76" w:name="_Toc59614532"/>
      <w:bookmarkStart w:id="77" w:name="_Toc66798231"/>
      <w:bookmarkStart w:id="78" w:name="_Toc68803913"/>
      <w:r w:rsidRPr="006A6F59">
        <w:rPr>
          <w:i/>
          <w:lang w:val="nl-NL"/>
        </w:rPr>
        <w:lastRenderedPageBreak/>
        <w:t>6.</w:t>
      </w:r>
      <w:r w:rsidRPr="006A6F59">
        <w:rPr>
          <w:i/>
          <w:lang w:val="vi-VN"/>
        </w:rPr>
        <w:t>3</w:t>
      </w:r>
      <w:r w:rsidRPr="006A6F59">
        <w:rPr>
          <w:i/>
          <w:lang w:val="nl-NL"/>
        </w:rPr>
        <w:t xml:space="preserve">. </w:t>
      </w:r>
      <w:r w:rsidR="0006779F" w:rsidRPr="006A6F59">
        <w:rPr>
          <w:i/>
          <w:lang w:val="nl-NL"/>
        </w:rPr>
        <w:t xml:space="preserve">Về </w:t>
      </w:r>
      <w:r w:rsidR="0046309F" w:rsidRPr="006A6F59">
        <w:rPr>
          <w:i/>
          <w:lang w:val="nl-NL"/>
        </w:rPr>
        <w:t>đối tượng khảo sát</w:t>
      </w:r>
      <w:r w:rsidR="0006779F" w:rsidRPr="006A6F59">
        <w:rPr>
          <w:i/>
          <w:lang w:val="nl-NL"/>
        </w:rPr>
        <w:t xml:space="preserve"> và </w:t>
      </w:r>
      <w:r w:rsidRPr="006A6F59">
        <w:rPr>
          <w:i/>
          <w:lang w:val="nl-NL"/>
        </w:rPr>
        <w:t>địa bàn nghiên cứu</w:t>
      </w:r>
      <w:bookmarkEnd w:id="74"/>
      <w:bookmarkEnd w:id="75"/>
      <w:bookmarkEnd w:id="76"/>
      <w:bookmarkEnd w:id="77"/>
      <w:bookmarkEnd w:id="78"/>
    </w:p>
    <w:p w14:paraId="139D6C82" w14:textId="5BB688BE" w:rsidR="005034FF" w:rsidRPr="00F25887" w:rsidRDefault="00AA3D16" w:rsidP="005034FF">
      <w:pPr>
        <w:widowControl w:val="0"/>
        <w:spacing w:line="348" w:lineRule="auto"/>
        <w:ind w:firstLine="709"/>
        <w:jc w:val="both"/>
        <w:rPr>
          <w:color w:val="000000" w:themeColor="text1"/>
          <w:sz w:val="26"/>
          <w:szCs w:val="26"/>
          <w:lang w:val="nl-NL"/>
        </w:rPr>
      </w:pPr>
      <w:r w:rsidRPr="00F25887">
        <w:rPr>
          <w:color w:val="000000" w:themeColor="text1"/>
          <w:spacing w:val="-4"/>
          <w:sz w:val="26"/>
          <w:szCs w:val="26"/>
          <w:lang w:val="nl-NL"/>
        </w:rPr>
        <w:t xml:space="preserve">- </w:t>
      </w:r>
      <w:r w:rsidR="0006779F" w:rsidRPr="00F25887">
        <w:rPr>
          <w:color w:val="000000" w:themeColor="text1"/>
          <w:spacing w:val="-4"/>
          <w:sz w:val="26"/>
          <w:szCs w:val="26"/>
          <w:lang w:val="nl-NL"/>
        </w:rPr>
        <w:t xml:space="preserve">Đối tượng khảo sát </w:t>
      </w:r>
      <w:r w:rsidR="005034FF" w:rsidRPr="00F25887">
        <w:rPr>
          <w:color w:val="000000" w:themeColor="text1"/>
          <w:sz w:val="26"/>
          <w:szCs w:val="26"/>
          <w:lang w:val="nl-NL"/>
        </w:rPr>
        <w:t>là</w:t>
      </w:r>
      <w:r w:rsidR="0006779F" w:rsidRPr="00F25887">
        <w:rPr>
          <w:color w:val="000000" w:themeColor="text1"/>
          <w:sz w:val="26"/>
          <w:szCs w:val="26"/>
          <w:lang w:val="nl-NL"/>
        </w:rPr>
        <w:t xml:space="preserve"> </w:t>
      </w:r>
      <w:r w:rsidR="005034FF" w:rsidRPr="00F25887">
        <w:rPr>
          <w:color w:val="000000" w:themeColor="text1"/>
          <w:sz w:val="26"/>
          <w:szCs w:val="26"/>
          <w:lang w:val="nl-NL"/>
        </w:rPr>
        <w:t>CBQL cấp trường và CBQL cấp phòng (Ban giám hiệu; Trưởng/phó phòng KH&amp;CN/Phòng đào tạo ĐH/Phòng Sau ĐH/Khoa/Trung tâm nghiên cứu); GV</w:t>
      </w:r>
      <w:r w:rsidR="008B52BB" w:rsidRPr="00F25887">
        <w:rPr>
          <w:color w:val="000000" w:themeColor="text1"/>
          <w:sz w:val="26"/>
          <w:szCs w:val="26"/>
          <w:lang w:val="nl-NL"/>
        </w:rPr>
        <w:t xml:space="preserve"> </w:t>
      </w:r>
      <w:r w:rsidR="005034FF" w:rsidRPr="00F25887">
        <w:rPr>
          <w:color w:val="000000" w:themeColor="text1"/>
          <w:sz w:val="26"/>
          <w:szCs w:val="26"/>
          <w:lang w:val="nl-NL"/>
        </w:rPr>
        <w:t xml:space="preserve">đang thực hiện </w:t>
      </w:r>
      <w:r w:rsidR="00E90D20" w:rsidRPr="00F25887">
        <w:rPr>
          <w:color w:val="000000" w:themeColor="text1"/>
          <w:sz w:val="26"/>
          <w:szCs w:val="26"/>
          <w:lang w:val="nl-NL"/>
        </w:rPr>
        <w:t xml:space="preserve">HĐ </w:t>
      </w:r>
      <w:r w:rsidR="005034FF" w:rsidRPr="00F25887">
        <w:rPr>
          <w:color w:val="000000" w:themeColor="text1"/>
          <w:sz w:val="26"/>
          <w:szCs w:val="26"/>
          <w:lang w:val="nl-NL"/>
        </w:rPr>
        <w:t xml:space="preserve">đào tạo, NCKH và </w:t>
      </w:r>
      <w:r w:rsidR="00983187" w:rsidRPr="00F25887">
        <w:rPr>
          <w:color w:val="000000" w:themeColor="text1"/>
          <w:sz w:val="26"/>
          <w:szCs w:val="26"/>
          <w:lang w:val="nl-NL"/>
        </w:rPr>
        <w:t>CV</w:t>
      </w:r>
      <w:r w:rsidR="005034FF" w:rsidRPr="00F25887">
        <w:rPr>
          <w:color w:val="000000" w:themeColor="text1"/>
          <w:sz w:val="26"/>
          <w:szCs w:val="26"/>
          <w:lang w:val="nl-NL"/>
        </w:rPr>
        <w:t xml:space="preserve"> phụ trách HĐKH&amp;CN, SHTT tại phòng KH&amp;CN các trường ĐH khu vực miền Trung.</w:t>
      </w:r>
    </w:p>
    <w:p w14:paraId="66AB78C2" w14:textId="3D4473FF" w:rsidR="00AA3D16" w:rsidRPr="00F25887" w:rsidRDefault="001051AB" w:rsidP="0031185E">
      <w:pPr>
        <w:widowControl w:val="0"/>
        <w:spacing w:line="348" w:lineRule="auto"/>
        <w:ind w:firstLine="709"/>
        <w:jc w:val="both"/>
        <w:rPr>
          <w:b/>
          <w:color w:val="000000" w:themeColor="text1"/>
          <w:sz w:val="26"/>
          <w:szCs w:val="26"/>
          <w:lang w:val="nl-NL"/>
        </w:rPr>
      </w:pPr>
      <w:r w:rsidRPr="00F25887">
        <w:rPr>
          <w:color w:val="000000" w:themeColor="text1"/>
          <w:sz w:val="26"/>
          <w:szCs w:val="26"/>
          <w:lang w:val="nl-NL"/>
        </w:rPr>
        <w:t>- Đ</w:t>
      </w:r>
      <w:r w:rsidR="001B2F97" w:rsidRPr="00F25887">
        <w:rPr>
          <w:color w:val="000000" w:themeColor="text1"/>
          <w:sz w:val="26"/>
          <w:szCs w:val="26"/>
          <w:lang w:val="nl-NL"/>
        </w:rPr>
        <w:t xml:space="preserve">ịa bàn nghiên cứu là các ĐH công lập, đào tạo đa ngành, đa lĩnh vực và mang tính đại diện cho 3 tiểu vùng ở khu vực miền Trung </w:t>
      </w:r>
      <w:r w:rsidRPr="00F25887">
        <w:rPr>
          <w:color w:val="000000" w:themeColor="text1"/>
          <w:sz w:val="26"/>
          <w:szCs w:val="26"/>
          <w:lang w:val="nl-NL"/>
        </w:rPr>
        <w:t>gồm</w:t>
      </w:r>
      <w:r w:rsidR="001B2F97" w:rsidRPr="00F25887">
        <w:rPr>
          <w:color w:val="000000" w:themeColor="text1"/>
          <w:sz w:val="26"/>
          <w:szCs w:val="26"/>
          <w:lang w:val="nl-NL"/>
        </w:rPr>
        <w:t xml:space="preserve"> khu vực Bắc Trung Bộ (ĐH Huế); khu vực Nam Trung Bộ (ĐH Quy Nhơn); khu vực Tây Nguyên </w:t>
      </w:r>
      <w:r w:rsidR="005034FF" w:rsidRPr="00F25887">
        <w:rPr>
          <w:color w:val="000000" w:themeColor="text1"/>
          <w:sz w:val="26"/>
          <w:szCs w:val="26"/>
          <w:lang w:val="nl-NL"/>
        </w:rPr>
        <w:br/>
      </w:r>
      <w:r w:rsidR="001B2F97" w:rsidRPr="00F25887">
        <w:rPr>
          <w:color w:val="000000" w:themeColor="text1"/>
          <w:sz w:val="26"/>
          <w:szCs w:val="26"/>
          <w:lang w:val="nl-NL"/>
        </w:rPr>
        <w:t xml:space="preserve">(ĐH Tây Nguyên). </w:t>
      </w:r>
      <w:r w:rsidR="00AA3D16" w:rsidRPr="00F25887">
        <w:rPr>
          <w:color w:val="000000" w:themeColor="text1"/>
          <w:spacing w:val="-4"/>
          <w:sz w:val="26"/>
          <w:szCs w:val="26"/>
          <w:lang w:val="nl-NL"/>
        </w:rPr>
        <w:t xml:space="preserve">Tổ chức thực nghiệm </w:t>
      </w:r>
      <w:r w:rsidR="00636CF6" w:rsidRPr="00F25887">
        <w:rPr>
          <w:color w:val="000000" w:themeColor="text1"/>
          <w:spacing w:val="-4"/>
          <w:sz w:val="26"/>
          <w:szCs w:val="26"/>
          <w:lang w:val="nl-NL"/>
        </w:rPr>
        <w:t xml:space="preserve">một </w:t>
      </w:r>
      <w:r w:rsidR="00AA3D16" w:rsidRPr="00F25887">
        <w:rPr>
          <w:color w:val="000000" w:themeColor="text1"/>
          <w:spacing w:val="-4"/>
          <w:sz w:val="26"/>
          <w:szCs w:val="26"/>
          <w:lang w:val="nl-NL"/>
        </w:rPr>
        <w:t>biện pháp quản lý HĐSHTT ở ĐH Huế</w:t>
      </w:r>
      <w:r w:rsidR="00AA3D16" w:rsidRPr="00F25887">
        <w:rPr>
          <w:color w:val="000000" w:themeColor="text1"/>
          <w:sz w:val="26"/>
          <w:szCs w:val="26"/>
          <w:lang w:val="nl-NL"/>
        </w:rPr>
        <w:t xml:space="preserve">. </w:t>
      </w:r>
    </w:p>
    <w:p w14:paraId="5B449B51" w14:textId="35EBB582" w:rsidR="00FE611A" w:rsidRPr="006A6F59" w:rsidRDefault="00AA3D16" w:rsidP="006A6F59">
      <w:pPr>
        <w:pStyle w:val="003"/>
        <w:rPr>
          <w:i/>
          <w:lang w:val="nl-NL"/>
        </w:rPr>
      </w:pPr>
      <w:bookmarkStart w:id="79" w:name="_Toc40718706"/>
      <w:bookmarkStart w:id="80" w:name="_Toc40718880"/>
      <w:bookmarkStart w:id="81" w:name="_Toc59614533"/>
      <w:bookmarkStart w:id="82" w:name="_Toc66798232"/>
      <w:bookmarkStart w:id="83" w:name="_Toc68803914"/>
      <w:r w:rsidRPr="006A6F59">
        <w:rPr>
          <w:i/>
          <w:lang w:val="nl-NL"/>
        </w:rPr>
        <w:t xml:space="preserve">6.4. </w:t>
      </w:r>
      <w:r w:rsidR="009E56FE" w:rsidRPr="006A6F59">
        <w:rPr>
          <w:i/>
          <w:lang w:val="nl-NL"/>
        </w:rPr>
        <w:t>Về t</w:t>
      </w:r>
      <w:r w:rsidRPr="006A6F59">
        <w:rPr>
          <w:i/>
          <w:lang w:val="nl-NL"/>
        </w:rPr>
        <w:t>hời gian thực hiện</w:t>
      </w:r>
      <w:bookmarkEnd w:id="79"/>
      <w:bookmarkEnd w:id="80"/>
      <w:bookmarkEnd w:id="81"/>
      <w:bookmarkEnd w:id="82"/>
      <w:bookmarkEnd w:id="83"/>
    </w:p>
    <w:p w14:paraId="752A476E" w14:textId="060AFA82" w:rsidR="00FE611A" w:rsidRPr="00F25887" w:rsidRDefault="00636CF6" w:rsidP="00504747">
      <w:pPr>
        <w:pStyle w:val="002"/>
        <w:widowControl w:val="0"/>
        <w:ind w:firstLine="720"/>
        <w:rPr>
          <w:b w:val="0"/>
          <w:color w:val="000000" w:themeColor="text1"/>
          <w:lang w:val="nl-NL"/>
        </w:rPr>
      </w:pPr>
      <w:bookmarkStart w:id="84" w:name="_Toc59614534"/>
      <w:bookmarkStart w:id="85" w:name="_Toc66798233"/>
      <w:bookmarkStart w:id="86" w:name="_Toc68803915"/>
      <w:r w:rsidRPr="00F25887">
        <w:rPr>
          <w:b w:val="0"/>
          <w:color w:val="000000" w:themeColor="text1"/>
          <w:lang w:val="nl-NL"/>
        </w:rPr>
        <w:t>Nghiên cứu tiến hành trong 3 năm học (</w:t>
      </w:r>
      <w:r w:rsidR="0022338F" w:rsidRPr="00F25887">
        <w:rPr>
          <w:b w:val="0"/>
          <w:color w:val="000000" w:themeColor="text1"/>
          <w:lang w:val="nl-NL"/>
        </w:rPr>
        <w:t>2017 - 2018, 2</w:t>
      </w:r>
      <w:r w:rsidR="005034FF" w:rsidRPr="00F25887">
        <w:rPr>
          <w:b w:val="0"/>
          <w:color w:val="000000" w:themeColor="text1"/>
          <w:lang w:val="nl-NL"/>
        </w:rPr>
        <w:t xml:space="preserve">018 </w:t>
      </w:r>
      <w:r w:rsidR="0022338F" w:rsidRPr="00F25887">
        <w:rPr>
          <w:b w:val="0"/>
          <w:color w:val="000000" w:themeColor="text1"/>
          <w:lang w:val="nl-NL"/>
        </w:rPr>
        <w:t>-</w:t>
      </w:r>
      <w:r w:rsidR="005034FF" w:rsidRPr="00F25887">
        <w:rPr>
          <w:b w:val="0"/>
          <w:color w:val="000000" w:themeColor="text1"/>
          <w:lang w:val="nl-NL"/>
        </w:rPr>
        <w:t xml:space="preserve"> </w:t>
      </w:r>
      <w:r w:rsidR="0022338F" w:rsidRPr="00F25887">
        <w:rPr>
          <w:b w:val="0"/>
          <w:color w:val="000000" w:themeColor="text1"/>
          <w:lang w:val="nl-NL"/>
        </w:rPr>
        <w:t xml:space="preserve">2019, 2019 - </w:t>
      </w:r>
      <w:r w:rsidR="00FE611A" w:rsidRPr="00F25887">
        <w:rPr>
          <w:b w:val="0"/>
          <w:color w:val="000000" w:themeColor="text1"/>
          <w:lang w:val="nl-NL"/>
        </w:rPr>
        <w:t>2020)</w:t>
      </w:r>
      <w:bookmarkEnd w:id="84"/>
      <w:bookmarkEnd w:id="85"/>
      <w:bookmarkEnd w:id="86"/>
    </w:p>
    <w:p w14:paraId="7203321B" w14:textId="77777777" w:rsidR="00E50CB6" w:rsidRPr="00F25887" w:rsidRDefault="00C970FA" w:rsidP="00504747">
      <w:pPr>
        <w:pStyle w:val="002"/>
        <w:outlineLvl w:val="0"/>
        <w:rPr>
          <w:color w:val="000000" w:themeColor="text1"/>
          <w:lang w:val="nl-NL"/>
        </w:rPr>
      </w:pPr>
      <w:bookmarkStart w:id="87" w:name="_Toc68803916"/>
      <w:r w:rsidRPr="00F25887">
        <w:rPr>
          <w:color w:val="000000" w:themeColor="text1"/>
          <w:lang w:val="nl-NL"/>
        </w:rPr>
        <w:t>7</w:t>
      </w:r>
      <w:r w:rsidR="00C80818" w:rsidRPr="00F25887">
        <w:rPr>
          <w:color w:val="000000" w:themeColor="text1"/>
          <w:lang w:val="nl-NL"/>
        </w:rPr>
        <w:t xml:space="preserve">. </w:t>
      </w:r>
      <w:r w:rsidR="00E50CB6" w:rsidRPr="00F25887">
        <w:rPr>
          <w:color w:val="000000" w:themeColor="text1"/>
          <w:lang w:val="nl-NL"/>
        </w:rPr>
        <w:t>Phương pháp luận và phương pháp nghiên cứu</w:t>
      </w:r>
      <w:bookmarkEnd w:id="87"/>
      <w:r w:rsidR="00E629BE" w:rsidRPr="00F25887">
        <w:rPr>
          <w:color w:val="000000" w:themeColor="text1"/>
          <w:lang w:val="nl-NL"/>
        </w:rPr>
        <w:tab/>
      </w:r>
    </w:p>
    <w:p w14:paraId="7FA62C6B" w14:textId="77777777" w:rsidR="00636CF6" w:rsidRPr="006A6F59" w:rsidRDefault="00E50CB6" w:rsidP="006A6F59">
      <w:pPr>
        <w:pStyle w:val="003"/>
        <w:rPr>
          <w:i/>
          <w:lang w:val="nl-NL"/>
        </w:rPr>
      </w:pPr>
      <w:bookmarkStart w:id="88" w:name="_Toc40718708"/>
      <w:bookmarkStart w:id="89" w:name="_Toc40718882"/>
      <w:bookmarkStart w:id="90" w:name="_Toc59614536"/>
      <w:bookmarkStart w:id="91" w:name="_Toc66798235"/>
      <w:bookmarkStart w:id="92" w:name="_Toc68803917"/>
      <w:r w:rsidRPr="006A6F59">
        <w:rPr>
          <w:i/>
          <w:lang w:val="nl-NL"/>
        </w:rPr>
        <w:t>7.1. Phương pháp luận</w:t>
      </w:r>
      <w:bookmarkStart w:id="93" w:name="_Toc40718709"/>
      <w:bookmarkStart w:id="94" w:name="_Toc40718883"/>
      <w:bookmarkEnd w:id="88"/>
      <w:bookmarkEnd w:id="89"/>
      <w:bookmarkEnd w:id="90"/>
      <w:bookmarkEnd w:id="91"/>
      <w:bookmarkEnd w:id="92"/>
    </w:p>
    <w:p w14:paraId="2502F364" w14:textId="3166A297" w:rsidR="003B666B" w:rsidRPr="00F25887" w:rsidRDefault="003B666B" w:rsidP="00504747">
      <w:pPr>
        <w:pStyle w:val="002"/>
        <w:outlineLvl w:val="0"/>
        <w:rPr>
          <w:b w:val="0"/>
          <w:i/>
          <w:color w:val="000000" w:themeColor="text1"/>
          <w:lang w:val="nl-NL"/>
        </w:rPr>
      </w:pPr>
      <w:bookmarkStart w:id="95" w:name="_Toc59614537"/>
      <w:bookmarkStart w:id="96" w:name="_Toc66798236"/>
      <w:bookmarkStart w:id="97" w:name="_Toc68803918"/>
      <w:r w:rsidRPr="00F25887">
        <w:rPr>
          <w:b w:val="0"/>
          <w:i/>
          <w:color w:val="000000" w:themeColor="text1"/>
          <w:lang w:val="nl-NL"/>
        </w:rPr>
        <w:t>7.1.1. Tiếp cận hệ thống – cấu trúc</w:t>
      </w:r>
      <w:bookmarkEnd w:id="93"/>
      <w:bookmarkEnd w:id="94"/>
      <w:bookmarkEnd w:id="95"/>
      <w:bookmarkEnd w:id="96"/>
      <w:bookmarkEnd w:id="97"/>
    </w:p>
    <w:p w14:paraId="7D401A2B" w14:textId="38CB87DF" w:rsidR="003B666B" w:rsidRPr="00F25887" w:rsidRDefault="003B666B" w:rsidP="00C80818">
      <w:pPr>
        <w:widowControl w:val="0"/>
        <w:spacing w:line="360" w:lineRule="auto"/>
        <w:ind w:firstLine="709"/>
        <w:jc w:val="both"/>
        <w:rPr>
          <w:rFonts w:eastAsia="Times New Roman"/>
          <w:color w:val="000000" w:themeColor="text1"/>
          <w:sz w:val="26"/>
          <w:szCs w:val="26"/>
          <w:lang w:val="nl-NL"/>
        </w:rPr>
      </w:pPr>
      <w:r w:rsidRPr="00F25887">
        <w:rPr>
          <w:color w:val="000000" w:themeColor="text1"/>
          <w:spacing w:val="-2"/>
          <w:sz w:val="26"/>
          <w:szCs w:val="26"/>
          <w:lang w:val="nl-NL"/>
        </w:rPr>
        <w:t xml:space="preserve">Tiếp cận quan điểm nghiên cứu </w:t>
      </w:r>
      <w:r w:rsidR="00181885" w:rsidRPr="00F25887">
        <w:rPr>
          <w:color w:val="000000" w:themeColor="text1"/>
          <w:spacing w:val="-2"/>
          <w:sz w:val="26"/>
          <w:szCs w:val="26"/>
          <w:lang w:val="nl-NL"/>
        </w:rPr>
        <w:t xml:space="preserve">về </w:t>
      </w:r>
      <w:r w:rsidRPr="00F25887">
        <w:rPr>
          <w:color w:val="000000" w:themeColor="text1"/>
          <w:spacing w:val="-2"/>
          <w:sz w:val="26"/>
          <w:szCs w:val="26"/>
          <w:lang w:val="nl-NL"/>
        </w:rPr>
        <w:t>quản lý HĐSHTT như một hệ thống bao gồm các thành tố: mục đích, nội dung, hình thức, chủ thể, khách thể, các điều kiện quả</w:t>
      </w:r>
      <w:r w:rsidR="001220C6" w:rsidRPr="00F25887">
        <w:rPr>
          <w:color w:val="000000" w:themeColor="text1"/>
          <w:spacing w:val="-2"/>
          <w:sz w:val="26"/>
          <w:szCs w:val="26"/>
          <w:lang w:val="nl-NL"/>
        </w:rPr>
        <w:t>n lý. C</w:t>
      </w:r>
      <w:r w:rsidRPr="00F25887">
        <w:rPr>
          <w:color w:val="000000" w:themeColor="text1"/>
          <w:spacing w:val="-2"/>
          <w:sz w:val="26"/>
          <w:szCs w:val="26"/>
          <w:lang w:val="nl-NL"/>
        </w:rPr>
        <w:t>ác thành tố này có mối liên hệ biện chứng, tác động qua lại với nhau tạo thành một chỉnh thể thống nhất</w:t>
      </w:r>
      <w:r w:rsidR="001220C6" w:rsidRPr="00F25887">
        <w:rPr>
          <w:color w:val="000000" w:themeColor="text1"/>
          <w:spacing w:val="-2"/>
          <w:sz w:val="26"/>
          <w:szCs w:val="26"/>
          <w:lang w:val="nl-NL"/>
        </w:rPr>
        <w:t>. Nghiên cứu cũng</w:t>
      </w:r>
      <w:r w:rsidRPr="00F25887">
        <w:rPr>
          <w:color w:val="000000" w:themeColor="text1"/>
          <w:spacing w:val="-2"/>
          <w:sz w:val="26"/>
          <w:szCs w:val="26"/>
          <w:lang w:val="nl-NL"/>
        </w:rPr>
        <w:t xml:space="preserve"> xem xét công tác quản lý HĐSHTT ở các trường ĐH trong mối quan hệ biện chứng với các yếu tố môi trường kinh tế, văn hoá, xã hội, trong xu thế toàn cầu hoá và hội nhập kinh tế sâu rộng trên thế giới hiệ</w:t>
      </w:r>
      <w:r w:rsidR="0022338F" w:rsidRPr="00F25887">
        <w:rPr>
          <w:color w:val="000000" w:themeColor="text1"/>
          <w:spacing w:val="-2"/>
          <w:sz w:val="26"/>
          <w:szCs w:val="26"/>
          <w:lang w:val="nl-NL"/>
        </w:rPr>
        <w:t>n nay.</w:t>
      </w:r>
    </w:p>
    <w:p w14:paraId="1F38D178" w14:textId="77777777" w:rsidR="003B666B" w:rsidRPr="00F25887" w:rsidRDefault="003B666B" w:rsidP="00504747">
      <w:pPr>
        <w:pStyle w:val="002"/>
        <w:outlineLvl w:val="0"/>
        <w:rPr>
          <w:rFonts w:eastAsia="Times New Roman"/>
          <w:b w:val="0"/>
          <w:i/>
          <w:color w:val="000000" w:themeColor="text1"/>
          <w:lang w:val="nl-NL"/>
        </w:rPr>
      </w:pPr>
      <w:bookmarkStart w:id="98" w:name="_Toc40718710"/>
      <w:bookmarkStart w:id="99" w:name="_Toc40718884"/>
      <w:bookmarkStart w:id="100" w:name="_Toc59614538"/>
      <w:bookmarkStart w:id="101" w:name="_Toc66798237"/>
      <w:bookmarkStart w:id="102" w:name="_Toc68803919"/>
      <w:r w:rsidRPr="00F25887">
        <w:rPr>
          <w:b w:val="0"/>
          <w:i/>
          <w:color w:val="000000" w:themeColor="text1"/>
          <w:lang w:val="nl-NL"/>
        </w:rPr>
        <w:t>7.1.2. Tiếp cận lịch sử - logic</w:t>
      </w:r>
      <w:bookmarkEnd w:id="98"/>
      <w:bookmarkEnd w:id="99"/>
      <w:bookmarkEnd w:id="100"/>
      <w:bookmarkEnd w:id="101"/>
      <w:bookmarkEnd w:id="102"/>
      <w:r w:rsidRPr="00F25887">
        <w:rPr>
          <w:b w:val="0"/>
          <w:i/>
          <w:color w:val="000000" w:themeColor="text1"/>
          <w:lang w:val="nl-NL"/>
        </w:rPr>
        <w:t xml:space="preserve"> </w:t>
      </w:r>
    </w:p>
    <w:p w14:paraId="466A83DC" w14:textId="77777777" w:rsidR="002770BA" w:rsidRDefault="003B666B" w:rsidP="0031185E">
      <w:pPr>
        <w:widowControl w:val="0"/>
        <w:spacing w:line="360" w:lineRule="auto"/>
        <w:ind w:firstLine="709"/>
        <w:jc w:val="both"/>
        <w:rPr>
          <w:color w:val="000000" w:themeColor="text1"/>
          <w:sz w:val="26"/>
          <w:szCs w:val="26"/>
          <w:lang w:val="nl-NL"/>
        </w:rPr>
      </w:pPr>
      <w:r w:rsidRPr="00F43DA5">
        <w:rPr>
          <w:color w:val="000000" w:themeColor="text1"/>
          <w:spacing w:val="4"/>
          <w:sz w:val="26"/>
          <w:szCs w:val="26"/>
          <w:lang w:val="nl-NL"/>
        </w:rPr>
        <w:t>Tiếp cận quan điểm xem xét, phân tích HĐSHTT và quản lý HĐSHTT ở trường ĐH trong quá trình phát triển</w:t>
      </w:r>
      <w:r w:rsidR="001220C6" w:rsidRPr="00F43DA5">
        <w:rPr>
          <w:color w:val="000000" w:themeColor="text1"/>
          <w:spacing w:val="4"/>
          <w:sz w:val="26"/>
          <w:szCs w:val="26"/>
          <w:lang w:val="nl-NL"/>
        </w:rPr>
        <w:t xml:space="preserve"> của lịch sử - xã hội</w:t>
      </w:r>
      <w:r w:rsidRPr="00F43DA5">
        <w:rPr>
          <w:color w:val="000000" w:themeColor="text1"/>
          <w:spacing w:val="4"/>
          <w:sz w:val="26"/>
          <w:szCs w:val="26"/>
          <w:lang w:val="nl-NL"/>
        </w:rPr>
        <w:t>, đồng thời xem xét mối liên hệ giữa lí luận và thực tiễn để tìm ra những biện pháp hiệu quả trong công tác quản lý HĐSHTT ở trường ĐH.</w:t>
      </w:r>
      <w:r w:rsidR="0031185E" w:rsidRPr="00F43DA5">
        <w:rPr>
          <w:rFonts w:eastAsia="Times New Roman"/>
          <w:color w:val="000000" w:themeColor="text1"/>
          <w:spacing w:val="4"/>
          <w:sz w:val="26"/>
          <w:szCs w:val="26"/>
          <w:lang w:val="nl-NL"/>
        </w:rPr>
        <w:t xml:space="preserve"> </w:t>
      </w:r>
      <w:r w:rsidRPr="00F43DA5">
        <w:rPr>
          <w:color w:val="000000" w:themeColor="text1"/>
          <w:spacing w:val="4"/>
          <w:sz w:val="26"/>
          <w:szCs w:val="26"/>
          <w:lang w:val="nl-NL"/>
        </w:rPr>
        <w:t xml:space="preserve">Với cách tiếp cận này, nghiên cứu kế thừa, ứng dụng và phát triển có chọn lọc các kinh nghiệm thực tiễn đã có trong lịch sử về các nghiên cứu trong quản lý HĐSHTT. </w:t>
      </w:r>
      <w:r w:rsidR="0023378D" w:rsidRPr="00F43DA5">
        <w:rPr>
          <w:color w:val="000000" w:themeColor="text1"/>
          <w:spacing w:val="4"/>
        </w:rPr>
        <w:t xml:space="preserve">Việc </w:t>
      </w:r>
      <w:r w:rsidRPr="00F43DA5">
        <w:rPr>
          <w:color w:val="000000" w:themeColor="text1"/>
          <w:spacing w:val="4"/>
          <w:sz w:val="26"/>
          <w:szCs w:val="26"/>
          <w:lang w:val="nl-NL"/>
        </w:rPr>
        <w:t>đề xuất hệ thố</w:t>
      </w:r>
      <w:r w:rsidR="0023378D" w:rsidRPr="00F43DA5">
        <w:rPr>
          <w:color w:val="000000" w:themeColor="text1"/>
          <w:spacing w:val="4"/>
          <w:sz w:val="26"/>
          <w:szCs w:val="26"/>
          <w:lang w:val="nl-NL"/>
        </w:rPr>
        <w:t xml:space="preserve">ng </w:t>
      </w:r>
      <w:r w:rsidRPr="00F43DA5">
        <w:rPr>
          <w:color w:val="000000" w:themeColor="text1"/>
          <w:spacing w:val="4"/>
          <w:sz w:val="26"/>
          <w:szCs w:val="26"/>
          <w:lang w:val="nl-NL"/>
        </w:rPr>
        <w:t>biện pháp quản lý HĐSHTT ở các trường ĐH cũng được xem xét theo thời gian, trong bối cảnh lịch sử</w:t>
      </w:r>
      <w:r w:rsidR="0023378D" w:rsidRPr="00F43DA5">
        <w:rPr>
          <w:color w:val="000000" w:themeColor="text1"/>
          <w:spacing w:val="4"/>
          <w:sz w:val="26"/>
          <w:szCs w:val="26"/>
          <w:lang w:val="nl-NL"/>
        </w:rPr>
        <w:t xml:space="preserve">, văn hoá </w:t>
      </w:r>
      <w:r w:rsidRPr="00F43DA5">
        <w:rPr>
          <w:color w:val="000000" w:themeColor="text1"/>
          <w:spacing w:val="4"/>
          <w:sz w:val="26"/>
          <w:szCs w:val="26"/>
          <w:lang w:val="nl-NL"/>
        </w:rPr>
        <w:t xml:space="preserve">cụ thể, </w:t>
      </w:r>
      <w:r w:rsidR="001220C6" w:rsidRPr="00F43DA5">
        <w:rPr>
          <w:color w:val="000000" w:themeColor="text1"/>
          <w:spacing w:val="4"/>
          <w:sz w:val="26"/>
          <w:szCs w:val="26"/>
          <w:lang w:val="nl-NL"/>
        </w:rPr>
        <w:t>phù hợp xu thế hội nhập quốc tế</w:t>
      </w:r>
      <w:r w:rsidR="008B52BB" w:rsidRPr="00F43DA5">
        <w:rPr>
          <w:color w:val="000000" w:themeColor="text1"/>
          <w:spacing w:val="4"/>
          <w:sz w:val="26"/>
          <w:szCs w:val="26"/>
          <w:lang w:val="nl-NL"/>
        </w:rPr>
        <w:t xml:space="preserve"> và </w:t>
      </w:r>
      <w:r w:rsidRPr="00F43DA5">
        <w:rPr>
          <w:color w:val="000000" w:themeColor="text1"/>
          <w:spacing w:val="4"/>
          <w:sz w:val="26"/>
          <w:szCs w:val="26"/>
          <w:lang w:val="nl-NL"/>
        </w:rPr>
        <w:t>đổi mới giáo dụ</w:t>
      </w:r>
      <w:r w:rsidR="00181885" w:rsidRPr="00F43DA5">
        <w:rPr>
          <w:color w:val="000000" w:themeColor="text1"/>
          <w:spacing w:val="4"/>
          <w:sz w:val="26"/>
          <w:szCs w:val="26"/>
          <w:lang w:val="nl-NL"/>
        </w:rPr>
        <w:t>c</w:t>
      </w:r>
      <w:r w:rsidR="00181885" w:rsidRPr="00F25887">
        <w:rPr>
          <w:color w:val="000000" w:themeColor="text1"/>
          <w:sz w:val="26"/>
          <w:szCs w:val="26"/>
          <w:lang w:val="nl-NL"/>
        </w:rPr>
        <w:t>.</w:t>
      </w:r>
    </w:p>
    <w:p w14:paraId="69C19D12" w14:textId="2CFD7C5C" w:rsidR="003B666B" w:rsidRPr="00F25887" w:rsidRDefault="003B666B" w:rsidP="0031185E">
      <w:pPr>
        <w:widowControl w:val="0"/>
        <w:spacing w:line="360" w:lineRule="auto"/>
        <w:ind w:firstLine="709"/>
        <w:jc w:val="both"/>
        <w:rPr>
          <w:color w:val="000000" w:themeColor="text1"/>
          <w:sz w:val="26"/>
          <w:szCs w:val="26"/>
          <w:lang w:val="nl-NL"/>
        </w:rPr>
      </w:pPr>
    </w:p>
    <w:p w14:paraId="43B398D3" w14:textId="456C654E" w:rsidR="003B666B" w:rsidRPr="00F25887" w:rsidRDefault="003B666B" w:rsidP="00504747">
      <w:pPr>
        <w:pStyle w:val="002"/>
        <w:outlineLvl w:val="0"/>
        <w:rPr>
          <w:rFonts w:eastAsia="Times New Roman"/>
          <w:b w:val="0"/>
          <w:i/>
          <w:color w:val="000000" w:themeColor="text1"/>
          <w:lang w:val="nl-NL"/>
        </w:rPr>
      </w:pPr>
      <w:bookmarkStart w:id="103" w:name="_Toc40718711"/>
      <w:bookmarkStart w:id="104" w:name="_Toc40718885"/>
      <w:bookmarkStart w:id="105" w:name="_Toc59614539"/>
      <w:bookmarkStart w:id="106" w:name="_Toc66798238"/>
      <w:bookmarkStart w:id="107" w:name="_Toc68803920"/>
      <w:r w:rsidRPr="00F25887">
        <w:rPr>
          <w:b w:val="0"/>
          <w:i/>
          <w:color w:val="000000" w:themeColor="text1"/>
          <w:lang w:val="nl-NL"/>
        </w:rPr>
        <w:lastRenderedPageBreak/>
        <w:t>7.1.3. Tiếp cận thực tiễn</w:t>
      </w:r>
      <w:bookmarkEnd w:id="103"/>
      <w:bookmarkEnd w:id="104"/>
      <w:bookmarkEnd w:id="105"/>
      <w:bookmarkEnd w:id="106"/>
      <w:bookmarkEnd w:id="107"/>
    </w:p>
    <w:p w14:paraId="3C237A01" w14:textId="5A717232" w:rsidR="0065158F" w:rsidRPr="00F25887" w:rsidRDefault="003B666B" w:rsidP="00504747">
      <w:pPr>
        <w:widowControl w:val="0"/>
        <w:spacing w:line="336" w:lineRule="auto"/>
        <w:ind w:firstLine="706"/>
        <w:jc w:val="both"/>
        <w:rPr>
          <w:rStyle w:val="Emphasis"/>
          <w:bCs/>
          <w:i w:val="0"/>
          <w:color w:val="000000" w:themeColor="text1"/>
          <w:sz w:val="26"/>
          <w:szCs w:val="26"/>
          <w:lang w:val="nl-NL"/>
        </w:rPr>
      </w:pPr>
      <w:r w:rsidRPr="00F25887">
        <w:rPr>
          <w:color w:val="000000" w:themeColor="text1"/>
          <w:sz w:val="26"/>
          <w:szCs w:val="26"/>
          <w:lang w:val="nl-NL"/>
        </w:rPr>
        <w:t>Tiếp cận quan điểm thực tiễn trong nghiên cứu đề tài là khả</w:t>
      </w:r>
      <w:r w:rsidR="007B2F5B" w:rsidRPr="00F25887">
        <w:rPr>
          <w:color w:val="000000" w:themeColor="text1"/>
          <w:sz w:val="26"/>
          <w:szCs w:val="26"/>
          <w:lang w:val="nl-NL"/>
        </w:rPr>
        <w:t xml:space="preserve">o sát </w:t>
      </w:r>
      <w:r w:rsidRPr="00F25887">
        <w:rPr>
          <w:color w:val="000000" w:themeColor="text1"/>
          <w:sz w:val="26"/>
          <w:szCs w:val="26"/>
          <w:lang w:val="nl-NL"/>
        </w:rPr>
        <w:t xml:space="preserve">thực trạng HĐSHTT và quản lý </w:t>
      </w:r>
      <w:r w:rsidR="000726DF" w:rsidRPr="00F25887">
        <w:rPr>
          <w:color w:val="000000" w:themeColor="text1"/>
          <w:sz w:val="26"/>
          <w:szCs w:val="26"/>
          <w:lang w:val="nl-NL"/>
        </w:rPr>
        <w:t>HĐ</w:t>
      </w:r>
      <w:r w:rsidRPr="00F25887">
        <w:rPr>
          <w:color w:val="000000" w:themeColor="text1"/>
          <w:sz w:val="26"/>
          <w:szCs w:val="26"/>
          <w:lang w:val="nl-NL"/>
        </w:rPr>
        <w:t>SHTT ở các trường ĐH khu vực miền Trung</w:t>
      </w:r>
      <w:r w:rsidR="007B2F5B" w:rsidRPr="00F25887">
        <w:rPr>
          <w:color w:val="000000" w:themeColor="text1"/>
          <w:sz w:val="26"/>
          <w:szCs w:val="26"/>
          <w:lang w:val="nl-NL"/>
        </w:rPr>
        <w:t xml:space="preserve"> </w:t>
      </w:r>
      <w:r w:rsidRPr="00F25887">
        <w:rPr>
          <w:color w:val="000000" w:themeColor="text1"/>
          <w:sz w:val="26"/>
          <w:szCs w:val="26"/>
          <w:lang w:val="nl-NL"/>
        </w:rPr>
        <w:t>Việt Nam, từ đó đề xuất biện pháp quả</w:t>
      </w:r>
      <w:r w:rsidR="007B2F5B" w:rsidRPr="00F25887">
        <w:rPr>
          <w:color w:val="000000" w:themeColor="text1"/>
          <w:sz w:val="26"/>
          <w:szCs w:val="26"/>
          <w:lang w:val="nl-NL"/>
        </w:rPr>
        <w:t xml:space="preserve">n lý HĐSHTT. </w:t>
      </w:r>
      <w:r w:rsidR="0023378D" w:rsidRPr="00F25887">
        <w:rPr>
          <w:color w:val="000000" w:themeColor="text1"/>
          <w:sz w:val="26"/>
          <w:szCs w:val="26"/>
          <w:lang w:val="nl-NL"/>
        </w:rPr>
        <w:t xml:space="preserve">Đồng thời, </w:t>
      </w:r>
      <w:r w:rsidR="0023378D" w:rsidRPr="00F25887">
        <w:rPr>
          <w:color w:val="000000" w:themeColor="text1"/>
          <w:sz w:val="26"/>
          <w:szCs w:val="26"/>
          <w:lang w:val="vi-VN"/>
        </w:rPr>
        <w:t>việc n</w:t>
      </w:r>
      <w:r w:rsidR="0023378D" w:rsidRPr="00F25887">
        <w:rPr>
          <w:color w:val="000000" w:themeColor="text1"/>
          <w:sz w:val="26"/>
          <w:szCs w:val="26"/>
        </w:rPr>
        <w:t>ghiên cứu mô hình quản lý SHTT</w:t>
      </w:r>
      <w:r w:rsidR="002F4986" w:rsidRPr="00F25887">
        <w:rPr>
          <w:color w:val="000000" w:themeColor="text1"/>
          <w:sz w:val="26"/>
          <w:szCs w:val="26"/>
        </w:rPr>
        <w:t xml:space="preserve"> tron</w:t>
      </w:r>
      <w:r w:rsidR="0023378D" w:rsidRPr="00F25887">
        <w:rPr>
          <w:color w:val="000000" w:themeColor="text1"/>
          <w:sz w:val="26"/>
          <w:szCs w:val="26"/>
        </w:rPr>
        <w:t xml:space="preserve">g thực tiễn của các trường ĐH trên thế giới và ở Việt Nam cũng là cơ sở đối chiếu và đề xuất chính sách phù hợp áp dụng trong quản lý HĐSHTT cho các trường ĐH khu vực Miền Trung. </w:t>
      </w:r>
      <w:r w:rsidR="007B2F5B" w:rsidRPr="00F25887">
        <w:rPr>
          <w:color w:val="000000" w:themeColor="text1"/>
          <w:sz w:val="26"/>
          <w:szCs w:val="26"/>
          <w:lang w:val="nl-NL"/>
        </w:rPr>
        <w:t>K</w:t>
      </w:r>
      <w:r w:rsidRPr="00F25887">
        <w:rPr>
          <w:color w:val="000000" w:themeColor="text1"/>
          <w:sz w:val="26"/>
          <w:szCs w:val="26"/>
          <w:lang w:val="nl-NL"/>
        </w:rPr>
        <w:t xml:space="preserve">ết quả nghiên cứu </w:t>
      </w:r>
      <w:r w:rsidRPr="00F25887">
        <w:rPr>
          <w:rStyle w:val="Emphasis"/>
          <w:bCs/>
          <w:i w:val="0"/>
          <w:color w:val="000000" w:themeColor="text1"/>
          <w:sz w:val="26"/>
          <w:szCs w:val="26"/>
          <w:lang w:val="nl-NL"/>
        </w:rPr>
        <w:t>phù hợp mục tiêu giáo dục của các trườ</w:t>
      </w:r>
      <w:r w:rsidR="007B2F5B" w:rsidRPr="00F25887">
        <w:rPr>
          <w:rStyle w:val="Emphasis"/>
          <w:bCs/>
          <w:i w:val="0"/>
          <w:color w:val="000000" w:themeColor="text1"/>
          <w:sz w:val="26"/>
          <w:szCs w:val="26"/>
          <w:lang w:val="nl-NL"/>
        </w:rPr>
        <w:t xml:space="preserve">ng ĐH, </w:t>
      </w:r>
      <w:r w:rsidRPr="00F25887">
        <w:rPr>
          <w:rStyle w:val="Emphasis"/>
          <w:bCs/>
          <w:i w:val="0"/>
          <w:color w:val="000000" w:themeColor="text1"/>
          <w:sz w:val="26"/>
          <w:szCs w:val="26"/>
          <w:lang w:val="nl-NL"/>
        </w:rPr>
        <w:t xml:space="preserve">quan điểm đổi mới mạnh mẽ giáo dục và đào tạo của Việt Nam, </w:t>
      </w:r>
      <w:r w:rsidR="007B2F5B" w:rsidRPr="00F25887">
        <w:rPr>
          <w:color w:val="000000" w:themeColor="text1"/>
          <w:sz w:val="26"/>
          <w:szCs w:val="26"/>
          <w:lang w:val="nl-NL"/>
        </w:rPr>
        <w:t xml:space="preserve">có thể vận dụng vào thực tiễn quản lý HĐSHTT ở các trường ĐH khu vực miền Trung, </w:t>
      </w:r>
      <w:r w:rsidRPr="00F25887">
        <w:rPr>
          <w:rStyle w:val="Emphasis"/>
          <w:bCs/>
          <w:i w:val="0"/>
          <w:color w:val="000000" w:themeColor="text1"/>
          <w:sz w:val="26"/>
          <w:szCs w:val="26"/>
          <w:lang w:val="nl-NL"/>
        </w:rPr>
        <w:t>góp phần thực hiện mục tiêu kinh tế - văn hoá – xã hội của đất nước.</w:t>
      </w:r>
      <w:bookmarkStart w:id="108" w:name="_Toc40718712"/>
      <w:bookmarkStart w:id="109" w:name="_Toc40718886"/>
    </w:p>
    <w:p w14:paraId="380C57D3" w14:textId="7A046C31" w:rsidR="003B666B" w:rsidRPr="00232DF0" w:rsidRDefault="003B666B" w:rsidP="00232DF0">
      <w:pPr>
        <w:pStyle w:val="003"/>
        <w:rPr>
          <w:i/>
          <w:lang w:val="nl-NL"/>
        </w:rPr>
      </w:pPr>
      <w:bookmarkStart w:id="110" w:name="_Toc59614540"/>
      <w:bookmarkStart w:id="111" w:name="_Toc66798239"/>
      <w:bookmarkStart w:id="112" w:name="_Toc68803921"/>
      <w:r w:rsidRPr="00232DF0">
        <w:rPr>
          <w:i/>
          <w:lang w:val="nl-NL"/>
        </w:rPr>
        <w:t>7</w:t>
      </w:r>
      <w:r w:rsidR="00E50CB6" w:rsidRPr="00232DF0">
        <w:rPr>
          <w:i/>
          <w:lang w:val="nl-NL"/>
        </w:rPr>
        <w:t>.2. Phương pháp nghiên cứu</w:t>
      </w:r>
      <w:bookmarkEnd w:id="108"/>
      <w:bookmarkEnd w:id="109"/>
      <w:bookmarkEnd w:id="110"/>
      <w:bookmarkEnd w:id="111"/>
      <w:bookmarkEnd w:id="112"/>
    </w:p>
    <w:p w14:paraId="4C91FCDD" w14:textId="18DBF0F0" w:rsidR="003B666B" w:rsidRPr="00F25887" w:rsidRDefault="003B666B" w:rsidP="00504747">
      <w:pPr>
        <w:pStyle w:val="002"/>
        <w:outlineLvl w:val="0"/>
        <w:rPr>
          <w:b w:val="0"/>
          <w:i/>
          <w:color w:val="000000" w:themeColor="text1"/>
          <w:lang w:val="nl-NL"/>
        </w:rPr>
      </w:pPr>
      <w:bookmarkStart w:id="113" w:name="_Toc40718713"/>
      <w:bookmarkStart w:id="114" w:name="_Toc40718887"/>
      <w:bookmarkStart w:id="115" w:name="_Toc59614541"/>
      <w:bookmarkStart w:id="116" w:name="_Toc66798240"/>
      <w:bookmarkStart w:id="117" w:name="_Toc68803922"/>
      <w:r w:rsidRPr="00F25887">
        <w:rPr>
          <w:b w:val="0"/>
          <w:i/>
          <w:color w:val="000000" w:themeColor="text1"/>
          <w:lang w:val="nl-NL"/>
        </w:rPr>
        <w:t>7.2.1. Nhóm phương pháp nghiên cứu lý luận</w:t>
      </w:r>
      <w:bookmarkEnd w:id="113"/>
      <w:bookmarkEnd w:id="114"/>
      <w:bookmarkEnd w:id="115"/>
      <w:bookmarkEnd w:id="116"/>
      <w:bookmarkEnd w:id="117"/>
    </w:p>
    <w:p w14:paraId="179E8181" w14:textId="32B03911" w:rsidR="003B666B" w:rsidRPr="00F25887" w:rsidRDefault="003B666B" w:rsidP="00C80818">
      <w:pPr>
        <w:widowControl w:val="0"/>
        <w:spacing w:line="360" w:lineRule="auto"/>
        <w:ind w:firstLine="709"/>
        <w:jc w:val="both"/>
        <w:rPr>
          <w:rFonts w:eastAsia="Times New Roman"/>
          <w:b/>
          <w:color w:val="000000" w:themeColor="text1"/>
          <w:sz w:val="26"/>
          <w:szCs w:val="26"/>
          <w:lang w:val="nl-NL"/>
        </w:rPr>
      </w:pPr>
      <w:r w:rsidRPr="00F25887">
        <w:rPr>
          <w:color w:val="000000" w:themeColor="text1"/>
          <w:sz w:val="26"/>
          <w:szCs w:val="26"/>
          <w:lang w:val="nl-NL"/>
        </w:rPr>
        <w:t>Sử dụng các phương pháp phân tích, tổng hợp, phân loại, mô hình hoá, hệ thống hóa, khái quát hóa các nội dung chủ yếu có trong các tài liệu, văn kiện</w:t>
      </w:r>
      <w:r w:rsidR="00F61DF9" w:rsidRPr="00F25887">
        <w:rPr>
          <w:color w:val="000000" w:themeColor="text1"/>
          <w:sz w:val="26"/>
          <w:szCs w:val="26"/>
          <w:lang w:val="nl-NL"/>
        </w:rPr>
        <w:t>, chỉ thị</w:t>
      </w:r>
      <w:r w:rsidRPr="00F25887">
        <w:rPr>
          <w:color w:val="000000" w:themeColor="text1"/>
          <w:sz w:val="26"/>
          <w:szCs w:val="26"/>
          <w:lang w:val="nl-NL"/>
        </w:rPr>
        <w:t xml:space="preserve"> của Đả</w:t>
      </w:r>
      <w:r w:rsidR="00093906">
        <w:rPr>
          <w:color w:val="000000" w:themeColor="text1"/>
          <w:sz w:val="26"/>
          <w:szCs w:val="26"/>
          <w:lang w:val="nl-NL"/>
        </w:rPr>
        <w:t>ng và n</w:t>
      </w:r>
      <w:r w:rsidR="00F61DF9" w:rsidRPr="00F25887">
        <w:rPr>
          <w:color w:val="000000" w:themeColor="text1"/>
          <w:sz w:val="26"/>
          <w:szCs w:val="26"/>
          <w:lang w:val="nl-NL"/>
        </w:rPr>
        <w:t>hà nước</w:t>
      </w:r>
      <w:r w:rsidR="00DC75D5" w:rsidRPr="00F25887">
        <w:rPr>
          <w:color w:val="000000" w:themeColor="text1"/>
          <w:sz w:val="26"/>
          <w:szCs w:val="26"/>
          <w:lang w:val="nl-NL"/>
        </w:rPr>
        <w:t xml:space="preserve">, </w:t>
      </w:r>
      <w:r w:rsidRPr="00F25887">
        <w:rPr>
          <w:color w:val="000000" w:themeColor="text1"/>
          <w:sz w:val="26"/>
          <w:szCs w:val="26"/>
          <w:lang w:val="nl-NL"/>
        </w:rPr>
        <w:t xml:space="preserve">văn bản của Bộ </w:t>
      </w:r>
      <w:r w:rsidR="00DC75D5" w:rsidRPr="00F25887">
        <w:rPr>
          <w:color w:val="000000" w:themeColor="text1"/>
          <w:sz w:val="26"/>
          <w:szCs w:val="26"/>
          <w:lang w:val="nl-NL"/>
        </w:rPr>
        <w:t>GD&amp;ĐT</w:t>
      </w:r>
      <w:r w:rsidR="00F61DF9" w:rsidRPr="00F25887">
        <w:rPr>
          <w:color w:val="000000" w:themeColor="text1"/>
          <w:sz w:val="26"/>
          <w:szCs w:val="26"/>
          <w:lang w:val="nl-NL"/>
        </w:rPr>
        <w:t xml:space="preserve">, </w:t>
      </w:r>
      <w:r w:rsidR="00093906">
        <w:rPr>
          <w:color w:val="000000" w:themeColor="text1"/>
          <w:sz w:val="26"/>
          <w:szCs w:val="26"/>
          <w:lang w:val="nl-NL"/>
        </w:rPr>
        <w:t xml:space="preserve">Bộ </w:t>
      </w:r>
      <w:r w:rsidR="00F61DF9" w:rsidRPr="00F25887">
        <w:rPr>
          <w:color w:val="000000" w:themeColor="text1"/>
          <w:sz w:val="26"/>
          <w:szCs w:val="26"/>
          <w:lang w:val="nl-NL"/>
        </w:rPr>
        <w:t>KH&amp;CN</w:t>
      </w:r>
      <w:r w:rsidR="00DC75D5" w:rsidRPr="00F25887">
        <w:rPr>
          <w:color w:val="000000" w:themeColor="text1"/>
          <w:sz w:val="26"/>
          <w:szCs w:val="26"/>
          <w:lang w:val="nl-NL"/>
        </w:rPr>
        <w:t xml:space="preserve">; </w:t>
      </w:r>
      <w:r w:rsidR="000726DF" w:rsidRPr="00F25887">
        <w:rPr>
          <w:color w:val="000000" w:themeColor="text1"/>
          <w:sz w:val="26"/>
          <w:szCs w:val="26"/>
          <w:lang w:val="nl-NL"/>
        </w:rPr>
        <w:t>quy định</w:t>
      </w:r>
      <w:r w:rsidRPr="00F25887">
        <w:rPr>
          <w:color w:val="000000" w:themeColor="text1"/>
          <w:sz w:val="26"/>
          <w:szCs w:val="26"/>
          <w:lang w:val="nl-NL"/>
        </w:rPr>
        <w:t>, quy chế của các trườ</w:t>
      </w:r>
      <w:r w:rsidR="00DC75D5" w:rsidRPr="00F25887">
        <w:rPr>
          <w:color w:val="000000" w:themeColor="text1"/>
          <w:sz w:val="26"/>
          <w:szCs w:val="26"/>
          <w:lang w:val="nl-NL"/>
        </w:rPr>
        <w:t>ng ĐH;</w:t>
      </w:r>
      <w:r w:rsidR="00126B5F" w:rsidRPr="00F25887">
        <w:rPr>
          <w:color w:val="000000" w:themeColor="text1"/>
          <w:sz w:val="26"/>
          <w:szCs w:val="26"/>
          <w:lang w:val="nl-NL"/>
        </w:rPr>
        <w:t xml:space="preserve"> </w:t>
      </w:r>
      <w:r w:rsidR="00126B5F" w:rsidRPr="00F25887">
        <w:rPr>
          <w:color w:val="000000" w:themeColor="text1"/>
          <w:sz w:val="26"/>
          <w:szCs w:val="26"/>
        </w:rPr>
        <w:t xml:space="preserve">công trình nghiên cứu, công bố khoa học </w:t>
      </w:r>
      <w:r w:rsidRPr="00F25887">
        <w:rPr>
          <w:color w:val="000000" w:themeColor="text1"/>
          <w:sz w:val="26"/>
          <w:szCs w:val="26"/>
          <w:lang w:val="nl-NL"/>
        </w:rPr>
        <w:t xml:space="preserve">có liên quan đến </w:t>
      </w:r>
      <w:r w:rsidR="00E7313F" w:rsidRPr="00F25887">
        <w:rPr>
          <w:color w:val="000000" w:themeColor="text1"/>
          <w:sz w:val="26"/>
          <w:szCs w:val="26"/>
          <w:lang w:val="nl-NL"/>
        </w:rPr>
        <w:t xml:space="preserve">HĐSHTT, </w:t>
      </w:r>
      <w:r w:rsidRPr="00F25887">
        <w:rPr>
          <w:color w:val="000000" w:themeColor="text1"/>
          <w:sz w:val="26"/>
          <w:szCs w:val="26"/>
          <w:lang w:val="nl-NL"/>
        </w:rPr>
        <w:t xml:space="preserve">quản lý HĐSHTT ở trường ĐH nói chung và các trường ĐH khu vực miền Trung. </w:t>
      </w:r>
    </w:p>
    <w:p w14:paraId="36DAF5D3" w14:textId="77777777" w:rsidR="003B666B" w:rsidRPr="00F25887" w:rsidRDefault="003B666B" w:rsidP="00504747">
      <w:pPr>
        <w:widowControl w:val="0"/>
        <w:spacing w:line="360" w:lineRule="auto"/>
        <w:jc w:val="both"/>
        <w:outlineLvl w:val="0"/>
        <w:rPr>
          <w:rFonts w:eastAsia="Times New Roman"/>
          <w:i/>
          <w:color w:val="000000" w:themeColor="text1"/>
          <w:sz w:val="26"/>
          <w:szCs w:val="26"/>
          <w:lang w:val="nl-NL"/>
        </w:rPr>
      </w:pPr>
      <w:r w:rsidRPr="00F25887">
        <w:rPr>
          <w:i/>
          <w:color w:val="000000" w:themeColor="text1"/>
          <w:sz w:val="26"/>
          <w:szCs w:val="26"/>
          <w:lang w:val="nl-NL"/>
        </w:rPr>
        <w:t>7.2.2. Nhóm phương pháp nghiên cứu thực tiễn</w:t>
      </w:r>
    </w:p>
    <w:p w14:paraId="09156FD4" w14:textId="77777777" w:rsidR="003B666B" w:rsidRPr="00F25887" w:rsidRDefault="00C856C0" w:rsidP="00C80818">
      <w:pPr>
        <w:widowControl w:val="0"/>
        <w:spacing w:line="360" w:lineRule="auto"/>
        <w:ind w:firstLine="709"/>
        <w:jc w:val="both"/>
        <w:rPr>
          <w:rFonts w:eastAsia="Times New Roman"/>
          <w:b/>
          <w:color w:val="000000" w:themeColor="text1"/>
          <w:sz w:val="26"/>
          <w:szCs w:val="26"/>
          <w:lang w:val="nl-NL"/>
        </w:rPr>
      </w:pPr>
      <w:r w:rsidRPr="00F25887">
        <w:rPr>
          <w:b/>
          <w:i/>
          <w:color w:val="000000" w:themeColor="text1"/>
          <w:sz w:val="26"/>
          <w:szCs w:val="26"/>
          <w:lang w:val="nl-NL"/>
        </w:rPr>
        <w:t xml:space="preserve">1) </w:t>
      </w:r>
      <w:r w:rsidR="003B666B" w:rsidRPr="00F25887">
        <w:rPr>
          <w:b/>
          <w:i/>
          <w:color w:val="000000" w:themeColor="text1"/>
          <w:sz w:val="26"/>
          <w:szCs w:val="26"/>
          <w:lang w:val="nl-NL"/>
        </w:rPr>
        <w:t>Phương pháp điều tra bằng bảng hỏi</w:t>
      </w:r>
    </w:p>
    <w:p w14:paraId="166FD922" w14:textId="14677CE5" w:rsidR="003B666B" w:rsidRPr="00F25887" w:rsidRDefault="003B666B" w:rsidP="00C80818">
      <w:pPr>
        <w:widowControl w:val="0"/>
        <w:spacing w:line="360" w:lineRule="auto"/>
        <w:ind w:firstLine="709"/>
        <w:jc w:val="both"/>
        <w:rPr>
          <w:rFonts w:eastAsia="Times New Roman"/>
          <w:b/>
          <w:color w:val="000000" w:themeColor="text1"/>
          <w:sz w:val="26"/>
          <w:szCs w:val="26"/>
          <w:lang w:val="nl-NL"/>
        </w:rPr>
      </w:pPr>
      <w:r w:rsidRPr="00F25887">
        <w:rPr>
          <w:i/>
          <w:noProof/>
          <w:color w:val="000000" w:themeColor="text1"/>
          <w:sz w:val="26"/>
          <w:szCs w:val="26"/>
          <w:lang w:val="nl-NL"/>
        </w:rPr>
        <w:t>- Mục đích:</w:t>
      </w:r>
      <w:r w:rsidRPr="00F25887">
        <w:rPr>
          <w:noProof/>
          <w:color w:val="000000" w:themeColor="text1"/>
          <w:sz w:val="26"/>
          <w:szCs w:val="26"/>
          <w:lang w:val="nl-NL"/>
        </w:rPr>
        <w:t xml:space="preserve"> </w:t>
      </w:r>
      <w:r w:rsidR="00181885" w:rsidRPr="00F25887">
        <w:rPr>
          <w:noProof/>
          <w:color w:val="000000" w:themeColor="text1"/>
          <w:sz w:val="26"/>
          <w:szCs w:val="26"/>
          <w:lang w:val="nl-NL"/>
        </w:rPr>
        <w:t>S</w:t>
      </w:r>
      <w:r w:rsidRPr="00F25887">
        <w:rPr>
          <w:noProof/>
          <w:color w:val="000000" w:themeColor="text1"/>
          <w:sz w:val="26"/>
          <w:szCs w:val="26"/>
          <w:lang w:val="nl-NL"/>
        </w:rPr>
        <w:t xml:space="preserve">ử dụng </w:t>
      </w:r>
      <w:r w:rsidR="004A783F" w:rsidRPr="00F25887">
        <w:rPr>
          <w:noProof/>
          <w:color w:val="000000" w:themeColor="text1"/>
          <w:sz w:val="26"/>
          <w:szCs w:val="26"/>
          <w:lang w:val="nl-NL"/>
        </w:rPr>
        <w:t xml:space="preserve">nhằm thu thập thông tin về </w:t>
      </w:r>
      <w:r w:rsidRPr="00F25887">
        <w:rPr>
          <w:noProof/>
          <w:color w:val="000000" w:themeColor="text1"/>
          <w:sz w:val="26"/>
          <w:szCs w:val="26"/>
          <w:lang w:val="nl-NL"/>
        </w:rPr>
        <w:t>thực trạng HĐSHTT và quản lý HĐSHTT ở các trường ĐH khu vực miền Trung</w:t>
      </w:r>
      <w:r w:rsidR="005034FF" w:rsidRPr="00F25887">
        <w:rPr>
          <w:noProof/>
          <w:color w:val="000000" w:themeColor="text1"/>
          <w:sz w:val="26"/>
          <w:szCs w:val="26"/>
          <w:lang w:val="nl-NL"/>
        </w:rPr>
        <w:t>; k</w:t>
      </w:r>
      <w:r w:rsidRPr="00F25887">
        <w:rPr>
          <w:noProof/>
          <w:color w:val="000000" w:themeColor="text1"/>
          <w:sz w:val="26"/>
          <w:szCs w:val="26"/>
          <w:lang w:val="nl-NL"/>
        </w:rPr>
        <w:t xml:space="preserve">hảo nghiệm </w:t>
      </w:r>
      <w:r w:rsidR="005034FF" w:rsidRPr="00F25887">
        <w:rPr>
          <w:noProof/>
          <w:color w:val="000000" w:themeColor="text1"/>
          <w:sz w:val="26"/>
          <w:szCs w:val="26"/>
          <w:lang w:val="nl-NL"/>
        </w:rPr>
        <w:t xml:space="preserve">về </w:t>
      </w:r>
      <w:r w:rsidRPr="00F25887">
        <w:rPr>
          <w:noProof/>
          <w:color w:val="000000" w:themeColor="text1"/>
          <w:sz w:val="26"/>
          <w:szCs w:val="26"/>
          <w:lang w:val="nl-NL"/>
        </w:rPr>
        <w:t xml:space="preserve">hệ thống biện pháp quản lý HĐSHTT được </w:t>
      </w:r>
      <w:r w:rsidR="005034FF" w:rsidRPr="00F25887">
        <w:rPr>
          <w:noProof/>
          <w:color w:val="000000" w:themeColor="text1"/>
          <w:sz w:val="26"/>
          <w:szCs w:val="26"/>
          <w:lang w:val="nl-NL"/>
        </w:rPr>
        <w:t xml:space="preserve">đề xuất </w:t>
      </w:r>
      <w:r w:rsidRPr="00F25887">
        <w:rPr>
          <w:noProof/>
          <w:color w:val="000000" w:themeColor="text1"/>
          <w:sz w:val="26"/>
          <w:szCs w:val="26"/>
          <w:lang w:val="nl-NL"/>
        </w:rPr>
        <w:t xml:space="preserve">và khảo sát ý kiến đánh giá về chất lượng tổ chức </w:t>
      </w:r>
      <w:r w:rsidR="006F2348" w:rsidRPr="00F25887">
        <w:rPr>
          <w:noProof/>
          <w:color w:val="000000" w:themeColor="text1"/>
          <w:sz w:val="26"/>
          <w:szCs w:val="26"/>
          <w:lang w:val="nl-NL"/>
        </w:rPr>
        <w:t>HĐ</w:t>
      </w:r>
      <w:r w:rsidRPr="00F25887">
        <w:rPr>
          <w:noProof/>
          <w:color w:val="000000" w:themeColor="text1"/>
          <w:sz w:val="26"/>
          <w:szCs w:val="26"/>
          <w:lang w:val="nl-NL"/>
        </w:rPr>
        <w:t xml:space="preserve"> thực nghiệm.</w:t>
      </w:r>
    </w:p>
    <w:p w14:paraId="5BE99AE8" w14:textId="5BDA6CC8" w:rsidR="003B666B" w:rsidRPr="00F25887" w:rsidRDefault="003B666B" w:rsidP="00C80818">
      <w:pPr>
        <w:widowControl w:val="0"/>
        <w:spacing w:line="360" w:lineRule="auto"/>
        <w:ind w:firstLine="709"/>
        <w:jc w:val="both"/>
        <w:rPr>
          <w:rFonts w:eastAsia="Times New Roman"/>
          <w:b/>
          <w:color w:val="000000" w:themeColor="text1"/>
          <w:spacing w:val="-4"/>
          <w:sz w:val="26"/>
          <w:szCs w:val="26"/>
          <w:lang w:val="nl-NL"/>
        </w:rPr>
      </w:pPr>
      <w:r w:rsidRPr="00F25887">
        <w:rPr>
          <w:i/>
          <w:color w:val="000000" w:themeColor="text1"/>
          <w:spacing w:val="-4"/>
          <w:sz w:val="26"/>
          <w:szCs w:val="26"/>
          <w:lang w:val="nl-NL"/>
        </w:rPr>
        <w:t>- Nội dung</w:t>
      </w:r>
      <w:r w:rsidR="004A783F" w:rsidRPr="00F25887">
        <w:rPr>
          <w:i/>
          <w:color w:val="000000" w:themeColor="text1"/>
          <w:spacing w:val="-4"/>
          <w:sz w:val="26"/>
          <w:szCs w:val="26"/>
          <w:lang w:val="nl-NL"/>
        </w:rPr>
        <w:t xml:space="preserve"> khảo sát</w:t>
      </w:r>
      <w:r w:rsidRPr="00F25887">
        <w:rPr>
          <w:color w:val="000000" w:themeColor="text1"/>
          <w:spacing w:val="-4"/>
          <w:sz w:val="26"/>
          <w:szCs w:val="26"/>
          <w:lang w:val="nl-NL"/>
        </w:rPr>
        <w:t>: Thực trạng HĐSHTT và quản lý HĐSHTT ở các trường ĐH khu vực miền Trung, Việ</w:t>
      </w:r>
      <w:r w:rsidR="004A783F" w:rsidRPr="00F25887">
        <w:rPr>
          <w:color w:val="000000" w:themeColor="text1"/>
          <w:spacing w:val="-4"/>
          <w:sz w:val="26"/>
          <w:szCs w:val="26"/>
          <w:lang w:val="nl-NL"/>
        </w:rPr>
        <w:t xml:space="preserve">t Nam; </w:t>
      </w:r>
      <w:r w:rsidRPr="00F25887">
        <w:rPr>
          <w:color w:val="000000" w:themeColor="text1"/>
          <w:spacing w:val="-4"/>
          <w:sz w:val="26"/>
          <w:szCs w:val="26"/>
          <w:lang w:val="nl-NL"/>
        </w:rPr>
        <w:t>Tính c</w:t>
      </w:r>
      <w:r w:rsidR="000726DF" w:rsidRPr="00F25887">
        <w:rPr>
          <w:color w:val="000000" w:themeColor="text1"/>
          <w:spacing w:val="-4"/>
          <w:sz w:val="26"/>
          <w:szCs w:val="26"/>
          <w:lang w:val="nl-NL"/>
        </w:rPr>
        <w:t xml:space="preserve">ần </w:t>
      </w:r>
      <w:r w:rsidRPr="00F25887">
        <w:rPr>
          <w:color w:val="000000" w:themeColor="text1"/>
          <w:spacing w:val="-4"/>
          <w:sz w:val="26"/>
          <w:szCs w:val="26"/>
          <w:lang w:val="nl-NL"/>
        </w:rPr>
        <w:t>thiết và khả thi của hệ thống biện pháp quản lý HĐSHTT ở trường ĐH</w:t>
      </w:r>
      <w:r w:rsidR="004A783F" w:rsidRPr="00F25887">
        <w:rPr>
          <w:color w:val="000000" w:themeColor="text1"/>
          <w:spacing w:val="-4"/>
          <w:sz w:val="26"/>
          <w:szCs w:val="26"/>
          <w:lang w:val="nl-NL"/>
        </w:rPr>
        <w:t xml:space="preserve">; </w:t>
      </w:r>
      <w:r w:rsidRPr="00F25887">
        <w:rPr>
          <w:color w:val="000000" w:themeColor="text1"/>
          <w:spacing w:val="-4"/>
          <w:sz w:val="26"/>
          <w:szCs w:val="26"/>
          <w:lang w:val="nl-NL"/>
        </w:rPr>
        <w:t xml:space="preserve">Đánh giá chất lượng tổ chức </w:t>
      </w:r>
      <w:r w:rsidR="006F2348" w:rsidRPr="00F25887">
        <w:rPr>
          <w:color w:val="000000" w:themeColor="text1"/>
          <w:spacing w:val="-4"/>
          <w:sz w:val="26"/>
          <w:szCs w:val="26"/>
          <w:lang w:val="nl-NL"/>
        </w:rPr>
        <w:t>HĐ</w:t>
      </w:r>
      <w:r w:rsidRPr="00F25887">
        <w:rPr>
          <w:color w:val="000000" w:themeColor="text1"/>
          <w:spacing w:val="-4"/>
          <w:sz w:val="26"/>
          <w:szCs w:val="26"/>
          <w:lang w:val="nl-NL"/>
        </w:rPr>
        <w:t xml:space="preserve"> thực nghiệm</w:t>
      </w:r>
      <w:r w:rsidR="00C80818" w:rsidRPr="00F25887">
        <w:rPr>
          <w:color w:val="000000" w:themeColor="text1"/>
          <w:spacing w:val="-4"/>
          <w:sz w:val="26"/>
          <w:szCs w:val="26"/>
          <w:lang w:val="nl-NL"/>
        </w:rPr>
        <w:t>.</w:t>
      </w:r>
    </w:p>
    <w:p w14:paraId="4FB94D11" w14:textId="181A4704" w:rsidR="004777F5" w:rsidRPr="00F25887" w:rsidRDefault="003B666B" w:rsidP="0049460B">
      <w:pPr>
        <w:widowControl w:val="0"/>
        <w:spacing w:line="348" w:lineRule="auto"/>
        <w:ind w:firstLine="706"/>
        <w:jc w:val="both"/>
        <w:rPr>
          <w:color w:val="000000" w:themeColor="text1"/>
          <w:sz w:val="26"/>
          <w:szCs w:val="26"/>
          <w:lang w:val="nl-NL"/>
        </w:rPr>
      </w:pPr>
      <w:r w:rsidRPr="00F25887">
        <w:rPr>
          <w:i/>
          <w:color w:val="000000" w:themeColor="text1"/>
          <w:sz w:val="26"/>
          <w:szCs w:val="26"/>
          <w:lang w:val="nl-NL"/>
        </w:rPr>
        <w:t xml:space="preserve"> - Công cụ</w:t>
      </w:r>
      <w:r w:rsidRPr="00F25887">
        <w:rPr>
          <w:color w:val="000000" w:themeColor="text1"/>
          <w:sz w:val="26"/>
          <w:szCs w:val="26"/>
          <w:lang w:val="nl-NL"/>
        </w:rPr>
        <w:t xml:space="preserve">: </w:t>
      </w:r>
      <w:r w:rsidR="00056CFA" w:rsidRPr="00F25887">
        <w:rPr>
          <w:color w:val="000000" w:themeColor="text1"/>
          <w:sz w:val="26"/>
          <w:szCs w:val="26"/>
          <w:lang w:val="nl-NL"/>
        </w:rPr>
        <w:t>B</w:t>
      </w:r>
      <w:r w:rsidRPr="00F25887">
        <w:rPr>
          <w:color w:val="000000" w:themeColor="text1"/>
          <w:sz w:val="26"/>
          <w:szCs w:val="26"/>
          <w:lang w:val="nl-NL"/>
        </w:rPr>
        <w:t xml:space="preserve">ộ công cụ khảo sát là các phiếu hỏi </w:t>
      </w:r>
      <w:r w:rsidR="00056CFA" w:rsidRPr="00F25887">
        <w:rPr>
          <w:color w:val="000000" w:themeColor="text1"/>
          <w:sz w:val="26"/>
          <w:szCs w:val="26"/>
          <w:lang w:val="nl-NL"/>
        </w:rPr>
        <w:t xml:space="preserve">dành </w:t>
      </w:r>
      <w:r w:rsidRPr="00F25887">
        <w:rPr>
          <w:color w:val="000000" w:themeColor="text1"/>
          <w:sz w:val="26"/>
          <w:szCs w:val="26"/>
          <w:lang w:val="nl-NL"/>
        </w:rPr>
        <w:t xml:space="preserve">cho hai nhóm đối tượng: </w:t>
      </w:r>
      <w:r w:rsidR="00FC0484" w:rsidRPr="00F25887">
        <w:rPr>
          <w:color w:val="000000" w:themeColor="text1"/>
          <w:sz w:val="26"/>
          <w:szCs w:val="26"/>
          <w:lang w:val="nl-NL"/>
        </w:rPr>
        <w:t>(</w:t>
      </w:r>
      <w:r w:rsidR="005034FF" w:rsidRPr="00F25887">
        <w:rPr>
          <w:color w:val="000000" w:themeColor="text1"/>
          <w:sz w:val="26"/>
          <w:szCs w:val="26"/>
          <w:lang w:val="nl-NL"/>
        </w:rPr>
        <w:t xml:space="preserve">1) CBQL cấp trường và CBQL cấp phòng (Ban giám hiệu; Trưởng/phó phòng KH&amp;CN/Phòng đào tạo ĐH/Phòng Sau ĐH/Khoa/Trung tâm nghiên cứu); </w:t>
      </w:r>
      <w:r w:rsidR="00FC0484" w:rsidRPr="00F25887">
        <w:rPr>
          <w:color w:val="000000" w:themeColor="text1"/>
          <w:sz w:val="26"/>
          <w:szCs w:val="26"/>
          <w:lang w:val="nl-NL"/>
        </w:rPr>
        <w:t>(</w:t>
      </w:r>
      <w:r w:rsidR="0049460B" w:rsidRPr="00F25887">
        <w:rPr>
          <w:color w:val="000000" w:themeColor="text1"/>
          <w:sz w:val="26"/>
          <w:szCs w:val="26"/>
          <w:lang w:val="nl-NL"/>
        </w:rPr>
        <w:t xml:space="preserve">2) </w:t>
      </w:r>
      <w:r w:rsidR="005034FF" w:rsidRPr="00F25887">
        <w:rPr>
          <w:color w:val="000000" w:themeColor="text1"/>
          <w:sz w:val="26"/>
          <w:szCs w:val="26"/>
          <w:lang w:val="nl-NL"/>
        </w:rPr>
        <w:t xml:space="preserve">GV đang thực hiện </w:t>
      </w:r>
      <w:r w:rsidR="006F2348" w:rsidRPr="00F25887">
        <w:rPr>
          <w:color w:val="000000" w:themeColor="text1"/>
          <w:sz w:val="26"/>
          <w:szCs w:val="26"/>
          <w:lang w:val="nl-NL"/>
        </w:rPr>
        <w:t>HĐ</w:t>
      </w:r>
      <w:r w:rsidR="005034FF" w:rsidRPr="00F25887">
        <w:rPr>
          <w:color w:val="000000" w:themeColor="text1"/>
          <w:sz w:val="26"/>
          <w:szCs w:val="26"/>
          <w:lang w:val="nl-NL"/>
        </w:rPr>
        <w:t xml:space="preserve"> đào tạo, NCKH tại các Khoa và </w:t>
      </w:r>
      <w:r w:rsidR="008B52BB" w:rsidRPr="00F25887">
        <w:rPr>
          <w:color w:val="000000" w:themeColor="text1"/>
          <w:sz w:val="26"/>
          <w:szCs w:val="26"/>
          <w:lang w:val="nl-NL"/>
        </w:rPr>
        <w:t xml:space="preserve">CV </w:t>
      </w:r>
      <w:r w:rsidR="005034FF" w:rsidRPr="00F25887">
        <w:rPr>
          <w:color w:val="000000" w:themeColor="text1"/>
          <w:sz w:val="26"/>
          <w:szCs w:val="26"/>
          <w:lang w:val="nl-NL"/>
        </w:rPr>
        <w:t>phụ trách HĐKH&amp;CN, SHTT tại phòng KH&amp;CN các trường ĐH khu vực miền Trung.</w:t>
      </w:r>
    </w:p>
    <w:p w14:paraId="66797ACF" w14:textId="77777777" w:rsidR="00C44D26" w:rsidRPr="00F25887" w:rsidRDefault="00C44D26" w:rsidP="00C44D26">
      <w:pPr>
        <w:widowControl w:val="0"/>
        <w:spacing w:line="360" w:lineRule="auto"/>
        <w:ind w:firstLine="709"/>
        <w:jc w:val="both"/>
        <w:rPr>
          <w:rFonts w:eastAsia="Times New Roman"/>
          <w:b/>
          <w:color w:val="000000" w:themeColor="text1"/>
          <w:sz w:val="26"/>
          <w:szCs w:val="26"/>
          <w:lang w:val="nl-NL"/>
        </w:rPr>
      </w:pPr>
      <w:bookmarkStart w:id="118" w:name="_Toc40718714"/>
      <w:bookmarkStart w:id="119" w:name="_Toc40718888"/>
      <w:bookmarkStart w:id="120" w:name="_Toc59614542"/>
      <w:r w:rsidRPr="00F25887">
        <w:rPr>
          <w:b/>
          <w:i/>
          <w:color w:val="000000" w:themeColor="text1"/>
          <w:sz w:val="26"/>
          <w:szCs w:val="26"/>
          <w:lang w:val="nl-NL"/>
        </w:rPr>
        <w:lastRenderedPageBreak/>
        <w:t>2) Phương pháp phỏng vấn</w:t>
      </w:r>
    </w:p>
    <w:p w14:paraId="5D69536E" w14:textId="31820B1D" w:rsidR="00C44D26" w:rsidRPr="00F25887" w:rsidRDefault="00C44D26" w:rsidP="00C44D26">
      <w:pPr>
        <w:widowControl w:val="0"/>
        <w:spacing w:line="360" w:lineRule="auto"/>
        <w:ind w:firstLine="709"/>
        <w:jc w:val="both"/>
        <w:rPr>
          <w:rFonts w:eastAsia="Times New Roman"/>
          <w:b/>
          <w:color w:val="000000" w:themeColor="text1"/>
          <w:sz w:val="26"/>
          <w:szCs w:val="26"/>
          <w:lang w:val="nl-NL"/>
        </w:rPr>
      </w:pPr>
      <w:r w:rsidRPr="00F25887">
        <w:rPr>
          <w:i/>
          <w:noProof/>
          <w:color w:val="000000" w:themeColor="text1"/>
          <w:sz w:val="26"/>
          <w:szCs w:val="26"/>
          <w:lang w:val="nl-NL"/>
        </w:rPr>
        <w:t>- Mục đích:</w:t>
      </w:r>
      <w:r w:rsidRPr="00F25887">
        <w:rPr>
          <w:noProof/>
          <w:color w:val="000000" w:themeColor="text1"/>
          <w:sz w:val="26"/>
          <w:szCs w:val="26"/>
          <w:lang w:val="nl-NL"/>
        </w:rPr>
        <w:t xml:space="preserve"> </w:t>
      </w:r>
      <w:r w:rsidR="00181885" w:rsidRPr="00F25887">
        <w:rPr>
          <w:color w:val="000000" w:themeColor="text1"/>
          <w:spacing w:val="-4"/>
          <w:sz w:val="26"/>
          <w:szCs w:val="26"/>
          <w:lang w:val="nl-NL"/>
        </w:rPr>
        <w:t>S</w:t>
      </w:r>
      <w:r w:rsidRPr="00F25887">
        <w:rPr>
          <w:color w:val="000000" w:themeColor="text1"/>
          <w:spacing w:val="-4"/>
          <w:sz w:val="26"/>
          <w:szCs w:val="26"/>
          <w:lang w:val="nl-NL"/>
        </w:rPr>
        <w:t xml:space="preserve">ử dụng nhằm tìm hiểu </w:t>
      </w:r>
      <w:r w:rsidR="00181885" w:rsidRPr="00F25887">
        <w:rPr>
          <w:rFonts w:eastAsia="Times New Roman"/>
          <w:color w:val="000000" w:themeColor="text1"/>
          <w:sz w:val="26"/>
          <w:szCs w:val="26"/>
          <w:lang w:val="nl-NL"/>
        </w:rPr>
        <w:t xml:space="preserve">sâu, bổ sung đánh giá thực trạng và </w:t>
      </w:r>
      <w:r w:rsidRPr="00F25887">
        <w:rPr>
          <w:rFonts w:eastAsia="Times New Roman"/>
          <w:color w:val="000000" w:themeColor="text1"/>
          <w:sz w:val="26"/>
          <w:szCs w:val="26"/>
          <w:lang w:val="nl-NL"/>
        </w:rPr>
        <w:t>nguyên</w:t>
      </w:r>
      <w:r w:rsidRPr="00F25887">
        <w:rPr>
          <w:rFonts w:eastAsia="Times New Roman"/>
          <w:i/>
          <w:color w:val="000000" w:themeColor="text1"/>
          <w:sz w:val="26"/>
          <w:szCs w:val="26"/>
          <w:lang w:val="nl-NL"/>
        </w:rPr>
        <w:t xml:space="preserve"> </w:t>
      </w:r>
      <w:r w:rsidRPr="00F25887">
        <w:rPr>
          <w:rFonts w:eastAsia="Times New Roman"/>
          <w:color w:val="000000" w:themeColor="text1"/>
          <w:sz w:val="26"/>
          <w:szCs w:val="26"/>
          <w:lang w:val="nl-NL"/>
        </w:rPr>
        <w:t xml:space="preserve">nhân thực trạng </w:t>
      </w:r>
      <w:r w:rsidRPr="00F25887">
        <w:rPr>
          <w:color w:val="000000" w:themeColor="text1"/>
          <w:spacing w:val="-4"/>
          <w:sz w:val="26"/>
          <w:szCs w:val="26"/>
          <w:lang w:val="nl-NL"/>
        </w:rPr>
        <w:t xml:space="preserve">HĐSHTT và quản lý HĐSHTT tại các trường ĐH khu vực miền Trung.  </w:t>
      </w:r>
    </w:p>
    <w:p w14:paraId="2CB282F2" w14:textId="6050E152" w:rsidR="00C44D26" w:rsidRPr="00F25887" w:rsidRDefault="00C44D26" w:rsidP="00C44D26">
      <w:pPr>
        <w:pStyle w:val="Noidung0"/>
        <w:widowControl w:val="0"/>
        <w:tabs>
          <w:tab w:val="right" w:pos="993"/>
        </w:tabs>
        <w:ind w:firstLine="709"/>
        <w:rPr>
          <w:color w:val="000000" w:themeColor="text1"/>
          <w:szCs w:val="26"/>
          <w:lang w:val="nl-NL"/>
        </w:rPr>
      </w:pPr>
      <w:r w:rsidRPr="00F25887">
        <w:rPr>
          <w:i/>
          <w:color w:val="000000" w:themeColor="text1"/>
          <w:spacing w:val="-4"/>
          <w:szCs w:val="26"/>
          <w:lang w:val="nl-NL"/>
        </w:rPr>
        <w:t>- Nội dung phỏng vấn</w:t>
      </w:r>
      <w:r w:rsidRPr="00F25887">
        <w:rPr>
          <w:color w:val="000000" w:themeColor="text1"/>
          <w:spacing w:val="-4"/>
          <w:szCs w:val="26"/>
          <w:lang w:val="nl-NL"/>
        </w:rPr>
        <w:t>: 1) S</w:t>
      </w:r>
      <w:r w:rsidRPr="00F25887">
        <w:rPr>
          <w:color w:val="000000" w:themeColor="text1"/>
          <w:szCs w:val="26"/>
          <w:lang w:val="nl-NL"/>
        </w:rPr>
        <w:t>ự cần thiết của việc thực hiện HĐSHTT ở trườ</w:t>
      </w:r>
      <w:r w:rsidR="00E14C4F" w:rsidRPr="00F25887">
        <w:rPr>
          <w:color w:val="000000" w:themeColor="text1"/>
          <w:szCs w:val="26"/>
          <w:lang w:val="nl-NL"/>
        </w:rPr>
        <w:t>ng ĐH; N</w:t>
      </w:r>
      <w:r w:rsidRPr="00F25887">
        <w:rPr>
          <w:color w:val="000000" w:themeColor="text1"/>
          <w:szCs w:val="26"/>
          <w:lang w:val="nl-NL"/>
        </w:rPr>
        <w:t>hững bất cập, hạn chế trong HĐ nhận diện</w:t>
      </w:r>
      <w:r w:rsidR="00973C69" w:rsidRPr="00F25887">
        <w:rPr>
          <w:color w:val="000000" w:themeColor="text1"/>
          <w:szCs w:val="26"/>
          <w:lang w:val="nl-NL"/>
        </w:rPr>
        <w:t xml:space="preserve"> TSTT</w:t>
      </w:r>
      <w:r w:rsidRPr="00F25887">
        <w:rPr>
          <w:color w:val="000000" w:themeColor="text1"/>
          <w:szCs w:val="26"/>
          <w:lang w:val="nl-NL"/>
        </w:rPr>
        <w:t>, bảo vệ quyền SHTT và khai thác thương mại SHTT;</w:t>
      </w:r>
      <w:r w:rsidRPr="00F25887">
        <w:rPr>
          <w:b/>
          <w:color w:val="000000" w:themeColor="text1"/>
          <w:szCs w:val="26"/>
          <w:lang w:val="nl-NL"/>
        </w:rPr>
        <w:t xml:space="preserve"> </w:t>
      </w:r>
      <w:r w:rsidR="00E14C4F" w:rsidRPr="00F25887">
        <w:rPr>
          <w:color w:val="000000" w:themeColor="text1"/>
          <w:szCs w:val="26"/>
          <w:lang w:val="nl-NL"/>
        </w:rPr>
        <w:t>Q</w:t>
      </w:r>
      <w:r w:rsidRPr="00F25887">
        <w:rPr>
          <w:color w:val="000000" w:themeColor="text1"/>
          <w:szCs w:val="26"/>
          <w:lang w:val="nl-NL"/>
        </w:rPr>
        <w:t>uy trình và các thủ tục cần thiết để đăng ký quyề</w:t>
      </w:r>
      <w:r w:rsidR="00E14C4F" w:rsidRPr="00F25887">
        <w:rPr>
          <w:color w:val="000000" w:themeColor="text1"/>
          <w:szCs w:val="26"/>
          <w:lang w:val="nl-NL"/>
        </w:rPr>
        <w:t>n SHTT; S</w:t>
      </w:r>
      <w:r w:rsidRPr="00F25887">
        <w:rPr>
          <w:color w:val="000000" w:themeColor="text1"/>
          <w:szCs w:val="26"/>
          <w:lang w:val="nl-NL"/>
        </w:rPr>
        <w:t>ự hướng dẫn, hỗ trợ từ bộ phận/tổ chức trong trường ĐH để tiến hành thủ tục đăng ký quyề</w:t>
      </w:r>
      <w:r w:rsidR="00E14C4F" w:rsidRPr="00F25887">
        <w:rPr>
          <w:color w:val="000000" w:themeColor="text1"/>
          <w:szCs w:val="26"/>
          <w:lang w:val="nl-NL"/>
        </w:rPr>
        <w:t xml:space="preserve">n SHTT; </w:t>
      </w:r>
      <w:r w:rsidR="006F2348" w:rsidRPr="00F25887">
        <w:rPr>
          <w:color w:val="000000" w:themeColor="text1"/>
          <w:szCs w:val="26"/>
          <w:lang w:val="nl-NL"/>
        </w:rPr>
        <w:t>HĐ</w:t>
      </w:r>
      <w:r w:rsidRPr="00F25887">
        <w:rPr>
          <w:color w:val="000000" w:themeColor="text1"/>
          <w:szCs w:val="26"/>
          <w:lang w:val="nl-NL"/>
        </w:rPr>
        <w:t xml:space="preserve"> bồi dưỡng về SHTT của trườ</w:t>
      </w:r>
      <w:r w:rsidR="00E14C4F" w:rsidRPr="00F25887">
        <w:rPr>
          <w:color w:val="000000" w:themeColor="text1"/>
          <w:szCs w:val="26"/>
          <w:lang w:val="nl-NL"/>
        </w:rPr>
        <w:t>ng ĐH</w:t>
      </w:r>
      <w:r w:rsidRPr="00F25887">
        <w:rPr>
          <w:color w:val="000000" w:themeColor="text1"/>
          <w:szCs w:val="26"/>
          <w:lang w:val="nl-NL"/>
        </w:rPr>
        <w:t xml:space="preserve">; 2) Thực hiện xây dựng kế hoạch, tổ chức, chỉ đạo và KT-ĐG các </w:t>
      </w:r>
      <w:r w:rsidR="006F2348" w:rsidRPr="00F25887">
        <w:rPr>
          <w:color w:val="000000" w:themeColor="text1"/>
          <w:szCs w:val="26"/>
          <w:lang w:val="nl-NL"/>
        </w:rPr>
        <w:t>HĐ</w:t>
      </w:r>
      <w:r w:rsidRPr="00F25887">
        <w:rPr>
          <w:color w:val="000000" w:themeColor="text1"/>
          <w:szCs w:val="26"/>
          <w:lang w:val="nl-NL"/>
        </w:rPr>
        <w:t xml:space="preserve"> nhận diện, đăng ký quyền SHTT và khai thác thương mại TSTT ở trườ</w:t>
      </w:r>
      <w:r w:rsidR="00E14C4F" w:rsidRPr="00F25887">
        <w:rPr>
          <w:color w:val="000000" w:themeColor="text1"/>
          <w:szCs w:val="26"/>
          <w:lang w:val="nl-NL"/>
        </w:rPr>
        <w:t>ng ĐH; B</w:t>
      </w:r>
      <w:r w:rsidRPr="00F25887">
        <w:rPr>
          <w:color w:val="000000" w:themeColor="text1"/>
          <w:szCs w:val="26"/>
          <w:lang w:val="nl-NL"/>
        </w:rPr>
        <w:t>an hành quy chế quản lý SHTT ở trườ</w:t>
      </w:r>
      <w:r w:rsidR="00E14C4F" w:rsidRPr="00F25887">
        <w:rPr>
          <w:color w:val="000000" w:themeColor="text1"/>
          <w:szCs w:val="26"/>
          <w:lang w:val="nl-NL"/>
        </w:rPr>
        <w:t>ng ĐH; T</w:t>
      </w:r>
      <w:r w:rsidRPr="00F25887">
        <w:rPr>
          <w:color w:val="000000" w:themeColor="text1"/>
          <w:szCs w:val="26"/>
          <w:lang w:val="nl-NL"/>
        </w:rPr>
        <w:t>hành lập bộ phận chuyên trách quản lý HĐSHTT ở trườ</w:t>
      </w:r>
      <w:r w:rsidR="00E14C4F" w:rsidRPr="00F25887">
        <w:rPr>
          <w:color w:val="000000" w:themeColor="text1"/>
          <w:szCs w:val="26"/>
          <w:lang w:val="nl-NL"/>
        </w:rPr>
        <w:t>ng ĐH; Đ</w:t>
      </w:r>
      <w:r w:rsidRPr="00F25887">
        <w:rPr>
          <w:color w:val="000000" w:themeColor="text1"/>
          <w:szCs w:val="26"/>
          <w:lang w:val="nl-NL"/>
        </w:rPr>
        <w:t>ánh giá những thuận lợi, khó khăn trong quản lý HĐSHTT ở nhà trường.</w:t>
      </w:r>
    </w:p>
    <w:p w14:paraId="57564B8A" w14:textId="666C0BC0" w:rsidR="00C44D26" w:rsidRPr="00F25887" w:rsidRDefault="00C44D26" w:rsidP="00C44D26">
      <w:pPr>
        <w:widowControl w:val="0"/>
        <w:spacing w:line="360" w:lineRule="auto"/>
        <w:ind w:firstLine="709"/>
        <w:jc w:val="both"/>
        <w:rPr>
          <w:color w:val="000000" w:themeColor="text1"/>
          <w:sz w:val="26"/>
          <w:szCs w:val="26"/>
          <w:lang w:val="nl-NL"/>
        </w:rPr>
      </w:pPr>
      <w:r w:rsidRPr="00F25887">
        <w:rPr>
          <w:i/>
          <w:color w:val="000000" w:themeColor="text1"/>
          <w:sz w:val="26"/>
          <w:szCs w:val="26"/>
          <w:lang w:val="nl-NL"/>
        </w:rPr>
        <w:t xml:space="preserve"> - Công cụ</w:t>
      </w:r>
      <w:r w:rsidRPr="00F25887">
        <w:rPr>
          <w:color w:val="000000" w:themeColor="text1"/>
          <w:sz w:val="26"/>
          <w:szCs w:val="26"/>
          <w:lang w:val="nl-NL"/>
        </w:rPr>
        <w:t xml:space="preserve">: Phiếu câu hỏi phỏng vấn dành cho hai nhóm đối tượng: CBQL cấp trường và CBQL cấp phòng (Ban giám hiệu; Trưởng/phó phòng KH&amp;CN/Phòng đào tạo ĐH/Phòng Sau ĐH/Khoa/Trung tâm nghiên cứu); GV đang thực hiện </w:t>
      </w:r>
      <w:r w:rsidR="006F2348" w:rsidRPr="00F25887">
        <w:rPr>
          <w:color w:val="000000" w:themeColor="text1"/>
          <w:sz w:val="26"/>
          <w:szCs w:val="26"/>
          <w:lang w:val="nl-NL"/>
        </w:rPr>
        <w:t>HĐ</w:t>
      </w:r>
      <w:r w:rsidRPr="00F25887">
        <w:rPr>
          <w:color w:val="000000" w:themeColor="text1"/>
          <w:sz w:val="26"/>
          <w:szCs w:val="26"/>
          <w:lang w:val="nl-NL"/>
        </w:rPr>
        <w:t xml:space="preserve"> đào tạo, NCKH tại các Khoa và </w:t>
      </w:r>
      <w:r w:rsidR="008B52BB" w:rsidRPr="00F25887">
        <w:rPr>
          <w:color w:val="000000" w:themeColor="text1"/>
          <w:sz w:val="26"/>
          <w:szCs w:val="26"/>
          <w:lang w:val="nl-NL"/>
        </w:rPr>
        <w:t xml:space="preserve">CV </w:t>
      </w:r>
      <w:r w:rsidRPr="00F25887">
        <w:rPr>
          <w:color w:val="000000" w:themeColor="text1"/>
          <w:sz w:val="26"/>
          <w:szCs w:val="26"/>
          <w:lang w:val="nl-NL"/>
        </w:rPr>
        <w:t>phụ trách HĐKH&amp;CN, SHTT tại phòng KH&amp;CN các trường ĐH khu vực miền Trung.</w:t>
      </w:r>
    </w:p>
    <w:p w14:paraId="249CCDDE" w14:textId="77777777" w:rsidR="00C44D26" w:rsidRPr="00F25887" w:rsidRDefault="00C44D26" w:rsidP="00C44D26">
      <w:pPr>
        <w:widowControl w:val="0"/>
        <w:spacing w:line="360" w:lineRule="auto"/>
        <w:ind w:firstLine="709"/>
        <w:jc w:val="both"/>
        <w:rPr>
          <w:rFonts w:eastAsia="Times New Roman"/>
          <w:b/>
          <w:color w:val="000000" w:themeColor="text1"/>
          <w:sz w:val="26"/>
          <w:szCs w:val="26"/>
          <w:lang w:val="nl-NL"/>
        </w:rPr>
      </w:pPr>
      <w:r w:rsidRPr="00F25887">
        <w:rPr>
          <w:b/>
          <w:i/>
          <w:color w:val="000000" w:themeColor="text1"/>
          <w:sz w:val="26"/>
          <w:szCs w:val="26"/>
          <w:lang w:val="nl-NL"/>
        </w:rPr>
        <w:t>3) Phương pháp nghiên cứu sản phẩm hoạt động</w:t>
      </w:r>
    </w:p>
    <w:p w14:paraId="2E92843B" w14:textId="665179C6" w:rsidR="00C44D26" w:rsidRPr="00F25887" w:rsidRDefault="00C44D26" w:rsidP="00C44D26">
      <w:pPr>
        <w:widowControl w:val="0"/>
        <w:spacing w:line="360" w:lineRule="auto"/>
        <w:ind w:firstLine="709"/>
        <w:jc w:val="both"/>
        <w:rPr>
          <w:color w:val="000000" w:themeColor="text1"/>
          <w:sz w:val="26"/>
          <w:szCs w:val="26"/>
          <w:lang w:val="nl-NL"/>
        </w:rPr>
      </w:pPr>
      <w:r w:rsidRPr="00F25887">
        <w:rPr>
          <w:i/>
          <w:color w:val="000000" w:themeColor="text1"/>
          <w:sz w:val="26"/>
          <w:szCs w:val="26"/>
          <w:lang w:val="nl-NL"/>
        </w:rPr>
        <w:t>- Mục đích:</w:t>
      </w:r>
      <w:r w:rsidRPr="00F25887">
        <w:rPr>
          <w:color w:val="000000" w:themeColor="text1"/>
          <w:sz w:val="26"/>
          <w:szCs w:val="26"/>
          <w:lang w:val="nl-NL"/>
        </w:rPr>
        <w:t xml:space="preserve"> </w:t>
      </w:r>
      <w:r w:rsidR="00181885" w:rsidRPr="00F25887">
        <w:rPr>
          <w:color w:val="000000" w:themeColor="text1"/>
          <w:sz w:val="26"/>
          <w:szCs w:val="26"/>
          <w:lang w:val="nl-NL"/>
        </w:rPr>
        <w:t>S</w:t>
      </w:r>
      <w:r w:rsidRPr="00F25887">
        <w:rPr>
          <w:color w:val="000000" w:themeColor="text1"/>
          <w:sz w:val="26"/>
          <w:szCs w:val="26"/>
          <w:lang w:val="nl-NL"/>
        </w:rPr>
        <w:t>ử dụng nhằm thu thập thông tin về kết quả của HĐSHTT và quản lý HĐSHTT tại các trường ĐH khu vực miền Trung.</w:t>
      </w:r>
    </w:p>
    <w:p w14:paraId="45E7A952" w14:textId="54D498A7" w:rsidR="00C44D26" w:rsidRPr="00F25887" w:rsidRDefault="00C44D26" w:rsidP="00C44D26">
      <w:pPr>
        <w:widowControl w:val="0"/>
        <w:spacing w:line="360" w:lineRule="auto"/>
        <w:ind w:firstLine="709"/>
        <w:jc w:val="both"/>
        <w:rPr>
          <w:rFonts w:eastAsia="Times New Roman"/>
          <w:color w:val="000000" w:themeColor="text1"/>
          <w:sz w:val="26"/>
          <w:szCs w:val="26"/>
          <w:shd w:val="clear" w:color="auto" w:fill="FFFFFF"/>
          <w:lang w:val="nl-NL"/>
        </w:rPr>
      </w:pPr>
      <w:r w:rsidRPr="00F25887">
        <w:rPr>
          <w:i/>
          <w:color w:val="000000" w:themeColor="text1"/>
          <w:sz w:val="26"/>
          <w:szCs w:val="26"/>
          <w:lang w:val="nl-NL"/>
        </w:rPr>
        <w:t>- Nội dung và cách thức tiến hành:</w:t>
      </w:r>
      <w:r w:rsidRPr="00F25887">
        <w:rPr>
          <w:color w:val="000000" w:themeColor="text1"/>
          <w:sz w:val="26"/>
          <w:szCs w:val="26"/>
          <w:lang w:val="nl-NL"/>
        </w:rPr>
        <w:t xml:space="preserve"> Các sản phẩm nghiên cứu từ kết quả của HĐSHTT và quản lý HĐSHTT của các trường ĐH khu vực miền Trung như: </w:t>
      </w:r>
      <w:r w:rsidRPr="00F25887">
        <w:rPr>
          <w:rFonts w:eastAsia="Times New Roman"/>
          <w:color w:val="000000" w:themeColor="text1"/>
          <w:sz w:val="26"/>
          <w:szCs w:val="26"/>
          <w:shd w:val="clear" w:color="auto" w:fill="FFFFFF"/>
          <w:lang w:val="nl-NL"/>
        </w:rPr>
        <w:t>Quy định, quy chế quản lý HĐSHTT; Kế hoạch HĐSHTT;</w:t>
      </w:r>
      <w:r w:rsidRPr="00F25887">
        <w:rPr>
          <w:rStyle w:val="apple-converted-space"/>
          <w:rFonts w:eastAsia="Times New Roman"/>
          <w:color w:val="000000" w:themeColor="text1"/>
          <w:sz w:val="26"/>
          <w:szCs w:val="26"/>
          <w:shd w:val="clear" w:color="auto" w:fill="FFFFFF"/>
          <w:lang w:val="nl-NL"/>
        </w:rPr>
        <w:t xml:space="preserve"> Quyết định </w:t>
      </w:r>
      <w:r w:rsidRPr="00F25887">
        <w:rPr>
          <w:rFonts w:eastAsia="Times New Roman"/>
          <w:color w:val="000000" w:themeColor="text1"/>
          <w:sz w:val="26"/>
          <w:szCs w:val="26"/>
          <w:shd w:val="clear" w:color="auto" w:fill="FFFFFF"/>
          <w:lang w:val="nl-NL"/>
        </w:rPr>
        <w:t xml:space="preserve">thành lập, kiện toàn bộ phận chuyên trách HĐSHTT; </w:t>
      </w:r>
      <w:r w:rsidR="00611E1C" w:rsidRPr="00F25887">
        <w:rPr>
          <w:rFonts w:eastAsia="Times New Roman"/>
          <w:color w:val="000000" w:themeColor="text1"/>
          <w:sz w:val="26"/>
          <w:szCs w:val="26"/>
          <w:shd w:val="clear" w:color="auto" w:fill="FFFFFF"/>
          <w:lang w:val="nl-NL"/>
        </w:rPr>
        <w:t>Cơ sở dữ liệu (</w:t>
      </w:r>
      <w:r w:rsidR="00B1215C" w:rsidRPr="00F25887">
        <w:rPr>
          <w:rFonts w:eastAsia="Times New Roman"/>
          <w:color w:val="000000" w:themeColor="text1"/>
          <w:sz w:val="26"/>
          <w:szCs w:val="26"/>
          <w:lang w:val="nl-NL"/>
        </w:rPr>
        <w:t>CSDL</w:t>
      </w:r>
      <w:r w:rsidR="00611E1C" w:rsidRPr="00F25887">
        <w:rPr>
          <w:rFonts w:eastAsia="Times New Roman"/>
          <w:color w:val="000000" w:themeColor="text1"/>
          <w:sz w:val="26"/>
          <w:szCs w:val="26"/>
          <w:lang w:val="nl-NL"/>
        </w:rPr>
        <w:t>)</w:t>
      </w:r>
      <w:r w:rsidR="00611E1C" w:rsidRPr="00F25887">
        <w:rPr>
          <w:rFonts w:eastAsia="Times New Roman"/>
          <w:color w:val="000000" w:themeColor="text1"/>
          <w:sz w:val="26"/>
          <w:szCs w:val="26"/>
          <w:shd w:val="clear" w:color="auto" w:fill="FFFFFF"/>
          <w:lang w:val="nl-NL"/>
        </w:rPr>
        <w:t xml:space="preserve"> SHTT phục vụ quản lý, </w:t>
      </w:r>
      <w:r w:rsidRPr="00F25887">
        <w:rPr>
          <w:rFonts w:eastAsia="Times New Roman"/>
          <w:color w:val="000000" w:themeColor="text1"/>
          <w:sz w:val="26"/>
          <w:szCs w:val="26"/>
          <w:shd w:val="clear" w:color="auto" w:fill="FFFFFF"/>
          <w:lang w:val="nl-NL"/>
        </w:rPr>
        <w:t xml:space="preserve">nhu cầu thông tin </w:t>
      </w:r>
      <w:r w:rsidR="008B52BB" w:rsidRPr="00F25887">
        <w:rPr>
          <w:rFonts w:eastAsia="Times New Roman"/>
          <w:color w:val="000000" w:themeColor="text1"/>
          <w:sz w:val="26"/>
          <w:szCs w:val="26"/>
          <w:shd w:val="clear" w:color="auto" w:fill="FFFFFF"/>
          <w:lang w:val="nl-NL"/>
        </w:rPr>
        <w:t>SHTT</w:t>
      </w:r>
      <w:r w:rsidRPr="00F25887">
        <w:rPr>
          <w:rFonts w:eastAsia="Times New Roman"/>
          <w:color w:val="000000" w:themeColor="text1"/>
          <w:sz w:val="26"/>
          <w:szCs w:val="26"/>
          <w:shd w:val="clear" w:color="auto" w:fill="FFFFFF"/>
          <w:lang w:val="nl-NL"/>
        </w:rPr>
        <w:t>; Báo cáo kết quả thực hiện HĐSHTT của trường ĐH.</w:t>
      </w:r>
    </w:p>
    <w:p w14:paraId="5D62A444" w14:textId="3B30E8E1" w:rsidR="004B3880" w:rsidRPr="00F25887" w:rsidRDefault="004B3880" w:rsidP="004B3880">
      <w:pPr>
        <w:widowControl w:val="0"/>
        <w:autoSpaceDE w:val="0"/>
        <w:autoSpaceDN w:val="0"/>
        <w:adjustRightInd w:val="0"/>
        <w:spacing w:line="360" w:lineRule="auto"/>
        <w:ind w:firstLine="567"/>
        <w:jc w:val="both"/>
        <w:rPr>
          <w:b/>
          <w:i/>
          <w:color w:val="000000" w:themeColor="text1"/>
          <w:sz w:val="26"/>
          <w:szCs w:val="26"/>
        </w:rPr>
      </w:pPr>
      <w:r w:rsidRPr="00F25887">
        <w:rPr>
          <w:rFonts w:eastAsia="Times New Roman"/>
          <w:b/>
          <w:i/>
          <w:color w:val="000000" w:themeColor="text1"/>
          <w:sz w:val="26"/>
          <w:szCs w:val="26"/>
          <w:shd w:val="clear" w:color="auto" w:fill="FFFFFF"/>
          <w:lang w:val="nl-NL"/>
        </w:rPr>
        <w:t xml:space="preserve">4) </w:t>
      </w:r>
      <w:r w:rsidRPr="00F25887">
        <w:rPr>
          <w:b/>
          <w:i/>
          <w:color w:val="000000" w:themeColor="text1"/>
          <w:sz w:val="26"/>
          <w:szCs w:val="26"/>
        </w:rPr>
        <w:t>Phương pháp chuyên gia</w:t>
      </w:r>
    </w:p>
    <w:p w14:paraId="3F38F9DC" w14:textId="7549E02E" w:rsidR="00544CFC" w:rsidRPr="00F25887" w:rsidRDefault="00D448FA" w:rsidP="00544CFC">
      <w:pPr>
        <w:widowControl w:val="0"/>
        <w:autoSpaceDE w:val="0"/>
        <w:autoSpaceDN w:val="0"/>
        <w:adjustRightInd w:val="0"/>
        <w:spacing w:line="360" w:lineRule="auto"/>
        <w:ind w:firstLine="567"/>
        <w:jc w:val="both"/>
        <w:rPr>
          <w:color w:val="000000" w:themeColor="text1"/>
          <w:sz w:val="26"/>
          <w:szCs w:val="26"/>
        </w:rPr>
      </w:pPr>
      <w:r w:rsidRPr="00F25887">
        <w:rPr>
          <w:i/>
          <w:color w:val="000000" w:themeColor="text1"/>
          <w:sz w:val="26"/>
          <w:szCs w:val="26"/>
        </w:rPr>
        <w:t>- Mục đích:</w:t>
      </w:r>
      <w:r w:rsidRPr="00F25887">
        <w:rPr>
          <w:color w:val="000000" w:themeColor="text1"/>
          <w:sz w:val="26"/>
          <w:szCs w:val="26"/>
        </w:rPr>
        <w:t xml:space="preserve"> </w:t>
      </w:r>
      <w:r w:rsidR="00181885" w:rsidRPr="00F25887">
        <w:rPr>
          <w:color w:val="000000" w:themeColor="text1"/>
          <w:sz w:val="26"/>
          <w:szCs w:val="26"/>
        </w:rPr>
        <w:t>S</w:t>
      </w:r>
      <w:r w:rsidR="004B3880" w:rsidRPr="00F25887">
        <w:rPr>
          <w:color w:val="000000" w:themeColor="text1"/>
          <w:sz w:val="26"/>
          <w:szCs w:val="26"/>
        </w:rPr>
        <w:t xml:space="preserve">ử dụng nhằm lấy ý kiến chuyên gia trong lĩnh vực </w:t>
      </w:r>
      <w:r w:rsidR="004A758B" w:rsidRPr="00F25887">
        <w:rPr>
          <w:color w:val="000000" w:themeColor="text1"/>
          <w:sz w:val="26"/>
          <w:szCs w:val="26"/>
        </w:rPr>
        <w:t>QLGD</w:t>
      </w:r>
      <w:r w:rsidR="004B3880" w:rsidRPr="00F25887">
        <w:rPr>
          <w:color w:val="000000" w:themeColor="text1"/>
          <w:sz w:val="26"/>
          <w:szCs w:val="26"/>
        </w:rPr>
        <w:t xml:space="preserve">, đặc biệt là chuyên gia trong lĩnh vực SHTT về </w:t>
      </w:r>
      <w:r w:rsidRPr="00F25887">
        <w:rPr>
          <w:color w:val="000000" w:themeColor="text1"/>
          <w:sz w:val="26"/>
          <w:szCs w:val="26"/>
        </w:rPr>
        <w:t xml:space="preserve">HĐSHTT, </w:t>
      </w:r>
      <w:r w:rsidR="004B3880" w:rsidRPr="00F25887">
        <w:rPr>
          <w:color w:val="000000" w:themeColor="text1"/>
          <w:sz w:val="26"/>
          <w:szCs w:val="26"/>
        </w:rPr>
        <w:t>quản lý HĐSHTT trong trường ĐH.</w:t>
      </w:r>
    </w:p>
    <w:p w14:paraId="418BEC6B" w14:textId="22D42286" w:rsidR="00544CFC" w:rsidRPr="00F25887" w:rsidRDefault="004B3880" w:rsidP="00544CFC">
      <w:pPr>
        <w:widowControl w:val="0"/>
        <w:autoSpaceDE w:val="0"/>
        <w:autoSpaceDN w:val="0"/>
        <w:adjustRightInd w:val="0"/>
        <w:spacing w:line="360" w:lineRule="auto"/>
        <w:ind w:firstLine="567"/>
        <w:jc w:val="both"/>
        <w:rPr>
          <w:color w:val="000000" w:themeColor="text1"/>
          <w:sz w:val="26"/>
          <w:szCs w:val="26"/>
        </w:rPr>
      </w:pPr>
      <w:r w:rsidRPr="00F25887">
        <w:rPr>
          <w:i/>
          <w:color w:val="000000" w:themeColor="text1"/>
          <w:sz w:val="26"/>
          <w:szCs w:val="26"/>
        </w:rPr>
        <w:t xml:space="preserve">- Nội dung và cách thức tiến hành: </w:t>
      </w:r>
      <w:r w:rsidRPr="00F25887">
        <w:rPr>
          <w:color w:val="000000" w:themeColor="text1"/>
          <w:sz w:val="26"/>
          <w:szCs w:val="26"/>
        </w:rPr>
        <w:t xml:space="preserve">Tổ chức lấy ý kiến của các chuyên gia thông qua </w:t>
      </w:r>
      <w:r w:rsidR="00E73380" w:rsidRPr="00F25887">
        <w:rPr>
          <w:color w:val="000000" w:themeColor="text1"/>
          <w:sz w:val="26"/>
          <w:szCs w:val="26"/>
        </w:rPr>
        <w:t xml:space="preserve">hình thức </w:t>
      </w:r>
      <w:r w:rsidRPr="00F25887">
        <w:rPr>
          <w:color w:val="000000" w:themeColor="text1"/>
          <w:sz w:val="26"/>
          <w:szCs w:val="26"/>
        </w:rPr>
        <w:t>phỏng vấ</w:t>
      </w:r>
      <w:r w:rsidR="00E73380" w:rsidRPr="00F25887">
        <w:rPr>
          <w:color w:val="000000" w:themeColor="text1"/>
          <w:sz w:val="26"/>
          <w:szCs w:val="26"/>
        </w:rPr>
        <w:t xml:space="preserve">n, qua các ý kiến đánh giá của chuyên gia trong hội đồng khoa </w:t>
      </w:r>
      <w:r w:rsidR="00E73380" w:rsidRPr="00F25887">
        <w:rPr>
          <w:color w:val="000000" w:themeColor="text1"/>
          <w:sz w:val="26"/>
          <w:szCs w:val="26"/>
        </w:rPr>
        <w:lastRenderedPageBreak/>
        <w:t>họ</w:t>
      </w:r>
      <w:r w:rsidR="00544CFC" w:rsidRPr="00F25887">
        <w:rPr>
          <w:color w:val="000000" w:themeColor="text1"/>
          <w:sz w:val="26"/>
          <w:szCs w:val="26"/>
        </w:rPr>
        <w:t>c</w:t>
      </w:r>
      <w:r w:rsidR="008B52BB" w:rsidRPr="00F25887">
        <w:rPr>
          <w:color w:val="000000" w:themeColor="text1"/>
          <w:sz w:val="26"/>
          <w:szCs w:val="26"/>
        </w:rPr>
        <w:t xml:space="preserve"> </w:t>
      </w:r>
      <w:r w:rsidR="008B52BB" w:rsidRPr="00F25887">
        <w:rPr>
          <w:rFonts w:eastAsia="Times New Roman"/>
          <w:color w:val="000000" w:themeColor="text1"/>
          <w:sz w:val="26"/>
          <w:szCs w:val="26"/>
        </w:rPr>
        <w:t>(Võ Thị Ngọc Lan &amp; Nguyễn Văn Tuấn, 2012)</w:t>
      </w:r>
      <w:r w:rsidR="00E73380" w:rsidRPr="00F25887">
        <w:rPr>
          <w:color w:val="000000" w:themeColor="text1"/>
          <w:sz w:val="26"/>
          <w:szCs w:val="26"/>
        </w:rPr>
        <w:t>.</w:t>
      </w:r>
      <w:r w:rsidR="00544CFC" w:rsidRPr="00F25887">
        <w:rPr>
          <w:rFonts w:eastAsia="Times New Roman"/>
          <w:color w:val="000000" w:themeColor="text1"/>
          <w:sz w:val="26"/>
          <w:szCs w:val="26"/>
        </w:rPr>
        <w:t xml:space="preserve"> Tất cả các tư liệu, ý kiến thu được xử lí theo cùng một hệ thống, các ý kiến trùng nhau hay gần nhau của đa số chuyên gia sẽ là kết luận chung về các vấn</w:t>
      </w:r>
      <w:r w:rsidR="00E14C4F" w:rsidRPr="00F25887">
        <w:rPr>
          <w:rFonts w:eastAsia="Times New Roman"/>
          <w:color w:val="000000" w:themeColor="text1"/>
          <w:sz w:val="26"/>
          <w:szCs w:val="26"/>
        </w:rPr>
        <w:t xml:space="preserve"> đề liên quan </w:t>
      </w:r>
      <w:r w:rsidR="00544CFC" w:rsidRPr="00F25887">
        <w:rPr>
          <w:rFonts w:eastAsia="Times New Roman"/>
          <w:color w:val="000000" w:themeColor="text1"/>
          <w:sz w:val="26"/>
          <w:szCs w:val="26"/>
        </w:rPr>
        <w:t xml:space="preserve">đến HĐSHTT, quản lý HĐSHTT ở trường ĐH. </w:t>
      </w:r>
    </w:p>
    <w:p w14:paraId="6357791E" w14:textId="65C206D2" w:rsidR="00C44D26" w:rsidRPr="00F25887" w:rsidRDefault="0023378D" w:rsidP="00C44D26">
      <w:pPr>
        <w:widowControl w:val="0"/>
        <w:spacing w:line="360" w:lineRule="auto"/>
        <w:ind w:firstLine="709"/>
        <w:jc w:val="both"/>
        <w:rPr>
          <w:b/>
          <w:i/>
          <w:color w:val="000000" w:themeColor="text1"/>
          <w:sz w:val="26"/>
          <w:szCs w:val="26"/>
          <w:lang w:val="nl-NL"/>
        </w:rPr>
      </w:pPr>
      <w:r w:rsidRPr="00F25887">
        <w:rPr>
          <w:b/>
          <w:i/>
          <w:color w:val="000000" w:themeColor="text1"/>
          <w:sz w:val="26"/>
          <w:szCs w:val="26"/>
          <w:lang w:val="nl-NL"/>
        </w:rPr>
        <w:t>5</w:t>
      </w:r>
      <w:r w:rsidR="00C44D26" w:rsidRPr="00F25887">
        <w:rPr>
          <w:b/>
          <w:i/>
          <w:color w:val="000000" w:themeColor="text1"/>
          <w:sz w:val="26"/>
          <w:szCs w:val="26"/>
          <w:lang w:val="nl-NL"/>
        </w:rPr>
        <w:t>) Phương pháp thực nghiệ</w:t>
      </w:r>
      <w:bookmarkStart w:id="121" w:name="_Toc196130628"/>
      <w:r w:rsidR="00C44D26" w:rsidRPr="00F25887">
        <w:rPr>
          <w:b/>
          <w:i/>
          <w:color w:val="000000" w:themeColor="text1"/>
          <w:sz w:val="26"/>
          <w:szCs w:val="26"/>
          <w:lang w:val="nl-NL"/>
        </w:rPr>
        <w:t>m</w:t>
      </w:r>
      <w:bookmarkEnd w:id="121"/>
    </w:p>
    <w:p w14:paraId="2DCE54EF" w14:textId="77777777" w:rsidR="00C44D26" w:rsidRPr="00F25887" w:rsidRDefault="00C44D26" w:rsidP="00C44D26">
      <w:pPr>
        <w:widowControl w:val="0"/>
        <w:spacing w:line="360" w:lineRule="auto"/>
        <w:ind w:firstLine="709"/>
        <w:jc w:val="both"/>
        <w:rPr>
          <w:color w:val="000000" w:themeColor="text1"/>
          <w:spacing w:val="-4"/>
          <w:sz w:val="26"/>
          <w:szCs w:val="26"/>
          <w:lang w:val="pt-BR"/>
        </w:rPr>
      </w:pPr>
      <w:r w:rsidRPr="00F25887">
        <w:rPr>
          <w:i/>
          <w:color w:val="000000" w:themeColor="text1"/>
          <w:spacing w:val="-4"/>
          <w:sz w:val="26"/>
          <w:szCs w:val="26"/>
          <w:lang w:val="pt-BR"/>
        </w:rPr>
        <w:t>- Mục đích:</w:t>
      </w:r>
      <w:r w:rsidRPr="00F25887">
        <w:rPr>
          <w:color w:val="000000" w:themeColor="text1"/>
          <w:spacing w:val="-4"/>
          <w:sz w:val="26"/>
          <w:szCs w:val="26"/>
          <w:lang w:val="pt-BR"/>
        </w:rPr>
        <w:t xml:space="preserve"> Phương pháp thực nghiệm (TN) được tiến hành nhằm </w:t>
      </w:r>
      <w:r w:rsidRPr="00F25887">
        <w:rPr>
          <w:color w:val="000000" w:themeColor="text1"/>
          <w:spacing w:val="-4"/>
          <w:sz w:val="26"/>
          <w:szCs w:val="26"/>
          <w:lang w:val="nl-NL"/>
        </w:rPr>
        <w:t xml:space="preserve">chứng minh tính khả thi và cần thiết của một biện pháp quản lý HĐSHTT tại các trường ĐH khu vực miền Trung Việt Nam, </w:t>
      </w:r>
      <w:r w:rsidRPr="00F25887">
        <w:rPr>
          <w:color w:val="000000" w:themeColor="text1"/>
          <w:spacing w:val="-4"/>
          <w:sz w:val="26"/>
          <w:szCs w:val="26"/>
          <w:lang w:val="pt-BR"/>
        </w:rPr>
        <w:t>góp phần khẳng định tính đúng đắn của giả thuyết khoa học.</w:t>
      </w:r>
    </w:p>
    <w:p w14:paraId="067B172B" w14:textId="40FD854F" w:rsidR="00CD6BF0" w:rsidRPr="00F25887" w:rsidRDefault="00C44D26" w:rsidP="00090556">
      <w:pPr>
        <w:widowControl w:val="0"/>
        <w:spacing w:line="360" w:lineRule="auto"/>
        <w:ind w:firstLine="709"/>
        <w:jc w:val="both"/>
        <w:rPr>
          <w:color w:val="000000" w:themeColor="text1"/>
          <w:spacing w:val="-4"/>
          <w:sz w:val="26"/>
          <w:szCs w:val="26"/>
          <w:lang w:val="af-ZA"/>
        </w:rPr>
      </w:pPr>
      <w:r w:rsidRPr="00F25887">
        <w:rPr>
          <w:i/>
          <w:color w:val="000000" w:themeColor="text1"/>
          <w:spacing w:val="-4"/>
          <w:sz w:val="26"/>
          <w:szCs w:val="26"/>
          <w:lang w:val="pt-BR"/>
        </w:rPr>
        <w:t>- Nội dung và cách thức tiến hành:</w:t>
      </w:r>
      <w:r w:rsidRPr="00F25887">
        <w:rPr>
          <w:color w:val="000000" w:themeColor="text1"/>
          <w:spacing w:val="-4"/>
          <w:sz w:val="26"/>
          <w:szCs w:val="26"/>
          <w:lang w:val="pt-BR"/>
        </w:rPr>
        <w:t xml:space="preserve"> </w:t>
      </w:r>
      <w:r w:rsidRPr="00F25887">
        <w:rPr>
          <w:color w:val="000000" w:themeColor="text1"/>
          <w:spacing w:val="-4"/>
          <w:sz w:val="26"/>
          <w:szCs w:val="26"/>
          <w:lang w:val="af-ZA"/>
        </w:rPr>
        <w:t xml:space="preserve">Tổ chức thực nghiệm một biện pháp trong hệ thống biện pháp quản lý HĐSHTT đã đề xuất. Xây dựng quy trình và tổ chức thực nghiệm theo 3 giai đoạn: </w:t>
      </w:r>
      <w:r w:rsidR="008B52BB" w:rsidRPr="00F25887">
        <w:rPr>
          <w:color w:val="000000" w:themeColor="text1"/>
          <w:spacing w:val="-4"/>
          <w:sz w:val="26"/>
          <w:szCs w:val="26"/>
          <w:lang w:val="af-ZA"/>
        </w:rPr>
        <w:t xml:space="preserve">(1) </w:t>
      </w:r>
      <w:r w:rsidRPr="00F25887">
        <w:rPr>
          <w:color w:val="000000" w:themeColor="text1"/>
          <w:spacing w:val="-4"/>
          <w:sz w:val="26"/>
          <w:szCs w:val="26"/>
          <w:lang w:val="af-ZA"/>
        </w:rPr>
        <w:t xml:space="preserve">Chuẩn bị thực nghiệm; </w:t>
      </w:r>
      <w:r w:rsidR="008B52BB" w:rsidRPr="00F25887">
        <w:rPr>
          <w:color w:val="000000" w:themeColor="text1"/>
          <w:spacing w:val="-4"/>
          <w:sz w:val="26"/>
          <w:szCs w:val="26"/>
          <w:lang w:val="af-ZA"/>
        </w:rPr>
        <w:t>(2)</w:t>
      </w:r>
      <w:r w:rsidRPr="00F25887">
        <w:rPr>
          <w:color w:val="000000" w:themeColor="text1"/>
          <w:spacing w:val="-4"/>
          <w:sz w:val="26"/>
          <w:szCs w:val="26"/>
          <w:lang w:val="af-ZA"/>
        </w:rPr>
        <w:t xml:space="preserve"> Tiến hành thực nghiệm; </w:t>
      </w:r>
      <w:r w:rsidR="008B52BB" w:rsidRPr="00F25887">
        <w:rPr>
          <w:color w:val="000000" w:themeColor="text1"/>
          <w:spacing w:val="-4"/>
          <w:sz w:val="26"/>
          <w:szCs w:val="26"/>
          <w:lang w:val="af-ZA"/>
        </w:rPr>
        <w:t xml:space="preserve">(3) </w:t>
      </w:r>
      <w:r w:rsidRPr="00F25887">
        <w:rPr>
          <w:color w:val="000000" w:themeColor="text1"/>
          <w:spacing w:val="-4"/>
          <w:sz w:val="26"/>
          <w:szCs w:val="26"/>
          <w:lang w:val="af-ZA"/>
        </w:rPr>
        <w:t>Xử lý và đánh giá kết quả thực nghiệm.</w:t>
      </w:r>
    </w:p>
    <w:p w14:paraId="08F8A31E" w14:textId="0D374AC0" w:rsidR="003B666B" w:rsidRPr="00CA6589" w:rsidRDefault="003B666B" w:rsidP="00CA6589">
      <w:pPr>
        <w:pStyle w:val="003"/>
        <w:rPr>
          <w:rFonts w:eastAsia="Times New Roman"/>
          <w:i/>
          <w:lang w:val="nl-NL"/>
        </w:rPr>
      </w:pPr>
      <w:bookmarkStart w:id="122" w:name="_Toc66798241"/>
      <w:bookmarkStart w:id="123" w:name="_Toc68803923"/>
      <w:r w:rsidRPr="00CA6589">
        <w:rPr>
          <w:i/>
          <w:lang w:val="pt-BR"/>
        </w:rPr>
        <w:t>7.3. Phương pháp thống kê toán học</w:t>
      </w:r>
      <w:bookmarkEnd w:id="118"/>
      <w:bookmarkEnd w:id="119"/>
      <w:bookmarkEnd w:id="120"/>
      <w:bookmarkEnd w:id="122"/>
      <w:bookmarkEnd w:id="123"/>
    </w:p>
    <w:p w14:paraId="1DDE2C35" w14:textId="77777777" w:rsidR="0049460B" w:rsidRPr="00F25887" w:rsidRDefault="003B666B" w:rsidP="0049460B">
      <w:pPr>
        <w:widowControl w:val="0"/>
        <w:spacing w:line="360" w:lineRule="auto"/>
        <w:ind w:firstLine="706"/>
        <w:jc w:val="both"/>
        <w:rPr>
          <w:rFonts w:eastAsia="Times New Roman"/>
          <w:b/>
          <w:color w:val="000000" w:themeColor="text1"/>
          <w:sz w:val="26"/>
          <w:szCs w:val="26"/>
          <w:lang w:val="it-IT"/>
        </w:rPr>
      </w:pPr>
      <w:r w:rsidRPr="00F25887">
        <w:rPr>
          <w:color w:val="000000" w:themeColor="text1"/>
          <w:spacing w:val="-4"/>
          <w:sz w:val="26"/>
          <w:szCs w:val="26"/>
          <w:lang w:val="it-IT"/>
        </w:rPr>
        <w:t>Sử dụng phần mề</w:t>
      </w:r>
      <w:r w:rsidR="00CB1347" w:rsidRPr="00F25887">
        <w:rPr>
          <w:color w:val="000000" w:themeColor="text1"/>
          <w:spacing w:val="-4"/>
          <w:sz w:val="26"/>
          <w:szCs w:val="26"/>
          <w:lang w:val="it-IT"/>
        </w:rPr>
        <w:t>m IBM SPSS (</w:t>
      </w:r>
      <w:r w:rsidRPr="00F25887">
        <w:rPr>
          <w:rFonts w:eastAsia="Times New Roman"/>
          <w:bCs/>
          <w:color w:val="000000" w:themeColor="text1"/>
          <w:spacing w:val="-4"/>
          <w:sz w:val="26"/>
          <w:szCs w:val="26"/>
          <w:lang w:val="nl-NL"/>
        </w:rPr>
        <w:t>Statistical Package for the Social Sciences)</w:t>
      </w:r>
      <w:r w:rsidRPr="00F25887">
        <w:rPr>
          <w:rStyle w:val="apple-converted-space"/>
          <w:rFonts w:eastAsia="Times New Roman"/>
          <w:color w:val="000000" w:themeColor="text1"/>
          <w:sz w:val="26"/>
          <w:szCs w:val="26"/>
          <w:shd w:val="clear" w:color="auto" w:fill="FFFFFF"/>
          <w:lang w:val="nl-NL"/>
        </w:rPr>
        <w:t> </w:t>
      </w:r>
      <w:r w:rsidRPr="00F25887">
        <w:rPr>
          <w:color w:val="000000" w:themeColor="text1"/>
          <w:sz w:val="26"/>
          <w:szCs w:val="26"/>
          <w:lang w:val="it-IT"/>
        </w:rPr>
        <w:t xml:space="preserve">nhằm xử lí </w:t>
      </w:r>
      <w:r w:rsidRPr="00F25887">
        <w:rPr>
          <w:bCs/>
          <w:iCs/>
          <w:color w:val="000000" w:themeColor="text1"/>
          <w:sz w:val="26"/>
          <w:szCs w:val="26"/>
          <w:lang w:val="it-IT"/>
        </w:rPr>
        <w:t>dữ liệu định lượng</w:t>
      </w:r>
      <w:r w:rsidRPr="00F25887">
        <w:rPr>
          <w:color w:val="000000" w:themeColor="text1"/>
          <w:sz w:val="26"/>
          <w:szCs w:val="26"/>
          <w:lang w:val="it-IT"/>
        </w:rPr>
        <w:t xml:space="preserve"> từ kết quả khảo sát thực trạng; khảo nghiệm; thực nghiệm. Các thông số thống kê sử dụng trong nghiên cứu:</w:t>
      </w:r>
    </w:p>
    <w:p w14:paraId="09FD766A" w14:textId="77777777" w:rsidR="0049460B" w:rsidRPr="00F25887" w:rsidRDefault="00054910" w:rsidP="0049460B">
      <w:pPr>
        <w:widowControl w:val="0"/>
        <w:spacing w:line="360" w:lineRule="auto"/>
        <w:ind w:firstLine="706"/>
        <w:jc w:val="both"/>
        <w:rPr>
          <w:rFonts w:eastAsia="Times New Roman"/>
          <w:b/>
          <w:color w:val="000000" w:themeColor="text1"/>
          <w:sz w:val="26"/>
          <w:szCs w:val="26"/>
          <w:lang w:val="it-IT"/>
        </w:rPr>
      </w:pPr>
      <w:r w:rsidRPr="00F25887">
        <w:rPr>
          <w:i/>
          <w:color w:val="000000" w:themeColor="text1"/>
          <w:spacing w:val="-8"/>
          <w:sz w:val="26"/>
          <w:szCs w:val="26"/>
          <w:lang w:val="it-IT"/>
        </w:rPr>
        <w:t>- T</w:t>
      </w:r>
      <w:r w:rsidR="003B666B" w:rsidRPr="00F25887">
        <w:rPr>
          <w:i/>
          <w:color w:val="000000" w:themeColor="text1"/>
          <w:spacing w:val="-8"/>
          <w:sz w:val="26"/>
          <w:szCs w:val="26"/>
          <w:lang w:val="it-IT"/>
        </w:rPr>
        <w:t xml:space="preserve">hống kê mô tả: </w:t>
      </w:r>
      <w:r w:rsidR="003B666B" w:rsidRPr="00F25887">
        <w:rPr>
          <w:color w:val="000000" w:themeColor="text1"/>
          <w:spacing w:val="-8"/>
          <w:sz w:val="26"/>
          <w:szCs w:val="26"/>
          <w:lang w:val="it-IT"/>
        </w:rPr>
        <w:t xml:space="preserve">sử dụng các chỉ số thống kê tỉ lệ phần trăm (%), giá trị trung bình </w:t>
      </w:r>
      <w:r w:rsidR="003B666B" w:rsidRPr="00F25887">
        <w:rPr>
          <w:noProof/>
          <w:color w:val="000000" w:themeColor="text1"/>
          <w:spacing w:val="-8"/>
          <w:sz w:val="26"/>
          <w:szCs w:val="26"/>
          <w:lang w:val="it-IT"/>
        </w:rPr>
        <w:t>(</w:t>
      </w:r>
      <w:r w:rsidR="00C80818" w:rsidRPr="00F25887">
        <w:rPr>
          <w:noProof/>
          <w:color w:val="000000" w:themeColor="text1"/>
          <w:spacing w:val="-8"/>
          <w:position w:val="-4"/>
          <w:sz w:val="26"/>
          <w:szCs w:val="26"/>
          <w:lang w:val="it-IT"/>
        </w:rPr>
        <w:object w:dxaOrig="260" w:dyaOrig="320" w14:anchorId="6031DC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5pt;height:18.25pt" o:ole="">
            <v:imagedata r:id="rId11" o:title=""/>
          </v:shape>
          <o:OLEObject Type="Embed" ProgID="Equation.KSEE3" ShapeID="_x0000_i1025" DrawAspect="Content" ObjectID="_1681559964" r:id="rId12"/>
        </w:object>
      </w:r>
      <w:r w:rsidR="003B666B" w:rsidRPr="00F25887">
        <w:rPr>
          <w:noProof/>
          <w:color w:val="000000" w:themeColor="text1"/>
          <w:spacing w:val="-8"/>
          <w:sz w:val="26"/>
          <w:szCs w:val="26"/>
          <w:lang w:val="it-IT"/>
        </w:rPr>
        <w:fldChar w:fldCharType="begin"/>
      </w:r>
      <w:r w:rsidR="003B666B" w:rsidRPr="00F25887">
        <w:rPr>
          <w:noProof/>
          <w:color w:val="000000" w:themeColor="text1"/>
          <w:spacing w:val="-8"/>
          <w:sz w:val="26"/>
          <w:szCs w:val="26"/>
          <w:lang w:val="it-IT"/>
        </w:rPr>
        <w:instrText xml:space="preserve"> QUOTE </w:instrText>
      </w:r>
      <m:oMath>
        <m:acc>
          <m:accPr>
            <m:chr m:val="̅"/>
            <m:ctrlPr>
              <w:rPr>
                <w:rFonts w:ascii="Cambria Math" w:eastAsia="Times New Roman" w:hAnsi="Cambria Math"/>
                <w:noProof/>
                <w:color w:val="000000" w:themeColor="text1"/>
                <w:sz w:val="26"/>
                <w:szCs w:val="26"/>
              </w:rPr>
            </m:ctrlPr>
          </m:accPr>
          <m:e>
            <m:r>
              <m:rPr>
                <m:sty m:val="p"/>
              </m:rPr>
              <w:rPr>
                <w:rFonts w:ascii="Cambria Math" w:hAnsi="Cambria Math"/>
                <w:noProof/>
                <w:color w:val="000000" w:themeColor="text1"/>
                <w:sz w:val="26"/>
                <w:szCs w:val="26"/>
                <w:lang w:val="it-IT"/>
              </w:rPr>
              <m:t>X</m:t>
            </m:r>
          </m:e>
        </m:acc>
      </m:oMath>
      <w:r w:rsidR="003B666B" w:rsidRPr="00F25887">
        <w:rPr>
          <w:noProof/>
          <w:color w:val="000000" w:themeColor="text1"/>
          <w:spacing w:val="-8"/>
          <w:sz w:val="26"/>
          <w:szCs w:val="26"/>
          <w:lang w:val="it-IT"/>
        </w:rPr>
        <w:instrText xml:space="preserve"> </w:instrText>
      </w:r>
      <w:r w:rsidR="003B666B" w:rsidRPr="00F25887">
        <w:rPr>
          <w:noProof/>
          <w:color w:val="000000" w:themeColor="text1"/>
          <w:spacing w:val="-8"/>
          <w:sz w:val="26"/>
          <w:szCs w:val="26"/>
          <w:lang w:val="it-IT"/>
        </w:rPr>
        <w:fldChar w:fldCharType="end"/>
      </w:r>
      <w:r w:rsidR="003B666B" w:rsidRPr="00F25887">
        <w:rPr>
          <w:noProof/>
          <w:color w:val="000000" w:themeColor="text1"/>
          <w:spacing w:val="-8"/>
          <w:sz w:val="26"/>
          <w:szCs w:val="26"/>
          <w:lang w:val="it-IT"/>
        </w:rPr>
        <w:t>)</w:t>
      </w:r>
      <w:r w:rsidR="003B666B" w:rsidRPr="00F25887">
        <w:rPr>
          <w:color w:val="000000" w:themeColor="text1"/>
          <w:spacing w:val="-8"/>
          <w:sz w:val="26"/>
          <w:szCs w:val="26"/>
          <w:lang w:val="it-IT"/>
        </w:rPr>
        <w:t xml:space="preserve">, độ lệch chuẩn (SD), xếp thứ bậc (TB) cho mỗi ý kiến, sử dụng thang đo khoảng. </w:t>
      </w:r>
    </w:p>
    <w:p w14:paraId="7D2FC227" w14:textId="166D0F11" w:rsidR="0049460B" w:rsidRPr="00F25887" w:rsidRDefault="003B666B" w:rsidP="0049460B">
      <w:pPr>
        <w:widowControl w:val="0"/>
        <w:spacing w:line="360" w:lineRule="auto"/>
        <w:ind w:firstLine="706"/>
        <w:jc w:val="both"/>
        <w:rPr>
          <w:rFonts w:eastAsia="Times New Roman"/>
          <w:b/>
          <w:color w:val="000000" w:themeColor="text1"/>
          <w:sz w:val="26"/>
          <w:szCs w:val="26"/>
          <w:lang w:val="it-IT"/>
        </w:rPr>
      </w:pPr>
      <w:r w:rsidRPr="00F25887">
        <w:rPr>
          <w:i/>
          <w:color w:val="000000" w:themeColor="text1"/>
          <w:sz w:val="26"/>
          <w:szCs w:val="26"/>
          <w:lang w:val="it-IT"/>
        </w:rPr>
        <w:t xml:space="preserve">- Phân tích thống kê suy luận: </w:t>
      </w:r>
      <w:r w:rsidRPr="00F25887">
        <w:rPr>
          <w:color w:val="000000" w:themeColor="text1"/>
          <w:sz w:val="26"/>
          <w:szCs w:val="26"/>
          <w:lang w:val="it-IT"/>
        </w:rPr>
        <w:t>Thực hiện phân tích tương quan nhị biến</w:t>
      </w:r>
      <w:r w:rsidR="00AA67F3" w:rsidRPr="00F25887">
        <w:rPr>
          <w:color w:val="000000" w:themeColor="text1"/>
          <w:sz w:val="26"/>
          <w:szCs w:val="26"/>
          <w:lang w:val="it-IT"/>
        </w:rPr>
        <w:t xml:space="preserve">, </w:t>
      </w:r>
      <w:r w:rsidRPr="00F25887">
        <w:rPr>
          <w:rFonts w:eastAsia="Times New Roman"/>
          <w:bCs/>
          <w:iCs/>
          <w:color w:val="000000" w:themeColor="text1"/>
          <w:spacing w:val="-4"/>
          <w:sz w:val="26"/>
          <w:szCs w:val="26"/>
          <w:lang w:val="nl-NL"/>
        </w:rPr>
        <w:t xml:space="preserve">xem xét mối liên hệ tương quan về </w:t>
      </w:r>
      <w:r w:rsidR="00090556" w:rsidRPr="00F25887">
        <w:rPr>
          <w:rFonts w:eastAsia="Times New Roman"/>
          <w:bCs/>
          <w:iCs/>
          <w:color w:val="000000" w:themeColor="text1"/>
          <w:spacing w:val="-4"/>
          <w:sz w:val="26"/>
          <w:szCs w:val="26"/>
          <w:lang w:val="nl-NL"/>
        </w:rPr>
        <w:t xml:space="preserve">mức độ và hiệu quả thực hiện các nội dung; </w:t>
      </w:r>
      <w:r w:rsidRPr="00F25887">
        <w:rPr>
          <w:rFonts w:eastAsia="Times New Roman"/>
          <w:bCs/>
          <w:iCs/>
          <w:color w:val="000000" w:themeColor="text1"/>
          <w:spacing w:val="-4"/>
          <w:sz w:val="26"/>
          <w:szCs w:val="26"/>
          <w:lang w:val="nl-NL"/>
        </w:rPr>
        <w:t>tính hợp lí và khả thi của các biện pháp bằng cách dùng</w:t>
      </w:r>
      <w:r w:rsidR="007B2F5B" w:rsidRPr="00F25887">
        <w:rPr>
          <w:rFonts w:eastAsia="Times New Roman"/>
          <w:bCs/>
          <w:iCs/>
          <w:color w:val="000000" w:themeColor="text1"/>
          <w:spacing w:val="-4"/>
          <w:sz w:val="26"/>
          <w:szCs w:val="26"/>
          <w:lang w:val="nl-NL"/>
        </w:rPr>
        <w:t xml:space="preserve"> kiểm nghiệm tương quan Pearson </w:t>
      </w:r>
      <w:r w:rsidRPr="00F25887">
        <w:rPr>
          <w:rFonts w:eastAsia="Times New Roman"/>
          <w:bCs/>
          <w:iCs/>
          <w:color w:val="000000" w:themeColor="text1"/>
          <w:spacing w:val="-4"/>
          <w:sz w:val="26"/>
          <w:szCs w:val="26"/>
          <w:lang w:val="nl-NL"/>
        </w:rPr>
        <w:t>(</w:t>
      </w:r>
      <w:r w:rsidR="00AA67F3" w:rsidRPr="00F25887">
        <w:rPr>
          <w:rFonts w:eastAsia="Times New Roman"/>
          <w:bCs/>
          <w:iCs/>
          <w:color w:val="000000" w:themeColor="text1"/>
          <w:spacing w:val="-4"/>
          <w:sz w:val="26"/>
          <w:szCs w:val="26"/>
          <w:lang w:val="nl-NL"/>
        </w:rPr>
        <w:t>T</w:t>
      </w:r>
      <w:r w:rsidRPr="00F25887">
        <w:rPr>
          <w:rFonts w:eastAsia="Times New Roman"/>
          <w:bCs/>
          <w:iCs/>
          <w:color w:val="000000" w:themeColor="text1"/>
          <w:spacing w:val="-4"/>
          <w:sz w:val="26"/>
          <w:szCs w:val="26"/>
          <w:lang w:val="nl-NL"/>
        </w:rPr>
        <w:t xml:space="preserve">ương quan Pearson dùng để lượng hóa mức độ chặt chẽ của mối liên hệ tuyến tính giữa hai biến định lượng, </w:t>
      </w:r>
      <w:r w:rsidRPr="00F25887">
        <w:rPr>
          <w:color w:val="000000" w:themeColor="text1"/>
          <w:sz w:val="26"/>
          <w:szCs w:val="26"/>
          <w:lang w:val="it-IT"/>
        </w:rPr>
        <w:t>tìm hiểu sự liên hệ bậc nhất giữa 2 biến số</w:t>
      </w:r>
      <w:r w:rsidR="00090556" w:rsidRPr="00F25887">
        <w:rPr>
          <w:color w:val="000000" w:themeColor="text1"/>
          <w:sz w:val="26"/>
          <w:szCs w:val="26"/>
          <w:lang w:val="it-IT"/>
        </w:rPr>
        <w:t xml:space="preserve">). </w:t>
      </w:r>
    </w:p>
    <w:p w14:paraId="0FAE8CAB" w14:textId="77777777" w:rsidR="0049460B" w:rsidRPr="00F25887" w:rsidRDefault="003B666B" w:rsidP="00CF7094">
      <w:pPr>
        <w:widowControl w:val="0"/>
        <w:spacing w:line="360" w:lineRule="auto"/>
        <w:ind w:firstLine="706"/>
        <w:jc w:val="both"/>
        <w:rPr>
          <w:color w:val="000000" w:themeColor="text1"/>
          <w:kern w:val="36"/>
          <w:sz w:val="26"/>
          <w:szCs w:val="26"/>
          <w:lang w:val="it-IT"/>
        </w:rPr>
      </w:pPr>
      <w:r w:rsidRPr="00F25887">
        <w:rPr>
          <w:i/>
          <w:color w:val="000000" w:themeColor="text1"/>
          <w:spacing w:val="-4"/>
          <w:sz w:val="26"/>
          <w:szCs w:val="26"/>
          <w:lang w:val="nl-NL"/>
        </w:rPr>
        <w:t>- Phân tích so sánh:</w:t>
      </w:r>
      <w:r w:rsidRPr="00F25887">
        <w:rPr>
          <w:color w:val="000000" w:themeColor="text1"/>
          <w:spacing w:val="-4"/>
          <w:sz w:val="26"/>
          <w:szCs w:val="26"/>
          <w:lang w:val="nl-NL"/>
        </w:rPr>
        <w:t xml:space="preserve"> Sử dụng phép so sánh giá trị</w:t>
      </w:r>
      <w:r w:rsidR="009C0AA6" w:rsidRPr="00F25887">
        <w:rPr>
          <w:color w:val="000000" w:themeColor="text1"/>
          <w:spacing w:val="-4"/>
          <w:sz w:val="26"/>
          <w:szCs w:val="26"/>
          <w:lang w:val="nl-NL"/>
        </w:rPr>
        <w:t xml:space="preserve"> trung bình (compare means), sử dụng </w:t>
      </w:r>
      <w:r w:rsidR="009C0AA6" w:rsidRPr="00F25887">
        <w:rPr>
          <w:rFonts w:eastAsia="Times New Roman"/>
          <w:color w:val="000000" w:themeColor="text1"/>
          <w:sz w:val="26"/>
          <w:szCs w:val="26"/>
          <w:shd w:val="clear" w:color="auto" w:fill="FFFFFF"/>
          <w:lang w:val="it-IT"/>
        </w:rPr>
        <w:t>p</w:t>
      </w:r>
      <w:r w:rsidR="006B4E38" w:rsidRPr="00F25887">
        <w:rPr>
          <w:rFonts w:eastAsia="Times New Roman"/>
          <w:color w:val="000000" w:themeColor="text1"/>
          <w:sz w:val="26"/>
          <w:szCs w:val="26"/>
          <w:shd w:val="clear" w:color="auto" w:fill="FFFFFF"/>
          <w:lang w:val="it-IT"/>
        </w:rPr>
        <w:t xml:space="preserve">hương pháp kiểm nghiệm t – test </w:t>
      </w:r>
      <w:r w:rsidR="009C0AA6" w:rsidRPr="00F25887">
        <w:rPr>
          <w:rFonts w:eastAsia="Times New Roman"/>
          <w:color w:val="000000" w:themeColor="text1"/>
          <w:sz w:val="26"/>
          <w:szCs w:val="26"/>
          <w:shd w:val="clear" w:color="auto" w:fill="FFFFFF"/>
          <w:lang w:val="it-IT"/>
        </w:rPr>
        <w:t>để kiểm định có hay không sự kh</w:t>
      </w:r>
      <w:r w:rsidR="00B765A5" w:rsidRPr="00F25887">
        <w:rPr>
          <w:rFonts w:eastAsia="Times New Roman"/>
          <w:color w:val="000000" w:themeColor="text1"/>
          <w:sz w:val="26"/>
          <w:szCs w:val="26"/>
          <w:shd w:val="clear" w:color="auto" w:fill="FFFFFF"/>
          <w:lang w:val="it-IT"/>
        </w:rPr>
        <w:t>á</w:t>
      </w:r>
      <w:r w:rsidR="00AA67F3" w:rsidRPr="00F25887">
        <w:rPr>
          <w:rFonts w:eastAsia="Times New Roman"/>
          <w:color w:val="000000" w:themeColor="text1"/>
          <w:sz w:val="26"/>
          <w:szCs w:val="26"/>
          <w:shd w:val="clear" w:color="auto" w:fill="FFFFFF"/>
          <w:lang w:val="it-IT"/>
        </w:rPr>
        <w:t>c biệt của giá trị trung bình (s</w:t>
      </w:r>
      <w:r w:rsidR="006B4E38" w:rsidRPr="00F25887">
        <w:rPr>
          <w:rFonts w:eastAsia="Times New Roman"/>
          <w:color w:val="000000" w:themeColor="text1"/>
          <w:sz w:val="26"/>
          <w:szCs w:val="26"/>
          <w:shd w:val="clear" w:color="auto" w:fill="FFFFFF"/>
          <w:lang w:val="it-IT"/>
        </w:rPr>
        <w:t xml:space="preserve">ử dụng Independent-Samples T-Test trong nghiên cứu thực trạng và </w:t>
      </w:r>
      <w:r w:rsidR="006B4E38" w:rsidRPr="00F25887">
        <w:rPr>
          <w:color w:val="000000" w:themeColor="text1"/>
          <w:kern w:val="36"/>
          <w:sz w:val="26"/>
          <w:szCs w:val="26"/>
          <w:lang w:val="it-IT"/>
        </w:rPr>
        <w:t>Paired Samples T-Test trong nghiên cứu thực nghiệm</w:t>
      </w:r>
      <w:r w:rsidR="00B765A5" w:rsidRPr="00F25887">
        <w:rPr>
          <w:color w:val="000000" w:themeColor="text1"/>
          <w:kern w:val="36"/>
          <w:sz w:val="26"/>
          <w:szCs w:val="26"/>
          <w:lang w:val="it-IT"/>
        </w:rPr>
        <w:t>).</w:t>
      </w:r>
    </w:p>
    <w:p w14:paraId="23955019" w14:textId="77777777" w:rsidR="00FC0484" w:rsidRPr="00F25887" w:rsidRDefault="00FC0484" w:rsidP="00FC0484">
      <w:pPr>
        <w:pStyle w:val="002"/>
        <w:rPr>
          <w:color w:val="000000" w:themeColor="text1"/>
        </w:rPr>
      </w:pPr>
      <w:bookmarkStart w:id="124" w:name="_Toc68803924"/>
      <w:r w:rsidRPr="00F25887">
        <w:rPr>
          <w:color w:val="000000" w:themeColor="text1"/>
        </w:rPr>
        <w:t>8. Những luận điểm bảo vệ</w:t>
      </w:r>
      <w:bookmarkEnd w:id="124"/>
      <w:r w:rsidRPr="00F25887">
        <w:rPr>
          <w:color w:val="000000" w:themeColor="text1"/>
        </w:rPr>
        <w:t xml:space="preserve"> </w:t>
      </w:r>
    </w:p>
    <w:p w14:paraId="322E972A" w14:textId="77777777" w:rsidR="00FC0484" w:rsidRPr="00F25887" w:rsidRDefault="00FC0484" w:rsidP="00FC0484">
      <w:pPr>
        <w:widowControl w:val="0"/>
        <w:autoSpaceDE w:val="0"/>
        <w:autoSpaceDN w:val="0"/>
        <w:adjustRightInd w:val="0"/>
        <w:spacing w:line="360" w:lineRule="auto"/>
        <w:ind w:firstLine="720"/>
        <w:jc w:val="both"/>
        <w:rPr>
          <w:b/>
          <w:bCs/>
          <w:color w:val="000000" w:themeColor="text1"/>
          <w:sz w:val="26"/>
          <w:szCs w:val="26"/>
        </w:rPr>
      </w:pPr>
      <w:r w:rsidRPr="00F25887">
        <w:rPr>
          <w:color w:val="000000" w:themeColor="text1"/>
          <w:sz w:val="26"/>
          <w:szCs w:val="26"/>
          <w:lang w:val="nl-NL"/>
        </w:rPr>
        <w:t xml:space="preserve">- </w:t>
      </w:r>
      <w:r w:rsidRPr="00F43DA5">
        <w:rPr>
          <w:color w:val="000000" w:themeColor="text1"/>
          <w:spacing w:val="4"/>
          <w:sz w:val="26"/>
          <w:szCs w:val="26"/>
          <w:lang w:val="nl-NL"/>
        </w:rPr>
        <w:t>HĐSHTT và q</w:t>
      </w:r>
      <w:r w:rsidRPr="00F43DA5">
        <w:rPr>
          <w:iCs/>
          <w:color w:val="000000" w:themeColor="text1"/>
          <w:spacing w:val="4"/>
          <w:sz w:val="26"/>
          <w:szCs w:val="26"/>
          <w:lang w:val="nl-NL"/>
        </w:rPr>
        <w:t xml:space="preserve">uản lý HĐSHTT trong trường ĐH là HĐ có tổ chức, có mục đích, nội dung, phương thức khoa học của chủ thể thực hiện HĐSHTT và chủ thể </w:t>
      </w:r>
      <w:r w:rsidRPr="00F43DA5">
        <w:rPr>
          <w:iCs/>
          <w:color w:val="000000" w:themeColor="text1"/>
          <w:spacing w:val="4"/>
          <w:sz w:val="26"/>
          <w:szCs w:val="26"/>
          <w:lang w:val="nl-NL"/>
        </w:rPr>
        <w:lastRenderedPageBreak/>
        <w:t xml:space="preserve">quản lý HĐSHTT ở trường ĐH. </w:t>
      </w:r>
      <w:r w:rsidRPr="00F43DA5">
        <w:rPr>
          <w:color w:val="000000" w:themeColor="text1"/>
          <w:spacing w:val="4"/>
          <w:sz w:val="26"/>
          <w:szCs w:val="26"/>
          <w:lang w:val="nl-NL"/>
        </w:rPr>
        <w:t xml:space="preserve">Quản lý HĐSHTT ở trường ĐH tập trung vào các nội dung: </w:t>
      </w:r>
      <w:r w:rsidRPr="00F43DA5">
        <w:rPr>
          <w:color w:val="000000" w:themeColor="text1"/>
          <w:spacing w:val="4"/>
          <w:sz w:val="26"/>
          <w:szCs w:val="26"/>
          <w:lang w:val="vi-VN"/>
        </w:rPr>
        <w:t>Quản lý</w:t>
      </w:r>
      <w:r w:rsidRPr="00F43DA5">
        <w:rPr>
          <w:i/>
          <w:color w:val="000000" w:themeColor="text1"/>
          <w:spacing w:val="4"/>
          <w:sz w:val="26"/>
          <w:szCs w:val="26"/>
          <w:lang w:val="vi-VN"/>
        </w:rPr>
        <w:t xml:space="preserve"> </w:t>
      </w:r>
      <w:r w:rsidRPr="00F43DA5">
        <w:rPr>
          <w:color w:val="000000" w:themeColor="text1"/>
          <w:spacing w:val="4"/>
          <w:sz w:val="26"/>
          <w:szCs w:val="26"/>
          <w:lang w:val="vi-VN"/>
        </w:rPr>
        <w:t>HĐ xác định quyền SHTT về mặt hành chính</w:t>
      </w:r>
      <w:r w:rsidRPr="00F43DA5">
        <w:rPr>
          <w:color w:val="000000" w:themeColor="text1"/>
          <w:spacing w:val="4"/>
          <w:sz w:val="26"/>
          <w:szCs w:val="26"/>
          <w:lang w:val="nl-NL"/>
        </w:rPr>
        <w:t xml:space="preserve"> các kết quả NCKH và đào tạo; Quản </w:t>
      </w:r>
      <w:r w:rsidRPr="00F43DA5">
        <w:rPr>
          <w:iCs/>
          <w:color w:val="000000" w:themeColor="text1"/>
          <w:spacing w:val="4"/>
          <w:sz w:val="26"/>
          <w:szCs w:val="26"/>
          <w:lang w:val="nl-NL"/>
        </w:rPr>
        <w:t>lý HĐ xác lập và bảo vệ quyền sở hữu pháp lý SHTT</w:t>
      </w:r>
      <w:r w:rsidRPr="00F43DA5">
        <w:rPr>
          <w:color w:val="000000" w:themeColor="text1"/>
          <w:spacing w:val="4"/>
          <w:sz w:val="26"/>
          <w:szCs w:val="26"/>
          <w:lang w:val="nl-NL"/>
        </w:rPr>
        <w:t xml:space="preserve">; Quản lý HĐ </w:t>
      </w:r>
      <w:r w:rsidRPr="00F43DA5">
        <w:rPr>
          <w:iCs/>
          <w:color w:val="000000" w:themeColor="text1"/>
          <w:spacing w:val="4"/>
          <w:sz w:val="26"/>
          <w:szCs w:val="26"/>
          <w:lang w:val="nl-NL"/>
        </w:rPr>
        <w:t>khai thác thương mại các tài sản SHTT</w:t>
      </w:r>
      <w:r w:rsidRPr="00F43DA5">
        <w:rPr>
          <w:color w:val="000000" w:themeColor="text1"/>
          <w:spacing w:val="4"/>
          <w:sz w:val="26"/>
          <w:szCs w:val="26"/>
          <w:lang w:val="nl-NL"/>
        </w:rPr>
        <w:t xml:space="preserve">; Quản </w:t>
      </w:r>
      <w:r w:rsidRPr="00F43DA5">
        <w:rPr>
          <w:iCs/>
          <w:color w:val="000000" w:themeColor="text1"/>
          <w:spacing w:val="4"/>
          <w:sz w:val="26"/>
          <w:szCs w:val="26"/>
          <w:lang w:val="nl-NL"/>
        </w:rPr>
        <w:t>lý môi trường và điều kiện hỗ trợ HĐSHTT</w:t>
      </w:r>
      <w:r w:rsidRPr="00F25887">
        <w:rPr>
          <w:iCs/>
          <w:color w:val="000000" w:themeColor="text1"/>
          <w:sz w:val="26"/>
          <w:szCs w:val="26"/>
          <w:lang w:val="nl-NL"/>
        </w:rPr>
        <w:t>.</w:t>
      </w:r>
    </w:p>
    <w:p w14:paraId="4069F60F" w14:textId="77777777" w:rsidR="00FC0484" w:rsidRPr="00F25887" w:rsidRDefault="00FC0484" w:rsidP="00FC0484">
      <w:pPr>
        <w:widowControl w:val="0"/>
        <w:autoSpaceDE w:val="0"/>
        <w:autoSpaceDN w:val="0"/>
        <w:adjustRightInd w:val="0"/>
        <w:spacing w:line="360" w:lineRule="auto"/>
        <w:ind w:firstLine="720"/>
        <w:jc w:val="both"/>
        <w:rPr>
          <w:color w:val="000000" w:themeColor="text1"/>
          <w:sz w:val="26"/>
          <w:szCs w:val="26"/>
        </w:rPr>
      </w:pPr>
      <w:r w:rsidRPr="00F25887">
        <w:rPr>
          <w:color w:val="000000" w:themeColor="text1"/>
          <w:sz w:val="26"/>
          <w:szCs w:val="26"/>
          <w:lang w:val="de-DE"/>
        </w:rPr>
        <w:t xml:space="preserve">- Thực trạng HĐSHTT và quản lý HĐSHTT ở các trường ĐH khu vực miền Trung đã có được những kết quả nhất định nhưng còn tồn tại nhiều bất cập, hạn chế. Trường ĐH </w:t>
      </w:r>
      <w:r w:rsidRPr="00F25887">
        <w:rPr>
          <w:color w:val="000000" w:themeColor="text1"/>
          <w:sz w:val="26"/>
          <w:szCs w:val="26"/>
          <w:lang w:val="vi-VN"/>
        </w:rPr>
        <w:t>chưa được chú trọng thực hiện có hiệu quả</w:t>
      </w:r>
      <w:r w:rsidRPr="00F25887">
        <w:rPr>
          <w:color w:val="000000" w:themeColor="text1"/>
          <w:sz w:val="26"/>
          <w:szCs w:val="26"/>
          <w:lang w:val="de-DE"/>
        </w:rPr>
        <w:t xml:space="preserve"> HĐSHTT và các nội dung quản lý HĐSHTT. </w:t>
      </w:r>
      <w:r w:rsidRPr="00F25887">
        <w:rPr>
          <w:color w:val="000000" w:themeColor="text1"/>
          <w:sz w:val="26"/>
          <w:szCs w:val="26"/>
          <w:lang w:val="vi-VN"/>
        </w:rPr>
        <w:t xml:space="preserve">Có nhiều </w:t>
      </w:r>
      <w:r w:rsidRPr="00F25887">
        <w:rPr>
          <w:color w:val="000000" w:themeColor="text1"/>
          <w:sz w:val="26"/>
          <w:szCs w:val="26"/>
          <w:lang w:val="nl-NL"/>
        </w:rPr>
        <w:t xml:space="preserve">nguyên nhân khách quan và chủ quan ảnh hưởng hạn chế đến thực trạng </w:t>
      </w:r>
      <w:r w:rsidRPr="00F25887">
        <w:rPr>
          <w:color w:val="000000" w:themeColor="text1"/>
          <w:sz w:val="26"/>
          <w:szCs w:val="26"/>
          <w:lang w:val="vi-VN"/>
        </w:rPr>
        <w:t>quản lý HĐSHTT ở các trường ĐH khu vực miền Trung.</w:t>
      </w:r>
    </w:p>
    <w:p w14:paraId="3C116216" w14:textId="77777777" w:rsidR="00FC0484" w:rsidRPr="00F25887" w:rsidRDefault="00FC0484" w:rsidP="00FC0484">
      <w:pPr>
        <w:widowControl w:val="0"/>
        <w:spacing w:line="336" w:lineRule="auto"/>
        <w:ind w:firstLine="709"/>
        <w:jc w:val="both"/>
        <w:rPr>
          <w:color w:val="000000" w:themeColor="text1"/>
          <w:sz w:val="26"/>
          <w:szCs w:val="26"/>
          <w:lang w:val="nl-NL"/>
        </w:rPr>
      </w:pPr>
      <w:r w:rsidRPr="00F25887">
        <w:rPr>
          <w:color w:val="000000" w:themeColor="text1"/>
          <w:sz w:val="26"/>
          <w:szCs w:val="26"/>
        </w:rPr>
        <w:t xml:space="preserve">- </w:t>
      </w:r>
      <w:r w:rsidRPr="00F25887">
        <w:rPr>
          <w:color w:val="000000" w:themeColor="text1"/>
          <w:sz w:val="26"/>
          <w:szCs w:val="26"/>
          <w:lang w:val="nl-NL"/>
        </w:rPr>
        <w:t>Q</w:t>
      </w:r>
      <w:r w:rsidRPr="00F25887">
        <w:rPr>
          <w:color w:val="000000" w:themeColor="text1"/>
          <w:sz w:val="26"/>
          <w:szCs w:val="26"/>
          <w:lang w:val="vi-VN"/>
        </w:rPr>
        <w:t xml:space="preserve">uản lý HĐSHTT ở các trường ĐH khu vực miền Trung cần chú trọng thực hiện các biện pháp trong </w:t>
      </w:r>
      <w:r w:rsidRPr="00F25887">
        <w:rPr>
          <w:color w:val="000000" w:themeColor="text1"/>
          <w:sz w:val="26"/>
          <w:szCs w:val="26"/>
          <w:lang w:val="nl-NL"/>
        </w:rPr>
        <w:t xml:space="preserve">mối quan hệ chặt chẽ để HĐSHTT được diễn ra khoa học, hiệu quả như: </w:t>
      </w:r>
      <w:r w:rsidRPr="00F25887">
        <w:rPr>
          <w:color w:val="000000" w:themeColor="text1"/>
          <w:spacing w:val="-2"/>
          <w:sz w:val="26"/>
          <w:szCs w:val="26"/>
          <w:lang w:val="vi-VN"/>
        </w:rPr>
        <w:t xml:space="preserve">Biện pháp giáo dục - đào tạo (Bồi dưỡng nâng cao nhận thức, năng lực </w:t>
      </w:r>
      <w:r w:rsidRPr="00F25887">
        <w:rPr>
          <w:iCs/>
          <w:color w:val="000000" w:themeColor="text1"/>
          <w:spacing w:val="-2"/>
          <w:sz w:val="26"/>
          <w:szCs w:val="26"/>
          <w:lang w:val="nl-NL"/>
        </w:rPr>
        <w:t xml:space="preserve">quản lý HĐSHTT); Biện pháp hành chính – tổ chức (Ban hành chính sách, xây dựng bộ máy và quy trình quản lý HĐSHTT); Biện pháp </w:t>
      </w:r>
      <w:r w:rsidRPr="00F25887">
        <w:rPr>
          <w:color w:val="000000" w:themeColor="text1"/>
          <w:spacing w:val="-2"/>
          <w:sz w:val="26"/>
          <w:szCs w:val="26"/>
          <w:lang w:val="vi-VN"/>
        </w:rPr>
        <w:t xml:space="preserve">phối hợp (Phối hợp các cơ quan chức năng, liên kết với tổ chức, doanh nghiệp trong HĐSHTT và quản lý HĐSHTT). </w:t>
      </w:r>
    </w:p>
    <w:p w14:paraId="5CA82935" w14:textId="6AC65555" w:rsidR="0049460B" w:rsidRPr="00F25887" w:rsidRDefault="005765F3" w:rsidP="00CF7094">
      <w:pPr>
        <w:pStyle w:val="002"/>
        <w:rPr>
          <w:color w:val="000000" w:themeColor="text1"/>
          <w:lang w:val="it-IT"/>
        </w:rPr>
      </w:pPr>
      <w:bookmarkStart w:id="125" w:name="_Toc68803925"/>
      <w:r w:rsidRPr="00F25887">
        <w:rPr>
          <w:color w:val="000000" w:themeColor="text1"/>
          <w:lang w:val="it-IT"/>
        </w:rPr>
        <w:t>9</w:t>
      </w:r>
      <w:r w:rsidR="00E50CB6" w:rsidRPr="00F25887">
        <w:rPr>
          <w:color w:val="000000" w:themeColor="text1"/>
          <w:lang w:val="it-IT"/>
        </w:rPr>
        <w:t>.</w:t>
      </w:r>
      <w:r w:rsidR="009C1450" w:rsidRPr="00F25887">
        <w:rPr>
          <w:color w:val="000000" w:themeColor="text1"/>
          <w:lang w:val="it-IT"/>
        </w:rPr>
        <w:t xml:space="preserve"> </w:t>
      </w:r>
      <w:r w:rsidR="00A860BB" w:rsidRPr="00F25887">
        <w:rPr>
          <w:color w:val="000000" w:themeColor="text1"/>
          <w:lang w:val="it-IT"/>
        </w:rPr>
        <w:t>Ý nghĩa khoa học và thực tiễn của luận án</w:t>
      </w:r>
      <w:bookmarkStart w:id="126" w:name="_Toc40718716"/>
      <w:bookmarkStart w:id="127" w:name="_Toc40718890"/>
      <w:bookmarkEnd w:id="125"/>
    </w:p>
    <w:p w14:paraId="7B88A83A" w14:textId="6F81C4F2" w:rsidR="0049460B" w:rsidRPr="00623C11" w:rsidRDefault="005765F3" w:rsidP="00623C11">
      <w:pPr>
        <w:pStyle w:val="003"/>
        <w:rPr>
          <w:rFonts w:eastAsia="Times New Roman"/>
          <w:i/>
          <w:lang w:val="it-IT"/>
        </w:rPr>
      </w:pPr>
      <w:r w:rsidRPr="00623C11">
        <w:rPr>
          <w:i/>
          <w:lang w:val="nl-NL"/>
        </w:rPr>
        <w:t>9</w:t>
      </w:r>
      <w:r w:rsidR="00A860BB" w:rsidRPr="00623C11">
        <w:rPr>
          <w:i/>
          <w:lang w:val="nl-NL"/>
        </w:rPr>
        <w:t>.1. Ý nghĩa khoa học</w:t>
      </w:r>
      <w:bookmarkEnd w:id="126"/>
      <w:bookmarkEnd w:id="127"/>
    </w:p>
    <w:p w14:paraId="3C4D913B" w14:textId="03A54ADF" w:rsidR="0049460B" w:rsidRPr="00F25887" w:rsidRDefault="00FE611A" w:rsidP="00090556">
      <w:pPr>
        <w:widowControl w:val="0"/>
        <w:spacing w:line="360" w:lineRule="auto"/>
        <w:ind w:firstLine="706"/>
        <w:jc w:val="both"/>
        <w:rPr>
          <w:rFonts w:eastAsia="Times New Roman"/>
          <w:b/>
          <w:color w:val="000000" w:themeColor="text1"/>
          <w:sz w:val="26"/>
          <w:szCs w:val="26"/>
          <w:lang w:val="it-IT"/>
        </w:rPr>
      </w:pPr>
      <w:r w:rsidRPr="00F25887">
        <w:rPr>
          <w:color w:val="000000" w:themeColor="text1"/>
          <w:sz w:val="26"/>
          <w:szCs w:val="26"/>
          <w:lang w:val="nl-NL"/>
        </w:rPr>
        <w:t xml:space="preserve">Luận án đã </w:t>
      </w:r>
      <w:r w:rsidR="00C200FC" w:rsidRPr="00F25887">
        <w:rPr>
          <w:color w:val="000000" w:themeColor="text1"/>
          <w:sz w:val="26"/>
          <w:szCs w:val="26"/>
          <w:lang w:val="nl-NL"/>
        </w:rPr>
        <w:t xml:space="preserve">hệ thống hóa </w:t>
      </w:r>
      <w:r w:rsidR="0023378D" w:rsidRPr="00F25887">
        <w:rPr>
          <w:color w:val="000000" w:themeColor="text1"/>
          <w:sz w:val="26"/>
          <w:szCs w:val="26"/>
          <w:lang w:val="nl-NL"/>
        </w:rPr>
        <w:t xml:space="preserve">cơ sở lý luận </w:t>
      </w:r>
      <w:r w:rsidR="00A860BB" w:rsidRPr="00F25887">
        <w:rPr>
          <w:color w:val="000000" w:themeColor="text1"/>
          <w:sz w:val="26"/>
          <w:szCs w:val="26"/>
          <w:lang w:val="nl-NL"/>
        </w:rPr>
        <w:t xml:space="preserve">về </w:t>
      </w:r>
      <w:r w:rsidR="007B2F5B" w:rsidRPr="00F25887">
        <w:rPr>
          <w:color w:val="000000" w:themeColor="text1"/>
          <w:sz w:val="26"/>
          <w:szCs w:val="26"/>
          <w:lang w:val="nl-NL"/>
        </w:rPr>
        <w:t xml:space="preserve">HĐSHTT và </w:t>
      </w:r>
      <w:r w:rsidR="00C200FC" w:rsidRPr="00F25887">
        <w:rPr>
          <w:color w:val="000000" w:themeColor="text1"/>
          <w:sz w:val="26"/>
          <w:szCs w:val="26"/>
          <w:lang w:val="nl-NL"/>
        </w:rPr>
        <w:t xml:space="preserve">quản lí </w:t>
      </w:r>
      <w:r w:rsidR="00A860BB" w:rsidRPr="00F25887">
        <w:rPr>
          <w:color w:val="000000" w:themeColor="text1"/>
          <w:sz w:val="26"/>
          <w:szCs w:val="26"/>
          <w:lang w:val="nl-NL"/>
        </w:rPr>
        <w:t>HĐSHTT ở trường ĐH</w:t>
      </w:r>
      <w:r w:rsidR="00C200FC" w:rsidRPr="00F25887">
        <w:rPr>
          <w:color w:val="000000" w:themeColor="text1"/>
          <w:sz w:val="26"/>
          <w:szCs w:val="26"/>
          <w:lang w:val="nl-NL"/>
        </w:rPr>
        <w:t>,</w:t>
      </w:r>
      <w:r w:rsidR="00A860BB" w:rsidRPr="00F25887">
        <w:rPr>
          <w:color w:val="000000" w:themeColor="text1"/>
          <w:sz w:val="26"/>
          <w:szCs w:val="26"/>
          <w:lang w:val="nl-NL"/>
        </w:rPr>
        <w:t xml:space="preserve"> </w:t>
      </w:r>
      <w:r w:rsidR="00C200FC" w:rsidRPr="00F25887">
        <w:rPr>
          <w:color w:val="000000" w:themeColor="text1"/>
          <w:sz w:val="26"/>
          <w:szCs w:val="26"/>
          <w:lang w:val="nl-NL"/>
        </w:rPr>
        <w:t xml:space="preserve">xác </w:t>
      </w:r>
      <w:r w:rsidRPr="00F25887">
        <w:rPr>
          <w:color w:val="000000" w:themeColor="text1"/>
          <w:sz w:val="26"/>
          <w:szCs w:val="26"/>
          <w:lang w:val="nl-NL"/>
        </w:rPr>
        <w:t xml:space="preserve">định </w:t>
      </w:r>
      <w:r w:rsidR="00A860BB" w:rsidRPr="00F25887">
        <w:rPr>
          <w:color w:val="000000" w:themeColor="text1"/>
          <w:sz w:val="26"/>
          <w:szCs w:val="26"/>
          <w:lang w:val="nl-NL"/>
        </w:rPr>
        <w:t>rõ khái niệm cơ bản</w:t>
      </w:r>
      <w:r w:rsidR="00492339" w:rsidRPr="00F25887">
        <w:rPr>
          <w:color w:val="000000" w:themeColor="text1"/>
          <w:sz w:val="26"/>
          <w:szCs w:val="26"/>
          <w:lang w:val="nl-NL"/>
        </w:rPr>
        <w:t xml:space="preserve"> về HĐSHTT và quản lý HĐSHTT</w:t>
      </w:r>
      <w:r w:rsidR="00A860BB" w:rsidRPr="00F25887">
        <w:rPr>
          <w:color w:val="000000" w:themeColor="text1"/>
          <w:sz w:val="26"/>
          <w:szCs w:val="26"/>
          <w:lang w:val="nl-NL"/>
        </w:rPr>
        <w:t xml:space="preserve">, </w:t>
      </w:r>
      <w:r w:rsidR="00492339" w:rsidRPr="00F25887">
        <w:rPr>
          <w:color w:val="000000" w:themeColor="text1"/>
          <w:sz w:val="26"/>
          <w:szCs w:val="26"/>
          <w:lang w:val="nl-NL"/>
        </w:rPr>
        <w:t xml:space="preserve">tiếp cận lý thuyết quản lý </w:t>
      </w:r>
      <w:r w:rsidR="002D2826" w:rsidRPr="00F25887">
        <w:rPr>
          <w:color w:val="000000" w:themeColor="text1"/>
          <w:sz w:val="26"/>
          <w:szCs w:val="26"/>
          <w:lang w:val="nl-NL"/>
        </w:rPr>
        <w:t xml:space="preserve">theo nội dung </w:t>
      </w:r>
      <w:r w:rsidR="00492339" w:rsidRPr="00F25887">
        <w:rPr>
          <w:color w:val="000000" w:themeColor="text1"/>
          <w:sz w:val="26"/>
          <w:szCs w:val="26"/>
          <w:lang w:val="nl-NL"/>
        </w:rPr>
        <w:t>quả</w:t>
      </w:r>
      <w:r w:rsidR="0065158F" w:rsidRPr="00F25887">
        <w:rPr>
          <w:color w:val="000000" w:themeColor="text1"/>
          <w:sz w:val="26"/>
          <w:szCs w:val="26"/>
          <w:lang w:val="nl-NL"/>
        </w:rPr>
        <w:t>n lý HĐSHTT và c</w:t>
      </w:r>
      <w:r w:rsidR="00A860BB" w:rsidRPr="00F25887">
        <w:rPr>
          <w:color w:val="000000" w:themeColor="text1"/>
          <w:sz w:val="26"/>
          <w:szCs w:val="26"/>
          <w:lang w:val="nl-NL"/>
        </w:rPr>
        <w:t>ác yếu tố ảnh hưởng đến quản lý HĐSHTT ở trường ĐH.</w:t>
      </w:r>
      <w:r w:rsidR="00090556" w:rsidRPr="00F25887">
        <w:rPr>
          <w:rFonts w:eastAsia="Times New Roman"/>
          <w:b/>
          <w:color w:val="000000" w:themeColor="text1"/>
          <w:sz w:val="26"/>
          <w:szCs w:val="26"/>
          <w:lang w:val="it-IT"/>
        </w:rPr>
        <w:t xml:space="preserve"> </w:t>
      </w:r>
      <w:r w:rsidR="00E7313F" w:rsidRPr="00F25887">
        <w:rPr>
          <w:color w:val="000000" w:themeColor="text1"/>
          <w:sz w:val="26"/>
          <w:szCs w:val="26"/>
          <w:lang w:val="nl-NL"/>
        </w:rPr>
        <w:t>T</w:t>
      </w:r>
      <w:r w:rsidR="00E76CCE" w:rsidRPr="00F25887">
        <w:rPr>
          <w:color w:val="000000" w:themeColor="text1"/>
          <w:sz w:val="26"/>
          <w:szCs w:val="26"/>
          <w:lang w:val="nl-NL"/>
        </w:rPr>
        <w:t xml:space="preserve">rên </w:t>
      </w:r>
      <w:r w:rsidR="0023378D" w:rsidRPr="00F25887">
        <w:rPr>
          <w:color w:val="000000" w:themeColor="text1"/>
          <w:sz w:val="26"/>
          <w:szCs w:val="26"/>
          <w:lang w:val="nl-NL"/>
        </w:rPr>
        <w:t>cơ sở lý luận về quản lý HĐSHTT ở trườ</w:t>
      </w:r>
      <w:r w:rsidR="00E14C4F" w:rsidRPr="00F25887">
        <w:rPr>
          <w:color w:val="000000" w:themeColor="text1"/>
          <w:sz w:val="26"/>
          <w:szCs w:val="26"/>
          <w:lang w:val="nl-NL"/>
        </w:rPr>
        <w:t xml:space="preserve">ng ĐH, </w:t>
      </w:r>
      <w:r w:rsidR="0023378D" w:rsidRPr="00F25887">
        <w:rPr>
          <w:color w:val="000000" w:themeColor="text1"/>
          <w:sz w:val="26"/>
          <w:szCs w:val="26"/>
          <w:lang w:val="nl-NL"/>
        </w:rPr>
        <w:t xml:space="preserve">cơ sở thực tiễn của quản lý HĐSHTT ở các trường ĐH khu vực miền Trung và đảm bảo </w:t>
      </w:r>
      <w:r w:rsidR="00E76CCE" w:rsidRPr="00F25887">
        <w:rPr>
          <w:color w:val="000000" w:themeColor="text1"/>
          <w:sz w:val="26"/>
          <w:szCs w:val="26"/>
          <w:lang w:val="nl-NL"/>
        </w:rPr>
        <w:t>những nguyên tắc được xác định, luận án</w:t>
      </w:r>
      <w:r w:rsidR="00E7313F" w:rsidRPr="00F25887">
        <w:rPr>
          <w:color w:val="000000" w:themeColor="text1"/>
          <w:sz w:val="26"/>
          <w:szCs w:val="26"/>
          <w:lang w:val="nl-NL"/>
        </w:rPr>
        <w:t xml:space="preserve"> đã</w:t>
      </w:r>
      <w:r w:rsidR="00E76CCE" w:rsidRPr="00F25887">
        <w:rPr>
          <w:color w:val="000000" w:themeColor="text1"/>
          <w:sz w:val="26"/>
          <w:szCs w:val="26"/>
          <w:lang w:val="nl-NL"/>
        </w:rPr>
        <w:t xml:space="preserve"> xây dựng hệ thống biện pháp quản lý HĐSHTT ở trường ĐH theo các nội dung quản lý</w:t>
      </w:r>
      <w:r w:rsidR="004A4455" w:rsidRPr="00F25887">
        <w:rPr>
          <w:color w:val="000000" w:themeColor="text1"/>
          <w:sz w:val="26"/>
          <w:szCs w:val="26"/>
          <w:lang w:val="nl-NL"/>
        </w:rPr>
        <w:t xml:space="preserve"> HĐSHTT.</w:t>
      </w:r>
    </w:p>
    <w:p w14:paraId="1CAD5010" w14:textId="62E245DA" w:rsidR="00A860BB" w:rsidRPr="00623C11" w:rsidRDefault="005765F3" w:rsidP="00623C11">
      <w:pPr>
        <w:pStyle w:val="003"/>
        <w:rPr>
          <w:rFonts w:eastAsia="Times New Roman"/>
          <w:i/>
          <w:lang w:val="it-IT"/>
        </w:rPr>
      </w:pPr>
      <w:bookmarkStart w:id="128" w:name="_Toc40718717"/>
      <w:bookmarkStart w:id="129" w:name="_Toc40718891"/>
      <w:bookmarkStart w:id="130" w:name="_Toc59614543"/>
      <w:bookmarkStart w:id="131" w:name="_Toc66798244"/>
      <w:bookmarkStart w:id="132" w:name="_Toc68803926"/>
      <w:r w:rsidRPr="00623C11">
        <w:rPr>
          <w:i/>
          <w:lang w:val="nl-NL"/>
        </w:rPr>
        <w:t>9</w:t>
      </w:r>
      <w:r w:rsidR="00A860BB" w:rsidRPr="00623C11">
        <w:rPr>
          <w:i/>
          <w:lang w:val="nl-NL"/>
        </w:rPr>
        <w:t>.2. Ý nghĩa thực tiễn</w:t>
      </w:r>
      <w:bookmarkEnd w:id="128"/>
      <w:bookmarkEnd w:id="129"/>
      <w:bookmarkEnd w:id="130"/>
      <w:bookmarkEnd w:id="131"/>
      <w:bookmarkEnd w:id="132"/>
    </w:p>
    <w:p w14:paraId="3FE52C96" w14:textId="56A11037" w:rsidR="00E76CCE" w:rsidRPr="00F25887" w:rsidRDefault="00A860BB" w:rsidP="00CF7094">
      <w:pPr>
        <w:widowControl w:val="0"/>
        <w:spacing w:line="360" w:lineRule="auto"/>
        <w:ind w:firstLine="709"/>
        <w:jc w:val="both"/>
        <w:rPr>
          <w:color w:val="000000" w:themeColor="text1"/>
          <w:spacing w:val="-2"/>
          <w:sz w:val="26"/>
          <w:szCs w:val="26"/>
          <w:lang w:val="vi-VN"/>
        </w:rPr>
      </w:pPr>
      <w:r w:rsidRPr="00F25887">
        <w:rPr>
          <w:color w:val="000000" w:themeColor="text1"/>
          <w:kern w:val="2"/>
          <w:sz w:val="26"/>
          <w:szCs w:val="26"/>
          <w:lang w:val="nl-NL"/>
        </w:rPr>
        <w:t xml:space="preserve">Luận án </w:t>
      </w:r>
      <w:r w:rsidR="0065158F" w:rsidRPr="00F25887">
        <w:rPr>
          <w:color w:val="000000" w:themeColor="text1"/>
          <w:kern w:val="2"/>
          <w:sz w:val="26"/>
          <w:szCs w:val="26"/>
          <w:lang w:val="nl-NL"/>
        </w:rPr>
        <w:t xml:space="preserve">xác định thực trạng, </w:t>
      </w:r>
      <w:r w:rsidRPr="00F25887">
        <w:rPr>
          <w:color w:val="000000" w:themeColor="text1"/>
          <w:kern w:val="2"/>
          <w:sz w:val="26"/>
          <w:szCs w:val="26"/>
          <w:lang w:val="nl-NL"/>
        </w:rPr>
        <w:t xml:space="preserve">đánh giá </w:t>
      </w:r>
      <w:r w:rsidR="00065329" w:rsidRPr="00F25887">
        <w:rPr>
          <w:color w:val="000000" w:themeColor="text1"/>
          <w:kern w:val="2"/>
          <w:sz w:val="26"/>
          <w:szCs w:val="26"/>
          <w:lang w:val="nl-NL"/>
        </w:rPr>
        <w:t>ưu điểm và hạn chế</w:t>
      </w:r>
      <w:r w:rsidR="00AA67F3" w:rsidRPr="00F25887">
        <w:rPr>
          <w:color w:val="000000" w:themeColor="text1"/>
          <w:kern w:val="2"/>
          <w:sz w:val="26"/>
          <w:szCs w:val="26"/>
          <w:lang w:val="nl-NL"/>
        </w:rPr>
        <w:t xml:space="preserve">, phân tích nguyên nhân </w:t>
      </w:r>
      <w:r w:rsidR="00065329" w:rsidRPr="00F25887">
        <w:rPr>
          <w:color w:val="000000" w:themeColor="text1"/>
          <w:kern w:val="2"/>
          <w:sz w:val="26"/>
          <w:szCs w:val="26"/>
          <w:lang w:val="nl-NL"/>
        </w:rPr>
        <w:t xml:space="preserve">của </w:t>
      </w:r>
      <w:r w:rsidRPr="00F25887">
        <w:rPr>
          <w:color w:val="000000" w:themeColor="text1"/>
          <w:kern w:val="2"/>
          <w:sz w:val="26"/>
          <w:szCs w:val="26"/>
          <w:lang w:val="nl-NL"/>
        </w:rPr>
        <w:t xml:space="preserve">thực trạng HĐSHTT và quản lý HĐSHTT ở các trường ĐH khu vực miền Trung, </w:t>
      </w:r>
      <w:r w:rsidR="00065329" w:rsidRPr="00F25887">
        <w:rPr>
          <w:color w:val="000000" w:themeColor="text1"/>
          <w:kern w:val="2"/>
          <w:sz w:val="26"/>
          <w:szCs w:val="26"/>
          <w:lang w:val="nl-NL"/>
        </w:rPr>
        <w:t xml:space="preserve">từ đó </w:t>
      </w:r>
      <w:r w:rsidRPr="00F25887">
        <w:rPr>
          <w:color w:val="000000" w:themeColor="text1"/>
          <w:kern w:val="2"/>
          <w:sz w:val="26"/>
          <w:szCs w:val="26"/>
          <w:lang w:val="nl-NL"/>
        </w:rPr>
        <w:t xml:space="preserve">xây dựng hệ thống biện pháp quản lý HĐSHTT </w:t>
      </w:r>
      <w:r w:rsidR="00065329" w:rsidRPr="00F25887">
        <w:rPr>
          <w:color w:val="000000" w:themeColor="text1"/>
          <w:kern w:val="2"/>
          <w:sz w:val="26"/>
          <w:szCs w:val="26"/>
          <w:lang w:val="nl-NL"/>
        </w:rPr>
        <w:t xml:space="preserve">ở </w:t>
      </w:r>
      <w:r w:rsidRPr="00F25887">
        <w:rPr>
          <w:color w:val="000000" w:themeColor="text1"/>
          <w:kern w:val="2"/>
          <w:sz w:val="26"/>
          <w:szCs w:val="26"/>
          <w:lang w:val="nl-NL"/>
        </w:rPr>
        <w:t>các trường ĐH. Hệ thống biện pháp được xây dự</w:t>
      </w:r>
      <w:r w:rsidR="00492339" w:rsidRPr="00F25887">
        <w:rPr>
          <w:color w:val="000000" w:themeColor="text1"/>
          <w:kern w:val="2"/>
          <w:sz w:val="26"/>
          <w:szCs w:val="26"/>
          <w:lang w:val="nl-NL"/>
        </w:rPr>
        <w:t>ng có tính cần</w:t>
      </w:r>
      <w:r w:rsidRPr="00F25887">
        <w:rPr>
          <w:color w:val="000000" w:themeColor="text1"/>
          <w:kern w:val="2"/>
          <w:sz w:val="26"/>
          <w:szCs w:val="26"/>
          <w:lang w:val="nl-NL"/>
        </w:rPr>
        <w:t xml:space="preserve"> thiết, khả thi và có khả năng áp dụng vào </w:t>
      </w:r>
      <w:r w:rsidRPr="00F25887">
        <w:rPr>
          <w:color w:val="000000" w:themeColor="text1"/>
          <w:kern w:val="2"/>
          <w:sz w:val="26"/>
          <w:szCs w:val="26"/>
          <w:lang w:val="nl-NL"/>
        </w:rPr>
        <w:lastRenderedPageBreak/>
        <w:t>thực tiễn quản lý HĐSHTT</w:t>
      </w:r>
      <w:r w:rsidR="00E76CCE" w:rsidRPr="00F25887">
        <w:rPr>
          <w:color w:val="000000" w:themeColor="text1"/>
          <w:kern w:val="2"/>
          <w:sz w:val="26"/>
          <w:szCs w:val="26"/>
          <w:lang w:val="nl-NL"/>
        </w:rPr>
        <w:t xml:space="preserve">, </w:t>
      </w:r>
      <w:r w:rsidR="00E76CCE" w:rsidRPr="00F25887">
        <w:rPr>
          <w:color w:val="000000" w:themeColor="text1"/>
          <w:spacing w:val="-2"/>
          <w:sz w:val="26"/>
          <w:szCs w:val="26"/>
          <w:lang w:val="vi-VN"/>
        </w:rPr>
        <w:t xml:space="preserve">tạo ra môi trường thuận lợi cho HĐ đào tạo và </w:t>
      </w:r>
      <w:r w:rsidR="00E76CCE" w:rsidRPr="00F25887">
        <w:rPr>
          <w:color w:val="000000" w:themeColor="text1"/>
          <w:spacing w:val="-2"/>
          <w:kern w:val="2"/>
          <w:sz w:val="26"/>
          <w:szCs w:val="26"/>
          <w:lang w:val="vi-VN"/>
        </w:rPr>
        <w:t xml:space="preserve">nghiên cứu, mang lại lợi ích kinh tế cho tổ chức và nhà khoa học của trường ĐH, góp phần </w:t>
      </w:r>
      <w:r w:rsidR="00E76CCE" w:rsidRPr="00F25887">
        <w:rPr>
          <w:color w:val="000000" w:themeColor="text1"/>
          <w:spacing w:val="-2"/>
          <w:sz w:val="26"/>
          <w:szCs w:val="26"/>
          <w:lang w:val="vi-VN"/>
        </w:rPr>
        <w:t>nâng cao hiệu quả quản lý HĐSHTT ở</w:t>
      </w:r>
      <w:r w:rsidR="00D967F5" w:rsidRPr="00F25887">
        <w:rPr>
          <w:color w:val="000000" w:themeColor="text1"/>
          <w:spacing w:val="-2"/>
          <w:sz w:val="26"/>
          <w:szCs w:val="26"/>
          <w:lang w:val="vi-VN"/>
        </w:rPr>
        <w:t xml:space="preserve"> các</w:t>
      </w:r>
      <w:r w:rsidR="00E76CCE" w:rsidRPr="00F25887">
        <w:rPr>
          <w:color w:val="000000" w:themeColor="text1"/>
          <w:spacing w:val="-2"/>
          <w:sz w:val="26"/>
          <w:szCs w:val="26"/>
          <w:lang w:val="vi-VN"/>
        </w:rPr>
        <w:t xml:space="preserve"> trường ĐH khu vực miền Trung Việt Nam.</w:t>
      </w:r>
      <w:r w:rsidR="00B4388B" w:rsidRPr="00F25887">
        <w:rPr>
          <w:color w:val="000000" w:themeColor="text1"/>
          <w:spacing w:val="-2"/>
          <w:sz w:val="26"/>
          <w:szCs w:val="26"/>
          <w:lang w:val="vi-VN"/>
        </w:rPr>
        <w:t xml:space="preserve"> </w:t>
      </w:r>
    </w:p>
    <w:p w14:paraId="648DCD2A" w14:textId="6C249871" w:rsidR="00A860BB" w:rsidRPr="00F25887" w:rsidRDefault="005765F3" w:rsidP="005A4A0E">
      <w:pPr>
        <w:pStyle w:val="002"/>
        <w:rPr>
          <w:rFonts w:eastAsia="Times New Roman"/>
          <w:lang w:val="nl-NL"/>
        </w:rPr>
      </w:pPr>
      <w:bookmarkStart w:id="133" w:name="_Toc500143368"/>
      <w:bookmarkStart w:id="134" w:name="_Toc68803927"/>
      <w:r w:rsidRPr="00F25887">
        <w:rPr>
          <w:lang w:val="nl-NL"/>
        </w:rPr>
        <w:t>10</w:t>
      </w:r>
      <w:r w:rsidR="00A860BB" w:rsidRPr="00F25887">
        <w:rPr>
          <w:lang w:val="nl-NL"/>
        </w:rPr>
        <w:t>.</w:t>
      </w:r>
      <w:r w:rsidR="00A860BB" w:rsidRPr="00F25887">
        <w:rPr>
          <w:lang w:val="vi-VN"/>
        </w:rPr>
        <w:t xml:space="preserve"> </w:t>
      </w:r>
      <w:bookmarkEnd w:id="133"/>
      <w:r w:rsidR="00A860BB" w:rsidRPr="00F25887">
        <w:rPr>
          <w:lang w:val="vi-VN"/>
        </w:rPr>
        <w:t xml:space="preserve">Cấu trúc </w:t>
      </w:r>
      <w:r w:rsidR="00A860BB" w:rsidRPr="005A4A0E">
        <w:t>luận</w:t>
      </w:r>
      <w:r w:rsidR="00A860BB" w:rsidRPr="00F25887">
        <w:rPr>
          <w:lang w:val="vi-VN"/>
        </w:rPr>
        <w:t xml:space="preserve"> án</w:t>
      </w:r>
      <w:bookmarkEnd w:id="134"/>
    </w:p>
    <w:p w14:paraId="2F04A2F8" w14:textId="2A070C3C" w:rsidR="00A860BB" w:rsidRPr="00F25887" w:rsidRDefault="0065158F" w:rsidP="00CF7094">
      <w:pPr>
        <w:widowControl w:val="0"/>
        <w:spacing w:line="360" w:lineRule="auto"/>
        <w:ind w:firstLine="709"/>
        <w:jc w:val="both"/>
        <w:rPr>
          <w:rFonts w:eastAsia="Times New Roman"/>
          <w:color w:val="000000" w:themeColor="text1"/>
          <w:spacing w:val="-4"/>
          <w:sz w:val="26"/>
          <w:szCs w:val="26"/>
          <w:lang w:val="nl-NL"/>
        </w:rPr>
      </w:pPr>
      <w:r w:rsidRPr="00F25887">
        <w:rPr>
          <w:b/>
          <w:color w:val="000000" w:themeColor="text1"/>
          <w:spacing w:val="-4"/>
          <w:sz w:val="26"/>
          <w:szCs w:val="26"/>
          <w:lang w:val="nl-NL"/>
        </w:rPr>
        <w:t>Mở đầu</w:t>
      </w:r>
      <w:r w:rsidR="00A860BB" w:rsidRPr="00F25887">
        <w:rPr>
          <w:b/>
          <w:color w:val="000000" w:themeColor="text1"/>
          <w:spacing w:val="-4"/>
          <w:sz w:val="26"/>
          <w:szCs w:val="26"/>
          <w:lang w:val="nl-NL"/>
        </w:rPr>
        <w:t>:</w:t>
      </w:r>
      <w:r w:rsidR="00723D77" w:rsidRPr="00F25887">
        <w:rPr>
          <w:color w:val="000000" w:themeColor="text1"/>
          <w:spacing w:val="-4"/>
          <w:sz w:val="26"/>
          <w:szCs w:val="26"/>
          <w:lang w:val="vi-VN"/>
        </w:rPr>
        <w:t xml:space="preserve"> </w:t>
      </w:r>
      <w:r w:rsidR="00A860BB" w:rsidRPr="00F25887">
        <w:rPr>
          <w:color w:val="000000" w:themeColor="text1"/>
          <w:spacing w:val="-4"/>
          <w:sz w:val="26"/>
          <w:szCs w:val="26"/>
          <w:lang w:val="nl-NL"/>
        </w:rPr>
        <w:t xml:space="preserve">Lí do chọn đề tài, Mục đích nghiên cứu, Khách thể và Đối tượng nghiên cứu, Giả thuyết khoa học, Nhiệm vụ nghiên cứu, Phạm vi nghiên cứu, Phương pháp luận và phương pháp nghiên cứu, </w:t>
      </w:r>
      <w:r w:rsidR="00B05298" w:rsidRPr="00F25887">
        <w:rPr>
          <w:color w:val="000000" w:themeColor="text1"/>
          <w:spacing w:val="-4"/>
          <w:sz w:val="26"/>
          <w:szCs w:val="26"/>
          <w:lang w:val="nl-NL"/>
        </w:rPr>
        <w:t xml:space="preserve">Những luận điểm bảo vệ, </w:t>
      </w:r>
      <w:r w:rsidR="00A860BB" w:rsidRPr="00F25887">
        <w:rPr>
          <w:color w:val="000000" w:themeColor="text1"/>
          <w:spacing w:val="-4"/>
          <w:sz w:val="26"/>
          <w:szCs w:val="26"/>
          <w:lang w:val="nl-NL"/>
        </w:rPr>
        <w:t>Ý nghĩa khoa học và thực tiễn của luận án</w:t>
      </w:r>
      <w:r w:rsidR="00A860BB" w:rsidRPr="00F25887">
        <w:rPr>
          <w:rFonts w:eastAsia="Times New Roman"/>
          <w:color w:val="000000" w:themeColor="text1"/>
          <w:spacing w:val="-4"/>
          <w:sz w:val="26"/>
          <w:szCs w:val="26"/>
          <w:lang w:val="nl-NL"/>
        </w:rPr>
        <w:t>.</w:t>
      </w:r>
    </w:p>
    <w:p w14:paraId="5FECCE59" w14:textId="3731AA12" w:rsidR="0065158F" w:rsidRPr="00F25887" w:rsidRDefault="00A860BB" w:rsidP="00CF7094">
      <w:pPr>
        <w:widowControl w:val="0"/>
        <w:spacing w:line="360" w:lineRule="auto"/>
        <w:ind w:firstLine="709"/>
        <w:jc w:val="both"/>
        <w:rPr>
          <w:b/>
          <w:color w:val="000000" w:themeColor="text1"/>
          <w:spacing w:val="4"/>
          <w:sz w:val="26"/>
          <w:szCs w:val="26"/>
          <w:lang w:val="nl-NL"/>
        </w:rPr>
      </w:pPr>
      <w:r w:rsidRPr="00F25887">
        <w:rPr>
          <w:b/>
          <w:color w:val="000000" w:themeColor="text1"/>
          <w:spacing w:val="4"/>
          <w:sz w:val="26"/>
          <w:szCs w:val="26"/>
          <w:lang w:val="nl-NL"/>
        </w:rPr>
        <w:t>C</w:t>
      </w:r>
      <w:r w:rsidR="0065158F" w:rsidRPr="00F25887">
        <w:rPr>
          <w:b/>
          <w:color w:val="000000" w:themeColor="text1"/>
          <w:spacing w:val="4"/>
          <w:sz w:val="26"/>
          <w:szCs w:val="26"/>
          <w:lang w:val="nl-NL"/>
        </w:rPr>
        <w:t xml:space="preserve">hương </w:t>
      </w:r>
      <w:r w:rsidRPr="00F25887">
        <w:rPr>
          <w:b/>
          <w:color w:val="000000" w:themeColor="text1"/>
          <w:spacing w:val="4"/>
          <w:sz w:val="26"/>
          <w:szCs w:val="26"/>
          <w:lang w:val="nl-NL"/>
        </w:rPr>
        <w:t xml:space="preserve">1. </w:t>
      </w:r>
      <w:r w:rsidR="0065158F" w:rsidRPr="00F25887">
        <w:rPr>
          <w:b/>
          <w:color w:val="000000" w:themeColor="text1"/>
          <w:spacing w:val="4"/>
          <w:sz w:val="26"/>
          <w:szCs w:val="26"/>
          <w:lang w:val="nl-NL"/>
        </w:rPr>
        <w:t>Cơ sở lý luận về quản lý hoạt động sở hữu trí tuệ ở trường đại họ</w:t>
      </w:r>
      <w:r w:rsidR="005A4A0E">
        <w:rPr>
          <w:b/>
          <w:color w:val="000000" w:themeColor="text1"/>
          <w:spacing w:val="4"/>
          <w:sz w:val="26"/>
          <w:szCs w:val="26"/>
          <w:lang w:val="nl-NL"/>
        </w:rPr>
        <w:t>c</w:t>
      </w:r>
    </w:p>
    <w:p w14:paraId="1AB50666" w14:textId="77777777" w:rsidR="0065158F" w:rsidRPr="00F25887" w:rsidRDefault="00A860BB" w:rsidP="00CF7094">
      <w:pPr>
        <w:widowControl w:val="0"/>
        <w:spacing w:line="360" w:lineRule="auto"/>
        <w:ind w:firstLine="709"/>
        <w:jc w:val="both"/>
        <w:rPr>
          <w:b/>
          <w:color w:val="000000" w:themeColor="text1"/>
          <w:sz w:val="26"/>
          <w:szCs w:val="26"/>
          <w:lang w:val="nl-NL"/>
        </w:rPr>
      </w:pPr>
      <w:r w:rsidRPr="00F25887">
        <w:rPr>
          <w:b/>
          <w:color w:val="000000" w:themeColor="text1"/>
          <w:sz w:val="26"/>
          <w:szCs w:val="26"/>
          <w:lang w:val="nl-NL"/>
        </w:rPr>
        <w:t>C</w:t>
      </w:r>
      <w:r w:rsidR="0065158F" w:rsidRPr="00F25887">
        <w:rPr>
          <w:b/>
          <w:color w:val="000000" w:themeColor="text1"/>
          <w:sz w:val="26"/>
          <w:szCs w:val="26"/>
          <w:lang w:val="nl-NL"/>
        </w:rPr>
        <w:t>hương</w:t>
      </w:r>
      <w:r w:rsidRPr="00F25887">
        <w:rPr>
          <w:b/>
          <w:color w:val="000000" w:themeColor="text1"/>
          <w:sz w:val="26"/>
          <w:szCs w:val="26"/>
          <w:lang w:val="nl-NL"/>
        </w:rPr>
        <w:t xml:space="preserve"> 2. </w:t>
      </w:r>
      <w:r w:rsidR="0065158F" w:rsidRPr="00F25887">
        <w:rPr>
          <w:b/>
          <w:color w:val="000000" w:themeColor="text1"/>
          <w:sz w:val="26"/>
          <w:szCs w:val="26"/>
          <w:lang w:val="nl-NL"/>
        </w:rPr>
        <w:t xml:space="preserve">Thực trạng quản lý hoạt động sở hữu trí tuệ ở các trường đại học khu vực miền Trung Việt Nam </w:t>
      </w:r>
    </w:p>
    <w:p w14:paraId="2DC33745" w14:textId="77777777" w:rsidR="00A860BB" w:rsidRPr="00F25887" w:rsidRDefault="00A860BB" w:rsidP="00CF7094">
      <w:pPr>
        <w:widowControl w:val="0"/>
        <w:spacing w:line="360" w:lineRule="auto"/>
        <w:ind w:firstLine="709"/>
        <w:jc w:val="both"/>
        <w:rPr>
          <w:rFonts w:eastAsia="Times New Roman"/>
          <w:b/>
          <w:color w:val="000000" w:themeColor="text1"/>
          <w:spacing w:val="-4"/>
          <w:sz w:val="26"/>
          <w:szCs w:val="26"/>
          <w:lang w:val="nl-NL"/>
        </w:rPr>
      </w:pPr>
      <w:r w:rsidRPr="00F25887">
        <w:rPr>
          <w:b/>
          <w:color w:val="000000" w:themeColor="text1"/>
          <w:sz w:val="26"/>
          <w:szCs w:val="26"/>
          <w:lang w:val="nl-NL"/>
        </w:rPr>
        <w:t>C</w:t>
      </w:r>
      <w:r w:rsidR="0065158F" w:rsidRPr="00F25887">
        <w:rPr>
          <w:b/>
          <w:color w:val="000000" w:themeColor="text1"/>
          <w:spacing w:val="-4"/>
          <w:sz w:val="26"/>
          <w:szCs w:val="26"/>
          <w:lang w:val="nl-NL"/>
        </w:rPr>
        <w:t>hương</w:t>
      </w:r>
      <w:r w:rsidRPr="00F25887">
        <w:rPr>
          <w:b/>
          <w:color w:val="000000" w:themeColor="text1"/>
          <w:spacing w:val="-4"/>
          <w:sz w:val="26"/>
          <w:szCs w:val="26"/>
          <w:lang w:val="nl-NL"/>
        </w:rPr>
        <w:t xml:space="preserve"> 3. </w:t>
      </w:r>
      <w:r w:rsidR="0065158F" w:rsidRPr="00F25887">
        <w:rPr>
          <w:b/>
          <w:color w:val="000000" w:themeColor="text1"/>
          <w:spacing w:val="-4"/>
          <w:sz w:val="26"/>
          <w:szCs w:val="26"/>
          <w:lang w:val="nl-NL"/>
        </w:rPr>
        <w:t xml:space="preserve">Biện pháp quản lý hoạt động sở hữu trí tuệ ở các trường đại học </w:t>
      </w:r>
      <w:r w:rsidR="00B665F2" w:rsidRPr="00F25887">
        <w:rPr>
          <w:b/>
          <w:color w:val="000000" w:themeColor="text1"/>
          <w:sz w:val="26"/>
          <w:szCs w:val="26"/>
          <w:lang w:val="nl-NL"/>
        </w:rPr>
        <w:t>khu vực miền Trung Việt Nam</w:t>
      </w:r>
    </w:p>
    <w:p w14:paraId="352C1F18" w14:textId="77777777" w:rsidR="0065158F" w:rsidRPr="00F25887" w:rsidRDefault="0065158F" w:rsidP="00CF7094">
      <w:pPr>
        <w:widowControl w:val="0"/>
        <w:spacing w:line="360" w:lineRule="auto"/>
        <w:ind w:firstLine="709"/>
        <w:jc w:val="both"/>
        <w:outlineLvl w:val="0"/>
        <w:rPr>
          <w:b/>
          <w:color w:val="000000" w:themeColor="text1"/>
          <w:sz w:val="26"/>
          <w:szCs w:val="26"/>
          <w:lang w:val="nl-NL"/>
        </w:rPr>
      </w:pPr>
      <w:r w:rsidRPr="00F25887">
        <w:rPr>
          <w:b/>
          <w:color w:val="000000" w:themeColor="text1"/>
          <w:sz w:val="26"/>
          <w:szCs w:val="26"/>
          <w:lang w:val="nl-NL"/>
        </w:rPr>
        <w:t>Kết luận và Kiến nghị</w:t>
      </w:r>
    </w:p>
    <w:p w14:paraId="78B1AB11" w14:textId="77777777" w:rsidR="0065158F" w:rsidRPr="00F25887" w:rsidRDefault="0065158F" w:rsidP="00CF7094">
      <w:pPr>
        <w:widowControl w:val="0"/>
        <w:spacing w:line="360" w:lineRule="auto"/>
        <w:ind w:firstLine="709"/>
        <w:jc w:val="both"/>
        <w:outlineLvl w:val="0"/>
        <w:rPr>
          <w:b/>
          <w:color w:val="000000" w:themeColor="text1"/>
          <w:sz w:val="26"/>
          <w:szCs w:val="26"/>
          <w:lang w:val="nl-NL"/>
        </w:rPr>
      </w:pPr>
      <w:r w:rsidRPr="00F25887">
        <w:rPr>
          <w:b/>
          <w:color w:val="000000" w:themeColor="text1"/>
          <w:sz w:val="26"/>
          <w:szCs w:val="26"/>
          <w:lang w:val="nl-NL"/>
        </w:rPr>
        <w:t xml:space="preserve">Tài liệu tham khảo </w:t>
      </w:r>
    </w:p>
    <w:p w14:paraId="52FC92BA" w14:textId="77777777" w:rsidR="0065158F" w:rsidRPr="00F25887" w:rsidRDefault="0065158F" w:rsidP="00CF7094">
      <w:pPr>
        <w:widowControl w:val="0"/>
        <w:spacing w:line="360" w:lineRule="auto"/>
        <w:ind w:firstLine="709"/>
        <w:jc w:val="both"/>
        <w:outlineLvl w:val="0"/>
        <w:rPr>
          <w:b/>
          <w:color w:val="000000" w:themeColor="text1"/>
          <w:sz w:val="26"/>
          <w:szCs w:val="26"/>
          <w:lang w:val="nl-NL"/>
        </w:rPr>
      </w:pPr>
      <w:r w:rsidRPr="00F25887">
        <w:rPr>
          <w:b/>
          <w:color w:val="000000" w:themeColor="text1"/>
          <w:sz w:val="26"/>
          <w:szCs w:val="26"/>
          <w:lang w:val="nl-NL"/>
        </w:rPr>
        <w:t xml:space="preserve">Danh mục công trình khoa học đã công bố </w:t>
      </w:r>
    </w:p>
    <w:p w14:paraId="64C835EF" w14:textId="60329566" w:rsidR="0049460B" w:rsidRPr="00F25887" w:rsidRDefault="0065158F" w:rsidP="00CB5A95">
      <w:pPr>
        <w:widowControl w:val="0"/>
        <w:spacing w:line="360" w:lineRule="auto"/>
        <w:ind w:firstLine="709"/>
        <w:jc w:val="both"/>
        <w:outlineLvl w:val="0"/>
        <w:rPr>
          <w:rFonts w:eastAsia="Times New Roman"/>
          <w:b/>
          <w:color w:val="000000" w:themeColor="text1"/>
          <w:sz w:val="26"/>
          <w:szCs w:val="26"/>
          <w:lang w:val="nl-NL"/>
        </w:rPr>
      </w:pPr>
      <w:r w:rsidRPr="00F25887">
        <w:rPr>
          <w:b/>
          <w:color w:val="000000" w:themeColor="text1"/>
          <w:sz w:val="26"/>
          <w:szCs w:val="26"/>
          <w:lang w:val="nl-NL"/>
        </w:rPr>
        <w:t xml:space="preserve">Phụ lục </w:t>
      </w:r>
      <w:bookmarkStart w:id="135" w:name="page20"/>
      <w:bookmarkStart w:id="136" w:name="page21"/>
      <w:bookmarkStart w:id="137" w:name="_Toc19689136"/>
      <w:bookmarkEnd w:id="135"/>
      <w:bookmarkEnd w:id="136"/>
    </w:p>
    <w:p w14:paraId="7736056E" w14:textId="77777777" w:rsidR="00090556" w:rsidRPr="00F25887" w:rsidRDefault="00090556" w:rsidP="00672C18">
      <w:pPr>
        <w:pStyle w:val="001"/>
        <w:rPr>
          <w:color w:val="000000" w:themeColor="text1"/>
          <w:lang w:val="nl-NL"/>
        </w:rPr>
      </w:pPr>
    </w:p>
    <w:p w14:paraId="6E7B448B" w14:textId="77777777" w:rsidR="00090556" w:rsidRPr="00F25887" w:rsidRDefault="00090556" w:rsidP="00672C18">
      <w:pPr>
        <w:pStyle w:val="001"/>
        <w:rPr>
          <w:color w:val="000000" w:themeColor="text1"/>
          <w:lang w:val="nl-NL"/>
        </w:rPr>
      </w:pPr>
    </w:p>
    <w:p w14:paraId="0A0184CE" w14:textId="77777777" w:rsidR="00090556" w:rsidRPr="00F25887" w:rsidRDefault="00090556" w:rsidP="00672C18">
      <w:pPr>
        <w:pStyle w:val="001"/>
        <w:rPr>
          <w:color w:val="000000" w:themeColor="text1"/>
          <w:lang w:val="nl-NL"/>
        </w:rPr>
      </w:pPr>
    </w:p>
    <w:p w14:paraId="7750937F" w14:textId="77777777" w:rsidR="00090556" w:rsidRPr="00F25887" w:rsidRDefault="00090556" w:rsidP="00672C18">
      <w:pPr>
        <w:pStyle w:val="001"/>
        <w:rPr>
          <w:color w:val="000000" w:themeColor="text1"/>
          <w:lang w:val="nl-NL"/>
        </w:rPr>
      </w:pPr>
    </w:p>
    <w:p w14:paraId="693765F9" w14:textId="77777777" w:rsidR="00090556" w:rsidRPr="00F25887" w:rsidRDefault="00090556" w:rsidP="00672C18">
      <w:pPr>
        <w:pStyle w:val="001"/>
        <w:rPr>
          <w:color w:val="000000" w:themeColor="text1"/>
          <w:lang w:val="nl-NL"/>
        </w:rPr>
      </w:pPr>
    </w:p>
    <w:p w14:paraId="0D4FDE99" w14:textId="77777777" w:rsidR="00090556" w:rsidRPr="00F25887" w:rsidRDefault="00090556" w:rsidP="00672C18">
      <w:pPr>
        <w:pStyle w:val="001"/>
        <w:rPr>
          <w:color w:val="000000" w:themeColor="text1"/>
          <w:lang w:val="nl-NL"/>
        </w:rPr>
      </w:pPr>
    </w:p>
    <w:p w14:paraId="4C1B3E97" w14:textId="77777777" w:rsidR="00090556" w:rsidRPr="00F25887" w:rsidRDefault="00090556" w:rsidP="00672C18">
      <w:pPr>
        <w:pStyle w:val="001"/>
        <w:rPr>
          <w:color w:val="000000" w:themeColor="text1"/>
          <w:lang w:val="nl-NL"/>
        </w:rPr>
      </w:pPr>
    </w:p>
    <w:p w14:paraId="4C3D0ABC" w14:textId="77777777" w:rsidR="00090556" w:rsidRPr="00F25887" w:rsidRDefault="00090556" w:rsidP="00672C18">
      <w:pPr>
        <w:pStyle w:val="001"/>
        <w:rPr>
          <w:color w:val="000000" w:themeColor="text1"/>
          <w:lang w:val="nl-NL"/>
        </w:rPr>
      </w:pPr>
    </w:p>
    <w:p w14:paraId="5CD1AD01" w14:textId="77777777" w:rsidR="00090556" w:rsidRPr="00F25887" w:rsidRDefault="00090556" w:rsidP="00672C18">
      <w:pPr>
        <w:pStyle w:val="001"/>
        <w:rPr>
          <w:color w:val="000000" w:themeColor="text1"/>
          <w:lang w:val="nl-NL"/>
        </w:rPr>
      </w:pPr>
    </w:p>
    <w:p w14:paraId="20914A40" w14:textId="77777777" w:rsidR="00090556" w:rsidRPr="00F25887" w:rsidRDefault="00090556" w:rsidP="000602BE">
      <w:pPr>
        <w:pStyle w:val="001"/>
        <w:jc w:val="left"/>
        <w:rPr>
          <w:color w:val="000000" w:themeColor="text1"/>
          <w:lang w:val="nl-NL"/>
        </w:rPr>
      </w:pPr>
    </w:p>
    <w:p w14:paraId="4448E304" w14:textId="00DA399E" w:rsidR="00343D5B" w:rsidRPr="00F25887" w:rsidRDefault="00A860BB" w:rsidP="00090556">
      <w:pPr>
        <w:pStyle w:val="001"/>
        <w:rPr>
          <w:color w:val="000000" w:themeColor="text1"/>
          <w:lang w:val="nl-NL"/>
        </w:rPr>
      </w:pPr>
      <w:bookmarkStart w:id="138" w:name="_Toc68803928"/>
      <w:r w:rsidRPr="00F25887">
        <w:rPr>
          <w:color w:val="000000" w:themeColor="text1"/>
          <w:lang w:val="nl-NL"/>
        </w:rPr>
        <w:lastRenderedPageBreak/>
        <w:t xml:space="preserve">CHƯƠNG 1 </w:t>
      </w:r>
      <w:r w:rsidR="007917FB" w:rsidRPr="00F25887">
        <w:rPr>
          <w:color w:val="000000" w:themeColor="text1"/>
          <w:lang w:val="nl-NL"/>
        </w:rPr>
        <w:br/>
      </w:r>
      <w:r w:rsidRPr="00F25887">
        <w:rPr>
          <w:color w:val="000000" w:themeColor="text1"/>
          <w:lang w:val="nl-NL"/>
        </w:rPr>
        <w:t>CƠ SỞ LÝ LUẬN VỀ QUẢN L</w:t>
      </w:r>
      <w:r w:rsidR="004344C4" w:rsidRPr="00F25887">
        <w:rPr>
          <w:color w:val="000000" w:themeColor="text1"/>
          <w:lang w:val="nl-NL"/>
        </w:rPr>
        <w:t>Í</w:t>
      </w:r>
      <w:r w:rsidRPr="00F25887">
        <w:rPr>
          <w:color w:val="000000" w:themeColor="text1"/>
          <w:lang w:val="nl-NL"/>
        </w:rPr>
        <w:t xml:space="preserve"> HOẠT ĐỘNG SỞ HỮU TRÍ TUỆ Ở TRƯỜNG ĐẠI HỌC</w:t>
      </w:r>
      <w:bookmarkEnd w:id="138"/>
    </w:p>
    <w:p w14:paraId="5A116FF8" w14:textId="4E08CEA3" w:rsidR="00A860BB" w:rsidRPr="00F25887" w:rsidRDefault="00A860BB" w:rsidP="0052071E">
      <w:pPr>
        <w:pStyle w:val="002"/>
        <w:spacing w:line="336" w:lineRule="auto"/>
        <w:rPr>
          <w:color w:val="000000" w:themeColor="text1"/>
          <w:lang w:val="nl-NL"/>
        </w:rPr>
      </w:pPr>
      <w:bookmarkStart w:id="139" w:name="_Toc68803929"/>
      <w:r w:rsidRPr="00F25887">
        <w:rPr>
          <w:color w:val="000000" w:themeColor="text1"/>
          <w:lang w:val="nl-NL"/>
        </w:rPr>
        <w:t xml:space="preserve">1.1. TỔNG QUAN NGHIÊN CỨU </w:t>
      </w:r>
      <w:r w:rsidR="001B604B" w:rsidRPr="00F25887">
        <w:rPr>
          <w:color w:val="000000" w:themeColor="text1"/>
          <w:lang w:val="nl-NL"/>
        </w:rPr>
        <w:t xml:space="preserve">VẤN ĐỀ </w:t>
      </w:r>
      <w:r w:rsidRPr="00F25887">
        <w:rPr>
          <w:color w:val="000000" w:themeColor="text1"/>
          <w:lang w:val="nl-NL"/>
        </w:rPr>
        <w:t>VỀ QUẢN LÝ HOẠT ĐỘNG</w:t>
      </w:r>
      <w:r w:rsidR="009C1450" w:rsidRPr="00F25887">
        <w:rPr>
          <w:color w:val="000000" w:themeColor="text1"/>
          <w:lang w:val="nl-NL"/>
        </w:rPr>
        <w:t xml:space="preserve"> </w:t>
      </w:r>
      <w:r w:rsidR="00222403" w:rsidRPr="00F25887">
        <w:rPr>
          <w:color w:val="000000" w:themeColor="text1"/>
          <w:lang w:val="vi-VN"/>
        </w:rPr>
        <w:br/>
      </w:r>
      <w:r w:rsidRPr="00F25887">
        <w:rPr>
          <w:color w:val="000000" w:themeColor="text1"/>
          <w:lang w:val="nl-NL"/>
        </w:rPr>
        <w:t>SỞ HỮU TRÍ TUỆ Ở TRƯỜNG ĐẠI HỌC</w:t>
      </w:r>
      <w:bookmarkEnd w:id="139"/>
      <w:r w:rsidRPr="00F25887">
        <w:rPr>
          <w:color w:val="000000" w:themeColor="text1"/>
          <w:lang w:val="nl-NL"/>
        </w:rPr>
        <w:t xml:space="preserve"> </w:t>
      </w:r>
    </w:p>
    <w:p w14:paraId="6A016AC9" w14:textId="2989620A" w:rsidR="00A860BB" w:rsidRPr="00F25887" w:rsidRDefault="00A860BB" w:rsidP="0052071E">
      <w:pPr>
        <w:pStyle w:val="003"/>
        <w:spacing w:line="336" w:lineRule="auto"/>
        <w:outlineLvl w:val="0"/>
        <w:rPr>
          <w:color w:val="000000" w:themeColor="text1"/>
          <w:lang w:val="nl-NL"/>
        </w:rPr>
      </w:pPr>
      <w:bookmarkStart w:id="140" w:name="_Toc68803930"/>
      <w:r w:rsidRPr="00F25887">
        <w:rPr>
          <w:color w:val="000000" w:themeColor="text1"/>
          <w:lang w:val="nl-NL"/>
        </w:rPr>
        <w:t xml:space="preserve">1.1.1. Tổng quan nghiên cứu </w:t>
      </w:r>
      <w:r w:rsidR="0065360C" w:rsidRPr="00F25887">
        <w:rPr>
          <w:color w:val="000000" w:themeColor="text1"/>
          <w:lang w:val="nl-NL"/>
        </w:rPr>
        <w:t xml:space="preserve">vấn đề </w:t>
      </w:r>
      <w:r w:rsidRPr="00F25887">
        <w:rPr>
          <w:color w:val="000000" w:themeColor="text1"/>
          <w:lang w:val="nl-NL"/>
        </w:rPr>
        <w:t>ở nước ngoài</w:t>
      </w:r>
      <w:bookmarkStart w:id="141" w:name="_Toc19689137"/>
      <w:bookmarkEnd w:id="137"/>
      <w:bookmarkEnd w:id="140"/>
    </w:p>
    <w:p w14:paraId="536A9E39" w14:textId="6C2A6C3E" w:rsidR="00A860BB" w:rsidRPr="00F25887" w:rsidRDefault="003E76EE" w:rsidP="0052071E">
      <w:pPr>
        <w:widowControl w:val="0"/>
        <w:spacing w:line="336" w:lineRule="auto"/>
        <w:ind w:firstLine="709"/>
        <w:jc w:val="both"/>
        <w:outlineLvl w:val="0"/>
        <w:rPr>
          <w:b/>
          <w:i/>
          <w:color w:val="000000" w:themeColor="text1"/>
          <w:spacing w:val="-4"/>
          <w:sz w:val="26"/>
          <w:szCs w:val="26"/>
          <w:lang w:val="nl-NL"/>
        </w:rPr>
      </w:pPr>
      <w:r w:rsidRPr="00F25887">
        <w:rPr>
          <w:b/>
          <w:i/>
          <w:color w:val="000000" w:themeColor="text1"/>
          <w:spacing w:val="-4"/>
          <w:sz w:val="26"/>
          <w:szCs w:val="26"/>
          <w:lang w:val="nl-NL"/>
        </w:rPr>
        <w:t xml:space="preserve">1) </w:t>
      </w:r>
      <w:r w:rsidR="00A860BB" w:rsidRPr="00F25887">
        <w:rPr>
          <w:b/>
          <w:i/>
          <w:color w:val="000000" w:themeColor="text1"/>
          <w:spacing w:val="-4"/>
          <w:sz w:val="26"/>
          <w:szCs w:val="26"/>
          <w:lang w:val="nl-NL"/>
        </w:rPr>
        <w:t>Nghiên cứu về hoạt động sở hữu trí tuệ ở trường đại học</w:t>
      </w:r>
      <w:bookmarkEnd w:id="141"/>
    </w:p>
    <w:p w14:paraId="3C44DE8D" w14:textId="77777777" w:rsidR="00A860BB" w:rsidRPr="00F25887" w:rsidRDefault="003E76EE" w:rsidP="0052071E">
      <w:pPr>
        <w:widowControl w:val="0"/>
        <w:spacing w:line="336" w:lineRule="auto"/>
        <w:ind w:firstLine="709"/>
        <w:jc w:val="both"/>
        <w:outlineLvl w:val="0"/>
        <w:rPr>
          <w:rFonts w:eastAsia="Times New Roman"/>
          <w:b/>
          <w:color w:val="000000" w:themeColor="text1"/>
          <w:sz w:val="26"/>
          <w:szCs w:val="26"/>
          <w:lang w:val="nl-NL"/>
        </w:rPr>
      </w:pPr>
      <w:r w:rsidRPr="00F25887">
        <w:rPr>
          <w:b/>
          <w:i/>
          <w:color w:val="000000" w:themeColor="text1"/>
          <w:spacing w:val="-4"/>
          <w:sz w:val="26"/>
          <w:szCs w:val="26"/>
          <w:lang w:val="nl-NL"/>
        </w:rPr>
        <w:t>a</w:t>
      </w:r>
      <w:r w:rsidR="00A860BB" w:rsidRPr="00F25887">
        <w:rPr>
          <w:b/>
          <w:i/>
          <w:color w:val="000000" w:themeColor="text1"/>
          <w:spacing w:val="-4"/>
          <w:sz w:val="26"/>
          <w:szCs w:val="26"/>
          <w:lang w:val="nl-NL"/>
        </w:rPr>
        <w:t xml:space="preserve">) </w:t>
      </w:r>
      <w:r w:rsidR="00A860BB" w:rsidRPr="00F25887">
        <w:rPr>
          <w:b/>
          <w:i/>
          <w:color w:val="000000" w:themeColor="text1"/>
          <w:sz w:val="26"/>
          <w:szCs w:val="26"/>
          <w:lang w:val="nl-NL"/>
        </w:rPr>
        <w:t xml:space="preserve">Nghiên cứu về sở hữu trí tuệ ở trường đại học </w:t>
      </w:r>
    </w:p>
    <w:p w14:paraId="391AAC01" w14:textId="408D324E" w:rsidR="00A860BB" w:rsidRPr="00F25887" w:rsidRDefault="00F236EC" w:rsidP="0052071E">
      <w:pPr>
        <w:widowControl w:val="0"/>
        <w:spacing w:line="336" w:lineRule="auto"/>
        <w:ind w:firstLine="709"/>
        <w:jc w:val="both"/>
        <w:rPr>
          <w:rFonts w:eastAsia="Times New Roman"/>
          <w:color w:val="000000" w:themeColor="text1"/>
          <w:sz w:val="26"/>
          <w:szCs w:val="26"/>
          <w:lang w:val="nl-NL"/>
        </w:rPr>
      </w:pPr>
      <w:r w:rsidRPr="00F25887">
        <w:rPr>
          <w:color w:val="000000" w:themeColor="text1"/>
          <w:sz w:val="26"/>
          <w:szCs w:val="26"/>
          <w:lang w:val="nl-NL"/>
        </w:rPr>
        <w:t>C</w:t>
      </w:r>
      <w:r w:rsidR="00A860BB" w:rsidRPr="00F25887">
        <w:rPr>
          <w:color w:val="000000" w:themeColor="text1"/>
          <w:sz w:val="26"/>
          <w:szCs w:val="26"/>
          <w:lang w:val="nl-NL"/>
        </w:rPr>
        <w:t>ác nghiên cứu về SHTT ở trường ĐH trên thế giới chú trọng làm rõ tài sản SHTT thuộc trườ</w:t>
      </w:r>
      <w:r w:rsidR="00003F9B" w:rsidRPr="00F25887">
        <w:rPr>
          <w:color w:val="000000" w:themeColor="text1"/>
          <w:sz w:val="26"/>
          <w:szCs w:val="26"/>
          <w:lang w:val="nl-NL"/>
        </w:rPr>
        <w:t>ng ĐH,</w:t>
      </w:r>
      <w:r w:rsidR="00A860BB" w:rsidRPr="00F25887">
        <w:rPr>
          <w:color w:val="000000" w:themeColor="text1"/>
          <w:sz w:val="26"/>
          <w:szCs w:val="26"/>
          <w:lang w:val="nl-NL"/>
        </w:rPr>
        <w:t xml:space="preserve"> đồng thời </w:t>
      </w:r>
      <w:r w:rsidR="00B765A5" w:rsidRPr="00F25887">
        <w:rPr>
          <w:color w:val="000000" w:themeColor="text1"/>
          <w:sz w:val="26"/>
          <w:szCs w:val="26"/>
          <w:lang w:val="nl-NL"/>
        </w:rPr>
        <w:t xml:space="preserve">đề cập </w:t>
      </w:r>
      <w:r w:rsidR="00A860BB" w:rsidRPr="00F25887">
        <w:rPr>
          <w:color w:val="000000" w:themeColor="text1"/>
          <w:sz w:val="26"/>
          <w:szCs w:val="26"/>
          <w:lang w:val="nl-NL"/>
        </w:rPr>
        <w:t>đến mục đích, vai trò của hệ thống SHTT đối với trường ĐH trên tất cả mọi mặt: đảm bảo quyền SHTT cho nhà nghiên cứu; thương mại hoá SHTT nhằm phát triển kinh tế, xã hội; nâng cao năng lực sáng tạo cho trường ĐH, đổi mới quốc gia.</w:t>
      </w:r>
    </w:p>
    <w:p w14:paraId="4F45619A" w14:textId="3176A134" w:rsidR="00085A70" w:rsidRPr="00F25887" w:rsidRDefault="00656739" w:rsidP="0052071E">
      <w:pPr>
        <w:widowControl w:val="0"/>
        <w:spacing w:line="336" w:lineRule="auto"/>
        <w:ind w:firstLine="709"/>
        <w:jc w:val="both"/>
        <w:rPr>
          <w:rFonts w:eastAsia="Times New Roman"/>
          <w:color w:val="000000" w:themeColor="text1"/>
          <w:spacing w:val="-6"/>
          <w:sz w:val="26"/>
          <w:szCs w:val="26"/>
          <w:lang w:val="pt-BR"/>
        </w:rPr>
      </w:pPr>
      <w:r w:rsidRPr="00F25887">
        <w:rPr>
          <w:color w:val="000000" w:themeColor="text1"/>
          <w:sz w:val="26"/>
          <w:szCs w:val="26"/>
          <w:lang w:val="nl-NL"/>
        </w:rPr>
        <w:t>Asifa P. Nanyaro</w:t>
      </w:r>
      <w:r w:rsidR="00A860BB" w:rsidRPr="00F25887">
        <w:rPr>
          <w:i/>
          <w:iCs/>
          <w:color w:val="000000" w:themeColor="text1"/>
          <w:spacing w:val="-6"/>
          <w:sz w:val="26"/>
          <w:szCs w:val="26"/>
          <w:lang w:val="pt-BR"/>
        </w:rPr>
        <w:t xml:space="preserve"> </w:t>
      </w:r>
      <w:r w:rsidR="00A860BB" w:rsidRPr="00F25887">
        <w:rPr>
          <w:iCs/>
          <w:color w:val="000000" w:themeColor="text1"/>
          <w:spacing w:val="-6"/>
          <w:sz w:val="26"/>
          <w:szCs w:val="26"/>
          <w:lang w:val="pt-BR"/>
        </w:rPr>
        <w:t xml:space="preserve">(2000) </w:t>
      </w:r>
      <w:r w:rsidR="00A860BB" w:rsidRPr="00F25887">
        <w:rPr>
          <w:color w:val="000000" w:themeColor="text1"/>
          <w:spacing w:val="-6"/>
          <w:sz w:val="26"/>
          <w:szCs w:val="26"/>
          <w:lang w:val="pt-BR"/>
        </w:rPr>
        <w:t>nhấn mạnh tầm quan trọng của hệ thống SHTT</w:t>
      </w:r>
      <w:r w:rsidR="00A860BB" w:rsidRPr="00F25887">
        <w:rPr>
          <w:color w:val="000000" w:themeColor="text1"/>
          <w:spacing w:val="-6"/>
          <w:sz w:val="26"/>
          <w:szCs w:val="26"/>
          <w:u w:color="0000E9"/>
          <w:lang w:val="pt-BR"/>
        </w:rPr>
        <w:t xml:space="preserve"> ở các trường ĐH trong bối cảnh toàn cầu hoá và tự do hóa các nền kinh tế trên toàn thế giới. Theo </w:t>
      </w:r>
      <w:r w:rsidR="00003F9B" w:rsidRPr="00F25887">
        <w:rPr>
          <w:color w:val="000000" w:themeColor="text1"/>
          <w:spacing w:val="-6"/>
          <w:sz w:val="26"/>
          <w:szCs w:val="26"/>
          <w:u w:color="0000E9"/>
          <w:lang w:val="pt-BR"/>
        </w:rPr>
        <w:t xml:space="preserve">đó, </w:t>
      </w:r>
      <w:r w:rsidR="00A860BB" w:rsidRPr="00F25887">
        <w:rPr>
          <w:color w:val="000000" w:themeColor="text1"/>
          <w:spacing w:val="-6"/>
          <w:sz w:val="26"/>
          <w:szCs w:val="26"/>
          <w:u w:color="0000E9"/>
          <w:lang w:val="pt-BR"/>
        </w:rPr>
        <w:t>các kết quả nghiên cứ</w:t>
      </w:r>
      <w:r w:rsidR="00FB7994" w:rsidRPr="00F25887">
        <w:rPr>
          <w:color w:val="000000" w:themeColor="text1"/>
          <w:spacing w:val="-6"/>
          <w:sz w:val="26"/>
          <w:szCs w:val="26"/>
          <w:u w:color="0000E9"/>
          <w:lang w:val="pt-BR"/>
        </w:rPr>
        <w:t xml:space="preserve">u </w:t>
      </w:r>
      <w:r w:rsidR="00A860BB" w:rsidRPr="00F25887">
        <w:rPr>
          <w:color w:val="000000" w:themeColor="text1"/>
          <w:spacing w:val="-6"/>
          <w:sz w:val="26"/>
          <w:szCs w:val="26"/>
          <w:u w:color="0000E9"/>
          <w:lang w:val="pt-BR"/>
        </w:rPr>
        <w:t xml:space="preserve">từ trường ĐH cần được quan tâm thương mại hóa nhằm phát triển kinh tế. </w:t>
      </w:r>
      <w:r w:rsidR="00A860BB" w:rsidRPr="00F25887">
        <w:rPr>
          <w:color w:val="000000" w:themeColor="text1"/>
          <w:spacing w:val="-6"/>
          <w:sz w:val="26"/>
          <w:szCs w:val="26"/>
          <w:lang w:val="pt-BR"/>
        </w:rPr>
        <w:t>Risaburo</w:t>
      </w:r>
      <w:r w:rsidRPr="00F25887">
        <w:rPr>
          <w:color w:val="000000" w:themeColor="text1"/>
          <w:spacing w:val="-6"/>
          <w:sz w:val="26"/>
          <w:szCs w:val="26"/>
          <w:lang w:val="pt-BR"/>
        </w:rPr>
        <w:t xml:space="preserve"> Nezu</w:t>
      </w:r>
      <w:r w:rsidR="00A860BB" w:rsidRPr="00F25887">
        <w:rPr>
          <w:color w:val="000000" w:themeColor="text1"/>
          <w:spacing w:val="-6"/>
          <w:sz w:val="26"/>
          <w:szCs w:val="26"/>
          <w:lang w:val="pt-BR"/>
        </w:rPr>
        <w:t xml:space="preserve"> &amp; cộng sự </w:t>
      </w:r>
      <w:r w:rsidR="00FB7994" w:rsidRPr="00F25887">
        <w:rPr>
          <w:color w:val="000000" w:themeColor="text1"/>
          <w:spacing w:val="-6"/>
          <w:sz w:val="26"/>
          <w:szCs w:val="26"/>
          <w:lang w:val="pt-BR"/>
        </w:rPr>
        <w:t xml:space="preserve">(2007) </w:t>
      </w:r>
      <w:r w:rsidR="00A860BB" w:rsidRPr="00F25887">
        <w:rPr>
          <w:color w:val="000000" w:themeColor="text1"/>
          <w:spacing w:val="-6"/>
          <w:sz w:val="26"/>
          <w:szCs w:val="26"/>
          <w:lang w:val="pt-BR"/>
        </w:rPr>
        <w:t>nhận định, các trường ĐH đóng</w:t>
      </w:r>
      <w:r w:rsidR="009C1450" w:rsidRPr="00F25887">
        <w:rPr>
          <w:color w:val="000000" w:themeColor="text1"/>
          <w:spacing w:val="-6"/>
          <w:sz w:val="26"/>
          <w:szCs w:val="26"/>
          <w:lang w:val="pt-BR"/>
        </w:rPr>
        <w:t xml:space="preserve"> </w:t>
      </w:r>
      <w:r w:rsidR="00A860BB" w:rsidRPr="00F25887">
        <w:rPr>
          <w:color w:val="000000" w:themeColor="text1"/>
          <w:spacing w:val="-6"/>
          <w:sz w:val="26"/>
          <w:szCs w:val="26"/>
          <w:lang w:val="pt-BR"/>
        </w:rPr>
        <w:t xml:space="preserve">vai trò hàng đầu trong việc thúc đẩy biên giới của KH&amp;CN, </w:t>
      </w:r>
      <w:r w:rsidR="001520A5" w:rsidRPr="00F25887">
        <w:rPr>
          <w:color w:val="000000" w:themeColor="text1"/>
          <w:spacing w:val="-6"/>
          <w:sz w:val="26"/>
          <w:szCs w:val="26"/>
          <w:lang w:val="pt-BR"/>
        </w:rPr>
        <w:t xml:space="preserve">vì vậy </w:t>
      </w:r>
      <w:r w:rsidR="00A860BB" w:rsidRPr="00F25887">
        <w:rPr>
          <w:color w:val="000000" w:themeColor="text1"/>
          <w:spacing w:val="-6"/>
          <w:sz w:val="26"/>
          <w:szCs w:val="26"/>
          <w:lang w:val="pt-BR"/>
        </w:rPr>
        <w:t xml:space="preserve">mối quan tâm </w:t>
      </w:r>
      <w:r w:rsidR="008A07B2" w:rsidRPr="00F25887">
        <w:rPr>
          <w:color w:val="000000" w:themeColor="text1"/>
          <w:spacing w:val="-6"/>
          <w:sz w:val="26"/>
          <w:szCs w:val="26"/>
          <w:lang w:val="pt-BR"/>
        </w:rPr>
        <w:t>chính của</w:t>
      </w:r>
      <w:r w:rsidR="00A860BB" w:rsidRPr="00F25887">
        <w:rPr>
          <w:color w:val="000000" w:themeColor="text1"/>
          <w:spacing w:val="-6"/>
          <w:sz w:val="26"/>
          <w:szCs w:val="26"/>
          <w:lang w:val="pt-BR"/>
        </w:rPr>
        <w:t xml:space="preserve"> các nhà hoạch định chính sách là làm thế</w:t>
      </w:r>
      <w:r w:rsidR="008D03F8" w:rsidRPr="00F25887">
        <w:rPr>
          <w:color w:val="000000" w:themeColor="text1"/>
          <w:spacing w:val="-6"/>
          <w:sz w:val="26"/>
          <w:szCs w:val="26"/>
          <w:lang w:val="pt-BR"/>
        </w:rPr>
        <w:t xml:space="preserve"> nào</w:t>
      </w:r>
      <w:r w:rsidR="00A860BB" w:rsidRPr="00F25887">
        <w:rPr>
          <w:color w:val="000000" w:themeColor="text1"/>
          <w:spacing w:val="-6"/>
          <w:sz w:val="26"/>
          <w:szCs w:val="26"/>
          <w:lang w:val="pt-BR"/>
        </w:rPr>
        <w:t xml:space="preserve"> đảm bảo rằng sự giàu có của kiến ​​thức được tạo ra trong các trường ĐH có thể được chuyển giao cho ngành công nghiệp để xã hội và các doanh nghiệp địa phương nói riêng có thể được hưởng lợi từ</w:t>
      </w:r>
      <w:r w:rsidR="00F31986" w:rsidRPr="00F25887">
        <w:rPr>
          <w:color w:val="000000" w:themeColor="text1"/>
          <w:spacing w:val="-6"/>
          <w:sz w:val="26"/>
          <w:szCs w:val="26"/>
          <w:lang w:val="pt-BR"/>
        </w:rPr>
        <w:t xml:space="preserve"> chuyên môn KH&amp;</w:t>
      </w:r>
      <w:r w:rsidR="00A860BB" w:rsidRPr="00F25887">
        <w:rPr>
          <w:color w:val="000000" w:themeColor="text1"/>
          <w:spacing w:val="-6"/>
          <w:sz w:val="26"/>
          <w:szCs w:val="26"/>
          <w:lang w:val="pt-BR"/>
        </w:rPr>
        <w:t>CN của trường ĐH, trong đó, Quyền SHTT được xác định như là một cơ chế cung cấp sự cần thiết ưu đãi cho việc thương mại hóa kết quả nghiên cứu từ trườ</w:t>
      </w:r>
      <w:r w:rsidR="00E23487" w:rsidRPr="00F25887">
        <w:rPr>
          <w:color w:val="000000" w:themeColor="text1"/>
          <w:spacing w:val="-6"/>
          <w:sz w:val="26"/>
          <w:szCs w:val="26"/>
          <w:lang w:val="pt-BR"/>
        </w:rPr>
        <w:t>ng ĐH.</w:t>
      </w:r>
      <w:r w:rsidR="00003F9B" w:rsidRPr="00F25887">
        <w:rPr>
          <w:rFonts w:eastAsia="Times New Roman"/>
          <w:color w:val="000000" w:themeColor="text1"/>
          <w:spacing w:val="-6"/>
          <w:sz w:val="26"/>
          <w:szCs w:val="26"/>
          <w:lang w:val="pt-BR"/>
        </w:rPr>
        <w:t xml:space="preserve"> </w:t>
      </w:r>
      <w:r w:rsidRPr="00F25887">
        <w:rPr>
          <w:color w:val="000000" w:themeColor="text1"/>
          <w:sz w:val="26"/>
          <w:szCs w:val="26"/>
          <w:lang w:val="pt-BR"/>
        </w:rPr>
        <w:t xml:space="preserve">Paul Wellings </w:t>
      </w:r>
      <w:r w:rsidR="00E5657F" w:rsidRPr="00F25887">
        <w:rPr>
          <w:color w:val="000000" w:themeColor="text1"/>
          <w:sz w:val="26"/>
          <w:szCs w:val="26"/>
          <w:lang w:val="pt-BR"/>
        </w:rPr>
        <w:t>(2008) sử dụng</w:t>
      </w:r>
      <w:r w:rsidR="00B665C2" w:rsidRPr="00F25887">
        <w:rPr>
          <w:color w:val="000000" w:themeColor="text1"/>
          <w:sz w:val="26"/>
          <w:szCs w:val="26"/>
          <w:lang w:val="pt-BR"/>
        </w:rPr>
        <w:t xml:space="preserve"> </w:t>
      </w:r>
      <w:r w:rsidR="00A860BB" w:rsidRPr="00F25887">
        <w:rPr>
          <w:color w:val="000000" w:themeColor="text1"/>
          <w:sz w:val="26"/>
          <w:szCs w:val="26"/>
          <w:lang w:val="pt-BR"/>
        </w:rPr>
        <w:t xml:space="preserve">thuật ngữ chung về SHTT để mô tả đầu ra của tất cả các </w:t>
      </w:r>
      <w:r w:rsidR="006F2348" w:rsidRPr="00F25887">
        <w:rPr>
          <w:color w:val="000000" w:themeColor="text1"/>
          <w:sz w:val="26"/>
          <w:szCs w:val="26"/>
          <w:lang w:val="pt-BR"/>
        </w:rPr>
        <w:t>HĐ</w:t>
      </w:r>
      <w:r w:rsidR="00A860BB" w:rsidRPr="00F25887">
        <w:rPr>
          <w:color w:val="000000" w:themeColor="text1"/>
          <w:sz w:val="26"/>
          <w:szCs w:val="26"/>
          <w:lang w:val="pt-BR"/>
        </w:rPr>
        <w:t xml:space="preserve"> sáng tạo của con ngườ</w:t>
      </w:r>
      <w:r w:rsidR="00090556" w:rsidRPr="00F25887">
        <w:rPr>
          <w:color w:val="000000" w:themeColor="text1"/>
          <w:sz w:val="26"/>
          <w:szCs w:val="26"/>
          <w:lang w:val="pt-BR"/>
        </w:rPr>
        <w:t xml:space="preserve">i và </w:t>
      </w:r>
      <w:r w:rsidR="00A860BB" w:rsidRPr="00F25887">
        <w:rPr>
          <w:color w:val="000000" w:themeColor="text1"/>
          <w:sz w:val="26"/>
          <w:szCs w:val="26"/>
          <w:lang w:val="pt-BR"/>
        </w:rPr>
        <w:t>có thể mang giá trị thương mạ</w:t>
      </w:r>
      <w:r w:rsidR="00090556" w:rsidRPr="00F25887">
        <w:rPr>
          <w:color w:val="000000" w:themeColor="text1"/>
          <w:sz w:val="26"/>
          <w:szCs w:val="26"/>
          <w:lang w:val="pt-BR"/>
        </w:rPr>
        <w:t xml:space="preserve">i. </w:t>
      </w:r>
      <w:r w:rsidR="00A860BB" w:rsidRPr="00F25887">
        <w:rPr>
          <w:color w:val="000000" w:themeColor="text1"/>
          <w:sz w:val="26"/>
          <w:szCs w:val="26"/>
          <w:lang w:val="pt-BR"/>
        </w:rPr>
        <w:t>Tác giả đề cập đến tài sản SHTT trong trường ĐH như: kiến thức, kết quả nghiên cứu, bí quyết, ý tưởng công nghệ, ấn phẩ</w:t>
      </w:r>
      <w:r w:rsidR="008D03F8" w:rsidRPr="00F25887">
        <w:rPr>
          <w:color w:val="000000" w:themeColor="text1"/>
          <w:sz w:val="26"/>
          <w:szCs w:val="26"/>
          <w:lang w:val="pt-BR"/>
        </w:rPr>
        <w:t xml:space="preserve">m </w:t>
      </w:r>
      <w:r w:rsidR="00A860BB" w:rsidRPr="00F25887">
        <w:rPr>
          <w:color w:val="000000" w:themeColor="text1"/>
          <w:sz w:val="26"/>
          <w:szCs w:val="26"/>
          <w:lang w:val="pt-BR"/>
        </w:rPr>
        <w:t xml:space="preserve">phát sinh từ </w:t>
      </w:r>
      <w:r w:rsidR="006F2348" w:rsidRPr="00F25887">
        <w:rPr>
          <w:color w:val="000000" w:themeColor="text1"/>
          <w:sz w:val="26"/>
          <w:szCs w:val="26"/>
          <w:lang w:val="pt-BR"/>
        </w:rPr>
        <w:t>HĐ</w:t>
      </w:r>
      <w:r w:rsidR="00A860BB" w:rsidRPr="00F25887">
        <w:rPr>
          <w:color w:val="000000" w:themeColor="text1"/>
          <w:sz w:val="26"/>
          <w:szCs w:val="26"/>
          <w:lang w:val="pt-BR"/>
        </w:rPr>
        <w:t xml:space="preserve"> nghiên cứu, giảng dạ</w:t>
      </w:r>
      <w:r w:rsidR="008D03F8" w:rsidRPr="00F25887">
        <w:rPr>
          <w:color w:val="000000" w:themeColor="text1"/>
          <w:sz w:val="26"/>
          <w:szCs w:val="26"/>
          <w:lang w:val="pt-BR"/>
        </w:rPr>
        <w:t xml:space="preserve">y </w:t>
      </w:r>
      <w:r w:rsidR="00A860BB" w:rsidRPr="00F25887">
        <w:rPr>
          <w:color w:val="000000" w:themeColor="text1"/>
          <w:sz w:val="26"/>
          <w:szCs w:val="26"/>
          <w:lang w:val="pt-BR"/>
        </w:rPr>
        <w:t xml:space="preserve">và các </w:t>
      </w:r>
      <w:r w:rsidR="006F2348" w:rsidRPr="00F25887">
        <w:rPr>
          <w:color w:val="000000" w:themeColor="text1"/>
          <w:sz w:val="26"/>
          <w:szCs w:val="26"/>
          <w:lang w:val="pt-BR"/>
        </w:rPr>
        <w:t>HĐ</w:t>
      </w:r>
      <w:r w:rsidR="00A860BB" w:rsidRPr="00F25887">
        <w:rPr>
          <w:color w:val="000000" w:themeColor="text1"/>
          <w:sz w:val="26"/>
          <w:szCs w:val="26"/>
          <w:lang w:val="pt-BR"/>
        </w:rPr>
        <w:t xml:space="preserve"> khác mà trường ĐH thực hiện, các kết quả SHTT này có vai trò củng cố tất cả </w:t>
      </w:r>
      <w:r w:rsidR="006F2348" w:rsidRPr="00F25887">
        <w:rPr>
          <w:color w:val="000000" w:themeColor="text1"/>
          <w:sz w:val="26"/>
          <w:szCs w:val="26"/>
          <w:lang w:val="pt-BR"/>
        </w:rPr>
        <w:t>HĐ</w:t>
      </w:r>
      <w:r w:rsidR="00A860BB" w:rsidRPr="00F25887">
        <w:rPr>
          <w:color w:val="000000" w:themeColor="text1"/>
          <w:sz w:val="26"/>
          <w:szCs w:val="26"/>
          <w:lang w:val="pt-BR"/>
        </w:rPr>
        <w:t xml:space="preserve"> của một trường ĐH. </w:t>
      </w:r>
      <w:r w:rsidR="008D03F8" w:rsidRPr="00F25887">
        <w:rPr>
          <w:color w:val="000000" w:themeColor="text1"/>
          <w:sz w:val="26"/>
          <w:szCs w:val="26"/>
          <w:lang w:val="pt-BR"/>
        </w:rPr>
        <w:t>N</w:t>
      </w:r>
      <w:r w:rsidR="00A860BB" w:rsidRPr="00F25887">
        <w:rPr>
          <w:color w:val="000000" w:themeColor="text1"/>
          <w:sz w:val="26"/>
          <w:szCs w:val="26"/>
          <w:u w:color="0000E9"/>
          <w:lang w:val="pt-BR"/>
        </w:rPr>
        <w:t xml:space="preserve">hững kết luận của các tác giả trên đây đã </w:t>
      </w:r>
      <w:r w:rsidR="00A453F3" w:rsidRPr="00F25887">
        <w:rPr>
          <w:color w:val="000000" w:themeColor="text1"/>
          <w:sz w:val="26"/>
          <w:szCs w:val="26"/>
          <w:u w:color="0000E9"/>
          <w:lang w:val="pt-BR"/>
        </w:rPr>
        <w:t xml:space="preserve">cho thấy được </w:t>
      </w:r>
      <w:r w:rsidR="00A860BB" w:rsidRPr="00F25887">
        <w:rPr>
          <w:color w:val="000000" w:themeColor="text1"/>
          <w:sz w:val="26"/>
          <w:szCs w:val="26"/>
          <w:u w:color="0000E9"/>
          <w:lang w:val="pt-BR"/>
        </w:rPr>
        <w:t>tầm quan trọng của SHTT đối với việc bảo vệ thành quả sáng tạ</w:t>
      </w:r>
      <w:r w:rsidR="001B4861" w:rsidRPr="00F25887">
        <w:rPr>
          <w:color w:val="000000" w:themeColor="text1"/>
          <w:sz w:val="26"/>
          <w:szCs w:val="26"/>
          <w:u w:color="0000E9"/>
          <w:lang w:val="pt-BR"/>
        </w:rPr>
        <w:t>o,</w:t>
      </w:r>
      <w:r w:rsidR="00A860BB" w:rsidRPr="00F25887">
        <w:rPr>
          <w:color w:val="000000" w:themeColor="text1"/>
          <w:sz w:val="26"/>
          <w:szCs w:val="26"/>
          <w:u w:color="0000E9"/>
          <w:lang w:val="pt-BR"/>
        </w:rPr>
        <w:t xml:space="preserve"> </w:t>
      </w:r>
      <w:r w:rsidR="000F5CF9" w:rsidRPr="00F25887">
        <w:rPr>
          <w:color w:val="000000" w:themeColor="text1"/>
          <w:sz w:val="26"/>
          <w:szCs w:val="26"/>
          <w:u w:color="0000E9"/>
          <w:lang w:val="pt-BR"/>
        </w:rPr>
        <w:t xml:space="preserve">tạo ra </w:t>
      </w:r>
      <w:r w:rsidR="00A860BB" w:rsidRPr="00F25887">
        <w:rPr>
          <w:color w:val="000000" w:themeColor="text1"/>
          <w:sz w:val="26"/>
          <w:szCs w:val="26"/>
          <w:u w:color="0000E9"/>
          <w:lang w:val="pt-BR"/>
        </w:rPr>
        <w:t xml:space="preserve">lợi ích kinh tế </w:t>
      </w:r>
      <w:r w:rsidR="00F31986" w:rsidRPr="00F25887">
        <w:rPr>
          <w:color w:val="000000" w:themeColor="text1"/>
          <w:sz w:val="26"/>
          <w:szCs w:val="26"/>
          <w:u w:color="0000E9"/>
          <w:lang w:val="pt-BR"/>
        </w:rPr>
        <w:t>của nhà khoa họ</w:t>
      </w:r>
      <w:r w:rsidR="001B4861" w:rsidRPr="00F25887">
        <w:rPr>
          <w:color w:val="000000" w:themeColor="text1"/>
          <w:sz w:val="26"/>
          <w:szCs w:val="26"/>
          <w:u w:color="0000E9"/>
          <w:lang w:val="pt-BR"/>
        </w:rPr>
        <w:t xml:space="preserve">c và </w:t>
      </w:r>
      <w:r w:rsidR="00F31986" w:rsidRPr="00F25887">
        <w:rPr>
          <w:color w:val="000000" w:themeColor="text1"/>
          <w:sz w:val="26"/>
          <w:szCs w:val="26"/>
          <w:u w:color="0000E9"/>
          <w:lang w:val="pt-BR"/>
        </w:rPr>
        <w:t xml:space="preserve">trường ĐH </w:t>
      </w:r>
      <w:r w:rsidR="00A860BB" w:rsidRPr="00F25887">
        <w:rPr>
          <w:color w:val="000000" w:themeColor="text1"/>
          <w:sz w:val="26"/>
          <w:szCs w:val="26"/>
          <w:u w:color="0000E9"/>
          <w:lang w:val="pt-BR"/>
        </w:rPr>
        <w:t>t</w:t>
      </w:r>
      <w:r w:rsidR="00F31986" w:rsidRPr="00F25887">
        <w:rPr>
          <w:color w:val="000000" w:themeColor="text1"/>
          <w:sz w:val="26"/>
          <w:szCs w:val="26"/>
          <w:u w:color="0000E9"/>
          <w:lang w:val="pt-BR"/>
        </w:rPr>
        <w:t xml:space="preserve">hông qua </w:t>
      </w:r>
      <w:r w:rsidR="006F2348" w:rsidRPr="00F25887">
        <w:rPr>
          <w:color w:val="000000" w:themeColor="text1"/>
          <w:sz w:val="26"/>
          <w:szCs w:val="26"/>
          <w:u w:color="0000E9"/>
          <w:lang w:val="pt-BR"/>
        </w:rPr>
        <w:t>HĐ</w:t>
      </w:r>
      <w:r w:rsidR="00F31986" w:rsidRPr="00F25887">
        <w:rPr>
          <w:color w:val="000000" w:themeColor="text1"/>
          <w:sz w:val="26"/>
          <w:szCs w:val="26"/>
          <w:u w:color="0000E9"/>
          <w:lang w:val="pt-BR"/>
        </w:rPr>
        <w:t xml:space="preserve"> </w:t>
      </w:r>
      <w:r w:rsidR="00A860BB" w:rsidRPr="00F25887">
        <w:rPr>
          <w:color w:val="000000" w:themeColor="text1"/>
          <w:sz w:val="26"/>
          <w:szCs w:val="26"/>
          <w:u w:color="0000E9"/>
          <w:lang w:val="pt-BR"/>
        </w:rPr>
        <w:t>khai thác thương mại SHTT.</w:t>
      </w:r>
    </w:p>
    <w:p w14:paraId="33BE3679" w14:textId="385343F3" w:rsidR="00085A70" w:rsidRPr="00F25887" w:rsidRDefault="00656739" w:rsidP="0052071E">
      <w:pPr>
        <w:widowControl w:val="0"/>
        <w:spacing w:line="336" w:lineRule="auto"/>
        <w:ind w:firstLine="709"/>
        <w:jc w:val="both"/>
        <w:rPr>
          <w:rFonts w:eastAsia="Times New Roman"/>
          <w:color w:val="000000" w:themeColor="text1"/>
          <w:spacing w:val="-4"/>
          <w:sz w:val="26"/>
          <w:szCs w:val="26"/>
          <w:lang w:val="pt-BR"/>
        </w:rPr>
      </w:pPr>
      <w:r w:rsidRPr="00F25887">
        <w:rPr>
          <w:rFonts w:eastAsia="Times New Roman"/>
          <w:bCs/>
          <w:color w:val="000000" w:themeColor="text1"/>
          <w:sz w:val="26"/>
          <w:szCs w:val="26"/>
          <w:lang w:val="pt-BR"/>
        </w:rPr>
        <w:lastRenderedPageBreak/>
        <w:t>Phil Clare</w:t>
      </w:r>
      <w:r w:rsidR="00A860BB" w:rsidRPr="00F25887">
        <w:rPr>
          <w:rFonts w:eastAsia="Times New Roman"/>
          <w:bCs/>
          <w:color w:val="000000" w:themeColor="text1"/>
          <w:spacing w:val="-4"/>
          <w:sz w:val="26"/>
          <w:szCs w:val="26"/>
          <w:lang w:val="pt-BR"/>
        </w:rPr>
        <w:t xml:space="preserve"> </w:t>
      </w:r>
      <w:r w:rsidR="008D03F8" w:rsidRPr="00F25887">
        <w:rPr>
          <w:rFonts w:eastAsia="Times New Roman"/>
          <w:bCs/>
          <w:color w:val="000000" w:themeColor="text1"/>
          <w:spacing w:val="-4"/>
          <w:sz w:val="26"/>
          <w:szCs w:val="26"/>
          <w:lang w:val="pt-BR"/>
        </w:rPr>
        <w:t>&amp; cộng sự</w:t>
      </w:r>
      <w:r w:rsidR="00A860BB" w:rsidRPr="00F25887">
        <w:rPr>
          <w:rFonts w:eastAsia="Times New Roman"/>
          <w:bCs/>
          <w:color w:val="000000" w:themeColor="text1"/>
          <w:spacing w:val="-4"/>
          <w:sz w:val="26"/>
          <w:szCs w:val="26"/>
          <w:lang w:val="pt-BR"/>
        </w:rPr>
        <w:t xml:space="preserve"> (2014) </w:t>
      </w:r>
      <w:r w:rsidR="00A860BB" w:rsidRPr="00F25887">
        <w:rPr>
          <w:color w:val="000000" w:themeColor="text1"/>
          <w:spacing w:val="-4"/>
          <w:sz w:val="26"/>
          <w:szCs w:val="26"/>
          <w:lang w:val="vi-VN"/>
        </w:rPr>
        <w:t>t</w:t>
      </w:r>
      <w:r w:rsidR="00A860BB" w:rsidRPr="00F25887">
        <w:rPr>
          <w:color w:val="000000" w:themeColor="text1"/>
          <w:spacing w:val="-4"/>
          <w:sz w:val="26"/>
          <w:szCs w:val="26"/>
          <w:lang w:val="pt-BR"/>
        </w:rPr>
        <w:t>iếp cận khung pháp lý SHTT bao gồm các quyền được đăng ký cụ thể (bằng sáng chế, nhãn hiệ</w:t>
      </w:r>
      <w:r w:rsidR="00F87D52" w:rsidRPr="00F25887">
        <w:rPr>
          <w:color w:val="000000" w:themeColor="text1"/>
          <w:spacing w:val="-4"/>
          <w:sz w:val="26"/>
          <w:szCs w:val="26"/>
          <w:lang w:val="pt-BR"/>
        </w:rPr>
        <w:t xml:space="preserve">u, </w:t>
      </w:r>
      <w:r w:rsidR="00A860BB" w:rsidRPr="00F25887">
        <w:rPr>
          <w:color w:val="000000" w:themeColor="text1"/>
          <w:spacing w:val="-4"/>
          <w:sz w:val="26"/>
          <w:szCs w:val="26"/>
          <w:lang w:val="pt-BR"/>
        </w:rPr>
        <w:t>thiết kế</w:t>
      </w:r>
      <w:r w:rsidR="00F87D52" w:rsidRPr="00F25887">
        <w:rPr>
          <w:color w:val="000000" w:themeColor="text1"/>
          <w:spacing w:val="-4"/>
          <w:sz w:val="26"/>
          <w:szCs w:val="26"/>
          <w:lang w:val="pt-BR"/>
        </w:rPr>
        <w:t xml:space="preserve"> đã đăng ký); </w:t>
      </w:r>
      <w:r w:rsidR="00A860BB" w:rsidRPr="00F25887">
        <w:rPr>
          <w:color w:val="000000" w:themeColor="text1"/>
          <w:spacing w:val="-4"/>
          <w:sz w:val="26"/>
          <w:szCs w:val="26"/>
          <w:lang w:val="pt-BR"/>
        </w:rPr>
        <w:t>các quyền không được đăng ký (quyền tác giả và quyền thiết kế</w:t>
      </w:r>
      <w:r w:rsidR="00F87D52" w:rsidRPr="00F25887">
        <w:rPr>
          <w:color w:val="000000" w:themeColor="text1"/>
          <w:spacing w:val="-4"/>
          <w:sz w:val="26"/>
          <w:szCs w:val="26"/>
          <w:lang w:val="pt-BR"/>
        </w:rPr>
        <w:t xml:space="preserve">) và </w:t>
      </w:r>
      <w:r w:rsidR="00A860BB" w:rsidRPr="00F25887">
        <w:rPr>
          <w:color w:val="000000" w:themeColor="text1"/>
          <w:spacing w:val="-4"/>
          <w:sz w:val="26"/>
          <w:szCs w:val="26"/>
          <w:lang w:val="pt-BR"/>
        </w:rPr>
        <w:t>các quyền phổ biến của pháp luật. Trên cơ sở đó, các thuật ngữ “</w:t>
      </w:r>
      <w:r w:rsidR="00A860BB" w:rsidRPr="00F25887">
        <w:rPr>
          <w:i/>
          <w:color w:val="000000" w:themeColor="text1"/>
          <w:spacing w:val="-4"/>
          <w:sz w:val="26"/>
          <w:szCs w:val="26"/>
          <w:lang w:val="pt-BR"/>
        </w:rPr>
        <w:t>Hard IP”</w:t>
      </w:r>
      <w:r w:rsidR="00F87D52" w:rsidRPr="00F25887">
        <w:rPr>
          <w:color w:val="000000" w:themeColor="text1"/>
          <w:spacing w:val="-4"/>
          <w:sz w:val="26"/>
          <w:szCs w:val="26"/>
          <w:lang w:val="pt-BR"/>
        </w:rPr>
        <w:t xml:space="preserve"> (có thể cấp bằng sáng chế) </w:t>
      </w:r>
      <w:r w:rsidR="00A860BB" w:rsidRPr="00F25887">
        <w:rPr>
          <w:color w:val="000000" w:themeColor="text1"/>
          <w:spacing w:val="-4"/>
          <w:sz w:val="26"/>
          <w:szCs w:val="26"/>
          <w:lang w:val="pt-BR"/>
        </w:rPr>
        <w:t>và “</w:t>
      </w:r>
      <w:r w:rsidR="00A860BB" w:rsidRPr="00F25887">
        <w:rPr>
          <w:i/>
          <w:color w:val="000000" w:themeColor="text1"/>
          <w:spacing w:val="-4"/>
          <w:sz w:val="26"/>
          <w:szCs w:val="26"/>
          <w:lang w:val="pt-BR"/>
        </w:rPr>
        <w:t>Soft IP”</w:t>
      </w:r>
      <w:r w:rsidR="00F87D52" w:rsidRPr="00F25887">
        <w:rPr>
          <w:color w:val="000000" w:themeColor="text1"/>
          <w:spacing w:val="-4"/>
          <w:sz w:val="26"/>
          <w:szCs w:val="26"/>
          <w:lang w:val="pt-BR"/>
        </w:rPr>
        <w:t xml:space="preserve"> (bao gồm bất kỳ quyền SHTT nào không được cấp bằng sáng chế) </w:t>
      </w:r>
      <w:r w:rsidR="00A860BB" w:rsidRPr="00F25887">
        <w:rPr>
          <w:color w:val="000000" w:themeColor="text1"/>
          <w:spacing w:val="-4"/>
          <w:sz w:val="26"/>
          <w:szCs w:val="26"/>
          <w:lang w:val="pt-BR"/>
        </w:rPr>
        <w:t xml:space="preserve">đã được đặt ra để phân biệt giữa các quyền khác </w:t>
      </w:r>
      <w:r w:rsidR="008B3106" w:rsidRPr="00F25887">
        <w:rPr>
          <w:color w:val="000000" w:themeColor="text1"/>
          <w:spacing w:val="-4"/>
          <w:sz w:val="26"/>
          <w:szCs w:val="26"/>
          <w:lang w:val="pt-BR"/>
        </w:rPr>
        <w:t xml:space="preserve">nhau. </w:t>
      </w:r>
      <w:r w:rsidR="00F87D52" w:rsidRPr="00F25887">
        <w:rPr>
          <w:color w:val="000000" w:themeColor="text1"/>
          <w:spacing w:val="-4"/>
          <w:sz w:val="26"/>
          <w:szCs w:val="26"/>
          <w:lang w:val="pt-BR"/>
        </w:rPr>
        <w:t xml:space="preserve">Nghiên </w:t>
      </w:r>
      <w:r w:rsidR="00A860BB" w:rsidRPr="00F25887">
        <w:rPr>
          <w:color w:val="000000" w:themeColor="text1"/>
          <w:spacing w:val="-4"/>
          <w:sz w:val="26"/>
          <w:szCs w:val="26"/>
          <w:lang w:val="pt-BR"/>
        </w:rPr>
        <w:t xml:space="preserve">cứu </w:t>
      </w:r>
      <w:r w:rsidR="00F559A1" w:rsidRPr="00F25887">
        <w:rPr>
          <w:color w:val="000000" w:themeColor="text1"/>
          <w:spacing w:val="-4"/>
          <w:sz w:val="26"/>
          <w:szCs w:val="26"/>
          <w:lang w:val="pt-BR"/>
        </w:rPr>
        <w:t xml:space="preserve">này </w:t>
      </w:r>
      <w:r w:rsidR="00A860BB" w:rsidRPr="00F25887">
        <w:rPr>
          <w:color w:val="000000" w:themeColor="text1"/>
          <w:spacing w:val="-4"/>
          <w:sz w:val="26"/>
          <w:szCs w:val="26"/>
          <w:lang w:val="pt-BR"/>
        </w:rPr>
        <w:t>cho thấy, các trường ĐH tại Anh có xu hướng tập trung nhiề</w:t>
      </w:r>
      <w:r w:rsidR="00A34BFB" w:rsidRPr="00F25887">
        <w:rPr>
          <w:color w:val="000000" w:themeColor="text1"/>
          <w:spacing w:val="-4"/>
          <w:sz w:val="26"/>
          <w:szCs w:val="26"/>
          <w:lang w:val="pt-BR"/>
        </w:rPr>
        <w:t xml:space="preserve">u vào Hard IP, </w:t>
      </w:r>
      <w:r w:rsidR="00A860BB" w:rsidRPr="00F25887">
        <w:rPr>
          <w:color w:val="000000" w:themeColor="text1"/>
          <w:spacing w:val="-4"/>
          <w:sz w:val="26"/>
          <w:szCs w:val="26"/>
          <w:lang w:val="pt-BR"/>
        </w:rPr>
        <w:t xml:space="preserve">trong khi Soft IP ở trường ĐH được chấp nhận rộng rãi như kiến ​​thức hoặc “bí quyết”, các phần mềm, các giống động vật, thực vật </w:t>
      </w:r>
      <w:r w:rsidR="00F559A1" w:rsidRPr="00F25887">
        <w:rPr>
          <w:color w:val="000000" w:themeColor="text1"/>
          <w:spacing w:val="-4"/>
          <w:sz w:val="26"/>
          <w:szCs w:val="26"/>
          <w:lang w:val="pt-BR"/>
        </w:rPr>
        <w:t xml:space="preserve">hay </w:t>
      </w:r>
      <w:r w:rsidR="00A860BB" w:rsidRPr="00F25887">
        <w:rPr>
          <w:color w:val="000000" w:themeColor="text1"/>
          <w:spacing w:val="-4"/>
          <w:sz w:val="26"/>
          <w:szCs w:val="26"/>
          <w:lang w:val="pt-BR"/>
        </w:rPr>
        <w:t>sử dụng để mô tả kỹ năng của con ngườ</w:t>
      </w:r>
      <w:r w:rsidR="00A34BFB" w:rsidRPr="00F25887">
        <w:rPr>
          <w:color w:val="000000" w:themeColor="text1"/>
          <w:spacing w:val="-4"/>
          <w:sz w:val="26"/>
          <w:szCs w:val="26"/>
          <w:lang w:val="pt-BR"/>
        </w:rPr>
        <w:t xml:space="preserve">i </w:t>
      </w:r>
      <w:r w:rsidR="008D03F8" w:rsidRPr="00F25887">
        <w:rPr>
          <w:color w:val="000000" w:themeColor="text1"/>
          <w:spacing w:val="-4"/>
          <w:sz w:val="26"/>
          <w:szCs w:val="26"/>
          <w:lang w:val="pt-BR"/>
        </w:rPr>
        <w:t>(</w:t>
      </w:r>
      <w:r w:rsidR="008D03F8" w:rsidRPr="00F25887">
        <w:rPr>
          <w:rFonts w:eastAsia="Times New Roman"/>
          <w:bCs/>
          <w:color w:val="000000" w:themeColor="text1"/>
          <w:spacing w:val="-4"/>
          <w:sz w:val="26"/>
          <w:szCs w:val="26"/>
          <w:lang w:val="pt-BR"/>
        </w:rPr>
        <w:t xml:space="preserve">Phil </w:t>
      </w:r>
      <w:r w:rsidR="003C3BB0" w:rsidRPr="00F25887">
        <w:rPr>
          <w:rFonts w:eastAsia="Times New Roman"/>
          <w:bCs/>
          <w:color w:val="000000" w:themeColor="text1"/>
          <w:spacing w:val="-4"/>
          <w:sz w:val="26"/>
          <w:szCs w:val="26"/>
          <w:lang w:val="pt-BR"/>
        </w:rPr>
        <w:t>&amp; cộng sự</w:t>
      </w:r>
      <w:r w:rsidR="008D03F8" w:rsidRPr="00F25887">
        <w:rPr>
          <w:rFonts w:eastAsia="Times New Roman"/>
          <w:bCs/>
          <w:color w:val="000000" w:themeColor="text1"/>
          <w:spacing w:val="-4"/>
          <w:sz w:val="26"/>
          <w:szCs w:val="26"/>
          <w:lang w:val="pt-BR"/>
        </w:rPr>
        <w:t xml:space="preserve">, 2014; </w:t>
      </w:r>
      <w:r w:rsidR="0015100B" w:rsidRPr="00F25887">
        <w:rPr>
          <w:color w:val="000000" w:themeColor="text1"/>
          <w:spacing w:val="-4"/>
          <w:sz w:val="26"/>
          <w:szCs w:val="26"/>
          <w:lang w:val="pt-BR"/>
        </w:rPr>
        <w:t>Andersen, 2010</w:t>
      </w:r>
      <w:r w:rsidR="008D03F8" w:rsidRPr="00F25887">
        <w:rPr>
          <w:color w:val="000000" w:themeColor="text1"/>
          <w:spacing w:val="-4"/>
          <w:sz w:val="26"/>
          <w:szCs w:val="26"/>
          <w:lang w:val="pt-BR"/>
        </w:rPr>
        <w:t>).</w:t>
      </w:r>
    </w:p>
    <w:p w14:paraId="233C9E85" w14:textId="2A452CA5" w:rsidR="00587AB3" w:rsidRPr="00F25887" w:rsidRDefault="00A860BB" w:rsidP="00A34BFB">
      <w:pPr>
        <w:widowControl w:val="0"/>
        <w:spacing w:line="336" w:lineRule="auto"/>
        <w:ind w:firstLine="706"/>
        <w:jc w:val="both"/>
        <w:rPr>
          <w:color w:val="000000" w:themeColor="text1"/>
          <w:sz w:val="26"/>
          <w:szCs w:val="26"/>
          <w:lang w:val="pt-BR"/>
        </w:rPr>
      </w:pPr>
      <w:r w:rsidRPr="00F25887">
        <w:rPr>
          <w:color w:val="000000" w:themeColor="text1"/>
          <w:sz w:val="26"/>
          <w:szCs w:val="26"/>
          <w:lang w:val="pt-BR"/>
        </w:rPr>
        <w:t>Trên một khía cạnh khác, vai trò của SHTT được nhìn nhận như là một thành phần quan trọng của các hệ thống đổi mới quố</w:t>
      </w:r>
      <w:r w:rsidR="00CF26AA" w:rsidRPr="00F25887">
        <w:rPr>
          <w:color w:val="000000" w:themeColor="text1"/>
          <w:sz w:val="26"/>
          <w:szCs w:val="26"/>
          <w:lang w:val="pt-BR"/>
        </w:rPr>
        <w:t>c gia. H</w:t>
      </w:r>
      <w:r w:rsidRPr="00F25887">
        <w:rPr>
          <w:color w:val="000000" w:themeColor="text1"/>
          <w:sz w:val="26"/>
          <w:szCs w:val="26"/>
          <w:lang w:val="pt-BR"/>
        </w:rPr>
        <w:t xml:space="preserve">ệ thống Quyền SHTT dự kiến ​​sẽ đóng vai trò xúc tác trong việc khuyến khích đổi mới và </w:t>
      </w:r>
      <w:r w:rsidR="003C3BB0" w:rsidRPr="00F25887">
        <w:rPr>
          <w:color w:val="000000" w:themeColor="text1"/>
          <w:sz w:val="26"/>
          <w:szCs w:val="26"/>
          <w:lang w:val="pt-BR"/>
        </w:rPr>
        <w:t xml:space="preserve">chuyển giao công nghệ (CGCN) </w:t>
      </w:r>
      <w:r w:rsidRPr="00F25887">
        <w:rPr>
          <w:color w:val="000000" w:themeColor="text1"/>
          <w:sz w:val="26"/>
          <w:szCs w:val="26"/>
          <w:lang w:val="pt-BR"/>
        </w:rPr>
        <w:t>thành công từ các cơ sở nghiên cứu và giáo dụ</w:t>
      </w:r>
      <w:r w:rsidR="00CF26AA" w:rsidRPr="00F25887">
        <w:rPr>
          <w:color w:val="000000" w:themeColor="text1"/>
          <w:sz w:val="26"/>
          <w:szCs w:val="26"/>
          <w:lang w:val="pt-BR"/>
        </w:rPr>
        <w:t>c ĐH (Cullet &amp;</w:t>
      </w:r>
      <w:r w:rsidRPr="00F25887">
        <w:rPr>
          <w:color w:val="000000" w:themeColor="text1"/>
          <w:sz w:val="26"/>
          <w:szCs w:val="26"/>
          <w:lang w:val="pt-BR"/>
        </w:rPr>
        <w:t xml:space="preserve"> Mbote, 2005; Mugabe, 2006). Đặc biệ</w:t>
      </w:r>
      <w:r w:rsidR="00996B8C" w:rsidRPr="00F25887">
        <w:rPr>
          <w:color w:val="000000" w:themeColor="text1"/>
          <w:sz w:val="26"/>
          <w:szCs w:val="26"/>
          <w:lang w:val="pt-BR"/>
        </w:rPr>
        <w:t>t, Blakeney &amp;</w:t>
      </w:r>
      <w:r w:rsidRPr="00F25887">
        <w:rPr>
          <w:color w:val="000000" w:themeColor="text1"/>
          <w:sz w:val="26"/>
          <w:szCs w:val="26"/>
          <w:lang w:val="pt-BR"/>
        </w:rPr>
        <w:t xml:space="preserve"> Mengistie (2011) mô tả Quyền SHTT như là “thành phần của cơ sở hạ tầng phát triể</w:t>
      </w:r>
      <w:r w:rsidR="00485F8C" w:rsidRPr="00F25887">
        <w:rPr>
          <w:color w:val="000000" w:themeColor="text1"/>
          <w:sz w:val="26"/>
          <w:szCs w:val="26"/>
          <w:lang w:val="pt-BR"/>
        </w:rPr>
        <w:t>n”</w:t>
      </w:r>
      <w:r w:rsidRPr="00F25887">
        <w:rPr>
          <w:color w:val="000000" w:themeColor="text1"/>
          <w:sz w:val="26"/>
          <w:szCs w:val="26"/>
          <w:lang w:val="pt-BR"/>
        </w:rPr>
        <w:t xml:space="preserve"> thông qua mối quan hệ nhân quả giữa SHTT - CGCN và phát triển. </w:t>
      </w:r>
      <w:r w:rsidR="00003F9B" w:rsidRPr="00F25887">
        <w:rPr>
          <w:iCs/>
          <w:color w:val="000000" w:themeColor="text1"/>
          <w:sz w:val="26"/>
          <w:szCs w:val="26"/>
          <w:lang w:val="pt-BR"/>
        </w:rPr>
        <w:t>SHTT là một trong những tài sản có giá trị nhất có thể đo được tính khả thi và</w:t>
      </w:r>
      <w:r w:rsidR="00003F9B" w:rsidRPr="00F25887">
        <w:rPr>
          <w:color w:val="000000" w:themeColor="text1"/>
          <w:sz w:val="26"/>
          <w:szCs w:val="26"/>
          <w:lang w:val="pt-BR"/>
        </w:rPr>
        <w:t xml:space="preserve"> </w:t>
      </w:r>
      <w:r w:rsidR="00003F9B" w:rsidRPr="00F25887">
        <w:rPr>
          <w:iCs/>
          <w:color w:val="000000" w:themeColor="text1"/>
          <w:sz w:val="26"/>
          <w:szCs w:val="26"/>
          <w:lang w:val="pt-BR"/>
        </w:rPr>
        <w:t>hiệu suất tương lai của một tổ chứ</w:t>
      </w:r>
      <w:r w:rsidR="00F559A1" w:rsidRPr="00F25887">
        <w:rPr>
          <w:iCs/>
          <w:color w:val="000000" w:themeColor="text1"/>
          <w:sz w:val="26"/>
          <w:szCs w:val="26"/>
          <w:lang w:val="pt-BR"/>
        </w:rPr>
        <w:t xml:space="preserve">c và </w:t>
      </w:r>
      <w:r w:rsidR="00485E45" w:rsidRPr="00F25887">
        <w:rPr>
          <w:color w:val="000000" w:themeColor="text1"/>
          <w:sz w:val="26"/>
          <w:szCs w:val="26"/>
          <w:lang w:val="pt-BR"/>
        </w:rPr>
        <w:t xml:space="preserve">nhìn nhận </w:t>
      </w:r>
      <w:r w:rsidR="00D25926" w:rsidRPr="00F25887">
        <w:rPr>
          <w:color w:val="000000" w:themeColor="text1"/>
          <w:sz w:val="26"/>
          <w:szCs w:val="26"/>
          <w:lang w:val="pt-BR"/>
        </w:rPr>
        <w:t>theo quan điểm hai thành phần, một mặt là tài sản công nghiệp, bản quyền và các quyền liên quan, mặt khác là một công cụ mạnh mẽ cho sự phát triển và phúc lợi kinh tế, xã hội và phát triển văn hoá của một quốc gia (</w:t>
      </w:r>
      <w:r w:rsidR="00D66483" w:rsidRPr="00F25887">
        <w:rPr>
          <w:rFonts w:eastAsia="Times New Roman"/>
          <w:color w:val="000000" w:themeColor="text1"/>
          <w:sz w:val="26"/>
          <w:szCs w:val="26"/>
          <w:lang w:val="pt-BR"/>
        </w:rPr>
        <w:t xml:space="preserve">Mihai Constantinescu </w:t>
      </w:r>
      <w:r w:rsidR="003C3BB0" w:rsidRPr="00F25887">
        <w:rPr>
          <w:iCs/>
          <w:color w:val="000000" w:themeColor="text1"/>
          <w:sz w:val="26"/>
          <w:szCs w:val="26"/>
          <w:lang w:val="pt-BR"/>
        </w:rPr>
        <w:t>&amp; cộng sự</w:t>
      </w:r>
      <w:r w:rsidR="00D25926" w:rsidRPr="00F25887">
        <w:rPr>
          <w:iCs/>
          <w:color w:val="000000" w:themeColor="text1"/>
          <w:sz w:val="26"/>
          <w:szCs w:val="26"/>
          <w:lang w:val="pt-BR"/>
        </w:rPr>
        <w:t xml:space="preserve">, </w:t>
      </w:r>
      <w:r w:rsidR="00D25926" w:rsidRPr="00F25887">
        <w:rPr>
          <w:color w:val="000000" w:themeColor="text1"/>
          <w:sz w:val="26"/>
          <w:szCs w:val="26"/>
          <w:lang w:val="pt-BR"/>
        </w:rPr>
        <w:t xml:space="preserve">2016). </w:t>
      </w:r>
    </w:p>
    <w:p w14:paraId="679A10A2" w14:textId="22E45040" w:rsidR="00000EA3" w:rsidRPr="00F25887" w:rsidRDefault="00000EA3" w:rsidP="00A34BFB">
      <w:pPr>
        <w:widowControl w:val="0"/>
        <w:spacing w:line="336" w:lineRule="auto"/>
        <w:ind w:firstLine="706"/>
        <w:jc w:val="both"/>
        <w:rPr>
          <w:rFonts w:eastAsia="Times New Roman"/>
          <w:color w:val="000000" w:themeColor="text1"/>
          <w:sz w:val="26"/>
          <w:szCs w:val="26"/>
          <w:lang w:val="pt-BR"/>
        </w:rPr>
      </w:pPr>
      <w:r w:rsidRPr="00F25887">
        <w:rPr>
          <w:color w:val="000000" w:themeColor="text1"/>
          <w:sz w:val="26"/>
          <w:szCs w:val="26"/>
          <w:lang w:val="pt-BR"/>
        </w:rPr>
        <w:t>M</w:t>
      </w:r>
      <w:r w:rsidR="002C627F" w:rsidRPr="00F25887">
        <w:rPr>
          <w:color w:val="000000" w:themeColor="text1"/>
          <w:sz w:val="26"/>
          <w:szCs w:val="26"/>
          <w:lang w:val="pt-BR"/>
        </w:rPr>
        <w:t>ộ</w:t>
      </w:r>
      <w:r w:rsidRPr="00F25887">
        <w:rPr>
          <w:color w:val="000000" w:themeColor="text1"/>
          <w:sz w:val="26"/>
          <w:szCs w:val="26"/>
          <w:lang w:val="pt-BR"/>
        </w:rPr>
        <w:t xml:space="preserve">t trong những yếu tố </w:t>
      </w:r>
      <w:r w:rsidR="00A34BFB" w:rsidRPr="00F25887">
        <w:rPr>
          <w:color w:val="000000" w:themeColor="text1"/>
          <w:sz w:val="26"/>
          <w:szCs w:val="26"/>
          <w:lang w:val="pt-BR"/>
        </w:rPr>
        <w:t>thúc đẩy</w:t>
      </w:r>
      <w:r w:rsidR="002C627F" w:rsidRPr="00F25887">
        <w:rPr>
          <w:color w:val="000000" w:themeColor="text1"/>
          <w:sz w:val="26"/>
          <w:szCs w:val="26"/>
          <w:lang w:val="pt-BR"/>
        </w:rPr>
        <w:t xml:space="preserve"> đổi mới </w:t>
      </w:r>
      <w:r w:rsidR="00A34BFB" w:rsidRPr="00F25887">
        <w:rPr>
          <w:color w:val="000000" w:themeColor="text1"/>
          <w:sz w:val="26"/>
          <w:szCs w:val="26"/>
          <w:lang w:val="pt-BR"/>
        </w:rPr>
        <w:t>và</w:t>
      </w:r>
      <w:r w:rsidR="002C627F" w:rsidRPr="00F25887">
        <w:rPr>
          <w:color w:val="000000" w:themeColor="text1"/>
          <w:sz w:val="26"/>
          <w:szCs w:val="26"/>
          <w:lang w:val="pt-BR"/>
        </w:rPr>
        <w:t xml:space="preserve"> nâng tầm sáng tạo cho doanh nghiệp, trường ĐH và các tổ chức nghiên cứu</w:t>
      </w:r>
      <w:r w:rsidR="00A34BFB" w:rsidRPr="00F25887">
        <w:rPr>
          <w:color w:val="000000" w:themeColor="text1"/>
          <w:sz w:val="26"/>
          <w:szCs w:val="26"/>
          <w:lang w:val="pt-BR"/>
        </w:rPr>
        <w:t xml:space="preserve"> chính là SHTT. </w:t>
      </w:r>
      <w:r w:rsidR="002C627F" w:rsidRPr="00F25887">
        <w:rPr>
          <w:color w:val="000000" w:themeColor="text1"/>
          <w:sz w:val="26"/>
          <w:szCs w:val="26"/>
          <w:lang w:val="pt-BR"/>
        </w:rPr>
        <w:t>Quyền SHTT được xem là một yếu tố quan trọng trong khung điều kiệ</w:t>
      </w:r>
      <w:r w:rsidR="00853115">
        <w:rPr>
          <w:color w:val="000000" w:themeColor="text1"/>
          <w:sz w:val="26"/>
          <w:szCs w:val="26"/>
          <w:lang w:val="pt-BR"/>
        </w:rPr>
        <w:t>n của Khoa học, C</w:t>
      </w:r>
      <w:r w:rsidR="002C627F" w:rsidRPr="00F25887">
        <w:rPr>
          <w:color w:val="000000" w:themeColor="text1"/>
          <w:sz w:val="26"/>
          <w:szCs w:val="26"/>
          <w:lang w:val="pt-BR"/>
        </w:rPr>
        <w:t>ông nghệ</w:t>
      </w:r>
      <w:r w:rsidR="00853115">
        <w:rPr>
          <w:color w:val="000000" w:themeColor="text1"/>
          <w:sz w:val="26"/>
          <w:szCs w:val="26"/>
          <w:lang w:val="pt-BR"/>
        </w:rPr>
        <w:t xml:space="preserve"> và Đ</w:t>
      </w:r>
      <w:r w:rsidR="002C627F" w:rsidRPr="00F25887">
        <w:rPr>
          <w:color w:val="000000" w:themeColor="text1"/>
          <w:sz w:val="26"/>
          <w:szCs w:val="26"/>
          <w:lang w:val="pt-BR"/>
        </w:rPr>
        <w:t>ổi mới (STI - Science, Technology and Innovation). Số lượ</w:t>
      </w:r>
      <w:r w:rsidR="00853115">
        <w:rPr>
          <w:color w:val="000000" w:themeColor="text1"/>
          <w:sz w:val="26"/>
          <w:szCs w:val="26"/>
          <w:lang w:val="pt-BR"/>
        </w:rPr>
        <w:t xml:space="preserve">ng bằng sáng chế quốc tế </w:t>
      </w:r>
      <w:r w:rsidR="002C627F" w:rsidRPr="00F25887">
        <w:rPr>
          <w:color w:val="000000" w:themeColor="text1"/>
          <w:sz w:val="26"/>
          <w:szCs w:val="26"/>
          <w:lang w:val="pt-BR"/>
        </w:rPr>
        <w:t>đạt được cũng là một chỉ báo tốt về cách thức quản lý SHTT ảnh hưởng đến sự hợp tác STI quốc tế khi nó tái lập quy trình đổi mới trong và ngoài nước</w:t>
      </w:r>
      <w:r w:rsidRPr="00F25887">
        <w:rPr>
          <w:color w:val="000000" w:themeColor="text1"/>
          <w:sz w:val="26"/>
          <w:szCs w:val="26"/>
          <w:lang w:val="pt-BR"/>
        </w:rPr>
        <w:t xml:space="preserve"> (</w:t>
      </w:r>
      <w:r w:rsidR="00B36020" w:rsidRPr="00F25887">
        <w:rPr>
          <w:color w:val="000000" w:themeColor="text1"/>
          <w:sz w:val="26"/>
          <w:szCs w:val="26"/>
        </w:rPr>
        <w:t>Sara Medina</w:t>
      </w:r>
      <w:r w:rsidR="00B36020">
        <w:rPr>
          <w:color w:val="000000" w:themeColor="text1"/>
          <w:sz w:val="26"/>
          <w:szCs w:val="26"/>
        </w:rPr>
        <w:t xml:space="preserve"> &amp; Kai Zhang, 2014)</w:t>
      </w:r>
      <w:r w:rsidRPr="00F25887">
        <w:rPr>
          <w:color w:val="000000" w:themeColor="text1"/>
          <w:sz w:val="26"/>
          <w:szCs w:val="26"/>
          <w:lang w:val="pt-BR"/>
        </w:rPr>
        <w:t xml:space="preserve">. Như vậy, các tác giả </w:t>
      </w:r>
      <w:r w:rsidRPr="00F25887">
        <w:rPr>
          <w:iCs/>
          <w:color w:val="000000" w:themeColor="text1"/>
          <w:sz w:val="26"/>
          <w:szCs w:val="26"/>
          <w:lang w:val="pt-BR"/>
        </w:rPr>
        <w:t>nhấn mạnh tầm quan trọng của</w:t>
      </w:r>
      <w:r w:rsidRPr="00F25887">
        <w:rPr>
          <w:color w:val="000000" w:themeColor="text1"/>
          <w:sz w:val="26"/>
          <w:szCs w:val="26"/>
          <w:lang w:val="pt-BR"/>
        </w:rPr>
        <w:t xml:space="preserve"> SHTT, </w:t>
      </w:r>
      <w:r w:rsidRPr="00F25887">
        <w:rPr>
          <w:iCs/>
          <w:color w:val="000000" w:themeColor="text1"/>
          <w:sz w:val="26"/>
          <w:szCs w:val="26"/>
          <w:lang w:val="pt-BR"/>
        </w:rPr>
        <w:t xml:space="preserve">"giá trị sở hữu trí tuệ" </w:t>
      </w:r>
      <w:r w:rsidRPr="00F25887">
        <w:rPr>
          <w:i/>
          <w:iCs/>
          <w:color w:val="000000" w:themeColor="text1"/>
          <w:sz w:val="26"/>
          <w:szCs w:val="26"/>
          <w:lang w:val="pt-BR"/>
        </w:rPr>
        <w:t>(</w:t>
      </w:r>
      <w:r w:rsidRPr="00F25887">
        <w:rPr>
          <w:i/>
          <w:color w:val="000000" w:themeColor="text1"/>
          <w:sz w:val="26"/>
          <w:szCs w:val="26"/>
          <w:lang w:val="pt-BR"/>
        </w:rPr>
        <w:t>intellectual property value)</w:t>
      </w:r>
      <w:r w:rsidRPr="00F25887">
        <w:rPr>
          <w:color w:val="000000" w:themeColor="text1"/>
          <w:sz w:val="26"/>
          <w:szCs w:val="26"/>
          <w:lang w:val="pt-BR"/>
        </w:rPr>
        <w:t xml:space="preserve"> </w:t>
      </w:r>
      <w:r w:rsidRPr="00F25887">
        <w:rPr>
          <w:iCs/>
          <w:color w:val="000000" w:themeColor="text1"/>
          <w:sz w:val="26"/>
          <w:szCs w:val="26"/>
          <w:lang w:val="pt-BR"/>
        </w:rPr>
        <w:t>và sự cần thiết ứng dụng các tài sản SHTT trong khu vực tư nhân để kết quả nghiên cứu trở nên hiệu quả hơn.</w:t>
      </w:r>
      <w:r w:rsidRPr="00F25887">
        <w:rPr>
          <w:i/>
          <w:iCs/>
          <w:color w:val="000000" w:themeColor="text1"/>
          <w:sz w:val="26"/>
          <w:szCs w:val="26"/>
          <w:lang w:val="pt-BR"/>
        </w:rPr>
        <w:t xml:space="preserve"> </w:t>
      </w:r>
    </w:p>
    <w:p w14:paraId="1C7CF929" w14:textId="2F13251A" w:rsidR="00707355" w:rsidRPr="00F25887" w:rsidRDefault="00A860BB" w:rsidP="0052071E">
      <w:pPr>
        <w:widowControl w:val="0"/>
        <w:spacing w:line="336" w:lineRule="auto"/>
        <w:ind w:firstLine="709"/>
        <w:jc w:val="both"/>
        <w:rPr>
          <w:rFonts w:eastAsia="Times New Roman"/>
          <w:color w:val="000000" w:themeColor="text1"/>
          <w:spacing w:val="-4"/>
          <w:sz w:val="26"/>
          <w:szCs w:val="26"/>
          <w:lang w:val="pt-BR"/>
        </w:rPr>
      </w:pPr>
      <w:r w:rsidRPr="00F25887">
        <w:rPr>
          <w:color w:val="000000" w:themeColor="text1"/>
          <w:sz w:val="26"/>
          <w:szCs w:val="26"/>
          <w:lang w:val="pt-BR"/>
        </w:rPr>
        <w:t>Có thể nhận định rằng, một</w:t>
      </w:r>
      <w:r w:rsidRPr="00F25887">
        <w:rPr>
          <w:rFonts w:eastAsia="Times New Roman"/>
          <w:color w:val="000000" w:themeColor="text1"/>
          <w:sz w:val="26"/>
          <w:szCs w:val="26"/>
          <w:lang w:val="pt-BR" w:eastAsia="vi-VN"/>
        </w:rPr>
        <w:t xml:space="preserve"> điểm chung </w:t>
      </w:r>
      <w:r w:rsidR="00D42E62" w:rsidRPr="00F25887">
        <w:rPr>
          <w:rFonts w:eastAsia="Times New Roman"/>
          <w:color w:val="000000" w:themeColor="text1"/>
          <w:sz w:val="26"/>
          <w:szCs w:val="26"/>
          <w:lang w:val="pt-BR" w:eastAsia="vi-VN"/>
        </w:rPr>
        <w:t>của</w:t>
      </w:r>
      <w:r w:rsidRPr="00F25887">
        <w:rPr>
          <w:rFonts w:eastAsia="Times New Roman"/>
          <w:color w:val="000000" w:themeColor="text1"/>
          <w:sz w:val="26"/>
          <w:szCs w:val="26"/>
          <w:lang w:val="pt-BR" w:eastAsia="vi-VN"/>
        </w:rPr>
        <w:t xml:space="preserve"> các nghiên cứu trong xu hướng này là đều có sự nhận định về quyền SHTT là quyền sở hữu các TSTT– những kết quả từ </w:t>
      </w:r>
      <w:r w:rsidR="006F2348" w:rsidRPr="00F25887">
        <w:rPr>
          <w:rFonts w:eastAsia="Times New Roman"/>
          <w:color w:val="000000" w:themeColor="text1"/>
          <w:sz w:val="26"/>
          <w:szCs w:val="26"/>
          <w:lang w:val="pt-BR" w:eastAsia="vi-VN"/>
        </w:rPr>
        <w:t>HĐ</w:t>
      </w:r>
      <w:r w:rsidRPr="00F25887">
        <w:rPr>
          <w:rFonts w:eastAsia="Times New Roman"/>
          <w:color w:val="000000" w:themeColor="text1"/>
          <w:sz w:val="26"/>
          <w:szCs w:val="26"/>
          <w:lang w:val="pt-BR" w:eastAsia="vi-VN"/>
        </w:rPr>
        <w:t xml:space="preserve"> tư duy, sáng tạo của con người. Đối tượng của loại sở hữu này là các tài </w:t>
      </w:r>
      <w:r w:rsidRPr="00F25887">
        <w:rPr>
          <w:rFonts w:eastAsia="Times New Roman"/>
          <w:color w:val="000000" w:themeColor="text1"/>
          <w:sz w:val="26"/>
          <w:szCs w:val="26"/>
          <w:lang w:val="pt-BR" w:eastAsia="vi-VN"/>
        </w:rPr>
        <w:lastRenderedPageBreak/>
        <w:t xml:space="preserve">sản phi vật chất nhưng có giá trị kinh tế, tinh thần to lớn góp phần quan trọng trong quá trình hình thành và phát triển nền văn minh, </w:t>
      </w:r>
      <w:r w:rsidR="00D42E62" w:rsidRPr="00F25887">
        <w:rPr>
          <w:rFonts w:eastAsia="Times New Roman"/>
          <w:color w:val="000000" w:themeColor="text1"/>
          <w:sz w:val="26"/>
          <w:szCs w:val="26"/>
          <w:lang w:val="pt-BR" w:eastAsia="vi-VN"/>
        </w:rPr>
        <w:t xml:space="preserve">KH&amp;CN </w:t>
      </w:r>
      <w:r w:rsidRPr="00F25887">
        <w:rPr>
          <w:rFonts w:eastAsia="Times New Roman"/>
          <w:color w:val="000000" w:themeColor="text1"/>
          <w:sz w:val="26"/>
          <w:szCs w:val="26"/>
          <w:lang w:val="pt-BR" w:eastAsia="vi-VN"/>
        </w:rPr>
        <w:t>của nhân loại.</w:t>
      </w:r>
      <w:r w:rsidRPr="00F25887">
        <w:rPr>
          <w:color w:val="000000" w:themeColor="text1"/>
          <w:sz w:val="26"/>
          <w:szCs w:val="26"/>
          <w:lang w:val="pt-BR"/>
        </w:rPr>
        <w:t xml:space="preserve"> </w:t>
      </w:r>
      <w:r w:rsidR="002C627F" w:rsidRPr="00F25887">
        <w:rPr>
          <w:rFonts w:eastAsia="Times New Roman"/>
          <w:color w:val="000000" w:themeColor="text1"/>
          <w:sz w:val="26"/>
          <w:szCs w:val="26"/>
          <w:lang w:val="pt-BR"/>
        </w:rPr>
        <w:t>Tr</w:t>
      </w:r>
      <w:r w:rsidRPr="00F25887">
        <w:rPr>
          <w:color w:val="000000" w:themeColor="text1"/>
          <w:sz w:val="26"/>
          <w:szCs w:val="26"/>
          <w:lang w:val="pt-BR"/>
        </w:rPr>
        <w:t xml:space="preserve">ên cơ sở nhấn mạnh tầm </w:t>
      </w:r>
      <w:r w:rsidRPr="00F25887">
        <w:rPr>
          <w:color w:val="000000" w:themeColor="text1"/>
          <w:spacing w:val="-4"/>
          <w:sz w:val="26"/>
          <w:szCs w:val="26"/>
          <w:lang w:val="pt-BR"/>
        </w:rPr>
        <w:t xml:space="preserve">quan trọng của SHTT trong việc mang lại những lợi ích to lớn về kinh tế và xã hội, các nghiên cứu nêu trên đã </w:t>
      </w:r>
      <w:r w:rsidR="00183FAF" w:rsidRPr="00F25887">
        <w:rPr>
          <w:color w:val="000000" w:themeColor="text1"/>
          <w:spacing w:val="-4"/>
          <w:sz w:val="26"/>
          <w:szCs w:val="26"/>
          <w:lang w:val="pt-BR"/>
        </w:rPr>
        <w:t xml:space="preserve">nêu rõ </w:t>
      </w:r>
      <w:r w:rsidRPr="00F25887">
        <w:rPr>
          <w:color w:val="000000" w:themeColor="text1"/>
          <w:spacing w:val="-4"/>
          <w:sz w:val="26"/>
          <w:szCs w:val="26"/>
          <w:lang w:val="pt-BR"/>
        </w:rPr>
        <w:t>trách nhiệm của các trường ĐH trong việc cần sớm tìm ra cách thứ</w:t>
      </w:r>
      <w:r w:rsidR="00D42E62" w:rsidRPr="00F25887">
        <w:rPr>
          <w:color w:val="000000" w:themeColor="text1"/>
          <w:spacing w:val="-4"/>
          <w:sz w:val="26"/>
          <w:szCs w:val="26"/>
          <w:lang w:val="pt-BR"/>
        </w:rPr>
        <w:t xml:space="preserve">c </w:t>
      </w:r>
      <w:r w:rsidRPr="00F25887">
        <w:rPr>
          <w:color w:val="000000" w:themeColor="text1"/>
          <w:spacing w:val="-4"/>
          <w:sz w:val="26"/>
          <w:szCs w:val="26"/>
          <w:lang w:val="pt-BR"/>
        </w:rPr>
        <w:t xml:space="preserve">để bảo hộ, sử dụng, quản lý tài sản SHTT hợp lí, phù hợp với tính chất đào tạo và nghiên cứu của mỗi trường. </w:t>
      </w:r>
    </w:p>
    <w:p w14:paraId="016F595D" w14:textId="7A6B82A7" w:rsidR="00175232" w:rsidRPr="00F25887" w:rsidRDefault="003E76EE" w:rsidP="0052071E">
      <w:pPr>
        <w:widowControl w:val="0"/>
        <w:spacing w:line="336" w:lineRule="auto"/>
        <w:ind w:firstLine="709"/>
        <w:jc w:val="both"/>
        <w:outlineLvl w:val="0"/>
        <w:rPr>
          <w:rFonts w:eastAsia="Times New Roman"/>
          <w:b/>
          <w:i/>
          <w:color w:val="000000" w:themeColor="text1"/>
          <w:sz w:val="26"/>
          <w:szCs w:val="26"/>
          <w:lang w:val="pt-BR"/>
        </w:rPr>
      </w:pPr>
      <w:r w:rsidRPr="00F25887">
        <w:rPr>
          <w:b/>
          <w:i/>
          <w:color w:val="000000" w:themeColor="text1"/>
          <w:sz w:val="26"/>
          <w:szCs w:val="26"/>
          <w:u w:color="0000E9"/>
          <w:lang w:val="pt-BR"/>
        </w:rPr>
        <w:t>b</w:t>
      </w:r>
      <w:r w:rsidR="00085A70" w:rsidRPr="00F25887">
        <w:rPr>
          <w:b/>
          <w:i/>
          <w:color w:val="000000" w:themeColor="text1"/>
          <w:sz w:val="26"/>
          <w:szCs w:val="26"/>
          <w:u w:color="0000E9"/>
          <w:lang w:val="pt-BR"/>
        </w:rPr>
        <w:t xml:space="preserve">) </w:t>
      </w:r>
      <w:r w:rsidR="00A860BB" w:rsidRPr="00F25887">
        <w:rPr>
          <w:b/>
          <w:i/>
          <w:color w:val="000000" w:themeColor="text1"/>
          <w:sz w:val="26"/>
          <w:szCs w:val="26"/>
          <w:lang w:val="nl-NL"/>
        </w:rPr>
        <w:t xml:space="preserve">Nghiên cứu về chương trình </w:t>
      </w:r>
      <w:r w:rsidR="00183FAF" w:rsidRPr="00F25887">
        <w:rPr>
          <w:b/>
          <w:i/>
          <w:color w:val="000000" w:themeColor="text1"/>
          <w:sz w:val="26"/>
          <w:szCs w:val="26"/>
          <w:lang w:val="nl-NL"/>
        </w:rPr>
        <w:t xml:space="preserve">đào tạo </w:t>
      </w:r>
      <w:r w:rsidR="00A860BB" w:rsidRPr="00F25887">
        <w:rPr>
          <w:b/>
          <w:i/>
          <w:color w:val="000000" w:themeColor="text1"/>
          <w:sz w:val="26"/>
          <w:szCs w:val="26"/>
          <w:lang w:val="nl-NL"/>
        </w:rPr>
        <w:t xml:space="preserve">sở hữu trí tuệ ở trường đại học </w:t>
      </w:r>
    </w:p>
    <w:p w14:paraId="27C3F27E" w14:textId="0D8679BF" w:rsidR="005C0C84" w:rsidRPr="00F25887" w:rsidRDefault="00A860BB" w:rsidP="0052071E">
      <w:pPr>
        <w:widowControl w:val="0"/>
        <w:spacing w:line="336" w:lineRule="auto"/>
        <w:ind w:firstLine="709"/>
        <w:jc w:val="both"/>
        <w:rPr>
          <w:color w:val="000000" w:themeColor="text1"/>
          <w:spacing w:val="-4"/>
          <w:sz w:val="26"/>
          <w:szCs w:val="26"/>
          <w:lang w:val="pt-BR"/>
        </w:rPr>
      </w:pPr>
      <w:r w:rsidRPr="00F25887">
        <w:rPr>
          <w:color w:val="000000" w:themeColor="text1"/>
          <w:spacing w:val="-4"/>
          <w:sz w:val="26"/>
          <w:szCs w:val="26"/>
          <w:lang w:val="nl-NL"/>
        </w:rPr>
        <w:t xml:space="preserve">Trên thế giới, giảng dạy về SHTT được quan tâm từ rất sớm và đã trở thành một lĩnh vực đào tạo quan trọng trong hầu hết các trường ĐH ở các nước phát triển. </w:t>
      </w:r>
      <w:r w:rsidR="00D42E62" w:rsidRPr="00F25887">
        <w:rPr>
          <w:color w:val="000000" w:themeColor="text1"/>
          <w:spacing w:val="-4"/>
          <w:sz w:val="26"/>
          <w:szCs w:val="26"/>
          <w:lang w:val="pt-BR"/>
        </w:rPr>
        <w:t xml:space="preserve">Hầu hết các trường ĐH của các nước phát triển đều có môn học SHTT trong chương trình một cách độc lập hoặc lồng ghép với các môn học chuyên ngành khác. </w:t>
      </w:r>
      <w:r w:rsidR="0048711B" w:rsidRPr="00F25887">
        <w:rPr>
          <w:color w:val="000000" w:themeColor="text1"/>
          <w:spacing w:val="-4"/>
          <w:sz w:val="26"/>
          <w:szCs w:val="26"/>
        </w:rPr>
        <w:t xml:space="preserve">Năm 1981, Hiệp hội quốc tế về tiến bộ giảng dạy và nghiên cứu SHTT </w:t>
      </w:r>
      <w:r w:rsidR="0048711B" w:rsidRPr="00F25887">
        <w:rPr>
          <w:i/>
          <w:color w:val="000000" w:themeColor="text1"/>
          <w:spacing w:val="-4"/>
          <w:sz w:val="26"/>
          <w:szCs w:val="26"/>
        </w:rPr>
        <w:t>(ATRIP</w:t>
      </w:r>
      <w:r w:rsidR="00175232" w:rsidRPr="00F25887">
        <w:rPr>
          <w:i/>
          <w:color w:val="000000" w:themeColor="text1"/>
          <w:spacing w:val="-4"/>
          <w:sz w:val="26"/>
          <w:szCs w:val="26"/>
        </w:rPr>
        <w:t xml:space="preserve"> - </w:t>
      </w:r>
      <w:hyperlink r:id="rId13" w:tgtFrame="_blank" w:history="1">
        <w:r w:rsidR="00175232" w:rsidRPr="00F25887">
          <w:rPr>
            <w:rStyle w:val="Hyperlink"/>
            <w:rFonts w:eastAsia="Times New Roman"/>
            <w:i/>
            <w:color w:val="000000" w:themeColor="text1"/>
            <w:spacing w:val="-4"/>
            <w:sz w:val="26"/>
            <w:szCs w:val="26"/>
            <w:u w:val="none"/>
            <w:shd w:val="clear" w:color="auto" w:fill="FFFFFF"/>
          </w:rPr>
          <w:t xml:space="preserve"> Teaching and Research in Intellectual Property</w:t>
        </w:r>
      </w:hyperlink>
      <w:r w:rsidR="0048711B" w:rsidRPr="00F25887">
        <w:rPr>
          <w:i/>
          <w:color w:val="000000" w:themeColor="text1"/>
          <w:spacing w:val="-4"/>
          <w:sz w:val="26"/>
          <w:szCs w:val="26"/>
        </w:rPr>
        <w:t>)</w:t>
      </w:r>
      <w:r w:rsidR="0048711B" w:rsidRPr="00F25887">
        <w:rPr>
          <w:color w:val="000000" w:themeColor="text1"/>
          <w:spacing w:val="-4"/>
          <w:sz w:val="26"/>
          <w:szCs w:val="26"/>
        </w:rPr>
        <w:t xml:space="preserve"> được thành lập. ATRIP đã tạo ra một diễn đàn cho các nhà nghiên cứu gặp nhau để thảo luận về việc giảng dạy, đào tạo về SHTT</w:t>
      </w:r>
      <w:bookmarkStart w:id="142" w:name="OLE_LINK1"/>
      <w:bookmarkStart w:id="143" w:name="OLE_LINK2"/>
      <w:r w:rsidR="0048711B" w:rsidRPr="00F25887">
        <w:rPr>
          <w:color w:val="000000" w:themeColor="text1"/>
          <w:spacing w:val="-4"/>
          <w:sz w:val="26"/>
          <w:szCs w:val="26"/>
        </w:rPr>
        <w:t>.</w:t>
      </w:r>
      <w:r w:rsidR="006F0E58" w:rsidRPr="00F25887">
        <w:rPr>
          <w:color w:val="000000" w:themeColor="text1"/>
          <w:spacing w:val="-4"/>
          <w:sz w:val="26"/>
          <w:szCs w:val="26"/>
        </w:rPr>
        <w:t xml:space="preserve"> </w:t>
      </w:r>
      <w:bookmarkEnd w:id="142"/>
      <w:bookmarkEnd w:id="143"/>
    </w:p>
    <w:p w14:paraId="233A9DF9" w14:textId="52BDD745" w:rsidR="005C0C84" w:rsidRPr="00F25887" w:rsidRDefault="0048711B" w:rsidP="0052071E">
      <w:pPr>
        <w:widowControl w:val="0"/>
        <w:spacing w:line="336" w:lineRule="auto"/>
        <w:ind w:firstLine="709"/>
        <w:jc w:val="both"/>
        <w:rPr>
          <w:color w:val="000000" w:themeColor="text1"/>
          <w:spacing w:val="-4"/>
          <w:sz w:val="26"/>
          <w:szCs w:val="26"/>
          <w:lang w:val="pt-BR"/>
        </w:rPr>
      </w:pPr>
      <w:r w:rsidRPr="00F25887">
        <w:rPr>
          <w:color w:val="000000" w:themeColor="text1"/>
          <w:sz w:val="26"/>
          <w:szCs w:val="26"/>
          <w:lang w:val="pt-BR"/>
        </w:rPr>
        <w:t>Những cơ sở đào tạo về SHTT có uy tín và được biết đến rộ</w:t>
      </w:r>
      <w:r w:rsidR="00D42E62" w:rsidRPr="00F25887">
        <w:rPr>
          <w:color w:val="000000" w:themeColor="text1"/>
          <w:sz w:val="26"/>
          <w:szCs w:val="26"/>
          <w:lang w:val="pt-BR"/>
        </w:rPr>
        <w:t xml:space="preserve">ng rãi như: </w:t>
      </w:r>
      <w:r w:rsidR="00D101EF" w:rsidRPr="00F25887">
        <w:rPr>
          <w:color w:val="000000" w:themeColor="text1"/>
          <w:sz w:val="26"/>
          <w:szCs w:val="26"/>
          <w:lang w:val="pt-BR"/>
        </w:rPr>
        <w:t xml:space="preserve">ĐH </w:t>
      </w:r>
      <w:r w:rsidRPr="00F25887">
        <w:rPr>
          <w:color w:val="000000" w:themeColor="text1"/>
          <w:sz w:val="26"/>
          <w:szCs w:val="26"/>
          <w:lang w:val="pt-BR"/>
        </w:rPr>
        <w:t>George Washington của Mỹ</w:t>
      </w:r>
      <w:r w:rsidR="00FB7994" w:rsidRPr="00F25887">
        <w:rPr>
          <w:color w:val="000000" w:themeColor="text1"/>
          <w:sz w:val="26"/>
          <w:szCs w:val="26"/>
          <w:lang w:val="pt-BR"/>
        </w:rPr>
        <w:t xml:space="preserve">; </w:t>
      </w:r>
      <w:r w:rsidRPr="00F25887">
        <w:rPr>
          <w:color w:val="000000" w:themeColor="text1"/>
          <w:sz w:val="26"/>
          <w:szCs w:val="26"/>
          <w:lang w:val="pt-BR"/>
        </w:rPr>
        <w:t xml:space="preserve">Viện SHTT thuộc </w:t>
      </w:r>
      <w:r w:rsidR="00D101EF" w:rsidRPr="00F25887">
        <w:rPr>
          <w:color w:val="000000" w:themeColor="text1"/>
          <w:sz w:val="26"/>
          <w:szCs w:val="26"/>
          <w:lang w:val="pt-BR"/>
        </w:rPr>
        <w:t xml:space="preserve">ĐH </w:t>
      </w:r>
      <w:r w:rsidRPr="00F25887">
        <w:rPr>
          <w:color w:val="000000" w:themeColor="text1"/>
          <w:sz w:val="26"/>
          <w:szCs w:val="26"/>
          <w:lang w:val="pt-BR"/>
        </w:rPr>
        <w:t xml:space="preserve">Queen Mary, </w:t>
      </w:r>
      <w:r w:rsidR="00D101EF" w:rsidRPr="00F25887">
        <w:rPr>
          <w:color w:val="000000" w:themeColor="text1"/>
          <w:sz w:val="26"/>
          <w:szCs w:val="26"/>
          <w:lang w:val="pt-BR"/>
        </w:rPr>
        <w:t>ĐH</w:t>
      </w:r>
      <w:r w:rsidRPr="00F25887">
        <w:rPr>
          <w:color w:val="000000" w:themeColor="text1"/>
          <w:sz w:val="26"/>
          <w:szCs w:val="26"/>
          <w:lang w:val="pt-BR"/>
        </w:rPr>
        <w:t xml:space="preserve"> London củ</w:t>
      </w:r>
      <w:r w:rsidR="00FB7994" w:rsidRPr="00F25887">
        <w:rPr>
          <w:color w:val="000000" w:themeColor="text1"/>
          <w:sz w:val="26"/>
          <w:szCs w:val="26"/>
          <w:lang w:val="pt-BR"/>
        </w:rPr>
        <w:t xml:space="preserve">a Anh; </w:t>
      </w:r>
      <w:r w:rsidRPr="00F25887">
        <w:rPr>
          <w:color w:val="000000" w:themeColor="text1"/>
          <w:sz w:val="26"/>
          <w:szCs w:val="26"/>
          <w:lang w:val="pt-BR"/>
        </w:rPr>
        <w:t>Viện Max Planck của Đứ</w:t>
      </w:r>
      <w:r w:rsidR="00FB7994" w:rsidRPr="00F25887">
        <w:rPr>
          <w:color w:val="000000" w:themeColor="text1"/>
          <w:sz w:val="26"/>
          <w:szCs w:val="26"/>
          <w:lang w:val="pt-BR"/>
        </w:rPr>
        <w:t xml:space="preserve">c; </w:t>
      </w:r>
      <w:r w:rsidRPr="00F25887">
        <w:rPr>
          <w:color w:val="000000" w:themeColor="text1"/>
          <w:sz w:val="26"/>
          <w:szCs w:val="26"/>
          <w:lang w:val="pt-BR"/>
        </w:rPr>
        <w:t>Viện SHTT củ</w:t>
      </w:r>
      <w:r w:rsidR="00FB7994" w:rsidRPr="00F25887">
        <w:rPr>
          <w:color w:val="000000" w:themeColor="text1"/>
          <w:sz w:val="26"/>
          <w:szCs w:val="26"/>
          <w:lang w:val="pt-BR"/>
        </w:rPr>
        <w:t>a Nga; Tại Pháp có</w:t>
      </w:r>
      <w:r w:rsidRPr="00F25887">
        <w:rPr>
          <w:color w:val="000000" w:themeColor="text1"/>
          <w:sz w:val="26"/>
          <w:szCs w:val="26"/>
          <w:lang w:val="pt-BR"/>
        </w:rPr>
        <w:t xml:space="preserve"> </w:t>
      </w:r>
      <w:r w:rsidR="00FB7994" w:rsidRPr="00F25887">
        <w:rPr>
          <w:color w:val="000000" w:themeColor="text1"/>
          <w:sz w:val="26"/>
          <w:szCs w:val="26"/>
          <w:lang w:val="pt-BR"/>
        </w:rPr>
        <w:t>trung tâm nghiên cứu Sở hữu công nghiệp quốc tế (CEIPI), Viện nghiên cứu về Sở hữu công nghiệ</w:t>
      </w:r>
      <w:r w:rsidR="006F0E58" w:rsidRPr="00F25887">
        <w:rPr>
          <w:color w:val="000000" w:themeColor="text1"/>
          <w:sz w:val="26"/>
          <w:szCs w:val="26"/>
          <w:lang w:val="pt-BR"/>
        </w:rPr>
        <w:t xml:space="preserve">p (IRPI) Henri – Desbois; </w:t>
      </w:r>
      <w:r w:rsidRPr="00F25887">
        <w:rPr>
          <w:color w:val="000000" w:themeColor="text1"/>
          <w:sz w:val="26"/>
          <w:szCs w:val="26"/>
          <w:lang w:val="pt-BR"/>
        </w:rPr>
        <w:t xml:space="preserve">Khoa SHTT thuộc </w:t>
      </w:r>
      <w:r w:rsidR="00D101EF" w:rsidRPr="00F25887">
        <w:rPr>
          <w:color w:val="000000" w:themeColor="text1"/>
          <w:sz w:val="26"/>
          <w:szCs w:val="26"/>
          <w:lang w:val="pt-BR"/>
        </w:rPr>
        <w:t xml:space="preserve">ĐH </w:t>
      </w:r>
      <w:r w:rsidRPr="00F25887">
        <w:rPr>
          <w:color w:val="000000" w:themeColor="text1"/>
          <w:sz w:val="26"/>
          <w:szCs w:val="26"/>
          <w:lang w:val="pt-BR"/>
        </w:rPr>
        <w:t>Công nghệ Osaka của Nhật Bản</w:t>
      </w:r>
      <w:r w:rsidR="00D101EF" w:rsidRPr="00F25887">
        <w:rPr>
          <w:color w:val="000000" w:themeColor="text1"/>
          <w:sz w:val="26"/>
          <w:szCs w:val="26"/>
          <w:lang w:val="pt-BR"/>
        </w:rPr>
        <w:t>.</w:t>
      </w:r>
      <w:r w:rsidR="00FB7994" w:rsidRPr="00F25887">
        <w:rPr>
          <w:color w:val="000000" w:themeColor="text1"/>
          <w:sz w:val="26"/>
          <w:szCs w:val="26"/>
          <w:lang w:val="pt-BR"/>
        </w:rPr>
        <w:t xml:space="preserve"> </w:t>
      </w:r>
      <w:r w:rsidR="006F0E58" w:rsidRPr="00F25887">
        <w:rPr>
          <w:bCs/>
          <w:color w:val="000000" w:themeColor="text1"/>
          <w:sz w:val="26"/>
          <w:szCs w:val="26"/>
          <w:lang w:val="pt-BR"/>
        </w:rPr>
        <w:t>Năm 2007, mạng lưới giáo viên giảng dạy về SHTT tạ</w:t>
      </w:r>
      <w:r w:rsidR="00853115">
        <w:rPr>
          <w:bCs/>
          <w:color w:val="000000" w:themeColor="text1"/>
          <w:sz w:val="26"/>
          <w:szCs w:val="26"/>
          <w:lang w:val="pt-BR"/>
        </w:rPr>
        <w:t>i Châu Â</w:t>
      </w:r>
      <w:r w:rsidR="006F0E58" w:rsidRPr="00F25887">
        <w:rPr>
          <w:bCs/>
          <w:color w:val="000000" w:themeColor="text1"/>
          <w:sz w:val="26"/>
          <w:szCs w:val="26"/>
          <w:lang w:val="pt-BR"/>
        </w:rPr>
        <w:t xml:space="preserve">u </w:t>
      </w:r>
      <w:r w:rsidR="006F0E58" w:rsidRPr="00F25887">
        <w:rPr>
          <w:color w:val="000000" w:themeColor="text1"/>
          <w:sz w:val="26"/>
          <w:szCs w:val="26"/>
          <w:lang w:val="pt-BR"/>
        </w:rPr>
        <w:t>(</w:t>
      </w:r>
      <w:r w:rsidR="006F0E58" w:rsidRPr="00F25887">
        <w:rPr>
          <w:bCs/>
          <w:color w:val="000000" w:themeColor="text1"/>
          <w:sz w:val="26"/>
          <w:szCs w:val="26"/>
          <w:lang w:val="pt-BR"/>
        </w:rPr>
        <w:t>EIPTN</w:t>
      </w:r>
      <w:r w:rsidR="006F0E58" w:rsidRPr="00F25887">
        <w:rPr>
          <w:color w:val="000000" w:themeColor="text1"/>
          <w:sz w:val="26"/>
          <w:szCs w:val="26"/>
          <w:lang w:val="nl-NL"/>
        </w:rPr>
        <w:t xml:space="preserve"> - </w:t>
      </w:r>
      <w:r w:rsidR="006F0E58" w:rsidRPr="00F25887">
        <w:rPr>
          <w:i/>
          <w:color w:val="000000" w:themeColor="text1"/>
          <w:sz w:val="26"/>
          <w:szCs w:val="26"/>
          <w:lang w:val="pt-BR"/>
        </w:rPr>
        <w:t>European Intellectual Property Teachers' Network)</w:t>
      </w:r>
      <w:r w:rsidR="006F0E58" w:rsidRPr="00F25887">
        <w:rPr>
          <w:color w:val="000000" w:themeColor="text1"/>
          <w:sz w:val="26"/>
          <w:szCs w:val="26"/>
          <w:lang w:val="nl-NL"/>
        </w:rPr>
        <w:t xml:space="preserve"> </w:t>
      </w:r>
      <w:r w:rsidR="006F0E58" w:rsidRPr="00F25887">
        <w:rPr>
          <w:color w:val="000000" w:themeColor="text1"/>
          <w:sz w:val="26"/>
          <w:szCs w:val="26"/>
          <w:lang w:val="pt-BR"/>
        </w:rPr>
        <w:t>được thành lập, tạo ra mối liên kết thực tế giữa các giáo viên</w:t>
      </w:r>
      <w:r w:rsidR="006F0E58" w:rsidRPr="00F25887">
        <w:rPr>
          <w:bCs/>
          <w:color w:val="000000" w:themeColor="text1"/>
          <w:sz w:val="26"/>
          <w:szCs w:val="26"/>
          <w:lang w:val="pt-BR"/>
        </w:rPr>
        <w:t xml:space="preserve"> giảng dạy về SHTT để trao đổi ý tưởng về kinh nghiệm thực tiễn tốt nhất và đổi mới trong </w:t>
      </w:r>
      <w:r w:rsidR="006F2348" w:rsidRPr="00F25887">
        <w:rPr>
          <w:bCs/>
          <w:color w:val="000000" w:themeColor="text1"/>
          <w:sz w:val="26"/>
          <w:szCs w:val="26"/>
          <w:lang w:val="pt-BR"/>
        </w:rPr>
        <w:t>HĐ</w:t>
      </w:r>
      <w:r w:rsidR="006F0E58" w:rsidRPr="00F25887">
        <w:rPr>
          <w:bCs/>
          <w:color w:val="000000" w:themeColor="text1"/>
          <w:sz w:val="26"/>
          <w:szCs w:val="26"/>
          <w:lang w:val="pt-BR"/>
        </w:rPr>
        <w:t xml:space="preserve"> giảng dạy </w:t>
      </w:r>
      <w:r w:rsidR="006F0E58" w:rsidRPr="00F25887">
        <w:rPr>
          <w:color w:val="000000" w:themeColor="text1"/>
          <w:spacing w:val="-4"/>
          <w:sz w:val="26"/>
          <w:szCs w:val="26"/>
          <w:lang w:val="pt-BR"/>
        </w:rPr>
        <w:t>SHTT trên nhiều lĩnh vự</w:t>
      </w:r>
      <w:r w:rsidR="00835321" w:rsidRPr="00F25887">
        <w:rPr>
          <w:color w:val="000000" w:themeColor="text1"/>
          <w:spacing w:val="-4"/>
          <w:sz w:val="26"/>
          <w:szCs w:val="26"/>
          <w:lang w:val="pt-BR"/>
        </w:rPr>
        <w:t xml:space="preserve">c </w:t>
      </w:r>
      <w:r w:rsidR="006F0E58" w:rsidRPr="00F25887">
        <w:rPr>
          <w:color w:val="000000" w:themeColor="text1"/>
          <w:spacing w:val="-4"/>
          <w:sz w:val="26"/>
          <w:szCs w:val="26"/>
          <w:lang w:val="pt-BR"/>
        </w:rPr>
        <w:t>(Denoncourt, 2017).</w:t>
      </w:r>
      <w:r w:rsidR="005C0C84" w:rsidRPr="00F25887">
        <w:rPr>
          <w:color w:val="000000" w:themeColor="text1"/>
          <w:spacing w:val="-4"/>
          <w:sz w:val="26"/>
          <w:szCs w:val="26"/>
          <w:lang w:val="pt-BR"/>
        </w:rPr>
        <w:t xml:space="preserve"> </w:t>
      </w:r>
    </w:p>
    <w:p w14:paraId="1ACB2267" w14:textId="6F3F7765" w:rsidR="00F559A1" w:rsidRPr="00F25887" w:rsidRDefault="00703A2E" w:rsidP="0052071E">
      <w:pPr>
        <w:widowControl w:val="0"/>
        <w:spacing w:line="336" w:lineRule="auto"/>
        <w:ind w:firstLine="709"/>
        <w:jc w:val="both"/>
        <w:rPr>
          <w:color w:val="000000" w:themeColor="text1"/>
          <w:sz w:val="26"/>
          <w:szCs w:val="26"/>
          <w:lang w:val="pt-BR"/>
        </w:rPr>
      </w:pPr>
      <w:r w:rsidRPr="00F25887">
        <w:rPr>
          <w:color w:val="000000" w:themeColor="text1"/>
          <w:sz w:val="26"/>
          <w:szCs w:val="26"/>
          <w:lang w:val="pt-BR"/>
        </w:rPr>
        <w:t>Althen (2006) đánh giá</w:t>
      </w:r>
      <w:r w:rsidR="00A860BB" w:rsidRPr="00F25887">
        <w:rPr>
          <w:color w:val="000000" w:themeColor="text1"/>
          <w:sz w:val="26"/>
          <w:szCs w:val="26"/>
          <w:lang w:val="pt-BR"/>
        </w:rPr>
        <w:t xml:space="preserve">, ở Mỹ ngoài chủ trương đưa SHTT vào giảng dạy trong chương trình đào tạo ở trường ĐH thì bản thân môi trường học tập và nghiên cứu của SV cũng tác động đến nhu cầu tìm hiểu về SHTT. </w:t>
      </w:r>
      <w:r w:rsidR="007131B7" w:rsidRPr="007131B7">
        <w:rPr>
          <w:sz w:val="26"/>
          <w:szCs w:val="26"/>
        </w:rPr>
        <w:t>Các khoá học về SHTT đã trở thành một khía cạnh quan trọng không thể thiếu trong hầu hết các chương trình giảng dạy của các trường Luật tại Mỹ (Port, Kenneth L, 2005).</w:t>
      </w:r>
      <w:r w:rsidR="007131B7">
        <w:rPr>
          <w:sz w:val="26"/>
          <w:szCs w:val="26"/>
        </w:rPr>
        <w:t xml:space="preserve"> </w:t>
      </w:r>
      <w:r w:rsidR="00A860BB" w:rsidRPr="00F25887">
        <w:rPr>
          <w:color w:val="000000" w:themeColor="text1"/>
          <w:sz w:val="26"/>
          <w:szCs w:val="26"/>
          <w:lang w:val="pt-BR"/>
        </w:rPr>
        <w:t>Nhiều trường ĐH và cao đẳng tại Mỹ có các quy định rõ ràng về việc đạo văn và các hình thức không trung thực trong học tập, tất cả</w:t>
      </w:r>
      <w:r w:rsidR="00175232" w:rsidRPr="00F25887">
        <w:rPr>
          <w:color w:val="000000" w:themeColor="text1"/>
          <w:sz w:val="26"/>
          <w:szCs w:val="26"/>
          <w:lang w:val="pt-BR"/>
        </w:rPr>
        <w:t xml:space="preserve"> các sinh viên</w:t>
      </w:r>
      <w:r w:rsidR="00A860BB" w:rsidRPr="00F25887">
        <w:rPr>
          <w:color w:val="000000" w:themeColor="text1"/>
          <w:sz w:val="26"/>
          <w:szCs w:val="26"/>
          <w:lang w:val="pt-BR"/>
        </w:rPr>
        <w:t xml:space="preserve"> phải hiểu và làm theo các quy đị</w:t>
      </w:r>
      <w:r w:rsidR="00FB7994" w:rsidRPr="00F25887">
        <w:rPr>
          <w:color w:val="000000" w:themeColor="text1"/>
          <w:sz w:val="26"/>
          <w:szCs w:val="26"/>
          <w:lang w:val="pt-BR"/>
        </w:rPr>
        <w:t xml:space="preserve">nh này </w:t>
      </w:r>
      <w:r w:rsidR="00A860BB" w:rsidRPr="00F25887">
        <w:rPr>
          <w:color w:val="000000" w:themeColor="text1"/>
          <w:spacing w:val="-4"/>
          <w:sz w:val="26"/>
          <w:szCs w:val="26"/>
          <w:lang w:val="pt-BR"/>
        </w:rPr>
        <w:t>(Althen, Phạm Thị Thiên Tứ</w:t>
      </w:r>
      <w:r w:rsidR="00835321" w:rsidRPr="00F25887">
        <w:rPr>
          <w:color w:val="000000" w:themeColor="text1"/>
          <w:spacing w:val="-4"/>
          <w:sz w:val="26"/>
          <w:szCs w:val="26"/>
          <w:lang w:val="pt-BR"/>
        </w:rPr>
        <w:t xml:space="preserve"> dịch</w:t>
      </w:r>
      <w:r w:rsidR="007B3FB5" w:rsidRPr="00F25887">
        <w:rPr>
          <w:color w:val="000000" w:themeColor="text1"/>
          <w:spacing w:val="-4"/>
          <w:sz w:val="26"/>
          <w:szCs w:val="26"/>
          <w:lang w:val="pt-BR"/>
        </w:rPr>
        <w:t xml:space="preserve">, </w:t>
      </w:r>
      <w:r w:rsidR="00A860BB" w:rsidRPr="00F25887">
        <w:rPr>
          <w:color w:val="000000" w:themeColor="text1"/>
          <w:spacing w:val="-4"/>
          <w:sz w:val="26"/>
          <w:szCs w:val="26"/>
          <w:lang w:val="pt-BR"/>
        </w:rPr>
        <w:t xml:space="preserve">2006). Nghiên cứu toàn cầu về vi phạm bản quyền phần mềm 2011 của BSA (Business Software Alliance) lần thứ 9, kết quả xếp loại các quốc gia theo </w:t>
      </w:r>
      <w:r w:rsidR="00A860BB" w:rsidRPr="00F25887">
        <w:rPr>
          <w:color w:val="000000" w:themeColor="text1"/>
          <w:spacing w:val="-4"/>
          <w:sz w:val="26"/>
          <w:szCs w:val="26"/>
          <w:lang w:val="pt-BR"/>
        </w:rPr>
        <w:lastRenderedPageBreak/>
        <w:t>mức độ vi phạm bản quyền phần mềm cho thấy Mỹ là nước có mức độ vi phạm bản quyền thấp, chỉ số này nói lên phần nào việc tôn</w:t>
      </w:r>
      <w:r w:rsidR="00A860BB" w:rsidRPr="00F25887">
        <w:rPr>
          <w:color w:val="000000" w:themeColor="text1"/>
          <w:sz w:val="26"/>
          <w:szCs w:val="26"/>
          <w:lang w:val="pt-BR"/>
        </w:rPr>
        <w:t xml:space="preserve"> trọng SHTT ở Mỹ và trong đó đóng góp không nhỏ của giảng dạy về SHTT ở các trường ĐH Mỹ. </w:t>
      </w:r>
    </w:p>
    <w:p w14:paraId="7DF38971" w14:textId="7CE60A74" w:rsidR="0048711B" w:rsidRPr="00F25887" w:rsidRDefault="0048711B" w:rsidP="0052071E">
      <w:pPr>
        <w:widowControl w:val="0"/>
        <w:spacing w:line="336" w:lineRule="auto"/>
        <w:ind w:firstLine="709"/>
        <w:jc w:val="both"/>
        <w:rPr>
          <w:bCs/>
          <w:color w:val="000000" w:themeColor="text1"/>
          <w:sz w:val="26"/>
          <w:szCs w:val="26"/>
          <w:lang w:val="pt-BR"/>
        </w:rPr>
      </w:pPr>
      <w:r w:rsidRPr="00F25887">
        <w:rPr>
          <w:color w:val="000000" w:themeColor="text1"/>
          <w:sz w:val="26"/>
          <w:szCs w:val="26"/>
          <w:lang w:val="pt-BR"/>
        </w:rPr>
        <w:t>Báo cáo liên quan đến vấn đề giảng dạy SHTT ở trường ĐH tại Úc đã cho thấ</w:t>
      </w:r>
      <w:r w:rsidR="00835321" w:rsidRPr="00F25887">
        <w:rPr>
          <w:color w:val="000000" w:themeColor="text1"/>
          <w:sz w:val="26"/>
          <w:szCs w:val="26"/>
          <w:lang w:val="pt-BR"/>
        </w:rPr>
        <w:t xml:space="preserve">y, </w:t>
      </w:r>
      <w:r w:rsidRPr="00F25887">
        <w:rPr>
          <w:color w:val="000000" w:themeColor="text1"/>
          <w:sz w:val="26"/>
          <w:szCs w:val="26"/>
          <w:lang w:val="pt-BR"/>
        </w:rPr>
        <w:t xml:space="preserve">tất cả các trường ĐH thuộc </w:t>
      </w:r>
      <w:r w:rsidRPr="00F25887">
        <w:rPr>
          <w:iCs/>
          <w:color w:val="000000" w:themeColor="text1"/>
          <w:sz w:val="26"/>
          <w:szCs w:val="26"/>
          <w:lang w:val="pt-BR"/>
        </w:rPr>
        <w:t>Top Eight</w:t>
      </w:r>
      <w:r w:rsidRPr="00F25887">
        <w:rPr>
          <w:i/>
          <w:iCs/>
          <w:color w:val="000000" w:themeColor="text1"/>
          <w:sz w:val="26"/>
          <w:szCs w:val="26"/>
          <w:lang w:val="pt-BR"/>
        </w:rPr>
        <w:t xml:space="preserve"> </w:t>
      </w:r>
      <w:r w:rsidRPr="00F25887">
        <w:rPr>
          <w:color w:val="000000" w:themeColor="text1"/>
          <w:sz w:val="26"/>
          <w:szCs w:val="26"/>
          <w:lang w:val="pt-BR"/>
        </w:rPr>
        <w:t xml:space="preserve">đều đưa SHTT vào giảng dạy trong chương trình đào tạo </w:t>
      </w:r>
      <w:r w:rsidR="00D42E62" w:rsidRPr="00F25887">
        <w:rPr>
          <w:color w:val="000000" w:themeColor="text1"/>
          <w:sz w:val="26"/>
          <w:szCs w:val="26"/>
          <w:lang w:val="pt-BR"/>
        </w:rPr>
        <w:t xml:space="preserve">ĐH </w:t>
      </w:r>
      <w:r w:rsidRPr="00F25887">
        <w:rPr>
          <w:color w:val="000000" w:themeColor="text1"/>
          <w:sz w:val="26"/>
          <w:szCs w:val="26"/>
          <w:lang w:val="pt-BR"/>
        </w:rPr>
        <w:t xml:space="preserve">và </w:t>
      </w:r>
      <w:r w:rsidR="00D42E62" w:rsidRPr="00F25887">
        <w:rPr>
          <w:color w:val="000000" w:themeColor="text1"/>
          <w:sz w:val="26"/>
          <w:szCs w:val="26"/>
          <w:lang w:val="pt-BR"/>
        </w:rPr>
        <w:t xml:space="preserve">sau ĐH </w:t>
      </w:r>
      <w:r w:rsidRPr="00F25887">
        <w:rPr>
          <w:color w:val="000000" w:themeColor="text1"/>
          <w:sz w:val="26"/>
          <w:szCs w:val="26"/>
          <w:lang w:val="pt-BR"/>
        </w:rPr>
        <w:t xml:space="preserve">(Janice Luck, 2005). Ngoài ra, tại Úc, </w:t>
      </w:r>
      <w:r w:rsidRPr="00F25887">
        <w:rPr>
          <w:bCs/>
          <w:color w:val="000000" w:themeColor="text1"/>
          <w:sz w:val="26"/>
          <w:szCs w:val="26"/>
          <w:lang w:val="pt-BR"/>
        </w:rPr>
        <w:t>IPRIA (Intellectual Property Research Institute of Australia) được đánh giá một trung tâm nghiên cứ</w:t>
      </w:r>
      <w:r w:rsidR="00090556" w:rsidRPr="00F25887">
        <w:rPr>
          <w:bCs/>
          <w:color w:val="000000" w:themeColor="text1"/>
          <w:sz w:val="26"/>
          <w:szCs w:val="26"/>
          <w:lang w:val="pt-BR"/>
        </w:rPr>
        <w:t xml:space="preserve">u </w:t>
      </w:r>
      <w:r w:rsidRPr="00F25887">
        <w:rPr>
          <w:bCs/>
          <w:color w:val="000000" w:themeColor="text1"/>
          <w:sz w:val="26"/>
          <w:szCs w:val="26"/>
          <w:lang w:val="pt-BR"/>
        </w:rPr>
        <w:t>và giảng dạy về tất cả các khía cạnh của chính sách SHTT nhằm tăng sự hiểu biết, sử dụng và khai thác SHTT của các tổ chứ</w:t>
      </w:r>
      <w:r w:rsidR="00D42E62" w:rsidRPr="00F25887">
        <w:rPr>
          <w:bCs/>
          <w:color w:val="000000" w:themeColor="text1"/>
          <w:sz w:val="26"/>
          <w:szCs w:val="26"/>
          <w:lang w:val="pt-BR"/>
        </w:rPr>
        <w:t>c và cá nhân</w:t>
      </w:r>
      <w:r w:rsidRPr="00F25887">
        <w:rPr>
          <w:bCs/>
          <w:color w:val="000000" w:themeColor="text1"/>
          <w:sz w:val="26"/>
          <w:szCs w:val="26"/>
          <w:lang w:val="pt-BR"/>
        </w:rPr>
        <w:t xml:space="preserve"> (IPRIA, 2015). </w:t>
      </w:r>
    </w:p>
    <w:p w14:paraId="53BC86C7" w14:textId="52E8BFDB" w:rsidR="0052071E" w:rsidRPr="00F25887" w:rsidRDefault="005C0C84" w:rsidP="00090556">
      <w:pPr>
        <w:widowControl w:val="0"/>
        <w:spacing w:line="336" w:lineRule="auto"/>
        <w:ind w:firstLine="709"/>
        <w:jc w:val="both"/>
        <w:rPr>
          <w:color w:val="000000" w:themeColor="text1"/>
          <w:sz w:val="26"/>
          <w:szCs w:val="26"/>
          <w:lang w:val="nl-NL"/>
        </w:rPr>
      </w:pPr>
      <w:r w:rsidRPr="00F25887">
        <w:rPr>
          <w:iCs/>
          <w:color w:val="000000" w:themeColor="text1"/>
          <w:sz w:val="26"/>
          <w:szCs w:val="26"/>
          <w:lang w:val="pt-BR"/>
        </w:rPr>
        <w:t xml:space="preserve">Tại </w:t>
      </w:r>
      <w:r w:rsidR="00D42E62" w:rsidRPr="00F25887">
        <w:rPr>
          <w:iCs/>
          <w:color w:val="000000" w:themeColor="text1"/>
          <w:sz w:val="26"/>
          <w:szCs w:val="26"/>
          <w:lang w:val="pt-BR"/>
        </w:rPr>
        <w:t xml:space="preserve">Châu Á, </w:t>
      </w:r>
      <w:r w:rsidRPr="00F25887">
        <w:rPr>
          <w:color w:val="000000" w:themeColor="text1"/>
          <w:sz w:val="26"/>
          <w:szCs w:val="26"/>
          <w:lang w:val="pt-BR"/>
        </w:rPr>
        <w:t>việc đào tạo về SHTT của các nước đã được phát triển và bắt đầu đi vào chiều sâu ở các nước phát triển hơn như Trung Quốc, Nhật Bản, Singapore, Malaysia, Thái Lan.</w:t>
      </w:r>
      <w:r w:rsidR="00090556" w:rsidRPr="00F25887">
        <w:rPr>
          <w:color w:val="000000" w:themeColor="text1"/>
          <w:sz w:val="26"/>
          <w:szCs w:val="26"/>
          <w:lang w:val="nl-NL"/>
        </w:rPr>
        <w:t xml:space="preserve"> </w:t>
      </w:r>
      <w:r w:rsidR="00183FAF" w:rsidRPr="00F25887">
        <w:rPr>
          <w:bCs/>
          <w:color w:val="000000" w:themeColor="text1"/>
          <w:sz w:val="26"/>
          <w:szCs w:val="26"/>
        </w:rPr>
        <w:t>lhyung Lee</w:t>
      </w:r>
      <w:r w:rsidR="00183FAF" w:rsidRPr="00F25887">
        <w:rPr>
          <w:iCs/>
          <w:color w:val="000000" w:themeColor="text1"/>
          <w:sz w:val="26"/>
          <w:szCs w:val="26"/>
          <w:lang w:val="pt-BR"/>
        </w:rPr>
        <w:t xml:space="preserve"> </w:t>
      </w:r>
      <w:r w:rsidR="00CE254D" w:rsidRPr="00F25887">
        <w:rPr>
          <w:iCs/>
          <w:color w:val="000000" w:themeColor="text1"/>
          <w:sz w:val="26"/>
          <w:szCs w:val="26"/>
          <w:lang w:val="pt-BR"/>
        </w:rPr>
        <w:t>(200</w:t>
      </w:r>
      <w:r w:rsidR="00183FAF" w:rsidRPr="00F25887">
        <w:rPr>
          <w:iCs/>
          <w:color w:val="000000" w:themeColor="text1"/>
          <w:sz w:val="26"/>
          <w:szCs w:val="26"/>
          <w:lang w:val="pt-BR"/>
        </w:rPr>
        <w:t>4</w:t>
      </w:r>
      <w:r w:rsidR="00CE254D" w:rsidRPr="00F25887">
        <w:rPr>
          <w:iCs/>
          <w:color w:val="000000" w:themeColor="text1"/>
          <w:sz w:val="26"/>
          <w:szCs w:val="26"/>
          <w:lang w:val="pt-BR"/>
        </w:rPr>
        <w:t xml:space="preserve">) </w:t>
      </w:r>
      <w:r w:rsidR="00A860BB" w:rsidRPr="00F25887">
        <w:rPr>
          <w:iCs/>
          <w:color w:val="000000" w:themeColor="text1"/>
          <w:sz w:val="26"/>
          <w:szCs w:val="26"/>
          <w:lang w:val="pt-BR"/>
        </w:rPr>
        <w:t xml:space="preserve">chú trọng cách mà giáo dục ĐH tại Nhật Bản có thể học tập từ kinh nghiệm chương trình giảng dạy về SHTT ở Hoa Kỳ, đồng thời phát triển một </w:t>
      </w:r>
      <w:r w:rsidR="00A860BB" w:rsidRPr="00F25887">
        <w:rPr>
          <w:color w:val="000000" w:themeColor="text1"/>
          <w:sz w:val="26"/>
          <w:szCs w:val="26"/>
          <w:lang w:val="pt-BR"/>
        </w:rPr>
        <w:t xml:space="preserve">chương trình đào tạo SHTT </w:t>
      </w:r>
      <w:r w:rsidR="00A860BB" w:rsidRPr="00F25887">
        <w:rPr>
          <w:iCs/>
          <w:color w:val="000000" w:themeColor="text1"/>
          <w:sz w:val="26"/>
          <w:szCs w:val="26"/>
          <w:lang w:val="pt-BR"/>
        </w:rPr>
        <w:t>phù hợp với mục tiêu của Nhật Bả</w:t>
      </w:r>
      <w:r w:rsidR="00F04058" w:rsidRPr="00F25887">
        <w:rPr>
          <w:iCs/>
          <w:color w:val="000000" w:themeColor="text1"/>
          <w:sz w:val="26"/>
          <w:szCs w:val="26"/>
          <w:lang w:val="pt-BR"/>
        </w:rPr>
        <w:t xml:space="preserve">n. </w:t>
      </w:r>
      <w:r w:rsidR="00D42E62" w:rsidRPr="00F25887">
        <w:rPr>
          <w:iCs/>
          <w:color w:val="000000" w:themeColor="text1"/>
          <w:sz w:val="26"/>
          <w:szCs w:val="26"/>
          <w:lang w:val="pt-BR"/>
        </w:rPr>
        <w:t>H</w:t>
      </w:r>
      <w:r w:rsidR="00A860BB" w:rsidRPr="00F25887">
        <w:rPr>
          <w:iCs/>
          <w:color w:val="000000" w:themeColor="text1"/>
          <w:sz w:val="26"/>
          <w:szCs w:val="26"/>
          <w:lang w:val="pt-BR"/>
        </w:rPr>
        <w:t xml:space="preserve">iện nay, </w:t>
      </w:r>
      <w:r w:rsidR="00A860BB" w:rsidRPr="00F25887">
        <w:rPr>
          <w:color w:val="000000" w:themeColor="text1"/>
          <w:sz w:val="26"/>
          <w:szCs w:val="26"/>
          <w:lang w:val="pt-BR"/>
        </w:rPr>
        <w:t xml:space="preserve">tại Nhật Bản, mục tiêu chung của đào tạo SHTT </w:t>
      </w:r>
      <w:r w:rsidR="00F04058" w:rsidRPr="00F25887">
        <w:rPr>
          <w:color w:val="000000" w:themeColor="text1"/>
          <w:sz w:val="26"/>
          <w:szCs w:val="26"/>
          <w:lang w:val="pt-BR"/>
        </w:rPr>
        <w:t xml:space="preserve">hiện nay </w:t>
      </w:r>
      <w:r w:rsidR="00A860BB" w:rsidRPr="00F25887">
        <w:rPr>
          <w:color w:val="000000" w:themeColor="text1"/>
          <w:sz w:val="26"/>
          <w:szCs w:val="26"/>
          <w:lang w:val="pt-BR"/>
        </w:rPr>
        <w:t>được xác định là</w:t>
      </w:r>
      <w:r w:rsidR="00F04058" w:rsidRPr="00F25887">
        <w:rPr>
          <w:color w:val="000000" w:themeColor="text1"/>
          <w:sz w:val="26"/>
          <w:szCs w:val="26"/>
          <w:lang w:val="pt-BR"/>
        </w:rPr>
        <w:t xml:space="preserve"> </w:t>
      </w:r>
      <w:r w:rsidR="00A860BB" w:rsidRPr="00F25887">
        <w:rPr>
          <w:color w:val="000000" w:themeColor="text1"/>
          <w:sz w:val="26"/>
          <w:szCs w:val="26"/>
          <w:lang w:val="pt-BR"/>
        </w:rPr>
        <w:t xml:space="preserve">xây dựng một quốc gia phát triển trên cơ sở SHTT </w:t>
      </w:r>
      <w:r w:rsidR="00CE254D" w:rsidRPr="00F25887">
        <w:rPr>
          <w:i/>
          <w:color w:val="000000" w:themeColor="text1"/>
          <w:sz w:val="26"/>
          <w:szCs w:val="26"/>
          <w:lang w:val="pt-BR"/>
        </w:rPr>
        <w:t>(Intellectual Property</w:t>
      </w:r>
      <w:r w:rsidR="00A860BB" w:rsidRPr="00F25887">
        <w:rPr>
          <w:i/>
          <w:color w:val="000000" w:themeColor="text1"/>
          <w:sz w:val="26"/>
          <w:szCs w:val="26"/>
          <w:lang w:val="pt-BR"/>
        </w:rPr>
        <w:t>-based nation)</w:t>
      </w:r>
      <w:r w:rsidR="00A860BB" w:rsidRPr="00F25887">
        <w:rPr>
          <w:color w:val="000000" w:themeColor="text1"/>
          <w:sz w:val="26"/>
          <w:szCs w:val="26"/>
          <w:lang w:val="pt-BR"/>
        </w:rPr>
        <w:t>, giáo dục tính sáng tạo, giáo dụ</w:t>
      </w:r>
      <w:r w:rsidR="00090556" w:rsidRPr="00F25887">
        <w:rPr>
          <w:color w:val="000000" w:themeColor="text1"/>
          <w:sz w:val="26"/>
          <w:szCs w:val="26"/>
          <w:lang w:val="pt-BR"/>
        </w:rPr>
        <w:t>c KH&amp;</w:t>
      </w:r>
      <w:r w:rsidR="00A860BB" w:rsidRPr="00F25887">
        <w:rPr>
          <w:color w:val="000000" w:themeColor="text1"/>
          <w:sz w:val="26"/>
          <w:szCs w:val="26"/>
          <w:lang w:val="pt-BR"/>
        </w:rPr>
        <w:t xml:space="preserve">CN, giáo dục pháp luật. </w:t>
      </w:r>
      <w:r w:rsidR="00A860BB" w:rsidRPr="00F25887">
        <w:rPr>
          <w:iCs/>
          <w:color w:val="000000" w:themeColor="text1"/>
          <w:sz w:val="26"/>
          <w:szCs w:val="26"/>
          <w:lang w:val="pt-BR"/>
        </w:rPr>
        <w:t xml:space="preserve">Đây là một trong những nghiên cứu </w:t>
      </w:r>
      <w:r w:rsidR="00F04058" w:rsidRPr="00F25887">
        <w:rPr>
          <w:iCs/>
          <w:color w:val="000000" w:themeColor="text1"/>
          <w:sz w:val="26"/>
          <w:szCs w:val="26"/>
          <w:lang w:val="pt-BR"/>
        </w:rPr>
        <w:t xml:space="preserve">để rút ra bài học kinh nghiệm </w:t>
      </w:r>
      <w:r w:rsidR="00A860BB" w:rsidRPr="00F25887">
        <w:rPr>
          <w:color w:val="000000" w:themeColor="text1"/>
          <w:sz w:val="26"/>
          <w:szCs w:val="26"/>
          <w:lang w:val="pt-BR"/>
        </w:rPr>
        <w:t xml:space="preserve">về chương </w:t>
      </w:r>
      <w:r w:rsidR="00A860BB" w:rsidRPr="00F25887">
        <w:rPr>
          <w:color w:val="000000" w:themeColor="text1"/>
          <w:spacing w:val="-4"/>
          <w:sz w:val="26"/>
          <w:szCs w:val="26"/>
          <w:lang w:val="pt-BR"/>
        </w:rPr>
        <w:t xml:space="preserve">trình giáo dục SHTT có ý nghĩa về lý luận và thực tiễn </w:t>
      </w:r>
      <w:r w:rsidR="00F04058" w:rsidRPr="00F25887">
        <w:rPr>
          <w:color w:val="000000" w:themeColor="text1"/>
          <w:spacing w:val="-4"/>
          <w:sz w:val="26"/>
          <w:szCs w:val="26"/>
          <w:lang w:val="pt-BR"/>
        </w:rPr>
        <w:t xml:space="preserve">trong </w:t>
      </w:r>
      <w:r w:rsidR="00A860BB" w:rsidRPr="00F25887">
        <w:rPr>
          <w:color w:val="000000" w:themeColor="text1"/>
          <w:spacing w:val="-4"/>
          <w:sz w:val="26"/>
          <w:szCs w:val="26"/>
          <w:lang w:val="pt-BR"/>
        </w:rPr>
        <w:t>định hướng vận dụng phù hợp trong thực tiễn giáo dục – đào tạo về SHTT đối với các trường ĐH tại Nhật Bản.</w:t>
      </w:r>
    </w:p>
    <w:p w14:paraId="1AB07DFA" w14:textId="55737EE0" w:rsidR="00895A42" w:rsidRPr="000279E7" w:rsidRDefault="00EE7875" w:rsidP="0052071E">
      <w:pPr>
        <w:widowControl w:val="0"/>
        <w:spacing w:line="336" w:lineRule="auto"/>
        <w:ind w:firstLine="709"/>
        <w:jc w:val="both"/>
        <w:rPr>
          <w:color w:val="000000" w:themeColor="text1"/>
          <w:spacing w:val="4"/>
          <w:sz w:val="26"/>
          <w:szCs w:val="26"/>
          <w:lang w:val="pt-BR"/>
        </w:rPr>
      </w:pPr>
      <w:r w:rsidRPr="000279E7">
        <w:rPr>
          <w:color w:val="000000" w:themeColor="text1"/>
          <w:spacing w:val="4"/>
          <w:sz w:val="26"/>
          <w:szCs w:val="26"/>
          <w:lang w:val="pt-BR"/>
        </w:rPr>
        <w:t>C</w:t>
      </w:r>
      <w:r w:rsidR="00A860BB" w:rsidRPr="000279E7">
        <w:rPr>
          <w:color w:val="000000" w:themeColor="text1"/>
          <w:spacing w:val="4"/>
          <w:sz w:val="26"/>
          <w:szCs w:val="26"/>
          <w:lang w:val="pt-BR"/>
        </w:rPr>
        <w:t>hương trình giảng dạy SHTT tại trườ</w:t>
      </w:r>
      <w:r w:rsidR="00853115">
        <w:rPr>
          <w:color w:val="000000" w:themeColor="text1"/>
          <w:spacing w:val="4"/>
          <w:sz w:val="26"/>
          <w:szCs w:val="26"/>
          <w:lang w:val="pt-BR"/>
        </w:rPr>
        <w:t>ng ĐH</w:t>
      </w:r>
      <w:r w:rsidR="00A860BB" w:rsidRPr="000279E7">
        <w:rPr>
          <w:color w:val="000000" w:themeColor="text1"/>
          <w:spacing w:val="4"/>
          <w:sz w:val="26"/>
          <w:szCs w:val="26"/>
          <w:lang w:val="pt-BR"/>
        </w:rPr>
        <w:t xml:space="preserve"> các nước Đông Nam Á được đề cập trong các báo cáo nghiên cứ</w:t>
      </w:r>
      <w:r w:rsidR="00CF1EE5" w:rsidRPr="000279E7">
        <w:rPr>
          <w:color w:val="000000" w:themeColor="text1"/>
          <w:spacing w:val="4"/>
          <w:sz w:val="26"/>
          <w:szCs w:val="26"/>
          <w:lang w:val="pt-BR"/>
        </w:rPr>
        <w:t>u</w:t>
      </w:r>
      <w:r w:rsidR="00895A42" w:rsidRPr="000279E7">
        <w:rPr>
          <w:color w:val="000000" w:themeColor="text1"/>
          <w:spacing w:val="4"/>
          <w:sz w:val="26"/>
          <w:szCs w:val="26"/>
          <w:lang w:val="pt-BR"/>
        </w:rPr>
        <w:t xml:space="preserve"> </w:t>
      </w:r>
      <w:r w:rsidR="00485F8C" w:rsidRPr="000279E7">
        <w:rPr>
          <w:color w:val="000000" w:themeColor="text1"/>
          <w:spacing w:val="4"/>
          <w:sz w:val="26"/>
          <w:szCs w:val="26"/>
          <w:lang w:val="pt-BR"/>
        </w:rPr>
        <w:t xml:space="preserve">của </w:t>
      </w:r>
      <w:r w:rsidR="00A860BB" w:rsidRPr="000279E7">
        <w:rPr>
          <w:color w:val="000000" w:themeColor="text1"/>
          <w:spacing w:val="4"/>
          <w:sz w:val="26"/>
          <w:szCs w:val="26"/>
          <w:lang w:val="pt-BR"/>
        </w:rPr>
        <w:t xml:space="preserve">Burton (2006) </w:t>
      </w:r>
      <w:r w:rsidR="00A34BFB" w:rsidRPr="000279E7">
        <w:rPr>
          <w:color w:val="000000" w:themeColor="text1"/>
          <w:spacing w:val="4"/>
          <w:sz w:val="26"/>
          <w:szCs w:val="26"/>
          <w:lang w:val="pt-BR"/>
        </w:rPr>
        <w:t xml:space="preserve">về </w:t>
      </w:r>
      <w:r w:rsidR="00A860BB" w:rsidRPr="000279E7">
        <w:rPr>
          <w:color w:val="000000" w:themeColor="text1"/>
          <w:spacing w:val="4"/>
          <w:sz w:val="26"/>
          <w:szCs w:val="26"/>
          <w:lang w:val="pt-BR"/>
        </w:rPr>
        <w:t>chương trình đào tạo Luật SHTT của ĐH quố</w:t>
      </w:r>
      <w:r w:rsidR="00CF1EE5" w:rsidRPr="000279E7">
        <w:rPr>
          <w:color w:val="000000" w:themeColor="text1"/>
          <w:spacing w:val="4"/>
          <w:sz w:val="26"/>
          <w:szCs w:val="26"/>
          <w:lang w:val="pt-BR"/>
        </w:rPr>
        <w:t>c gia Singapore gồ</w:t>
      </w:r>
      <w:r w:rsidRPr="000279E7">
        <w:rPr>
          <w:color w:val="000000" w:themeColor="text1"/>
          <w:spacing w:val="4"/>
          <w:sz w:val="26"/>
          <w:szCs w:val="26"/>
          <w:lang w:val="pt-BR"/>
        </w:rPr>
        <w:t>m</w:t>
      </w:r>
      <w:r w:rsidR="00CF1EE5" w:rsidRPr="000279E7">
        <w:rPr>
          <w:color w:val="000000" w:themeColor="text1"/>
          <w:spacing w:val="4"/>
          <w:sz w:val="26"/>
          <w:szCs w:val="26"/>
          <w:lang w:val="pt-BR"/>
        </w:rPr>
        <w:t xml:space="preserve"> khoá cơ bản, nâng cao </w:t>
      </w:r>
      <w:r w:rsidR="00853115">
        <w:rPr>
          <w:color w:val="000000" w:themeColor="text1"/>
          <w:spacing w:val="4"/>
          <w:sz w:val="26"/>
          <w:szCs w:val="26"/>
          <w:lang w:val="pt-BR"/>
        </w:rPr>
        <w:t xml:space="preserve">có </w:t>
      </w:r>
      <w:r w:rsidR="00CF1EE5" w:rsidRPr="000279E7">
        <w:rPr>
          <w:color w:val="000000" w:themeColor="text1"/>
          <w:spacing w:val="4"/>
          <w:sz w:val="26"/>
          <w:szCs w:val="26"/>
          <w:lang w:val="pt-BR"/>
        </w:rPr>
        <w:t>các môn Luật công nghệ sinh học, Luật công nghệ thông tin, Luật Quốc tế về sáng chế, Luật Quốc tế so sánh về bản quyền, Luật Sáng chế và Nhãn hiệu hàng hóa</w:t>
      </w:r>
      <w:r w:rsidR="00CF1EE5" w:rsidRPr="000279E7">
        <w:rPr>
          <w:bCs/>
          <w:color w:val="000000" w:themeColor="text1"/>
          <w:spacing w:val="4"/>
          <w:sz w:val="26"/>
          <w:szCs w:val="26"/>
          <w:lang w:val="pt-BR"/>
        </w:rPr>
        <w:t xml:space="preserve">; </w:t>
      </w:r>
      <w:r w:rsidR="00A860BB" w:rsidRPr="000279E7">
        <w:rPr>
          <w:color w:val="000000" w:themeColor="text1"/>
          <w:spacing w:val="4"/>
          <w:sz w:val="26"/>
          <w:szCs w:val="26"/>
          <w:lang w:val="pt-BR"/>
        </w:rPr>
        <w:t>Roland (2006) báo cáo về các khóa học quả</w:t>
      </w:r>
      <w:r w:rsidR="00F04058" w:rsidRPr="000279E7">
        <w:rPr>
          <w:color w:val="000000" w:themeColor="text1"/>
          <w:spacing w:val="4"/>
          <w:sz w:val="26"/>
          <w:szCs w:val="26"/>
          <w:lang w:val="pt-BR"/>
        </w:rPr>
        <w:t>n lý SHTT</w:t>
      </w:r>
      <w:r w:rsidR="00A860BB" w:rsidRPr="000279E7">
        <w:rPr>
          <w:color w:val="000000" w:themeColor="text1"/>
          <w:spacing w:val="4"/>
          <w:sz w:val="26"/>
          <w:szCs w:val="26"/>
          <w:lang w:val="pt-BR"/>
        </w:rPr>
        <w:t xml:space="preserve"> tại Viện Công nghệ Châu Á cho thấy</w:t>
      </w:r>
      <w:r w:rsidR="00CE254D" w:rsidRPr="000279E7">
        <w:rPr>
          <w:color w:val="000000" w:themeColor="text1"/>
          <w:spacing w:val="4"/>
          <w:sz w:val="26"/>
          <w:szCs w:val="26"/>
          <w:lang w:val="pt-BR"/>
        </w:rPr>
        <w:t xml:space="preserve">, </w:t>
      </w:r>
      <w:r w:rsidR="00A860BB" w:rsidRPr="000279E7">
        <w:rPr>
          <w:color w:val="000000" w:themeColor="text1"/>
          <w:spacing w:val="4"/>
          <w:sz w:val="26"/>
          <w:szCs w:val="26"/>
          <w:lang w:val="pt-BR"/>
        </w:rPr>
        <w:t>ở</w:t>
      </w:r>
      <w:r w:rsidR="00CE254D" w:rsidRPr="000279E7">
        <w:rPr>
          <w:color w:val="000000" w:themeColor="text1"/>
          <w:spacing w:val="4"/>
          <w:sz w:val="26"/>
          <w:szCs w:val="26"/>
          <w:lang w:val="pt-BR"/>
        </w:rPr>
        <w:t xml:space="preserve"> Thái Lan</w:t>
      </w:r>
      <w:r w:rsidR="00A860BB" w:rsidRPr="000279E7">
        <w:rPr>
          <w:color w:val="000000" w:themeColor="text1"/>
          <w:spacing w:val="4"/>
          <w:sz w:val="26"/>
          <w:szCs w:val="26"/>
          <w:lang w:val="pt-BR"/>
        </w:rPr>
        <w:t xml:space="preserve"> môn SHTT được đưa vào giảng dạy tại tất cả các trường ĐH Luật từ công lập đến tư thục</w:t>
      </w:r>
      <w:r w:rsidR="002173FC" w:rsidRPr="000279E7">
        <w:rPr>
          <w:color w:val="000000" w:themeColor="text1"/>
          <w:spacing w:val="4"/>
          <w:sz w:val="26"/>
          <w:szCs w:val="26"/>
          <w:lang w:val="pt-BR"/>
        </w:rPr>
        <w:t>,</w:t>
      </w:r>
      <w:r w:rsidR="00CE254D" w:rsidRPr="000279E7">
        <w:rPr>
          <w:color w:val="000000" w:themeColor="text1"/>
          <w:spacing w:val="4"/>
          <w:sz w:val="26"/>
          <w:szCs w:val="26"/>
          <w:lang w:val="pt-BR"/>
        </w:rPr>
        <w:t xml:space="preserve"> hay</w:t>
      </w:r>
      <w:r w:rsidR="00A860BB" w:rsidRPr="000279E7">
        <w:rPr>
          <w:color w:val="000000" w:themeColor="text1"/>
          <w:spacing w:val="4"/>
          <w:sz w:val="26"/>
          <w:szCs w:val="26"/>
          <w:lang w:val="pt-BR"/>
        </w:rPr>
        <w:t xml:space="preserve"> </w:t>
      </w:r>
      <w:r w:rsidR="00CE254D" w:rsidRPr="000279E7">
        <w:rPr>
          <w:color w:val="000000" w:themeColor="text1"/>
          <w:spacing w:val="4"/>
          <w:sz w:val="26"/>
          <w:szCs w:val="26"/>
          <w:lang w:val="pt-BR"/>
        </w:rPr>
        <w:t xml:space="preserve">tại Malaysia tất cả các trường ĐH Luật đều đưa SHTT vào giảng dạy bắt buộc thuộc chương trình chính khóa </w:t>
      </w:r>
      <w:r w:rsidR="00A860BB" w:rsidRPr="000279E7">
        <w:rPr>
          <w:color w:val="000000" w:themeColor="text1"/>
          <w:spacing w:val="4"/>
          <w:sz w:val="26"/>
          <w:szCs w:val="26"/>
          <w:lang w:val="pt-BR"/>
        </w:rPr>
        <w:t xml:space="preserve">(EU-ASEAN, 2006). </w:t>
      </w:r>
    </w:p>
    <w:p w14:paraId="7FDD9EE8" w14:textId="4A53AAA3" w:rsidR="00344802" w:rsidRPr="00F25887" w:rsidRDefault="0020165E" w:rsidP="0052071E">
      <w:pPr>
        <w:widowControl w:val="0"/>
        <w:spacing w:line="336" w:lineRule="auto"/>
        <w:ind w:firstLine="709"/>
        <w:jc w:val="both"/>
        <w:rPr>
          <w:color w:val="000000" w:themeColor="text1"/>
          <w:sz w:val="26"/>
          <w:szCs w:val="26"/>
          <w:lang w:val="pt-BR"/>
        </w:rPr>
      </w:pPr>
      <w:r w:rsidRPr="00F25887">
        <w:rPr>
          <w:color w:val="000000" w:themeColor="text1"/>
          <w:sz w:val="26"/>
          <w:szCs w:val="26"/>
          <w:lang w:val="pt-BR"/>
        </w:rPr>
        <w:t>Như vậy, thực tiễn cho thấy</w:t>
      </w:r>
      <w:r w:rsidR="00D101EF" w:rsidRPr="00F25887">
        <w:rPr>
          <w:color w:val="000000" w:themeColor="text1"/>
          <w:sz w:val="26"/>
          <w:szCs w:val="26"/>
          <w:lang w:val="pt-BR"/>
        </w:rPr>
        <w:t xml:space="preserve">, </w:t>
      </w:r>
      <w:r w:rsidR="002D4952" w:rsidRPr="00F25887">
        <w:rPr>
          <w:color w:val="000000" w:themeColor="text1"/>
          <w:sz w:val="26"/>
          <w:szCs w:val="26"/>
          <w:lang w:val="pt-BR"/>
        </w:rPr>
        <w:t xml:space="preserve">chương trình </w:t>
      </w:r>
      <w:r w:rsidR="00A860BB" w:rsidRPr="00F25887">
        <w:rPr>
          <w:color w:val="000000" w:themeColor="text1"/>
          <w:sz w:val="26"/>
          <w:szCs w:val="26"/>
          <w:lang w:val="pt-BR"/>
        </w:rPr>
        <w:t xml:space="preserve">đào tạo </w:t>
      </w:r>
      <w:r w:rsidR="002D4952" w:rsidRPr="00F25887">
        <w:rPr>
          <w:color w:val="000000" w:themeColor="text1"/>
          <w:sz w:val="26"/>
          <w:szCs w:val="26"/>
          <w:lang w:val="pt-BR"/>
        </w:rPr>
        <w:t xml:space="preserve">về SHTT ở các trường ĐH trên thế giới </w:t>
      </w:r>
      <w:r w:rsidR="00A860BB" w:rsidRPr="00F25887">
        <w:rPr>
          <w:color w:val="000000" w:themeColor="text1"/>
          <w:sz w:val="26"/>
          <w:szCs w:val="26"/>
          <w:lang w:val="pt-BR"/>
        </w:rPr>
        <w:t>không chỉ dừng ở những kiến thức cơ bản và thực tiễn bảo hộ quyền SHTT của quốc gia mà còn mở rộng sang các vấn đề bảo hộ quốc tế</w:t>
      </w:r>
      <w:r w:rsidR="002D4952" w:rsidRPr="00F25887">
        <w:rPr>
          <w:color w:val="000000" w:themeColor="text1"/>
          <w:sz w:val="26"/>
          <w:szCs w:val="26"/>
          <w:lang w:val="pt-BR"/>
        </w:rPr>
        <w:t xml:space="preserve"> </w:t>
      </w:r>
      <w:r w:rsidR="00A860BB" w:rsidRPr="00F25887">
        <w:rPr>
          <w:color w:val="000000" w:themeColor="text1"/>
          <w:sz w:val="26"/>
          <w:szCs w:val="26"/>
          <w:lang w:val="pt-BR"/>
        </w:rPr>
        <w:t xml:space="preserve">và những vấn đề </w:t>
      </w:r>
      <w:r w:rsidR="00A860BB" w:rsidRPr="00F25887">
        <w:rPr>
          <w:color w:val="000000" w:themeColor="text1"/>
          <w:sz w:val="26"/>
          <w:szCs w:val="26"/>
          <w:lang w:val="pt-BR"/>
        </w:rPr>
        <w:lastRenderedPageBreak/>
        <w:t xml:space="preserve">kinh tế, chính trị, xã hội có liên quan </w:t>
      </w:r>
      <w:r w:rsidR="002D4952" w:rsidRPr="00F25887">
        <w:rPr>
          <w:color w:val="000000" w:themeColor="text1"/>
          <w:sz w:val="26"/>
          <w:szCs w:val="26"/>
          <w:lang w:val="pt-BR"/>
        </w:rPr>
        <w:t xml:space="preserve">nhằm </w:t>
      </w:r>
      <w:r w:rsidR="00A860BB" w:rsidRPr="00F25887">
        <w:rPr>
          <w:color w:val="000000" w:themeColor="text1"/>
          <w:sz w:val="26"/>
          <w:szCs w:val="26"/>
          <w:lang w:val="pt-BR"/>
        </w:rPr>
        <w:t>nâng cao tiêu chuẩn bảo hộ</w:t>
      </w:r>
      <w:r w:rsidR="002D4952" w:rsidRPr="00F25887">
        <w:rPr>
          <w:color w:val="000000" w:themeColor="text1"/>
          <w:sz w:val="26"/>
          <w:szCs w:val="26"/>
          <w:lang w:val="pt-BR"/>
        </w:rPr>
        <w:t xml:space="preserve">. </w:t>
      </w:r>
      <w:r w:rsidR="00880418" w:rsidRPr="00F25887">
        <w:rPr>
          <w:color w:val="000000" w:themeColor="text1"/>
          <w:sz w:val="26"/>
          <w:szCs w:val="26"/>
          <w:lang w:val="pt-BR"/>
        </w:rPr>
        <w:t xml:space="preserve">Chương trình </w:t>
      </w:r>
      <w:r w:rsidR="00A860BB" w:rsidRPr="00F25887">
        <w:rPr>
          <w:color w:val="000000" w:themeColor="text1"/>
          <w:sz w:val="26"/>
          <w:szCs w:val="26"/>
          <w:lang w:val="pt-BR"/>
        </w:rPr>
        <w:t xml:space="preserve">đào tạo </w:t>
      </w:r>
      <w:r w:rsidR="00880418" w:rsidRPr="00F25887">
        <w:rPr>
          <w:color w:val="000000" w:themeColor="text1"/>
          <w:sz w:val="26"/>
          <w:szCs w:val="26"/>
          <w:lang w:val="pt-BR"/>
        </w:rPr>
        <w:t xml:space="preserve">có </w:t>
      </w:r>
      <w:r w:rsidR="00A860BB" w:rsidRPr="00F25887">
        <w:rPr>
          <w:color w:val="000000" w:themeColor="text1"/>
          <w:sz w:val="26"/>
          <w:szCs w:val="26"/>
          <w:lang w:val="pt-BR"/>
        </w:rPr>
        <w:t>nhiều hình thức, cấp độ khác nhau</w:t>
      </w:r>
      <w:r w:rsidR="00D101EF" w:rsidRPr="00F25887">
        <w:rPr>
          <w:color w:val="000000" w:themeColor="text1"/>
          <w:sz w:val="26"/>
          <w:szCs w:val="26"/>
          <w:lang w:val="pt-BR"/>
        </w:rPr>
        <w:t xml:space="preserve">, </w:t>
      </w:r>
      <w:r w:rsidRPr="00F25887">
        <w:rPr>
          <w:color w:val="000000" w:themeColor="text1"/>
          <w:sz w:val="26"/>
          <w:szCs w:val="26"/>
          <w:lang w:val="pt-BR"/>
        </w:rPr>
        <w:t>tuỳ</w:t>
      </w:r>
      <w:r w:rsidR="00D101EF" w:rsidRPr="00F25887">
        <w:rPr>
          <w:color w:val="000000" w:themeColor="text1"/>
          <w:sz w:val="26"/>
          <w:szCs w:val="26"/>
          <w:lang w:val="pt-BR"/>
        </w:rPr>
        <w:t xml:space="preserve"> thuộc vào từng cơ sở đào tạo có thể chỉ dừng ở mức độ là một môn học, hoặc có thể </w:t>
      </w:r>
      <w:r w:rsidR="00880418" w:rsidRPr="00F25887">
        <w:rPr>
          <w:color w:val="000000" w:themeColor="text1"/>
          <w:sz w:val="26"/>
          <w:szCs w:val="26"/>
          <w:lang w:val="pt-BR"/>
        </w:rPr>
        <w:t xml:space="preserve">ở </w:t>
      </w:r>
      <w:r w:rsidR="00D101EF" w:rsidRPr="00F25887">
        <w:rPr>
          <w:color w:val="000000" w:themeColor="text1"/>
          <w:sz w:val="26"/>
          <w:szCs w:val="26"/>
          <w:lang w:val="pt-BR"/>
        </w:rPr>
        <w:t xml:space="preserve">các mức độ cao hơn </w:t>
      </w:r>
      <w:r w:rsidR="00880418" w:rsidRPr="00F25887">
        <w:rPr>
          <w:color w:val="000000" w:themeColor="text1"/>
          <w:sz w:val="26"/>
          <w:szCs w:val="26"/>
          <w:lang w:val="pt-BR"/>
        </w:rPr>
        <w:t>(</w:t>
      </w:r>
      <w:r w:rsidR="00D101EF" w:rsidRPr="00F25887">
        <w:rPr>
          <w:color w:val="000000" w:themeColor="text1"/>
          <w:sz w:val="26"/>
          <w:szCs w:val="26"/>
          <w:lang w:val="pt-BR"/>
        </w:rPr>
        <w:t xml:space="preserve">chuyên ngành </w:t>
      </w:r>
      <w:r w:rsidR="00E97D83" w:rsidRPr="00F25887">
        <w:rPr>
          <w:color w:val="000000" w:themeColor="text1"/>
          <w:sz w:val="26"/>
          <w:szCs w:val="26"/>
          <w:lang w:val="pt-BR"/>
        </w:rPr>
        <w:t>ĐH</w:t>
      </w:r>
      <w:r w:rsidR="00D101EF" w:rsidRPr="00F25887">
        <w:rPr>
          <w:color w:val="000000" w:themeColor="text1"/>
          <w:sz w:val="26"/>
          <w:szCs w:val="26"/>
          <w:lang w:val="pt-BR"/>
        </w:rPr>
        <w:t xml:space="preserve"> và sau </w:t>
      </w:r>
      <w:r w:rsidR="00E97D83" w:rsidRPr="00F25887">
        <w:rPr>
          <w:color w:val="000000" w:themeColor="text1"/>
          <w:sz w:val="26"/>
          <w:szCs w:val="26"/>
          <w:lang w:val="pt-BR"/>
        </w:rPr>
        <w:t>ĐH</w:t>
      </w:r>
      <w:r w:rsidR="00880418" w:rsidRPr="00F25887">
        <w:rPr>
          <w:color w:val="000000" w:themeColor="text1"/>
          <w:sz w:val="26"/>
          <w:szCs w:val="26"/>
          <w:lang w:val="pt-BR"/>
        </w:rPr>
        <w:t>)</w:t>
      </w:r>
      <w:r w:rsidR="00D101EF" w:rsidRPr="00F25887">
        <w:rPr>
          <w:color w:val="000000" w:themeColor="text1"/>
          <w:sz w:val="26"/>
          <w:szCs w:val="26"/>
          <w:lang w:val="pt-BR"/>
        </w:rPr>
        <w:t xml:space="preserve"> </w:t>
      </w:r>
      <w:r w:rsidR="00A860BB" w:rsidRPr="00F25887">
        <w:rPr>
          <w:color w:val="000000" w:themeColor="text1"/>
          <w:sz w:val="26"/>
          <w:szCs w:val="26"/>
          <w:lang w:val="pt-BR"/>
        </w:rPr>
        <w:t>nhưng đều có điểm chung là có định hướ</w:t>
      </w:r>
      <w:r w:rsidR="002D4952" w:rsidRPr="00F25887">
        <w:rPr>
          <w:color w:val="000000" w:themeColor="text1"/>
          <w:sz w:val="26"/>
          <w:szCs w:val="26"/>
          <w:lang w:val="pt-BR"/>
        </w:rPr>
        <w:t>ng và</w:t>
      </w:r>
      <w:r w:rsidR="00A860BB" w:rsidRPr="00F25887">
        <w:rPr>
          <w:color w:val="000000" w:themeColor="text1"/>
          <w:sz w:val="26"/>
          <w:szCs w:val="26"/>
          <w:lang w:val="pt-BR"/>
        </w:rPr>
        <w:t xml:space="preserve"> dựa trên sự nhận thức đầy đủ</w:t>
      </w:r>
      <w:r w:rsidR="002D4952" w:rsidRPr="00F25887">
        <w:rPr>
          <w:color w:val="000000" w:themeColor="text1"/>
          <w:sz w:val="26"/>
          <w:szCs w:val="26"/>
          <w:lang w:val="pt-BR"/>
        </w:rPr>
        <w:t xml:space="preserve"> về tầm quan trọng của SHTT như một công cụ đắc lực đảm bảo lợi ích kinh tế của quố</w:t>
      </w:r>
      <w:r w:rsidR="00566830" w:rsidRPr="00F25887">
        <w:rPr>
          <w:color w:val="000000" w:themeColor="text1"/>
          <w:sz w:val="26"/>
          <w:szCs w:val="26"/>
          <w:lang w:val="pt-BR"/>
        </w:rPr>
        <w:t xml:space="preserve">c gia và đưa SHTT đến gần hơn với đời sống cộng đồng. </w:t>
      </w:r>
      <w:bookmarkStart w:id="144" w:name="_Toc19689138"/>
    </w:p>
    <w:p w14:paraId="7426283C" w14:textId="0B26D194" w:rsidR="0060530E" w:rsidRPr="00F25887" w:rsidRDefault="00A860BB" w:rsidP="0052071E">
      <w:pPr>
        <w:widowControl w:val="0"/>
        <w:spacing w:line="336" w:lineRule="auto"/>
        <w:ind w:firstLine="709"/>
        <w:jc w:val="both"/>
        <w:outlineLvl w:val="0"/>
        <w:rPr>
          <w:b/>
          <w:i/>
          <w:color w:val="000000" w:themeColor="text1"/>
          <w:spacing w:val="-4"/>
          <w:sz w:val="26"/>
          <w:szCs w:val="26"/>
          <w:lang w:val="pt-BR"/>
        </w:rPr>
      </w:pPr>
      <w:r w:rsidRPr="00F25887">
        <w:rPr>
          <w:b/>
          <w:i/>
          <w:color w:val="000000" w:themeColor="text1"/>
          <w:spacing w:val="-4"/>
          <w:sz w:val="26"/>
          <w:szCs w:val="26"/>
          <w:lang w:val="pt-BR"/>
        </w:rPr>
        <w:t>2</w:t>
      </w:r>
      <w:r w:rsidR="003E76EE" w:rsidRPr="00F25887">
        <w:rPr>
          <w:b/>
          <w:i/>
          <w:color w:val="000000" w:themeColor="text1"/>
          <w:spacing w:val="-4"/>
          <w:sz w:val="26"/>
          <w:szCs w:val="26"/>
          <w:lang w:val="pt-BR"/>
        </w:rPr>
        <w:t>)</w:t>
      </w:r>
      <w:r w:rsidRPr="00F25887">
        <w:rPr>
          <w:b/>
          <w:i/>
          <w:color w:val="000000" w:themeColor="text1"/>
          <w:spacing w:val="-4"/>
          <w:sz w:val="26"/>
          <w:szCs w:val="26"/>
          <w:lang w:val="pt-BR"/>
        </w:rPr>
        <w:t xml:space="preserve"> Nghiên cứu về quản lý hoạt động sở hữu trí tuệ ở trường đại học</w:t>
      </w:r>
      <w:bookmarkEnd w:id="144"/>
    </w:p>
    <w:p w14:paraId="76E26CAC" w14:textId="77777777" w:rsidR="0060530E" w:rsidRPr="00F25887" w:rsidRDefault="003E76EE" w:rsidP="0052071E">
      <w:pPr>
        <w:widowControl w:val="0"/>
        <w:spacing w:line="336" w:lineRule="auto"/>
        <w:ind w:firstLine="706"/>
        <w:jc w:val="both"/>
        <w:outlineLvl w:val="0"/>
        <w:rPr>
          <w:rFonts w:eastAsia="Times New Roman"/>
          <w:b/>
          <w:i/>
          <w:color w:val="000000" w:themeColor="text1"/>
          <w:sz w:val="26"/>
          <w:szCs w:val="26"/>
          <w:lang w:val="pt-BR"/>
        </w:rPr>
      </w:pPr>
      <w:r w:rsidRPr="00F25887">
        <w:rPr>
          <w:b/>
          <w:i/>
          <w:color w:val="000000" w:themeColor="text1"/>
          <w:spacing w:val="-4"/>
          <w:sz w:val="26"/>
          <w:szCs w:val="26"/>
          <w:lang w:val="pt-BR"/>
        </w:rPr>
        <w:t>a</w:t>
      </w:r>
      <w:r w:rsidR="0060530E" w:rsidRPr="00F25887">
        <w:rPr>
          <w:b/>
          <w:i/>
          <w:color w:val="000000" w:themeColor="text1"/>
          <w:spacing w:val="-4"/>
          <w:sz w:val="26"/>
          <w:szCs w:val="26"/>
          <w:lang w:val="pt-BR"/>
        </w:rPr>
        <w:t xml:space="preserve">) </w:t>
      </w:r>
      <w:r w:rsidR="00A860BB" w:rsidRPr="00F25887">
        <w:rPr>
          <w:b/>
          <w:i/>
          <w:color w:val="000000" w:themeColor="text1"/>
          <w:sz w:val="26"/>
          <w:szCs w:val="26"/>
          <w:lang w:val="pt-BR"/>
        </w:rPr>
        <w:t xml:space="preserve">Nghiên cứu về giải pháp quản lý hoạt động sở hữu trí tuệ </w:t>
      </w:r>
    </w:p>
    <w:p w14:paraId="676FEB75" w14:textId="72B41B9B" w:rsidR="0060530E" w:rsidRPr="00F25887" w:rsidRDefault="00A860BB" w:rsidP="0052071E">
      <w:pPr>
        <w:widowControl w:val="0"/>
        <w:spacing w:line="336" w:lineRule="auto"/>
        <w:ind w:firstLine="706"/>
        <w:jc w:val="both"/>
        <w:rPr>
          <w:rFonts w:eastAsia="Times New Roman"/>
          <w:i/>
          <w:color w:val="000000" w:themeColor="text1"/>
          <w:sz w:val="26"/>
          <w:szCs w:val="26"/>
          <w:lang w:val="pt-BR"/>
        </w:rPr>
      </w:pPr>
      <w:r w:rsidRPr="00F25887">
        <w:rPr>
          <w:color w:val="000000" w:themeColor="text1"/>
          <w:sz w:val="26"/>
          <w:szCs w:val="26"/>
          <w:lang w:val="pt-BR"/>
        </w:rPr>
        <w:t xml:space="preserve">Trong xu hướng này, các tác giả chú trọng đề xuất các giải pháp quản lý </w:t>
      </w:r>
      <w:r w:rsidR="00BE26C5" w:rsidRPr="00F25887">
        <w:rPr>
          <w:color w:val="000000" w:themeColor="text1"/>
          <w:sz w:val="26"/>
          <w:szCs w:val="26"/>
          <w:lang w:val="pt-BR"/>
        </w:rPr>
        <w:t>HĐ</w:t>
      </w:r>
      <w:r w:rsidRPr="00F25887">
        <w:rPr>
          <w:color w:val="000000" w:themeColor="text1"/>
          <w:sz w:val="26"/>
          <w:szCs w:val="26"/>
          <w:lang w:val="pt-BR"/>
        </w:rPr>
        <w:t>SHTT</w:t>
      </w:r>
      <w:r w:rsidR="00BE26C5" w:rsidRPr="00F25887">
        <w:rPr>
          <w:color w:val="000000" w:themeColor="text1"/>
          <w:sz w:val="26"/>
          <w:szCs w:val="26"/>
          <w:lang w:val="pt-BR"/>
        </w:rPr>
        <w:t xml:space="preserve"> ở trường ĐH</w:t>
      </w:r>
      <w:r w:rsidRPr="00F25887">
        <w:rPr>
          <w:color w:val="000000" w:themeColor="text1"/>
          <w:sz w:val="26"/>
          <w:szCs w:val="26"/>
          <w:lang w:val="pt-BR"/>
        </w:rPr>
        <w:t xml:space="preserve">, trong đó </w:t>
      </w:r>
      <w:r w:rsidR="00BE26C5" w:rsidRPr="00F25887">
        <w:rPr>
          <w:color w:val="000000" w:themeColor="text1"/>
          <w:sz w:val="26"/>
          <w:szCs w:val="26"/>
          <w:lang w:val="pt-BR"/>
        </w:rPr>
        <w:t>CGCN</w:t>
      </w:r>
      <w:r w:rsidR="0020165E" w:rsidRPr="00F25887">
        <w:rPr>
          <w:color w:val="000000" w:themeColor="text1"/>
          <w:sz w:val="26"/>
          <w:szCs w:val="26"/>
          <w:lang w:val="pt-BR"/>
        </w:rPr>
        <w:t xml:space="preserve"> </w:t>
      </w:r>
      <w:r w:rsidRPr="00F25887">
        <w:rPr>
          <w:color w:val="000000" w:themeColor="text1"/>
          <w:sz w:val="26"/>
          <w:szCs w:val="26"/>
          <w:lang w:val="pt-BR"/>
        </w:rPr>
        <w:t>được hiểu là quá trình chuyển những khám phá và đổi mới từ nghiên cứu trường ĐH sang lĩnh vực thương mạ</w:t>
      </w:r>
      <w:r w:rsidR="00BE26C5" w:rsidRPr="00F25887">
        <w:rPr>
          <w:color w:val="000000" w:themeColor="text1"/>
          <w:sz w:val="26"/>
          <w:szCs w:val="26"/>
          <w:lang w:val="pt-BR"/>
        </w:rPr>
        <w:t xml:space="preserve">i, </w:t>
      </w:r>
      <w:r w:rsidRPr="00F25887">
        <w:rPr>
          <w:color w:val="000000" w:themeColor="text1"/>
          <w:sz w:val="26"/>
          <w:szCs w:val="26"/>
          <w:lang w:val="pt-BR"/>
        </w:rPr>
        <w:t xml:space="preserve">là một khâu quan trọng trong quản lý </w:t>
      </w:r>
      <w:r w:rsidR="004B7450" w:rsidRPr="00F25887">
        <w:rPr>
          <w:color w:val="000000" w:themeColor="text1"/>
          <w:sz w:val="26"/>
          <w:szCs w:val="26"/>
          <w:lang w:val="pt-BR"/>
        </w:rPr>
        <w:t>HĐ</w:t>
      </w:r>
      <w:r w:rsidRPr="00F25887">
        <w:rPr>
          <w:color w:val="000000" w:themeColor="text1"/>
          <w:sz w:val="26"/>
          <w:szCs w:val="26"/>
          <w:lang w:val="pt-BR"/>
        </w:rPr>
        <w:t>SHTT ở trườ</w:t>
      </w:r>
      <w:r w:rsidR="00BE26C5" w:rsidRPr="00F25887">
        <w:rPr>
          <w:color w:val="000000" w:themeColor="text1"/>
          <w:sz w:val="26"/>
          <w:szCs w:val="26"/>
          <w:lang w:val="pt-BR"/>
        </w:rPr>
        <w:t>ng ĐH (Bast</w:t>
      </w:r>
      <w:r w:rsidR="004B7450" w:rsidRPr="00F25887">
        <w:rPr>
          <w:color w:val="000000" w:themeColor="text1"/>
          <w:sz w:val="26"/>
          <w:szCs w:val="26"/>
          <w:lang w:val="pt-BR"/>
        </w:rPr>
        <w:t>ani</w:t>
      </w:r>
      <w:r w:rsidR="0020165E" w:rsidRPr="00F25887">
        <w:rPr>
          <w:color w:val="000000" w:themeColor="text1"/>
          <w:sz w:val="26"/>
          <w:szCs w:val="26"/>
          <w:lang w:val="pt-BR"/>
        </w:rPr>
        <w:t xml:space="preserve"> &amp; cộng sự, </w:t>
      </w:r>
      <w:r w:rsidR="00BE26C5" w:rsidRPr="00F25887">
        <w:rPr>
          <w:color w:val="000000" w:themeColor="text1"/>
          <w:sz w:val="26"/>
          <w:szCs w:val="26"/>
          <w:lang w:val="pt-BR"/>
        </w:rPr>
        <w:t>2015).</w:t>
      </w:r>
    </w:p>
    <w:p w14:paraId="0005930F" w14:textId="406E0BB0" w:rsidR="0052071E" w:rsidRPr="00F25887" w:rsidRDefault="00183FAF" w:rsidP="00A34BFB">
      <w:pPr>
        <w:widowControl w:val="0"/>
        <w:spacing w:line="336" w:lineRule="auto"/>
        <w:ind w:firstLine="706"/>
        <w:jc w:val="both"/>
        <w:rPr>
          <w:color w:val="000000" w:themeColor="text1"/>
          <w:spacing w:val="-4"/>
          <w:sz w:val="26"/>
          <w:szCs w:val="26"/>
          <w:lang w:val="pt-BR"/>
        </w:rPr>
      </w:pPr>
      <w:r w:rsidRPr="00234851">
        <w:rPr>
          <w:color w:val="000000" w:themeColor="text1"/>
          <w:sz w:val="26"/>
          <w:szCs w:val="26"/>
        </w:rPr>
        <w:t>Asifa P. Nanyaro</w:t>
      </w:r>
      <w:r w:rsidR="00A860BB" w:rsidRPr="00234851">
        <w:rPr>
          <w:i/>
          <w:iCs/>
          <w:color w:val="000000" w:themeColor="text1"/>
          <w:sz w:val="26"/>
          <w:szCs w:val="26"/>
          <w:lang w:val="pt-BR"/>
        </w:rPr>
        <w:t xml:space="preserve"> </w:t>
      </w:r>
      <w:r w:rsidR="00A860BB" w:rsidRPr="00234851">
        <w:rPr>
          <w:iCs/>
          <w:color w:val="000000" w:themeColor="text1"/>
          <w:sz w:val="26"/>
          <w:szCs w:val="26"/>
          <w:lang w:val="pt-BR"/>
        </w:rPr>
        <w:t>(2000)</w:t>
      </w:r>
      <w:r w:rsidR="00A860BB" w:rsidRPr="00234851">
        <w:rPr>
          <w:color w:val="000000" w:themeColor="text1"/>
          <w:sz w:val="26"/>
          <w:szCs w:val="26"/>
          <w:lang w:val="pt-BR"/>
        </w:rPr>
        <w:t xml:space="preserve"> cho rằng, các trườ</w:t>
      </w:r>
      <w:r w:rsidR="00BE26C5" w:rsidRPr="00234851">
        <w:rPr>
          <w:color w:val="000000" w:themeColor="text1"/>
          <w:sz w:val="26"/>
          <w:szCs w:val="26"/>
          <w:lang w:val="pt-BR"/>
        </w:rPr>
        <w:t xml:space="preserve">ng ĐH </w:t>
      </w:r>
      <w:r w:rsidR="00A860BB" w:rsidRPr="00234851">
        <w:rPr>
          <w:color w:val="000000" w:themeColor="text1"/>
          <w:sz w:val="26"/>
          <w:szCs w:val="26"/>
          <w:lang w:val="pt-BR"/>
        </w:rPr>
        <w:t xml:space="preserve">cần chú trọng quản lý </w:t>
      </w:r>
      <w:r w:rsidR="002D4952" w:rsidRPr="00234851">
        <w:rPr>
          <w:color w:val="000000" w:themeColor="text1"/>
          <w:sz w:val="26"/>
          <w:szCs w:val="26"/>
          <w:lang w:val="pt-BR"/>
        </w:rPr>
        <w:t>HĐ</w:t>
      </w:r>
      <w:r w:rsidR="00A860BB" w:rsidRPr="00234851">
        <w:rPr>
          <w:color w:val="000000" w:themeColor="text1"/>
          <w:sz w:val="26"/>
          <w:szCs w:val="26"/>
          <w:lang w:val="pt-BR"/>
        </w:rPr>
        <w:t>SHTT thông qua việc ban hành thể chế, chính sách nội bộ về quyền SHTT;</w:t>
      </w:r>
      <w:r w:rsidR="00A860BB" w:rsidRPr="00234851">
        <w:rPr>
          <w:i/>
          <w:color w:val="000000" w:themeColor="text1"/>
          <w:sz w:val="26"/>
          <w:szCs w:val="26"/>
          <w:lang w:val="pt-BR"/>
        </w:rPr>
        <w:t xml:space="preserve"> </w:t>
      </w:r>
      <w:r w:rsidR="00A860BB" w:rsidRPr="00234851">
        <w:rPr>
          <w:color w:val="000000" w:themeColor="text1"/>
          <w:sz w:val="26"/>
          <w:szCs w:val="26"/>
          <w:lang w:val="pt-BR"/>
        </w:rPr>
        <w:t xml:space="preserve">xây dựng chương trình giảng dạy về SHTT </w:t>
      </w:r>
      <w:r w:rsidR="005052E1" w:rsidRPr="00234851">
        <w:rPr>
          <w:color w:val="000000" w:themeColor="text1"/>
          <w:sz w:val="26"/>
          <w:szCs w:val="26"/>
          <w:lang w:val="pt-BR"/>
        </w:rPr>
        <w:t xml:space="preserve">với các phương pháp, phương tiện hiện đại </w:t>
      </w:r>
      <w:r w:rsidR="00A860BB" w:rsidRPr="00234851">
        <w:rPr>
          <w:color w:val="000000" w:themeColor="text1"/>
          <w:sz w:val="26"/>
          <w:szCs w:val="26"/>
          <w:lang w:val="pt-BR"/>
        </w:rPr>
        <w:t>nhằm đào tạo và phát triển nguồn nhân lự</w:t>
      </w:r>
      <w:r w:rsidR="0031583D" w:rsidRPr="00234851">
        <w:rPr>
          <w:color w:val="000000" w:themeColor="text1"/>
          <w:sz w:val="26"/>
          <w:szCs w:val="26"/>
          <w:lang w:val="pt-BR"/>
        </w:rPr>
        <w:t xml:space="preserve">c SHTT. </w:t>
      </w:r>
      <w:r w:rsidR="00A860BB" w:rsidRPr="00234851">
        <w:rPr>
          <w:color w:val="000000" w:themeColor="text1"/>
          <w:sz w:val="26"/>
          <w:szCs w:val="26"/>
          <w:lang w:val="pt-BR"/>
        </w:rPr>
        <w:t>Tác giả khẳng định, quá trình quả</w:t>
      </w:r>
      <w:r w:rsidR="00BE26C5" w:rsidRPr="00234851">
        <w:rPr>
          <w:color w:val="000000" w:themeColor="text1"/>
          <w:sz w:val="26"/>
          <w:szCs w:val="26"/>
          <w:lang w:val="pt-BR"/>
        </w:rPr>
        <w:t xml:space="preserve">n lý </w:t>
      </w:r>
      <w:r w:rsidR="00A860BB" w:rsidRPr="00234851">
        <w:rPr>
          <w:color w:val="000000" w:themeColor="text1"/>
          <w:sz w:val="26"/>
          <w:szCs w:val="26"/>
          <w:lang w:val="pt-BR"/>
        </w:rPr>
        <w:t xml:space="preserve">SHTT trong các trường ĐH sẽ thành công nếu các tổ chức đó tạo ra một nền văn hoá tôn trọng SHTT. Mặt khác, </w:t>
      </w:r>
      <w:r w:rsidR="00FA7E18" w:rsidRPr="00234851">
        <w:rPr>
          <w:color w:val="000000" w:themeColor="text1"/>
          <w:sz w:val="26"/>
          <w:szCs w:val="26"/>
          <w:lang w:val="pt-BR"/>
        </w:rPr>
        <w:t xml:space="preserve">cần có </w:t>
      </w:r>
      <w:r w:rsidR="00A860BB" w:rsidRPr="00234851">
        <w:rPr>
          <w:color w:val="000000" w:themeColor="text1"/>
          <w:sz w:val="26"/>
          <w:szCs w:val="26"/>
          <w:lang w:val="pt-BR"/>
        </w:rPr>
        <w:t>hiểu biết rõ ràng về vai trò của từng bên liên quan bên trong và bên ngoài tổ chức (chính phủ</w:t>
      </w:r>
      <w:r w:rsidR="00054910" w:rsidRPr="00234851">
        <w:rPr>
          <w:color w:val="000000" w:themeColor="text1"/>
          <w:sz w:val="26"/>
          <w:szCs w:val="26"/>
          <w:lang w:val="pt-BR"/>
        </w:rPr>
        <w:t>, ngành,</w:t>
      </w:r>
      <w:r w:rsidR="00A860BB" w:rsidRPr="00234851">
        <w:rPr>
          <w:color w:val="000000" w:themeColor="text1"/>
          <w:sz w:val="26"/>
          <w:szCs w:val="26"/>
          <w:lang w:val="pt-BR"/>
        </w:rPr>
        <w:t xml:space="preserve"> tổ chức pháp chế</w:t>
      </w:r>
      <w:r w:rsidR="00054910" w:rsidRPr="00234851">
        <w:rPr>
          <w:color w:val="000000" w:themeColor="text1"/>
          <w:sz w:val="26"/>
          <w:szCs w:val="26"/>
          <w:lang w:val="pt-BR"/>
        </w:rPr>
        <w:t xml:space="preserve"> và tài chính</w:t>
      </w:r>
      <w:r w:rsidR="00FA7E18" w:rsidRPr="00F25887">
        <w:rPr>
          <w:color w:val="000000" w:themeColor="text1"/>
          <w:spacing w:val="-4"/>
          <w:sz w:val="26"/>
          <w:szCs w:val="26"/>
          <w:lang w:val="pt-BR"/>
        </w:rPr>
        <w:t>).</w:t>
      </w:r>
    </w:p>
    <w:p w14:paraId="26D13ED4" w14:textId="78887D34" w:rsidR="0060530E" w:rsidRPr="00F25887" w:rsidRDefault="00183FAF" w:rsidP="0052071E">
      <w:pPr>
        <w:widowControl w:val="0"/>
        <w:spacing w:line="336" w:lineRule="auto"/>
        <w:ind w:firstLine="706"/>
        <w:jc w:val="both"/>
        <w:rPr>
          <w:rFonts w:eastAsia="Times New Roman"/>
          <w:i/>
          <w:color w:val="000000" w:themeColor="text1"/>
          <w:spacing w:val="-4"/>
          <w:sz w:val="26"/>
          <w:szCs w:val="26"/>
          <w:lang w:val="pt-BR"/>
        </w:rPr>
      </w:pPr>
      <w:r w:rsidRPr="00F25887">
        <w:rPr>
          <w:color w:val="000000" w:themeColor="text1"/>
          <w:sz w:val="26"/>
          <w:szCs w:val="26"/>
        </w:rPr>
        <w:t>John Archer, Philip Graham</w:t>
      </w:r>
      <w:r w:rsidRPr="00F25887" w:rsidDel="00183FAF">
        <w:rPr>
          <w:bCs/>
          <w:color w:val="000000" w:themeColor="text1"/>
          <w:sz w:val="26"/>
          <w:szCs w:val="26"/>
          <w:lang w:val="pt-BR"/>
        </w:rPr>
        <w:t xml:space="preserve"> </w:t>
      </w:r>
      <w:r w:rsidR="00A860BB" w:rsidRPr="00F25887">
        <w:rPr>
          <w:bCs/>
          <w:color w:val="000000" w:themeColor="text1"/>
          <w:sz w:val="26"/>
          <w:szCs w:val="26"/>
          <w:lang w:val="pt-BR"/>
        </w:rPr>
        <w:t>(</w:t>
      </w:r>
      <w:r w:rsidR="00A860BB" w:rsidRPr="00F25887">
        <w:rPr>
          <w:color w:val="000000" w:themeColor="text1"/>
          <w:sz w:val="26"/>
          <w:szCs w:val="26"/>
          <w:lang w:val="pt-BR"/>
        </w:rPr>
        <w:t>2002)</w:t>
      </w:r>
      <w:r w:rsidR="00A860BB" w:rsidRPr="00F25887">
        <w:rPr>
          <w:bCs/>
          <w:iCs/>
          <w:color w:val="000000" w:themeColor="text1"/>
          <w:sz w:val="26"/>
          <w:szCs w:val="26"/>
          <w:lang w:val="pt-BR"/>
        </w:rPr>
        <w:t xml:space="preserve"> nhấn mạnh </w:t>
      </w:r>
      <w:r w:rsidR="00A860BB" w:rsidRPr="00F25887">
        <w:rPr>
          <w:bCs/>
          <w:color w:val="000000" w:themeColor="text1"/>
          <w:sz w:val="26"/>
          <w:szCs w:val="26"/>
          <w:lang w:val="pt-BR"/>
        </w:rPr>
        <w:t xml:space="preserve">các trường ĐH đóng một vai trò quan trọng trung tâm của </w:t>
      </w:r>
      <w:r w:rsidR="00A860BB" w:rsidRPr="00F25887">
        <w:rPr>
          <w:color w:val="000000" w:themeColor="text1"/>
          <w:sz w:val="26"/>
          <w:szCs w:val="26"/>
          <w:lang w:val="pt-BR"/>
        </w:rPr>
        <w:t>n</w:t>
      </w:r>
      <w:r w:rsidR="00A860BB" w:rsidRPr="00F25887">
        <w:rPr>
          <w:bCs/>
          <w:color w:val="000000" w:themeColor="text1"/>
          <w:sz w:val="26"/>
          <w:szCs w:val="26"/>
          <w:lang w:val="pt-BR"/>
        </w:rPr>
        <w:t>ề</w:t>
      </w:r>
      <w:r w:rsidR="002D4952" w:rsidRPr="00F25887">
        <w:rPr>
          <w:bCs/>
          <w:color w:val="000000" w:themeColor="text1"/>
          <w:sz w:val="26"/>
          <w:szCs w:val="26"/>
          <w:lang w:val="pt-BR"/>
        </w:rPr>
        <w:t xml:space="preserve">n </w:t>
      </w:r>
      <w:r w:rsidR="00BD1FB6" w:rsidRPr="00F25887">
        <w:rPr>
          <w:bCs/>
          <w:color w:val="000000" w:themeColor="text1"/>
          <w:sz w:val="26"/>
          <w:szCs w:val="26"/>
          <w:lang w:val="pt-BR"/>
        </w:rPr>
        <w:t>KTTT</w:t>
      </w:r>
      <w:r w:rsidR="00A860BB" w:rsidRPr="00F25887">
        <w:rPr>
          <w:bCs/>
          <w:color w:val="000000" w:themeColor="text1"/>
          <w:sz w:val="26"/>
          <w:szCs w:val="26"/>
          <w:lang w:val="pt-BR"/>
        </w:rPr>
        <w:t xml:space="preserve"> thông qua quá trình tạo lập TSTT từ nghiên cứu và đào tạ</w:t>
      </w:r>
      <w:r w:rsidR="004E23F9" w:rsidRPr="00F25887">
        <w:rPr>
          <w:bCs/>
          <w:color w:val="000000" w:themeColor="text1"/>
          <w:sz w:val="26"/>
          <w:szCs w:val="26"/>
          <w:lang w:val="pt-BR"/>
        </w:rPr>
        <w:t>o</w:t>
      </w:r>
      <w:r w:rsidR="00A860BB" w:rsidRPr="00F25887">
        <w:rPr>
          <w:bCs/>
          <w:color w:val="000000" w:themeColor="text1"/>
          <w:sz w:val="26"/>
          <w:szCs w:val="26"/>
          <w:lang w:val="pt-BR"/>
        </w:rPr>
        <w:t xml:space="preserve">, vì vậy trường ĐH cần có những chiến lược và chính sách để đảm bảo TSTT được quản lý thành công. </w:t>
      </w:r>
      <w:r w:rsidR="004E23F9" w:rsidRPr="00F25887">
        <w:rPr>
          <w:bCs/>
          <w:color w:val="000000" w:themeColor="text1"/>
          <w:sz w:val="26"/>
          <w:szCs w:val="26"/>
          <w:lang w:val="pt-BR"/>
        </w:rPr>
        <w:t>Tác giả đưa ra bản h</w:t>
      </w:r>
      <w:r w:rsidR="00A860BB" w:rsidRPr="00F25887">
        <w:rPr>
          <w:bCs/>
          <w:color w:val="000000" w:themeColor="text1"/>
          <w:sz w:val="26"/>
          <w:szCs w:val="26"/>
          <w:lang w:val="pt-BR"/>
        </w:rPr>
        <w:t xml:space="preserve">ướng dẫn </w:t>
      </w:r>
      <w:r w:rsidR="004E23F9" w:rsidRPr="00F25887">
        <w:rPr>
          <w:bCs/>
          <w:color w:val="000000" w:themeColor="text1"/>
          <w:sz w:val="26"/>
          <w:szCs w:val="26"/>
          <w:lang w:val="pt-BR"/>
        </w:rPr>
        <w:t xml:space="preserve">và </w:t>
      </w:r>
      <w:r w:rsidR="00A860BB" w:rsidRPr="00F25887">
        <w:rPr>
          <w:bCs/>
          <w:color w:val="000000" w:themeColor="text1"/>
          <w:sz w:val="26"/>
          <w:szCs w:val="26"/>
          <w:lang w:val="pt-BR"/>
        </w:rPr>
        <w:t>xác định các vấn đề cần giải quyết để quả</w:t>
      </w:r>
      <w:r w:rsidR="004E23F9" w:rsidRPr="00F25887">
        <w:rPr>
          <w:bCs/>
          <w:color w:val="000000" w:themeColor="text1"/>
          <w:sz w:val="26"/>
          <w:szCs w:val="26"/>
          <w:lang w:val="pt-BR"/>
        </w:rPr>
        <w:t>n lý HĐSHTT</w:t>
      </w:r>
      <w:r w:rsidR="00A860BB" w:rsidRPr="00F25887">
        <w:rPr>
          <w:bCs/>
          <w:color w:val="000000" w:themeColor="text1"/>
          <w:sz w:val="26"/>
          <w:szCs w:val="26"/>
          <w:lang w:val="pt-BR"/>
        </w:rPr>
        <w:t xml:space="preserve"> </w:t>
      </w:r>
      <w:r w:rsidR="0031583D" w:rsidRPr="00F25887">
        <w:rPr>
          <w:bCs/>
          <w:color w:val="000000" w:themeColor="text1"/>
          <w:sz w:val="26"/>
          <w:szCs w:val="26"/>
          <w:lang w:val="pt-BR"/>
        </w:rPr>
        <w:t>ở</w:t>
      </w:r>
      <w:r w:rsidR="00A860BB" w:rsidRPr="00F25887">
        <w:rPr>
          <w:bCs/>
          <w:color w:val="000000" w:themeColor="text1"/>
          <w:sz w:val="26"/>
          <w:szCs w:val="26"/>
          <w:lang w:val="pt-BR"/>
        </w:rPr>
        <w:t xml:space="preserve"> trườ</w:t>
      </w:r>
      <w:r w:rsidR="00A34BFB" w:rsidRPr="00F25887">
        <w:rPr>
          <w:bCs/>
          <w:color w:val="000000" w:themeColor="text1"/>
          <w:sz w:val="26"/>
          <w:szCs w:val="26"/>
          <w:lang w:val="pt-BR"/>
        </w:rPr>
        <w:t xml:space="preserve">ng ĐH là: </w:t>
      </w:r>
      <w:r w:rsidR="000602BE" w:rsidRPr="00F25887">
        <w:rPr>
          <w:bCs/>
          <w:color w:val="000000" w:themeColor="text1"/>
          <w:sz w:val="26"/>
          <w:szCs w:val="26"/>
          <w:lang w:val="pt-BR"/>
        </w:rPr>
        <w:t>(</w:t>
      </w:r>
      <w:r w:rsidR="00A34BFB" w:rsidRPr="00F25887">
        <w:rPr>
          <w:bCs/>
          <w:color w:val="000000" w:themeColor="text1"/>
          <w:sz w:val="26"/>
          <w:szCs w:val="26"/>
          <w:lang w:val="pt-BR"/>
        </w:rPr>
        <w:t xml:space="preserve">1) </w:t>
      </w:r>
      <w:r w:rsidR="00A860BB" w:rsidRPr="00F25887">
        <w:rPr>
          <w:bCs/>
          <w:color w:val="000000" w:themeColor="text1"/>
          <w:sz w:val="26"/>
          <w:szCs w:val="26"/>
          <w:lang w:val="pt-BR"/>
        </w:rPr>
        <w:t>Đàm phán với nhà tài trợ</w:t>
      </w:r>
      <w:r w:rsidR="002D4952" w:rsidRPr="00F25887">
        <w:rPr>
          <w:color w:val="000000" w:themeColor="text1"/>
          <w:spacing w:val="-4"/>
          <w:sz w:val="26"/>
          <w:szCs w:val="26"/>
          <w:lang w:val="pt-BR"/>
        </w:rPr>
        <w:t>;</w:t>
      </w:r>
      <w:r w:rsidR="00A860BB" w:rsidRPr="00F25887">
        <w:rPr>
          <w:color w:val="000000" w:themeColor="text1"/>
          <w:spacing w:val="-4"/>
          <w:sz w:val="26"/>
          <w:szCs w:val="26"/>
          <w:lang w:val="pt-BR"/>
        </w:rPr>
        <w:t xml:space="preserve"> </w:t>
      </w:r>
      <w:r w:rsidR="00124BA6" w:rsidRPr="00F25887">
        <w:rPr>
          <w:color w:val="000000" w:themeColor="text1"/>
          <w:spacing w:val="-4"/>
          <w:sz w:val="26"/>
          <w:szCs w:val="26"/>
          <w:lang w:val="pt-BR"/>
        </w:rPr>
        <w:br/>
      </w:r>
      <w:r w:rsidR="000602BE" w:rsidRPr="00F25887">
        <w:rPr>
          <w:color w:val="000000" w:themeColor="text1"/>
          <w:spacing w:val="-4"/>
          <w:sz w:val="26"/>
          <w:szCs w:val="26"/>
          <w:lang w:val="pt-BR"/>
        </w:rPr>
        <w:t>(</w:t>
      </w:r>
      <w:r w:rsidR="00A34BFB" w:rsidRPr="00F25887">
        <w:rPr>
          <w:color w:val="000000" w:themeColor="text1"/>
          <w:spacing w:val="-4"/>
          <w:sz w:val="26"/>
          <w:szCs w:val="26"/>
          <w:lang w:val="pt-BR"/>
        </w:rPr>
        <w:t xml:space="preserve">2) </w:t>
      </w:r>
      <w:r w:rsidR="00A860BB" w:rsidRPr="00F25887">
        <w:rPr>
          <w:bCs/>
          <w:color w:val="000000" w:themeColor="text1"/>
          <w:spacing w:val="-4"/>
          <w:sz w:val="26"/>
          <w:szCs w:val="26"/>
          <w:lang w:val="pt-BR"/>
        </w:rPr>
        <w:t>Chuyển giao tri thức</w:t>
      </w:r>
      <w:r w:rsidR="002D4952" w:rsidRPr="00F25887">
        <w:rPr>
          <w:color w:val="000000" w:themeColor="text1"/>
          <w:spacing w:val="-4"/>
          <w:sz w:val="26"/>
          <w:szCs w:val="26"/>
          <w:lang w:val="pt-BR"/>
        </w:rPr>
        <w:t xml:space="preserve">; </w:t>
      </w:r>
      <w:r w:rsidR="000602BE" w:rsidRPr="00F25887">
        <w:rPr>
          <w:color w:val="000000" w:themeColor="text1"/>
          <w:spacing w:val="-4"/>
          <w:sz w:val="26"/>
          <w:szCs w:val="26"/>
          <w:lang w:val="pt-BR"/>
        </w:rPr>
        <w:t>(</w:t>
      </w:r>
      <w:r w:rsidR="00A34BFB" w:rsidRPr="00F25887">
        <w:rPr>
          <w:bCs/>
          <w:color w:val="000000" w:themeColor="text1"/>
          <w:spacing w:val="-4"/>
          <w:sz w:val="26"/>
          <w:szCs w:val="26"/>
          <w:lang w:val="pt-BR"/>
        </w:rPr>
        <w:t xml:space="preserve">3) </w:t>
      </w:r>
      <w:r w:rsidR="00A860BB" w:rsidRPr="00F25887">
        <w:rPr>
          <w:bCs/>
          <w:color w:val="000000" w:themeColor="text1"/>
          <w:spacing w:val="-4"/>
          <w:sz w:val="26"/>
          <w:szCs w:val="26"/>
          <w:lang w:val="pt-BR"/>
        </w:rPr>
        <w:t xml:space="preserve">Thu nhập và các lợi ích khác </w:t>
      </w:r>
      <w:r w:rsidR="00A860BB" w:rsidRPr="00F25887">
        <w:rPr>
          <w:color w:val="000000" w:themeColor="text1"/>
          <w:spacing w:val="-4"/>
          <w:sz w:val="26"/>
          <w:szCs w:val="26"/>
          <w:lang w:val="pt-BR"/>
        </w:rPr>
        <w:t xml:space="preserve">cho </w:t>
      </w:r>
      <w:r w:rsidR="00A860BB" w:rsidRPr="00F25887">
        <w:rPr>
          <w:bCs/>
          <w:color w:val="000000" w:themeColor="text1"/>
          <w:spacing w:val="-4"/>
          <w:sz w:val="26"/>
          <w:szCs w:val="26"/>
          <w:lang w:val="pt-BR"/>
        </w:rPr>
        <w:t>trường ĐH</w:t>
      </w:r>
      <w:r w:rsidR="002D4952" w:rsidRPr="00F25887">
        <w:rPr>
          <w:color w:val="000000" w:themeColor="text1"/>
          <w:spacing w:val="-4"/>
          <w:sz w:val="26"/>
          <w:szCs w:val="26"/>
          <w:lang w:val="pt-BR"/>
        </w:rPr>
        <w:t>.</w:t>
      </w:r>
      <w:r w:rsidR="00AD50F7" w:rsidRPr="00F25887">
        <w:rPr>
          <w:color w:val="000000" w:themeColor="text1"/>
          <w:spacing w:val="-4"/>
          <w:sz w:val="26"/>
          <w:szCs w:val="26"/>
          <w:lang w:val="pt-BR"/>
        </w:rPr>
        <w:t xml:space="preserve"> </w:t>
      </w:r>
      <w:r w:rsidRPr="00F25887">
        <w:rPr>
          <w:bCs/>
          <w:color w:val="000000" w:themeColor="text1"/>
          <w:spacing w:val="-4"/>
          <w:sz w:val="26"/>
          <w:szCs w:val="26"/>
          <w:lang w:val="pt-BR"/>
        </w:rPr>
        <w:t>Q</w:t>
      </w:r>
      <w:r w:rsidR="00AD50F7" w:rsidRPr="00F25887">
        <w:rPr>
          <w:bCs/>
          <w:color w:val="000000" w:themeColor="text1"/>
          <w:spacing w:val="-4"/>
          <w:sz w:val="26"/>
          <w:szCs w:val="26"/>
          <w:lang w:val="pt-BR"/>
        </w:rPr>
        <w:t>uản lý</w:t>
      </w:r>
      <w:r w:rsidR="0031583D" w:rsidRPr="00F25887">
        <w:rPr>
          <w:bCs/>
          <w:color w:val="000000" w:themeColor="text1"/>
          <w:spacing w:val="-4"/>
          <w:sz w:val="26"/>
          <w:szCs w:val="26"/>
          <w:lang w:val="pt-BR"/>
        </w:rPr>
        <w:t xml:space="preserve"> HĐ</w:t>
      </w:r>
      <w:r w:rsidR="00AD50F7" w:rsidRPr="00F25887">
        <w:rPr>
          <w:bCs/>
          <w:color w:val="000000" w:themeColor="text1"/>
          <w:spacing w:val="-4"/>
          <w:sz w:val="26"/>
          <w:szCs w:val="26"/>
          <w:lang w:val="pt-BR"/>
        </w:rPr>
        <w:t>SHTT đóng vai rất quan trọng trong trường ĐH không chỉ</w:t>
      </w:r>
      <w:r w:rsidR="00AD50F7" w:rsidRPr="00F25887">
        <w:rPr>
          <w:color w:val="000000" w:themeColor="text1"/>
          <w:spacing w:val="-4"/>
          <w:sz w:val="26"/>
          <w:szCs w:val="26"/>
          <w:lang w:val="pt-BR"/>
        </w:rPr>
        <w:t xml:space="preserve"> v</w:t>
      </w:r>
      <w:r w:rsidR="00AD50F7" w:rsidRPr="00F25887">
        <w:rPr>
          <w:bCs/>
          <w:color w:val="000000" w:themeColor="text1"/>
          <w:spacing w:val="-4"/>
          <w:sz w:val="26"/>
          <w:szCs w:val="26"/>
          <w:lang w:val="pt-BR"/>
        </w:rPr>
        <w:t>ì lợi ích tài chính mà còn tác động tới nhiều yếu tố khác</w:t>
      </w:r>
      <w:r w:rsidR="00AD50F7" w:rsidRPr="00F25887">
        <w:rPr>
          <w:color w:val="000000" w:themeColor="text1"/>
          <w:spacing w:val="-4"/>
          <w:sz w:val="26"/>
          <w:szCs w:val="26"/>
          <w:lang w:val="pt-BR"/>
        </w:rPr>
        <w:t xml:space="preserve"> liên quan đến việc thực hiện </w:t>
      </w:r>
      <w:r w:rsidR="00AD50F7" w:rsidRPr="00F25887">
        <w:rPr>
          <w:bCs/>
          <w:color w:val="000000" w:themeColor="text1"/>
          <w:spacing w:val="-4"/>
          <w:sz w:val="26"/>
          <w:szCs w:val="26"/>
          <w:lang w:val="pt-BR"/>
        </w:rPr>
        <w:t>mục tiêu của trường ĐH, bao gồm: chuyển giao kiến thức và công nghệ, nghiên cứu, giảng dạy.</w:t>
      </w:r>
    </w:p>
    <w:p w14:paraId="44641412" w14:textId="41E876DD" w:rsidR="0060530E" w:rsidRPr="00F25887" w:rsidRDefault="00A860BB" w:rsidP="0052071E">
      <w:pPr>
        <w:widowControl w:val="0"/>
        <w:spacing w:line="336" w:lineRule="auto"/>
        <w:ind w:firstLine="706"/>
        <w:jc w:val="both"/>
        <w:rPr>
          <w:rFonts w:eastAsia="Times New Roman"/>
          <w:i/>
          <w:color w:val="000000" w:themeColor="text1"/>
          <w:sz w:val="26"/>
          <w:szCs w:val="26"/>
          <w:lang w:val="pt-BR"/>
        </w:rPr>
      </w:pPr>
      <w:r w:rsidRPr="00F25887">
        <w:rPr>
          <w:color w:val="000000" w:themeColor="text1"/>
          <w:sz w:val="26"/>
          <w:szCs w:val="26"/>
          <w:lang w:val="pt-BR"/>
        </w:rPr>
        <w:t xml:space="preserve">Risaburo &amp; cộng sự </w:t>
      </w:r>
      <w:r w:rsidR="00E5657F" w:rsidRPr="00F25887">
        <w:rPr>
          <w:color w:val="000000" w:themeColor="text1"/>
          <w:sz w:val="26"/>
          <w:szCs w:val="26"/>
          <w:lang w:val="pt-BR"/>
        </w:rPr>
        <w:t xml:space="preserve">(2007) </w:t>
      </w:r>
      <w:r w:rsidRPr="00F25887">
        <w:rPr>
          <w:color w:val="000000" w:themeColor="text1"/>
          <w:sz w:val="26"/>
          <w:szCs w:val="26"/>
          <w:lang w:val="pt-BR"/>
        </w:rPr>
        <w:t xml:space="preserve">đặc biệt nhấn mạnh đến các phương pháp thực tiễn cho việc thực hiện </w:t>
      </w:r>
      <w:r w:rsidR="00516DB8" w:rsidRPr="00F25887">
        <w:rPr>
          <w:color w:val="000000" w:themeColor="text1"/>
          <w:sz w:val="26"/>
          <w:szCs w:val="26"/>
          <w:lang w:val="pt-BR"/>
        </w:rPr>
        <w:t xml:space="preserve">CGCN </w:t>
      </w:r>
      <w:r w:rsidRPr="00F25887">
        <w:rPr>
          <w:color w:val="000000" w:themeColor="text1"/>
          <w:sz w:val="26"/>
          <w:szCs w:val="26"/>
          <w:lang w:val="pt-BR"/>
        </w:rPr>
        <w:t xml:space="preserve">từ các trường ĐH sang lĩnh vực công nghiệp như: </w:t>
      </w:r>
      <w:r w:rsidR="000602BE" w:rsidRPr="00F25887">
        <w:rPr>
          <w:color w:val="000000" w:themeColor="text1"/>
          <w:sz w:val="26"/>
          <w:szCs w:val="26"/>
          <w:lang w:val="pt-BR"/>
        </w:rPr>
        <w:t>(</w:t>
      </w:r>
      <w:r w:rsidR="00A34BFB" w:rsidRPr="00F25887">
        <w:rPr>
          <w:color w:val="000000" w:themeColor="text1"/>
          <w:sz w:val="26"/>
          <w:szCs w:val="26"/>
          <w:lang w:val="pt-BR"/>
        </w:rPr>
        <w:t xml:space="preserve">1) </w:t>
      </w:r>
      <w:r w:rsidRPr="00F25887">
        <w:rPr>
          <w:color w:val="000000" w:themeColor="text1"/>
          <w:sz w:val="26"/>
          <w:szCs w:val="26"/>
          <w:lang w:val="pt-BR"/>
        </w:rPr>
        <w:t xml:space="preserve">Thành lập </w:t>
      </w:r>
      <w:r w:rsidR="0028200F" w:rsidRPr="00F25887">
        <w:rPr>
          <w:color w:val="000000" w:themeColor="text1"/>
          <w:sz w:val="26"/>
          <w:szCs w:val="26"/>
          <w:lang w:val="pt-BR"/>
        </w:rPr>
        <w:t xml:space="preserve">văn phòng chuyên trách </w:t>
      </w:r>
      <w:r w:rsidR="00516DB8" w:rsidRPr="00F25887">
        <w:rPr>
          <w:color w:val="000000" w:themeColor="text1"/>
          <w:sz w:val="26"/>
          <w:szCs w:val="26"/>
          <w:lang w:val="pt-BR"/>
        </w:rPr>
        <w:t xml:space="preserve">CGCN </w:t>
      </w:r>
      <w:r w:rsidR="0028200F" w:rsidRPr="00F25887">
        <w:rPr>
          <w:color w:val="000000" w:themeColor="text1"/>
          <w:sz w:val="26"/>
          <w:szCs w:val="26"/>
          <w:lang w:val="pt-BR"/>
        </w:rPr>
        <w:t>(</w:t>
      </w:r>
      <w:r w:rsidRPr="00F25887">
        <w:rPr>
          <w:color w:val="000000" w:themeColor="text1"/>
          <w:sz w:val="26"/>
          <w:szCs w:val="26"/>
          <w:lang w:val="pt-BR"/>
        </w:rPr>
        <w:t>TTO</w:t>
      </w:r>
      <w:r w:rsidR="0028200F" w:rsidRPr="00F25887">
        <w:rPr>
          <w:color w:val="000000" w:themeColor="text1"/>
          <w:sz w:val="26"/>
          <w:szCs w:val="26"/>
          <w:lang w:val="nl-NL"/>
        </w:rPr>
        <w:t xml:space="preserve"> - </w:t>
      </w:r>
      <w:r w:rsidR="00FA7E18" w:rsidRPr="00F25887">
        <w:rPr>
          <w:color w:val="000000" w:themeColor="text1"/>
          <w:sz w:val="26"/>
          <w:szCs w:val="26"/>
          <w:lang w:val="pt-BR"/>
        </w:rPr>
        <w:t>Technology Transfer O</w:t>
      </w:r>
      <w:r w:rsidR="0028200F" w:rsidRPr="00F25887">
        <w:rPr>
          <w:color w:val="000000" w:themeColor="text1"/>
          <w:sz w:val="26"/>
          <w:szCs w:val="26"/>
          <w:lang w:val="pt-BR"/>
        </w:rPr>
        <w:t>ffice)</w:t>
      </w:r>
      <w:r w:rsidRPr="00F25887">
        <w:rPr>
          <w:color w:val="000000" w:themeColor="text1"/>
          <w:sz w:val="26"/>
          <w:szCs w:val="26"/>
          <w:lang w:val="pt-BR"/>
        </w:rPr>
        <w:t xml:space="preserve"> để có sự tương tác trực tiếp với các nhà nghiên cứu; </w:t>
      </w:r>
      <w:r w:rsidR="000602BE" w:rsidRPr="00F25887">
        <w:rPr>
          <w:color w:val="000000" w:themeColor="text1"/>
          <w:sz w:val="26"/>
          <w:szCs w:val="26"/>
          <w:lang w:val="pt-BR"/>
        </w:rPr>
        <w:t>(</w:t>
      </w:r>
      <w:r w:rsidR="00A34BFB" w:rsidRPr="00F25887">
        <w:rPr>
          <w:color w:val="000000" w:themeColor="text1"/>
          <w:sz w:val="26"/>
          <w:szCs w:val="26"/>
          <w:lang w:val="pt-BR"/>
        </w:rPr>
        <w:t xml:space="preserve">2) </w:t>
      </w:r>
      <w:r w:rsidRPr="00F25887">
        <w:rPr>
          <w:color w:val="000000" w:themeColor="text1"/>
          <w:sz w:val="26"/>
          <w:szCs w:val="26"/>
          <w:lang w:val="pt-BR"/>
        </w:rPr>
        <w:t>Thủ tục đơn giản và minh bạch</w:t>
      </w:r>
      <w:r w:rsidRPr="00F25887">
        <w:rPr>
          <w:i/>
          <w:color w:val="000000" w:themeColor="text1"/>
          <w:sz w:val="26"/>
          <w:szCs w:val="26"/>
          <w:lang w:val="pt-BR"/>
        </w:rPr>
        <w:t xml:space="preserve"> </w:t>
      </w:r>
      <w:r w:rsidRPr="00F25887">
        <w:rPr>
          <w:color w:val="000000" w:themeColor="text1"/>
          <w:sz w:val="26"/>
          <w:szCs w:val="26"/>
          <w:lang w:val="pt-BR"/>
        </w:rPr>
        <w:t xml:space="preserve">để </w:t>
      </w:r>
      <w:r w:rsidRPr="00F25887">
        <w:rPr>
          <w:color w:val="000000" w:themeColor="text1"/>
          <w:sz w:val="26"/>
          <w:szCs w:val="26"/>
          <w:lang w:val="pt-BR"/>
        </w:rPr>
        <w:lastRenderedPageBreak/>
        <w:t xml:space="preserve">không làm chậm </w:t>
      </w:r>
      <w:r w:rsidR="006F2348" w:rsidRPr="00F25887">
        <w:rPr>
          <w:color w:val="000000" w:themeColor="text1"/>
          <w:sz w:val="26"/>
          <w:szCs w:val="26"/>
          <w:lang w:val="pt-BR"/>
        </w:rPr>
        <w:t>HĐ</w:t>
      </w:r>
      <w:r w:rsidRPr="00F25887">
        <w:rPr>
          <w:color w:val="000000" w:themeColor="text1"/>
          <w:sz w:val="26"/>
          <w:szCs w:val="26"/>
          <w:lang w:val="pt-BR"/>
        </w:rPr>
        <w:t xml:space="preserve"> CGCN và hỗ trợ hiệu quả nhà nghiên cứu; </w:t>
      </w:r>
      <w:r w:rsidR="000602BE" w:rsidRPr="00F25887">
        <w:rPr>
          <w:color w:val="000000" w:themeColor="text1"/>
          <w:sz w:val="26"/>
          <w:szCs w:val="26"/>
          <w:lang w:val="pt-BR"/>
        </w:rPr>
        <w:t>(</w:t>
      </w:r>
      <w:r w:rsidR="00A34BFB" w:rsidRPr="00F25887">
        <w:rPr>
          <w:color w:val="000000" w:themeColor="text1"/>
          <w:sz w:val="26"/>
          <w:szCs w:val="26"/>
          <w:lang w:val="pt-BR"/>
        </w:rPr>
        <w:t xml:space="preserve">3) </w:t>
      </w:r>
      <w:r w:rsidRPr="00F25887">
        <w:rPr>
          <w:color w:val="000000" w:themeColor="text1"/>
          <w:sz w:val="26"/>
          <w:szCs w:val="26"/>
          <w:lang w:val="pt-BR"/>
        </w:rPr>
        <w:t xml:space="preserve">Các quyết định và chi phí bằng sáng chế: </w:t>
      </w:r>
      <w:r w:rsidR="00E5657F" w:rsidRPr="00F25887">
        <w:rPr>
          <w:color w:val="000000" w:themeColor="text1"/>
          <w:sz w:val="26"/>
          <w:szCs w:val="26"/>
          <w:lang w:val="pt-BR"/>
        </w:rPr>
        <w:t>P</w:t>
      </w:r>
      <w:r w:rsidRPr="00F25887">
        <w:rPr>
          <w:color w:val="000000" w:themeColor="text1"/>
          <w:sz w:val="26"/>
          <w:szCs w:val="26"/>
          <w:lang w:val="pt-BR"/>
        </w:rPr>
        <w:t>hân bổ kinh phí để nộp đơn xin cấp bằng sáng chế</w:t>
      </w:r>
      <w:r w:rsidR="0028200F" w:rsidRPr="00F25887">
        <w:rPr>
          <w:color w:val="000000" w:themeColor="text1"/>
          <w:sz w:val="26"/>
          <w:szCs w:val="26"/>
          <w:lang w:val="pt-BR"/>
        </w:rPr>
        <w:t xml:space="preserve">; </w:t>
      </w:r>
      <w:r w:rsidR="000602BE" w:rsidRPr="00F25887">
        <w:rPr>
          <w:color w:val="000000" w:themeColor="text1"/>
          <w:sz w:val="26"/>
          <w:szCs w:val="26"/>
          <w:lang w:val="pt-BR"/>
        </w:rPr>
        <w:t>(</w:t>
      </w:r>
      <w:r w:rsidR="00A34BFB" w:rsidRPr="00F25887">
        <w:rPr>
          <w:color w:val="000000" w:themeColor="text1"/>
          <w:sz w:val="26"/>
          <w:szCs w:val="26"/>
          <w:lang w:val="pt-BR"/>
        </w:rPr>
        <w:t xml:space="preserve">4) </w:t>
      </w:r>
      <w:r w:rsidRPr="00F25887">
        <w:rPr>
          <w:color w:val="000000" w:themeColor="text1"/>
          <w:sz w:val="26"/>
          <w:szCs w:val="26"/>
          <w:lang w:val="pt-BR"/>
        </w:rPr>
        <w:t xml:space="preserve">TTO chịu trách nhiệm tiếp thị và tìm kiếm đối tác thương mại để cấp phép cho công nghệ được bảo vệ. </w:t>
      </w:r>
      <w:r w:rsidR="00F559A1" w:rsidRPr="00F25887">
        <w:rPr>
          <w:color w:val="000000" w:themeColor="text1"/>
          <w:sz w:val="26"/>
          <w:szCs w:val="26"/>
          <w:lang w:val="pt-BR"/>
        </w:rPr>
        <w:t xml:space="preserve">Có </w:t>
      </w:r>
      <w:r w:rsidRPr="00F25887">
        <w:rPr>
          <w:color w:val="000000" w:themeColor="text1"/>
          <w:sz w:val="26"/>
          <w:szCs w:val="26"/>
          <w:lang w:val="pt-BR"/>
        </w:rPr>
        <w:t xml:space="preserve">thể thấy rằng, khuyến khích CGCN từ các trường ĐH sang khu vực tư nhân đã được xác định ở nhiều nước như một mục tiêu nhằm tăng cường khả năng cạnh tranh của khu vực tư nhân thông qua tiếp cận các kết quả nghiên cứu sáng tạo </w:t>
      </w:r>
      <w:r w:rsidR="00E23487" w:rsidRPr="00F25887">
        <w:rPr>
          <w:color w:val="000000" w:themeColor="text1"/>
          <w:sz w:val="26"/>
          <w:szCs w:val="26"/>
          <w:lang w:val="pt-BR"/>
        </w:rPr>
        <w:t xml:space="preserve">và </w:t>
      </w:r>
      <w:r w:rsidRPr="00F25887">
        <w:rPr>
          <w:color w:val="000000" w:themeColor="text1"/>
          <w:sz w:val="26"/>
          <w:szCs w:val="26"/>
          <w:lang w:val="pt-BR"/>
        </w:rPr>
        <w:t>đảm bảo kết quả R&amp;D được ứng dụng trong xã hội thông qua thương mại hóa</w:t>
      </w:r>
      <w:r w:rsidR="00516DB8" w:rsidRPr="00F25887">
        <w:rPr>
          <w:color w:val="000000" w:themeColor="text1"/>
          <w:sz w:val="26"/>
          <w:szCs w:val="26"/>
          <w:lang w:val="pt-BR"/>
        </w:rPr>
        <w:t>.</w:t>
      </w:r>
    </w:p>
    <w:p w14:paraId="4E62D433" w14:textId="362E477E" w:rsidR="0060530E" w:rsidRPr="00F25887" w:rsidRDefault="00183FAF" w:rsidP="0052071E">
      <w:pPr>
        <w:widowControl w:val="0"/>
        <w:spacing w:line="336" w:lineRule="auto"/>
        <w:ind w:firstLine="706"/>
        <w:jc w:val="both"/>
        <w:rPr>
          <w:rFonts w:eastAsia="Times New Roman"/>
          <w:i/>
          <w:color w:val="000000" w:themeColor="text1"/>
          <w:sz w:val="26"/>
          <w:szCs w:val="26"/>
          <w:lang w:val="pt-BR"/>
        </w:rPr>
      </w:pPr>
      <w:r w:rsidRPr="00F25887">
        <w:rPr>
          <w:color w:val="000000" w:themeColor="text1"/>
          <w:spacing w:val="-6"/>
          <w:sz w:val="26"/>
          <w:szCs w:val="26"/>
          <w:lang w:val="vi-VN"/>
        </w:rPr>
        <w:t>Wei-Lin Wang</w:t>
      </w:r>
      <w:r w:rsidR="00A860BB" w:rsidRPr="00F25887">
        <w:rPr>
          <w:bCs/>
          <w:color w:val="000000" w:themeColor="text1"/>
          <w:sz w:val="26"/>
          <w:szCs w:val="26"/>
          <w:lang w:val="pt-BR"/>
        </w:rPr>
        <w:t xml:space="preserve"> (2012), thực hiện nghiên cứu đánh giá hệ thống pháp lý và thực tiễn CGCN tại Đài Loan</w:t>
      </w:r>
      <w:r w:rsidR="00516DB8" w:rsidRPr="00F25887">
        <w:rPr>
          <w:bCs/>
          <w:color w:val="000000" w:themeColor="text1"/>
          <w:sz w:val="26"/>
          <w:szCs w:val="26"/>
          <w:lang w:val="pt-BR"/>
        </w:rPr>
        <w:t xml:space="preserve"> và đưa ra những kiến nghị </w:t>
      </w:r>
      <w:r w:rsidR="00A860BB" w:rsidRPr="00F25887">
        <w:rPr>
          <w:color w:val="000000" w:themeColor="text1"/>
          <w:sz w:val="26"/>
          <w:szCs w:val="26"/>
          <w:lang w:val="pt-BR"/>
        </w:rPr>
        <w:t>để phát huy tối đa những lợi ích của Luật KH&amp;CN tại Đài Loan. Nghiên cứu cho thấ</w:t>
      </w:r>
      <w:r w:rsidR="002747EC" w:rsidRPr="00F25887">
        <w:rPr>
          <w:color w:val="000000" w:themeColor="text1"/>
          <w:sz w:val="26"/>
          <w:szCs w:val="26"/>
          <w:lang w:val="pt-BR"/>
        </w:rPr>
        <w:t xml:space="preserve">y, mặc dù Luật KH&amp;CN </w:t>
      </w:r>
      <w:r w:rsidR="00887644" w:rsidRPr="00F25887">
        <w:rPr>
          <w:color w:val="000000" w:themeColor="text1"/>
          <w:sz w:val="26"/>
          <w:szCs w:val="26"/>
          <w:lang w:val="pt-BR"/>
        </w:rPr>
        <w:t xml:space="preserve">Đài Loan </w:t>
      </w:r>
      <w:r w:rsidR="002747EC" w:rsidRPr="00F25887">
        <w:rPr>
          <w:color w:val="000000" w:themeColor="text1"/>
          <w:sz w:val="26"/>
          <w:szCs w:val="26"/>
          <w:lang w:val="pt-BR"/>
        </w:rPr>
        <w:t>vẫn còn những tồn tại</w:t>
      </w:r>
      <w:r w:rsidR="00CF76D6" w:rsidRPr="00F25887">
        <w:rPr>
          <w:color w:val="000000" w:themeColor="text1"/>
          <w:sz w:val="26"/>
          <w:szCs w:val="26"/>
          <w:lang w:val="pt-BR"/>
        </w:rPr>
        <w:t xml:space="preserve"> nhưng </w:t>
      </w:r>
      <w:r w:rsidR="00A860BB" w:rsidRPr="00F25887">
        <w:rPr>
          <w:color w:val="000000" w:themeColor="text1"/>
          <w:sz w:val="26"/>
          <w:szCs w:val="26"/>
          <w:lang w:val="pt-BR"/>
        </w:rPr>
        <w:t>từ khi thông qua các điều luật cơ bả</w:t>
      </w:r>
      <w:r w:rsidR="00887644" w:rsidRPr="00F25887">
        <w:rPr>
          <w:color w:val="000000" w:themeColor="text1"/>
          <w:sz w:val="26"/>
          <w:szCs w:val="26"/>
          <w:lang w:val="pt-BR"/>
        </w:rPr>
        <w:t xml:space="preserve">n </w:t>
      </w:r>
      <w:r w:rsidR="00A860BB" w:rsidRPr="00F25887">
        <w:rPr>
          <w:color w:val="000000" w:themeColor="text1"/>
          <w:sz w:val="26"/>
          <w:szCs w:val="26"/>
          <w:lang w:val="pt-BR"/>
        </w:rPr>
        <w:t>đã tạo ra hiệu suất và phát triển phong trào sáng chế, ứng dụng bằng sáng chế; CGCN và thu nhập từ bản quyền tăng đáng kể</w:t>
      </w:r>
      <w:r w:rsidR="00CF76D6" w:rsidRPr="00F25887">
        <w:rPr>
          <w:color w:val="000000" w:themeColor="text1"/>
          <w:sz w:val="26"/>
          <w:szCs w:val="26"/>
          <w:lang w:val="pt-BR"/>
        </w:rPr>
        <w:t>.</w:t>
      </w:r>
      <w:r w:rsidR="00A860BB" w:rsidRPr="00F25887">
        <w:rPr>
          <w:color w:val="000000" w:themeColor="text1"/>
          <w:sz w:val="26"/>
          <w:szCs w:val="26"/>
          <w:lang w:val="pt-BR"/>
        </w:rPr>
        <w:t xml:space="preserve"> </w:t>
      </w:r>
      <w:r w:rsidR="00DC2BAF" w:rsidRPr="00F25887">
        <w:rPr>
          <w:color w:val="000000" w:themeColor="text1"/>
          <w:sz w:val="26"/>
          <w:szCs w:val="26"/>
          <w:lang w:val="pt-BR"/>
        </w:rPr>
        <w:t>Nh</w:t>
      </w:r>
      <w:r w:rsidR="00A860BB" w:rsidRPr="00F25887">
        <w:rPr>
          <w:color w:val="000000" w:themeColor="text1"/>
          <w:sz w:val="26"/>
          <w:szCs w:val="26"/>
          <w:lang w:val="pt-BR"/>
        </w:rPr>
        <w:t>ững kiến nghị từ nghiên cứ</w:t>
      </w:r>
      <w:r w:rsidR="00516DB8" w:rsidRPr="00F25887">
        <w:rPr>
          <w:color w:val="000000" w:themeColor="text1"/>
          <w:sz w:val="26"/>
          <w:szCs w:val="26"/>
          <w:lang w:val="pt-BR"/>
        </w:rPr>
        <w:t>u góp phần</w:t>
      </w:r>
      <w:r w:rsidR="00A860BB" w:rsidRPr="00F25887">
        <w:rPr>
          <w:color w:val="000000" w:themeColor="text1"/>
          <w:sz w:val="26"/>
          <w:szCs w:val="26"/>
          <w:lang w:val="pt-BR"/>
        </w:rPr>
        <w:t xml:space="preserve"> tăng cường tính chặt chẽ tính pháp lý của hệ thống pháp luật liên quan đế</w:t>
      </w:r>
      <w:r w:rsidR="00516DB8" w:rsidRPr="00F25887">
        <w:rPr>
          <w:color w:val="000000" w:themeColor="text1"/>
          <w:sz w:val="26"/>
          <w:szCs w:val="26"/>
          <w:lang w:val="pt-BR"/>
        </w:rPr>
        <w:t>n KH&amp;CN</w:t>
      </w:r>
      <w:r w:rsidR="00A860BB" w:rsidRPr="00F25887">
        <w:rPr>
          <w:color w:val="000000" w:themeColor="text1"/>
          <w:sz w:val="26"/>
          <w:szCs w:val="26"/>
          <w:lang w:val="pt-BR"/>
        </w:rPr>
        <w:t xml:space="preserve"> và cải thiệ</w:t>
      </w:r>
      <w:r w:rsidR="00516DB8" w:rsidRPr="00F25887">
        <w:rPr>
          <w:color w:val="000000" w:themeColor="text1"/>
          <w:sz w:val="26"/>
          <w:szCs w:val="26"/>
          <w:lang w:val="pt-BR"/>
        </w:rPr>
        <w:t xml:space="preserve">n </w:t>
      </w:r>
      <w:r w:rsidR="006F2348" w:rsidRPr="00F25887">
        <w:rPr>
          <w:color w:val="000000" w:themeColor="text1"/>
          <w:sz w:val="26"/>
          <w:szCs w:val="26"/>
          <w:lang w:val="pt-BR"/>
        </w:rPr>
        <w:t>HĐ</w:t>
      </w:r>
      <w:r w:rsidR="00DC2BAF" w:rsidRPr="00F25887">
        <w:rPr>
          <w:color w:val="000000" w:themeColor="text1"/>
          <w:sz w:val="26"/>
          <w:szCs w:val="26"/>
          <w:lang w:val="pt-BR"/>
        </w:rPr>
        <w:t xml:space="preserve"> </w:t>
      </w:r>
      <w:r w:rsidR="00A860BB" w:rsidRPr="00F25887">
        <w:rPr>
          <w:color w:val="000000" w:themeColor="text1"/>
          <w:sz w:val="26"/>
          <w:szCs w:val="26"/>
          <w:lang w:val="pt-BR"/>
        </w:rPr>
        <w:t xml:space="preserve">CGCN giữa hợp tác học thuật-công nghiệp tại Đài Loan. </w:t>
      </w:r>
    </w:p>
    <w:p w14:paraId="050E0FD7" w14:textId="6C6E3452" w:rsidR="0060530E" w:rsidRPr="00F25887" w:rsidRDefault="0018607E" w:rsidP="00853115">
      <w:pPr>
        <w:widowControl w:val="0"/>
        <w:spacing w:line="336" w:lineRule="auto"/>
        <w:ind w:firstLine="709"/>
        <w:jc w:val="both"/>
        <w:rPr>
          <w:color w:val="000000" w:themeColor="text1"/>
          <w:spacing w:val="-4"/>
          <w:sz w:val="26"/>
          <w:szCs w:val="26"/>
          <w:lang w:val="pt-BR"/>
        </w:rPr>
      </w:pPr>
      <w:r w:rsidRPr="00F25887">
        <w:rPr>
          <w:rFonts w:eastAsia="Times New Roman"/>
          <w:bCs/>
          <w:color w:val="000000" w:themeColor="text1"/>
          <w:sz w:val="26"/>
          <w:szCs w:val="26"/>
        </w:rPr>
        <w:t>Phil Clare</w:t>
      </w:r>
      <w:r w:rsidRPr="00F25887">
        <w:rPr>
          <w:color w:val="000000" w:themeColor="text1"/>
          <w:spacing w:val="-4"/>
          <w:sz w:val="26"/>
          <w:szCs w:val="26"/>
          <w:lang w:val="pt-BR"/>
        </w:rPr>
        <w:t xml:space="preserve"> </w:t>
      </w:r>
      <w:r w:rsidR="00A860BB" w:rsidRPr="00F25887">
        <w:rPr>
          <w:color w:val="000000" w:themeColor="text1"/>
          <w:spacing w:val="-4"/>
          <w:sz w:val="26"/>
          <w:szCs w:val="26"/>
          <w:lang w:val="pt-BR"/>
        </w:rPr>
        <w:t>&amp; cộng sự</w:t>
      </w:r>
      <w:r w:rsidR="002174D9" w:rsidRPr="00F25887">
        <w:rPr>
          <w:color w:val="000000" w:themeColor="text1"/>
          <w:spacing w:val="-4"/>
          <w:sz w:val="26"/>
          <w:szCs w:val="26"/>
          <w:lang w:val="pt-BR"/>
        </w:rPr>
        <w:t xml:space="preserve"> (2014</w:t>
      </w:r>
      <w:r w:rsidR="00A860BB" w:rsidRPr="00F25887">
        <w:rPr>
          <w:color w:val="000000" w:themeColor="text1"/>
          <w:spacing w:val="-4"/>
          <w:sz w:val="26"/>
          <w:szCs w:val="26"/>
          <w:lang w:val="pt-BR"/>
        </w:rPr>
        <w:t>) biên soạn hướng dẫn quản lý SHTT ở trường ĐH dành cho các nhà quản lý trườ</w:t>
      </w:r>
      <w:r w:rsidR="00887644" w:rsidRPr="00F25887">
        <w:rPr>
          <w:color w:val="000000" w:themeColor="text1"/>
          <w:spacing w:val="-4"/>
          <w:sz w:val="26"/>
          <w:szCs w:val="26"/>
          <w:lang w:val="pt-BR"/>
        </w:rPr>
        <w:t xml:space="preserve">ng ĐH về việc </w:t>
      </w:r>
      <w:r w:rsidR="00A860BB" w:rsidRPr="00F25887">
        <w:rPr>
          <w:color w:val="000000" w:themeColor="text1"/>
          <w:spacing w:val="-4"/>
          <w:sz w:val="26"/>
          <w:szCs w:val="26"/>
          <w:lang w:val="pt-BR"/>
        </w:rPr>
        <w:t xml:space="preserve">thiết lập chiến lược nhằm tối ưu hóa lợi ích từ TSTT </w:t>
      </w:r>
      <w:r w:rsidR="00CF76D6" w:rsidRPr="00F25887">
        <w:rPr>
          <w:color w:val="000000" w:themeColor="text1"/>
          <w:spacing w:val="-4"/>
          <w:sz w:val="26"/>
          <w:szCs w:val="26"/>
          <w:lang w:val="pt-BR"/>
        </w:rPr>
        <w:t xml:space="preserve">của trường ĐH. Ba </w:t>
      </w:r>
      <w:r w:rsidR="00A860BB" w:rsidRPr="00F25887">
        <w:rPr>
          <w:color w:val="000000" w:themeColor="text1"/>
          <w:spacing w:val="-4"/>
          <w:sz w:val="26"/>
          <w:szCs w:val="26"/>
          <w:lang w:val="pt-BR"/>
        </w:rPr>
        <w:t xml:space="preserve">vai trò chính </w:t>
      </w:r>
      <w:r w:rsidR="00054910" w:rsidRPr="00F25887">
        <w:rPr>
          <w:color w:val="000000" w:themeColor="text1"/>
          <w:spacing w:val="-4"/>
          <w:sz w:val="26"/>
          <w:szCs w:val="26"/>
          <w:lang w:val="pt-BR"/>
        </w:rPr>
        <w:t xml:space="preserve">của SHTT </w:t>
      </w:r>
      <w:r w:rsidR="00A860BB" w:rsidRPr="00F25887">
        <w:rPr>
          <w:color w:val="000000" w:themeColor="text1"/>
          <w:spacing w:val="-4"/>
          <w:sz w:val="26"/>
          <w:szCs w:val="26"/>
          <w:lang w:val="pt-BR"/>
        </w:rPr>
        <w:t>trong trường ĐH</w:t>
      </w:r>
      <w:r w:rsidR="00CF76D6" w:rsidRPr="00F25887">
        <w:rPr>
          <w:color w:val="000000" w:themeColor="text1"/>
          <w:spacing w:val="-4"/>
          <w:sz w:val="26"/>
          <w:szCs w:val="26"/>
          <w:lang w:val="pt-BR"/>
        </w:rPr>
        <w:t xml:space="preserve"> được nhấn mạnh</w:t>
      </w:r>
      <w:r w:rsidR="00A34BFB" w:rsidRPr="00F25887">
        <w:rPr>
          <w:color w:val="000000" w:themeColor="text1"/>
          <w:spacing w:val="-4"/>
          <w:sz w:val="26"/>
          <w:szCs w:val="26"/>
          <w:lang w:val="pt-BR"/>
        </w:rPr>
        <w:t xml:space="preserve">: </w:t>
      </w:r>
      <w:r w:rsidR="000602BE" w:rsidRPr="00F25887">
        <w:rPr>
          <w:color w:val="000000" w:themeColor="text1"/>
          <w:spacing w:val="-4"/>
          <w:sz w:val="26"/>
          <w:szCs w:val="26"/>
          <w:lang w:val="pt-BR"/>
        </w:rPr>
        <w:t>(</w:t>
      </w:r>
      <w:r w:rsidR="00A34BFB" w:rsidRPr="00F25887">
        <w:rPr>
          <w:color w:val="000000" w:themeColor="text1"/>
          <w:spacing w:val="-4"/>
          <w:sz w:val="26"/>
          <w:szCs w:val="26"/>
          <w:lang w:val="pt-BR"/>
        </w:rPr>
        <w:t xml:space="preserve">1) </w:t>
      </w:r>
      <w:r w:rsidR="00A860BB" w:rsidRPr="00F25887">
        <w:rPr>
          <w:color w:val="000000" w:themeColor="text1"/>
          <w:spacing w:val="-4"/>
          <w:sz w:val="26"/>
          <w:szCs w:val="26"/>
          <w:lang w:val="pt-BR"/>
        </w:rPr>
        <w:t xml:space="preserve">SHTT duy trì tự do </w:t>
      </w:r>
      <w:r w:rsidR="000602BE" w:rsidRPr="00F25887">
        <w:rPr>
          <w:color w:val="000000" w:themeColor="text1"/>
          <w:spacing w:val="-4"/>
          <w:sz w:val="26"/>
          <w:szCs w:val="26"/>
          <w:lang w:val="pt-BR"/>
        </w:rPr>
        <w:t>hoạt động</w:t>
      </w:r>
      <w:r w:rsidR="00A34BFB" w:rsidRPr="00F25887">
        <w:rPr>
          <w:color w:val="000000" w:themeColor="text1"/>
          <w:spacing w:val="-4"/>
          <w:sz w:val="26"/>
          <w:szCs w:val="26"/>
          <w:lang w:val="pt-BR"/>
        </w:rPr>
        <w:t xml:space="preserve">; </w:t>
      </w:r>
      <w:r w:rsidR="000602BE" w:rsidRPr="00F25887">
        <w:rPr>
          <w:color w:val="000000" w:themeColor="text1"/>
          <w:spacing w:val="-4"/>
          <w:sz w:val="26"/>
          <w:szCs w:val="26"/>
          <w:lang w:val="pt-BR"/>
        </w:rPr>
        <w:t>(</w:t>
      </w:r>
      <w:r w:rsidR="00A34BFB" w:rsidRPr="00F25887">
        <w:rPr>
          <w:color w:val="000000" w:themeColor="text1"/>
          <w:spacing w:val="-4"/>
          <w:sz w:val="26"/>
          <w:szCs w:val="26"/>
          <w:lang w:val="pt-BR"/>
        </w:rPr>
        <w:t xml:space="preserve">2) </w:t>
      </w:r>
      <w:r w:rsidR="00A860BB" w:rsidRPr="00F25887">
        <w:rPr>
          <w:color w:val="000000" w:themeColor="text1"/>
          <w:spacing w:val="-4"/>
          <w:sz w:val="26"/>
          <w:szCs w:val="26"/>
          <w:lang w:val="pt-BR"/>
        </w:rPr>
        <w:t>Chuyển giao, ứng dụng kiến thức, công nghệ</w:t>
      </w:r>
      <w:r w:rsidR="002174D9" w:rsidRPr="00F25887">
        <w:rPr>
          <w:color w:val="000000" w:themeColor="text1"/>
          <w:spacing w:val="-4"/>
          <w:sz w:val="26"/>
          <w:szCs w:val="26"/>
          <w:lang w:val="pt-BR"/>
        </w:rPr>
        <w:t xml:space="preserve">; </w:t>
      </w:r>
      <w:r w:rsidR="00343D5B" w:rsidRPr="00F25887">
        <w:rPr>
          <w:color w:val="000000" w:themeColor="text1"/>
          <w:spacing w:val="-4"/>
          <w:sz w:val="26"/>
          <w:szCs w:val="26"/>
          <w:lang w:val="pt-BR"/>
        </w:rPr>
        <w:br/>
      </w:r>
      <w:r w:rsidR="000602BE" w:rsidRPr="00F25887">
        <w:rPr>
          <w:color w:val="000000" w:themeColor="text1"/>
          <w:spacing w:val="-4"/>
          <w:sz w:val="26"/>
          <w:szCs w:val="26"/>
          <w:lang w:val="pt-BR"/>
        </w:rPr>
        <w:t>(</w:t>
      </w:r>
      <w:r w:rsidR="00A34BFB" w:rsidRPr="00F25887">
        <w:rPr>
          <w:color w:val="000000" w:themeColor="text1"/>
          <w:spacing w:val="-4"/>
          <w:sz w:val="26"/>
          <w:szCs w:val="26"/>
          <w:lang w:val="pt-BR"/>
        </w:rPr>
        <w:t xml:space="preserve">3) </w:t>
      </w:r>
      <w:r w:rsidR="00A860BB" w:rsidRPr="00F25887">
        <w:rPr>
          <w:color w:val="000000" w:themeColor="text1"/>
          <w:spacing w:val="-4"/>
          <w:sz w:val="26"/>
          <w:szCs w:val="26"/>
          <w:lang w:val="pt-BR"/>
        </w:rPr>
        <w:t>Sáng tạo và quản lý kiến thức mớ</w:t>
      </w:r>
      <w:r w:rsidR="002174D9" w:rsidRPr="00F25887">
        <w:rPr>
          <w:color w:val="000000" w:themeColor="text1"/>
          <w:spacing w:val="-4"/>
          <w:sz w:val="26"/>
          <w:szCs w:val="26"/>
          <w:lang w:val="pt-BR"/>
        </w:rPr>
        <w:t xml:space="preserve">i. </w:t>
      </w:r>
      <w:r w:rsidR="00CF76D6" w:rsidRPr="00F25887">
        <w:rPr>
          <w:color w:val="000000" w:themeColor="text1"/>
          <w:spacing w:val="-4"/>
          <w:sz w:val="26"/>
          <w:szCs w:val="26"/>
          <w:lang w:val="pt-BR"/>
        </w:rPr>
        <w:t>T</w:t>
      </w:r>
      <w:r w:rsidR="00A860BB" w:rsidRPr="00F25887">
        <w:rPr>
          <w:color w:val="000000" w:themeColor="text1"/>
          <w:spacing w:val="-4"/>
          <w:sz w:val="26"/>
          <w:szCs w:val="26"/>
          <w:lang w:val="pt-BR"/>
        </w:rPr>
        <w:t xml:space="preserve">ất cả các trường ĐH cần phải xem xét những vai trò này trong sự kết hợp giữa các ngành với mô hình kinh doanh của riêng họ đồng thời sắp xếp các chính sách </w:t>
      </w:r>
      <w:r w:rsidR="00703A2E" w:rsidRPr="00F25887">
        <w:rPr>
          <w:color w:val="000000" w:themeColor="text1"/>
          <w:spacing w:val="-4"/>
          <w:sz w:val="26"/>
          <w:szCs w:val="26"/>
          <w:lang w:val="pt-BR"/>
        </w:rPr>
        <w:t>SHTT</w:t>
      </w:r>
      <w:r w:rsidR="00A860BB" w:rsidRPr="00F25887">
        <w:rPr>
          <w:color w:val="000000" w:themeColor="text1"/>
          <w:spacing w:val="-4"/>
          <w:sz w:val="26"/>
          <w:szCs w:val="26"/>
          <w:lang w:val="pt-BR"/>
        </w:rPr>
        <w:t xml:space="preserve"> của mình cho phù hợ</w:t>
      </w:r>
      <w:r w:rsidR="00853115">
        <w:rPr>
          <w:color w:val="000000" w:themeColor="text1"/>
          <w:spacing w:val="-4"/>
          <w:sz w:val="26"/>
          <w:szCs w:val="26"/>
          <w:lang w:val="pt-BR"/>
        </w:rPr>
        <w:t xml:space="preserve">p. </w:t>
      </w:r>
      <w:hyperlink r:id="rId14" w:history="1">
        <w:hyperlink r:id="rId15" w:history="1">
          <w:r w:rsidRPr="00F25887">
            <w:rPr>
              <w:color w:val="000000" w:themeColor="text1"/>
              <w:sz w:val="26"/>
              <w:szCs w:val="26"/>
            </w:rPr>
            <w:t>Robert Kneller</w:t>
          </w:r>
        </w:hyperlink>
      </w:hyperlink>
      <w:r w:rsidR="00A860BB" w:rsidRPr="00F25887">
        <w:rPr>
          <w:color w:val="000000" w:themeColor="text1"/>
          <w:sz w:val="26"/>
          <w:szCs w:val="26"/>
          <w:lang w:val="pt-BR"/>
        </w:rPr>
        <w:t xml:space="preserve"> &amp; cộng sự </w:t>
      </w:r>
      <w:r w:rsidR="0055022C" w:rsidRPr="00F25887">
        <w:rPr>
          <w:bCs/>
          <w:color w:val="000000" w:themeColor="text1"/>
          <w:sz w:val="26"/>
          <w:szCs w:val="26"/>
          <w:lang w:val="pt-BR"/>
        </w:rPr>
        <w:t xml:space="preserve">(2014) </w:t>
      </w:r>
      <w:r w:rsidR="00A860BB" w:rsidRPr="00F25887">
        <w:rPr>
          <w:color w:val="000000" w:themeColor="text1"/>
          <w:sz w:val="26"/>
          <w:szCs w:val="26"/>
          <w:u w:color="1B2765"/>
          <w:lang w:val="pt-BR"/>
        </w:rPr>
        <w:t>đề xuất các chính sách của trường ĐH theo tình huố</w:t>
      </w:r>
      <w:r w:rsidR="0055022C" w:rsidRPr="00F25887">
        <w:rPr>
          <w:color w:val="000000" w:themeColor="text1"/>
          <w:sz w:val="26"/>
          <w:szCs w:val="26"/>
          <w:u w:color="1B2765"/>
          <w:lang w:val="pt-BR"/>
        </w:rPr>
        <w:t xml:space="preserve">ng khác nhau, </w:t>
      </w:r>
      <w:r w:rsidR="00A860BB" w:rsidRPr="00F25887">
        <w:rPr>
          <w:color w:val="000000" w:themeColor="text1"/>
          <w:sz w:val="26"/>
          <w:szCs w:val="26"/>
          <w:u w:color="1B2765"/>
          <w:lang w:val="pt-BR"/>
        </w:rPr>
        <w:t xml:space="preserve">thỏa mãn các lợi ích cốt lõi của các bên liên quan: trường ĐH, </w:t>
      </w:r>
      <w:r w:rsidR="00555F4F" w:rsidRPr="00F25887">
        <w:rPr>
          <w:color w:val="000000" w:themeColor="text1"/>
          <w:sz w:val="26"/>
          <w:szCs w:val="26"/>
          <w:u w:color="1B2765"/>
          <w:lang w:val="pt-BR"/>
        </w:rPr>
        <w:t xml:space="preserve">doanh nghiệp </w:t>
      </w:r>
      <w:r w:rsidR="00A860BB" w:rsidRPr="00F25887">
        <w:rPr>
          <w:color w:val="000000" w:themeColor="text1"/>
          <w:sz w:val="26"/>
          <w:szCs w:val="26"/>
          <w:u w:color="1B2765"/>
          <w:lang w:val="pt-BR"/>
        </w:rPr>
        <w:t xml:space="preserve">và </w:t>
      </w:r>
      <w:r w:rsidR="00555F4F" w:rsidRPr="00F25887">
        <w:rPr>
          <w:color w:val="000000" w:themeColor="text1"/>
          <w:sz w:val="26"/>
          <w:szCs w:val="26"/>
          <w:u w:color="1B2765"/>
          <w:lang w:val="pt-BR"/>
        </w:rPr>
        <w:t xml:space="preserve">xã hội. </w:t>
      </w:r>
      <w:r w:rsidR="000B1EF9" w:rsidRPr="00F25887">
        <w:rPr>
          <w:color w:val="000000" w:themeColor="text1"/>
          <w:sz w:val="26"/>
          <w:szCs w:val="26"/>
          <w:u w:color="1B2765"/>
          <w:lang w:val="pt-BR"/>
        </w:rPr>
        <w:t>S</w:t>
      </w:r>
      <w:r w:rsidR="00A860BB" w:rsidRPr="00F25887">
        <w:rPr>
          <w:color w:val="000000" w:themeColor="text1"/>
          <w:sz w:val="26"/>
          <w:szCs w:val="26"/>
          <w:u w:color="1B2765"/>
          <w:lang w:val="pt-BR"/>
        </w:rPr>
        <w:t>ự phức tạp của các vấn đề liên quan đế</w:t>
      </w:r>
      <w:r w:rsidR="00703A2E" w:rsidRPr="00F25887">
        <w:rPr>
          <w:color w:val="000000" w:themeColor="text1"/>
          <w:sz w:val="26"/>
          <w:szCs w:val="26"/>
          <w:u w:color="1B2765"/>
          <w:lang w:val="pt-BR"/>
        </w:rPr>
        <w:t>n SHTT</w:t>
      </w:r>
      <w:r w:rsidR="00A860BB" w:rsidRPr="00F25887">
        <w:rPr>
          <w:color w:val="000000" w:themeColor="text1"/>
          <w:sz w:val="26"/>
          <w:szCs w:val="26"/>
          <w:u w:color="1B2765"/>
          <w:lang w:val="pt-BR"/>
        </w:rPr>
        <w:t xml:space="preserve"> thường phát sinh trong bối cảnh hợp tác nghiên cứu, các tác giả cho rằng sự linh hoạt và tính sáng suốt </w:t>
      </w:r>
      <w:r w:rsidR="00732124">
        <w:rPr>
          <w:color w:val="000000" w:themeColor="text1"/>
          <w:sz w:val="26"/>
          <w:szCs w:val="26"/>
          <w:u w:color="1B2765"/>
          <w:lang w:val="pt-BR"/>
        </w:rPr>
        <w:t xml:space="preserve">và </w:t>
      </w:r>
      <w:r w:rsidR="00732124" w:rsidRPr="00F25887">
        <w:rPr>
          <w:color w:val="000000" w:themeColor="text1"/>
          <w:sz w:val="26"/>
          <w:szCs w:val="26"/>
          <w:u w:color="1B2765"/>
          <w:lang w:val="pt-BR"/>
        </w:rPr>
        <w:t xml:space="preserve">trách nhiệm quản lý tốt những sáng tạo phát sinh từ nghiên cứu hợp tác </w:t>
      </w:r>
      <w:r w:rsidR="00A860BB" w:rsidRPr="00F25887">
        <w:rPr>
          <w:color w:val="000000" w:themeColor="text1"/>
          <w:sz w:val="26"/>
          <w:szCs w:val="26"/>
          <w:u w:color="1B2765"/>
          <w:lang w:val="pt-BR"/>
        </w:rPr>
        <w:t>của các trường ĐH là điểm mấu chốt trong việc giải quyết những vấn đề phức tạ</w:t>
      </w:r>
      <w:r w:rsidR="00732124">
        <w:rPr>
          <w:color w:val="000000" w:themeColor="text1"/>
          <w:sz w:val="26"/>
          <w:szCs w:val="26"/>
          <w:u w:color="1B2765"/>
          <w:lang w:val="pt-BR"/>
        </w:rPr>
        <w:t xml:space="preserve">p này, </w:t>
      </w:r>
      <w:r w:rsidR="00A860BB" w:rsidRPr="00F25887">
        <w:rPr>
          <w:color w:val="000000" w:themeColor="text1"/>
          <w:sz w:val="26"/>
          <w:szCs w:val="26"/>
          <w:u w:color="1B2765"/>
          <w:lang w:val="pt-BR"/>
        </w:rPr>
        <w:t xml:space="preserve">vì cậy cần phải có những cam kết lâu dài và hợp lí giữa các bên để phát triển những </w:t>
      </w:r>
      <w:r w:rsidR="00732124">
        <w:rPr>
          <w:color w:val="000000" w:themeColor="text1"/>
          <w:sz w:val="26"/>
          <w:szCs w:val="26"/>
          <w:u w:color="1B2765"/>
          <w:lang w:val="pt-BR"/>
        </w:rPr>
        <w:t>mối quan hệ đó.</w:t>
      </w:r>
    </w:p>
    <w:p w14:paraId="07825CB6" w14:textId="686031DB" w:rsidR="004B7450" w:rsidRPr="00F25887" w:rsidRDefault="00363420" w:rsidP="0052071E">
      <w:pPr>
        <w:widowControl w:val="0"/>
        <w:spacing w:line="336" w:lineRule="auto"/>
        <w:ind w:firstLine="709"/>
        <w:jc w:val="both"/>
        <w:rPr>
          <w:color w:val="000000" w:themeColor="text1"/>
          <w:spacing w:val="-2"/>
          <w:sz w:val="26"/>
          <w:szCs w:val="26"/>
          <w:u w:color="243778"/>
          <w:lang w:val="pt-BR"/>
        </w:rPr>
      </w:pPr>
      <w:r w:rsidRPr="00F25887">
        <w:rPr>
          <w:color w:val="000000" w:themeColor="text1"/>
          <w:spacing w:val="-2"/>
          <w:sz w:val="26"/>
          <w:szCs w:val="26"/>
          <w:u w:color="243778"/>
          <w:lang w:val="pt-BR"/>
        </w:rPr>
        <w:t xml:space="preserve">Có thể nhận định rằng, </w:t>
      </w:r>
      <w:r w:rsidR="004B7450" w:rsidRPr="00F25887">
        <w:rPr>
          <w:color w:val="000000" w:themeColor="text1"/>
          <w:spacing w:val="-2"/>
          <w:sz w:val="26"/>
          <w:szCs w:val="26"/>
          <w:lang w:val="pt-BR"/>
        </w:rPr>
        <w:t>đây là một xu hướng nghiên cứu khá phổ biến được các tác giả trên thế giới quan tâm trong bối cảnh của việc xem xét hệ thống quyền SHTT từ các tổ chức nghiên cứ</w:t>
      </w:r>
      <w:r w:rsidR="002C627F" w:rsidRPr="00F25887">
        <w:rPr>
          <w:color w:val="000000" w:themeColor="text1"/>
          <w:spacing w:val="-2"/>
          <w:sz w:val="26"/>
          <w:szCs w:val="26"/>
          <w:lang w:val="pt-BR"/>
        </w:rPr>
        <w:t xml:space="preserve">u và trường </w:t>
      </w:r>
      <w:r w:rsidR="004B7450" w:rsidRPr="00F25887">
        <w:rPr>
          <w:color w:val="000000" w:themeColor="text1"/>
          <w:spacing w:val="-2"/>
          <w:sz w:val="26"/>
          <w:szCs w:val="26"/>
          <w:lang w:val="pt-BR"/>
        </w:rPr>
        <w:t>ĐH.</w:t>
      </w:r>
      <w:r w:rsidR="004B7450" w:rsidRPr="00F25887">
        <w:rPr>
          <w:color w:val="000000" w:themeColor="text1"/>
          <w:spacing w:val="-2"/>
          <w:sz w:val="26"/>
          <w:szCs w:val="26"/>
          <w:u w:color="243778"/>
          <w:lang w:val="pt-BR"/>
        </w:rPr>
        <w:t xml:space="preserve"> Đ</w:t>
      </w:r>
      <w:r w:rsidRPr="00F25887">
        <w:rPr>
          <w:color w:val="000000" w:themeColor="text1"/>
          <w:spacing w:val="-2"/>
          <w:sz w:val="26"/>
          <w:szCs w:val="26"/>
          <w:u w:color="243778"/>
          <w:lang w:val="pt-BR"/>
        </w:rPr>
        <w:t xml:space="preserve">iểm chung </w:t>
      </w:r>
      <w:r w:rsidR="005A019E" w:rsidRPr="00F25887">
        <w:rPr>
          <w:color w:val="000000" w:themeColor="text1"/>
          <w:spacing w:val="-2"/>
          <w:sz w:val="26"/>
          <w:szCs w:val="26"/>
          <w:u w:color="243778"/>
          <w:lang w:val="pt-BR"/>
        </w:rPr>
        <w:t xml:space="preserve">của các nghiên cứu trong xu </w:t>
      </w:r>
      <w:r w:rsidR="005A019E" w:rsidRPr="00F25887">
        <w:rPr>
          <w:color w:val="000000" w:themeColor="text1"/>
          <w:spacing w:val="-2"/>
          <w:sz w:val="26"/>
          <w:szCs w:val="26"/>
          <w:u w:color="243778"/>
          <w:lang w:val="pt-BR"/>
        </w:rPr>
        <w:lastRenderedPageBreak/>
        <w:t xml:space="preserve">hướng </w:t>
      </w:r>
      <w:r w:rsidR="002C627F" w:rsidRPr="00F25887">
        <w:rPr>
          <w:color w:val="000000" w:themeColor="text1"/>
          <w:spacing w:val="-2"/>
          <w:sz w:val="26"/>
          <w:szCs w:val="26"/>
          <w:u w:color="243778"/>
          <w:lang w:val="pt-BR"/>
        </w:rPr>
        <w:t>này đều nhấn mạnh</w:t>
      </w:r>
      <w:r w:rsidR="005A019E" w:rsidRPr="00F25887">
        <w:rPr>
          <w:color w:val="000000" w:themeColor="text1"/>
          <w:spacing w:val="-2"/>
          <w:sz w:val="26"/>
          <w:szCs w:val="26"/>
          <w:u w:color="243778"/>
          <w:lang w:val="pt-BR"/>
        </w:rPr>
        <w:t xml:space="preserve"> trường ĐH cầ</w:t>
      </w:r>
      <w:r w:rsidR="000B1EF9" w:rsidRPr="00F25887">
        <w:rPr>
          <w:color w:val="000000" w:themeColor="text1"/>
          <w:spacing w:val="-2"/>
          <w:sz w:val="26"/>
          <w:szCs w:val="26"/>
          <w:u w:color="243778"/>
          <w:lang w:val="pt-BR"/>
        </w:rPr>
        <w:t>n t</w:t>
      </w:r>
      <w:r w:rsidR="005A019E" w:rsidRPr="00F25887">
        <w:rPr>
          <w:color w:val="000000" w:themeColor="text1"/>
          <w:spacing w:val="-2"/>
          <w:sz w:val="26"/>
          <w:szCs w:val="26"/>
          <w:u w:color="243778"/>
          <w:lang w:val="pt-BR"/>
        </w:rPr>
        <w:t>ập trung</w:t>
      </w:r>
      <w:r w:rsidR="0018607E" w:rsidRPr="00F25887">
        <w:rPr>
          <w:color w:val="000000" w:themeColor="text1"/>
          <w:spacing w:val="-2"/>
          <w:sz w:val="26"/>
          <w:szCs w:val="26"/>
          <w:u w:color="243778"/>
          <w:lang w:val="pt-BR"/>
        </w:rPr>
        <w:t xml:space="preserve">: (1) </w:t>
      </w:r>
      <w:r w:rsidR="00343D5B" w:rsidRPr="00F25887">
        <w:rPr>
          <w:color w:val="000000" w:themeColor="text1"/>
          <w:spacing w:val="-2"/>
          <w:sz w:val="26"/>
          <w:szCs w:val="26"/>
          <w:u w:color="243778"/>
          <w:lang w:val="pt-BR"/>
        </w:rPr>
        <w:t>X</w:t>
      </w:r>
      <w:r w:rsidR="005A019E" w:rsidRPr="00F25887">
        <w:rPr>
          <w:color w:val="000000" w:themeColor="text1"/>
          <w:spacing w:val="-2"/>
          <w:sz w:val="26"/>
          <w:szCs w:val="26"/>
          <w:u w:color="243778"/>
          <w:lang w:val="pt-BR"/>
        </w:rPr>
        <w:t>ây dựng chính sách SHTT rõ ràng cho các đối tượ</w:t>
      </w:r>
      <w:r w:rsidR="000B1EF9" w:rsidRPr="00F25887">
        <w:rPr>
          <w:color w:val="000000" w:themeColor="text1"/>
          <w:spacing w:val="-2"/>
          <w:sz w:val="26"/>
          <w:szCs w:val="26"/>
          <w:u w:color="243778"/>
          <w:lang w:val="pt-BR"/>
        </w:rPr>
        <w:t xml:space="preserve">ng liên quan; </w:t>
      </w:r>
      <w:r w:rsidR="0018607E" w:rsidRPr="00F25887">
        <w:rPr>
          <w:color w:val="000000" w:themeColor="text1"/>
          <w:spacing w:val="-2"/>
          <w:sz w:val="26"/>
          <w:szCs w:val="26"/>
          <w:u w:color="243778"/>
          <w:lang w:val="pt-BR"/>
        </w:rPr>
        <w:t xml:space="preserve">(2) </w:t>
      </w:r>
      <w:r w:rsidR="00343D5B" w:rsidRPr="00F25887">
        <w:rPr>
          <w:color w:val="000000" w:themeColor="text1"/>
          <w:spacing w:val="-2"/>
          <w:sz w:val="26"/>
          <w:szCs w:val="26"/>
          <w:u w:color="243778"/>
          <w:lang w:val="pt-BR"/>
        </w:rPr>
        <w:t>T</w:t>
      </w:r>
      <w:r w:rsidR="0004085D" w:rsidRPr="00F25887">
        <w:rPr>
          <w:color w:val="000000" w:themeColor="text1"/>
          <w:spacing w:val="-2"/>
          <w:sz w:val="26"/>
          <w:szCs w:val="26"/>
          <w:u w:color="243778"/>
          <w:lang w:val="pt-BR"/>
        </w:rPr>
        <w:t xml:space="preserve">hành lập </w:t>
      </w:r>
      <w:r w:rsidR="005A019E" w:rsidRPr="00F25887">
        <w:rPr>
          <w:color w:val="000000" w:themeColor="text1"/>
          <w:spacing w:val="-2"/>
          <w:sz w:val="26"/>
          <w:szCs w:val="26"/>
          <w:u w:color="243778"/>
          <w:lang w:val="pt-BR"/>
        </w:rPr>
        <w:t xml:space="preserve">văn phòng/bộ phận phụ trách về </w:t>
      </w:r>
      <w:r w:rsidR="005A019E" w:rsidRPr="00F25887">
        <w:rPr>
          <w:color w:val="000000" w:themeColor="text1"/>
          <w:spacing w:val="-4"/>
          <w:sz w:val="26"/>
          <w:szCs w:val="26"/>
          <w:u w:color="243778"/>
          <w:lang w:val="pt-BR"/>
        </w:rPr>
        <w:t xml:space="preserve">SHTT và </w:t>
      </w:r>
      <w:r w:rsidR="00F236EC" w:rsidRPr="00F25887">
        <w:rPr>
          <w:color w:val="000000" w:themeColor="text1"/>
          <w:spacing w:val="-4"/>
          <w:sz w:val="26"/>
          <w:szCs w:val="26"/>
          <w:u w:color="243778"/>
          <w:lang w:val="pt-BR"/>
        </w:rPr>
        <w:t xml:space="preserve">CGCN </w:t>
      </w:r>
      <w:r w:rsidR="005A019E" w:rsidRPr="00F25887">
        <w:rPr>
          <w:color w:val="000000" w:themeColor="text1"/>
          <w:spacing w:val="-4"/>
          <w:sz w:val="26"/>
          <w:szCs w:val="26"/>
          <w:u w:color="243778"/>
          <w:lang w:val="pt-BR"/>
        </w:rPr>
        <w:t>của trường ĐH, trong đó việc đàm phán để</w:t>
      </w:r>
      <w:r w:rsidR="00AF3588" w:rsidRPr="00F25887">
        <w:rPr>
          <w:color w:val="000000" w:themeColor="text1"/>
          <w:spacing w:val="-4"/>
          <w:sz w:val="26"/>
          <w:szCs w:val="26"/>
          <w:u w:color="243778"/>
          <w:lang w:val="pt-BR"/>
        </w:rPr>
        <w:t xml:space="preserve"> thống nhất và</w:t>
      </w:r>
      <w:r w:rsidR="005A019E" w:rsidRPr="00F25887">
        <w:rPr>
          <w:color w:val="000000" w:themeColor="text1"/>
          <w:spacing w:val="-4"/>
          <w:sz w:val="26"/>
          <w:szCs w:val="26"/>
          <w:u w:color="243778"/>
          <w:lang w:val="pt-BR"/>
        </w:rPr>
        <w:t xml:space="preserve"> đảm bảo lợi ích từ các bên liên quan để đưa ra chính sách quản lý </w:t>
      </w:r>
      <w:r w:rsidR="00AF3588" w:rsidRPr="00F25887">
        <w:rPr>
          <w:color w:val="000000" w:themeColor="text1"/>
          <w:spacing w:val="-4"/>
          <w:sz w:val="26"/>
          <w:szCs w:val="26"/>
          <w:u w:color="243778"/>
          <w:lang w:val="pt-BR"/>
        </w:rPr>
        <w:t xml:space="preserve">SHTT </w:t>
      </w:r>
      <w:r w:rsidR="005A019E" w:rsidRPr="00F25887">
        <w:rPr>
          <w:color w:val="000000" w:themeColor="text1"/>
          <w:spacing w:val="-4"/>
          <w:sz w:val="26"/>
          <w:szCs w:val="26"/>
          <w:u w:color="243778"/>
          <w:lang w:val="pt-BR"/>
        </w:rPr>
        <w:t xml:space="preserve">là </w:t>
      </w:r>
      <w:r w:rsidR="00AF3588" w:rsidRPr="00F25887">
        <w:rPr>
          <w:color w:val="000000" w:themeColor="text1"/>
          <w:spacing w:val="-4"/>
          <w:sz w:val="26"/>
          <w:szCs w:val="26"/>
          <w:u w:color="243778"/>
          <w:lang w:val="pt-BR"/>
        </w:rPr>
        <w:t xml:space="preserve">cần thiết và </w:t>
      </w:r>
      <w:r w:rsidR="005A019E" w:rsidRPr="00F25887">
        <w:rPr>
          <w:color w:val="000000" w:themeColor="text1"/>
          <w:spacing w:val="-4"/>
          <w:sz w:val="26"/>
          <w:szCs w:val="26"/>
          <w:u w:color="243778"/>
          <w:lang w:val="pt-BR"/>
        </w:rPr>
        <w:t xml:space="preserve">quan trọng. </w:t>
      </w:r>
      <w:r w:rsidR="004B7450" w:rsidRPr="00F25887">
        <w:rPr>
          <w:color w:val="000000" w:themeColor="text1"/>
          <w:spacing w:val="-4"/>
          <w:sz w:val="26"/>
          <w:szCs w:val="26"/>
          <w:u w:color="243778"/>
          <w:lang w:val="pt-BR"/>
        </w:rPr>
        <w:t xml:space="preserve">Xu hướng này </w:t>
      </w:r>
      <w:r w:rsidR="004B7450" w:rsidRPr="00F25887">
        <w:rPr>
          <w:color w:val="000000" w:themeColor="text1"/>
          <w:spacing w:val="-4"/>
          <w:sz w:val="26"/>
          <w:szCs w:val="26"/>
          <w:lang w:val="pt-BR"/>
        </w:rPr>
        <w:t>đóng góp ý nghĩa to lớn về lý luận và thực tiễn đối với các trường ĐH trong đề xuất giải pháp quản lý HĐSHTT cho các trường ĐH trên thế</w:t>
      </w:r>
      <w:r w:rsidR="004B7450" w:rsidRPr="00F25887">
        <w:rPr>
          <w:color w:val="000000" w:themeColor="text1"/>
          <w:spacing w:val="-2"/>
          <w:sz w:val="26"/>
          <w:szCs w:val="26"/>
          <w:lang w:val="pt-BR"/>
        </w:rPr>
        <w:t xml:space="preserve"> giới.</w:t>
      </w:r>
    </w:p>
    <w:p w14:paraId="2F2B6F09" w14:textId="77777777" w:rsidR="0060530E" w:rsidRPr="00F25887" w:rsidRDefault="003E76EE" w:rsidP="0052071E">
      <w:pPr>
        <w:widowControl w:val="0"/>
        <w:spacing w:line="336" w:lineRule="auto"/>
        <w:ind w:firstLine="709"/>
        <w:jc w:val="both"/>
        <w:outlineLvl w:val="0"/>
        <w:rPr>
          <w:b/>
          <w:i/>
          <w:color w:val="000000" w:themeColor="text1"/>
          <w:sz w:val="26"/>
          <w:szCs w:val="26"/>
          <w:lang w:val="pt-BR"/>
        </w:rPr>
      </w:pPr>
      <w:r w:rsidRPr="00F25887">
        <w:rPr>
          <w:b/>
          <w:i/>
          <w:color w:val="000000" w:themeColor="text1"/>
          <w:sz w:val="26"/>
          <w:szCs w:val="26"/>
          <w:u w:color="1B2765"/>
          <w:lang w:val="pt-BR"/>
        </w:rPr>
        <w:t>b</w:t>
      </w:r>
      <w:r w:rsidR="0060530E" w:rsidRPr="00F25887">
        <w:rPr>
          <w:b/>
          <w:i/>
          <w:color w:val="000000" w:themeColor="text1"/>
          <w:sz w:val="26"/>
          <w:szCs w:val="26"/>
          <w:u w:color="1B2765"/>
          <w:lang w:val="pt-BR"/>
        </w:rPr>
        <w:t xml:space="preserve">) </w:t>
      </w:r>
      <w:r w:rsidR="00A860BB" w:rsidRPr="00F25887">
        <w:rPr>
          <w:b/>
          <w:i/>
          <w:color w:val="000000" w:themeColor="text1"/>
          <w:sz w:val="26"/>
          <w:szCs w:val="26"/>
          <w:u w:color="1B2765"/>
          <w:lang w:val="pt-BR"/>
        </w:rPr>
        <w:t>N</w:t>
      </w:r>
      <w:r w:rsidR="00A860BB" w:rsidRPr="00F25887">
        <w:rPr>
          <w:b/>
          <w:i/>
          <w:color w:val="000000" w:themeColor="text1"/>
          <w:sz w:val="26"/>
          <w:szCs w:val="26"/>
          <w:lang w:val="pt-BR"/>
        </w:rPr>
        <w:t>ghiên cứ</w:t>
      </w:r>
      <w:r w:rsidR="0060530E" w:rsidRPr="00F25887">
        <w:rPr>
          <w:b/>
          <w:i/>
          <w:color w:val="000000" w:themeColor="text1"/>
          <w:sz w:val="26"/>
          <w:szCs w:val="26"/>
          <w:lang w:val="pt-BR"/>
        </w:rPr>
        <w:t xml:space="preserve">u </w:t>
      </w:r>
      <w:r w:rsidR="00A860BB" w:rsidRPr="00F25887">
        <w:rPr>
          <w:b/>
          <w:i/>
          <w:color w:val="000000" w:themeColor="text1"/>
          <w:sz w:val="26"/>
          <w:szCs w:val="26"/>
          <w:lang w:val="pt-BR"/>
        </w:rPr>
        <w:t>mô hình quản lý hoạt động sở hữu trí tuệ ở trường đại học</w:t>
      </w:r>
    </w:p>
    <w:p w14:paraId="70B82A32" w14:textId="4E951344" w:rsidR="003920AE" w:rsidRPr="00F25887" w:rsidRDefault="00A860BB" w:rsidP="0052071E">
      <w:pPr>
        <w:widowControl w:val="0"/>
        <w:spacing w:line="336" w:lineRule="auto"/>
        <w:ind w:firstLine="709"/>
        <w:jc w:val="both"/>
        <w:rPr>
          <w:color w:val="000000" w:themeColor="text1"/>
          <w:sz w:val="26"/>
          <w:szCs w:val="26"/>
          <w:u w:color="243778"/>
          <w:lang w:val="pt-BR"/>
        </w:rPr>
      </w:pPr>
      <w:r w:rsidRPr="00F25887">
        <w:rPr>
          <w:color w:val="000000" w:themeColor="text1"/>
          <w:sz w:val="26"/>
          <w:szCs w:val="26"/>
          <w:lang w:val="pt-BR"/>
        </w:rPr>
        <w:t xml:space="preserve">Xu hướng này tập trung nghiên cứu các </w:t>
      </w:r>
      <w:r w:rsidRPr="00F25887">
        <w:rPr>
          <w:color w:val="000000" w:themeColor="text1"/>
          <w:sz w:val="26"/>
          <w:szCs w:val="26"/>
          <w:lang w:val="vi-VN"/>
        </w:rPr>
        <w:t xml:space="preserve">mô hình quản lý HĐSHTT </w:t>
      </w:r>
      <w:r w:rsidRPr="00F25887">
        <w:rPr>
          <w:rStyle w:val="longtext"/>
          <w:color w:val="000000" w:themeColor="text1"/>
          <w:sz w:val="26"/>
          <w:szCs w:val="26"/>
          <w:lang w:val="pt-BR"/>
        </w:rPr>
        <w:t xml:space="preserve">tiên tiến, chuyên nghiệp </w:t>
      </w:r>
      <w:r w:rsidRPr="00F25887">
        <w:rPr>
          <w:color w:val="000000" w:themeColor="text1"/>
          <w:sz w:val="26"/>
          <w:szCs w:val="26"/>
          <w:lang w:val="pt-BR"/>
        </w:rPr>
        <w:t>của các trường ĐH trên thế giớ</w:t>
      </w:r>
      <w:r w:rsidR="004B7450" w:rsidRPr="00F25887">
        <w:rPr>
          <w:color w:val="000000" w:themeColor="text1"/>
          <w:sz w:val="26"/>
          <w:szCs w:val="26"/>
          <w:lang w:val="pt-BR"/>
        </w:rPr>
        <w:t xml:space="preserve">i. Thực tiễn nghiên cứu quản lý HĐSHTT trong trường ĐH trên thế giới cho thấy, hầu hết các trường ĐH áp dụng mô hình, chính sách quản lý SHTT đúng đắn và phù hợp đã tạo nên sự chuyển biến mạnh mẽ trong </w:t>
      </w:r>
      <w:r w:rsidR="006F2348" w:rsidRPr="00F25887">
        <w:rPr>
          <w:color w:val="000000" w:themeColor="text1"/>
          <w:sz w:val="26"/>
          <w:szCs w:val="26"/>
          <w:lang w:val="pt-BR"/>
        </w:rPr>
        <w:t>HĐ</w:t>
      </w:r>
      <w:r w:rsidR="004B7450" w:rsidRPr="00F25887">
        <w:rPr>
          <w:color w:val="000000" w:themeColor="text1"/>
          <w:sz w:val="26"/>
          <w:szCs w:val="26"/>
          <w:lang w:val="pt-BR"/>
        </w:rPr>
        <w:t xml:space="preserve"> bảo vệ quyền SHTT và CGCN của chính trường ĐH.</w:t>
      </w:r>
    </w:p>
    <w:p w14:paraId="73F8A770" w14:textId="0D474A8A" w:rsidR="0060530E" w:rsidRPr="00F25887" w:rsidRDefault="0018607E" w:rsidP="0052071E">
      <w:pPr>
        <w:widowControl w:val="0"/>
        <w:spacing w:line="336" w:lineRule="auto"/>
        <w:ind w:firstLine="706"/>
        <w:jc w:val="both"/>
        <w:rPr>
          <w:rFonts w:eastAsia="Times New Roman"/>
          <w:i/>
          <w:color w:val="000000" w:themeColor="text1"/>
          <w:sz w:val="26"/>
          <w:szCs w:val="26"/>
        </w:rPr>
      </w:pPr>
      <w:r w:rsidRPr="00F25887">
        <w:rPr>
          <w:color w:val="000000" w:themeColor="text1"/>
          <w:sz w:val="26"/>
          <w:szCs w:val="26"/>
        </w:rPr>
        <w:t>R</w:t>
      </w:r>
      <w:r w:rsidRPr="00F25887">
        <w:rPr>
          <w:color w:val="000000" w:themeColor="text1"/>
          <w:spacing w:val="-2"/>
          <w:sz w:val="26"/>
          <w:szCs w:val="26"/>
        </w:rPr>
        <w:t>osana Ceron Di Giorgio</w:t>
      </w:r>
      <w:r w:rsidRPr="00F25887" w:rsidDel="0018607E">
        <w:rPr>
          <w:color w:val="000000" w:themeColor="text1"/>
          <w:spacing w:val="-2"/>
          <w:sz w:val="26"/>
          <w:szCs w:val="26"/>
          <w:lang w:val="pt-BR"/>
        </w:rPr>
        <w:t xml:space="preserve"> </w:t>
      </w:r>
      <w:r w:rsidR="00A860BB" w:rsidRPr="00F25887">
        <w:rPr>
          <w:color w:val="000000" w:themeColor="text1"/>
          <w:spacing w:val="-2"/>
          <w:sz w:val="26"/>
          <w:szCs w:val="26"/>
          <w:lang w:val="pt-BR"/>
        </w:rPr>
        <w:t>(2006)</w:t>
      </w:r>
      <w:r w:rsidR="00A860BB" w:rsidRPr="00F25887">
        <w:rPr>
          <w:i/>
          <w:color w:val="000000" w:themeColor="text1"/>
          <w:spacing w:val="-2"/>
          <w:sz w:val="26"/>
          <w:szCs w:val="26"/>
          <w:lang w:val="pt-BR"/>
        </w:rPr>
        <w:t xml:space="preserve"> </w:t>
      </w:r>
      <w:r w:rsidR="004B7450" w:rsidRPr="00F25887">
        <w:rPr>
          <w:color w:val="000000" w:themeColor="text1"/>
          <w:spacing w:val="-2"/>
          <w:sz w:val="26"/>
          <w:szCs w:val="26"/>
          <w:lang w:val="pt-BR"/>
        </w:rPr>
        <w:t>nghiên cứu</w:t>
      </w:r>
      <w:r w:rsidR="004B7450" w:rsidRPr="00F25887">
        <w:rPr>
          <w:i/>
          <w:color w:val="000000" w:themeColor="text1"/>
          <w:spacing w:val="-2"/>
          <w:sz w:val="26"/>
          <w:szCs w:val="26"/>
          <w:lang w:val="pt-BR"/>
        </w:rPr>
        <w:t xml:space="preserve"> </w:t>
      </w:r>
      <w:r w:rsidR="00A860BB" w:rsidRPr="00F25887">
        <w:rPr>
          <w:color w:val="000000" w:themeColor="text1"/>
          <w:spacing w:val="-2"/>
          <w:sz w:val="26"/>
          <w:szCs w:val="26"/>
          <w:lang w:val="pt-BR"/>
        </w:rPr>
        <w:t xml:space="preserve">mô hình </w:t>
      </w:r>
      <w:r w:rsidR="00F236EC" w:rsidRPr="00F25887">
        <w:rPr>
          <w:color w:val="000000" w:themeColor="text1"/>
          <w:spacing w:val="-2"/>
          <w:sz w:val="26"/>
          <w:szCs w:val="26"/>
          <w:lang w:val="pt-BR"/>
        </w:rPr>
        <w:t xml:space="preserve">CGCN </w:t>
      </w:r>
      <w:r w:rsidR="00A860BB" w:rsidRPr="00F25887">
        <w:rPr>
          <w:color w:val="000000" w:themeColor="text1"/>
          <w:spacing w:val="-2"/>
          <w:sz w:val="26"/>
          <w:szCs w:val="26"/>
          <w:lang w:val="pt-BR"/>
        </w:rPr>
        <w:t>của ĐH quốc gia Campinas, Brazi</w:t>
      </w:r>
      <w:r w:rsidRPr="00F25887">
        <w:rPr>
          <w:color w:val="000000" w:themeColor="text1"/>
          <w:spacing w:val="-2"/>
          <w:sz w:val="26"/>
          <w:szCs w:val="26"/>
          <w:lang w:val="pt-BR"/>
        </w:rPr>
        <w:t>l</w:t>
      </w:r>
      <w:r w:rsidR="00AF3588" w:rsidRPr="00F25887">
        <w:rPr>
          <w:color w:val="000000" w:themeColor="text1"/>
          <w:spacing w:val="-2"/>
          <w:sz w:val="26"/>
          <w:szCs w:val="26"/>
          <w:lang w:val="pt-BR"/>
        </w:rPr>
        <w:t xml:space="preserve">. </w:t>
      </w:r>
      <w:r w:rsidR="00A860BB" w:rsidRPr="00F25887">
        <w:rPr>
          <w:color w:val="000000" w:themeColor="text1"/>
          <w:spacing w:val="-2"/>
          <w:sz w:val="26"/>
          <w:szCs w:val="26"/>
          <w:lang w:val="pt-BR"/>
        </w:rPr>
        <w:t xml:space="preserve">Nghiên cứu </w:t>
      </w:r>
      <w:r w:rsidR="004B7450" w:rsidRPr="00F25887">
        <w:rPr>
          <w:color w:val="000000" w:themeColor="text1"/>
          <w:spacing w:val="-2"/>
          <w:sz w:val="26"/>
          <w:szCs w:val="26"/>
          <w:lang w:val="pt-BR"/>
        </w:rPr>
        <w:t xml:space="preserve">cho thấy, </w:t>
      </w:r>
      <w:r w:rsidR="00A860BB" w:rsidRPr="00F25887">
        <w:rPr>
          <w:color w:val="000000" w:themeColor="text1"/>
          <w:spacing w:val="-2"/>
          <w:sz w:val="26"/>
          <w:szCs w:val="26"/>
          <w:lang w:val="pt-BR"/>
        </w:rPr>
        <w:t xml:space="preserve">Unicamp áp dụng thành công các chính sách quản lý SHTT mang tính đột phá, </w:t>
      </w:r>
      <w:r w:rsidR="00D271AB" w:rsidRPr="00F25887">
        <w:rPr>
          <w:color w:val="000000" w:themeColor="text1"/>
          <w:spacing w:val="-2"/>
          <w:sz w:val="26"/>
          <w:szCs w:val="26"/>
          <w:lang w:val="pt-BR"/>
        </w:rPr>
        <w:t>tập</w:t>
      </w:r>
      <w:r w:rsidR="00D271AB" w:rsidRPr="00F25887">
        <w:rPr>
          <w:iCs/>
          <w:color w:val="000000" w:themeColor="text1"/>
          <w:spacing w:val="-2"/>
          <w:sz w:val="26"/>
          <w:szCs w:val="26"/>
          <w:lang w:val="pt-BR"/>
        </w:rPr>
        <w:t xml:space="preserve"> trung khai thác yếu tố quyền SHTT để đưa thành quả nghiên cứu vào đời sống, thúc đẩy sáng tạo mang lại </w:t>
      </w:r>
      <w:r w:rsidR="00A860BB" w:rsidRPr="00F25887">
        <w:rPr>
          <w:color w:val="000000" w:themeColor="text1"/>
          <w:spacing w:val="-2"/>
          <w:sz w:val="26"/>
          <w:szCs w:val="26"/>
          <w:lang w:val="pt-BR"/>
        </w:rPr>
        <w:t xml:space="preserve">sự chuyển biến mạnh mẽ trong hoạt động bảo vệ quyền SHTT và </w:t>
      </w:r>
      <w:r w:rsidR="00F236EC" w:rsidRPr="00F25887">
        <w:rPr>
          <w:color w:val="000000" w:themeColor="text1"/>
          <w:spacing w:val="-2"/>
          <w:sz w:val="26"/>
          <w:szCs w:val="26"/>
          <w:lang w:val="pt-BR"/>
        </w:rPr>
        <w:t>CGCN</w:t>
      </w:r>
      <w:r w:rsidR="00D271AB" w:rsidRPr="00F25887">
        <w:rPr>
          <w:color w:val="000000" w:themeColor="text1"/>
          <w:spacing w:val="-2"/>
          <w:sz w:val="26"/>
          <w:szCs w:val="26"/>
          <w:lang w:val="pt-BR"/>
        </w:rPr>
        <w:t xml:space="preserve"> </w:t>
      </w:r>
      <w:r w:rsidR="00A860BB" w:rsidRPr="00F25887">
        <w:rPr>
          <w:iCs/>
          <w:color w:val="000000" w:themeColor="text1"/>
          <w:spacing w:val="-2"/>
          <w:sz w:val="26"/>
          <w:szCs w:val="26"/>
          <w:lang w:val="pt-BR"/>
        </w:rPr>
        <w:t xml:space="preserve">như: </w:t>
      </w:r>
      <w:r w:rsidR="000602BE" w:rsidRPr="00F25887">
        <w:rPr>
          <w:iCs/>
          <w:color w:val="000000" w:themeColor="text1"/>
          <w:spacing w:val="-2"/>
          <w:sz w:val="26"/>
          <w:szCs w:val="26"/>
          <w:lang w:val="pt-BR"/>
        </w:rPr>
        <w:t>(</w:t>
      </w:r>
      <w:r w:rsidR="00343D5B" w:rsidRPr="00F25887">
        <w:rPr>
          <w:iCs/>
          <w:color w:val="000000" w:themeColor="text1"/>
          <w:spacing w:val="-2"/>
          <w:sz w:val="26"/>
          <w:szCs w:val="26"/>
          <w:lang w:val="pt-BR"/>
        </w:rPr>
        <w:t xml:space="preserve">1) </w:t>
      </w:r>
      <w:r w:rsidR="00A860BB" w:rsidRPr="00F25887">
        <w:rPr>
          <w:iCs/>
          <w:color w:val="000000" w:themeColor="text1"/>
          <w:spacing w:val="-2"/>
          <w:sz w:val="26"/>
          <w:szCs w:val="26"/>
        </w:rPr>
        <w:t>T</w:t>
      </w:r>
      <w:r w:rsidR="00A860BB" w:rsidRPr="00F25887">
        <w:rPr>
          <w:color w:val="000000" w:themeColor="text1"/>
          <w:spacing w:val="-2"/>
          <w:sz w:val="26"/>
          <w:szCs w:val="26"/>
        </w:rPr>
        <w:t>hành</w:t>
      </w:r>
      <w:r w:rsidR="00A860BB" w:rsidRPr="00F25887">
        <w:rPr>
          <w:iCs/>
          <w:color w:val="000000" w:themeColor="text1"/>
          <w:spacing w:val="-2"/>
          <w:sz w:val="26"/>
          <w:szCs w:val="26"/>
        </w:rPr>
        <w:t xml:space="preserve"> lập bộ phận chuyên trách </w:t>
      </w:r>
      <w:r w:rsidR="00F236EC" w:rsidRPr="00F25887">
        <w:rPr>
          <w:iCs/>
          <w:color w:val="000000" w:themeColor="text1"/>
          <w:spacing w:val="-2"/>
          <w:sz w:val="26"/>
          <w:szCs w:val="26"/>
        </w:rPr>
        <w:t>CGCN</w:t>
      </w:r>
      <w:r w:rsidR="00A860BB" w:rsidRPr="00F25887">
        <w:rPr>
          <w:iCs/>
          <w:color w:val="000000" w:themeColor="text1"/>
          <w:spacing w:val="-2"/>
          <w:sz w:val="26"/>
          <w:szCs w:val="26"/>
        </w:rPr>
        <w:t>:</w:t>
      </w:r>
      <w:r w:rsidR="00A860BB" w:rsidRPr="00F25887">
        <w:rPr>
          <w:color w:val="000000" w:themeColor="text1"/>
          <w:spacing w:val="-2"/>
          <w:sz w:val="26"/>
          <w:szCs w:val="26"/>
        </w:rPr>
        <w:t xml:space="preserve"> TTO của Unicamp là Inova</w:t>
      </w:r>
      <w:r w:rsidR="00AF3588" w:rsidRPr="00F25887">
        <w:rPr>
          <w:color w:val="000000" w:themeColor="text1"/>
          <w:spacing w:val="-2"/>
          <w:sz w:val="18"/>
          <w:szCs w:val="18"/>
        </w:rPr>
        <w:t xml:space="preserve"> </w:t>
      </w:r>
      <w:r w:rsidR="00890C27" w:rsidRPr="00F25887">
        <w:rPr>
          <w:color w:val="000000" w:themeColor="text1"/>
          <w:spacing w:val="-2"/>
          <w:sz w:val="26"/>
          <w:szCs w:val="26"/>
        </w:rPr>
        <w:t>(</w:t>
      </w:r>
      <w:r w:rsidR="00AF3588" w:rsidRPr="00F25887">
        <w:rPr>
          <w:color w:val="000000" w:themeColor="text1"/>
          <w:spacing w:val="-2"/>
          <w:sz w:val="26"/>
          <w:szCs w:val="26"/>
        </w:rPr>
        <w:t>Innovation Agency)</w:t>
      </w:r>
      <w:r w:rsidR="00D271AB" w:rsidRPr="00F25887">
        <w:rPr>
          <w:color w:val="000000" w:themeColor="text1"/>
          <w:spacing w:val="-2"/>
          <w:sz w:val="26"/>
          <w:szCs w:val="26"/>
        </w:rPr>
        <w:t xml:space="preserve">; </w:t>
      </w:r>
      <w:r w:rsidR="000602BE" w:rsidRPr="00F25887">
        <w:rPr>
          <w:color w:val="000000" w:themeColor="text1"/>
          <w:spacing w:val="-2"/>
          <w:sz w:val="26"/>
          <w:szCs w:val="26"/>
        </w:rPr>
        <w:t>(</w:t>
      </w:r>
      <w:r w:rsidR="00343D5B" w:rsidRPr="00F25887">
        <w:rPr>
          <w:iCs/>
          <w:color w:val="000000" w:themeColor="text1"/>
          <w:spacing w:val="-2"/>
          <w:sz w:val="26"/>
          <w:szCs w:val="26"/>
        </w:rPr>
        <w:t xml:space="preserve">2) </w:t>
      </w:r>
      <w:r w:rsidR="00A860BB" w:rsidRPr="00F25887">
        <w:rPr>
          <w:iCs/>
          <w:color w:val="000000" w:themeColor="text1"/>
          <w:spacing w:val="-2"/>
          <w:sz w:val="26"/>
          <w:szCs w:val="26"/>
        </w:rPr>
        <w:t xml:space="preserve">Chú trọng đội ngũ nhân viên: </w:t>
      </w:r>
      <w:r w:rsidR="00A860BB" w:rsidRPr="00F25887">
        <w:rPr>
          <w:color w:val="000000" w:themeColor="text1"/>
          <w:spacing w:val="-2"/>
          <w:sz w:val="26"/>
          <w:szCs w:val="26"/>
        </w:rPr>
        <w:t>Inova có đội ngũ nhân viên chuyên nghiệp về CGCN, đa số họ đến từ các tổ chức tư nhân và có kỹ năng kinh doanh rất tố</w:t>
      </w:r>
      <w:r w:rsidR="00C40FC1" w:rsidRPr="00F25887">
        <w:rPr>
          <w:color w:val="000000" w:themeColor="text1"/>
          <w:spacing w:val="-2"/>
          <w:sz w:val="26"/>
          <w:szCs w:val="26"/>
        </w:rPr>
        <w:t>t</w:t>
      </w:r>
      <w:r w:rsidR="00A860BB" w:rsidRPr="00F25887">
        <w:rPr>
          <w:color w:val="000000" w:themeColor="text1"/>
          <w:spacing w:val="-2"/>
          <w:sz w:val="26"/>
          <w:szCs w:val="26"/>
        </w:rPr>
        <w:t xml:space="preserve">; </w:t>
      </w:r>
      <w:r w:rsidR="000602BE" w:rsidRPr="00F25887">
        <w:rPr>
          <w:color w:val="000000" w:themeColor="text1"/>
          <w:spacing w:val="-2"/>
          <w:sz w:val="26"/>
          <w:szCs w:val="26"/>
        </w:rPr>
        <w:t>(</w:t>
      </w:r>
      <w:r w:rsidR="00A860BB" w:rsidRPr="00F25887">
        <w:rPr>
          <w:iCs/>
          <w:color w:val="000000" w:themeColor="text1"/>
          <w:spacing w:val="-2"/>
          <w:sz w:val="26"/>
          <w:szCs w:val="26"/>
        </w:rPr>
        <w:t>3</w:t>
      </w:r>
      <w:r w:rsidR="00343D5B" w:rsidRPr="00F25887">
        <w:rPr>
          <w:iCs/>
          <w:color w:val="000000" w:themeColor="text1"/>
          <w:spacing w:val="-2"/>
          <w:sz w:val="26"/>
          <w:szCs w:val="26"/>
        </w:rPr>
        <w:t xml:space="preserve">) </w:t>
      </w:r>
      <w:r w:rsidR="00A860BB" w:rsidRPr="00F25887">
        <w:rPr>
          <w:iCs/>
          <w:color w:val="000000" w:themeColor="text1"/>
          <w:spacing w:val="-2"/>
          <w:sz w:val="26"/>
          <w:szCs w:val="26"/>
        </w:rPr>
        <w:t xml:space="preserve">Định hướng nghiên cứu ứng dụng theo nhu cầu khách hàng – thị trường: </w:t>
      </w:r>
      <w:r w:rsidR="00A860BB" w:rsidRPr="00F25887">
        <w:rPr>
          <w:color w:val="000000" w:themeColor="text1"/>
          <w:spacing w:val="-2"/>
          <w:sz w:val="26"/>
          <w:szCs w:val="26"/>
        </w:rPr>
        <w:t xml:space="preserve">tập trung ưu tiên vào nhu cầu khách hàng thông qua khảo sát thị trường, tìm giải pháp phù hợp để cung ứng; </w:t>
      </w:r>
      <w:r w:rsidR="000602BE" w:rsidRPr="00F25887">
        <w:rPr>
          <w:color w:val="000000" w:themeColor="text1"/>
          <w:spacing w:val="-2"/>
          <w:sz w:val="26"/>
          <w:szCs w:val="26"/>
        </w:rPr>
        <w:t>(</w:t>
      </w:r>
      <w:r w:rsidR="00343D5B" w:rsidRPr="00F25887">
        <w:rPr>
          <w:color w:val="000000" w:themeColor="text1"/>
          <w:spacing w:val="-2"/>
          <w:sz w:val="26"/>
          <w:szCs w:val="26"/>
        </w:rPr>
        <w:t xml:space="preserve">4) </w:t>
      </w:r>
      <w:r w:rsidR="00A860BB" w:rsidRPr="00F25887">
        <w:rPr>
          <w:iCs/>
          <w:color w:val="000000" w:themeColor="text1"/>
          <w:spacing w:val="-2"/>
          <w:sz w:val="26"/>
          <w:szCs w:val="26"/>
        </w:rPr>
        <w:t xml:space="preserve">Cách thức phân chia lợi nhuận – kích thích sáng tạo với đòn bẩy tài chính: </w:t>
      </w:r>
      <w:r w:rsidR="00A860BB" w:rsidRPr="00F25887">
        <w:rPr>
          <w:color w:val="000000" w:themeColor="text1"/>
          <w:spacing w:val="-2"/>
          <w:sz w:val="26"/>
          <w:szCs w:val="26"/>
        </w:rPr>
        <w:t>chú trọng và ưu ái dành nhiều lợi ích cho nhà phát minh mức cao nhấ</w:t>
      </w:r>
      <w:r w:rsidR="00995833" w:rsidRPr="00F25887">
        <w:rPr>
          <w:color w:val="000000" w:themeColor="text1"/>
          <w:spacing w:val="-2"/>
          <w:sz w:val="26"/>
          <w:szCs w:val="26"/>
        </w:rPr>
        <w:t xml:space="preserve">t. </w:t>
      </w:r>
      <w:r w:rsidR="00A860BB" w:rsidRPr="00F25887">
        <w:rPr>
          <w:color w:val="000000" w:themeColor="text1"/>
          <w:spacing w:val="-2"/>
          <w:sz w:val="26"/>
          <w:szCs w:val="26"/>
        </w:rPr>
        <w:t xml:space="preserve">Những bài học của Unicamp trong quản lý SHTT và CGCN </w:t>
      </w:r>
      <w:r w:rsidR="00D271AB" w:rsidRPr="00F25887">
        <w:rPr>
          <w:color w:val="000000" w:themeColor="text1"/>
          <w:spacing w:val="-2"/>
          <w:sz w:val="26"/>
          <w:szCs w:val="26"/>
        </w:rPr>
        <w:t xml:space="preserve">đã trở thành </w:t>
      </w:r>
      <w:r w:rsidR="00A860BB" w:rsidRPr="00F25887">
        <w:rPr>
          <w:color w:val="000000" w:themeColor="text1"/>
          <w:spacing w:val="-2"/>
          <w:sz w:val="26"/>
          <w:szCs w:val="26"/>
        </w:rPr>
        <w:t xml:space="preserve">một hiện tượng nổi bật của cả Brazil cũng như khu vực Mỹ Latinh. </w:t>
      </w:r>
      <w:r w:rsidR="00A860BB" w:rsidRPr="00F25887">
        <w:rPr>
          <w:color w:val="000000" w:themeColor="text1"/>
          <w:spacing w:val="-2"/>
          <w:sz w:val="26"/>
          <w:szCs w:val="26"/>
          <w:lang w:val="vi-VN"/>
        </w:rPr>
        <w:t>Việc n</w:t>
      </w:r>
      <w:r w:rsidR="00A860BB" w:rsidRPr="00F25887">
        <w:rPr>
          <w:color w:val="000000" w:themeColor="text1"/>
          <w:spacing w:val="-2"/>
          <w:sz w:val="26"/>
          <w:szCs w:val="26"/>
        </w:rPr>
        <w:t xml:space="preserve">ghiên cứu mô hình quản lý SHTT ở Unicamp cũng là cơ sở đối chiếu và đề xuất chính sách phù hợp trong quản lý </w:t>
      </w:r>
      <w:r w:rsidR="00492339" w:rsidRPr="00F25887">
        <w:rPr>
          <w:color w:val="000000" w:themeColor="text1"/>
          <w:spacing w:val="-2"/>
          <w:sz w:val="26"/>
          <w:szCs w:val="26"/>
        </w:rPr>
        <w:t xml:space="preserve">HĐSHTT </w:t>
      </w:r>
      <w:r w:rsidR="00A860BB" w:rsidRPr="00F25887">
        <w:rPr>
          <w:color w:val="000000" w:themeColor="text1"/>
          <w:spacing w:val="-2"/>
          <w:sz w:val="26"/>
          <w:szCs w:val="26"/>
        </w:rPr>
        <w:t>cho các trường trên thế giới</w:t>
      </w:r>
      <w:r w:rsidR="00A860BB" w:rsidRPr="00F25887">
        <w:rPr>
          <w:color w:val="000000" w:themeColor="text1"/>
          <w:sz w:val="26"/>
          <w:szCs w:val="26"/>
        </w:rPr>
        <w:t>.</w:t>
      </w:r>
    </w:p>
    <w:p w14:paraId="174E9E8F" w14:textId="46DE8168" w:rsidR="004777F5" w:rsidRPr="00F25887" w:rsidRDefault="0018607E" w:rsidP="0052071E">
      <w:pPr>
        <w:widowControl w:val="0"/>
        <w:spacing w:line="336" w:lineRule="auto"/>
        <w:ind w:firstLine="706"/>
        <w:jc w:val="both"/>
        <w:rPr>
          <w:color w:val="000000" w:themeColor="text1"/>
          <w:sz w:val="26"/>
          <w:szCs w:val="26"/>
        </w:rPr>
      </w:pPr>
      <w:r w:rsidRPr="00F25887">
        <w:rPr>
          <w:color w:val="000000" w:themeColor="text1"/>
          <w:sz w:val="26"/>
          <w:szCs w:val="26"/>
          <w:lang w:val="vi-VN"/>
        </w:rPr>
        <w:t>Hua Gua</w:t>
      </w:r>
      <w:r w:rsidR="00A860BB" w:rsidRPr="00F25887">
        <w:rPr>
          <w:color w:val="000000" w:themeColor="text1"/>
          <w:sz w:val="26"/>
          <w:szCs w:val="26"/>
        </w:rPr>
        <w:t xml:space="preserve"> (20</w:t>
      </w:r>
      <w:r w:rsidRPr="00F25887">
        <w:rPr>
          <w:color w:val="000000" w:themeColor="text1"/>
          <w:sz w:val="26"/>
          <w:szCs w:val="26"/>
        </w:rPr>
        <w:t>1</w:t>
      </w:r>
      <w:r w:rsidR="00A860BB" w:rsidRPr="00F25887">
        <w:rPr>
          <w:color w:val="000000" w:themeColor="text1"/>
          <w:sz w:val="26"/>
          <w:szCs w:val="26"/>
        </w:rPr>
        <w:t>7)</w:t>
      </w:r>
      <w:r w:rsidR="00A860BB" w:rsidRPr="00F25887">
        <w:rPr>
          <w:i/>
          <w:color w:val="000000" w:themeColor="text1"/>
          <w:sz w:val="26"/>
          <w:szCs w:val="26"/>
        </w:rPr>
        <w:t xml:space="preserve"> </w:t>
      </w:r>
      <w:r w:rsidR="00A860BB" w:rsidRPr="00F25887">
        <w:rPr>
          <w:color w:val="000000" w:themeColor="text1"/>
          <w:sz w:val="26"/>
          <w:szCs w:val="26"/>
        </w:rPr>
        <w:t xml:space="preserve">khái quát các hạn chế trong quản lý </w:t>
      </w:r>
      <w:r w:rsidR="00995833" w:rsidRPr="00F25887">
        <w:rPr>
          <w:color w:val="000000" w:themeColor="text1"/>
          <w:sz w:val="26"/>
          <w:szCs w:val="26"/>
        </w:rPr>
        <w:t>HĐ</w:t>
      </w:r>
      <w:r w:rsidR="00A860BB" w:rsidRPr="00F25887">
        <w:rPr>
          <w:color w:val="000000" w:themeColor="text1"/>
          <w:sz w:val="26"/>
          <w:szCs w:val="26"/>
        </w:rPr>
        <w:t xml:space="preserve">SHTT tại các trường ĐH Trung Quốc như: </w:t>
      </w:r>
      <w:r w:rsidR="00A860BB" w:rsidRPr="00F25887">
        <w:rPr>
          <w:bCs/>
          <w:iCs/>
          <w:color w:val="000000" w:themeColor="text1"/>
          <w:sz w:val="26"/>
          <w:szCs w:val="26"/>
        </w:rPr>
        <w:t xml:space="preserve">thiếu chính sách SHTT; thiếu văn phòng chuyên trách về quản lý SHTT và CGCN; thiếu chính sách về chia sẻ doanh thu, phân chia lợi nhuận, xung đột lợi ích trong các nghiên cứu được tài trợ và cuối cùng là sự mất cân bằng đáng kể trong khu vực </w:t>
      </w:r>
      <w:r w:rsidR="00A860BB" w:rsidRPr="00F25887">
        <w:rPr>
          <w:color w:val="000000" w:themeColor="text1"/>
          <w:sz w:val="26"/>
          <w:szCs w:val="26"/>
        </w:rPr>
        <w:t>giữa các trường ĐH Trung Quốc về quả</w:t>
      </w:r>
      <w:r w:rsidR="00995833" w:rsidRPr="00F25887">
        <w:rPr>
          <w:color w:val="000000" w:themeColor="text1"/>
          <w:sz w:val="26"/>
          <w:szCs w:val="26"/>
        </w:rPr>
        <w:t>n lý SHTT</w:t>
      </w:r>
      <w:r w:rsidR="00A860BB" w:rsidRPr="00F25887">
        <w:rPr>
          <w:color w:val="000000" w:themeColor="text1"/>
          <w:sz w:val="26"/>
          <w:szCs w:val="26"/>
        </w:rPr>
        <w:t xml:space="preserve">. </w:t>
      </w:r>
      <w:r w:rsidR="00F236EC" w:rsidRPr="00F25887">
        <w:rPr>
          <w:color w:val="000000" w:themeColor="text1"/>
          <w:sz w:val="26"/>
          <w:szCs w:val="26"/>
        </w:rPr>
        <w:t>Trong n</w:t>
      </w:r>
      <w:r w:rsidR="00A860BB" w:rsidRPr="00F25887">
        <w:rPr>
          <w:color w:val="000000" w:themeColor="text1"/>
          <w:sz w:val="26"/>
          <w:szCs w:val="26"/>
        </w:rPr>
        <w:t xml:space="preserve">ghiên cứu </w:t>
      </w:r>
      <w:r w:rsidR="00F236EC" w:rsidRPr="00F25887">
        <w:rPr>
          <w:color w:val="000000" w:themeColor="text1"/>
          <w:sz w:val="26"/>
          <w:szCs w:val="26"/>
        </w:rPr>
        <w:lastRenderedPageBreak/>
        <w:t xml:space="preserve">này, </w:t>
      </w:r>
      <w:r w:rsidR="00A860BB" w:rsidRPr="00F25887">
        <w:rPr>
          <w:color w:val="000000" w:themeColor="text1"/>
          <w:sz w:val="26"/>
          <w:szCs w:val="26"/>
        </w:rPr>
        <w:t xml:space="preserve">Guo đề cập đến mô hình quản lý </w:t>
      </w:r>
      <w:r w:rsidR="00995833" w:rsidRPr="00F25887">
        <w:rPr>
          <w:color w:val="000000" w:themeColor="text1"/>
          <w:sz w:val="26"/>
          <w:szCs w:val="26"/>
        </w:rPr>
        <w:t>HĐ</w:t>
      </w:r>
      <w:r w:rsidR="00A860BB" w:rsidRPr="00F25887">
        <w:rPr>
          <w:color w:val="000000" w:themeColor="text1"/>
          <w:sz w:val="26"/>
          <w:szCs w:val="26"/>
        </w:rPr>
        <w:t>SHTT mang lại hiệu quả to lớn cho ĐH Thanh Hoa trong bảo vệ quyền SHTT, CGCN và phát triển kinh tế</w:t>
      </w:r>
      <w:r w:rsidR="003920AE" w:rsidRPr="00F25887">
        <w:rPr>
          <w:color w:val="000000" w:themeColor="text1"/>
          <w:sz w:val="26"/>
          <w:szCs w:val="26"/>
        </w:rPr>
        <w:t xml:space="preserve"> là</w:t>
      </w:r>
      <w:r w:rsidR="00A860BB" w:rsidRPr="00F25887">
        <w:rPr>
          <w:color w:val="000000" w:themeColor="text1"/>
          <w:sz w:val="26"/>
          <w:szCs w:val="26"/>
        </w:rPr>
        <w:t xml:space="preserve">: </w:t>
      </w:r>
      <w:r w:rsidR="000602BE" w:rsidRPr="00F25887">
        <w:rPr>
          <w:color w:val="000000" w:themeColor="text1"/>
          <w:sz w:val="26"/>
          <w:szCs w:val="26"/>
        </w:rPr>
        <w:t>(</w:t>
      </w:r>
      <w:r w:rsidR="00A860BB" w:rsidRPr="00F25887">
        <w:rPr>
          <w:color w:val="000000" w:themeColor="text1"/>
          <w:sz w:val="26"/>
          <w:szCs w:val="26"/>
        </w:rPr>
        <w:t>1) Ban hành chính sách về</w:t>
      </w:r>
      <w:r w:rsidR="00343D5B" w:rsidRPr="00F25887">
        <w:rPr>
          <w:color w:val="000000" w:themeColor="text1"/>
          <w:sz w:val="26"/>
          <w:szCs w:val="26"/>
        </w:rPr>
        <w:t xml:space="preserve"> SHTT; </w:t>
      </w:r>
      <w:r w:rsidR="000602BE" w:rsidRPr="00F25887">
        <w:rPr>
          <w:color w:val="000000" w:themeColor="text1"/>
          <w:sz w:val="26"/>
          <w:szCs w:val="26"/>
        </w:rPr>
        <w:t>(</w:t>
      </w:r>
      <w:r w:rsidR="00A860BB" w:rsidRPr="00F25887">
        <w:rPr>
          <w:color w:val="000000" w:themeColor="text1"/>
          <w:sz w:val="26"/>
          <w:szCs w:val="26"/>
        </w:rPr>
        <w:t>2) Thành lập bộ phận chuyên trách CGCN và uỷ ban SHTT trong trườ</w:t>
      </w:r>
      <w:r w:rsidR="00343D5B" w:rsidRPr="00F25887">
        <w:rPr>
          <w:color w:val="000000" w:themeColor="text1"/>
          <w:sz w:val="26"/>
          <w:szCs w:val="26"/>
        </w:rPr>
        <w:t xml:space="preserve">ng ĐH; </w:t>
      </w:r>
      <w:r w:rsidR="000602BE" w:rsidRPr="00F25887">
        <w:rPr>
          <w:color w:val="000000" w:themeColor="text1"/>
          <w:sz w:val="26"/>
          <w:szCs w:val="26"/>
        </w:rPr>
        <w:t>(</w:t>
      </w:r>
      <w:r w:rsidR="00A860BB" w:rsidRPr="00F25887">
        <w:rPr>
          <w:color w:val="000000" w:themeColor="text1"/>
          <w:sz w:val="26"/>
          <w:szCs w:val="26"/>
        </w:rPr>
        <w:t xml:space="preserve">3) Gắn kết trường ĐH với </w:t>
      </w:r>
      <w:r w:rsidR="00F236EC" w:rsidRPr="00F25887">
        <w:rPr>
          <w:color w:val="000000" w:themeColor="text1"/>
          <w:sz w:val="26"/>
          <w:szCs w:val="26"/>
        </w:rPr>
        <w:t>doanh nghiệp</w:t>
      </w:r>
      <w:r w:rsidR="00F236EC" w:rsidRPr="00F25887">
        <w:rPr>
          <w:rStyle w:val="longtext"/>
          <w:color w:val="000000" w:themeColor="text1"/>
          <w:sz w:val="26"/>
          <w:szCs w:val="26"/>
        </w:rPr>
        <w:t xml:space="preserve">, </w:t>
      </w:r>
      <w:r w:rsidR="00A860BB" w:rsidRPr="00F25887">
        <w:rPr>
          <w:rStyle w:val="longtext"/>
          <w:color w:val="000000" w:themeColor="text1"/>
          <w:sz w:val="26"/>
          <w:szCs w:val="26"/>
        </w:rPr>
        <w:t>mô hình c</w:t>
      </w:r>
      <w:r w:rsidR="00A860BB" w:rsidRPr="00F25887">
        <w:rPr>
          <w:bCs/>
          <w:color w:val="000000" w:themeColor="text1"/>
          <w:sz w:val="26"/>
          <w:szCs w:val="26"/>
        </w:rPr>
        <w:t>ông ty trực thuộ</w:t>
      </w:r>
      <w:r w:rsidR="00343D5B" w:rsidRPr="00F25887">
        <w:rPr>
          <w:bCs/>
          <w:color w:val="000000" w:themeColor="text1"/>
          <w:sz w:val="26"/>
          <w:szCs w:val="26"/>
        </w:rPr>
        <w:t xml:space="preserve">c ĐH; </w:t>
      </w:r>
      <w:r w:rsidR="000602BE" w:rsidRPr="00F25887">
        <w:rPr>
          <w:bCs/>
          <w:color w:val="000000" w:themeColor="text1"/>
          <w:sz w:val="26"/>
          <w:szCs w:val="26"/>
        </w:rPr>
        <w:t>(</w:t>
      </w:r>
      <w:r w:rsidR="00A860BB" w:rsidRPr="00F25887">
        <w:rPr>
          <w:bCs/>
          <w:color w:val="000000" w:themeColor="text1"/>
          <w:sz w:val="26"/>
          <w:szCs w:val="26"/>
        </w:rPr>
        <w:t xml:space="preserve">4) </w:t>
      </w:r>
      <w:r w:rsidR="00A860BB" w:rsidRPr="00F25887">
        <w:rPr>
          <w:color w:val="000000" w:themeColor="text1"/>
          <w:sz w:val="26"/>
          <w:szCs w:val="26"/>
        </w:rPr>
        <w:t>Chú trọng giáo dục nâng cao nhận thức cho cán bộ, GV, SV về</w:t>
      </w:r>
      <w:r w:rsidR="00995833" w:rsidRPr="00F25887">
        <w:rPr>
          <w:color w:val="000000" w:themeColor="text1"/>
          <w:sz w:val="26"/>
          <w:szCs w:val="26"/>
        </w:rPr>
        <w:t xml:space="preserve"> chính sách SHTT. </w:t>
      </w:r>
      <w:r w:rsidR="00A860BB" w:rsidRPr="00F25887">
        <w:rPr>
          <w:color w:val="000000" w:themeColor="text1"/>
          <w:sz w:val="26"/>
          <w:szCs w:val="26"/>
        </w:rPr>
        <w:t>Nhờ những chính sách phù hợp, mô hình quản lý SHTT tiên tiế</w:t>
      </w:r>
      <w:r w:rsidR="00995833" w:rsidRPr="00F25887">
        <w:rPr>
          <w:color w:val="000000" w:themeColor="text1"/>
          <w:sz w:val="26"/>
          <w:szCs w:val="26"/>
        </w:rPr>
        <w:t>n mà</w:t>
      </w:r>
      <w:r w:rsidR="00A860BB" w:rsidRPr="00F25887">
        <w:rPr>
          <w:color w:val="000000" w:themeColor="text1"/>
          <w:sz w:val="26"/>
          <w:szCs w:val="26"/>
        </w:rPr>
        <w:t xml:space="preserve"> ĐH Thanh Hoa đã đạt được nhiều thành tựu to lớn </w:t>
      </w:r>
      <w:r w:rsidR="00995833" w:rsidRPr="00F25887">
        <w:rPr>
          <w:color w:val="000000" w:themeColor="text1"/>
          <w:sz w:val="26"/>
          <w:szCs w:val="26"/>
        </w:rPr>
        <w:t xml:space="preserve">và </w:t>
      </w:r>
      <w:r w:rsidR="00A860BB" w:rsidRPr="00F25887">
        <w:rPr>
          <w:color w:val="000000" w:themeColor="text1"/>
          <w:sz w:val="26"/>
          <w:szCs w:val="26"/>
        </w:rPr>
        <w:t xml:space="preserve">được xem là một điển hình thuyết phục về quản lý </w:t>
      </w:r>
      <w:r w:rsidR="007654E9" w:rsidRPr="00F25887">
        <w:rPr>
          <w:color w:val="000000" w:themeColor="text1"/>
          <w:sz w:val="26"/>
          <w:szCs w:val="26"/>
        </w:rPr>
        <w:t>HĐ</w:t>
      </w:r>
      <w:r w:rsidR="00A860BB" w:rsidRPr="00F25887">
        <w:rPr>
          <w:color w:val="000000" w:themeColor="text1"/>
          <w:sz w:val="26"/>
          <w:szCs w:val="26"/>
        </w:rPr>
        <w:t xml:space="preserve">SHTT cho các trường ĐH Trung Quốc và trong khu vực Châu Á. </w:t>
      </w:r>
    </w:p>
    <w:p w14:paraId="1ACC6870" w14:textId="364EBD6B" w:rsidR="0060530E" w:rsidRDefault="00A860BB" w:rsidP="0052071E">
      <w:pPr>
        <w:widowControl w:val="0"/>
        <w:spacing w:line="336" w:lineRule="auto"/>
        <w:ind w:firstLine="706"/>
        <w:jc w:val="both"/>
        <w:rPr>
          <w:color w:val="000000" w:themeColor="text1"/>
          <w:spacing w:val="-2"/>
          <w:sz w:val="26"/>
          <w:szCs w:val="26"/>
        </w:rPr>
      </w:pPr>
      <w:r w:rsidRPr="00F25887">
        <w:rPr>
          <w:color w:val="000000" w:themeColor="text1"/>
          <w:spacing w:val="-2"/>
          <w:sz w:val="26"/>
          <w:szCs w:val="26"/>
        </w:rPr>
        <w:t xml:space="preserve">Sabrina &amp; cộng sự (2013) đã công bố kết quả nghiên cứu về </w:t>
      </w:r>
      <w:r w:rsidRPr="00F25887">
        <w:rPr>
          <w:bCs/>
          <w:color w:val="000000" w:themeColor="text1"/>
          <w:spacing w:val="-2"/>
          <w:sz w:val="26"/>
          <w:szCs w:val="26"/>
        </w:rPr>
        <w:t>mô hình</w:t>
      </w:r>
      <w:r w:rsidRPr="00F25887">
        <w:rPr>
          <w:color w:val="000000" w:themeColor="text1"/>
          <w:spacing w:val="-2"/>
          <w:sz w:val="26"/>
          <w:szCs w:val="26"/>
        </w:rPr>
        <w:t xml:space="preserve"> quản lý SHTT ở 4 trường ĐH tại Brazin: ĐH </w:t>
      </w:r>
      <w:r w:rsidRPr="00F25887">
        <w:rPr>
          <w:iCs/>
          <w:color w:val="000000" w:themeColor="text1"/>
          <w:spacing w:val="-2"/>
          <w:sz w:val="26"/>
          <w:szCs w:val="26"/>
        </w:rPr>
        <w:t>Tiểu bang Campinas (Unicamp)</w:t>
      </w:r>
      <w:r w:rsidRPr="00F25887">
        <w:rPr>
          <w:color w:val="000000" w:themeColor="text1"/>
          <w:spacing w:val="-2"/>
          <w:sz w:val="26"/>
          <w:szCs w:val="26"/>
        </w:rPr>
        <w:t xml:space="preserve">; ĐH </w:t>
      </w:r>
      <w:r w:rsidRPr="00F25887">
        <w:rPr>
          <w:iCs/>
          <w:color w:val="000000" w:themeColor="text1"/>
          <w:spacing w:val="-2"/>
          <w:sz w:val="26"/>
          <w:szCs w:val="26"/>
          <w:u w:color="0000FF"/>
        </w:rPr>
        <w:t>Liên bang Minas Gerais</w:t>
      </w:r>
      <w:r w:rsidR="00FD1B76" w:rsidRPr="00F25887">
        <w:rPr>
          <w:iCs/>
          <w:color w:val="000000" w:themeColor="text1"/>
          <w:spacing w:val="-2"/>
          <w:sz w:val="26"/>
          <w:szCs w:val="26"/>
          <w:u w:color="0000FF"/>
        </w:rPr>
        <w:t xml:space="preserve">; </w:t>
      </w:r>
      <w:r w:rsidRPr="00F25887">
        <w:rPr>
          <w:color w:val="000000" w:themeColor="text1"/>
          <w:spacing w:val="-2"/>
          <w:sz w:val="26"/>
          <w:szCs w:val="26"/>
        </w:rPr>
        <w:t xml:space="preserve">ĐH </w:t>
      </w:r>
      <w:r w:rsidRPr="00F25887">
        <w:rPr>
          <w:iCs/>
          <w:color w:val="000000" w:themeColor="text1"/>
          <w:spacing w:val="-2"/>
          <w:sz w:val="26"/>
          <w:szCs w:val="26"/>
          <w:u w:color="0000FF"/>
        </w:rPr>
        <w:t>Liên bang Rio de Janeiro</w:t>
      </w:r>
      <w:r w:rsidR="00FD1B76" w:rsidRPr="00F25887">
        <w:rPr>
          <w:iCs/>
          <w:color w:val="000000" w:themeColor="text1"/>
          <w:spacing w:val="-2"/>
          <w:sz w:val="26"/>
          <w:szCs w:val="26"/>
          <w:u w:color="0000FF"/>
        </w:rPr>
        <w:t xml:space="preserve">; </w:t>
      </w:r>
      <w:r w:rsidRPr="00F25887">
        <w:rPr>
          <w:color w:val="000000" w:themeColor="text1"/>
          <w:spacing w:val="-2"/>
          <w:sz w:val="26"/>
          <w:szCs w:val="26"/>
        </w:rPr>
        <w:t xml:space="preserve">ĐH </w:t>
      </w:r>
      <w:r w:rsidRPr="00F25887">
        <w:rPr>
          <w:iCs/>
          <w:color w:val="000000" w:themeColor="text1"/>
          <w:spacing w:val="-2"/>
          <w:sz w:val="26"/>
          <w:szCs w:val="26"/>
          <w:u w:color="0000FF"/>
        </w:rPr>
        <w:t>Liên bang Rio Grande do Sul</w:t>
      </w:r>
      <w:r w:rsidR="00FD1B76" w:rsidRPr="00F25887">
        <w:rPr>
          <w:iCs/>
          <w:color w:val="000000" w:themeColor="text1"/>
          <w:spacing w:val="-2"/>
          <w:sz w:val="26"/>
          <w:szCs w:val="26"/>
          <w:u w:color="0000FF"/>
        </w:rPr>
        <w:t xml:space="preserve">. </w:t>
      </w:r>
      <w:r w:rsidR="000439ED" w:rsidRPr="00F25887">
        <w:rPr>
          <w:color w:val="000000" w:themeColor="text1"/>
          <w:spacing w:val="-2"/>
          <w:sz w:val="26"/>
          <w:szCs w:val="26"/>
        </w:rPr>
        <w:t>Ng</w:t>
      </w:r>
      <w:r w:rsidRPr="00F25887">
        <w:rPr>
          <w:color w:val="000000" w:themeColor="text1"/>
          <w:spacing w:val="-2"/>
          <w:sz w:val="26"/>
          <w:szCs w:val="26"/>
        </w:rPr>
        <w:t>hiên cứu</w:t>
      </w:r>
      <w:r w:rsidR="000439ED" w:rsidRPr="00F25887">
        <w:rPr>
          <w:color w:val="000000" w:themeColor="text1"/>
          <w:spacing w:val="-2"/>
          <w:sz w:val="26"/>
          <w:szCs w:val="26"/>
        </w:rPr>
        <w:t xml:space="preserve"> </w:t>
      </w:r>
      <w:r w:rsidRPr="00F25887">
        <w:rPr>
          <w:color w:val="000000" w:themeColor="text1"/>
          <w:spacing w:val="-2"/>
          <w:sz w:val="26"/>
          <w:szCs w:val="26"/>
        </w:rPr>
        <w:t xml:space="preserve">cho thấy, các trường ĐH tại Brazin có nhiều sự khác biệt trong quản lý SHTT, đặc biệt, các TTO là một trung tâm năng động đóng góp to lớn cho </w:t>
      </w:r>
      <w:r w:rsidR="000439ED" w:rsidRPr="00F25887">
        <w:rPr>
          <w:color w:val="000000" w:themeColor="text1"/>
          <w:spacing w:val="-2"/>
          <w:sz w:val="26"/>
          <w:szCs w:val="26"/>
        </w:rPr>
        <w:t xml:space="preserve">các </w:t>
      </w:r>
      <w:r w:rsidRPr="00F25887">
        <w:rPr>
          <w:color w:val="000000" w:themeColor="text1"/>
          <w:spacing w:val="-2"/>
          <w:sz w:val="26"/>
          <w:szCs w:val="26"/>
        </w:rPr>
        <w:t>trườ</w:t>
      </w:r>
      <w:r w:rsidR="007654E9" w:rsidRPr="00F25887">
        <w:rPr>
          <w:color w:val="000000" w:themeColor="text1"/>
          <w:spacing w:val="-2"/>
          <w:sz w:val="26"/>
          <w:szCs w:val="26"/>
        </w:rPr>
        <w:t xml:space="preserve">ng ĐH. </w:t>
      </w:r>
      <w:r w:rsidR="000439ED" w:rsidRPr="00F25887">
        <w:rPr>
          <w:color w:val="000000" w:themeColor="text1"/>
          <w:spacing w:val="-2"/>
          <w:sz w:val="26"/>
          <w:szCs w:val="26"/>
        </w:rPr>
        <w:t>Nhìn chung, ở</w:t>
      </w:r>
      <w:r w:rsidRPr="00F25887">
        <w:rPr>
          <w:color w:val="000000" w:themeColor="text1"/>
          <w:spacing w:val="-2"/>
          <w:sz w:val="26"/>
          <w:szCs w:val="26"/>
        </w:rPr>
        <w:t xml:space="preserve"> Brazin, vấn đề quản lý SHTT và CGCN trong trường ĐH được quan tâm, đặc biệ</w:t>
      </w:r>
      <w:r w:rsidR="00872B35" w:rsidRPr="00F25887">
        <w:rPr>
          <w:color w:val="000000" w:themeColor="text1"/>
          <w:spacing w:val="-2"/>
          <w:sz w:val="26"/>
          <w:szCs w:val="26"/>
        </w:rPr>
        <w:t>t</w:t>
      </w:r>
      <w:r w:rsidRPr="00F25887">
        <w:rPr>
          <w:color w:val="000000" w:themeColor="text1"/>
          <w:spacing w:val="-2"/>
          <w:sz w:val="26"/>
          <w:szCs w:val="26"/>
        </w:rPr>
        <w:t xml:space="preserve"> chính sách công đã có những tác động tích cực, trực tiếp thúc đẩy đổi mới trong nướ</w:t>
      </w:r>
      <w:r w:rsidR="00FD1B76" w:rsidRPr="00F25887">
        <w:rPr>
          <w:color w:val="000000" w:themeColor="text1"/>
          <w:spacing w:val="-2"/>
          <w:sz w:val="26"/>
          <w:szCs w:val="26"/>
        </w:rPr>
        <w:t>c. C</w:t>
      </w:r>
      <w:r w:rsidRPr="00F25887">
        <w:rPr>
          <w:color w:val="000000" w:themeColor="text1"/>
          <w:spacing w:val="-2"/>
          <w:sz w:val="26"/>
          <w:szCs w:val="26"/>
        </w:rPr>
        <w:t xml:space="preserve">ác trường ĐH ở Brazin có thể điều phối các </w:t>
      </w:r>
      <w:r w:rsidR="00872B35" w:rsidRPr="00F25887">
        <w:rPr>
          <w:color w:val="000000" w:themeColor="text1"/>
          <w:spacing w:val="-2"/>
          <w:sz w:val="26"/>
          <w:szCs w:val="26"/>
        </w:rPr>
        <w:t xml:space="preserve">HĐ </w:t>
      </w:r>
      <w:r w:rsidRPr="00F25887">
        <w:rPr>
          <w:color w:val="000000" w:themeColor="text1"/>
          <w:spacing w:val="-2"/>
          <w:sz w:val="26"/>
          <w:szCs w:val="26"/>
        </w:rPr>
        <w:t>liên quan đến sáng chế và tạo điều kiện chuyển giao kiến thức một cách khoa học và đạt hiệu quả</w:t>
      </w:r>
      <w:r w:rsidR="00AF3588" w:rsidRPr="00F25887">
        <w:rPr>
          <w:color w:val="000000" w:themeColor="text1"/>
          <w:spacing w:val="-2"/>
          <w:sz w:val="26"/>
          <w:szCs w:val="26"/>
        </w:rPr>
        <w:t xml:space="preserve"> cao</w:t>
      </w:r>
      <w:r w:rsidR="002471B5" w:rsidRPr="00F25887">
        <w:rPr>
          <w:color w:val="000000" w:themeColor="text1"/>
          <w:spacing w:val="-2"/>
          <w:sz w:val="26"/>
          <w:szCs w:val="26"/>
        </w:rPr>
        <w:t>.</w:t>
      </w:r>
    </w:p>
    <w:p w14:paraId="36405AD6" w14:textId="220B3E7B" w:rsidR="007470CC" w:rsidRPr="007470CC" w:rsidRDefault="007470CC" w:rsidP="00863274">
      <w:pPr>
        <w:spacing w:line="305" w:lineRule="auto"/>
        <w:ind w:firstLine="720"/>
        <w:jc w:val="both"/>
        <w:rPr>
          <w:color w:val="000000" w:themeColor="text1"/>
          <w:spacing w:val="-4"/>
          <w:sz w:val="26"/>
          <w:szCs w:val="26"/>
        </w:rPr>
      </w:pPr>
      <w:r w:rsidRPr="007470CC">
        <w:rPr>
          <w:bCs/>
          <w:color w:val="000000" w:themeColor="text1"/>
          <w:sz w:val="26"/>
          <w:szCs w:val="26"/>
        </w:rPr>
        <w:t xml:space="preserve">Nwabueze, A. I. &amp; cộng sự (2000) </w:t>
      </w:r>
      <w:r w:rsidRPr="007470CC">
        <w:rPr>
          <w:color w:val="000000" w:themeColor="text1"/>
          <w:sz w:val="26"/>
          <w:szCs w:val="26"/>
        </w:rPr>
        <w:t xml:space="preserve">đã khảo sát việc quản lý quyền SHTT như một yếu tố quyết định chất lượng giáo dục trong các trường ĐH ở </w:t>
      </w:r>
      <w:hyperlink r:id="rId16" w:tooltip="Bang Enugu (trang chưa được viết)" w:history="1">
        <w:r w:rsidRPr="007470CC">
          <w:rPr>
            <w:rStyle w:val="Hyperlink"/>
            <w:rFonts w:eastAsia="Times New Roman"/>
            <w:color w:val="000000" w:themeColor="text1"/>
            <w:sz w:val="26"/>
            <w:szCs w:val="26"/>
            <w:u w:val="none"/>
            <w:bdr w:val="none" w:sz="0" w:space="0" w:color="auto" w:frame="1"/>
            <w:shd w:val="clear" w:color="auto" w:fill="FFFFFF"/>
          </w:rPr>
          <w:t>bang Enugu</w:t>
        </w:r>
      </w:hyperlink>
      <w:r w:rsidRPr="007470CC">
        <w:rPr>
          <w:rFonts w:eastAsia="Times New Roman"/>
          <w:color w:val="000000" w:themeColor="text1"/>
          <w:sz w:val="26"/>
          <w:szCs w:val="26"/>
        </w:rPr>
        <w:t xml:space="preserve"> (</w:t>
      </w:r>
      <w:hyperlink r:id="rId17" w:tooltip="Nigeria" w:history="1">
        <w:r w:rsidRPr="007470CC">
          <w:rPr>
            <w:rStyle w:val="Hyperlink"/>
            <w:rFonts w:eastAsia="Times New Roman"/>
            <w:color w:val="000000" w:themeColor="text1"/>
            <w:sz w:val="26"/>
            <w:szCs w:val="26"/>
            <w:u w:val="none"/>
            <w:bdr w:val="none" w:sz="0" w:space="0" w:color="auto" w:frame="1"/>
            <w:shd w:val="clear" w:color="auto" w:fill="FFFFFF"/>
          </w:rPr>
          <w:t>Nigeria</w:t>
        </w:r>
      </w:hyperlink>
      <w:r w:rsidRPr="007470CC">
        <w:rPr>
          <w:rFonts w:eastAsia="Times New Roman"/>
          <w:color w:val="000000" w:themeColor="text1"/>
          <w:sz w:val="26"/>
          <w:szCs w:val="26"/>
        </w:rPr>
        <w:t xml:space="preserve">). Qua nghiên cứu, </w:t>
      </w:r>
      <w:r w:rsidRPr="007470CC">
        <w:rPr>
          <w:color w:val="000000" w:themeColor="text1"/>
          <w:sz w:val="26"/>
          <w:szCs w:val="26"/>
        </w:rPr>
        <w:t>các nhà nghiên cứu kết luận rằng vi phạm quyền SHTT làm suy yếu hệ thống giáo dục chất lượng ở Nigeria, nó hạn đến đến sự phát triển nghề nghiệp trong đội ngũ GV các trường ĐH, tạo ra những xung đột về quyền SHTT, các vấn đề kiện tụng liên tục và có thể dẫn đến việc sa thải những GV vi phạm quyền SHTT của các trường ĐH. Nó cũng khiến giá trị học thuật trong các sản phẩm nghiên cứu thấp đi. Các hình thức vi phạm quyền SHTT phổ biến đó là đạo văn, vi phạm bản quyền, đánh cắp, vi phạm bản quyền, vi phạm bằng sáng chế, vi phạm thiết kế và vi phạm nhãn hiệu. Vì vậy, quản lý quyền SHTT là rất quan trọng trong việc xác định chất lượng giáo dục trong hệ thống trường ĐH, trên cơ sở này nghiên cứu xác định trường ĐH cần chú trọng quản lý quyền SHTT thông qua việc: (1) Thiết lập các thiết bị ICT (</w:t>
      </w:r>
      <w:r w:rsidRPr="007470CC">
        <w:rPr>
          <w:rFonts w:eastAsia="Times New Roman"/>
          <w:color w:val="000000" w:themeColor="text1"/>
          <w:sz w:val="26"/>
          <w:szCs w:val="26"/>
          <w:shd w:val="clear" w:color="auto" w:fill="FFFFFF"/>
        </w:rPr>
        <w:t>Informatiom Communication Technology) – Công nghệ thông tin và truyền thông</w:t>
      </w:r>
      <w:r w:rsidRPr="007470CC">
        <w:rPr>
          <w:rFonts w:eastAsia="Times New Roman"/>
          <w:color w:val="000000" w:themeColor="text1"/>
          <w:sz w:val="26"/>
          <w:szCs w:val="26"/>
        </w:rPr>
        <w:t xml:space="preserve"> </w:t>
      </w:r>
      <w:r w:rsidRPr="007470CC">
        <w:rPr>
          <w:color w:val="000000" w:themeColor="text1"/>
          <w:sz w:val="26"/>
          <w:szCs w:val="26"/>
        </w:rPr>
        <w:t xml:space="preserve">để thúc đẩy nghiên cứu chất lượng, hạn chế vi phạm quyền SHTT nhằm nâng cao chất lượng giáo dục; (2) Tổ chức hội thảo có chủ để về quyền SHTT, hậu quả của những hành vi vi phạm quyền SHTT cho GV, SV; (3) Tổ chức đội chiến dịch chống </w:t>
      </w:r>
      <w:r w:rsidRPr="007470CC">
        <w:rPr>
          <w:color w:val="000000" w:themeColor="text1"/>
          <w:sz w:val="26"/>
          <w:szCs w:val="26"/>
        </w:rPr>
        <w:lastRenderedPageBreak/>
        <w:t xml:space="preserve">vi phạm quyền SHTT trong trường </w:t>
      </w:r>
      <w:r w:rsidR="00390331">
        <w:rPr>
          <w:color w:val="000000" w:themeColor="text1"/>
          <w:sz w:val="26"/>
          <w:szCs w:val="26"/>
        </w:rPr>
        <w:t xml:space="preserve">ĐH </w:t>
      </w:r>
      <w:r w:rsidRPr="007470CC">
        <w:rPr>
          <w:color w:val="000000" w:themeColor="text1"/>
          <w:sz w:val="26"/>
          <w:szCs w:val="26"/>
        </w:rPr>
        <w:t xml:space="preserve">để giảm thiểu những vi phạm trong đội ngũ GV và sinh viên; (4) Ban hành các cẩm nang về quản lý quyền SHTT để trang bị kiến ​​thức cho </w:t>
      </w:r>
      <w:r w:rsidR="00390331">
        <w:rPr>
          <w:color w:val="000000" w:themeColor="text1"/>
          <w:sz w:val="26"/>
          <w:szCs w:val="26"/>
        </w:rPr>
        <w:t xml:space="preserve">GV </w:t>
      </w:r>
      <w:r w:rsidRPr="007470CC">
        <w:rPr>
          <w:color w:val="000000" w:themeColor="text1"/>
          <w:sz w:val="26"/>
          <w:szCs w:val="26"/>
        </w:rPr>
        <w:t xml:space="preserve">về quyền sở hữu sản phẩm trí tuệ của </w:t>
      </w:r>
      <w:r w:rsidR="00390331">
        <w:rPr>
          <w:color w:val="000000" w:themeColor="text1"/>
          <w:sz w:val="26"/>
          <w:szCs w:val="26"/>
        </w:rPr>
        <w:t>mình</w:t>
      </w:r>
      <w:r w:rsidRPr="007470CC">
        <w:rPr>
          <w:color w:val="000000" w:themeColor="text1"/>
          <w:sz w:val="26"/>
          <w:szCs w:val="26"/>
        </w:rPr>
        <w:t xml:space="preserve">. </w:t>
      </w:r>
      <w:r>
        <w:rPr>
          <w:color w:val="000000" w:themeColor="text1"/>
          <w:sz w:val="26"/>
          <w:szCs w:val="26"/>
        </w:rPr>
        <w:t xml:space="preserve">Đây là nghiên cứu có giá trị thực tiễn lớn, đã chỉ rõ được mối quan hệ giữa quản lý SHTT với nâng cao chất lượng giáo dục, cũng như vị thế của một trường ĐH, đồng thời các biện pháp đề xuất mang ý nghĩa thực tiễn đối với các nhà quản lý trường ĐH trong quản lý HĐSHTT. </w:t>
      </w:r>
    </w:p>
    <w:p w14:paraId="2289D939" w14:textId="425A31B2" w:rsidR="007470CC" w:rsidRPr="00732124" w:rsidRDefault="004C755E" w:rsidP="00732124">
      <w:pPr>
        <w:widowControl w:val="0"/>
        <w:spacing w:line="305" w:lineRule="auto"/>
        <w:ind w:firstLine="706"/>
        <w:jc w:val="both"/>
        <w:rPr>
          <w:rFonts w:eastAsia="Times New Roman"/>
          <w:i/>
          <w:color w:val="000000" w:themeColor="text1"/>
          <w:spacing w:val="-4"/>
          <w:sz w:val="26"/>
          <w:szCs w:val="26"/>
        </w:rPr>
      </w:pPr>
      <w:r w:rsidRPr="00F25887">
        <w:rPr>
          <w:color w:val="000000" w:themeColor="text1"/>
          <w:spacing w:val="-4"/>
          <w:sz w:val="26"/>
          <w:szCs w:val="26"/>
        </w:rPr>
        <w:t>Như vậy</w:t>
      </w:r>
      <w:r w:rsidR="00A860BB" w:rsidRPr="00F25887">
        <w:rPr>
          <w:color w:val="000000" w:themeColor="text1"/>
          <w:spacing w:val="-4"/>
          <w:sz w:val="26"/>
          <w:szCs w:val="26"/>
        </w:rPr>
        <w:t xml:space="preserve">, các </w:t>
      </w:r>
      <w:r w:rsidR="0018607E" w:rsidRPr="00F25887">
        <w:rPr>
          <w:color w:val="000000" w:themeColor="text1"/>
          <w:spacing w:val="-4"/>
          <w:sz w:val="26"/>
          <w:szCs w:val="26"/>
        </w:rPr>
        <w:t xml:space="preserve">nghiên cứu về giải pháp quản lý HĐSHTT ở </w:t>
      </w:r>
      <w:r w:rsidR="00A860BB" w:rsidRPr="00F25887">
        <w:rPr>
          <w:color w:val="000000" w:themeColor="text1"/>
          <w:spacing w:val="-4"/>
          <w:sz w:val="26"/>
          <w:szCs w:val="26"/>
        </w:rPr>
        <w:t>trường ĐH trên thế giớ</w:t>
      </w:r>
      <w:r w:rsidR="002C627F" w:rsidRPr="00F25887">
        <w:rPr>
          <w:color w:val="000000" w:themeColor="text1"/>
          <w:spacing w:val="-4"/>
          <w:sz w:val="26"/>
          <w:szCs w:val="26"/>
        </w:rPr>
        <w:t>i</w:t>
      </w:r>
      <w:r w:rsidR="00A860BB" w:rsidRPr="00F25887">
        <w:rPr>
          <w:color w:val="000000" w:themeColor="text1"/>
          <w:spacing w:val="-4"/>
          <w:sz w:val="26"/>
          <w:szCs w:val="26"/>
        </w:rPr>
        <w:t xml:space="preserve"> đều nhấn mạnh tầm quan trọng của quản lý </w:t>
      </w:r>
      <w:r w:rsidR="000439ED" w:rsidRPr="00F25887">
        <w:rPr>
          <w:color w:val="000000" w:themeColor="text1"/>
          <w:spacing w:val="-4"/>
          <w:sz w:val="26"/>
          <w:szCs w:val="26"/>
        </w:rPr>
        <w:t>HĐ</w:t>
      </w:r>
      <w:r w:rsidR="00732124">
        <w:rPr>
          <w:color w:val="000000" w:themeColor="text1"/>
          <w:spacing w:val="-4"/>
          <w:sz w:val="26"/>
          <w:szCs w:val="26"/>
        </w:rPr>
        <w:t>SHTT. N</w:t>
      </w:r>
      <w:r w:rsidR="0018607E" w:rsidRPr="00F25887">
        <w:rPr>
          <w:color w:val="000000" w:themeColor="text1"/>
          <w:spacing w:val="-4"/>
          <w:sz w:val="26"/>
          <w:szCs w:val="26"/>
        </w:rPr>
        <w:t xml:space="preserve">hiều trường ĐH đã </w:t>
      </w:r>
      <w:r w:rsidR="00A860BB" w:rsidRPr="00F25887">
        <w:rPr>
          <w:color w:val="000000" w:themeColor="text1"/>
          <w:spacing w:val="-4"/>
          <w:sz w:val="26"/>
          <w:szCs w:val="26"/>
        </w:rPr>
        <w:t xml:space="preserve">chú trọng triển khai quản lý </w:t>
      </w:r>
      <w:r w:rsidR="000439ED" w:rsidRPr="00F25887">
        <w:rPr>
          <w:color w:val="000000" w:themeColor="text1"/>
          <w:spacing w:val="-4"/>
          <w:sz w:val="26"/>
          <w:szCs w:val="26"/>
        </w:rPr>
        <w:t>HĐ</w:t>
      </w:r>
      <w:r w:rsidR="00A860BB" w:rsidRPr="00F25887">
        <w:rPr>
          <w:color w:val="000000" w:themeColor="text1"/>
          <w:spacing w:val="-4"/>
          <w:sz w:val="26"/>
          <w:szCs w:val="26"/>
        </w:rPr>
        <w:t xml:space="preserve">SHTT thông qua những chính sách </w:t>
      </w:r>
      <w:r w:rsidR="00D84469" w:rsidRPr="00F25887">
        <w:rPr>
          <w:color w:val="000000" w:themeColor="text1"/>
          <w:spacing w:val="-4"/>
          <w:sz w:val="26"/>
          <w:szCs w:val="26"/>
        </w:rPr>
        <w:t xml:space="preserve">đặc thù, phù hợp với tính chất đào tạo và nghiên cứu của mình. </w:t>
      </w:r>
      <w:r w:rsidR="00872B35" w:rsidRPr="00F25887">
        <w:rPr>
          <w:color w:val="000000" w:themeColor="text1"/>
          <w:spacing w:val="-4"/>
          <w:sz w:val="26"/>
          <w:szCs w:val="26"/>
        </w:rPr>
        <w:t>V</w:t>
      </w:r>
      <w:r w:rsidR="00A860BB" w:rsidRPr="00F25887">
        <w:rPr>
          <w:color w:val="000000" w:themeColor="text1"/>
          <w:spacing w:val="-4"/>
          <w:sz w:val="26"/>
          <w:szCs w:val="26"/>
        </w:rPr>
        <w:t xml:space="preserve">iệc nghiên cứu, học hỏi những mô hình quản lý SHTT </w:t>
      </w:r>
      <w:r w:rsidR="00A860BB" w:rsidRPr="00F25887">
        <w:rPr>
          <w:rStyle w:val="longtext"/>
          <w:color w:val="000000" w:themeColor="text1"/>
          <w:spacing w:val="-4"/>
          <w:sz w:val="26"/>
          <w:szCs w:val="26"/>
        </w:rPr>
        <w:t xml:space="preserve">tiên tiến, chuyên nghiệp </w:t>
      </w:r>
      <w:r w:rsidR="00A860BB" w:rsidRPr="00F25887">
        <w:rPr>
          <w:color w:val="000000" w:themeColor="text1"/>
          <w:spacing w:val="-4"/>
          <w:sz w:val="26"/>
          <w:szCs w:val="26"/>
        </w:rPr>
        <w:t xml:space="preserve">tại các trường ĐH ở quốc gia trên thế giới </w:t>
      </w:r>
      <w:r w:rsidR="00A860BB" w:rsidRPr="00F25887">
        <w:rPr>
          <w:rStyle w:val="longtext"/>
          <w:color w:val="000000" w:themeColor="text1"/>
          <w:spacing w:val="-4"/>
          <w:sz w:val="26"/>
          <w:szCs w:val="26"/>
        </w:rPr>
        <w:t xml:space="preserve">là cần thiết </w:t>
      </w:r>
      <w:r w:rsidR="000439ED" w:rsidRPr="00F25887">
        <w:rPr>
          <w:rStyle w:val="longtext"/>
          <w:color w:val="000000" w:themeColor="text1"/>
          <w:spacing w:val="-4"/>
          <w:sz w:val="26"/>
          <w:szCs w:val="26"/>
        </w:rPr>
        <w:t xml:space="preserve">để </w:t>
      </w:r>
      <w:r w:rsidR="00A860BB" w:rsidRPr="00F25887">
        <w:rPr>
          <w:color w:val="000000" w:themeColor="text1"/>
          <w:spacing w:val="-4"/>
          <w:sz w:val="26"/>
          <w:szCs w:val="26"/>
        </w:rPr>
        <w:t xml:space="preserve">rút ra những bài học kinh nghiệm bổ ích mà các trường ĐH trên thế giới có thể tham khảo và </w:t>
      </w:r>
      <w:r w:rsidR="00FD1B76" w:rsidRPr="00F25887">
        <w:rPr>
          <w:color w:val="000000" w:themeColor="text1"/>
          <w:spacing w:val="-4"/>
          <w:sz w:val="26"/>
          <w:szCs w:val="26"/>
        </w:rPr>
        <w:t xml:space="preserve">vận dụng </w:t>
      </w:r>
      <w:r w:rsidR="00A860BB" w:rsidRPr="00F25887">
        <w:rPr>
          <w:color w:val="000000" w:themeColor="text1"/>
          <w:spacing w:val="-4"/>
          <w:sz w:val="26"/>
          <w:szCs w:val="26"/>
        </w:rPr>
        <w:t xml:space="preserve">trong quản lý </w:t>
      </w:r>
      <w:r w:rsidR="00F236EC" w:rsidRPr="00F25887">
        <w:rPr>
          <w:color w:val="000000" w:themeColor="text1"/>
          <w:spacing w:val="-4"/>
          <w:sz w:val="26"/>
          <w:szCs w:val="26"/>
        </w:rPr>
        <w:t>HĐ</w:t>
      </w:r>
      <w:r w:rsidR="00A860BB" w:rsidRPr="00F25887">
        <w:rPr>
          <w:color w:val="000000" w:themeColor="text1"/>
          <w:spacing w:val="-4"/>
          <w:sz w:val="26"/>
          <w:szCs w:val="26"/>
        </w:rPr>
        <w:t xml:space="preserve">SHTT. </w:t>
      </w:r>
      <w:r w:rsidR="00732124" w:rsidRPr="00732124">
        <w:rPr>
          <w:rFonts w:eastAsia="Times New Roman"/>
          <w:color w:val="000000" w:themeColor="text1"/>
          <w:spacing w:val="-4"/>
          <w:sz w:val="26"/>
          <w:szCs w:val="26"/>
        </w:rPr>
        <w:t>T</w:t>
      </w:r>
      <w:r w:rsidR="00A860BB" w:rsidRPr="00F25887">
        <w:rPr>
          <w:color w:val="000000" w:themeColor="text1"/>
          <w:spacing w:val="-4"/>
          <w:sz w:val="26"/>
          <w:szCs w:val="26"/>
        </w:rPr>
        <w:t>hực tiễn nghiên cứu cho thấ</w:t>
      </w:r>
      <w:r w:rsidR="00FD1B76" w:rsidRPr="00F25887">
        <w:rPr>
          <w:color w:val="000000" w:themeColor="text1"/>
          <w:spacing w:val="-4"/>
          <w:sz w:val="26"/>
          <w:szCs w:val="26"/>
        </w:rPr>
        <w:t>y</w:t>
      </w:r>
      <w:r w:rsidR="00732124">
        <w:rPr>
          <w:color w:val="000000" w:themeColor="text1"/>
          <w:spacing w:val="-4"/>
          <w:sz w:val="26"/>
          <w:szCs w:val="26"/>
        </w:rPr>
        <w:t>,</w:t>
      </w:r>
      <w:r w:rsidR="00FD1B76" w:rsidRPr="00F25887">
        <w:rPr>
          <w:color w:val="000000" w:themeColor="text1"/>
          <w:spacing w:val="-4"/>
          <w:sz w:val="26"/>
          <w:szCs w:val="26"/>
        </w:rPr>
        <w:t xml:space="preserve"> </w:t>
      </w:r>
      <w:r w:rsidR="00A860BB" w:rsidRPr="00F25887">
        <w:rPr>
          <w:color w:val="000000" w:themeColor="text1"/>
          <w:spacing w:val="-4"/>
          <w:sz w:val="26"/>
          <w:szCs w:val="26"/>
        </w:rPr>
        <w:t>SHTT là một hướng nghiên cứu được quan tâm tại nhiều nước trên thế giớ</w:t>
      </w:r>
      <w:r w:rsidR="00F236EC" w:rsidRPr="00F25887">
        <w:rPr>
          <w:color w:val="000000" w:themeColor="text1"/>
          <w:spacing w:val="-4"/>
          <w:sz w:val="26"/>
          <w:szCs w:val="26"/>
        </w:rPr>
        <w:t>i. T</w:t>
      </w:r>
      <w:r w:rsidR="00A860BB" w:rsidRPr="00F25887">
        <w:rPr>
          <w:color w:val="000000" w:themeColor="text1"/>
          <w:spacing w:val="-4"/>
          <w:sz w:val="26"/>
          <w:szCs w:val="26"/>
        </w:rPr>
        <w:t>iếp cận nghiên cứu về HĐSHTT và quản lý HĐSHTT ở trường ĐH, các tác giả thường tập trung vào các xu hướ</w:t>
      </w:r>
      <w:r w:rsidR="00343D5B" w:rsidRPr="00F25887">
        <w:rPr>
          <w:color w:val="000000" w:themeColor="text1"/>
          <w:spacing w:val="-4"/>
          <w:sz w:val="26"/>
          <w:szCs w:val="26"/>
        </w:rPr>
        <w:t xml:space="preserve">ng: </w:t>
      </w:r>
      <w:r w:rsidR="000602BE" w:rsidRPr="00F25887">
        <w:rPr>
          <w:color w:val="000000" w:themeColor="text1"/>
          <w:spacing w:val="-4"/>
          <w:sz w:val="26"/>
          <w:szCs w:val="26"/>
        </w:rPr>
        <w:t>(</w:t>
      </w:r>
      <w:r w:rsidR="00A860BB" w:rsidRPr="00F25887">
        <w:rPr>
          <w:color w:val="000000" w:themeColor="text1"/>
          <w:spacing w:val="-4"/>
          <w:sz w:val="26"/>
          <w:szCs w:val="26"/>
        </w:rPr>
        <w:t>1) Nghiên cứu về SHTT ở trườ</w:t>
      </w:r>
      <w:r w:rsidR="00343D5B" w:rsidRPr="00F25887">
        <w:rPr>
          <w:color w:val="000000" w:themeColor="text1"/>
          <w:spacing w:val="-4"/>
          <w:sz w:val="26"/>
          <w:szCs w:val="26"/>
        </w:rPr>
        <w:t xml:space="preserve">ng ĐH; </w:t>
      </w:r>
      <w:r w:rsidR="000602BE" w:rsidRPr="00F25887">
        <w:rPr>
          <w:color w:val="000000" w:themeColor="text1"/>
          <w:spacing w:val="-4"/>
          <w:sz w:val="26"/>
          <w:szCs w:val="26"/>
        </w:rPr>
        <w:t>(</w:t>
      </w:r>
      <w:r w:rsidR="00A860BB" w:rsidRPr="00F25887">
        <w:rPr>
          <w:color w:val="000000" w:themeColor="text1"/>
          <w:spacing w:val="-4"/>
          <w:sz w:val="26"/>
          <w:szCs w:val="26"/>
        </w:rPr>
        <w:t xml:space="preserve">2) Nghiên cứu chương trình </w:t>
      </w:r>
      <w:r w:rsidR="00D84469" w:rsidRPr="00F25887">
        <w:rPr>
          <w:color w:val="000000" w:themeColor="text1"/>
          <w:spacing w:val="-4"/>
          <w:sz w:val="26"/>
          <w:szCs w:val="26"/>
        </w:rPr>
        <w:t xml:space="preserve">đào tạo về </w:t>
      </w:r>
      <w:r w:rsidR="00A860BB" w:rsidRPr="00F25887">
        <w:rPr>
          <w:color w:val="000000" w:themeColor="text1"/>
          <w:spacing w:val="-4"/>
          <w:sz w:val="26"/>
          <w:szCs w:val="26"/>
        </w:rPr>
        <w:t>SHTT ở trườ</w:t>
      </w:r>
      <w:r w:rsidR="00343D5B" w:rsidRPr="00F25887">
        <w:rPr>
          <w:color w:val="000000" w:themeColor="text1"/>
          <w:spacing w:val="-4"/>
          <w:sz w:val="26"/>
          <w:szCs w:val="26"/>
        </w:rPr>
        <w:t xml:space="preserve">ng ĐH; </w:t>
      </w:r>
      <w:r w:rsidR="000602BE" w:rsidRPr="00F25887">
        <w:rPr>
          <w:color w:val="000000" w:themeColor="text1"/>
          <w:spacing w:val="-4"/>
          <w:sz w:val="26"/>
          <w:szCs w:val="26"/>
        </w:rPr>
        <w:t>(</w:t>
      </w:r>
      <w:r w:rsidR="00A860BB" w:rsidRPr="00F25887">
        <w:rPr>
          <w:color w:val="000000" w:themeColor="text1"/>
          <w:spacing w:val="-4"/>
          <w:sz w:val="26"/>
          <w:szCs w:val="26"/>
        </w:rPr>
        <w:t xml:space="preserve">3) Nghiên cứu về giải pháp quản lý </w:t>
      </w:r>
      <w:r w:rsidR="00F236EC" w:rsidRPr="00F25887">
        <w:rPr>
          <w:color w:val="000000" w:themeColor="text1"/>
          <w:spacing w:val="-4"/>
          <w:sz w:val="26"/>
          <w:szCs w:val="26"/>
        </w:rPr>
        <w:t>HĐ</w:t>
      </w:r>
      <w:r w:rsidR="00A860BB" w:rsidRPr="00F25887">
        <w:rPr>
          <w:color w:val="000000" w:themeColor="text1"/>
          <w:spacing w:val="-4"/>
          <w:sz w:val="26"/>
          <w:szCs w:val="26"/>
        </w:rPr>
        <w:t>SHTT ở trườ</w:t>
      </w:r>
      <w:r w:rsidR="00343D5B" w:rsidRPr="00F25887">
        <w:rPr>
          <w:color w:val="000000" w:themeColor="text1"/>
          <w:spacing w:val="-4"/>
          <w:sz w:val="26"/>
          <w:szCs w:val="26"/>
        </w:rPr>
        <w:t xml:space="preserve">ng ĐH; </w:t>
      </w:r>
      <w:r w:rsidR="000602BE" w:rsidRPr="00F25887">
        <w:rPr>
          <w:color w:val="000000" w:themeColor="text1"/>
          <w:spacing w:val="-4"/>
          <w:sz w:val="26"/>
          <w:szCs w:val="26"/>
        </w:rPr>
        <w:t>(</w:t>
      </w:r>
      <w:r w:rsidR="00A860BB" w:rsidRPr="00F25887">
        <w:rPr>
          <w:color w:val="000000" w:themeColor="text1"/>
          <w:spacing w:val="-4"/>
          <w:sz w:val="26"/>
          <w:szCs w:val="26"/>
        </w:rPr>
        <w:t xml:space="preserve">4) Nghiên cứu về mô hình quản lý </w:t>
      </w:r>
      <w:r w:rsidR="00F236EC" w:rsidRPr="00F25887">
        <w:rPr>
          <w:color w:val="000000" w:themeColor="text1"/>
          <w:spacing w:val="-4"/>
          <w:sz w:val="26"/>
          <w:szCs w:val="26"/>
        </w:rPr>
        <w:t>HĐ</w:t>
      </w:r>
      <w:r w:rsidR="00A860BB" w:rsidRPr="00F25887">
        <w:rPr>
          <w:color w:val="000000" w:themeColor="text1"/>
          <w:spacing w:val="-4"/>
          <w:sz w:val="26"/>
          <w:szCs w:val="26"/>
        </w:rPr>
        <w:t xml:space="preserve">SHTT ở trường ĐH. </w:t>
      </w:r>
      <w:r w:rsidR="00FD1B76" w:rsidRPr="00F25887">
        <w:rPr>
          <w:color w:val="000000" w:themeColor="text1"/>
          <w:spacing w:val="-4"/>
          <w:sz w:val="26"/>
          <w:szCs w:val="26"/>
        </w:rPr>
        <w:t>Trong đó</w:t>
      </w:r>
      <w:r w:rsidR="00A860BB" w:rsidRPr="00F25887">
        <w:rPr>
          <w:color w:val="000000" w:themeColor="text1"/>
          <w:spacing w:val="-4"/>
          <w:sz w:val="26"/>
          <w:szCs w:val="26"/>
        </w:rPr>
        <w:t>, xu hướng tìm kiếm giải pháp, mô hình quản lý HĐSTTT trong trường ĐH cũng phả</w:t>
      </w:r>
      <w:r w:rsidR="000439ED" w:rsidRPr="00F25887">
        <w:rPr>
          <w:color w:val="000000" w:themeColor="text1"/>
          <w:spacing w:val="-4"/>
          <w:sz w:val="26"/>
          <w:szCs w:val="26"/>
        </w:rPr>
        <w:t xml:space="preserve">n ánh </w:t>
      </w:r>
      <w:r w:rsidR="00A860BB" w:rsidRPr="00F25887">
        <w:rPr>
          <w:color w:val="000000" w:themeColor="text1"/>
          <w:spacing w:val="-4"/>
          <w:sz w:val="26"/>
          <w:szCs w:val="26"/>
          <w:lang w:val="de-DE"/>
        </w:rPr>
        <w:t xml:space="preserve">quản lý </w:t>
      </w:r>
      <w:r w:rsidR="00F236EC" w:rsidRPr="00F25887">
        <w:rPr>
          <w:color w:val="000000" w:themeColor="text1"/>
          <w:spacing w:val="-4"/>
          <w:sz w:val="26"/>
          <w:szCs w:val="26"/>
          <w:lang w:val="de-DE"/>
        </w:rPr>
        <w:t>HĐ</w:t>
      </w:r>
      <w:r w:rsidR="00A860BB" w:rsidRPr="00F25887">
        <w:rPr>
          <w:color w:val="000000" w:themeColor="text1"/>
          <w:spacing w:val="-4"/>
          <w:sz w:val="26"/>
          <w:szCs w:val="26"/>
          <w:lang w:val="de-DE"/>
        </w:rPr>
        <w:t>SHTT ở trường ĐH là một công việc vừa cấp bách, vừ</w:t>
      </w:r>
      <w:r w:rsidR="000439ED" w:rsidRPr="00F25887">
        <w:rPr>
          <w:color w:val="000000" w:themeColor="text1"/>
          <w:spacing w:val="-4"/>
          <w:sz w:val="26"/>
          <w:szCs w:val="26"/>
          <w:lang w:val="de-DE"/>
        </w:rPr>
        <w:t>a lâu dài c</w:t>
      </w:r>
      <w:r w:rsidR="00A860BB" w:rsidRPr="00F25887">
        <w:rPr>
          <w:color w:val="000000" w:themeColor="text1"/>
          <w:spacing w:val="-4"/>
          <w:sz w:val="26"/>
          <w:szCs w:val="26"/>
          <w:lang w:val="de-DE"/>
        </w:rPr>
        <w:t>ần tính đến bối cảnh kinh tế, văn hoá cụ thể của mỗi nước cũng như tuỳ thuộc vào lĩnh vực đào tạo và yêu cầu nghiên cứu, trường</w:t>
      </w:r>
      <w:r w:rsidR="00D84469" w:rsidRPr="00F25887">
        <w:rPr>
          <w:color w:val="000000" w:themeColor="text1"/>
          <w:spacing w:val="-4"/>
          <w:sz w:val="26"/>
          <w:szCs w:val="26"/>
          <w:lang w:val="de-DE"/>
        </w:rPr>
        <w:t xml:space="preserve"> ĐH </w:t>
      </w:r>
      <w:r w:rsidR="00A860BB" w:rsidRPr="00F25887">
        <w:rPr>
          <w:color w:val="000000" w:themeColor="text1"/>
          <w:spacing w:val="-4"/>
          <w:sz w:val="26"/>
          <w:szCs w:val="26"/>
          <w:lang w:val="de-DE"/>
        </w:rPr>
        <w:t xml:space="preserve">có thể tự chọn cho mình </w:t>
      </w:r>
      <w:r w:rsidR="00D84469" w:rsidRPr="00F25887">
        <w:rPr>
          <w:color w:val="000000" w:themeColor="text1"/>
          <w:spacing w:val="-4"/>
          <w:sz w:val="26"/>
          <w:szCs w:val="26"/>
          <w:lang w:val="de-DE"/>
        </w:rPr>
        <w:t xml:space="preserve">chính sách phù hợp </w:t>
      </w:r>
      <w:r w:rsidR="00A860BB" w:rsidRPr="00F25887">
        <w:rPr>
          <w:color w:val="000000" w:themeColor="text1"/>
          <w:spacing w:val="-4"/>
          <w:sz w:val="26"/>
          <w:szCs w:val="26"/>
          <w:lang w:val="de-DE"/>
        </w:rPr>
        <w:t xml:space="preserve">để quản lý </w:t>
      </w:r>
      <w:r w:rsidR="00FD1B76" w:rsidRPr="00F25887">
        <w:rPr>
          <w:color w:val="000000" w:themeColor="text1"/>
          <w:spacing w:val="-4"/>
          <w:sz w:val="26"/>
          <w:szCs w:val="26"/>
          <w:lang w:val="de-DE"/>
        </w:rPr>
        <w:t>HĐ</w:t>
      </w:r>
      <w:r w:rsidR="00A860BB" w:rsidRPr="00F25887">
        <w:rPr>
          <w:color w:val="000000" w:themeColor="text1"/>
          <w:spacing w:val="-4"/>
          <w:sz w:val="26"/>
          <w:szCs w:val="26"/>
          <w:lang w:val="de-DE"/>
        </w:rPr>
        <w:t>SHTT</w:t>
      </w:r>
      <w:r w:rsidR="00FD1B76" w:rsidRPr="00F25887">
        <w:rPr>
          <w:color w:val="000000" w:themeColor="text1"/>
          <w:spacing w:val="-4"/>
          <w:sz w:val="26"/>
          <w:szCs w:val="26"/>
        </w:rPr>
        <w:t>. T</w:t>
      </w:r>
      <w:r w:rsidR="00A860BB" w:rsidRPr="00F25887">
        <w:rPr>
          <w:color w:val="000000" w:themeColor="text1"/>
          <w:spacing w:val="-4"/>
          <w:sz w:val="26"/>
          <w:szCs w:val="26"/>
        </w:rPr>
        <w:t>uy nhiên với những đặc điểm chung của cơ sở có chức năng đào tạo</w:t>
      </w:r>
      <w:r w:rsidR="00343D5B" w:rsidRPr="00F25887">
        <w:rPr>
          <w:color w:val="000000" w:themeColor="text1"/>
          <w:spacing w:val="-4"/>
          <w:sz w:val="26"/>
          <w:szCs w:val="26"/>
        </w:rPr>
        <w:t xml:space="preserve">, </w:t>
      </w:r>
      <w:r w:rsidR="000439ED" w:rsidRPr="00F25887">
        <w:rPr>
          <w:color w:val="000000" w:themeColor="text1"/>
          <w:spacing w:val="-4"/>
          <w:sz w:val="26"/>
          <w:szCs w:val="26"/>
        </w:rPr>
        <w:t>nghiên cứu</w:t>
      </w:r>
      <w:r w:rsidR="00A860BB" w:rsidRPr="00F25887">
        <w:rPr>
          <w:color w:val="000000" w:themeColor="text1"/>
          <w:spacing w:val="-4"/>
          <w:sz w:val="26"/>
          <w:szCs w:val="26"/>
        </w:rPr>
        <w:t>, đồng thời trong chừng mực phạm vi quyền hạn củ</w:t>
      </w:r>
      <w:r w:rsidR="00343D5B" w:rsidRPr="00F25887">
        <w:rPr>
          <w:color w:val="000000" w:themeColor="text1"/>
          <w:spacing w:val="-4"/>
          <w:sz w:val="26"/>
          <w:szCs w:val="26"/>
        </w:rPr>
        <w:t xml:space="preserve">a mình, </w:t>
      </w:r>
      <w:r w:rsidR="00A860BB" w:rsidRPr="00F25887">
        <w:rPr>
          <w:color w:val="000000" w:themeColor="text1"/>
          <w:spacing w:val="-4"/>
          <w:sz w:val="26"/>
          <w:szCs w:val="26"/>
        </w:rPr>
        <w:t xml:space="preserve">trường ĐH có thể hoàn thiện các chính sách quản lý </w:t>
      </w:r>
      <w:r w:rsidR="00703A2E" w:rsidRPr="00F25887">
        <w:rPr>
          <w:color w:val="000000" w:themeColor="text1"/>
          <w:spacing w:val="-4"/>
          <w:sz w:val="26"/>
          <w:szCs w:val="26"/>
        </w:rPr>
        <w:t>HĐ</w:t>
      </w:r>
      <w:r w:rsidR="00A860BB" w:rsidRPr="00F25887">
        <w:rPr>
          <w:color w:val="000000" w:themeColor="text1"/>
          <w:spacing w:val="-4"/>
          <w:sz w:val="26"/>
          <w:szCs w:val="26"/>
        </w:rPr>
        <w:t xml:space="preserve">SHTT để thực hiện </w:t>
      </w:r>
      <w:r w:rsidR="000439ED" w:rsidRPr="00F25887">
        <w:rPr>
          <w:color w:val="000000" w:themeColor="text1"/>
          <w:spacing w:val="-4"/>
          <w:sz w:val="26"/>
          <w:szCs w:val="26"/>
        </w:rPr>
        <w:t xml:space="preserve">hiệu quả </w:t>
      </w:r>
      <w:r w:rsidR="00A860BB" w:rsidRPr="00F25887">
        <w:rPr>
          <w:color w:val="000000" w:themeColor="text1"/>
          <w:spacing w:val="-4"/>
          <w:sz w:val="26"/>
          <w:szCs w:val="26"/>
        </w:rPr>
        <w:t xml:space="preserve">công </w:t>
      </w:r>
      <w:r w:rsidR="000439ED" w:rsidRPr="00F25887">
        <w:rPr>
          <w:color w:val="000000" w:themeColor="text1"/>
          <w:spacing w:val="-4"/>
          <w:sz w:val="26"/>
          <w:szCs w:val="26"/>
        </w:rPr>
        <w:t>tác</w:t>
      </w:r>
      <w:r w:rsidR="00A860BB" w:rsidRPr="00F25887">
        <w:rPr>
          <w:color w:val="000000" w:themeColor="text1"/>
          <w:spacing w:val="-4"/>
          <w:sz w:val="26"/>
          <w:szCs w:val="26"/>
        </w:rPr>
        <w:t xml:space="preserve"> này</w:t>
      </w:r>
      <w:r w:rsidR="00D84469" w:rsidRPr="00F25887">
        <w:rPr>
          <w:color w:val="000000" w:themeColor="text1"/>
          <w:spacing w:val="-4"/>
          <w:sz w:val="26"/>
          <w:szCs w:val="26"/>
          <w:lang w:val="de-DE"/>
        </w:rPr>
        <w:t xml:space="preserve"> như: </w:t>
      </w:r>
      <w:r w:rsidR="00D84469" w:rsidRPr="00F25887">
        <w:rPr>
          <w:color w:val="000000" w:themeColor="text1"/>
          <w:spacing w:val="-4"/>
          <w:sz w:val="26"/>
          <w:szCs w:val="26"/>
        </w:rPr>
        <w:t>Ban hành quy định về quản lý HĐSHTT; Thành lập văn phòng chuyên trách về SHTT; Đào tạo và bồi dưỡng đội ngũ nhân viên chuyên nghiệp về SHTT; Tổ chức giáo dục nâng cao nhận thức cho cán bộ, GV, sinh viên về SHTT; Tăng cường gắn kết trường ĐH với doanh nghiệp</w:t>
      </w:r>
      <w:bookmarkStart w:id="145" w:name="_Toc19689139"/>
      <w:r w:rsidR="0099332E">
        <w:rPr>
          <w:color w:val="000000" w:themeColor="text1"/>
          <w:spacing w:val="-4"/>
          <w:sz w:val="26"/>
          <w:szCs w:val="26"/>
        </w:rPr>
        <w:t>.</w:t>
      </w:r>
    </w:p>
    <w:p w14:paraId="39292798" w14:textId="6A814415" w:rsidR="0060530E" w:rsidRPr="00F25887" w:rsidRDefault="0060530E" w:rsidP="00863274">
      <w:pPr>
        <w:pStyle w:val="003"/>
        <w:rPr>
          <w:lang w:val="de-DE"/>
        </w:rPr>
      </w:pPr>
      <w:bookmarkStart w:id="146" w:name="_Toc68803931"/>
      <w:r w:rsidRPr="00F25887">
        <w:rPr>
          <w:lang w:val="de-DE"/>
        </w:rPr>
        <w:t>1.1</w:t>
      </w:r>
      <w:r w:rsidR="00A860BB" w:rsidRPr="00F25887">
        <w:rPr>
          <w:lang w:val="de-DE"/>
        </w:rPr>
        <w:t xml:space="preserve">.2. </w:t>
      </w:r>
      <w:r w:rsidR="00A860BB" w:rsidRPr="00863274">
        <w:t>Tổng</w:t>
      </w:r>
      <w:r w:rsidR="00A860BB" w:rsidRPr="00F25887">
        <w:rPr>
          <w:lang w:val="de-DE"/>
        </w:rPr>
        <w:t xml:space="preserve"> quan nghiên cứu </w:t>
      </w:r>
      <w:r w:rsidR="00C33DF2" w:rsidRPr="00F25887">
        <w:rPr>
          <w:lang w:val="de-DE"/>
        </w:rPr>
        <w:t xml:space="preserve">vấn đề </w:t>
      </w:r>
      <w:r w:rsidR="00A860BB" w:rsidRPr="00F25887">
        <w:rPr>
          <w:spacing w:val="4"/>
          <w:lang w:val="de-DE"/>
        </w:rPr>
        <w:t xml:space="preserve">ở </w:t>
      </w:r>
      <w:r w:rsidR="00A860BB" w:rsidRPr="00F25887">
        <w:rPr>
          <w:lang w:val="de-DE"/>
        </w:rPr>
        <w:t>trong nước</w:t>
      </w:r>
      <w:bookmarkStart w:id="147" w:name="_Toc19689140"/>
      <w:bookmarkEnd w:id="145"/>
      <w:bookmarkEnd w:id="146"/>
    </w:p>
    <w:p w14:paraId="7AE0B247" w14:textId="0E7EA647" w:rsidR="0090478F" w:rsidRPr="00F25887" w:rsidRDefault="0060530E" w:rsidP="00BA4B2D">
      <w:pPr>
        <w:widowControl w:val="0"/>
        <w:spacing w:line="336" w:lineRule="auto"/>
        <w:ind w:firstLine="709"/>
        <w:jc w:val="both"/>
        <w:rPr>
          <w:rFonts w:eastAsia="Times New Roman"/>
          <w:b/>
          <w:i/>
          <w:color w:val="000000" w:themeColor="text1"/>
          <w:sz w:val="26"/>
          <w:szCs w:val="26"/>
          <w:lang w:val="de-DE"/>
        </w:rPr>
      </w:pPr>
      <w:r w:rsidRPr="00F25887">
        <w:rPr>
          <w:b/>
          <w:i/>
          <w:color w:val="000000" w:themeColor="text1"/>
          <w:sz w:val="26"/>
          <w:szCs w:val="26"/>
          <w:lang w:val="de-DE"/>
        </w:rPr>
        <w:t>1</w:t>
      </w:r>
      <w:r w:rsidR="00905586" w:rsidRPr="00F25887">
        <w:rPr>
          <w:b/>
          <w:i/>
          <w:color w:val="000000" w:themeColor="text1"/>
          <w:sz w:val="26"/>
          <w:szCs w:val="26"/>
          <w:lang w:val="de-DE"/>
        </w:rPr>
        <w:t xml:space="preserve">) </w:t>
      </w:r>
      <w:r w:rsidR="00A860BB" w:rsidRPr="00F25887">
        <w:rPr>
          <w:b/>
          <w:i/>
          <w:color w:val="000000" w:themeColor="text1"/>
          <w:spacing w:val="-4"/>
          <w:sz w:val="26"/>
          <w:szCs w:val="26"/>
          <w:lang w:val="de-DE"/>
        </w:rPr>
        <w:t>Nghiên cứu hoạt động</w:t>
      </w:r>
      <w:r w:rsidR="00773F24" w:rsidRPr="00F25887">
        <w:rPr>
          <w:b/>
          <w:i/>
          <w:color w:val="000000" w:themeColor="text1"/>
          <w:spacing w:val="-4"/>
          <w:sz w:val="26"/>
          <w:szCs w:val="26"/>
          <w:lang w:val="de-DE"/>
        </w:rPr>
        <w:t xml:space="preserve"> đào tạo về</w:t>
      </w:r>
      <w:r w:rsidR="00A860BB" w:rsidRPr="00F25887">
        <w:rPr>
          <w:b/>
          <w:i/>
          <w:color w:val="000000" w:themeColor="text1"/>
          <w:spacing w:val="-4"/>
          <w:sz w:val="26"/>
          <w:szCs w:val="26"/>
          <w:lang w:val="de-DE"/>
        </w:rPr>
        <w:t xml:space="preserve"> sở hữu trí tuệ ở trường đại học</w:t>
      </w:r>
      <w:bookmarkEnd w:id="147"/>
    </w:p>
    <w:p w14:paraId="1924599D" w14:textId="03461F58" w:rsidR="009C33D5" w:rsidRPr="00F25887" w:rsidRDefault="00A860BB" w:rsidP="00BA4B2D">
      <w:pPr>
        <w:widowControl w:val="0"/>
        <w:spacing w:line="336" w:lineRule="auto"/>
        <w:ind w:firstLine="709"/>
        <w:jc w:val="both"/>
        <w:rPr>
          <w:color w:val="000000" w:themeColor="text1"/>
          <w:spacing w:val="-4"/>
          <w:sz w:val="26"/>
          <w:szCs w:val="26"/>
          <w:lang w:val="pt-BR"/>
        </w:rPr>
      </w:pPr>
      <w:r w:rsidRPr="00F25887">
        <w:rPr>
          <w:color w:val="000000" w:themeColor="text1"/>
          <w:spacing w:val="-4"/>
          <w:sz w:val="26"/>
          <w:szCs w:val="26"/>
          <w:lang w:val="pt-BR"/>
        </w:rPr>
        <w:t xml:space="preserve">Ở </w:t>
      </w:r>
      <w:r w:rsidR="00707E22" w:rsidRPr="00F25887">
        <w:rPr>
          <w:color w:val="000000" w:themeColor="text1"/>
          <w:spacing w:val="-4"/>
          <w:sz w:val="26"/>
          <w:szCs w:val="26"/>
          <w:lang w:val="pt-BR"/>
        </w:rPr>
        <w:t>Việt Nam</w:t>
      </w:r>
      <w:r w:rsidR="002B08A2" w:rsidRPr="00F25887">
        <w:rPr>
          <w:color w:val="000000" w:themeColor="text1"/>
          <w:spacing w:val="-4"/>
          <w:sz w:val="26"/>
          <w:szCs w:val="26"/>
          <w:lang w:val="pt-BR"/>
        </w:rPr>
        <w:t xml:space="preserve">, </w:t>
      </w:r>
      <w:r w:rsidRPr="00F25887">
        <w:rPr>
          <w:color w:val="000000" w:themeColor="text1"/>
          <w:spacing w:val="-4"/>
          <w:sz w:val="26"/>
          <w:szCs w:val="26"/>
          <w:lang w:val="pt-BR"/>
        </w:rPr>
        <w:t xml:space="preserve">việc triển khai những nội dung SHTT vào cuộc sống thông qua giáo dục và đào tạo </w:t>
      </w:r>
      <w:r w:rsidR="00FD1B76" w:rsidRPr="00F25887">
        <w:rPr>
          <w:color w:val="000000" w:themeColor="text1"/>
          <w:spacing w:val="-4"/>
          <w:sz w:val="26"/>
          <w:szCs w:val="26"/>
          <w:lang w:val="pt-BR"/>
        </w:rPr>
        <w:t>đóng</w:t>
      </w:r>
      <w:r w:rsidRPr="00F25887">
        <w:rPr>
          <w:color w:val="000000" w:themeColor="text1"/>
          <w:spacing w:val="-4"/>
          <w:sz w:val="26"/>
          <w:szCs w:val="26"/>
          <w:lang w:val="pt-BR"/>
        </w:rPr>
        <w:t xml:space="preserve"> vai trò là cỗ máy để phát triể</w:t>
      </w:r>
      <w:r w:rsidR="00925973" w:rsidRPr="00F25887">
        <w:rPr>
          <w:color w:val="000000" w:themeColor="text1"/>
          <w:spacing w:val="-4"/>
          <w:sz w:val="26"/>
          <w:szCs w:val="26"/>
          <w:lang w:val="pt-BR"/>
        </w:rPr>
        <w:t>n KT&amp;</w:t>
      </w:r>
      <w:r w:rsidRPr="00F25887">
        <w:rPr>
          <w:color w:val="000000" w:themeColor="text1"/>
          <w:spacing w:val="-4"/>
          <w:sz w:val="26"/>
          <w:szCs w:val="26"/>
          <w:lang w:val="pt-BR"/>
        </w:rPr>
        <w:t xml:space="preserve">XH. Các nội dung giảng dạy và đào tạo về SHTT đã trở thành một bộ phận cấu thành không thể tách rời của chính sách quốc gia về SHTT. </w:t>
      </w:r>
      <w:r w:rsidR="00194B86" w:rsidRPr="00F25887">
        <w:rPr>
          <w:color w:val="000000" w:themeColor="text1"/>
          <w:spacing w:val="-4"/>
          <w:sz w:val="26"/>
          <w:szCs w:val="26"/>
          <w:lang w:val="pt-BR"/>
        </w:rPr>
        <w:t>Yêu</w:t>
      </w:r>
      <w:r w:rsidR="004806B3" w:rsidRPr="00F25887">
        <w:rPr>
          <w:color w:val="000000" w:themeColor="text1"/>
          <w:spacing w:val="-4"/>
          <w:sz w:val="26"/>
          <w:szCs w:val="26"/>
          <w:lang w:val="pt-BR"/>
        </w:rPr>
        <w:t xml:space="preserve"> </w:t>
      </w:r>
      <w:r w:rsidR="009C33D5" w:rsidRPr="00F25887">
        <w:rPr>
          <w:color w:val="000000" w:themeColor="text1"/>
          <w:spacing w:val="-4"/>
          <w:sz w:val="26"/>
          <w:szCs w:val="26"/>
          <w:lang w:val="pt-BR"/>
        </w:rPr>
        <w:t xml:space="preserve">cầu đào tạo nhân lực SHTT của Việt Nam là một đòi hỏi khách </w:t>
      </w:r>
      <w:r w:rsidR="009C33D5" w:rsidRPr="00F25887">
        <w:rPr>
          <w:color w:val="000000" w:themeColor="text1"/>
          <w:spacing w:val="-4"/>
          <w:sz w:val="26"/>
          <w:szCs w:val="26"/>
          <w:lang w:val="pt-BR"/>
        </w:rPr>
        <w:lastRenderedPageBreak/>
        <w:t>quan và cấ</w:t>
      </w:r>
      <w:r w:rsidR="0051181B" w:rsidRPr="00F25887">
        <w:rPr>
          <w:color w:val="000000" w:themeColor="text1"/>
          <w:spacing w:val="-4"/>
          <w:sz w:val="26"/>
          <w:szCs w:val="26"/>
          <w:lang w:val="pt-BR"/>
        </w:rPr>
        <w:t xml:space="preserve">p bách, </w:t>
      </w:r>
      <w:r w:rsidR="009C33D5" w:rsidRPr="00F25887">
        <w:rPr>
          <w:color w:val="000000" w:themeColor="text1"/>
          <w:spacing w:val="-4"/>
          <w:sz w:val="26"/>
          <w:szCs w:val="26"/>
          <w:lang w:val="pt-BR"/>
        </w:rPr>
        <w:t xml:space="preserve">tuy nhiên việc đào tạo bài bản và có hệ thống về SHTT như một chuyên ngành trong các trường ĐH </w:t>
      </w:r>
      <w:r w:rsidR="00194B86" w:rsidRPr="00F25887">
        <w:rPr>
          <w:color w:val="000000" w:themeColor="text1"/>
          <w:spacing w:val="-4"/>
          <w:sz w:val="26"/>
          <w:szCs w:val="26"/>
          <w:lang w:val="pt-BR"/>
        </w:rPr>
        <w:t xml:space="preserve">ở nước ta hiện nay </w:t>
      </w:r>
      <w:r w:rsidR="009C33D5" w:rsidRPr="00F25887">
        <w:rPr>
          <w:color w:val="000000" w:themeColor="text1"/>
          <w:spacing w:val="-4"/>
          <w:sz w:val="26"/>
          <w:szCs w:val="26"/>
          <w:lang w:val="pt-BR"/>
        </w:rPr>
        <w:t xml:space="preserve">còn chậm thực hiện. Luật SHTT mới chỉ được đưa vào giảng dạy trong một số trường </w:t>
      </w:r>
      <w:r w:rsidR="0051181B" w:rsidRPr="00F25887">
        <w:rPr>
          <w:color w:val="000000" w:themeColor="text1"/>
          <w:spacing w:val="-4"/>
          <w:sz w:val="26"/>
          <w:szCs w:val="26"/>
          <w:lang w:val="pt-BR"/>
        </w:rPr>
        <w:t xml:space="preserve">ĐH </w:t>
      </w:r>
      <w:r w:rsidR="009C33D5" w:rsidRPr="00F25887">
        <w:rPr>
          <w:color w:val="000000" w:themeColor="text1"/>
          <w:spacing w:val="-4"/>
          <w:sz w:val="26"/>
          <w:szCs w:val="26"/>
          <w:lang w:val="pt-BR"/>
        </w:rPr>
        <w:t>với tư cách là một môn học độc lậ</w:t>
      </w:r>
      <w:r w:rsidR="00FD1B76" w:rsidRPr="00F25887">
        <w:rPr>
          <w:color w:val="000000" w:themeColor="text1"/>
          <w:spacing w:val="-4"/>
          <w:sz w:val="26"/>
          <w:szCs w:val="26"/>
          <w:lang w:val="pt-BR"/>
        </w:rPr>
        <w:t>p</w:t>
      </w:r>
      <w:r w:rsidR="00194B86" w:rsidRPr="00F25887">
        <w:rPr>
          <w:color w:val="000000" w:themeColor="text1"/>
          <w:spacing w:val="-4"/>
          <w:sz w:val="26"/>
          <w:szCs w:val="26"/>
          <w:lang w:val="pt-BR"/>
        </w:rPr>
        <w:t xml:space="preserve">, </w:t>
      </w:r>
      <w:r w:rsidR="004806B3" w:rsidRPr="00F25887">
        <w:rPr>
          <w:color w:val="000000" w:themeColor="text1"/>
          <w:spacing w:val="-4"/>
          <w:sz w:val="26"/>
          <w:szCs w:val="26"/>
          <w:lang w:val="pt-BR"/>
        </w:rPr>
        <w:t xml:space="preserve">một số trường đưa CGCN vào chương trình giảng dạy </w:t>
      </w:r>
      <w:r w:rsidR="009C33D5" w:rsidRPr="00F25887">
        <w:rPr>
          <w:color w:val="000000" w:themeColor="text1"/>
          <w:spacing w:val="-4"/>
          <w:sz w:val="26"/>
          <w:szCs w:val="26"/>
          <w:lang w:val="pt-BR"/>
        </w:rPr>
        <w:t>nhưng với thời lượng rất nhỏ như: ĐH Luậ</w:t>
      </w:r>
      <w:r w:rsidR="007578E5" w:rsidRPr="00F25887">
        <w:rPr>
          <w:color w:val="000000" w:themeColor="text1"/>
          <w:spacing w:val="-4"/>
          <w:sz w:val="26"/>
          <w:szCs w:val="26"/>
          <w:lang w:val="pt-BR"/>
        </w:rPr>
        <w:t>t Hà N</w:t>
      </w:r>
      <w:r w:rsidR="004806B3" w:rsidRPr="00F25887">
        <w:rPr>
          <w:color w:val="000000" w:themeColor="text1"/>
          <w:spacing w:val="-4"/>
          <w:sz w:val="26"/>
          <w:szCs w:val="26"/>
          <w:lang w:val="pt-BR"/>
        </w:rPr>
        <w:t>ội</w:t>
      </w:r>
      <w:r w:rsidR="009C33D5" w:rsidRPr="00F25887">
        <w:rPr>
          <w:color w:val="000000" w:themeColor="text1"/>
          <w:spacing w:val="-4"/>
          <w:sz w:val="26"/>
          <w:szCs w:val="26"/>
          <w:lang w:val="pt-BR"/>
        </w:rPr>
        <w:t>, ĐH Ngoại thương</w:t>
      </w:r>
      <w:r w:rsidR="004806B3" w:rsidRPr="00F25887">
        <w:rPr>
          <w:color w:val="000000" w:themeColor="text1"/>
          <w:spacing w:val="-4"/>
          <w:sz w:val="26"/>
          <w:szCs w:val="26"/>
          <w:lang w:val="pt-BR"/>
        </w:rPr>
        <w:t xml:space="preserve"> Hà Nội</w:t>
      </w:r>
      <w:r w:rsidR="009C33D5" w:rsidRPr="00F25887">
        <w:rPr>
          <w:color w:val="000000" w:themeColor="text1"/>
          <w:spacing w:val="-4"/>
          <w:sz w:val="26"/>
          <w:szCs w:val="26"/>
          <w:lang w:val="pt-BR"/>
        </w:rPr>
        <w:t>, ĐH Khoa học xã hộ</w:t>
      </w:r>
      <w:r w:rsidR="004806B3" w:rsidRPr="00F25887">
        <w:rPr>
          <w:color w:val="000000" w:themeColor="text1"/>
          <w:spacing w:val="-4"/>
          <w:sz w:val="26"/>
          <w:szCs w:val="26"/>
          <w:lang w:val="pt-BR"/>
        </w:rPr>
        <w:t xml:space="preserve">i &amp; Nhân văn TPHCM; </w:t>
      </w:r>
      <w:r w:rsidR="007578E5" w:rsidRPr="00F25887">
        <w:rPr>
          <w:color w:val="000000" w:themeColor="text1"/>
          <w:spacing w:val="-4"/>
          <w:sz w:val="26"/>
          <w:szCs w:val="26"/>
          <w:lang w:val="pt-BR"/>
        </w:rPr>
        <w:t>ĐH Bách khoa Hà N</w:t>
      </w:r>
      <w:r w:rsidR="009C33D5" w:rsidRPr="00F25887">
        <w:rPr>
          <w:color w:val="000000" w:themeColor="text1"/>
          <w:spacing w:val="-4"/>
          <w:sz w:val="26"/>
          <w:szCs w:val="26"/>
          <w:lang w:val="pt-BR"/>
        </w:rPr>
        <w:t>ội, ĐH Kinh tế quốc dân</w:t>
      </w:r>
      <w:r w:rsidR="004806B3" w:rsidRPr="00F25887">
        <w:rPr>
          <w:color w:val="000000" w:themeColor="text1"/>
          <w:spacing w:val="-4"/>
          <w:sz w:val="26"/>
          <w:szCs w:val="26"/>
          <w:lang w:val="pt-BR"/>
        </w:rPr>
        <w:t xml:space="preserve"> Hà Nội</w:t>
      </w:r>
      <w:r w:rsidR="009C33D5" w:rsidRPr="00F25887">
        <w:rPr>
          <w:color w:val="000000" w:themeColor="text1"/>
          <w:spacing w:val="-4"/>
          <w:sz w:val="26"/>
          <w:szCs w:val="26"/>
          <w:lang w:val="pt-BR"/>
        </w:rPr>
        <w:t xml:space="preserve">. </w:t>
      </w:r>
    </w:p>
    <w:p w14:paraId="228E8D6A" w14:textId="038129DE" w:rsidR="004806B3" w:rsidRPr="00F25887" w:rsidRDefault="00A860BB" w:rsidP="0052071E">
      <w:pPr>
        <w:widowControl w:val="0"/>
        <w:spacing w:line="336" w:lineRule="auto"/>
        <w:ind w:firstLine="709"/>
        <w:jc w:val="both"/>
        <w:rPr>
          <w:color w:val="000000" w:themeColor="text1"/>
          <w:sz w:val="26"/>
          <w:szCs w:val="26"/>
          <w:lang w:val="pt-BR"/>
        </w:rPr>
      </w:pPr>
      <w:r w:rsidRPr="00F25887">
        <w:rPr>
          <w:bCs/>
          <w:color w:val="000000" w:themeColor="text1"/>
          <w:sz w:val="26"/>
          <w:szCs w:val="26"/>
          <w:lang w:val="pt-BR"/>
        </w:rPr>
        <w:t>Nghiên cứu của Trần Văn Hải (2007)</w:t>
      </w:r>
      <w:r w:rsidR="002C627F" w:rsidRPr="00F25887">
        <w:rPr>
          <w:bCs/>
          <w:color w:val="000000" w:themeColor="text1"/>
          <w:sz w:val="26"/>
          <w:szCs w:val="26"/>
          <w:lang w:val="pt-BR"/>
        </w:rPr>
        <w:t xml:space="preserve"> </w:t>
      </w:r>
      <w:r w:rsidRPr="00F25887">
        <w:rPr>
          <w:color w:val="000000" w:themeColor="text1"/>
          <w:sz w:val="26"/>
          <w:szCs w:val="26"/>
          <w:lang w:val="pt-BR"/>
        </w:rPr>
        <w:t xml:space="preserve">khái quát </w:t>
      </w:r>
      <w:r w:rsidR="006F2348" w:rsidRPr="00F25887">
        <w:rPr>
          <w:color w:val="000000" w:themeColor="text1"/>
          <w:sz w:val="26"/>
          <w:szCs w:val="26"/>
          <w:lang w:val="pt-BR"/>
        </w:rPr>
        <w:t>HĐ</w:t>
      </w:r>
      <w:r w:rsidRPr="00F25887">
        <w:rPr>
          <w:color w:val="000000" w:themeColor="text1"/>
          <w:sz w:val="26"/>
          <w:szCs w:val="26"/>
          <w:lang w:val="pt-BR"/>
        </w:rPr>
        <w:t xml:space="preserve"> đào tạo nhân lực SHTT ở Việt Nam còn nhiều bất cập như: đào tạo chưa được tiến hành đồng bộ; quy mô đào tạo nhỏ không đáp ứng được nhu cầu của xã hội, hơn nữa chỉ một phần nhỏ đội ngũ GV là các chuyên gia đã được đào tạo chính quy ở nướ</w:t>
      </w:r>
      <w:r w:rsidR="00FD1B76" w:rsidRPr="00F25887">
        <w:rPr>
          <w:color w:val="000000" w:themeColor="text1"/>
          <w:sz w:val="26"/>
          <w:szCs w:val="26"/>
          <w:lang w:val="pt-BR"/>
        </w:rPr>
        <w:t xml:space="preserve">c ngoài. </w:t>
      </w:r>
      <w:r w:rsidRPr="00F25887">
        <w:rPr>
          <w:color w:val="000000" w:themeColor="text1"/>
          <w:sz w:val="26"/>
          <w:szCs w:val="26"/>
          <w:lang w:val="pt-BR"/>
        </w:rPr>
        <w:t>Trên cơ sở thực trạng</w:t>
      </w:r>
      <w:r w:rsidR="00FD1B76" w:rsidRPr="00F25887">
        <w:rPr>
          <w:color w:val="000000" w:themeColor="text1"/>
          <w:sz w:val="26"/>
          <w:szCs w:val="26"/>
          <w:lang w:val="pt-BR"/>
        </w:rPr>
        <w:t xml:space="preserve"> này</w:t>
      </w:r>
      <w:r w:rsidRPr="00F25887">
        <w:rPr>
          <w:color w:val="000000" w:themeColor="text1"/>
          <w:sz w:val="26"/>
          <w:szCs w:val="26"/>
          <w:lang w:val="pt-BR"/>
        </w:rPr>
        <w:t>, tác giả đề xuất g</w:t>
      </w:r>
      <w:r w:rsidRPr="00F25887">
        <w:rPr>
          <w:bCs/>
          <w:color w:val="000000" w:themeColor="text1"/>
          <w:sz w:val="26"/>
          <w:szCs w:val="26"/>
          <w:lang w:val="pt-BR"/>
        </w:rPr>
        <w:t xml:space="preserve">iải pháp nâng cao chất lượng đào tạo nhân lực về SHTT như: </w:t>
      </w:r>
      <w:r w:rsidRPr="00F25887">
        <w:rPr>
          <w:color w:val="000000" w:themeColor="text1"/>
          <w:sz w:val="26"/>
          <w:szCs w:val="26"/>
          <w:lang w:val="pt-BR"/>
        </w:rPr>
        <w:t xml:space="preserve">đào tạo chuyên gia có trình độ ĐH và sau ĐH về SHTT; đưa SHTT trở thành môn học bắt buộc đối với các trường ĐH và cao đẳng; </w:t>
      </w:r>
      <w:r w:rsidR="00D64363" w:rsidRPr="00F25887">
        <w:rPr>
          <w:color w:val="000000" w:themeColor="text1"/>
          <w:sz w:val="26"/>
          <w:szCs w:val="26"/>
          <w:lang w:val="pt-BR"/>
        </w:rPr>
        <w:t xml:space="preserve">tăng cường </w:t>
      </w:r>
      <w:r w:rsidRPr="00F25887">
        <w:rPr>
          <w:color w:val="000000" w:themeColor="text1"/>
          <w:sz w:val="26"/>
          <w:szCs w:val="26"/>
          <w:lang w:val="pt-BR"/>
        </w:rPr>
        <w:t xml:space="preserve">nâng cao nhận thức về SHTT thông qua các lớp bồi dưỡng kiến thức và các phương tiện thông tin đại chúng. </w:t>
      </w:r>
    </w:p>
    <w:p w14:paraId="51D3E9E2" w14:textId="77777777" w:rsidR="0090478F" w:rsidRPr="00F25887" w:rsidRDefault="00A860BB" w:rsidP="0052071E">
      <w:pPr>
        <w:widowControl w:val="0"/>
        <w:spacing w:line="336" w:lineRule="auto"/>
        <w:ind w:firstLine="709"/>
        <w:jc w:val="both"/>
        <w:rPr>
          <w:rFonts w:eastAsia="Times New Roman"/>
          <w:b/>
          <w:i/>
          <w:color w:val="000000" w:themeColor="text1"/>
          <w:spacing w:val="-4"/>
          <w:sz w:val="26"/>
          <w:szCs w:val="26"/>
          <w:lang w:val="pt-BR"/>
        </w:rPr>
      </w:pPr>
      <w:r w:rsidRPr="00F25887">
        <w:rPr>
          <w:color w:val="000000" w:themeColor="text1"/>
          <w:spacing w:val="-4"/>
          <w:sz w:val="26"/>
          <w:szCs w:val="26"/>
          <w:lang w:val="pt-BR"/>
        </w:rPr>
        <w:t xml:space="preserve">Nguyễn Thị Quế Anh (2008) </w:t>
      </w:r>
      <w:r w:rsidRPr="00F25887">
        <w:rPr>
          <w:bCs/>
          <w:color w:val="000000" w:themeColor="text1"/>
          <w:spacing w:val="-4"/>
          <w:sz w:val="26"/>
          <w:szCs w:val="26"/>
          <w:lang w:val="pt-BR"/>
        </w:rPr>
        <w:t>đề cập tới mục tiêu xây dựng nền văn hoá SHTT tại Việt Nam trong tiến trình hội nhập kinh tế quốc tế, trong đó nhấn mạnh tầm quan trọng của các trườ</w:t>
      </w:r>
      <w:r w:rsidR="00D64363" w:rsidRPr="00F25887">
        <w:rPr>
          <w:bCs/>
          <w:color w:val="000000" w:themeColor="text1"/>
          <w:spacing w:val="-4"/>
          <w:sz w:val="26"/>
          <w:szCs w:val="26"/>
          <w:lang w:val="pt-BR"/>
        </w:rPr>
        <w:t xml:space="preserve">ng ĐH. </w:t>
      </w:r>
      <w:r w:rsidRPr="00F25887">
        <w:rPr>
          <w:bCs/>
          <w:color w:val="000000" w:themeColor="text1"/>
          <w:spacing w:val="-4"/>
          <w:sz w:val="26"/>
          <w:szCs w:val="26"/>
          <w:lang w:val="pt-BR"/>
        </w:rPr>
        <w:t xml:space="preserve">Trên cơ sở tìm hiểu nhu cầu về đào tạo SHTT dưới các góc độ khác nhau, tác giả đưa ra một số đề xuất về nội dung và thời lượng giảng dạy SHTT trong các trường ĐH ở Việt Nam. Với cách nhìn nhận SHTT như là một lĩnh vực đa dạng và mang tính liên ngành, những đề xuất trong bài viết được xây dựng theo các tiêu chí khác nhau về cấp độ đào tạo cũng như định hướng chuyên môn của người học. </w:t>
      </w:r>
    </w:p>
    <w:p w14:paraId="49C05CCA" w14:textId="77777777" w:rsidR="004806B3" w:rsidRPr="00F25887" w:rsidRDefault="004806B3" w:rsidP="0052071E">
      <w:pPr>
        <w:widowControl w:val="0"/>
        <w:spacing w:line="336" w:lineRule="auto"/>
        <w:ind w:firstLine="709"/>
        <w:jc w:val="both"/>
        <w:rPr>
          <w:color w:val="000000" w:themeColor="text1"/>
          <w:sz w:val="26"/>
          <w:szCs w:val="26"/>
          <w:lang w:val="pt-BR"/>
        </w:rPr>
      </w:pPr>
      <w:r w:rsidRPr="00F25887">
        <w:rPr>
          <w:color w:val="000000" w:themeColor="text1"/>
          <w:sz w:val="26"/>
          <w:szCs w:val="26"/>
          <w:lang w:val="pt-BR"/>
        </w:rPr>
        <w:t xml:space="preserve">Cũng trong xu hướng này, nghiên cứu của </w:t>
      </w:r>
      <w:r w:rsidR="00530477" w:rsidRPr="00F25887">
        <w:rPr>
          <w:color w:val="000000" w:themeColor="text1"/>
          <w:sz w:val="26"/>
          <w:szCs w:val="26"/>
          <w:lang w:val="pt-BR"/>
        </w:rPr>
        <w:t xml:space="preserve">Trần Lê Hồng (2008) </w:t>
      </w:r>
      <w:r w:rsidRPr="00F25887">
        <w:rPr>
          <w:color w:val="000000" w:themeColor="text1"/>
          <w:sz w:val="26"/>
          <w:szCs w:val="26"/>
          <w:lang w:val="pt-BR"/>
        </w:rPr>
        <w:t xml:space="preserve">đã </w:t>
      </w:r>
      <w:r w:rsidR="00A860BB" w:rsidRPr="00F25887">
        <w:rPr>
          <w:color w:val="000000" w:themeColor="text1"/>
          <w:sz w:val="26"/>
          <w:szCs w:val="26"/>
          <w:lang w:val="pt-BR"/>
        </w:rPr>
        <w:t>góp phần đánh giá một cách khách quan, toàn diện thực trạng giảng dạy và đào tạo về SHTT trong các trường ĐH của Việt Nam cũng như nhu cầu đối với đào tạ</w:t>
      </w:r>
      <w:r w:rsidR="00872B35" w:rsidRPr="00F25887">
        <w:rPr>
          <w:color w:val="000000" w:themeColor="text1"/>
          <w:sz w:val="26"/>
          <w:szCs w:val="26"/>
          <w:lang w:val="pt-BR"/>
        </w:rPr>
        <w:t>o SHTT và</w:t>
      </w:r>
      <w:r w:rsidR="00A860BB" w:rsidRPr="00F25887">
        <w:rPr>
          <w:color w:val="000000" w:themeColor="text1"/>
          <w:sz w:val="26"/>
          <w:szCs w:val="26"/>
          <w:lang w:val="pt-BR"/>
        </w:rPr>
        <w:t xml:space="preserve"> </w:t>
      </w:r>
      <w:r w:rsidR="00530477" w:rsidRPr="00F25887">
        <w:rPr>
          <w:color w:val="000000" w:themeColor="text1"/>
          <w:sz w:val="26"/>
          <w:szCs w:val="26"/>
          <w:lang w:val="pt-BR"/>
        </w:rPr>
        <w:t xml:space="preserve">định hướng </w:t>
      </w:r>
      <w:r w:rsidR="00A860BB" w:rsidRPr="00F25887">
        <w:rPr>
          <w:color w:val="000000" w:themeColor="text1"/>
          <w:sz w:val="26"/>
          <w:szCs w:val="26"/>
          <w:lang w:val="pt-BR"/>
        </w:rPr>
        <w:t>chuyên ngành đào tạo bậc cử</w:t>
      </w:r>
      <w:r w:rsidR="00872B35" w:rsidRPr="00F25887">
        <w:rPr>
          <w:color w:val="000000" w:themeColor="text1"/>
          <w:sz w:val="26"/>
          <w:szCs w:val="26"/>
          <w:lang w:val="pt-BR"/>
        </w:rPr>
        <w:t xml:space="preserve"> nhân, </w:t>
      </w:r>
      <w:r w:rsidR="00831111" w:rsidRPr="00F25887">
        <w:rPr>
          <w:color w:val="000000" w:themeColor="text1"/>
          <w:sz w:val="26"/>
          <w:szCs w:val="26"/>
          <w:lang w:val="pt-BR"/>
        </w:rPr>
        <w:t>xây dựng kế hoạch đưa SHTT vào đào tạo cử nhân tại các trườ</w:t>
      </w:r>
      <w:r w:rsidR="00872B35" w:rsidRPr="00F25887">
        <w:rPr>
          <w:color w:val="000000" w:themeColor="text1"/>
          <w:sz w:val="26"/>
          <w:szCs w:val="26"/>
          <w:lang w:val="pt-BR"/>
        </w:rPr>
        <w:t xml:space="preserve">ng ĐH </w:t>
      </w:r>
      <w:r w:rsidR="00A860BB" w:rsidRPr="00F25887">
        <w:rPr>
          <w:color w:val="000000" w:themeColor="text1"/>
          <w:sz w:val="26"/>
          <w:szCs w:val="26"/>
          <w:lang w:val="pt-BR"/>
        </w:rPr>
        <w:t>giúp việc giảng dạy và đào tạo về SHTT</w:t>
      </w:r>
      <w:r w:rsidR="00492339" w:rsidRPr="00F25887">
        <w:rPr>
          <w:color w:val="000000" w:themeColor="text1"/>
          <w:sz w:val="26"/>
          <w:szCs w:val="26"/>
          <w:lang w:val="pt-BR"/>
        </w:rPr>
        <w:t xml:space="preserve"> </w:t>
      </w:r>
      <w:r w:rsidR="00A860BB" w:rsidRPr="00F25887">
        <w:rPr>
          <w:color w:val="000000" w:themeColor="text1"/>
          <w:sz w:val="26"/>
          <w:szCs w:val="26"/>
          <w:lang w:val="pt-BR"/>
        </w:rPr>
        <w:t xml:space="preserve">mang tính hệ thống và chuyên nghiệp, phù hợp với điều kiện của các trường ĐH và điều kiện phát triển kinh tế - xã hội của Việt Nam. </w:t>
      </w:r>
    </w:p>
    <w:p w14:paraId="6707365D" w14:textId="77777777" w:rsidR="0099332E" w:rsidRDefault="00831111" w:rsidP="0099332E">
      <w:pPr>
        <w:widowControl w:val="0"/>
        <w:spacing w:line="336" w:lineRule="auto"/>
        <w:ind w:firstLine="709"/>
        <w:jc w:val="both"/>
        <w:rPr>
          <w:rFonts w:eastAsia="Times New Roman"/>
          <w:b/>
          <w:i/>
          <w:color w:val="000000" w:themeColor="text1"/>
          <w:sz w:val="26"/>
          <w:szCs w:val="26"/>
          <w:lang w:val="pt-BR"/>
        </w:rPr>
      </w:pPr>
      <w:r w:rsidRPr="00F25887">
        <w:rPr>
          <w:color w:val="000000" w:themeColor="text1"/>
          <w:sz w:val="26"/>
          <w:szCs w:val="26"/>
          <w:lang w:val="pt-BR"/>
        </w:rPr>
        <w:t>Đoàn Đức Lương (2009)</w:t>
      </w:r>
      <w:r w:rsidR="00A860BB" w:rsidRPr="00F25887">
        <w:rPr>
          <w:color w:val="000000" w:themeColor="text1"/>
          <w:sz w:val="26"/>
          <w:szCs w:val="26"/>
          <w:lang w:val="pt-BR"/>
        </w:rPr>
        <w:t xml:space="preserve"> </w:t>
      </w:r>
      <w:r w:rsidR="005C0C84" w:rsidRPr="00F25887">
        <w:rPr>
          <w:color w:val="000000" w:themeColor="text1"/>
          <w:sz w:val="26"/>
          <w:szCs w:val="26"/>
          <w:lang w:val="pt-BR"/>
        </w:rPr>
        <w:t xml:space="preserve">đánh giá, </w:t>
      </w:r>
      <w:r w:rsidR="00A860BB" w:rsidRPr="00F25887">
        <w:rPr>
          <w:color w:val="000000" w:themeColor="text1"/>
          <w:sz w:val="26"/>
          <w:szCs w:val="26"/>
          <w:lang w:val="pt-BR"/>
        </w:rPr>
        <w:t xml:space="preserve">môn học SHTT truyền tải kiến thức về SHTT có hệ thống bao gồm cả lí luận lẫn các kĩ năng cơ bản để người học có thể vận dụng và phát triển vào học tập, nghiên cứu và công việc. </w:t>
      </w:r>
      <w:r w:rsidRPr="00F25887">
        <w:rPr>
          <w:color w:val="000000" w:themeColor="text1"/>
          <w:sz w:val="26"/>
          <w:szCs w:val="26"/>
          <w:lang w:val="pt-BR"/>
        </w:rPr>
        <w:t>Để tăng cườ</w:t>
      </w:r>
      <w:r w:rsidR="00D64363" w:rsidRPr="00F25887">
        <w:rPr>
          <w:color w:val="000000" w:themeColor="text1"/>
          <w:sz w:val="26"/>
          <w:szCs w:val="26"/>
          <w:lang w:val="pt-BR"/>
        </w:rPr>
        <w:t>ng HĐSHTT</w:t>
      </w:r>
      <w:r w:rsidRPr="00F25887">
        <w:rPr>
          <w:color w:val="000000" w:themeColor="text1"/>
          <w:sz w:val="26"/>
          <w:szCs w:val="26"/>
          <w:lang w:val="pt-BR"/>
        </w:rPr>
        <w:t xml:space="preserve"> các trườ</w:t>
      </w:r>
      <w:r w:rsidR="00D64363" w:rsidRPr="00F25887">
        <w:rPr>
          <w:color w:val="000000" w:themeColor="text1"/>
          <w:sz w:val="26"/>
          <w:szCs w:val="26"/>
          <w:lang w:val="pt-BR"/>
        </w:rPr>
        <w:t xml:space="preserve">ng ĐH </w:t>
      </w:r>
      <w:r w:rsidRPr="00F25887">
        <w:rPr>
          <w:color w:val="000000" w:themeColor="text1"/>
          <w:sz w:val="26"/>
          <w:szCs w:val="26"/>
          <w:lang w:val="pt-BR"/>
        </w:rPr>
        <w:t xml:space="preserve">cần </w:t>
      </w:r>
      <w:r w:rsidR="00D64363" w:rsidRPr="00F25887">
        <w:rPr>
          <w:color w:val="000000" w:themeColor="text1"/>
          <w:sz w:val="26"/>
          <w:szCs w:val="26"/>
          <w:lang w:val="pt-BR"/>
        </w:rPr>
        <w:t xml:space="preserve">nhận thức được vai trò của SHTT đối với các kết quả nghiên cứu </w:t>
      </w:r>
      <w:r w:rsidR="00D64363" w:rsidRPr="00F25887">
        <w:rPr>
          <w:color w:val="000000" w:themeColor="text1"/>
          <w:sz w:val="26"/>
          <w:szCs w:val="26"/>
          <w:lang w:val="pt-BR"/>
        </w:rPr>
        <w:lastRenderedPageBreak/>
        <w:t xml:space="preserve">và </w:t>
      </w:r>
      <w:r w:rsidRPr="00F25887">
        <w:rPr>
          <w:color w:val="000000" w:themeColor="text1"/>
          <w:sz w:val="26"/>
          <w:szCs w:val="26"/>
          <w:lang w:val="pt-BR"/>
        </w:rPr>
        <w:t>tiến hành nhiều cách thức như</w:t>
      </w:r>
      <w:r w:rsidR="00D64363" w:rsidRPr="00F25887">
        <w:rPr>
          <w:color w:val="000000" w:themeColor="text1"/>
          <w:sz w:val="26"/>
          <w:szCs w:val="26"/>
          <w:lang w:val="pt-BR"/>
        </w:rPr>
        <w:t>:</w:t>
      </w:r>
      <w:r w:rsidRPr="00F25887">
        <w:rPr>
          <w:color w:val="000000" w:themeColor="text1"/>
          <w:sz w:val="26"/>
          <w:szCs w:val="26"/>
          <w:lang w:val="pt-BR"/>
        </w:rPr>
        <w:t xml:space="preserve"> ban hành quy chế SHTT, đưa các kiến thức SHTT trở thành môn họ</w:t>
      </w:r>
      <w:r w:rsidR="00D64363" w:rsidRPr="00F25887">
        <w:rPr>
          <w:color w:val="000000" w:themeColor="text1"/>
          <w:sz w:val="26"/>
          <w:szCs w:val="26"/>
          <w:lang w:val="pt-BR"/>
        </w:rPr>
        <w:t xml:space="preserve">c cho SV. </w:t>
      </w:r>
      <w:r w:rsidRPr="00F25887">
        <w:rPr>
          <w:color w:val="000000" w:themeColor="text1"/>
          <w:sz w:val="26"/>
          <w:szCs w:val="26"/>
          <w:lang w:val="pt-BR"/>
        </w:rPr>
        <w:t>Tuy nhiên, trong điều kiện hội nhập quốc tế, toàn cầu hoá hiện nay vấn đề SHTT vẫn còn mới mẻ trong cả nhận thức lẫn thực thi, do đó xây dựng văn hoá SHTT ở nước ta và trong các trường ĐH cần được quan tâm mang tính chất tiên phong để đáp ứng yêu cầu xã hội.</w:t>
      </w:r>
    </w:p>
    <w:p w14:paraId="72BD9F50" w14:textId="2FE5E093" w:rsidR="00872B35" w:rsidRPr="00C51ABF" w:rsidRDefault="00A860BB" w:rsidP="00C51ABF">
      <w:pPr>
        <w:widowControl w:val="0"/>
        <w:spacing w:line="336" w:lineRule="auto"/>
        <w:ind w:firstLine="709"/>
        <w:jc w:val="both"/>
        <w:rPr>
          <w:rFonts w:eastAsia="Times New Roman"/>
          <w:b/>
          <w:i/>
          <w:color w:val="000000" w:themeColor="text1"/>
          <w:sz w:val="26"/>
          <w:szCs w:val="26"/>
          <w:lang w:val="pt-BR"/>
        </w:rPr>
      </w:pPr>
      <w:r w:rsidRPr="00F25887">
        <w:rPr>
          <w:color w:val="000000" w:themeColor="text1"/>
          <w:sz w:val="26"/>
          <w:szCs w:val="26"/>
          <w:lang w:val="pt-BR"/>
        </w:rPr>
        <w:t>Ngoài ra, các công trình NCKH, đề tài tốt nghiệp các cấ</w:t>
      </w:r>
      <w:r w:rsidR="0099332E">
        <w:rPr>
          <w:color w:val="000000" w:themeColor="text1"/>
          <w:sz w:val="26"/>
          <w:szCs w:val="26"/>
          <w:lang w:val="pt-BR"/>
        </w:rPr>
        <w:t xml:space="preserve">p, công bố khoa học </w:t>
      </w:r>
      <w:r w:rsidRPr="00F25887">
        <w:rPr>
          <w:color w:val="000000" w:themeColor="text1"/>
          <w:sz w:val="26"/>
          <w:szCs w:val="26"/>
          <w:lang w:val="pt-BR"/>
        </w:rPr>
        <w:t xml:space="preserve">có liên quan đến giáo dục SHTT cho SV với mục tiêu </w:t>
      </w:r>
      <w:r w:rsidRPr="00F25887">
        <w:rPr>
          <w:bCs/>
          <w:color w:val="000000" w:themeColor="text1"/>
          <w:sz w:val="26"/>
          <w:szCs w:val="26"/>
          <w:lang w:val="pt-BR"/>
        </w:rPr>
        <w:t xml:space="preserve">hướng tới </w:t>
      </w:r>
      <w:r w:rsidRPr="00F25887">
        <w:rPr>
          <w:color w:val="000000" w:themeColor="text1"/>
          <w:sz w:val="26"/>
          <w:szCs w:val="26"/>
          <w:lang w:val="pt-BR"/>
        </w:rPr>
        <w:t xml:space="preserve">nâng cao nhận thức, </w:t>
      </w:r>
      <w:r w:rsidRPr="00F25887">
        <w:rPr>
          <w:color w:val="000000" w:themeColor="text1"/>
          <w:spacing w:val="-4"/>
          <w:sz w:val="26"/>
          <w:szCs w:val="26"/>
          <w:lang w:val="pt-BR"/>
        </w:rPr>
        <w:t>hình thành những quan điểm, thái độ</w:t>
      </w:r>
      <w:r w:rsidR="005C0C84" w:rsidRPr="00F25887">
        <w:rPr>
          <w:color w:val="000000" w:themeColor="text1"/>
          <w:spacing w:val="-4"/>
          <w:sz w:val="26"/>
          <w:szCs w:val="26"/>
          <w:lang w:val="pt-BR"/>
        </w:rPr>
        <w:t xml:space="preserve">, hành vi </w:t>
      </w:r>
      <w:r w:rsidRPr="00F25887">
        <w:rPr>
          <w:color w:val="000000" w:themeColor="text1"/>
          <w:spacing w:val="-4"/>
          <w:sz w:val="26"/>
          <w:szCs w:val="26"/>
          <w:lang w:val="pt-BR"/>
        </w:rPr>
        <w:t>thực thi Luậ</w:t>
      </w:r>
      <w:r w:rsidR="00D64363" w:rsidRPr="00F25887">
        <w:rPr>
          <w:color w:val="000000" w:themeColor="text1"/>
          <w:spacing w:val="-4"/>
          <w:sz w:val="26"/>
          <w:szCs w:val="26"/>
          <w:lang w:val="pt-BR"/>
        </w:rPr>
        <w:t xml:space="preserve">t SHTT; </w:t>
      </w:r>
      <w:r w:rsidRPr="00F25887">
        <w:rPr>
          <w:color w:val="000000" w:themeColor="text1"/>
          <w:spacing w:val="-4"/>
          <w:sz w:val="26"/>
          <w:szCs w:val="26"/>
          <w:lang w:val="pt-BR"/>
        </w:rPr>
        <w:t xml:space="preserve">tôn trọng, bảo vệ </w:t>
      </w:r>
      <w:r w:rsidR="00872B35" w:rsidRPr="00F25887">
        <w:rPr>
          <w:color w:val="000000" w:themeColor="text1"/>
          <w:spacing w:val="-4"/>
          <w:sz w:val="26"/>
          <w:szCs w:val="26"/>
          <w:lang w:val="pt-BR"/>
        </w:rPr>
        <w:t xml:space="preserve">TSTT </w:t>
      </w:r>
      <w:r w:rsidRPr="00F25887">
        <w:rPr>
          <w:color w:val="000000" w:themeColor="text1"/>
          <w:spacing w:val="-4"/>
          <w:sz w:val="26"/>
          <w:szCs w:val="26"/>
          <w:lang w:val="pt-BR"/>
        </w:rPr>
        <w:t xml:space="preserve">của </w:t>
      </w:r>
      <w:r w:rsidR="00D64363" w:rsidRPr="00F25887">
        <w:rPr>
          <w:color w:val="000000" w:themeColor="text1"/>
          <w:spacing w:val="-4"/>
          <w:sz w:val="26"/>
          <w:szCs w:val="26"/>
          <w:lang w:val="pt-BR"/>
        </w:rPr>
        <w:t xml:space="preserve">bản thân và </w:t>
      </w:r>
      <w:r w:rsidRPr="00F25887">
        <w:rPr>
          <w:color w:val="000000" w:themeColor="text1"/>
          <w:spacing w:val="-4"/>
          <w:sz w:val="26"/>
          <w:szCs w:val="26"/>
          <w:lang w:val="pt-BR"/>
        </w:rPr>
        <w:t xml:space="preserve">người khác, </w:t>
      </w:r>
      <w:r w:rsidRPr="00F25887">
        <w:rPr>
          <w:color w:val="000000" w:themeColor="text1"/>
          <w:sz w:val="26"/>
          <w:szCs w:val="26"/>
          <w:lang w:val="pt-BR"/>
        </w:rPr>
        <w:t xml:space="preserve">qua đó khuyến khích hoạt động sáng tạo trong học tập, nghiên cứu của SV. Trong xu hướng này có thể đề cập đến nghiên cứu </w:t>
      </w:r>
      <w:r w:rsidRPr="00F25887">
        <w:rPr>
          <w:i/>
          <w:color w:val="000000" w:themeColor="text1"/>
          <w:sz w:val="26"/>
          <w:szCs w:val="26"/>
          <w:lang w:val="pt-BR"/>
        </w:rPr>
        <w:t xml:space="preserve">“Giáo dục SHTT thông qua </w:t>
      </w:r>
      <w:r w:rsidR="006F2348" w:rsidRPr="00F25887">
        <w:rPr>
          <w:i/>
          <w:color w:val="000000" w:themeColor="text1"/>
          <w:sz w:val="26"/>
          <w:szCs w:val="26"/>
          <w:lang w:val="pt-BR"/>
        </w:rPr>
        <w:t>HĐ</w:t>
      </w:r>
      <w:r w:rsidRPr="00F25887">
        <w:rPr>
          <w:i/>
          <w:color w:val="000000" w:themeColor="text1"/>
          <w:sz w:val="26"/>
          <w:szCs w:val="26"/>
          <w:lang w:val="pt-BR"/>
        </w:rPr>
        <w:t xml:space="preserve"> ngoại khóa trong trường ĐHSP”</w:t>
      </w:r>
      <w:r w:rsidRPr="00F25887">
        <w:rPr>
          <w:color w:val="000000" w:themeColor="text1"/>
          <w:sz w:val="26"/>
          <w:szCs w:val="26"/>
          <w:lang w:val="pt-BR"/>
        </w:rPr>
        <w:t>, Đề tài</w:t>
      </w:r>
      <w:r w:rsidR="00530477" w:rsidRPr="00F25887">
        <w:rPr>
          <w:color w:val="000000" w:themeColor="text1"/>
          <w:sz w:val="26"/>
          <w:szCs w:val="26"/>
          <w:lang w:val="pt-BR"/>
        </w:rPr>
        <w:t xml:space="preserve"> KH&amp;CN</w:t>
      </w:r>
      <w:r w:rsidRPr="00F25887">
        <w:rPr>
          <w:color w:val="000000" w:themeColor="text1"/>
          <w:sz w:val="26"/>
          <w:szCs w:val="26"/>
          <w:lang w:val="pt-BR"/>
        </w:rPr>
        <w:t xml:space="preserve"> cấp Bộ</w:t>
      </w:r>
      <w:r w:rsidR="00530477" w:rsidRPr="00F25887">
        <w:rPr>
          <w:color w:val="000000" w:themeColor="text1"/>
          <w:sz w:val="26"/>
          <w:szCs w:val="26"/>
          <w:lang w:val="pt-BR"/>
        </w:rPr>
        <w:t xml:space="preserve"> </w:t>
      </w:r>
      <w:r w:rsidRPr="00F25887">
        <w:rPr>
          <w:color w:val="000000" w:themeColor="text1"/>
          <w:sz w:val="26"/>
          <w:szCs w:val="26"/>
          <w:lang w:val="pt-BR"/>
        </w:rPr>
        <w:t xml:space="preserve">(Nguyễn Thị Hồng Vinh, 2010); Nghiên cứu </w:t>
      </w:r>
      <w:r w:rsidRPr="00F25887">
        <w:rPr>
          <w:i/>
          <w:color w:val="000000" w:themeColor="text1"/>
          <w:sz w:val="26"/>
          <w:szCs w:val="26"/>
          <w:lang w:val="pt-BR"/>
        </w:rPr>
        <w:t>“Giáo dục SHTT cho sinh viên ĐH Sư phạm”,</w:t>
      </w:r>
      <w:r w:rsidRPr="00F25887">
        <w:rPr>
          <w:color w:val="000000" w:themeColor="text1"/>
          <w:sz w:val="26"/>
          <w:szCs w:val="26"/>
          <w:lang w:val="pt-BR"/>
        </w:rPr>
        <w:t xml:space="preserve"> Luận án Tiến sĩ chuyên ngành Giáo dục học, Trường ĐHSP Hà Nội (Trần Văn Trung, 2012). Các đề tài nghiên cứu trên đây đã khái quát hóa và làm rõ những vấn đề lí luận về giáo dục SHTT và </w:t>
      </w:r>
      <w:r w:rsidR="007654E9" w:rsidRPr="00F25887">
        <w:rPr>
          <w:color w:val="000000" w:themeColor="text1"/>
          <w:sz w:val="26"/>
          <w:szCs w:val="26"/>
          <w:lang w:val="pt-BR"/>
        </w:rPr>
        <w:t xml:space="preserve">đề xuất </w:t>
      </w:r>
      <w:r w:rsidRPr="00F25887">
        <w:rPr>
          <w:color w:val="000000" w:themeColor="text1"/>
          <w:sz w:val="26"/>
          <w:szCs w:val="26"/>
          <w:lang w:val="pt-BR"/>
        </w:rPr>
        <w:t xml:space="preserve">các hình thức giáo dục SHTT cho SV ĐH Sư phạm như: rèn luyện nghiệp vụ sư phạm, tổ chức </w:t>
      </w:r>
      <w:r w:rsidR="001A6D22" w:rsidRPr="00F25887">
        <w:rPr>
          <w:color w:val="000000" w:themeColor="text1"/>
          <w:sz w:val="26"/>
          <w:szCs w:val="26"/>
          <w:lang w:val="pt-BR"/>
        </w:rPr>
        <w:t>HĐ</w:t>
      </w:r>
      <w:r w:rsidRPr="00F25887">
        <w:rPr>
          <w:color w:val="000000" w:themeColor="text1"/>
          <w:sz w:val="26"/>
          <w:szCs w:val="26"/>
          <w:lang w:val="pt-BR"/>
        </w:rPr>
        <w:t xml:space="preserve"> ngoại khóa, tích hợp vào các môn học có liên quan. </w:t>
      </w:r>
      <w:r w:rsidR="00C51ABF">
        <w:rPr>
          <w:color w:val="000000" w:themeColor="text1"/>
          <w:sz w:val="26"/>
          <w:szCs w:val="26"/>
          <w:lang w:val="pt-BR"/>
        </w:rPr>
        <w:t xml:space="preserve">Cũng trong xu hướng này, nghiên cứu về </w:t>
      </w:r>
      <w:r w:rsidR="00C51ABF" w:rsidRPr="00C51ABF">
        <w:rPr>
          <w:color w:val="000000" w:themeColor="text1"/>
          <w:sz w:val="26"/>
          <w:szCs w:val="26"/>
          <w:lang w:val="vi-VN"/>
        </w:rPr>
        <w:t>mô hình quản lý chất lượng hoạt động giáo dục quyền SHTT cho sinh viên các trường ĐH Sư phạm (Phạm Thị Thuý Hằng, 2019) đã đề cập đến</w:t>
      </w:r>
      <w:r w:rsidR="00C51ABF" w:rsidRPr="00C51ABF">
        <w:rPr>
          <w:i/>
          <w:color w:val="000000" w:themeColor="text1"/>
          <w:sz w:val="26"/>
          <w:szCs w:val="26"/>
          <w:lang w:val="vi-VN"/>
        </w:rPr>
        <w:t xml:space="preserve"> </w:t>
      </w:r>
      <w:r w:rsidR="00C51ABF" w:rsidRPr="00C51ABF">
        <w:rPr>
          <w:sz w:val="26"/>
          <w:szCs w:val="26"/>
        </w:rPr>
        <w:t xml:space="preserve">các khía cạnh về chất lượng giáo dục quyền SHTT ở trường ĐH, các yếu tố đảm bảo chất lượng </w:t>
      </w:r>
      <w:r w:rsidR="000814A1">
        <w:rPr>
          <w:sz w:val="26"/>
          <w:szCs w:val="26"/>
        </w:rPr>
        <w:t>và</w:t>
      </w:r>
      <w:r w:rsidR="00C51ABF" w:rsidRPr="00C51ABF">
        <w:rPr>
          <w:sz w:val="26"/>
          <w:szCs w:val="26"/>
        </w:rPr>
        <w:t xml:space="preserve"> xây dựng hệ thống tiêu chí đánh giá chất lượng giáo dục quyền SHTT ở trường ĐH và đ</w:t>
      </w:r>
      <w:r w:rsidR="00C51ABF" w:rsidRPr="00C51ABF">
        <w:rPr>
          <w:bCs/>
          <w:color w:val="000000"/>
          <w:sz w:val="26"/>
          <w:szCs w:val="26"/>
        </w:rPr>
        <w:t>ịnh hướng cơ bản trong quản lý chất lượng giáo dục</w:t>
      </w:r>
      <w:r w:rsidR="00C51ABF" w:rsidRPr="00C51ABF">
        <w:rPr>
          <w:rFonts w:eastAsia="MS Mincho"/>
          <w:bCs/>
          <w:color w:val="000000"/>
          <w:sz w:val="26"/>
          <w:szCs w:val="26"/>
        </w:rPr>
        <w:t xml:space="preserve"> quy</w:t>
      </w:r>
      <w:r w:rsidR="00C51ABF" w:rsidRPr="00C51ABF">
        <w:rPr>
          <w:bCs/>
          <w:color w:val="000000"/>
          <w:sz w:val="26"/>
          <w:szCs w:val="26"/>
        </w:rPr>
        <w:t>ề</w:t>
      </w:r>
      <w:r w:rsidR="00C51ABF" w:rsidRPr="00C51ABF">
        <w:rPr>
          <w:rFonts w:eastAsia="MS Mincho"/>
          <w:bCs/>
          <w:color w:val="000000"/>
          <w:sz w:val="26"/>
          <w:szCs w:val="26"/>
        </w:rPr>
        <w:t xml:space="preserve">n SHTT cho sinh viên các trường </w:t>
      </w:r>
      <w:r w:rsidR="00C51ABF">
        <w:rPr>
          <w:rFonts w:eastAsia="MS Mincho"/>
          <w:bCs/>
          <w:color w:val="000000"/>
          <w:sz w:val="26"/>
          <w:szCs w:val="26"/>
        </w:rPr>
        <w:t xml:space="preserve">ĐH. </w:t>
      </w:r>
    </w:p>
    <w:p w14:paraId="6F95B3F9" w14:textId="54568314" w:rsidR="0090478F" w:rsidRPr="00F25887" w:rsidRDefault="00BD4232" w:rsidP="0052071E">
      <w:pPr>
        <w:widowControl w:val="0"/>
        <w:spacing w:line="336" w:lineRule="auto"/>
        <w:ind w:firstLine="709"/>
        <w:jc w:val="both"/>
        <w:rPr>
          <w:color w:val="000000" w:themeColor="text1"/>
          <w:sz w:val="26"/>
          <w:szCs w:val="26"/>
          <w:lang w:val="pt-BR"/>
        </w:rPr>
      </w:pPr>
      <w:r w:rsidRPr="00F25887">
        <w:rPr>
          <w:color w:val="000000" w:themeColor="text1"/>
          <w:spacing w:val="-4"/>
          <w:sz w:val="26"/>
          <w:szCs w:val="26"/>
          <w:lang w:val="vi-VN"/>
        </w:rPr>
        <w:t xml:space="preserve">Như vậy, </w:t>
      </w:r>
      <w:r w:rsidR="000D1195">
        <w:rPr>
          <w:color w:val="000000" w:themeColor="text1"/>
          <w:spacing w:val="-4"/>
          <w:sz w:val="26"/>
          <w:szCs w:val="26"/>
          <w:lang w:val="vi-VN"/>
        </w:rPr>
        <w:t xml:space="preserve">thực tiễn </w:t>
      </w:r>
      <w:r w:rsidRPr="00F25887">
        <w:rPr>
          <w:color w:val="000000" w:themeColor="text1"/>
          <w:spacing w:val="-4"/>
          <w:sz w:val="26"/>
          <w:szCs w:val="26"/>
          <w:lang w:val="vi-VN"/>
        </w:rPr>
        <w:t>nghiên cứ</w:t>
      </w:r>
      <w:r w:rsidR="000D1195">
        <w:rPr>
          <w:color w:val="000000" w:themeColor="text1"/>
          <w:spacing w:val="-4"/>
          <w:sz w:val="26"/>
          <w:szCs w:val="26"/>
          <w:lang w:val="vi-VN"/>
        </w:rPr>
        <w:t>u cho thấy</w:t>
      </w:r>
      <w:r w:rsidRPr="00F25887">
        <w:rPr>
          <w:color w:val="000000" w:themeColor="text1"/>
          <w:spacing w:val="-4"/>
          <w:sz w:val="26"/>
          <w:szCs w:val="26"/>
          <w:lang w:val="vi-VN"/>
        </w:rPr>
        <w:t xml:space="preserve">, </w:t>
      </w:r>
      <w:r w:rsidR="001A6D22" w:rsidRPr="00F25887">
        <w:rPr>
          <w:color w:val="000000" w:themeColor="text1"/>
          <w:spacing w:val="-4"/>
          <w:sz w:val="26"/>
          <w:szCs w:val="26"/>
          <w:lang w:val="vi-VN"/>
        </w:rPr>
        <w:t>HĐ</w:t>
      </w:r>
      <w:r w:rsidRPr="00F25887">
        <w:rPr>
          <w:color w:val="000000" w:themeColor="text1"/>
          <w:sz w:val="26"/>
          <w:szCs w:val="26"/>
          <w:lang w:val="pt-BR"/>
        </w:rPr>
        <w:t xml:space="preserve"> đào tạo về SHTT ở trường ĐH được </w:t>
      </w:r>
      <w:r w:rsidRPr="00F25887">
        <w:rPr>
          <w:bCs/>
          <w:color w:val="000000" w:themeColor="text1"/>
          <w:spacing w:val="-4"/>
          <w:sz w:val="26"/>
          <w:szCs w:val="26"/>
          <w:lang w:val="pt-BR"/>
        </w:rPr>
        <w:t xml:space="preserve">nhìn nhận SHTT như là một lĩnh vực đa dạng và mang tính liên ngành, hướng nghiên cứu cứu đã </w:t>
      </w:r>
      <w:r w:rsidRPr="00F25887">
        <w:rPr>
          <w:color w:val="000000" w:themeColor="text1"/>
          <w:sz w:val="26"/>
          <w:szCs w:val="26"/>
          <w:lang w:val="pt-BR"/>
        </w:rPr>
        <w:t xml:space="preserve">xác định rõ tầm quan trọng và nhu cầu đào tạo về SHTT, đồng thời </w:t>
      </w:r>
      <w:r w:rsidRPr="00F25887">
        <w:rPr>
          <w:bCs/>
          <w:color w:val="000000" w:themeColor="text1"/>
          <w:spacing w:val="-4"/>
          <w:sz w:val="26"/>
          <w:szCs w:val="26"/>
          <w:lang w:val="pt-BR"/>
        </w:rPr>
        <w:t xml:space="preserve">đề xuất định hướng xây dựng chương trình đào tạo theo các tiêu chí khác nhau về cấp độ đào tạo cũng như định hướng chuyên môn của người học </w:t>
      </w:r>
      <w:r w:rsidRPr="00F25887">
        <w:rPr>
          <w:color w:val="000000" w:themeColor="text1"/>
          <w:sz w:val="26"/>
          <w:szCs w:val="26"/>
          <w:lang w:val="pt-BR"/>
        </w:rPr>
        <w:t>tại các trường ĐH phù hợp với tính chất chuyên ngành đào tạo, nghiên cứu của trườ</w:t>
      </w:r>
      <w:r w:rsidR="002471B5" w:rsidRPr="00F25887">
        <w:rPr>
          <w:color w:val="000000" w:themeColor="text1"/>
          <w:sz w:val="26"/>
          <w:szCs w:val="26"/>
          <w:lang w:val="pt-BR"/>
        </w:rPr>
        <w:t xml:space="preserve">ng ĐH. </w:t>
      </w:r>
      <w:r w:rsidR="00F273F4" w:rsidRPr="00F25887">
        <w:rPr>
          <w:color w:val="000000" w:themeColor="text1"/>
          <w:sz w:val="26"/>
          <w:szCs w:val="26"/>
          <w:lang w:val="pt-BR"/>
        </w:rPr>
        <w:t xml:space="preserve">Các nghiên cứu trên đây đã chỉ ra </w:t>
      </w:r>
      <w:r w:rsidR="00A860BB" w:rsidRPr="00F25887">
        <w:rPr>
          <w:color w:val="000000" w:themeColor="text1"/>
          <w:sz w:val="26"/>
          <w:szCs w:val="26"/>
          <w:lang w:val="pt-BR"/>
        </w:rPr>
        <w:t xml:space="preserve">hướng tiếp cận rõ ràng không chỉ </w:t>
      </w:r>
      <w:r w:rsidR="00F273F4" w:rsidRPr="00F25887">
        <w:rPr>
          <w:color w:val="000000" w:themeColor="text1"/>
          <w:sz w:val="26"/>
          <w:szCs w:val="26"/>
          <w:lang w:val="pt-BR"/>
        </w:rPr>
        <w:t xml:space="preserve">nâng cao hiểu biết của SV về SHTT mà còn giáo dục </w:t>
      </w:r>
      <w:r w:rsidR="00A860BB" w:rsidRPr="00F25887">
        <w:rPr>
          <w:color w:val="000000" w:themeColor="text1"/>
          <w:sz w:val="26"/>
          <w:szCs w:val="26"/>
          <w:lang w:val="pt-BR"/>
        </w:rPr>
        <w:t>ý thứ</w:t>
      </w:r>
      <w:r w:rsidR="00F273F4" w:rsidRPr="00F25887">
        <w:rPr>
          <w:color w:val="000000" w:themeColor="text1"/>
          <w:sz w:val="26"/>
          <w:szCs w:val="26"/>
          <w:lang w:val="pt-BR"/>
        </w:rPr>
        <w:t>c</w:t>
      </w:r>
      <w:r w:rsidR="00A860BB" w:rsidRPr="00F25887">
        <w:rPr>
          <w:color w:val="000000" w:themeColor="text1"/>
          <w:sz w:val="26"/>
          <w:szCs w:val="26"/>
          <w:lang w:val="pt-BR"/>
        </w:rPr>
        <w:t xml:space="preserve"> trong việc bảo vệ </w:t>
      </w:r>
      <w:r w:rsidR="00F273F4" w:rsidRPr="00F25887">
        <w:rPr>
          <w:color w:val="000000" w:themeColor="text1"/>
          <w:sz w:val="26"/>
          <w:szCs w:val="26"/>
          <w:lang w:val="pt-BR"/>
        </w:rPr>
        <w:t>và</w:t>
      </w:r>
      <w:r w:rsidR="00A860BB" w:rsidRPr="00F25887">
        <w:rPr>
          <w:color w:val="000000" w:themeColor="text1"/>
          <w:sz w:val="26"/>
          <w:szCs w:val="26"/>
          <w:lang w:val="pt-BR"/>
        </w:rPr>
        <w:t xml:space="preserve"> tôn trọng quyền SHTT của </w:t>
      </w:r>
      <w:r w:rsidR="00F273F4" w:rsidRPr="00F25887">
        <w:rPr>
          <w:color w:val="000000" w:themeColor="text1"/>
          <w:sz w:val="26"/>
          <w:szCs w:val="26"/>
          <w:lang w:val="pt-BR"/>
        </w:rPr>
        <w:t xml:space="preserve">bản thân và </w:t>
      </w:r>
      <w:r w:rsidR="00A860BB" w:rsidRPr="00F25887">
        <w:rPr>
          <w:color w:val="000000" w:themeColor="text1"/>
          <w:sz w:val="26"/>
          <w:szCs w:val="26"/>
          <w:lang w:val="pt-BR"/>
        </w:rPr>
        <w:t>ngườ</w:t>
      </w:r>
      <w:r w:rsidR="00F273F4" w:rsidRPr="00F25887">
        <w:rPr>
          <w:color w:val="000000" w:themeColor="text1"/>
          <w:sz w:val="26"/>
          <w:szCs w:val="26"/>
          <w:lang w:val="pt-BR"/>
        </w:rPr>
        <w:t xml:space="preserve">i khác; đặc biệt biết </w:t>
      </w:r>
      <w:r w:rsidR="00A860BB" w:rsidRPr="00F25887">
        <w:rPr>
          <w:color w:val="000000" w:themeColor="text1"/>
          <w:sz w:val="26"/>
          <w:szCs w:val="26"/>
          <w:lang w:val="pt-BR"/>
        </w:rPr>
        <w:t>sử dụng, khai thác gì từ việc bảo hộ quyề</w:t>
      </w:r>
      <w:r w:rsidR="005C0C84" w:rsidRPr="00F25887">
        <w:rPr>
          <w:color w:val="000000" w:themeColor="text1"/>
          <w:sz w:val="26"/>
          <w:szCs w:val="26"/>
          <w:lang w:val="pt-BR"/>
        </w:rPr>
        <w:t xml:space="preserve">n SHTT </w:t>
      </w:r>
      <w:r w:rsidR="00A860BB" w:rsidRPr="00F25887">
        <w:rPr>
          <w:color w:val="000000" w:themeColor="text1"/>
          <w:sz w:val="26"/>
          <w:szCs w:val="26"/>
          <w:lang w:val="pt-BR"/>
        </w:rPr>
        <w:t xml:space="preserve">và thương mại hóa trong tương lai. </w:t>
      </w:r>
      <w:bookmarkStart w:id="148" w:name="_Toc19689141"/>
      <w:r w:rsidR="00683121" w:rsidRPr="00F25887">
        <w:rPr>
          <w:color w:val="000000" w:themeColor="text1"/>
          <w:sz w:val="26"/>
          <w:szCs w:val="26"/>
        </w:rPr>
        <w:t>Những nghiên cứu này được xem</w:t>
      </w:r>
      <w:r w:rsidR="002471B5" w:rsidRPr="00F25887">
        <w:rPr>
          <w:color w:val="000000" w:themeColor="text1"/>
          <w:sz w:val="26"/>
          <w:szCs w:val="26"/>
        </w:rPr>
        <w:t xml:space="preserve"> là</w:t>
      </w:r>
      <w:r w:rsidR="00683121" w:rsidRPr="00F25887">
        <w:rPr>
          <w:color w:val="000000" w:themeColor="text1"/>
          <w:sz w:val="26"/>
          <w:szCs w:val="26"/>
        </w:rPr>
        <w:t xml:space="preserve"> cơ sở quan trọng cho </w:t>
      </w:r>
      <w:r w:rsidR="00683121" w:rsidRPr="00F25887">
        <w:rPr>
          <w:color w:val="000000" w:themeColor="text1"/>
          <w:sz w:val="26"/>
          <w:szCs w:val="26"/>
        </w:rPr>
        <w:lastRenderedPageBreak/>
        <w:t xml:space="preserve">việc đánh giá thực trạng </w:t>
      </w:r>
      <w:r w:rsidR="001A6D22" w:rsidRPr="00F25887">
        <w:rPr>
          <w:color w:val="000000" w:themeColor="text1"/>
          <w:sz w:val="26"/>
          <w:szCs w:val="26"/>
        </w:rPr>
        <w:t>HĐ</w:t>
      </w:r>
      <w:r w:rsidR="00683121" w:rsidRPr="00F25887">
        <w:rPr>
          <w:color w:val="000000" w:themeColor="text1"/>
          <w:sz w:val="26"/>
          <w:szCs w:val="26"/>
        </w:rPr>
        <w:t xml:space="preserve"> </w:t>
      </w:r>
      <w:r w:rsidR="00D0527C" w:rsidRPr="00F25887">
        <w:rPr>
          <w:color w:val="000000" w:themeColor="text1"/>
          <w:sz w:val="26"/>
          <w:szCs w:val="26"/>
        </w:rPr>
        <w:t xml:space="preserve">đào tạo, </w:t>
      </w:r>
      <w:r w:rsidR="00683121" w:rsidRPr="00F25887">
        <w:rPr>
          <w:color w:val="000000" w:themeColor="text1"/>
          <w:sz w:val="26"/>
          <w:szCs w:val="26"/>
        </w:rPr>
        <w:t xml:space="preserve">bồi dưỡng về SHTT ở trường ĐH, từ đó định hướng </w:t>
      </w:r>
      <w:r w:rsidR="002471B5" w:rsidRPr="00F25887">
        <w:rPr>
          <w:color w:val="000000" w:themeColor="text1"/>
          <w:sz w:val="26"/>
          <w:szCs w:val="26"/>
        </w:rPr>
        <w:t xml:space="preserve">đề xuất biện pháp </w:t>
      </w:r>
      <w:r w:rsidR="00683121" w:rsidRPr="00F25887">
        <w:rPr>
          <w:color w:val="000000" w:themeColor="text1"/>
          <w:sz w:val="26"/>
          <w:szCs w:val="26"/>
        </w:rPr>
        <w:t>t</w:t>
      </w:r>
      <w:r w:rsidR="00683121" w:rsidRPr="00F25887">
        <w:rPr>
          <w:color w:val="000000" w:themeColor="text1"/>
          <w:sz w:val="26"/>
          <w:szCs w:val="26"/>
          <w:lang w:val="de-DE"/>
        </w:rPr>
        <w:t xml:space="preserve">ổ chức </w:t>
      </w:r>
      <w:r w:rsidR="001A6D22" w:rsidRPr="00F25887">
        <w:rPr>
          <w:color w:val="000000" w:themeColor="text1"/>
          <w:sz w:val="26"/>
          <w:szCs w:val="26"/>
          <w:lang w:val="de-DE"/>
        </w:rPr>
        <w:t>HĐ</w:t>
      </w:r>
      <w:r w:rsidR="00683121" w:rsidRPr="00F25887">
        <w:rPr>
          <w:color w:val="000000" w:themeColor="text1"/>
          <w:sz w:val="26"/>
          <w:szCs w:val="26"/>
          <w:lang w:val="de-DE"/>
        </w:rPr>
        <w:t xml:space="preserve"> </w:t>
      </w:r>
      <w:r w:rsidR="00D0527C" w:rsidRPr="00F25887">
        <w:rPr>
          <w:color w:val="000000" w:themeColor="text1"/>
          <w:sz w:val="26"/>
          <w:szCs w:val="26"/>
          <w:lang w:val="de-DE"/>
        </w:rPr>
        <w:t xml:space="preserve">đào tạo, </w:t>
      </w:r>
      <w:r w:rsidR="00683121" w:rsidRPr="00F25887">
        <w:rPr>
          <w:color w:val="000000" w:themeColor="text1"/>
          <w:sz w:val="26"/>
          <w:szCs w:val="26"/>
          <w:lang w:val="de-DE"/>
        </w:rPr>
        <w:t xml:space="preserve">bồi dưỡng </w:t>
      </w:r>
      <w:r w:rsidR="002471B5" w:rsidRPr="00F25887">
        <w:rPr>
          <w:color w:val="000000" w:themeColor="text1"/>
          <w:sz w:val="26"/>
          <w:szCs w:val="26"/>
          <w:lang w:val="de-DE"/>
        </w:rPr>
        <w:t xml:space="preserve">và lựa chọn nội dung, chuyên đề bồi dưỡng năng lực chuyên môn, nghiệp vụ cho đội ngũ cán bộ chuyên trách HĐSHTT trên cơ sở đáp ứng nhu cầu thực tế của trường ĐH. </w:t>
      </w:r>
      <w:r w:rsidR="00683121" w:rsidRPr="00F25887">
        <w:rPr>
          <w:color w:val="000000" w:themeColor="text1"/>
          <w:sz w:val="26"/>
          <w:szCs w:val="26"/>
          <w:lang w:val="de-DE"/>
        </w:rPr>
        <w:t xml:space="preserve"> </w:t>
      </w:r>
    </w:p>
    <w:p w14:paraId="5D2657A8" w14:textId="2DD6FB55" w:rsidR="0090478F" w:rsidRPr="00F25887" w:rsidRDefault="0090478F" w:rsidP="0052071E">
      <w:pPr>
        <w:widowControl w:val="0"/>
        <w:spacing w:line="336" w:lineRule="auto"/>
        <w:ind w:firstLine="709"/>
        <w:jc w:val="both"/>
        <w:rPr>
          <w:b/>
          <w:i/>
          <w:color w:val="000000" w:themeColor="text1"/>
          <w:sz w:val="26"/>
          <w:szCs w:val="26"/>
          <w:lang w:val="pt-BR"/>
        </w:rPr>
      </w:pPr>
      <w:r w:rsidRPr="00F25887">
        <w:rPr>
          <w:b/>
          <w:i/>
          <w:color w:val="000000" w:themeColor="text1"/>
          <w:sz w:val="26"/>
          <w:szCs w:val="26"/>
          <w:lang w:val="pt-BR"/>
        </w:rPr>
        <w:t>2</w:t>
      </w:r>
      <w:r w:rsidR="00905586" w:rsidRPr="00F25887">
        <w:rPr>
          <w:b/>
          <w:i/>
          <w:color w:val="000000" w:themeColor="text1"/>
          <w:sz w:val="26"/>
          <w:szCs w:val="26"/>
          <w:lang w:val="pt-BR"/>
        </w:rPr>
        <w:t xml:space="preserve">) </w:t>
      </w:r>
      <w:r w:rsidR="00A860BB" w:rsidRPr="00F25887">
        <w:rPr>
          <w:b/>
          <w:i/>
          <w:color w:val="000000" w:themeColor="text1"/>
          <w:sz w:val="26"/>
          <w:szCs w:val="26"/>
          <w:lang w:val="pt-BR"/>
        </w:rPr>
        <w:t>Nghiên cứu về</w:t>
      </w:r>
      <w:r w:rsidR="006B7CBC" w:rsidRPr="00F25887">
        <w:rPr>
          <w:b/>
          <w:i/>
          <w:color w:val="000000" w:themeColor="text1"/>
          <w:sz w:val="26"/>
          <w:szCs w:val="26"/>
          <w:lang w:val="pt-BR"/>
        </w:rPr>
        <w:t xml:space="preserve"> hoạt động sở hữu trí tuệ và</w:t>
      </w:r>
      <w:r w:rsidR="00A860BB" w:rsidRPr="00F25887">
        <w:rPr>
          <w:b/>
          <w:i/>
          <w:color w:val="000000" w:themeColor="text1"/>
          <w:sz w:val="26"/>
          <w:szCs w:val="26"/>
          <w:lang w:val="pt-BR"/>
        </w:rPr>
        <w:t xml:space="preserve"> quản lý hoạt động sở hữu </w:t>
      </w:r>
      <w:r w:rsidR="006B0664" w:rsidRPr="00F25887">
        <w:rPr>
          <w:b/>
          <w:i/>
          <w:color w:val="000000" w:themeColor="text1"/>
          <w:sz w:val="26"/>
          <w:szCs w:val="26"/>
          <w:lang w:val="pt-BR"/>
        </w:rPr>
        <w:br/>
      </w:r>
      <w:r w:rsidR="00A860BB" w:rsidRPr="00F25887">
        <w:rPr>
          <w:b/>
          <w:i/>
          <w:color w:val="000000" w:themeColor="text1"/>
          <w:sz w:val="26"/>
          <w:szCs w:val="26"/>
          <w:lang w:val="pt-BR"/>
        </w:rPr>
        <w:t>trí tuệ ở trường đại học</w:t>
      </w:r>
      <w:bookmarkEnd w:id="148"/>
    </w:p>
    <w:p w14:paraId="22FDC025" w14:textId="04FE0FAA" w:rsidR="009D532B" w:rsidRPr="00F25887" w:rsidRDefault="009D532B" w:rsidP="0052071E">
      <w:pPr>
        <w:widowControl w:val="0"/>
        <w:spacing w:line="336" w:lineRule="auto"/>
        <w:ind w:firstLine="709"/>
        <w:jc w:val="both"/>
        <w:rPr>
          <w:color w:val="000000" w:themeColor="text1"/>
          <w:sz w:val="26"/>
          <w:szCs w:val="26"/>
          <w:lang w:val="nl-NL"/>
        </w:rPr>
      </w:pPr>
      <w:r w:rsidRPr="00F25887">
        <w:rPr>
          <w:color w:val="000000" w:themeColor="text1"/>
          <w:sz w:val="26"/>
          <w:szCs w:val="26"/>
          <w:lang w:val="nl-NL"/>
        </w:rPr>
        <w:t xml:space="preserve">Ở Việt Nam, quản lý HĐSHTT trong trường ĐH là vấn đề còn khá mới cả về lý luận và thực tiễn. Gần đây, các trường ĐH, Viện nghiên cứu có xu hướng quan tâm tới lĩnh vực SHTT, tuy nhiên thực tiễn cho thấy vẫn còn thiếu hụt những nghiên cứu về </w:t>
      </w:r>
      <w:r w:rsidR="001A6D22" w:rsidRPr="00F25887">
        <w:rPr>
          <w:color w:val="000000" w:themeColor="text1"/>
          <w:sz w:val="26"/>
          <w:szCs w:val="26"/>
          <w:lang w:val="nl-NL"/>
        </w:rPr>
        <w:t>HĐ</w:t>
      </w:r>
      <w:r w:rsidRPr="00F25887">
        <w:rPr>
          <w:color w:val="000000" w:themeColor="text1"/>
          <w:sz w:val="26"/>
          <w:szCs w:val="26"/>
          <w:lang w:val="nl-NL"/>
        </w:rPr>
        <w:t xml:space="preserve"> SHTT và quản lý HĐSHTT ở trường ĐH còn khá khiêm tốn.</w:t>
      </w:r>
    </w:p>
    <w:p w14:paraId="35444979" w14:textId="53CBADC8" w:rsidR="00D967F5" w:rsidRPr="00F25887" w:rsidRDefault="00DC431C" w:rsidP="0052071E">
      <w:pPr>
        <w:widowControl w:val="0"/>
        <w:spacing w:line="336" w:lineRule="auto"/>
        <w:ind w:firstLine="709"/>
        <w:jc w:val="both"/>
        <w:rPr>
          <w:rFonts w:eastAsia="Times New Roman"/>
          <w:b/>
          <w:i/>
          <w:color w:val="000000" w:themeColor="text1"/>
          <w:sz w:val="26"/>
          <w:szCs w:val="26"/>
          <w:lang w:val="nl-NL"/>
        </w:rPr>
      </w:pPr>
      <w:bookmarkStart w:id="149" w:name="_Toc19689570"/>
      <w:r>
        <w:rPr>
          <w:b/>
          <w:i/>
          <w:color w:val="000000" w:themeColor="text1"/>
          <w:sz w:val="26"/>
          <w:szCs w:val="26"/>
          <w:lang w:val="nl-NL"/>
        </w:rPr>
        <w:t xml:space="preserve">a) </w:t>
      </w:r>
      <w:r w:rsidR="006B7CBC" w:rsidRPr="00F25887">
        <w:rPr>
          <w:b/>
          <w:i/>
          <w:color w:val="000000" w:themeColor="text1"/>
          <w:sz w:val="26"/>
          <w:szCs w:val="26"/>
          <w:lang w:val="nl-NL"/>
        </w:rPr>
        <w:t>Nghiên cứu về hoạt động sở hữu trí tuệ ở trường đại học</w:t>
      </w:r>
    </w:p>
    <w:p w14:paraId="2A2513D1" w14:textId="2CFB0724" w:rsidR="00732124" w:rsidRDefault="006B7CBC" w:rsidP="00732124">
      <w:pPr>
        <w:widowControl w:val="0"/>
        <w:spacing w:line="348" w:lineRule="auto"/>
        <w:ind w:firstLine="709"/>
        <w:jc w:val="both"/>
        <w:rPr>
          <w:rFonts w:eastAsia="Times New Roman"/>
          <w:color w:val="000000" w:themeColor="text1"/>
          <w:sz w:val="26"/>
          <w:szCs w:val="26"/>
          <w:lang w:val="nl-NL"/>
        </w:rPr>
      </w:pPr>
      <w:r w:rsidRPr="00F25887">
        <w:rPr>
          <w:color w:val="000000" w:themeColor="text1"/>
          <w:sz w:val="26"/>
          <w:szCs w:val="26"/>
          <w:lang w:val="nl-NL"/>
        </w:rPr>
        <w:t xml:space="preserve">Nguyễn Thị Quế Anh (2008) nhấn mạnh, với tư cách là những yếu tố cấu thành của xã hội hiện đại, các cơ sở đào tạo, nghiên cứu, trường </w:t>
      </w:r>
      <w:r w:rsidR="007578E5" w:rsidRPr="00F25887">
        <w:rPr>
          <w:color w:val="000000" w:themeColor="text1"/>
          <w:sz w:val="26"/>
          <w:szCs w:val="26"/>
          <w:lang w:val="nl-NL"/>
        </w:rPr>
        <w:t>ĐH</w:t>
      </w:r>
      <w:r w:rsidRPr="00F25887">
        <w:rPr>
          <w:color w:val="000000" w:themeColor="text1"/>
          <w:sz w:val="26"/>
          <w:szCs w:val="26"/>
          <w:lang w:val="nl-NL"/>
        </w:rPr>
        <w:t>, cao đẳng không nằm ngoài sự tác động trực tiếp của hệ thố</w:t>
      </w:r>
      <w:r w:rsidR="006038B8" w:rsidRPr="00F25887">
        <w:rPr>
          <w:color w:val="000000" w:themeColor="text1"/>
          <w:sz w:val="26"/>
          <w:szCs w:val="26"/>
          <w:lang w:val="nl-NL"/>
        </w:rPr>
        <w:t>ng SHTT, tuy nhiên</w:t>
      </w:r>
      <w:r w:rsidR="006038B8" w:rsidRPr="00F25887">
        <w:rPr>
          <w:rFonts w:eastAsia="Times New Roman"/>
          <w:b/>
          <w:i/>
          <w:color w:val="000000" w:themeColor="text1"/>
          <w:sz w:val="26"/>
          <w:szCs w:val="26"/>
          <w:lang w:val="nl-NL"/>
        </w:rPr>
        <w:t xml:space="preserve"> </w:t>
      </w:r>
      <w:r w:rsidR="006038B8" w:rsidRPr="00F25887">
        <w:rPr>
          <w:bCs/>
          <w:color w:val="000000" w:themeColor="text1"/>
          <w:sz w:val="26"/>
          <w:szCs w:val="26"/>
          <w:lang w:val="pt-BR"/>
        </w:rPr>
        <w:t>t</w:t>
      </w:r>
      <w:r w:rsidRPr="00F25887">
        <w:rPr>
          <w:bCs/>
          <w:color w:val="000000" w:themeColor="text1"/>
          <w:sz w:val="26"/>
          <w:szCs w:val="26"/>
          <w:lang w:val="pt-BR"/>
        </w:rPr>
        <w:t>heo Đào Minh Đức (2008)</w:t>
      </w:r>
      <w:r w:rsidRPr="00F25887">
        <w:rPr>
          <w:color w:val="000000" w:themeColor="text1"/>
          <w:sz w:val="26"/>
          <w:szCs w:val="26"/>
          <w:lang w:val="pt-BR"/>
        </w:rPr>
        <w:t xml:space="preserve"> </w:t>
      </w:r>
      <w:r w:rsidRPr="00F25887">
        <w:rPr>
          <w:bCs/>
          <w:color w:val="000000" w:themeColor="text1"/>
          <w:sz w:val="26"/>
          <w:szCs w:val="26"/>
          <w:lang w:val="pt-BR"/>
        </w:rPr>
        <w:t xml:space="preserve">nhiều đề tài, dự án KH&amp;CN đã và đang triển khai ở các trường ĐH Việt Nam chưa được quan tâm một cách đúng mức đến những vấn đề liên quan tới quyền SHTT đối với các kết quả nghiên cứu. Vì vậy, </w:t>
      </w:r>
      <w:r w:rsidRPr="00F25887">
        <w:rPr>
          <w:color w:val="000000" w:themeColor="text1"/>
          <w:sz w:val="26"/>
          <w:szCs w:val="26"/>
          <w:lang w:val="pt-BR"/>
        </w:rPr>
        <w:t>các TSTT của đề tài, dự án cần được ghi nhận và xác lập quyền sở hữu một cách kịp thời</w:t>
      </w:r>
      <w:r w:rsidR="00ED622E">
        <w:rPr>
          <w:color w:val="000000" w:themeColor="text1"/>
          <w:sz w:val="26"/>
          <w:szCs w:val="26"/>
          <w:lang w:val="pt-BR"/>
        </w:rPr>
        <w:t xml:space="preserve">, </w:t>
      </w:r>
      <w:r w:rsidRPr="00F25887">
        <w:rPr>
          <w:bCs/>
          <w:color w:val="000000" w:themeColor="text1"/>
          <w:sz w:val="26"/>
          <w:szCs w:val="26"/>
          <w:lang w:val="pt-BR"/>
        </w:rPr>
        <w:t xml:space="preserve">sử dụng, khai thác và phân chia lợi ích đối với các TSTT của đề tài, dự án. </w:t>
      </w:r>
      <w:r w:rsidR="00732124" w:rsidRPr="00FC17DE">
        <w:rPr>
          <w:color w:val="000000" w:themeColor="text1"/>
          <w:sz w:val="26"/>
          <w:szCs w:val="26"/>
          <w:lang w:val="de-DE"/>
        </w:rPr>
        <w:t xml:space="preserve">Thực tiễn cho thấy, </w:t>
      </w:r>
      <w:r w:rsidR="00732124" w:rsidRPr="00FC17DE">
        <w:rPr>
          <w:rFonts w:eastAsia="Times New Roman"/>
          <w:color w:val="000000" w:themeColor="text1"/>
          <w:sz w:val="26"/>
          <w:szCs w:val="26"/>
          <w:shd w:val="clear" w:color="auto" w:fill="FFFFFF"/>
        </w:rPr>
        <w:t>các vi phạm quyền sở hữu trí tuệ xảy ra ngày một gia tăng nhiều hơn nhưng khó bị phát hiện và khi bị phát hiện thì thường chỉ bị xử lý bằng các biện pháp dân sự hoặc hành chính (Lê Việt Long, 2009)</w:t>
      </w:r>
      <w:r w:rsidR="00732124" w:rsidRPr="00FC17DE">
        <w:rPr>
          <w:rFonts w:eastAsia="Times New Roman"/>
          <w:color w:val="000000" w:themeColor="text1"/>
          <w:sz w:val="26"/>
          <w:szCs w:val="26"/>
          <w:lang w:val="nl-NL"/>
        </w:rPr>
        <w:t>.</w:t>
      </w:r>
    </w:p>
    <w:p w14:paraId="36977FCC" w14:textId="45B6C44C" w:rsidR="007578E5" w:rsidRPr="00DA6026" w:rsidRDefault="00732124" w:rsidP="00732124">
      <w:pPr>
        <w:widowControl w:val="0"/>
        <w:spacing w:line="348" w:lineRule="auto"/>
        <w:ind w:firstLine="709"/>
        <w:jc w:val="both"/>
        <w:rPr>
          <w:rFonts w:eastAsia="Times New Roman"/>
          <w:b/>
          <w:i/>
          <w:color w:val="000000" w:themeColor="text1"/>
          <w:sz w:val="26"/>
          <w:szCs w:val="26"/>
          <w:lang w:val="nl-NL"/>
        </w:rPr>
      </w:pPr>
      <w:r w:rsidRPr="00FC17DE">
        <w:rPr>
          <w:rFonts w:eastAsia="Times New Roman"/>
          <w:b/>
          <w:i/>
          <w:color w:val="000000" w:themeColor="text1"/>
          <w:sz w:val="26"/>
          <w:szCs w:val="26"/>
          <w:lang w:val="nl-NL"/>
        </w:rPr>
        <w:t xml:space="preserve"> </w:t>
      </w:r>
      <w:r w:rsidR="003854C6" w:rsidRPr="00F25887">
        <w:rPr>
          <w:color w:val="000000" w:themeColor="text1"/>
          <w:sz w:val="26"/>
          <w:szCs w:val="26"/>
          <w:lang w:val="de-DE"/>
        </w:rPr>
        <w:t xml:space="preserve">Đánh giá chung về </w:t>
      </w:r>
      <w:r>
        <w:rPr>
          <w:color w:val="000000" w:themeColor="text1"/>
          <w:sz w:val="26"/>
          <w:szCs w:val="26"/>
          <w:lang w:val="de-DE"/>
        </w:rPr>
        <w:t>quản lý nhà nước đối với</w:t>
      </w:r>
      <w:r w:rsidR="003854C6" w:rsidRPr="00F25887">
        <w:rPr>
          <w:color w:val="000000" w:themeColor="text1"/>
          <w:sz w:val="26"/>
          <w:szCs w:val="26"/>
          <w:lang w:val="de-DE"/>
        </w:rPr>
        <w:t xml:space="preserve"> </w:t>
      </w:r>
      <w:r w:rsidR="00A04205">
        <w:rPr>
          <w:color w:val="000000" w:themeColor="text1"/>
          <w:sz w:val="26"/>
          <w:szCs w:val="26"/>
          <w:lang w:val="de-DE"/>
        </w:rPr>
        <w:t>HĐ</w:t>
      </w:r>
      <w:r w:rsidR="003854C6" w:rsidRPr="00F25887">
        <w:rPr>
          <w:color w:val="000000" w:themeColor="text1"/>
          <w:sz w:val="26"/>
          <w:szCs w:val="26"/>
          <w:lang w:val="de-DE"/>
        </w:rPr>
        <w:t>SHTT, tác giả Phạm Anh Tuấn (2011) cho rằ</w:t>
      </w:r>
      <w:r w:rsidR="00996D99" w:rsidRPr="00F25887">
        <w:rPr>
          <w:color w:val="000000" w:themeColor="text1"/>
          <w:sz w:val="26"/>
          <w:szCs w:val="26"/>
          <w:lang w:val="de-DE"/>
        </w:rPr>
        <w:t>ng: d</w:t>
      </w:r>
      <w:r w:rsidR="003854C6" w:rsidRPr="00F25887">
        <w:rPr>
          <w:color w:val="000000" w:themeColor="text1"/>
          <w:sz w:val="26"/>
          <w:szCs w:val="26"/>
          <w:lang w:val="de-DE"/>
        </w:rPr>
        <w:t>o sự thiếu hụt về cán bộ chuyên trách cũng như hạn chế</w:t>
      </w:r>
      <w:r>
        <w:rPr>
          <w:color w:val="000000" w:themeColor="text1"/>
          <w:sz w:val="26"/>
          <w:szCs w:val="26"/>
          <w:lang w:val="de-DE"/>
        </w:rPr>
        <w:t xml:space="preserve"> kinh phí nên HĐ </w:t>
      </w:r>
      <w:r w:rsidR="003854C6" w:rsidRPr="00F25887">
        <w:rPr>
          <w:color w:val="000000" w:themeColor="text1"/>
          <w:sz w:val="26"/>
          <w:szCs w:val="26"/>
          <w:lang w:val="de-DE"/>
        </w:rPr>
        <w:t xml:space="preserve">quản lý nhà nước về SHTT một số địa phương chỉ có thể tập trung vào một số mảng như tuyên truyền phổ biến kiến thức, tổ chức hội thi sáng tạo mà chưa tập trung vào những </w:t>
      </w:r>
      <w:r w:rsidR="001A6D22" w:rsidRPr="00F25887">
        <w:rPr>
          <w:color w:val="000000" w:themeColor="text1"/>
          <w:sz w:val="26"/>
          <w:szCs w:val="26"/>
          <w:lang w:val="de-DE"/>
        </w:rPr>
        <w:t>HĐ</w:t>
      </w:r>
      <w:r w:rsidR="003854C6" w:rsidRPr="00F25887">
        <w:rPr>
          <w:color w:val="000000" w:themeColor="text1"/>
          <w:sz w:val="26"/>
          <w:szCs w:val="26"/>
          <w:lang w:val="de-DE"/>
        </w:rPr>
        <w:t xml:space="preserve"> như xác lập quyền và bảo vệ quyền SHTT</w:t>
      </w:r>
      <w:r w:rsidR="00E826D4" w:rsidRPr="00FC17DE">
        <w:rPr>
          <w:color w:val="000000" w:themeColor="text1"/>
          <w:sz w:val="26"/>
          <w:szCs w:val="26"/>
          <w:lang w:val="de-DE"/>
        </w:rPr>
        <w:t xml:space="preserve">. </w:t>
      </w:r>
      <w:r w:rsidR="00DA6026" w:rsidRPr="00FC17DE">
        <w:rPr>
          <w:color w:val="000000" w:themeColor="text1"/>
          <w:sz w:val="26"/>
          <w:szCs w:val="26"/>
          <w:lang w:val="de-DE"/>
        </w:rPr>
        <w:t>Đề cậ</w:t>
      </w:r>
      <w:r w:rsidR="00FC17DE" w:rsidRPr="00FC17DE">
        <w:rPr>
          <w:color w:val="000000" w:themeColor="text1"/>
          <w:sz w:val="26"/>
          <w:szCs w:val="26"/>
          <w:lang w:val="de-DE"/>
        </w:rPr>
        <w:t>p</w:t>
      </w:r>
      <w:r w:rsidR="00DA6026" w:rsidRPr="00FC17DE">
        <w:rPr>
          <w:color w:val="000000" w:themeColor="text1"/>
          <w:sz w:val="26"/>
          <w:szCs w:val="26"/>
          <w:lang w:val="de-DE"/>
        </w:rPr>
        <w:t xml:space="preserve"> đến p</w:t>
      </w:r>
      <w:r w:rsidR="00A04205" w:rsidRPr="00FC17DE">
        <w:rPr>
          <w:color w:val="000000" w:themeColor="text1"/>
          <w:sz w:val="26"/>
          <w:szCs w:val="26"/>
          <w:lang w:val="de-DE"/>
        </w:rPr>
        <w:t>hân cấp quản lý SHTT ở trường ĐH, Phạm Thị Thuý Hằng (2019) đã có nhận định, b</w:t>
      </w:r>
      <w:r w:rsidR="00A04205" w:rsidRPr="00FC17DE">
        <w:rPr>
          <w:color w:val="000000" w:themeColor="text1"/>
          <w:sz w:val="26"/>
          <w:szCs w:val="26"/>
          <w:lang w:val="vi-VN"/>
        </w:rPr>
        <w:t xml:space="preserve">ộ máy quản lý </w:t>
      </w:r>
      <w:r w:rsidR="00DA6026" w:rsidRPr="00FC17DE">
        <w:rPr>
          <w:color w:val="000000" w:themeColor="text1"/>
          <w:sz w:val="26"/>
          <w:szCs w:val="26"/>
          <w:lang w:val="vi-VN"/>
        </w:rPr>
        <w:t>HĐ</w:t>
      </w:r>
      <w:r w:rsidR="00A04205" w:rsidRPr="00FC17DE">
        <w:rPr>
          <w:color w:val="000000" w:themeColor="text1"/>
          <w:sz w:val="26"/>
          <w:szCs w:val="26"/>
          <w:lang w:val="vi-VN"/>
        </w:rPr>
        <w:t xml:space="preserve">SHTT ở </w:t>
      </w:r>
      <w:r>
        <w:rPr>
          <w:color w:val="000000" w:themeColor="text1"/>
          <w:sz w:val="26"/>
          <w:szCs w:val="26"/>
          <w:lang w:val="vi-VN"/>
        </w:rPr>
        <w:t xml:space="preserve">các </w:t>
      </w:r>
      <w:r w:rsidR="00A04205" w:rsidRPr="00FC17DE">
        <w:rPr>
          <w:color w:val="000000" w:themeColor="text1"/>
          <w:sz w:val="26"/>
          <w:szCs w:val="26"/>
          <w:lang w:val="vi-VN"/>
        </w:rPr>
        <w:t>trường ĐH</w:t>
      </w:r>
      <w:r>
        <w:rPr>
          <w:color w:val="000000" w:themeColor="text1"/>
          <w:sz w:val="26"/>
          <w:szCs w:val="26"/>
          <w:lang w:val="vi-VN"/>
        </w:rPr>
        <w:t xml:space="preserve"> nước ta</w:t>
      </w:r>
      <w:r w:rsidR="00A04205" w:rsidRPr="00FC17DE">
        <w:rPr>
          <w:color w:val="000000" w:themeColor="text1"/>
          <w:sz w:val="26"/>
          <w:szCs w:val="26"/>
          <w:lang w:val="vi-VN"/>
        </w:rPr>
        <w:t xml:space="preserve"> chưa được hoàn thiệ</w:t>
      </w:r>
      <w:r>
        <w:rPr>
          <w:color w:val="000000" w:themeColor="text1"/>
          <w:sz w:val="26"/>
          <w:szCs w:val="26"/>
          <w:lang w:val="vi-VN"/>
        </w:rPr>
        <w:t>n, h</w:t>
      </w:r>
      <w:r w:rsidR="00A04205" w:rsidRPr="00FC17DE">
        <w:rPr>
          <w:color w:val="000000" w:themeColor="text1"/>
          <w:sz w:val="26"/>
          <w:szCs w:val="26"/>
          <w:lang w:val="vi-VN"/>
        </w:rPr>
        <w:t xml:space="preserve">ầu hết các trường ĐH chưa có bộ </w:t>
      </w:r>
      <w:r w:rsidR="00A04205" w:rsidRPr="00E43160">
        <w:rPr>
          <w:sz w:val="26"/>
          <w:szCs w:val="26"/>
          <w:lang w:val="vi-VN"/>
        </w:rPr>
        <w:t xml:space="preserve">phận chuyên trách về </w:t>
      </w:r>
      <w:r w:rsidR="00A04205">
        <w:rPr>
          <w:sz w:val="26"/>
          <w:szCs w:val="26"/>
          <w:lang w:val="vi-VN"/>
        </w:rPr>
        <w:t>CGCN</w:t>
      </w:r>
      <w:r w:rsidR="00A46DF1">
        <w:rPr>
          <w:sz w:val="26"/>
          <w:szCs w:val="26"/>
          <w:lang w:val="vi-VN"/>
        </w:rPr>
        <w:t xml:space="preserve"> </w:t>
      </w:r>
      <w:r w:rsidR="00A04205" w:rsidRPr="00E43160">
        <w:rPr>
          <w:sz w:val="26"/>
          <w:szCs w:val="26"/>
          <w:lang w:val="vi-VN"/>
        </w:rPr>
        <w:t xml:space="preserve">và SHTT, nếu có thì chỉ là một bộ phận </w:t>
      </w:r>
      <w:r>
        <w:rPr>
          <w:sz w:val="26"/>
          <w:szCs w:val="26"/>
          <w:lang w:val="vi-VN"/>
        </w:rPr>
        <w:t xml:space="preserve">nhỏ </w:t>
      </w:r>
      <w:r w:rsidR="00A04205" w:rsidRPr="00E43160">
        <w:rPr>
          <w:sz w:val="26"/>
          <w:szCs w:val="26"/>
        </w:rPr>
        <w:t xml:space="preserve">thuộc </w:t>
      </w:r>
      <w:r w:rsidR="00ED622E">
        <w:rPr>
          <w:sz w:val="26"/>
          <w:szCs w:val="26"/>
          <w:lang w:val="vi-VN"/>
        </w:rPr>
        <w:t>phòng KH&amp;CN/</w:t>
      </w:r>
      <w:r w:rsidR="00DA6026">
        <w:rPr>
          <w:sz w:val="26"/>
          <w:szCs w:val="26"/>
          <w:lang w:val="vi-VN"/>
        </w:rPr>
        <w:t xml:space="preserve">QLKH </w:t>
      </w:r>
      <w:r w:rsidR="00A04205" w:rsidRPr="00E43160">
        <w:rPr>
          <w:sz w:val="26"/>
          <w:szCs w:val="26"/>
          <w:lang w:val="vi-VN"/>
        </w:rPr>
        <w:t xml:space="preserve">của trường </w:t>
      </w:r>
      <w:r>
        <w:rPr>
          <w:sz w:val="26"/>
          <w:szCs w:val="26"/>
          <w:lang w:val="vi-VN"/>
        </w:rPr>
        <w:t xml:space="preserve">ĐH </w:t>
      </w:r>
      <w:r w:rsidR="00A04205" w:rsidRPr="00E43160">
        <w:rPr>
          <w:sz w:val="26"/>
          <w:szCs w:val="26"/>
          <w:lang w:val="vi-VN"/>
        </w:rPr>
        <w:t>với số lượng</w:t>
      </w:r>
      <w:r>
        <w:rPr>
          <w:sz w:val="26"/>
          <w:szCs w:val="26"/>
          <w:lang w:val="vi-VN"/>
        </w:rPr>
        <w:t xml:space="preserve"> cán bộ</w:t>
      </w:r>
      <w:r w:rsidR="00A04205" w:rsidRPr="00E43160">
        <w:rPr>
          <w:sz w:val="26"/>
          <w:szCs w:val="26"/>
          <w:lang w:val="vi-VN"/>
        </w:rPr>
        <w:t xml:space="preserve"> ít, khả năng chuyên môn nghiệp vụ </w:t>
      </w:r>
      <w:r>
        <w:rPr>
          <w:sz w:val="26"/>
          <w:szCs w:val="26"/>
          <w:lang w:val="vi-VN"/>
        </w:rPr>
        <w:t xml:space="preserve">SHTT và quản lý SHTT </w:t>
      </w:r>
      <w:r w:rsidR="00A04205" w:rsidRPr="00E43160">
        <w:rPr>
          <w:sz w:val="26"/>
          <w:szCs w:val="26"/>
          <w:lang w:val="vi-VN"/>
        </w:rPr>
        <w:t>còn hạn chế</w:t>
      </w:r>
      <w:r w:rsidR="00A04205">
        <w:rPr>
          <w:sz w:val="26"/>
          <w:szCs w:val="26"/>
        </w:rPr>
        <w:t xml:space="preserve">. </w:t>
      </w:r>
    </w:p>
    <w:p w14:paraId="46BCEFB4" w14:textId="69C5C6B3" w:rsidR="003854C6" w:rsidRPr="00F25887" w:rsidRDefault="003854C6" w:rsidP="00731BB8">
      <w:pPr>
        <w:widowControl w:val="0"/>
        <w:spacing w:line="348" w:lineRule="auto"/>
        <w:ind w:firstLine="709"/>
        <w:jc w:val="both"/>
        <w:rPr>
          <w:color w:val="000000" w:themeColor="text1"/>
          <w:sz w:val="26"/>
          <w:szCs w:val="26"/>
          <w:lang w:val="vi-VN"/>
        </w:rPr>
      </w:pPr>
      <w:r w:rsidRPr="00F25887">
        <w:rPr>
          <w:color w:val="000000" w:themeColor="text1"/>
          <w:sz w:val="26"/>
          <w:szCs w:val="26"/>
          <w:lang w:val="vi-VN"/>
        </w:rPr>
        <w:lastRenderedPageBreak/>
        <w:t>Lưu Thanh Tâm (2015)</w:t>
      </w:r>
      <w:r w:rsidR="009D532B" w:rsidRPr="00F25887">
        <w:rPr>
          <w:color w:val="000000" w:themeColor="text1"/>
          <w:sz w:val="26"/>
          <w:szCs w:val="26"/>
          <w:lang w:val="vi-VN"/>
        </w:rPr>
        <w:t xml:space="preserve"> </w:t>
      </w:r>
      <w:r w:rsidR="00732124">
        <w:rPr>
          <w:color w:val="000000" w:themeColor="text1"/>
          <w:sz w:val="26"/>
          <w:szCs w:val="26"/>
          <w:lang w:val="vi-VN"/>
        </w:rPr>
        <w:t>đánh giá</w:t>
      </w:r>
      <w:r w:rsidR="00E826D4" w:rsidRPr="00F25887">
        <w:rPr>
          <w:color w:val="000000" w:themeColor="text1"/>
          <w:sz w:val="26"/>
          <w:szCs w:val="26"/>
          <w:lang w:val="vi-VN"/>
        </w:rPr>
        <w:t>, “vòng xoắn ba” giữa trường ĐH</w:t>
      </w:r>
      <w:r w:rsidR="007578E5" w:rsidRPr="00F25887">
        <w:rPr>
          <w:color w:val="000000" w:themeColor="text1"/>
          <w:sz w:val="26"/>
          <w:szCs w:val="26"/>
          <w:lang w:val="vi-VN"/>
        </w:rPr>
        <w:t xml:space="preserve"> – D</w:t>
      </w:r>
      <w:r w:rsidR="00E826D4" w:rsidRPr="00F25887">
        <w:rPr>
          <w:color w:val="000000" w:themeColor="text1"/>
          <w:sz w:val="26"/>
          <w:szCs w:val="26"/>
          <w:lang w:val="vi-VN"/>
        </w:rPr>
        <w:t>oanh nghiệp</w:t>
      </w:r>
      <w:r w:rsidR="007578E5" w:rsidRPr="00F25887">
        <w:rPr>
          <w:color w:val="000000" w:themeColor="text1"/>
          <w:sz w:val="26"/>
          <w:szCs w:val="26"/>
          <w:lang w:val="vi-VN"/>
        </w:rPr>
        <w:t xml:space="preserve"> </w:t>
      </w:r>
      <w:r w:rsidR="00E826D4" w:rsidRPr="00F25887">
        <w:rPr>
          <w:color w:val="000000" w:themeColor="text1"/>
          <w:sz w:val="26"/>
          <w:szCs w:val="26"/>
          <w:lang w:val="vi-VN"/>
        </w:rPr>
        <w:t xml:space="preserve">– Nhà nước” </w:t>
      </w:r>
      <w:r w:rsidR="009D532B" w:rsidRPr="00F25887">
        <w:rPr>
          <w:color w:val="000000" w:themeColor="text1"/>
          <w:sz w:val="26"/>
          <w:szCs w:val="26"/>
          <w:lang w:val="vi-VN"/>
        </w:rPr>
        <w:t xml:space="preserve">đang </w:t>
      </w:r>
      <w:r w:rsidR="00E826D4" w:rsidRPr="00F25887">
        <w:rPr>
          <w:color w:val="000000" w:themeColor="text1"/>
          <w:sz w:val="26"/>
          <w:szCs w:val="26"/>
          <w:lang w:val="vi-VN"/>
        </w:rPr>
        <w:t xml:space="preserve">được </w:t>
      </w:r>
      <w:r w:rsidR="00996D99" w:rsidRPr="00F25887">
        <w:rPr>
          <w:color w:val="000000" w:themeColor="text1"/>
          <w:sz w:val="26"/>
          <w:szCs w:val="26"/>
          <w:lang w:val="vi-VN"/>
        </w:rPr>
        <w:t>đánh giá là</w:t>
      </w:r>
      <w:r w:rsidR="00E826D4" w:rsidRPr="00F25887">
        <w:rPr>
          <w:color w:val="000000" w:themeColor="text1"/>
          <w:sz w:val="26"/>
          <w:szCs w:val="26"/>
          <w:lang w:val="vi-VN"/>
        </w:rPr>
        <w:t xml:space="preserve"> khá lỏng lẻo ở nước ta. Vì vậy, cần có những giải pháp khả thi, chính sách vĩ mô để phát triển mối quan hệ này. </w:t>
      </w:r>
      <w:r w:rsidRPr="00F25887">
        <w:rPr>
          <w:color w:val="000000" w:themeColor="text1"/>
          <w:sz w:val="26"/>
          <w:szCs w:val="26"/>
          <w:lang w:val="vi-VN"/>
        </w:rPr>
        <w:t xml:space="preserve">Trong </w:t>
      </w:r>
      <w:r w:rsidR="00E826D4" w:rsidRPr="00F25887">
        <w:rPr>
          <w:color w:val="000000" w:themeColor="text1"/>
          <w:sz w:val="26"/>
          <w:szCs w:val="26"/>
          <w:lang w:val="vi-VN"/>
        </w:rPr>
        <w:t xml:space="preserve">đó, </w:t>
      </w:r>
      <w:r w:rsidRPr="00F25887">
        <w:rPr>
          <w:color w:val="000000" w:themeColor="text1"/>
          <w:sz w:val="26"/>
          <w:szCs w:val="26"/>
          <w:lang w:val="vi-VN"/>
        </w:rPr>
        <w:t xml:space="preserve">doanh nghiệp đóng vai trò đòn bẩy kích thích sáng tạo và thúc đẩy CGCN, đồng thời cung cấp thêm nguồn lực tài chính cho các HĐSHTT của nhà trường; ngược lại, </w:t>
      </w:r>
      <w:r w:rsidR="00996D99" w:rsidRPr="00F25887">
        <w:rPr>
          <w:color w:val="000000" w:themeColor="text1"/>
          <w:sz w:val="26"/>
          <w:szCs w:val="26"/>
          <w:lang w:val="vi-VN"/>
        </w:rPr>
        <w:t xml:space="preserve">bên cạnh vai trò truyền thống là nguồn cung cấp cho nhu cầu về nhân lực có trình độ, </w:t>
      </w:r>
      <w:r w:rsidRPr="00F25887">
        <w:rPr>
          <w:color w:val="000000" w:themeColor="text1"/>
          <w:sz w:val="26"/>
          <w:szCs w:val="26"/>
          <w:lang w:val="vi-VN"/>
        </w:rPr>
        <w:t>các trường ĐH là nơi sáng tạo ra tri thức mới và tìm tòi các giải pháp cho các vấn đề thực tế đặt ra cho các doanh nghiệ</w:t>
      </w:r>
      <w:r w:rsidR="00996D99" w:rsidRPr="00F25887">
        <w:rPr>
          <w:color w:val="000000" w:themeColor="text1"/>
          <w:sz w:val="26"/>
          <w:szCs w:val="26"/>
          <w:lang w:val="vi-VN"/>
        </w:rPr>
        <w:t xml:space="preserve">p. </w:t>
      </w:r>
      <w:r w:rsidRPr="00F25887">
        <w:rPr>
          <w:color w:val="000000" w:themeColor="text1"/>
          <w:sz w:val="26"/>
          <w:szCs w:val="26"/>
          <w:lang w:val="vi-VN"/>
        </w:rPr>
        <w:t>Mặc dù không lộ diện, nhưng để thúc đẩy mối quan hệ trường ĐH</w:t>
      </w:r>
      <w:r w:rsidR="008F1A80" w:rsidRPr="00F25887">
        <w:rPr>
          <w:color w:val="000000" w:themeColor="text1"/>
          <w:sz w:val="26"/>
          <w:szCs w:val="26"/>
          <w:lang w:val="vi-VN"/>
        </w:rPr>
        <w:t xml:space="preserve"> </w:t>
      </w:r>
      <w:r w:rsidR="00FC17DE">
        <w:rPr>
          <w:color w:val="000000" w:themeColor="text1"/>
          <w:sz w:val="26"/>
          <w:szCs w:val="26"/>
          <w:lang w:val="vi-VN"/>
        </w:rPr>
        <w:t>– D</w:t>
      </w:r>
      <w:r w:rsidRPr="00F25887">
        <w:rPr>
          <w:color w:val="000000" w:themeColor="text1"/>
          <w:sz w:val="26"/>
          <w:szCs w:val="26"/>
          <w:lang w:val="vi-VN"/>
        </w:rPr>
        <w:t xml:space="preserve">oanh nghiệp luôn có sự hiện diện của Nhà nước thông qua hệ thống chính sách và môi trường pháp lý. </w:t>
      </w:r>
    </w:p>
    <w:p w14:paraId="27133F9B" w14:textId="4B095980" w:rsidR="00BD4232" w:rsidRPr="00F25887" w:rsidRDefault="00BD4232" w:rsidP="00731BB8">
      <w:pPr>
        <w:widowControl w:val="0"/>
        <w:spacing w:line="348" w:lineRule="auto"/>
        <w:ind w:firstLine="709"/>
        <w:jc w:val="both"/>
        <w:rPr>
          <w:rFonts w:eastAsia="Times New Roman"/>
          <w:b/>
          <w:i/>
          <w:color w:val="000000" w:themeColor="text1"/>
          <w:sz w:val="26"/>
          <w:szCs w:val="26"/>
          <w:lang w:val="vi-VN"/>
        </w:rPr>
      </w:pPr>
      <w:r w:rsidRPr="00F25887">
        <w:rPr>
          <w:bCs/>
          <w:color w:val="000000" w:themeColor="text1"/>
          <w:sz w:val="26"/>
          <w:szCs w:val="26"/>
          <w:lang w:val="pt-BR"/>
        </w:rPr>
        <w:t>N</w:t>
      </w:r>
      <w:r w:rsidR="008F1A80" w:rsidRPr="00F25887">
        <w:rPr>
          <w:bCs/>
          <w:color w:val="000000" w:themeColor="text1"/>
          <w:sz w:val="26"/>
          <w:szCs w:val="26"/>
          <w:lang w:val="pt-BR"/>
        </w:rPr>
        <w:t>hững n</w:t>
      </w:r>
      <w:r w:rsidRPr="00F25887">
        <w:rPr>
          <w:bCs/>
          <w:color w:val="000000" w:themeColor="text1"/>
          <w:sz w:val="26"/>
          <w:szCs w:val="26"/>
          <w:lang w:val="pt-BR"/>
        </w:rPr>
        <w:t xml:space="preserve">ghiên cứu về HĐSHTT </w:t>
      </w:r>
      <w:r w:rsidR="008F1A80" w:rsidRPr="00F25887">
        <w:rPr>
          <w:bCs/>
          <w:color w:val="000000" w:themeColor="text1"/>
          <w:sz w:val="26"/>
          <w:szCs w:val="26"/>
          <w:lang w:val="pt-BR"/>
        </w:rPr>
        <w:t xml:space="preserve">trong xu hướng này </w:t>
      </w:r>
      <w:r w:rsidRPr="00F25887">
        <w:rPr>
          <w:bCs/>
          <w:color w:val="000000" w:themeColor="text1"/>
          <w:sz w:val="26"/>
          <w:szCs w:val="26"/>
          <w:lang w:val="pt-BR"/>
        </w:rPr>
        <w:t>đã cho thấy nh</w:t>
      </w:r>
      <w:r w:rsidR="00996D99" w:rsidRPr="00F25887">
        <w:rPr>
          <w:bCs/>
          <w:color w:val="000000" w:themeColor="text1"/>
          <w:sz w:val="26"/>
          <w:szCs w:val="26"/>
          <w:lang w:val="pt-BR"/>
        </w:rPr>
        <w:t>ững</w:t>
      </w:r>
      <w:r w:rsidRPr="00F25887">
        <w:rPr>
          <w:bCs/>
          <w:color w:val="000000" w:themeColor="text1"/>
          <w:sz w:val="26"/>
          <w:szCs w:val="26"/>
          <w:lang w:val="pt-BR"/>
        </w:rPr>
        <w:t xml:space="preserve"> tồn tại và bất cập trong triển khai các đề tài, dự án KH&amp;CN ở các trường ĐH Việt Nam, </w:t>
      </w:r>
      <w:r w:rsidR="00996D99" w:rsidRPr="00F25887">
        <w:rPr>
          <w:bCs/>
          <w:color w:val="000000" w:themeColor="text1"/>
          <w:sz w:val="26"/>
          <w:szCs w:val="26"/>
          <w:lang w:val="pt-BR"/>
        </w:rPr>
        <w:t xml:space="preserve">đồng thời </w:t>
      </w:r>
      <w:r w:rsidRPr="00F25887">
        <w:rPr>
          <w:bCs/>
          <w:color w:val="000000" w:themeColor="text1"/>
          <w:sz w:val="26"/>
          <w:szCs w:val="26"/>
          <w:lang w:val="pt-BR"/>
        </w:rPr>
        <w:t>chỉ rõ sự thiếu quan tâm đến những vấn đề liên quan tới xác lập quyền SHTT đối với kết quả nghiên cứu và mối quan hệ giữa Nhà nước – Nhà trường – Doanh nghiệp trong việc tăng cường thực hiện HĐSHTT</w:t>
      </w:r>
      <w:r w:rsidR="008F1A80" w:rsidRPr="00F25887">
        <w:rPr>
          <w:bCs/>
          <w:color w:val="000000" w:themeColor="text1"/>
          <w:sz w:val="26"/>
          <w:szCs w:val="26"/>
          <w:lang w:val="pt-BR"/>
        </w:rPr>
        <w:t>.</w:t>
      </w:r>
    </w:p>
    <w:p w14:paraId="5944948C" w14:textId="015298B4" w:rsidR="003854C6" w:rsidRPr="00F25887" w:rsidRDefault="00DC431C" w:rsidP="0052071E">
      <w:pPr>
        <w:widowControl w:val="0"/>
        <w:spacing w:line="336" w:lineRule="auto"/>
        <w:ind w:firstLine="709"/>
        <w:jc w:val="both"/>
        <w:rPr>
          <w:b/>
          <w:i/>
          <w:color w:val="000000" w:themeColor="text1"/>
          <w:sz w:val="26"/>
          <w:szCs w:val="26"/>
          <w:lang w:val="pt-BR"/>
        </w:rPr>
      </w:pPr>
      <w:r>
        <w:rPr>
          <w:b/>
          <w:bCs/>
          <w:i/>
          <w:color w:val="000000" w:themeColor="text1"/>
          <w:sz w:val="26"/>
          <w:szCs w:val="26"/>
          <w:lang w:val="pt-BR"/>
        </w:rPr>
        <w:t xml:space="preserve">b)  </w:t>
      </w:r>
      <w:r w:rsidR="003854C6" w:rsidRPr="00F25887">
        <w:rPr>
          <w:b/>
          <w:bCs/>
          <w:i/>
          <w:color w:val="000000" w:themeColor="text1"/>
          <w:sz w:val="26"/>
          <w:szCs w:val="26"/>
          <w:lang w:val="pt-BR"/>
        </w:rPr>
        <w:t>Nghiên cứu về quản lý hoạt động sở hữu trí tuệ ở trường đại học</w:t>
      </w:r>
    </w:p>
    <w:p w14:paraId="19FF2936" w14:textId="6F4DAC5C" w:rsidR="001E5A86" w:rsidRPr="00F25887" w:rsidRDefault="00F87F9B" w:rsidP="007654E9">
      <w:pPr>
        <w:spacing w:line="336" w:lineRule="auto"/>
        <w:ind w:firstLine="720"/>
        <w:jc w:val="both"/>
        <w:rPr>
          <w:rFonts w:eastAsia="Times New Roman"/>
          <w:color w:val="000000" w:themeColor="text1"/>
          <w:sz w:val="26"/>
          <w:szCs w:val="26"/>
        </w:rPr>
      </w:pPr>
      <w:r w:rsidRPr="00F25887">
        <w:rPr>
          <w:color w:val="000000" w:themeColor="text1"/>
          <w:sz w:val="26"/>
          <w:szCs w:val="26"/>
          <w:lang w:val="pt-BR"/>
        </w:rPr>
        <w:t xml:space="preserve">Tại Việt Nam, nhiều </w:t>
      </w:r>
      <w:r w:rsidR="000B539A" w:rsidRPr="00F25887">
        <w:rPr>
          <w:color w:val="000000" w:themeColor="text1"/>
          <w:sz w:val="26"/>
          <w:szCs w:val="26"/>
          <w:lang w:val="pt-BR"/>
        </w:rPr>
        <w:t>h</w:t>
      </w:r>
      <w:r w:rsidRPr="00F25887">
        <w:rPr>
          <w:color w:val="000000" w:themeColor="text1"/>
          <w:sz w:val="26"/>
          <w:szCs w:val="26"/>
          <w:lang w:val="pt-BR"/>
        </w:rPr>
        <w:t>ội thảo về HĐSHTT ở trường ĐH đã được tổ chức với mục đích</w:t>
      </w:r>
      <w:r w:rsidRPr="00F25887">
        <w:rPr>
          <w:rFonts w:eastAsia="Times New Roman"/>
          <w:color w:val="000000" w:themeColor="text1"/>
          <w:sz w:val="26"/>
          <w:szCs w:val="26"/>
          <w:shd w:val="clear" w:color="auto" w:fill="FFFFFF"/>
        </w:rPr>
        <w:t xml:space="preserve"> </w:t>
      </w:r>
      <w:r w:rsidR="000B539A" w:rsidRPr="00F25887">
        <w:rPr>
          <w:rFonts w:eastAsia="Times New Roman"/>
          <w:color w:val="000000" w:themeColor="text1"/>
          <w:sz w:val="26"/>
          <w:szCs w:val="26"/>
          <w:shd w:val="clear" w:color="auto" w:fill="FFFFFF"/>
        </w:rPr>
        <w:t xml:space="preserve">tạo ra diễn đàn mở </w:t>
      </w:r>
      <w:r w:rsidRPr="00F25887">
        <w:rPr>
          <w:rFonts w:eastAsia="Times New Roman"/>
          <w:color w:val="000000" w:themeColor="text1"/>
          <w:sz w:val="26"/>
          <w:szCs w:val="26"/>
          <w:shd w:val="clear" w:color="auto" w:fill="FFFFFF"/>
        </w:rPr>
        <w:t xml:space="preserve">để có thể liên tục cập nhật cả lý luận và thực tiễn về bảo hộ SHTT trong trường </w:t>
      </w:r>
      <w:r w:rsidR="000B539A" w:rsidRPr="00F25887">
        <w:rPr>
          <w:rFonts w:eastAsia="Times New Roman"/>
          <w:color w:val="000000" w:themeColor="text1"/>
          <w:sz w:val="26"/>
          <w:szCs w:val="26"/>
          <w:shd w:val="clear" w:color="auto" w:fill="FFFFFF"/>
        </w:rPr>
        <w:t>ĐH, nâng cao năng lực nội tại của các trường ĐH trong quản lý HĐSHTT,</w:t>
      </w:r>
      <w:r w:rsidR="000B539A" w:rsidRPr="00F25887">
        <w:rPr>
          <w:color w:val="000000" w:themeColor="text1"/>
          <w:sz w:val="26"/>
          <w:szCs w:val="26"/>
          <w:lang w:val="pt-BR"/>
        </w:rPr>
        <w:t xml:space="preserve"> </w:t>
      </w:r>
      <w:r w:rsidRPr="00F25887">
        <w:rPr>
          <w:rFonts w:eastAsia="Times New Roman"/>
          <w:color w:val="000000" w:themeColor="text1"/>
          <w:sz w:val="26"/>
          <w:szCs w:val="26"/>
          <w:shd w:val="clear" w:color="auto" w:fill="FFFFFF"/>
        </w:rPr>
        <w:t>đồng thời lan tỏa rộng rãi tới tất cả các chủ thể có liên quan trong hệ thống SHTT của Việt Nam</w:t>
      </w:r>
      <w:r w:rsidR="000B539A" w:rsidRPr="00F25887">
        <w:rPr>
          <w:rFonts w:eastAsia="Times New Roman"/>
          <w:color w:val="000000" w:themeColor="text1"/>
          <w:sz w:val="26"/>
          <w:szCs w:val="26"/>
          <w:shd w:val="clear" w:color="auto" w:fill="FFFFFF"/>
        </w:rPr>
        <w:t xml:space="preserve"> trong việc thực thi pháp luật SHTT</w:t>
      </w:r>
      <w:r w:rsidRPr="00F25887">
        <w:rPr>
          <w:rFonts w:eastAsia="Times New Roman"/>
          <w:color w:val="000000" w:themeColor="text1"/>
          <w:sz w:val="26"/>
          <w:szCs w:val="26"/>
          <w:shd w:val="clear" w:color="auto" w:fill="FFFFFF"/>
        </w:rPr>
        <w:t xml:space="preserve">. </w:t>
      </w:r>
      <w:r w:rsidR="001E5A86" w:rsidRPr="00F25887">
        <w:rPr>
          <w:color w:val="000000" w:themeColor="text1"/>
          <w:sz w:val="26"/>
          <w:szCs w:val="26"/>
          <w:lang w:val="pt-BR"/>
        </w:rPr>
        <w:t>N</w:t>
      </w:r>
      <w:r w:rsidR="00C4349A" w:rsidRPr="00F25887">
        <w:rPr>
          <w:color w:val="000000" w:themeColor="text1"/>
          <w:sz w:val="26"/>
          <w:szCs w:val="26"/>
          <w:lang w:val="pt-BR"/>
        </w:rPr>
        <w:t>ăm 2007, Bộ GD&amp;ĐT tổ chứ</w:t>
      </w:r>
      <w:r w:rsidR="000B539A" w:rsidRPr="00F25887">
        <w:rPr>
          <w:color w:val="000000" w:themeColor="text1"/>
          <w:sz w:val="26"/>
          <w:szCs w:val="26"/>
          <w:lang w:val="pt-BR"/>
        </w:rPr>
        <w:t>c h</w:t>
      </w:r>
      <w:r w:rsidR="00C4349A" w:rsidRPr="00F25887">
        <w:rPr>
          <w:color w:val="000000" w:themeColor="text1"/>
          <w:sz w:val="26"/>
          <w:szCs w:val="26"/>
          <w:lang w:val="pt-BR"/>
        </w:rPr>
        <w:t xml:space="preserve">ội thảo </w:t>
      </w:r>
      <w:r w:rsidR="00C4349A" w:rsidRPr="00F25887">
        <w:rPr>
          <w:i/>
          <w:color w:val="000000" w:themeColor="text1"/>
          <w:sz w:val="26"/>
          <w:szCs w:val="26"/>
          <w:lang w:val="pt-BR"/>
        </w:rPr>
        <w:t>“</w:t>
      </w:r>
      <w:r w:rsidR="001A6D22" w:rsidRPr="00F25887">
        <w:rPr>
          <w:i/>
          <w:color w:val="000000" w:themeColor="text1"/>
          <w:sz w:val="26"/>
          <w:szCs w:val="26"/>
          <w:lang w:val="pt-BR"/>
        </w:rPr>
        <w:t>HĐ</w:t>
      </w:r>
      <w:r w:rsidR="00C4349A" w:rsidRPr="00F25887">
        <w:rPr>
          <w:i/>
          <w:color w:val="000000" w:themeColor="text1"/>
          <w:sz w:val="26"/>
          <w:szCs w:val="26"/>
          <w:lang w:val="pt-BR"/>
        </w:rPr>
        <w:t xml:space="preserve"> SHTT trong các trường đại học, cao đẳng”</w:t>
      </w:r>
      <w:r w:rsidR="00D14EF2" w:rsidRPr="00F25887">
        <w:rPr>
          <w:color w:val="000000" w:themeColor="text1"/>
          <w:sz w:val="26"/>
          <w:szCs w:val="26"/>
          <w:lang w:val="pt-BR"/>
        </w:rPr>
        <w:t>. Năm 2013, Cục SHTT Việt Nam (NOIP),</w:t>
      </w:r>
      <w:r w:rsidR="00D14EF2" w:rsidRPr="00F25887">
        <w:rPr>
          <w:rFonts w:eastAsia="Times New Roman"/>
          <w:color w:val="000000" w:themeColor="text1"/>
          <w:sz w:val="26"/>
          <w:szCs w:val="26"/>
          <w:shd w:val="clear" w:color="auto" w:fill="FFFFFF"/>
        </w:rPr>
        <w:t xml:space="preserve"> Cơ quan Sáng chế Nhật Bản (JPO) </w:t>
      </w:r>
      <w:r w:rsidR="00D14EF2" w:rsidRPr="00F25887">
        <w:rPr>
          <w:color w:val="000000" w:themeColor="text1"/>
          <w:sz w:val="26"/>
          <w:szCs w:val="26"/>
          <w:lang w:val="pt-BR"/>
        </w:rPr>
        <w:t xml:space="preserve">phối hợp tổ chức </w:t>
      </w:r>
      <w:r w:rsidR="000B539A" w:rsidRPr="00F25887">
        <w:rPr>
          <w:color w:val="000000" w:themeColor="text1"/>
          <w:sz w:val="26"/>
          <w:szCs w:val="26"/>
          <w:lang w:val="pt-BR"/>
        </w:rPr>
        <w:t>h</w:t>
      </w:r>
      <w:r w:rsidR="00D14EF2" w:rsidRPr="00F25887">
        <w:rPr>
          <w:color w:val="000000" w:themeColor="text1"/>
          <w:sz w:val="26"/>
          <w:szCs w:val="26"/>
          <w:lang w:val="pt-BR"/>
        </w:rPr>
        <w:t>ội thả</w:t>
      </w:r>
      <w:r w:rsidRPr="00F25887">
        <w:rPr>
          <w:color w:val="000000" w:themeColor="text1"/>
          <w:sz w:val="26"/>
          <w:szCs w:val="26"/>
          <w:lang w:val="pt-BR"/>
        </w:rPr>
        <w:t xml:space="preserve">o </w:t>
      </w:r>
      <w:r w:rsidR="00D14EF2" w:rsidRPr="00F25887">
        <w:rPr>
          <w:rStyle w:val="Emphasis"/>
          <w:rFonts w:eastAsia="Times New Roman"/>
          <w:color w:val="000000" w:themeColor="text1"/>
          <w:sz w:val="26"/>
          <w:szCs w:val="26"/>
          <w:shd w:val="clear" w:color="auto" w:fill="FFFFFF"/>
        </w:rPr>
        <w:t xml:space="preserve">“Quản lý và thương mại hóa </w:t>
      </w:r>
      <w:r w:rsidR="000B539A" w:rsidRPr="00F25887">
        <w:rPr>
          <w:rStyle w:val="Emphasis"/>
          <w:rFonts w:eastAsia="Times New Roman"/>
          <w:color w:val="000000" w:themeColor="text1"/>
          <w:sz w:val="26"/>
          <w:szCs w:val="26"/>
          <w:shd w:val="clear" w:color="auto" w:fill="FFFFFF"/>
        </w:rPr>
        <w:t xml:space="preserve">TSTT </w:t>
      </w:r>
      <w:r w:rsidR="00D14EF2" w:rsidRPr="00F25887">
        <w:rPr>
          <w:rStyle w:val="Emphasis"/>
          <w:rFonts w:eastAsia="Times New Roman"/>
          <w:color w:val="000000" w:themeColor="text1"/>
          <w:sz w:val="26"/>
          <w:szCs w:val="26"/>
          <w:shd w:val="clear" w:color="auto" w:fill="FFFFFF"/>
        </w:rPr>
        <w:t>trong tr</w:t>
      </w:r>
      <w:r w:rsidRPr="00F25887">
        <w:rPr>
          <w:rStyle w:val="Emphasis"/>
          <w:rFonts w:eastAsia="Times New Roman"/>
          <w:color w:val="000000" w:themeColor="text1"/>
          <w:sz w:val="26"/>
          <w:szCs w:val="26"/>
          <w:shd w:val="clear" w:color="auto" w:fill="FFFFFF"/>
        </w:rPr>
        <w:t xml:space="preserve">ường </w:t>
      </w:r>
      <w:r w:rsidR="007654E9" w:rsidRPr="00F25887">
        <w:rPr>
          <w:rStyle w:val="Emphasis"/>
          <w:rFonts w:eastAsia="Times New Roman"/>
          <w:color w:val="000000" w:themeColor="text1"/>
          <w:sz w:val="26"/>
          <w:szCs w:val="26"/>
          <w:shd w:val="clear" w:color="auto" w:fill="FFFFFF"/>
        </w:rPr>
        <w:t>ĐH</w:t>
      </w:r>
      <w:r w:rsidRPr="00F25887">
        <w:rPr>
          <w:rStyle w:val="Emphasis"/>
          <w:rFonts w:eastAsia="Times New Roman"/>
          <w:color w:val="000000" w:themeColor="text1"/>
          <w:sz w:val="26"/>
          <w:szCs w:val="26"/>
          <w:shd w:val="clear" w:color="auto" w:fill="FFFFFF"/>
        </w:rPr>
        <w:t xml:space="preserve">, viện nghiên cứu”. </w:t>
      </w:r>
      <w:r w:rsidRPr="00F25887">
        <w:rPr>
          <w:rStyle w:val="Emphasis"/>
          <w:rFonts w:eastAsia="Times New Roman"/>
          <w:i w:val="0"/>
          <w:color w:val="000000" w:themeColor="text1"/>
          <w:sz w:val="26"/>
          <w:szCs w:val="26"/>
          <w:shd w:val="clear" w:color="auto" w:fill="FFFFFF"/>
        </w:rPr>
        <w:t>N</w:t>
      </w:r>
      <w:r w:rsidR="001E5A86" w:rsidRPr="00F25887">
        <w:rPr>
          <w:color w:val="000000" w:themeColor="text1"/>
          <w:sz w:val="26"/>
          <w:szCs w:val="26"/>
          <w:lang w:val="pt-BR"/>
        </w:rPr>
        <w:t xml:space="preserve">ăm 2019, </w:t>
      </w:r>
      <w:r w:rsidR="001E5A86" w:rsidRPr="00F25887">
        <w:rPr>
          <w:rFonts w:eastAsia="Times New Roman"/>
          <w:color w:val="000000" w:themeColor="text1"/>
          <w:sz w:val="26"/>
          <w:szCs w:val="26"/>
          <w:shd w:val="clear" w:color="auto" w:fill="FFFFFF"/>
        </w:rPr>
        <w:t xml:space="preserve">Tổ chức </w:t>
      </w:r>
      <w:r w:rsidR="00983187" w:rsidRPr="00F25887">
        <w:rPr>
          <w:rFonts w:eastAsia="Times New Roman"/>
          <w:color w:val="000000" w:themeColor="text1"/>
          <w:sz w:val="26"/>
          <w:szCs w:val="26"/>
          <w:shd w:val="clear" w:color="auto" w:fill="FFFFFF"/>
        </w:rPr>
        <w:t>SHTT</w:t>
      </w:r>
      <w:r w:rsidR="007654E9" w:rsidRPr="00F25887">
        <w:rPr>
          <w:rFonts w:eastAsia="Times New Roman"/>
          <w:color w:val="000000" w:themeColor="text1"/>
          <w:sz w:val="26"/>
          <w:szCs w:val="26"/>
          <w:shd w:val="clear" w:color="auto" w:fill="FFFFFF"/>
        </w:rPr>
        <w:t xml:space="preserve"> </w:t>
      </w:r>
      <w:r w:rsidR="001E5A86" w:rsidRPr="00F25887">
        <w:rPr>
          <w:rFonts w:eastAsia="Times New Roman"/>
          <w:color w:val="000000" w:themeColor="text1"/>
          <w:sz w:val="26"/>
          <w:szCs w:val="26"/>
          <w:shd w:val="clear" w:color="auto" w:fill="FFFFFF"/>
        </w:rPr>
        <w:t xml:space="preserve">Thế giới (WIPO); Cục </w:t>
      </w:r>
      <w:r w:rsidR="00983187" w:rsidRPr="00F25887">
        <w:rPr>
          <w:rFonts w:eastAsia="Times New Roman"/>
          <w:color w:val="000000" w:themeColor="text1"/>
          <w:sz w:val="26"/>
          <w:szCs w:val="26"/>
          <w:shd w:val="clear" w:color="auto" w:fill="FFFFFF"/>
        </w:rPr>
        <w:t xml:space="preserve">SHTT </w:t>
      </w:r>
      <w:r w:rsidR="001E5A86" w:rsidRPr="00F25887">
        <w:rPr>
          <w:rFonts w:eastAsia="Times New Roman"/>
          <w:color w:val="000000" w:themeColor="text1"/>
          <w:sz w:val="26"/>
          <w:szCs w:val="26"/>
          <w:shd w:val="clear" w:color="auto" w:fill="FFFFFF"/>
        </w:rPr>
        <w:t xml:space="preserve">Việt Nam (NOIP); ĐH Bách Khoa Hà Nội (HUST), Cơ quan Sáng chế Nhật Bản (JPO) phối hợp tổ chức Hội thảo quốc tế </w:t>
      </w:r>
      <w:r w:rsidRPr="00F25887">
        <w:rPr>
          <w:rFonts w:eastAsia="Times New Roman"/>
          <w:color w:val="000000" w:themeColor="text1"/>
          <w:sz w:val="26"/>
          <w:szCs w:val="26"/>
          <w:shd w:val="clear" w:color="auto" w:fill="FFFFFF"/>
        </w:rPr>
        <w:t xml:space="preserve">về </w:t>
      </w:r>
      <w:r w:rsidR="001E5A86" w:rsidRPr="00F25887">
        <w:rPr>
          <w:rFonts w:eastAsia="Times New Roman"/>
          <w:i/>
          <w:color w:val="000000" w:themeColor="text1"/>
          <w:sz w:val="26"/>
          <w:szCs w:val="26"/>
          <w:shd w:val="clear" w:color="auto" w:fill="FFFFFF"/>
        </w:rPr>
        <w:t xml:space="preserve">“Quản trị </w:t>
      </w:r>
      <w:r w:rsidR="00983187" w:rsidRPr="00F25887">
        <w:rPr>
          <w:rFonts w:eastAsia="Times New Roman"/>
          <w:i/>
          <w:color w:val="000000" w:themeColor="text1"/>
          <w:sz w:val="26"/>
          <w:szCs w:val="26"/>
          <w:shd w:val="clear" w:color="auto" w:fill="FFFFFF"/>
        </w:rPr>
        <w:t>TSTT</w:t>
      </w:r>
      <w:r w:rsidR="001E5A86" w:rsidRPr="00F25887">
        <w:rPr>
          <w:rFonts w:eastAsia="Times New Roman"/>
          <w:i/>
          <w:color w:val="000000" w:themeColor="text1"/>
          <w:sz w:val="26"/>
          <w:szCs w:val="26"/>
          <w:shd w:val="clear" w:color="auto" w:fill="FFFFFF"/>
        </w:rPr>
        <w:t xml:space="preserve"> và thương mại hóa công nghệ”.</w:t>
      </w:r>
      <w:r w:rsidR="001E5A86" w:rsidRPr="00F25887">
        <w:rPr>
          <w:rFonts w:eastAsia="Times New Roman"/>
          <w:color w:val="000000" w:themeColor="text1"/>
          <w:sz w:val="26"/>
          <w:szCs w:val="26"/>
          <w:shd w:val="clear" w:color="auto" w:fill="FFFFFF"/>
        </w:rPr>
        <w:t xml:space="preserve"> Hội thảo nằm trong khuôn khổ </w:t>
      </w:r>
      <w:r w:rsidR="001A6D22" w:rsidRPr="00F25887">
        <w:rPr>
          <w:rFonts w:eastAsia="Times New Roman"/>
          <w:color w:val="000000" w:themeColor="text1"/>
          <w:sz w:val="26"/>
          <w:szCs w:val="26"/>
          <w:shd w:val="clear" w:color="auto" w:fill="FFFFFF"/>
        </w:rPr>
        <w:t>HĐ</w:t>
      </w:r>
      <w:r w:rsidR="001E5A86" w:rsidRPr="00F25887">
        <w:rPr>
          <w:rFonts w:eastAsia="Times New Roman"/>
          <w:color w:val="000000" w:themeColor="text1"/>
          <w:sz w:val="26"/>
          <w:szCs w:val="26"/>
          <w:shd w:val="clear" w:color="auto" w:fill="FFFFFF"/>
        </w:rPr>
        <w:t xml:space="preserve"> của dự án “</w:t>
      </w:r>
      <w:r w:rsidR="001E5A86" w:rsidRPr="00F25887">
        <w:rPr>
          <w:rFonts w:eastAsia="Times New Roman"/>
          <w:iCs/>
          <w:color w:val="000000" w:themeColor="text1"/>
          <w:sz w:val="26"/>
          <w:szCs w:val="26"/>
          <w:shd w:val="clear" w:color="auto" w:fill="FFFFFF"/>
        </w:rPr>
        <w:t xml:space="preserve">Khởi tạo môi trường </w:t>
      </w:r>
      <w:r w:rsidR="000B539A" w:rsidRPr="00F25887">
        <w:rPr>
          <w:rFonts w:eastAsia="Times New Roman"/>
          <w:iCs/>
          <w:color w:val="000000" w:themeColor="text1"/>
          <w:sz w:val="26"/>
          <w:szCs w:val="26"/>
          <w:shd w:val="clear" w:color="auto" w:fill="FFFFFF"/>
        </w:rPr>
        <w:t>SHTT</w:t>
      </w:r>
      <w:r w:rsidR="001E5A86" w:rsidRPr="00F25887">
        <w:rPr>
          <w:rFonts w:eastAsia="Times New Roman"/>
          <w:color w:val="000000" w:themeColor="text1"/>
          <w:sz w:val="26"/>
          <w:szCs w:val="26"/>
          <w:shd w:val="clear" w:color="auto" w:fill="FFFFFF"/>
        </w:rPr>
        <w:t>”</w:t>
      </w:r>
      <w:r w:rsidR="000B539A" w:rsidRPr="00F25887">
        <w:rPr>
          <w:rFonts w:eastAsia="Times New Roman"/>
          <w:color w:val="000000" w:themeColor="text1"/>
          <w:sz w:val="26"/>
          <w:szCs w:val="26"/>
          <w:shd w:val="clear" w:color="auto" w:fill="FFFFFF"/>
        </w:rPr>
        <w:t xml:space="preserve"> </w:t>
      </w:r>
      <w:r w:rsidR="001E5A86" w:rsidRPr="00F25887">
        <w:rPr>
          <w:rFonts w:eastAsia="Times New Roman"/>
          <w:color w:val="000000" w:themeColor="text1"/>
          <w:sz w:val="26"/>
          <w:szCs w:val="26"/>
          <w:shd w:val="clear" w:color="auto" w:fill="FFFFFF"/>
        </w:rPr>
        <w:t xml:space="preserve">do WIPO quản lý và triển khai tại Việt Nam nhằm trợ giúp các Viện/Trường thành viên tham gia tăng cường năng lực quản trị </w:t>
      </w:r>
      <w:r w:rsidR="000B539A" w:rsidRPr="00F25887">
        <w:rPr>
          <w:rFonts w:eastAsia="Times New Roman"/>
          <w:color w:val="000000" w:themeColor="text1"/>
          <w:sz w:val="26"/>
          <w:szCs w:val="26"/>
          <w:shd w:val="clear" w:color="auto" w:fill="FFFFFF"/>
        </w:rPr>
        <w:t>TSTT</w:t>
      </w:r>
      <w:r w:rsidR="001E5A86" w:rsidRPr="00F25887">
        <w:rPr>
          <w:rFonts w:eastAsia="Times New Roman"/>
          <w:color w:val="000000" w:themeColor="text1"/>
          <w:sz w:val="26"/>
          <w:szCs w:val="26"/>
          <w:shd w:val="clear" w:color="auto" w:fill="FFFFFF"/>
        </w:rPr>
        <w:t xml:space="preserve">, </w:t>
      </w:r>
      <w:r w:rsidR="000B539A" w:rsidRPr="00F25887">
        <w:rPr>
          <w:rFonts w:eastAsia="Times New Roman"/>
          <w:color w:val="000000" w:themeColor="text1"/>
          <w:sz w:val="26"/>
          <w:szCs w:val="26"/>
          <w:shd w:val="clear" w:color="auto" w:fill="FFFFFF"/>
        </w:rPr>
        <w:t>CGCN</w:t>
      </w:r>
      <w:r w:rsidR="001E5A86" w:rsidRPr="00F25887">
        <w:rPr>
          <w:rFonts w:eastAsia="Times New Roman"/>
          <w:color w:val="000000" w:themeColor="text1"/>
          <w:sz w:val="26"/>
          <w:szCs w:val="26"/>
          <w:shd w:val="clear" w:color="auto" w:fill="FFFFFF"/>
        </w:rPr>
        <w:t xml:space="preserve"> cũng như khả năng thương mại hóa công nghệ.</w:t>
      </w:r>
      <w:r w:rsidRPr="00F25887">
        <w:rPr>
          <w:rFonts w:eastAsia="Times New Roman"/>
          <w:color w:val="000000" w:themeColor="text1"/>
          <w:sz w:val="26"/>
          <w:szCs w:val="26"/>
        </w:rPr>
        <w:t xml:space="preserve"> </w:t>
      </w:r>
      <w:r w:rsidR="000B539A" w:rsidRPr="00F25887">
        <w:rPr>
          <w:rFonts w:eastAsia="Times New Roman"/>
          <w:color w:val="000000" w:themeColor="text1"/>
          <w:sz w:val="26"/>
          <w:szCs w:val="26"/>
        </w:rPr>
        <w:t>Bên cạnh đó, t</w:t>
      </w:r>
      <w:r w:rsidRPr="00F25887">
        <w:rPr>
          <w:rFonts w:eastAsia="Times New Roman"/>
          <w:color w:val="000000" w:themeColor="text1"/>
          <w:sz w:val="26"/>
          <w:szCs w:val="26"/>
        </w:rPr>
        <w:t xml:space="preserve">hực tiễn nghiên cứu </w:t>
      </w:r>
      <w:r w:rsidR="000B539A" w:rsidRPr="00F25887">
        <w:rPr>
          <w:rFonts w:eastAsia="Times New Roman"/>
          <w:color w:val="000000" w:themeColor="text1"/>
          <w:sz w:val="26"/>
          <w:szCs w:val="26"/>
        </w:rPr>
        <w:t xml:space="preserve">cũng </w:t>
      </w:r>
      <w:r w:rsidRPr="00F25887">
        <w:rPr>
          <w:rFonts w:eastAsia="Times New Roman"/>
          <w:color w:val="000000" w:themeColor="text1"/>
          <w:sz w:val="26"/>
          <w:szCs w:val="26"/>
        </w:rPr>
        <w:t xml:space="preserve">cho thấy, </w:t>
      </w:r>
      <w:r w:rsidRPr="00F25887">
        <w:rPr>
          <w:color w:val="000000" w:themeColor="text1"/>
          <w:sz w:val="26"/>
          <w:szCs w:val="26"/>
          <w:lang w:val="pt-BR"/>
        </w:rPr>
        <w:t xml:space="preserve">các nghiên cứu, </w:t>
      </w:r>
      <w:r w:rsidRPr="00F25887">
        <w:rPr>
          <w:color w:val="000000" w:themeColor="text1"/>
          <w:sz w:val="26"/>
          <w:szCs w:val="26"/>
        </w:rPr>
        <w:t xml:space="preserve">đề tài NCKH các cấp về SHTT </w:t>
      </w:r>
      <w:r w:rsidRPr="00F25887">
        <w:rPr>
          <w:color w:val="000000" w:themeColor="text1"/>
          <w:sz w:val="26"/>
          <w:szCs w:val="26"/>
          <w:lang w:val="pt-BR"/>
        </w:rPr>
        <w:lastRenderedPageBreak/>
        <w:t xml:space="preserve">trong các </w:t>
      </w:r>
      <w:r w:rsidR="000B539A" w:rsidRPr="00F25887">
        <w:rPr>
          <w:color w:val="000000" w:themeColor="text1"/>
          <w:sz w:val="26"/>
          <w:szCs w:val="26"/>
          <w:lang w:val="pt-BR"/>
        </w:rPr>
        <w:t xml:space="preserve">trường </w:t>
      </w:r>
      <w:r w:rsidRPr="00F25887">
        <w:rPr>
          <w:color w:val="000000" w:themeColor="text1"/>
          <w:sz w:val="26"/>
          <w:szCs w:val="26"/>
          <w:lang w:val="pt-BR"/>
        </w:rPr>
        <w:t>ĐH ở Việt Nam</w:t>
      </w:r>
      <w:r w:rsidR="000B539A" w:rsidRPr="00F25887">
        <w:rPr>
          <w:color w:val="000000" w:themeColor="text1"/>
          <w:sz w:val="26"/>
          <w:szCs w:val="26"/>
          <w:lang w:val="pt-BR"/>
        </w:rPr>
        <w:t xml:space="preserve"> cũng</w:t>
      </w:r>
      <w:r w:rsidRPr="00F25887">
        <w:rPr>
          <w:color w:val="000000" w:themeColor="text1"/>
          <w:sz w:val="26"/>
          <w:szCs w:val="26"/>
          <w:lang w:val="pt-BR"/>
        </w:rPr>
        <w:t xml:space="preserve"> được thực hiện</w:t>
      </w:r>
      <w:r w:rsidRPr="00F25887">
        <w:rPr>
          <w:color w:val="000000" w:themeColor="text1"/>
          <w:sz w:val="26"/>
          <w:szCs w:val="26"/>
        </w:rPr>
        <w:t xml:space="preserve"> với nội dung ngày càng đa dạng và bám sát những đòi hỏi cấp bách của thực tiễn quản lý HĐSHTT, đồng thời </w:t>
      </w:r>
      <w:r w:rsidRPr="00F25887">
        <w:rPr>
          <w:color w:val="000000" w:themeColor="text1"/>
          <w:sz w:val="26"/>
          <w:szCs w:val="26"/>
          <w:lang w:val="pt-BR"/>
        </w:rPr>
        <w:t xml:space="preserve">đóng góp nhiều ý nghĩa đối với quản lý HĐSHTT trong trường ĐH tại Việt Nam. </w:t>
      </w:r>
    </w:p>
    <w:p w14:paraId="72A9A2E6" w14:textId="00D6F277" w:rsidR="00357753" w:rsidRPr="00F25887" w:rsidRDefault="00357753" w:rsidP="00996D99">
      <w:pPr>
        <w:widowControl w:val="0"/>
        <w:spacing w:line="336" w:lineRule="auto"/>
        <w:ind w:firstLine="709"/>
        <w:jc w:val="both"/>
        <w:rPr>
          <w:color w:val="000000" w:themeColor="text1"/>
          <w:sz w:val="26"/>
          <w:szCs w:val="26"/>
          <w:lang w:val="pt-BR"/>
        </w:rPr>
      </w:pPr>
      <w:r w:rsidRPr="00F25887">
        <w:rPr>
          <w:color w:val="000000" w:themeColor="text1"/>
          <w:sz w:val="26"/>
          <w:szCs w:val="26"/>
          <w:lang w:val="pt-BR"/>
        </w:rPr>
        <w:t>Nghiên cứu của Trương Thùy Trang (2007) cho rằng, một quy trình hiệu quả về quản lý và khai thác SHTT bao gồm ba giai đoạn:</w:t>
      </w:r>
      <w:r w:rsidRPr="00F25887">
        <w:rPr>
          <w:rFonts w:eastAsia="Times New Roman"/>
          <w:b/>
          <w:i/>
          <w:color w:val="000000" w:themeColor="text1"/>
          <w:sz w:val="26"/>
          <w:szCs w:val="26"/>
          <w:lang w:val="pt-BR"/>
        </w:rPr>
        <w:t xml:space="preserve"> </w:t>
      </w:r>
      <w:r w:rsidR="000602BE" w:rsidRPr="00F25887">
        <w:rPr>
          <w:rFonts w:eastAsia="Times New Roman"/>
          <w:b/>
          <w:color w:val="000000" w:themeColor="text1"/>
          <w:sz w:val="26"/>
          <w:szCs w:val="26"/>
          <w:lang w:val="pt-BR"/>
        </w:rPr>
        <w:t>(</w:t>
      </w:r>
      <w:r w:rsidRPr="00F25887">
        <w:rPr>
          <w:rFonts w:eastAsia="Times New Roman"/>
          <w:color w:val="000000" w:themeColor="text1"/>
          <w:sz w:val="26"/>
          <w:szCs w:val="26"/>
          <w:lang w:val="pt-BR"/>
        </w:rPr>
        <w:t>1</w:t>
      </w:r>
      <w:r w:rsidR="007578E5" w:rsidRPr="00F25887">
        <w:rPr>
          <w:rFonts w:eastAsia="Times New Roman"/>
          <w:b/>
          <w:color w:val="000000" w:themeColor="text1"/>
          <w:sz w:val="26"/>
          <w:szCs w:val="26"/>
          <w:lang w:val="pt-BR"/>
        </w:rPr>
        <w:t xml:space="preserve">) </w:t>
      </w:r>
      <w:r w:rsidRPr="00F25887">
        <w:rPr>
          <w:iCs/>
          <w:color w:val="000000" w:themeColor="text1"/>
          <w:spacing w:val="-4"/>
          <w:sz w:val="26"/>
          <w:szCs w:val="26"/>
          <w:lang w:val="pt-BR"/>
        </w:rPr>
        <w:t>Giai đoạn sáng tạo, hình thành TSTT</w:t>
      </w:r>
      <w:r w:rsidRPr="00F25887">
        <w:rPr>
          <w:color w:val="000000" w:themeColor="text1"/>
          <w:spacing w:val="-4"/>
          <w:sz w:val="26"/>
          <w:szCs w:val="26"/>
          <w:lang w:val="pt-BR"/>
        </w:rPr>
        <w:t xml:space="preserve">; </w:t>
      </w:r>
      <w:r w:rsidR="000602BE" w:rsidRPr="00F25887">
        <w:rPr>
          <w:color w:val="000000" w:themeColor="text1"/>
          <w:spacing w:val="-4"/>
          <w:sz w:val="26"/>
          <w:szCs w:val="26"/>
          <w:lang w:val="pt-BR"/>
        </w:rPr>
        <w:t>(</w:t>
      </w:r>
      <w:r w:rsidRPr="00F25887">
        <w:rPr>
          <w:color w:val="000000" w:themeColor="text1"/>
          <w:spacing w:val="-4"/>
          <w:sz w:val="26"/>
          <w:szCs w:val="26"/>
          <w:lang w:val="pt-BR"/>
        </w:rPr>
        <w:t>2</w:t>
      </w:r>
      <w:r w:rsidR="007578E5" w:rsidRPr="00F25887">
        <w:rPr>
          <w:color w:val="000000" w:themeColor="text1"/>
          <w:spacing w:val="-4"/>
          <w:sz w:val="26"/>
          <w:szCs w:val="26"/>
          <w:lang w:val="pt-BR"/>
        </w:rPr>
        <w:t xml:space="preserve">) </w:t>
      </w:r>
      <w:r w:rsidRPr="00F25887">
        <w:rPr>
          <w:iCs/>
          <w:color w:val="000000" w:themeColor="text1"/>
          <w:sz w:val="26"/>
          <w:szCs w:val="26"/>
          <w:lang w:val="pt-BR"/>
        </w:rPr>
        <w:t>Giai đoạn xác lập quyền sở hữu pháp lý SHTT</w:t>
      </w:r>
      <w:r w:rsidR="007578E5" w:rsidRPr="00F25887">
        <w:rPr>
          <w:color w:val="000000" w:themeColor="text1"/>
          <w:sz w:val="26"/>
          <w:szCs w:val="26"/>
          <w:lang w:val="pt-BR"/>
        </w:rPr>
        <w:t xml:space="preserve">; </w:t>
      </w:r>
      <w:r w:rsidR="000602BE" w:rsidRPr="00F25887">
        <w:rPr>
          <w:color w:val="000000" w:themeColor="text1"/>
          <w:sz w:val="26"/>
          <w:szCs w:val="26"/>
          <w:lang w:val="pt-BR"/>
        </w:rPr>
        <w:t>(</w:t>
      </w:r>
      <w:r w:rsidR="007578E5" w:rsidRPr="00F25887">
        <w:rPr>
          <w:color w:val="000000" w:themeColor="text1"/>
          <w:sz w:val="26"/>
          <w:szCs w:val="26"/>
          <w:lang w:val="pt-BR"/>
        </w:rPr>
        <w:t xml:space="preserve">3) </w:t>
      </w:r>
      <w:r w:rsidRPr="00F25887">
        <w:rPr>
          <w:iCs/>
          <w:color w:val="000000" w:themeColor="text1"/>
          <w:sz w:val="26"/>
          <w:szCs w:val="26"/>
          <w:lang w:val="pt-BR"/>
        </w:rPr>
        <w:t>Giai đoạn thương mại SHTT.</w:t>
      </w:r>
      <w:r w:rsidRPr="00F25887">
        <w:rPr>
          <w:rFonts w:eastAsia="Times New Roman"/>
          <w:b/>
          <w:i/>
          <w:color w:val="000000" w:themeColor="text1"/>
          <w:sz w:val="26"/>
          <w:szCs w:val="26"/>
          <w:lang w:val="pt-BR"/>
        </w:rPr>
        <w:t xml:space="preserve"> </w:t>
      </w:r>
      <w:r w:rsidRPr="00F25887">
        <w:rPr>
          <w:color w:val="000000" w:themeColor="text1"/>
          <w:sz w:val="26"/>
          <w:szCs w:val="26"/>
          <w:lang w:val="pt-BR"/>
        </w:rPr>
        <w:t xml:space="preserve">Có thể nhận định, tác giả đã đưa ra quy trình quản lý </w:t>
      </w:r>
      <w:r w:rsidR="007578E5" w:rsidRPr="00F25887">
        <w:rPr>
          <w:color w:val="000000" w:themeColor="text1"/>
          <w:sz w:val="26"/>
          <w:szCs w:val="26"/>
          <w:lang w:val="pt-BR"/>
        </w:rPr>
        <w:t xml:space="preserve">và khai thác </w:t>
      </w:r>
      <w:r w:rsidRPr="00F25887">
        <w:rPr>
          <w:color w:val="000000" w:themeColor="text1"/>
          <w:sz w:val="26"/>
          <w:szCs w:val="26"/>
          <w:lang w:val="pt-BR"/>
        </w:rPr>
        <w:t xml:space="preserve">SHTT rất rõ ràng, cụ thể từ khâu </w:t>
      </w:r>
      <w:r w:rsidRPr="00F25887">
        <w:rPr>
          <w:iCs/>
          <w:color w:val="000000" w:themeColor="text1"/>
          <w:sz w:val="26"/>
          <w:szCs w:val="26"/>
          <w:lang w:val="pt-BR"/>
        </w:rPr>
        <w:t>nhận diện</w:t>
      </w:r>
      <w:r w:rsidRPr="00F25887">
        <w:rPr>
          <w:color w:val="000000" w:themeColor="text1"/>
          <w:sz w:val="26"/>
          <w:szCs w:val="26"/>
          <w:lang w:val="pt-BR"/>
        </w:rPr>
        <w:t xml:space="preserve">, </w:t>
      </w:r>
      <w:r w:rsidRPr="00F25887">
        <w:rPr>
          <w:iCs/>
          <w:color w:val="000000" w:themeColor="text1"/>
          <w:sz w:val="26"/>
          <w:szCs w:val="26"/>
          <w:lang w:val="pt-BR"/>
        </w:rPr>
        <w:t>xác định quyền sở hữu, thống kê và quản lý về mặt hành chính SHTT</w:t>
      </w:r>
      <w:r w:rsidRPr="00F25887">
        <w:rPr>
          <w:color w:val="000000" w:themeColor="text1"/>
          <w:sz w:val="26"/>
          <w:szCs w:val="26"/>
          <w:lang w:val="pt-BR"/>
        </w:rPr>
        <w:t xml:space="preserve"> từ các kết quả NCKH, HĐ đào tạo đến khâu</w:t>
      </w:r>
      <w:r w:rsidRPr="00F25887">
        <w:rPr>
          <w:iCs/>
          <w:color w:val="000000" w:themeColor="text1"/>
          <w:sz w:val="26"/>
          <w:szCs w:val="26"/>
          <w:lang w:val="pt-BR"/>
        </w:rPr>
        <w:t xml:space="preserve"> xác lập và bảo vệ quyền sở hữu pháp lý SHTT và cuối cùng là khai thác thương mại tài sản SHTT</w:t>
      </w:r>
      <w:r w:rsidRPr="00F25887">
        <w:rPr>
          <w:color w:val="000000" w:themeColor="text1"/>
          <w:sz w:val="26"/>
          <w:szCs w:val="26"/>
          <w:lang w:val="pt-BR"/>
        </w:rPr>
        <w:t>.</w:t>
      </w:r>
      <w:r w:rsidR="00996D99" w:rsidRPr="00F25887">
        <w:rPr>
          <w:color w:val="000000" w:themeColor="text1"/>
          <w:sz w:val="26"/>
          <w:szCs w:val="26"/>
          <w:lang w:val="pt-BR"/>
        </w:rPr>
        <w:t xml:space="preserve"> </w:t>
      </w:r>
      <w:r w:rsidRPr="00F25887">
        <w:rPr>
          <w:iCs/>
          <w:color w:val="000000" w:themeColor="text1"/>
          <w:sz w:val="26"/>
          <w:szCs w:val="26"/>
          <w:lang w:val="pt-BR"/>
        </w:rPr>
        <w:t xml:space="preserve">Theo Lê Thị Thu Hà </w:t>
      </w:r>
      <w:r w:rsidR="009D532B" w:rsidRPr="00F25887">
        <w:rPr>
          <w:iCs/>
          <w:color w:val="000000" w:themeColor="text1"/>
          <w:sz w:val="26"/>
          <w:szCs w:val="26"/>
          <w:lang w:val="pt-BR"/>
        </w:rPr>
        <w:t xml:space="preserve">&amp; Nguyễn Thành Khang </w:t>
      </w:r>
      <w:r w:rsidR="007578E5" w:rsidRPr="00F25887">
        <w:rPr>
          <w:iCs/>
          <w:color w:val="000000" w:themeColor="text1"/>
          <w:sz w:val="26"/>
          <w:szCs w:val="26"/>
          <w:lang w:val="pt-BR"/>
        </w:rPr>
        <w:t>(2017), q</w:t>
      </w:r>
      <w:r w:rsidRPr="00F25887">
        <w:rPr>
          <w:iCs/>
          <w:color w:val="000000" w:themeColor="text1"/>
          <w:sz w:val="26"/>
          <w:szCs w:val="26"/>
          <w:lang w:val="pt-BR"/>
        </w:rPr>
        <w:t>uản trị TSTT được hiểu với nghĩa rộng nhất, không chỉ là việc tạo lập và bảo vệ các tri thức được tạo ra mà quản trị TSTT là tìm ra cơ hội tốt nhất trên thị trường để ứng dụng và khai thác các kết quả sáng tạo đó</w:t>
      </w:r>
      <w:r w:rsidR="00890C27" w:rsidRPr="00F25887">
        <w:rPr>
          <w:iCs/>
          <w:color w:val="000000" w:themeColor="text1"/>
          <w:sz w:val="26"/>
          <w:szCs w:val="26"/>
          <w:lang w:val="pt-BR"/>
        </w:rPr>
        <w:t xml:space="preserve">. </w:t>
      </w:r>
      <w:r w:rsidRPr="00F25887">
        <w:rPr>
          <w:iCs/>
          <w:color w:val="000000" w:themeColor="text1"/>
          <w:sz w:val="26"/>
          <w:szCs w:val="26"/>
          <w:lang w:val="pt-BR"/>
        </w:rPr>
        <w:t xml:space="preserve">HĐ quản trị TSTT tại trường ĐH thể hiện ở 5 bước: </w:t>
      </w:r>
      <w:r w:rsidR="000602BE" w:rsidRPr="00F25887">
        <w:rPr>
          <w:iCs/>
          <w:color w:val="000000" w:themeColor="text1"/>
          <w:sz w:val="26"/>
          <w:szCs w:val="26"/>
          <w:lang w:val="pt-BR"/>
        </w:rPr>
        <w:t>(</w:t>
      </w:r>
      <w:r w:rsidR="00C20ED8" w:rsidRPr="00F25887">
        <w:rPr>
          <w:iCs/>
          <w:color w:val="000000" w:themeColor="text1"/>
          <w:sz w:val="26"/>
          <w:szCs w:val="26"/>
          <w:lang w:val="pt-BR"/>
        </w:rPr>
        <w:t xml:space="preserve">1) </w:t>
      </w:r>
      <w:r w:rsidRPr="00F25887">
        <w:rPr>
          <w:iCs/>
          <w:color w:val="000000" w:themeColor="text1"/>
          <w:sz w:val="26"/>
          <w:szCs w:val="26"/>
          <w:lang w:val="pt-BR"/>
        </w:rPr>
        <w:t>Lậ</w:t>
      </w:r>
      <w:r w:rsidR="00C20ED8" w:rsidRPr="00F25887">
        <w:rPr>
          <w:iCs/>
          <w:color w:val="000000" w:themeColor="text1"/>
          <w:sz w:val="26"/>
          <w:szCs w:val="26"/>
          <w:lang w:val="pt-BR"/>
        </w:rPr>
        <w:t xml:space="preserve">p kế hoạch quản trị TSTT; </w:t>
      </w:r>
      <w:r w:rsidR="000602BE" w:rsidRPr="00F25887">
        <w:rPr>
          <w:iCs/>
          <w:color w:val="000000" w:themeColor="text1"/>
          <w:sz w:val="26"/>
          <w:szCs w:val="26"/>
          <w:lang w:val="pt-BR"/>
        </w:rPr>
        <w:t>(</w:t>
      </w:r>
      <w:r w:rsidR="00C20ED8" w:rsidRPr="00F25887">
        <w:rPr>
          <w:iCs/>
          <w:color w:val="000000" w:themeColor="text1"/>
          <w:sz w:val="26"/>
          <w:szCs w:val="26"/>
          <w:lang w:val="pt-BR"/>
        </w:rPr>
        <w:t>2) T</w:t>
      </w:r>
      <w:r w:rsidRPr="00F25887">
        <w:rPr>
          <w:iCs/>
          <w:color w:val="000000" w:themeColor="text1"/>
          <w:sz w:val="26"/>
          <w:szCs w:val="26"/>
          <w:lang w:val="pt-BR"/>
        </w:rPr>
        <w:t>ạo lậ</w:t>
      </w:r>
      <w:r w:rsidR="00C20ED8" w:rsidRPr="00F25887">
        <w:rPr>
          <w:iCs/>
          <w:color w:val="000000" w:themeColor="text1"/>
          <w:sz w:val="26"/>
          <w:szCs w:val="26"/>
          <w:lang w:val="pt-BR"/>
        </w:rPr>
        <w:t xml:space="preserve">p TSTT; </w:t>
      </w:r>
      <w:r w:rsidR="000602BE" w:rsidRPr="00F25887">
        <w:rPr>
          <w:iCs/>
          <w:color w:val="000000" w:themeColor="text1"/>
          <w:sz w:val="26"/>
          <w:szCs w:val="26"/>
          <w:lang w:val="pt-BR"/>
        </w:rPr>
        <w:t>(</w:t>
      </w:r>
      <w:r w:rsidR="00C20ED8" w:rsidRPr="00F25887">
        <w:rPr>
          <w:iCs/>
          <w:color w:val="000000" w:themeColor="text1"/>
          <w:sz w:val="26"/>
          <w:szCs w:val="26"/>
          <w:lang w:val="pt-BR"/>
        </w:rPr>
        <w:t>3) Đ</w:t>
      </w:r>
      <w:r w:rsidRPr="00F25887">
        <w:rPr>
          <w:iCs/>
          <w:color w:val="000000" w:themeColor="text1"/>
          <w:sz w:val="26"/>
          <w:szCs w:val="26"/>
          <w:lang w:val="pt-BR"/>
        </w:rPr>
        <w:t>ăng ký bảo hộ</w:t>
      </w:r>
      <w:r w:rsidR="00C20ED8" w:rsidRPr="00F25887">
        <w:rPr>
          <w:iCs/>
          <w:color w:val="000000" w:themeColor="text1"/>
          <w:sz w:val="26"/>
          <w:szCs w:val="26"/>
          <w:lang w:val="pt-BR"/>
        </w:rPr>
        <w:t xml:space="preserve"> quyền SHTT; </w:t>
      </w:r>
      <w:r w:rsidR="000602BE" w:rsidRPr="00F25887">
        <w:rPr>
          <w:iCs/>
          <w:color w:val="000000" w:themeColor="text1"/>
          <w:sz w:val="26"/>
          <w:szCs w:val="26"/>
          <w:lang w:val="pt-BR"/>
        </w:rPr>
        <w:t>(</w:t>
      </w:r>
      <w:r w:rsidR="00C20ED8" w:rsidRPr="00F25887">
        <w:rPr>
          <w:iCs/>
          <w:color w:val="000000" w:themeColor="text1"/>
          <w:sz w:val="26"/>
          <w:szCs w:val="26"/>
          <w:lang w:val="pt-BR"/>
        </w:rPr>
        <w:t xml:space="preserve">4) Khai thác thương mại TSTT; </w:t>
      </w:r>
      <w:r w:rsidR="000602BE" w:rsidRPr="00F25887">
        <w:rPr>
          <w:iCs/>
          <w:color w:val="000000" w:themeColor="text1"/>
          <w:sz w:val="26"/>
          <w:szCs w:val="26"/>
          <w:lang w:val="pt-BR"/>
        </w:rPr>
        <w:t>(</w:t>
      </w:r>
      <w:r w:rsidR="00C20ED8" w:rsidRPr="00F25887">
        <w:rPr>
          <w:iCs/>
          <w:color w:val="000000" w:themeColor="text1"/>
          <w:sz w:val="26"/>
          <w:szCs w:val="26"/>
          <w:lang w:val="pt-BR"/>
        </w:rPr>
        <w:t>5) Đ</w:t>
      </w:r>
      <w:r w:rsidRPr="00F25887">
        <w:rPr>
          <w:iCs/>
          <w:color w:val="000000" w:themeColor="text1"/>
          <w:sz w:val="26"/>
          <w:szCs w:val="26"/>
          <w:lang w:val="pt-BR"/>
        </w:rPr>
        <w:t>ánh giá và báo cáo hiệu quả quản trị TSTT</w:t>
      </w:r>
      <w:r w:rsidR="007B79F7" w:rsidRPr="00F25887">
        <w:rPr>
          <w:iCs/>
          <w:color w:val="000000" w:themeColor="text1"/>
          <w:sz w:val="26"/>
          <w:szCs w:val="26"/>
          <w:lang w:val="pt-BR"/>
        </w:rPr>
        <w:t>.</w:t>
      </w:r>
      <w:r w:rsidR="00D967F5" w:rsidRPr="00F25887">
        <w:rPr>
          <w:iCs/>
          <w:color w:val="000000" w:themeColor="text1"/>
          <w:sz w:val="26"/>
          <w:szCs w:val="26"/>
          <w:lang w:val="pt-BR"/>
        </w:rPr>
        <w:t xml:space="preserve"> </w:t>
      </w:r>
      <w:r w:rsidR="000B2641" w:rsidRPr="00F25887">
        <w:rPr>
          <w:iCs/>
          <w:color w:val="000000" w:themeColor="text1"/>
          <w:sz w:val="26"/>
          <w:szCs w:val="26"/>
          <w:lang w:val="pt-BR"/>
        </w:rPr>
        <w:t>Đây là những nghiên cứu đóng góp quan trọng về mặt lý luận về quản lý HĐSHTT ở trườ</w:t>
      </w:r>
      <w:r w:rsidR="006038B8" w:rsidRPr="00F25887">
        <w:rPr>
          <w:iCs/>
          <w:color w:val="000000" w:themeColor="text1"/>
          <w:sz w:val="26"/>
          <w:szCs w:val="26"/>
          <w:lang w:val="pt-BR"/>
        </w:rPr>
        <w:t xml:space="preserve">ng ĐH để các </w:t>
      </w:r>
      <w:r w:rsidR="000B2641" w:rsidRPr="00F25887">
        <w:rPr>
          <w:color w:val="000000" w:themeColor="text1"/>
          <w:sz w:val="26"/>
          <w:szCs w:val="26"/>
          <w:lang w:val="pt-BR"/>
        </w:rPr>
        <w:t xml:space="preserve">nghiên cứu </w:t>
      </w:r>
      <w:r w:rsidR="006038B8" w:rsidRPr="00F25887">
        <w:rPr>
          <w:color w:val="000000" w:themeColor="text1"/>
          <w:sz w:val="26"/>
          <w:szCs w:val="26"/>
          <w:lang w:val="pt-BR"/>
        </w:rPr>
        <w:t xml:space="preserve">khác </w:t>
      </w:r>
      <w:r w:rsidRPr="00F25887">
        <w:rPr>
          <w:color w:val="000000" w:themeColor="text1"/>
          <w:sz w:val="26"/>
          <w:szCs w:val="26"/>
          <w:lang w:val="pt-BR"/>
        </w:rPr>
        <w:t xml:space="preserve">có thể </w:t>
      </w:r>
      <w:r w:rsidR="006038B8" w:rsidRPr="00F25887">
        <w:rPr>
          <w:color w:val="000000" w:themeColor="text1"/>
          <w:sz w:val="26"/>
          <w:szCs w:val="26"/>
          <w:lang w:val="pt-BR"/>
        </w:rPr>
        <w:t xml:space="preserve">kế thừa và phát triển </w:t>
      </w:r>
      <w:r w:rsidRPr="00F25887">
        <w:rPr>
          <w:color w:val="000000" w:themeColor="text1"/>
          <w:sz w:val="26"/>
          <w:szCs w:val="26"/>
          <w:lang w:val="pt-BR"/>
        </w:rPr>
        <w:t>quy trình quản lý HĐSHTT phù hợ</w:t>
      </w:r>
      <w:r w:rsidR="006038B8" w:rsidRPr="00F25887">
        <w:rPr>
          <w:color w:val="000000" w:themeColor="text1"/>
          <w:sz w:val="26"/>
          <w:szCs w:val="26"/>
          <w:lang w:val="pt-BR"/>
        </w:rPr>
        <w:t>p.</w:t>
      </w:r>
    </w:p>
    <w:p w14:paraId="24D17FC8" w14:textId="0397DDDC" w:rsidR="00562A67" w:rsidRPr="00F25887" w:rsidRDefault="00357753" w:rsidP="00863274">
      <w:pPr>
        <w:widowControl w:val="0"/>
        <w:spacing w:line="312" w:lineRule="auto"/>
        <w:ind w:firstLine="709"/>
        <w:jc w:val="both"/>
        <w:rPr>
          <w:color w:val="000000" w:themeColor="text1"/>
          <w:spacing w:val="-4"/>
          <w:sz w:val="26"/>
          <w:szCs w:val="26"/>
          <w:lang w:val="pt-BR"/>
        </w:rPr>
      </w:pPr>
      <w:r w:rsidRPr="00F25887">
        <w:rPr>
          <w:color w:val="000000" w:themeColor="text1"/>
          <w:spacing w:val="-4"/>
          <w:sz w:val="26"/>
          <w:szCs w:val="26"/>
          <w:lang w:val="pt-BR"/>
        </w:rPr>
        <w:t xml:space="preserve">Trần Văn Hải (2010) nhấn mạnh, quản lý và bảo hộ quyền SHTT có hiệu quả là nghĩa vụ cũng là quyền và lợi ích hợp pháp, đồng thời là một trong những yêu cầu để nâng cao chất lượng đào tạo trong các trường ĐH. Việc quản lý các đối tượng khác nhau thuộc TSTT tại các trường ĐH cũng rất khác nhau </w:t>
      </w:r>
      <w:r w:rsidR="00996D99" w:rsidRPr="00F25887">
        <w:rPr>
          <w:color w:val="000000" w:themeColor="text1"/>
          <w:spacing w:val="-4"/>
          <w:sz w:val="26"/>
          <w:szCs w:val="26"/>
          <w:lang w:val="pt-BR"/>
        </w:rPr>
        <w:t xml:space="preserve">và </w:t>
      </w:r>
      <w:r w:rsidRPr="00F25887">
        <w:rPr>
          <w:color w:val="000000" w:themeColor="text1"/>
          <w:spacing w:val="-4"/>
          <w:sz w:val="26"/>
          <w:szCs w:val="26"/>
          <w:lang w:val="pt-BR"/>
        </w:rPr>
        <w:t xml:space="preserve">là vấn đề rất phức tạp; mặt khác, không phải kết quả NCKH nào cũng </w:t>
      </w:r>
      <w:r w:rsidR="00996D99" w:rsidRPr="00F25887">
        <w:rPr>
          <w:color w:val="000000" w:themeColor="text1"/>
          <w:spacing w:val="-4"/>
          <w:sz w:val="26"/>
          <w:szCs w:val="26"/>
          <w:lang w:val="pt-BR"/>
        </w:rPr>
        <w:t>có thể</w:t>
      </w:r>
      <w:r w:rsidRPr="00F25887">
        <w:rPr>
          <w:color w:val="000000" w:themeColor="text1"/>
          <w:spacing w:val="-4"/>
          <w:sz w:val="26"/>
          <w:szCs w:val="26"/>
          <w:lang w:val="pt-BR"/>
        </w:rPr>
        <w:t xml:space="preserve"> thương mại hóa mà những công trình được đảm bảo về quyền tác giả và giải pháp kỹ thuật mới có nhiều khả năng </w:t>
      </w:r>
      <w:r w:rsidR="00996D99" w:rsidRPr="00F25887">
        <w:rPr>
          <w:color w:val="000000" w:themeColor="text1"/>
          <w:spacing w:val="-4"/>
          <w:sz w:val="26"/>
          <w:szCs w:val="26"/>
          <w:lang w:val="pt-BR"/>
        </w:rPr>
        <w:t xml:space="preserve">khai thác </w:t>
      </w:r>
      <w:r w:rsidRPr="00F25887">
        <w:rPr>
          <w:color w:val="000000" w:themeColor="text1"/>
          <w:spacing w:val="-4"/>
          <w:sz w:val="26"/>
          <w:szCs w:val="26"/>
          <w:lang w:val="pt-BR"/>
        </w:rPr>
        <w:t>thương mạ</w:t>
      </w:r>
      <w:r w:rsidR="00996D99" w:rsidRPr="00F25887">
        <w:rPr>
          <w:color w:val="000000" w:themeColor="text1"/>
          <w:spacing w:val="-4"/>
          <w:sz w:val="26"/>
          <w:szCs w:val="26"/>
          <w:lang w:val="pt-BR"/>
        </w:rPr>
        <w:t xml:space="preserve">i. </w:t>
      </w:r>
      <w:r w:rsidRPr="00F25887">
        <w:rPr>
          <w:color w:val="000000" w:themeColor="text1"/>
          <w:spacing w:val="-4"/>
          <w:sz w:val="26"/>
          <w:szCs w:val="26"/>
          <w:lang w:val="pt-BR"/>
        </w:rPr>
        <w:t xml:space="preserve">Cũng trong xu hướng nghiên cứu này, </w:t>
      </w:r>
      <w:r w:rsidRPr="00F25887">
        <w:rPr>
          <w:color w:val="000000" w:themeColor="text1"/>
          <w:spacing w:val="-4"/>
          <w:sz w:val="26"/>
          <w:szCs w:val="26"/>
          <w:lang w:val="vi-VN"/>
        </w:rPr>
        <w:t xml:space="preserve">Trần Văn Hải (2011) </w:t>
      </w:r>
      <w:r w:rsidRPr="00F25887">
        <w:rPr>
          <w:color w:val="000000" w:themeColor="text1"/>
          <w:spacing w:val="-4"/>
          <w:sz w:val="26"/>
          <w:szCs w:val="26"/>
          <w:lang w:val="pt-BR"/>
        </w:rPr>
        <w:t xml:space="preserve">cho rằng, thương mại hóa các kết quả nghiên cứu là khâu cuối cùng của HĐ nghiên cứu, nếu khâu cuối cùng này không được thực hiện thì </w:t>
      </w:r>
      <w:r w:rsidR="001A6D22" w:rsidRPr="00F25887">
        <w:rPr>
          <w:color w:val="000000" w:themeColor="text1"/>
          <w:spacing w:val="-4"/>
          <w:sz w:val="26"/>
          <w:szCs w:val="26"/>
          <w:lang w:val="pt-BR"/>
        </w:rPr>
        <w:t>HĐ</w:t>
      </w:r>
      <w:r w:rsidRPr="00F25887">
        <w:rPr>
          <w:color w:val="000000" w:themeColor="text1"/>
          <w:spacing w:val="-4"/>
          <w:sz w:val="26"/>
          <w:szCs w:val="26"/>
          <w:lang w:val="pt-BR"/>
        </w:rPr>
        <w:t xml:space="preserve"> R&amp;D không có ý nghĩa thực tiễ</w:t>
      </w:r>
      <w:r w:rsidR="00996D99" w:rsidRPr="00F25887">
        <w:rPr>
          <w:color w:val="000000" w:themeColor="text1"/>
          <w:spacing w:val="-4"/>
          <w:sz w:val="26"/>
          <w:szCs w:val="26"/>
          <w:lang w:val="pt-BR"/>
        </w:rPr>
        <w:t>n, d</w:t>
      </w:r>
      <w:r w:rsidRPr="00F25887">
        <w:rPr>
          <w:color w:val="000000" w:themeColor="text1"/>
          <w:spacing w:val="-4"/>
          <w:sz w:val="26"/>
          <w:szCs w:val="26"/>
          <w:lang w:val="pt-BR"/>
        </w:rPr>
        <w:t>o vậy, sự liên kết giữa nhà nghiên cứu và doanh nghiệp là yếu tố quan trọng hàng đầ</w:t>
      </w:r>
      <w:r w:rsidR="00996D99" w:rsidRPr="00F25887">
        <w:rPr>
          <w:color w:val="000000" w:themeColor="text1"/>
          <w:spacing w:val="-4"/>
          <w:sz w:val="26"/>
          <w:szCs w:val="26"/>
          <w:lang w:val="pt-BR"/>
        </w:rPr>
        <w:t xml:space="preserve">u. </w:t>
      </w:r>
    </w:p>
    <w:p w14:paraId="5355BE3E" w14:textId="0BC6C59D" w:rsidR="00996D99" w:rsidRPr="00F25887" w:rsidRDefault="00357753" w:rsidP="00863274">
      <w:pPr>
        <w:widowControl w:val="0"/>
        <w:spacing w:line="312" w:lineRule="auto"/>
        <w:ind w:firstLine="709"/>
        <w:jc w:val="both"/>
        <w:rPr>
          <w:color w:val="000000" w:themeColor="text1"/>
          <w:sz w:val="26"/>
          <w:szCs w:val="26"/>
          <w:lang w:val="vi-VN"/>
        </w:rPr>
      </w:pPr>
      <w:r w:rsidRPr="00F25887">
        <w:rPr>
          <w:color w:val="000000" w:themeColor="text1"/>
          <w:sz w:val="26"/>
          <w:szCs w:val="26"/>
          <w:lang w:val="vi-VN"/>
        </w:rPr>
        <w:t>Cục Thông tin KH&amp;CN Quốc gia (2014) biên soạn tổng luận</w:t>
      </w:r>
      <w:r w:rsidR="00562A67" w:rsidRPr="00F25887">
        <w:rPr>
          <w:color w:val="000000" w:themeColor="text1"/>
          <w:sz w:val="26"/>
          <w:szCs w:val="26"/>
          <w:lang w:val="vi-VN"/>
        </w:rPr>
        <w:t xml:space="preserve"> về </w:t>
      </w:r>
      <w:r w:rsidRPr="00F25887">
        <w:rPr>
          <w:i/>
          <w:color w:val="000000" w:themeColor="text1"/>
          <w:sz w:val="26"/>
          <w:szCs w:val="26"/>
          <w:lang w:val="vi-VN"/>
        </w:rPr>
        <w:t>“Chuyển giao tri thức và thương mại hoá kết quả nghiên cứu công: các xu hướng và chính sách mới”</w:t>
      </w:r>
      <w:r w:rsidR="00562A67" w:rsidRPr="00F25887">
        <w:rPr>
          <w:color w:val="000000" w:themeColor="text1"/>
          <w:sz w:val="26"/>
          <w:szCs w:val="26"/>
          <w:lang w:val="vi-VN"/>
        </w:rPr>
        <w:t>, t</w:t>
      </w:r>
      <w:r w:rsidRPr="00F25887">
        <w:rPr>
          <w:color w:val="000000" w:themeColor="text1"/>
          <w:sz w:val="26"/>
          <w:szCs w:val="26"/>
          <w:lang w:val="vi-VN"/>
        </w:rPr>
        <w:t xml:space="preserve">ài liệu </w:t>
      </w:r>
      <w:r w:rsidRPr="00F25887">
        <w:rPr>
          <w:bCs/>
          <w:iCs/>
          <w:color w:val="000000" w:themeColor="text1"/>
          <w:sz w:val="26"/>
          <w:szCs w:val="26"/>
          <w:lang w:val="vi-VN"/>
        </w:rPr>
        <w:t>n</w:t>
      </w:r>
      <w:r w:rsidRPr="00F25887">
        <w:rPr>
          <w:color w:val="000000" w:themeColor="text1"/>
          <w:sz w:val="26"/>
          <w:szCs w:val="26"/>
          <w:lang w:val="vi-VN"/>
        </w:rPr>
        <w:t xml:space="preserve">hấn mạnh các trường ĐH là nguồn chính để tạo ra tri thức và các sáng chế có thể thương mại hóa, sự thành công của </w:t>
      </w:r>
      <w:r w:rsidR="001A6D22" w:rsidRPr="00F25887">
        <w:rPr>
          <w:color w:val="000000" w:themeColor="text1"/>
          <w:sz w:val="26"/>
          <w:szCs w:val="26"/>
          <w:lang w:val="vi-VN"/>
        </w:rPr>
        <w:t>HĐ</w:t>
      </w:r>
      <w:r w:rsidRPr="00F25887">
        <w:rPr>
          <w:color w:val="000000" w:themeColor="text1"/>
          <w:sz w:val="26"/>
          <w:szCs w:val="26"/>
          <w:lang w:val="vi-VN"/>
        </w:rPr>
        <w:t xml:space="preserve"> này được biểu hiện ở những công bố khoa học, số lượng bằng sáng chế, li-xăng (</w:t>
      </w:r>
      <w:r w:rsidRPr="00F25887">
        <w:rPr>
          <w:rFonts w:eastAsia="Times New Roman"/>
          <w:bCs/>
          <w:iCs/>
          <w:color w:val="000000" w:themeColor="text1"/>
          <w:sz w:val="26"/>
          <w:szCs w:val="26"/>
          <w:bdr w:val="none" w:sz="0" w:space="0" w:color="auto" w:frame="1"/>
          <w:lang w:val="pt-BR"/>
        </w:rPr>
        <w:t>license</w:t>
      </w:r>
      <w:r w:rsidRPr="00F25887">
        <w:rPr>
          <w:rFonts w:eastAsia="Times New Roman"/>
          <w:color w:val="000000" w:themeColor="text1"/>
          <w:sz w:val="26"/>
          <w:szCs w:val="26"/>
          <w:lang w:val="pt-BR"/>
        </w:rPr>
        <w:t>)</w:t>
      </w:r>
      <w:r w:rsidRPr="00F25887">
        <w:rPr>
          <w:color w:val="000000" w:themeColor="text1"/>
          <w:sz w:val="26"/>
          <w:szCs w:val="26"/>
          <w:lang w:val="vi-VN"/>
        </w:rPr>
        <w:t xml:space="preserve">, các doanh nghiệp KH&amp;CN </w:t>
      </w:r>
      <w:r w:rsidRPr="00F25887">
        <w:rPr>
          <w:color w:val="000000" w:themeColor="text1"/>
          <w:sz w:val="26"/>
          <w:szCs w:val="26"/>
          <w:lang w:val="vi-VN"/>
        </w:rPr>
        <w:lastRenderedPageBreak/>
        <w:t xml:space="preserve">mới được thành lập, mức độ đóng góp cho tăng trưởng kinh tế và các lợi ích xã hội khác. Đặc biệt, mối quan hệ trường ĐH - doanh nghiệp là tác nhân chính của </w:t>
      </w:r>
      <w:r w:rsidR="001A6D22" w:rsidRPr="00F25887">
        <w:rPr>
          <w:color w:val="000000" w:themeColor="text1"/>
          <w:sz w:val="26"/>
          <w:szCs w:val="26"/>
          <w:lang w:val="vi-VN"/>
        </w:rPr>
        <w:t>HĐ</w:t>
      </w:r>
      <w:r w:rsidRPr="00F25887">
        <w:rPr>
          <w:color w:val="000000" w:themeColor="text1"/>
          <w:sz w:val="26"/>
          <w:szCs w:val="26"/>
          <w:lang w:val="vi-VN"/>
        </w:rPr>
        <w:t xml:space="preserve"> đổi mới sáng tạo. Về phía Chính phủ, cũng cần tiếp tục thúc đẩy hợp tác CGCN giữa trường ĐH và doanh nghiệp; tư vấn đào tạo về SHTT và giúp các trường ĐH cung cấp thông tin về kết quả NCKH nhằm đưa ra thêm lựa chọn đối mới công nghệ cho doanh nghiệp. Trên cơ sở đó, tổng luận đưa ra những định hướng </w:t>
      </w:r>
      <w:r w:rsidR="00996D99" w:rsidRPr="00F25887">
        <w:rPr>
          <w:color w:val="000000" w:themeColor="text1"/>
          <w:sz w:val="26"/>
          <w:szCs w:val="26"/>
          <w:lang w:val="vi-VN"/>
        </w:rPr>
        <w:t xml:space="preserve">về </w:t>
      </w:r>
      <w:r w:rsidRPr="00F25887">
        <w:rPr>
          <w:color w:val="000000" w:themeColor="text1"/>
          <w:sz w:val="26"/>
          <w:szCs w:val="26"/>
          <w:lang w:val="vi-VN"/>
        </w:rPr>
        <w:t>mặt chính sách thương mại hoá kết quả nghiên cứu về phía các trường ĐH</w:t>
      </w:r>
      <w:r w:rsidR="009C1450" w:rsidRPr="00F25887">
        <w:rPr>
          <w:color w:val="000000" w:themeColor="text1"/>
          <w:sz w:val="26"/>
          <w:szCs w:val="26"/>
          <w:lang w:val="vi-VN"/>
        </w:rPr>
        <w:t xml:space="preserve"> </w:t>
      </w:r>
      <w:r w:rsidRPr="00F25887">
        <w:rPr>
          <w:color w:val="000000" w:themeColor="text1"/>
          <w:sz w:val="26"/>
          <w:szCs w:val="26"/>
          <w:lang w:val="vi-VN"/>
        </w:rPr>
        <w:t>như: Xây dựng hợp đồng lao độ</w:t>
      </w:r>
      <w:r w:rsidR="002471B5" w:rsidRPr="00F25887">
        <w:rPr>
          <w:color w:val="000000" w:themeColor="text1"/>
          <w:sz w:val="26"/>
          <w:szCs w:val="26"/>
          <w:lang w:val="vi-VN"/>
        </w:rPr>
        <w:t>ng rõ ràng; C</w:t>
      </w:r>
      <w:r w:rsidRPr="00F25887">
        <w:rPr>
          <w:color w:val="000000" w:themeColor="text1"/>
          <w:sz w:val="26"/>
          <w:szCs w:val="26"/>
          <w:lang w:val="vi-VN"/>
        </w:rPr>
        <w:t>hính sách và hướng dẫn chính thức; Thành lập văn phòng chuyên trách về</w:t>
      </w:r>
      <w:r w:rsidR="00996D99" w:rsidRPr="00F25887">
        <w:rPr>
          <w:color w:val="000000" w:themeColor="text1"/>
          <w:sz w:val="26"/>
          <w:szCs w:val="26"/>
          <w:lang w:val="vi-VN"/>
        </w:rPr>
        <w:t xml:space="preserve"> SHTT. </w:t>
      </w:r>
      <w:r w:rsidRPr="00F25887">
        <w:rPr>
          <w:color w:val="000000" w:themeColor="text1"/>
          <w:sz w:val="26"/>
          <w:szCs w:val="26"/>
          <w:lang w:val="vi-VN"/>
        </w:rPr>
        <w:t>Đây là tài liệu tham khảo bổ ích đối với các nhà quản lý và hoạch định chính sách</w:t>
      </w:r>
      <w:r w:rsidR="009C1450" w:rsidRPr="00F25887">
        <w:rPr>
          <w:color w:val="000000" w:themeColor="text1"/>
          <w:sz w:val="26"/>
          <w:szCs w:val="26"/>
          <w:lang w:val="vi-VN"/>
        </w:rPr>
        <w:t xml:space="preserve"> </w:t>
      </w:r>
      <w:r w:rsidRPr="00F25887">
        <w:rPr>
          <w:color w:val="000000" w:themeColor="text1"/>
          <w:sz w:val="26"/>
          <w:szCs w:val="26"/>
          <w:lang w:val="vi-VN"/>
        </w:rPr>
        <w:t>SHTT trong trường ĐH ở Việt Nam.</w:t>
      </w:r>
      <w:r w:rsidR="008F1A80" w:rsidRPr="00F25887">
        <w:rPr>
          <w:color w:val="000000" w:themeColor="text1"/>
          <w:sz w:val="26"/>
          <w:szCs w:val="26"/>
          <w:lang w:val="vi-VN"/>
        </w:rPr>
        <w:t xml:space="preserve"> </w:t>
      </w:r>
    </w:p>
    <w:p w14:paraId="5930B8D2" w14:textId="319F1AA2" w:rsidR="00996D99" w:rsidRPr="00863274" w:rsidRDefault="00996D99" w:rsidP="00863274">
      <w:pPr>
        <w:widowControl w:val="0"/>
        <w:spacing w:line="312" w:lineRule="auto"/>
        <w:ind w:firstLine="709"/>
        <w:jc w:val="both"/>
        <w:rPr>
          <w:b/>
          <w:color w:val="000000" w:themeColor="text1"/>
          <w:sz w:val="26"/>
          <w:szCs w:val="26"/>
        </w:rPr>
      </w:pPr>
      <w:r w:rsidRPr="00863274">
        <w:rPr>
          <w:color w:val="000000" w:themeColor="text1"/>
          <w:sz w:val="26"/>
          <w:szCs w:val="26"/>
          <w:lang w:val="vi-VN"/>
        </w:rPr>
        <w:t xml:space="preserve">Như vậy, </w:t>
      </w:r>
      <w:r w:rsidR="008F1A80" w:rsidRPr="00863274">
        <w:rPr>
          <w:bCs/>
          <w:color w:val="000000" w:themeColor="text1"/>
          <w:sz w:val="26"/>
          <w:szCs w:val="26"/>
          <w:lang w:val="pt-BR"/>
        </w:rPr>
        <w:t>các nghiên cứu về quản lý HĐSHTT ở nước ta đã nhấn mạ</w:t>
      </w:r>
      <w:r w:rsidR="002471B5" w:rsidRPr="00863274">
        <w:rPr>
          <w:bCs/>
          <w:color w:val="000000" w:themeColor="text1"/>
          <w:sz w:val="26"/>
          <w:szCs w:val="26"/>
          <w:lang w:val="pt-BR"/>
        </w:rPr>
        <w:t>nh việc</w:t>
      </w:r>
      <w:r w:rsidR="008F1A80" w:rsidRPr="00863274">
        <w:rPr>
          <w:bCs/>
          <w:color w:val="000000" w:themeColor="text1"/>
          <w:sz w:val="26"/>
          <w:szCs w:val="26"/>
          <w:lang w:val="pt-BR"/>
        </w:rPr>
        <w:t xml:space="preserve"> </w:t>
      </w:r>
      <w:r w:rsidR="008F1A80" w:rsidRPr="00863274">
        <w:rPr>
          <w:color w:val="000000" w:themeColor="text1"/>
          <w:sz w:val="26"/>
          <w:szCs w:val="26"/>
          <w:lang w:val="pt-BR"/>
        </w:rPr>
        <w:t xml:space="preserve">quản lý và bảo hộ quyền SHTT có hiệu quả là nghĩa vụ cũng là quyền và lợi ích hợp pháp, đồng thời là một trong những yêu cầu để nâng cao chất lượng đào tạo trong các trường ĐH và </w:t>
      </w:r>
      <w:r w:rsidR="008F1A80" w:rsidRPr="00863274">
        <w:rPr>
          <w:bCs/>
          <w:color w:val="000000" w:themeColor="text1"/>
          <w:sz w:val="26"/>
          <w:szCs w:val="26"/>
          <w:lang w:val="pt-BR"/>
        </w:rPr>
        <w:t>quan tâm đề xuất, xây dựng quy trình quản lý SHTT ở trường ĐH.</w:t>
      </w:r>
      <w:r w:rsidR="008F1A80" w:rsidRPr="00863274">
        <w:rPr>
          <w:color w:val="000000" w:themeColor="text1"/>
          <w:sz w:val="26"/>
          <w:szCs w:val="26"/>
          <w:lang w:val="vi-VN"/>
        </w:rPr>
        <w:t xml:space="preserve"> </w:t>
      </w:r>
      <w:r w:rsidRPr="00863274">
        <w:rPr>
          <w:color w:val="000000" w:themeColor="text1"/>
          <w:sz w:val="26"/>
          <w:szCs w:val="26"/>
          <w:lang w:val="vi-VN"/>
        </w:rPr>
        <w:t>T</w:t>
      </w:r>
      <w:r w:rsidR="00662C04" w:rsidRPr="00863274">
        <w:rPr>
          <w:color w:val="000000" w:themeColor="text1"/>
          <w:sz w:val="26"/>
          <w:szCs w:val="26"/>
          <w:lang w:val="vi-VN"/>
        </w:rPr>
        <w:t xml:space="preserve">ìm hiểu thực tiễn </w:t>
      </w:r>
      <w:r w:rsidR="00662C04" w:rsidRPr="00863274">
        <w:rPr>
          <w:color w:val="000000" w:themeColor="text1"/>
          <w:sz w:val="26"/>
          <w:szCs w:val="26"/>
        </w:rPr>
        <w:t xml:space="preserve">tại </w:t>
      </w:r>
      <w:r w:rsidR="00662C04" w:rsidRPr="00863274">
        <w:rPr>
          <w:color w:val="000000" w:themeColor="text1"/>
          <w:sz w:val="26"/>
          <w:szCs w:val="26"/>
          <w:lang w:val="vi-VN"/>
        </w:rPr>
        <w:t>các trường ĐH tại Việt Nam cho thấy</w:t>
      </w:r>
      <w:r w:rsidR="00662C04" w:rsidRPr="00863274">
        <w:rPr>
          <w:color w:val="000000" w:themeColor="text1"/>
          <w:sz w:val="26"/>
          <w:szCs w:val="26"/>
        </w:rPr>
        <w:t>, vai trò của SHTT đã được nhìn nhận, song việc triển khai cơ chế bảo hộ, quản lý, khai thác TSTT trong các trường ĐH còn nhiều bất cập, chưa đạt yêu cầ</w:t>
      </w:r>
      <w:r w:rsidR="00D10D3B" w:rsidRPr="00863274">
        <w:rPr>
          <w:color w:val="000000" w:themeColor="text1"/>
          <w:sz w:val="26"/>
          <w:szCs w:val="26"/>
        </w:rPr>
        <w:t xml:space="preserve">u; </w:t>
      </w:r>
      <w:r w:rsidR="001A6D22" w:rsidRPr="00863274">
        <w:rPr>
          <w:color w:val="000000" w:themeColor="text1"/>
          <w:sz w:val="26"/>
          <w:szCs w:val="26"/>
        </w:rPr>
        <w:t>HĐ</w:t>
      </w:r>
      <w:r w:rsidR="00662C04" w:rsidRPr="00863274">
        <w:rPr>
          <w:color w:val="000000" w:themeColor="text1"/>
          <w:sz w:val="26"/>
          <w:szCs w:val="26"/>
        </w:rPr>
        <w:t>NCKH và CGCN còn hạn chế, còn thiếu những công trình, sản phẩm khoa học có tính ứng dụng cao, TSTT chưa được quản lý và khai thác hợp lý, hiện tượng vi phạm quyền SHTT còn</w:t>
      </w:r>
      <w:r w:rsidR="009C1450" w:rsidRPr="00863274">
        <w:rPr>
          <w:color w:val="000000" w:themeColor="text1"/>
          <w:sz w:val="26"/>
          <w:szCs w:val="26"/>
        </w:rPr>
        <w:t xml:space="preserve"> </w:t>
      </w:r>
      <w:r w:rsidR="00662C04" w:rsidRPr="00863274">
        <w:rPr>
          <w:color w:val="000000" w:themeColor="text1"/>
          <w:sz w:val="26"/>
          <w:szCs w:val="26"/>
        </w:rPr>
        <w:t xml:space="preserve">phổ biến. Trước thực trạng này, việc </w:t>
      </w:r>
      <w:r w:rsidR="00D10D3B" w:rsidRPr="00863274">
        <w:rPr>
          <w:color w:val="000000" w:themeColor="text1"/>
          <w:sz w:val="26"/>
          <w:szCs w:val="26"/>
        </w:rPr>
        <w:t>tìm hiểu</w:t>
      </w:r>
      <w:r w:rsidR="00662C04" w:rsidRPr="00863274">
        <w:rPr>
          <w:color w:val="000000" w:themeColor="text1"/>
          <w:sz w:val="26"/>
          <w:szCs w:val="26"/>
        </w:rPr>
        <w:t xml:space="preserve"> kinh nghiệm từ các trường ĐH đã có chính sách quản lý HĐSHTT hiệu quả</w:t>
      </w:r>
      <w:r w:rsidR="004777F5" w:rsidRPr="00863274">
        <w:rPr>
          <w:color w:val="000000" w:themeColor="text1"/>
          <w:sz w:val="26"/>
          <w:szCs w:val="26"/>
        </w:rPr>
        <w:t xml:space="preserve"> </w:t>
      </w:r>
      <w:r w:rsidR="00D10D3B" w:rsidRPr="00863274">
        <w:rPr>
          <w:color w:val="000000" w:themeColor="text1"/>
          <w:sz w:val="26"/>
          <w:szCs w:val="26"/>
        </w:rPr>
        <w:t xml:space="preserve">để </w:t>
      </w:r>
      <w:r w:rsidR="00662C04" w:rsidRPr="00863274">
        <w:rPr>
          <w:color w:val="000000" w:themeColor="text1"/>
          <w:sz w:val="26"/>
          <w:szCs w:val="26"/>
        </w:rPr>
        <w:t>định hướng vận dụng bài học kinh nghiệm trong thực tiễn quản lý HĐSHTT phù hợp với tính chất đào tạo và nghiên cứu của nhà trường là vấn đề có ý nghĩa về lý luận và thực tiễn đối với các trường ĐH Việt Nam hiện nay.</w:t>
      </w:r>
      <w:r w:rsidR="00662C04" w:rsidRPr="00863274">
        <w:rPr>
          <w:b/>
          <w:color w:val="000000" w:themeColor="text1"/>
          <w:sz w:val="26"/>
          <w:szCs w:val="26"/>
        </w:rPr>
        <w:t xml:space="preserve"> </w:t>
      </w:r>
    </w:p>
    <w:p w14:paraId="4D504E4C" w14:textId="702ACAEF" w:rsidR="007470CC" w:rsidRPr="00F25887" w:rsidRDefault="00662C04" w:rsidP="006C036D">
      <w:pPr>
        <w:widowControl w:val="0"/>
        <w:spacing w:line="336" w:lineRule="auto"/>
        <w:ind w:firstLine="709"/>
        <w:jc w:val="both"/>
        <w:rPr>
          <w:color w:val="000000" w:themeColor="text1"/>
          <w:sz w:val="26"/>
          <w:szCs w:val="26"/>
        </w:rPr>
      </w:pPr>
      <w:r w:rsidRPr="00F43DA5">
        <w:rPr>
          <w:color w:val="000000" w:themeColor="text1"/>
          <w:spacing w:val="-6"/>
          <w:sz w:val="26"/>
          <w:szCs w:val="26"/>
        </w:rPr>
        <w:t>Mô hình quản lý HĐSHTT của trrường</w:t>
      </w:r>
      <w:r w:rsidR="00846F7C" w:rsidRPr="00F43DA5">
        <w:rPr>
          <w:color w:val="000000" w:themeColor="text1"/>
          <w:spacing w:val="-6"/>
          <w:sz w:val="26"/>
          <w:szCs w:val="26"/>
        </w:rPr>
        <w:t xml:space="preserve"> ĐH Hùng Vương (</w:t>
      </w:r>
      <w:r w:rsidRPr="00F43DA5">
        <w:rPr>
          <w:color w:val="000000" w:themeColor="text1"/>
          <w:spacing w:val="-6"/>
          <w:sz w:val="26"/>
          <w:szCs w:val="26"/>
        </w:rPr>
        <w:t>Phú Thọ</w:t>
      </w:r>
      <w:r w:rsidR="00846F7C" w:rsidRPr="00F43DA5">
        <w:rPr>
          <w:color w:val="000000" w:themeColor="text1"/>
          <w:spacing w:val="-6"/>
          <w:sz w:val="26"/>
          <w:szCs w:val="26"/>
        </w:rPr>
        <w:t>)</w:t>
      </w:r>
      <w:r w:rsidRPr="00F43DA5">
        <w:rPr>
          <w:color w:val="000000" w:themeColor="text1"/>
          <w:spacing w:val="-6"/>
          <w:sz w:val="26"/>
          <w:szCs w:val="26"/>
        </w:rPr>
        <w:t xml:space="preserve"> đã được triển khai trong thực tế với những kết quả</w:t>
      </w:r>
      <w:r w:rsidR="00B10953" w:rsidRPr="00F43DA5">
        <w:rPr>
          <w:color w:val="000000" w:themeColor="text1"/>
          <w:spacing w:val="-6"/>
          <w:sz w:val="26"/>
          <w:szCs w:val="26"/>
        </w:rPr>
        <w:t>:</w:t>
      </w:r>
      <w:r w:rsidR="000602BE" w:rsidRPr="00F43DA5">
        <w:rPr>
          <w:color w:val="000000" w:themeColor="text1"/>
          <w:spacing w:val="-6"/>
          <w:sz w:val="26"/>
          <w:szCs w:val="26"/>
        </w:rPr>
        <w:t xml:space="preserve"> (</w:t>
      </w:r>
      <w:r w:rsidR="00B10953" w:rsidRPr="00F43DA5">
        <w:rPr>
          <w:color w:val="000000" w:themeColor="text1"/>
          <w:spacing w:val="-6"/>
          <w:sz w:val="26"/>
          <w:szCs w:val="26"/>
          <w:lang w:val="vi-VN"/>
        </w:rPr>
        <w:t xml:space="preserve">1) </w:t>
      </w:r>
      <w:r w:rsidRPr="00F43DA5">
        <w:rPr>
          <w:color w:val="000000" w:themeColor="text1"/>
          <w:spacing w:val="-6"/>
          <w:sz w:val="26"/>
          <w:szCs w:val="26"/>
        </w:rPr>
        <w:t>Xây dựng</w:t>
      </w:r>
      <w:r w:rsidRPr="00F43DA5">
        <w:rPr>
          <w:i/>
          <w:color w:val="000000" w:themeColor="text1"/>
          <w:spacing w:val="-6"/>
          <w:sz w:val="26"/>
          <w:szCs w:val="26"/>
        </w:rPr>
        <w:t xml:space="preserve"> </w:t>
      </w:r>
      <w:r w:rsidRPr="00F43DA5">
        <w:rPr>
          <w:color w:val="000000" w:themeColor="text1"/>
          <w:spacing w:val="-6"/>
          <w:sz w:val="26"/>
          <w:szCs w:val="26"/>
        </w:rPr>
        <w:t xml:space="preserve">trung tâm SHTT trực thuộc phòng QLKH; </w:t>
      </w:r>
      <w:r w:rsidR="000602BE" w:rsidRPr="00F43DA5">
        <w:rPr>
          <w:color w:val="000000" w:themeColor="text1"/>
          <w:spacing w:val="-6"/>
          <w:sz w:val="26"/>
          <w:szCs w:val="26"/>
        </w:rPr>
        <w:t>(</w:t>
      </w:r>
      <w:r w:rsidRPr="00F43DA5">
        <w:rPr>
          <w:color w:val="000000" w:themeColor="text1"/>
          <w:spacing w:val="-6"/>
          <w:sz w:val="26"/>
          <w:szCs w:val="26"/>
        </w:rPr>
        <w:t>2) Xây dựng và ban hành văn bản quy định về SHTT (làm rõ trách nhiệm quản lý SHTT của cấp trường, khoa, việ</w:t>
      </w:r>
      <w:r w:rsidR="003A23E6" w:rsidRPr="00F43DA5">
        <w:rPr>
          <w:color w:val="000000" w:themeColor="text1"/>
          <w:spacing w:val="-6"/>
          <w:sz w:val="26"/>
          <w:szCs w:val="26"/>
        </w:rPr>
        <w:t>n, trung tâm</w:t>
      </w:r>
      <w:r w:rsidRPr="00F43DA5">
        <w:rPr>
          <w:color w:val="000000" w:themeColor="text1"/>
          <w:spacing w:val="-6"/>
          <w:sz w:val="26"/>
          <w:szCs w:val="26"/>
        </w:rPr>
        <w:t xml:space="preserve"> và tác giả; quy định cụ thể và chi tiết về khai thác thương mại, thực thi quyề</w:t>
      </w:r>
      <w:r w:rsidR="006C036D">
        <w:rPr>
          <w:color w:val="000000" w:themeColor="text1"/>
          <w:spacing w:val="-6"/>
          <w:sz w:val="26"/>
          <w:szCs w:val="26"/>
        </w:rPr>
        <w:t xml:space="preserve">n SHTT, </w:t>
      </w:r>
      <w:r w:rsidRPr="00F43DA5">
        <w:rPr>
          <w:color w:val="000000" w:themeColor="text1"/>
          <w:spacing w:val="-6"/>
          <w:sz w:val="26"/>
          <w:szCs w:val="26"/>
        </w:rPr>
        <w:t xml:space="preserve">chế độ tài chính cho HĐSHTT; </w:t>
      </w:r>
      <w:r w:rsidR="000602BE" w:rsidRPr="00F43DA5">
        <w:rPr>
          <w:color w:val="000000" w:themeColor="text1"/>
          <w:spacing w:val="-6"/>
          <w:sz w:val="26"/>
          <w:szCs w:val="26"/>
        </w:rPr>
        <w:t>(</w:t>
      </w:r>
      <w:r w:rsidRPr="00F43DA5">
        <w:rPr>
          <w:color w:val="000000" w:themeColor="text1"/>
          <w:spacing w:val="-6"/>
          <w:sz w:val="26"/>
          <w:szCs w:val="26"/>
        </w:rPr>
        <w:t>3) Tổ chức các lớp tập huấn, hướng dẫn về mô hình SHTT, các văn bản pháp quy về SHTT</w:t>
      </w:r>
      <w:r w:rsidR="00846F7C" w:rsidRPr="00F43DA5">
        <w:rPr>
          <w:i/>
          <w:color w:val="000000" w:themeColor="text1"/>
          <w:spacing w:val="-6"/>
          <w:sz w:val="26"/>
          <w:szCs w:val="26"/>
        </w:rPr>
        <w:t xml:space="preserve">; </w:t>
      </w:r>
      <w:r w:rsidR="00846F7C" w:rsidRPr="00F43DA5">
        <w:rPr>
          <w:color w:val="000000" w:themeColor="text1"/>
          <w:spacing w:val="-6"/>
          <w:sz w:val="26"/>
          <w:szCs w:val="26"/>
        </w:rPr>
        <w:t>t</w:t>
      </w:r>
      <w:r w:rsidRPr="00F43DA5">
        <w:rPr>
          <w:color w:val="000000" w:themeColor="text1"/>
          <w:spacing w:val="-6"/>
          <w:sz w:val="26"/>
          <w:szCs w:val="26"/>
        </w:rPr>
        <w:t>riển khai các văn bản hướng dẫn cụ thể đối với các đơn vị đã được lựa chọn để triển khai thí điểm mô hình</w:t>
      </w:r>
      <w:r w:rsidR="003A23E6" w:rsidRPr="00F43DA5">
        <w:rPr>
          <w:color w:val="000000" w:themeColor="text1"/>
          <w:spacing w:val="-6"/>
          <w:sz w:val="26"/>
          <w:szCs w:val="26"/>
        </w:rPr>
        <w:t xml:space="preserve">; </w:t>
      </w:r>
      <w:r w:rsidR="000602BE" w:rsidRPr="00F43DA5">
        <w:rPr>
          <w:color w:val="000000" w:themeColor="text1"/>
          <w:spacing w:val="-6"/>
          <w:sz w:val="26"/>
          <w:szCs w:val="26"/>
        </w:rPr>
        <w:t>(</w:t>
      </w:r>
      <w:r w:rsidR="003A23E6" w:rsidRPr="00F43DA5">
        <w:rPr>
          <w:color w:val="000000" w:themeColor="text1"/>
          <w:spacing w:val="-6"/>
          <w:sz w:val="26"/>
          <w:szCs w:val="26"/>
        </w:rPr>
        <w:t xml:space="preserve">4) </w:t>
      </w:r>
      <w:r w:rsidRPr="00F43DA5">
        <w:rPr>
          <w:color w:val="000000" w:themeColor="text1"/>
          <w:spacing w:val="-6"/>
          <w:sz w:val="26"/>
          <w:szCs w:val="26"/>
        </w:rPr>
        <w:t xml:space="preserve">Hướng dẫn xây dựng thủ tục đăng ký và quản lý hồ sơ đăng ký </w:t>
      </w:r>
      <w:r w:rsidR="006C036D">
        <w:rPr>
          <w:color w:val="000000" w:themeColor="text1"/>
          <w:spacing w:val="-6"/>
          <w:sz w:val="26"/>
          <w:szCs w:val="26"/>
        </w:rPr>
        <w:t>quyền SHTT</w:t>
      </w:r>
      <w:r w:rsidRPr="00F43DA5">
        <w:rPr>
          <w:color w:val="000000" w:themeColor="text1"/>
          <w:spacing w:val="-6"/>
          <w:sz w:val="26"/>
          <w:szCs w:val="26"/>
        </w:rPr>
        <w:t>.</w:t>
      </w:r>
      <w:r w:rsidRPr="00F43DA5">
        <w:rPr>
          <w:i/>
          <w:color w:val="000000" w:themeColor="text1"/>
          <w:spacing w:val="-6"/>
          <w:sz w:val="26"/>
          <w:szCs w:val="26"/>
        </w:rPr>
        <w:t xml:space="preserve"> </w:t>
      </w:r>
      <w:r w:rsidR="006C036D">
        <w:rPr>
          <w:color w:val="000000" w:themeColor="text1"/>
          <w:spacing w:val="-6"/>
          <w:sz w:val="26"/>
          <w:szCs w:val="26"/>
        </w:rPr>
        <w:t>Trung tâm SHTT t</w:t>
      </w:r>
      <w:r w:rsidRPr="00F43DA5">
        <w:rPr>
          <w:color w:val="000000" w:themeColor="text1"/>
          <w:spacing w:val="-6"/>
          <w:sz w:val="26"/>
          <w:szCs w:val="26"/>
        </w:rPr>
        <w:t xml:space="preserve">rường ĐH Hùng Vương đã hướng dẫn, hỗ trợ GV nhà trường hoàn thành 09 hồ sơ đăng ký </w:t>
      </w:r>
      <w:r w:rsidR="00846F7C" w:rsidRPr="00F43DA5">
        <w:rPr>
          <w:color w:val="000000" w:themeColor="text1"/>
          <w:spacing w:val="-6"/>
          <w:sz w:val="26"/>
          <w:szCs w:val="26"/>
        </w:rPr>
        <w:t xml:space="preserve">quyền SHTT. </w:t>
      </w:r>
      <w:r w:rsidRPr="00F43DA5">
        <w:rPr>
          <w:color w:val="000000" w:themeColor="text1"/>
          <w:spacing w:val="-6"/>
          <w:sz w:val="26"/>
          <w:szCs w:val="26"/>
        </w:rPr>
        <w:t>Đây là một mô hình được Hội đồng của Bộ KH&amp;CN đánh giá là có thể nhân rộng và triển khai thực tế ở</w:t>
      </w:r>
      <w:r w:rsidR="007654E9" w:rsidRPr="00F43DA5">
        <w:rPr>
          <w:color w:val="000000" w:themeColor="text1"/>
          <w:spacing w:val="-6"/>
          <w:sz w:val="26"/>
          <w:szCs w:val="26"/>
        </w:rPr>
        <w:t xml:space="preserve"> </w:t>
      </w:r>
      <w:r w:rsidRPr="00F43DA5">
        <w:rPr>
          <w:color w:val="000000" w:themeColor="text1"/>
          <w:spacing w:val="-6"/>
          <w:sz w:val="26"/>
          <w:szCs w:val="26"/>
        </w:rPr>
        <w:t>các tr</w:t>
      </w:r>
      <w:r w:rsidR="00E927D3" w:rsidRPr="00F43DA5">
        <w:rPr>
          <w:color w:val="000000" w:themeColor="text1"/>
          <w:spacing w:val="-6"/>
          <w:sz w:val="26"/>
          <w:szCs w:val="26"/>
        </w:rPr>
        <w:t xml:space="preserve">ường ĐH </w:t>
      </w:r>
      <w:r w:rsidRPr="00F43DA5">
        <w:rPr>
          <w:color w:val="000000" w:themeColor="text1"/>
          <w:spacing w:val="-6"/>
          <w:sz w:val="26"/>
          <w:szCs w:val="26"/>
        </w:rPr>
        <w:t>có điều kiện tương tự</w:t>
      </w:r>
      <w:r w:rsidRPr="00F25887">
        <w:rPr>
          <w:color w:val="000000" w:themeColor="text1"/>
          <w:sz w:val="26"/>
          <w:szCs w:val="26"/>
        </w:rPr>
        <w:t>.</w:t>
      </w:r>
      <w:r w:rsidR="004777F5" w:rsidRPr="00F25887">
        <w:rPr>
          <w:color w:val="000000" w:themeColor="text1"/>
          <w:sz w:val="26"/>
          <w:szCs w:val="26"/>
        </w:rPr>
        <w:t xml:space="preserve"> </w:t>
      </w:r>
    </w:p>
    <w:p w14:paraId="654735AF" w14:textId="44B9FF22" w:rsidR="00996D99" w:rsidRPr="00F25887" w:rsidRDefault="00E140B4" w:rsidP="003A23E6">
      <w:pPr>
        <w:widowControl w:val="0"/>
        <w:spacing w:line="336" w:lineRule="auto"/>
        <w:ind w:firstLine="709"/>
        <w:jc w:val="both"/>
        <w:rPr>
          <w:color w:val="000000" w:themeColor="text1"/>
          <w:sz w:val="26"/>
          <w:szCs w:val="26"/>
        </w:rPr>
      </w:pPr>
      <w:r w:rsidRPr="00F25887">
        <w:rPr>
          <w:color w:val="000000" w:themeColor="text1"/>
          <w:sz w:val="26"/>
          <w:szCs w:val="26"/>
        </w:rPr>
        <w:lastRenderedPageBreak/>
        <w:t xml:space="preserve">Một số các trường </w:t>
      </w:r>
      <w:r w:rsidR="00B10953" w:rsidRPr="00F25887">
        <w:rPr>
          <w:color w:val="000000" w:themeColor="text1"/>
          <w:sz w:val="26"/>
          <w:szCs w:val="26"/>
        </w:rPr>
        <w:t>ĐH</w:t>
      </w:r>
      <w:r w:rsidRPr="00F25887">
        <w:rPr>
          <w:color w:val="000000" w:themeColor="text1"/>
          <w:sz w:val="26"/>
          <w:szCs w:val="26"/>
        </w:rPr>
        <w:t xml:space="preserve"> như: ĐH</w:t>
      </w:r>
      <w:r w:rsidR="00B10953" w:rsidRPr="00F25887">
        <w:rPr>
          <w:color w:val="000000" w:themeColor="text1"/>
          <w:sz w:val="26"/>
          <w:szCs w:val="26"/>
        </w:rPr>
        <w:t xml:space="preserve"> </w:t>
      </w:r>
      <w:r w:rsidR="00D53978" w:rsidRPr="00F25887">
        <w:rPr>
          <w:rFonts w:eastAsia="Times New Roman"/>
          <w:bCs/>
          <w:iCs/>
          <w:color w:val="000000" w:themeColor="text1"/>
          <w:sz w:val="26"/>
          <w:szCs w:val="26"/>
          <w:shd w:val="clear" w:color="auto" w:fill="FFFFFF"/>
        </w:rPr>
        <w:t>Quốc gia</w:t>
      </w:r>
      <w:r w:rsidR="00B10953" w:rsidRPr="00F25887">
        <w:rPr>
          <w:rFonts w:eastAsia="Times New Roman"/>
          <w:bCs/>
          <w:iCs/>
          <w:color w:val="000000" w:themeColor="text1"/>
          <w:sz w:val="26"/>
          <w:szCs w:val="26"/>
          <w:shd w:val="clear" w:color="auto" w:fill="FFFFFF"/>
        </w:rPr>
        <w:t xml:space="preserve"> Hà Nội, ĐH Quốc gia </w:t>
      </w:r>
      <w:r w:rsidR="00D53978" w:rsidRPr="00F25887">
        <w:rPr>
          <w:rFonts w:eastAsia="Times New Roman"/>
          <w:bCs/>
          <w:iCs/>
          <w:color w:val="000000" w:themeColor="text1"/>
          <w:sz w:val="26"/>
          <w:szCs w:val="26"/>
          <w:shd w:val="clear" w:color="auto" w:fill="FFFFFF"/>
        </w:rPr>
        <w:t>TP Hồ Chí Minh, ĐH Đà Nẵng</w:t>
      </w:r>
      <w:r w:rsidR="00B10953" w:rsidRPr="00F25887">
        <w:rPr>
          <w:rFonts w:eastAsia="Times New Roman"/>
          <w:bCs/>
          <w:iCs/>
          <w:color w:val="000000" w:themeColor="text1"/>
          <w:sz w:val="26"/>
          <w:szCs w:val="26"/>
          <w:shd w:val="clear" w:color="auto" w:fill="FFFFFF"/>
        </w:rPr>
        <w:t>, ĐH</w:t>
      </w:r>
      <w:r w:rsidR="00D53978" w:rsidRPr="00F25887">
        <w:rPr>
          <w:rFonts w:eastAsia="Times New Roman"/>
          <w:bCs/>
          <w:iCs/>
          <w:color w:val="000000" w:themeColor="text1"/>
          <w:sz w:val="26"/>
          <w:szCs w:val="26"/>
          <w:shd w:val="clear" w:color="auto" w:fill="FFFFFF"/>
        </w:rPr>
        <w:t xml:space="preserve"> </w:t>
      </w:r>
      <w:r w:rsidR="00B10953" w:rsidRPr="00F25887">
        <w:rPr>
          <w:rFonts w:eastAsia="Times New Roman"/>
          <w:bCs/>
          <w:iCs/>
          <w:color w:val="000000" w:themeColor="text1"/>
          <w:sz w:val="26"/>
          <w:szCs w:val="26"/>
          <w:shd w:val="clear" w:color="auto" w:fill="FFFFFF"/>
        </w:rPr>
        <w:t>Huế</w:t>
      </w:r>
      <w:r w:rsidRPr="00F25887">
        <w:rPr>
          <w:rFonts w:eastAsia="Times New Roman"/>
          <w:bCs/>
          <w:iCs/>
          <w:color w:val="000000" w:themeColor="text1"/>
          <w:sz w:val="26"/>
          <w:szCs w:val="26"/>
          <w:shd w:val="clear" w:color="auto" w:fill="FFFFFF"/>
        </w:rPr>
        <w:t>, ĐH Nha Trang</w:t>
      </w:r>
      <w:r w:rsidR="00846F7C" w:rsidRPr="00F25887">
        <w:rPr>
          <w:rFonts w:eastAsia="Times New Roman"/>
          <w:bCs/>
          <w:iCs/>
          <w:color w:val="000000" w:themeColor="text1"/>
          <w:sz w:val="26"/>
          <w:szCs w:val="26"/>
          <w:shd w:val="clear" w:color="auto" w:fill="FFFFFF"/>
        </w:rPr>
        <w:t xml:space="preserve"> v.v.</w:t>
      </w:r>
      <w:r w:rsidR="00B10953" w:rsidRPr="00F25887">
        <w:rPr>
          <w:rFonts w:eastAsia="Times New Roman"/>
          <w:bCs/>
          <w:iCs/>
          <w:color w:val="000000" w:themeColor="text1"/>
          <w:sz w:val="26"/>
          <w:szCs w:val="26"/>
          <w:shd w:val="clear" w:color="auto" w:fill="FFFFFF"/>
        </w:rPr>
        <w:t xml:space="preserve"> </w:t>
      </w:r>
      <w:r w:rsidR="00D53978" w:rsidRPr="00F25887">
        <w:rPr>
          <w:rFonts w:eastAsia="Times New Roman"/>
          <w:bCs/>
          <w:iCs/>
          <w:color w:val="000000" w:themeColor="text1"/>
          <w:sz w:val="26"/>
          <w:szCs w:val="26"/>
          <w:shd w:val="clear" w:color="auto" w:fill="FFFFFF"/>
        </w:rPr>
        <w:t xml:space="preserve">là </w:t>
      </w:r>
      <w:r w:rsidR="00846F7C" w:rsidRPr="00F25887">
        <w:rPr>
          <w:rFonts w:eastAsia="Times New Roman"/>
          <w:bCs/>
          <w:iCs/>
          <w:color w:val="000000" w:themeColor="text1"/>
          <w:sz w:val="26"/>
          <w:szCs w:val="26"/>
          <w:shd w:val="clear" w:color="auto" w:fill="FFFFFF"/>
        </w:rPr>
        <w:t xml:space="preserve">những </w:t>
      </w:r>
      <w:r w:rsidR="00D53978" w:rsidRPr="00F25887">
        <w:rPr>
          <w:rFonts w:eastAsia="Times New Roman"/>
          <w:bCs/>
          <w:iCs/>
          <w:color w:val="000000" w:themeColor="text1"/>
          <w:sz w:val="26"/>
          <w:szCs w:val="26"/>
          <w:shd w:val="clear" w:color="auto" w:fill="FFFFFF"/>
        </w:rPr>
        <w:t>đơn</w:t>
      </w:r>
      <w:r w:rsidR="00846F7C" w:rsidRPr="00F25887">
        <w:rPr>
          <w:rFonts w:eastAsia="Times New Roman"/>
          <w:bCs/>
          <w:iCs/>
          <w:color w:val="000000" w:themeColor="text1"/>
          <w:sz w:val="26"/>
          <w:szCs w:val="26"/>
          <w:shd w:val="clear" w:color="auto" w:fill="FFFFFF"/>
        </w:rPr>
        <w:t xml:space="preserve"> vị đã ban hành quy định HĐSHTT, </w:t>
      </w:r>
      <w:r w:rsidR="00D53978" w:rsidRPr="00F25887">
        <w:rPr>
          <w:rFonts w:eastAsia="Times New Roman"/>
          <w:bCs/>
          <w:iCs/>
          <w:color w:val="000000" w:themeColor="text1"/>
          <w:sz w:val="26"/>
          <w:szCs w:val="26"/>
          <w:shd w:val="clear" w:color="auto" w:fill="FFFFFF"/>
        </w:rPr>
        <w:t>tạo hành lang pháp lý để HĐSHTT diễn ra thuận lợi.</w:t>
      </w:r>
      <w:r w:rsidR="00B10953" w:rsidRPr="00F25887">
        <w:rPr>
          <w:rFonts w:eastAsia="Times New Roman"/>
          <w:bCs/>
          <w:iCs/>
          <w:color w:val="000000" w:themeColor="text1"/>
          <w:sz w:val="26"/>
          <w:szCs w:val="26"/>
          <w:shd w:val="clear" w:color="auto" w:fill="FFFFFF"/>
        </w:rPr>
        <w:t xml:space="preserve"> </w:t>
      </w:r>
      <w:r w:rsidR="00B10953" w:rsidRPr="00F25887">
        <w:rPr>
          <w:color w:val="000000" w:themeColor="text1"/>
          <w:sz w:val="26"/>
          <w:szCs w:val="26"/>
        </w:rPr>
        <w:t>T</w:t>
      </w:r>
      <w:r w:rsidR="002E4B9B" w:rsidRPr="00F25887">
        <w:rPr>
          <w:color w:val="000000" w:themeColor="text1"/>
          <w:sz w:val="26"/>
          <w:szCs w:val="26"/>
        </w:rPr>
        <w:t xml:space="preserve">ại </w:t>
      </w:r>
      <w:r w:rsidR="00B10953" w:rsidRPr="00F25887">
        <w:rPr>
          <w:color w:val="000000" w:themeColor="text1"/>
          <w:sz w:val="26"/>
          <w:szCs w:val="26"/>
        </w:rPr>
        <w:t xml:space="preserve">ĐH </w:t>
      </w:r>
      <w:r w:rsidR="002E4B9B" w:rsidRPr="00F25887">
        <w:rPr>
          <w:color w:val="000000" w:themeColor="text1"/>
          <w:sz w:val="26"/>
          <w:szCs w:val="26"/>
        </w:rPr>
        <w:t xml:space="preserve">Quốc gia Hà Nội, </w:t>
      </w:r>
      <w:r w:rsidR="00846F7C" w:rsidRPr="00F25887">
        <w:rPr>
          <w:rFonts w:eastAsia="Times New Roman"/>
          <w:color w:val="000000" w:themeColor="text1"/>
          <w:sz w:val="26"/>
          <w:szCs w:val="26"/>
          <w:shd w:val="clear" w:color="auto" w:fill="FFFFFF"/>
        </w:rPr>
        <w:t>T</w:t>
      </w:r>
      <w:r w:rsidR="00114946" w:rsidRPr="00F25887">
        <w:rPr>
          <w:rFonts w:eastAsia="Times New Roman"/>
          <w:bCs/>
          <w:iCs/>
          <w:color w:val="000000" w:themeColor="text1"/>
          <w:sz w:val="26"/>
          <w:szCs w:val="26"/>
          <w:shd w:val="clear" w:color="auto" w:fill="FFFFFF"/>
        </w:rPr>
        <w:t xml:space="preserve">rường </w:t>
      </w:r>
      <w:r w:rsidR="00716FFF" w:rsidRPr="00F25887">
        <w:rPr>
          <w:rFonts w:eastAsia="Times New Roman"/>
          <w:bCs/>
          <w:iCs/>
          <w:color w:val="000000" w:themeColor="text1"/>
          <w:sz w:val="26"/>
          <w:szCs w:val="26"/>
          <w:shd w:val="clear" w:color="auto" w:fill="FFFFFF"/>
        </w:rPr>
        <w:t>ĐH</w:t>
      </w:r>
      <w:r w:rsidR="006C036D">
        <w:rPr>
          <w:rFonts w:eastAsia="Times New Roman"/>
          <w:bCs/>
          <w:iCs/>
          <w:color w:val="000000" w:themeColor="text1"/>
          <w:sz w:val="26"/>
          <w:szCs w:val="26"/>
          <w:shd w:val="clear" w:color="auto" w:fill="FFFFFF"/>
        </w:rPr>
        <w:t xml:space="preserve"> </w:t>
      </w:r>
      <w:r w:rsidR="00114946" w:rsidRPr="00F25887">
        <w:rPr>
          <w:rFonts w:eastAsia="Times New Roman"/>
          <w:bCs/>
          <w:iCs/>
          <w:color w:val="000000" w:themeColor="text1"/>
          <w:sz w:val="26"/>
          <w:szCs w:val="26"/>
          <w:shd w:val="clear" w:color="auto" w:fill="FFFFFF"/>
        </w:rPr>
        <w:t xml:space="preserve">Khoa học Xã hội và Nhân văn là một trong những đơn vị thành công trong việc đào tạo và nghiên cứu về SHTT thông qua sự phối hợp có hiệu quả của Cục </w:t>
      </w:r>
      <w:r w:rsidR="00D10D3B" w:rsidRPr="00F25887">
        <w:rPr>
          <w:rFonts w:eastAsia="Times New Roman"/>
          <w:bCs/>
          <w:iCs/>
          <w:color w:val="000000" w:themeColor="text1"/>
          <w:sz w:val="26"/>
          <w:szCs w:val="26"/>
          <w:shd w:val="clear" w:color="auto" w:fill="FFFFFF"/>
        </w:rPr>
        <w:t>SH</w:t>
      </w:r>
      <w:r w:rsidR="00996D99" w:rsidRPr="00F25887">
        <w:rPr>
          <w:rFonts w:eastAsia="Times New Roman"/>
          <w:bCs/>
          <w:iCs/>
          <w:color w:val="000000" w:themeColor="text1"/>
          <w:sz w:val="26"/>
          <w:szCs w:val="26"/>
          <w:shd w:val="clear" w:color="auto" w:fill="FFFFFF"/>
        </w:rPr>
        <w:t>TT, đồng thời tại T</w:t>
      </w:r>
      <w:r w:rsidR="00F57EA6" w:rsidRPr="00F25887">
        <w:rPr>
          <w:rFonts w:eastAsia="Times New Roman"/>
          <w:bCs/>
          <w:color w:val="000000" w:themeColor="text1"/>
          <w:sz w:val="26"/>
          <w:szCs w:val="26"/>
          <w:shd w:val="clear" w:color="auto" w:fill="FFFFFF"/>
        </w:rPr>
        <w:t>r</w:t>
      </w:r>
      <w:r w:rsidR="002E4B9B" w:rsidRPr="00F25887">
        <w:rPr>
          <w:rFonts w:eastAsia="Times New Roman"/>
          <w:bCs/>
          <w:color w:val="000000" w:themeColor="text1"/>
          <w:sz w:val="26"/>
          <w:szCs w:val="26"/>
          <w:shd w:val="clear" w:color="auto" w:fill="FFFFFF"/>
        </w:rPr>
        <w:t xml:space="preserve">ường </w:t>
      </w:r>
      <w:r w:rsidR="00B10953" w:rsidRPr="00F25887">
        <w:rPr>
          <w:rFonts w:eastAsia="Times New Roman"/>
          <w:bCs/>
          <w:color w:val="000000" w:themeColor="text1"/>
          <w:sz w:val="26"/>
          <w:szCs w:val="26"/>
          <w:shd w:val="clear" w:color="auto" w:fill="FFFFFF"/>
        </w:rPr>
        <w:t xml:space="preserve">ĐH </w:t>
      </w:r>
      <w:r w:rsidR="002E4B9B" w:rsidRPr="00F25887">
        <w:rPr>
          <w:rFonts w:eastAsia="Times New Roman"/>
          <w:bCs/>
          <w:color w:val="000000" w:themeColor="text1"/>
          <w:sz w:val="26"/>
          <w:szCs w:val="26"/>
          <w:shd w:val="clear" w:color="auto" w:fill="FFFFFF"/>
        </w:rPr>
        <w:t>Khoa học Tự nhiên</w:t>
      </w:r>
      <w:r w:rsidR="00996D99" w:rsidRPr="00F25887">
        <w:rPr>
          <w:rFonts w:eastAsia="Times New Roman"/>
          <w:bCs/>
          <w:color w:val="000000" w:themeColor="text1"/>
          <w:sz w:val="26"/>
          <w:szCs w:val="26"/>
          <w:shd w:val="clear" w:color="auto" w:fill="FFFFFF"/>
        </w:rPr>
        <w:t>,</w:t>
      </w:r>
      <w:r w:rsidR="002E4B9B" w:rsidRPr="00F25887">
        <w:rPr>
          <w:rFonts w:eastAsia="Times New Roman"/>
          <w:bCs/>
          <w:color w:val="000000" w:themeColor="text1"/>
          <w:sz w:val="26"/>
          <w:szCs w:val="26"/>
          <w:shd w:val="clear" w:color="auto" w:fill="FFFFFF"/>
        </w:rPr>
        <w:t xml:space="preserve"> chỉ tính 10 tháng đầu năm 2020, </w:t>
      </w:r>
      <w:r w:rsidR="00F57EA6" w:rsidRPr="00F25887">
        <w:rPr>
          <w:rFonts w:eastAsia="Times New Roman"/>
          <w:bCs/>
          <w:color w:val="000000" w:themeColor="text1"/>
          <w:sz w:val="26"/>
          <w:szCs w:val="26"/>
          <w:shd w:val="clear" w:color="auto" w:fill="FFFFFF"/>
        </w:rPr>
        <w:t xml:space="preserve">đã được Cục </w:t>
      </w:r>
      <w:r w:rsidR="002E4B9B" w:rsidRPr="00F25887">
        <w:rPr>
          <w:rFonts w:eastAsia="Times New Roman"/>
          <w:bCs/>
          <w:color w:val="000000" w:themeColor="text1"/>
          <w:sz w:val="26"/>
          <w:szCs w:val="26"/>
          <w:shd w:val="clear" w:color="auto" w:fill="FFFFFF"/>
        </w:rPr>
        <w:t xml:space="preserve">SHTT </w:t>
      </w:r>
      <w:r w:rsidR="00F57EA6" w:rsidRPr="00F25887">
        <w:rPr>
          <w:rFonts w:eastAsia="Times New Roman"/>
          <w:bCs/>
          <w:color w:val="000000" w:themeColor="text1"/>
          <w:sz w:val="26"/>
          <w:szCs w:val="26"/>
          <w:shd w:val="clear" w:color="auto" w:fill="FFFFFF"/>
        </w:rPr>
        <w:t xml:space="preserve">Việt Nam cấp 4 bằng độc quyền sáng chế, 5 bằng độc quyền giải pháp hữu ích và chấp nhận hợp lệ 17 đơn đăng ký </w:t>
      </w:r>
      <w:r w:rsidR="002E4B9B" w:rsidRPr="00F25887">
        <w:rPr>
          <w:rFonts w:eastAsia="Times New Roman"/>
          <w:bCs/>
          <w:color w:val="000000" w:themeColor="text1"/>
          <w:sz w:val="26"/>
          <w:szCs w:val="26"/>
          <w:shd w:val="clear" w:color="auto" w:fill="FFFFFF"/>
        </w:rPr>
        <w:t>SHTT</w:t>
      </w:r>
      <w:r w:rsidR="00B10953" w:rsidRPr="00F25887">
        <w:rPr>
          <w:rFonts w:eastAsia="Times New Roman"/>
          <w:bCs/>
          <w:color w:val="000000" w:themeColor="text1"/>
          <w:sz w:val="26"/>
          <w:szCs w:val="26"/>
          <w:shd w:val="clear" w:color="auto" w:fill="FFFFFF"/>
        </w:rPr>
        <w:t xml:space="preserve"> (</w:t>
      </w:r>
      <w:r w:rsidR="003A23E6" w:rsidRPr="00F25887">
        <w:rPr>
          <w:rFonts w:eastAsia="Times New Roman"/>
          <w:color w:val="000000" w:themeColor="text1"/>
          <w:sz w:val="26"/>
          <w:szCs w:val="26"/>
          <w:shd w:val="clear" w:color="auto" w:fill="FFFFFF"/>
        </w:rPr>
        <w:t>​Vụ KH&amp;CN, Bộ Công thương</w:t>
      </w:r>
      <w:r w:rsidR="00B10953" w:rsidRPr="00F25887">
        <w:rPr>
          <w:rFonts w:eastAsia="Times New Roman"/>
          <w:bCs/>
          <w:color w:val="000000" w:themeColor="text1"/>
          <w:sz w:val="26"/>
          <w:szCs w:val="26"/>
          <w:shd w:val="clear" w:color="auto" w:fill="FFFFFF"/>
        </w:rPr>
        <w:t>, 2020)</w:t>
      </w:r>
      <w:r w:rsidR="002E4B9B" w:rsidRPr="00F25887">
        <w:rPr>
          <w:rFonts w:eastAsia="Times New Roman"/>
          <w:bCs/>
          <w:color w:val="000000" w:themeColor="text1"/>
          <w:sz w:val="26"/>
          <w:szCs w:val="26"/>
          <w:shd w:val="clear" w:color="auto" w:fill="FFFFFF"/>
        </w:rPr>
        <w:t xml:space="preserve">. </w:t>
      </w:r>
      <w:r w:rsidR="00F57EA6" w:rsidRPr="00F25887">
        <w:rPr>
          <w:rFonts w:eastAsia="Times New Roman"/>
          <w:color w:val="000000" w:themeColor="text1"/>
          <w:sz w:val="26"/>
          <w:szCs w:val="26"/>
          <w:shd w:val="clear" w:color="auto" w:fill="FFFFFF"/>
        </w:rPr>
        <w:t xml:space="preserve">Kết quả này cho thấy các nhà khoa học của trường </w:t>
      </w:r>
      <w:r w:rsidR="00B10953" w:rsidRPr="00F25887">
        <w:rPr>
          <w:rFonts w:eastAsia="Times New Roman"/>
          <w:color w:val="000000" w:themeColor="text1"/>
          <w:sz w:val="26"/>
          <w:szCs w:val="26"/>
          <w:shd w:val="clear" w:color="auto" w:fill="FFFFFF"/>
        </w:rPr>
        <w:t xml:space="preserve">ĐH Khoa học Tự nhiên </w:t>
      </w:r>
      <w:r w:rsidR="00F57EA6" w:rsidRPr="00F25887">
        <w:rPr>
          <w:rFonts w:eastAsia="Times New Roman"/>
          <w:color w:val="000000" w:themeColor="text1"/>
          <w:sz w:val="26"/>
          <w:szCs w:val="26"/>
          <w:shd w:val="clear" w:color="auto" w:fill="FFFFFF"/>
        </w:rPr>
        <w:t xml:space="preserve">không chỉ quan tâm đến nghiên cứu cơ bản mà ngày càng tập trung hơn đến các sản phẩm có định hướng ứng dụng. Đây cũng là chỉ dấu cho thấy trường đang từng bước chuyển sang mô hình </w:t>
      </w:r>
      <w:r w:rsidR="00B10953" w:rsidRPr="00F25887">
        <w:rPr>
          <w:rFonts w:eastAsia="Times New Roman"/>
          <w:color w:val="000000" w:themeColor="text1"/>
          <w:sz w:val="26"/>
          <w:szCs w:val="26"/>
          <w:shd w:val="clear" w:color="auto" w:fill="FFFFFF"/>
        </w:rPr>
        <w:t xml:space="preserve">ĐH </w:t>
      </w:r>
      <w:r w:rsidR="00F57EA6" w:rsidRPr="00F25887">
        <w:rPr>
          <w:rFonts w:eastAsia="Times New Roman"/>
          <w:color w:val="000000" w:themeColor="text1"/>
          <w:sz w:val="26"/>
          <w:szCs w:val="26"/>
          <w:shd w:val="clear" w:color="auto" w:fill="FFFFFF"/>
        </w:rPr>
        <w:t xml:space="preserve">định hướng đổi mới sáng tạo </w:t>
      </w:r>
      <w:r w:rsidR="006038B8" w:rsidRPr="00F25887">
        <w:rPr>
          <w:rFonts w:eastAsia="Times New Roman"/>
          <w:color w:val="000000" w:themeColor="text1"/>
          <w:sz w:val="26"/>
          <w:szCs w:val="26"/>
          <w:shd w:val="clear" w:color="auto" w:fill="FFFFFF"/>
        </w:rPr>
        <w:t xml:space="preserve">và quan tâm sán tạo TSTT ứng dụng </w:t>
      </w:r>
      <w:r w:rsidR="00F57EA6" w:rsidRPr="00F25887">
        <w:rPr>
          <w:rFonts w:eastAsia="Times New Roman"/>
          <w:color w:val="000000" w:themeColor="text1"/>
          <w:sz w:val="26"/>
          <w:szCs w:val="26"/>
          <w:shd w:val="clear" w:color="auto" w:fill="FFFFFF"/>
        </w:rPr>
        <w:t>nhằm đáp ứng tốt hơn nhu cầu của xã hội</w:t>
      </w:r>
      <w:r w:rsidR="00D53978" w:rsidRPr="00F25887">
        <w:rPr>
          <w:rFonts w:eastAsia="Times New Roman"/>
          <w:color w:val="000000" w:themeColor="text1"/>
          <w:sz w:val="26"/>
          <w:szCs w:val="26"/>
          <w:shd w:val="clear" w:color="auto" w:fill="FFFFFF"/>
        </w:rPr>
        <w:t>.</w:t>
      </w:r>
      <w:r w:rsidR="00114946" w:rsidRPr="00F25887">
        <w:rPr>
          <w:rFonts w:eastAsia="Times New Roman"/>
          <w:color w:val="000000" w:themeColor="text1"/>
          <w:sz w:val="26"/>
          <w:szCs w:val="26"/>
          <w:shd w:val="clear" w:color="auto" w:fill="FFFFFF"/>
        </w:rPr>
        <w:t xml:space="preserve"> </w:t>
      </w:r>
      <w:r w:rsidR="00996D99" w:rsidRPr="00F25887">
        <w:rPr>
          <w:rFonts w:eastAsia="Times New Roman"/>
          <w:color w:val="000000" w:themeColor="text1"/>
          <w:sz w:val="26"/>
          <w:szCs w:val="26"/>
          <w:shd w:val="clear" w:color="auto" w:fill="FFFFFF"/>
        </w:rPr>
        <w:t>Như vậy, thực tiễn các trường ĐH tại Việt Nam cho thấy, các trường ĐH đã áp dụng những chính sách quản lý HĐSHTT như: Ban hành quy định quản l</w:t>
      </w:r>
      <w:r w:rsidR="007654E9" w:rsidRPr="00F25887">
        <w:rPr>
          <w:rFonts w:eastAsia="Times New Roman"/>
          <w:color w:val="000000" w:themeColor="text1"/>
          <w:sz w:val="26"/>
          <w:szCs w:val="26"/>
          <w:shd w:val="clear" w:color="auto" w:fill="FFFFFF"/>
        </w:rPr>
        <w:t xml:space="preserve">ý HĐSHTT; Thành lập Trung tâm </w:t>
      </w:r>
      <w:r w:rsidR="00996D99" w:rsidRPr="00F25887">
        <w:rPr>
          <w:rFonts w:eastAsia="Times New Roman"/>
          <w:color w:val="000000" w:themeColor="text1"/>
          <w:sz w:val="26"/>
          <w:szCs w:val="26"/>
          <w:shd w:val="clear" w:color="auto" w:fill="FFFFFF"/>
        </w:rPr>
        <w:t>SHTT;</w:t>
      </w:r>
      <w:r w:rsidR="007654E9" w:rsidRPr="00F25887">
        <w:rPr>
          <w:rFonts w:eastAsia="Times New Roman"/>
          <w:color w:val="000000" w:themeColor="text1"/>
          <w:sz w:val="26"/>
          <w:szCs w:val="26"/>
          <w:shd w:val="clear" w:color="auto" w:fill="FFFFFF"/>
        </w:rPr>
        <w:t xml:space="preserve"> Định hướng nghiên cứu ứng dụng, </w:t>
      </w:r>
      <w:r w:rsidR="00996D99" w:rsidRPr="00F25887">
        <w:rPr>
          <w:rFonts w:eastAsia="Times New Roman"/>
          <w:color w:val="000000" w:themeColor="text1"/>
          <w:sz w:val="26"/>
          <w:szCs w:val="26"/>
          <w:shd w:val="clear" w:color="auto" w:fill="FFFFFF"/>
        </w:rPr>
        <w:t>tạo tiền đề xác lập quyề</w:t>
      </w:r>
      <w:r w:rsidR="007654E9" w:rsidRPr="00F25887">
        <w:rPr>
          <w:rFonts w:eastAsia="Times New Roman"/>
          <w:color w:val="000000" w:themeColor="text1"/>
          <w:sz w:val="26"/>
          <w:szCs w:val="26"/>
          <w:shd w:val="clear" w:color="auto" w:fill="FFFFFF"/>
        </w:rPr>
        <w:t>n SHTT và thương mại hoá TSTT. N</w:t>
      </w:r>
      <w:r w:rsidR="00996D99" w:rsidRPr="00F25887">
        <w:rPr>
          <w:rFonts w:eastAsia="Times New Roman"/>
          <w:color w:val="000000" w:themeColor="text1"/>
          <w:sz w:val="26"/>
          <w:szCs w:val="26"/>
          <w:shd w:val="clear" w:color="auto" w:fill="FFFFFF"/>
        </w:rPr>
        <w:t xml:space="preserve">hững chính sách quản lý </w:t>
      </w:r>
      <w:r w:rsidR="007654E9" w:rsidRPr="00F25887">
        <w:rPr>
          <w:rFonts w:eastAsia="Times New Roman"/>
          <w:color w:val="000000" w:themeColor="text1"/>
          <w:sz w:val="26"/>
          <w:szCs w:val="26"/>
          <w:shd w:val="clear" w:color="auto" w:fill="FFFFFF"/>
        </w:rPr>
        <w:t xml:space="preserve">HĐSHTT </w:t>
      </w:r>
      <w:r w:rsidR="00996D99" w:rsidRPr="00F25887">
        <w:rPr>
          <w:rFonts w:eastAsia="Times New Roman"/>
          <w:color w:val="000000" w:themeColor="text1"/>
          <w:sz w:val="26"/>
          <w:szCs w:val="26"/>
          <w:shd w:val="clear" w:color="auto" w:fill="FFFFFF"/>
        </w:rPr>
        <w:t>đã mang lại hiệu quả nhất định</w:t>
      </w:r>
      <w:r w:rsidR="007654E9" w:rsidRPr="00F25887">
        <w:rPr>
          <w:rFonts w:eastAsia="Times New Roman"/>
          <w:color w:val="000000" w:themeColor="text1"/>
          <w:sz w:val="26"/>
          <w:szCs w:val="26"/>
          <w:shd w:val="clear" w:color="auto" w:fill="FFFFFF"/>
        </w:rPr>
        <w:t xml:space="preserve"> </w:t>
      </w:r>
      <w:r w:rsidRPr="00F25887">
        <w:rPr>
          <w:color w:val="000000" w:themeColor="text1"/>
          <w:sz w:val="26"/>
          <w:szCs w:val="26"/>
          <w:lang w:val="vi-VN"/>
        </w:rPr>
        <w:t xml:space="preserve">là những bài học kinh nghiệm bổ ích đối với các trường ĐH tại Việt Nam. </w:t>
      </w:r>
    </w:p>
    <w:p w14:paraId="69EAF955" w14:textId="7926C11F" w:rsidR="006474D8" w:rsidRPr="00F25887" w:rsidRDefault="008F1A80" w:rsidP="00F43DA5">
      <w:pPr>
        <w:widowControl w:val="0"/>
        <w:spacing w:line="348" w:lineRule="auto"/>
        <w:ind w:firstLine="709"/>
        <w:jc w:val="both"/>
        <w:rPr>
          <w:color w:val="000000" w:themeColor="text1"/>
          <w:sz w:val="26"/>
          <w:szCs w:val="26"/>
          <w:lang w:val="vi-VN"/>
        </w:rPr>
      </w:pPr>
      <w:r w:rsidRPr="00F25887">
        <w:rPr>
          <w:color w:val="000000" w:themeColor="text1"/>
          <w:spacing w:val="-4"/>
          <w:sz w:val="26"/>
          <w:szCs w:val="26"/>
          <w:lang w:val="vi-VN"/>
        </w:rPr>
        <w:t>Nhìn chung</w:t>
      </w:r>
      <w:r w:rsidR="006474D8" w:rsidRPr="00F25887">
        <w:rPr>
          <w:color w:val="000000" w:themeColor="text1"/>
          <w:spacing w:val="-4"/>
          <w:sz w:val="26"/>
          <w:szCs w:val="26"/>
          <w:lang w:val="vi-VN"/>
        </w:rPr>
        <w:t xml:space="preserve">, </w:t>
      </w:r>
      <w:r w:rsidR="00E552BE" w:rsidRPr="00F25887">
        <w:rPr>
          <w:color w:val="000000" w:themeColor="text1"/>
          <w:spacing w:val="-4"/>
          <w:sz w:val="26"/>
          <w:szCs w:val="26"/>
          <w:lang w:val="vi-VN"/>
        </w:rPr>
        <w:t>t</w:t>
      </w:r>
      <w:r w:rsidR="00EB3C31" w:rsidRPr="00F25887">
        <w:rPr>
          <w:color w:val="000000" w:themeColor="text1"/>
          <w:spacing w:val="-4"/>
          <w:sz w:val="26"/>
          <w:szCs w:val="26"/>
          <w:lang w:val="vi-VN"/>
        </w:rPr>
        <w:t xml:space="preserve">rong </w:t>
      </w:r>
      <w:r w:rsidR="00F17F77" w:rsidRPr="00F25887">
        <w:rPr>
          <w:color w:val="000000" w:themeColor="text1"/>
          <w:spacing w:val="-4"/>
          <w:sz w:val="26"/>
          <w:szCs w:val="26"/>
          <w:lang w:val="vi-VN"/>
        </w:rPr>
        <w:t>hướng nghiên cứu</w:t>
      </w:r>
      <w:r w:rsidR="00E552BE" w:rsidRPr="00F25887">
        <w:rPr>
          <w:color w:val="000000" w:themeColor="text1"/>
          <w:spacing w:val="-4"/>
          <w:sz w:val="26"/>
          <w:szCs w:val="26"/>
          <w:lang w:val="vi-VN"/>
        </w:rPr>
        <w:t xml:space="preserve"> </w:t>
      </w:r>
      <w:r w:rsidRPr="00F25887">
        <w:rPr>
          <w:color w:val="000000" w:themeColor="text1"/>
          <w:spacing w:val="-4"/>
          <w:sz w:val="26"/>
          <w:szCs w:val="26"/>
          <w:lang w:val="vi-VN"/>
        </w:rPr>
        <w:t>HĐ</w:t>
      </w:r>
      <w:r w:rsidR="00E552BE" w:rsidRPr="00F25887">
        <w:rPr>
          <w:color w:val="000000" w:themeColor="text1"/>
          <w:spacing w:val="-4"/>
          <w:sz w:val="26"/>
          <w:szCs w:val="26"/>
          <w:lang w:val="vi-VN"/>
        </w:rPr>
        <w:t xml:space="preserve">SHTT và quản lý HĐSHTT ở trường ĐH tại Việt Nam cho thấy, </w:t>
      </w:r>
      <w:r w:rsidR="00F17F77" w:rsidRPr="00F25887">
        <w:rPr>
          <w:color w:val="000000" w:themeColor="text1"/>
          <w:spacing w:val="-4"/>
          <w:sz w:val="26"/>
          <w:szCs w:val="26"/>
          <w:lang w:val="vi-VN"/>
        </w:rPr>
        <w:t>c</w:t>
      </w:r>
      <w:r w:rsidR="006474D8" w:rsidRPr="00F25887">
        <w:rPr>
          <w:color w:val="000000" w:themeColor="text1"/>
          <w:spacing w:val="-4"/>
          <w:sz w:val="26"/>
          <w:szCs w:val="26"/>
          <w:lang w:val="vi-VN"/>
        </w:rPr>
        <w:t xml:space="preserve">ác tác giả </w:t>
      </w:r>
      <w:r w:rsidR="00BE64A3" w:rsidRPr="00F25887">
        <w:rPr>
          <w:color w:val="000000" w:themeColor="text1"/>
          <w:spacing w:val="-4"/>
          <w:sz w:val="26"/>
          <w:szCs w:val="26"/>
          <w:lang w:val="vi-VN"/>
        </w:rPr>
        <w:t>trong nước</w:t>
      </w:r>
      <w:r w:rsidR="00EB3C31" w:rsidRPr="00F25887">
        <w:rPr>
          <w:color w:val="000000" w:themeColor="text1"/>
          <w:spacing w:val="-4"/>
          <w:sz w:val="26"/>
          <w:szCs w:val="26"/>
          <w:lang w:val="vi-VN"/>
        </w:rPr>
        <w:t xml:space="preserve"> </w:t>
      </w:r>
      <w:r w:rsidR="00E552BE" w:rsidRPr="00F25887">
        <w:rPr>
          <w:color w:val="000000" w:themeColor="text1"/>
          <w:spacing w:val="-4"/>
          <w:sz w:val="26"/>
          <w:szCs w:val="26"/>
          <w:lang w:val="vi-VN"/>
        </w:rPr>
        <w:t xml:space="preserve">đã </w:t>
      </w:r>
      <w:r w:rsidR="00BE64A3" w:rsidRPr="00F25887">
        <w:rPr>
          <w:color w:val="000000" w:themeColor="text1"/>
          <w:spacing w:val="-4"/>
          <w:sz w:val="26"/>
          <w:szCs w:val="26"/>
          <w:lang w:val="vi-VN"/>
        </w:rPr>
        <w:t>tập trung</w:t>
      </w:r>
      <w:r w:rsidR="00EB3C31" w:rsidRPr="00F25887">
        <w:rPr>
          <w:color w:val="000000" w:themeColor="text1"/>
          <w:spacing w:val="-4"/>
          <w:sz w:val="26"/>
          <w:szCs w:val="26"/>
          <w:lang w:val="vi-VN"/>
        </w:rPr>
        <w:t xml:space="preserve"> nghiên cứu về:</w:t>
      </w:r>
      <w:r w:rsidR="00BE64A3" w:rsidRPr="00F25887">
        <w:rPr>
          <w:color w:val="000000" w:themeColor="text1"/>
          <w:spacing w:val="-4"/>
          <w:sz w:val="26"/>
          <w:szCs w:val="26"/>
          <w:lang w:val="vi-VN"/>
        </w:rPr>
        <w:t xml:space="preserve"> </w:t>
      </w:r>
      <w:r w:rsidR="00F17F77" w:rsidRPr="00F25887">
        <w:rPr>
          <w:color w:val="000000" w:themeColor="text1"/>
          <w:spacing w:val="-4"/>
          <w:sz w:val="26"/>
          <w:szCs w:val="26"/>
          <w:lang w:val="vi-VN"/>
        </w:rPr>
        <w:t xml:space="preserve">(1) </w:t>
      </w:r>
      <w:r w:rsidR="001A6D22" w:rsidRPr="00F25887">
        <w:rPr>
          <w:color w:val="000000" w:themeColor="text1"/>
          <w:spacing w:val="-4"/>
          <w:sz w:val="26"/>
          <w:szCs w:val="26"/>
          <w:lang w:val="vi-VN"/>
        </w:rPr>
        <w:t>HĐ</w:t>
      </w:r>
      <w:r w:rsidR="009D532B" w:rsidRPr="00F25887">
        <w:rPr>
          <w:color w:val="000000" w:themeColor="text1"/>
          <w:sz w:val="26"/>
          <w:szCs w:val="26"/>
          <w:lang w:val="pt-BR"/>
        </w:rPr>
        <w:t xml:space="preserve"> </w:t>
      </w:r>
      <w:r w:rsidR="007D58BE" w:rsidRPr="00F25887">
        <w:rPr>
          <w:color w:val="000000" w:themeColor="text1"/>
          <w:sz w:val="26"/>
          <w:szCs w:val="26"/>
          <w:lang w:val="pt-BR"/>
        </w:rPr>
        <w:t>đào tạo về SHTT</w:t>
      </w:r>
      <w:r w:rsidR="00EB3C31" w:rsidRPr="00F25887">
        <w:rPr>
          <w:color w:val="000000" w:themeColor="text1"/>
          <w:sz w:val="26"/>
          <w:szCs w:val="26"/>
          <w:lang w:val="pt-BR"/>
        </w:rPr>
        <w:t xml:space="preserve"> ở trường ĐH</w:t>
      </w:r>
      <w:r w:rsidR="00BD4232" w:rsidRPr="00F25887">
        <w:rPr>
          <w:color w:val="000000" w:themeColor="text1"/>
          <w:sz w:val="26"/>
          <w:szCs w:val="26"/>
          <w:lang w:val="pt-BR"/>
        </w:rPr>
        <w:t>;</w:t>
      </w:r>
      <w:r w:rsidR="00266F22" w:rsidRPr="00F25887">
        <w:rPr>
          <w:color w:val="000000" w:themeColor="text1"/>
          <w:sz w:val="26"/>
          <w:szCs w:val="26"/>
          <w:lang w:val="pt-BR"/>
        </w:rPr>
        <w:t xml:space="preserve"> </w:t>
      </w:r>
      <w:r w:rsidR="007D58BE" w:rsidRPr="00F25887">
        <w:rPr>
          <w:bCs/>
          <w:color w:val="000000" w:themeColor="text1"/>
          <w:sz w:val="26"/>
          <w:szCs w:val="26"/>
          <w:lang w:val="pt-BR"/>
        </w:rPr>
        <w:t xml:space="preserve">(2) </w:t>
      </w:r>
      <w:r w:rsidR="009D532B" w:rsidRPr="00F25887">
        <w:rPr>
          <w:bCs/>
          <w:color w:val="000000" w:themeColor="text1"/>
          <w:sz w:val="26"/>
          <w:szCs w:val="26"/>
          <w:lang w:val="pt-BR"/>
        </w:rPr>
        <w:t xml:space="preserve">Nghiên cứu về </w:t>
      </w:r>
      <w:r w:rsidR="00D967F5" w:rsidRPr="00F25887">
        <w:rPr>
          <w:bCs/>
          <w:color w:val="000000" w:themeColor="text1"/>
          <w:sz w:val="26"/>
          <w:szCs w:val="26"/>
          <w:lang w:val="pt-BR"/>
        </w:rPr>
        <w:t>HĐ</w:t>
      </w:r>
      <w:r w:rsidRPr="00F25887">
        <w:rPr>
          <w:bCs/>
          <w:color w:val="000000" w:themeColor="text1"/>
          <w:sz w:val="26"/>
          <w:szCs w:val="26"/>
          <w:lang w:val="pt-BR"/>
        </w:rPr>
        <w:t xml:space="preserve">SHTT; </w:t>
      </w:r>
      <w:r w:rsidR="00EB3C31" w:rsidRPr="00F25887">
        <w:rPr>
          <w:bCs/>
          <w:color w:val="000000" w:themeColor="text1"/>
          <w:sz w:val="26"/>
          <w:szCs w:val="26"/>
          <w:lang w:val="pt-BR"/>
        </w:rPr>
        <w:t xml:space="preserve">(3) </w:t>
      </w:r>
      <w:r w:rsidR="00E552BE" w:rsidRPr="00F25887">
        <w:rPr>
          <w:bCs/>
          <w:color w:val="000000" w:themeColor="text1"/>
          <w:sz w:val="26"/>
          <w:szCs w:val="26"/>
          <w:lang w:val="pt-BR"/>
        </w:rPr>
        <w:t xml:space="preserve">Nghiên cứu về </w:t>
      </w:r>
      <w:r w:rsidR="009D532B" w:rsidRPr="00F25887">
        <w:rPr>
          <w:bCs/>
          <w:color w:val="000000" w:themeColor="text1"/>
          <w:sz w:val="26"/>
          <w:szCs w:val="26"/>
          <w:lang w:val="pt-BR"/>
        </w:rPr>
        <w:t>q</w:t>
      </w:r>
      <w:r w:rsidR="007D58BE" w:rsidRPr="00F25887">
        <w:rPr>
          <w:bCs/>
          <w:color w:val="000000" w:themeColor="text1"/>
          <w:sz w:val="26"/>
          <w:szCs w:val="26"/>
          <w:lang w:val="pt-BR"/>
        </w:rPr>
        <w:t>uản lý HĐSHTT</w:t>
      </w:r>
      <w:r w:rsidRPr="00F25887">
        <w:rPr>
          <w:bCs/>
          <w:color w:val="000000" w:themeColor="text1"/>
          <w:sz w:val="26"/>
          <w:szCs w:val="26"/>
          <w:lang w:val="pt-BR"/>
        </w:rPr>
        <w:t xml:space="preserve">. </w:t>
      </w:r>
      <w:r w:rsidR="00E552BE" w:rsidRPr="00F25887">
        <w:rPr>
          <w:bCs/>
          <w:color w:val="000000" w:themeColor="text1"/>
          <w:sz w:val="26"/>
          <w:szCs w:val="26"/>
          <w:lang w:val="pt-BR"/>
        </w:rPr>
        <w:t xml:space="preserve">Các nghiên cứu đã đóng góp cơ sở lí luận và thực tiễn quan trọng về </w:t>
      </w:r>
      <w:r w:rsidR="001A6D22" w:rsidRPr="00F25887">
        <w:rPr>
          <w:bCs/>
          <w:color w:val="000000" w:themeColor="text1"/>
          <w:sz w:val="26"/>
          <w:szCs w:val="26"/>
          <w:lang w:val="pt-BR"/>
        </w:rPr>
        <w:t>HĐ</w:t>
      </w:r>
      <w:r w:rsidR="00E552BE" w:rsidRPr="00F25887">
        <w:rPr>
          <w:bCs/>
          <w:color w:val="000000" w:themeColor="text1"/>
          <w:sz w:val="26"/>
          <w:szCs w:val="26"/>
          <w:lang w:val="pt-BR"/>
        </w:rPr>
        <w:t xml:space="preserve"> đào tạo và giáo dục về SHTT, </w:t>
      </w:r>
      <w:r w:rsidR="001A6D22" w:rsidRPr="00F25887">
        <w:rPr>
          <w:bCs/>
          <w:color w:val="000000" w:themeColor="text1"/>
          <w:sz w:val="26"/>
          <w:szCs w:val="26"/>
          <w:lang w:val="pt-BR"/>
        </w:rPr>
        <w:t>HĐ</w:t>
      </w:r>
      <w:r w:rsidR="00E552BE" w:rsidRPr="00F25887">
        <w:rPr>
          <w:bCs/>
          <w:color w:val="000000" w:themeColor="text1"/>
          <w:sz w:val="26"/>
          <w:szCs w:val="26"/>
          <w:lang w:val="pt-BR"/>
        </w:rPr>
        <w:t xml:space="preserve"> SHTT và quản lý HĐSHTT ở trường ĐH. </w:t>
      </w:r>
      <w:r w:rsidR="00562A67" w:rsidRPr="00F25887">
        <w:rPr>
          <w:bCs/>
          <w:color w:val="000000" w:themeColor="text1"/>
          <w:sz w:val="26"/>
          <w:szCs w:val="26"/>
          <w:lang w:val="pt-BR"/>
        </w:rPr>
        <w:t xml:space="preserve">Tuy nhiên, </w:t>
      </w:r>
      <w:r w:rsidR="00E552BE" w:rsidRPr="00F25887">
        <w:rPr>
          <w:bCs/>
          <w:color w:val="000000" w:themeColor="text1"/>
          <w:sz w:val="26"/>
          <w:szCs w:val="26"/>
          <w:lang w:val="pt-BR"/>
        </w:rPr>
        <w:t xml:space="preserve">thực tiễn cho thấy, </w:t>
      </w:r>
      <w:r w:rsidR="00367050" w:rsidRPr="00F25887">
        <w:rPr>
          <w:color w:val="000000" w:themeColor="text1"/>
          <w:spacing w:val="-4"/>
          <w:sz w:val="26"/>
          <w:szCs w:val="26"/>
          <w:lang w:val="vi-VN"/>
        </w:rPr>
        <w:t>chưa nhiều nghiên cứu về quản lý HĐSHTT trong trường ĐH được thực hiện</w:t>
      </w:r>
      <w:r w:rsidR="00ED622E">
        <w:rPr>
          <w:color w:val="000000" w:themeColor="text1"/>
          <w:spacing w:val="-4"/>
          <w:sz w:val="26"/>
          <w:szCs w:val="26"/>
          <w:lang w:val="vi-VN"/>
        </w:rPr>
        <w:t xml:space="preserve">. </w:t>
      </w:r>
      <w:r w:rsidR="00EC65BA" w:rsidRPr="00F25887">
        <w:rPr>
          <w:rFonts w:eastAsia="Times New Roman"/>
          <w:color w:val="000000" w:themeColor="text1"/>
          <w:sz w:val="26"/>
          <w:szCs w:val="26"/>
          <w:lang w:val="vi-VN" w:eastAsia="vi-VN"/>
        </w:rPr>
        <w:t>Do đó, đề tài</w:t>
      </w:r>
      <w:r w:rsidR="00846F7C" w:rsidRPr="00F25887">
        <w:rPr>
          <w:rFonts w:eastAsia="Times New Roman"/>
          <w:color w:val="000000" w:themeColor="text1"/>
          <w:sz w:val="26"/>
          <w:szCs w:val="26"/>
          <w:lang w:val="vi-VN" w:eastAsia="vi-VN"/>
        </w:rPr>
        <w:t xml:space="preserve"> </w:t>
      </w:r>
      <w:r w:rsidR="00EC65BA" w:rsidRPr="00F25887">
        <w:rPr>
          <w:rFonts w:eastAsia="Times New Roman"/>
          <w:color w:val="000000" w:themeColor="text1"/>
          <w:sz w:val="26"/>
          <w:szCs w:val="26"/>
          <w:lang w:val="vi-VN" w:eastAsia="vi-VN"/>
        </w:rPr>
        <w:t xml:space="preserve">luận án có thể khắc phục khoảng trống </w:t>
      </w:r>
      <w:r w:rsidR="00E65671" w:rsidRPr="00F25887">
        <w:rPr>
          <w:rFonts w:eastAsia="Times New Roman"/>
          <w:color w:val="000000" w:themeColor="text1"/>
          <w:sz w:val="26"/>
          <w:szCs w:val="26"/>
          <w:lang w:val="vi-VN" w:eastAsia="vi-VN"/>
        </w:rPr>
        <w:t xml:space="preserve">đã nêu </w:t>
      </w:r>
      <w:r w:rsidR="00EC65BA" w:rsidRPr="00F25887">
        <w:rPr>
          <w:rFonts w:eastAsia="Times New Roman"/>
          <w:color w:val="000000" w:themeColor="text1"/>
          <w:sz w:val="26"/>
          <w:szCs w:val="26"/>
          <w:lang w:val="vi-VN" w:eastAsia="vi-VN"/>
        </w:rPr>
        <w:t xml:space="preserve">trong nghiên cứu về quản lý HĐSHTT ở trường ĐH thông qua việc </w:t>
      </w:r>
      <w:r w:rsidR="00731F14" w:rsidRPr="00F25887">
        <w:rPr>
          <w:rFonts w:eastAsia="Times New Roman"/>
          <w:color w:val="000000" w:themeColor="text1"/>
          <w:sz w:val="26"/>
          <w:szCs w:val="26"/>
          <w:lang w:val="vi-VN" w:eastAsia="vi-VN"/>
        </w:rPr>
        <w:t xml:space="preserve">xác lập </w:t>
      </w:r>
      <w:r w:rsidR="00731F14" w:rsidRPr="00F25887">
        <w:rPr>
          <w:color w:val="000000" w:themeColor="text1"/>
          <w:spacing w:val="-2"/>
          <w:sz w:val="26"/>
          <w:szCs w:val="26"/>
          <w:lang w:val="vi-VN"/>
        </w:rPr>
        <w:t>cơ sở lí luận và thực tiễn</w:t>
      </w:r>
      <w:r w:rsidR="00846F7C" w:rsidRPr="00F25887">
        <w:rPr>
          <w:color w:val="000000" w:themeColor="text1"/>
          <w:spacing w:val="-2"/>
          <w:sz w:val="26"/>
          <w:szCs w:val="26"/>
          <w:lang w:val="vi-VN"/>
        </w:rPr>
        <w:t xml:space="preserve"> khoa học</w:t>
      </w:r>
      <w:r w:rsidR="00731F14" w:rsidRPr="00F25887">
        <w:rPr>
          <w:color w:val="000000" w:themeColor="text1"/>
          <w:spacing w:val="-2"/>
          <w:sz w:val="26"/>
          <w:szCs w:val="26"/>
          <w:lang w:val="vi-VN"/>
        </w:rPr>
        <w:t xml:space="preserve">, </w:t>
      </w:r>
      <w:r w:rsidR="00731F14" w:rsidRPr="00F25887">
        <w:rPr>
          <w:color w:val="000000" w:themeColor="text1"/>
          <w:sz w:val="26"/>
          <w:szCs w:val="26"/>
          <w:lang w:val="nl-NL"/>
        </w:rPr>
        <w:t xml:space="preserve">xây dựng </w:t>
      </w:r>
      <w:r w:rsidR="00FC6177" w:rsidRPr="00F25887">
        <w:rPr>
          <w:color w:val="000000" w:themeColor="text1"/>
          <w:sz w:val="26"/>
          <w:szCs w:val="26"/>
          <w:lang w:val="nl-NL"/>
        </w:rPr>
        <w:t xml:space="preserve">các </w:t>
      </w:r>
      <w:r w:rsidR="00731F14" w:rsidRPr="00F25887">
        <w:rPr>
          <w:color w:val="000000" w:themeColor="text1"/>
          <w:sz w:val="26"/>
          <w:szCs w:val="26"/>
          <w:lang w:val="nl-NL"/>
        </w:rPr>
        <w:t>biện pháp quả</w:t>
      </w:r>
      <w:r w:rsidR="00846F7C" w:rsidRPr="00F25887">
        <w:rPr>
          <w:color w:val="000000" w:themeColor="text1"/>
          <w:sz w:val="26"/>
          <w:szCs w:val="26"/>
          <w:lang w:val="nl-NL"/>
        </w:rPr>
        <w:t>n lý HĐSHTT</w:t>
      </w:r>
      <w:r w:rsidR="00ED622E" w:rsidRPr="00ED622E">
        <w:rPr>
          <w:color w:val="000000" w:themeColor="text1"/>
          <w:spacing w:val="-4"/>
          <w:sz w:val="26"/>
          <w:szCs w:val="26"/>
          <w:lang w:val="vi-VN"/>
        </w:rPr>
        <w:t xml:space="preserve"> </w:t>
      </w:r>
      <w:r w:rsidR="00ED622E" w:rsidRPr="00F25887">
        <w:rPr>
          <w:color w:val="000000" w:themeColor="text1"/>
          <w:spacing w:val="-4"/>
          <w:sz w:val="26"/>
          <w:szCs w:val="26"/>
          <w:lang w:val="vi-VN"/>
        </w:rPr>
        <w:t>với những hướng dẫn cụ thể về mặt nội dung, cách thức, điều kiện thực hiện</w:t>
      </w:r>
      <w:r w:rsidR="00846F7C" w:rsidRPr="00F25887">
        <w:rPr>
          <w:color w:val="000000" w:themeColor="text1"/>
          <w:sz w:val="26"/>
          <w:szCs w:val="26"/>
          <w:lang w:val="nl-NL"/>
        </w:rPr>
        <w:t xml:space="preserve">, </w:t>
      </w:r>
      <w:r w:rsidR="00846F7C" w:rsidRPr="00F25887">
        <w:rPr>
          <w:color w:val="000000" w:themeColor="text1"/>
          <w:spacing w:val="-4"/>
          <w:sz w:val="26"/>
          <w:szCs w:val="26"/>
          <w:lang w:val="vi-VN"/>
        </w:rPr>
        <w:t>đặc biệt, cung cấp những minh chứng về tính cần thiết, khả thi và hiệu quả của biện pháp quản lý HĐSHTT ở trường ĐH bằng số liệu nghiên cứu khoa học. T</w:t>
      </w:r>
      <w:r w:rsidR="00266F22" w:rsidRPr="00F25887">
        <w:rPr>
          <w:color w:val="000000" w:themeColor="text1"/>
          <w:spacing w:val="-4"/>
          <w:sz w:val="26"/>
          <w:szCs w:val="26"/>
          <w:lang w:val="vi-VN"/>
        </w:rPr>
        <w:t xml:space="preserve">rên cơ sở đó, </w:t>
      </w:r>
      <w:r w:rsidR="00846F7C" w:rsidRPr="00F25887">
        <w:rPr>
          <w:color w:val="000000" w:themeColor="text1"/>
          <w:spacing w:val="-4"/>
          <w:sz w:val="26"/>
          <w:szCs w:val="26"/>
          <w:lang w:val="vi-VN"/>
        </w:rPr>
        <w:t xml:space="preserve">các Trường ĐH tại Việt Nam </w:t>
      </w:r>
      <w:r w:rsidR="00266F22" w:rsidRPr="00F25887">
        <w:rPr>
          <w:color w:val="000000" w:themeColor="text1"/>
          <w:spacing w:val="-4"/>
          <w:sz w:val="26"/>
          <w:szCs w:val="26"/>
          <w:lang w:val="vi-VN"/>
        </w:rPr>
        <w:t xml:space="preserve">có thể </w:t>
      </w:r>
      <w:r w:rsidR="00266F22" w:rsidRPr="00F25887">
        <w:rPr>
          <w:color w:val="000000" w:themeColor="text1"/>
          <w:sz w:val="26"/>
          <w:szCs w:val="26"/>
        </w:rPr>
        <w:t xml:space="preserve">đối chiếu và </w:t>
      </w:r>
      <w:r w:rsidR="00D967F5" w:rsidRPr="00F25887">
        <w:rPr>
          <w:color w:val="000000" w:themeColor="text1"/>
          <w:sz w:val="26"/>
          <w:szCs w:val="26"/>
        </w:rPr>
        <w:t xml:space="preserve">vận dụng </w:t>
      </w:r>
      <w:r w:rsidR="00266F22" w:rsidRPr="00F25887">
        <w:rPr>
          <w:color w:val="000000" w:themeColor="text1"/>
          <w:sz w:val="26"/>
          <w:szCs w:val="26"/>
        </w:rPr>
        <w:t>phù hợp trong quả</w:t>
      </w:r>
      <w:r w:rsidR="00846F7C" w:rsidRPr="00F25887">
        <w:rPr>
          <w:color w:val="000000" w:themeColor="text1"/>
          <w:sz w:val="26"/>
          <w:szCs w:val="26"/>
        </w:rPr>
        <w:t>n lý HĐSHTT.</w:t>
      </w:r>
    </w:p>
    <w:p w14:paraId="766C2EDB" w14:textId="37C6F99F" w:rsidR="0090478F" w:rsidRPr="00F25887" w:rsidRDefault="00A860BB" w:rsidP="00863274">
      <w:pPr>
        <w:pStyle w:val="002"/>
        <w:rPr>
          <w:lang w:val="vi-VN"/>
        </w:rPr>
      </w:pPr>
      <w:bookmarkStart w:id="150" w:name="_Toc68803932"/>
      <w:r w:rsidRPr="00F25887">
        <w:rPr>
          <w:lang w:val="vi-VN"/>
        </w:rPr>
        <w:lastRenderedPageBreak/>
        <w:t xml:space="preserve">1.2. </w:t>
      </w:r>
      <w:bookmarkEnd w:id="149"/>
      <w:r w:rsidRPr="00F25887">
        <w:rPr>
          <w:lang w:val="vi-VN"/>
        </w:rPr>
        <w:t>KHÁI NIỆM CƠ BẢN</w:t>
      </w:r>
      <w:bookmarkEnd w:id="150"/>
      <w:r w:rsidRPr="00F25887">
        <w:rPr>
          <w:lang w:val="vi-VN"/>
        </w:rPr>
        <w:t xml:space="preserve"> </w:t>
      </w:r>
      <w:bookmarkStart w:id="151" w:name="_Toc19689571"/>
    </w:p>
    <w:p w14:paraId="2F4E86DD" w14:textId="51628CAE" w:rsidR="0090478F" w:rsidRPr="00F25887" w:rsidRDefault="00A860BB" w:rsidP="00863274">
      <w:pPr>
        <w:pStyle w:val="003"/>
        <w:rPr>
          <w:lang w:val="vi-VN"/>
        </w:rPr>
      </w:pPr>
      <w:bookmarkStart w:id="152" w:name="_Toc68803933"/>
      <w:r w:rsidRPr="00F25887">
        <w:rPr>
          <w:lang w:val="vi-VN"/>
        </w:rPr>
        <w:t>1.2.1. Hoạt động sở hữu trí tuệ ở trường đại học</w:t>
      </w:r>
      <w:bookmarkEnd w:id="151"/>
      <w:bookmarkEnd w:id="152"/>
    </w:p>
    <w:p w14:paraId="4394ACD5" w14:textId="77777777" w:rsidR="000602BE" w:rsidRPr="00F25887" w:rsidRDefault="00A860BB" w:rsidP="00F43DA5">
      <w:pPr>
        <w:widowControl w:val="0"/>
        <w:spacing w:line="348" w:lineRule="auto"/>
        <w:ind w:firstLine="709"/>
        <w:jc w:val="both"/>
        <w:outlineLvl w:val="0"/>
        <w:rPr>
          <w:b/>
          <w:i/>
          <w:color w:val="000000" w:themeColor="text1"/>
          <w:sz w:val="26"/>
          <w:szCs w:val="26"/>
          <w:lang w:val="vi-VN"/>
        </w:rPr>
      </w:pPr>
      <w:r w:rsidRPr="00F25887">
        <w:rPr>
          <w:b/>
          <w:i/>
          <w:color w:val="000000" w:themeColor="text1"/>
          <w:sz w:val="26"/>
          <w:szCs w:val="26"/>
          <w:lang w:val="vi-VN"/>
        </w:rPr>
        <w:t>1</w:t>
      </w:r>
      <w:r w:rsidR="006320A6" w:rsidRPr="00F25887">
        <w:rPr>
          <w:b/>
          <w:i/>
          <w:color w:val="000000" w:themeColor="text1"/>
          <w:sz w:val="26"/>
          <w:szCs w:val="26"/>
          <w:lang w:val="vi-VN"/>
        </w:rPr>
        <w:t xml:space="preserve">) </w:t>
      </w:r>
      <w:r w:rsidR="001B604B" w:rsidRPr="00F25887">
        <w:rPr>
          <w:b/>
          <w:i/>
          <w:color w:val="000000" w:themeColor="text1"/>
          <w:sz w:val="26"/>
          <w:szCs w:val="26"/>
          <w:lang w:val="vi-VN"/>
        </w:rPr>
        <w:t>Tài sản trí tuệ</w:t>
      </w:r>
      <w:bookmarkStart w:id="153" w:name="_Toc19689573"/>
    </w:p>
    <w:p w14:paraId="268D9AAE" w14:textId="39B732D5" w:rsidR="006038B8" w:rsidRPr="00F25887" w:rsidRDefault="00BA5D2C" w:rsidP="00F43DA5">
      <w:pPr>
        <w:widowControl w:val="0"/>
        <w:spacing w:line="348" w:lineRule="auto"/>
        <w:ind w:firstLine="709"/>
        <w:jc w:val="both"/>
        <w:outlineLvl w:val="0"/>
        <w:rPr>
          <w:b/>
          <w:i/>
          <w:color w:val="000000" w:themeColor="text1"/>
          <w:sz w:val="26"/>
          <w:szCs w:val="26"/>
          <w:lang w:val="vi-VN"/>
        </w:rPr>
      </w:pPr>
      <w:r w:rsidRPr="00F25887">
        <w:rPr>
          <w:color w:val="000000" w:themeColor="text1"/>
          <w:sz w:val="26"/>
          <w:szCs w:val="26"/>
          <w:lang w:val="vi-VN"/>
        </w:rPr>
        <w:t>Hiện nay, n</w:t>
      </w:r>
      <w:r w:rsidR="00A860BB" w:rsidRPr="00F25887">
        <w:rPr>
          <w:color w:val="000000" w:themeColor="text1"/>
          <w:sz w:val="26"/>
          <w:szCs w:val="26"/>
          <w:lang w:val="vi-VN"/>
        </w:rPr>
        <w:t xml:space="preserve">ền kinh tế toàn cầu </w:t>
      </w:r>
      <w:r w:rsidRPr="00F25887">
        <w:rPr>
          <w:color w:val="000000" w:themeColor="text1"/>
          <w:sz w:val="26"/>
          <w:szCs w:val="26"/>
          <w:lang w:val="vi-VN"/>
        </w:rPr>
        <w:t xml:space="preserve">mang đặc trưng của nền </w:t>
      </w:r>
      <w:r w:rsidR="00BD1FB6" w:rsidRPr="00F25887">
        <w:rPr>
          <w:color w:val="000000" w:themeColor="text1"/>
          <w:sz w:val="26"/>
          <w:szCs w:val="26"/>
          <w:lang w:val="vi-VN"/>
        </w:rPr>
        <w:t>KTTT</w:t>
      </w:r>
      <w:r w:rsidR="00A860BB" w:rsidRPr="00F25887">
        <w:rPr>
          <w:color w:val="000000" w:themeColor="text1"/>
          <w:sz w:val="26"/>
          <w:szCs w:val="26"/>
          <w:lang w:val="vi-VN"/>
        </w:rPr>
        <w:t xml:space="preserve">, </w:t>
      </w:r>
      <w:r w:rsidR="00A860BB" w:rsidRPr="00F25887">
        <w:rPr>
          <w:rFonts w:eastAsia="Times New Roman"/>
          <w:color w:val="000000" w:themeColor="text1"/>
          <w:sz w:val="26"/>
          <w:szCs w:val="26"/>
          <w:shd w:val="clear" w:color="auto" w:fill="FFFFFF"/>
          <w:lang w:val="vi-VN"/>
        </w:rPr>
        <w:t xml:space="preserve">trong đó sự sản sinh, phổ cập và sử dụng tri thức giữ vai trò quyết định </w:t>
      </w:r>
      <w:r w:rsidRPr="00F25887">
        <w:rPr>
          <w:rFonts w:eastAsia="Times New Roman"/>
          <w:color w:val="000000" w:themeColor="text1"/>
          <w:sz w:val="26"/>
          <w:szCs w:val="26"/>
          <w:shd w:val="clear" w:color="auto" w:fill="FFFFFF"/>
          <w:lang w:val="vi-VN"/>
        </w:rPr>
        <w:t xml:space="preserve">đối với sự phát triển kinh tế và </w:t>
      </w:r>
      <w:r w:rsidR="00A860BB" w:rsidRPr="00F25887">
        <w:rPr>
          <w:rFonts w:eastAsia="Times New Roman"/>
          <w:color w:val="000000" w:themeColor="text1"/>
          <w:sz w:val="26"/>
          <w:szCs w:val="26"/>
          <w:shd w:val="clear" w:color="auto" w:fill="FFFFFF"/>
          <w:lang w:val="vi-VN"/>
        </w:rPr>
        <w:t>nâng cao chất lượng cuộc sống</w:t>
      </w:r>
      <w:r w:rsidR="0082680D" w:rsidRPr="00F25887">
        <w:rPr>
          <w:color w:val="000000" w:themeColor="text1"/>
          <w:sz w:val="26"/>
          <w:szCs w:val="26"/>
          <w:lang w:val="vi-VN"/>
        </w:rPr>
        <w:t xml:space="preserve">. </w:t>
      </w:r>
      <w:r w:rsidR="00A860BB" w:rsidRPr="00F25887">
        <w:rPr>
          <w:color w:val="000000" w:themeColor="text1"/>
          <w:sz w:val="26"/>
          <w:szCs w:val="26"/>
          <w:lang w:val="vi-VN"/>
        </w:rPr>
        <w:t>Các nước phát triể</w:t>
      </w:r>
      <w:r w:rsidR="00E84CBF" w:rsidRPr="00F25887">
        <w:rPr>
          <w:color w:val="000000" w:themeColor="text1"/>
          <w:sz w:val="26"/>
          <w:szCs w:val="26"/>
          <w:lang w:val="vi-VN"/>
        </w:rPr>
        <w:t xml:space="preserve">n </w:t>
      </w:r>
      <w:r w:rsidR="00BD1FB6" w:rsidRPr="00F25887">
        <w:rPr>
          <w:color w:val="000000" w:themeColor="text1"/>
          <w:sz w:val="26"/>
          <w:szCs w:val="26"/>
          <w:lang w:val="vi-VN"/>
        </w:rPr>
        <w:t>KTTT</w:t>
      </w:r>
      <w:r w:rsidR="00A860BB" w:rsidRPr="00F25887">
        <w:rPr>
          <w:color w:val="000000" w:themeColor="text1"/>
          <w:sz w:val="26"/>
          <w:szCs w:val="26"/>
          <w:lang w:val="vi-VN"/>
        </w:rPr>
        <w:t xml:space="preserve"> với lợi thế cạnh tranh dựa vào việc sử dụng hiệu quả các nguồn lự</w:t>
      </w:r>
      <w:r w:rsidR="008F1A80" w:rsidRPr="00F25887">
        <w:rPr>
          <w:color w:val="000000" w:themeColor="text1"/>
          <w:sz w:val="26"/>
          <w:szCs w:val="26"/>
          <w:lang w:val="vi-VN"/>
        </w:rPr>
        <w:t xml:space="preserve">c vô hình </w:t>
      </w:r>
      <w:r w:rsidR="00A860BB" w:rsidRPr="00F25887">
        <w:rPr>
          <w:color w:val="000000" w:themeColor="text1"/>
          <w:sz w:val="26"/>
          <w:szCs w:val="26"/>
          <w:lang w:val="vi-VN"/>
        </w:rPr>
        <w:t>là TSTT</w:t>
      </w:r>
      <w:r w:rsidR="00890C27" w:rsidRPr="00F25887">
        <w:rPr>
          <w:color w:val="000000" w:themeColor="text1"/>
          <w:sz w:val="26"/>
          <w:szCs w:val="26"/>
          <w:lang w:val="vi-VN"/>
        </w:rPr>
        <w:t xml:space="preserve"> – y</w:t>
      </w:r>
      <w:r w:rsidR="00A860BB" w:rsidRPr="00F25887">
        <w:rPr>
          <w:color w:val="000000" w:themeColor="text1"/>
          <w:sz w:val="26"/>
          <w:szCs w:val="26"/>
          <w:lang w:val="vi-VN"/>
        </w:rPr>
        <w:t>ếu tố cơ bản hình thành quyền SHTT.</w:t>
      </w:r>
      <w:bookmarkEnd w:id="153"/>
      <w:r w:rsidR="00A860BB" w:rsidRPr="00F25887">
        <w:rPr>
          <w:color w:val="000000" w:themeColor="text1"/>
          <w:sz w:val="26"/>
          <w:szCs w:val="26"/>
          <w:lang w:val="vi-VN"/>
        </w:rPr>
        <w:t xml:space="preserve"> </w:t>
      </w:r>
    </w:p>
    <w:p w14:paraId="2911B21D" w14:textId="6D2295C7" w:rsidR="002C6EA2" w:rsidRPr="00F25887" w:rsidRDefault="009F2FA7" w:rsidP="00F43DA5">
      <w:pPr>
        <w:widowControl w:val="0"/>
        <w:spacing w:line="348" w:lineRule="auto"/>
        <w:ind w:firstLine="709"/>
        <w:jc w:val="both"/>
        <w:rPr>
          <w:color w:val="000000" w:themeColor="text1"/>
          <w:sz w:val="26"/>
          <w:szCs w:val="26"/>
          <w:lang w:val="vi-VN"/>
        </w:rPr>
      </w:pPr>
      <w:r w:rsidRPr="00F25887">
        <w:rPr>
          <w:color w:val="000000" w:themeColor="text1"/>
          <w:sz w:val="26"/>
          <w:szCs w:val="26"/>
          <w:lang w:val="vi-VN"/>
        </w:rPr>
        <w:t xml:space="preserve">Theo </w:t>
      </w:r>
      <w:r w:rsidR="00A860BB" w:rsidRPr="00F25887">
        <w:rPr>
          <w:color w:val="000000" w:themeColor="text1"/>
          <w:sz w:val="26"/>
          <w:szCs w:val="26"/>
          <w:lang w:val="vi-VN"/>
        </w:rPr>
        <w:t xml:space="preserve">tổ chức SHTT thế giới </w:t>
      </w:r>
      <w:r w:rsidR="007634C5" w:rsidRPr="00F25887">
        <w:rPr>
          <w:color w:val="000000" w:themeColor="text1"/>
          <w:sz w:val="26"/>
          <w:szCs w:val="26"/>
          <w:lang w:val="vi-VN"/>
        </w:rPr>
        <w:t>(</w:t>
      </w:r>
      <w:r w:rsidR="00A860BB" w:rsidRPr="00F25887">
        <w:rPr>
          <w:rFonts w:eastAsia="Times New Roman"/>
          <w:bCs/>
          <w:color w:val="000000" w:themeColor="text1"/>
          <w:sz w:val="26"/>
          <w:szCs w:val="26"/>
          <w:lang w:val="vi-VN"/>
        </w:rPr>
        <w:t>WIPO</w:t>
      </w:r>
      <w:r w:rsidR="00A860BB" w:rsidRPr="00F25887">
        <w:rPr>
          <w:color w:val="000000" w:themeColor="text1"/>
          <w:sz w:val="26"/>
          <w:szCs w:val="26"/>
          <w:lang w:val="vi-VN"/>
        </w:rPr>
        <w:t>)</w:t>
      </w:r>
      <w:r w:rsidRPr="00F25887">
        <w:rPr>
          <w:color w:val="000000" w:themeColor="text1"/>
          <w:sz w:val="26"/>
          <w:szCs w:val="26"/>
          <w:lang w:val="vi-VN"/>
        </w:rPr>
        <w:t>,</w:t>
      </w:r>
      <w:r w:rsidR="00A860BB" w:rsidRPr="00F25887">
        <w:rPr>
          <w:color w:val="000000" w:themeColor="text1"/>
          <w:sz w:val="26"/>
          <w:szCs w:val="26"/>
          <w:lang w:val="vi-VN"/>
        </w:rPr>
        <w:t xml:space="preserve"> </w:t>
      </w:r>
      <w:r w:rsidRPr="00F25887">
        <w:rPr>
          <w:color w:val="000000" w:themeColor="text1"/>
          <w:sz w:val="26"/>
          <w:szCs w:val="26"/>
          <w:lang w:val="vi-VN"/>
        </w:rPr>
        <w:t xml:space="preserve">TSTT là </w:t>
      </w:r>
      <w:r w:rsidR="00A860BB" w:rsidRPr="00F25887">
        <w:rPr>
          <w:color w:val="000000" w:themeColor="text1"/>
          <w:sz w:val="26"/>
          <w:szCs w:val="26"/>
          <w:lang w:val="vi-VN"/>
        </w:rPr>
        <w:t>tri thức do con người tạo ra thông qua hoạt động sáng tạo, có khả năng ứng dụng và tạo ra giá trị từ việc sử dụng tri thức đó (Lê Thị Thu Hà, 2017</w:t>
      </w:r>
      <w:r w:rsidRPr="00F25887">
        <w:rPr>
          <w:color w:val="000000" w:themeColor="text1"/>
          <w:sz w:val="26"/>
          <w:szCs w:val="26"/>
          <w:lang w:val="vi-VN"/>
        </w:rPr>
        <w:t xml:space="preserve"> đã dẫn</w:t>
      </w:r>
      <w:r w:rsidR="00A860BB" w:rsidRPr="00F25887">
        <w:rPr>
          <w:color w:val="000000" w:themeColor="text1"/>
          <w:sz w:val="26"/>
          <w:szCs w:val="26"/>
          <w:lang w:val="vi-VN"/>
        </w:rPr>
        <w:t xml:space="preserve">). </w:t>
      </w:r>
      <w:r w:rsidR="002C6EA2" w:rsidRPr="00F25887">
        <w:rPr>
          <w:color w:val="000000" w:themeColor="text1"/>
          <w:sz w:val="26"/>
          <w:szCs w:val="26"/>
          <w:lang w:val="vi-VN"/>
        </w:rPr>
        <w:t>Theo Luật SHTT Việt Nam (2005), TSTT bao gồm tác phẩm văn học, nghệ thuật, khoa học; cuộc biểu diễn, bản ghi âm, ghi hình, chương trình phát sóng, tín hiệu vệ tinh mang chương trình được mã hóa; sáng chế, kiểu dáng công nghiệp, thiết kế bố trí mạch tích hợp bán dẫn, bí mật kinh doanh, nhãn hiệu, tên thương mại, chỉ dẫn địa lý; vật liệu nhân giống, vật liệu thu hoạch. Khi các tài sản này được bảo vệ dưới góc độ pháp lý sẽ trở thành các quyền SHTT.</w:t>
      </w:r>
    </w:p>
    <w:p w14:paraId="7747C370" w14:textId="62D8E6FB" w:rsidR="0090478F" w:rsidRPr="00F25887" w:rsidRDefault="00A860BB" w:rsidP="00F43DA5">
      <w:pPr>
        <w:widowControl w:val="0"/>
        <w:spacing w:line="348" w:lineRule="auto"/>
        <w:ind w:firstLine="709"/>
        <w:jc w:val="both"/>
        <w:rPr>
          <w:color w:val="000000" w:themeColor="text1"/>
          <w:sz w:val="26"/>
          <w:szCs w:val="26"/>
          <w:lang w:val="vi-VN"/>
        </w:rPr>
      </w:pPr>
      <w:r w:rsidRPr="00F25887">
        <w:rPr>
          <w:color w:val="000000" w:themeColor="text1"/>
          <w:sz w:val="26"/>
          <w:szCs w:val="26"/>
          <w:lang w:val="vi-VN"/>
        </w:rPr>
        <w:t>Như vậy, TSTT được hiểu là một dạng tài sản vô hình, là các đối tượng phi vật chấ</w:t>
      </w:r>
      <w:r w:rsidR="00587AB3" w:rsidRPr="00F25887">
        <w:rPr>
          <w:color w:val="000000" w:themeColor="text1"/>
          <w:sz w:val="26"/>
          <w:szCs w:val="26"/>
          <w:lang w:val="vi-VN"/>
        </w:rPr>
        <w:t xml:space="preserve">t </w:t>
      </w:r>
      <w:r w:rsidRPr="00F25887">
        <w:rPr>
          <w:color w:val="000000" w:themeColor="text1"/>
          <w:sz w:val="26"/>
          <w:szCs w:val="26"/>
          <w:lang w:val="vi-VN"/>
        </w:rPr>
        <w:t>có thể nhận biế</w:t>
      </w:r>
      <w:r w:rsidR="00587AB3" w:rsidRPr="00F25887">
        <w:rPr>
          <w:color w:val="000000" w:themeColor="text1"/>
          <w:sz w:val="26"/>
          <w:szCs w:val="26"/>
          <w:lang w:val="vi-VN"/>
        </w:rPr>
        <w:t>t</w:t>
      </w:r>
      <w:r w:rsidRPr="00F25887">
        <w:rPr>
          <w:color w:val="000000" w:themeColor="text1"/>
          <w:sz w:val="26"/>
          <w:szCs w:val="26"/>
          <w:lang w:val="vi-VN"/>
        </w:rPr>
        <w:t>, có khả năng sinh lợi bằng tiền hay bằng tài sản</w:t>
      </w:r>
      <w:r w:rsidRPr="00F25887">
        <w:rPr>
          <w:color w:val="000000" w:themeColor="text1"/>
          <w:spacing w:val="-4"/>
          <w:sz w:val="26"/>
          <w:szCs w:val="26"/>
          <w:lang w:val="vi-VN"/>
        </w:rPr>
        <w:t xml:space="preserve"> </w:t>
      </w:r>
      <w:r w:rsidR="00587AB3" w:rsidRPr="00F25887">
        <w:rPr>
          <w:color w:val="000000" w:themeColor="text1"/>
          <w:sz w:val="26"/>
          <w:szCs w:val="26"/>
          <w:lang w:val="vi-VN"/>
        </w:rPr>
        <w:t xml:space="preserve">khác, </w:t>
      </w:r>
      <w:r w:rsidRPr="00F25887">
        <w:rPr>
          <w:color w:val="000000" w:themeColor="text1"/>
          <w:sz w:val="26"/>
          <w:szCs w:val="26"/>
          <w:lang w:val="vi-VN"/>
        </w:rPr>
        <w:t xml:space="preserve">trong thực tế, tài sản vô hình tồn tại dưới nhiều dạng khác nhau. </w:t>
      </w:r>
      <w:r w:rsidRPr="00F25887">
        <w:rPr>
          <w:color w:val="000000" w:themeColor="text1"/>
          <w:spacing w:val="-4"/>
          <w:sz w:val="26"/>
          <w:szCs w:val="26"/>
          <w:lang w:val="vi-VN"/>
        </w:rPr>
        <w:t xml:space="preserve">Trong phạm vi luận án, khái niệm TSTT </w:t>
      </w:r>
      <w:r w:rsidR="0036304C" w:rsidRPr="00F25887">
        <w:rPr>
          <w:color w:val="000000" w:themeColor="text1"/>
          <w:spacing w:val="-4"/>
          <w:sz w:val="26"/>
          <w:szCs w:val="26"/>
          <w:lang w:val="vi-VN"/>
        </w:rPr>
        <w:t xml:space="preserve">hiểu </w:t>
      </w:r>
      <w:r w:rsidRPr="00F25887">
        <w:rPr>
          <w:color w:val="000000" w:themeColor="text1"/>
          <w:spacing w:val="-4"/>
          <w:sz w:val="26"/>
          <w:szCs w:val="26"/>
          <w:lang w:val="vi-VN"/>
        </w:rPr>
        <w:t xml:space="preserve">theo nghĩa thông dụng của các tác giả nêu trên và các phạm trù của TSTT theo khía cạnh pháp lý </w:t>
      </w:r>
      <w:r w:rsidR="0036304C" w:rsidRPr="00F25887">
        <w:rPr>
          <w:color w:val="000000" w:themeColor="text1"/>
          <w:spacing w:val="-4"/>
          <w:sz w:val="26"/>
          <w:szCs w:val="26"/>
          <w:lang w:val="vi-VN"/>
        </w:rPr>
        <w:t>của L</w:t>
      </w:r>
      <w:r w:rsidRPr="00F25887">
        <w:rPr>
          <w:color w:val="000000" w:themeColor="text1"/>
          <w:spacing w:val="-4"/>
          <w:sz w:val="26"/>
          <w:szCs w:val="26"/>
          <w:lang w:val="vi-VN"/>
        </w:rPr>
        <w:t>uật SHTT Việ</w:t>
      </w:r>
      <w:r w:rsidR="002C627F" w:rsidRPr="00F25887">
        <w:rPr>
          <w:color w:val="000000" w:themeColor="text1"/>
          <w:spacing w:val="-4"/>
          <w:sz w:val="26"/>
          <w:szCs w:val="26"/>
          <w:lang w:val="vi-VN"/>
        </w:rPr>
        <w:t>t Nam.</w:t>
      </w:r>
    </w:p>
    <w:p w14:paraId="2A9A34B7" w14:textId="3F349DBE" w:rsidR="002C6EA2" w:rsidRPr="00F25887" w:rsidRDefault="001B604B" w:rsidP="0052071E">
      <w:pPr>
        <w:widowControl w:val="0"/>
        <w:spacing w:line="336" w:lineRule="auto"/>
        <w:ind w:firstLine="706"/>
        <w:jc w:val="both"/>
        <w:outlineLvl w:val="0"/>
        <w:rPr>
          <w:b/>
          <w:i/>
          <w:color w:val="000000" w:themeColor="text1"/>
          <w:sz w:val="26"/>
          <w:szCs w:val="26"/>
          <w:lang w:val="vi-VN"/>
        </w:rPr>
      </w:pPr>
      <w:r w:rsidRPr="00F25887">
        <w:rPr>
          <w:b/>
          <w:i/>
          <w:color w:val="000000" w:themeColor="text1"/>
          <w:sz w:val="26"/>
          <w:szCs w:val="26"/>
          <w:lang w:val="vi-VN"/>
        </w:rPr>
        <w:t>2</w:t>
      </w:r>
      <w:r w:rsidR="0090478F" w:rsidRPr="00F25887">
        <w:rPr>
          <w:b/>
          <w:i/>
          <w:color w:val="000000" w:themeColor="text1"/>
          <w:sz w:val="26"/>
          <w:szCs w:val="26"/>
          <w:lang w:val="vi-VN"/>
        </w:rPr>
        <w:t xml:space="preserve">) </w:t>
      </w:r>
      <w:r w:rsidR="002C6EA2" w:rsidRPr="00F25887">
        <w:rPr>
          <w:b/>
          <w:i/>
          <w:color w:val="000000" w:themeColor="text1"/>
          <w:sz w:val="26"/>
          <w:szCs w:val="26"/>
          <w:lang w:val="vi-VN"/>
        </w:rPr>
        <w:t>Quyền s</w:t>
      </w:r>
      <w:r w:rsidR="00A860BB" w:rsidRPr="00F25887">
        <w:rPr>
          <w:b/>
          <w:i/>
          <w:color w:val="000000" w:themeColor="text1"/>
          <w:sz w:val="26"/>
          <w:szCs w:val="26"/>
          <w:lang w:val="vi-VN"/>
        </w:rPr>
        <w:t>ở hữu trí tuệ</w:t>
      </w:r>
    </w:p>
    <w:p w14:paraId="0AD17AF6" w14:textId="59118C8E" w:rsidR="00E5657F" w:rsidRPr="00F25887" w:rsidRDefault="002C6EA2" w:rsidP="00F25887">
      <w:pPr>
        <w:widowControl w:val="0"/>
        <w:spacing w:line="336" w:lineRule="auto"/>
        <w:ind w:firstLine="706"/>
        <w:jc w:val="both"/>
        <w:rPr>
          <w:color w:val="000000" w:themeColor="text1"/>
          <w:spacing w:val="-6"/>
          <w:sz w:val="26"/>
          <w:szCs w:val="26"/>
          <w:lang w:val="vi-VN"/>
        </w:rPr>
      </w:pPr>
      <w:r w:rsidRPr="00F25887">
        <w:rPr>
          <w:color w:val="000000" w:themeColor="text1"/>
          <w:sz w:val="26"/>
          <w:szCs w:val="26"/>
          <w:lang w:val="vi-VN"/>
        </w:rPr>
        <w:t xml:space="preserve">- </w:t>
      </w:r>
      <w:r w:rsidR="00A860BB" w:rsidRPr="00F25887">
        <w:rPr>
          <w:i/>
          <w:color w:val="000000" w:themeColor="text1"/>
          <w:sz w:val="26"/>
          <w:szCs w:val="26"/>
          <w:lang w:val="vi-VN"/>
        </w:rPr>
        <w:t xml:space="preserve">Sở hữu trí tuệ </w:t>
      </w:r>
      <w:r w:rsidR="00A860BB" w:rsidRPr="00F25887">
        <w:rPr>
          <w:color w:val="000000" w:themeColor="text1"/>
          <w:sz w:val="26"/>
          <w:szCs w:val="26"/>
          <w:lang w:val="vi-VN"/>
        </w:rPr>
        <w:t xml:space="preserve">(tiếng Anh: </w:t>
      </w:r>
      <w:r w:rsidR="00703A2E" w:rsidRPr="00F25887">
        <w:rPr>
          <w:color w:val="000000" w:themeColor="text1"/>
          <w:sz w:val="26"/>
          <w:szCs w:val="26"/>
          <w:lang w:val="vi-VN"/>
        </w:rPr>
        <w:t>Intellectual Property</w:t>
      </w:r>
      <w:r w:rsidR="00A860BB" w:rsidRPr="00F25887">
        <w:rPr>
          <w:i/>
          <w:color w:val="000000" w:themeColor="text1"/>
          <w:sz w:val="26"/>
          <w:szCs w:val="26"/>
          <w:lang w:val="vi-VN"/>
        </w:rPr>
        <w:t xml:space="preserve">) </w:t>
      </w:r>
      <w:r w:rsidR="00A860BB" w:rsidRPr="00F25887">
        <w:rPr>
          <w:color w:val="000000" w:themeColor="text1"/>
          <w:sz w:val="26"/>
          <w:szCs w:val="26"/>
          <w:lang w:val="vi-VN"/>
        </w:rPr>
        <w:t xml:space="preserve">là một khái niệm pháp lý nhưng được sử dụng rộng rãi trong cả các lĩnh vực </w:t>
      </w:r>
      <w:r w:rsidR="003B7202" w:rsidRPr="00F25887">
        <w:rPr>
          <w:color w:val="000000" w:themeColor="text1"/>
          <w:sz w:val="26"/>
          <w:szCs w:val="26"/>
          <w:lang w:val="vi-VN"/>
        </w:rPr>
        <w:t xml:space="preserve">hành chính, </w:t>
      </w:r>
      <w:r w:rsidR="00A860BB" w:rsidRPr="00F25887">
        <w:rPr>
          <w:color w:val="000000" w:themeColor="text1"/>
          <w:sz w:val="26"/>
          <w:szCs w:val="26"/>
          <w:lang w:val="vi-VN"/>
        </w:rPr>
        <w:t xml:space="preserve">dân sự, </w:t>
      </w:r>
      <w:r w:rsidR="003B7202" w:rsidRPr="00F25887">
        <w:rPr>
          <w:color w:val="000000" w:themeColor="text1"/>
          <w:sz w:val="26"/>
          <w:szCs w:val="26"/>
          <w:lang w:val="vi-VN"/>
        </w:rPr>
        <w:t xml:space="preserve">hình sự, </w:t>
      </w:r>
      <w:r w:rsidR="00A860BB" w:rsidRPr="00F25887">
        <w:rPr>
          <w:color w:val="000000" w:themeColor="text1"/>
          <w:sz w:val="26"/>
          <w:szCs w:val="26"/>
          <w:lang w:val="vi-VN"/>
        </w:rPr>
        <w:t>kinh tế, thương mạ</w:t>
      </w:r>
      <w:r w:rsidR="003B7202" w:rsidRPr="00F25887">
        <w:rPr>
          <w:color w:val="000000" w:themeColor="text1"/>
          <w:sz w:val="26"/>
          <w:szCs w:val="26"/>
          <w:lang w:val="vi-VN"/>
        </w:rPr>
        <w:t xml:space="preserve">i </w:t>
      </w:r>
      <w:r w:rsidR="00A860BB" w:rsidRPr="00F25887">
        <w:rPr>
          <w:color w:val="000000" w:themeColor="text1"/>
          <w:sz w:val="26"/>
          <w:szCs w:val="26"/>
          <w:lang w:val="vi-VN"/>
        </w:rPr>
        <w:t xml:space="preserve">để chỉ quyền của chủ thể đối với TSTT. Công ước thành lập WIPO </w:t>
      </w:r>
      <w:r w:rsidR="00E84CBF" w:rsidRPr="00F25887">
        <w:rPr>
          <w:color w:val="000000" w:themeColor="text1"/>
          <w:sz w:val="26"/>
          <w:szCs w:val="26"/>
          <w:lang w:val="vi-VN"/>
        </w:rPr>
        <w:t xml:space="preserve">(1967) </w:t>
      </w:r>
      <w:r w:rsidR="00A860BB" w:rsidRPr="00F25887">
        <w:rPr>
          <w:color w:val="000000" w:themeColor="text1"/>
          <w:sz w:val="26"/>
          <w:szCs w:val="26"/>
          <w:lang w:val="vi-VN"/>
        </w:rPr>
        <w:t>quy đị</w:t>
      </w:r>
      <w:r w:rsidR="00E84CBF" w:rsidRPr="00F25887">
        <w:rPr>
          <w:color w:val="000000" w:themeColor="text1"/>
          <w:sz w:val="26"/>
          <w:szCs w:val="26"/>
          <w:lang w:val="vi-VN"/>
        </w:rPr>
        <w:t xml:space="preserve">nh </w:t>
      </w:r>
      <w:r w:rsidR="00A860BB" w:rsidRPr="00F25887">
        <w:rPr>
          <w:color w:val="000000" w:themeColor="text1"/>
          <w:sz w:val="26"/>
          <w:szCs w:val="26"/>
          <w:lang w:val="vi-VN"/>
        </w:rPr>
        <w:t>SHTT bao gồm các quyền đối với: (1) các tác phẩm văn học, nghệ thuật và khoa học; (2) chương trình biểu diễn, các bản ghi âm và chương trình phát thanh, truyền</w:t>
      </w:r>
      <w:r w:rsidR="00A860BB" w:rsidRPr="00F25887">
        <w:rPr>
          <w:color w:val="000000" w:themeColor="text1"/>
          <w:spacing w:val="-4"/>
          <w:sz w:val="26"/>
          <w:szCs w:val="26"/>
          <w:lang w:val="vi-VN"/>
        </w:rPr>
        <w:t xml:space="preserve"> </w:t>
      </w:r>
      <w:r w:rsidR="00A860BB" w:rsidRPr="00F25887">
        <w:rPr>
          <w:color w:val="000000" w:themeColor="text1"/>
          <w:sz w:val="26"/>
          <w:szCs w:val="26"/>
          <w:lang w:val="vi-VN"/>
        </w:rPr>
        <w:t xml:space="preserve">hình; (3) sáng chế trong tất cả các lĩnh vực </w:t>
      </w:r>
      <w:r w:rsidR="001A6D22" w:rsidRPr="00F25887">
        <w:rPr>
          <w:color w:val="000000" w:themeColor="text1"/>
          <w:sz w:val="26"/>
          <w:szCs w:val="26"/>
          <w:lang w:val="vi-VN"/>
        </w:rPr>
        <w:t>HĐ</w:t>
      </w:r>
      <w:r w:rsidR="00A860BB" w:rsidRPr="00F25887">
        <w:rPr>
          <w:color w:val="000000" w:themeColor="text1"/>
          <w:sz w:val="26"/>
          <w:szCs w:val="26"/>
          <w:lang w:val="vi-VN"/>
        </w:rPr>
        <w:t xml:space="preserve"> của con</w:t>
      </w:r>
      <w:r w:rsidR="00A860BB" w:rsidRPr="00F25887">
        <w:rPr>
          <w:color w:val="000000" w:themeColor="text1"/>
          <w:spacing w:val="-14"/>
          <w:sz w:val="26"/>
          <w:szCs w:val="26"/>
          <w:lang w:val="vi-VN"/>
        </w:rPr>
        <w:t xml:space="preserve"> </w:t>
      </w:r>
      <w:r w:rsidR="00A860BB" w:rsidRPr="00F25887">
        <w:rPr>
          <w:color w:val="000000" w:themeColor="text1"/>
          <w:sz w:val="26"/>
          <w:szCs w:val="26"/>
          <w:lang w:val="vi-VN"/>
        </w:rPr>
        <w:t>người; (4) các phát minh khoa</w:t>
      </w:r>
      <w:r w:rsidR="00A860BB" w:rsidRPr="00F25887">
        <w:rPr>
          <w:color w:val="000000" w:themeColor="text1"/>
          <w:spacing w:val="-5"/>
          <w:sz w:val="26"/>
          <w:szCs w:val="26"/>
          <w:lang w:val="vi-VN"/>
        </w:rPr>
        <w:t xml:space="preserve"> </w:t>
      </w:r>
      <w:r w:rsidR="00A860BB" w:rsidRPr="00F25887">
        <w:rPr>
          <w:color w:val="000000" w:themeColor="text1"/>
          <w:sz w:val="26"/>
          <w:szCs w:val="26"/>
          <w:lang w:val="vi-VN"/>
        </w:rPr>
        <w:t>học; (5) kiểu dáng công</w:t>
      </w:r>
      <w:r w:rsidR="00A860BB" w:rsidRPr="00F25887">
        <w:rPr>
          <w:color w:val="000000" w:themeColor="text1"/>
          <w:spacing w:val="-4"/>
          <w:sz w:val="26"/>
          <w:szCs w:val="26"/>
          <w:lang w:val="vi-VN"/>
        </w:rPr>
        <w:t xml:space="preserve"> </w:t>
      </w:r>
      <w:r w:rsidR="00A860BB" w:rsidRPr="00F25887">
        <w:rPr>
          <w:color w:val="000000" w:themeColor="text1"/>
          <w:sz w:val="26"/>
          <w:szCs w:val="26"/>
          <w:lang w:val="vi-VN"/>
        </w:rPr>
        <w:t>nghiệp; (6) nhãn hiệu hàng hóa, nhãn hiệu dịch vụ, các chỉ dẫn thương mại và tên thương mại; (7) bảo hộ chống cạnh tranh không lành</w:t>
      </w:r>
      <w:r w:rsidR="00A860BB" w:rsidRPr="00F25887">
        <w:rPr>
          <w:color w:val="000000" w:themeColor="text1"/>
          <w:spacing w:val="-6"/>
          <w:sz w:val="26"/>
          <w:szCs w:val="26"/>
          <w:lang w:val="vi-VN"/>
        </w:rPr>
        <w:t xml:space="preserve"> </w:t>
      </w:r>
      <w:r w:rsidR="00A860BB" w:rsidRPr="00F25887">
        <w:rPr>
          <w:color w:val="000000" w:themeColor="text1"/>
          <w:sz w:val="26"/>
          <w:szCs w:val="26"/>
          <w:lang w:val="vi-VN"/>
        </w:rPr>
        <w:t xml:space="preserve">mạnh và tất cả các quyền khác là kết quả của </w:t>
      </w:r>
      <w:r w:rsidR="001A6D22" w:rsidRPr="00F25887">
        <w:rPr>
          <w:color w:val="000000" w:themeColor="text1"/>
          <w:sz w:val="26"/>
          <w:szCs w:val="26"/>
          <w:lang w:val="vi-VN"/>
        </w:rPr>
        <w:t>HĐ</w:t>
      </w:r>
      <w:r w:rsidR="00A860BB" w:rsidRPr="00F25887">
        <w:rPr>
          <w:color w:val="000000" w:themeColor="text1"/>
          <w:sz w:val="26"/>
          <w:szCs w:val="26"/>
          <w:lang w:val="vi-VN"/>
        </w:rPr>
        <w:t xml:space="preserve"> trí tuệ trong lĩnh vực </w:t>
      </w:r>
      <w:r w:rsidR="00A860BB" w:rsidRPr="00F25887">
        <w:rPr>
          <w:color w:val="000000" w:themeColor="text1"/>
          <w:sz w:val="26"/>
          <w:szCs w:val="26"/>
          <w:lang w:val="vi-VN"/>
        </w:rPr>
        <w:lastRenderedPageBreak/>
        <w:t>công nghiệp, khoa học, văn học hoặc nghệ</w:t>
      </w:r>
      <w:r w:rsidR="00A860BB" w:rsidRPr="00F25887">
        <w:rPr>
          <w:color w:val="000000" w:themeColor="text1"/>
          <w:spacing w:val="-8"/>
          <w:sz w:val="26"/>
          <w:szCs w:val="26"/>
          <w:lang w:val="vi-VN"/>
        </w:rPr>
        <w:t xml:space="preserve"> </w:t>
      </w:r>
      <w:r w:rsidR="00A860BB" w:rsidRPr="00F25887">
        <w:rPr>
          <w:color w:val="000000" w:themeColor="text1"/>
          <w:spacing w:val="-6"/>
          <w:sz w:val="26"/>
          <w:szCs w:val="26"/>
          <w:lang w:val="vi-VN"/>
        </w:rPr>
        <w:t xml:space="preserve">thuật. </w:t>
      </w:r>
      <w:r w:rsidR="00F25887">
        <w:rPr>
          <w:color w:val="000000" w:themeColor="text1"/>
          <w:spacing w:val="-6"/>
          <w:sz w:val="26"/>
          <w:szCs w:val="26"/>
          <w:lang w:val="vi-VN"/>
        </w:rPr>
        <w:t xml:space="preserve"> </w:t>
      </w:r>
      <w:r w:rsidR="006038B8" w:rsidRPr="00F25887">
        <w:rPr>
          <w:color w:val="000000" w:themeColor="text1"/>
          <w:sz w:val="26"/>
          <w:szCs w:val="26"/>
          <w:lang w:val="pt-BR"/>
        </w:rPr>
        <w:t>Tóm lại</w:t>
      </w:r>
      <w:r w:rsidR="00A860BB" w:rsidRPr="00F25887">
        <w:rPr>
          <w:color w:val="000000" w:themeColor="text1"/>
          <w:sz w:val="26"/>
          <w:szCs w:val="26"/>
          <w:lang w:val="pt-BR"/>
        </w:rPr>
        <w:t>, SHTT</w:t>
      </w:r>
      <w:r w:rsidR="00A860BB" w:rsidRPr="00F25887">
        <w:rPr>
          <w:color w:val="000000" w:themeColor="text1"/>
          <w:sz w:val="26"/>
          <w:szCs w:val="26"/>
          <w:lang w:val="vi-VN"/>
        </w:rPr>
        <w:t xml:space="preserve"> được hiểu là việc sở hữu các TSTT– những kết quả từ </w:t>
      </w:r>
      <w:r w:rsidR="001A6D22" w:rsidRPr="00F25887">
        <w:rPr>
          <w:color w:val="000000" w:themeColor="text1"/>
          <w:sz w:val="26"/>
          <w:szCs w:val="26"/>
          <w:lang w:val="vi-VN"/>
        </w:rPr>
        <w:t>HĐ</w:t>
      </w:r>
      <w:r w:rsidR="00A860BB" w:rsidRPr="00F25887">
        <w:rPr>
          <w:color w:val="000000" w:themeColor="text1"/>
          <w:sz w:val="26"/>
          <w:szCs w:val="26"/>
          <w:lang w:val="vi-VN"/>
        </w:rPr>
        <w:t xml:space="preserve"> tư duy, sáng tạo của con người. </w:t>
      </w:r>
      <w:r w:rsidR="009F2FA7" w:rsidRPr="00F25887">
        <w:rPr>
          <w:color w:val="000000" w:themeColor="text1"/>
          <w:sz w:val="26"/>
          <w:szCs w:val="26"/>
          <w:shd w:val="clear" w:color="auto" w:fill="FFFFFF"/>
          <w:lang w:val="vi-VN"/>
        </w:rPr>
        <w:t xml:space="preserve">TSTT </w:t>
      </w:r>
      <w:r w:rsidR="00A860BB" w:rsidRPr="00F25887">
        <w:rPr>
          <w:color w:val="000000" w:themeColor="text1"/>
          <w:sz w:val="26"/>
          <w:szCs w:val="26"/>
          <w:lang w:val="vi-VN"/>
        </w:rPr>
        <w:t xml:space="preserve">là tài sản vô hình và cũng mặc định như tài sản hữu hình, vì vậy, sự hình thành, chuyển dịch và chấm dứt, cũng như bảo hộ các quyền phát sinh từ tài sản vô hình có những điểm khác biệt so với tài sản hữu hình. Do đó, hầu hết các nước trên thế giới đều ban hành những quy định pháp luật riêng để điều chỉnh các quan hệ </w:t>
      </w:r>
      <w:r w:rsidR="0074149F">
        <w:rPr>
          <w:color w:val="000000" w:themeColor="text1"/>
          <w:sz w:val="26"/>
          <w:szCs w:val="26"/>
          <w:lang w:val="vi-VN"/>
        </w:rPr>
        <w:t xml:space="preserve">về </w:t>
      </w:r>
      <w:r w:rsidR="00A860BB" w:rsidRPr="00F25887">
        <w:rPr>
          <w:color w:val="000000" w:themeColor="text1"/>
          <w:sz w:val="26"/>
          <w:szCs w:val="26"/>
          <w:lang w:val="vi-VN"/>
        </w:rPr>
        <w:t>quyền SHTT.</w:t>
      </w:r>
    </w:p>
    <w:p w14:paraId="17B11033" w14:textId="06C880B9" w:rsidR="0003054A" w:rsidRPr="00F25887" w:rsidRDefault="002C6EA2" w:rsidP="007654E9">
      <w:pPr>
        <w:widowControl w:val="0"/>
        <w:spacing w:line="336"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A860BB" w:rsidRPr="00F25887">
        <w:rPr>
          <w:i/>
          <w:color w:val="000000" w:themeColor="text1"/>
          <w:sz w:val="26"/>
          <w:szCs w:val="26"/>
          <w:lang w:val="vi-VN"/>
        </w:rPr>
        <w:t>Quyền sở hữu trí tuệ</w:t>
      </w:r>
      <w:r w:rsidR="00884D91" w:rsidRPr="00F25887">
        <w:rPr>
          <w:i/>
          <w:color w:val="000000" w:themeColor="text1"/>
          <w:sz w:val="26"/>
          <w:szCs w:val="26"/>
          <w:lang w:val="vi-VN"/>
        </w:rPr>
        <w:t>:</w:t>
      </w:r>
      <w:r w:rsidR="00884D91" w:rsidRPr="00F25887">
        <w:rPr>
          <w:b/>
          <w:i/>
          <w:color w:val="000000" w:themeColor="text1"/>
          <w:sz w:val="26"/>
          <w:szCs w:val="26"/>
          <w:lang w:val="vi-VN"/>
        </w:rPr>
        <w:t xml:space="preserve"> </w:t>
      </w:r>
      <w:r w:rsidR="00A860BB" w:rsidRPr="00F25887">
        <w:rPr>
          <w:color w:val="000000" w:themeColor="text1"/>
          <w:sz w:val="26"/>
          <w:szCs w:val="26"/>
          <w:lang w:val="vi-VN"/>
        </w:rPr>
        <w:t>Tại Việt Nam, quyền SHTT được định nghĩa theo Bộ luật dân sự 2005 (gián tiếp) và theo Luậ</w:t>
      </w:r>
      <w:r w:rsidR="006150C9" w:rsidRPr="00F25887">
        <w:rPr>
          <w:color w:val="000000" w:themeColor="text1"/>
          <w:sz w:val="26"/>
          <w:szCs w:val="26"/>
          <w:lang w:val="vi-VN"/>
        </w:rPr>
        <w:t>t SHTT 2009</w:t>
      </w:r>
      <w:r w:rsidR="00A860BB" w:rsidRPr="00F25887">
        <w:rPr>
          <w:color w:val="000000" w:themeColor="text1"/>
          <w:sz w:val="26"/>
          <w:szCs w:val="26"/>
          <w:lang w:val="vi-VN"/>
        </w:rPr>
        <w:t xml:space="preserve"> (trực tiếp) như sau:</w:t>
      </w:r>
      <w:r w:rsidR="00A860BB" w:rsidRPr="00F25887">
        <w:rPr>
          <w:i/>
          <w:color w:val="000000" w:themeColor="text1"/>
          <w:sz w:val="26"/>
          <w:szCs w:val="26"/>
          <w:lang w:val="vi-VN"/>
        </w:rPr>
        <w:t xml:space="preserve"> </w:t>
      </w:r>
      <w:r w:rsidR="00A860BB" w:rsidRPr="00F25887">
        <w:rPr>
          <w:color w:val="000000" w:themeColor="text1"/>
          <w:sz w:val="26"/>
          <w:szCs w:val="26"/>
          <w:lang w:val="vi-VN"/>
        </w:rPr>
        <w:t>“Quyền SHTT là quyền của tổ chức, cá nhân đối với TSTT, bao gồ</w:t>
      </w:r>
      <w:r w:rsidR="006150C9" w:rsidRPr="00F25887">
        <w:rPr>
          <w:color w:val="000000" w:themeColor="text1"/>
          <w:sz w:val="26"/>
          <w:szCs w:val="26"/>
          <w:lang w:val="vi-VN"/>
        </w:rPr>
        <w:t>m</w:t>
      </w:r>
      <w:r w:rsidR="00A860BB" w:rsidRPr="00F25887">
        <w:rPr>
          <w:color w:val="000000" w:themeColor="text1"/>
          <w:sz w:val="26"/>
          <w:szCs w:val="26"/>
          <w:lang w:val="vi-VN"/>
        </w:rPr>
        <w:t xml:space="preserve"> quyền tác giả và quyền liên quan đến quyền tác giả, quyền sở hữu công nghệp và quyền đối với giống cây trồng”</w:t>
      </w:r>
      <w:r w:rsidR="003B7202" w:rsidRPr="00F25887">
        <w:rPr>
          <w:color w:val="000000" w:themeColor="text1"/>
          <w:sz w:val="26"/>
          <w:szCs w:val="26"/>
          <w:lang w:val="vi-VN"/>
        </w:rPr>
        <w:t>, t</w:t>
      </w:r>
      <w:r w:rsidR="00A860BB" w:rsidRPr="00F25887">
        <w:rPr>
          <w:color w:val="000000" w:themeColor="text1"/>
          <w:sz w:val="26"/>
          <w:szCs w:val="26"/>
          <w:lang w:val="vi-VN"/>
        </w:rPr>
        <w:t>rong đó: “Quyền tác giả là quyền của tổ chức, cá nhân đối với tác phẩm do mình sáng tạo ra hoặc sở hữ</w:t>
      </w:r>
      <w:r w:rsidR="00A71107" w:rsidRPr="00F25887">
        <w:rPr>
          <w:color w:val="000000" w:themeColor="text1"/>
          <w:sz w:val="26"/>
          <w:szCs w:val="26"/>
          <w:lang w:val="vi-VN"/>
        </w:rPr>
        <w:t>u”; “Q</w:t>
      </w:r>
      <w:r w:rsidR="00A860BB" w:rsidRPr="00F25887">
        <w:rPr>
          <w:color w:val="000000" w:themeColor="text1"/>
          <w:sz w:val="26"/>
          <w:szCs w:val="26"/>
          <w:lang w:val="vi-VN"/>
        </w:rPr>
        <w:t>uyền liên quan đến quyền tác giả (quyền liên quan) là quyền của tổ chức, cá nhân đối với cuộc biểu diễn, bản ghi âm, ghi hình, chương trình phát sóng, tín hiệu vệ tinh đã đượ</w:t>
      </w:r>
      <w:r w:rsidR="00A71107" w:rsidRPr="00F25887">
        <w:rPr>
          <w:color w:val="000000" w:themeColor="text1"/>
          <w:sz w:val="26"/>
          <w:szCs w:val="26"/>
          <w:lang w:val="vi-VN"/>
        </w:rPr>
        <w:t>c mã hoá”; “Q</w:t>
      </w:r>
      <w:r w:rsidR="00A860BB" w:rsidRPr="00F25887">
        <w:rPr>
          <w:color w:val="000000" w:themeColor="text1"/>
          <w:sz w:val="26"/>
          <w:szCs w:val="26"/>
          <w:lang w:val="vi-VN"/>
        </w:rPr>
        <w:t>uyền sở hữu công nghiệp là quyền của tổ chức, cá nhân đối với sáng chế, kiểu dáng công nghiệp, thiết kế bố trí mạch tích hợp bán dẫn, nhãn hiệu, tên thương mại, chỉ dẫn địa lý,</w:t>
      </w:r>
      <w:r w:rsidR="009C1450" w:rsidRPr="00F25887">
        <w:rPr>
          <w:color w:val="000000" w:themeColor="text1"/>
          <w:sz w:val="26"/>
          <w:szCs w:val="26"/>
          <w:lang w:val="vi-VN"/>
        </w:rPr>
        <w:t xml:space="preserve"> </w:t>
      </w:r>
      <w:r w:rsidR="00A860BB" w:rsidRPr="00F25887">
        <w:rPr>
          <w:color w:val="000000" w:themeColor="text1"/>
          <w:sz w:val="26"/>
          <w:szCs w:val="26"/>
          <w:lang w:val="vi-VN"/>
        </w:rPr>
        <w:t>bí</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mật</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kinh</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doanh</w:t>
      </w:r>
      <w:r w:rsidR="00A860BB" w:rsidRPr="00F25887">
        <w:rPr>
          <w:color w:val="000000" w:themeColor="text1"/>
          <w:spacing w:val="27"/>
          <w:sz w:val="26"/>
          <w:szCs w:val="26"/>
          <w:lang w:val="vi-VN"/>
        </w:rPr>
        <w:t xml:space="preserve"> </w:t>
      </w:r>
      <w:r w:rsidR="00A860BB" w:rsidRPr="00F25887">
        <w:rPr>
          <w:color w:val="000000" w:themeColor="text1"/>
          <w:sz w:val="26"/>
          <w:szCs w:val="26"/>
          <w:lang w:val="vi-VN"/>
        </w:rPr>
        <w:t>do</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mình</w:t>
      </w:r>
      <w:r w:rsidR="00A860BB" w:rsidRPr="00F25887">
        <w:rPr>
          <w:color w:val="000000" w:themeColor="text1"/>
          <w:spacing w:val="26"/>
          <w:sz w:val="26"/>
          <w:szCs w:val="26"/>
          <w:lang w:val="vi-VN"/>
        </w:rPr>
        <w:t xml:space="preserve"> </w:t>
      </w:r>
      <w:r w:rsidR="00A860BB" w:rsidRPr="00F25887">
        <w:rPr>
          <w:color w:val="000000" w:themeColor="text1"/>
          <w:sz w:val="26"/>
          <w:szCs w:val="26"/>
          <w:lang w:val="vi-VN"/>
        </w:rPr>
        <w:t>sáng</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tạo</w:t>
      </w:r>
      <w:r w:rsidR="00A860BB" w:rsidRPr="00F25887">
        <w:rPr>
          <w:color w:val="000000" w:themeColor="text1"/>
          <w:spacing w:val="27"/>
          <w:sz w:val="26"/>
          <w:szCs w:val="26"/>
          <w:lang w:val="vi-VN"/>
        </w:rPr>
        <w:t xml:space="preserve"> </w:t>
      </w:r>
      <w:r w:rsidR="00A860BB" w:rsidRPr="00F25887">
        <w:rPr>
          <w:color w:val="000000" w:themeColor="text1"/>
          <w:sz w:val="26"/>
          <w:szCs w:val="26"/>
          <w:lang w:val="vi-VN"/>
        </w:rPr>
        <w:t>ra</w:t>
      </w:r>
      <w:r w:rsidR="00A860BB" w:rsidRPr="00F25887">
        <w:rPr>
          <w:color w:val="000000" w:themeColor="text1"/>
          <w:spacing w:val="24"/>
          <w:sz w:val="26"/>
          <w:szCs w:val="26"/>
          <w:lang w:val="vi-VN"/>
        </w:rPr>
        <w:t xml:space="preserve"> </w:t>
      </w:r>
      <w:r w:rsidR="00A860BB" w:rsidRPr="00F25887">
        <w:rPr>
          <w:color w:val="000000" w:themeColor="text1"/>
          <w:sz w:val="26"/>
          <w:szCs w:val="26"/>
          <w:lang w:val="vi-VN"/>
        </w:rPr>
        <w:t>hoặc</w:t>
      </w:r>
      <w:r w:rsidR="00A860BB" w:rsidRPr="00F25887">
        <w:rPr>
          <w:color w:val="000000" w:themeColor="text1"/>
          <w:spacing w:val="24"/>
          <w:sz w:val="26"/>
          <w:szCs w:val="26"/>
          <w:lang w:val="vi-VN"/>
        </w:rPr>
        <w:t xml:space="preserve"> </w:t>
      </w:r>
      <w:r w:rsidR="00A860BB" w:rsidRPr="00F25887">
        <w:rPr>
          <w:color w:val="000000" w:themeColor="text1"/>
          <w:sz w:val="26"/>
          <w:szCs w:val="26"/>
          <w:lang w:val="vi-VN"/>
        </w:rPr>
        <w:t>sở</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hữu</w:t>
      </w:r>
      <w:r w:rsidR="00A860BB" w:rsidRPr="00F25887">
        <w:rPr>
          <w:color w:val="000000" w:themeColor="text1"/>
          <w:spacing w:val="26"/>
          <w:sz w:val="26"/>
          <w:szCs w:val="26"/>
          <w:lang w:val="vi-VN"/>
        </w:rPr>
        <w:t xml:space="preserve"> </w:t>
      </w:r>
      <w:r w:rsidR="00A860BB" w:rsidRPr="00F25887">
        <w:rPr>
          <w:color w:val="000000" w:themeColor="text1"/>
          <w:sz w:val="26"/>
          <w:szCs w:val="26"/>
          <w:lang w:val="vi-VN"/>
        </w:rPr>
        <w:t>và</w:t>
      </w:r>
      <w:r w:rsidR="00A860BB" w:rsidRPr="00F25887">
        <w:rPr>
          <w:color w:val="000000" w:themeColor="text1"/>
          <w:spacing w:val="24"/>
          <w:sz w:val="26"/>
          <w:szCs w:val="26"/>
          <w:lang w:val="vi-VN"/>
        </w:rPr>
        <w:t xml:space="preserve"> </w:t>
      </w:r>
      <w:r w:rsidR="00A860BB" w:rsidRPr="00F25887">
        <w:rPr>
          <w:color w:val="000000" w:themeColor="text1"/>
          <w:sz w:val="26"/>
          <w:szCs w:val="26"/>
          <w:lang w:val="vi-VN"/>
        </w:rPr>
        <w:t>quyền</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chống</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cạnh</w:t>
      </w:r>
      <w:r w:rsidR="00A860BB" w:rsidRPr="00F25887">
        <w:rPr>
          <w:color w:val="000000" w:themeColor="text1"/>
          <w:spacing w:val="27"/>
          <w:sz w:val="26"/>
          <w:szCs w:val="26"/>
          <w:lang w:val="vi-VN"/>
        </w:rPr>
        <w:t xml:space="preserve"> </w:t>
      </w:r>
      <w:r w:rsidR="00A860BB" w:rsidRPr="00F25887">
        <w:rPr>
          <w:color w:val="000000" w:themeColor="text1"/>
          <w:sz w:val="26"/>
          <w:szCs w:val="26"/>
          <w:lang w:val="vi-VN"/>
        </w:rPr>
        <w:t>tranh</w:t>
      </w:r>
      <w:r w:rsidR="00A860BB" w:rsidRPr="00F25887">
        <w:rPr>
          <w:color w:val="000000" w:themeColor="text1"/>
          <w:spacing w:val="25"/>
          <w:sz w:val="26"/>
          <w:szCs w:val="26"/>
          <w:lang w:val="vi-VN"/>
        </w:rPr>
        <w:t xml:space="preserve"> </w:t>
      </w:r>
      <w:r w:rsidR="00A860BB" w:rsidRPr="00F25887">
        <w:rPr>
          <w:color w:val="000000" w:themeColor="text1"/>
          <w:sz w:val="26"/>
          <w:szCs w:val="26"/>
          <w:lang w:val="vi-VN"/>
        </w:rPr>
        <w:t>kh</w:t>
      </w:r>
      <w:r w:rsidR="00641279" w:rsidRPr="00F25887">
        <w:rPr>
          <w:color w:val="000000" w:themeColor="text1"/>
          <w:sz w:val="26"/>
          <w:szCs w:val="26"/>
          <w:lang w:val="vi-VN"/>
        </w:rPr>
        <w:t>ông lành</w:t>
      </w:r>
      <w:r w:rsidR="00A860BB" w:rsidRPr="00F25887">
        <w:rPr>
          <w:color w:val="000000" w:themeColor="text1"/>
          <w:spacing w:val="26"/>
          <w:sz w:val="26"/>
          <w:szCs w:val="26"/>
          <w:lang w:val="vi-VN"/>
        </w:rPr>
        <w:t xml:space="preserve"> </w:t>
      </w:r>
      <w:r w:rsidR="00A860BB" w:rsidRPr="00F25887">
        <w:rPr>
          <w:color w:val="000000" w:themeColor="text1"/>
          <w:sz w:val="26"/>
          <w:szCs w:val="26"/>
          <w:lang w:val="vi-VN"/>
        </w:rPr>
        <w:t>mạ</w:t>
      </w:r>
      <w:r w:rsidR="00A71107" w:rsidRPr="00F25887">
        <w:rPr>
          <w:color w:val="000000" w:themeColor="text1"/>
          <w:sz w:val="26"/>
          <w:szCs w:val="26"/>
          <w:lang w:val="vi-VN"/>
        </w:rPr>
        <w:t>nh”; “Q</w:t>
      </w:r>
      <w:r w:rsidR="00A860BB" w:rsidRPr="00F25887">
        <w:rPr>
          <w:color w:val="000000" w:themeColor="text1"/>
          <w:sz w:val="26"/>
          <w:szCs w:val="26"/>
          <w:lang w:val="vi-VN"/>
        </w:rPr>
        <w:t>uyền đối với giống cây trồng là quyền của tổ chức, cá nhân đối với giống cây trồng mới do mình chọn tạo hoặc phát hiện và phát triển hoặc được hưởng quyền sở hữu”.</w:t>
      </w:r>
      <w:r w:rsidR="007654E9" w:rsidRPr="00F25887">
        <w:rPr>
          <w:color w:val="000000" w:themeColor="text1"/>
          <w:sz w:val="26"/>
          <w:szCs w:val="26"/>
          <w:lang w:val="vi-VN"/>
        </w:rPr>
        <w:t xml:space="preserve"> K</w:t>
      </w:r>
      <w:r w:rsidR="004318C5" w:rsidRPr="00F25887">
        <w:rPr>
          <w:color w:val="000000" w:themeColor="text1"/>
          <w:sz w:val="26"/>
          <w:szCs w:val="26"/>
          <w:lang w:val="vi-VN"/>
        </w:rPr>
        <w:t xml:space="preserve">hi </w:t>
      </w:r>
      <w:r w:rsidR="00A860BB" w:rsidRPr="00F25887">
        <w:rPr>
          <w:color w:val="000000" w:themeColor="text1"/>
          <w:sz w:val="26"/>
          <w:szCs w:val="26"/>
          <w:lang w:val="vi-VN"/>
        </w:rPr>
        <w:t>TSTT được nhà nước bảo hộ thì người nắm giữ tài sản đó có một số quyền nhất định đối với tài sản của</w:t>
      </w:r>
      <w:r w:rsidR="009F2FA7" w:rsidRPr="00F25887">
        <w:rPr>
          <w:color w:val="000000" w:themeColor="text1"/>
          <w:sz w:val="26"/>
          <w:szCs w:val="26"/>
          <w:lang w:val="vi-VN"/>
        </w:rPr>
        <w:t xml:space="preserve"> mình, đó chính là quyền SHTT </w:t>
      </w:r>
      <w:r w:rsidR="00A860BB" w:rsidRPr="00F25887">
        <w:rPr>
          <w:color w:val="000000" w:themeColor="text1"/>
          <w:sz w:val="26"/>
          <w:szCs w:val="26"/>
          <w:lang w:val="vi-VN"/>
        </w:rPr>
        <w:t xml:space="preserve">và cũng từ đó TSTT mới trở thành một loại tài sản quan trọng có giá trị </w:t>
      </w:r>
      <w:r w:rsidR="00A860BB" w:rsidRPr="00F25887">
        <w:rPr>
          <w:iCs/>
          <w:color w:val="000000" w:themeColor="text1"/>
          <w:sz w:val="26"/>
          <w:szCs w:val="26"/>
          <w:lang w:val="vi-VN"/>
        </w:rPr>
        <w:t>(Lê Xuân Thảo, 2005)</w:t>
      </w:r>
      <w:r w:rsidR="00A860BB" w:rsidRPr="00F25887">
        <w:rPr>
          <w:color w:val="000000" w:themeColor="text1"/>
          <w:sz w:val="26"/>
          <w:szCs w:val="26"/>
          <w:lang w:val="vi-VN"/>
        </w:rPr>
        <w:t>. Nhận định này tương đồng với quan điểm cho rằng, quyền SHTT là quyền trao cho một cá nhân (một người hoặc một pháp nhân) độc quyền để khai thác những sáng tạo đặc biệt của sự khéo léo của con ngườ</w:t>
      </w:r>
      <w:r w:rsidR="00340569" w:rsidRPr="00F25887">
        <w:rPr>
          <w:color w:val="000000" w:themeColor="text1"/>
          <w:sz w:val="26"/>
          <w:szCs w:val="26"/>
          <w:lang w:val="vi-VN"/>
        </w:rPr>
        <w:t xml:space="preserve">i (Cullet &amp; Mbote, 2005). </w:t>
      </w:r>
    </w:p>
    <w:p w14:paraId="26160480" w14:textId="1AFE45BB" w:rsidR="00A860BB" w:rsidRPr="00F25887" w:rsidRDefault="00A860BB" w:rsidP="008607F8">
      <w:pPr>
        <w:widowControl w:val="0"/>
        <w:spacing w:line="336" w:lineRule="auto"/>
        <w:ind w:firstLine="709"/>
        <w:jc w:val="both"/>
        <w:rPr>
          <w:color w:val="000000" w:themeColor="text1"/>
          <w:sz w:val="26"/>
          <w:szCs w:val="26"/>
          <w:lang w:val="vi-VN"/>
        </w:rPr>
      </w:pPr>
      <w:r w:rsidRPr="00F25887">
        <w:rPr>
          <w:color w:val="000000" w:themeColor="text1"/>
          <w:sz w:val="26"/>
          <w:szCs w:val="26"/>
          <w:lang w:val="vi-VN"/>
        </w:rPr>
        <w:t xml:space="preserve">Như vậy, nói đến </w:t>
      </w:r>
      <w:r w:rsidRPr="00F25887">
        <w:rPr>
          <w:iCs/>
          <w:color w:val="000000" w:themeColor="text1"/>
          <w:sz w:val="26"/>
          <w:szCs w:val="26"/>
          <w:lang w:val="vi-VN"/>
        </w:rPr>
        <w:t xml:space="preserve">quyền SHTT là nói đến quyền mà nhà nước dành cho các cá nhân, tổ chức là chủ sở hữu TSTT sự kiểm soát độc quyền trong một thời gian nhất định </w:t>
      </w:r>
      <w:r w:rsidR="006038B8" w:rsidRPr="00F25887">
        <w:rPr>
          <w:color w:val="000000" w:themeColor="text1"/>
          <w:sz w:val="26"/>
          <w:szCs w:val="26"/>
          <w:lang w:val="pt-BR"/>
        </w:rPr>
        <w:t xml:space="preserve">cho phép họ được sử dụng hay khai thác khía cạnh thương mại hoặc </w:t>
      </w:r>
      <w:r w:rsidRPr="00F25887">
        <w:rPr>
          <w:iCs/>
          <w:color w:val="000000" w:themeColor="text1"/>
          <w:sz w:val="26"/>
          <w:szCs w:val="26"/>
          <w:lang w:val="vi-VN"/>
        </w:rPr>
        <w:t>ngăn chặn sự khai thác các tài sản này một cách bất hợp pháp</w:t>
      </w:r>
      <w:r w:rsidR="006038B8" w:rsidRPr="00F25887">
        <w:rPr>
          <w:color w:val="000000" w:themeColor="text1"/>
          <w:sz w:val="26"/>
          <w:szCs w:val="26"/>
          <w:lang w:val="vi-VN"/>
        </w:rPr>
        <w:t>.</w:t>
      </w:r>
      <w:r w:rsidR="008607F8" w:rsidRPr="00F25887">
        <w:rPr>
          <w:color w:val="000000" w:themeColor="text1"/>
          <w:sz w:val="26"/>
          <w:szCs w:val="26"/>
          <w:lang w:val="vi-VN"/>
        </w:rPr>
        <w:t xml:space="preserve"> </w:t>
      </w:r>
      <w:r w:rsidRPr="00F25887">
        <w:rPr>
          <w:color w:val="000000" w:themeColor="text1"/>
          <w:sz w:val="26"/>
          <w:szCs w:val="26"/>
          <w:lang w:val="pt-BR"/>
        </w:rPr>
        <w:t xml:space="preserve">Trong phạm vi luận án, trên cơ sở các khái niệm về TSTT, SHTT và Quyền SHTT được nêu và các phạm trù của TSTT theo khía cạnh pháp lý </w:t>
      </w:r>
      <w:r w:rsidR="003B7202" w:rsidRPr="00F25887">
        <w:rPr>
          <w:color w:val="000000" w:themeColor="text1"/>
          <w:sz w:val="26"/>
          <w:szCs w:val="26"/>
          <w:lang w:val="pt-BR"/>
        </w:rPr>
        <w:t>của L</w:t>
      </w:r>
      <w:r w:rsidRPr="00F25887">
        <w:rPr>
          <w:color w:val="000000" w:themeColor="text1"/>
          <w:sz w:val="26"/>
          <w:szCs w:val="26"/>
          <w:lang w:val="pt-BR"/>
        </w:rPr>
        <w:t>uật SHTT Việt Nam 2005 (sửa đổi, bổ sung 2009), các dạng TSTT là đối tượng của quyền SHTT được khái quát qua sơ đồ hình 1.</w:t>
      </w:r>
    </w:p>
    <w:p w14:paraId="35B7779F" w14:textId="0C2BBFE1" w:rsidR="006249EA" w:rsidRPr="00F25887" w:rsidRDefault="00884D91" w:rsidP="0052071E">
      <w:pPr>
        <w:pStyle w:val="3-"/>
        <w:widowControl w:val="0"/>
        <w:numPr>
          <w:ilvl w:val="0"/>
          <w:numId w:val="0"/>
        </w:numPr>
        <w:spacing w:line="336" w:lineRule="auto"/>
        <w:jc w:val="center"/>
        <w:rPr>
          <w:color w:val="000000" w:themeColor="text1"/>
          <w:lang w:val="pt-BR"/>
        </w:rPr>
      </w:pPr>
      <w:r w:rsidRPr="00F25887">
        <w:rPr>
          <w:noProof/>
          <w:color w:val="000000" w:themeColor="text1"/>
          <w:lang w:val="en-US"/>
        </w:rPr>
        <w:lastRenderedPageBreak/>
        <w:drawing>
          <wp:inline distT="0" distB="0" distL="0" distR="0" wp14:anchorId="56910CBA" wp14:editId="1BD54E0A">
            <wp:extent cx="5106035" cy="2456128"/>
            <wp:effectExtent l="0" t="0" r="0" b="1905"/>
            <wp:docPr id="1" name="Picture 1"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Picture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2361" cy="2459171"/>
                    </a:xfrm>
                    <a:prstGeom prst="rect">
                      <a:avLst/>
                    </a:prstGeom>
                    <a:noFill/>
                    <a:ln>
                      <a:noFill/>
                    </a:ln>
                  </pic:spPr>
                </pic:pic>
              </a:graphicData>
            </a:graphic>
          </wp:inline>
        </w:drawing>
      </w:r>
    </w:p>
    <w:p w14:paraId="5A74CF6C" w14:textId="3A6F95EB" w:rsidR="00A860BB" w:rsidRPr="00F25887" w:rsidRDefault="00A860BB" w:rsidP="0052071E">
      <w:pPr>
        <w:pStyle w:val="000HH"/>
        <w:spacing w:line="336" w:lineRule="auto"/>
        <w:outlineLvl w:val="0"/>
        <w:rPr>
          <w:color w:val="000000" w:themeColor="text1"/>
          <w:lang w:val="pt-BR"/>
        </w:rPr>
      </w:pPr>
      <w:bookmarkStart w:id="154" w:name="_Toc40720018"/>
      <w:bookmarkStart w:id="155" w:name="_Toc59615133"/>
      <w:r w:rsidRPr="00F25887">
        <w:rPr>
          <w:color w:val="000000" w:themeColor="text1"/>
          <w:lang w:val="pt-BR"/>
        </w:rPr>
        <w:t>Hình 1.</w:t>
      </w:r>
      <w:r w:rsidR="007917FB" w:rsidRPr="00F25887">
        <w:rPr>
          <w:color w:val="000000" w:themeColor="text1"/>
          <w:lang w:val="pt-BR"/>
        </w:rPr>
        <w:t>1</w:t>
      </w:r>
      <w:r w:rsidR="00104027" w:rsidRPr="00F25887">
        <w:rPr>
          <w:color w:val="000000" w:themeColor="text1"/>
          <w:lang w:val="pt-BR"/>
        </w:rPr>
        <w:t>:</w:t>
      </w:r>
      <w:r w:rsidRPr="00F25887">
        <w:rPr>
          <w:color w:val="000000" w:themeColor="text1"/>
          <w:lang w:val="pt-BR"/>
        </w:rPr>
        <w:t xml:space="preserve"> Các dạng tài sản trí tuệ là đối tượng của quyền sở hữu trí tuệ</w:t>
      </w:r>
      <w:bookmarkEnd w:id="154"/>
      <w:bookmarkEnd w:id="155"/>
    </w:p>
    <w:p w14:paraId="4E465912" w14:textId="7AB1466F" w:rsidR="006249EA" w:rsidRPr="00F25887" w:rsidRDefault="00BE2BA4" w:rsidP="0052071E">
      <w:pPr>
        <w:widowControl w:val="0"/>
        <w:spacing w:line="336" w:lineRule="auto"/>
        <w:ind w:firstLine="709"/>
        <w:jc w:val="both"/>
        <w:outlineLvl w:val="0"/>
        <w:rPr>
          <w:i/>
          <w:color w:val="000000" w:themeColor="text1"/>
          <w:sz w:val="26"/>
          <w:szCs w:val="26"/>
          <w:lang w:val="pt-BR"/>
        </w:rPr>
      </w:pPr>
      <w:r w:rsidRPr="00F25887">
        <w:rPr>
          <w:b/>
          <w:i/>
          <w:color w:val="000000" w:themeColor="text1"/>
          <w:sz w:val="26"/>
          <w:szCs w:val="26"/>
          <w:lang w:val="pt-BR"/>
        </w:rPr>
        <w:t>3</w:t>
      </w:r>
      <w:r w:rsidR="006320A6" w:rsidRPr="00F25887">
        <w:rPr>
          <w:b/>
          <w:i/>
          <w:color w:val="000000" w:themeColor="text1"/>
          <w:sz w:val="26"/>
          <w:szCs w:val="26"/>
          <w:lang w:val="pt-BR"/>
        </w:rPr>
        <w:t xml:space="preserve">) </w:t>
      </w:r>
      <w:r w:rsidRPr="00F25887">
        <w:rPr>
          <w:b/>
          <w:i/>
          <w:color w:val="000000" w:themeColor="text1"/>
          <w:sz w:val="26"/>
          <w:szCs w:val="26"/>
          <w:lang w:val="pt-BR"/>
        </w:rPr>
        <w:t>S</w:t>
      </w:r>
      <w:r w:rsidR="00A860BB" w:rsidRPr="00F25887">
        <w:rPr>
          <w:b/>
          <w:i/>
          <w:color w:val="000000" w:themeColor="text1"/>
          <w:sz w:val="26"/>
          <w:szCs w:val="26"/>
          <w:lang w:val="pt-BR"/>
        </w:rPr>
        <w:t>ở hữu trí tuệ ở trường đại học</w:t>
      </w:r>
    </w:p>
    <w:p w14:paraId="22DC9303" w14:textId="104FA091" w:rsidR="006249EA" w:rsidRPr="00F25887" w:rsidRDefault="000602BE" w:rsidP="006C4CE0">
      <w:pPr>
        <w:widowControl w:val="0"/>
        <w:spacing w:line="336" w:lineRule="auto"/>
        <w:ind w:firstLine="709"/>
        <w:jc w:val="both"/>
        <w:outlineLvl w:val="0"/>
        <w:rPr>
          <w:b/>
          <w:iCs/>
          <w:color w:val="000000" w:themeColor="text1"/>
          <w:sz w:val="26"/>
          <w:szCs w:val="26"/>
          <w:lang w:val="pt-BR"/>
        </w:rPr>
      </w:pPr>
      <w:r w:rsidRPr="00F25887">
        <w:rPr>
          <w:i/>
          <w:color w:val="000000" w:themeColor="text1"/>
          <w:sz w:val="26"/>
          <w:szCs w:val="26"/>
          <w:lang w:val="pt-BR"/>
        </w:rPr>
        <w:t xml:space="preserve">- </w:t>
      </w:r>
      <w:r w:rsidR="00A860BB" w:rsidRPr="00F25887">
        <w:rPr>
          <w:i/>
          <w:color w:val="000000" w:themeColor="text1"/>
          <w:sz w:val="26"/>
          <w:szCs w:val="26"/>
          <w:lang w:val="pt-BR"/>
        </w:rPr>
        <w:t>Tài sản trí tuệ ở trường đại học</w:t>
      </w:r>
      <w:bookmarkStart w:id="156" w:name="dieu_6"/>
      <w:r w:rsidR="0003054A" w:rsidRPr="00F25887">
        <w:rPr>
          <w:iCs/>
          <w:color w:val="000000" w:themeColor="text1"/>
          <w:sz w:val="26"/>
          <w:szCs w:val="26"/>
          <w:lang w:val="pt-BR"/>
        </w:rPr>
        <w:t>:</w:t>
      </w:r>
      <w:r w:rsidR="0003054A" w:rsidRPr="00F25887">
        <w:rPr>
          <w:b/>
          <w:iCs/>
          <w:color w:val="000000" w:themeColor="text1"/>
          <w:sz w:val="26"/>
          <w:szCs w:val="26"/>
          <w:lang w:val="pt-BR"/>
        </w:rPr>
        <w:t xml:space="preserve"> </w:t>
      </w:r>
      <w:r w:rsidR="00A860BB" w:rsidRPr="00F25887">
        <w:rPr>
          <w:rStyle w:val="citation"/>
          <w:rFonts w:eastAsia="Times New Roman"/>
          <w:color w:val="000000" w:themeColor="text1"/>
          <w:sz w:val="26"/>
          <w:szCs w:val="26"/>
          <w:lang w:val="pt-BR"/>
        </w:rPr>
        <w:t xml:space="preserve">Đề cập đến tài sản ở trường ĐH, </w:t>
      </w:r>
      <w:r w:rsidR="00A860BB" w:rsidRPr="00F25887">
        <w:rPr>
          <w:bCs/>
          <w:color w:val="000000" w:themeColor="text1"/>
          <w:sz w:val="26"/>
          <w:szCs w:val="26"/>
          <w:lang w:val="pt-BR"/>
        </w:rPr>
        <w:t>căn cứ vào điều 6. Phân loại tài sản cố định</w:t>
      </w:r>
      <w:bookmarkEnd w:id="156"/>
      <w:r w:rsidR="00A860BB" w:rsidRPr="00F25887">
        <w:rPr>
          <w:color w:val="000000" w:themeColor="text1"/>
          <w:sz w:val="26"/>
          <w:szCs w:val="26"/>
          <w:lang w:val="pt-BR"/>
        </w:rPr>
        <w:t xml:space="preserve"> (</w:t>
      </w:r>
      <w:r w:rsidR="00A860BB" w:rsidRPr="00F25887">
        <w:rPr>
          <w:rFonts w:eastAsia="Times New Roman"/>
          <w:color w:val="000000" w:themeColor="text1"/>
          <w:sz w:val="26"/>
          <w:szCs w:val="26"/>
          <w:lang w:val="pt-BR"/>
        </w:rPr>
        <w:t xml:space="preserve">Bộ Tài </w:t>
      </w:r>
      <w:r w:rsidR="0003054A" w:rsidRPr="00F25887">
        <w:rPr>
          <w:rFonts w:eastAsia="Times New Roman"/>
          <w:color w:val="000000" w:themeColor="text1"/>
          <w:sz w:val="26"/>
          <w:szCs w:val="26"/>
          <w:lang w:val="pt-BR"/>
        </w:rPr>
        <w:t>chính</w:t>
      </w:r>
      <w:r w:rsidR="00EB7AF1">
        <w:rPr>
          <w:rFonts w:eastAsia="Times New Roman"/>
          <w:color w:val="000000" w:themeColor="text1"/>
          <w:sz w:val="26"/>
          <w:szCs w:val="26"/>
          <w:lang w:val="pt-BR"/>
        </w:rPr>
        <w:t>, 2008</w:t>
      </w:r>
      <w:r w:rsidR="00A860BB" w:rsidRPr="00F25887">
        <w:rPr>
          <w:color w:val="000000" w:themeColor="text1"/>
          <w:sz w:val="26"/>
          <w:szCs w:val="26"/>
          <w:lang w:val="pt-BR"/>
        </w:rPr>
        <w:t>) có thể phân loại tài sản ở trường ĐH công lập theo kết cấu tài sản:</w:t>
      </w:r>
      <w:r w:rsidR="006C4CE0" w:rsidRPr="00F25887">
        <w:rPr>
          <w:b/>
          <w:iCs/>
          <w:color w:val="000000" w:themeColor="text1"/>
          <w:sz w:val="26"/>
          <w:szCs w:val="26"/>
          <w:lang w:val="pt-BR"/>
        </w:rPr>
        <w:t xml:space="preserve"> </w:t>
      </w:r>
      <w:r w:rsidR="006C4CE0" w:rsidRPr="00F25887">
        <w:rPr>
          <w:iCs/>
          <w:color w:val="000000" w:themeColor="text1"/>
          <w:sz w:val="26"/>
          <w:szCs w:val="26"/>
          <w:lang w:val="pt-BR"/>
        </w:rPr>
        <w:t xml:space="preserve">(1) </w:t>
      </w:r>
      <w:r w:rsidR="00A860BB" w:rsidRPr="00F25887">
        <w:rPr>
          <w:color w:val="000000" w:themeColor="text1"/>
          <w:sz w:val="26"/>
          <w:szCs w:val="26"/>
          <w:lang w:val="pt-BR"/>
        </w:rPr>
        <w:t>Tài sản hữu hình: nhà cửa, vật kiến trúc; máy móc, thiết bị giáo dục; tài sản tài chính, cơ sở hạ tầng…</w:t>
      </w:r>
      <w:r w:rsidR="006C4CE0" w:rsidRPr="00F25887">
        <w:rPr>
          <w:iCs/>
          <w:color w:val="000000" w:themeColor="text1"/>
          <w:sz w:val="26"/>
          <w:szCs w:val="26"/>
          <w:lang w:val="pt-BR"/>
        </w:rPr>
        <w:t xml:space="preserve">; (2) </w:t>
      </w:r>
      <w:r w:rsidR="00A860BB" w:rsidRPr="00F25887">
        <w:rPr>
          <w:color w:val="000000" w:themeColor="text1"/>
          <w:sz w:val="26"/>
          <w:szCs w:val="26"/>
          <w:lang w:val="pt-BR"/>
        </w:rPr>
        <w:t>Tài sả</w:t>
      </w:r>
      <w:r w:rsidR="00B3498A" w:rsidRPr="00F25887">
        <w:rPr>
          <w:color w:val="000000" w:themeColor="text1"/>
          <w:sz w:val="26"/>
          <w:szCs w:val="26"/>
          <w:lang w:val="pt-BR"/>
        </w:rPr>
        <w:t>n vô hình</w:t>
      </w:r>
      <w:r w:rsidR="00A860BB" w:rsidRPr="00F25887">
        <w:rPr>
          <w:color w:val="000000" w:themeColor="text1"/>
          <w:sz w:val="26"/>
          <w:szCs w:val="26"/>
          <w:lang w:val="pt-BR"/>
        </w:rPr>
        <w:t>: Giá trị bằng phát minh sáng chế; Giá trị bản quyền tác giả, kiểu dáng công nghiệp, giải pháp hữ</w:t>
      </w:r>
      <w:r w:rsidR="00EB7AF1">
        <w:rPr>
          <w:color w:val="000000" w:themeColor="text1"/>
          <w:sz w:val="26"/>
          <w:szCs w:val="26"/>
          <w:lang w:val="pt-BR"/>
        </w:rPr>
        <w:t xml:space="preserve">u ích; </w:t>
      </w:r>
      <w:r w:rsidR="00A860BB" w:rsidRPr="00F25887">
        <w:rPr>
          <w:color w:val="000000" w:themeColor="text1"/>
          <w:sz w:val="26"/>
          <w:szCs w:val="26"/>
          <w:lang w:val="pt-BR"/>
        </w:rPr>
        <w:t>phần mềm máy vi tính; bí quyết kỹ thuật đến các ý tưởng, thương hiệu, kiểu dáng và các kết quả khác có được từ năng lực đổi mới và sáng tạo của nhà trườ</w:t>
      </w:r>
      <w:r w:rsidR="00EE7875" w:rsidRPr="00F25887">
        <w:rPr>
          <w:color w:val="000000" w:themeColor="text1"/>
          <w:sz w:val="26"/>
          <w:szCs w:val="26"/>
          <w:lang w:val="pt-BR"/>
        </w:rPr>
        <w:t>ng.</w:t>
      </w:r>
    </w:p>
    <w:p w14:paraId="0300AB64" w14:textId="77992C23" w:rsidR="006249EA" w:rsidRPr="00F25887" w:rsidRDefault="00A860BB" w:rsidP="0052071E">
      <w:pPr>
        <w:widowControl w:val="0"/>
        <w:spacing w:line="336" w:lineRule="auto"/>
        <w:ind w:firstLine="709"/>
        <w:jc w:val="both"/>
        <w:rPr>
          <w:color w:val="000000" w:themeColor="text1"/>
          <w:sz w:val="26"/>
          <w:szCs w:val="26"/>
          <w:lang w:val="pt-BR"/>
        </w:rPr>
      </w:pPr>
      <w:r w:rsidRPr="00F25887">
        <w:rPr>
          <w:color w:val="000000" w:themeColor="text1"/>
          <w:sz w:val="26"/>
          <w:szCs w:val="26"/>
          <w:lang w:val="pt-BR"/>
        </w:rPr>
        <w:t xml:space="preserve">Trường ĐH với hai chức năng chính đào tạo &amp; nghiên cứu, theo đó sẽ bao gồm bốn hoạt động chính là giảng dạy; nghiên cứu; xuất bản, phát hành ấn phẩm; tư vấn và </w:t>
      </w:r>
      <w:r w:rsidR="00B3498A" w:rsidRPr="00F25887">
        <w:rPr>
          <w:color w:val="000000" w:themeColor="text1"/>
          <w:sz w:val="26"/>
          <w:szCs w:val="26"/>
          <w:lang w:val="pt-BR"/>
        </w:rPr>
        <w:t>CGCN</w:t>
      </w:r>
      <w:r w:rsidRPr="00F25887">
        <w:rPr>
          <w:color w:val="000000" w:themeColor="text1"/>
          <w:sz w:val="26"/>
          <w:szCs w:val="26"/>
          <w:lang w:val="pt-BR"/>
        </w:rPr>
        <w:t>. Trường ĐH trở thành nơi đóng góp trực tiếp vào việc tăng cường khả năng sáng tạo và ứng dụng các kết quả sáng tạo trong các lĩnh vực của đời sống. Sáng tạo trí tuệ ở trường ĐH gồm những thông tin mới và những kết quả nghiên cứu hữu ích, không chỉ dẫn đến những tiến bộ quan trọng trong khoa học kỹ thuật mà còn đóng góp hết sức to lớn vào việc hiểu biết nhiều hơn về khoa học xã hội và nhân văn</w:t>
      </w:r>
      <w:r w:rsidR="006038B8" w:rsidRPr="00F25887">
        <w:rPr>
          <w:color w:val="000000" w:themeColor="text1"/>
          <w:sz w:val="26"/>
          <w:szCs w:val="26"/>
          <w:lang w:val="pt-BR"/>
        </w:rPr>
        <w:t>.</w:t>
      </w:r>
      <w:r w:rsidRPr="00F25887">
        <w:rPr>
          <w:color w:val="000000" w:themeColor="text1"/>
          <w:sz w:val="26"/>
          <w:szCs w:val="26"/>
          <w:lang w:val="pt-BR"/>
        </w:rPr>
        <w:t xml:space="preserve"> </w:t>
      </w:r>
    </w:p>
    <w:p w14:paraId="24709C2B" w14:textId="59CFA647" w:rsidR="006C036D" w:rsidRPr="00F25887" w:rsidRDefault="00A860BB" w:rsidP="00EB7AF1">
      <w:pPr>
        <w:widowControl w:val="0"/>
        <w:spacing w:line="336" w:lineRule="auto"/>
        <w:ind w:firstLine="709"/>
        <w:jc w:val="both"/>
        <w:rPr>
          <w:color w:val="000000" w:themeColor="text1"/>
          <w:sz w:val="26"/>
          <w:szCs w:val="26"/>
          <w:lang w:val="pt-BR"/>
        </w:rPr>
      </w:pPr>
      <w:r w:rsidRPr="00F25887">
        <w:rPr>
          <w:color w:val="000000" w:themeColor="text1"/>
          <w:sz w:val="26"/>
          <w:szCs w:val="26"/>
          <w:lang w:val="pt-BR"/>
        </w:rPr>
        <w:t xml:space="preserve">Wellings (2008) đề cập đến TSTT trong trường ĐH như: kiến thức, kết quả nghiên cứu, bí quyết, ý tưởng công nghệ, ấn phẩm, tài liệu… có thể phát sinh từ các </w:t>
      </w:r>
      <w:r w:rsidR="00D26297" w:rsidRPr="00F25887">
        <w:rPr>
          <w:color w:val="000000" w:themeColor="text1"/>
          <w:sz w:val="26"/>
          <w:szCs w:val="26"/>
          <w:lang w:val="pt-BR"/>
        </w:rPr>
        <w:t xml:space="preserve">HĐ </w:t>
      </w:r>
      <w:r w:rsidRPr="00F25887">
        <w:rPr>
          <w:color w:val="000000" w:themeColor="text1"/>
          <w:sz w:val="26"/>
          <w:szCs w:val="26"/>
          <w:lang w:val="pt-BR"/>
        </w:rPr>
        <w:t xml:space="preserve">nghiên cứu, giảng dạy và các </w:t>
      </w:r>
      <w:r w:rsidR="001A6D22" w:rsidRPr="00F25887">
        <w:rPr>
          <w:color w:val="000000" w:themeColor="text1"/>
          <w:sz w:val="26"/>
          <w:szCs w:val="26"/>
          <w:lang w:val="pt-BR"/>
        </w:rPr>
        <w:t>HĐ</w:t>
      </w:r>
      <w:r w:rsidRPr="00F25887">
        <w:rPr>
          <w:color w:val="000000" w:themeColor="text1"/>
          <w:sz w:val="26"/>
          <w:szCs w:val="26"/>
          <w:lang w:val="pt-BR"/>
        </w:rPr>
        <w:t xml:space="preserve"> khác mà trường ĐH thực hiện. </w:t>
      </w:r>
    </w:p>
    <w:p w14:paraId="6EF10F22" w14:textId="32507BBF" w:rsidR="006249EA" w:rsidRPr="00F25887" w:rsidRDefault="00A860BB" w:rsidP="0052071E">
      <w:pPr>
        <w:widowControl w:val="0"/>
        <w:spacing w:line="336" w:lineRule="auto"/>
        <w:ind w:firstLine="709"/>
        <w:jc w:val="both"/>
        <w:rPr>
          <w:color w:val="000000" w:themeColor="text1"/>
          <w:spacing w:val="-4"/>
          <w:sz w:val="26"/>
          <w:szCs w:val="26"/>
          <w:lang w:val="pt-BR"/>
        </w:rPr>
      </w:pPr>
      <w:r w:rsidRPr="00F25887">
        <w:rPr>
          <w:color w:val="000000" w:themeColor="text1"/>
          <w:spacing w:val="-4"/>
          <w:sz w:val="26"/>
          <w:szCs w:val="26"/>
          <w:lang w:val="vi-VN"/>
        </w:rPr>
        <w:t xml:space="preserve">Theo Trần Văn Hải (2010), </w:t>
      </w:r>
      <w:r w:rsidRPr="00F25887">
        <w:rPr>
          <w:color w:val="000000" w:themeColor="text1"/>
          <w:spacing w:val="-4"/>
          <w:sz w:val="26"/>
          <w:szCs w:val="26"/>
          <w:lang w:val="pt-BR"/>
        </w:rPr>
        <w:t xml:space="preserve">sản phẩm của </w:t>
      </w:r>
      <w:r w:rsidR="001A6D22" w:rsidRPr="00F25887">
        <w:rPr>
          <w:color w:val="000000" w:themeColor="text1"/>
          <w:spacing w:val="-4"/>
          <w:sz w:val="26"/>
          <w:szCs w:val="26"/>
          <w:lang w:val="pt-BR"/>
        </w:rPr>
        <w:t>HĐ</w:t>
      </w:r>
      <w:r w:rsidR="0003054A" w:rsidRPr="00F25887">
        <w:rPr>
          <w:color w:val="000000" w:themeColor="text1"/>
          <w:spacing w:val="-4"/>
          <w:sz w:val="26"/>
          <w:szCs w:val="26"/>
          <w:lang w:val="pt-BR"/>
        </w:rPr>
        <w:t xml:space="preserve"> KH&amp;</w:t>
      </w:r>
      <w:r w:rsidRPr="00F25887">
        <w:rPr>
          <w:color w:val="000000" w:themeColor="text1"/>
          <w:spacing w:val="-4"/>
          <w:sz w:val="26"/>
          <w:szCs w:val="26"/>
          <w:lang w:val="pt-BR"/>
        </w:rPr>
        <w:t xml:space="preserve">CN trong các trường ĐH </w:t>
      </w:r>
      <w:r w:rsidR="0088681A" w:rsidRPr="00F25887">
        <w:rPr>
          <w:color w:val="000000" w:themeColor="text1"/>
          <w:spacing w:val="-4"/>
          <w:sz w:val="26"/>
          <w:szCs w:val="26"/>
          <w:lang w:val="pt-BR"/>
        </w:rPr>
        <w:t xml:space="preserve">tạo ra </w:t>
      </w:r>
      <w:r w:rsidRPr="00F25887">
        <w:rPr>
          <w:color w:val="000000" w:themeColor="text1"/>
          <w:spacing w:val="-4"/>
          <w:sz w:val="26"/>
          <w:szCs w:val="26"/>
          <w:lang w:val="pt-BR"/>
        </w:rPr>
        <w:t xml:space="preserve">TSTT. Tác giả sử dụng thuật ngữ TSTT để chỉ các đối tượng được bảo hộ quyền SHTT theo pháp luật và quyền đối với các tài sản khác (quyền đối với sáng kiến, giải </w:t>
      </w:r>
      <w:r w:rsidRPr="00F25887">
        <w:rPr>
          <w:color w:val="000000" w:themeColor="text1"/>
          <w:spacing w:val="-4"/>
          <w:sz w:val="26"/>
          <w:szCs w:val="26"/>
          <w:lang w:val="pt-BR"/>
        </w:rPr>
        <w:lastRenderedPageBreak/>
        <w:t xml:space="preserve">pháp hợp lý hóa trong GD&amp;ĐT và các đối tượng khác) phát sinh từ các </w:t>
      </w:r>
      <w:r w:rsidR="001A6D22" w:rsidRPr="00F25887">
        <w:rPr>
          <w:color w:val="000000" w:themeColor="text1"/>
          <w:spacing w:val="-4"/>
          <w:sz w:val="26"/>
          <w:szCs w:val="26"/>
          <w:lang w:val="pt-BR"/>
        </w:rPr>
        <w:t>HĐ</w:t>
      </w:r>
      <w:r w:rsidRPr="00F25887">
        <w:rPr>
          <w:color w:val="000000" w:themeColor="text1"/>
          <w:spacing w:val="-4"/>
          <w:sz w:val="26"/>
          <w:szCs w:val="26"/>
          <w:lang w:val="pt-BR"/>
        </w:rPr>
        <w:t xml:space="preserve"> đào tạ</w:t>
      </w:r>
      <w:r w:rsidR="0088681A" w:rsidRPr="00F25887">
        <w:rPr>
          <w:color w:val="000000" w:themeColor="text1"/>
          <w:spacing w:val="-4"/>
          <w:sz w:val="26"/>
          <w:szCs w:val="26"/>
          <w:lang w:val="pt-BR"/>
        </w:rPr>
        <w:t>o, KH&amp;CN. N</w:t>
      </w:r>
      <w:r w:rsidRPr="00F25887">
        <w:rPr>
          <w:color w:val="000000" w:themeColor="text1"/>
          <w:spacing w:val="-4"/>
          <w:sz w:val="26"/>
          <w:szCs w:val="26"/>
          <w:lang w:val="pt-BR"/>
        </w:rPr>
        <w:t>ội hàm của thuật ngữ TSTT được tác giả đề cập rộng hơn nội hàm của thuật ngữ SHTT (theo quy định của pháp luật về SHTT).</w:t>
      </w:r>
    </w:p>
    <w:p w14:paraId="30DE864F" w14:textId="1C0D8138" w:rsidR="006249EA" w:rsidRPr="00F25887" w:rsidRDefault="0088681A" w:rsidP="0052071E">
      <w:pPr>
        <w:widowControl w:val="0"/>
        <w:spacing w:line="336" w:lineRule="auto"/>
        <w:ind w:firstLine="709"/>
        <w:jc w:val="both"/>
        <w:rPr>
          <w:color w:val="000000" w:themeColor="text1"/>
          <w:spacing w:val="-4"/>
          <w:sz w:val="26"/>
          <w:szCs w:val="26"/>
          <w:lang w:val="pt-BR"/>
        </w:rPr>
      </w:pPr>
      <w:r w:rsidRPr="00F25887">
        <w:rPr>
          <w:color w:val="000000" w:themeColor="text1"/>
          <w:spacing w:val="-4"/>
          <w:sz w:val="26"/>
          <w:szCs w:val="26"/>
          <w:lang w:val="pt-BR"/>
        </w:rPr>
        <w:t>T</w:t>
      </w:r>
      <w:r w:rsidR="00A860BB" w:rsidRPr="00F25887">
        <w:rPr>
          <w:color w:val="000000" w:themeColor="text1"/>
          <w:spacing w:val="-4"/>
          <w:sz w:val="26"/>
          <w:szCs w:val="26"/>
          <w:lang w:val="pt-BR"/>
        </w:rPr>
        <w:t xml:space="preserve">rong phạm vi nghiên cứu của luận án, chúng tôi hiểu TSTT ở trường ĐH là kết quả của lao động trí tuệ được tạo ra từ </w:t>
      </w:r>
      <w:r w:rsidR="001A6D22" w:rsidRPr="00F25887">
        <w:rPr>
          <w:color w:val="000000" w:themeColor="text1"/>
          <w:spacing w:val="-4"/>
          <w:sz w:val="26"/>
          <w:szCs w:val="26"/>
          <w:lang w:val="pt-BR"/>
        </w:rPr>
        <w:t>HĐ</w:t>
      </w:r>
      <w:r w:rsidR="00A860BB" w:rsidRPr="00F25887">
        <w:rPr>
          <w:color w:val="000000" w:themeColor="text1"/>
          <w:spacing w:val="-4"/>
          <w:sz w:val="26"/>
          <w:szCs w:val="26"/>
          <w:lang w:val="pt-BR"/>
        </w:rPr>
        <w:t xml:space="preserve"> đào tạo, KH&amp;CN của các tổ chức, cá nhân thuộc trường ĐH trong các lĩnh vực khoa học, công nghệ, văn hóa, nghệ thuật và các quyền liên quan. </w:t>
      </w:r>
      <w:r w:rsidR="00D77763" w:rsidRPr="00F25887">
        <w:rPr>
          <w:color w:val="000000" w:themeColor="text1"/>
          <w:spacing w:val="-4"/>
          <w:sz w:val="26"/>
          <w:szCs w:val="26"/>
          <w:lang w:val="pt-BR"/>
        </w:rPr>
        <w:t xml:space="preserve">TSTT </w:t>
      </w:r>
      <w:r w:rsidR="00A860BB" w:rsidRPr="00F25887">
        <w:rPr>
          <w:color w:val="000000" w:themeColor="text1"/>
          <w:spacing w:val="-4"/>
          <w:sz w:val="26"/>
          <w:szCs w:val="26"/>
          <w:lang w:val="pt-BR"/>
        </w:rPr>
        <w:t>ở trường ĐH, về bản chất là các thông tin mới hay các ý tưởng mới, đa phần đều tồn tại dưới các hình thức: hoặc là giải pháp kỹ thuật (cơ cấu, chất liệu, phương pháp ...), hoặ</w:t>
      </w:r>
      <w:r w:rsidR="0003054A" w:rsidRPr="00F25887">
        <w:rPr>
          <w:color w:val="000000" w:themeColor="text1"/>
          <w:spacing w:val="-4"/>
          <w:sz w:val="26"/>
          <w:szCs w:val="26"/>
          <w:lang w:val="pt-BR"/>
        </w:rPr>
        <w:t>c là tác phẩm KH&amp;</w:t>
      </w:r>
      <w:r w:rsidR="00A860BB" w:rsidRPr="00F25887">
        <w:rPr>
          <w:color w:val="000000" w:themeColor="text1"/>
          <w:spacing w:val="-4"/>
          <w:sz w:val="26"/>
          <w:szCs w:val="26"/>
          <w:lang w:val="pt-BR"/>
        </w:rPr>
        <w:t>CN (đề án, bảng số liệu, họa đồ, phúc trình, báo cáo, bài giảng, phần mềm ...) hoặc là bí quyết kỹ thuật hay bí mật thương mại. Các TSTT thuộc nhóm quyền SHTT ở các trường ĐH có thể tồn tại ở nhiều loại hình khác nhau: quyền tác giả,</w:t>
      </w:r>
      <w:r w:rsidR="00E84CBF" w:rsidRPr="00F25887">
        <w:rPr>
          <w:color w:val="000000" w:themeColor="text1"/>
          <w:spacing w:val="-4"/>
          <w:sz w:val="26"/>
          <w:szCs w:val="26"/>
          <w:lang w:val="pt-BR"/>
        </w:rPr>
        <w:t xml:space="preserve"> quyền liên quan (đối với</w:t>
      </w:r>
      <w:r w:rsidR="00A860BB" w:rsidRPr="00F25887">
        <w:rPr>
          <w:color w:val="000000" w:themeColor="text1"/>
          <w:spacing w:val="-4"/>
          <w:sz w:val="26"/>
          <w:szCs w:val="26"/>
          <w:lang w:val="pt-BR"/>
        </w:rPr>
        <w:t xml:space="preserve"> tư liệu giảng dạy, sách báo, tạp chí, giáo trình...); sáng chế, gia</w:t>
      </w:r>
      <w:r w:rsidR="00E84CBF" w:rsidRPr="00F25887">
        <w:rPr>
          <w:color w:val="000000" w:themeColor="text1"/>
          <w:spacing w:val="-4"/>
          <w:sz w:val="26"/>
          <w:szCs w:val="26"/>
          <w:lang w:val="pt-BR"/>
        </w:rPr>
        <w:t xml:space="preserve">̉i pháp hữu ích (đối với </w:t>
      </w:r>
      <w:r w:rsidR="00A860BB" w:rsidRPr="00F25887">
        <w:rPr>
          <w:color w:val="000000" w:themeColor="text1"/>
          <w:spacing w:val="-4"/>
          <w:sz w:val="26"/>
          <w:szCs w:val="26"/>
          <w:lang w:val="pt-BR"/>
        </w:rPr>
        <w:t xml:space="preserve">giải pháp kỹ thuật, công nghệ...), bản quyền phần mềm chương trình máy tính, kiểu dáng công nghiệp; quyền đối với giống cây trồng. </w:t>
      </w:r>
    </w:p>
    <w:p w14:paraId="286EC7B9" w14:textId="4B5D3877" w:rsidR="00884D91" w:rsidRPr="00F25887" w:rsidRDefault="000602BE" w:rsidP="00F43DA5">
      <w:pPr>
        <w:widowControl w:val="0"/>
        <w:spacing w:line="324" w:lineRule="auto"/>
        <w:ind w:firstLine="709"/>
        <w:jc w:val="both"/>
        <w:outlineLvl w:val="0"/>
        <w:rPr>
          <w:b/>
          <w:color w:val="000000" w:themeColor="text1"/>
          <w:sz w:val="26"/>
          <w:szCs w:val="26"/>
          <w:lang w:val="pt-BR"/>
        </w:rPr>
      </w:pPr>
      <w:r w:rsidRPr="00F25887">
        <w:rPr>
          <w:i/>
          <w:color w:val="000000" w:themeColor="text1"/>
          <w:sz w:val="26"/>
          <w:szCs w:val="26"/>
          <w:lang w:val="pt-BR"/>
        </w:rPr>
        <w:t xml:space="preserve">- </w:t>
      </w:r>
      <w:r w:rsidR="00884D91" w:rsidRPr="00F25887">
        <w:rPr>
          <w:i/>
          <w:color w:val="000000" w:themeColor="text1"/>
          <w:sz w:val="26"/>
          <w:szCs w:val="26"/>
          <w:lang w:val="pt-BR"/>
        </w:rPr>
        <w:t>Quyền s</w:t>
      </w:r>
      <w:r w:rsidR="00A860BB" w:rsidRPr="00F25887">
        <w:rPr>
          <w:i/>
          <w:color w:val="000000" w:themeColor="text1"/>
          <w:sz w:val="26"/>
          <w:szCs w:val="26"/>
          <w:lang w:val="pt-BR"/>
        </w:rPr>
        <w:t>ở hữu trí tuệ ở trường đại học</w:t>
      </w:r>
      <w:r w:rsidR="0003054A" w:rsidRPr="00F25887">
        <w:rPr>
          <w:i/>
          <w:color w:val="000000" w:themeColor="text1"/>
          <w:sz w:val="26"/>
          <w:szCs w:val="26"/>
          <w:lang w:val="pt-BR"/>
        </w:rPr>
        <w:t>:</w:t>
      </w:r>
      <w:r w:rsidR="0003054A" w:rsidRPr="00F25887">
        <w:rPr>
          <w:b/>
          <w:i/>
          <w:color w:val="000000" w:themeColor="text1"/>
          <w:sz w:val="26"/>
          <w:szCs w:val="26"/>
          <w:lang w:val="pt-BR"/>
        </w:rPr>
        <w:t xml:space="preserve"> </w:t>
      </w:r>
      <w:r w:rsidR="0074149F" w:rsidRPr="0074149F">
        <w:rPr>
          <w:color w:val="000000" w:themeColor="text1"/>
          <w:sz w:val="26"/>
          <w:szCs w:val="26"/>
          <w:lang w:val="pt-BR"/>
        </w:rPr>
        <w:t>Đối với trường ĐH,</w:t>
      </w:r>
      <w:r w:rsidR="0074149F">
        <w:rPr>
          <w:b/>
          <w:i/>
          <w:color w:val="000000" w:themeColor="text1"/>
          <w:sz w:val="26"/>
          <w:szCs w:val="26"/>
          <w:lang w:val="pt-BR"/>
        </w:rPr>
        <w:t xml:space="preserve"> </w:t>
      </w:r>
      <w:r w:rsidR="0074149F">
        <w:rPr>
          <w:color w:val="000000" w:themeColor="text1"/>
        </w:rPr>
        <w:t>d</w:t>
      </w:r>
      <w:r w:rsidR="00884D91" w:rsidRPr="00F25887">
        <w:rPr>
          <w:color w:val="000000" w:themeColor="text1"/>
          <w:sz w:val="26"/>
          <w:szCs w:val="26"/>
          <w:lang w:val="pt-BR"/>
        </w:rPr>
        <w:t xml:space="preserve">o đặc điểm riêng của </w:t>
      </w:r>
      <w:r w:rsidR="0074149F">
        <w:rPr>
          <w:iCs/>
          <w:color w:val="000000" w:themeColor="text1"/>
          <w:sz w:val="26"/>
          <w:szCs w:val="26"/>
          <w:lang w:val="pt-BR"/>
        </w:rPr>
        <w:t>mỗi</w:t>
      </w:r>
      <w:r w:rsidR="00884D91" w:rsidRPr="00F25887">
        <w:rPr>
          <w:iCs/>
          <w:color w:val="000000" w:themeColor="text1"/>
          <w:sz w:val="26"/>
          <w:szCs w:val="26"/>
          <w:lang w:val="pt-BR"/>
        </w:rPr>
        <w:t xml:space="preserve"> trườ</w:t>
      </w:r>
      <w:r w:rsidR="00D73E3E">
        <w:rPr>
          <w:iCs/>
          <w:color w:val="000000" w:themeColor="text1"/>
          <w:sz w:val="26"/>
          <w:szCs w:val="26"/>
          <w:lang w:val="pt-BR"/>
        </w:rPr>
        <w:t xml:space="preserve">ng, </w:t>
      </w:r>
      <w:r w:rsidR="00884D91" w:rsidRPr="00F25887">
        <w:rPr>
          <w:color w:val="000000" w:themeColor="text1"/>
          <w:sz w:val="26"/>
          <w:szCs w:val="26"/>
          <w:lang w:val="pt-BR"/>
        </w:rPr>
        <w:t xml:space="preserve">sản phẩm của </w:t>
      </w:r>
      <w:r w:rsidR="001A6D22" w:rsidRPr="00F25887">
        <w:rPr>
          <w:color w:val="000000" w:themeColor="text1"/>
          <w:sz w:val="26"/>
          <w:szCs w:val="26"/>
          <w:lang w:val="pt-BR"/>
        </w:rPr>
        <w:t>HĐ</w:t>
      </w:r>
      <w:r w:rsidR="00884D91" w:rsidRPr="00F25887">
        <w:rPr>
          <w:color w:val="000000" w:themeColor="text1"/>
          <w:sz w:val="26"/>
          <w:szCs w:val="26"/>
          <w:lang w:val="pt-BR"/>
        </w:rPr>
        <w:t xml:space="preserve"> đào tạo, KH&amp;CN không bao gồm toàn bộ các </w:t>
      </w:r>
      <w:r w:rsidR="0074149F" w:rsidRPr="00F25887">
        <w:rPr>
          <w:color w:val="000000" w:themeColor="text1"/>
          <w:sz w:val="26"/>
          <w:szCs w:val="26"/>
          <w:lang w:val="pt-BR"/>
        </w:rPr>
        <w:t>đối tượng của quyề</w:t>
      </w:r>
      <w:r w:rsidR="0074149F">
        <w:rPr>
          <w:color w:val="000000" w:themeColor="text1"/>
          <w:sz w:val="26"/>
          <w:szCs w:val="26"/>
          <w:lang w:val="pt-BR"/>
        </w:rPr>
        <w:t xml:space="preserve">n SHTT, </w:t>
      </w:r>
      <w:r w:rsidR="00B05144" w:rsidRPr="00F25887">
        <w:rPr>
          <w:color w:val="000000" w:themeColor="text1"/>
          <w:sz w:val="26"/>
          <w:szCs w:val="26"/>
          <w:lang w:val="pt-BR"/>
        </w:rPr>
        <w:t xml:space="preserve">tuỳ thuộc và lĩnh vực đào tạo và </w:t>
      </w:r>
      <w:r w:rsidR="0031672B" w:rsidRPr="00F25887">
        <w:rPr>
          <w:color w:val="000000" w:themeColor="text1"/>
          <w:sz w:val="26"/>
          <w:szCs w:val="26"/>
          <w:lang w:val="pt-BR"/>
        </w:rPr>
        <w:t>NCKH</w:t>
      </w:r>
      <w:r w:rsidR="00D73E3E">
        <w:rPr>
          <w:color w:val="000000" w:themeColor="text1"/>
          <w:sz w:val="26"/>
          <w:szCs w:val="26"/>
          <w:lang w:val="pt-BR"/>
        </w:rPr>
        <w:t xml:space="preserve"> </w:t>
      </w:r>
      <w:r w:rsidR="00B05144" w:rsidRPr="00F25887">
        <w:rPr>
          <w:color w:val="000000" w:themeColor="text1"/>
          <w:sz w:val="26"/>
          <w:szCs w:val="26"/>
          <w:lang w:val="pt-BR"/>
        </w:rPr>
        <w:t xml:space="preserve">mà </w:t>
      </w:r>
      <w:r w:rsidR="00D73E3E">
        <w:rPr>
          <w:color w:val="000000" w:themeColor="text1"/>
          <w:sz w:val="26"/>
          <w:szCs w:val="26"/>
          <w:lang w:val="pt-BR"/>
        </w:rPr>
        <w:t xml:space="preserve">trường ĐH </w:t>
      </w:r>
      <w:r w:rsidR="00B05144" w:rsidRPr="00F25887">
        <w:rPr>
          <w:color w:val="000000" w:themeColor="text1"/>
          <w:sz w:val="26"/>
          <w:szCs w:val="26"/>
          <w:lang w:val="pt-BR"/>
        </w:rPr>
        <w:t xml:space="preserve">hình thành hệ thống TSTT theo các nhóm quyền SHTT nêu trên. </w:t>
      </w:r>
      <w:r w:rsidR="00D967F5" w:rsidRPr="00F25887">
        <w:rPr>
          <w:color w:val="000000" w:themeColor="text1"/>
          <w:sz w:val="26"/>
          <w:szCs w:val="26"/>
        </w:rPr>
        <w:t xml:space="preserve">SHTT trong trường ĐH được chúng tôi tiếp cận trong nghiên cứu là kết quả của lao động trí tuệ phát sinh từ </w:t>
      </w:r>
      <w:r w:rsidR="001A6D22" w:rsidRPr="00F25887">
        <w:rPr>
          <w:color w:val="000000" w:themeColor="text1"/>
          <w:sz w:val="26"/>
          <w:szCs w:val="26"/>
        </w:rPr>
        <w:t>HĐ</w:t>
      </w:r>
      <w:r w:rsidR="00D967F5" w:rsidRPr="00F25887">
        <w:rPr>
          <w:color w:val="000000" w:themeColor="text1"/>
          <w:sz w:val="26"/>
          <w:szCs w:val="26"/>
        </w:rPr>
        <w:t xml:space="preserve"> đào tạ</w:t>
      </w:r>
      <w:r w:rsidR="0088681A" w:rsidRPr="00F25887">
        <w:rPr>
          <w:color w:val="000000" w:themeColor="text1"/>
          <w:sz w:val="26"/>
          <w:szCs w:val="26"/>
        </w:rPr>
        <w:t>o và KH&amp;CN</w:t>
      </w:r>
      <w:r w:rsidR="00D967F5" w:rsidRPr="00F25887">
        <w:rPr>
          <w:color w:val="000000" w:themeColor="text1"/>
          <w:sz w:val="26"/>
          <w:szCs w:val="26"/>
        </w:rPr>
        <w:t xml:space="preserve"> của các tổ chức, cá nhân trong các lĩnh vực khoa học, công nghệ, văn học, nghệ thuật… được tồn tại ở các dạng sản phẩm hữu hình và vô hình.</w:t>
      </w:r>
      <w:r w:rsidR="00D967F5" w:rsidRPr="00F25887">
        <w:rPr>
          <w:color w:val="000000" w:themeColor="text1"/>
        </w:rPr>
        <w:t xml:space="preserve"> </w:t>
      </w:r>
    </w:p>
    <w:p w14:paraId="08E0083F" w14:textId="01B3C6DB" w:rsidR="00D967F5" w:rsidRPr="00F25887" w:rsidRDefault="00A860BB" w:rsidP="00F43DA5">
      <w:pPr>
        <w:widowControl w:val="0"/>
        <w:spacing w:line="324" w:lineRule="auto"/>
        <w:ind w:firstLine="709"/>
        <w:jc w:val="both"/>
        <w:rPr>
          <w:color w:val="000000" w:themeColor="text1"/>
          <w:sz w:val="26"/>
          <w:szCs w:val="26"/>
          <w:lang w:val="pt-BR"/>
        </w:rPr>
      </w:pPr>
      <w:r w:rsidRPr="00F25887">
        <w:rPr>
          <w:color w:val="000000" w:themeColor="text1"/>
          <w:sz w:val="26"/>
          <w:szCs w:val="26"/>
          <w:lang w:val="pt-BR"/>
        </w:rPr>
        <w:t xml:space="preserve">Các quy định pháp luật Việt Nam về quyền tài sản và quyền sở hữu đối với các kết quả nghiên cứu sáng tạo trong hoạt động NCKH và phát triển công nghệ đã từng bước hình thành và phát triển một cách có hệ thống trong nhiều năm qua, gắn liền với quá trình đổi mới các cơ chế quản lý kinh tế - xã hội. Thể hiện tập trung nhất của các quy định này là Luật SHTT </w:t>
      </w:r>
      <w:r w:rsidR="00D73E3E">
        <w:rPr>
          <w:color w:val="000000" w:themeColor="text1"/>
          <w:sz w:val="26"/>
          <w:szCs w:val="26"/>
          <w:lang w:val="pt-BR"/>
        </w:rPr>
        <w:t xml:space="preserve">(2005) </w:t>
      </w:r>
      <w:r w:rsidRPr="00F25887">
        <w:rPr>
          <w:color w:val="000000" w:themeColor="text1"/>
          <w:sz w:val="26"/>
          <w:szCs w:val="26"/>
          <w:lang w:val="pt-BR"/>
        </w:rPr>
        <w:t>đầu tiên đã được Quốc Hội thông qua</w:t>
      </w:r>
      <w:r w:rsidR="00D73E3E">
        <w:rPr>
          <w:color w:val="000000" w:themeColor="text1"/>
          <w:sz w:val="26"/>
          <w:szCs w:val="26"/>
          <w:lang w:val="pt-BR"/>
        </w:rPr>
        <w:t xml:space="preserve">. </w:t>
      </w:r>
      <w:r w:rsidRPr="00F25887">
        <w:rPr>
          <w:color w:val="000000" w:themeColor="text1"/>
          <w:sz w:val="26"/>
          <w:szCs w:val="26"/>
          <w:lang w:val="pt-BR"/>
        </w:rPr>
        <w:t xml:space="preserve">Đồng thời, Bộ GD&amp;ĐT đã ban hành Quy định về quản lý </w:t>
      </w:r>
      <w:r w:rsidR="009F2FA7" w:rsidRPr="00F25887">
        <w:rPr>
          <w:color w:val="000000" w:themeColor="text1"/>
          <w:sz w:val="26"/>
          <w:szCs w:val="26"/>
          <w:lang w:val="pt-BR"/>
        </w:rPr>
        <w:t>HĐ</w:t>
      </w:r>
      <w:r w:rsidRPr="00F25887">
        <w:rPr>
          <w:color w:val="000000" w:themeColor="text1"/>
          <w:sz w:val="26"/>
          <w:szCs w:val="26"/>
          <w:lang w:val="pt-BR"/>
        </w:rPr>
        <w:t>SHTT trong cơ sở giáo dục ĐH</w:t>
      </w:r>
      <w:r w:rsidR="00DC431C">
        <w:rPr>
          <w:color w:val="000000" w:themeColor="text1"/>
          <w:sz w:val="26"/>
          <w:szCs w:val="26"/>
          <w:lang w:val="pt-BR"/>
        </w:rPr>
        <w:t xml:space="preserve">. </w:t>
      </w:r>
      <w:r w:rsidRPr="00F25887">
        <w:rPr>
          <w:color w:val="000000" w:themeColor="text1"/>
          <w:sz w:val="26"/>
          <w:szCs w:val="26"/>
          <w:lang w:val="pt-BR"/>
        </w:rPr>
        <w:t xml:space="preserve">TSTT theo </w:t>
      </w:r>
      <w:r w:rsidRPr="00F25887">
        <w:rPr>
          <w:iCs/>
          <w:color w:val="000000" w:themeColor="text1"/>
          <w:sz w:val="26"/>
          <w:szCs w:val="26"/>
          <w:lang w:val="pt-BR"/>
        </w:rPr>
        <w:t>quy định</w:t>
      </w:r>
      <w:r w:rsidRPr="00F25887">
        <w:rPr>
          <w:color w:val="000000" w:themeColor="text1"/>
          <w:sz w:val="26"/>
          <w:szCs w:val="26"/>
          <w:lang w:val="pt-BR"/>
        </w:rPr>
        <w:t xml:space="preserve"> là quyền SHTT và quyền đối với các tài sản khác (quyền đối với sáng kiến, giải pháp hợp lý hóa trong GD&amp;ĐT và các đối tượng khác) phát sinh từ các </w:t>
      </w:r>
      <w:r w:rsidR="001A6D22" w:rsidRPr="00F25887">
        <w:rPr>
          <w:color w:val="000000" w:themeColor="text1"/>
          <w:sz w:val="26"/>
          <w:szCs w:val="26"/>
          <w:lang w:val="pt-BR"/>
        </w:rPr>
        <w:t>HĐ</w:t>
      </w:r>
      <w:r w:rsidRPr="00F25887">
        <w:rPr>
          <w:color w:val="000000" w:themeColor="text1"/>
          <w:sz w:val="26"/>
          <w:szCs w:val="26"/>
          <w:lang w:val="pt-BR"/>
        </w:rPr>
        <w:t xml:space="preserve"> đào tạ</w:t>
      </w:r>
      <w:r w:rsidR="0088681A" w:rsidRPr="00F25887">
        <w:rPr>
          <w:color w:val="000000" w:themeColor="text1"/>
          <w:sz w:val="26"/>
          <w:szCs w:val="26"/>
          <w:lang w:val="pt-BR"/>
        </w:rPr>
        <w:t>o, KH&amp;CN (Bộ GD&amp;ĐT, 2008).</w:t>
      </w:r>
    </w:p>
    <w:p w14:paraId="4C3BCC00" w14:textId="08329A37" w:rsidR="006249EA" w:rsidRPr="00F25887" w:rsidRDefault="00A860BB" w:rsidP="00F43DA5">
      <w:pPr>
        <w:widowControl w:val="0"/>
        <w:spacing w:line="324" w:lineRule="auto"/>
        <w:ind w:firstLine="709"/>
        <w:jc w:val="both"/>
        <w:rPr>
          <w:color w:val="000000" w:themeColor="text1"/>
          <w:sz w:val="26"/>
          <w:szCs w:val="26"/>
          <w:lang w:val="pt-BR"/>
        </w:rPr>
      </w:pPr>
      <w:r w:rsidRPr="00F25887">
        <w:rPr>
          <w:color w:val="000000" w:themeColor="text1"/>
          <w:sz w:val="26"/>
          <w:szCs w:val="26"/>
          <w:lang w:val="pt-BR"/>
        </w:rPr>
        <w:t xml:space="preserve">Tóm lại, dựa trên cơ sở phân tích các cách tiếp cận đã nêu trên góc độ pháp lý, có thể hiểu </w:t>
      </w:r>
      <w:r w:rsidR="00884D91" w:rsidRPr="00F25887">
        <w:rPr>
          <w:i/>
          <w:color w:val="000000" w:themeColor="text1"/>
          <w:sz w:val="26"/>
          <w:szCs w:val="26"/>
          <w:lang w:val="pt-BR"/>
        </w:rPr>
        <w:t xml:space="preserve">Quyền </w:t>
      </w:r>
      <w:r w:rsidRPr="00F25887">
        <w:rPr>
          <w:i/>
          <w:color w:val="000000" w:themeColor="text1"/>
          <w:sz w:val="26"/>
          <w:szCs w:val="26"/>
          <w:lang w:val="pt-BR"/>
        </w:rPr>
        <w:t xml:space="preserve">SHTT ở trường ĐH là việc xác lập quyền sở hữu đối với các kết quả mới của hoạt động trí tuệ, thể hiện quyền sở hữu pháp lý của tổ chức, cá nhân </w:t>
      </w:r>
      <w:r w:rsidRPr="00F25887">
        <w:rPr>
          <w:i/>
          <w:color w:val="000000" w:themeColor="text1"/>
          <w:sz w:val="26"/>
          <w:szCs w:val="26"/>
          <w:lang w:val="pt-BR"/>
        </w:rPr>
        <w:lastRenderedPageBreak/>
        <w:t xml:space="preserve">thuộc trường ĐH và đơn vị trực thuộc đối với TSTT (là kết quả của lao động trí tuệ được tạo ra từ </w:t>
      </w:r>
      <w:r w:rsidR="00340569" w:rsidRPr="00F25887">
        <w:rPr>
          <w:i/>
          <w:color w:val="000000" w:themeColor="text1"/>
          <w:sz w:val="26"/>
          <w:szCs w:val="26"/>
          <w:lang w:val="pt-BR"/>
        </w:rPr>
        <w:t xml:space="preserve">HĐ </w:t>
      </w:r>
      <w:r w:rsidRPr="00F25887">
        <w:rPr>
          <w:i/>
          <w:color w:val="000000" w:themeColor="text1"/>
          <w:sz w:val="26"/>
          <w:szCs w:val="26"/>
          <w:lang w:val="pt-BR"/>
        </w:rPr>
        <w:t>đào tạo, KH&amp;CN của các tổ chức, cá nhân thuộc trường ĐH trong các lĩnh vực khoa học, công nghệ, văn hóa, nghệ thuật) và các quyền liên quan.</w:t>
      </w:r>
      <w:r w:rsidR="00340569" w:rsidRPr="00F25887">
        <w:rPr>
          <w:color w:val="000000" w:themeColor="text1"/>
          <w:sz w:val="26"/>
          <w:szCs w:val="26"/>
          <w:lang w:val="pt-BR"/>
        </w:rPr>
        <w:t xml:space="preserve"> SHTT tuy có tính vô hình nhưng </w:t>
      </w:r>
      <w:r w:rsidRPr="00F25887">
        <w:rPr>
          <w:color w:val="000000" w:themeColor="text1"/>
          <w:sz w:val="26"/>
          <w:szCs w:val="26"/>
          <w:lang w:val="pt-BR"/>
        </w:rPr>
        <w:t>có khả năng tạo ra giá trị gia tăng (added value) khi được lồng vào trong một sản phẩm hữu hình, hoặc thể hiện ra trong một t</w:t>
      </w:r>
      <w:r w:rsidR="0003054A" w:rsidRPr="00F25887">
        <w:rPr>
          <w:color w:val="000000" w:themeColor="text1"/>
          <w:sz w:val="26"/>
          <w:szCs w:val="26"/>
          <w:lang w:val="pt-BR"/>
        </w:rPr>
        <w:t>ác phẩm (tác phẩm vi</w:t>
      </w:r>
      <w:r w:rsidRPr="00F25887">
        <w:rPr>
          <w:color w:val="000000" w:themeColor="text1"/>
          <w:sz w:val="26"/>
          <w:szCs w:val="26"/>
          <w:lang w:val="pt-BR"/>
        </w:rPr>
        <w:t>ết, đồ họa, âm nhạc, kịch nghệ, điệ</w:t>
      </w:r>
      <w:r w:rsidR="00340569" w:rsidRPr="00F25887">
        <w:rPr>
          <w:color w:val="000000" w:themeColor="text1"/>
          <w:sz w:val="26"/>
          <w:szCs w:val="26"/>
          <w:lang w:val="pt-BR"/>
        </w:rPr>
        <w:t>n ảnh</w:t>
      </w:r>
      <w:r w:rsidR="00D73E3E">
        <w:rPr>
          <w:color w:val="000000" w:themeColor="text1"/>
          <w:sz w:val="26"/>
          <w:szCs w:val="26"/>
          <w:lang w:val="pt-BR"/>
        </w:rPr>
        <w:t xml:space="preserve">) hay </w:t>
      </w:r>
      <w:r w:rsidRPr="00F25887">
        <w:rPr>
          <w:color w:val="000000" w:themeColor="text1"/>
          <w:sz w:val="26"/>
          <w:szCs w:val="26"/>
          <w:lang w:val="pt-BR"/>
        </w:rPr>
        <w:t xml:space="preserve">bộc lộ ra trong một tương tác vật lý (thao tác công nghiệp, </w:t>
      </w:r>
      <w:r w:rsidR="00340569" w:rsidRPr="00F25887">
        <w:rPr>
          <w:color w:val="000000" w:themeColor="text1"/>
          <w:sz w:val="26"/>
          <w:szCs w:val="26"/>
          <w:lang w:val="pt-BR"/>
        </w:rPr>
        <w:t>quy trình dịch vụ</w:t>
      </w:r>
      <w:r w:rsidRPr="00F25887">
        <w:rPr>
          <w:color w:val="000000" w:themeColor="text1"/>
          <w:sz w:val="26"/>
          <w:szCs w:val="26"/>
          <w:lang w:val="pt-BR"/>
        </w:rPr>
        <w:t>) của trường ĐH.</w:t>
      </w:r>
    </w:p>
    <w:p w14:paraId="2D0DFB63" w14:textId="4833FACB" w:rsidR="006249EA" w:rsidRPr="00F25887" w:rsidRDefault="00BE2BA4" w:rsidP="0052071E">
      <w:pPr>
        <w:widowControl w:val="0"/>
        <w:spacing w:line="336" w:lineRule="auto"/>
        <w:ind w:firstLine="709"/>
        <w:jc w:val="both"/>
        <w:outlineLvl w:val="0"/>
        <w:rPr>
          <w:b/>
          <w:i/>
          <w:color w:val="000000" w:themeColor="text1"/>
          <w:sz w:val="26"/>
          <w:szCs w:val="26"/>
          <w:lang w:val="pt-BR"/>
        </w:rPr>
      </w:pPr>
      <w:r w:rsidRPr="00F25887">
        <w:rPr>
          <w:b/>
          <w:i/>
          <w:color w:val="000000" w:themeColor="text1"/>
          <w:sz w:val="26"/>
          <w:szCs w:val="26"/>
          <w:lang w:val="pt-BR"/>
        </w:rPr>
        <w:t>4</w:t>
      </w:r>
      <w:r w:rsidR="006320A6" w:rsidRPr="00F25887">
        <w:rPr>
          <w:b/>
          <w:i/>
          <w:color w:val="000000" w:themeColor="text1"/>
          <w:sz w:val="26"/>
          <w:szCs w:val="26"/>
          <w:lang w:val="pt-BR"/>
        </w:rPr>
        <w:t xml:space="preserve">) </w:t>
      </w:r>
      <w:r w:rsidR="00A860BB" w:rsidRPr="00F25887">
        <w:rPr>
          <w:b/>
          <w:i/>
          <w:color w:val="000000" w:themeColor="text1"/>
          <w:sz w:val="26"/>
          <w:szCs w:val="26"/>
          <w:lang w:val="pt-BR"/>
        </w:rPr>
        <w:t xml:space="preserve">Hoạt động sở hữu trí tuệ ở trường đại học </w:t>
      </w:r>
    </w:p>
    <w:p w14:paraId="4A3F27F6" w14:textId="5828319E" w:rsidR="006038B8" w:rsidRPr="00F25887" w:rsidRDefault="00F57A0A" w:rsidP="0088681A">
      <w:pPr>
        <w:widowControl w:val="0"/>
        <w:spacing w:line="336" w:lineRule="auto"/>
        <w:ind w:firstLine="709"/>
        <w:jc w:val="both"/>
        <w:rPr>
          <w:color w:val="000000" w:themeColor="text1"/>
          <w:sz w:val="26"/>
          <w:szCs w:val="26"/>
          <w:lang w:val="pt-BR"/>
        </w:rPr>
      </w:pPr>
      <w:r>
        <w:rPr>
          <w:color w:val="000000" w:themeColor="text1"/>
          <w:sz w:val="26"/>
          <w:szCs w:val="26"/>
          <w:lang w:val="pt-BR"/>
        </w:rPr>
        <w:t xml:space="preserve">Quy </w:t>
      </w:r>
      <w:r w:rsidR="00A860BB" w:rsidRPr="00F25887">
        <w:rPr>
          <w:color w:val="000000" w:themeColor="text1"/>
          <w:sz w:val="26"/>
          <w:szCs w:val="26"/>
          <w:lang w:val="pt-BR"/>
        </w:rPr>
        <w:t xml:space="preserve">định về </w:t>
      </w:r>
      <w:r w:rsidR="009F2FA7" w:rsidRPr="00F25887">
        <w:rPr>
          <w:color w:val="000000" w:themeColor="text1"/>
          <w:sz w:val="26"/>
          <w:szCs w:val="26"/>
          <w:lang w:val="pt-BR"/>
        </w:rPr>
        <w:t xml:space="preserve">HĐ </w:t>
      </w:r>
      <w:r w:rsidR="00641279" w:rsidRPr="00F25887">
        <w:rPr>
          <w:color w:val="000000" w:themeColor="text1"/>
          <w:sz w:val="26"/>
          <w:szCs w:val="26"/>
          <w:lang w:val="pt-BR"/>
        </w:rPr>
        <w:t>KH&amp;CN</w:t>
      </w:r>
      <w:r w:rsidR="00A860BB" w:rsidRPr="00F25887">
        <w:rPr>
          <w:color w:val="000000" w:themeColor="text1"/>
          <w:sz w:val="26"/>
          <w:szCs w:val="26"/>
          <w:lang w:val="pt-BR"/>
        </w:rPr>
        <w:t xml:space="preserve"> trong các cơ sở giáo dụ</w:t>
      </w:r>
      <w:r>
        <w:rPr>
          <w:color w:val="000000" w:themeColor="text1"/>
          <w:sz w:val="26"/>
          <w:szCs w:val="26"/>
          <w:lang w:val="pt-BR"/>
        </w:rPr>
        <w:t xml:space="preserve">c ĐH nêu rõ tại </w:t>
      </w:r>
      <w:r w:rsidR="00A860BB" w:rsidRPr="00F25887">
        <w:rPr>
          <w:color w:val="000000" w:themeColor="text1"/>
          <w:sz w:val="26"/>
          <w:szCs w:val="26"/>
          <w:lang w:val="pt-BR"/>
        </w:rPr>
        <w:t xml:space="preserve">Điều 4 - </w:t>
      </w:r>
      <w:r w:rsidR="00A860BB" w:rsidRPr="00F25887">
        <w:rPr>
          <w:bCs/>
          <w:i/>
          <w:color w:val="000000" w:themeColor="text1"/>
          <w:sz w:val="26"/>
          <w:szCs w:val="26"/>
          <w:lang w:val="pt-BR"/>
        </w:rPr>
        <w:t xml:space="preserve">Nội dung </w:t>
      </w:r>
      <w:r w:rsidR="00D77763" w:rsidRPr="00F25887">
        <w:rPr>
          <w:bCs/>
          <w:i/>
          <w:color w:val="000000" w:themeColor="text1"/>
          <w:sz w:val="26"/>
          <w:szCs w:val="26"/>
          <w:lang w:val="pt-BR"/>
        </w:rPr>
        <w:t xml:space="preserve">HĐ </w:t>
      </w:r>
      <w:r w:rsidR="00A860BB" w:rsidRPr="00F25887">
        <w:rPr>
          <w:bCs/>
          <w:i/>
          <w:color w:val="000000" w:themeColor="text1"/>
          <w:sz w:val="26"/>
          <w:szCs w:val="26"/>
          <w:lang w:val="pt-BR"/>
        </w:rPr>
        <w:t>KH&amp;CN</w:t>
      </w:r>
      <w:r w:rsidR="00A860BB" w:rsidRPr="00F25887">
        <w:rPr>
          <w:color w:val="000000" w:themeColor="text1"/>
          <w:sz w:val="26"/>
          <w:szCs w:val="26"/>
          <w:lang w:val="pt-BR"/>
        </w:rPr>
        <w:t xml:space="preserve">; Điều 8 - </w:t>
      </w:r>
      <w:r w:rsidR="00A860BB" w:rsidRPr="00F25887">
        <w:rPr>
          <w:bCs/>
          <w:i/>
          <w:color w:val="000000" w:themeColor="text1"/>
          <w:sz w:val="26"/>
          <w:szCs w:val="26"/>
          <w:lang w:val="pt-BR"/>
        </w:rPr>
        <w:t xml:space="preserve">Nội dung kế hoạch </w:t>
      </w:r>
      <w:r w:rsidR="00641279" w:rsidRPr="00F25887">
        <w:rPr>
          <w:bCs/>
          <w:i/>
          <w:color w:val="000000" w:themeColor="text1"/>
          <w:sz w:val="26"/>
          <w:szCs w:val="26"/>
          <w:lang w:val="pt-BR"/>
        </w:rPr>
        <w:t>KH&amp;CN</w:t>
      </w:r>
      <w:r w:rsidR="00A860BB" w:rsidRPr="00F25887">
        <w:rPr>
          <w:color w:val="000000" w:themeColor="text1"/>
          <w:sz w:val="26"/>
          <w:szCs w:val="26"/>
          <w:lang w:val="pt-BR"/>
        </w:rPr>
        <w:t xml:space="preserve">; </w:t>
      </w:r>
      <w:bookmarkStart w:id="157" w:name="dieu_12"/>
      <w:r w:rsidR="00A860BB" w:rsidRPr="00F25887">
        <w:rPr>
          <w:bCs/>
          <w:color w:val="000000" w:themeColor="text1"/>
          <w:sz w:val="26"/>
          <w:szCs w:val="26"/>
          <w:lang w:val="pt-BR"/>
        </w:rPr>
        <w:t xml:space="preserve">Điều 12 - </w:t>
      </w:r>
      <w:r w:rsidR="009F2FA7" w:rsidRPr="00F25887">
        <w:rPr>
          <w:bCs/>
          <w:i/>
          <w:color w:val="000000" w:themeColor="text1"/>
          <w:sz w:val="26"/>
          <w:szCs w:val="26"/>
          <w:lang w:val="pt-BR"/>
        </w:rPr>
        <w:t>HĐ</w:t>
      </w:r>
      <w:r w:rsidR="00641279" w:rsidRPr="00F25887">
        <w:rPr>
          <w:bCs/>
          <w:i/>
          <w:color w:val="000000" w:themeColor="text1"/>
          <w:sz w:val="26"/>
          <w:szCs w:val="26"/>
          <w:lang w:val="pt-BR"/>
        </w:rPr>
        <w:t>SHTT</w:t>
      </w:r>
      <w:r w:rsidR="00A860BB" w:rsidRPr="00F25887">
        <w:rPr>
          <w:bCs/>
          <w:i/>
          <w:color w:val="000000" w:themeColor="text1"/>
          <w:sz w:val="26"/>
          <w:szCs w:val="26"/>
          <w:lang w:val="pt-BR"/>
        </w:rPr>
        <w:t xml:space="preserve">, ứng dụng, chuyển giao kết quả </w:t>
      </w:r>
      <w:r w:rsidR="00641279" w:rsidRPr="00F25887">
        <w:rPr>
          <w:bCs/>
          <w:i/>
          <w:color w:val="000000" w:themeColor="text1"/>
          <w:sz w:val="26"/>
          <w:szCs w:val="26"/>
          <w:lang w:val="pt-BR"/>
        </w:rPr>
        <w:t xml:space="preserve">NCKH </w:t>
      </w:r>
      <w:r w:rsidR="00A860BB" w:rsidRPr="00F25887">
        <w:rPr>
          <w:bCs/>
          <w:i/>
          <w:color w:val="000000" w:themeColor="text1"/>
          <w:sz w:val="26"/>
          <w:szCs w:val="26"/>
          <w:lang w:val="pt-BR"/>
        </w:rPr>
        <w:t>và phát triển công nghệ</w:t>
      </w:r>
      <w:bookmarkEnd w:id="157"/>
      <w:r>
        <w:rPr>
          <w:bCs/>
          <w:color w:val="000000" w:themeColor="text1"/>
          <w:sz w:val="26"/>
          <w:szCs w:val="26"/>
          <w:lang w:val="pt-BR"/>
        </w:rPr>
        <w:t xml:space="preserve"> (</w:t>
      </w:r>
      <w:r w:rsidRPr="00F25887">
        <w:rPr>
          <w:color w:val="000000" w:themeColor="text1"/>
          <w:sz w:val="26"/>
          <w:szCs w:val="26"/>
          <w:lang w:val="pt-BR"/>
        </w:rPr>
        <w:t>B</w:t>
      </w:r>
      <w:r>
        <w:rPr>
          <w:color w:val="000000" w:themeColor="text1"/>
          <w:sz w:val="26"/>
          <w:szCs w:val="26"/>
          <w:lang w:val="pt-BR"/>
        </w:rPr>
        <w:t xml:space="preserve">ộ </w:t>
      </w:r>
      <w:r w:rsidRPr="00F25887">
        <w:rPr>
          <w:color w:val="000000" w:themeColor="text1"/>
          <w:sz w:val="26"/>
          <w:szCs w:val="26"/>
          <w:lang w:val="pt-BR"/>
        </w:rPr>
        <w:t>GD</w:t>
      </w:r>
      <w:r>
        <w:rPr>
          <w:color w:val="000000" w:themeColor="text1"/>
          <w:sz w:val="26"/>
          <w:szCs w:val="26"/>
          <w:lang w:val="pt-BR"/>
        </w:rPr>
        <w:t>&amp;ĐT, 2011)</w:t>
      </w:r>
      <w:r w:rsidRPr="00F25887">
        <w:rPr>
          <w:color w:val="000000" w:themeColor="text1"/>
          <w:sz w:val="26"/>
          <w:szCs w:val="26"/>
          <w:lang w:val="pt-BR"/>
        </w:rPr>
        <w:t xml:space="preserve"> </w:t>
      </w:r>
      <w:r>
        <w:rPr>
          <w:bCs/>
          <w:color w:val="000000" w:themeColor="text1"/>
          <w:sz w:val="26"/>
          <w:szCs w:val="26"/>
          <w:lang w:val="pt-BR"/>
        </w:rPr>
        <w:t xml:space="preserve">chỉ </w:t>
      </w:r>
      <w:r w:rsidR="00641279" w:rsidRPr="00F25887">
        <w:rPr>
          <w:bCs/>
          <w:color w:val="000000" w:themeColor="text1"/>
          <w:sz w:val="26"/>
          <w:szCs w:val="26"/>
          <w:lang w:val="pt-BR"/>
        </w:rPr>
        <w:t>HĐ</w:t>
      </w:r>
      <w:r w:rsidR="00A860BB" w:rsidRPr="00F25887">
        <w:rPr>
          <w:color w:val="000000" w:themeColor="text1"/>
          <w:sz w:val="26"/>
          <w:szCs w:val="26"/>
          <w:lang w:val="pt-BR"/>
        </w:rPr>
        <w:t xml:space="preserve">SHTT là một </w:t>
      </w:r>
      <w:r w:rsidR="001A6D22" w:rsidRPr="00F25887">
        <w:rPr>
          <w:color w:val="000000" w:themeColor="text1"/>
          <w:sz w:val="26"/>
          <w:szCs w:val="26"/>
          <w:lang w:val="pt-BR"/>
        </w:rPr>
        <w:t>HĐ</w:t>
      </w:r>
      <w:r w:rsidR="00A860BB" w:rsidRPr="00F25887">
        <w:rPr>
          <w:color w:val="000000" w:themeColor="text1"/>
          <w:sz w:val="26"/>
          <w:szCs w:val="26"/>
          <w:lang w:val="pt-BR"/>
        </w:rPr>
        <w:t xml:space="preserve"> quan trọng trong nội dung </w:t>
      </w:r>
      <w:r w:rsidR="009F2FA7" w:rsidRPr="00F25887">
        <w:rPr>
          <w:color w:val="000000" w:themeColor="text1"/>
          <w:sz w:val="26"/>
          <w:szCs w:val="26"/>
          <w:lang w:val="pt-BR"/>
        </w:rPr>
        <w:t xml:space="preserve">HĐ </w:t>
      </w:r>
      <w:r w:rsidR="00A860BB" w:rsidRPr="00F25887">
        <w:rPr>
          <w:color w:val="000000" w:themeColor="text1"/>
          <w:sz w:val="26"/>
          <w:szCs w:val="26"/>
          <w:lang w:val="pt-BR"/>
        </w:rPr>
        <w:t xml:space="preserve">KH&amp;CN ở trường ĐH. </w:t>
      </w:r>
    </w:p>
    <w:p w14:paraId="030DE998" w14:textId="51F5BC0A" w:rsidR="006249EA" w:rsidRPr="00F25887" w:rsidRDefault="00A860BB" w:rsidP="0052071E">
      <w:pPr>
        <w:widowControl w:val="0"/>
        <w:spacing w:line="336" w:lineRule="auto"/>
        <w:ind w:firstLine="709"/>
        <w:jc w:val="both"/>
        <w:rPr>
          <w:b/>
          <w:i/>
          <w:iCs/>
          <w:color w:val="000000" w:themeColor="text1"/>
          <w:sz w:val="26"/>
          <w:szCs w:val="26"/>
          <w:lang w:val="vi-VN"/>
        </w:rPr>
      </w:pPr>
      <w:r w:rsidRPr="00F25887">
        <w:rPr>
          <w:color w:val="000000" w:themeColor="text1"/>
          <w:sz w:val="26"/>
          <w:szCs w:val="26"/>
          <w:lang w:val="pt-BR"/>
        </w:rPr>
        <w:t xml:space="preserve">Quyết định số 78/2008/QĐ- BGDĐT về quản lý </w:t>
      </w:r>
      <w:r w:rsidR="00D26297" w:rsidRPr="00F25887">
        <w:rPr>
          <w:color w:val="000000" w:themeColor="text1"/>
          <w:sz w:val="26"/>
          <w:szCs w:val="26"/>
          <w:lang w:val="pt-BR"/>
        </w:rPr>
        <w:t>HĐ</w:t>
      </w:r>
      <w:r w:rsidRPr="00F25887">
        <w:rPr>
          <w:color w:val="000000" w:themeColor="text1"/>
          <w:sz w:val="26"/>
          <w:szCs w:val="26"/>
          <w:lang w:val="pt-BR"/>
        </w:rPr>
        <w:t xml:space="preserve">SHTT trong cơ sở giáo dục ĐH </w:t>
      </w:r>
      <w:r w:rsidRPr="00F25887">
        <w:rPr>
          <w:bCs/>
          <w:color w:val="000000" w:themeColor="text1"/>
          <w:sz w:val="26"/>
          <w:szCs w:val="26"/>
          <w:lang w:val="pt-BR"/>
        </w:rPr>
        <w:t>(</w:t>
      </w:r>
      <w:r w:rsidRPr="00F25887">
        <w:rPr>
          <w:color w:val="000000" w:themeColor="text1"/>
          <w:sz w:val="26"/>
          <w:szCs w:val="26"/>
          <w:lang w:val="vi-VN"/>
        </w:rPr>
        <w:t xml:space="preserve">Điều 13 - </w:t>
      </w:r>
      <w:r w:rsidRPr="00F25887">
        <w:rPr>
          <w:i/>
          <w:color w:val="000000" w:themeColor="text1"/>
          <w:sz w:val="26"/>
          <w:szCs w:val="26"/>
          <w:lang w:val="vi-VN"/>
        </w:rPr>
        <w:t xml:space="preserve">Kế hoạch </w:t>
      </w:r>
      <w:r w:rsidR="00D26297" w:rsidRPr="00F25887">
        <w:rPr>
          <w:i/>
          <w:color w:val="000000" w:themeColor="text1"/>
          <w:sz w:val="26"/>
          <w:szCs w:val="26"/>
          <w:lang w:val="vi-VN"/>
        </w:rPr>
        <w:t>HĐ</w:t>
      </w:r>
      <w:r w:rsidRPr="00F25887">
        <w:rPr>
          <w:i/>
          <w:color w:val="000000" w:themeColor="text1"/>
          <w:sz w:val="26"/>
          <w:szCs w:val="26"/>
          <w:lang w:val="vi-VN"/>
        </w:rPr>
        <w:t>SHTT</w:t>
      </w:r>
      <w:r w:rsidRPr="00F25887">
        <w:rPr>
          <w:color w:val="000000" w:themeColor="text1"/>
          <w:sz w:val="26"/>
          <w:szCs w:val="26"/>
          <w:lang w:val="vi-VN"/>
        </w:rPr>
        <w:t xml:space="preserve">) </w:t>
      </w:r>
      <w:r w:rsidRPr="00F25887">
        <w:rPr>
          <w:color w:val="000000" w:themeColor="text1"/>
          <w:sz w:val="26"/>
          <w:szCs w:val="26"/>
          <w:lang w:val="pt-BR"/>
        </w:rPr>
        <w:t xml:space="preserve">quy định </w:t>
      </w:r>
      <w:r w:rsidR="009F2FA7" w:rsidRPr="00F25887">
        <w:rPr>
          <w:color w:val="000000" w:themeColor="text1"/>
          <w:sz w:val="26"/>
          <w:szCs w:val="26"/>
          <w:lang w:val="pt-BR"/>
        </w:rPr>
        <w:t>HĐ</w:t>
      </w:r>
      <w:r w:rsidRPr="00F25887">
        <w:rPr>
          <w:color w:val="000000" w:themeColor="text1"/>
          <w:sz w:val="26"/>
          <w:szCs w:val="26"/>
          <w:lang w:val="vi-VN"/>
        </w:rPr>
        <w:t>SHTT nằm trong kế hoạch KH&amp;CN</w:t>
      </w:r>
      <w:r w:rsidR="0005039A" w:rsidRPr="00F25887">
        <w:rPr>
          <w:color w:val="000000" w:themeColor="text1"/>
          <w:sz w:val="26"/>
          <w:szCs w:val="26"/>
          <w:lang w:val="vi-VN"/>
        </w:rPr>
        <w:t xml:space="preserve"> </w:t>
      </w:r>
      <w:r w:rsidRPr="00F25887">
        <w:rPr>
          <w:color w:val="000000" w:themeColor="text1"/>
          <w:sz w:val="26"/>
          <w:szCs w:val="26"/>
          <w:lang w:val="vi-VN"/>
        </w:rPr>
        <w:t xml:space="preserve">trên cơ sở định hướng phát triển của trường ĐH và kết quả </w:t>
      </w:r>
      <w:r w:rsidR="001A6D22" w:rsidRPr="00F25887">
        <w:rPr>
          <w:color w:val="000000" w:themeColor="text1"/>
          <w:sz w:val="26"/>
          <w:szCs w:val="26"/>
          <w:lang w:val="vi-VN"/>
        </w:rPr>
        <w:t>HĐ</w:t>
      </w:r>
      <w:r w:rsidR="00340569" w:rsidRPr="00F25887">
        <w:rPr>
          <w:color w:val="000000" w:themeColor="text1"/>
          <w:sz w:val="26"/>
          <w:szCs w:val="26"/>
          <w:lang w:val="vi-VN"/>
        </w:rPr>
        <w:t xml:space="preserve"> </w:t>
      </w:r>
      <w:r w:rsidRPr="00F25887">
        <w:rPr>
          <w:color w:val="000000" w:themeColor="text1"/>
          <w:sz w:val="26"/>
          <w:szCs w:val="26"/>
          <w:lang w:val="vi-VN"/>
        </w:rPr>
        <w:t xml:space="preserve">đào tạo, KH&amp;CN. Theo đó, </w:t>
      </w:r>
      <w:r w:rsidR="009F2FA7" w:rsidRPr="00F25887">
        <w:rPr>
          <w:color w:val="000000" w:themeColor="text1"/>
          <w:sz w:val="26"/>
          <w:szCs w:val="26"/>
          <w:lang w:val="vi-VN"/>
        </w:rPr>
        <w:t>HĐ</w:t>
      </w:r>
      <w:r w:rsidRPr="00F25887">
        <w:rPr>
          <w:color w:val="000000" w:themeColor="text1"/>
          <w:sz w:val="26"/>
          <w:szCs w:val="26"/>
          <w:lang w:val="vi-VN"/>
        </w:rPr>
        <w:t>SHTT tạo ra TSTT trong cơ sở giáo dục ĐH là quyền SHTT và các tài sản khác (quyền đối với sáng kiến, giải pháp hợ</w:t>
      </w:r>
      <w:r w:rsidR="0003054A" w:rsidRPr="00F25887">
        <w:rPr>
          <w:color w:val="000000" w:themeColor="text1"/>
          <w:sz w:val="26"/>
          <w:szCs w:val="26"/>
          <w:lang w:val="vi-VN"/>
        </w:rPr>
        <w:t>p lý hoá trong GD&amp;</w:t>
      </w:r>
      <w:r w:rsidRPr="00F25887">
        <w:rPr>
          <w:color w:val="000000" w:themeColor="text1"/>
          <w:sz w:val="26"/>
          <w:szCs w:val="26"/>
          <w:lang w:val="vi-VN"/>
        </w:rPr>
        <w:t xml:space="preserve">ĐT và các đối tượng khác) phát sinh từ các </w:t>
      </w:r>
      <w:r w:rsidR="001A6D22" w:rsidRPr="00F25887">
        <w:rPr>
          <w:color w:val="000000" w:themeColor="text1"/>
          <w:sz w:val="26"/>
          <w:szCs w:val="26"/>
          <w:lang w:val="vi-VN"/>
        </w:rPr>
        <w:t>HĐ</w:t>
      </w:r>
      <w:r w:rsidR="009F2FA7" w:rsidRPr="00F25887">
        <w:rPr>
          <w:color w:val="000000" w:themeColor="text1"/>
          <w:sz w:val="26"/>
          <w:szCs w:val="26"/>
          <w:lang w:val="vi-VN"/>
        </w:rPr>
        <w:t xml:space="preserve"> </w:t>
      </w:r>
      <w:r w:rsidRPr="00F25887">
        <w:rPr>
          <w:color w:val="000000" w:themeColor="text1"/>
          <w:sz w:val="26"/>
          <w:szCs w:val="26"/>
          <w:lang w:val="vi-VN"/>
        </w:rPr>
        <w:t xml:space="preserve">đào tạo, KH&amp;CN. </w:t>
      </w:r>
    </w:p>
    <w:p w14:paraId="47C72FCE" w14:textId="611F8B21" w:rsidR="006249EA" w:rsidRPr="00F25887" w:rsidRDefault="00A860BB" w:rsidP="0052071E">
      <w:pPr>
        <w:widowControl w:val="0"/>
        <w:spacing w:line="336" w:lineRule="auto"/>
        <w:ind w:firstLine="709"/>
        <w:jc w:val="both"/>
        <w:rPr>
          <w:b/>
          <w:i/>
          <w:iCs/>
          <w:color w:val="000000" w:themeColor="text1"/>
          <w:sz w:val="26"/>
          <w:szCs w:val="26"/>
          <w:lang w:val="vi-VN"/>
        </w:rPr>
      </w:pPr>
      <w:r w:rsidRPr="00F25887">
        <w:rPr>
          <w:bCs/>
          <w:color w:val="000000" w:themeColor="text1"/>
          <w:sz w:val="26"/>
          <w:szCs w:val="26"/>
          <w:lang w:val="vi-VN"/>
        </w:rPr>
        <w:t xml:space="preserve">Các nghiên cứu tại Việt Nam đề cập đến </w:t>
      </w:r>
      <w:r w:rsidR="009F2FA7" w:rsidRPr="00F25887">
        <w:rPr>
          <w:bCs/>
          <w:color w:val="000000" w:themeColor="text1"/>
          <w:sz w:val="26"/>
          <w:szCs w:val="26"/>
          <w:lang w:val="vi-VN"/>
        </w:rPr>
        <w:t>HĐ</w:t>
      </w:r>
      <w:r w:rsidRPr="00F25887">
        <w:rPr>
          <w:bCs/>
          <w:color w:val="000000" w:themeColor="text1"/>
          <w:sz w:val="26"/>
          <w:szCs w:val="26"/>
          <w:lang w:val="vi-VN"/>
        </w:rPr>
        <w:t xml:space="preserve">SHTT ở trường ĐH cho rằng, </w:t>
      </w:r>
      <w:r w:rsidRPr="00F25887">
        <w:rPr>
          <w:color w:val="000000" w:themeColor="text1"/>
          <w:sz w:val="26"/>
          <w:szCs w:val="26"/>
          <w:lang w:val="vi-VN"/>
        </w:rPr>
        <w:t xml:space="preserve">sản phẩm của </w:t>
      </w:r>
      <w:r w:rsidR="001A6D22" w:rsidRPr="00F25887">
        <w:rPr>
          <w:color w:val="000000" w:themeColor="text1"/>
          <w:sz w:val="26"/>
          <w:szCs w:val="26"/>
          <w:lang w:val="vi-VN"/>
        </w:rPr>
        <w:t>HĐ</w:t>
      </w:r>
      <w:r w:rsidR="0088681A" w:rsidRPr="00F25887">
        <w:rPr>
          <w:color w:val="000000" w:themeColor="text1"/>
          <w:sz w:val="26"/>
          <w:szCs w:val="26"/>
          <w:lang w:val="vi-VN"/>
        </w:rPr>
        <w:t xml:space="preserve"> đào tạo, </w:t>
      </w:r>
      <w:r w:rsidRPr="00F25887">
        <w:rPr>
          <w:color w:val="000000" w:themeColor="text1"/>
          <w:sz w:val="26"/>
          <w:szCs w:val="26"/>
          <w:lang w:val="vi-VN"/>
        </w:rPr>
        <w:t xml:space="preserve">KH&amp;CN trong các trường ĐH là một loại TSTT, bởi vậy việc quản lý nó có hiệu quả là một trong những yêu cầu để nâng cao chất lượng đào tạo trong các trường ĐH. </w:t>
      </w:r>
      <w:r w:rsidRPr="00F25887">
        <w:rPr>
          <w:bCs/>
          <w:color w:val="000000" w:themeColor="text1"/>
          <w:sz w:val="26"/>
          <w:szCs w:val="26"/>
          <w:lang w:val="vi-VN"/>
        </w:rPr>
        <w:t xml:space="preserve">Nói đến </w:t>
      </w:r>
      <w:r w:rsidR="001A6D22" w:rsidRPr="00F25887">
        <w:rPr>
          <w:bCs/>
          <w:color w:val="000000" w:themeColor="text1"/>
          <w:sz w:val="26"/>
          <w:szCs w:val="26"/>
          <w:lang w:val="vi-VN"/>
        </w:rPr>
        <w:t>HĐ</w:t>
      </w:r>
      <w:r w:rsidR="0088681A" w:rsidRPr="00F25887">
        <w:rPr>
          <w:bCs/>
          <w:color w:val="000000" w:themeColor="text1"/>
          <w:sz w:val="26"/>
          <w:szCs w:val="26"/>
          <w:lang w:val="vi-VN"/>
        </w:rPr>
        <w:t xml:space="preserve"> </w:t>
      </w:r>
      <w:r w:rsidRPr="00F25887">
        <w:rPr>
          <w:bCs/>
          <w:color w:val="000000" w:themeColor="text1"/>
          <w:sz w:val="26"/>
          <w:szCs w:val="26"/>
          <w:lang w:val="vi-VN"/>
        </w:rPr>
        <w:t xml:space="preserve">KH&amp;CN, người ta không thể bỏ qua mảng SHTT, hay nói cách khác </w:t>
      </w:r>
      <w:r w:rsidR="009F2FA7" w:rsidRPr="00F25887">
        <w:rPr>
          <w:bCs/>
          <w:color w:val="000000" w:themeColor="text1"/>
          <w:sz w:val="26"/>
          <w:szCs w:val="26"/>
          <w:lang w:val="vi-VN"/>
        </w:rPr>
        <w:t>HĐ</w:t>
      </w:r>
      <w:r w:rsidRPr="00F25887">
        <w:rPr>
          <w:bCs/>
          <w:color w:val="000000" w:themeColor="text1"/>
          <w:sz w:val="26"/>
          <w:szCs w:val="26"/>
          <w:lang w:val="vi-VN"/>
        </w:rPr>
        <w:t xml:space="preserve">SHTT là một bộ phận hữu cơ không thể tách rời các </w:t>
      </w:r>
      <w:r w:rsidR="009F2FA7" w:rsidRPr="00F25887">
        <w:rPr>
          <w:bCs/>
          <w:color w:val="000000" w:themeColor="text1"/>
          <w:sz w:val="26"/>
          <w:szCs w:val="26"/>
          <w:lang w:val="vi-VN"/>
        </w:rPr>
        <w:t xml:space="preserve">HĐ </w:t>
      </w:r>
      <w:r w:rsidRPr="00F25887">
        <w:rPr>
          <w:bCs/>
          <w:color w:val="000000" w:themeColor="text1"/>
          <w:sz w:val="26"/>
          <w:szCs w:val="26"/>
          <w:lang w:val="vi-VN"/>
        </w:rPr>
        <w:t xml:space="preserve">KH&amp;CN (Trần Văn Hải, 2010). </w:t>
      </w:r>
      <w:r w:rsidR="00B05144" w:rsidRPr="00F25887">
        <w:rPr>
          <w:color w:val="000000" w:themeColor="text1"/>
          <w:sz w:val="26"/>
          <w:szCs w:val="26"/>
          <w:lang w:val="vi-VN"/>
        </w:rPr>
        <w:t>Ở trường ĐH, chính sự lớn mạnh của TSTT cùng ý thức bảo vệ quyền SHTT và thái độ tôn trọng đối với quyền SHTT của người khác góp phần không nhỏ tạo nên giá trị của trường ĐH.</w:t>
      </w:r>
    </w:p>
    <w:p w14:paraId="3F81C589" w14:textId="400F5C85" w:rsidR="006249EA" w:rsidRPr="00F25887" w:rsidRDefault="00A860BB" w:rsidP="0052071E">
      <w:pPr>
        <w:widowControl w:val="0"/>
        <w:spacing w:line="336" w:lineRule="auto"/>
        <w:ind w:firstLine="709"/>
        <w:jc w:val="both"/>
        <w:rPr>
          <w:b/>
          <w:i/>
          <w:iCs/>
          <w:color w:val="000000" w:themeColor="text1"/>
          <w:sz w:val="26"/>
          <w:szCs w:val="26"/>
          <w:lang w:val="vi-VN"/>
        </w:rPr>
      </w:pPr>
      <w:r w:rsidRPr="00F25887">
        <w:rPr>
          <w:color w:val="000000" w:themeColor="text1"/>
          <w:spacing w:val="4"/>
          <w:sz w:val="26"/>
          <w:szCs w:val="26"/>
          <w:lang w:val="vi-VN"/>
        </w:rPr>
        <w:t>Như vậy, căn cứ vào các văn bản pháp lý và các kết quả nghiên cứu</w:t>
      </w:r>
      <w:r w:rsidR="0088681A" w:rsidRPr="00F25887">
        <w:rPr>
          <w:color w:val="000000" w:themeColor="text1"/>
          <w:spacing w:val="4"/>
          <w:sz w:val="26"/>
          <w:szCs w:val="26"/>
          <w:lang w:val="vi-VN"/>
        </w:rPr>
        <w:t>,</w:t>
      </w:r>
      <w:r w:rsidRPr="00F25887">
        <w:rPr>
          <w:color w:val="000000" w:themeColor="text1"/>
          <w:spacing w:val="4"/>
          <w:sz w:val="26"/>
          <w:szCs w:val="26"/>
          <w:lang w:val="vi-VN"/>
        </w:rPr>
        <w:t xml:space="preserve"> đồng thời dựa trên cách tiếp cận về khái niệm SHTT trong trường ĐH đã nêu, nghiên cứu này thống nhất khái niệm </w:t>
      </w:r>
      <w:r w:rsidR="00D26297" w:rsidRPr="00F25887">
        <w:rPr>
          <w:i/>
          <w:color w:val="000000" w:themeColor="text1"/>
          <w:spacing w:val="4"/>
          <w:sz w:val="26"/>
          <w:szCs w:val="26"/>
          <w:lang w:val="vi-VN"/>
        </w:rPr>
        <w:t>HĐ</w:t>
      </w:r>
      <w:r w:rsidRPr="00F25887">
        <w:rPr>
          <w:i/>
          <w:color w:val="000000" w:themeColor="text1"/>
          <w:spacing w:val="4"/>
          <w:sz w:val="26"/>
          <w:szCs w:val="26"/>
          <w:lang w:val="vi-VN"/>
        </w:rPr>
        <w:t xml:space="preserve">SHTT ở trường ĐH là </w:t>
      </w:r>
      <w:r w:rsidR="001A6D22" w:rsidRPr="00F25887">
        <w:rPr>
          <w:i/>
          <w:color w:val="000000" w:themeColor="text1"/>
          <w:spacing w:val="4"/>
          <w:sz w:val="26"/>
          <w:szCs w:val="26"/>
          <w:lang w:val="vi-VN"/>
        </w:rPr>
        <w:t>HĐ</w:t>
      </w:r>
      <w:r w:rsidRPr="00F25887">
        <w:rPr>
          <w:i/>
          <w:color w:val="000000" w:themeColor="text1"/>
          <w:spacing w:val="4"/>
          <w:sz w:val="26"/>
          <w:szCs w:val="26"/>
          <w:lang w:val="vi-VN"/>
        </w:rPr>
        <w:t xml:space="preserve"> được tổ chức có kế hoạch và khoa học nhằm mục đích tạo lập, bảo vệ</w:t>
      </w:r>
      <w:r w:rsidR="00C8606C" w:rsidRPr="00F25887">
        <w:rPr>
          <w:i/>
          <w:color w:val="000000" w:themeColor="text1"/>
          <w:spacing w:val="4"/>
          <w:sz w:val="26"/>
          <w:szCs w:val="26"/>
          <w:lang w:val="vi-VN"/>
        </w:rPr>
        <w:t xml:space="preserve"> </w:t>
      </w:r>
      <w:r w:rsidRPr="00F25887">
        <w:rPr>
          <w:i/>
          <w:color w:val="000000" w:themeColor="text1"/>
          <w:spacing w:val="4"/>
          <w:sz w:val="26"/>
          <w:szCs w:val="26"/>
          <w:lang w:val="vi-VN"/>
        </w:rPr>
        <w:t>và ứng dụng TSTT phục vụ mục đích giáo dụ</w:t>
      </w:r>
      <w:r w:rsidR="0088681A" w:rsidRPr="00F25887">
        <w:rPr>
          <w:i/>
          <w:color w:val="000000" w:themeColor="text1"/>
          <w:spacing w:val="4"/>
          <w:sz w:val="26"/>
          <w:szCs w:val="26"/>
          <w:lang w:val="vi-VN"/>
        </w:rPr>
        <w:t>c -</w:t>
      </w:r>
      <w:r w:rsidRPr="00F25887">
        <w:rPr>
          <w:i/>
          <w:color w:val="000000" w:themeColor="text1"/>
          <w:spacing w:val="4"/>
          <w:sz w:val="26"/>
          <w:szCs w:val="26"/>
          <w:lang w:val="vi-VN"/>
        </w:rPr>
        <w:t xml:space="preserve"> đào tạo và phát triển đất nước</w:t>
      </w:r>
      <w:r w:rsidRPr="00F25887">
        <w:rPr>
          <w:color w:val="000000" w:themeColor="text1"/>
          <w:spacing w:val="4"/>
          <w:sz w:val="26"/>
          <w:szCs w:val="26"/>
          <w:lang w:val="vi-VN"/>
        </w:rPr>
        <w:t xml:space="preserve">. Theo cách tiếp cận trên đây, </w:t>
      </w:r>
      <w:r w:rsidR="00D26297" w:rsidRPr="00F25887">
        <w:rPr>
          <w:color w:val="000000" w:themeColor="text1"/>
          <w:spacing w:val="4"/>
          <w:sz w:val="26"/>
          <w:szCs w:val="26"/>
          <w:lang w:val="vi-VN"/>
        </w:rPr>
        <w:t>HĐ</w:t>
      </w:r>
      <w:r w:rsidRPr="00F25887">
        <w:rPr>
          <w:color w:val="000000" w:themeColor="text1"/>
          <w:spacing w:val="4"/>
          <w:sz w:val="26"/>
          <w:szCs w:val="26"/>
          <w:lang w:val="vi-VN"/>
        </w:rPr>
        <w:t xml:space="preserve">SHTT ở trường ĐH được hiểu với nghĩa rộng nhất liên quan đến quá trình hình </w:t>
      </w:r>
      <w:r w:rsidRPr="00F25887">
        <w:rPr>
          <w:color w:val="000000" w:themeColor="text1"/>
          <w:spacing w:val="4"/>
          <w:sz w:val="26"/>
          <w:szCs w:val="26"/>
          <w:lang w:val="vi-VN"/>
        </w:rPr>
        <w:lastRenderedPageBreak/>
        <w:t>thành, bảo vệ, và khai thác, ứng dụng TSTT của tổ chức, cá nhân và đơn vị trực thuộ</w:t>
      </w:r>
      <w:r w:rsidR="009F2FA7" w:rsidRPr="00F25887">
        <w:rPr>
          <w:color w:val="000000" w:themeColor="text1"/>
          <w:spacing w:val="4"/>
          <w:sz w:val="26"/>
          <w:szCs w:val="26"/>
          <w:lang w:val="vi-VN"/>
        </w:rPr>
        <w:t xml:space="preserve">c của trường ĐH </w:t>
      </w:r>
      <w:r w:rsidRPr="00F25887">
        <w:rPr>
          <w:color w:val="000000" w:themeColor="text1"/>
          <w:spacing w:val="4"/>
          <w:sz w:val="26"/>
          <w:szCs w:val="26"/>
          <w:lang w:val="vi-VN"/>
        </w:rPr>
        <w:t>đối vớ</w:t>
      </w:r>
      <w:r w:rsidR="00840D67" w:rsidRPr="00F25887">
        <w:rPr>
          <w:color w:val="000000" w:themeColor="text1"/>
          <w:spacing w:val="4"/>
          <w:sz w:val="26"/>
          <w:szCs w:val="26"/>
          <w:lang w:val="vi-VN"/>
        </w:rPr>
        <w:t>i TSTT. T</w:t>
      </w:r>
      <w:r w:rsidRPr="00F25887">
        <w:rPr>
          <w:color w:val="000000" w:themeColor="text1"/>
          <w:spacing w:val="4"/>
          <w:sz w:val="26"/>
          <w:szCs w:val="26"/>
          <w:lang w:val="vi-VN"/>
        </w:rPr>
        <w:t xml:space="preserve">rong đó, các nội dung </w:t>
      </w:r>
      <w:r w:rsidR="00D26297" w:rsidRPr="00F25887">
        <w:rPr>
          <w:color w:val="000000" w:themeColor="text1"/>
          <w:spacing w:val="4"/>
          <w:sz w:val="26"/>
          <w:szCs w:val="26"/>
          <w:lang w:val="vi-VN"/>
        </w:rPr>
        <w:t>HĐ</w:t>
      </w:r>
      <w:r w:rsidRPr="00F25887">
        <w:rPr>
          <w:color w:val="000000" w:themeColor="text1"/>
          <w:spacing w:val="4"/>
          <w:sz w:val="26"/>
          <w:szCs w:val="26"/>
          <w:lang w:val="vi-VN"/>
        </w:rPr>
        <w:t>SHTT</w:t>
      </w:r>
      <w:r w:rsidR="00B05144" w:rsidRPr="00F25887">
        <w:rPr>
          <w:color w:val="000000" w:themeColor="text1"/>
          <w:spacing w:val="4"/>
          <w:sz w:val="26"/>
          <w:szCs w:val="26"/>
          <w:lang w:val="vi-VN"/>
        </w:rPr>
        <w:t xml:space="preserve"> ở trường ĐH</w:t>
      </w:r>
      <w:r w:rsidRPr="00F25887">
        <w:rPr>
          <w:color w:val="000000" w:themeColor="text1"/>
          <w:spacing w:val="4"/>
          <w:sz w:val="26"/>
          <w:szCs w:val="26"/>
          <w:lang w:val="vi-VN"/>
        </w:rPr>
        <w:t xml:space="preserve"> bao gồm: </w:t>
      </w:r>
      <w:r w:rsidR="00840D67" w:rsidRPr="00F25887">
        <w:rPr>
          <w:color w:val="000000" w:themeColor="text1"/>
          <w:spacing w:val="4"/>
          <w:sz w:val="26"/>
          <w:szCs w:val="26"/>
          <w:lang w:val="vi-VN"/>
        </w:rPr>
        <w:t xml:space="preserve">HĐ </w:t>
      </w:r>
      <w:r w:rsidR="00B05144" w:rsidRPr="00F25887">
        <w:rPr>
          <w:color w:val="000000" w:themeColor="text1"/>
          <w:spacing w:val="4"/>
          <w:sz w:val="26"/>
          <w:szCs w:val="26"/>
          <w:lang w:val="vi-VN"/>
        </w:rPr>
        <w:t xml:space="preserve">tạo lập </w:t>
      </w:r>
      <w:r w:rsidRPr="00F25887">
        <w:rPr>
          <w:color w:val="000000" w:themeColor="text1"/>
          <w:spacing w:val="4"/>
          <w:sz w:val="26"/>
          <w:szCs w:val="26"/>
          <w:lang w:val="vi-VN"/>
        </w:rPr>
        <w:t xml:space="preserve">TSTT; </w:t>
      </w:r>
      <w:r w:rsidR="00840D67" w:rsidRPr="00F25887">
        <w:rPr>
          <w:color w:val="000000" w:themeColor="text1"/>
          <w:spacing w:val="4"/>
          <w:sz w:val="26"/>
          <w:szCs w:val="26"/>
          <w:lang w:val="vi-VN"/>
        </w:rPr>
        <w:t xml:space="preserve">HĐ </w:t>
      </w:r>
      <w:r w:rsidR="00B05144" w:rsidRPr="00F25887">
        <w:rPr>
          <w:color w:val="000000" w:themeColor="text1"/>
          <w:spacing w:val="4"/>
          <w:sz w:val="26"/>
          <w:szCs w:val="26"/>
          <w:lang w:val="vi-VN"/>
        </w:rPr>
        <w:t>bảo vệ TSTT</w:t>
      </w:r>
      <w:r w:rsidR="00D77763" w:rsidRPr="00F25887">
        <w:rPr>
          <w:color w:val="000000" w:themeColor="text1"/>
          <w:spacing w:val="4"/>
          <w:sz w:val="26"/>
          <w:szCs w:val="26"/>
          <w:lang w:val="vi-VN"/>
        </w:rPr>
        <w:t xml:space="preserve">; </w:t>
      </w:r>
      <w:r w:rsidR="0003054A" w:rsidRPr="00F25887">
        <w:rPr>
          <w:color w:val="000000" w:themeColor="text1"/>
          <w:spacing w:val="4"/>
          <w:sz w:val="26"/>
          <w:szCs w:val="26"/>
          <w:lang w:val="vi-VN"/>
        </w:rPr>
        <w:t xml:space="preserve">HĐ </w:t>
      </w:r>
      <w:r w:rsidR="00C8606C" w:rsidRPr="00F25887">
        <w:rPr>
          <w:color w:val="000000" w:themeColor="text1"/>
          <w:spacing w:val="4"/>
          <w:sz w:val="26"/>
          <w:szCs w:val="26"/>
          <w:lang w:val="vi-VN"/>
        </w:rPr>
        <w:t>ứng dụng</w:t>
      </w:r>
      <w:r w:rsidR="0003054A" w:rsidRPr="00F25887">
        <w:rPr>
          <w:color w:val="000000" w:themeColor="text1"/>
          <w:spacing w:val="4"/>
          <w:sz w:val="26"/>
          <w:szCs w:val="26"/>
          <w:lang w:val="vi-VN"/>
        </w:rPr>
        <w:t>, khai thác</w:t>
      </w:r>
      <w:r w:rsidR="00C8606C" w:rsidRPr="00F25887">
        <w:rPr>
          <w:color w:val="000000" w:themeColor="text1"/>
          <w:spacing w:val="4"/>
          <w:sz w:val="26"/>
          <w:szCs w:val="26"/>
          <w:lang w:val="vi-VN"/>
        </w:rPr>
        <w:t xml:space="preserve"> </w:t>
      </w:r>
      <w:r w:rsidR="00B05144" w:rsidRPr="00F25887">
        <w:rPr>
          <w:color w:val="000000" w:themeColor="text1"/>
          <w:spacing w:val="4"/>
          <w:sz w:val="26"/>
          <w:szCs w:val="26"/>
          <w:lang w:val="vi-VN"/>
        </w:rPr>
        <w:t>TSTT</w:t>
      </w:r>
      <w:r w:rsidR="00B05144" w:rsidRPr="00F25887">
        <w:rPr>
          <w:color w:val="000000" w:themeColor="text1"/>
          <w:sz w:val="26"/>
          <w:szCs w:val="26"/>
          <w:lang w:val="vi-VN"/>
        </w:rPr>
        <w:t xml:space="preserve">. </w:t>
      </w:r>
      <w:bookmarkStart w:id="158" w:name="_Toc19689574"/>
    </w:p>
    <w:p w14:paraId="7083DF20" w14:textId="0245BFBE" w:rsidR="006249EA" w:rsidRPr="00F25887" w:rsidRDefault="00A860BB" w:rsidP="00863274">
      <w:pPr>
        <w:pStyle w:val="003"/>
        <w:rPr>
          <w:i/>
          <w:iCs/>
          <w:lang w:val="vi-VN"/>
        </w:rPr>
      </w:pPr>
      <w:bookmarkStart w:id="159" w:name="_Toc68803934"/>
      <w:r w:rsidRPr="00F25887">
        <w:rPr>
          <w:lang w:val="vi-VN"/>
        </w:rPr>
        <w:t xml:space="preserve">1.2.2. Quản </w:t>
      </w:r>
      <w:r w:rsidRPr="00863274">
        <w:t>lý</w:t>
      </w:r>
      <w:r w:rsidRPr="00F25887">
        <w:rPr>
          <w:lang w:val="vi-VN"/>
        </w:rPr>
        <w:t xml:space="preserve"> hoạt động sở hữu trí tuệ ở trường đại học</w:t>
      </w:r>
      <w:bookmarkEnd w:id="158"/>
      <w:bookmarkEnd w:id="159"/>
    </w:p>
    <w:p w14:paraId="3B5534DC" w14:textId="77777777" w:rsidR="00C87FA6" w:rsidRPr="00F25887" w:rsidRDefault="00A860BB" w:rsidP="008607F8">
      <w:pPr>
        <w:widowControl w:val="0"/>
        <w:spacing w:line="336" w:lineRule="auto"/>
        <w:ind w:firstLine="709"/>
        <w:jc w:val="both"/>
        <w:rPr>
          <w:b/>
          <w:i/>
          <w:color w:val="000000" w:themeColor="text1"/>
          <w:sz w:val="26"/>
          <w:szCs w:val="26"/>
          <w:lang w:val="vi-VN"/>
        </w:rPr>
      </w:pPr>
      <w:r w:rsidRPr="00F25887">
        <w:rPr>
          <w:b/>
          <w:i/>
          <w:color w:val="000000" w:themeColor="text1"/>
          <w:sz w:val="26"/>
          <w:szCs w:val="26"/>
          <w:lang w:val="vi-VN"/>
        </w:rPr>
        <w:t>1</w:t>
      </w:r>
      <w:r w:rsidR="00633245" w:rsidRPr="00F25887">
        <w:rPr>
          <w:b/>
          <w:i/>
          <w:color w:val="000000" w:themeColor="text1"/>
          <w:sz w:val="26"/>
          <w:szCs w:val="26"/>
          <w:lang w:val="vi-VN"/>
        </w:rPr>
        <w:t xml:space="preserve">) </w:t>
      </w:r>
      <w:r w:rsidRPr="00F25887">
        <w:rPr>
          <w:b/>
          <w:i/>
          <w:color w:val="000000" w:themeColor="text1"/>
          <w:sz w:val="26"/>
          <w:szCs w:val="26"/>
          <w:lang w:val="vi-VN"/>
        </w:rPr>
        <w:t>Quả</w:t>
      </w:r>
      <w:r w:rsidR="00C87FA6" w:rsidRPr="00F25887">
        <w:rPr>
          <w:b/>
          <w:i/>
          <w:color w:val="000000" w:themeColor="text1"/>
          <w:sz w:val="26"/>
          <w:szCs w:val="26"/>
          <w:lang w:val="vi-VN"/>
        </w:rPr>
        <w:t>n lý</w:t>
      </w:r>
    </w:p>
    <w:p w14:paraId="0B6323AC" w14:textId="4ED9BEAD" w:rsidR="006249EA" w:rsidRPr="00F25887" w:rsidRDefault="008607F8" w:rsidP="008607F8">
      <w:pPr>
        <w:widowControl w:val="0"/>
        <w:spacing w:line="336" w:lineRule="auto"/>
        <w:ind w:firstLine="709"/>
        <w:jc w:val="both"/>
        <w:rPr>
          <w:b/>
          <w:i/>
          <w:color w:val="000000" w:themeColor="text1"/>
          <w:sz w:val="26"/>
          <w:szCs w:val="26"/>
          <w:lang w:val="vi-VN"/>
        </w:rPr>
      </w:pPr>
      <w:r w:rsidRPr="00F25887">
        <w:rPr>
          <w:b/>
          <w:i/>
          <w:color w:val="000000" w:themeColor="text1"/>
          <w:sz w:val="26"/>
          <w:szCs w:val="26"/>
          <w:lang w:val="vi-VN"/>
        </w:rPr>
        <w:t xml:space="preserve"> </w:t>
      </w:r>
      <w:r w:rsidR="00A860BB" w:rsidRPr="00F25887">
        <w:rPr>
          <w:color w:val="000000" w:themeColor="text1"/>
          <w:sz w:val="26"/>
          <w:szCs w:val="26"/>
          <w:lang w:val="vi-VN"/>
        </w:rPr>
        <w:t xml:space="preserve">Trong mọi lĩnh vực của đời sống xã hội, con người muốn tồn tại và phát triển đều phải dựa vào nỗ lực của mỗi cá nhân, mỗi tổ chức, </w:t>
      </w:r>
      <w:r w:rsidR="005375B3" w:rsidRPr="00F25887">
        <w:rPr>
          <w:color w:val="000000" w:themeColor="text1"/>
          <w:sz w:val="26"/>
          <w:szCs w:val="26"/>
          <w:lang w:val="vi-VN"/>
        </w:rPr>
        <w:t xml:space="preserve">trong </w:t>
      </w:r>
      <w:r w:rsidR="00A860BB" w:rsidRPr="00F25887">
        <w:rPr>
          <w:color w:val="000000" w:themeColor="text1"/>
          <w:sz w:val="26"/>
          <w:szCs w:val="26"/>
          <w:lang w:val="vi-VN"/>
        </w:rPr>
        <w:t xml:space="preserve">đó, quản lý (QL) được xem là một hoạt động thiết yếu, đảm bảo phối hợp nỗ lực hoạt động của cá nhân nhằm đạt được mục tiêu của tổ chức. </w:t>
      </w:r>
    </w:p>
    <w:p w14:paraId="2870E90E" w14:textId="7498FF95" w:rsidR="00593A8A" w:rsidRPr="00F25887" w:rsidRDefault="00A860BB" w:rsidP="006B482D">
      <w:pPr>
        <w:widowControl w:val="0"/>
        <w:spacing w:line="336" w:lineRule="auto"/>
        <w:ind w:firstLine="706"/>
        <w:jc w:val="both"/>
        <w:rPr>
          <w:i/>
          <w:iCs/>
          <w:color w:val="000000" w:themeColor="text1"/>
          <w:spacing w:val="-2"/>
          <w:sz w:val="26"/>
          <w:szCs w:val="26"/>
          <w:lang w:val="vi-VN"/>
        </w:rPr>
      </w:pPr>
      <w:r w:rsidRPr="00F25887">
        <w:rPr>
          <w:color w:val="000000" w:themeColor="text1"/>
          <w:spacing w:val="-2"/>
          <w:sz w:val="26"/>
          <w:szCs w:val="26"/>
          <w:lang w:val="vi-VN"/>
        </w:rPr>
        <w:t xml:space="preserve">Koontz (1992), người được coi là cha đẻ của lý luận QL hiện đại đã viết: </w:t>
      </w:r>
      <w:r w:rsidRPr="00F25887">
        <w:rPr>
          <w:iCs/>
          <w:color w:val="000000" w:themeColor="text1"/>
          <w:spacing w:val="-2"/>
          <w:sz w:val="26"/>
          <w:szCs w:val="26"/>
          <w:lang w:val="vi-VN"/>
        </w:rPr>
        <w:t xml:space="preserve">“QL là một </w:t>
      </w:r>
      <w:r w:rsidR="00641279" w:rsidRPr="00F25887">
        <w:rPr>
          <w:iCs/>
          <w:color w:val="000000" w:themeColor="text1"/>
          <w:spacing w:val="-2"/>
          <w:sz w:val="26"/>
          <w:szCs w:val="26"/>
          <w:lang w:val="vi-VN"/>
        </w:rPr>
        <w:t xml:space="preserve">hoạt động </w:t>
      </w:r>
      <w:r w:rsidRPr="00F25887">
        <w:rPr>
          <w:iCs/>
          <w:color w:val="000000" w:themeColor="text1"/>
          <w:spacing w:val="-2"/>
          <w:sz w:val="26"/>
          <w:szCs w:val="26"/>
          <w:lang w:val="vi-VN"/>
        </w:rPr>
        <w:t xml:space="preserve">thiết yếu, nó đảm bảo phối hợp những nỗ lực các nhân nhằm </w:t>
      </w:r>
      <w:r w:rsidR="00593A8A" w:rsidRPr="00F25887">
        <w:rPr>
          <w:iCs/>
          <w:color w:val="000000" w:themeColor="text1"/>
          <w:spacing w:val="-2"/>
          <w:sz w:val="26"/>
          <w:szCs w:val="26"/>
          <w:lang w:val="vi-VN"/>
        </w:rPr>
        <w:t xml:space="preserve">đạt được mục đích của nhóm </w:t>
      </w:r>
      <w:r w:rsidR="00641279" w:rsidRPr="00F25887">
        <w:rPr>
          <w:color w:val="000000" w:themeColor="text1"/>
          <w:spacing w:val="-2"/>
          <w:sz w:val="26"/>
          <w:szCs w:val="26"/>
          <w:lang w:val="vi-VN"/>
        </w:rPr>
        <w:t xml:space="preserve">(Koontz, </w:t>
      </w:r>
      <w:r w:rsidRPr="00F25887">
        <w:rPr>
          <w:color w:val="000000" w:themeColor="text1"/>
          <w:spacing w:val="-2"/>
          <w:sz w:val="26"/>
          <w:szCs w:val="26"/>
          <w:lang w:val="vi-VN"/>
        </w:rPr>
        <w:t>Odonell, Weihrich, 1992).</w:t>
      </w:r>
    </w:p>
    <w:p w14:paraId="6E72CC28" w14:textId="2FA1106F" w:rsidR="006249EA" w:rsidRPr="00F25887" w:rsidRDefault="00A860BB" w:rsidP="0052071E">
      <w:pPr>
        <w:widowControl w:val="0"/>
        <w:spacing w:line="336" w:lineRule="auto"/>
        <w:ind w:firstLine="706"/>
        <w:jc w:val="both"/>
        <w:rPr>
          <w:i/>
          <w:iCs/>
          <w:color w:val="000000" w:themeColor="text1"/>
          <w:sz w:val="26"/>
          <w:szCs w:val="26"/>
          <w:lang w:val="vi-VN"/>
        </w:rPr>
      </w:pPr>
      <w:r w:rsidRPr="00F25887">
        <w:rPr>
          <w:color w:val="000000" w:themeColor="text1"/>
          <w:sz w:val="26"/>
          <w:szCs w:val="26"/>
          <w:lang w:val="vi-VN"/>
        </w:rPr>
        <w:t xml:space="preserve">Henry Fayol tiếp cận khái niệm theo thuyết </w:t>
      </w:r>
      <w:r w:rsidR="00A30B86" w:rsidRPr="00F25887">
        <w:rPr>
          <w:color w:val="000000" w:themeColor="text1"/>
          <w:sz w:val="26"/>
          <w:szCs w:val="26"/>
          <w:lang w:val="vi-VN"/>
        </w:rPr>
        <w:t xml:space="preserve">QL </w:t>
      </w:r>
      <w:r w:rsidRPr="00F25887">
        <w:rPr>
          <w:color w:val="000000" w:themeColor="text1"/>
          <w:sz w:val="26"/>
          <w:szCs w:val="26"/>
          <w:lang w:val="vi-VN"/>
        </w:rPr>
        <w:t xml:space="preserve">hành chính: </w:t>
      </w:r>
      <w:r w:rsidR="00A30B86" w:rsidRPr="00F25887">
        <w:rPr>
          <w:color w:val="000000" w:themeColor="text1"/>
          <w:sz w:val="26"/>
          <w:szCs w:val="26"/>
          <w:lang w:val="vi-VN"/>
        </w:rPr>
        <w:t xml:space="preserve">QL </w:t>
      </w:r>
      <w:r w:rsidRPr="00F25887">
        <w:rPr>
          <w:color w:val="000000" w:themeColor="text1"/>
          <w:sz w:val="26"/>
          <w:szCs w:val="26"/>
          <w:lang w:val="vi-VN"/>
        </w:rPr>
        <w:t>là dự đoán và lập kế hoạch, tổ chức điều khiển, phối hợp với kiểm tra (Bùi Minh Hiền,</w:t>
      </w:r>
      <w:r w:rsidR="00D26297" w:rsidRPr="00F25887">
        <w:rPr>
          <w:color w:val="000000" w:themeColor="text1"/>
          <w:sz w:val="26"/>
          <w:szCs w:val="26"/>
          <w:lang w:val="vi-VN"/>
        </w:rPr>
        <w:t xml:space="preserve"> dẫn</w:t>
      </w:r>
      <w:r w:rsidRPr="00F25887">
        <w:rPr>
          <w:color w:val="000000" w:themeColor="text1"/>
          <w:sz w:val="26"/>
          <w:szCs w:val="26"/>
          <w:lang w:val="vi-VN"/>
        </w:rPr>
        <w:t xml:space="preserve"> 2006).</w:t>
      </w:r>
      <w:r w:rsidR="009C1450" w:rsidRPr="00F25887">
        <w:rPr>
          <w:color w:val="000000" w:themeColor="text1"/>
          <w:sz w:val="26"/>
          <w:szCs w:val="26"/>
          <w:lang w:val="vi-VN"/>
        </w:rPr>
        <w:t xml:space="preserve"> </w:t>
      </w:r>
      <w:r w:rsidRPr="00F25887">
        <w:rPr>
          <w:color w:val="000000" w:themeColor="text1"/>
          <w:sz w:val="26"/>
          <w:szCs w:val="26"/>
          <w:lang w:val="vi-VN"/>
        </w:rPr>
        <w:t xml:space="preserve"> </w:t>
      </w:r>
    </w:p>
    <w:p w14:paraId="6B821E15" w14:textId="4E58E04F" w:rsidR="006249EA" w:rsidRPr="00F25887" w:rsidRDefault="006249EA" w:rsidP="0052071E">
      <w:pPr>
        <w:widowControl w:val="0"/>
        <w:spacing w:line="336" w:lineRule="auto"/>
        <w:ind w:firstLine="706"/>
        <w:jc w:val="both"/>
        <w:rPr>
          <w:i/>
          <w:iCs/>
          <w:color w:val="000000" w:themeColor="text1"/>
          <w:sz w:val="26"/>
          <w:szCs w:val="26"/>
          <w:lang w:val="vi-VN"/>
        </w:rPr>
      </w:pPr>
      <w:r w:rsidRPr="00F25887">
        <w:rPr>
          <w:color w:val="000000" w:themeColor="text1"/>
          <w:sz w:val="26"/>
          <w:szCs w:val="26"/>
          <w:lang w:val="vi-VN"/>
        </w:rPr>
        <w:t>Bùi Minh Hiền (2006) cho rằng</w:t>
      </w:r>
      <w:r w:rsidR="00840D67" w:rsidRPr="00F25887">
        <w:rPr>
          <w:color w:val="000000" w:themeColor="text1"/>
          <w:sz w:val="26"/>
          <w:szCs w:val="26"/>
          <w:lang w:val="vi-VN"/>
        </w:rPr>
        <w:t xml:space="preserve">, </w:t>
      </w:r>
      <w:r w:rsidR="0031681F" w:rsidRPr="00F25887">
        <w:rPr>
          <w:color w:val="000000" w:themeColor="text1"/>
          <w:sz w:val="26"/>
          <w:szCs w:val="26"/>
          <w:lang w:val="vi-VN"/>
        </w:rPr>
        <w:t xml:space="preserve">QL </w:t>
      </w:r>
      <w:r w:rsidR="00A860BB" w:rsidRPr="00F25887">
        <w:rPr>
          <w:color w:val="000000" w:themeColor="text1"/>
          <w:sz w:val="26"/>
          <w:szCs w:val="26"/>
          <w:lang w:val="vi-VN"/>
        </w:rPr>
        <w:t>là sự tác động có tổ chức, có hướng đích của chủ thể quản lí tới đối tượng quản</w:t>
      </w:r>
      <w:r w:rsidR="00840D67" w:rsidRPr="00F25887">
        <w:rPr>
          <w:color w:val="000000" w:themeColor="text1"/>
          <w:sz w:val="26"/>
          <w:szCs w:val="26"/>
          <w:lang w:val="vi-VN"/>
        </w:rPr>
        <w:t xml:space="preserve"> lí nhằm đạt mục đích đề ra</w:t>
      </w:r>
      <w:r w:rsidR="00A860BB" w:rsidRPr="00F25887">
        <w:rPr>
          <w:color w:val="000000" w:themeColor="text1"/>
          <w:sz w:val="26"/>
          <w:szCs w:val="26"/>
          <w:lang w:val="vi-VN"/>
        </w:rPr>
        <w:t>.</w:t>
      </w:r>
    </w:p>
    <w:p w14:paraId="79C8F546" w14:textId="5FAEC0CD" w:rsidR="006249EA" w:rsidRPr="00F25887" w:rsidRDefault="00A860BB" w:rsidP="0052071E">
      <w:pPr>
        <w:widowControl w:val="0"/>
        <w:spacing w:line="336" w:lineRule="auto"/>
        <w:ind w:firstLine="706"/>
        <w:jc w:val="both"/>
        <w:rPr>
          <w:i/>
          <w:iCs/>
          <w:color w:val="000000" w:themeColor="text1"/>
          <w:sz w:val="26"/>
          <w:szCs w:val="26"/>
          <w:lang w:val="vi-VN"/>
        </w:rPr>
      </w:pPr>
      <w:r w:rsidRPr="00F25887">
        <w:rPr>
          <w:color w:val="000000" w:themeColor="text1"/>
          <w:sz w:val="26"/>
          <w:szCs w:val="26"/>
          <w:lang w:val="vi-VN"/>
        </w:rPr>
        <w:t>Theo Trần Kiê</w:t>
      </w:r>
      <w:r w:rsidR="00840D67" w:rsidRPr="00F25887">
        <w:rPr>
          <w:color w:val="000000" w:themeColor="text1"/>
          <w:sz w:val="26"/>
          <w:szCs w:val="26"/>
          <w:lang w:val="vi-VN"/>
        </w:rPr>
        <w:t xml:space="preserve">̉m (2010), </w:t>
      </w:r>
      <w:r w:rsidR="0031681F" w:rsidRPr="00F25887">
        <w:rPr>
          <w:color w:val="000000" w:themeColor="text1"/>
          <w:sz w:val="26"/>
          <w:szCs w:val="26"/>
          <w:lang w:val="vi-VN"/>
        </w:rPr>
        <w:t xml:space="preserve">QL </w:t>
      </w:r>
      <w:r w:rsidRPr="00F25887">
        <w:rPr>
          <w:color w:val="000000" w:themeColor="text1"/>
          <w:sz w:val="26"/>
          <w:szCs w:val="26"/>
          <w:lang w:val="vi-VN"/>
        </w:rPr>
        <w:t>là những tác động của chủ thể quản lí trong việc huy động, phát huy, kết hợp, sử dụng, điều chỉnh, điều phối các nguồn lực (nhân lực, vật lực, tài lực) trong và ngoài tổ chức (chủ yếu là nội lực) một cách tối ưu nhằm đạt mục đích của tổ chức với hiệu quả cao nhất</w:t>
      </w:r>
      <w:r w:rsidR="00840D67" w:rsidRPr="00F25887">
        <w:rPr>
          <w:color w:val="000000" w:themeColor="text1"/>
          <w:sz w:val="26"/>
          <w:szCs w:val="26"/>
          <w:lang w:val="vi-VN"/>
        </w:rPr>
        <w:t xml:space="preserve">. </w:t>
      </w:r>
    </w:p>
    <w:p w14:paraId="369156D7" w14:textId="5ECBCAEE" w:rsidR="00340569" w:rsidRPr="00F25887" w:rsidRDefault="00A860BB" w:rsidP="00863274">
      <w:pPr>
        <w:widowControl w:val="0"/>
        <w:spacing w:line="324" w:lineRule="auto"/>
        <w:ind w:firstLine="706"/>
        <w:jc w:val="both"/>
        <w:rPr>
          <w:i/>
          <w:iCs/>
          <w:color w:val="000000" w:themeColor="text1"/>
          <w:sz w:val="26"/>
          <w:szCs w:val="26"/>
          <w:lang w:val="vi-VN"/>
        </w:rPr>
      </w:pPr>
      <w:r w:rsidRPr="00F25887">
        <w:rPr>
          <w:color w:val="000000" w:themeColor="text1"/>
          <w:sz w:val="26"/>
          <w:szCs w:val="26"/>
          <w:lang w:val="vi-VN"/>
        </w:rPr>
        <w:t xml:space="preserve">Như vậy, mặc dù có nhiều cách định nghĩa với nhiều cách diễn đạt khác nhau, song đều thống nhất về nội hàm của khái niệm </w:t>
      </w:r>
      <w:r w:rsidR="00F814C9">
        <w:rPr>
          <w:color w:val="000000" w:themeColor="text1"/>
          <w:sz w:val="26"/>
          <w:szCs w:val="26"/>
          <w:lang w:val="vi-VN"/>
        </w:rPr>
        <w:t xml:space="preserve">QL </w:t>
      </w:r>
      <w:r w:rsidR="002209FA" w:rsidRPr="00F25887">
        <w:rPr>
          <w:color w:val="000000" w:themeColor="text1"/>
          <w:sz w:val="26"/>
          <w:szCs w:val="26"/>
          <w:lang w:val="vi-VN"/>
        </w:rPr>
        <w:t>tập trung đến các thành tố: C</w:t>
      </w:r>
      <w:r w:rsidRPr="00F25887">
        <w:rPr>
          <w:color w:val="000000" w:themeColor="text1"/>
          <w:sz w:val="26"/>
          <w:szCs w:val="26"/>
          <w:lang w:val="vi-VN"/>
        </w:rPr>
        <w:t xml:space="preserve">hủ thể quản lý có thể là một cá nhân, một nhóm hay một tổ chức; Đối tượng quản lý là người, nhóm người cụ thể; Nội dung quản lý là các yếu tố cần quản lý của đối tượng quản lý; Công cụ quản lý là phương tiện tác động của chủ thể tới đối tượng quản lý; Phương pháp quản lý là cách thức tác động của chủ thể tới đối tượng quản lý; Mục tiêu của tổ chức được xác định theo nhiều cách khác nhau, có thể do chủ thể quản lý áp đặt hoặc do sự cam kết giữa chủ thể và đối tượng quản lý. </w:t>
      </w:r>
      <w:r w:rsidR="00840D67" w:rsidRPr="00F25887">
        <w:rPr>
          <w:color w:val="000000" w:themeColor="text1"/>
          <w:sz w:val="26"/>
          <w:szCs w:val="26"/>
          <w:lang w:val="vi-VN"/>
        </w:rPr>
        <w:t>Dựa trên các cơ sở nêu trên</w:t>
      </w:r>
      <w:r w:rsidRPr="00F25887">
        <w:rPr>
          <w:color w:val="000000" w:themeColor="text1"/>
          <w:sz w:val="26"/>
          <w:szCs w:val="26"/>
          <w:lang w:val="vi-VN"/>
        </w:rPr>
        <w:t xml:space="preserve">, khái niệm </w:t>
      </w:r>
      <w:r w:rsidR="00F57A0A">
        <w:rPr>
          <w:color w:val="000000" w:themeColor="text1"/>
          <w:sz w:val="26"/>
          <w:szCs w:val="26"/>
          <w:lang w:val="vi-VN"/>
        </w:rPr>
        <w:t>QL</w:t>
      </w:r>
      <w:r w:rsidRPr="00F25887">
        <w:rPr>
          <w:color w:val="000000" w:themeColor="text1"/>
          <w:sz w:val="26"/>
          <w:szCs w:val="26"/>
          <w:lang w:val="vi-VN"/>
        </w:rPr>
        <w:t xml:space="preserve"> được hiểu </w:t>
      </w:r>
      <w:r w:rsidRPr="00F25887">
        <w:rPr>
          <w:iCs/>
          <w:color w:val="000000" w:themeColor="text1"/>
          <w:sz w:val="26"/>
          <w:szCs w:val="26"/>
          <w:lang w:val="vi-VN"/>
        </w:rPr>
        <w:t>là</w:t>
      </w:r>
      <w:r w:rsidRPr="00F25887">
        <w:rPr>
          <w:i/>
          <w:iCs/>
          <w:color w:val="000000" w:themeColor="text1"/>
          <w:sz w:val="26"/>
          <w:szCs w:val="26"/>
          <w:lang w:val="vi-VN"/>
        </w:rPr>
        <w:t xml:space="preserve"> quá trình tác động có tổ chức, có hướng đích của chủ thể </w:t>
      </w:r>
      <w:r w:rsidR="00F57A0A">
        <w:rPr>
          <w:i/>
          <w:iCs/>
          <w:color w:val="000000" w:themeColor="text1"/>
          <w:sz w:val="26"/>
          <w:szCs w:val="26"/>
          <w:lang w:val="vi-VN"/>
        </w:rPr>
        <w:t xml:space="preserve">QL </w:t>
      </w:r>
      <w:r w:rsidRPr="00F25887">
        <w:rPr>
          <w:i/>
          <w:iCs/>
          <w:color w:val="000000" w:themeColor="text1"/>
          <w:sz w:val="26"/>
          <w:szCs w:val="26"/>
          <w:lang w:val="vi-VN"/>
        </w:rPr>
        <w:t xml:space="preserve">tới khách thể </w:t>
      </w:r>
      <w:r w:rsidR="00F57A0A">
        <w:rPr>
          <w:i/>
          <w:iCs/>
          <w:color w:val="000000" w:themeColor="text1"/>
          <w:sz w:val="26"/>
          <w:szCs w:val="26"/>
          <w:lang w:val="vi-VN"/>
        </w:rPr>
        <w:t xml:space="preserve">QL </w:t>
      </w:r>
      <w:r w:rsidRPr="00F25887">
        <w:rPr>
          <w:i/>
          <w:iCs/>
          <w:color w:val="000000" w:themeColor="text1"/>
          <w:sz w:val="26"/>
          <w:szCs w:val="26"/>
          <w:lang w:val="vi-VN"/>
        </w:rPr>
        <w:t xml:space="preserve">thông qua việc thực hiện các chức năng </w:t>
      </w:r>
      <w:r w:rsidR="00F57A0A">
        <w:rPr>
          <w:i/>
          <w:iCs/>
          <w:color w:val="000000" w:themeColor="text1"/>
          <w:sz w:val="26"/>
          <w:szCs w:val="26"/>
          <w:lang w:val="vi-VN"/>
        </w:rPr>
        <w:t>QL</w:t>
      </w:r>
      <w:r w:rsidRPr="00F25887">
        <w:rPr>
          <w:i/>
          <w:iCs/>
          <w:color w:val="000000" w:themeColor="text1"/>
          <w:sz w:val="26"/>
          <w:szCs w:val="26"/>
          <w:lang w:val="vi-VN"/>
        </w:rPr>
        <w:t>, bằng những công cụ và phương pháp mang tính đặc thù nhằm đạt được mục tiêu của hệ thống</w:t>
      </w:r>
      <w:r w:rsidRPr="00F25887">
        <w:rPr>
          <w:i/>
          <w:color w:val="000000" w:themeColor="text1"/>
          <w:sz w:val="26"/>
          <w:szCs w:val="26"/>
          <w:lang w:val="vi-VN"/>
        </w:rPr>
        <w:t>.</w:t>
      </w:r>
      <w:r w:rsidR="00ED622E">
        <w:rPr>
          <w:i/>
          <w:color w:val="000000" w:themeColor="text1"/>
          <w:sz w:val="26"/>
          <w:szCs w:val="26"/>
          <w:lang w:val="vi-VN"/>
        </w:rPr>
        <w:br/>
      </w:r>
      <w:r w:rsidRPr="00F25887">
        <w:rPr>
          <w:i/>
          <w:color w:val="000000" w:themeColor="text1"/>
          <w:sz w:val="26"/>
          <w:szCs w:val="26"/>
          <w:lang w:val="vi-VN"/>
        </w:rPr>
        <w:t xml:space="preserve"> </w:t>
      </w:r>
    </w:p>
    <w:p w14:paraId="6BE06412" w14:textId="2494680B" w:rsidR="00140B59" w:rsidRPr="00F25887" w:rsidRDefault="008607F8" w:rsidP="00863274">
      <w:pPr>
        <w:widowControl w:val="0"/>
        <w:spacing w:line="324" w:lineRule="auto"/>
        <w:ind w:firstLine="709"/>
        <w:jc w:val="both"/>
        <w:rPr>
          <w:b/>
          <w:i/>
          <w:color w:val="000000" w:themeColor="text1"/>
          <w:sz w:val="26"/>
          <w:szCs w:val="26"/>
          <w:lang w:val="vi-VN"/>
        </w:rPr>
      </w:pPr>
      <w:r w:rsidRPr="00F25887">
        <w:rPr>
          <w:b/>
          <w:i/>
          <w:color w:val="000000" w:themeColor="text1"/>
          <w:sz w:val="26"/>
          <w:szCs w:val="26"/>
          <w:lang w:val="vi-VN"/>
        </w:rPr>
        <w:lastRenderedPageBreak/>
        <w:t>2</w:t>
      </w:r>
      <w:r w:rsidR="006249EA" w:rsidRPr="00F25887">
        <w:rPr>
          <w:b/>
          <w:i/>
          <w:color w:val="000000" w:themeColor="text1"/>
          <w:sz w:val="26"/>
          <w:szCs w:val="26"/>
          <w:lang w:val="vi-VN"/>
        </w:rPr>
        <w:t xml:space="preserve">) </w:t>
      </w:r>
      <w:r w:rsidR="00140B59" w:rsidRPr="00F25887">
        <w:rPr>
          <w:b/>
          <w:i/>
          <w:color w:val="000000" w:themeColor="text1"/>
          <w:sz w:val="26"/>
          <w:szCs w:val="26"/>
          <w:lang w:val="vi-VN"/>
        </w:rPr>
        <w:t>Quản lý trường đại học</w:t>
      </w:r>
    </w:p>
    <w:p w14:paraId="0EA979BB" w14:textId="1EAE989A" w:rsidR="00593A8A" w:rsidRPr="00F25887" w:rsidRDefault="00140B59" w:rsidP="00863274">
      <w:pPr>
        <w:widowControl w:val="0"/>
        <w:spacing w:line="324"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A860BB" w:rsidRPr="00F25887">
        <w:rPr>
          <w:i/>
          <w:color w:val="000000" w:themeColor="text1"/>
          <w:sz w:val="26"/>
          <w:szCs w:val="26"/>
          <w:lang w:val="vi-VN"/>
        </w:rPr>
        <w:t>Quản lý giáo dụ</w:t>
      </w:r>
      <w:r w:rsidRPr="00F25887">
        <w:rPr>
          <w:i/>
          <w:color w:val="000000" w:themeColor="text1"/>
          <w:sz w:val="26"/>
          <w:szCs w:val="26"/>
          <w:lang w:val="vi-VN"/>
        </w:rPr>
        <w:t>c (vĩ mô):</w:t>
      </w:r>
      <w:r w:rsidRPr="00F25887">
        <w:rPr>
          <w:b/>
          <w:i/>
          <w:color w:val="000000" w:themeColor="text1"/>
          <w:sz w:val="26"/>
          <w:szCs w:val="26"/>
          <w:lang w:val="vi-VN"/>
        </w:rPr>
        <w:t xml:space="preserve"> </w:t>
      </w:r>
      <w:r w:rsidR="004A758B" w:rsidRPr="00F25887">
        <w:rPr>
          <w:color w:val="000000" w:themeColor="text1"/>
          <w:spacing w:val="-4"/>
          <w:sz w:val="26"/>
          <w:szCs w:val="26"/>
          <w:lang w:val="vi-VN"/>
        </w:rPr>
        <w:t xml:space="preserve">QLGD </w:t>
      </w:r>
      <w:r w:rsidR="00A860BB" w:rsidRPr="00F25887">
        <w:rPr>
          <w:color w:val="000000" w:themeColor="text1"/>
          <w:spacing w:val="-4"/>
          <w:sz w:val="26"/>
          <w:szCs w:val="26"/>
          <w:lang w:val="vi-VN"/>
        </w:rPr>
        <w:t xml:space="preserve">là sự vận dụng khoa học </w:t>
      </w:r>
      <w:r w:rsidR="00F57A0A">
        <w:rPr>
          <w:color w:val="000000" w:themeColor="text1"/>
          <w:spacing w:val="-4"/>
          <w:sz w:val="26"/>
          <w:szCs w:val="26"/>
          <w:lang w:val="vi-VN"/>
        </w:rPr>
        <w:t>QL</w:t>
      </w:r>
      <w:r w:rsidR="00A860BB" w:rsidRPr="00F25887">
        <w:rPr>
          <w:color w:val="000000" w:themeColor="text1"/>
          <w:spacing w:val="-4"/>
          <w:sz w:val="26"/>
          <w:szCs w:val="26"/>
          <w:lang w:val="vi-VN"/>
        </w:rPr>
        <w:t xml:space="preserve"> vào lĩnh vực GD để </w:t>
      </w:r>
      <w:r w:rsidR="00840D67" w:rsidRPr="00F25887">
        <w:rPr>
          <w:color w:val="000000" w:themeColor="text1"/>
          <w:spacing w:val="-4"/>
          <w:sz w:val="26"/>
          <w:szCs w:val="26"/>
          <w:lang w:val="vi-VN"/>
        </w:rPr>
        <w:t xml:space="preserve">nhằm </w:t>
      </w:r>
      <w:r w:rsidR="00A860BB" w:rsidRPr="00F25887">
        <w:rPr>
          <w:color w:val="000000" w:themeColor="text1"/>
          <w:spacing w:val="-4"/>
          <w:sz w:val="26"/>
          <w:szCs w:val="26"/>
          <w:lang w:val="vi-VN"/>
        </w:rPr>
        <w:t>thực hiện</w:t>
      </w:r>
      <w:r w:rsidR="00840D67" w:rsidRPr="00F25887">
        <w:rPr>
          <w:color w:val="000000" w:themeColor="text1"/>
          <w:spacing w:val="-4"/>
          <w:sz w:val="26"/>
          <w:szCs w:val="26"/>
          <w:lang w:val="vi-VN"/>
        </w:rPr>
        <w:t xml:space="preserve"> mục tiêu mong muốn của GD. </w:t>
      </w:r>
      <w:r w:rsidR="00DC431C">
        <w:rPr>
          <w:color w:val="000000" w:themeColor="text1"/>
          <w:spacing w:val="-4"/>
          <w:sz w:val="26"/>
          <w:szCs w:val="26"/>
          <w:lang w:val="vi-VN"/>
        </w:rPr>
        <w:t>K</w:t>
      </w:r>
      <w:r w:rsidR="00A860BB" w:rsidRPr="00F25887">
        <w:rPr>
          <w:color w:val="000000" w:themeColor="text1"/>
          <w:spacing w:val="-4"/>
          <w:sz w:val="26"/>
          <w:szCs w:val="26"/>
          <w:lang w:val="vi-VN"/>
        </w:rPr>
        <w:t xml:space="preserve">hái niệm QLGD cũng được diễn đạt rất đa dạng tùy theo cách tiếp cận của nhà nghiên cứu. Thực tế, khái niệm </w:t>
      </w:r>
      <w:r w:rsidR="0003054A" w:rsidRPr="00F25887">
        <w:rPr>
          <w:color w:val="000000" w:themeColor="text1"/>
          <w:spacing w:val="-4"/>
          <w:sz w:val="26"/>
          <w:szCs w:val="26"/>
          <w:lang w:val="vi-VN"/>
        </w:rPr>
        <w:t xml:space="preserve">QLGD </w:t>
      </w:r>
      <w:r w:rsidR="00A860BB" w:rsidRPr="00F25887">
        <w:rPr>
          <w:color w:val="000000" w:themeColor="text1"/>
          <w:spacing w:val="-4"/>
          <w:sz w:val="26"/>
          <w:szCs w:val="26"/>
          <w:lang w:val="vi-VN"/>
        </w:rPr>
        <w:t>có nhiều cấp độ, trong đó có hai cấp độ chủ yếu: quản lí một hệ</w:t>
      </w:r>
      <w:r w:rsidR="00DC431C">
        <w:rPr>
          <w:color w:val="000000" w:themeColor="text1"/>
          <w:spacing w:val="-4"/>
          <w:sz w:val="26"/>
          <w:szCs w:val="26"/>
          <w:lang w:val="vi-VN"/>
        </w:rPr>
        <w:t xml:space="preserve"> thống giáo dục (vĩ mô)  và </w:t>
      </w:r>
      <w:r w:rsidR="00A860BB" w:rsidRPr="00F25887">
        <w:rPr>
          <w:color w:val="000000" w:themeColor="text1"/>
          <w:spacing w:val="-4"/>
          <w:sz w:val="26"/>
          <w:szCs w:val="26"/>
          <w:lang w:val="vi-VN"/>
        </w:rPr>
        <w:t>quản lí mộ</w:t>
      </w:r>
      <w:r w:rsidR="00DC431C">
        <w:rPr>
          <w:color w:val="000000" w:themeColor="text1"/>
          <w:spacing w:val="-4"/>
          <w:sz w:val="26"/>
          <w:szCs w:val="26"/>
          <w:lang w:val="vi-VN"/>
        </w:rPr>
        <w:t>t nhà trường (vi mô)</w:t>
      </w:r>
      <w:r w:rsidR="002209FA" w:rsidRPr="00F25887">
        <w:rPr>
          <w:color w:val="000000" w:themeColor="text1"/>
          <w:spacing w:val="-4"/>
          <w:sz w:val="26"/>
          <w:szCs w:val="26"/>
          <w:lang w:val="vi-VN"/>
        </w:rPr>
        <w:t xml:space="preserve">. Theo đó, </w:t>
      </w:r>
      <w:r w:rsidR="00DB63D0" w:rsidRPr="00F25887">
        <w:rPr>
          <w:iCs/>
          <w:color w:val="000000" w:themeColor="text1"/>
          <w:sz w:val="26"/>
          <w:szCs w:val="26"/>
          <w:lang w:val="vi-VN"/>
        </w:rPr>
        <w:t>QLGD</w:t>
      </w:r>
      <w:r w:rsidRPr="00F25887">
        <w:rPr>
          <w:iCs/>
          <w:color w:val="000000" w:themeColor="text1"/>
          <w:sz w:val="26"/>
          <w:szCs w:val="26"/>
          <w:lang w:val="vi-VN"/>
        </w:rPr>
        <w:t xml:space="preserve"> được hiểu</w:t>
      </w:r>
      <w:r w:rsidR="00DB63D0" w:rsidRPr="00F25887">
        <w:rPr>
          <w:iCs/>
          <w:color w:val="000000" w:themeColor="text1"/>
          <w:sz w:val="26"/>
          <w:szCs w:val="26"/>
          <w:lang w:val="vi-VN"/>
        </w:rPr>
        <w:t xml:space="preserve"> </w:t>
      </w:r>
      <w:r w:rsidR="00A860BB" w:rsidRPr="00F25887">
        <w:rPr>
          <w:color w:val="000000" w:themeColor="text1"/>
          <w:sz w:val="26"/>
          <w:szCs w:val="26"/>
          <w:lang w:val="vi-VN"/>
        </w:rPr>
        <w:t xml:space="preserve">là những tác động có hệ thống, có kế hoạch, có mục đích của chủ thể </w:t>
      </w:r>
      <w:r w:rsidR="005F2D8D" w:rsidRPr="00F25887">
        <w:rPr>
          <w:color w:val="000000" w:themeColor="text1"/>
          <w:sz w:val="26"/>
          <w:szCs w:val="26"/>
          <w:lang w:val="vi-VN"/>
        </w:rPr>
        <w:t xml:space="preserve">QLGD </w:t>
      </w:r>
      <w:r w:rsidR="00A860BB" w:rsidRPr="00F25887">
        <w:rPr>
          <w:color w:val="000000" w:themeColor="text1"/>
          <w:sz w:val="26"/>
          <w:szCs w:val="26"/>
          <w:lang w:val="vi-VN"/>
        </w:rPr>
        <w:t>lên hệ thống giáo dục thông qua những công cụ và phương pháp cụ thể nhằm đạt được mục đích giáo dụ</w:t>
      </w:r>
      <w:r w:rsidR="006249EA" w:rsidRPr="00F25887">
        <w:rPr>
          <w:color w:val="000000" w:themeColor="text1"/>
          <w:sz w:val="26"/>
          <w:szCs w:val="26"/>
          <w:lang w:val="vi-VN"/>
        </w:rPr>
        <w:t>c.</w:t>
      </w:r>
    </w:p>
    <w:p w14:paraId="1C51ECDA" w14:textId="506CA476" w:rsidR="00F57A0A" w:rsidRPr="0074149F" w:rsidRDefault="00361776" w:rsidP="00863274">
      <w:pPr>
        <w:widowControl w:val="0"/>
        <w:spacing w:line="324"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A860BB" w:rsidRPr="00F25887">
        <w:rPr>
          <w:i/>
          <w:color w:val="000000" w:themeColor="text1"/>
          <w:sz w:val="26"/>
          <w:szCs w:val="26"/>
          <w:lang w:val="vi-VN"/>
        </w:rPr>
        <w:t>Quản lý trường</w:t>
      </w:r>
      <w:r w:rsidR="00E61141" w:rsidRPr="00F25887">
        <w:rPr>
          <w:i/>
          <w:color w:val="000000" w:themeColor="text1"/>
          <w:sz w:val="26"/>
          <w:szCs w:val="26"/>
          <w:lang w:val="vi-VN"/>
        </w:rPr>
        <w:t xml:space="preserve"> học</w:t>
      </w:r>
      <w:r w:rsidR="00A860BB" w:rsidRPr="00F25887">
        <w:rPr>
          <w:i/>
          <w:color w:val="000000" w:themeColor="text1"/>
          <w:sz w:val="26"/>
          <w:szCs w:val="26"/>
          <w:lang w:val="vi-VN"/>
        </w:rPr>
        <w:t xml:space="preserve"> </w:t>
      </w:r>
      <w:r w:rsidRPr="00F25887">
        <w:rPr>
          <w:i/>
          <w:color w:val="000000" w:themeColor="text1"/>
          <w:sz w:val="26"/>
          <w:szCs w:val="26"/>
          <w:lang w:val="vi-VN"/>
        </w:rPr>
        <w:t>(vi mô):</w:t>
      </w:r>
      <w:r w:rsidRPr="00F25887">
        <w:rPr>
          <w:color w:val="000000" w:themeColor="text1"/>
          <w:sz w:val="26"/>
          <w:szCs w:val="26"/>
          <w:lang w:val="vi-VN"/>
        </w:rPr>
        <w:t xml:space="preserve"> </w:t>
      </w:r>
      <w:r w:rsidR="00A860BB" w:rsidRPr="00F25887">
        <w:rPr>
          <w:color w:val="000000" w:themeColor="text1"/>
          <w:sz w:val="26"/>
          <w:szCs w:val="26"/>
          <w:lang w:val="vi-VN"/>
        </w:rPr>
        <w:t>là một trong những nội dung quan trọng của hệ thống QLGD, đồng nghĩa với QLGD ở cấp độ vi mô, là những tác động</w:t>
      </w:r>
      <w:r w:rsidR="0031681F" w:rsidRPr="00F25887">
        <w:rPr>
          <w:color w:val="000000" w:themeColor="text1"/>
          <w:sz w:val="26"/>
          <w:szCs w:val="26"/>
          <w:lang w:val="vi-VN"/>
        </w:rPr>
        <w:t xml:space="preserve"> </w:t>
      </w:r>
      <w:r w:rsidR="00F57A0A">
        <w:rPr>
          <w:color w:val="000000" w:themeColor="text1"/>
          <w:sz w:val="26"/>
          <w:szCs w:val="26"/>
          <w:lang w:val="vi-VN"/>
        </w:rPr>
        <w:t>QL</w:t>
      </w:r>
      <w:r w:rsidR="0031681F" w:rsidRPr="00F25887">
        <w:rPr>
          <w:color w:val="000000" w:themeColor="text1"/>
          <w:sz w:val="26"/>
          <w:szCs w:val="26"/>
          <w:lang w:val="vi-VN"/>
        </w:rPr>
        <w:t xml:space="preserve"> </w:t>
      </w:r>
      <w:r w:rsidR="00A860BB" w:rsidRPr="00F25887">
        <w:rPr>
          <w:color w:val="000000" w:themeColor="text1"/>
          <w:sz w:val="26"/>
          <w:szCs w:val="26"/>
          <w:lang w:val="vi-VN"/>
        </w:rPr>
        <w:t xml:space="preserve">diễn ra trong phạm vi nhà trường. </w:t>
      </w:r>
      <w:r w:rsidR="00F57A0A">
        <w:rPr>
          <w:color w:val="000000" w:themeColor="text1"/>
          <w:sz w:val="26"/>
          <w:szCs w:val="26"/>
          <w:lang w:val="vi-VN"/>
        </w:rPr>
        <w:t>QL</w:t>
      </w:r>
      <w:r w:rsidR="00840D67" w:rsidRPr="00F25887">
        <w:rPr>
          <w:color w:val="000000" w:themeColor="text1"/>
          <w:sz w:val="26"/>
          <w:szCs w:val="26"/>
          <w:lang w:val="vi-VN"/>
        </w:rPr>
        <w:t xml:space="preserve"> nhà trường</w:t>
      </w:r>
      <w:r w:rsidR="00A860BB" w:rsidRPr="00F25887">
        <w:rPr>
          <w:color w:val="000000" w:themeColor="text1"/>
          <w:sz w:val="26"/>
          <w:szCs w:val="26"/>
          <w:lang w:val="vi-VN"/>
        </w:rPr>
        <w:t xml:space="preserve"> là </w:t>
      </w:r>
      <w:r w:rsidR="00840D67" w:rsidRPr="00F25887">
        <w:rPr>
          <w:color w:val="000000" w:themeColor="text1"/>
          <w:sz w:val="26"/>
          <w:szCs w:val="26"/>
          <w:lang w:val="vi-VN"/>
        </w:rPr>
        <w:t xml:space="preserve">HĐ </w:t>
      </w:r>
      <w:r w:rsidR="00A860BB" w:rsidRPr="00F25887">
        <w:rPr>
          <w:color w:val="000000" w:themeColor="text1"/>
          <w:sz w:val="26"/>
          <w:szCs w:val="26"/>
          <w:lang w:val="vi-VN"/>
        </w:rPr>
        <w:t xml:space="preserve">được thực hiện trên cơ sở những quy luật chung của QL, đồng thời có những nét đặc thù của giáo dục. </w:t>
      </w:r>
    </w:p>
    <w:p w14:paraId="03580699" w14:textId="5A5B5908" w:rsidR="00D40D40" w:rsidRPr="00F814C9" w:rsidRDefault="00A860BB" w:rsidP="00863274">
      <w:pPr>
        <w:widowControl w:val="0"/>
        <w:spacing w:line="324" w:lineRule="auto"/>
        <w:ind w:firstLine="709"/>
        <w:jc w:val="both"/>
        <w:rPr>
          <w:i/>
          <w:iCs/>
          <w:color w:val="000000" w:themeColor="text1"/>
          <w:spacing w:val="-4"/>
          <w:sz w:val="26"/>
          <w:szCs w:val="26"/>
          <w:lang w:val="vi-VN"/>
        </w:rPr>
      </w:pPr>
      <w:r w:rsidRPr="00F25887">
        <w:rPr>
          <w:color w:val="000000" w:themeColor="text1"/>
          <w:spacing w:val="-4"/>
          <w:sz w:val="26"/>
          <w:szCs w:val="26"/>
          <w:lang w:val="vi-VN"/>
        </w:rPr>
        <w:t xml:space="preserve">Theo Bùi Minh Hiền (2006), </w:t>
      </w:r>
      <w:r w:rsidR="00F814C9">
        <w:rPr>
          <w:color w:val="000000" w:themeColor="text1"/>
          <w:spacing w:val="-4"/>
          <w:sz w:val="26"/>
          <w:szCs w:val="26"/>
          <w:lang w:val="vi-VN"/>
        </w:rPr>
        <w:t xml:space="preserve">Trần Kiểm (2010), </w:t>
      </w:r>
      <w:r w:rsidR="00F57A0A">
        <w:rPr>
          <w:color w:val="000000" w:themeColor="text1"/>
          <w:spacing w:val="-4"/>
          <w:sz w:val="26"/>
          <w:szCs w:val="26"/>
          <w:lang w:val="vi-VN"/>
        </w:rPr>
        <w:t>QL</w:t>
      </w:r>
      <w:r w:rsidR="00DB63D0" w:rsidRPr="00F25887">
        <w:rPr>
          <w:color w:val="000000" w:themeColor="text1"/>
          <w:spacing w:val="-4"/>
          <w:sz w:val="26"/>
          <w:szCs w:val="26"/>
          <w:lang w:val="vi-VN"/>
        </w:rPr>
        <w:t xml:space="preserve"> </w:t>
      </w:r>
      <w:r w:rsidRPr="00F25887">
        <w:rPr>
          <w:color w:val="000000" w:themeColor="text1"/>
          <w:spacing w:val="-4"/>
          <w:sz w:val="26"/>
          <w:szCs w:val="26"/>
          <w:lang w:val="vi-VN"/>
        </w:rPr>
        <w:t>trường học là một chuỗi tác động hợp lý</w:t>
      </w:r>
      <w:r w:rsidR="009C1450" w:rsidRPr="00F25887">
        <w:rPr>
          <w:color w:val="000000" w:themeColor="text1"/>
          <w:spacing w:val="-4"/>
          <w:sz w:val="26"/>
          <w:szCs w:val="26"/>
          <w:lang w:val="vi-VN"/>
        </w:rPr>
        <w:t xml:space="preserve"> </w:t>
      </w:r>
      <w:r w:rsidRPr="00F25887">
        <w:rPr>
          <w:color w:val="000000" w:themeColor="text1"/>
          <w:spacing w:val="-4"/>
          <w:sz w:val="26"/>
          <w:szCs w:val="26"/>
          <w:lang w:val="vi-VN"/>
        </w:rPr>
        <w:t xml:space="preserve">mang tính tổ chức – sư phạm của chủ thể </w:t>
      </w:r>
      <w:r w:rsidR="00F57A0A">
        <w:rPr>
          <w:color w:val="000000" w:themeColor="text1"/>
          <w:spacing w:val="-4"/>
          <w:sz w:val="26"/>
          <w:szCs w:val="26"/>
          <w:lang w:val="vi-VN"/>
        </w:rPr>
        <w:t>QL</w:t>
      </w:r>
      <w:r w:rsidR="00DB63D0" w:rsidRPr="00F25887">
        <w:rPr>
          <w:color w:val="000000" w:themeColor="text1"/>
          <w:spacing w:val="-4"/>
          <w:sz w:val="26"/>
          <w:szCs w:val="26"/>
          <w:lang w:val="vi-VN"/>
        </w:rPr>
        <w:t xml:space="preserve"> </w:t>
      </w:r>
      <w:r w:rsidRPr="00F25887">
        <w:rPr>
          <w:color w:val="000000" w:themeColor="text1"/>
          <w:spacing w:val="-4"/>
          <w:sz w:val="26"/>
          <w:szCs w:val="26"/>
          <w:lang w:val="vi-VN"/>
        </w:rPr>
        <w:t>đến tập thể giáo viên và học sinh, đến những lực lượng giáo dục trong và ngoài nhà trường để huy độ</w:t>
      </w:r>
      <w:r w:rsidR="00DB63D0" w:rsidRPr="00F25887">
        <w:rPr>
          <w:color w:val="000000" w:themeColor="text1"/>
          <w:spacing w:val="-4"/>
          <w:sz w:val="26"/>
          <w:szCs w:val="26"/>
          <w:lang w:val="vi-VN"/>
        </w:rPr>
        <w:t>ng họ</w:t>
      </w:r>
      <w:r w:rsidRPr="00F25887">
        <w:rPr>
          <w:color w:val="000000" w:themeColor="text1"/>
          <w:spacing w:val="-4"/>
          <w:sz w:val="26"/>
          <w:szCs w:val="26"/>
          <w:lang w:val="vi-VN"/>
        </w:rPr>
        <w:t xml:space="preserve"> phối hợp, tham gia vào mọi hoạt động của nhà trường nhằm làm cho quá trình giáo dục vận hành tối ưu để hoàn thàn</w:t>
      </w:r>
      <w:r w:rsidR="00F814C9">
        <w:rPr>
          <w:color w:val="000000" w:themeColor="text1"/>
          <w:spacing w:val="-4"/>
          <w:sz w:val="26"/>
          <w:szCs w:val="26"/>
          <w:lang w:val="vi-VN"/>
        </w:rPr>
        <w:t>h những mục tiêu đã dự kiến,</w:t>
      </w:r>
      <w:r w:rsidRPr="00F25887">
        <w:rPr>
          <w:color w:val="000000" w:themeColor="text1"/>
          <w:spacing w:val="-4"/>
          <w:sz w:val="26"/>
          <w:szCs w:val="26"/>
          <w:lang w:val="vi-VN"/>
        </w:rPr>
        <w:t xml:space="preserve"> </w:t>
      </w:r>
      <w:r w:rsidR="00F814C9" w:rsidRPr="00F25887">
        <w:rPr>
          <w:color w:val="000000" w:themeColor="text1"/>
          <w:sz w:val="26"/>
          <w:szCs w:val="26"/>
          <w:lang w:val="vi-VN"/>
        </w:rPr>
        <w:t>thực hiện có chất lượng và hiệu quả mục tiêu giáo dục của nhà trường.</w:t>
      </w:r>
      <w:r w:rsidR="00F814C9">
        <w:rPr>
          <w:i/>
          <w:iCs/>
          <w:color w:val="000000" w:themeColor="text1"/>
          <w:spacing w:val="-4"/>
          <w:sz w:val="26"/>
          <w:szCs w:val="26"/>
          <w:lang w:val="vi-VN"/>
        </w:rPr>
        <w:t xml:space="preserve"> </w:t>
      </w:r>
      <w:r w:rsidR="00F814C9" w:rsidRPr="00F814C9">
        <w:rPr>
          <w:iCs/>
          <w:color w:val="000000" w:themeColor="text1"/>
          <w:spacing w:val="-4"/>
          <w:sz w:val="26"/>
          <w:szCs w:val="26"/>
          <w:lang w:val="vi-VN"/>
        </w:rPr>
        <w:t>Như vậy</w:t>
      </w:r>
      <w:r w:rsidRPr="00F814C9">
        <w:rPr>
          <w:color w:val="000000" w:themeColor="text1"/>
          <w:sz w:val="26"/>
          <w:szCs w:val="26"/>
          <w:lang w:val="vi-VN"/>
        </w:rPr>
        <w:t>,</w:t>
      </w:r>
      <w:r w:rsidRPr="00F25887">
        <w:rPr>
          <w:color w:val="000000" w:themeColor="text1"/>
          <w:sz w:val="26"/>
          <w:szCs w:val="26"/>
          <w:lang w:val="vi-VN"/>
        </w:rPr>
        <w:t xml:space="preserve"> </w:t>
      </w:r>
      <w:r w:rsidR="00F57A0A">
        <w:rPr>
          <w:i/>
          <w:color w:val="000000" w:themeColor="text1"/>
          <w:sz w:val="26"/>
          <w:szCs w:val="26"/>
          <w:lang w:val="vi-VN"/>
        </w:rPr>
        <w:t>QL</w:t>
      </w:r>
      <w:r w:rsidR="00DB63D0" w:rsidRPr="00F25887">
        <w:rPr>
          <w:i/>
          <w:color w:val="000000" w:themeColor="text1"/>
          <w:sz w:val="26"/>
          <w:szCs w:val="26"/>
          <w:lang w:val="vi-VN"/>
        </w:rPr>
        <w:t xml:space="preserve"> </w:t>
      </w:r>
      <w:r w:rsidRPr="00F25887">
        <w:rPr>
          <w:i/>
          <w:color w:val="000000" w:themeColor="text1"/>
          <w:sz w:val="26"/>
          <w:szCs w:val="26"/>
          <w:lang w:val="vi-VN"/>
        </w:rPr>
        <w:t>trường ĐH</w:t>
      </w:r>
      <w:r w:rsidR="00F814C9">
        <w:rPr>
          <w:i/>
          <w:color w:val="000000" w:themeColor="text1"/>
          <w:sz w:val="26"/>
          <w:szCs w:val="26"/>
          <w:lang w:val="vi-VN"/>
        </w:rPr>
        <w:t xml:space="preserve"> được hiểu</w:t>
      </w:r>
      <w:r w:rsidRPr="00F25887">
        <w:rPr>
          <w:i/>
          <w:color w:val="000000" w:themeColor="text1"/>
          <w:sz w:val="26"/>
          <w:szCs w:val="26"/>
          <w:lang w:val="vi-VN"/>
        </w:rPr>
        <w:t xml:space="preserve"> là tập hợp những tác động có mục đích, có kế hoạch, hợp qui luật của chủ thể quản lí trường </w:t>
      </w:r>
      <w:r w:rsidR="00805FD3" w:rsidRPr="00F25887">
        <w:rPr>
          <w:i/>
          <w:color w:val="000000" w:themeColor="text1"/>
          <w:sz w:val="26"/>
          <w:szCs w:val="26"/>
          <w:lang w:val="vi-VN"/>
        </w:rPr>
        <w:t xml:space="preserve">ĐH </w:t>
      </w:r>
      <w:r w:rsidRPr="00F25887">
        <w:rPr>
          <w:i/>
          <w:color w:val="000000" w:themeColor="text1"/>
          <w:sz w:val="26"/>
          <w:szCs w:val="26"/>
          <w:lang w:val="vi-VN"/>
        </w:rPr>
        <w:t>đến các hoạt động của nhà trường nhằm thực hiện mục tiêu giáo dục</w:t>
      </w:r>
      <w:r w:rsidR="00D40D40" w:rsidRPr="00F25887">
        <w:rPr>
          <w:i/>
          <w:color w:val="000000" w:themeColor="text1"/>
          <w:sz w:val="26"/>
          <w:szCs w:val="26"/>
          <w:lang w:val="vi-VN"/>
        </w:rPr>
        <w:t>.</w:t>
      </w:r>
      <w:r w:rsidR="009C1450" w:rsidRPr="00F25887">
        <w:rPr>
          <w:i/>
          <w:color w:val="000000" w:themeColor="text1"/>
          <w:sz w:val="26"/>
          <w:szCs w:val="26"/>
          <w:lang w:val="vi-VN"/>
        </w:rPr>
        <w:t xml:space="preserve"> </w:t>
      </w:r>
    </w:p>
    <w:p w14:paraId="56E46A75" w14:textId="7570C73E" w:rsidR="006249EA" w:rsidRPr="00F25887" w:rsidRDefault="008607F8" w:rsidP="00265BF8">
      <w:pPr>
        <w:widowControl w:val="0"/>
        <w:spacing w:line="348" w:lineRule="auto"/>
        <w:ind w:firstLine="709"/>
        <w:jc w:val="both"/>
        <w:rPr>
          <w:i/>
          <w:iCs/>
          <w:color w:val="000000" w:themeColor="text1"/>
          <w:sz w:val="26"/>
          <w:szCs w:val="26"/>
          <w:lang w:val="vi-VN"/>
        </w:rPr>
      </w:pPr>
      <w:r w:rsidRPr="00F25887">
        <w:rPr>
          <w:b/>
          <w:i/>
          <w:color w:val="000000" w:themeColor="text1"/>
          <w:sz w:val="26"/>
          <w:szCs w:val="26"/>
          <w:lang w:val="vi-VN"/>
        </w:rPr>
        <w:t>3</w:t>
      </w:r>
      <w:r w:rsidR="00633245" w:rsidRPr="00F25887">
        <w:rPr>
          <w:b/>
          <w:i/>
          <w:color w:val="000000" w:themeColor="text1"/>
          <w:sz w:val="26"/>
          <w:szCs w:val="26"/>
          <w:lang w:val="vi-VN"/>
        </w:rPr>
        <w:t xml:space="preserve">) </w:t>
      </w:r>
      <w:r w:rsidR="00A860BB" w:rsidRPr="00F25887">
        <w:rPr>
          <w:b/>
          <w:i/>
          <w:color w:val="000000" w:themeColor="text1"/>
          <w:sz w:val="26"/>
          <w:szCs w:val="26"/>
          <w:lang w:val="vi-VN"/>
        </w:rPr>
        <w:t>Quản lý hoạt động sở hữu trí tuệ ở trường đại học</w:t>
      </w:r>
    </w:p>
    <w:p w14:paraId="5FAE349C" w14:textId="51650C6F" w:rsidR="005375B3" w:rsidRPr="00F25887" w:rsidRDefault="00A860BB" w:rsidP="00265BF8">
      <w:pPr>
        <w:widowControl w:val="0"/>
        <w:spacing w:line="348" w:lineRule="auto"/>
        <w:ind w:firstLine="709"/>
        <w:jc w:val="both"/>
        <w:rPr>
          <w:color w:val="000000" w:themeColor="text1"/>
          <w:spacing w:val="-4"/>
          <w:sz w:val="26"/>
          <w:szCs w:val="26"/>
          <w:lang w:val="pt-BR"/>
        </w:rPr>
      </w:pPr>
      <w:r w:rsidRPr="00F25887">
        <w:rPr>
          <w:color w:val="000000" w:themeColor="text1"/>
          <w:spacing w:val="-4"/>
          <w:sz w:val="26"/>
          <w:szCs w:val="26"/>
          <w:lang w:val="vi-VN"/>
        </w:rPr>
        <w:t>Ngày nay, trong môi trường hội nhập quốc tế, giáo dục ĐH luôn là lĩnh vực hội nhập tiên phong bởi tính chất vô biên của tri thức và là động lực chính thúc đẩy sự phát triển ở mọi quốc gia. Các trường ĐH đang bị tác động</w:t>
      </w:r>
      <w:r w:rsidR="00A30B86" w:rsidRPr="00F25887">
        <w:rPr>
          <w:color w:val="000000" w:themeColor="text1"/>
          <w:spacing w:val="-4"/>
          <w:sz w:val="26"/>
          <w:szCs w:val="26"/>
          <w:lang w:val="vi-VN"/>
        </w:rPr>
        <w:t xml:space="preserve"> dưới nhiều hình thức như </w:t>
      </w:r>
      <w:r w:rsidRPr="00F25887">
        <w:rPr>
          <w:color w:val="000000" w:themeColor="text1"/>
          <w:spacing w:val="-4"/>
          <w:sz w:val="26"/>
          <w:szCs w:val="26"/>
          <w:lang w:val="vi-VN"/>
        </w:rPr>
        <w:t>phải mở rộng phạm vi hoạt động, quy mô đào tạo và các mối quan hệ hợp tác và nâng cao chấ</w:t>
      </w:r>
      <w:r w:rsidR="00840D67" w:rsidRPr="00F25887">
        <w:rPr>
          <w:color w:val="000000" w:themeColor="text1"/>
          <w:spacing w:val="-4"/>
          <w:sz w:val="26"/>
          <w:szCs w:val="26"/>
          <w:lang w:val="vi-VN"/>
        </w:rPr>
        <w:t xml:space="preserve">t lượng (Held </w:t>
      </w:r>
      <w:r w:rsidR="003C3BB0" w:rsidRPr="00F25887">
        <w:rPr>
          <w:color w:val="000000" w:themeColor="text1"/>
          <w:spacing w:val="-4"/>
          <w:sz w:val="26"/>
          <w:szCs w:val="26"/>
          <w:lang w:val="vi-VN"/>
        </w:rPr>
        <w:t>&amp; cộng sự</w:t>
      </w:r>
      <w:r w:rsidR="00840D67" w:rsidRPr="00F25887">
        <w:rPr>
          <w:color w:val="000000" w:themeColor="text1"/>
          <w:spacing w:val="-4"/>
          <w:sz w:val="26"/>
          <w:szCs w:val="26"/>
          <w:lang w:val="vi-VN"/>
        </w:rPr>
        <w:t>, 1999)</w:t>
      </w:r>
      <w:r w:rsidR="002D43D1" w:rsidRPr="00F25887">
        <w:rPr>
          <w:color w:val="000000" w:themeColor="text1"/>
          <w:spacing w:val="-4"/>
          <w:sz w:val="26"/>
          <w:szCs w:val="26"/>
          <w:lang w:val="vi-VN"/>
        </w:rPr>
        <w:t>, hơn nữa,</w:t>
      </w:r>
      <w:r w:rsidR="005737F4" w:rsidRPr="00F25887">
        <w:rPr>
          <w:bCs/>
          <w:color w:val="000000" w:themeColor="text1"/>
          <w:spacing w:val="-4"/>
          <w:sz w:val="26"/>
          <w:szCs w:val="26"/>
          <w:lang w:val="pt-BR"/>
        </w:rPr>
        <w:t xml:space="preserve"> </w:t>
      </w:r>
      <w:r w:rsidRPr="00F25887">
        <w:rPr>
          <w:bCs/>
          <w:color w:val="000000" w:themeColor="text1"/>
          <w:spacing w:val="-4"/>
          <w:sz w:val="26"/>
          <w:szCs w:val="26"/>
          <w:lang w:val="pt-BR"/>
        </w:rPr>
        <w:t xml:space="preserve">vai trò trung tâm của </w:t>
      </w:r>
      <w:r w:rsidRPr="00F25887">
        <w:rPr>
          <w:color w:val="000000" w:themeColor="text1"/>
          <w:spacing w:val="-4"/>
          <w:sz w:val="26"/>
          <w:szCs w:val="26"/>
          <w:lang w:val="pt-BR"/>
        </w:rPr>
        <w:t>n</w:t>
      </w:r>
      <w:r w:rsidRPr="00F25887">
        <w:rPr>
          <w:bCs/>
          <w:color w:val="000000" w:themeColor="text1"/>
          <w:spacing w:val="-4"/>
          <w:sz w:val="26"/>
          <w:szCs w:val="26"/>
          <w:lang w:val="pt-BR"/>
        </w:rPr>
        <w:t xml:space="preserve">ền </w:t>
      </w:r>
      <w:r w:rsidR="00BD1FB6" w:rsidRPr="00F25887">
        <w:rPr>
          <w:bCs/>
          <w:color w:val="000000" w:themeColor="text1"/>
          <w:spacing w:val="-4"/>
          <w:sz w:val="26"/>
          <w:szCs w:val="26"/>
          <w:lang w:val="pt-BR"/>
        </w:rPr>
        <w:t>KTTT</w:t>
      </w:r>
      <w:r w:rsidR="002D43D1" w:rsidRPr="00F25887">
        <w:rPr>
          <w:bCs/>
          <w:color w:val="000000" w:themeColor="text1"/>
          <w:spacing w:val="-4"/>
          <w:sz w:val="26"/>
          <w:szCs w:val="26"/>
          <w:lang w:val="pt-BR"/>
        </w:rPr>
        <w:t xml:space="preserve"> khi </w:t>
      </w:r>
      <w:r w:rsidRPr="00F25887">
        <w:rPr>
          <w:bCs/>
          <w:color w:val="000000" w:themeColor="text1"/>
          <w:spacing w:val="-4"/>
          <w:sz w:val="26"/>
          <w:szCs w:val="26"/>
          <w:lang w:val="pt-BR"/>
        </w:rPr>
        <w:t xml:space="preserve">tạo ra TSTT qua nghiên cứu và </w:t>
      </w:r>
      <w:r w:rsidR="005737F4" w:rsidRPr="00F25887">
        <w:rPr>
          <w:bCs/>
          <w:color w:val="000000" w:themeColor="text1"/>
          <w:spacing w:val="-4"/>
          <w:sz w:val="26"/>
          <w:szCs w:val="26"/>
          <w:lang w:val="pt-BR"/>
        </w:rPr>
        <w:t>đào tạo</w:t>
      </w:r>
      <w:r w:rsidR="002D43D1" w:rsidRPr="00F25887">
        <w:rPr>
          <w:bCs/>
          <w:color w:val="000000" w:themeColor="text1"/>
          <w:spacing w:val="-4"/>
          <w:sz w:val="26"/>
          <w:szCs w:val="26"/>
          <w:lang w:val="pt-BR"/>
        </w:rPr>
        <w:t>, do dó</w:t>
      </w:r>
      <w:r w:rsidRPr="00F25887">
        <w:rPr>
          <w:bCs/>
          <w:color w:val="000000" w:themeColor="text1"/>
          <w:spacing w:val="-4"/>
          <w:sz w:val="26"/>
          <w:szCs w:val="26"/>
          <w:lang w:val="pt-BR"/>
        </w:rPr>
        <w:t xml:space="preserve"> trường ĐH cần có những chiến lượ</w:t>
      </w:r>
      <w:r w:rsidR="002D43D1" w:rsidRPr="00F25887">
        <w:rPr>
          <w:bCs/>
          <w:color w:val="000000" w:themeColor="text1"/>
          <w:spacing w:val="-4"/>
          <w:sz w:val="26"/>
          <w:szCs w:val="26"/>
          <w:lang w:val="pt-BR"/>
        </w:rPr>
        <w:t xml:space="preserve">c, </w:t>
      </w:r>
      <w:r w:rsidRPr="00F25887">
        <w:rPr>
          <w:bCs/>
          <w:color w:val="000000" w:themeColor="text1"/>
          <w:spacing w:val="-4"/>
          <w:sz w:val="26"/>
          <w:szCs w:val="26"/>
          <w:lang w:val="pt-BR"/>
        </w:rPr>
        <w:t xml:space="preserve">chính sách để đảm bảo </w:t>
      </w:r>
      <w:r w:rsidR="00D26297" w:rsidRPr="00F25887">
        <w:rPr>
          <w:bCs/>
          <w:color w:val="000000" w:themeColor="text1"/>
          <w:spacing w:val="-4"/>
          <w:sz w:val="26"/>
          <w:szCs w:val="26"/>
          <w:lang w:val="pt-BR"/>
        </w:rPr>
        <w:t xml:space="preserve">TSTT </w:t>
      </w:r>
      <w:r w:rsidR="002D43D1" w:rsidRPr="00F25887">
        <w:rPr>
          <w:bCs/>
          <w:color w:val="000000" w:themeColor="text1"/>
          <w:spacing w:val="-4"/>
          <w:sz w:val="26"/>
          <w:szCs w:val="26"/>
          <w:lang w:val="pt-BR"/>
        </w:rPr>
        <w:t xml:space="preserve">trong nhà trường </w:t>
      </w:r>
      <w:r w:rsidRPr="00F25887">
        <w:rPr>
          <w:bCs/>
          <w:color w:val="000000" w:themeColor="text1"/>
          <w:spacing w:val="-4"/>
          <w:sz w:val="26"/>
          <w:szCs w:val="26"/>
          <w:lang w:val="pt-BR"/>
        </w:rPr>
        <w:t xml:space="preserve">được </w:t>
      </w:r>
      <w:r w:rsidR="00F57A0A">
        <w:rPr>
          <w:bCs/>
          <w:color w:val="000000" w:themeColor="text1"/>
          <w:spacing w:val="-4"/>
          <w:sz w:val="26"/>
          <w:szCs w:val="26"/>
          <w:lang w:val="pt-BR"/>
        </w:rPr>
        <w:t>QL</w:t>
      </w:r>
      <w:r w:rsidRPr="00F25887">
        <w:rPr>
          <w:bCs/>
          <w:color w:val="000000" w:themeColor="text1"/>
          <w:spacing w:val="-4"/>
          <w:sz w:val="26"/>
          <w:szCs w:val="26"/>
          <w:lang w:val="pt-BR"/>
        </w:rPr>
        <w:t xml:space="preserve"> thành công</w:t>
      </w:r>
      <w:r w:rsidR="00840D67" w:rsidRPr="00F25887">
        <w:rPr>
          <w:color w:val="000000" w:themeColor="text1"/>
          <w:spacing w:val="-4"/>
          <w:sz w:val="26"/>
          <w:szCs w:val="26"/>
          <w:lang w:val="nl-NL"/>
        </w:rPr>
        <w:t xml:space="preserve"> (</w:t>
      </w:r>
      <w:r w:rsidR="00840D67" w:rsidRPr="00F25887">
        <w:rPr>
          <w:bCs/>
          <w:color w:val="000000" w:themeColor="text1"/>
          <w:spacing w:val="-4"/>
          <w:sz w:val="26"/>
          <w:szCs w:val="26"/>
          <w:lang w:val="pt-BR"/>
        </w:rPr>
        <w:t>Archer</w:t>
      </w:r>
      <w:r w:rsidR="004D09A9" w:rsidRPr="00F25887">
        <w:rPr>
          <w:bCs/>
          <w:color w:val="000000" w:themeColor="text1"/>
          <w:spacing w:val="-4"/>
          <w:sz w:val="26"/>
          <w:szCs w:val="26"/>
          <w:lang w:val="pt-BR"/>
        </w:rPr>
        <w:t xml:space="preserve"> </w:t>
      </w:r>
      <w:r w:rsidR="00840D67" w:rsidRPr="00F25887">
        <w:rPr>
          <w:bCs/>
          <w:color w:val="000000" w:themeColor="text1"/>
          <w:spacing w:val="-4"/>
          <w:sz w:val="26"/>
          <w:szCs w:val="26"/>
          <w:lang w:val="pt-BR"/>
        </w:rPr>
        <w:t xml:space="preserve">&amp; Graham, </w:t>
      </w:r>
      <w:r w:rsidR="00840D67" w:rsidRPr="00F25887">
        <w:rPr>
          <w:color w:val="000000" w:themeColor="text1"/>
          <w:spacing w:val="-4"/>
          <w:sz w:val="26"/>
          <w:szCs w:val="26"/>
          <w:lang w:val="pt-BR"/>
        </w:rPr>
        <w:t>2002).</w:t>
      </w:r>
      <w:r w:rsidR="005375B3" w:rsidRPr="00F25887">
        <w:rPr>
          <w:color w:val="000000" w:themeColor="text1"/>
          <w:spacing w:val="-4"/>
          <w:sz w:val="26"/>
          <w:szCs w:val="26"/>
          <w:lang w:val="pt-BR"/>
        </w:rPr>
        <w:t xml:space="preserve"> </w:t>
      </w:r>
    </w:p>
    <w:p w14:paraId="01D74A54" w14:textId="5B197116" w:rsidR="00DC431C" w:rsidRDefault="002708DC" w:rsidP="00F814C9">
      <w:pPr>
        <w:widowControl w:val="0"/>
        <w:spacing w:line="348" w:lineRule="auto"/>
        <w:ind w:firstLine="709"/>
        <w:jc w:val="both"/>
        <w:rPr>
          <w:color w:val="000000" w:themeColor="text1"/>
          <w:spacing w:val="-4"/>
          <w:sz w:val="26"/>
          <w:szCs w:val="26"/>
          <w:lang w:val="vi-VN"/>
        </w:rPr>
      </w:pPr>
      <w:r w:rsidRPr="00F25887">
        <w:rPr>
          <w:color w:val="000000" w:themeColor="text1"/>
          <w:spacing w:val="-4"/>
          <w:sz w:val="26"/>
          <w:szCs w:val="26"/>
          <w:lang w:val="vi-VN"/>
        </w:rPr>
        <w:t xml:space="preserve">Các trường ĐH có ba chức năng chính: đào tạo, NCKH và phục vụ xã hội </w:t>
      </w:r>
      <w:r w:rsidR="00DC431C">
        <w:rPr>
          <w:color w:val="000000" w:themeColor="text1"/>
          <w:spacing w:val="-4"/>
          <w:sz w:val="26"/>
          <w:szCs w:val="26"/>
          <w:lang w:val="vi-VN"/>
        </w:rPr>
        <w:br/>
      </w:r>
      <w:r w:rsidRPr="00F25887">
        <w:rPr>
          <w:color w:val="000000" w:themeColor="text1"/>
          <w:spacing w:val="-4"/>
          <w:sz w:val="26"/>
          <w:szCs w:val="26"/>
          <w:lang w:val="vi-VN"/>
        </w:rPr>
        <w:t xml:space="preserve">(Phạm Thành Nghị, 2000), vì vậy cho dù một trường ĐH hoạt động theo một mô hình nào, công tác quản lý ở trường đó cần bao trùm cả ba lĩnh vực này. Để cụ thể hoá ba chức năng trên, Piper đã phân ra tám lĩnh vực quản lý cụ thể ở một trường </w:t>
      </w:r>
      <w:r w:rsidR="00FA79D8" w:rsidRPr="00F25887">
        <w:rPr>
          <w:color w:val="000000" w:themeColor="text1"/>
          <w:spacing w:val="-4"/>
          <w:sz w:val="26"/>
          <w:szCs w:val="26"/>
          <w:lang w:val="vi-VN"/>
        </w:rPr>
        <w:t xml:space="preserve">ĐH như sau: </w:t>
      </w:r>
      <w:r w:rsidR="00FA79D8" w:rsidRPr="00F25887">
        <w:rPr>
          <w:color w:val="000000" w:themeColor="text1"/>
          <w:spacing w:val="-4"/>
          <w:sz w:val="26"/>
          <w:szCs w:val="26"/>
          <w:lang w:val="vi-VN"/>
        </w:rPr>
        <w:lastRenderedPageBreak/>
        <w:t xml:space="preserve">Quản lý đào tạo, NCKH, </w:t>
      </w:r>
      <w:r w:rsidRPr="00F25887">
        <w:rPr>
          <w:color w:val="000000" w:themeColor="text1"/>
          <w:spacing w:val="-4"/>
          <w:sz w:val="26"/>
          <w:szCs w:val="26"/>
          <w:lang w:val="vi-VN"/>
        </w:rPr>
        <w:t>dịch vụ cộ</w:t>
      </w:r>
      <w:r w:rsidR="00FA79D8" w:rsidRPr="00F25887">
        <w:rPr>
          <w:color w:val="000000" w:themeColor="text1"/>
          <w:spacing w:val="-4"/>
          <w:sz w:val="26"/>
          <w:szCs w:val="26"/>
          <w:lang w:val="vi-VN"/>
        </w:rPr>
        <w:t xml:space="preserve">ng đồng, </w:t>
      </w:r>
      <w:r w:rsidRPr="00F25887">
        <w:rPr>
          <w:color w:val="000000" w:themeColor="text1"/>
          <w:spacing w:val="-4"/>
          <w:sz w:val="26"/>
          <w:szCs w:val="26"/>
          <w:lang w:val="vi-VN"/>
        </w:rPr>
        <w:t>đội ngũ cán bộ</w:t>
      </w:r>
      <w:r w:rsidR="00FA79D8" w:rsidRPr="00F25887">
        <w:rPr>
          <w:color w:val="000000" w:themeColor="text1"/>
          <w:spacing w:val="-4"/>
          <w:sz w:val="26"/>
          <w:szCs w:val="26"/>
          <w:lang w:val="vi-VN"/>
        </w:rPr>
        <w:t xml:space="preserve">, </w:t>
      </w:r>
      <w:r w:rsidRPr="00F25887">
        <w:rPr>
          <w:color w:val="000000" w:themeColor="text1"/>
          <w:spacing w:val="-4"/>
          <w:sz w:val="26"/>
          <w:szCs w:val="26"/>
          <w:lang w:val="vi-VN"/>
        </w:rPr>
        <w:t>sin</w:t>
      </w:r>
      <w:r w:rsidR="00FA79D8" w:rsidRPr="00F25887">
        <w:rPr>
          <w:color w:val="000000" w:themeColor="text1"/>
          <w:spacing w:val="-4"/>
          <w:sz w:val="26"/>
          <w:szCs w:val="26"/>
          <w:lang w:val="vi-VN"/>
        </w:rPr>
        <w:t xml:space="preserve">h viên, </w:t>
      </w:r>
      <w:r w:rsidRPr="00F25887">
        <w:rPr>
          <w:color w:val="000000" w:themeColor="text1"/>
          <w:spacing w:val="-4"/>
          <w:sz w:val="26"/>
          <w:szCs w:val="26"/>
          <w:lang w:val="vi-VN"/>
        </w:rPr>
        <w:t>c</w:t>
      </w:r>
      <w:r w:rsidR="00FA79D8" w:rsidRPr="00F25887">
        <w:rPr>
          <w:color w:val="000000" w:themeColor="text1"/>
          <w:spacing w:val="-4"/>
          <w:sz w:val="26"/>
          <w:szCs w:val="26"/>
          <w:lang w:val="vi-VN"/>
        </w:rPr>
        <w:t xml:space="preserve">ác dịch vụ hỗ trợ đào tạo, nguồn lực và tài sản, </w:t>
      </w:r>
      <w:r w:rsidRPr="00F25887">
        <w:rPr>
          <w:color w:val="000000" w:themeColor="text1"/>
          <w:spacing w:val="-4"/>
          <w:sz w:val="26"/>
          <w:szCs w:val="26"/>
          <w:lang w:val="vi-VN"/>
        </w:rPr>
        <w:t xml:space="preserve">điều hành nhà trường (Piper, 1993). Tùy theo đặc điểm của mỗi trường ĐH mà chức năng nhiệm vụ ở từng lĩnh vực có thể khác nhau. Trong đó, quản lý HĐSHTT thuộc quản lý HĐ KH&amp;CN ở trường ĐH, cùng với, quản lý đào tạo thì quản lý NCKH thường được xem là mối quan tâm hàng đầu, vì nó có tính quyết định nhất đối với sản phẩm đào tạo và sản phẩm trí tuệ ở nhà trường ĐH. </w:t>
      </w:r>
    </w:p>
    <w:p w14:paraId="6ABBA4F5" w14:textId="7A7C98AD" w:rsidR="006249EA" w:rsidRPr="00F25887" w:rsidRDefault="00A860BB" w:rsidP="00DC431C">
      <w:pPr>
        <w:widowControl w:val="0"/>
        <w:spacing w:line="348" w:lineRule="auto"/>
        <w:ind w:firstLine="706"/>
        <w:jc w:val="both"/>
        <w:rPr>
          <w:i/>
          <w:iCs/>
          <w:color w:val="000000" w:themeColor="text1"/>
          <w:sz w:val="26"/>
          <w:szCs w:val="26"/>
          <w:lang w:val="nl-NL"/>
        </w:rPr>
      </w:pPr>
      <w:r w:rsidRPr="00F25887">
        <w:rPr>
          <w:color w:val="000000" w:themeColor="text1"/>
          <w:sz w:val="26"/>
          <w:szCs w:val="26"/>
          <w:lang w:val="nl-NL"/>
        </w:rPr>
        <w:t xml:space="preserve">Quản lý </w:t>
      </w:r>
      <w:r w:rsidR="00D26297" w:rsidRPr="00F25887">
        <w:rPr>
          <w:color w:val="000000" w:themeColor="text1"/>
          <w:sz w:val="26"/>
          <w:szCs w:val="26"/>
          <w:lang w:val="nl-NL"/>
        </w:rPr>
        <w:t>HĐ</w:t>
      </w:r>
      <w:r w:rsidRPr="00F25887">
        <w:rPr>
          <w:color w:val="000000" w:themeColor="text1"/>
          <w:sz w:val="26"/>
          <w:szCs w:val="26"/>
          <w:lang w:val="nl-NL"/>
        </w:rPr>
        <w:t>SHTT được hiểu với nghĩa rộng nhất, không chỉ là việc tạo lập và bảo vệ các tri thức được tạo ra mà còn tìm ra cơ hội tốt nhất trên thị trường để ứng dụng và khai thác các kết quả sáng tạo đó (</w:t>
      </w:r>
      <w:r w:rsidRPr="00F25887">
        <w:rPr>
          <w:iCs/>
          <w:color w:val="000000" w:themeColor="text1"/>
          <w:sz w:val="26"/>
          <w:szCs w:val="26"/>
          <w:lang w:val="nl-NL"/>
        </w:rPr>
        <w:t>Manton</w:t>
      </w:r>
      <w:r w:rsidRPr="00F25887">
        <w:rPr>
          <w:color w:val="000000" w:themeColor="text1"/>
          <w:sz w:val="26"/>
          <w:szCs w:val="26"/>
          <w:lang w:val="nl-NL"/>
        </w:rPr>
        <w:t xml:space="preserve">, 2004). </w:t>
      </w:r>
      <w:r w:rsidR="00F57A0A">
        <w:rPr>
          <w:color w:val="000000" w:themeColor="text1"/>
          <w:sz w:val="26"/>
          <w:szCs w:val="26"/>
          <w:lang w:val="nl-NL"/>
        </w:rPr>
        <w:t>Q</w:t>
      </w:r>
      <w:r w:rsidRPr="00F25887">
        <w:rPr>
          <w:color w:val="000000" w:themeColor="text1"/>
          <w:sz w:val="26"/>
          <w:szCs w:val="26"/>
          <w:lang w:val="nl-NL"/>
        </w:rPr>
        <w:t xml:space="preserve">uản lý </w:t>
      </w:r>
      <w:r w:rsidR="00D26297" w:rsidRPr="00F25887">
        <w:rPr>
          <w:color w:val="000000" w:themeColor="text1"/>
          <w:sz w:val="26"/>
          <w:szCs w:val="26"/>
          <w:lang w:val="nl-NL"/>
        </w:rPr>
        <w:t>HĐ</w:t>
      </w:r>
      <w:r w:rsidRPr="00F25887">
        <w:rPr>
          <w:color w:val="000000" w:themeColor="text1"/>
          <w:sz w:val="26"/>
          <w:szCs w:val="26"/>
          <w:lang w:val="nl-NL"/>
        </w:rPr>
        <w:t xml:space="preserve">SHTT </w:t>
      </w:r>
      <w:r w:rsidR="00F57A0A">
        <w:rPr>
          <w:color w:val="000000" w:themeColor="text1"/>
          <w:sz w:val="26"/>
          <w:szCs w:val="26"/>
          <w:lang w:val="nl-NL"/>
        </w:rPr>
        <w:t xml:space="preserve">được tiếp cận </w:t>
      </w:r>
      <w:r w:rsidRPr="00F25887">
        <w:rPr>
          <w:color w:val="000000" w:themeColor="text1"/>
          <w:sz w:val="26"/>
          <w:szCs w:val="26"/>
          <w:lang w:val="nl-NL"/>
        </w:rPr>
        <w:t>theo quan điểm quá trình từ giai đoạn tạo lập, sáng tạo TSTT đến thiết lập cơ chế bảo vệ</w:t>
      </w:r>
      <w:r w:rsidR="00F57A0A">
        <w:rPr>
          <w:color w:val="000000" w:themeColor="text1"/>
          <w:sz w:val="26"/>
          <w:szCs w:val="26"/>
          <w:lang w:val="nl-NL"/>
        </w:rPr>
        <w:t xml:space="preserve"> </w:t>
      </w:r>
      <w:r w:rsidRPr="00F25887">
        <w:rPr>
          <w:color w:val="000000" w:themeColor="text1"/>
          <w:sz w:val="26"/>
          <w:szCs w:val="26"/>
          <w:lang w:val="nl-NL"/>
        </w:rPr>
        <w:t>TSTT và cuối cùng là ứng dụng, khai thác kết quả sáng tạo trí tuệ.</w:t>
      </w:r>
      <w:r w:rsidRPr="00F25887">
        <w:rPr>
          <w:bCs/>
          <w:color w:val="000000" w:themeColor="text1"/>
          <w:sz w:val="26"/>
          <w:szCs w:val="26"/>
          <w:lang w:val="nl-NL"/>
        </w:rPr>
        <w:t xml:space="preserve"> </w:t>
      </w:r>
    </w:p>
    <w:p w14:paraId="49F8F96E" w14:textId="35F1A718" w:rsidR="00ED622E" w:rsidRDefault="003C3B0F" w:rsidP="00ED622E">
      <w:pPr>
        <w:widowControl w:val="0"/>
        <w:spacing w:line="329" w:lineRule="auto"/>
        <w:ind w:firstLine="709"/>
        <w:jc w:val="both"/>
        <w:rPr>
          <w:color w:val="000000" w:themeColor="text1"/>
          <w:sz w:val="26"/>
          <w:szCs w:val="26"/>
          <w:lang w:val="nl-NL"/>
        </w:rPr>
      </w:pPr>
      <w:r w:rsidRPr="00F43DA5">
        <w:rPr>
          <w:color w:val="000000" w:themeColor="text1"/>
          <w:spacing w:val="-4"/>
          <w:sz w:val="26"/>
          <w:szCs w:val="26"/>
          <w:lang w:val="nl-NL"/>
        </w:rPr>
        <w:t>Q</w:t>
      </w:r>
      <w:r w:rsidR="00A860BB" w:rsidRPr="00F43DA5">
        <w:rPr>
          <w:color w:val="000000" w:themeColor="text1"/>
          <w:spacing w:val="-4"/>
          <w:sz w:val="26"/>
          <w:szCs w:val="26"/>
          <w:lang w:val="nl-NL"/>
        </w:rPr>
        <w:t>uản lý SHTT là quá trình tác động liên tục, có tổ chức, có kế hoạch và có hướng đích của chủ thể đối với quá trình phát triển, hình thành, bảo vệ và khai thác sử dụng SHTT của cá nhân trong và ngoài nước nhằm đạt được hiệu quả tối ưu</w:t>
      </w:r>
      <w:r w:rsidRPr="00F43DA5">
        <w:rPr>
          <w:color w:val="000000" w:themeColor="text1"/>
          <w:spacing w:val="-4"/>
          <w:sz w:val="26"/>
          <w:szCs w:val="26"/>
          <w:lang w:val="nl-NL"/>
        </w:rPr>
        <w:t xml:space="preserve"> (Trương Thùy Trang, 2007). </w:t>
      </w:r>
      <w:r w:rsidR="006F2FAA" w:rsidRPr="00F43DA5">
        <w:rPr>
          <w:color w:val="000000" w:themeColor="text1"/>
          <w:spacing w:val="-4"/>
          <w:sz w:val="26"/>
          <w:szCs w:val="26"/>
          <w:lang w:val="pt-BR"/>
        </w:rPr>
        <w:t>Theo tác giả, một quy trình hiệu quả về quản lý và khai thác SHTT bao gồm ba giai đoạn:</w:t>
      </w:r>
      <w:r w:rsidR="006F2FAA" w:rsidRPr="00F43DA5">
        <w:rPr>
          <w:color w:val="000000" w:themeColor="text1"/>
          <w:spacing w:val="-4"/>
          <w:sz w:val="26"/>
          <w:szCs w:val="26"/>
          <w:lang w:val="nl-NL"/>
        </w:rPr>
        <w:t xml:space="preserve"> </w:t>
      </w:r>
      <w:r w:rsidR="002D43D1" w:rsidRPr="00F43DA5">
        <w:rPr>
          <w:i/>
          <w:iCs/>
          <w:color w:val="000000" w:themeColor="text1"/>
          <w:spacing w:val="-4"/>
          <w:sz w:val="26"/>
          <w:szCs w:val="26"/>
          <w:lang w:val="nl-NL"/>
        </w:rPr>
        <w:t>(1)</w:t>
      </w:r>
      <w:r w:rsidR="00A860BB" w:rsidRPr="00F43DA5">
        <w:rPr>
          <w:i/>
          <w:iCs/>
          <w:color w:val="000000" w:themeColor="text1"/>
          <w:spacing w:val="-4"/>
          <w:sz w:val="26"/>
          <w:szCs w:val="26"/>
          <w:lang w:val="nl-NL"/>
        </w:rPr>
        <w:t xml:space="preserve"> Sáng tạo và hình thành tài sản SHTT</w:t>
      </w:r>
      <w:r w:rsidR="00A860BB" w:rsidRPr="00F43DA5">
        <w:rPr>
          <w:i/>
          <w:color w:val="000000" w:themeColor="text1"/>
          <w:spacing w:val="-4"/>
          <w:sz w:val="26"/>
          <w:szCs w:val="26"/>
          <w:lang w:val="nl-NL"/>
        </w:rPr>
        <w:t>:</w:t>
      </w:r>
      <w:r w:rsidR="00A860BB" w:rsidRPr="00F43DA5">
        <w:rPr>
          <w:color w:val="000000" w:themeColor="text1"/>
          <w:spacing w:val="-4"/>
          <w:sz w:val="26"/>
          <w:szCs w:val="26"/>
          <w:lang w:val="nl-NL"/>
        </w:rPr>
        <w:t xml:space="preserve"> Giai đoạn này liên quan đến đầu tư về ý tưởng và vật chất cho SHTT nên các tranh chấp về quyền sở hữu phát sinh sau này phải liên hệ đến giai đoạn này để giải quyết; </w:t>
      </w:r>
      <w:r w:rsidR="002D43D1" w:rsidRPr="00F43DA5">
        <w:rPr>
          <w:i/>
          <w:iCs/>
          <w:color w:val="000000" w:themeColor="text1"/>
          <w:spacing w:val="-4"/>
          <w:sz w:val="26"/>
          <w:szCs w:val="26"/>
          <w:lang w:val="nl-NL"/>
        </w:rPr>
        <w:t>(2)</w:t>
      </w:r>
      <w:r w:rsidR="00A860BB" w:rsidRPr="00F43DA5">
        <w:rPr>
          <w:i/>
          <w:iCs/>
          <w:color w:val="000000" w:themeColor="text1"/>
          <w:spacing w:val="-4"/>
          <w:sz w:val="26"/>
          <w:szCs w:val="26"/>
          <w:lang w:val="nl-NL"/>
        </w:rPr>
        <w:t xml:space="preserve"> Xác lập quyền sở hữu pháp lý SHTT</w:t>
      </w:r>
      <w:r w:rsidR="00A860BB" w:rsidRPr="00F43DA5">
        <w:rPr>
          <w:color w:val="000000" w:themeColor="text1"/>
          <w:spacing w:val="-4"/>
          <w:sz w:val="26"/>
          <w:szCs w:val="26"/>
          <w:lang w:val="nl-NL"/>
        </w:rPr>
        <w:t>: Giai đoạn này thể hiện quan hệ ý chí, mong muốn sở hữu tài sản của người sáng tạo với các tiêu chuẩn pháp lý và thủ tục xác lập sở hữu cũng như năng lực vận hành của cơ quan nhà nước có thẩm quyền thừa nhận, công nhận quyền sở hữu</w:t>
      </w:r>
      <w:r w:rsidR="00ED622E" w:rsidRPr="00ED622E">
        <w:rPr>
          <w:color w:val="000000" w:themeColor="text1"/>
          <w:spacing w:val="-4"/>
          <w:sz w:val="26"/>
          <w:szCs w:val="26"/>
          <w:lang w:val="nl-NL"/>
        </w:rPr>
        <w:t xml:space="preserve"> </w:t>
      </w:r>
      <w:r w:rsidR="00ED622E">
        <w:rPr>
          <w:color w:val="000000" w:themeColor="text1"/>
          <w:spacing w:val="-4"/>
          <w:sz w:val="26"/>
          <w:szCs w:val="26"/>
          <w:lang w:val="nl-NL"/>
        </w:rPr>
        <w:t>m</w:t>
      </w:r>
      <w:r w:rsidR="00ED622E" w:rsidRPr="00F43DA5">
        <w:rPr>
          <w:color w:val="000000" w:themeColor="text1"/>
          <w:spacing w:val="-4"/>
          <w:sz w:val="26"/>
          <w:szCs w:val="26"/>
          <w:lang w:val="nl-NL"/>
        </w:rPr>
        <w:t xml:space="preserve">ỗi loại </w:t>
      </w:r>
      <w:r w:rsidR="00ED622E">
        <w:rPr>
          <w:color w:val="000000" w:themeColor="text1"/>
          <w:spacing w:val="-4"/>
          <w:sz w:val="26"/>
          <w:szCs w:val="26"/>
          <w:lang w:val="nl-NL"/>
        </w:rPr>
        <w:t xml:space="preserve">TSTT theo </w:t>
      </w:r>
      <w:r w:rsidR="00ED622E" w:rsidRPr="00F43DA5">
        <w:rPr>
          <w:color w:val="000000" w:themeColor="text1"/>
          <w:spacing w:val="-4"/>
          <w:sz w:val="26"/>
          <w:szCs w:val="26"/>
          <w:lang w:val="nl-NL"/>
        </w:rPr>
        <w:t>các quy định và thủ tục pháp lý khác nhau</w:t>
      </w:r>
      <w:r w:rsidR="0004242A">
        <w:rPr>
          <w:color w:val="000000" w:themeColor="text1"/>
          <w:spacing w:val="-4"/>
          <w:sz w:val="26"/>
          <w:szCs w:val="26"/>
          <w:lang w:val="nl-NL"/>
        </w:rPr>
        <w:t xml:space="preserve">; </w:t>
      </w:r>
      <w:r w:rsidR="002D43D1" w:rsidRPr="00F43DA5">
        <w:rPr>
          <w:i/>
          <w:iCs/>
          <w:color w:val="000000" w:themeColor="text1"/>
          <w:spacing w:val="-4"/>
          <w:sz w:val="26"/>
          <w:szCs w:val="26"/>
          <w:lang w:val="nl-NL"/>
        </w:rPr>
        <w:t xml:space="preserve">(3) </w:t>
      </w:r>
      <w:r w:rsidR="00A860BB" w:rsidRPr="00F43DA5">
        <w:rPr>
          <w:i/>
          <w:iCs/>
          <w:color w:val="000000" w:themeColor="text1"/>
          <w:spacing w:val="-4"/>
          <w:sz w:val="26"/>
          <w:szCs w:val="26"/>
          <w:lang w:val="nl-NL"/>
        </w:rPr>
        <w:t>Thương mại SHTT:</w:t>
      </w:r>
      <w:r w:rsidR="00A860BB" w:rsidRPr="00F43DA5">
        <w:rPr>
          <w:i/>
          <w:color w:val="000000" w:themeColor="text1"/>
          <w:spacing w:val="-4"/>
          <w:sz w:val="26"/>
          <w:szCs w:val="26"/>
          <w:lang w:val="nl-NL"/>
        </w:rPr>
        <w:t xml:space="preserve"> </w:t>
      </w:r>
      <w:r w:rsidR="00A860BB" w:rsidRPr="00F43DA5">
        <w:rPr>
          <w:color w:val="000000" w:themeColor="text1"/>
          <w:spacing w:val="-4"/>
          <w:sz w:val="26"/>
          <w:szCs w:val="26"/>
          <w:lang w:val="nl-NL"/>
        </w:rPr>
        <w:t xml:space="preserve">SHTT chỉ có thể phát huy được giá trị về kinh tế khi được sử dụng một cách hiệu quả vào các </w:t>
      </w:r>
      <w:r w:rsidR="001A6D22" w:rsidRPr="00F43DA5">
        <w:rPr>
          <w:color w:val="000000" w:themeColor="text1"/>
          <w:spacing w:val="-4"/>
          <w:sz w:val="26"/>
          <w:szCs w:val="26"/>
          <w:lang w:val="nl-NL"/>
        </w:rPr>
        <w:t>HĐ</w:t>
      </w:r>
      <w:r w:rsidR="00A860BB" w:rsidRPr="00F43DA5">
        <w:rPr>
          <w:color w:val="000000" w:themeColor="text1"/>
          <w:spacing w:val="-4"/>
          <w:sz w:val="26"/>
          <w:szCs w:val="26"/>
          <w:lang w:val="nl-NL"/>
        </w:rPr>
        <w:t xml:space="preserve"> của đời sống kinh tế và xã hội. Để làm được điều này chủ sở hữu phải ứng dụng SHTT vào sản xuất hoặc chuyển giao cho những đối tượng có khả năng và nhu cầu khai thác SHTT</w:t>
      </w:r>
      <w:r w:rsidR="00A860BB" w:rsidRPr="00F25887">
        <w:rPr>
          <w:color w:val="000000" w:themeColor="text1"/>
          <w:sz w:val="26"/>
          <w:szCs w:val="26"/>
          <w:lang w:val="nl-NL"/>
        </w:rPr>
        <w:t>.</w:t>
      </w:r>
    </w:p>
    <w:p w14:paraId="0E2AD633" w14:textId="6F85C27B" w:rsidR="00EB7AF1" w:rsidRPr="00F25887" w:rsidRDefault="00A860BB" w:rsidP="00ED622E">
      <w:pPr>
        <w:widowControl w:val="0"/>
        <w:spacing w:line="329" w:lineRule="auto"/>
        <w:ind w:firstLine="709"/>
        <w:jc w:val="both"/>
        <w:rPr>
          <w:color w:val="000000" w:themeColor="text1"/>
          <w:sz w:val="26"/>
          <w:szCs w:val="26"/>
          <w:lang w:val="nl-NL"/>
        </w:rPr>
      </w:pPr>
      <w:r w:rsidRPr="00F25887">
        <w:rPr>
          <w:bCs/>
          <w:color w:val="000000" w:themeColor="text1"/>
          <w:sz w:val="26"/>
          <w:szCs w:val="26"/>
          <w:lang w:val="nl-NL"/>
        </w:rPr>
        <w:t xml:space="preserve">Nguyễn Thị Thu Hà &amp; Nguyễn Thành Khang (2017) cũng cho thấy </w:t>
      </w:r>
      <w:r w:rsidRPr="00F25887">
        <w:rPr>
          <w:color w:val="000000" w:themeColor="text1"/>
          <w:sz w:val="26"/>
          <w:szCs w:val="26"/>
          <w:lang w:val="nl-NL"/>
        </w:rPr>
        <w:t>các mô hình quản trị TSTT thường tổ chức theo 5 bước sau: (1) Lập kế hoạch quản trị TSTT, (2) Tạo lập TSTT, (3) Đăng ký bảo hộ quyền SHTT, (4) Khai thác thương mại TSTT, (5) Đánh giá và báo cáo hiệ</w:t>
      </w:r>
      <w:r w:rsidR="006249EA" w:rsidRPr="00F25887">
        <w:rPr>
          <w:color w:val="000000" w:themeColor="text1"/>
          <w:sz w:val="26"/>
          <w:szCs w:val="26"/>
          <w:lang w:val="nl-NL"/>
        </w:rPr>
        <w:t xml:space="preserve">u quả quản trị TSTT. </w:t>
      </w:r>
    </w:p>
    <w:p w14:paraId="470EA924" w14:textId="37C672D5" w:rsidR="006249EA" w:rsidRPr="00F25887" w:rsidRDefault="00A860BB" w:rsidP="00863274">
      <w:pPr>
        <w:widowControl w:val="0"/>
        <w:spacing w:line="329" w:lineRule="auto"/>
        <w:ind w:firstLine="709"/>
        <w:jc w:val="both"/>
        <w:rPr>
          <w:color w:val="000000" w:themeColor="text1"/>
          <w:spacing w:val="-4"/>
          <w:sz w:val="26"/>
          <w:szCs w:val="26"/>
          <w:lang w:val="nl-NL"/>
        </w:rPr>
      </w:pPr>
      <w:r w:rsidRPr="00F25887">
        <w:rPr>
          <w:color w:val="000000" w:themeColor="text1"/>
          <w:spacing w:val="-4"/>
          <w:sz w:val="26"/>
          <w:szCs w:val="26"/>
          <w:lang w:val="nl-NL"/>
        </w:rPr>
        <w:t xml:space="preserve">Chúng tôi thống nhất với quan điểm của các tác giả nêu trên về mô hình, quy trình quản lý, khai thác SHTT ở trường ĐH và đưa ra cách hiểu về quản lý </w:t>
      </w:r>
      <w:r w:rsidR="00312B6F" w:rsidRPr="00F25887">
        <w:rPr>
          <w:color w:val="000000" w:themeColor="text1"/>
          <w:spacing w:val="-4"/>
          <w:sz w:val="26"/>
          <w:szCs w:val="26"/>
          <w:lang w:val="nl-NL"/>
        </w:rPr>
        <w:t>HĐ</w:t>
      </w:r>
      <w:r w:rsidRPr="00F25887">
        <w:rPr>
          <w:color w:val="000000" w:themeColor="text1"/>
          <w:spacing w:val="-4"/>
          <w:sz w:val="26"/>
          <w:szCs w:val="26"/>
          <w:lang w:val="nl-NL"/>
        </w:rPr>
        <w:t xml:space="preserve">SHTT ở trường ĐH trong phạm vi luận án như sau: </w:t>
      </w:r>
      <w:r w:rsidRPr="00F25887">
        <w:rPr>
          <w:i/>
          <w:iCs/>
          <w:color w:val="000000" w:themeColor="text1"/>
          <w:spacing w:val="-4"/>
          <w:sz w:val="26"/>
          <w:szCs w:val="26"/>
          <w:lang w:val="nl-NL"/>
        </w:rPr>
        <w:t xml:space="preserve">Quản lý HĐSHTT trong trường ĐH là tổng thể tác </w:t>
      </w:r>
      <w:r w:rsidRPr="00F25887">
        <w:rPr>
          <w:i/>
          <w:iCs/>
          <w:color w:val="000000" w:themeColor="text1"/>
          <w:spacing w:val="-4"/>
          <w:sz w:val="26"/>
          <w:szCs w:val="26"/>
          <w:lang w:val="nl-NL"/>
        </w:rPr>
        <w:lastRenderedPageBreak/>
        <w:t xml:space="preserve">động có tổ chức, có mục đích của chủ thể quản lý trường ĐH đối với </w:t>
      </w:r>
      <w:r w:rsidR="003C3B0F" w:rsidRPr="00F25887">
        <w:rPr>
          <w:i/>
          <w:iCs/>
          <w:color w:val="000000" w:themeColor="text1"/>
          <w:spacing w:val="-4"/>
          <w:sz w:val="26"/>
          <w:szCs w:val="26"/>
          <w:lang w:val="nl-NL"/>
        </w:rPr>
        <w:t>HĐ</w:t>
      </w:r>
      <w:r w:rsidRPr="00F25887">
        <w:rPr>
          <w:i/>
          <w:iCs/>
          <w:color w:val="000000" w:themeColor="text1"/>
          <w:spacing w:val="-4"/>
          <w:sz w:val="26"/>
          <w:szCs w:val="26"/>
          <w:lang w:val="nl-NL"/>
        </w:rPr>
        <w:t>SHTT nhằm tạo lậ</w:t>
      </w:r>
      <w:r w:rsidR="005375B3" w:rsidRPr="00F25887">
        <w:rPr>
          <w:i/>
          <w:iCs/>
          <w:color w:val="000000" w:themeColor="text1"/>
          <w:spacing w:val="-4"/>
          <w:sz w:val="26"/>
          <w:szCs w:val="26"/>
          <w:lang w:val="nl-NL"/>
        </w:rPr>
        <w:t xml:space="preserve">p, </w:t>
      </w:r>
      <w:r w:rsidRPr="00F25887">
        <w:rPr>
          <w:i/>
          <w:iCs/>
          <w:color w:val="000000" w:themeColor="text1"/>
          <w:spacing w:val="-4"/>
          <w:sz w:val="26"/>
          <w:szCs w:val="26"/>
          <w:lang w:val="nl-NL"/>
        </w:rPr>
        <w:t xml:space="preserve">bảo vệ, khai thác hiệu quả SHTT của trường </w:t>
      </w:r>
      <w:r w:rsidR="00324837" w:rsidRPr="00F25887">
        <w:rPr>
          <w:i/>
          <w:iCs/>
          <w:color w:val="000000" w:themeColor="text1"/>
          <w:spacing w:val="-4"/>
          <w:sz w:val="26"/>
          <w:szCs w:val="26"/>
          <w:lang w:val="nl-NL"/>
        </w:rPr>
        <w:t>ĐH</w:t>
      </w:r>
      <w:r w:rsidRPr="00F25887">
        <w:rPr>
          <w:i/>
          <w:iCs/>
          <w:color w:val="000000" w:themeColor="text1"/>
          <w:spacing w:val="-4"/>
          <w:sz w:val="26"/>
          <w:szCs w:val="26"/>
          <w:lang w:val="nl-NL"/>
        </w:rPr>
        <w:t xml:space="preserve">, </w:t>
      </w:r>
      <w:r w:rsidRPr="00F25887">
        <w:rPr>
          <w:i/>
          <w:color w:val="000000" w:themeColor="text1"/>
          <w:spacing w:val="-4"/>
          <w:sz w:val="26"/>
          <w:szCs w:val="26"/>
          <w:lang w:val="nl-NL"/>
        </w:rPr>
        <w:t>góp phần thực hiện mục tiêu giáo dục và phát triển đất nước.</w:t>
      </w:r>
    </w:p>
    <w:p w14:paraId="187BB168" w14:textId="15759DB6" w:rsidR="006249EA" w:rsidRPr="00F25887" w:rsidRDefault="00A860BB" w:rsidP="00863274">
      <w:pPr>
        <w:widowControl w:val="0"/>
        <w:spacing w:line="329" w:lineRule="auto"/>
        <w:ind w:firstLine="709"/>
        <w:jc w:val="both"/>
        <w:rPr>
          <w:iCs/>
          <w:color w:val="000000" w:themeColor="text1"/>
          <w:sz w:val="26"/>
          <w:szCs w:val="26"/>
          <w:lang w:val="nl-NL"/>
        </w:rPr>
      </w:pPr>
      <w:r w:rsidRPr="00F25887">
        <w:rPr>
          <w:color w:val="000000" w:themeColor="text1"/>
          <w:sz w:val="26"/>
          <w:szCs w:val="26"/>
          <w:lang w:val="nl-NL"/>
        </w:rPr>
        <w:t xml:space="preserve">Như vậy, khi nói đến quản lý </w:t>
      </w:r>
      <w:r w:rsidR="006249EA" w:rsidRPr="00F25887">
        <w:rPr>
          <w:color w:val="000000" w:themeColor="text1"/>
          <w:sz w:val="26"/>
          <w:szCs w:val="26"/>
          <w:lang w:val="nl-NL"/>
        </w:rPr>
        <w:t>HĐ</w:t>
      </w:r>
      <w:r w:rsidRPr="00F25887">
        <w:rPr>
          <w:color w:val="000000" w:themeColor="text1"/>
          <w:sz w:val="26"/>
          <w:szCs w:val="26"/>
          <w:lang w:val="nl-NL"/>
        </w:rPr>
        <w:t>SHTT ở trường ĐH là nói đến</w:t>
      </w:r>
      <w:r w:rsidRPr="00F25887">
        <w:rPr>
          <w:iCs/>
          <w:color w:val="000000" w:themeColor="text1"/>
          <w:sz w:val="26"/>
          <w:szCs w:val="26"/>
          <w:lang w:val="nl-NL"/>
        </w:rPr>
        <w:t xml:space="preserve"> tổng thể một quá trình, bao gồm nhận diện tài sản SHTT từ kết quả </w:t>
      </w:r>
      <w:r w:rsidR="001A6D22" w:rsidRPr="00F25887">
        <w:rPr>
          <w:iCs/>
          <w:color w:val="000000" w:themeColor="text1"/>
          <w:sz w:val="26"/>
          <w:szCs w:val="26"/>
          <w:lang w:val="nl-NL"/>
        </w:rPr>
        <w:t>HĐ</w:t>
      </w:r>
      <w:r w:rsidRPr="00F25887">
        <w:rPr>
          <w:iCs/>
          <w:color w:val="000000" w:themeColor="text1"/>
          <w:sz w:val="26"/>
          <w:szCs w:val="26"/>
          <w:lang w:val="nl-NL"/>
        </w:rPr>
        <w:t xml:space="preserve"> giảng dạy và NCKH; xác lập quyền SHTT, chống lại các hành vi xâm phạm quyền SHTT; khai thác thương mại SHTT</w:t>
      </w:r>
      <w:r w:rsidR="00F367C0">
        <w:rPr>
          <w:iCs/>
          <w:color w:val="000000" w:themeColor="text1"/>
          <w:sz w:val="26"/>
          <w:szCs w:val="26"/>
          <w:lang w:val="nl-NL"/>
        </w:rPr>
        <w:t xml:space="preserve"> </w:t>
      </w:r>
      <w:r w:rsidRPr="00F25887">
        <w:rPr>
          <w:iCs/>
          <w:color w:val="000000" w:themeColor="text1"/>
          <w:sz w:val="26"/>
          <w:szCs w:val="26"/>
          <w:lang w:val="nl-NL"/>
        </w:rPr>
        <w:t xml:space="preserve">nhằm hình thành và phát triển SHTT, bảo đảm quyền SHTT và khai thác thương mại tài sản SHTT của trường ĐH. </w:t>
      </w:r>
      <w:bookmarkStart w:id="160" w:name="_Toc19689575"/>
      <w:r w:rsidR="00DC431C">
        <w:rPr>
          <w:iCs/>
          <w:color w:val="000000" w:themeColor="text1"/>
          <w:sz w:val="26"/>
          <w:szCs w:val="26"/>
          <w:lang w:val="nl-NL"/>
        </w:rPr>
        <w:t>Trong đó: (</w:t>
      </w:r>
      <w:r w:rsidR="0003054A" w:rsidRPr="00F25887">
        <w:rPr>
          <w:color w:val="000000" w:themeColor="text1"/>
          <w:sz w:val="26"/>
          <w:szCs w:val="26"/>
          <w:lang w:val="vi-VN"/>
        </w:rPr>
        <w:t>1) C</w:t>
      </w:r>
      <w:r w:rsidR="00C8606C" w:rsidRPr="00F25887">
        <w:rPr>
          <w:color w:val="000000" w:themeColor="text1"/>
          <w:sz w:val="26"/>
          <w:szCs w:val="26"/>
          <w:lang w:val="vi-VN"/>
        </w:rPr>
        <w:t xml:space="preserve">hủ thể quản lý HĐSHTT được xác định theo phân cấp quản lý HĐSHTT là </w:t>
      </w:r>
      <w:r w:rsidR="004A758B" w:rsidRPr="00F25887">
        <w:rPr>
          <w:color w:val="000000" w:themeColor="text1"/>
          <w:sz w:val="26"/>
          <w:szCs w:val="26"/>
          <w:lang w:val="nl-NL"/>
        </w:rPr>
        <w:t>CBQL</w:t>
      </w:r>
      <w:r w:rsidR="00983187" w:rsidRPr="00F25887">
        <w:rPr>
          <w:color w:val="000000" w:themeColor="text1"/>
          <w:sz w:val="26"/>
          <w:szCs w:val="26"/>
          <w:lang w:val="nl-NL"/>
        </w:rPr>
        <w:t xml:space="preserve">, lãnh đạo </w:t>
      </w:r>
      <w:r w:rsidR="00C8606C" w:rsidRPr="00F25887">
        <w:rPr>
          <w:color w:val="000000" w:themeColor="text1"/>
          <w:sz w:val="26"/>
          <w:szCs w:val="26"/>
          <w:lang w:val="nl-NL"/>
        </w:rPr>
        <w:t>trường ĐH; CBQL phòng</w:t>
      </w:r>
      <w:r w:rsidR="00AD3488" w:rsidRPr="00F25887">
        <w:rPr>
          <w:color w:val="000000" w:themeColor="text1"/>
          <w:sz w:val="26"/>
          <w:szCs w:val="26"/>
          <w:lang w:val="nl-NL"/>
        </w:rPr>
        <w:t xml:space="preserve"> chức năng</w:t>
      </w:r>
      <w:r w:rsidR="00C8606C" w:rsidRPr="00F25887">
        <w:rPr>
          <w:color w:val="000000" w:themeColor="text1"/>
          <w:sz w:val="26"/>
          <w:szCs w:val="26"/>
          <w:lang w:val="nl-NL"/>
        </w:rPr>
        <w:t xml:space="preserve"> liên quan trực tiếp đế</w:t>
      </w:r>
      <w:r w:rsidR="005375B3" w:rsidRPr="00F25887">
        <w:rPr>
          <w:color w:val="000000" w:themeColor="text1"/>
          <w:sz w:val="26"/>
          <w:szCs w:val="26"/>
          <w:lang w:val="nl-NL"/>
        </w:rPr>
        <w:t>n HĐSHTT (</w:t>
      </w:r>
      <w:r w:rsidR="00C8606C" w:rsidRPr="00F25887">
        <w:rPr>
          <w:color w:val="000000" w:themeColor="text1"/>
          <w:sz w:val="26"/>
          <w:szCs w:val="26"/>
          <w:lang w:val="nl-NL"/>
        </w:rPr>
        <w:t>Phòng KH&amp;CN</w:t>
      </w:r>
      <w:r w:rsidR="005375B3" w:rsidRPr="00F25887">
        <w:rPr>
          <w:color w:val="000000" w:themeColor="text1"/>
          <w:sz w:val="26"/>
          <w:szCs w:val="26"/>
          <w:lang w:val="nl-NL"/>
        </w:rPr>
        <w:t xml:space="preserve"> </w:t>
      </w:r>
      <w:r w:rsidR="00AD3488" w:rsidRPr="00F25887">
        <w:rPr>
          <w:color w:val="000000" w:themeColor="text1"/>
          <w:sz w:val="26"/>
          <w:szCs w:val="26"/>
          <w:lang w:val="nl-NL"/>
        </w:rPr>
        <w:t xml:space="preserve">hay bộ phận chuyên trách quản lý HĐSHTT của trường ĐH); </w:t>
      </w:r>
      <w:r w:rsidR="00DC431C">
        <w:rPr>
          <w:color w:val="000000" w:themeColor="text1"/>
          <w:sz w:val="26"/>
          <w:szCs w:val="26"/>
          <w:lang w:val="nl-NL"/>
        </w:rPr>
        <w:t>(</w:t>
      </w:r>
      <w:r w:rsidR="0003054A" w:rsidRPr="00F25887">
        <w:rPr>
          <w:color w:val="000000" w:themeColor="text1"/>
          <w:sz w:val="26"/>
          <w:szCs w:val="26"/>
          <w:lang w:val="nl-NL"/>
        </w:rPr>
        <w:t xml:space="preserve">2) </w:t>
      </w:r>
      <w:r w:rsidR="00C30D03" w:rsidRPr="00F25887">
        <w:rPr>
          <w:color w:val="000000" w:themeColor="text1"/>
          <w:sz w:val="26"/>
          <w:szCs w:val="26"/>
          <w:lang w:val="nl-NL"/>
        </w:rPr>
        <w:t xml:space="preserve">Đối tượng </w:t>
      </w:r>
      <w:r w:rsidR="00C8606C" w:rsidRPr="00F25887">
        <w:rPr>
          <w:color w:val="000000" w:themeColor="text1"/>
          <w:sz w:val="26"/>
          <w:szCs w:val="26"/>
          <w:lang w:val="nl-NL"/>
        </w:rPr>
        <w:t>quản lý HĐSHTT là</w:t>
      </w:r>
      <w:r w:rsidR="00693794" w:rsidRPr="00F25887">
        <w:rPr>
          <w:color w:val="000000" w:themeColor="text1"/>
          <w:sz w:val="26"/>
          <w:szCs w:val="26"/>
          <w:lang w:val="nl-NL"/>
        </w:rPr>
        <w:t xml:space="preserve"> quá trình</w:t>
      </w:r>
      <w:r w:rsidR="00C8606C" w:rsidRPr="00F25887">
        <w:rPr>
          <w:color w:val="000000" w:themeColor="text1"/>
          <w:sz w:val="26"/>
          <w:szCs w:val="26"/>
          <w:lang w:val="nl-NL"/>
        </w:rPr>
        <w:t xml:space="preserve"> </w:t>
      </w:r>
      <w:r w:rsidR="00C30D03" w:rsidRPr="00F25887">
        <w:rPr>
          <w:color w:val="000000" w:themeColor="text1"/>
          <w:sz w:val="26"/>
          <w:szCs w:val="26"/>
          <w:lang w:val="vi-VN"/>
        </w:rPr>
        <w:t>tạo lậ</w:t>
      </w:r>
      <w:r w:rsidR="00693794" w:rsidRPr="00F25887">
        <w:rPr>
          <w:color w:val="000000" w:themeColor="text1"/>
          <w:sz w:val="26"/>
          <w:szCs w:val="26"/>
          <w:lang w:val="vi-VN"/>
        </w:rPr>
        <w:t xml:space="preserve">p, hình thành TSTT; </w:t>
      </w:r>
      <w:r w:rsidR="00C30D03" w:rsidRPr="00F25887">
        <w:rPr>
          <w:color w:val="000000" w:themeColor="text1"/>
          <w:sz w:val="26"/>
          <w:szCs w:val="26"/>
          <w:lang w:val="vi-VN"/>
        </w:rPr>
        <w:t>bảo hộ quyền S</w:t>
      </w:r>
      <w:r w:rsidR="00693794" w:rsidRPr="00F25887">
        <w:rPr>
          <w:color w:val="000000" w:themeColor="text1"/>
          <w:sz w:val="26"/>
          <w:szCs w:val="26"/>
          <w:lang w:val="vi-VN"/>
        </w:rPr>
        <w:t xml:space="preserve">HTT; </w:t>
      </w:r>
      <w:r w:rsidR="00C30D03" w:rsidRPr="00F25887">
        <w:rPr>
          <w:color w:val="000000" w:themeColor="text1"/>
          <w:sz w:val="26"/>
          <w:szCs w:val="26"/>
          <w:lang w:val="vi-VN"/>
        </w:rPr>
        <w:t xml:space="preserve">khai thác và ứng dụng TSTT phát sinh từ </w:t>
      </w:r>
      <w:r w:rsidR="001A6D22" w:rsidRPr="00F25887">
        <w:rPr>
          <w:color w:val="000000" w:themeColor="text1"/>
          <w:sz w:val="26"/>
          <w:szCs w:val="26"/>
          <w:lang w:val="vi-VN"/>
        </w:rPr>
        <w:t>HĐ</w:t>
      </w:r>
      <w:r w:rsidR="00120103" w:rsidRPr="00F25887">
        <w:rPr>
          <w:color w:val="000000" w:themeColor="text1"/>
          <w:sz w:val="26"/>
          <w:szCs w:val="26"/>
          <w:lang w:val="vi-VN"/>
        </w:rPr>
        <w:t xml:space="preserve"> </w:t>
      </w:r>
      <w:r w:rsidR="00C30D03" w:rsidRPr="00F25887">
        <w:rPr>
          <w:color w:val="000000" w:themeColor="text1"/>
          <w:sz w:val="26"/>
          <w:szCs w:val="26"/>
          <w:lang w:val="vi-VN"/>
        </w:rPr>
        <w:t xml:space="preserve">đào tạo, </w:t>
      </w:r>
      <w:r w:rsidR="00693794" w:rsidRPr="00F25887">
        <w:rPr>
          <w:color w:val="000000" w:themeColor="text1"/>
          <w:sz w:val="26"/>
          <w:szCs w:val="26"/>
          <w:lang w:val="vi-VN"/>
        </w:rPr>
        <w:t xml:space="preserve">NCKH </w:t>
      </w:r>
      <w:r w:rsidR="00C30D03" w:rsidRPr="00F25887">
        <w:rPr>
          <w:color w:val="000000" w:themeColor="text1"/>
          <w:sz w:val="26"/>
          <w:szCs w:val="26"/>
          <w:lang w:val="vi-VN"/>
        </w:rPr>
        <w:t>của các tổ chức, cá nhân</w:t>
      </w:r>
      <w:r w:rsidR="00693794" w:rsidRPr="00F25887">
        <w:rPr>
          <w:color w:val="000000" w:themeColor="text1"/>
          <w:sz w:val="26"/>
          <w:szCs w:val="26"/>
          <w:lang w:val="vi-VN"/>
        </w:rPr>
        <w:t xml:space="preserve"> trong </w:t>
      </w:r>
      <w:r w:rsidR="00C30D03" w:rsidRPr="00F25887">
        <w:rPr>
          <w:color w:val="000000" w:themeColor="text1"/>
          <w:sz w:val="26"/>
          <w:szCs w:val="26"/>
          <w:lang w:val="vi-VN"/>
        </w:rPr>
        <w:t>trường ĐH</w:t>
      </w:r>
      <w:r w:rsidR="00120103" w:rsidRPr="00F25887">
        <w:rPr>
          <w:color w:val="000000" w:themeColor="text1"/>
          <w:sz w:val="26"/>
          <w:szCs w:val="26"/>
          <w:lang w:val="vi-VN"/>
        </w:rPr>
        <w:t xml:space="preserve">; </w:t>
      </w:r>
      <w:r w:rsidR="00DC431C">
        <w:rPr>
          <w:color w:val="000000" w:themeColor="text1"/>
          <w:sz w:val="26"/>
          <w:szCs w:val="26"/>
          <w:lang w:val="vi-VN"/>
        </w:rPr>
        <w:t>(</w:t>
      </w:r>
      <w:r w:rsidR="0003054A" w:rsidRPr="00F25887">
        <w:rPr>
          <w:color w:val="000000" w:themeColor="text1"/>
          <w:sz w:val="26"/>
          <w:szCs w:val="26"/>
          <w:lang w:val="vi-VN"/>
        </w:rPr>
        <w:t xml:space="preserve">3) </w:t>
      </w:r>
      <w:r w:rsidR="00120103" w:rsidRPr="00F25887">
        <w:rPr>
          <w:color w:val="000000" w:themeColor="text1"/>
          <w:sz w:val="26"/>
          <w:szCs w:val="26"/>
          <w:lang w:val="vi-VN"/>
        </w:rPr>
        <w:t xml:space="preserve">Nội dung quản lý HĐSHTT là </w:t>
      </w:r>
      <w:r w:rsidR="00120103" w:rsidRPr="00F25887">
        <w:rPr>
          <w:color w:val="000000" w:themeColor="text1"/>
          <w:sz w:val="26"/>
          <w:szCs w:val="26"/>
          <w:lang w:val="nl-NL"/>
        </w:rPr>
        <w:t xml:space="preserve">Quản lý </w:t>
      </w:r>
      <w:r w:rsidR="00120103" w:rsidRPr="00F25887">
        <w:rPr>
          <w:iCs/>
          <w:color w:val="000000" w:themeColor="text1"/>
          <w:sz w:val="26"/>
          <w:szCs w:val="26"/>
          <w:lang w:val="nl-NL"/>
        </w:rPr>
        <w:t>hành chính SHTT</w:t>
      </w:r>
      <w:r w:rsidR="00120103" w:rsidRPr="00F25887">
        <w:rPr>
          <w:color w:val="000000" w:themeColor="text1"/>
          <w:sz w:val="26"/>
          <w:szCs w:val="26"/>
          <w:lang w:val="nl-NL"/>
        </w:rPr>
        <w:t xml:space="preserve"> các kết quả NCKH và HĐ </w:t>
      </w:r>
      <w:r w:rsidR="00F7307D">
        <w:rPr>
          <w:color w:val="000000" w:themeColor="text1"/>
          <w:sz w:val="26"/>
          <w:szCs w:val="26"/>
          <w:lang w:val="nl-NL"/>
        </w:rPr>
        <w:t>đào tạo</w:t>
      </w:r>
      <w:r w:rsidR="00120103" w:rsidRPr="00F25887">
        <w:rPr>
          <w:color w:val="000000" w:themeColor="text1"/>
          <w:sz w:val="26"/>
          <w:szCs w:val="26"/>
          <w:lang w:val="nl-NL"/>
        </w:rPr>
        <w:t xml:space="preserve">; </w:t>
      </w:r>
      <w:r w:rsidR="00120103" w:rsidRPr="00F25887">
        <w:rPr>
          <w:iCs/>
          <w:color w:val="000000" w:themeColor="text1"/>
          <w:sz w:val="26"/>
          <w:szCs w:val="26"/>
          <w:lang w:val="nl-NL"/>
        </w:rPr>
        <w:t xml:space="preserve">Quản lý HĐ xác lập và bảo vệ quyền sở hữu pháp lý SHTT; </w:t>
      </w:r>
      <w:r w:rsidR="00120103" w:rsidRPr="00F25887">
        <w:rPr>
          <w:color w:val="000000" w:themeColor="text1"/>
          <w:sz w:val="26"/>
          <w:szCs w:val="26"/>
          <w:lang w:val="nl-NL"/>
        </w:rPr>
        <w:t xml:space="preserve">Quản lý HĐ </w:t>
      </w:r>
      <w:r w:rsidR="00120103" w:rsidRPr="00F25887">
        <w:rPr>
          <w:iCs/>
          <w:color w:val="000000" w:themeColor="text1"/>
          <w:sz w:val="26"/>
          <w:szCs w:val="26"/>
          <w:lang w:val="nl-NL"/>
        </w:rPr>
        <w:t xml:space="preserve">khai thác thương mại tài sản SHTT; Quản lý môi trường và điều kiện hỗ trợ HĐSHTT; </w:t>
      </w:r>
      <w:r w:rsidR="00DC431C">
        <w:rPr>
          <w:iCs/>
          <w:color w:val="000000" w:themeColor="text1"/>
          <w:sz w:val="26"/>
          <w:szCs w:val="26"/>
          <w:lang w:val="nl-NL"/>
        </w:rPr>
        <w:t>(</w:t>
      </w:r>
      <w:r w:rsidR="0003054A" w:rsidRPr="00F25887">
        <w:rPr>
          <w:iCs/>
          <w:color w:val="000000" w:themeColor="text1"/>
          <w:sz w:val="26"/>
          <w:szCs w:val="26"/>
          <w:lang w:val="nl-NL"/>
        </w:rPr>
        <w:t xml:space="preserve">4) </w:t>
      </w:r>
      <w:r w:rsidR="00120103" w:rsidRPr="00F25887">
        <w:rPr>
          <w:iCs/>
          <w:color w:val="000000" w:themeColor="text1"/>
          <w:sz w:val="26"/>
          <w:szCs w:val="26"/>
          <w:lang w:val="nl-NL"/>
        </w:rPr>
        <w:t xml:space="preserve">Mục tiêu quản lý </w:t>
      </w:r>
      <w:r w:rsidR="00C30D03" w:rsidRPr="00F25887">
        <w:rPr>
          <w:iCs/>
          <w:color w:val="000000" w:themeColor="text1"/>
          <w:sz w:val="26"/>
          <w:szCs w:val="26"/>
          <w:lang w:val="nl-NL"/>
        </w:rPr>
        <w:t>nhằm hình thành và phát triển SHTT của trường ĐH, bảo đảm quyền SHTT và khai thác thương mại đối với các tài sản SHTT của trường ĐH</w:t>
      </w:r>
      <w:r w:rsidR="00120103" w:rsidRPr="00F25887">
        <w:rPr>
          <w:iCs/>
          <w:color w:val="000000" w:themeColor="text1"/>
          <w:sz w:val="26"/>
          <w:szCs w:val="26"/>
          <w:lang w:val="nl-NL"/>
        </w:rPr>
        <w:t xml:space="preserve">. </w:t>
      </w:r>
    </w:p>
    <w:p w14:paraId="5C51A8C3" w14:textId="320DD653" w:rsidR="006249EA" w:rsidRPr="00F25887" w:rsidRDefault="00A860BB" w:rsidP="00863274">
      <w:pPr>
        <w:pStyle w:val="002"/>
        <w:rPr>
          <w:lang w:val="nl-NL"/>
        </w:rPr>
      </w:pPr>
      <w:bookmarkStart w:id="161" w:name="_Toc68803935"/>
      <w:r w:rsidRPr="00F25887">
        <w:rPr>
          <w:lang w:val="nl-NL"/>
        </w:rPr>
        <w:t xml:space="preserve">1.3. HOẠT </w:t>
      </w:r>
      <w:r w:rsidRPr="00863274">
        <w:t>ĐỘNG</w:t>
      </w:r>
      <w:r w:rsidRPr="00F25887">
        <w:rPr>
          <w:lang w:val="nl-NL"/>
        </w:rPr>
        <w:t xml:space="preserve"> SỞ HỮU TRÍ TUỆ Ở TRƯỜNG ĐẠI HỌC</w:t>
      </w:r>
      <w:bookmarkEnd w:id="161"/>
      <w:r w:rsidR="009C1450" w:rsidRPr="00F25887">
        <w:rPr>
          <w:lang w:val="nl-NL"/>
        </w:rPr>
        <w:t xml:space="preserve"> </w:t>
      </w:r>
      <w:bookmarkStart w:id="162" w:name="_Toc19689576"/>
      <w:bookmarkEnd w:id="160"/>
    </w:p>
    <w:p w14:paraId="43C433B4" w14:textId="77777777" w:rsidR="00F764D2" w:rsidRPr="00F25887" w:rsidRDefault="00A860BB" w:rsidP="00863274">
      <w:pPr>
        <w:pStyle w:val="003"/>
        <w:rPr>
          <w:lang w:val="nl-NL"/>
        </w:rPr>
      </w:pPr>
      <w:bookmarkStart w:id="163" w:name="_Toc68803936"/>
      <w:r w:rsidRPr="00F25887">
        <w:rPr>
          <w:lang w:val="nl-NL"/>
        </w:rPr>
        <w:t>1.3.1. Ý nghĩa của hoạt động sở hữu trí tuệ ở trường đại học</w:t>
      </w:r>
      <w:bookmarkStart w:id="164" w:name="_Toc500143377"/>
      <w:bookmarkEnd w:id="162"/>
      <w:bookmarkEnd w:id="163"/>
    </w:p>
    <w:bookmarkEnd w:id="164"/>
    <w:p w14:paraId="72A06889" w14:textId="06C4D1B5" w:rsidR="00C87FA6" w:rsidRPr="00F25887" w:rsidRDefault="00A860BB" w:rsidP="00D77763">
      <w:pPr>
        <w:widowControl w:val="0"/>
        <w:spacing w:line="336" w:lineRule="auto"/>
        <w:ind w:firstLine="709"/>
        <w:jc w:val="both"/>
        <w:outlineLvl w:val="0"/>
        <w:rPr>
          <w:b/>
          <w:i/>
          <w:color w:val="000000" w:themeColor="text1"/>
          <w:sz w:val="26"/>
          <w:szCs w:val="26"/>
          <w:lang w:val="nl-NL"/>
        </w:rPr>
      </w:pPr>
      <w:r w:rsidRPr="00F25887">
        <w:rPr>
          <w:b/>
          <w:i/>
          <w:color w:val="000000" w:themeColor="text1"/>
          <w:sz w:val="26"/>
          <w:szCs w:val="26"/>
          <w:lang w:val="pt-BR"/>
        </w:rPr>
        <w:t xml:space="preserve">1) </w:t>
      </w:r>
      <w:r w:rsidRPr="00F25887">
        <w:rPr>
          <w:b/>
          <w:i/>
          <w:color w:val="000000" w:themeColor="text1"/>
          <w:sz w:val="26"/>
          <w:szCs w:val="26"/>
          <w:lang w:val="nl-NL"/>
        </w:rPr>
        <w:t xml:space="preserve">SHTT là phương tiện đảm bảo sự phát triển bền vững </w:t>
      </w:r>
      <w:r w:rsidR="00866847" w:rsidRPr="00F25887">
        <w:rPr>
          <w:b/>
          <w:i/>
          <w:color w:val="000000" w:themeColor="text1"/>
          <w:sz w:val="26"/>
          <w:szCs w:val="26"/>
          <w:lang w:val="nl-NL"/>
        </w:rPr>
        <w:t xml:space="preserve">kinh tế - xã hội </w:t>
      </w:r>
    </w:p>
    <w:p w14:paraId="00301CFA" w14:textId="017F5E6E" w:rsidR="00F764D2" w:rsidRPr="00F25887" w:rsidRDefault="003A2EEA" w:rsidP="00D77763">
      <w:pPr>
        <w:widowControl w:val="0"/>
        <w:spacing w:line="336" w:lineRule="auto"/>
        <w:ind w:firstLine="709"/>
        <w:jc w:val="both"/>
        <w:outlineLvl w:val="0"/>
        <w:rPr>
          <w:b/>
          <w:color w:val="000000" w:themeColor="text1"/>
          <w:sz w:val="26"/>
          <w:szCs w:val="26"/>
          <w:lang w:val="nl-NL"/>
        </w:rPr>
      </w:pPr>
      <w:r w:rsidRPr="00F25887">
        <w:rPr>
          <w:color w:val="000000" w:themeColor="text1"/>
          <w:spacing w:val="-4"/>
          <w:sz w:val="26"/>
          <w:szCs w:val="26"/>
          <w:shd w:val="clear" w:color="auto" w:fill="FFFFFF"/>
          <w:lang w:val="nl-NL"/>
        </w:rPr>
        <w:t xml:space="preserve">TSTT được xem nguồn tài nguyên quan trọng nhất cho sự phát triển hùng mạnh của bất cứ quốc gia nào trong thời đại ngày nay. </w:t>
      </w:r>
      <w:r w:rsidR="00A860BB" w:rsidRPr="00F25887">
        <w:rPr>
          <w:color w:val="000000" w:themeColor="text1"/>
          <w:spacing w:val="-4"/>
          <w:sz w:val="26"/>
          <w:szCs w:val="26"/>
          <w:shd w:val="clear" w:color="auto" w:fill="FFFFFF"/>
          <w:lang w:val="nl-NL"/>
        </w:rPr>
        <w:t xml:space="preserve">Bảo vệ quyền </w:t>
      </w:r>
      <w:r w:rsidR="00A860BB" w:rsidRPr="00F25887">
        <w:rPr>
          <w:color w:val="000000" w:themeColor="text1"/>
          <w:spacing w:val="-4"/>
          <w:sz w:val="26"/>
          <w:szCs w:val="26"/>
          <w:shd w:val="clear" w:color="auto" w:fill="FFFFFF"/>
          <w:lang w:val="pt-BR"/>
        </w:rPr>
        <w:t>SHTT</w:t>
      </w:r>
      <w:r w:rsidR="00A860BB" w:rsidRPr="00F25887">
        <w:rPr>
          <w:color w:val="000000" w:themeColor="text1"/>
          <w:spacing w:val="-4"/>
          <w:sz w:val="26"/>
          <w:szCs w:val="26"/>
          <w:shd w:val="clear" w:color="auto" w:fill="FFFFFF"/>
          <w:lang w:val="nl-NL"/>
        </w:rPr>
        <w:t xml:space="preserve"> có ý nghĩa quan trọng, không chỉ đơn giản là bảo vệ một cá nhân hay tổ chức nào đó, mà chính là bảo vệ nguồn tài nguyên trí tuệ</w:t>
      </w:r>
      <w:r w:rsidR="00A42B81" w:rsidRPr="00F25887">
        <w:rPr>
          <w:color w:val="000000" w:themeColor="text1"/>
          <w:spacing w:val="-4"/>
          <w:sz w:val="26"/>
          <w:szCs w:val="26"/>
          <w:shd w:val="clear" w:color="auto" w:fill="FFFFFF"/>
          <w:lang w:val="nl-NL"/>
        </w:rPr>
        <w:t xml:space="preserve">, một trong những yếu tố </w:t>
      </w:r>
      <w:r w:rsidR="00A42B81" w:rsidRPr="00F25887">
        <w:rPr>
          <w:rStyle w:val="textexposedshow"/>
          <w:color w:val="000000" w:themeColor="text1"/>
          <w:spacing w:val="-4"/>
          <w:sz w:val="26"/>
          <w:szCs w:val="26"/>
          <w:shd w:val="clear" w:color="auto" w:fill="FFFFFF"/>
          <w:lang w:val="nl-NL"/>
        </w:rPr>
        <w:t>quyết định khả năng cạnh tranh của các nền kinh tế</w:t>
      </w:r>
      <w:r w:rsidR="00A42B81" w:rsidRPr="00F25887">
        <w:rPr>
          <w:color w:val="000000" w:themeColor="text1"/>
          <w:spacing w:val="-4"/>
          <w:sz w:val="26"/>
          <w:szCs w:val="26"/>
          <w:shd w:val="clear" w:color="auto" w:fill="FFFFFF"/>
          <w:lang w:val="nl-NL"/>
        </w:rPr>
        <w:t xml:space="preserve">. </w:t>
      </w:r>
      <w:r w:rsidR="00A860BB" w:rsidRPr="00F25887">
        <w:rPr>
          <w:color w:val="000000" w:themeColor="text1"/>
          <w:spacing w:val="-4"/>
          <w:sz w:val="26"/>
          <w:szCs w:val="26"/>
          <w:shd w:val="clear" w:color="auto" w:fill="FFFFFF"/>
          <w:lang w:val="nl-NL"/>
        </w:rPr>
        <w:t>Bảo vệ quyền SHTT, do vậy, phải là một trong những tiêu chí hàng đầu để đánh giá một xã hộ</w:t>
      </w:r>
      <w:r w:rsidR="00A42B81" w:rsidRPr="00F25887">
        <w:rPr>
          <w:color w:val="000000" w:themeColor="text1"/>
          <w:spacing w:val="-4"/>
          <w:sz w:val="26"/>
          <w:szCs w:val="26"/>
          <w:shd w:val="clear" w:color="auto" w:fill="FFFFFF"/>
          <w:lang w:val="nl-NL"/>
        </w:rPr>
        <w:t xml:space="preserve">i văn minh, </w:t>
      </w:r>
      <w:r w:rsidR="00A860BB" w:rsidRPr="00F25887">
        <w:rPr>
          <w:color w:val="000000" w:themeColor="text1"/>
          <w:spacing w:val="-4"/>
          <w:sz w:val="26"/>
          <w:szCs w:val="26"/>
          <w:shd w:val="clear" w:color="auto" w:fill="FFFFFF"/>
          <w:lang w:val="nl-NL"/>
        </w:rPr>
        <w:t>là nguồn gốc và động lực cho sáng tạo và phát triể</w:t>
      </w:r>
      <w:r w:rsidR="00F764D2" w:rsidRPr="00F25887">
        <w:rPr>
          <w:color w:val="000000" w:themeColor="text1"/>
          <w:spacing w:val="-4"/>
          <w:sz w:val="26"/>
          <w:szCs w:val="26"/>
          <w:shd w:val="clear" w:color="auto" w:fill="FFFFFF"/>
          <w:lang w:val="nl-NL"/>
        </w:rPr>
        <w:t>n.</w:t>
      </w:r>
    </w:p>
    <w:p w14:paraId="50D454B9" w14:textId="64684ED4" w:rsidR="00F764D2" w:rsidRPr="00F25887" w:rsidRDefault="00A860BB" w:rsidP="00023F6C">
      <w:pPr>
        <w:widowControl w:val="0"/>
        <w:spacing w:line="336" w:lineRule="auto"/>
        <w:ind w:firstLine="709"/>
        <w:jc w:val="both"/>
        <w:rPr>
          <w:color w:val="000000" w:themeColor="text1"/>
          <w:sz w:val="26"/>
          <w:szCs w:val="26"/>
          <w:lang w:val="nl-NL"/>
        </w:rPr>
      </w:pPr>
      <w:r w:rsidRPr="00F25887">
        <w:rPr>
          <w:color w:val="000000" w:themeColor="text1"/>
          <w:sz w:val="26"/>
          <w:szCs w:val="26"/>
          <w:lang w:val="nl-NL"/>
        </w:rPr>
        <w:t>Vai trò của SHTT được nhìn nhận như là một thành phần quan trọng của các hệ thống đổi mới quốc gia (Cullet &amp; Mbote, 2005) và cho thấy một dấu hiệu hợp lý về hiệu suất công nghệ và năng lực sáng tạo của một quố</w:t>
      </w:r>
      <w:r w:rsidR="008242F2" w:rsidRPr="00F25887">
        <w:rPr>
          <w:color w:val="000000" w:themeColor="text1"/>
          <w:sz w:val="26"/>
          <w:szCs w:val="26"/>
          <w:lang w:val="nl-NL"/>
        </w:rPr>
        <w:t xml:space="preserve">c gia. </w:t>
      </w:r>
      <w:r w:rsidRPr="00F25887">
        <w:rPr>
          <w:color w:val="000000" w:themeColor="text1"/>
          <w:sz w:val="26"/>
          <w:szCs w:val="26"/>
          <w:lang w:val="nl-NL"/>
        </w:rPr>
        <w:t>Nezu</w:t>
      </w:r>
      <w:r w:rsidRPr="00F25887">
        <w:rPr>
          <w:color w:val="000000" w:themeColor="text1"/>
          <w:position w:val="10"/>
          <w:sz w:val="26"/>
          <w:szCs w:val="26"/>
          <w:vertAlign w:val="subscript"/>
          <w:lang w:val="nl-NL"/>
        </w:rPr>
        <w:t xml:space="preserve"> </w:t>
      </w:r>
      <w:r w:rsidRPr="00F25887">
        <w:rPr>
          <w:color w:val="000000" w:themeColor="text1"/>
          <w:sz w:val="26"/>
          <w:szCs w:val="26"/>
          <w:lang w:val="nl-NL"/>
        </w:rPr>
        <w:t>&amp; cộng sự (2007) nhấn mạnh các trường ĐH trên toàn thế giới đóng một vai trò hàng đầu trong việc thúc đẩy biên giới của KH&amp;CN. Đối với mỗi quốc gia, doanh nghiệp</w:t>
      </w:r>
      <w:r w:rsidR="0048384C" w:rsidRPr="00F25887">
        <w:rPr>
          <w:color w:val="000000" w:themeColor="text1"/>
          <w:sz w:val="26"/>
          <w:szCs w:val="26"/>
          <w:lang w:val="nl-NL"/>
        </w:rPr>
        <w:t xml:space="preserve">, </w:t>
      </w:r>
      <w:r w:rsidRPr="00F25887">
        <w:rPr>
          <w:color w:val="000000" w:themeColor="text1"/>
          <w:sz w:val="26"/>
          <w:szCs w:val="26"/>
          <w:lang w:val="nl-NL"/>
        </w:rPr>
        <w:t xml:space="preserve">năng lực SHTT </w:t>
      </w:r>
      <w:r w:rsidRPr="00F25887">
        <w:rPr>
          <w:color w:val="000000" w:themeColor="text1"/>
          <w:sz w:val="26"/>
          <w:szCs w:val="26"/>
          <w:lang w:val="nl-NL"/>
        </w:rPr>
        <w:lastRenderedPageBreak/>
        <w:t>là một trong những năng lực nội sinh quan trọng hàng đầu để phát triển bền vững. Quốc gia, doanh nghiệp nào có được càng nhiều quyền SHTT thì năng lực cạnh tranh của quốc gia, doanh nghiệp đó càng cao. Với các nước đang phát triển, để có thể phát triển bền vững và hội nhập hiệu quả, cần thiết phải tiếp cận các chuẩn mực quốc tế về SHTT nhằm xây dựng hệ thống SHTT có hiệu quả</w:t>
      </w:r>
      <w:r w:rsidR="00BC3BB9">
        <w:rPr>
          <w:color w:val="000000" w:themeColor="text1"/>
          <w:sz w:val="26"/>
          <w:szCs w:val="26"/>
          <w:lang w:val="nl-NL"/>
        </w:rPr>
        <w:t xml:space="preserve"> (</w:t>
      </w:r>
      <w:r w:rsidR="00BC3BB9">
        <w:rPr>
          <w:sz w:val="26"/>
          <w:szCs w:val="26"/>
          <w:lang w:val="pt-BR"/>
        </w:rPr>
        <w:t>Shahid Alikhan, 2007)</w:t>
      </w:r>
      <w:r w:rsidRPr="00F25887">
        <w:rPr>
          <w:color w:val="000000" w:themeColor="text1"/>
          <w:sz w:val="26"/>
          <w:szCs w:val="26"/>
          <w:lang w:val="nl-NL"/>
        </w:rPr>
        <w:t xml:space="preserve">. </w:t>
      </w:r>
    </w:p>
    <w:p w14:paraId="7CC315FF" w14:textId="0468BCEA" w:rsidR="005F5BB8" w:rsidRPr="00F25887" w:rsidRDefault="0005039A" w:rsidP="00410A0C">
      <w:pPr>
        <w:widowControl w:val="0"/>
        <w:spacing w:line="329" w:lineRule="auto"/>
        <w:ind w:firstLine="709"/>
        <w:jc w:val="both"/>
        <w:rPr>
          <w:b/>
          <w:color w:val="000000" w:themeColor="text1"/>
          <w:sz w:val="26"/>
          <w:szCs w:val="26"/>
          <w:lang w:val="nl-NL"/>
        </w:rPr>
      </w:pPr>
      <w:r w:rsidRPr="00F25887">
        <w:rPr>
          <w:color w:val="000000" w:themeColor="text1"/>
          <w:sz w:val="26"/>
          <w:szCs w:val="26"/>
          <w:lang w:val="nl-NL"/>
        </w:rPr>
        <w:t>T</w:t>
      </w:r>
      <w:r w:rsidR="0048384C" w:rsidRPr="00F25887">
        <w:rPr>
          <w:color w:val="000000" w:themeColor="text1"/>
          <w:sz w:val="26"/>
          <w:szCs w:val="26"/>
          <w:lang w:val="nl-NL"/>
        </w:rPr>
        <w:t>rường ĐH được xem là nòng cốt của mọi hoạt động có qui mô toàn quốc về văn hoá, khoa học và sáng tạo</w:t>
      </w:r>
      <w:r w:rsidRPr="00F25887">
        <w:rPr>
          <w:color w:val="000000" w:themeColor="text1"/>
          <w:sz w:val="26"/>
          <w:szCs w:val="26"/>
          <w:lang w:val="nl-NL"/>
        </w:rPr>
        <w:t xml:space="preserve"> ở các quốc gia</w:t>
      </w:r>
      <w:r w:rsidR="0048384C" w:rsidRPr="00F25887">
        <w:rPr>
          <w:color w:val="000000" w:themeColor="text1"/>
          <w:sz w:val="26"/>
          <w:szCs w:val="26"/>
          <w:lang w:val="nl-NL"/>
        </w:rPr>
        <w:t>. Những xã hội năng động, phát triển luôn ủng hộ các tổ chức</w:t>
      </w:r>
      <w:r w:rsidRPr="00F25887">
        <w:rPr>
          <w:color w:val="000000" w:themeColor="text1"/>
          <w:sz w:val="26"/>
          <w:szCs w:val="26"/>
          <w:lang w:val="nl-NL"/>
        </w:rPr>
        <w:t xml:space="preserve"> ĐH </w:t>
      </w:r>
      <w:r w:rsidR="0048384C" w:rsidRPr="00F25887">
        <w:rPr>
          <w:color w:val="000000" w:themeColor="text1"/>
          <w:sz w:val="26"/>
          <w:szCs w:val="26"/>
          <w:lang w:val="nl-NL"/>
        </w:rPr>
        <w:t xml:space="preserve">và đổi lại xã hội được đền đáp bằng nền văn hoá, ý tưởng, phát kiến, tiến bộ khoa học, sự phát triển vốn nhân lực và những phương pháp, hệ thống kỹ thuật mới và hữu ích. Khi các hoạt động sáng tạo vô cùng đa dạng và phong phú được triển khai tại các trường ĐH và các trung tâm nghiên cứu nhằm giải quyết những vấn đề thực tiễn đặt ra trong đời sống xã hội - đó cũng chính là hoạt động nhằm hỗ trợ và nuôi dưỡng chu trình sáng tạo và phát triển kinh tế xã hội nói chung. </w:t>
      </w:r>
    </w:p>
    <w:p w14:paraId="632FC93A" w14:textId="78F91DC1" w:rsidR="005F5BB8" w:rsidRPr="00F25887" w:rsidRDefault="002D43D1" w:rsidP="00410A0C">
      <w:pPr>
        <w:widowControl w:val="0"/>
        <w:spacing w:line="329" w:lineRule="auto"/>
        <w:ind w:firstLine="706"/>
        <w:jc w:val="both"/>
        <w:outlineLvl w:val="0"/>
        <w:rPr>
          <w:b/>
          <w:color w:val="000000" w:themeColor="text1"/>
          <w:sz w:val="26"/>
          <w:szCs w:val="26"/>
          <w:lang w:val="nl-NL"/>
        </w:rPr>
      </w:pPr>
      <w:r w:rsidRPr="00F25887">
        <w:rPr>
          <w:b/>
          <w:i/>
          <w:color w:val="000000" w:themeColor="text1"/>
          <w:sz w:val="26"/>
          <w:szCs w:val="26"/>
          <w:lang w:val="nl-NL"/>
        </w:rPr>
        <w:t>2) N</w:t>
      </w:r>
      <w:r w:rsidR="00A860BB" w:rsidRPr="00F25887">
        <w:rPr>
          <w:b/>
          <w:i/>
          <w:color w:val="000000" w:themeColor="text1"/>
          <w:sz w:val="26"/>
          <w:szCs w:val="26"/>
          <w:lang w:val="nl-NL"/>
        </w:rPr>
        <w:t xml:space="preserve">âng cao năng lực sáng tạo và chuyển giao tri thức ở trường đại học </w:t>
      </w:r>
    </w:p>
    <w:p w14:paraId="45851701" w14:textId="4CA2B7BE" w:rsidR="005F5BB8" w:rsidRPr="00F25887" w:rsidRDefault="000F1310" w:rsidP="0004242A">
      <w:pPr>
        <w:widowControl w:val="0"/>
        <w:spacing w:line="329" w:lineRule="auto"/>
        <w:ind w:firstLine="706"/>
        <w:jc w:val="both"/>
        <w:rPr>
          <w:rFonts w:eastAsia="Times New Roman"/>
          <w:color w:val="000000" w:themeColor="text1"/>
          <w:sz w:val="26"/>
          <w:szCs w:val="26"/>
          <w:lang w:val="nl-NL"/>
        </w:rPr>
      </w:pPr>
      <w:r w:rsidRPr="00F25887">
        <w:rPr>
          <w:i/>
          <w:color w:val="000000" w:themeColor="text1"/>
          <w:sz w:val="26"/>
          <w:szCs w:val="26"/>
          <w:lang w:val="nl-NL"/>
        </w:rPr>
        <w:t xml:space="preserve">- Nâng cao năng lực sáng tạo của trường ĐH: </w:t>
      </w:r>
      <w:r w:rsidRPr="00F25887">
        <w:rPr>
          <w:rFonts w:eastAsia="Times New Roman"/>
          <w:color w:val="000000" w:themeColor="text1"/>
          <w:sz w:val="26"/>
          <w:szCs w:val="26"/>
          <w:lang w:val="nl-NL"/>
        </w:rPr>
        <w:t xml:space="preserve">Hàng năm, dưới những góc nhìn khác nhau, nhiều tổ chức đưa ra các thống kê, phân tích để đo lường </w:t>
      </w:r>
      <w:r w:rsidR="0005039A" w:rsidRPr="00F25887">
        <w:rPr>
          <w:rFonts w:eastAsia="Times New Roman"/>
          <w:color w:val="000000" w:themeColor="text1"/>
          <w:sz w:val="26"/>
          <w:szCs w:val="26"/>
          <w:lang w:val="nl-NL"/>
        </w:rPr>
        <w:t>năng lực sáng tạo</w:t>
      </w:r>
      <w:r w:rsidRPr="00F25887">
        <w:rPr>
          <w:rFonts w:eastAsia="Times New Roman"/>
          <w:color w:val="000000" w:themeColor="text1"/>
          <w:sz w:val="26"/>
          <w:szCs w:val="26"/>
          <w:lang w:val="nl-NL"/>
        </w:rPr>
        <w:t xml:space="preserve"> của mỗi quốc gia, của các trường ĐH hay các doanh nghiệp. Các tổ chức xếp hạng ĐH thế giới đưa ra bộ tiêu chí riêng được xây dựng chặt chẽ, tinh chỉnh mỗi năm và nhấn mạnh tầm quan trọng của </w:t>
      </w:r>
      <w:r w:rsidR="00ED6B90" w:rsidRPr="00F25887">
        <w:rPr>
          <w:rFonts w:eastAsia="Times New Roman"/>
          <w:color w:val="000000" w:themeColor="text1"/>
          <w:sz w:val="26"/>
          <w:szCs w:val="26"/>
          <w:lang w:val="nl-NL"/>
        </w:rPr>
        <w:t xml:space="preserve">NCKH, dữ liệu về các nền tảng nghiên cứu của các trường ĐH: InCites, 3 Web of Science, Chỉ số Đổi mới Derwent, Chỉ số Bằng sáng chế Derwent và Chỉ số Bằng sáng chế. </w:t>
      </w:r>
      <w:r w:rsidRPr="00F25887">
        <w:rPr>
          <w:rFonts w:eastAsia="Times New Roman"/>
          <w:color w:val="000000" w:themeColor="text1"/>
          <w:sz w:val="26"/>
          <w:szCs w:val="26"/>
          <w:lang w:val="nl-NL"/>
        </w:rPr>
        <w:t xml:space="preserve">Bảng xếp hạng ĐH là danh sách xác định các </w:t>
      </w:r>
      <w:r w:rsidR="00FD738A" w:rsidRPr="00F25887">
        <w:rPr>
          <w:rFonts w:eastAsia="Times New Roman"/>
          <w:color w:val="000000" w:themeColor="text1"/>
          <w:sz w:val="26"/>
          <w:szCs w:val="26"/>
          <w:lang w:val="nl-NL"/>
        </w:rPr>
        <w:t xml:space="preserve">trường ĐH </w:t>
      </w:r>
      <w:r w:rsidRPr="00F25887">
        <w:rPr>
          <w:rFonts w:eastAsia="Times New Roman"/>
          <w:color w:val="000000" w:themeColor="text1"/>
          <w:sz w:val="26"/>
          <w:szCs w:val="26"/>
          <w:lang w:val="nl-NL"/>
        </w:rPr>
        <w:t>có nhiều nỗ lực thúc đẩy khoa học và</w:t>
      </w:r>
      <w:r w:rsidR="0004242A">
        <w:rPr>
          <w:rFonts w:eastAsia="Times New Roman"/>
          <w:color w:val="000000" w:themeColor="text1"/>
          <w:sz w:val="26"/>
          <w:szCs w:val="26"/>
          <w:lang w:val="nl-NL"/>
        </w:rPr>
        <w:t xml:space="preserve"> sáng tạo ra các công nghệ mới. </w:t>
      </w:r>
      <w:r w:rsidRPr="00F25887">
        <w:rPr>
          <w:rFonts w:eastAsia="Times New Roman"/>
          <w:color w:val="000000" w:themeColor="text1"/>
          <w:spacing w:val="4"/>
          <w:sz w:val="26"/>
          <w:szCs w:val="26"/>
          <w:lang w:val="nl-NL"/>
        </w:rPr>
        <w:t>Như vậy, việc xếp hạng các trường ĐH sáng tạo đã góp phần cung cấp một bức tranh về những thành tích về nghiên cứu của các trường ĐH trên thế giới và trong khu vực hướng tới tạo ra công nghệ hữu ích và k</w:t>
      </w:r>
      <w:r w:rsidR="00ED6B90" w:rsidRPr="00F25887">
        <w:rPr>
          <w:rFonts w:eastAsia="Times New Roman"/>
          <w:color w:val="000000" w:themeColor="text1"/>
          <w:spacing w:val="4"/>
          <w:sz w:val="26"/>
          <w:szCs w:val="26"/>
          <w:lang w:val="nl-NL"/>
        </w:rPr>
        <w:t xml:space="preserve">ích thích nền kinh tế toàn cầu, đặc biệt </w:t>
      </w:r>
      <w:r w:rsidR="005F5BB8" w:rsidRPr="00F25887">
        <w:rPr>
          <w:rFonts w:eastAsia="Times New Roman"/>
          <w:color w:val="000000" w:themeColor="text1"/>
          <w:spacing w:val="4"/>
          <w:sz w:val="26"/>
          <w:szCs w:val="26"/>
          <w:lang w:val="nl-NL"/>
        </w:rPr>
        <w:t xml:space="preserve">SHTT giúp nâng tầm sáng tạo cho doanh nghiệp, trường ĐH và các tổ chức nghiên cứu. </w:t>
      </w:r>
      <w:r w:rsidR="0004242A">
        <w:rPr>
          <w:rFonts w:eastAsia="Times New Roman"/>
          <w:color w:val="000000" w:themeColor="text1"/>
          <w:spacing w:val="4"/>
          <w:sz w:val="26"/>
          <w:szCs w:val="26"/>
          <w:lang w:val="nl-NL"/>
        </w:rPr>
        <w:t xml:space="preserve">Như vậy, </w:t>
      </w:r>
      <w:r w:rsidR="005F5BB8" w:rsidRPr="00F25887">
        <w:rPr>
          <w:rFonts w:eastAsia="Times New Roman"/>
          <w:color w:val="000000" w:themeColor="text1"/>
          <w:spacing w:val="4"/>
          <w:sz w:val="26"/>
          <w:szCs w:val="26"/>
          <w:lang w:val="nl-NL"/>
        </w:rPr>
        <w:t>SHTT là một trong những vấn đề quan trọng hàng đầu để nâng cao vị thế và tiến đến đánh giá chỉ số năng lực sáng tạo</w:t>
      </w:r>
      <w:r w:rsidR="0004242A">
        <w:rPr>
          <w:rFonts w:eastAsia="Times New Roman"/>
          <w:color w:val="000000" w:themeColor="text1"/>
          <w:spacing w:val="4"/>
          <w:sz w:val="26"/>
          <w:szCs w:val="26"/>
          <w:lang w:val="nl-NL"/>
        </w:rPr>
        <w:t>, mức độ hội nhập về tổ chức dịch vụ giáo dục</w:t>
      </w:r>
      <w:r w:rsidR="005F5BB8" w:rsidRPr="00F25887">
        <w:rPr>
          <w:rFonts w:eastAsia="Times New Roman"/>
          <w:color w:val="000000" w:themeColor="text1"/>
          <w:spacing w:val="4"/>
          <w:sz w:val="26"/>
          <w:szCs w:val="26"/>
          <w:lang w:val="nl-NL"/>
        </w:rPr>
        <w:t xml:space="preserve"> của một trường ĐH trên toàn cầu</w:t>
      </w:r>
      <w:r w:rsidR="005F5BB8" w:rsidRPr="00F25887">
        <w:rPr>
          <w:rFonts w:eastAsia="Times New Roman"/>
          <w:color w:val="000000" w:themeColor="text1"/>
          <w:sz w:val="26"/>
          <w:szCs w:val="26"/>
          <w:lang w:val="nl-NL"/>
        </w:rPr>
        <w:t xml:space="preserve">. </w:t>
      </w:r>
    </w:p>
    <w:p w14:paraId="5C16F945" w14:textId="00EC06B0" w:rsidR="0048384C" w:rsidRPr="00F7307D" w:rsidRDefault="005F5BB8" w:rsidP="00F7307D">
      <w:pPr>
        <w:widowControl w:val="0"/>
        <w:spacing w:line="329" w:lineRule="auto"/>
        <w:ind w:firstLine="706"/>
        <w:jc w:val="both"/>
        <w:rPr>
          <w:rFonts w:eastAsia="Times New Roman"/>
          <w:i/>
          <w:color w:val="000000" w:themeColor="text1"/>
          <w:sz w:val="26"/>
          <w:szCs w:val="26"/>
          <w:lang w:val="nl-NL"/>
        </w:rPr>
      </w:pPr>
      <w:r w:rsidRPr="00F25887">
        <w:rPr>
          <w:rFonts w:eastAsia="Times New Roman"/>
          <w:i/>
          <w:color w:val="000000" w:themeColor="text1"/>
          <w:sz w:val="26"/>
          <w:szCs w:val="26"/>
          <w:lang w:val="nl-NL"/>
        </w:rPr>
        <w:t xml:space="preserve">- </w:t>
      </w:r>
      <w:r w:rsidR="002D43D1" w:rsidRPr="00F25887">
        <w:rPr>
          <w:rFonts w:eastAsia="Times New Roman"/>
          <w:i/>
          <w:color w:val="000000" w:themeColor="text1"/>
          <w:sz w:val="26"/>
          <w:szCs w:val="26"/>
          <w:lang w:val="nl-NL"/>
        </w:rPr>
        <w:t>C</w:t>
      </w:r>
      <w:r w:rsidRPr="00F25887">
        <w:rPr>
          <w:rFonts w:eastAsia="Times New Roman"/>
          <w:i/>
          <w:color w:val="000000" w:themeColor="text1"/>
          <w:sz w:val="26"/>
          <w:szCs w:val="26"/>
          <w:lang w:val="nl-NL"/>
        </w:rPr>
        <w:t xml:space="preserve">huyển giao tri thức của trường ĐH: </w:t>
      </w:r>
      <w:r w:rsidR="00A860BB" w:rsidRPr="00F25887">
        <w:rPr>
          <w:color w:val="000000" w:themeColor="text1"/>
          <w:sz w:val="26"/>
          <w:szCs w:val="26"/>
          <w:lang w:val="nl-NL"/>
        </w:rPr>
        <w:t>Kinh nghiệm tại các nước phát triển cho thấ</w:t>
      </w:r>
      <w:r w:rsidR="002D43D1" w:rsidRPr="00F25887">
        <w:rPr>
          <w:color w:val="000000" w:themeColor="text1"/>
          <w:sz w:val="26"/>
          <w:szCs w:val="26"/>
          <w:lang w:val="nl-NL"/>
        </w:rPr>
        <w:t xml:space="preserve">y, </w:t>
      </w:r>
      <w:r w:rsidR="00A860BB" w:rsidRPr="00F25887">
        <w:rPr>
          <w:color w:val="000000" w:themeColor="text1"/>
          <w:sz w:val="26"/>
          <w:szCs w:val="26"/>
          <w:lang w:val="nl-NL"/>
        </w:rPr>
        <w:t xml:space="preserve">các NCKH do trường ĐH thực hiện có vai trò to lớn và tác động tích cực đến nền kinh tế của mỗi quốc gia nếu như các tri thức ấy được các trường ĐH quản </w:t>
      </w:r>
      <w:r w:rsidR="00A860BB" w:rsidRPr="00F25887">
        <w:rPr>
          <w:color w:val="000000" w:themeColor="text1"/>
          <w:sz w:val="26"/>
          <w:szCs w:val="26"/>
          <w:lang w:val="nl-NL"/>
        </w:rPr>
        <w:lastRenderedPageBreak/>
        <w:t>lý tốt và chuyển giao cho các khu vực kinh tế khác</w:t>
      </w:r>
      <w:r w:rsidR="0005039A" w:rsidRPr="00F25887">
        <w:rPr>
          <w:color w:val="000000" w:themeColor="text1"/>
          <w:sz w:val="26"/>
          <w:szCs w:val="26"/>
          <w:lang w:val="nl-NL"/>
        </w:rPr>
        <w:t xml:space="preserve">. </w:t>
      </w:r>
      <w:r w:rsidR="0048384C" w:rsidRPr="00F25887">
        <w:rPr>
          <w:color w:val="000000" w:themeColor="text1"/>
          <w:spacing w:val="-4"/>
          <w:sz w:val="26"/>
          <w:szCs w:val="26"/>
          <w:lang w:val="nl-NL"/>
        </w:rPr>
        <w:t xml:space="preserve">Trong hàng loạt các chỉ số, chỉ số </w:t>
      </w:r>
      <w:r w:rsidR="00F814C9">
        <w:rPr>
          <w:color w:val="000000" w:themeColor="text1"/>
          <w:spacing w:val="-4"/>
          <w:sz w:val="26"/>
          <w:szCs w:val="26"/>
          <w:lang w:val="nl-NL"/>
        </w:rPr>
        <w:t>R&amp;D</w:t>
      </w:r>
      <w:r w:rsidR="0048384C" w:rsidRPr="00F25887">
        <w:rPr>
          <w:color w:val="000000" w:themeColor="text1"/>
          <w:spacing w:val="-4"/>
          <w:sz w:val="26"/>
          <w:szCs w:val="26"/>
          <w:lang w:val="nl-NL"/>
        </w:rPr>
        <w:t xml:space="preserve"> được sử dụng rộng rãi nhất để thể hiện những nỗ lực gia tăng kho tri thức, vì vậy, để chuyển giao và thương mại hóa tri thức từ trường ĐH, trước hết cần sáng tạo và tích lũy tri thức.</w:t>
      </w:r>
      <w:r w:rsidR="00A06A34" w:rsidRPr="00F25887">
        <w:rPr>
          <w:color w:val="000000" w:themeColor="text1"/>
          <w:spacing w:val="-4"/>
          <w:sz w:val="26"/>
          <w:szCs w:val="26"/>
          <w:lang w:val="nl-NL"/>
        </w:rPr>
        <w:t xml:space="preserve"> </w:t>
      </w:r>
      <w:r w:rsidR="00A860BB" w:rsidRPr="00F25887">
        <w:rPr>
          <w:color w:val="000000" w:themeColor="text1"/>
          <w:spacing w:val="2"/>
          <w:sz w:val="26"/>
          <w:szCs w:val="26"/>
          <w:lang w:val="nl-NL"/>
        </w:rPr>
        <w:t>Chuyển giao tri thức và thương mại hóa kết quả nghiên cứu công bao trùm mộ</w:t>
      </w:r>
      <w:r w:rsidR="0048384C" w:rsidRPr="00F25887">
        <w:rPr>
          <w:color w:val="000000" w:themeColor="text1"/>
          <w:spacing w:val="2"/>
          <w:sz w:val="26"/>
          <w:szCs w:val="26"/>
          <w:lang w:val="nl-NL"/>
        </w:rPr>
        <w:t>t phạm vi</w:t>
      </w:r>
      <w:r w:rsidR="00A860BB" w:rsidRPr="00F25887">
        <w:rPr>
          <w:color w:val="000000" w:themeColor="text1"/>
          <w:spacing w:val="2"/>
          <w:sz w:val="26"/>
          <w:szCs w:val="26"/>
          <w:lang w:val="nl-NL"/>
        </w:rPr>
        <w:t xml:space="preserve"> rộng lớn, trong đó tri thức từ các trường ĐH và viện nghiên cứu công có thể được khai thác bởi các công ty hay thậm chí bởi chính các nhà nghiên cứu để tạo ra những giá trị kinh tế và xã hội, thúc đẩy phát các ngành công nghiệp công nghệ mới, tạo ra làn sóng kinh doanh mới và việc làm mới</w:t>
      </w:r>
      <w:r w:rsidR="0048384C" w:rsidRPr="00F25887">
        <w:rPr>
          <w:color w:val="000000" w:themeColor="text1"/>
          <w:spacing w:val="2"/>
          <w:sz w:val="26"/>
          <w:szCs w:val="26"/>
          <w:lang w:val="nl-NL"/>
        </w:rPr>
        <w:t xml:space="preserve">. </w:t>
      </w:r>
      <w:r w:rsidR="00A860BB" w:rsidRPr="00F25887">
        <w:rPr>
          <w:color w:val="000000" w:themeColor="text1"/>
          <w:spacing w:val="2"/>
          <w:sz w:val="26"/>
          <w:szCs w:val="26"/>
          <w:lang w:val="nl-NL"/>
        </w:rPr>
        <w:t xml:space="preserve">Quá trình này vừa tạo ra tri thức mới vừa tích hợp, sử dụng tri thức (Brisson </w:t>
      </w:r>
      <w:r w:rsidR="003C3BB0" w:rsidRPr="00F25887">
        <w:rPr>
          <w:color w:val="000000" w:themeColor="text1"/>
          <w:spacing w:val="2"/>
          <w:sz w:val="26"/>
          <w:szCs w:val="26"/>
          <w:lang w:val="nl-NL"/>
        </w:rPr>
        <w:t>&amp; cộng sự</w:t>
      </w:r>
      <w:r w:rsidR="00A860BB" w:rsidRPr="00F25887">
        <w:rPr>
          <w:color w:val="000000" w:themeColor="text1"/>
          <w:spacing w:val="2"/>
          <w:sz w:val="26"/>
          <w:szCs w:val="26"/>
          <w:lang w:val="nl-NL"/>
        </w:rPr>
        <w:t>, 2010).</w:t>
      </w:r>
      <w:r w:rsidR="0048384C" w:rsidRPr="00F25887">
        <w:rPr>
          <w:color w:val="000000" w:themeColor="text1"/>
          <w:spacing w:val="2"/>
          <w:sz w:val="26"/>
          <w:szCs w:val="26"/>
          <w:lang w:val="nl-NL"/>
        </w:rPr>
        <w:t xml:space="preserve"> </w:t>
      </w:r>
    </w:p>
    <w:p w14:paraId="4DA62139" w14:textId="77777777" w:rsidR="00A06A34" w:rsidRPr="00F25887" w:rsidRDefault="00A860BB" w:rsidP="00D77763">
      <w:pPr>
        <w:widowControl w:val="0"/>
        <w:spacing w:line="336" w:lineRule="auto"/>
        <w:ind w:firstLine="706"/>
        <w:jc w:val="both"/>
        <w:outlineLvl w:val="0"/>
        <w:rPr>
          <w:b/>
          <w:i/>
          <w:color w:val="000000" w:themeColor="text1"/>
          <w:sz w:val="26"/>
          <w:szCs w:val="26"/>
          <w:lang w:val="vi-VN"/>
        </w:rPr>
      </w:pPr>
      <w:r w:rsidRPr="00F25887">
        <w:rPr>
          <w:b/>
          <w:i/>
          <w:color w:val="000000" w:themeColor="text1"/>
          <w:sz w:val="26"/>
          <w:szCs w:val="26"/>
          <w:lang w:val="nl-NL"/>
        </w:rPr>
        <w:t xml:space="preserve">3) </w:t>
      </w:r>
      <w:r w:rsidR="002D43D1" w:rsidRPr="00F25887">
        <w:rPr>
          <w:b/>
          <w:i/>
          <w:color w:val="000000" w:themeColor="text1"/>
          <w:sz w:val="26"/>
          <w:szCs w:val="26"/>
          <w:lang w:val="vi-VN"/>
        </w:rPr>
        <w:t>X</w:t>
      </w:r>
      <w:r w:rsidRPr="00F25887">
        <w:rPr>
          <w:b/>
          <w:i/>
          <w:color w:val="000000" w:themeColor="text1"/>
          <w:sz w:val="26"/>
          <w:szCs w:val="26"/>
          <w:lang w:val="vi-VN"/>
        </w:rPr>
        <w:t>ây dựng nền văn hoá sở hữu trí tuệ ở trường đại học</w:t>
      </w:r>
    </w:p>
    <w:p w14:paraId="51E0FDED" w14:textId="77777777" w:rsidR="0004242A" w:rsidRDefault="00A860BB" w:rsidP="0004242A">
      <w:pPr>
        <w:widowControl w:val="0"/>
        <w:spacing w:line="336" w:lineRule="auto"/>
        <w:ind w:firstLine="706"/>
        <w:jc w:val="both"/>
        <w:outlineLvl w:val="0"/>
        <w:rPr>
          <w:b/>
          <w:color w:val="000000" w:themeColor="text1"/>
          <w:sz w:val="26"/>
          <w:szCs w:val="26"/>
          <w:lang w:val="nl-NL"/>
        </w:rPr>
      </w:pPr>
      <w:r w:rsidRPr="00F25887">
        <w:rPr>
          <w:color w:val="000000" w:themeColor="text1"/>
          <w:spacing w:val="-4"/>
          <w:sz w:val="26"/>
          <w:szCs w:val="26"/>
          <w:lang w:val="nl-NL"/>
        </w:rPr>
        <w:t xml:space="preserve">Văn hoá SHTT được hiểu là tổng thể những hệ thống biểu trưng chi phối cách ứng xử và giao tiếp liên quan đến việc sở hữu, sử dụng và khai thác các </w:t>
      </w:r>
      <w:r w:rsidR="00E7249C" w:rsidRPr="00F25887">
        <w:rPr>
          <w:color w:val="000000" w:themeColor="text1"/>
          <w:spacing w:val="-4"/>
          <w:sz w:val="26"/>
          <w:szCs w:val="26"/>
          <w:lang w:val="nl-NL"/>
        </w:rPr>
        <w:t xml:space="preserve">TSTT </w:t>
      </w:r>
      <w:r w:rsidRPr="00F25887">
        <w:rPr>
          <w:color w:val="000000" w:themeColor="text1"/>
          <w:spacing w:val="-4"/>
          <w:sz w:val="26"/>
          <w:szCs w:val="26"/>
          <w:lang w:val="nl-NL"/>
        </w:rPr>
        <w:t>khiến tổ chức, cộng đồng ấy có đặc thù</w:t>
      </w:r>
      <w:r w:rsidRPr="00F25887">
        <w:rPr>
          <w:color w:val="000000" w:themeColor="text1"/>
          <w:spacing w:val="-2"/>
          <w:sz w:val="26"/>
          <w:szCs w:val="26"/>
          <w:lang w:val="nl-NL"/>
        </w:rPr>
        <w:t xml:space="preserve"> </w:t>
      </w:r>
      <w:r w:rsidRPr="00F25887">
        <w:rPr>
          <w:color w:val="000000" w:themeColor="text1"/>
          <w:spacing w:val="-4"/>
          <w:sz w:val="26"/>
          <w:szCs w:val="26"/>
          <w:lang w:val="nl-NL"/>
        </w:rPr>
        <w:t xml:space="preserve">riêng. </w:t>
      </w:r>
      <w:r w:rsidR="00F7307D">
        <w:rPr>
          <w:color w:val="000000" w:themeColor="text1"/>
          <w:spacing w:val="-4"/>
          <w:sz w:val="26"/>
          <w:szCs w:val="26"/>
          <w:lang w:val="nl-NL"/>
        </w:rPr>
        <w:t>V</w:t>
      </w:r>
      <w:r w:rsidRPr="00F25887">
        <w:rPr>
          <w:iCs/>
          <w:color w:val="000000" w:themeColor="text1"/>
          <w:spacing w:val="-4"/>
          <w:sz w:val="26"/>
          <w:szCs w:val="26"/>
          <w:lang w:val="nl-NL"/>
        </w:rPr>
        <w:t xml:space="preserve">ăn hoá SHTT </w:t>
      </w:r>
      <w:r w:rsidR="00F7307D">
        <w:rPr>
          <w:iCs/>
          <w:color w:val="000000" w:themeColor="text1"/>
          <w:spacing w:val="-4"/>
          <w:sz w:val="26"/>
          <w:szCs w:val="26"/>
          <w:lang w:val="nl-NL"/>
        </w:rPr>
        <w:t xml:space="preserve">ở </w:t>
      </w:r>
      <w:r w:rsidRPr="00F25887">
        <w:rPr>
          <w:iCs/>
          <w:color w:val="000000" w:themeColor="text1"/>
          <w:spacing w:val="-4"/>
          <w:sz w:val="26"/>
          <w:szCs w:val="26"/>
          <w:lang w:val="nl-NL"/>
        </w:rPr>
        <w:t>trường ĐH chính là hệ thống giá trị, chuẩn mực, truyền thống liên quan đến SHTT, được hình thành trong quá trình phát triển của trường ĐH, được các thành viên trong nhà trường thừa nhận, làm theo và thể hiện trong các hình thái vật chấ</w:t>
      </w:r>
      <w:r w:rsidR="00831111" w:rsidRPr="00F25887">
        <w:rPr>
          <w:iCs/>
          <w:color w:val="000000" w:themeColor="text1"/>
          <w:spacing w:val="-4"/>
          <w:sz w:val="26"/>
          <w:szCs w:val="26"/>
          <w:lang w:val="nl-NL"/>
        </w:rPr>
        <w:t>t</w:t>
      </w:r>
      <w:r w:rsidR="00104027" w:rsidRPr="00F25887">
        <w:rPr>
          <w:iCs/>
          <w:color w:val="000000" w:themeColor="text1"/>
          <w:spacing w:val="-4"/>
          <w:sz w:val="26"/>
          <w:szCs w:val="26"/>
          <w:lang w:val="nl-NL"/>
        </w:rPr>
        <w:t xml:space="preserve"> </w:t>
      </w:r>
      <w:r w:rsidR="00831111" w:rsidRPr="00F25887">
        <w:rPr>
          <w:iCs/>
          <w:color w:val="000000" w:themeColor="text1"/>
          <w:spacing w:val="-4"/>
          <w:sz w:val="26"/>
          <w:szCs w:val="26"/>
          <w:lang w:val="nl-NL"/>
        </w:rPr>
        <w:t>-</w:t>
      </w:r>
      <w:r w:rsidR="00104027" w:rsidRPr="00F25887">
        <w:rPr>
          <w:iCs/>
          <w:color w:val="000000" w:themeColor="text1"/>
          <w:spacing w:val="-4"/>
          <w:sz w:val="26"/>
          <w:szCs w:val="26"/>
          <w:lang w:val="nl-NL"/>
        </w:rPr>
        <w:t xml:space="preserve"> </w:t>
      </w:r>
      <w:r w:rsidRPr="00F25887">
        <w:rPr>
          <w:iCs/>
          <w:color w:val="000000" w:themeColor="text1"/>
          <w:spacing w:val="-4"/>
          <w:sz w:val="26"/>
          <w:szCs w:val="26"/>
          <w:lang w:val="nl-NL"/>
        </w:rPr>
        <w:t>tinh thần, từ đó tạo nên bản sắ</w:t>
      </w:r>
      <w:r w:rsidR="00E7249C" w:rsidRPr="00F25887">
        <w:rPr>
          <w:iCs/>
          <w:color w:val="000000" w:themeColor="text1"/>
          <w:spacing w:val="-4"/>
          <w:sz w:val="26"/>
          <w:szCs w:val="26"/>
          <w:lang w:val="nl-NL"/>
        </w:rPr>
        <w:t>c riêng cho</w:t>
      </w:r>
      <w:r w:rsidRPr="00F25887">
        <w:rPr>
          <w:iCs/>
          <w:color w:val="000000" w:themeColor="text1"/>
          <w:spacing w:val="-4"/>
          <w:sz w:val="26"/>
          <w:szCs w:val="26"/>
          <w:lang w:val="nl-NL"/>
        </w:rPr>
        <w:t xml:space="preserve"> tổ chứ</w:t>
      </w:r>
      <w:bookmarkStart w:id="165" w:name="_Toc139156289"/>
      <w:r w:rsidR="00E7249C" w:rsidRPr="00F25887">
        <w:rPr>
          <w:iCs/>
          <w:color w:val="000000" w:themeColor="text1"/>
          <w:spacing w:val="-4"/>
          <w:sz w:val="26"/>
          <w:szCs w:val="26"/>
          <w:lang w:val="nl-NL"/>
        </w:rPr>
        <w:t>c</w:t>
      </w:r>
      <w:r w:rsidR="00390331">
        <w:rPr>
          <w:iCs/>
          <w:color w:val="000000" w:themeColor="text1"/>
          <w:spacing w:val="-4"/>
          <w:sz w:val="26"/>
          <w:szCs w:val="26"/>
          <w:lang w:val="nl-NL"/>
        </w:rPr>
        <w:t xml:space="preserve"> (Phạm Thị Thuý Hằng, Nguyễn Thanh Hùng, 2017)</w:t>
      </w:r>
      <w:r w:rsidR="00E7249C" w:rsidRPr="00F25887">
        <w:rPr>
          <w:iCs/>
          <w:color w:val="000000" w:themeColor="text1"/>
          <w:spacing w:val="-4"/>
          <w:sz w:val="26"/>
          <w:szCs w:val="26"/>
          <w:lang w:val="nl-NL"/>
        </w:rPr>
        <w:t xml:space="preserve">. </w:t>
      </w:r>
      <w:r w:rsidR="00390331">
        <w:rPr>
          <w:iCs/>
          <w:color w:val="000000" w:themeColor="text1"/>
          <w:spacing w:val="-4"/>
          <w:sz w:val="26"/>
          <w:szCs w:val="26"/>
          <w:lang w:val="nl-NL"/>
        </w:rPr>
        <w:t xml:space="preserve">Theo đó, văn hoá SHTT sẽ mang lại nhiều ý nghĩa quan trọng trong </w:t>
      </w:r>
      <w:r w:rsidR="00747FD3">
        <w:rPr>
          <w:iCs/>
          <w:color w:val="000000" w:themeColor="text1"/>
          <w:spacing w:val="-4"/>
          <w:sz w:val="26"/>
          <w:szCs w:val="26"/>
          <w:lang w:val="nl-NL"/>
        </w:rPr>
        <w:t xml:space="preserve">mọi </w:t>
      </w:r>
      <w:r w:rsidR="00390331">
        <w:rPr>
          <w:iCs/>
          <w:color w:val="000000" w:themeColor="text1"/>
          <w:spacing w:val="-4"/>
          <w:sz w:val="26"/>
          <w:szCs w:val="26"/>
          <w:lang w:val="nl-NL"/>
        </w:rPr>
        <w:t xml:space="preserve">hoạt động của </w:t>
      </w:r>
      <w:r w:rsidR="00747FD3">
        <w:rPr>
          <w:iCs/>
          <w:color w:val="000000" w:themeColor="text1"/>
          <w:spacing w:val="-4"/>
          <w:sz w:val="26"/>
          <w:szCs w:val="26"/>
          <w:lang w:val="nl-NL"/>
        </w:rPr>
        <w:t xml:space="preserve">trường ĐH. </w:t>
      </w:r>
    </w:p>
    <w:p w14:paraId="6E07832F" w14:textId="3F7A4524" w:rsidR="007B526E" w:rsidRPr="0004242A" w:rsidRDefault="007B526E" w:rsidP="0004242A">
      <w:pPr>
        <w:widowControl w:val="0"/>
        <w:spacing w:line="336" w:lineRule="auto"/>
        <w:ind w:firstLine="706"/>
        <w:jc w:val="both"/>
        <w:outlineLvl w:val="0"/>
        <w:rPr>
          <w:b/>
          <w:color w:val="000000" w:themeColor="text1"/>
          <w:sz w:val="26"/>
          <w:szCs w:val="26"/>
          <w:lang w:val="nl-NL"/>
        </w:rPr>
      </w:pPr>
      <w:r w:rsidRPr="00F25887">
        <w:rPr>
          <w:i/>
          <w:color w:val="000000" w:themeColor="text1"/>
          <w:sz w:val="26"/>
          <w:szCs w:val="26"/>
          <w:lang w:val="nl-NL"/>
        </w:rPr>
        <w:t xml:space="preserve">- </w:t>
      </w:r>
      <w:r w:rsidR="00A860BB" w:rsidRPr="00F25887">
        <w:rPr>
          <w:i/>
          <w:color w:val="000000" w:themeColor="text1"/>
          <w:sz w:val="26"/>
          <w:szCs w:val="26"/>
          <w:lang w:val="nl-NL"/>
        </w:rPr>
        <w:t xml:space="preserve">Văn hoá </w:t>
      </w:r>
      <w:r w:rsidR="00ED6B90" w:rsidRPr="00F25887">
        <w:rPr>
          <w:i/>
          <w:color w:val="000000" w:themeColor="text1"/>
          <w:sz w:val="26"/>
          <w:szCs w:val="26"/>
          <w:lang w:val="nl-NL"/>
        </w:rPr>
        <w:t xml:space="preserve">SHTT </w:t>
      </w:r>
      <w:r w:rsidR="00A860BB" w:rsidRPr="00F25887">
        <w:rPr>
          <w:i/>
          <w:color w:val="000000" w:themeColor="text1"/>
          <w:sz w:val="26"/>
          <w:szCs w:val="26"/>
          <w:lang w:val="nl-NL"/>
        </w:rPr>
        <w:t xml:space="preserve">tạo động lực làm việc và phát huy sáng tạo cho </w:t>
      </w:r>
      <w:r w:rsidR="00ED6B90" w:rsidRPr="00F25887">
        <w:rPr>
          <w:i/>
          <w:color w:val="000000" w:themeColor="text1"/>
          <w:sz w:val="26"/>
          <w:szCs w:val="26"/>
          <w:lang w:val="nl-NL"/>
        </w:rPr>
        <w:t>GV</w:t>
      </w:r>
      <w:r w:rsidR="00A860BB" w:rsidRPr="00F25887">
        <w:rPr>
          <w:i/>
          <w:color w:val="000000" w:themeColor="text1"/>
          <w:sz w:val="26"/>
          <w:szCs w:val="26"/>
          <w:lang w:val="nl-NL"/>
        </w:rPr>
        <w:t>, sinh viên, nhà khoa học</w:t>
      </w:r>
      <w:r w:rsidR="00ED6B90" w:rsidRPr="00F25887">
        <w:rPr>
          <w:i/>
          <w:color w:val="000000" w:themeColor="text1"/>
          <w:sz w:val="26"/>
          <w:szCs w:val="26"/>
          <w:lang w:val="nl-NL"/>
        </w:rPr>
        <w:t xml:space="preserve">: </w:t>
      </w:r>
      <w:r w:rsidR="00A860BB" w:rsidRPr="00F25887">
        <w:rPr>
          <w:color w:val="000000" w:themeColor="text1"/>
          <w:sz w:val="26"/>
          <w:szCs w:val="26"/>
          <w:lang w:val="nl-NL"/>
        </w:rPr>
        <w:t xml:space="preserve">Văn hoá SHTT giúp </w:t>
      </w:r>
      <w:r w:rsidR="00E7249C" w:rsidRPr="00F25887">
        <w:rPr>
          <w:color w:val="000000" w:themeColor="text1"/>
          <w:sz w:val="26"/>
          <w:szCs w:val="26"/>
          <w:lang w:val="nl-NL"/>
        </w:rPr>
        <w:t>GV</w:t>
      </w:r>
      <w:r w:rsidR="00A860BB" w:rsidRPr="00F25887">
        <w:rPr>
          <w:color w:val="000000" w:themeColor="text1"/>
          <w:sz w:val="26"/>
          <w:szCs w:val="26"/>
          <w:lang w:val="nl-NL"/>
        </w:rPr>
        <w:t xml:space="preserve">, </w:t>
      </w:r>
      <w:r w:rsidR="00D64D11" w:rsidRPr="00F25887">
        <w:rPr>
          <w:color w:val="000000" w:themeColor="text1"/>
          <w:sz w:val="26"/>
          <w:szCs w:val="26"/>
          <w:lang w:val="nl-NL"/>
        </w:rPr>
        <w:t xml:space="preserve">sinh viên </w:t>
      </w:r>
      <w:r w:rsidR="00A860BB" w:rsidRPr="00F25887">
        <w:rPr>
          <w:color w:val="000000" w:themeColor="text1"/>
          <w:sz w:val="26"/>
          <w:szCs w:val="26"/>
          <w:lang w:val="nl-NL"/>
        </w:rPr>
        <w:t>thấy rõ mục tiêu, định hướng và bản chất công việc nghiên cứu, học tập của bả</w:t>
      </w:r>
      <w:r w:rsidR="00ED6B90" w:rsidRPr="00F25887">
        <w:rPr>
          <w:color w:val="000000" w:themeColor="text1"/>
          <w:sz w:val="26"/>
          <w:szCs w:val="26"/>
          <w:lang w:val="nl-NL"/>
        </w:rPr>
        <w:t xml:space="preserve">n thân; </w:t>
      </w:r>
      <w:r w:rsidR="00A860BB" w:rsidRPr="00F25887">
        <w:rPr>
          <w:color w:val="000000" w:themeColor="text1"/>
          <w:sz w:val="26"/>
          <w:szCs w:val="26"/>
          <w:lang w:val="nl-NL"/>
        </w:rPr>
        <w:t>phù hợp tạo ra một môi trường làm việc tích cực, lành mạ</w:t>
      </w:r>
      <w:r w:rsidR="00ED6B90" w:rsidRPr="00F25887">
        <w:rPr>
          <w:color w:val="000000" w:themeColor="text1"/>
          <w:sz w:val="26"/>
          <w:szCs w:val="26"/>
          <w:lang w:val="nl-NL"/>
        </w:rPr>
        <w:t xml:space="preserve">nh, </w:t>
      </w:r>
      <w:r w:rsidR="00BC7130" w:rsidRPr="00F25887">
        <w:rPr>
          <w:color w:val="000000" w:themeColor="text1"/>
          <w:sz w:val="26"/>
          <w:szCs w:val="26"/>
          <w:lang w:val="nl-NL"/>
        </w:rPr>
        <w:t>đ</w:t>
      </w:r>
      <w:r w:rsidR="00A860BB" w:rsidRPr="00F25887">
        <w:rPr>
          <w:color w:val="000000" w:themeColor="text1"/>
          <w:sz w:val="26"/>
          <w:szCs w:val="26"/>
          <w:lang w:val="nl-NL"/>
        </w:rPr>
        <w:t xml:space="preserve">ó là nền tảng tinh thần cho sự sáng tạo – điều vô cùng quan trọng đối với </w:t>
      </w:r>
      <w:r w:rsidR="001A6D22" w:rsidRPr="00F25887">
        <w:rPr>
          <w:color w:val="000000" w:themeColor="text1"/>
          <w:sz w:val="26"/>
          <w:szCs w:val="26"/>
          <w:lang w:val="nl-NL"/>
        </w:rPr>
        <w:t>HĐ</w:t>
      </w:r>
      <w:r w:rsidR="00A860BB" w:rsidRPr="00F25887">
        <w:rPr>
          <w:color w:val="000000" w:themeColor="text1"/>
          <w:sz w:val="26"/>
          <w:szCs w:val="26"/>
          <w:lang w:val="nl-NL"/>
        </w:rPr>
        <w:t xml:space="preserve"> sư phạm mà đối tượng là tri thức và con ngườ</w:t>
      </w:r>
      <w:r w:rsidR="00ED6B90" w:rsidRPr="00F25887">
        <w:rPr>
          <w:color w:val="000000" w:themeColor="text1"/>
          <w:sz w:val="26"/>
          <w:szCs w:val="26"/>
          <w:lang w:val="nl-NL"/>
        </w:rPr>
        <w:t xml:space="preserve">i. </w:t>
      </w:r>
      <w:r w:rsidR="00A860BB" w:rsidRPr="00F25887">
        <w:rPr>
          <w:color w:val="000000" w:themeColor="text1"/>
          <w:sz w:val="26"/>
          <w:szCs w:val="26"/>
          <w:lang w:val="nl-NL"/>
        </w:rPr>
        <w:t xml:space="preserve">Văn hoá SHTT tích cực giúp cho người dạy, người học có cảm giác tự hào, hãnh diện vì được là thành viên của tổ chức nhà trường, được làm việc vì những mục tiêu cao cả của nhà trường, vì mục tiêu khám phá và sáng tạo tri thức cho nhân loại. </w:t>
      </w:r>
    </w:p>
    <w:p w14:paraId="18FA1997" w14:textId="5C301446" w:rsidR="00F57A0A" w:rsidRPr="00F367C0" w:rsidRDefault="007B526E" w:rsidP="00F367C0">
      <w:pPr>
        <w:widowControl w:val="0"/>
        <w:spacing w:line="348" w:lineRule="auto"/>
        <w:ind w:firstLine="709"/>
        <w:jc w:val="both"/>
        <w:rPr>
          <w:color w:val="000000" w:themeColor="text1"/>
          <w:spacing w:val="-4"/>
          <w:sz w:val="26"/>
          <w:szCs w:val="26"/>
          <w:lang w:val="nl-NL"/>
        </w:rPr>
      </w:pPr>
      <w:r w:rsidRPr="00F25887">
        <w:rPr>
          <w:i/>
          <w:color w:val="000000" w:themeColor="text1"/>
          <w:sz w:val="26"/>
          <w:szCs w:val="26"/>
          <w:lang w:val="nl-NL"/>
        </w:rPr>
        <w:t xml:space="preserve">- </w:t>
      </w:r>
      <w:r w:rsidR="00A860BB" w:rsidRPr="00F25887">
        <w:rPr>
          <w:i/>
          <w:color w:val="000000" w:themeColor="text1"/>
          <w:sz w:val="26"/>
          <w:szCs w:val="26"/>
          <w:lang w:val="nl-NL"/>
        </w:rPr>
        <w:t xml:space="preserve">Văn hoá </w:t>
      </w:r>
      <w:r w:rsidR="00ED6B90" w:rsidRPr="00F25887">
        <w:rPr>
          <w:i/>
          <w:color w:val="000000" w:themeColor="text1"/>
          <w:sz w:val="26"/>
          <w:szCs w:val="26"/>
          <w:lang w:val="nl-NL"/>
        </w:rPr>
        <w:t xml:space="preserve">SHTT </w:t>
      </w:r>
      <w:r w:rsidR="00A860BB" w:rsidRPr="00F25887">
        <w:rPr>
          <w:i/>
          <w:color w:val="000000" w:themeColor="text1"/>
          <w:sz w:val="26"/>
          <w:szCs w:val="26"/>
          <w:lang w:val="nl-NL"/>
        </w:rPr>
        <w:t xml:space="preserve">hỗ trợ điều phối và kiểm soát hành vi vi phạm </w:t>
      </w:r>
      <w:r w:rsidR="00ED6B90" w:rsidRPr="00F25887">
        <w:rPr>
          <w:i/>
          <w:color w:val="000000" w:themeColor="text1"/>
          <w:sz w:val="26"/>
          <w:szCs w:val="26"/>
          <w:lang w:val="nl-NL"/>
        </w:rPr>
        <w:t>quyền SHTT</w:t>
      </w:r>
      <w:r w:rsidR="00F7307D">
        <w:rPr>
          <w:i/>
          <w:color w:val="000000" w:themeColor="text1"/>
          <w:sz w:val="26"/>
          <w:szCs w:val="26"/>
          <w:lang w:val="nl-NL"/>
        </w:rPr>
        <w:t xml:space="preserve">: </w:t>
      </w:r>
      <w:r w:rsidR="00A860BB" w:rsidRPr="00F25887">
        <w:rPr>
          <w:color w:val="000000" w:themeColor="text1"/>
          <w:spacing w:val="-4"/>
          <w:sz w:val="26"/>
          <w:szCs w:val="26"/>
          <w:lang w:val="nl-NL"/>
        </w:rPr>
        <w:t>Văn hóa SHTT trong nhà trường hỗ trợ điều phối và kiểm soát hành vi của các cá nhân bằng các chuẩn mực, quy tắc về SHTT và bằng dư luậ</w:t>
      </w:r>
      <w:r w:rsidR="00312B6F" w:rsidRPr="00F25887">
        <w:rPr>
          <w:color w:val="000000" w:themeColor="text1"/>
          <w:spacing w:val="-4"/>
          <w:sz w:val="26"/>
          <w:szCs w:val="26"/>
          <w:lang w:val="nl-NL"/>
        </w:rPr>
        <w:t xml:space="preserve">n </w:t>
      </w:r>
      <w:r w:rsidR="00A860BB" w:rsidRPr="00F25887">
        <w:rPr>
          <w:color w:val="000000" w:themeColor="text1"/>
          <w:spacing w:val="-4"/>
          <w:sz w:val="26"/>
          <w:szCs w:val="26"/>
          <w:lang w:val="nl-NL"/>
        </w:rPr>
        <w:t xml:space="preserve">do những thế hệ con người trong tổ chức nhà trường xây dựng lên. Khi nhà trường phải đối mặt với một vấn đề phức tạp mang tính pháp lý hay dư luận đạo đức liên quan đến SHTT, quyền SHTT, chính văn hóa SHTT là điểm tựa tinh thần, giúp các nhà quản lý trường học và đội ngũ </w:t>
      </w:r>
      <w:r w:rsidR="00F764D2" w:rsidRPr="00F25887">
        <w:rPr>
          <w:color w:val="000000" w:themeColor="text1"/>
          <w:spacing w:val="-4"/>
          <w:sz w:val="26"/>
          <w:szCs w:val="26"/>
          <w:lang w:val="nl-NL"/>
        </w:rPr>
        <w:t xml:space="preserve">GV </w:t>
      </w:r>
      <w:r w:rsidR="00A860BB" w:rsidRPr="00F25887">
        <w:rPr>
          <w:color w:val="000000" w:themeColor="text1"/>
          <w:spacing w:val="-4"/>
          <w:sz w:val="26"/>
          <w:szCs w:val="26"/>
          <w:lang w:val="nl-NL"/>
        </w:rPr>
        <w:t xml:space="preserve">hợp </w:t>
      </w:r>
      <w:r w:rsidR="00A860BB" w:rsidRPr="00F25887">
        <w:rPr>
          <w:color w:val="000000" w:themeColor="text1"/>
          <w:spacing w:val="-4"/>
          <w:sz w:val="26"/>
          <w:szCs w:val="26"/>
          <w:lang w:val="nl-NL"/>
        </w:rPr>
        <w:lastRenderedPageBreak/>
        <w:t>tác, phát huy trí lực để có những quyết định và sự lựa chọn đúng đắn nhằm duy trì sự ổn định và phát triển của tổ chức nhà trường.</w:t>
      </w:r>
      <w:r w:rsidRPr="00F25887">
        <w:rPr>
          <w:color w:val="000000" w:themeColor="text1"/>
          <w:spacing w:val="-4"/>
          <w:sz w:val="26"/>
          <w:szCs w:val="26"/>
          <w:lang w:val="nl-NL"/>
        </w:rPr>
        <w:t xml:space="preserve"> </w:t>
      </w:r>
      <w:r w:rsidR="00A860BB" w:rsidRPr="00F25887">
        <w:rPr>
          <w:color w:val="000000" w:themeColor="text1"/>
          <w:spacing w:val="-4"/>
          <w:sz w:val="26"/>
          <w:szCs w:val="26"/>
          <w:lang w:val="nl-NL"/>
        </w:rPr>
        <w:t xml:space="preserve">Văn hóa SHTT giúp các thành viên </w:t>
      </w:r>
      <w:r w:rsidR="00F7307D">
        <w:rPr>
          <w:color w:val="000000" w:themeColor="text1"/>
          <w:spacing w:val="-4"/>
          <w:sz w:val="26"/>
          <w:szCs w:val="26"/>
          <w:lang w:val="nl-NL"/>
        </w:rPr>
        <w:t xml:space="preserve">trong nhà trường </w:t>
      </w:r>
      <w:r w:rsidR="00A860BB" w:rsidRPr="00F25887">
        <w:rPr>
          <w:color w:val="000000" w:themeColor="text1"/>
          <w:spacing w:val="-4"/>
          <w:sz w:val="26"/>
          <w:szCs w:val="26"/>
          <w:lang w:val="nl-NL"/>
        </w:rPr>
        <w:t>thống nhất về cách nhận thức vấn đề, định hướ</w:t>
      </w:r>
      <w:r w:rsidR="00F7307D">
        <w:rPr>
          <w:color w:val="000000" w:themeColor="text1"/>
          <w:spacing w:val="-4"/>
          <w:sz w:val="26"/>
          <w:szCs w:val="26"/>
          <w:lang w:val="nl-NL"/>
        </w:rPr>
        <w:t>ng</w:t>
      </w:r>
      <w:r w:rsidR="00A860BB" w:rsidRPr="00F25887">
        <w:rPr>
          <w:color w:val="000000" w:themeColor="text1"/>
          <w:spacing w:val="-4"/>
          <w:sz w:val="26"/>
          <w:szCs w:val="26"/>
          <w:lang w:val="nl-NL"/>
        </w:rPr>
        <w:t xml:space="preserve"> hành động, nó tựa như chất keo gắn kết các thành viên, tạo ra dư luận tích cực</w:t>
      </w:r>
      <w:r w:rsidR="005F5BB8" w:rsidRPr="00F25887">
        <w:rPr>
          <w:color w:val="000000" w:themeColor="text1"/>
          <w:spacing w:val="-4"/>
          <w:sz w:val="26"/>
          <w:szCs w:val="26"/>
          <w:lang w:val="nl-NL"/>
        </w:rPr>
        <w:t>,</w:t>
      </w:r>
      <w:r w:rsidR="00A860BB" w:rsidRPr="00F25887">
        <w:rPr>
          <w:color w:val="000000" w:themeColor="text1"/>
          <w:spacing w:val="-4"/>
          <w:sz w:val="26"/>
          <w:szCs w:val="26"/>
          <w:lang w:val="nl-NL"/>
        </w:rPr>
        <w:t xml:space="preserve"> hạn chế những biểu hiện tiêu cực trái với chuẩn mực thông thường về SHTT của tổ chức. </w:t>
      </w:r>
      <w:r w:rsidR="00BC7130" w:rsidRPr="00F25887">
        <w:rPr>
          <w:color w:val="000000" w:themeColor="text1"/>
          <w:spacing w:val="-4"/>
          <w:sz w:val="26"/>
          <w:szCs w:val="26"/>
          <w:lang w:val="nl-NL"/>
        </w:rPr>
        <w:t>K</w:t>
      </w:r>
      <w:r w:rsidR="00A860BB" w:rsidRPr="00F25887">
        <w:rPr>
          <w:color w:val="000000" w:themeColor="text1"/>
          <w:spacing w:val="-4"/>
          <w:sz w:val="26"/>
          <w:szCs w:val="26"/>
          <w:lang w:val="nl-NL"/>
        </w:rPr>
        <w:t>hi xung đột là không thể tránh khỏi thì văn hóa SHTT tạo ra hành lang pháp lý - đạo lý phù hợp để góp phần khắc phục, giải quyết xung đột trên nguyên tắ</w:t>
      </w:r>
      <w:r w:rsidR="005F5BB8" w:rsidRPr="00F25887">
        <w:rPr>
          <w:color w:val="000000" w:themeColor="text1"/>
          <w:spacing w:val="-4"/>
          <w:sz w:val="26"/>
          <w:szCs w:val="26"/>
          <w:lang w:val="nl-NL"/>
        </w:rPr>
        <w:t xml:space="preserve">c không </w:t>
      </w:r>
      <w:r w:rsidR="00A860BB" w:rsidRPr="00F25887">
        <w:rPr>
          <w:color w:val="000000" w:themeColor="text1"/>
          <w:spacing w:val="-4"/>
          <w:sz w:val="26"/>
          <w:szCs w:val="26"/>
          <w:lang w:val="nl-NL"/>
        </w:rPr>
        <w:t xml:space="preserve">phá vỡ tính chỉnh thể của tổ chức nhà trường. </w:t>
      </w:r>
    </w:p>
    <w:p w14:paraId="174253AE" w14:textId="31DEDD83" w:rsidR="00F764D2" w:rsidRPr="00F25887" w:rsidRDefault="007B526E" w:rsidP="00972200">
      <w:pPr>
        <w:widowControl w:val="0"/>
        <w:spacing w:line="348" w:lineRule="auto"/>
        <w:ind w:firstLine="709"/>
        <w:jc w:val="both"/>
        <w:rPr>
          <w:i/>
          <w:color w:val="000000" w:themeColor="text1"/>
          <w:sz w:val="26"/>
          <w:szCs w:val="26"/>
          <w:lang w:val="nl-NL"/>
        </w:rPr>
      </w:pPr>
      <w:r w:rsidRPr="00F25887">
        <w:rPr>
          <w:i/>
          <w:color w:val="000000" w:themeColor="text1"/>
          <w:sz w:val="26"/>
          <w:szCs w:val="26"/>
          <w:lang w:val="nl-NL"/>
        </w:rPr>
        <w:t xml:space="preserve">- </w:t>
      </w:r>
      <w:r w:rsidR="00A860BB" w:rsidRPr="00F25887">
        <w:rPr>
          <w:i/>
          <w:color w:val="000000" w:themeColor="text1"/>
          <w:spacing w:val="-4"/>
          <w:sz w:val="26"/>
          <w:szCs w:val="26"/>
          <w:lang w:val="nl-NL"/>
        </w:rPr>
        <w:t xml:space="preserve">Văn hoá </w:t>
      </w:r>
      <w:r w:rsidR="00ED6B90" w:rsidRPr="00F25887">
        <w:rPr>
          <w:i/>
          <w:color w:val="000000" w:themeColor="text1"/>
          <w:spacing w:val="-4"/>
          <w:sz w:val="26"/>
          <w:szCs w:val="26"/>
          <w:lang w:val="nl-NL"/>
        </w:rPr>
        <w:t xml:space="preserve">SHTT </w:t>
      </w:r>
      <w:r w:rsidR="00A860BB" w:rsidRPr="00F25887">
        <w:rPr>
          <w:i/>
          <w:color w:val="000000" w:themeColor="text1"/>
          <w:spacing w:val="-4"/>
          <w:sz w:val="26"/>
          <w:szCs w:val="26"/>
          <w:lang w:val="nl-NL"/>
        </w:rPr>
        <w:t xml:space="preserve">góp phần nâng cao chất lượng </w:t>
      </w:r>
      <w:r w:rsidR="00F57A0A">
        <w:rPr>
          <w:i/>
          <w:color w:val="000000" w:themeColor="text1"/>
          <w:spacing w:val="-4"/>
          <w:sz w:val="26"/>
          <w:szCs w:val="26"/>
          <w:lang w:val="nl-NL"/>
        </w:rPr>
        <w:t xml:space="preserve">HĐ </w:t>
      </w:r>
      <w:r w:rsidR="00A860BB" w:rsidRPr="00F25887">
        <w:rPr>
          <w:i/>
          <w:color w:val="000000" w:themeColor="text1"/>
          <w:spacing w:val="-4"/>
          <w:sz w:val="26"/>
          <w:szCs w:val="26"/>
          <w:lang w:val="nl-NL"/>
        </w:rPr>
        <w:t>giáo dục của nhà trườ</w:t>
      </w:r>
      <w:r w:rsidR="00F764D2" w:rsidRPr="00F25887">
        <w:rPr>
          <w:i/>
          <w:color w:val="000000" w:themeColor="text1"/>
          <w:spacing w:val="-4"/>
          <w:sz w:val="26"/>
          <w:szCs w:val="26"/>
          <w:lang w:val="nl-NL"/>
        </w:rPr>
        <w:t>ng</w:t>
      </w:r>
      <w:r w:rsidR="00ED6B90" w:rsidRPr="00F25887">
        <w:rPr>
          <w:i/>
          <w:color w:val="000000" w:themeColor="text1"/>
          <w:spacing w:val="-4"/>
          <w:sz w:val="26"/>
          <w:szCs w:val="26"/>
          <w:lang w:val="nl-NL"/>
        </w:rPr>
        <w:t>:</w:t>
      </w:r>
      <w:r w:rsidR="00ED6B90" w:rsidRPr="00F25887">
        <w:rPr>
          <w:i/>
          <w:color w:val="000000" w:themeColor="text1"/>
          <w:sz w:val="26"/>
          <w:szCs w:val="26"/>
          <w:lang w:val="nl-NL"/>
        </w:rPr>
        <w:t xml:space="preserve"> </w:t>
      </w:r>
      <w:r w:rsidR="00A860BB" w:rsidRPr="00F25887">
        <w:rPr>
          <w:color w:val="000000" w:themeColor="text1"/>
          <w:spacing w:val="-4"/>
          <w:sz w:val="26"/>
          <w:szCs w:val="26"/>
          <w:lang w:val="nl-NL"/>
        </w:rPr>
        <w:t>Mỗi nhà trường là một tổ chức hành chính – sư phạm, đó là một thế giới thu nhỏ với những cơ cấu, chuẩn mực, quy tắ</w:t>
      </w:r>
      <w:r w:rsidR="008242F2" w:rsidRPr="00F25887">
        <w:rPr>
          <w:color w:val="000000" w:themeColor="text1"/>
          <w:spacing w:val="-4"/>
          <w:sz w:val="26"/>
          <w:szCs w:val="26"/>
          <w:lang w:val="nl-NL"/>
        </w:rPr>
        <w:t>c</w:t>
      </w:r>
      <w:r w:rsidR="00A860BB" w:rsidRPr="00F25887">
        <w:rPr>
          <w:color w:val="000000" w:themeColor="text1"/>
          <w:spacing w:val="-4"/>
          <w:sz w:val="26"/>
          <w:szCs w:val="26"/>
          <w:lang w:val="nl-NL"/>
        </w:rPr>
        <w:t>, những giá trị, điểm mạnh và điểm yếu riêng do những con người cụ thể thuộc mọi thế hệ trong quá trình hình thành và phát triển nhà trường tạo lập. Hệ giá trị văn nhà trường được biểu hiện thông qua vốn di sản văn hoá và các quan hệ ứng xử văn hoá</w:t>
      </w:r>
      <w:r w:rsidR="009C1450" w:rsidRPr="00F25887">
        <w:rPr>
          <w:color w:val="000000" w:themeColor="text1"/>
          <w:spacing w:val="-4"/>
          <w:sz w:val="26"/>
          <w:szCs w:val="26"/>
          <w:lang w:val="nl-NL"/>
        </w:rPr>
        <w:t xml:space="preserve"> </w:t>
      </w:r>
      <w:r w:rsidR="00A860BB" w:rsidRPr="00F25887">
        <w:rPr>
          <w:color w:val="000000" w:themeColor="text1"/>
          <w:spacing w:val="-4"/>
          <w:sz w:val="26"/>
          <w:szCs w:val="26"/>
          <w:lang w:val="nl-NL"/>
        </w:rPr>
        <w:t>giữa những người trong một môi trườ</w:t>
      </w:r>
      <w:r w:rsidR="00ED6B90" w:rsidRPr="00F25887">
        <w:rPr>
          <w:color w:val="000000" w:themeColor="text1"/>
          <w:spacing w:val="-4"/>
          <w:sz w:val="26"/>
          <w:szCs w:val="26"/>
          <w:lang w:val="nl-NL"/>
        </w:rPr>
        <w:t>ng giáo dục</w:t>
      </w:r>
      <w:r w:rsidR="00A860BB" w:rsidRPr="00F25887">
        <w:rPr>
          <w:color w:val="000000" w:themeColor="text1"/>
          <w:spacing w:val="-4"/>
          <w:sz w:val="26"/>
          <w:szCs w:val="26"/>
          <w:lang w:val="nl-NL"/>
        </w:rPr>
        <w:t xml:space="preserve">, có tác động chi phối nhiều chiều đến mọi </w:t>
      </w:r>
      <w:r w:rsidR="001A6D22" w:rsidRPr="00F25887">
        <w:rPr>
          <w:color w:val="000000" w:themeColor="text1"/>
          <w:spacing w:val="-4"/>
          <w:sz w:val="26"/>
          <w:szCs w:val="26"/>
          <w:lang w:val="nl-NL"/>
        </w:rPr>
        <w:t>HĐ</w:t>
      </w:r>
      <w:r w:rsidR="00A860BB" w:rsidRPr="00F25887">
        <w:rPr>
          <w:color w:val="000000" w:themeColor="text1"/>
          <w:spacing w:val="-4"/>
          <w:sz w:val="26"/>
          <w:szCs w:val="26"/>
          <w:lang w:val="nl-NL"/>
        </w:rPr>
        <w:t xml:space="preserve"> trong môi trường đó: ảnh hưởng tới chất lượng và hiệu quả củ</w:t>
      </w:r>
      <w:r w:rsidR="00ED6B90" w:rsidRPr="00F25887">
        <w:rPr>
          <w:color w:val="000000" w:themeColor="text1"/>
          <w:spacing w:val="-4"/>
          <w:sz w:val="26"/>
          <w:szCs w:val="26"/>
          <w:lang w:val="nl-NL"/>
        </w:rPr>
        <w:t>a quá trình giáo dục</w:t>
      </w:r>
      <w:r w:rsidR="00A860BB" w:rsidRPr="00F25887">
        <w:rPr>
          <w:color w:val="000000" w:themeColor="text1"/>
          <w:spacing w:val="-4"/>
          <w:sz w:val="26"/>
          <w:szCs w:val="26"/>
          <w:lang w:val="nl-NL"/>
        </w:rPr>
        <w:t xml:space="preserve"> trong nhà trường theo hướng phát triển con người toàn diện; ảnh hưởng rõ rệt cách suy nghĩ, cảm nhận và hành động của mỗi thành viên trong nhà trường, do đó có thể nâng cao hoặc cản trở động cơ, kết quả dạy - học của GV và SV. </w:t>
      </w:r>
    </w:p>
    <w:p w14:paraId="669104FD" w14:textId="2AD2B3F4" w:rsidR="00F764D2" w:rsidRPr="00F25887" w:rsidRDefault="00A860BB" w:rsidP="00863274">
      <w:pPr>
        <w:pStyle w:val="003"/>
        <w:rPr>
          <w:i/>
          <w:lang w:val="nl-NL"/>
        </w:rPr>
      </w:pPr>
      <w:bookmarkStart w:id="166" w:name="_Toc500143378"/>
      <w:bookmarkStart w:id="167" w:name="_Toc19689577"/>
      <w:bookmarkStart w:id="168" w:name="_Toc68803937"/>
      <w:bookmarkEnd w:id="165"/>
      <w:r w:rsidRPr="00F25887">
        <w:rPr>
          <w:lang w:val="nl-NL"/>
        </w:rPr>
        <w:t>1.3.2. Mục tiêu của hoạt động sở hữu trí tuệ ở trường đại học</w:t>
      </w:r>
      <w:bookmarkEnd w:id="166"/>
      <w:bookmarkEnd w:id="167"/>
      <w:bookmarkEnd w:id="168"/>
    </w:p>
    <w:p w14:paraId="7932FFF9" w14:textId="16056299" w:rsidR="00025B52" w:rsidRPr="00F25887" w:rsidRDefault="00A860BB" w:rsidP="00972200">
      <w:pPr>
        <w:widowControl w:val="0"/>
        <w:spacing w:line="336" w:lineRule="auto"/>
        <w:ind w:firstLine="709"/>
        <w:jc w:val="both"/>
        <w:rPr>
          <w:color w:val="000000" w:themeColor="text1"/>
          <w:spacing w:val="-4"/>
          <w:sz w:val="26"/>
          <w:szCs w:val="26"/>
          <w:lang w:val="vi-VN"/>
        </w:rPr>
      </w:pPr>
      <w:r w:rsidRPr="00F25887">
        <w:rPr>
          <w:color w:val="000000" w:themeColor="text1"/>
          <w:spacing w:val="-4"/>
          <w:sz w:val="26"/>
          <w:szCs w:val="26"/>
          <w:lang w:val="vi-VN"/>
        </w:rPr>
        <w:t xml:space="preserve">Mục tiêu của </w:t>
      </w:r>
      <w:r w:rsidR="00DC0CF5" w:rsidRPr="00F25887">
        <w:rPr>
          <w:color w:val="000000" w:themeColor="text1"/>
          <w:spacing w:val="-4"/>
          <w:sz w:val="26"/>
          <w:szCs w:val="26"/>
          <w:lang w:val="vi-VN"/>
        </w:rPr>
        <w:t>HĐ</w:t>
      </w:r>
      <w:r w:rsidRPr="00F25887">
        <w:rPr>
          <w:color w:val="000000" w:themeColor="text1"/>
          <w:spacing w:val="-4"/>
          <w:sz w:val="26"/>
          <w:szCs w:val="26"/>
          <w:lang w:val="vi-VN"/>
        </w:rPr>
        <w:t xml:space="preserve">SHTT ở trường ĐH đảm bảo cho </w:t>
      </w:r>
      <w:r w:rsidR="00DC0CF5" w:rsidRPr="00F25887">
        <w:rPr>
          <w:color w:val="000000" w:themeColor="text1"/>
          <w:spacing w:val="-4"/>
          <w:sz w:val="26"/>
          <w:szCs w:val="26"/>
          <w:lang w:val="vi-VN"/>
        </w:rPr>
        <w:t>HĐ</w:t>
      </w:r>
      <w:r w:rsidRPr="00F25887">
        <w:rPr>
          <w:color w:val="000000" w:themeColor="text1"/>
          <w:spacing w:val="-4"/>
          <w:sz w:val="26"/>
          <w:szCs w:val="26"/>
          <w:lang w:val="vi-VN"/>
        </w:rPr>
        <w:t xml:space="preserve">SHTT đi đúng hướng và có hiệu quả, góp phần thực hiện mục tiêu chung của giáo dục ĐH. </w:t>
      </w:r>
      <w:r w:rsidR="00DC0CF5" w:rsidRPr="00F25887">
        <w:rPr>
          <w:color w:val="000000" w:themeColor="text1"/>
          <w:spacing w:val="-4"/>
          <w:sz w:val="26"/>
          <w:szCs w:val="26"/>
          <w:lang w:val="vi-VN"/>
        </w:rPr>
        <w:t>HĐ</w:t>
      </w:r>
      <w:r w:rsidRPr="00F25887">
        <w:rPr>
          <w:color w:val="000000" w:themeColor="text1"/>
          <w:spacing w:val="-4"/>
          <w:sz w:val="26"/>
          <w:szCs w:val="26"/>
          <w:lang w:val="vi-VN"/>
        </w:rPr>
        <w:t>SHTT nằm trong kế hoạch KH&amp;CN</w:t>
      </w:r>
      <w:r w:rsidR="00F814C9">
        <w:rPr>
          <w:color w:val="000000" w:themeColor="text1"/>
          <w:spacing w:val="-4"/>
          <w:sz w:val="26"/>
          <w:szCs w:val="26"/>
          <w:lang w:val="vi-VN"/>
        </w:rPr>
        <w:t xml:space="preserve"> </w:t>
      </w:r>
      <w:r w:rsidRPr="00F25887">
        <w:rPr>
          <w:color w:val="000000" w:themeColor="text1"/>
          <w:spacing w:val="-4"/>
          <w:sz w:val="26"/>
          <w:szCs w:val="26"/>
          <w:lang w:val="vi-VN"/>
        </w:rPr>
        <w:t xml:space="preserve">trên cơ sở định hướng phát triển của cơ sở giáo dục ĐH và kết quả </w:t>
      </w:r>
      <w:r w:rsidR="001A6D22" w:rsidRPr="00F25887">
        <w:rPr>
          <w:color w:val="000000" w:themeColor="text1"/>
          <w:spacing w:val="-4"/>
          <w:sz w:val="26"/>
          <w:szCs w:val="26"/>
          <w:lang w:val="vi-VN"/>
        </w:rPr>
        <w:t>HĐ</w:t>
      </w:r>
      <w:r w:rsidRPr="00F25887">
        <w:rPr>
          <w:color w:val="000000" w:themeColor="text1"/>
          <w:spacing w:val="-4"/>
          <w:sz w:val="26"/>
          <w:szCs w:val="26"/>
          <w:lang w:val="vi-VN"/>
        </w:rPr>
        <w:t xml:space="preserve"> đào tạo, KH&amp;CN </w:t>
      </w:r>
      <w:r w:rsidR="00F7307D">
        <w:rPr>
          <w:color w:val="000000" w:themeColor="text1"/>
          <w:spacing w:val="-4"/>
          <w:sz w:val="26"/>
          <w:szCs w:val="26"/>
          <w:lang w:val="vi-VN"/>
        </w:rPr>
        <w:t xml:space="preserve">tại </w:t>
      </w:r>
      <w:r w:rsidRPr="00F25887">
        <w:rPr>
          <w:i/>
          <w:color w:val="000000" w:themeColor="text1"/>
          <w:spacing w:val="-4"/>
          <w:sz w:val="26"/>
          <w:szCs w:val="26"/>
          <w:lang w:val="vi-VN"/>
        </w:rPr>
        <w:t xml:space="preserve">Điều 13 – Kế hoạch </w:t>
      </w:r>
      <w:r w:rsidR="00352404" w:rsidRPr="00F25887">
        <w:rPr>
          <w:i/>
          <w:color w:val="000000" w:themeColor="text1"/>
          <w:spacing w:val="-4"/>
          <w:sz w:val="26"/>
          <w:szCs w:val="26"/>
          <w:lang w:val="vi-VN"/>
        </w:rPr>
        <w:t>HĐ</w:t>
      </w:r>
      <w:r w:rsidR="00F7307D">
        <w:rPr>
          <w:i/>
          <w:color w:val="000000" w:themeColor="text1"/>
          <w:spacing w:val="-4"/>
          <w:sz w:val="26"/>
          <w:szCs w:val="26"/>
          <w:lang w:val="vi-VN"/>
        </w:rPr>
        <w:t>SHTT (</w:t>
      </w:r>
      <w:r w:rsidRPr="00F7307D">
        <w:rPr>
          <w:color w:val="000000" w:themeColor="text1"/>
          <w:spacing w:val="-4"/>
          <w:sz w:val="26"/>
          <w:szCs w:val="26"/>
          <w:lang w:val="vi-VN"/>
        </w:rPr>
        <w:t>Bộ</w:t>
      </w:r>
      <w:r w:rsidR="00F7307D">
        <w:rPr>
          <w:color w:val="000000" w:themeColor="text1"/>
          <w:spacing w:val="-4"/>
          <w:sz w:val="26"/>
          <w:szCs w:val="26"/>
          <w:lang w:val="vi-VN"/>
        </w:rPr>
        <w:t xml:space="preserve"> GD&amp;</w:t>
      </w:r>
      <w:r w:rsidRPr="00F7307D">
        <w:rPr>
          <w:color w:val="000000" w:themeColor="text1"/>
          <w:spacing w:val="-4"/>
          <w:sz w:val="26"/>
          <w:szCs w:val="26"/>
          <w:lang w:val="vi-VN"/>
        </w:rPr>
        <w:t>ĐT, 2008</w:t>
      </w:r>
      <w:r w:rsidRPr="00F25887">
        <w:rPr>
          <w:color w:val="000000" w:themeColor="text1"/>
          <w:spacing w:val="-4"/>
          <w:sz w:val="26"/>
          <w:szCs w:val="26"/>
          <w:lang w:val="vi-VN"/>
        </w:rPr>
        <w:t xml:space="preserve">). </w:t>
      </w:r>
      <w:r w:rsidR="00F814C9">
        <w:rPr>
          <w:color w:val="000000" w:themeColor="text1"/>
          <w:spacing w:val="-4"/>
          <w:sz w:val="26"/>
          <w:szCs w:val="26"/>
          <w:lang w:val="vi-VN"/>
        </w:rPr>
        <w:t>M</w:t>
      </w:r>
      <w:r w:rsidRPr="00F25887">
        <w:rPr>
          <w:color w:val="000000" w:themeColor="text1"/>
          <w:spacing w:val="-4"/>
          <w:sz w:val="26"/>
          <w:szCs w:val="26"/>
          <w:lang w:val="vi-VN"/>
        </w:rPr>
        <w:t xml:space="preserve">ục tiêu của </w:t>
      </w:r>
      <w:r w:rsidR="00DC0CF5" w:rsidRPr="00F25887">
        <w:rPr>
          <w:color w:val="000000" w:themeColor="text1"/>
          <w:spacing w:val="-4"/>
          <w:sz w:val="26"/>
          <w:szCs w:val="26"/>
          <w:lang w:val="vi-VN"/>
        </w:rPr>
        <w:t>HĐ</w:t>
      </w:r>
      <w:r w:rsidRPr="00F25887">
        <w:rPr>
          <w:color w:val="000000" w:themeColor="text1"/>
          <w:spacing w:val="-4"/>
          <w:sz w:val="26"/>
          <w:szCs w:val="26"/>
          <w:lang w:val="vi-VN"/>
        </w:rPr>
        <w:t xml:space="preserve">SHTT ở trường ĐH cũng gắn liền và thực hiện mục tiêu </w:t>
      </w:r>
      <w:r w:rsidR="00F77849" w:rsidRPr="00F25887">
        <w:rPr>
          <w:color w:val="000000" w:themeColor="text1"/>
          <w:spacing w:val="-4"/>
          <w:sz w:val="26"/>
          <w:szCs w:val="26"/>
          <w:lang w:val="vi-VN"/>
        </w:rPr>
        <w:t xml:space="preserve">HĐ </w:t>
      </w:r>
      <w:r w:rsidR="00DC0CF5" w:rsidRPr="00F25887">
        <w:rPr>
          <w:color w:val="000000" w:themeColor="text1"/>
          <w:spacing w:val="-4"/>
          <w:sz w:val="26"/>
          <w:szCs w:val="26"/>
          <w:lang w:val="vi-VN"/>
        </w:rPr>
        <w:t>KH&amp;</w:t>
      </w:r>
      <w:r w:rsidRPr="00F25887">
        <w:rPr>
          <w:color w:val="000000" w:themeColor="text1"/>
          <w:spacing w:val="-4"/>
          <w:sz w:val="26"/>
          <w:szCs w:val="26"/>
          <w:lang w:val="vi-VN"/>
        </w:rPr>
        <w:t xml:space="preserve">CN trong cơ sở giáo dục ĐH </w:t>
      </w:r>
      <w:r w:rsidR="00DE7DEE">
        <w:rPr>
          <w:color w:val="000000" w:themeColor="text1"/>
          <w:spacing w:val="-4"/>
          <w:sz w:val="26"/>
          <w:szCs w:val="26"/>
          <w:lang w:val="vi-VN"/>
        </w:rPr>
        <w:t xml:space="preserve">tại </w:t>
      </w:r>
      <w:r w:rsidR="00831A9B" w:rsidRPr="00F25887">
        <w:rPr>
          <w:i/>
          <w:color w:val="000000" w:themeColor="text1"/>
          <w:spacing w:val="-4"/>
          <w:sz w:val="26"/>
          <w:szCs w:val="26"/>
          <w:lang w:val="vi-VN"/>
        </w:rPr>
        <w:t>Đ</w:t>
      </w:r>
      <w:r w:rsidRPr="00F25887">
        <w:rPr>
          <w:i/>
          <w:color w:val="000000" w:themeColor="text1"/>
          <w:spacing w:val="-4"/>
          <w:sz w:val="26"/>
          <w:szCs w:val="26"/>
          <w:lang w:val="vi-VN"/>
        </w:rPr>
        <w:t xml:space="preserve">iều 3 – Mục tiêu </w:t>
      </w:r>
      <w:r w:rsidR="00F77849" w:rsidRPr="00F25887">
        <w:rPr>
          <w:i/>
          <w:color w:val="000000" w:themeColor="text1"/>
          <w:spacing w:val="-4"/>
          <w:sz w:val="26"/>
          <w:szCs w:val="26"/>
          <w:lang w:val="vi-VN"/>
        </w:rPr>
        <w:t xml:space="preserve">HĐ </w:t>
      </w:r>
      <w:r w:rsidR="00312B6F" w:rsidRPr="00F25887">
        <w:rPr>
          <w:i/>
          <w:color w:val="000000" w:themeColor="text1"/>
          <w:spacing w:val="-4"/>
          <w:sz w:val="26"/>
          <w:szCs w:val="26"/>
          <w:lang w:val="vi-VN"/>
        </w:rPr>
        <w:t>KN&amp;</w:t>
      </w:r>
      <w:r w:rsidR="00F77849" w:rsidRPr="00F25887">
        <w:rPr>
          <w:i/>
          <w:color w:val="000000" w:themeColor="text1"/>
          <w:spacing w:val="-4"/>
          <w:sz w:val="26"/>
          <w:szCs w:val="26"/>
          <w:lang w:val="vi-VN"/>
        </w:rPr>
        <w:t>CN</w:t>
      </w:r>
      <w:r w:rsidR="00DE7DEE">
        <w:rPr>
          <w:color w:val="000000" w:themeColor="text1"/>
          <w:spacing w:val="-4"/>
          <w:sz w:val="26"/>
          <w:szCs w:val="26"/>
          <w:lang w:val="vi-VN"/>
        </w:rPr>
        <w:t xml:space="preserve"> (Bộ GD&amp;ĐT, 2011)</w:t>
      </w:r>
      <w:r w:rsidRPr="00F25887">
        <w:rPr>
          <w:color w:val="000000" w:themeColor="text1"/>
          <w:spacing w:val="-4"/>
          <w:sz w:val="26"/>
          <w:szCs w:val="26"/>
          <w:lang w:val="vi-VN"/>
        </w:rPr>
        <w:t xml:space="preserve">. </w:t>
      </w:r>
      <w:r w:rsidR="00F814C9">
        <w:rPr>
          <w:color w:val="000000" w:themeColor="text1"/>
          <w:spacing w:val="-4"/>
          <w:sz w:val="26"/>
          <w:szCs w:val="26"/>
          <w:lang w:val="vi-VN"/>
        </w:rPr>
        <w:t>Theo đó, m</w:t>
      </w:r>
      <w:r w:rsidRPr="00F25887">
        <w:rPr>
          <w:color w:val="000000" w:themeColor="text1"/>
          <w:spacing w:val="-4"/>
          <w:sz w:val="26"/>
          <w:szCs w:val="26"/>
          <w:lang w:val="vi-VN"/>
        </w:rPr>
        <w:t xml:space="preserve">ục tiêu </w:t>
      </w:r>
      <w:r w:rsidR="00312B6F" w:rsidRPr="00F25887">
        <w:rPr>
          <w:color w:val="000000" w:themeColor="text1"/>
          <w:spacing w:val="-4"/>
          <w:sz w:val="26"/>
          <w:szCs w:val="26"/>
          <w:lang w:val="vi-VN"/>
        </w:rPr>
        <w:t>HĐ</w:t>
      </w:r>
      <w:r w:rsidRPr="00F25887">
        <w:rPr>
          <w:color w:val="000000" w:themeColor="text1"/>
          <w:spacing w:val="-4"/>
          <w:sz w:val="26"/>
          <w:szCs w:val="26"/>
          <w:lang w:val="vi-VN"/>
        </w:rPr>
        <w:t xml:space="preserve">SHTT </w:t>
      </w:r>
      <w:r w:rsidR="00F814C9">
        <w:rPr>
          <w:color w:val="000000" w:themeColor="text1"/>
          <w:spacing w:val="-4"/>
          <w:sz w:val="26"/>
          <w:szCs w:val="26"/>
          <w:lang w:val="vi-VN"/>
        </w:rPr>
        <w:t>ở</w:t>
      </w:r>
      <w:r w:rsidRPr="00F25887">
        <w:rPr>
          <w:color w:val="000000" w:themeColor="text1"/>
          <w:spacing w:val="-4"/>
          <w:sz w:val="26"/>
          <w:szCs w:val="26"/>
          <w:lang w:val="vi-VN"/>
        </w:rPr>
        <w:t xml:space="preserve"> trường ĐH cần đạt được </w:t>
      </w:r>
      <w:r w:rsidR="000C68B8" w:rsidRPr="00F25887">
        <w:rPr>
          <w:color w:val="000000" w:themeColor="text1"/>
          <w:spacing w:val="-4"/>
          <w:sz w:val="26"/>
          <w:szCs w:val="26"/>
          <w:lang w:val="vi-VN"/>
        </w:rPr>
        <w:t xml:space="preserve">theo 3 nhóm </w:t>
      </w:r>
      <w:r w:rsidR="00025B52" w:rsidRPr="00F25887">
        <w:rPr>
          <w:color w:val="000000" w:themeColor="text1"/>
          <w:spacing w:val="-4"/>
          <w:sz w:val="26"/>
          <w:szCs w:val="26"/>
          <w:lang w:val="vi-VN"/>
        </w:rPr>
        <w:t>như sau:</w:t>
      </w:r>
    </w:p>
    <w:p w14:paraId="575327BC" w14:textId="50BB39F6" w:rsidR="00831A9B" w:rsidRPr="00F25887" w:rsidRDefault="00025B52" w:rsidP="00972200">
      <w:pPr>
        <w:widowControl w:val="0"/>
        <w:spacing w:line="336" w:lineRule="auto"/>
        <w:ind w:firstLine="709"/>
        <w:jc w:val="both"/>
        <w:rPr>
          <w:color w:val="000000" w:themeColor="text1"/>
          <w:sz w:val="26"/>
          <w:szCs w:val="26"/>
          <w:lang w:val="vi-VN"/>
        </w:rPr>
      </w:pPr>
      <w:r w:rsidRPr="00F25887">
        <w:rPr>
          <w:i/>
          <w:color w:val="000000" w:themeColor="text1"/>
          <w:spacing w:val="-2"/>
          <w:sz w:val="26"/>
          <w:szCs w:val="26"/>
          <w:lang w:val="vi-VN"/>
        </w:rPr>
        <w:t xml:space="preserve">- </w:t>
      </w:r>
      <w:r w:rsidR="00472297" w:rsidRPr="00F25887">
        <w:rPr>
          <w:i/>
          <w:color w:val="000000" w:themeColor="text1"/>
          <w:spacing w:val="-2"/>
          <w:sz w:val="26"/>
          <w:szCs w:val="26"/>
          <w:lang w:val="vi-VN"/>
        </w:rPr>
        <w:t>T</w:t>
      </w:r>
      <w:r w:rsidRPr="00F25887">
        <w:rPr>
          <w:i/>
          <w:color w:val="000000" w:themeColor="text1"/>
          <w:spacing w:val="-2"/>
          <w:sz w:val="26"/>
          <w:szCs w:val="26"/>
          <w:lang w:val="vi-VN"/>
        </w:rPr>
        <w:t>ạo lập TSTT</w:t>
      </w:r>
      <w:r w:rsidR="00F14691" w:rsidRPr="00F25887">
        <w:rPr>
          <w:i/>
          <w:color w:val="000000" w:themeColor="text1"/>
          <w:spacing w:val="-2"/>
          <w:sz w:val="26"/>
          <w:szCs w:val="26"/>
          <w:lang w:val="vi-VN"/>
        </w:rPr>
        <w:t>:</w:t>
      </w:r>
      <w:r w:rsidR="00F14691" w:rsidRPr="00F25887">
        <w:rPr>
          <w:color w:val="000000" w:themeColor="text1"/>
          <w:spacing w:val="-2"/>
          <w:sz w:val="26"/>
          <w:szCs w:val="26"/>
          <w:lang w:val="vi-VN"/>
        </w:rPr>
        <w:t xml:space="preserve"> </w:t>
      </w:r>
      <w:r w:rsidR="00A860BB" w:rsidRPr="00F25887">
        <w:rPr>
          <w:color w:val="000000" w:themeColor="text1"/>
          <w:spacing w:val="-2"/>
          <w:sz w:val="26"/>
          <w:szCs w:val="26"/>
          <w:lang w:val="vi-VN"/>
        </w:rPr>
        <w:t xml:space="preserve">Khuyến khích </w:t>
      </w:r>
      <w:r w:rsidR="001A6D22" w:rsidRPr="00F25887">
        <w:rPr>
          <w:color w:val="000000" w:themeColor="text1"/>
          <w:spacing w:val="-2"/>
          <w:sz w:val="26"/>
          <w:szCs w:val="26"/>
          <w:lang w:val="vi-VN"/>
        </w:rPr>
        <w:t>HĐ</w:t>
      </w:r>
      <w:r w:rsidR="00A860BB" w:rsidRPr="00F25887">
        <w:rPr>
          <w:color w:val="000000" w:themeColor="text1"/>
          <w:spacing w:val="-2"/>
          <w:sz w:val="26"/>
          <w:szCs w:val="26"/>
          <w:lang w:val="vi-VN"/>
        </w:rPr>
        <w:t xml:space="preserve"> sáng tạo TSTT của nhà khoa học, cán bộ, </w:t>
      </w:r>
      <w:r w:rsidR="004A758B" w:rsidRPr="00F25887">
        <w:rPr>
          <w:color w:val="000000" w:themeColor="text1"/>
          <w:spacing w:val="-2"/>
          <w:sz w:val="26"/>
          <w:szCs w:val="26"/>
          <w:lang w:val="vi-VN"/>
        </w:rPr>
        <w:t>GV</w:t>
      </w:r>
      <w:r w:rsidR="00A860BB" w:rsidRPr="00F25887">
        <w:rPr>
          <w:color w:val="000000" w:themeColor="text1"/>
          <w:spacing w:val="-2"/>
          <w:sz w:val="26"/>
          <w:szCs w:val="26"/>
          <w:lang w:val="vi-VN"/>
        </w:rPr>
        <w:t xml:space="preserve"> và sinh viên, tổ chức, đơn vị trong trường </w:t>
      </w:r>
      <w:r w:rsidR="00F77849" w:rsidRPr="00F25887">
        <w:rPr>
          <w:color w:val="000000" w:themeColor="text1"/>
          <w:spacing w:val="-2"/>
          <w:sz w:val="26"/>
          <w:szCs w:val="26"/>
          <w:lang w:val="vi-VN"/>
        </w:rPr>
        <w:t>ĐH;</w:t>
      </w:r>
      <w:r w:rsidR="00F14691" w:rsidRPr="00F25887">
        <w:rPr>
          <w:color w:val="000000" w:themeColor="text1"/>
          <w:spacing w:val="-2"/>
          <w:sz w:val="26"/>
          <w:szCs w:val="26"/>
          <w:lang w:val="vi-VN"/>
        </w:rPr>
        <w:t xml:space="preserve"> </w:t>
      </w:r>
      <w:r w:rsidR="00A860BB" w:rsidRPr="00F25887">
        <w:rPr>
          <w:color w:val="000000" w:themeColor="text1"/>
          <w:spacing w:val="-2"/>
          <w:sz w:val="26"/>
          <w:szCs w:val="26"/>
          <w:lang w:val="vi-VN"/>
        </w:rPr>
        <w:t>Tạo ra tri thức, công nghệ, giải pháp, sản phẩm mới; đóng góp và phát triển kho tàng tri thức, công nghệ của nhân loại</w:t>
      </w:r>
      <w:r w:rsidR="00F77849" w:rsidRPr="00F25887">
        <w:rPr>
          <w:color w:val="000000" w:themeColor="text1"/>
          <w:spacing w:val="-2"/>
          <w:sz w:val="26"/>
          <w:szCs w:val="26"/>
          <w:lang w:val="vi-VN"/>
        </w:rPr>
        <w:t>;</w:t>
      </w:r>
      <w:r w:rsidR="00F14691" w:rsidRPr="00F25887">
        <w:rPr>
          <w:color w:val="000000" w:themeColor="text1"/>
          <w:spacing w:val="-2"/>
          <w:sz w:val="26"/>
          <w:szCs w:val="26"/>
          <w:lang w:val="vi-VN"/>
        </w:rPr>
        <w:t xml:space="preserve"> Thúc đẩy các </w:t>
      </w:r>
      <w:r w:rsidR="001A6D22" w:rsidRPr="00F25887">
        <w:rPr>
          <w:color w:val="000000" w:themeColor="text1"/>
          <w:spacing w:val="-2"/>
          <w:sz w:val="26"/>
          <w:szCs w:val="26"/>
          <w:lang w:val="vi-VN"/>
        </w:rPr>
        <w:t>HĐ</w:t>
      </w:r>
      <w:r w:rsidR="00F14691" w:rsidRPr="00F25887">
        <w:rPr>
          <w:color w:val="000000" w:themeColor="text1"/>
          <w:spacing w:val="-2"/>
          <w:sz w:val="26"/>
          <w:szCs w:val="26"/>
          <w:lang w:val="vi-VN"/>
        </w:rPr>
        <w:t xml:space="preserve"> NCKH, phát triển công nghệ, triển khai ứng dụng các sản phẩm KHCN, góp phần phát triển kinh tế - xã hộ</w:t>
      </w:r>
      <w:r w:rsidR="00BF764E" w:rsidRPr="00F25887">
        <w:rPr>
          <w:color w:val="000000" w:themeColor="text1"/>
          <w:spacing w:val="-2"/>
          <w:sz w:val="26"/>
          <w:szCs w:val="26"/>
          <w:lang w:val="vi-VN"/>
        </w:rPr>
        <w:t>i, p</w:t>
      </w:r>
      <w:r w:rsidR="00F14691" w:rsidRPr="00F25887">
        <w:rPr>
          <w:color w:val="000000" w:themeColor="text1"/>
          <w:spacing w:val="-2"/>
          <w:sz w:val="26"/>
          <w:szCs w:val="26"/>
          <w:lang w:val="vi-VN"/>
        </w:rPr>
        <w:t>hát triển tiềm lực KH&amp;CN của đất nướ</w:t>
      </w:r>
      <w:r w:rsidR="00BF764E" w:rsidRPr="00F25887">
        <w:rPr>
          <w:color w:val="000000" w:themeColor="text1"/>
          <w:spacing w:val="-2"/>
          <w:sz w:val="26"/>
          <w:szCs w:val="26"/>
          <w:lang w:val="vi-VN"/>
        </w:rPr>
        <w:t>c</w:t>
      </w:r>
      <w:r w:rsidR="00BF764E" w:rsidRPr="00F25887">
        <w:rPr>
          <w:color w:val="000000" w:themeColor="text1"/>
          <w:sz w:val="26"/>
          <w:szCs w:val="26"/>
          <w:lang w:val="vi-VN"/>
        </w:rPr>
        <w:t>.</w:t>
      </w:r>
      <w:r w:rsidR="0004242A">
        <w:rPr>
          <w:color w:val="000000" w:themeColor="text1"/>
          <w:sz w:val="26"/>
          <w:szCs w:val="26"/>
          <w:lang w:val="vi-VN"/>
        </w:rPr>
        <w:br/>
      </w:r>
    </w:p>
    <w:p w14:paraId="47ADCF25" w14:textId="05837209" w:rsidR="006C54A7" w:rsidRPr="00F25887" w:rsidRDefault="00F14691" w:rsidP="00972200">
      <w:pPr>
        <w:widowControl w:val="0"/>
        <w:spacing w:line="336" w:lineRule="auto"/>
        <w:ind w:firstLine="709"/>
        <w:jc w:val="both"/>
        <w:rPr>
          <w:color w:val="000000" w:themeColor="text1"/>
          <w:sz w:val="26"/>
          <w:szCs w:val="26"/>
          <w:lang w:val="vi-VN"/>
        </w:rPr>
      </w:pPr>
      <w:r w:rsidRPr="00F25887">
        <w:rPr>
          <w:i/>
          <w:color w:val="000000" w:themeColor="text1"/>
          <w:sz w:val="26"/>
          <w:szCs w:val="26"/>
          <w:lang w:val="vi-VN"/>
        </w:rPr>
        <w:lastRenderedPageBreak/>
        <w:t xml:space="preserve">- </w:t>
      </w:r>
      <w:r w:rsidR="00472297" w:rsidRPr="00F25887">
        <w:rPr>
          <w:i/>
          <w:color w:val="000000" w:themeColor="text1"/>
          <w:sz w:val="26"/>
          <w:szCs w:val="26"/>
          <w:lang w:val="vi-VN"/>
        </w:rPr>
        <w:t>B</w:t>
      </w:r>
      <w:r w:rsidRPr="00F25887">
        <w:rPr>
          <w:i/>
          <w:color w:val="000000" w:themeColor="text1"/>
          <w:sz w:val="26"/>
          <w:szCs w:val="26"/>
          <w:lang w:val="vi-VN"/>
        </w:rPr>
        <w:t>ảo vệ TSTT:</w:t>
      </w:r>
      <w:r w:rsidRPr="00F25887">
        <w:rPr>
          <w:color w:val="000000" w:themeColor="text1"/>
          <w:sz w:val="26"/>
          <w:szCs w:val="26"/>
          <w:lang w:val="vi-VN"/>
        </w:rPr>
        <w:t xml:space="preserve"> Nâng cao nhận thức về vai trò của SHTT, bảo hộ quyền SHTT của các cá nhân và tập thể nhà khoa học đối với các kết quả nghiên cứu KH&amp;CN; </w:t>
      </w:r>
      <w:r w:rsidR="00A860BB" w:rsidRPr="00F25887">
        <w:rPr>
          <w:color w:val="000000" w:themeColor="text1"/>
          <w:sz w:val="26"/>
          <w:szCs w:val="26"/>
          <w:lang w:val="vi-VN"/>
        </w:rPr>
        <w:t xml:space="preserve">Bảo vệ TSTT của nhà khoa học, </w:t>
      </w:r>
      <w:r w:rsidR="0003054A" w:rsidRPr="00F25887">
        <w:rPr>
          <w:color w:val="000000" w:themeColor="text1"/>
          <w:sz w:val="26"/>
          <w:szCs w:val="26"/>
          <w:lang w:val="vi-VN"/>
        </w:rPr>
        <w:t xml:space="preserve">GV </w:t>
      </w:r>
      <w:r w:rsidR="00A860BB" w:rsidRPr="00F25887">
        <w:rPr>
          <w:color w:val="000000" w:themeColor="text1"/>
          <w:sz w:val="26"/>
          <w:szCs w:val="26"/>
          <w:lang w:val="vi-VN"/>
        </w:rPr>
        <w:t>và sinh viên và các tổ chức trong trường ĐH</w:t>
      </w:r>
      <w:r w:rsidR="00BF764E" w:rsidRPr="00F25887">
        <w:rPr>
          <w:color w:val="000000" w:themeColor="text1"/>
          <w:sz w:val="26"/>
          <w:szCs w:val="26"/>
          <w:lang w:val="vi-VN"/>
        </w:rPr>
        <w:t>.</w:t>
      </w:r>
    </w:p>
    <w:p w14:paraId="1EBA776C" w14:textId="7B2DD889" w:rsidR="0003054A" w:rsidRPr="00F25887" w:rsidRDefault="00F14691" w:rsidP="00972200">
      <w:pPr>
        <w:widowControl w:val="0"/>
        <w:spacing w:line="336"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472297" w:rsidRPr="00F25887">
        <w:rPr>
          <w:i/>
          <w:color w:val="000000" w:themeColor="text1"/>
          <w:sz w:val="26"/>
          <w:szCs w:val="26"/>
          <w:lang w:val="vi-VN"/>
        </w:rPr>
        <w:t>K</w:t>
      </w:r>
      <w:r w:rsidR="00831A9B" w:rsidRPr="00F25887">
        <w:rPr>
          <w:i/>
          <w:color w:val="000000" w:themeColor="text1"/>
          <w:sz w:val="26"/>
          <w:szCs w:val="26"/>
          <w:lang w:val="vi-VN"/>
        </w:rPr>
        <w:t xml:space="preserve">hai thác, ứng dụng </w:t>
      </w:r>
      <w:r w:rsidRPr="00F25887">
        <w:rPr>
          <w:i/>
          <w:color w:val="000000" w:themeColor="text1"/>
          <w:sz w:val="26"/>
          <w:szCs w:val="26"/>
          <w:lang w:val="vi-VN"/>
        </w:rPr>
        <w:t>TSTT</w:t>
      </w:r>
      <w:r w:rsidR="00B23270" w:rsidRPr="00F25887">
        <w:rPr>
          <w:i/>
          <w:color w:val="000000" w:themeColor="text1"/>
          <w:sz w:val="26"/>
          <w:szCs w:val="26"/>
          <w:lang w:val="vi-VN"/>
        </w:rPr>
        <w:t>:</w:t>
      </w:r>
      <w:r w:rsidR="00B23270" w:rsidRPr="00F25887">
        <w:rPr>
          <w:color w:val="000000" w:themeColor="text1"/>
          <w:sz w:val="26"/>
          <w:szCs w:val="26"/>
          <w:lang w:val="vi-VN"/>
        </w:rPr>
        <w:t xml:space="preserve"> </w:t>
      </w:r>
      <w:r w:rsidR="00A860BB" w:rsidRPr="00F25887">
        <w:rPr>
          <w:color w:val="000000" w:themeColor="text1"/>
          <w:sz w:val="26"/>
          <w:szCs w:val="26"/>
          <w:lang w:val="vi-VN"/>
        </w:rPr>
        <w:t xml:space="preserve">Tăng cường </w:t>
      </w:r>
      <w:r w:rsidR="001A6D22" w:rsidRPr="00F25887">
        <w:rPr>
          <w:color w:val="000000" w:themeColor="text1"/>
          <w:sz w:val="26"/>
          <w:szCs w:val="26"/>
          <w:lang w:val="vi-VN"/>
        </w:rPr>
        <w:t>HĐ</w:t>
      </w:r>
      <w:r w:rsidR="00A860BB" w:rsidRPr="00F25887">
        <w:rPr>
          <w:color w:val="000000" w:themeColor="text1"/>
          <w:sz w:val="26"/>
          <w:szCs w:val="26"/>
          <w:lang w:val="vi-VN"/>
        </w:rPr>
        <w:t xml:space="preserve"> khai thác, ứng dụng </w:t>
      </w:r>
      <w:r w:rsidR="00FD738A" w:rsidRPr="00F25887">
        <w:rPr>
          <w:color w:val="000000" w:themeColor="text1"/>
          <w:sz w:val="26"/>
          <w:szCs w:val="26"/>
          <w:lang w:val="vi-VN"/>
        </w:rPr>
        <w:t xml:space="preserve">TSTT </w:t>
      </w:r>
      <w:r w:rsidR="00A860BB" w:rsidRPr="00F25887">
        <w:rPr>
          <w:color w:val="000000" w:themeColor="text1"/>
          <w:sz w:val="26"/>
          <w:szCs w:val="26"/>
          <w:lang w:val="vi-VN"/>
        </w:rPr>
        <w:t xml:space="preserve">trong trường ĐH, </w:t>
      </w:r>
      <w:r w:rsidR="00831A9B" w:rsidRPr="00F25887">
        <w:rPr>
          <w:color w:val="000000" w:themeColor="text1"/>
          <w:sz w:val="26"/>
          <w:szCs w:val="26"/>
          <w:lang w:val="vi-VN"/>
        </w:rPr>
        <w:t xml:space="preserve">CGCN </w:t>
      </w:r>
      <w:r w:rsidR="00A860BB" w:rsidRPr="00F25887">
        <w:rPr>
          <w:color w:val="000000" w:themeColor="text1"/>
          <w:sz w:val="26"/>
          <w:szCs w:val="26"/>
          <w:lang w:val="vi-VN"/>
        </w:rPr>
        <w:t>quyền SHTT</w:t>
      </w:r>
      <w:r w:rsidR="00F77849" w:rsidRPr="00F25887">
        <w:rPr>
          <w:color w:val="000000" w:themeColor="text1"/>
          <w:sz w:val="26"/>
          <w:szCs w:val="26"/>
          <w:lang w:val="vi-VN"/>
        </w:rPr>
        <w:t>;</w:t>
      </w:r>
      <w:r w:rsidR="00B23270" w:rsidRPr="00F25887">
        <w:rPr>
          <w:color w:val="000000" w:themeColor="text1"/>
          <w:sz w:val="26"/>
          <w:szCs w:val="26"/>
          <w:lang w:val="vi-VN"/>
        </w:rPr>
        <w:t xml:space="preserve"> Quảng bá các kết quả nghiên cứu và khả năng áp dụng trong các lĩnh vực kinh tế - xã hộ</w:t>
      </w:r>
      <w:r w:rsidR="00FD738A" w:rsidRPr="00F25887">
        <w:rPr>
          <w:color w:val="000000" w:themeColor="text1"/>
          <w:sz w:val="26"/>
          <w:szCs w:val="26"/>
          <w:lang w:val="vi-VN"/>
        </w:rPr>
        <w:t xml:space="preserve">i, </w:t>
      </w:r>
      <w:r w:rsidR="00B23270" w:rsidRPr="00F25887">
        <w:rPr>
          <w:color w:val="000000" w:themeColor="text1"/>
          <w:sz w:val="26"/>
          <w:szCs w:val="26"/>
          <w:lang w:val="vi-VN"/>
        </w:rPr>
        <w:t>mở ra các khả năng thu hút nguồn lực tài chính, phát triển cơ sở vật chất trang thiết bị</w:t>
      </w:r>
      <w:r w:rsidR="00FD738A" w:rsidRPr="00F25887">
        <w:rPr>
          <w:color w:val="000000" w:themeColor="text1"/>
          <w:sz w:val="26"/>
          <w:szCs w:val="26"/>
          <w:lang w:val="vi-VN"/>
        </w:rPr>
        <w:t>, CGCN</w:t>
      </w:r>
      <w:r w:rsidR="00B23270" w:rsidRPr="00F25887">
        <w:rPr>
          <w:color w:val="000000" w:themeColor="text1"/>
          <w:sz w:val="26"/>
          <w:szCs w:val="26"/>
          <w:lang w:val="vi-VN"/>
        </w:rPr>
        <w:t xml:space="preserve">; </w:t>
      </w:r>
      <w:r w:rsidR="00A860BB" w:rsidRPr="00F25887">
        <w:rPr>
          <w:color w:val="000000" w:themeColor="text1"/>
          <w:sz w:val="26"/>
          <w:szCs w:val="26"/>
          <w:lang w:val="vi-VN"/>
        </w:rPr>
        <w:t>Xây dựng và phát triển văn hoá SHTT trong trường ĐH; Xây dựng và phát triển thương hiệu trường ĐH</w:t>
      </w:r>
      <w:r w:rsidR="00833F64" w:rsidRPr="00F25887">
        <w:rPr>
          <w:color w:val="000000" w:themeColor="text1"/>
          <w:sz w:val="26"/>
          <w:szCs w:val="26"/>
          <w:lang w:val="vi-VN"/>
        </w:rPr>
        <w:t>.</w:t>
      </w:r>
      <w:bookmarkStart w:id="169" w:name="_Toc500143379"/>
      <w:r w:rsidR="0003054A" w:rsidRPr="00F25887">
        <w:rPr>
          <w:color w:val="000000" w:themeColor="text1"/>
          <w:sz w:val="26"/>
          <w:szCs w:val="26"/>
          <w:lang w:val="vi-VN"/>
        </w:rPr>
        <w:t xml:space="preserve"> </w:t>
      </w:r>
    </w:p>
    <w:p w14:paraId="6AD2CC19" w14:textId="77777777" w:rsidR="00F43DA5" w:rsidRDefault="00A860BB" w:rsidP="00A06A34">
      <w:pPr>
        <w:widowControl w:val="0"/>
        <w:spacing w:line="336" w:lineRule="auto"/>
        <w:ind w:firstLine="709"/>
        <w:jc w:val="both"/>
        <w:rPr>
          <w:color w:val="000000" w:themeColor="text1"/>
          <w:sz w:val="26"/>
          <w:szCs w:val="26"/>
          <w:lang w:val="vi-VN"/>
        </w:rPr>
      </w:pPr>
      <w:r w:rsidRPr="00F25887">
        <w:rPr>
          <w:color w:val="000000" w:themeColor="text1"/>
          <w:spacing w:val="-4"/>
          <w:sz w:val="26"/>
          <w:szCs w:val="26"/>
          <w:lang w:val="vi-VN"/>
        </w:rPr>
        <w:t xml:space="preserve">Tóm lại, mục tiêu </w:t>
      </w:r>
      <w:r w:rsidR="00DC0CF5" w:rsidRPr="00F25887">
        <w:rPr>
          <w:color w:val="000000" w:themeColor="text1"/>
          <w:spacing w:val="-4"/>
          <w:sz w:val="26"/>
          <w:szCs w:val="26"/>
          <w:lang w:val="vi-VN"/>
        </w:rPr>
        <w:t>HĐ</w:t>
      </w:r>
      <w:r w:rsidRPr="00F25887">
        <w:rPr>
          <w:color w:val="000000" w:themeColor="text1"/>
          <w:spacing w:val="-4"/>
          <w:sz w:val="26"/>
          <w:szCs w:val="26"/>
          <w:lang w:val="vi-VN"/>
        </w:rPr>
        <w:t xml:space="preserve">SHTT trong trường ĐH nhằm </w:t>
      </w:r>
      <w:r w:rsidR="00472297" w:rsidRPr="00F25887">
        <w:rPr>
          <w:color w:val="000000" w:themeColor="text1"/>
          <w:sz w:val="26"/>
          <w:szCs w:val="26"/>
          <w:lang w:val="vi-VN"/>
        </w:rPr>
        <w:t xml:space="preserve">tạo lập, bảo vệ và ứng dụng TSTT </w:t>
      </w:r>
      <w:r w:rsidR="00472297" w:rsidRPr="00F25887">
        <w:rPr>
          <w:color w:val="000000" w:themeColor="text1"/>
          <w:spacing w:val="-4"/>
          <w:sz w:val="26"/>
          <w:szCs w:val="26"/>
          <w:lang w:val="vi-VN"/>
        </w:rPr>
        <w:t xml:space="preserve">của cá nhân các nhà khoa học, cán bộ, GV và sinh viên, tổ chức, đơn vị trong trường ĐH </w:t>
      </w:r>
      <w:r w:rsidR="00472297" w:rsidRPr="00F25887">
        <w:rPr>
          <w:color w:val="000000" w:themeColor="text1"/>
          <w:sz w:val="26"/>
          <w:szCs w:val="26"/>
          <w:lang w:val="vi-VN"/>
        </w:rPr>
        <w:t>phục vụ mục đích giáo dục và đào tạo và phát triển đất nước.</w:t>
      </w:r>
    </w:p>
    <w:p w14:paraId="3AC1C776" w14:textId="2EB9D044" w:rsidR="006C54A7" w:rsidRPr="00F25887" w:rsidRDefault="00A860BB" w:rsidP="00863274">
      <w:pPr>
        <w:pStyle w:val="003"/>
        <w:rPr>
          <w:lang w:val="vi-VN"/>
        </w:rPr>
      </w:pPr>
      <w:bookmarkStart w:id="170" w:name="_Toc19689578"/>
      <w:bookmarkStart w:id="171" w:name="_Toc68803938"/>
      <w:r w:rsidRPr="00F25887">
        <w:rPr>
          <w:lang w:val="vi-VN"/>
        </w:rPr>
        <w:t>1.3.3. Nội dung của hoạt động sở hữu trí tuệ ở trường đại học</w:t>
      </w:r>
      <w:bookmarkStart w:id="172" w:name="_Toc500143380"/>
      <w:bookmarkEnd w:id="169"/>
      <w:bookmarkEnd w:id="170"/>
      <w:bookmarkEnd w:id="171"/>
    </w:p>
    <w:p w14:paraId="7AD5C819" w14:textId="03A4996D" w:rsidR="00FA3AF4" w:rsidRPr="00F25887" w:rsidRDefault="00A860BB" w:rsidP="00972200">
      <w:pPr>
        <w:widowControl w:val="0"/>
        <w:spacing w:line="336" w:lineRule="auto"/>
        <w:ind w:firstLine="709"/>
        <w:jc w:val="both"/>
        <w:rPr>
          <w:b/>
          <w:i/>
          <w:color w:val="000000" w:themeColor="text1"/>
          <w:spacing w:val="-4"/>
          <w:sz w:val="26"/>
          <w:szCs w:val="26"/>
          <w:lang w:val="vi-VN"/>
        </w:rPr>
      </w:pPr>
      <w:r w:rsidRPr="00F25887">
        <w:rPr>
          <w:color w:val="000000" w:themeColor="text1"/>
          <w:spacing w:val="-4"/>
          <w:sz w:val="26"/>
          <w:szCs w:val="26"/>
          <w:lang w:val="vi-VN"/>
        </w:rPr>
        <w:t xml:space="preserve">Nội dung của </w:t>
      </w:r>
      <w:r w:rsidR="00DC0CF5" w:rsidRPr="00F25887">
        <w:rPr>
          <w:color w:val="000000" w:themeColor="text1"/>
          <w:spacing w:val="-4"/>
          <w:sz w:val="26"/>
          <w:szCs w:val="26"/>
          <w:lang w:val="vi-VN"/>
        </w:rPr>
        <w:t>HĐ</w:t>
      </w:r>
      <w:r w:rsidRPr="00F25887">
        <w:rPr>
          <w:color w:val="000000" w:themeColor="text1"/>
          <w:spacing w:val="-4"/>
          <w:sz w:val="26"/>
          <w:szCs w:val="26"/>
          <w:lang w:val="vi-VN"/>
        </w:rPr>
        <w:t xml:space="preserve">SHTT được đặt trong mối quan hệ với mục tiêu </w:t>
      </w:r>
      <w:r w:rsidR="00DC0CF5" w:rsidRPr="00F25887">
        <w:rPr>
          <w:color w:val="000000" w:themeColor="text1"/>
          <w:spacing w:val="-4"/>
          <w:sz w:val="26"/>
          <w:szCs w:val="26"/>
          <w:lang w:val="vi-VN"/>
        </w:rPr>
        <w:t>HĐ</w:t>
      </w:r>
      <w:r w:rsidRPr="00F25887">
        <w:rPr>
          <w:color w:val="000000" w:themeColor="text1"/>
          <w:spacing w:val="-4"/>
          <w:sz w:val="26"/>
          <w:szCs w:val="26"/>
          <w:lang w:val="vi-VN"/>
        </w:rPr>
        <w:t xml:space="preserve">SHTT </w:t>
      </w:r>
      <w:r w:rsidR="0004242A">
        <w:rPr>
          <w:color w:val="000000" w:themeColor="text1"/>
          <w:spacing w:val="-4"/>
          <w:sz w:val="26"/>
          <w:szCs w:val="26"/>
          <w:lang w:val="vi-VN"/>
        </w:rPr>
        <w:t xml:space="preserve">của </w:t>
      </w:r>
      <w:r w:rsidRPr="00F25887">
        <w:rPr>
          <w:color w:val="000000" w:themeColor="text1"/>
          <w:spacing w:val="-4"/>
          <w:sz w:val="26"/>
          <w:szCs w:val="26"/>
          <w:lang w:val="vi-VN"/>
        </w:rPr>
        <w:t xml:space="preserve">trường ĐH. Trên cơ sở mục tiêu </w:t>
      </w:r>
      <w:r w:rsidR="00DC0CF5" w:rsidRPr="00F25887">
        <w:rPr>
          <w:color w:val="000000" w:themeColor="text1"/>
          <w:spacing w:val="-4"/>
          <w:sz w:val="26"/>
          <w:szCs w:val="26"/>
          <w:lang w:val="vi-VN"/>
        </w:rPr>
        <w:t>HĐ</w:t>
      </w:r>
      <w:r w:rsidRPr="00F25887">
        <w:rPr>
          <w:color w:val="000000" w:themeColor="text1"/>
          <w:spacing w:val="-4"/>
          <w:sz w:val="26"/>
          <w:szCs w:val="26"/>
          <w:lang w:val="vi-VN"/>
        </w:rPr>
        <w:t xml:space="preserve">SHTT đã được xác định, đồng thời nghiên cứu Quy định về quản lý </w:t>
      </w:r>
      <w:r w:rsidR="00831111" w:rsidRPr="00F25887">
        <w:rPr>
          <w:color w:val="000000" w:themeColor="text1"/>
          <w:spacing w:val="-4"/>
          <w:sz w:val="26"/>
          <w:szCs w:val="26"/>
          <w:lang w:val="vi-VN"/>
        </w:rPr>
        <w:t>HĐ</w:t>
      </w:r>
      <w:r w:rsidRPr="00F25887">
        <w:rPr>
          <w:color w:val="000000" w:themeColor="text1"/>
          <w:spacing w:val="-4"/>
          <w:sz w:val="26"/>
          <w:szCs w:val="26"/>
          <w:lang w:val="vi-VN"/>
        </w:rPr>
        <w:t xml:space="preserve">SHTT trong cơ sở giáo dục </w:t>
      </w:r>
      <w:r w:rsidR="00F77849" w:rsidRPr="00F25887">
        <w:rPr>
          <w:color w:val="000000" w:themeColor="text1"/>
          <w:spacing w:val="-4"/>
          <w:sz w:val="26"/>
          <w:szCs w:val="26"/>
          <w:lang w:val="vi-VN"/>
        </w:rPr>
        <w:t>ĐH (</w:t>
      </w:r>
      <w:r w:rsidRPr="00F25887">
        <w:rPr>
          <w:color w:val="000000" w:themeColor="text1"/>
          <w:spacing w:val="-4"/>
          <w:sz w:val="26"/>
          <w:szCs w:val="26"/>
          <w:lang w:val="vi-VN"/>
        </w:rPr>
        <w:t>Bộ</w:t>
      </w:r>
      <w:r w:rsidR="00312B6F" w:rsidRPr="00F25887">
        <w:rPr>
          <w:color w:val="000000" w:themeColor="text1"/>
          <w:spacing w:val="-4"/>
          <w:sz w:val="26"/>
          <w:szCs w:val="26"/>
          <w:lang w:val="vi-VN"/>
        </w:rPr>
        <w:t xml:space="preserve"> GD&amp;</w:t>
      </w:r>
      <w:r w:rsidRPr="00F25887">
        <w:rPr>
          <w:color w:val="000000" w:themeColor="text1"/>
          <w:spacing w:val="-4"/>
          <w:sz w:val="26"/>
          <w:szCs w:val="26"/>
          <w:lang w:val="vi-VN"/>
        </w:rPr>
        <w:t>ĐT</w:t>
      </w:r>
      <w:r w:rsidR="00F77849" w:rsidRPr="00F25887">
        <w:rPr>
          <w:color w:val="000000" w:themeColor="text1"/>
          <w:spacing w:val="-4"/>
          <w:sz w:val="26"/>
          <w:szCs w:val="26"/>
          <w:lang w:val="vi-VN"/>
        </w:rPr>
        <w:t xml:space="preserve">, 2008); </w:t>
      </w:r>
      <w:bookmarkStart w:id="173" w:name="loai_1_name"/>
      <w:r w:rsidRPr="00F25887">
        <w:rPr>
          <w:color w:val="000000" w:themeColor="text1"/>
          <w:spacing w:val="-4"/>
          <w:sz w:val="26"/>
          <w:szCs w:val="26"/>
          <w:lang w:val="vi-VN"/>
        </w:rPr>
        <w:t xml:space="preserve">Quy định về </w:t>
      </w:r>
      <w:r w:rsidR="0003054A" w:rsidRPr="00F25887">
        <w:rPr>
          <w:color w:val="000000" w:themeColor="text1"/>
          <w:spacing w:val="-4"/>
          <w:sz w:val="26"/>
          <w:szCs w:val="26"/>
          <w:lang w:val="vi-VN"/>
        </w:rPr>
        <w:t>HĐ</w:t>
      </w:r>
      <w:r w:rsidRPr="00F25887">
        <w:rPr>
          <w:color w:val="000000" w:themeColor="text1"/>
          <w:spacing w:val="-4"/>
          <w:sz w:val="26"/>
          <w:szCs w:val="26"/>
          <w:lang w:val="vi-VN"/>
        </w:rPr>
        <w:t xml:space="preserve">KH&amp;CN trong các cơ sở giáo dục </w:t>
      </w:r>
      <w:bookmarkEnd w:id="173"/>
      <w:r w:rsidR="00F77849" w:rsidRPr="00F25887">
        <w:rPr>
          <w:color w:val="000000" w:themeColor="text1"/>
          <w:spacing w:val="-4"/>
          <w:sz w:val="26"/>
          <w:szCs w:val="26"/>
          <w:lang w:val="vi-VN"/>
        </w:rPr>
        <w:t>ĐH (Bộ GD&amp;ĐT, 2011); Q</w:t>
      </w:r>
      <w:r w:rsidRPr="00F25887">
        <w:rPr>
          <w:color w:val="000000" w:themeColor="text1"/>
          <w:spacing w:val="-4"/>
          <w:sz w:val="26"/>
          <w:szCs w:val="26"/>
          <w:lang w:val="vi-VN"/>
        </w:rPr>
        <w:t xml:space="preserve">uy chế quản lý </w:t>
      </w:r>
      <w:r w:rsidR="00831111" w:rsidRPr="00F25887">
        <w:rPr>
          <w:color w:val="000000" w:themeColor="text1"/>
          <w:spacing w:val="-4"/>
          <w:sz w:val="26"/>
          <w:szCs w:val="26"/>
          <w:lang w:val="vi-VN"/>
        </w:rPr>
        <w:t>HĐ</w:t>
      </w:r>
      <w:r w:rsidRPr="00F25887">
        <w:rPr>
          <w:color w:val="000000" w:themeColor="text1"/>
          <w:spacing w:val="-4"/>
          <w:sz w:val="26"/>
          <w:szCs w:val="26"/>
          <w:lang w:val="vi-VN"/>
        </w:rPr>
        <w:t>SHTT ở các trường ĐH Việt Nam,</w:t>
      </w:r>
      <w:r w:rsidRPr="00F25887">
        <w:rPr>
          <w:bCs/>
          <w:color w:val="000000" w:themeColor="text1"/>
          <w:spacing w:val="-4"/>
          <w:sz w:val="26"/>
          <w:szCs w:val="26"/>
          <w:lang w:val="vi-VN"/>
        </w:rPr>
        <w:t> </w:t>
      </w:r>
      <w:r w:rsidRPr="00F25887">
        <w:rPr>
          <w:color w:val="000000" w:themeColor="text1"/>
          <w:spacing w:val="-4"/>
          <w:sz w:val="26"/>
          <w:szCs w:val="26"/>
          <w:lang w:val="vi-VN"/>
        </w:rPr>
        <w:t xml:space="preserve">chúng tôi khái quát </w:t>
      </w:r>
      <w:r w:rsidR="00831111" w:rsidRPr="00F25887">
        <w:rPr>
          <w:color w:val="000000" w:themeColor="text1"/>
          <w:spacing w:val="-4"/>
          <w:sz w:val="26"/>
          <w:szCs w:val="26"/>
          <w:lang w:val="vi-VN"/>
        </w:rPr>
        <w:t>HĐ</w:t>
      </w:r>
      <w:r w:rsidRPr="00F25887">
        <w:rPr>
          <w:color w:val="000000" w:themeColor="text1"/>
          <w:spacing w:val="-4"/>
          <w:sz w:val="26"/>
          <w:szCs w:val="26"/>
          <w:lang w:val="vi-VN"/>
        </w:rPr>
        <w:t xml:space="preserve">SHTT ở trường ĐH được triển khai qua các nội dung cụ thể </w:t>
      </w:r>
      <w:r w:rsidR="000B7C94" w:rsidRPr="00F25887">
        <w:rPr>
          <w:color w:val="000000" w:themeColor="text1"/>
          <w:spacing w:val="-4"/>
          <w:sz w:val="26"/>
          <w:szCs w:val="26"/>
          <w:lang w:val="vi-VN"/>
        </w:rPr>
        <w:t>bao gồ</w:t>
      </w:r>
      <w:r w:rsidR="000B7C94">
        <w:rPr>
          <w:color w:val="000000" w:themeColor="text1"/>
          <w:spacing w:val="-4"/>
          <w:sz w:val="26"/>
          <w:szCs w:val="26"/>
          <w:lang w:val="vi-VN"/>
        </w:rPr>
        <w:t xml:space="preserve">m </w:t>
      </w:r>
      <w:r w:rsidR="000B7C94" w:rsidRPr="00F25887">
        <w:rPr>
          <w:color w:val="000000" w:themeColor="text1"/>
          <w:spacing w:val="-4"/>
          <w:sz w:val="26"/>
          <w:szCs w:val="26"/>
          <w:lang w:val="vi-VN"/>
        </w:rPr>
        <w:t xml:space="preserve">HĐ phát hiện, tạo lập TSTT; </w:t>
      </w:r>
      <w:r w:rsidR="000B7C94" w:rsidRPr="00F25887">
        <w:rPr>
          <w:color w:val="000000" w:themeColor="text1"/>
          <w:spacing w:val="-6"/>
          <w:sz w:val="26"/>
          <w:szCs w:val="26"/>
          <w:lang w:val="vi-VN"/>
        </w:rPr>
        <w:t xml:space="preserve">HĐ bảo vệ TSTT; </w:t>
      </w:r>
      <w:r w:rsidR="000B7C94" w:rsidRPr="00F25887">
        <w:rPr>
          <w:color w:val="000000" w:themeColor="text1"/>
          <w:spacing w:val="-4"/>
          <w:sz w:val="26"/>
          <w:szCs w:val="26"/>
          <w:lang w:val="vi-VN"/>
        </w:rPr>
        <w:t xml:space="preserve">HĐ </w:t>
      </w:r>
      <w:r w:rsidR="000B7C94">
        <w:rPr>
          <w:color w:val="000000" w:themeColor="text1"/>
          <w:spacing w:val="-4"/>
          <w:sz w:val="26"/>
          <w:szCs w:val="26"/>
          <w:lang w:val="vi-VN"/>
        </w:rPr>
        <w:t xml:space="preserve">khai thác TSTT </w:t>
      </w:r>
      <w:r w:rsidRPr="00F25887">
        <w:rPr>
          <w:color w:val="000000" w:themeColor="text1"/>
          <w:spacing w:val="-4"/>
          <w:sz w:val="26"/>
          <w:szCs w:val="26"/>
          <w:lang w:val="vi-VN"/>
        </w:rPr>
        <w:t xml:space="preserve">nhằm khuyến khích các </w:t>
      </w:r>
      <w:r w:rsidR="001A6D22" w:rsidRPr="00F25887">
        <w:rPr>
          <w:color w:val="000000" w:themeColor="text1"/>
          <w:spacing w:val="-4"/>
          <w:sz w:val="26"/>
          <w:szCs w:val="26"/>
          <w:lang w:val="vi-VN"/>
        </w:rPr>
        <w:t>HĐ</w:t>
      </w:r>
      <w:r w:rsidRPr="00F25887">
        <w:rPr>
          <w:color w:val="000000" w:themeColor="text1"/>
          <w:spacing w:val="-4"/>
          <w:sz w:val="26"/>
          <w:szCs w:val="26"/>
          <w:lang w:val="vi-VN"/>
        </w:rPr>
        <w:t xml:space="preserve"> sáng tạo, thúc đẩy quá trình khai thác, CGCN và bảo vệ TSTT của cá nhân các nhà khoa học, cán bộ, </w:t>
      </w:r>
      <w:r w:rsidR="00831111" w:rsidRPr="00F25887">
        <w:rPr>
          <w:color w:val="000000" w:themeColor="text1"/>
          <w:spacing w:val="-4"/>
          <w:sz w:val="26"/>
          <w:szCs w:val="26"/>
          <w:lang w:val="vi-VN"/>
        </w:rPr>
        <w:t xml:space="preserve">GV </w:t>
      </w:r>
      <w:r w:rsidRPr="00F25887">
        <w:rPr>
          <w:color w:val="000000" w:themeColor="text1"/>
          <w:spacing w:val="-4"/>
          <w:sz w:val="26"/>
          <w:szCs w:val="26"/>
          <w:lang w:val="vi-VN"/>
        </w:rPr>
        <w:t>và sinh viên, tổ chức, đơn vị trong trường ĐH</w:t>
      </w:r>
      <w:r w:rsidR="000B7C94">
        <w:rPr>
          <w:color w:val="000000" w:themeColor="text1"/>
          <w:spacing w:val="-4"/>
          <w:sz w:val="26"/>
          <w:szCs w:val="26"/>
          <w:lang w:val="vi-VN"/>
        </w:rPr>
        <w:t>.</w:t>
      </w:r>
    </w:p>
    <w:p w14:paraId="4E710BD4" w14:textId="77777777" w:rsidR="00072A87" w:rsidRDefault="00833F64" w:rsidP="00933F57">
      <w:pPr>
        <w:widowControl w:val="0"/>
        <w:spacing w:line="348"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0C68B8" w:rsidRPr="00F25887">
        <w:rPr>
          <w:i/>
          <w:color w:val="000000" w:themeColor="text1"/>
          <w:sz w:val="26"/>
          <w:szCs w:val="26"/>
          <w:lang w:val="vi-VN"/>
        </w:rPr>
        <w:t xml:space="preserve">Các </w:t>
      </w:r>
      <w:r w:rsidR="001711C6" w:rsidRPr="00F25887">
        <w:rPr>
          <w:i/>
          <w:color w:val="000000" w:themeColor="text1"/>
          <w:sz w:val="26"/>
          <w:szCs w:val="26"/>
          <w:lang w:val="vi-VN"/>
        </w:rPr>
        <w:t xml:space="preserve">HĐ </w:t>
      </w:r>
      <w:r w:rsidR="00A860BB" w:rsidRPr="00F25887">
        <w:rPr>
          <w:i/>
          <w:color w:val="000000" w:themeColor="text1"/>
          <w:sz w:val="26"/>
          <w:szCs w:val="26"/>
          <w:lang w:val="vi-VN"/>
        </w:rPr>
        <w:t xml:space="preserve">phát hiện, tạo lập </w:t>
      </w:r>
      <w:r w:rsidR="001711C6" w:rsidRPr="00F25887">
        <w:rPr>
          <w:i/>
          <w:color w:val="000000" w:themeColor="text1"/>
          <w:sz w:val="26"/>
          <w:szCs w:val="26"/>
          <w:lang w:val="vi-VN"/>
        </w:rPr>
        <w:t>TSTT</w:t>
      </w:r>
      <w:r w:rsidR="00A06A34" w:rsidRPr="00F25887">
        <w:rPr>
          <w:color w:val="000000" w:themeColor="text1"/>
          <w:sz w:val="26"/>
          <w:szCs w:val="26"/>
          <w:lang w:val="vi-VN"/>
        </w:rPr>
        <w:t xml:space="preserve"> </w:t>
      </w:r>
      <w:r w:rsidR="00A860BB" w:rsidRPr="00F25887">
        <w:rPr>
          <w:color w:val="000000" w:themeColor="text1"/>
          <w:sz w:val="26"/>
          <w:szCs w:val="26"/>
          <w:lang w:val="vi-VN"/>
        </w:rPr>
        <w:t>bao gồ</w:t>
      </w:r>
      <w:r w:rsidR="001711C6" w:rsidRPr="00F25887">
        <w:rPr>
          <w:color w:val="000000" w:themeColor="text1"/>
          <w:sz w:val="26"/>
          <w:szCs w:val="26"/>
          <w:lang w:val="vi-VN"/>
        </w:rPr>
        <w:t>m những</w:t>
      </w:r>
      <w:r w:rsidR="00A860BB" w:rsidRPr="00F25887">
        <w:rPr>
          <w:color w:val="000000" w:themeColor="text1"/>
          <w:sz w:val="26"/>
          <w:szCs w:val="26"/>
          <w:lang w:val="vi-VN"/>
        </w:rPr>
        <w:t xml:space="preserve"> công việc cụ thể</w:t>
      </w:r>
      <w:r w:rsidR="001711C6" w:rsidRPr="00F25887">
        <w:rPr>
          <w:color w:val="000000" w:themeColor="text1"/>
          <w:sz w:val="26"/>
          <w:szCs w:val="26"/>
          <w:lang w:val="vi-VN"/>
        </w:rPr>
        <w:t xml:space="preserve"> như: </w:t>
      </w:r>
      <w:r w:rsidR="001711C6" w:rsidRPr="00F25887">
        <w:rPr>
          <w:color w:val="000000" w:themeColor="text1"/>
          <w:sz w:val="26"/>
          <w:szCs w:val="26"/>
          <w:lang w:val="vi-VN"/>
        </w:rPr>
        <w:br/>
      </w:r>
      <w:r w:rsidR="007F7E16" w:rsidRPr="00F25887">
        <w:rPr>
          <w:color w:val="000000" w:themeColor="text1"/>
          <w:sz w:val="26"/>
          <w:szCs w:val="26"/>
          <w:lang w:val="vi-VN"/>
        </w:rPr>
        <w:t>Trường ĐH tổ chức khai báo, tiếp nhận khai báo về TSTT của nhà khoa họ</w:t>
      </w:r>
      <w:r w:rsidR="001711C6" w:rsidRPr="00F25887">
        <w:rPr>
          <w:color w:val="000000" w:themeColor="text1"/>
          <w:sz w:val="26"/>
          <w:szCs w:val="26"/>
          <w:lang w:val="vi-VN"/>
        </w:rPr>
        <w:t xml:space="preserve">c, </w:t>
      </w:r>
      <w:r w:rsidR="007F7E16" w:rsidRPr="00F25887">
        <w:rPr>
          <w:color w:val="000000" w:themeColor="text1"/>
          <w:sz w:val="26"/>
          <w:szCs w:val="26"/>
          <w:lang w:val="vi-VN"/>
        </w:rPr>
        <w:t xml:space="preserve">cá nhân, đơn vị trong trường ĐH. Các cá nhân, đơn vị thực hiện khai báo các kết quả, sản phẩm trí tuệ phát sinh trong quá trình thực hiện </w:t>
      </w:r>
      <w:r w:rsidR="001A6D22" w:rsidRPr="00F25887">
        <w:rPr>
          <w:color w:val="000000" w:themeColor="text1"/>
          <w:sz w:val="26"/>
          <w:szCs w:val="26"/>
          <w:lang w:val="vi-VN"/>
        </w:rPr>
        <w:t>HĐ</w:t>
      </w:r>
      <w:r w:rsidR="007F7E16" w:rsidRPr="00F25887">
        <w:rPr>
          <w:color w:val="000000" w:themeColor="text1"/>
          <w:sz w:val="26"/>
          <w:szCs w:val="26"/>
          <w:lang w:val="vi-VN"/>
        </w:rPr>
        <w:t xml:space="preserve"> đào tạo, KHCN của các cá nhân, đơn vị</w:t>
      </w:r>
      <w:r w:rsidR="00933F57" w:rsidRPr="00F25887">
        <w:rPr>
          <w:color w:val="000000" w:themeColor="text1"/>
          <w:sz w:val="26"/>
          <w:szCs w:val="26"/>
          <w:lang w:val="vi-VN"/>
        </w:rPr>
        <w:t xml:space="preserve"> mình; </w:t>
      </w:r>
      <w:r w:rsidR="00A06A34" w:rsidRPr="00F25887">
        <w:rPr>
          <w:color w:val="000000" w:themeColor="text1"/>
          <w:sz w:val="26"/>
          <w:szCs w:val="26"/>
          <w:lang w:val="vi-VN"/>
        </w:rPr>
        <w:t>T</w:t>
      </w:r>
      <w:r w:rsidR="007F7E16" w:rsidRPr="00F25887">
        <w:rPr>
          <w:color w:val="000000" w:themeColor="text1"/>
          <w:sz w:val="26"/>
          <w:szCs w:val="26"/>
          <w:lang w:val="vi-VN"/>
        </w:rPr>
        <w:t xml:space="preserve">hống kê và quản lý </w:t>
      </w:r>
      <w:r w:rsidR="00A06A34" w:rsidRPr="00F25887">
        <w:rPr>
          <w:color w:val="000000" w:themeColor="text1"/>
          <w:sz w:val="26"/>
          <w:szCs w:val="26"/>
          <w:lang w:val="vi-VN"/>
        </w:rPr>
        <w:t xml:space="preserve">TSTT </w:t>
      </w:r>
      <w:r w:rsidR="007F7E16" w:rsidRPr="00F25887">
        <w:rPr>
          <w:color w:val="000000" w:themeColor="text1"/>
          <w:sz w:val="26"/>
          <w:szCs w:val="26"/>
          <w:lang w:val="vi-VN"/>
        </w:rPr>
        <w:t>trên các hồ sơ hành chính để làm tiền đề thực hiện các HĐ xác lập quyền SHTT về pháp lý hay thương mại hóa. Trường ĐH tiến hành x</w:t>
      </w:r>
      <w:r w:rsidR="00A860BB" w:rsidRPr="00F25887">
        <w:rPr>
          <w:color w:val="000000" w:themeColor="text1"/>
          <w:sz w:val="26"/>
          <w:szCs w:val="26"/>
          <w:lang w:val="vi-VN"/>
        </w:rPr>
        <w:t>ây dựng hồ sơ</w:t>
      </w:r>
      <w:r w:rsidR="007F7E16" w:rsidRPr="00F25887">
        <w:rPr>
          <w:color w:val="000000" w:themeColor="text1"/>
          <w:sz w:val="26"/>
          <w:szCs w:val="26"/>
          <w:lang w:val="vi-VN"/>
        </w:rPr>
        <w:t>, t</w:t>
      </w:r>
      <w:r w:rsidR="00A860BB" w:rsidRPr="00F25887">
        <w:rPr>
          <w:color w:val="000000" w:themeColor="text1"/>
          <w:sz w:val="26"/>
          <w:szCs w:val="26"/>
          <w:lang w:val="vi-VN"/>
        </w:rPr>
        <w:t>hố</w:t>
      </w:r>
      <w:r w:rsidR="007F7E16" w:rsidRPr="00F25887">
        <w:rPr>
          <w:color w:val="000000" w:themeColor="text1"/>
          <w:sz w:val="26"/>
          <w:szCs w:val="26"/>
          <w:lang w:val="vi-VN"/>
        </w:rPr>
        <w:t xml:space="preserve">ng kê </w:t>
      </w:r>
      <w:r w:rsidR="00A860BB" w:rsidRPr="00F25887">
        <w:rPr>
          <w:color w:val="000000" w:themeColor="text1"/>
          <w:sz w:val="26"/>
          <w:szCs w:val="26"/>
          <w:lang w:val="vi-VN"/>
        </w:rPr>
        <w:t>TSTT được phát hiện, khai báo</w:t>
      </w:r>
      <w:r w:rsidR="006C54A7" w:rsidRPr="00F25887">
        <w:rPr>
          <w:i/>
          <w:color w:val="000000" w:themeColor="text1"/>
          <w:sz w:val="26"/>
          <w:szCs w:val="26"/>
          <w:lang w:val="vi-VN"/>
        </w:rPr>
        <w:t>.</w:t>
      </w:r>
      <w:r w:rsidR="007F7E16" w:rsidRPr="00F25887">
        <w:rPr>
          <w:color w:val="000000" w:themeColor="text1"/>
          <w:sz w:val="26"/>
          <w:szCs w:val="26"/>
          <w:lang w:val="vi-VN"/>
        </w:rPr>
        <w:t xml:space="preserve"> Đội ngũ phụ trách HĐSHTT của trường ĐH theo dõi, lưu giữ hồ sơ các TSTT đã được phát hiện, khai báo và có thể cấp giấy </w:t>
      </w:r>
      <w:r w:rsidR="001711C6" w:rsidRPr="00F25887">
        <w:rPr>
          <w:color w:val="000000" w:themeColor="text1"/>
          <w:sz w:val="26"/>
          <w:szCs w:val="26"/>
          <w:lang w:val="vi-VN"/>
        </w:rPr>
        <w:t xml:space="preserve">chứng </w:t>
      </w:r>
      <w:r w:rsidR="007F7E16" w:rsidRPr="00F25887">
        <w:rPr>
          <w:color w:val="000000" w:themeColor="text1"/>
          <w:sz w:val="26"/>
          <w:szCs w:val="26"/>
          <w:lang w:val="vi-VN"/>
        </w:rPr>
        <w:t xml:space="preserve">nhận cho tác giả đã khai báo TSTT. </w:t>
      </w:r>
    </w:p>
    <w:p w14:paraId="38C4AED0" w14:textId="5E2744A8" w:rsidR="00023F6C" w:rsidRPr="00F25887" w:rsidRDefault="00023F6C" w:rsidP="00933F57">
      <w:pPr>
        <w:widowControl w:val="0"/>
        <w:spacing w:line="348" w:lineRule="auto"/>
        <w:ind w:firstLine="709"/>
        <w:jc w:val="both"/>
        <w:rPr>
          <w:color w:val="000000" w:themeColor="text1"/>
          <w:sz w:val="26"/>
          <w:szCs w:val="26"/>
          <w:lang w:val="vi-VN"/>
        </w:rPr>
      </w:pPr>
    </w:p>
    <w:p w14:paraId="5BE4C325" w14:textId="609C3888" w:rsidR="002F283C" w:rsidRPr="00F25887" w:rsidRDefault="00833F64" w:rsidP="001711C6">
      <w:pPr>
        <w:widowControl w:val="0"/>
        <w:spacing w:line="348" w:lineRule="auto"/>
        <w:ind w:firstLine="709"/>
        <w:jc w:val="both"/>
        <w:rPr>
          <w:color w:val="000000" w:themeColor="text1"/>
          <w:spacing w:val="-6"/>
          <w:sz w:val="26"/>
          <w:szCs w:val="26"/>
          <w:lang w:val="vi-VN"/>
        </w:rPr>
      </w:pPr>
      <w:r w:rsidRPr="00F25887">
        <w:rPr>
          <w:i/>
          <w:color w:val="000000" w:themeColor="text1"/>
          <w:spacing w:val="-6"/>
          <w:sz w:val="26"/>
          <w:szCs w:val="26"/>
          <w:lang w:val="vi-VN"/>
        </w:rPr>
        <w:lastRenderedPageBreak/>
        <w:t xml:space="preserve">- </w:t>
      </w:r>
      <w:r w:rsidR="000C68B8" w:rsidRPr="00F25887">
        <w:rPr>
          <w:i/>
          <w:color w:val="000000" w:themeColor="text1"/>
          <w:spacing w:val="-6"/>
          <w:sz w:val="26"/>
          <w:szCs w:val="26"/>
          <w:lang w:val="vi-VN"/>
        </w:rPr>
        <w:t xml:space="preserve">Các </w:t>
      </w:r>
      <w:r w:rsidR="001711C6" w:rsidRPr="00F25887">
        <w:rPr>
          <w:i/>
          <w:color w:val="000000" w:themeColor="text1"/>
          <w:spacing w:val="-6"/>
          <w:sz w:val="26"/>
          <w:szCs w:val="26"/>
          <w:lang w:val="vi-VN"/>
        </w:rPr>
        <w:t xml:space="preserve">HĐ </w:t>
      </w:r>
      <w:r w:rsidR="00A860BB" w:rsidRPr="00F25887">
        <w:rPr>
          <w:i/>
          <w:color w:val="000000" w:themeColor="text1"/>
          <w:spacing w:val="-6"/>
          <w:sz w:val="26"/>
          <w:szCs w:val="26"/>
          <w:lang w:val="vi-VN"/>
        </w:rPr>
        <w:t xml:space="preserve">bảo vệ </w:t>
      </w:r>
      <w:r w:rsidR="00F77849" w:rsidRPr="00F25887">
        <w:rPr>
          <w:i/>
          <w:color w:val="000000" w:themeColor="text1"/>
          <w:spacing w:val="-6"/>
          <w:sz w:val="26"/>
          <w:szCs w:val="26"/>
          <w:lang w:val="vi-VN"/>
        </w:rPr>
        <w:t>TST</w:t>
      </w:r>
      <w:r w:rsidR="00A06A34" w:rsidRPr="00F25887">
        <w:rPr>
          <w:i/>
          <w:color w:val="000000" w:themeColor="text1"/>
          <w:spacing w:val="-6"/>
          <w:sz w:val="26"/>
          <w:szCs w:val="26"/>
          <w:lang w:val="vi-VN"/>
        </w:rPr>
        <w:t>T</w:t>
      </w:r>
      <w:r w:rsidR="001711C6" w:rsidRPr="00F25887">
        <w:rPr>
          <w:color w:val="000000" w:themeColor="text1"/>
          <w:spacing w:val="-6"/>
          <w:sz w:val="26"/>
          <w:szCs w:val="26"/>
          <w:lang w:val="vi-VN"/>
        </w:rPr>
        <w:t xml:space="preserve"> </w:t>
      </w:r>
      <w:r w:rsidR="006D5DB5" w:rsidRPr="00F25887">
        <w:rPr>
          <w:i/>
          <w:color w:val="000000" w:themeColor="text1"/>
          <w:spacing w:val="-6"/>
          <w:sz w:val="26"/>
          <w:szCs w:val="26"/>
          <w:lang w:val="vi-VN"/>
        </w:rPr>
        <w:t xml:space="preserve"> </w:t>
      </w:r>
      <w:r w:rsidR="00A860BB" w:rsidRPr="00F25887">
        <w:rPr>
          <w:color w:val="000000" w:themeColor="text1"/>
          <w:spacing w:val="-6"/>
          <w:sz w:val="26"/>
          <w:szCs w:val="26"/>
          <w:lang w:val="vi-VN"/>
        </w:rPr>
        <w:t xml:space="preserve">bao gồm </w:t>
      </w:r>
      <w:r w:rsidR="001711C6" w:rsidRPr="00F25887">
        <w:rPr>
          <w:color w:val="000000" w:themeColor="text1"/>
          <w:spacing w:val="-6"/>
          <w:sz w:val="26"/>
          <w:szCs w:val="26"/>
          <w:lang w:val="vi-VN"/>
        </w:rPr>
        <w:t>những</w:t>
      </w:r>
      <w:r w:rsidR="00A860BB" w:rsidRPr="00F25887">
        <w:rPr>
          <w:color w:val="000000" w:themeColor="text1"/>
          <w:spacing w:val="-6"/>
          <w:sz w:val="26"/>
          <w:szCs w:val="26"/>
          <w:lang w:val="vi-VN"/>
        </w:rPr>
        <w:t xml:space="preserve"> nội dung công việc cụ thể như:</w:t>
      </w:r>
      <w:r w:rsidR="00A860BB" w:rsidRPr="00F25887">
        <w:rPr>
          <w:b/>
          <w:i/>
          <w:color w:val="000000" w:themeColor="text1"/>
          <w:spacing w:val="-6"/>
          <w:sz w:val="26"/>
          <w:szCs w:val="26"/>
          <w:lang w:val="vi-VN"/>
        </w:rPr>
        <w:t xml:space="preserve"> </w:t>
      </w:r>
      <w:r w:rsidR="00A06A34" w:rsidRPr="00F25887">
        <w:rPr>
          <w:i/>
          <w:color w:val="000000" w:themeColor="text1"/>
          <w:spacing w:val="-6"/>
          <w:sz w:val="26"/>
          <w:szCs w:val="26"/>
          <w:lang w:val="vi-VN"/>
        </w:rPr>
        <w:t xml:space="preserve"> </w:t>
      </w:r>
      <w:r w:rsidR="00053A73" w:rsidRPr="00F25887">
        <w:rPr>
          <w:color w:val="000000" w:themeColor="text1"/>
          <w:spacing w:val="-6"/>
          <w:sz w:val="26"/>
          <w:szCs w:val="26"/>
          <w:lang w:val="vi-VN"/>
        </w:rPr>
        <w:t xml:space="preserve">Trường ĐH tổ chức </w:t>
      </w:r>
      <w:r w:rsidR="00053A73" w:rsidRPr="00F25887">
        <w:rPr>
          <w:color w:val="000000" w:themeColor="text1"/>
          <w:sz w:val="26"/>
          <w:szCs w:val="26"/>
          <w:lang w:val="de-DE"/>
        </w:rPr>
        <w:t xml:space="preserve">tư vấn về mặt hành chính, pháp lý, về chính sách SHTT cũng như cơ sở hạ tầng cho các nhà khoa học, nghiên cứu có nhu cầu đăng ký quyền </w:t>
      </w:r>
      <w:r w:rsidR="00515A3E" w:rsidRPr="00F25887">
        <w:rPr>
          <w:color w:val="000000" w:themeColor="text1"/>
          <w:sz w:val="26"/>
          <w:szCs w:val="26"/>
          <w:lang w:val="de-DE"/>
        </w:rPr>
        <w:t xml:space="preserve">SHTT; </w:t>
      </w:r>
      <w:r w:rsidR="002F283C" w:rsidRPr="00F25887">
        <w:rPr>
          <w:rFonts w:eastAsia="Times New Roman"/>
          <w:color w:val="000000" w:themeColor="text1"/>
          <w:sz w:val="26"/>
          <w:szCs w:val="26"/>
        </w:rPr>
        <w:t>t</w:t>
      </w:r>
      <w:r w:rsidR="00515A3E" w:rsidRPr="00F25887">
        <w:rPr>
          <w:rFonts w:eastAsia="Times New Roman"/>
          <w:color w:val="000000" w:themeColor="text1"/>
          <w:sz w:val="26"/>
          <w:szCs w:val="26"/>
        </w:rPr>
        <w:t xml:space="preserve">ư vấn, hướng dẫn các thủ tục, nộp đơn đăng ký xác lập quyền; </w:t>
      </w:r>
      <w:r w:rsidR="001711C6" w:rsidRPr="00F25887">
        <w:rPr>
          <w:rFonts w:eastAsia="Times New Roman"/>
          <w:color w:val="000000" w:themeColor="text1"/>
          <w:sz w:val="26"/>
          <w:szCs w:val="26"/>
        </w:rPr>
        <w:t xml:space="preserve">bên cạnh đó, </w:t>
      </w:r>
      <w:r w:rsidR="002F283C" w:rsidRPr="00F25887">
        <w:rPr>
          <w:rFonts w:eastAsia="Times New Roman"/>
          <w:color w:val="000000" w:themeColor="text1"/>
          <w:sz w:val="26"/>
          <w:szCs w:val="26"/>
        </w:rPr>
        <w:t xml:space="preserve">trường ĐH có thể </w:t>
      </w:r>
      <w:r w:rsidR="00515A3E" w:rsidRPr="00F25887">
        <w:rPr>
          <w:color w:val="000000" w:themeColor="text1"/>
          <w:sz w:val="26"/>
          <w:szCs w:val="26"/>
          <w:lang w:val="de-DE"/>
        </w:rPr>
        <w:t>tổ chức hội đồng chuyên môn đánh giá</w:t>
      </w:r>
      <w:r w:rsidR="002F283C" w:rsidRPr="00F25887">
        <w:rPr>
          <w:color w:val="000000" w:themeColor="text1"/>
          <w:sz w:val="26"/>
          <w:szCs w:val="26"/>
          <w:lang w:val="de-DE"/>
        </w:rPr>
        <w:t xml:space="preserve"> </w:t>
      </w:r>
      <w:r w:rsidR="00515A3E" w:rsidRPr="00F25887">
        <w:rPr>
          <w:color w:val="000000" w:themeColor="text1"/>
          <w:sz w:val="26"/>
          <w:szCs w:val="26"/>
          <w:lang w:val="de-DE"/>
        </w:rPr>
        <w:t xml:space="preserve">về tiềm năng, giá trị của </w:t>
      </w:r>
      <w:r w:rsidR="002F283C" w:rsidRPr="00F25887">
        <w:rPr>
          <w:color w:val="000000" w:themeColor="text1"/>
          <w:sz w:val="26"/>
          <w:szCs w:val="26"/>
          <w:lang w:val="de-DE"/>
        </w:rPr>
        <w:t xml:space="preserve">TSTT và </w:t>
      </w:r>
      <w:r w:rsidR="002F283C" w:rsidRPr="00F25887">
        <w:rPr>
          <w:rFonts w:eastAsia="Times New Roman"/>
          <w:color w:val="000000" w:themeColor="text1"/>
          <w:sz w:val="26"/>
          <w:szCs w:val="26"/>
        </w:rPr>
        <w:t>đánh giá sơ bộ khả năng xác lập quyền SHTT</w:t>
      </w:r>
      <w:r w:rsidR="001711C6" w:rsidRPr="00F25887">
        <w:rPr>
          <w:rFonts w:eastAsia="Times New Roman"/>
          <w:color w:val="000000" w:themeColor="text1"/>
          <w:sz w:val="26"/>
          <w:szCs w:val="26"/>
        </w:rPr>
        <w:t xml:space="preserve">; </w:t>
      </w:r>
      <w:r w:rsidR="006352D8" w:rsidRPr="00F25887">
        <w:rPr>
          <w:color w:val="000000" w:themeColor="text1"/>
          <w:sz w:val="26"/>
          <w:szCs w:val="26"/>
        </w:rPr>
        <w:t>Đội ngũ chuyên trách HĐSHTT t</w:t>
      </w:r>
      <w:r w:rsidR="00403619" w:rsidRPr="00F25887">
        <w:rPr>
          <w:color w:val="000000" w:themeColor="text1"/>
          <w:sz w:val="26"/>
          <w:szCs w:val="26"/>
        </w:rPr>
        <w:t xml:space="preserve">rường ĐH </w:t>
      </w:r>
      <w:r w:rsidR="006352D8" w:rsidRPr="00F25887">
        <w:rPr>
          <w:color w:val="000000" w:themeColor="text1"/>
          <w:sz w:val="26"/>
          <w:szCs w:val="26"/>
        </w:rPr>
        <w:t xml:space="preserve">hỗ trợ </w:t>
      </w:r>
      <w:r w:rsidR="00403619" w:rsidRPr="00F25887">
        <w:rPr>
          <w:color w:val="000000" w:themeColor="text1"/>
          <w:sz w:val="26"/>
          <w:szCs w:val="26"/>
        </w:rPr>
        <w:t xml:space="preserve">thực hiện các thủ tục đăng ký </w:t>
      </w:r>
      <w:r w:rsidR="006352D8" w:rsidRPr="00F25887">
        <w:rPr>
          <w:color w:val="000000" w:themeColor="text1"/>
          <w:sz w:val="26"/>
          <w:szCs w:val="26"/>
        </w:rPr>
        <w:t xml:space="preserve">xác lập quyền SHTT </w:t>
      </w:r>
      <w:r w:rsidR="00403619" w:rsidRPr="00F25887">
        <w:rPr>
          <w:color w:val="000000" w:themeColor="text1"/>
          <w:sz w:val="26"/>
          <w:szCs w:val="26"/>
        </w:rPr>
        <w:t xml:space="preserve">các sản phẩm khoa học của cán bộ, </w:t>
      </w:r>
      <w:r w:rsidR="004A758B" w:rsidRPr="00F25887">
        <w:rPr>
          <w:color w:val="000000" w:themeColor="text1"/>
          <w:sz w:val="26"/>
          <w:szCs w:val="26"/>
        </w:rPr>
        <w:t>GV</w:t>
      </w:r>
      <w:r w:rsidR="00403619" w:rsidRPr="00F25887">
        <w:rPr>
          <w:color w:val="000000" w:themeColor="text1"/>
          <w:sz w:val="26"/>
          <w:szCs w:val="26"/>
        </w:rPr>
        <w:t>, nhà khoa họ</w:t>
      </w:r>
      <w:r w:rsidR="006352D8" w:rsidRPr="00F25887">
        <w:rPr>
          <w:color w:val="000000" w:themeColor="text1"/>
          <w:sz w:val="26"/>
          <w:szCs w:val="26"/>
        </w:rPr>
        <w:t>c tại cơ quan chức năng</w:t>
      </w:r>
      <w:r w:rsidR="002F283C" w:rsidRPr="00F25887">
        <w:rPr>
          <w:color w:val="000000" w:themeColor="text1"/>
          <w:sz w:val="26"/>
          <w:szCs w:val="26"/>
        </w:rPr>
        <w:t xml:space="preserve"> theo từng nhóm đối tượng SHTT</w:t>
      </w:r>
      <w:r w:rsidR="001711C6" w:rsidRPr="00F25887">
        <w:rPr>
          <w:color w:val="000000" w:themeColor="text1"/>
          <w:sz w:val="26"/>
          <w:szCs w:val="26"/>
        </w:rPr>
        <w:t xml:space="preserve">; </w:t>
      </w:r>
      <w:r w:rsidR="002F283C" w:rsidRPr="00F25887">
        <w:rPr>
          <w:color w:val="000000" w:themeColor="text1"/>
          <w:spacing w:val="-6"/>
          <w:sz w:val="26"/>
          <w:szCs w:val="26"/>
          <w:lang w:val="vi-VN"/>
        </w:rPr>
        <w:t>Trường ĐH tổ chức lưu giữ và bảo vệ các tài liệu, chứng cứ hỗ trợ xác lập quyền SHTT của tổ chức và cá nhân trong trường ĐH</w:t>
      </w:r>
      <w:r w:rsidR="001711C6" w:rsidRPr="00F25887">
        <w:rPr>
          <w:color w:val="000000" w:themeColor="text1"/>
          <w:spacing w:val="-6"/>
          <w:sz w:val="26"/>
          <w:szCs w:val="26"/>
          <w:lang w:val="vi-VN"/>
        </w:rPr>
        <w:t xml:space="preserve">; </w:t>
      </w:r>
      <w:r w:rsidR="002D43D1" w:rsidRPr="00F25887">
        <w:rPr>
          <w:color w:val="000000" w:themeColor="text1"/>
          <w:spacing w:val="-6"/>
          <w:sz w:val="26"/>
          <w:szCs w:val="26"/>
          <w:lang w:val="vi-VN"/>
        </w:rPr>
        <w:t>T</w:t>
      </w:r>
      <w:r w:rsidR="00B950A2" w:rsidRPr="00F25887">
        <w:rPr>
          <w:color w:val="000000" w:themeColor="text1"/>
          <w:spacing w:val="-6"/>
          <w:sz w:val="26"/>
          <w:szCs w:val="26"/>
          <w:lang w:val="vi-VN"/>
        </w:rPr>
        <w:t>rườ</w:t>
      </w:r>
      <w:r w:rsidR="002D43D1" w:rsidRPr="00F25887">
        <w:rPr>
          <w:color w:val="000000" w:themeColor="text1"/>
          <w:spacing w:val="-6"/>
          <w:sz w:val="26"/>
          <w:szCs w:val="26"/>
          <w:lang w:val="vi-VN"/>
        </w:rPr>
        <w:t>ng ĐH</w:t>
      </w:r>
      <w:r w:rsidR="00B950A2" w:rsidRPr="00F25887">
        <w:rPr>
          <w:color w:val="000000" w:themeColor="text1"/>
          <w:spacing w:val="-6"/>
          <w:sz w:val="26"/>
          <w:szCs w:val="26"/>
          <w:lang w:val="vi-VN"/>
        </w:rPr>
        <w:t xml:space="preserve"> có thể dựa trên cơ sở tỷ lệ đóng góp nguồn lực tạo ra TSTT theo thoả thuận của các bên liên quan </w:t>
      </w:r>
      <w:r w:rsidR="00A10E5F" w:rsidRPr="00F25887">
        <w:rPr>
          <w:color w:val="000000" w:themeColor="text1"/>
          <w:spacing w:val="-6"/>
          <w:sz w:val="26"/>
          <w:szCs w:val="26"/>
          <w:lang w:val="vi-VN"/>
        </w:rPr>
        <w:t xml:space="preserve">hoặc </w:t>
      </w:r>
      <w:r w:rsidR="00B950A2" w:rsidRPr="00F25887">
        <w:rPr>
          <w:color w:val="000000" w:themeColor="text1"/>
          <w:spacing w:val="-6"/>
          <w:sz w:val="26"/>
          <w:szCs w:val="26"/>
          <w:lang w:val="vi-VN"/>
        </w:rPr>
        <w:t>thuộ</w:t>
      </w:r>
      <w:r w:rsidR="00A10E5F" w:rsidRPr="00F25887">
        <w:rPr>
          <w:color w:val="000000" w:themeColor="text1"/>
          <w:spacing w:val="-6"/>
          <w:sz w:val="26"/>
          <w:szCs w:val="26"/>
          <w:lang w:val="vi-VN"/>
        </w:rPr>
        <w:t xml:space="preserve">c </w:t>
      </w:r>
      <w:r w:rsidR="00B950A2" w:rsidRPr="00F25887">
        <w:rPr>
          <w:color w:val="000000" w:themeColor="text1"/>
          <w:spacing w:val="-6"/>
          <w:sz w:val="26"/>
          <w:szCs w:val="26"/>
          <w:lang w:val="vi-VN"/>
        </w:rPr>
        <w:t>chủ sở hữu là trường ĐH</w:t>
      </w:r>
      <w:r w:rsidR="00A06A34" w:rsidRPr="00F25887">
        <w:rPr>
          <w:color w:val="000000" w:themeColor="text1"/>
          <w:spacing w:val="-6"/>
          <w:sz w:val="26"/>
          <w:szCs w:val="26"/>
          <w:lang w:val="vi-VN"/>
        </w:rPr>
        <w:t xml:space="preserve"> để xác định quyền công bố đối với TSTT</w:t>
      </w:r>
      <w:r w:rsidR="001711C6" w:rsidRPr="00F25887">
        <w:rPr>
          <w:color w:val="000000" w:themeColor="text1"/>
          <w:spacing w:val="-6"/>
          <w:sz w:val="26"/>
          <w:szCs w:val="26"/>
          <w:lang w:val="vi-VN"/>
        </w:rPr>
        <w:t xml:space="preserve">; </w:t>
      </w:r>
      <w:r w:rsidR="00B950A2" w:rsidRPr="00F25887">
        <w:rPr>
          <w:color w:val="000000" w:themeColor="text1"/>
          <w:spacing w:val="-6"/>
          <w:sz w:val="26"/>
          <w:szCs w:val="26"/>
          <w:lang w:val="vi-VN"/>
        </w:rPr>
        <w:t>Trường ĐH thực hiện biệ</w:t>
      </w:r>
      <w:r w:rsidR="00A10E5F" w:rsidRPr="00F25887">
        <w:rPr>
          <w:color w:val="000000" w:themeColor="text1"/>
          <w:spacing w:val="-6"/>
          <w:sz w:val="26"/>
          <w:szCs w:val="26"/>
          <w:lang w:val="vi-VN"/>
        </w:rPr>
        <w:t xml:space="preserve">n pháp, chính sách </w:t>
      </w:r>
      <w:r w:rsidR="00B950A2" w:rsidRPr="00F25887">
        <w:rPr>
          <w:color w:val="000000" w:themeColor="text1"/>
          <w:spacing w:val="-6"/>
          <w:sz w:val="26"/>
          <w:szCs w:val="26"/>
          <w:lang w:val="vi-VN"/>
        </w:rPr>
        <w:t xml:space="preserve">ngăn chặn </w:t>
      </w:r>
      <w:r w:rsidR="00A10E5F" w:rsidRPr="00F25887">
        <w:rPr>
          <w:color w:val="000000" w:themeColor="text1"/>
          <w:spacing w:val="-6"/>
          <w:sz w:val="26"/>
          <w:szCs w:val="26"/>
          <w:lang w:val="vi-VN"/>
        </w:rPr>
        <w:t xml:space="preserve">hành vi </w:t>
      </w:r>
      <w:r w:rsidR="00B950A2" w:rsidRPr="00F25887">
        <w:rPr>
          <w:color w:val="000000" w:themeColor="text1"/>
          <w:spacing w:val="-6"/>
          <w:sz w:val="26"/>
          <w:szCs w:val="26"/>
          <w:lang w:val="vi-VN"/>
        </w:rPr>
        <w:t>xâm phạ</w:t>
      </w:r>
      <w:r w:rsidR="00A10E5F" w:rsidRPr="00F25887">
        <w:rPr>
          <w:color w:val="000000" w:themeColor="text1"/>
          <w:spacing w:val="-6"/>
          <w:sz w:val="26"/>
          <w:szCs w:val="26"/>
          <w:lang w:val="vi-VN"/>
        </w:rPr>
        <w:t xml:space="preserve">m, sử dụng trái phép đối tượng quyền SHTT đối với tổ chức, cá nhân, người học trong quá trình tổ chức đào tạo, nghiên cứu của nhà trường. </w:t>
      </w:r>
    </w:p>
    <w:p w14:paraId="42CAF534" w14:textId="61DEB3C2" w:rsidR="00FD738A" w:rsidRPr="00F25887" w:rsidRDefault="00833F64" w:rsidP="001711C6">
      <w:pPr>
        <w:widowControl w:val="0"/>
        <w:spacing w:line="348" w:lineRule="auto"/>
        <w:ind w:firstLine="709"/>
        <w:jc w:val="both"/>
        <w:rPr>
          <w:color w:val="000000" w:themeColor="text1"/>
          <w:spacing w:val="-4"/>
          <w:sz w:val="26"/>
          <w:szCs w:val="26"/>
          <w:lang w:val="vi-VN"/>
        </w:rPr>
      </w:pPr>
      <w:r w:rsidRPr="00F25887">
        <w:rPr>
          <w:i/>
          <w:color w:val="000000" w:themeColor="text1"/>
          <w:spacing w:val="-4"/>
          <w:sz w:val="26"/>
          <w:szCs w:val="26"/>
          <w:lang w:val="vi-VN"/>
        </w:rPr>
        <w:t xml:space="preserve">- </w:t>
      </w:r>
      <w:r w:rsidR="000C68B8" w:rsidRPr="00F25887">
        <w:rPr>
          <w:i/>
          <w:color w:val="000000" w:themeColor="text1"/>
          <w:spacing w:val="-4"/>
          <w:sz w:val="26"/>
          <w:szCs w:val="26"/>
          <w:lang w:val="vi-VN"/>
        </w:rPr>
        <w:t xml:space="preserve">Các </w:t>
      </w:r>
      <w:r w:rsidR="00F25887">
        <w:rPr>
          <w:i/>
          <w:color w:val="000000" w:themeColor="text1"/>
          <w:spacing w:val="-4"/>
          <w:sz w:val="26"/>
          <w:szCs w:val="26"/>
          <w:lang w:val="vi-VN"/>
        </w:rPr>
        <w:t xml:space="preserve">HĐ </w:t>
      </w:r>
      <w:r w:rsidR="00A860BB" w:rsidRPr="00F25887">
        <w:rPr>
          <w:i/>
          <w:color w:val="000000" w:themeColor="text1"/>
          <w:spacing w:val="-4"/>
          <w:sz w:val="26"/>
          <w:szCs w:val="26"/>
          <w:lang w:val="vi-VN"/>
        </w:rPr>
        <w:t xml:space="preserve">khai thác </w:t>
      </w:r>
      <w:r w:rsidR="00A06A34" w:rsidRPr="00F25887">
        <w:rPr>
          <w:i/>
          <w:color w:val="000000" w:themeColor="text1"/>
          <w:spacing w:val="-4"/>
          <w:sz w:val="26"/>
          <w:szCs w:val="26"/>
          <w:lang w:val="vi-VN"/>
        </w:rPr>
        <w:t xml:space="preserve">thương mại </w:t>
      </w:r>
      <w:r w:rsidR="00F77849" w:rsidRPr="00F25887">
        <w:rPr>
          <w:i/>
          <w:color w:val="000000" w:themeColor="text1"/>
          <w:spacing w:val="-4"/>
          <w:sz w:val="26"/>
          <w:szCs w:val="26"/>
          <w:lang w:val="vi-VN"/>
        </w:rPr>
        <w:t>TSTT</w:t>
      </w:r>
      <w:r w:rsidR="00E34BF2" w:rsidRPr="00F25887">
        <w:rPr>
          <w:color w:val="000000" w:themeColor="text1"/>
          <w:spacing w:val="-4"/>
          <w:sz w:val="26"/>
          <w:szCs w:val="26"/>
          <w:lang w:val="vi-VN"/>
        </w:rPr>
        <w:t xml:space="preserve"> </w:t>
      </w:r>
      <w:r w:rsidR="00A860BB" w:rsidRPr="00F25887">
        <w:rPr>
          <w:color w:val="000000" w:themeColor="text1"/>
          <w:spacing w:val="-4"/>
          <w:sz w:val="26"/>
          <w:szCs w:val="26"/>
          <w:lang w:val="vi-VN"/>
        </w:rPr>
        <w:t xml:space="preserve">bao gồm các nội dung công việc cụ thể như: </w:t>
      </w:r>
      <w:r w:rsidR="008738AC" w:rsidRPr="00F25887">
        <w:rPr>
          <w:color w:val="000000" w:themeColor="text1"/>
          <w:spacing w:val="-4"/>
          <w:sz w:val="26"/>
          <w:szCs w:val="26"/>
          <w:lang w:val="vi-VN"/>
        </w:rPr>
        <w:t>Trường ĐH thực hiện đánh giá theo các nộ</w:t>
      </w:r>
      <w:r w:rsidR="002D43D1" w:rsidRPr="00F25887">
        <w:rPr>
          <w:color w:val="000000" w:themeColor="text1"/>
          <w:spacing w:val="-4"/>
          <w:sz w:val="26"/>
          <w:szCs w:val="26"/>
          <w:lang w:val="vi-VN"/>
        </w:rPr>
        <w:t>i dung như x</w:t>
      </w:r>
      <w:r w:rsidR="008738AC" w:rsidRPr="00F25887">
        <w:rPr>
          <w:color w:val="000000" w:themeColor="text1"/>
          <w:spacing w:val="-4"/>
          <w:sz w:val="26"/>
          <w:szCs w:val="26"/>
          <w:lang w:val="vi-VN"/>
        </w:rPr>
        <w:t>ác định yếu tố có khả năng thương mạ</w:t>
      </w:r>
      <w:r w:rsidR="002D43D1" w:rsidRPr="00F25887">
        <w:rPr>
          <w:color w:val="000000" w:themeColor="text1"/>
          <w:spacing w:val="-4"/>
          <w:sz w:val="26"/>
          <w:szCs w:val="26"/>
          <w:lang w:val="vi-VN"/>
        </w:rPr>
        <w:t>i; l</w:t>
      </w:r>
      <w:r w:rsidR="008738AC" w:rsidRPr="00F25887">
        <w:rPr>
          <w:color w:val="000000" w:themeColor="text1"/>
          <w:spacing w:val="-4"/>
          <w:sz w:val="26"/>
          <w:szCs w:val="26"/>
          <w:lang w:val="vi-VN"/>
        </w:rPr>
        <w:t>ập danh sách, phân tích và đánh giá đối tác tiềm năng có nhu cầu sử dụ</w:t>
      </w:r>
      <w:r w:rsidR="002D43D1" w:rsidRPr="00F25887">
        <w:rPr>
          <w:color w:val="000000" w:themeColor="text1"/>
          <w:spacing w:val="-4"/>
          <w:sz w:val="26"/>
          <w:szCs w:val="26"/>
          <w:lang w:val="vi-VN"/>
        </w:rPr>
        <w:t>ng TSTT; đ</w:t>
      </w:r>
      <w:r w:rsidR="008738AC" w:rsidRPr="00F25887">
        <w:rPr>
          <w:color w:val="000000" w:themeColor="text1"/>
          <w:spacing w:val="-4"/>
          <w:sz w:val="26"/>
          <w:szCs w:val="26"/>
          <w:lang w:val="vi-VN"/>
        </w:rPr>
        <w:t>ánh giá hình thức khai thác thương mại khả thi</w:t>
      </w:r>
      <w:r w:rsidR="001711C6" w:rsidRPr="00F25887">
        <w:rPr>
          <w:color w:val="000000" w:themeColor="text1"/>
          <w:spacing w:val="-4"/>
          <w:sz w:val="26"/>
          <w:szCs w:val="26"/>
          <w:lang w:val="vi-VN"/>
        </w:rPr>
        <w:t xml:space="preserve">; </w:t>
      </w:r>
      <w:r w:rsidR="00854FFB" w:rsidRPr="00F25887">
        <w:rPr>
          <w:color w:val="000000" w:themeColor="text1"/>
          <w:spacing w:val="-4"/>
          <w:sz w:val="26"/>
          <w:szCs w:val="26"/>
          <w:lang w:val="nl-NL"/>
        </w:rPr>
        <w:t xml:space="preserve">Hợp tác giữa các trường ĐH, giữa trường ĐH và các đơn vị, tổ chức, doanh nghiệp bên ngoài trường ĐH </w:t>
      </w:r>
      <w:r w:rsidR="002D43D1" w:rsidRPr="00F25887">
        <w:rPr>
          <w:color w:val="000000" w:themeColor="text1"/>
          <w:spacing w:val="-4"/>
          <w:sz w:val="26"/>
          <w:szCs w:val="26"/>
          <w:lang w:val="nl-NL"/>
        </w:rPr>
        <w:t xml:space="preserve">để </w:t>
      </w:r>
      <w:r w:rsidR="00854FFB" w:rsidRPr="00F25887">
        <w:rPr>
          <w:color w:val="000000" w:themeColor="text1"/>
          <w:spacing w:val="-4"/>
          <w:sz w:val="26"/>
          <w:szCs w:val="26"/>
          <w:lang w:val="nl-NL"/>
        </w:rPr>
        <w:t xml:space="preserve">thúc đẩy thương mại hóa TSTT. Hợp tác có thể </w:t>
      </w:r>
      <w:r w:rsidR="00854FFB" w:rsidRPr="00F25887">
        <w:rPr>
          <w:rFonts w:eastAsia="Times New Roman"/>
          <w:color w:val="000000" w:themeColor="text1"/>
          <w:spacing w:val="-4"/>
          <w:sz w:val="26"/>
          <w:szCs w:val="26"/>
          <w:shd w:val="clear" w:color="auto" w:fill="FFFFFF"/>
          <w:lang w:val="vi-VN"/>
        </w:rPr>
        <w:t>thông qua t</w:t>
      </w:r>
      <w:r w:rsidR="00A860BB" w:rsidRPr="00F25887">
        <w:rPr>
          <w:rFonts w:eastAsia="Times New Roman"/>
          <w:color w:val="000000" w:themeColor="text1"/>
          <w:spacing w:val="-4"/>
          <w:sz w:val="26"/>
          <w:szCs w:val="26"/>
          <w:shd w:val="clear" w:color="auto" w:fill="FFFFFF"/>
          <w:lang w:val="vi-VN"/>
        </w:rPr>
        <w:t>hực hiện chương trình, dự án, hợp tác địa phương the</w:t>
      </w:r>
      <w:r w:rsidR="00BF764E" w:rsidRPr="00F25887">
        <w:rPr>
          <w:rFonts w:eastAsia="Times New Roman"/>
          <w:color w:val="000000" w:themeColor="text1"/>
          <w:spacing w:val="-4"/>
          <w:sz w:val="26"/>
          <w:szCs w:val="26"/>
          <w:shd w:val="clear" w:color="auto" w:fill="FFFFFF"/>
          <w:lang w:val="vi-VN"/>
        </w:rPr>
        <w:t xml:space="preserve">o hướng ứng dụng triển khai; </w:t>
      </w:r>
      <w:r w:rsidR="00A860BB" w:rsidRPr="00F25887">
        <w:rPr>
          <w:rFonts w:eastAsia="Times New Roman"/>
          <w:color w:val="000000" w:themeColor="text1"/>
          <w:spacing w:val="-4"/>
          <w:sz w:val="26"/>
          <w:szCs w:val="26"/>
          <w:shd w:val="clear" w:color="auto" w:fill="FFFFFF"/>
          <w:lang w:val="vi-VN"/>
        </w:rPr>
        <w:t>Phát triển dự án sản xuất thử nghiệm, đề tài hợp tác Bộ, ngành, địa phương</w:t>
      </w:r>
      <w:r w:rsidR="00854FFB" w:rsidRPr="00F25887">
        <w:rPr>
          <w:rFonts w:eastAsia="Times New Roman"/>
          <w:color w:val="000000" w:themeColor="text1"/>
          <w:spacing w:val="-4"/>
          <w:sz w:val="26"/>
          <w:szCs w:val="26"/>
          <w:shd w:val="clear" w:color="auto" w:fill="FFFFFF"/>
          <w:lang w:val="vi-VN"/>
        </w:rPr>
        <w:t>; xây dựng mô hình tổ chức, đơn vị, công ty trực thuộc trường ĐH để tăng tốc quá trình thương mại hoá TSTT</w:t>
      </w:r>
      <w:r w:rsidR="001711C6" w:rsidRPr="00F25887">
        <w:rPr>
          <w:rFonts w:eastAsia="Times New Roman"/>
          <w:color w:val="000000" w:themeColor="text1"/>
          <w:spacing w:val="-4"/>
          <w:sz w:val="26"/>
          <w:szCs w:val="26"/>
          <w:shd w:val="clear" w:color="auto" w:fill="FFFFFF"/>
          <w:lang w:val="vi-VN"/>
        </w:rPr>
        <w:t xml:space="preserve">; </w:t>
      </w:r>
      <w:r w:rsidR="00A860BB" w:rsidRPr="00F25887">
        <w:rPr>
          <w:color w:val="000000" w:themeColor="text1"/>
          <w:spacing w:val="-4"/>
          <w:sz w:val="26"/>
          <w:szCs w:val="26"/>
          <w:lang w:val="vi-VN"/>
        </w:rPr>
        <w:t>Tổ chức công bố,</w:t>
      </w:r>
      <w:r w:rsidR="00A860BB" w:rsidRPr="00F25887">
        <w:rPr>
          <w:i/>
          <w:color w:val="000000" w:themeColor="text1"/>
          <w:spacing w:val="-4"/>
          <w:sz w:val="26"/>
          <w:szCs w:val="26"/>
          <w:lang w:val="vi-VN"/>
        </w:rPr>
        <w:t xml:space="preserve"> </w:t>
      </w:r>
      <w:r w:rsidR="00A860BB" w:rsidRPr="00F25887">
        <w:rPr>
          <w:color w:val="000000" w:themeColor="text1"/>
          <w:spacing w:val="-4"/>
          <w:sz w:val="26"/>
          <w:szCs w:val="26"/>
          <w:lang w:val="vi-VN"/>
        </w:rPr>
        <w:t>giới thiệu thành tựu khoa học và tiến bộ kỹ thuật, tạo điều kiện thuận lợi cho các tập thể, cá nhân ứng dụng và chuyển giao các kết quả nghiên cứ</w:t>
      </w:r>
      <w:r w:rsidR="0030772D" w:rsidRPr="00F25887">
        <w:rPr>
          <w:color w:val="000000" w:themeColor="text1"/>
          <w:spacing w:val="-4"/>
          <w:sz w:val="26"/>
          <w:szCs w:val="26"/>
          <w:lang w:val="vi-VN"/>
        </w:rPr>
        <w:t xml:space="preserve">u </w:t>
      </w:r>
      <w:r w:rsidR="00A860BB" w:rsidRPr="00F25887">
        <w:rPr>
          <w:color w:val="000000" w:themeColor="text1"/>
          <w:spacing w:val="-4"/>
          <w:sz w:val="26"/>
          <w:szCs w:val="26"/>
          <w:lang w:val="vi-VN"/>
        </w:rPr>
        <w:t>vào cuộc sống</w:t>
      </w:r>
      <w:r w:rsidR="006C5C08" w:rsidRPr="00F25887">
        <w:rPr>
          <w:color w:val="000000" w:themeColor="text1"/>
          <w:spacing w:val="-4"/>
          <w:sz w:val="26"/>
          <w:szCs w:val="26"/>
          <w:lang w:val="vi-VN"/>
        </w:rPr>
        <w:t>.</w:t>
      </w:r>
    </w:p>
    <w:p w14:paraId="20CEBE67" w14:textId="15970BB6" w:rsidR="006C54A7" w:rsidRPr="00F25887" w:rsidRDefault="00A860BB" w:rsidP="00403619">
      <w:pPr>
        <w:widowControl w:val="0"/>
        <w:spacing w:line="348" w:lineRule="auto"/>
        <w:ind w:firstLine="709"/>
        <w:jc w:val="both"/>
        <w:rPr>
          <w:color w:val="000000" w:themeColor="text1"/>
          <w:sz w:val="26"/>
          <w:szCs w:val="26"/>
        </w:rPr>
      </w:pPr>
      <w:r w:rsidRPr="00F43DA5">
        <w:rPr>
          <w:color w:val="000000" w:themeColor="text1"/>
          <w:spacing w:val="-8"/>
          <w:sz w:val="26"/>
          <w:szCs w:val="26"/>
          <w:lang w:val="vi-VN"/>
        </w:rPr>
        <w:t xml:space="preserve">Như vậy, nội dung của </w:t>
      </w:r>
      <w:r w:rsidR="00DC0CF5" w:rsidRPr="00F43DA5">
        <w:rPr>
          <w:color w:val="000000" w:themeColor="text1"/>
          <w:spacing w:val="-8"/>
          <w:sz w:val="26"/>
          <w:szCs w:val="26"/>
          <w:lang w:val="vi-VN"/>
        </w:rPr>
        <w:t>HĐ</w:t>
      </w:r>
      <w:r w:rsidRPr="00F43DA5">
        <w:rPr>
          <w:color w:val="000000" w:themeColor="text1"/>
          <w:spacing w:val="-8"/>
          <w:sz w:val="26"/>
          <w:szCs w:val="26"/>
          <w:lang w:val="vi-VN"/>
        </w:rPr>
        <w:t>SHTT ở trườ</w:t>
      </w:r>
      <w:r w:rsidR="00F77849" w:rsidRPr="00F43DA5">
        <w:rPr>
          <w:color w:val="000000" w:themeColor="text1"/>
          <w:spacing w:val="-8"/>
          <w:sz w:val="26"/>
          <w:szCs w:val="26"/>
          <w:lang w:val="vi-VN"/>
        </w:rPr>
        <w:t>ng ĐH</w:t>
      </w:r>
      <w:r w:rsidRPr="00F43DA5">
        <w:rPr>
          <w:color w:val="000000" w:themeColor="text1"/>
          <w:spacing w:val="-8"/>
          <w:sz w:val="26"/>
          <w:szCs w:val="26"/>
          <w:lang w:val="vi-VN"/>
        </w:rPr>
        <w:t xml:space="preserve"> tập trung thực hiện những </w:t>
      </w:r>
      <w:r w:rsidR="001A6D22" w:rsidRPr="00F43DA5">
        <w:rPr>
          <w:color w:val="000000" w:themeColor="text1"/>
          <w:spacing w:val="-8"/>
          <w:sz w:val="26"/>
          <w:szCs w:val="26"/>
          <w:lang w:val="vi-VN"/>
        </w:rPr>
        <w:t>HĐ</w:t>
      </w:r>
      <w:r w:rsidRPr="00F43DA5">
        <w:rPr>
          <w:color w:val="000000" w:themeColor="text1"/>
          <w:spacing w:val="-8"/>
          <w:sz w:val="26"/>
          <w:szCs w:val="26"/>
          <w:lang w:val="vi-VN"/>
        </w:rPr>
        <w:t xml:space="preserve"> cụ thể có </w:t>
      </w:r>
      <w:r w:rsidR="00F77849" w:rsidRPr="00F43DA5">
        <w:rPr>
          <w:color w:val="000000" w:themeColor="text1"/>
          <w:spacing w:val="-8"/>
          <w:sz w:val="26"/>
          <w:szCs w:val="26"/>
          <w:lang w:val="vi-VN"/>
        </w:rPr>
        <w:t xml:space="preserve">mối </w:t>
      </w:r>
      <w:r w:rsidRPr="00F43DA5">
        <w:rPr>
          <w:color w:val="000000" w:themeColor="text1"/>
          <w:spacing w:val="-8"/>
          <w:sz w:val="26"/>
          <w:szCs w:val="26"/>
          <w:lang w:val="vi-VN"/>
        </w:rPr>
        <w:t>quan hệ chặt chẽ, nhằm mục đích tạo lập, bảo vệ và ứng dụng TSTT, phục vụ sự nghiệp GD&amp;ĐT và phát triển đất nước.</w:t>
      </w:r>
      <w:bookmarkStart w:id="174" w:name="_Toc19689579"/>
      <w:r w:rsidR="00403619" w:rsidRPr="00F43DA5">
        <w:rPr>
          <w:color w:val="000000" w:themeColor="text1"/>
          <w:spacing w:val="-8"/>
          <w:sz w:val="26"/>
          <w:szCs w:val="26"/>
          <w:lang w:val="vi-VN"/>
        </w:rPr>
        <w:t xml:space="preserve"> </w:t>
      </w:r>
      <w:r w:rsidR="00403619" w:rsidRPr="00F43DA5">
        <w:rPr>
          <w:color w:val="000000" w:themeColor="text1"/>
          <w:spacing w:val="-8"/>
          <w:sz w:val="26"/>
          <w:szCs w:val="26"/>
        </w:rPr>
        <w:t xml:space="preserve">Trường ĐH cần thực hiện hỗ trợ các cá nhân, đơn vị trong trường trong công tác phát hiện, khai báo, thẩm định, đăng ký bảo hộ quyền SHTT và CGCN, </w:t>
      </w:r>
      <w:r w:rsidR="001A6D22" w:rsidRPr="00F43DA5">
        <w:rPr>
          <w:color w:val="000000" w:themeColor="text1"/>
          <w:spacing w:val="-8"/>
          <w:sz w:val="26"/>
          <w:szCs w:val="26"/>
        </w:rPr>
        <w:t>HĐ</w:t>
      </w:r>
      <w:r w:rsidR="00403619" w:rsidRPr="00F43DA5">
        <w:rPr>
          <w:color w:val="000000" w:themeColor="text1"/>
          <w:spacing w:val="-8"/>
          <w:sz w:val="26"/>
          <w:szCs w:val="26"/>
        </w:rPr>
        <w:t xml:space="preserve"> này không chỉ ở giai đoạn SHTT đã hình thành mà ngay từ lúc triển khai nghiên cứu đã có thể xúc tiến thương mại để huy động thêm đầu tư tài chính từ bên ngoài</w:t>
      </w:r>
      <w:r w:rsidR="00403619" w:rsidRPr="00F25887">
        <w:rPr>
          <w:color w:val="000000" w:themeColor="text1"/>
          <w:sz w:val="26"/>
          <w:szCs w:val="26"/>
        </w:rPr>
        <w:t>.</w:t>
      </w:r>
    </w:p>
    <w:p w14:paraId="366B34BC" w14:textId="67857803" w:rsidR="006C54A7" w:rsidRPr="00F25887" w:rsidRDefault="00A860BB" w:rsidP="00863274">
      <w:pPr>
        <w:pStyle w:val="003"/>
        <w:rPr>
          <w:lang w:val="vi-VN"/>
        </w:rPr>
      </w:pPr>
      <w:bookmarkStart w:id="175" w:name="_Toc68803939"/>
      <w:r w:rsidRPr="00F25887">
        <w:rPr>
          <w:lang w:val="vi-VN"/>
        </w:rPr>
        <w:lastRenderedPageBreak/>
        <w:t xml:space="preserve">1.3.4. </w:t>
      </w:r>
      <w:r w:rsidRPr="00863274">
        <w:t>Hình</w:t>
      </w:r>
      <w:r w:rsidRPr="00F25887">
        <w:rPr>
          <w:lang w:val="vi-VN"/>
        </w:rPr>
        <w:t xml:space="preserve"> thức tổ chức hoạt động sở hữu trí tuệ ở trường đại học</w:t>
      </w:r>
      <w:bookmarkEnd w:id="172"/>
      <w:bookmarkEnd w:id="174"/>
      <w:bookmarkEnd w:id="175"/>
    </w:p>
    <w:p w14:paraId="49D2D66E" w14:textId="5D9269FD" w:rsidR="006C54A7" w:rsidRPr="00F25887" w:rsidRDefault="00A860BB" w:rsidP="00972200">
      <w:pPr>
        <w:widowControl w:val="0"/>
        <w:spacing w:line="348" w:lineRule="auto"/>
        <w:ind w:firstLine="709"/>
        <w:jc w:val="both"/>
        <w:rPr>
          <w:color w:val="000000" w:themeColor="text1"/>
          <w:sz w:val="26"/>
          <w:szCs w:val="26"/>
          <w:lang w:val="vi-VN"/>
        </w:rPr>
      </w:pPr>
      <w:r w:rsidRPr="00F25887">
        <w:rPr>
          <w:color w:val="000000" w:themeColor="text1"/>
          <w:sz w:val="26"/>
          <w:szCs w:val="26"/>
          <w:lang w:val="vi-VN"/>
        </w:rPr>
        <w:t xml:space="preserve">Để thực hiện các nội dung </w:t>
      </w:r>
      <w:r w:rsidR="00C56D07" w:rsidRPr="00F25887">
        <w:rPr>
          <w:color w:val="000000" w:themeColor="text1"/>
          <w:sz w:val="26"/>
          <w:szCs w:val="26"/>
          <w:lang w:val="vi-VN"/>
        </w:rPr>
        <w:t>HĐ</w:t>
      </w:r>
      <w:r w:rsidRPr="00F25887">
        <w:rPr>
          <w:color w:val="000000" w:themeColor="text1"/>
          <w:sz w:val="26"/>
          <w:szCs w:val="26"/>
          <w:lang w:val="vi-VN"/>
        </w:rPr>
        <w:t xml:space="preserve">SHTT ở trường ĐH nhằm đạt được các mục tiêu </w:t>
      </w:r>
      <w:r w:rsidR="00F77849" w:rsidRPr="00F25887">
        <w:rPr>
          <w:color w:val="000000" w:themeColor="text1"/>
          <w:sz w:val="26"/>
          <w:szCs w:val="26"/>
          <w:lang w:val="vi-VN"/>
        </w:rPr>
        <w:t>HĐ</w:t>
      </w:r>
      <w:r w:rsidRPr="00F25887">
        <w:rPr>
          <w:color w:val="000000" w:themeColor="text1"/>
          <w:sz w:val="26"/>
          <w:szCs w:val="26"/>
          <w:lang w:val="vi-VN"/>
        </w:rPr>
        <w:t xml:space="preserve">SHTT đã nêu, trường ĐH có thể tiến hành các hình </w:t>
      </w:r>
      <w:r w:rsidR="00F77849" w:rsidRPr="00F25887">
        <w:rPr>
          <w:color w:val="000000" w:themeColor="text1"/>
          <w:sz w:val="26"/>
          <w:szCs w:val="26"/>
          <w:lang w:val="vi-VN"/>
        </w:rPr>
        <w:t xml:space="preserve">thức </w:t>
      </w:r>
      <w:r w:rsidR="00975DCC" w:rsidRPr="00F25887">
        <w:rPr>
          <w:color w:val="000000" w:themeColor="text1"/>
          <w:sz w:val="26"/>
          <w:szCs w:val="26"/>
          <w:lang w:val="vi-VN"/>
        </w:rPr>
        <w:t xml:space="preserve">tổ chức </w:t>
      </w:r>
      <w:r w:rsidR="00F77849" w:rsidRPr="00F25887">
        <w:rPr>
          <w:color w:val="000000" w:themeColor="text1"/>
          <w:sz w:val="26"/>
          <w:szCs w:val="26"/>
          <w:lang w:val="vi-VN"/>
        </w:rPr>
        <w:t>HĐ</w:t>
      </w:r>
      <w:r w:rsidRPr="00F25887">
        <w:rPr>
          <w:color w:val="000000" w:themeColor="text1"/>
          <w:sz w:val="26"/>
          <w:szCs w:val="26"/>
          <w:lang w:val="vi-VN"/>
        </w:rPr>
        <w:t>SHTT như:</w:t>
      </w:r>
    </w:p>
    <w:p w14:paraId="38791466" w14:textId="77777777" w:rsidR="006C54A7" w:rsidRPr="00F25887" w:rsidRDefault="00A860BB" w:rsidP="00972200">
      <w:pPr>
        <w:widowControl w:val="0"/>
        <w:spacing w:line="348" w:lineRule="auto"/>
        <w:ind w:firstLine="709"/>
        <w:jc w:val="both"/>
        <w:rPr>
          <w:color w:val="000000" w:themeColor="text1"/>
          <w:sz w:val="26"/>
          <w:szCs w:val="26"/>
          <w:lang w:val="vi-VN"/>
        </w:rPr>
      </w:pPr>
      <w:r w:rsidRPr="00F25887">
        <w:rPr>
          <w:color w:val="000000" w:themeColor="text1"/>
          <w:sz w:val="26"/>
          <w:szCs w:val="26"/>
          <w:lang w:val="vi-VN"/>
        </w:rPr>
        <w:t>- Tổ chức hội thảo, tập huấn chuyên đề SHTT giáo dụ</w:t>
      </w:r>
      <w:r w:rsidR="00E41678" w:rsidRPr="00F25887">
        <w:rPr>
          <w:color w:val="000000" w:themeColor="text1"/>
          <w:sz w:val="26"/>
          <w:szCs w:val="26"/>
          <w:lang w:val="vi-VN"/>
        </w:rPr>
        <w:t>c</w:t>
      </w:r>
      <w:r w:rsidRPr="00F25887">
        <w:rPr>
          <w:color w:val="000000" w:themeColor="text1"/>
          <w:sz w:val="26"/>
          <w:szCs w:val="26"/>
          <w:lang w:val="vi-VN"/>
        </w:rPr>
        <w:t>, phổ biến kiến thức, chính sách, pháp luật quốc gia, quốc tế, quy định của nhà trường về SHTT</w:t>
      </w:r>
      <w:r w:rsidR="00104027" w:rsidRPr="00F25887">
        <w:rPr>
          <w:color w:val="000000" w:themeColor="text1"/>
          <w:sz w:val="26"/>
          <w:szCs w:val="26"/>
          <w:lang w:val="vi-VN"/>
        </w:rPr>
        <w:t>.</w:t>
      </w:r>
      <w:r w:rsidRPr="00F25887">
        <w:rPr>
          <w:color w:val="000000" w:themeColor="text1"/>
          <w:sz w:val="26"/>
          <w:szCs w:val="26"/>
          <w:lang w:val="vi-VN"/>
        </w:rPr>
        <w:t xml:space="preserve"> </w:t>
      </w:r>
    </w:p>
    <w:p w14:paraId="1810701D" w14:textId="32DAB397" w:rsidR="006C54A7" w:rsidRPr="00F25887" w:rsidRDefault="00A860BB" w:rsidP="00972200">
      <w:pPr>
        <w:widowControl w:val="0"/>
        <w:spacing w:line="336" w:lineRule="auto"/>
        <w:ind w:firstLine="709"/>
        <w:jc w:val="both"/>
        <w:rPr>
          <w:color w:val="000000" w:themeColor="text1"/>
          <w:sz w:val="26"/>
          <w:szCs w:val="26"/>
          <w:lang w:val="vi-VN"/>
        </w:rPr>
      </w:pPr>
      <w:r w:rsidRPr="00F25887">
        <w:rPr>
          <w:color w:val="000000" w:themeColor="text1"/>
          <w:sz w:val="26"/>
          <w:szCs w:val="26"/>
          <w:lang w:val="vi-VN"/>
        </w:rPr>
        <w:t xml:space="preserve">- Xây dựng </w:t>
      </w:r>
      <w:r w:rsidR="00B1215C" w:rsidRPr="00F25887">
        <w:rPr>
          <w:color w:val="000000" w:themeColor="text1"/>
          <w:sz w:val="26"/>
          <w:szCs w:val="26"/>
          <w:lang w:val="vi-VN"/>
        </w:rPr>
        <w:t>CSDL</w:t>
      </w:r>
      <w:r w:rsidRPr="00F25887">
        <w:rPr>
          <w:color w:val="000000" w:themeColor="text1"/>
          <w:sz w:val="26"/>
          <w:szCs w:val="26"/>
          <w:lang w:val="vi-VN"/>
        </w:rPr>
        <w:t xml:space="preserve"> SHTT, ban hành các tài liệu, cẩm nang về SHTT đáp ứng nhu cầu thông tin của các tổ chức, cá nhân trong nhà trường; trang bị phương tiện tra cứu, khai báo, đăng ký TSST cho cá nhân, tổ chức trong đơn vị</w:t>
      </w:r>
      <w:r w:rsidR="00E629BE" w:rsidRPr="00F25887">
        <w:rPr>
          <w:color w:val="000000" w:themeColor="text1"/>
          <w:sz w:val="26"/>
          <w:szCs w:val="26"/>
          <w:lang w:val="vi-VN"/>
        </w:rPr>
        <w:t>.</w:t>
      </w:r>
    </w:p>
    <w:p w14:paraId="49A9C0F5" w14:textId="77777777" w:rsidR="006C54A7" w:rsidRPr="00F25887" w:rsidRDefault="00A860BB" w:rsidP="00972200">
      <w:pPr>
        <w:widowControl w:val="0"/>
        <w:spacing w:line="336" w:lineRule="auto"/>
        <w:ind w:firstLine="709"/>
        <w:jc w:val="both"/>
        <w:rPr>
          <w:color w:val="000000" w:themeColor="text1"/>
          <w:sz w:val="26"/>
          <w:szCs w:val="26"/>
          <w:lang w:val="vi-VN"/>
        </w:rPr>
      </w:pPr>
      <w:r w:rsidRPr="00F25887">
        <w:rPr>
          <w:color w:val="000000" w:themeColor="text1"/>
          <w:sz w:val="26"/>
          <w:szCs w:val="26"/>
          <w:lang w:val="vi-VN"/>
        </w:rPr>
        <w:t xml:space="preserve">- Phát động phong trào thi đua thực hiện các nội dung </w:t>
      </w:r>
      <w:r w:rsidR="00F77849" w:rsidRPr="00F25887">
        <w:rPr>
          <w:color w:val="000000" w:themeColor="text1"/>
          <w:sz w:val="26"/>
          <w:szCs w:val="26"/>
          <w:lang w:val="vi-VN"/>
        </w:rPr>
        <w:t>HĐ</w:t>
      </w:r>
      <w:r w:rsidRPr="00F25887">
        <w:rPr>
          <w:color w:val="000000" w:themeColor="text1"/>
          <w:sz w:val="26"/>
          <w:szCs w:val="26"/>
          <w:lang w:val="vi-VN"/>
        </w:rPr>
        <w:t xml:space="preserve">SHTT; </w:t>
      </w:r>
    </w:p>
    <w:p w14:paraId="105C483B" w14:textId="77777777" w:rsidR="006C54A7" w:rsidRPr="00F25887" w:rsidRDefault="00A860BB" w:rsidP="00972200">
      <w:pPr>
        <w:widowControl w:val="0"/>
        <w:spacing w:line="336" w:lineRule="auto"/>
        <w:ind w:firstLine="709"/>
        <w:jc w:val="both"/>
        <w:rPr>
          <w:color w:val="000000" w:themeColor="text1"/>
          <w:sz w:val="26"/>
          <w:szCs w:val="26"/>
          <w:lang w:val="vi-VN"/>
        </w:rPr>
      </w:pPr>
      <w:r w:rsidRPr="00F25887">
        <w:rPr>
          <w:color w:val="000000" w:themeColor="text1"/>
          <w:sz w:val="26"/>
          <w:szCs w:val="26"/>
          <w:lang w:val="vi-VN"/>
        </w:rPr>
        <w:t xml:space="preserve">- Tổ chức Hội thi tìm hiểu về SHTT và </w:t>
      </w:r>
      <w:r w:rsidR="00F77849" w:rsidRPr="00F25887">
        <w:rPr>
          <w:color w:val="000000" w:themeColor="text1"/>
          <w:sz w:val="26"/>
          <w:szCs w:val="26"/>
          <w:lang w:val="vi-VN"/>
        </w:rPr>
        <w:t>HĐ</w:t>
      </w:r>
      <w:r w:rsidRPr="00F25887">
        <w:rPr>
          <w:color w:val="000000" w:themeColor="text1"/>
          <w:sz w:val="26"/>
          <w:szCs w:val="26"/>
          <w:lang w:val="vi-VN"/>
        </w:rPr>
        <w:t>SHTT ở nhà trường</w:t>
      </w:r>
      <w:r w:rsidR="006C54A7" w:rsidRPr="00F25887">
        <w:rPr>
          <w:color w:val="000000" w:themeColor="text1"/>
          <w:sz w:val="26"/>
          <w:szCs w:val="26"/>
          <w:lang w:val="vi-VN"/>
        </w:rPr>
        <w:t>;</w:t>
      </w:r>
    </w:p>
    <w:p w14:paraId="3F4BAF03" w14:textId="77777777" w:rsidR="006C54A7" w:rsidRPr="00F25887" w:rsidRDefault="00A860BB" w:rsidP="00972200">
      <w:pPr>
        <w:widowControl w:val="0"/>
        <w:spacing w:line="336" w:lineRule="auto"/>
        <w:ind w:firstLine="709"/>
        <w:jc w:val="both"/>
        <w:rPr>
          <w:color w:val="000000" w:themeColor="text1"/>
          <w:sz w:val="26"/>
          <w:szCs w:val="26"/>
          <w:lang w:val="vi-VN"/>
        </w:rPr>
      </w:pPr>
      <w:r w:rsidRPr="00F25887">
        <w:rPr>
          <w:color w:val="000000" w:themeColor="text1"/>
          <w:sz w:val="26"/>
          <w:szCs w:val="26"/>
          <w:lang w:val="vi-VN"/>
        </w:rPr>
        <w:t xml:space="preserve">- Tổ chức câu lạc bộ tư vấn SHTT trong trường </w:t>
      </w:r>
      <w:r w:rsidR="00F77849" w:rsidRPr="00F25887">
        <w:rPr>
          <w:color w:val="000000" w:themeColor="text1"/>
          <w:sz w:val="26"/>
          <w:szCs w:val="26"/>
          <w:lang w:val="vi-VN"/>
        </w:rPr>
        <w:t>ĐH</w:t>
      </w:r>
      <w:r w:rsidR="006C54A7" w:rsidRPr="00F25887">
        <w:rPr>
          <w:color w:val="000000" w:themeColor="text1"/>
          <w:sz w:val="26"/>
          <w:szCs w:val="26"/>
          <w:lang w:val="vi-VN"/>
        </w:rPr>
        <w:t xml:space="preserve">; </w:t>
      </w:r>
    </w:p>
    <w:p w14:paraId="5585ED0A" w14:textId="77777777" w:rsidR="006C54A7" w:rsidRPr="00F25887" w:rsidRDefault="00A860BB" w:rsidP="00070CDC">
      <w:pPr>
        <w:widowControl w:val="0"/>
        <w:spacing w:line="360" w:lineRule="auto"/>
        <w:ind w:firstLine="709"/>
        <w:jc w:val="both"/>
        <w:rPr>
          <w:color w:val="000000" w:themeColor="text1"/>
          <w:sz w:val="26"/>
          <w:szCs w:val="26"/>
          <w:lang w:val="vi-VN"/>
        </w:rPr>
      </w:pPr>
      <w:r w:rsidRPr="00F25887">
        <w:rPr>
          <w:color w:val="000000" w:themeColor="text1"/>
          <w:sz w:val="26"/>
          <w:szCs w:val="26"/>
          <w:lang w:val="vi-VN"/>
        </w:rPr>
        <w:t>- Tham gia hội chợ công nghệ, trưng bày sản phẩ</w:t>
      </w:r>
      <w:r w:rsidR="006C54A7" w:rsidRPr="00F25887">
        <w:rPr>
          <w:color w:val="000000" w:themeColor="text1"/>
          <w:sz w:val="26"/>
          <w:szCs w:val="26"/>
          <w:lang w:val="vi-VN"/>
        </w:rPr>
        <w:t xml:space="preserve">m </w:t>
      </w:r>
      <w:r w:rsidR="00F77849" w:rsidRPr="00F25887">
        <w:rPr>
          <w:color w:val="000000" w:themeColor="text1"/>
          <w:sz w:val="26"/>
          <w:szCs w:val="26"/>
          <w:lang w:val="vi-VN"/>
        </w:rPr>
        <w:t>KH&amp;</w:t>
      </w:r>
      <w:r w:rsidRPr="00F25887">
        <w:rPr>
          <w:color w:val="000000" w:themeColor="text1"/>
          <w:sz w:val="26"/>
          <w:szCs w:val="26"/>
          <w:lang w:val="vi-VN"/>
        </w:rPr>
        <w:t>CN</w:t>
      </w:r>
      <w:r w:rsidR="006C54A7" w:rsidRPr="00F25887">
        <w:rPr>
          <w:color w:val="000000" w:themeColor="text1"/>
          <w:sz w:val="26"/>
          <w:szCs w:val="26"/>
          <w:lang w:val="vi-VN"/>
        </w:rPr>
        <w:t xml:space="preserve">; </w:t>
      </w:r>
    </w:p>
    <w:p w14:paraId="0DE38881" w14:textId="77777777" w:rsidR="006C54A7" w:rsidRPr="00F25887" w:rsidRDefault="00A860BB" w:rsidP="00070CDC">
      <w:pPr>
        <w:widowControl w:val="0"/>
        <w:spacing w:line="360" w:lineRule="auto"/>
        <w:ind w:firstLine="709"/>
        <w:jc w:val="both"/>
        <w:rPr>
          <w:color w:val="000000" w:themeColor="text1"/>
          <w:sz w:val="26"/>
          <w:szCs w:val="26"/>
          <w:lang w:val="vi-VN"/>
        </w:rPr>
      </w:pPr>
      <w:r w:rsidRPr="00F25887">
        <w:rPr>
          <w:color w:val="000000" w:themeColor="text1"/>
          <w:sz w:val="26"/>
          <w:szCs w:val="26"/>
          <w:lang w:val="vi-VN"/>
        </w:rPr>
        <w:t>- Tham quan thực tế, học tập và trao đổi kinh nghiệm với các trường ĐH, tổ chức nghiên cứu, doanh nghiệp trong và ngoài nước về lĩnh vực SHTT</w:t>
      </w:r>
      <w:r w:rsidR="006C54A7" w:rsidRPr="00F25887">
        <w:rPr>
          <w:color w:val="000000" w:themeColor="text1"/>
          <w:sz w:val="26"/>
          <w:szCs w:val="26"/>
          <w:lang w:val="vi-VN"/>
        </w:rPr>
        <w:t xml:space="preserve">; </w:t>
      </w:r>
    </w:p>
    <w:p w14:paraId="6CF8779B" w14:textId="77777777" w:rsidR="006C54A7" w:rsidRPr="00F25887" w:rsidRDefault="00A860BB" w:rsidP="00070CDC">
      <w:pPr>
        <w:widowControl w:val="0"/>
        <w:spacing w:line="360" w:lineRule="auto"/>
        <w:ind w:firstLine="709"/>
        <w:jc w:val="both"/>
        <w:rPr>
          <w:color w:val="000000" w:themeColor="text1"/>
          <w:spacing w:val="-4"/>
          <w:sz w:val="26"/>
          <w:szCs w:val="26"/>
          <w:lang w:val="vi-VN"/>
        </w:rPr>
      </w:pPr>
      <w:r w:rsidRPr="00F25887">
        <w:rPr>
          <w:color w:val="000000" w:themeColor="text1"/>
          <w:sz w:val="26"/>
          <w:szCs w:val="26"/>
          <w:lang w:val="vi-VN"/>
        </w:rPr>
        <w:t xml:space="preserve">- </w:t>
      </w:r>
      <w:r w:rsidRPr="00F25887">
        <w:rPr>
          <w:color w:val="000000" w:themeColor="text1"/>
          <w:spacing w:val="-4"/>
          <w:sz w:val="26"/>
          <w:szCs w:val="26"/>
          <w:lang w:val="vi-VN"/>
        </w:rPr>
        <w:t>Tổ chức đàm phán, ký kết hợp đồng chuyể</w:t>
      </w:r>
      <w:r w:rsidR="005737F4" w:rsidRPr="00F25887">
        <w:rPr>
          <w:color w:val="000000" w:themeColor="text1"/>
          <w:spacing w:val="-4"/>
          <w:sz w:val="26"/>
          <w:szCs w:val="26"/>
          <w:lang w:val="vi-VN"/>
        </w:rPr>
        <w:t xml:space="preserve">n giao, </w:t>
      </w:r>
      <w:r w:rsidRPr="00F25887">
        <w:rPr>
          <w:color w:val="000000" w:themeColor="text1"/>
          <w:spacing w:val="-4"/>
          <w:sz w:val="26"/>
          <w:szCs w:val="26"/>
          <w:lang w:val="vi-VN"/>
        </w:rPr>
        <w:t xml:space="preserve">khai thác thương mại </w:t>
      </w:r>
      <w:r w:rsidR="006C54A7" w:rsidRPr="00F25887">
        <w:rPr>
          <w:color w:val="000000" w:themeColor="text1"/>
          <w:spacing w:val="-4"/>
          <w:sz w:val="26"/>
          <w:szCs w:val="26"/>
          <w:lang w:val="vi-VN"/>
        </w:rPr>
        <w:t>TSTT</w:t>
      </w:r>
      <w:bookmarkStart w:id="176" w:name="_Toc500143381"/>
      <w:r w:rsidR="005737F4" w:rsidRPr="00F25887">
        <w:rPr>
          <w:color w:val="000000" w:themeColor="text1"/>
          <w:spacing w:val="-4"/>
          <w:sz w:val="26"/>
          <w:szCs w:val="26"/>
          <w:lang w:val="vi-VN"/>
        </w:rPr>
        <w:t>.</w:t>
      </w:r>
    </w:p>
    <w:p w14:paraId="13115EBC" w14:textId="77777777" w:rsidR="001D504F" w:rsidRPr="00F25887" w:rsidRDefault="00A860BB" w:rsidP="00070CDC">
      <w:pPr>
        <w:widowControl w:val="0"/>
        <w:spacing w:line="360" w:lineRule="auto"/>
        <w:ind w:firstLine="709"/>
        <w:jc w:val="both"/>
        <w:rPr>
          <w:color w:val="000000" w:themeColor="text1"/>
          <w:sz w:val="26"/>
          <w:szCs w:val="26"/>
          <w:lang w:val="vi-VN"/>
        </w:rPr>
      </w:pPr>
      <w:r w:rsidRPr="00F25887">
        <w:rPr>
          <w:color w:val="000000" w:themeColor="text1"/>
          <w:sz w:val="26"/>
          <w:szCs w:val="26"/>
          <w:lang w:val="vi-VN"/>
        </w:rPr>
        <w:t xml:space="preserve">Trong quá trình triển khai </w:t>
      </w:r>
      <w:r w:rsidR="00F77849" w:rsidRPr="00F25887">
        <w:rPr>
          <w:color w:val="000000" w:themeColor="text1"/>
          <w:sz w:val="26"/>
          <w:szCs w:val="26"/>
          <w:lang w:val="vi-VN"/>
        </w:rPr>
        <w:t xml:space="preserve">các hình thức tổ chức HĐSHTT, trường ĐH </w:t>
      </w:r>
      <w:r w:rsidRPr="00F25887">
        <w:rPr>
          <w:color w:val="000000" w:themeColor="text1"/>
          <w:sz w:val="26"/>
          <w:szCs w:val="26"/>
          <w:lang w:val="vi-VN"/>
        </w:rPr>
        <w:t>có thể lựa chọn, bổ sung thêm những hình thứ</w:t>
      </w:r>
      <w:r w:rsidR="00F77849" w:rsidRPr="00F25887">
        <w:rPr>
          <w:color w:val="000000" w:themeColor="text1"/>
          <w:sz w:val="26"/>
          <w:szCs w:val="26"/>
          <w:lang w:val="vi-VN"/>
        </w:rPr>
        <w:t xml:space="preserve">c </w:t>
      </w:r>
      <w:r w:rsidRPr="00F25887">
        <w:rPr>
          <w:color w:val="000000" w:themeColor="text1"/>
          <w:sz w:val="26"/>
          <w:szCs w:val="26"/>
          <w:lang w:val="vi-VN"/>
        </w:rPr>
        <w:t xml:space="preserve">khác </w:t>
      </w:r>
      <w:r w:rsidR="00F77849" w:rsidRPr="00F25887">
        <w:rPr>
          <w:color w:val="000000" w:themeColor="text1"/>
          <w:sz w:val="26"/>
          <w:szCs w:val="26"/>
          <w:lang w:val="vi-VN"/>
        </w:rPr>
        <w:t xml:space="preserve">phù hợp với tính chất đào tạo và đặc trưng nghiên cứu của trường </w:t>
      </w:r>
      <w:r w:rsidRPr="00F25887">
        <w:rPr>
          <w:color w:val="000000" w:themeColor="text1"/>
          <w:sz w:val="26"/>
          <w:szCs w:val="26"/>
          <w:lang w:val="vi-VN"/>
        </w:rPr>
        <w:t xml:space="preserve">để </w:t>
      </w:r>
      <w:r w:rsidR="00F77849" w:rsidRPr="00F25887">
        <w:rPr>
          <w:color w:val="000000" w:themeColor="text1"/>
          <w:sz w:val="26"/>
          <w:szCs w:val="26"/>
          <w:lang w:val="vi-VN"/>
        </w:rPr>
        <w:t xml:space="preserve">đảm bảo thực hiện nội dung, mục tiêu </w:t>
      </w:r>
      <w:bookmarkStart w:id="177" w:name="_Toc19689580"/>
      <w:r w:rsidR="00F77849" w:rsidRPr="00F25887">
        <w:rPr>
          <w:color w:val="000000" w:themeColor="text1"/>
          <w:sz w:val="26"/>
          <w:szCs w:val="26"/>
          <w:lang w:val="vi-VN"/>
        </w:rPr>
        <w:t>HĐSHTT.</w:t>
      </w:r>
    </w:p>
    <w:p w14:paraId="1C6C1BA7" w14:textId="4ADCF1AE" w:rsidR="006C54A7" w:rsidRPr="00F25887" w:rsidRDefault="00A860BB" w:rsidP="00863274">
      <w:pPr>
        <w:pStyle w:val="003"/>
        <w:rPr>
          <w:lang w:val="vi-VN"/>
        </w:rPr>
      </w:pPr>
      <w:bookmarkStart w:id="178" w:name="_Toc68803940"/>
      <w:r w:rsidRPr="00F25887">
        <w:rPr>
          <w:lang w:val="vi-VN"/>
        </w:rPr>
        <w:t>1.3.5. Đánh giá hoạt động sở hữu trí tuệ ở trường đại học</w:t>
      </w:r>
      <w:bookmarkEnd w:id="176"/>
      <w:bookmarkEnd w:id="177"/>
      <w:bookmarkEnd w:id="178"/>
    </w:p>
    <w:p w14:paraId="7A6DA8D6" w14:textId="266548C3" w:rsidR="006C54A7" w:rsidRPr="00F25887" w:rsidRDefault="00A860BB" w:rsidP="00F43DA5">
      <w:pPr>
        <w:widowControl w:val="0"/>
        <w:spacing w:line="343" w:lineRule="auto"/>
        <w:ind w:firstLine="709"/>
        <w:jc w:val="both"/>
        <w:rPr>
          <w:color w:val="000000" w:themeColor="text1"/>
          <w:sz w:val="26"/>
          <w:szCs w:val="26"/>
          <w:lang w:val="vi-VN"/>
        </w:rPr>
      </w:pPr>
      <w:r w:rsidRPr="00F25887">
        <w:rPr>
          <w:iCs/>
          <w:color w:val="000000" w:themeColor="text1"/>
          <w:spacing w:val="4"/>
          <w:sz w:val="26"/>
          <w:szCs w:val="26"/>
          <w:lang w:val="vi-VN"/>
        </w:rPr>
        <w:t xml:space="preserve">Đánh giá </w:t>
      </w:r>
      <w:r w:rsidR="00C56D07" w:rsidRPr="00F25887">
        <w:rPr>
          <w:color w:val="000000" w:themeColor="text1"/>
          <w:spacing w:val="4"/>
          <w:sz w:val="26"/>
          <w:szCs w:val="26"/>
          <w:lang w:val="vi-VN"/>
        </w:rPr>
        <w:t>HĐ</w:t>
      </w:r>
      <w:r w:rsidRPr="00F25887">
        <w:rPr>
          <w:color w:val="000000" w:themeColor="text1"/>
          <w:spacing w:val="4"/>
          <w:sz w:val="26"/>
          <w:szCs w:val="26"/>
          <w:lang w:val="vi-VN"/>
        </w:rPr>
        <w:t>SHTT ở trườ</w:t>
      </w:r>
      <w:r w:rsidR="001D504F" w:rsidRPr="00F25887">
        <w:rPr>
          <w:color w:val="000000" w:themeColor="text1"/>
          <w:spacing w:val="4"/>
          <w:sz w:val="26"/>
          <w:szCs w:val="26"/>
          <w:lang w:val="vi-VN"/>
        </w:rPr>
        <w:t xml:space="preserve">ng ĐH là vô cùng cần thiết </w:t>
      </w:r>
      <w:r w:rsidRPr="00F25887">
        <w:rPr>
          <w:color w:val="000000" w:themeColor="text1"/>
          <w:spacing w:val="4"/>
          <w:sz w:val="26"/>
          <w:szCs w:val="26"/>
          <w:lang w:val="vi-VN"/>
        </w:rPr>
        <w:t xml:space="preserve">giúp nhà trường và </w:t>
      </w:r>
      <w:r w:rsidR="00432C23" w:rsidRPr="00F25887">
        <w:rPr>
          <w:color w:val="000000" w:themeColor="text1"/>
          <w:spacing w:val="4"/>
          <w:sz w:val="26"/>
          <w:szCs w:val="26"/>
          <w:lang w:val="vi-VN"/>
        </w:rPr>
        <w:t xml:space="preserve">tổ chức, cá nhân </w:t>
      </w:r>
      <w:r w:rsidRPr="00F25887">
        <w:rPr>
          <w:color w:val="000000" w:themeColor="text1"/>
          <w:spacing w:val="4"/>
          <w:sz w:val="26"/>
          <w:szCs w:val="26"/>
          <w:lang w:val="vi-VN"/>
        </w:rPr>
        <w:t xml:space="preserve">nhìn nhận được các điểm mạnh, điểm yếu trong quá trình </w:t>
      </w:r>
      <w:r w:rsidR="00E53800" w:rsidRPr="00F25887">
        <w:rPr>
          <w:color w:val="000000" w:themeColor="text1"/>
          <w:spacing w:val="4"/>
          <w:sz w:val="26"/>
          <w:szCs w:val="26"/>
          <w:lang w:val="vi-VN"/>
        </w:rPr>
        <w:t>HĐ</w:t>
      </w:r>
      <w:r w:rsidRPr="00F25887">
        <w:rPr>
          <w:color w:val="000000" w:themeColor="text1"/>
          <w:spacing w:val="4"/>
          <w:sz w:val="26"/>
          <w:szCs w:val="26"/>
          <w:lang w:val="vi-VN"/>
        </w:rPr>
        <w:t xml:space="preserve">SHTT, từ đó định hướng bổ khuyết và điều chỉnh </w:t>
      </w:r>
      <w:r w:rsidR="00E53800" w:rsidRPr="00F25887">
        <w:rPr>
          <w:color w:val="000000" w:themeColor="text1"/>
          <w:spacing w:val="4"/>
          <w:sz w:val="26"/>
          <w:szCs w:val="26"/>
          <w:lang w:val="vi-VN"/>
        </w:rPr>
        <w:t>HĐ</w:t>
      </w:r>
      <w:r w:rsidRPr="00F25887">
        <w:rPr>
          <w:color w:val="000000" w:themeColor="text1"/>
          <w:spacing w:val="4"/>
          <w:sz w:val="26"/>
          <w:szCs w:val="26"/>
          <w:lang w:val="vi-VN"/>
        </w:rPr>
        <w:t>SHTT theo mục tiêu đã xác định</w:t>
      </w:r>
      <w:r w:rsidRPr="00F25887">
        <w:rPr>
          <w:color w:val="000000" w:themeColor="text1"/>
          <w:sz w:val="26"/>
          <w:szCs w:val="26"/>
          <w:lang w:val="vi-VN"/>
        </w:rPr>
        <w:t xml:space="preserve">. </w:t>
      </w:r>
    </w:p>
    <w:p w14:paraId="4EDB2478" w14:textId="0E751F9E" w:rsidR="00DB1445" w:rsidRDefault="00A860BB" w:rsidP="0004242A">
      <w:pPr>
        <w:widowControl w:val="0"/>
        <w:spacing w:line="343" w:lineRule="auto"/>
        <w:ind w:firstLine="709"/>
        <w:jc w:val="both"/>
        <w:rPr>
          <w:color w:val="000000" w:themeColor="text1"/>
          <w:spacing w:val="-4"/>
          <w:sz w:val="26"/>
          <w:szCs w:val="26"/>
          <w:lang w:val="vi-VN"/>
        </w:rPr>
      </w:pPr>
      <w:r w:rsidRPr="00F43DA5">
        <w:rPr>
          <w:color w:val="000000" w:themeColor="text1"/>
          <w:spacing w:val="-4"/>
          <w:sz w:val="26"/>
          <w:szCs w:val="26"/>
          <w:lang w:val="vi-VN"/>
        </w:rPr>
        <w:t xml:space="preserve">Căn cứ theo Quy định về quản lý </w:t>
      </w:r>
      <w:r w:rsidR="006C54A7" w:rsidRPr="00F43DA5">
        <w:rPr>
          <w:color w:val="000000" w:themeColor="text1"/>
          <w:spacing w:val="-4"/>
          <w:sz w:val="26"/>
          <w:szCs w:val="26"/>
          <w:lang w:val="vi-VN"/>
        </w:rPr>
        <w:t>HĐ</w:t>
      </w:r>
      <w:r w:rsidRPr="00F43DA5">
        <w:rPr>
          <w:color w:val="000000" w:themeColor="text1"/>
          <w:spacing w:val="-4"/>
          <w:sz w:val="26"/>
          <w:szCs w:val="26"/>
          <w:lang w:val="vi-VN"/>
        </w:rPr>
        <w:t xml:space="preserve">SHTT trong cơ sở giáo dục ĐH (Bộ GDĐT, 2008), việc kiểm tra – đánh giá </w:t>
      </w:r>
      <w:r w:rsidR="006C5C08" w:rsidRPr="00F43DA5">
        <w:rPr>
          <w:color w:val="000000" w:themeColor="text1"/>
          <w:spacing w:val="-4"/>
          <w:sz w:val="26"/>
          <w:szCs w:val="26"/>
          <w:lang w:val="vi-VN"/>
        </w:rPr>
        <w:t xml:space="preserve">(KT-ĐG) </w:t>
      </w:r>
      <w:r w:rsidR="001D504F" w:rsidRPr="00F43DA5">
        <w:rPr>
          <w:color w:val="000000" w:themeColor="text1"/>
          <w:spacing w:val="-4"/>
          <w:sz w:val="26"/>
          <w:szCs w:val="26"/>
          <w:lang w:val="vi-VN"/>
        </w:rPr>
        <w:t>HĐ</w:t>
      </w:r>
      <w:r w:rsidRPr="00F43DA5">
        <w:rPr>
          <w:color w:val="000000" w:themeColor="text1"/>
          <w:spacing w:val="-4"/>
          <w:sz w:val="26"/>
          <w:szCs w:val="26"/>
          <w:lang w:val="vi-VN"/>
        </w:rPr>
        <w:t>SHTT ở trường ĐH được quy định tạ</w:t>
      </w:r>
      <w:r w:rsidR="009F2EDB">
        <w:rPr>
          <w:color w:val="000000" w:themeColor="text1"/>
          <w:spacing w:val="-4"/>
          <w:sz w:val="26"/>
          <w:szCs w:val="26"/>
          <w:lang w:val="vi-VN"/>
        </w:rPr>
        <w:t>i Đ</w:t>
      </w:r>
      <w:r w:rsidRPr="00F43DA5">
        <w:rPr>
          <w:color w:val="000000" w:themeColor="text1"/>
          <w:spacing w:val="-4"/>
          <w:sz w:val="26"/>
          <w:szCs w:val="26"/>
          <w:lang w:val="vi-VN"/>
        </w:rPr>
        <w:t>iều 5</w:t>
      </w:r>
      <w:r w:rsidR="0004242A">
        <w:rPr>
          <w:color w:val="000000" w:themeColor="text1"/>
          <w:spacing w:val="-4"/>
          <w:sz w:val="26"/>
          <w:szCs w:val="26"/>
          <w:lang w:val="vi-VN"/>
        </w:rPr>
        <w:t xml:space="preserve"> và </w:t>
      </w:r>
      <w:r w:rsidRPr="00F43DA5">
        <w:rPr>
          <w:color w:val="000000" w:themeColor="text1"/>
          <w:spacing w:val="-4"/>
          <w:sz w:val="26"/>
          <w:szCs w:val="26"/>
          <w:lang w:val="vi-VN"/>
        </w:rPr>
        <w:t xml:space="preserve">Điều 15 </w:t>
      </w:r>
      <w:r w:rsidR="0004242A">
        <w:rPr>
          <w:color w:val="000000" w:themeColor="text1"/>
          <w:spacing w:val="-4"/>
          <w:sz w:val="26"/>
          <w:szCs w:val="26"/>
          <w:lang w:val="vi-VN"/>
        </w:rPr>
        <w:t xml:space="preserve"> của </w:t>
      </w:r>
      <w:r w:rsidR="0004242A" w:rsidRPr="00DB1445">
        <w:rPr>
          <w:color w:val="000000" w:themeColor="text1"/>
          <w:spacing w:val="-4"/>
          <w:sz w:val="26"/>
          <w:szCs w:val="26"/>
          <w:lang w:val="vi-VN"/>
        </w:rPr>
        <w:t xml:space="preserve">Quy định. </w:t>
      </w:r>
      <w:r w:rsidR="00DB1445" w:rsidRPr="00DB1445">
        <w:rPr>
          <w:color w:val="000000" w:themeColor="text1"/>
          <w:spacing w:val="-4"/>
          <w:sz w:val="26"/>
          <w:szCs w:val="26"/>
          <w:lang w:val="vi-VN"/>
        </w:rPr>
        <w:t>B</w:t>
      </w:r>
      <w:r w:rsidR="009F2EDB" w:rsidRPr="00DB1445">
        <w:rPr>
          <w:color w:val="000000" w:themeColor="text1"/>
          <w:spacing w:val="-4"/>
          <w:sz w:val="26"/>
          <w:szCs w:val="26"/>
          <w:lang w:val="vi-VN"/>
        </w:rPr>
        <w:t>ộ phận chuyên trách quản lý HĐSHTT có nhiệm vụ: Kiểm tra, giám sát việc thực hiện văn bản hướng dẫn cụ thể các nội dung trong Quy định</w:t>
      </w:r>
      <w:r w:rsidR="009F2EDB" w:rsidRPr="00F43DA5">
        <w:rPr>
          <w:color w:val="000000" w:themeColor="text1"/>
          <w:spacing w:val="-4"/>
          <w:sz w:val="26"/>
          <w:szCs w:val="26"/>
          <w:lang w:val="vi-VN"/>
        </w:rPr>
        <w:t xml:space="preserve"> của các tổ chức và cá nhân trong cơ sở giáo dục ĐH; Định kỳ hàng năm và 5 năm tổ chức tổng kết, đánh giá công tác quản lý về HĐSHTT để xây dựng định hướng, phát triển chiến lược trong 5 năm tiếp theo; Thực hiện chế độ báo cáo, đề xuất mức độ và hình thức khen thưởng hoặc xử lý vi phạm.</w:t>
      </w:r>
      <w:r w:rsidR="009F2EDB">
        <w:rPr>
          <w:color w:val="000000" w:themeColor="text1"/>
          <w:spacing w:val="-4"/>
          <w:sz w:val="26"/>
          <w:szCs w:val="26"/>
          <w:lang w:val="vi-VN"/>
        </w:rPr>
        <w:t xml:space="preserve"> T</w:t>
      </w:r>
      <w:r w:rsidRPr="00F43DA5">
        <w:rPr>
          <w:color w:val="000000" w:themeColor="text1"/>
          <w:spacing w:val="-4"/>
          <w:sz w:val="26"/>
          <w:szCs w:val="26"/>
          <w:lang w:val="vi-VN"/>
        </w:rPr>
        <w:t xml:space="preserve">hủ trưởng cơ sở giáo dục ĐH có nhiệm vụ chỉ đạo việc kiểm tra, giám sát </w:t>
      </w:r>
      <w:r w:rsidR="001D504F" w:rsidRPr="00F43DA5">
        <w:rPr>
          <w:color w:val="000000" w:themeColor="text1"/>
          <w:spacing w:val="-4"/>
          <w:sz w:val="26"/>
          <w:szCs w:val="26"/>
          <w:lang w:val="vi-VN"/>
        </w:rPr>
        <w:t>HĐ</w:t>
      </w:r>
      <w:r w:rsidRPr="00F43DA5">
        <w:rPr>
          <w:color w:val="000000" w:themeColor="text1"/>
          <w:spacing w:val="-4"/>
          <w:sz w:val="26"/>
          <w:szCs w:val="26"/>
          <w:lang w:val="vi-VN"/>
        </w:rPr>
        <w:t>SHTT</w:t>
      </w:r>
      <w:r w:rsidR="00DB1445">
        <w:rPr>
          <w:color w:val="000000" w:themeColor="text1"/>
          <w:spacing w:val="-4"/>
          <w:sz w:val="26"/>
          <w:szCs w:val="26"/>
          <w:lang w:val="vi-VN"/>
        </w:rPr>
        <w:t xml:space="preserve"> của cơ sở giáo dục ĐH.</w:t>
      </w:r>
    </w:p>
    <w:p w14:paraId="3B5B5927" w14:textId="7A3CEDA0" w:rsidR="00127BC0" w:rsidRPr="00DB1445" w:rsidRDefault="00DB1445" w:rsidP="00DB1445">
      <w:pPr>
        <w:widowControl w:val="0"/>
        <w:spacing w:line="343" w:lineRule="auto"/>
        <w:ind w:firstLine="706"/>
        <w:jc w:val="both"/>
        <w:rPr>
          <w:color w:val="000000" w:themeColor="text1"/>
          <w:sz w:val="26"/>
          <w:szCs w:val="26"/>
          <w:lang w:val="vi-VN"/>
        </w:rPr>
      </w:pPr>
      <w:r>
        <w:rPr>
          <w:color w:val="000000" w:themeColor="text1"/>
          <w:spacing w:val="-4"/>
          <w:sz w:val="26"/>
          <w:szCs w:val="26"/>
          <w:lang w:val="vi-VN"/>
        </w:rPr>
        <w:lastRenderedPageBreak/>
        <w:t>Theo đó, v</w:t>
      </w:r>
      <w:r w:rsidR="00A860BB" w:rsidRPr="00F43DA5">
        <w:rPr>
          <w:color w:val="000000" w:themeColor="text1"/>
          <w:spacing w:val="-4"/>
          <w:sz w:val="26"/>
          <w:szCs w:val="26"/>
          <w:lang w:val="vi-VN"/>
        </w:rPr>
        <w:t xml:space="preserve">iệc </w:t>
      </w:r>
      <w:r w:rsidR="006C5C08" w:rsidRPr="00F43DA5">
        <w:rPr>
          <w:color w:val="000000" w:themeColor="text1"/>
          <w:spacing w:val="-4"/>
          <w:sz w:val="26"/>
          <w:szCs w:val="26"/>
          <w:lang w:val="vi-VN"/>
        </w:rPr>
        <w:t>KT-ĐG</w:t>
      </w:r>
      <w:r w:rsidR="00432C23" w:rsidRPr="00F43DA5">
        <w:rPr>
          <w:color w:val="000000" w:themeColor="text1"/>
          <w:spacing w:val="-4"/>
          <w:sz w:val="26"/>
          <w:szCs w:val="26"/>
          <w:lang w:val="vi-VN"/>
        </w:rPr>
        <w:t xml:space="preserve"> </w:t>
      </w:r>
      <w:r w:rsidR="001D504F" w:rsidRPr="00F43DA5">
        <w:rPr>
          <w:color w:val="000000" w:themeColor="text1"/>
          <w:spacing w:val="-4"/>
          <w:sz w:val="26"/>
          <w:szCs w:val="26"/>
          <w:lang w:val="vi-VN"/>
        </w:rPr>
        <w:t>HĐ</w:t>
      </w:r>
      <w:r w:rsidR="00A860BB" w:rsidRPr="00F43DA5">
        <w:rPr>
          <w:color w:val="000000" w:themeColor="text1"/>
          <w:spacing w:val="-4"/>
          <w:sz w:val="26"/>
          <w:szCs w:val="26"/>
          <w:lang w:val="vi-VN"/>
        </w:rPr>
        <w:t xml:space="preserve">SHTT ở trường ĐH được tập trung vào các nội dung sau: KT-ĐG việc tổ chức tiếp nhận, khai báo, thống kê tài sản SHTT; KT-ĐG việc tổ chức </w:t>
      </w:r>
      <w:r w:rsidR="001A6D22" w:rsidRPr="00F43DA5">
        <w:rPr>
          <w:color w:val="000000" w:themeColor="text1"/>
          <w:spacing w:val="-4"/>
          <w:sz w:val="26"/>
          <w:szCs w:val="26"/>
          <w:lang w:val="vi-VN"/>
        </w:rPr>
        <w:t>HĐ</w:t>
      </w:r>
      <w:r w:rsidR="00A860BB" w:rsidRPr="00F43DA5">
        <w:rPr>
          <w:color w:val="000000" w:themeColor="text1"/>
          <w:spacing w:val="-4"/>
          <w:sz w:val="26"/>
          <w:szCs w:val="26"/>
          <w:lang w:val="vi-VN"/>
        </w:rPr>
        <w:t xml:space="preserve"> tư vấn, hỗ trợ việc xác lập và bảo vệ quyền SHTT đối với </w:t>
      </w:r>
      <w:r w:rsidR="001D504F" w:rsidRPr="00F43DA5">
        <w:rPr>
          <w:color w:val="000000" w:themeColor="text1"/>
          <w:spacing w:val="-4"/>
          <w:sz w:val="26"/>
          <w:szCs w:val="26"/>
          <w:lang w:val="vi-VN"/>
        </w:rPr>
        <w:t xml:space="preserve">TSTT </w:t>
      </w:r>
      <w:r w:rsidR="00A860BB" w:rsidRPr="00F43DA5">
        <w:rPr>
          <w:color w:val="000000" w:themeColor="text1"/>
          <w:spacing w:val="-4"/>
          <w:sz w:val="26"/>
          <w:szCs w:val="26"/>
          <w:lang w:val="vi-VN"/>
        </w:rPr>
        <w:t>của đơn vị; KT-ĐG việc tổ chức đánh giá khả năng bảo hộ và phân tích thị trường tiềm năng thương mại hoá, CGCN TSTT; KT-</w:t>
      </w:r>
      <w:r w:rsidR="006C5C08" w:rsidRPr="00F43DA5">
        <w:rPr>
          <w:color w:val="000000" w:themeColor="text1"/>
          <w:spacing w:val="-4"/>
          <w:sz w:val="26"/>
          <w:szCs w:val="26"/>
          <w:lang w:val="vi-VN"/>
        </w:rPr>
        <w:t xml:space="preserve"> </w:t>
      </w:r>
      <w:r w:rsidR="00A860BB" w:rsidRPr="00F43DA5">
        <w:rPr>
          <w:color w:val="000000" w:themeColor="text1"/>
          <w:spacing w:val="-4"/>
          <w:sz w:val="26"/>
          <w:szCs w:val="26"/>
          <w:lang w:val="vi-VN"/>
        </w:rPr>
        <w:t>ĐG việc tổ chức công bố, phổ biến các kết quả nghiên cứu, giới thiệu thành tựu khoa học và tiến bộ kỹ thuật, tạo điều kiện thuận lợi cho các tập thể, cá nhân ứng dụng và chuyển giao các kết quả nghiên cứu, thành tựu KH&amp;CN vào thực tiễn cuộc sống và sản xuấ</w:t>
      </w:r>
      <w:r w:rsidR="006C5C08" w:rsidRPr="00F43DA5">
        <w:rPr>
          <w:color w:val="000000" w:themeColor="text1"/>
          <w:spacing w:val="-4"/>
          <w:sz w:val="26"/>
          <w:szCs w:val="26"/>
          <w:lang w:val="vi-VN"/>
        </w:rPr>
        <w:t xml:space="preserve">t kinh doanh; </w:t>
      </w:r>
      <w:r w:rsidR="00A860BB" w:rsidRPr="00F43DA5">
        <w:rPr>
          <w:color w:val="000000" w:themeColor="text1"/>
          <w:spacing w:val="-4"/>
          <w:sz w:val="26"/>
          <w:szCs w:val="26"/>
          <w:lang w:val="vi-VN"/>
        </w:rPr>
        <w:t xml:space="preserve">KT-ĐG việc tổ chức </w:t>
      </w:r>
      <w:r w:rsidR="00432C23" w:rsidRPr="00F43DA5">
        <w:rPr>
          <w:color w:val="000000" w:themeColor="text1"/>
          <w:spacing w:val="-4"/>
          <w:sz w:val="26"/>
          <w:szCs w:val="26"/>
          <w:lang w:val="vi-VN"/>
        </w:rPr>
        <w:t>HĐ</w:t>
      </w:r>
      <w:r w:rsidR="00A860BB" w:rsidRPr="00F43DA5">
        <w:rPr>
          <w:color w:val="000000" w:themeColor="text1"/>
          <w:spacing w:val="-4"/>
          <w:sz w:val="26"/>
          <w:szCs w:val="26"/>
          <w:lang w:val="vi-VN"/>
        </w:rPr>
        <w:t>CGCN, ứng dụng SHTT</w:t>
      </w:r>
      <w:r w:rsidR="00A860BB" w:rsidRPr="00F25887">
        <w:rPr>
          <w:color w:val="000000" w:themeColor="text1"/>
          <w:sz w:val="26"/>
          <w:szCs w:val="26"/>
          <w:lang w:val="vi-VN"/>
        </w:rPr>
        <w:t>.</w:t>
      </w:r>
      <w:r>
        <w:rPr>
          <w:color w:val="000000" w:themeColor="text1"/>
          <w:sz w:val="26"/>
          <w:szCs w:val="26"/>
          <w:lang w:val="vi-VN"/>
        </w:rPr>
        <w:t xml:space="preserve"> </w:t>
      </w:r>
      <w:r w:rsidR="0004242A">
        <w:rPr>
          <w:color w:val="000000" w:themeColor="text1"/>
          <w:spacing w:val="2"/>
          <w:sz w:val="26"/>
          <w:szCs w:val="26"/>
          <w:lang w:val="vi-VN"/>
        </w:rPr>
        <w:t xml:space="preserve">Đánh giá </w:t>
      </w:r>
      <w:r>
        <w:rPr>
          <w:color w:val="000000" w:themeColor="text1"/>
          <w:spacing w:val="2"/>
          <w:sz w:val="26"/>
          <w:szCs w:val="26"/>
          <w:lang w:val="vi-VN"/>
        </w:rPr>
        <w:t xml:space="preserve">thực hiện </w:t>
      </w:r>
      <w:r w:rsidR="0004242A">
        <w:rPr>
          <w:color w:val="000000" w:themeColor="text1"/>
          <w:spacing w:val="2"/>
          <w:sz w:val="26"/>
          <w:szCs w:val="26"/>
          <w:lang w:val="vi-VN"/>
        </w:rPr>
        <w:t xml:space="preserve">các nội dung HĐSHTT ở trường ĐH </w:t>
      </w:r>
      <w:r w:rsidR="00A860BB" w:rsidRPr="00F25887">
        <w:rPr>
          <w:color w:val="000000" w:themeColor="text1"/>
          <w:spacing w:val="2"/>
          <w:sz w:val="26"/>
          <w:szCs w:val="26"/>
          <w:lang w:val="vi-VN"/>
        </w:rPr>
        <w:t xml:space="preserve">được thực hiện qua các hình thức như: Báo cáo định kì về </w:t>
      </w:r>
      <w:r w:rsidR="00901A0F" w:rsidRPr="00F25887">
        <w:rPr>
          <w:color w:val="000000" w:themeColor="text1"/>
          <w:spacing w:val="2"/>
          <w:sz w:val="26"/>
          <w:szCs w:val="26"/>
          <w:lang w:val="vi-VN"/>
        </w:rPr>
        <w:t xml:space="preserve">các HĐ </w:t>
      </w:r>
      <w:r w:rsidR="00A860BB" w:rsidRPr="00F25887">
        <w:rPr>
          <w:color w:val="000000" w:themeColor="text1"/>
          <w:spacing w:val="2"/>
          <w:sz w:val="26"/>
          <w:szCs w:val="26"/>
          <w:lang w:val="vi-VN"/>
        </w:rPr>
        <w:t xml:space="preserve">tạo lập, bảo vệ, khai thác thương mại TSTT; Tổng kết, rút kinh nghiệm </w:t>
      </w:r>
      <w:r w:rsidR="00AB2E63" w:rsidRPr="00F25887">
        <w:rPr>
          <w:color w:val="000000" w:themeColor="text1"/>
          <w:spacing w:val="2"/>
          <w:sz w:val="26"/>
          <w:szCs w:val="26"/>
          <w:lang w:val="vi-VN"/>
        </w:rPr>
        <w:t>về HĐ</w:t>
      </w:r>
      <w:r w:rsidR="00A860BB" w:rsidRPr="00F25887">
        <w:rPr>
          <w:color w:val="000000" w:themeColor="text1"/>
          <w:spacing w:val="2"/>
          <w:sz w:val="26"/>
          <w:szCs w:val="26"/>
          <w:lang w:val="vi-VN"/>
        </w:rPr>
        <w:t xml:space="preserve">SHTT và xây dựng định hướng </w:t>
      </w:r>
      <w:r w:rsidR="00901A0F" w:rsidRPr="00F25887">
        <w:rPr>
          <w:color w:val="000000" w:themeColor="text1"/>
          <w:spacing w:val="2"/>
          <w:sz w:val="26"/>
          <w:szCs w:val="26"/>
          <w:lang w:val="vi-VN"/>
        </w:rPr>
        <w:t>HĐ</w:t>
      </w:r>
      <w:r w:rsidR="00A860BB" w:rsidRPr="00F25887">
        <w:rPr>
          <w:color w:val="000000" w:themeColor="text1"/>
          <w:spacing w:val="2"/>
          <w:sz w:val="26"/>
          <w:szCs w:val="26"/>
          <w:lang w:val="vi-VN"/>
        </w:rPr>
        <w:t xml:space="preserve">SHTT; Chính sách khen thưởng hoặc xử lý vi phạm trong </w:t>
      </w:r>
      <w:r w:rsidR="00520FA9" w:rsidRPr="00F25887">
        <w:rPr>
          <w:color w:val="000000" w:themeColor="text1"/>
          <w:spacing w:val="2"/>
          <w:sz w:val="26"/>
          <w:szCs w:val="26"/>
          <w:lang w:val="vi-VN"/>
        </w:rPr>
        <w:t>HĐ</w:t>
      </w:r>
      <w:r w:rsidR="00A860BB" w:rsidRPr="00F25887">
        <w:rPr>
          <w:color w:val="000000" w:themeColor="text1"/>
          <w:spacing w:val="2"/>
          <w:sz w:val="26"/>
          <w:szCs w:val="26"/>
          <w:lang w:val="vi-VN"/>
        </w:rPr>
        <w:t xml:space="preserve">SHTT; Khảo sát ý kiến về sự hài lòng của các cá nhân, đơn vị trong trường về </w:t>
      </w:r>
      <w:r w:rsidR="00901A0F" w:rsidRPr="00F25887">
        <w:rPr>
          <w:color w:val="000000" w:themeColor="text1"/>
          <w:spacing w:val="2"/>
          <w:sz w:val="26"/>
          <w:szCs w:val="26"/>
          <w:lang w:val="vi-VN"/>
        </w:rPr>
        <w:t xml:space="preserve">HĐ </w:t>
      </w:r>
      <w:r w:rsidR="00A860BB" w:rsidRPr="00F25887">
        <w:rPr>
          <w:color w:val="000000" w:themeColor="text1"/>
          <w:spacing w:val="2"/>
          <w:sz w:val="26"/>
          <w:szCs w:val="26"/>
          <w:lang w:val="vi-VN"/>
        </w:rPr>
        <w:t xml:space="preserve">tạo lập, bảo vệ và thương mại hoá tài sản SHTT; Tiếp nhận đánh giá của các tổ chức bên ngoài liên quan đến các TSTT được tạo ra từ </w:t>
      </w:r>
      <w:r w:rsidR="00520FA9" w:rsidRPr="00F25887">
        <w:rPr>
          <w:color w:val="000000" w:themeColor="text1"/>
          <w:spacing w:val="2"/>
          <w:sz w:val="26"/>
          <w:szCs w:val="26"/>
          <w:lang w:val="vi-VN"/>
        </w:rPr>
        <w:t>HĐ</w:t>
      </w:r>
      <w:r w:rsidR="00A860BB" w:rsidRPr="00F25887">
        <w:rPr>
          <w:color w:val="000000" w:themeColor="text1"/>
          <w:spacing w:val="2"/>
          <w:sz w:val="26"/>
          <w:szCs w:val="26"/>
          <w:lang w:val="vi-VN"/>
        </w:rPr>
        <w:t>SHTT; Kiểm tra việc thực hiện quyền sở hữu đối với TSTT</w:t>
      </w:r>
      <w:r w:rsidR="0004242A">
        <w:rPr>
          <w:color w:val="000000" w:themeColor="text1"/>
          <w:spacing w:val="2"/>
          <w:sz w:val="26"/>
          <w:szCs w:val="26"/>
          <w:lang w:val="vi-VN"/>
        </w:rPr>
        <w:t>.</w:t>
      </w:r>
    </w:p>
    <w:p w14:paraId="4B49A6B2" w14:textId="5876A990" w:rsidR="001E2B4D" w:rsidRPr="00F25887" w:rsidRDefault="001E2B4D" w:rsidP="00863274">
      <w:pPr>
        <w:pStyle w:val="003"/>
        <w:rPr>
          <w:lang w:val="vi-VN"/>
        </w:rPr>
      </w:pPr>
      <w:bookmarkStart w:id="179" w:name="_Toc68803941"/>
      <w:r w:rsidRPr="00F25887">
        <w:rPr>
          <w:lang w:val="vi-VN"/>
        </w:rPr>
        <w:t>1.3.6. Môi trường và điều kiện hỗ trợ hoạt động sở hữu trí tuệ ở trường đại học</w:t>
      </w:r>
      <w:bookmarkEnd w:id="179"/>
    </w:p>
    <w:p w14:paraId="52D87777" w14:textId="203BD84D" w:rsidR="00B96DE5" w:rsidRPr="00F25887" w:rsidRDefault="001E2B4D" w:rsidP="00F9571C">
      <w:pPr>
        <w:widowControl w:val="0"/>
        <w:autoSpaceDE w:val="0"/>
        <w:autoSpaceDN w:val="0"/>
        <w:adjustRightInd w:val="0"/>
        <w:spacing w:line="336" w:lineRule="auto"/>
        <w:ind w:firstLine="720"/>
        <w:jc w:val="both"/>
        <w:rPr>
          <w:rFonts w:eastAsiaTheme="minorHAnsi"/>
          <w:color w:val="000000" w:themeColor="text1"/>
          <w:sz w:val="26"/>
          <w:szCs w:val="26"/>
        </w:rPr>
      </w:pPr>
      <w:r w:rsidRPr="00F25887">
        <w:rPr>
          <w:iCs/>
          <w:color w:val="000000" w:themeColor="text1"/>
          <w:sz w:val="26"/>
          <w:szCs w:val="26"/>
          <w:lang w:val="nl-NL"/>
        </w:rPr>
        <w:t>Môi trường và các điều kiện</w:t>
      </w:r>
      <w:r w:rsidR="00B96DE5" w:rsidRPr="00F25887">
        <w:rPr>
          <w:iCs/>
          <w:color w:val="000000" w:themeColor="text1"/>
          <w:sz w:val="26"/>
          <w:szCs w:val="26"/>
          <w:lang w:val="nl-NL"/>
        </w:rPr>
        <w:t>, nguồn</w:t>
      </w:r>
      <w:r w:rsidRPr="00F25887">
        <w:rPr>
          <w:iCs/>
          <w:color w:val="000000" w:themeColor="text1"/>
          <w:sz w:val="26"/>
          <w:szCs w:val="26"/>
          <w:lang w:val="nl-NL"/>
        </w:rPr>
        <w:t xml:space="preserve"> </w:t>
      </w:r>
      <w:r w:rsidR="00B96DE5" w:rsidRPr="00F25887">
        <w:rPr>
          <w:iCs/>
          <w:color w:val="000000" w:themeColor="text1"/>
          <w:sz w:val="26"/>
          <w:szCs w:val="26"/>
          <w:lang w:val="nl-NL"/>
        </w:rPr>
        <w:t xml:space="preserve">lực </w:t>
      </w:r>
      <w:r w:rsidRPr="00F25887">
        <w:rPr>
          <w:iCs/>
          <w:color w:val="000000" w:themeColor="text1"/>
          <w:sz w:val="26"/>
          <w:szCs w:val="26"/>
          <w:lang w:val="nl-NL"/>
        </w:rPr>
        <w:t xml:space="preserve">hỗ trợ HĐSHTT đóng vai trò quan trọng và cần thiết </w:t>
      </w:r>
      <w:r w:rsidR="002D43D1" w:rsidRPr="00F25887">
        <w:rPr>
          <w:iCs/>
          <w:color w:val="000000" w:themeColor="text1"/>
          <w:sz w:val="26"/>
          <w:szCs w:val="26"/>
          <w:lang w:val="nl-NL"/>
        </w:rPr>
        <w:t xml:space="preserve">trong quá trình </w:t>
      </w:r>
      <w:r w:rsidRPr="00F25887">
        <w:rPr>
          <w:iCs/>
          <w:color w:val="000000" w:themeColor="text1"/>
          <w:sz w:val="26"/>
          <w:szCs w:val="26"/>
          <w:lang w:val="nl-NL"/>
        </w:rPr>
        <w:t xml:space="preserve">tổ chức </w:t>
      </w:r>
      <w:r w:rsidR="001A6D22" w:rsidRPr="00F25887">
        <w:rPr>
          <w:iCs/>
          <w:color w:val="000000" w:themeColor="text1"/>
          <w:sz w:val="26"/>
          <w:szCs w:val="26"/>
          <w:lang w:val="nl-NL"/>
        </w:rPr>
        <w:t>HĐ</w:t>
      </w:r>
      <w:r w:rsidRPr="00F25887">
        <w:rPr>
          <w:iCs/>
          <w:color w:val="000000" w:themeColor="text1"/>
          <w:sz w:val="26"/>
          <w:szCs w:val="26"/>
          <w:lang w:val="nl-NL"/>
        </w:rPr>
        <w:t xml:space="preserve"> </w:t>
      </w:r>
      <w:r w:rsidR="002D43D1" w:rsidRPr="00F25887">
        <w:rPr>
          <w:iCs/>
          <w:color w:val="000000" w:themeColor="text1"/>
          <w:sz w:val="26"/>
          <w:szCs w:val="26"/>
          <w:lang w:val="nl-NL"/>
        </w:rPr>
        <w:t>tạo lập TSTT</w:t>
      </w:r>
      <w:r w:rsidR="000B7C94">
        <w:rPr>
          <w:rFonts w:eastAsiaTheme="minorHAnsi"/>
          <w:iCs/>
          <w:color w:val="000000" w:themeColor="text1"/>
          <w:sz w:val="26"/>
          <w:szCs w:val="26"/>
        </w:rPr>
        <w:t xml:space="preserve">, </w:t>
      </w:r>
      <w:r w:rsidRPr="00F25887">
        <w:rPr>
          <w:rFonts w:eastAsiaTheme="minorHAnsi"/>
          <w:iCs/>
          <w:color w:val="000000" w:themeColor="text1"/>
          <w:sz w:val="26"/>
          <w:szCs w:val="26"/>
        </w:rPr>
        <w:t>xác lập</w:t>
      </w:r>
      <w:r w:rsidR="002D43D1" w:rsidRPr="00F25887">
        <w:rPr>
          <w:rFonts w:eastAsiaTheme="minorHAnsi"/>
          <w:iCs/>
          <w:color w:val="000000" w:themeColor="text1"/>
          <w:sz w:val="26"/>
          <w:szCs w:val="26"/>
        </w:rPr>
        <w:t xml:space="preserve"> quyền SHTT</w:t>
      </w:r>
      <w:r w:rsidR="000B7C94">
        <w:rPr>
          <w:rFonts w:eastAsiaTheme="minorHAnsi"/>
          <w:iCs/>
          <w:color w:val="000000" w:themeColor="text1"/>
          <w:sz w:val="26"/>
          <w:szCs w:val="26"/>
        </w:rPr>
        <w:t xml:space="preserve"> và</w:t>
      </w:r>
      <w:r w:rsidRPr="00F25887">
        <w:rPr>
          <w:rFonts w:eastAsiaTheme="minorHAnsi"/>
          <w:iCs/>
          <w:color w:val="000000" w:themeColor="text1"/>
          <w:sz w:val="26"/>
          <w:szCs w:val="26"/>
        </w:rPr>
        <w:t xml:space="preserve"> khai thác thương mại </w:t>
      </w:r>
      <w:r w:rsidR="002D43D1" w:rsidRPr="00F25887">
        <w:rPr>
          <w:rFonts w:eastAsiaTheme="minorHAnsi"/>
          <w:iCs/>
          <w:color w:val="000000" w:themeColor="text1"/>
          <w:sz w:val="26"/>
          <w:szCs w:val="26"/>
        </w:rPr>
        <w:t>TSTT của trường ĐH</w:t>
      </w:r>
      <w:r w:rsidR="00B96DE5" w:rsidRPr="00F25887">
        <w:rPr>
          <w:rFonts w:eastAsiaTheme="minorHAnsi"/>
          <w:iCs/>
          <w:color w:val="000000" w:themeColor="text1"/>
          <w:sz w:val="26"/>
          <w:szCs w:val="26"/>
        </w:rPr>
        <w:t xml:space="preserve">. </w:t>
      </w:r>
    </w:p>
    <w:p w14:paraId="6E2656F7" w14:textId="66818B05" w:rsidR="001E2B4D" w:rsidRPr="00F25887" w:rsidRDefault="001E2B4D" w:rsidP="00F9571C">
      <w:pPr>
        <w:widowControl w:val="0"/>
        <w:autoSpaceDE w:val="0"/>
        <w:autoSpaceDN w:val="0"/>
        <w:adjustRightInd w:val="0"/>
        <w:spacing w:line="336" w:lineRule="auto"/>
        <w:ind w:firstLine="720"/>
        <w:jc w:val="both"/>
        <w:rPr>
          <w:rFonts w:eastAsiaTheme="minorHAnsi"/>
          <w:color w:val="000000" w:themeColor="text1"/>
          <w:sz w:val="26"/>
          <w:szCs w:val="26"/>
        </w:rPr>
      </w:pPr>
      <w:r w:rsidRPr="00F25887">
        <w:rPr>
          <w:bCs/>
          <w:i/>
          <w:color w:val="000000" w:themeColor="text1"/>
          <w:sz w:val="26"/>
          <w:szCs w:val="26"/>
          <w:lang w:val="nl-NL"/>
        </w:rPr>
        <w:t>- Nguồn lực cơ sở vật chất:</w:t>
      </w:r>
      <w:r w:rsidRPr="00F25887">
        <w:rPr>
          <w:bCs/>
          <w:color w:val="000000" w:themeColor="text1"/>
          <w:sz w:val="26"/>
          <w:szCs w:val="26"/>
          <w:lang w:val="nl-NL"/>
        </w:rPr>
        <w:t xml:space="preserve"> </w:t>
      </w:r>
      <w:r w:rsidRPr="00F25887">
        <w:rPr>
          <w:color w:val="000000" w:themeColor="text1"/>
          <w:sz w:val="26"/>
          <w:szCs w:val="26"/>
          <w:lang w:val="nl-NL"/>
        </w:rPr>
        <w:t>Cơ sở vật chất phục vụ</w:t>
      </w:r>
      <w:r w:rsidR="00B96DE5" w:rsidRPr="00F25887">
        <w:rPr>
          <w:color w:val="000000" w:themeColor="text1"/>
          <w:sz w:val="26"/>
          <w:szCs w:val="26"/>
          <w:lang w:val="nl-NL"/>
        </w:rPr>
        <w:t xml:space="preserve"> </w:t>
      </w:r>
      <w:r w:rsidR="001A6D22" w:rsidRPr="00F25887">
        <w:rPr>
          <w:iCs/>
          <w:color w:val="000000" w:themeColor="text1"/>
          <w:sz w:val="26"/>
          <w:szCs w:val="26"/>
          <w:lang w:val="nl-NL"/>
        </w:rPr>
        <w:t>HĐ</w:t>
      </w:r>
      <w:r w:rsidR="00B96DE5" w:rsidRPr="00F25887">
        <w:rPr>
          <w:iCs/>
          <w:color w:val="000000" w:themeColor="text1"/>
          <w:sz w:val="26"/>
          <w:szCs w:val="26"/>
          <w:lang w:val="nl-NL"/>
        </w:rPr>
        <w:t xml:space="preserve"> NCKH và giảng dạy, </w:t>
      </w:r>
      <w:r w:rsidRPr="00F25887">
        <w:rPr>
          <w:color w:val="000000" w:themeColor="text1"/>
          <w:sz w:val="26"/>
          <w:szCs w:val="26"/>
          <w:lang w:val="nl-NL"/>
        </w:rPr>
        <w:t xml:space="preserve">hình thành TSTT ở trường ĐH </w:t>
      </w:r>
      <w:r w:rsidR="00B96DE5" w:rsidRPr="00F25887">
        <w:rPr>
          <w:color w:val="000000" w:themeColor="text1"/>
          <w:sz w:val="26"/>
          <w:szCs w:val="26"/>
          <w:lang w:val="nl-NL"/>
        </w:rPr>
        <w:t>như:</w:t>
      </w:r>
      <w:r w:rsidRPr="00F25887">
        <w:rPr>
          <w:color w:val="000000" w:themeColor="text1"/>
          <w:sz w:val="26"/>
          <w:szCs w:val="26"/>
          <w:lang w:val="nl-NL"/>
        </w:rPr>
        <w:t xml:space="preserve"> phòng thí nghiệm, thư viện, </w:t>
      </w:r>
      <w:r w:rsidR="00B96DE5" w:rsidRPr="00F25887">
        <w:rPr>
          <w:color w:val="000000" w:themeColor="text1"/>
          <w:sz w:val="26"/>
          <w:szCs w:val="26"/>
          <w:lang w:val="nl-NL"/>
        </w:rPr>
        <w:t>hệ thống</w:t>
      </w:r>
      <w:r w:rsidR="00737130" w:rsidRPr="00F25887">
        <w:rPr>
          <w:color w:val="000000" w:themeColor="text1"/>
          <w:sz w:val="26"/>
          <w:szCs w:val="26"/>
          <w:lang w:val="nl-NL"/>
        </w:rPr>
        <w:t xml:space="preserve"> </w:t>
      </w:r>
      <w:r w:rsidRPr="00F25887">
        <w:rPr>
          <w:iCs/>
          <w:color w:val="000000" w:themeColor="text1"/>
          <w:sz w:val="26"/>
          <w:szCs w:val="26"/>
          <w:lang w:val="nl-NL"/>
        </w:rPr>
        <w:t xml:space="preserve">phương tiện, thiết bị </w:t>
      </w:r>
      <w:r w:rsidR="00B96DE5" w:rsidRPr="00F25887">
        <w:rPr>
          <w:iCs/>
          <w:color w:val="000000" w:themeColor="text1"/>
          <w:sz w:val="26"/>
          <w:szCs w:val="26"/>
          <w:lang w:val="nl-NL"/>
        </w:rPr>
        <w:t xml:space="preserve">và công nghệ, hệ thống </w:t>
      </w:r>
      <w:r w:rsidR="00B96DE5" w:rsidRPr="00F25887">
        <w:rPr>
          <w:color w:val="000000" w:themeColor="text1"/>
          <w:sz w:val="26"/>
          <w:szCs w:val="26"/>
          <w:lang w:val="nl-NL"/>
        </w:rPr>
        <w:t xml:space="preserve">tư liệu, tài liệu về SHTT, </w:t>
      </w:r>
      <w:r w:rsidR="00B96DE5" w:rsidRPr="00F25887">
        <w:rPr>
          <w:color w:val="000000" w:themeColor="text1"/>
          <w:sz w:val="26"/>
          <w:szCs w:val="26"/>
        </w:rPr>
        <w:t xml:space="preserve">phương tiện tra cứu, cung cấp thông tin SHTT (máy tính, phần mềm, công cụ tra cứu…). </w:t>
      </w:r>
    </w:p>
    <w:p w14:paraId="468911D6" w14:textId="42DE6490" w:rsidR="0004242A" w:rsidRDefault="001E2B4D" w:rsidP="0004242A">
      <w:pPr>
        <w:widowControl w:val="0"/>
        <w:spacing w:line="336" w:lineRule="auto"/>
        <w:ind w:firstLine="720"/>
        <w:jc w:val="both"/>
        <w:rPr>
          <w:i/>
          <w:color w:val="000000" w:themeColor="text1"/>
          <w:sz w:val="26"/>
          <w:szCs w:val="26"/>
          <w:lang w:val="nl-NL"/>
        </w:rPr>
      </w:pPr>
      <w:r w:rsidRPr="00F25887">
        <w:rPr>
          <w:i/>
          <w:color w:val="000000" w:themeColor="text1"/>
          <w:sz w:val="26"/>
          <w:szCs w:val="26"/>
          <w:lang w:val="nl-NL"/>
        </w:rPr>
        <w:t>- Nguồn lực tài chính</w:t>
      </w:r>
      <w:r w:rsidR="00F25887">
        <w:rPr>
          <w:i/>
          <w:color w:val="000000" w:themeColor="text1"/>
          <w:sz w:val="26"/>
          <w:szCs w:val="26"/>
          <w:lang w:val="nl-NL"/>
        </w:rPr>
        <w:t>,</w:t>
      </w:r>
      <w:r w:rsidRPr="00F25887">
        <w:rPr>
          <w:i/>
          <w:color w:val="000000" w:themeColor="text1"/>
          <w:sz w:val="26"/>
          <w:szCs w:val="26"/>
          <w:lang w:val="nl-NL"/>
        </w:rPr>
        <w:t xml:space="preserve"> </w:t>
      </w:r>
      <w:r w:rsidR="00F25887" w:rsidRPr="00F25887">
        <w:rPr>
          <w:i/>
          <w:color w:val="000000" w:themeColor="text1"/>
          <w:sz w:val="26"/>
          <w:szCs w:val="26"/>
          <w:lang w:val="nl-NL"/>
        </w:rPr>
        <w:t xml:space="preserve">thời gian dành cho </w:t>
      </w:r>
      <w:r w:rsidRPr="00F25887">
        <w:rPr>
          <w:i/>
          <w:color w:val="000000" w:themeColor="text1"/>
          <w:sz w:val="26"/>
          <w:szCs w:val="26"/>
          <w:lang w:val="nl-NL"/>
        </w:rPr>
        <w:t xml:space="preserve">hoạt động đầu tư, phát triển TSTT: </w:t>
      </w:r>
      <w:r w:rsidRPr="00F25887">
        <w:rPr>
          <w:color w:val="000000" w:themeColor="text1"/>
          <w:sz w:val="26"/>
          <w:szCs w:val="26"/>
          <w:lang w:val="nl-NL"/>
        </w:rPr>
        <w:t xml:space="preserve">Kinh phí </w:t>
      </w:r>
      <w:r w:rsidR="00737130" w:rsidRPr="00F25887">
        <w:rPr>
          <w:color w:val="000000" w:themeColor="text1"/>
          <w:sz w:val="26"/>
          <w:szCs w:val="26"/>
          <w:lang w:val="nl-NL"/>
        </w:rPr>
        <w:t xml:space="preserve">dành cho </w:t>
      </w:r>
      <w:r w:rsidRPr="00F25887">
        <w:rPr>
          <w:color w:val="000000" w:themeColor="text1"/>
          <w:sz w:val="26"/>
          <w:szCs w:val="26"/>
          <w:lang w:val="nl-NL"/>
        </w:rPr>
        <w:t>các đề tài NCKH, biên soạ</w:t>
      </w:r>
      <w:r w:rsidR="00B96DE5" w:rsidRPr="00F25887">
        <w:rPr>
          <w:color w:val="000000" w:themeColor="text1"/>
          <w:sz w:val="26"/>
          <w:szCs w:val="26"/>
          <w:lang w:val="nl-NL"/>
        </w:rPr>
        <w:t>n giáo trình</w:t>
      </w:r>
      <w:r w:rsidRPr="00F25887">
        <w:rPr>
          <w:color w:val="000000" w:themeColor="text1"/>
          <w:sz w:val="26"/>
          <w:szCs w:val="26"/>
          <w:lang w:val="nl-NL"/>
        </w:rPr>
        <w:t xml:space="preserve"> và </w:t>
      </w:r>
      <w:r w:rsidR="00B96DE5" w:rsidRPr="00F25887">
        <w:rPr>
          <w:color w:val="000000" w:themeColor="text1"/>
          <w:sz w:val="26"/>
          <w:szCs w:val="26"/>
          <w:lang w:val="nl-NL"/>
        </w:rPr>
        <w:t xml:space="preserve">đầu tư </w:t>
      </w:r>
      <w:r w:rsidRPr="00F25887">
        <w:rPr>
          <w:color w:val="000000" w:themeColor="text1"/>
          <w:sz w:val="26"/>
          <w:szCs w:val="26"/>
          <w:lang w:val="nl-NL"/>
        </w:rPr>
        <w:t xml:space="preserve">các </w:t>
      </w:r>
      <w:r w:rsidR="001A6D22" w:rsidRPr="00F25887">
        <w:rPr>
          <w:color w:val="000000" w:themeColor="text1"/>
          <w:sz w:val="26"/>
          <w:szCs w:val="26"/>
          <w:lang w:val="nl-NL"/>
        </w:rPr>
        <w:t>HĐ</w:t>
      </w:r>
      <w:r w:rsidRPr="00F25887">
        <w:rPr>
          <w:color w:val="000000" w:themeColor="text1"/>
          <w:sz w:val="26"/>
          <w:szCs w:val="26"/>
          <w:lang w:val="nl-NL"/>
        </w:rPr>
        <w:t xml:space="preserve"> tạo lập, </w:t>
      </w:r>
      <w:r w:rsidR="00B96DE5" w:rsidRPr="00F25887">
        <w:rPr>
          <w:color w:val="000000" w:themeColor="text1"/>
          <w:sz w:val="26"/>
          <w:szCs w:val="26"/>
          <w:lang w:val="nl-NL"/>
        </w:rPr>
        <w:t xml:space="preserve">phát triển, ứng dụng TSTT </w:t>
      </w:r>
      <w:r w:rsidRPr="00F25887">
        <w:rPr>
          <w:color w:val="000000" w:themeColor="text1"/>
          <w:sz w:val="26"/>
          <w:szCs w:val="26"/>
          <w:lang w:val="nl-NL"/>
        </w:rPr>
        <w:t>của trường ĐH</w:t>
      </w:r>
      <w:r w:rsidR="00F9571C">
        <w:rPr>
          <w:color w:val="000000" w:themeColor="text1"/>
          <w:sz w:val="26"/>
          <w:szCs w:val="26"/>
          <w:lang w:val="nl-NL"/>
        </w:rPr>
        <w:t>. T</w:t>
      </w:r>
      <w:r w:rsidRPr="00F25887">
        <w:rPr>
          <w:color w:val="000000" w:themeColor="text1"/>
          <w:sz w:val="26"/>
          <w:szCs w:val="26"/>
          <w:lang w:val="nl-NL"/>
        </w:rPr>
        <w:t xml:space="preserve">hời gian tham gia </w:t>
      </w:r>
      <w:r w:rsidR="001A6D22" w:rsidRPr="00F25887">
        <w:rPr>
          <w:color w:val="000000" w:themeColor="text1"/>
          <w:sz w:val="26"/>
          <w:szCs w:val="26"/>
          <w:lang w:val="nl-NL"/>
        </w:rPr>
        <w:t>HĐ</w:t>
      </w:r>
      <w:r w:rsidRPr="00F25887">
        <w:rPr>
          <w:color w:val="000000" w:themeColor="text1"/>
          <w:sz w:val="26"/>
          <w:szCs w:val="26"/>
          <w:lang w:val="nl-NL"/>
        </w:rPr>
        <w:t xml:space="preserve"> đào tạo, </w:t>
      </w:r>
      <w:r w:rsidR="000B7C94">
        <w:rPr>
          <w:color w:val="000000" w:themeColor="text1"/>
          <w:sz w:val="26"/>
          <w:szCs w:val="26"/>
          <w:lang w:val="nl-NL"/>
        </w:rPr>
        <w:t xml:space="preserve">NCKH </w:t>
      </w:r>
      <w:r w:rsidRPr="00F25887">
        <w:rPr>
          <w:color w:val="000000" w:themeColor="text1"/>
          <w:sz w:val="26"/>
          <w:szCs w:val="26"/>
          <w:lang w:val="nl-NL"/>
        </w:rPr>
        <w:t xml:space="preserve">để sáng tạo TSTT </w:t>
      </w:r>
      <w:r w:rsidR="00737130" w:rsidRPr="00F25887">
        <w:rPr>
          <w:color w:val="000000" w:themeColor="text1"/>
          <w:sz w:val="26"/>
          <w:szCs w:val="26"/>
          <w:lang w:val="nl-NL"/>
        </w:rPr>
        <w:t xml:space="preserve">trong </w:t>
      </w:r>
      <w:r w:rsidRPr="00F25887">
        <w:rPr>
          <w:color w:val="000000" w:themeColor="text1"/>
          <w:sz w:val="26"/>
          <w:szCs w:val="26"/>
          <w:lang w:val="nl-NL"/>
        </w:rPr>
        <w:t>trườ</w:t>
      </w:r>
      <w:r w:rsidR="00F9571C">
        <w:rPr>
          <w:color w:val="000000" w:themeColor="text1"/>
          <w:sz w:val="26"/>
          <w:szCs w:val="26"/>
          <w:lang w:val="nl-NL"/>
        </w:rPr>
        <w:t>ng ĐH; m</w:t>
      </w:r>
      <w:r w:rsidRPr="00F25887">
        <w:rPr>
          <w:color w:val="000000" w:themeColor="text1"/>
          <w:sz w:val="26"/>
          <w:szCs w:val="26"/>
          <w:lang w:val="nl-NL"/>
        </w:rPr>
        <w:t xml:space="preserve">ức độ hoàn thành nhiệm vụ đào tạo, NCKH của </w:t>
      </w:r>
      <w:r w:rsidR="00972B4B">
        <w:rPr>
          <w:color w:val="000000" w:themeColor="text1"/>
          <w:sz w:val="26"/>
          <w:szCs w:val="26"/>
          <w:lang w:val="nl-NL"/>
        </w:rPr>
        <w:t xml:space="preserve">mỗi </w:t>
      </w:r>
      <w:r w:rsidR="00F9571C">
        <w:rPr>
          <w:color w:val="000000" w:themeColor="text1"/>
          <w:sz w:val="26"/>
          <w:szCs w:val="26"/>
          <w:lang w:val="nl-NL"/>
        </w:rPr>
        <w:t>cán bộ, giảng viên</w:t>
      </w:r>
      <w:r w:rsidRPr="00F25887">
        <w:rPr>
          <w:color w:val="000000" w:themeColor="text1"/>
          <w:sz w:val="26"/>
          <w:szCs w:val="26"/>
          <w:lang w:val="nl-NL"/>
        </w:rPr>
        <w:t>, đơn vị trong năm học có thể được quy đổi thành số tiết/giờ giảng dạy, nghiên cứu</w:t>
      </w:r>
      <w:r w:rsidR="00F9571C">
        <w:rPr>
          <w:color w:val="000000" w:themeColor="text1"/>
          <w:sz w:val="26"/>
          <w:szCs w:val="26"/>
          <w:lang w:val="nl-NL"/>
        </w:rPr>
        <w:t xml:space="preserve">. </w:t>
      </w:r>
    </w:p>
    <w:p w14:paraId="453994D9" w14:textId="699C3918" w:rsidR="001E2B4D" w:rsidRPr="00F25887" w:rsidRDefault="001E2B4D" w:rsidP="001E2B4D">
      <w:pPr>
        <w:widowControl w:val="0"/>
        <w:spacing w:line="360" w:lineRule="auto"/>
        <w:ind w:firstLine="720"/>
        <w:jc w:val="both"/>
        <w:rPr>
          <w:color w:val="000000" w:themeColor="text1"/>
          <w:sz w:val="26"/>
          <w:szCs w:val="26"/>
          <w:lang w:val="nl-NL"/>
        </w:rPr>
      </w:pPr>
      <w:r w:rsidRPr="00F25887">
        <w:rPr>
          <w:i/>
          <w:color w:val="000000" w:themeColor="text1"/>
          <w:sz w:val="26"/>
          <w:szCs w:val="26"/>
          <w:lang w:val="nl-NL"/>
        </w:rPr>
        <w:t>- Hệ thống thông tin</w:t>
      </w:r>
      <w:r w:rsidR="00B96DE5" w:rsidRPr="00F25887">
        <w:rPr>
          <w:i/>
          <w:color w:val="000000" w:themeColor="text1"/>
          <w:sz w:val="26"/>
          <w:szCs w:val="26"/>
          <w:lang w:val="nl-NL"/>
        </w:rPr>
        <w:t xml:space="preserve"> SHTT</w:t>
      </w:r>
      <w:r w:rsidRPr="00F25887">
        <w:rPr>
          <w:i/>
          <w:color w:val="000000" w:themeColor="text1"/>
          <w:sz w:val="26"/>
          <w:szCs w:val="26"/>
          <w:lang w:val="nl-NL"/>
        </w:rPr>
        <w:t xml:space="preserve">, </w:t>
      </w:r>
      <w:r w:rsidR="00B1215C" w:rsidRPr="00F25887">
        <w:rPr>
          <w:i/>
          <w:color w:val="000000" w:themeColor="text1"/>
          <w:sz w:val="26"/>
          <w:szCs w:val="26"/>
          <w:lang w:val="nl-NL"/>
        </w:rPr>
        <w:t>CSDL</w:t>
      </w:r>
      <w:r w:rsidR="00B96DE5" w:rsidRPr="00F25887">
        <w:rPr>
          <w:i/>
          <w:color w:val="000000" w:themeColor="text1"/>
          <w:sz w:val="26"/>
          <w:szCs w:val="26"/>
          <w:lang w:val="nl-NL"/>
        </w:rPr>
        <w:t xml:space="preserve"> khoa học</w:t>
      </w:r>
      <w:r w:rsidRPr="00F25887">
        <w:rPr>
          <w:i/>
          <w:color w:val="000000" w:themeColor="text1"/>
          <w:sz w:val="26"/>
          <w:szCs w:val="26"/>
          <w:lang w:val="nl-NL"/>
        </w:rPr>
        <w:t>:</w:t>
      </w:r>
      <w:r w:rsidRPr="00F25887">
        <w:rPr>
          <w:color w:val="000000" w:themeColor="text1"/>
          <w:sz w:val="26"/>
          <w:szCs w:val="26"/>
          <w:lang w:val="nl-NL"/>
        </w:rPr>
        <w:t xml:space="preserve"> </w:t>
      </w:r>
      <w:r w:rsidR="00B96DE5" w:rsidRPr="00F25887">
        <w:rPr>
          <w:color w:val="000000" w:themeColor="text1"/>
          <w:sz w:val="26"/>
          <w:szCs w:val="26"/>
          <w:lang w:val="nl-NL"/>
        </w:rPr>
        <w:t xml:space="preserve">Hệ thống </w:t>
      </w:r>
      <w:r w:rsidR="00B1215C" w:rsidRPr="00F25887">
        <w:rPr>
          <w:color w:val="000000" w:themeColor="text1"/>
          <w:sz w:val="26"/>
          <w:szCs w:val="26"/>
          <w:lang w:val="nl-NL"/>
        </w:rPr>
        <w:t>CSDL</w:t>
      </w:r>
      <w:r w:rsidR="00B96DE5" w:rsidRPr="00F25887">
        <w:rPr>
          <w:color w:val="000000" w:themeColor="text1"/>
          <w:sz w:val="26"/>
          <w:szCs w:val="26"/>
        </w:rPr>
        <w:t xml:space="preserve"> khoa học đăng tải thông tin TSTT của cá nhân, đơn vị trường ĐH, </w:t>
      </w:r>
      <w:r w:rsidRPr="00F25887">
        <w:rPr>
          <w:color w:val="000000" w:themeColor="text1"/>
          <w:sz w:val="26"/>
          <w:szCs w:val="26"/>
        </w:rPr>
        <w:t xml:space="preserve">đáp ứng nhu cầu về thông tin của </w:t>
      </w:r>
      <w:r w:rsidRPr="00F25887">
        <w:rPr>
          <w:color w:val="000000" w:themeColor="text1"/>
          <w:sz w:val="26"/>
          <w:szCs w:val="26"/>
        </w:rPr>
        <w:lastRenderedPageBreak/>
        <w:t>các tổ chức, cá nhân của trườ</w:t>
      </w:r>
      <w:r w:rsidR="00B96DE5" w:rsidRPr="00F25887">
        <w:rPr>
          <w:color w:val="000000" w:themeColor="text1"/>
          <w:sz w:val="26"/>
          <w:szCs w:val="26"/>
        </w:rPr>
        <w:t xml:space="preserve">ng ĐH. Hệ thống trực truyến, </w:t>
      </w:r>
      <w:r w:rsidR="00737130" w:rsidRPr="00F25887">
        <w:rPr>
          <w:color w:val="000000" w:themeColor="text1"/>
          <w:sz w:val="26"/>
          <w:szCs w:val="26"/>
        </w:rPr>
        <w:t>tin học hoá quá trình khai báo TSTT, đăng ký quyền SHTT; thương mại hoá TSTT.</w:t>
      </w:r>
    </w:p>
    <w:p w14:paraId="305234AF" w14:textId="2A494686" w:rsidR="001E2B4D" w:rsidRPr="00F25887" w:rsidRDefault="001E2B4D" w:rsidP="001E2B4D">
      <w:pPr>
        <w:widowControl w:val="0"/>
        <w:spacing w:line="360" w:lineRule="auto"/>
        <w:ind w:firstLine="720"/>
        <w:jc w:val="both"/>
        <w:rPr>
          <w:i/>
          <w:color w:val="000000" w:themeColor="text1"/>
          <w:spacing w:val="-4"/>
          <w:sz w:val="26"/>
          <w:szCs w:val="26"/>
          <w:lang w:val="nl-NL"/>
        </w:rPr>
      </w:pPr>
      <w:r w:rsidRPr="00F25887">
        <w:rPr>
          <w:i/>
          <w:color w:val="000000" w:themeColor="text1"/>
          <w:sz w:val="26"/>
          <w:szCs w:val="26"/>
          <w:lang w:val="nl-NL"/>
        </w:rPr>
        <w:t>- P</w:t>
      </w:r>
      <w:r w:rsidRPr="00F25887">
        <w:rPr>
          <w:i/>
          <w:color w:val="000000" w:themeColor="text1"/>
          <w:sz w:val="26"/>
          <w:szCs w:val="26"/>
        </w:rPr>
        <w:t xml:space="preserve">hối hợp, hợp tác với các tổ chức, đơn vị, cơ quan chức năng </w:t>
      </w:r>
      <w:r w:rsidRPr="00F25887">
        <w:rPr>
          <w:color w:val="000000" w:themeColor="text1"/>
          <w:sz w:val="26"/>
          <w:szCs w:val="26"/>
        </w:rPr>
        <w:t>để xây dựng môi trường thuận lợi</w:t>
      </w:r>
      <w:r w:rsidRPr="00F25887">
        <w:rPr>
          <w:color w:val="000000" w:themeColor="text1"/>
          <w:spacing w:val="-4"/>
          <w:sz w:val="26"/>
          <w:szCs w:val="26"/>
          <w:lang w:val="nl-NL"/>
        </w:rPr>
        <w:t xml:space="preserve">, phát huy sức mạnh của các nguồn lực và sự thống nhất trong HĐSHTT ở trường ĐH. </w:t>
      </w:r>
      <w:r w:rsidRPr="00F25887">
        <w:rPr>
          <w:rFonts w:eastAsiaTheme="minorHAnsi"/>
          <w:color w:val="000000" w:themeColor="text1"/>
          <w:sz w:val="26"/>
          <w:szCs w:val="26"/>
        </w:rPr>
        <w:t xml:space="preserve">Tổ chức các đầu mối thông tin SHTT tại các địa phương có nhiệm vụ tiếp nhận, phân tích và hướng dẫn sử dụng, khai thác các tài nguyên SHTT phù hợp với đặc điểm và khả năng cụ thể của trường ĐH. </w:t>
      </w:r>
      <w:r w:rsidRPr="00F25887">
        <w:rPr>
          <w:color w:val="000000" w:themeColor="text1"/>
          <w:sz w:val="26"/>
          <w:szCs w:val="26"/>
          <w:lang w:val="nl-NL"/>
        </w:rPr>
        <w:t xml:space="preserve">Đồng thời, trường ĐH căn cứ </w:t>
      </w:r>
      <w:r w:rsidRPr="00F25887">
        <w:rPr>
          <w:color w:val="000000" w:themeColor="text1"/>
          <w:spacing w:val="-4"/>
          <w:sz w:val="26"/>
          <w:szCs w:val="26"/>
          <w:lang w:val="nl-NL"/>
        </w:rPr>
        <w:t xml:space="preserve">điều kiện kinh tế - xã hội để xác định những thuận lợi, khó khăn từ môi trường bên ngoài đối với quá trình thực hiện HĐSHTT. </w:t>
      </w:r>
    </w:p>
    <w:p w14:paraId="37196FE2" w14:textId="77777777" w:rsidR="00E55486" w:rsidRPr="00F25887" w:rsidRDefault="00A860BB" w:rsidP="00863274">
      <w:pPr>
        <w:pStyle w:val="002"/>
        <w:rPr>
          <w:lang w:val="vi-VN"/>
        </w:rPr>
      </w:pPr>
      <w:bookmarkStart w:id="180" w:name="_Toc68803942"/>
      <w:bookmarkStart w:id="181" w:name="_Toc500143382"/>
      <w:bookmarkStart w:id="182" w:name="_Toc19689581"/>
      <w:r w:rsidRPr="00F25887">
        <w:rPr>
          <w:lang w:val="vi-VN"/>
        </w:rPr>
        <w:t xml:space="preserve">1.4. </w:t>
      </w:r>
      <w:r w:rsidRPr="00863274">
        <w:t>QUẢN</w:t>
      </w:r>
      <w:r w:rsidRPr="00F25887">
        <w:rPr>
          <w:lang w:val="vi-VN"/>
        </w:rPr>
        <w:t xml:space="preserve"> LÝ HOẠT ĐỘNG SỞ HỮU TRÍ TUỆ Ở TRƯỜNG ĐẠI HỌC</w:t>
      </w:r>
      <w:bookmarkEnd w:id="180"/>
      <w:r w:rsidRPr="00F25887">
        <w:rPr>
          <w:lang w:val="vi-VN"/>
        </w:rPr>
        <w:t xml:space="preserve"> </w:t>
      </w:r>
      <w:bookmarkStart w:id="183" w:name="_Toc19689582"/>
      <w:bookmarkStart w:id="184" w:name="_Toc500143384"/>
      <w:bookmarkEnd w:id="181"/>
      <w:bookmarkEnd w:id="182"/>
    </w:p>
    <w:p w14:paraId="65E5F5E2" w14:textId="77777777" w:rsidR="002555AA" w:rsidRPr="00F25887" w:rsidRDefault="002555AA" w:rsidP="00863274">
      <w:pPr>
        <w:pStyle w:val="003"/>
        <w:rPr>
          <w:lang w:val="vi-VN"/>
        </w:rPr>
      </w:pPr>
      <w:bookmarkStart w:id="185" w:name="_Toc68803943"/>
      <w:bookmarkStart w:id="186" w:name="_Toc19689583"/>
      <w:bookmarkEnd w:id="183"/>
      <w:r w:rsidRPr="00F25887">
        <w:rPr>
          <w:lang w:val="vi-VN"/>
        </w:rPr>
        <w:t>1.4</w:t>
      </w:r>
      <w:r w:rsidR="00553BA5" w:rsidRPr="00F25887">
        <w:rPr>
          <w:lang w:val="vi-VN"/>
        </w:rPr>
        <w:t>.1</w:t>
      </w:r>
      <w:r w:rsidRPr="00F25887">
        <w:rPr>
          <w:lang w:val="vi-VN"/>
        </w:rPr>
        <w:t xml:space="preserve">. </w:t>
      </w:r>
      <w:r w:rsidRPr="00863274">
        <w:t>Phân</w:t>
      </w:r>
      <w:r w:rsidRPr="00F25887">
        <w:rPr>
          <w:lang w:val="vi-VN"/>
        </w:rPr>
        <w:t xml:space="preserve"> cấp quản lý hoạt động sở hữu trí tuệ ở trường đại học</w:t>
      </w:r>
      <w:bookmarkEnd w:id="185"/>
    </w:p>
    <w:p w14:paraId="010BD5D3" w14:textId="4E774A1D" w:rsidR="002555AA" w:rsidRPr="00F25887" w:rsidRDefault="002555AA" w:rsidP="00B018F0">
      <w:pPr>
        <w:widowControl w:val="0"/>
        <w:spacing w:line="336" w:lineRule="auto"/>
        <w:ind w:firstLine="709"/>
        <w:jc w:val="both"/>
        <w:rPr>
          <w:color w:val="000000" w:themeColor="text1"/>
          <w:sz w:val="26"/>
          <w:szCs w:val="26"/>
          <w:lang w:val="vi-VN"/>
        </w:rPr>
      </w:pPr>
      <w:r w:rsidRPr="00F25887">
        <w:rPr>
          <w:color w:val="000000" w:themeColor="text1"/>
          <w:sz w:val="26"/>
          <w:szCs w:val="26"/>
          <w:lang w:val="vi-VN"/>
        </w:rPr>
        <w:t xml:space="preserve">Phân cấp </w:t>
      </w:r>
      <w:r w:rsidR="00901A0F" w:rsidRPr="00F25887">
        <w:rPr>
          <w:color w:val="000000" w:themeColor="text1"/>
          <w:sz w:val="26"/>
          <w:szCs w:val="26"/>
          <w:lang w:val="vi-VN"/>
        </w:rPr>
        <w:t>quản lý</w:t>
      </w:r>
      <w:r w:rsidR="00312B6F" w:rsidRPr="00F25887">
        <w:rPr>
          <w:color w:val="000000" w:themeColor="text1"/>
          <w:sz w:val="26"/>
          <w:szCs w:val="26"/>
          <w:lang w:val="vi-VN"/>
        </w:rPr>
        <w:t xml:space="preserve"> </w:t>
      </w:r>
      <w:r w:rsidRPr="00F25887">
        <w:rPr>
          <w:color w:val="000000" w:themeColor="text1"/>
          <w:sz w:val="26"/>
          <w:szCs w:val="26"/>
          <w:lang w:val="vi-VN"/>
        </w:rPr>
        <w:t xml:space="preserve">là một hình thức tổ chức theo đó, quyền tự chủ được chuyển giao cho các bộ phận cấu thành hệ thống hay </w:t>
      </w:r>
      <w:r w:rsidR="00EC5736" w:rsidRPr="00F25887">
        <w:rPr>
          <w:color w:val="000000" w:themeColor="text1"/>
          <w:sz w:val="26"/>
          <w:szCs w:val="26"/>
          <w:lang w:val="vi-VN"/>
        </w:rPr>
        <w:t xml:space="preserve">hiểu cách khác </w:t>
      </w:r>
      <w:r w:rsidRPr="00F25887">
        <w:rPr>
          <w:color w:val="000000" w:themeColor="text1"/>
          <w:sz w:val="26"/>
          <w:szCs w:val="26"/>
          <w:lang w:val="vi-VN"/>
        </w:rPr>
        <w:t>phân cấ</w:t>
      </w:r>
      <w:r w:rsidR="005737F4" w:rsidRPr="00F25887">
        <w:rPr>
          <w:color w:val="000000" w:themeColor="text1"/>
          <w:sz w:val="26"/>
          <w:szCs w:val="26"/>
          <w:lang w:val="vi-VN"/>
        </w:rPr>
        <w:t>p quản lý</w:t>
      </w:r>
      <w:r w:rsidRPr="00F25887">
        <w:rPr>
          <w:color w:val="000000" w:themeColor="text1"/>
          <w:sz w:val="26"/>
          <w:szCs w:val="26"/>
          <w:lang w:val="vi-VN"/>
        </w:rPr>
        <w:t xml:space="preserve"> là sự dịch chuyển trách nhiệm và quyền hạn cho phép các cơ sở giáo dục có quyền tự chủ lớn hơn trong khuôn khổ quy định của các cấp quản lý (Enders, 2000)</w:t>
      </w:r>
      <w:r w:rsidR="00901A0F" w:rsidRPr="00F25887">
        <w:rPr>
          <w:color w:val="000000" w:themeColor="text1"/>
          <w:sz w:val="26"/>
          <w:szCs w:val="26"/>
          <w:lang w:val="vi-VN"/>
        </w:rPr>
        <w:t>.</w:t>
      </w:r>
      <w:r w:rsidR="008242F2" w:rsidRPr="00F25887">
        <w:rPr>
          <w:color w:val="000000" w:themeColor="text1"/>
          <w:sz w:val="26"/>
          <w:szCs w:val="26"/>
          <w:lang w:val="vi-VN"/>
        </w:rPr>
        <w:t xml:space="preserve"> </w:t>
      </w:r>
      <w:r w:rsidRPr="00F25887">
        <w:rPr>
          <w:color w:val="000000" w:themeColor="text1"/>
          <w:sz w:val="26"/>
          <w:szCs w:val="26"/>
          <w:lang w:val="vi-VN"/>
        </w:rPr>
        <w:t xml:space="preserve">Phân cấp </w:t>
      </w:r>
      <w:r w:rsidR="005737F4" w:rsidRPr="00F25887">
        <w:rPr>
          <w:color w:val="000000" w:themeColor="text1"/>
          <w:sz w:val="26"/>
          <w:szCs w:val="26"/>
          <w:lang w:val="vi-VN"/>
        </w:rPr>
        <w:t xml:space="preserve">quản lý </w:t>
      </w:r>
      <w:r w:rsidRPr="00F25887">
        <w:rPr>
          <w:color w:val="000000" w:themeColor="text1"/>
          <w:sz w:val="26"/>
          <w:szCs w:val="26"/>
          <w:lang w:val="vi-VN"/>
        </w:rPr>
        <w:t xml:space="preserve">thiết lập một trình tự nhằm giảm nhẹ quyền lực của cơ quan cấp trên, tăng quyền quyết định ở cấp dưới. Thông qua việc hình thành các nhóm ra quyết định ở cấp dưới và bên ngoài tổ chức, phân cấp cho phép quản lý hiệu quả hơn, tạo điều kiện cho các cá nhân và các nhóm liên đới giải quyết công việc mà không cần xin ý kiến cấp trên. Nói một cách khác, phân cấp </w:t>
      </w:r>
      <w:r w:rsidR="005737F4" w:rsidRPr="00F25887">
        <w:rPr>
          <w:color w:val="000000" w:themeColor="text1"/>
          <w:sz w:val="26"/>
          <w:szCs w:val="26"/>
          <w:lang w:val="vi-VN"/>
        </w:rPr>
        <w:t>quản lý</w:t>
      </w:r>
      <w:r w:rsidR="00312B6F" w:rsidRPr="00F25887">
        <w:rPr>
          <w:color w:val="000000" w:themeColor="text1"/>
          <w:sz w:val="26"/>
          <w:szCs w:val="26"/>
          <w:lang w:val="vi-VN"/>
        </w:rPr>
        <w:t xml:space="preserve"> </w:t>
      </w:r>
      <w:r w:rsidRPr="00F25887">
        <w:rPr>
          <w:color w:val="000000" w:themeColor="text1"/>
          <w:sz w:val="26"/>
          <w:szCs w:val="26"/>
          <w:lang w:val="vi-VN"/>
        </w:rPr>
        <w:t xml:space="preserve">là quá trình phân bổ lại trách nhiệm và quyền ra quyết định về những nhiệm vụ cụ thể của trung ương đối với cấp cơ sở. Với hình </w:t>
      </w:r>
      <w:r w:rsidR="005737F4" w:rsidRPr="00F25887">
        <w:rPr>
          <w:color w:val="000000" w:themeColor="text1"/>
          <w:sz w:val="26"/>
          <w:szCs w:val="26"/>
          <w:lang w:val="vi-VN"/>
        </w:rPr>
        <w:t>quản lý</w:t>
      </w:r>
      <w:r w:rsidR="00312B6F" w:rsidRPr="00F25887">
        <w:rPr>
          <w:color w:val="000000" w:themeColor="text1"/>
          <w:sz w:val="26"/>
          <w:szCs w:val="26"/>
          <w:lang w:val="vi-VN"/>
        </w:rPr>
        <w:t xml:space="preserve"> </w:t>
      </w:r>
      <w:r w:rsidRPr="00F25887">
        <w:rPr>
          <w:color w:val="000000" w:themeColor="text1"/>
          <w:sz w:val="26"/>
          <w:szCs w:val="26"/>
          <w:lang w:val="vi-VN"/>
        </w:rPr>
        <w:t>theo kiểu phân cấ</w:t>
      </w:r>
      <w:r w:rsidR="00901A0F" w:rsidRPr="00F25887">
        <w:rPr>
          <w:color w:val="000000" w:themeColor="text1"/>
          <w:sz w:val="26"/>
          <w:szCs w:val="26"/>
          <w:lang w:val="vi-VN"/>
        </w:rPr>
        <w:t xml:space="preserve">p thì các cá nhân, </w:t>
      </w:r>
      <w:r w:rsidRPr="00F25887">
        <w:rPr>
          <w:color w:val="000000" w:themeColor="text1"/>
          <w:sz w:val="26"/>
          <w:szCs w:val="26"/>
          <w:lang w:val="vi-VN"/>
        </w:rPr>
        <w:t xml:space="preserve">đơn vị trực thuộc tổ chức có thể tham gia nhiều vào quá trình ra quyết định và có thể tự ra quyết định. </w:t>
      </w:r>
    </w:p>
    <w:p w14:paraId="6C913C8A" w14:textId="560744F9" w:rsidR="006C5C08" w:rsidRPr="00F25887" w:rsidRDefault="002555AA" w:rsidP="00B018F0">
      <w:pPr>
        <w:widowControl w:val="0"/>
        <w:spacing w:line="336" w:lineRule="auto"/>
        <w:ind w:firstLine="706"/>
        <w:jc w:val="both"/>
        <w:rPr>
          <w:color w:val="000000" w:themeColor="text1"/>
          <w:sz w:val="26"/>
          <w:szCs w:val="26"/>
          <w:lang w:val="vi-VN"/>
        </w:rPr>
      </w:pPr>
      <w:r w:rsidRPr="00F25887">
        <w:rPr>
          <w:color w:val="000000" w:themeColor="text1"/>
          <w:spacing w:val="2"/>
          <w:sz w:val="26"/>
          <w:szCs w:val="26"/>
          <w:lang w:val="vi-VN"/>
        </w:rPr>
        <w:t xml:space="preserve">Trong điều kiện phân cấp </w:t>
      </w:r>
      <w:r w:rsidR="00312B6F" w:rsidRPr="00F25887">
        <w:rPr>
          <w:color w:val="000000" w:themeColor="text1"/>
          <w:spacing w:val="2"/>
          <w:sz w:val="26"/>
          <w:szCs w:val="26"/>
          <w:lang w:val="vi-VN"/>
        </w:rPr>
        <w:t xml:space="preserve">QLGD </w:t>
      </w:r>
      <w:r w:rsidRPr="00F25887">
        <w:rPr>
          <w:color w:val="000000" w:themeColor="text1"/>
          <w:spacing w:val="2"/>
          <w:sz w:val="26"/>
          <w:szCs w:val="26"/>
          <w:lang w:val="vi-VN"/>
        </w:rPr>
        <w:t xml:space="preserve">ở nước ta hiện nay, phân cấp được hiểu là sự chuyển giao chức năng, nhiệm vụ và quyền hạn từ các cơ quan </w:t>
      </w:r>
      <w:r w:rsidR="005737F4" w:rsidRPr="00F25887">
        <w:rPr>
          <w:color w:val="000000" w:themeColor="text1"/>
          <w:spacing w:val="2"/>
          <w:sz w:val="26"/>
          <w:szCs w:val="26"/>
          <w:lang w:val="vi-VN"/>
        </w:rPr>
        <w:t>quản lý</w:t>
      </w:r>
      <w:r w:rsidR="00312B6F" w:rsidRPr="00F25887">
        <w:rPr>
          <w:color w:val="000000" w:themeColor="text1"/>
          <w:spacing w:val="2"/>
          <w:sz w:val="26"/>
          <w:szCs w:val="26"/>
          <w:lang w:val="vi-VN"/>
        </w:rPr>
        <w:t xml:space="preserve"> </w:t>
      </w:r>
      <w:r w:rsidRPr="00F25887">
        <w:rPr>
          <w:color w:val="000000" w:themeColor="text1"/>
          <w:spacing w:val="2"/>
          <w:sz w:val="26"/>
          <w:szCs w:val="26"/>
          <w:lang w:val="vi-VN"/>
        </w:rPr>
        <w:t xml:space="preserve">cấp cao xuống các cơ quan </w:t>
      </w:r>
      <w:r w:rsidR="005737F4" w:rsidRPr="00F25887">
        <w:rPr>
          <w:color w:val="000000" w:themeColor="text1"/>
          <w:spacing w:val="2"/>
          <w:sz w:val="26"/>
          <w:szCs w:val="26"/>
          <w:lang w:val="vi-VN"/>
        </w:rPr>
        <w:t>quản lý</w:t>
      </w:r>
      <w:r w:rsidR="00312B6F" w:rsidRPr="00F25887">
        <w:rPr>
          <w:color w:val="000000" w:themeColor="text1"/>
          <w:spacing w:val="2"/>
          <w:sz w:val="26"/>
          <w:szCs w:val="26"/>
          <w:lang w:val="vi-VN"/>
        </w:rPr>
        <w:t xml:space="preserve"> </w:t>
      </w:r>
      <w:r w:rsidRPr="00F25887">
        <w:rPr>
          <w:color w:val="000000" w:themeColor="text1"/>
          <w:spacing w:val="2"/>
          <w:sz w:val="26"/>
          <w:szCs w:val="26"/>
          <w:lang w:val="vi-VN"/>
        </w:rPr>
        <w:t xml:space="preserve">cấp dưới, hoặc từ cơ quan </w:t>
      </w:r>
      <w:r w:rsidR="005737F4" w:rsidRPr="00F25887">
        <w:rPr>
          <w:color w:val="000000" w:themeColor="text1"/>
          <w:spacing w:val="2"/>
          <w:sz w:val="26"/>
          <w:szCs w:val="26"/>
          <w:lang w:val="vi-VN"/>
        </w:rPr>
        <w:t>quản lý</w:t>
      </w:r>
      <w:r w:rsidR="00312B6F" w:rsidRPr="00F25887">
        <w:rPr>
          <w:color w:val="000000" w:themeColor="text1"/>
          <w:spacing w:val="2"/>
          <w:sz w:val="26"/>
          <w:szCs w:val="26"/>
          <w:lang w:val="vi-VN"/>
        </w:rPr>
        <w:t xml:space="preserve"> </w:t>
      </w:r>
      <w:r w:rsidRPr="00F25887">
        <w:rPr>
          <w:color w:val="000000" w:themeColor="text1"/>
          <w:spacing w:val="2"/>
          <w:sz w:val="26"/>
          <w:szCs w:val="26"/>
          <w:lang w:val="vi-VN"/>
        </w:rPr>
        <w:t xml:space="preserve">nhà nước cho các đơn vị tác nghiệp, cơ sở. </w:t>
      </w:r>
      <w:r w:rsidR="00901A0F" w:rsidRPr="00F25887">
        <w:rPr>
          <w:color w:val="000000" w:themeColor="text1"/>
          <w:spacing w:val="2"/>
          <w:sz w:val="26"/>
          <w:szCs w:val="26"/>
          <w:lang w:val="vi-VN"/>
        </w:rPr>
        <w:t>Dựa trên cơ sở này, có thể hiểu p</w:t>
      </w:r>
      <w:r w:rsidRPr="00F25887">
        <w:rPr>
          <w:color w:val="000000" w:themeColor="text1"/>
          <w:spacing w:val="2"/>
          <w:sz w:val="26"/>
          <w:szCs w:val="26"/>
          <w:lang w:val="vi-VN"/>
        </w:rPr>
        <w:t xml:space="preserve">hân cấp </w:t>
      </w:r>
      <w:r w:rsidR="005737F4" w:rsidRPr="00F25887">
        <w:rPr>
          <w:color w:val="000000" w:themeColor="text1"/>
          <w:spacing w:val="2"/>
          <w:sz w:val="26"/>
          <w:szCs w:val="26"/>
          <w:lang w:val="vi-VN"/>
        </w:rPr>
        <w:t>quản lý</w:t>
      </w:r>
      <w:r w:rsidR="00312B6F" w:rsidRPr="00F25887">
        <w:rPr>
          <w:color w:val="000000" w:themeColor="text1"/>
          <w:spacing w:val="2"/>
          <w:sz w:val="26"/>
          <w:szCs w:val="26"/>
          <w:lang w:val="vi-VN"/>
        </w:rPr>
        <w:t xml:space="preserve"> HĐ</w:t>
      </w:r>
      <w:r w:rsidRPr="00F25887">
        <w:rPr>
          <w:color w:val="000000" w:themeColor="text1"/>
          <w:spacing w:val="2"/>
          <w:sz w:val="26"/>
          <w:szCs w:val="26"/>
          <w:lang w:val="vi-VN"/>
        </w:rPr>
        <w:t xml:space="preserve">SHTT ở trường ĐH là sự chuyển giao chức năng, nhiệm vụ và quyền hạn từ các cơ quan </w:t>
      </w:r>
      <w:r w:rsidR="005737F4" w:rsidRPr="00F25887">
        <w:rPr>
          <w:color w:val="000000" w:themeColor="text1"/>
          <w:spacing w:val="2"/>
          <w:sz w:val="26"/>
          <w:szCs w:val="26"/>
          <w:lang w:val="vi-VN"/>
        </w:rPr>
        <w:t>quản lý</w:t>
      </w:r>
      <w:r w:rsidR="00312B6F" w:rsidRPr="00F25887">
        <w:rPr>
          <w:color w:val="000000" w:themeColor="text1"/>
          <w:spacing w:val="2"/>
          <w:sz w:val="26"/>
          <w:szCs w:val="26"/>
          <w:lang w:val="vi-VN"/>
        </w:rPr>
        <w:t xml:space="preserve"> </w:t>
      </w:r>
      <w:r w:rsidRPr="00F25887">
        <w:rPr>
          <w:color w:val="000000" w:themeColor="text1"/>
          <w:spacing w:val="2"/>
          <w:sz w:val="26"/>
          <w:szCs w:val="26"/>
          <w:lang w:val="vi-VN"/>
        </w:rPr>
        <w:t>cấp trên (Bộ</w:t>
      </w:r>
      <w:r w:rsidR="00901A0F" w:rsidRPr="00F25887">
        <w:rPr>
          <w:color w:val="000000" w:themeColor="text1"/>
          <w:spacing w:val="2"/>
          <w:sz w:val="26"/>
          <w:szCs w:val="26"/>
          <w:lang w:val="vi-VN"/>
        </w:rPr>
        <w:t xml:space="preserve"> GD&amp;</w:t>
      </w:r>
      <w:r w:rsidRPr="00F25887">
        <w:rPr>
          <w:color w:val="000000" w:themeColor="text1"/>
          <w:spacing w:val="2"/>
          <w:sz w:val="26"/>
          <w:szCs w:val="26"/>
          <w:lang w:val="vi-VN"/>
        </w:rPr>
        <w:t>ĐT/</w:t>
      </w:r>
      <w:r w:rsidR="00312B6F" w:rsidRPr="00F25887">
        <w:rPr>
          <w:color w:val="000000" w:themeColor="text1"/>
          <w:spacing w:val="2"/>
          <w:sz w:val="26"/>
          <w:szCs w:val="26"/>
          <w:lang w:val="vi-VN"/>
        </w:rPr>
        <w:t>ĐH</w:t>
      </w:r>
      <w:r w:rsidRPr="00F25887">
        <w:rPr>
          <w:color w:val="000000" w:themeColor="text1"/>
          <w:spacing w:val="2"/>
          <w:sz w:val="26"/>
          <w:szCs w:val="26"/>
          <w:lang w:val="vi-VN"/>
        </w:rPr>
        <w:t xml:space="preserve"> chủ quản/Lãnh đạo trường ĐH) xuống các cơ quan </w:t>
      </w:r>
      <w:r w:rsidR="005737F4" w:rsidRPr="00F25887">
        <w:rPr>
          <w:color w:val="000000" w:themeColor="text1"/>
          <w:spacing w:val="2"/>
          <w:sz w:val="26"/>
          <w:szCs w:val="26"/>
          <w:lang w:val="vi-VN"/>
        </w:rPr>
        <w:t>quản lý</w:t>
      </w:r>
      <w:r w:rsidR="00312B6F" w:rsidRPr="00F25887">
        <w:rPr>
          <w:color w:val="000000" w:themeColor="text1"/>
          <w:spacing w:val="2"/>
          <w:sz w:val="26"/>
          <w:szCs w:val="26"/>
          <w:lang w:val="vi-VN"/>
        </w:rPr>
        <w:t xml:space="preserve"> </w:t>
      </w:r>
      <w:r w:rsidRPr="00F25887">
        <w:rPr>
          <w:color w:val="000000" w:themeColor="text1"/>
          <w:spacing w:val="2"/>
          <w:sz w:val="26"/>
          <w:szCs w:val="26"/>
          <w:lang w:val="vi-VN"/>
        </w:rPr>
        <w:t>cấp dưới (Cơ sở giáo dục ĐH/Trường ĐH thành viên/Bộ phận, tổ chức, đơn vị trong trườ</w:t>
      </w:r>
      <w:r w:rsidR="00312B6F" w:rsidRPr="00F25887">
        <w:rPr>
          <w:color w:val="000000" w:themeColor="text1"/>
          <w:spacing w:val="2"/>
          <w:sz w:val="26"/>
          <w:szCs w:val="26"/>
          <w:lang w:val="vi-VN"/>
        </w:rPr>
        <w:t xml:space="preserve">ng ĐH) </w:t>
      </w:r>
      <w:r w:rsidRPr="00F25887">
        <w:rPr>
          <w:color w:val="000000" w:themeColor="text1"/>
          <w:spacing w:val="2"/>
          <w:sz w:val="26"/>
          <w:szCs w:val="26"/>
          <w:lang w:val="vi-VN"/>
        </w:rPr>
        <w:t xml:space="preserve">trong quá trình thực hiện nội dung quản lý </w:t>
      </w:r>
      <w:r w:rsidR="00312B6F" w:rsidRPr="00F25887">
        <w:rPr>
          <w:color w:val="000000" w:themeColor="text1"/>
          <w:spacing w:val="2"/>
          <w:sz w:val="26"/>
          <w:szCs w:val="26"/>
          <w:lang w:val="vi-VN"/>
        </w:rPr>
        <w:t>HĐ</w:t>
      </w:r>
      <w:r w:rsidRPr="00F25887">
        <w:rPr>
          <w:color w:val="000000" w:themeColor="text1"/>
          <w:spacing w:val="2"/>
          <w:sz w:val="26"/>
          <w:szCs w:val="26"/>
          <w:lang w:val="vi-VN"/>
        </w:rPr>
        <w:t>SHTT</w:t>
      </w:r>
      <w:r w:rsidRPr="00F25887">
        <w:rPr>
          <w:color w:val="000000" w:themeColor="text1"/>
          <w:sz w:val="26"/>
          <w:szCs w:val="26"/>
          <w:lang w:val="vi-VN"/>
        </w:rPr>
        <w:t>.</w:t>
      </w:r>
      <w:r w:rsidR="00E41678" w:rsidRPr="00F25887">
        <w:rPr>
          <w:color w:val="000000" w:themeColor="text1"/>
          <w:sz w:val="26"/>
          <w:szCs w:val="26"/>
          <w:lang w:val="vi-VN"/>
        </w:rPr>
        <w:t xml:space="preserve"> </w:t>
      </w:r>
    </w:p>
    <w:p w14:paraId="3BC9D4BC" w14:textId="1AAEFB5C" w:rsidR="006C5C08" w:rsidRPr="00F25887" w:rsidRDefault="006C5C08" w:rsidP="00B018F0">
      <w:pPr>
        <w:pStyle w:val="ListParagraph"/>
        <w:widowControl w:val="0"/>
        <w:numPr>
          <w:ilvl w:val="0"/>
          <w:numId w:val="39"/>
        </w:numPr>
        <w:spacing w:line="336" w:lineRule="auto"/>
        <w:contextualSpacing w:val="0"/>
        <w:jc w:val="both"/>
        <w:rPr>
          <w:b/>
          <w:i/>
          <w:color w:val="000000" w:themeColor="text1"/>
          <w:sz w:val="26"/>
          <w:szCs w:val="26"/>
          <w:lang w:val="vi-VN"/>
        </w:rPr>
      </w:pPr>
      <w:r w:rsidRPr="00F25887">
        <w:rPr>
          <w:b/>
          <w:i/>
          <w:color w:val="000000" w:themeColor="text1"/>
          <w:sz w:val="26"/>
          <w:szCs w:val="26"/>
          <w:lang w:val="vi-VN"/>
        </w:rPr>
        <w:lastRenderedPageBreak/>
        <w:t>Phân cấp quản lý nhà nước về sở hữu trí tuệ</w:t>
      </w:r>
    </w:p>
    <w:p w14:paraId="3E16B155" w14:textId="57612782" w:rsidR="002555AA" w:rsidRPr="00F25887" w:rsidRDefault="002555AA" w:rsidP="00B018F0">
      <w:pPr>
        <w:widowControl w:val="0"/>
        <w:spacing w:line="336" w:lineRule="auto"/>
        <w:ind w:firstLine="706"/>
        <w:jc w:val="both"/>
        <w:rPr>
          <w:color w:val="000000" w:themeColor="text1"/>
          <w:sz w:val="26"/>
          <w:szCs w:val="26"/>
          <w:lang w:val="vi-VN"/>
        </w:rPr>
      </w:pPr>
      <w:r w:rsidRPr="00F25887">
        <w:rPr>
          <w:color w:val="000000" w:themeColor="text1"/>
          <w:sz w:val="26"/>
          <w:szCs w:val="26"/>
          <w:lang w:val="vi-VN"/>
        </w:rPr>
        <w:t xml:space="preserve">Điều 11 của Luật SHTT </w:t>
      </w:r>
      <w:r w:rsidR="00432C23" w:rsidRPr="00F25887">
        <w:rPr>
          <w:color w:val="000000" w:themeColor="text1"/>
          <w:sz w:val="26"/>
          <w:szCs w:val="26"/>
          <w:lang w:val="vi-VN"/>
        </w:rPr>
        <w:t>(</w:t>
      </w:r>
      <w:r w:rsidR="00D0527C" w:rsidRPr="00F25887">
        <w:rPr>
          <w:color w:val="000000" w:themeColor="text1"/>
          <w:sz w:val="26"/>
          <w:szCs w:val="26"/>
          <w:lang w:val="vi-VN"/>
        </w:rPr>
        <w:t xml:space="preserve">Văn phòng </w:t>
      </w:r>
      <w:r w:rsidR="00432C23" w:rsidRPr="00F25887">
        <w:rPr>
          <w:color w:val="000000" w:themeColor="text1"/>
          <w:sz w:val="26"/>
          <w:szCs w:val="26"/>
          <w:lang w:val="vi-VN"/>
        </w:rPr>
        <w:t>Quốc hội,</w:t>
      </w:r>
      <w:r w:rsidR="00D0527C" w:rsidRPr="00F25887">
        <w:rPr>
          <w:color w:val="000000" w:themeColor="text1"/>
          <w:sz w:val="26"/>
          <w:szCs w:val="26"/>
          <w:lang w:val="vi-VN"/>
        </w:rPr>
        <w:t xml:space="preserve"> 2019</w:t>
      </w:r>
      <w:r w:rsidR="00432C23" w:rsidRPr="00F25887">
        <w:rPr>
          <w:color w:val="000000" w:themeColor="text1"/>
          <w:sz w:val="26"/>
          <w:szCs w:val="26"/>
          <w:lang w:val="vi-VN"/>
        </w:rPr>
        <w:t xml:space="preserve">) </w:t>
      </w:r>
      <w:r w:rsidRPr="00F25887">
        <w:rPr>
          <w:color w:val="000000" w:themeColor="text1"/>
          <w:sz w:val="26"/>
          <w:szCs w:val="26"/>
          <w:lang w:val="vi-VN"/>
        </w:rPr>
        <w:t xml:space="preserve">đã trao rõ trách nhiệm </w:t>
      </w:r>
      <w:r w:rsidR="005737F4" w:rsidRPr="00F25887">
        <w:rPr>
          <w:color w:val="000000" w:themeColor="text1"/>
          <w:sz w:val="26"/>
          <w:szCs w:val="26"/>
          <w:lang w:val="vi-VN"/>
        </w:rPr>
        <w:t xml:space="preserve">quản lý </w:t>
      </w:r>
      <w:r w:rsidRPr="00F25887">
        <w:rPr>
          <w:color w:val="000000" w:themeColor="text1"/>
          <w:sz w:val="26"/>
          <w:szCs w:val="26"/>
          <w:lang w:val="vi-VN"/>
        </w:rPr>
        <w:t>nhà nước về SHTT (bao gồm tất cả các đối tượng của quyền SHTT), cụ thể:</w:t>
      </w:r>
    </w:p>
    <w:p w14:paraId="079DCDC5" w14:textId="2CB4B0F7" w:rsidR="002555AA" w:rsidRPr="00F25887" w:rsidRDefault="006C5C08" w:rsidP="00B018F0">
      <w:pPr>
        <w:widowControl w:val="0"/>
        <w:spacing w:line="336" w:lineRule="auto"/>
        <w:ind w:firstLine="706"/>
        <w:jc w:val="both"/>
        <w:rPr>
          <w:iCs/>
          <w:color w:val="000000" w:themeColor="text1"/>
          <w:sz w:val="26"/>
          <w:szCs w:val="26"/>
          <w:lang w:val="vi-VN"/>
        </w:rPr>
      </w:pPr>
      <w:r w:rsidRPr="00F25887">
        <w:rPr>
          <w:iCs/>
          <w:color w:val="000000" w:themeColor="text1"/>
          <w:sz w:val="26"/>
          <w:szCs w:val="26"/>
          <w:lang w:val="vi-VN"/>
        </w:rPr>
        <w:t>a</w:t>
      </w:r>
      <w:r w:rsidR="002555AA" w:rsidRPr="00F25887">
        <w:rPr>
          <w:iCs/>
          <w:color w:val="000000" w:themeColor="text1"/>
          <w:sz w:val="26"/>
          <w:szCs w:val="26"/>
          <w:lang w:val="vi-VN"/>
        </w:rPr>
        <w:t xml:space="preserve">. Chính phủ thống nhất </w:t>
      </w:r>
      <w:r w:rsidR="005737F4" w:rsidRPr="00F25887">
        <w:rPr>
          <w:iCs/>
          <w:color w:val="000000" w:themeColor="text1"/>
          <w:sz w:val="26"/>
          <w:szCs w:val="26"/>
          <w:lang w:val="vi-VN"/>
        </w:rPr>
        <w:t>quản lý</w:t>
      </w:r>
      <w:r w:rsidR="00312B6F" w:rsidRPr="00F25887">
        <w:rPr>
          <w:iCs/>
          <w:color w:val="000000" w:themeColor="text1"/>
          <w:sz w:val="26"/>
          <w:szCs w:val="26"/>
          <w:lang w:val="vi-VN"/>
        </w:rPr>
        <w:t xml:space="preserve"> </w:t>
      </w:r>
      <w:r w:rsidR="002555AA" w:rsidRPr="00F25887">
        <w:rPr>
          <w:iCs/>
          <w:color w:val="000000" w:themeColor="text1"/>
          <w:sz w:val="26"/>
          <w:szCs w:val="26"/>
          <w:lang w:val="vi-VN"/>
        </w:rPr>
        <w:t>nhà nước về SHTT.</w:t>
      </w:r>
    </w:p>
    <w:p w14:paraId="488FEC0E" w14:textId="10E4CDAC" w:rsidR="002555AA" w:rsidRPr="00F25887" w:rsidRDefault="006C5C08" w:rsidP="00285E33">
      <w:pPr>
        <w:widowControl w:val="0"/>
        <w:spacing w:line="336" w:lineRule="auto"/>
        <w:ind w:firstLine="706"/>
        <w:jc w:val="both"/>
        <w:rPr>
          <w:iCs/>
          <w:color w:val="000000" w:themeColor="text1"/>
          <w:sz w:val="26"/>
          <w:szCs w:val="26"/>
          <w:lang w:val="vi-VN"/>
        </w:rPr>
      </w:pPr>
      <w:r w:rsidRPr="00F25887">
        <w:rPr>
          <w:iCs/>
          <w:color w:val="000000" w:themeColor="text1"/>
          <w:sz w:val="26"/>
          <w:szCs w:val="26"/>
          <w:lang w:val="vi-VN"/>
        </w:rPr>
        <w:t>b</w:t>
      </w:r>
      <w:r w:rsidR="002555AA" w:rsidRPr="00F25887">
        <w:rPr>
          <w:iCs/>
          <w:color w:val="000000" w:themeColor="text1"/>
          <w:sz w:val="26"/>
          <w:szCs w:val="26"/>
          <w:lang w:val="vi-VN"/>
        </w:rPr>
        <w:t>. Bộ</w:t>
      </w:r>
      <w:r w:rsidR="00D0527C" w:rsidRPr="00F25887">
        <w:rPr>
          <w:iCs/>
          <w:color w:val="000000" w:themeColor="text1"/>
          <w:sz w:val="26"/>
          <w:szCs w:val="26"/>
          <w:lang w:val="vi-VN"/>
        </w:rPr>
        <w:t xml:space="preserve"> KH&amp;</w:t>
      </w:r>
      <w:r w:rsidR="002555AA" w:rsidRPr="00F25887">
        <w:rPr>
          <w:iCs/>
          <w:color w:val="000000" w:themeColor="text1"/>
          <w:sz w:val="26"/>
          <w:szCs w:val="26"/>
          <w:lang w:val="vi-VN"/>
        </w:rPr>
        <w:t>CN chịu trách nhiệm trước Chính phủ chủ trì, phối hợp với Bộ Văn hoá,</w:t>
      </w:r>
      <w:r w:rsidR="00CE5198" w:rsidRPr="00F25887">
        <w:rPr>
          <w:iCs/>
          <w:color w:val="000000" w:themeColor="text1"/>
          <w:sz w:val="26"/>
          <w:szCs w:val="26"/>
          <w:lang w:val="vi-VN"/>
        </w:rPr>
        <w:t xml:space="preserve"> Thể thao và Du lịch,</w:t>
      </w:r>
      <w:r w:rsidR="002555AA" w:rsidRPr="00F25887">
        <w:rPr>
          <w:iCs/>
          <w:color w:val="000000" w:themeColor="text1"/>
          <w:sz w:val="26"/>
          <w:szCs w:val="26"/>
          <w:lang w:val="vi-VN"/>
        </w:rPr>
        <w:t xml:space="preserve"> Bộ Nông nghiệp và Phát triển nông thôn thực hiện </w:t>
      </w:r>
      <w:r w:rsidR="00285E33">
        <w:rPr>
          <w:iCs/>
          <w:color w:val="000000" w:themeColor="text1"/>
          <w:sz w:val="26"/>
          <w:szCs w:val="26"/>
          <w:lang w:val="vi-VN"/>
        </w:rPr>
        <w:t xml:space="preserve">QL </w:t>
      </w:r>
      <w:r w:rsidR="002555AA" w:rsidRPr="00F25887">
        <w:rPr>
          <w:iCs/>
          <w:color w:val="000000" w:themeColor="text1"/>
          <w:sz w:val="26"/>
          <w:szCs w:val="26"/>
          <w:lang w:val="vi-VN"/>
        </w:rPr>
        <w:t xml:space="preserve">nhà nước về </w:t>
      </w:r>
      <w:r w:rsidR="00E629BE" w:rsidRPr="00F25887">
        <w:rPr>
          <w:iCs/>
          <w:color w:val="000000" w:themeColor="text1"/>
          <w:sz w:val="26"/>
          <w:szCs w:val="26"/>
          <w:lang w:val="vi-VN"/>
        </w:rPr>
        <w:t xml:space="preserve">SHTT </w:t>
      </w:r>
      <w:r w:rsidR="002555AA" w:rsidRPr="00F25887">
        <w:rPr>
          <w:iCs/>
          <w:color w:val="000000" w:themeColor="text1"/>
          <w:sz w:val="26"/>
          <w:szCs w:val="26"/>
          <w:lang w:val="vi-VN"/>
        </w:rPr>
        <w:t>và quyền sở hữu công nghiệp.</w:t>
      </w:r>
      <w:r w:rsidR="00285E33">
        <w:rPr>
          <w:iCs/>
          <w:color w:val="000000" w:themeColor="text1"/>
          <w:sz w:val="26"/>
          <w:szCs w:val="26"/>
          <w:lang w:val="vi-VN"/>
        </w:rPr>
        <w:t xml:space="preserve"> </w:t>
      </w:r>
      <w:r w:rsidR="002555AA" w:rsidRPr="00F25887">
        <w:rPr>
          <w:iCs/>
          <w:color w:val="000000" w:themeColor="text1"/>
          <w:sz w:val="26"/>
          <w:szCs w:val="26"/>
          <w:lang w:val="vi-VN"/>
        </w:rPr>
        <w:t>Bộ Văn hoá</w:t>
      </w:r>
      <w:r w:rsidR="00CE5198" w:rsidRPr="00F25887">
        <w:rPr>
          <w:iCs/>
          <w:color w:val="000000" w:themeColor="text1"/>
          <w:sz w:val="26"/>
          <w:szCs w:val="26"/>
          <w:lang w:val="vi-VN"/>
        </w:rPr>
        <w:t xml:space="preserve">, Thể thao và Du lịch </w:t>
      </w:r>
      <w:r w:rsidR="002555AA" w:rsidRPr="00F25887">
        <w:rPr>
          <w:iCs/>
          <w:color w:val="000000" w:themeColor="text1"/>
          <w:sz w:val="26"/>
          <w:szCs w:val="26"/>
          <w:lang w:val="vi-VN"/>
        </w:rPr>
        <w:t xml:space="preserve">phạm vi nhiệm vụ, quyền hạn của mình thực hiện </w:t>
      </w:r>
      <w:r w:rsidR="00312B6F" w:rsidRPr="00F25887">
        <w:rPr>
          <w:iCs/>
          <w:color w:val="000000" w:themeColor="text1"/>
          <w:sz w:val="26"/>
          <w:szCs w:val="26"/>
          <w:lang w:val="vi-VN"/>
        </w:rPr>
        <w:t xml:space="preserve">QL </w:t>
      </w:r>
      <w:r w:rsidR="002555AA" w:rsidRPr="00F25887">
        <w:rPr>
          <w:iCs/>
          <w:color w:val="000000" w:themeColor="text1"/>
          <w:sz w:val="26"/>
          <w:szCs w:val="26"/>
          <w:lang w:val="vi-VN"/>
        </w:rPr>
        <w:t>nhà nước về quyền tác giả và quyền liên quan.</w:t>
      </w:r>
      <w:r w:rsidR="00285E33">
        <w:rPr>
          <w:iCs/>
          <w:color w:val="000000" w:themeColor="text1"/>
          <w:sz w:val="26"/>
          <w:szCs w:val="26"/>
          <w:lang w:val="vi-VN"/>
        </w:rPr>
        <w:t xml:space="preserve"> </w:t>
      </w:r>
      <w:r w:rsidR="002555AA" w:rsidRPr="00F25887">
        <w:rPr>
          <w:iCs/>
          <w:color w:val="000000" w:themeColor="text1"/>
          <w:sz w:val="26"/>
          <w:szCs w:val="26"/>
          <w:lang w:val="vi-VN"/>
        </w:rPr>
        <w:t xml:space="preserve">Bộ Nông nghiệp và Phát triển nông thôn trong phạm vi nhiệm vụ, quyền hạn của mình thực hiện </w:t>
      </w:r>
      <w:r w:rsidR="00285E33">
        <w:rPr>
          <w:iCs/>
          <w:color w:val="000000" w:themeColor="text1"/>
          <w:sz w:val="26"/>
          <w:szCs w:val="26"/>
          <w:lang w:val="vi-VN"/>
        </w:rPr>
        <w:t xml:space="preserve">QL </w:t>
      </w:r>
      <w:r w:rsidR="002555AA" w:rsidRPr="00F25887">
        <w:rPr>
          <w:iCs/>
          <w:color w:val="000000" w:themeColor="text1"/>
          <w:sz w:val="26"/>
          <w:szCs w:val="26"/>
          <w:lang w:val="vi-VN"/>
        </w:rPr>
        <w:t>nhà nước về quyền đối với giống cây trồng.</w:t>
      </w:r>
    </w:p>
    <w:p w14:paraId="52B8C645" w14:textId="77777777" w:rsidR="00CE5198" w:rsidRPr="00F25887" w:rsidRDefault="006C5C08" w:rsidP="00B018F0">
      <w:pPr>
        <w:widowControl w:val="0"/>
        <w:spacing w:line="336" w:lineRule="auto"/>
        <w:ind w:firstLine="706"/>
        <w:jc w:val="both"/>
        <w:rPr>
          <w:iCs/>
          <w:color w:val="000000" w:themeColor="text1"/>
          <w:sz w:val="26"/>
          <w:szCs w:val="26"/>
          <w:lang w:val="vi-VN"/>
        </w:rPr>
      </w:pPr>
      <w:r w:rsidRPr="00F25887">
        <w:rPr>
          <w:iCs/>
          <w:color w:val="000000" w:themeColor="text1"/>
          <w:sz w:val="26"/>
          <w:szCs w:val="26"/>
          <w:lang w:val="vi-VN"/>
        </w:rPr>
        <w:t>c</w:t>
      </w:r>
      <w:r w:rsidR="002555AA" w:rsidRPr="00F25887">
        <w:rPr>
          <w:iCs/>
          <w:color w:val="000000" w:themeColor="text1"/>
          <w:sz w:val="26"/>
          <w:szCs w:val="26"/>
          <w:lang w:val="vi-VN"/>
        </w:rPr>
        <w:t xml:space="preserve">. Bộ, cơ quan ngang bộ, cơ quan thuộc Chính phủ trong phạm vi nhiệm vụ, quyền hạn của mình có trách nhiệm phối hợp với Bộ </w:t>
      </w:r>
      <w:r w:rsidR="00E629BE" w:rsidRPr="00F25887">
        <w:rPr>
          <w:iCs/>
          <w:color w:val="000000" w:themeColor="text1"/>
          <w:sz w:val="26"/>
          <w:szCs w:val="26"/>
          <w:lang w:val="vi-VN"/>
        </w:rPr>
        <w:t>KH&amp;CN</w:t>
      </w:r>
      <w:r w:rsidR="002555AA" w:rsidRPr="00F25887">
        <w:rPr>
          <w:iCs/>
          <w:color w:val="000000" w:themeColor="text1"/>
          <w:sz w:val="26"/>
          <w:szCs w:val="26"/>
          <w:lang w:val="vi-VN"/>
        </w:rPr>
        <w:t xml:space="preserve">, Bộ Văn hoá </w:t>
      </w:r>
      <w:r w:rsidR="00CE5198" w:rsidRPr="00F25887">
        <w:rPr>
          <w:iCs/>
          <w:color w:val="000000" w:themeColor="text1"/>
          <w:sz w:val="26"/>
          <w:szCs w:val="26"/>
          <w:lang w:val="vi-VN"/>
        </w:rPr>
        <w:t>Thể thao và Du lịch</w:t>
      </w:r>
      <w:r w:rsidR="002555AA" w:rsidRPr="00F25887">
        <w:rPr>
          <w:iCs/>
          <w:color w:val="000000" w:themeColor="text1"/>
          <w:sz w:val="26"/>
          <w:szCs w:val="26"/>
          <w:lang w:val="vi-VN"/>
        </w:rPr>
        <w:t xml:space="preserve">, Bộ Nông nghiệp và Phát triển nông thôn, Uỷ ban nhân dân tỉnh, thành phố trực thuộc trung ương trong việc </w:t>
      </w:r>
      <w:r w:rsidR="005737F4" w:rsidRPr="00F25887">
        <w:rPr>
          <w:iCs/>
          <w:color w:val="000000" w:themeColor="text1"/>
          <w:sz w:val="26"/>
          <w:szCs w:val="26"/>
          <w:lang w:val="vi-VN"/>
        </w:rPr>
        <w:t>quản lý</w:t>
      </w:r>
      <w:r w:rsidR="00312B6F" w:rsidRPr="00F25887">
        <w:rPr>
          <w:iCs/>
          <w:color w:val="000000" w:themeColor="text1"/>
          <w:sz w:val="26"/>
          <w:szCs w:val="26"/>
          <w:lang w:val="vi-VN"/>
        </w:rPr>
        <w:t xml:space="preserve"> </w:t>
      </w:r>
      <w:r w:rsidR="002555AA" w:rsidRPr="00F25887">
        <w:rPr>
          <w:iCs/>
          <w:color w:val="000000" w:themeColor="text1"/>
          <w:sz w:val="26"/>
          <w:szCs w:val="26"/>
          <w:lang w:val="vi-VN"/>
        </w:rPr>
        <w:t>nhà nước về SHTT.</w:t>
      </w:r>
    </w:p>
    <w:p w14:paraId="22264C2B" w14:textId="77777777" w:rsidR="00CE5198" w:rsidRPr="00F25887" w:rsidRDefault="006C5C08" w:rsidP="00972200">
      <w:pPr>
        <w:widowControl w:val="0"/>
        <w:spacing w:line="336" w:lineRule="auto"/>
        <w:ind w:firstLine="706"/>
        <w:jc w:val="both"/>
        <w:rPr>
          <w:rFonts w:eastAsia="Times New Roman"/>
          <w:color w:val="000000" w:themeColor="text1"/>
          <w:sz w:val="26"/>
          <w:szCs w:val="26"/>
          <w:shd w:val="clear" w:color="auto" w:fill="FFFFFF"/>
          <w:lang w:val="fr-FR"/>
        </w:rPr>
      </w:pPr>
      <w:r w:rsidRPr="00F25887">
        <w:rPr>
          <w:iCs/>
          <w:color w:val="000000" w:themeColor="text1"/>
          <w:sz w:val="26"/>
          <w:szCs w:val="26"/>
          <w:lang w:val="vi-VN"/>
        </w:rPr>
        <w:t>d</w:t>
      </w:r>
      <w:r w:rsidR="002555AA" w:rsidRPr="00F25887">
        <w:rPr>
          <w:iCs/>
          <w:color w:val="000000" w:themeColor="text1"/>
          <w:sz w:val="26"/>
          <w:szCs w:val="26"/>
          <w:lang w:val="vi-VN"/>
        </w:rPr>
        <w:t xml:space="preserve">. Uỷ ban nhân dân các cấp thực hiện </w:t>
      </w:r>
      <w:r w:rsidR="005737F4" w:rsidRPr="00F25887">
        <w:rPr>
          <w:iCs/>
          <w:color w:val="000000" w:themeColor="text1"/>
          <w:sz w:val="26"/>
          <w:szCs w:val="26"/>
          <w:lang w:val="vi-VN"/>
        </w:rPr>
        <w:t>quản lý</w:t>
      </w:r>
      <w:r w:rsidR="00312B6F" w:rsidRPr="00F25887">
        <w:rPr>
          <w:iCs/>
          <w:color w:val="000000" w:themeColor="text1"/>
          <w:sz w:val="26"/>
          <w:szCs w:val="26"/>
          <w:lang w:val="vi-VN"/>
        </w:rPr>
        <w:t xml:space="preserve"> </w:t>
      </w:r>
      <w:r w:rsidR="002555AA" w:rsidRPr="00F25887">
        <w:rPr>
          <w:iCs/>
          <w:color w:val="000000" w:themeColor="text1"/>
          <w:sz w:val="26"/>
          <w:szCs w:val="26"/>
          <w:lang w:val="vi-VN"/>
        </w:rPr>
        <w:t xml:space="preserve">nhà </w:t>
      </w:r>
      <w:r w:rsidR="002555AA" w:rsidRPr="00F25887">
        <w:rPr>
          <w:color w:val="000000" w:themeColor="text1"/>
          <w:spacing w:val="-2"/>
          <w:sz w:val="26"/>
          <w:szCs w:val="26"/>
          <w:lang w:val="vi-VN"/>
        </w:rPr>
        <w:t>nước</w:t>
      </w:r>
      <w:r w:rsidR="002555AA" w:rsidRPr="00F25887">
        <w:rPr>
          <w:iCs/>
          <w:color w:val="000000" w:themeColor="text1"/>
          <w:sz w:val="26"/>
          <w:szCs w:val="26"/>
          <w:lang w:val="vi-VN"/>
        </w:rPr>
        <w:t xml:space="preserve"> về SHTT tại địa phương theo thẩm quyền.</w:t>
      </w:r>
      <w:r w:rsidR="00CE5198" w:rsidRPr="00F25887">
        <w:rPr>
          <w:rFonts w:eastAsia="Times New Roman"/>
          <w:color w:val="000000" w:themeColor="text1"/>
          <w:sz w:val="26"/>
          <w:szCs w:val="26"/>
          <w:shd w:val="clear" w:color="auto" w:fill="FFFFFF"/>
          <w:lang w:val="fr-FR"/>
        </w:rPr>
        <w:t xml:space="preserve"> </w:t>
      </w:r>
    </w:p>
    <w:p w14:paraId="709C15BC" w14:textId="201BA122" w:rsidR="00CE5198" w:rsidRPr="00F25887" w:rsidRDefault="00CE5198" w:rsidP="00972200">
      <w:pPr>
        <w:widowControl w:val="0"/>
        <w:spacing w:line="336" w:lineRule="auto"/>
        <w:ind w:firstLine="706"/>
        <w:jc w:val="both"/>
        <w:rPr>
          <w:rFonts w:eastAsia="Times New Roman"/>
          <w:color w:val="000000" w:themeColor="text1"/>
          <w:sz w:val="26"/>
          <w:szCs w:val="26"/>
          <w:shd w:val="clear" w:color="auto" w:fill="FFFFFF"/>
          <w:lang w:val="fr-FR"/>
        </w:rPr>
      </w:pPr>
      <w:r w:rsidRPr="00F25887">
        <w:rPr>
          <w:rFonts w:eastAsia="Times New Roman"/>
          <w:color w:val="000000" w:themeColor="text1"/>
          <w:sz w:val="26"/>
          <w:szCs w:val="26"/>
          <w:shd w:val="clear" w:color="auto" w:fill="FFFFFF"/>
          <w:lang w:val="fr-FR"/>
        </w:rPr>
        <w:t>e. Chính phủ quy định cụ thể thẩm quyền, trách nhiệm quản lý nhà nước về SHTT của Bộ KH&amp;CN, Bộ </w:t>
      </w:r>
      <w:r w:rsidRPr="00F25887">
        <w:rPr>
          <w:rFonts w:eastAsia="Times New Roman"/>
          <w:color w:val="000000" w:themeColor="text1"/>
          <w:sz w:val="26"/>
          <w:szCs w:val="26"/>
          <w:shd w:val="clear" w:color="auto" w:fill="FFFFFF"/>
          <w:lang w:val="nl-NL"/>
        </w:rPr>
        <w:t xml:space="preserve">Văn hóa, Thể thao và Du lịch, </w:t>
      </w:r>
      <w:r w:rsidRPr="00F25887">
        <w:rPr>
          <w:rFonts w:eastAsia="Times New Roman"/>
          <w:color w:val="000000" w:themeColor="text1"/>
          <w:sz w:val="26"/>
          <w:szCs w:val="26"/>
          <w:shd w:val="clear" w:color="auto" w:fill="FFFFFF"/>
          <w:lang w:val="fr-FR"/>
        </w:rPr>
        <w:t>Bộ Nông nghiệp và Phát triển nông thôn, Ủy ban nhân dân các cấp.</w:t>
      </w:r>
    </w:p>
    <w:p w14:paraId="2606457A" w14:textId="77777777" w:rsidR="00F57A0A" w:rsidRDefault="006C5C08" w:rsidP="00972200">
      <w:pPr>
        <w:widowControl w:val="0"/>
        <w:spacing w:line="336" w:lineRule="auto"/>
        <w:ind w:firstLine="706"/>
        <w:jc w:val="both"/>
        <w:rPr>
          <w:b/>
          <w:i/>
          <w:color w:val="000000" w:themeColor="text1"/>
          <w:sz w:val="26"/>
          <w:szCs w:val="26"/>
          <w:lang w:val="vi-VN"/>
        </w:rPr>
      </w:pPr>
      <w:r w:rsidRPr="00F25887">
        <w:rPr>
          <w:b/>
          <w:i/>
          <w:color w:val="000000" w:themeColor="text1"/>
          <w:sz w:val="26"/>
          <w:szCs w:val="26"/>
          <w:lang w:val="vi-VN"/>
        </w:rPr>
        <w:t xml:space="preserve">2) </w:t>
      </w:r>
      <w:r w:rsidR="00985705" w:rsidRPr="00F25887">
        <w:rPr>
          <w:b/>
          <w:i/>
          <w:color w:val="000000" w:themeColor="text1"/>
          <w:sz w:val="26"/>
          <w:szCs w:val="26"/>
          <w:lang w:val="vi-VN"/>
        </w:rPr>
        <w:t>Phân cấp</w:t>
      </w:r>
      <w:r w:rsidR="004650D1" w:rsidRPr="00F25887">
        <w:rPr>
          <w:b/>
          <w:i/>
          <w:color w:val="000000" w:themeColor="text1"/>
          <w:sz w:val="26"/>
          <w:szCs w:val="26"/>
          <w:lang w:val="vi-VN"/>
        </w:rPr>
        <w:t xml:space="preserve"> quản lý </w:t>
      </w:r>
      <w:r w:rsidR="0005046D" w:rsidRPr="00F25887">
        <w:rPr>
          <w:b/>
          <w:i/>
          <w:color w:val="000000" w:themeColor="text1"/>
          <w:sz w:val="26"/>
          <w:szCs w:val="26"/>
          <w:lang w:val="vi-VN"/>
        </w:rPr>
        <w:t xml:space="preserve">trường đại học về </w:t>
      </w:r>
      <w:r w:rsidRPr="00F25887">
        <w:rPr>
          <w:b/>
          <w:i/>
          <w:color w:val="000000" w:themeColor="text1"/>
          <w:sz w:val="26"/>
          <w:szCs w:val="26"/>
          <w:lang w:val="vi-VN"/>
        </w:rPr>
        <w:t>hoạt động sở hữu trí tuệ</w:t>
      </w:r>
    </w:p>
    <w:p w14:paraId="0A5168D2" w14:textId="1A011C22" w:rsidR="00F57A0A" w:rsidRPr="00F25887" w:rsidRDefault="009E73E5" w:rsidP="00285E33">
      <w:pPr>
        <w:widowControl w:val="0"/>
        <w:spacing w:line="336" w:lineRule="auto"/>
        <w:ind w:firstLine="706"/>
        <w:jc w:val="both"/>
        <w:rPr>
          <w:color w:val="000000" w:themeColor="text1"/>
          <w:sz w:val="26"/>
          <w:szCs w:val="26"/>
          <w:lang w:val="vi-VN"/>
        </w:rPr>
      </w:pPr>
      <w:r w:rsidRPr="00F25887">
        <w:rPr>
          <w:b/>
          <w:i/>
          <w:color w:val="000000" w:themeColor="text1"/>
          <w:sz w:val="26"/>
          <w:szCs w:val="26"/>
          <w:lang w:val="vi-VN"/>
        </w:rPr>
        <w:t xml:space="preserve">a) </w:t>
      </w:r>
      <w:r w:rsidR="002555AA" w:rsidRPr="00F25887">
        <w:rPr>
          <w:b/>
          <w:i/>
          <w:color w:val="000000" w:themeColor="text1"/>
          <w:sz w:val="26"/>
          <w:szCs w:val="26"/>
          <w:lang w:val="vi-VN"/>
        </w:rPr>
        <w:t>Bộ Giáo dụ</w:t>
      </w:r>
      <w:r w:rsidR="00831A9B" w:rsidRPr="00F25887">
        <w:rPr>
          <w:b/>
          <w:i/>
          <w:color w:val="000000" w:themeColor="text1"/>
          <w:sz w:val="26"/>
          <w:szCs w:val="26"/>
          <w:lang w:val="vi-VN"/>
        </w:rPr>
        <w:t xml:space="preserve">c và </w:t>
      </w:r>
      <w:r w:rsidR="002555AA" w:rsidRPr="00F25887">
        <w:rPr>
          <w:b/>
          <w:i/>
          <w:color w:val="000000" w:themeColor="text1"/>
          <w:sz w:val="26"/>
          <w:szCs w:val="26"/>
          <w:lang w:val="vi-VN"/>
        </w:rPr>
        <w:t>Đào tạo</w:t>
      </w:r>
      <w:r w:rsidR="00FC4C6D" w:rsidRPr="00F25887">
        <w:rPr>
          <w:color w:val="000000" w:themeColor="text1"/>
          <w:sz w:val="26"/>
          <w:szCs w:val="26"/>
          <w:lang w:val="vi-VN"/>
        </w:rPr>
        <w:t xml:space="preserve"> </w:t>
      </w:r>
      <w:r w:rsidR="002555AA" w:rsidRPr="00F25887">
        <w:rPr>
          <w:color w:val="000000" w:themeColor="text1"/>
          <w:sz w:val="26"/>
          <w:szCs w:val="26"/>
          <w:lang w:val="vi-VN"/>
        </w:rPr>
        <w:t xml:space="preserve">thực hiện quản lý HĐSHTT ở trường ĐH theo nguyên tắc thống nhất </w:t>
      </w:r>
      <w:r w:rsidR="00901A0F" w:rsidRPr="00F25887">
        <w:rPr>
          <w:color w:val="000000" w:themeColor="text1"/>
          <w:sz w:val="26"/>
          <w:szCs w:val="26"/>
          <w:lang w:val="vi-VN"/>
        </w:rPr>
        <w:t>quản lý</w:t>
      </w:r>
      <w:r w:rsidR="00312B6F" w:rsidRPr="00F25887">
        <w:rPr>
          <w:color w:val="000000" w:themeColor="text1"/>
          <w:sz w:val="26"/>
          <w:szCs w:val="26"/>
          <w:lang w:val="vi-VN"/>
        </w:rPr>
        <w:t xml:space="preserve"> </w:t>
      </w:r>
      <w:r w:rsidR="002555AA" w:rsidRPr="00F25887">
        <w:rPr>
          <w:color w:val="000000" w:themeColor="text1"/>
          <w:sz w:val="26"/>
          <w:szCs w:val="26"/>
          <w:lang w:val="vi-VN"/>
        </w:rPr>
        <w:t xml:space="preserve">nhà nước về SHTT, </w:t>
      </w:r>
      <w:r w:rsidR="00901A0F" w:rsidRPr="00F25887">
        <w:rPr>
          <w:color w:val="000000" w:themeColor="text1"/>
          <w:sz w:val="26"/>
          <w:szCs w:val="26"/>
          <w:lang w:val="vi-VN"/>
        </w:rPr>
        <w:t xml:space="preserve">do vậy, </w:t>
      </w:r>
      <w:r w:rsidR="002555AA" w:rsidRPr="00F25887">
        <w:rPr>
          <w:color w:val="000000" w:themeColor="text1"/>
          <w:sz w:val="26"/>
          <w:szCs w:val="26"/>
          <w:lang w:val="vi-VN"/>
        </w:rPr>
        <w:t xml:space="preserve">việc tổ chức thực hiện </w:t>
      </w:r>
      <w:r w:rsidR="00901A0F" w:rsidRPr="00F25887">
        <w:rPr>
          <w:color w:val="000000" w:themeColor="text1"/>
          <w:sz w:val="26"/>
          <w:szCs w:val="26"/>
          <w:lang w:val="vi-VN"/>
        </w:rPr>
        <w:t>quản lý</w:t>
      </w:r>
      <w:r w:rsidR="00312B6F" w:rsidRPr="00F25887">
        <w:rPr>
          <w:color w:val="000000" w:themeColor="text1"/>
          <w:sz w:val="26"/>
          <w:szCs w:val="26"/>
          <w:lang w:val="vi-VN"/>
        </w:rPr>
        <w:t xml:space="preserve"> </w:t>
      </w:r>
      <w:r w:rsidR="002555AA" w:rsidRPr="00F25887">
        <w:rPr>
          <w:color w:val="000000" w:themeColor="text1"/>
          <w:sz w:val="26"/>
          <w:szCs w:val="26"/>
          <w:lang w:val="vi-VN"/>
        </w:rPr>
        <w:t>HĐSHTT dựa trên nguyên tắc thống nhất về mục tiêu, nội dung và biện pháp dưới sự chỉ đạo chung của Chính phủ, có sự phân công trách nhiệm rõ ràng và sự phối hợp chặt chẽ giữa các Bộ, cơ quan ngang Bộ, cơ quan thuộc Chính phủ, Uỷ ban nhân dân các cấp. Bộ GD&amp;ĐT trong phạm vi chức năng, nhiệm vụ của mình có trách nhiệm phối hợp với Bộ KH&amp;CN, Bộ Văn hoá – thể thao và Du lịch, Bộ Nông nghiệp và phát triể</w:t>
      </w:r>
      <w:r w:rsidR="00E41678" w:rsidRPr="00F25887">
        <w:rPr>
          <w:color w:val="000000" w:themeColor="text1"/>
          <w:sz w:val="26"/>
          <w:szCs w:val="26"/>
          <w:lang w:val="vi-VN"/>
        </w:rPr>
        <w:t>n nông thôn</w:t>
      </w:r>
      <w:r w:rsidR="002555AA" w:rsidRPr="00F25887">
        <w:rPr>
          <w:color w:val="000000" w:themeColor="text1"/>
          <w:sz w:val="26"/>
          <w:szCs w:val="26"/>
          <w:lang w:val="vi-VN"/>
        </w:rPr>
        <w:t xml:space="preserve"> thực hiện các nhiệm vụ cụ thể như: Bảo đảm thực hiện chính sách, pháp luật về SHTT tại trường ĐH trực thuộc phù hợp và tuân thủ quy định của Luật SHTT và các văn bản thi hành Luật SHTT; Ban hành và tổ chức thực hiện các quy định </w:t>
      </w:r>
      <w:r w:rsidR="00312B6F" w:rsidRPr="00F25887">
        <w:rPr>
          <w:color w:val="000000" w:themeColor="text1"/>
          <w:sz w:val="26"/>
          <w:szCs w:val="26"/>
          <w:lang w:val="vi-VN"/>
        </w:rPr>
        <w:t>QL</w:t>
      </w:r>
      <w:r w:rsidR="002555AA" w:rsidRPr="00F25887">
        <w:rPr>
          <w:color w:val="000000" w:themeColor="text1"/>
          <w:sz w:val="26"/>
          <w:szCs w:val="26"/>
          <w:lang w:val="vi-VN"/>
        </w:rPr>
        <w:t xml:space="preserve"> </w:t>
      </w:r>
      <w:r w:rsidR="002555AA" w:rsidRPr="00F25887">
        <w:rPr>
          <w:color w:val="000000" w:themeColor="text1"/>
          <w:spacing w:val="-2"/>
          <w:sz w:val="26"/>
          <w:szCs w:val="26"/>
          <w:lang w:val="vi-VN"/>
        </w:rPr>
        <w:t>HĐSHTT</w:t>
      </w:r>
      <w:r w:rsidR="002555AA" w:rsidRPr="00F25887">
        <w:rPr>
          <w:color w:val="000000" w:themeColor="text1"/>
          <w:sz w:val="26"/>
          <w:szCs w:val="26"/>
          <w:lang w:val="vi-VN"/>
        </w:rPr>
        <w:t xml:space="preserve"> đối với cơ sở giáo dục ĐH; Tổ chức bộ máy </w:t>
      </w:r>
      <w:r w:rsidR="005737F4" w:rsidRPr="00F25887">
        <w:rPr>
          <w:color w:val="000000" w:themeColor="text1"/>
          <w:sz w:val="26"/>
          <w:szCs w:val="26"/>
          <w:lang w:val="vi-VN"/>
        </w:rPr>
        <w:t>quản lý</w:t>
      </w:r>
      <w:r w:rsidR="00312B6F" w:rsidRPr="00F25887">
        <w:rPr>
          <w:color w:val="000000" w:themeColor="text1"/>
          <w:sz w:val="26"/>
          <w:szCs w:val="26"/>
          <w:lang w:val="vi-VN"/>
        </w:rPr>
        <w:t xml:space="preserve"> </w:t>
      </w:r>
      <w:r w:rsidR="002555AA" w:rsidRPr="00F25887">
        <w:rPr>
          <w:color w:val="000000" w:themeColor="text1"/>
          <w:sz w:val="26"/>
          <w:szCs w:val="26"/>
          <w:lang w:val="vi-VN"/>
        </w:rPr>
        <w:t xml:space="preserve">về </w:t>
      </w:r>
      <w:r w:rsidR="008242F2" w:rsidRPr="00F25887">
        <w:rPr>
          <w:color w:val="000000" w:themeColor="text1"/>
          <w:sz w:val="26"/>
          <w:szCs w:val="26"/>
          <w:lang w:val="vi-VN"/>
        </w:rPr>
        <w:t>HĐ</w:t>
      </w:r>
      <w:r w:rsidR="002555AA" w:rsidRPr="00F25887">
        <w:rPr>
          <w:color w:val="000000" w:themeColor="text1"/>
          <w:sz w:val="26"/>
          <w:szCs w:val="26"/>
          <w:lang w:val="vi-VN"/>
        </w:rPr>
        <w:t xml:space="preserve">SHTT, đào tạo, bồi dưỡng cán bộ về SHTT của trường ĐH; Tổ chức </w:t>
      </w:r>
      <w:r w:rsidR="00901A0F" w:rsidRPr="00F25887">
        <w:rPr>
          <w:color w:val="000000" w:themeColor="text1"/>
          <w:sz w:val="26"/>
          <w:szCs w:val="26"/>
          <w:lang w:val="vi-VN"/>
        </w:rPr>
        <w:t xml:space="preserve">HĐ </w:t>
      </w:r>
      <w:r w:rsidR="002555AA" w:rsidRPr="00F25887">
        <w:rPr>
          <w:color w:val="000000" w:themeColor="text1"/>
          <w:sz w:val="26"/>
          <w:szCs w:val="26"/>
          <w:lang w:val="vi-VN"/>
        </w:rPr>
        <w:t xml:space="preserve">thông </w:t>
      </w:r>
      <w:r w:rsidR="002555AA" w:rsidRPr="00F25887">
        <w:rPr>
          <w:color w:val="000000" w:themeColor="text1"/>
          <w:sz w:val="26"/>
          <w:szCs w:val="26"/>
          <w:lang w:val="vi-VN"/>
        </w:rPr>
        <w:lastRenderedPageBreak/>
        <w:t>tin, thống kê về SHTT tại các trường ĐH; Giáo dục, phổ biến kiến thứ</w:t>
      </w:r>
      <w:r w:rsidR="00AB2E63" w:rsidRPr="00F25887">
        <w:rPr>
          <w:color w:val="000000" w:themeColor="text1"/>
          <w:sz w:val="26"/>
          <w:szCs w:val="26"/>
          <w:lang w:val="vi-VN"/>
        </w:rPr>
        <w:t xml:space="preserve">c, </w:t>
      </w:r>
      <w:r w:rsidR="002555AA" w:rsidRPr="00F25887">
        <w:rPr>
          <w:color w:val="000000" w:themeColor="text1"/>
          <w:sz w:val="26"/>
          <w:szCs w:val="26"/>
          <w:lang w:val="vi-VN"/>
        </w:rPr>
        <w:t>pháp luật về SHTT; Thanh tra, kiểm tra việc chấp hành pháp luật SHTT của trường ĐH.</w:t>
      </w:r>
    </w:p>
    <w:p w14:paraId="1A8E9DDD" w14:textId="5FBC512F" w:rsidR="00831A9B" w:rsidRPr="00F25887" w:rsidRDefault="009E73E5" w:rsidP="008829FD">
      <w:pPr>
        <w:widowControl w:val="0"/>
        <w:spacing w:line="348" w:lineRule="auto"/>
        <w:ind w:firstLine="706"/>
        <w:jc w:val="both"/>
        <w:rPr>
          <w:color w:val="000000" w:themeColor="text1"/>
          <w:sz w:val="26"/>
          <w:szCs w:val="26"/>
          <w:lang w:val="vi-VN"/>
        </w:rPr>
      </w:pPr>
      <w:r w:rsidRPr="00F25887">
        <w:rPr>
          <w:b/>
          <w:i/>
          <w:color w:val="000000" w:themeColor="text1"/>
          <w:sz w:val="26"/>
          <w:szCs w:val="26"/>
          <w:lang w:val="vi-VN"/>
        </w:rPr>
        <w:t xml:space="preserve">b) </w:t>
      </w:r>
      <w:r w:rsidR="00DD6E0A" w:rsidRPr="00F25887">
        <w:rPr>
          <w:b/>
          <w:i/>
          <w:color w:val="000000" w:themeColor="text1"/>
          <w:sz w:val="26"/>
          <w:szCs w:val="26"/>
          <w:lang w:val="vi-VN"/>
        </w:rPr>
        <w:t>Cơ sở giáo dục đại học</w:t>
      </w:r>
      <w:r w:rsidR="00DD6E0A" w:rsidRPr="00F25887">
        <w:rPr>
          <w:color w:val="000000" w:themeColor="text1"/>
          <w:sz w:val="26"/>
          <w:szCs w:val="26"/>
          <w:lang w:val="vi-VN"/>
        </w:rPr>
        <w:t xml:space="preserve"> quản lý HĐSHTT</w:t>
      </w:r>
      <w:r w:rsidR="00472297" w:rsidRPr="00F25887">
        <w:rPr>
          <w:color w:val="000000" w:themeColor="text1"/>
          <w:sz w:val="26"/>
          <w:szCs w:val="26"/>
          <w:lang w:val="vi-VN"/>
        </w:rPr>
        <w:t xml:space="preserve"> nhằm </w:t>
      </w:r>
      <w:r w:rsidR="00472297" w:rsidRPr="00F25887">
        <w:rPr>
          <w:rFonts w:eastAsia="Times New Roman"/>
          <w:color w:val="000000" w:themeColor="text1"/>
          <w:sz w:val="26"/>
          <w:szCs w:val="26"/>
          <w:shd w:val="clear" w:color="auto" w:fill="FFFFFF"/>
          <w:lang w:val="vi-VN"/>
        </w:rPr>
        <w:t xml:space="preserve">khuyến khích </w:t>
      </w:r>
      <w:r w:rsidR="001A6D22" w:rsidRPr="00F25887">
        <w:rPr>
          <w:rFonts w:eastAsia="Times New Roman"/>
          <w:color w:val="000000" w:themeColor="text1"/>
          <w:sz w:val="26"/>
          <w:szCs w:val="26"/>
          <w:shd w:val="clear" w:color="auto" w:fill="FFFFFF"/>
          <w:lang w:val="vi-VN"/>
        </w:rPr>
        <w:t>HĐ</w:t>
      </w:r>
      <w:r w:rsidR="00472297" w:rsidRPr="00F25887">
        <w:rPr>
          <w:rFonts w:eastAsia="Times New Roman"/>
          <w:color w:val="000000" w:themeColor="text1"/>
          <w:sz w:val="26"/>
          <w:szCs w:val="26"/>
          <w:shd w:val="clear" w:color="auto" w:fill="FFFFFF"/>
          <w:lang w:val="vi-VN"/>
        </w:rPr>
        <w:t xml:space="preserve"> sáng tạo, thúc đẩy quá trình khai thác, chuyển giao quyền </w:t>
      </w:r>
      <w:r w:rsidR="00FD738A" w:rsidRPr="00F25887">
        <w:rPr>
          <w:rFonts w:eastAsia="Times New Roman"/>
          <w:color w:val="000000" w:themeColor="text1"/>
          <w:sz w:val="26"/>
          <w:szCs w:val="26"/>
          <w:shd w:val="clear" w:color="auto" w:fill="FFFFFF"/>
          <w:lang w:val="vi-VN"/>
        </w:rPr>
        <w:t xml:space="preserve">SHTT </w:t>
      </w:r>
      <w:r w:rsidR="00472297" w:rsidRPr="00F25887">
        <w:rPr>
          <w:rFonts w:eastAsia="Times New Roman"/>
          <w:color w:val="000000" w:themeColor="text1"/>
          <w:sz w:val="26"/>
          <w:szCs w:val="26"/>
          <w:shd w:val="clear" w:color="auto" w:fill="FFFFFF"/>
          <w:lang w:val="vi-VN"/>
        </w:rPr>
        <w:t xml:space="preserve">và bảo vệ </w:t>
      </w:r>
      <w:r w:rsidR="00FD738A" w:rsidRPr="00F25887">
        <w:rPr>
          <w:rFonts w:eastAsia="Times New Roman"/>
          <w:color w:val="000000" w:themeColor="text1"/>
          <w:sz w:val="26"/>
          <w:szCs w:val="26"/>
          <w:shd w:val="clear" w:color="auto" w:fill="FFFFFF"/>
          <w:lang w:val="vi-VN"/>
        </w:rPr>
        <w:t xml:space="preserve">TSTT </w:t>
      </w:r>
      <w:r w:rsidR="00472297" w:rsidRPr="00F25887">
        <w:rPr>
          <w:rFonts w:eastAsia="Times New Roman"/>
          <w:color w:val="000000" w:themeColor="text1"/>
          <w:sz w:val="26"/>
          <w:szCs w:val="26"/>
          <w:shd w:val="clear" w:color="auto" w:fill="FFFFFF"/>
          <w:lang w:val="vi-VN"/>
        </w:rPr>
        <w:t xml:space="preserve">của cá nhân, tập thể, tổ chức và của chính cơ sở giáo dục </w:t>
      </w:r>
      <w:r w:rsidR="00FD738A" w:rsidRPr="00F25887">
        <w:rPr>
          <w:rFonts w:eastAsia="Times New Roman"/>
          <w:color w:val="000000" w:themeColor="text1"/>
          <w:sz w:val="26"/>
          <w:szCs w:val="26"/>
          <w:shd w:val="clear" w:color="auto" w:fill="FFFFFF"/>
          <w:lang w:val="vi-VN"/>
        </w:rPr>
        <w:t>ĐH</w:t>
      </w:r>
      <w:r w:rsidR="00472297" w:rsidRPr="00F25887">
        <w:rPr>
          <w:rFonts w:eastAsia="Times New Roman"/>
          <w:color w:val="000000" w:themeColor="text1"/>
          <w:sz w:val="26"/>
          <w:szCs w:val="26"/>
          <w:shd w:val="clear" w:color="auto" w:fill="FFFFFF"/>
          <w:lang w:val="vi-VN"/>
        </w:rPr>
        <w:t>. Trong đó, các chủ thể quản lý HĐSHTT ở trường ĐH đảm nhiệm các nội dung công việc cụ thể như sau:</w:t>
      </w:r>
    </w:p>
    <w:p w14:paraId="4FF02D16" w14:textId="4FDCD1E3" w:rsidR="00831A9B" w:rsidRPr="00F25887" w:rsidRDefault="009E73E5" w:rsidP="00F57A0A">
      <w:pPr>
        <w:widowControl w:val="0"/>
        <w:spacing w:line="348" w:lineRule="auto"/>
        <w:ind w:firstLine="706"/>
        <w:jc w:val="both"/>
        <w:rPr>
          <w:color w:val="000000" w:themeColor="text1"/>
          <w:sz w:val="26"/>
          <w:szCs w:val="26"/>
          <w:lang w:val="vi-VN"/>
        </w:rPr>
      </w:pPr>
      <w:r w:rsidRPr="00F25887">
        <w:rPr>
          <w:i/>
          <w:color w:val="000000" w:themeColor="text1"/>
          <w:spacing w:val="-2"/>
          <w:sz w:val="26"/>
          <w:szCs w:val="26"/>
          <w:lang w:val="vi-VN"/>
        </w:rPr>
        <w:t xml:space="preserve">- </w:t>
      </w:r>
      <w:r w:rsidR="002555AA" w:rsidRPr="00F25887">
        <w:rPr>
          <w:i/>
          <w:color w:val="000000" w:themeColor="text1"/>
          <w:spacing w:val="-2"/>
          <w:sz w:val="26"/>
          <w:szCs w:val="26"/>
          <w:lang w:val="vi-VN"/>
        </w:rPr>
        <w:t>Thủ trưởng cơ sở giáo dục ĐH</w:t>
      </w:r>
      <w:r w:rsidR="002555AA" w:rsidRPr="00F25887">
        <w:rPr>
          <w:color w:val="000000" w:themeColor="text1"/>
          <w:spacing w:val="-2"/>
          <w:sz w:val="26"/>
          <w:szCs w:val="26"/>
          <w:lang w:val="vi-VN"/>
        </w:rPr>
        <w:t xml:space="preserve"> có trách nhiệm chỉ đạo tổ chức thực hiện Quy định quản lý </w:t>
      </w:r>
      <w:r w:rsidR="00312B6F" w:rsidRPr="00F25887">
        <w:rPr>
          <w:color w:val="000000" w:themeColor="text1"/>
          <w:spacing w:val="-2"/>
          <w:sz w:val="26"/>
          <w:szCs w:val="26"/>
          <w:lang w:val="vi-VN"/>
        </w:rPr>
        <w:t>HĐ</w:t>
      </w:r>
      <w:r w:rsidR="002555AA" w:rsidRPr="00F25887">
        <w:rPr>
          <w:color w:val="000000" w:themeColor="text1"/>
          <w:spacing w:val="-2"/>
          <w:sz w:val="26"/>
          <w:szCs w:val="26"/>
          <w:lang w:val="vi-VN"/>
        </w:rPr>
        <w:t>SHTT trong trường ĐH</w:t>
      </w:r>
      <w:r w:rsidR="00831A9B" w:rsidRPr="00F25887">
        <w:rPr>
          <w:color w:val="000000" w:themeColor="text1"/>
          <w:spacing w:val="-2"/>
          <w:sz w:val="26"/>
          <w:szCs w:val="26"/>
          <w:lang w:val="vi-VN"/>
        </w:rPr>
        <w:t xml:space="preserve">, </w:t>
      </w:r>
      <w:r w:rsidR="000762DA" w:rsidRPr="00F25887">
        <w:rPr>
          <w:color w:val="000000" w:themeColor="text1"/>
          <w:spacing w:val="-2"/>
          <w:sz w:val="26"/>
          <w:szCs w:val="26"/>
          <w:lang w:val="vi-VN"/>
        </w:rPr>
        <w:t>cụ thể</w:t>
      </w:r>
      <w:r w:rsidR="00831A9B" w:rsidRPr="00F25887">
        <w:rPr>
          <w:color w:val="000000" w:themeColor="text1"/>
          <w:spacing w:val="-2"/>
          <w:sz w:val="26"/>
          <w:szCs w:val="26"/>
          <w:lang w:val="vi-VN"/>
        </w:rPr>
        <w:t xml:space="preserve"> là:</w:t>
      </w:r>
      <w:r w:rsidR="009647D7" w:rsidRPr="00F25887">
        <w:rPr>
          <w:color w:val="000000" w:themeColor="text1"/>
          <w:spacing w:val="-2"/>
          <w:sz w:val="26"/>
          <w:szCs w:val="26"/>
          <w:lang w:val="vi-VN"/>
        </w:rPr>
        <w:t xml:space="preserve"> </w:t>
      </w:r>
      <w:r w:rsidR="002555AA" w:rsidRPr="00F25887">
        <w:rPr>
          <w:color w:val="000000" w:themeColor="text1"/>
          <w:spacing w:val="-2"/>
          <w:sz w:val="26"/>
          <w:szCs w:val="26"/>
          <w:lang w:val="vi-VN"/>
        </w:rPr>
        <w:t xml:space="preserve">Chỉ đạo xây dựng chiến lược về SHTT và kế hoạch </w:t>
      </w:r>
      <w:r w:rsidR="00312B6F" w:rsidRPr="00F25887">
        <w:rPr>
          <w:color w:val="000000" w:themeColor="text1"/>
          <w:spacing w:val="-2"/>
          <w:sz w:val="26"/>
          <w:szCs w:val="26"/>
          <w:lang w:val="vi-VN"/>
        </w:rPr>
        <w:t>HĐ</w:t>
      </w:r>
      <w:r w:rsidR="002555AA" w:rsidRPr="00F25887">
        <w:rPr>
          <w:color w:val="000000" w:themeColor="text1"/>
          <w:spacing w:val="-2"/>
          <w:sz w:val="26"/>
          <w:szCs w:val="26"/>
          <w:lang w:val="vi-VN"/>
        </w:rPr>
        <w:t>SHTT; Tổ chức bộ phận chuyên trách quản lý HĐSHTT;</w:t>
      </w:r>
      <w:r w:rsidR="009C1450" w:rsidRPr="00F25887">
        <w:rPr>
          <w:color w:val="000000" w:themeColor="text1"/>
          <w:spacing w:val="-2"/>
          <w:sz w:val="26"/>
          <w:szCs w:val="26"/>
          <w:lang w:val="vi-VN"/>
        </w:rPr>
        <w:t xml:space="preserve"> </w:t>
      </w:r>
      <w:r w:rsidR="002555AA" w:rsidRPr="00F25887">
        <w:rPr>
          <w:color w:val="000000" w:themeColor="text1"/>
          <w:spacing w:val="-2"/>
          <w:sz w:val="26"/>
          <w:szCs w:val="26"/>
          <w:lang w:val="vi-VN"/>
        </w:rPr>
        <w:t xml:space="preserve">Quy định cụ thể việc thực hiện </w:t>
      </w:r>
      <w:r w:rsidR="00312B6F" w:rsidRPr="00F25887">
        <w:rPr>
          <w:color w:val="000000" w:themeColor="text1"/>
          <w:spacing w:val="-2"/>
          <w:sz w:val="26"/>
          <w:szCs w:val="26"/>
          <w:lang w:val="vi-VN"/>
        </w:rPr>
        <w:t>HĐ</w:t>
      </w:r>
      <w:r w:rsidR="002555AA" w:rsidRPr="00F25887">
        <w:rPr>
          <w:color w:val="000000" w:themeColor="text1"/>
          <w:spacing w:val="-2"/>
          <w:sz w:val="26"/>
          <w:szCs w:val="26"/>
          <w:lang w:val="vi-VN"/>
        </w:rPr>
        <w:t>SHTT;</w:t>
      </w:r>
      <w:r w:rsidR="00831A9B" w:rsidRPr="00F25887">
        <w:rPr>
          <w:color w:val="000000" w:themeColor="text1"/>
          <w:spacing w:val="-2"/>
          <w:sz w:val="26"/>
          <w:szCs w:val="26"/>
          <w:lang w:val="vi-VN"/>
        </w:rPr>
        <w:t xml:space="preserve"> </w:t>
      </w:r>
      <w:r w:rsidR="002555AA" w:rsidRPr="00F25887">
        <w:rPr>
          <w:color w:val="000000" w:themeColor="text1"/>
          <w:spacing w:val="-2"/>
          <w:sz w:val="26"/>
          <w:szCs w:val="26"/>
          <w:lang w:val="vi-VN"/>
        </w:rPr>
        <w:t xml:space="preserve">Chỉ đạo các bộ phận liên quan trong trường ĐH thực hiện và phối hợp với bộ phận chuyên trách thực hiện kế hoạch </w:t>
      </w:r>
      <w:r w:rsidR="00312B6F" w:rsidRPr="00F25887">
        <w:rPr>
          <w:color w:val="000000" w:themeColor="text1"/>
          <w:spacing w:val="-2"/>
          <w:sz w:val="26"/>
          <w:szCs w:val="26"/>
          <w:lang w:val="vi-VN"/>
        </w:rPr>
        <w:t>HĐ</w:t>
      </w:r>
      <w:r w:rsidR="002555AA" w:rsidRPr="00F25887">
        <w:rPr>
          <w:color w:val="000000" w:themeColor="text1"/>
          <w:spacing w:val="-2"/>
          <w:sz w:val="26"/>
          <w:szCs w:val="26"/>
          <w:lang w:val="vi-VN"/>
        </w:rPr>
        <w:t xml:space="preserve">SHTT; Tổ chức tập huấn bồi dưỡng nâng cao kiến thức về </w:t>
      </w:r>
      <w:r w:rsidR="00312B6F" w:rsidRPr="00F25887">
        <w:rPr>
          <w:color w:val="000000" w:themeColor="text1"/>
          <w:spacing w:val="-2"/>
          <w:sz w:val="26"/>
          <w:szCs w:val="26"/>
          <w:lang w:val="vi-VN"/>
        </w:rPr>
        <w:t xml:space="preserve">SHTT </w:t>
      </w:r>
      <w:r w:rsidR="002555AA" w:rsidRPr="00F25887">
        <w:rPr>
          <w:color w:val="000000" w:themeColor="text1"/>
          <w:spacing w:val="-2"/>
          <w:sz w:val="26"/>
          <w:szCs w:val="26"/>
          <w:lang w:val="vi-VN"/>
        </w:rPr>
        <w:t>cho đội ngũ cán bộ, nhân viên của cơ sở giáo dụ</w:t>
      </w:r>
      <w:r w:rsidR="00831A9B" w:rsidRPr="00F25887">
        <w:rPr>
          <w:color w:val="000000" w:themeColor="text1"/>
          <w:spacing w:val="-2"/>
          <w:sz w:val="26"/>
          <w:szCs w:val="26"/>
          <w:lang w:val="vi-VN"/>
        </w:rPr>
        <w:t>c ĐH;</w:t>
      </w:r>
      <w:r w:rsidR="009647D7" w:rsidRPr="00F25887">
        <w:rPr>
          <w:color w:val="000000" w:themeColor="text1"/>
          <w:spacing w:val="-2"/>
          <w:sz w:val="26"/>
          <w:szCs w:val="26"/>
          <w:lang w:val="vi-VN"/>
        </w:rPr>
        <w:t xml:space="preserve"> </w:t>
      </w:r>
      <w:r w:rsidR="002555AA" w:rsidRPr="00F25887">
        <w:rPr>
          <w:color w:val="000000" w:themeColor="text1"/>
          <w:spacing w:val="-2"/>
          <w:sz w:val="26"/>
          <w:szCs w:val="26"/>
          <w:lang w:val="vi-VN"/>
        </w:rPr>
        <w:t xml:space="preserve">Quy định tỷ lệ phân phối lợi ích thu được do khai thác thương mại TSTT nhưng không được trái với quy định của pháp luật; Quy định việc chuyển giao quyền đăng ký, quyền khai thác thương mại </w:t>
      </w:r>
      <w:r w:rsidR="00312B6F" w:rsidRPr="00F25887">
        <w:rPr>
          <w:color w:val="000000" w:themeColor="text1"/>
          <w:spacing w:val="-2"/>
          <w:sz w:val="26"/>
          <w:szCs w:val="26"/>
          <w:lang w:val="vi-VN"/>
        </w:rPr>
        <w:t xml:space="preserve">TSTT </w:t>
      </w:r>
      <w:r w:rsidR="002555AA" w:rsidRPr="00F25887">
        <w:rPr>
          <w:color w:val="000000" w:themeColor="text1"/>
          <w:spacing w:val="-2"/>
          <w:sz w:val="26"/>
          <w:szCs w:val="26"/>
          <w:lang w:val="vi-VN"/>
        </w:rPr>
        <w:t xml:space="preserve">của cơ sở giáo dục </w:t>
      </w:r>
      <w:r w:rsidR="00312B6F" w:rsidRPr="00F25887">
        <w:rPr>
          <w:color w:val="000000" w:themeColor="text1"/>
          <w:spacing w:val="-2"/>
          <w:sz w:val="26"/>
          <w:szCs w:val="26"/>
          <w:lang w:val="vi-VN"/>
        </w:rPr>
        <w:t>ĐH</w:t>
      </w:r>
      <w:r w:rsidR="002555AA" w:rsidRPr="00F25887">
        <w:rPr>
          <w:color w:val="000000" w:themeColor="text1"/>
          <w:spacing w:val="-2"/>
          <w:sz w:val="26"/>
          <w:szCs w:val="26"/>
          <w:lang w:val="vi-VN"/>
        </w:rPr>
        <w:t>;</w:t>
      </w:r>
      <w:r w:rsidR="00831A9B" w:rsidRPr="00F25887">
        <w:rPr>
          <w:color w:val="000000" w:themeColor="text1"/>
          <w:spacing w:val="-2"/>
          <w:sz w:val="26"/>
          <w:szCs w:val="26"/>
          <w:lang w:val="vi-VN"/>
        </w:rPr>
        <w:t xml:space="preserve"> </w:t>
      </w:r>
      <w:r w:rsidR="002555AA" w:rsidRPr="00F25887">
        <w:rPr>
          <w:color w:val="000000" w:themeColor="text1"/>
          <w:spacing w:val="-2"/>
          <w:sz w:val="26"/>
          <w:szCs w:val="26"/>
          <w:lang w:val="vi-VN"/>
        </w:rPr>
        <w:t xml:space="preserve">Chỉ đạo xây dựng các biện pháp khuyến khích cá nhân, tập thể phát triển </w:t>
      </w:r>
      <w:r w:rsidR="001A6D22" w:rsidRPr="00F25887">
        <w:rPr>
          <w:color w:val="000000" w:themeColor="text1"/>
          <w:spacing w:val="-2"/>
          <w:sz w:val="26"/>
          <w:szCs w:val="26"/>
          <w:lang w:val="vi-VN"/>
        </w:rPr>
        <w:t>HĐ</w:t>
      </w:r>
      <w:r w:rsidR="002555AA" w:rsidRPr="00F25887">
        <w:rPr>
          <w:color w:val="000000" w:themeColor="text1"/>
          <w:spacing w:val="-2"/>
          <w:sz w:val="26"/>
          <w:szCs w:val="26"/>
          <w:lang w:val="vi-VN"/>
        </w:rPr>
        <w:t xml:space="preserve"> sáng tạo để tạo ra </w:t>
      </w:r>
      <w:r w:rsidR="00312B6F" w:rsidRPr="00F25887">
        <w:rPr>
          <w:color w:val="000000" w:themeColor="text1"/>
          <w:spacing w:val="-2"/>
          <w:sz w:val="26"/>
          <w:szCs w:val="26"/>
          <w:lang w:val="vi-VN"/>
        </w:rPr>
        <w:t xml:space="preserve">TSTT </w:t>
      </w:r>
      <w:r w:rsidR="002555AA" w:rsidRPr="00F25887">
        <w:rPr>
          <w:color w:val="000000" w:themeColor="text1"/>
          <w:spacing w:val="-2"/>
          <w:sz w:val="26"/>
          <w:szCs w:val="26"/>
          <w:lang w:val="vi-VN"/>
        </w:rPr>
        <w:t xml:space="preserve">và chuyển giao quyền đối với các tài sản này cho các cá nhân, tổ chức có nhu cầu. Kinh phí hỗ trợ, khuyến khích được dự toán trong kế hoạch </w:t>
      </w:r>
      <w:r w:rsidR="00312B6F" w:rsidRPr="00F25887">
        <w:rPr>
          <w:color w:val="000000" w:themeColor="text1"/>
          <w:spacing w:val="-2"/>
          <w:sz w:val="26"/>
          <w:szCs w:val="26"/>
          <w:lang w:val="vi-VN"/>
        </w:rPr>
        <w:t xml:space="preserve">HĐSHTT </w:t>
      </w:r>
      <w:r w:rsidR="00831A9B" w:rsidRPr="00F25887">
        <w:rPr>
          <w:color w:val="000000" w:themeColor="text1"/>
          <w:spacing w:val="-2"/>
          <w:sz w:val="26"/>
          <w:szCs w:val="26"/>
          <w:lang w:val="vi-VN"/>
        </w:rPr>
        <w:t>hàng năm;</w:t>
      </w:r>
      <w:r w:rsidR="009C1450" w:rsidRPr="00F25887">
        <w:rPr>
          <w:color w:val="000000" w:themeColor="text1"/>
          <w:spacing w:val="-2"/>
          <w:sz w:val="26"/>
          <w:szCs w:val="26"/>
          <w:lang w:val="vi-VN"/>
        </w:rPr>
        <w:t xml:space="preserve"> </w:t>
      </w:r>
      <w:r w:rsidR="002555AA" w:rsidRPr="00F25887">
        <w:rPr>
          <w:color w:val="000000" w:themeColor="text1"/>
          <w:spacing w:val="-2"/>
          <w:sz w:val="26"/>
          <w:szCs w:val="26"/>
          <w:lang w:val="vi-VN"/>
        </w:rPr>
        <w:t xml:space="preserve">Chỉ đạo việc kiểm tra, giám sát các HĐSHTT trong cơ sở giáo dục </w:t>
      </w:r>
      <w:bookmarkStart w:id="187" w:name="dieu_15"/>
      <w:r w:rsidR="002555AA" w:rsidRPr="00F25887">
        <w:rPr>
          <w:color w:val="000000" w:themeColor="text1"/>
          <w:spacing w:val="-2"/>
          <w:sz w:val="26"/>
          <w:szCs w:val="26"/>
          <w:lang w:val="vi-VN"/>
        </w:rPr>
        <w:t>ĐH</w:t>
      </w:r>
      <w:r w:rsidR="00831A9B" w:rsidRPr="00F25887">
        <w:rPr>
          <w:color w:val="000000" w:themeColor="text1"/>
          <w:spacing w:val="-2"/>
          <w:sz w:val="26"/>
          <w:szCs w:val="26"/>
          <w:lang w:val="vi-VN"/>
        </w:rPr>
        <w:t>.</w:t>
      </w:r>
      <w:r w:rsidR="009C1450" w:rsidRPr="00F25887">
        <w:rPr>
          <w:color w:val="000000" w:themeColor="text1"/>
          <w:spacing w:val="-2"/>
          <w:sz w:val="26"/>
          <w:szCs w:val="26"/>
          <w:lang w:val="vi-VN"/>
        </w:rPr>
        <w:t xml:space="preserve"> </w:t>
      </w:r>
      <w:bookmarkEnd w:id="187"/>
      <w:r w:rsidR="00C359BA" w:rsidRPr="00907A2B">
        <w:rPr>
          <w:color w:val="000000" w:themeColor="text1"/>
          <w:spacing w:val="-4"/>
          <w:sz w:val="26"/>
          <w:szCs w:val="26"/>
          <w:lang w:val="vi-VN"/>
        </w:rPr>
        <w:t>Thủ trưởng cơ sở giáo dục ĐH</w:t>
      </w:r>
      <w:r w:rsidR="00C359BA" w:rsidRPr="00907A2B">
        <w:rPr>
          <w:i/>
          <w:color w:val="000000" w:themeColor="text1"/>
          <w:spacing w:val="-4"/>
          <w:sz w:val="26"/>
          <w:szCs w:val="26"/>
          <w:lang w:val="vi-VN"/>
        </w:rPr>
        <w:t xml:space="preserve"> </w:t>
      </w:r>
      <w:r w:rsidR="00C359BA" w:rsidRPr="00907A2B">
        <w:rPr>
          <w:color w:val="000000" w:themeColor="text1"/>
          <w:spacing w:val="-4"/>
          <w:sz w:val="26"/>
          <w:szCs w:val="26"/>
          <w:lang w:val="vi-VN"/>
        </w:rPr>
        <w:t>qui định chức năng, nhiệm vụ và phân công công việc cho các phòng ban phụ trách KHCN và SHTT, chỉ đạo trực tiế</w:t>
      </w:r>
      <w:r w:rsidR="00831A9B" w:rsidRPr="00907A2B">
        <w:rPr>
          <w:color w:val="000000" w:themeColor="text1"/>
          <w:spacing w:val="-4"/>
          <w:sz w:val="26"/>
          <w:szCs w:val="26"/>
          <w:lang w:val="vi-VN"/>
        </w:rPr>
        <w:t>p T</w:t>
      </w:r>
      <w:r w:rsidR="00C359BA" w:rsidRPr="00907A2B">
        <w:rPr>
          <w:color w:val="000000" w:themeColor="text1"/>
          <w:spacing w:val="-4"/>
          <w:sz w:val="26"/>
          <w:szCs w:val="26"/>
          <w:lang w:val="vi-VN"/>
        </w:rPr>
        <w:t>rưởng phòng ban phụ trách HĐ KHCN và SHTT xây dựng kế hoạch HĐSHTT hàng năm của trườ</w:t>
      </w:r>
      <w:r w:rsidR="0064343D" w:rsidRPr="00907A2B">
        <w:rPr>
          <w:color w:val="000000" w:themeColor="text1"/>
          <w:spacing w:val="-4"/>
          <w:sz w:val="26"/>
          <w:szCs w:val="26"/>
          <w:lang w:val="vi-VN"/>
        </w:rPr>
        <w:t>ng ĐH</w:t>
      </w:r>
      <w:r w:rsidR="0064343D" w:rsidRPr="00F25887">
        <w:rPr>
          <w:color w:val="000000" w:themeColor="text1"/>
          <w:spacing w:val="2"/>
          <w:sz w:val="26"/>
          <w:szCs w:val="26"/>
          <w:lang w:val="vi-VN"/>
        </w:rPr>
        <w:t>.</w:t>
      </w:r>
      <w:r w:rsidR="002555AA" w:rsidRPr="00F25887">
        <w:rPr>
          <w:color w:val="000000" w:themeColor="text1"/>
          <w:spacing w:val="-2"/>
          <w:sz w:val="26"/>
          <w:szCs w:val="26"/>
          <w:lang w:val="vi-VN"/>
        </w:rPr>
        <w:t xml:space="preserve"> </w:t>
      </w:r>
    </w:p>
    <w:p w14:paraId="3E1FBF29" w14:textId="656CBE90" w:rsidR="00FC4C6D" w:rsidRPr="00F25887" w:rsidRDefault="009E73E5" w:rsidP="008829FD">
      <w:pPr>
        <w:widowControl w:val="0"/>
        <w:spacing w:line="348" w:lineRule="auto"/>
        <w:ind w:firstLine="706"/>
        <w:jc w:val="both"/>
        <w:rPr>
          <w:color w:val="000000" w:themeColor="text1"/>
          <w:sz w:val="26"/>
          <w:szCs w:val="26"/>
          <w:lang w:val="vi-VN"/>
        </w:rPr>
      </w:pPr>
      <w:r w:rsidRPr="00F25887">
        <w:rPr>
          <w:i/>
          <w:color w:val="000000" w:themeColor="text1"/>
          <w:sz w:val="26"/>
          <w:szCs w:val="26"/>
          <w:lang w:val="vi-VN"/>
        </w:rPr>
        <w:t xml:space="preserve">- </w:t>
      </w:r>
      <w:r w:rsidR="00C359BA" w:rsidRPr="00F25887">
        <w:rPr>
          <w:i/>
          <w:color w:val="000000" w:themeColor="text1"/>
          <w:spacing w:val="4"/>
          <w:sz w:val="26"/>
          <w:szCs w:val="26"/>
          <w:lang w:val="vi-VN"/>
        </w:rPr>
        <w:t>Phòng Khoa họ</w:t>
      </w:r>
      <w:r w:rsidR="00983187" w:rsidRPr="00F25887">
        <w:rPr>
          <w:i/>
          <w:color w:val="000000" w:themeColor="text1"/>
          <w:spacing w:val="4"/>
          <w:sz w:val="26"/>
          <w:szCs w:val="26"/>
          <w:lang w:val="vi-VN"/>
        </w:rPr>
        <w:t>c &amp; C</w:t>
      </w:r>
      <w:r w:rsidR="00C359BA" w:rsidRPr="00F25887">
        <w:rPr>
          <w:i/>
          <w:color w:val="000000" w:themeColor="text1"/>
          <w:spacing w:val="4"/>
          <w:sz w:val="26"/>
          <w:szCs w:val="26"/>
          <w:lang w:val="vi-VN"/>
        </w:rPr>
        <w:t>ông nghệ (</w:t>
      </w:r>
      <w:r w:rsidR="00FC4C6D" w:rsidRPr="00F25887">
        <w:rPr>
          <w:rFonts w:eastAsia="Times New Roman"/>
          <w:bCs/>
          <w:i/>
          <w:color w:val="000000" w:themeColor="text1"/>
          <w:spacing w:val="4"/>
          <w:sz w:val="26"/>
          <w:szCs w:val="26"/>
          <w:shd w:val="clear" w:color="auto" w:fill="FFFFFF"/>
          <w:lang w:val="vi-VN"/>
        </w:rPr>
        <w:t>hoặc b</w:t>
      </w:r>
      <w:r w:rsidR="00C359BA" w:rsidRPr="00F25887">
        <w:rPr>
          <w:rFonts w:eastAsia="Times New Roman"/>
          <w:bCs/>
          <w:i/>
          <w:color w:val="000000" w:themeColor="text1"/>
          <w:spacing w:val="4"/>
          <w:sz w:val="26"/>
          <w:szCs w:val="26"/>
          <w:shd w:val="clear" w:color="auto" w:fill="FFFFFF"/>
          <w:lang w:val="vi-VN"/>
        </w:rPr>
        <w:t xml:space="preserve">ộ phận chuyên trách quản lý </w:t>
      </w:r>
      <w:r w:rsidR="00831A9B" w:rsidRPr="00F25887">
        <w:rPr>
          <w:rFonts w:eastAsia="Times New Roman"/>
          <w:bCs/>
          <w:i/>
          <w:color w:val="000000" w:themeColor="text1"/>
          <w:spacing w:val="4"/>
          <w:sz w:val="26"/>
          <w:szCs w:val="26"/>
          <w:shd w:val="clear" w:color="auto" w:fill="FFFFFF"/>
          <w:lang w:val="vi-VN"/>
        </w:rPr>
        <w:t>HĐ</w:t>
      </w:r>
      <w:r w:rsidR="00C359BA" w:rsidRPr="00F25887">
        <w:rPr>
          <w:rFonts w:eastAsia="Times New Roman"/>
          <w:bCs/>
          <w:i/>
          <w:color w:val="000000" w:themeColor="text1"/>
          <w:spacing w:val="4"/>
          <w:sz w:val="26"/>
          <w:szCs w:val="26"/>
          <w:shd w:val="clear" w:color="auto" w:fill="FFFFFF"/>
          <w:lang w:val="vi-VN"/>
        </w:rPr>
        <w:t>SHTT) của trường ĐH:</w:t>
      </w:r>
      <w:r w:rsidR="00C359BA" w:rsidRPr="00F25887">
        <w:rPr>
          <w:rFonts w:eastAsia="Times New Roman"/>
          <w:bCs/>
          <w:color w:val="000000" w:themeColor="text1"/>
          <w:spacing w:val="4"/>
          <w:sz w:val="26"/>
          <w:szCs w:val="26"/>
          <w:shd w:val="clear" w:color="auto" w:fill="FFFFFF"/>
          <w:lang w:val="vi-VN"/>
        </w:rPr>
        <w:t xml:space="preserve"> </w:t>
      </w:r>
      <w:r w:rsidR="00C359BA" w:rsidRPr="00F25887">
        <w:rPr>
          <w:rFonts w:eastAsia="Times New Roman"/>
          <w:color w:val="000000" w:themeColor="text1"/>
          <w:spacing w:val="4"/>
          <w:sz w:val="26"/>
          <w:szCs w:val="26"/>
          <w:shd w:val="clear" w:color="auto" w:fill="FFFFFF"/>
          <w:lang w:val="vi-VN"/>
        </w:rPr>
        <w:t xml:space="preserve">Căn cứ nhu cầu và điều kiện phát triển </w:t>
      </w:r>
      <w:r w:rsidR="001A6D22" w:rsidRPr="00F25887">
        <w:rPr>
          <w:rFonts w:eastAsia="Times New Roman"/>
          <w:color w:val="000000" w:themeColor="text1"/>
          <w:spacing w:val="4"/>
          <w:sz w:val="26"/>
          <w:szCs w:val="26"/>
          <w:shd w:val="clear" w:color="auto" w:fill="FFFFFF"/>
          <w:lang w:val="vi-VN"/>
        </w:rPr>
        <w:t>HĐ</w:t>
      </w:r>
      <w:r w:rsidR="00C359BA" w:rsidRPr="00F25887">
        <w:rPr>
          <w:rFonts w:eastAsia="Times New Roman"/>
          <w:color w:val="000000" w:themeColor="text1"/>
          <w:spacing w:val="4"/>
          <w:sz w:val="26"/>
          <w:szCs w:val="26"/>
          <w:shd w:val="clear" w:color="auto" w:fill="FFFFFF"/>
          <w:lang w:val="vi-VN"/>
        </w:rPr>
        <w:t xml:space="preserve"> đào tạo, </w:t>
      </w:r>
      <w:r w:rsidR="009647D7" w:rsidRPr="00F25887">
        <w:rPr>
          <w:rFonts w:eastAsia="Times New Roman"/>
          <w:color w:val="000000" w:themeColor="text1"/>
          <w:spacing w:val="4"/>
          <w:sz w:val="26"/>
          <w:szCs w:val="26"/>
          <w:shd w:val="clear" w:color="auto" w:fill="FFFFFF"/>
          <w:lang w:val="vi-VN"/>
        </w:rPr>
        <w:t>NCKH</w:t>
      </w:r>
      <w:r w:rsidR="00C359BA" w:rsidRPr="00F25887">
        <w:rPr>
          <w:rFonts w:eastAsia="Times New Roman"/>
          <w:color w:val="000000" w:themeColor="text1"/>
          <w:spacing w:val="4"/>
          <w:sz w:val="26"/>
          <w:szCs w:val="26"/>
          <w:shd w:val="clear" w:color="auto" w:fill="FFFFFF"/>
          <w:lang w:val="vi-VN"/>
        </w:rPr>
        <w:t xml:space="preserve"> và </w:t>
      </w:r>
      <w:r w:rsidR="00983187" w:rsidRPr="00F25887">
        <w:rPr>
          <w:rFonts w:eastAsia="Times New Roman"/>
          <w:color w:val="000000" w:themeColor="text1"/>
          <w:spacing w:val="4"/>
          <w:sz w:val="26"/>
          <w:szCs w:val="26"/>
          <w:shd w:val="clear" w:color="auto" w:fill="FFFFFF"/>
          <w:lang w:val="vi-VN"/>
        </w:rPr>
        <w:t>CGC</w:t>
      </w:r>
      <w:r w:rsidR="009647D7" w:rsidRPr="00F25887">
        <w:rPr>
          <w:rFonts w:eastAsia="Times New Roman"/>
          <w:color w:val="000000" w:themeColor="text1"/>
          <w:spacing w:val="4"/>
          <w:sz w:val="26"/>
          <w:szCs w:val="26"/>
          <w:shd w:val="clear" w:color="auto" w:fill="FFFFFF"/>
          <w:lang w:val="vi-VN"/>
        </w:rPr>
        <w:t>N</w:t>
      </w:r>
      <w:r w:rsidR="00C359BA" w:rsidRPr="00F25887">
        <w:rPr>
          <w:rFonts w:eastAsia="Times New Roman"/>
          <w:color w:val="000000" w:themeColor="text1"/>
          <w:spacing w:val="4"/>
          <w:sz w:val="26"/>
          <w:szCs w:val="26"/>
          <w:shd w:val="clear" w:color="auto" w:fill="FFFFFF"/>
          <w:lang w:val="vi-VN"/>
        </w:rPr>
        <w:t xml:space="preserve">, cơ sở giáo dục </w:t>
      </w:r>
      <w:r w:rsidR="009647D7" w:rsidRPr="00F25887">
        <w:rPr>
          <w:rFonts w:eastAsia="Times New Roman"/>
          <w:color w:val="000000" w:themeColor="text1"/>
          <w:spacing w:val="4"/>
          <w:sz w:val="26"/>
          <w:szCs w:val="26"/>
          <w:shd w:val="clear" w:color="auto" w:fill="FFFFFF"/>
          <w:lang w:val="vi-VN"/>
        </w:rPr>
        <w:t xml:space="preserve">ĐH </w:t>
      </w:r>
      <w:r w:rsidR="00C359BA" w:rsidRPr="00F25887">
        <w:rPr>
          <w:rFonts w:eastAsia="Times New Roman"/>
          <w:color w:val="000000" w:themeColor="text1"/>
          <w:spacing w:val="4"/>
          <w:sz w:val="26"/>
          <w:szCs w:val="26"/>
          <w:shd w:val="clear" w:color="auto" w:fill="FFFFFF"/>
          <w:lang w:val="vi-VN"/>
        </w:rPr>
        <w:t xml:space="preserve">thành lập bộ phận chuyên trách quản lý </w:t>
      </w:r>
      <w:r w:rsidR="009647D7" w:rsidRPr="00F25887">
        <w:rPr>
          <w:rFonts w:eastAsia="Times New Roman"/>
          <w:color w:val="000000" w:themeColor="text1"/>
          <w:spacing w:val="4"/>
          <w:sz w:val="26"/>
          <w:szCs w:val="26"/>
          <w:shd w:val="clear" w:color="auto" w:fill="FFFFFF"/>
          <w:lang w:val="vi-VN"/>
        </w:rPr>
        <w:t>HĐ SHTT</w:t>
      </w:r>
      <w:r w:rsidR="00C359BA" w:rsidRPr="00F25887">
        <w:rPr>
          <w:rFonts w:eastAsia="Times New Roman"/>
          <w:color w:val="000000" w:themeColor="text1"/>
          <w:spacing w:val="4"/>
          <w:sz w:val="26"/>
          <w:szCs w:val="26"/>
          <w:shd w:val="clear" w:color="auto" w:fill="FFFFFF"/>
          <w:lang w:val="vi-VN"/>
        </w:rPr>
        <w:t xml:space="preserve">. Bộ phận chuyên trách quản lý </w:t>
      </w:r>
      <w:r w:rsidR="00983187" w:rsidRPr="00F25887">
        <w:rPr>
          <w:rFonts w:eastAsia="Times New Roman"/>
          <w:color w:val="000000" w:themeColor="text1"/>
          <w:spacing w:val="4"/>
          <w:sz w:val="26"/>
          <w:szCs w:val="26"/>
          <w:shd w:val="clear" w:color="auto" w:fill="FFFFFF"/>
          <w:lang w:val="vi-VN"/>
        </w:rPr>
        <w:t>HĐ</w:t>
      </w:r>
      <w:r w:rsidR="009647D7" w:rsidRPr="00F25887">
        <w:rPr>
          <w:rFonts w:eastAsia="Times New Roman"/>
          <w:color w:val="000000" w:themeColor="text1"/>
          <w:spacing w:val="4"/>
          <w:sz w:val="26"/>
          <w:szCs w:val="26"/>
          <w:shd w:val="clear" w:color="auto" w:fill="FFFFFF"/>
          <w:lang w:val="vi-VN"/>
        </w:rPr>
        <w:t xml:space="preserve">SHTT </w:t>
      </w:r>
      <w:r w:rsidR="00C359BA" w:rsidRPr="00F25887">
        <w:rPr>
          <w:rFonts w:eastAsia="Times New Roman"/>
          <w:color w:val="000000" w:themeColor="text1"/>
          <w:spacing w:val="4"/>
          <w:sz w:val="26"/>
          <w:szCs w:val="26"/>
          <w:shd w:val="clear" w:color="auto" w:fill="FFFFFF"/>
          <w:lang w:val="vi-VN"/>
        </w:rPr>
        <w:t xml:space="preserve">được tổ chức độc lập, trực thuộc Thủ trưởng cơ sở giáo dục </w:t>
      </w:r>
      <w:r w:rsidRPr="00F25887">
        <w:rPr>
          <w:rFonts w:eastAsia="Times New Roman"/>
          <w:color w:val="000000" w:themeColor="text1"/>
          <w:spacing w:val="4"/>
          <w:sz w:val="26"/>
          <w:szCs w:val="26"/>
          <w:shd w:val="clear" w:color="auto" w:fill="FFFFFF"/>
          <w:lang w:val="vi-VN"/>
        </w:rPr>
        <w:t xml:space="preserve">ĐH </w:t>
      </w:r>
      <w:r w:rsidR="00C359BA" w:rsidRPr="00F25887">
        <w:rPr>
          <w:rFonts w:eastAsia="Times New Roman"/>
          <w:color w:val="000000" w:themeColor="text1"/>
          <w:spacing w:val="4"/>
          <w:sz w:val="26"/>
          <w:szCs w:val="26"/>
          <w:shd w:val="clear" w:color="auto" w:fill="FFFFFF"/>
          <w:lang w:val="vi-VN"/>
        </w:rPr>
        <w:t xml:space="preserve">hoặc trực thuộc phòng </w:t>
      </w:r>
      <w:r w:rsidR="009647D7" w:rsidRPr="00F25887">
        <w:rPr>
          <w:rFonts w:eastAsia="Times New Roman"/>
          <w:color w:val="000000" w:themeColor="text1"/>
          <w:spacing w:val="4"/>
          <w:sz w:val="26"/>
          <w:szCs w:val="26"/>
          <w:shd w:val="clear" w:color="auto" w:fill="FFFFFF"/>
          <w:lang w:val="vi-VN"/>
        </w:rPr>
        <w:t>KH</w:t>
      </w:r>
      <w:r w:rsidR="00983187" w:rsidRPr="00F25887">
        <w:rPr>
          <w:rFonts w:eastAsia="Times New Roman"/>
          <w:color w:val="000000" w:themeColor="text1"/>
          <w:spacing w:val="4"/>
          <w:sz w:val="26"/>
          <w:szCs w:val="26"/>
          <w:shd w:val="clear" w:color="auto" w:fill="FFFFFF"/>
          <w:lang w:val="vi-VN"/>
        </w:rPr>
        <w:t>&amp;</w:t>
      </w:r>
      <w:r w:rsidR="009647D7" w:rsidRPr="00F25887">
        <w:rPr>
          <w:rFonts w:eastAsia="Times New Roman"/>
          <w:color w:val="000000" w:themeColor="text1"/>
          <w:spacing w:val="4"/>
          <w:sz w:val="26"/>
          <w:szCs w:val="26"/>
          <w:shd w:val="clear" w:color="auto" w:fill="FFFFFF"/>
          <w:lang w:val="vi-VN"/>
        </w:rPr>
        <w:t xml:space="preserve">CN </w:t>
      </w:r>
      <w:r w:rsidR="00C359BA" w:rsidRPr="00F25887">
        <w:rPr>
          <w:rFonts w:eastAsia="Times New Roman"/>
          <w:color w:val="000000" w:themeColor="text1"/>
          <w:spacing w:val="4"/>
          <w:sz w:val="26"/>
          <w:szCs w:val="26"/>
          <w:shd w:val="clear" w:color="auto" w:fill="FFFFFF"/>
          <w:lang w:val="vi-VN"/>
        </w:rPr>
        <w:t xml:space="preserve">(Bộ GD&amp;ĐT, 2008). Theo đó, </w:t>
      </w:r>
      <w:r w:rsidR="00C359BA" w:rsidRPr="00F25887">
        <w:rPr>
          <w:color w:val="000000" w:themeColor="text1"/>
          <w:spacing w:val="4"/>
          <w:sz w:val="26"/>
          <w:szCs w:val="26"/>
          <w:lang w:val="vi-VN"/>
        </w:rPr>
        <w:t xml:space="preserve">Phòng </w:t>
      </w:r>
      <w:r w:rsidR="009647D7" w:rsidRPr="00F25887">
        <w:rPr>
          <w:color w:val="000000" w:themeColor="text1"/>
          <w:spacing w:val="4"/>
          <w:sz w:val="26"/>
          <w:szCs w:val="26"/>
          <w:lang w:val="vi-VN"/>
        </w:rPr>
        <w:t>KH</w:t>
      </w:r>
      <w:r w:rsidR="00983187" w:rsidRPr="00F25887">
        <w:rPr>
          <w:color w:val="000000" w:themeColor="text1"/>
          <w:spacing w:val="4"/>
          <w:sz w:val="26"/>
          <w:szCs w:val="26"/>
          <w:lang w:val="vi-VN"/>
        </w:rPr>
        <w:t>&amp;</w:t>
      </w:r>
      <w:r w:rsidR="009647D7" w:rsidRPr="00F25887">
        <w:rPr>
          <w:color w:val="000000" w:themeColor="text1"/>
          <w:spacing w:val="4"/>
          <w:sz w:val="26"/>
          <w:szCs w:val="26"/>
          <w:lang w:val="vi-VN"/>
        </w:rPr>
        <w:t xml:space="preserve">CN </w:t>
      </w:r>
      <w:r w:rsidR="002555AA" w:rsidRPr="00F25887">
        <w:rPr>
          <w:color w:val="000000" w:themeColor="text1"/>
          <w:spacing w:val="4"/>
          <w:sz w:val="26"/>
          <w:szCs w:val="26"/>
          <w:lang w:val="vi-VN"/>
        </w:rPr>
        <w:t xml:space="preserve">có chức năng giúp thủ trưởng cơ sở giáo dục ĐH quản lý </w:t>
      </w:r>
      <w:r w:rsidR="00520FA9" w:rsidRPr="00F25887">
        <w:rPr>
          <w:color w:val="000000" w:themeColor="text1"/>
          <w:spacing w:val="4"/>
          <w:sz w:val="26"/>
          <w:szCs w:val="26"/>
          <w:lang w:val="vi-VN"/>
        </w:rPr>
        <w:t>HĐ</w:t>
      </w:r>
      <w:r w:rsidR="002555AA" w:rsidRPr="00F25887">
        <w:rPr>
          <w:color w:val="000000" w:themeColor="text1"/>
          <w:spacing w:val="4"/>
          <w:sz w:val="26"/>
          <w:szCs w:val="26"/>
          <w:lang w:val="vi-VN"/>
        </w:rPr>
        <w:t>SHTT và thực hiện các nhiệm vụ</w:t>
      </w:r>
      <w:r w:rsidR="000762DA" w:rsidRPr="00F25887">
        <w:rPr>
          <w:color w:val="000000" w:themeColor="text1"/>
          <w:spacing w:val="4"/>
          <w:sz w:val="26"/>
          <w:szCs w:val="26"/>
          <w:lang w:val="vi-VN"/>
        </w:rPr>
        <w:t xml:space="preserve"> sau đây</w:t>
      </w:r>
      <w:r w:rsidR="000762DA" w:rsidRPr="00F25887">
        <w:rPr>
          <w:color w:val="000000" w:themeColor="text1"/>
          <w:sz w:val="26"/>
          <w:szCs w:val="26"/>
          <w:lang w:val="vi-VN"/>
        </w:rPr>
        <w:t>:</w:t>
      </w:r>
    </w:p>
    <w:p w14:paraId="339B27A5" w14:textId="34B2EB78" w:rsidR="00FC4C6D" w:rsidRPr="00F25887" w:rsidRDefault="009E73E5" w:rsidP="008829FD">
      <w:pPr>
        <w:widowControl w:val="0"/>
        <w:spacing w:line="348" w:lineRule="auto"/>
        <w:ind w:firstLine="706"/>
        <w:jc w:val="both"/>
        <w:rPr>
          <w:color w:val="000000" w:themeColor="text1"/>
          <w:sz w:val="26"/>
          <w:szCs w:val="26"/>
          <w:lang w:val="vi-VN"/>
        </w:rPr>
      </w:pPr>
      <w:r w:rsidRPr="00F25887">
        <w:rPr>
          <w:i/>
          <w:color w:val="000000" w:themeColor="text1"/>
          <w:sz w:val="26"/>
          <w:szCs w:val="26"/>
          <w:lang w:val="vi-VN"/>
        </w:rPr>
        <w:t xml:space="preserve">+ </w:t>
      </w:r>
      <w:r w:rsidR="002555AA" w:rsidRPr="00F25887">
        <w:rPr>
          <w:i/>
          <w:color w:val="000000" w:themeColor="text1"/>
          <w:sz w:val="26"/>
          <w:szCs w:val="26"/>
          <w:lang w:val="vi-VN"/>
        </w:rPr>
        <w:t>Tổ chức xây dựng và thực hiện kế hoạch quản lý HĐSHTT</w:t>
      </w:r>
      <w:r w:rsidR="00C754DC" w:rsidRPr="00F25887">
        <w:rPr>
          <w:i/>
          <w:color w:val="000000" w:themeColor="text1"/>
          <w:sz w:val="26"/>
          <w:szCs w:val="26"/>
          <w:lang w:val="vi-VN"/>
        </w:rPr>
        <w:t>:</w:t>
      </w:r>
      <w:r w:rsidR="00C754DC" w:rsidRPr="00F25887">
        <w:rPr>
          <w:color w:val="000000" w:themeColor="text1"/>
          <w:sz w:val="26"/>
          <w:szCs w:val="26"/>
          <w:lang w:val="vi-VN"/>
        </w:rPr>
        <w:t xml:space="preserve"> Kế hoạch </w:t>
      </w:r>
      <w:r w:rsidR="009647D7" w:rsidRPr="00F25887">
        <w:rPr>
          <w:color w:val="000000" w:themeColor="text1"/>
          <w:sz w:val="26"/>
          <w:szCs w:val="26"/>
          <w:lang w:val="vi-VN"/>
        </w:rPr>
        <w:t>HĐ SHTT</w:t>
      </w:r>
      <w:r w:rsidR="00C754DC" w:rsidRPr="00F25887">
        <w:rPr>
          <w:color w:val="000000" w:themeColor="text1"/>
          <w:sz w:val="26"/>
          <w:szCs w:val="26"/>
          <w:lang w:val="vi-VN"/>
        </w:rPr>
        <w:t xml:space="preserve"> được xây dựng trong kế hoạch </w:t>
      </w:r>
      <w:r w:rsidR="009647D7" w:rsidRPr="00F25887">
        <w:rPr>
          <w:color w:val="000000" w:themeColor="text1"/>
          <w:sz w:val="26"/>
          <w:szCs w:val="26"/>
          <w:lang w:val="vi-VN"/>
        </w:rPr>
        <w:t xml:space="preserve">KH&amp;CN </w:t>
      </w:r>
      <w:r w:rsidR="00C754DC" w:rsidRPr="00F25887">
        <w:rPr>
          <w:color w:val="000000" w:themeColor="text1"/>
          <w:sz w:val="26"/>
          <w:szCs w:val="26"/>
          <w:lang w:val="vi-VN"/>
        </w:rPr>
        <w:t xml:space="preserve">của cơ sở giáo dục </w:t>
      </w:r>
      <w:r w:rsidR="009647D7" w:rsidRPr="00F25887">
        <w:rPr>
          <w:color w:val="000000" w:themeColor="text1"/>
          <w:sz w:val="26"/>
          <w:szCs w:val="26"/>
          <w:lang w:val="vi-VN"/>
        </w:rPr>
        <w:t xml:space="preserve">ĐH </w:t>
      </w:r>
      <w:r w:rsidR="00C754DC" w:rsidRPr="00F25887">
        <w:rPr>
          <w:color w:val="000000" w:themeColor="text1"/>
          <w:sz w:val="26"/>
          <w:szCs w:val="26"/>
          <w:lang w:val="vi-VN"/>
        </w:rPr>
        <w:t xml:space="preserve">5 năm và hàng </w:t>
      </w:r>
      <w:r w:rsidR="00C754DC" w:rsidRPr="00F25887">
        <w:rPr>
          <w:color w:val="000000" w:themeColor="text1"/>
          <w:sz w:val="26"/>
          <w:szCs w:val="26"/>
          <w:lang w:val="vi-VN"/>
        </w:rPr>
        <w:lastRenderedPageBreak/>
        <w:t xml:space="preserve">năm, trên cơ sở định hướng phát triển của cơ sở giáo dục </w:t>
      </w:r>
      <w:r w:rsidR="00716FFF" w:rsidRPr="00F25887">
        <w:rPr>
          <w:color w:val="000000" w:themeColor="text1"/>
          <w:sz w:val="26"/>
          <w:szCs w:val="26"/>
          <w:lang w:val="vi-VN"/>
        </w:rPr>
        <w:t>ĐH</w:t>
      </w:r>
      <w:r w:rsidR="00285E33">
        <w:rPr>
          <w:color w:val="000000" w:themeColor="text1"/>
          <w:sz w:val="26"/>
          <w:szCs w:val="26"/>
          <w:lang w:val="vi-VN"/>
        </w:rPr>
        <w:t xml:space="preserve"> </w:t>
      </w:r>
      <w:r w:rsidR="00C754DC" w:rsidRPr="00F25887">
        <w:rPr>
          <w:color w:val="000000" w:themeColor="text1"/>
          <w:sz w:val="26"/>
          <w:szCs w:val="26"/>
          <w:lang w:val="vi-VN"/>
        </w:rPr>
        <w:t xml:space="preserve">và kết quả </w:t>
      </w:r>
      <w:r w:rsidR="001A6D22" w:rsidRPr="00F25887">
        <w:rPr>
          <w:color w:val="000000" w:themeColor="text1"/>
          <w:sz w:val="26"/>
          <w:szCs w:val="26"/>
          <w:lang w:val="vi-VN"/>
        </w:rPr>
        <w:t>HĐ</w:t>
      </w:r>
      <w:r w:rsidR="00C754DC" w:rsidRPr="00F25887">
        <w:rPr>
          <w:color w:val="000000" w:themeColor="text1"/>
          <w:sz w:val="26"/>
          <w:szCs w:val="26"/>
          <w:lang w:val="vi-VN"/>
        </w:rPr>
        <w:t xml:space="preserve"> đào tạo, </w:t>
      </w:r>
      <w:r w:rsidR="009647D7" w:rsidRPr="00F25887">
        <w:rPr>
          <w:color w:val="000000" w:themeColor="text1"/>
          <w:sz w:val="26"/>
          <w:szCs w:val="26"/>
          <w:lang w:val="vi-VN"/>
        </w:rPr>
        <w:t xml:space="preserve">KH&amp;CN </w:t>
      </w:r>
      <w:r w:rsidR="00C754DC" w:rsidRPr="00F25887">
        <w:rPr>
          <w:color w:val="000000" w:themeColor="text1"/>
          <w:sz w:val="26"/>
          <w:szCs w:val="26"/>
          <w:lang w:val="vi-VN"/>
        </w:rPr>
        <w:t xml:space="preserve">trước đó. Kế hoạch </w:t>
      </w:r>
      <w:r w:rsidR="009647D7" w:rsidRPr="00F25887">
        <w:rPr>
          <w:color w:val="000000" w:themeColor="text1"/>
          <w:sz w:val="26"/>
          <w:szCs w:val="26"/>
          <w:lang w:val="vi-VN"/>
        </w:rPr>
        <w:t xml:space="preserve">HĐ SHTT </w:t>
      </w:r>
      <w:r w:rsidR="00C754DC" w:rsidRPr="00F25887">
        <w:rPr>
          <w:color w:val="000000" w:themeColor="text1"/>
          <w:sz w:val="26"/>
          <w:szCs w:val="26"/>
          <w:lang w:val="vi-VN"/>
        </w:rPr>
        <w:t xml:space="preserve">của cơ sở giáo dục </w:t>
      </w:r>
      <w:r w:rsidR="00716FFF" w:rsidRPr="00F25887">
        <w:rPr>
          <w:color w:val="000000" w:themeColor="text1"/>
          <w:sz w:val="26"/>
          <w:szCs w:val="26"/>
          <w:lang w:val="vi-VN"/>
        </w:rPr>
        <w:t>ĐH</w:t>
      </w:r>
      <w:r w:rsidR="00C754DC" w:rsidRPr="00F25887">
        <w:rPr>
          <w:color w:val="000000" w:themeColor="text1"/>
          <w:sz w:val="26"/>
          <w:szCs w:val="26"/>
          <w:lang w:val="vi-VN"/>
        </w:rPr>
        <w:t>cần phù hợp với định hướng chiến lược phát triển các lĩnh vực ưu tiên, sản phẩm, ngành công nghiệp chủ lực của địa phương, bộ ngành và các yếu tố khác.</w:t>
      </w:r>
    </w:p>
    <w:p w14:paraId="498D723E" w14:textId="07A9FAA0" w:rsidR="00EC5398" w:rsidRPr="00F25887" w:rsidRDefault="009E73E5" w:rsidP="008829FD">
      <w:pPr>
        <w:widowControl w:val="0"/>
        <w:spacing w:line="348" w:lineRule="auto"/>
        <w:ind w:firstLine="706"/>
        <w:jc w:val="both"/>
        <w:rPr>
          <w:color w:val="000000" w:themeColor="text1"/>
          <w:sz w:val="26"/>
          <w:szCs w:val="26"/>
          <w:lang w:val="vi-VN"/>
        </w:rPr>
      </w:pPr>
      <w:r w:rsidRPr="00F25887">
        <w:rPr>
          <w:i/>
          <w:color w:val="000000" w:themeColor="text1"/>
          <w:sz w:val="26"/>
          <w:szCs w:val="26"/>
          <w:lang w:val="vi-VN"/>
        </w:rPr>
        <w:t xml:space="preserve">+ </w:t>
      </w:r>
      <w:r w:rsidR="002555AA" w:rsidRPr="00F25887">
        <w:rPr>
          <w:i/>
          <w:color w:val="000000" w:themeColor="text1"/>
          <w:sz w:val="26"/>
          <w:szCs w:val="26"/>
          <w:lang w:val="vi-VN"/>
        </w:rPr>
        <w:t>Xây dựng văn bản quản lý HĐSHTT</w:t>
      </w:r>
      <w:r w:rsidR="00C754DC" w:rsidRPr="00F25887">
        <w:rPr>
          <w:i/>
          <w:color w:val="000000" w:themeColor="text1"/>
          <w:sz w:val="26"/>
          <w:szCs w:val="26"/>
          <w:lang w:val="vi-VN"/>
        </w:rPr>
        <w:t>:</w:t>
      </w:r>
      <w:r w:rsidR="00C754DC" w:rsidRPr="00F25887">
        <w:rPr>
          <w:color w:val="000000" w:themeColor="text1"/>
          <w:sz w:val="26"/>
          <w:szCs w:val="26"/>
          <w:lang w:val="vi-VN"/>
        </w:rPr>
        <w:t xml:space="preserve"> Các văn bản pháp lý liên quan đến HĐSHTT ở trường ĐH như: quy định, </w:t>
      </w:r>
      <w:r w:rsidR="00C754DC" w:rsidRPr="00F25887">
        <w:rPr>
          <w:rFonts w:eastAsia="Times New Roman"/>
          <w:color w:val="000000" w:themeColor="text1"/>
          <w:sz w:val="26"/>
          <w:szCs w:val="26"/>
          <w:shd w:val="clear" w:color="auto" w:fill="FFFFFF"/>
          <w:lang w:val="vi-VN"/>
        </w:rPr>
        <w:t xml:space="preserve">quy trình, thủ tục phát hiện, khai báo </w:t>
      </w:r>
      <w:r w:rsidR="00D90302" w:rsidRPr="00F25887">
        <w:rPr>
          <w:rFonts w:eastAsia="Times New Roman"/>
          <w:color w:val="000000" w:themeColor="text1"/>
          <w:sz w:val="26"/>
          <w:szCs w:val="26"/>
          <w:shd w:val="clear" w:color="auto" w:fill="FFFFFF"/>
          <w:lang w:val="vi-VN"/>
        </w:rPr>
        <w:t>TSTT</w:t>
      </w:r>
      <w:r w:rsidR="00C754DC" w:rsidRPr="00F25887">
        <w:rPr>
          <w:rFonts w:eastAsia="Times New Roman"/>
          <w:color w:val="000000" w:themeColor="text1"/>
          <w:sz w:val="26"/>
          <w:szCs w:val="26"/>
          <w:shd w:val="clear" w:color="auto" w:fill="FFFFFF"/>
          <w:lang w:val="vi-VN"/>
        </w:rPr>
        <w:t xml:space="preserve">; triển khai xác lập quyền và khai thác thương mại </w:t>
      </w:r>
      <w:r w:rsidR="00D90302" w:rsidRPr="00F25887">
        <w:rPr>
          <w:rFonts w:eastAsia="Times New Roman"/>
          <w:color w:val="000000" w:themeColor="text1"/>
          <w:sz w:val="26"/>
          <w:szCs w:val="26"/>
          <w:shd w:val="clear" w:color="auto" w:fill="FFFFFF"/>
          <w:lang w:val="vi-VN"/>
        </w:rPr>
        <w:t xml:space="preserve">TSTT </w:t>
      </w:r>
      <w:r w:rsidR="00C754DC" w:rsidRPr="00F25887">
        <w:rPr>
          <w:rFonts w:eastAsia="Times New Roman"/>
          <w:color w:val="000000" w:themeColor="text1"/>
          <w:sz w:val="26"/>
          <w:szCs w:val="26"/>
          <w:shd w:val="clear" w:color="auto" w:fill="FFFFFF"/>
          <w:lang w:val="vi-VN"/>
        </w:rPr>
        <w:t xml:space="preserve">của cá nhân, tập thể, tổ chức và của chính cơ sở giáo dục </w:t>
      </w:r>
      <w:r w:rsidR="00D90302" w:rsidRPr="00F25887">
        <w:rPr>
          <w:rFonts w:eastAsia="Times New Roman"/>
          <w:color w:val="000000" w:themeColor="text1"/>
          <w:sz w:val="26"/>
          <w:szCs w:val="26"/>
          <w:shd w:val="clear" w:color="auto" w:fill="FFFFFF"/>
          <w:lang w:val="vi-VN"/>
        </w:rPr>
        <w:t>ĐH</w:t>
      </w:r>
      <w:r w:rsidR="00C754DC" w:rsidRPr="00F25887">
        <w:rPr>
          <w:rFonts w:eastAsia="Times New Roman"/>
          <w:color w:val="000000" w:themeColor="text1"/>
          <w:sz w:val="26"/>
          <w:szCs w:val="26"/>
          <w:shd w:val="clear" w:color="auto" w:fill="FFFFFF"/>
          <w:lang w:val="vi-VN"/>
        </w:rPr>
        <w:t xml:space="preserve">; Xây dựng cơ chế và tỷ lệ phân chia thu nhập từ khai thác thương mại </w:t>
      </w:r>
      <w:r w:rsidR="00D90302" w:rsidRPr="00F25887">
        <w:rPr>
          <w:rFonts w:eastAsia="Times New Roman"/>
          <w:color w:val="000000" w:themeColor="text1"/>
          <w:sz w:val="26"/>
          <w:szCs w:val="26"/>
          <w:shd w:val="clear" w:color="auto" w:fill="FFFFFF"/>
          <w:lang w:val="vi-VN"/>
        </w:rPr>
        <w:t>TSTT</w:t>
      </w:r>
      <w:r w:rsidR="00C754DC" w:rsidRPr="00F25887">
        <w:rPr>
          <w:rFonts w:eastAsia="Times New Roman"/>
          <w:color w:val="000000" w:themeColor="text1"/>
          <w:sz w:val="26"/>
          <w:szCs w:val="26"/>
          <w:shd w:val="clear" w:color="auto" w:fill="FFFFFF"/>
          <w:lang w:val="vi-VN"/>
        </w:rPr>
        <w:t xml:space="preserve">; Quy định nghĩa vụ và trách nhiệm của cán bộ, nhân viên, </w:t>
      </w:r>
      <w:r w:rsidR="004A758B" w:rsidRPr="00F25887">
        <w:rPr>
          <w:rFonts w:eastAsia="Times New Roman"/>
          <w:color w:val="000000" w:themeColor="text1"/>
          <w:sz w:val="26"/>
          <w:szCs w:val="26"/>
          <w:shd w:val="clear" w:color="auto" w:fill="FFFFFF"/>
          <w:lang w:val="vi-VN"/>
        </w:rPr>
        <w:t>GV</w:t>
      </w:r>
      <w:r w:rsidR="00C754DC" w:rsidRPr="00F25887">
        <w:rPr>
          <w:rFonts w:eastAsia="Times New Roman"/>
          <w:color w:val="000000" w:themeColor="text1"/>
          <w:sz w:val="26"/>
          <w:szCs w:val="26"/>
          <w:shd w:val="clear" w:color="auto" w:fill="FFFFFF"/>
          <w:lang w:val="vi-VN"/>
        </w:rPr>
        <w:t xml:space="preserve">, người học và các chủ thể khác tham gia vào các </w:t>
      </w:r>
      <w:r w:rsidR="001A6D22" w:rsidRPr="00F25887">
        <w:rPr>
          <w:rFonts w:eastAsia="Times New Roman"/>
          <w:color w:val="000000" w:themeColor="text1"/>
          <w:sz w:val="26"/>
          <w:szCs w:val="26"/>
          <w:shd w:val="clear" w:color="auto" w:fill="FFFFFF"/>
          <w:lang w:val="vi-VN"/>
        </w:rPr>
        <w:t>HĐ</w:t>
      </w:r>
      <w:r w:rsidR="00C754DC" w:rsidRPr="00F25887">
        <w:rPr>
          <w:rFonts w:eastAsia="Times New Roman"/>
          <w:color w:val="000000" w:themeColor="text1"/>
          <w:sz w:val="26"/>
          <w:szCs w:val="26"/>
          <w:shd w:val="clear" w:color="auto" w:fill="FFFFFF"/>
          <w:lang w:val="vi-VN"/>
        </w:rPr>
        <w:t xml:space="preserve"> của cơ sở giáo dục </w:t>
      </w:r>
      <w:r w:rsidR="00D90302" w:rsidRPr="00F25887">
        <w:rPr>
          <w:rFonts w:eastAsia="Times New Roman"/>
          <w:color w:val="000000" w:themeColor="text1"/>
          <w:sz w:val="26"/>
          <w:szCs w:val="26"/>
          <w:shd w:val="clear" w:color="auto" w:fill="FFFFFF"/>
          <w:lang w:val="vi-VN"/>
        </w:rPr>
        <w:t xml:space="preserve">ĐH </w:t>
      </w:r>
      <w:r w:rsidR="00C754DC" w:rsidRPr="00F25887">
        <w:rPr>
          <w:rFonts w:eastAsia="Times New Roman"/>
          <w:color w:val="000000" w:themeColor="text1"/>
          <w:sz w:val="26"/>
          <w:szCs w:val="26"/>
          <w:shd w:val="clear" w:color="auto" w:fill="FFFFFF"/>
          <w:lang w:val="vi-VN"/>
        </w:rPr>
        <w:t xml:space="preserve">đối với quyền </w:t>
      </w:r>
      <w:r w:rsidR="00D90302" w:rsidRPr="00F25887">
        <w:rPr>
          <w:rFonts w:eastAsia="Times New Roman"/>
          <w:color w:val="000000" w:themeColor="text1"/>
          <w:sz w:val="26"/>
          <w:szCs w:val="26"/>
          <w:shd w:val="clear" w:color="auto" w:fill="FFFFFF"/>
          <w:lang w:val="vi-VN"/>
        </w:rPr>
        <w:t xml:space="preserve">SHTT </w:t>
      </w:r>
      <w:r w:rsidR="00C754DC" w:rsidRPr="00F25887">
        <w:rPr>
          <w:rFonts w:eastAsia="Times New Roman"/>
          <w:color w:val="000000" w:themeColor="text1"/>
          <w:sz w:val="26"/>
          <w:szCs w:val="26"/>
          <w:shd w:val="clear" w:color="auto" w:fill="FFFFFF"/>
          <w:lang w:val="vi-VN"/>
        </w:rPr>
        <w:t xml:space="preserve">và thi hành Quy định về quản lý </w:t>
      </w:r>
      <w:r w:rsidR="00D90302" w:rsidRPr="00F25887">
        <w:rPr>
          <w:rFonts w:eastAsia="Times New Roman"/>
          <w:color w:val="000000" w:themeColor="text1"/>
          <w:sz w:val="26"/>
          <w:szCs w:val="26"/>
          <w:shd w:val="clear" w:color="auto" w:fill="FFFFFF"/>
          <w:lang w:val="vi-VN"/>
        </w:rPr>
        <w:t xml:space="preserve">HĐSHTT </w:t>
      </w:r>
      <w:r w:rsidR="00C754DC" w:rsidRPr="00F25887">
        <w:rPr>
          <w:rFonts w:eastAsia="Times New Roman"/>
          <w:color w:val="000000" w:themeColor="text1"/>
          <w:sz w:val="26"/>
          <w:szCs w:val="26"/>
          <w:shd w:val="clear" w:color="auto" w:fill="FFFFFF"/>
          <w:lang w:val="vi-VN"/>
        </w:rPr>
        <w:t xml:space="preserve">trong cơ sở giáo dục </w:t>
      </w:r>
      <w:r w:rsidR="00D90302" w:rsidRPr="00F25887">
        <w:rPr>
          <w:rFonts w:eastAsia="Times New Roman"/>
          <w:color w:val="000000" w:themeColor="text1"/>
          <w:sz w:val="26"/>
          <w:szCs w:val="26"/>
          <w:shd w:val="clear" w:color="auto" w:fill="FFFFFF"/>
          <w:lang w:val="vi-VN"/>
        </w:rPr>
        <w:t>ĐH</w:t>
      </w:r>
      <w:r w:rsidR="00C754DC" w:rsidRPr="00F25887">
        <w:rPr>
          <w:rFonts w:eastAsia="Times New Roman"/>
          <w:color w:val="000000" w:themeColor="text1"/>
          <w:sz w:val="26"/>
          <w:szCs w:val="26"/>
          <w:shd w:val="clear" w:color="auto" w:fill="FFFFFF"/>
          <w:lang w:val="vi-VN"/>
        </w:rPr>
        <w:t>; Xây dựng cơ chế giải quyết tranh chấp, khen thưởng và xử lý vi phạm.</w:t>
      </w:r>
    </w:p>
    <w:p w14:paraId="1B80AA37" w14:textId="77777777" w:rsidR="0064343D" w:rsidRPr="00F25887" w:rsidRDefault="009E73E5" w:rsidP="00863274">
      <w:pPr>
        <w:widowControl w:val="0"/>
        <w:spacing w:line="336" w:lineRule="auto"/>
        <w:ind w:firstLine="706"/>
        <w:jc w:val="both"/>
        <w:rPr>
          <w:i/>
          <w:color w:val="000000" w:themeColor="text1"/>
          <w:sz w:val="26"/>
          <w:szCs w:val="26"/>
          <w:lang w:val="vi-VN"/>
        </w:rPr>
      </w:pPr>
      <w:r w:rsidRPr="00F25887">
        <w:rPr>
          <w:i/>
          <w:color w:val="000000" w:themeColor="text1"/>
          <w:sz w:val="26"/>
          <w:szCs w:val="26"/>
          <w:lang w:val="vi-VN"/>
        </w:rPr>
        <w:t xml:space="preserve">+ </w:t>
      </w:r>
      <w:r w:rsidR="002555AA" w:rsidRPr="00F25887">
        <w:rPr>
          <w:i/>
          <w:color w:val="000000" w:themeColor="text1"/>
          <w:sz w:val="26"/>
          <w:szCs w:val="26"/>
          <w:lang w:val="vi-VN"/>
        </w:rPr>
        <w:t>Tổ chức việc ghi nhận, khai báo, quản lý TSTT</w:t>
      </w:r>
      <w:r w:rsidR="00C754DC" w:rsidRPr="00F25887">
        <w:rPr>
          <w:i/>
          <w:color w:val="000000" w:themeColor="text1"/>
          <w:sz w:val="26"/>
          <w:szCs w:val="26"/>
          <w:lang w:val="vi-VN"/>
        </w:rPr>
        <w:t>:</w:t>
      </w:r>
      <w:r w:rsidR="00C754DC" w:rsidRPr="00F25887">
        <w:rPr>
          <w:color w:val="000000" w:themeColor="text1"/>
          <w:sz w:val="26"/>
          <w:szCs w:val="26"/>
          <w:lang w:val="vi-VN"/>
        </w:rPr>
        <w:t xml:space="preserve"> </w:t>
      </w:r>
      <w:r w:rsidR="00C754DC" w:rsidRPr="00F25887">
        <w:rPr>
          <w:rFonts w:eastAsia="Times New Roman"/>
          <w:color w:val="000000" w:themeColor="text1"/>
          <w:sz w:val="26"/>
          <w:szCs w:val="26"/>
          <w:shd w:val="clear" w:color="auto" w:fill="FFFFFF"/>
          <w:lang w:val="vi-VN"/>
        </w:rPr>
        <w:t xml:space="preserve">Bộ phận chuyên trách quản lý </w:t>
      </w:r>
      <w:r w:rsidR="00D90302" w:rsidRPr="00F25887">
        <w:rPr>
          <w:rFonts w:eastAsia="Times New Roman"/>
          <w:color w:val="000000" w:themeColor="text1"/>
          <w:sz w:val="26"/>
          <w:szCs w:val="26"/>
          <w:shd w:val="clear" w:color="auto" w:fill="FFFFFF"/>
          <w:lang w:val="vi-VN"/>
        </w:rPr>
        <w:t xml:space="preserve">HĐSHTT </w:t>
      </w:r>
      <w:r w:rsidR="00C754DC" w:rsidRPr="00F25887">
        <w:rPr>
          <w:rFonts w:eastAsia="Times New Roman"/>
          <w:color w:val="000000" w:themeColor="text1"/>
          <w:sz w:val="26"/>
          <w:szCs w:val="26"/>
          <w:shd w:val="clear" w:color="auto" w:fill="FFFFFF"/>
          <w:lang w:val="vi-VN"/>
        </w:rPr>
        <w:t xml:space="preserve">ghi nhận, phát hiện, quản lý </w:t>
      </w:r>
      <w:r w:rsidR="00615B19" w:rsidRPr="00F25887">
        <w:rPr>
          <w:rFonts w:eastAsia="Times New Roman"/>
          <w:color w:val="000000" w:themeColor="text1"/>
          <w:sz w:val="26"/>
          <w:szCs w:val="26"/>
          <w:shd w:val="clear" w:color="auto" w:fill="FFFFFF"/>
          <w:lang w:val="vi-VN"/>
        </w:rPr>
        <w:t xml:space="preserve">TSTT </w:t>
      </w:r>
      <w:r w:rsidR="00C754DC" w:rsidRPr="00F25887">
        <w:rPr>
          <w:rFonts w:eastAsia="Times New Roman"/>
          <w:color w:val="000000" w:themeColor="text1"/>
          <w:sz w:val="26"/>
          <w:szCs w:val="26"/>
          <w:shd w:val="clear" w:color="auto" w:fill="FFFFFF"/>
          <w:lang w:val="vi-VN"/>
        </w:rPr>
        <w:t xml:space="preserve">của </w:t>
      </w:r>
      <w:r w:rsidRPr="00F25887">
        <w:rPr>
          <w:rFonts w:eastAsia="Times New Roman"/>
          <w:color w:val="000000" w:themeColor="text1"/>
          <w:sz w:val="26"/>
          <w:szCs w:val="26"/>
          <w:shd w:val="clear" w:color="auto" w:fill="FFFFFF"/>
          <w:lang w:val="vi-VN"/>
        </w:rPr>
        <w:t xml:space="preserve">trường </w:t>
      </w:r>
      <w:r w:rsidR="00D90302" w:rsidRPr="00F25887">
        <w:rPr>
          <w:rFonts w:eastAsia="Times New Roman"/>
          <w:color w:val="000000" w:themeColor="text1"/>
          <w:sz w:val="26"/>
          <w:szCs w:val="26"/>
          <w:shd w:val="clear" w:color="auto" w:fill="FFFFFF"/>
          <w:lang w:val="vi-VN"/>
        </w:rPr>
        <w:t xml:space="preserve">ĐH </w:t>
      </w:r>
      <w:r w:rsidR="00C754DC" w:rsidRPr="00F25887">
        <w:rPr>
          <w:rFonts w:eastAsia="Times New Roman"/>
          <w:color w:val="000000" w:themeColor="text1"/>
          <w:sz w:val="26"/>
          <w:szCs w:val="26"/>
          <w:shd w:val="clear" w:color="auto" w:fill="FFFFFF"/>
          <w:lang w:val="vi-VN"/>
        </w:rPr>
        <w:t xml:space="preserve">và hỗ trợ các biện pháp xác lập kịp thời quyền sở hữu theo đúng quy định của pháp luật, nhằm hạn chế khả năng bỏ sót hoặc thất thoát </w:t>
      </w:r>
      <w:r w:rsidR="00D90302" w:rsidRPr="00F25887">
        <w:rPr>
          <w:rFonts w:eastAsia="Times New Roman"/>
          <w:color w:val="000000" w:themeColor="text1"/>
          <w:sz w:val="26"/>
          <w:szCs w:val="26"/>
          <w:shd w:val="clear" w:color="auto" w:fill="FFFFFF"/>
          <w:lang w:val="vi-VN"/>
        </w:rPr>
        <w:t xml:space="preserve">TSTT </w:t>
      </w:r>
      <w:r w:rsidR="00C754DC" w:rsidRPr="00F25887">
        <w:rPr>
          <w:rFonts w:eastAsia="Times New Roman"/>
          <w:color w:val="000000" w:themeColor="text1"/>
          <w:sz w:val="26"/>
          <w:szCs w:val="26"/>
          <w:shd w:val="clear" w:color="auto" w:fill="FFFFFF"/>
          <w:lang w:val="vi-VN"/>
        </w:rPr>
        <w:t xml:space="preserve">của </w:t>
      </w:r>
      <w:r w:rsidRPr="00F25887">
        <w:rPr>
          <w:rFonts w:eastAsia="Times New Roman"/>
          <w:color w:val="000000" w:themeColor="text1"/>
          <w:sz w:val="26"/>
          <w:szCs w:val="26"/>
          <w:shd w:val="clear" w:color="auto" w:fill="FFFFFF"/>
          <w:lang w:val="vi-VN"/>
        </w:rPr>
        <w:t xml:space="preserve">trường </w:t>
      </w:r>
      <w:r w:rsidR="00D90302" w:rsidRPr="00F25887">
        <w:rPr>
          <w:rFonts w:eastAsia="Times New Roman"/>
          <w:color w:val="000000" w:themeColor="text1"/>
          <w:sz w:val="26"/>
          <w:szCs w:val="26"/>
          <w:shd w:val="clear" w:color="auto" w:fill="FFFFFF"/>
          <w:lang w:val="vi-VN"/>
        </w:rPr>
        <w:t>ĐH</w:t>
      </w:r>
      <w:r w:rsidR="00C754DC" w:rsidRPr="00F25887">
        <w:rPr>
          <w:rFonts w:eastAsia="Times New Roman"/>
          <w:color w:val="000000" w:themeColor="text1"/>
          <w:sz w:val="26"/>
          <w:szCs w:val="26"/>
          <w:shd w:val="clear" w:color="auto" w:fill="FFFFFF"/>
          <w:lang w:val="vi-VN"/>
        </w:rPr>
        <w:t>.</w:t>
      </w:r>
      <w:r w:rsidR="00615B19" w:rsidRPr="00F25887">
        <w:rPr>
          <w:rFonts w:eastAsia="Times New Roman"/>
          <w:color w:val="000000" w:themeColor="text1"/>
          <w:sz w:val="26"/>
          <w:szCs w:val="26"/>
          <w:shd w:val="clear" w:color="auto" w:fill="FFFFFF"/>
          <w:lang w:val="vi-VN"/>
        </w:rPr>
        <w:t xml:space="preserve"> Tổ chức thực hiện </w:t>
      </w:r>
      <w:r w:rsidR="00615B19" w:rsidRPr="00F25887">
        <w:rPr>
          <w:color w:val="000000" w:themeColor="text1"/>
          <w:sz w:val="26"/>
          <w:szCs w:val="26"/>
          <w:lang w:val="vi-VN"/>
        </w:rPr>
        <w:t xml:space="preserve">các </w:t>
      </w:r>
      <w:r w:rsidR="001A6D22" w:rsidRPr="00F25887">
        <w:rPr>
          <w:color w:val="000000" w:themeColor="text1"/>
          <w:sz w:val="26"/>
          <w:szCs w:val="26"/>
          <w:lang w:val="vi-VN"/>
        </w:rPr>
        <w:t>HĐ</w:t>
      </w:r>
      <w:r w:rsidR="00615B19" w:rsidRPr="00F25887">
        <w:rPr>
          <w:color w:val="000000" w:themeColor="text1"/>
          <w:sz w:val="26"/>
          <w:szCs w:val="26"/>
          <w:lang w:val="vi-VN"/>
        </w:rPr>
        <w:t xml:space="preserve"> phát hiện, tạo lập TSTT như: Tổ chức tiếp nhận, khai báo kết quả, sản phẩm phát sinh từ </w:t>
      </w:r>
      <w:r w:rsidRPr="00F25887">
        <w:rPr>
          <w:color w:val="000000" w:themeColor="text1"/>
          <w:sz w:val="26"/>
          <w:szCs w:val="26"/>
          <w:lang w:val="vi-VN"/>
        </w:rPr>
        <w:t xml:space="preserve">HĐ </w:t>
      </w:r>
      <w:r w:rsidR="00615B19" w:rsidRPr="00F25887">
        <w:rPr>
          <w:color w:val="000000" w:themeColor="text1"/>
          <w:sz w:val="26"/>
          <w:szCs w:val="26"/>
          <w:lang w:val="vi-VN"/>
        </w:rPr>
        <w:t xml:space="preserve">đào tạo, KHCN; Xây dựng hồ sơ kết quả, sản phẩm phát sinh từ </w:t>
      </w:r>
      <w:r w:rsidRPr="00F25887">
        <w:rPr>
          <w:color w:val="000000" w:themeColor="text1"/>
          <w:sz w:val="26"/>
          <w:szCs w:val="26"/>
          <w:lang w:val="vi-VN"/>
        </w:rPr>
        <w:t>HĐ</w:t>
      </w:r>
      <w:r w:rsidR="00615B19" w:rsidRPr="00F25887">
        <w:rPr>
          <w:color w:val="000000" w:themeColor="text1"/>
          <w:sz w:val="26"/>
          <w:szCs w:val="26"/>
          <w:lang w:val="vi-VN"/>
        </w:rPr>
        <w:t xml:space="preserve"> đào tạo, KHCN; Thống kê, lưu giữ hồ sơ TSTT được phát hiện, khai báo</w:t>
      </w:r>
      <w:r w:rsidR="0064343D" w:rsidRPr="00F25887">
        <w:rPr>
          <w:i/>
          <w:color w:val="000000" w:themeColor="text1"/>
          <w:sz w:val="26"/>
          <w:szCs w:val="26"/>
          <w:lang w:val="vi-VN"/>
        </w:rPr>
        <w:t>.</w:t>
      </w:r>
    </w:p>
    <w:p w14:paraId="30880E67" w14:textId="19CAB0FC" w:rsidR="00F9571C" w:rsidRPr="00147983" w:rsidRDefault="009E73E5" w:rsidP="00863274">
      <w:pPr>
        <w:widowControl w:val="0"/>
        <w:spacing w:line="336" w:lineRule="auto"/>
        <w:ind w:firstLine="706"/>
        <w:jc w:val="both"/>
        <w:rPr>
          <w:color w:val="000000" w:themeColor="text1"/>
          <w:spacing w:val="-6"/>
          <w:sz w:val="26"/>
          <w:szCs w:val="26"/>
          <w:lang w:val="vi-VN"/>
        </w:rPr>
      </w:pPr>
      <w:r w:rsidRPr="00F25887">
        <w:rPr>
          <w:i/>
          <w:color w:val="000000" w:themeColor="text1"/>
          <w:sz w:val="26"/>
          <w:szCs w:val="26"/>
          <w:lang w:val="vi-VN"/>
        </w:rPr>
        <w:t>+</w:t>
      </w:r>
      <w:r w:rsidR="00EC5398" w:rsidRPr="00F25887">
        <w:rPr>
          <w:i/>
          <w:color w:val="000000" w:themeColor="text1"/>
          <w:sz w:val="26"/>
          <w:szCs w:val="26"/>
          <w:lang w:val="vi-VN"/>
        </w:rPr>
        <w:t xml:space="preserve"> </w:t>
      </w:r>
      <w:r w:rsidR="002555AA" w:rsidRPr="00F25887">
        <w:rPr>
          <w:i/>
          <w:color w:val="000000" w:themeColor="text1"/>
          <w:spacing w:val="4"/>
          <w:sz w:val="26"/>
          <w:szCs w:val="26"/>
          <w:lang w:val="vi-VN"/>
        </w:rPr>
        <w:t>Tổ chức, thực hiện việc xác lập quyền SHTT</w:t>
      </w:r>
      <w:r w:rsidR="00C754DC" w:rsidRPr="00F25887">
        <w:rPr>
          <w:i/>
          <w:color w:val="000000" w:themeColor="text1"/>
          <w:spacing w:val="4"/>
          <w:sz w:val="26"/>
          <w:szCs w:val="26"/>
          <w:lang w:val="vi-VN"/>
        </w:rPr>
        <w:t>:</w:t>
      </w:r>
      <w:r w:rsidR="00C754DC" w:rsidRPr="00F25887">
        <w:rPr>
          <w:color w:val="000000" w:themeColor="text1"/>
          <w:spacing w:val="4"/>
          <w:sz w:val="26"/>
          <w:szCs w:val="26"/>
          <w:lang w:val="vi-VN"/>
        </w:rPr>
        <w:t xml:space="preserve"> Bộ phận chuyên trách quản lý HĐSHTT của cơ sở giáo dụ</w:t>
      </w:r>
      <w:r w:rsidR="00456FEC" w:rsidRPr="00F25887">
        <w:rPr>
          <w:color w:val="000000" w:themeColor="text1"/>
          <w:spacing w:val="4"/>
          <w:sz w:val="26"/>
          <w:szCs w:val="26"/>
          <w:lang w:val="vi-VN"/>
        </w:rPr>
        <w:t xml:space="preserve">c ĐH </w:t>
      </w:r>
      <w:r w:rsidR="00C754DC" w:rsidRPr="00F25887">
        <w:rPr>
          <w:color w:val="000000" w:themeColor="text1"/>
          <w:spacing w:val="4"/>
          <w:sz w:val="26"/>
          <w:szCs w:val="26"/>
          <w:lang w:val="vi-VN"/>
        </w:rPr>
        <w:t xml:space="preserve">là đầu mối tổ chức và thực hiện việc xác lập quyền </w:t>
      </w:r>
      <w:r w:rsidR="00456FEC" w:rsidRPr="00F25887">
        <w:rPr>
          <w:color w:val="000000" w:themeColor="text1"/>
          <w:spacing w:val="4"/>
          <w:sz w:val="26"/>
          <w:szCs w:val="26"/>
          <w:lang w:val="vi-VN"/>
        </w:rPr>
        <w:t>SHTT</w:t>
      </w:r>
      <w:r w:rsidR="00C754DC" w:rsidRPr="00F25887">
        <w:rPr>
          <w:color w:val="000000" w:themeColor="text1"/>
          <w:spacing w:val="4"/>
          <w:sz w:val="26"/>
          <w:szCs w:val="26"/>
          <w:lang w:val="vi-VN"/>
        </w:rPr>
        <w:t xml:space="preserve">. Có nghĩa vụ lưu giữ và bảo vệ các tài liệu, chứng cứ hỗ trợ việc xác lập quyền </w:t>
      </w:r>
      <w:r w:rsidR="00456FEC" w:rsidRPr="00F25887">
        <w:rPr>
          <w:color w:val="000000" w:themeColor="text1"/>
          <w:spacing w:val="4"/>
          <w:sz w:val="26"/>
          <w:szCs w:val="26"/>
          <w:lang w:val="vi-VN"/>
        </w:rPr>
        <w:t xml:space="preserve">SHTT </w:t>
      </w:r>
      <w:r w:rsidR="00C754DC" w:rsidRPr="00F25887">
        <w:rPr>
          <w:color w:val="000000" w:themeColor="text1"/>
          <w:spacing w:val="4"/>
          <w:sz w:val="26"/>
          <w:szCs w:val="26"/>
          <w:lang w:val="vi-VN"/>
        </w:rPr>
        <w:t xml:space="preserve">của các tổ chức và cá nhân được thực hiện theo văn bản </w:t>
      </w:r>
      <w:r w:rsidR="00EC5398" w:rsidRPr="00F25887">
        <w:rPr>
          <w:color w:val="000000" w:themeColor="text1"/>
          <w:spacing w:val="4"/>
          <w:sz w:val="26"/>
          <w:szCs w:val="26"/>
          <w:lang w:val="vi-VN"/>
        </w:rPr>
        <w:t>quản lý HĐ</w:t>
      </w:r>
      <w:r w:rsidR="00456FEC" w:rsidRPr="00F25887">
        <w:rPr>
          <w:color w:val="000000" w:themeColor="text1"/>
          <w:spacing w:val="4"/>
          <w:sz w:val="26"/>
          <w:szCs w:val="26"/>
          <w:lang w:val="vi-VN"/>
        </w:rPr>
        <w:t xml:space="preserve">SHTT </w:t>
      </w:r>
      <w:r w:rsidR="00663F6E" w:rsidRPr="00F25887">
        <w:rPr>
          <w:color w:val="000000" w:themeColor="text1"/>
          <w:spacing w:val="4"/>
          <w:sz w:val="26"/>
          <w:szCs w:val="26"/>
          <w:lang w:val="vi-VN"/>
        </w:rPr>
        <w:t xml:space="preserve">của cơ sở giáo dục </w:t>
      </w:r>
      <w:r w:rsidR="00456FEC" w:rsidRPr="00F25887">
        <w:rPr>
          <w:color w:val="000000" w:themeColor="text1"/>
          <w:spacing w:val="4"/>
          <w:sz w:val="26"/>
          <w:szCs w:val="26"/>
          <w:lang w:val="vi-VN"/>
        </w:rPr>
        <w:t xml:space="preserve">ĐH </w:t>
      </w:r>
      <w:r w:rsidR="00663F6E" w:rsidRPr="00F25887">
        <w:rPr>
          <w:color w:val="000000" w:themeColor="text1"/>
          <w:spacing w:val="4"/>
          <w:sz w:val="26"/>
          <w:szCs w:val="26"/>
          <w:lang w:val="vi-VN"/>
        </w:rPr>
        <w:t>đ</w:t>
      </w:r>
      <w:r w:rsidR="00C754DC" w:rsidRPr="00F25887">
        <w:rPr>
          <w:color w:val="000000" w:themeColor="text1"/>
          <w:spacing w:val="4"/>
          <w:sz w:val="26"/>
          <w:szCs w:val="26"/>
          <w:lang w:val="vi-VN"/>
        </w:rPr>
        <w:t xml:space="preserve">ối với </w:t>
      </w:r>
      <w:r w:rsidR="00663F6E" w:rsidRPr="00F25887">
        <w:rPr>
          <w:color w:val="000000" w:themeColor="text1"/>
          <w:spacing w:val="4"/>
          <w:sz w:val="26"/>
          <w:szCs w:val="26"/>
          <w:lang w:val="vi-VN"/>
        </w:rPr>
        <w:t>các dạng TSTT cụ thể</w:t>
      </w:r>
      <w:r w:rsidR="00456FEC" w:rsidRPr="00F25887">
        <w:rPr>
          <w:color w:val="000000" w:themeColor="text1"/>
          <w:spacing w:val="4"/>
          <w:sz w:val="26"/>
          <w:szCs w:val="26"/>
          <w:lang w:val="vi-VN"/>
        </w:rPr>
        <w:t>.</w:t>
      </w:r>
      <w:r w:rsidR="009C1450" w:rsidRPr="00F25887">
        <w:rPr>
          <w:color w:val="000000" w:themeColor="text1"/>
          <w:spacing w:val="4"/>
          <w:sz w:val="26"/>
          <w:szCs w:val="26"/>
          <w:lang w:val="vi-VN"/>
        </w:rPr>
        <w:t xml:space="preserve"> </w:t>
      </w:r>
      <w:r w:rsidR="00FD29A0" w:rsidRPr="00F25887">
        <w:rPr>
          <w:color w:val="000000" w:themeColor="text1"/>
          <w:spacing w:val="4"/>
          <w:sz w:val="26"/>
          <w:szCs w:val="26"/>
          <w:lang w:val="vi-VN"/>
        </w:rPr>
        <w:t xml:space="preserve">Tổ chức thực hiện các </w:t>
      </w:r>
      <w:r w:rsidRPr="00F25887">
        <w:rPr>
          <w:color w:val="000000" w:themeColor="text1"/>
          <w:spacing w:val="4"/>
          <w:sz w:val="26"/>
          <w:szCs w:val="26"/>
          <w:lang w:val="vi-VN"/>
        </w:rPr>
        <w:t xml:space="preserve">HĐ </w:t>
      </w:r>
      <w:r w:rsidR="00FD29A0" w:rsidRPr="00F25887">
        <w:rPr>
          <w:color w:val="000000" w:themeColor="text1"/>
          <w:spacing w:val="4"/>
          <w:sz w:val="26"/>
          <w:szCs w:val="26"/>
          <w:lang w:val="vi-VN"/>
        </w:rPr>
        <w:t>xác lậ</w:t>
      </w:r>
      <w:r w:rsidR="009647D7" w:rsidRPr="00F25887">
        <w:rPr>
          <w:color w:val="000000" w:themeColor="text1"/>
          <w:spacing w:val="4"/>
          <w:sz w:val="26"/>
          <w:szCs w:val="26"/>
          <w:lang w:val="vi-VN"/>
        </w:rPr>
        <w:t>p</w:t>
      </w:r>
      <w:r w:rsidR="00FD29A0" w:rsidRPr="00F25887">
        <w:rPr>
          <w:color w:val="000000" w:themeColor="text1"/>
          <w:spacing w:val="4"/>
          <w:sz w:val="26"/>
          <w:szCs w:val="26"/>
          <w:lang w:val="vi-VN"/>
        </w:rPr>
        <w:t xml:space="preserve"> quyền SHTT như: Đánh giá khả năng bảo hộ quyền SHTT đối với TSTT; Tổ chức tư vấn, hỗ trợ xác lập quyền SHTT; Xây dựng hồ sơ, thủ tục đăng ký và xác lập quyền SHTT của trường ĐH; Bảo mật </w:t>
      </w:r>
      <w:r w:rsidR="00B1215C" w:rsidRPr="00F25887">
        <w:rPr>
          <w:color w:val="000000" w:themeColor="text1"/>
          <w:spacing w:val="4"/>
          <w:sz w:val="26"/>
          <w:szCs w:val="26"/>
          <w:lang w:val="vi-VN"/>
        </w:rPr>
        <w:t>CSDL</w:t>
      </w:r>
      <w:r w:rsidR="00FD29A0" w:rsidRPr="00F25887">
        <w:rPr>
          <w:color w:val="000000" w:themeColor="text1"/>
          <w:spacing w:val="4"/>
          <w:sz w:val="26"/>
          <w:szCs w:val="26"/>
          <w:lang w:val="vi-VN"/>
        </w:rPr>
        <w:t xml:space="preserve"> và danh mục các công trình đã được xác lập quyền SHTT; Xác định quyền công bố đối với TSTT</w:t>
      </w:r>
      <w:r w:rsidR="00FD29A0" w:rsidRPr="00F25887">
        <w:rPr>
          <w:color w:val="000000" w:themeColor="text1"/>
          <w:spacing w:val="-6"/>
          <w:sz w:val="26"/>
          <w:szCs w:val="26"/>
          <w:lang w:val="vi-VN"/>
        </w:rPr>
        <w:t>.</w:t>
      </w:r>
    </w:p>
    <w:p w14:paraId="6D9D9E00" w14:textId="2FAD2360" w:rsidR="000A0901" w:rsidRPr="00F25887" w:rsidRDefault="009E73E5" w:rsidP="00863274">
      <w:pPr>
        <w:widowControl w:val="0"/>
        <w:spacing w:line="336"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2555AA" w:rsidRPr="00F25887">
        <w:rPr>
          <w:i/>
          <w:color w:val="000000" w:themeColor="text1"/>
          <w:sz w:val="26"/>
          <w:szCs w:val="26"/>
          <w:lang w:val="vi-VN"/>
        </w:rPr>
        <w:t>Giám sát việc thực thi quyền SHTT trong trường ĐH</w:t>
      </w:r>
      <w:r w:rsidR="00B306B9" w:rsidRPr="00F25887">
        <w:rPr>
          <w:i/>
          <w:color w:val="000000" w:themeColor="text1"/>
          <w:sz w:val="26"/>
          <w:szCs w:val="26"/>
          <w:lang w:val="vi-VN"/>
        </w:rPr>
        <w:t>:</w:t>
      </w:r>
      <w:r w:rsidR="00B306B9" w:rsidRPr="00F25887">
        <w:rPr>
          <w:color w:val="000000" w:themeColor="text1"/>
          <w:sz w:val="26"/>
          <w:szCs w:val="26"/>
          <w:lang w:val="vi-VN"/>
        </w:rPr>
        <w:t xml:space="preserve"> Giám sát việc thực thi, chấp hành pháp luật </w:t>
      </w:r>
      <w:r w:rsidR="0064343D" w:rsidRPr="00F25887">
        <w:rPr>
          <w:color w:val="000000" w:themeColor="text1"/>
          <w:sz w:val="26"/>
          <w:szCs w:val="26"/>
          <w:lang w:val="vi-VN"/>
        </w:rPr>
        <w:t>SHTT; P</w:t>
      </w:r>
      <w:r w:rsidR="00B306B9" w:rsidRPr="00F25887">
        <w:rPr>
          <w:color w:val="000000" w:themeColor="text1"/>
          <w:sz w:val="26"/>
          <w:szCs w:val="26"/>
          <w:lang w:val="vi-VN"/>
        </w:rPr>
        <w:t>hát hiện những sai phạm về quyền SHTT trong trường ĐH</w:t>
      </w:r>
      <w:r w:rsidR="0064343D" w:rsidRPr="00F25887">
        <w:rPr>
          <w:color w:val="000000" w:themeColor="text1"/>
          <w:sz w:val="26"/>
          <w:szCs w:val="26"/>
          <w:lang w:val="vi-VN"/>
        </w:rPr>
        <w:t xml:space="preserve">; </w:t>
      </w:r>
      <w:r w:rsidR="00FD29A0" w:rsidRPr="00F25887">
        <w:rPr>
          <w:color w:val="000000" w:themeColor="text1"/>
          <w:spacing w:val="-6"/>
          <w:sz w:val="26"/>
          <w:szCs w:val="26"/>
          <w:lang w:val="vi-VN"/>
        </w:rPr>
        <w:t xml:space="preserve">Ngăn chặn hành vi xâm phạm, sử dụng trái phép đối tượng SHTT. </w:t>
      </w:r>
      <w:r w:rsidR="00B306B9" w:rsidRPr="00F25887">
        <w:rPr>
          <w:color w:val="000000" w:themeColor="text1"/>
          <w:sz w:val="26"/>
          <w:szCs w:val="26"/>
          <w:lang w:val="vi-VN"/>
        </w:rPr>
        <w:t xml:space="preserve">Bộ phận </w:t>
      </w:r>
      <w:r w:rsidR="00B306B9" w:rsidRPr="00F25887">
        <w:rPr>
          <w:color w:val="000000" w:themeColor="text1"/>
          <w:sz w:val="26"/>
          <w:szCs w:val="26"/>
          <w:lang w:val="vi-VN"/>
        </w:rPr>
        <w:lastRenderedPageBreak/>
        <w:t xml:space="preserve">chuyên trách quản lý </w:t>
      </w:r>
      <w:r w:rsidR="00FD29A0" w:rsidRPr="00F25887">
        <w:rPr>
          <w:color w:val="000000" w:themeColor="text1"/>
          <w:sz w:val="26"/>
          <w:szCs w:val="26"/>
          <w:lang w:val="vi-VN"/>
        </w:rPr>
        <w:t xml:space="preserve">HĐSHTT </w:t>
      </w:r>
      <w:r w:rsidR="00B306B9" w:rsidRPr="00F25887">
        <w:rPr>
          <w:color w:val="000000" w:themeColor="text1"/>
          <w:sz w:val="26"/>
          <w:szCs w:val="26"/>
          <w:lang w:val="vi-VN"/>
        </w:rPr>
        <w:t xml:space="preserve">là đầu mối tổ chức hòa giải các tranh chấp về </w:t>
      </w:r>
      <w:r w:rsidR="00456FEC" w:rsidRPr="00F25887">
        <w:rPr>
          <w:color w:val="000000" w:themeColor="text1"/>
          <w:sz w:val="26"/>
          <w:szCs w:val="26"/>
          <w:lang w:val="vi-VN"/>
        </w:rPr>
        <w:t>SHTT</w:t>
      </w:r>
      <w:r w:rsidR="0064343D" w:rsidRPr="00F25887">
        <w:rPr>
          <w:color w:val="000000" w:themeColor="text1"/>
          <w:sz w:val="26"/>
          <w:szCs w:val="26"/>
          <w:lang w:val="vi-VN"/>
        </w:rPr>
        <w:t xml:space="preserve">, </w:t>
      </w:r>
      <w:r w:rsidR="00B306B9" w:rsidRPr="00F25887">
        <w:rPr>
          <w:color w:val="000000" w:themeColor="text1"/>
          <w:sz w:val="26"/>
          <w:szCs w:val="26"/>
          <w:lang w:val="vi-VN"/>
        </w:rPr>
        <w:t xml:space="preserve">đề xuất hướng xử lý cho thủ trưởng cơ sở giáo dục </w:t>
      </w:r>
      <w:r w:rsidR="00456FEC" w:rsidRPr="00F25887">
        <w:rPr>
          <w:color w:val="000000" w:themeColor="text1"/>
          <w:sz w:val="26"/>
          <w:szCs w:val="26"/>
          <w:lang w:val="vi-VN"/>
        </w:rPr>
        <w:t xml:space="preserve">ĐH </w:t>
      </w:r>
      <w:r w:rsidR="00FD29A0" w:rsidRPr="00F25887">
        <w:rPr>
          <w:color w:val="000000" w:themeColor="text1"/>
          <w:sz w:val="26"/>
          <w:szCs w:val="26"/>
          <w:lang w:val="vi-VN"/>
        </w:rPr>
        <w:t xml:space="preserve">theo quy định của pháp luật. </w:t>
      </w:r>
    </w:p>
    <w:p w14:paraId="7523114C" w14:textId="283BE7D7" w:rsidR="00FD29A0" w:rsidRPr="00F25887" w:rsidRDefault="009E73E5" w:rsidP="00863274">
      <w:pPr>
        <w:widowControl w:val="0"/>
        <w:spacing w:line="336"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2555AA" w:rsidRPr="00F25887">
        <w:rPr>
          <w:i/>
          <w:color w:val="000000" w:themeColor="text1"/>
          <w:sz w:val="26"/>
          <w:szCs w:val="26"/>
          <w:lang w:val="vi-VN"/>
        </w:rPr>
        <w:t>Tổ chức khai thác thương mại TSTT</w:t>
      </w:r>
      <w:r w:rsidR="00615B19" w:rsidRPr="00F25887">
        <w:rPr>
          <w:i/>
          <w:color w:val="000000" w:themeColor="text1"/>
          <w:sz w:val="26"/>
          <w:szCs w:val="26"/>
          <w:lang w:val="vi-VN"/>
        </w:rPr>
        <w:t>:</w:t>
      </w:r>
      <w:r w:rsidR="00615B19" w:rsidRPr="00F25887">
        <w:rPr>
          <w:color w:val="000000" w:themeColor="text1"/>
          <w:sz w:val="26"/>
          <w:szCs w:val="26"/>
          <w:lang w:val="vi-VN"/>
        </w:rPr>
        <w:t xml:space="preserve"> Trên cơ sở thực hiện đánh giá khả năng khai thác thương mại TSTT theo các nội dung cơ bản như: Xác định các yếu tố có khả năng khai thác thương mại của </w:t>
      </w:r>
      <w:r w:rsidR="005D7785" w:rsidRPr="00F25887">
        <w:rPr>
          <w:color w:val="000000" w:themeColor="text1"/>
          <w:sz w:val="26"/>
          <w:szCs w:val="26"/>
          <w:lang w:val="vi-VN"/>
        </w:rPr>
        <w:t>TSTT</w:t>
      </w:r>
      <w:r w:rsidR="00615B19" w:rsidRPr="00F25887">
        <w:rPr>
          <w:color w:val="000000" w:themeColor="text1"/>
          <w:sz w:val="26"/>
          <w:szCs w:val="26"/>
          <w:lang w:val="vi-VN"/>
        </w:rPr>
        <w:t xml:space="preserve">; Lập danh sách, phân tích và đánh giá đối tác tiềm năng có nhu cầu sử dụng </w:t>
      </w:r>
      <w:r w:rsidR="005D7785" w:rsidRPr="00F25887">
        <w:rPr>
          <w:color w:val="000000" w:themeColor="text1"/>
          <w:sz w:val="26"/>
          <w:szCs w:val="26"/>
          <w:lang w:val="vi-VN"/>
        </w:rPr>
        <w:t>TSTT</w:t>
      </w:r>
      <w:r w:rsidR="00615B19" w:rsidRPr="00F25887">
        <w:rPr>
          <w:color w:val="000000" w:themeColor="text1"/>
          <w:sz w:val="26"/>
          <w:szCs w:val="26"/>
          <w:lang w:val="vi-VN"/>
        </w:rPr>
        <w:t>; Đánh giá hình thức khai thác thương mại khả</w:t>
      </w:r>
      <w:r w:rsidR="005D7785" w:rsidRPr="00F25887">
        <w:rPr>
          <w:color w:val="000000" w:themeColor="text1"/>
          <w:sz w:val="26"/>
          <w:szCs w:val="26"/>
          <w:lang w:val="vi-VN"/>
        </w:rPr>
        <w:t xml:space="preserve"> thi. P</w:t>
      </w:r>
      <w:r w:rsidRPr="00F25887">
        <w:rPr>
          <w:color w:val="000000" w:themeColor="text1"/>
          <w:sz w:val="26"/>
          <w:szCs w:val="26"/>
          <w:lang w:val="vi-VN"/>
        </w:rPr>
        <w:t>hòng KH&amp;CN hay b</w:t>
      </w:r>
      <w:r w:rsidR="00615B19" w:rsidRPr="00F25887">
        <w:rPr>
          <w:color w:val="000000" w:themeColor="text1"/>
          <w:sz w:val="26"/>
          <w:szCs w:val="26"/>
          <w:lang w:val="vi-VN"/>
        </w:rPr>
        <w:t>ộ phận chuyên trách quản lý HĐSHTT ở trường ĐH lựa chọn và tổ chức các hình thức để quảng bá, truyền t</w:t>
      </w:r>
      <w:r w:rsidR="005D7785" w:rsidRPr="00F25887">
        <w:rPr>
          <w:color w:val="000000" w:themeColor="text1"/>
          <w:sz w:val="26"/>
          <w:szCs w:val="26"/>
          <w:lang w:val="vi-VN"/>
        </w:rPr>
        <w:t>hông</w:t>
      </w:r>
      <w:r w:rsidR="00615B19" w:rsidRPr="00F25887">
        <w:rPr>
          <w:color w:val="000000" w:themeColor="text1"/>
          <w:sz w:val="26"/>
          <w:szCs w:val="26"/>
          <w:lang w:val="vi-VN"/>
        </w:rPr>
        <w:t xml:space="preserve"> nhằm tăng cường khai thác, ứng dụng, </w:t>
      </w:r>
      <w:r w:rsidR="005A0CD6" w:rsidRPr="00F25887">
        <w:rPr>
          <w:color w:val="000000" w:themeColor="text1"/>
          <w:sz w:val="26"/>
          <w:szCs w:val="26"/>
          <w:lang w:val="vi-VN"/>
        </w:rPr>
        <w:t xml:space="preserve">CGCN </w:t>
      </w:r>
      <w:r w:rsidR="00615B19" w:rsidRPr="00F25887">
        <w:rPr>
          <w:color w:val="000000" w:themeColor="text1"/>
          <w:sz w:val="26"/>
          <w:szCs w:val="26"/>
          <w:lang w:val="vi-VN"/>
        </w:rPr>
        <w:t>SHTT ở trường ĐH.</w:t>
      </w:r>
    </w:p>
    <w:p w14:paraId="562DF4B1" w14:textId="59ADBC88" w:rsidR="000A0901" w:rsidRPr="00F25887" w:rsidRDefault="009E73E5" w:rsidP="00863274">
      <w:pPr>
        <w:widowControl w:val="0"/>
        <w:spacing w:line="336"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0762DA" w:rsidRPr="00F25887">
        <w:rPr>
          <w:i/>
          <w:color w:val="000000" w:themeColor="text1"/>
          <w:sz w:val="26"/>
          <w:szCs w:val="26"/>
          <w:lang w:val="vi-VN"/>
        </w:rPr>
        <w:t>Kiểm tra, giám sát việc thực hiện văn bản hướng dẫn</w:t>
      </w:r>
      <w:r w:rsidR="000762DA" w:rsidRPr="00F25887">
        <w:rPr>
          <w:color w:val="000000" w:themeColor="text1"/>
          <w:sz w:val="26"/>
          <w:szCs w:val="26"/>
          <w:lang w:val="vi-VN"/>
        </w:rPr>
        <w:t xml:space="preserve"> cụ thể các nộ</w:t>
      </w:r>
      <w:r w:rsidRPr="00F25887">
        <w:rPr>
          <w:color w:val="000000" w:themeColor="text1"/>
          <w:sz w:val="26"/>
          <w:szCs w:val="26"/>
          <w:lang w:val="vi-VN"/>
        </w:rPr>
        <w:t>i dung trong q</w:t>
      </w:r>
      <w:r w:rsidR="000762DA" w:rsidRPr="00F25887">
        <w:rPr>
          <w:color w:val="000000" w:themeColor="text1"/>
          <w:sz w:val="26"/>
          <w:szCs w:val="26"/>
          <w:lang w:val="vi-VN"/>
        </w:rPr>
        <w:t xml:space="preserve">uy định của các tổ chức và cá nhân trong cơ sở giáo dục </w:t>
      </w:r>
      <w:r w:rsidRPr="00F25887">
        <w:rPr>
          <w:color w:val="000000" w:themeColor="text1"/>
          <w:sz w:val="26"/>
          <w:szCs w:val="26"/>
          <w:lang w:val="vi-VN"/>
        </w:rPr>
        <w:t>ĐH</w:t>
      </w:r>
      <w:r w:rsidR="000762DA" w:rsidRPr="00F25887">
        <w:rPr>
          <w:color w:val="000000" w:themeColor="text1"/>
          <w:sz w:val="26"/>
          <w:szCs w:val="26"/>
          <w:lang w:val="vi-VN"/>
        </w:rPr>
        <w:t xml:space="preserve">, định kỳ hàng năm và 5 năm tổ chức tổng kết, đánh giá công tác quản lý về </w:t>
      </w:r>
      <w:r w:rsidR="005A0CD6" w:rsidRPr="00F25887">
        <w:rPr>
          <w:color w:val="000000" w:themeColor="text1"/>
          <w:sz w:val="26"/>
          <w:szCs w:val="26"/>
          <w:lang w:val="vi-VN"/>
        </w:rPr>
        <w:t xml:space="preserve">HĐ SHTT </w:t>
      </w:r>
      <w:r w:rsidR="000762DA" w:rsidRPr="00F25887">
        <w:rPr>
          <w:color w:val="000000" w:themeColor="text1"/>
          <w:sz w:val="26"/>
          <w:szCs w:val="26"/>
          <w:lang w:val="vi-VN"/>
        </w:rPr>
        <w:t>để xây dựng định hướng, chiến lược phát triển trong 5 năm tiếp theo; thực hiện chế độ báo cáo, đề xuất mức độ và hình thức khen thưởng hoặc xử lý vi phạ</w:t>
      </w:r>
      <w:r w:rsidR="00DE336C" w:rsidRPr="00F25887">
        <w:rPr>
          <w:color w:val="000000" w:themeColor="text1"/>
          <w:sz w:val="26"/>
          <w:szCs w:val="26"/>
          <w:lang w:val="vi-VN"/>
        </w:rPr>
        <w:t>m</w:t>
      </w:r>
      <w:r w:rsidR="005A0CD6" w:rsidRPr="00F25887">
        <w:rPr>
          <w:color w:val="000000" w:themeColor="text1"/>
          <w:sz w:val="26"/>
          <w:szCs w:val="26"/>
          <w:lang w:val="vi-VN"/>
        </w:rPr>
        <w:t xml:space="preserve">. </w:t>
      </w:r>
      <w:r w:rsidR="000762DA" w:rsidRPr="00F25887">
        <w:rPr>
          <w:color w:val="000000" w:themeColor="text1"/>
          <w:sz w:val="26"/>
          <w:szCs w:val="26"/>
          <w:lang w:val="vi-VN"/>
        </w:rPr>
        <w:t xml:space="preserve">Đề xuất việc sửa đổi, bổ sung các nội dung trong văn bản hướng dẫn cụ thể thực hiện Quy định </w:t>
      </w:r>
      <w:r w:rsidR="000A0901" w:rsidRPr="00F25887">
        <w:rPr>
          <w:color w:val="000000" w:themeColor="text1"/>
          <w:sz w:val="26"/>
          <w:szCs w:val="26"/>
          <w:lang w:val="vi-VN"/>
        </w:rPr>
        <w:t xml:space="preserve">quản lý HĐSHTT </w:t>
      </w:r>
      <w:r w:rsidR="000762DA" w:rsidRPr="00F25887">
        <w:rPr>
          <w:color w:val="000000" w:themeColor="text1"/>
          <w:sz w:val="26"/>
          <w:szCs w:val="26"/>
          <w:lang w:val="vi-VN"/>
        </w:rPr>
        <w:t xml:space="preserve">phù hợp với sự phát triển của cơ sở giáo dục </w:t>
      </w:r>
      <w:r w:rsidR="000A0901" w:rsidRPr="00F25887">
        <w:rPr>
          <w:color w:val="000000" w:themeColor="text1"/>
          <w:sz w:val="26"/>
          <w:szCs w:val="26"/>
          <w:lang w:val="vi-VN"/>
        </w:rPr>
        <w:t xml:space="preserve">ĐH </w:t>
      </w:r>
      <w:r w:rsidR="000762DA" w:rsidRPr="00F25887">
        <w:rPr>
          <w:color w:val="000000" w:themeColor="text1"/>
          <w:sz w:val="26"/>
          <w:szCs w:val="26"/>
          <w:lang w:val="vi-VN"/>
        </w:rPr>
        <w:t>trong từng giai đoạn</w:t>
      </w:r>
      <w:r w:rsidRPr="00F25887">
        <w:rPr>
          <w:color w:val="000000" w:themeColor="text1"/>
          <w:sz w:val="26"/>
          <w:szCs w:val="26"/>
          <w:lang w:val="vi-VN"/>
        </w:rPr>
        <w:t xml:space="preserve">. </w:t>
      </w:r>
    </w:p>
    <w:p w14:paraId="43A19C4B" w14:textId="77777777" w:rsidR="003C3DCA" w:rsidRPr="00F25887" w:rsidRDefault="00A860BB" w:rsidP="008E606E">
      <w:pPr>
        <w:pStyle w:val="003"/>
        <w:rPr>
          <w:color w:val="000000" w:themeColor="text1"/>
          <w:lang w:val="vi-VN"/>
        </w:rPr>
      </w:pPr>
      <w:bookmarkStart w:id="188" w:name="_Toc68803944"/>
      <w:r w:rsidRPr="00F25887">
        <w:rPr>
          <w:color w:val="000000" w:themeColor="text1"/>
          <w:lang w:val="vi-VN"/>
        </w:rPr>
        <w:t>1.4.</w:t>
      </w:r>
      <w:r w:rsidR="003F1387" w:rsidRPr="00F25887">
        <w:rPr>
          <w:color w:val="000000" w:themeColor="text1"/>
          <w:lang w:val="vi-VN"/>
        </w:rPr>
        <w:t>2</w:t>
      </w:r>
      <w:r w:rsidRPr="00F25887">
        <w:rPr>
          <w:color w:val="000000" w:themeColor="text1"/>
          <w:lang w:val="vi-VN"/>
        </w:rPr>
        <w:t xml:space="preserve">. Nội dung quản lý hoạt động </w:t>
      </w:r>
      <w:bookmarkEnd w:id="186"/>
      <w:r w:rsidR="00901A0F" w:rsidRPr="00F25887">
        <w:rPr>
          <w:color w:val="000000" w:themeColor="text1"/>
          <w:lang w:val="vi-VN"/>
        </w:rPr>
        <w:t>sở hữu trí tuệ</w:t>
      </w:r>
      <w:r w:rsidR="003F1387" w:rsidRPr="00F25887">
        <w:rPr>
          <w:color w:val="000000" w:themeColor="text1"/>
          <w:lang w:val="vi-VN"/>
        </w:rPr>
        <w:t xml:space="preserve"> ở trường đại học</w:t>
      </w:r>
      <w:bookmarkEnd w:id="188"/>
    </w:p>
    <w:p w14:paraId="67696704" w14:textId="6E2989BD" w:rsidR="00CC7BEE" w:rsidRPr="00DB1445" w:rsidRDefault="0084139E" w:rsidP="00DB1445">
      <w:pPr>
        <w:widowControl w:val="0"/>
        <w:spacing w:line="348" w:lineRule="auto"/>
        <w:ind w:firstLine="709"/>
        <w:jc w:val="both"/>
        <w:outlineLvl w:val="0"/>
        <w:rPr>
          <w:color w:val="000000" w:themeColor="text1"/>
          <w:sz w:val="26"/>
          <w:szCs w:val="26"/>
          <w:lang w:val="vi-VN"/>
        </w:rPr>
      </w:pPr>
      <w:r>
        <w:rPr>
          <w:color w:val="000000" w:themeColor="text1"/>
          <w:spacing w:val="-4"/>
          <w:sz w:val="26"/>
          <w:szCs w:val="26"/>
          <w:lang w:val="vi-VN"/>
        </w:rPr>
        <w:t>T</w:t>
      </w:r>
      <w:r w:rsidR="00206A4A" w:rsidRPr="00907A2B">
        <w:rPr>
          <w:color w:val="000000" w:themeColor="text1"/>
          <w:spacing w:val="-4"/>
          <w:sz w:val="26"/>
          <w:szCs w:val="26"/>
          <w:lang w:val="vi-VN"/>
        </w:rPr>
        <w:t>rong phạm vi nghiên cứ</w:t>
      </w:r>
      <w:r w:rsidR="000A0901" w:rsidRPr="00907A2B">
        <w:rPr>
          <w:color w:val="000000" w:themeColor="text1"/>
          <w:spacing w:val="-4"/>
          <w:sz w:val="26"/>
          <w:szCs w:val="26"/>
          <w:lang w:val="vi-VN"/>
        </w:rPr>
        <w:t xml:space="preserve">u </w:t>
      </w:r>
      <w:r w:rsidR="00206A4A" w:rsidRPr="00907A2B">
        <w:rPr>
          <w:color w:val="000000" w:themeColor="text1"/>
          <w:spacing w:val="-4"/>
          <w:sz w:val="26"/>
          <w:szCs w:val="26"/>
          <w:lang w:val="vi-VN"/>
        </w:rPr>
        <w:t xml:space="preserve">luận án, chúng tôi </w:t>
      </w:r>
      <w:r w:rsidR="000A0901" w:rsidRPr="00907A2B">
        <w:rPr>
          <w:color w:val="000000" w:themeColor="text1"/>
          <w:spacing w:val="-4"/>
          <w:sz w:val="26"/>
          <w:szCs w:val="26"/>
          <w:lang w:val="vi-VN"/>
        </w:rPr>
        <w:t>nghiên cứu</w:t>
      </w:r>
      <w:r w:rsidR="0094426D" w:rsidRPr="00907A2B">
        <w:rPr>
          <w:color w:val="000000" w:themeColor="text1"/>
          <w:spacing w:val="-4"/>
          <w:sz w:val="26"/>
          <w:szCs w:val="26"/>
          <w:lang w:val="vi-VN"/>
        </w:rPr>
        <w:t xml:space="preserve"> quản lý </w:t>
      </w:r>
      <w:r w:rsidR="006A618F" w:rsidRPr="00907A2B">
        <w:rPr>
          <w:color w:val="000000" w:themeColor="text1"/>
          <w:spacing w:val="-4"/>
          <w:sz w:val="26"/>
          <w:szCs w:val="26"/>
          <w:lang w:val="vi-VN"/>
        </w:rPr>
        <w:t xml:space="preserve">HĐSHTT ở trường ĐH theo tiếp cận </w:t>
      </w:r>
      <w:r w:rsidR="000A0901" w:rsidRPr="00907A2B">
        <w:rPr>
          <w:color w:val="000000" w:themeColor="text1"/>
          <w:spacing w:val="-4"/>
          <w:sz w:val="26"/>
          <w:szCs w:val="26"/>
          <w:lang w:val="vi-VN"/>
        </w:rPr>
        <w:t>nội dung</w:t>
      </w:r>
      <w:r w:rsidR="006A618F" w:rsidRPr="00907A2B">
        <w:rPr>
          <w:color w:val="000000" w:themeColor="text1"/>
          <w:spacing w:val="-4"/>
          <w:sz w:val="26"/>
          <w:szCs w:val="26"/>
          <w:lang w:val="vi-VN"/>
        </w:rPr>
        <w:t xml:space="preserve"> quản lý</w:t>
      </w:r>
      <w:r w:rsidR="00CC7BEE" w:rsidRPr="00907A2B">
        <w:rPr>
          <w:color w:val="000000" w:themeColor="text1"/>
          <w:spacing w:val="-4"/>
          <w:sz w:val="26"/>
          <w:szCs w:val="26"/>
          <w:lang w:val="vi-VN"/>
        </w:rPr>
        <w:t xml:space="preserve"> là chủ đạo.</w:t>
      </w:r>
      <w:r w:rsidR="00CC7BEE" w:rsidRPr="00907A2B">
        <w:rPr>
          <w:rFonts w:eastAsia="Times New Roman"/>
          <w:color w:val="000000" w:themeColor="text1"/>
          <w:spacing w:val="-4"/>
          <w:sz w:val="26"/>
          <w:szCs w:val="26"/>
          <w:lang w:val="vi-VN"/>
        </w:rPr>
        <w:t xml:space="preserve"> </w:t>
      </w:r>
      <w:r w:rsidR="000A0901" w:rsidRPr="00907A2B">
        <w:rPr>
          <w:iCs/>
          <w:color w:val="000000" w:themeColor="text1"/>
          <w:spacing w:val="-4"/>
          <w:sz w:val="26"/>
          <w:szCs w:val="26"/>
          <w:lang w:val="nl-NL"/>
        </w:rPr>
        <w:t>B</w:t>
      </w:r>
      <w:r w:rsidR="000A0901" w:rsidRPr="00907A2B">
        <w:rPr>
          <w:color w:val="000000" w:themeColor="text1"/>
          <w:spacing w:val="-4"/>
          <w:sz w:val="26"/>
          <w:szCs w:val="26"/>
          <w:lang w:val="vi-VN"/>
        </w:rPr>
        <w:t xml:space="preserve">ên cạnh đó, luận án </w:t>
      </w:r>
      <w:r w:rsidR="005E67E2" w:rsidRPr="00907A2B">
        <w:rPr>
          <w:color w:val="000000" w:themeColor="text1"/>
          <w:spacing w:val="-4"/>
          <w:sz w:val="26"/>
          <w:szCs w:val="26"/>
          <w:lang w:val="vi-VN"/>
        </w:rPr>
        <w:t xml:space="preserve">vận dụng hệ thống lý thuyết </w:t>
      </w:r>
      <w:r w:rsidR="00CC7BEE" w:rsidRPr="00907A2B">
        <w:rPr>
          <w:color w:val="000000" w:themeColor="text1"/>
          <w:spacing w:val="-4"/>
          <w:sz w:val="26"/>
          <w:szCs w:val="26"/>
          <w:lang w:val="vi-VN"/>
        </w:rPr>
        <w:t xml:space="preserve">mang tính phức hợp như </w:t>
      </w:r>
      <w:r w:rsidR="008802A8" w:rsidRPr="00907A2B">
        <w:rPr>
          <w:color w:val="000000" w:themeColor="text1"/>
          <w:spacing w:val="-4"/>
          <w:sz w:val="26"/>
          <w:szCs w:val="26"/>
          <w:lang w:val="vi-VN"/>
        </w:rPr>
        <w:t>quản lý hệ thống, quả</w:t>
      </w:r>
      <w:r w:rsidR="000A0901" w:rsidRPr="00907A2B">
        <w:rPr>
          <w:color w:val="000000" w:themeColor="text1"/>
          <w:spacing w:val="-4"/>
          <w:sz w:val="26"/>
          <w:szCs w:val="26"/>
          <w:lang w:val="vi-VN"/>
        </w:rPr>
        <w:t xml:space="preserve">n lý quá trình khi xem xét các khía cạnh nội dung quản lý HĐSHTT. </w:t>
      </w:r>
      <w:r w:rsidR="000A0901" w:rsidRPr="00907A2B">
        <w:rPr>
          <w:iCs/>
          <w:color w:val="000000" w:themeColor="text1"/>
          <w:spacing w:val="-4"/>
          <w:sz w:val="26"/>
          <w:szCs w:val="26"/>
          <w:lang w:val="nl-NL"/>
        </w:rPr>
        <w:t xml:space="preserve">Trong đó, </w:t>
      </w:r>
      <w:r w:rsidR="000A0901" w:rsidRPr="00907A2B">
        <w:rPr>
          <w:color w:val="000000" w:themeColor="text1"/>
          <w:spacing w:val="-4"/>
          <w:sz w:val="26"/>
          <w:szCs w:val="26"/>
          <w:lang w:val="vi-VN"/>
        </w:rPr>
        <w:t>t</w:t>
      </w:r>
      <w:r w:rsidR="008802A8" w:rsidRPr="00907A2B">
        <w:rPr>
          <w:color w:val="000000" w:themeColor="text1"/>
          <w:spacing w:val="-4"/>
          <w:sz w:val="26"/>
          <w:szCs w:val="26"/>
          <w:lang w:val="vi-VN"/>
        </w:rPr>
        <w:t xml:space="preserve">iếp cận lý thuyết quản lý </w:t>
      </w:r>
      <w:r w:rsidR="000A0901" w:rsidRPr="00907A2B">
        <w:rPr>
          <w:color w:val="000000" w:themeColor="text1"/>
          <w:spacing w:val="-4"/>
          <w:sz w:val="26"/>
          <w:szCs w:val="26"/>
          <w:lang w:val="vi-VN"/>
        </w:rPr>
        <w:t xml:space="preserve">hệ thống </w:t>
      </w:r>
      <w:r w:rsidR="008802A8" w:rsidRPr="00907A2B">
        <w:rPr>
          <w:color w:val="000000" w:themeColor="text1"/>
          <w:spacing w:val="-4"/>
          <w:sz w:val="26"/>
          <w:szCs w:val="26"/>
          <w:lang w:val="vi-VN"/>
        </w:rPr>
        <w:t>khi nghiên cứu là đặt HĐSHTT nằm trong mộ</w:t>
      </w:r>
      <w:r w:rsidR="00F810E5" w:rsidRPr="00907A2B">
        <w:rPr>
          <w:color w:val="000000" w:themeColor="text1"/>
          <w:spacing w:val="-4"/>
          <w:sz w:val="26"/>
          <w:szCs w:val="26"/>
          <w:lang w:val="vi-VN"/>
        </w:rPr>
        <w:t>t môi trư</w:t>
      </w:r>
      <w:r w:rsidR="00764EDD" w:rsidRPr="00907A2B">
        <w:rPr>
          <w:color w:val="000000" w:themeColor="text1"/>
          <w:spacing w:val="-4"/>
          <w:sz w:val="26"/>
          <w:szCs w:val="26"/>
          <w:lang w:val="vi-VN"/>
        </w:rPr>
        <w:t>ờng nhất định, đồng thời q</w:t>
      </w:r>
      <w:r w:rsidR="008802A8" w:rsidRPr="00907A2B">
        <w:rPr>
          <w:rFonts w:eastAsia="Times New Roman"/>
          <w:color w:val="000000" w:themeColor="text1"/>
          <w:spacing w:val="-4"/>
          <w:sz w:val="26"/>
          <w:szCs w:val="26"/>
          <w:lang w:val="vi-VN"/>
        </w:rPr>
        <w:t>uản lý HĐSHTT theo quá trình</w:t>
      </w:r>
      <w:r w:rsidR="008802A8" w:rsidRPr="00907A2B">
        <w:rPr>
          <w:rFonts w:eastAsia="Times New Roman"/>
          <w:bCs/>
          <w:iCs/>
          <w:color w:val="000000" w:themeColor="text1"/>
          <w:spacing w:val="-4"/>
          <w:sz w:val="26"/>
          <w:szCs w:val="26"/>
          <w:lang w:val="vi-VN"/>
        </w:rPr>
        <w:t xml:space="preserve"> (MBP -Management by Process</w:t>
      </w:r>
      <w:r w:rsidR="00F810E5" w:rsidRPr="00907A2B">
        <w:rPr>
          <w:rFonts w:eastAsia="Times New Roman"/>
          <w:color w:val="000000" w:themeColor="text1"/>
          <w:spacing w:val="-4"/>
          <w:sz w:val="26"/>
          <w:szCs w:val="26"/>
          <w:lang w:val="vi-VN"/>
        </w:rPr>
        <w:t xml:space="preserve">) giúp trường ĐH </w:t>
      </w:r>
      <w:r w:rsidR="008802A8" w:rsidRPr="00907A2B">
        <w:rPr>
          <w:color w:val="000000" w:themeColor="text1"/>
          <w:spacing w:val="-4"/>
          <w:sz w:val="26"/>
          <w:szCs w:val="26"/>
          <w:lang w:val="vi-VN"/>
        </w:rPr>
        <w:t>xác lập quy trình quản lý HĐSHTT, quản lý toàn bộ quá trình tạo lập TSTT, xác lập quyền SHTT, khai thác thương mại SHTT</w:t>
      </w:r>
      <w:r w:rsidR="0064343D" w:rsidRPr="00907A2B">
        <w:rPr>
          <w:color w:val="000000" w:themeColor="text1"/>
          <w:spacing w:val="-4"/>
          <w:sz w:val="26"/>
          <w:szCs w:val="26"/>
          <w:lang w:val="vi-VN"/>
        </w:rPr>
        <w:t xml:space="preserve">. </w:t>
      </w:r>
      <w:r w:rsidR="00CC7BEE" w:rsidRPr="00907A2B">
        <w:rPr>
          <w:color w:val="000000" w:themeColor="text1"/>
          <w:spacing w:val="-4"/>
          <w:sz w:val="26"/>
          <w:szCs w:val="26"/>
          <w:lang w:val="vi-VN"/>
        </w:rPr>
        <w:t>Trên cơ sở</w:t>
      </w:r>
      <w:r w:rsidR="009E73E5" w:rsidRPr="00907A2B">
        <w:rPr>
          <w:color w:val="000000" w:themeColor="text1"/>
          <w:spacing w:val="-4"/>
          <w:sz w:val="26"/>
          <w:szCs w:val="26"/>
          <w:lang w:val="vi-VN"/>
        </w:rPr>
        <w:t xml:space="preserve"> đã nêu</w:t>
      </w:r>
      <w:r w:rsidR="00CC7BEE" w:rsidRPr="00907A2B">
        <w:rPr>
          <w:color w:val="000000" w:themeColor="text1"/>
          <w:spacing w:val="-4"/>
          <w:sz w:val="26"/>
          <w:szCs w:val="26"/>
          <w:lang w:val="vi-VN"/>
        </w:rPr>
        <w:t>, quản lý HĐSHTT ở trường ĐH được xác đị</w:t>
      </w:r>
      <w:r w:rsidR="00DB1445">
        <w:rPr>
          <w:color w:val="000000" w:themeColor="text1"/>
          <w:spacing w:val="-4"/>
          <w:sz w:val="26"/>
          <w:szCs w:val="26"/>
          <w:lang w:val="vi-VN"/>
        </w:rPr>
        <w:t xml:space="preserve">nh theo các </w:t>
      </w:r>
      <w:r w:rsidR="00CC7BEE" w:rsidRPr="00907A2B">
        <w:rPr>
          <w:color w:val="000000" w:themeColor="text1"/>
          <w:spacing w:val="-4"/>
          <w:sz w:val="26"/>
          <w:szCs w:val="26"/>
          <w:lang w:val="vi-VN"/>
        </w:rPr>
        <w:t>nộ</w:t>
      </w:r>
      <w:r w:rsidR="0064343D" w:rsidRPr="00907A2B">
        <w:rPr>
          <w:color w:val="000000" w:themeColor="text1"/>
          <w:spacing w:val="-4"/>
          <w:sz w:val="26"/>
          <w:szCs w:val="26"/>
          <w:lang w:val="vi-VN"/>
        </w:rPr>
        <w:t xml:space="preserve">i dung: </w:t>
      </w:r>
      <w:r w:rsidR="00CC7BEE" w:rsidRPr="00907A2B">
        <w:rPr>
          <w:color w:val="000000" w:themeColor="text1"/>
          <w:spacing w:val="-4"/>
          <w:sz w:val="26"/>
          <w:szCs w:val="26"/>
          <w:lang w:val="vi-VN"/>
        </w:rPr>
        <w:t xml:space="preserve">(1) </w:t>
      </w:r>
      <w:r w:rsidR="00DB1445" w:rsidRPr="00DB1445">
        <w:rPr>
          <w:color w:val="000000" w:themeColor="text1"/>
          <w:sz w:val="26"/>
          <w:szCs w:val="26"/>
          <w:lang w:val="vi-VN"/>
        </w:rPr>
        <w:t xml:space="preserve">Quản lý hoạt động xác định quyền </w:t>
      </w:r>
      <w:r w:rsidR="00DB1445">
        <w:rPr>
          <w:color w:val="000000" w:themeColor="text1"/>
          <w:sz w:val="26"/>
          <w:szCs w:val="26"/>
          <w:lang w:val="vi-VN"/>
        </w:rPr>
        <w:t xml:space="preserve">SHTT </w:t>
      </w:r>
      <w:r w:rsidR="00DB1445" w:rsidRPr="00DB1445">
        <w:rPr>
          <w:color w:val="000000" w:themeColor="text1"/>
          <w:sz w:val="26"/>
          <w:szCs w:val="26"/>
          <w:lang w:val="vi-VN"/>
        </w:rPr>
        <w:t xml:space="preserve">về mặt hành chính </w:t>
      </w:r>
      <w:r w:rsidR="00DB1445">
        <w:rPr>
          <w:color w:val="000000" w:themeColor="text1"/>
          <w:sz w:val="26"/>
          <w:szCs w:val="26"/>
          <w:lang w:val="vi-VN"/>
        </w:rPr>
        <w:t>(</w:t>
      </w:r>
      <w:r w:rsidR="00CC7BEE" w:rsidRPr="00907A2B">
        <w:rPr>
          <w:color w:val="000000" w:themeColor="text1"/>
          <w:spacing w:val="-4"/>
          <w:sz w:val="26"/>
          <w:szCs w:val="26"/>
          <w:lang w:val="vi-VN"/>
        </w:rPr>
        <w:t xml:space="preserve">Quản lý hành chính </w:t>
      </w:r>
      <w:r w:rsidR="00DB1445">
        <w:rPr>
          <w:color w:val="000000" w:themeColor="text1"/>
          <w:spacing w:val="-4"/>
          <w:sz w:val="26"/>
          <w:szCs w:val="26"/>
          <w:lang w:val="vi-VN"/>
        </w:rPr>
        <w:t>TSTT</w:t>
      </w:r>
      <w:r w:rsidR="00CC7BEE" w:rsidRPr="00907A2B">
        <w:rPr>
          <w:color w:val="000000" w:themeColor="text1"/>
          <w:spacing w:val="-4"/>
          <w:sz w:val="26"/>
          <w:szCs w:val="26"/>
          <w:lang w:val="vi-VN"/>
        </w:rPr>
        <w:t xml:space="preserve"> từ kết quả NCKH và </w:t>
      </w:r>
      <w:r w:rsidR="001A6D22" w:rsidRPr="00907A2B">
        <w:rPr>
          <w:color w:val="000000" w:themeColor="text1"/>
          <w:spacing w:val="-4"/>
          <w:sz w:val="26"/>
          <w:szCs w:val="26"/>
          <w:lang w:val="vi-VN"/>
        </w:rPr>
        <w:t>HĐ</w:t>
      </w:r>
      <w:r w:rsidR="00CC7BEE" w:rsidRPr="00907A2B">
        <w:rPr>
          <w:color w:val="000000" w:themeColor="text1"/>
          <w:spacing w:val="-4"/>
          <w:sz w:val="26"/>
          <w:szCs w:val="26"/>
          <w:lang w:val="vi-VN"/>
        </w:rPr>
        <w:t xml:space="preserve"> </w:t>
      </w:r>
      <w:r w:rsidR="0030772D" w:rsidRPr="00907A2B">
        <w:rPr>
          <w:color w:val="000000" w:themeColor="text1"/>
          <w:spacing w:val="-4"/>
          <w:sz w:val="26"/>
          <w:szCs w:val="26"/>
          <w:lang w:val="vi-VN"/>
        </w:rPr>
        <w:t>đào tạ</w:t>
      </w:r>
      <w:r w:rsidR="00DB1445">
        <w:rPr>
          <w:color w:val="000000" w:themeColor="text1"/>
          <w:spacing w:val="-4"/>
          <w:sz w:val="26"/>
          <w:szCs w:val="26"/>
          <w:lang w:val="vi-VN"/>
        </w:rPr>
        <w:t>o)</w:t>
      </w:r>
      <w:r w:rsidR="00CC7BEE" w:rsidRPr="00907A2B">
        <w:rPr>
          <w:color w:val="000000" w:themeColor="text1"/>
          <w:spacing w:val="-4"/>
          <w:sz w:val="26"/>
          <w:szCs w:val="26"/>
          <w:lang w:val="vi-VN"/>
        </w:rPr>
        <w:t xml:space="preserve">; (2) </w:t>
      </w:r>
      <w:r w:rsidR="00CC7BEE" w:rsidRPr="00907A2B">
        <w:rPr>
          <w:iCs/>
          <w:color w:val="000000" w:themeColor="text1"/>
          <w:spacing w:val="-4"/>
          <w:sz w:val="26"/>
          <w:szCs w:val="26"/>
          <w:lang w:val="nl-NL"/>
        </w:rPr>
        <w:t xml:space="preserve">Quản lý </w:t>
      </w:r>
      <w:r w:rsidR="001A6D22" w:rsidRPr="00907A2B">
        <w:rPr>
          <w:iCs/>
          <w:color w:val="000000" w:themeColor="text1"/>
          <w:spacing w:val="-4"/>
          <w:sz w:val="26"/>
          <w:szCs w:val="26"/>
          <w:lang w:val="nl-NL"/>
        </w:rPr>
        <w:t>HĐ</w:t>
      </w:r>
      <w:r w:rsidR="00CC7BEE" w:rsidRPr="00907A2B">
        <w:rPr>
          <w:iCs/>
          <w:color w:val="000000" w:themeColor="text1"/>
          <w:spacing w:val="-4"/>
          <w:sz w:val="26"/>
          <w:szCs w:val="26"/>
          <w:lang w:val="nl-NL"/>
        </w:rPr>
        <w:t xml:space="preserve"> xác lập và bảo vệ quyền sở hữu pháp lý SHTT; </w:t>
      </w:r>
      <w:r w:rsidR="00CC7BEE" w:rsidRPr="00907A2B">
        <w:rPr>
          <w:color w:val="000000" w:themeColor="text1"/>
          <w:spacing w:val="-4"/>
          <w:sz w:val="26"/>
          <w:szCs w:val="26"/>
          <w:lang w:val="nl-NL"/>
        </w:rPr>
        <w:t xml:space="preserve">(3) Quản lý </w:t>
      </w:r>
      <w:r w:rsidR="001A6D22" w:rsidRPr="00907A2B">
        <w:rPr>
          <w:iCs/>
          <w:color w:val="000000" w:themeColor="text1"/>
          <w:spacing w:val="-4"/>
          <w:sz w:val="26"/>
          <w:szCs w:val="26"/>
          <w:lang w:val="nl-NL"/>
        </w:rPr>
        <w:t>HĐ</w:t>
      </w:r>
      <w:r w:rsidR="00CC7BEE" w:rsidRPr="00907A2B">
        <w:rPr>
          <w:iCs/>
          <w:color w:val="000000" w:themeColor="text1"/>
          <w:spacing w:val="-4"/>
          <w:sz w:val="26"/>
          <w:szCs w:val="26"/>
          <w:lang w:val="nl-NL"/>
        </w:rPr>
        <w:t xml:space="preserve"> khai thác thương mạ</w:t>
      </w:r>
      <w:r>
        <w:rPr>
          <w:iCs/>
          <w:color w:val="000000" w:themeColor="text1"/>
          <w:spacing w:val="-4"/>
          <w:sz w:val="26"/>
          <w:szCs w:val="26"/>
          <w:lang w:val="nl-NL"/>
        </w:rPr>
        <w:t>i SHTT;</w:t>
      </w:r>
      <w:r w:rsidR="00CC7BEE" w:rsidRPr="00907A2B">
        <w:rPr>
          <w:iCs/>
          <w:color w:val="000000" w:themeColor="text1"/>
          <w:spacing w:val="-4"/>
          <w:sz w:val="26"/>
          <w:szCs w:val="26"/>
          <w:lang w:val="nl-NL"/>
        </w:rPr>
        <w:t xml:space="preserve"> (4) Quản lý điều kiện hỗ trợ HĐSHTT. Phương thức quản lý các nội dung được thực hiện theo chức năng: Xây dựng kế hoạch; Tổ chứ</w:t>
      </w:r>
      <w:r w:rsidR="00285E33">
        <w:rPr>
          <w:iCs/>
          <w:color w:val="000000" w:themeColor="text1"/>
          <w:spacing w:val="-4"/>
          <w:sz w:val="26"/>
          <w:szCs w:val="26"/>
          <w:lang w:val="nl-NL"/>
        </w:rPr>
        <w:t xml:space="preserve">c, </w:t>
      </w:r>
      <w:r w:rsidR="00CC7BEE" w:rsidRPr="00907A2B">
        <w:rPr>
          <w:iCs/>
          <w:color w:val="000000" w:themeColor="text1"/>
          <w:spacing w:val="-4"/>
          <w:sz w:val="26"/>
          <w:szCs w:val="26"/>
          <w:lang w:val="nl-NL"/>
        </w:rPr>
        <w:t xml:space="preserve">Chỉ đạo thực hiện kế hoạch; </w:t>
      </w:r>
      <w:r w:rsidR="004A758B" w:rsidRPr="00907A2B">
        <w:rPr>
          <w:iCs/>
          <w:color w:val="000000" w:themeColor="text1"/>
          <w:spacing w:val="-4"/>
          <w:sz w:val="26"/>
          <w:szCs w:val="26"/>
          <w:lang w:val="nl-NL"/>
        </w:rPr>
        <w:t>KT-ĐG</w:t>
      </w:r>
      <w:r w:rsidR="00CC7BEE" w:rsidRPr="00907A2B">
        <w:rPr>
          <w:iCs/>
          <w:color w:val="000000" w:themeColor="text1"/>
          <w:spacing w:val="-4"/>
          <w:sz w:val="26"/>
          <w:szCs w:val="26"/>
          <w:lang w:val="nl-NL"/>
        </w:rPr>
        <w:t xml:space="preserve"> thực hiện kế hoạch. </w:t>
      </w:r>
    </w:p>
    <w:p w14:paraId="71131065" w14:textId="0D88F03D" w:rsidR="0030772D" w:rsidRPr="00F25887" w:rsidRDefault="00553BA5" w:rsidP="0064343D">
      <w:pPr>
        <w:widowControl w:val="0"/>
        <w:spacing w:line="348" w:lineRule="auto"/>
        <w:ind w:firstLine="709"/>
        <w:jc w:val="both"/>
        <w:outlineLvl w:val="0"/>
        <w:rPr>
          <w:b/>
          <w:i/>
          <w:color w:val="000000" w:themeColor="text1"/>
          <w:sz w:val="26"/>
          <w:szCs w:val="26"/>
          <w:lang w:val="vi-VN"/>
        </w:rPr>
      </w:pPr>
      <w:r w:rsidRPr="00F25887">
        <w:rPr>
          <w:b/>
          <w:i/>
          <w:color w:val="000000" w:themeColor="text1"/>
          <w:sz w:val="26"/>
          <w:szCs w:val="26"/>
          <w:lang w:val="vi-VN"/>
        </w:rPr>
        <w:lastRenderedPageBreak/>
        <w:t xml:space="preserve">1) </w:t>
      </w:r>
      <w:r w:rsidR="00A860BB" w:rsidRPr="00F25887">
        <w:rPr>
          <w:b/>
          <w:i/>
          <w:color w:val="000000" w:themeColor="text1"/>
          <w:sz w:val="26"/>
          <w:szCs w:val="26"/>
          <w:lang w:val="vi-VN"/>
        </w:rPr>
        <w:t xml:space="preserve">Quản lý </w:t>
      </w:r>
      <w:r w:rsidR="009F72EF">
        <w:rPr>
          <w:b/>
          <w:i/>
          <w:color w:val="000000" w:themeColor="text1"/>
          <w:sz w:val="26"/>
          <w:szCs w:val="26"/>
          <w:lang w:val="vi-VN"/>
        </w:rPr>
        <w:t xml:space="preserve">hoạt động xác định quyền sở hữu trí tuệ về mặt </w:t>
      </w:r>
      <w:r w:rsidR="00A860BB" w:rsidRPr="00F25887">
        <w:rPr>
          <w:b/>
          <w:i/>
          <w:color w:val="000000" w:themeColor="text1"/>
          <w:sz w:val="26"/>
          <w:szCs w:val="26"/>
          <w:lang w:val="vi-VN"/>
        </w:rPr>
        <w:t xml:space="preserve">hành chính </w:t>
      </w:r>
    </w:p>
    <w:p w14:paraId="0665F8B9" w14:textId="72662527" w:rsidR="006B63FF" w:rsidRPr="00F25887" w:rsidRDefault="00A860BB" w:rsidP="006B63FF">
      <w:pPr>
        <w:widowControl w:val="0"/>
        <w:spacing w:line="348" w:lineRule="auto"/>
        <w:ind w:firstLine="709"/>
        <w:jc w:val="both"/>
        <w:outlineLvl w:val="0"/>
        <w:rPr>
          <w:iCs/>
          <w:color w:val="000000" w:themeColor="text1"/>
          <w:sz w:val="26"/>
          <w:szCs w:val="26"/>
          <w:lang w:val="vi-VN"/>
        </w:rPr>
      </w:pPr>
      <w:r w:rsidRPr="00907A2B">
        <w:rPr>
          <w:color w:val="000000" w:themeColor="text1"/>
          <w:spacing w:val="-4"/>
          <w:sz w:val="26"/>
          <w:szCs w:val="26"/>
          <w:lang w:val="vi-VN"/>
        </w:rPr>
        <w:t xml:space="preserve">Quản lý </w:t>
      </w:r>
      <w:r w:rsidR="00697121" w:rsidRPr="00907A2B">
        <w:rPr>
          <w:iCs/>
          <w:color w:val="000000" w:themeColor="text1"/>
          <w:spacing w:val="-4"/>
          <w:sz w:val="26"/>
          <w:szCs w:val="26"/>
          <w:lang w:val="vi-VN"/>
        </w:rPr>
        <w:t xml:space="preserve">hành chính SHTT từ kết quả NCKH và </w:t>
      </w:r>
      <w:r w:rsidR="001A6D22" w:rsidRPr="00907A2B">
        <w:rPr>
          <w:iCs/>
          <w:color w:val="000000" w:themeColor="text1"/>
          <w:spacing w:val="-4"/>
          <w:sz w:val="26"/>
          <w:szCs w:val="26"/>
          <w:lang w:val="vi-VN"/>
        </w:rPr>
        <w:t>HĐ</w:t>
      </w:r>
      <w:r w:rsidR="00697121" w:rsidRPr="00907A2B">
        <w:rPr>
          <w:iCs/>
          <w:color w:val="000000" w:themeColor="text1"/>
          <w:spacing w:val="-4"/>
          <w:sz w:val="26"/>
          <w:szCs w:val="26"/>
          <w:lang w:val="vi-VN"/>
        </w:rPr>
        <w:t xml:space="preserve"> </w:t>
      </w:r>
      <w:r w:rsidR="009F72EF">
        <w:rPr>
          <w:iCs/>
          <w:color w:val="000000" w:themeColor="text1"/>
          <w:spacing w:val="-4"/>
          <w:sz w:val="26"/>
          <w:szCs w:val="26"/>
          <w:lang w:val="vi-VN"/>
        </w:rPr>
        <w:t xml:space="preserve">đào tạo </w:t>
      </w:r>
      <w:r w:rsidR="00697121" w:rsidRPr="00907A2B">
        <w:rPr>
          <w:iCs/>
          <w:color w:val="000000" w:themeColor="text1"/>
          <w:spacing w:val="-4"/>
          <w:sz w:val="26"/>
          <w:szCs w:val="26"/>
          <w:lang w:val="vi-VN"/>
        </w:rPr>
        <w:t>(</w:t>
      </w:r>
      <w:r w:rsidR="00334BFA" w:rsidRPr="00907A2B">
        <w:rPr>
          <w:color w:val="000000" w:themeColor="text1"/>
          <w:spacing w:val="-4"/>
          <w:sz w:val="26"/>
          <w:szCs w:val="26"/>
          <w:lang w:val="vi-VN"/>
        </w:rPr>
        <w:t xml:space="preserve">quản lý </w:t>
      </w:r>
      <w:r w:rsidR="001A6D22" w:rsidRPr="00907A2B">
        <w:rPr>
          <w:color w:val="000000" w:themeColor="text1"/>
          <w:spacing w:val="-4"/>
          <w:sz w:val="26"/>
          <w:szCs w:val="26"/>
          <w:lang w:val="vi-VN"/>
        </w:rPr>
        <w:t>HĐ</w:t>
      </w:r>
      <w:r w:rsidR="00334BFA" w:rsidRPr="00907A2B">
        <w:rPr>
          <w:color w:val="000000" w:themeColor="text1"/>
          <w:spacing w:val="-4"/>
          <w:sz w:val="26"/>
          <w:szCs w:val="26"/>
          <w:lang w:val="vi-VN"/>
        </w:rPr>
        <w:t xml:space="preserve"> </w:t>
      </w:r>
      <w:r w:rsidR="00334BFA" w:rsidRPr="00907A2B">
        <w:rPr>
          <w:iCs/>
          <w:color w:val="000000" w:themeColor="text1"/>
          <w:spacing w:val="-4"/>
          <w:sz w:val="26"/>
          <w:szCs w:val="26"/>
          <w:lang w:val="vi-VN"/>
        </w:rPr>
        <w:t>nhận diện</w:t>
      </w:r>
      <w:r w:rsidR="00334BFA" w:rsidRPr="00907A2B">
        <w:rPr>
          <w:color w:val="000000" w:themeColor="text1"/>
          <w:spacing w:val="-4"/>
          <w:sz w:val="26"/>
          <w:szCs w:val="26"/>
          <w:lang w:val="vi-VN"/>
        </w:rPr>
        <w:t xml:space="preserve">, phát hiện, tạo lập SHTT; </w:t>
      </w:r>
      <w:r w:rsidR="00334BFA" w:rsidRPr="00907A2B">
        <w:rPr>
          <w:iCs/>
          <w:color w:val="000000" w:themeColor="text1"/>
          <w:spacing w:val="-4"/>
          <w:sz w:val="26"/>
          <w:szCs w:val="26"/>
          <w:lang w:val="vi-VN"/>
        </w:rPr>
        <w:t>xác định quyền sở hữu, thống kê về mặt hành chính SHTT)</w:t>
      </w:r>
      <w:r w:rsidR="00334BFA" w:rsidRPr="00907A2B">
        <w:rPr>
          <w:b/>
          <w:i/>
          <w:color w:val="000000" w:themeColor="text1"/>
          <w:spacing w:val="-4"/>
          <w:sz w:val="26"/>
          <w:szCs w:val="26"/>
          <w:lang w:val="vi-VN"/>
        </w:rPr>
        <w:t xml:space="preserve"> </w:t>
      </w:r>
      <w:r w:rsidRPr="00907A2B">
        <w:rPr>
          <w:iCs/>
          <w:color w:val="000000" w:themeColor="text1"/>
          <w:spacing w:val="-4"/>
          <w:sz w:val="26"/>
          <w:szCs w:val="26"/>
          <w:lang w:val="vi-VN"/>
        </w:rPr>
        <w:t>được quy định tạ</w:t>
      </w:r>
      <w:r w:rsidR="00E94AB2" w:rsidRPr="00907A2B">
        <w:rPr>
          <w:iCs/>
          <w:color w:val="000000" w:themeColor="text1"/>
          <w:spacing w:val="-4"/>
          <w:sz w:val="26"/>
          <w:szCs w:val="26"/>
          <w:lang w:val="vi-VN"/>
        </w:rPr>
        <w:t>i Đ</w:t>
      </w:r>
      <w:r w:rsidRPr="00907A2B">
        <w:rPr>
          <w:iCs/>
          <w:color w:val="000000" w:themeColor="text1"/>
          <w:spacing w:val="-4"/>
          <w:sz w:val="26"/>
          <w:szCs w:val="26"/>
          <w:lang w:val="vi-VN"/>
        </w:rPr>
        <w:t>iề</w:t>
      </w:r>
      <w:r w:rsidR="00285E33">
        <w:rPr>
          <w:iCs/>
          <w:color w:val="000000" w:themeColor="text1"/>
          <w:spacing w:val="-4"/>
          <w:sz w:val="26"/>
          <w:szCs w:val="26"/>
          <w:lang w:val="vi-VN"/>
        </w:rPr>
        <w:t xml:space="preserve">u 6 của </w:t>
      </w:r>
      <w:r w:rsidRPr="00907A2B">
        <w:rPr>
          <w:iCs/>
          <w:color w:val="000000" w:themeColor="text1"/>
          <w:spacing w:val="-4"/>
          <w:sz w:val="26"/>
          <w:szCs w:val="26"/>
          <w:lang w:val="vi-VN"/>
        </w:rPr>
        <w:t xml:space="preserve">Quy định quản lý </w:t>
      </w:r>
      <w:r w:rsidR="006E7CAB" w:rsidRPr="00907A2B">
        <w:rPr>
          <w:iCs/>
          <w:color w:val="000000" w:themeColor="text1"/>
          <w:spacing w:val="-4"/>
          <w:sz w:val="26"/>
          <w:szCs w:val="26"/>
          <w:lang w:val="vi-VN"/>
        </w:rPr>
        <w:t>HĐ</w:t>
      </w:r>
      <w:r w:rsidRPr="00907A2B">
        <w:rPr>
          <w:iCs/>
          <w:color w:val="000000" w:themeColor="text1"/>
          <w:spacing w:val="-4"/>
          <w:sz w:val="26"/>
          <w:szCs w:val="26"/>
          <w:lang w:val="vi-VN"/>
        </w:rPr>
        <w:t>SHTT ở trường ĐH (</w:t>
      </w:r>
      <w:r w:rsidR="004C6FEE" w:rsidRPr="00907A2B">
        <w:rPr>
          <w:iCs/>
          <w:color w:val="000000" w:themeColor="text1"/>
          <w:spacing w:val="-4"/>
          <w:sz w:val="26"/>
          <w:szCs w:val="26"/>
          <w:lang w:val="vi-VN"/>
        </w:rPr>
        <w:t>Bộ GD&amp;ĐT</w:t>
      </w:r>
      <w:r w:rsidR="009E73E5" w:rsidRPr="00907A2B">
        <w:rPr>
          <w:iCs/>
          <w:color w:val="000000" w:themeColor="text1"/>
          <w:spacing w:val="-4"/>
          <w:sz w:val="26"/>
          <w:szCs w:val="26"/>
          <w:lang w:val="vi-VN"/>
        </w:rPr>
        <w:t xml:space="preserve">, 2008), theo đó: </w:t>
      </w:r>
      <w:r w:rsidR="00003F08" w:rsidRPr="00907A2B">
        <w:rPr>
          <w:iCs/>
          <w:color w:val="000000" w:themeColor="text1"/>
          <w:spacing w:val="-4"/>
          <w:sz w:val="26"/>
          <w:szCs w:val="26"/>
          <w:lang w:val="vi-VN"/>
        </w:rPr>
        <w:t>(</w:t>
      </w:r>
      <w:r w:rsidR="009E73E5" w:rsidRPr="00907A2B">
        <w:rPr>
          <w:iCs/>
          <w:color w:val="000000" w:themeColor="text1"/>
          <w:spacing w:val="-4"/>
          <w:sz w:val="26"/>
          <w:szCs w:val="26"/>
          <w:lang w:val="vi-VN"/>
        </w:rPr>
        <w:t xml:space="preserve">1) </w:t>
      </w:r>
      <w:r w:rsidR="00764EDD" w:rsidRPr="00907A2B">
        <w:rPr>
          <w:iCs/>
          <w:color w:val="000000" w:themeColor="text1"/>
          <w:spacing w:val="-4"/>
          <w:sz w:val="26"/>
          <w:szCs w:val="26"/>
          <w:lang w:val="vi-VN"/>
        </w:rPr>
        <w:t>C</w:t>
      </w:r>
      <w:r w:rsidRPr="00907A2B">
        <w:rPr>
          <w:iCs/>
          <w:color w:val="000000" w:themeColor="text1"/>
          <w:spacing w:val="-4"/>
          <w:sz w:val="26"/>
          <w:szCs w:val="26"/>
          <w:lang w:val="vi-VN"/>
        </w:rPr>
        <w:t xml:space="preserve">ác đối tượng quyền SHTT phát sinh trong quá trình thực hiện </w:t>
      </w:r>
      <w:r w:rsidR="001A6D22" w:rsidRPr="00907A2B">
        <w:rPr>
          <w:iCs/>
          <w:color w:val="000000" w:themeColor="text1"/>
          <w:spacing w:val="-4"/>
          <w:sz w:val="26"/>
          <w:szCs w:val="26"/>
          <w:lang w:val="vi-VN"/>
        </w:rPr>
        <w:t>HĐ</w:t>
      </w:r>
      <w:r w:rsidRPr="00907A2B">
        <w:rPr>
          <w:iCs/>
          <w:color w:val="000000" w:themeColor="text1"/>
          <w:spacing w:val="-4"/>
          <w:sz w:val="26"/>
          <w:szCs w:val="26"/>
          <w:lang w:val="vi-VN"/>
        </w:rPr>
        <w:t xml:space="preserve"> đào tạo, KHCN phải được cá nhân, tổ chức có liên quan phát hiện và thông báo cho bộ phận chuyên trách quản lý </w:t>
      </w:r>
      <w:r w:rsidR="003C3DCA" w:rsidRPr="00907A2B">
        <w:rPr>
          <w:iCs/>
          <w:color w:val="000000" w:themeColor="text1"/>
          <w:spacing w:val="-4"/>
          <w:sz w:val="26"/>
          <w:szCs w:val="26"/>
          <w:lang w:val="vi-VN"/>
        </w:rPr>
        <w:t>HĐ</w:t>
      </w:r>
      <w:r w:rsidRPr="00907A2B">
        <w:rPr>
          <w:iCs/>
          <w:color w:val="000000" w:themeColor="text1"/>
          <w:spacing w:val="-4"/>
          <w:sz w:val="26"/>
          <w:szCs w:val="26"/>
          <w:lang w:val="vi-VN"/>
        </w:rPr>
        <w:t xml:space="preserve">SHTT của cơ sở giáo dục </w:t>
      </w:r>
      <w:r w:rsidR="009E73E5" w:rsidRPr="00907A2B">
        <w:rPr>
          <w:iCs/>
          <w:color w:val="000000" w:themeColor="text1"/>
          <w:spacing w:val="-4"/>
          <w:sz w:val="26"/>
          <w:szCs w:val="26"/>
          <w:lang w:val="vi-VN"/>
        </w:rPr>
        <w:t xml:space="preserve">ĐH; </w:t>
      </w:r>
      <w:r w:rsidR="00003F08" w:rsidRPr="00907A2B">
        <w:rPr>
          <w:iCs/>
          <w:color w:val="000000" w:themeColor="text1"/>
          <w:spacing w:val="-4"/>
          <w:sz w:val="26"/>
          <w:szCs w:val="26"/>
          <w:lang w:val="vi-VN"/>
        </w:rPr>
        <w:t>(</w:t>
      </w:r>
      <w:r w:rsidR="00764EDD" w:rsidRPr="00907A2B">
        <w:rPr>
          <w:iCs/>
          <w:color w:val="000000" w:themeColor="text1"/>
          <w:spacing w:val="-4"/>
          <w:sz w:val="26"/>
          <w:szCs w:val="26"/>
          <w:lang w:val="vi-VN"/>
        </w:rPr>
        <w:t xml:space="preserve">2) </w:t>
      </w:r>
      <w:r w:rsidRPr="00907A2B">
        <w:rPr>
          <w:iCs/>
          <w:color w:val="000000" w:themeColor="text1"/>
          <w:spacing w:val="-4"/>
          <w:sz w:val="26"/>
          <w:szCs w:val="26"/>
          <w:lang w:val="vi-VN"/>
        </w:rPr>
        <w:t xml:space="preserve">Bộ phận chuyên trách quản lý </w:t>
      </w:r>
      <w:r w:rsidR="00901A0F" w:rsidRPr="00907A2B">
        <w:rPr>
          <w:iCs/>
          <w:color w:val="000000" w:themeColor="text1"/>
          <w:spacing w:val="-4"/>
          <w:sz w:val="26"/>
          <w:szCs w:val="26"/>
          <w:lang w:val="vi-VN"/>
        </w:rPr>
        <w:t>HĐ</w:t>
      </w:r>
      <w:r w:rsidRPr="00907A2B">
        <w:rPr>
          <w:iCs/>
          <w:color w:val="000000" w:themeColor="text1"/>
          <w:spacing w:val="-4"/>
          <w:sz w:val="26"/>
          <w:szCs w:val="26"/>
          <w:lang w:val="vi-VN"/>
        </w:rPr>
        <w:t xml:space="preserve">SHTT ghi nhận, phát hiện, quản lý </w:t>
      </w:r>
      <w:r w:rsidR="003C3DCA" w:rsidRPr="00907A2B">
        <w:rPr>
          <w:iCs/>
          <w:color w:val="000000" w:themeColor="text1"/>
          <w:spacing w:val="-4"/>
          <w:sz w:val="26"/>
          <w:szCs w:val="26"/>
          <w:lang w:val="vi-VN"/>
        </w:rPr>
        <w:t xml:space="preserve">TSTT </w:t>
      </w:r>
      <w:r w:rsidRPr="00907A2B">
        <w:rPr>
          <w:iCs/>
          <w:color w:val="000000" w:themeColor="text1"/>
          <w:spacing w:val="-4"/>
          <w:sz w:val="26"/>
          <w:szCs w:val="26"/>
          <w:lang w:val="vi-VN"/>
        </w:rPr>
        <w:t xml:space="preserve">của cơ sở giáo dục ĐH và hỗ trợ các biện pháp xác lập kịp thời quyền sở hữu theo đúng quy định của pháp luật, nhằm hạn chế khả năng bỏ sót hoặc thất thoát TSTT của </w:t>
      </w:r>
      <w:r w:rsidR="004C6FEE" w:rsidRPr="00907A2B">
        <w:rPr>
          <w:iCs/>
          <w:color w:val="000000" w:themeColor="text1"/>
          <w:spacing w:val="-4"/>
          <w:sz w:val="26"/>
          <w:szCs w:val="26"/>
          <w:lang w:val="vi-VN"/>
        </w:rPr>
        <w:t xml:space="preserve">trường </w:t>
      </w:r>
      <w:r w:rsidRPr="00907A2B">
        <w:rPr>
          <w:iCs/>
          <w:color w:val="000000" w:themeColor="text1"/>
          <w:spacing w:val="-4"/>
          <w:sz w:val="26"/>
          <w:szCs w:val="26"/>
          <w:lang w:val="vi-VN"/>
        </w:rPr>
        <w:t>ĐH.</w:t>
      </w:r>
      <w:r w:rsidR="00CF2463" w:rsidRPr="00907A2B">
        <w:rPr>
          <w:iCs/>
          <w:color w:val="000000" w:themeColor="text1"/>
          <w:spacing w:val="-4"/>
          <w:sz w:val="26"/>
          <w:szCs w:val="26"/>
          <w:lang w:val="vi-VN"/>
        </w:rPr>
        <w:t xml:space="preserve"> </w:t>
      </w:r>
      <w:r w:rsidR="00BF764E" w:rsidRPr="00907A2B">
        <w:rPr>
          <w:iCs/>
          <w:color w:val="000000" w:themeColor="text1"/>
          <w:spacing w:val="-4"/>
          <w:sz w:val="26"/>
          <w:szCs w:val="26"/>
          <w:lang w:val="vi-VN"/>
        </w:rPr>
        <w:t xml:space="preserve">Như vậy, Phòng KH&amp;CN (bộ phận chuyên trách quản lý HĐSHTT) </w:t>
      </w:r>
      <w:r w:rsidR="00890C7D" w:rsidRPr="00907A2B">
        <w:rPr>
          <w:iCs/>
          <w:color w:val="000000" w:themeColor="text1"/>
          <w:spacing w:val="-4"/>
          <w:sz w:val="26"/>
          <w:szCs w:val="26"/>
          <w:lang w:val="vi-VN"/>
        </w:rPr>
        <w:t xml:space="preserve">là đơn vị </w:t>
      </w:r>
      <w:r w:rsidR="00BF764E" w:rsidRPr="00907A2B">
        <w:rPr>
          <w:iCs/>
          <w:color w:val="000000" w:themeColor="text1"/>
          <w:spacing w:val="-4"/>
          <w:sz w:val="26"/>
          <w:szCs w:val="26"/>
          <w:lang w:val="vi-VN"/>
        </w:rPr>
        <w:t xml:space="preserve">đảm nhiệm chính trong </w:t>
      </w:r>
      <w:r w:rsidR="00BF764E" w:rsidRPr="00907A2B">
        <w:rPr>
          <w:color w:val="000000" w:themeColor="text1"/>
          <w:spacing w:val="-4"/>
          <w:sz w:val="26"/>
          <w:szCs w:val="26"/>
          <w:lang w:val="vi-VN"/>
        </w:rPr>
        <w:t xml:space="preserve">quản lý hành chính SHTT từ kết quả </w:t>
      </w:r>
      <w:r w:rsidR="006F2348" w:rsidRPr="00907A2B">
        <w:rPr>
          <w:color w:val="000000" w:themeColor="text1"/>
          <w:spacing w:val="-4"/>
          <w:sz w:val="26"/>
          <w:szCs w:val="26"/>
          <w:lang w:val="vi-VN"/>
        </w:rPr>
        <w:t xml:space="preserve">HĐ </w:t>
      </w:r>
      <w:r w:rsidR="00957F18" w:rsidRPr="00907A2B">
        <w:rPr>
          <w:color w:val="000000" w:themeColor="text1"/>
          <w:spacing w:val="-4"/>
          <w:sz w:val="26"/>
          <w:szCs w:val="26"/>
          <w:lang w:val="vi-VN"/>
        </w:rPr>
        <w:t xml:space="preserve">NCKH và đào tạo </w:t>
      </w:r>
      <w:r w:rsidR="00BF764E" w:rsidRPr="00907A2B">
        <w:rPr>
          <w:color w:val="000000" w:themeColor="text1"/>
          <w:spacing w:val="-4"/>
          <w:sz w:val="26"/>
          <w:szCs w:val="26"/>
          <w:lang w:val="vi-VN"/>
        </w:rPr>
        <w:t xml:space="preserve">trên cơ sở </w:t>
      </w:r>
      <w:r w:rsidR="00FF5B56" w:rsidRPr="00907A2B">
        <w:rPr>
          <w:color w:val="000000" w:themeColor="text1"/>
          <w:spacing w:val="-4"/>
          <w:sz w:val="26"/>
          <w:szCs w:val="26"/>
          <w:lang w:val="vi-VN"/>
        </w:rPr>
        <w:t xml:space="preserve">thống kê, </w:t>
      </w:r>
      <w:r w:rsidR="00957F18" w:rsidRPr="00907A2B">
        <w:rPr>
          <w:color w:val="000000" w:themeColor="text1"/>
          <w:spacing w:val="-4"/>
          <w:sz w:val="26"/>
          <w:szCs w:val="26"/>
          <w:lang w:val="vi-VN"/>
        </w:rPr>
        <w:t xml:space="preserve">xác nhận </w:t>
      </w:r>
      <w:r w:rsidR="00BF764E" w:rsidRPr="00907A2B">
        <w:rPr>
          <w:color w:val="000000" w:themeColor="text1"/>
          <w:spacing w:val="-4"/>
          <w:sz w:val="26"/>
          <w:szCs w:val="26"/>
          <w:lang w:val="vi-VN"/>
        </w:rPr>
        <w:t>kết quả khai báo TSTT của tác giả.</w:t>
      </w:r>
      <w:r w:rsidR="006B63FF" w:rsidRPr="00907A2B">
        <w:rPr>
          <w:b/>
          <w:i/>
          <w:color w:val="000000" w:themeColor="text1"/>
          <w:spacing w:val="-4"/>
          <w:sz w:val="26"/>
          <w:szCs w:val="26"/>
          <w:lang w:val="vi-VN"/>
        </w:rPr>
        <w:t xml:space="preserve"> </w:t>
      </w:r>
      <w:r w:rsidR="007D0E45" w:rsidRPr="00907A2B">
        <w:rPr>
          <w:color w:val="000000" w:themeColor="text1"/>
          <w:spacing w:val="-4"/>
          <w:sz w:val="26"/>
          <w:szCs w:val="26"/>
          <w:lang w:val="vi-VN"/>
        </w:rPr>
        <w:t>Q</w:t>
      </w:r>
      <w:r w:rsidR="0011191E" w:rsidRPr="00907A2B">
        <w:rPr>
          <w:color w:val="000000" w:themeColor="text1"/>
          <w:spacing w:val="-4"/>
          <w:sz w:val="26"/>
          <w:szCs w:val="26"/>
          <w:lang w:val="vi-VN"/>
        </w:rPr>
        <w:t>uản lý hành chính SHTT ở trường ĐH được thực hiệ</w:t>
      </w:r>
      <w:r w:rsidR="00CF2463" w:rsidRPr="00907A2B">
        <w:rPr>
          <w:color w:val="000000" w:themeColor="text1"/>
          <w:spacing w:val="-4"/>
          <w:sz w:val="26"/>
          <w:szCs w:val="26"/>
          <w:lang w:val="vi-VN"/>
        </w:rPr>
        <w:t>n thông qua việc xây dựng</w:t>
      </w:r>
      <w:r w:rsidR="0011191E" w:rsidRPr="00907A2B">
        <w:rPr>
          <w:color w:val="000000" w:themeColor="text1"/>
          <w:spacing w:val="-4"/>
          <w:sz w:val="26"/>
          <w:szCs w:val="26"/>
          <w:lang w:val="vi-VN"/>
        </w:rPr>
        <w:t xml:space="preserve"> kế hoạch</w:t>
      </w:r>
      <w:r w:rsidR="006B63FF" w:rsidRPr="00907A2B">
        <w:rPr>
          <w:i/>
          <w:color w:val="000000" w:themeColor="text1"/>
          <w:spacing w:val="-4"/>
          <w:sz w:val="26"/>
          <w:szCs w:val="26"/>
          <w:lang w:val="vi-VN"/>
        </w:rPr>
        <w:t xml:space="preserve">, </w:t>
      </w:r>
      <w:r w:rsidR="006B63FF" w:rsidRPr="00907A2B">
        <w:rPr>
          <w:color w:val="000000" w:themeColor="text1"/>
          <w:spacing w:val="-4"/>
          <w:sz w:val="26"/>
          <w:szCs w:val="26"/>
          <w:lang w:val="vi-VN"/>
        </w:rPr>
        <w:t>tổ chức, chỉ đạo và kiểm tra – đánh giá</w:t>
      </w:r>
      <w:r w:rsidR="006B63FF" w:rsidRPr="00907A2B">
        <w:rPr>
          <w:i/>
          <w:color w:val="000000" w:themeColor="text1"/>
          <w:spacing w:val="-4"/>
          <w:sz w:val="26"/>
          <w:szCs w:val="26"/>
          <w:lang w:val="vi-VN"/>
        </w:rPr>
        <w:t xml:space="preserve"> </w:t>
      </w:r>
      <w:r w:rsidR="0064343D" w:rsidRPr="00907A2B">
        <w:rPr>
          <w:color w:val="000000" w:themeColor="text1"/>
          <w:spacing w:val="-4"/>
          <w:sz w:val="26"/>
          <w:szCs w:val="26"/>
          <w:lang w:val="vi-VN"/>
        </w:rPr>
        <w:t xml:space="preserve">HĐ </w:t>
      </w:r>
      <w:r w:rsidR="005D3E27" w:rsidRPr="00907A2B">
        <w:rPr>
          <w:iCs/>
          <w:color w:val="000000" w:themeColor="text1"/>
          <w:spacing w:val="-4"/>
          <w:sz w:val="26"/>
          <w:szCs w:val="26"/>
          <w:lang w:val="vi-VN"/>
        </w:rPr>
        <w:t>nhận diện</w:t>
      </w:r>
      <w:r w:rsidR="005D3E27" w:rsidRPr="00907A2B">
        <w:rPr>
          <w:color w:val="000000" w:themeColor="text1"/>
          <w:spacing w:val="-4"/>
          <w:sz w:val="26"/>
          <w:szCs w:val="26"/>
          <w:lang w:val="vi-VN"/>
        </w:rPr>
        <w:t xml:space="preserve">, </w:t>
      </w:r>
      <w:r w:rsidR="005D3E27" w:rsidRPr="00907A2B">
        <w:rPr>
          <w:iCs/>
          <w:color w:val="000000" w:themeColor="text1"/>
          <w:spacing w:val="-4"/>
          <w:sz w:val="26"/>
          <w:szCs w:val="26"/>
          <w:lang w:val="vi-VN"/>
        </w:rPr>
        <w:t>xác định quyền sở hữu</w:t>
      </w:r>
      <w:r w:rsidR="007D0E45" w:rsidRPr="00907A2B">
        <w:rPr>
          <w:iCs/>
          <w:color w:val="000000" w:themeColor="text1"/>
          <w:spacing w:val="-4"/>
          <w:sz w:val="26"/>
          <w:szCs w:val="26"/>
          <w:lang w:val="vi-VN"/>
        </w:rPr>
        <w:t xml:space="preserve"> TSTT</w:t>
      </w:r>
      <w:r w:rsidR="005D3E27" w:rsidRPr="00907A2B">
        <w:rPr>
          <w:iCs/>
          <w:color w:val="000000" w:themeColor="text1"/>
          <w:spacing w:val="-4"/>
          <w:sz w:val="26"/>
          <w:szCs w:val="26"/>
          <w:lang w:val="vi-VN"/>
        </w:rPr>
        <w:t>, thống kê về mặt hành chính SHTT</w:t>
      </w:r>
      <w:r w:rsidR="0030772D" w:rsidRPr="00F25887">
        <w:rPr>
          <w:iCs/>
          <w:color w:val="000000" w:themeColor="text1"/>
          <w:sz w:val="26"/>
          <w:szCs w:val="26"/>
          <w:lang w:val="vi-VN"/>
        </w:rPr>
        <w:t xml:space="preserve">. </w:t>
      </w:r>
    </w:p>
    <w:p w14:paraId="07C83186" w14:textId="16615502" w:rsidR="00AB1294" w:rsidRPr="00F25887" w:rsidRDefault="00303674" w:rsidP="006B63FF">
      <w:pPr>
        <w:widowControl w:val="0"/>
        <w:spacing w:line="348" w:lineRule="auto"/>
        <w:ind w:firstLine="709"/>
        <w:jc w:val="both"/>
        <w:outlineLvl w:val="0"/>
        <w:rPr>
          <w:iCs/>
          <w:color w:val="000000" w:themeColor="text1"/>
          <w:sz w:val="26"/>
          <w:szCs w:val="26"/>
          <w:lang w:val="vi-VN"/>
        </w:rPr>
      </w:pPr>
      <w:r w:rsidRPr="00F25887">
        <w:rPr>
          <w:iCs/>
          <w:color w:val="000000" w:themeColor="text1"/>
          <w:sz w:val="26"/>
          <w:szCs w:val="26"/>
          <w:lang w:val="vi-VN"/>
        </w:rPr>
        <w:t xml:space="preserve">Kế hoạch </w:t>
      </w:r>
      <w:r w:rsidR="006B63FF" w:rsidRPr="00F25887">
        <w:rPr>
          <w:iCs/>
          <w:color w:val="000000" w:themeColor="text1"/>
          <w:sz w:val="26"/>
          <w:szCs w:val="26"/>
          <w:lang w:val="vi-VN"/>
        </w:rPr>
        <w:t>HĐ nhận diện</w:t>
      </w:r>
      <w:r w:rsidR="006B63FF" w:rsidRPr="00F25887">
        <w:rPr>
          <w:color w:val="000000" w:themeColor="text1"/>
          <w:sz w:val="26"/>
          <w:szCs w:val="26"/>
          <w:lang w:val="vi-VN"/>
        </w:rPr>
        <w:t xml:space="preserve">, </w:t>
      </w:r>
      <w:r w:rsidR="006B63FF" w:rsidRPr="00F25887">
        <w:rPr>
          <w:iCs/>
          <w:color w:val="000000" w:themeColor="text1"/>
          <w:sz w:val="26"/>
          <w:szCs w:val="26"/>
          <w:lang w:val="vi-VN"/>
        </w:rPr>
        <w:t xml:space="preserve">xác định quyền sở hữu, thống kê TSTT </w:t>
      </w:r>
      <w:r w:rsidR="0011191E" w:rsidRPr="00F25887">
        <w:rPr>
          <w:color w:val="000000" w:themeColor="text1"/>
          <w:sz w:val="26"/>
          <w:szCs w:val="26"/>
          <w:lang w:val="vi-VN"/>
        </w:rPr>
        <w:t>nằm trong kế hoạch HĐSHTT chung hàng năm của trườ</w:t>
      </w:r>
      <w:r w:rsidR="00C619BD" w:rsidRPr="00F25887">
        <w:rPr>
          <w:color w:val="000000" w:themeColor="text1"/>
          <w:sz w:val="26"/>
          <w:szCs w:val="26"/>
          <w:lang w:val="vi-VN"/>
        </w:rPr>
        <w:t xml:space="preserve">ng ĐH do phòng KH&amp;CN </w:t>
      </w:r>
      <w:r w:rsidR="00C619BD" w:rsidRPr="00F25887">
        <w:rPr>
          <w:rFonts w:eastAsia="Times New Roman"/>
          <w:bCs/>
          <w:color w:val="000000" w:themeColor="text1"/>
          <w:sz w:val="26"/>
          <w:szCs w:val="26"/>
          <w:shd w:val="clear" w:color="auto" w:fill="FFFFFF"/>
          <w:lang w:val="vi-VN"/>
        </w:rPr>
        <w:t>của trường ĐH</w:t>
      </w:r>
      <w:r w:rsidR="0011191E" w:rsidRPr="00F25887">
        <w:rPr>
          <w:color w:val="000000" w:themeColor="text1"/>
          <w:sz w:val="26"/>
          <w:szCs w:val="26"/>
          <w:lang w:val="vi-VN"/>
        </w:rPr>
        <w:t xml:space="preserve"> </w:t>
      </w:r>
      <w:r w:rsidR="00C619BD" w:rsidRPr="00F25887">
        <w:rPr>
          <w:color w:val="000000" w:themeColor="text1"/>
          <w:sz w:val="26"/>
          <w:szCs w:val="26"/>
          <w:lang w:val="vi-VN"/>
        </w:rPr>
        <w:t xml:space="preserve">xây dựng. </w:t>
      </w:r>
      <w:r w:rsidR="0011191E" w:rsidRPr="00F25887">
        <w:rPr>
          <w:color w:val="000000" w:themeColor="text1"/>
          <w:sz w:val="26"/>
          <w:szCs w:val="26"/>
          <w:lang w:val="vi-VN"/>
        </w:rPr>
        <w:t>Nội dung cơ bản củ</w:t>
      </w:r>
      <w:r w:rsidR="00095371" w:rsidRPr="00F25887">
        <w:rPr>
          <w:color w:val="000000" w:themeColor="text1"/>
          <w:sz w:val="26"/>
          <w:szCs w:val="26"/>
          <w:lang w:val="vi-VN"/>
        </w:rPr>
        <w:t>a k</w:t>
      </w:r>
      <w:r w:rsidR="0011191E" w:rsidRPr="00F25887">
        <w:rPr>
          <w:color w:val="000000" w:themeColor="text1"/>
          <w:sz w:val="26"/>
          <w:szCs w:val="26"/>
          <w:lang w:val="vi-VN"/>
        </w:rPr>
        <w:t xml:space="preserve">ế hoạch </w:t>
      </w:r>
      <w:r w:rsidR="0011191E" w:rsidRPr="00F25887">
        <w:rPr>
          <w:iCs/>
          <w:color w:val="000000" w:themeColor="text1"/>
          <w:sz w:val="26"/>
          <w:szCs w:val="26"/>
          <w:lang w:val="vi-VN"/>
        </w:rPr>
        <w:t xml:space="preserve">xác định </w:t>
      </w:r>
      <w:r w:rsidR="00095371" w:rsidRPr="00F25887">
        <w:rPr>
          <w:iCs/>
          <w:color w:val="000000" w:themeColor="text1"/>
          <w:sz w:val="26"/>
          <w:szCs w:val="26"/>
          <w:lang w:val="vi-VN"/>
        </w:rPr>
        <w:t xml:space="preserve">cụ thể </w:t>
      </w:r>
      <w:r w:rsidR="0011191E" w:rsidRPr="00F25887">
        <w:rPr>
          <w:iCs/>
          <w:color w:val="000000" w:themeColor="text1"/>
          <w:sz w:val="26"/>
          <w:szCs w:val="26"/>
          <w:lang w:val="vi-VN"/>
        </w:rPr>
        <w:t>về m</w:t>
      </w:r>
      <w:r w:rsidR="0011191E" w:rsidRPr="00F25887">
        <w:rPr>
          <w:color w:val="000000" w:themeColor="text1"/>
          <w:sz w:val="26"/>
          <w:szCs w:val="26"/>
          <w:lang w:val="vi-VN"/>
        </w:rPr>
        <w:t xml:space="preserve">ục tiêu; các nội dung </w:t>
      </w:r>
      <w:r w:rsidR="001A6D22" w:rsidRPr="00F25887">
        <w:rPr>
          <w:color w:val="000000" w:themeColor="text1"/>
          <w:sz w:val="26"/>
          <w:szCs w:val="26"/>
          <w:lang w:val="vi-VN"/>
        </w:rPr>
        <w:t>HĐ</w:t>
      </w:r>
      <w:r w:rsidR="00095371" w:rsidRPr="00F25887">
        <w:rPr>
          <w:color w:val="000000" w:themeColor="text1"/>
          <w:sz w:val="26"/>
          <w:szCs w:val="26"/>
          <w:lang w:val="vi-VN"/>
        </w:rPr>
        <w:t xml:space="preserve">; </w:t>
      </w:r>
      <w:r w:rsidR="006A618F" w:rsidRPr="00F25887">
        <w:rPr>
          <w:color w:val="000000" w:themeColor="text1"/>
          <w:sz w:val="26"/>
          <w:szCs w:val="26"/>
          <w:lang w:val="vi-VN"/>
        </w:rPr>
        <w:t xml:space="preserve">tài chính dành cho </w:t>
      </w:r>
      <w:r w:rsidR="001A6D22" w:rsidRPr="00F25887">
        <w:rPr>
          <w:color w:val="000000" w:themeColor="text1"/>
          <w:sz w:val="26"/>
          <w:szCs w:val="26"/>
          <w:lang w:val="vi-VN"/>
        </w:rPr>
        <w:t>HĐ</w:t>
      </w:r>
      <w:r w:rsidR="006A618F" w:rsidRPr="00F25887">
        <w:rPr>
          <w:color w:val="000000" w:themeColor="text1"/>
          <w:sz w:val="26"/>
          <w:szCs w:val="26"/>
          <w:lang w:val="vi-VN"/>
        </w:rPr>
        <w:t xml:space="preserve">, </w:t>
      </w:r>
      <w:r w:rsidR="00095371" w:rsidRPr="00F25887">
        <w:rPr>
          <w:color w:val="000000" w:themeColor="text1"/>
          <w:sz w:val="26"/>
          <w:szCs w:val="26"/>
          <w:lang w:val="vi-VN"/>
        </w:rPr>
        <w:t>người phụ trách; thời gian thực hiện</w:t>
      </w:r>
      <w:r w:rsidR="00FD74C3" w:rsidRPr="00F25887">
        <w:rPr>
          <w:color w:val="000000" w:themeColor="text1"/>
          <w:sz w:val="26"/>
          <w:szCs w:val="26"/>
          <w:lang w:val="vi-VN"/>
        </w:rPr>
        <w:t>; dự báo các TSTT được phát sinh</w:t>
      </w:r>
      <w:r w:rsidR="0064343D" w:rsidRPr="00F25887">
        <w:rPr>
          <w:color w:val="000000" w:themeColor="text1"/>
          <w:sz w:val="26"/>
          <w:szCs w:val="26"/>
          <w:lang w:val="vi-VN"/>
        </w:rPr>
        <w:t xml:space="preserve">. </w:t>
      </w:r>
      <w:r w:rsidR="005D3E27" w:rsidRPr="00F25887">
        <w:rPr>
          <w:color w:val="000000" w:themeColor="text1"/>
          <w:sz w:val="26"/>
          <w:szCs w:val="26"/>
          <w:lang w:val="vi-VN"/>
        </w:rPr>
        <w:t xml:space="preserve">Trong đó, tập trung </w:t>
      </w:r>
      <w:r w:rsidR="00A44B79" w:rsidRPr="00F25887">
        <w:rPr>
          <w:color w:val="000000" w:themeColor="text1"/>
          <w:sz w:val="26"/>
          <w:szCs w:val="26"/>
          <w:lang w:val="vi-VN"/>
        </w:rPr>
        <w:t xml:space="preserve">xác định </w:t>
      </w:r>
      <w:r w:rsidR="005D3E27" w:rsidRPr="00F25887">
        <w:rPr>
          <w:color w:val="000000" w:themeColor="text1"/>
          <w:sz w:val="26"/>
          <w:szCs w:val="26"/>
          <w:lang w:val="vi-VN"/>
        </w:rPr>
        <w:t>các nội dung</w:t>
      </w:r>
      <w:r w:rsidR="00A44B79" w:rsidRPr="00F25887">
        <w:rPr>
          <w:color w:val="000000" w:themeColor="text1"/>
          <w:sz w:val="26"/>
          <w:szCs w:val="26"/>
          <w:lang w:val="vi-VN"/>
        </w:rPr>
        <w:t xml:space="preserve"> </w:t>
      </w:r>
      <w:r w:rsidR="006B63FF" w:rsidRPr="00F25887">
        <w:rPr>
          <w:color w:val="000000" w:themeColor="text1"/>
          <w:sz w:val="26"/>
          <w:szCs w:val="26"/>
          <w:lang w:val="vi-VN"/>
        </w:rPr>
        <w:t xml:space="preserve">hoạt động </w:t>
      </w:r>
      <w:r w:rsidR="000D7166" w:rsidRPr="00F25887">
        <w:rPr>
          <w:color w:val="000000" w:themeColor="text1"/>
          <w:sz w:val="26"/>
          <w:szCs w:val="26"/>
          <w:lang w:val="vi-VN"/>
        </w:rPr>
        <w:t>phát hiệ</w:t>
      </w:r>
      <w:r w:rsidR="00A44B79" w:rsidRPr="00F25887">
        <w:rPr>
          <w:color w:val="000000" w:themeColor="text1"/>
          <w:sz w:val="26"/>
          <w:szCs w:val="26"/>
          <w:lang w:val="vi-VN"/>
        </w:rPr>
        <w:t xml:space="preserve">n, khai báo, ghi nhận TSTT phát sinh từ đào tạo, NCKH của </w:t>
      </w:r>
      <w:r w:rsidR="004A758B" w:rsidRPr="00F25887">
        <w:rPr>
          <w:color w:val="000000" w:themeColor="text1"/>
          <w:sz w:val="26"/>
          <w:szCs w:val="26"/>
          <w:lang w:val="vi-VN"/>
        </w:rPr>
        <w:t>GV</w:t>
      </w:r>
      <w:r w:rsidR="00A44B79" w:rsidRPr="00F25887">
        <w:rPr>
          <w:color w:val="000000" w:themeColor="text1"/>
          <w:sz w:val="26"/>
          <w:szCs w:val="26"/>
          <w:lang w:val="vi-VN"/>
        </w:rPr>
        <w:t>, nhà khoa học trong trườ</w:t>
      </w:r>
      <w:r w:rsidR="006B63FF" w:rsidRPr="00F25887">
        <w:rPr>
          <w:color w:val="000000" w:themeColor="text1"/>
          <w:sz w:val="26"/>
          <w:szCs w:val="26"/>
          <w:lang w:val="vi-VN"/>
        </w:rPr>
        <w:t>ng ĐH về mặt hành chính.</w:t>
      </w:r>
      <w:r w:rsidR="006B63FF" w:rsidRPr="00F25887">
        <w:rPr>
          <w:iCs/>
          <w:color w:val="000000" w:themeColor="text1"/>
          <w:sz w:val="26"/>
          <w:szCs w:val="26"/>
          <w:lang w:val="vi-VN"/>
        </w:rPr>
        <w:t xml:space="preserve"> </w:t>
      </w:r>
      <w:r w:rsidR="00A44B79" w:rsidRPr="00F25887">
        <w:rPr>
          <w:color w:val="000000" w:themeColor="text1"/>
          <w:sz w:val="26"/>
          <w:szCs w:val="26"/>
          <w:lang w:val="vi-VN"/>
        </w:rPr>
        <w:t>Trên cơ sở kế hoạch</w:t>
      </w:r>
      <w:r w:rsidR="00E06B5B" w:rsidRPr="00F25887">
        <w:rPr>
          <w:color w:val="000000" w:themeColor="text1"/>
          <w:sz w:val="26"/>
          <w:szCs w:val="26"/>
          <w:lang w:val="vi-VN"/>
        </w:rPr>
        <w:t>, t</w:t>
      </w:r>
      <w:r w:rsidR="00A860BB" w:rsidRPr="00F25887">
        <w:rPr>
          <w:iCs/>
          <w:color w:val="000000" w:themeColor="text1"/>
          <w:sz w:val="26"/>
          <w:szCs w:val="26"/>
          <w:lang w:val="vi-VN"/>
        </w:rPr>
        <w:t>rườ</w:t>
      </w:r>
      <w:r w:rsidR="000F3C5F">
        <w:rPr>
          <w:iCs/>
          <w:color w:val="000000" w:themeColor="text1"/>
          <w:sz w:val="26"/>
          <w:szCs w:val="26"/>
          <w:lang w:val="vi-VN"/>
        </w:rPr>
        <w:t xml:space="preserve">ng ĐH </w:t>
      </w:r>
      <w:r w:rsidR="0030772D" w:rsidRPr="00F25887">
        <w:rPr>
          <w:iCs/>
          <w:color w:val="000000" w:themeColor="text1"/>
          <w:sz w:val="26"/>
          <w:szCs w:val="26"/>
          <w:lang w:val="vi-VN"/>
        </w:rPr>
        <w:t>t</w:t>
      </w:r>
      <w:r w:rsidR="00E06B5B" w:rsidRPr="00F25887">
        <w:rPr>
          <w:iCs/>
          <w:color w:val="000000" w:themeColor="text1"/>
          <w:sz w:val="26"/>
          <w:szCs w:val="26"/>
          <w:lang w:val="vi-VN"/>
        </w:rPr>
        <w:t>ổ chứ</w:t>
      </w:r>
      <w:r w:rsidR="0030772D" w:rsidRPr="00F25887">
        <w:rPr>
          <w:iCs/>
          <w:color w:val="000000" w:themeColor="text1"/>
          <w:sz w:val="26"/>
          <w:szCs w:val="26"/>
          <w:lang w:val="vi-VN"/>
        </w:rPr>
        <w:t>c,</w:t>
      </w:r>
      <w:r w:rsidR="00E06B5B" w:rsidRPr="00F25887">
        <w:rPr>
          <w:iCs/>
          <w:color w:val="000000" w:themeColor="text1"/>
          <w:sz w:val="26"/>
          <w:szCs w:val="26"/>
          <w:lang w:val="vi-VN"/>
        </w:rPr>
        <w:t xml:space="preserve"> chỉ đạo </w:t>
      </w:r>
      <w:r w:rsidR="0030772D" w:rsidRPr="00F25887">
        <w:rPr>
          <w:iCs/>
          <w:color w:val="000000" w:themeColor="text1"/>
          <w:sz w:val="26"/>
          <w:szCs w:val="26"/>
          <w:lang w:val="vi-VN"/>
        </w:rPr>
        <w:t xml:space="preserve">và </w:t>
      </w:r>
      <w:r w:rsidR="00D46F67">
        <w:rPr>
          <w:iCs/>
          <w:color w:val="000000" w:themeColor="text1"/>
          <w:sz w:val="26"/>
          <w:szCs w:val="26"/>
          <w:lang w:val="vi-VN"/>
        </w:rPr>
        <w:t xml:space="preserve">KT-ĐG </w:t>
      </w:r>
      <w:r w:rsidR="00E06B5B" w:rsidRPr="00F25887">
        <w:rPr>
          <w:iCs/>
          <w:color w:val="000000" w:themeColor="text1"/>
          <w:sz w:val="26"/>
          <w:szCs w:val="26"/>
          <w:lang w:val="vi-VN"/>
        </w:rPr>
        <w:t xml:space="preserve">thực hiện </w:t>
      </w:r>
      <w:r w:rsidR="000F3C5F" w:rsidRPr="00F25887">
        <w:rPr>
          <w:rFonts w:eastAsia="Times New Roman"/>
          <w:color w:val="000000" w:themeColor="text1"/>
          <w:spacing w:val="-1"/>
          <w:sz w:val="26"/>
          <w:szCs w:val="26"/>
          <w:lang w:val="vi-VN"/>
        </w:rPr>
        <w:t xml:space="preserve">HĐ </w:t>
      </w:r>
      <w:r w:rsidR="000F3C5F" w:rsidRPr="00F25887">
        <w:rPr>
          <w:iCs/>
          <w:color w:val="000000" w:themeColor="text1"/>
          <w:sz w:val="26"/>
          <w:szCs w:val="26"/>
          <w:lang w:val="vi-VN"/>
        </w:rPr>
        <w:t>nhận diện</w:t>
      </w:r>
      <w:r w:rsidR="000F3C5F" w:rsidRPr="00F25887">
        <w:rPr>
          <w:color w:val="000000" w:themeColor="text1"/>
          <w:sz w:val="26"/>
          <w:szCs w:val="26"/>
          <w:lang w:val="vi-VN"/>
        </w:rPr>
        <w:t xml:space="preserve">, </w:t>
      </w:r>
      <w:r w:rsidR="000F3C5F" w:rsidRPr="00F25887">
        <w:rPr>
          <w:iCs/>
          <w:color w:val="000000" w:themeColor="text1"/>
          <w:sz w:val="26"/>
          <w:szCs w:val="26"/>
          <w:lang w:val="vi-VN"/>
        </w:rPr>
        <w:t>xác định quyền sở hữu, thống kê về mặt hành chính TSTT</w:t>
      </w:r>
      <w:r w:rsidR="000F3C5F">
        <w:rPr>
          <w:iCs/>
          <w:color w:val="000000" w:themeColor="text1"/>
          <w:sz w:val="26"/>
          <w:szCs w:val="26"/>
          <w:lang w:val="vi-VN"/>
        </w:rPr>
        <w:t>.</w:t>
      </w:r>
    </w:p>
    <w:p w14:paraId="137642C3" w14:textId="07D04142" w:rsidR="007643F1" w:rsidRPr="00F25887" w:rsidRDefault="00A860BB" w:rsidP="006B63FF">
      <w:pPr>
        <w:widowControl w:val="0"/>
        <w:spacing w:line="348" w:lineRule="auto"/>
        <w:ind w:firstLine="709"/>
        <w:jc w:val="both"/>
        <w:rPr>
          <w:color w:val="000000" w:themeColor="text1"/>
          <w:sz w:val="26"/>
          <w:szCs w:val="26"/>
          <w:lang w:val="vi-VN"/>
        </w:rPr>
      </w:pPr>
      <w:r w:rsidRPr="00F25887">
        <w:rPr>
          <w:color w:val="000000" w:themeColor="text1"/>
          <w:sz w:val="26"/>
          <w:szCs w:val="26"/>
          <w:lang w:val="vi-VN"/>
        </w:rPr>
        <w:t xml:space="preserve">Các </w:t>
      </w:r>
      <w:r w:rsidR="0030772D" w:rsidRPr="00F25887">
        <w:rPr>
          <w:color w:val="000000" w:themeColor="text1"/>
          <w:sz w:val="26"/>
          <w:szCs w:val="26"/>
          <w:lang w:val="vi-VN"/>
        </w:rPr>
        <w:t xml:space="preserve">cá nhân, </w:t>
      </w:r>
      <w:r w:rsidRPr="00F25887">
        <w:rPr>
          <w:color w:val="000000" w:themeColor="text1"/>
          <w:sz w:val="26"/>
          <w:szCs w:val="26"/>
          <w:lang w:val="vi-VN"/>
        </w:rPr>
        <w:t xml:space="preserve">đơn vị </w:t>
      </w:r>
      <w:r w:rsidR="0030772D" w:rsidRPr="00F25887">
        <w:rPr>
          <w:color w:val="000000" w:themeColor="text1"/>
          <w:sz w:val="26"/>
          <w:szCs w:val="26"/>
          <w:lang w:val="vi-VN"/>
        </w:rPr>
        <w:t xml:space="preserve">trong trường ĐH </w:t>
      </w:r>
      <w:r w:rsidRPr="00F25887">
        <w:rPr>
          <w:color w:val="000000" w:themeColor="text1"/>
          <w:sz w:val="26"/>
          <w:szCs w:val="26"/>
          <w:lang w:val="vi-VN"/>
        </w:rPr>
        <w:t xml:space="preserve">thông báo cho </w:t>
      </w:r>
      <w:r w:rsidR="00901A0F" w:rsidRPr="00F25887">
        <w:rPr>
          <w:color w:val="000000" w:themeColor="text1"/>
          <w:sz w:val="26"/>
          <w:szCs w:val="26"/>
          <w:lang w:val="vi-VN"/>
        </w:rPr>
        <w:t xml:space="preserve">bộ phận chuyên trách HĐSHTT </w:t>
      </w:r>
      <w:r w:rsidRPr="00F25887">
        <w:rPr>
          <w:color w:val="000000" w:themeColor="text1"/>
          <w:sz w:val="26"/>
          <w:szCs w:val="26"/>
          <w:lang w:val="vi-VN"/>
        </w:rPr>
        <w:t xml:space="preserve">các kết quả, sản phẩm phát sinh trong quá trình thực hiện </w:t>
      </w:r>
      <w:r w:rsidR="001A6D22" w:rsidRPr="00F25887">
        <w:rPr>
          <w:color w:val="000000" w:themeColor="text1"/>
          <w:sz w:val="26"/>
          <w:szCs w:val="26"/>
          <w:lang w:val="vi-VN"/>
        </w:rPr>
        <w:t>HĐ</w:t>
      </w:r>
      <w:r w:rsidRPr="00F25887">
        <w:rPr>
          <w:color w:val="000000" w:themeColor="text1"/>
          <w:sz w:val="26"/>
          <w:szCs w:val="26"/>
          <w:lang w:val="vi-VN"/>
        </w:rPr>
        <w:t xml:space="preserve"> đào tạo, KHCN của các cá nhân thuộc đơn vị</w:t>
      </w:r>
      <w:r w:rsidR="00E94AB2" w:rsidRPr="00F25887">
        <w:rPr>
          <w:color w:val="000000" w:themeColor="text1"/>
          <w:sz w:val="26"/>
          <w:szCs w:val="26"/>
          <w:lang w:val="vi-VN"/>
        </w:rPr>
        <w:t xml:space="preserve"> mình. </w:t>
      </w:r>
      <w:r w:rsidRPr="00F25887">
        <w:rPr>
          <w:color w:val="000000" w:themeColor="text1"/>
          <w:sz w:val="26"/>
          <w:szCs w:val="26"/>
          <w:lang w:val="vi-VN"/>
        </w:rPr>
        <w:t xml:space="preserve">Khi được yêu cầu từ bộ phận chuyên trách </w:t>
      </w:r>
      <w:r w:rsidR="00901A0F" w:rsidRPr="00F25887">
        <w:rPr>
          <w:color w:val="000000" w:themeColor="text1"/>
          <w:sz w:val="26"/>
          <w:szCs w:val="26"/>
          <w:lang w:val="vi-VN"/>
        </w:rPr>
        <w:t>HĐ</w:t>
      </w:r>
      <w:r w:rsidRPr="00F25887">
        <w:rPr>
          <w:color w:val="000000" w:themeColor="text1"/>
          <w:sz w:val="26"/>
          <w:szCs w:val="26"/>
          <w:lang w:val="vi-VN"/>
        </w:rPr>
        <w:t xml:space="preserve">SHTT thì các đơn vị liên quan có trách nhiệm cung cấp hồ sơ của các nhiệm vụ KHCN, sáng kiến - cải tiến, biên soạn giáo trình, bài giảng, tài liệu chuyên khảo, luận án tiến sĩ, luận văn, </w:t>
      </w:r>
      <w:r w:rsidR="003C3DCA" w:rsidRPr="00F25887">
        <w:rPr>
          <w:color w:val="000000" w:themeColor="text1"/>
          <w:sz w:val="26"/>
          <w:szCs w:val="26"/>
          <w:lang w:val="vi-VN"/>
        </w:rPr>
        <w:t xml:space="preserve">khoá luận </w:t>
      </w:r>
      <w:r w:rsidRPr="00F25887">
        <w:rPr>
          <w:color w:val="000000" w:themeColor="text1"/>
          <w:sz w:val="26"/>
          <w:szCs w:val="26"/>
          <w:lang w:val="vi-VN"/>
        </w:rPr>
        <w:t>tốt nghiệp... Tập thể, cá nhân khi thực hiện nhiệm vụ có khả năng tạo ra TSTT phải có trách nhiệm khai báo với bộ phận chuyên trách SHTT của trường ĐH</w:t>
      </w:r>
      <w:r w:rsidR="006F2348" w:rsidRPr="00F25887">
        <w:rPr>
          <w:color w:val="000000" w:themeColor="text1"/>
          <w:sz w:val="26"/>
          <w:szCs w:val="26"/>
          <w:lang w:val="vi-VN"/>
        </w:rPr>
        <w:t xml:space="preserve"> để lập hồ sơ, </w:t>
      </w:r>
      <w:r w:rsidRPr="00F25887">
        <w:rPr>
          <w:color w:val="000000" w:themeColor="text1"/>
          <w:sz w:val="26"/>
          <w:szCs w:val="26"/>
          <w:lang w:val="vi-VN"/>
        </w:rPr>
        <w:t>theo dõi các TSTT đã được phát hiệ</w:t>
      </w:r>
      <w:r w:rsidR="006F2348" w:rsidRPr="00F25887">
        <w:rPr>
          <w:color w:val="000000" w:themeColor="text1"/>
          <w:sz w:val="26"/>
          <w:szCs w:val="26"/>
          <w:lang w:val="vi-VN"/>
        </w:rPr>
        <w:t xml:space="preserve">n </w:t>
      </w:r>
      <w:r w:rsidRPr="00F25887">
        <w:rPr>
          <w:color w:val="000000" w:themeColor="text1"/>
          <w:sz w:val="26"/>
          <w:szCs w:val="26"/>
          <w:lang w:val="vi-VN"/>
        </w:rPr>
        <w:t xml:space="preserve">và cấp giấy </w:t>
      </w:r>
      <w:r w:rsidRPr="00F25887">
        <w:rPr>
          <w:color w:val="000000" w:themeColor="text1"/>
          <w:sz w:val="26"/>
          <w:szCs w:val="26"/>
          <w:lang w:val="vi-VN"/>
        </w:rPr>
        <w:lastRenderedPageBreak/>
        <w:t>biên nhận cho tác giả đã khai báo TSTT.</w:t>
      </w:r>
      <w:r w:rsidR="00764EDD" w:rsidRPr="00F25887">
        <w:rPr>
          <w:color w:val="000000" w:themeColor="text1"/>
          <w:sz w:val="26"/>
          <w:szCs w:val="26"/>
          <w:lang w:val="vi-VN"/>
        </w:rPr>
        <w:t xml:space="preserve"> </w:t>
      </w:r>
      <w:r w:rsidR="007643F1" w:rsidRPr="00F25887">
        <w:rPr>
          <w:color w:val="000000" w:themeColor="text1"/>
          <w:sz w:val="26"/>
          <w:szCs w:val="26"/>
          <w:lang w:val="vi-VN"/>
        </w:rPr>
        <w:t>Như vậy, sau khi được nhận diện, tài sản SHTT phải được xác nhận quyền sở hữu để tránh những tranh chấp giữa trường ĐH và GV, cán bộ trong trường và các chủ thể khác có liên quan về quyền sở hữu. Bên cạnh việc nhân diện, các TSTT cũng phải được thống kê và quản lý chặt chẽ trên các hồ sơ hành chính để làm tiền đề thực hiện các HĐ xác lập quyền SHTT về pháp lý hay thương mại hóa về sau.</w:t>
      </w:r>
      <w:r w:rsidR="006B63FF" w:rsidRPr="00F25887">
        <w:rPr>
          <w:color w:val="000000" w:themeColor="text1"/>
          <w:sz w:val="26"/>
          <w:szCs w:val="26"/>
          <w:lang w:val="vi-VN"/>
        </w:rPr>
        <w:t xml:space="preserve"> Ở trường ĐH, TSTT có thể được tạo ra thông qua các hình thức đầu tư, nghiên cứu và phát triển. Quá trình tạo lập TSTT kéo dài từ khâu định hình ý tưởng, nghiên cứu, phân tích, hình thành TSTT sơ khai, nghiên cứu phát triển, cải tiến, hình thành TSTT hoàn chỉnh. Đối với các trường ĐH, việc tạo lập TSTT sẽ chủ yếu bắt nguồn từ HĐ nghiên cứu, trong đó bao gồm cả HĐ NCKH thông thường và nghiên cứu phục vụ đào tạo. </w:t>
      </w:r>
    </w:p>
    <w:p w14:paraId="4A961803" w14:textId="3B0F00E9" w:rsidR="0084139E" w:rsidRPr="00D46F67" w:rsidRDefault="0059122A" w:rsidP="00D46F67">
      <w:pPr>
        <w:widowControl w:val="0"/>
        <w:spacing w:line="360" w:lineRule="auto"/>
        <w:ind w:firstLine="709"/>
        <w:jc w:val="both"/>
        <w:rPr>
          <w:color w:val="000000" w:themeColor="text1"/>
          <w:sz w:val="26"/>
          <w:szCs w:val="26"/>
          <w:bdr w:val="none" w:sz="0" w:space="0" w:color="auto" w:frame="1"/>
        </w:rPr>
      </w:pPr>
      <w:r w:rsidRPr="00F25887">
        <w:rPr>
          <w:color w:val="000000" w:themeColor="text1"/>
          <w:sz w:val="26"/>
          <w:szCs w:val="26"/>
          <w:lang w:val="vi-VN"/>
        </w:rPr>
        <w:t xml:space="preserve">Vai trò chỉ đạo của CBQL </w:t>
      </w:r>
      <w:r w:rsidR="007643F1" w:rsidRPr="00F25887">
        <w:rPr>
          <w:color w:val="000000" w:themeColor="text1"/>
          <w:sz w:val="26"/>
          <w:szCs w:val="26"/>
          <w:lang w:val="vi-VN"/>
        </w:rPr>
        <w:t xml:space="preserve">trong chỉ đạo </w:t>
      </w:r>
      <w:r w:rsidRPr="00F25887">
        <w:rPr>
          <w:iCs/>
          <w:color w:val="000000" w:themeColor="text1"/>
          <w:sz w:val="26"/>
          <w:szCs w:val="26"/>
          <w:lang w:val="vi-VN"/>
        </w:rPr>
        <w:t>thể hiệ</w:t>
      </w:r>
      <w:r w:rsidR="00764EDD" w:rsidRPr="00F25887">
        <w:rPr>
          <w:iCs/>
          <w:color w:val="000000" w:themeColor="text1"/>
          <w:sz w:val="26"/>
          <w:szCs w:val="26"/>
          <w:lang w:val="vi-VN"/>
        </w:rPr>
        <w:t>n trong quá trình g</w:t>
      </w:r>
      <w:r w:rsidRPr="00F25887">
        <w:rPr>
          <w:rFonts w:eastAsia="TimesNewRomanPSMT"/>
          <w:color w:val="000000" w:themeColor="text1"/>
          <w:sz w:val="26"/>
          <w:szCs w:val="26"/>
          <w:lang w:val="vi-VN"/>
        </w:rPr>
        <w:t>iao việc, hướng dẫn thực hiện nhiệm vụ</w:t>
      </w:r>
      <w:r w:rsidR="007643F1" w:rsidRPr="00F25887">
        <w:rPr>
          <w:rFonts w:eastAsia="TimesNewRomanPSMT"/>
          <w:color w:val="000000" w:themeColor="text1"/>
          <w:sz w:val="26"/>
          <w:szCs w:val="26"/>
          <w:lang w:val="vi-VN"/>
        </w:rPr>
        <w:t xml:space="preserve"> cho bộ phận, </w:t>
      </w:r>
      <w:r w:rsidR="00983187" w:rsidRPr="00F25887">
        <w:rPr>
          <w:rFonts w:eastAsia="TimesNewRomanPSMT"/>
          <w:color w:val="000000" w:themeColor="text1"/>
          <w:sz w:val="26"/>
          <w:szCs w:val="26"/>
          <w:lang w:val="vi-VN"/>
        </w:rPr>
        <w:t>CV</w:t>
      </w:r>
      <w:r w:rsidR="007643F1" w:rsidRPr="00F25887">
        <w:rPr>
          <w:rFonts w:eastAsia="TimesNewRomanPSMT"/>
          <w:color w:val="000000" w:themeColor="text1"/>
          <w:sz w:val="26"/>
          <w:szCs w:val="26"/>
          <w:lang w:val="vi-VN"/>
        </w:rPr>
        <w:t xml:space="preserve"> phụ trách quản lý HĐSHTT </w:t>
      </w:r>
      <w:r w:rsidR="00764EDD" w:rsidRPr="00F25887">
        <w:rPr>
          <w:rFonts w:eastAsia="TimesNewRomanPSMT"/>
          <w:color w:val="000000" w:themeColor="text1"/>
          <w:sz w:val="26"/>
          <w:szCs w:val="26"/>
          <w:lang w:val="vi-VN"/>
        </w:rPr>
        <w:t xml:space="preserve">đã </w:t>
      </w:r>
      <w:r w:rsidR="007643F1" w:rsidRPr="00F25887">
        <w:rPr>
          <w:rFonts w:eastAsia="TimesNewRomanPSMT"/>
          <w:color w:val="000000" w:themeColor="text1"/>
          <w:sz w:val="26"/>
          <w:szCs w:val="26"/>
          <w:lang w:val="vi-VN"/>
        </w:rPr>
        <w:t xml:space="preserve">được phân công </w:t>
      </w:r>
      <w:r w:rsidR="00764EDD" w:rsidRPr="00F25887">
        <w:rPr>
          <w:rFonts w:eastAsia="TimesNewRomanPSMT"/>
          <w:color w:val="000000" w:themeColor="text1"/>
          <w:sz w:val="26"/>
          <w:szCs w:val="26"/>
          <w:lang w:val="vi-VN"/>
        </w:rPr>
        <w:t xml:space="preserve">trong </w:t>
      </w:r>
      <w:r w:rsidR="007643F1" w:rsidRPr="00F25887">
        <w:rPr>
          <w:rFonts w:eastAsia="Times New Roman"/>
          <w:color w:val="000000" w:themeColor="text1"/>
          <w:spacing w:val="-1"/>
          <w:sz w:val="26"/>
          <w:szCs w:val="26"/>
          <w:lang w:val="vi-VN"/>
        </w:rPr>
        <w:t xml:space="preserve">thực hiện </w:t>
      </w:r>
      <w:r w:rsidR="001A6D22" w:rsidRPr="00F25887">
        <w:rPr>
          <w:rFonts w:eastAsia="Times New Roman"/>
          <w:color w:val="000000" w:themeColor="text1"/>
          <w:spacing w:val="-1"/>
          <w:sz w:val="26"/>
          <w:szCs w:val="26"/>
          <w:lang w:val="vi-VN"/>
        </w:rPr>
        <w:t>HĐ</w:t>
      </w:r>
      <w:r w:rsidR="007643F1" w:rsidRPr="00F25887">
        <w:rPr>
          <w:rFonts w:eastAsia="Times New Roman"/>
          <w:color w:val="000000" w:themeColor="text1"/>
          <w:spacing w:val="-1"/>
          <w:sz w:val="26"/>
          <w:szCs w:val="26"/>
          <w:lang w:val="vi-VN"/>
        </w:rPr>
        <w:t xml:space="preserve"> phát hiện, khai báo, ghi nhận TSTT của trường ĐH; </w:t>
      </w:r>
      <w:r w:rsidR="00764EDD" w:rsidRPr="00F25887">
        <w:rPr>
          <w:rFonts w:eastAsia="TimesNewRomanPSMT"/>
          <w:color w:val="000000" w:themeColor="text1"/>
          <w:sz w:val="26"/>
          <w:szCs w:val="26"/>
          <w:lang w:val="vi-VN"/>
        </w:rPr>
        <w:t>Đ</w:t>
      </w:r>
      <w:r w:rsidRPr="00F25887">
        <w:rPr>
          <w:rFonts w:eastAsia="TimesNewRomanPSMT"/>
          <w:color w:val="000000" w:themeColor="text1"/>
          <w:sz w:val="26"/>
          <w:szCs w:val="26"/>
          <w:lang w:val="vi-VN"/>
        </w:rPr>
        <w:t xml:space="preserve">ôn đốc, động viên </w:t>
      </w:r>
      <w:r w:rsidR="00D46F67">
        <w:rPr>
          <w:rFonts w:eastAsia="TimesNewRomanPSMT"/>
          <w:color w:val="000000" w:themeColor="text1"/>
          <w:sz w:val="26"/>
          <w:szCs w:val="26"/>
          <w:lang w:val="vi-VN"/>
        </w:rPr>
        <w:t>giảng</w:t>
      </w:r>
      <w:r w:rsidRPr="00F25887">
        <w:rPr>
          <w:rFonts w:eastAsia="TimesNewRomanPSMT"/>
          <w:color w:val="000000" w:themeColor="text1"/>
          <w:sz w:val="26"/>
          <w:szCs w:val="26"/>
          <w:lang w:val="vi-VN"/>
        </w:rPr>
        <w:t xml:space="preserve"> viên, nhân viên thực hiện các công việc đúng tiến độ</w:t>
      </w:r>
      <w:r w:rsidR="00764EDD" w:rsidRPr="00F25887">
        <w:rPr>
          <w:rFonts w:eastAsia="TimesNewRomanPSMT"/>
          <w:color w:val="000000" w:themeColor="text1"/>
          <w:sz w:val="26"/>
          <w:szCs w:val="26"/>
          <w:lang w:val="vi-VN"/>
        </w:rPr>
        <w:t>; G</w:t>
      </w:r>
      <w:r w:rsidRPr="00F25887">
        <w:rPr>
          <w:rFonts w:eastAsia="TimesNewRomanPSMT"/>
          <w:color w:val="000000" w:themeColor="text1"/>
          <w:sz w:val="26"/>
          <w:szCs w:val="26"/>
          <w:lang w:val="vi-VN"/>
        </w:rPr>
        <w:t>iám sát, hỗ trợ</w:t>
      </w:r>
      <w:r w:rsidR="00764EDD" w:rsidRPr="00F25887">
        <w:rPr>
          <w:rFonts w:eastAsia="TimesNewRomanPSMT"/>
          <w:color w:val="000000" w:themeColor="text1"/>
          <w:sz w:val="26"/>
          <w:szCs w:val="26"/>
          <w:lang w:val="vi-VN"/>
        </w:rPr>
        <w:t xml:space="preserve"> </w:t>
      </w:r>
      <w:r w:rsidRPr="00F25887">
        <w:rPr>
          <w:rFonts w:eastAsia="TimesNewRomanPSMT"/>
          <w:color w:val="000000" w:themeColor="text1"/>
          <w:sz w:val="26"/>
          <w:szCs w:val="26"/>
          <w:lang w:val="vi-VN"/>
        </w:rPr>
        <w:t>kịp thời để đảm bảo yêu cầu, đảm bảo kế hoạch đã đề</w:t>
      </w:r>
      <w:r w:rsidR="00764EDD" w:rsidRPr="00F25887">
        <w:rPr>
          <w:rFonts w:eastAsia="TimesNewRomanPSMT"/>
          <w:color w:val="000000" w:themeColor="text1"/>
          <w:sz w:val="26"/>
          <w:szCs w:val="26"/>
          <w:lang w:val="vi-VN"/>
        </w:rPr>
        <w:t xml:space="preserve"> ra; </w:t>
      </w:r>
      <w:r w:rsidRPr="00F25887">
        <w:rPr>
          <w:color w:val="000000" w:themeColor="text1"/>
          <w:sz w:val="26"/>
          <w:szCs w:val="26"/>
          <w:lang w:val="vi-VN"/>
        </w:rPr>
        <w:t>Chỉ đạo quá trình tập hợp liên kế</w:t>
      </w:r>
      <w:r w:rsidR="00764EDD" w:rsidRPr="00F25887">
        <w:rPr>
          <w:color w:val="000000" w:themeColor="text1"/>
          <w:sz w:val="26"/>
          <w:szCs w:val="26"/>
          <w:lang w:val="vi-VN"/>
        </w:rPr>
        <w:t xml:space="preserve">t, </w:t>
      </w:r>
      <w:r w:rsidRPr="00F25887">
        <w:rPr>
          <w:color w:val="000000" w:themeColor="text1"/>
          <w:sz w:val="26"/>
          <w:szCs w:val="26"/>
          <w:lang w:val="vi-VN"/>
        </w:rPr>
        <w:t>phối hợp c</w:t>
      </w:r>
      <w:r w:rsidR="00764EDD" w:rsidRPr="00F25887">
        <w:rPr>
          <w:color w:val="000000" w:themeColor="text1"/>
          <w:sz w:val="26"/>
          <w:szCs w:val="26"/>
          <w:lang w:val="vi-VN"/>
        </w:rPr>
        <w:t xml:space="preserve">ác đơn vị, </w:t>
      </w:r>
      <w:r w:rsidRPr="00F25887">
        <w:rPr>
          <w:color w:val="000000" w:themeColor="text1"/>
          <w:sz w:val="26"/>
          <w:szCs w:val="26"/>
          <w:lang w:val="vi-VN"/>
        </w:rPr>
        <w:t>cá nhân</w:t>
      </w:r>
      <w:r w:rsidR="00764EDD" w:rsidRPr="00F25887">
        <w:rPr>
          <w:color w:val="000000" w:themeColor="text1"/>
          <w:sz w:val="26"/>
          <w:szCs w:val="26"/>
          <w:lang w:val="vi-VN"/>
        </w:rPr>
        <w:t xml:space="preserve"> </w:t>
      </w:r>
      <w:r w:rsidR="00966E8F">
        <w:rPr>
          <w:color w:val="000000" w:themeColor="text1"/>
          <w:sz w:val="26"/>
          <w:szCs w:val="26"/>
          <w:lang w:val="vi-VN"/>
        </w:rPr>
        <w:t xml:space="preserve">phối hợp </w:t>
      </w:r>
      <w:r w:rsidRPr="00F25887">
        <w:rPr>
          <w:color w:val="000000" w:themeColor="text1"/>
          <w:sz w:val="26"/>
          <w:szCs w:val="26"/>
          <w:lang w:val="vi-VN"/>
        </w:rPr>
        <w:t xml:space="preserve">nhịp nhàng </w:t>
      </w:r>
      <w:r w:rsidR="001A6D22" w:rsidRPr="00F25887">
        <w:rPr>
          <w:rFonts w:eastAsia="Times New Roman"/>
          <w:color w:val="000000" w:themeColor="text1"/>
          <w:spacing w:val="-1"/>
          <w:sz w:val="26"/>
          <w:szCs w:val="26"/>
          <w:lang w:val="vi-VN"/>
        </w:rPr>
        <w:t>HĐ</w:t>
      </w:r>
      <w:r w:rsidR="00764EDD" w:rsidRPr="00F25887">
        <w:rPr>
          <w:rFonts w:eastAsia="Times New Roman"/>
          <w:color w:val="000000" w:themeColor="text1"/>
          <w:spacing w:val="-1"/>
          <w:sz w:val="26"/>
          <w:szCs w:val="26"/>
          <w:lang w:val="vi-VN"/>
        </w:rPr>
        <w:t xml:space="preserve"> phát hiện, khai báo, ghi nhận TSTT.</w:t>
      </w:r>
      <w:r w:rsidR="006B63FF" w:rsidRPr="00F25887">
        <w:rPr>
          <w:rFonts w:eastAsia="Times New Roman"/>
          <w:color w:val="000000" w:themeColor="text1"/>
          <w:spacing w:val="-1"/>
          <w:sz w:val="26"/>
          <w:szCs w:val="26"/>
          <w:lang w:val="vi-VN"/>
        </w:rPr>
        <w:t xml:space="preserve"> </w:t>
      </w:r>
      <w:r w:rsidR="006B63FF" w:rsidRPr="00F25887">
        <w:rPr>
          <w:color w:val="000000" w:themeColor="text1"/>
          <w:sz w:val="26"/>
          <w:szCs w:val="26"/>
          <w:lang w:val="vi-VN"/>
        </w:rPr>
        <w:t xml:space="preserve">Trong giai đoạn phát triển mạnh mẽ của công nghệ hiện nay, quản lý hành chính công trực tuyến cần được ứng dụng vào quản lý hành chính TSTT ở trường ĐH nhằm </w:t>
      </w:r>
      <w:r w:rsidR="006B63FF" w:rsidRPr="00F25887">
        <w:rPr>
          <w:color w:val="000000" w:themeColor="text1"/>
          <w:kern w:val="36"/>
          <w:sz w:val="26"/>
          <w:szCs w:val="26"/>
        </w:rPr>
        <w:t xml:space="preserve">hỗ trợ quá trình </w:t>
      </w:r>
      <w:r w:rsidR="006B63FF" w:rsidRPr="00F25887">
        <w:rPr>
          <w:rFonts w:eastAsia="Times New Roman"/>
          <w:color w:val="000000" w:themeColor="text1"/>
          <w:sz w:val="26"/>
          <w:szCs w:val="26"/>
        </w:rPr>
        <w:t xml:space="preserve">quản lý hồ sơ về TSTT, văn bản liên quan đến SHTT một cách tập trung và thống nhất, sắp xếp, phân loại theo các nhóm với các lợi ích trong nhận diện, </w:t>
      </w:r>
      <w:r w:rsidR="006B63FF" w:rsidRPr="00F25887">
        <w:rPr>
          <w:color w:val="000000" w:themeColor="text1"/>
          <w:sz w:val="26"/>
          <w:szCs w:val="26"/>
          <w:bdr w:val="none" w:sz="0" w:space="0" w:color="auto" w:frame="1"/>
        </w:rPr>
        <w:t>khai báo, thống kê TSTT: số thứ tự, loại TSTT, mức độ bảo mật, vị trí cần lưu trữ, thời gian, trích yếu sơ lược nội dung; văn bản đính kèm lưu trữ vào hệ thống giúp tra cứu dễ dàng và có thể xem tổng quan được nội dung văn bản. Phân loại TSTT theo các nhóm khoa học, dễ dàng tra cứu, tìm kiếm</w:t>
      </w:r>
      <w:r w:rsidR="006B63FF" w:rsidRPr="00F25887">
        <w:rPr>
          <w:color w:val="000000" w:themeColor="text1"/>
          <w:spacing w:val="2"/>
          <w:sz w:val="26"/>
          <w:szCs w:val="26"/>
          <w:lang w:val="vi-VN"/>
        </w:rPr>
        <w:t xml:space="preserve"> </w:t>
      </w:r>
      <w:r w:rsidR="006B63FF" w:rsidRPr="00F25887">
        <w:rPr>
          <w:color w:val="000000" w:themeColor="text1"/>
          <w:kern w:val="36"/>
          <w:sz w:val="26"/>
          <w:szCs w:val="26"/>
        </w:rPr>
        <w:t>mọi lúc, mọi nơi</w:t>
      </w:r>
      <w:r w:rsidR="006B63FF" w:rsidRPr="00F25887">
        <w:rPr>
          <w:color w:val="000000" w:themeColor="text1"/>
          <w:spacing w:val="2"/>
          <w:sz w:val="26"/>
          <w:szCs w:val="26"/>
          <w:lang w:val="vi-VN"/>
        </w:rPr>
        <w:t xml:space="preserve"> </w:t>
      </w:r>
      <w:r w:rsidR="006B63FF" w:rsidRPr="00F25887">
        <w:rPr>
          <w:color w:val="000000" w:themeColor="text1"/>
          <w:sz w:val="26"/>
          <w:szCs w:val="26"/>
          <w:bdr w:val="none" w:sz="0" w:space="0" w:color="auto" w:frame="1"/>
        </w:rPr>
        <w:t>theo các thông tin liên quan cũng như tìm kiếm lại lịch sử các TSTT theo các bộ lọc thông minh</w:t>
      </w:r>
      <w:r w:rsidR="006B63FF" w:rsidRPr="00F25887">
        <w:rPr>
          <w:color w:val="000000" w:themeColor="text1"/>
          <w:spacing w:val="2"/>
          <w:sz w:val="26"/>
          <w:szCs w:val="26"/>
          <w:lang w:val="vi-VN"/>
        </w:rPr>
        <w:t>, đặc biệt, có thể k</w:t>
      </w:r>
      <w:r w:rsidR="006B63FF" w:rsidRPr="00F25887">
        <w:rPr>
          <w:color w:val="000000" w:themeColor="text1"/>
          <w:sz w:val="26"/>
          <w:szCs w:val="26"/>
          <w:bdr w:val="none" w:sz="0" w:space="0" w:color="auto" w:frame="1"/>
        </w:rPr>
        <w:t>ết xuất dữ liệu phục vụ báo cáo thống kê.</w:t>
      </w:r>
    </w:p>
    <w:p w14:paraId="092CAA01" w14:textId="175EF03B" w:rsidR="008D378B" w:rsidRPr="00F25887" w:rsidRDefault="001A6D22" w:rsidP="00907A2B">
      <w:pPr>
        <w:widowControl w:val="0"/>
        <w:spacing w:line="360" w:lineRule="auto"/>
        <w:ind w:firstLine="709"/>
        <w:jc w:val="both"/>
        <w:rPr>
          <w:color w:val="000000" w:themeColor="text1"/>
          <w:spacing w:val="2"/>
          <w:sz w:val="26"/>
          <w:szCs w:val="26"/>
          <w:lang w:val="vi-VN"/>
        </w:rPr>
      </w:pPr>
      <w:r w:rsidRPr="00F25887">
        <w:rPr>
          <w:rFonts w:eastAsia="Times New Roman"/>
          <w:color w:val="000000" w:themeColor="text1"/>
          <w:spacing w:val="-1"/>
          <w:sz w:val="26"/>
          <w:szCs w:val="26"/>
          <w:lang w:val="vi-VN"/>
        </w:rPr>
        <w:t>HĐ</w:t>
      </w:r>
      <w:r w:rsidR="00FD74C3" w:rsidRPr="00F25887">
        <w:rPr>
          <w:rFonts w:eastAsia="Times New Roman"/>
          <w:color w:val="000000" w:themeColor="text1"/>
          <w:spacing w:val="-1"/>
          <w:sz w:val="26"/>
          <w:szCs w:val="26"/>
          <w:lang w:val="vi-VN"/>
        </w:rPr>
        <w:t xml:space="preserve"> </w:t>
      </w:r>
      <w:r w:rsidR="00FD74C3" w:rsidRPr="00F25887">
        <w:rPr>
          <w:iCs/>
          <w:color w:val="000000" w:themeColor="text1"/>
          <w:sz w:val="26"/>
          <w:szCs w:val="26"/>
          <w:lang w:val="vi-VN"/>
        </w:rPr>
        <w:t>nhận diện</w:t>
      </w:r>
      <w:r w:rsidR="0030772D" w:rsidRPr="00F25887">
        <w:rPr>
          <w:iCs/>
          <w:color w:val="000000" w:themeColor="text1"/>
          <w:sz w:val="26"/>
          <w:szCs w:val="26"/>
          <w:lang w:val="vi-VN"/>
        </w:rPr>
        <w:t xml:space="preserve"> TSTT</w:t>
      </w:r>
      <w:r w:rsidR="00FD74C3" w:rsidRPr="00F25887">
        <w:rPr>
          <w:color w:val="000000" w:themeColor="text1"/>
          <w:sz w:val="26"/>
          <w:szCs w:val="26"/>
          <w:lang w:val="vi-VN"/>
        </w:rPr>
        <w:t xml:space="preserve">, </w:t>
      </w:r>
      <w:r w:rsidR="00FD74C3" w:rsidRPr="00F25887">
        <w:rPr>
          <w:iCs/>
          <w:color w:val="000000" w:themeColor="text1"/>
          <w:sz w:val="26"/>
          <w:szCs w:val="26"/>
          <w:lang w:val="vi-VN"/>
        </w:rPr>
        <w:t>xác định quyền sở hữ</w:t>
      </w:r>
      <w:r w:rsidR="0030772D" w:rsidRPr="00F25887">
        <w:rPr>
          <w:iCs/>
          <w:color w:val="000000" w:themeColor="text1"/>
          <w:sz w:val="26"/>
          <w:szCs w:val="26"/>
          <w:lang w:val="vi-VN"/>
        </w:rPr>
        <w:t>u</w:t>
      </w:r>
      <w:r w:rsidR="00FD74C3" w:rsidRPr="00F25887">
        <w:rPr>
          <w:iCs/>
          <w:color w:val="000000" w:themeColor="text1"/>
          <w:sz w:val="26"/>
          <w:szCs w:val="26"/>
          <w:lang w:val="vi-VN"/>
        </w:rPr>
        <w:t xml:space="preserve"> về mặt hành chính </w:t>
      </w:r>
      <w:r w:rsidR="0030772D" w:rsidRPr="00F25887">
        <w:rPr>
          <w:iCs/>
          <w:color w:val="000000" w:themeColor="text1"/>
          <w:sz w:val="26"/>
          <w:szCs w:val="26"/>
          <w:lang w:val="vi-VN"/>
        </w:rPr>
        <w:t>cần được</w:t>
      </w:r>
      <w:r w:rsidR="005C0CB8" w:rsidRPr="00F25887">
        <w:rPr>
          <w:rFonts w:eastAsia="Times New Roman"/>
          <w:color w:val="000000" w:themeColor="text1"/>
          <w:spacing w:val="-1"/>
          <w:sz w:val="26"/>
          <w:szCs w:val="26"/>
          <w:lang w:val="vi-VN"/>
        </w:rPr>
        <w:t xml:space="preserve"> theo dõi, </w:t>
      </w:r>
      <w:r w:rsidR="006A7B5B" w:rsidRPr="00F25887">
        <w:rPr>
          <w:rFonts w:eastAsia="Times New Roman"/>
          <w:color w:val="000000" w:themeColor="text1"/>
          <w:spacing w:val="-1"/>
          <w:sz w:val="26"/>
          <w:szCs w:val="26"/>
          <w:lang w:val="vi-VN"/>
        </w:rPr>
        <w:t xml:space="preserve">thống </w:t>
      </w:r>
      <w:r w:rsidR="00487369" w:rsidRPr="00F25887">
        <w:rPr>
          <w:rFonts w:eastAsia="Times New Roman"/>
          <w:color w:val="000000" w:themeColor="text1"/>
          <w:spacing w:val="-1"/>
          <w:sz w:val="26"/>
          <w:szCs w:val="26"/>
          <w:lang w:val="vi-VN"/>
        </w:rPr>
        <w:t>kê</w:t>
      </w:r>
      <w:r w:rsidR="006A7B5B" w:rsidRPr="00F25887">
        <w:rPr>
          <w:rFonts w:eastAsia="Times New Roman"/>
          <w:color w:val="000000" w:themeColor="text1"/>
          <w:spacing w:val="-1"/>
          <w:sz w:val="26"/>
          <w:szCs w:val="26"/>
          <w:lang w:val="vi-VN"/>
        </w:rPr>
        <w:t xml:space="preserve"> TSTT và </w:t>
      </w:r>
      <w:r w:rsidR="005C0CB8" w:rsidRPr="00F25887">
        <w:rPr>
          <w:rFonts w:eastAsia="Times New Roman"/>
          <w:color w:val="000000" w:themeColor="text1"/>
          <w:spacing w:val="-1"/>
          <w:sz w:val="26"/>
          <w:szCs w:val="26"/>
          <w:lang w:val="vi-VN"/>
        </w:rPr>
        <w:t xml:space="preserve">báo cáo </w:t>
      </w:r>
      <w:r w:rsidR="006A7B5B" w:rsidRPr="00F25887">
        <w:rPr>
          <w:rFonts w:eastAsia="Times New Roman"/>
          <w:color w:val="000000" w:themeColor="text1"/>
          <w:spacing w:val="-1"/>
          <w:sz w:val="26"/>
          <w:szCs w:val="26"/>
          <w:lang w:val="vi-VN"/>
        </w:rPr>
        <w:t xml:space="preserve">định kỳ </w:t>
      </w:r>
      <w:r w:rsidR="005C0CB8" w:rsidRPr="00F25887">
        <w:rPr>
          <w:rFonts w:eastAsia="Times New Roman"/>
          <w:color w:val="000000" w:themeColor="text1"/>
          <w:spacing w:val="-1"/>
          <w:sz w:val="26"/>
          <w:szCs w:val="26"/>
          <w:lang w:val="vi-VN"/>
        </w:rPr>
        <w:t>với cơ quan quản lý cấp trên, các bên liên quan</w:t>
      </w:r>
      <w:r w:rsidR="006A7B5B" w:rsidRPr="00F25887">
        <w:rPr>
          <w:rFonts w:eastAsia="Times New Roman"/>
          <w:color w:val="000000" w:themeColor="text1"/>
          <w:spacing w:val="-1"/>
          <w:sz w:val="26"/>
          <w:szCs w:val="26"/>
          <w:lang w:val="vi-VN"/>
        </w:rPr>
        <w:t xml:space="preserve"> để</w:t>
      </w:r>
      <w:r w:rsidR="005C0CB8" w:rsidRPr="00F25887">
        <w:rPr>
          <w:rFonts w:eastAsia="Times New Roman"/>
          <w:color w:val="000000" w:themeColor="text1"/>
          <w:spacing w:val="-1"/>
          <w:sz w:val="26"/>
          <w:szCs w:val="26"/>
          <w:lang w:val="vi-VN"/>
        </w:rPr>
        <w:t xml:space="preserve"> về </w:t>
      </w:r>
      <w:r w:rsidR="006A7B5B" w:rsidRPr="00F25887">
        <w:rPr>
          <w:rFonts w:eastAsia="Times New Roman"/>
          <w:color w:val="000000" w:themeColor="text1"/>
          <w:spacing w:val="-1"/>
          <w:sz w:val="26"/>
          <w:szCs w:val="26"/>
          <w:lang w:val="vi-VN"/>
        </w:rPr>
        <w:t xml:space="preserve">kết quả </w:t>
      </w:r>
      <w:r w:rsidR="005C0CB8" w:rsidRPr="00F25887">
        <w:rPr>
          <w:rFonts w:eastAsia="Times New Roman"/>
          <w:color w:val="000000" w:themeColor="text1"/>
          <w:spacing w:val="-1"/>
          <w:sz w:val="26"/>
          <w:szCs w:val="26"/>
          <w:lang w:val="vi-VN"/>
        </w:rPr>
        <w:t xml:space="preserve">phát triển TSTT của trường ĐH hàng </w:t>
      </w:r>
      <w:r w:rsidR="00487369" w:rsidRPr="00F25887">
        <w:rPr>
          <w:rFonts w:eastAsia="Times New Roman"/>
          <w:color w:val="000000" w:themeColor="text1"/>
          <w:spacing w:val="-1"/>
          <w:sz w:val="26"/>
          <w:szCs w:val="26"/>
          <w:lang w:val="vi-VN"/>
        </w:rPr>
        <w:t xml:space="preserve">năm, </w:t>
      </w:r>
      <w:r w:rsidR="00487369" w:rsidRPr="00F25887">
        <w:rPr>
          <w:bCs/>
          <w:color w:val="000000" w:themeColor="text1"/>
          <w:spacing w:val="2"/>
          <w:sz w:val="26"/>
          <w:szCs w:val="26"/>
          <w:lang w:val="vi-VN"/>
        </w:rPr>
        <w:t xml:space="preserve">trên cơ sở đó, CBQL xác </w:t>
      </w:r>
      <w:r w:rsidR="00487369" w:rsidRPr="00F25887">
        <w:rPr>
          <w:bCs/>
          <w:color w:val="000000" w:themeColor="text1"/>
          <w:spacing w:val="2"/>
          <w:sz w:val="26"/>
          <w:szCs w:val="26"/>
          <w:lang w:val="vi-VN"/>
        </w:rPr>
        <w:lastRenderedPageBreak/>
        <w:t xml:space="preserve">định các vấn đề bất cập, vướng mắc nảy sinh để điều chỉnh, </w:t>
      </w:r>
      <w:r w:rsidR="00487369" w:rsidRPr="00F25887">
        <w:rPr>
          <w:bCs/>
          <w:color w:val="000000" w:themeColor="text1"/>
          <w:sz w:val="26"/>
          <w:szCs w:val="26"/>
          <w:lang w:val="vi-VN"/>
        </w:rPr>
        <w:t xml:space="preserve">khuyến nghị các hành động, biện pháp quản lý. Trong đó, nội dung là </w:t>
      </w:r>
      <w:r w:rsidR="008E3369" w:rsidRPr="00F25887">
        <w:rPr>
          <w:bCs/>
          <w:color w:val="000000" w:themeColor="text1"/>
          <w:sz w:val="26"/>
          <w:szCs w:val="26"/>
          <w:lang w:val="vi-VN"/>
        </w:rPr>
        <w:t>KT-</w:t>
      </w:r>
      <w:r w:rsidR="006F2348" w:rsidRPr="00F25887">
        <w:rPr>
          <w:bCs/>
          <w:color w:val="000000" w:themeColor="text1"/>
          <w:sz w:val="26"/>
          <w:szCs w:val="26"/>
          <w:lang w:val="vi-VN"/>
        </w:rPr>
        <w:t xml:space="preserve"> </w:t>
      </w:r>
      <w:r w:rsidR="008E3369" w:rsidRPr="00F25887">
        <w:rPr>
          <w:bCs/>
          <w:color w:val="000000" w:themeColor="text1"/>
          <w:sz w:val="26"/>
          <w:szCs w:val="26"/>
          <w:lang w:val="vi-VN"/>
        </w:rPr>
        <w:t xml:space="preserve">ĐG </w:t>
      </w:r>
      <w:r w:rsidR="00487369" w:rsidRPr="00F25887">
        <w:rPr>
          <w:bCs/>
          <w:color w:val="000000" w:themeColor="text1"/>
          <w:sz w:val="26"/>
          <w:szCs w:val="26"/>
          <w:lang w:val="vi-VN"/>
        </w:rPr>
        <w:t xml:space="preserve">việc thực hiện </w:t>
      </w:r>
      <w:r w:rsidRPr="00F25887">
        <w:rPr>
          <w:bCs/>
          <w:color w:val="000000" w:themeColor="text1"/>
          <w:sz w:val="26"/>
          <w:szCs w:val="26"/>
          <w:lang w:val="vi-VN"/>
        </w:rPr>
        <w:t>HĐ</w:t>
      </w:r>
      <w:r w:rsidR="00487369" w:rsidRPr="00F25887">
        <w:rPr>
          <w:bCs/>
          <w:color w:val="000000" w:themeColor="text1"/>
          <w:sz w:val="26"/>
          <w:szCs w:val="26"/>
          <w:lang w:val="vi-VN"/>
        </w:rPr>
        <w:t xml:space="preserve"> phát hiện, khai báo, ghi nhận TSTT </w:t>
      </w:r>
      <w:r w:rsidR="00487369" w:rsidRPr="00F25887">
        <w:rPr>
          <w:rFonts w:eastAsia="Times New Roman"/>
          <w:color w:val="000000" w:themeColor="text1"/>
          <w:sz w:val="26"/>
          <w:szCs w:val="26"/>
          <w:lang w:val="vi-VN"/>
        </w:rPr>
        <w:t>gắn liền với nội dung công việc đã được phân công cho từng cá nhân, tổ chức trong nhà trường</w:t>
      </w:r>
      <w:r w:rsidR="003514C2" w:rsidRPr="00F25887">
        <w:rPr>
          <w:rFonts w:eastAsia="Times New Roman"/>
          <w:color w:val="000000" w:themeColor="text1"/>
          <w:sz w:val="26"/>
          <w:szCs w:val="26"/>
          <w:lang w:val="vi-VN"/>
        </w:rPr>
        <w:t xml:space="preserve">. </w:t>
      </w:r>
      <w:r w:rsidR="00764EDD" w:rsidRPr="00F25887">
        <w:rPr>
          <w:color w:val="000000" w:themeColor="text1"/>
          <w:spacing w:val="2"/>
          <w:sz w:val="26"/>
          <w:szCs w:val="26"/>
          <w:lang w:val="vi-VN"/>
        </w:rPr>
        <w:t>V</w:t>
      </w:r>
      <w:r w:rsidR="00573FA2" w:rsidRPr="00F25887">
        <w:rPr>
          <w:color w:val="000000" w:themeColor="text1"/>
          <w:spacing w:val="2"/>
          <w:sz w:val="26"/>
          <w:szCs w:val="26"/>
          <w:lang w:val="vi-VN"/>
        </w:rPr>
        <w:t xml:space="preserve">iệc đánh giá </w:t>
      </w:r>
      <w:r w:rsidR="003514C2" w:rsidRPr="00F25887">
        <w:rPr>
          <w:color w:val="000000" w:themeColor="text1"/>
          <w:spacing w:val="2"/>
          <w:sz w:val="26"/>
          <w:szCs w:val="26"/>
          <w:lang w:val="vi-VN"/>
        </w:rPr>
        <w:t xml:space="preserve">nội dung quản lý này </w:t>
      </w:r>
      <w:r w:rsidR="00573FA2" w:rsidRPr="00F25887">
        <w:rPr>
          <w:color w:val="000000" w:themeColor="text1"/>
          <w:spacing w:val="2"/>
          <w:sz w:val="26"/>
          <w:szCs w:val="26"/>
          <w:lang w:val="vi-VN"/>
        </w:rPr>
        <w:t>được thực hiện thông qua các hình thứ</w:t>
      </w:r>
      <w:r w:rsidR="00BF764E" w:rsidRPr="00F25887">
        <w:rPr>
          <w:color w:val="000000" w:themeColor="text1"/>
          <w:spacing w:val="2"/>
          <w:sz w:val="26"/>
          <w:szCs w:val="26"/>
          <w:lang w:val="vi-VN"/>
        </w:rPr>
        <w:t>c như: b</w:t>
      </w:r>
      <w:r w:rsidR="00573FA2" w:rsidRPr="00F25887">
        <w:rPr>
          <w:color w:val="000000" w:themeColor="text1"/>
          <w:spacing w:val="2"/>
          <w:sz w:val="26"/>
          <w:szCs w:val="26"/>
          <w:lang w:val="vi-VN"/>
        </w:rPr>
        <w:t>áo cáo đị</w:t>
      </w:r>
      <w:r w:rsidR="003514C2" w:rsidRPr="00F25887">
        <w:rPr>
          <w:color w:val="000000" w:themeColor="text1"/>
          <w:spacing w:val="2"/>
          <w:sz w:val="26"/>
          <w:szCs w:val="26"/>
          <w:lang w:val="vi-VN"/>
        </w:rPr>
        <w:t>nh kì; t</w:t>
      </w:r>
      <w:r w:rsidR="00573FA2" w:rsidRPr="00F25887">
        <w:rPr>
          <w:color w:val="000000" w:themeColor="text1"/>
          <w:spacing w:val="2"/>
          <w:sz w:val="26"/>
          <w:szCs w:val="26"/>
          <w:lang w:val="vi-VN"/>
        </w:rPr>
        <w:t>ổng kết, rút kinh nghiệ</w:t>
      </w:r>
      <w:r w:rsidR="003514C2" w:rsidRPr="00F25887">
        <w:rPr>
          <w:color w:val="000000" w:themeColor="text1"/>
          <w:spacing w:val="2"/>
          <w:sz w:val="26"/>
          <w:szCs w:val="26"/>
          <w:lang w:val="vi-VN"/>
        </w:rPr>
        <w:t>m; l</w:t>
      </w:r>
      <w:r w:rsidR="00573FA2" w:rsidRPr="00F25887">
        <w:rPr>
          <w:color w:val="000000" w:themeColor="text1"/>
          <w:spacing w:val="2"/>
          <w:sz w:val="26"/>
          <w:szCs w:val="26"/>
          <w:lang w:val="vi-VN"/>
        </w:rPr>
        <w:t xml:space="preserve">ập hồ sơ và tổng hợp kết quả đánh giá định kì về </w:t>
      </w:r>
      <w:r w:rsidR="003514C2" w:rsidRPr="00F25887">
        <w:rPr>
          <w:color w:val="000000" w:themeColor="text1"/>
          <w:spacing w:val="2"/>
          <w:sz w:val="26"/>
          <w:szCs w:val="26"/>
          <w:lang w:val="vi-VN"/>
        </w:rPr>
        <w:t>TSTT</w:t>
      </w:r>
      <w:r w:rsidR="00573FA2" w:rsidRPr="00F25887">
        <w:rPr>
          <w:color w:val="000000" w:themeColor="text1"/>
          <w:spacing w:val="2"/>
          <w:sz w:val="26"/>
          <w:szCs w:val="26"/>
          <w:lang w:val="vi-VN"/>
        </w:rPr>
        <w:t xml:space="preserve"> của nhà trường.</w:t>
      </w:r>
    </w:p>
    <w:p w14:paraId="24135A03" w14:textId="2E111A27" w:rsidR="00FD738A" w:rsidRPr="00F25887" w:rsidRDefault="006B63FF" w:rsidP="00003F08">
      <w:pPr>
        <w:widowControl w:val="0"/>
        <w:spacing w:line="348" w:lineRule="auto"/>
        <w:ind w:firstLine="709"/>
        <w:jc w:val="both"/>
        <w:rPr>
          <w:color w:val="000000" w:themeColor="text1"/>
          <w:sz w:val="26"/>
          <w:szCs w:val="26"/>
          <w:lang w:val="vi-VN"/>
        </w:rPr>
      </w:pPr>
      <w:r w:rsidRPr="00907A2B">
        <w:rPr>
          <w:color w:val="000000" w:themeColor="text1"/>
          <w:spacing w:val="-2"/>
          <w:sz w:val="26"/>
          <w:szCs w:val="26"/>
          <w:lang w:val="vi-VN"/>
        </w:rPr>
        <w:t xml:space="preserve">Để các thành quả nghiên cứu có khả năng được bảo hộ quyền SHTT, phục vụ cho bước tiếp theo trong quy trình quản lý HĐSHTT, CBQL trường ĐH cần có chính sách định hướng cho các nhà nghiên cứu tại trường ĐH </w:t>
      </w:r>
      <w:r w:rsidR="00003F08" w:rsidRPr="00907A2B">
        <w:rPr>
          <w:color w:val="000000" w:themeColor="text1"/>
          <w:spacing w:val="-2"/>
          <w:sz w:val="26"/>
          <w:szCs w:val="26"/>
          <w:lang w:val="vi-VN"/>
        </w:rPr>
        <w:t xml:space="preserve">ngay từ giai đoạn tạo lập TSTT </w:t>
      </w:r>
      <w:r w:rsidRPr="00907A2B">
        <w:rPr>
          <w:color w:val="000000" w:themeColor="text1"/>
          <w:spacing w:val="-2"/>
          <w:sz w:val="26"/>
          <w:szCs w:val="26"/>
          <w:lang w:val="vi-VN"/>
        </w:rPr>
        <w:t xml:space="preserve">một số </w:t>
      </w:r>
      <w:r w:rsidR="001C6C6F" w:rsidRPr="00907A2B">
        <w:rPr>
          <w:color w:val="000000" w:themeColor="text1"/>
          <w:spacing w:val="-2"/>
          <w:sz w:val="26"/>
          <w:szCs w:val="26"/>
          <w:lang w:val="vi-VN"/>
        </w:rPr>
        <w:t>điểm như:</w:t>
      </w:r>
      <w:r w:rsidRPr="00907A2B">
        <w:rPr>
          <w:color w:val="000000" w:themeColor="text1"/>
          <w:spacing w:val="-2"/>
          <w:sz w:val="26"/>
          <w:szCs w:val="26"/>
          <w:lang w:val="vi-VN"/>
        </w:rPr>
        <w:t xml:space="preserve"> Chủ đề của nghiên cứu và triển khai cũng cần phải được đánh giá từ góc độ sáng chế và các quyền SHTT khác;</w:t>
      </w:r>
      <w:r w:rsidRPr="00907A2B">
        <w:rPr>
          <w:rFonts w:eastAsia="Times New Roman"/>
          <w:color w:val="000000" w:themeColor="text1"/>
          <w:spacing w:val="-2"/>
          <w:sz w:val="26"/>
          <w:szCs w:val="26"/>
          <w:shd w:val="clear" w:color="auto" w:fill="FFFFFF"/>
        </w:rPr>
        <w:t xml:space="preserve"> </w:t>
      </w:r>
      <w:r w:rsidR="00003F08" w:rsidRPr="00907A2B">
        <w:rPr>
          <w:color w:val="000000" w:themeColor="text1"/>
          <w:spacing w:val="-2"/>
          <w:sz w:val="26"/>
          <w:szCs w:val="26"/>
          <w:lang w:val="vi-VN"/>
        </w:rPr>
        <w:t>D</w:t>
      </w:r>
      <w:r w:rsidRPr="00907A2B">
        <w:rPr>
          <w:color w:val="000000" w:themeColor="text1"/>
          <w:spacing w:val="-2"/>
          <w:sz w:val="26"/>
          <w:szCs w:val="26"/>
          <w:lang w:val="vi-VN"/>
        </w:rPr>
        <w:t>ữ liệu thông tin SHTT là nguồn cung cấp các dữ kiện ban đầu vô cùng quan trọng cho HĐ nghiên cứu, ứng dụng, triển khai. Nhờ có thông tin SHTT, đặc biệt là thông tin sáng chế, sẽ tránh được việc nghiên cứu trùng lặp, tiết kiệm được thời gian và chi phí, định hướng nghiên cứu các sản phẩm đáp ứng đúng nhu cầu của thị trường và tạo lợi thế so với các đối thủ cạnh tranh, đặc biệt là tránh vi phạm quyền SHTT của người khác. Tóm lại, kết quả của hoạt động NCKH và đào tạo là các sáng chế, giải pháp hữu ích, giống cây trồng, chương trình phần mềm máy tính hoặc hệ thống</w:t>
      </w:r>
      <w:r w:rsidR="00A860BB" w:rsidRPr="00907A2B">
        <w:rPr>
          <w:color w:val="000000" w:themeColor="text1"/>
          <w:spacing w:val="-2"/>
          <w:sz w:val="26"/>
          <w:szCs w:val="26"/>
          <w:lang w:val="vi-VN"/>
        </w:rPr>
        <w:t xml:space="preserve"> giáo trình, các khung chương trình và nội dung chương trình, các tác phẩm văn học, cuộc biểu diễ</w:t>
      </w:r>
      <w:r w:rsidR="00AC7584" w:rsidRPr="00907A2B">
        <w:rPr>
          <w:color w:val="000000" w:themeColor="text1"/>
          <w:spacing w:val="-2"/>
          <w:sz w:val="26"/>
          <w:szCs w:val="26"/>
          <w:lang w:val="vi-VN"/>
        </w:rPr>
        <w:t xml:space="preserve">n…, </w:t>
      </w:r>
      <w:r w:rsidR="00A860BB" w:rsidRPr="00907A2B">
        <w:rPr>
          <w:color w:val="000000" w:themeColor="text1"/>
          <w:spacing w:val="-2"/>
          <w:sz w:val="26"/>
          <w:szCs w:val="26"/>
          <w:lang w:val="vi-VN"/>
        </w:rPr>
        <w:t xml:space="preserve">đó là những </w:t>
      </w:r>
      <w:r w:rsidRPr="00907A2B">
        <w:rPr>
          <w:color w:val="000000" w:themeColor="text1"/>
          <w:spacing w:val="-2"/>
          <w:sz w:val="26"/>
          <w:szCs w:val="26"/>
          <w:lang w:val="vi-VN"/>
        </w:rPr>
        <w:t xml:space="preserve">TSTT </w:t>
      </w:r>
      <w:r w:rsidR="00A860BB" w:rsidRPr="00907A2B">
        <w:rPr>
          <w:color w:val="000000" w:themeColor="text1"/>
          <w:spacing w:val="-2"/>
          <w:sz w:val="26"/>
          <w:szCs w:val="26"/>
          <w:lang w:val="vi-VN"/>
        </w:rPr>
        <w:t xml:space="preserve">quan trọng. </w:t>
      </w:r>
      <w:r w:rsidR="00FD738A" w:rsidRPr="00907A2B">
        <w:rPr>
          <w:color w:val="000000" w:themeColor="text1"/>
          <w:spacing w:val="-2"/>
          <w:sz w:val="26"/>
          <w:szCs w:val="26"/>
          <w:lang w:val="vi-VN"/>
        </w:rPr>
        <w:t>T</w:t>
      </w:r>
      <w:r w:rsidR="00AC7584" w:rsidRPr="00907A2B">
        <w:rPr>
          <w:color w:val="000000" w:themeColor="text1"/>
          <w:spacing w:val="-2"/>
          <w:sz w:val="26"/>
          <w:szCs w:val="26"/>
          <w:lang w:val="vi-VN"/>
        </w:rPr>
        <w:t xml:space="preserve">uy nhiên, trong số rất nhiều </w:t>
      </w:r>
      <w:r w:rsidR="00FD738A" w:rsidRPr="00907A2B">
        <w:rPr>
          <w:color w:val="000000" w:themeColor="text1"/>
          <w:spacing w:val="-2"/>
          <w:sz w:val="26"/>
          <w:szCs w:val="26"/>
          <w:lang w:val="vi-VN"/>
        </w:rPr>
        <w:t>kết quả nghiên cứu, đào tạo</w:t>
      </w:r>
      <w:r w:rsidR="00AC7584" w:rsidRPr="00907A2B">
        <w:rPr>
          <w:color w:val="000000" w:themeColor="text1"/>
          <w:spacing w:val="-2"/>
          <w:sz w:val="26"/>
          <w:szCs w:val="26"/>
          <w:lang w:val="vi-VN"/>
        </w:rPr>
        <w:t xml:space="preserve">, nếu chỉ quản lý đơn thuần về mặt hành chính, sẽ không nhận diện ra được tài sản SHTT. Điều này dễ dẫn đến thất thoát </w:t>
      </w:r>
      <w:r w:rsidRPr="00907A2B">
        <w:rPr>
          <w:color w:val="000000" w:themeColor="text1"/>
          <w:spacing w:val="-2"/>
          <w:sz w:val="26"/>
          <w:szCs w:val="26"/>
          <w:lang w:val="vi-VN"/>
        </w:rPr>
        <w:t>TSTT của trường ĐH, v</w:t>
      </w:r>
      <w:r w:rsidR="00AC7584" w:rsidRPr="00907A2B">
        <w:rPr>
          <w:color w:val="000000" w:themeColor="text1"/>
          <w:spacing w:val="-2"/>
          <w:sz w:val="26"/>
          <w:szCs w:val="26"/>
          <w:lang w:val="vi-VN"/>
        </w:rPr>
        <w:t>ì vậy, sau khi đã nhận diện, những tài sản SHTT có giá trị phải được xác lập quyền sở hữu về mặt pháp lý bằng các thủ tục tại các cơ quan chức năng</w:t>
      </w:r>
      <w:r w:rsidR="00AC7584" w:rsidRPr="00F25887">
        <w:rPr>
          <w:color w:val="000000" w:themeColor="text1"/>
          <w:sz w:val="26"/>
          <w:szCs w:val="26"/>
          <w:lang w:val="vi-VN"/>
        </w:rPr>
        <w:t>.</w:t>
      </w:r>
      <w:r w:rsidRPr="00F25887">
        <w:rPr>
          <w:color w:val="000000" w:themeColor="text1"/>
          <w:sz w:val="26"/>
          <w:szCs w:val="26"/>
          <w:lang w:val="vi-VN"/>
        </w:rPr>
        <w:t xml:space="preserve"> </w:t>
      </w:r>
    </w:p>
    <w:p w14:paraId="623C623C" w14:textId="69DED50B" w:rsidR="00890C7D" w:rsidRPr="00F25887" w:rsidRDefault="003C3DCA" w:rsidP="00681A4B">
      <w:pPr>
        <w:widowControl w:val="0"/>
        <w:spacing w:line="336" w:lineRule="auto"/>
        <w:ind w:firstLine="706"/>
        <w:jc w:val="both"/>
        <w:outlineLvl w:val="0"/>
        <w:rPr>
          <w:b/>
          <w:i/>
          <w:iCs/>
          <w:color w:val="000000" w:themeColor="text1"/>
          <w:spacing w:val="-4"/>
          <w:sz w:val="26"/>
          <w:szCs w:val="26"/>
          <w:lang w:val="nl-NL"/>
        </w:rPr>
      </w:pPr>
      <w:r w:rsidRPr="00F25887">
        <w:rPr>
          <w:b/>
          <w:i/>
          <w:color w:val="000000" w:themeColor="text1"/>
          <w:sz w:val="26"/>
          <w:szCs w:val="26"/>
          <w:lang w:val="vi-VN"/>
        </w:rPr>
        <w:t>2</w:t>
      </w:r>
      <w:r w:rsidR="00553BA5" w:rsidRPr="00F25887">
        <w:rPr>
          <w:b/>
          <w:i/>
          <w:color w:val="000000" w:themeColor="text1"/>
          <w:sz w:val="26"/>
          <w:szCs w:val="26"/>
          <w:lang w:val="vi-VN"/>
        </w:rPr>
        <w:t xml:space="preserve">) </w:t>
      </w:r>
      <w:r w:rsidR="00A860BB" w:rsidRPr="00F25887">
        <w:rPr>
          <w:b/>
          <w:i/>
          <w:iCs/>
          <w:color w:val="000000" w:themeColor="text1"/>
          <w:spacing w:val="-4"/>
          <w:sz w:val="26"/>
          <w:szCs w:val="26"/>
          <w:lang w:val="nl-NL"/>
        </w:rPr>
        <w:t>Quản lý hoạt động xác lập và bảo vệ quyền sở hữu pháp lý sở hữu trí tuệ</w:t>
      </w:r>
      <w:r w:rsidR="00681A4B" w:rsidRPr="00F25887">
        <w:rPr>
          <w:b/>
          <w:i/>
          <w:iCs/>
          <w:color w:val="000000" w:themeColor="text1"/>
          <w:spacing w:val="-4"/>
          <w:sz w:val="26"/>
          <w:szCs w:val="26"/>
          <w:lang w:val="nl-NL"/>
        </w:rPr>
        <w:t xml:space="preserve"> </w:t>
      </w:r>
      <w:r w:rsidR="00AC7584" w:rsidRPr="00F25887">
        <w:rPr>
          <w:color w:val="000000" w:themeColor="text1"/>
          <w:sz w:val="26"/>
          <w:szCs w:val="26"/>
          <w:lang w:val="vi-VN"/>
        </w:rPr>
        <w:t xml:space="preserve">TSTT có </w:t>
      </w:r>
      <w:r w:rsidR="00A860BB" w:rsidRPr="00F25887">
        <w:rPr>
          <w:color w:val="000000" w:themeColor="text1"/>
          <w:sz w:val="26"/>
          <w:szCs w:val="26"/>
          <w:lang w:val="vi-VN"/>
        </w:rPr>
        <w:t>tính chất là một loại tài sản vô hình, rất khó để chiếm hữu như những tài sản hữ</w:t>
      </w:r>
      <w:r w:rsidR="00AC7584" w:rsidRPr="00F25887">
        <w:rPr>
          <w:color w:val="000000" w:themeColor="text1"/>
          <w:sz w:val="26"/>
          <w:szCs w:val="26"/>
          <w:lang w:val="vi-VN"/>
        </w:rPr>
        <w:t xml:space="preserve">u hình khác </w:t>
      </w:r>
      <w:r w:rsidR="00A860BB" w:rsidRPr="00F25887">
        <w:rPr>
          <w:color w:val="000000" w:themeColor="text1"/>
          <w:sz w:val="26"/>
          <w:szCs w:val="26"/>
          <w:lang w:val="vi-VN"/>
        </w:rPr>
        <w:t xml:space="preserve">nên tài sản SHTT rất dễ dàng bị xâm phạm. Vì vậy, việc chống lại những hành vi xâm phạm quyền sở hữu cũng là một nội hàm quan trọng trong khái niệm </w:t>
      </w:r>
      <w:r w:rsidR="000B2641" w:rsidRPr="00F25887">
        <w:rPr>
          <w:color w:val="000000" w:themeColor="text1"/>
          <w:sz w:val="26"/>
          <w:szCs w:val="26"/>
          <w:lang w:val="vi-VN"/>
        </w:rPr>
        <w:t>HĐ</w:t>
      </w:r>
      <w:r w:rsidR="00A860BB" w:rsidRPr="00F25887">
        <w:rPr>
          <w:color w:val="000000" w:themeColor="text1"/>
          <w:sz w:val="26"/>
          <w:szCs w:val="26"/>
          <w:lang w:val="vi-VN"/>
        </w:rPr>
        <w:t>SHTT.</w:t>
      </w:r>
      <w:r w:rsidR="00E94AB2" w:rsidRPr="00F25887">
        <w:rPr>
          <w:color w:val="000000" w:themeColor="text1"/>
          <w:sz w:val="26"/>
          <w:szCs w:val="26"/>
          <w:lang w:val="vi-VN"/>
        </w:rPr>
        <w:t xml:space="preserve"> </w:t>
      </w:r>
      <w:r w:rsidR="001A6D22" w:rsidRPr="00F25887">
        <w:rPr>
          <w:color w:val="000000" w:themeColor="text1"/>
          <w:sz w:val="26"/>
          <w:szCs w:val="26"/>
          <w:lang w:val="vi-VN"/>
        </w:rPr>
        <w:t>HĐ</w:t>
      </w:r>
      <w:r w:rsidR="00E94AB2" w:rsidRPr="00F25887">
        <w:rPr>
          <w:color w:val="000000" w:themeColor="text1"/>
          <w:sz w:val="26"/>
          <w:szCs w:val="26"/>
          <w:lang w:val="vi-VN"/>
        </w:rPr>
        <w:t xml:space="preserve"> </w:t>
      </w:r>
      <w:r w:rsidR="00E94AB2" w:rsidRPr="00F25887">
        <w:rPr>
          <w:iCs/>
          <w:color w:val="000000" w:themeColor="text1"/>
          <w:spacing w:val="-4"/>
          <w:sz w:val="26"/>
          <w:szCs w:val="26"/>
          <w:lang w:val="nl-NL"/>
        </w:rPr>
        <w:t xml:space="preserve">xác lập quyền sở hữu đối với </w:t>
      </w:r>
      <w:r w:rsidR="00BF764E" w:rsidRPr="00F25887">
        <w:rPr>
          <w:iCs/>
          <w:color w:val="000000" w:themeColor="text1"/>
          <w:spacing w:val="-4"/>
          <w:sz w:val="26"/>
          <w:szCs w:val="26"/>
          <w:lang w:val="nl-NL"/>
        </w:rPr>
        <w:t xml:space="preserve">TSTT </w:t>
      </w:r>
      <w:r w:rsidR="00E94AB2" w:rsidRPr="00F25887">
        <w:rPr>
          <w:iCs/>
          <w:color w:val="000000" w:themeColor="text1"/>
          <w:spacing w:val="-4"/>
          <w:sz w:val="26"/>
          <w:szCs w:val="26"/>
          <w:lang w:val="nl-NL"/>
        </w:rPr>
        <w:t>được quy định tại Điều 10</w:t>
      </w:r>
      <w:r w:rsidR="00E94AB2" w:rsidRPr="00F25887">
        <w:rPr>
          <w:iCs/>
          <w:color w:val="000000" w:themeColor="text1"/>
          <w:sz w:val="26"/>
          <w:szCs w:val="26"/>
          <w:lang w:val="vi-VN"/>
        </w:rPr>
        <w:t xml:space="preserve"> của Quy định quản lý HĐSHTT ở trường ĐH (Quốc hộ</w:t>
      </w:r>
      <w:r w:rsidR="0095003B" w:rsidRPr="00F25887">
        <w:rPr>
          <w:iCs/>
          <w:color w:val="000000" w:themeColor="text1"/>
          <w:sz w:val="26"/>
          <w:szCs w:val="26"/>
          <w:lang w:val="vi-VN"/>
        </w:rPr>
        <w:t xml:space="preserve">i, 2008), theo đó: (1) </w:t>
      </w:r>
      <w:r w:rsidR="0095003B" w:rsidRPr="00F25887">
        <w:rPr>
          <w:color w:val="000000" w:themeColor="text1"/>
          <w:sz w:val="26"/>
          <w:szCs w:val="26"/>
        </w:rPr>
        <w:t xml:space="preserve">Bộ phận chuyên trách quản lý HĐSHTT của trường ĐH là đầu mối tổ chức và thực hiện việc xác lập quyền SHTT; (2) Nghĩa vụ lưu giữ và bảo vệ các tài liệu, chứng cứ hỗ trợ </w:t>
      </w:r>
      <w:r w:rsidR="0095003B" w:rsidRPr="00F25887">
        <w:rPr>
          <w:color w:val="000000" w:themeColor="text1"/>
          <w:sz w:val="26"/>
          <w:szCs w:val="26"/>
        </w:rPr>
        <w:lastRenderedPageBreak/>
        <w:t>việc xác lập quyền SHTT của các tổ chức và cá nhân được thực hiện theo văn bản quản lý HĐSHTT của trường ĐH.</w:t>
      </w:r>
      <w:r w:rsidR="00890C7D" w:rsidRPr="00F25887">
        <w:rPr>
          <w:color w:val="000000" w:themeColor="text1"/>
          <w:sz w:val="26"/>
          <w:szCs w:val="26"/>
        </w:rPr>
        <w:t xml:space="preserve"> </w:t>
      </w:r>
      <w:r w:rsidR="00890C7D" w:rsidRPr="00F25887">
        <w:rPr>
          <w:iCs/>
          <w:color w:val="000000" w:themeColor="text1"/>
          <w:sz w:val="26"/>
          <w:szCs w:val="26"/>
          <w:lang w:val="vi-VN"/>
        </w:rPr>
        <w:t xml:space="preserve">Như vậy, trong </w:t>
      </w:r>
      <w:r w:rsidR="00890C7D" w:rsidRPr="00F25887">
        <w:rPr>
          <w:iCs/>
          <w:color w:val="000000" w:themeColor="text1"/>
          <w:spacing w:val="-4"/>
          <w:sz w:val="26"/>
          <w:szCs w:val="26"/>
          <w:lang w:val="nl-NL"/>
        </w:rPr>
        <w:t xml:space="preserve">quản lý </w:t>
      </w:r>
      <w:r w:rsidR="001A6D22" w:rsidRPr="00F25887">
        <w:rPr>
          <w:iCs/>
          <w:color w:val="000000" w:themeColor="text1"/>
          <w:spacing w:val="-4"/>
          <w:sz w:val="26"/>
          <w:szCs w:val="26"/>
          <w:lang w:val="nl-NL"/>
        </w:rPr>
        <w:t>HĐ</w:t>
      </w:r>
      <w:r w:rsidR="00890C7D" w:rsidRPr="00F25887">
        <w:rPr>
          <w:iCs/>
          <w:color w:val="000000" w:themeColor="text1"/>
          <w:spacing w:val="-4"/>
          <w:sz w:val="26"/>
          <w:szCs w:val="26"/>
          <w:lang w:val="nl-NL"/>
        </w:rPr>
        <w:t xml:space="preserve"> xác lập và bảo vệ quyền sở hữu pháp lý SHTT ở trường ĐH, </w:t>
      </w:r>
      <w:r w:rsidR="00890C7D" w:rsidRPr="00F25887">
        <w:rPr>
          <w:iCs/>
          <w:color w:val="000000" w:themeColor="text1"/>
          <w:sz w:val="26"/>
          <w:szCs w:val="26"/>
          <w:lang w:val="vi-VN"/>
        </w:rPr>
        <w:t xml:space="preserve">Phòng KH&amp;CN (bộ phận chuyên trách quản lý HĐSHTT) là </w:t>
      </w:r>
      <w:r w:rsidR="00890C7D" w:rsidRPr="00F25887">
        <w:rPr>
          <w:color w:val="000000" w:themeColor="text1"/>
          <w:sz w:val="26"/>
          <w:szCs w:val="26"/>
        </w:rPr>
        <w:t>đầu mối tổ chức và thực hiện việc xác lập quyền SHTT</w:t>
      </w:r>
      <w:r w:rsidR="00890C7D" w:rsidRPr="00F25887">
        <w:rPr>
          <w:iCs/>
          <w:color w:val="000000" w:themeColor="text1"/>
          <w:sz w:val="26"/>
          <w:szCs w:val="26"/>
          <w:lang w:val="vi-VN"/>
        </w:rPr>
        <w:t xml:space="preserve"> </w:t>
      </w:r>
      <w:r w:rsidR="00890C7D" w:rsidRPr="00F25887">
        <w:rPr>
          <w:color w:val="000000" w:themeColor="text1"/>
          <w:sz w:val="26"/>
          <w:szCs w:val="26"/>
        </w:rPr>
        <w:t>của các tổ chức và cá nhân trong trường ĐH</w:t>
      </w:r>
      <w:r w:rsidR="008E290C" w:rsidRPr="00F25887">
        <w:rPr>
          <w:color w:val="000000" w:themeColor="text1"/>
          <w:sz w:val="26"/>
          <w:szCs w:val="26"/>
        </w:rPr>
        <w:t xml:space="preserve"> thông qua quá trình </w:t>
      </w:r>
      <w:r w:rsidR="00DE648B" w:rsidRPr="00F25887">
        <w:rPr>
          <w:color w:val="000000" w:themeColor="text1"/>
          <w:sz w:val="26"/>
          <w:szCs w:val="26"/>
          <w:lang w:val="vi-VN"/>
        </w:rPr>
        <w:t xml:space="preserve">xây dựng kế hoạch, </w:t>
      </w:r>
      <w:r w:rsidR="00DE648B" w:rsidRPr="00F25887">
        <w:rPr>
          <w:rStyle w:val="Strong"/>
          <w:rFonts w:eastAsia="Times New Roman"/>
          <w:b w:val="0"/>
          <w:bCs w:val="0"/>
          <w:color w:val="000000" w:themeColor="text1"/>
          <w:spacing w:val="-1"/>
          <w:sz w:val="26"/>
          <w:szCs w:val="26"/>
          <w:lang w:val="vi-VN"/>
        </w:rPr>
        <w:t xml:space="preserve">tổ chức, </w:t>
      </w:r>
      <w:r w:rsidR="00DE648B" w:rsidRPr="00F25887">
        <w:rPr>
          <w:rFonts w:eastAsia="Times New Roman"/>
          <w:color w:val="000000" w:themeColor="text1"/>
          <w:spacing w:val="-1"/>
          <w:sz w:val="26"/>
          <w:szCs w:val="26"/>
          <w:lang w:val="vi-VN"/>
        </w:rPr>
        <w:t xml:space="preserve">chỉ đạo, đánh giá các </w:t>
      </w:r>
      <w:r w:rsidR="001A6D22" w:rsidRPr="00F25887">
        <w:rPr>
          <w:rFonts w:eastAsia="Times New Roman"/>
          <w:color w:val="000000" w:themeColor="text1"/>
          <w:spacing w:val="-1"/>
          <w:sz w:val="26"/>
          <w:szCs w:val="26"/>
          <w:lang w:val="vi-VN"/>
        </w:rPr>
        <w:t>HĐ</w:t>
      </w:r>
      <w:r w:rsidR="00DE648B" w:rsidRPr="00F25887">
        <w:rPr>
          <w:rFonts w:eastAsia="Times New Roman"/>
          <w:color w:val="000000" w:themeColor="text1"/>
          <w:spacing w:val="-1"/>
          <w:sz w:val="26"/>
          <w:szCs w:val="26"/>
          <w:lang w:val="vi-VN"/>
        </w:rPr>
        <w:t xml:space="preserve"> </w:t>
      </w:r>
      <w:r w:rsidR="00DE648B" w:rsidRPr="00F25887">
        <w:rPr>
          <w:iCs/>
          <w:color w:val="000000" w:themeColor="text1"/>
          <w:spacing w:val="-4"/>
          <w:sz w:val="26"/>
          <w:szCs w:val="26"/>
          <w:lang w:val="nl-NL"/>
        </w:rPr>
        <w:t>xác lập và bảo vệ quyền SHTT</w:t>
      </w:r>
      <w:r w:rsidR="008E290C" w:rsidRPr="00F25887">
        <w:rPr>
          <w:iCs/>
          <w:color w:val="000000" w:themeColor="text1"/>
          <w:spacing w:val="-4"/>
          <w:sz w:val="26"/>
          <w:szCs w:val="26"/>
          <w:lang w:val="nl-NL"/>
        </w:rPr>
        <w:t xml:space="preserve"> của trường ĐH.</w:t>
      </w:r>
    </w:p>
    <w:p w14:paraId="56BDE301" w14:textId="0E8734C6" w:rsidR="001C6C6F" w:rsidRDefault="00C619BD" w:rsidP="001C6C6F">
      <w:pPr>
        <w:widowControl w:val="0"/>
        <w:spacing w:line="348" w:lineRule="auto"/>
        <w:ind w:firstLine="709"/>
        <w:jc w:val="both"/>
        <w:rPr>
          <w:iCs/>
          <w:color w:val="000000" w:themeColor="text1"/>
          <w:sz w:val="26"/>
          <w:szCs w:val="26"/>
          <w:lang w:val="vi-VN"/>
        </w:rPr>
      </w:pPr>
      <w:r w:rsidRPr="00F25887">
        <w:rPr>
          <w:iCs/>
          <w:color w:val="000000" w:themeColor="text1"/>
          <w:spacing w:val="-4"/>
          <w:sz w:val="26"/>
          <w:szCs w:val="26"/>
          <w:lang w:val="nl-NL"/>
        </w:rPr>
        <w:t>Nội dung trọng tâm của kế hoạch</w:t>
      </w:r>
      <w:r w:rsidRPr="00F25887">
        <w:rPr>
          <w:i/>
          <w:iCs/>
          <w:color w:val="000000" w:themeColor="text1"/>
          <w:spacing w:val="-4"/>
          <w:sz w:val="26"/>
          <w:szCs w:val="26"/>
          <w:lang w:val="nl-NL"/>
        </w:rPr>
        <w:t xml:space="preserve"> </w:t>
      </w:r>
      <w:r w:rsidR="00325ADD" w:rsidRPr="00F25887">
        <w:rPr>
          <w:color w:val="000000" w:themeColor="text1"/>
          <w:sz w:val="26"/>
          <w:szCs w:val="26"/>
        </w:rPr>
        <w:t xml:space="preserve">hoạt động </w:t>
      </w:r>
      <w:r w:rsidR="00325ADD" w:rsidRPr="00F25887">
        <w:rPr>
          <w:iCs/>
          <w:color w:val="000000" w:themeColor="text1"/>
          <w:spacing w:val="-4"/>
          <w:sz w:val="26"/>
          <w:szCs w:val="26"/>
          <w:lang w:val="nl-NL"/>
        </w:rPr>
        <w:t>xác lập và bảo vệ quyền sở hữu pháp lý SHTT</w:t>
      </w:r>
      <w:r w:rsidR="00325ADD" w:rsidRPr="00F25887">
        <w:rPr>
          <w:color w:val="000000" w:themeColor="text1"/>
          <w:sz w:val="26"/>
          <w:szCs w:val="26"/>
        </w:rPr>
        <w:t xml:space="preserve"> </w:t>
      </w:r>
      <w:r w:rsidRPr="00F25887">
        <w:rPr>
          <w:color w:val="000000" w:themeColor="text1"/>
          <w:sz w:val="26"/>
          <w:szCs w:val="26"/>
        </w:rPr>
        <w:t xml:space="preserve">tập trung xác định các </w:t>
      </w:r>
      <w:r w:rsidR="001A6D22" w:rsidRPr="00F25887">
        <w:rPr>
          <w:color w:val="000000" w:themeColor="text1"/>
          <w:sz w:val="26"/>
          <w:szCs w:val="26"/>
        </w:rPr>
        <w:t>HĐ</w:t>
      </w:r>
      <w:r w:rsidRPr="00F25887">
        <w:rPr>
          <w:color w:val="000000" w:themeColor="text1"/>
          <w:sz w:val="26"/>
          <w:szCs w:val="26"/>
        </w:rPr>
        <w:t xml:space="preserve"> cần thực hiệ</w:t>
      </w:r>
      <w:r w:rsidR="00325ADD" w:rsidRPr="00F25887">
        <w:rPr>
          <w:color w:val="000000" w:themeColor="text1"/>
          <w:sz w:val="26"/>
          <w:szCs w:val="26"/>
        </w:rPr>
        <w:t>n như</w:t>
      </w:r>
      <w:r w:rsidRPr="00F25887">
        <w:rPr>
          <w:color w:val="000000" w:themeColor="text1"/>
          <w:sz w:val="26"/>
          <w:szCs w:val="26"/>
        </w:rPr>
        <w:t xml:space="preserve">: </w:t>
      </w:r>
      <w:r w:rsidR="001A6D22" w:rsidRPr="00F25887">
        <w:rPr>
          <w:rFonts w:eastAsia="Times New Roman"/>
          <w:color w:val="000000" w:themeColor="text1"/>
          <w:sz w:val="26"/>
          <w:szCs w:val="26"/>
          <w:shd w:val="clear" w:color="auto" w:fill="FFFFFF"/>
        </w:rPr>
        <w:t>HĐ</w:t>
      </w:r>
      <w:r w:rsidR="00876BF2" w:rsidRPr="00F25887">
        <w:rPr>
          <w:rFonts w:eastAsia="Times New Roman"/>
          <w:color w:val="000000" w:themeColor="text1"/>
          <w:sz w:val="26"/>
          <w:szCs w:val="26"/>
          <w:shd w:val="clear" w:color="auto" w:fill="FFFFFF"/>
        </w:rPr>
        <w:t xml:space="preserve"> tư vấn, hỗ trợ việc xác lập và bảo vệ quyền sở hữu đối với TSTT</w:t>
      </w:r>
      <w:r w:rsidR="00876BF2" w:rsidRPr="00F25887">
        <w:rPr>
          <w:color w:val="000000" w:themeColor="text1"/>
          <w:sz w:val="26"/>
          <w:szCs w:val="26"/>
        </w:rPr>
        <w:t xml:space="preserve">; </w:t>
      </w:r>
      <w:r w:rsidR="001A6D22" w:rsidRPr="00F25887">
        <w:rPr>
          <w:color w:val="000000" w:themeColor="text1"/>
          <w:sz w:val="26"/>
          <w:szCs w:val="26"/>
        </w:rPr>
        <w:t>HĐ</w:t>
      </w:r>
      <w:r w:rsidRPr="00F25887">
        <w:rPr>
          <w:color w:val="000000" w:themeColor="text1"/>
          <w:sz w:val="26"/>
          <w:szCs w:val="26"/>
        </w:rPr>
        <w:t xml:space="preserve"> đăng ký quyền </w:t>
      </w:r>
      <w:r w:rsidR="00876BF2" w:rsidRPr="00F25887">
        <w:rPr>
          <w:color w:val="000000" w:themeColor="text1"/>
          <w:sz w:val="26"/>
          <w:szCs w:val="26"/>
        </w:rPr>
        <w:t xml:space="preserve">SHTT; </w:t>
      </w:r>
      <w:r w:rsidR="001A6D22" w:rsidRPr="00F25887">
        <w:rPr>
          <w:color w:val="000000" w:themeColor="text1"/>
          <w:sz w:val="26"/>
          <w:szCs w:val="26"/>
        </w:rPr>
        <w:t>HĐ</w:t>
      </w:r>
      <w:r w:rsidRPr="00F25887">
        <w:rPr>
          <w:color w:val="000000" w:themeColor="text1"/>
          <w:sz w:val="26"/>
          <w:szCs w:val="26"/>
        </w:rPr>
        <w:t xml:space="preserve"> </w:t>
      </w:r>
      <w:r w:rsidRPr="00F25887">
        <w:rPr>
          <w:color w:val="000000" w:themeColor="text1"/>
          <w:spacing w:val="-4"/>
          <w:sz w:val="26"/>
          <w:szCs w:val="26"/>
          <w:lang w:val="nl-NL"/>
        </w:rPr>
        <w:t>xác lập quyền SHTT đối với TSTT</w:t>
      </w:r>
      <w:r w:rsidR="00876BF2" w:rsidRPr="00F25887">
        <w:rPr>
          <w:rFonts w:eastAsia="Times New Roman"/>
          <w:color w:val="000000" w:themeColor="text1"/>
          <w:sz w:val="26"/>
          <w:szCs w:val="26"/>
          <w:shd w:val="clear" w:color="auto" w:fill="FFFFFF"/>
        </w:rPr>
        <w:t xml:space="preserve"> của trường ĐH gắn liền với việc xác định mục tiêu, thời gian, kinh phí, người phụ trách, cách thức thực hiện cụ thể. </w:t>
      </w:r>
      <w:r w:rsidR="007F10CD" w:rsidRPr="00F25887">
        <w:rPr>
          <w:color w:val="000000" w:themeColor="text1"/>
          <w:sz w:val="26"/>
          <w:szCs w:val="26"/>
        </w:rPr>
        <w:t>Trên cơ sở kế hoạch</w:t>
      </w:r>
      <w:r w:rsidR="007F10CD" w:rsidRPr="00F25887">
        <w:rPr>
          <w:color w:val="000000" w:themeColor="text1"/>
          <w:sz w:val="26"/>
          <w:szCs w:val="26"/>
          <w:lang w:val="vi-VN"/>
        </w:rPr>
        <w:t xml:space="preserve">, </w:t>
      </w:r>
      <w:r w:rsidR="00325ADD" w:rsidRPr="00F25887">
        <w:rPr>
          <w:color w:val="000000" w:themeColor="text1"/>
          <w:sz w:val="26"/>
          <w:szCs w:val="26"/>
          <w:lang w:val="vi-VN"/>
        </w:rPr>
        <w:t xml:space="preserve">CBQL </w:t>
      </w:r>
      <w:r w:rsidR="007F10CD" w:rsidRPr="00F25887">
        <w:rPr>
          <w:color w:val="000000" w:themeColor="text1"/>
          <w:sz w:val="26"/>
          <w:szCs w:val="26"/>
          <w:lang w:val="vi-VN"/>
        </w:rPr>
        <w:t>t</w:t>
      </w:r>
      <w:r w:rsidR="007F10CD" w:rsidRPr="00F25887">
        <w:rPr>
          <w:iCs/>
          <w:color w:val="000000" w:themeColor="text1"/>
          <w:sz w:val="26"/>
          <w:szCs w:val="26"/>
          <w:lang w:val="vi-VN"/>
        </w:rPr>
        <w:t xml:space="preserve">rường ĐH </w:t>
      </w:r>
      <w:r w:rsidR="00325ADD" w:rsidRPr="00F25887">
        <w:rPr>
          <w:color w:val="000000" w:themeColor="text1"/>
          <w:sz w:val="26"/>
          <w:szCs w:val="26"/>
          <w:lang w:val="vi-VN"/>
        </w:rPr>
        <w:t xml:space="preserve">tổ chức, chỉ đạo thực hiện </w:t>
      </w:r>
      <w:r w:rsidR="000F3C5F" w:rsidRPr="00F25887">
        <w:rPr>
          <w:color w:val="000000" w:themeColor="text1"/>
          <w:sz w:val="26"/>
          <w:szCs w:val="26"/>
        </w:rPr>
        <w:t xml:space="preserve">HĐ </w:t>
      </w:r>
      <w:r w:rsidR="000F3C5F" w:rsidRPr="00F25887">
        <w:rPr>
          <w:iCs/>
          <w:color w:val="000000" w:themeColor="text1"/>
          <w:spacing w:val="-4"/>
          <w:sz w:val="26"/>
          <w:szCs w:val="26"/>
          <w:lang w:val="nl-NL"/>
        </w:rPr>
        <w:t>xác lập và bảo vệ quyề</w:t>
      </w:r>
      <w:r w:rsidR="000F3C5F">
        <w:rPr>
          <w:iCs/>
          <w:color w:val="000000" w:themeColor="text1"/>
          <w:spacing w:val="-4"/>
          <w:sz w:val="26"/>
          <w:szCs w:val="26"/>
          <w:lang w:val="nl-NL"/>
        </w:rPr>
        <w:t xml:space="preserve">n </w:t>
      </w:r>
      <w:r w:rsidR="000F3C5F" w:rsidRPr="00F25887">
        <w:rPr>
          <w:iCs/>
          <w:color w:val="000000" w:themeColor="text1"/>
          <w:spacing w:val="-4"/>
          <w:sz w:val="26"/>
          <w:szCs w:val="26"/>
          <w:lang w:val="nl-NL"/>
        </w:rPr>
        <w:t>SHTT</w:t>
      </w:r>
      <w:r w:rsidR="000F3C5F">
        <w:rPr>
          <w:iCs/>
          <w:color w:val="000000" w:themeColor="text1"/>
          <w:spacing w:val="-4"/>
          <w:sz w:val="26"/>
          <w:szCs w:val="26"/>
          <w:lang w:val="nl-NL"/>
        </w:rPr>
        <w:t>.</w:t>
      </w:r>
    </w:p>
    <w:p w14:paraId="71BDEB28" w14:textId="5B7A45F8" w:rsidR="001C6C6F" w:rsidRDefault="00E43747" w:rsidP="001C6C6F">
      <w:pPr>
        <w:widowControl w:val="0"/>
        <w:spacing w:line="348" w:lineRule="auto"/>
        <w:ind w:firstLine="709"/>
        <w:jc w:val="both"/>
        <w:rPr>
          <w:iCs/>
          <w:color w:val="000000" w:themeColor="text1"/>
          <w:sz w:val="26"/>
          <w:szCs w:val="26"/>
          <w:lang w:val="vi-VN"/>
        </w:rPr>
      </w:pPr>
      <w:r w:rsidRPr="00F25887">
        <w:rPr>
          <w:rFonts w:eastAsia="Times New Roman"/>
          <w:color w:val="000000" w:themeColor="text1"/>
          <w:sz w:val="26"/>
          <w:szCs w:val="26"/>
          <w:shd w:val="clear" w:color="auto" w:fill="FFFFFF"/>
        </w:rPr>
        <w:t xml:space="preserve">Phòng KH&amp;CN </w:t>
      </w:r>
      <w:r w:rsidRPr="00F25887">
        <w:rPr>
          <w:color w:val="000000" w:themeColor="text1"/>
          <w:sz w:val="26"/>
          <w:szCs w:val="26"/>
        </w:rPr>
        <w:t xml:space="preserve">của Trường ĐH </w:t>
      </w:r>
      <w:r w:rsidR="008E290C" w:rsidRPr="00F25887">
        <w:rPr>
          <w:color w:val="000000" w:themeColor="text1"/>
          <w:sz w:val="26"/>
          <w:szCs w:val="26"/>
        </w:rPr>
        <w:t>tổ chức</w:t>
      </w:r>
      <w:r w:rsidRPr="00F25887">
        <w:rPr>
          <w:color w:val="000000" w:themeColor="text1"/>
          <w:sz w:val="26"/>
          <w:szCs w:val="26"/>
        </w:rPr>
        <w:t xml:space="preserve"> </w:t>
      </w:r>
      <w:r w:rsidR="00325ADD" w:rsidRPr="00F25887">
        <w:rPr>
          <w:color w:val="000000" w:themeColor="text1"/>
          <w:sz w:val="26"/>
          <w:szCs w:val="26"/>
        </w:rPr>
        <w:t xml:space="preserve">và chỉ đạo </w:t>
      </w:r>
      <w:r w:rsidRPr="00F25887">
        <w:rPr>
          <w:color w:val="000000" w:themeColor="text1"/>
          <w:sz w:val="26"/>
          <w:szCs w:val="26"/>
        </w:rPr>
        <w:t xml:space="preserve">hỗ trợ, tư vấn cho nhà nghiên cứu, </w:t>
      </w:r>
      <w:r w:rsidR="004A758B" w:rsidRPr="00F25887">
        <w:rPr>
          <w:color w:val="000000" w:themeColor="text1"/>
          <w:sz w:val="26"/>
          <w:szCs w:val="26"/>
        </w:rPr>
        <w:t>GV</w:t>
      </w:r>
      <w:r w:rsidRPr="00F25887">
        <w:rPr>
          <w:color w:val="000000" w:themeColor="text1"/>
          <w:sz w:val="26"/>
          <w:szCs w:val="26"/>
        </w:rPr>
        <w:t xml:space="preserve"> trong công tác đăng ký bảo hộ quyền </w:t>
      </w:r>
      <w:r w:rsidR="00FE6162" w:rsidRPr="00F25887">
        <w:rPr>
          <w:color w:val="000000" w:themeColor="text1"/>
          <w:sz w:val="26"/>
          <w:szCs w:val="26"/>
        </w:rPr>
        <w:t xml:space="preserve">SHTT. Đội ngũ nhân viên </w:t>
      </w:r>
      <w:r w:rsidR="008E290C" w:rsidRPr="00F25887">
        <w:rPr>
          <w:color w:val="000000" w:themeColor="text1"/>
          <w:sz w:val="26"/>
          <w:szCs w:val="26"/>
        </w:rPr>
        <w:t xml:space="preserve">của bộ phận </w:t>
      </w:r>
      <w:r w:rsidR="00FE6162" w:rsidRPr="00F25887">
        <w:rPr>
          <w:color w:val="000000" w:themeColor="text1"/>
          <w:sz w:val="26"/>
          <w:szCs w:val="26"/>
        </w:rPr>
        <w:t xml:space="preserve">chuyên trách quản lý HĐSHTT có </w:t>
      </w:r>
      <w:r w:rsidR="00F81588" w:rsidRPr="00F25887">
        <w:rPr>
          <w:color w:val="000000" w:themeColor="text1"/>
          <w:sz w:val="26"/>
          <w:szCs w:val="26"/>
        </w:rPr>
        <w:t xml:space="preserve">nhiệm vụ </w:t>
      </w:r>
      <w:r w:rsidR="00FE6162" w:rsidRPr="00F25887">
        <w:rPr>
          <w:color w:val="000000" w:themeColor="text1"/>
          <w:sz w:val="26"/>
          <w:szCs w:val="26"/>
        </w:rPr>
        <w:t xml:space="preserve">tư vấn về mặt hành chính, pháp lý, về chính sách SHTT cũng như cơ sở hạ tầng cho các nhà khoa học, nghiên cứu, nhà quản lý trường ĐH để tối ưu hóa hiệu quả HĐSHTT trong nhà trường. </w:t>
      </w:r>
      <w:r w:rsidR="00FE6162" w:rsidRPr="00F25887">
        <w:rPr>
          <w:rFonts w:eastAsia="Times New Roman"/>
          <w:color w:val="000000" w:themeColor="text1"/>
          <w:sz w:val="26"/>
          <w:szCs w:val="26"/>
          <w:shd w:val="clear" w:color="auto" w:fill="FFFFFF"/>
        </w:rPr>
        <w:t xml:space="preserve">Trong đó, cần tập trung các </w:t>
      </w:r>
      <w:r w:rsidR="001A6D22" w:rsidRPr="00F25887">
        <w:rPr>
          <w:rFonts w:eastAsia="Times New Roman"/>
          <w:color w:val="000000" w:themeColor="text1"/>
          <w:sz w:val="26"/>
          <w:szCs w:val="26"/>
          <w:shd w:val="clear" w:color="auto" w:fill="FFFFFF"/>
        </w:rPr>
        <w:t>HĐ</w:t>
      </w:r>
      <w:r w:rsidR="00FE6162" w:rsidRPr="00F25887">
        <w:rPr>
          <w:rFonts w:eastAsia="Times New Roman"/>
          <w:color w:val="000000" w:themeColor="text1"/>
          <w:sz w:val="26"/>
          <w:szCs w:val="26"/>
          <w:shd w:val="clear" w:color="auto" w:fill="FFFFFF"/>
        </w:rPr>
        <w:t xml:space="preserve">: </w:t>
      </w:r>
      <w:r w:rsidR="00FE6162" w:rsidRPr="00F25887">
        <w:rPr>
          <w:rFonts w:eastAsia="Times New Roman"/>
          <w:color w:val="000000" w:themeColor="text1"/>
          <w:sz w:val="26"/>
          <w:szCs w:val="26"/>
        </w:rPr>
        <w:t>Tư vấn, hướng dẫn các thủ tục, quy định chung và các tài liệu để nộp đơn đăng ký xác lập quyền; Tư vấn đối tượng xác lập quyền, đánh giá sơ bộ khả năng xác lập quyền;</w:t>
      </w:r>
      <w:r w:rsidR="00FE6162" w:rsidRPr="00F25887">
        <w:rPr>
          <w:iCs/>
          <w:color w:val="000000" w:themeColor="text1"/>
          <w:sz w:val="26"/>
          <w:szCs w:val="26"/>
          <w:lang w:val="vi-VN"/>
        </w:rPr>
        <w:t xml:space="preserve"> </w:t>
      </w:r>
      <w:r w:rsidR="00FE6162" w:rsidRPr="00F25887">
        <w:rPr>
          <w:rFonts w:eastAsia="Times New Roman"/>
          <w:color w:val="000000" w:themeColor="text1"/>
          <w:sz w:val="26"/>
          <w:szCs w:val="26"/>
        </w:rPr>
        <w:t xml:space="preserve">Tra cứu thông tin phục vụ các hồ sơ xác lập quyền. </w:t>
      </w:r>
    </w:p>
    <w:p w14:paraId="4B727310" w14:textId="097E6CDA" w:rsidR="008E290C" w:rsidRPr="001C6C6F" w:rsidRDefault="00A8314D" w:rsidP="001C6C6F">
      <w:pPr>
        <w:widowControl w:val="0"/>
        <w:spacing w:line="348" w:lineRule="auto"/>
        <w:ind w:firstLine="709"/>
        <w:jc w:val="both"/>
        <w:rPr>
          <w:iCs/>
          <w:color w:val="000000" w:themeColor="text1"/>
          <w:sz w:val="26"/>
          <w:szCs w:val="26"/>
          <w:lang w:val="vi-VN"/>
        </w:rPr>
      </w:pPr>
      <w:r w:rsidRPr="00F25887">
        <w:rPr>
          <w:color w:val="000000" w:themeColor="text1"/>
          <w:sz w:val="26"/>
          <w:szCs w:val="26"/>
        </w:rPr>
        <w:t xml:space="preserve">Khi các nhà nghiên cứu, cán bộ </w:t>
      </w:r>
      <w:r w:rsidR="004A758B" w:rsidRPr="00F25887">
        <w:rPr>
          <w:color w:val="000000" w:themeColor="text1"/>
          <w:sz w:val="26"/>
          <w:szCs w:val="26"/>
        </w:rPr>
        <w:t>GV</w:t>
      </w:r>
      <w:r w:rsidRPr="00F25887">
        <w:rPr>
          <w:color w:val="000000" w:themeColor="text1"/>
          <w:sz w:val="26"/>
          <w:szCs w:val="26"/>
        </w:rPr>
        <w:t xml:space="preserve"> trong trường ĐH có các sản phẩm khoa học có khả năng phát sinh SHTT cần được đăng ký, đội ngũ nhân viên của phòng KH&amp;CN (bộ phận chuyên trách quản lý SHTT) trong trường ĐH có trách nhiệm </w:t>
      </w:r>
      <w:r w:rsidRPr="00F25887">
        <w:rPr>
          <w:rFonts w:eastAsia="Times New Roman"/>
          <w:color w:val="000000" w:themeColor="text1"/>
          <w:sz w:val="26"/>
          <w:szCs w:val="26"/>
          <w:shd w:val="clear" w:color="auto" w:fill="FFFFFF"/>
        </w:rPr>
        <w:t xml:space="preserve">hỗ trợ tác giả thực hiện các thủ tục đăng ký xác lập quyền, quản lý và phát triển quyền SHTT đối với các kết quả nghiên cứu có tiềm năng ứng dụng vào thực tiễn và có khả năng đáp ứng các yêu cầu cấp văn bằng bảo hộ, giấy chứng nhận của Cơ quan có thẩm quyền. </w:t>
      </w:r>
      <w:r w:rsidRPr="00F25887">
        <w:rPr>
          <w:color w:val="000000" w:themeColor="text1"/>
          <w:sz w:val="26"/>
          <w:szCs w:val="26"/>
        </w:rPr>
        <w:t>Sau khi tạo ra TSTT, tác giả phải làm thủ tục đăng ký quyền SHTT (cấp bằng độc quyền sáng chế, bằng độc quyền giải pháp hữu ích, nhãn hiệu hàng hóa, kiểu dáng công nghiệp theo mẫu của Cục SHTT, Bộ KH&amp;CN; cấp bản quyền tác giả theo mẫu của Cục Bản quyền tác giả, Bộ</w:t>
      </w:r>
      <w:r w:rsidR="003B66A2" w:rsidRPr="00F25887">
        <w:rPr>
          <w:color w:val="000000" w:themeColor="text1"/>
          <w:sz w:val="26"/>
          <w:szCs w:val="26"/>
        </w:rPr>
        <w:t xml:space="preserve"> Văn hoá, Thể thao và Du lị</w:t>
      </w:r>
      <w:r w:rsidR="00966E8F">
        <w:rPr>
          <w:color w:val="000000" w:themeColor="text1"/>
          <w:sz w:val="26"/>
          <w:szCs w:val="26"/>
        </w:rPr>
        <w:t>ch</w:t>
      </w:r>
      <w:r w:rsidR="003B66A2" w:rsidRPr="00F25887">
        <w:rPr>
          <w:color w:val="000000" w:themeColor="text1"/>
          <w:sz w:val="26"/>
          <w:szCs w:val="26"/>
        </w:rPr>
        <w:t xml:space="preserve">; </w:t>
      </w:r>
      <w:r w:rsidRPr="00F25887">
        <w:rPr>
          <w:color w:val="000000" w:themeColor="text1"/>
          <w:sz w:val="26"/>
          <w:szCs w:val="26"/>
        </w:rPr>
        <w:t>cấp bằng bảo hộ giống cây trồng theo mẫu của Văn phòng Bảo hộ giống cây trồng, Bộ</w:t>
      </w:r>
      <w:r w:rsidR="003B66A2" w:rsidRPr="00F25887">
        <w:rPr>
          <w:color w:val="000000" w:themeColor="text1"/>
          <w:sz w:val="26"/>
          <w:szCs w:val="26"/>
        </w:rPr>
        <w:t xml:space="preserve"> Nông nghiệp </w:t>
      </w:r>
      <w:r w:rsidR="003B66A2" w:rsidRPr="00F25887">
        <w:rPr>
          <w:color w:val="000000" w:themeColor="text1"/>
          <w:sz w:val="26"/>
          <w:szCs w:val="26"/>
        </w:rPr>
        <w:lastRenderedPageBreak/>
        <w:t xml:space="preserve">và Phát triển nông thôn). </w:t>
      </w:r>
      <w:r w:rsidR="008E290C" w:rsidRPr="00F25887">
        <w:rPr>
          <w:color w:val="000000" w:themeColor="text1"/>
          <w:spacing w:val="-4"/>
          <w:sz w:val="26"/>
          <w:szCs w:val="26"/>
          <w:lang w:val="vi-VN"/>
        </w:rPr>
        <w:t>P</w:t>
      </w:r>
      <w:r w:rsidR="008E290C" w:rsidRPr="00F25887">
        <w:rPr>
          <w:color w:val="000000" w:themeColor="text1"/>
          <w:sz w:val="26"/>
          <w:szCs w:val="26"/>
          <w:lang w:val="vi-VN"/>
        </w:rPr>
        <w:t>háp luật SHTT tại Việt Nam chia các đối</w:t>
      </w:r>
      <w:r w:rsidR="009E73E5" w:rsidRPr="00F25887">
        <w:rPr>
          <w:color w:val="000000" w:themeColor="text1"/>
          <w:sz w:val="26"/>
          <w:szCs w:val="26"/>
          <w:lang w:val="vi-VN"/>
        </w:rPr>
        <w:t xml:space="preserve"> tượng SHTT ra thành 3 nhóm: </w:t>
      </w:r>
      <w:r w:rsidR="00325ADD" w:rsidRPr="00F25887">
        <w:rPr>
          <w:color w:val="000000" w:themeColor="text1"/>
          <w:sz w:val="26"/>
          <w:szCs w:val="26"/>
          <w:lang w:val="vi-VN"/>
        </w:rPr>
        <w:t>(</w:t>
      </w:r>
      <w:r w:rsidR="008E290C" w:rsidRPr="00F25887">
        <w:rPr>
          <w:color w:val="000000" w:themeColor="text1"/>
          <w:sz w:val="26"/>
          <w:szCs w:val="26"/>
          <w:lang w:val="vi-VN"/>
        </w:rPr>
        <w:t>1) Đối tượng quyền tác giả bao gồm tác phẩm văn học, nghệ thuật, khoa học; đối tượng quyền liên quan đến quyền tác giả bao gồm cuộc biểu diễn, bản ghi âm, ghi hình, chương trình phát sóng, tín hiệu vệ tinh mang</w:t>
      </w:r>
      <w:r w:rsidR="009E73E5" w:rsidRPr="00F25887">
        <w:rPr>
          <w:color w:val="000000" w:themeColor="text1"/>
          <w:sz w:val="26"/>
          <w:szCs w:val="26"/>
          <w:lang w:val="vi-VN"/>
        </w:rPr>
        <w:t xml:space="preserve"> chương trình được mã hóa; </w:t>
      </w:r>
      <w:r w:rsidR="00325ADD" w:rsidRPr="00F25887">
        <w:rPr>
          <w:color w:val="000000" w:themeColor="text1"/>
          <w:sz w:val="26"/>
          <w:szCs w:val="26"/>
          <w:lang w:val="vi-VN"/>
        </w:rPr>
        <w:t>(</w:t>
      </w:r>
      <w:r w:rsidR="008E290C" w:rsidRPr="00F25887">
        <w:rPr>
          <w:color w:val="000000" w:themeColor="text1"/>
          <w:sz w:val="26"/>
          <w:szCs w:val="26"/>
          <w:lang w:val="vi-VN"/>
        </w:rPr>
        <w:t>2) Đối tượng quyền sở hữu công nghiệp bao gồm sáng chế, kiểu dáng công nghiệp, thiết kế bố trí mạch tích hợp bán dẫn, bí mật kinh doanh, nhãn hiệu, tên thươ</w:t>
      </w:r>
      <w:r w:rsidR="009E73E5" w:rsidRPr="00F25887">
        <w:rPr>
          <w:color w:val="000000" w:themeColor="text1"/>
          <w:sz w:val="26"/>
          <w:szCs w:val="26"/>
          <w:lang w:val="vi-VN"/>
        </w:rPr>
        <w:t xml:space="preserve">ng mại và chỉ dẫn địa lý; </w:t>
      </w:r>
      <w:r w:rsidR="00325ADD" w:rsidRPr="00F25887">
        <w:rPr>
          <w:color w:val="000000" w:themeColor="text1"/>
          <w:sz w:val="26"/>
          <w:szCs w:val="26"/>
          <w:lang w:val="vi-VN"/>
        </w:rPr>
        <w:t>(</w:t>
      </w:r>
      <w:r w:rsidR="009E73E5" w:rsidRPr="00F25887">
        <w:rPr>
          <w:color w:val="000000" w:themeColor="text1"/>
          <w:sz w:val="26"/>
          <w:szCs w:val="26"/>
          <w:lang w:val="vi-VN"/>
        </w:rPr>
        <w:t>3</w:t>
      </w:r>
      <w:r w:rsidR="008E290C" w:rsidRPr="00F25887">
        <w:rPr>
          <w:color w:val="000000" w:themeColor="text1"/>
          <w:sz w:val="26"/>
          <w:szCs w:val="26"/>
          <w:lang w:val="vi-VN"/>
        </w:rPr>
        <w:t>) Đối tượng quyền đối với giống cây trồng là giống cây trồng và vật liệu nhân giống. Một đối tượng SHTT nếu thỏa mãn các điều kiện bảo hộ độc quyền tương ứng của pháp luật SHTT và được các tổ chức xúc tiến đầy đủ các biện pháp hoặc thủ tục bảo hộ thích ứng, sẽ giúp xác lập một quyền SHTT</w:t>
      </w:r>
      <w:r w:rsidR="00B81CF4">
        <w:rPr>
          <w:color w:val="000000" w:themeColor="text1"/>
          <w:sz w:val="26"/>
          <w:szCs w:val="26"/>
          <w:lang w:val="vi-VN"/>
        </w:rPr>
        <w:t xml:space="preserve">. </w:t>
      </w:r>
      <w:r w:rsidR="003B66A2" w:rsidRPr="00F25887">
        <w:rPr>
          <w:color w:val="000000" w:themeColor="text1"/>
          <w:sz w:val="26"/>
          <w:szCs w:val="26"/>
        </w:rPr>
        <w:t>Trường ĐH cần cung cấ</w:t>
      </w:r>
      <w:r w:rsidR="00B81CF4">
        <w:rPr>
          <w:color w:val="000000" w:themeColor="text1"/>
          <w:sz w:val="26"/>
          <w:szCs w:val="26"/>
        </w:rPr>
        <w:t xml:space="preserve">p </w:t>
      </w:r>
      <w:r w:rsidR="003B66A2" w:rsidRPr="00F25887">
        <w:rPr>
          <w:color w:val="000000" w:themeColor="text1"/>
          <w:sz w:val="26"/>
          <w:szCs w:val="26"/>
        </w:rPr>
        <w:t>quy trình đăng ký quyền SHTT để tác giả TSTT thực hiện đúng quy trình, tránh mất thời gian, kinh phí và đảm bảo hiệu quả công việc.</w:t>
      </w:r>
      <w:r w:rsidR="008D12F4" w:rsidRPr="00F25887">
        <w:rPr>
          <w:color w:val="000000" w:themeColor="text1"/>
          <w:spacing w:val="-4"/>
          <w:sz w:val="26"/>
          <w:szCs w:val="26"/>
          <w:lang w:val="nl-NL"/>
        </w:rPr>
        <w:t xml:space="preserve"> Điều đặc biệt cần quan tâm nữa là việc không được bộc lộ công khai nội dung đơn trước khi nộp đơn nhằm tránh mất tính mới của sáng chế, kiểu dáng công nghiệp yêu cầu bảo hộ.</w:t>
      </w:r>
      <w:r w:rsidR="008E290C" w:rsidRPr="00F25887">
        <w:rPr>
          <w:color w:val="000000" w:themeColor="text1"/>
          <w:spacing w:val="-4"/>
          <w:sz w:val="26"/>
          <w:szCs w:val="26"/>
          <w:lang w:val="nl-NL"/>
        </w:rPr>
        <w:t xml:space="preserve"> </w:t>
      </w:r>
    </w:p>
    <w:p w14:paraId="04B99A68" w14:textId="4E0A410A" w:rsidR="00E81549" w:rsidRPr="00F25887" w:rsidRDefault="00A860BB" w:rsidP="00023F6C">
      <w:pPr>
        <w:widowControl w:val="0"/>
        <w:spacing w:line="336" w:lineRule="auto"/>
        <w:ind w:firstLine="706"/>
        <w:jc w:val="both"/>
        <w:rPr>
          <w:color w:val="000000" w:themeColor="text1"/>
          <w:spacing w:val="-4"/>
          <w:sz w:val="26"/>
          <w:szCs w:val="26"/>
          <w:lang w:val="nl-NL"/>
        </w:rPr>
      </w:pPr>
      <w:r w:rsidRPr="00F25887">
        <w:rPr>
          <w:color w:val="000000" w:themeColor="text1"/>
          <w:spacing w:val="-4"/>
          <w:sz w:val="26"/>
          <w:szCs w:val="26"/>
          <w:lang w:val="nl-NL"/>
        </w:rPr>
        <w:t>G</w:t>
      </w:r>
      <w:r w:rsidRPr="00907A2B">
        <w:rPr>
          <w:color w:val="000000" w:themeColor="text1"/>
          <w:sz w:val="26"/>
          <w:szCs w:val="26"/>
          <w:lang w:val="nl-NL"/>
        </w:rPr>
        <w:t xml:space="preserve">iai đoạn bảo hộ pháp lý cho các TSTT chính là tiến hành các thủ tục pháp lý cần thiết để xác lập quyền SHTT trên các TSTT đó hoặc tiến hành các biện pháp tự bảo vệ hợp lý đối với các TSTT được bảo hộ tự động (như bí mật kinh doanh, quyền tác giả, quyền liên quan). </w:t>
      </w:r>
      <w:r w:rsidR="00A50AB0" w:rsidRPr="00907A2B">
        <w:rPr>
          <w:color w:val="000000" w:themeColor="text1"/>
          <w:sz w:val="26"/>
          <w:szCs w:val="26"/>
          <w:lang w:val="vi-VN"/>
        </w:rPr>
        <w:t xml:space="preserve">Để xác lập được quyền sở hữu đối với một tài sản phải xem xét đến tỷ lệ đóng góp nguồn lực để tạo ra tài sản đó. </w:t>
      </w:r>
      <w:r w:rsidR="009435C9" w:rsidRPr="00907A2B">
        <w:rPr>
          <w:color w:val="000000" w:themeColor="text1"/>
          <w:sz w:val="26"/>
          <w:szCs w:val="26"/>
          <w:lang w:val="vi-VN"/>
        </w:rPr>
        <w:t xml:space="preserve">Tiến hành tổ chức </w:t>
      </w:r>
      <w:r w:rsidR="009435C9" w:rsidRPr="00907A2B">
        <w:rPr>
          <w:color w:val="000000" w:themeColor="text1"/>
          <w:sz w:val="26"/>
          <w:szCs w:val="26"/>
          <w:lang w:val="nl-NL"/>
        </w:rPr>
        <w:t xml:space="preserve">xác lập quyền SHTT đối với TSTT, trường ĐH cần </w:t>
      </w:r>
      <w:r w:rsidR="00A55886" w:rsidRPr="00907A2B">
        <w:rPr>
          <w:color w:val="000000" w:themeColor="text1"/>
          <w:sz w:val="26"/>
          <w:szCs w:val="26"/>
          <w:lang w:val="nl-NL"/>
        </w:rPr>
        <w:t>xây dựng quy chế,</w:t>
      </w:r>
      <w:r w:rsidR="009435C9" w:rsidRPr="00907A2B">
        <w:rPr>
          <w:color w:val="000000" w:themeColor="text1"/>
          <w:sz w:val="26"/>
          <w:szCs w:val="26"/>
          <w:lang w:val="nl-NL"/>
        </w:rPr>
        <w:t xml:space="preserve"> quy định cụ thể về</w:t>
      </w:r>
      <w:r w:rsidR="009435C9" w:rsidRPr="00907A2B">
        <w:rPr>
          <w:i/>
          <w:color w:val="000000" w:themeColor="text1"/>
          <w:sz w:val="26"/>
          <w:szCs w:val="26"/>
          <w:lang w:val="nl-NL"/>
        </w:rPr>
        <w:t xml:space="preserve"> </w:t>
      </w:r>
      <w:r w:rsidR="009435C9" w:rsidRPr="00907A2B">
        <w:rPr>
          <w:color w:val="000000" w:themeColor="text1"/>
          <w:sz w:val="26"/>
          <w:szCs w:val="26"/>
        </w:rPr>
        <w:t>Quyền sở hữu đối với TSTT (bao gồm quyền chủ sở hữu và quyền tác giả</w:t>
      </w:r>
      <w:r w:rsidR="00A55886" w:rsidRPr="00907A2B">
        <w:rPr>
          <w:color w:val="000000" w:themeColor="text1"/>
          <w:sz w:val="26"/>
          <w:szCs w:val="26"/>
        </w:rPr>
        <w:t>, trong đó Q</w:t>
      </w:r>
      <w:r w:rsidR="009435C9" w:rsidRPr="00907A2B">
        <w:rPr>
          <w:color w:val="000000" w:themeColor="text1"/>
          <w:sz w:val="26"/>
          <w:szCs w:val="26"/>
        </w:rPr>
        <w:t>uyền chủ sở hữu là quyền của tổ chức, tập thể hoặc cá nhân cung cấp nguồn lực để tạ</w:t>
      </w:r>
      <w:r w:rsidR="00A55886" w:rsidRPr="00907A2B">
        <w:rPr>
          <w:color w:val="000000" w:themeColor="text1"/>
          <w:sz w:val="26"/>
          <w:szCs w:val="26"/>
        </w:rPr>
        <w:t>o ra TSTT; Q</w:t>
      </w:r>
      <w:r w:rsidR="009435C9" w:rsidRPr="00907A2B">
        <w:rPr>
          <w:color w:val="000000" w:themeColor="text1"/>
          <w:sz w:val="26"/>
          <w:szCs w:val="26"/>
        </w:rPr>
        <w:t>uyền tác giả là quyền của tổ chức, tập thể hoặc cá nhân trực tiếp tạo ra TSTT</w:t>
      </w:r>
      <w:r w:rsidR="00A55886" w:rsidRPr="00907A2B">
        <w:rPr>
          <w:color w:val="000000" w:themeColor="text1"/>
          <w:sz w:val="26"/>
          <w:szCs w:val="26"/>
          <w:lang w:val="vi-VN"/>
        </w:rPr>
        <w:t>).</w:t>
      </w:r>
      <w:r w:rsidR="009435C9" w:rsidRPr="00907A2B">
        <w:rPr>
          <w:color w:val="000000" w:themeColor="text1"/>
          <w:sz w:val="26"/>
          <w:szCs w:val="26"/>
          <w:lang w:val="vi-VN"/>
        </w:rPr>
        <w:t xml:space="preserve"> </w:t>
      </w:r>
      <w:r w:rsidR="009435C9" w:rsidRPr="00907A2B">
        <w:rPr>
          <w:color w:val="000000" w:themeColor="text1"/>
          <w:sz w:val="26"/>
          <w:szCs w:val="26"/>
        </w:rPr>
        <w:t xml:space="preserve">Quyền chủ sở hữu đối với TSTT </w:t>
      </w:r>
      <w:r w:rsidR="00A55886" w:rsidRPr="00907A2B">
        <w:rPr>
          <w:color w:val="000000" w:themeColor="text1"/>
          <w:sz w:val="26"/>
          <w:szCs w:val="26"/>
        </w:rPr>
        <w:t xml:space="preserve">cần </w:t>
      </w:r>
      <w:r w:rsidR="009435C9" w:rsidRPr="00907A2B">
        <w:rPr>
          <w:color w:val="000000" w:themeColor="text1"/>
          <w:sz w:val="26"/>
          <w:szCs w:val="26"/>
        </w:rPr>
        <w:t>được xác định tương ứng với tỷ lệ đóng góp nguồn lực của các bên để tạo ra TSTT.</w:t>
      </w:r>
      <w:r w:rsidR="008D12F4" w:rsidRPr="00907A2B">
        <w:rPr>
          <w:color w:val="000000" w:themeColor="text1"/>
          <w:sz w:val="26"/>
          <w:szCs w:val="26"/>
          <w:lang w:val="vi-VN"/>
        </w:rPr>
        <w:t xml:space="preserve"> </w:t>
      </w:r>
      <w:r w:rsidR="009435C9" w:rsidRPr="00907A2B">
        <w:rPr>
          <w:color w:val="000000" w:themeColor="text1"/>
          <w:sz w:val="26"/>
          <w:szCs w:val="26"/>
        </w:rPr>
        <w:t>Quyền chủ sở hữu đối với kết quả nghiên cứu và phát triển công nghệ được tạo ra bằng ngân sách nhà nước thuộc về cơ quan chủ trì.</w:t>
      </w:r>
      <w:r w:rsidR="008D12F4" w:rsidRPr="00907A2B">
        <w:rPr>
          <w:color w:val="000000" w:themeColor="text1"/>
          <w:sz w:val="26"/>
          <w:szCs w:val="26"/>
          <w:lang w:val="vi-VN"/>
        </w:rPr>
        <w:t xml:space="preserve"> </w:t>
      </w:r>
      <w:r w:rsidR="009435C9" w:rsidRPr="00907A2B">
        <w:rPr>
          <w:color w:val="000000" w:themeColor="text1"/>
          <w:sz w:val="26"/>
          <w:szCs w:val="26"/>
        </w:rPr>
        <w:t xml:space="preserve">Đối với TSTT được tạo ra bằng nguồn vốn của Trường và của bên ngoài, tỷ lệ quyền chủ sở hữu tương ứng với tỷ lệ góp vốn của mỗi bên. </w:t>
      </w:r>
      <w:r w:rsidR="008D12F4" w:rsidRPr="00907A2B">
        <w:rPr>
          <w:color w:val="000000" w:themeColor="text1"/>
          <w:sz w:val="26"/>
          <w:szCs w:val="26"/>
          <w:lang w:val="nl-NL"/>
        </w:rPr>
        <w:t>Ngoài ra, bảo hộ pháp lý cho TSTT cũng bao gồm việc rà soát, kiểm tra, tiếp nhận thông tin từ bên ngoài để lựa chọn các biện pháp chống lại các hành vi xâm phạm quyền và cạnh tranh không lành mạnh đến từ các chủ thể khác</w:t>
      </w:r>
      <w:r w:rsidR="008D12F4" w:rsidRPr="00F25887">
        <w:rPr>
          <w:color w:val="000000" w:themeColor="text1"/>
          <w:spacing w:val="-4"/>
          <w:sz w:val="26"/>
          <w:szCs w:val="26"/>
          <w:lang w:val="nl-NL"/>
        </w:rPr>
        <w:t xml:space="preserve">. </w:t>
      </w:r>
    </w:p>
    <w:p w14:paraId="062AD5B3" w14:textId="612524FB" w:rsidR="007D435C" w:rsidRPr="00F25887" w:rsidRDefault="002D3EC4" w:rsidP="00863274">
      <w:pPr>
        <w:widowControl w:val="0"/>
        <w:spacing w:line="341" w:lineRule="auto"/>
        <w:ind w:firstLine="709"/>
        <w:jc w:val="both"/>
        <w:rPr>
          <w:i/>
          <w:color w:val="000000" w:themeColor="text1"/>
          <w:spacing w:val="-6"/>
          <w:sz w:val="26"/>
          <w:szCs w:val="26"/>
          <w:lang w:val="vi-VN"/>
        </w:rPr>
      </w:pPr>
      <w:bookmarkStart w:id="189" w:name="dieu_8"/>
      <w:r w:rsidRPr="00F25887">
        <w:rPr>
          <w:rStyle w:val="Strong"/>
          <w:rFonts w:eastAsia="Times New Roman"/>
          <w:b w:val="0"/>
          <w:color w:val="000000" w:themeColor="text1"/>
          <w:sz w:val="26"/>
          <w:szCs w:val="26"/>
          <w:shd w:val="clear" w:color="auto" w:fill="FFFFFF"/>
        </w:rPr>
        <w:lastRenderedPageBreak/>
        <w:t>Bảo mật dữ liệu</w:t>
      </w:r>
      <w:r w:rsidRPr="00F25887">
        <w:rPr>
          <w:rFonts w:eastAsia="Times New Roman"/>
          <w:color w:val="000000" w:themeColor="text1"/>
          <w:sz w:val="26"/>
          <w:szCs w:val="26"/>
          <w:shd w:val="clear" w:color="auto" w:fill="FFFFFF"/>
        </w:rPr>
        <w:t> hay </w:t>
      </w:r>
      <w:r w:rsidRPr="00F25887">
        <w:rPr>
          <w:rStyle w:val="Strong"/>
          <w:rFonts w:eastAsia="Times New Roman"/>
          <w:b w:val="0"/>
          <w:color w:val="000000" w:themeColor="text1"/>
          <w:sz w:val="26"/>
          <w:szCs w:val="26"/>
          <w:shd w:val="clear" w:color="auto" w:fill="FFFFFF"/>
        </w:rPr>
        <w:t>bảo mật thông tin</w:t>
      </w:r>
      <w:r w:rsidRPr="00F25887">
        <w:rPr>
          <w:rFonts w:eastAsia="Times New Roman"/>
          <w:b/>
          <w:color w:val="000000" w:themeColor="text1"/>
          <w:sz w:val="26"/>
          <w:szCs w:val="26"/>
          <w:shd w:val="clear" w:color="auto" w:fill="FFFFFF"/>
        </w:rPr>
        <w:t> </w:t>
      </w:r>
      <w:r w:rsidRPr="00F25887">
        <w:rPr>
          <w:rFonts w:eastAsia="Times New Roman"/>
          <w:color w:val="000000" w:themeColor="text1"/>
          <w:sz w:val="26"/>
          <w:szCs w:val="26"/>
          <w:shd w:val="clear" w:color="auto" w:fill="FFFFFF"/>
        </w:rPr>
        <w:t xml:space="preserve">danh mục công trình đã được xác lập quyền SHTT ở trường ĐH là việc tiến hành các biện pháp bảo vệ nhằm đảm bảo không có thông tin nào </w:t>
      </w:r>
      <w:r w:rsidR="00E578DF" w:rsidRPr="00F25887">
        <w:rPr>
          <w:rFonts w:eastAsia="Times New Roman"/>
          <w:color w:val="000000" w:themeColor="text1"/>
          <w:sz w:val="26"/>
          <w:szCs w:val="26"/>
          <w:shd w:val="clear" w:color="auto" w:fill="FFFFFF"/>
        </w:rPr>
        <w:t xml:space="preserve">bị thu thập </w:t>
      </w:r>
      <w:r w:rsidRPr="00F25887">
        <w:rPr>
          <w:rFonts w:eastAsia="Times New Roman"/>
          <w:color w:val="000000" w:themeColor="text1"/>
          <w:sz w:val="26"/>
          <w:szCs w:val="26"/>
          <w:shd w:val="clear" w:color="auto" w:fill="FFFFFF"/>
        </w:rPr>
        <w:t>và sử dụng</w:t>
      </w:r>
      <w:r w:rsidR="00E578DF" w:rsidRPr="00F25887">
        <w:rPr>
          <w:rFonts w:eastAsia="Times New Roman"/>
          <w:color w:val="000000" w:themeColor="text1"/>
          <w:sz w:val="26"/>
          <w:szCs w:val="26"/>
          <w:shd w:val="clear" w:color="auto" w:fill="FFFFFF"/>
        </w:rPr>
        <w:t xml:space="preserve"> cũng như</w:t>
      </w:r>
      <w:r w:rsidR="00E578DF" w:rsidRPr="00F25887">
        <w:rPr>
          <w:rFonts w:eastAsia="Times New Roman"/>
          <w:color w:val="000000" w:themeColor="text1"/>
          <w:sz w:val="26"/>
          <w:szCs w:val="26"/>
        </w:rPr>
        <w:t xml:space="preserve"> ngăn chặn hành vi trộm cắp dữ</w:t>
      </w:r>
      <w:r w:rsidR="00E578DF" w:rsidRPr="00F25887">
        <w:rPr>
          <w:color w:val="000000" w:themeColor="text1"/>
          <w:sz w:val="26"/>
          <w:szCs w:val="26"/>
        </w:rPr>
        <w:t xml:space="preserve"> liệu về TSTT. </w:t>
      </w:r>
      <w:r w:rsidRPr="00F25887">
        <w:rPr>
          <w:color w:val="000000" w:themeColor="text1"/>
          <w:sz w:val="26"/>
          <w:szCs w:val="26"/>
        </w:rPr>
        <w:t xml:space="preserve">Tập thể, cá nhân, bộ phận chuyên trách quản lý HĐSHTT của trường ĐH và những người tham gia </w:t>
      </w:r>
      <w:r w:rsidR="001A6D22" w:rsidRPr="00F25887">
        <w:rPr>
          <w:color w:val="000000" w:themeColor="text1"/>
          <w:sz w:val="26"/>
          <w:szCs w:val="26"/>
        </w:rPr>
        <w:t>HĐ</w:t>
      </w:r>
      <w:r w:rsidRPr="00F25887">
        <w:rPr>
          <w:color w:val="000000" w:themeColor="text1"/>
          <w:sz w:val="26"/>
          <w:szCs w:val="26"/>
        </w:rPr>
        <w:t xml:space="preserve"> đào tạo, KH&amp;CN có nghĩa vụ bảo mật các thông tin liên quan trong </w:t>
      </w:r>
      <w:r w:rsidR="001A6D22" w:rsidRPr="00F25887">
        <w:rPr>
          <w:color w:val="000000" w:themeColor="text1"/>
          <w:sz w:val="26"/>
          <w:szCs w:val="26"/>
        </w:rPr>
        <w:t>HĐ</w:t>
      </w:r>
      <w:r w:rsidRPr="00F25887">
        <w:rPr>
          <w:color w:val="000000" w:themeColor="text1"/>
          <w:sz w:val="26"/>
          <w:szCs w:val="26"/>
        </w:rPr>
        <w:t xml:space="preserve"> đào tạo, KH&amp;CN có khả năng ảnh hưởng đến quyền công bố, xác lập quyền SHTT và khai thác thương mại TSTT của đơn vị. </w:t>
      </w:r>
      <w:r w:rsidR="00E578DF" w:rsidRPr="00F25887">
        <w:rPr>
          <w:color w:val="000000" w:themeColor="text1"/>
          <w:sz w:val="26"/>
          <w:szCs w:val="26"/>
        </w:rPr>
        <w:t>Trường ĐH cần quan tâm xây dựng cơ sở hạ tầng trên nền tảng công nghệ thông tin để đảm bảo việc t</w:t>
      </w:r>
      <w:r w:rsidRPr="00F25887">
        <w:rPr>
          <w:color w:val="000000" w:themeColor="text1"/>
          <w:sz w:val="26"/>
          <w:szCs w:val="26"/>
        </w:rPr>
        <w:t>ruy cậ</w:t>
      </w:r>
      <w:r w:rsidR="00E578DF" w:rsidRPr="00F25887">
        <w:rPr>
          <w:color w:val="000000" w:themeColor="text1"/>
          <w:sz w:val="26"/>
          <w:szCs w:val="26"/>
        </w:rPr>
        <w:t>p,</w:t>
      </w:r>
      <w:r w:rsidRPr="00F25887">
        <w:rPr>
          <w:color w:val="000000" w:themeColor="text1"/>
          <w:sz w:val="26"/>
          <w:szCs w:val="26"/>
        </w:rPr>
        <w:t xml:space="preserve"> </w:t>
      </w:r>
      <w:r w:rsidR="00E578DF" w:rsidRPr="00F25887">
        <w:rPr>
          <w:color w:val="000000" w:themeColor="text1"/>
          <w:sz w:val="26"/>
          <w:szCs w:val="26"/>
        </w:rPr>
        <w:t>l</w:t>
      </w:r>
      <w:r w:rsidR="00E578DF" w:rsidRPr="00F25887">
        <w:rPr>
          <w:rFonts w:eastAsia="Times New Roman"/>
          <w:color w:val="000000" w:themeColor="text1"/>
          <w:sz w:val="26"/>
          <w:szCs w:val="26"/>
        </w:rPr>
        <w:t xml:space="preserve">ưu trữ, bảo mật; </w:t>
      </w:r>
      <w:r w:rsidR="00517E71" w:rsidRPr="00F25887">
        <w:rPr>
          <w:rFonts w:eastAsia="Times New Roman"/>
          <w:color w:val="000000" w:themeColor="text1"/>
          <w:sz w:val="26"/>
          <w:szCs w:val="26"/>
        </w:rPr>
        <w:t>sử dụng các biện ph</w:t>
      </w:r>
      <w:r w:rsidR="00E578DF" w:rsidRPr="00F25887">
        <w:rPr>
          <w:rFonts w:eastAsia="Times New Roman"/>
          <w:color w:val="000000" w:themeColor="text1"/>
          <w:sz w:val="26"/>
          <w:szCs w:val="26"/>
        </w:rPr>
        <w:t xml:space="preserve">áp để bảo mật </w:t>
      </w:r>
      <w:r w:rsidR="00B1215C" w:rsidRPr="00F25887">
        <w:rPr>
          <w:rFonts w:eastAsia="Times New Roman"/>
          <w:color w:val="000000" w:themeColor="text1"/>
          <w:sz w:val="26"/>
          <w:szCs w:val="26"/>
        </w:rPr>
        <w:t>CSDL</w:t>
      </w:r>
      <w:r w:rsidR="00E578DF" w:rsidRPr="00F25887">
        <w:rPr>
          <w:rFonts w:eastAsia="Times New Roman"/>
          <w:color w:val="000000" w:themeColor="text1"/>
          <w:sz w:val="26"/>
          <w:szCs w:val="26"/>
        </w:rPr>
        <w:t xml:space="preserve"> và danh mục các công trình </w:t>
      </w:r>
      <w:r w:rsidR="00E578DF" w:rsidRPr="00F25887">
        <w:rPr>
          <w:color w:val="000000" w:themeColor="text1"/>
          <w:spacing w:val="-6"/>
          <w:sz w:val="26"/>
          <w:szCs w:val="26"/>
          <w:lang w:val="vi-VN"/>
        </w:rPr>
        <w:t>đã được xác lập quyền SHTT</w:t>
      </w:r>
      <w:r w:rsidR="00E578DF" w:rsidRPr="00F25887">
        <w:rPr>
          <w:rFonts w:eastAsia="Times New Roman"/>
          <w:color w:val="000000" w:themeColor="text1"/>
          <w:sz w:val="26"/>
          <w:szCs w:val="26"/>
        </w:rPr>
        <w:t xml:space="preserve"> thông qua thông qua các </w:t>
      </w:r>
      <w:r w:rsidR="00E578DF" w:rsidRPr="00F25887">
        <w:rPr>
          <w:color w:val="000000" w:themeColor="text1"/>
          <w:sz w:val="26"/>
          <w:szCs w:val="26"/>
        </w:rPr>
        <w:t>quy định pháp lý và pháp quy về quyền SHTT, các chính sách về quyền riêng tư và bảo mật dữ liệu.</w:t>
      </w:r>
      <w:r w:rsidR="00325ADD" w:rsidRPr="00F25887">
        <w:rPr>
          <w:i/>
          <w:color w:val="000000" w:themeColor="text1"/>
          <w:spacing w:val="-6"/>
          <w:sz w:val="26"/>
          <w:szCs w:val="26"/>
          <w:lang w:val="vi-VN"/>
        </w:rPr>
        <w:t xml:space="preserve"> </w:t>
      </w:r>
      <w:r w:rsidR="00E81549" w:rsidRPr="00F25887">
        <w:rPr>
          <w:color w:val="000000" w:themeColor="text1"/>
          <w:sz w:val="26"/>
          <w:szCs w:val="26"/>
        </w:rPr>
        <w:t xml:space="preserve">Quyền công bố đối với </w:t>
      </w:r>
      <w:r w:rsidR="00E578DF" w:rsidRPr="00F25887">
        <w:rPr>
          <w:color w:val="000000" w:themeColor="text1"/>
          <w:sz w:val="26"/>
          <w:szCs w:val="26"/>
        </w:rPr>
        <w:t>TSTT</w:t>
      </w:r>
      <w:r w:rsidR="00E81549" w:rsidRPr="00F25887">
        <w:rPr>
          <w:color w:val="000000" w:themeColor="text1"/>
          <w:sz w:val="26"/>
          <w:szCs w:val="26"/>
        </w:rPr>
        <w:t xml:space="preserve"> là kết quả nghiên cứu được tạo ra trong </w:t>
      </w:r>
      <w:r w:rsidR="001A6D22" w:rsidRPr="00F25887">
        <w:rPr>
          <w:color w:val="000000" w:themeColor="text1"/>
          <w:sz w:val="26"/>
          <w:szCs w:val="26"/>
        </w:rPr>
        <w:t>HĐ</w:t>
      </w:r>
      <w:r w:rsidR="00E81549" w:rsidRPr="00F25887">
        <w:rPr>
          <w:color w:val="000000" w:themeColor="text1"/>
          <w:sz w:val="26"/>
          <w:szCs w:val="26"/>
        </w:rPr>
        <w:t xml:space="preserve"> của </w:t>
      </w:r>
      <w:r w:rsidR="00E578DF" w:rsidRPr="00F25887">
        <w:rPr>
          <w:color w:val="000000" w:themeColor="text1"/>
          <w:sz w:val="26"/>
          <w:szCs w:val="26"/>
        </w:rPr>
        <w:t xml:space="preserve">trường ĐH </w:t>
      </w:r>
      <w:r w:rsidR="00E81549" w:rsidRPr="00F25887">
        <w:rPr>
          <w:color w:val="000000" w:themeColor="text1"/>
          <w:sz w:val="26"/>
          <w:szCs w:val="26"/>
        </w:rPr>
        <w:t xml:space="preserve">thuộc về </w:t>
      </w:r>
      <w:r w:rsidR="00E578DF" w:rsidRPr="00F25887">
        <w:rPr>
          <w:color w:val="000000" w:themeColor="text1"/>
          <w:sz w:val="26"/>
          <w:szCs w:val="26"/>
        </w:rPr>
        <w:t>trường ĐH</w:t>
      </w:r>
      <w:r w:rsidR="00E81549" w:rsidRPr="00F25887">
        <w:rPr>
          <w:color w:val="000000" w:themeColor="text1"/>
          <w:sz w:val="26"/>
          <w:szCs w:val="26"/>
        </w:rPr>
        <w:t xml:space="preserve">, không phụ thuộc vào tỷ lệ đóng góp nguồn lực tạo ra </w:t>
      </w:r>
      <w:r w:rsidR="00E578DF" w:rsidRPr="00F25887">
        <w:rPr>
          <w:color w:val="000000" w:themeColor="text1"/>
          <w:sz w:val="26"/>
          <w:szCs w:val="26"/>
        </w:rPr>
        <w:t>TSTT</w:t>
      </w:r>
      <w:r w:rsidR="00E81549" w:rsidRPr="00F25887">
        <w:rPr>
          <w:color w:val="000000" w:themeColor="text1"/>
          <w:sz w:val="26"/>
          <w:szCs w:val="26"/>
        </w:rPr>
        <w:t xml:space="preserve">, trừ trường hợp các bên tham gia có thỏa thuận khác, và việc công bố không được làm ảnh hưởng đến khả năng khai thác thương mại </w:t>
      </w:r>
      <w:r w:rsidR="00E578DF" w:rsidRPr="00F25887">
        <w:rPr>
          <w:color w:val="000000" w:themeColor="text1"/>
          <w:sz w:val="26"/>
          <w:szCs w:val="26"/>
        </w:rPr>
        <w:t xml:space="preserve">TSTT </w:t>
      </w:r>
      <w:r w:rsidR="00E81549" w:rsidRPr="00F25887">
        <w:rPr>
          <w:color w:val="000000" w:themeColor="text1"/>
          <w:sz w:val="26"/>
          <w:szCs w:val="26"/>
        </w:rPr>
        <w:t>của chủ sở hữu.</w:t>
      </w:r>
      <w:r w:rsidR="00F40DB2" w:rsidRPr="00F25887">
        <w:rPr>
          <w:color w:val="000000" w:themeColor="text1"/>
          <w:spacing w:val="-6"/>
          <w:sz w:val="26"/>
          <w:szCs w:val="26"/>
          <w:lang w:val="vi-VN"/>
        </w:rPr>
        <w:t xml:space="preserve"> </w:t>
      </w:r>
      <w:r w:rsidR="00E81549" w:rsidRPr="00F25887">
        <w:rPr>
          <w:color w:val="000000" w:themeColor="text1"/>
          <w:sz w:val="26"/>
          <w:szCs w:val="26"/>
        </w:rPr>
        <w:t xml:space="preserve">Trong trường hợp </w:t>
      </w:r>
      <w:r w:rsidR="00F40DB2" w:rsidRPr="00F25887">
        <w:rPr>
          <w:color w:val="000000" w:themeColor="text1"/>
          <w:sz w:val="26"/>
          <w:szCs w:val="26"/>
        </w:rPr>
        <w:t xml:space="preserve">trường ĐH </w:t>
      </w:r>
      <w:r w:rsidR="00E81549" w:rsidRPr="00F25887">
        <w:rPr>
          <w:color w:val="000000" w:themeColor="text1"/>
          <w:sz w:val="26"/>
          <w:szCs w:val="26"/>
        </w:rPr>
        <w:t xml:space="preserve">không thực hiện việc công bố trong một thời hạn hợp lý do </w:t>
      </w:r>
      <w:r w:rsidR="00F40DB2" w:rsidRPr="00F25887">
        <w:rPr>
          <w:color w:val="000000" w:themeColor="text1"/>
          <w:sz w:val="26"/>
          <w:szCs w:val="26"/>
        </w:rPr>
        <w:t xml:space="preserve">trường ĐH </w:t>
      </w:r>
      <w:r w:rsidR="00E81549" w:rsidRPr="00F25887">
        <w:rPr>
          <w:color w:val="000000" w:themeColor="text1"/>
          <w:sz w:val="26"/>
          <w:szCs w:val="26"/>
        </w:rPr>
        <w:t>quy định mà không có lý do thỏa đáng, tác giả của các kết quả nghiên cứu được thực hiện quyền công bố</w:t>
      </w:r>
      <w:bookmarkEnd w:id="189"/>
      <w:r w:rsidR="0022784A" w:rsidRPr="00F25887">
        <w:rPr>
          <w:color w:val="000000" w:themeColor="text1"/>
          <w:sz w:val="26"/>
          <w:szCs w:val="26"/>
        </w:rPr>
        <w:t xml:space="preserve"> (Bộ GD&amp;ĐT, 2008). </w:t>
      </w:r>
    </w:p>
    <w:p w14:paraId="7AFE6BC3" w14:textId="1293059C" w:rsidR="00325ADD" w:rsidRPr="00F25887" w:rsidRDefault="006F6ECB" w:rsidP="00863274">
      <w:pPr>
        <w:widowControl w:val="0"/>
        <w:spacing w:line="341" w:lineRule="auto"/>
        <w:ind w:firstLine="709"/>
        <w:jc w:val="both"/>
        <w:rPr>
          <w:color w:val="000000" w:themeColor="text1"/>
          <w:spacing w:val="2"/>
          <w:sz w:val="26"/>
          <w:szCs w:val="26"/>
          <w:lang w:val="vi-VN"/>
        </w:rPr>
      </w:pPr>
      <w:r w:rsidRPr="00F25887">
        <w:rPr>
          <w:i/>
          <w:color w:val="000000" w:themeColor="text1"/>
          <w:sz w:val="26"/>
          <w:szCs w:val="26"/>
          <w:lang w:val="vi-VN"/>
        </w:rPr>
        <w:t xml:space="preserve"> </w:t>
      </w:r>
      <w:r w:rsidR="00285E33">
        <w:rPr>
          <w:color w:val="000000" w:themeColor="text1"/>
          <w:sz w:val="26"/>
          <w:szCs w:val="26"/>
          <w:lang w:val="vi-VN"/>
        </w:rPr>
        <w:t xml:space="preserve">KT-ĐG </w:t>
      </w:r>
      <w:r w:rsidR="00E35791" w:rsidRPr="00F25887">
        <w:rPr>
          <w:color w:val="000000" w:themeColor="text1"/>
          <w:sz w:val="26"/>
          <w:szCs w:val="26"/>
        </w:rPr>
        <w:t xml:space="preserve">HĐ </w:t>
      </w:r>
      <w:r w:rsidR="008878A9" w:rsidRPr="00F25887">
        <w:rPr>
          <w:color w:val="000000" w:themeColor="text1"/>
          <w:spacing w:val="-4"/>
          <w:sz w:val="26"/>
          <w:szCs w:val="26"/>
          <w:lang w:val="nl-NL"/>
        </w:rPr>
        <w:t xml:space="preserve">xác lập quyền SHTT </w:t>
      </w:r>
      <w:r w:rsidR="00285E33">
        <w:rPr>
          <w:color w:val="000000" w:themeColor="text1"/>
          <w:spacing w:val="-4"/>
          <w:sz w:val="26"/>
          <w:szCs w:val="26"/>
          <w:lang w:val="nl-NL"/>
        </w:rPr>
        <w:t xml:space="preserve">được thực hiện </w:t>
      </w:r>
      <w:r w:rsidR="008878A9" w:rsidRPr="00F25887">
        <w:rPr>
          <w:color w:val="000000" w:themeColor="text1"/>
          <w:spacing w:val="-4"/>
          <w:sz w:val="26"/>
          <w:szCs w:val="26"/>
          <w:lang w:val="nl-NL"/>
        </w:rPr>
        <w:t xml:space="preserve">đối với </w:t>
      </w:r>
      <w:r w:rsidR="00285E33">
        <w:rPr>
          <w:color w:val="000000" w:themeColor="text1"/>
          <w:spacing w:val="-4"/>
          <w:sz w:val="26"/>
          <w:szCs w:val="26"/>
          <w:lang w:val="nl-NL"/>
        </w:rPr>
        <w:t xml:space="preserve">các HĐ </w:t>
      </w:r>
      <w:r w:rsidR="00D04180" w:rsidRPr="00F25887">
        <w:rPr>
          <w:rFonts w:eastAsia="Times New Roman"/>
          <w:color w:val="000000" w:themeColor="text1"/>
          <w:sz w:val="26"/>
          <w:szCs w:val="26"/>
          <w:shd w:val="clear" w:color="auto" w:fill="FFFFFF"/>
        </w:rPr>
        <w:t xml:space="preserve">tư vấn, hỗ trợ việc xác lập quyền </w:t>
      </w:r>
      <w:r w:rsidR="00767B91">
        <w:rPr>
          <w:rFonts w:eastAsia="Times New Roman"/>
          <w:color w:val="000000" w:themeColor="text1"/>
          <w:sz w:val="26"/>
          <w:szCs w:val="26"/>
          <w:shd w:val="clear" w:color="auto" w:fill="FFFFFF"/>
        </w:rPr>
        <w:t>SHTT</w:t>
      </w:r>
      <w:r w:rsidR="00D04180" w:rsidRPr="00F25887">
        <w:rPr>
          <w:rFonts w:eastAsia="Times New Roman"/>
          <w:color w:val="000000" w:themeColor="text1"/>
          <w:sz w:val="26"/>
          <w:szCs w:val="26"/>
          <w:shd w:val="clear" w:color="auto" w:fill="FFFFFF"/>
        </w:rPr>
        <w:t xml:space="preserve">; </w:t>
      </w:r>
      <w:r w:rsidR="001A6D22" w:rsidRPr="00F25887">
        <w:rPr>
          <w:rFonts w:eastAsia="Times New Roman"/>
          <w:color w:val="000000" w:themeColor="text1"/>
          <w:sz w:val="26"/>
          <w:szCs w:val="26"/>
          <w:shd w:val="clear" w:color="auto" w:fill="FFFFFF"/>
        </w:rPr>
        <w:t>HĐ</w:t>
      </w:r>
      <w:r w:rsidR="00D04180" w:rsidRPr="00F25887">
        <w:rPr>
          <w:rFonts w:eastAsia="Times New Roman"/>
          <w:color w:val="000000" w:themeColor="text1"/>
          <w:sz w:val="26"/>
          <w:szCs w:val="26"/>
          <w:shd w:val="clear" w:color="auto" w:fill="FFFFFF"/>
        </w:rPr>
        <w:t xml:space="preserve"> đăng ký và </w:t>
      </w:r>
      <w:r w:rsidR="00D04180" w:rsidRPr="00F25887">
        <w:rPr>
          <w:color w:val="000000" w:themeColor="text1"/>
          <w:spacing w:val="-4"/>
          <w:sz w:val="26"/>
          <w:szCs w:val="26"/>
          <w:lang w:val="nl-NL"/>
        </w:rPr>
        <w:t xml:space="preserve">xác lập quyền SHTT </w:t>
      </w:r>
      <w:r w:rsidRPr="00F25887">
        <w:rPr>
          <w:rFonts w:eastAsia="Times New Roman"/>
          <w:color w:val="000000" w:themeColor="text1"/>
          <w:sz w:val="26"/>
          <w:szCs w:val="26"/>
        </w:rPr>
        <w:t xml:space="preserve">gắn liền với nội dung công việc đã được phân công cho từng cá nhân, </w:t>
      </w:r>
      <w:r w:rsidR="00D04180" w:rsidRPr="00F25887">
        <w:rPr>
          <w:rFonts w:eastAsia="Times New Roman"/>
          <w:color w:val="000000" w:themeColor="text1"/>
          <w:sz w:val="26"/>
          <w:szCs w:val="26"/>
        </w:rPr>
        <w:t xml:space="preserve">bộ phận </w:t>
      </w:r>
      <w:r w:rsidRPr="00F25887">
        <w:rPr>
          <w:rFonts w:eastAsia="Times New Roman"/>
          <w:color w:val="000000" w:themeColor="text1"/>
          <w:sz w:val="26"/>
          <w:szCs w:val="26"/>
        </w:rPr>
        <w:t>trong nhà trường</w:t>
      </w:r>
      <w:r w:rsidR="00DE6DDB" w:rsidRPr="00F25887">
        <w:rPr>
          <w:rFonts w:eastAsia="Times New Roman"/>
          <w:color w:val="000000" w:themeColor="text1"/>
          <w:sz w:val="26"/>
          <w:szCs w:val="26"/>
        </w:rPr>
        <w:t xml:space="preserve">, đặc biệt </w:t>
      </w:r>
      <w:r w:rsidR="0012325B" w:rsidRPr="00F25887">
        <w:rPr>
          <w:rFonts w:eastAsia="Times New Roman"/>
          <w:color w:val="000000" w:themeColor="text1"/>
          <w:sz w:val="26"/>
          <w:szCs w:val="26"/>
        </w:rPr>
        <w:t xml:space="preserve">trường ĐH cũng cần giám sát việc thực thi quyền SHTT trong nhà trường. Bộ phận </w:t>
      </w:r>
      <w:r w:rsidR="0012325B" w:rsidRPr="00F25887">
        <w:rPr>
          <w:color w:val="000000" w:themeColor="text1"/>
          <w:sz w:val="26"/>
          <w:szCs w:val="26"/>
        </w:rPr>
        <w:t xml:space="preserve">chuyên trách quản lý HĐSHTT sẽ chịu trách nhiệm trước Ban giám hiệu khi có tranh chấp hay khiếu kiện liên quan đến SHTT phát sinh, đề xuất phương án giải quyết để giảm thiểu chi phí giải quyết tranh chấp, đảo bảo quyền lợi của cá nhân, đơn vị sở hữu TSTS của trường ĐH. </w:t>
      </w:r>
      <w:r w:rsidRPr="00F25887">
        <w:rPr>
          <w:color w:val="000000" w:themeColor="text1"/>
          <w:spacing w:val="2"/>
          <w:sz w:val="26"/>
          <w:szCs w:val="26"/>
          <w:lang w:val="vi-VN"/>
        </w:rPr>
        <w:t xml:space="preserve">Việc đánh giá nội dung này </w:t>
      </w:r>
      <w:r w:rsidR="007700B1" w:rsidRPr="00F25887">
        <w:rPr>
          <w:color w:val="000000" w:themeColor="text1"/>
          <w:spacing w:val="2"/>
          <w:sz w:val="26"/>
          <w:szCs w:val="26"/>
          <w:lang w:val="vi-VN"/>
        </w:rPr>
        <w:t xml:space="preserve">có thể </w:t>
      </w:r>
      <w:r w:rsidRPr="00F25887">
        <w:rPr>
          <w:color w:val="000000" w:themeColor="text1"/>
          <w:spacing w:val="2"/>
          <w:sz w:val="26"/>
          <w:szCs w:val="26"/>
          <w:lang w:val="vi-VN"/>
        </w:rPr>
        <w:t xml:space="preserve">thực hiện thông qua </w:t>
      </w:r>
      <w:r w:rsidR="00846D1B" w:rsidRPr="00F25887">
        <w:rPr>
          <w:color w:val="000000" w:themeColor="text1"/>
          <w:spacing w:val="2"/>
          <w:sz w:val="26"/>
          <w:szCs w:val="26"/>
          <w:lang w:val="vi-VN"/>
        </w:rPr>
        <w:t>chính sách khen thưởng hoặc xử lý vi phạm trong HĐSHTT; Khảo sát ý kiến về sự hài lòng về HĐ bảo vệ tài sản SHTT; Tiếp nhận đánh giá của các tổ chức bên ngoài; Kiểm tra việc thực hiện quyền sở hữu đối với TSTT trong nhà trườ</w:t>
      </w:r>
      <w:r w:rsidR="007700B1" w:rsidRPr="00F25887">
        <w:rPr>
          <w:color w:val="000000" w:themeColor="text1"/>
          <w:spacing w:val="2"/>
          <w:sz w:val="26"/>
          <w:szCs w:val="26"/>
          <w:lang w:val="vi-VN"/>
        </w:rPr>
        <w:t>ng; Báo cáo định kì về các các TSTT được xác lập quyền; Lập hồ sơ và tổng hợp kết quả đánh giá định kì về HĐ xác lập, bảo vệ quyền SHTT của nhà trường.</w:t>
      </w:r>
    </w:p>
    <w:p w14:paraId="3598EC79" w14:textId="79E12CA3" w:rsidR="00325ADD" w:rsidRPr="00F25887" w:rsidRDefault="00325ADD" w:rsidP="00863274">
      <w:pPr>
        <w:widowControl w:val="0"/>
        <w:spacing w:line="341" w:lineRule="auto"/>
        <w:ind w:firstLine="709"/>
        <w:jc w:val="both"/>
        <w:rPr>
          <w:color w:val="000000" w:themeColor="text1"/>
          <w:spacing w:val="2"/>
          <w:sz w:val="26"/>
          <w:szCs w:val="26"/>
          <w:lang w:val="vi-VN"/>
        </w:rPr>
      </w:pPr>
      <w:r w:rsidRPr="00F25887">
        <w:rPr>
          <w:b/>
          <w:i/>
          <w:color w:val="000000" w:themeColor="text1"/>
          <w:spacing w:val="2"/>
          <w:sz w:val="26"/>
          <w:szCs w:val="26"/>
          <w:lang w:val="vi-VN"/>
        </w:rPr>
        <w:lastRenderedPageBreak/>
        <w:t xml:space="preserve">3) </w:t>
      </w:r>
      <w:r w:rsidR="00A860BB" w:rsidRPr="00F25887">
        <w:rPr>
          <w:b/>
          <w:i/>
          <w:color w:val="000000" w:themeColor="text1"/>
          <w:sz w:val="26"/>
          <w:szCs w:val="26"/>
          <w:lang w:val="nl-NL"/>
        </w:rPr>
        <w:t xml:space="preserve">Quản lý </w:t>
      </w:r>
      <w:r w:rsidR="00A860BB" w:rsidRPr="00F25887">
        <w:rPr>
          <w:b/>
          <w:i/>
          <w:iCs/>
          <w:color w:val="000000" w:themeColor="text1"/>
          <w:sz w:val="26"/>
          <w:szCs w:val="26"/>
          <w:lang w:val="nl-NL"/>
        </w:rPr>
        <w:t>hoạt động khai thác thương mại sở hữu trí tuệ</w:t>
      </w:r>
    </w:p>
    <w:p w14:paraId="28A65C84" w14:textId="46B4B805" w:rsidR="00FD738A" w:rsidRPr="00F25887" w:rsidRDefault="00A860BB" w:rsidP="00863274">
      <w:pPr>
        <w:widowControl w:val="0"/>
        <w:spacing w:line="341" w:lineRule="auto"/>
        <w:ind w:firstLine="720"/>
        <w:jc w:val="both"/>
        <w:outlineLvl w:val="0"/>
        <w:rPr>
          <w:b/>
          <w:color w:val="000000" w:themeColor="text1"/>
          <w:sz w:val="26"/>
          <w:szCs w:val="26"/>
          <w:lang w:val="nl-NL"/>
        </w:rPr>
      </w:pPr>
      <w:r w:rsidRPr="00F25887">
        <w:rPr>
          <w:color w:val="000000" w:themeColor="text1"/>
          <w:sz w:val="26"/>
          <w:szCs w:val="26"/>
          <w:lang w:val="nl-NL"/>
        </w:rPr>
        <w:t xml:space="preserve">Một trong những ý nghĩa quan trọng của công tác quản lý </w:t>
      </w:r>
      <w:r w:rsidR="00AC7584" w:rsidRPr="00F25887">
        <w:rPr>
          <w:color w:val="000000" w:themeColor="text1"/>
          <w:sz w:val="26"/>
          <w:szCs w:val="26"/>
          <w:lang w:val="nl-NL"/>
        </w:rPr>
        <w:t>HĐ</w:t>
      </w:r>
      <w:r w:rsidRPr="00F25887">
        <w:rPr>
          <w:color w:val="000000" w:themeColor="text1"/>
          <w:sz w:val="26"/>
          <w:szCs w:val="26"/>
          <w:lang w:val="nl-NL"/>
        </w:rPr>
        <w:t xml:space="preserve">SHTT là các tài sản SHTT phải khai thác được giá trị thông qua </w:t>
      </w:r>
      <w:r w:rsidR="001A6D22" w:rsidRPr="00F25887">
        <w:rPr>
          <w:color w:val="000000" w:themeColor="text1"/>
          <w:sz w:val="26"/>
          <w:szCs w:val="26"/>
          <w:lang w:val="nl-NL"/>
        </w:rPr>
        <w:t>HĐ</w:t>
      </w:r>
      <w:r w:rsidRPr="00F25887">
        <w:rPr>
          <w:color w:val="000000" w:themeColor="text1"/>
          <w:sz w:val="26"/>
          <w:szCs w:val="26"/>
          <w:lang w:val="nl-NL"/>
        </w:rPr>
        <w:t xml:space="preserve"> đầu tư trực tiếp của nhà trường hoặc qua CGCN cho các chủ thể có nhu cầu và có năng lự</w:t>
      </w:r>
      <w:r w:rsidR="00AC7584" w:rsidRPr="00F25887">
        <w:rPr>
          <w:color w:val="000000" w:themeColor="text1"/>
          <w:sz w:val="26"/>
          <w:szCs w:val="26"/>
          <w:lang w:val="nl-NL"/>
        </w:rPr>
        <w:t>c, t</w:t>
      </w:r>
      <w:r w:rsidRPr="00F25887">
        <w:rPr>
          <w:color w:val="000000" w:themeColor="text1"/>
          <w:sz w:val="26"/>
          <w:szCs w:val="26"/>
          <w:lang w:val="nl-NL"/>
        </w:rPr>
        <w:t xml:space="preserve">ừ đó mang lại giá trị vật chất và tinh thần để nhà trường tái đầu tư cho </w:t>
      </w:r>
      <w:r w:rsidR="001A6D22" w:rsidRPr="00F25887">
        <w:rPr>
          <w:color w:val="000000" w:themeColor="text1"/>
          <w:sz w:val="26"/>
          <w:szCs w:val="26"/>
          <w:lang w:val="nl-NL"/>
        </w:rPr>
        <w:t>HĐ</w:t>
      </w:r>
      <w:r w:rsidRPr="00F25887">
        <w:rPr>
          <w:color w:val="000000" w:themeColor="text1"/>
          <w:sz w:val="26"/>
          <w:szCs w:val="26"/>
          <w:lang w:val="nl-NL"/>
        </w:rPr>
        <w:t xml:space="preserve"> giảng dạy, NCKH và củng cố uy tín và vị thế trong </w:t>
      </w:r>
      <w:r w:rsidR="001A6D22" w:rsidRPr="00F25887">
        <w:rPr>
          <w:color w:val="000000" w:themeColor="text1"/>
          <w:sz w:val="26"/>
          <w:szCs w:val="26"/>
          <w:lang w:val="nl-NL"/>
        </w:rPr>
        <w:t>HĐ</w:t>
      </w:r>
      <w:r w:rsidRPr="00F25887">
        <w:rPr>
          <w:color w:val="000000" w:themeColor="text1"/>
          <w:sz w:val="26"/>
          <w:szCs w:val="26"/>
          <w:lang w:val="nl-NL"/>
        </w:rPr>
        <w:t xml:space="preserve"> đào tạo</w:t>
      </w:r>
      <w:r w:rsidR="00AC7584" w:rsidRPr="00F25887">
        <w:rPr>
          <w:color w:val="000000" w:themeColor="text1"/>
          <w:sz w:val="26"/>
          <w:szCs w:val="26"/>
          <w:lang w:val="nl-NL"/>
        </w:rPr>
        <w:t xml:space="preserve"> và nghiên cứu.</w:t>
      </w:r>
      <w:r w:rsidR="00A55886" w:rsidRPr="00F25887">
        <w:rPr>
          <w:b/>
          <w:color w:val="000000" w:themeColor="text1"/>
          <w:sz w:val="26"/>
          <w:szCs w:val="26"/>
          <w:lang w:val="nl-NL"/>
        </w:rPr>
        <w:t xml:space="preserve"> </w:t>
      </w:r>
      <w:r w:rsidRPr="00F25887">
        <w:rPr>
          <w:color w:val="000000" w:themeColor="text1"/>
          <w:spacing w:val="-2"/>
          <w:sz w:val="26"/>
          <w:szCs w:val="26"/>
          <w:lang w:val="nl-NL"/>
        </w:rPr>
        <w:t xml:space="preserve">Theo Luật Thương mại (2005), “Hoạt động thương mại là hoạt động sinh lợi, bao gồm mua bán hàng hóa, cung ứng dịch vụ, đầu tư, xúc tiến thương mại và các hoạt động nhằm mục đích sinh lợi khác”. </w:t>
      </w:r>
      <w:r w:rsidR="00F81588" w:rsidRPr="00F25887">
        <w:rPr>
          <w:color w:val="000000" w:themeColor="text1"/>
          <w:spacing w:val="-2"/>
          <w:sz w:val="26"/>
          <w:szCs w:val="26"/>
          <w:lang w:val="nl-NL"/>
        </w:rPr>
        <w:t xml:space="preserve">Đây </w:t>
      </w:r>
      <w:r w:rsidRPr="00F25887">
        <w:rPr>
          <w:color w:val="000000" w:themeColor="text1"/>
          <w:spacing w:val="-2"/>
          <w:sz w:val="26"/>
          <w:szCs w:val="26"/>
          <w:lang w:val="nl-NL"/>
        </w:rPr>
        <w:t xml:space="preserve">một quá trình </w:t>
      </w:r>
      <w:r w:rsidR="00F81588" w:rsidRPr="00F25887">
        <w:rPr>
          <w:color w:val="000000" w:themeColor="text1"/>
          <w:spacing w:val="-2"/>
          <w:sz w:val="26"/>
          <w:szCs w:val="26"/>
          <w:lang w:val="nl-NL"/>
        </w:rPr>
        <w:t xml:space="preserve">mà </w:t>
      </w:r>
      <w:r w:rsidRPr="00F25887">
        <w:rPr>
          <w:color w:val="000000" w:themeColor="text1"/>
          <w:spacing w:val="-2"/>
          <w:sz w:val="26"/>
          <w:szCs w:val="26"/>
          <w:lang w:val="nl-NL"/>
        </w:rPr>
        <w:t>TSTT tiếp tục được phát triển, hoàn chỉnh trở thành sa</w:t>
      </w:r>
      <w:r w:rsidR="00F81588" w:rsidRPr="00F25887">
        <w:rPr>
          <w:color w:val="000000" w:themeColor="text1"/>
          <w:spacing w:val="-2"/>
          <w:sz w:val="26"/>
          <w:szCs w:val="26"/>
          <w:lang w:val="nl-NL"/>
        </w:rPr>
        <w:t xml:space="preserve">̉n phẩm có thể thương mại, </w:t>
      </w:r>
      <w:r w:rsidRPr="00F25887">
        <w:rPr>
          <w:color w:val="000000" w:themeColor="text1"/>
          <w:spacing w:val="-2"/>
          <w:sz w:val="26"/>
          <w:szCs w:val="26"/>
          <w:lang w:val="nl-NL"/>
        </w:rPr>
        <w:t xml:space="preserve">đáp ứng nhu cầu của khách hàng. </w:t>
      </w:r>
      <w:r w:rsidR="00F81588" w:rsidRPr="00F25887">
        <w:rPr>
          <w:color w:val="000000" w:themeColor="text1"/>
          <w:spacing w:val="-2"/>
          <w:sz w:val="26"/>
          <w:szCs w:val="26"/>
          <w:lang w:val="nl-NL"/>
        </w:rPr>
        <w:t xml:space="preserve">Nhà quản lý trường </w:t>
      </w:r>
      <w:r w:rsidR="007539D0" w:rsidRPr="00F25887">
        <w:rPr>
          <w:color w:val="000000" w:themeColor="text1"/>
          <w:spacing w:val="-2"/>
          <w:sz w:val="26"/>
          <w:szCs w:val="26"/>
          <w:lang w:val="nl-NL"/>
        </w:rPr>
        <w:t xml:space="preserve">ĐH quyết định việc khai thác thương mại TSTT của </w:t>
      </w:r>
      <w:r w:rsidR="00F81588" w:rsidRPr="00F25887">
        <w:rPr>
          <w:color w:val="000000" w:themeColor="text1"/>
          <w:spacing w:val="-2"/>
          <w:sz w:val="26"/>
          <w:szCs w:val="26"/>
          <w:lang w:val="nl-NL"/>
        </w:rPr>
        <w:t xml:space="preserve">trường </w:t>
      </w:r>
      <w:r w:rsidR="007539D0" w:rsidRPr="00F25887">
        <w:rPr>
          <w:color w:val="000000" w:themeColor="text1"/>
          <w:spacing w:val="-2"/>
          <w:sz w:val="26"/>
          <w:szCs w:val="26"/>
          <w:lang w:val="nl-NL"/>
        </w:rPr>
        <w:t>ĐH (Bộ GD&amp;ĐT, 2008).</w:t>
      </w:r>
    </w:p>
    <w:p w14:paraId="0354DC2B" w14:textId="11701A86" w:rsidR="00A50AB0" w:rsidRPr="00F25887" w:rsidRDefault="001517FB" w:rsidP="008829FD">
      <w:pPr>
        <w:widowControl w:val="0"/>
        <w:spacing w:line="348" w:lineRule="auto"/>
        <w:ind w:firstLine="709"/>
        <w:jc w:val="both"/>
        <w:rPr>
          <w:color w:val="000000" w:themeColor="text1"/>
          <w:spacing w:val="-2"/>
          <w:sz w:val="26"/>
          <w:szCs w:val="26"/>
          <w:lang w:val="nl-NL"/>
        </w:rPr>
      </w:pPr>
      <w:r w:rsidRPr="00F25887">
        <w:rPr>
          <w:color w:val="000000" w:themeColor="text1"/>
          <w:spacing w:val="-2"/>
          <w:sz w:val="26"/>
          <w:szCs w:val="26"/>
          <w:lang w:val="nl-NL"/>
        </w:rPr>
        <w:t>Thương mại hoá SHTT là một quá trình thực hiện đó đòi hỏi phải có sự hợp tác chặt chẽ, hài hòa, thống nhất và có sự tương tác giữa Nhà nước, Chính phủ, cơ quan quản lý, các trường ĐH, viện nghiên cứu (viện hàn lâm, viện, trung tâm, phòng thí nghiệm, trạm nghiên cứu, trạm quan trắc, trạm thử nghiệm) và nói chung là tổ chức KH&amp;CN (Điều 9, Khoản 1, Luật KH&amp;CN)</w:t>
      </w:r>
      <w:r w:rsidRPr="00F25887">
        <w:rPr>
          <w:i/>
          <w:color w:val="000000" w:themeColor="text1"/>
          <w:spacing w:val="-2"/>
          <w:sz w:val="26"/>
          <w:szCs w:val="26"/>
          <w:lang w:val="nl-NL"/>
        </w:rPr>
        <w:t xml:space="preserve"> </w:t>
      </w:r>
      <w:r w:rsidR="00F36D97" w:rsidRPr="00F25887">
        <w:rPr>
          <w:color w:val="000000" w:themeColor="text1"/>
          <w:spacing w:val="-2"/>
          <w:sz w:val="26"/>
          <w:szCs w:val="26"/>
          <w:lang w:val="nl-NL"/>
        </w:rPr>
        <w:t>với các doanh nghiệp</w:t>
      </w:r>
      <w:r w:rsidRPr="00F25887">
        <w:rPr>
          <w:color w:val="000000" w:themeColor="text1"/>
          <w:spacing w:val="-2"/>
          <w:sz w:val="26"/>
          <w:szCs w:val="26"/>
          <w:lang w:val="nl-NL"/>
        </w:rPr>
        <w:t>, công ty, nhà đầu tư và thậm chí với các cá nhân.</w:t>
      </w:r>
      <w:r w:rsidR="007539D0" w:rsidRPr="00F25887">
        <w:rPr>
          <w:color w:val="000000" w:themeColor="text1"/>
          <w:spacing w:val="-2"/>
          <w:sz w:val="26"/>
          <w:szCs w:val="26"/>
          <w:lang w:val="nl-NL"/>
        </w:rPr>
        <w:t xml:space="preserve"> </w:t>
      </w:r>
      <w:r w:rsidR="00A55886" w:rsidRPr="00F25887">
        <w:rPr>
          <w:color w:val="000000" w:themeColor="text1"/>
          <w:spacing w:val="-2"/>
          <w:sz w:val="26"/>
          <w:szCs w:val="26"/>
          <w:lang w:val="nl-NL"/>
        </w:rPr>
        <w:t xml:space="preserve">Vì vậy, để quản lý </w:t>
      </w:r>
      <w:r w:rsidR="001A6D22" w:rsidRPr="00F25887">
        <w:rPr>
          <w:iCs/>
          <w:color w:val="000000" w:themeColor="text1"/>
          <w:sz w:val="26"/>
          <w:szCs w:val="26"/>
          <w:lang w:val="nl-NL"/>
        </w:rPr>
        <w:t>HĐ</w:t>
      </w:r>
      <w:r w:rsidR="00A55886" w:rsidRPr="00F25887">
        <w:rPr>
          <w:iCs/>
          <w:color w:val="000000" w:themeColor="text1"/>
          <w:sz w:val="26"/>
          <w:szCs w:val="26"/>
          <w:lang w:val="nl-NL"/>
        </w:rPr>
        <w:t xml:space="preserve"> khai thác thương mại SHTT, nhà quản lý cần </w:t>
      </w:r>
      <w:r w:rsidR="000F3C5F">
        <w:rPr>
          <w:iCs/>
          <w:color w:val="000000" w:themeColor="text1"/>
          <w:sz w:val="26"/>
          <w:szCs w:val="26"/>
          <w:lang w:val="nl-NL"/>
        </w:rPr>
        <w:t xml:space="preserve">lập </w:t>
      </w:r>
      <w:r w:rsidR="00A55886" w:rsidRPr="00F25887">
        <w:rPr>
          <w:iCs/>
          <w:color w:val="000000" w:themeColor="text1"/>
          <w:sz w:val="26"/>
          <w:szCs w:val="26"/>
          <w:lang w:val="nl-NL"/>
        </w:rPr>
        <w:t>kế hoạch</w:t>
      </w:r>
      <w:r w:rsidRPr="00F25887">
        <w:rPr>
          <w:iCs/>
          <w:color w:val="000000" w:themeColor="text1"/>
          <w:sz w:val="26"/>
          <w:szCs w:val="26"/>
          <w:lang w:val="nl-NL"/>
        </w:rPr>
        <w:t xml:space="preserve"> </w:t>
      </w:r>
      <w:r w:rsidR="001A6D22" w:rsidRPr="00F25887">
        <w:rPr>
          <w:iCs/>
          <w:color w:val="000000" w:themeColor="text1"/>
          <w:sz w:val="26"/>
          <w:szCs w:val="26"/>
          <w:lang w:val="nl-NL"/>
        </w:rPr>
        <w:t>HĐ</w:t>
      </w:r>
      <w:r w:rsidR="00747252" w:rsidRPr="00F25887">
        <w:rPr>
          <w:iCs/>
          <w:color w:val="000000" w:themeColor="text1"/>
          <w:sz w:val="26"/>
          <w:szCs w:val="26"/>
          <w:lang w:val="nl-NL"/>
        </w:rPr>
        <w:t xml:space="preserve"> khai thác thương mại SHTT, nội dung trọng tâm của kế hoạch </w:t>
      </w:r>
      <w:r w:rsidRPr="00F25887">
        <w:rPr>
          <w:iCs/>
          <w:color w:val="000000" w:themeColor="text1"/>
          <w:sz w:val="26"/>
          <w:szCs w:val="26"/>
          <w:lang w:val="nl-NL"/>
        </w:rPr>
        <w:t xml:space="preserve">tập trung </w:t>
      </w:r>
      <w:r w:rsidR="007539D0" w:rsidRPr="00F25887">
        <w:rPr>
          <w:iCs/>
          <w:color w:val="000000" w:themeColor="text1"/>
          <w:sz w:val="26"/>
          <w:szCs w:val="26"/>
          <w:lang w:val="nl-NL"/>
        </w:rPr>
        <w:t xml:space="preserve">vào các nội dung cơ bản: </w:t>
      </w:r>
      <w:r w:rsidR="001A6D22" w:rsidRPr="00F25887">
        <w:rPr>
          <w:iCs/>
          <w:color w:val="000000" w:themeColor="text1"/>
          <w:sz w:val="26"/>
          <w:szCs w:val="26"/>
          <w:lang w:val="nl-NL"/>
        </w:rPr>
        <w:t>HĐ</w:t>
      </w:r>
      <w:r w:rsidR="007539D0" w:rsidRPr="00F25887">
        <w:rPr>
          <w:iCs/>
          <w:color w:val="000000" w:themeColor="text1"/>
          <w:sz w:val="26"/>
          <w:szCs w:val="26"/>
          <w:lang w:val="nl-NL"/>
        </w:rPr>
        <w:t xml:space="preserve"> xác định các yếu tố có khả năng khai thác thương mại của TSTT; Lập danh sách, phân tích và đánh giá đối tượng tiềm năng có nhu cầu sử dụng TSTT; Đánh giá hình thức khai thác thuơng mại khả thi; </w:t>
      </w:r>
      <w:r w:rsidR="007539D0" w:rsidRPr="00F25887">
        <w:rPr>
          <w:color w:val="000000" w:themeColor="text1"/>
          <w:spacing w:val="-4"/>
          <w:sz w:val="26"/>
          <w:szCs w:val="26"/>
          <w:lang w:val="nl-NL"/>
        </w:rPr>
        <w:t xml:space="preserve">Tổ chức khai thác thương mại đối với TSTT </w:t>
      </w:r>
      <w:r w:rsidR="007539D0" w:rsidRPr="00F25887">
        <w:rPr>
          <w:color w:val="000000" w:themeColor="text1"/>
          <w:spacing w:val="-2"/>
          <w:sz w:val="26"/>
          <w:szCs w:val="26"/>
          <w:lang w:val="nl-NL"/>
        </w:rPr>
        <w:t xml:space="preserve">theo </w:t>
      </w:r>
      <w:r w:rsidRPr="00F25887">
        <w:rPr>
          <w:rFonts w:eastAsia="Times New Roman"/>
          <w:color w:val="000000" w:themeColor="text1"/>
          <w:sz w:val="26"/>
          <w:szCs w:val="26"/>
          <w:shd w:val="clear" w:color="auto" w:fill="FFFFFF"/>
        </w:rPr>
        <w:t xml:space="preserve">mục tiêu, thời gian, kinh phí, người phụ trách, cách thức thực hiện cụ thể. </w:t>
      </w:r>
      <w:r w:rsidRPr="00F25887">
        <w:rPr>
          <w:color w:val="000000" w:themeColor="text1"/>
          <w:sz w:val="26"/>
          <w:szCs w:val="26"/>
        </w:rPr>
        <w:t>Trên cơ sở kế hoạch</w:t>
      </w:r>
      <w:r w:rsidRPr="00F25887">
        <w:rPr>
          <w:color w:val="000000" w:themeColor="text1"/>
          <w:sz w:val="26"/>
          <w:szCs w:val="26"/>
          <w:lang w:val="vi-VN"/>
        </w:rPr>
        <w:t xml:space="preserve">, </w:t>
      </w:r>
      <w:r w:rsidR="00A363BF" w:rsidRPr="00F25887">
        <w:rPr>
          <w:color w:val="000000" w:themeColor="text1"/>
          <w:sz w:val="26"/>
          <w:szCs w:val="26"/>
          <w:lang w:val="vi-VN"/>
        </w:rPr>
        <w:t xml:space="preserve">CBQL </w:t>
      </w:r>
      <w:r w:rsidRPr="00F25887">
        <w:rPr>
          <w:color w:val="000000" w:themeColor="text1"/>
          <w:sz w:val="26"/>
          <w:szCs w:val="26"/>
          <w:lang w:val="vi-VN"/>
        </w:rPr>
        <w:t>t</w:t>
      </w:r>
      <w:r w:rsidRPr="00F25887">
        <w:rPr>
          <w:iCs/>
          <w:color w:val="000000" w:themeColor="text1"/>
          <w:sz w:val="26"/>
          <w:szCs w:val="26"/>
          <w:lang w:val="vi-VN"/>
        </w:rPr>
        <w:t xml:space="preserve">rường ĐH cần </w:t>
      </w:r>
      <w:r w:rsidR="00A363BF" w:rsidRPr="00F25887">
        <w:rPr>
          <w:color w:val="000000" w:themeColor="text1"/>
          <w:sz w:val="26"/>
          <w:szCs w:val="26"/>
          <w:lang w:val="vi-VN"/>
        </w:rPr>
        <w:t xml:space="preserve">tổ chức, chỉ đạo thực hiện </w:t>
      </w:r>
      <w:r w:rsidR="000F3C5F" w:rsidRPr="00F25887">
        <w:rPr>
          <w:iCs/>
          <w:color w:val="000000" w:themeColor="text1"/>
          <w:sz w:val="26"/>
          <w:szCs w:val="26"/>
          <w:lang w:val="nl-NL"/>
        </w:rPr>
        <w:t>HĐ khai thác thương mại SHTT</w:t>
      </w:r>
    </w:p>
    <w:p w14:paraId="11380A0D" w14:textId="57514FB5" w:rsidR="00FD738A" w:rsidRPr="00F25887" w:rsidRDefault="000F3C5F" w:rsidP="00681043">
      <w:pPr>
        <w:widowControl w:val="0"/>
        <w:spacing w:line="348" w:lineRule="auto"/>
        <w:ind w:firstLine="709"/>
        <w:jc w:val="both"/>
        <w:rPr>
          <w:color w:val="000000" w:themeColor="text1"/>
          <w:sz w:val="26"/>
          <w:szCs w:val="26"/>
          <w:lang w:val="vi-VN"/>
        </w:rPr>
      </w:pPr>
      <w:r>
        <w:rPr>
          <w:color w:val="000000" w:themeColor="text1"/>
          <w:spacing w:val="-4"/>
          <w:sz w:val="26"/>
          <w:szCs w:val="26"/>
          <w:lang w:val="nl-NL"/>
        </w:rPr>
        <w:t>V</w:t>
      </w:r>
      <w:r w:rsidR="00DA5999" w:rsidRPr="00F25887">
        <w:rPr>
          <w:color w:val="000000" w:themeColor="text1"/>
          <w:sz w:val="26"/>
          <w:szCs w:val="26"/>
          <w:lang w:val="vi-VN"/>
        </w:rPr>
        <w:t xml:space="preserve">ới mỗi TSTT, việc đánh giá tiềm năng khai thác thương mại là </w:t>
      </w:r>
      <w:r w:rsidR="00A50AB0" w:rsidRPr="00F25887">
        <w:rPr>
          <w:color w:val="000000" w:themeColor="text1"/>
          <w:sz w:val="26"/>
          <w:szCs w:val="26"/>
          <w:lang w:val="vi-VN"/>
        </w:rPr>
        <w:t xml:space="preserve">rất </w:t>
      </w:r>
      <w:r w:rsidR="00DA5999" w:rsidRPr="00F25887">
        <w:rPr>
          <w:color w:val="000000" w:themeColor="text1"/>
          <w:sz w:val="26"/>
          <w:szCs w:val="26"/>
          <w:lang w:val="vi-VN"/>
        </w:rPr>
        <w:t xml:space="preserve">cần thiết. Qua </w:t>
      </w:r>
      <w:r w:rsidR="00A50AB0" w:rsidRPr="00F25887">
        <w:rPr>
          <w:color w:val="000000" w:themeColor="text1"/>
          <w:sz w:val="26"/>
          <w:szCs w:val="26"/>
          <w:lang w:val="vi-VN"/>
        </w:rPr>
        <w:t xml:space="preserve">đó, </w:t>
      </w:r>
      <w:r w:rsidR="00DA5999" w:rsidRPr="00F25887">
        <w:rPr>
          <w:color w:val="000000" w:themeColor="text1"/>
          <w:sz w:val="26"/>
          <w:szCs w:val="26"/>
          <w:lang w:val="vi-VN"/>
        </w:rPr>
        <w:t>có thể nhận ra được giá trị hữu ích của tài sản, và ảnh hưởng của nó đối với xã hội cũng như những lợi ích về kinh tế mà nó mang lại cho chủ sở hữu. Nếu thực hiện tốt công tác này, có thể lựa chọn để bảo hộ và khai thác</w:t>
      </w:r>
      <w:r w:rsidR="00A50AB0" w:rsidRPr="00F25887">
        <w:rPr>
          <w:color w:val="000000" w:themeColor="text1"/>
          <w:sz w:val="26"/>
          <w:szCs w:val="26"/>
          <w:lang w:val="vi-VN"/>
        </w:rPr>
        <w:t xml:space="preserve"> hiệu quả</w:t>
      </w:r>
      <w:r w:rsidR="00DA5999" w:rsidRPr="00F25887">
        <w:rPr>
          <w:color w:val="000000" w:themeColor="text1"/>
          <w:sz w:val="26"/>
          <w:szCs w:val="26"/>
          <w:lang w:val="vi-VN"/>
        </w:rPr>
        <w:t>, tránh lãng phí về nhân lực và tài lực cho những tài sản không có giá trị hoặc hạn chế về tiềm năng khai thác.</w:t>
      </w:r>
      <w:r w:rsidR="00A50AB0" w:rsidRPr="00F25887">
        <w:rPr>
          <w:color w:val="000000" w:themeColor="text1"/>
          <w:sz w:val="26"/>
          <w:szCs w:val="26"/>
          <w:lang w:val="vi-VN"/>
        </w:rPr>
        <w:t xml:space="preserve"> Trường ĐH cần có một bộ phận thực thi công việc khảo sát và đánh giá sơ bộ nhằm nhận định khả năng khai thác thương mại của SHTT. Công tá</w:t>
      </w:r>
      <w:r w:rsidR="00726CED" w:rsidRPr="00F25887">
        <w:rPr>
          <w:color w:val="000000" w:themeColor="text1"/>
          <w:sz w:val="26"/>
          <w:szCs w:val="26"/>
          <w:lang w:val="vi-VN"/>
        </w:rPr>
        <w:t xml:space="preserve">c này mang </w:t>
      </w:r>
      <w:r w:rsidR="00726CED" w:rsidRPr="00F25887">
        <w:rPr>
          <w:color w:val="000000" w:themeColor="text1"/>
          <w:sz w:val="26"/>
          <w:szCs w:val="26"/>
          <w:lang w:val="vi-VN"/>
        </w:rPr>
        <w:lastRenderedPageBreak/>
        <w:t xml:space="preserve">tính chuyên môn cao như </w:t>
      </w:r>
      <w:r w:rsidR="00A50AB0" w:rsidRPr="00F25887">
        <w:rPr>
          <w:color w:val="000000" w:themeColor="text1"/>
          <w:sz w:val="26"/>
          <w:szCs w:val="26"/>
          <w:lang w:val="vi-VN"/>
        </w:rPr>
        <w:t xml:space="preserve">điều tra thị trường, dự báo công nghệ, đánh giá nhu cầu, định giá công nghệ và phối hợp nhiều bộ phận chức năng để thực hiện. Việc đánh giá tiềm năng khai thác thương mại của </w:t>
      </w:r>
      <w:r w:rsidR="00A37460" w:rsidRPr="00F25887">
        <w:rPr>
          <w:color w:val="000000" w:themeColor="text1"/>
          <w:sz w:val="26"/>
          <w:szCs w:val="26"/>
          <w:lang w:val="vi-VN"/>
        </w:rPr>
        <w:t>TSTT</w:t>
      </w:r>
      <w:r w:rsidR="00A50AB0" w:rsidRPr="00F25887">
        <w:rPr>
          <w:color w:val="000000" w:themeColor="text1"/>
          <w:sz w:val="26"/>
          <w:szCs w:val="26"/>
          <w:lang w:val="vi-VN"/>
        </w:rPr>
        <w:t xml:space="preserve"> trước hết phải thông qua phân tích về cung cầu của thị trường, về giá trị và khả năng phát triển của SHTT, về phương án khai thác và khả năng bảo hộ</w:t>
      </w:r>
      <w:r w:rsidR="00A37460" w:rsidRPr="00F25887">
        <w:rPr>
          <w:color w:val="000000" w:themeColor="text1"/>
          <w:sz w:val="26"/>
          <w:szCs w:val="26"/>
          <w:lang w:val="vi-VN"/>
        </w:rPr>
        <w:t xml:space="preserve">, </w:t>
      </w:r>
      <w:r w:rsidR="00A50AB0" w:rsidRPr="00F25887">
        <w:rPr>
          <w:color w:val="000000" w:themeColor="text1"/>
          <w:sz w:val="26"/>
          <w:szCs w:val="26"/>
          <w:lang w:val="vi-VN"/>
        </w:rPr>
        <w:t xml:space="preserve">tất cả những điều này nếu thực hiện phải cần huy động nhiều chuyên gia với những chuyên môn khác nhau </w:t>
      </w:r>
      <w:r w:rsidR="00F36D97" w:rsidRPr="00F25887">
        <w:rPr>
          <w:color w:val="000000" w:themeColor="text1"/>
          <w:sz w:val="26"/>
          <w:szCs w:val="26"/>
          <w:lang w:val="vi-VN"/>
        </w:rPr>
        <w:t xml:space="preserve">cùng </w:t>
      </w:r>
      <w:r w:rsidR="00A50AB0" w:rsidRPr="00F25887">
        <w:rPr>
          <w:color w:val="000000" w:themeColor="text1"/>
          <w:sz w:val="26"/>
          <w:szCs w:val="26"/>
          <w:lang w:val="vi-VN"/>
        </w:rPr>
        <w:t>đánh giá.</w:t>
      </w:r>
    </w:p>
    <w:p w14:paraId="2A0F07E0" w14:textId="4BBC58BD" w:rsidR="00A50AB0" w:rsidRPr="00F25887" w:rsidRDefault="001A6D22" w:rsidP="008829FD">
      <w:pPr>
        <w:widowControl w:val="0"/>
        <w:spacing w:line="348" w:lineRule="auto"/>
        <w:ind w:firstLine="709"/>
        <w:jc w:val="both"/>
        <w:rPr>
          <w:color w:val="000000" w:themeColor="text1"/>
          <w:spacing w:val="-2"/>
          <w:sz w:val="26"/>
          <w:szCs w:val="26"/>
          <w:lang w:val="nl-NL"/>
        </w:rPr>
      </w:pPr>
      <w:r w:rsidRPr="00F25887">
        <w:rPr>
          <w:color w:val="000000" w:themeColor="text1"/>
          <w:spacing w:val="2"/>
          <w:sz w:val="26"/>
          <w:szCs w:val="26"/>
          <w:lang w:val="nl-NL"/>
        </w:rPr>
        <w:t>HĐ</w:t>
      </w:r>
      <w:r w:rsidR="005048D1" w:rsidRPr="00F25887">
        <w:rPr>
          <w:color w:val="000000" w:themeColor="text1"/>
          <w:spacing w:val="2"/>
          <w:sz w:val="26"/>
          <w:szCs w:val="26"/>
          <w:lang w:val="nl-NL"/>
        </w:rPr>
        <w:t xml:space="preserve"> khai thác thương mại TSTT ở trường ĐH có thể thực hiện</w:t>
      </w:r>
      <w:r w:rsidR="0027513A" w:rsidRPr="00F25887">
        <w:rPr>
          <w:color w:val="000000" w:themeColor="text1"/>
          <w:spacing w:val="2"/>
          <w:sz w:val="26"/>
          <w:szCs w:val="26"/>
          <w:lang w:val="nl-NL"/>
        </w:rPr>
        <w:t xml:space="preserve"> </w:t>
      </w:r>
      <w:r w:rsidR="00A860BB" w:rsidRPr="00F25887">
        <w:rPr>
          <w:color w:val="000000" w:themeColor="text1"/>
          <w:spacing w:val="2"/>
          <w:sz w:val="26"/>
          <w:szCs w:val="26"/>
          <w:lang w:val="nl-NL"/>
        </w:rPr>
        <w:t>một cách chủ động hoặc thông qua hơ</w:t>
      </w:r>
      <w:r w:rsidR="007539D0" w:rsidRPr="00F25887">
        <w:rPr>
          <w:color w:val="000000" w:themeColor="text1"/>
          <w:spacing w:val="2"/>
          <w:sz w:val="26"/>
          <w:szCs w:val="26"/>
          <w:lang w:val="nl-NL"/>
        </w:rPr>
        <w:t>̣p tác với các chủ thể khác</w:t>
      </w:r>
      <w:r w:rsidR="005048D1" w:rsidRPr="00F25887">
        <w:rPr>
          <w:color w:val="000000" w:themeColor="text1"/>
          <w:spacing w:val="2"/>
          <w:sz w:val="26"/>
          <w:szCs w:val="26"/>
          <w:lang w:val="nl-NL"/>
        </w:rPr>
        <w:t xml:space="preserve">. </w:t>
      </w:r>
      <w:r w:rsidR="0027513A" w:rsidRPr="00F25887">
        <w:rPr>
          <w:color w:val="000000" w:themeColor="text1"/>
          <w:spacing w:val="2"/>
          <w:sz w:val="26"/>
          <w:szCs w:val="26"/>
          <w:lang w:val="nl-NL"/>
        </w:rPr>
        <w:t xml:space="preserve">Luật CGCN </w:t>
      </w:r>
      <w:r w:rsidR="00F9571C">
        <w:rPr>
          <w:color w:val="000000" w:themeColor="text1"/>
          <w:spacing w:val="2"/>
          <w:sz w:val="26"/>
          <w:szCs w:val="26"/>
          <w:lang w:val="nl-NL"/>
        </w:rPr>
        <w:t xml:space="preserve">(Quốc hội, 2017) </w:t>
      </w:r>
      <w:r w:rsidR="0027513A" w:rsidRPr="00F25887">
        <w:rPr>
          <w:color w:val="000000" w:themeColor="text1"/>
          <w:spacing w:val="2"/>
          <w:sz w:val="26"/>
          <w:szCs w:val="26"/>
          <w:lang w:val="nl-NL"/>
        </w:rPr>
        <w:t>ra đời tạo cơ sở pháp lý cho HĐCGCN và thương mại hóa kết quả nghiên cứu. Hiện nay, các doanh nghiệ</w:t>
      </w:r>
      <w:r w:rsidR="00F9571C">
        <w:rPr>
          <w:color w:val="000000" w:themeColor="text1"/>
          <w:spacing w:val="2"/>
          <w:sz w:val="26"/>
          <w:szCs w:val="26"/>
          <w:lang w:val="nl-NL"/>
        </w:rPr>
        <w:t>p và</w:t>
      </w:r>
      <w:r w:rsidR="0027513A" w:rsidRPr="00F25887">
        <w:rPr>
          <w:color w:val="000000" w:themeColor="text1"/>
          <w:spacing w:val="2"/>
          <w:sz w:val="26"/>
          <w:szCs w:val="26"/>
          <w:lang w:val="nl-NL"/>
        </w:rPr>
        <w:t xml:space="preserve"> trường ĐH tìm đến với nhau đều do nhu cầu cấp thiết của mỗi bên. Nhà khoa học </w:t>
      </w:r>
      <w:r w:rsidR="00F9571C">
        <w:rPr>
          <w:color w:val="000000" w:themeColor="text1"/>
          <w:spacing w:val="2"/>
          <w:sz w:val="26"/>
          <w:szCs w:val="26"/>
          <w:lang w:val="nl-NL"/>
        </w:rPr>
        <w:t xml:space="preserve">của trường ĐH </w:t>
      </w:r>
      <w:r w:rsidR="0027513A" w:rsidRPr="00F25887">
        <w:rPr>
          <w:color w:val="000000" w:themeColor="text1"/>
          <w:spacing w:val="2"/>
          <w:sz w:val="26"/>
          <w:szCs w:val="26"/>
          <w:lang w:val="nl-NL"/>
        </w:rPr>
        <w:t>luôn mong muốn tìm được đầu ra để bán được “đứa con trí tuệ” của mình và tìm hướng đi phù hợp với nhu cầu thị trường, khách hàng; trong khi đó, doanh nghiệp lại cần những kết quả nghiên cứu mới nhất, sáng tạo nhất để phục vụ khách hàng, nhu cầu thị trường của mình và thu lợi nhuận.</w:t>
      </w:r>
      <w:r w:rsidR="00A50AB0" w:rsidRPr="00F25887">
        <w:rPr>
          <w:color w:val="000000" w:themeColor="text1"/>
          <w:spacing w:val="2"/>
          <w:sz w:val="26"/>
          <w:szCs w:val="26"/>
          <w:lang w:val="nl-NL"/>
        </w:rPr>
        <w:t xml:space="preserve"> Chính vì vậy, trường ĐH cần lập danh sách, phân tích và đánh giá đối tác tiềm nă</w:t>
      </w:r>
      <w:r w:rsidR="00FD738A" w:rsidRPr="00F25887">
        <w:rPr>
          <w:color w:val="000000" w:themeColor="text1"/>
          <w:spacing w:val="2"/>
          <w:sz w:val="26"/>
          <w:szCs w:val="26"/>
          <w:lang w:val="nl-NL"/>
        </w:rPr>
        <w:t xml:space="preserve">ng có nhu cầu sử dụng TSTT và </w:t>
      </w:r>
      <w:r w:rsidR="00A50AB0" w:rsidRPr="00F25887">
        <w:rPr>
          <w:color w:val="000000" w:themeColor="text1"/>
          <w:spacing w:val="2"/>
          <w:sz w:val="26"/>
          <w:szCs w:val="26"/>
          <w:lang w:val="nl-NL"/>
        </w:rPr>
        <w:t>hình thức khai thác thương mại khả thi</w:t>
      </w:r>
      <w:r w:rsidR="00FD738A" w:rsidRPr="00F25887">
        <w:rPr>
          <w:color w:val="000000" w:themeColor="text1"/>
          <w:spacing w:val="2"/>
          <w:sz w:val="26"/>
          <w:szCs w:val="26"/>
          <w:lang w:val="nl-NL"/>
        </w:rPr>
        <w:t xml:space="preserve">: </w:t>
      </w:r>
      <w:r w:rsidR="003F5B66" w:rsidRPr="00F25887">
        <w:rPr>
          <w:color w:val="000000" w:themeColor="text1"/>
          <w:spacing w:val="2"/>
          <w:sz w:val="26"/>
          <w:szCs w:val="26"/>
          <w:lang w:val="vi-VN"/>
        </w:rPr>
        <w:t>tham gia h</w:t>
      </w:r>
      <w:r w:rsidR="00F36D97" w:rsidRPr="00F25887">
        <w:rPr>
          <w:color w:val="000000" w:themeColor="text1"/>
          <w:spacing w:val="2"/>
          <w:sz w:val="26"/>
          <w:szCs w:val="26"/>
          <w:lang w:val="vi-VN"/>
        </w:rPr>
        <w:t>ội chợ công nghệ toàn quố</w:t>
      </w:r>
      <w:r w:rsidR="003F5B66" w:rsidRPr="00F25887">
        <w:rPr>
          <w:color w:val="000000" w:themeColor="text1"/>
          <w:spacing w:val="2"/>
          <w:sz w:val="26"/>
          <w:szCs w:val="26"/>
          <w:lang w:val="vi-VN"/>
        </w:rPr>
        <w:t>c hàng năm, l</w:t>
      </w:r>
      <w:r w:rsidR="00F36D97" w:rsidRPr="00F25887">
        <w:rPr>
          <w:color w:val="000000" w:themeColor="text1"/>
          <w:spacing w:val="2"/>
          <w:sz w:val="26"/>
          <w:szCs w:val="26"/>
          <w:lang w:val="vi-VN"/>
        </w:rPr>
        <w:t xml:space="preserve">ập Website giới thiệu các sản phẩm trí tuệ, công bố các đề tài NCKH. Bên cạnh việc xúc tiến khai thác thương mại, trường ĐH cần có bộ phận hỗ trợ chuyển giao SHTT. Đàm phán </w:t>
      </w:r>
      <w:r w:rsidR="00504747" w:rsidRPr="00F25887">
        <w:rPr>
          <w:color w:val="000000" w:themeColor="text1"/>
          <w:spacing w:val="2"/>
          <w:sz w:val="26"/>
          <w:szCs w:val="26"/>
          <w:lang w:val="vi-VN"/>
        </w:rPr>
        <w:t>CGCN</w:t>
      </w:r>
      <w:r w:rsidR="00F36D97" w:rsidRPr="00F25887">
        <w:rPr>
          <w:color w:val="000000" w:themeColor="text1"/>
          <w:spacing w:val="2"/>
          <w:sz w:val="26"/>
          <w:szCs w:val="26"/>
          <w:lang w:val="vi-VN"/>
        </w:rPr>
        <w:t xml:space="preserve"> là một công việc phức tạp đòi hỏi chuyên môn cao nhằm đảm bảo quyền lợi của chủ sở hữu trong các giao kết. Người làm công tác hỗ trợ đàm phán vừa có sự am hiểu luật pháp về SHTT, </w:t>
      </w:r>
      <w:r w:rsidR="00504747" w:rsidRPr="00F25887">
        <w:rPr>
          <w:color w:val="000000" w:themeColor="text1"/>
          <w:spacing w:val="2"/>
          <w:sz w:val="26"/>
          <w:szCs w:val="26"/>
          <w:lang w:val="vi-VN"/>
        </w:rPr>
        <w:t>CGCN</w:t>
      </w:r>
      <w:r w:rsidR="00F36D97" w:rsidRPr="00F25887">
        <w:rPr>
          <w:color w:val="000000" w:themeColor="text1"/>
          <w:spacing w:val="2"/>
          <w:sz w:val="26"/>
          <w:szCs w:val="26"/>
          <w:lang w:val="vi-VN"/>
        </w:rPr>
        <w:t>, vừa có kinh nghiệm và kiến thức về kinh tế và thị trường</w:t>
      </w:r>
      <w:r w:rsidR="00F36D97" w:rsidRPr="00F25887">
        <w:rPr>
          <w:color w:val="000000" w:themeColor="text1"/>
          <w:sz w:val="26"/>
          <w:szCs w:val="26"/>
          <w:lang w:val="vi-VN"/>
        </w:rPr>
        <w:t>.</w:t>
      </w:r>
      <w:r w:rsidR="00F36D97" w:rsidRPr="00F25887">
        <w:rPr>
          <w:color w:val="000000" w:themeColor="text1"/>
          <w:lang w:val="vi-VN"/>
        </w:rPr>
        <w:t xml:space="preserve"> </w:t>
      </w:r>
    </w:p>
    <w:p w14:paraId="21500F1D" w14:textId="1395AAFB" w:rsidR="00A50AB0" w:rsidRPr="00F25887" w:rsidRDefault="007539D0" w:rsidP="00752CB0">
      <w:pPr>
        <w:widowControl w:val="0"/>
        <w:spacing w:line="348" w:lineRule="auto"/>
        <w:ind w:firstLine="709"/>
        <w:jc w:val="both"/>
        <w:rPr>
          <w:color w:val="000000" w:themeColor="text1"/>
          <w:spacing w:val="2"/>
          <w:sz w:val="26"/>
          <w:szCs w:val="26"/>
          <w:lang w:val="nl-NL"/>
        </w:rPr>
      </w:pPr>
      <w:r w:rsidRPr="00907A2B">
        <w:rPr>
          <w:color w:val="000000" w:themeColor="text1"/>
          <w:spacing w:val="-2"/>
          <w:sz w:val="26"/>
          <w:szCs w:val="26"/>
          <w:lang w:val="nl-NL"/>
        </w:rPr>
        <w:t xml:space="preserve">Hợp tác giữa trường ĐH và các viện nghiên cứu cũng là một công cụ rất hữu hiệu để thúc đẩy thương mại hóa các công nghệ chưa được kiểm chứng bắt nguồn từ các trường ĐH. Tuy nhiên, sự hợp tác trên sẽ không đạt được hiệu quả như mong đợi nếu thiếu sự quản lý một cách hợp lý danh mục các bằng độc quyền sáng chế cũng như các TSTT KH&amp;CN khác tại trường ĐH/viện nghiên cứu. Các công nghệ bắt nguồn từ trường ĐH/viện nghiên cứu thường chưa chín muồi và không hoàn chỉnh, và doanh nghiệp sẽ coi việc đầu tư vào những công nghệ như vậy là quá mạo hiểm. Hơn nữa, việc CGCN từ trường ĐH cho công ty bên ngoài là không đủ để cải thiện những khiếm khuyết liên quan đến công nghệ đó. Việc hợp tác với trường ĐH cũng được xem như </w:t>
      </w:r>
      <w:r w:rsidRPr="00907A2B">
        <w:rPr>
          <w:color w:val="000000" w:themeColor="text1"/>
          <w:spacing w:val="-2"/>
          <w:sz w:val="26"/>
          <w:szCs w:val="26"/>
          <w:lang w:val="nl-NL"/>
        </w:rPr>
        <w:lastRenderedPageBreak/>
        <w:t>là một biện pháp để giảm thiểu các nguy cơ rủi ro đối với một công nghệ. Hợp tác nghiên cứu và mô hình khởi tạo doanh nghiệp là những mô hình có hiệu quả cho việc đem lại sự nhịp nhàng và hoàn chỉnh khi chuyển giao kiến thức và CGCN</w:t>
      </w:r>
      <w:r w:rsidRPr="00F25887">
        <w:rPr>
          <w:color w:val="000000" w:themeColor="text1"/>
          <w:spacing w:val="2"/>
          <w:sz w:val="26"/>
          <w:szCs w:val="26"/>
          <w:lang w:val="nl-NL"/>
        </w:rPr>
        <w:t>.</w:t>
      </w:r>
      <w:r w:rsidR="00A50AB0" w:rsidRPr="00F25887">
        <w:rPr>
          <w:color w:val="000000" w:themeColor="text1"/>
          <w:spacing w:val="2"/>
          <w:sz w:val="26"/>
          <w:szCs w:val="26"/>
          <w:lang w:val="nl-NL"/>
        </w:rPr>
        <w:t xml:space="preserve"> </w:t>
      </w:r>
    </w:p>
    <w:p w14:paraId="66914B33" w14:textId="7D64FFB2" w:rsidR="007539D0" w:rsidRPr="00F25887" w:rsidRDefault="00A50AB0" w:rsidP="00752CB0">
      <w:pPr>
        <w:widowControl w:val="0"/>
        <w:spacing w:line="348" w:lineRule="auto"/>
        <w:ind w:firstLine="709"/>
        <w:jc w:val="both"/>
        <w:rPr>
          <w:color w:val="000000" w:themeColor="text1"/>
          <w:lang w:val="vi-VN"/>
        </w:rPr>
      </w:pPr>
      <w:r w:rsidRPr="00F25887">
        <w:rPr>
          <w:color w:val="000000" w:themeColor="text1"/>
          <w:spacing w:val="2"/>
          <w:sz w:val="26"/>
          <w:szCs w:val="26"/>
          <w:lang w:val="nl-NL"/>
        </w:rPr>
        <w:t>Trong quá trình tổ chức khai thác thương mại đối với TSTT, trường ĐH cần có quy chế quy định cụ thể về p</w:t>
      </w:r>
      <w:r w:rsidR="00A860BB" w:rsidRPr="00F25887">
        <w:rPr>
          <w:color w:val="000000" w:themeColor="text1"/>
          <w:spacing w:val="2"/>
          <w:sz w:val="26"/>
          <w:szCs w:val="26"/>
          <w:lang w:val="nl-NL"/>
        </w:rPr>
        <w:t>hân chia lợi ích kinh tế giữa tác giả, trường ĐH và các chủ thể tham gia hợp tá</w:t>
      </w:r>
      <w:r w:rsidR="0027513A" w:rsidRPr="00F25887">
        <w:rPr>
          <w:color w:val="000000" w:themeColor="text1"/>
          <w:spacing w:val="2"/>
          <w:sz w:val="26"/>
          <w:szCs w:val="26"/>
          <w:lang w:val="nl-NL"/>
        </w:rPr>
        <w:t>c khai thác thương mại TSTT</w:t>
      </w:r>
      <w:r w:rsidRPr="00F25887">
        <w:rPr>
          <w:color w:val="000000" w:themeColor="text1"/>
          <w:spacing w:val="2"/>
          <w:sz w:val="26"/>
          <w:szCs w:val="26"/>
          <w:lang w:val="nl-NL"/>
        </w:rPr>
        <w:t xml:space="preserve">. </w:t>
      </w:r>
      <w:r w:rsidR="007539D0" w:rsidRPr="00F25887">
        <w:rPr>
          <w:color w:val="000000" w:themeColor="text1"/>
          <w:spacing w:val="2"/>
          <w:sz w:val="26"/>
          <w:szCs w:val="26"/>
          <w:lang w:val="nl-NL"/>
        </w:rPr>
        <w:t>Khai thác TSTT là việc thực hiện các biện pháp kinh tế để thu được lợi nhuận từ việc sử dụng TSTT mà chủ thể có được</w:t>
      </w:r>
      <w:r w:rsidRPr="00F25887">
        <w:rPr>
          <w:color w:val="000000" w:themeColor="text1"/>
          <w:spacing w:val="2"/>
          <w:sz w:val="26"/>
          <w:szCs w:val="26"/>
          <w:lang w:val="nl-NL"/>
        </w:rPr>
        <w:t xml:space="preserve">. </w:t>
      </w:r>
      <w:r w:rsidRPr="00F25887">
        <w:rPr>
          <w:color w:val="000000" w:themeColor="text1"/>
          <w:spacing w:val="2"/>
          <w:sz w:val="26"/>
          <w:szCs w:val="26"/>
          <w:lang w:val="vi-VN"/>
        </w:rPr>
        <w:t xml:space="preserve">Việc xác lập quyền sở hữu đối với một đối tượng SHTT, khai thác thương mại SHTT sẽ ảnh hưởng đến lợi ích của các chủ thể liên quan nên việc phân định tỷ lệ đóng góp nguồn lực sẽ nảy sinh sự xung đột về lợi ích. Thực tế cho thấy có một số người nghiên cứu cho dù đã sử dụng nguồn lực của trường </w:t>
      </w:r>
      <w:r w:rsidR="00F81588" w:rsidRPr="00F25887">
        <w:rPr>
          <w:color w:val="000000" w:themeColor="text1"/>
          <w:spacing w:val="2"/>
          <w:sz w:val="26"/>
          <w:szCs w:val="26"/>
          <w:lang w:val="vi-VN"/>
        </w:rPr>
        <w:t xml:space="preserve">ĐH </w:t>
      </w:r>
      <w:r w:rsidRPr="00F25887">
        <w:rPr>
          <w:color w:val="000000" w:themeColor="text1"/>
          <w:spacing w:val="2"/>
          <w:sz w:val="26"/>
          <w:szCs w:val="26"/>
          <w:lang w:val="vi-VN"/>
        </w:rPr>
        <w:t>để phục vụ nghiên cứ</w:t>
      </w:r>
      <w:r w:rsidR="00681A4B" w:rsidRPr="00F25887">
        <w:rPr>
          <w:color w:val="000000" w:themeColor="text1"/>
          <w:spacing w:val="2"/>
          <w:sz w:val="26"/>
          <w:szCs w:val="26"/>
          <w:lang w:val="vi-VN"/>
        </w:rPr>
        <w:t xml:space="preserve">u </w:t>
      </w:r>
      <w:r w:rsidRPr="00F25887">
        <w:rPr>
          <w:color w:val="000000" w:themeColor="text1"/>
          <w:spacing w:val="2"/>
          <w:sz w:val="26"/>
          <w:szCs w:val="26"/>
          <w:lang w:val="vi-VN"/>
        </w:rPr>
        <w:t>nhưng họ vẫn biến thành quả nghiên cứu thành tài sản cá nhân và tự khai thác mà không dành một phần lợi ích nào cho trường ĐH</w:t>
      </w:r>
      <w:r w:rsidRPr="00F25887">
        <w:rPr>
          <w:color w:val="000000" w:themeColor="text1"/>
          <w:sz w:val="26"/>
          <w:szCs w:val="26"/>
          <w:lang w:val="vi-VN"/>
        </w:rPr>
        <w:t>.</w:t>
      </w:r>
      <w:r w:rsidRPr="00F25887">
        <w:rPr>
          <w:color w:val="000000" w:themeColor="text1"/>
          <w:lang w:val="vi-VN"/>
        </w:rPr>
        <w:t xml:space="preserve"> </w:t>
      </w:r>
    </w:p>
    <w:p w14:paraId="0C17DFF1" w14:textId="451EDB4A" w:rsidR="007700B1" w:rsidRPr="00F25887" w:rsidRDefault="00767B91" w:rsidP="00752CB0">
      <w:pPr>
        <w:widowControl w:val="0"/>
        <w:spacing w:line="348" w:lineRule="auto"/>
        <w:ind w:firstLine="709"/>
        <w:jc w:val="both"/>
        <w:rPr>
          <w:color w:val="000000" w:themeColor="text1"/>
          <w:spacing w:val="2"/>
          <w:sz w:val="26"/>
          <w:szCs w:val="26"/>
          <w:lang w:val="vi-VN"/>
        </w:rPr>
      </w:pPr>
      <w:r>
        <w:rPr>
          <w:color w:val="000000" w:themeColor="text1"/>
          <w:spacing w:val="4"/>
          <w:sz w:val="26"/>
          <w:szCs w:val="26"/>
          <w:lang w:val="vi-VN"/>
        </w:rPr>
        <w:t xml:space="preserve">KT-ĐG </w:t>
      </w:r>
      <w:r w:rsidR="005048D1" w:rsidRPr="000F3C5F">
        <w:rPr>
          <w:color w:val="000000" w:themeColor="text1"/>
          <w:spacing w:val="4"/>
          <w:sz w:val="26"/>
          <w:szCs w:val="26"/>
          <w:lang w:val="vi-VN"/>
        </w:rPr>
        <w:t xml:space="preserve">việc thực hiện </w:t>
      </w:r>
      <w:r>
        <w:rPr>
          <w:color w:val="000000" w:themeColor="text1"/>
          <w:spacing w:val="4"/>
          <w:sz w:val="26"/>
          <w:szCs w:val="26"/>
          <w:lang w:val="vi-VN"/>
        </w:rPr>
        <w:t xml:space="preserve">HĐ </w:t>
      </w:r>
      <w:r w:rsidR="005048D1" w:rsidRPr="000F3C5F">
        <w:rPr>
          <w:color w:val="000000" w:themeColor="text1"/>
          <w:spacing w:val="4"/>
          <w:sz w:val="26"/>
          <w:szCs w:val="26"/>
        </w:rPr>
        <w:t>khai thác thương mại TSTT</w:t>
      </w:r>
      <w:r>
        <w:rPr>
          <w:i/>
          <w:color w:val="000000" w:themeColor="text1"/>
          <w:spacing w:val="4"/>
          <w:sz w:val="26"/>
          <w:szCs w:val="26"/>
        </w:rPr>
        <w:t xml:space="preserve"> </w:t>
      </w:r>
      <w:r w:rsidRPr="00767B91">
        <w:rPr>
          <w:color w:val="000000" w:themeColor="text1"/>
          <w:spacing w:val="4"/>
          <w:sz w:val="26"/>
          <w:szCs w:val="26"/>
        </w:rPr>
        <w:t xml:space="preserve">tập trung </w:t>
      </w:r>
      <w:r w:rsidR="003F5B66" w:rsidRPr="00F25887">
        <w:rPr>
          <w:bCs/>
          <w:color w:val="000000" w:themeColor="text1"/>
          <w:spacing w:val="4"/>
          <w:sz w:val="26"/>
          <w:szCs w:val="26"/>
          <w:lang w:val="vi-VN"/>
        </w:rPr>
        <w:t xml:space="preserve">KT-ĐG </w:t>
      </w:r>
      <w:r w:rsidR="00A363BF" w:rsidRPr="00F25887">
        <w:rPr>
          <w:bCs/>
          <w:color w:val="000000" w:themeColor="text1"/>
          <w:spacing w:val="4"/>
          <w:sz w:val="26"/>
          <w:szCs w:val="26"/>
          <w:lang w:val="vi-VN"/>
        </w:rPr>
        <w:t xml:space="preserve">các </w:t>
      </w:r>
      <w:r>
        <w:rPr>
          <w:bCs/>
          <w:color w:val="000000" w:themeColor="text1"/>
          <w:spacing w:val="4"/>
          <w:sz w:val="26"/>
          <w:szCs w:val="26"/>
          <w:lang w:val="vi-VN"/>
        </w:rPr>
        <w:t xml:space="preserve">nội dung cụ thể như: HĐ </w:t>
      </w:r>
      <w:r w:rsidR="000F3C5F">
        <w:rPr>
          <w:bCs/>
          <w:color w:val="000000" w:themeColor="text1"/>
          <w:spacing w:val="4"/>
          <w:sz w:val="26"/>
          <w:szCs w:val="26"/>
          <w:lang w:val="vi-VN"/>
        </w:rPr>
        <w:t>x</w:t>
      </w:r>
      <w:r w:rsidR="005048D1" w:rsidRPr="00F25887">
        <w:rPr>
          <w:iCs/>
          <w:color w:val="000000" w:themeColor="text1"/>
          <w:spacing w:val="4"/>
          <w:sz w:val="26"/>
          <w:szCs w:val="26"/>
          <w:lang w:val="nl-NL"/>
        </w:rPr>
        <w:t>ác định các yếu tố có khả năng khai thác thương mại củ</w:t>
      </w:r>
      <w:r w:rsidR="000F3C5F">
        <w:rPr>
          <w:iCs/>
          <w:color w:val="000000" w:themeColor="text1"/>
          <w:spacing w:val="4"/>
          <w:sz w:val="26"/>
          <w:szCs w:val="26"/>
          <w:lang w:val="nl-NL"/>
        </w:rPr>
        <w:t>a TSTT; L</w:t>
      </w:r>
      <w:r w:rsidR="005048D1" w:rsidRPr="00F25887">
        <w:rPr>
          <w:iCs/>
          <w:color w:val="000000" w:themeColor="text1"/>
          <w:spacing w:val="4"/>
          <w:sz w:val="26"/>
          <w:szCs w:val="26"/>
          <w:lang w:val="nl-NL"/>
        </w:rPr>
        <w:t xml:space="preserve">ập danh sách, phân tích và đánh giá đối tượng tiềm năng có nhu cầu sử dụng TSTT; Đánh giá hình thức khai thác thuơng mại khả thi; </w:t>
      </w:r>
      <w:r w:rsidR="005048D1" w:rsidRPr="00F25887">
        <w:rPr>
          <w:color w:val="000000" w:themeColor="text1"/>
          <w:spacing w:val="4"/>
          <w:sz w:val="26"/>
          <w:szCs w:val="26"/>
          <w:lang w:val="nl-NL"/>
        </w:rPr>
        <w:t xml:space="preserve">Tổ chức khai thác thương mại đối với TSTT. </w:t>
      </w:r>
      <w:r w:rsidR="005048D1" w:rsidRPr="00F25887">
        <w:rPr>
          <w:color w:val="000000" w:themeColor="text1"/>
          <w:spacing w:val="4"/>
          <w:sz w:val="26"/>
          <w:szCs w:val="26"/>
          <w:lang w:val="vi-VN"/>
        </w:rPr>
        <w:t xml:space="preserve">Việc đánh giá nội dung này được thực hiện thông qua </w:t>
      </w:r>
      <w:r w:rsidR="00915346" w:rsidRPr="00F25887">
        <w:rPr>
          <w:color w:val="000000" w:themeColor="text1"/>
          <w:spacing w:val="4"/>
          <w:sz w:val="26"/>
          <w:szCs w:val="26"/>
          <w:lang w:val="vi-VN"/>
        </w:rPr>
        <w:t>hình thức như: K</w:t>
      </w:r>
      <w:r w:rsidR="005048D1" w:rsidRPr="00F25887">
        <w:rPr>
          <w:color w:val="000000" w:themeColor="text1"/>
          <w:spacing w:val="4"/>
          <w:sz w:val="26"/>
          <w:szCs w:val="26"/>
          <w:lang w:val="vi-VN"/>
        </w:rPr>
        <w:t xml:space="preserve">hảo sát ý kiến về sự hài lòng của các cá nhân, đơn vị trong trường về HĐ </w:t>
      </w:r>
      <w:r w:rsidR="00915346" w:rsidRPr="00F25887">
        <w:rPr>
          <w:color w:val="000000" w:themeColor="text1"/>
          <w:spacing w:val="4"/>
          <w:sz w:val="26"/>
          <w:szCs w:val="26"/>
          <w:lang w:val="vi-VN"/>
        </w:rPr>
        <w:t>khai thác thương mại</w:t>
      </w:r>
      <w:r w:rsidR="005048D1" w:rsidRPr="00F25887">
        <w:rPr>
          <w:color w:val="000000" w:themeColor="text1"/>
          <w:spacing w:val="4"/>
          <w:sz w:val="26"/>
          <w:szCs w:val="26"/>
          <w:lang w:val="vi-VN"/>
        </w:rPr>
        <w:t xml:space="preserve">; Tiếp nhận đánh giá của tổ chức bên ngoài </w:t>
      </w:r>
      <w:r w:rsidR="004F08B7" w:rsidRPr="00F25887">
        <w:rPr>
          <w:color w:val="000000" w:themeColor="text1"/>
          <w:spacing w:val="4"/>
          <w:sz w:val="26"/>
          <w:szCs w:val="26"/>
          <w:lang w:val="vi-VN"/>
        </w:rPr>
        <w:t xml:space="preserve">về </w:t>
      </w:r>
      <w:r w:rsidR="005048D1" w:rsidRPr="00F25887">
        <w:rPr>
          <w:color w:val="000000" w:themeColor="text1"/>
          <w:spacing w:val="4"/>
          <w:sz w:val="26"/>
          <w:szCs w:val="26"/>
          <w:lang w:val="vi-VN"/>
        </w:rPr>
        <w:t xml:space="preserve">các TSTT được tạo ra ở trường ĐH; </w:t>
      </w:r>
      <w:r w:rsidR="007700B1" w:rsidRPr="00F25887">
        <w:rPr>
          <w:color w:val="000000" w:themeColor="text1"/>
          <w:spacing w:val="4"/>
          <w:sz w:val="26"/>
          <w:szCs w:val="26"/>
          <w:lang w:val="vi-VN"/>
        </w:rPr>
        <w:t>Tổng kết, rút kinh nghiệm, báo cáo định kì về các HĐ khai thác thương mại TSTT trong trườ</w:t>
      </w:r>
      <w:r w:rsidR="00681A4B" w:rsidRPr="00F25887">
        <w:rPr>
          <w:color w:val="000000" w:themeColor="text1"/>
          <w:spacing w:val="4"/>
          <w:sz w:val="26"/>
          <w:szCs w:val="26"/>
          <w:lang w:val="vi-VN"/>
        </w:rPr>
        <w:t>ng ĐH.</w:t>
      </w:r>
    </w:p>
    <w:p w14:paraId="1E10E259" w14:textId="77777777" w:rsidR="00A363BF" w:rsidRPr="00F25887" w:rsidRDefault="00553BA5" w:rsidP="00681A4B">
      <w:pPr>
        <w:widowControl w:val="0"/>
        <w:spacing w:line="348" w:lineRule="auto"/>
        <w:ind w:firstLine="709"/>
        <w:jc w:val="both"/>
        <w:outlineLvl w:val="0"/>
        <w:rPr>
          <w:b/>
          <w:i/>
          <w:iCs/>
          <w:color w:val="000000" w:themeColor="text1"/>
          <w:sz w:val="26"/>
          <w:szCs w:val="26"/>
          <w:lang w:val="nl-NL"/>
        </w:rPr>
      </w:pPr>
      <w:r w:rsidRPr="00F25887">
        <w:rPr>
          <w:b/>
          <w:i/>
          <w:color w:val="000000" w:themeColor="text1"/>
          <w:sz w:val="26"/>
          <w:szCs w:val="26"/>
          <w:lang w:val="nl-NL"/>
        </w:rPr>
        <w:t xml:space="preserve">4) </w:t>
      </w:r>
      <w:r w:rsidR="00A860BB" w:rsidRPr="00F25887">
        <w:rPr>
          <w:b/>
          <w:i/>
          <w:iCs/>
          <w:color w:val="000000" w:themeColor="text1"/>
          <w:sz w:val="26"/>
          <w:szCs w:val="26"/>
          <w:lang w:val="nl-NL"/>
        </w:rPr>
        <w:t xml:space="preserve">Quản lý </w:t>
      </w:r>
      <w:r w:rsidR="003C3DCA" w:rsidRPr="00F25887">
        <w:rPr>
          <w:b/>
          <w:i/>
          <w:iCs/>
          <w:color w:val="000000" w:themeColor="text1"/>
          <w:sz w:val="26"/>
          <w:szCs w:val="26"/>
          <w:lang w:val="nl-NL"/>
        </w:rPr>
        <w:t xml:space="preserve">môi trường, </w:t>
      </w:r>
      <w:r w:rsidR="00A860BB" w:rsidRPr="00F25887">
        <w:rPr>
          <w:b/>
          <w:i/>
          <w:iCs/>
          <w:color w:val="000000" w:themeColor="text1"/>
          <w:sz w:val="26"/>
          <w:szCs w:val="26"/>
          <w:lang w:val="nl-NL"/>
        </w:rPr>
        <w:t>điều kiện hỗ trợ hoạt động sở hữu trí tuệ</w:t>
      </w:r>
    </w:p>
    <w:p w14:paraId="139660A6" w14:textId="3BEC982B" w:rsidR="008F14F3" w:rsidRPr="00F25887" w:rsidRDefault="00AC7584" w:rsidP="00681A4B">
      <w:pPr>
        <w:widowControl w:val="0"/>
        <w:spacing w:line="348" w:lineRule="auto"/>
        <w:ind w:firstLine="709"/>
        <w:jc w:val="both"/>
        <w:outlineLvl w:val="0"/>
        <w:rPr>
          <w:iCs/>
          <w:color w:val="000000" w:themeColor="text1"/>
          <w:sz w:val="26"/>
          <w:szCs w:val="26"/>
          <w:lang w:val="nl-NL"/>
        </w:rPr>
      </w:pPr>
      <w:r w:rsidRPr="00F25887">
        <w:rPr>
          <w:iCs/>
          <w:color w:val="000000" w:themeColor="text1"/>
          <w:sz w:val="26"/>
          <w:szCs w:val="26"/>
          <w:lang w:val="nl-NL"/>
        </w:rPr>
        <w:t>HĐ</w:t>
      </w:r>
      <w:r w:rsidR="00A860BB" w:rsidRPr="00F25887">
        <w:rPr>
          <w:iCs/>
          <w:color w:val="000000" w:themeColor="text1"/>
          <w:sz w:val="26"/>
          <w:szCs w:val="26"/>
          <w:lang w:val="nl-NL"/>
        </w:rPr>
        <w:t xml:space="preserve">SHTT diễn ra trong điều kiện kinh tế, xã hội cụ thể và chịu sự tác động của nhiều yếu tố khách quan và chủ quan. </w:t>
      </w:r>
      <w:r w:rsidR="00A363BF" w:rsidRPr="00F25887">
        <w:rPr>
          <w:iCs/>
          <w:color w:val="000000" w:themeColor="text1"/>
          <w:sz w:val="26"/>
          <w:szCs w:val="26"/>
          <w:lang w:val="nl-NL"/>
        </w:rPr>
        <w:t>Đ</w:t>
      </w:r>
      <w:r w:rsidR="00A860BB" w:rsidRPr="00F25887">
        <w:rPr>
          <w:iCs/>
          <w:color w:val="000000" w:themeColor="text1"/>
          <w:sz w:val="26"/>
          <w:szCs w:val="26"/>
          <w:lang w:val="nl-NL"/>
        </w:rPr>
        <w:t xml:space="preserve">ể đạt hiệu quả quản lý, nhà quản lý cần phân tích và đánh giá tác động của các điều kiện khách quan và chủ quan đến </w:t>
      </w:r>
      <w:r w:rsidR="00312B6F" w:rsidRPr="00F25887">
        <w:rPr>
          <w:iCs/>
          <w:color w:val="000000" w:themeColor="text1"/>
          <w:sz w:val="26"/>
          <w:szCs w:val="26"/>
          <w:lang w:val="nl-NL"/>
        </w:rPr>
        <w:t>HĐ</w:t>
      </w:r>
      <w:r w:rsidR="007C1831" w:rsidRPr="00F25887">
        <w:rPr>
          <w:iCs/>
          <w:color w:val="000000" w:themeColor="text1"/>
          <w:sz w:val="26"/>
          <w:szCs w:val="26"/>
          <w:lang w:val="nl-NL"/>
        </w:rPr>
        <w:t>SHTT.</w:t>
      </w:r>
    </w:p>
    <w:p w14:paraId="4F2C6941" w14:textId="318FA94F" w:rsidR="000F6C02" w:rsidRPr="00F25887" w:rsidRDefault="00A363BF" w:rsidP="00752CB0">
      <w:pPr>
        <w:pStyle w:val="3"/>
        <w:spacing w:line="343" w:lineRule="auto"/>
        <w:ind w:firstLine="720"/>
        <w:rPr>
          <w:b w:val="0"/>
          <w:i w:val="0"/>
          <w:iCs/>
          <w:color w:val="000000" w:themeColor="text1"/>
          <w:lang w:val="vi-VN"/>
        </w:rPr>
      </w:pPr>
      <w:r w:rsidRPr="00F25887">
        <w:rPr>
          <w:b w:val="0"/>
          <w:i w:val="0"/>
          <w:iCs/>
          <w:color w:val="000000" w:themeColor="text1"/>
          <w:sz w:val="26"/>
          <w:szCs w:val="26"/>
          <w:lang w:val="nl-NL"/>
        </w:rPr>
        <w:t>N</w:t>
      </w:r>
      <w:r w:rsidR="008A4B65" w:rsidRPr="00F25887">
        <w:rPr>
          <w:b w:val="0"/>
          <w:i w:val="0"/>
          <w:iCs/>
          <w:color w:val="000000" w:themeColor="text1"/>
          <w:sz w:val="26"/>
          <w:szCs w:val="26"/>
          <w:lang w:val="nl-NL"/>
        </w:rPr>
        <w:t>hà quản lý trường ĐH cần xây dựng kế hoạch</w:t>
      </w:r>
      <w:r w:rsidRPr="00F25887">
        <w:rPr>
          <w:b w:val="0"/>
          <w:bCs/>
          <w:color w:val="000000" w:themeColor="text1"/>
          <w:sz w:val="26"/>
          <w:szCs w:val="26"/>
          <w:lang w:val="nl-NL"/>
        </w:rPr>
        <w:t xml:space="preserve"> </w:t>
      </w:r>
      <w:r w:rsidRPr="00F25887">
        <w:rPr>
          <w:b w:val="0"/>
          <w:bCs/>
          <w:i w:val="0"/>
          <w:color w:val="000000" w:themeColor="text1"/>
          <w:sz w:val="26"/>
          <w:szCs w:val="26"/>
          <w:lang w:val="nl-NL"/>
        </w:rPr>
        <w:t>khai thác, sử dụng cơ sở vật chất phục vụ việc hình thành TSTT</w:t>
      </w:r>
      <w:r w:rsidR="008A4B65" w:rsidRPr="00F25887">
        <w:rPr>
          <w:b w:val="0"/>
          <w:i w:val="0"/>
          <w:iCs/>
          <w:color w:val="000000" w:themeColor="text1"/>
          <w:sz w:val="26"/>
          <w:szCs w:val="26"/>
          <w:lang w:val="nl-NL"/>
        </w:rPr>
        <w:t>, trong đó</w:t>
      </w:r>
      <w:bookmarkStart w:id="190" w:name="_Toc46244336"/>
      <w:bookmarkStart w:id="191" w:name="_Toc46244640"/>
      <w:r w:rsidR="008A4B65" w:rsidRPr="00F25887">
        <w:rPr>
          <w:b w:val="0"/>
          <w:i w:val="0"/>
          <w:iCs/>
          <w:color w:val="000000" w:themeColor="text1"/>
          <w:sz w:val="26"/>
          <w:szCs w:val="26"/>
          <w:lang w:val="nl-NL"/>
        </w:rPr>
        <w:t xml:space="preserve"> tập trung </w:t>
      </w:r>
      <w:r w:rsidR="008A4B65" w:rsidRPr="00F25887">
        <w:rPr>
          <w:b w:val="0"/>
          <w:i w:val="0"/>
          <w:iCs/>
          <w:color w:val="000000" w:themeColor="text1"/>
          <w:sz w:val="26"/>
          <w:szCs w:val="26"/>
          <w:lang w:val="vi-VN"/>
        </w:rPr>
        <w:t>phân tích bối cảnh của nhà trườn</w:t>
      </w:r>
      <w:bookmarkEnd w:id="190"/>
      <w:bookmarkEnd w:id="191"/>
      <w:r w:rsidR="00681043" w:rsidRPr="00F25887">
        <w:rPr>
          <w:b w:val="0"/>
          <w:i w:val="0"/>
          <w:iCs/>
          <w:color w:val="000000" w:themeColor="text1"/>
          <w:sz w:val="26"/>
          <w:szCs w:val="26"/>
          <w:lang w:val="vi-VN"/>
        </w:rPr>
        <w:t xml:space="preserve">g, </w:t>
      </w:r>
      <w:r w:rsidR="008A4B65" w:rsidRPr="00F25887">
        <w:rPr>
          <w:rFonts w:eastAsia="TimesNewRomanPSMT"/>
          <w:b w:val="0"/>
          <w:i w:val="0"/>
          <w:color w:val="000000" w:themeColor="text1"/>
          <w:sz w:val="26"/>
          <w:szCs w:val="26"/>
          <w:lang w:val="vi-VN"/>
        </w:rPr>
        <w:t xml:space="preserve">xem xét tất cả các yếu tố có thể ảnh hưởng đến việc đưa ra mục tiêu chung, mục tiêu cụ thể, kế hoạch HĐSHTT và kế hoạch khai thác, sử dụng, phân bổ các nguồn lực cơ sở vật chất, tài chính, thời gian, hệ thống thông tin... phục vụ cho </w:t>
      </w:r>
      <w:r w:rsidR="008A4B65" w:rsidRPr="00F25887">
        <w:rPr>
          <w:rFonts w:eastAsia="TimesNewRomanPSMT"/>
          <w:b w:val="0"/>
          <w:i w:val="0"/>
          <w:color w:val="000000" w:themeColor="text1"/>
          <w:sz w:val="26"/>
          <w:szCs w:val="26"/>
          <w:lang w:val="vi-VN"/>
        </w:rPr>
        <w:lastRenderedPageBreak/>
        <w:t>HĐSHTT. Các yếu tố này có tác động mạnh mẽ tới các quyết định về xây dựng kế hoạch HĐSHTT chung của nhà trường.</w:t>
      </w:r>
      <w:r w:rsidR="008A4B65" w:rsidRPr="00F25887">
        <w:rPr>
          <w:rFonts w:eastAsia="TimesNewRomanPSMT"/>
          <w:color w:val="000000" w:themeColor="text1"/>
          <w:sz w:val="26"/>
          <w:szCs w:val="26"/>
          <w:lang w:val="vi-VN"/>
        </w:rPr>
        <w:t xml:space="preserve"> </w:t>
      </w:r>
      <w:r w:rsidR="008A4B65" w:rsidRPr="00F25887">
        <w:rPr>
          <w:b w:val="0"/>
          <w:i w:val="0"/>
          <w:iCs/>
          <w:color w:val="000000" w:themeColor="text1"/>
          <w:sz w:val="26"/>
          <w:szCs w:val="26"/>
          <w:lang w:val="vi-VN"/>
        </w:rPr>
        <w:t xml:space="preserve">Trên cơ sở </w:t>
      </w:r>
      <w:bookmarkStart w:id="192" w:name="_Toc46244338"/>
      <w:bookmarkStart w:id="193" w:name="_Toc46244642"/>
      <w:r w:rsidRPr="00F25887">
        <w:rPr>
          <w:b w:val="0"/>
          <w:i w:val="0"/>
          <w:iCs/>
          <w:color w:val="000000" w:themeColor="text1"/>
          <w:sz w:val="26"/>
          <w:szCs w:val="26"/>
          <w:lang w:val="vi-VN"/>
        </w:rPr>
        <w:t>đó</w:t>
      </w:r>
      <w:r w:rsidR="000F6C02" w:rsidRPr="00F25887">
        <w:rPr>
          <w:b w:val="0"/>
          <w:i w:val="0"/>
          <w:iCs/>
          <w:color w:val="000000" w:themeColor="text1"/>
          <w:sz w:val="26"/>
          <w:szCs w:val="26"/>
          <w:lang w:val="vi-VN"/>
        </w:rPr>
        <w:t xml:space="preserve">, </w:t>
      </w:r>
      <w:r w:rsidRPr="00F25887">
        <w:rPr>
          <w:b w:val="0"/>
          <w:i w:val="0"/>
          <w:iCs/>
          <w:color w:val="000000" w:themeColor="text1"/>
          <w:sz w:val="26"/>
          <w:szCs w:val="26"/>
          <w:lang w:val="vi-VN"/>
        </w:rPr>
        <w:t xml:space="preserve">CBQL </w:t>
      </w:r>
      <w:r w:rsidR="000F6C02" w:rsidRPr="00F25887">
        <w:rPr>
          <w:b w:val="0"/>
          <w:i w:val="0"/>
          <w:iCs/>
          <w:color w:val="000000" w:themeColor="text1"/>
          <w:sz w:val="26"/>
          <w:szCs w:val="26"/>
          <w:lang w:val="vi-VN"/>
        </w:rPr>
        <w:t>trường ĐH cần tập trung thực hiện các công việc sau trong tổ chức, chỉ đạo thực hiện</w:t>
      </w:r>
      <w:r w:rsidR="009C1450" w:rsidRPr="00F25887">
        <w:rPr>
          <w:b w:val="0"/>
          <w:i w:val="0"/>
          <w:iCs/>
          <w:color w:val="000000" w:themeColor="text1"/>
          <w:sz w:val="26"/>
          <w:szCs w:val="26"/>
          <w:lang w:val="vi-VN"/>
        </w:rPr>
        <w:t xml:space="preserve"> </w:t>
      </w:r>
      <w:r w:rsidR="000F6C02" w:rsidRPr="00F25887">
        <w:rPr>
          <w:b w:val="0"/>
          <w:i w:val="0"/>
          <w:iCs/>
          <w:color w:val="000000" w:themeColor="text1"/>
          <w:sz w:val="26"/>
          <w:szCs w:val="26"/>
          <w:lang w:val="vi-VN"/>
        </w:rPr>
        <w:t>bao gồm:</w:t>
      </w:r>
      <w:bookmarkStart w:id="194" w:name="_Toc329153699"/>
      <w:bookmarkStart w:id="195" w:name="_Toc329869277"/>
      <w:bookmarkEnd w:id="192"/>
      <w:bookmarkEnd w:id="193"/>
    </w:p>
    <w:p w14:paraId="18C9CC5A" w14:textId="7DE37CE8" w:rsidR="003C3DCA" w:rsidRPr="00F25887" w:rsidRDefault="00A860BB" w:rsidP="00752CB0">
      <w:pPr>
        <w:pStyle w:val="3"/>
        <w:spacing w:line="343" w:lineRule="auto"/>
        <w:ind w:firstLine="720"/>
        <w:rPr>
          <w:b w:val="0"/>
          <w:i w:val="0"/>
          <w:iCs/>
          <w:color w:val="000000" w:themeColor="text1"/>
          <w:lang w:val="vi-VN"/>
        </w:rPr>
      </w:pPr>
      <w:r w:rsidRPr="00907A2B">
        <w:rPr>
          <w:b w:val="0"/>
          <w:bCs/>
          <w:color w:val="000000" w:themeColor="text1"/>
          <w:spacing w:val="-2"/>
          <w:sz w:val="26"/>
          <w:szCs w:val="26"/>
          <w:lang w:val="nl-NL"/>
        </w:rPr>
        <w:t xml:space="preserve">- </w:t>
      </w:r>
      <w:r w:rsidR="000F3C5F" w:rsidRPr="00907A2B">
        <w:rPr>
          <w:b w:val="0"/>
          <w:bCs/>
          <w:color w:val="000000" w:themeColor="text1"/>
          <w:spacing w:val="-2"/>
          <w:sz w:val="26"/>
          <w:szCs w:val="26"/>
          <w:lang w:val="nl-NL"/>
        </w:rPr>
        <w:t>K</w:t>
      </w:r>
      <w:r w:rsidR="000F6C02" w:rsidRPr="00907A2B">
        <w:rPr>
          <w:b w:val="0"/>
          <w:bCs/>
          <w:color w:val="000000" w:themeColor="text1"/>
          <w:spacing w:val="-2"/>
          <w:sz w:val="26"/>
          <w:szCs w:val="26"/>
          <w:lang w:val="nl-NL"/>
        </w:rPr>
        <w:t>hai t</w:t>
      </w:r>
      <w:r w:rsidR="006F29F5" w:rsidRPr="00907A2B">
        <w:rPr>
          <w:b w:val="0"/>
          <w:bCs/>
          <w:color w:val="000000" w:themeColor="text1"/>
          <w:spacing w:val="-2"/>
          <w:sz w:val="26"/>
          <w:szCs w:val="26"/>
          <w:lang w:val="nl-NL"/>
        </w:rPr>
        <w:t>h</w:t>
      </w:r>
      <w:r w:rsidR="000F6C02" w:rsidRPr="00907A2B">
        <w:rPr>
          <w:b w:val="0"/>
          <w:bCs/>
          <w:color w:val="000000" w:themeColor="text1"/>
          <w:spacing w:val="-2"/>
          <w:sz w:val="26"/>
          <w:szCs w:val="26"/>
          <w:lang w:val="nl-NL"/>
        </w:rPr>
        <w:t xml:space="preserve">ác, sử dụng </w:t>
      </w:r>
      <w:r w:rsidRPr="00907A2B">
        <w:rPr>
          <w:b w:val="0"/>
          <w:bCs/>
          <w:color w:val="000000" w:themeColor="text1"/>
          <w:spacing w:val="-2"/>
          <w:sz w:val="26"/>
          <w:szCs w:val="26"/>
          <w:lang w:val="nl-NL"/>
        </w:rPr>
        <w:t xml:space="preserve">cơ sở vật chất phục vụ việc hình thành </w:t>
      </w:r>
      <w:bookmarkEnd w:id="194"/>
      <w:bookmarkEnd w:id="195"/>
      <w:r w:rsidRPr="00907A2B">
        <w:rPr>
          <w:b w:val="0"/>
          <w:bCs/>
          <w:color w:val="000000" w:themeColor="text1"/>
          <w:spacing w:val="-2"/>
          <w:sz w:val="26"/>
          <w:szCs w:val="26"/>
          <w:lang w:val="nl-NL"/>
        </w:rPr>
        <w:t>TSTT:</w:t>
      </w:r>
      <w:r w:rsidRPr="00907A2B">
        <w:rPr>
          <w:bCs/>
          <w:color w:val="000000" w:themeColor="text1"/>
          <w:spacing w:val="-2"/>
          <w:sz w:val="26"/>
          <w:szCs w:val="26"/>
          <w:lang w:val="nl-NL"/>
        </w:rPr>
        <w:t xml:space="preserve"> </w:t>
      </w:r>
      <w:r w:rsidRPr="00907A2B">
        <w:rPr>
          <w:b w:val="0"/>
          <w:i w:val="0"/>
          <w:color w:val="000000" w:themeColor="text1"/>
          <w:spacing w:val="-2"/>
          <w:sz w:val="26"/>
          <w:szCs w:val="26"/>
          <w:lang w:val="nl-NL"/>
        </w:rPr>
        <w:t xml:space="preserve">Cơ sở vật chất phục vụ việc hình thành </w:t>
      </w:r>
      <w:r w:rsidR="00EB1838" w:rsidRPr="00907A2B">
        <w:rPr>
          <w:b w:val="0"/>
          <w:i w:val="0"/>
          <w:color w:val="000000" w:themeColor="text1"/>
          <w:spacing w:val="-2"/>
          <w:sz w:val="26"/>
          <w:szCs w:val="26"/>
          <w:lang w:val="nl-NL"/>
        </w:rPr>
        <w:t>TSTT</w:t>
      </w:r>
      <w:r w:rsidRPr="00907A2B">
        <w:rPr>
          <w:b w:val="0"/>
          <w:i w:val="0"/>
          <w:color w:val="000000" w:themeColor="text1"/>
          <w:spacing w:val="-2"/>
          <w:sz w:val="26"/>
          <w:szCs w:val="26"/>
          <w:lang w:val="nl-NL"/>
        </w:rPr>
        <w:t xml:space="preserve"> bao gồm các phòng thí nghiệm, hệ thống thư viện, </w:t>
      </w:r>
      <w:r w:rsidRPr="00907A2B">
        <w:rPr>
          <w:b w:val="0"/>
          <w:i w:val="0"/>
          <w:iCs/>
          <w:color w:val="000000" w:themeColor="text1"/>
          <w:spacing w:val="-2"/>
          <w:sz w:val="26"/>
          <w:szCs w:val="26"/>
          <w:lang w:val="nl-NL"/>
        </w:rPr>
        <w:t>phương tiện, thiết bị phục vụ công tác NCKH và giảng dạy</w:t>
      </w:r>
      <w:r w:rsidR="00AC7584" w:rsidRPr="00907A2B">
        <w:rPr>
          <w:b w:val="0"/>
          <w:i w:val="0"/>
          <w:iCs/>
          <w:color w:val="000000" w:themeColor="text1"/>
          <w:spacing w:val="-2"/>
          <w:sz w:val="26"/>
          <w:szCs w:val="26"/>
          <w:lang w:val="nl-NL"/>
        </w:rPr>
        <w:t xml:space="preserve">. </w:t>
      </w:r>
      <w:r w:rsidRPr="00907A2B">
        <w:rPr>
          <w:b w:val="0"/>
          <w:i w:val="0"/>
          <w:iCs/>
          <w:color w:val="000000" w:themeColor="text1"/>
          <w:spacing w:val="-2"/>
          <w:sz w:val="26"/>
          <w:szCs w:val="26"/>
          <w:lang w:val="nl-NL"/>
        </w:rPr>
        <w:t xml:space="preserve">Thống kê số lượng và chất lượng của </w:t>
      </w:r>
      <w:r w:rsidRPr="00907A2B">
        <w:rPr>
          <w:b w:val="0"/>
          <w:i w:val="0"/>
          <w:color w:val="000000" w:themeColor="text1"/>
          <w:spacing w:val="-2"/>
          <w:sz w:val="26"/>
          <w:szCs w:val="26"/>
          <w:lang w:val="nl-NL"/>
        </w:rPr>
        <w:t xml:space="preserve">các phòng thí nghiệm, hệ thống thư viện, </w:t>
      </w:r>
      <w:r w:rsidRPr="00907A2B">
        <w:rPr>
          <w:b w:val="0"/>
          <w:i w:val="0"/>
          <w:iCs/>
          <w:color w:val="000000" w:themeColor="text1"/>
          <w:spacing w:val="-2"/>
          <w:sz w:val="26"/>
          <w:szCs w:val="26"/>
          <w:lang w:val="nl-NL"/>
        </w:rPr>
        <w:t xml:space="preserve">phương tiện, thiết bị phục vụ công tác NCKH và giảng dạy. Phân bổ và hướng dẫn sử dụng phòng học, </w:t>
      </w:r>
      <w:r w:rsidRPr="00907A2B">
        <w:rPr>
          <w:b w:val="0"/>
          <w:i w:val="0"/>
          <w:color w:val="000000" w:themeColor="text1"/>
          <w:spacing w:val="-2"/>
          <w:sz w:val="26"/>
          <w:szCs w:val="26"/>
          <w:lang w:val="nl-NL"/>
        </w:rPr>
        <w:t xml:space="preserve">phòng thí nghiệm, hệ thống thư viện, </w:t>
      </w:r>
      <w:r w:rsidRPr="00907A2B">
        <w:rPr>
          <w:b w:val="0"/>
          <w:i w:val="0"/>
          <w:iCs/>
          <w:color w:val="000000" w:themeColor="text1"/>
          <w:spacing w:val="-2"/>
          <w:sz w:val="26"/>
          <w:szCs w:val="26"/>
          <w:lang w:val="nl-NL"/>
        </w:rPr>
        <w:t>phương tiện, thiết bị phục vụ công tác NCKH và giảng dạ</w:t>
      </w:r>
      <w:r w:rsidR="00681A4B" w:rsidRPr="00907A2B">
        <w:rPr>
          <w:b w:val="0"/>
          <w:i w:val="0"/>
          <w:iCs/>
          <w:color w:val="000000" w:themeColor="text1"/>
          <w:spacing w:val="-2"/>
          <w:sz w:val="26"/>
          <w:szCs w:val="26"/>
          <w:lang w:val="nl-NL"/>
        </w:rPr>
        <w:t xml:space="preserve">y; </w:t>
      </w:r>
      <w:r w:rsidR="00681A4B" w:rsidRPr="00907A2B">
        <w:rPr>
          <w:b w:val="0"/>
          <w:i w:val="0"/>
          <w:color w:val="000000" w:themeColor="text1"/>
          <w:spacing w:val="-2"/>
          <w:sz w:val="26"/>
          <w:szCs w:val="26"/>
          <w:lang w:val="nl-NL"/>
        </w:rPr>
        <w:t>tư liệu, tài liệu về SHTT</w:t>
      </w:r>
      <w:r w:rsidR="00681A4B" w:rsidRPr="00907A2B">
        <w:rPr>
          <w:b w:val="0"/>
          <w:i w:val="0"/>
          <w:iCs/>
          <w:color w:val="000000" w:themeColor="text1"/>
          <w:spacing w:val="-2"/>
          <w:sz w:val="26"/>
          <w:szCs w:val="26"/>
          <w:lang w:val="nl-NL"/>
        </w:rPr>
        <w:t xml:space="preserve"> </w:t>
      </w:r>
      <w:r w:rsidRPr="00907A2B">
        <w:rPr>
          <w:b w:val="0"/>
          <w:i w:val="0"/>
          <w:iCs/>
          <w:color w:val="000000" w:themeColor="text1"/>
          <w:spacing w:val="-2"/>
          <w:sz w:val="26"/>
          <w:szCs w:val="26"/>
          <w:lang w:val="nl-NL"/>
        </w:rPr>
        <w:t xml:space="preserve">cho đội ngũ cán bộ, GV, </w:t>
      </w:r>
      <w:r w:rsidR="004018E7" w:rsidRPr="00907A2B">
        <w:rPr>
          <w:b w:val="0"/>
          <w:i w:val="0"/>
          <w:iCs/>
          <w:color w:val="000000" w:themeColor="text1"/>
          <w:spacing w:val="-2"/>
          <w:sz w:val="26"/>
          <w:szCs w:val="26"/>
          <w:lang w:val="nl-NL"/>
        </w:rPr>
        <w:t xml:space="preserve">học viên, sinh viên </w:t>
      </w:r>
      <w:r w:rsidRPr="00907A2B">
        <w:rPr>
          <w:b w:val="0"/>
          <w:i w:val="0"/>
          <w:iCs/>
          <w:color w:val="000000" w:themeColor="text1"/>
          <w:spacing w:val="-2"/>
          <w:sz w:val="26"/>
          <w:szCs w:val="26"/>
          <w:lang w:val="nl-NL"/>
        </w:rPr>
        <w:t>hợp lý nhằm sử dụng và khai thác hiệu quả nhất các điều kiện cơ sở vật chất của nhà trường</w:t>
      </w:r>
      <w:r w:rsidR="00681A4B" w:rsidRPr="00907A2B">
        <w:rPr>
          <w:b w:val="0"/>
          <w:i w:val="0"/>
          <w:iCs/>
          <w:color w:val="000000" w:themeColor="text1"/>
          <w:spacing w:val="-2"/>
          <w:sz w:val="26"/>
          <w:szCs w:val="26"/>
          <w:lang w:val="nl-NL"/>
        </w:rPr>
        <w:t xml:space="preserve"> phục vụ HĐSHTT</w:t>
      </w:r>
      <w:r w:rsidR="00681A4B" w:rsidRPr="00F25887">
        <w:rPr>
          <w:b w:val="0"/>
          <w:i w:val="0"/>
          <w:iCs/>
          <w:color w:val="000000" w:themeColor="text1"/>
          <w:sz w:val="26"/>
          <w:szCs w:val="26"/>
          <w:lang w:val="nl-NL"/>
        </w:rPr>
        <w:t>.</w:t>
      </w:r>
    </w:p>
    <w:p w14:paraId="76824EBE" w14:textId="61C80452" w:rsidR="00B2230A" w:rsidRPr="00F25887" w:rsidRDefault="00A860BB" w:rsidP="009356CC">
      <w:pPr>
        <w:widowControl w:val="0"/>
        <w:spacing w:line="348" w:lineRule="auto"/>
        <w:ind w:firstLine="709"/>
        <w:jc w:val="both"/>
        <w:rPr>
          <w:b/>
          <w:i/>
          <w:color w:val="000000" w:themeColor="text1"/>
          <w:sz w:val="26"/>
          <w:szCs w:val="26"/>
          <w:lang w:val="nl-NL"/>
        </w:rPr>
      </w:pPr>
      <w:r w:rsidRPr="00F25887">
        <w:rPr>
          <w:i/>
          <w:color w:val="000000" w:themeColor="text1"/>
          <w:sz w:val="26"/>
          <w:szCs w:val="26"/>
          <w:lang w:val="nl-NL"/>
        </w:rPr>
        <w:t xml:space="preserve">- </w:t>
      </w:r>
      <w:r w:rsidR="000F3C5F">
        <w:rPr>
          <w:i/>
          <w:color w:val="000000" w:themeColor="text1"/>
          <w:sz w:val="26"/>
          <w:szCs w:val="26"/>
          <w:lang w:val="nl-NL"/>
        </w:rPr>
        <w:t>P</w:t>
      </w:r>
      <w:r w:rsidR="000F6C02" w:rsidRPr="00F25887">
        <w:rPr>
          <w:i/>
          <w:color w:val="000000" w:themeColor="text1"/>
          <w:sz w:val="26"/>
          <w:szCs w:val="26"/>
          <w:lang w:val="nl-NL"/>
        </w:rPr>
        <w:t xml:space="preserve">hân bổ </w:t>
      </w:r>
      <w:r w:rsidRPr="00F25887">
        <w:rPr>
          <w:i/>
          <w:color w:val="000000" w:themeColor="text1"/>
          <w:sz w:val="26"/>
          <w:szCs w:val="26"/>
          <w:lang w:val="nl-NL"/>
        </w:rPr>
        <w:t>nguồn lự</w:t>
      </w:r>
      <w:r w:rsidR="00A363BF" w:rsidRPr="00F25887">
        <w:rPr>
          <w:i/>
          <w:color w:val="000000" w:themeColor="text1"/>
          <w:sz w:val="26"/>
          <w:szCs w:val="26"/>
          <w:lang w:val="nl-NL"/>
        </w:rPr>
        <w:t xml:space="preserve">c tài chính, thời gian </w:t>
      </w:r>
      <w:r w:rsidRPr="00F25887">
        <w:rPr>
          <w:i/>
          <w:color w:val="000000" w:themeColor="text1"/>
          <w:sz w:val="26"/>
          <w:szCs w:val="26"/>
          <w:lang w:val="nl-NL"/>
        </w:rPr>
        <w:t xml:space="preserve">phục vụ hoạt động đầu tư, phát triển </w:t>
      </w:r>
      <w:r w:rsidR="00A363BF" w:rsidRPr="00F25887">
        <w:rPr>
          <w:i/>
          <w:color w:val="000000" w:themeColor="text1"/>
          <w:sz w:val="26"/>
          <w:szCs w:val="26"/>
          <w:lang w:val="nl-NL"/>
        </w:rPr>
        <w:t>TSTT</w:t>
      </w:r>
      <w:r w:rsidRPr="00F25887">
        <w:rPr>
          <w:i/>
          <w:color w:val="000000" w:themeColor="text1"/>
          <w:sz w:val="26"/>
          <w:szCs w:val="26"/>
          <w:lang w:val="vi-VN"/>
        </w:rPr>
        <w:t>:</w:t>
      </w:r>
      <w:r w:rsidRPr="00F25887">
        <w:rPr>
          <w:color w:val="000000" w:themeColor="text1"/>
          <w:sz w:val="26"/>
          <w:szCs w:val="26"/>
          <w:lang w:val="vi-VN"/>
        </w:rPr>
        <w:t xml:space="preserve"> </w:t>
      </w:r>
      <w:r w:rsidRPr="00F25887">
        <w:rPr>
          <w:color w:val="000000" w:themeColor="text1"/>
          <w:sz w:val="26"/>
          <w:szCs w:val="26"/>
          <w:lang w:val="nl-NL"/>
        </w:rPr>
        <w:t xml:space="preserve">Việc phân bổ và quản lý kinh phí đối với các đề tài NCKH, biên soạn giáo trình, các </w:t>
      </w:r>
      <w:r w:rsidR="001A6D22" w:rsidRPr="00F25887">
        <w:rPr>
          <w:color w:val="000000" w:themeColor="text1"/>
          <w:sz w:val="26"/>
          <w:szCs w:val="26"/>
          <w:lang w:val="nl-NL"/>
        </w:rPr>
        <w:t>HĐ</w:t>
      </w:r>
      <w:r w:rsidRPr="00F25887">
        <w:rPr>
          <w:color w:val="000000" w:themeColor="text1"/>
          <w:sz w:val="26"/>
          <w:szCs w:val="26"/>
          <w:lang w:val="nl-NL"/>
        </w:rPr>
        <w:t xml:space="preserve"> hình thành TSTT</w:t>
      </w:r>
      <w:r w:rsidR="00A363BF" w:rsidRPr="00F25887">
        <w:rPr>
          <w:color w:val="000000" w:themeColor="text1"/>
          <w:sz w:val="26"/>
          <w:szCs w:val="26"/>
          <w:lang w:val="nl-NL"/>
        </w:rPr>
        <w:t xml:space="preserve">; </w:t>
      </w:r>
      <w:r w:rsidRPr="00F25887">
        <w:rPr>
          <w:color w:val="000000" w:themeColor="text1"/>
          <w:sz w:val="26"/>
          <w:szCs w:val="26"/>
          <w:lang w:val="nl-NL"/>
        </w:rPr>
        <w:t>Thống kê số lượng công việc của cá nhân, đơn vị trong năm học; sắp xếp và phân bổ hợp lý tiết giảng dạy, nghiên cứu và đưa ra các quy định về giờ giảng dạy, NCKH của CB, GV</w:t>
      </w:r>
      <w:r w:rsidR="00F81588" w:rsidRPr="00F25887">
        <w:rPr>
          <w:color w:val="000000" w:themeColor="text1"/>
          <w:sz w:val="26"/>
          <w:szCs w:val="26"/>
          <w:lang w:val="nl-NL"/>
        </w:rPr>
        <w:t>.</w:t>
      </w:r>
    </w:p>
    <w:p w14:paraId="168F3226" w14:textId="62A9E3D5" w:rsidR="003C3DCA" w:rsidRPr="00F25887" w:rsidRDefault="00A860BB" w:rsidP="009356CC">
      <w:pPr>
        <w:widowControl w:val="0"/>
        <w:spacing w:line="348" w:lineRule="auto"/>
        <w:ind w:firstLine="709"/>
        <w:jc w:val="both"/>
        <w:rPr>
          <w:b/>
          <w:i/>
          <w:color w:val="000000" w:themeColor="text1"/>
          <w:sz w:val="26"/>
          <w:szCs w:val="26"/>
          <w:lang w:val="nl-NL"/>
        </w:rPr>
      </w:pPr>
      <w:r w:rsidRPr="00F25887">
        <w:rPr>
          <w:i/>
          <w:color w:val="000000" w:themeColor="text1"/>
          <w:sz w:val="26"/>
          <w:szCs w:val="26"/>
          <w:lang w:val="nl-NL"/>
        </w:rPr>
        <w:t xml:space="preserve">- </w:t>
      </w:r>
      <w:r w:rsidR="000F3C5F">
        <w:rPr>
          <w:i/>
          <w:color w:val="000000" w:themeColor="text1"/>
          <w:sz w:val="26"/>
          <w:szCs w:val="26"/>
          <w:lang w:val="nl-NL"/>
        </w:rPr>
        <w:t>X</w:t>
      </w:r>
      <w:r w:rsidR="000F6C02" w:rsidRPr="00F25887">
        <w:rPr>
          <w:i/>
          <w:color w:val="000000" w:themeColor="text1"/>
          <w:sz w:val="26"/>
          <w:szCs w:val="26"/>
          <w:lang w:val="nl-NL"/>
        </w:rPr>
        <w:t xml:space="preserve">ây dựng, phát triển </w:t>
      </w:r>
      <w:r w:rsidRPr="00F25887">
        <w:rPr>
          <w:i/>
          <w:color w:val="000000" w:themeColor="text1"/>
          <w:sz w:val="26"/>
          <w:szCs w:val="26"/>
          <w:lang w:val="nl-NL"/>
        </w:rPr>
        <w:t>hệ thố</w:t>
      </w:r>
      <w:r w:rsidR="00681A4B" w:rsidRPr="00F25887">
        <w:rPr>
          <w:i/>
          <w:color w:val="000000" w:themeColor="text1"/>
          <w:sz w:val="26"/>
          <w:szCs w:val="26"/>
          <w:lang w:val="nl-NL"/>
        </w:rPr>
        <w:t xml:space="preserve">ng thông tin </w:t>
      </w:r>
      <w:r w:rsidRPr="00F25887">
        <w:rPr>
          <w:i/>
          <w:color w:val="000000" w:themeColor="text1"/>
          <w:sz w:val="26"/>
          <w:szCs w:val="26"/>
          <w:lang w:val="nl-NL"/>
        </w:rPr>
        <w:t xml:space="preserve">về SHTT và </w:t>
      </w:r>
      <w:r w:rsidR="00EB1838" w:rsidRPr="00F25887">
        <w:rPr>
          <w:i/>
          <w:color w:val="000000" w:themeColor="text1"/>
          <w:sz w:val="26"/>
          <w:szCs w:val="26"/>
          <w:lang w:val="nl-NL"/>
        </w:rPr>
        <w:t>HĐ</w:t>
      </w:r>
      <w:r w:rsidRPr="00F25887">
        <w:rPr>
          <w:i/>
          <w:color w:val="000000" w:themeColor="text1"/>
          <w:sz w:val="26"/>
          <w:szCs w:val="26"/>
          <w:lang w:val="nl-NL"/>
        </w:rPr>
        <w:t>SHTT:</w:t>
      </w:r>
      <w:r w:rsidRPr="00F25887">
        <w:rPr>
          <w:color w:val="000000" w:themeColor="text1"/>
          <w:sz w:val="26"/>
          <w:szCs w:val="26"/>
          <w:lang w:val="nl-NL"/>
        </w:rPr>
        <w:t xml:space="preserve"> Những chủ</w:t>
      </w:r>
      <w:r w:rsidR="00F81588" w:rsidRPr="00F25887">
        <w:rPr>
          <w:color w:val="000000" w:themeColor="text1"/>
          <w:sz w:val="26"/>
          <w:szCs w:val="26"/>
          <w:lang w:val="nl-NL"/>
        </w:rPr>
        <w:t xml:space="preserve"> trương, chính sách </w:t>
      </w:r>
      <w:r w:rsidRPr="00F25887">
        <w:rPr>
          <w:color w:val="000000" w:themeColor="text1"/>
          <w:sz w:val="26"/>
          <w:szCs w:val="26"/>
          <w:lang w:val="nl-NL"/>
        </w:rPr>
        <w:t>cung cấp, tạo điều kiện thuận lợi và khuyến khích cá nhân, đơn vị trong trường tiếp cận với nguồn thông tin qua nhiề</w:t>
      </w:r>
      <w:r w:rsidR="003F5B66" w:rsidRPr="00F25887">
        <w:rPr>
          <w:color w:val="000000" w:themeColor="text1"/>
          <w:sz w:val="26"/>
          <w:szCs w:val="26"/>
          <w:lang w:val="nl-NL"/>
        </w:rPr>
        <w:t>u kênh khác nhau như: t</w:t>
      </w:r>
      <w:r w:rsidRPr="00F25887">
        <w:rPr>
          <w:color w:val="000000" w:themeColor="text1"/>
          <w:sz w:val="26"/>
          <w:szCs w:val="26"/>
          <w:lang w:val="nl-NL"/>
        </w:rPr>
        <w:t xml:space="preserve">hư viện, </w:t>
      </w:r>
      <w:r w:rsidR="003F5B66" w:rsidRPr="00F25887">
        <w:rPr>
          <w:color w:val="000000" w:themeColor="text1"/>
          <w:sz w:val="26"/>
          <w:szCs w:val="26"/>
          <w:lang w:val="nl-NL"/>
        </w:rPr>
        <w:t>w</w:t>
      </w:r>
      <w:r w:rsidRPr="00F25887">
        <w:rPr>
          <w:color w:val="000000" w:themeColor="text1"/>
          <w:sz w:val="26"/>
          <w:szCs w:val="26"/>
          <w:lang w:val="nl-NL"/>
        </w:rPr>
        <w:t>ebsite…</w:t>
      </w:r>
      <w:r w:rsidR="00B2230A" w:rsidRPr="00F25887">
        <w:rPr>
          <w:color w:val="000000" w:themeColor="text1"/>
          <w:sz w:val="26"/>
          <w:szCs w:val="26"/>
          <w:lang w:val="nl-NL"/>
        </w:rPr>
        <w:t xml:space="preserve">. Đẩy mạnh </w:t>
      </w:r>
      <w:r w:rsidR="001A6D22" w:rsidRPr="00F25887">
        <w:rPr>
          <w:color w:val="000000" w:themeColor="text1"/>
          <w:sz w:val="26"/>
          <w:szCs w:val="26"/>
        </w:rPr>
        <w:t>HĐ</w:t>
      </w:r>
      <w:r w:rsidR="00B2230A" w:rsidRPr="00F25887">
        <w:rPr>
          <w:color w:val="000000" w:themeColor="text1"/>
          <w:sz w:val="26"/>
          <w:szCs w:val="26"/>
        </w:rPr>
        <w:t xml:space="preserve"> thông tin </w:t>
      </w:r>
      <w:r w:rsidR="00F81588" w:rsidRPr="00F25887">
        <w:rPr>
          <w:color w:val="000000" w:themeColor="text1"/>
          <w:sz w:val="26"/>
          <w:szCs w:val="26"/>
        </w:rPr>
        <w:t>SHTT</w:t>
      </w:r>
      <w:r w:rsidR="00B2230A" w:rsidRPr="00F25887">
        <w:rPr>
          <w:color w:val="000000" w:themeColor="text1"/>
          <w:sz w:val="26"/>
          <w:szCs w:val="26"/>
        </w:rPr>
        <w:t xml:space="preserve">: xây dựng </w:t>
      </w:r>
      <w:r w:rsidR="00B1215C" w:rsidRPr="00F25887">
        <w:rPr>
          <w:color w:val="000000" w:themeColor="text1"/>
          <w:sz w:val="26"/>
          <w:szCs w:val="26"/>
        </w:rPr>
        <w:t>CSDL</w:t>
      </w:r>
      <w:r w:rsidR="00B2230A" w:rsidRPr="00F25887">
        <w:rPr>
          <w:color w:val="000000" w:themeColor="text1"/>
          <w:sz w:val="26"/>
          <w:szCs w:val="26"/>
        </w:rPr>
        <w:t xml:space="preserve"> SHTT phục vụ công tác quản lý và đáp ứng nhu cầu về thông tin của tổ chức, cá nhân; trang bị phương tiện tra cứ</w:t>
      </w:r>
      <w:r w:rsidR="000F3C5F">
        <w:rPr>
          <w:color w:val="000000" w:themeColor="text1"/>
          <w:sz w:val="26"/>
          <w:szCs w:val="26"/>
        </w:rPr>
        <w:t xml:space="preserve">u thông tin </w:t>
      </w:r>
      <w:r w:rsidR="00B2230A" w:rsidRPr="00F25887">
        <w:rPr>
          <w:color w:val="000000" w:themeColor="text1"/>
          <w:sz w:val="26"/>
          <w:szCs w:val="26"/>
        </w:rPr>
        <w:t xml:space="preserve">(máy tính, phần mềm tra cứu…) cho tổ chức, cá nhân trường ĐH. </w:t>
      </w:r>
    </w:p>
    <w:p w14:paraId="6980FECA" w14:textId="61EE1426" w:rsidR="009C33D5" w:rsidRPr="00F25887" w:rsidRDefault="00A860BB" w:rsidP="009356CC">
      <w:pPr>
        <w:widowControl w:val="0"/>
        <w:spacing w:line="348" w:lineRule="auto"/>
        <w:ind w:firstLine="709"/>
        <w:jc w:val="both"/>
        <w:rPr>
          <w:b/>
          <w:i/>
          <w:color w:val="000000" w:themeColor="text1"/>
          <w:sz w:val="26"/>
          <w:szCs w:val="26"/>
          <w:lang w:val="nl-NL"/>
        </w:rPr>
      </w:pPr>
      <w:r w:rsidRPr="00F25887">
        <w:rPr>
          <w:i/>
          <w:color w:val="000000" w:themeColor="text1"/>
          <w:sz w:val="26"/>
          <w:szCs w:val="26"/>
          <w:lang w:val="nl-NL"/>
        </w:rPr>
        <w:t xml:space="preserve">- </w:t>
      </w:r>
      <w:r w:rsidR="00A363BF" w:rsidRPr="00F25887">
        <w:rPr>
          <w:i/>
          <w:color w:val="000000" w:themeColor="text1"/>
          <w:sz w:val="26"/>
          <w:szCs w:val="26"/>
          <w:lang w:val="nl-NL"/>
        </w:rPr>
        <w:t>C</w:t>
      </w:r>
      <w:r w:rsidR="000F6C02" w:rsidRPr="00F25887">
        <w:rPr>
          <w:i/>
          <w:color w:val="000000" w:themeColor="text1"/>
          <w:sz w:val="26"/>
          <w:szCs w:val="26"/>
          <w:lang w:val="nl-NL"/>
        </w:rPr>
        <w:t xml:space="preserve">ông tác </w:t>
      </w:r>
      <w:r w:rsidR="00B2230A" w:rsidRPr="00F25887">
        <w:rPr>
          <w:i/>
          <w:color w:val="000000" w:themeColor="text1"/>
          <w:sz w:val="26"/>
          <w:szCs w:val="26"/>
        </w:rPr>
        <w:t xml:space="preserve">phối hợp </w:t>
      </w:r>
      <w:r w:rsidR="00B2230A" w:rsidRPr="00F25887">
        <w:rPr>
          <w:color w:val="000000" w:themeColor="text1"/>
          <w:sz w:val="26"/>
          <w:szCs w:val="26"/>
        </w:rPr>
        <w:t xml:space="preserve">với các cơ quan khác trong thực hiện HĐSHTT: </w:t>
      </w:r>
      <w:r w:rsidRPr="00F25887">
        <w:rPr>
          <w:color w:val="000000" w:themeColor="text1"/>
          <w:sz w:val="26"/>
          <w:szCs w:val="26"/>
          <w:lang w:val="nl-NL"/>
        </w:rPr>
        <w:t>Huy động tối đa các nguồn lực</w:t>
      </w:r>
      <w:r w:rsidR="00B2230A" w:rsidRPr="00F25887">
        <w:rPr>
          <w:i/>
          <w:color w:val="000000" w:themeColor="text1"/>
          <w:sz w:val="26"/>
          <w:szCs w:val="26"/>
          <w:lang w:val="nl-NL"/>
        </w:rPr>
        <w:t xml:space="preserve"> </w:t>
      </w:r>
      <w:r w:rsidR="00B2230A" w:rsidRPr="00F25887">
        <w:rPr>
          <w:color w:val="000000" w:themeColor="text1"/>
          <w:sz w:val="26"/>
          <w:szCs w:val="26"/>
          <w:lang w:val="nl-NL"/>
        </w:rPr>
        <w:t>cần thiết và</w:t>
      </w:r>
      <w:r w:rsidR="00B2230A" w:rsidRPr="00F25887">
        <w:rPr>
          <w:i/>
          <w:color w:val="000000" w:themeColor="text1"/>
          <w:sz w:val="26"/>
          <w:szCs w:val="26"/>
          <w:lang w:val="nl-NL"/>
        </w:rPr>
        <w:t xml:space="preserve"> </w:t>
      </w:r>
      <w:r w:rsidRPr="00F25887">
        <w:rPr>
          <w:color w:val="000000" w:themeColor="text1"/>
          <w:sz w:val="26"/>
          <w:szCs w:val="26"/>
          <w:lang w:val="nl-NL"/>
        </w:rPr>
        <w:t xml:space="preserve">phối hợp giữa các cơ quan chức năng, tổ chức doanh nghiệp nhà nước và tư nhân trong thực hiện </w:t>
      </w:r>
      <w:r w:rsidR="00EB1838" w:rsidRPr="00F25887">
        <w:rPr>
          <w:color w:val="000000" w:themeColor="text1"/>
          <w:sz w:val="26"/>
          <w:szCs w:val="26"/>
          <w:lang w:val="nl-NL"/>
        </w:rPr>
        <w:t>HĐ</w:t>
      </w:r>
      <w:r w:rsidRPr="00F25887">
        <w:rPr>
          <w:color w:val="000000" w:themeColor="text1"/>
          <w:sz w:val="26"/>
          <w:szCs w:val="26"/>
          <w:lang w:val="nl-NL"/>
        </w:rPr>
        <w:t>SHTT</w:t>
      </w:r>
      <w:r w:rsidR="00EB1838" w:rsidRPr="00F25887">
        <w:rPr>
          <w:color w:val="000000" w:themeColor="text1"/>
          <w:sz w:val="26"/>
          <w:szCs w:val="26"/>
          <w:lang w:val="nl-NL"/>
        </w:rPr>
        <w:t>.</w:t>
      </w:r>
      <w:r w:rsidR="00EB1838" w:rsidRPr="00F25887">
        <w:rPr>
          <w:b/>
          <w:i/>
          <w:color w:val="000000" w:themeColor="text1"/>
          <w:sz w:val="26"/>
          <w:szCs w:val="26"/>
          <w:lang w:val="nl-NL"/>
        </w:rPr>
        <w:t xml:space="preserve"> </w:t>
      </w:r>
      <w:r w:rsidRPr="00F25887">
        <w:rPr>
          <w:color w:val="000000" w:themeColor="text1"/>
          <w:sz w:val="26"/>
          <w:szCs w:val="26"/>
          <w:lang w:val="nl-NL"/>
        </w:rPr>
        <w:t>Quản lý sự phối hợp nhằm phát huy sức mạnh của các nguồn lực và sự thống nhấ</w:t>
      </w:r>
      <w:r w:rsidR="00312B6F" w:rsidRPr="00F25887">
        <w:rPr>
          <w:color w:val="000000" w:themeColor="text1"/>
          <w:sz w:val="26"/>
          <w:szCs w:val="26"/>
          <w:lang w:val="nl-NL"/>
        </w:rPr>
        <w:t>t trong HĐ</w:t>
      </w:r>
      <w:r w:rsidRPr="00F25887">
        <w:rPr>
          <w:color w:val="000000" w:themeColor="text1"/>
          <w:sz w:val="26"/>
          <w:szCs w:val="26"/>
          <w:lang w:val="nl-NL"/>
        </w:rPr>
        <w:t xml:space="preserve">SHTT ở trường ĐH, do đó, nhà trường cần xác định rõ ràng về nhiệm vụ, trách nhiệm và quyền hạn của các cá nhân, đơn vị, tổ chức thông qua quy chế, quy định về quản lý </w:t>
      </w:r>
      <w:r w:rsidR="003C3DCA" w:rsidRPr="00F25887">
        <w:rPr>
          <w:color w:val="000000" w:themeColor="text1"/>
          <w:sz w:val="26"/>
          <w:szCs w:val="26"/>
          <w:lang w:val="nl-NL"/>
        </w:rPr>
        <w:t>HĐ</w:t>
      </w:r>
      <w:r w:rsidRPr="00F25887">
        <w:rPr>
          <w:color w:val="000000" w:themeColor="text1"/>
          <w:sz w:val="26"/>
          <w:szCs w:val="26"/>
          <w:lang w:val="nl-NL"/>
        </w:rPr>
        <w:t>SHTT trong nhà trường.</w:t>
      </w:r>
      <w:r w:rsidR="00681A4B" w:rsidRPr="00F25887">
        <w:rPr>
          <w:b/>
          <w:i/>
          <w:color w:val="000000" w:themeColor="text1"/>
          <w:sz w:val="26"/>
          <w:szCs w:val="26"/>
          <w:lang w:val="nl-NL"/>
        </w:rPr>
        <w:t xml:space="preserve"> </w:t>
      </w:r>
      <w:r w:rsidR="00EB1838" w:rsidRPr="00F25887">
        <w:rPr>
          <w:color w:val="000000" w:themeColor="text1"/>
          <w:spacing w:val="2"/>
          <w:sz w:val="26"/>
          <w:szCs w:val="26"/>
          <w:lang w:val="nl-NL"/>
        </w:rPr>
        <w:t>Ngoài các khía cạnh nêu trên, n</w:t>
      </w:r>
      <w:r w:rsidR="009C33D5" w:rsidRPr="00F25887">
        <w:rPr>
          <w:color w:val="000000" w:themeColor="text1"/>
          <w:spacing w:val="2"/>
          <w:sz w:val="26"/>
          <w:szCs w:val="26"/>
          <w:lang w:val="nl-NL"/>
        </w:rPr>
        <w:t xml:space="preserve">hà quản lý cần nghiên cứu đặc điểm, điều kiện kinh tế - xã hội để xác định những thuận lợi, khó khăn từ môi trường bên ngoài đối với quá trình thực hiện HĐSHTT. </w:t>
      </w:r>
    </w:p>
    <w:p w14:paraId="244DBCEC" w14:textId="2691FB5D" w:rsidR="00046829" w:rsidRPr="00F25887" w:rsidRDefault="00A363BF" w:rsidP="009356CC">
      <w:pPr>
        <w:widowControl w:val="0"/>
        <w:spacing w:line="348" w:lineRule="auto"/>
        <w:ind w:firstLine="709"/>
        <w:jc w:val="both"/>
        <w:rPr>
          <w:color w:val="000000" w:themeColor="text1"/>
          <w:sz w:val="26"/>
          <w:szCs w:val="26"/>
          <w:lang w:val="nl-NL"/>
        </w:rPr>
      </w:pPr>
      <w:r w:rsidRPr="00F25887">
        <w:rPr>
          <w:color w:val="000000" w:themeColor="text1"/>
          <w:sz w:val="26"/>
          <w:szCs w:val="26"/>
          <w:lang w:val="nl-NL"/>
        </w:rPr>
        <w:lastRenderedPageBreak/>
        <w:t xml:space="preserve">CBQL trường ĐH tiến hành </w:t>
      </w:r>
      <w:r w:rsidR="000A72C3">
        <w:rPr>
          <w:color w:val="000000" w:themeColor="text1"/>
          <w:sz w:val="26"/>
          <w:szCs w:val="26"/>
          <w:lang w:val="nl-NL"/>
        </w:rPr>
        <w:t xml:space="preserve">KT-ĐG </w:t>
      </w:r>
      <w:r w:rsidR="00B87855" w:rsidRPr="00F25887">
        <w:rPr>
          <w:color w:val="000000" w:themeColor="text1"/>
          <w:sz w:val="26"/>
          <w:szCs w:val="26"/>
          <w:lang w:val="nl-NL"/>
        </w:rPr>
        <w:t xml:space="preserve">quá trình </w:t>
      </w:r>
      <w:r w:rsidR="00B87855" w:rsidRPr="00F25887">
        <w:rPr>
          <w:rFonts w:eastAsia="TimesNewRomanPSMT"/>
          <w:color w:val="000000" w:themeColor="text1"/>
          <w:sz w:val="26"/>
          <w:szCs w:val="26"/>
          <w:lang w:val="vi-VN"/>
        </w:rPr>
        <w:t>khai thác, sử dụng, phân bổ các nguồn lực cơ sở vật chất, tài chính, thời gian, hệ thống thông tin... phục vụ</w:t>
      </w:r>
      <w:r w:rsidRPr="00F25887">
        <w:rPr>
          <w:rFonts w:eastAsia="TimesNewRomanPSMT"/>
          <w:color w:val="000000" w:themeColor="text1"/>
          <w:sz w:val="26"/>
          <w:szCs w:val="26"/>
          <w:lang w:val="vi-VN"/>
        </w:rPr>
        <w:t xml:space="preserve"> cho HĐSHTT. </w:t>
      </w:r>
      <w:r w:rsidR="00B87855" w:rsidRPr="00F25887">
        <w:rPr>
          <w:rFonts w:eastAsia="TimesNewRomanPSMT"/>
          <w:color w:val="000000" w:themeColor="text1"/>
          <w:sz w:val="26"/>
          <w:szCs w:val="26"/>
          <w:lang w:val="vi-VN"/>
        </w:rPr>
        <w:t xml:space="preserve">Kết quả </w:t>
      </w:r>
      <w:r w:rsidR="00AA67F3" w:rsidRPr="00F25887">
        <w:rPr>
          <w:rFonts w:eastAsia="TimesNewRomanPSMT"/>
          <w:color w:val="000000" w:themeColor="text1"/>
          <w:sz w:val="26"/>
          <w:szCs w:val="26"/>
          <w:lang w:val="vi-VN"/>
        </w:rPr>
        <w:t>KT-ĐG</w:t>
      </w:r>
      <w:r w:rsidR="00B87855" w:rsidRPr="00F25887">
        <w:rPr>
          <w:rFonts w:eastAsia="TimesNewRomanPSMT"/>
          <w:color w:val="000000" w:themeColor="text1"/>
          <w:sz w:val="26"/>
          <w:szCs w:val="26"/>
          <w:lang w:val="vi-VN"/>
        </w:rPr>
        <w:t xml:space="preserve"> chỉ rõ mức độ hiệu quả của</w:t>
      </w:r>
      <w:r w:rsidR="00B87855" w:rsidRPr="00F25887">
        <w:rPr>
          <w:color w:val="000000" w:themeColor="text1"/>
          <w:sz w:val="26"/>
          <w:szCs w:val="26"/>
          <w:lang w:val="nl-NL"/>
        </w:rPr>
        <w:t xml:space="preserve"> quá trình </w:t>
      </w:r>
      <w:r w:rsidR="00B87855" w:rsidRPr="00F25887">
        <w:rPr>
          <w:rFonts w:eastAsia="TimesNewRomanPSMT"/>
          <w:color w:val="000000" w:themeColor="text1"/>
          <w:sz w:val="26"/>
          <w:szCs w:val="26"/>
          <w:lang w:val="vi-VN"/>
        </w:rPr>
        <w:t>khai thác, sử dụng, phân bổ các nguồn lực cơ sở vật chất, tài chính, thời gian, hệ thống thông tin... phục vụ cho HĐSHTT và các nội dung đề nghị bổ sung, chỉnh sửa hay các tư vấn/khuyến nghị cần thiết cho nhà trường trên từng tiêu chí đánh giá. Trên cơ sở đó, báo cáo đánh giá và các khuyến nghị/đề xuấ</w:t>
      </w:r>
      <w:r w:rsidR="00F81588" w:rsidRPr="00F25887">
        <w:rPr>
          <w:rFonts w:eastAsia="TimesNewRomanPSMT"/>
          <w:color w:val="000000" w:themeColor="text1"/>
          <w:sz w:val="26"/>
          <w:szCs w:val="26"/>
          <w:lang w:val="vi-VN"/>
        </w:rPr>
        <w:t xml:space="preserve">t </w:t>
      </w:r>
      <w:r w:rsidR="00B87855" w:rsidRPr="00F25887">
        <w:rPr>
          <w:rFonts w:eastAsia="TimesNewRomanPSMT"/>
          <w:color w:val="000000" w:themeColor="text1"/>
          <w:sz w:val="26"/>
          <w:szCs w:val="26"/>
          <w:lang w:val="vi-VN"/>
        </w:rPr>
        <w:t>trường ĐH chủ động điều chỉnh, cải tiến quá trình khai thác nguồn lự</w:t>
      </w:r>
      <w:r w:rsidR="00F81588" w:rsidRPr="00F25887">
        <w:rPr>
          <w:rFonts w:eastAsia="TimesNewRomanPSMT"/>
          <w:color w:val="000000" w:themeColor="text1"/>
          <w:sz w:val="26"/>
          <w:szCs w:val="26"/>
          <w:lang w:val="vi-VN"/>
        </w:rPr>
        <w:t xml:space="preserve">c, </w:t>
      </w:r>
      <w:r w:rsidR="00B87855" w:rsidRPr="00F25887">
        <w:rPr>
          <w:rFonts w:eastAsia="TimesNewRomanPSMT"/>
          <w:color w:val="000000" w:themeColor="text1"/>
          <w:sz w:val="26"/>
          <w:szCs w:val="26"/>
          <w:lang w:val="vi-VN"/>
        </w:rPr>
        <w:t xml:space="preserve">điều kiện phục vụ, hỗ trợ cho HĐSHTT đạt chất lượng, hiệu quả. </w:t>
      </w:r>
      <w:r w:rsidR="00681A4B" w:rsidRPr="00F25887">
        <w:rPr>
          <w:color w:val="000000" w:themeColor="text1"/>
          <w:spacing w:val="2"/>
          <w:sz w:val="26"/>
          <w:szCs w:val="26"/>
          <w:lang w:val="nl-NL"/>
        </w:rPr>
        <w:t>Hàng năm, nhà quản lý, bộ phận chuyên trách cần tổ chức các phong trào thi đua về SHTT nhằm khuyến khích, động viên tính tích cực, sáng tạo trong quá trình tạo lập, phát triển, bảo vệ và khai thác SHTT trong nhà trường</w:t>
      </w:r>
      <w:r w:rsidR="00681A4B" w:rsidRPr="00F25887">
        <w:rPr>
          <w:color w:val="000000" w:themeColor="text1"/>
          <w:sz w:val="26"/>
          <w:szCs w:val="26"/>
          <w:lang w:val="nl-NL"/>
        </w:rPr>
        <w:t xml:space="preserve">. </w:t>
      </w:r>
    </w:p>
    <w:p w14:paraId="14BB7EDA" w14:textId="70713AD1" w:rsidR="00602B07" w:rsidRPr="00F25887" w:rsidRDefault="00602B07" w:rsidP="00752CB0">
      <w:pPr>
        <w:widowControl w:val="0"/>
        <w:spacing w:line="360" w:lineRule="auto"/>
        <w:ind w:firstLine="709"/>
        <w:jc w:val="both"/>
        <w:rPr>
          <w:color w:val="000000" w:themeColor="text1"/>
          <w:sz w:val="26"/>
          <w:szCs w:val="26"/>
          <w:lang w:val="af-ZA"/>
        </w:rPr>
      </w:pPr>
      <w:r w:rsidRPr="00F25887">
        <w:rPr>
          <w:color w:val="000000" w:themeColor="text1"/>
          <w:sz w:val="26"/>
          <w:szCs w:val="26"/>
          <w:lang w:val="af-ZA"/>
        </w:rPr>
        <w:t xml:space="preserve">Trên cơ sở phân tích nội dung quản lý HĐSHTT ở trường ĐH, tác giả khái quát quy trình quản lý HĐSHTT ở trường ĐH trong bối cảnh hiện nay qua hình </w:t>
      </w:r>
      <w:r w:rsidR="006B3CF0" w:rsidRPr="00F25887">
        <w:rPr>
          <w:color w:val="000000" w:themeColor="text1"/>
          <w:sz w:val="26"/>
          <w:szCs w:val="26"/>
          <w:lang w:val="af-ZA"/>
        </w:rPr>
        <w:t>1.</w:t>
      </w:r>
      <w:r w:rsidRPr="00F25887">
        <w:rPr>
          <w:color w:val="000000" w:themeColor="text1"/>
          <w:sz w:val="26"/>
          <w:szCs w:val="26"/>
          <w:lang w:val="af-ZA"/>
        </w:rPr>
        <w:t xml:space="preserve">2. </w:t>
      </w:r>
    </w:p>
    <w:p w14:paraId="3413EA7B" w14:textId="6570236C" w:rsidR="006B3CF0" w:rsidRPr="00F25887" w:rsidRDefault="005555B6" w:rsidP="001705A3">
      <w:pPr>
        <w:widowControl w:val="0"/>
        <w:spacing w:line="348" w:lineRule="auto"/>
        <w:jc w:val="center"/>
        <w:rPr>
          <w:color w:val="000000" w:themeColor="text1"/>
          <w:sz w:val="26"/>
          <w:szCs w:val="26"/>
          <w:lang w:val="af-ZA"/>
        </w:rPr>
      </w:pPr>
      <w:r w:rsidRPr="00F25887">
        <w:rPr>
          <w:noProof/>
          <w:color w:val="000000" w:themeColor="text1"/>
          <w:sz w:val="26"/>
          <w:szCs w:val="26"/>
        </w:rPr>
        <w:drawing>
          <wp:inline distT="0" distB="0" distL="0" distR="0" wp14:anchorId="1A0BC2EC" wp14:editId="309ADA39">
            <wp:extent cx="5413725" cy="45801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3604" cy="4664699"/>
                    </a:xfrm>
                    <a:prstGeom prst="rect">
                      <a:avLst/>
                    </a:prstGeom>
                  </pic:spPr>
                </pic:pic>
              </a:graphicData>
            </a:graphic>
          </wp:inline>
        </w:drawing>
      </w:r>
    </w:p>
    <w:p w14:paraId="7F4A20B7" w14:textId="43A4AD02" w:rsidR="00695F6C" w:rsidRPr="00F25887" w:rsidRDefault="00C67973" w:rsidP="00504747">
      <w:pPr>
        <w:pStyle w:val="000HH"/>
        <w:spacing w:line="348" w:lineRule="auto"/>
        <w:outlineLvl w:val="0"/>
        <w:rPr>
          <w:color w:val="000000" w:themeColor="text1"/>
          <w:lang w:val="af-ZA"/>
        </w:rPr>
      </w:pPr>
      <w:bookmarkStart w:id="196" w:name="_Toc40720019"/>
      <w:bookmarkStart w:id="197" w:name="_Toc59615134"/>
      <w:bookmarkStart w:id="198" w:name="_Toc500143385"/>
      <w:bookmarkStart w:id="199" w:name="_Toc19689584"/>
      <w:bookmarkEnd w:id="184"/>
      <w:r w:rsidRPr="00F25887">
        <w:rPr>
          <w:color w:val="000000" w:themeColor="text1"/>
          <w:lang w:val="af-ZA"/>
        </w:rPr>
        <w:t xml:space="preserve">Hình </w:t>
      </w:r>
      <w:r w:rsidR="00104027" w:rsidRPr="00F25887">
        <w:rPr>
          <w:color w:val="000000" w:themeColor="text1"/>
          <w:lang w:val="af-ZA"/>
        </w:rPr>
        <w:t>1.</w:t>
      </w:r>
      <w:r w:rsidRPr="00F25887">
        <w:rPr>
          <w:color w:val="000000" w:themeColor="text1"/>
          <w:lang w:val="af-ZA"/>
        </w:rPr>
        <w:t>2</w:t>
      </w:r>
      <w:r w:rsidR="00104027" w:rsidRPr="00F25887">
        <w:rPr>
          <w:color w:val="000000" w:themeColor="text1"/>
          <w:lang w:val="af-ZA"/>
        </w:rPr>
        <w:t>:</w:t>
      </w:r>
      <w:r w:rsidRPr="00F25887">
        <w:rPr>
          <w:color w:val="000000" w:themeColor="text1"/>
          <w:lang w:val="af-ZA"/>
        </w:rPr>
        <w:t xml:space="preserve"> Quy trình quản lý hoạt động sở hữu trí tuệ ở trường đại họ</w:t>
      </w:r>
      <w:r w:rsidR="00F96E7F" w:rsidRPr="00F25887">
        <w:rPr>
          <w:color w:val="000000" w:themeColor="text1"/>
          <w:lang w:val="af-ZA"/>
        </w:rPr>
        <w:t>c</w:t>
      </w:r>
      <w:bookmarkEnd w:id="196"/>
      <w:bookmarkEnd w:id="197"/>
    </w:p>
    <w:p w14:paraId="26D8E323" w14:textId="4DF97003" w:rsidR="003C3DCA" w:rsidRPr="00F25887" w:rsidRDefault="00A860BB" w:rsidP="008829FD">
      <w:pPr>
        <w:pStyle w:val="002"/>
        <w:spacing w:line="348" w:lineRule="auto"/>
        <w:outlineLvl w:val="0"/>
        <w:rPr>
          <w:color w:val="000000" w:themeColor="text1"/>
          <w:lang w:val="af-ZA"/>
        </w:rPr>
      </w:pPr>
      <w:bookmarkStart w:id="200" w:name="_Toc68803945"/>
      <w:r w:rsidRPr="00F25887">
        <w:rPr>
          <w:color w:val="000000" w:themeColor="text1"/>
          <w:lang w:val="af-ZA"/>
        </w:rPr>
        <w:lastRenderedPageBreak/>
        <w:t xml:space="preserve">1.5. CÁC YẾU TỔ ẢNH HƯỞNG ĐẾN QUẢN LÝ HOẠT ĐỘNG SỞ HỮU </w:t>
      </w:r>
      <w:r w:rsidR="00983187" w:rsidRPr="00F25887">
        <w:rPr>
          <w:color w:val="000000" w:themeColor="text1"/>
          <w:lang w:val="af-ZA"/>
        </w:rPr>
        <w:br/>
      </w:r>
      <w:r w:rsidRPr="00F25887">
        <w:rPr>
          <w:color w:val="000000" w:themeColor="text1"/>
          <w:lang w:val="af-ZA"/>
        </w:rPr>
        <w:t>TRÍ TUỆ Ở TRƯỜNG ĐẠI HỌC</w:t>
      </w:r>
      <w:bookmarkEnd w:id="200"/>
      <w:r w:rsidRPr="00F25887">
        <w:rPr>
          <w:color w:val="000000" w:themeColor="text1"/>
          <w:lang w:val="af-ZA"/>
        </w:rPr>
        <w:t xml:space="preserve"> </w:t>
      </w:r>
      <w:bookmarkStart w:id="201" w:name="_Toc500143386"/>
      <w:bookmarkEnd w:id="198"/>
      <w:bookmarkEnd w:id="199"/>
    </w:p>
    <w:p w14:paraId="698E795F" w14:textId="284CDDC0" w:rsidR="003C3DCA" w:rsidRPr="00F25887" w:rsidRDefault="003C3DCA" w:rsidP="008829FD">
      <w:pPr>
        <w:pStyle w:val="003"/>
        <w:spacing w:line="348" w:lineRule="auto"/>
        <w:outlineLvl w:val="0"/>
        <w:rPr>
          <w:color w:val="000000" w:themeColor="text1"/>
          <w:lang w:val="af-ZA"/>
        </w:rPr>
      </w:pPr>
      <w:bookmarkStart w:id="202" w:name="_Toc19689585"/>
      <w:bookmarkStart w:id="203" w:name="_Toc68803946"/>
      <w:r w:rsidRPr="00F25887">
        <w:rPr>
          <w:color w:val="000000" w:themeColor="text1"/>
          <w:lang w:val="vi-VN"/>
        </w:rPr>
        <w:t xml:space="preserve">1.5.1. </w:t>
      </w:r>
      <w:r w:rsidR="00A860BB" w:rsidRPr="00F25887">
        <w:rPr>
          <w:color w:val="000000" w:themeColor="text1"/>
          <w:lang w:val="af-ZA"/>
        </w:rPr>
        <w:t>Yếu tố chủ qua</w:t>
      </w:r>
      <w:bookmarkEnd w:id="201"/>
      <w:bookmarkEnd w:id="202"/>
      <w:r w:rsidRPr="00F25887">
        <w:rPr>
          <w:color w:val="000000" w:themeColor="text1"/>
          <w:lang w:val="af-ZA"/>
        </w:rPr>
        <w:t>n</w:t>
      </w:r>
      <w:bookmarkEnd w:id="203"/>
    </w:p>
    <w:p w14:paraId="4B2A3509" w14:textId="4177C5BD" w:rsidR="00343CB1" w:rsidRPr="00907A2B" w:rsidRDefault="003C3DCA" w:rsidP="008829FD">
      <w:pPr>
        <w:widowControl w:val="0"/>
        <w:spacing w:line="348" w:lineRule="auto"/>
        <w:ind w:firstLine="709"/>
        <w:jc w:val="both"/>
        <w:outlineLvl w:val="0"/>
        <w:rPr>
          <w:b/>
          <w:i/>
          <w:color w:val="000000" w:themeColor="text1"/>
          <w:spacing w:val="4"/>
          <w:sz w:val="26"/>
          <w:szCs w:val="26"/>
          <w:lang w:val="af-ZA"/>
        </w:rPr>
      </w:pPr>
      <w:r w:rsidRPr="00F25887">
        <w:rPr>
          <w:b/>
          <w:i/>
          <w:color w:val="000000" w:themeColor="text1"/>
          <w:sz w:val="26"/>
          <w:szCs w:val="26"/>
          <w:lang w:val="af-ZA"/>
        </w:rPr>
        <w:t>1</w:t>
      </w:r>
      <w:r w:rsidRPr="00907A2B">
        <w:rPr>
          <w:b/>
          <w:i/>
          <w:color w:val="000000" w:themeColor="text1"/>
          <w:spacing w:val="4"/>
          <w:sz w:val="26"/>
          <w:szCs w:val="26"/>
          <w:lang w:val="af-ZA"/>
        </w:rPr>
        <w:t xml:space="preserve">) </w:t>
      </w:r>
      <w:r w:rsidR="000A72C3" w:rsidRPr="00907A2B">
        <w:rPr>
          <w:b/>
          <w:i/>
          <w:color w:val="000000" w:themeColor="text1"/>
          <w:spacing w:val="4"/>
          <w:sz w:val="26"/>
          <w:szCs w:val="26"/>
          <w:lang w:val="af-ZA"/>
        </w:rPr>
        <w:t>N</w:t>
      </w:r>
      <w:r w:rsidR="00343CB1" w:rsidRPr="00907A2B">
        <w:rPr>
          <w:b/>
          <w:i/>
          <w:color w:val="000000" w:themeColor="text1"/>
          <w:spacing w:val="4"/>
          <w:sz w:val="26"/>
          <w:szCs w:val="26"/>
          <w:lang w:val="af-ZA"/>
        </w:rPr>
        <w:t>hận thức và trình độ chuyên môn nghiệp vụ quản lý hoạt động sở hữu trí tuệ</w:t>
      </w:r>
    </w:p>
    <w:p w14:paraId="6FEA3D5A" w14:textId="4476BB1E" w:rsidR="003C3DCA" w:rsidRPr="00F25887" w:rsidRDefault="00343CB1" w:rsidP="00023F6C">
      <w:pPr>
        <w:widowControl w:val="0"/>
        <w:spacing w:line="336" w:lineRule="auto"/>
        <w:ind w:firstLine="706"/>
        <w:jc w:val="both"/>
        <w:rPr>
          <w:i/>
          <w:iCs/>
          <w:color w:val="000000" w:themeColor="text1"/>
          <w:sz w:val="26"/>
          <w:szCs w:val="26"/>
          <w:lang w:val="af-ZA"/>
        </w:rPr>
      </w:pPr>
      <w:r w:rsidRPr="00F25887">
        <w:rPr>
          <w:i/>
          <w:iCs/>
          <w:color w:val="000000" w:themeColor="text1"/>
          <w:sz w:val="26"/>
          <w:szCs w:val="26"/>
          <w:lang w:val="af-ZA"/>
        </w:rPr>
        <w:t xml:space="preserve">- </w:t>
      </w:r>
      <w:r w:rsidR="00A860BB" w:rsidRPr="00F25887">
        <w:rPr>
          <w:i/>
          <w:iCs/>
          <w:color w:val="000000" w:themeColor="text1"/>
          <w:sz w:val="26"/>
          <w:szCs w:val="26"/>
          <w:lang w:val="af-ZA"/>
        </w:rPr>
        <w:t>Nhận thức</w:t>
      </w:r>
      <w:r w:rsidR="00767B91">
        <w:rPr>
          <w:i/>
          <w:iCs/>
          <w:color w:val="000000" w:themeColor="text1"/>
          <w:sz w:val="26"/>
          <w:szCs w:val="26"/>
          <w:lang w:val="af-ZA"/>
        </w:rPr>
        <w:t xml:space="preserve"> và</w:t>
      </w:r>
      <w:r w:rsidR="00BC0D2B" w:rsidRPr="00F25887">
        <w:rPr>
          <w:i/>
          <w:iCs/>
          <w:color w:val="000000" w:themeColor="text1"/>
          <w:sz w:val="26"/>
          <w:szCs w:val="26"/>
          <w:lang w:val="af-ZA"/>
        </w:rPr>
        <w:t xml:space="preserve"> trình độ chuyên môn nghiệp vụ </w:t>
      </w:r>
      <w:r w:rsidR="00BD4FE3" w:rsidRPr="00F25887">
        <w:rPr>
          <w:i/>
          <w:iCs/>
          <w:color w:val="000000" w:themeColor="text1"/>
          <w:sz w:val="26"/>
          <w:szCs w:val="26"/>
          <w:lang w:val="af-ZA"/>
        </w:rPr>
        <w:t xml:space="preserve">quản lý </w:t>
      </w:r>
      <w:r w:rsidRPr="00F25887">
        <w:rPr>
          <w:i/>
          <w:iCs/>
          <w:color w:val="000000" w:themeColor="text1"/>
          <w:sz w:val="26"/>
          <w:szCs w:val="26"/>
          <w:lang w:val="af-ZA"/>
        </w:rPr>
        <w:t xml:space="preserve">HĐSHTT </w:t>
      </w:r>
      <w:r w:rsidR="00BD4FE3" w:rsidRPr="00F25887">
        <w:rPr>
          <w:i/>
          <w:iCs/>
          <w:color w:val="000000" w:themeColor="text1"/>
          <w:sz w:val="26"/>
          <w:szCs w:val="26"/>
          <w:lang w:val="af-ZA"/>
        </w:rPr>
        <w:t xml:space="preserve">của đội ngũ </w:t>
      </w:r>
      <w:r w:rsidRPr="00F25887">
        <w:rPr>
          <w:i/>
          <w:iCs/>
          <w:color w:val="000000" w:themeColor="text1"/>
          <w:sz w:val="26"/>
          <w:szCs w:val="26"/>
          <w:lang w:val="af-ZA"/>
        </w:rPr>
        <w:t xml:space="preserve">CBQL: </w:t>
      </w:r>
      <w:r w:rsidR="00A860BB" w:rsidRPr="00F25887">
        <w:rPr>
          <w:color w:val="000000" w:themeColor="text1"/>
          <w:sz w:val="26"/>
          <w:szCs w:val="26"/>
          <w:lang w:val="af-ZA"/>
        </w:rPr>
        <w:t xml:space="preserve">Trong bối cảnh nền </w:t>
      </w:r>
      <w:r w:rsidR="00BD1FB6" w:rsidRPr="00F25887">
        <w:rPr>
          <w:color w:val="000000" w:themeColor="text1"/>
          <w:sz w:val="26"/>
          <w:szCs w:val="26"/>
          <w:lang w:val="af-ZA"/>
        </w:rPr>
        <w:t>KTTT</w:t>
      </w:r>
      <w:r w:rsidR="00A860BB" w:rsidRPr="00F25887">
        <w:rPr>
          <w:color w:val="000000" w:themeColor="text1"/>
          <w:sz w:val="26"/>
          <w:szCs w:val="26"/>
          <w:lang w:val="af-ZA"/>
        </w:rPr>
        <w:t xml:space="preserve"> hiện nay, các trường ĐH đứng trước một trong những nhiệm vụ hàng đầu là xây dựng và </w:t>
      </w:r>
      <w:r w:rsidR="00A860BB" w:rsidRPr="00F25887">
        <w:rPr>
          <w:iCs/>
          <w:color w:val="000000" w:themeColor="text1"/>
          <w:sz w:val="26"/>
          <w:szCs w:val="26"/>
          <w:lang w:val="af-ZA"/>
        </w:rPr>
        <w:t>hình thành hệ thống niềm tin, giá trị, chuẩn mực, thói quen và truyền thống liên quan đến SHTT trong nhà trường.</w:t>
      </w:r>
      <w:r w:rsidR="00A860BB" w:rsidRPr="00F25887">
        <w:rPr>
          <w:color w:val="000000" w:themeColor="text1"/>
          <w:sz w:val="26"/>
          <w:szCs w:val="26"/>
          <w:lang w:val="af-ZA"/>
        </w:rPr>
        <w:t xml:space="preserve"> Vì vậy, CBQL trường ĐH </w:t>
      </w:r>
      <w:r w:rsidR="00ED3525" w:rsidRPr="00F25887">
        <w:rPr>
          <w:color w:val="000000" w:themeColor="text1"/>
          <w:sz w:val="26"/>
          <w:szCs w:val="26"/>
          <w:lang w:val="af-ZA"/>
        </w:rPr>
        <w:t xml:space="preserve">và CBQL chuyên trách </w:t>
      </w:r>
      <w:r w:rsidR="004F3421" w:rsidRPr="00F25887">
        <w:rPr>
          <w:color w:val="000000" w:themeColor="text1"/>
          <w:sz w:val="26"/>
          <w:szCs w:val="26"/>
          <w:lang w:val="af-ZA"/>
        </w:rPr>
        <w:t>HĐ</w:t>
      </w:r>
      <w:r w:rsidR="00ED3525" w:rsidRPr="00F25887">
        <w:rPr>
          <w:color w:val="000000" w:themeColor="text1"/>
          <w:sz w:val="26"/>
          <w:szCs w:val="26"/>
          <w:lang w:val="af-ZA"/>
        </w:rPr>
        <w:t xml:space="preserve">SHTT </w:t>
      </w:r>
      <w:r w:rsidR="00A860BB" w:rsidRPr="00F25887">
        <w:rPr>
          <w:color w:val="000000" w:themeColor="text1"/>
          <w:sz w:val="26"/>
          <w:szCs w:val="26"/>
          <w:lang w:val="vi-VN"/>
        </w:rPr>
        <w:t>là những người xây dựng và hoạch định chính sách cũng như lập kế hoạch, tổ chức, chỉ đạo triể</w:t>
      </w:r>
      <w:r w:rsidR="00FD55A3" w:rsidRPr="00F25887">
        <w:rPr>
          <w:color w:val="000000" w:themeColor="text1"/>
          <w:sz w:val="26"/>
          <w:szCs w:val="26"/>
          <w:lang w:val="vi-VN"/>
        </w:rPr>
        <w:t xml:space="preserve">n khai HĐSHTT </w:t>
      </w:r>
      <w:r w:rsidR="00FD55A3" w:rsidRPr="00F25887">
        <w:rPr>
          <w:color w:val="000000" w:themeColor="text1"/>
          <w:sz w:val="26"/>
          <w:szCs w:val="26"/>
          <w:lang w:val="af-ZA"/>
        </w:rPr>
        <w:t xml:space="preserve">cần nhận thức được ý nghĩa quan trọng và sự cần thiết của HĐSHTT và quản lý HĐSHTT </w:t>
      </w:r>
      <w:r w:rsidR="00A860BB" w:rsidRPr="00F25887">
        <w:rPr>
          <w:color w:val="000000" w:themeColor="text1"/>
          <w:sz w:val="26"/>
          <w:szCs w:val="26"/>
          <w:lang w:val="vi-VN"/>
        </w:rPr>
        <w:t xml:space="preserve">là yêu cầu và nhu cầu cấp thiết của đơn vị chứ </w:t>
      </w:r>
      <w:r w:rsidR="00FD55A3" w:rsidRPr="00F25887">
        <w:rPr>
          <w:color w:val="000000" w:themeColor="text1"/>
          <w:sz w:val="26"/>
          <w:szCs w:val="26"/>
          <w:lang w:val="vi-VN"/>
        </w:rPr>
        <w:t xml:space="preserve">không chỉ </w:t>
      </w:r>
      <w:r w:rsidR="00A860BB" w:rsidRPr="00F25887">
        <w:rPr>
          <w:color w:val="000000" w:themeColor="text1"/>
          <w:sz w:val="26"/>
          <w:szCs w:val="26"/>
          <w:lang w:val="vi-VN"/>
        </w:rPr>
        <w:t xml:space="preserve">đơn thuần là chấp hành về mặt chủ trương của cấp trên, </w:t>
      </w:r>
      <w:r w:rsidR="00FD55A3" w:rsidRPr="00F25887">
        <w:rPr>
          <w:color w:val="000000" w:themeColor="text1"/>
          <w:sz w:val="26"/>
          <w:szCs w:val="26"/>
          <w:lang w:val="vi-VN"/>
        </w:rPr>
        <w:t xml:space="preserve">vì vậy, </w:t>
      </w:r>
      <w:r w:rsidR="00A860BB" w:rsidRPr="00F25887">
        <w:rPr>
          <w:color w:val="000000" w:themeColor="text1"/>
          <w:sz w:val="26"/>
          <w:szCs w:val="26"/>
          <w:lang w:val="af-ZA"/>
        </w:rPr>
        <w:t xml:space="preserve">đòi hỏi sự quan tâm chung và những kế hoạch, việc làm cụ thể trong một lộ trình chiến lược hợp lý. </w:t>
      </w:r>
    </w:p>
    <w:p w14:paraId="3BEF8AF7" w14:textId="2B112D4E" w:rsidR="00E32C22" w:rsidRPr="00F25887" w:rsidRDefault="003F488F" w:rsidP="00023F6C">
      <w:pPr>
        <w:widowControl w:val="0"/>
        <w:spacing w:line="336" w:lineRule="auto"/>
        <w:ind w:firstLine="706"/>
        <w:jc w:val="both"/>
        <w:rPr>
          <w:color w:val="000000" w:themeColor="text1"/>
          <w:spacing w:val="-4"/>
          <w:sz w:val="26"/>
          <w:szCs w:val="26"/>
          <w:lang w:val="af-ZA"/>
        </w:rPr>
      </w:pPr>
      <w:r w:rsidRPr="00F25887">
        <w:rPr>
          <w:color w:val="000000" w:themeColor="text1"/>
          <w:spacing w:val="-4"/>
          <w:sz w:val="26"/>
          <w:szCs w:val="26"/>
          <w:lang w:val="af-ZA"/>
        </w:rPr>
        <w:t xml:space="preserve">Năng lực của CBQL nhà trường được thể hiện trong việc xây dựng kế hoạch </w:t>
      </w:r>
      <w:r w:rsidR="004F3421" w:rsidRPr="00F25887">
        <w:rPr>
          <w:color w:val="000000" w:themeColor="text1"/>
          <w:spacing w:val="-4"/>
          <w:sz w:val="26"/>
          <w:szCs w:val="26"/>
          <w:lang w:val="af-ZA"/>
        </w:rPr>
        <w:t>HĐ</w:t>
      </w:r>
      <w:r w:rsidRPr="00F25887">
        <w:rPr>
          <w:color w:val="000000" w:themeColor="text1"/>
          <w:spacing w:val="-4"/>
          <w:sz w:val="26"/>
          <w:szCs w:val="26"/>
          <w:lang w:val="af-ZA"/>
        </w:rPr>
        <w:t xml:space="preserve">SHTT trong trường ĐH, tổ chức thực hiện kế hoạch được xây dựng, chỉ đạo và </w:t>
      </w:r>
      <w:r w:rsidR="00D6689D" w:rsidRPr="00F25887">
        <w:rPr>
          <w:color w:val="000000" w:themeColor="text1"/>
          <w:spacing w:val="-4"/>
          <w:sz w:val="26"/>
          <w:szCs w:val="26"/>
          <w:lang w:val="af-ZA"/>
        </w:rPr>
        <w:br/>
        <w:t>KT-ĐG</w:t>
      </w:r>
      <w:r w:rsidR="009C1450" w:rsidRPr="00F25887">
        <w:rPr>
          <w:color w:val="000000" w:themeColor="text1"/>
          <w:spacing w:val="-4"/>
          <w:sz w:val="26"/>
          <w:szCs w:val="26"/>
          <w:lang w:val="af-ZA"/>
        </w:rPr>
        <w:t xml:space="preserve"> </w:t>
      </w:r>
      <w:r w:rsidRPr="00F25887">
        <w:rPr>
          <w:color w:val="000000" w:themeColor="text1"/>
          <w:spacing w:val="-4"/>
          <w:sz w:val="26"/>
          <w:szCs w:val="26"/>
          <w:lang w:val="af-ZA"/>
        </w:rPr>
        <w:t xml:space="preserve">việc thực hiện </w:t>
      </w:r>
      <w:r w:rsidR="004F3421" w:rsidRPr="00F25887">
        <w:rPr>
          <w:color w:val="000000" w:themeColor="text1"/>
          <w:spacing w:val="-4"/>
          <w:sz w:val="26"/>
          <w:szCs w:val="26"/>
          <w:lang w:val="af-ZA"/>
        </w:rPr>
        <w:t>HĐ</w:t>
      </w:r>
      <w:r w:rsidRPr="00F25887">
        <w:rPr>
          <w:color w:val="000000" w:themeColor="text1"/>
          <w:spacing w:val="-4"/>
          <w:sz w:val="26"/>
          <w:szCs w:val="26"/>
          <w:lang w:val="af-ZA"/>
        </w:rPr>
        <w:t xml:space="preserve">SHTT của các bộ phận, cá nhân, đơn vị được phân công. Những năng lực này có ảnh hưởng đến hiệu quả </w:t>
      </w:r>
      <w:r w:rsidR="004F3421" w:rsidRPr="00F25887">
        <w:rPr>
          <w:color w:val="000000" w:themeColor="text1"/>
          <w:spacing w:val="-4"/>
          <w:sz w:val="26"/>
          <w:szCs w:val="26"/>
          <w:lang w:val="af-ZA"/>
        </w:rPr>
        <w:t>HĐ</w:t>
      </w:r>
      <w:r w:rsidRPr="00F25887">
        <w:rPr>
          <w:color w:val="000000" w:themeColor="text1"/>
          <w:spacing w:val="-4"/>
          <w:sz w:val="26"/>
          <w:szCs w:val="26"/>
          <w:lang w:val="af-ZA"/>
        </w:rPr>
        <w:t xml:space="preserve">SHTT ở trường ĐH. </w:t>
      </w:r>
      <w:r w:rsidR="00E32C22" w:rsidRPr="00F25887">
        <w:rPr>
          <w:color w:val="000000" w:themeColor="text1"/>
          <w:spacing w:val="-4"/>
          <w:sz w:val="26"/>
          <w:szCs w:val="26"/>
          <w:lang w:val="af-ZA"/>
        </w:rPr>
        <w:t>Ngoài ra, những phẩm chất của CBQL như: tâm huyết, trách nhiệm, nhiệt tình, trung thực, độc lập, sáng tạo cũng là yếu tố quan trọng trong tổ chức HĐSHTT ở trường ĐH</w:t>
      </w:r>
      <w:r w:rsidR="001C544E" w:rsidRPr="00F25887">
        <w:rPr>
          <w:color w:val="000000" w:themeColor="text1"/>
          <w:spacing w:val="-4"/>
          <w:sz w:val="26"/>
          <w:szCs w:val="26"/>
          <w:lang w:val="af-ZA"/>
        </w:rPr>
        <w:t>.</w:t>
      </w:r>
    </w:p>
    <w:p w14:paraId="3209C73C" w14:textId="77777777" w:rsidR="003F488F" w:rsidRPr="00F25887" w:rsidRDefault="003F488F" w:rsidP="00023F6C">
      <w:pPr>
        <w:widowControl w:val="0"/>
        <w:spacing w:line="336" w:lineRule="auto"/>
        <w:ind w:firstLine="706"/>
        <w:jc w:val="both"/>
        <w:rPr>
          <w:color w:val="000000" w:themeColor="text1"/>
          <w:sz w:val="26"/>
          <w:szCs w:val="26"/>
          <w:lang w:val="de-DE"/>
        </w:rPr>
      </w:pPr>
      <w:r w:rsidRPr="00F25887">
        <w:rPr>
          <w:color w:val="000000" w:themeColor="text1"/>
          <w:sz w:val="26"/>
          <w:szCs w:val="26"/>
          <w:lang w:val="af-ZA"/>
        </w:rPr>
        <w:t>Năng lực quản lý sự phối hợp trong HĐSHTT của CBQL cũng là một yếu tố quan trọng đến hiệu quả công tác quản lý HĐSHTT trong trường ĐH. Trong đó, CBQL, bộ phận chuyên trách quản lý HĐSHTT trong trường ĐH cần có năng lực phối hợp các kênh phối hợp trong quá trình quản lý như:</w:t>
      </w:r>
      <w:r w:rsidR="00ED3525" w:rsidRPr="00F25887">
        <w:rPr>
          <w:color w:val="000000" w:themeColor="text1"/>
          <w:sz w:val="26"/>
          <w:szCs w:val="26"/>
          <w:lang w:val="af-ZA"/>
        </w:rPr>
        <w:t xml:space="preserve"> </w:t>
      </w:r>
      <w:r w:rsidRPr="00F25887">
        <w:rPr>
          <w:color w:val="000000" w:themeColor="text1"/>
          <w:sz w:val="26"/>
          <w:szCs w:val="26"/>
          <w:lang w:val="af-ZA"/>
        </w:rPr>
        <w:t>Năng lực phối hợp với các cơ quan chức năng quản lý nhà nước về</w:t>
      </w:r>
      <w:r w:rsidR="00ED3525" w:rsidRPr="00F25887">
        <w:rPr>
          <w:color w:val="000000" w:themeColor="text1"/>
          <w:sz w:val="26"/>
          <w:szCs w:val="26"/>
          <w:lang w:val="af-ZA"/>
        </w:rPr>
        <w:t xml:space="preserve"> SHTT; </w:t>
      </w:r>
      <w:r w:rsidRPr="00F25887">
        <w:rPr>
          <w:color w:val="000000" w:themeColor="text1"/>
          <w:sz w:val="26"/>
          <w:szCs w:val="26"/>
          <w:lang w:val="af-ZA"/>
        </w:rPr>
        <w:t xml:space="preserve">Năng lực phối hợp, </w:t>
      </w:r>
      <w:r w:rsidRPr="00F25887">
        <w:rPr>
          <w:color w:val="000000" w:themeColor="text1"/>
          <w:sz w:val="26"/>
          <w:szCs w:val="26"/>
          <w:lang w:val="de-DE"/>
        </w:rPr>
        <w:t xml:space="preserve">gắn kết trường ĐH với các tổ chức, </w:t>
      </w:r>
      <w:r w:rsidR="00DD2485" w:rsidRPr="00F25887">
        <w:rPr>
          <w:color w:val="000000" w:themeColor="text1"/>
          <w:sz w:val="26"/>
          <w:szCs w:val="26"/>
          <w:lang w:val="de-DE"/>
        </w:rPr>
        <w:t>doanh nghiệp</w:t>
      </w:r>
      <w:r w:rsidRPr="00F25887">
        <w:rPr>
          <w:i/>
          <w:color w:val="000000" w:themeColor="text1"/>
          <w:sz w:val="26"/>
          <w:szCs w:val="26"/>
          <w:lang w:val="de-DE"/>
        </w:rPr>
        <w:t xml:space="preserve"> </w:t>
      </w:r>
      <w:r w:rsidRPr="00F25887">
        <w:rPr>
          <w:color w:val="000000" w:themeColor="text1"/>
          <w:sz w:val="26"/>
          <w:szCs w:val="26"/>
          <w:lang w:val="de-DE"/>
        </w:rPr>
        <w:t>trong và ngoài nước</w:t>
      </w:r>
      <w:r w:rsidR="00ED3525" w:rsidRPr="00F25887">
        <w:rPr>
          <w:color w:val="000000" w:themeColor="text1"/>
          <w:sz w:val="26"/>
          <w:szCs w:val="26"/>
          <w:lang w:val="de-DE"/>
        </w:rPr>
        <w:t>.</w:t>
      </w:r>
    </w:p>
    <w:p w14:paraId="2A153EB5" w14:textId="2E572430" w:rsidR="00FD55A3" w:rsidRPr="00767B91" w:rsidRDefault="00343CB1" w:rsidP="00767B91">
      <w:pPr>
        <w:widowControl w:val="0"/>
        <w:spacing w:line="348" w:lineRule="auto"/>
        <w:ind w:firstLine="709"/>
        <w:jc w:val="both"/>
        <w:rPr>
          <w:bCs/>
          <w:color w:val="000000" w:themeColor="text1"/>
          <w:sz w:val="26"/>
          <w:szCs w:val="26"/>
          <w:lang w:val="de-DE"/>
        </w:rPr>
      </w:pPr>
      <w:r w:rsidRPr="00F25887">
        <w:rPr>
          <w:i/>
          <w:color w:val="000000" w:themeColor="text1"/>
          <w:sz w:val="26"/>
          <w:szCs w:val="26"/>
          <w:lang w:val="af-ZA"/>
        </w:rPr>
        <w:t xml:space="preserve">- </w:t>
      </w:r>
      <w:r w:rsidR="006339AC" w:rsidRPr="00F25887">
        <w:rPr>
          <w:i/>
          <w:color w:val="000000" w:themeColor="text1"/>
          <w:sz w:val="26"/>
          <w:szCs w:val="26"/>
          <w:lang w:val="af-ZA"/>
        </w:rPr>
        <w:t xml:space="preserve">Nhận thức, trình độ chuyên môn, nghiệp vụ của đội ngũ chuyên viên chuyên trách </w:t>
      </w:r>
      <w:r w:rsidRPr="00F25887">
        <w:rPr>
          <w:i/>
          <w:color w:val="000000" w:themeColor="text1"/>
          <w:sz w:val="26"/>
          <w:szCs w:val="26"/>
          <w:lang w:val="af-ZA"/>
        </w:rPr>
        <w:t xml:space="preserve">HĐSHTT </w:t>
      </w:r>
      <w:r w:rsidR="006339AC" w:rsidRPr="00F25887">
        <w:rPr>
          <w:i/>
          <w:color w:val="000000" w:themeColor="text1"/>
          <w:sz w:val="26"/>
          <w:szCs w:val="26"/>
          <w:lang w:val="af-ZA"/>
        </w:rPr>
        <w:t xml:space="preserve">ở trường </w:t>
      </w:r>
      <w:r w:rsidRPr="00F25887">
        <w:rPr>
          <w:i/>
          <w:color w:val="000000" w:themeColor="text1"/>
          <w:sz w:val="26"/>
          <w:szCs w:val="26"/>
          <w:lang w:val="af-ZA"/>
        </w:rPr>
        <w:t xml:space="preserve">ĐH: </w:t>
      </w:r>
      <w:r w:rsidR="00767B91" w:rsidRPr="00F25887">
        <w:rPr>
          <w:color w:val="000000" w:themeColor="text1"/>
          <w:sz w:val="26"/>
          <w:szCs w:val="26"/>
          <w:lang w:val="de-DE"/>
        </w:rPr>
        <w:t xml:space="preserve">Đội ngũ chuyên trách SHTT có thể bao gồm những bộ phận, cá nhân phụ trách HĐ KHCN/SHTT, pháp chế, đào tạo, thông tin trong trường ĐH. </w:t>
      </w:r>
      <w:r w:rsidR="00767B91">
        <w:rPr>
          <w:color w:val="000000" w:themeColor="text1"/>
          <w:sz w:val="26"/>
          <w:szCs w:val="26"/>
          <w:lang w:val="de-DE"/>
        </w:rPr>
        <w:t xml:space="preserve">Đây </w:t>
      </w:r>
      <w:r w:rsidR="006339AC" w:rsidRPr="00F25887">
        <w:rPr>
          <w:color w:val="000000" w:themeColor="text1"/>
          <w:sz w:val="26"/>
          <w:szCs w:val="26"/>
          <w:lang w:val="vi-VN"/>
        </w:rPr>
        <w:t xml:space="preserve">đối tượng đầu tiên cần thay đổi và nâng cao nhận thức bởi vì họ là những người vận hành và góp phần to lớn trong việc thúc đẩy mạnh mẽ </w:t>
      </w:r>
      <w:r w:rsidR="004F3421" w:rsidRPr="00F25887">
        <w:rPr>
          <w:color w:val="000000" w:themeColor="text1"/>
          <w:sz w:val="26"/>
          <w:szCs w:val="26"/>
          <w:lang w:val="vi-VN"/>
        </w:rPr>
        <w:t>HĐ</w:t>
      </w:r>
      <w:r w:rsidR="006339AC" w:rsidRPr="00F25887">
        <w:rPr>
          <w:color w:val="000000" w:themeColor="text1"/>
          <w:sz w:val="26"/>
          <w:szCs w:val="26"/>
          <w:lang w:val="vi-VN"/>
        </w:rPr>
        <w:t xml:space="preserve">SHTT ở trường </w:t>
      </w:r>
      <w:r w:rsidR="006339AC" w:rsidRPr="00F25887">
        <w:rPr>
          <w:color w:val="000000" w:themeColor="text1"/>
          <w:sz w:val="26"/>
          <w:szCs w:val="26"/>
          <w:lang w:val="vi-VN"/>
        </w:rPr>
        <w:lastRenderedPageBreak/>
        <w:t>ĐH.</w:t>
      </w:r>
      <w:r w:rsidR="006339AC" w:rsidRPr="00F25887">
        <w:rPr>
          <w:b/>
          <w:bCs/>
          <w:i/>
          <w:color w:val="000000" w:themeColor="text1"/>
          <w:sz w:val="26"/>
          <w:szCs w:val="26"/>
          <w:lang w:val="de-DE"/>
        </w:rPr>
        <w:t xml:space="preserve"> </w:t>
      </w:r>
      <w:r w:rsidR="006339AC" w:rsidRPr="00F25887">
        <w:rPr>
          <w:color w:val="000000" w:themeColor="text1"/>
          <w:sz w:val="26"/>
          <w:szCs w:val="26"/>
          <w:lang w:val="de-DE"/>
        </w:rPr>
        <w:t xml:space="preserve">Là chuyên gia về SHTT trong nhà trường, mỗi </w:t>
      </w:r>
      <w:r w:rsidR="00FD55A3" w:rsidRPr="00F25887">
        <w:rPr>
          <w:color w:val="000000" w:themeColor="text1"/>
          <w:sz w:val="26"/>
          <w:szCs w:val="26"/>
          <w:lang w:val="de-DE"/>
        </w:rPr>
        <w:t xml:space="preserve">CV </w:t>
      </w:r>
      <w:r w:rsidR="006339AC" w:rsidRPr="00F25887">
        <w:rPr>
          <w:color w:val="000000" w:themeColor="text1"/>
          <w:sz w:val="26"/>
          <w:szCs w:val="26"/>
          <w:lang w:val="de-DE"/>
        </w:rPr>
        <w:t>chuyên trách HĐS</w:t>
      </w:r>
      <w:r w:rsidR="004F3421" w:rsidRPr="00F25887">
        <w:rPr>
          <w:color w:val="000000" w:themeColor="text1"/>
          <w:sz w:val="26"/>
          <w:szCs w:val="26"/>
          <w:lang w:val="de-DE"/>
        </w:rPr>
        <w:t>H</w:t>
      </w:r>
      <w:r w:rsidR="006339AC" w:rsidRPr="00F25887">
        <w:rPr>
          <w:color w:val="000000" w:themeColor="text1"/>
          <w:sz w:val="26"/>
          <w:szCs w:val="26"/>
          <w:lang w:val="de-DE"/>
        </w:rPr>
        <w:t xml:space="preserve">TT của trường ĐH cần nhận thức sâu sắc và đầy đủ, có hiểu biết về các vấn đề liên quan đến SHTT và </w:t>
      </w:r>
      <w:r w:rsidR="004F3421" w:rsidRPr="00F25887">
        <w:rPr>
          <w:color w:val="000000" w:themeColor="text1"/>
          <w:sz w:val="26"/>
          <w:szCs w:val="26"/>
          <w:lang w:val="de-DE"/>
        </w:rPr>
        <w:t>HĐ</w:t>
      </w:r>
      <w:r w:rsidR="006339AC" w:rsidRPr="00F25887">
        <w:rPr>
          <w:color w:val="000000" w:themeColor="text1"/>
          <w:sz w:val="26"/>
          <w:szCs w:val="26"/>
          <w:lang w:val="de-DE"/>
        </w:rPr>
        <w:t xml:space="preserve">SHTT ở trường ĐH. Hơn nữa là phải có ý thức và thói quen tôn trọng quyền SHTT để luôn chủ động và nêu cao tinh thần trách nhiệm trong việc thúc đẩy các nhiệm vụ KHCN của nhà trường nhằm xây dựng hệ thống chuyển giao những thành quả của NCKH để tối ưu hóa hiệu quả HĐSHTT trong nhà trường. </w:t>
      </w:r>
    </w:p>
    <w:p w14:paraId="22ABA83B" w14:textId="7FCDF63D" w:rsidR="001C544E" w:rsidRPr="00F25887" w:rsidRDefault="001C544E" w:rsidP="001705A3">
      <w:pPr>
        <w:widowControl w:val="0"/>
        <w:spacing w:line="360" w:lineRule="auto"/>
        <w:ind w:firstLine="709"/>
        <w:jc w:val="both"/>
        <w:rPr>
          <w:color w:val="000000" w:themeColor="text1"/>
          <w:sz w:val="26"/>
          <w:szCs w:val="26"/>
          <w:lang w:val="vi-VN"/>
        </w:rPr>
      </w:pPr>
      <w:r w:rsidRPr="00F25887">
        <w:rPr>
          <w:color w:val="000000" w:themeColor="text1"/>
          <w:sz w:val="26"/>
          <w:szCs w:val="26"/>
          <w:lang w:val="de-DE"/>
        </w:rPr>
        <w:t>N</w:t>
      </w:r>
      <w:r w:rsidR="00FD55A3" w:rsidRPr="00F25887">
        <w:rPr>
          <w:color w:val="000000" w:themeColor="text1"/>
          <w:sz w:val="26"/>
          <w:szCs w:val="26"/>
          <w:lang w:val="de-DE"/>
        </w:rPr>
        <w:t xml:space="preserve">ăng lực chuyên môn của những CV phụ trách HĐSHTT là một yếu tố đóng vai trò quan trọng đối với hiệu quả công tác quản lý HĐSHTT ở trường ĐH. Đội ngũ chuyên trách phải có năng lực chuyên môn, nghiệp vụ SHTT, các kỹ năng đặc biệt trong kinh doanh, đàm phán, điều tra thị trường, đánh giá. </w:t>
      </w:r>
      <w:bookmarkStart w:id="204" w:name="_Toc329869280"/>
      <w:r w:rsidR="00FD55A3" w:rsidRPr="00F25887">
        <w:rPr>
          <w:color w:val="000000" w:themeColor="text1"/>
          <w:sz w:val="26"/>
          <w:szCs w:val="26"/>
          <w:lang w:val="vi-VN"/>
        </w:rPr>
        <w:t>Người làm công tác hỗ trợ đàm phán vừa có sự am hiểu luật pháp về SHTT, CGCN, vừa có kinh nghiệm và kiến thức về kinh tế và thị trường.</w:t>
      </w:r>
      <w:bookmarkEnd w:id="204"/>
      <w:r w:rsidR="00FD55A3" w:rsidRPr="00F25887">
        <w:rPr>
          <w:color w:val="000000" w:themeColor="text1"/>
          <w:sz w:val="26"/>
          <w:szCs w:val="26"/>
          <w:lang w:val="vi-VN"/>
        </w:rPr>
        <w:t xml:space="preserve"> </w:t>
      </w:r>
      <w:r w:rsidRPr="00F25887">
        <w:rPr>
          <w:color w:val="000000" w:themeColor="text1"/>
          <w:sz w:val="26"/>
          <w:szCs w:val="26"/>
          <w:lang w:val="vi-VN"/>
        </w:rPr>
        <w:t>Đ</w:t>
      </w:r>
      <w:r w:rsidR="006339AC" w:rsidRPr="00F25887">
        <w:rPr>
          <w:color w:val="000000" w:themeColor="text1"/>
          <w:sz w:val="26"/>
          <w:szCs w:val="26"/>
          <w:lang w:val="vi-VN"/>
        </w:rPr>
        <w:t>ội ngũ chuyên trách HĐSHTT được xem chuyên gia, am hiểu sâu sắc về SHTT để thực hiện có vai trò tư vấn, hỗ trợ về mặt hành chính, pháp lý, về chính sách SHTT cũng như cơ sở hạ tầng cho nhà khoa họ</w:t>
      </w:r>
      <w:r w:rsidR="00B13889" w:rsidRPr="00F25887">
        <w:rPr>
          <w:color w:val="000000" w:themeColor="text1"/>
          <w:sz w:val="26"/>
          <w:szCs w:val="26"/>
          <w:lang w:val="vi-VN"/>
        </w:rPr>
        <w:t xml:space="preserve">c, </w:t>
      </w:r>
      <w:r w:rsidR="006339AC" w:rsidRPr="00F25887">
        <w:rPr>
          <w:color w:val="000000" w:themeColor="text1"/>
          <w:sz w:val="26"/>
          <w:szCs w:val="26"/>
          <w:lang w:val="vi-VN"/>
        </w:rPr>
        <w:t>nhà quản lý trường ĐH để tối ưu hóa hiệu quả</w:t>
      </w:r>
      <w:r w:rsidR="00FD55A3" w:rsidRPr="00F25887">
        <w:rPr>
          <w:color w:val="000000" w:themeColor="text1"/>
          <w:sz w:val="26"/>
          <w:szCs w:val="26"/>
          <w:lang w:val="vi-VN"/>
        </w:rPr>
        <w:t xml:space="preserve"> HĐSHTT. </w:t>
      </w:r>
    </w:p>
    <w:p w14:paraId="6C64F71D" w14:textId="6F2E0B0F" w:rsidR="003C3DCA" w:rsidRPr="00F25887" w:rsidRDefault="00343CB1" w:rsidP="001705A3">
      <w:pPr>
        <w:widowControl w:val="0"/>
        <w:spacing w:line="360" w:lineRule="auto"/>
        <w:ind w:firstLine="709"/>
        <w:jc w:val="both"/>
        <w:rPr>
          <w:rStyle w:val="textexposedshow"/>
          <w:color w:val="000000" w:themeColor="text1"/>
          <w:sz w:val="26"/>
          <w:szCs w:val="26"/>
          <w:lang w:val="vi-VN"/>
        </w:rPr>
      </w:pPr>
      <w:r w:rsidRPr="00F25887">
        <w:rPr>
          <w:color w:val="000000" w:themeColor="text1"/>
          <w:sz w:val="26"/>
          <w:szCs w:val="26"/>
          <w:lang w:val="vi-VN"/>
        </w:rPr>
        <w:t xml:space="preserve">- </w:t>
      </w:r>
      <w:r w:rsidR="002979BB" w:rsidRPr="00F25887">
        <w:rPr>
          <w:i/>
          <w:color w:val="000000" w:themeColor="text1"/>
          <w:sz w:val="26"/>
          <w:szCs w:val="26"/>
          <w:lang w:val="vi-VN"/>
        </w:rPr>
        <w:t>Nhận thức</w:t>
      </w:r>
      <w:r w:rsidR="009B6C8C" w:rsidRPr="00F25887">
        <w:rPr>
          <w:i/>
          <w:color w:val="000000" w:themeColor="text1"/>
          <w:sz w:val="26"/>
          <w:szCs w:val="26"/>
          <w:lang w:val="vi-VN"/>
        </w:rPr>
        <w:t xml:space="preserve"> về </w:t>
      </w:r>
      <w:r w:rsidR="003F5B66" w:rsidRPr="00F25887">
        <w:rPr>
          <w:i/>
          <w:color w:val="000000" w:themeColor="text1"/>
          <w:sz w:val="26"/>
          <w:szCs w:val="26"/>
          <w:lang w:val="vi-VN"/>
        </w:rPr>
        <w:t xml:space="preserve">HĐSHTT </w:t>
      </w:r>
      <w:r w:rsidR="002979BB" w:rsidRPr="00F25887">
        <w:rPr>
          <w:i/>
          <w:iCs/>
          <w:color w:val="000000" w:themeColor="text1"/>
          <w:sz w:val="26"/>
          <w:szCs w:val="26"/>
          <w:lang w:val="vi-VN"/>
        </w:rPr>
        <w:t>của giả</w:t>
      </w:r>
      <w:r w:rsidR="006339AC" w:rsidRPr="00F25887">
        <w:rPr>
          <w:i/>
          <w:iCs/>
          <w:color w:val="000000" w:themeColor="text1"/>
          <w:sz w:val="26"/>
          <w:szCs w:val="26"/>
          <w:lang w:val="vi-VN"/>
        </w:rPr>
        <w:t>ng viên</w:t>
      </w:r>
      <w:r w:rsidR="004D395E" w:rsidRPr="00F25887">
        <w:rPr>
          <w:i/>
          <w:iCs/>
          <w:color w:val="000000" w:themeColor="text1"/>
          <w:sz w:val="26"/>
          <w:szCs w:val="26"/>
          <w:lang w:val="vi-VN"/>
        </w:rPr>
        <w:t>, sinh viên</w:t>
      </w:r>
      <w:r w:rsidRPr="00F25887">
        <w:rPr>
          <w:color w:val="000000" w:themeColor="text1"/>
          <w:sz w:val="26"/>
          <w:szCs w:val="26"/>
          <w:lang w:val="vi-VN"/>
        </w:rPr>
        <w:t xml:space="preserve">: </w:t>
      </w:r>
      <w:r w:rsidR="00A860BB" w:rsidRPr="00F25887">
        <w:rPr>
          <w:color w:val="000000" w:themeColor="text1"/>
          <w:sz w:val="26"/>
          <w:szCs w:val="26"/>
          <w:lang w:val="vi-VN" w:eastAsia="vi-VN"/>
        </w:rPr>
        <w:t xml:space="preserve">Để mục tiêu xây dựng và vận hành một hệ thống quản lý </w:t>
      </w:r>
      <w:r w:rsidR="004F3421" w:rsidRPr="00F25887">
        <w:rPr>
          <w:color w:val="000000" w:themeColor="text1"/>
          <w:sz w:val="26"/>
          <w:szCs w:val="26"/>
          <w:lang w:val="vi-VN" w:eastAsia="vi-VN"/>
        </w:rPr>
        <w:t>HĐ</w:t>
      </w:r>
      <w:r w:rsidR="00A860BB" w:rsidRPr="00F25887">
        <w:rPr>
          <w:color w:val="000000" w:themeColor="text1"/>
          <w:sz w:val="26"/>
          <w:szCs w:val="26"/>
          <w:lang w:val="vi-VN" w:eastAsia="vi-VN"/>
        </w:rPr>
        <w:t>SHTT đầy đủ và có hiệu lự</w:t>
      </w:r>
      <w:r w:rsidR="00FD55A3" w:rsidRPr="00F25887">
        <w:rPr>
          <w:color w:val="000000" w:themeColor="text1"/>
          <w:sz w:val="26"/>
          <w:szCs w:val="26"/>
          <w:lang w:val="vi-VN" w:eastAsia="vi-VN"/>
        </w:rPr>
        <w:t xml:space="preserve">c </w:t>
      </w:r>
      <w:r w:rsidR="00A860BB" w:rsidRPr="00F25887">
        <w:rPr>
          <w:color w:val="000000" w:themeColor="text1"/>
          <w:sz w:val="26"/>
          <w:szCs w:val="26"/>
          <w:lang w:val="vi-VN" w:eastAsia="vi-VN"/>
        </w:rPr>
        <w:t>thì nhận thức về SHTT cũng như văn hóa ứng xử với SHTT của GV</w:t>
      </w:r>
      <w:r w:rsidR="00767B91">
        <w:rPr>
          <w:color w:val="000000" w:themeColor="text1"/>
          <w:sz w:val="26"/>
          <w:szCs w:val="26"/>
          <w:lang w:val="vi-VN" w:eastAsia="vi-VN"/>
        </w:rPr>
        <w:t>, sinh viên</w:t>
      </w:r>
      <w:r w:rsidR="00A860BB" w:rsidRPr="00F25887">
        <w:rPr>
          <w:color w:val="000000" w:themeColor="text1"/>
          <w:sz w:val="26"/>
          <w:szCs w:val="26"/>
          <w:lang w:val="vi-VN" w:eastAsia="vi-VN"/>
        </w:rPr>
        <w:t xml:space="preserve"> tại các trường ĐH phải được giáo dục một cách tương ứng.</w:t>
      </w:r>
      <w:r w:rsidR="00A860BB" w:rsidRPr="00F25887">
        <w:rPr>
          <w:rStyle w:val="textexposedshow"/>
          <w:color w:val="000000" w:themeColor="text1"/>
          <w:sz w:val="26"/>
          <w:szCs w:val="26"/>
          <w:shd w:val="clear" w:color="auto" w:fill="FFFFFF"/>
          <w:lang w:val="vi-VN"/>
        </w:rPr>
        <w:t xml:space="preserve"> </w:t>
      </w:r>
      <w:r w:rsidR="00FD55A3" w:rsidRPr="00F25887">
        <w:rPr>
          <w:rStyle w:val="textexposedshow"/>
          <w:color w:val="000000" w:themeColor="text1"/>
          <w:sz w:val="26"/>
          <w:szCs w:val="26"/>
          <w:shd w:val="clear" w:color="auto" w:fill="FFFFFF"/>
          <w:lang w:val="vi-VN"/>
        </w:rPr>
        <w:t>V</w:t>
      </w:r>
      <w:r w:rsidR="00A860BB" w:rsidRPr="00F25887">
        <w:rPr>
          <w:rStyle w:val="textexposedshow"/>
          <w:color w:val="000000" w:themeColor="text1"/>
          <w:sz w:val="26"/>
          <w:szCs w:val="26"/>
          <w:shd w:val="clear" w:color="auto" w:fill="FFFFFF"/>
          <w:lang w:val="vi-VN"/>
        </w:rPr>
        <w:t>iệc chống xâm phạm quyền SHTT cần phải bắt đầu từ việc nâng cao nhận thức của chính những người sáng tạ</w:t>
      </w:r>
      <w:r w:rsidR="004F3421" w:rsidRPr="00F25887">
        <w:rPr>
          <w:rStyle w:val="textexposedshow"/>
          <w:color w:val="000000" w:themeColor="text1"/>
          <w:sz w:val="26"/>
          <w:szCs w:val="26"/>
          <w:shd w:val="clear" w:color="auto" w:fill="FFFFFF"/>
          <w:lang w:val="vi-VN"/>
        </w:rPr>
        <w:t xml:space="preserve">o ra TSTT: GV, sinh viên, học viên </w:t>
      </w:r>
      <w:r w:rsidR="00A860BB" w:rsidRPr="00F25887">
        <w:rPr>
          <w:rStyle w:val="textexposedshow"/>
          <w:color w:val="000000" w:themeColor="text1"/>
          <w:sz w:val="26"/>
          <w:szCs w:val="26"/>
          <w:shd w:val="clear" w:color="auto" w:fill="FFFFFF"/>
          <w:lang w:val="vi-VN"/>
        </w:rPr>
        <w:t xml:space="preserve">của trường ĐH. Ngoài việc khuyến khích, thúc đẩy </w:t>
      </w:r>
      <w:r w:rsidR="001A6D22" w:rsidRPr="00F25887">
        <w:rPr>
          <w:rStyle w:val="textexposedshow"/>
          <w:color w:val="000000" w:themeColor="text1"/>
          <w:sz w:val="26"/>
          <w:szCs w:val="26"/>
          <w:shd w:val="clear" w:color="auto" w:fill="FFFFFF"/>
          <w:lang w:val="vi-VN"/>
        </w:rPr>
        <w:t>HĐ</w:t>
      </w:r>
      <w:r w:rsidR="00A860BB" w:rsidRPr="00F25887">
        <w:rPr>
          <w:rStyle w:val="textexposedshow"/>
          <w:color w:val="000000" w:themeColor="text1"/>
          <w:sz w:val="26"/>
          <w:szCs w:val="26"/>
          <w:shd w:val="clear" w:color="auto" w:fill="FFFFFF"/>
          <w:lang w:val="vi-VN"/>
        </w:rPr>
        <w:t xml:space="preserve"> sáng tạo, trường ĐH cần trang bị các kiến thức để giúp GV, </w:t>
      </w:r>
      <w:r w:rsidR="004F3421" w:rsidRPr="00F25887">
        <w:rPr>
          <w:rStyle w:val="textexposedshow"/>
          <w:color w:val="000000" w:themeColor="text1"/>
          <w:sz w:val="26"/>
          <w:szCs w:val="26"/>
          <w:shd w:val="clear" w:color="auto" w:fill="FFFFFF"/>
          <w:lang w:val="vi-VN"/>
        </w:rPr>
        <w:t xml:space="preserve">sinh viên, học viên </w:t>
      </w:r>
      <w:r w:rsidR="00A860BB" w:rsidRPr="00F25887">
        <w:rPr>
          <w:rStyle w:val="textexposedshow"/>
          <w:color w:val="000000" w:themeColor="text1"/>
          <w:sz w:val="26"/>
          <w:szCs w:val="26"/>
          <w:shd w:val="clear" w:color="auto" w:fill="FFFFFF"/>
          <w:lang w:val="vi-VN"/>
        </w:rPr>
        <w:t xml:space="preserve">nâng cao ý thức tôn trọng các sáng tạo của cá nhân và của cộng đồng; khai thác hợp pháp chính các sáng tạo đó; bảo vệ và chống xâm phạm quyền SHTT là nhiệm vụ cấp bách. </w:t>
      </w:r>
    </w:p>
    <w:p w14:paraId="5D073D4E" w14:textId="3FB29041" w:rsidR="00767B91" w:rsidRPr="00CE4892" w:rsidRDefault="00FD55A3" w:rsidP="00CE4892">
      <w:pPr>
        <w:widowControl w:val="0"/>
        <w:spacing w:line="360" w:lineRule="auto"/>
        <w:ind w:firstLine="709"/>
        <w:jc w:val="both"/>
        <w:rPr>
          <w:rStyle w:val="textexposedshow"/>
          <w:color w:val="000000" w:themeColor="text1"/>
          <w:spacing w:val="-8"/>
          <w:sz w:val="26"/>
          <w:szCs w:val="26"/>
          <w:lang w:val="vi-VN"/>
        </w:rPr>
      </w:pPr>
      <w:r w:rsidRPr="00F25887">
        <w:rPr>
          <w:color w:val="000000" w:themeColor="text1"/>
          <w:sz w:val="26"/>
          <w:szCs w:val="26"/>
          <w:lang w:val="vi-VN"/>
        </w:rPr>
        <w:t>Như vậy, để quản lý HĐSHTT hiệu quả, cần có một sự chuyển biến trong nhận thức từ các cấp lãnh đạo, quản lý và tất cả mọi thành viên trong nhà trường</w:t>
      </w:r>
      <w:r w:rsidR="00275711" w:rsidRPr="00F25887">
        <w:rPr>
          <w:color w:val="000000" w:themeColor="text1"/>
          <w:sz w:val="26"/>
          <w:szCs w:val="26"/>
          <w:lang w:val="vi-VN"/>
        </w:rPr>
        <w:t xml:space="preserve">. </w:t>
      </w:r>
      <w:r w:rsidR="00275711" w:rsidRPr="00F25887">
        <w:rPr>
          <w:color w:val="000000" w:themeColor="text1"/>
          <w:sz w:val="26"/>
          <w:szCs w:val="26"/>
          <w:lang w:val="af-ZA"/>
        </w:rPr>
        <w:t xml:space="preserve">Nhận thức, trình độ chuyên môn nghiệp vụ của đội ngũ thực thi, triển khai HĐSHTT ở trường ĐH được xem là yếu tố quyết định đến hiệu quả của HĐSHTT trong quá trình trực tiếp </w:t>
      </w:r>
      <w:r w:rsidR="00275711" w:rsidRPr="00F25887">
        <w:rPr>
          <w:color w:val="000000" w:themeColor="text1"/>
          <w:spacing w:val="-8"/>
          <w:sz w:val="26"/>
          <w:szCs w:val="26"/>
          <w:lang w:val="vi-VN"/>
        </w:rPr>
        <w:t xml:space="preserve">đảm nhiệm vị trí công việc và phụ trách HĐ KHCN/SHTT tại trường ĐH. </w:t>
      </w:r>
      <w:r w:rsidR="00B81CF4">
        <w:rPr>
          <w:color w:val="000000" w:themeColor="text1"/>
          <w:spacing w:val="-8"/>
          <w:sz w:val="26"/>
          <w:szCs w:val="26"/>
          <w:lang w:val="vi-VN"/>
        </w:rPr>
        <w:br/>
      </w:r>
    </w:p>
    <w:p w14:paraId="3075E29C" w14:textId="37BBFB0C" w:rsidR="00DF3204" w:rsidRPr="00F25887" w:rsidRDefault="00343CB1" w:rsidP="001A0355">
      <w:pPr>
        <w:widowControl w:val="0"/>
        <w:spacing w:line="355" w:lineRule="auto"/>
        <w:ind w:firstLine="709"/>
        <w:jc w:val="both"/>
        <w:outlineLvl w:val="0"/>
        <w:rPr>
          <w:b/>
          <w:i/>
          <w:color w:val="000000" w:themeColor="text1"/>
          <w:sz w:val="26"/>
          <w:szCs w:val="26"/>
          <w:lang w:val="vi-VN"/>
        </w:rPr>
      </w:pPr>
      <w:r w:rsidRPr="00F25887">
        <w:rPr>
          <w:b/>
          <w:bCs/>
          <w:i/>
          <w:color w:val="000000" w:themeColor="text1"/>
          <w:sz w:val="26"/>
          <w:szCs w:val="26"/>
          <w:lang w:val="vi-VN"/>
        </w:rPr>
        <w:lastRenderedPageBreak/>
        <w:t>2</w:t>
      </w:r>
      <w:r w:rsidR="00A860BB" w:rsidRPr="00F25887">
        <w:rPr>
          <w:b/>
          <w:bCs/>
          <w:i/>
          <w:color w:val="000000" w:themeColor="text1"/>
          <w:sz w:val="26"/>
          <w:szCs w:val="26"/>
          <w:lang w:val="vi-VN"/>
        </w:rPr>
        <w:t xml:space="preserve">) Môi trường và điều kiện hỗ trợ hoạt động sở hữu trí tuệ </w:t>
      </w:r>
      <w:r w:rsidR="00D45DE9" w:rsidRPr="00F25887">
        <w:rPr>
          <w:b/>
          <w:bCs/>
          <w:i/>
          <w:color w:val="000000" w:themeColor="text1"/>
          <w:sz w:val="26"/>
          <w:szCs w:val="26"/>
          <w:lang w:val="vi-VN"/>
        </w:rPr>
        <w:t>ở trường đại học</w:t>
      </w:r>
    </w:p>
    <w:p w14:paraId="0B933AE5" w14:textId="1B95385F" w:rsidR="00343CB1" w:rsidRPr="00F25887" w:rsidRDefault="00F70A42" w:rsidP="008F6038">
      <w:pPr>
        <w:widowControl w:val="0"/>
        <w:spacing w:line="329" w:lineRule="auto"/>
        <w:ind w:firstLine="709"/>
        <w:jc w:val="both"/>
        <w:rPr>
          <w:b/>
          <w:color w:val="000000" w:themeColor="text1"/>
          <w:sz w:val="26"/>
          <w:szCs w:val="26"/>
          <w:lang w:val="de-DE"/>
        </w:rPr>
      </w:pPr>
      <w:r w:rsidRPr="00F25887">
        <w:rPr>
          <w:i/>
          <w:color w:val="000000" w:themeColor="text1"/>
          <w:sz w:val="26"/>
          <w:szCs w:val="26"/>
          <w:lang w:val="de-DE"/>
        </w:rPr>
        <w:t xml:space="preserve">- </w:t>
      </w:r>
      <w:r w:rsidR="00A860BB" w:rsidRPr="00F25887">
        <w:rPr>
          <w:i/>
          <w:color w:val="000000" w:themeColor="text1"/>
          <w:sz w:val="26"/>
          <w:szCs w:val="26"/>
          <w:lang w:val="de-DE"/>
        </w:rPr>
        <w:t xml:space="preserve">Hệ thống văn bản pháp lý về </w:t>
      </w:r>
      <w:r w:rsidR="00D45DE9" w:rsidRPr="00F25887">
        <w:rPr>
          <w:i/>
          <w:color w:val="000000" w:themeColor="text1"/>
          <w:sz w:val="26"/>
          <w:szCs w:val="26"/>
          <w:lang w:val="de-DE"/>
        </w:rPr>
        <w:t xml:space="preserve">quản lý HĐSHTT </w:t>
      </w:r>
      <w:r w:rsidR="00A860BB" w:rsidRPr="00F25887">
        <w:rPr>
          <w:i/>
          <w:color w:val="000000" w:themeColor="text1"/>
          <w:sz w:val="26"/>
          <w:szCs w:val="26"/>
          <w:lang w:val="de-DE"/>
        </w:rPr>
        <w:t xml:space="preserve">của trường </w:t>
      </w:r>
      <w:r w:rsidR="00D45DE9" w:rsidRPr="00F25887">
        <w:rPr>
          <w:i/>
          <w:color w:val="000000" w:themeColor="text1"/>
          <w:sz w:val="26"/>
          <w:szCs w:val="26"/>
          <w:lang w:val="de-DE"/>
        </w:rPr>
        <w:t>ĐH:</w:t>
      </w:r>
      <w:r w:rsidR="00D45DE9" w:rsidRPr="00F25887">
        <w:rPr>
          <w:color w:val="000000" w:themeColor="text1"/>
          <w:sz w:val="26"/>
          <w:szCs w:val="26"/>
          <w:lang w:val="de-DE"/>
        </w:rPr>
        <w:t xml:space="preserve"> </w:t>
      </w:r>
      <w:r w:rsidR="00343CB1" w:rsidRPr="00F25887">
        <w:rPr>
          <w:iCs/>
          <w:color w:val="000000" w:themeColor="text1"/>
          <w:sz w:val="26"/>
          <w:szCs w:val="26"/>
          <w:lang w:val="nl-NL"/>
        </w:rPr>
        <w:t>Hiện nay, n</w:t>
      </w:r>
      <w:r w:rsidR="00343CB1" w:rsidRPr="00F25887">
        <w:rPr>
          <w:color w:val="000000" w:themeColor="text1"/>
          <w:sz w:val="26"/>
          <w:szCs w:val="26"/>
          <w:lang w:val="nl-NL"/>
        </w:rPr>
        <w:t>hà nước và Bộ</w:t>
      </w:r>
      <w:r w:rsidR="003F5B66" w:rsidRPr="00F25887">
        <w:rPr>
          <w:color w:val="000000" w:themeColor="text1"/>
          <w:sz w:val="26"/>
          <w:szCs w:val="26"/>
          <w:lang w:val="nl-NL"/>
        </w:rPr>
        <w:t xml:space="preserve"> GD&amp;</w:t>
      </w:r>
      <w:r w:rsidR="00343CB1" w:rsidRPr="00F25887">
        <w:rPr>
          <w:color w:val="000000" w:themeColor="text1"/>
          <w:sz w:val="26"/>
          <w:szCs w:val="26"/>
          <w:lang w:val="nl-NL"/>
        </w:rPr>
        <w:t xml:space="preserve">ĐT đã quan tâm tạo lập một </w:t>
      </w:r>
      <w:r w:rsidR="00343CB1" w:rsidRPr="00F25887">
        <w:rPr>
          <w:color w:val="000000" w:themeColor="text1"/>
          <w:sz w:val="26"/>
          <w:szCs w:val="26"/>
          <w:shd w:val="clear" w:color="auto" w:fill="FFFFFF"/>
          <w:lang w:val="nl-NL"/>
        </w:rPr>
        <w:t xml:space="preserve">hệ thống pháp luật về SHTT, bảo vệ quyền SHTT, quản lý HĐSHTT, tạo hành lang pháp lí để các cơ sở giáo dục ĐH, ngành giáo dục, thương mại, dịch vụ, công nghiệp, nông nghiệp nằm trong mối quan hệ cùng </w:t>
      </w:r>
      <w:r w:rsidR="001A6D22" w:rsidRPr="00F25887">
        <w:rPr>
          <w:color w:val="000000" w:themeColor="text1"/>
          <w:sz w:val="26"/>
          <w:szCs w:val="26"/>
          <w:shd w:val="clear" w:color="auto" w:fill="FFFFFF"/>
          <w:lang w:val="nl-NL"/>
        </w:rPr>
        <w:t>HĐ</w:t>
      </w:r>
      <w:r w:rsidR="00343CB1" w:rsidRPr="00F25887">
        <w:rPr>
          <w:color w:val="000000" w:themeColor="text1"/>
          <w:sz w:val="26"/>
          <w:szCs w:val="26"/>
          <w:shd w:val="clear" w:color="auto" w:fill="FFFFFF"/>
          <w:lang w:val="nl-NL"/>
        </w:rPr>
        <w:t xml:space="preserve"> và phát triển bền vững.</w:t>
      </w:r>
      <w:r w:rsidR="00343CB1" w:rsidRPr="00F25887">
        <w:rPr>
          <w:b/>
          <w:color w:val="000000" w:themeColor="text1"/>
          <w:sz w:val="26"/>
          <w:szCs w:val="26"/>
          <w:lang w:val="de-DE"/>
        </w:rPr>
        <w:t xml:space="preserve"> </w:t>
      </w:r>
      <w:r w:rsidR="00071F7E" w:rsidRPr="00F25887">
        <w:rPr>
          <w:color w:val="000000" w:themeColor="text1"/>
          <w:sz w:val="26"/>
          <w:szCs w:val="26"/>
          <w:lang w:val="de-DE"/>
        </w:rPr>
        <w:t xml:space="preserve">Hệ thống văn bản pháp lý được xem là công cụ nâng cao hiệu lực của các quyết định quản lý </w:t>
      </w:r>
      <w:r w:rsidR="00DF3204" w:rsidRPr="00F25887">
        <w:rPr>
          <w:color w:val="000000" w:themeColor="text1"/>
          <w:sz w:val="26"/>
          <w:szCs w:val="26"/>
          <w:lang w:val="de-DE"/>
        </w:rPr>
        <w:t>HĐSHTT ở trường ĐH, tạo hành lang pháp lý vững chắc cho HĐSHTT được thực hiện thuận lợi</w:t>
      </w:r>
      <w:r w:rsidR="000568E6" w:rsidRPr="00F25887">
        <w:rPr>
          <w:color w:val="000000" w:themeColor="text1"/>
          <w:sz w:val="26"/>
          <w:szCs w:val="26"/>
          <w:lang w:val="de-DE"/>
        </w:rPr>
        <w:t xml:space="preserve">. </w:t>
      </w:r>
    </w:p>
    <w:p w14:paraId="351D2C01" w14:textId="57CFC52D" w:rsidR="002C4A1E" w:rsidRPr="00F25887" w:rsidRDefault="000568E6" w:rsidP="008F6038">
      <w:pPr>
        <w:widowControl w:val="0"/>
        <w:spacing w:line="329" w:lineRule="auto"/>
        <w:ind w:firstLine="709"/>
        <w:jc w:val="both"/>
        <w:rPr>
          <w:b/>
          <w:color w:val="000000" w:themeColor="text1"/>
          <w:sz w:val="26"/>
          <w:szCs w:val="26"/>
          <w:lang w:val="de-DE"/>
        </w:rPr>
      </w:pPr>
      <w:r w:rsidRPr="00F25887">
        <w:rPr>
          <w:color w:val="000000" w:themeColor="text1"/>
          <w:sz w:val="26"/>
          <w:szCs w:val="26"/>
          <w:lang w:val="de-DE"/>
        </w:rPr>
        <w:t>Trong quản lý HĐSHTT, trên cơ sở các văn bản pháp lý quy định về quản lý HĐSHTT được ban hành bởi Nhà nước; các cơ quan hành chính thuộc nhiều ngành, cấp</w:t>
      </w:r>
      <w:r w:rsidR="00284A8F" w:rsidRPr="00F25887">
        <w:rPr>
          <w:color w:val="000000" w:themeColor="text1"/>
          <w:sz w:val="26"/>
          <w:szCs w:val="26"/>
          <w:lang w:val="de-DE"/>
        </w:rPr>
        <w:t xml:space="preserve">, đặc biệt </w:t>
      </w:r>
      <w:r w:rsidR="00284A8F" w:rsidRPr="00F25887">
        <w:rPr>
          <w:color w:val="000000" w:themeColor="text1"/>
          <w:spacing w:val="-4"/>
          <w:sz w:val="26"/>
          <w:szCs w:val="26"/>
          <w:lang w:val="de-DE"/>
        </w:rPr>
        <w:t xml:space="preserve">căn cứ </w:t>
      </w:r>
      <w:r w:rsidR="00284A8F" w:rsidRPr="00F25887">
        <w:rPr>
          <w:color w:val="000000" w:themeColor="text1"/>
          <w:spacing w:val="-4"/>
          <w:sz w:val="26"/>
          <w:szCs w:val="26"/>
          <w:lang w:val="nl-NL"/>
        </w:rPr>
        <w:t xml:space="preserve">Quy định về quản lý HĐSHTT trong cơ sở giáo dục ĐH (Bộ GD&amp;ĐT, 2008), </w:t>
      </w:r>
      <w:r w:rsidR="00284A8F" w:rsidRPr="00F25887">
        <w:rPr>
          <w:color w:val="000000" w:themeColor="text1"/>
          <w:spacing w:val="-4"/>
          <w:sz w:val="26"/>
          <w:szCs w:val="26"/>
          <w:lang w:val="de-DE"/>
        </w:rPr>
        <w:t>các trường ĐH nghiên cứu các văn bản liên quan đến HĐSHTT ở trường ĐH để tổ chức HĐSHTT của đơn vị theo quy</w:t>
      </w:r>
      <w:r w:rsidR="00284A8F" w:rsidRPr="00F25887">
        <w:rPr>
          <w:color w:val="000000" w:themeColor="text1"/>
          <w:spacing w:val="-2"/>
          <w:sz w:val="26"/>
          <w:szCs w:val="26"/>
          <w:lang w:val="de-DE"/>
        </w:rPr>
        <w:t xml:space="preserve"> định. T</w:t>
      </w:r>
      <w:r w:rsidRPr="00F25887">
        <w:rPr>
          <w:color w:val="000000" w:themeColor="text1"/>
          <w:sz w:val="26"/>
          <w:szCs w:val="26"/>
          <w:lang w:val="de-DE"/>
        </w:rPr>
        <w:t>rường ĐH soạn thảo và ban hành quy định quản lý HĐSHTT nhằm thực hiện chính sách, thể chế của tổ chức về quản lý HĐSHTT</w:t>
      </w:r>
      <w:r w:rsidR="002C4A1E" w:rsidRPr="00F25887">
        <w:rPr>
          <w:color w:val="000000" w:themeColor="text1"/>
          <w:sz w:val="26"/>
          <w:szCs w:val="26"/>
          <w:lang w:val="de-DE"/>
        </w:rPr>
        <w:t xml:space="preserve">. </w:t>
      </w:r>
      <w:r w:rsidRPr="00F25887">
        <w:rPr>
          <w:color w:val="000000" w:themeColor="text1"/>
          <w:sz w:val="26"/>
          <w:szCs w:val="26"/>
          <w:lang w:val="de-DE"/>
        </w:rPr>
        <w:t xml:space="preserve">Bên cạnh đó, </w:t>
      </w:r>
      <w:r w:rsidR="002C4A1E" w:rsidRPr="00F25887">
        <w:rPr>
          <w:color w:val="000000" w:themeColor="text1"/>
          <w:sz w:val="26"/>
          <w:szCs w:val="26"/>
          <w:lang w:val="de-DE"/>
        </w:rPr>
        <w:t>trường ĐH</w:t>
      </w:r>
      <w:r w:rsidR="00284A8F" w:rsidRPr="00F25887">
        <w:rPr>
          <w:color w:val="000000" w:themeColor="text1"/>
          <w:sz w:val="26"/>
          <w:szCs w:val="26"/>
          <w:lang w:val="de-DE"/>
        </w:rPr>
        <w:t xml:space="preserve"> quan tâm</w:t>
      </w:r>
      <w:r w:rsidR="002C4A1E" w:rsidRPr="00F25887">
        <w:rPr>
          <w:color w:val="000000" w:themeColor="text1"/>
          <w:sz w:val="26"/>
          <w:szCs w:val="26"/>
          <w:lang w:val="de-DE"/>
        </w:rPr>
        <w:t xml:space="preserve"> xây dựng q</w:t>
      </w:r>
      <w:r w:rsidRPr="00F25887">
        <w:rPr>
          <w:color w:val="000000" w:themeColor="text1"/>
          <w:sz w:val="26"/>
          <w:szCs w:val="26"/>
          <w:lang w:val="de-DE"/>
        </w:rPr>
        <w:t xml:space="preserve">uy trình quản lý </w:t>
      </w:r>
      <w:r w:rsidR="00D6689D" w:rsidRPr="00F25887">
        <w:rPr>
          <w:color w:val="000000" w:themeColor="text1"/>
          <w:sz w:val="26"/>
          <w:szCs w:val="26"/>
          <w:lang w:val="de-DE"/>
        </w:rPr>
        <w:t>HĐ</w:t>
      </w:r>
      <w:r w:rsidRPr="00F25887">
        <w:rPr>
          <w:color w:val="000000" w:themeColor="text1"/>
          <w:sz w:val="26"/>
          <w:szCs w:val="26"/>
          <w:lang w:val="de-DE"/>
        </w:rPr>
        <w:t xml:space="preserve">SHTT với những hướng dẫn cụ thể từ công tác phát hiện, khai báo, ghi nhận, thống kê, đăng ký bảo hộ đến xúc tiến thương mại đối với SHTT; ban hành các văn bản hướng dẫn chi tiết cách thức thực hiện </w:t>
      </w:r>
      <w:r w:rsidR="002C4A1E" w:rsidRPr="00F25887">
        <w:rPr>
          <w:color w:val="000000" w:themeColor="text1"/>
          <w:sz w:val="26"/>
          <w:szCs w:val="26"/>
          <w:lang w:val="de-DE"/>
        </w:rPr>
        <w:t xml:space="preserve">quy trình </w:t>
      </w:r>
      <w:r w:rsidRPr="00F25887">
        <w:rPr>
          <w:color w:val="000000" w:themeColor="text1"/>
          <w:sz w:val="26"/>
          <w:szCs w:val="26"/>
          <w:lang w:val="de-DE"/>
        </w:rPr>
        <w:t xml:space="preserve">quản lý </w:t>
      </w:r>
      <w:r w:rsidR="002C4A1E" w:rsidRPr="00F25887">
        <w:rPr>
          <w:color w:val="000000" w:themeColor="text1"/>
          <w:sz w:val="26"/>
          <w:szCs w:val="26"/>
          <w:lang w:val="de-DE"/>
        </w:rPr>
        <w:t xml:space="preserve">HĐSHTT sẽ tạo thuận lợi trong quá trình thực hiện quy trình của </w:t>
      </w:r>
      <w:r w:rsidRPr="00F25887">
        <w:rPr>
          <w:color w:val="000000" w:themeColor="text1"/>
          <w:sz w:val="26"/>
          <w:szCs w:val="26"/>
          <w:lang w:val="de-DE"/>
        </w:rPr>
        <w:t>bộ phận thực thi</w:t>
      </w:r>
      <w:r w:rsidR="002C4A1E" w:rsidRPr="00F25887">
        <w:rPr>
          <w:color w:val="000000" w:themeColor="text1"/>
          <w:sz w:val="26"/>
          <w:szCs w:val="26"/>
          <w:lang w:val="de-DE"/>
        </w:rPr>
        <w:t>.</w:t>
      </w:r>
    </w:p>
    <w:p w14:paraId="2CD2B083" w14:textId="1029ED3D" w:rsidR="00023F6C" w:rsidRPr="00F25887" w:rsidRDefault="00DF3204" w:rsidP="008F6038">
      <w:pPr>
        <w:widowControl w:val="0"/>
        <w:spacing w:line="329" w:lineRule="auto"/>
        <w:ind w:firstLine="709"/>
        <w:jc w:val="both"/>
        <w:rPr>
          <w:bCs/>
          <w:color w:val="000000" w:themeColor="text1"/>
          <w:sz w:val="22"/>
          <w:szCs w:val="22"/>
          <w:lang w:val="de-DE"/>
        </w:rPr>
      </w:pPr>
      <w:r w:rsidRPr="00F25887">
        <w:rPr>
          <w:color w:val="000000" w:themeColor="text1"/>
          <w:sz w:val="26"/>
          <w:szCs w:val="26"/>
          <w:lang w:val="de-DE"/>
        </w:rPr>
        <w:t xml:space="preserve">Một chính sách cung cấp rõ ràng về quyền SHTT cho các nghiên cứu trong trường ĐH sẽ tạo ra động cơ khuyến khích các cá nhân nhà khoa học học và tổ chức, doanh nghiệp ngoài trường hợp tác, tìm kiếm ích từ việc tuyên bố quyền sở hữu, điều này sẽ </w:t>
      </w:r>
      <w:r w:rsidR="00F70A42" w:rsidRPr="00F25887">
        <w:rPr>
          <w:color w:val="000000" w:themeColor="text1"/>
          <w:sz w:val="26"/>
          <w:szCs w:val="26"/>
          <w:lang w:val="de-DE"/>
        </w:rPr>
        <w:t xml:space="preserve">khuyến khích </w:t>
      </w:r>
      <w:r w:rsidR="001A6D22" w:rsidRPr="00F25887">
        <w:rPr>
          <w:color w:val="000000" w:themeColor="text1"/>
          <w:sz w:val="26"/>
          <w:szCs w:val="26"/>
          <w:lang w:val="de-DE"/>
        </w:rPr>
        <w:t>HĐ</w:t>
      </w:r>
      <w:r w:rsidR="00F70A42" w:rsidRPr="00F25887">
        <w:rPr>
          <w:color w:val="000000" w:themeColor="text1"/>
          <w:sz w:val="26"/>
          <w:szCs w:val="26"/>
          <w:lang w:val="de-DE"/>
        </w:rPr>
        <w:t xml:space="preserve"> sáng tạo TSTT, đẩy mạnh đăng ký xác lập quyền SHTT, </w:t>
      </w:r>
      <w:r w:rsidRPr="00F25887">
        <w:rPr>
          <w:color w:val="000000" w:themeColor="text1"/>
          <w:sz w:val="26"/>
          <w:szCs w:val="26"/>
          <w:lang w:val="de-DE"/>
        </w:rPr>
        <w:t>cấp bằng sáng chế</w:t>
      </w:r>
      <w:r w:rsidR="00F70A42" w:rsidRPr="00F25887">
        <w:rPr>
          <w:color w:val="000000" w:themeColor="text1"/>
          <w:sz w:val="26"/>
          <w:szCs w:val="26"/>
          <w:lang w:val="de-DE"/>
        </w:rPr>
        <w:t>, thúc đẩy thương mại hoá và CGCN SHTT</w:t>
      </w:r>
      <w:r w:rsidRPr="00F25887">
        <w:rPr>
          <w:color w:val="000000" w:themeColor="text1"/>
          <w:sz w:val="26"/>
          <w:szCs w:val="26"/>
          <w:lang w:val="de-DE"/>
        </w:rPr>
        <w:t>.</w:t>
      </w:r>
      <w:r w:rsidRPr="00F25887">
        <w:rPr>
          <w:bCs/>
          <w:color w:val="000000" w:themeColor="text1"/>
          <w:sz w:val="22"/>
          <w:szCs w:val="22"/>
          <w:lang w:val="de-DE"/>
        </w:rPr>
        <w:t xml:space="preserve"> </w:t>
      </w:r>
    </w:p>
    <w:p w14:paraId="050C363A" w14:textId="2780B349" w:rsidR="002F2DE7" w:rsidRPr="00F25887" w:rsidRDefault="00343CB1" w:rsidP="008F6038">
      <w:pPr>
        <w:widowControl w:val="0"/>
        <w:spacing w:line="329" w:lineRule="auto"/>
        <w:ind w:firstLine="709"/>
        <w:jc w:val="both"/>
        <w:rPr>
          <w:b/>
          <w:i/>
          <w:iCs/>
          <w:color w:val="000000" w:themeColor="text1"/>
          <w:sz w:val="26"/>
          <w:szCs w:val="26"/>
          <w:lang w:val="de-DE"/>
        </w:rPr>
      </w:pPr>
      <w:r w:rsidRPr="00F25887">
        <w:rPr>
          <w:i/>
          <w:color w:val="000000" w:themeColor="text1"/>
          <w:sz w:val="26"/>
          <w:szCs w:val="26"/>
          <w:lang w:val="de-DE"/>
        </w:rPr>
        <w:t xml:space="preserve">- </w:t>
      </w:r>
      <w:r w:rsidR="00A860BB" w:rsidRPr="00F25887">
        <w:rPr>
          <w:i/>
          <w:iCs/>
          <w:color w:val="000000" w:themeColor="text1"/>
          <w:sz w:val="26"/>
          <w:szCs w:val="26"/>
          <w:lang w:val="de-DE"/>
        </w:rPr>
        <w:t>Phân cấp quản lý và phối hợp giữa các đơn vị trong quản lý HĐSHTT</w:t>
      </w:r>
      <w:r w:rsidRPr="00F25887">
        <w:rPr>
          <w:i/>
          <w:iCs/>
          <w:color w:val="000000" w:themeColor="text1"/>
          <w:sz w:val="26"/>
          <w:szCs w:val="26"/>
          <w:lang w:val="de-DE"/>
        </w:rPr>
        <w:t>:</w:t>
      </w:r>
      <w:r w:rsidRPr="00F25887">
        <w:rPr>
          <w:b/>
          <w:i/>
          <w:iCs/>
          <w:color w:val="000000" w:themeColor="text1"/>
          <w:sz w:val="26"/>
          <w:szCs w:val="26"/>
          <w:lang w:val="de-DE"/>
        </w:rPr>
        <w:t xml:space="preserve"> </w:t>
      </w:r>
      <w:r w:rsidR="00A860BB" w:rsidRPr="00F25887">
        <w:rPr>
          <w:color w:val="000000" w:themeColor="text1"/>
          <w:spacing w:val="-4"/>
          <w:sz w:val="26"/>
          <w:szCs w:val="26"/>
          <w:lang w:val="de-DE"/>
        </w:rPr>
        <w:t xml:space="preserve">Phân cấp quản lý HĐSHTT có thể tăng cường tính pháp lý cho các </w:t>
      </w:r>
      <w:r w:rsidR="00FF6EB8" w:rsidRPr="00F25887">
        <w:rPr>
          <w:color w:val="000000" w:themeColor="text1"/>
          <w:spacing w:val="-4"/>
          <w:sz w:val="26"/>
          <w:szCs w:val="26"/>
          <w:lang w:val="de-DE"/>
        </w:rPr>
        <w:t>HĐ</w:t>
      </w:r>
      <w:r w:rsidR="00A860BB" w:rsidRPr="00F25887">
        <w:rPr>
          <w:color w:val="000000" w:themeColor="text1"/>
          <w:spacing w:val="-4"/>
          <w:sz w:val="26"/>
          <w:szCs w:val="26"/>
          <w:lang w:val="de-DE"/>
        </w:rPr>
        <w:t xml:space="preserve">SHTT, giao quyền và huy động sự tham gia của mọi thành viên vào mọi </w:t>
      </w:r>
      <w:r w:rsidR="001A6D22" w:rsidRPr="00F25887">
        <w:rPr>
          <w:color w:val="000000" w:themeColor="text1"/>
          <w:spacing w:val="-4"/>
          <w:sz w:val="26"/>
          <w:szCs w:val="26"/>
          <w:lang w:val="de-DE"/>
        </w:rPr>
        <w:t>HĐ</w:t>
      </w:r>
      <w:r w:rsidR="00A860BB" w:rsidRPr="00F25887">
        <w:rPr>
          <w:color w:val="000000" w:themeColor="text1"/>
          <w:spacing w:val="-4"/>
          <w:sz w:val="26"/>
          <w:szCs w:val="26"/>
          <w:lang w:val="de-DE"/>
        </w:rPr>
        <w:t xml:space="preserve"> của tổ chức, kích thích được động cơ và thái độ làm việc của các thành viên được phân cấp. Những quyết định đưa ra trong mô hình phân cấp quản lý được thực hiện trên cơ sở phân định rõ về trách nhiệm của các cá nhân, tổ chức trong việc ra quyết định, tổ chức thực hiện </w:t>
      </w:r>
      <w:r w:rsidR="00FD55A3" w:rsidRPr="00F25887">
        <w:rPr>
          <w:color w:val="000000" w:themeColor="text1"/>
          <w:spacing w:val="-4"/>
          <w:sz w:val="26"/>
          <w:szCs w:val="26"/>
          <w:lang w:val="de-DE"/>
        </w:rPr>
        <w:t>HĐ</w:t>
      </w:r>
      <w:r w:rsidR="00A860BB" w:rsidRPr="00F25887">
        <w:rPr>
          <w:color w:val="000000" w:themeColor="text1"/>
          <w:spacing w:val="-4"/>
          <w:sz w:val="26"/>
          <w:szCs w:val="26"/>
          <w:lang w:val="de-DE"/>
        </w:rPr>
        <w:t>SHTT. Nếu thiế</w:t>
      </w:r>
      <w:r w:rsidR="004F3421" w:rsidRPr="00F25887">
        <w:rPr>
          <w:color w:val="000000" w:themeColor="text1"/>
          <w:spacing w:val="-4"/>
          <w:sz w:val="26"/>
          <w:szCs w:val="26"/>
          <w:lang w:val="de-DE"/>
        </w:rPr>
        <w:t>u</w:t>
      </w:r>
      <w:r w:rsidR="00A860BB" w:rsidRPr="00F25887">
        <w:rPr>
          <w:color w:val="000000" w:themeColor="text1"/>
          <w:spacing w:val="-4"/>
          <w:sz w:val="26"/>
          <w:szCs w:val="26"/>
          <w:lang w:val="de-DE"/>
        </w:rPr>
        <w:t xml:space="preserve"> </w:t>
      </w:r>
      <w:r w:rsidR="00A860BB" w:rsidRPr="00F25887">
        <w:rPr>
          <w:color w:val="000000" w:themeColor="text1"/>
          <w:spacing w:val="-4"/>
          <w:sz w:val="26"/>
          <w:szCs w:val="26"/>
          <w:lang w:val="vi-VN"/>
        </w:rPr>
        <w:t>sự phân cấp quả</w:t>
      </w:r>
      <w:r w:rsidR="004F3421" w:rsidRPr="00F25887">
        <w:rPr>
          <w:color w:val="000000" w:themeColor="text1"/>
          <w:spacing w:val="-4"/>
          <w:sz w:val="26"/>
          <w:szCs w:val="26"/>
          <w:lang w:val="vi-VN"/>
        </w:rPr>
        <w:t xml:space="preserve">n lý HĐSHTT </w:t>
      </w:r>
      <w:r w:rsidR="00A860BB" w:rsidRPr="00F25887">
        <w:rPr>
          <w:color w:val="000000" w:themeColor="text1"/>
          <w:spacing w:val="-4"/>
          <w:sz w:val="26"/>
          <w:szCs w:val="26"/>
          <w:lang w:val="vi-VN"/>
        </w:rPr>
        <w:t xml:space="preserve">sẽ không xây dựng được quy trình, trách nhiệm và quyền lợi không được quy định rõ ràng có thể dẫn đến bộ phận chuyên trách </w:t>
      </w:r>
      <w:r w:rsidR="004F3421" w:rsidRPr="00F25887">
        <w:rPr>
          <w:color w:val="000000" w:themeColor="text1"/>
          <w:spacing w:val="-4"/>
          <w:sz w:val="26"/>
          <w:szCs w:val="26"/>
          <w:lang w:val="vi-VN"/>
        </w:rPr>
        <w:t>HĐ</w:t>
      </w:r>
      <w:r w:rsidR="00A860BB" w:rsidRPr="00F25887">
        <w:rPr>
          <w:color w:val="000000" w:themeColor="text1"/>
          <w:spacing w:val="-4"/>
          <w:sz w:val="26"/>
          <w:szCs w:val="26"/>
          <w:lang w:val="vi-VN"/>
        </w:rPr>
        <w:t xml:space="preserve">SHTT thiếu nhiệt </w:t>
      </w:r>
      <w:r w:rsidR="00A860BB" w:rsidRPr="00F25887">
        <w:rPr>
          <w:color w:val="000000" w:themeColor="text1"/>
          <w:spacing w:val="-4"/>
          <w:sz w:val="26"/>
          <w:szCs w:val="26"/>
          <w:lang w:val="vi-VN"/>
        </w:rPr>
        <w:lastRenderedPageBreak/>
        <w:t xml:space="preserve">tình trong công việc. Vì vậy sự hợp tác của nhà nghiên cứu và bộ phận chuyên trách cũng như các đơn vị trong trường ĐH trong HĐSHTT cũng gặp nhiều khó khăn, hạn chế. </w:t>
      </w:r>
      <w:r w:rsidR="00FF6EB8" w:rsidRPr="00F25887">
        <w:rPr>
          <w:color w:val="000000" w:themeColor="text1"/>
          <w:spacing w:val="-4"/>
          <w:sz w:val="26"/>
          <w:szCs w:val="26"/>
          <w:lang w:val="vi-VN"/>
        </w:rPr>
        <w:t>V</w:t>
      </w:r>
      <w:r w:rsidR="00A860BB" w:rsidRPr="00F25887">
        <w:rPr>
          <w:color w:val="000000" w:themeColor="text1"/>
          <w:spacing w:val="-4"/>
          <w:sz w:val="26"/>
          <w:szCs w:val="26"/>
          <w:lang w:val="vi-VN"/>
        </w:rPr>
        <w:t>iệc phân cấp quản lý và phối hợp giữa các đơn vị trong quản lý HĐSHTT ảnh hưởng lớn tới hiệu quả HĐSHTT</w:t>
      </w:r>
      <w:r w:rsidR="00FF6EB8" w:rsidRPr="00F25887">
        <w:rPr>
          <w:color w:val="000000" w:themeColor="text1"/>
          <w:spacing w:val="-4"/>
          <w:sz w:val="26"/>
          <w:szCs w:val="26"/>
          <w:lang w:val="vi-VN"/>
        </w:rPr>
        <w:t>, đáp ứng các nhu cầu của thực tiễn cá nhân, đơn vị trực thuộ</w:t>
      </w:r>
      <w:r w:rsidR="007136D1" w:rsidRPr="00F25887">
        <w:rPr>
          <w:color w:val="000000" w:themeColor="text1"/>
          <w:spacing w:val="-4"/>
          <w:sz w:val="26"/>
          <w:szCs w:val="26"/>
          <w:lang w:val="vi-VN"/>
        </w:rPr>
        <w:t xml:space="preserve">c </w:t>
      </w:r>
      <w:r w:rsidR="00FF6EB8" w:rsidRPr="00F25887">
        <w:rPr>
          <w:color w:val="000000" w:themeColor="text1"/>
          <w:spacing w:val="-4"/>
          <w:sz w:val="26"/>
          <w:szCs w:val="26"/>
          <w:lang w:val="vi-VN"/>
        </w:rPr>
        <w:t xml:space="preserve">đồng thời thể hiện sự phối hợp chặt chẽ trong triển các HĐSHTT trong trường ĐH. </w:t>
      </w:r>
      <w:r w:rsidRPr="00F25887">
        <w:rPr>
          <w:color w:val="000000" w:themeColor="text1"/>
          <w:spacing w:val="-4"/>
          <w:sz w:val="26"/>
          <w:szCs w:val="26"/>
          <w:lang w:val="vi-VN"/>
        </w:rPr>
        <w:t xml:space="preserve">Trường ĐH tổ chức tốt việc </w:t>
      </w:r>
      <w:r w:rsidRPr="00F25887">
        <w:rPr>
          <w:iCs/>
          <w:color w:val="000000" w:themeColor="text1"/>
          <w:sz w:val="26"/>
          <w:szCs w:val="26"/>
          <w:lang w:val="de-DE"/>
        </w:rPr>
        <w:t xml:space="preserve">phân cấp quản lý và phối hợp giữa các đơn vị trong quản lý HĐSHTT sẽ thúc đẩy hiệu quả của HĐSHTT trong trường ĐH. </w:t>
      </w:r>
    </w:p>
    <w:p w14:paraId="1DF1A76D" w14:textId="6C16A479" w:rsidR="004F08B7" w:rsidRPr="00F25887" w:rsidRDefault="00343CB1" w:rsidP="008F6038">
      <w:pPr>
        <w:widowControl w:val="0"/>
        <w:spacing w:line="329" w:lineRule="auto"/>
        <w:ind w:firstLine="709"/>
        <w:jc w:val="both"/>
        <w:rPr>
          <w:color w:val="000000" w:themeColor="text1"/>
          <w:sz w:val="26"/>
          <w:szCs w:val="26"/>
          <w:lang w:val="de-DE"/>
        </w:rPr>
      </w:pPr>
      <w:r w:rsidRPr="00F25887">
        <w:rPr>
          <w:i/>
          <w:iCs/>
          <w:color w:val="000000" w:themeColor="text1"/>
          <w:sz w:val="26"/>
          <w:szCs w:val="26"/>
          <w:lang w:val="de-DE"/>
        </w:rPr>
        <w:t xml:space="preserve">- </w:t>
      </w:r>
      <w:r w:rsidR="00A860BB" w:rsidRPr="00F25887">
        <w:rPr>
          <w:i/>
          <w:color w:val="000000" w:themeColor="text1"/>
          <w:sz w:val="26"/>
          <w:szCs w:val="26"/>
          <w:lang w:val="de-DE"/>
        </w:rPr>
        <w:t>Cơ sở vật chất, kinh phí, thời gian cho hoạt động sở hữu trí tuệ</w:t>
      </w:r>
      <w:r w:rsidRPr="00F25887">
        <w:rPr>
          <w:i/>
          <w:color w:val="000000" w:themeColor="text1"/>
          <w:sz w:val="26"/>
          <w:szCs w:val="26"/>
          <w:lang w:val="de-DE"/>
        </w:rPr>
        <w:t>:</w:t>
      </w:r>
      <w:r w:rsidRPr="00F25887">
        <w:rPr>
          <w:b/>
          <w:i/>
          <w:color w:val="000000" w:themeColor="text1"/>
          <w:sz w:val="26"/>
          <w:szCs w:val="26"/>
          <w:lang w:val="de-DE"/>
        </w:rPr>
        <w:t xml:space="preserve"> </w:t>
      </w:r>
      <w:r w:rsidR="00C43656" w:rsidRPr="00F25887">
        <w:rPr>
          <w:color w:val="000000" w:themeColor="text1"/>
          <w:sz w:val="26"/>
          <w:szCs w:val="26"/>
          <w:lang w:val="de-DE"/>
        </w:rPr>
        <w:t>Cơ sở vật chất, kinh phí, thời gian</w:t>
      </w:r>
      <w:r w:rsidR="00C43656" w:rsidRPr="00F25887">
        <w:rPr>
          <w:b/>
          <w:i/>
          <w:color w:val="000000" w:themeColor="text1"/>
          <w:sz w:val="26"/>
          <w:szCs w:val="26"/>
          <w:lang w:val="de-DE"/>
        </w:rPr>
        <w:t xml:space="preserve"> </w:t>
      </w:r>
      <w:r w:rsidR="00A860BB" w:rsidRPr="00F25887">
        <w:rPr>
          <w:color w:val="000000" w:themeColor="text1"/>
          <w:sz w:val="26"/>
          <w:szCs w:val="26"/>
          <w:lang w:val="de-DE"/>
        </w:rPr>
        <w:t xml:space="preserve">là những yếu tố ảnh hưởng trực tiếp đến chất lượng của </w:t>
      </w:r>
      <w:r w:rsidR="007136D1" w:rsidRPr="00F25887">
        <w:rPr>
          <w:color w:val="000000" w:themeColor="text1"/>
          <w:sz w:val="26"/>
          <w:szCs w:val="26"/>
          <w:lang w:val="de-DE"/>
        </w:rPr>
        <w:t>HĐ</w:t>
      </w:r>
      <w:r w:rsidR="00A860BB" w:rsidRPr="00F25887">
        <w:rPr>
          <w:color w:val="000000" w:themeColor="text1"/>
          <w:sz w:val="26"/>
          <w:szCs w:val="26"/>
          <w:lang w:val="de-DE"/>
        </w:rPr>
        <w:t xml:space="preserve">SHTT và công tác quản lý </w:t>
      </w:r>
      <w:r w:rsidR="007136D1" w:rsidRPr="00F25887">
        <w:rPr>
          <w:color w:val="000000" w:themeColor="text1"/>
          <w:sz w:val="26"/>
          <w:szCs w:val="26"/>
          <w:lang w:val="de-DE"/>
        </w:rPr>
        <w:t>HĐ</w:t>
      </w:r>
      <w:r w:rsidR="00A860BB" w:rsidRPr="00F25887">
        <w:rPr>
          <w:color w:val="000000" w:themeColor="text1"/>
          <w:sz w:val="26"/>
          <w:szCs w:val="26"/>
          <w:lang w:val="de-DE"/>
        </w:rPr>
        <w:t xml:space="preserve">SHTT. Nguồn tài chính hạn chế, cơ sở vật chất (phòng thí nghiệm, trang thiết bị...) thiếu thốn, quỹ thời gian dành cho </w:t>
      </w:r>
      <w:r w:rsidR="004F3421" w:rsidRPr="00F25887">
        <w:rPr>
          <w:color w:val="000000" w:themeColor="text1"/>
          <w:sz w:val="26"/>
          <w:szCs w:val="26"/>
          <w:lang w:val="de-DE"/>
        </w:rPr>
        <w:t>HĐ</w:t>
      </w:r>
      <w:r w:rsidR="00A860BB" w:rsidRPr="00F25887">
        <w:rPr>
          <w:color w:val="000000" w:themeColor="text1"/>
          <w:sz w:val="26"/>
          <w:szCs w:val="26"/>
          <w:lang w:val="de-DE"/>
        </w:rPr>
        <w:t xml:space="preserve">SHTT hạn hẹp, </w:t>
      </w:r>
      <w:r w:rsidR="00A860BB" w:rsidRPr="00F25887">
        <w:rPr>
          <w:iCs/>
          <w:color w:val="000000" w:themeColor="text1"/>
          <w:sz w:val="26"/>
          <w:szCs w:val="26"/>
          <w:lang w:val="de-DE"/>
        </w:rPr>
        <w:t xml:space="preserve">hệ thống thông tin SHTT chưa </w:t>
      </w:r>
      <w:r w:rsidR="00A860BB" w:rsidRPr="00F25887">
        <w:rPr>
          <w:color w:val="000000" w:themeColor="text1"/>
          <w:sz w:val="26"/>
          <w:szCs w:val="26"/>
          <w:lang w:val="de-DE"/>
        </w:rPr>
        <w:t xml:space="preserve">đáp ứng được nhu cầu tham khảo và cập nhật thông tin khoa học để phục vụ công tác giảng dạy và NCKH của CBGV trường ĐH là những rào cản cho việc triển khai </w:t>
      </w:r>
      <w:r w:rsidR="004F3421" w:rsidRPr="00F25887">
        <w:rPr>
          <w:color w:val="000000" w:themeColor="text1"/>
          <w:sz w:val="26"/>
          <w:szCs w:val="26"/>
          <w:lang w:val="de-DE"/>
        </w:rPr>
        <w:t>HĐ</w:t>
      </w:r>
      <w:r w:rsidR="00A860BB" w:rsidRPr="00F25887">
        <w:rPr>
          <w:color w:val="000000" w:themeColor="text1"/>
          <w:sz w:val="26"/>
          <w:szCs w:val="26"/>
          <w:lang w:val="de-DE"/>
        </w:rPr>
        <w:t xml:space="preserve">SHTT. </w:t>
      </w:r>
      <w:bookmarkStart w:id="205" w:name="_Toc19689586"/>
      <w:r w:rsidR="002F2DE7" w:rsidRPr="00F25887">
        <w:rPr>
          <w:color w:val="000000" w:themeColor="text1"/>
          <w:sz w:val="26"/>
          <w:szCs w:val="26"/>
          <w:lang w:val="de-DE"/>
        </w:rPr>
        <w:t xml:space="preserve">Vì vậy, </w:t>
      </w:r>
      <w:r w:rsidR="00F81588" w:rsidRPr="00F25887">
        <w:rPr>
          <w:color w:val="000000" w:themeColor="text1"/>
          <w:sz w:val="26"/>
          <w:szCs w:val="26"/>
          <w:lang w:val="de-DE"/>
        </w:rPr>
        <w:t>để q</w:t>
      </w:r>
      <w:r w:rsidR="002F2DE7" w:rsidRPr="00F25887">
        <w:rPr>
          <w:color w:val="000000" w:themeColor="text1"/>
          <w:sz w:val="26"/>
          <w:szCs w:val="26"/>
          <w:lang w:val="de-DE"/>
        </w:rPr>
        <w:t>uản lý HĐSHTT ở trường ĐH hiệu quả</w:t>
      </w:r>
      <w:r w:rsidR="00F81588" w:rsidRPr="00F25887">
        <w:rPr>
          <w:color w:val="000000" w:themeColor="text1"/>
          <w:sz w:val="26"/>
          <w:szCs w:val="26"/>
          <w:lang w:val="de-DE"/>
        </w:rPr>
        <w:t xml:space="preserve">, </w:t>
      </w:r>
      <w:r w:rsidR="002F2DE7" w:rsidRPr="00F25887">
        <w:rPr>
          <w:color w:val="000000" w:themeColor="text1"/>
          <w:sz w:val="26"/>
          <w:szCs w:val="26"/>
          <w:lang w:val="de-DE"/>
        </w:rPr>
        <w:t>cần đẩy mạnh nguồn lực nội sinh của nhà trường</w:t>
      </w:r>
      <w:r w:rsidR="005E67C0" w:rsidRPr="00F25887">
        <w:rPr>
          <w:color w:val="000000" w:themeColor="text1"/>
          <w:sz w:val="26"/>
          <w:szCs w:val="26"/>
          <w:lang w:val="de-DE"/>
        </w:rPr>
        <w:t>, n</w:t>
      </w:r>
      <w:r w:rsidR="00905EA6" w:rsidRPr="00F25887">
        <w:rPr>
          <w:color w:val="000000" w:themeColor="text1"/>
          <w:sz w:val="26"/>
          <w:szCs w:val="26"/>
          <w:lang w:val="de-DE"/>
        </w:rPr>
        <w:t xml:space="preserve">ếu trường ĐH tăng cường và đảm bảo </w:t>
      </w:r>
      <w:r w:rsidR="00361E9B" w:rsidRPr="00F25887">
        <w:rPr>
          <w:color w:val="000000" w:themeColor="text1"/>
          <w:sz w:val="26"/>
          <w:szCs w:val="26"/>
          <w:lang w:val="de-DE"/>
        </w:rPr>
        <w:t xml:space="preserve">tốt </w:t>
      </w:r>
      <w:r w:rsidR="00905EA6" w:rsidRPr="00F25887">
        <w:rPr>
          <w:color w:val="000000" w:themeColor="text1"/>
          <w:sz w:val="26"/>
          <w:szCs w:val="26"/>
          <w:lang w:val="de-DE"/>
        </w:rPr>
        <w:t xml:space="preserve">những yếu tố về môi trường hỗ trợ </w:t>
      </w:r>
      <w:r w:rsidR="00361E9B" w:rsidRPr="00F25887">
        <w:rPr>
          <w:color w:val="000000" w:themeColor="text1"/>
          <w:sz w:val="26"/>
          <w:szCs w:val="26"/>
          <w:lang w:val="de-DE"/>
        </w:rPr>
        <w:t xml:space="preserve">HĐSHTT sẽ tạo điều kiện thuận lợi, thúc đẩy HĐSHTT vận hành và phát triển tích cực. </w:t>
      </w:r>
    </w:p>
    <w:p w14:paraId="2CDFD910" w14:textId="2D2F741A" w:rsidR="00BC348B" w:rsidRPr="00F25887" w:rsidRDefault="00C970FA" w:rsidP="008F6038">
      <w:pPr>
        <w:pStyle w:val="003"/>
        <w:spacing w:line="329" w:lineRule="auto"/>
        <w:outlineLvl w:val="0"/>
        <w:rPr>
          <w:i/>
          <w:color w:val="000000" w:themeColor="text1"/>
          <w:lang w:val="de-DE"/>
        </w:rPr>
      </w:pPr>
      <w:bookmarkStart w:id="206" w:name="_Toc68803947"/>
      <w:r w:rsidRPr="00F25887">
        <w:rPr>
          <w:color w:val="000000" w:themeColor="text1"/>
          <w:lang w:val="de-DE"/>
        </w:rPr>
        <w:t>1</w:t>
      </w:r>
      <w:r w:rsidR="00A860BB" w:rsidRPr="00F25887">
        <w:rPr>
          <w:color w:val="000000" w:themeColor="text1"/>
          <w:lang w:val="de-DE"/>
        </w:rPr>
        <w:t>.</w:t>
      </w:r>
      <w:r w:rsidRPr="00F25887">
        <w:rPr>
          <w:color w:val="000000" w:themeColor="text1"/>
          <w:lang w:val="de-DE"/>
        </w:rPr>
        <w:t>5</w:t>
      </w:r>
      <w:r w:rsidR="00A860BB" w:rsidRPr="00F25887">
        <w:rPr>
          <w:color w:val="000000" w:themeColor="text1"/>
          <w:lang w:val="de-DE"/>
        </w:rPr>
        <w:t>.</w:t>
      </w:r>
      <w:r w:rsidRPr="00F25887">
        <w:rPr>
          <w:color w:val="000000" w:themeColor="text1"/>
          <w:lang w:val="de-DE"/>
        </w:rPr>
        <w:t>2</w:t>
      </w:r>
      <w:r w:rsidR="00A860BB" w:rsidRPr="00F25887">
        <w:rPr>
          <w:color w:val="000000" w:themeColor="text1"/>
          <w:lang w:val="de-DE"/>
        </w:rPr>
        <w:t>. Yếu tố khách quan</w:t>
      </w:r>
      <w:bookmarkEnd w:id="205"/>
      <w:bookmarkEnd w:id="206"/>
    </w:p>
    <w:p w14:paraId="22970225" w14:textId="77777777" w:rsidR="00BC348B" w:rsidRPr="00F25887" w:rsidRDefault="00A860BB" w:rsidP="008F6038">
      <w:pPr>
        <w:widowControl w:val="0"/>
        <w:spacing w:line="329" w:lineRule="auto"/>
        <w:ind w:firstLine="709"/>
        <w:jc w:val="both"/>
        <w:outlineLvl w:val="0"/>
        <w:rPr>
          <w:b/>
          <w:i/>
          <w:color w:val="000000" w:themeColor="text1"/>
          <w:sz w:val="26"/>
          <w:szCs w:val="26"/>
          <w:lang w:val="de-DE"/>
        </w:rPr>
      </w:pPr>
      <w:r w:rsidRPr="00F25887">
        <w:rPr>
          <w:b/>
          <w:i/>
          <w:color w:val="000000" w:themeColor="text1"/>
          <w:sz w:val="26"/>
          <w:szCs w:val="26"/>
          <w:lang w:val="de-DE"/>
        </w:rPr>
        <w:t>1) Xu thế toàn cầu hoá, hội nhập và xây dựng nền văn hoá sở hữu trí tuệ trên thế giới và ở Việ</w:t>
      </w:r>
      <w:r w:rsidR="00BC348B" w:rsidRPr="00F25887">
        <w:rPr>
          <w:b/>
          <w:i/>
          <w:color w:val="000000" w:themeColor="text1"/>
          <w:sz w:val="26"/>
          <w:szCs w:val="26"/>
          <w:lang w:val="de-DE"/>
        </w:rPr>
        <w:t>t Nam</w:t>
      </w:r>
    </w:p>
    <w:p w14:paraId="17F67C06" w14:textId="3466F52D" w:rsidR="00361E9B" w:rsidRPr="00F25887" w:rsidRDefault="008B030E" w:rsidP="008F6038">
      <w:pPr>
        <w:widowControl w:val="0"/>
        <w:spacing w:line="329" w:lineRule="auto"/>
        <w:ind w:firstLine="709"/>
        <w:jc w:val="both"/>
        <w:rPr>
          <w:color w:val="000000" w:themeColor="text1"/>
          <w:spacing w:val="-8"/>
          <w:sz w:val="26"/>
          <w:szCs w:val="26"/>
          <w:lang w:val="nl-NL"/>
        </w:rPr>
      </w:pPr>
      <w:r w:rsidRPr="00F25887">
        <w:rPr>
          <w:color w:val="000000" w:themeColor="text1"/>
          <w:spacing w:val="-8"/>
          <w:sz w:val="26"/>
          <w:szCs w:val="26"/>
          <w:lang w:val="nl-NL"/>
        </w:rPr>
        <w:t>T</w:t>
      </w:r>
      <w:r w:rsidR="00A860BB" w:rsidRPr="00F25887">
        <w:rPr>
          <w:color w:val="000000" w:themeColor="text1"/>
          <w:spacing w:val="-8"/>
          <w:sz w:val="26"/>
          <w:szCs w:val="26"/>
          <w:lang w:val="pt-BR"/>
        </w:rPr>
        <w:t>rước</w:t>
      </w:r>
      <w:r w:rsidR="00A860BB" w:rsidRPr="00F25887">
        <w:rPr>
          <w:color w:val="000000" w:themeColor="text1"/>
          <w:spacing w:val="-8"/>
          <w:sz w:val="26"/>
          <w:szCs w:val="26"/>
          <w:lang w:val="nl-NL"/>
        </w:rPr>
        <w:t xml:space="preserve"> bối cảnh </w:t>
      </w:r>
      <w:r w:rsidR="00A860BB" w:rsidRPr="00F25887">
        <w:rPr>
          <w:color w:val="000000" w:themeColor="text1"/>
          <w:spacing w:val="-8"/>
          <w:sz w:val="26"/>
          <w:szCs w:val="26"/>
          <w:lang w:val="nl-NL" w:eastAsia="vi-VN"/>
        </w:rPr>
        <w:t xml:space="preserve">phát triển mạnh mẽ của nền </w:t>
      </w:r>
      <w:r w:rsidR="00BD1FB6" w:rsidRPr="00F25887">
        <w:rPr>
          <w:color w:val="000000" w:themeColor="text1"/>
          <w:spacing w:val="-8"/>
          <w:sz w:val="26"/>
          <w:szCs w:val="26"/>
          <w:lang w:val="nl-NL" w:eastAsia="vi-VN"/>
        </w:rPr>
        <w:t>KTTT</w:t>
      </w:r>
      <w:r w:rsidR="00FD55A3" w:rsidRPr="00F25887">
        <w:rPr>
          <w:color w:val="000000" w:themeColor="text1"/>
          <w:spacing w:val="-8"/>
          <w:sz w:val="26"/>
          <w:szCs w:val="26"/>
          <w:lang w:val="nl-NL" w:eastAsia="vi-VN"/>
        </w:rPr>
        <w:t>,</w:t>
      </w:r>
      <w:r w:rsidR="00A860BB" w:rsidRPr="00F25887">
        <w:rPr>
          <w:color w:val="000000" w:themeColor="text1"/>
          <w:spacing w:val="-8"/>
          <w:sz w:val="26"/>
          <w:szCs w:val="26"/>
          <w:lang w:val="nl-NL" w:eastAsia="vi-VN"/>
        </w:rPr>
        <w:t xml:space="preserve"> quốc tế hoá, toàn cầu hoá và hội nhập kinh tế quốc tế và </w:t>
      </w:r>
      <w:r w:rsidR="00A860BB" w:rsidRPr="00F25887">
        <w:rPr>
          <w:color w:val="000000" w:themeColor="text1"/>
          <w:spacing w:val="-8"/>
          <w:sz w:val="26"/>
          <w:szCs w:val="26"/>
          <w:lang w:val="nl-NL"/>
        </w:rPr>
        <w:t xml:space="preserve">đổi mới giáo dục ở nước ta hiện nay, vấn đề quản lý </w:t>
      </w:r>
      <w:r w:rsidR="00FD55A3" w:rsidRPr="00F25887">
        <w:rPr>
          <w:color w:val="000000" w:themeColor="text1"/>
          <w:spacing w:val="-8"/>
          <w:sz w:val="26"/>
          <w:szCs w:val="26"/>
          <w:lang w:val="nl-NL"/>
        </w:rPr>
        <w:t>HĐ</w:t>
      </w:r>
      <w:r w:rsidR="00A860BB" w:rsidRPr="00F25887">
        <w:rPr>
          <w:color w:val="000000" w:themeColor="text1"/>
          <w:spacing w:val="-8"/>
          <w:sz w:val="26"/>
          <w:szCs w:val="26"/>
          <w:lang w:val="nl-NL"/>
        </w:rPr>
        <w:t>SHTT quan trọng và cần thiết với trường ĐH, phù hợp với thời đạ</w:t>
      </w:r>
      <w:r w:rsidR="00361E9B" w:rsidRPr="00F25887">
        <w:rPr>
          <w:color w:val="000000" w:themeColor="text1"/>
          <w:spacing w:val="-8"/>
          <w:sz w:val="26"/>
          <w:szCs w:val="26"/>
          <w:lang w:val="nl-NL"/>
        </w:rPr>
        <w:t>i. Khuynh hướng xây dựng nền văn hóa SHTT tại Việt Nam trong tiến trình hội nhập quốc tế nhấn mạnh đến tầm quan trọng của các trường ĐH; m</w:t>
      </w:r>
      <w:r w:rsidR="00361E9B" w:rsidRPr="00F25887">
        <w:rPr>
          <w:color w:val="000000" w:themeColor="text1"/>
          <w:spacing w:val="-8"/>
          <w:sz w:val="26"/>
          <w:szCs w:val="26"/>
          <w:bdr w:val="none" w:sz="0" w:space="0" w:color="auto" w:frame="1"/>
          <w:lang w:val="nl-NL"/>
        </w:rPr>
        <w:t xml:space="preserve">ặt khác, trong bối cảnh hiện nay việc </w:t>
      </w:r>
      <w:r w:rsidR="00361E9B" w:rsidRPr="00F25887">
        <w:rPr>
          <w:color w:val="000000" w:themeColor="text1"/>
          <w:spacing w:val="-8"/>
          <w:sz w:val="26"/>
          <w:szCs w:val="26"/>
          <w:lang w:val="nl-NL"/>
        </w:rPr>
        <w:t>thực thi pháp luật SHTT là một trong những vấn đề quan trọng hàng đầu để nâng cao chất lượng đào tạo</w:t>
      </w:r>
      <w:r w:rsidR="00A96C36" w:rsidRPr="00F25887">
        <w:rPr>
          <w:color w:val="000000" w:themeColor="text1"/>
          <w:spacing w:val="-8"/>
          <w:sz w:val="26"/>
          <w:szCs w:val="26"/>
          <w:lang w:val="nl-NL"/>
        </w:rPr>
        <w:t xml:space="preserve">. </w:t>
      </w:r>
      <w:r w:rsidR="00361E9B" w:rsidRPr="00F25887">
        <w:rPr>
          <w:color w:val="000000" w:themeColor="text1"/>
          <w:spacing w:val="-8"/>
          <w:sz w:val="26"/>
          <w:szCs w:val="26"/>
          <w:lang w:val="vi-VN"/>
        </w:rPr>
        <w:t xml:space="preserve">Như vậy, với xu thế toàn cầu hoá, </w:t>
      </w:r>
      <w:r w:rsidR="00361E9B" w:rsidRPr="00F25887">
        <w:rPr>
          <w:color w:val="000000" w:themeColor="text1"/>
          <w:spacing w:val="-8"/>
          <w:sz w:val="26"/>
          <w:szCs w:val="26"/>
          <w:lang w:val="de-DE"/>
        </w:rPr>
        <w:t>hội nhập và xây dựng nền văn hoá SHTT trên thế giới và ở Việt Nam mạnh mẽ hiện nay là điều kiện thúc đẩy mạnh mẽ HĐSHTT ở trường ĐH ở Việt Nam.</w:t>
      </w:r>
    </w:p>
    <w:p w14:paraId="3646B8C8" w14:textId="77777777" w:rsidR="00BC348B" w:rsidRPr="00F25887" w:rsidRDefault="00A860BB" w:rsidP="008F6038">
      <w:pPr>
        <w:widowControl w:val="0"/>
        <w:spacing w:line="329" w:lineRule="auto"/>
        <w:ind w:firstLine="709"/>
        <w:jc w:val="both"/>
        <w:outlineLvl w:val="0"/>
        <w:rPr>
          <w:b/>
          <w:i/>
          <w:color w:val="000000" w:themeColor="text1"/>
          <w:sz w:val="26"/>
          <w:szCs w:val="26"/>
          <w:lang w:val="nl-NL"/>
        </w:rPr>
      </w:pPr>
      <w:r w:rsidRPr="00F25887">
        <w:rPr>
          <w:b/>
          <w:i/>
          <w:color w:val="000000" w:themeColor="text1"/>
          <w:sz w:val="26"/>
          <w:szCs w:val="26"/>
          <w:lang w:val="vi-VN"/>
        </w:rPr>
        <w:t xml:space="preserve">2) Nhận thức xã hội về việc xây dựng và phát triển văn hoá </w:t>
      </w:r>
      <w:r w:rsidR="00731DCD" w:rsidRPr="00F25887">
        <w:rPr>
          <w:b/>
          <w:i/>
          <w:color w:val="000000" w:themeColor="text1"/>
          <w:sz w:val="26"/>
          <w:szCs w:val="26"/>
          <w:lang w:val="vi-VN"/>
        </w:rPr>
        <w:t>sở hữu trí tuệ</w:t>
      </w:r>
    </w:p>
    <w:p w14:paraId="3EFD615F" w14:textId="0D82BCAC" w:rsidR="00284A8F" w:rsidRPr="00F25887" w:rsidRDefault="008B030E" w:rsidP="008F6038">
      <w:pPr>
        <w:widowControl w:val="0"/>
        <w:spacing w:line="329" w:lineRule="auto"/>
        <w:ind w:firstLine="709"/>
        <w:jc w:val="both"/>
        <w:rPr>
          <w:color w:val="000000" w:themeColor="text1"/>
          <w:sz w:val="26"/>
          <w:szCs w:val="26"/>
          <w:lang w:val="nl-NL"/>
        </w:rPr>
      </w:pPr>
      <w:r w:rsidRPr="00F25887">
        <w:rPr>
          <w:color w:val="000000" w:themeColor="text1"/>
          <w:spacing w:val="-4"/>
          <w:sz w:val="26"/>
          <w:szCs w:val="26"/>
          <w:lang w:val="nl-NL"/>
        </w:rPr>
        <w:t>Q</w:t>
      </w:r>
      <w:r w:rsidR="00A860BB" w:rsidRPr="00F25887">
        <w:rPr>
          <w:color w:val="000000" w:themeColor="text1"/>
          <w:spacing w:val="-4"/>
          <w:sz w:val="26"/>
          <w:szCs w:val="26"/>
          <w:lang w:val="nl-NL"/>
        </w:rPr>
        <w:t>uản lý HĐSHTT ở trườ</w:t>
      </w:r>
      <w:r w:rsidRPr="00F25887">
        <w:rPr>
          <w:color w:val="000000" w:themeColor="text1"/>
          <w:spacing w:val="-4"/>
          <w:sz w:val="26"/>
          <w:szCs w:val="26"/>
          <w:lang w:val="nl-NL"/>
        </w:rPr>
        <w:t xml:space="preserve">ng ĐH </w:t>
      </w:r>
      <w:r w:rsidR="00A860BB" w:rsidRPr="00F25887">
        <w:rPr>
          <w:color w:val="000000" w:themeColor="text1"/>
          <w:spacing w:val="-4"/>
          <w:sz w:val="26"/>
          <w:szCs w:val="26"/>
          <w:lang w:val="nl-NL"/>
        </w:rPr>
        <w:t xml:space="preserve">cần quan tâm đến vấn đề giáo dục quyền SHTT cho </w:t>
      </w:r>
      <w:r w:rsidR="00334461" w:rsidRPr="00F25887">
        <w:rPr>
          <w:color w:val="000000" w:themeColor="text1"/>
          <w:spacing w:val="-4"/>
          <w:sz w:val="26"/>
          <w:szCs w:val="26"/>
          <w:lang w:val="nl-NL"/>
        </w:rPr>
        <w:t xml:space="preserve">cán bộ GV, </w:t>
      </w:r>
      <w:r w:rsidR="00DF3EAE" w:rsidRPr="00F25887">
        <w:rPr>
          <w:color w:val="000000" w:themeColor="text1"/>
          <w:spacing w:val="-4"/>
          <w:sz w:val="26"/>
          <w:szCs w:val="26"/>
          <w:lang w:val="nl-NL"/>
        </w:rPr>
        <w:t>người học</w:t>
      </w:r>
      <w:r w:rsidR="00A860BB" w:rsidRPr="00F25887">
        <w:rPr>
          <w:color w:val="000000" w:themeColor="text1"/>
          <w:spacing w:val="-4"/>
          <w:sz w:val="26"/>
          <w:szCs w:val="26"/>
          <w:lang w:val="nl-NL"/>
        </w:rPr>
        <w:t>- nguồn nhân lực chủ chốt cho nền kinh tế - sản xuất, chính trị - xã hội, văn hóa của đất</w:t>
      </w:r>
      <w:r w:rsidR="00334461" w:rsidRPr="00F25887">
        <w:rPr>
          <w:color w:val="000000" w:themeColor="text1"/>
          <w:spacing w:val="-4"/>
          <w:sz w:val="26"/>
          <w:szCs w:val="26"/>
          <w:lang w:val="nl-NL"/>
        </w:rPr>
        <w:t xml:space="preserve"> nước</w:t>
      </w:r>
      <w:r w:rsidR="005E67C0" w:rsidRPr="00F25887">
        <w:rPr>
          <w:color w:val="000000" w:themeColor="text1"/>
          <w:spacing w:val="-4"/>
          <w:sz w:val="26"/>
          <w:szCs w:val="26"/>
          <w:lang w:val="nl-NL"/>
        </w:rPr>
        <w:t>. T</w:t>
      </w:r>
      <w:r w:rsidR="00A860BB" w:rsidRPr="00F25887">
        <w:rPr>
          <w:color w:val="000000" w:themeColor="text1"/>
          <w:sz w:val="26"/>
          <w:szCs w:val="26"/>
          <w:lang w:val="nl-NL"/>
        </w:rPr>
        <w:t xml:space="preserve">iến tới nâng cao nhận thức của xã hội và ý thức công dân về SHTT là giải pháp căn cơ nhất, điều đó có thể tạo cho người dân thói quen tôn </w:t>
      </w:r>
      <w:r w:rsidR="00A860BB" w:rsidRPr="00F25887">
        <w:rPr>
          <w:color w:val="000000" w:themeColor="text1"/>
          <w:sz w:val="26"/>
          <w:szCs w:val="26"/>
          <w:lang w:val="nl-NL"/>
        </w:rPr>
        <w:lastRenderedPageBreak/>
        <w:t>trọng SHTT và thông lệ muốn có sản phẩm trí tuệ thì phải mua và thậm chí sẵn lòng mua vớ</w:t>
      </w:r>
      <w:r w:rsidR="00AE3F70" w:rsidRPr="00F25887">
        <w:rPr>
          <w:color w:val="000000" w:themeColor="text1"/>
          <w:sz w:val="26"/>
          <w:szCs w:val="26"/>
          <w:lang w:val="nl-NL"/>
        </w:rPr>
        <w:t xml:space="preserve">i giá cao và nhận thức rằng, đó không </w:t>
      </w:r>
      <w:r w:rsidR="00A860BB" w:rsidRPr="00F25887">
        <w:rPr>
          <w:color w:val="000000" w:themeColor="text1"/>
          <w:sz w:val="26"/>
          <w:szCs w:val="26"/>
          <w:lang w:val="nl-NL"/>
        </w:rPr>
        <w:t xml:space="preserve">chỉ là mua một sản phẩm hữu hình nào còn là danh dự, uy tín cho cá nhân, tổ chức. Với những con người đúng nghĩa như vậy, sẽ </w:t>
      </w:r>
      <w:r w:rsidR="003F5B66" w:rsidRPr="00F25887">
        <w:rPr>
          <w:color w:val="000000" w:themeColor="text1"/>
          <w:sz w:val="26"/>
          <w:szCs w:val="26"/>
          <w:lang w:val="nl-NL"/>
        </w:rPr>
        <w:t xml:space="preserve">góp phần </w:t>
      </w:r>
      <w:r w:rsidR="00A860BB" w:rsidRPr="00F25887">
        <w:rPr>
          <w:color w:val="000000" w:themeColor="text1"/>
          <w:sz w:val="26"/>
          <w:szCs w:val="26"/>
          <w:lang w:val="nl-NL"/>
        </w:rPr>
        <w:t>xây dựng được một xã hội biết trân quý, tôn vinh những người có khả năng sáng tạo, sáng tác, sáng chế đồng thời biết lên án, tẩ</w:t>
      </w:r>
      <w:r w:rsidR="00AE3F70" w:rsidRPr="00F25887">
        <w:rPr>
          <w:color w:val="000000" w:themeColor="text1"/>
          <w:sz w:val="26"/>
          <w:szCs w:val="26"/>
          <w:lang w:val="nl-NL"/>
        </w:rPr>
        <w:t xml:space="preserve">y chay </w:t>
      </w:r>
      <w:r w:rsidR="00A860BB" w:rsidRPr="00F25887">
        <w:rPr>
          <w:color w:val="000000" w:themeColor="text1"/>
          <w:sz w:val="26"/>
          <w:szCs w:val="26"/>
          <w:lang w:val="nl-NL"/>
        </w:rPr>
        <w:t xml:space="preserve">những </w:t>
      </w:r>
      <w:r w:rsidR="003F5B66" w:rsidRPr="00F25887">
        <w:rPr>
          <w:color w:val="000000" w:themeColor="text1"/>
          <w:sz w:val="26"/>
          <w:szCs w:val="26"/>
          <w:lang w:val="nl-NL"/>
        </w:rPr>
        <w:t>hành động</w:t>
      </w:r>
      <w:r w:rsidR="00A860BB" w:rsidRPr="00F25887">
        <w:rPr>
          <w:color w:val="000000" w:themeColor="text1"/>
          <w:sz w:val="26"/>
          <w:szCs w:val="26"/>
          <w:lang w:val="nl-NL"/>
        </w:rPr>
        <w:t xml:space="preserve"> ăn cắp trí tuệ.</w:t>
      </w:r>
      <w:r w:rsidR="00284A8F" w:rsidRPr="00F25887">
        <w:rPr>
          <w:color w:val="000000" w:themeColor="text1"/>
          <w:sz w:val="26"/>
          <w:szCs w:val="26"/>
          <w:lang w:val="nl-NL"/>
        </w:rPr>
        <w:t xml:space="preserve"> Điều này có vai trò nâng cao </w:t>
      </w:r>
      <w:r w:rsidR="00284A8F" w:rsidRPr="00F25887">
        <w:rPr>
          <w:color w:val="000000" w:themeColor="text1"/>
          <w:sz w:val="26"/>
          <w:szCs w:val="26"/>
          <w:lang w:val="vi-VN"/>
        </w:rPr>
        <w:t>nhận thức xã hội về việc xây dựng và phát triển văn hoá SHTT, góp phần quan trọng thúc đẩy HĐSHTT ở trườ</w:t>
      </w:r>
      <w:r w:rsidR="004A47F7" w:rsidRPr="00F25887">
        <w:rPr>
          <w:color w:val="000000" w:themeColor="text1"/>
          <w:sz w:val="26"/>
          <w:szCs w:val="26"/>
          <w:lang w:val="vi-VN"/>
        </w:rPr>
        <w:t xml:space="preserve">ng ĐH. </w:t>
      </w:r>
    </w:p>
    <w:p w14:paraId="6C3C29B8" w14:textId="77777777" w:rsidR="00F936C9" w:rsidRPr="00F25887" w:rsidRDefault="00FF6EB8" w:rsidP="008F6038">
      <w:pPr>
        <w:widowControl w:val="0"/>
        <w:spacing w:line="329" w:lineRule="auto"/>
        <w:ind w:firstLine="709"/>
        <w:jc w:val="both"/>
        <w:outlineLvl w:val="0"/>
        <w:rPr>
          <w:b/>
          <w:i/>
          <w:color w:val="000000" w:themeColor="text1"/>
          <w:spacing w:val="-8"/>
          <w:sz w:val="26"/>
          <w:szCs w:val="26"/>
          <w:lang w:val="nl-NL"/>
        </w:rPr>
      </w:pPr>
      <w:r w:rsidRPr="00F25887">
        <w:rPr>
          <w:b/>
          <w:i/>
          <w:color w:val="000000" w:themeColor="text1"/>
          <w:spacing w:val="-8"/>
          <w:sz w:val="26"/>
          <w:szCs w:val="26"/>
          <w:lang w:val="nl-NL"/>
        </w:rPr>
        <w:t>3</w:t>
      </w:r>
      <w:r w:rsidR="00A860BB" w:rsidRPr="00F25887">
        <w:rPr>
          <w:b/>
          <w:i/>
          <w:color w:val="000000" w:themeColor="text1"/>
          <w:spacing w:val="-8"/>
          <w:sz w:val="26"/>
          <w:szCs w:val="26"/>
          <w:lang w:val="nl-NL"/>
        </w:rPr>
        <w:t xml:space="preserve">) Hệ thống văn bản pháp lý về quản lý hoạt động sở hữu trí tuệ </w:t>
      </w:r>
    </w:p>
    <w:p w14:paraId="30B416F0" w14:textId="77777777" w:rsidR="00275711" w:rsidRPr="00F25887" w:rsidRDefault="00A860BB" w:rsidP="00275711">
      <w:pPr>
        <w:widowControl w:val="0"/>
        <w:spacing w:line="329" w:lineRule="auto"/>
        <w:ind w:firstLine="709"/>
        <w:jc w:val="both"/>
        <w:rPr>
          <w:color w:val="000000" w:themeColor="text1"/>
          <w:spacing w:val="-2"/>
          <w:sz w:val="26"/>
          <w:szCs w:val="26"/>
          <w:lang w:val="de-DE"/>
        </w:rPr>
      </w:pPr>
      <w:r w:rsidRPr="00F25887">
        <w:rPr>
          <w:color w:val="000000" w:themeColor="text1"/>
          <w:sz w:val="26"/>
          <w:szCs w:val="26"/>
          <w:lang w:val="de-DE"/>
        </w:rPr>
        <w:t>Việc tăng cường gắn kết trường Chính phủ, trường ĐH và các tổ chức, doanh nghiệp bằng hành lang pháp lý nhằm tạo điều kiện thuận lợi cho trường ĐH chuyển giao tri thức, kết quả nghiên cứ</w:t>
      </w:r>
      <w:r w:rsidR="003F5B66" w:rsidRPr="00F25887">
        <w:rPr>
          <w:color w:val="000000" w:themeColor="text1"/>
          <w:sz w:val="26"/>
          <w:szCs w:val="26"/>
          <w:lang w:val="de-DE"/>
        </w:rPr>
        <w:t xml:space="preserve">u </w:t>
      </w:r>
      <w:r w:rsidRPr="00F25887">
        <w:rPr>
          <w:color w:val="000000" w:themeColor="text1"/>
          <w:sz w:val="26"/>
          <w:szCs w:val="26"/>
          <w:lang w:val="de-DE"/>
        </w:rPr>
        <w:t>từ trường ĐH đi vào cuộc sống và phát huy được hiệu quả kinh tế. Các văn bản pháp lý, cơ chế chính sách hỗ trợ phối hợp sẽ thúc đẩy và tăng tốc quá trình chuyển giao CGCN, các mối quan hệ này cần được xây dựng trên cơ sở bình đẳng, hiểu biết lẫ</w:t>
      </w:r>
      <w:r w:rsidR="00C33D18" w:rsidRPr="00F25887">
        <w:rPr>
          <w:color w:val="000000" w:themeColor="text1"/>
          <w:sz w:val="26"/>
          <w:szCs w:val="26"/>
          <w:lang w:val="de-DE"/>
        </w:rPr>
        <w:t xml:space="preserve">n nhau và mang </w:t>
      </w:r>
      <w:r w:rsidRPr="00F25887">
        <w:rPr>
          <w:color w:val="000000" w:themeColor="text1"/>
          <w:sz w:val="26"/>
          <w:szCs w:val="26"/>
          <w:lang w:val="de-DE"/>
        </w:rPr>
        <w:t>lợi</w:t>
      </w:r>
      <w:r w:rsidR="00C33D18" w:rsidRPr="00F25887">
        <w:rPr>
          <w:color w:val="000000" w:themeColor="text1"/>
          <w:sz w:val="26"/>
          <w:szCs w:val="26"/>
          <w:lang w:val="de-DE"/>
        </w:rPr>
        <w:t xml:space="preserve"> ích</w:t>
      </w:r>
      <w:r w:rsidRPr="00F25887">
        <w:rPr>
          <w:color w:val="000000" w:themeColor="text1"/>
          <w:sz w:val="26"/>
          <w:szCs w:val="26"/>
          <w:lang w:val="de-DE"/>
        </w:rPr>
        <w:t xml:space="preserve"> cho nhau</w:t>
      </w:r>
      <w:r w:rsidRPr="00F25887">
        <w:rPr>
          <w:color w:val="000000" w:themeColor="text1"/>
          <w:spacing w:val="-6"/>
          <w:sz w:val="26"/>
          <w:szCs w:val="26"/>
          <w:lang w:val="de-DE"/>
        </w:rPr>
        <w:t>.</w:t>
      </w:r>
      <w:bookmarkStart w:id="207" w:name="_Toc19689587"/>
      <w:r w:rsidR="00275711" w:rsidRPr="00F25887">
        <w:rPr>
          <w:color w:val="000000" w:themeColor="text1"/>
          <w:spacing w:val="-6"/>
          <w:sz w:val="26"/>
          <w:szCs w:val="26"/>
          <w:lang w:val="de-DE"/>
        </w:rPr>
        <w:t xml:space="preserve"> </w:t>
      </w:r>
      <w:r w:rsidR="00275711" w:rsidRPr="00F25887">
        <w:rPr>
          <w:color w:val="000000" w:themeColor="text1"/>
          <w:spacing w:val="-2"/>
          <w:sz w:val="26"/>
          <w:szCs w:val="26"/>
          <w:lang w:val="de-DE"/>
        </w:rPr>
        <w:t>Luật SHTT Việt Nam</w:t>
      </w:r>
      <w:r w:rsidR="00275711" w:rsidRPr="00F25887">
        <w:rPr>
          <w:b/>
          <w:color w:val="000000" w:themeColor="text1"/>
          <w:spacing w:val="-2"/>
          <w:sz w:val="26"/>
          <w:szCs w:val="26"/>
          <w:lang w:val="de-DE"/>
        </w:rPr>
        <w:t xml:space="preserve"> </w:t>
      </w:r>
      <w:r w:rsidR="00275711" w:rsidRPr="00F25887">
        <w:rPr>
          <w:color w:val="000000" w:themeColor="text1"/>
          <w:spacing w:val="-2"/>
          <w:sz w:val="26"/>
          <w:szCs w:val="26"/>
          <w:lang w:val="de-DE"/>
        </w:rPr>
        <w:t>(2005; sửa đổi, bổ sung năm 2009)</w:t>
      </w:r>
      <w:r w:rsidR="00275711" w:rsidRPr="00F25887">
        <w:rPr>
          <w:b/>
          <w:color w:val="000000" w:themeColor="text1"/>
          <w:spacing w:val="-2"/>
          <w:sz w:val="26"/>
          <w:szCs w:val="26"/>
          <w:lang w:val="de-DE"/>
        </w:rPr>
        <w:t xml:space="preserve"> </w:t>
      </w:r>
      <w:r w:rsidR="00275711" w:rsidRPr="00F25887">
        <w:rPr>
          <w:color w:val="000000" w:themeColor="text1"/>
          <w:spacing w:val="-2"/>
          <w:sz w:val="26"/>
          <w:szCs w:val="26"/>
          <w:lang w:val="de-DE"/>
        </w:rPr>
        <w:t xml:space="preserve">quy định: </w:t>
      </w:r>
      <w:r w:rsidR="00275711" w:rsidRPr="00F25887">
        <w:rPr>
          <w:i/>
          <w:color w:val="000000" w:themeColor="text1"/>
          <w:spacing w:val="-2"/>
          <w:sz w:val="26"/>
          <w:szCs w:val="26"/>
          <w:lang w:val="de-DE"/>
        </w:rPr>
        <w:t>“Ưu tiên đầu tư cho việc đào tạo, bồi dưỡng đội ngũ cán bộ, công chức, viên chức, các đối tượng liên quan làm công tác bảo hộ quyền SHTT và nghiên cứu ứng dụng khoa học kỹ thuật về bảo hộ quyền SHTT”</w:t>
      </w:r>
      <w:r w:rsidR="00275711" w:rsidRPr="00F25887">
        <w:rPr>
          <w:color w:val="000000" w:themeColor="text1"/>
          <w:spacing w:val="-2"/>
          <w:sz w:val="26"/>
          <w:szCs w:val="26"/>
          <w:lang w:val="de-DE"/>
        </w:rPr>
        <w:t xml:space="preserve">. </w:t>
      </w:r>
      <w:r w:rsidR="00275711" w:rsidRPr="00F25887">
        <w:rPr>
          <w:color w:val="000000" w:themeColor="text1"/>
          <w:spacing w:val="-4"/>
          <w:sz w:val="26"/>
          <w:szCs w:val="26"/>
          <w:lang w:val="de-DE"/>
        </w:rPr>
        <w:t xml:space="preserve">Nhiều cơ quan hành chính thuộc nhiều ngành, cấp khác nhau cũng đã ban hành các văn bản quy định về quản lý HĐSHTT, đồng thời </w:t>
      </w:r>
      <w:r w:rsidR="00275711" w:rsidRPr="00F25887">
        <w:rPr>
          <w:color w:val="000000" w:themeColor="text1"/>
          <w:sz w:val="26"/>
          <w:szCs w:val="26"/>
          <w:lang w:val="de-DE"/>
        </w:rPr>
        <w:t xml:space="preserve">Việt Nam đã có đầy đủ hành lang pháp lý cho các trường ĐH chuyển giao tri thức vào cuộc sống. Chính phủ (2005) đã ban hành Nghị định 115 về Doanh nghiệp KH&amp;CN trao quyền tự chủ cho các đơn vị KH&amp;CN; Nghị định 80/2007/NĐ-CP về một số chính sách hỗ trợ, ưu đãi đối với doanh nghiệp KH&amp;CN. Nhà nước đã có các chính sách khuyến khích doanh nghiệp đầu tư cho KH&amp;CN, thể hiện trong một số văn bản như Luật KH&amp;CN số 29/2013/QH13 đã có một số điều quy định về quyền sở hữu, quyền tác giả đối với kết quả NCKH và phát triển công nghệ; khuyến khích ứng dụng kết quả NCKH và phát triển công nghệ; </w:t>
      </w:r>
      <w:r w:rsidR="00275711" w:rsidRPr="00F25887">
        <w:rPr>
          <w:iCs/>
          <w:color w:val="000000" w:themeColor="text1"/>
          <w:sz w:val="26"/>
          <w:szCs w:val="26"/>
          <w:lang w:val="de-DE"/>
        </w:rPr>
        <w:t xml:space="preserve">Luật CGCN số 07/2017/QH14 tạo cơ sở pháp lý cho HĐCGCN và thương mại hóa kết quả nghiên cứu. </w:t>
      </w:r>
    </w:p>
    <w:p w14:paraId="79C7C322" w14:textId="77777777" w:rsidR="00767B91" w:rsidRDefault="00767B91" w:rsidP="008F6038">
      <w:pPr>
        <w:pStyle w:val="001"/>
        <w:outlineLvl w:val="0"/>
        <w:rPr>
          <w:color w:val="000000" w:themeColor="text1"/>
          <w:lang w:val="de-DE"/>
        </w:rPr>
      </w:pPr>
      <w:bookmarkStart w:id="208" w:name="_Toc68803948"/>
    </w:p>
    <w:p w14:paraId="7F95DB78" w14:textId="77777777" w:rsidR="00767B91" w:rsidRDefault="00767B91" w:rsidP="008F6038">
      <w:pPr>
        <w:pStyle w:val="001"/>
        <w:outlineLvl w:val="0"/>
        <w:rPr>
          <w:color w:val="000000" w:themeColor="text1"/>
          <w:lang w:val="de-DE"/>
        </w:rPr>
      </w:pPr>
    </w:p>
    <w:p w14:paraId="33118EFE" w14:textId="77777777" w:rsidR="00767B91" w:rsidRDefault="00767B91" w:rsidP="008F6038">
      <w:pPr>
        <w:pStyle w:val="001"/>
        <w:outlineLvl w:val="0"/>
        <w:rPr>
          <w:color w:val="000000" w:themeColor="text1"/>
          <w:lang w:val="de-DE"/>
        </w:rPr>
      </w:pPr>
    </w:p>
    <w:p w14:paraId="43A77E9D" w14:textId="77777777" w:rsidR="00767B91" w:rsidRDefault="00767B91" w:rsidP="008F6038">
      <w:pPr>
        <w:pStyle w:val="001"/>
        <w:outlineLvl w:val="0"/>
        <w:rPr>
          <w:color w:val="000000" w:themeColor="text1"/>
          <w:lang w:val="de-DE"/>
        </w:rPr>
      </w:pPr>
    </w:p>
    <w:p w14:paraId="2B0D4E81" w14:textId="4054D565" w:rsidR="00104027" w:rsidRDefault="009356CC" w:rsidP="00B81CF4">
      <w:pPr>
        <w:jc w:val="center"/>
        <w:rPr>
          <w:b/>
          <w:color w:val="000000" w:themeColor="text1"/>
          <w:sz w:val="26"/>
          <w:szCs w:val="26"/>
          <w:lang w:val="de-DE"/>
        </w:rPr>
      </w:pPr>
      <w:r>
        <w:rPr>
          <w:color w:val="000000" w:themeColor="text1"/>
          <w:lang w:val="de-DE"/>
        </w:rPr>
        <w:br w:type="page"/>
      </w:r>
      <w:r w:rsidR="00A860BB" w:rsidRPr="00B81CF4">
        <w:rPr>
          <w:b/>
          <w:color w:val="000000" w:themeColor="text1"/>
          <w:sz w:val="26"/>
          <w:szCs w:val="26"/>
          <w:lang w:val="de-DE"/>
        </w:rPr>
        <w:lastRenderedPageBreak/>
        <w:t>KẾT LUẬN</w:t>
      </w:r>
      <w:bookmarkEnd w:id="207"/>
      <w:r w:rsidR="00A860BB" w:rsidRPr="00B81CF4">
        <w:rPr>
          <w:b/>
          <w:color w:val="000000" w:themeColor="text1"/>
          <w:sz w:val="26"/>
          <w:szCs w:val="26"/>
          <w:lang w:val="de-DE"/>
        </w:rPr>
        <w:t xml:space="preserve"> CHƯƠNG 1</w:t>
      </w:r>
      <w:bookmarkEnd w:id="208"/>
    </w:p>
    <w:p w14:paraId="19DA307A" w14:textId="77777777" w:rsidR="00B81CF4" w:rsidRPr="00B81CF4" w:rsidRDefault="00B81CF4" w:rsidP="00B81CF4">
      <w:pPr>
        <w:jc w:val="center"/>
        <w:rPr>
          <w:b/>
          <w:color w:val="000000" w:themeColor="text1"/>
          <w:sz w:val="26"/>
          <w:szCs w:val="26"/>
          <w:lang w:val="de-DE"/>
        </w:rPr>
      </w:pPr>
    </w:p>
    <w:p w14:paraId="388980CF" w14:textId="0DDD9FE5" w:rsidR="00334461" w:rsidRPr="00F25887" w:rsidRDefault="00A860BB" w:rsidP="008F6038">
      <w:pPr>
        <w:widowControl w:val="0"/>
        <w:spacing w:line="360" w:lineRule="auto"/>
        <w:ind w:firstLine="709"/>
        <w:jc w:val="both"/>
        <w:rPr>
          <w:color w:val="000000" w:themeColor="text1"/>
          <w:sz w:val="26"/>
          <w:szCs w:val="26"/>
          <w:lang w:val="de-DE"/>
        </w:rPr>
      </w:pPr>
      <w:r w:rsidRPr="00F25887">
        <w:rPr>
          <w:color w:val="000000" w:themeColor="text1"/>
          <w:sz w:val="26"/>
          <w:szCs w:val="26"/>
          <w:lang w:val="de-DE"/>
        </w:rPr>
        <w:t xml:space="preserve">Quản lý </w:t>
      </w:r>
      <w:r w:rsidR="006C62E0" w:rsidRPr="00F25887">
        <w:rPr>
          <w:color w:val="000000" w:themeColor="text1"/>
          <w:sz w:val="26"/>
          <w:szCs w:val="26"/>
          <w:lang w:val="de-DE"/>
        </w:rPr>
        <w:t>HĐ</w:t>
      </w:r>
      <w:r w:rsidRPr="00F25887">
        <w:rPr>
          <w:color w:val="000000" w:themeColor="text1"/>
          <w:sz w:val="26"/>
          <w:szCs w:val="26"/>
          <w:lang w:val="de-DE"/>
        </w:rPr>
        <w:t xml:space="preserve">SHTT trong trường ĐH là một yêu cầu cấp thiết hiện nay nhằm hướng đến tạo lập môi trường ổn định cho </w:t>
      </w:r>
      <w:r w:rsidR="001A6D22" w:rsidRPr="00F25887">
        <w:rPr>
          <w:color w:val="000000" w:themeColor="text1"/>
          <w:sz w:val="26"/>
          <w:szCs w:val="26"/>
          <w:lang w:val="de-DE"/>
        </w:rPr>
        <w:t>HĐ</w:t>
      </w:r>
      <w:r w:rsidRPr="00F25887">
        <w:rPr>
          <w:color w:val="000000" w:themeColor="text1"/>
          <w:sz w:val="26"/>
          <w:szCs w:val="26"/>
          <w:lang w:val="de-DE"/>
        </w:rPr>
        <w:t xml:space="preserve"> đào tạo và nghiên cứu trong nhà trường ĐH, đảm bảo quyền lợi của các nhà khoa học và lợi ích mà sản phẩm khoa học mang lại cho xã hội, đưa các trường ĐH tại Việt Nam thực sự hội nhập trong việc tổ chức dịch vụ giáo dục với toàn cầu. </w:t>
      </w:r>
    </w:p>
    <w:p w14:paraId="0E1F45CA" w14:textId="77777777" w:rsidR="00B864D6" w:rsidRPr="00F25887" w:rsidRDefault="00B864D6" w:rsidP="008F6038">
      <w:pPr>
        <w:widowControl w:val="0"/>
        <w:spacing w:line="360" w:lineRule="auto"/>
        <w:ind w:firstLine="709"/>
        <w:jc w:val="both"/>
        <w:rPr>
          <w:color w:val="000000" w:themeColor="text1"/>
          <w:spacing w:val="-2"/>
          <w:sz w:val="26"/>
          <w:szCs w:val="26"/>
          <w:lang w:val="de-DE"/>
        </w:rPr>
      </w:pPr>
      <w:r w:rsidRPr="00F25887">
        <w:rPr>
          <w:color w:val="000000" w:themeColor="text1"/>
          <w:sz w:val="26"/>
          <w:szCs w:val="26"/>
          <w:lang w:val="de-DE"/>
        </w:rPr>
        <w:t xml:space="preserve">HĐSHTT ở trường ĐH là HĐ được tổ chức có kế hoạch và khoa học nhằm mục đích tạo lập, bảo vệ, khai thác và ứng dụng TSTT phục vụ mục đích giáo dục và đào tạo và phát triển đất nước. </w:t>
      </w:r>
      <w:r w:rsidR="005F5839" w:rsidRPr="00F25887">
        <w:rPr>
          <w:color w:val="000000" w:themeColor="text1"/>
          <w:spacing w:val="-2"/>
          <w:sz w:val="26"/>
          <w:szCs w:val="26"/>
          <w:lang w:val="de-DE"/>
        </w:rPr>
        <w:t>HĐSHTT được xem xét trên tổng thể bao gồm các thành tố: mục tiêu, nội dung, hình thức, đánh giá HĐSHTT. Các thành tố này có mối liên hệ biện chứng, tác động qua lại với nhau tạo thành một chỉnh thể thống nhất.</w:t>
      </w:r>
    </w:p>
    <w:p w14:paraId="60C51FE3" w14:textId="74AB297F" w:rsidR="005F5839" w:rsidRPr="00F25887" w:rsidRDefault="005F5839" w:rsidP="008F6038">
      <w:pPr>
        <w:widowControl w:val="0"/>
        <w:spacing w:line="360" w:lineRule="auto"/>
        <w:ind w:firstLine="709"/>
        <w:jc w:val="both"/>
        <w:rPr>
          <w:color w:val="000000" w:themeColor="text1"/>
          <w:spacing w:val="-2"/>
          <w:sz w:val="26"/>
          <w:szCs w:val="26"/>
          <w:lang w:val="de-DE"/>
        </w:rPr>
      </w:pPr>
      <w:r w:rsidRPr="00F25887">
        <w:rPr>
          <w:color w:val="000000" w:themeColor="text1"/>
          <w:sz w:val="26"/>
          <w:szCs w:val="26"/>
          <w:lang w:val="de-DE"/>
        </w:rPr>
        <w:t>Q</w:t>
      </w:r>
      <w:r w:rsidR="00B864D6" w:rsidRPr="00F25887">
        <w:rPr>
          <w:iCs/>
          <w:color w:val="000000" w:themeColor="text1"/>
          <w:sz w:val="26"/>
          <w:szCs w:val="26"/>
          <w:lang w:val="de-DE"/>
        </w:rPr>
        <w:t>uản lý HĐSHTT trong trường ĐH là tổng thể tác động có tổ chức, có mục đích của chủ thể quản lý trường ĐH đối với HĐSHTT nhằm tạo lậ</w:t>
      </w:r>
      <w:r w:rsidR="00181885" w:rsidRPr="00F25887">
        <w:rPr>
          <w:iCs/>
          <w:color w:val="000000" w:themeColor="text1"/>
          <w:sz w:val="26"/>
          <w:szCs w:val="26"/>
          <w:lang w:val="de-DE"/>
        </w:rPr>
        <w:t>p,</w:t>
      </w:r>
      <w:r w:rsidR="00B864D6" w:rsidRPr="00F25887">
        <w:rPr>
          <w:iCs/>
          <w:color w:val="000000" w:themeColor="text1"/>
          <w:sz w:val="26"/>
          <w:szCs w:val="26"/>
          <w:lang w:val="de-DE"/>
        </w:rPr>
        <w:t xml:space="preserve"> bảo vệ, khai thác và sử dụng hiệu quả SHTT của trường ĐH, </w:t>
      </w:r>
      <w:r w:rsidR="00B864D6" w:rsidRPr="00F25887">
        <w:rPr>
          <w:color w:val="000000" w:themeColor="text1"/>
          <w:sz w:val="26"/>
          <w:szCs w:val="26"/>
          <w:lang w:val="de-DE"/>
        </w:rPr>
        <w:t xml:space="preserve">góp phần thực hiện mục tiêu giáo dục và phát triển đất nước. </w:t>
      </w:r>
      <w:r w:rsidRPr="00F25887">
        <w:rPr>
          <w:color w:val="000000" w:themeColor="text1"/>
          <w:sz w:val="26"/>
          <w:szCs w:val="26"/>
          <w:lang w:val="de-DE"/>
        </w:rPr>
        <w:t xml:space="preserve">Nội dung quản lý HĐSHTT ở trường ĐH bao gồm: Quản lý </w:t>
      </w:r>
      <w:r w:rsidRPr="00F25887">
        <w:rPr>
          <w:iCs/>
          <w:color w:val="000000" w:themeColor="text1"/>
          <w:sz w:val="26"/>
          <w:szCs w:val="26"/>
          <w:lang w:val="de-DE"/>
        </w:rPr>
        <w:t>hành chính SHTT</w:t>
      </w:r>
      <w:r w:rsidRPr="00F25887">
        <w:rPr>
          <w:color w:val="000000" w:themeColor="text1"/>
          <w:sz w:val="26"/>
          <w:szCs w:val="26"/>
          <w:lang w:val="de-DE"/>
        </w:rPr>
        <w:t xml:space="preserve"> các kết quả NCKH và </w:t>
      </w:r>
      <w:r w:rsidR="001A6D22" w:rsidRPr="00F25887">
        <w:rPr>
          <w:color w:val="000000" w:themeColor="text1"/>
          <w:sz w:val="26"/>
          <w:szCs w:val="26"/>
          <w:lang w:val="de-DE"/>
        </w:rPr>
        <w:t>HĐ</w:t>
      </w:r>
      <w:r w:rsidRPr="00F25887">
        <w:rPr>
          <w:color w:val="000000" w:themeColor="text1"/>
          <w:sz w:val="26"/>
          <w:szCs w:val="26"/>
          <w:lang w:val="de-DE"/>
        </w:rPr>
        <w:t xml:space="preserve"> giảng dạy; Quản </w:t>
      </w:r>
      <w:r w:rsidRPr="00F25887">
        <w:rPr>
          <w:iCs/>
          <w:color w:val="000000" w:themeColor="text1"/>
          <w:sz w:val="26"/>
          <w:szCs w:val="26"/>
          <w:lang w:val="de-DE"/>
        </w:rPr>
        <w:t>lý HĐ xác lập và bảo vệ quyền sở hữu pháp lý SHTT</w:t>
      </w:r>
      <w:r w:rsidRPr="00F25887">
        <w:rPr>
          <w:color w:val="000000" w:themeColor="text1"/>
          <w:sz w:val="26"/>
          <w:szCs w:val="26"/>
          <w:lang w:val="de-DE"/>
        </w:rPr>
        <w:t xml:space="preserve">; Quản lý HĐ </w:t>
      </w:r>
      <w:r w:rsidRPr="00F25887">
        <w:rPr>
          <w:iCs/>
          <w:color w:val="000000" w:themeColor="text1"/>
          <w:sz w:val="26"/>
          <w:szCs w:val="26"/>
          <w:lang w:val="de-DE"/>
        </w:rPr>
        <w:t>khai thác thương mại các tài sản SHTT</w:t>
      </w:r>
      <w:r w:rsidRPr="00F25887">
        <w:rPr>
          <w:color w:val="000000" w:themeColor="text1"/>
          <w:sz w:val="26"/>
          <w:szCs w:val="26"/>
          <w:lang w:val="de-DE"/>
        </w:rPr>
        <w:t xml:space="preserve">; Quản </w:t>
      </w:r>
      <w:r w:rsidRPr="00F25887">
        <w:rPr>
          <w:iCs/>
          <w:color w:val="000000" w:themeColor="text1"/>
          <w:sz w:val="26"/>
          <w:szCs w:val="26"/>
          <w:lang w:val="de-DE"/>
        </w:rPr>
        <w:t xml:space="preserve">lý môi trường và điều kiện hỗ trợ HĐSHTT. Quy </w:t>
      </w:r>
      <w:r w:rsidRPr="00F25887">
        <w:rPr>
          <w:color w:val="000000" w:themeColor="text1"/>
          <w:sz w:val="26"/>
          <w:szCs w:val="26"/>
          <w:lang w:val="de-DE"/>
        </w:rPr>
        <w:t>trình quản lý HĐSHTT được xác lập từ giai đoạn phát hiện, khai báo, ghi nhận, thống kê TSTT; đăng ký bảo hộ quyền SHTT đến xúc tiến thương mại SHTT được đặt trong môi trường và điều kiện bên ngoài và bên trong trường ĐH. Quản lý HĐSHTT ở trường ĐH c</w:t>
      </w:r>
      <w:r w:rsidRPr="00F25887">
        <w:rPr>
          <w:iCs/>
          <w:color w:val="000000" w:themeColor="text1"/>
          <w:sz w:val="26"/>
          <w:szCs w:val="26"/>
          <w:lang w:val="de-DE"/>
        </w:rPr>
        <w:t xml:space="preserve">ần tính đến bối cảnh kinh tế, văn hoá cụ thể của mỗi nước cũng như </w:t>
      </w:r>
      <w:r w:rsidRPr="00F25887">
        <w:rPr>
          <w:bCs/>
          <w:color w:val="000000" w:themeColor="text1"/>
          <w:sz w:val="26"/>
          <w:szCs w:val="26"/>
          <w:lang w:val="de-DE"/>
        </w:rPr>
        <w:t>tuỳ</w:t>
      </w:r>
      <w:r w:rsidRPr="00F25887">
        <w:rPr>
          <w:color w:val="000000" w:themeColor="text1"/>
          <w:sz w:val="26"/>
          <w:szCs w:val="26"/>
          <w:lang w:val="de-DE"/>
        </w:rPr>
        <w:t xml:space="preserve"> thuộc vào lĩnh vực đào tạo và yêu cầu nghiên cứu, mỗi trường có thể tự chọn cho mình cơ chế đặc thù để quản lý HĐSHTT</w:t>
      </w:r>
      <w:r w:rsidRPr="00F25887">
        <w:rPr>
          <w:iCs/>
          <w:color w:val="000000" w:themeColor="text1"/>
          <w:sz w:val="26"/>
          <w:szCs w:val="26"/>
          <w:lang w:val="de-DE"/>
        </w:rPr>
        <w:t xml:space="preserve">. </w:t>
      </w:r>
      <w:r w:rsidRPr="00F25887">
        <w:rPr>
          <w:color w:val="000000" w:themeColor="text1"/>
          <w:spacing w:val="-2"/>
          <w:sz w:val="26"/>
          <w:szCs w:val="26"/>
          <w:lang w:val="de-DE"/>
        </w:rPr>
        <w:t>Công tác quản lý HĐSHTT ở các trường ĐH được đặt trong mối quan hệ biện chứng với các yếu tố môi trường kinh tế, văn hoá, xã hội, trong xu thế toàn cầu hoá và hội nhập kinh tế sâu rộng trên thế giới.</w:t>
      </w:r>
    </w:p>
    <w:p w14:paraId="05652893" w14:textId="77777777" w:rsidR="00C33D18" w:rsidRPr="00F25887" w:rsidRDefault="00C33D18" w:rsidP="008F6038">
      <w:pPr>
        <w:widowControl w:val="0"/>
        <w:spacing w:line="360" w:lineRule="auto"/>
        <w:ind w:firstLine="709"/>
        <w:jc w:val="both"/>
        <w:rPr>
          <w:color w:val="000000" w:themeColor="text1"/>
          <w:sz w:val="26"/>
          <w:szCs w:val="26"/>
          <w:lang w:val="de-DE"/>
        </w:rPr>
      </w:pPr>
      <w:r w:rsidRPr="00F25887">
        <w:rPr>
          <w:color w:val="000000" w:themeColor="text1"/>
          <w:sz w:val="26"/>
          <w:szCs w:val="26"/>
          <w:lang w:val="de-DE"/>
        </w:rPr>
        <w:t>Những nền tảng lý luận về quản lý HĐSHTT ở trường ĐH trong chương 1 là cơ sở định hướng cho việc nghiên cứu thực tiễn quản lý HĐSHTT ở trường ĐH và đề xuất biện pháp quản lý HĐSHTT ở trường ĐH.</w:t>
      </w:r>
    </w:p>
    <w:p w14:paraId="384A1A8C" w14:textId="4CD3310F" w:rsidR="00BF099B" w:rsidRPr="00F25887" w:rsidRDefault="0096775F" w:rsidP="00BF099B">
      <w:pPr>
        <w:pStyle w:val="001"/>
        <w:spacing w:before="120"/>
        <w:rPr>
          <w:rFonts w:ascii="Times New Roman Bold" w:hAnsi="Times New Roman Bold"/>
          <w:color w:val="000000" w:themeColor="text1"/>
          <w:spacing w:val="-4"/>
        </w:rPr>
      </w:pPr>
      <w:bookmarkStart w:id="209" w:name="_Toc68803949"/>
      <w:r w:rsidRPr="00F25887">
        <w:rPr>
          <w:color w:val="000000" w:themeColor="text1"/>
        </w:rPr>
        <w:lastRenderedPageBreak/>
        <w:t xml:space="preserve">CHƯƠNG 2 </w:t>
      </w:r>
      <w:r w:rsidR="00AC619F" w:rsidRPr="00F25887">
        <w:rPr>
          <w:color w:val="000000" w:themeColor="text1"/>
        </w:rPr>
        <w:br/>
      </w:r>
      <w:r w:rsidRPr="00F25887">
        <w:rPr>
          <w:rFonts w:ascii="Times New Roman Bold" w:hAnsi="Times New Roman Bold"/>
          <w:color w:val="000000" w:themeColor="text1"/>
          <w:spacing w:val="-4"/>
        </w:rPr>
        <w:t>THỰC TRẠNG QUẢN LÝ HOẠT ĐỘ</w:t>
      </w:r>
      <w:r w:rsidR="00731DCD" w:rsidRPr="00F25887">
        <w:rPr>
          <w:rFonts w:ascii="Times New Roman Bold" w:hAnsi="Times New Roman Bold"/>
          <w:color w:val="000000" w:themeColor="text1"/>
          <w:spacing w:val="-4"/>
        </w:rPr>
        <w:t>NG</w:t>
      </w:r>
      <w:r w:rsidR="007136D1" w:rsidRPr="00F25887">
        <w:rPr>
          <w:rFonts w:ascii="Times New Roman Bold" w:hAnsi="Times New Roman Bold"/>
          <w:color w:val="000000" w:themeColor="text1"/>
          <w:spacing w:val="-4"/>
        </w:rPr>
        <w:t xml:space="preserve"> </w:t>
      </w:r>
      <w:r w:rsidRPr="00F25887">
        <w:rPr>
          <w:rFonts w:ascii="Times New Roman Bold" w:hAnsi="Times New Roman Bold"/>
          <w:color w:val="000000" w:themeColor="text1"/>
          <w:spacing w:val="-4"/>
        </w:rPr>
        <w:t xml:space="preserve">SỞ HỮU TRÍ TUỆ </w:t>
      </w:r>
      <w:r w:rsidR="00AC619F" w:rsidRPr="00F25887">
        <w:rPr>
          <w:rFonts w:ascii="Times New Roman Bold" w:hAnsi="Times New Roman Bold"/>
          <w:color w:val="000000" w:themeColor="text1"/>
          <w:spacing w:val="-4"/>
        </w:rPr>
        <w:br/>
      </w:r>
      <w:r w:rsidRPr="00F25887">
        <w:rPr>
          <w:rFonts w:ascii="Times New Roman Bold" w:hAnsi="Times New Roman Bold"/>
          <w:color w:val="000000" w:themeColor="text1"/>
          <w:spacing w:val="-4"/>
        </w:rPr>
        <w:t xml:space="preserve">Ở CÁC TRƯỜNG ĐẠI HỌC KHU VỰC MIỀN </w:t>
      </w:r>
      <w:r w:rsidR="00933706" w:rsidRPr="00F25887">
        <w:rPr>
          <w:rFonts w:ascii="Times New Roman Bold" w:hAnsi="Times New Roman Bold"/>
          <w:color w:val="000000" w:themeColor="text1"/>
          <w:spacing w:val="-4"/>
        </w:rPr>
        <w:t>T</w:t>
      </w:r>
      <w:r w:rsidRPr="00F25887">
        <w:rPr>
          <w:rFonts w:ascii="Times New Roman Bold" w:hAnsi="Times New Roman Bold"/>
          <w:color w:val="000000" w:themeColor="text1"/>
          <w:spacing w:val="-4"/>
        </w:rPr>
        <w:t>RUNG VIỆT NAM</w:t>
      </w:r>
      <w:bookmarkStart w:id="210" w:name="_Toc19690144"/>
      <w:bookmarkEnd w:id="209"/>
    </w:p>
    <w:p w14:paraId="4E6035CB" w14:textId="57E6D055" w:rsidR="0096775F" w:rsidRPr="00F25887" w:rsidRDefault="0096775F" w:rsidP="00BF099B">
      <w:pPr>
        <w:pStyle w:val="002"/>
        <w:spacing w:before="120" w:line="336" w:lineRule="auto"/>
        <w:rPr>
          <w:color w:val="000000" w:themeColor="text1"/>
          <w:lang w:val="de-DE"/>
        </w:rPr>
      </w:pPr>
      <w:bookmarkStart w:id="211" w:name="_Toc68803950"/>
      <w:r w:rsidRPr="00F25887">
        <w:rPr>
          <w:color w:val="000000" w:themeColor="text1"/>
          <w:lang w:val="de-DE"/>
        </w:rPr>
        <w:t xml:space="preserve">2.1. </w:t>
      </w:r>
      <w:r w:rsidRPr="00F25887">
        <w:rPr>
          <w:color w:val="000000" w:themeColor="text1"/>
        </w:rPr>
        <w:t>KHÁI</w:t>
      </w:r>
      <w:r w:rsidRPr="00F25887">
        <w:rPr>
          <w:color w:val="000000" w:themeColor="text1"/>
          <w:lang w:val="de-DE"/>
        </w:rPr>
        <w:t xml:space="preserve"> QUÁT VỀ CÁC TRƯỜNG ĐẠI HỌC CÔNG LẬP KHU VỰC </w:t>
      </w:r>
      <w:r w:rsidR="00BF099B" w:rsidRPr="00F25887">
        <w:rPr>
          <w:color w:val="000000" w:themeColor="text1"/>
          <w:lang w:val="de-DE"/>
        </w:rPr>
        <w:t>|</w:t>
      </w:r>
      <w:r w:rsidRPr="00F25887">
        <w:rPr>
          <w:color w:val="000000" w:themeColor="text1"/>
          <w:lang w:val="de-DE"/>
        </w:rPr>
        <w:t>MIỀN TRUNG VIỆT NAM</w:t>
      </w:r>
      <w:bookmarkEnd w:id="210"/>
      <w:bookmarkEnd w:id="211"/>
    </w:p>
    <w:p w14:paraId="5BFC7C2B" w14:textId="0AA228F3" w:rsidR="0096775F" w:rsidRPr="00F25887" w:rsidRDefault="0096775F" w:rsidP="00BF099B">
      <w:pPr>
        <w:pStyle w:val="003"/>
        <w:spacing w:line="336" w:lineRule="auto"/>
        <w:rPr>
          <w:color w:val="000000" w:themeColor="text1"/>
          <w:lang w:val="de-DE"/>
        </w:rPr>
      </w:pPr>
      <w:bookmarkStart w:id="212" w:name="_Toc68803951"/>
      <w:r w:rsidRPr="00F25887">
        <w:rPr>
          <w:color w:val="000000" w:themeColor="text1"/>
          <w:lang w:val="de-DE"/>
        </w:rPr>
        <w:t xml:space="preserve">2.1.1. </w:t>
      </w:r>
      <w:r w:rsidRPr="00F25887">
        <w:rPr>
          <w:color w:val="000000" w:themeColor="text1"/>
        </w:rPr>
        <w:t>Vài</w:t>
      </w:r>
      <w:r w:rsidRPr="00F25887">
        <w:rPr>
          <w:color w:val="000000" w:themeColor="text1"/>
          <w:lang w:val="de-DE"/>
        </w:rPr>
        <w:t xml:space="preserve"> nét về tình hình kinh tế</w:t>
      </w:r>
      <w:r w:rsidR="0065360C" w:rsidRPr="00F25887">
        <w:rPr>
          <w:color w:val="000000" w:themeColor="text1"/>
          <w:lang w:val="de-DE"/>
        </w:rPr>
        <w:t xml:space="preserve"> - </w:t>
      </w:r>
      <w:r w:rsidRPr="00F25887">
        <w:rPr>
          <w:color w:val="000000" w:themeColor="text1"/>
          <w:lang w:val="de-DE"/>
        </w:rPr>
        <w:t>xã hộ</w:t>
      </w:r>
      <w:r w:rsidR="0065360C" w:rsidRPr="00F25887">
        <w:rPr>
          <w:color w:val="000000" w:themeColor="text1"/>
          <w:lang w:val="de-DE"/>
        </w:rPr>
        <w:t xml:space="preserve">i </w:t>
      </w:r>
      <w:r w:rsidRPr="00F25887">
        <w:rPr>
          <w:color w:val="000000" w:themeColor="text1"/>
          <w:lang w:val="de-DE"/>
        </w:rPr>
        <w:t>khu vực miền Trung Việt Nam</w:t>
      </w:r>
      <w:bookmarkStart w:id="213" w:name="_Toc500143389"/>
      <w:bookmarkEnd w:id="212"/>
    </w:p>
    <w:p w14:paraId="0BB26295" w14:textId="77777777" w:rsidR="00BF099B" w:rsidRPr="00F25887" w:rsidRDefault="0096775F" w:rsidP="00BF099B">
      <w:pPr>
        <w:widowControl w:val="0"/>
        <w:spacing w:line="336" w:lineRule="auto"/>
        <w:ind w:firstLine="709"/>
        <w:jc w:val="both"/>
        <w:rPr>
          <w:color w:val="000000" w:themeColor="text1"/>
          <w:sz w:val="26"/>
          <w:szCs w:val="26"/>
          <w:lang w:val="de-DE"/>
        </w:rPr>
      </w:pPr>
      <w:r w:rsidRPr="00F25887">
        <w:rPr>
          <w:bCs/>
          <w:color w:val="000000" w:themeColor="text1"/>
          <w:sz w:val="26"/>
          <w:szCs w:val="26"/>
          <w:lang w:val="de-DE"/>
        </w:rPr>
        <w:t>Miền Trung Việt Nam</w:t>
      </w:r>
      <w:r w:rsidRPr="00F25887">
        <w:rPr>
          <w:color w:val="000000" w:themeColor="text1"/>
          <w:sz w:val="26"/>
          <w:szCs w:val="26"/>
          <w:lang w:val="de-DE"/>
        </w:rPr>
        <w:t xml:space="preserve"> còn gọi là </w:t>
      </w:r>
      <w:r w:rsidRPr="00F25887">
        <w:rPr>
          <w:bCs/>
          <w:color w:val="000000" w:themeColor="text1"/>
          <w:sz w:val="26"/>
          <w:szCs w:val="26"/>
          <w:lang w:val="de-DE"/>
        </w:rPr>
        <w:t>Trung Bộ</w:t>
      </w:r>
      <w:r w:rsidRPr="00F25887">
        <w:rPr>
          <w:color w:val="000000" w:themeColor="text1"/>
          <w:sz w:val="26"/>
          <w:szCs w:val="26"/>
          <w:lang w:val="de-DE"/>
        </w:rPr>
        <w:t>, nằm ở phần giữa lãnh thổ và là mộ</w:t>
      </w:r>
      <w:r w:rsidR="00E70ECD" w:rsidRPr="00F25887">
        <w:rPr>
          <w:color w:val="000000" w:themeColor="text1"/>
          <w:sz w:val="26"/>
          <w:szCs w:val="26"/>
          <w:lang w:val="de-DE"/>
        </w:rPr>
        <w:t>t trong ba vùng chính (</w:t>
      </w:r>
      <w:r w:rsidRPr="00F25887">
        <w:rPr>
          <w:color w:val="000000" w:themeColor="text1"/>
          <w:sz w:val="26"/>
          <w:szCs w:val="26"/>
          <w:lang w:val="de-DE"/>
        </w:rPr>
        <w:t xml:space="preserve">Bắc Bộ, Trung Bộ và Nam Bộ) của Việt Nam. </w:t>
      </w:r>
      <w:r w:rsidRPr="00F25887">
        <w:rPr>
          <w:rFonts w:eastAsia="Times New Roman"/>
          <w:color w:val="000000" w:themeColor="text1"/>
          <w:sz w:val="26"/>
          <w:szCs w:val="26"/>
          <w:shd w:val="clear" w:color="auto" w:fill="FFFFFF"/>
          <w:lang w:val="de-DE"/>
        </w:rPr>
        <w:t>Khu vực Trung Bộ có diện tích 151.234 km² </w:t>
      </w:r>
      <w:r w:rsidRPr="00F25887">
        <w:rPr>
          <w:rFonts w:eastAsia="Times New Roman"/>
          <w:iCs/>
          <w:color w:val="000000" w:themeColor="text1"/>
          <w:sz w:val="26"/>
          <w:szCs w:val="26"/>
          <w:lang w:val="de-DE"/>
        </w:rPr>
        <w:t>(tỷ lệ 45,5% so với tổng diện tích cả nước)</w:t>
      </w:r>
      <w:r w:rsidRPr="00F25887">
        <w:rPr>
          <w:rFonts w:eastAsia="Times New Roman"/>
          <w:color w:val="000000" w:themeColor="text1"/>
          <w:sz w:val="26"/>
          <w:szCs w:val="26"/>
          <w:shd w:val="clear" w:color="auto" w:fill="FFFFFF"/>
          <w:lang w:val="de-DE"/>
        </w:rPr>
        <w:t> với số dân 26.460.660 người </w:t>
      </w:r>
      <w:r w:rsidRPr="00F25887">
        <w:rPr>
          <w:rFonts w:eastAsia="Times New Roman"/>
          <w:iCs/>
          <w:color w:val="000000" w:themeColor="text1"/>
          <w:sz w:val="26"/>
          <w:szCs w:val="26"/>
          <w:lang w:val="de-DE"/>
        </w:rPr>
        <w:t>(tỷ lệ 27,4% so với tổng dân số cả nước)</w:t>
      </w:r>
      <w:r w:rsidRPr="00F25887">
        <w:rPr>
          <w:rFonts w:eastAsia="Times New Roman"/>
          <w:color w:val="000000" w:themeColor="text1"/>
          <w:sz w:val="26"/>
          <w:szCs w:val="26"/>
          <w:shd w:val="clear" w:color="auto" w:fill="FFFFFF"/>
          <w:lang w:val="de-DE"/>
        </w:rPr>
        <w:t xml:space="preserve">, bình quân 175 người trên 1 km². Khu vực </w:t>
      </w:r>
      <w:r w:rsidRPr="00F25887">
        <w:rPr>
          <w:rStyle w:val="Strong"/>
          <w:b w:val="0"/>
          <w:color w:val="000000" w:themeColor="text1"/>
          <w:sz w:val="26"/>
          <w:szCs w:val="26"/>
          <w:bdr w:val="none" w:sz="0" w:space="0" w:color="auto" w:frame="1"/>
          <w:lang w:val="de-DE"/>
        </w:rPr>
        <w:t>miền Trung</w:t>
      </w:r>
      <w:r w:rsidRPr="00F25887">
        <w:rPr>
          <w:rStyle w:val="Strong"/>
          <w:color w:val="000000" w:themeColor="text1"/>
          <w:sz w:val="26"/>
          <w:szCs w:val="26"/>
          <w:bdr w:val="none" w:sz="0" w:space="0" w:color="auto" w:frame="1"/>
          <w:lang w:val="de-DE"/>
        </w:rPr>
        <w:t xml:space="preserve"> </w:t>
      </w:r>
      <w:r w:rsidRPr="00F25887">
        <w:rPr>
          <w:color w:val="000000" w:themeColor="text1"/>
          <w:sz w:val="26"/>
          <w:szCs w:val="26"/>
          <w:lang w:val="de-DE"/>
        </w:rPr>
        <w:t>bao gồm 19 tỉnh được chia làm 3 tiểu vùng Bắc Trung Bộ (6 tỉ</w:t>
      </w:r>
      <w:r w:rsidR="00E70ECD" w:rsidRPr="00F25887">
        <w:rPr>
          <w:color w:val="000000" w:themeColor="text1"/>
          <w:sz w:val="26"/>
          <w:szCs w:val="26"/>
          <w:lang w:val="de-DE"/>
        </w:rPr>
        <w:t xml:space="preserve">nh </w:t>
      </w:r>
      <w:r w:rsidRPr="00F25887">
        <w:rPr>
          <w:color w:val="000000" w:themeColor="text1"/>
          <w:sz w:val="26"/>
          <w:szCs w:val="26"/>
          <w:lang w:val="de-DE"/>
        </w:rPr>
        <w:t>Thanh Hoá, Nghệ An, Hà Tĩnh, Quảng Bình, Quảng Trị và Thừa Thiên-Huế); Nam Trung Bộ</w:t>
      </w:r>
      <w:r w:rsidR="00BF099B" w:rsidRPr="00F25887">
        <w:rPr>
          <w:color w:val="000000" w:themeColor="text1"/>
          <w:sz w:val="26"/>
          <w:szCs w:val="26"/>
          <w:lang w:val="de-DE"/>
        </w:rPr>
        <w:t xml:space="preserve"> (</w:t>
      </w:r>
      <w:r w:rsidRPr="00F25887">
        <w:rPr>
          <w:color w:val="000000" w:themeColor="text1"/>
          <w:sz w:val="26"/>
          <w:szCs w:val="26"/>
          <w:lang w:val="de-DE"/>
        </w:rPr>
        <w:t>8 tỉnh thành theo thứ tự</w:t>
      </w:r>
      <w:r w:rsidR="007136D1" w:rsidRPr="00F25887">
        <w:rPr>
          <w:color w:val="000000" w:themeColor="text1"/>
          <w:sz w:val="26"/>
          <w:szCs w:val="26"/>
          <w:lang w:val="de-DE"/>
        </w:rPr>
        <w:t xml:space="preserve"> B</w:t>
      </w:r>
      <w:r w:rsidRPr="00F25887">
        <w:rPr>
          <w:color w:val="000000" w:themeColor="text1"/>
          <w:sz w:val="26"/>
          <w:szCs w:val="26"/>
          <w:lang w:val="de-DE"/>
        </w:rPr>
        <w:t>ắc</w:t>
      </w:r>
      <w:r w:rsidR="007136D1" w:rsidRPr="00F25887">
        <w:rPr>
          <w:color w:val="000000" w:themeColor="text1"/>
          <w:sz w:val="26"/>
          <w:szCs w:val="26"/>
          <w:lang w:val="de-DE"/>
        </w:rPr>
        <w:t>-N</w:t>
      </w:r>
      <w:r w:rsidRPr="00F25887">
        <w:rPr>
          <w:color w:val="000000" w:themeColor="text1"/>
          <w:sz w:val="26"/>
          <w:szCs w:val="26"/>
          <w:lang w:val="de-DE"/>
        </w:rPr>
        <w:t>am: Đà Nẵng, Quảng Nam, Quảng Ngãi, Bình Định, Phú Yên, Khánh Hoà, Ninh Thuận, Bình Thuậ</w:t>
      </w:r>
      <w:r w:rsidR="00BF099B" w:rsidRPr="00F25887">
        <w:rPr>
          <w:color w:val="000000" w:themeColor="text1"/>
          <w:sz w:val="26"/>
          <w:szCs w:val="26"/>
          <w:lang w:val="de-DE"/>
        </w:rPr>
        <w:t>n); Tây Nguyên (</w:t>
      </w:r>
      <w:r w:rsidRPr="00F25887">
        <w:rPr>
          <w:color w:val="000000" w:themeColor="text1"/>
          <w:sz w:val="26"/>
          <w:szCs w:val="26"/>
          <w:lang w:val="de-DE"/>
        </w:rPr>
        <w:t>5 tỉ</w:t>
      </w:r>
      <w:r w:rsidR="00E70ECD" w:rsidRPr="00F25887">
        <w:rPr>
          <w:color w:val="000000" w:themeColor="text1"/>
          <w:sz w:val="26"/>
          <w:szCs w:val="26"/>
          <w:lang w:val="de-DE"/>
        </w:rPr>
        <w:t xml:space="preserve">nh </w:t>
      </w:r>
      <w:r w:rsidRPr="00F25887">
        <w:rPr>
          <w:color w:val="000000" w:themeColor="text1"/>
          <w:sz w:val="26"/>
          <w:szCs w:val="26"/>
          <w:lang w:val="de-DE"/>
        </w:rPr>
        <w:t>Kon Tum, Gia Lai, Đắc Lắc, Đắc Nông và Lâm Đồng)</w:t>
      </w:r>
      <w:r w:rsidR="00731DCD" w:rsidRPr="00F25887">
        <w:rPr>
          <w:color w:val="000000" w:themeColor="text1"/>
          <w:sz w:val="26"/>
          <w:szCs w:val="26"/>
          <w:lang w:val="de-DE"/>
        </w:rPr>
        <w:t xml:space="preserve">. </w:t>
      </w:r>
      <w:r w:rsidR="00004199" w:rsidRPr="00F25887">
        <w:rPr>
          <w:color w:val="000000" w:themeColor="text1"/>
          <w:sz w:val="26"/>
          <w:szCs w:val="26"/>
          <w:lang w:val="de-DE"/>
        </w:rPr>
        <w:t xml:space="preserve">Khu vực miền Trung </w:t>
      </w:r>
      <w:r w:rsidRPr="00F25887">
        <w:rPr>
          <w:rFonts w:eastAsia="Times New Roman"/>
          <w:color w:val="000000" w:themeColor="text1"/>
          <w:sz w:val="26"/>
          <w:szCs w:val="26"/>
          <w:shd w:val="clear" w:color="auto" w:fill="FFFFFF"/>
          <w:lang w:val="de-DE"/>
        </w:rPr>
        <w:t xml:space="preserve">không chỉ có vai trò thúc đẩy kinh tế – xã hội của khu vực mà còn có vị trí quan trọng trong chiến lược phát triển kinh tế – xã hội </w:t>
      </w:r>
      <w:r w:rsidR="00E70ECD" w:rsidRPr="00F25887">
        <w:rPr>
          <w:rFonts w:eastAsia="Times New Roman"/>
          <w:color w:val="000000" w:themeColor="text1"/>
          <w:sz w:val="26"/>
          <w:szCs w:val="26"/>
          <w:shd w:val="clear" w:color="auto" w:fill="FFFFFF"/>
          <w:lang w:val="de-DE"/>
        </w:rPr>
        <w:t xml:space="preserve">của </w:t>
      </w:r>
      <w:r w:rsidRPr="00F25887">
        <w:rPr>
          <w:rFonts w:eastAsia="Times New Roman"/>
          <w:color w:val="000000" w:themeColor="text1"/>
          <w:sz w:val="26"/>
          <w:szCs w:val="26"/>
          <w:shd w:val="clear" w:color="auto" w:fill="FFFFFF"/>
          <w:lang w:val="de-DE"/>
        </w:rPr>
        <w:t>cả nước</w:t>
      </w:r>
      <w:r w:rsidR="00E70ECD" w:rsidRPr="00F25887">
        <w:rPr>
          <w:color w:val="000000" w:themeColor="text1"/>
          <w:sz w:val="26"/>
          <w:szCs w:val="26"/>
          <w:lang w:val="de-DE"/>
        </w:rPr>
        <w:t xml:space="preserve"> bởi những đặc trưng về</w:t>
      </w:r>
      <w:r w:rsidRPr="00F25887">
        <w:rPr>
          <w:color w:val="000000" w:themeColor="text1"/>
          <w:sz w:val="26"/>
          <w:szCs w:val="26"/>
          <w:lang w:val="de-DE"/>
        </w:rPr>
        <w:t xml:space="preserve"> địa lý, kinh tế, chính trị, văn hóa và an ninh quố</w:t>
      </w:r>
      <w:r w:rsidR="00E70ECD" w:rsidRPr="00F25887">
        <w:rPr>
          <w:color w:val="000000" w:themeColor="text1"/>
          <w:sz w:val="26"/>
          <w:szCs w:val="26"/>
          <w:lang w:val="de-DE"/>
        </w:rPr>
        <w:t>c phòng.</w:t>
      </w:r>
    </w:p>
    <w:p w14:paraId="5B8015B8" w14:textId="77777777" w:rsidR="00BF099B" w:rsidRPr="00F25887" w:rsidRDefault="0096775F" w:rsidP="00BF099B">
      <w:pPr>
        <w:widowControl w:val="0"/>
        <w:spacing w:line="336" w:lineRule="auto"/>
        <w:ind w:firstLine="709"/>
        <w:jc w:val="both"/>
        <w:rPr>
          <w:color w:val="000000" w:themeColor="text1"/>
          <w:sz w:val="26"/>
          <w:szCs w:val="26"/>
          <w:lang w:val="de-DE"/>
        </w:rPr>
      </w:pPr>
      <w:r w:rsidRPr="00F25887">
        <w:rPr>
          <w:rFonts w:eastAsia="Times New Roman"/>
          <w:color w:val="000000" w:themeColor="text1"/>
          <w:spacing w:val="6"/>
          <w:sz w:val="26"/>
          <w:szCs w:val="26"/>
          <w:shd w:val="clear" w:color="auto" w:fill="FFFFFF"/>
          <w:lang w:val="de-DE"/>
        </w:rPr>
        <w:t>Kinh tế miền Trung với sự tập trung là 5 tỉnh kinh tế trọng điểm</w:t>
      </w:r>
      <w:r w:rsidR="00BF099B" w:rsidRPr="00F25887">
        <w:rPr>
          <w:rFonts w:eastAsia="Times New Roman"/>
          <w:color w:val="000000" w:themeColor="text1"/>
          <w:spacing w:val="6"/>
          <w:sz w:val="26"/>
          <w:szCs w:val="26"/>
          <w:shd w:val="clear" w:color="auto" w:fill="FFFFFF"/>
          <w:lang w:val="de-DE"/>
        </w:rPr>
        <w:t xml:space="preserve"> (5 tỉnh thành Thừa Thiên </w:t>
      </w:r>
      <w:r w:rsidRPr="00F25887">
        <w:rPr>
          <w:rFonts w:eastAsia="Times New Roman"/>
          <w:color w:val="000000" w:themeColor="text1"/>
          <w:spacing w:val="6"/>
          <w:sz w:val="26"/>
          <w:szCs w:val="26"/>
          <w:shd w:val="clear" w:color="auto" w:fill="FFFFFF"/>
          <w:lang w:val="de-DE"/>
        </w:rPr>
        <w:t xml:space="preserve">Huế, Quảng Nam, Quảng Ngãi, Bình Định, Đà Nẵng) </w:t>
      </w:r>
      <w:r w:rsidRPr="00F25887">
        <w:rPr>
          <w:color w:val="000000" w:themeColor="text1"/>
          <w:spacing w:val="6"/>
          <w:sz w:val="26"/>
          <w:szCs w:val="26"/>
          <w:lang w:val="de-DE"/>
        </w:rPr>
        <w:t>với tổng diện tích khoảng 27.884 km2, dân số năm 2006 vào khoảng 6,2 triệu người và dự báo đến 2025 là 8,15 triệu người</w:t>
      </w:r>
      <w:r w:rsidRPr="00F25887">
        <w:rPr>
          <w:rStyle w:val="apple-converted-space"/>
          <w:color w:val="000000" w:themeColor="text1"/>
          <w:spacing w:val="6"/>
          <w:sz w:val="26"/>
          <w:szCs w:val="26"/>
          <w:lang w:val="de-DE"/>
        </w:rPr>
        <w:t xml:space="preserve">. </w:t>
      </w:r>
      <w:r w:rsidRPr="00F25887">
        <w:rPr>
          <w:color w:val="000000" w:themeColor="text1"/>
          <w:spacing w:val="6"/>
          <w:sz w:val="26"/>
          <w:szCs w:val="26"/>
          <w:lang w:val="de-DE"/>
        </w:rPr>
        <w:t xml:space="preserve">Các khu vực kinh tế này </w:t>
      </w:r>
      <w:r w:rsidRPr="00F25887">
        <w:rPr>
          <w:rFonts w:eastAsia="Times New Roman"/>
          <w:color w:val="000000" w:themeColor="text1"/>
          <w:spacing w:val="6"/>
          <w:sz w:val="26"/>
          <w:szCs w:val="26"/>
          <w:shd w:val="clear" w:color="auto" w:fill="FFFFFF"/>
          <w:lang w:val="de-DE"/>
        </w:rPr>
        <w:t>có nhiều lợi thế về vị trí chiến lược bao gồm nguồn nhân lực, 17 cảng biển, 15 khu kinh tế, 22 khu công nghiệp, 2 khu chế xuất, 8 sân bay, 2 xa lộ xuyên Việt, hành lang kinh tế Đông Tây và những dự án đầu tư khi phí lớn</w:t>
      </w:r>
      <w:r w:rsidR="00AC339E" w:rsidRPr="00F25887">
        <w:rPr>
          <w:rFonts w:eastAsia="Times New Roman"/>
          <w:color w:val="000000" w:themeColor="text1"/>
          <w:spacing w:val="6"/>
          <w:sz w:val="26"/>
          <w:szCs w:val="26"/>
          <w:shd w:val="clear" w:color="auto" w:fill="FFFFFF"/>
          <w:lang w:val="de-DE"/>
        </w:rPr>
        <w:t xml:space="preserve"> (</w:t>
      </w:r>
      <w:r w:rsidR="00E70ECD" w:rsidRPr="00F25887">
        <w:rPr>
          <w:rFonts w:eastAsia="Times New Roman"/>
          <w:color w:val="000000" w:themeColor="text1"/>
          <w:spacing w:val="6"/>
          <w:sz w:val="26"/>
          <w:szCs w:val="26"/>
          <w:shd w:val="clear" w:color="auto" w:fill="FFFFFF"/>
          <w:lang w:val="de-DE"/>
        </w:rPr>
        <w:t xml:space="preserve">Chính </w:t>
      </w:r>
      <w:r w:rsidR="00AC339E" w:rsidRPr="00F25887">
        <w:rPr>
          <w:rFonts w:eastAsia="Times New Roman"/>
          <w:color w:val="000000" w:themeColor="text1"/>
          <w:spacing w:val="6"/>
          <w:sz w:val="26"/>
          <w:szCs w:val="26"/>
          <w:shd w:val="clear" w:color="auto" w:fill="FFFFFF"/>
          <w:lang w:val="de-DE"/>
        </w:rPr>
        <w:t>phủ, 2010)</w:t>
      </w:r>
      <w:r w:rsidR="00731DCD" w:rsidRPr="00F25887">
        <w:rPr>
          <w:rFonts w:eastAsia="Times New Roman"/>
          <w:color w:val="000000" w:themeColor="text1"/>
          <w:spacing w:val="6"/>
          <w:sz w:val="26"/>
          <w:szCs w:val="26"/>
          <w:shd w:val="clear" w:color="auto" w:fill="FFFFFF"/>
          <w:lang w:val="de-DE"/>
        </w:rPr>
        <w:t xml:space="preserve">. </w:t>
      </w:r>
      <w:r w:rsidRPr="00F25887">
        <w:rPr>
          <w:color w:val="000000" w:themeColor="text1"/>
          <w:spacing w:val="6"/>
          <w:sz w:val="26"/>
          <w:szCs w:val="26"/>
          <w:lang w:val="de-DE"/>
        </w:rPr>
        <w:t>Không những có tiềm năng về kinh tế, miền Trung còn là đầu mối rất quan trọng về văn hóa và lịch sử của Việ</w:t>
      </w:r>
      <w:r w:rsidR="00BF099B" w:rsidRPr="00F25887">
        <w:rPr>
          <w:color w:val="000000" w:themeColor="text1"/>
          <w:spacing w:val="6"/>
          <w:sz w:val="26"/>
          <w:szCs w:val="26"/>
          <w:lang w:val="de-DE"/>
        </w:rPr>
        <w:t>t Nam. C</w:t>
      </w:r>
      <w:r w:rsidRPr="00F25887">
        <w:rPr>
          <w:color w:val="000000" w:themeColor="text1"/>
          <w:spacing w:val="6"/>
          <w:sz w:val="26"/>
          <w:szCs w:val="26"/>
          <w:lang w:val="de-DE"/>
        </w:rPr>
        <w:t>ác nền văn hóa cổ xưa để lại cho nơi đây một số lượng khổng lồ về các di sản văn hóa</w:t>
      </w:r>
      <w:r w:rsidRPr="00F25887">
        <w:rPr>
          <w:color w:val="000000" w:themeColor="text1"/>
          <w:sz w:val="26"/>
          <w:szCs w:val="26"/>
          <w:lang w:val="de-DE"/>
        </w:rPr>
        <w:t xml:space="preserve">. </w:t>
      </w:r>
    </w:p>
    <w:p w14:paraId="1673805A" w14:textId="5BCE2AFA" w:rsidR="00CB6924" w:rsidRPr="00F25887" w:rsidRDefault="0096775F" w:rsidP="00BF099B">
      <w:pPr>
        <w:widowControl w:val="0"/>
        <w:spacing w:line="336" w:lineRule="auto"/>
        <w:ind w:firstLine="709"/>
        <w:jc w:val="both"/>
        <w:rPr>
          <w:color w:val="000000" w:themeColor="text1"/>
          <w:sz w:val="26"/>
          <w:szCs w:val="26"/>
          <w:lang w:val="de-DE"/>
        </w:rPr>
      </w:pPr>
      <w:r w:rsidRPr="00F25887">
        <w:rPr>
          <w:color w:val="000000" w:themeColor="text1"/>
          <w:spacing w:val="-4"/>
          <w:sz w:val="26"/>
          <w:szCs w:val="26"/>
          <w:lang w:val="de-DE"/>
        </w:rPr>
        <w:t>Giáo dục khu vực Miền Trung cũng khẳng định những thành công sau quá trình tập trung đầu tư vào lĩnh vực giáo dục trong nhiều năm gần đây. Khu vực miền Trung với đặc thù là sự</w:t>
      </w:r>
      <w:r w:rsidRPr="00F25887">
        <w:rPr>
          <w:rFonts w:eastAsia="Times New Roman"/>
          <w:color w:val="000000" w:themeColor="text1"/>
          <w:spacing w:val="-4"/>
          <w:sz w:val="26"/>
          <w:szCs w:val="26"/>
          <w:shd w:val="clear" w:color="auto" w:fill="FFFFFF"/>
          <w:lang w:val="de-DE"/>
        </w:rPr>
        <w:t xml:space="preserve"> tập trung của các điểm kinh tế trọng điểm; nhu cầu tuyển dụng của </w:t>
      </w:r>
      <w:r w:rsidRPr="00F25887">
        <w:rPr>
          <w:color w:val="000000" w:themeColor="text1"/>
          <w:spacing w:val="-4"/>
          <w:sz w:val="26"/>
          <w:szCs w:val="26"/>
          <w:lang w:val="de-DE"/>
        </w:rPr>
        <w:t xml:space="preserve">các </w:t>
      </w:r>
      <w:r w:rsidRPr="00F25887">
        <w:rPr>
          <w:color w:val="000000" w:themeColor="text1"/>
          <w:spacing w:val="-4"/>
          <w:sz w:val="26"/>
          <w:szCs w:val="26"/>
          <w:lang w:val="de-DE"/>
        </w:rPr>
        <w:lastRenderedPageBreak/>
        <w:t>doanh nghiệp, đơn vị đóng trên địa bàn, ngoài những nhóm ngành nghề cơ bản thì nhu cầu rất lớn nằm ở nhóm ngành nghề về xây dựng, sản xuất thép, nhiệt điện, lọc hóa dầu, tàu cảng, kinh tế</w:t>
      </w:r>
      <w:r w:rsidR="00CB6924" w:rsidRPr="00F25887">
        <w:rPr>
          <w:color w:val="000000" w:themeColor="text1"/>
          <w:spacing w:val="-4"/>
          <w:sz w:val="26"/>
          <w:szCs w:val="26"/>
          <w:lang w:val="de-DE"/>
        </w:rPr>
        <w:t xml:space="preserve">. </w:t>
      </w:r>
      <w:r w:rsidRPr="00F25887">
        <w:rPr>
          <w:rFonts w:eastAsia="Times New Roman"/>
          <w:color w:val="000000" w:themeColor="text1"/>
          <w:spacing w:val="-4"/>
          <w:sz w:val="26"/>
          <w:szCs w:val="26"/>
          <w:shd w:val="clear" w:color="auto" w:fill="FFFFFF"/>
          <w:lang w:val="de-DE"/>
        </w:rPr>
        <w:t xml:space="preserve">Vì vậy, </w:t>
      </w:r>
      <w:r w:rsidR="00004199" w:rsidRPr="00F25887">
        <w:rPr>
          <w:color w:val="000000" w:themeColor="text1"/>
          <w:spacing w:val="-4"/>
          <w:sz w:val="26"/>
          <w:szCs w:val="26"/>
          <w:lang w:val="de-DE"/>
        </w:rPr>
        <w:t xml:space="preserve">các Trường ĐH </w:t>
      </w:r>
      <w:r w:rsidR="00CB6924" w:rsidRPr="00F25887">
        <w:rPr>
          <w:color w:val="000000" w:themeColor="text1"/>
          <w:spacing w:val="-4"/>
          <w:sz w:val="26"/>
          <w:szCs w:val="26"/>
          <w:lang w:val="de-DE"/>
        </w:rPr>
        <w:t xml:space="preserve">trong </w:t>
      </w:r>
      <w:r w:rsidR="00004199" w:rsidRPr="00F25887">
        <w:rPr>
          <w:color w:val="000000" w:themeColor="text1"/>
          <w:spacing w:val="-4"/>
          <w:sz w:val="26"/>
          <w:szCs w:val="26"/>
          <w:lang w:val="de-DE"/>
        </w:rPr>
        <w:t>khu vực xác định vấn đề đào tạo theo nhu cầu xã hội và theo địa chỉ sử dụng được xem là giải pháp quan trọ</w:t>
      </w:r>
      <w:r w:rsidR="00CB6924" w:rsidRPr="00F25887">
        <w:rPr>
          <w:color w:val="000000" w:themeColor="text1"/>
          <w:spacing w:val="-4"/>
          <w:sz w:val="26"/>
          <w:szCs w:val="26"/>
          <w:lang w:val="de-DE"/>
        </w:rPr>
        <w:t xml:space="preserve">ng, </w:t>
      </w:r>
      <w:r w:rsidRPr="00F25887">
        <w:rPr>
          <w:color w:val="000000" w:themeColor="text1"/>
          <w:spacing w:val="-4"/>
          <w:sz w:val="26"/>
          <w:szCs w:val="26"/>
          <w:lang w:val="de-DE"/>
        </w:rPr>
        <w:t xml:space="preserve">là động lực phát triển kinh tế - xã hội của khu vực </w:t>
      </w:r>
      <w:r w:rsidR="00004199" w:rsidRPr="00F25887">
        <w:rPr>
          <w:color w:val="000000" w:themeColor="text1"/>
          <w:spacing w:val="-4"/>
          <w:sz w:val="26"/>
          <w:szCs w:val="26"/>
          <w:lang w:val="de-DE"/>
        </w:rPr>
        <w:t xml:space="preserve">và </w:t>
      </w:r>
      <w:r w:rsidRPr="00F25887">
        <w:rPr>
          <w:color w:val="000000" w:themeColor="text1"/>
          <w:spacing w:val="-4"/>
          <w:sz w:val="26"/>
          <w:szCs w:val="26"/>
          <w:lang w:val="de-DE"/>
        </w:rPr>
        <w:t>cả nướ</w:t>
      </w:r>
      <w:r w:rsidR="00004199" w:rsidRPr="00F25887">
        <w:rPr>
          <w:color w:val="000000" w:themeColor="text1"/>
          <w:spacing w:val="-4"/>
          <w:sz w:val="26"/>
          <w:szCs w:val="26"/>
          <w:lang w:val="de-DE"/>
        </w:rPr>
        <w:t xml:space="preserve">c. </w:t>
      </w:r>
      <w:r w:rsidRPr="00F25887">
        <w:rPr>
          <w:rFonts w:eastAsia="Times New Roman"/>
          <w:color w:val="000000" w:themeColor="text1"/>
          <w:spacing w:val="-4"/>
          <w:sz w:val="26"/>
          <w:szCs w:val="26"/>
          <w:shd w:val="clear" w:color="auto" w:fill="FFFFFF"/>
          <w:lang w:val="de-DE"/>
        </w:rPr>
        <w:t xml:space="preserve">Xuất phát từ thực tế đó, Chính phủ đã có quyết </w:t>
      </w:r>
      <w:r w:rsidR="00004199" w:rsidRPr="00F25887">
        <w:rPr>
          <w:rFonts w:eastAsia="Times New Roman"/>
          <w:color w:val="000000" w:themeColor="text1"/>
          <w:spacing w:val="-4"/>
          <w:sz w:val="26"/>
          <w:szCs w:val="26"/>
          <w:shd w:val="clear" w:color="auto" w:fill="FFFFFF"/>
          <w:lang w:val="de-DE"/>
        </w:rPr>
        <w:t xml:space="preserve">định giao cho nhiều trường ĐH </w:t>
      </w:r>
      <w:r w:rsidRPr="00F25887">
        <w:rPr>
          <w:rFonts w:eastAsia="Times New Roman"/>
          <w:color w:val="000000" w:themeColor="text1"/>
          <w:spacing w:val="-4"/>
          <w:sz w:val="26"/>
          <w:szCs w:val="26"/>
          <w:shd w:val="clear" w:color="auto" w:fill="FFFFFF"/>
          <w:lang w:val="de-DE"/>
        </w:rPr>
        <w:t xml:space="preserve">trong khu vực nhiệm vụ đào tạo </w:t>
      </w:r>
      <w:r w:rsidRPr="00F25887">
        <w:rPr>
          <w:color w:val="000000" w:themeColor="text1"/>
          <w:spacing w:val="-4"/>
          <w:sz w:val="26"/>
          <w:szCs w:val="26"/>
          <w:lang w:val="de-DE"/>
        </w:rPr>
        <w:t>đội ngũ chuyên gia đầu ngành, nhân lực trình độ cao cho các ngành trọng điểm</w:t>
      </w:r>
      <w:r w:rsidR="00CB6924" w:rsidRPr="00F25887">
        <w:rPr>
          <w:color w:val="000000" w:themeColor="text1"/>
          <w:sz w:val="26"/>
          <w:szCs w:val="26"/>
          <w:lang w:val="de-DE"/>
        </w:rPr>
        <w:t>.</w:t>
      </w:r>
    </w:p>
    <w:p w14:paraId="680FA754" w14:textId="77777777" w:rsidR="0096775F" w:rsidRPr="00F25887" w:rsidRDefault="0096775F" w:rsidP="004E0348">
      <w:pPr>
        <w:pStyle w:val="003"/>
        <w:rPr>
          <w:color w:val="000000" w:themeColor="text1"/>
          <w:shd w:val="clear" w:color="auto" w:fill="FFFFFF"/>
          <w:lang w:val="de-DE"/>
        </w:rPr>
      </w:pPr>
      <w:bookmarkStart w:id="214" w:name="_Toc68803952"/>
      <w:r w:rsidRPr="00F25887">
        <w:rPr>
          <w:color w:val="000000" w:themeColor="text1"/>
          <w:shd w:val="clear" w:color="auto" w:fill="FFFFFF"/>
          <w:lang w:val="de-DE"/>
        </w:rPr>
        <w:t>2.1.2. Hệ thống trường đại học công lập khu vực miền Trung Việt Nam</w:t>
      </w:r>
      <w:bookmarkEnd w:id="214"/>
    </w:p>
    <w:bookmarkEnd w:id="213"/>
    <w:p w14:paraId="3B9328EB" w14:textId="36515BA0" w:rsidR="00E73E23" w:rsidRPr="00F25887" w:rsidRDefault="00E73E23" w:rsidP="008829FD">
      <w:pPr>
        <w:widowControl w:val="0"/>
        <w:spacing w:line="348" w:lineRule="auto"/>
        <w:ind w:firstLine="709"/>
        <w:jc w:val="both"/>
        <w:rPr>
          <w:rFonts w:eastAsia="Times New Roman"/>
          <w:color w:val="000000" w:themeColor="text1"/>
          <w:sz w:val="26"/>
          <w:szCs w:val="26"/>
          <w:shd w:val="clear" w:color="auto" w:fill="FFFFFF"/>
          <w:lang w:val="de-DE"/>
        </w:rPr>
      </w:pPr>
      <w:r w:rsidRPr="00F25887">
        <w:rPr>
          <w:color w:val="000000" w:themeColor="text1"/>
          <w:sz w:val="26"/>
          <w:szCs w:val="26"/>
          <w:lang w:val="de-DE"/>
        </w:rPr>
        <w:t>T</w:t>
      </w:r>
      <w:r w:rsidR="0096775F" w:rsidRPr="00F25887">
        <w:rPr>
          <w:rFonts w:eastAsia="Times New Roman"/>
          <w:color w:val="000000" w:themeColor="text1"/>
          <w:sz w:val="26"/>
          <w:szCs w:val="26"/>
          <w:shd w:val="clear" w:color="auto" w:fill="FFFFFF"/>
          <w:lang w:val="de-DE"/>
        </w:rPr>
        <w:t xml:space="preserve">rường ĐH công lập tại Việt Nam có hai cơ chế </w:t>
      </w:r>
      <w:r w:rsidR="00BF099B" w:rsidRPr="00F25887">
        <w:rPr>
          <w:rFonts w:eastAsia="Times New Roman"/>
          <w:color w:val="000000" w:themeColor="text1"/>
          <w:sz w:val="26"/>
          <w:szCs w:val="26"/>
          <w:shd w:val="clear" w:color="auto" w:fill="FFFFFF"/>
          <w:lang w:val="de-DE"/>
        </w:rPr>
        <w:t>hoạt động</w:t>
      </w:r>
      <w:r w:rsidR="00841BA9" w:rsidRPr="00F25887">
        <w:rPr>
          <w:rFonts w:eastAsia="Times New Roman"/>
          <w:color w:val="000000" w:themeColor="text1"/>
          <w:sz w:val="26"/>
          <w:szCs w:val="26"/>
          <w:shd w:val="clear" w:color="auto" w:fill="FFFFFF"/>
          <w:lang w:val="de-DE"/>
        </w:rPr>
        <w:t>: Nhà nước kiểm soát và T</w:t>
      </w:r>
      <w:r w:rsidR="0096775F" w:rsidRPr="00F25887">
        <w:rPr>
          <w:rFonts w:eastAsia="Times New Roman"/>
          <w:color w:val="000000" w:themeColor="text1"/>
          <w:sz w:val="26"/>
          <w:szCs w:val="26"/>
          <w:shd w:val="clear" w:color="auto" w:fill="FFFFFF"/>
          <w:lang w:val="de-DE"/>
        </w:rPr>
        <w:t>ự chủ thông</w:t>
      </w:r>
      <w:r w:rsidR="00BF099B" w:rsidRPr="00F25887">
        <w:rPr>
          <w:rFonts w:eastAsia="Times New Roman"/>
          <w:color w:val="000000" w:themeColor="text1"/>
          <w:sz w:val="26"/>
          <w:szCs w:val="26"/>
          <w:shd w:val="clear" w:color="auto" w:fill="FFFFFF"/>
          <w:lang w:val="de-DE"/>
        </w:rPr>
        <w:t xml:space="preserve"> qua sự giám sát của nhà nước. V</w:t>
      </w:r>
      <w:r w:rsidR="0096775F" w:rsidRPr="00F25887">
        <w:rPr>
          <w:rFonts w:eastAsia="Times New Roman"/>
          <w:color w:val="000000" w:themeColor="text1"/>
          <w:sz w:val="26"/>
          <w:szCs w:val="26"/>
          <w:shd w:val="clear" w:color="auto" w:fill="FFFFFF"/>
          <w:lang w:val="de-DE"/>
        </w:rPr>
        <w:t xml:space="preserve">ới cơ chế này các trường ĐH sẽ </w:t>
      </w:r>
      <w:r w:rsidR="00841BA9" w:rsidRPr="00F25887">
        <w:rPr>
          <w:rFonts w:eastAsia="Times New Roman"/>
          <w:color w:val="000000" w:themeColor="text1"/>
          <w:sz w:val="26"/>
          <w:szCs w:val="26"/>
          <w:shd w:val="clear" w:color="auto" w:fill="FFFFFF"/>
          <w:lang w:val="de-DE"/>
        </w:rPr>
        <w:t xml:space="preserve">được quyền quyết định về </w:t>
      </w:r>
      <w:r w:rsidR="0096775F" w:rsidRPr="00F25887">
        <w:rPr>
          <w:rFonts w:eastAsia="Times New Roman"/>
          <w:color w:val="000000" w:themeColor="text1"/>
          <w:sz w:val="26"/>
          <w:szCs w:val="26"/>
          <w:shd w:val="clear" w:color="auto" w:fill="FFFFFF"/>
          <w:lang w:val="de-DE"/>
        </w:rPr>
        <w:t>nhân sự, tuyển sinh, quản lý</w:t>
      </w:r>
      <w:r w:rsidR="00BF099B" w:rsidRPr="00F25887">
        <w:rPr>
          <w:rFonts w:eastAsia="Times New Roman"/>
          <w:color w:val="000000" w:themeColor="text1"/>
          <w:sz w:val="26"/>
          <w:szCs w:val="26"/>
          <w:shd w:val="clear" w:color="auto" w:fill="FFFFFF"/>
          <w:lang w:val="de-DE"/>
        </w:rPr>
        <w:t xml:space="preserve"> sinh viên, chương trình</w:t>
      </w:r>
      <w:r w:rsidR="0096775F" w:rsidRPr="00F25887">
        <w:rPr>
          <w:rFonts w:eastAsia="Times New Roman"/>
          <w:color w:val="000000" w:themeColor="text1"/>
          <w:sz w:val="26"/>
          <w:szCs w:val="26"/>
          <w:shd w:val="clear" w:color="auto" w:fill="FFFFFF"/>
          <w:lang w:val="de-DE"/>
        </w:rPr>
        <w:t xml:space="preserve">, phương </w:t>
      </w:r>
      <w:r w:rsidR="00841BA9" w:rsidRPr="00F25887">
        <w:rPr>
          <w:rFonts w:eastAsia="Times New Roman"/>
          <w:color w:val="000000" w:themeColor="text1"/>
          <w:sz w:val="26"/>
          <w:szCs w:val="26"/>
          <w:shd w:val="clear" w:color="auto" w:fill="FFFFFF"/>
          <w:lang w:val="de-DE"/>
        </w:rPr>
        <w:t xml:space="preserve">pháp dạy và học, nghiên cứu, </w:t>
      </w:r>
      <w:r w:rsidR="0096775F" w:rsidRPr="00F25887">
        <w:rPr>
          <w:rFonts w:eastAsia="Times New Roman"/>
          <w:color w:val="000000" w:themeColor="text1"/>
          <w:sz w:val="26"/>
          <w:szCs w:val="26"/>
          <w:shd w:val="clear" w:color="auto" w:fill="FFFFFF"/>
          <w:lang w:val="de-DE"/>
        </w:rPr>
        <w:t xml:space="preserve">mức thu học phí, đổi lại nhà trường sẽ không nhận tài trợ cho các </w:t>
      </w:r>
      <w:r w:rsidR="001A6D22" w:rsidRPr="00F25887">
        <w:rPr>
          <w:rFonts w:eastAsia="Times New Roman"/>
          <w:color w:val="000000" w:themeColor="text1"/>
          <w:sz w:val="26"/>
          <w:szCs w:val="26"/>
          <w:shd w:val="clear" w:color="auto" w:fill="FFFFFF"/>
          <w:lang w:val="de-DE"/>
        </w:rPr>
        <w:t>HĐ</w:t>
      </w:r>
      <w:r w:rsidR="0096775F" w:rsidRPr="00F25887">
        <w:rPr>
          <w:rFonts w:eastAsia="Times New Roman"/>
          <w:color w:val="000000" w:themeColor="text1"/>
          <w:sz w:val="26"/>
          <w:szCs w:val="26"/>
          <w:shd w:val="clear" w:color="auto" w:fill="FFFFFF"/>
          <w:lang w:val="de-DE"/>
        </w:rPr>
        <w:t xml:space="preserve"> đào tạo của nhà trường từ chính phủ (Quốc hội, 2012). </w:t>
      </w:r>
    </w:p>
    <w:p w14:paraId="17958C53" w14:textId="77777777" w:rsidR="0096775F" w:rsidRPr="00F25887" w:rsidRDefault="00E73E23" w:rsidP="008829FD">
      <w:pPr>
        <w:widowControl w:val="0"/>
        <w:spacing w:line="348" w:lineRule="auto"/>
        <w:ind w:firstLine="709"/>
        <w:jc w:val="both"/>
        <w:rPr>
          <w:b/>
          <w:color w:val="000000" w:themeColor="text1"/>
          <w:sz w:val="26"/>
          <w:szCs w:val="26"/>
          <w:lang w:val="de-DE"/>
        </w:rPr>
      </w:pPr>
      <w:r w:rsidRPr="00F25887">
        <w:rPr>
          <w:color w:val="000000" w:themeColor="text1"/>
          <w:sz w:val="26"/>
          <w:szCs w:val="26"/>
          <w:lang w:val="de-DE"/>
        </w:rPr>
        <w:t>T</w:t>
      </w:r>
      <w:r w:rsidR="0096775F" w:rsidRPr="00F25887">
        <w:rPr>
          <w:color w:val="000000" w:themeColor="text1"/>
          <w:spacing w:val="-4"/>
          <w:sz w:val="26"/>
          <w:szCs w:val="26"/>
          <w:lang w:val="de-DE"/>
        </w:rPr>
        <w:t xml:space="preserve">ính đến hết năm học 2016-2017, hệ thống cơ sở giáo dục ĐH tại Việt Nam có 235 trường </w:t>
      </w:r>
      <w:r w:rsidR="006C62E0" w:rsidRPr="00F25887">
        <w:rPr>
          <w:color w:val="000000" w:themeColor="text1"/>
          <w:spacing w:val="-4"/>
          <w:sz w:val="26"/>
          <w:szCs w:val="26"/>
          <w:lang w:val="de-DE"/>
        </w:rPr>
        <w:t>ĐH (</w:t>
      </w:r>
      <w:r w:rsidR="0096775F" w:rsidRPr="00F25887">
        <w:rPr>
          <w:color w:val="000000" w:themeColor="text1"/>
          <w:spacing w:val="-4"/>
          <w:sz w:val="26"/>
          <w:szCs w:val="26"/>
          <w:lang w:val="de-DE"/>
        </w:rPr>
        <w:t>gồm 170 trường công lập, 60 trường tư thục và dân lập, 5 trường có 100% vốn nướ</w:t>
      </w:r>
      <w:r w:rsidR="007136D1" w:rsidRPr="00F25887">
        <w:rPr>
          <w:color w:val="000000" w:themeColor="text1"/>
          <w:spacing w:val="-4"/>
          <w:sz w:val="26"/>
          <w:szCs w:val="26"/>
          <w:lang w:val="de-DE"/>
        </w:rPr>
        <w:t>c ngoài), 37 V</w:t>
      </w:r>
      <w:r w:rsidR="0096775F" w:rsidRPr="00F25887">
        <w:rPr>
          <w:color w:val="000000" w:themeColor="text1"/>
          <w:spacing w:val="-4"/>
          <w:sz w:val="26"/>
          <w:szCs w:val="26"/>
          <w:lang w:val="de-DE"/>
        </w:rPr>
        <w:t xml:space="preserve">iện </w:t>
      </w:r>
      <w:r w:rsidR="007136D1" w:rsidRPr="00F25887">
        <w:rPr>
          <w:color w:val="000000" w:themeColor="text1"/>
          <w:spacing w:val="-4"/>
          <w:sz w:val="26"/>
          <w:szCs w:val="26"/>
          <w:lang w:val="de-DE"/>
        </w:rPr>
        <w:t xml:space="preserve">NCKH </w:t>
      </w:r>
      <w:r w:rsidR="0096775F" w:rsidRPr="00F25887">
        <w:rPr>
          <w:color w:val="000000" w:themeColor="text1"/>
          <w:spacing w:val="-4"/>
          <w:sz w:val="26"/>
          <w:szCs w:val="26"/>
          <w:lang w:val="de-DE"/>
        </w:rPr>
        <w:t>được giao nhiệm vụ đào tạo trình độ tiến sĩ, 33 trường cao đẳng sư phạm và 2 trường trung cấp sư phạm (Bộ GD&amp;ĐT, 2013). </w:t>
      </w:r>
      <w:r w:rsidR="00AC339E" w:rsidRPr="00F25887">
        <w:rPr>
          <w:color w:val="000000" w:themeColor="text1"/>
          <w:spacing w:val="-4"/>
          <w:sz w:val="26"/>
          <w:szCs w:val="26"/>
          <w:lang w:val="de-DE"/>
        </w:rPr>
        <w:t>Các trường ĐH Việt Nam phân bổ theo vùng được minh hoạ tại hình 2.1</w:t>
      </w:r>
      <w:r w:rsidR="00AC339E" w:rsidRPr="00F25887">
        <w:rPr>
          <w:color w:val="000000" w:themeColor="text1"/>
          <w:sz w:val="26"/>
          <w:szCs w:val="26"/>
          <w:lang w:val="de-DE"/>
        </w:rPr>
        <w:t xml:space="preserve">. </w:t>
      </w:r>
    </w:p>
    <w:p w14:paraId="5F351488" w14:textId="44E13B0E" w:rsidR="0096775F" w:rsidRPr="00F25887" w:rsidRDefault="004202C4" w:rsidP="00AC619F">
      <w:pPr>
        <w:pStyle w:val="3-"/>
        <w:widowControl w:val="0"/>
        <w:numPr>
          <w:ilvl w:val="0"/>
          <w:numId w:val="0"/>
        </w:numPr>
        <w:jc w:val="center"/>
        <w:rPr>
          <w:rFonts w:eastAsia="Times New Roman"/>
          <w:b w:val="0"/>
          <w:color w:val="000000" w:themeColor="text1"/>
          <w:shd w:val="clear" w:color="auto" w:fill="FFFFFF"/>
        </w:rPr>
      </w:pPr>
      <w:r w:rsidRPr="00F25887">
        <w:rPr>
          <w:rFonts w:eastAsia="Times New Roman"/>
          <w:b w:val="0"/>
          <w:noProof/>
          <w:color w:val="000000" w:themeColor="text1"/>
          <w:shd w:val="clear" w:color="auto" w:fill="FFFFFF"/>
          <w:lang w:val="en-US"/>
        </w:rPr>
        <w:drawing>
          <wp:inline distT="0" distB="0" distL="0" distR="0" wp14:anchorId="6D176715" wp14:editId="6EEF0300">
            <wp:extent cx="5379085" cy="2052955"/>
            <wp:effectExtent l="0" t="0" r="5715" b="4445"/>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9085" cy="2052955"/>
                    </a:xfrm>
                    <a:prstGeom prst="rect">
                      <a:avLst/>
                    </a:prstGeom>
                    <a:noFill/>
                    <a:ln>
                      <a:noFill/>
                    </a:ln>
                  </pic:spPr>
                </pic:pic>
              </a:graphicData>
            </a:graphic>
          </wp:inline>
        </w:drawing>
      </w:r>
    </w:p>
    <w:p w14:paraId="12619115" w14:textId="6FA8C0E6" w:rsidR="0096775F" w:rsidRPr="00F25887" w:rsidRDefault="0096775F" w:rsidP="004E0348">
      <w:pPr>
        <w:pStyle w:val="000HH"/>
        <w:rPr>
          <w:color w:val="000000" w:themeColor="text1"/>
          <w:lang w:val="nl-NL"/>
        </w:rPr>
      </w:pPr>
      <w:bookmarkStart w:id="215" w:name="_Toc40720020"/>
      <w:bookmarkStart w:id="216" w:name="_Toc59615135"/>
      <w:r w:rsidRPr="00F25887">
        <w:rPr>
          <w:color w:val="000000" w:themeColor="text1"/>
          <w:lang w:val="nl-NL"/>
        </w:rPr>
        <w:t xml:space="preserve">Hình </w:t>
      </w:r>
      <w:r w:rsidR="00AC619F" w:rsidRPr="00F25887">
        <w:rPr>
          <w:color w:val="000000" w:themeColor="text1"/>
          <w:lang w:val="nl-NL"/>
        </w:rPr>
        <w:t>2.1:</w:t>
      </w:r>
      <w:r w:rsidRPr="00F25887">
        <w:rPr>
          <w:color w:val="000000" w:themeColor="text1"/>
          <w:lang w:val="nl-NL"/>
        </w:rPr>
        <w:t xml:space="preserve"> Các trường ĐH Việt Nam phân bố theo vùng (Nguồn: Bộ GD-ĐT, 2017)</w:t>
      </w:r>
      <w:bookmarkEnd w:id="215"/>
      <w:bookmarkEnd w:id="216"/>
    </w:p>
    <w:p w14:paraId="07EBA6D0" w14:textId="77777777" w:rsidR="00841BA9" w:rsidRPr="00F25887" w:rsidRDefault="00AC339E" w:rsidP="00841BA9">
      <w:pPr>
        <w:widowControl w:val="0"/>
        <w:spacing w:line="336" w:lineRule="auto"/>
        <w:ind w:firstLine="706"/>
        <w:jc w:val="both"/>
        <w:rPr>
          <w:rFonts w:eastAsia="Times New Roman"/>
          <w:color w:val="000000" w:themeColor="text1"/>
          <w:sz w:val="26"/>
          <w:szCs w:val="26"/>
          <w:shd w:val="clear" w:color="auto" w:fill="FFFFFF"/>
          <w:lang w:val="nl-NL"/>
        </w:rPr>
      </w:pPr>
      <w:r w:rsidRPr="00F25887">
        <w:rPr>
          <w:bCs/>
          <w:color w:val="000000" w:themeColor="text1"/>
          <w:spacing w:val="4"/>
          <w:sz w:val="26"/>
          <w:szCs w:val="26"/>
          <w:lang w:val="nl-NL"/>
        </w:rPr>
        <w:t>H</w:t>
      </w:r>
      <w:r w:rsidR="0096775F" w:rsidRPr="00F25887">
        <w:rPr>
          <w:bCs/>
          <w:color w:val="000000" w:themeColor="text1"/>
          <w:spacing w:val="4"/>
          <w:sz w:val="26"/>
          <w:szCs w:val="26"/>
          <w:lang w:val="nl-NL"/>
        </w:rPr>
        <w:t>ệ thống các trường ĐH tại khu vực miền Trung phân bổ tập trung ở vùng Bắc Trung Bộ và Duyên hải miề</w:t>
      </w:r>
      <w:r w:rsidRPr="00F25887">
        <w:rPr>
          <w:bCs/>
          <w:color w:val="000000" w:themeColor="text1"/>
          <w:spacing w:val="4"/>
          <w:sz w:val="26"/>
          <w:szCs w:val="26"/>
          <w:lang w:val="nl-NL"/>
        </w:rPr>
        <w:t xml:space="preserve">n Trung, </w:t>
      </w:r>
      <w:r w:rsidR="0096775F" w:rsidRPr="00F25887">
        <w:rPr>
          <w:bCs/>
          <w:color w:val="000000" w:themeColor="text1"/>
          <w:spacing w:val="4"/>
          <w:sz w:val="26"/>
          <w:szCs w:val="26"/>
          <w:lang w:val="nl-NL"/>
        </w:rPr>
        <w:t xml:space="preserve">vùng Tây Nguyên chiếm tỉ lệ ít nhất so với các cùng khác trong cả nước. </w:t>
      </w:r>
      <w:r w:rsidR="0096775F" w:rsidRPr="00F25887">
        <w:rPr>
          <w:rFonts w:eastAsia="Times New Roman"/>
          <w:color w:val="000000" w:themeColor="text1"/>
          <w:spacing w:val="4"/>
          <w:sz w:val="26"/>
          <w:szCs w:val="26"/>
          <w:shd w:val="clear" w:color="auto" w:fill="FFFFFF"/>
          <w:lang w:val="nl-NL"/>
        </w:rPr>
        <w:t xml:space="preserve">Trong đó, các Trường ĐH miền Trung đều có tên </w:t>
      </w:r>
      <w:r w:rsidR="007136D1" w:rsidRPr="00F25887">
        <w:rPr>
          <w:rFonts w:eastAsia="Times New Roman"/>
          <w:color w:val="000000" w:themeColor="text1"/>
          <w:spacing w:val="4"/>
          <w:sz w:val="26"/>
          <w:szCs w:val="26"/>
          <w:shd w:val="clear" w:color="auto" w:fill="FFFFFF"/>
          <w:lang w:val="nl-NL"/>
        </w:rPr>
        <w:t>trong các nhóm trường ĐH như: 1</w:t>
      </w:r>
      <w:r w:rsidR="00317CEC" w:rsidRPr="00F25887">
        <w:rPr>
          <w:rFonts w:eastAsia="Times New Roman"/>
          <w:color w:val="000000" w:themeColor="text1"/>
          <w:spacing w:val="4"/>
          <w:sz w:val="26"/>
          <w:szCs w:val="26"/>
          <w:shd w:val="clear" w:color="auto" w:fill="FFFFFF"/>
          <w:lang w:val="nl-NL"/>
        </w:rPr>
        <w:t>) H</w:t>
      </w:r>
      <w:r w:rsidR="0096775F" w:rsidRPr="00F25887">
        <w:rPr>
          <w:rFonts w:eastAsia="Times New Roman"/>
          <w:color w:val="000000" w:themeColor="text1"/>
          <w:spacing w:val="4"/>
          <w:sz w:val="26"/>
          <w:szCs w:val="26"/>
          <w:shd w:val="clear" w:color="auto" w:fill="FFFFFF"/>
          <w:lang w:val="nl-NL"/>
        </w:rPr>
        <w:t>ệ thống ĐH trọng điểm của quốc gi</w:t>
      </w:r>
      <w:r w:rsidR="00317CEC" w:rsidRPr="00F25887">
        <w:rPr>
          <w:rFonts w:eastAsia="Times New Roman"/>
          <w:color w:val="000000" w:themeColor="text1"/>
          <w:spacing w:val="4"/>
          <w:sz w:val="26"/>
          <w:szCs w:val="26"/>
          <w:shd w:val="clear" w:color="auto" w:fill="FFFFFF"/>
          <w:lang w:val="nl-NL"/>
        </w:rPr>
        <w:t>a</w:t>
      </w:r>
      <w:r w:rsidR="00A96C36" w:rsidRPr="00F25887">
        <w:rPr>
          <w:rFonts w:eastAsia="Times New Roman"/>
          <w:color w:val="000000" w:themeColor="text1"/>
          <w:spacing w:val="4"/>
          <w:sz w:val="26"/>
          <w:szCs w:val="26"/>
          <w:shd w:val="clear" w:color="auto" w:fill="FFFFFF"/>
          <w:lang w:val="nl-NL"/>
        </w:rPr>
        <w:t xml:space="preserve">; </w:t>
      </w:r>
      <w:r w:rsidR="007136D1" w:rsidRPr="00F25887">
        <w:rPr>
          <w:rFonts w:eastAsia="Times New Roman"/>
          <w:color w:val="000000" w:themeColor="text1"/>
          <w:spacing w:val="4"/>
          <w:sz w:val="26"/>
          <w:szCs w:val="26"/>
          <w:shd w:val="clear" w:color="auto" w:fill="FFFFFF"/>
          <w:lang w:val="nl-NL"/>
        </w:rPr>
        <w:t xml:space="preserve">: </w:t>
      </w:r>
      <w:r w:rsidR="007136D1" w:rsidRPr="00F25887">
        <w:rPr>
          <w:color w:val="000000" w:themeColor="text1"/>
          <w:spacing w:val="4"/>
          <w:sz w:val="26"/>
          <w:szCs w:val="26"/>
          <w:lang w:val="nl-NL"/>
        </w:rPr>
        <w:lastRenderedPageBreak/>
        <w:t>ĐH Huế và ĐH Đà Nẵng</w:t>
      </w:r>
      <w:r w:rsidR="003F5B66" w:rsidRPr="00F25887">
        <w:rPr>
          <w:rFonts w:eastAsia="Times New Roman"/>
          <w:color w:val="000000" w:themeColor="text1"/>
          <w:spacing w:val="4"/>
          <w:sz w:val="26"/>
          <w:szCs w:val="26"/>
          <w:shd w:val="clear" w:color="auto" w:fill="FFFFFF"/>
          <w:lang w:val="nl-NL"/>
        </w:rPr>
        <w:t xml:space="preserve">; </w:t>
      </w:r>
      <w:r w:rsidR="007136D1" w:rsidRPr="00F25887">
        <w:rPr>
          <w:rFonts w:eastAsia="Times New Roman"/>
          <w:color w:val="000000" w:themeColor="text1"/>
          <w:spacing w:val="4"/>
          <w:sz w:val="26"/>
          <w:szCs w:val="26"/>
          <w:shd w:val="clear" w:color="auto" w:fill="FFFFFF"/>
          <w:lang w:val="nl-NL"/>
        </w:rPr>
        <w:t>2</w:t>
      </w:r>
      <w:r w:rsidR="0096775F" w:rsidRPr="00F25887">
        <w:rPr>
          <w:rFonts w:eastAsia="Times New Roman"/>
          <w:color w:val="000000" w:themeColor="text1"/>
          <w:spacing w:val="4"/>
          <w:sz w:val="26"/>
          <w:szCs w:val="26"/>
          <w:shd w:val="clear" w:color="auto" w:fill="FFFFFF"/>
          <w:lang w:val="nl-NL"/>
        </w:rPr>
        <w:t>)</w:t>
      </w:r>
      <w:r w:rsidR="007136D1" w:rsidRPr="00F25887">
        <w:rPr>
          <w:rFonts w:eastAsia="Times New Roman"/>
          <w:color w:val="000000" w:themeColor="text1"/>
          <w:spacing w:val="4"/>
          <w:sz w:val="26"/>
          <w:szCs w:val="26"/>
          <w:shd w:val="clear" w:color="auto" w:fill="FFFFFF"/>
          <w:lang w:val="nl-NL"/>
        </w:rPr>
        <w:t xml:space="preserve"> </w:t>
      </w:r>
      <w:r w:rsidR="00317CEC" w:rsidRPr="00F25887">
        <w:rPr>
          <w:rFonts w:eastAsia="Times New Roman"/>
          <w:color w:val="000000" w:themeColor="text1"/>
          <w:spacing w:val="4"/>
          <w:sz w:val="26"/>
          <w:szCs w:val="26"/>
          <w:lang w:val="nl-NL"/>
        </w:rPr>
        <w:t>N</w:t>
      </w:r>
      <w:r w:rsidR="0096775F" w:rsidRPr="00F25887">
        <w:rPr>
          <w:rFonts w:eastAsia="Times New Roman"/>
          <w:color w:val="000000" w:themeColor="text1"/>
          <w:spacing w:val="4"/>
          <w:sz w:val="26"/>
          <w:szCs w:val="26"/>
          <w:lang w:val="nl-NL"/>
        </w:rPr>
        <w:t>hóm trường ĐH cấp vùng</w:t>
      </w:r>
      <w:r w:rsidR="007136D1" w:rsidRPr="00F25887">
        <w:rPr>
          <w:rFonts w:eastAsia="Times New Roman"/>
          <w:color w:val="000000" w:themeColor="text1"/>
          <w:spacing w:val="4"/>
          <w:sz w:val="26"/>
          <w:szCs w:val="26"/>
          <w:lang w:val="nl-NL"/>
        </w:rPr>
        <w:t xml:space="preserve">: </w:t>
      </w:r>
      <w:r w:rsidR="00BF099B" w:rsidRPr="00F25887">
        <w:rPr>
          <w:color w:val="000000" w:themeColor="text1"/>
          <w:spacing w:val="4"/>
          <w:sz w:val="26"/>
          <w:szCs w:val="26"/>
          <w:lang w:val="nl-NL"/>
        </w:rPr>
        <w:t>ĐH Vinh, ĐH Quy N</w:t>
      </w:r>
      <w:r w:rsidR="007136D1" w:rsidRPr="00F25887">
        <w:rPr>
          <w:color w:val="000000" w:themeColor="text1"/>
          <w:spacing w:val="4"/>
          <w:sz w:val="26"/>
          <w:szCs w:val="26"/>
          <w:lang w:val="nl-NL"/>
        </w:rPr>
        <w:t>hơn, ĐH Tây Nguyên</w:t>
      </w:r>
      <w:r w:rsidR="00BF099B" w:rsidRPr="00F25887">
        <w:rPr>
          <w:rFonts w:eastAsia="Times New Roman"/>
          <w:color w:val="000000" w:themeColor="text1"/>
          <w:spacing w:val="4"/>
          <w:sz w:val="26"/>
          <w:szCs w:val="26"/>
          <w:lang w:val="nl-NL"/>
        </w:rPr>
        <w:t xml:space="preserve">; </w:t>
      </w:r>
      <w:r w:rsidR="007136D1" w:rsidRPr="00F25887">
        <w:rPr>
          <w:rFonts w:eastAsia="Times New Roman"/>
          <w:color w:val="000000" w:themeColor="text1"/>
          <w:spacing w:val="4"/>
          <w:sz w:val="26"/>
          <w:szCs w:val="26"/>
          <w:lang w:val="nl-NL"/>
        </w:rPr>
        <w:t>3</w:t>
      </w:r>
      <w:r w:rsidR="0096775F" w:rsidRPr="00F25887">
        <w:rPr>
          <w:rFonts w:eastAsia="Times New Roman"/>
          <w:color w:val="000000" w:themeColor="text1"/>
          <w:spacing w:val="4"/>
          <w:sz w:val="26"/>
          <w:szCs w:val="26"/>
          <w:lang w:val="nl-NL"/>
        </w:rPr>
        <w:t xml:space="preserve">) </w:t>
      </w:r>
      <w:r w:rsidR="00317CEC" w:rsidRPr="00F25887">
        <w:rPr>
          <w:rFonts w:eastAsia="Times New Roman"/>
          <w:color w:val="000000" w:themeColor="text1"/>
          <w:spacing w:val="4"/>
          <w:sz w:val="26"/>
          <w:szCs w:val="26"/>
          <w:lang w:val="nl-NL"/>
        </w:rPr>
        <w:t>N</w:t>
      </w:r>
      <w:r w:rsidR="0096775F" w:rsidRPr="00F25887">
        <w:rPr>
          <w:rFonts w:eastAsia="Times New Roman"/>
          <w:color w:val="000000" w:themeColor="text1"/>
          <w:spacing w:val="4"/>
          <w:sz w:val="26"/>
          <w:szCs w:val="26"/>
          <w:lang w:val="nl-NL"/>
        </w:rPr>
        <w:t xml:space="preserve">hóm trường ĐH </w:t>
      </w:r>
      <w:r w:rsidR="0096775F" w:rsidRPr="00F25887">
        <w:rPr>
          <w:rFonts w:eastAsia="Times New Roman"/>
          <w:color w:val="000000" w:themeColor="text1"/>
          <w:spacing w:val="4"/>
          <w:sz w:val="26"/>
          <w:szCs w:val="26"/>
          <w:shd w:val="clear" w:color="auto" w:fill="FFFFFF"/>
          <w:lang w:val="nl-NL"/>
        </w:rPr>
        <w:t>công lập trực thuộc các cơ quan nhà nước</w:t>
      </w:r>
      <w:r w:rsidR="007136D1" w:rsidRPr="00F25887">
        <w:rPr>
          <w:rFonts w:eastAsia="Times New Roman"/>
          <w:color w:val="000000" w:themeColor="text1"/>
          <w:spacing w:val="4"/>
          <w:sz w:val="26"/>
          <w:szCs w:val="26"/>
          <w:shd w:val="clear" w:color="auto" w:fill="FFFFFF"/>
          <w:lang w:val="nl-NL"/>
        </w:rPr>
        <w:t xml:space="preserve">: </w:t>
      </w:r>
      <w:r w:rsidR="007136D1" w:rsidRPr="00F25887">
        <w:rPr>
          <w:color w:val="000000" w:themeColor="text1"/>
          <w:spacing w:val="4"/>
          <w:sz w:val="26"/>
          <w:szCs w:val="26"/>
          <w:lang w:val="nl-NL"/>
        </w:rPr>
        <w:t>ĐH Đà lạt, ĐH Nha trang, ĐH Phạm Văn Đồng, ĐH Sư phạm Kĩ thuật Vinh, ĐH Xây dựn</w:t>
      </w:r>
      <w:r w:rsidR="003F5B66" w:rsidRPr="00F25887">
        <w:rPr>
          <w:color w:val="000000" w:themeColor="text1"/>
          <w:spacing w:val="4"/>
          <w:sz w:val="26"/>
          <w:szCs w:val="26"/>
          <w:lang w:val="nl-NL"/>
        </w:rPr>
        <w:t xml:space="preserve">g miền Trung, ĐH Y Khoa Vinh; </w:t>
      </w:r>
      <w:r w:rsidR="007136D1" w:rsidRPr="00F25887">
        <w:rPr>
          <w:color w:val="000000" w:themeColor="text1"/>
          <w:spacing w:val="4"/>
          <w:sz w:val="26"/>
          <w:szCs w:val="26"/>
          <w:lang w:val="nl-NL"/>
        </w:rPr>
        <w:t xml:space="preserve">4) </w:t>
      </w:r>
      <w:r w:rsidR="00317CEC" w:rsidRPr="00F25887">
        <w:rPr>
          <w:bCs/>
          <w:color w:val="000000" w:themeColor="text1"/>
          <w:spacing w:val="4"/>
          <w:sz w:val="26"/>
          <w:szCs w:val="26"/>
          <w:lang w:val="nl-NL"/>
        </w:rPr>
        <w:t>N</w:t>
      </w:r>
      <w:r w:rsidR="007136D1" w:rsidRPr="00F25887">
        <w:rPr>
          <w:bCs/>
          <w:color w:val="000000" w:themeColor="text1"/>
          <w:spacing w:val="4"/>
          <w:sz w:val="26"/>
          <w:szCs w:val="26"/>
          <w:lang w:val="nl-NL"/>
        </w:rPr>
        <w:t xml:space="preserve">hóm trường ĐH địa phương: </w:t>
      </w:r>
      <w:r w:rsidR="007136D1" w:rsidRPr="00F25887">
        <w:rPr>
          <w:color w:val="000000" w:themeColor="text1"/>
          <w:spacing w:val="4"/>
          <w:sz w:val="26"/>
          <w:szCs w:val="26"/>
          <w:lang w:val="nl-NL"/>
        </w:rPr>
        <w:t>ĐH Hà Tĩnh, ĐH Hồng Đức, ĐH Khánh Hoà, ĐH Kinh tế Nghệ An, ĐH Phú Yên, ĐH Quảng Bình, ĐH Quảng Nam, ĐH Văn hoá, Thể Thao và Du lịch Thanh Hoá</w:t>
      </w:r>
      <w:r w:rsidR="007136D1" w:rsidRPr="00F25887">
        <w:rPr>
          <w:color w:val="000000" w:themeColor="text1"/>
          <w:sz w:val="26"/>
          <w:szCs w:val="26"/>
          <w:lang w:val="nl-NL"/>
        </w:rPr>
        <w:t>.</w:t>
      </w:r>
    </w:p>
    <w:p w14:paraId="2B792744" w14:textId="761AC0DC" w:rsidR="00BF099B" w:rsidRPr="00F25887" w:rsidRDefault="0096775F" w:rsidP="00841BA9">
      <w:pPr>
        <w:widowControl w:val="0"/>
        <w:spacing w:line="336" w:lineRule="auto"/>
        <w:ind w:firstLine="706"/>
        <w:jc w:val="both"/>
        <w:rPr>
          <w:rFonts w:eastAsia="Times New Roman"/>
          <w:color w:val="000000" w:themeColor="text1"/>
          <w:sz w:val="26"/>
          <w:szCs w:val="26"/>
          <w:shd w:val="clear" w:color="auto" w:fill="FFFFFF"/>
          <w:lang w:val="nl-NL"/>
        </w:rPr>
      </w:pPr>
      <w:r w:rsidRPr="00F25887">
        <w:rPr>
          <w:rFonts w:eastAsia="Times New Roman"/>
          <w:color w:val="000000" w:themeColor="text1"/>
          <w:sz w:val="26"/>
          <w:szCs w:val="26"/>
          <w:shd w:val="clear" w:color="auto" w:fill="FFFFFF"/>
          <w:lang w:val="nl-NL"/>
        </w:rPr>
        <w:t xml:space="preserve">Nhìn </w:t>
      </w:r>
      <w:r w:rsidRPr="00F25887">
        <w:rPr>
          <w:rFonts w:eastAsia="Times New Roman"/>
          <w:color w:val="000000" w:themeColor="text1"/>
          <w:spacing w:val="2"/>
          <w:sz w:val="26"/>
          <w:szCs w:val="26"/>
          <w:shd w:val="clear" w:color="auto" w:fill="FFFFFF"/>
          <w:lang w:val="nl-NL"/>
        </w:rPr>
        <w:t>chung, c</w:t>
      </w:r>
      <w:r w:rsidRPr="00F25887">
        <w:rPr>
          <w:color w:val="000000" w:themeColor="text1"/>
          <w:spacing w:val="2"/>
          <w:sz w:val="26"/>
          <w:szCs w:val="26"/>
          <w:lang w:val="nl-NL"/>
        </w:rPr>
        <w:t>ác trường ĐH công lập khu vực miền Trung hiện nay đã và đang phát triển về mọi mặ</w:t>
      </w:r>
      <w:r w:rsidR="00317CEC" w:rsidRPr="00F25887">
        <w:rPr>
          <w:color w:val="000000" w:themeColor="text1"/>
          <w:spacing w:val="2"/>
          <w:sz w:val="26"/>
          <w:szCs w:val="26"/>
          <w:lang w:val="nl-NL"/>
        </w:rPr>
        <w:t>t: đ</w:t>
      </w:r>
      <w:r w:rsidRPr="00F25887">
        <w:rPr>
          <w:color w:val="000000" w:themeColor="text1"/>
          <w:spacing w:val="2"/>
          <w:sz w:val="26"/>
          <w:szCs w:val="26"/>
          <w:lang w:val="nl-NL"/>
        </w:rPr>
        <w:t>ội ngũ, cơ sở vật chất, ngành đào tạ</w:t>
      </w:r>
      <w:r w:rsidR="00841BA9" w:rsidRPr="00F25887">
        <w:rPr>
          <w:color w:val="000000" w:themeColor="text1"/>
          <w:spacing w:val="2"/>
          <w:sz w:val="26"/>
          <w:szCs w:val="26"/>
          <w:lang w:val="nl-NL"/>
        </w:rPr>
        <w:t>o,</w:t>
      </w:r>
      <w:r w:rsidRPr="00F25887">
        <w:rPr>
          <w:color w:val="000000" w:themeColor="text1"/>
          <w:spacing w:val="2"/>
          <w:sz w:val="26"/>
          <w:szCs w:val="26"/>
          <w:lang w:val="nl-NL"/>
        </w:rPr>
        <w:t xml:space="preserve"> trình độ đào tạo</w:t>
      </w:r>
      <w:r w:rsidR="00841BA9" w:rsidRPr="00F25887">
        <w:rPr>
          <w:color w:val="000000" w:themeColor="text1"/>
          <w:spacing w:val="2"/>
          <w:sz w:val="26"/>
          <w:szCs w:val="26"/>
          <w:lang w:val="nl-NL"/>
        </w:rPr>
        <w:t xml:space="preserve"> (</w:t>
      </w:r>
      <w:r w:rsidR="00317CEC" w:rsidRPr="00F25887">
        <w:rPr>
          <w:color w:val="000000" w:themeColor="text1"/>
          <w:spacing w:val="2"/>
          <w:sz w:val="26"/>
          <w:szCs w:val="26"/>
          <w:lang w:val="nl-NL"/>
        </w:rPr>
        <w:t>ĐH</w:t>
      </w:r>
      <w:r w:rsidR="00841BA9" w:rsidRPr="00F25887">
        <w:rPr>
          <w:color w:val="000000" w:themeColor="text1"/>
          <w:spacing w:val="2"/>
          <w:sz w:val="26"/>
          <w:szCs w:val="26"/>
          <w:lang w:val="nl-NL"/>
        </w:rPr>
        <w:t xml:space="preserve"> và </w:t>
      </w:r>
      <w:r w:rsidRPr="00F25887">
        <w:rPr>
          <w:color w:val="000000" w:themeColor="text1"/>
          <w:spacing w:val="2"/>
          <w:sz w:val="26"/>
          <w:szCs w:val="26"/>
          <w:lang w:val="nl-NL"/>
        </w:rPr>
        <w:t xml:space="preserve">sau </w:t>
      </w:r>
      <w:r w:rsidR="00317CEC" w:rsidRPr="00F25887">
        <w:rPr>
          <w:color w:val="000000" w:themeColor="text1"/>
          <w:spacing w:val="2"/>
          <w:sz w:val="26"/>
          <w:szCs w:val="26"/>
          <w:lang w:val="nl-NL"/>
        </w:rPr>
        <w:t>ĐH</w:t>
      </w:r>
      <w:r w:rsidR="00841BA9" w:rsidRPr="00F25887">
        <w:rPr>
          <w:color w:val="000000" w:themeColor="text1"/>
          <w:spacing w:val="2"/>
          <w:sz w:val="26"/>
          <w:szCs w:val="26"/>
          <w:lang w:val="nl-NL"/>
        </w:rPr>
        <w:t>)</w:t>
      </w:r>
      <w:r w:rsidRPr="00F25887">
        <w:rPr>
          <w:color w:val="000000" w:themeColor="text1"/>
          <w:spacing w:val="2"/>
          <w:sz w:val="26"/>
          <w:szCs w:val="26"/>
          <w:lang w:val="nl-NL"/>
        </w:rPr>
        <w:t>. Tìm hiểu về ngành đào tạo cho thấy, các trường ĐH miền Trung đề</w:t>
      </w:r>
      <w:r w:rsidR="00317CEC" w:rsidRPr="00F25887">
        <w:rPr>
          <w:color w:val="000000" w:themeColor="text1"/>
          <w:spacing w:val="2"/>
          <w:sz w:val="26"/>
          <w:szCs w:val="26"/>
          <w:lang w:val="nl-NL"/>
        </w:rPr>
        <w:t>u phát triển theo xu hướng đào tạo</w:t>
      </w:r>
      <w:r w:rsidRPr="00F25887">
        <w:rPr>
          <w:color w:val="000000" w:themeColor="text1"/>
          <w:spacing w:val="2"/>
          <w:sz w:val="26"/>
          <w:szCs w:val="26"/>
          <w:lang w:val="nl-NL"/>
        </w:rPr>
        <w:t xml:space="preserve"> đa ngành, đa lĩnh vực; các ngành đào tạo phát triển nhanh và bao trùm các lĩnh vực kinh tế, xã hội, kỹ thuật công nghệ, y tế, du lịch dịch vụ và nông lâm. Chương trình đào tạo của các trường ĐH khu vực miền Trung cũng có nhiều cấp độ trong cùng một trình độ đào tạo, có chương trình đào tạo cộng đồng, chương trình đào tạo chất lượng cao, chương trình đào tạ</w:t>
      </w:r>
      <w:r w:rsidR="00841BA9" w:rsidRPr="00F25887">
        <w:rPr>
          <w:color w:val="000000" w:themeColor="text1"/>
          <w:spacing w:val="2"/>
          <w:sz w:val="26"/>
          <w:szCs w:val="26"/>
          <w:lang w:val="nl-NL"/>
        </w:rPr>
        <w:t xml:space="preserve">o tiên tiến. </w:t>
      </w:r>
      <w:r w:rsidRPr="00F25887">
        <w:rPr>
          <w:color w:val="000000" w:themeColor="text1"/>
          <w:spacing w:val="2"/>
          <w:sz w:val="26"/>
          <w:szCs w:val="26"/>
          <w:lang w:val="nl-NL"/>
        </w:rPr>
        <w:t>Bên cạnh các chương trình đào tạo trong nước các trường ĐH cũng có các chương trình đào tạo liên kết với nước ngoài theo các hình thức 3+1; 2+2 (một số năm học trong nước và một số</w:t>
      </w:r>
      <w:r w:rsidR="007136D1" w:rsidRPr="00F25887">
        <w:rPr>
          <w:color w:val="000000" w:themeColor="text1"/>
          <w:spacing w:val="2"/>
          <w:sz w:val="26"/>
          <w:szCs w:val="26"/>
          <w:lang w:val="nl-NL"/>
        </w:rPr>
        <w:t xml:space="preserve"> năm học tại nước ngoài). </w:t>
      </w:r>
      <w:r w:rsidRPr="00F25887">
        <w:rPr>
          <w:color w:val="000000" w:themeColor="text1"/>
          <w:spacing w:val="2"/>
          <w:sz w:val="26"/>
          <w:szCs w:val="26"/>
          <w:lang w:val="nl-NL"/>
        </w:rPr>
        <w:t>Đến nay, SV tốt nghiệp hàng năm của các trường ĐH công lập miền Trung đã đóng góp to lớn vào công cuộc xây dựng công nghiệp hóa, hiện đại hóa các tỉnh miền Trung, Tây Nguyên và cả nước.</w:t>
      </w:r>
      <w:r w:rsidRPr="00F25887">
        <w:rPr>
          <w:color w:val="000000" w:themeColor="text1"/>
          <w:sz w:val="26"/>
          <w:szCs w:val="26"/>
          <w:lang w:val="nl-NL"/>
        </w:rPr>
        <w:t xml:space="preserve"> </w:t>
      </w:r>
    </w:p>
    <w:p w14:paraId="41128DC7" w14:textId="77777777" w:rsidR="00BF099B" w:rsidRPr="00F25887" w:rsidRDefault="0096775F" w:rsidP="00BF099B">
      <w:pPr>
        <w:widowControl w:val="0"/>
        <w:spacing w:line="336" w:lineRule="auto"/>
        <w:ind w:firstLine="709"/>
        <w:jc w:val="both"/>
        <w:rPr>
          <w:rFonts w:eastAsia="Times New Roman"/>
          <w:color w:val="000000" w:themeColor="text1"/>
          <w:sz w:val="26"/>
          <w:szCs w:val="26"/>
          <w:shd w:val="clear" w:color="auto" w:fill="FFFFFF"/>
          <w:lang w:val="nl-NL"/>
        </w:rPr>
      </w:pPr>
      <w:r w:rsidRPr="00F25887">
        <w:rPr>
          <w:color w:val="000000" w:themeColor="text1"/>
          <w:spacing w:val="-4"/>
          <w:sz w:val="26"/>
          <w:szCs w:val="26"/>
          <w:lang w:val="nl-NL"/>
        </w:rPr>
        <w:t>Trong phạm vi địa bàn nghiên cứu của luận án, mẫu nghiên cứu được chọn theo phương pháp chọn mẫu ngẫu nhiên, căn cứ vào tiêu thức vùng địa lý. Trên cơ sở đó, đề tài lựa chọn địa bàn nghiên cứu là các trường ĐH công lập, đào tạo đa ngành, đa lĩnh vực, mang tính đại diện cho 3 tiểu vùng ở khu vực miề</w:t>
      </w:r>
      <w:r w:rsidR="00CB6924" w:rsidRPr="00F25887">
        <w:rPr>
          <w:color w:val="000000" w:themeColor="text1"/>
          <w:spacing w:val="-4"/>
          <w:sz w:val="26"/>
          <w:szCs w:val="26"/>
          <w:lang w:val="nl-NL"/>
        </w:rPr>
        <w:t xml:space="preserve">n Trung là: </w:t>
      </w:r>
      <w:r w:rsidRPr="00F25887">
        <w:rPr>
          <w:color w:val="000000" w:themeColor="text1"/>
          <w:spacing w:val="-4"/>
          <w:sz w:val="26"/>
          <w:szCs w:val="26"/>
          <w:lang w:val="nl-NL"/>
        </w:rPr>
        <w:t xml:space="preserve">khu vực Bắc miền Trung: ĐH Huế; khu vực Nam miền Trung: ĐH Quy Nhơn; khu vực Tây Nguyên: ĐH Tây Nguyên để khảo sát đánh giá thực trạng quản lý </w:t>
      </w:r>
      <w:r w:rsidR="001A3A0E" w:rsidRPr="00F25887">
        <w:rPr>
          <w:color w:val="000000" w:themeColor="text1"/>
          <w:spacing w:val="-4"/>
          <w:sz w:val="26"/>
          <w:szCs w:val="26"/>
          <w:lang w:val="nl-NL"/>
        </w:rPr>
        <w:t>HĐ</w:t>
      </w:r>
      <w:r w:rsidRPr="00F25887">
        <w:rPr>
          <w:color w:val="000000" w:themeColor="text1"/>
          <w:spacing w:val="-4"/>
          <w:sz w:val="26"/>
          <w:szCs w:val="26"/>
          <w:lang w:val="nl-NL"/>
        </w:rPr>
        <w:t>SHTT</w:t>
      </w:r>
      <w:bookmarkStart w:id="217" w:name="_Toc19690145"/>
      <w:r w:rsidR="00004199" w:rsidRPr="00F25887">
        <w:rPr>
          <w:color w:val="000000" w:themeColor="text1"/>
          <w:spacing w:val="-4"/>
          <w:sz w:val="26"/>
          <w:szCs w:val="26"/>
          <w:lang w:val="nl-NL"/>
        </w:rPr>
        <w:t>.</w:t>
      </w:r>
    </w:p>
    <w:p w14:paraId="65D86E3E" w14:textId="23B61EE1" w:rsidR="00342D10" w:rsidRDefault="0096775F" w:rsidP="00BF099B">
      <w:pPr>
        <w:widowControl w:val="0"/>
        <w:spacing w:line="336" w:lineRule="auto"/>
        <w:ind w:firstLine="709"/>
        <w:jc w:val="both"/>
        <w:rPr>
          <w:rFonts w:eastAsia="Times New Roman"/>
          <w:color w:val="000000" w:themeColor="text1"/>
          <w:sz w:val="26"/>
          <w:szCs w:val="26"/>
          <w:shd w:val="clear" w:color="auto" w:fill="FFFFFF"/>
          <w:lang w:val="nl-NL"/>
        </w:rPr>
      </w:pPr>
      <w:r w:rsidRPr="00F25887">
        <w:rPr>
          <w:b/>
          <w:i/>
          <w:color w:val="000000" w:themeColor="text1"/>
          <w:spacing w:val="-4"/>
          <w:sz w:val="26"/>
          <w:szCs w:val="26"/>
          <w:lang w:val="nl-NL"/>
        </w:rPr>
        <w:t>1)</w:t>
      </w:r>
      <w:r w:rsidRPr="00F25887">
        <w:rPr>
          <w:b/>
          <w:i/>
          <w:color w:val="000000" w:themeColor="text1"/>
          <w:sz w:val="26"/>
          <w:szCs w:val="26"/>
          <w:shd w:val="clear" w:color="auto" w:fill="FFFFFF"/>
          <w:lang w:val="nl-NL"/>
        </w:rPr>
        <w:t xml:space="preserve"> </w:t>
      </w:r>
      <w:r w:rsidR="00342D10">
        <w:rPr>
          <w:b/>
          <w:i/>
          <w:color w:val="000000" w:themeColor="text1"/>
          <w:sz w:val="26"/>
          <w:szCs w:val="26"/>
          <w:shd w:val="clear" w:color="auto" w:fill="FFFFFF"/>
          <w:lang w:val="nl-NL"/>
        </w:rPr>
        <w:t>K</w:t>
      </w:r>
      <w:r w:rsidRPr="00F25887">
        <w:rPr>
          <w:b/>
          <w:i/>
          <w:color w:val="000000" w:themeColor="text1"/>
          <w:sz w:val="26"/>
          <w:szCs w:val="26"/>
          <w:shd w:val="clear" w:color="auto" w:fill="FFFFFF"/>
          <w:lang w:val="nl-NL"/>
        </w:rPr>
        <w:t>hái quát về Đại học Huế</w:t>
      </w:r>
      <w:bookmarkEnd w:id="217"/>
    </w:p>
    <w:p w14:paraId="45FAF9CE" w14:textId="3B0A1C3C" w:rsidR="0096775F" w:rsidRPr="00F25887" w:rsidRDefault="007136D1" w:rsidP="00BF099B">
      <w:pPr>
        <w:widowControl w:val="0"/>
        <w:spacing w:line="336" w:lineRule="auto"/>
        <w:ind w:firstLine="709"/>
        <w:jc w:val="both"/>
        <w:rPr>
          <w:rFonts w:eastAsia="Times New Roman"/>
          <w:color w:val="000000" w:themeColor="text1"/>
          <w:sz w:val="26"/>
          <w:szCs w:val="26"/>
          <w:shd w:val="clear" w:color="auto" w:fill="FFFFFF"/>
          <w:lang w:val="nl-NL"/>
        </w:rPr>
      </w:pPr>
      <w:r w:rsidRPr="00F25887">
        <w:rPr>
          <w:color w:val="000000" w:themeColor="text1"/>
          <w:sz w:val="26"/>
          <w:szCs w:val="26"/>
          <w:lang w:val="nl-NL"/>
        </w:rPr>
        <w:t xml:space="preserve">ĐH </w:t>
      </w:r>
      <w:r w:rsidR="0096775F" w:rsidRPr="00F25887">
        <w:rPr>
          <w:color w:val="000000" w:themeColor="text1"/>
          <w:sz w:val="26"/>
          <w:szCs w:val="26"/>
          <w:lang w:val="nl-NL"/>
        </w:rPr>
        <w:t xml:space="preserve">Huế có mô hình ĐH quản lý 2 cấp trực thuộc Bộ </w:t>
      </w:r>
      <w:r w:rsidRPr="00F25887">
        <w:rPr>
          <w:color w:val="000000" w:themeColor="text1"/>
          <w:sz w:val="26"/>
          <w:szCs w:val="26"/>
          <w:lang w:val="nl-NL"/>
        </w:rPr>
        <w:t>GD&amp;ĐT</w:t>
      </w:r>
      <w:r w:rsidR="0096775F" w:rsidRPr="00F25887">
        <w:rPr>
          <w:color w:val="000000" w:themeColor="text1"/>
          <w:sz w:val="26"/>
          <w:szCs w:val="26"/>
          <w:lang w:val="nl-NL"/>
        </w:rPr>
        <w:t xml:space="preserve">: (1) </w:t>
      </w:r>
      <w:r w:rsidRPr="00F25887">
        <w:rPr>
          <w:color w:val="000000" w:themeColor="text1"/>
          <w:sz w:val="26"/>
          <w:szCs w:val="26"/>
          <w:lang w:val="nl-NL"/>
        </w:rPr>
        <w:t>ĐH</w:t>
      </w:r>
      <w:r w:rsidR="0096775F" w:rsidRPr="00F25887">
        <w:rPr>
          <w:color w:val="000000" w:themeColor="text1"/>
          <w:sz w:val="26"/>
          <w:szCs w:val="26"/>
          <w:lang w:val="nl-NL"/>
        </w:rPr>
        <w:t xml:space="preserve"> Huế là đầu mối được giao các chỉ tiêu kế hoạch Nhà nước </w:t>
      </w:r>
      <w:r w:rsidR="00317CEC" w:rsidRPr="00F25887">
        <w:rPr>
          <w:color w:val="000000" w:themeColor="text1"/>
          <w:sz w:val="26"/>
          <w:szCs w:val="26"/>
          <w:lang w:val="nl-NL"/>
        </w:rPr>
        <w:t xml:space="preserve">hàng năm, có tư cách pháp nhân; </w:t>
      </w:r>
      <w:r w:rsidR="0096775F" w:rsidRPr="00F25887">
        <w:rPr>
          <w:color w:val="000000" w:themeColor="text1"/>
          <w:sz w:val="26"/>
          <w:szCs w:val="26"/>
          <w:lang w:val="nl-NL"/>
        </w:rPr>
        <w:t>(2) Các trường ĐH, viện nghiên cứ</w:t>
      </w:r>
      <w:r w:rsidR="00317CEC" w:rsidRPr="00F25887">
        <w:rPr>
          <w:color w:val="000000" w:themeColor="text1"/>
          <w:sz w:val="26"/>
          <w:szCs w:val="26"/>
          <w:lang w:val="nl-NL"/>
        </w:rPr>
        <w:t xml:space="preserve">u, </w:t>
      </w:r>
      <w:r w:rsidR="0096775F" w:rsidRPr="00F25887">
        <w:rPr>
          <w:color w:val="000000" w:themeColor="text1"/>
          <w:sz w:val="26"/>
          <w:szCs w:val="26"/>
          <w:lang w:val="nl-NL"/>
        </w:rPr>
        <w:t>khoa, trung tâm, đơn vị trực thuộc ĐH Huế</w:t>
      </w:r>
      <w:r w:rsidR="00317CEC" w:rsidRPr="00F25887">
        <w:rPr>
          <w:color w:val="000000" w:themeColor="text1"/>
          <w:sz w:val="26"/>
          <w:szCs w:val="26"/>
          <w:lang w:val="nl-NL"/>
        </w:rPr>
        <w:t xml:space="preserve"> có tư cách pháp nhân. </w:t>
      </w:r>
      <w:r w:rsidR="0096775F" w:rsidRPr="00F25887">
        <w:rPr>
          <w:color w:val="000000" w:themeColor="text1"/>
          <w:sz w:val="26"/>
          <w:szCs w:val="26"/>
          <w:lang w:val="nl-NL"/>
        </w:rPr>
        <w:t xml:space="preserve">Là một trong 5 ĐH quản lý theo mô hình 2 cấp của cả nước, ĐH Huế được Chính phủ xác định là một trong 14 ĐH trọng điểm quốc gia. </w:t>
      </w:r>
      <w:r w:rsidRPr="00F25887">
        <w:rPr>
          <w:color w:val="000000" w:themeColor="text1"/>
          <w:sz w:val="26"/>
          <w:szCs w:val="26"/>
          <w:lang w:val="nl-NL"/>
        </w:rPr>
        <w:t xml:space="preserve">ĐH </w:t>
      </w:r>
      <w:r w:rsidR="0096775F" w:rsidRPr="00F25887">
        <w:rPr>
          <w:color w:val="000000" w:themeColor="text1"/>
          <w:sz w:val="26"/>
          <w:szCs w:val="26"/>
          <w:lang w:val="nl-NL"/>
        </w:rPr>
        <w:t>Huế gồm 8 trườ</w:t>
      </w:r>
      <w:r w:rsidR="00317CEC" w:rsidRPr="00F25887">
        <w:rPr>
          <w:color w:val="000000" w:themeColor="text1"/>
          <w:sz w:val="26"/>
          <w:szCs w:val="26"/>
          <w:lang w:val="nl-NL"/>
        </w:rPr>
        <w:t xml:space="preserve">ng ĐH thành viên: </w:t>
      </w:r>
      <w:r w:rsidR="0096775F" w:rsidRPr="00F25887">
        <w:rPr>
          <w:color w:val="000000" w:themeColor="text1"/>
          <w:sz w:val="26"/>
          <w:szCs w:val="26"/>
          <w:lang w:val="nl-NL"/>
        </w:rPr>
        <w:t xml:space="preserve">Trường ĐH Khoa học, Trường ĐH Sư phạm, Trường ĐH </w:t>
      </w:r>
      <w:r w:rsidR="0096775F" w:rsidRPr="00F25887">
        <w:rPr>
          <w:color w:val="000000" w:themeColor="text1"/>
          <w:sz w:val="26"/>
          <w:szCs w:val="26"/>
          <w:lang w:val="nl-NL"/>
        </w:rPr>
        <w:lastRenderedPageBreak/>
        <w:t>Y Dược, Trường ĐH Nông lâm, Trường ĐH Nghệ thuật, Trường ĐH Kinh tế, Trường ĐH Ngoại ngữ; Trường ĐH Luậ</w:t>
      </w:r>
      <w:r w:rsidR="00317CEC" w:rsidRPr="00F25887">
        <w:rPr>
          <w:color w:val="000000" w:themeColor="text1"/>
          <w:sz w:val="26"/>
          <w:szCs w:val="26"/>
          <w:lang w:val="nl-NL"/>
        </w:rPr>
        <w:t xml:space="preserve">t và 2 khoa trực thuộc, 1 phân hiệu. </w:t>
      </w:r>
      <w:r w:rsidR="0096775F" w:rsidRPr="00F25887">
        <w:rPr>
          <w:color w:val="000000" w:themeColor="text1"/>
          <w:sz w:val="26"/>
          <w:szCs w:val="26"/>
          <w:lang w:val="nl-NL"/>
        </w:rPr>
        <w:t>Nhiệm vụ chính của ĐH Huế là đào tạo cán bộ khoa học có trình độ</w:t>
      </w:r>
      <w:r w:rsidR="00317CEC" w:rsidRPr="00F25887">
        <w:rPr>
          <w:color w:val="000000" w:themeColor="text1"/>
          <w:sz w:val="26"/>
          <w:szCs w:val="26"/>
          <w:lang w:val="nl-NL"/>
        </w:rPr>
        <w:t xml:space="preserve"> ĐH và sau</w:t>
      </w:r>
      <w:r w:rsidR="0096775F" w:rsidRPr="00F25887">
        <w:rPr>
          <w:color w:val="000000" w:themeColor="text1"/>
          <w:sz w:val="26"/>
          <w:szCs w:val="26"/>
          <w:lang w:val="nl-NL"/>
        </w:rPr>
        <w:t xml:space="preserve"> ĐH, nghiên cứu và ứng dụng KHCN phục vụ cho sự nghiệp xây dựng và phát triển </w:t>
      </w:r>
      <w:r w:rsidR="003004F2" w:rsidRPr="00F25887">
        <w:rPr>
          <w:color w:val="000000" w:themeColor="text1"/>
          <w:sz w:val="26"/>
          <w:szCs w:val="26"/>
          <w:lang w:val="nl-NL"/>
        </w:rPr>
        <w:t xml:space="preserve">kinh tế - xã hội của </w:t>
      </w:r>
      <w:r w:rsidR="0096775F" w:rsidRPr="00F25887">
        <w:rPr>
          <w:color w:val="000000" w:themeColor="text1"/>
          <w:sz w:val="26"/>
          <w:szCs w:val="26"/>
          <w:lang w:val="nl-NL"/>
        </w:rPr>
        <w:t xml:space="preserve">miền Trung – Tây Nguyên và cả nước. </w:t>
      </w:r>
    </w:p>
    <w:p w14:paraId="484E1E17" w14:textId="7667CA68" w:rsidR="0096775F" w:rsidRPr="00F25887" w:rsidRDefault="00317CEC" w:rsidP="00A96C36">
      <w:pPr>
        <w:widowControl w:val="0"/>
        <w:spacing w:line="336" w:lineRule="auto"/>
        <w:ind w:firstLine="709"/>
        <w:jc w:val="both"/>
        <w:rPr>
          <w:color w:val="000000" w:themeColor="text1"/>
          <w:sz w:val="26"/>
          <w:szCs w:val="26"/>
          <w:lang w:val="vi-VN"/>
        </w:rPr>
      </w:pPr>
      <w:r w:rsidRPr="00F25887">
        <w:rPr>
          <w:color w:val="000000" w:themeColor="text1"/>
          <w:sz w:val="26"/>
          <w:szCs w:val="26"/>
          <w:lang w:val="nl-NL"/>
        </w:rPr>
        <w:t xml:space="preserve">ĐH Huế là một trong số các trung tâm NCKH đa ngành, đa lĩnh vực; với đội ngũ nhà khoa học, cán bộ GV có trình độ chuyên môn cao, có tiềm lực tạo ra nhiều TSTT có giá trị, góp phần to lớn vào chiến lược đào tạo nguồn nhân lực và phát triển kinh tế-xã hội của các địa phương thuộc khu vực miền Trung, Tây Nguyên và cả nước. </w:t>
      </w:r>
      <w:r w:rsidR="0096775F" w:rsidRPr="00F25887">
        <w:rPr>
          <w:color w:val="000000" w:themeColor="text1"/>
          <w:sz w:val="26"/>
          <w:szCs w:val="26"/>
          <w:lang w:val="nl-NL"/>
        </w:rPr>
        <w:t xml:space="preserve">Trong điều kiện hội nhập quốc tế, với cơ chế tự chủ tài chính của các đơn vị sự nghiệp công lập hiện nay, tài sản SHTT là một trong các yếu tố tạo nên tài sản, thương hiệu của </w:t>
      </w:r>
      <w:r w:rsidR="007136D1" w:rsidRPr="00F25887">
        <w:rPr>
          <w:color w:val="000000" w:themeColor="text1"/>
          <w:sz w:val="26"/>
          <w:szCs w:val="26"/>
          <w:lang w:val="nl-NL"/>
        </w:rPr>
        <w:t xml:space="preserve">ĐH </w:t>
      </w:r>
      <w:r w:rsidR="0096775F" w:rsidRPr="00F25887">
        <w:rPr>
          <w:color w:val="000000" w:themeColor="text1"/>
          <w:sz w:val="26"/>
          <w:szCs w:val="26"/>
          <w:lang w:val="nl-NL"/>
        </w:rPr>
        <w:t xml:space="preserve">Huế và các </w:t>
      </w:r>
      <w:r w:rsidR="00BF099B" w:rsidRPr="00F25887">
        <w:rPr>
          <w:color w:val="000000" w:themeColor="text1"/>
          <w:sz w:val="26"/>
          <w:szCs w:val="26"/>
          <w:lang w:val="nl-NL"/>
        </w:rPr>
        <w:t xml:space="preserve">trường </w:t>
      </w:r>
      <w:r w:rsidR="0096775F" w:rsidRPr="00F25887">
        <w:rPr>
          <w:color w:val="000000" w:themeColor="text1"/>
          <w:sz w:val="26"/>
          <w:szCs w:val="26"/>
          <w:lang w:val="nl-NL"/>
        </w:rPr>
        <w:t>ĐH thành viên.</w:t>
      </w:r>
      <w:r w:rsidR="0096775F" w:rsidRPr="00F25887">
        <w:rPr>
          <w:color w:val="000000" w:themeColor="text1"/>
          <w:sz w:val="26"/>
          <w:szCs w:val="26"/>
          <w:lang w:val="vi-VN"/>
        </w:rPr>
        <w:t xml:space="preserve"> Hàng năm, ĐH Huế thực hiện nhiều đề tài dự án KHCN cấp nhà nước, cấp Bộ; với đặc thù là một trường ĐH, trách nhiệm thực hiện </w:t>
      </w:r>
      <w:r w:rsidR="001A6D22" w:rsidRPr="00F25887">
        <w:rPr>
          <w:color w:val="000000" w:themeColor="text1"/>
          <w:sz w:val="26"/>
          <w:szCs w:val="26"/>
          <w:lang w:val="vi-VN"/>
        </w:rPr>
        <w:t>HĐ</w:t>
      </w:r>
      <w:r w:rsidR="0096775F" w:rsidRPr="00F25887">
        <w:rPr>
          <w:color w:val="000000" w:themeColor="text1"/>
          <w:sz w:val="26"/>
          <w:szCs w:val="26"/>
          <w:lang w:val="vi-VN"/>
        </w:rPr>
        <w:t xml:space="preserve"> giảng dạy và NCKH nên các tài sản SHTT tại ĐH Huế rất phong phú. Các đối tượng </w:t>
      </w:r>
      <w:r w:rsidR="007136D1" w:rsidRPr="00F25887">
        <w:rPr>
          <w:color w:val="000000" w:themeColor="text1"/>
          <w:sz w:val="26"/>
          <w:szCs w:val="26"/>
          <w:lang w:val="vi-VN"/>
        </w:rPr>
        <w:t xml:space="preserve">SHTT </w:t>
      </w:r>
      <w:r w:rsidR="0096775F" w:rsidRPr="00F25887">
        <w:rPr>
          <w:color w:val="000000" w:themeColor="text1"/>
          <w:sz w:val="26"/>
          <w:szCs w:val="26"/>
          <w:lang w:val="vi-VN"/>
        </w:rPr>
        <w:t xml:space="preserve">trong </w:t>
      </w:r>
      <w:r w:rsidR="007136D1" w:rsidRPr="00F25887">
        <w:rPr>
          <w:color w:val="000000" w:themeColor="text1"/>
          <w:sz w:val="26"/>
          <w:szCs w:val="26"/>
          <w:lang w:val="vi-VN"/>
        </w:rPr>
        <w:t xml:space="preserve">ĐH </w:t>
      </w:r>
      <w:r w:rsidR="0096775F" w:rsidRPr="00F25887">
        <w:rPr>
          <w:color w:val="000000" w:themeColor="text1"/>
          <w:sz w:val="26"/>
          <w:szCs w:val="26"/>
          <w:lang w:val="vi-VN"/>
        </w:rPr>
        <w:t xml:space="preserve">Huế chủ yếu là các tác phẩm văn học nghệ thuật; giáo trình, bài giảng và các ấn phẩm khoa học; kết quả của các công trình </w:t>
      </w:r>
      <w:r w:rsidR="007136D1" w:rsidRPr="00F25887">
        <w:rPr>
          <w:color w:val="000000" w:themeColor="text1"/>
          <w:sz w:val="26"/>
          <w:szCs w:val="26"/>
          <w:lang w:val="vi-VN"/>
        </w:rPr>
        <w:t xml:space="preserve">NCKH </w:t>
      </w:r>
      <w:r w:rsidR="0096775F" w:rsidRPr="00F25887">
        <w:rPr>
          <w:color w:val="000000" w:themeColor="text1"/>
          <w:sz w:val="26"/>
          <w:szCs w:val="26"/>
          <w:lang w:val="vi-VN"/>
        </w:rPr>
        <w:t xml:space="preserve">(chương trình, dự án, đề tài </w:t>
      </w:r>
      <w:r w:rsidR="007136D1" w:rsidRPr="00F25887">
        <w:rPr>
          <w:color w:val="000000" w:themeColor="text1"/>
          <w:sz w:val="26"/>
          <w:szCs w:val="26"/>
          <w:lang w:val="vi-VN"/>
        </w:rPr>
        <w:t xml:space="preserve">KH&amp;CN </w:t>
      </w:r>
      <w:r w:rsidR="0096775F" w:rsidRPr="00F25887">
        <w:rPr>
          <w:color w:val="000000" w:themeColor="text1"/>
          <w:sz w:val="26"/>
          <w:szCs w:val="26"/>
          <w:lang w:val="vi-VN"/>
        </w:rPr>
        <w:t>các cấ</w:t>
      </w:r>
      <w:r w:rsidRPr="00F25887">
        <w:rPr>
          <w:color w:val="000000" w:themeColor="text1"/>
          <w:sz w:val="26"/>
          <w:szCs w:val="26"/>
          <w:lang w:val="vi-VN"/>
        </w:rPr>
        <w:t xml:space="preserve">p); </w:t>
      </w:r>
      <w:r w:rsidR="00B1215C" w:rsidRPr="00F25887">
        <w:rPr>
          <w:color w:val="000000" w:themeColor="text1"/>
          <w:sz w:val="26"/>
          <w:szCs w:val="26"/>
          <w:lang w:val="vi-VN"/>
        </w:rPr>
        <w:t>CSDL</w:t>
      </w:r>
      <w:r w:rsidR="0096775F" w:rsidRPr="00F25887">
        <w:rPr>
          <w:color w:val="000000" w:themeColor="text1"/>
          <w:sz w:val="26"/>
          <w:szCs w:val="26"/>
          <w:lang w:val="vi-VN"/>
        </w:rPr>
        <w:t>, tài liệu kỹ thuật và các tài sả</w:t>
      </w:r>
      <w:r w:rsidR="00CB6924" w:rsidRPr="00F25887">
        <w:rPr>
          <w:color w:val="000000" w:themeColor="text1"/>
          <w:sz w:val="26"/>
          <w:szCs w:val="26"/>
          <w:lang w:val="vi-VN"/>
        </w:rPr>
        <w:t xml:space="preserve">n khác. </w:t>
      </w:r>
      <w:bookmarkStart w:id="218" w:name="_Toc19690146"/>
    </w:p>
    <w:p w14:paraId="439F6AF7" w14:textId="415502E7" w:rsidR="00342D10" w:rsidRDefault="0096775F" w:rsidP="00BF099B">
      <w:pPr>
        <w:widowControl w:val="0"/>
        <w:spacing w:line="336" w:lineRule="auto"/>
        <w:ind w:firstLine="709"/>
        <w:jc w:val="both"/>
        <w:rPr>
          <w:b/>
          <w:i/>
          <w:color w:val="000000" w:themeColor="text1"/>
          <w:sz w:val="26"/>
          <w:szCs w:val="26"/>
          <w:lang w:val="vi-VN"/>
        </w:rPr>
      </w:pPr>
      <w:r w:rsidRPr="00F25887">
        <w:rPr>
          <w:b/>
          <w:i/>
          <w:color w:val="000000" w:themeColor="text1"/>
          <w:sz w:val="26"/>
          <w:szCs w:val="26"/>
          <w:lang w:val="vi-VN"/>
        </w:rPr>
        <w:t xml:space="preserve">2) </w:t>
      </w:r>
      <w:r w:rsidR="00BF63FA" w:rsidRPr="00F25887">
        <w:rPr>
          <w:b/>
          <w:i/>
          <w:color w:val="000000" w:themeColor="text1"/>
          <w:sz w:val="26"/>
          <w:szCs w:val="26"/>
          <w:lang w:val="vi-VN"/>
        </w:rPr>
        <w:t>K</w:t>
      </w:r>
      <w:r w:rsidRPr="00F25887">
        <w:rPr>
          <w:b/>
          <w:i/>
          <w:color w:val="000000" w:themeColor="text1"/>
          <w:sz w:val="26"/>
          <w:szCs w:val="26"/>
          <w:lang w:val="vi-VN"/>
        </w:rPr>
        <w:t>hái quát về Trường Đại học Tây Nguyên</w:t>
      </w:r>
      <w:bookmarkEnd w:id="218"/>
    </w:p>
    <w:p w14:paraId="2ECC1973" w14:textId="55D757ED" w:rsidR="0096775F" w:rsidRPr="00F25887" w:rsidRDefault="00BF099B" w:rsidP="00BF099B">
      <w:pPr>
        <w:widowControl w:val="0"/>
        <w:spacing w:line="336" w:lineRule="auto"/>
        <w:ind w:firstLine="709"/>
        <w:jc w:val="both"/>
        <w:rPr>
          <w:b/>
          <w:i/>
          <w:color w:val="000000" w:themeColor="text1"/>
          <w:sz w:val="26"/>
          <w:szCs w:val="26"/>
          <w:lang w:val="vi-VN"/>
        </w:rPr>
      </w:pPr>
      <w:r w:rsidRPr="00F25887">
        <w:rPr>
          <w:b/>
          <w:i/>
          <w:color w:val="000000" w:themeColor="text1"/>
          <w:sz w:val="26"/>
          <w:szCs w:val="26"/>
          <w:lang w:val="vi-VN"/>
        </w:rPr>
        <w:t xml:space="preserve"> </w:t>
      </w:r>
      <w:r w:rsidR="0096775F" w:rsidRPr="00F25887">
        <w:rPr>
          <w:color w:val="000000" w:themeColor="text1"/>
          <w:sz w:val="26"/>
          <w:szCs w:val="26"/>
          <w:lang w:val="vi-VN"/>
        </w:rPr>
        <w:t xml:space="preserve">Trường ĐH Tây Nguyên được thành lập theo Quyết định số 298/CP của Hội đồng Chính phủ với nhiệm vụ đào tạo cán bộ có trình độ ĐH phục vụ yêu cầu phát triển kinh tế, văn hóa, xã hội toàn vùng Tây Nguyên. Trường ĐH Tây Nguyên </w:t>
      </w:r>
      <w:r w:rsidR="007D530D" w:rsidRPr="00F25887">
        <w:rPr>
          <w:color w:val="000000" w:themeColor="text1"/>
          <w:sz w:val="26"/>
          <w:szCs w:val="26"/>
          <w:lang w:val="vi-VN"/>
        </w:rPr>
        <w:t>m</w:t>
      </w:r>
      <w:r w:rsidR="007136D1" w:rsidRPr="00F25887">
        <w:rPr>
          <w:color w:val="000000" w:themeColor="text1"/>
          <w:sz w:val="26"/>
          <w:szCs w:val="26"/>
          <w:lang w:val="vi-VN"/>
        </w:rPr>
        <w:t xml:space="preserve">ang </w:t>
      </w:r>
      <w:r w:rsidR="007136D1" w:rsidRPr="00F25887">
        <w:rPr>
          <w:bCs/>
          <w:color w:val="000000" w:themeColor="text1"/>
          <w:sz w:val="26"/>
          <w:szCs w:val="26"/>
          <w:lang w:val="vi-VN"/>
        </w:rPr>
        <w:t>sứ mạng </w:t>
      </w:r>
      <w:r w:rsidR="007136D1" w:rsidRPr="00F25887">
        <w:rPr>
          <w:color w:val="000000" w:themeColor="text1"/>
          <w:sz w:val="26"/>
          <w:szCs w:val="26"/>
          <w:lang w:val="vi-VN"/>
        </w:rPr>
        <w:t>đào tạo nguồn nhân lực chất lượ</w:t>
      </w:r>
      <w:r w:rsidR="00CB6924" w:rsidRPr="00F25887">
        <w:rPr>
          <w:color w:val="000000" w:themeColor="text1"/>
          <w:sz w:val="26"/>
          <w:szCs w:val="26"/>
          <w:lang w:val="vi-VN"/>
        </w:rPr>
        <w:t>ng cao, NCKH và CGCN đã đóng góp đáng kể vào sự nghiệp phát triển kinh tế xã hội</w:t>
      </w:r>
      <w:r w:rsidR="007D530D" w:rsidRPr="00F25887">
        <w:rPr>
          <w:color w:val="000000" w:themeColor="text1"/>
          <w:sz w:val="26"/>
          <w:szCs w:val="26"/>
          <w:lang w:val="vi-VN"/>
        </w:rPr>
        <w:t>, bảo tồn và phát huy các giá trị văn hoá dân tộc</w:t>
      </w:r>
      <w:r w:rsidR="00CB6924" w:rsidRPr="00F25887">
        <w:rPr>
          <w:color w:val="000000" w:themeColor="text1"/>
          <w:sz w:val="26"/>
          <w:szCs w:val="26"/>
          <w:lang w:val="vi-VN"/>
        </w:rPr>
        <w:t xml:space="preserve"> của các tỉ</w:t>
      </w:r>
      <w:r w:rsidR="00317CEC" w:rsidRPr="00F25887">
        <w:rPr>
          <w:color w:val="000000" w:themeColor="text1"/>
          <w:sz w:val="26"/>
          <w:szCs w:val="26"/>
          <w:lang w:val="vi-VN"/>
        </w:rPr>
        <w:t>nh Tây Nguyên</w:t>
      </w:r>
      <w:r w:rsidR="007D530D" w:rsidRPr="00F25887">
        <w:rPr>
          <w:color w:val="000000" w:themeColor="text1"/>
          <w:sz w:val="26"/>
          <w:szCs w:val="26"/>
          <w:lang w:val="vi-VN"/>
        </w:rPr>
        <w:t xml:space="preserve">. </w:t>
      </w:r>
      <w:r w:rsidR="0096775F" w:rsidRPr="00F25887">
        <w:rPr>
          <w:color w:val="000000" w:themeColor="text1"/>
          <w:sz w:val="26"/>
          <w:szCs w:val="26"/>
          <w:lang w:val="vi-VN"/>
        </w:rPr>
        <w:t>T</w:t>
      </w:r>
      <w:r w:rsidR="0096775F" w:rsidRPr="00F25887">
        <w:rPr>
          <w:bCs/>
          <w:color w:val="000000" w:themeColor="text1"/>
          <w:sz w:val="26"/>
          <w:szCs w:val="26"/>
          <w:lang w:val="vi-VN"/>
        </w:rPr>
        <w:t>ầm nhìn </w:t>
      </w:r>
      <w:r w:rsidR="0096775F" w:rsidRPr="00F25887">
        <w:rPr>
          <w:color w:val="000000" w:themeColor="text1"/>
          <w:sz w:val="26"/>
          <w:szCs w:val="26"/>
          <w:lang w:val="vi-VN"/>
        </w:rPr>
        <w:t xml:space="preserve">đến </w:t>
      </w:r>
      <w:r w:rsidR="0096775F" w:rsidRPr="00F25887">
        <w:rPr>
          <w:color w:val="000000" w:themeColor="text1"/>
          <w:spacing w:val="-2"/>
          <w:sz w:val="26"/>
          <w:szCs w:val="26"/>
          <w:lang w:val="vi-VN"/>
        </w:rPr>
        <w:t xml:space="preserve">năm 2030, Trường </w:t>
      </w:r>
      <w:r w:rsidR="007136D1" w:rsidRPr="00F25887">
        <w:rPr>
          <w:color w:val="000000" w:themeColor="text1"/>
          <w:spacing w:val="-2"/>
          <w:sz w:val="26"/>
          <w:szCs w:val="26"/>
          <w:lang w:val="vi-VN"/>
        </w:rPr>
        <w:t xml:space="preserve">ĐH </w:t>
      </w:r>
      <w:r w:rsidR="0096775F" w:rsidRPr="00F25887">
        <w:rPr>
          <w:color w:val="000000" w:themeColor="text1"/>
          <w:spacing w:val="-2"/>
          <w:sz w:val="26"/>
          <w:szCs w:val="26"/>
          <w:lang w:val="vi-VN"/>
        </w:rPr>
        <w:t xml:space="preserve">Tây Nguyên là trường ĐH đào tạo đa lĩnh vực, có uy tín, chất lượng; là trung tâm </w:t>
      </w:r>
      <w:r w:rsidR="007136D1" w:rsidRPr="00F25887">
        <w:rPr>
          <w:color w:val="000000" w:themeColor="text1"/>
          <w:spacing w:val="-2"/>
          <w:sz w:val="26"/>
          <w:szCs w:val="26"/>
          <w:lang w:val="vi-VN"/>
        </w:rPr>
        <w:t xml:space="preserve">NCKH </w:t>
      </w:r>
      <w:r w:rsidR="0096775F" w:rsidRPr="00F25887">
        <w:rPr>
          <w:color w:val="000000" w:themeColor="text1"/>
          <w:spacing w:val="-2"/>
          <w:sz w:val="26"/>
          <w:szCs w:val="26"/>
          <w:lang w:val="vi-VN"/>
        </w:rPr>
        <w:t xml:space="preserve">và </w:t>
      </w:r>
      <w:r w:rsidR="007136D1" w:rsidRPr="00F25887">
        <w:rPr>
          <w:color w:val="000000" w:themeColor="text1"/>
          <w:spacing w:val="-2"/>
          <w:sz w:val="26"/>
          <w:szCs w:val="26"/>
          <w:lang w:val="vi-VN"/>
        </w:rPr>
        <w:t xml:space="preserve">CGCN </w:t>
      </w:r>
      <w:r w:rsidR="0096775F" w:rsidRPr="00F25887">
        <w:rPr>
          <w:color w:val="000000" w:themeColor="text1"/>
          <w:spacing w:val="-2"/>
          <w:sz w:val="26"/>
          <w:szCs w:val="26"/>
          <w:lang w:val="vi-VN"/>
        </w:rPr>
        <w:t>mang tầm quốc gia trong các lĩnh vực y tế, giáo dục, nông - lâm nghiệp, môi trường, kinh tế, tự nhiên và xã hội; đảm bảo cho người học sau tốt nghiệp có trình độ và kỹ năng đáp ứng nhu cầu nhân lực của xã hộ</w:t>
      </w:r>
      <w:r w:rsidR="007136D1" w:rsidRPr="00F25887">
        <w:rPr>
          <w:color w:val="000000" w:themeColor="text1"/>
          <w:spacing w:val="-2"/>
          <w:sz w:val="26"/>
          <w:szCs w:val="26"/>
          <w:lang w:val="vi-VN"/>
        </w:rPr>
        <w:t xml:space="preserve">i. </w:t>
      </w:r>
    </w:p>
    <w:p w14:paraId="66F91DE0" w14:textId="77777777" w:rsidR="003004F2" w:rsidRPr="00F25887" w:rsidRDefault="0096775F" w:rsidP="00A96C36">
      <w:pPr>
        <w:widowControl w:val="0"/>
        <w:spacing w:line="336" w:lineRule="auto"/>
        <w:ind w:firstLine="709"/>
        <w:jc w:val="both"/>
        <w:rPr>
          <w:color w:val="000000" w:themeColor="text1"/>
          <w:sz w:val="26"/>
          <w:szCs w:val="26"/>
          <w:lang w:val="vi-VN"/>
        </w:rPr>
      </w:pPr>
      <w:r w:rsidRPr="00F25887">
        <w:rPr>
          <w:color w:val="000000" w:themeColor="text1"/>
          <w:sz w:val="26"/>
          <w:szCs w:val="26"/>
          <w:lang w:val="vi-VN"/>
        </w:rPr>
        <w:t xml:space="preserve">Hiện nay, Trường ĐH Tây Nguyên có các đơn vị trực thuộc gồm 9 Khoa: Kinh tế; Khoa học TN&amp;CN; Y Dược; Nông Lâm Nghiệp; Chăn nuôi thú y; Ngoại Ngữ; Sư phạm, Lí luận chính trị; Dự bị tạo nguồn; 6 trung tâm, viện nghiên cứu và các trung tâm hỗ trợ, phục vụ SV. Về chương trình đào tạo các bậc học, ĐH Tây Nguyên có 36 </w:t>
      </w:r>
      <w:r w:rsidRPr="00F25887">
        <w:rPr>
          <w:color w:val="000000" w:themeColor="text1"/>
          <w:sz w:val="26"/>
          <w:szCs w:val="26"/>
          <w:lang w:val="vi-VN"/>
        </w:rPr>
        <w:lastRenderedPageBreak/>
        <w:t>ngành đào tạo ĐH; 10 ngành đào tạo ThS; 2 ngành đào tạo TS; 1 ngành đào tạo Bác sỹ chuyên khoa. 21 GS/PGS (1GS). Nhà trường đã đào tạo cho Tây Nguyên và cho đất nước hơn 25.000 bác sĩ, cử nhân, kỹ sư các ngành: Y khoa, Sư phạm, CNT</w:t>
      </w:r>
      <w:r w:rsidR="00397347" w:rsidRPr="00F25887">
        <w:rPr>
          <w:color w:val="000000" w:themeColor="text1"/>
          <w:sz w:val="26"/>
          <w:szCs w:val="26"/>
          <w:lang w:val="vi-VN"/>
        </w:rPr>
        <w:t>T</w:t>
      </w:r>
      <w:r w:rsidRPr="00F25887">
        <w:rPr>
          <w:color w:val="000000" w:themeColor="text1"/>
          <w:sz w:val="26"/>
          <w:szCs w:val="26"/>
          <w:lang w:val="vi-VN"/>
        </w:rPr>
        <w:t>, Nông - Lâm nghiệp, Kinh tế</w:t>
      </w:r>
      <w:r w:rsidR="007136D1" w:rsidRPr="00F25887">
        <w:rPr>
          <w:color w:val="000000" w:themeColor="text1"/>
          <w:sz w:val="26"/>
          <w:szCs w:val="26"/>
          <w:lang w:val="vi-VN"/>
        </w:rPr>
        <w:t xml:space="preserve"> (ĐH Tây Nguyên, 2018)</w:t>
      </w:r>
      <w:r w:rsidRPr="00F25887">
        <w:rPr>
          <w:color w:val="000000" w:themeColor="text1"/>
          <w:sz w:val="26"/>
          <w:szCs w:val="26"/>
          <w:lang w:val="vi-VN"/>
        </w:rPr>
        <w:t>.</w:t>
      </w:r>
      <w:r w:rsidR="007136D1" w:rsidRPr="00F25887">
        <w:rPr>
          <w:color w:val="000000" w:themeColor="text1"/>
          <w:sz w:val="26"/>
          <w:szCs w:val="26"/>
          <w:lang w:val="vi-VN"/>
        </w:rPr>
        <w:t xml:space="preserve"> </w:t>
      </w:r>
      <w:r w:rsidRPr="00F25887">
        <w:rPr>
          <w:color w:val="000000" w:themeColor="text1"/>
          <w:sz w:val="26"/>
          <w:szCs w:val="26"/>
          <w:lang w:val="vi-VN"/>
        </w:rPr>
        <w:t>Với những điều kiệ</w:t>
      </w:r>
      <w:r w:rsidR="007136D1" w:rsidRPr="00F25887">
        <w:rPr>
          <w:color w:val="000000" w:themeColor="text1"/>
          <w:sz w:val="26"/>
          <w:szCs w:val="26"/>
          <w:lang w:val="vi-VN"/>
        </w:rPr>
        <w:t xml:space="preserve">n nêu trên, </w:t>
      </w:r>
      <w:r w:rsidRPr="00F25887">
        <w:rPr>
          <w:color w:val="000000" w:themeColor="text1"/>
          <w:sz w:val="26"/>
          <w:szCs w:val="26"/>
          <w:lang w:val="vi-VN"/>
        </w:rPr>
        <w:t>ĐH Tây Nguyên sẽ đóng góp vai trò to lớn trong công cuộc xây dựng Tây Nguyên trở thành một vùng kinh tế trọng điểm của đất nước, một vùng có vị trí chiến lược quan trọng trong tam giác phát triển của khu vực Đông Dương.</w:t>
      </w:r>
      <w:bookmarkStart w:id="219" w:name="_Toc19690147"/>
    </w:p>
    <w:p w14:paraId="4EC51140" w14:textId="4E6F7111" w:rsidR="00342D10" w:rsidRDefault="0096775F" w:rsidP="00BF099B">
      <w:pPr>
        <w:widowControl w:val="0"/>
        <w:spacing w:line="336" w:lineRule="auto"/>
        <w:ind w:firstLine="709"/>
        <w:jc w:val="both"/>
        <w:rPr>
          <w:b/>
          <w:i/>
          <w:color w:val="000000" w:themeColor="text1"/>
          <w:sz w:val="26"/>
          <w:szCs w:val="26"/>
          <w:lang w:val="vi-VN"/>
        </w:rPr>
      </w:pPr>
      <w:r w:rsidRPr="00F25887">
        <w:rPr>
          <w:b/>
          <w:i/>
          <w:color w:val="000000" w:themeColor="text1"/>
          <w:sz w:val="26"/>
          <w:szCs w:val="26"/>
          <w:lang w:val="vi-VN"/>
        </w:rPr>
        <w:t>3)</w:t>
      </w:r>
      <w:r w:rsidR="00CB6924" w:rsidRPr="00F25887">
        <w:rPr>
          <w:b/>
          <w:i/>
          <w:color w:val="000000" w:themeColor="text1"/>
          <w:sz w:val="26"/>
          <w:szCs w:val="26"/>
          <w:lang w:val="vi-VN"/>
        </w:rPr>
        <w:t xml:space="preserve"> </w:t>
      </w:r>
      <w:r w:rsidR="00BF63FA" w:rsidRPr="00F25887">
        <w:rPr>
          <w:b/>
          <w:i/>
          <w:color w:val="000000" w:themeColor="text1"/>
          <w:sz w:val="26"/>
          <w:szCs w:val="26"/>
          <w:lang w:val="vi-VN"/>
        </w:rPr>
        <w:t>K</w:t>
      </w:r>
      <w:r w:rsidRPr="00F25887">
        <w:rPr>
          <w:b/>
          <w:i/>
          <w:color w:val="000000" w:themeColor="text1"/>
          <w:sz w:val="26"/>
          <w:szCs w:val="26"/>
          <w:lang w:val="vi-VN"/>
        </w:rPr>
        <w:t>hái quát về Trườ</w:t>
      </w:r>
      <w:r w:rsidR="00716FFF" w:rsidRPr="00F25887">
        <w:rPr>
          <w:b/>
          <w:i/>
          <w:color w:val="000000" w:themeColor="text1"/>
          <w:sz w:val="26"/>
          <w:szCs w:val="26"/>
          <w:lang w:val="vi-VN"/>
        </w:rPr>
        <w:t>ng Đ</w:t>
      </w:r>
      <w:r w:rsidRPr="00F25887">
        <w:rPr>
          <w:b/>
          <w:i/>
          <w:color w:val="000000" w:themeColor="text1"/>
          <w:sz w:val="26"/>
          <w:szCs w:val="26"/>
          <w:lang w:val="vi-VN"/>
        </w:rPr>
        <w:t>ại học Quy Nhơn</w:t>
      </w:r>
      <w:bookmarkEnd w:id="219"/>
    </w:p>
    <w:p w14:paraId="4B0D5784" w14:textId="7933AC8C" w:rsidR="00317CEC" w:rsidRPr="00F25887" w:rsidRDefault="0096775F" w:rsidP="00BF099B">
      <w:pPr>
        <w:widowControl w:val="0"/>
        <w:spacing w:line="336" w:lineRule="auto"/>
        <w:ind w:firstLine="709"/>
        <w:jc w:val="both"/>
        <w:rPr>
          <w:b/>
          <w:i/>
          <w:color w:val="000000" w:themeColor="text1"/>
          <w:sz w:val="26"/>
          <w:szCs w:val="26"/>
          <w:lang w:val="vi-VN"/>
        </w:rPr>
      </w:pPr>
      <w:r w:rsidRPr="00F25887">
        <w:rPr>
          <w:color w:val="000000" w:themeColor="text1"/>
          <w:sz w:val="26"/>
          <w:szCs w:val="26"/>
          <w:lang w:val="vi-VN"/>
        </w:rPr>
        <w:t>Trường ĐH Quy Nhơn là một trong những trường ĐH đào tạo đa ngành, đa lĩnh vực, đảm bảo chuẩn chất lượng, một trong những trung tâm nghiên cứu, ứng dụng và triển khai các lĩnh vự</w:t>
      </w:r>
      <w:r w:rsidR="003F5B66" w:rsidRPr="00F25887">
        <w:rPr>
          <w:color w:val="000000" w:themeColor="text1"/>
          <w:sz w:val="26"/>
          <w:szCs w:val="26"/>
          <w:lang w:val="vi-VN"/>
        </w:rPr>
        <w:t>c KH&amp;</w:t>
      </w:r>
      <w:r w:rsidRPr="00F25887">
        <w:rPr>
          <w:color w:val="000000" w:themeColor="text1"/>
          <w:sz w:val="26"/>
          <w:szCs w:val="26"/>
          <w:lang w:val="vi-VN"/>
        </w:rPr>
        <w:t>CN, trung tâm văn hóa, giáo dục của khu vực Nam Trung bộ và Tây Nguyên. Hiện nay, Trường có 16 khoa, đào tạo 46 ngành thuộc các khối sư phạm, khoa học tự nhiên, khoa học xã hội và nhân văn, kinh tế - tài chính, kỹ thuật và công nghệ</w:t>
      </w:r>
      <w:r w:rsidR="00CB6924" w:rsidRPr="00F25887">
        <w:rPr>
          <w:color w:val="000000" w:themeColor="text1"/>
          <w:sz w:val="26"/>
          <w:szCs w:val="26"/>
          <w:lang w:val="vi-VN"/>
        </w:rPr>
        <w:t xml:space="preserve">. </w:t>
      </w:r>
      <w:r w:rsidRPr="00F25887">
        <w:rPr>
          <w:color w:val="000000" w:themeColor="text1"/>
          <w:sz w:val="26"/>
          <w:szCs w:val="26"/>
          <w:lang w:val="vi-VN"/>
        </w:rPr>
        <w:t>Trường đã và đang đào tạo 17 chuyên ngành trình độ thạc sĩ, 03 chuyên ngành trình độ tiến sĩ</w:t>
      </w:r>
      <w:r w:rsidR="001A3A0E" w:rsidRPr="00F25887">
        <w:rPr>
          <w:color w:val="000000" w:themeColor="text1"/>
          <w:sz w:val="26"/>
          <w:szCs w:val="26"/>
          <w:lang w:val="vi-VN"/>
        </w:rPr>
        <w:t>.</w:t>
      </w:r>
      <w:r w:rsidRPr="00F25887">
        <w:rPr>
          <w:color w:val="000000" w:themeColor="text1"/>
          <w:sz w:val="26"/>
          <w:szCs w:val="26"/>
          <w:lang w:val="vi-VN"/>
        </w:rPr>
        <w:t xml:space="preserve"> </w:t>
      </w:r>
    </w:p>
    <w:p w14:paraId="59E33E4A" w14:textId="30BF39FD" w:rsidR="001A3A0E" w:rsidRPr="00F25887" w:rsidRDefault="0096775F" w:rsidP="00A96C36">
      <w:pPr>
        <w:widowControl w:val="0"/>
        <w:spacing w:line="336" w:lineRule="auto"/>
        <w:ind w:firstLine="706"/>
        <w:jc w:val="both"/>
        <w:rPr>
          <w:color w:val="000000" w:themeColor="text1"/>
          <w:sz w:val="26"/>
          <w:szCs w:val="26"/>
          <w:lang w:val="vi-VN"/>
        </w:rPr>
      </w:pPr>
      <w:r w:rsidRPr="00F25887">
        <w:rPr>
          <w:color w:val="000000" w:themeColor="text1"/>
          <w:spacing w:val="4"/>
          <w:sz w:val="26"/>
          <w:szCs w:val="26"/>
          <w:lang w:val="vi-VN"/>
        </w:rPr>
        <w:t>Trong chiến lược phát triển, ĐH Quy Nhơn chú trọng phát triển chất lượng độ</w:t>
      </w:r>
      <w:r w:rsidR="00C82038" w:rsidRPr="00F25887">
        <w:rPr>
          <w:color w:val="000000" w:themeColor="text1"/>
          <w:spacing w:val="4"/>
          <w:sz w:val="26"/>
          <w:szCs w:val="26"/>
          <w:lang w:val="vi-VN"/>
        </w:rPr>
        <w:t xml:space="preserve">i ngũ </w:t>
      </w:r>
      <w:r w:rsidRPr="00F25887">
        <w:rPr>
          <w:color w:val="000000" w:themeColor="text1"/>
          <w:spacing w:val="4"/>
          <w:sz w:val="26"/>
          <w:szCs w:val="26"/>
          <w:lang w:val="vi-VN"/>
        </w:rPr>
        <w:t>NCKH và nhóm NCKH mạnh. Trên cơ sở đội ngũ nghiên cứu trẻ có năng lực được đào tạo ở các nước có nền khoa học phát triể</w:t>
      </w:r>
      <w:r w:rsidR="00317CEC" w:rsidRPr="00F25887">
        <w:rPr>
          <w:color w:val="000000" w:themeColor="text1"/>
          <w:spacing w:val="4"/>
          <w:sz w:val="26"/>
          <w:szCs w:val="26"/>
          <w:lang w:val="vi-VN"/>
        </w:rPr>
        <w:t>n</w:t>
      </w:r>
      <w:r w:rsidR="003F5B66" w:rsidRPr="00F25887">
        <w:rPr>
          <w:color w:val="000000" w:themeColor="text1"/>
          <w:spacing w:val="4"/>
          <w:sz w:val="26"/>
          <w:szCs w:val="26"/>
          <w:lang w:val="vi-VN"/>
        </w:rPr>
        <w:t xml:space="preserve"> trên thế giới</w:t>
      </w:r>
      <w:r w:rsidR="00317CEC" w:rsidRPr="00F25887">
        <w:rPr>
          <w:color w:val="000000" w:themeColor="text1"/>
          <w:spacing w:val="4"/>
          <w:sz w:val="26"/>
          <w:szCs w:val="26"/>
          <w:lang w:val="vi-VN"/>
        </w:rPr>
        <w:t>, n</w:t>
      </w:r>
      <w:r w:rsidRPr="00F25887">
        <w:rPr>
          <w:color w:val="000000" w:themeColor="text1"/>
          <w:spacing w:val="4"/>
          <w:sz w:val="26"/>
          <w:szCs w:val="26"/>
          <w:lang w:val="vi-VN"/>
        </w:rPr>
        <w:t xml:space="preserve">hà trường định hướng hợp tác xây dựng và đào tạo </w:t>
      </w:r>
      <w:r w:rsidR="007136D1" w:rsidRPr="00F25887">
        <w:rPr>
          <w:color w:val="000000" w:themeColor="text1"/>
          <w:spacing w:val="4"/>
          <w:sz w:val="26"/>
          <w:szCs w:val="26"/>
          <w:lang w:val="vi-VN"/>
        </w:rPr>
        <w:t>ĐH</w:t>
      </w:r>
      <w:r w:rsidRPr="00F25887">
        <w:rPr>
          <w:color w:val="000000" w:themeColor="text1"/>
          <w:spacing w:val="4"/>
          <w:sz w:val="26"/>
          <w:szCs w:val="26"/>
          <w:lang w:val="vi-VN"/>
        </w:rPr>
        <w:t>, thạc sĩ, tiến sĩ theo chương trình tiên tiến quốc tế bằng tiếng Anh (ĐH Quy Nhơn, 2018).</w:t>
      </w:r>
      <w:bookmarkStart w:id="220" w:name="_Toc500143390"/>
      <w:r w:rsidR="00CB6924" w:rsidRPr="00F25887">
        <w:rPr>
          <w:color w:val="000000" w:themeColor="text1"/>
          <w:spacing w:val="4"/>
          <w:sz w:val="26"/>
          <w:szCs w:val="26"/>
          <w:lang w:val="vi-VN"/>
        </w:rPr>
        <w:t xml:space="preserve"> </w:t>
      </w:r>
      <w:r w:rsidRPr="00F25887">
        <w:rPr>
          <w:color w:val="000000" w:themeColor="text1"/>
          <w:spacing w:val="4"/>
          <w:sz w:val="26"/>
          <w:szCs w:val="26"/>
          <w:lang w:val="vi-VN"/>
        </w:rPr>
        <w:t>Với tiềm lực học thuật mạnh mẽ cùng với sự hỗ trợ tối đa của Bộ</w:t>
      </w:r>
      <w:r w:rsidR="003F5B66" w:rsidRPr="00F25887">
        <w:rPr>
          <w:color w:val="000000" w:themeColor="text1"/>
          <w:spacing w:val="4"/>
          <w:sz w:val="26"/>
          <w:szCs w:val="26"/>
          <w:lang w:val="vi-VN"/>
        </w:rPr>
        <w:t xml:space="preserve"> GD&amp;ĐT và Uỷ ban nhân dân</w:t>
      </w:r>
      <w:r w:rsidRPr="00F25887">
        <w:rPr>
          <w:color w:val="000000" w:themeColor="text1"/>
          <w:spacing w:val="4"/>
          <w:sz w:val="26"/>
          <w:szCs w:val="26"/>
          <w:lang w:val="vi-VN"/>
        </w:rPr>
        <w:t xml:space="preserve"> tỉnh Bình Định, ĐH Quy Nhơn được mong đợi sẽ là đơn vị đi đầu trong quá trình quốc tế</w:t>
      </w:r>
      <w:r w:rsidR="007136D1" w:rsidRPr="00F25887">
        <w:rPr>
          <w:color w:val="000000" w:themeColor="text1"/>
          <w:spacing w:val="4"/>
          <w:sz w:val="26"/>
          <w:szCs w:val="26"/>
          <w:lang w:val="vi-VN"/>
        </w:rPr>
        <w:t xml:space="preserve"> hóa ĐH, </w:t>
      </w:r>
      <w:r w:rsidRPr="00F25887">
        <w:rPr>
          <w:color w:val="000000" w:themeColor="text1"/>
          <w:spacing w:val="4"/>
          <w:sz w:val="26"/>
          <w:szCs w:val="26"/>
          <w:lang w:val="vi-VN"/>
        </w:rPr>
        <w:t>đóng góp đáng kể vào việc cung cấp nguồn nhân lực chất lượng cao, đáp ứng yêu cầu phát triển KT-XH của khu vực Nam Trung bộ, Tây Nguyên và cả nướ</w:t>
      </w:r>
      <w:bookmarkStart w:id="221" w:name="_Toc19690148"/>
      <w:r w:rsidR="00CB6924" w:rsidRPr="00F25887">
        <w:rPr>
          <w:color w:val="000000" w:themeColor="text1"/>
          <w:spacing w:val="4"/>
          <w:sz w:val="26"/>
          <w:szCs w:val="26"/>
          <w:lang w:val="vi-VN"/>
        </w:rPr>
        <w:t>c</w:t>
      </w:r>
      <w:r w:rsidR="00CB6924" w:rsidRPr="00F25887">
        <w:rPr>
          <w:color w:val="000000" w:themeColor="text1"/>
          <w:sz w:val="26"/>
          <w:szCs w:val="26"/>
          <w:lang w:val="vi-VN"/>
        </w:rPr>
        <w:t xml:space="preserve">. </w:t>
      </w:r>
    </w:p>
    <w:p w14:paraId="7DD986D4" w14:textId="02EDB1B8" w:rsidR="0096775F" w:rsidRPr="00F25887" w:rsidRDefault="0096775F" w:rsidP="004E0348">
      <w:pPr>
        <w:pStyle w:val="002"/>
        <w:rPr>
          <w:color w:val="000000" w:themeColor="text1"/>
        </w:rPr>
      </w:pPr>
      <w:bookmarkStart w:id="222" w:name="_Toc68803953"/>
      <w:r w:rsidRPr="00F25887">
        <w:rPr>
          <w:color w:val="000000" w:themeColor="text1"/>
          <w:lang w:val="vi-VN"/>
        </w:rPr>
        <w:t xml:space="preserve">2.2. </w:t>
      </w:r>
      <w:r w:rsidRPr="00077818">
        <w:rPr>
          <w:rFonts w:ascii="Times New Roman Bold" w:hAnsi="Times New Roman Bold"/>
          <w:color w:val="000000" w:themeColor="text1"/>
          <w:spacing w:val="-2"/>
          <w:lang w:val="vi-VN"/>
        </w:rPr>
        <w:t>TỔ CHỨC KHẢO SÁT THỰC TRẠNG QUẢN LÝ HOẠT ĐỘNG SỞ HỮU TRÍ TUỆ Ở CÁC TRƯỜNG ĐẠI HỌC KHU VỰC MIỀN TRUNG</w:t>
      </w:r>
      <w:bookmarkEnd w:id="222"/>
      <w:r w:rsidRPr="00F25887">
        <w:rPr>
          <w:color w:val="000000" w:themeColor="text1"/>
          <w:lang w:val="vi-VN"/>
        </w:rPr>
        <w:t xml:space="preserve"> </w:t>
      </w:r>
      <w:bookmarkEnd w:id="220"/>
      <w:bookmarkEnd w:id="221"/>
    </w:p>
    <w:p w14:paraId="1D166D14" w14:textId="53678EDF" w:rsidR="0096775F" w:rsidRPr="00F25887" w:rsidRDefault="0096775F" w:rsidP="004E0348">
      <w:pPr>
        <w:pStyle w:val="003"/>
        <w:rPr>
          <w:color w:val="000000" w:themeColor="text1"/>
          <w:lang w:val="vi-VN"/>
        </w:rPr>
      </w:pPr>
      <w:bookmarkStart w:id="223" w:name="_Toc68803954"/>
      <w:r w:rsidRPr="00F25887">
        <w:rPr>
          <w:color w:val="000000" w:themeColor="text1"/>
          <w:lang w:val="vi-VN"/>
        </w:rPr>
        <w:t xml:space="preserve">2.2.1. Mục đích </w:t>
      </w:r>
      <w:r w:rsidR="00BF63FA" w:rsidRPr="00F25887">
        <w:rPr>
          <w:color w:val="000000" w:themeColor="text1"/>
          <w:lang w:val="vi-VN"/>
        </w:rPr>
        <w:t xml:space="preserve">và nội dung </w:t>
      </w:r>
      <w:r w:rsidRPr="00F25887">
        <w:rPr>
          <w:color w:val="000000" w:themeColor="text1"/>
          <w:lang w:val="vi-VN"/>
        </w:rPr>
        <w:t>khảo sát thực trạng</w:t>
      </w:r>
      <w:bookmarkEnd w:id="223"/>
    </w:p>
    <w:p w14:paraId="60891DDD" w14:textId="2F2CF70B" w:rsidR="00841BA9" w:rsidRPr="00F25887" w:rsidRDefault="00BF63FA" w:rsidP="00342D10">
      <w:pPr>
        <w:widowControl w:val="0"/>
        <w:spacing w:line="348" w:lineRule="auto"/>
        <w:ind w:firstLine="709"/>
        <w:jc w:val="both"/>
        <w:rPr>
          <w:color w:val="000000" w:themeColor="text1"/>
          <w:lang w:val="it-IT"/>
        </w:rPr>
      </w:pPr>
      <w:r w:rsidRPr="00F25887">
        <w:rPr>
          <w:color w:val="000000" w:themeColor="text1"/>
          <w:spacing w:val="-2"/>
          <w:sz w:val="26"/>
          <w:szCs w:val="26"/>
          <w:lang w:val="vi-VN"/>
        </w:rPr>
        <w:t>Mục đích khảo sát thực trạng nhằm thu thập số liệu làm cơ sở đ</w:t>
      </w:r>
      <w:r w:rsidR="0096775F" w:rsidRPr="00F25887">
        <w:rPr>
          <w:color w:val="000000" w:themeColor="text1"/>
          <w:spacing w:val="-2"/>
          <w:sz w:val="26"/>
          <w:szCs w:val="26"/>
          <w:lang w:val="it-IT"/>
        </w:rPr>
        <w:t>ánh giá toàn diện thực trạng HĐSHTT và quản lý HĐSHTT ở các trường ĐH khu vực miề</w:t>
      </w:r>
      <w:r w:rsidR="00841BA9" w:rsidRPr="00F25887">
        <w:rPr>
          <w:color w:val="000000" w:themeColor="text1"/>
          <w:spacing w:val="-2"/>
          <w:sz w:val="26"/>
          <w:szCs w:val="26"/>
          <w:lang w:val="it-IT"/>
        </w:rPr>
        <w:t xml:space="preserve">n Trung. Trên cơ sở </w:t>
      </w:r>
      <w:r w:rsidR="0096775F" w:rsidRPr="00F25887">
        <w:rPr>
          <w:color w:val="000000" w:themeColor="text1"/>
          <w:spacing w:val="-2"/>
          <w:sz w:val="26"/>
          <w:szCs w:val="26"/>
          <w:lang w:val="it-IT"/>
        </w:rPr>
        <w:t>mụ</w:t>
      </w:r>
      <w:r w:rsidR="00841BA9" w:rsidRPr="00F25887">
        <w:rPr>
          <w:color w:val="000000" w:themeColor="text1"/>
          <w:spacing w:val="-2"/>
          <w:sz w:val="26"/>
          <w:szCs w:val="26"/>
          <w:lang w:val="it-IT"/>
        </w:rPr>
        <w:t xml:space="preserve">c đích và </w:t>
      </w:r>
      <w:r w:rsidR="0096775F" w:rsidRPr="00F25887">
        <w:rPr>
          <w:color w:val="000000" w:themeColor="text1"/>
          <w:spacing w:val="-2"/>
          <w:sz w:val="26"/>
          <w:szCs w:val="26"/>
          <w:lang w:val="it-IT"/>
        </w:rPr>
        <w:t>phạm vi nghiên cứu</w:t>
      </w:r>
      <w:r w:rsidR="00841BA9" w:rsidRPr="00F25887">
        <w:rPr>
          <w:color w:val="000000" w:themeColor="text1"/>
          <w:spacing w:val="-2"/>
          <w:sz w:val="26"/>
          <w:szCs w:val="26"/>
          <w:lang w:val="it-IT"/>
        </w:rPr>
        <w:t xml:space="preserve"> đã xác định</w:t>
      </w:r>
      <w:r w:rsidR="0096775F" w:rsidRPr="00F25887">
        <w:rPr>
          <w:color w:val="000000" w:themeColor="text1"/>
          <w:spacing w:val="-2"/>
          <w:sz w:val="26"/>
          <w:szCs w:val="26"/>
          <w:lang w:val="it-IT"/>
        </w:rPr>
        <w:t xml:space="preserve">, </w:t>
      </w:r>
      <w:r w:rsidRPr="00F25887">
        <w:rPr>
          <w:color w:val="000000" w:themeColor="text1"/>
          <w:spacing w:val="-2"/>
          <w:sz w:val="26"/>
          <w:szCs w:val="26"/>
          <w:lang w:val="it-IT"/>
        </w:rPr>
        <w:t xml:space="preserve">nội dung </w:t>
      </w:r>
      <w:r w:rsidR="0096775F" w:rsidRPr="00F25887">
        <w:rPr>
          <w:color w:val="000000" w:themeColor="text1"/>
          <w:spacing w:val="-2"/>
          <w:sz w:val="26"/>
          <w:szCs w:val="26"/>
          <w:lang w:val="it-IT"/>
        </w:rPr>
        <w:t xml:space="preserve">khảo sát </w:t>
      </w:r>
      <w:r w:rsidR="001A3A0E" w:rsidRPr="00F25887">
        <w:rPr>
          <w:color w:val="000000" w:themeColor="text1"/>
          <w:spacing w:val="-2"/>
          <w:sz w:val="26"/>
          <w:szCs w:val="26"/>
          <w:lang w:val="it-IT"/>
        </w:rPr>
        <w:t>tậ</w:t>
      </w:r>
      <w:r w:rsidR="00841BA9" w:rsidRPr="00F25887">
        <w:rPr>
          <w:color w:val="000000" w:themeColor="text1"/>
          <w:spacing w:val="-2"/>
          <w:sz w:val="26"/>
          <w:szCs w:val="26"/>
          <w:lang w:val="it-IT"/>
        </w:rPr>
        <w:t>p trung</w:t>
      </w:r>
      <w:r w:rsidR="003F5B66" w:rsidRPr="00F25887">
        <w:rPr>
          <w:color w:val="000000" w:themeColor="text1"/>
          <w:spacing w:val="-2"/>
          <w:sz w:val="26"/>
          <w:szCs w:val="26"/>
          <w:lang w:val="it-IT"/>
        </w:rPr>
        <w:t xml:space="preserve">: </w:t>
      </w:r>
      <w:r w:rsidR="00C82038" w:rsidRPr="00F25887">
        <w:rPr>
          <w:color w:val="000000" w:themeColor="text1"/>
          <w:spacing w:val="-2"/>
          <w:sz w:val="26"/>
          <w:szCs w:val="26"/>
          <w:lang w:val="it-IT"/>
        </w:rPr>
        <w:t>(</w:t>
      </w:r>
      <w:r w:rsidR="001A3A0E" w:rsidRPr="00F25887">
        <w:rPr>
          <w:color w:val="000000" w:themeColor="text1"/>
          <w:spacing w:val="-2"/>
          <w:sz w:val="26"/>
          <w:szCs w:val="26"/>
          <w:lang w:val="it-IT"/>
        </w:rPr>
        <w:t xml:space="preserve">1) </w:t>
      </w:r>
      <w:r w:rsidR="0096775F" w:rsidRPr="00F25887">
        <w:rPr>
          <w:color w:val="000000" w:themeColor="text1"/>
          <w:spacing w:val="-2"/>
          <w:sz w:val="26"/>
          <w:szCs w:val="26"/>
          <w:lang w:val="it-IT"/>
        </w:rPr>
        <w:t xml:space="preserve">Thực trạng </w:t>
      </w:r>
      <w:r w:rsidR="007A0040" w:rsidRPr="00F25887">
        <w:rPr>
          <w:color w:val="000000" w:themeColor="text1"/>
          <w:spacing w:val="-2"/>
          <w:sz w:val="26"/>
          <w:szCs w:val="26"/>
          <w:lang w:val="it-IT"/>
        </w:rPr>
        <w:t>HĐ</w:t>
      </w:r>
      <w:r w:rsidR="0096775F" w:rsidRPr="00F25887">
        <w:rPr>
          <w:color w:val="000000" w:themeColor="text1"/>
          <w:spacing w:val="-2"/>
          <w:sz w:val="26"/>
          <w:szCs w:val="26"/>
          <w:lang w:val="it-IT"/>
        </w:rPr>
        <w:t xml:space="preserve">SHTT ở các trường ĐH khu vực miền Trung </w:t>
      </w:r>
      <w:r w:rsidR="00707E22" w:rsidRPr="00F25887">
        <w:rPr>
          <w:color w:val="000000" w:themeColor="text1"/>
          <w:spacing w:val="-2"/>
          <w:sz w:val="26"/>
          <w:szCs w:val="26"/>
          <w:lang w:val="it-IT"/>
        </w:rPr>
        <w:t>Việt Nam</w:t>
      </w:r>
      <w:r w:rsidR="0096775F" w:rsidRPr="00F25887">
        <w:rPr>
          <w:color w:val="000000" w:themeColor="text1"/>
          <w:spacing w:val="-2"/>
          <w:sz w:val="26"/>
          <w:szCs w:val="26"/>
          <w:lang w:val="it-IT"/>
        </w:rPr>
        <w:t>;</w:t>
      </w:r>
      <w:r w:rsidR="00907A2B" w:rsidRPr="00F25887">
        <w:rPr>
          <w:color w:val="000000" w:themeColor="text1"/>
          <w:spacing w:val="-2"/>
          <w:sz w:val="26"/>
          <w:szCs w:val="26"/>
          <w:lang w:val="it-IT"/>
        </w:rPr>
        <w:t xml:space="preserve"> </w:t>
      </w:r>
      <w:r w:rsidR="00C82038" w:rsidRPr="00F25887">
        <w:rPr>
          <w:color w:val="000000" w:themeColor="text1"/>
          <w:spacing w:val="-2"/>
          <w:sz w:val="26"/>
          <w:szCs w:val="26"/>
          <w:lang w:val="it-IT"/>
        </w:rPr>
        <w:t>(</w:t>
      </w:r>
      <w:r w:rsidR="0096775F" w:rsidRPr="00F25887">
        <w:rPr>
          <w:color w:val="000000" w:themeColor="text1"/>
          <w:spacing w:val="-2"/>
          <w:sz w:val="26"/>
          <w:szCs w:val="26"/>
          <w:lang w:val="it-IT"/>
        </w:rPr>
        <w:t xml:space="preserve">2) Thực trạng quản lý </w:t>
      </w:r>
      <w:r w:rsidR="007A0040" w:rsidRPr="00F25887">
        <w:rPr>
          <w:color w:val="000000" w:themeColor="text1"/>
          <w:spacing w:val="-2"/>
          <w:sz w:val="26"/>
          <w:szCs w:val="26"/>
          <w:lang w:val="it-IT"/>
        </w:rPr>
        <w:t>HĐ</w:t>
      </w:r>
      <w:r w:rsidR="0096775F" w:rsidRPr="00F25887">
        <w:rPr>
          <w:color w:val="000000" w:themeColor="text1"/>
          <w:spacing w:val="-2"/>
          <w:sz w:val="26"/>
          <w:szCs w:val="26"/>
          <w:lang w:val="it-IT"/>
        </w:rPr>
        <w:t xml:space="preserve">SHTT ở các trường ĐH khu vực miền Trung </w:t>
      </w:r>
      <w:r w:rsidR="00707E22" w:rsidRPr="00F25887">
        <w:rPr>
          <w:color w:val="000000" w:themeColor="text1"/>
          <w:spacing w:val="-2"/>
          <w:sz w:val="26"/>
          <w:szCs w:val="26"/>
          <w:lang w:val="it-IT"/>
        </w:rPr>
        <w:t>Việt Nam</w:t>
      </w:r>
      <w:bookmarkStart w:id="224" w:name="_Toc500143391"/>
      <w:bookmarkStart w:id="225" w:name="_Toc19690149"/>
      <w:r w:rsidR="00AC619F" w:rsidRPr="00F25887">
        <w:rPr>
          <w:color w:val="000000" w:themeColor="text1"/>
          <w:spacing w:val="-2"/>
          <w:sz w:val="26"/>
          <w:szCs w:val="26"/>
          <w:lang w:val="it-IT"/>
        </w:rPr>
        <w:t>.</w:t>
      </w:r>
      <w:bookmarkStart w:id="226" w:name="_Toc19690150"/>
      <w:bookmarkEnd w:id="224"/>
      <w:bookmarkEnd w:id="225"/>
    </w:p>
    <w:p w14:paraId="7BC250AD" w14:textId="4516A250" w:rsidR="0096775F" w:rsidRPr="00F25887" w:rsidRDefault="0096775F" w:rsidP="00077818">
      <w:pPr>
        <w:pStyle w:val="003"/>
        <w:rPr>
          <w:spacing w:val="-2"/>
          <w:lang w:val="it-IT"/>
        </w:rPr>
      </w:pPr>
      <w:bookmarkStart w:id="227" w:name="_Toc68803955"/>
      <w:r w:rsidRPr="00F25887">
        <w:rPr>
          <w:lang w:val="it-IT"/>
        </w:rPr>
        <w:lastRenderedPageBreak/>
        <w:t>2.2.</w:t>
      </w:r>
      <w:r w:rsidR="00DC2E72" w:rsidRPr="00F25887">
        <w:rPr>
          <w:lang w:val="it-IT"/>
        </w:rPr>
        <w:t>2</w:t>
      </w:r>
      <w:r w:rsidR="00620D09" w:rsidRPr="00F25887">
        <w:rPr>
          <w:lang w:val="it-IT"/>
        </w:rPr>
        <w:t>. P</w:t>
      </w:r>
      <w:r w:rsidRPr="00F25887">
        <w:rPr>
          <w:lang w:val="it-IT"/>
        </w:rPr>
        <w:t>hương pháp khảo sát thực trạng</w:t>
      </w:r>
      <w:bookmarkEnd w:id="226"/>
      <w:bookmarkEnd w:id="227"/>
    </w:p>
    <w:p w14:paraId="689DF4F5" w14:textId="4A32D6DA" w:rsidR="0096775F" w:rsidRPr="00F25887" w:rsidRDefault="00987ED9" w:rsidP="008829FD">
      <w:pPr>
        <w:widowControl w:val="0"/>
        <w:spacing w:line="348" w:lineRule="auto"/>
        <w:ind w:firstLine="709"/>
        <w:jc w:val="both"/>
        <w:outlineLvl w:val="0"/>
        <w:rPr>
          <w:b/>
          <w:bCs/>
          <w:i/>
          <w:iCs/>
          <w:color w:val="000000" w:themeColor="text1"/>
          <w:sz w:val="26"/>
          <w:szCs w:val="26"/>
          <w:lang w:val="it-IT"/>
        </w:rPr>
      </w:pPr>
      <w:r w:rsidRPr="00F25887">
        <w:rPr>
          <w:b/>
          <w:i/>
          <w:color w:val="000000" w:themeColor="text1"/>
          <w:sz w:val="26"/>
          <w:szCs w:val="26"/>
        </w:rPr>
        <w:t>a)</w:t>
      </w:r>
      <w:r w:rsidR="00DC2E72" w:rsidRPr="00F25887">
        <w:rPr>
          <w:b/>
          <w:i/>
          <w:color w:val="000000" w:themeColor="text1"/>
          <w:sz w:val="26"/>
          <w:szCs w:val="26"/>
        </w:rPr>
        <w:t xml:space="preserve"> </w:t>
      </w:r>
      <w:r w:rsidR="0096775F" w:rsidRPr="00F25887">
        <w:rPr>
          <w:b/>
          <w:bCs/>
          <w:i/>
          <w:iCs/>
          <w:color w:val="000000" w:themeColor="text1"/>
          <w:sz w:val="26"/>
          <w:szCs w:val="26"/>
          <w:lang w:val="it-IT"/>
        </w:rPr>
        <w:t>Phương pháp điều tra bằng bảng hỏi</w:t>
      </w:r>
    </w:p>
    <w:p w14:paraId="469308EC" w14:textId="38A6F41A" w:rsidR="007F46AA" w:rsidRPr="00F25887" w:rsidRDefault="009A12F7" w:rsidP="008829FD">
      <w:pPr>
        <w:widowControl w:val="0"/>
        <w:spacing w:line="348" w:lineRule="auto"/>
        <w:ind w:firstLine="709"/>
        <w:jc w:val="both"/>
        <w:rPr>
          <w:color w:val="000000" w:themeColor="text1"/>
          <w:spacing w:val="-4"/>
          <w:sz w:val="26"/>
          <w:szCs w:val="26"/>
          <w:lang w:val="it-IT"/>
        </w:rPr>
      </w:pPr>
      <w:r w:rsidRPr="00F25887">
        <w:rPr>
          <w:i/>
          <w:color w:val="000000" w:themeColor="text1"/>
          <w:sz w:val="26"/>
          <w:szCs w:val="26"/>
          <w:lang w:val="it-IT"/>
        </w:rPr>
        <w:t>-</w:t>
      </w:r>
      <w:r w:rsidR="009C1450" w:rsidRPr="00F25887">
        <w:rPr>
          <w:i/>
          <w:color w:val="000000" w:themeColor="text1"/>
          <w:sz w:val="26"/>
          <w:szCs w:val="26"/>
          <w:lang w:val="it-IT"/>
        </w:rPr>
        <w:t xml:space="preserve"> </w:t>
      </w:r>
      <w:r w:rsidR="00DC2E72" w:rsidRPr="00F25887">
        <w:rPr>
          <w:i/>
          <w:color w:val="000000" w:themeColor="text1"/>
          <w:sz w:val="26"/>
          <w:szCs w:val="26"/>
          <w:lang w:val="it-IT"/>
        </w:rPr>
        <w:t xml:space="preserve">Mẫu điều tra </w:t>
      </w:r>
      <w:r w:rsidRPr="00F25887">
        <w:rPr>
          <w:i/>
          <w:color w:val="000000" w:themeColor="text1"/>
          <w:sz w:val="26"/>
          <w:szCs w:val="26"/>
          <w:lang w:val="it-IT"/>
        </w:rPr>
        <w:t>bằng bảng hỏi</w:t>
      </w:r>
      <w:r w:rsidR="00317CEC" w:rsidRPr="00F25887">
        <w:rPr>
          <w:i/>
          <w:color w:val="000000" w:themeColor="text1"/>
          <w:sz w:val="26"/>
          <w:szCs w:val="26"/>
          <w:lang w:val="it-IT"/>
        </w:rPr>
        <w:t>:</w:t>
      </w:r>
      <w:r w:rsidR="00317CEC" w:rsidRPr="00F25887">
        <w:rPr>
          <w:b/>
          <w:i/>
          <w:color w:val="000000" w:themeColor="text1"/>
          <w:sz w:val="26"/>
          <w:szCs w:val="26"/>
          <w:lang w:val="it-IT"/>
        </w:rPr>
        <w:t xml:space="preserve"> </w:t>
      </w:r>
      <w:r w:rsidR="007F46AA" w:rsidRPr="00F25887">
        <w:rPr>
          <w:color w:val="000000" w:themeColor="text1"/>
          <w:spacing w:val="-4"/>
          <w:sz w:val="26"/>
          <w:szCs w:val="26"/>
          <w:lang w:val="nl-NL"/>
        </w:rPr>
        <w:t xml:space="preserve">Trong phạm vi địa bàn nghiên cứu của luận án, </w:t>
      </w:r>
      <w:r w:rsidR="007F46AA" w:rsidRPr="00F25887">
        <w:rPr>
          <w:color w:val="000000" w:themeColor="text1"/>
          <w:sz w:val="26"/>
          <w:szCs w:val="26"/>
          <w:lang w:val="it-IT"/>
        </w:rPr>
        <w:t>m</w:t>
      </w:r>
      <w:r w:rsidR="00DC2E72" w:rsidRPr="00F25887">
        <w:rPr>
          <w:color w:val="000000" w:themeColor="text1"/>
          <w:sz w:val="26"/>
          <w:szCs w:val="26"/>
          <w:lang w:val="it-IT"/>
        </w:rPr>
        <w:t xml:space="preserve">ẫu điều tra được chọn theo phương pháp chọn mẫu ngẫu nhiên, căn cứ vào tiêu thức vùng địa lý. </w:t>
      </w:r>
      <w:r w:rsidR="007F46AA" w:rsidRPr="00F25887">
        <w:rPr>
          <w:color w:val="000000" w:themeColor="text1"/>
          <w:spacing w:val="-4"/>
          <w:sz w:val="26"/>
          <w:szCs w:val="26"/>
          <w:lang w:val="nl-NL"/>
        </w:rPr>
        <w:t>Trên cơ sở đó, đề tài lựa chọn địa bàn nghiên cứu là các trường ĐH công lập, đào tạo đa ngành, đa lĩnh vực, mang tính đại diện cho 3 tiểu vùng ở khu vực miền Trung là: ĐH Huế</w:t>
      </w:r>
      <w:r w:rsidR="007D530D" w:rsidRPr="00F25887">
        <w:rPr>
          <w:color w:val="000000" w:themeColor="text1"/>
          <w:spacing w:val="-4"/>
          <w:sz w:val="26"/>
          <w:szCs w:val="26"/>
          <w:lang w:val="nl-NL"/>
        </w:rPr>
        <w:t xml:space="preserve"> (Bắc miền Trung)</w:t>
      </w:r>
      <w:r w:rsidR="007F46AA" w:rsidRPr="00F25887">
        <w:rPr>
          <w:color w:val="000000" w:themeColor="text1"/>
          <w:spacing w:val="-4"/>
          <w:sz w:val="26"/>
          <w:szCs w:val="26"/>
          <w:lang w:val="nl-NL"/>
        </w:rPr>
        <w:t>; ĐH Quy Nhơn</w:t>
      </w:r>
      <w:r w:rsidR="007D530D" w:rsidRPr="00F25887">
        <w:rPr>
          <w:color w:val="000000" w:themeColor="text1"/>
          <w:spacing w:val="-4"/>
          <w:sz w:val="26"/>
          <w:szCs w:val="26"/>
          <w:lang w:val="nl-NL"/>
        </w:rPr>
        <w:t xml:space="preserve"> (Nam miền Trung); </w:t>
      </w:r>
      <w:r w:rsidR="007F46AA" w:rsidRPr="00F25887">
        <w:rPr>
          <w:color w:val="000000" w:themeColor="text1"/>
          <w:spacing w:val="-4"/>
          <w:sz w:val="26"/>
          <w:szCs w:val="26"/>
          <w:lang w:val="nl-NL"/>
        </w:rPr>
        <w:t xml:space="preserve">ĐH Tây Nguyên </w:t>
      </w:r>
      <w:r w:rsidR="00E9378F" w:rsidRPr="00F25887">
        <w:rPr>
          <w:color w:val="000000" w:themeColor="text1"/>
          <w:spacing w:val="-4"/>
          <w:sz w:val="26"/>
          <w:szCs w:val="26"/>
          <w:lang w:val="nl-NL"/>
        </w:rPr>
        <w:t>(</w:t>
      </w:r>
      <w:r w:rsidR="007D530D" w:rsidRPr="00F25887">
        <w:rPr>
          <w:color w:val="000000" w:themeColor="text1"/>
          <w:spacing w:val="-4"/>
          <w:sz w:val="26"/>
          <w:szCs w:val="26"/>
          <w:lang w:val="nl-NL"/>
        </w:rPr>
        <w:t xml:space="preserve">khu vực Tây Nguyên) </w:t>
      </w:r>
      <w:r w:rsidR="00DC2E72" w:rsidRPr="00F25887">
        <w:rPr>
          <w:color w:val="000000" w:themeColor="text1"/>
          <w:sz w:val="26"/>
          <w:szCs w:val="26"/>
          <w:lang w:val="it-IT"/>
        </w:rPr>
        <w:t xml:space="preserve">để khảo sát đánh giá </w:t>
      </w:r>
      <w:r w:rsidR="00DC2E72" w:rsidRPr="00F25887">
        <w:rPr>
          <w:color w:val="000000" w:themeColor="text1"/>
          <w:spacing w:val="-4"/>
          <w:sz w:val="26"/>
          <w:szCs w:val="26"/>
          <w:lang w:val="it-IT"/>
        </w:rPr>
        <w:t>thực trạng quả</w:t>
      </w:r>
      <w:r w:rsidR="009A5252" w:rsidRPr="00F25887">
        <w:rPr>
          <w:color w:val="000000" w:themeColor="text1"/>
          <w:spacing w:val="-4"/>
          <w:sz w:val="26"/>
          <w:szCs w:val="26"/>
          <w:lang w:val="it-IT"/>
        </w:rPr>
        <w:t>n lý HĐSHTT.</w:t>
      </w:r>
    </w:p>
    <w:p w14:paraId="0ECB49D4" w14:textId="67DBC71B" w:rsidR="00CB6924" w:rsidRPr="00F25887" w:rsidRDefault="004F294F" w:rsidP="000A6380">
      <w:pPr>
        <w:widowControl w:val="0"/>
        <w:spacing w:line="336" w:lineRule="auto"/>
        <w:ind w:firstLine="706"/>
        <w:jc w:val="both"/>
        <w:rPr>
          <w:color w:val="000000" w:themeColor="text1"/>
          <w:sz w:val="26"/>
          <w:szCs w:val="26"/>
          <w:lang w:val="nl-NL"/>
        </w:rPr>
      </w:pPr>
      <w:r w:rsidRPr="00F25887">
        <w:rPr>
          <w:color w:val="000000" w:themeColor="text1"/>
          <w:sz w:val="26"/>
          <w:szCs w:val="26"/>
          <w:lang w:val="it-IT"/>
        </w:rPr>
        <w:t>K</w:t>
      </w:r>
      <w:r w:rsidR="00DC2E72" w:rsidRPr="00F25887">
        <w:rPr>
          <w:color w:val="000000" w:themeColor="text1"/>
          <w:sz w:val="26"/>
          <w:szCs w:val="26"/>
          <w:lang w:val="it-IT"/>
        </w:rPr>
        <w:t xml:space="preserve">hi </w:t>
      </w:r>
      <w:r w:rsidR="007F46AA" w:rsidRPr="00F25887">
        <w:rPr>
          <w:color w:val="000000" w:themeColor="text1"/>
          <w:sz w:val="26"/>
          <w:szCs w:val="26"/>
          <w:lang w:val="it-IT"/>
        </w:rPr>
        <w:t xml:space="preserve">tiến hành, </w:t>
      </w:r>
      <w:r w:rsidR="00DC2E72" w:rsidRPr="00F25887">
        <w:rPr>
          <w:color w:val="000000" w:themeColor="text1"/>
          <w:sz w:val="26"/>
          <w:szCs w:val="26"/>
          <w:lang w:val="it-IT"/>
        </w:rPr>
        <w:t xml:space="preserve">chọn mẫu khảo sát của từng trường, chúng tôi dựa vào quy mô của trường ĐH </w:t>
      </w:r>
      <w:r w:rsidR="007F46AA" w:rsidRPr="00F25887">
        <w:rPr>
          <w:color w:val="000000" w:themeColor="text1"/>
          <w:sz w:val="26"/>
          <w:szCs w:val="26"/>
          <w:lang w:val="it-IT"/>
        </w:rPr>
        <w:t xml:space="preserve">và sử dụng cách chọn mẫu ngẫu nhiên hệ thống để chọn ra các đơn vị khảo sát và </w:t>
      </w:r>
      <w:r w:rsidR="00DC2E72" w:rsidRPr="00F25887">
        <w:rPr>
          <w:color w:val="000000" w:themeColor="text1"/>
          <w:sz w:val="26"/>
          <w:szCs w:val="26"/>
          <w:lang w:val="it-IT"/>
        </w:rPr>
        <w:t>số lượng mẫu</w:t>
      </w:r>
      <w:r w:rsidR="007F46AA" w:rsidRPr="00F25887">
        <w:rPr>
          <w:color w:val="000000" w:themeColor="text1"/>
          <w:sz w:val="26"/>
          <w:szCs w:val="26"/>
          <w:lang w:val="it-IT"/>
        </w:rPr>
        <w:t xml:space="preserve"> khảo sát</w:t>
      </w:r>
      <w:r w:rsidR="000758C6" w:rsidRPr="00F25887">
        <w:rPr>
          <w:color w:val="000000" w:themeColor="text1"/>
          <w:sz w:val="26"/>
          <w:szCs w:val="26"/>
          <w:lang w:val="it-IT"/>
        </w:rPr>
        <w:t xml:space="preserve">. </w:t>
      </w:r>
      <w:r w:rsidR="00E9378F" w:rsidRPr="00F25887">
        <w:rPr>
          <w:color w:val="000000" w:themeColor="text1"/>
          <w:sz w:val="26"/>
          <w:szCs w:val="26"/>
          <w:lang w:val="it-IT"/>
        </w:rPr>
        <w:t>Tổng số lượng m</w:t>
      </w:r>
      <w:r w:rsidR="00171EA6" w:rsidRPr="00F25887">
        <w:rPr>
          <w:color w:val="000000" w:themeColor="text1"/>
          <w:sz w:val="26"/>
          <w:szCs w:val="26"/>
          <w:lang w:val="it-IT"/>
        </w:rPr>
        <w:t>ẫu khảo sát</w:t>
      </w:r>
      <w:r w:rsidR="00E9378F" w:rsidRPr="00F25887">
        <w:rPr>
          <w:color w:val="000000" w:themeColor="text1"/>
          <w:sz w:val="26"/>
          <w:szCs w:val="26"/>
          <w:lang w:val="it-IT"/>
        </w:rPr>
        <w:t xml:space="preserve"> bao gồm 712 người (128 CBQL và 584 GV-CV),</w:t>
      </w:r>
      <w:r w:rsidR="00171EA6" w:rsidRPr="00F25887">
        <w:rPr>
          <w:color w:val="000000" w:themeColor="text1"/>
          <w:sz w:val="26"/>
          <w:szCs w:val="26"/>
          <w:lang w:val="it-IT"/>
        </w:rPr>
        <w:t xml:space="preserve"> t</w:t>
      </w:r>
      <w:r w:rsidR="00850F98" w:rsidRPr="00F25887">
        <w:rPr>
          <w:color w:val="000000" w:themeColor="text1"/>
          <w:sz w:val="26"/>
          <w:szCs w:val="26"/>
          <w:lang w:val="it-IT"/>
        </w:rPr>
        <w:t xml:space="preserve">ập trung trên 2 đối tượng: </w:t>
      </w:r>
      <w:r w:rsidR="00850F98" w:rsidRPr="00F25887">
        <w:rPr>
          <w:color w:val="000000" w:themeColor="text1"/>
          <w:sz w:val="26"/>
          <w:szCs w:val="26"/>
          <w:lang w:val="nl-NL"/>
        </w:rPr>
        <w:t xml:space="preserve">1) CBQL </w:t>
      </w:r>
      <w:r w:rsidR="003F5B66" w:rsidRPr="00F25887">
        <w:rPr>
          <w:color w:val="000000" w:themeColor="text1"/>
          <w:sz w:val="26"/>
          <w:szCs w:val="26"/>
          <w:lang w:val="nl-NL"/>
        </w:rPr>
        <w:t>cấp trường và cấ</w:t>
      </w:r>
      <w:r w:rsidR="000A6380" w:rsidRPr="00F25887">
        <w:rPr>
          <w:color w:val="000000" w:themeColor="text1"/>
          <w:sz w:val="26"/>
          <w:szCs w:val="26"/>
          <w:lang w:val="nl-NL"/>
        </w:rPr>
        <w:t>p P</w:t>
      </w:r>
      <w:r w:rsidR="003F5B66" w:rsidRPr="00F25887">
        <w:rPr>
          <w:color w:val="000000" w:themeColor="text1"/>
          <w:sz w:val="26"/>
          <w:szCs w:val="26"/>
          <w:lang w:val="nl-NL"/>
        </w:rPr>
        <w:t xml:space="preserve">hòng </w:t>
      </w:r>
      <w:r w:rsidR="00850F98" w:rsidRPr="00F25887">
        <w:rPr>
          <w:color w:val="000000" w:themeColor="text1"/>
          <w:sz w:val="26"/>
          <w:szCs w:val="26"/>
          <w:lang w:val="nl-NL"/>
        </w:rPr>
        <w:t>(</w:t>
      </w:r>
      <w:r w:rsidR="000A6380" w:rsidRPr="00F25887">
        <w:rPr>
          <w:color w:val="000000" w:themeColor="text1"/>
          <w:sz w:val="26"/>
          <w:szCs w:val="26"/>
          <w:lang w:val="nl-NL"/>
        </w:rPr>
        <w:t>P</w:t>
      </w:r>
      <w:r w:rsidR="009A5252" w:rsidRPr="00F25887">
        <w:rPr>
          <w:color w:val="000000" w:themeColor="text1"/>
          <w:sz w:val="26"/>
          <w:szCs w:val="26"/>
          <w:lang w:val="nl-NL"/>
        </w:rPr>
        <w:t>hòng KH&amp;CN/Đ</w:t>
      </w:r>
      <w:r w:rsidR="00850F98" w:rsidRPr="00F25887">
        <w:rPr>
          <w:color w:val="000000" w:themeColor="text1"/>
          <w:sz w:val="26"/>
          <w:szCs w:val="26"/>
          <w:lang w:val="nl-NL"/>
        </w:rPr>
        <w:t>ào tạ</w:t>
      </w:r>
      <w:r w:rsidR="009A5252" w:rsidRPr="00F25887">
        <w:rPr>
          <w:color w:val="000000" w:themeColor="text1"/>
          <w:sz w:val="26"/>
          <w:szCs w:val="26"/>
          <w:lang w:val="nl-NL"/>
        </w:rPr>
        <w:t>o Đ</w:t>
      </w:r>
      <w:r w:rsidR="000A6380" w:rsidRPr="00F25887">
        <w:rPr>
          <w:color w:val="000000" w:themeColor="text1"/>
          <w:sz w:val="26"/>
          <w:szCs w:val="26"/>
          <w:lang w:val="nl-NL"/>
        </w:rPr>
        <w:t>H/</w:t>
      </w:r>
      <w:r w:rsidR="009A5252" w:rsidRPr="00F25887">
        <w:rPr>
          <w:color w:val="000000" w:themeColor="text1"/>
          <w:sz w:val="26"/>
          <w:szCs w:val="26"/>
          <w:lang w:val="nl-NL"/>
        </w:rPr>
        <w:t>s</w:t>
      </w:r>
      <w:r w:rsidR="00850F98" w:rsidRPr="00F25887">
        <w:rPr>
          <w:color w:val="000000" w:themeColor="text1"/>
          <w:sz w:val="26"/>
          <w:szCs w:val="26"/>
          <w:lang w:val="nl-NL"/>
        </w:rPr>
        <w:t>au ĐH/Khoa/Trung tâm nghiên cứ</w:t>
      </w:r>
      <w:r w:rsidR="003F5B66" w:rsidRPr="00F25887">
        <w:rPr>
          <w:color w:val="000000" w:themeColor="text1"/>
          <w:sz w:val="26"/>
          <w:szCs w:val="26"/>
          <w:lang w:val="nl-NL"/>
        </w:rPr>
        <w:t xml:space="preserve">u); </w:t>
      </w:r>
      <w:r w:rsidR="00850F98" w:rsidRPr="00F25887">
        <w:rPr>
          <w:color w:val="000000" w:themeColor="text1"/>
          <w:sz w:val="26"/>
          <w:szCs w:val="26"/>
          <w:lang w:val="nl-NL"/>
        </w:rPr>
        <w:t xml:space="preserve">2) </w:t>
      </w:r>
      <w:r w:rsidR="004A758B" w:rsidRPr="00F25887">
        <w:rPr>
          <w:color w:val="000000" w:themeColor="text1"/>
          <w:sz w:val="26"/>
          <w:szCs w:val="26"/>
          <w:lang w:val="nl-NL"/>
        </w:rPr>
        <w:t>GV</w:t>
      </w:r>
      <w:r w:rsidR="00850F98" w:rsidRPr="00F25887">
        <w:rPr>
          <w:color w:val="000000" w:themeColor="text1"/>
          <w:sz w:val="26"/>
          <w:szCs w:val="26"/>
          <w:lang w:val="nl-NL"/>
        </w:rPr>
        <w:t xml:space="preserve"> đang thực hiện </w:t>
      </w:r>
      <w:r w:rsidR="001A6D22" w:rsidRPr="00F25887">
        <w:rPr>
          <w:color w:val="000000" w:themeColor="text1"/>
          <w:sz w:val="26"/>
          <w:szCs w:val="26"/>
          <w:lang w:val="nl-NL"/>
        </w:rPr>
        <w:t>HĐ</w:t>
      </w:r>
      <w:r w:rsidR="00850F98" w:rsidRPr="00F25887">
        <w:rPr>
          <w:color w:val="000000" w:themeColor="text1"/>
          <w:sz w:val="26"/>
          <w:szCs w:val="26"/>
          <w:lang w:val="nl-NL"/>
        </w:rPr>
        <w:t xml:space="preserve"> đào tạo, </w:t>
      </w:r>
      <w:r w:rsidR="003F5B66" w:rsidRPr="00F25887">
        <w:rPr>
          <w:color w:val="000000" w:themeColor="text1"/>
          <w:sz w:val="26"/>
          <w:szCs w:val="26"/>
          <w:lang w:val="nl-NL"/>
        </w:rPr>
        <w:t xml:space="preserve">NCKH </w:t>
      </w:r>
      <w:r w:rsidR="00850F98" w:rsidRPr="00F25887">
        <w:rPr>
          <w:color w:val="000000" w:themeColor="text1"/>
          <w:sz w:val="26"/>
          <w:szCs w:val="26"/>
          <w:lang w:val="nl-NL"/>
        </w:rPr>
        <w:t xml:space="preserve">và </w:t>
      </w:r>
      <w:r w:rsidR="00983187" w:rsidRPr="00F25887">
        <w:rPr>
          <w:color w:val="000000" w:themeColor="text1"/>
          <w:sz w:val="26"/>
          <w:szCs w:val="26"/>
          <w:lang w:val="nl-NL"/>
        </w:rPr>
        <w:t>CV</w:t>
      </w:r>
      <w:r w:rsidR="00850F98" w:rsidRPr="00F25887">
        <w:rPr>
          <w:color w:val="000000" w:themeColor="text1"/>
          <w:sz w:val="26"/>
          <w:szCs w:val="26"/>
          <w:lang w:val="nl-NL"/>
        </w:rPr>
        <w:t xml:space="preserve"> phụ trách </w:t>
      </w:r>
      <w:r w:rsidR="001A6D22" w:rsidRPr="00F25887">
        <w:rPr>
          <w:color w:val="000000" w:themeColor="text1"/>
          <w:sz w:val="26"/>
          <w:szCs w:val="26"/>
          <w:lang w:val="nl-NL"/>
        </w:rPr>
        <w:t>HĐ</w:t>
      </w:r>
      <w:r w:rsidR="00850F98" w:rsidRPr="00F25887">
        <w:rPr>
          <w:color w:val="000000" w:themeColor="text1"/>
          <w:sz w:val="26"/>
          <w:szCs w:val="26"/>
          <w:lang w:val="nl-NL"/>
        </w:rPr>
        <w:t xml:space="preserve"> </w:t>
      </w:r>
      <w:r w:rsidR="00504747" w:rsidRPr="00F25887">
        <w:rPr>
          <w:color w:val="000000" w:themeColor="text1"/>
          <w:sz w:val="26"/>
          <w:szCs w:val="26"/>
          <w:lang w:val="nl-NL"/>
        </w:rPr>
        <w:t>KH&amp;CN</w:t>
      </w:r>
      <w:r w:rsidR="00850F98" w:rsidRPr="00F25887">
        <w:rPr>
          <w:color w:val="000000" w:themeColor="text1"/>
          <w:sz w:val="26"/>
          <w:szCs w:val="26"/>
          <w:lang w:val="nl-NL"/>
        </w:rPr>
        <w:t>, SHTT tạ</w:t>
      </w:r>
      <w:r w:rsidR="00F10C52" w:rsidRPr="00F25887">
        <w:rPr>
          <w:color w:val="000000" w:themeColor="text1"/>
          <w:sz w:val="26"/>
          <w:szCs w:val="26"/>
          <w:lang w:val="nl-NL"/>
        </w:rPr>
        <w:t xml:space="preserve">i phòng KH&amp;CN. </w:t>
      </w:r>
      <w:r w:rsidR="002F2E15" w:rsidRPr="00F25887">
        <w:rPr>
          <w:color w:val="000000" w:themeColor="text1"/>
          <w:sz w:val="26"/>
          <w:szCs w:val="26"/>
          <w:lang w:val="nl-NL"/>
        </w:rPr>
        <w:t>M</w:t>
      </w:r>
      <w:r w:rsidR="00F10C52" w:rsidRPr="00F25887">
        <w:rPr>
          <w:color w:val="000000" w:themeColor="text1"/>
          <w:sz w:val="26"/>
          <w:szCs w:val="26"/>
          <w:lang w:val="nl-NL"/>
        </w:rPr>
        <w:t>ẫu khảo sát CBQL và GV,</w:t>
      </w:r>
      <w:r w:rsidR="002F2E15" w:rsidRPr="00F25887">
        <w:rPr>
          <w:color w:val="000000" w:themeColor="text1"/>
          <w:sz w:val="26"/>
          <w:szCs w:val="26"/>
          <w:lang w:val="nl-NL"/>
        </w:rPr>
        <w:t xml:space="preserve"> </w:t>
      </w:r>
      <w:r w:rsidR="00F10C52" w:rsidRPr="00F25887">
        <w:rPr>
          <w:color w:val="000000" w:themeColor="text1"/>
          <w:sz w:val="26"/>
          <w:szCs w:val="26"/>
          <w:lang w:val="nl-NL"/>
        </w:rPr>
        <w:t xml:space="preserve">CV </w:t>
      </w:r>
      <w:r w:rsidR="002F2E15" w:rsidRPr="00F25887">
        <w:rPr>
          <w:color w:val="000000" w:themeColor="text1"/>
          <w:sz w:val="26"/>
          <w:szCs w:val="26"/>
          <w:lang w:val="nl-NL"/>
        </w:rPr>
        <w:t xml:space="preserve">tại các trường ĐH </w:t>
      </w:r>
      <w:r w:rsidR="00F10C52" w:rsidRPr="00F25887">
        <w:rPr>
          <w:color w:val="000000" w:themeColor="text1"/>
          <w:sz w:val="26"/>
          <w:szCs w:val="26"/>
          <w:lang w:val="nl-NL"/>
        </w:rPr>
        <w:t xml:space="preserve">được lựa chọn ngẫu nhiên </w:t>
      </w:r>
      <w:r w:rsidR="002F2E15" w:rsidRPr="00F25887">
        <w:rPr>
          <w:color w:val="000000" w:themeColor="text1"/>
          <w:sz w:val="26"/>
          <w:szCs w:val="26"/>
          <w:lang w:val="nl-NL"/>
        </w:rPr>
        <w:t xml:space="preserve">và có sự phân bổ tương đối đồng đều về tỷ lệ CBQL và GV, CV </w:t>
      </w:r>
      <w:r w:rsidR="00171EA6" w:rsidRPr="00F25887">
        <w:rPr>
          <w:color w:val="000000" w:themeColor="text1"/>
          <w:sz w:val="26"/>
          <w:szCs w:val="26"/>
          <w:lang w:val="nl-NL"/>
        </w:rPr>
        <w:t>tại các Khoa, Phòng, Trung tâm nghiên cứu thuộc trường ĐH.</w:t>
      </w:r>
      <w:r w:rsidR="000A6380" w:rsidRPr="00F25887">
        <w:rPr>
          <w:color w:val="000000" w:themeColor="text1"/>
          <w:sz w:val="26"/>
          <w:szCs w:val="26"/>
          <w:lang w:val="nl-NL"/>
        </w:rPr>
        <w:t xml:space="preserve"> </w:t>
      </w:r>
      <w:r w:rsidR="00DC2E72" w:rsidRPr="00F25887">
        <w:rPr>
          <w:color w:val="000000" w:themeColor="text1"/>
          <w:sz w:val="26"/>
          <w:szCs w:val="26"/>
          <w:lang w:val="it-IT"/>
        </w:rPr>
        <w:t>Thành phần của mẫu điều tra giáo dục được mô tả</w:t>
      </w:r>
      <w:r w:rsidR="004A57ED" w:rsidRPr="00F25887">
        <w:rPr>
          <w:color w:val="000000" w:themeColor="text1"/>
          <w:sz w:val="26"/>
          <w:szCs w:val="26"/>
          <w:lang w:val="it-IT"/>
        </w:rPr>
        <w:t xml:space="preserve"> tại</w:t>
      </w:r>
      <w:r w:rsidR="00DC2E72" w:rsidRPr="00F25887">
        <w:rPr>
          <w:color w:val="000000" w:themeColor="text1"/>
          <w:sz w:val="26"/>
          <w:szCs w:val="26"/>
          <w:lang w:val="it-IT"/>
        </w:rPr>
        <w:t xml:space="preserve"> bả</w:t>
      </w:r>
      <w:r w:rsidR="00CC4151" w:rsidRPr="00F25887">
        <w:rPr>
          <w:color w:val="000000" w:themeColor="text1"/>
          <w:sz w:val="26"/>
          <w:szCs w:val="26"/>
          <w:lang w:val="it-IT"/>
        </w:rPr>
        <w:t>ng 2.1</w:t>
      </w:r>
      <w:r w:rsidR="00DC2E72" w:rsidRPr="00F25887">
        <w:rPr>
          <w:color w:val="000000" w:themeColor="text1"/>
          <w:sz w:val="26"/>
          <w:szCs w:val="26"/>
          <w:lang w:val="it-IT"/>
        </w:rPr>
        <w:t>.</w:t>
      </w:r>
      <w:r w:rsidR="00907DD5" w:rsidRPr="00F25887">
        <w:rPr>
          <w:i/>
          <w:color w:val="000000" w:themeColor="text1"/>
          <w:sz w:val="26"/>
          <w:szCs w:val="26"/>
          <w:lang w:val="fr-FR"/>
        </w:rPr>
        <w:t xml:space="preserve"> </w:t>
      </w:r>
    </w:p>
    <w:p w14:paraId="27DBEFEE" w14:textId="66C61780" w:rsidR="00DC2E72" w:rsidRPr="00F25887" w:rsidRDefault="00DC2E72" w:rsidP="004E0348">
      <w:pPr>
        <w:pStyle w:val="000BB"/>
        <w:rPr>
          <w:color w:val="000000" w:themeColor="text1"/>
        </w:rPr>
      </w:pPr>
      <w:bookmarkStart w:id="228" w:name="_Toc40719790"/>
      <w:bookmarkStart w:id="229" w:name="_Toc59615158"/>
      <w:r w:rsidRPr="00F25887">
        <w:rPr>
          <w:color w:val="000000" w:themeColor="text1"/>
        </w:rPr>
        <w:t>Bả</w:t>
      </w:r>
      <w:r w:rsidR="00CC4151" w:rsidRPr="00F25887">
        <w:rPr>
          <w:color w:val="000000" w:themeColor="text1"/>
        </w:rPr>
        <w:t>ng 2.1</w:t>
      </w:r>
      <w:r w:rsidR="004C6822" w:rsidRPr="00F25887">
        <w:rPr>
          <w:color w:val="000000" w:themeColor="text1"/>
        </w:rPr>
        <w:t>:</w:t>
      </w:r>
      <w:r w:rsidRPr="00F25887">
        <w:rPr>
          <w:color w:val="000000" w:themeColor="text1"/>
        </w:rPr>
        <w:t xml:space="preserve"> Số lượng mẫu khảo sát</w:t>
      </w:r>
      <w:bookmarkEnd w:id="228"/>
      <w:bookmarkEnd w:id="2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5"/>
        <w:gridCol w:w="3075"/>
        <w:gridCol w:w="1086"/>
        <w:gridCol w:w="1537"/>
        <w:gridCol w:w="995"/>
        <w:gridCol w:w="903"/>
      </w:tblGrid>
      <w:tr w:rsidR="001135E2" w:rsidRPr="000C2ED3" w14:paraId="63150D55" w14:textId="77777777" w:rsidTr="00DF50D1">
        <w:trPr>
          <w:trHeight w:hRule="exact" w:val="343"/>
        </w:trPr>
        <w:tc>
          <w:tcPr>
            <w:tcW w:w="2423" w:type="pct"/>
            <w:gridSpan w:val="2"/>
            <w:shd w:val="clear" w:color="auto" w:fill="auto"/>
            <w:vAlign w:val="center"/>
          </w:tcPr>
          <w:p w14:paraId="3B9053DB" w14:textId="77777777" w:rsidR="00DC2E72" w:rsidRPr="000C2ED3" w:rsidRDefault="00DC2E72" w:rsidP="008829FD">
            <w:pPr>
              <w:widowControl w:val="0"/>
              <w:spacing w:before="40" w:after="40" w:line="348" w:lineRule="auto"/>
              <w:jc w:val="center"/>
              <w:rPr>
                <w:b/>
                <w:color w:val="000000" w:themeColor="text1"/>
                <w:sz w:val="26"/>
                <w:szCs w:val="26"/>
                <w:lang w:val="fr-FR"/>
              </w:rPr>
            </w:pPr>
            <w:r w:rsidRPr="000C2ED3">
              <w:rPr>
                <w:b/>
                <w:color w:val="000000" w:themeColor="text1"/>
                <w:sz w:val="26"/>
                <w:szCs w:val="26"/>
                <w:lang w:val="nl-NL"/>
              </w:rPr>
              <w:t>Trường</w:t>
            </w:r>
          </w:p>
        </w:tc>
        <w:tc>
          <w:tcPr>
            <w:tcW w:w="619" w:type="pct"/>
            <w:shd w:val="clear" w:color="auto" w:fill="auto"/>
            <w:vAlign w:val="center"/>
          </w:tcPr>
          <w:p w14:paraId="2AEDBC98" w14:textId="77777777" w:rsidR="00DC2E72" w:rsidRPr="000C2ED3" w:rsidRDefault="00DC2E72" w:rsidP="008829FD">
            <w:pPr>
              <w:widowControl w:val="0"/>
              <w:spacing w:before="40" w:after="40" w:line="348" w:lineRule="auto"/>
              <w:jc w:val="center"/>
              <w:rPr>
                <w:b/>
                <w:color w:val="000000" w:themeColor="text1"/>
                <w:sz w:val="26"/>
                <w:szCs w:val="26"/>
                <w:lang w:val="nl-NL"/>
              </w:rPr>
            </w:pPr>
            <w:r w:rsidRPr="000C2ED3">
              <w:rPr>
                <w:b/>
                <w:color w:val="000000" w:themeColor="text1"/>
                <w:sz w:val="26"/>
                <w:szCs w:val="26"/>
                <w:lang w:val="nl-NL"/>
              </w:rPr>
              <w:t>CBQL</w:t>
            </w:r>
          </w:p>
        </w:tc>
        <w:tc>
          <w:tcPr>
            <w:tcW w:w="876" w:type="pct"/>
            <w:shd w:val="clear" w:color="auto" w:fill="auto"/>
            <w:vAlign w:val="center"/>
          </w:tcPr>
          <w:p w14:paraId="7D68EA5B" w14:textId="77777777" w:rsidR="00DC2E72" w:rsidRPr="000C2ED3" w:rsidRDefault="00DC2E72" w:rsidP="008829FD">
            <w:pPr>
              <w:widowControl w:val="0"/>
              <w:spacing w:before="40" w:after="40" w:line="348" w:lineRule="auto"/>
              <w:jc w:val="center"/>
              <w:rPr>
                <w:b/>
                <w:color w:val="000000" w:themeColor="text1"/>
                <w:sz w:val="26"/>
                <w:szCs w:val="26"/>
                <w:lang w:val="fr-FR"/>
              </w:rPr>
            </w:pPr>
            <w:r w:rsidRPr="000C2ED3">
              <w:rPr>
                <w:b/>
                <w:color w:val="000000" w:themeColor="text1"/>
                <w:sz w:val="26"/>
                <w:szCs w:val="26"/>
                <w:lang w:val="nl-NL"/>
              </w:rPr>
              <w:t>GV &amp; CV</w:t>
            </w:r>
          </w:p>
        </w:tc>
        <w:tc>
          <w:tcPr>
            <w:tcW w:w="567" w:type="pct"/>
            <w:shd w:val="clear" w:color="auto" w:fill="auto"/>
            <w:vAlign w:val="center"/>
          </w:tcPr>
          <w:p w14:paraId="3CF3AEC7" w14:textId="77777777" w:rsidR="00DC2E72" w:rsidRPr="000C2ED3" w:rsidRDefault="00DC2E72" w:rsidP="008829FD">
            <w:pPr>
              <w:widowControl w:val="0"/>
              <w:spacing w:before="40" w:after="40" w:line="348" w:lineRule="auto"/>
              <w:jc w:val="center"/>
              <w:rPr>
                <w:b/>
                <w:color w:val="000000" w:themeColor="text1"/>
                <w:sz w:val="26"/>
                <w:szCs w:val="26"/>
                <w:lang w:val="nl-NL"/>
              </w:rPr>
            </w:pPr>
            <w:r w:rsidRPr="000C2ED3">
              <w:rPr>
                <w:b/>
                <w:color w:val="000000" w:themeColor="text1"/>
                <w:sz w:val="26"/>
                <w:szCs w:val="26"/>
                <w:lang w:val="nl-NL"/>
              </w:rPr>
              <w:t>Tổng</w:t>
            </w:r>
          </w:p>
        </w:tc>
        <w:tc>
          <w:tcPr>
            <w:tcW w:w="515" w:type="pct"/>
            <w:shd w:val="clear" w:color="auto" w:fill="auto"/>
            <w:vAlign w:val="center"/>
          </w:tcPr>
          <w:p w14:paraId="6B84DCBC" w14:textId="77777777" w:rsidR="00DC2E72" w:rsidRPr="000C2ED3" w:rsidRDefault="00DC2E72" w:rsidP="008829FD">
            <w:pPr>
              <w:widowControl w:val="0"/>
              <w:spacing w:before="40" w:after="40" w:line="348" w:lineRule="auto"/>
              <w:jc w:val="center"/>
              <w:rPr>
                <w:b/>
                <w:color w:val="000000" w:themeColor="text1"/>
                <w:sz w:val="26"/>
                <w:szCs w:val="26"/>
                <w:lang w:val="fr-FR"/>
              </w:rPr>
            </w:pPr>
            <w:r w:rsidRPr="000C2ED3">
              <w:rPr>
                <w:b/>
                <w:color w:val="000000" w:themeColor="text1"/>
                <w:sz w:val="26"/>
                <w:szCs w:val="26"/>
                <w:lang w:val="fr-FR"/>
              </w:rPr>
              <w:t>Tỉ lệ %</w:t>
            </w:r>
          </w:p>
        </w:tc>
      </w:tr>
      <w:tr w:rsidR="001135E2" w:rsidRPr="000C2ED3" w14:paraId="65CF30C8" w14:textId="77777777" w:rsidTr="00DF50D1">
        <w:trPr>
          <w:trHeight w:hRule="exact" w:val="352"/>
        </w:trPr>
        <w:tc>
          <w:tcPr>
            <w:tcW w:w="670" w:type="pct"/>
            <w:vMerge w:val="restart"/>
            <w:shd w:val="clear" w:color="auto" w:fill="auto"/>
            <w:vAlign w:val="center"/>
          </w:tcPr>
          <w:p w14:paraId="39AD6B98" w14:textId="77777777" w:rsidR="00640DC1" w:rsidRPr="000C2ED3" w:rsidRDefault="00640DC1" w:rsidP="008829FD">
            <w:pPr>
              <w:widowControl w:val="0"/>
              <w:spacing w:before="40" w:after="40" w:line="348" w:lineRule="auto"/>
              <w:jc w:val="center"/>
              <w:rPr>
                <w:b/>
                <w:color w:val="000000" w:themeColor="text1"/>
                <w:sz w:val="26"/>
                <w:szCs w:val="26"/>
                <w:lang w:val="nl-NL"/>
              </w:rPr>
            </w:pPr>
            <w:r w:rsidRPr="000C2ED3">
              <w:rPr>
                <w:b/>
                <w:color w:val="000000" w:themeColor="text1"/>
                <w:sz w:val="26"/>
                <w:szCs w:val="26"/>
                <w:lang w:val="nl-NL"/>
              </w:rPr>
              <w:t>ĐH Huế</w:t>
            </w:r>
          </w:p>
          <w:p w14:paraId="4D056768" w14:textId="77777777" w:rsidR="00640DC1" w:rsidRPr="000C2ED3" w:rsidRDefault="00640DC1" w:rsidP="008829FD">
            <w:pPr>
              <w:widowControl w:val="0"/>
              <w:spacing w:before="40" w:after="40" w:line="348" w:lineRule="auto"/>
              <w:jc w:val="center"/>
              <w:rPr>
                <w:color w:val="000000" w:themeColor="text1"/>
                <w:sz w:val="26"/>
                <w:szCs w:val="26"/>
                <w:lang w:val="fr-FR"/>
              </w:rPr>
            </w:pPr>
          </w:p>
        </w:tc>
        <w:tc>
          <w:tcPr>
            <w:tcW w:w="1753" w:type="pct"/>
            <w:shd w:val="clear" w:color="auto" w:fill="auto"/>
            <w:vAlign w:val="center"/>
          </w:tcPr>
          <w:p w14:paraId="635CDBAB" w14:textId="77777777" w:rsidR="00640DC1" w:rsidRPr="000C2ED3" w:rsidRDefault="00640DC1" w:rsidP="008829FD">
            <w:pPr>
              <w:widowControl w:val="0"/>
              <w:spacing w:before="40" w:after="40" w:line="348" w:lineRule="auto"/>
              <w:jc w:val="center"/>
              <w:rPr>
                <w:color w:val="000000" w:themeColor="text1"/>
                <w:sz w:val="26"/>
                <w:szCs w:val="26"/>
              </w:rPr>
            </w:pPr>
            <w:r w:rsidRPr="000C2ED3">
              <w:rPr>
                <w:color w:val="000000" w:themeColor="text1"/>
                <w:sz w:val="26"/>
                <w:szCs w:val="26"/>
                <w:lang w:val="nl-NL"/>
              </w:rPr>
              <w:t>1. Ban KH&amp;CN, ĐH Huế</w:t>
            </w:r>
          </w:p>
        </w:tc>
        <w:tc>
          <w:tcPr>
            <w:tcW w:w="619" w:type="pct"/>
            <w:shd w:val="clear" w:color="auto" w:fill="auto"/>
            <w:vAlign w:val="center"/>
          </w:tcPr>
          <w:p w14:paraId="7C64159F" w14:textId="77777777" w:rsidR="00640DC1" w:rsidRPr="000C2ED3" w:rsidRDefault="00640DC1" w:rsidP="008829FD">
            <w:pPr>
              <w:spacing w:line="348" w:lineRule="auto"/>
              <w:jc w:val="center"/>
              <w:rPr>
                <w:color w:val="000000" w:themeColor="text1"/>
                <w:sz w:val="26"/>
                <w:szCs w:val="26"/>
                <w:lang w:val="nl-NL"/>
              </w:rPr>
            </w:pPr>
            <w:r w:rsidRPr="000C2ED3">
              <w:rPr>
                <w:color w:val="000000" w:themeColor="text1"/>
                <w:sz w:val="26"/>
                <w:szCs w:val="26"/>
                <w:lang w:val="nl-NL"/>
              </w:rPr>
              <w:t>02</w:t>
            </w:r>
          </w:p>
        </w:tc>
        <w:tc>
          <w:tcPr>
            <w:tcW w:w="876" w:type="pct"/>
            <w:shd w:val="clear" w:color="auto" w:fill="auto"/>
            <w:vAlign w:val="center"/>
          </w:tcPr>
          <w:p w14:paraId="269E612F"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03</w:t>
            </w:r>
          </w:p>
        </w:tc>
        <w:tc>
          <w:tcPr>
            <w:tcW w:w="567" w:type="pct"/>
            <w:shd w:val="clear" w:color="auto" w:fill="auto"/>
            <w:vAlign w:val="center"/>
          </w:tcPr>
          <w:p w14:paraId="25031B9F"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05</w:t>
            </w:r>
          </w:p>
        </w:tc>
        <w:tc>
          <w:tcPr>
            <w:tcW w:w="515" w:type="pct"/>
            <w:shd w:val="clear" w:color="auto" w:fill="auto"/>
            <w:vAlign w:val="center"/>
          </w:tcPr>
          <w:p w14:paraId="03476A8C"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rPr>
              <w:t>0,7</w:t>
            </w:r>
          </w:p>
        </w:tc>
      </w:tr>
      <w:tr w:rsidR="001135E2" w:rsidRPr="000C2ED3" w14:paraId="29D9F847" w14:textId="77777777" w:rsidTr="00DF50D1">
        <w:trPr>
          <w:trHeight w:hRule="exact" w:val="343"/>
        </w:trPr>
        <w:tc>
          <w:tcPr>
            <w:tcW w:w="670" w:type="pct"/>
            <w:vMerge/>
            <w:shd w:val="clear" w:color="auto" w:fill="auto"/>
            <w:vAlign w:val="center"/>
          </w:tcPr>
          <w:p w14:paraId="588F6424" w14:textId="77777777" w:rsidR="00640DC1" w:rsidRPr="000C2ED3" w:rsidRDefault="00640DC1" w:rsidP="008829FD">
            <w:pPr>
              <w:widowControl w:val="0"/>
              <w:spacing w:before="40" w:after="40" w:line="348" w:lineRule="auto"/>
              <w:jc w:val="center"/>
              <w:rPr>
                <w:color w:val="000000" w:themeColor="text1"/>
                <w:sz w:val="26"/>
                <w:szCs w:val="26"/>
                <w:lang w:val="fr-FR"/>
              </w:rPr>
            </w:pPr>
          </w:p>
        </w:tc>
        <w:tc>
          <w:tcPr>
            <w:tcW w:w="1753" w:type="pct"/>
            <w:shd w:val="clear" w:color="auto" w:fill="auto"/>
            <w:vAlign w:val="center"/>
          </w:tcPr>
          <w:p w14:paraId="100190BF" w14:textId="77777777" w:rsidR="00640DC1" w:rsidRPr="000C2ED3" w:rsidRDefault="00640DC1" w:rsidP="008829FD">
            <w:pPr>
              <w:widowControl w:val="0"/>
              <w:spacing w:before="40" w:after="40" w:line="348" w:lineRule="auto"/>
              <w:jc w:val="center"/>
              <w:rPr>
                <w:color w:val="000000" w:themeColor="text1"/>
                <w:sz w:val="26"/>
                <w:szCs w:val="26"/>
                <w:lang w:val="fr-FR"/>
              </w:rPr>
            </w:pPr>
            <w:r w:rsidRPr="000C2ED3">
              <w:rPr>
                <w:color w:val="000000" w:themeColor="text1"/>
                <w:sz w:val="26"/>
                <w:szCs w:val="26"/>
                <w:lang w:val="nl-NL"/>
              </w:rPr>
              <w:t>2. Trường ĐH Sư phạm</w:t>
            </w:r>
          </w:p>
        </w:tc>
        <w:tc>
          <w:tcPr>
            <w:tcW w:w="619" w:type="pct"/>
            <w:shd w:val="clear" w:color="auto" w:fill="auto"/>
            <w:vAlign w:val="center"/>
          </w:tcPr>
          <w:p w14:paraId="271AB6CC"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16</w:t>
            </w:r>
          </w:p>
        </w:tc>
        <w:tc>
          <w:tcPr>
            <w:tcW w:w="876" w:type="pct"/>
            <w:shd w:val="clear" w:color="auto" w:fill="auto"/>
            <w:vAlign w:val="center"/>
          </w:tcPr>
          <w:p w14:paraId="46E3678E"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24</w:t>
            </w:r>
          </w:p>
        </w:tc>
        <w:tc>
          <w:tcPr>
            <w:tcW w:w="567" w:type="pct"/>
            <w:shd w:val="clear" w:color="auto" w:fill="auto"/>
            <w:vAlign w:val="center"/>
          </w:tcPr>
          <w:p w14:paraId="1D089C50"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40</w:t>
            </w:r>
          </w:p>
        </w:tc>
        <w:tc>
          <w:tcPr>
            <w:tcW w:w="515" w:type="pct"/>
            <w:shd w:val="clear" w:color="auto" w:fill="auto"/>
            <w:vAlign w:val="center"/>
          </w:tcPr>
          <w:p w14:paraId="6E6167DA"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rPr>
              <w:t>5,6</w:t>
            </w:r>
          </w:p>
        </w:tc>
      </w:tr>
      <w:tr w:rsidR="001135E2" w:rsidRPr="000C2ED3" w14:paraId="3B34B2D7" w14:textId="77777777" w:rsidTr="00DF50D1">
        <w:trPr>
          <w:trHeight w:hRule="exact" w:val="334"/>
        </w:trPr>
        <w:tc>
          <w:tcPr>
            <w:tcW w:w="670" w:type="pct"/>
            <w:vMerge/>
            <w:shd w:val="clear" w:color="auto" w:fill="auto"/>
            <w:vAlign w:val="center"/>
          </w:tcPr>
          <w:p w14:paraId="2A168CCB" w14:textId="77777777" w:rsidR="00640DC1" w:rsidRPr="000C2ED3" w:rsidRDefault="00640DC1" w:rsidP="008829FD">
            <w:pPr>
              <w:widowControl w:val="0"/>
              <w:spacing w:before="40" w:after="40" w:line="348" w:lineRule="auto"/>
              <w:jc w:val="center"/>
              <w:rPr>
                <w:color w:val="000000" w:themeColor="text1"/>
                <w:sz w:val="26"/>
                <w:szCs w:val="26"/>
                <w:lang w:val="fr-FR"/>
              </w:rPr>
            </w:pPr>
          </w:p>
        </w:tc>
        <w:tc>
          <w:tcPr>
            <w:tcW w:w="1753" w:type="pct"/>
            <w:shd w:val="clear" w:color="auto" w:fill="auto"/>
            <w:vAlign w:val="center"/>
          </w:tcPr>
          <w:p w14:paraId="3E2408C9" w14:textId="77777777" w:rsidR="00640DC1" w:rsidRPr="000C2ED3" w:rsidRDefault="00640DC1" w:rsidP="008829FD">
            <w:pPr>
              <w:widowControl w:val="0"/>
              <w:spacing w:before="40" w:after="40" w:line="348" w:lineRule="auto"/>
              <w:jc w:val="center"/>
              <w:rPr>
                <w:color w:val="000000" w:themeColor="text1"/>
                <w:sz w:val="26"/>
                <w:szCs w:val="26"/>
                <w:lang w:val="fr-FR"/>
              </w:rPr>
            </w:pPr>
            <w:r w:rsidRPr="000C2ED3">
              <w:rPr>
                <w:color w:val="000000" w:themeColor="text1"/>
                <w:sz w:val="26"/>
                <w:szCs w:val="26"/>
                <w:lang w:val="nl-NL"/>
              </w:rPr>
              <w:t>3. Trường ĐH Nông lâm</w:t>
            </w:r>
          </w:p>
        </w:tc>
        <w:tc>
          <w:tcPr>
            <w:tcW w:w="619" w:type="pct"/>
            <w:shd w:val="clear" w:color="auto" w:fill="auto"/>
            <w:vAlign w:val="center"/>
          </w:tcPr>
          <w:p w14:paraId="0771D3FA"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10</w:t>
            </w:r>
          </w:p>
        </w:tc>
        <w:tc>
          <w:tcPr>
            <w:tcW w:w="876" w:type="pct"/>
            <w:shd w:val="clear" w:color="auto" w:fill="auto"/>
            <w:vAlign w:val="center"/>
          </w:tcPr>
          <w:p w14:paraId="34DDBFD7"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44</w:t>
            </w:r>
          </w:p>
        </w:tc>
        <w:tc>
          <w:tcPr>
            <w:tcW w:w="567" w:type="pct"/>
            <w:shd w:val="clear" w:color="auto" w:fill="auto"/>
            <w:vAlign w:val="center"/>
          </w:tcPr>
          <w:p w14:paraId="3A15606A"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54</w:t>
            </w:r>
          </w:p>
        </w:tc>
        <w:tc>
          <w:tcPr>
            <w:tcW w:w="515" w:type="pct"/>
            <w:shd w:val="clear" w:color="auto" w:fill="auto"/>
            <w:vAlign w:val="center"/>
          </w:tcPr>
          <w:p w14:paraId="61209D05"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rPr>
              <w:t>7,6</w:t>
            </w:r>
          </w:p>
        </w:tc>
      </w:tr>
      <w:tr w:rsidR="001135E2" w:rsidRPr="000C2ED3" w14:paraId="0B4E1BF3" w14:textId="77777777" w:rsidTr="00DF50D1">
        <w:trPr>
          <w:trHeight w:hRule="exact" w:val="352"/>
        </w:trPr>
        <w:tc>
          <w:tcPr>
            <w:tcW w:w="670" w:type="pct"/>
            <w:vMerge/>
            <w:shd w:val="clear" w:color="auto" w:fill="auto"/>
            <w:vAlign w:val="center"/>
          </w:tcPr>
          <w:p w14:paraId="6FBDBCC4" w14:textId="77777777" w:rsidR="00640DC1" w:rsidRPr="000C2ED3" w:rsidRDefault="00640DC1" w:rsidP="008829FD">
            <w:pPr>
              <w:widowControl w:val="0"/>
              <w:spacing w:before="40" w:after="40" w:line="348" w:lineRule="auto"/>
              <w:jc w:val="center"/>
              <w:rPr>
                <w:color w:val="000000" w:themeColor="text1"/>
                <w:sz w:val="26"/>
                <w:szCs w:val="26"/>
                <w:lang w:val="fr-FR"/>
              </w:rPr>
            </w:pPr>
          </w:p>
        </w:tc>
        <w:tc>
          <w:tcPr>
            <w:tcW w:w="1753" w:type="pct"/>
            <w:shd w:val="clear" w:color="auto" w:fill="auto"/>
            <w:vAlign w:val="center"/>
          </w:tcPr>
          <w:p w14:paraId="5CFFA329" w14:textId="77777777" w:rsidR="00640DC1" w:rsidRPr="000C2ED3" w:rsidRDefault="00640DC1" w:rsidP="008829FD">
            <w:pPr>
              <w:widowControl w:val="0"/>
              <w:spacing w:before="40" w:after="40" w:line="348" w:lineRule="auto"/>
              <w:jc w:val="center"/>
              <w:rPr>
                <w:color w:val="000000" w:themeColor="text1"/>
                <w:sz w:val="26"/>
                <w:szCs w:val="26"/>
                <w:lang w:val="fr-FR"/>
              </w:rPr>
            </w:pPr>
            <w:r w:rsidRPr="000C2ED3">
              <w:rPr>
                <w:color w:val="000000" w:themeColor="text1"/>
                <w:sz w:val="26"/>
                <w:szCs w:val="26"/>
                <w:lang w:val="nl-NL"/>
              </w:rPr>
              <w:t>4. Trường ĐH Khoa học</w:t>
            </w:r>
          </w:p>
        </w:tc>
        <w:tc>
          <w:tcPr>
            <w:tcW w:w="619" w:type="pct"/>
            <w:shd w:val="clear" w:color="auto" w:fill="auto"/>
            <w:vAlign w:val="center"/>
          </w:tcPr>
          <w:p w14:paraId="562354C1"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10</w:t>
            </w:r>
          </w:p>
        </w:tc>
        <w:tc>
          <w:tcPr>
            <w:tcW w:w="876" w:type="pct"/>
            <w:shd w:val="clear" w:color="auto" w:fill="auto"/>
            <w:vAlign w:val="center"/>
          </w:tcPr>
          <w:p w14:paraId="2477496E"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34</w:t>
            </w:r>
          </w:p>
        </w:tc>
        <w:tc>
          <w:tcPr>
            <w:tcW w:w="567" w:type="pct"/>
            <w:shd w:val="clear" w:color="auto" w:fill="auto"/>
            <w:vAlign w:val="center"/>
          </w:tcPr>
          <w:p w14:paraId="0F48C839"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44</w:t>
            </w:r>
          </w:p>
        </w:tc>
        <w:tc>
          <w:tcPr>
            <w:tcW w:w="515" w:type="pct"/>
            <w:shd w:val="clear" w:color="auto" w:fill="auto"/>
            <w:vAlign w:val="center"/>
          </w:tcPr>
          <w:p w14:paraId="7635DC37"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rPr>
              <w:t>6,2</w:t>
            </w:r>
          </w:p>
        </w:tc>
      </w:tr>
      <w:tr w:rsidR="001135E2" w:rsidRPr="000C2ED3" w14:paraId="4D9CDD3A" w14:textId="77777777" w:rsidTr="00DF50D1">
        <w:trPr>
          <w:trHeight w:hRule="exact" w:val="352"/>
        </w:trPr>
        <w:tc>
          <w:tcPr>
            <w:tcW w:w="670" w:type="pct"/>
            <w:vMerge/>
            <w:shd w:val="clear" w:color="auto" w:fill="auto"/>
            <w:vAlign w:val="center"/>
          </w:tcPr>
          <w:p w14:paraId="4E92F764" w14:textId="77777777" w:rsidR="00640DC1" w:rsidRPr="000C2ED3" w:rsidRDefault="00640DC1" w:rsidP="008829FD">
            <w:pPr>
              <w:widowControl w:val="0"/>
              <w:spacing w:before="40" w:after="40" w:line="348" w:lineRule="auto"/>
              <w:jc w:val="center"/>
              <w:rPr>
                <w:color w:val="000000" w:themeColor="text1"/>
                <w:sz w:val="26"/>
                <w:szCs w:val="26"/>
                <w:lang w:val="fr-FR"/>
              </w:rPr>
            </w:pPr>
          </w:p>
        </w:tc>
        <w:tc>
          <w:tcPr>
            <w:tcW w:w="1753" w:type="pct"/>
            <w:shd w:val="clear" w:color="auto" w:fill="auto"/>
            <w:vAlign w:val="center"/>
          </w:tcPr>
          <w:p w14:paraId="7729A76B" w14:textId="77777777" w:rsidR="00640DC1" w:rsidRPr="000C2ED3" w:rsidRDefault="00640DC1" w:rsidP="008829FD">
            <w:pPr>
              <w:widowControl w:val="0"/>
              <w:spacing w:before="40" w:after="40" w:line="348" w:lineRule="auto"/>
              <w:jc w:val="center"/>
              <w:rPr>
                <w:color w:val="000000" w:themeColor="text1"/>
                <w:sz w:val="26"/>
                <w:szCs w:val="26"/>
                <w:lang w:val="fr-FR"/>
              </w:rPr>
            </w:pPr>
            <w:r w:rsidRPr="000C2ED3">
              <w:rPr>
                <w:color w:val="000000" w:themeColor="text1"/>
                <w:sz w:val="26"/>
                <w:szCs w:val="26"/>
                <w:lang w:val="nl-NL"/>
              </w:rPr>
              <w:t>5. Trường ĐH Ngoại ngữ</w:t>
            </w:r>
          </w:p>
        </w:tc>
        <w:tc>
          <w:tcPr>
            <w:tcW w:w="619" w:type="pct"/>
            <w:shd w:val="clear" w:color="auto" w:fill="auto"/>
            <w:vAlign w:val="center"/>
          </w:tcPr>
          <w:p w14:paraId="1408A9E3"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10</w:t>
            </w:r>
          </w:p>
        </w:tc>
        <w:tc>
          <w:tcPr>
            <w:tcW w:w="876" w:type="pct"/>
            <w:shd w:val="clear" w:color="auto" w:fill="auto"/>
            <w:vAlign w:val="center"/>
          </w:tcPr>
          <w:p w14:paraId="2B6A203D"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31</w:t>
            </w:r>
          </w:p>
        </w:tc>
        <w:tc>
          <w:tcPr>
            <w:tcW w:w="567" w:type="pct"/>
            <w:shd w:val="clear" w:color="auto" w:fill="auto"/>
            <w:vAlign w:val="center"/>
          </w:tcPr>
          <w:p w14:paraId="21639589"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41</w:t>
            </w:r>
          </w:p>
        </w:tc>
        <w:tc>
          <w:tcPr>
            <w:tcW w:w="515" w:type="pct"/>
            <w:shd w:val="clear" w:color="auto" w:fill="auto"/>
            <w:vAlign w:val="center"/>
          </w:tcPr>
          <w:p w14:paraId="046C664A"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rPr>
              <w:t>5,8</w:t>
            </w:r>
          </w:p>
        </w:tc>
      </w:tr>
      <w:tr w:rsidR="001135E2" w:rsidRPr="000C2ED3" w14:paraId="178D38F5" w14:textId="77777777" w:rsidTr="00DF50D1">
        <w:trPr>
          <w:trHeight w:hRule="exact" w:val="361"/>
        </w:trPr>
        <w:tc>
          <w:tcPr>
            <w:tcW w:w="670" w:type="pct"/>
            <w:vMerge/>
            <w:shd w:val="clear" w:color="auto" w:fill="auto"/>
            <w:vAlign w:val="center"/>
          </w:tcPr>
          <w:p w14:paraId="15DFEAB1" w14:textId="77777777" w:rsidR="00640DC1" w:rsidRPr="000C2ED3" w:rsidRDefault="00640DC1" w:rsidP="008829FD">
            <w:pPr>
              <w:widowControl w:val="0"/>
              <w:spacing w:before="40" w:after="40" w:line="348" w:lineRule="auto"/>
              <w:jc w:val="center"/>
              <w:rPr>
                <w:color w:val="000000" w:themeColor="text1"/>
                <w:sz w:val="26"/>
                <w:szCs w:val="26"/>
                <w:lang w:val="fr-FR"/>
              </w:rPr>
            </w:pPr>
          </w:p>
        </w:tc>
        <w:tc>
          <w:tcPr>
            <w:tcW w:w="1753" w:type="pct"/>
            <w:shd w:val="clear" w:color="auto" w:fill="auto"/>
            <w:vAlign w:val="center"/>
          </w:tcPr>
          <w:p w14:paraId="4A3B3C00" w14:textId="77777777" w:rsidR="00640DC1" w:rsidRPr="000C2ED3" w:rsidRDefault="00640DC1" w:rsidP="008829FD">
            <w:pPr>
              <w:widowControl w:val="0"/>
              <w:spacing w:before="40" w:after="40" w:line="348" w:lineRule="auto"/>
              <w:jc w:val="center"/>
              <w:rPr>
                <w:color w:val="000000" w:themeColor="text1"/>
                <w:sz w:val="26"/>
                <w:szCs w:val="26"/>
                <w:lang w:val="fr-FR"/>
              </w:rPr>
            </w:pPr>
            <w:r w:rsidRPr="000C2ED3">
              <w:rPr>
                <w:color w:val="000000" w:themeColor="text1"/>
                <w:sz w:val="26"/>
                <w:szCs w:val="26"/>
                <w:lang w:val="nl-NL"/>
              </w:rPr>
              <w:t>6. Trường ĐH Kinh tế</w:t>
            </w:r>
          </w:p>
        </w:tc>
        <w:tc>
          <w:tcPr>
            <w:tcW w:w="619" w:type="pct"/>
            <w:shd w:val="clear" w:color="auto" w:fill="auto"/>
            <w:vAlign w:val="center"/>
          </w:tcPr>
          <w:p w14:paraId="5D79B293"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10</w:t>
            </w:r>
          </w:p>
        </w:tc>
        <w:tc>
          <w:tcPr>
            <w:tcW w:w="876" w:type="pct"/>
            <w:shd w:val="clear" w:color="auto" w:fill="auto"/>
            <w:vAlign w:val="center"/>
          </w:tcPr>
          <w:p w14:paraId="20C4A4CB"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36</w:t>
            </w:r>
          </w:p>
        </w:tc>
        <w:tc>
          <w:tcPr>
            <w:tcW w:w="567" w:type="pct"/>
            <w:shd w:val="clear" w:color="auto" w:fill="auto"/>
            <w:vAlign w:val="center"/>
          </w:tcPr>
          <w:p w14:paraId="32F2CF19"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46</w:t>
            </w:r>
          </w:p>
        </w:tc>
        <w:tc>
          <w:tcPr>
            <w:tcW w:w="515" w:type="pct"/>
            <w:shd w:val="clear" w:color="auto" w:fill="auto"/>
            <w:vAlign w:val="center"/>
          </w:tcPr>
          <w:p w14:paraId="27FFB345"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rPr>
              <w:t>6,5</w:t>
            </w:r>
          </w:p>
        </w:tc>
      </w:tr>
      <w:tr w:rsidR="001135E2" w:rsidRPr="000C2ED3" w14:paraId="13A1D05D" w14:textId="77777777" w:rsidTr="00DF50D1">
        <w:trPr>
          <w:trHeight w:hRule="exact" w:val="334"/>
        </w:trPr>
        <w:tc>
          <w:tcPr>
            <w:tcW w:w="670" w:type="pct"/>
            <w:vMerge/>
            <w:shd w:val="clear" w:color="auto" w:fill="auto"/>
            <w:vAlign w:val="center"/>
          </w:tcPr>
          <w:p w14:paraId="1FCECF25" w14:textId="77777777" w:rsidR="00640DC1" w:rsidRPr="000C2ED3" w:rsidRDefault="00640DC1" w:rsidP="008829FD">
            <w:pPr>
              <w:widowControl w:val="0"/>
              <w:spacing w:before="40" w:after="40" w:line="348" w:lineRule="auto"/>
              <w:jc w:val="center"/>
              <w:rPr>
                <w:color w:val="000000" w:themeColor="text1"/>
                <w:sz w:val="26"/>
                <w:szCs w:val="26"/>
                <w:lang w:val="fr-FR"/>
              </w:rPr>
            </w:pPr>
          </w:p>
        </w:tc>
        <w:tc>
          <w:tcPr>
            <w:tcW w:w="1753" w:type="pct"/>
            <w:shd w:val="clear" w:color="auto" w:fill="auto"/>
            <w:vAlign w:val="center"/>
          </w:tcPr>
          <w:p w14:paraId="5BED847F" w14:textId="77777777" w:rsidR="00640DC1" w:rsidRPr="000C2ED3" w:rsidRDefault="00640DC1" w:rsidP="008829FD">
            <w:pPr>
              <w:widowControl w:val="0"/>
              <w:spacing w:before="40" w:after="40" w:line="348" w:lineRule="auto"/>
              <w:jc w:val="center"/>
              <w:rPr>
                <w:color w:val="000000" w:themeColor="text1"/>
                <w:sz w:val="26"/>
                <w:szCs w:val="26"/>
                <w:lang w:val="fr-FR"/>
              </w:rPr>
            </w:pPr>
            <w:r w:rsidRPr="000C2ED3">
              <w:rPr>
                <w:color w:val="000000" w:themeColor="text1"/>
                <w:sz w:val="26"/>
                <w:szCs w:val="26"/>
                <w:lang w:val="nl-NL"/>
              </w:rPr>
              <w:t>7. Khoa Du lịch</w:t>
            </w:r>
          </w:p>
        </w:tc>
        <w:tc>
          <w:tcPr>
            <w:tcW w:w="619" w:type="pct"/>
            <w:shd w:val="clear" w:color="auto" w:fill="auto"/>
            <w:vAlign w:val="center"/>
          </w:tcPr>
          <w:p w14:paraId="4200F5F8"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10</w:t>
            </w:r>
          </w:p>
        </w:tc>
        <w:tc>
          <w:tcPr>
            <w:tcW w:w="876" w:type="pct"/>
            <w:shd w:val="clear" w:color="auto" w:fill="auto"/>
            <w:vAlign w:val="center"/>
          </w:tcPr>
          <w:p w14:paraId="39E91245"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32</w:t>
            </w:r>
          </w:p>
        </w:tc>
        <w:tc>
          <w:tcPr>
            <w:tcW w:w="567" w:type="pct"/>
            <w:shd w:val="clear" w:color="auto" w:fill="auto"/>
            <w:vAlign w:val="center"/>
          </w:tcPr>
          <w:p w14:paraId="3D6EBF7A"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42</w:t>
            </w:r>
          </w:p>
        </w:tc>
        <w:tc>
          <w:tcPr>
            <w:tcW w:w="515" w:type="pct"/>
            <w:shd w:val="clear" w:color="auto" w:fill="auto"/>
            <w:vAlign w:val="center"/>
          </w:tcPr>
          <w:p w14:paraId="5CB48010"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5,9</w:t>
            </w:r>
          </w:p>
        </w:tc>
      </w:tr>
      <w:tr w:rsidR="001135E2" w:rsidRPr="000C2ED3" w14:paraId="4D733C0A" w14:textId="77777777" w:rsidTr="00DF50D1">
        <w:trPr>
          <w:trHeight w:hRule="exact" w:val="352"/>
        </w:trPr>
        <w:tc>
          <w:tcPr>
            <w:tcW w:w="2423" w:type="pct"/>
            <w:gridSpan w:val="2"/>
            <w:shd w:val="clear" w:color="auto" w:fill="auto"/>
            <w:vAlign w:val="center"/>
          </w:tcPr>
          <w:p w14:paraId="41C33E80" w14:textId="77777777" w:rsidR="00640DC1" w:rsidRPr="000C2ED3" w:rsidRDefault="00640DC1" w:rsidP="008829FD">
            <w:pPr>
              <w:widowControl w:val="0"/>
              <w:spacing w:before="40" w:after="40" w:line="348" w:lineRule="auto"/>
              <w:jc w:val="center"/>
              <w:rPr>
                <w:b/>
                <w:color w:val="000000" w:themeColor="text1"/>
                <w:sz w:val="26"/>
                <w:szCs w:val="26"/>
                <w:lang w:val="nl-NL"/>
              </w:rPr>
            </w:pPr>
            <w:r w:rsidRPr="000C2ED3">
              <w:rPr>
                <w:b/>
                <w:color w:val="000000" w:themeColor="text1"/>
                <w:sz w:val="26"/>
                <w:szCs w:val="26"/>
                <w:lang w:val="nl-NL"/>
              </w:rPr>
              <w:t>ĐH Quy Nhơn</w:t>
            </w:r>
          </w:p>
        </w:tc>
        <w:tc>
          <w:tcPr>
            <w:tcW w:w="619" w:type="pct"/>
            <w:shd w:val="clear" w:color="auto" w:fill="auto"/>
            <w:vAlign w:val="center"/>
          </w:tcPr>
          <w:p w14:paraId="7A418F9C" w14:textId="77777777" w:rsidR="00640DC1" w:rsidRPr="000C2ED3" w:rsidRDefault="00640DC1" w:rsidP="008829FD">
            <w:pPr>
              <w:widowControl w:val="0"/>
              <w:spacing w:before="40" w:after="40" w:line="348" w:lineRule="auto"/>
              <w:jc w:val="center"/>
              <w:rPr>
                <w:color w:val="000000" w:themeColor="text1"/>
                <w:sz w:val="26"/>
                <w:szCs w:val="26"/>
                <w:lang w:val="fr-FR"/>
              </w:rPr>
            </w:pPr>
            <w:r w:rsidRPr="000C2ED3">
              <w:rPr>
                <w:color w:val="000000" w:themeColor="text1"/>
                <w:sz w:val="26"/>
                <w:szCs w:val="26"/>
                <w:lang w:val="fr-FR"/>
              </w:rPr>
              <w:t>30</w:t>
            </w:r>
          </w:p>
        </w:tc>
        <w:tc>
          <w:tcPr>
            <w:tcW w:w="876" w:type="pct"/>
            <w:shd w:val="clear" w:color="auto" w:fill="auto"/>
            <w:vAlign w:val="center"/>
          </w:tcPr>
          <w:p w14:paraId="402F4F14"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196</w:t>
            </w:r>
          </w:p>
        </w:tc>
        <w:tc>
          <w:tcPr>
            <w:tcW w:w="567" w:type="pct"/>
            <w:shd w:val="clear" w:color="auto" w:fill="auto"/>
            <w:vAlign w:val="center"/>
          </w:tcPr>
          <w:p w14:paraId="71F99265"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226</w:t>
            </w:r>
          </w:p>
        </w:tc>
        <w:tc>
          <w:tcPr>
            <w:tcW w:w="515" w:type="pct"/>
            <w:shd w:val="clear" w:color="auto" w:fill="auto"/>
            <w:vAlign w:val="center"/>
          </w:tcPr>
          <w:p w14:paraId="0E722E9F"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rPr>
              <w:t>31,7</w:t>
            </w:r>
          </w:p>
        </w:tc>
      </w:tr>
      <w:tr w:rsidR="001135E2" w:rsidRPr="000C2ED3" w14:paraId="193AA7BD" w14:textId="77777777" w:rsidTr="00DF50D1">
        <w:trPr>
          <w:trHeight w:hRule="exact" w:val="352"/>
        </w:trPr>
        <w:tc>
          <w:tcPr>
            <w:tcW w:w="2423" w:type="pct"/>
            <w:gridSpan w:val="2"/>
            <w:shd w:val="clear" w:color="auto" w:fill="auto"/>
            <w:vAlign w:val="center"/>
          </w:tcPr>
          <w:p w14:paraId="58D320E6" w14:textId="77777777" w:rsidR="00640DC1" w:rsidRPr="000C2ED3" w:rsidRDefault="00640DC1" w:rsidP="008829FD">
            <w:pPr>
              <w:widowControl w:val="0"/>
              <w:spacing w:before="40" w:after="40" w:line="348" w:lineRule="auto"/>
              <w:jc w:val="center"/>
              <w:rPr>
                <w:b/>
                <w:color w:val="000000" w:themeColor="text1"/>
                <w:sz w:val="26"/>
                <w:szCs w:val="26"/>
                <w:lang w:val="fr-FR"/>
              </w:rPr>
            </w:pPr>
            <w:r w:rsidRPr="000C2ED3">
              <w:rPr>
                <w:b/>
                <w:color w:val="000000" w:themeColor="text1"/>
                <w:sz w:val="26"/>
                <w:szCs w:val="26"/>
                <w:lang w:val="fr-FR"/>
              </w:rPr>
              <w:t>ĐH Tây Nguyên</w:t>
            </w:r>
          </w:p>
        </w:tc>
        <w:tc>
          <w:tcPr>
            <w:tcW w:w="619" w:type="pct"/>
            <w:shd w:val="clear" w:color="auto" w:fill="auto"/>
            <w:vAlign w:val="center"/>
          </w:tcPr>
          <w:p w14:paraId="36A20C85" w14:textId="77777777" w:rsidR="00640DC1" w:rsidRPr="000C2ED3" w:rsidRDefault="00640DC1" w:rsidP="008829FD">
            <w:pPr>
              <w:widowControl w:val="0"/>
              <w:spacing w:before="40" w:after="40" w:line="348" w:lineRule="auto"/>
              <w:jc w:val="center"/>
              <w:rPr>
                <w:color w:val="000000" w:themeColor="text1"/>
                <w:sz w:val="26"/>
                <w:szCs w:val="26"/>
                <w:lang w:val="fr-FR"/>
              </w:rPr>
            </w:pPr>
            <w:r w:rsidRPr="000C2ED3">
              <w:rPr>
                <w:color w:val="000000" w:themeColor="text1"/>
                <w:sz w:val="26"/>
                <w:szCs w:val="26"/>
                <w:lang w:val="fr-FR"/>
              </w:rPr>
              <w:t>30</w:t>
            </w:r>
          </w:p>
        </w:tc>
        <w:tc>
          <w:tcPr>
            <w:tcW w:w="876" w:type="pct"/>
            <w:shd w:val="clear" w:color="auto" w:fill="auto"/>
            <w:vAlign w:val="center"/>
          </w:tcPr>
          <w:p w14:paraId="01C7128D"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184</w:t>
            </w:r>
          </w:p>
        </w:tc>
        <w:tc>
          <w:tcPr>
            <w:tcW w:w="567" w:type="pct"/>
            <w:shd w:val="clear" w:color="auto" w:fill="auto"/>
            <w:vAlign w:val="center"/>
          </w:tcPr>
          <w:p w14:paraId="4D1F6298" w14:textId="77777777" w:rsidR="00640DC1" w:rsidRPr="000C2ED3" w:rsidRDefault="00640DC1" w:rsidP="008829FD">
            <w:pPr>
              <w:spacing w:line="348" w:lineRule="auto"/>
              <w:jc w:val="center"/>
              <w:rPr>
                <w:color w:val="000000" w:themeColor="text1"/>
                <w:sz w:val="26"/>
                <w:szCs w:val="26"/>
              </w:rPr>
            </w:pPr>
            <w:r w:rsidRPr="000C2ED3">
              <w:rPr>
                <w:color w:val="000000" w:themeColor="text1"/>
                <w:sz w:val="26"/>
                <w:szCs w:val="26"/>
              </w:rPr>
              <w:t>214</w:t>
            </w:r>
          </w:p>
        </w:tc>
        <w:tc>
          <w:tcPr>
            <w:tcW w:w="515" w:type="pct"/>
            <w:shd w:val="clear" w:color="auto" w:fill="auto"/>
            <w:vAlign w:val="center"/>
          </w:tcPr>
          <w:p w14:paraId="481643FA" w14:textId="77777777" w:rsidR="00640DC1" w:rsidRPr="000C2ED3" w:rsidRDefault="00640DC1" w:rsidP="008829FD">
            <w:pPr>
              <w:spacing w:line="348" w:lineRule="auto"/>
              <w:jc w:val="center"/>
              <w:rPr>
                <w:color w:val="000000" w:themeColor="text1"/>
                <w:sz w:val="26"/>
                <w:szCs w:val="26"/>
                <w:lang w:val="fr-FR"/>
              </w:rPr>
            </w:pPr>
            <w:r w:rsidRPr="000C2ED3">
              <w:rPr>
                <w:color w:val="000000" w:themeColor="text1"/>
                <w:sz w:val="26"/>
                <w:szCs w:val="26"/>
                <w:lang w:val="fr-FR"/>
              </w:rPr>
              <w:t>30,1</w:t>
            </w:r>
          </w:p>
        </w:tc>
      </w:tr>
      <w:tr w:rsidR="001135E2" w:rsidRPr="000C2ED3" w14:paraId="13411863" w14:textId="77777777" w:rsidTr="00767B91">
        <w:trPr>
          <w:trHeight w:hRule="exact" w:val="388"/>
        </w:trPr>
        <w:tc>
          <w:tcPr>
            <w:tcW w:w="2423" w:type="pct"/>
            <w:gridSpan w:val="2"/>
            <w:shd w:val="clear" w:color="auto" w:fill="auto"/>
            <w:vAlign w:val="center"/>
          </w:tcPr>
          <w:p w14:paraId="7A41AFEF" w14:textId="77777777" w:rsidR="00640DC1" w:rsidRPr="000C2ED3" w:rsidRDefault="00640DC1" w:rsidP="008829FD">
            <w:pPr>
              <w:widowControl w:val="0"/>
              <w:spacing w:before="40" w:after="40" w:line="348" w:lineRule="auto"/>
              <w:jc w:val="center"/>
              <w:rPr>
                <w:b/>
                <w:color w:val="000000" w:themeColor="text1"/>
                <w:sz w:val="26"/>
                <w:szCs w:val="26"/>
                <w:lang w:val="fr-FR"/>
              </w:rPr>
            </w:pPr>
            <w:r w:rsidRPr="000C2ED3">
              <w:rPr>
                <w:b/>
                <w:color w:val="000000" w:themeColor="text1"/>
                <w:sz w:val="26"/>
                <w:szCs w:val="26"/>
                <w:lang w:val="fr-FR"/>
              </w:rPr>
              <w:t>Tổng</w:t>
            </w:r>
          </w:p>
        </w:tc>
        <w:tc>
          <w:tcPr>
            <w:tcW w:w="619" w:type="pct"/>
            <w:shd w:val="clear" w:color="auto" w:fill="auto"/>
            <w:vAlign w:val="center"/>
          </w:tcPr>
          <w:p w14:paraId="45075F75" w14:textId="7DCA4B97" w:rsidR="00640DC1" w:rsidRPr="000C2ED3" w:rsidRDefault="004A57ED" w:rsidP="008829FD">
            <w:pPr>
              <w:widowControl w:val="0"/>
              <w:spacing w:before="40" w:after="40" w:line="348" w:lineRule="auto"/>
              <w:jc w:val="center"/>
              <w:rPr>
                <w:b/>
                <w:color w:val="000000" w:themeColor="text1"/>
                <w:sz w:val="26"/>
                <w:szCs w:val="26"/>
                <w:lang w:val="nl-NL"/>
              </w:rPr>
            </w:pPr>
            <w:r w:rsidRPr="000C2ED3">
              <w:rPr>
                <w:b/>
                <w:color w:val="000000" w:themeColor="text1"/>
                <w:sz w:val="26"/>
                <w:szCs w:val="26"/>
                <w:lang w:val="nl-NL"/>
              </w:rPr>
              <w:t>12</w:t>
            </w:r>
            <w:r w:rsidR="00640DC1" w:rsidRPr="000C2ED3">
              <w:rPr>
                <w:b/>
                <w:color w:val="000000" w:themeColor="text1"/>
                <w:sz w:val="26"/>
                <w:szCs w:val="26"/>
                <w:lang w:val="nl-NL"/>
              </w:rPr>
              <w:t>8</w:t>
            </w:r>
          </w:p>
        </w:tc>
        <w:tc>
          <w:tcPr>
            <w:tcW w:w="876" w:type="pct"/>
            <w:shd w:val="clear" w:color="auto" w:fill="auto"/>
            <w:vAlign w:val="center"/>
          </w:tcPr>
          <w:p w14:paraId="46E5DA41" w14:textId="6A47EDE1" w:rsidR="00640DC1" w:rsidRPr="000C2ED3" w:rsidRDefault="004A57ED" w:rsidP="008829FD">
            <w:pPr>
              <w:spacing w:line="348" w:lineRule="auto"/>
              <w:jc w:val="center"/>
              <w:rPr>
                <w:b/>
                <w:color w:val="000000" w:themeColor="text1"/>
                <w:sz w:val="26"/>
                <w:szCs w:val="26"/>
                <w:lang w:val="nl-NL"/>
              </w:rPr>
            </w:pPr>
            <w:r w:rsidRPr="000C2ED3">
              <w:rPr>
                <w:b/>
                <w:color w:val="000000" w:themeColor="text1"/>
                <w:sz w:val="26"/>
                <w:szCs w:val="26"/>
                <w:lang w:val="nl-NL"/>
              </w:rPr>
              <w:t>58</w:t>
            </w:r>
            <w:r w:rsidR="00640DC1" w:rsidRPr="000C2ED3">
              <w:rPr>
                <w:b/>
                <w:color w:val="000000" w:themeColor="text1"/>
                <w:sz w:val="26"/>
                <w:szCs w:val="26"/>
                <w:lang w:val="nl-NL"/>
              </w:rPr>
              <w:t>4</w:t>
            </w:r>
          </w:p>
        </w:tc>
        <w:tc>
          <w:tcPr>
            <w:tcW w:w="567" w:type="pct"/>
            <w:shd w:val="clear" w:color="auto" w:fill="auto"/>
            <w:vAlign w:val="center"/>
          </w:tcPr>
          <w:p w14:paraId="7AF2C5C7" w14:textId="77777777" w:rsidR="00640DC1" w:rsidRPr="000C2ED3" w:rsidRDefault="00640DC1" w:rsidP="008829FD">
            <w:pPr>
              <w:spacing w:line="348" w:lineRule="auto"/>
              <w:jc w:val="center"/>
              <w:rPr>
                <w:b/>
                <w:color w:val="000000" w:themeColor="text1"/>
                <w:sz w:val="26"/>
                <w:szCs w:val="26"/>
              </w:rPr>
            </w:pPr>
            <w:r w:rsidRPr="000C2ED3">
              <w:rPr>
                <w:b/>
                <w:color w:val="000000" w:themeColor="text1"/>
                <w:sz w:val="26"/>
                <w:szCs w:val="26"/>
              </w:rPr>
              <w:t>712</w:t>
            </w:r>
          </w:p>
        </w:tc>
        <w:tc>
          <w:tcPr>
            <w:tcW w:w="515" w:type="pct"/>
            <w:shd w:val="clear" w:color="auto" w:fill="auto"/>
            <w:vAlign w:val="center"/>
          </w:tcPr>
          <w:p w14:paraId="4E9A5F26" w14:textId="77777777" w:rsidR="00640DC1" w:rsidRPr="000C2ED3" w:rsidRDefault="00640DC1" w:rsidP="008829FD">
            <w:pPr>
              <w:spacing w:line="348" w:lineRule="auto"/>
              <w:jc w:val="center"/>
              <w:rPr>
                <w:b/>
                <w:color w:val="000000" w:themeColor="text1"/>
                <w:sz w:val="26"/>
                <w:szCs w:val="26"/>
                <w:lang w:val="fr-FR"/>
              </w:rPr>
            </w:pPr>
            <w:r w:rsidRPr="000C2ED3">
              <w:rPr>
                <w:b/>
                <w:color w:val="000000" w:themeColor="text1"/>
                <w:sz w:val="26"/>
                <w:szCs w:val="26"/>
                <w:lang w:val="fr-FR"/>
              </w:rPr>
              <w:t>100</w:t>
            </w:r>
          </w:p>
        </w:tc>
      </w:tr>
    </w:tbl>
    <w:p w14:paraId="435150CD" w14:textId="0BB12CCC" w:rsidR="0096775F" w:rsidRPr="00F25887" w:rsidRDefault="00317CEC" w:rsidP="008829FD">
      <w:pPr>
        <w:widowControl w:val="0"/>
        <w:spacing w:line="348" w:lineRule="auto"/>
        <w:ind w:firstLine="709"/>
        <w:jc w:val="both"/>
        <w:rPr>
          <w:b/>
          <w:i/>
          <w:color w:val="000000" w:themeColor="text1"/>
          <w:sz w:val="26"/>
          <w:szCs w:val="26"/>
        </w:rPr>
      </w:pPr>
      <w:r w:rsidRPr="00767B91">
        <w:rPr>
          <w:i/>
          <w:color w:val="000000" w:themeColor="text1"/>
          <w:sz w:val="26"/>
          <w:szCs w:val="26"/>
        </w:rPr>
        <w:t xml:space="preserve">- </w:t>
      </w:r>
      <w:r w:rsidR="00663E5A" w:rsidRPr="00767B91">
        <w:rPr>
          <w:i/>
          <w:color w:val="000000" w:themeColor="text1"/>
          <w:sz w:val="26"/>
          <w:szCs w:val="26"/>
        </w:rPr>
        <w:t>Công cụ</w:t>
      </w:r>
      <w:r w:rsidR="00234DAB" w:rsidRPr="00767B91">
        <w:rPr>
          <w:i/>
          <w:color w:val="000000" w:themeColor="text1"/>
          <w:sz w:val="26"/>
          <w:szCs w:val="26"/>
        </w:rPr>
        <w:t>:</w:t>
      </w:r>
      <w:r w:rsidR="00234DAB" w:rsidRPr="00F25887">
        <w:rPr>
          <w:b/>
          <w:color w:val="000000" w:themeColor="text1"/>
          <w:sz w:val="26"/>
          <w:szCs w:val="26"/>
        </w:rPr>
        <w:t xml:space="preserve"> </w:t>
      </w:r>
      <w:r w:rsidR="0096775F" w:rsidRPr="00F25887">
        <w:rPr>
          <w:color w:val="000000" w:themeColor="text1"/>
          <w:sz w:val="26"/>
          <w:szCs w:val="26"/>
        </w:rPr>
        <w:t xml:space="preserve">Phiếu hỏi ý kiến số 1 </w:t>
      </w:r>
      <w:r w:rsidR="0096775F" w:rsidRPr="00F25887">
        <w:rPr>
          <w:bCs/>
          <w:i/>
          <w:color w:val="000000" w:themeColor="text1"/>
          <w:sz w:val="26"/>
          <w:szCs w:val="26"/>
        </w:rPr>
        <w:t>(</w:t>
      </w:r>
      <w:r w:rsidR="0096775F" w:rsidRPr="00F25887">
        <w:rPr>
          <w:i/>
          <w:color w:val="000000" w:themeColor="text1"/>
          <w:sz w:val="26"/>
          <w:szCs w:val="26"/>
        </w:rPr>
        <w:t>Phụ lục 1)</w:t>
      </w:r>
    </w:p>
    <w:p w14:paraId="7BAD016A" w14:textId="0BA76339" w:rsidR="0003373B" w:rsidRPr="00F25887" w:rsidRDefault="0003373B" w:rsidP="008829FD">
      <w:pPr>
        <w:widowControl w:val="0"/>
        <w:spacing w:line="348" w:lineRule="auto"/>
        <w:ind w:firstLine="709"/>
        <w:jc w:val="both"/>
        <w:rPr>
          <w:rFonts w:eastAsia="MS Mincho"/>
          <w:color w:val="000000" w:themeColor="text1"/>
          <w:sz w:val="26"/>
          <w:szCs w:val="26"/>
        </w:rPr>
      </w:pPr>
      <w:r w:rsidRPr="00F25887">
        <w:rPr>
          <w:rFonts w:eastAsia="MS Mincho"/>
          <w:i/>
          <w:color w:val="000000" w:themeColor="text1"/>
          <w:sz w:val="26"/>
          <w:szCs w:val="26"/>
        </w:rPr>
        <w:t>+ Giai đoạn 1. Xây dựng phiếu hỏi ý kiến</w:t>
      </w:r>
      <w:r w:rsidR="00663E5A" w:rsidRPr="00F25887">
        <w:rPr>
          <w:rFonts w:eastAsia="MS Mincho"/>
          <w:color w:val="000000" w:themeColor="text1"/>
          <w:sz w:val="26"/>
          <w:szCs w:val="26"/>
        </w:rPr>
        <w:t xml:space="preserve"> (dành cho CBQL, GV và CV phòng KH&amp;CN/QLKH</w:t>
      </w:r>
      <w:r w:rsidRPr="00F25887">
        <w:rPr>
          <w:rFonts w:eastAsia="MS Mincho"/>
          <w:color w:val="000000" w:themeColor="text1"/>
          <w:sz w:val="26"/>
          <w:szCs w:val="26"/>
        </w:rPr>
        <w:t xml:space="preserve"> trườ</w:t>
      </w:r>
      <w:r w:rsidR="00663E5A" w:rsidRPr="00F25887">
        <w:rPr>
          <w:rFonts w:eastAsia="MS Mincho"/>
          <w:color w:val="000000" w:themeColor="text1"/>
          <w:sz w:val="26"/>
          <w:szCs w:val="26"/>
        </w:rPr>
        <w:t xml:space="preserve">ng ĐH). </w:t>
      </w:r>
      <w:r w:rsidRPr="00F25887">
        <w:rPr>
          <w:rFonts w:eastAsia="MS Mincho"/>
          <w:color w:val="000000" w:themeColor="text1"/>
          <w:sz w:val="26"/>
          <w:szCs w:val="26"/>
        </w:rPr>
        <w:t>Nội dung chính của phiếu hỏi bao gồm:</w:t>
      </w:r>
    </w:p>
    <w:p w14:paraId="2195A337" w14:textId="4E22B107" w:rsidR="0096775F" w:rsidRPr="00F25887" w:rsidRDefault="0096775F" w:rsidP="00077818">
      <w:pPr>
        <w:widowControl w:val="0"/>
        <w:spacing w:line="336" w:lineRule="auto"/>
        <w:ind w:firstLine="709"/>
        <w:jc w:val="both"/>
        <w:rPr>
          <w:color w:val="000000" w:themeColor="text1"/>
          <w:sz w:val="26"/>
          <w:szCs w:val="26"/>
        </w:rPr>
      </w:pPr>
      <w:r w:rsidRPr="00F25887">
        <w:rPr>
          <w:rFonts w:eastAsia="MS Mincho"/>
          <w:i/>
          <w:color w:val="000000" w:themeColor="text1"/>
          <w:sz w:val="26"/>
          <w:szCs w:val="26"/>
        </w:rPr>
        <w:lastRenderedPageBreak/>
        <w:t>Ph</w:t>
      </w:r>
      <w:r w:rsidRPr="00F25887">
        <w:rPr>
          <w:i/>
          <w:color w:val="000000" w:themeColor="text1"/>
          <w:sz w:val="26"/>
          <w:szCs w:val="26"/>
        </w:rPr>
        <w:t>ầ</w:t>
      </w:r>
      <w:r w:rsidRPr="00F25887">
        <w:rPr>
          <w:rFonts w:eastAsia="MS Mincho"/>
          <w:i/>
          <w:color w:val="000000" w:themeColor="text1"/>
          <w:sz w:val="26"/>
          <w:szCs w:val="26"/>
        </w:rPr>
        <w:t xml:space="preserve">n 1. </w:t>
      </w:r>
      <w:r w:rsidRPr="00F25887">
        <w:rPr>
          <w:i/>
          <w:color w:val="000000" w:themeColor="text1"/>
          <w:sz w:val="26"/>
          <w:szCs w:val="26"/>
        </w:rPr>
        <w:t xml:space="preserve">Thực trạng </w:t>
      </w:r>
      <w:r w:rsidR="007A0040" w:rsidRPr="00F25887">
        <w:rPr>
          <w:i/>
          <w:color w:val="000000" w:themeColor="text1"/>
          <w:sz w:val="26"/>
          <w:szCs w:val="26"/>
        </w:rPr>
        <w:t>HĐ</w:t>
      </w:r>
      <w:r w:rsidRPr="00F25887">
        <w:rPr>
          <w:i/>
          <w:color w:val="000000" w:themeColor="text1"/>
          <w:sz w:val="26"/>
          <w:szCs w:val="26"/>
        </w:rPr>
        <w:t xml:space="preserve">SHTT ở trường ĐH: </w:t>
      </w:r>
      <w:r w:rsidRPr="00F25887">
        <w:rPr>
          <w:color w:val="000000" w:themeColor="text1"/>
          <w:sz w:val="26"/>
          <w:szCs w:val="26"/>
        </w:rPr>
        <w:t xml:space="preserve">Nhận thức về </w:t>
      </w:r>
      <w:r w:rsidR="007A0040" w:rsidRPr="00F25887">
        <w:rPr>
          <w:color w:val="000000" w:themeColor="text1"/>
          <w:sz w:val="26"/>
          <w:szCs w:val="26"/>
        </w:rPr>
        <w:t>HĐ</w:t>
      </w:r>
      <w:r w:rsidRPr="00F25887">
        <w:rPr>
          <w:color w:val="000000" w:themeColor="text1"/>
          <w:sz w:val="26"/>
          <w:szCs w:val="26"/>
        </w:rPr>
        <w:t xml:space="preserve">SHTT và mục tiêu của </w:t>
      </w:r>
      <w:r w:rsidR="007A0040" w:rsidRPr="00F25887">
        <w:rPr>
          <w:color w:val="000000" w:themeColor="text1"/>
          <w:sz w:val="26"/>
          <w:szCs w:val="26"/>
        </w:rPr>
        <w:t>HĐ</w:t>
      </w:r>
      <w:r w:rsidRPr="00F25887">
        <w:rPr>
          <w:color w:val="000000" w:themeColor="text1"/>
          <w:sz w:val="26"/>
          <w:szCs w:val="26"/>
        </w:rPr>
        <w:t xml:space="preserve">SHTT ở trường ĐH </w:t>
      </w:r>
      <w:r w:rsidR="0003373B" w:rsidRPr="00F25887">
        <w:rPr>
          <w:color w:val="000000" w:themeColor="text1"/>
          <w:sz w:val="26"/>
          <w:szCs w:val="26"/>
        </w:rPr>
        <w:t>theo 5 mức độ: hoàn toàn không đồng ý, không đồng ý, đồng ý một phần, đồng ý, hoàn toàn đồng ý</w:t>
      </w:r>
      <w:r w:rsidR="00663E5A" w:rsidRPr="00F25887">
        <w:rPr>
          <w:color w:val="000000" w:themeColor="text1"/>
          <w:sz w:val="26"/>
          <w:szCs w:val="26"/>
        </w:rPr>
        <w:t xml:space="preserve"> (c</w:t>
      </w:r>
      <w:r w:rsidR="00C82038" w:rsidRPr="00F25887">
        <w:rPr>
          <w:color w:val="000000" w:themeColor="text1"/>
          <w:sz w:val="26"/>
          <w:szCs w:val="26"/>
        </w:rPr>
        <w:t xml:space="preserve">âu 1, </w:t>
      </w:r>
      <w:r w:rsidR="00663E5A" w:rsidRPr="00F25887">
        <w:rPr>
          <w:color w:val="000000" w:themeColor="text1"/>
          <w:sz w:val="26"/>
          <w:szCs w:val="26"/>
        </w:rPr>
        <w:t>2)</w:t>
      </w:r>
      <w:r w:rsidRPr="00F25887">
        <w:rPr>
          <w:color w:val="000000" w:themeColor="text1"/>
          <w:sz w:val="26"/>
          <w:szCs w:val="26"/>
        </w:rPr>
        <w:t xml:space="preserve">; Mức độ </w:t>
      </w:r>
      <w:r w:rsidR="00F87424" w:rsidRPr="00F25887">
        <w:rPr>
          <w:color w:val="000000" w:themeColor="text1"/>
          <w:sz w:val="26"/>
          <w:szCs w:val="26"/>
        </w:rPr>
        <w:t xml:space="preserve">và hiệu quả </w:t>
      </w:r>
      <w:r w:rsidRPr="00F25887">
        <w:rPr>
          <w:color w:val="000000" w:themeColor="text1"/>
          <w:sz w:val="26"/>
          <w:szCs w:val="26"/>
        </w:rPr>
        <w:t>thực hiệ</w:t>
      </w:r>
      <w:r w:rsidR="00E9378F" w:rsidRPr="00F25887">
        <w:rPr>
          <w:color w:val="000000" w:themeColor="text1"/>
          <w:sz w:val="26"/>
          <w:szCs w:val="26"/>
        </w:rPr>
        <w:t xml:space="preserve">n </w:t>
      </w:r>
      <w:r w:rsidR="00433811" w:rsidRPr="00F25887">
        <w:rPr>
          <w:color w:val="000000" w:themeColor="text1"/>
          <w:sz w:val="26"/>
          <w:szCs w:val="26"/>
        </w:rPr>
        <w:t>N</w:t>
      </w:r>
      <w:r w:rsidRPr="00F25887">
        <w:rPr>
          <w:color w:val="000000" w:themeColor="text1"/>
          <w:sz w:val="26"/>
          <w:szCs w:val="26"/>
        </w:rPr>
        <w:t>ộ</w:t>
      </w:r>
      <w:r w:rsidR="00E9378F" w:rsidRPr="00F25887">
        <w:rPr>
          <w:color w:val="000000" w:themeColor="text1"/>
          <w:sz w:val="26"/>
          <w:szCs w:val="26"/>
        </w:rPr>
        <w:t xml:space="preserve">i dung; </w:t>
      </w:r>
      <w:r w:rsidR="00433811" w:rsidRPr="00F25887">
        <w:rPr>
          <w:color w:val="000000" w:themeColor="text1"/>
          <w:sz w:val="26"/>
          <w:szCs w:val="26"/>
        </w:rPr>
        <w:t>H</w:t>
      </w:r>
      <w:r w:rsidRPr="00F25887">
        <w:rPr>
          <w:color w:val="000000" w:themeColor="text1"/>
          <w:sz w:val="26"/>
          <w:szCs w:val="26"/>
        </w:rPr>
        <w:t>ình thức tổ chứ</w:t>
      </w:r>
      <w:r w:rsidR="00E9378F" w:rsidRPr="00F25887">
        <w:rPr>
          <w:color w:val="000000" w:themeColor="text1"/>
          <w:sz w:val="26"/>
          <w:szCs w:val="26"/>
        </w:rPr>
        <w:t xml:space="preserve">c; </w:t>
      </w:r>
      <w:r w:rsidR="00433811" w:rsidRPr="00F25887">
        <w:rPr>
          <w:color w:val="000000" w:themeColor="text1"/>
          <w:sz w:val="26"/>
          <w:szCs w:val="26"/>
        </w:rPr>
        <w:t>Đ</w:t>
      </w:r>
      <w:r w:rsidRPr="00F25887">
        <w:rPr>
          <w:color w:val="000000" w:themeColor="text1"/>
          <w:sz w:val="26"/>
          <w:szCs w:val="26"/>
        </w:rPr>
        <w:t>ánh giá HĐSHTT theo 4 mức độ</w:t>
      </w:r>
      <w:r w:rsidR="00317CEC" w:rsidRPr="00F25887">
        <w:rPr>
          <w:color w:val="000000" w:themeColor="text1"/>
          <w:sz w:val="26"/>
          <w:szCs w:val="26"/>
        </w:rPr>
        <w:t xml:space="preserve"> thực hiện</w:t>
      </w:r>
      <w:r w:rsidRPr="00F25887">
        <w:rPr>
          <w:color w:val="000000" w:themeColor="text1"/>
          <w:sz w:val="26"/>
          <w:szCs w:val="26"/>
        </w:rPr>
        <w:t>: không thực hiện, ít thực hiện, thường xuyên thực hiện, rất thường xuyên thực hiện và mức độ</w:t>
      </w:r>
      <w:r w:rsidR="00317CEC" w:rsidRPr="00F25887">
        <w:rPr>
          <w:color w:val="000000" w:themeColor="text1"/>
          <w:sz w:val="26"/>
          <w:szCs w:val="26"/>
        </w:rPr>
        <w:t xml:space="preserve"> hiệu quả</w:t>
      </w:r>
      <w:r w:rsidRPr="00F25887">
        <w:rPr>
          <w:color w:val="000000" w:themeColor="text1"/>
          <w:sz w:val="26"/>
          <w:szCs w:val="26"/>
        </w:rPr>
        <w:t>: không hiệu quả, ít hiệu quả, hiệu quả, rất hiệu quả (câu 3, 4, 5).</w:t>
      </w:r>
    </w:p>
    <w:p w14:paraId="520DEF95" w14:textId="55947BA5" w:rsidR="0003373B" w:rsidRPr="00F25887" w:rsidRDefault="0096775F" w:rsidP="00077818">
      <w:pPr>
        <w:widowControl w:val="0"/>
        <w:spacing w:line="336" w:lineRule="auto"/>
        <w:ind w:firstLine="709"/>
        <w:jc w:val="both"/>
        <w:rPr>
          <w:color w:val="000000" w:themeColor="text1"/>
          <w:sz w:val="26"/>
          <w:szCs w:val="26"/>
        </w:rPr>
      </w:pPr>
      <w:r w:rsidRPr="00F25887">
        <w:rPr>
          <w:rFonts w:eastAsia="MS Mincho"/>
          <w:i/>
          <w:color w:val="000000" w:themeColor="text1"/>
          <w:sz w:val="26"/>
          <w:szCs w:val="26"/>
        </w:rPr>
        <w:t>Ph</w:t>
      </w:r>
      <w:r w:rsidRPr="00F25887">
        <w:rPr>
          <w:i/>
          <w:color w:val="000000" w:themeColor="text1"/>
          <w:sz w:val="26"/>
          <w:szCs w:val="26"/>
        </w:rPr>
        <w:t>ầ</w:t>
      </w:r>
      <w:r w:rsidRPr="00F25887">
        <w:rPr>
          <w:rFonts w:eastAsia="MS Mincho"/>
          <w:i/>
          <w:color w:val="000000" w:themeColor="text1"/>
          <w:sz w:val="26"/>
          <w:szCs w:val="26"/>
        </w:rPr>
        <w:t xml:space="preserve">n 2. </w:t>
      </w:r>
      <w:r w:rsidRPr="00F25887">
        <w:rPr>
          <w:i/>
          <w:color w:val="000000" w:themeColor="text1"/>
          <w:sz w:val="26"/>
          <w:szCs w:val="26"/>
        </w:rPr>
        <w:t xml:space="preserve">Thực trạng quản lý </w:t>
      </w:r>
      <w:r w:rsidR="007A0040" w:rsidRPr="00F25887">
        <w:rPr>
          <w:i/>
          <w:color w:val="000000" w:themeColor="text1"/>
          <w:sz w:val="26"/>
          <w:szCs w:val="26"/>
        </w:rPr>
        <w:t>HĐ</w:t>
      </w:r>
      <w:r w:rsidRPr="00F25887">
        <w:rPr>
          <w:i/>
          <w:color w:val="000000" w:themeColor="text1"/>
          <w:sz w:val="26"/>
          <w:szCs w:val="26"/>
        </w:rPr>
        <w:t>SHTT ở trường ĐH:</w:t>
      </w:r>
      <w:r w:rsidR="00317CEC" w:rsidRPr="00F25887">
        <w:rPr>
          <w:color w:val="000000" w:themeColor="text1"/>
          <w:sz w:val="26"/>
          <w:szCs w:val="26"/>
        </w:rPr>
        <w:t xml:space="preserve"> M</w:t>
      </w:r>
      <w:r w:rsidRPr="00F25887">
        <w:rPr>
          <w:color w:val="000000" w:themeColor="text1"/>
          <w:sz w:val="26"/>
          <w:szCs w:val="26"/>
        </w:rPr>
        <w:t xml:space="preserve">ức độ thực hiện và hiệu quả của các nội dung quản lý </w:t>
      </w:r>
      <w:r w:rsidR="007A0040" w:rsidRPr="00F25887">
        <w:rPr>
          <w:color w:val="000000" w:themeColor="text1"/>
          <w:sz w:val="26"/>
          <w:szCs w:val="26"/>
        </w:rPr>
        <w:t>HĐ</w:t>
      </w:r>
      <w:r w:rsidRPr="00F25887">
        <w:rPr>
          <w:color w:val="000000" w:themeColor="text1"/>
          <w:sz w:val="26"/>
          <w:szCs w:val="26"/>
        </w:rPr>
        <w:t>SHTT</w:t>
      </w:r>
      <w:r w:rsidR="00F87424" w:rsidRPr="00F25887">
        <w:rPr>
          <w:color w:val="000000" w:themeColor="text1"/>
          <w:sz w:val="26"/>
          <w:szCs w:val="26"/>
        </w:rPr>
        <w:t xml:space="preserve"> (câu 6,7,8); </w:t>
      </w:r>
      <w:r w:rsidR="00317CEC" w:rsidRPr="00F25887">
        <w:rPr>
          <w:color w:val="000000" w:themeColor="text1"/>
          <w:sz w:val="26"/>
          <w:szCs w:val="26"/>
        </w:rPr>
        <w:t>Q</w:t>
      </w:r>
      <w:r w:rsidRPr="00F25887">
        <w:rPr>
          <w:color w:val="000000" w:themeColor="text1"/>
          <w:sz w:val="26"/>
          <w:szCs w:val="26"/>
        </w:rPr>
        <w:t xml:space="preserve">uản lý môi trường và điều kiện hỗ trợ </w:t>
      </w:r>
      <w:r w:rsidR="007A0040" w:rsidRPr="00F25887">
        <w:rPr>
          <w:color w:val="000000" w:themeColor="text1"/>
          <w:sz w:val="26"/>
          <w:szCs w:val="26"/>
        </w:rPr>
        <w:t>HĐ</w:t>
      </w:r>
      <w:r w:rsidRPr="00F25887">
        <w:rPr>
          <w:color w:val="000000" w:themeColor="text1"/>
          <w:sz w:val="26"/>
          <w:szCs w:val="26"/>
        </w:rPr>
        <w:t>SHTT</w:t>
      </w:r>
      <w:r w:rsidR="00F87424" w:rsidRPr="00F25887">
        <w:rPr>
          <w:color w:val="000000" w:themeColor="text1"/>
          <w:sz w:val="26"/>
          <w:szCs w:val="26"/>
        </w:rPr>
        <w:t xml:space="preserve"> </w:t>
      </w:r>
      <w:r w:rsidR="0003373B" w:rsidRPr="00F25887">
        <w:rPr>
          <w:color w:val="000000" w:themeColor="text1"/>
          <w:sz w:val="26"/>
          <w:szCs w:val="26"/>
        </w:rPr>
        <w:t>theo 4 mức độ thực hiện: không thực hiện, ít thực hiện, thường xuyên thực hiện, rất thường xuyên thực hiện và mức độ hiệu quả: không hiệu quả, ít hiệu quả, hiệu quả, rất hiệu quả</w:t>
      </w:r>
      <w:r w:rsidR="00663E5A" w:rsidRPr="00F25887">
        <w:rPr>
          <w:color w:val="000000" w:themeColor="text1"/>
          <w:sz w:val="26"/>
          <w:szCs w:val="26"/>
        </w:rPr>
        <w:t xml:space="preserve"> (câu 9)</w:t>
      </w:r>
      <w:r w:rsidR="00317CEC" w:rsidRPr="00F25887">
        <w:rPr>
          <w:color w:val="000000" w:themeColor="text1"/>
          <w:sz w:val="26"/>
          <w:szCs w:val="26"/>
        </w:rPr>
        <w:t>; Đ</w:t>
      </w:r>
      <w:r w:rsidRPr="00F25887">
        <w:rPr>
          <w:color w:val="000000" w:themeColor="text1"/>
          <w:sz w:val="26"/>
          <w:szCs w:val="26"/>
        </w:rPr>
        <w:t xml:space="preserve">ánh giá về yếu tố khó khăn ảnh hưởng hạn chế đến thực trạng quản lý </w:t>
      </w:r>
      <w:r w:rsidR="007A0040" w:rsidRPr="00F25887">
        <w:rPr>
          <w:color w:val="000000" w:themeColor="text1"/>
          <w:sz w:val="26"/>
          <w:szCs w:val="26"/>
        </w:rPr>
        <w:t>HĐ</w:t>
      </w:r>
      <w:r w:rsidRPr="00F25887">
        <w:rPr>
          <w:color w:val="000000" w:themeColor="text1"/>
          <w:sz w:val="26"/>
          <w:szCs w:val="26"/>
        </w:rPr>
        <w:t>SHTT</w:t>
      </w:r>
      <w:r w:rsidR="00F87424" w:rsidRPr="00F25887">
        <w:rPr>
          <w:color w:val="000000" w:themeColor="text1"/>
          <w:sz w:val="26"/>
          <w:szCs w:val="26"/>
        </w:rPr>
        <w:t xml:space="preserve"> </w:t>
      </w:r>
      <w:r w:rsidR="0003373B" w:rsidRPr="00F25887">
        <w:rPr>
          <w:color w:val="000000" w:themeColor="text1"/>
          <w:sz w:val="26"/>
          <w:szCs w:val="26"/>
        </w:rPr>
        <w:t>theo 5 mức độ: hoàn toàn không ảnh hưởng, không ảnh hưởng, ảnh hưởng một phần, ảnh hưởng nhiều, ảnh hưởng rất nhiề</w:t>
      </w:r>
      <w:r w:rsidR="00663E5A" w:rsidRPr="00F25887">
        <w:rPr>
          <w:color w:val="000000" w:themeColor="text1"/>
          <w:sz w:val="26"/>
          <w:szCs w:val="26"/>
        </w:rPr>
        <w:t xml:space="preserve">u (câu 10). </w:t>
      </w:r>
    </w:p>
    <w:p w14:paraId="13F0EAA0" w14:textId="3E2D6CBB" w:rsidR="0003373B" w:rsidRPr="00F25887" w:rsidRDefault="00EA2BD0" w:rsidP="00077818">
      <w:pPr>
        <w:widowControl w:val="0"/>
        <w:spacing w:line="336" w:lineRule="auto"/>
        <w:ind w:firstLine="709"/>
        <w:jc w:val="both"/>
        <w:rPr>
          <w:color w:val="000000" w:themeColor="text1"/>
          <w:sz w:val="26"/>
          <w:szCs w:val="26"/>
        </w:rPr>
      </w:pPr>
      <w:r w:rsidRPr="00F25887">
        <w:rPr>
          <w:i/>
          <w:color w:val="000000" w:themeColor="text1"/>
          <w:sz w:val="26"/>
          <w:szCs w:val="26"/>
        </w:rPr>
        <w:t>+ Giai đoạn 2. Khảo sát thử</w:t>
      </w:r>
      <w:r w:rsidR="0003373B" w:rsidRPr="00F25887">
        <w:rPr>
          <w:i/>
          <w:color w:val="000000" w:themeColor="text1"/>
          <w:sz w:val="26"/>
          <w:szCs w:val="26"/>
        </w:rPr>
        <w:t xml:space="preserve"> và kiểm định độ tin cậy của phiếu hỏi</w:t>
      </w:r>
      <w:r w:rsidR="0003373B" w:rsidRPr="00F25887">
        <w:rPr>
          <w:color w:val="000000" w:themeColor="text1"/>
          <w:sz w:val="26"/>
          <w:szCs w:val="26"/>
        </w:rPr>
        <w:t xml:space="preserve">: </w:t>
      </w:r>
      <w:r w:rsidRPr="00F25887">
        <w:rPr>
          <w:color w:val="000000" w:themeColor="text1"/>
          <w:sz w:val="26"/>
          <w:szCs w:val="26"/>
        </w:rPr>
        <w:t xml:space="preserve">Mục đích </w:t>
      </w:r>
      <w:r w:rsidR="00AD7D4C" w:rsidRPr="00F25887">
        <w:rPr>
          <w:color w:val="000000" w:themeColor="text1"/>
          <w:sz w:val="26"/>
          <w:szCs w:val="26"/>
        </w:rPr>
        <w:t xml:space="preserve">nhằm </w:t>
      </w:r>
      <w:r w:rsidRPr="00F25887">
        <w:rPr>
          <w:color w:val="000000" w:themeColor="text1"/>
          <w:sz w:val="26"/>
          <w:szCs w:val="26"/>
        </w:rPr>
        <w:t>xác định độ tin cậy của phiếu hỏ</w:t>
      </w:r>
      <w:r w:rsidR="0003373B" w:rsidRPr="00F25887">
        <w:rPr>
          <w:color w:val="000000" w:themeColor="text1"/>
          <w:sz w:val="26"/>
          <w:szCs w:val="26"/>
        </w:rPr>
        <w:t>i và</w:t>
      </w:r>
      <w:r w:rsidRPr="00F25887">
        <w:rPr>
          <w:color w:val="000000" w:themeColor="text1"/>
          <w:sz w:val="26"/>
          <w:szCs w:val="26"/>
        </w:rPr>
        <w:t xml:space="preserve"> điều chỉ</w:t>
      </w:r>
      <w:r w:rsidR="00AD7D4C" w:rsidRPr="00F25887">
        <w:rPr>
          <w:color w:val="000000" w:themeColor="text1"/>
          <w:sz w:val="26"/>
          <w:szCs w:val="26"/>
        </w:rPr>
        <w:t xml:space="preserve">nh hoặc </w:t>
      </w:r>
      <w:r w:rsidRPr="00F25887">
        <w:rPr>
          <w:color w:val="000000" w:themeColor="text1"/>
          <w:sz w:val="26"/>
          <w:szCs w:val="26"/>
        </w:rPr>
        <w:t>loại bỏ những biến (item) chưa đạt yêu cầu. Đô</w:t>
      </w:r>
      <w:r w:rsidR="00AD7D4C" w:rsidRPr="00F25887">
        <w:rPr>
          <w:color w:val="000000" w:themeColor="text1"/>
          <w:sz w:val="26"/>
          <w:szCs w:val="26"/>
        </w:rPr>
        <w:t>́i tượng khảo sát thử là 8</w:t>
      </w:r>
      <w:r w:rsidR="0003373B" w:rsidRPr="00F25887">
        <w:rPr>
          <w:color w:val="000000" w:themeColor="text1"/>
          <w:sz w:val="26"/>
          <w:szCs w:val="26"/>
        </w:rPr>
        <w:t>0</w:t>
      </w:r>
      <w:r w:rsidRPr="00F25887">
        <w:rPr>
          <w:color w:val="000000" w:themeColor="text1"/>
          <w:sz w:val="26"/>
          <w:szCs w:val="26"/>
        </w:rPr>
        <w:t xml:space="preserve"> CBQL (cấ</w:t>
      </w:r>
      <w:r w:rsidR="000A6380" w:rsidRPr="00F25887">
        <w:rPr>
          <w:color w:val="000000" w:themeColor="text1"/>
          <w:sz w:val="26"/>
          <w:szCs w:val="26"/>
        </w:rPr>
        <w:t>p T</w:t>
      </w:r>
      <w:r w:rsidRPr="00F25887">
        <w:rPr>
          <w:color w:val="000000" w:themeColor="text1"/>
          <w:sz w:val="26"/>
          <w:szCs w:val="26"/>
        </w:rPr>
        <w:t>rường và cấp Phòng/</w:t>
      </w:r>
      <w:r w:rsidR="000A6380" w:rsidRPr="00F25887">
        <w:rPr>
          <w:color w:val="000000" w:themeColor="text1"/>
          <w:sz w:val="26"/>
          <w:szCs w:val="26"/>
        </w:rPr>
        <w:t>Khoa</w:t>
      </w:r>
      <w:r w:rsidRPr="00F25887">
        <w:rPr>
          <w:color w:val="000000" w:themeColor="text1"/>
          <w:sz w:val="26"/>
          <w:szCs w:val="26"/>
        </w:rPr>
        <w:t>/Trung tâm</w:t>
      </w:r>
      <w:r w:rsidR="000A6380" w:rsidRPr="00F25887">
        <w:rPr>
          <w:color w:val="000000" w:themeColor="text1"/>
          <w:sz w:val="26"/>
          <w:szCs w:val="26"/>
        </w:rPr>
        <w:t xml:space="preserve"> nghiên cứu</w:t>
      </w:r>
      <w:r w:rsidR="00AD7D4C" w:rsidRPr="00F25887">
        <w:rPr>
          <w:color w:val="000000" w:themeColor="text1"/>
          <w:sz w:val="26"/>
          <w:szCs w:val="26"/>
        </w:rPr>
        <w:t xml:space="preserve">) và </w:t>
      </w:r>
      <w:r w:rsidRPr="00F25887">
        <w:rPr>
          <w:color w:val="000000" w:themeColor="text1"/>
          <w:sz w:val="26"/>
          <w:szCs w:val="26"/>
        </w:rPr>
        <w:t>GV,</w:t>
      </w:r>
      <w:r w:rsidR="0003373B" w:rsidRPr="00F25887">
        <w:rPr>
          <w:color w:val="000000" w:themeColor="text1"/>
          <w:sz w:val="26"/>
          <w:szCs w:val="26"/>
        </w:rPr>
        <w:t xml:space="preserve"> </w:t>
      </w:r>
      <w:r w:rsidRPr="00F25887">
        <w:rPr>
          <w:color w:val="000000" w:themeColor="text1"/>
          <w:sz w:val="26"/>
          <w:szCs w:val="26"/>
        </w:rPr>
        <w:t>CV củ</w:t>
      </w:r>
      <w:r w:rsidR="00AD7D4C" w:rsidRPr="00F25887">
        <w:rPr>
          <w:color w:val="000000" w:themeColor="text1"/>
          <w:sz w:val="26"/>
          <w:szCs w:val="26"/>
        </w:rPr>
        <w:t>a T</w:t>
      </w:r>
      <w:r w:rsidRPr="00F25887">
        <w:rPr>
          <w:color w:val="000000" w:themeColor="text1"/>
          <w:sz w:val="26"/>
          <w:szCs w:val="26"/>
        </w:rPr>
        <w:t xml:space="preserve">rường </w:t>
      </w:r>
      <w:r w:rsidR="00AD7D4C" w:rsidRPr="00F25887">
        <w:rPr>
          <w:color w:val="000000" w:themeColor="text1"/>
          <w:sz w:val="26"/>
          <w:szCs w:val="26"/>
        </w:rPr>
        <w:t xml:space="preserve">ĐH </w:t>
      </w:r>
      <w:r w:rsidRPr="00F25887">
        <w:rPr>
          <w:color w:val="000000" w:themeColor="text1"/>
          <w:sz w:val="26"/>
          <w:szCs w:val="26"/>
        </w:rPr>
        <w:t xml:space="preserve">Sư phạm, ĐH Huế. </w:t>
      </w:r>
    </w:p>
    <w:p w14:paraId="131E9AB5" w14:textId="05938103" w:rsidR="0003373B" w:rsidRPr="00F25887" w:rsidRDefault="00EA2BD0" w:rsidP="00077818">
      <w:pPr>
        <w:widowControl w:val="0"/>
        <w:spacing w:line="336" w:lineRule="auto"/>
        <w:ind w:firstLine="709"/>
        <w:jc w:val="both"/>
        <w:rPr>
          <w:color w:val="000000" w:themeColor="text1"/>
          <w:sz w:val="26"/>
          <w:szCs w:val="26"/>
        </w:rPr>
      </w:pPr>
      <w:r w:rsidRPr="00F25887">
        <w:rPr>
          <w:color w:val="000000" w:themeColor="text1"/>
          <w:sz w:val="26"/>
          <w:szCs w:val="26"/>
        </w:rPr>
        <w:t>Phiếu hỏi gồm các câu hỏi được thiết kế với điểm số theo tha</w:t>
      </w:r>
      <w:r w:rsidR="007D530D" w:rsidRPr="00F25887">
        <w:rPr>
          <w:color w:val="000000" w:themeColor="text1"/>
          <w:sz w:val="26"/>
          <w:szCs w:val="26"/>
        </w:rPr>
        <w:t>ng định khoảng (1-4 và 1-5). Đá</w:t>
      </w:r>
      <w:r w:rsidRPr="00F25887">
        <w:rPr>
          <w:color w:val="000000" w:themeColor="text1"/>
          <w:sz w:val="26"/>
          <w:szCs w:val="26"/>
        </w:rPr>
        <w:t xml:space="preserve">nh giá độ tin cậy của công cụ trong nghiên cứu này, chúng tôi sử dụng </w:t>
      </w:r>
      <w:r w:rsidRPr="00F25887">
        <w:rPr>
          <w:rStyle w:val="Strong"/>
          <w:rFonts w:eastAsia="Times New Roman"/>
          <w:b w:val="0"/>
          <w:color w:val="000000" w:themeColor="text1"/>
          <w:sz w:val="26"/>
          <w:szCs w:val="26"/>
          <w:shd w:val="clear" w:color="auto" w:fill="FFFFFF"/>
        </w:rPr>
        <w:t>kiểm định Cronbach’s Alpha</w:t>
      </w:r>
      <w:r w:rsidR="0003373B" w:rsidRPr="00F25887">
        <w:rPr>
          <w:color w:val="000000" w:themeColor="text1"/>
          <w:sz w:val="26"/>
          <w:szCs w:val="26"/>
        </w:rPr>
        <w:t xml:space="preserve"> để đánh giá độ phù hợp giữa các biến (item) trong cùng miền đo</w:t>
      </w:r>
      <w:r w:rsidRPr="00F25887">
        <w:rPr>
          <w:rFonts w:eastAsia="Times New Roman"/>
          <w:color w:val="000000" w:themeColor="text1"/>
          <w:sz w:val="26"/>
          <w:szCs w:val="26"/>
        </w:rPr>
        <w:t xml:space="preserve">. Kiểm định </w:t>
      </w:r>
      <w:r w:rsidR="0003373B" w:rsidRPr="00F25887">
        <w:rPr>
          <w:rStyle w:val="Strong"/>
          <w:rFonts w:eastAsia="Times New Roman"/>
          <w:b w:val="0"/>
          <w:color w:val="000000" w:themeColor="text1"/>
          <w:sz w:val="26"/>
          <w:szCs w:val="26"/>
          <w:shd w:val="clear" w:color="auto" w:fill="FFFFFF"/>
        </w:rPr>
        <w:t>Cronbach’s Alpha</w:t>
      </w:r>
      <w:r w:rsidR="0003373B" w:rsidRPr="00F25887">
        <w:rPr>
          <w:color w:val="000000" w:themeColor="text1"/>
          <w:sz w:val="26"/>
          <w:szCs w:val="26"/>
        </w:rPr>
        <w:t xml:space="preserve"> </w:t>
      </w:r>
      <w:r w:rsidRPr="00F25887">
        <w:rPr>
          <w:color w:val="000000" w:themeColor="text1"/>
          <w:sz w:val="26"/>
          <w:szCs w:val="26"/>
        </w:rPr>
        <w:t>đánh giá độ tin cậy của phép đo dựa trên sự tính toán phương sai của từng item trong toàn thang đo (câu hỏi) và tính tương quan điểm của từng item với điểm của tổng các item còn lại của thang đo. Độ tin cậy của thang đo (có giá trị từ 0 - 1) được coi là thấp nếu hệ số Alpha &lt; 0,40. Ngoài ra, độ tin cậy của thang đo còn thể hiện ở hệ số tương quan giữa từng item và tổng thang đo, nếu hệ số tương quan 0,3 thì các item thống nhất với nhau trong việc làm rõ nội dung cần đo. Kết quả phân tích độ tin cậy cho thấy bảng hỏi có hệ số tin cậy Cronbach’s Alpha</w:t>
      </w:r>
      <w:r w:rsidR="00DA55C8" w:rsidRPr="00F25887">
        <w:rPr>
          <w:color w:val="000000" w:themeColor="text1"/>
          <w:sz w:val="26"/>
          <w:szCs w:val="26"/>
        </w:rPr>
        <w:t xml:space="preserve"> </w:t>
      </w:r>
      <w:r w:rsidR="005B07F5" w:rsidRPr="00F25887">
        <w:rPr>
          <w:color w:val="000000" w:themeColor="text1"/>
          <w:sz w:val="26"/>
          <w:szCs w:val="26"/>
        </w:rPr>
        <w:t>=</w:t>
      </w:r>
      <w:r w:rsidR="00DA55C8" w:rsidRPr="00F25887">
        <w:rPr>
          <w:color w:val="000000" w:themeColor="text1"/>
          <w:sz w:val="26"/>
          <w:szCs w:val="26"/>
        </w:rPr>
        <w:t xml:space="preserve"> 0,85</w:t>
      </w:r>
      <w:r w:rsidR="00CE48E7" w:rsidRPr="00F25887">
        <w:rPr>
          <w:color w:val="000000" w:themeColor="text1"/>
          <w:sz w:val="26"/>
          <w:szCs w:val="26"/>
        </w:rPr>
        <w:t>0-0,901</w:t>
      </w:r>
      <w:r w:rsidRPr="00F25887">
        <w:rPr>
          <w:color w:val="000000" w:themeColor="text1"/>
          <w:sz w:val="26"/>
          <w:szCs w:val="26"/>
        </w:rPr>
        <w:t xml:space="preserve"> </w:t>
      </w:r>
      <w:r w:rsidRPr="00F25887">
        <w:rPr>
          <w:i/>
          <w:color w:val="000000" w:themeColor="text1"/>
          <w:sz w:val="26"/>
          <w:szCs w:val="26"/>
        </w:rPr>
        <w:t>(phụ lục 11).</w:t>
      </w:r>
      <w:r w:rsidRPr="00F25887">
        <w:rPr>
          <w:color w:val="000000" w:themeColor="text1"/>
          <w:sz w:val="26"/>
          <w:szCs w:val="26"/>
        </w:rPr>
        <w:t xml:space="preserve"> Hệ số tương quan giữa từng item và tổng thang đo đều lớn 0,3. Các giá trị này cho thấy, phiếu hỏi là đảm bảo những yêu cầu cần thiết của một công cụ nghiên cứu, các câu hỏi trong bảng hỏi có độ tin cậy tốt, có thể sử dụng làm công cụ khảo sát các nội dung đề xuất và thu thập được những thông tin khách quan trên các đối tượng khảo sát. </w:t>
      </w:r>
    </w:p>
    <w:p w14:paraId="441A0D80" w14:textId="74F5566A" w:rsidR="0003373B" w:rsidRPr="00F25887" w:rsidRDefault="0003373B" w:rsidP="00077818">
      <w:pPr>
        <w:widowControl w:val="0"/>
        <w:spacing w:line="360" w:lineRule="auto"/>
        <w:ind w:firstLine="709"/>
        <w:jc w:val="both"/>
        <w:rPr>
          <w:color w:val="000000" w:themeColor="text1"/>
          <w:sz w:val="26"/>
          <w:szCs w:val="26"/>
        </w:rPr>
      </w:pPr>
      <w:r w:rsidRPr="00F25887">
        <w:rPr>
          <w:i/>
          <w:color w:val="000000" w:themeColor="text1"/>
          <w:sz w:val="26"/>
          <w:szCs w:val="26"/>
        </w:rPr>
        <w:lastRenderedPageBreak/>
        <w:t>+ Giai đoạn 3. Khảo sát chính thức:</w:t>
      </w:r>
      <w:r w:rsidRPr="00F25887">
        <w:rPr>
          <w:color w:val="000000" w:themeColor="text1"/>
          <w:sz w:val="26"/>
          <w:szCs w:val="26"/>
        </w:rPr>
        <w:t xml:space="preserve"> CBQL và GV, CV các trường ĐH tại ĐH Huế, ĐH Tây Nguyên, ĐH Quy Nhơn tham gia trả lời phiếu khảo sát một cách độc lập, theo những suy nghĩ riêng của từng người, tránh sự trao đổi với nhau. Trước khi tiến hành khảo sát, người phát phiếu hướng dẫn làm từng câu hỏi cụ thể. </w:t>
      </w:r>
    </w:p>
    <w:p w14:paraId="02230461" w14:textId="77777777" w:rsidR="0088116D" w:rsidRPr="00F25887" w:rsidRDefault="0088116D" w:rsidP="00077818">
      <w:pPr>
        <w:widowControl w:val="0"/>
        <w:spacing w:line="360" w:lineRule="auto"/>
        <w:ind w:firstLine="709"/>
        <w:jc w:val="both"/>
        <w:outlineLvl w:val="0"/>
        <w:rPr>
          <w:b/>
          <w:bCs/>
          <w:i/>
          <w:iCs/>
          <w:color w:val="000000" w:themeColor="text1"/>
          <w:sz w:val="26"/>
          <w:szCs w:val="26"/>
          <w:lang w:val="it-IT"/>
        </w:rPr>
      </w:pPr>
      <w:r w:rsidRPr="00F25887">
        <w:rPr>
          <w:b/>
          <w:i/>
          <w:color w:val="000000" w:themeColor="text1"/>
          <w:sz w:val="26"/>
          <w:szCs w:val="26"/>
        </w:rPr>
        <w:t xml:space="preserve">b) </w:t>
      </w:r>
      <w:r w:rsidR="0096775F" w:rsidRPr="00F25887">
        <w:rPr>
          <w:b/>
          <w:bCs/>
          <w:i/>
          <w:iCs/>
          <w:color w:val="000000" w:themeColor="text1"/>
          <w:sz w:val="26"/>
          <w:szCs w:val="26"/>
          <w:lang w:val="it-IT"/>
        </w:rPr>
        <w:t>Phương pháp phỏng vấn</w:t>
      </w:r>
    </w:p>
    <w:p w14:paraId="725B12A8" w14:textId="65388F33" w:rsidR="00BB3CBE" w:rsidRPr="00F25887" w:rsidRDefault="00655095" w:rsidP="00077818">
      <w:pPr>
        <w:widowControl w:val="0"/>
        <w:spacing w:line="360" w:lineRule="auto"/>
        <w:ind w:firstLine="709"/>
        <w:jc w:val="both"/>
        <w:rPr>
          <w:color w:val="000000" w:themeColor="text1"/>
          <w:spacing w:val="-2"/>
          <w:sz w:val="26"/>
          <w:szCs w:val="26"/>
        </w:rPr>
      </w:pPr>
      <w:r w:rsidRPr="00F25887">
        <w:rPr>
          <w:i/>
          <w:color w:val="000000" w:themeColor="text1"/>
          <w:spacing w:val="-2"/>
          <w:sz w:val="26"/>
          <w:szCs w:val="26"/>
        </w:rPr>
        <w:t xml:space="preserve">- Mẫu phỏng vấn: </w:t>
      </w:r>
      <w:r w:rsidRPr="00F25887">
        <w:rPr>
          <w:color w:val="000000" w:themeColor="text1"/>
          <w:spacing w:val="-2"/>
          <w:sz w:val="26"/>
          <w:szCs w:val="26"/>
        </w:rPr>
        <w:t>Mẫu phỏng vấ</w:t>
      </w:r>
      <w:r w:rsidR="00317CEC" w:rsidRPr="00F25887">
        <w:rPr>
          <w:color w:val="000000" w:themeColor="text1"/>
          <w:spacing w:val="-2"/>
          <w:sz w:val="26"/>
          <w:szCs w:val="26"/>
        </w:rPr>
        <w:t xml:space="preserve">n </w:t>
      </w:r>
      <w:r w:rsidR="00A3691C" w:rsidRPr="00F25887">
        <w:rPr>
          <w:color w:val="000000" w:themeColor="text1"/>
          <w:spacing w:val="-2"/>
          <w:sz w:val="26"/>
          <w:szCs w:val="26"/>
        </w:rPr>
        <w:t xml:space="preserve">được lựa chọn ngẫu nhiên </w:t>
      </w:r>
      <w:r w:rsidR="00317CEC" w:rsidRPr="00F25887">
        <w:rPr>
          <w:color w:val="000000" w:themeColor="text1"/>
          <w:spacing w:val="-2"/>
          <w:sz w:val="26"/>
          <w:szCs w:val="26"/>
        </w:rPr>
        <w:t xml:space="preserve">gồm </w:t>
      </w:r>
      <w:r w:rsidR="00B13A13" w:rsidRPr="00F25887">
        <w:rPr>
          <w:color w:val="000000" w:themeColor="text1"/>
          <w:spacing w:val="-2"/>
          <w:sz w:val="26"/>
          <w:szCs w:val="26"/>
        </w:rPr>
        <w:t>70</w:t>
      </w:r>
      <w:r w:rsidRPr="00F25887">
        <w:rPr>
          <w:color w:val="000000" w:themeColor="text1"/>
          <w:spacing w:val="-2"/>
          <w:sz w:val="26"/>
          <w:szCs w:val="26"/>
        </w:rPr>
        <w:t xml:space="preserve"> </w:t>
      </w:r>
      <w:r w:rsidR="00A3691C" w:rsidRPr="00F25887">
        <w:rPr>
          <w:color w:val="000000" w:themeColor="text1"/>
          <w:spacing w:val="-2"/>
          <w:sz w:val="26"/>
          <w:szCs w:val="26"/>
        </w:rPr>
        <w:t>CBQL và GV, CV</w:t>
      </w:r>
      <w:r w:rsidRPr="00F25887">
        <w:rPr>
          <w:color w:val="000000" w:themeColor="text1"/>
          <w:spacing w:val="-2"/>
          <w:sz w:val="26"/>
          <w:szCs w:val="26"/>
        </w:rPr>
        <w:t xml:space="preserve"> </w:t>
      </w:r>
      <w:r w:rsidR="00B13A13" w:rsidRPr="00F25887">
        <w:rPr>
          <w:color w:val="000000" w:themeColor="text1"/>
          <w:spacing w:val="-2"/>
          <w:sz w:val="26"/>
          <w:szCs w:val="26"/>
        </w:rPr>
        <w:t xml:space="preserve">các trường ĐH khu vực miền </w:t>
      </w:r>
      <w:r w:rsidR="00555C59" w:rsidRPr="00F25887">
        <w:rPr>
          <w:color w:val="000000" w:themeColor="text1"/>
          <w:spacing w:val="-2"/>
          <w:sz w:val="26"/>
          <w:szCs w:val="26"/>
        </w:rPr>
        <w:t xml:space="preserve">Trung, bao gồm: </w:t>
      </w:r>
      <w:r w:rsidR="00716FFF" w:rsidRPr="00F25887">
        <w:rPr>
          <w:color w:val="000000" w:themeColor="text1"/>
          <w:spacing w:val="-2"/>
          <w:sz w:val="26"/>
          <w:szCs w:val="26"/>
        </w:rPr>
        <w:t>ĐH</w:t>
      </w:r>
      <w:r w:rsidR="000A6380" w:rsidRPr="00F25887">
        <w:rPr>
          <w:color w:val="000000" w:themeColor="text1"/>
          <w:spacing w:val="-2"/>
          <w:sz w:val="26"/>
          <w:szCs w:val="26"/>
        </w:rPr>
        <w:t xml:space="preserve"> </w:t>
      </w:r>
      <w:r w:rsidR="00555C59" w:rsidRPr="00F25887">
        <w:rPr>
          <w:color w:val="000000" w:themeColor="text1"/>
          <w:spacing w:val="-2"/>
          <w:sz w:val="26"/>
          <w:szCs w:val="26"/>
        </w:rPr>
        <w:t>Huế</w:t>
      </w:r>
      <w:r w:rsidR="002C70A3" w:rsidRPr="00F25887">
        <w:rPr>
          <w:color w:val="000000" w:themeColor="text1"/>
          <w:spacing w:val="-2"/>
          <w:sz w:val="26"/>
          <w:szCs w:val="26"/>
        </w:rPr>
        <w:t>: 15CBQL và 13 GV, CV</w:t>
      </w:r>
      <w:r w:rsidR="00555C59" w:rsidRPr="00F25887">
        <w:rPr>
          <w:color w:val="000000" w:themeColor="text1"/>
          <w:spacing w:val="-2"/>
          <w:sz w:val="26"/>
          <w:szCs w:val="26"/>
        </w:rPr>
        <w:t>)</w:t>
      </w:r>
      <w:r w:rsidR="002C70A3" w:rsidRPr="00F25887">
        <w:rPr>
          <w:color w:val="000000" w:themeColor="text1"/>
          <w:spacing w:val="-2"/>
          <w:sz w:val="26"/>
          <w:szCs w:val="26"/>
        </w:rPr>
        <w:t xml:space="preserve">; </w:t>
      </w:r>
      <w:r w:rsidR="00555C59" w:rsidRPr="00F25887">
        <w:rPr>
          <w:color w:val="000000" w:themeColor="text1"/>
          <w:spacing w:val="-2"/>
          <w:sz w:val="26"/>
          <w:szCs w:val="26"/>
        </w:rPr>
        <w:t>ĐH Quy Nhơn</w:t>
      </w:r>
      <w:r w:rsidR="00BB3CBE" w:rsidRPr="00F25887">
        <w:rPr>
          <w:color w:val="000000" w:themeColor="text1"/>
          <w:spacing w:val="-2"/>
          <w:sz w:val="26"/>
          <w:szCs w:val="26"/>
        </w:rPr>
        <w:t xml:space="preserve"> (</w:t>
      </w:r>
      <w:r w:rsidR="002C70A3" w:rsidRPr="00F25887">
        <w:rPr>
          <w:color w:val="000000" w:themeColor="text1"/>
          <w:spacing w:val="-2"/>
          <w:sz w:val="26"/>
          <w:szCs w:val="26"/>
        </w:rPr>
        <w:t>1</w:t>
      </w:r>
      <w:r w:rsidR="00BB3CBE" w:rsidRPr="00F25887">
        <w:rPr>
          <w:color w:val="000000" w:themeColor="text1"/>
          <w:spacing w:val="-2"/>
          <w:sz w:val="26"/>
          <w:szCs w:val="26"/>
        </w:rPr>
        <w:t xml:space="preserve">2 CBQL </w:t>
      </w:r>
      <w:r w:rsidR="002C70A3" w:rsidRPr="00F25887">
        <w:rPr>
          <w:color w:val="000000" w:themeColor="text1"/>
          <w:spacing w:val="-2"/>
          <w:sz w:val="26"/>
          <w:szCs w:val="26"/>
        </w:rPr>
        <w:t xml:space="preserve">và 9 GV, CV); </w:t>
      </w:r>
      <w:r w:rsidRPr="00F25887">
        <w:rPr>
          <w:color w:val="000000" w:themeColor="text1"/>
          <w:spacing w:val="-2"/>
          <w:sz w:val="26"/>
          <w:szCs w:val="26"/>
        </w:rPr>
        <w:t xml:space="preserve">ĐH Tây Nguyên </w:t>
      </w:r>
      <w:r w:rsidR="002C70A3" w:rsidRPr="00F25887">
        <w:rPr>
          <w:color w:val="000000" w:themeColor="text1"/>
          <w:spacing w:val="-2"/>
          <w:sz w:val="26"/>
          <w:szCs w:val="26"/>
        </w:rPr>
        <w:t xml:space="preserve">(13CBQL và 8 GV, CV </w:t>
      </w:r>
      <w:r w:rsidR="002C70A3" w:rsidRPr="00F25887">
        <w:rPr>
          <w:i/>
          <w:color w:val="000000" w:themeColor="text1"/>
          <w:spacing w:val="-2"/>
          <w:sz w:val="26"/>
          <w:szCs w:val="26"/>
        </w:rPr>
        <w:t>(</w:t>
      </w:r>
      <w:r w:rsidR="000A6380" w:rsidRPr="00F25887">
        <w:rPr>
          <w:i/>
          <w:color w:val="000000" w:themeColor="text1"/>
          <w:spacing w:val="-2"/>
          <w:sz w:val="26"/>
          <w:szCs w:val="26"/>
        </w:rPr>
        <w:t>P</w:t>
      </w:r>
      <w:r w:rsidR="002C70A3" w:rsidRPr="00F25887">
        <w:rPr>
          <w:i/>
          <w:color w:val="000000" w:themeColor="text1"/>
          <w:spacing w:val="-2"/>
          <w:sz w:val="26"/>
          <w:szCs w:val="26"/>
        </w:rPr>
        <w:t>hụ lụ</w:t>
      </w:r>
      <w:r w:rsidR="000A6380" w:rsidRPr="00F25887">
        <w:rPr>
          <w:i/>
          <w:color w:val="000000" w:themeColor="text1"/>
          <w:spacing w:val="-2"/>
          <w:sz w:val="26"/>
          <w:szCs w:val="26"/>
        </w:rPr>
        <w:t>c 4 và 5</w:t>
      </w:r>
      <w:r w:rsidR="002C70A3" w:rsidRPr="00F25887">
        <w:rPr>
          <w:i/>
          <w:color w:val="000000" w:themeColor="text1"/>
          <w:spacing w:val="-2"/>
          <w:sz w:val="26"/>
          <w:szCs w:val="26"/>
        </w:rPr>
        <w:t>).</w:t>
      </w:r>
    </w:p>
    <w:p w14:paraId="5A599076" w14:textId="23760547" w:rsidR="00987ED9" w:rsidRPr="00F25887" w:rsidRDefault="00987ED9" w:rsidP="00077818">
      <w:pPr>
        <w:widowControl w:val="0"/>
        <w:spacing w:line="360" w:lineRule="auto"/>
        <w:ind w:firstLine="709"/>
        <w:jc w:val="both"/>
        <w:rPr>
          <w:i/>
          <w:color w:val="000000" w:themeColor="text1"/>
          <w:spacing w:val="-2"/>
          <w:sz w:val="26"/>
          <w:szCs w:val="26"/>
        </w:rPr>
      </w:pPr>
      <w:r w:rsidRPr="00F25887">
        <w:rPr>
          <w:i/>
          <w:color w:val="000000" w:themeColor="text1"/>
          <w:spacing w:val="-2"/>
          <w:sz w:val="26"/>
          <w:szCs w:val="26"/>
        </w:rPr>
        <w:t xml:space="preserve">- Phiếu hỏi phỏng vấn: </w:t>
      </w:r>
      <w:r w:rsidRPr="00F25887">
        <w:rPr>
          <w:color w:val="000000" w:themeColor="text1"/>
          <w:spacing w:val="-2"/>
          <w:sz w:val="26"/>
          <w:szCs w:val="26"/>
        </w:rPr>
        <w:t>Phiếu hỏi phỏng vấn dành cho CBQL và GV, CV trường ĐH. Nội dung chính của các phiếu phỏng vấn bao gồm:</w:t>
      </w:r>
    </w:p>
    <w:p w14:paraId="01561A72" w14:textId="692A8A16" w:rsidR="00660452" w:rsidRPr="00F25887" w:rsidRDefault="00987ED9" w:rsidP="00077818">
      <w:pPr>
        <w:widowControl w:val="0"/>
        <w:spacing w:line="360" w:lineRule="auto"/>
        <w:ind w:firstLine="706"/>
        <w:jc w:val="both"/>
        <w:rPr>
          <w:color w:val="000000" w:themeColor="text1"/>
          <w:sz w:val="26"/>
          <w:szCs w:val="26"/>
        </w:rPr>
      </w:pPr>
      <w:r w:rsidRPr="00F25887">
        <w:rPr>
          <w:i/>
          <w:color w:val="000000" w:themeColor="text1"/>
          <w:sz w:val="26"/>
          <w:szCs w:val="26"/>
        </w:rPr>
        <w:t xml:space="preserve">+ </w:t>
      </w:r>
      <w:r w:rsidR="00660452" w:rsidRPr="00F25887">
        <w:rPr>
          <w:i/>
          <w:color w:val="000000" w:themeColor="text1"/>
          <w:sz w:val="26"/>
          <w:szCs w:val="26"/>
        </w:rPr>
        <w:t xml:space="preserve">Phiếu phỏng vấn GV– CV (Phụ lục </w:t>
      </w:r>
      <w:r w:rsidR="000A6380" w:rsidRPr="00F25887">
        <w:rPr>
          <w:i/>
          <w:color w:val="000000" w:themeColor="text1"/>
          <w:sz w:val="26"/>
          <w:szCs w:val="26"/>
        </w:rPr>
        <w:t>3</w:t>
      </w:r>
      <w:r w:rsidR="00660452" w:rsidRPr="00F25887">
        <w:rPr>
          <w:color w:val="000000" w:themeColor="text1"/>
          <w:sz w:val="26"/>
          <w:szCs w:val="26"/>
        </w:rPr>
        <w:t xml:space="preserve">): Phiếu phỏng vấn bao gồm các câu hỏi cụ thể: Đánh giá về sự cần thiết của HĐSHTT ở trường ĐH, lí do đánh giá về sự cần thiết (Câu 1); Những mặt mạnh và hạn chế trong các </w:t>
      </w:r>
      <w:r w:rsidR="00317CEC" w:rsidRPr="00F25887">
        <w:rPr>
          <w:color w:val="000000" w:themeColor="text1"/>
          <w:sz w:val="26"/>
          <w:szCs w:val="26"/>
        </w:rPr>
        <w:t xml:space="preserve">HĐ </w:t>
      </w:r>
      <w:r w:rsidR="00660452" w:rsidRPr="00F25887">
        <w:rPr>
          <w:color w:val="000000" w:themeColor="text1"/>
          <w:sz w:val="26"/>
          <w:szCs w:val="26"/>
        </w:rPr>
        <w:t xml:space="preserve">nhận diện, bảo vệ quyền SHTT và khai thác thương mại, CGCN TSTT (Câu 2); Hiểu biết về quy trình và các thủ tục cần thiết để đăng ký quyền SHTT; sự hướng dẫn, hỗ trợ từ bộ phận/tổ chức nào trong trường để tiến hành các thủ tục đăng ký (Câu 3); Những hình thức được thực hiện nhằm ngăn chặn và xử lý hành vi sao chép, đạo văn hay sử dụng các sản phẩm trí tuệ bất hợp pháp ở trường ĐH (Câu 4); </w:t>
      </w:r>
      <w:r w:rsidR="001A6D22" w:rsidRPr="00F25887">
        <w:rPr>
          <w:color w:val="000000" w:themeColor="text1"/>
          <w:sz w:val="26"/>
          <w:szCs w:val="26"/>
        </w:rPr>
        <w:t>HĐ</w:t>
      </w:r>
      <w:r w:rsidR="00660452" w:rsidRPr="00F25887">
        <w:rPr>
          <w:color w:val="000000" w:themeColor="text1"/>
          <w:sz w:val="26"/>
          <w:szCs w:val="26"/>
        </w:rPr>
        <w:t xml:space="preserve"> bồi dưỡng về SHTT ở trường ĐH và những đề xuất về cách thức tổ chức, nội dung, phương pháp, điều kiện của </w:t>
      </w:r>
      <w:r w:rsidR="00317CEC" w:rsidRPr="00F25887">
        <w:rPr>
          <w:color w:val="000000" w:themeColor="text1"/>
          <w:sz w:val="26"/>
          <w:szCs w:val="26"/>
        </w:rPr>
        <w:t xml:space="preserve">HĐ </w:t>
      </w:r>
      <w:r w:rsidR="00660452" w:rsidRPr="00F25887">
        <w:rPr>
          <w:color w:val="000000" w:themeColor="text1"/>
          <w:sz w:val="26"/>
          <w:szCs w:val="26"/>
        </w:rPr>
        <w:t>bồi dưỡ</w:t>
      </w:r>
      <w:r w:rsidR="00A11E65" w:rsidRPr="00F25887">
        <w:rPr>
          <w:color w:val="000000" w:themeColor="text1"/>
          <w:sz w:val="26"/>
          <w:szCs w:val="26"/>
        </w:rPr>
        <w:t xml:space="preserve">ng (Câu 5); Thực trạng xây dựng kế hoạch, tổ chức, chỉ đạo và </w:t>
      </w:r>
      <w:r w:rsidR="00A24121" w:rsidRPr="00F25887">
        <w:rPr>
          <w:color w:val="000000" w:themeColor="text1"/>
          <w:sz w:val="26"/>
          <w:szCs w:val="26"/>
        </w:rPr>
        <w:t>KT-ĐG</w:t>
      </w:r>
      <w:r w:rsidR="00A11E65" w:rsidRPr="00F25887">
        <w:rPr>
          <w:color w:val="000000" w:themeColor="text1"/>
          <w:sz w:val="26"/>
          <w:szCs w:val="26"/>
        </w:rPr>
        <w:t xml:space="preserve"> các nội dung quản lý HĐSHTT ở trường ĐH (Câu 6).</w:t>
      </w:r>
    </w:p>
    <w:p w14:paraId="679E7D14" w14:textId="69093C15" w:rsidR="002C70A3" w:rsidRPr="00F25887" w:rsidRDefault="007C0706" w:rsidP="00077818">
      <w:pPr>
        <w:widowControl w:val="0"/>
        <w:spacing w:line="360" w:lineRule="auto"/>
        <w:ind w:firstLine="706"/>
        <w:jc w:val="both"/>
        <w:rPr>
          <w:color w:val="000000" w:themeColor="text1"/>
          <w:sz w:val="26"/>
          <w:szCs w:val="26"/>
        </w:rPr>
      </w:pPr>
      <w:r w:rsidRPr="00F25887">
        <w:rPr>
          <w:i/>
          <w:color w:val="000000" w:themeColor="text1"/>
          <w:sz w:val="26"/>
          <w:szCs w:val="26"/>
        </w:rPr>
        <w:t xml:space="preserve">+ </w:t>
      </w:r>
      <w:r w:rsidR="00660452" w:rsidRPr="00F25887">
        <w:rPr>
          <w:i/>
          <w:color w:val="000000" w:themeColor="text1"/>
          <w:sz w:val="26"/>
          <w:szCs w:val="26"/>
        </w:rPr>
        <w:t>Phiếu phỏng vấn CBQL (Phụ lục 2</w:t>
      </w:r>
      <w:r w:rsidR="00660452" w:rsidRPr="00F25887">
        <w:rPr>
          <w:color w:val="000000" w:themeColor="text1"/>
          <w:sz w:val="26"/>
          <w:szCs w:val="26"/>
        </w:rPr>
        <w:t>): Phiếu phỏng vấn bao gồm các câu hỏi</w:t>
      </w:r>
      <w:r w:rsidR="009C1450" w:rsidRPr="00F25887">
        <w:rPr>
          <w:color w:val="000000" w:themeColor="text1"/>
          <w:sz w:val="26"/>
          <w:szCs w:val="26"/>
        </w:rPr>
        <w:t xml:space="preserve"> </w:t>
      </w:r>
      <w:r w:rsidR="00660452" w:rsidRPr="00F25887">
        <w:rPr>
          <w:color w:val="000000" w:themeColor="text1"/>
          <w:sz w:val="26"/>
          <w:szCs w:val="26"/>
        </w:rPr>
        <w:t xml:space="preserve">cụ thể: Đánh giá chung về mức độ quan tâm và thực hiện các </w:t>
      </w:r>
      <w:r w:rsidR="00317CEC" w:rsidRPr="00F25887">
        <w:rPr>
          <w:color w:val="000000" w:themeColor="text1"/>
          <w:sz w:val="26"/>
          <w:szCs w:val="26"/>
        </w:rPr>
        <w:t xml:space="preserve">HĐ </w:t>
      </w:r>
      <w:r w:rsidR="00660452" w:rsidRPr="00F25887">
        <w:rPr>
          <w:color w:val="000000" w:themeColor="text1"/>
          <w:sz w:val="26"/>
          <w:szCs w:val="26"/>
        </w:rPr>
        <w:t>nhận diện, đăng ký quyền SHTT và khai thác thương mại TSTT ở trường ĐH, kết quả cụ thể về các TSTT được bảo hộ quyền SHTT/CGCN của trường ĐH (Câu 1); Quy chế quản lý HĐSHTT ở trường ĐH, hình thức phổ biến và hướng dẫn quy chế (Câu 2); Bộ phận chuyên trách quản lý HĐSHTT ở trường ĐH, những đề xuất liên quan (Câu 3); Đánh giá những thuận lợi, khó khăn trong quản lý HĐSHTT (Câu 4)</w:t>
      </w:r>
      <w:r w:rsidR="00A11E65" w:rsidRPr="00F25887">
        <w:rPr>
          <w:color w:val="000000" w:themeColor="text1"/>
          <w:sz w:val="26"/>
          <w:szCs w:val="26"/>
        </w:rPr>
        <w:t xml:space="preserve">; Thực trạng xây dựng kế hoạch, tổ chức, chỉ đạo và </w:t>
      </w:r>
      <w:r w:rsidR="002C70A3" w:rsidRPr="00F25887">
        <w:rPr>
          <w:color w:val="000000" w:themeColor="text1"/>
          <w:sz w:val="26"/>
          <w:szCs w:val="26"/>
        </w:rPr>
        <w:t xml:space="preserve">KT-ĐG </w:t>
      </w:r>
      <w:r w:rsidR="00A11E65" w:rsidRPr="00F25887">
        <w:rPr>
          <w:color w:val="000000" w:themeColor="text1"/>
          <w:sz w:val="26"/>
          <w:szCs w:val="26"/>
        </w:rPr>
        <w:t>các nội dung quả</w:t>
      </w:r>
      <w:r w:rsidR="000A6380" w:rsidRPr="00F25887">
        <w:rPr>
          <w:color w:val="000000" w:themeColor="text1"/>
          <w:sz w:val="26"/>
          <w:szCs w:val="26"/>
        </w:rPr>
        <w:t>n lý HĐSHTT</w:t>
      </w:r>
      <w:r w:rsidR="00A11E65" w:rsidRPr="00F25887">
        <w:rPr>
          <w:color w:val="000000" w:themeColor="text1"/>
          <w:sz w:val="26"/>
          <w:szCs w:val="26"/>
        </w:rPr>
        <w:t>(Câu 5).</w:t>
      </w:r>
    </w:p>
    <w:p w14:paraId="7F3A22C4" w14:textId="77777777" w:rsidR="00294DBC" w:rsidRPr="00F25887" w:rsidRDefault="00A11E65" w:rsidP="00077818">
      <w:pPr>
        <w:widowControl w:val="0"/>
        <w:spacing w:line="360" w:lineRule="auto"/>
        <w:ind w:firstLine="706"/>
        <w:jc w:val="both"/>
        <w:rPr>
          <w:color w:val="000000" w:themeColor="text1"/>
          <w:sz w:val="26"/>
          <w:szCs w:val="26"/>
        </w:rPr>
      </w:pPr>
      <w:r w:rsidRPr="00F25887">
        <w:rPr>
          <w:i/>
          <w:color w:val="000000" w:themeColor="text1"/>
          <w:sz w:val="26"/>
          <w:szCs w:val="26"/>
        </w:rPr>
        <w:lastRenderedPageBreak/>
        <w:t xml:space="preserve">- Quy ước </w:t>
      </w:r>
      <w:r w:rsidR="00E74741" w:rsidRPr="00F25887">
        <w:rPr>
          <w:i/>
          <w:color w:val="000000" w:themeColor="text1"/>
          <w:sz w:val="26"/>
          <w:szCs w:val="26"/>
        </w:rPr>
        <w:t xml:space="preserve">mã hoá </w:t>
      </w:r>
      <w:r w:rsidRPr="00F25887">
        <w:rPr>
          <w:i/>
          <w:color w:val="000000" w:themeColor="text1"/>
          <w:sz w:val="26"/>
          <w:szCs w:val="26"/>
        </w:rPr>
        <w:t>số liệu phỏng vấn:</w:t>
      </w:r>
      <w:r w:rsidRPr="00F25887">
        <w:rPr>
          <w:color w:val="000000" w:themeColor="text1"/>
          <w:sz w:val="26"/>
          <w:szCs w:val="26"/>
        </w:rPr>
        <w:t xml:space="preserve"> </w:t>
      </w:r>
      <w:r w:rsidR="007815C4" w:rsidRPr="00F25887">
        <w:rPr>
          <w:color w:val="000000" w:themeColor="text1"/>
          <w:sz w:val="26"/>
          <w:szCs w:val="26"/>
        </w:rPr>
        <w:t xml:space="preserve">Kết quả </w:t>
      </w:r>
      <w:r w:rsidRPr="00F25887">
        <w:rPr>
          <w:color w:val="000000" w:themeColor="text1"/>
          <w:sz w:val="26"/>
          <w:szCs w:val="26"/>
        </w:rPr>
        <w:t xml:space="preserve">phỏng vấn được mã hoá theo </w:t>
      </w:r>
      <w:r w:rsidR="006604D2" w:rsidRPr="00F25887">
        <w:rPr>
          <w:color w:val="000000" w:themeColor="text1"/>
          <w:sz w:val="26"/>
          <w:szCs w:val="26"/>
        </w:rPr>
        <w:t>quy tắc:</w:t>
      </w:r>
      <w:r w:rsidR="00DD454B" w:rsidRPr="00F25887">
        <w:rPr>
          <w:color w:val="000000" w:themeColor="text1"/>
          <w:sz w:val="26"/>
          <w:szCs w:val="26"/>
        </w:rPr>
        <w:t xml:space="preserve"> 1) </w:t>
      </w:r>
      <w:r w:rsidR="006604D2" w:rsidRPr="00F25887">
        <w:rPr>
          <w:color w:val="000000" w:themeColor="text1"/>
          <w:sz w:val="26"/>
          <w:szCs w:val="26"/>
        </w:rPr>
        <w:t xml:space="preserve">Số thứ tự về địa </w:t>
      </w:r>
      <w:r w:rsidR="00DD454B" w:rsidRPr="00F25887">
        <w:rPr>
          <w:color w:val="000000" w:themeColor="text1"/>
          <w:sz w:val="26"/>
          <w:szCs w:val="26"/>
        </w:rPr>
        <w:t>bàn khả</w:t>
      </w:r>
      <w:r w:rsidR="00C82038" w:rsidRPr="00F25887">
        <w:rPr>
          <w:color w:val="000000" w:themeColor="text1"/>
          <w:sz w:val="26"/>
          <w:szCs w:val="26"/>
        </w:rPr>
        <w:t>o sát: 1-</w:t>
      </w:r>
      <w:r w:rsidR="00841531" w:rsidRPr="00F25887">
        <w:rPr>
          <w:color w:val="000000" w:themeColor="text1"/>
          <w:sz w:val="26"/>
          <w:szCs w:val="26"/>
        </w:rPr>
        <w:t xml:space="preserve"> </w:t>
      </w:r>
      <w:r w:rsidR="00C82038" w:rsidRPr="00F25887">
        <w:rPr>
          <w:color w:val="000000" w:themeColor="text1"/>
          <w:sz w:val="26"/>
          <w:szCs w:val="26"/>
        </w:rPr>
        <w:t xml:space="preserve">ĐH </w:t>
      </w:r>
      <w:r w:rsidR="00DD454B" w:rsidRPr="00F25887">
        <w:rPr>
          <w:color w:val="000000" w:themeColor="text1"/>
          <w:sz w:val="26"/>
          <w:szCs w:val="26"/>
        </w:rPr>
        <w:t>Huế; 2</w:t>
      </w:r>
      <w:r w:rsidR="002C70A3" w:rsidRPr="00F25887">
        <w:rPr>
          <w:color w:val="000000" w:themeColor="text1"/>
          <w:sz w:val="26"/>
          <w:szCs w:val="26"/>
        </w:rPr>
        <w:t xml:space="preserve"> </w:t>
      </w:r>
      <w:r w:rsidR="00DD454B" w:rsidRPr="00F25887">
        <w:rPr>
          <w:color w:val="000000" w:themeColor="text1"/>
          <w:sz w:val="26"/>
          <w:szCs w:val="26"/>
        </w:rPr>
        <w:t>-</w:t>
      </w:r>
      <w:r w:rsidR="002C70A3" w:rsidRPr="00F25887">
        <w:rPr>
          <w:color w:val="000000" w:themeColor="text1"/>
          <w:sz w:val="26"/>
          <w:szCs w:val="26"/>
        </w:rPr>
        <w:t xml:space="preserve"> </w:t>
      </w:r>
      <w:r w:rsidR="00DD454B" w:rsidRPr="00F25887">
        <w:rPr>
          <w:color w:val="000000" w:themeColor="text1"/>
          <w:sz w:val="26"/>
          <w:szCs w:val="26"/>
        </w:rPr>
        <w:t>ĐH Quy Nhơn; 3</w:t>
      </w:r>
      <w:r w:rsidR="002C70A3" w:rsidRPr="00F25887">
        <w:rPr>
          <w:color w:val="000000" w:themeColor="text1"/>
          <w:sz w:val="26"/>
          <w:szCs w:val="26"/>
        </w:rPr>
        <w:t xml:space="preserve"> </w:t>
      </w:r>
      <w:r w:rsidR="00DD454B" w:rsidRPr="00F25887">
        <w:rPr>
          <w:color w:val="000000" w:themeColor="text1"/>
          <w:sz w:val="26"/>
          <w:szCs w:val="26"/>
        </w:rPr>
        <w:t>-</w:t>
      </w:r>
      <w:r w:rsidR="002C70A3" w:rsidRPr="00F25887">
        <w:rPr>
          <w:color w:val="000000" w:themeColor="text1"/>
          <w:sz w:val="26"/>
          <w:szCs w:val="26"/>
        </w:rPr>
        <w:t xml:space="preserve"> </w:t>
      </w:r>
      <w:r w:rsidR="00DD454B" w:rsidRPr="00F25887">
        <w:rPr>
          <w:color w:val="000000" w:themeColor="text1"/>
          <w:sz w:val="26"/>
          <w:szCs w:val="26"/>
        </w:rPr>
        <w:t xml:space="preserve">ĐH Tây Nguyên; 2) </w:t>
      </w:r>
      <w:r w:rsidR="006604D2" w:rsidRPr="00F25887">
        <w:rPr>
          <w:color w:val="000000" w:themeColor="text1"/>
          <w:sz w:val="26"/>
          <w:szCs w:val="26"/>
        </w:rPr>
        <w:t>V</w:t>
      </w:r>
      <w:r w:rsidRPr="00F25887">
        <w:rPr>
          <w:color w:val="000000" w:themeColor="text1"/>
          <w:sz w:val="26"/>
          <w:szCs w:val="26"/>
        </w:rPr>
        <w:t>ị trí công việ</w:t>
      </w:r>
      <w:r w:rsidR="006604D2" w:rsidRPr="00F25887">
        <w:rPr>
          <w:color w:val="000000" w:themeColor="text1"/>
          <w:sz w:val="26"/>
          <w:szCs w:val="26"/>
        </w:rPr>
        <w:t>c và số thứ tự của người tham gia phỏng vấ</w:t>
      </w:r>
      <w:r w:rsidR="000A6380" w:rsidRPr="00F25887">
        <w:rPr>
          <w:color w:val="000000" w:themeColor="text1"/>
          <w:sz w:val="26"/>
          <w:szCs w:val="26"/>
        </w:rPr>
        <w:t xml:space="preserve">n. Theo đó, mã số được quy ước: </w:t>
      </w:r>
      <w:r w:rsidR="002C70A3" w:rsidRPr="00F25887">
        <w:rPr>
          <w:color w:val="000000" w:themeColor="text1"/>
          <w:sz w:val="26"/>
          <w:szCs w:val="26"/>
        </w:rPr>
        <w:t>ĐH Huế</w:t>
      </w:r>
      <w:r w:rsidR="000A6380" w:rsidRPr="00F25887">
        <w:rPr>
          <w:color w:val="000000" w:themeColor="text1"/>
          <w:sz w:val="26"/>
          <w:szCs w:val="26"/>
        </w:rPr>
        <w:t xml:space="preserve">: </w:t>
      </w:r>
      <w:r w:rsidR="00D325FD" w:rsidRPr="00F25887">
        <w:rPr>
          <w:color w:val="000000" w:themeColor="text1"/>
          <w:sz w:val="26"/>
          <w:szCs w:val="26"/>
        </w:rPr>
        <w:t>1</w:t>
      </w:r>
      <w:r w:rsidR="00DD454B" w:rsidRPr="00F25887">
        <w:rPr>
          <w:color w:val="000000" w:themeColor="text1"/>
          <w:sz w:val="26"/>
          <w:szCs w:val="26"/>
        </w:rPr>
        <w:t>CBQL1</w:t>
      </w:r>
      <w:r w:rsidR="00597853" w:rsidRPr="00F25887">
        <w:rPr>
          <w:color w:val="000000" w:themeColor="text1"/>
          <w:sz w:val="26"/>
          <w:szCs w:val="26"/>
        </w:rPr>
        <w:t xml:space="preserve"> đến </w:t>
      </w:r>
      <w:r w:rsidR="000019CD" w:rsidRPr="00F25887">
        <w:rPr>
          <w:color w:val="000000" w:themeColor="text1"/>
          <w:sz w:val="26"/>
          <w:szCs w:val="26"/>
        </w:rPr>
        <w:t>1CBQL1</w:t>
      </w:r>
      <w:r w:rsidR="002C70A3" w:rsidRPr="00F25887">
        <w:rPr>
          <w:color w:val="000000" w:themeColor="text1"/>
          <w:sz w:val="26"/>
          <w:szCs w:val="26"/>
        </w:rPr>
        <w:t>5</w:t>
      </w:r>
      <w:r w:rsidR="00C82038" w:rsidRPr="00F25887">
        <w:rPr>
          <w:color w:val="000000" w:themeColor="text1"/>
          <w:sz w:val="26"/>
          <w:szCs w:val="26"/>
        </w:rPr>
        <w:t xml:space="preserve">, </w:t>
      </w:r>
      <w:r w:rsidR="00B90A49" w:rsidRPr="00F25887">
        <w:rPr>
          <w:color w:val="000000" w:themeColor="text1"/>
          <w:sz w:val="26"/>
          <w:szCs w:val="26"/>
        </w:rPr>
        <w:t>1</w:t>
      </w:r>
      <w:r w:rsidR="00597853" w:rsidRPr="00F25887">
        <w:rPr>
          <w:color w:val="000000" w:themeColor="text1"/>
          <w:sz w:val="26"/>
          <w:szCs w:val="26"/>
        </w:rPr>
        <w:t>GV-</w:t>
      </w:r>
      <w:r w:rsidR="00B90A49" w:rsidRPr="00F25887">
        <w:rPr>
          <w:color w:val="000000" w:themeColor="text1"/>
          <w:sz w:val="26"/>
          <w:szCs w:val="26"/>
        </w:rPr>
        <w:t>CV</w:t>
      </w:r>
      <w:r w:rsidR="00597853" w:rsidRPr="00F25887">
        <w:rPr>
          <w:color w:val="000000" w:themeColor="text1"/>
          <w:sz w:val="26"/>
          <w:szCs w:val="26"/>
        </w:rPr>
        <w:t>1 đến 1GV-</w:t>
      </w:r>
      <w:r w:rsidR="000A6380" w:rsidRPr="00F25887">
        <w:rPr>
          <w:color w:val="000000" w:themeColor="text1"/>
          <w:sz w:val="26"/>
          <w:szCs w:val="26"/>
        </w:rPr>
        <w:t xml:space="preserve">CV13; ĐH Quy Nhơn: </w:t>
      </w:r>
      <w:r w:rsidR="002C70A3" w:rsidRPr="00F25887">
        <w:rPr>
          <w:color w:val="000000" w:themeColor="text1"/>
          <w:sz w:val="26"/>
          <w:szCs w:val="26"/>
        </w:rPr>
        <w:t>2CBQL16</w:t>
      </w:r>
      <w:r w:rsidR="00C36765" w:rsidRPr="00F25887">
        <w:rPr>
          <w:color w:val="000000" w:themeColor="text1"/>
          <w:sz w:val="26"/>
          <w:szCs w:val="26"/>
        </w:rPr>
        <w:t xml:space="preserve"> đến 2CBQL</w:t>
      </w:r>
      <w:r w:rsidR="002C70A3" w:rsidRPr="00F25887">
        <w:rPr>
          <w:color w:val="000000" w:themeColor="text1"/>
          <w:sz w:val="26"/>
          <w:szCs w:val="26"/>
        </w:rPr>
        <w:t>27</w:t>
      </w:r>
      <w:r w:rsidR="00C82038" w:rsidRPr="00F25887">
        <w:rPr>
          <w:color w:val="000000" w:themeColor="text1"/>
          <w:sz w:val="26"/>
          <w:szCs w:val="26"/>
        </w:rPr>
        <w:t xml:space="preserve">, </w:t>
      </w:r>
      <w:r w:rsidR="00C36765" w:rsidRPr="00F25887">
        <w:rPr>
          <w:color w:val="000000" w:themeColor="text1"/>
          <w:sz w:val="26"/>
          <w:szCs w:val="26"/>
        </w:rPr>
        <w:t>2GV-CV</w:t>
      </w:r>
      <w:r w:rsidR="002C70A3" w:rsidRPr="00F25887">
        <w:rPr>
          <w:color w:val="000000" w:themeColor="text1"/>
          <w:sz w:val="26"/>
          <w:szCs w:val="26"/>
        </w:rPr>
        <w:t>14</w:t>
      </w:r>
      <w:r w:rsidR="00313098" w:rsidRPr="00F25887">
        <w:rPr>
          <w:color w:val="000000" w:themeColor="text1"/>
          <w:sz w:val="26"/>
          <w:szCs w:val="26"/>
        </w:rPr>
        <w:t xml:space="preserve"> đến 2GV-CV</w:t>
      </w:r>
      <w:r w:rsidR="00251231" w:rsidRPr="00F25887">
        <w:rPr>
          <w:color w:val="000000" w:themeColor="text1"/>
          <w:sz w:val="26"/>
          <w:szCs w:val="26"/>
        </w:rPr>
        <w:t>22</w:t>
      </w:r>
      <w:r w:rsidR="00313098" w:rsidRPr="00F25887">
        <w:rPr>
          <w:color w:val="000000" w:themeColor="text1"/>
          <w:sz w:val="26"/>
          <w:szCs w:val="26"/>
        </w:rPr>
        <w:t xml:space="preserve">; </w:t>
      </w:r>
      <w:r w:rsidR="000A6380" w:rsidRPr="00F25887">
        <w:rPr>
          <w:color w:val="000000" w:themeColor="text1"/>
          <w:sz w:val="26"/>
          <w:szCs w:val="26"/>
        </w:rPr>
        <w:t xml:space="preserve">ĐH Tây Nguyên: </w:t>
      </w:r>
      <w:r w:rsidR="005F4D2A" w:rsidRPr="00F25887">
        <w:rPr>
          <w:color w:val="000000" w:themeColor="text1"/>
          <w:sz w:val="26"/>
          <w:szCs w:val="26"/>
        </w:rPr>
        <w:t>3CBQL</w:t>
      </w:r>
      <w:r w:rsidR="002C70A3" w:rsidRPr="00F25887">
        <w:rPr>
          <w:color w:val="000000" w:themeColor="text1"/>
          <w:sz w:val="26"/>
          <w:szCs w:val="26"/>
        </w:rPr>
        <w:t>28</w:t>
      </w:r>
      <w:r w:rsidR="00313098" w:rsidRPr="00F25887">
        <w:rPr>
          <w:color w:val="000000" w:themeColor="text1"/>
          <w:sz w:val="26"/>
          <w:szCs w:val="26"/>
        </w:rPr>
        <w:t xml:space="preserve"> đến 2CBQL</w:t>
      </w:r>
      <w:r w:rsidR="002C70A3" w:rsidRPr="00F25887">
        <w:rPr>
          <w:color w:val="000000" w:themeColor="text1"/>
          <w:sz w:val="26"/>
          <w:szCs w:val="26"/>
        </w:rPr>
        <w:t>40</w:t>
      </w:r>
      <w:r w:rsidR="00C82038" w:rsidRPr="00F25887">
        <w:rPr>
          <w:color w:val="000000" w:themeColor="text1"/>
          <w:sz w:val="26"/>
          <w:szCs w:val="26"/>
        </w:rPr>
        <w:t xml:space="preserve">, </w:t>
      </w:r>
      <w:r w:rsidR="005F4D2A" w:rsidRPr="00F25887">
        <w:rPr>
          <w:color w:val="000000" w:themeColor="text1"/>
          <w:sz w:val="26"/>
          <w:szCs w:val="26"/>
        </w:rPr>
        <w:t>3</w:t>
      </w:r>
      <w:r w:rsidR="00313098" w:rsidRPr="00F25887">
        <w:rPr>
          <w:color w:val="000000" w:themeColor="text1"/>
          <w:sz w:val="26"/>
          <w:szCs w:val="26"/>
        </w:rPr>
        <w:t>GV-CV</w:t>
      </w:r>
      <w:r w:rsidR="00251231" w:rsidRPr="00F25887">
        <w:rPr>
          <w:color w:val="000000" w:themeColor="text1"/>
          <w:sz w:val="26"/>
          <w:szCs w:val="26"/>
        </w:rPr>
        <w:t>23</w:t>
      </w:r>
      <w:r w:rsidR="00313098" w:rsidRPr="00F25887">
        <w:rPr>
          <w:color w:val="000000" w:themeColor="text1"/>
          <w:sz w:val="26"/>
          <w:szCs w:val="26"/>
        </w:rPr>
        <w:t xml:space="preserve"> đến </w:t>
      </w:r>
      <w:r w:rsidR="005F4D2A" w:rsidRPr="00F25887">
        <w:rPr>
          <w:color w:val="000000" w:themeColor="text1"/>
          <w:sz w:val="26"/>
          <w:szCs w:val="26"/>
        </w:rPr>
        <w:t>3</w:t>
      </w:r>
      <w:r w:rsidR="00313098" w:rsidRPr="00F25887">
        <w:rPr>
          <w:color w:val="000000" w:themeColor="text1"/>
          <w:sz w:val="26"/>
          <w:szCs w:val="26"/>
        </w:rPr>
        <w:t>GV-CV</w:t>
      </w:r>
      <w:r w:rsidR="00251231" w:rsidRPr="00F25887">
        <w:rPr>
          <w:color w:val="000000" w:themeColor="text1"/>
          <w:sz w:val="26"/>
          <w:szCs w:val="26"/>
        </w:rPr>
        <w:t>30</w:t>
      </w:r>
      <w:r w:rsidR="000A6380" w:rsidRPr="00F25887">
        <w:rPr>
          <w:color w:val="000000" w:themeColor="text1"/>
          <w:sz w:val="26"/>
          <w:szCs w:val="26"/>
        </w:rPr>
        <w:t xml:space="preserve"> </w:t>
      </w:r>
      <w:r w:rsidR="000A6380" w:rsidRPr="00F25887">
        <w:rPr>
          <w:i/>
          <w:color w:val="000000" w:themeColor="text1"/>
          <w:sz w:val="26"/>
          <w:szCs w:val="26"/>
        </w:rPr>
        <w:t>(Phụ lục 4 và 5).</w:t>
      </w:r>
    </w:p>
    <w:p w14:paraId="4372B135" w14:textId="26780E52" w:rsidR="004E0348" w:rsidRPr="00F25887" w:rsidRDefault="00951221" w:rsidP="00077818">
      <w:pPr>
        <w:widowControl w:val="0"/>
        <w:spacing w:line="360" w:lineRule="auto"/>
        <w:ind w:firstLine="706"/>
        <w:jc w:val="both"/>
        <w:rPr>
          <w:color w:val="000000" w:themeColor="text1"/>
          <w:sz w:val="26"/>
          <w:szCs w:val="26"/>
        </w:rPr>
      </w:pPr>
      <w:r w:rsidRPr="00077818">
        <w:rPr>
          <w:b/>
          <w:i/>
          <w:color w:val="000000" w:themeColor="text1"/>
          <w:spacing w:val="4"/>
          <w:sz w:val="26"/>
          <w:szCs w:val="26"/>
        </w:rPr>
        <w:t>c</w:t>
      </w:r>
      <w:r w:rsidR="00A11E65" w:rsidRPr="00077818">
        <w:rPr>
          <w:b/>
          <w:i/>
          <w:color w:val="000000" w:themeColor="text1"/>
          <w:spacing w:val="4"/>
          <w:sz w:val="26"/>
          <w:szCs w:val="26"/>
        </w:rPr>
        <w:t>)</w:t>
      </w:r>
      <w:r w:rsidRPr="00077818">
        <w:rPr>
          <w:b/>
          <w:i/>
          <w:color w:val="000000" w:themeColor="text1"/>
          <w:spacing w:val="4"/>
          <w:sz w:val="26"/>
          <w:szCs w:val="26"/>
        </w:rPr>
        <w:t xml:space="preserve"> </w:t>
      </w:r>
      <w:r w:rsidR="0096775F" w:rsidRPr="00077818">
        <w:rPr>
          <w:b/>
          <w:i/>
          <w:color w:val="000000" w:themeColor="text1"/>
          <w:spacing w:val="4"/>
          <w:sz w:val="26"/>
          <w:szCs w:val="26"/>
        </w:rPr>
        <w:t>Phương pháp nghiên cứu sản phẩm hoạt động</w:t>
      </w:r>
      <w:r w:rsidR="000A6380" w:rsidRPr="00077818">
        <w:rPr>
          <w:b/>
          <w:i/>
          <w:color w:val="000000" w:themeColor="text1"/>
          <w:spacing w:val="4"/>
          <w:sz w:val="26"/>
          <w:szCs w:val="26"/>
        </w:rPr>
        <w:t xml:space="preserve">: </w:t>
      </w:r>
      <w:r w:rsidR="0096775F" w:rsidRPr="00077818">
        <w:rPr>
          <w:color w:val="000000" w:themeColor="text1"/>
          <w:spacing w:val="4"/>
          <w:sz w:val="26"/>
          <w:szCs w:val="26"/>
        </w:rPr>
        <w:t xml:space="preserve">Sử dụng phương pháp này nhằm tìm hiểu các sản phẩm HĐSHTT và quản lý HĐSHTT của các trường ĐH khu vực miền Trung như: </w:t>
      </w:r>
      <w:r w:rsidR="0096775F" w:rsidRPr="00077818">
        <w:rPr>
          <w:rFonts w:eastAsia="Times New Roman"/>
          <w:color w:val="000000" w:themeColor="text1"/>
          <w:spacing w:val="4"/>
          <w:sz w:val="26"/>
          <w:szCs w:val="26"/>
          <w:shd w:val="clear" w:color="auto" w:fill="FFFFFF"/>
        </w:rPr>
        <w:t>Q</w:t>
      </w:r>
      <w:r w:rsidR="00B50257">
        <w:rPr>
          <w:rFonts w:eastAsia="Times New Roman"/>
          <w:color w:val="000000" w:themeColor="text1"/>
          <w:spacing w:val="4"/>
          <w:sz w:val="26"/>
          <w:szCs w:val="26"/>
          <w:shd w:val="clear" w:color="auto" w:fill="FFFFFF"/>
        </w:rPr>
        <w:t>uy định</w:t>
      </w:r>
      <w:r w:rsidR="0096775F" w:rsidRPr="00077818">
        <w:rPr>
          <w:rFonts w:eastAsia="Times New Roman"/>
          <w:color w:val="000000" w:themeColor="text1"/>
          <w:spacing w:val="4"/>
          <w:sz w:val="26"/>
          <w:szCs w:val="26"/>
          <w:shd w:val="clear" w:color="auto" w:fill="FFFFFF"/>
        </w:rPr>
        <w:t xml:space="preserve"> quản lý HĐSHTT; Kế hoạch HĐSHTT;</w:t>
      </w:r>
      <w:r w:rsidR="0096775F" w:rsidRPr="00077818">
        <w:rPr>
          <w:rStyle w:val="apple-converted-space"/>
          <w:rFonts w:eastAsia="Times New Roman"/>
          <w:color w:val="000000" w:themeColor="text1"/>
          <w:spacing w:val="4"/>
          <w:sz w:val="26"/>
          <w:szCs w:val="26"/>
          <w:shd w:val="clear" w:color="auto" w:fill="FFFFFF"/>
        </w:rPr>
        <w:t xml:space="preserve"> Quyết định </w:t>
      </w:r>
      <w:r w:rsidR="0096775F" w:rsidRPr="00077818">
        <w:rPr>
          <w:rFonts w:eastAsia="Times New Roman"/>
          <w:color w:val="000000" w:themeColor="text1"/>
          <w:spacing w:val="4"/>
          <w:sz w:val="26"/>
          <w:szCs w:val="26"/>
          <w:shd w:val="clear" w:color="auto" w:fill="FFFFFF"/>
        </w:rPr>
        <w:t xml:space="preserve">thành lập/kiện toàn bộ phận chuyên trách quản lý HĐSHTT; </w:t>
      </w:r>
      <w:r w:rsidR="00B1215C" w:rsidRPr="00077818">
        <w:rPr>
          <w:rFonts w:eastAsia="Times New Roman"/>
          <w:color w:val="000000" w:themeColor="text1"/>
          <w:spacing w:val="4"/>
          <w:sz w:val="26"/>
          <w:szCs w:val="26"/>
        </w:rPr>
        <w:t>CSDL</w:t>
      </w:r>
      <w:r w:rsidR="0096775F" w:rsidRPr="00077818">
        <w:rPr>
          <w:rFonts w:eastAsia="Times New Roman"/>
          <w:color w:val="000000" w:themeColor="text1"/>
          <w:spacing w:val="4"/>
          <w:sz w:val="26"/>
          <w:szCs w:val="26"/>
          <w:shd w:val="clear" w:color="auto" w:fill="FFFFFF"/>
        </w:rPr>
        <w:t xml:space="preserve"> về SHTT; Báo cáo tình hình và kết quả thực hiện HĐSHTT của trường ĐH; </w:t>
      </w:r>
      <w:r w:rsidR="0096775F" w:rsidRPr="00077818">
        <w:rPr>
          <w:rFonts w:eastAsia="Times New Roman"/>
          <w:color w:val="000000" w:themeColor="text1"/>
          <w:spacing w:val="4"/>
          <w:sz w:val="26"/>
          <w:szCs w:val="26"/>
        </w:rPr>
        <w:t xml:space="preserve">Báo cáo </w:t>
      </w:r>
      <w:r w:rsidR="0096775F" w:rsidRPr="00077818">
        <w:rPr>
          <w:color w:val="000000" w:themeColor="text1"/>
          <w:spacing w:val="4"/>
          <w:sz w:val="26"/>
          <w:szCs w:val="26"/>
        </w:rPr>
        <w:t xml:space="preserve">thống kê số lượng TSTT từ </w:t>
      </w:r>
      <w:r w:rsidR="001A6D22" w:rsidRPr="00077818">
        <w:rPr>
          <w:color w:val="000000" w:themeColor="text1"/>
          <w:spacing w:val="4"/>
          <w:sz w:val="26"/>
          <w:szCs w:val="26"/>
        </w:rPr>
        <w:t>HĐ</w:t>
      </w:r>
      <w:r w:rsidR="0096775F" w:rsidRPr="00077818">
        <w:rPr>
          <w:color w:val="000000" w:themeColor="text1"/>
          <w:spacing w:val="4"/>
          <w:sz w:val="26"/>
          <w:szCs w:val="26"/>
        </w:rPr>
        <w:t xml:space="preserve"> NCKH, </w:t>
      </w:r>
      <w:r w:rsidR="00767B91">
        <w:rPr>
          <w:color w:val="000000" w:themeColor="text1"/>
          <w:spacing w:val="4"/>
          <w:sz w:val="26"/>
          <w:szCs w:val="26"/>
        </w:rPr>
        <w:t xml:space="preserve">đào tạo </w:t>
      </w:r>
      <w:r w:rsidR="0096775F" w:rsidRPr="00077818">
        <w:rPr>
          <w:color w:val="000000" w:themeColor="text1"/>
          <w:spacing w:val="4"/>
          <w:sz w:val="26"/>
          <w:szCs w:val="26"/>
        </w:rPr>
        <w:t>của cán bộ, GV được đăng kí bản quyề</w:t>
      </w:r>
      <w:r w:rsidR="00DD2901" w:rsidRPr="00077818">
        <w:rPr>
          <w:color w:val="000000" w:themeColor="text1"/>
          <w:spacing w:val="4"/>
          <w:sz w:val="26"/>
          <w:szCs w:val="26"/>
        </w:rPr>
        <w:t>n SHTT</w:t>
      </w:r>
      <w:r w:rsidR="0096775F" w:rsidRPr="00077818">
        <w:rPr>
          <w:color w:val="000000" w:themeColor="text1"/>
          <w:spacing w:val="4"/>
          <w:sz w:val="26"/>
          <w:szCs w:val="26"/>
        </w:rPr>
        <w:t>, thương mại hoá</w:t>
      </w:r>
      <w:r w:rsidR="0096775F" w:rsidRPr="00F25887">
        <w:rPr>
          <w:color w:val="000000" w:themeColor="text1"/>
          <w:sz w:val="26"/>
          <w:szCs w:val="26"/>
        </w:rPr>
        <w:t>.</w:t>
      </w:r>
      <w:bookmarkStart w:id="230" w:name="_Toc19690151"/>
    </w:p>
    <w:p w14:paraId="068018C7" w14:textId="488C24F5" w:rsidR="0096775F" w:rsidRPr="00F25887" w:rsidRDefault="0096775F" w:rsidP="00077818">
      <w:pPr>
        <w:pStyle w:val="003"/>
        <w:rPr>
          <w:color w:val="000000" w:themeColor="text1"/>
        </w:rPr>
      </w:pPr>
      <w:bookmarkStart w:id="231" w:name="_Toc68803956"/>
      <w:r w:rsidRPr="00F25887">
        <w:rPr>
          <w:color w:val="000000" w:themeColor="text1"/>
        </w:rPr>
        <w:t xml:space="preserve">2.2.3. </w:t>
      </w:r>
      <w:r w:rsidRPr="00F25887">
        <w:rPr>
          <w:color w:val="000000" w:themeColor="text1"/>
          <w:lang w:val="pt-BR"/>
        </w:rPr>
        <w:t>Phương pháp xử lý thống kê toán học</w:t>
      </w:r>
      <w:bookmarkEnd w:id="230"/>
      <w:bookmarkEnd w:id="231"/>
    </w:p>
    <w:p w14:paraId="7B433AFE" w14:textId="77777777" w:rsidR="0096775F" w:rsidRPr="00F25887" w:rsidRDefault="0096775F" w:rsidP="00077818">
      <w:pPr>
        <w:widowControl w:val="0"/>
        <w:spacing w:line="360" w:lineRule="auto"/>
        <w:ind w:firstLine="709"/>
        <w:jc w:val="both"/>
        <w:rPr>
          <w:b/>
          <w:i/>
          <w:color w:val="000000" w:themeColor="text1"/>
          <w:sz w:val="26"/>
          <w:szCs w:val="26"/>
          <w:lang w:val="it-IT"/>
        </w:rPr>
      </w:pPr>
      <w:r w:rsidRPr="00F25887">
        <w:rPr>
          <w:color w:val="000000" w:themeColor="text1"/>
          <w:sz w:val="26"/>
          <w:szCs w:val="26"/>
          <w:lang w:val="it-IT"/>
        </w:rPr>
        <w:t xml:space="preserve">Sử dụng phần mềm SPSS nhằm xử lí </w:t>
      </w:r>
      <w:r w:rsidRPr="00F25887">
        <w:rPr>
          <w:bCs/>
          <w:iCs/>
          <w:color w:val="000000" w:themeColor="text1"/>
          <w:sz w:val="26"/>
          <w:szCs w:val="26"/>
          <w:lang w:val="it-IT"/>
        </w:rPr>
        <w:t>dữ liệu định lượng</w:t>
      </w:r>
      <w:r w:rsidRPr="00F25887">
        <w:rPr>
          <w:color w:val="000000" w:themeColor="text1"/>
          <w:sz w:val="26"/>
          <w:szCs w:val="26"/>
          <w:lang w:val="it-IT"/>
        </w:rPr>
        <w:t xml:space="preserve"> từ kết quả điều tra khảo sát thực trạng. Các thông số thống kê sử dụng trong nghiên cứu:</w:t>
      </w:r>
    </w:p>
    <w:p w14:paraId="5D3B2506" w14:textId="59317F3E" w:rsidR="0096775F" w:rsidRPr="00F25887" w:rsidRDefault="00DD2901" w:rsidP="00077818">
      <w:pPr>
        <w:widowControl w:val="0"/>
        <w:spacing w:line="360" w:lineRule="auto"/>
        <w:ind w:firstLine="709"/>
        <w:jc w:val="both"/>
        <w:rPr>
          <w:color w:val="000000" w:themeColor="text1"/>
          <w:sz w:val="26"/>
          <w:szCs w:val="26"/>
          <w:lang w:val="it-IT"/>
        </w:rPr>
      </w:pPr>
      <w:r w:rsidRPr="00F25887">
        <w:rPr>
          <w:i/>
          <w:color w:val="000000" w:themeColor="text1"/>
          <w:sz w:val="26"/>
          <w:szCs w:val="26"/>
          <w:lang w:val="it-IT"/>
        </w:rPr>
        <w:t>- T</w:t>
      </w:r>
      <w:r w:rsidR="0096775F" w:rsidRPr="00F25887">
        <w:rPr>
          <w:i/>
          <w:color w:val="000000" w:themeColor="text1"/>
          <w:sz w:val="26"/>
          <w:szCs w:val="26"/>
          <w:lang w:val="it-IT"/>
        </w:rPr>
        <w:t xml:space="preserve">hống kê mô tả: </w:t>
      </w:r>
      <w:r w:rsidR="0096775F" w:rsidRPr="00F25887">
        <w:rPr>
          <w:color w:val="000000" w:themeColor="text1"/>
          <w:sz w:val="26"/>
          <w:szCs w:val="26"/>
          <w:lang w:val="it-IT"/>
        </w:rPr>
        <w:t xml:space="preserve">sử dụng các chỉ số thống kê giá trị trung bình </w:t>
      </w:r>
      <w:r w:rsidR="0096775F" w:rsidRPr="00F25887">
        <w:rPr>
          <w:noProof/>
          <w:color w:val="000000" w:themeColor="text1"/>
          <w:sz w:val="26"/>
          <w:szCs w:val="26"/>
          <w:lang w:val="it-IT"/>
        </w:rPr>
        <w:t>(</w:t>
      </w:r>
      <m:oMath>
        <m:acc>
          <m:accPr>
            <m:chr m:val="̅"/>
            <m:ctrlPr>
              <w:rPr>
                <w:rFonts w:ascii="Cambria Math" w:eastAsia="Times New Roman" w:hAnsi="Cambria Math"/>
                <w:noProof/>
                <w:color w:val="000000" w:themeColor="text1"/>
                <w:sz w:val="26"/>
                <w:szCs w:val="26"/>
              </w:rPr>
            </m:ctrlPr>
          </m:accPr>
          <m:e>
            <m:r>
              <m:rPr>
                <m:sty m:val="p"/>
              </m:rPr>
              <w:rPr>
                <w:rFonts w:ascii="Cambria Math" w:hAnsi="Cambria Math"/>
                <w:noProof/>
                <w:color w:val="000000" w:themeColor="text1"/>
                <w:sz w:val="26"/>
                <w:szCs w:val="26"/>
                <w:lang w:val="it-IT"/>
              </w:rPr>
              <m:t>X</m:t>
            </m:r>
          </m:e>
        </m:acc>
      </m:oMath>
      <w:r w:rsidR="0096775F" w:rsidRPr="00F25887">
        <w:rPr>
          <w:noProof/>
          <w:color w:val="000000" w:themeColor="text1"/>
          <w:sz w:val="26"/>
          <w:szCs w:val="26"/>
          <w:lang w:val="it-IT"/>
        </w:rPr>
        <w:t>)</w:t>
      </w:r>
      <w:r w:rsidR="0096775F" w:rsidRPr="00F25887">
        <w:rPr>
          <w:color w:val="000000" w:themeColor="text1"/>
          <w:sz w:val="26"/>
          <w:szCs w:val="26"/>
          <w:lang w:val="it-IT"/>
        </w:rPr>
        <w:t>, độ lệch chuẩn (SD), xếp thứ bậc (TB), sử dụng thang đo khoảng.</w:t>
      </w:r>
    </w:p>
    <w:p w14:paraId="41082FAC" w14:textId="77777777" w:rsidR="0096775F" w:rsidRPr="00F25887" w:rsidRDefault="0096775F" w:rsidP="00077818">
      <w:pPr>
        <w:widowControl w:val="0"/>
        <w:spacing w:line="360" w:lineRule="auto"/>
        <w:ind w:firstLine="709"/>
        <w:jc w:val="both"/>
        <w:rPr>
          <w:color w:val="000000" w:themeColor="text1"/>
          <w:sz w:val="26"/>
          <w:szCs w:val="26"/>
          <w:shd w:val="clear" w:color="auto" w:fill="FFFFFF"/>
          <w:lang w:val="it-IT"/>
        </w:rPr>
      </w:pPr>
      <w:r w:rsidRPr="00F25887">
        <w:rPr>
          <w:i/>
          <w:color w:val="000000" w:themeColor="text1"/>
          <w:sz w:val="26"/>
          <w:szCs w:val="26"/>
          <w:lang w:val="it-IT"/>
        </w:rPr>
        <w:t xml:space="preserve">- Phân tích thống kê suy luận: </w:t>
      </w:r>
      <w:r w:rsidRPr="00F25887">
        <w:rPr>
          <w:color w:val="000000" w:themeColor="text1"/>
          <w:sz w:val="26"/>
          <w:szCs w:val="26"/>
          <w:lang w:val="it-IT"/>
        </w:rPr>
        <w:t xml:space="preserve">Thực hiện phân tích tương quan nhị biến, sử dụng hệ số tương quan Pearson để đo </w:t>
      </w:r>
      <w:r w:rsidRPr="00F25887">
        <w:rPr>
          <w:color w:val="000000" w:themeColor="text1"/>
          <w:sz w:val="26"/>
          <w:szCs w:val="26"/>
          <w:shd w:val="clear" w:color="auto" w:fill="FFFFFF"/>
          <w:lang w:val="it-IT"/>
        </w:rPr>
        <w:t xml:space="preserve">lường mối liên hệ tương quan giữa 2 biến số: mức độ thực hiện (X), mức độ hiệu quả (Y) của các nội dung khảo sát. </w:t>
      </w:r>
    </w:p>
    <w:p w14:paraId="7219A0D0" w14:textId="77777777" w:rsidR="0096775F" w:rsidRPr="00F25887" w:rsidRDefault="0096775F" w:rsidP="00077818">
      <w:pPr>
        <w:widowControl w:val="0"/>
        <w:spacing w:line="360" w:lineRule="auto"/>
        <w:ind w:firstLine="709"/>
        <w:jc w:val="both"/>
        <w:rPr>
          <w:color w:val="000000" w:themeColor="text1"/>
          <w:spacing w:val="-2"/>
          <w:sz w:val="26"/>
          <w:szCs w:val="26"/>
          <w:lang w:val="nl-NL"/>
        </w:rPr>
      </w:pPr>
      <w:r w:rsidRPr="00F25887">
        <w:rPr>
          <w:i/>
          <w:color w:val="000000" w:themeColor="text1"/>
          <w:sz w:val="26"/>
          <w:szCs w:val="26"/>
          <w:lang w:val="it-IT"/>
        </w:rPr>
        <w:t>-</w:t>
      </w:r>
      <w:r w:rsidRPr="00F25887">
        <w:rPr>
          <w:i/>
          <w:color w:val="000000" w:themeColor="text1"/>
          <w:sz w:val="26"/>
          <w:szCs w:val="26"/>
          <w:lang w:val="nl-NL"/>
        </w:rPr>
        <w:t xml:space="preserve"> </w:t>
      </w:r>
      <w:r w:rsidRPr="00F25887">
        <w:rPr>
          <w:i/>
          <w:color w:val="000000" w:themeColor="text1"/>
          <w:spacing w:val="-2"/>
          <w:sz w:val="26"/>
          <w:szCs w:val="26"/>
          <w:lang w:val="nl-NL"/>
        </w:rPr>
        <w:t>Phân tích so sánh:</w:t>
      </w:r>
      <w:r w:rsidRPr="00F25887">
        <w:rPr>
          <w:color w:val="000000" w:themeColor="text1"/>
          <w:spacing w:val="-2"/>
          <w:sz w:val="26"/>
          <w:szCs w:val="26"/>
          <w:lang w:val="nl-NL"/>
        </w:rPr>
        <w:t xml:space="preserve"> sử dụng phép so sánh giá trị trung bình (Compare means).</w:t>
      </w:r>
    </w:p>
    <w:p w14:paraId="27911203" w14:textId="19AF4288" w:rsidR="0096775F" w:rsidRPr="00F25887" w:rsidRDefault="0096775F" w:rsidP="00077818">
      <w:pPr>
        <w:widowControl w:val="0"/>
        <w:spacing w:line="360" w:lineRule="auto"/>
        <w:ind w:firstLine="709"/>
        <w:jc w:val="both"/>
        <w:rPr>
          <w:i/>
          <w:color w:val="000000" w:themeColor="text1"/>
          <w:sz w:val="26"/>
          <w:szCs w:val="26"/>
          <w:lang w:val="it-IT"/>
        </w:rPr>
      </w:pPr>
      <w:r w:rsidRPr="00F25887">
        <w:rPr>
          <w:i/>
          <w:color w:val="000000" w:themeColor="text1"/>
          <w:sz w:val="26"/>
          <w:szCs w:val="26"/>
          <w:lang w:val="it-IT"/>
        </w:rPr>
        <w:t>-</w:t>
      </w:r>
      <w:r w:rsidRPr="00F25887">
        <w:rPr>
          <w:bCs/>
          <w:i/>
          <w:color w:val="000000" w:themeColor="text1"/>
          <w:sz w:val="26"/>
          <w:szCs w:val="26"/>
          <w:lang w:val="nl-NL"/>
        </w:rPr>
        <w:t xml:space="preserve"> Quy ước xử lý </w:t>
      </w:r>
      <w:r w:rsidR="00134894" w:rsidRPr="00F25887">
        <w:rPr>
          <w:bCs/>
          <w:i/>
          <w:color w:val="000000" w:themeColor="text1"/>
          <w:sz w:val="26"/>
          <w:szCs w:val="26"/>
          <w:lang w:val="nl-NL"/>
        </w:rPr>
        <w:t>số liệu</w:t>
      </w:r>
      <w:r w:rsidRPr="00F25887">
        <w:rPr>
          <w:bCs/>
          <w:i/>
          <w:color w:val="000000" w:themeColor="text1"/>
          <w:sz w:val="26"/>
          <w:szCs w:val="26"/>
          <w:lang w:val="nl-NL"/>
        </w:rPr>
        <w:t xml:space="preserve">: </w:t>
      </w:r>
      <w:r w:rsidRPr="00F25887">
        <w:rPr>
          <w:color w:val="000000" w:themeColor="text1"/>
          <w:sz w:val="26"/>
          <w:szCs w:val="26"/>
          <w:lang w:val="nl-NL"/>
        </w:rPr>
        <w:t>Vận dụng quan điể</w:t>
      </w:r>
      <w:r w:rsidR="00A2301D" w:rsidRPr="00F25887">
        <w:rPr>
          <w:color w:val="000000" w:themeColor="text1"/>
          <w:sz w:val="26"/>
          <w:szCs w:val="26"/>
          <w:lang w:val="nl-NL"/>
        </w:rPr>
        <w:t xml:space="preserve">m cho rằng, giới hạn thực sự của một số là những điểm nằm ở một nửa giá trị đo lường cao hơn và một nửa giá trị đo lường thấp hơn số đó (Robert B. McCall, 2000), chúng tôi </w:t>
      </w:r>
      <w:r w:rsidRPr="00F25887">
        <w:rPr>
          <w:color w:val="000000" w:themeColor="text1"/>
          <w:sz w:val="26"/>
          <w:szCs w:val="26"/>
          <w:lang w:val="it-IT"/>
        </w:rPr>
        <w:t xml:space="preserve">quy ước cách xử lí và đánh giá số liệu khảo sát như sau: </w:t>
      </w:r>
      <w:r w:rsidRPr="00F25887">
        <w:rPr>
          <w:i/>
          <w:color w:val="000000" w:themeColor="text1"/>
          <w:sz w:val="26"/>
          <w:szCs w:val="26"/>
          <w:lang w:val="it-IT"/>
        </w:rPr>
        <w:t xml:space="preserve"> </w:t>
      </w:r>
      <w:r w:rsidR="00294DBC" w:rsidRPr="00F25887">
        <w:rPr>
          <w:color w:val="000000" w:themeColor="text1"/>
          <w:sz w:val="26"/>
          <w:szCs w:val="26"/>
          <w:lang w:val="it-IT"/>
        </w:rPr>
        <w:t>đ</w:t>
      </w:r>
      <w:r w:rsidRPr="00F25887">
        <w:rPr>
          <w:color w:val="000000" w:themeColor="text1"/>
          <w:sz w:val="26"/>
          <w:szCs w:val="26"/>
          <w:lang w:val="it-IT"/>
        </w:rPr>
        <w:t>ối với nội dung có 5 mức độ lựa chọn, điểm trung bình (</w:t>
      </w:r>
      <w:r w:rsidR="00FC3C6C" w:rsidRPr="00F25887">
        <w:rPr>
          <w:b/>
          <w:color w:val="000000" w:themeColor="text1"/>
          <w:position w:val="-4"/>
        </w:rPr>
        <w:object w:dxaOrig="260" w:dyaOrig="320" w14:anchorId="73F5FFEF">
          <v:shape id="_x0000_i1026" type="#_x0000_t75" style="width:15.05pt;height:18.25pt" o:ole="">
            <v:imagedata r:id="rId21" o:title=""/>
          </v:shape>
          <o:OLEObject Type="Embed" ProgID="Equation.KSEE3" ShapeID="_x0000_i1026" DrawAspect="Content" ObjectID="_1681559965" r:id="rId22"/>
        </w:object>
      </w:r>
      <w:r w:rsidRPr="00F25887">
        <w:rPr>
          <w:noProof/>
          <w:color w:val="000000" w:themeColor="text1"/>
          <w:sz w:val="26"/>
          <w:szCs w:val="26"/>
          <w:lang w:val="nl-NL" w:eastAsia="vi-VN"/>
        </w:rPr>
        <w:t xml:space="preserve">) của </w:t>
      </w:r>
      <w:r w:rsidRPr="00F25887">
        <w:rPr>
          <w:color w:val="000000" w:themeColor="text1"/>
          <w:sz w:val="26"/>
          <w:szCs w:val="26"/>
          <w:lang w:val="it-IT"/>
        </w:rPr>
        <w:t>mỗi nội dung nằm trong khoảng: 0,8 (5-1/5)</w:t>
      </w:r>
      <w:r w:rsidR="00FC3C6C" w:rsidRPr="00F25887">
        <w:rPr>
          <w:color w:val="000000" w:themeColor="text1"/>
          <w:sz w:val="26"/>
          <w:szCs w:val="26"/>
          <w:lang w:val="nl-NL"/>
        </w:rPr>
        <w:t>;</w:t>
      </w:r>
      <w:r w:rsidR="00FC3C6C" w:rsidRPr="00F25887">
        <w:rPr>
          <w:b/>
          <w:i/>
          <w:color w:val="000000" w:themeColor="text1"/>
          <w:sz w:val="26"/>
          <w:szCs w:val="26"/>
          <w:lang w:val="nl-NL"/>
        </w:rPr>
        <w:t xml:space="preserve"> </w:t>
      </w:r>
      <w:r w:rsidRPr="00F25887">
        <w:rPr>
          <w:color w:val="000000" w:themeColor="text1"/>
          <w:sz w:val="26"/>
          <w:szCs w:val="26"/>
          <w:lang w:val="it-IT"/>
        </w:rPr>
        <w:t>Đối với nội dung có 4 mức độ lựa chọn, điểm trung bình (</w:t>
      </w:r>
      <w:r w:rsidR="00FC3C6C" w:rsidRPr="00F25887">
        <w:rPr>
          <w:b/>
          <w:color w:val="000000" w:themeColor="text1"/>
          <w:position w:val="-4"/>
        </w:rPr>
        <w:object w:dxaOrig="260" w:dyaOrig="320" w14:anchorId="3F6873BA">
          <v:shape id="_x0000_i1027" type="#_x0000_t75" style="width:15.05pt;height:18.25pt" o:ole="">
            <v:imagedata r:id="rId21" o:title=""/>
          </v:shape>
          <o:OLEObject Type="Embed" ProgID="Equation.KSEE3" ShapeID="_x0000_i1027" DrawAspect="Content" ObjectID="_1681559966" r:id="rId23"/>
        </w:object>
      </w:r>
      <w:r w:rsidRPr="00F25887">
        <w:rPr>
          <w:color w:val="000000" w:themeColor="text1"/>
          <w:sz w:val="26"/>
          <w:szCs w:val="26"/>
          <w:lang w:val="it-IT"/>
        </w:rPr>
        <w:t xml:space="preserve">) của mỗi nội dung nằm trong khoảng: 0,75 (4-1/4). </w:t>
      </w:r>
    </w:p>
    <w:p w14:paraId="2DF9ACA1" w14:textId="66CA228C" w:rsidR="00077818" w:rsidRDefault="00077818">
      <w:pPr>
        <w:rPr>
          <w:bCs/>
          <w:i/>
          <w:iCs/>
          <w:color w:val="000000" w:themeColor="text1"/>
          <w:sz w:val="26"/>
          <w:szCs w:val="26"/>
          <w:lang w:val="nl-NL"/>
        </w:rPr>
      </w:pPr>
      <w:bookmarkStart w:id="232" w:name="_Toc40719791"/>
      <w:bookmarkStart w:id="233" w:name="_Toc59615159"/>
      <w:r>
        <w:rPr>
          <w:bCs/>
          <w:iCs/>
          <w:color w:val="000000" w:themeColor="text1"/>
          <w:lang w:val="nl-NL"/>
        </w:rPr>
        <w:br w:type="page"/>
      </w:r>
    </w:p>
    <w:p w14:paraId="036CB836" w14:textId="66CA228C" w:rsidR="00160FFE" w:rsidRPr="00F25887" w:rsidRDefault="00CC4151" w:rsidP="004E0348">
      <w:pPr>
        <w:pStyle w:val="000BB"/>
        <w:rPr>
          <w:color w:val="000000" w:themeColor="text1"/>
          <w:lang w:val="nl-NL"/>
        </w:rPr>
      </w:pPr>
      <w:r w:rsidRPr="00F25887">
        <w:rPr>
          <w:bCs/>
          <w:iCs/>
          <w:color w:val="000000" w:themeColor="text1"/>
          <w:lang w:val="nl-NL"/>
        </w:rPr>
        <w:lastRenderedPageBreak/>
        <w:t>Bảng 2.2</w:t>
      </w:r>
      <w:r w:rsidR="000475AF" w:rsidRPr="00F25887">
        <w:rPr>
          <w:bCs/>
          <w:iCs/>
          <w:color w:val="000000" w:themeColor="text1"/>
          <w:lang w:val="nl-NL"/>
        </w:rPr>
        <w:t>:</w:t>
      </w:r>
      <w:r w:rsidR="0096775F" w:rsidRPr="00F25887">
        <w:rPr>
          <w:bCs/>
          <w:iCs/>
          <w:color w:val="000000" w:themeColor="text1"/>
          <w:lang w:val="nl-NL"/>
        </w:rPr>
        <w:t xml:space="preserve"> </w:t>
      </w:r>
      <w:r w:rsidR="00160FFE" w:rsidRPr="00F25887">
        <w:rPr>
          <w:color w:val="000000" w:themeColor="text1"/>
          <w:lang w:val="nl-NL"/>
        </w:rPr>
        <w:t xml:space="preserve">Quy ước thang định khoảng xử lý </w:t>
      </w:r>
      <w:r w:rsidRPr="00F25887">
        <w:rPr>
          <w:color w:val="000000" w:themeColor="text1"/>
          <w:lang w:val="nl-NL"/>
        </w:rPr>
        <w:t xml:space="preserve">số liệu </w:t>
      </w:r>
      <w:r w:rsidR="00160FFE" w:rsidRPr="00F25887">
        <w:rPr>
          <w:color w:val="000000" w:themeColor="text1"/>
          <w:lang w:val="nl-NL"/>
        </w:rPr>
        <w:t>thực trạng</w:t>
      </w:r>
      <w:bookmarkEnd w:id="232"/>
      <w:bookmarkEnd w:id="233"/>
    </w:p>
    <w:tbl>
      <w:tblPr>
        <w:tblW w:w="514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3"/>
        <w:gridCol w:w="1161"/>
        <w:gridCol w:w="1657"/>
        <w:gridCol w:w="2067"/>
        <w:gridCol w:w="865"/>
        <w:gridCol w:w="1854"/>
      </w:tblGrid>
      <w:tr w:rsidR="001135E2" w:rsidRPr="00B50257" w14:paraId="7528EB30" w14:textId="77777777" w:rsidTr="000C2ED3">
        <w:trPr>
          <w:trHeight w:val="20"/>
          <w:jc w:val="center"/>
        </w:trPr>
        <w:tc>
          <w:tcPr>
            <w:tcW w:w="3973" w:type="pct"/>
            <w:gridSpan w:val="5"/>
            <w:shd w:val="clear" w:color="auto" w:fill="auto"/>
            <w:vAlign w:val="center"/>
          </w:tcPr>
          <w:p w14:paraId="7CE3AF27" w14:textId="77777777" w:rsidR="00160FFE" w:rsidRPr="00B50257" w:rsidRDefault="00160FFE" w:rsidP="000C2ED3">
            <w:pPr>
              <w:widowControl w:val="0"/>
              <w:spacing w:line="264" w:lineRule="auto"/>
              <w:jc w:val="center"/>
              <w:rPr>
                <w:color w:val="000000" w:themeColor="text1"/>
              </w:rPr>
            </w:pPr>
            <w:r w:rsidRPr="00B50257">
              <w:rPr>
                <w:b/>
                <w:color w:val="000000" w:themeColor="text1"/>
              </w:rPr>
              <w:t>Mức độ lựa chọn</w:t>
            </w:r>
          </w:p>
        </w:tc>
        <w:tc>
          <w:tcPr>
            <w:tcW w:w="1027" w:type="pct"/>
            <w:vMerge w:val="restart"/>
            <w:shd w:val="clear" w:color="auto" w:fill="auto"/>
            <w:vAlign w:val="center"/>
          </w:tcPr>
          <w:p w14:paraId="45C36C92" w14:textId="7C7F029C" w:rsidR="00160FFE" w:rsidRPr="00B50257" w:rsidRDefault="00160FFE" w:rsidP="000C2ED3">
            <w:pPr>
              <w:widowControl w:val="0"/>
              <w:spacing w:line="264" w:lineRule="auto"/>
              <w:ind w:left="-57" w:right="-57"/>
              <w:jc w:val="center"/>
              <w:rPr>
                <w:color w:val="000000" w:themeColor="text1"/>
              </w:rPr>
            </w:pPr>
            <w:r w:rsidRPr="00B50257">
              <w:rPr>
                <w:b/>
                <w:color w:val="000000" w:themeColor="text1"/>
              </w:rPr>
              <w:t xml:space="preserve">Điểm </w:t>
            </w:r>
            <w:r w:rsidR="00FC3C6C" w:rsidRPr="00B50257">
              <w:rPr>
                <w:b/>
                <w:color w:val="000000" w:themeColor="text1"/>
              </w:rPr>
              <w:br/>
            </w:r>
            <w:r w:rsidRPr="00B50257">
              <w:rPr>
                <w:b/>
                <w:color w:val="000000" w:themeColor="text1"/>
              </w:rPr>
              <w:t>trung bình (</w:t>
            </w:r>
            <w:r w:rsidR="00FC3C6C" w:rsidRPr="00B50257">
              <w:rPr>
                <w:b/>
                <w:color w:val="000000" w:themeColor="text1"/>
                <w:position w:val="-4"/>
              </w:rPr>
              <w:object w:dxaOrig="260" w:dyaOrig="320" w14:anchorId="252C82CF">
                <v:shape id="_x0000_i1028" type="#_x0000_t75" style="width:15.05pt;height:18.25pt" o:ole="">
                  <v:imagedata r:id="rId21" o:title=""/>
                </v:shape>
                <o:OLEObject Type="Embed" ProgID="Equation.KSEE3" ShapeID="_x0000_i1028" DrawAspect="Content" ObjectID="_1681559967" r:id="rId24"/>
              </w:object>
            </w:r>
            <w:r w:rsidRPr="00B50257">
              <w:rPr>
                <w:b/>
                <w:color w:val="000000" w:themeColor="text1"/>
              </w:rPr>
              <w:t>)</w:t>
            </w:r>
          </w:p>
        </w:tc>
      </w:tr>
      <w:tr w:rsidR="001135E2" w:rsidRPr="00B50257" w14:paraId="7943F9C1" w14:textId="77777777" w:rsidTr="000C2ED3">
        <w:trPr>
          <w:trHeight w:val="20"/>
          <w:jc w:val="center"/>
        </w:trPr>
        <w:tc>
          <w:tcPr>
            <w:tcW w:w="3494" w:type="pct"/>
            <w:gridSpan w:val="4"/>
            <w:shd w:val="clear" w:color="auto" w:fill="auto"/>
            <w:vAlign w:val="center"/>
          </w:tcPr>
          <w:p w14:paraId="3DD37B96" w14:textId="77777777" w:rsidR="00160FFE" w:rsidRPr="00B50257" w:rsidRDefault="00160FFE" w:rsidP="000C2ED3">
            <w:pPr>
              <w:widowControl w:val="0"/>
              <w:spacing w:line="264" w:lineRule="auto"/>
              <w:jc w:val="center"/>
              <w:rPr>
                <w:color w:val="000000" w:themeColor="text1"/>
              </w:rPr>
            </w:pPr>
            <w:r w:rsidRPr="00B50257">
              <w:rPr>
                <w:b/>
                <w:color w:val="000000" w:themeColor="text1"/>
              </w:rPr>
              <w:t>Định tính</w:t>
            </w:r>
          </w:p>
        </w:tc>
        <w:tc>
          <w:tcPr>
            <w:tcW w:w="479" w:type="pct"/>
            <w:vMerge w:val="restart"/>
            <w:shd w:val="clear" w:color="auto" w:fill="auto"/>
            <w:vAlign w:val="center"/>
          </w:tcPr>
          <w:p w14:paraId="7538F9BD" w14:textId="77777777" w:rsidR="00160FFE" w:rsidRPr="00B50257" w:rsidRDefault="00160FFE" w:rsidP="000C2ED3">
            <w:pPr>
              <w:widowControl w:val="0"/>
              <w:spacing w:line="264" w:lineRule="auto"/>
              <w:jc w:val="center"/>
              <w:rPr>
                <w:color w:val="000000" w:themeColor="text1"/>
              </w:rPr>
            </w:pPr>
            <w:r w:rsidRPr="00B50257">
              <w:rPr>
                <w:b/>
                <w:color w:val="000000" w:themeColor="text1"/>
              </w:rPr>
              <w:t>Định lượng</w:t>
            </w:r>
          </w:p>
        </w:tc>
        <w:tc>
          <w:tcPr>
            <w:tcW w:w="1027" w:type="pct"/>
            <w:vMerge/>
            <w:shd w:val="clear" w:color="auto" w:fill="auto"/>
            <w:vAlign w:val="center"/>
          </w:tcPr>
          <w:p w14:paraId="25D1B61B" w14:textId="77777777" w:rsidR="00160FFE" w:rsidRPr="00B50257" w:rsidRDefault="00160FFE" w:rsidP="000C2ED3">
            <w:pPr>
              <w:widowControl w:val="0"/>
              <w:spacing w:line="264" w:lineRule="auto"/>
              <w:ind w:left="-57" w:right="-57"/>
              <w:jc w:val="center"/>
              <w:rPr>
                <w:color w:val="000000" w:themeColor="text1"/>
              </w:rPr>
            </w:pPr>
          </w:p>
        </w:tc>
      </w:tr>
      <w:tr w:rsidR="001135E2" w:rsidRPr="00B50257" w14:paraId="7DA279E0" w14:textId="77777777" w:rsidTr="000C2ED3">
        <w:trPr>
          <w:trHeight w:val="20"/>
          <w:jc w:val="center"/>
        </w:trPr>
        <w:tc>
          <w:tcPr>
            <w:tcW w:w="788" w:type="pct"/>
            <w:vMerge w:val="restart"/>
            <w:shd w:val="clear" w:color="auto" w:fill="auto"/>
            <w:vAlign w:val="center"/>
          </w:tcPr>
          <w:p w14:paraId="3FD15A0C" w14:textId="77777777" w:rsidR="00160FFE" w:rsidRPr="00B50257" w:rsidRDefault="00160FFE" w:rsidP="000C2ED3">
            <w:pPr>
              <w:widowControl w:val="0"/>
              <w:spacing w:line="264" w:lineRule="auto"/>
              <w:jc w:val="center"/>
              <w:rPr>
                <w:color w:val="000000" w:themeColor="text1"/>
              </w:rPr>
            </w:pPr>
            <w:r w:rsidRPr="00B50257">
              <w:rPr>
                <w:b/>
                <w:color w:val="000000" w:themeColor="text1"/>
              </w:rPr>
              <w:t>Mức độ thực hiện</w:t>
            </w:r>
          </w:p>
        </w:tc>
        <w:tc>
          <w:tcPr>
            <w:tcW w:w="643" w:type="pct"/>
            <w:vMerge w:val="restart"/>
            <w:shd w:val="clear" w:color="auto" w:fill="auto"/>
            <w:vAlign w:val="center"/>
          </w:tcPr>
          <w:p w14:paraId="5D785ECA" w14:textId="77777777" w:rsidR="00160FFE" w:rsidRPr="00B50257" w:rsidRDefault="00160FFE" w:rsidP="000C2ED3">
            <w:pPr>
              <w:widowControl w:val="0"/>
              <w:spacing w:line="264" w:lineRule="auto"/>
              <w:jc w:val="center"/>
              <w:rPr>
                <w:color w:val="000000" w:themeColor="text1"/>
              </w:rPr>
            </w:pPr>
            <w:r w:rsidRPr="00B50257">
              <w:rPr>
                <w:b/>
                <w:color w:val="000000" w:themeColor="text1"/>
              </w:rPr>
              <w:t>Mức độ hiệu quả</w:t>
            </w:r>
          </w:p>
        </w:tc>
        <w:tc>
          <w:tcPr>
            <w:tcW w:w="918" w:type="pct"/>
            <w:shd w:val="clear" w:color="auto" w:fill="auto"/>
            <w:vAlign w:val="center"/>
          </w:tcPr>
          <w:p w14:paraId="6DD962D1" w14:textId="2F04B1E4" w:rsidR="00160FFE" w:rsidRPr="00B50257" w:rsidRDefault="00160FFE" w:rsidP="000C2ED3">
            <w:pPr>
              <w:widowControl w:val="0"/>
              <w:spacing w:line="264" w:lineRule="auto"/>
              <w:jc w:val="center"/>
              <w:rPr>
                <w:color w:val="000000" w:themeColor="text1"/>
              </w:rPr>
            </w:pPr>
            <w:r w:rsidRPr="00B50257">
              <w:rPr>
                <w:b/>
                <w:color w:val="000000" w:themeColor="text1"/>
              </w:rPr>
              <w:t xml:space="preserve">Mức độ </w:t>
            </w:r>
            <w:r w:rsidR="00826291" w:rsidRPr="00B50257">
              <w:rPr>
                <w:b/>
                <w:color w:val="000000" w:themeColor="text1"/>
              </w:rPr>
              <w:t xml:space="preserve"> </w:t>
            </w:r>
            <w:r w:rsidR="00CD461F" w:rsidRPr="00B50257">
              <w:rPr>
                <w:b/>
                <w:color w:val="000000" w:themeColor="text1"/>
              </w:rPr>
              <w:t xml:space="preserve">            </w:t>
            </w:r>
            <w:r w:rsidR="001B2323" w:rsidRPr="00B50257">
              <w:rPr>
                <w:b/>
                <w:color w:val="000000" w:themeColor="text1"/>
              </w:rPr>
              <w:t xml:space="preserve">  </w:t>
            </w:r>
            <w:r w:rsidRPr="00B50257">
              <w:rPr>
                <w:b/>
                <w:color w:val="000000" w:themeColor="text1"/>
              </w:rPr>
              <w:t>đồng ý</w:t>
            </w:r>
          </w:p>
        </w:tc>
        <w:tc>
          <w:tcPr>
            <w:tcW w:w="1145" w:type="pct"/>
            <w:shd w:val="clear" w:color="auto" w:fill="auto"/>
            <w:vAlign w:val="center"/>
          </w:tcPr>
          <w:p w14:paraId="47B0DA4C" w14:textId="77777777" w:rsidR="00160FFE" w:rsidRPr="00B50257" w:rsidRDefault="00160FFE" w:rsidP="000C2ED3">
            <w:pPr>
              <w:widowControl w:val="0"/>
              <w:spacing w:line="264" w:lineRule="auto"/>
              <w:jc w:val="center"/>
              <w:rPr>
                <w:color w:val="000000" w:themeColor="text1"/>
              </w:rPr>
            </w:pPr>
            <w:r w:rsidRPr="00B50257">
              <w:rPr>
                <w:b/>
                <w:color w:val="000000" w:themeColor="text1"/>
              </w:rPr>
              <w:t xml:space="preserve">Mức độ </w:t>
            </w:r>
            <w:r w:rsidR="004C6822" w:rsidRPr="00B50257">
              <w:rPr>
                <w:b/>
                <w:color w:val="000000" w:themeColor="text1"/>
              </w:rPr>
              <w:br/>
              <w:t>ảnh hưởng</w:t>
            </w:r>
          </w:p>
        </w:tc>
        <w:tc>
          <w:tcPr>
            <w:tcW w:w="479" w:type="pct"/>
            <w:vMerge/>
            <w:shd w:val="clear" w:color="auto" w:fill="auto"/>
            <w:vAlign w:val="center"/>
          </w:tcPr>
          <w:p w14:paraId="66B35E83" w14:textId="77777777" w:rsidR="00160FFE" w:rsidRPr="00B50257" w:rsidRDefault="00160FFE" w:rsidP="000C2ED3">
            <w:pPr>
              <w:widowControl w:val="0"/>
              <w:spacing w:line="264" w:lineRule="auto"/>
              <w:jc w:val="center"/>
              <w:rPr>
                <w:color w:val="000000" w:themeColor="text1"/>
              </w:rPr>
            </w:pPr>
          </w:p>
        </w:tc>
        <w:tc>
          <w:tcPr>
            <w:tcW w:w="1027" w:type="pct"/>
            <w:vMerge/>
            <w:shd w:val="clear" w:color="auto" w:fill="auto"/>
            <w:vAlign w:val="center"/>
          </w:tcPr>
          <w:p w14:paraId="0A3DBDAE" w14:textId="77777777" w:rsidR="00160FFE" w:rsidRPr="00B50257" w:rsidRDefault="00160FFE" w:rsidP="000C2ED3">
            <w:pPr>
              <w:widowControl w:val="0"/>
              <w:spacing w:line="264" w:lineRule="auto"/>
              <w:ind w:left="-57" w:right="-57"/>
              <w:jc w:val="center"/>
              <w:rPr>
                <w:color w:val="000000" w:themeColor="text1"/>
              </w:rPr>
            </w:pPr>
          </w:p>
        </w:tc>
      </w:tr>
      <w:tr w:rsidR="001135E2" w:rsidRPr="00B50257" w14:paraId="41DB0A33" w14:textId="77777777" w:rsidTr="000C2ED3">
        <w:trPr>
          <w:trHeight w:val="20"/>
          <w:jc w:val="center"/>
        </w:trPr>
        <w:tc>
          <w:tcPr>
            <w:tcW w:w="788" w:type="pct"/>
            <w:vMerge/>
            <w:shd w:val="clear" w:color="auto" w:fill="auto"/>
            <w:vAlign w:val="center"/>
          </w:tcPr>
          <w:p w14:paraId="5D2A7305" w14:textId="77777777" w:rsidR="00160FFE" w:rsidRPr="00B50257" w:rsidRDefault="00160FFE" w:rsidP="000C2ED3">
            <w:pPr>
              <w:widowControl w:val="0"/>
              <w:spacing w:line="264" w:lineRule="auto"/>
              <w:jc w:val="center"/>
              <w:rPr>
                <w:color w:val="000000" w:themeColor="text1"/>
              </w:rPr>
            </w:pPr>
          </w:p>
        </w:tc>
        <w:tc>
          <w:tcPr>
            <w:tcW w:w="643" w:type="pct"/>
            <w:vMerge/>
            <w:shd w:val="clear" w:color="auto" w:fill="auto"/>
            <w:vAlign w:val="center"/>
          </w:tcPr>
          <w:p w14:paraId="408B6F57" w14:textId="77777777" w:rsidR="00160FFE" w:rsidRPr="00B50257" w:rsidRDefault="00160FFE" w:rsidP="000C2ED3">
            <w:pPr>
              <w:widowControl w:val="0"/>
              <w:spacing w:line="264" w:lineRule="auto"/>
              <w:jc w:val="center"/>
              <w:rPr>
                <w:color w:val="000000" w:themeColor="text1"/>
              </w:rPr>
            </w:pPr>
          </w:p>
        </w:tc>
        <w:tc>
          <w:tcPr>
            <w:tcW w:w="918" w:type="pct"/>
            <w:shd w:val="clear" w:color="auto" w:fill="auto"/>
            <w:vAlign w:val="center"/>
          </w:tcPr>
          <w:p w14:paraId="403B455B" w14:textId="1EA53CBA" w:rsidR="00160FFE" w:rsidRPr="00B50257" w:rsidRDefault="00160FFE" w:rsidP="000C2ED3">
            <w:pPr>
              <w:widowControl w:val="0"/>
              <w:spacing w:line="264" w:lineRule="auto"/>
              <w:jc w:val="center"/>
              <w:rPr>
                <w:color w:val="000000" w:themeColor="text1"/>
              </w:rPr>
            </w:pPr>
            <w:r w:rsidRPr="00B50257">
              <w:rPr>
                <w:color w:val="000000" w:themeColor="text1"/>
              </w:rPr>
              <w:t xml:space="preserve">Hoàn toàn </w:t>
            </w:r>
            <w:r w:rsidR="00066564" w:rsidRPr="00B50257">
              <w:rPr>
                <w:color w:val="000000" w:themeColor="text1"/>
              </w:rPr>
              <w:t xml:space="preserve">  </w:t>
            </w:r>
            <w:r w:rsidRPr="00B50257">
              <w:rPr>
                <w:color w:val="000000" w:themeColor="text1"/>
              </w:rPr>
              <w:t>đồng ý</w:t>
            </w:r>
          </w:p>
        </w:tc>
        <w:tc>
          <w:tcPr>
            <w:tcW w:w="1145" w:type="pct"/>
            <w:shd w:val="clear" w:color="auto" w:fill="auto"/>
            <w:vAlign w:val="center"/>
          </w:tcPr>
          <w:p w14:paraId="3CE08B5A" w14:textId="77777777" w:rsidR="00160FFE" w:rsidRPr="00B50257" w:rsidRDefault="00160FFE" w:rsidP="000C2ED3">
            <w:pPr>
              <w:widowControl w:val="0"/>
              <w:spacing w:line="264" w:lineRule="auto"/>
              <w:jc w:val="center"/>
              <w:rPr>
                <w:color w:val="000000" w:themeColor="text1"/>
              </w:rPr>
            </w:pPr>
            <w:r w:rsidRPr="00B50257">
              <w:rPr>
                <w:color w:val="000000" w:themeColor="text1"/>
              </w:rPr>
              <w:t xml:space="preserve">Ảnh hưởng </w:t>
            </w:r>
            <w:r w:rsidR="004C6822" w:rsidRPr="00B50257">
              <w:rPr>
                <w:color w:val="000000" w:themeColor="text1"/>
              </w:rPr>
              <w:br/>
            </w:r>
            <w:r w:rsidRPr="00B50257">
              <w:rPr>
                <w:color w:val="000000" w:themeColor="text1"/>
              </w:rPr>
              <w:t>rất nhiều</w:t>
            </w:r>
          </w:p>
        </w:tc>
        <w:tc>
          <w:tcPr>
            <w:tcW w:w="479" w:type="pct"/>
            <w:shd w:val="clear" w:color="auto" w:fill="auto"/>
            <w:vAlign w:val="center"/>
          </w:tcPr>
          <w:p w14:paraId="0D4EC6A1" w14:textId="77777777" w:rsidR="00160FFE" w:rsidRPr="00B50257" w:rsidRDefault="00160FFE" w:rsidP="000C2ED3">
            <w:pPr>
              <w:widowControl w:val="0"/>
              <w:spacing w:line="264" w:lineRule="auto"/>
              <w:jc w:val="center"/>
              <w:rPr>
                <w:color w:val="000000" w:themeColor="text1"/>
              </w:rPr>
            </w:pPr>
            <w:r w:rsidRPr="00B50257">
              <w:rPr>
                <w:color w:val="000000" w:themeColor="text1"/>
              </w:rPr>
              <w:t>5</w:t>
            </w:r>
          </w:p>
        </w:tc>
        <w:tc>
          <w:tcPr>
            <w:tcW w:w="1027" w:type="pct"/>
            <w:shd w:val="clear" w:color="auto" w:fill="auto"/>
            <w:vAlign w:val="center"/>
          </w:tcPr>
          <w:p w14:paraId="2226B42E" w14:textId="0C049C26" w:rsidR="00160FFE" w:rsidRPr="00B50257" w:rsidRDefault="00FA3AF4" w:rsidP="000C2ED3">
            <w:pPr>
              <w:widowControl w:val="0"/>
              <w:spacing w:line="264" w:lineRule="auto"/>
              <w:ind w:left="-57" w:right="-57"/>
              <w:jc w:val="center"/>
              <w:rPr>
                <w:color w:val="000000" w:themeColor="text1"/>
              </w:rPr>
            </w:pPr>
            <w:r w:rsidRPr="00B50257">
              <w:rPr>
                <w:color w:val="000000" w:themeColor="text1"/>
              </w:rPr>
              <w:t>4,20</w:t>
            </w:r>
            <w:r w:rsidR="00160FFE" w:rsidRPr="00B50257">
              <w:rPr>
                <w:color w:val="000000" w:themeColor="text1"/>
              </w:rPr>
              <w:t xml:space="preserve"> ≤</w:t>
            </w:r>
            <w:r w:rsidR="004C6822" w:rsidRPr="00B50257">
              <w:rPr>
                <w:color w:val="000000" w:themeColor="text1"/>
              </w:rPr>
              <w:t xml:space="preserve"> </w:t>
            </w:r>
            <w:r w:rsidR="00FC3C6C" w:rsidRPr="00B50257">
              <w:rPr>
                <w:b/>
                <w:color w:val="000000" w:themeColor="text1"/>
                <w:position w:val="-4"/>
              </w:rPr>
              <w:object w:dxaOrig="260" w:dyaOrig="320" w14:anchorId="37A309AE">
                <v:shape id="_x0000_i1029" type="#_x0000_t75" style="width:15.05pt;height:18.25pt" o:ole="">
                  <v:imagedata r:id="rId21" o:title=""/>
                </v:shape>
                <o:OLEObject Type="Embed" ProgID="Equation.KSEE3" ShapeID="_x0000_i1029" DrawAspect="Content" ObjectID="_1681559968" r:id="rId25"/>
              </w:object>
            </w:r>
            <w:r w:rsidR="00160FFE" w:rsidRPr="00B50257">
              <w:rPr>
                <w:color w:val="000000" w:themeColor="text1"/>
              </w:rPr>
              <w:t> ≤ </w:t>
            </w:r>
            <w:r w:rsidR="00160FFE" w:rsidRPr="00B50257">
              <w:rPr>
                <w:noProof/>
                <w:color w:val="000000" w:themeColor="text1"/>
                <w:lang w:eastAsia="vi-VN"/>
              </w:rPr>
              <w:t>5</w:t>
            </w:r>
          </w:p>
        </w:tc>
      </w:tr>
      <w:tr w:rsidR="001135E2" w:rsidRPr="00B50257" w14:paraId="712FDDD5" w14:textId="77777777" w:rsidTr="000C2ED3">
        <w:trPr>
          <w:trHeight w:val="20"/>
          <w:jc w:val="center"/>
        </w:trPr>
        <w:tc>
          <w:tcPr>
            <w:tcW w:w="788" w:type="pct"/>
            <w:vMerge w:val="restart"/>
            <w:shd w:val="clear" w:color="auto" w:fill="auto"/>
            <w:vAlign w:val="center"/>
          </w:tcPr>
          <w:p w14:paraId="0B2316EE" w14:textId="77777777" w:rsidR="00160FFE" w:rsidRPr="00B50257" w:rsidRDefault="00160FFE" w:rsidP="000C2ED3">
            <w:pPr>
              <w:widowControl w:val="0"/>
              <w:spacing w:line="264" w:lineRule="auto"/>
              <w:jc w:val="center"/>
              <w:rPr>
                <w:color w:val="000000" w:themeColor="text1"/>
              </w:rPr>
            </w:pPr>
            <w:r w:rsidRPr="00B50257">
              <w:rPr>
                <w:color w:val="000000" w:themeColor="text1"/>
              </w:rPr>
              <w:t>Rất thường xuyên</w:t>
            </w:r>
          </w:p>
        </w:tc>
        <w:tc>
          <w:tcPr>
            <w:tcW w:w="643" w:type="pct"/>
            <w:vMerge w:val="restart"/>
            <w:shd w:val="clear" w:color="auto" w:fill="auto"/>
            <w:vAlign w:val="center"/>
          </w:tcPr>
          <w:p w14:paraId="5C33581D" w14:textId="77777777" w:rsidR="00160FFE" w:rsidRPr="00B50257" w:rsidRDefault="00160FFE" w:rsidP="000C2ED3">
            <w:pPr>
              <w:widowControl w:val="0"/>
              <w:spacing w:line="264" w:lineRule="auto"/>
              <w:jc w:val="center"/>
              <w:rPr>
                <w:color w:val="000000" w:themeColor="text1"/>
              </w:rPr>
            </w:pPr>
            <w:r w:rsidRPr="00B50257">
              <w:rPr>
                <w:color w:val="000000" w:themeColor="text1"/>
              </w:rPr>
              <w:t xml:space="preserve">Rất </w:t>
            </w:r>
            <w:r w:rsidR="004C6822" w:rsidRPr="00B50257">
              <w:rPr>
                <w:color w:val="000000" w:themeColor="text1"/>
              </w:rPr>
              <w:br/>
            </w:r>
            <w:r w:rsidRPr="00B50257">
              <w:rPr>
                <w:color w:val="000000" w:themeColor="text1"/>
              </w:rPr>
              <w:t>hiệu quả</w:t>
            </w:r>
          </w:p>
        </w:tc>
        <w:tc>
          <w:tcPr>
            <w:tcW w:w="918" w:type="pct"/>
            <w:vMerge w:val="restart"/>
            <w:shd w:val="clear" w:color="auto" w:fill="auto"/>
            <w:vAlign w:val="center"/>
          </w:tcPr>
          <w:p w14:paraId="38C83E75" w14:textId="77777777" w:rsidR="00160FFE" w:rsidRPr="00B50257" w:rsidRDefault="00160FFE" w:rsidP="000C2ED3">
            <w:pPr>
              <w:widowControl w:val="0"/>
              <w:spacing w:line="264" w:lineRule="auto"/>
              <w:jc w:val="center"/>
              <w:rPr>
                <w:color w:val="000000" w:themeColor="text1"/>
              </w:rPr>
            </w:pPr>
            <w:r w:rsidRPr="00B50257">
              <w:rPr>
                <w:color w:val="000000" w:themeColor="text1"/>
              </w:rPr>
              <w:t>Đồng ý</w:t>
            </w:r>
          </w:p>
        </w:tc>
        <w:tc>
          <w:tcPr>
            <w:tcW w:w="1145" w:type="pct"/>
            <w:vMerge w:val="restart"/>
            <w:shd w:val="clear" w:color="auto" w:fill="auto"/>
            <w:vAlign w:val="center"/>
          </w:tcPr>
          <w:p w14:paraId="7510D3E2" w14:textId="77777777" w:rsidR="00160FFE" w:rsidRPr="00B50257" w:rsidRDefault="00160FFE" w:rsidP="000C2ED3">
            <w:pPr>
              <w:widowControl w:val="0"/>
              <w:spacing w:line="264" w:lineRule="auto"/>
              <w:jc w:val="center"/>
              <w:rPr>
                <w:color w:val="000000" w:themeColor="text1"/>
              </w:rPr>
            </w:pPr>
            <w:r w:rsidRPr="00B50257">
              <w:rPr>
                <w:color w:val="000000" w:themeColor="text1"/>
              </w:rPr>
              <w:t xml:space="preserve">Ảnh </w:t>
            </w:r>
            <w:r w:rsidR="004C6822" w:rsidRPr="00B50257">
              <w:rPr>
                <w:color w:val="000000" w:themeColor="text1"/>
              </w:rPr>
              <w:br/>
            </w:r>
            <w:r w:rsidRPr="00B50257">
              <w:rPr>
                <w:color w:val="000000" w:themeColor="text1"/>
              </w:rPr>
              <w:t>hưởng nhiều</w:t>
            </w:r>
          </w:p>
        </w:tc>
        <w:tc>
          <w:tcPr>
            <w:tcW w:w="479" w:type="pct"/>
            <w:vMerge w:val="restart"/>
            <w:shd w:val="clear" w:color="auto" w:fill="auto"/>
            <w:vAlign w:val="center"/>
          </w:tcPr>
          <w:p w14:paraId="219D8CF3" w14:textId="77777777" w:rsidR="00160FFE" w:rsidRPr="00B50257" w:rsidRDefault="00160FFE" w:rsidP="000C2ED3">
            <w:pPr>
              <w:widowControl w:val="0"/>
              <w:spacing w:line="264" w:lineRule="auto"/>
              <w:jc w:val="center"/>
              <w:rPr>
                <w:color w:val="000000" w:themeColor="text1"/>
              </w:rPr>
            </w:pPr>
            <w:r w:rsidRPr="00B50257">
              <w:rPr>
                <w:color w:val="000000" w:themeColor="text1"/>
              </w:rPr>
              <w:t>4</w:t>
            </w:r>
          </w:p>
        </w:tc>
        <w:tc>
          <w:tcPr>
            <w:tcW w:w="1027" w:type="pct"/>
            <w:shd w:val="clear" w:color="auto" w:fill="auto"/>
            <w:vAlign w:val="center"/>
          </w:tcPr>
          <w:p w14:paraId="343505E4" w14:textId="23D9F0E3" w:rsidR="00160FFE" w:rsidRPr="00B50257" w:rsidRDefault="00FA3AF4" w:rsidP="000C2ED3">
            <w:pPr>
              <w:widowControl w:val="0"/>
              <w:spacing w:line="264" w:lineRule="auto"/>
              <w:ind w:left="-57" w:right="-57"/>
              <w:jc w:val="center"/>
              <w:rPr>
                <w:color w:val="000000" w:themeColor="text1"/>
              </w:rPr>
            </w:pPr>
            <w:r w:rsidRPr="00B50257">
              <w:rPr>
                <w:color w:val="000000" w:themeColor="text1"/>
              </w:rPr>
              <w:t>3,40</w:t>
            </w:r>
            <w:r w:rsidR="004C6822" w:rsidRPr="00B50257">
              <w:rPr>
                <w:color w:val="000000" w:themeColor="text1"/>
              </w:rPr>
              <w:t xml:space="preserve"> </w:t>
            </w:r>
            <w:r w:rsidR="00160FFE" w:rsidRPr="00B50257">
              <w:rPr>
                <w:color w:val="000000" w:themeColor="text1"/>
              </w:rPr>
              <w:t>≤ </w:t>
            </w:r>
            <w:r w:rsidR="00FC3C6C" w:rsidRPr="00B50257">
              <w:rPr>
                <w:b/>
                <w:color w:val="000000" w:themeColor="text1"/>
                <w:position w:val="-4"/>
              </w:rPr>
              <w:object w:dxaOrig="260" w:dyaOrig="320" w14:anchorId="04B720D2">
                <v:shape id="_x0000_i1030" type="#_x0000_t75" style="width:15.05pt;height:18.25pt" o:ole="">
                  <v:imagedata r:id="rId21" o:title=""/>
                </v:shape>
                <o:OLEObject Type="Embed" ProgID="Equation.KSEE3" ShapeID="_x0000_i1030" DrawAspect="Content" ObjectID="_1681559969" r:id="rId26"/>
              </w:object>
            </w:r>
            <w:r w:rsidR="00160FFE" w:rsidRPr="00B50257">
              <w:rPr>
                <w:color w:val="000000" w:themeColor="text1"/>
              </w:rPr>
              <w:t> </w:t>
            </w:r>
            <w:r w:rsidR="00160FFE" w:rsidRPr="00B50257">
              <w:rPr>
                <w:color w:val="000000" w:themeColor="text1"/>
                <w:lang w:val="it-IT"/>
              </w:rPr>
              <w:t>&lt;</w:t>
            </w:r>
            <w:r w:rsidR="00160FFE" w:rsidRPr="00B50257">
              <w:rPr>
                <w:noProof/>
                <w:color w:val="000000" w:themeColor="text1"/>
                <w:lang w:eastAsia="vi-VN"/>
              </w:rPr>
              <w:t>4,2</w:t>
            </w:r>
            <w:r w:rsidRPr="00B50257">
              <w:rPr>
                <w:noProof/>
                <w:color w:val="000000" w:themeColor="text1"/>
                <w:lang w:eastAsia="vi-VN"/>
              </w:rPr>
              <w:t>0</w:t>
            </w:r>
          </w:p>
        </w:tc>
      </w:tr>
      <w:tr w:rsidR="001135E2" w:rsidRPr="00B50257" w14:paraId="4AA5C6D9" w14:textId="77777777" w:rsidTr="000C2ED3">
        <w:trPr>
          <w:trHeight w:val="20"/>
          <w:jc w:val="center"/>
        </w:trPr>
        <w:tc>
          <w:tcPr>
            <w:tcW w:w="788" w:type="pct"/>
            <w:vMerge/>
            <w:shd w:val="clear" w:color="auto" w:fill="auto"/>
            <w:vAlign w:val="center"/>
          </w:tcPr>
          <w:p w14:paraId="545E24B2" w14:textId="77777777" w:rsidR="00160FFE" w:rsidRPr="00B50257" w:rsidRDefault="00160FFE" w:rsidP="000C2ED3">
            <w:pPr>
              <w:widowControl w:val="0"/>
              <w:spacing w:line="264" w:lineRule="auto"/>
              <w:jc w:val="center"/>
              <w:rPr>
                <w:color w:val="000000" w:themeColor="text1"/>
              </w:rPr>
            </w:pPr>
          </w:p>
        </w:tc>
        <w:tc>
          <w:tcPr>
            <w:tcW w:w="643" w:type="pct"/>
            <w:vMerge/>
            <w:shd w:val="clear" w:color="auto" w:fill="auto"/>
            <w:vAlign w:val="center"/>
          </w:tcPr>
          <w:p w14:paraId="3AB2A54B" w14:textId="77777777" w:rsidR="00160FFE" w:rsidRPr="00B50257" w:rsidRDefault="00160FFE" w:rsidP="000C2ED3">
            <w:pPr>
              <w:widowControl w:val="0"/>
              <w:spacing w:line="264" w:lineRule="auto"/>
              <w:jc w:val="center"/>
              <w:rPr>
                <w:color w:val="000000" w:themeColor="text1"/>
              </w:rPr>
            </w:pPr>
          </w:p>
        </w:tc>
        <w:tc>
          <w:tcPr>
            <w:tcW w:w="918" w:type="pct"/>
            <w:vMerge/>
            <w:shd w:val="clear" w:color="auto" w:fill="auto"/>
            <w:vAlign w:val="center"/>
          </w:tcPr>
          <w:p w14:paraId="727C05E9" w14:textId="77777777" w:rsidR="00160FFE" w:rsidRPr="00B50257" w:rsidRDefault="00160FFE" w:rsidP="000C2ED3">
            <w:pPr>
              <w:widowControl w:val="0"/>
              <w:spacing w:line="264" w:lineRule="auto"/>
              <w:jc w:val="center"/>
              <w:rPr>
                <w:color w:val="000000" w:themeColor="text1"/>
              </w:rPr>
            </w:pPr>
          </w:p>
        </w:tc>
        <w:tc>
          <w:tcPr>
            <w:tcW w:w="1145" w:type="pct"/>
            <w:vMerge/>
            <w:shd w:val="clear" w:color="auto" w:fill="auto"/>
            <w:vAlign w:val="center"/>
          </w:tcPr>
          <w:p w14:paraId="1AFBA96B" w14:textId="77777777" w:rsidR="00160FFE" w:rsidRPr="00B50257" w:rsidRDefault="00160FFE" w:rsidP="000C2ED3">
            <w:pPr>
              <w:widowControl w:val="0"/>
              <w:spacing w:line="264" w:lineRule="auto"/>
              <w:jc w:val="center"/>
              <w:rPr>
                <w:color w:val="000000" w:themeColor="text1"/>
              </w:rPr>
            </w:pPr>
          </w:p>
        </w:tc>
        <w:tc>
          <w:tcPr>
            <w:tcW w:w="479" w:type="pct"/>
            <w:vMerge/>
            <w:shd w:val="clear" w:color="auto" w:fill="auto"/>
            <w:vAlign w:val="center"/>
          </w:tcPr>
          <w:p w14:paraId="439F2565" w14:textId="77777777" w:rsidR="00160FFE" w:rsidRPr="00B50257" w:rsidRDefault="00160FFE" w:rsidP="000C2ED3">
            <w:pPr>
              <w:widowControl w:val="0"/>
              <w:spacing w:line="264" w:lineRule="auto"/>
              <w:jc w:val="center"/>
              <w:rPr>
                <w:color w:val="000000" w:themeColor="text1"/>
              </w:rPr>
            </w:pPr>
          </w:p>
        </w:tc>
        <w:tc>
          <w:tcPr>
            <w:tcW w:w="1027" w:type="pct"/>
            <w:shd w:val="clear" w:color="auto" w:fill="auto"/>
            <w:vAlign w:val="center"/>
          </w:tcPr>
          <w:p w14:paraId="4B6A5E05" w14:textId="779C9686" w:rsidR="00160FFE" w:rsidRPr="00B50257" w:rsidRDefault="00FA3AF4" w:rsidP="000C2ED3">
            <w:pPr>
              <w:widowControl w:val="0"/>
              <w:spacing w:line="264" w:lineRule="auto"/>
              <w:ind w:left="-57" w:right="-57"/>
              <w:jc w:val="center"/>
              <w:rPr>
                <w:color w:val="000000" w:themeColor="text1"/>
              </w:rPr>
            </w:pPr>
            <w:r w:rsidRPr="00B50257">
              <w:rPr>
                <w:color w:val="000000" w:themeColor="text1"/>
              </w:rPr>
              <w:t>3,25</w:t>
            </w:r>
            <w:r w:rsidR="004C6822" w:rsidRPr="00B50257">
              <w:rPr>
                <w:color w:val="000000" w:themeColor="text1"/>
              </w:rPr>
              <w:t xml:space="preserve"> </w:t>
            </w:r>
            <w:r w:rsidR="00160FFE" w:rsidRPr="00B50257">
              <w:rPr>
                <w:color w:val="000000" w:themeColor="text1"/>
              </w:rPr>
              <w:t>≤ </w:t>
            </w:r>
            <w:r w:rsidR="00FC3C6C" w:rsidRPr="00B50257">
              <w:rPr>
                <w:b/>
                <w:color w:val="000000" w:themeColor="text1"/>
                <w:position w:val="-4"/>
              </w:rPr>
              <w:object w:dxaOrig="260" w:dyaOrig="320" w14:anchorId="0072CC25">
                <v:shape id="_x0000_i1031" type="#_x0000_t75" style="width:15.05pt;height:18.25pt" o:ole="">
                  <v:imagedata r:id="rId21" o:title=""/>
                </v:shape>
                <o:OLEObject Type="Embed" ProgID="Equation.KSEE3" ShapeID="_x0000_i1031" DrawAspect="Content" ObjectID="_1681559970" r:id="rId27"/>
              </w:object>
            </w:r>
            <w:r w:rsidR="00160FFE" w:rsidRPr="00B50257">
              <w:rPr>
                <w:color w:val="000000" w:themeColor="text1"/>
              </w:rPr>
              <w:t> </w:t>
            </w:r>
            <w:r w:rsidR="00160FFE" w:rsidRPr="00B50257">
              <w:rPr>
                <w:color w:val="000000" w:themeColor="text1"/>
                <w:lang w:val="it-IT"/>
              </w:rPr>
              <w:t>&lt;</w:t>
            </w:r>
            <w:r w:rsidR="00160FFE" w:rsidRPr="00B50257">
              <w:rPr>
                <w:noProof/>
                <w:color w:val="000000" w:themeColor="text1"/>
                <w:lang w:eastAsia="vi-VN"/>
              </w:rPr>
              <w:t>4,0</w:t>
            </w:r>
          </w:p>
        </w:tc>
      </w:tr>
      <w:tr w:rsidR="001135E2" w:rsidRPr="00B50257" w14:paraId="018E96CF" w14:textId="77777777" w:rsidTr="000C2ED3">
        <w:trPr>
          <w:trHeight w:val="20"/>
          <w:jc w:val="center"/>
        </w:trPr>
        <w:tc>
          <w:tcPr>
            <w:tcW w:w="788" w:type="pct"/>
            <w:vMerge w:val="restart"/>
            <w:shd w:val="clear" w:color="auto" w:fill="auto"/>
            <w:vAlign w:val="center"/>
          </w:tcPr>
          <w:p w14:paraId="54CA5549" w14:textId="77777777" w:rsidR="00160FFE" w:rsidRPr="00B50257" w:rsidRDefault="00160FFE" w:rsidP="000C2ED3">
            <w:pPr>
              <w:widowControl w:val="0"/>
              <w:spacing w:line="264" w:lineRule="auto"/>
              <w:jc w:val="center"/>
              <w:rPr>
                <w:color w:val="000000" w:themeColor="text1"/>
              </w:rPr>
            </w:pPr>
            <w:r w:rsidRPr="00B50257">
              <w:rPr>
                <w:color w:val="000000" w:themeColor="text1"/>
              </w:rPr>
              <w:t>Thường xuyên</w:t>
            </w:r>
          </w:p>
        </w:tc>
        <w:tc>
          <w:tcPr>
            <w:tcW w:w="643" w:type="pct"/>
            <w:vMerge w:val="restart"/>
            <w:shd w:val="clear" w:color="auto" w:fill="auto"/>
            <w:vAlign w:val="center"/>
          </w:tcPr>
          <w:p w14:paraId="7136C548" w14:textId="77777777" w:rsidR="00160FFE" w:rsidRPr="00B50257" w:rsidRDefault="00160FFE" w:rsidP="000C2ED3">
            <w:pPr>
              <w:widowControl w:val="0"/>
              <w:spacing w:line="264" w:lineRule="auto"/>
              <w:jc w:val="center"/>
              <w:rPr>
                <w:color w:val="000000" w:themeColor="text1"/>
              </w:rPr>
            </w:pPr>
            <w:r w:rsidRPr="00B50257">
              <w:rPr>
                <w:color w:val="000000" w:themeColor="text1"/>
              </w:rPr>
              <w:t>Hiệu quả</w:t>
            </w:r>
          </w:p>
        </w:tc>
        <w:tc>
          <w:tcPr>
            <w:tcW w:w="918" w:type="pct"/>
            <w:vMerge w:val="restart"/>
            <w:shd w:val="clear" w:color="auto" w:fill="auto"/>
            <w:vAlign w:val="center"/>
          </w:tcPr>
          <w:p w14:paraId="5D3B4D58" w14:textId="77777777" w:rsidR="00160FFE" w:rsidRPr="00B50257" w:rsidRDefault="00160FFE" w:rsidP="000C2ED3">
            <w:pPr>
              <w:widowControl w:val="0"/>
              <w:spacing w:line="264" w:lineRule="auto"/>
              <w:jc w:val="center"/>
              <w:rPr>
                <w:color w:val="000000" w:themeColor="text1"/>
              </w:rPr>
            </w:pPr>
            <w:r w:rsidRPr="00B50257">
              <w:rPr>
                <w:color w:val="000000" w:themeColor="text1"/>
              </w:rPr>
              <w:t>Ít đồng ý</w:t>
            </w:r>
          </w:p>
        </w:tc>
        <w:tc>
          <w:tcPr>
            <w:tcW w:w="1145" w:type="pct"/>
            <w:vMerge w:val="restart"/>
            <w:shd w:val="clear" w:color="auto" w:fill="auto"/>
            <w:vAlign w:val="center"/>
          </w:tcPr>
          <w:p w14:paraId="47132247" w14:textId="77777777" w:rsidR="00160FFE" w:rsidRPr="00B50257" w:rsidRDefault="00160FFE" w:rsidP="000C2ED3">
            <w:pPr>
              <w:widowControl w:val="0"/>
              <w:spacing w:line="264" w:lineRule="auto"/>
              <w:jc w:val="center"/>
              <w:rPr>
                <w:color w:val="000000" w:themeColor="text1"/>
              </w:rPr>
            </w:pPr>
            <w:r w:rsidRPr="00B50257">
              <w:rPr>
                <w:color w:val="000000" w:themeColor="text1"/>
              </w:rPr>
              <w:t xml:space="preserve">Ít </w:t>
            </w:r>
            <w:r w:rsidR="004C6822" w:rsidRPr="00B50257">
              <w:rPr>
                <w:color w:val="000000" w:themeColor="text1"/>
              </w:rPr>
              <w:br/>
            </w:r>
            <w:r w:rsidRPr="00B50257">
              <w:rPr>
                <w:color w:val="000000" w:themeColor="text1"/>
              </w:rPr>
              <w:t>ảnh hưởng</w:t>
            </w:r>
          </w:p>
        </w:tc>
        <w:tc>
          <w:tcPr>
            <w:tcW w:w="479" w:type="pct"/>
            <w:vMerge w:val="restart"/>
            <w:shd w:val="clear" w:color="auto" w:fill="auto"/>
            <w:vAlign w:val="center"/>
          </w:tcPr>
          <w:p w14:paraId="4416DA8E" w14:textId="77777777" w:rsidR="00160FFE" w:rsidRPr="00B50257" w:rsidRDefault="00160FFE" w:rsidP="000C2ED3">
            <w:pPr>
              <w:widowControl w:val="0"/>
              <w:spacing w:line="264" w:lineRule="auto"/>
              <w:jc w:val="center"/>
              <w:rPr>
                <w:color w:val="000000" w:themeColor="text1"/>
              </w:rPr>
            </w:pPr>
            <w:r w:rsidRPr="00B50257">
              <w:rPr>
                <w:color w:val="000000" w:themeColor="text1"/>
              </w:rPr>
              <w:t>3</w:t>
            </w:r>
          </w:p>
        </w:tc>
        <w:tc>
          <w:tcPr>
            <w:tcW w:w="1027" w:type="pct"/>
            <w:shd w:val="clear" w:color="auto" w:fill="auto"/>
            <w:vAlign w:val="center"/>
          </w:tcPr>
          <w:p w14:paraId="3BCB4E7B" w14:textId="0B41B5A3" w:rsidR="00160FFE" w:rsidRPr="00B50257" w:rsidRDefault="00FA3AF4" w:rsidP="000C2ED3">
            <w:pPr>
              <w:widowControl w:val="0"/>
              <w:spacing w:line="264" w:lineRule="auto"/>
              <w:ind w:left="-57" w:right="-57"/>
              <w:jc w:val="center"/>
              <w:rPr>
                <w:color w:val="000000" w:themeColor="text1"/>
              </w:rPr>
            </w:pPr>
            <w:r w:rsidRPr="00B50257">
              <w:rPr>
                <w:color w:val="000000" w:themeColor="text1"/>
              </w:rPr>
              <w:t>2,60</w:t>
            </w:r>
            <w:r w:rsidR="004C6822" w:rsidRPr="00B50257">
              <w:rPr>
                <w:color w:val="000000" w:themeColor="text1"/>
              </w:rPr>
              <w:t xml:space="preserve"> </w:t>
            </w:r>
            <w:r w:rsidR="00160FFE" w:rsidRPr="00B50257">
              <w:rPr>
                <w:color w:val="000000" w:themeColor="text1"/>
              </w:rPr>
              <w:t>≤ </w:t>
            </w:r>
            <w:r w:rsidR="00FC3C6C" w:rsidRPr="00B50257">
              <w:rPr>
                <w:b/>
                <w:color w:val="000000" w:themeColor="text1"/>
                <w:position w:val="-4"/>
              </w:rPr>
              <w:object w:dxaOrig="260" w:dyaOrig="320" w14:anchorId="4F0E4F3A">
                <v:shape id="_x0000_i1032" type="#_x0000_t75" style="width:15.05pt;height:18.25pt" o:ole="">
                  <v:imagedata r:id="rId21" o:title=""/>
                </v:shape>
                <o:OLEObject Type="Embed" ProgID="Equation.KSEE3" ShapeID="_x0000_i1032" DrawAspect="Content" ObjectID="_1681559971" r:id="rId28"/>
              </w:object>
            </w:r>
            <w:r w:rsidR="00160FFE" w:rsidRPr="00B50257">
              <w:rPr>
                <w:color w:val="000000" w:themeColor="text1"/>
              </w:rPr>
              <w:t> </w:t>
            </w:r>
            <w:r w:rsidR="00160FFE" w:rsidRPr="00B50257">
              <w:rPr>
                <w:color w:val="000000" w:themeColor="text1"/>
                <w:lang w:val="it-IT"/>
              </w:rPr>
              <w:t>&lt;</w:t>
            </w:r>
            <w:r w:rsidR="00160FFE" w:rsidRPr="00B50257">
              <w:rPr>
                <w:noProof/>
                <w:color w:val="000000" w:themeColor="text1"/>
                <w:lang w:eastAsia="vi-VN"/>
              </w:rPr>
              <w:t>3,4</w:t>
            </w:r>
            <w:r w:rsidRPr="00B50257">
              <w:rPr>
                <w:noProof/>
                <w:color w:val="000000" w:themeColor="text1"/>
                <w:lang w:eastAsia="vi-VN"/>
              </w:rPr>
              <w:t>0</w:t>
            </w:r>
          </w:p>
        </w:tc>
      </w:tr>
      <w:tr w:rsidR="001135E2" w:rsidRPr="00B50257" w14:paraId="7960ACC6" w14:textId="77777777" w:rsidTr="000C2ED3">
        <w:trPr>
          <w:trHeight w:val="20"/>
          <w:jc w:val="center"/>
        </w:trPr>
        <w:tc>
          <w:tcPr>
            <w:tcW w:w="788" w:type="pct"/>
            <w:vMerge/>
            <w:shd w:val="clear" w:color="auto" w:fill="auto"/>
            <w:vAlign w:val="center"/>
          </w:tcPr>
          <w:p w14:paraId="563C39AC" w14:textId="77777777" w:rsidR="00160FFE" w:rsidRPr="00B50257" w:rsidRDefault="00160FFE" w:rsidP="000C2ED3">
            <w:pPr>
              <w:widowControl w:val="0"/>
              <w:spacing w:line="264" w:lineRule="auto"/>
              <w:jc w:val="center"/>
              <w:rPr>
                <w:color w:val="000000" w:themeColor="text1"/>
              </w:rPr>
            </w:pPr>
          </w:p>
        </w:tc>
        <w:tc>
          <w:tcPr>
            <w:tcW w:w="643" w:type="pct"/>
            <w:vMerge/>
            <w:shd w:val="clear" w:color="auto" w:fill="auto"/>
            <w:vAlign w:val="center"/>
          </w:tcPr>
          <w:p w14:paraId="5F7D5759" w14:textId="77777777" w:rsidR="00160FFE" w:rsidRPr="00B50257" w:rsidRDefault="00160FFE" w:rsidP="000C2ED3">
            <w:pPr>
              <w:widowControl w:val="0"/>
              <w:spacing w:line="264" w:lineRule="auto"/>
              <w:jc w:val="center"/>
              <w:rPr>
                <w:color w:val="000000" w:themeColor="text1"/>
              </w:rPr>
            </w:pPr>
          </w:p>
        </w:tc>
        <w:tc>
          <w:tcPr>
            <w:tcW w:w="918" w:type="pct"/>
            <w:vMerge/>
            <w:shd w:val="clear" w:color="auto" w:fill="auto"/>
            <w:vAlign w:val="center"/>
          </w:tcPr>
          <w:p w14:paraId="668CCACB" w14:textId="77777777" w:rsidR="00160FFE" w:rsidRPr="00B50257" w:rsidRDefault="00160FFE" w:rsidP="000C2ED3">
            <w:pPr>
              <w:widowControl w:val="0"/>
              <w:spacing w:line="264" w:lineRule="auto"/>
              <w:jc w:val="center"/>
              <w:rPr>
                <w:color w:val="000000" w:themeColor="text1"/>
              </w:rPr>
            </w:pPr>
          </w:p>
        </w:tc>
        <w:tc>
          <w:tcPr>
            <w:tcW w:w="1145" w:type="pct"/>
            <w:vMerge/>
            <w:shd w:val="clear" w:color="auto" w:fill="auto"/>
            <w:vAlign w:val="center"/>
          </w:tcPr>
          <w:p w14:paraId="424CC94E" w14:textId="77777777" w:rsidR="00160FFE" w:rsidRPr="00B50257" w:rsidRDefault="00160FFE" w:rsidP="000C2ED3">
            <w:pPr>
              <w:widowControl w:val="0"/>
              <w:spacing w:line="264" w:lineRule="auto"/>
              <w:jc w:val="center"/>
              <w:rPr>
                <w:color w:val="000000" w:themeColor="text1"/>
              </w:rPr>
            </w:pPr>
          </w:p>
        </w:tc>
        <w:tc>
          <w:tcPr>
            <w:tcW w:w="479" w:type="pct"/>
            <w:vMerge/>
            <w:shd w:val="clear" w:color="auto" w:fill="auto"/>
            <w:vAlign w:val="center"/>
          </w:tcPr>
          <w:p w14:paraId="16D37CF8" w14:textId="77777777" w:rsidR="00160FFE" w:rsidRPr="00B50257" w:rsidRDefault="00160FFE" w:rsidP="000C2ED3">
            <w:pPr>
              <w:widowControl w:val="0"/>
              <w:spacing w:line="264" w:lineRule="auto"/>
              <w:jc w:val="center"/>
              <w:rPr>
                <w:color w:val="000000" w:themeColor="text1"/>
              </w:rPr>
            </w:pPr>
          </w:p>
        </w:tc>
        <w:tc>
          <w:tcPr>
            <w:tcW w:w="1027" w:type="pct"/>
            <w:shd w:val="clear" w:color="auto" w:fill="auto"/>
            <w:vAlign w:val="center"/>
          </w:tcPr>
          <w:p w14:paraId="4A6E0272" w14:textId="38052D38" w:rsidR="00160FFE" w:rsidRPr="00B50257" w:rsidRDefault="00FA3AF4" w:rsidP="000C2ED3">
            <w:pPr>
              <w:widowControl w:val="0"/>
              <w:spacing w:line="264" w:lineRule="auto"/>
              <w:ind w:left="-57" w:right="-57"/>
              <w:jc w:val="center"/>
              <w:rPr>
                <w:color w:val="000000" w:themeColor="text1"/>
              </w:rPr>
            </w:pPr>
            <w:r w:rsidRPr="00B50257">
              <w:rPr>
                <w:color w:val="000000" w:themeColor="text1"/>
              </w:rPr>
              <w:t>2,50</w:t>
            </w:r>
            <w:r w:rsidR="004C6822" w:rsidRPr="00B50257">
              <w:rPr>
                <w:color w:val="000000" w:themeColor="text1"/>
              </w:rPr>
              <w:t xml:space="preserve"> </w:t>
            </w:r>
            <w:r w:rsidR="00160FFE" w:rsidRPr="00B50257">
              <w:rPr>
                <w:color w:val="000000" w:themeColor="text1"/>
              </w:rPr>
              <w:t>≤ </w:t>
            </w:r>
            <w:r w:rsidR="00FC3C6C" w:rsidRPr="00B50257">
              <w:rPr>
                <w:b/>
                <w:color w:val="000000" w:themeColor="text1"/>
                <w:position w:val="-4"/>
              </w:rPr>
              <w:object w:dxaOrig="260" w:dyaOrig="320" w14:anchorId="73024F37">
                <v:shape id="_x0000_i1033" type="#_x0000_t75" style="width:15.05pt;height:18.25pt" o:ole="">
                  <v:imagedata r:id="rId21" o:title=""/>
                </v:shape>
                <o:OLEObject Type="Embed" ProgID="Equation.KSEE3" ShapeID="_x0000_i1033" DrawAspect="Content" ObjectID="_1681559972" r:id="rId29"/>
              </w:object>
            </w:r>
            <w:r w:rsidR="00160FFE" w:rsidRPr="00B50257">
              <w:rPr>
                <w:color w:val="000000" w:themeColor="text1"/>
              </w:rPr>
              <w:t> </w:t>
            </w:r>
            <w:r w:rsidR="00160FFE" w:rsidRPr="00B50257">
              <w:rPr>
                <w:color w:val="000000" w:themeColor="text1"/>
                <w:lang w:val="it-IT"/>
              </w:rPr>
              <w:t>&lt;</w:t>
            </w:r>
            <w:r w:rsidR="00160FFE" w:rsidRPr="00B50257">
              <w:rPr>
                <w:noProof/>
                <w:color w:val="000000" w:themeColor="text1"/>
                <w:lang w:eastAsia="vi-VN"/>
              </w:rPr>
              <w:t>3,2</w:t>
            </w:r>
            <w:r w:rsidRPr="00B50257">
              <w:rPr>
                <w:noProof/>
                <w:color w:val="000000" w:themeColor="text1"/>
                <w:lang w:eastAsia="vi-VN"/>
              </w:rPr>
              <w:t>5</w:t>
            </w:r>
          </w:p>
        </w:tc>
      </w:tr>
      <w:tr w:rsidR="001135E2" w:rsidRPr="00B50257" w14:paraId="3CE02108" w14:textId="77777777" w:rsidTr="000C2ED3">
        <w:trPr>
          <w:trHeight w:val="20"/>
          <w:jc w:val="center"/>
        </w:trPr>
        <w:tc>
          <w:tcPr>
            <w:tcW w:w="788" w:type="pct"/>
            <w:vMerge w:val="restart"/>
            <w:shd w:val="clear" w:color="auto" w:fill="auto"/>
            <w:vAlign w:val="center"/>
          </w:tcPr>
          <w:p w14:paraId="0CD10E36" w14:textId="77777777" w:rsidR="00160FFE" w:rsidRPr="00B50257" w:rsidRDefault="00160FFE" w:rsidP="000C2ED3">
            <w:pPr>
              <w:widowControl w:val="0"/>
              <w:spacing w:line="264" w:lineRule="auto"/>
              <w:jc w:val="center"/>
              <w:rPr>
                <w:color w:val="000000" w:themeColor="text1"/>
              </w:rPr>
            </w:pPr>
            <w:r w:rsidRPr="00B50257">
              <w:rPr>
                <w:color w:val="000000" w:themeColor="text1"/>
              </w:rPr>
              <w:t>Ít thực hiện</w:t>
            </w:r>
          </w:p>
        </w:tc>
        <w:tc>
          <w:tcPr>
            <w:tcW w:w="643" w:type="pct"/>
            <w:vMerge w:val="restart"/>
            <w:shd w:val="clear" w:color="auto" w:fill="auto"/>
            <w:vAlign w:val="center"/>
          </w:tcPr>
          <w:p w14:paraId="4B1ADED8" w14:textId="77777777" w:rsidR="00160FFE" w:rsidRPr="00B50257" w:rsidRDefault="00160FFE" w:rsidP="000C2ED3">
            <w:pPr>
              <w:widowControl w:val="0"/>
              <w:spacing w:line="264" w:lineRule="auto"/>
              <w:jc w:val="center"/>
              <w:rPr>
                <w:color w:val="000000" w:themeColor="text1"/>
              </w:rPr>
            </w:pPr>
            <w:r w:rsidRPr="00B50257">
              <w:rPr>
                <w:color w:val="000000" w:themeColor="text1"/>
              </w:rPr>
              <w:t xml:space="preserve">Ít </w:t>
            </w:r>
            <w:r w:rsidR="004C6822" w:rsidRPr="00B50257">
              <w:rPr>
                <w:color w:val="000000" w:themeColor="text1"/>
              </w:rPr>
              <w:br/>
            </w:r>
            <w:r w:rsidRPr="00B50257">
              <w:rPr>
                <w:color w:val="000000" w:themeColor="text1"/>
              </w:rPr>
              <w:t>hiệu quả</w:t>
            </w:r>
          </w:p>
        </w:tc>
        <w:tc>
          <w:tcPr>
            <w:tcW w:w="918" w:type="pct"/>
            <w:vMerge w:val="restart"/>
            <w:shd w:val="clear" w:color="auto" w:fill="auto"/>
            <w:vAlign w:val="center"/>
          </w:tcPr>
          <w:p w14:paraId="60E3EB45" w14:textId="77777777" w:rsidR="00160FFE" w:rsidRPr="00B50257" w:rsidRDefault="00160FFE" w:rsidP="000C2ED3">
            <w:pPr>
              <w:widowControl w:val="0"/>
              <w:spacing w:line="264" w:lineRule="auto"/>
              <w:jc w:val="center"/>
              <w:rPr>
                <w:color w:val="000000" w:themeColor="text1"/>
              </w:rPr>
            </w:pPr>
            <w:r w:rsidRPr="00B50257">
              <w:rPr>
                <w:color w:val="000000" w:themeColor="text1"/>
              </w:rPr>
              <w:t xml:space="preserve">Không </w:t>
            </w:r>
            <w:r w:rsidR="004C6822" w:rsidRPr="00B50257">
              <w:rPr>
                <w:color w:val="000000" w:themeColor="text1"/>
              </w:rPr>
              <w:br/>
            </w:r>
            <w:r w:rsidRPr="00B50257">
              <w:rPr>
                <w:color w:val="000000" w:themeColor="text1"/>
              </w:rPr>
              <w:t>đồng ý</w:t>
            </w:r>
          </w:p>
        </w:tc>
        <w:tc>
          <w:tcPr>
            <w:tcW w:w="1145" w:type="pct"/>
            <w:vMerge w:val="restart"/>
            <w:shd w:val="clear" w:color="auto" w:fill="auto"/>
            <w:vAlign w:val="center"/>
          </w:tcPr>
          <w:p w14:paraId="22C59800" w14:textId="77777777" w:rsidR="00160FFE" w:rsidRPr="00B50257" w:rsidRDefault="00160FFE" w:rsidP="000C2ED3">
            <w:pPr>
              <w:widowControl w:val="0"/>
              <w:spacing w:line="264" w:lineRule="auto"/>
              <w:jc w:val="center"/>
              <w:rPr>
                <w:color w:val="000000" w:themeColor="text1"/>
              </w:rPr>
            </w:pPr>
            <w:r w:rsidRPr="00B50257">
              <w:rPr>
                <w:color w:val="000000" w:themeColor="text1"/>
              </w:rPr>
              <w:t xml:space="preserve">Không </w:t>
            </w:r>
            <w:r w:rsidR="004C6822" w:rsidRPr="00B50257">
              <w:rPr>
                <w:color w:val="000000" w:themeColor="text1"/>
              </w:rPr>
              <w:br/>
            </w:r>
            <w:r w:rsidRPr="00B50257">
              <w:rPr>
                <w:color w:val="000000" w:themeColor="text1"/>
              </w:rPr>
              <w:t>ảnh hưởng</w:t>
            </w:r>
          </w:p>
        </w:tc>
        <w:tc>
          <w:tcPr>
            <w:tcW w:w="479" w:type="pct"/>
            <w:vMerge w:val="restart"/>
            <w:shd w:val="clear" w:color="auto" w:fill="auto"/>
            <w:vAlign w:val="center"/>
          </w:tcPr>
          <w:p w14:paraId="1164FAFD" w14:textId="77777777" w:rsidR="00160FFE" w:rsidRPr="00B50257" w:rsidRDefault="00160FFE" w:rsidP="000C2ED3">
            <w:pPr>
              <w:widowControl w:val="0"/>
              <w:spacing w:line="264" w:lineRule="auto"/>
              <w:jc w:val="center"/>
              <w:rPr>
                <w:color w:val="000000" w:themeColor="text1"/>
              </w:rPr>
            </w:pPr>
            <w:r w:rsidRPr="00B50257">
              <w:rPr>
                <w:color w:val="000000" w:themeColor="text1"/>
              </w:rPr>
              <w:t>2</w:t>
            </w:r>
          </w:p>
        </w:tc>
        <w:tc>
          <w:tcPr>
            <w:tcW w:w="1027" w:type="pct"/>
            <w:shd w:val="clear" w:color="auto" w:fill="auto"/>
            <w:vAlign w:val="center"/>
          </w:tcPr>
          <w:p w14:paraId="69FD7E38" w14:textId="69E8A5AC" w:rsidR="00160FFE" w:rsidRPr="00B50257" w:rsidRDefault="00FA3AF4" w:rsidP="000C2ED3">
            <w:pPr>
              <w:widowControl w:val="0"/>
              <w:spacing w:line="264" w:lineRule="auto"/>
              <w:ind w:left="-57" w:right="-57"/>
              <w:jc w:val="center"/>
              <w:rPr>
                <w:color w:val="000000" w:themeColor="text1"/>
              </w:rPr>
            </w:pPr>
            <w:r w:rsidRPr="00B50257">
              <w:rPr>
                <w:color w:val="000000" w:themeColor="text1"/>
              </w:rPr>
              <w:t>1,80</w:t>
            </w:r>
            <w:r w:rsidR="004C6822" w:rsidRPr="00B50257">
              <w:rPr>
                <w:color w:val="000000" w:themeColor="text1"/>
              </w:rPr>
              <w:t xml:space="preserve"> </w:t>
            </w:r>
            <w:r w:rsidR="00160FFE" w:rsidRPr="00B50257">
              <w:rPr>
                <w:color w:val="000000" w:themeColor="text1"/>
              </w:rPr>
              <w:t>≤ </w:t>
            </w:r>
            <w:r w:rsidR="00FC3C6C" w:rsidRPr="00B50257">
              <w:rPr>
                <w:b/>
                <w:color w:val="000000" w:themeColor="text1"/>
                <w:position w:val="-4"/>
              </w:rPr>
              <w:object w:dxaOrig="260" w:dyaOrig="320" w14:anchorId="3AA5F2E8">
                <v:shape id="_x0000_i1034" type="#_x0000_t75" style="width:15.05pt;height:18.25pt" o:ole="">
                  <v:imagedata r:id="rId21" o:title=""/>
                </v:shape>
                <o:OLEObject Type="Embed" ProgID="Equation.KSEE3" ShapeID="_x0000_i1034" DrawAspect="Content" ObjectID="_1681559973" r:id="rId30"/>
              </w:object>
            </w:r>
            <w:r w:rsidR="004C6822" w:rsidRPr="00B50257">
              <w:rPr>
                <w:color w:val="000000" w:themeColor="text1"/>
              </w:rPr>
              <w:t xml:space="preserve"> </w:t>
            </w:r>
            <w:r w:rsidR="00160FFE" w:rsidRPr="00B50257">
              <w:rPr>
                <w:color w:val="000000" w:themeColor="text1"/>
                <w:lang w:val="it-IT"/>
              </w:rPr>
              <w:t>&lt;</w:t>
            </w:r>
            <w:r w:rsidRPr="00B50257">
              <w:rPr>
                <w:color w:val="000000" w:themeColor="text1"/>
              </w:rPr>
              <w:t>2,60</w:t>
            </w:r>
          </w:p>
        </w:tc>
      </w:tr>
      <w:tr w:rsidR="001135E2" w:rsidRPr="00B50257" w14:paraId="07F2A445" w14:textId="77777777" w:rsidTr="000C2ED3">
        <w:trPr>
          <w:trHeight w:val="20"/>
          <w:jc w:val="center"/>
        </w:trPr>
        <w:tc>
          <w:tcPr>
            <w:tcW w:w="788" w:type="pct"/>
            <w:vMerge/>
            <w:shd w:val="clear" w:color="auto" w:fill="auto"/>
            <w:vAlign w:val="center"/>
          </w:tcPr>
          <w:p w14:paraId="7D5FFEF4" w14:textId="77777777" w:rsidR="00160FFE" w:rsidRPr="00B50257" w:rsidRDefault="00160FFE" w:rsidP="000C2ED3">
            <w:pPr>
              <w:widowControl w:val="0"/>
              <w:spacing w:line="264" w:lineRule="auto"/>
              <w:jc w:val="center"/>
              <w:rPr>
                <w:color w:val="000000" w:themeColor="text1"/>
              </w:rPr>
            </w:pPr>
          </w:p>
        </w:tc>
        <w:tc>
          <w:tcPr>
            <w:tcW w:w="643" w:type="pct"/>
            <w:vMerge/>
            <w:shd w:val="clear" w:color="auto" w:fill="auto"/>
            <w:vAlign w:val="center"/>
          </w:tcPr>
          <w:p w14:paraId="66C4C8AE" w14:textId="77777777" w:rsidR="00160FFE" w:rsidRPr="00B50257" w:rsidRDefault="00160FFE" w:rsidP="000C2ED3">
            <w:pPr>
              <w:widowControl w:val="0"/>
              <w:spacing w:line="264" w:lineRule="auto"/>
              <w:jc w:val="center"/>
              <w:rPr>
                <w:color w:val="000000" w:themeColor="text1"/>
              </w:rPr>
            </w:pPr>
          </w:p>
        </w:tc>
        <w:tc>
          <w:tcPr>
            <w:tcW w:w="918" w:type="pct"/>
            <w:vMerge/>
            <w:shd w:val="clear" w:color="auto" w:fill="auto"/>
            <w:vAlign w:val="center"/>
          </w:tcPr>
          <w:p w14:paraId="2653A6BC" w14:textId="77777777" w:rsidR="00160FFE" w:rsidRPr="00B50257" w:rsidRDefault="00160FFE" w:rsidP="000C2ED3">
            <w:pPr>
              <w:widowControl w:val="0"/>
              <w:spacing w:line="264" w:lineRule="auto"/>
              <w:jc w:val="center"/>
              <w:rPr>
                <w:color w:val="000000" w:themeColor="text1"/>
              </w:rPr>
            </w:pPr>
          </w:p>
        </w:tc>
        <w:tc>
          <w:tcPr>
            <w:tcW w:w="1145" w:type="pct"/>
            <w:vMerge/>
            <w:shd w:val="clear" w:color="auto" w:fill="auto"/>
            <w:vAlign w:val="center"/>
          </w:tcPr>
          <w:p w14:paraId="723046DF" w14:textId="77777777" w:rsidR="00160FFE" w:rsidRPr="00B50257" w:rsidRDefault="00160FFE" w:rsidP="000C2ED3">
            <w:pPr>
              <w:widowControl w:val="0"/>
              <w:spacing w:line="264" w:lineRule="auto"/>
              <w:jc w:val="center"/>
              <w:rPr>
                <w:color w:val="000000" w:themeColor="text1"/>
              </w:rPr>
            </w:pPr>
          </w:p>
        </w:tc>
        <w:tc>
          <w:tcPr>
            <w:tcW w:w="479" w:type="pct"/>
            <w:vMerge/>
            <w:shd w:val="clear" w:color="auto" w:fill="auto"/>
            <w:vAlign w:val="center"/>
          </w:tcPr>
          <w:p w14:paraId="411BCB47" w14:textId="77777777" w:rsidR="00160FFE" w:rsidRPr="00B50257" w:rsidRDefault="00160FFE" w:rsidP="000C2ED3">
            <w:pPr>
              <w:widowControl w:val="0"/>
              <w:spacing w:line="264" w:lineRule="auto"/>
              <w:jc w:val="center"/>
              <w:rPr>
                <w:color w:val="000000" w:themeColor="text1"/>
              </w:rPr>
            </w:pPr>
          </w:p>
        </w:tc>
        <w:tc>
          <w:tcPr>
            <w:tcW w:w="1027" w:type="pct"/>
            <w:shd w:val="clear" w:color="auto" w:fill="auto"/>
            <w:vAlign w:val="center"/>
          </w:tcPr>
          <w:p w14:paraId="62523CC8" w14:textId="2936D48E" w:rsidR="00160FFE" w:rsidRPr="00B50257" w:rsidRDefault="00FA3AF4" w:rsidP="000C2ED3">
            <w:pPr>
              <w:widowControl w:val="0"/>
              <w:spacing w:line="264" w:lineRule="auto"/>
              <w:ind w:left="-57" w:right="-57"/>
              <w:jc w:val="center"/>
              <w:rPr>
                <w:color w:val="000000" w:themeColor="text1"/>
              </w:rPr>
            </w:pPr>
            <w:r w:rsidRPr="00B50257">
              <w:rPr>
                <w:color w:val="000000" w:themeColor="text1"/>
              </w:rPr>
              <w:t>1,75</w:t>
            </w:r>
            <w:r w:rsidR="004C6822" w:rsidRPr="00B50257">
              <w:rPr>
                <w:color w:val="000000" w:themeColor="text1"/>
              </w:rPr>
              <w:t xml:space="preserve"> </w:t>
            </w:r>
            <w:r w:rsidR="00160FFE" w:rsidRPr="00B50257">
              <w:rPr>
                <w:color w:val="000000" w:themeColor="text1"/>
              </w:rPr>
              <w:t>≤ </w:t>
            </w:r>
            <w:r w:rsidR="00FC3C6C" w:rsidRPr="00B50257">
              <w:rPr>
                <w:b/>
                <w:color w:val="000000" w:themeColor="text1"/>
                <w:position w:val="-4"/>
              </w:rPr>
              <w:object w:dxaOrig="260" w:dyaOrig="320" w14:anchorId="0B6486ED">
                <v:shape id="_x0000_i1035" type="#_x0000_t75" style="width:15.05pt;height:18.25pt" o:ole="">
                  <v:imagedata r:id="rId21" o:title=""/>
                </v:shape>
                <o:OLEObject Type="Embed" ProgID="Equation.KSEE3" ShapeID="_x0000_i1035" DrawAspect="Content" ObjectID="_1681559974" r:id="rId31"/>
              </w:object>
            </w:r>
            <w:r w:rsidR="004C6822" w:rsidRPr="00B50257">
              <w:rPr>
                <w:color w:val="000000" w:themeColor="text1"/>
              </w:rPr>
              <w:t xml:space="preserve"> </w:t>
            </w:r>
            <w:r w:rsidR="00160FFE" w:rsidRPr="00B50257">
              <w:rPr>
                <w:color w:val="000000" w:themeColor="text1"/>
                <w:lang w:val="it-IT"/>
              </w:rPr>
              <w:t>&lt;</w:t>
            </w:r>
            <w:r w:rsidRPr="00B50257">
              <w:rPr>
                <w:color w:val="000000" w:themeColor="text1"/>
              </w:rPr>
              <w:t>2,50</w:t>
            </w:r>
          </w:p>
        </w:tc>
      </w:tr>
      <w:tr w:rsidR="001135E2" w:rsidRPr="00B50257" w14:paraId="7E7B9026" w14:textId="77777777" w:rsidTr="000C2ED3">
        <w:trPr>
          <w:trHeight w:val="20"/>
          <w:jc w:val="center"/>
        </w:trPr>
        <w:tc>
          <w:tcPr>
            <w:tcW w:w="788" w:type="pct"/>
            <w:vMerge w:val="restart"/>
            <w:shd w:val="clear" w:color="auto" w:fill="auto"/>
            <w:vAlign w:val="center"/>
          </w:tcPr>
          <w:p w14:paraId="029495DB" w14:textId="77777777" w:rsidR="00160FFE" w:rsidRPr="00B50257" w:rsidRDefault="00160FFE" w:rsidP="000C2ED3">
            <w:pPr>
              <w:widowControl w:val="0"/>
              <w:spacing w:line="264" w:lineRule="auto"/>
              <w:jc w:val="center"/>
              <w:rPr>
                <w:color w:val="000000" w:themeColor="text1"/>
              </w:rPr>
            </w:pPr>
            <w:r w:rsidRPr="00B50257">
              <w:rPr>
                <w:color w:val="000000" w:themeColor="text1"/>
              </w:rPr>
              <w:t xml:space="preserve">Không </w:t>
            </w:r>
            <w:r w:rsidR="004C6822" w:rsidRPr="00B50257">
              <w:rPr>
                <w:color w:val="000000" w:themeColor="text1"/>
              </w:rPr>
              <w:br/>
            </w:r>
            <w:r w:rsidRPr="00B50257">
              <w:rPr>
                <w:color w:val="000000" w:themeColor="text1"/>
              </w:rPr>
              <w:t>thực hiện</w:t>
            </w:r>
          </w:p>
        </w:tc>
        <w:tc>
          <w:tcPr>
            <w:tcW w:w="643" w:type="pct"/>
            <w:vMerge w:val="restart"/>
            <w:shd w:val="clear" w:color="auto" w:fill="auto"/>
            <w:vAlign w:val="center"/>
          </w:tcPr>
          <w:p w14:paraId="19459B2C" w14:textId="77777777" w:rsidR="00160FFE" w:rsidRPr="00B50257" w:rsidRDefault="00160FFE" w:rsidP="000C2ED3">
            <w:pPr>
              <w:widowControl w:val="0"/>
              <w:spacing w:line="264" w:lineRule="auto"/>
              <w:jc w:val="center"/>
              <w:rPr>
                <w:color w:val="000000" w:themeColor="text1"/>
              </w:rPr>
            </w:pPr>
            <w:r w:rsidRPr="00B50257">
              <w:rPr>
                <w:color w:val="000000" w:themeColor="text1"/>
              </w:rPr>
              <w:t>Không hiệu quả</w:t>
            </w:r>
          </w:p>
        </w:tc>
        <w:tc>
          <w:tcPr>
            <w:tcW w:w="918" w:type="pct"/>
            <w:vMerge w:val="restart"/>
            <w:shd w:val="clear" w:color="auto" w:fill="auto"/>
            <w:vAlign w:val="center"/>
          </w:tcPr>
          <w:p w14:paraId="1E5EABB3" w14:textId="77777777" w:rsidR="00160FFE" w:rsidRPr="00B50257" w:rsidRDefault="00160FFE" w:rsidP="000C2ED3">
            <w:pPr>
              <w:widowControl w:val="0"/>
              <w:spacing w:line="264" w:lineRule="auto"/>
              <w:jc w:val="center"/>
              <w:rPr>
                <w:color w:val="000000" w:themeColor="text1"/>
              </w:rPr>
            </w:pPr>
            <w:r w:rsidRPr="00B50257">
              <w:rPr>
                <w:color w:val="000000" w:themeColor="text1"/>
              </w:rPr>
              <w:t>Hoàn toàn không đồng ý</w:t>
            </w:r>
          </w:p>
        </w:tc>
        <w:tc>
          <w:tcPr>
            <w:tcW w:w="1145" w:type="pct"/>
            <w:vMerge w:val="restart"/>
            <w:shd w:val="clear" w:color="auto" w:fill="auto"/>
            <w:vAlign w:val="center"/>
          </w:tcPr>
          <w:p w14:paraId="30EDABCC" w14:textId="721AD6BD" w:rsidR="00160FFE" w:rsidRPr="00B50257" w:rsidRDefault="00160FFE" w:rsidP="000C2ED3">
            <w:pPr>
              <w:widowControl w:val="0"/>
              <w:spacing w:line="264" w:lineRule="auto"/>
              <w:jc w:val="center"/>
              <w:rPr>
                <w:color w:val="000000" w:themeColor="text1"/>
              </w:rPr>
            </w:pPr>
            <w:r w:rsidRPr="00B50257">
              <w:rPr>
                <w:color w:val="000000" w:themeColor="text1"/>
              </w:rPr>
              <w:t xml:space="preserve">Hoàn toàn </w:t>
            </w:r>
            <w:r w:rsidR="00A24121" w:rsidRPr="00B50257">
              <w:rPr>
                <w:color w:val="000000" w:themeColor="text1"/>
              </w:rPr>
              <w:br/>
            </w:r>
            <w:r w:rsidRPr="00B50257">
              <w:rPr>
                <w:color w:val="000000" w:themeColor="text1"/>
              </w:rPr>
              <w:t>không ảnh hưởng</w:t>
            </w:r>
          </w:p>
        </w:tc>
        <w:tc>
          <w:tcPr>
            <w:tcW w:w="479" w:type="pct"/>
            <w:vMerge w:val="restart"/>
            <w:shd w:val="clear" w:color="auto" w:fill="auto"/>
            <w:vAlign w:val="center"/>
          </w:tcPr>
          <w:p w14:paraId="28E48CAC" w14:textId="77777777" w:rsidR="00160FFE" w:rsidRPr="00B50257" w:rsidRDefault="00160FFE" w:rsidP="000C2ED3">
            <w:pPr>
              <w:widowControl w:val="0"/>
              <w:spacing w:line="264" w:lineRule="auto"/>
              <w:jc w:val="center"/>
              <w:rPr>
                <w:color w:val="000000" w:themeColor="text1"/>
              </w:rPr>
            </w:pPr>
            <w:r w:rsidRPr="00B50257">
              <w:rPr>
                <w:color w:val="000000" w:themeColor="text1"/>
              </w:rPr>
              <w:t>1</w:t>
            </w:r>
          </w:p>
        </w:tc>
        <w:tc>
          <w:tcPr>
            <w:tcW w:w="1027" w:type="pct"/>
            <w:shd w:val="clear" w:color="auto" w:fill="auto"/>
            <w:vAlign w:val="center"/>
          </w:tcPr>
          <w:p w14:paraId="62F57AF9" w14:textId="03FF9554" w:rsidR="00160FFE" w:rsidRPr="00B50257" w:rsidRDefault="00160FFE" w:rsidP="000C2ED3">
            <w:pPr>
              <w:widowControl w:val="0"/>
              <w:spacing w:line="264" w:lineRule="auto"/>
              <w:ind w:left="-57" w:right="-57"/>
              <w:jc w:val="center"/>
              <w:rPr>
                <w:color w:val="000000" w:themeColor="text1"/>
              </w:rPr>
            </w:pPr>
            <w:r w:rsidRPr="00B50257">
              <w:rPr>
                <w:color w:val="000000" w:themeColor="text1"/>
              </w:rPr>
              <w:t>1,0</w:t>
            </w:r>
            <w:r w:rsidR="004C6822" w:rsidRPr="00B50257">
              <w:rPr>
                <w:color w:val="000000" w:themeColor="text1"/>
              </w:rPr>
              <w:t xml:space="preserve"> </w:t>
            </w:r>
            <w:r w:rsidRPr="00B50257">
              <w:rPr>
                <w:color w:val="000000" w:themeColor="text1"/>
              </w:rPr>
              <w:t>≤ </w:t>
            </w:r>
            <w:r w:rsidR="00FC3C6C" w:rsidRPr="00B50257">
              <w:rPr>
                <w:b/>
                <w:color w:val="000000" w:themeColor="text1"/>
                <w:position w:val="-4"/>
              </w:rPr>
              <w:object w:dxaOrig="260" w:dyaOrig="320" w14:anchorId="2A98E101">
                <v:shape id="_x0000_i1036" type="#_x0000_t75" style="width:15.05pt;height:18.25pt" o:ole="">
                  <v:imagedata r:id="rId21" o:title=""/>
                </v:shape>
                <o:OLEObject Type="Embed" ProgID="Equation.KSEE3" ShapeID="_x0000_i1036" DrawAspect="Content" ObjectID="_1681559975" r:id="rId32"/>
              </w:object>
            </w:r>
            <w:r w:rsidRPr="00B50257">
              <w:rPr>
                <w:color w:val="000000" w:themeColor="text1"/>
              </w:rPr>
              <w:t> </w:t>
            </w:r>
            <w:r w:rsidRPr="00B50257">
              <w:rPr>
                <w:color w:val="000000" w:themeColor="text1"/>
                <w:lang w:val="it-IT"/>
              </w:rPr>
              <w:t>&lt;</w:t>
            </w:r>
            <w:r w:rsidRPr="00B50257">
              <w:rPr>
                <w:color w:val="000000" w:themeColor="text1"/>
              </w:rPr>
              <w:t>1,80</w:t>
            </w:r>
          </w:p>
        </w:tc>
      </w:tr>
      <w:tr w:rsidR="001135E2" w:rsidRPr="00B50257" w14:paraId="230D172C" w14:textId="77777777" w:rsidTr="00B50257">
        <w:trPr>
          <w:trHeight w:val="359"/>
          <w:jc w:val="center"/>
        </w:trPr>
        <w:tc>
          <w:tcPr>
            <w:tcW w:w="788" w:type="pct"/>
            <w:vMerge/>
            <w:shd w:val="clear" w:color="auto" w:fill="auto"/>
            <w:vAlign w:val="center"/>
          </w:tcPr>
          <w:p w14:paraId="6555FF02" w14:textId="77777777" w:rsidR="00160FFE" w:rsidRPr="00B50257" w:rsidRDefault="00160FFE" w:rsidP="000C2ED3">
            <w:pPr>
              <w:widowControl w:val="0"/>
              <w:spacing w:line="264" w:lineRule="auto"/>
              <w:jc w:val="center"/>
              <w:rPr>
                <w:color w:val="000000" w:themeColor="text1"/>
              </w:rPr>
            </w:pPr>
          </w:p>
        </w:tc>
        <w:tc>
          <w:tcPr>
            <w:tcW w:w="643" w:type="pct"/>
            <w:vMerge/>
            <w:shd w:val="clear" w:color="auto" w:fill="auto"/>
            <w:vAlign w:val="center"/>
          </w:tcPr>
          <w:p w14:paraId="2F24DDA6" w14:textId="77777777" w:rsidR="00160FFE" w:rsidRPr="00B50257" w:rsidRDefault="00160FFE" w:rsidP="000C2ED3">
            <w:pPr>
              <w:widowControl w:val="0"/>
              <w:spacing w:line="264" w:lineRule="auto"/>
              <w:jc w:val="center"/>
              <w:rPr>
                <w:color w:val="000000" w:themeColor="text1"/>
              </w:rPr>
            </w:pPr>
          </w:p>
        </w:tc>
        <w:tc>
          <w:tcPr>
            <w:tcW w:w="918" w:type="pct"/>
            <w:vMerge/>
            <w:shd w:val="clear" w:color="auto" w:fill="auto"/>
            <w:vAlign w:val="center"/>
          </w:tcPr>
          <w:p w14:paraId="3457EEB0" w14:textId="77777777" w:rsidR="00160FFE" w:rsidRPr="00B50257" w:rsidRDefault="00160FFE" w:rsidP="000C2ED3">
            <w:pPr>
              <w:widowControl w:val="0"/>
              <w:spacing w:line="264" w:lineRule="auto"/>
              <w:jc w:val="center"/>
              <w:rPr>
                <w:color w:val="000000" w:themeColor="text1"/>
              </w:rPr>
            </w:pPr>
          </w:p>
        </w:tc>
        <w:tc>
          <w:tcPr>
            <w:tcW w:w="1145" w:type="pct"/>
            <w:vMerge/>
            <w:shd w:val="clear" w:color="auto" w:fill="auto"/>
            <w:vAlign w:val="center"/>
          </w:tcPr>
          <w:p w14:paraId="2C6CB76C" w14:textId="77777777" w:rsidR="00160FFE" w:rsidRPr="00B50257" w:rsidRDefault="00160FFE" w:rsidP="000C2ED3">
            <w:pPr>
              <w:widowControl w:val="0"/>
              <w:spacing w:line="264" w:lineRule="auto"/>
              <w:jc w:val="center"/>
              <w:rPr>
                <w:color w:val="000000" w:themeColor="text1"/>
              </w:rPr>
            </w:pPr>
          </w:p>
        </w:tc>
        <w:tc>
          <w:tcPr>
            <w:tcW w:w="479" w:type="pct"/>
            <w:vMerge/>
            <w:shd w:val="clear" w:color="auto" w:fill="auto"/>
            <w:vAlign w:val="center"/>
          </w:tcPr>
          <w:p w14:paraId="61C569C6" w14:textId="77777777" w:rsidR="00160FFE" w:rsidRPr="00B50257" w:rsidRDefault="00160FFE" w:rsidP="000C2ED3">
            <w:pPr>
              <w:widowControl w:val="0"/>
              <w:spacing w:line="264" w:lineRule="auto"/>
              <w:jc w:val="center"/>
              <w:rPr>
                <w:color w:val="000000" w:themeColor="text1"/>
              </w:rPr>
            </w:pPr>
          </w:p>
        </w:tc>
        <w:tc>
          <w:tcPr>
            <w:tcW w:w="1027" w:type="pct"/>
            <w:shd w:val="clear" w:color="auto" w:fill="auto"/>
            <w:vAlign w:val="center"/>
          </w:tcPr>
          <w:p w14:paraId="6D77ABF7" w14:textId="0888521C" w:rsidR="00160FFE" w:rsidRPr="00B50257" w:rsidRDefault="00160FFE" w:rsidP="000C2ED3">
            <w:pPr>
              <w:widowControl w:val="0"/>
              <w:spacing w:line="264" w:lineRule="auto"/>
              <w:ind w:left="-57" w:right="-57"/>
              <w:jc w:val="center"/>
              <w:rPr>
                <w:color w:val="000000" w:themeColor="text1"/>
              </w:rPr>
            </w:pPr>
            <w:r w:rsidRPr="00B50257">
              <w:rPr>
                <w:color w:val="000000" w:themeColor="text1"/>
              </w:rPr>
              <w:t>1,0</w:t>
            </w:r>
            <w:r w:rsidR="004C6822" w:rsidRPr="00B50257">
              <w:rPr>
                <w:color w:val="000000" w:themeColor="text1"/>
              </w:rPr>
              <w:t xml:space="preserve"> </w:t>
            </w:r>
            <w:r w:rsidRPr="00B50257">
              <w:rPr>
                <w:color w:val="000000" w:themeColor="text1"/>
              </w:rPr>
              <w:t>≤ </w:t>
            </w:r>
            <w:r w:rsidR="00FC3C6C" w:rsidRPr="00B50257">
              <w:rPr>
                <w:b/>
                <w:color w:val="000000" w:themeColor="text1"/>
                <w:position w:val="-4"/>
              </w:rPr>
              <w:object w:dxaOrig="260" w:dyaOrig="320" w14:anchorId="45FCB1F7">
                <v:shape id="_x0000_i1037" type="#_x0000_t75" style="width:15.05pt;height:18.25pt" o:ole="">
                  <v:imagedata r:id="rId21" o:title=""/>
                </v:shape>
                <o:OLEObject Type="Embed" ProgID="Equation.KSEE3" ShapeID="_x0000_i1037" DrawAspect="Content" ObjectID="_1681559976" r:id="rId33"/>
              </w:object>
            </w:r>
            <w:r w:rsidRPr="00B50257">
              <w:rPr>
                <w:color w:val="000000" w:themeColor="text1"/>
              </w:rPr>
              <w:t> </w:t>
            </w:r>
            <w:r w:rsidRPr="00B50257">
              <w:rPr>
                <w:color w:val="000000" w:themeColor="text1"/>
                <w:lang w:val="it-IT"/>
              </w:rPr>
              <w:t>&lt;</w:t>
            </w:r>
            <w:r w:rsidRPr="00B50257">
              <w:rPr>
                <w:color w:val="000000" w:themeColor="text1"/>
              </w:rPr>
              <w:t>1,75</w:t>
            </w:r>
          </w:p>
        </w:tc>
      </w:tr>
    </w:tbl>
    <w:p w14:paraId="483EB0F3" w14:textId="566AE546" w:rsidR="0096775F" w:rsidRPr="00F25887" w:rsidRDefault="0096775F" w:rsidP="000A6380">
      <w:pPr>
        <w:pStyle w:val="002"/>
        <w:spacing w:before="120"/>
        <w:rPr>
          <w:color w:val="000000" w:themeColor="text1"/>
        </w:rPr>
      </w:pPr>
      <w:bookmarkStart w:id="234" w:name="_Toc68803957"/>
      <w:bookmarkStart w:id="235" w:name="_Toc19690152"/>
      <w:r w:rsidRPr="00F25887">
        <w:rPr>
          <w:color w:val="000000" w:themeColor="text1"/>
        </w:rPr>
        <w:t xml:space="preserve">2.3. THỰC TRẠNG HOẠT ĐỘNG SỞ HỮU TRÍ TUỆ Ở CÁC TRƯỜNG </w:t>
      </w:r>
      <w:r w:rsidR="00716FFF" w:rsidRPr="00F25887">
        <w:rPr>
          <w:color w:val="000000" w:themeColor="text1"/>
        </w:rPr>
        <w:br/>
      </w:r>
      <w:r w:rsidRPr="00F25887">
        <w:rPr>
          <w:color w:val="000000" w:themeColor="text1"/>
        </w:rPr>
        <w:t>ĐẠI HỌC KHU VỰC MIỀN TRUNG</w:t>
      </w:r>
      <w:bookmarkEnd w:id="234"/>
      <w:r w:rsidRPr="00F25887">
        <w:rPr>
          <w:color w:val="000000" w:themeColor="text1"/>
        </w:rPr>
        <w:t xml:space="preserve"> </w:t>
      </w:r>
      <w:bookmarkStart w:id="236" w:name="_Toc19690153"/>
      <w:bookmarkEnd w:id="235"/>
    </w:p>
    <w:p w14:paraId="47BDF807" w14:textId="77777777" w:rsidR="00294DBC" w:rsidRPr="00F25887" w:rsidRDefault="0096775F" w:rsidP="00294DBC">
      <w:pPr>
        <w:pStyle w:val="003"/>
        <w:rPr>
          <w:color w:val="000000" w:themeColor="text1"/>
          <w:lang w:eastAsia="vi-VN"/>
        </w:rPr>
      </w:pPr>
      <w:bookmarkStart w:id="237" w:name="_Toc68803958"/>
      <w:r w:rsidRPr="00F25887">
        <w:rPr>
          <w:color w:val="000000" w:themeColor="text1"/>
          <w:lang w:eastAsia="vi-VN"/>
        </w:rPr>
        <w:t xml:space="preserve">2.3.1. Thực </w:t>
      </w:r>
      <w:r w:rsidRPr="00F25887">
        <w:rPr>
          <w:color w:val="000000" w:themeColor="text1"/>
        </w:rPr>
        <w:t>trạng</w:t>
      </w:r>
      <w:r w:rsidRPr="00F25887">
        <w:rPr>
          <w:color w:val="000000" w:themeColor="text1"/>
          <w:lang w:eastAsia="vi-VN"/>
        </w:rPr>
        <w:t xml:space="preserve"> nhận thức về hoạt động sở hữu trí tuệ</w:t>
      </w:r>
      <w:bookmarkEnd w:id="236"/>
      <w:bookmarkEnd w:id="237"/>
      <w:r w:rsidRPr="00F25887">
        <w:rPr>
          <w:color w:val="000000" w:themeColor="text1"/>
          <w:lang w:eastAsia="vi-VN"/>
        </w:rPr>
        <w:t xml:space="preserve"> </w:t>
      </w:r>
    </w:p>
    <w:p w14:paraId="5A015861" w14:textId="77777777" w:rsidR="00275711" w:rsidRPr="00F25887" w:rsidRDefault="00660452" w:rsidP="00294DBC">
      <w:pPr>
        <w:pStyle w:val="003"/>
        <w:ind w:firstLine="706"/>
        <w:rPr>
          <w:i/>
          <w:color w:val="000000" w:themeColor="text1"/>
        </w:rPr>
      </w:pPr>
      <w:bookmarkStart w:id="238" w:name="_Toc68803959"/>
      <w:r w:rsidRPr="00F25887">
        <w:rPr>
          <w:i/>
          <w:color w:val="000000" w:themeColor="text1"/>
          <w:lang w:eastAsia="vi-VN"/>
        </w:rPr>
        <w:t xml:space="preserve">1) </w:t>
      </w:r>
      <w:r w:rsidR="0096775F" w:rsidRPr="00F25887">
        <w:rPr>
          <w:i/>
          <w:color w:val="000000" w:themeColor="text1"/>
        </w:rPr>
        <w:t>Nhận thức về khái niệm hoạt động sở hữu trí tuệ</w:t>
      </w:r>
      <w:bookmarkEnd w:id="238"/>
    </w:p>
    <w:p w14:paraId="08D30723" w14:textId="00A86A5E" w:rsidR="00A2301D" w:rsidRPr="00F25887" w:rsidRDefault="0096775F" w:rsidP="00294DBC">
      <w:pPr>
        <w:pStyle w:val="003"/>
        <w:ind w:firstLine="706"/>
        <w:rPr>
          <w:color w:val="000000" w:themeColor="text1"/>
          <w:lang w:eastAsia="vi-VN"/>
        </w:rPr>
      </w:pPr>
      <w:bookmarkStart w:id="239" w:name="_Toc68803960"/>
      <w:r w:rsidRPr="00F25887">
        <w:rPr>
          <w:b w:val="0"/>
          <w:color w:val="000000" w:themeColor="text1"/>
          <w:lang w:val="vi-VN" w:eastAsia="vi-VN"/>
        </w:rPr>
        <w:t xml:space="preserve">Kết quả khảo sát nhận thức về nội hàm khái niệm </w:t>
      </w:r>
      <w:r w:rsidR="00660452" w:rsidRPr="00F25887">
        <w:rPr>
          <w:b w:val="0"/>
          <w:color w:val="000000" w:themeColor="text1"/>
          <w:lang w:val="vi-VN" w:eastAsia="vi-VN"/>
        </w:rPr>
        <w:t>HĐ</w:t>
      </w:r>
      <w:r w:rsidRPr="00F25887">
        <w:rPr>
          <w:b w:val="0"/>
          <w:color w:val="000000" w:themeColor="text1"/>
          <w:lang w:val="vi-VN" w:eastAsia="vi-VN"/>
        </w:rPr>
        <w:t>SHTT của CBQL và GV, CV các trường ĐH khu vực miền Trung được trình bày qua bả</w:t>
      </w:r>
      <w:r w:rsidR="00CC4151" w:rsidRPr="00F25887">
        <w:rPr>
          <w:b w:val="0"/>
          <w:color w:val="000000" w:themeColor="text1"/>
          <w:lang w:val="vi-VN" w:eastAsia="vi-VN"/>
        </w:rPr>
        <w:t>ng 2.3</w:t>
      </w:r>
      <w:r w:rsidRPr="00F25887">
        <w:rPr>
          <w:b w:val="0"/>
          <w:color w:val="000000" w:themeColor="text1"/>
          <w:lang w:val="vi-VN" w:eastAsia="vi-VN"/>
        </w:rPr>
        <w:t>.</w:t>
      </w:r>
      <w:bookmarkEnd w:id="239"/>
      <w:r w:rsidRPr="00F25887">
        <w:rPr>
          <w:color w:val="000000" w:themeColor="text1"/>
          <w:lang w:val="vi-VN" w:eastAsia="vi-VN"/>
        </w:rPr>
        <w:t xml:space="preserve"> </w:t>
      </w:r>
      <w:bookmarkStart w:id="240" w:name="_Toc40719792"/>
    </w:p>
    <w:p w14:paraId="0A2976B2" w14:textId="6693773C" w:rsidR="0096775F" w:rsidRPr="00F25887" w:rsidRDefault="0096775F" w:rsidP="00485292">
      <w:pPr>
        <w:pStyle w:val="000BB"/>
        <w:rPr>
          <w:b/>
          <w:color w:val="000000" w:themeColor="text1"/>
          <w:lang w:val="vi-VN"/>
        </w:rPr>
      </w:pPr>
      <w:bookmarkStart w:id="241" w:name="_Toc59615160"/>
      <w:r w:rsidRPr="00F25887">
        <w:rPr>
          <w:color w:val="000000" w:themeColor="text1"/>
          <w:lang w:val="vi-VN"/>
        </w:rPr>
        <w:t>Bả</w:t>
      </w:r>
      <w:r w:rsidR="00CC4151" w:rsidRPr="00F25887">
        <w:rPr>
          <w:color w:val="000000" w:themeColor="text1"/>
          <w:lang w:val="vi-VN"/>
        </w:rPr>
        <w:t>ng 2.3</w:t>
      </w:r>
      <w:r w:rsidR="000475AF" w:rsidRPr="00F25887">
        <w:rPr>
          <w:color w:val="000000" w:themeColor="text1"/>
          <w:lang w:val="vi-VN"/>
        </w:rPr>
        <w:t>:</w:t>
      </w:r>
      <w:r w:rsidRPr="00F25887">
        <w:rPr>
          <w:color w:val="000000" w:themeColor="text1"/>
          <w:lang w:val="vi-VN"/>
        </w:rPr>
        <w:t xml:space="preserve"> Nhận thức về nội hàm khái niệm hoạt động sở hữu trí tuệ</w:t>
      </w:r>
      <w:bookmarkEnd w:id="240"/>
      <w:bookmarkEnd w:id="241"/>
    </w:p>
    <w:tbl>
      <w:tblPr>
        <w:tblW w:w="94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1"/>
        <w:gridCol w:w="4134"/>
        <w:gridCol w:w="707"/>
        <w:gridCol w:w="578"/>
        <w:gridCol w:w="629"/>
        <w:gridCol w:w="595"/>
        <w:gridCol w:w="568"/>
        <w:gridCol w:w="568"/>
        <w:gridCol w:w="569"/>
        <w:gridCol w:w="589"/>
      </w:tblGrid>
      <w:tr w:rsidR="001135E2" w:rsidRPr="000C2ED3" w14:paraId="5469B20C" w14:textId="77777777" w:rsidTr="000C2ED3">
        <w:trPr>
          <w:trHeight w:val="503"/>
          <w:jc w:val="center"/>
        </w:trPr>
        <w:tc>
          <w:tcPr>
            <w:tcW w:w="471" w:type="dxa"/>
            <w:vMerge w:val="restart"/>
            <w:shd w:val="clear" w:color="auto" w:fill="F2F2F2"/>
            <w:vAlign w:val="center"/>
          </w:tcPr>
          <w:p w14:paraId="73BB4F25" w14:textId="77777777"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TT</w:t>
            </w:r>
          </w:p>
        </w:tc>
        <w:tc>
          <w:tcPr>
            <w:tcW w:w="4134" w:type="dxa"/>
            <w:vMerge w:val="restart"/>
            <w:shd w:val="clear" w:color="auto" w:fill="F2F2F2"/>
            <w:vAlign w:val="center"/>
          </w:tcPr>
          <w:p w14:paraId="73D83F64" w14:textId="77777777"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Hoạt động SHTT</w:t>
            </w:r>
          </w:p>
        </w:tc>
        <w:tc>
          <w:tcPr>
            <w:tcW w:w="1285" w:type="dxa"/>
            <w:gridSpan w:val="2"/>
            <w:shd w:val="clear" w:color="auto" w:fill="F2F2F2"/>
            <w:vAlign w:val="center"/>
          </w:tcPr>
          <w:p w14:paraId="4A04D065" w14:textId="77777777"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CBQL</w:t>
            </w:r>
          </w:p>
        </w:tc>
        <w:tc>
          <w:tcPr>
            <w:tcW w:w="1224" w:type="dxa"/>
            <w:gridSpan w:val="2"/>
            <w:shd w:val="clear" w:color="auto" w:fill="F2F2F2"/>
            <w:vAlign w:val="center"/>
          </w:tcPr>
          <w:p w14:paraId="35BB9047" w14:textId="765FF51A"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GV,</w:t>
            </w:r>
            <w:r w:rsidR="00841531" w:rsidRPr="000C2ED3">
              <w:rPr>
                <w:b/>
                <w:bCs/>
                <w:iCs/>
                <w:color w:val="000000" w:themeColor="text1"/>
                <w:sz w:val="26"/>
                <w:szCs w:val="26"/>
                <w:lang w:val="it-IT"/>
              </w:rPr>
              <w:t xml:space="preserve"> </w:t>
            </w:r>
            <w:r w:rsidRPr="000C2ED3">
              <w:rPr>
                <w:b/>
                <w:bCs/>
                <w:iCs/>
                <w:color w:val="000000" w:themeColor="text1"/>
                <w:sz w:val="26"/>
                <w:szCs w:val="26"/>
                <w:lang w:val="it-IT"/>
              </w:rPr>
              <w:t>CV</w:t>
            </w:r>
          </w:p>
        </w:tc>
        <w:tc>
          <w:tcPr>
            <w:tcW w:w="568" w:type="dxa"/>
            <w:vMerge w:val="restart"/>
            <w:shd w:val="clear" w:color="auto" w:fill="F2F2F2"/>
            <w:vAlign w:val="center"/>
          </w:tcPr>
          <w:p w14:paraId="779AC89C" w14:textId="77777777"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Sig.</w:t>
            </w:r>
          </w:p>
        </w:tc>
        <w:tc>
          <w:tcPr>
            <w:tcW w:w="1137" w:type="dxa"/>
            <w:gridSpan w:val="2"/>
            <w:shd w:val="clear" w:color="auto" w:fill="F2F2F2"/>
            <w:vAlign w:val="center"/>
          </w:tcPr>
          <w:p w14:paraId="080EFA31" w14:textId="77777777"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Chung</w:t>
            </w:r>
          </w:p>
        </w:tc>
        <w:tc>
          <w:tcPr>
            <w:tcW w:w="589" w:type="dxa"/>
            <w:vMerge w:val="restart"/>
            <w:shd w:val="clear" w:color="auto" w:fill="F2F2F2"/>
            <w:vAlign w:val="center"/>
          </w:tcPr>
          <w:p w14:paraId="41A0E478" w14:textId="77777777"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Thứ bậc</w:t>
            </w:r>
          </w:p>
        </w:tc>
      </w:tr>
      <w:tr w:rsidR="001135E2" w:rsidRPr="000C2ED3" w14:paraId="3075C4C0" w14:textId="77777777" w:rsidTr="000C2ED3">
        <w:trPr>
          <w:trHeight w:val="546"/>
          <w:jc w:val="center"/>
        </w:trPr>
        <w:tc>
          <w:tcPr>
            <w:tcW w:w="471" w:type="dxa"/>
            <w:vMerge/>
            <w:shd w:val="clear" w:color="auto" w:fill="auto"/>
            <w:vAlign w:val="center"/>
          </w:tcPr>
          <w:p w14:paraId="75E06A1F"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p>
        </w:tc>
        <w:tc>
          <w:tcPr>
            <w:tcW w:w="4134" w:type="dxa"/>
            <w:vMerge/>
            <w:shd w:val="clear" w:color="auto" w:fill="auto"/>
            <w:vAlign w:val="center"/>
          </w:tcPr>
          <w:p w14:paraId="3D541974"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p>
        </w:tc>
        <w:tc>
          <w:tcPr>
            <w:tcW w:w="707" w:type="dxa"/>
            <w:shd w:val="clear" w:color="auto" w:fill="F2F2F2"/>
            <w:vAlign w:val="center"/>
          </w:tcPr>
          <w:p w14:paraId="5E614A16" w14:textId="563DE5C0" w:rsidR="0096775F" w:rsidRPr="000C2ED3" w:rsidRDefault="00FC3C6C"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b/>
                <w:color w:val="000000" w:themeColor="text1"/>
                <w:position w:val="-4"/>
                <w:sz w:val="26"/>
                <w:szCs w:val="26"/>
              </w:rPr>
              <w:object w:dxaOrig="260" w:dyaOrig="320" w14:anchorId="0A4418F7">
                <v:shape id="_x0000_i1038" type="#_x0000_t75" style="width:15.05pt;height:18.25pt" o:ole="">
                  <v:imagedata r:id="rId21" o:title=""/>
                </v:shape>
                <o:OLEObject Type="Embed" ProgID="Equation.KSEE3" ShapeID="_x0000_i1038" DrawAspect="Content" ObjectID="_1681559977" r:id="rId34"/>
              </w:object>
            </w:r>
          </w:p>
        </w:tc>
        <w:tc>
          <w:tcPr>
            <w:tcW w:w="578" w:type="dxa"/>
            <w:shd w:val="clear" w:color="auto" w:fill="F2F2F2"/>
            <w:vAlign w:val="center"/>
          </w:tcPr>
          <w:p w14:paraId="55640AC1"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bCs/>
                <w:iCs/>
                <w:color w:val="000000" w:themeColor="text1"/>
                <w:sz w:val="26"/>
                <w:szCs w:val="26"/>
                <w:lang w:val="it-IT"/>
              </w:rPr>
              <w:t>SD</w:t>
            </w:r>
          </w:p>
        </w:tc>
        <w:tc>
          <w:tcPr>
            <w:tcW w:w="629" w:type="dxa"/>
            <w:shd w:val="clear" w:color="auto" w:fill="F2F2F2"/>
            <w:vAlign w:val="center"/>
          </w:tcPr>
          <w:p w14:paraId="79FD6301" w14:textId="76DD0897" w:rsidR="0096775F" w:rsidRPr="000C2ED3" w:rsidRDefault="00FC3C6C"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b/>
                <w:color w:val="000000" w:themeColor="text1"/>
                <w:position w:val="-4"/>
                <w:sz w:val="26"/>
                <w:szCs w:val="26"/>
              </w:rPr>
              <w:object w:dxaOrig="260" w:dyaOrig="320" w14:anchorId="717E731A">
                <v:shape id="_x0000_i1039" type="#_x0000_t75" style="width:15.05pt;height:18.25pt" o:ole="">
                  <v:imagedata r:id="rId21" o:title=""/>
                </v:shape>
                <o:OLEObject Type="Embed" ProgID="Equation.KSEE3" ShapeID="_x0000_i1039" DrawAspect="Content" ObjectID="_1681559978" r:id="rId35"/>
              </w:object>
            </w:r>
          </w:p>
        </w:tc>
        <w:tc>
          <w:tcPr>
            <w:tcW w:w="594" w:type="dxa"/>
            <w:shd w:val="clear" w:color="auto" w:fill="F2F2F2"/>
            <w:vAlign w:val="center"/>
          </w:tcPr>
          <w:p w14:paraId="08CC15DA"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bCs/>
                <w:iCs/>
                <w:color w:val="000000" w:themeColor="text1"/>
                <w:sz w:val="26"/>
                <w:szCs w:val="26"/>
                <w:lang w:val="it-IT"/>
              </w:rPr>
              <w:t>SD</w:t>
            </w:r>
          </w:p>
        </w:tc>
        <w:tc>
          <w:tcPr>
            <w:tcW w:w="568" w:type="dxa"/>
            <w:vMerge/>
            <w:shd w:val="clear" w:color="auto" w:fill="F2F2F2"/>
            <w:vAlign w:val="center"/>
          </w:tcPr>
          <w:p w14:paraId="186F02AC"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p>
        </w:tc>
        <w:tc>
          <w:tcPr>
            <w:tcW w:w="568" w:type="dxa"/>
            <w:shd w:val="clear" w:color="auto" w:fill="F2F2F2"/>
            <w:vAlign w:val="center"/>
          </w:tcPr>
          <w:p w14:paraId="75C635FB" w14:textId="7511C423" w:rsidR="0096775F" w:rsidRPr="000C2ED3" w:rsidRDefault="00FC3C6C"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b/>
                <w:color w:val="000000" w:themeColor="text1"/>
                <w:position w:val="-4"/>
                <w:sz w:val="26"/>
                <w:szCs w:val="26"/>
              </w:rPr>
              <w:object w:dxaOrig="260" w:dyaOrig="320" w14:anchorId="1B128F34">
                <v:shape id="_x0000_i1040" type="#_x0000_t75" style="width:15.05pt;height:18.25pt" o:ole="">
                  <v:imagedata r:id="rId21" o:title=""/>
                </v:shape>
                <o:OLEObject Type="Embed" ProgID="Equation.KSEE3" ShapeID="_x0000_i1040" DrawAspect="Content" ObjectID="_1681559979" r:id="rId36"/>
              </w:object>
            </w:r>
          </w:p>
        </w:tc>
        <w:tc>
          <w:tcPr>
            <w:tcW w:w="568" w:type="dxa"/>
            <w:shd w:val="clear" w:color="auto" w:fill="F2F2F2"/>
            <w:vAlign w:val="center"/>
          </w:tcPr>
          <w:p w14:paraId="5011D28C"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bCs/>
                <w:iCs/>
                <w:color w:val="000000" w:themeColor="text1"/>
                <w:sz w:val="26"/>
                <w:szCs w:val="26"/>
                <w:lang w:val="it-IT"/>
              </w:rPr>
              <w:t>SD</w:t>
            </w:r>
          </w:p>
        </w:tc>
        <w:tc>
          <w:tcPr>
            <w:tcW w:w="589" w:type="dxa"/>
            <w:vMerge/>
            <w:shd w:val="clear" w:color="auto" w:fill="F2F2F2"/>
            <w:vAlign w:val="center"/>
          </w:tcPr>
          <w:p w14:paraId="56C72225" w14:textId="77777777" w:rsidR="0096775F" w:rsidRPr="000C2ED3" w:rsidRDefault="0096775F" w:rsidP="000C2ED3">
            <w:pPr>
              <w:pStyle w:val="ColorfulShading-Accent31"/>
              <w:widowControl w:val="0"/>
              <w:spacing w:after="0" w:line="384" w:lineRule="auto"/>
              <w:ind w:left="-57" w:right="-57"/>
              <w:contextualSpacing w:val="0"/>
              <w:jc w:val="center"/>
              <w:rPr>
                <w:b/>
                <w:bCs/>
                <w:i/>
                <w:iCs/>
                <w:color w:val="000000" w:themeColor="text1"/>
                <w:sz w:val="26"/>
                <w:szCs w:val="26"/>
                <w:lang w:val="it-IT"/>
              </w:rPr>
            </w:pPr>
          </w:p>
        </w:tc>
      </w:tr>
      <w:tr w:rsidR="001135E2" w:rsidRPr="000C2ED3" w14:paraId="10481120" w14:textId="77777777" w:rsidTr="000C2ED3">
        <w:trPr>
          <w:trHeight w:val="633"/>
          <w:jc w:val="center"/>
        </w:trPr>
        <w:tc>
          <w:tcPr>
            <w:tcW w:w="471" w:type="dxa"/>
            <w:shd w:val="clear" w:color="auto" w:fill="auto"/>
            <w:vAlign w:val="center"/>
          </w:tcPr>
          <w:p w14:paraId="3109D563" w14:textId="77777777" w:rsidR="0096775F" w:rsidRPr="000C2ED3" w:rsidRDefault="0096775F"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1</w:t>
            </w:r>
          </w:p>
        </w:tc>
        <w:tc>
          <w:tcPr>
            <w:tcW w:w="4134" w:type="dxa"/>
            <w:shd w:val="clear" w:color="auto" w:fill="auto"/>
            <w:vAlign w:val="center"/>
          </w:tcPr>
          <w:p w14:paraId="614C166C" w14:textId="46FFC758" w:rsidR="00294DBC" w:rsidRPr="000C2ED3" w:rsidRDefault="00294DBC" w:rsidP="000C2ED3">
            <w:pPr>
              <w:widowControl w:val="0"/>
              <w:ind w:left="-57" w:right="-57"/>
              <w:jc w:val="both"/>
              <w:outlineLvl w:val="0"/>
              <w:rPr>
                <w:color w:val="000000" w:themeColor="text1"/>
                <w:sz w:val="26"/>
                <w:szCs w:val="26"/>
                <w:lang w:val="vi-VN"/>
              </w:rPr>
            </w:pPr>
            <w:r w:rsidRPr="000C2ED3">
              <w:rPr>
                <w:color w:val="000000" w:themeColor="text1"/>
                <w:sz w:val="26"/>
                <w:szCs w:val="26"/>
                <w:lang w:val="vi-VN"/>
              </w:rPr>
              <w:t>HĐ được tổ chức nhằm tạo lập, hình thành TSTT ở trường ĐH</w:t>
            </w:r>
          </w:p>
        </w:tc>
        <w:tc>
          <w:tcPr>
            <w:tcW w:w="707" w:type="dxa"/>
            <w:shd w:val="clear" w:color="auto" w:fill="auto"/>
            <w:vAlign w:val="center"/>
          </w:tcPr>
          <w:p w14:paraId="3F0516CF"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color w:val="000000" w:themeColor="text1"/>
                <w:sz w:val="26"/>
                <w:szCs w:val="26"/>
              </w:rPr>
              <w:t>3,41</w:t>
            </w:r>
          </w:p>
        </w:tc>
        <w:tc>
          <w:tcPr>
            <w:tcW w:w="578" w:type="dxa"/>
            <w:shd w:val="clear" w:color="auto" w:fill="auto"/>
            <w:vAlign w:val="center"/>
          </w:tcPr>
          <w:p w14:paraId="4148DA6A"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color w:val="000000" w:themeColor="text1"/>
                <w:sz w:val="26"/>
                <w:szCs w:val="26"/>
              </w:rPr>
              <w:t>0,81</w:t>
            </w:r>
          </w:p>
        </w:tc>
        <w:tc>
          <w:tcPr>
            <w:tcW w:w="629" w:type="dxa"/>
            <w:shd w:val="clear" w:color="auto" w:fill="auto"/>
            <w:vAlign w:val="center"/>
          </w:tcPr>
          <w:p w14:paraId="22EFFED5"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color w:val="000000" w:themeColor="text1"/>
                <w:sz w:val="26"/>
                <w:szCs w:val="26"/>
              </w:rPr>
              <w:t>3,36</w:t>
            </w:r>
          </w:p>
        </w:tc>
        <w:tc>
          <w:tcPr>
            <w:tcW w:w="594" w:type="dxa"/>
            <w:shd w:val="clear" w:color="auto" w:fill="auto"/>
            <w:vAlign w:val="center"/>
          </w:tcPr>
          <w:p w14:paraId="6C10018D"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color w:val="000000" w:themeColor="text1"/>
                <w:sz w:val="26"/>
                <w:szCs w:val="26"/>
              </w:rPr>
              <w:t>0,85</w:t>
            </w:r>
          </w:p>
        </w:tc>
        <w:tc>
          <w:tcPr>
            <w:tcW w:w="568" w:type="dxa"/>
            <w:shd w:val="clear" w:color="auto" w:fill="auto"/>
            <w:vAlign w:val="center"/>
          </w:tcPr>
          <w:p w14:paraId="3D1865B3" w14:textId="77777777" w:rsidR="0096775F" w:rsidRPr="000C2ED3" w:rsidRDefault="0096775F"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0,60</w:t>
            </w:r>
          </w:p>
        </w:tc>
        <w:tc>
          <w:tcPr>
            <w:tcW w:w="568" w:type="dxa"/>
            <w:shd w:val="clear" w:color="auto" w:fill="auto"/>
            <w:vAlign w:val="center"/>
          </w:tcPr>
          <w:p w14:paraId="6C025805" w14:textId="77777777" w:rsidR="0096775F" w:rsidRPr="000C2ED3" w:rsidRDefault="0096775F"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3,37</w:t>
            </w:r>
          </w:p>
        </w:tc>
        <w:tc>
          <w:tcPr>
            <w:tcW w:w="568" w:type="dxa"/>
            <w:shd w:val="clear" w:color="auto" w:fill="auto"/>
            <w:vAlign w:val="center"/>
          </w:tcPr>
          <w:p w14:paraId="30F7A969" w14:textId="77777777" w:rsidR="0096775F" w:rsidRPr="000C2ED3" w:rsidRDefault="0096775F"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0,83</w:t>
            </w:r>
          </w:p>
        </w:tc>
        <w:tc>
          <w:tcPr>
            <w:tcW w:w="589" w:type="dxa"/>
            <w:shd w:val="clear" w:color="auto" w:fill="auto"/>
            <w:vAlign w:val="center"/>
          </w:tcPr>
          <w:p w14:paraId="282AE2B5" w14:textId="77777777"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4</w:t>
            </w:r>
          </w:p>
        </w:tc>
      </w:tr>
      <w:tr w:rsidR="001135E2" w:rsidRPr="000C2ED3" w14:paraId="6940B4D9" w14:textId="77777777" w:rsidTr="000C2ED3">
        <w:trPr>
          <w:trHeight w:val="618"/>
          <w:jc w:val="center"/>
        </w:trPr>
        <w:tc>
          <w:tcPr>
            <w:tcW w:w="471" w:type="dxa"/>
            <w:tcBorders>
              <w:bottom w:val="single" w:sz="4" w:space="0" w:color="auto"/>
            </w:tcBorders>
            <w:shd w:val="clear" w:color="auto" w:fill="auto"/>
            <w:vAlign w:val="center"/>
          </w:tcPr>
          <w:p w14:paraId="37C5A429" w14:textId="77777777" w:rsidR="0096775F" w:rsidRPr="000C2ED3" w:rsidRDefault="0096775F"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2</w:t>
            </w:r>
          </w:p>
        </w:tc>
        <w:tc>
          <w:tcPr>
            <w:tcW w:w="4134" w:type="dxa"/>
            <w:tcBorders>
              <w:bottom w:val="single" w:sz="4" w:space="0" w:color="auto"/>
            </w:tcBorders>
            <w:shd w:val="clear" w:color="auto" w:fill="auto"/>
            <w:vAlign w:val="center"/>
          </w:tcPr>
          <w:p w14:paraId="343780D4" w14:textId="78556628" w:rsidR="00294DBC" w:rsidRPr="000C2ED3" w:rsidRDefault="00294DBC" w:rsidP="000C2ED3">
            <w:pPr>
              <w:widowControl w:val="0"/>
              <w:ind w:left="-57" w:right="-57"/>
              <w:jc w:val="both"/>
              <w:outlineLvl w:val="0"/>
              <w:rPr>
                <w:color w:val="000000" w:themeColor="text1"/>
                <w:sz w:val="26"/>
                <w:szCs w:val="26"/>
                <w:lang w:val="vi-VN"/>
              </w:rPr>
            </w:pPr>
            <w:r w:rsidRPr="000C2ED3">
              <w:rPr>
                <w:color w:val="000000" w:themeColor="text1"/>
                <w:sz w:val="26"/>
                <w:szCs w:val="26"/>
                <w:lang w:val="vi-VN"/>
              </w:rPr>
              <w:t>HĐ được tổ chức nhằm bảo hộ và giải quyết xâm phạm SHTT ở trường ĐH</w:t>
            </w:r>
          </w:p>
        </w:tc>
        <w:tc>
          <w:tcPr>
            <w:tcW w:w="707" w:type="dxa"/>
            <w:tcBorders>
              <w:bottom w:val="single" w:sz="4" w:space="0" w:color="auto"/>
            </w:tcBorders>
            <w:shd w:val="clear" w:color="auto" w:fill="auto"/>
            <w:vAlign w:val="center"/>
          </w:tcPr>
          <w:p w14:paraId="505606E0"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color w:val="000000" w:themeColor="text1"/>
                <w:sz w:val="26"/>
                <w:szCs w:val="26"/>
              </w:rPr>
              <w:t>3,58</w:t>
            </w:r>
          </w:p>
        </w:tc>
        <w:tc>
          <w:tcPr>
            <w:tcW w:w="578" w:type="dxa"/>
            <w:tcBorders>
              <w:bottom w:val="single" w:sz="4" w:space="0" w:color="auto"/>
            </w:tcBorders>
            <w:shd w:val="clear" w:color="auto" w:fill="auto"/>
            <w:vAlign w:val="center"/>
          </w:tcPr>
          <w:p w14:paraId="0F52B29E"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color w:val="000000" w:themeColor="text1"/>
                <w:sz w:val="26"/>
                <w:szCs w:val="26"/>
              </w:rPr>
              <w:t>0,78</w:t>
            </w:r>
          </w:p>
        </w:tc>
        <w:tc>
          <w:tcPr>
            <w:tcW w:w="629" w:type="dxa"/>
            <w:tcBorders>
              <w:bottom w:val="single" w:sz="4" w:space="0" w:color="auto"/>
            </w:tcBorders>
            <w:shd w:val="clear" w:color="auto" w:fill="auto"/>
            <w:vAlign w:val="center"/>
          </w:tcPr>
          <w:p w14:paraId="729B18CF"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color w:val="000000" w:themeColor="text1"/>
                <w:sz w:val="26"/>
                <w:szCs w:val="26"/>
              </w:rPr>
              <w:t>3,53</w:t>
            </w:r>
          </w:p>
        </w:tc>
        <w:tc>
          <w:tcPr>
            <w:tcW w:w="594" w:type="dxa"/>
            <w:tcBorders>
              <w:bottom w:val="single" w:sz="4" w:space="0" w:color="auto"/>
            </w:tcBorders>
            <w:shd w:val="clear" w:color="auto" w:fill="auto"/>
            <w:vAlign w:val="center"/>
          </w:tcPr>
          <w:p w14:paraId="4313ACFE" w14:textId="77777777" w:rsidR="0096775F" w:rsidRPr="000C2ED3" w:rsidRDefault="0096775F" w:rsidP="000C2ED3">
            <w:pPr>
              <w:pStyle w:val="ColorfulShading-Accent31"/>
              <w:widowControl w:val="0"/>
              <w:spacing w:after="0" w:line="384" w:lineRule="auto"/>
              <w:ind w:left="-57" w:right="-57"/>
              <w:contextualSpacing w:val="0"/>
              <w:jc w:val="center"/>
              <w:rPr>
                <w:bCs/>
                <w:i/>
                <w:iCs/>
                <w:color w:val="000000" w:themeColor="text1"/>
                <w:sz w:val="26"/>
                <w:szCs w:val="26"/>
                <w:lang w:val="it-IT"/>
              </w:rPr>
            </w:pPr>
            <w:r w:rsidRPr="000C2ED3">
              <w:rPr>
                <w:color w:val="000000" w:themeColor="text1"/>
                <w:sz w:val="26"/>
                <w:szCs w:val="26"/>
              </w:rPr>
              <w:t>0,79</w:t>
            </w:r>
          </w:p>
        </w:tc>
        <w:tc>
          <w:tcPr>
            <w:tcW w:w="568" w:type="dxa"/>
            <w:tcBorders>
              <w:bottom w:val="single" w:sz="4" w:space="0" w:color="auto"/>
            </w:tcBorders>
            <w:shd w:val="clear" w:color="auto" w:fill="auto"/>
            <w:vAlign w:val="center"/>
          </w:tcPr>
          <w:p w14:paraId="64E06669" w14:textId="77777777" w:rsidR="0096775F" w:rsidRPr="000C2ED3" w:rsidRDefault="0096775F"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0,57</w:t>
            </w:r>
          </w:p>
        </w:tc>
        <w:tc>
          <w:tcPr>
            <w:tcW w:w="568" w:type="dxa"/>
            <w:tcBorders>
              <w:bottom w:val="single" w:sz="4" w:space="0" w:color="auto"/>
            </w:tcBorders>
            <w:shd w:val="clear" w:color="auto" w:fill="auto"/>
            <w:vAlign w:val="center"/>
          </w:tcPr>
          <w:p w14:paraId="0FC5B7B1" w14:textId="77777777" w:rsidR="0096775F" w:rsidRPr="000C2ED3" w:rsidRDefault="0096775F"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3,54</w:t>
            </w:r>
          </w:p>
        </w:tc>
        <w:tc>
          <w:tcPr>
            <w:tcW w:w="568" w:type="dxa"/>
            <w:tcBorders>
              <w:bottom w:val="single" w:sz="4" w:space="0" w:color="auto"/>
            </w:tcBorders>
            <w:shd w:val="clear" w:color="auto" w:fill="auto"/>
            <w:vAlign w:val="center"/>
          </w:tcPr>
          <w:p w14:paraId="2F24CA35" w14:textId="77777777" w:rsidR="0096775F" w:rsidRPr="000C2ED3" w:rsidRDefault="0096775F"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0,81</w:t>
            </w:r>
          </w:p>
        </w:tc>
        <w:tc>
          <w:tcPr>
            <w:tcW w:w="589" w:type="dxa"/>
            <w:tcBorders>
              <w:bottom w:val="single" w:sz="4" w:space="0" w:color="auto"/>
            </w:tcBorders>
            <w:shd w:val="clear" w:color="auto" w:fill="auto"/>
            <w:vAlign w:val="center"/>
          </w:tcPr>
          <w:p w14:paraId="316E22FB" w14:textId="77777777" w:rsidR="0096775F" w:rsidRPr="000C2ED3" w:rsidRDefault="0096775F"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2</w:t>
            </w:r>
          </w:p>
        </w:tc>
      </w:tr>
      <w:tr w:rsidR="00294DBC" w:rsidRPr="000C2ED3" w14:paraId="49BED3BB" w14:textId="77777777" w:rsidTr="000C2ED3">
        <w:trPr>
          <w:trHeight w:val="633"/>
          <w:jc w:val="center"/>
        </w:trPr>
        <w:tc>
          <w:tcPr>
            <w:tcW w:w="471" w:type="dxa"/>
            <w:tcBorders>
              <w:top w:val="single" w:sz="4" w:space="0" w:color="auto"/>
              <w:bottom w:val="single" w:sz="4" w:space="0" w:color="auto"/>
            </w:tcBorders>
            <w:shd w:val="clear" w:color="auto" w:fill="auto"/>
            <w:vAlign w:val="center"/>
          </w:tcPr>
          <w:p w14:paraId="0EB7DAB7" w14:textId="39BE4968"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3</w:t>
            </w:r>
          </w:p>
        </w:tc>
        <w:tc>
          <w:tcPr>
            <w:tcW w:w="4134" w:type="dxa"/>
            <w:tcBorders>
              <w:top w:val="single" w:sz="4" w:space="0" w:color="auto"/>
              <w:bottom w:val="single" w:sz="4" w:space="0" w:color="auto"/>
            </w:tcBorders>
            <w:shd w:val="clear" w:color="auto" w:fill="auto"/>
            <w:vAlign w:val="center"/>
          </w:tcPr>
          <w:p w14:paraId="3E4E6909" w14:textId="71B9292E" w:rsidR="00294DBC" w:rsidRPr="000C2ED3" w:rsidRDefault="00294DBC" w:rsidP="000C2ED3">
            <w:pPr>
              <w:widowControl w:val="0"/>
              <w:ind w:left="-57" w:right="-57"/>
              <w:jc w:val="both"/>
              <w:outlineLvl w:val="0"/>
              <w:rPr>
                <w:color w:val="000000" w:themeColor="text1"/>
                <w:sz w:val="26"/>
                <w:szCs w:val="26"/>
                <w:lang w:val="vi-VN"/>
              </w:rPr>
            </w:pPr>
            <w:r w:rsidRPr="000C2ED3">
              <w:rPr>
                <w:color w:val="000000" w:themeColor="text1"/>
                <w:sz w:val="26"/>
                <w:szCs w:val="26"/>
                <w:lang w:val="vi-VN"/>
              </w:rPr>
              <w:t xml:space="preserve">HĐ được tổ chức nhằm </w:t>
            </w:r>
            <w:r w:rsidRPr="000C2ED3">
              <w:rPr>
                <w:color w:val="000000" w:themeColor="text1"/>
                <w:sz w:val="26"/>
                <w:szCs w:val="26"/>
                <w:lang w:val="it-IT"/>
              </w:rPr>
              <w:t xml:space="preserve">xác lập quyền sở hữu đối với TSTT </w:t>
            </w:r>
            <w:r w:rsidRPr="000C2ED3">
              <w:rPr>
                <w:color w:val="000000" w:themeColor="text1"/>
                <w:sz w:val="26"/>
                <w:szCs w:val="26"/>
                <w:lang w:val="vi-VN"/>
              </w:rPr>
              <w:t>ở trường ĐH</w:t>
            </w:r>
          </w:p>
        </w:tc>
        <w:tc>
          <w:tcPr>
            <w:tcW w:w="707" w:type="dxa"/>
            <w:tcBorders>
              <w:top w:val="single" w:sz="4" w:space="0" w:color="auto"/>
              <w:bottom w:val="single" w:sz="4" w:space="0" w:color="auto"/>
            </w:tcBorders>
            <w:shd w:val="clear" w:color="auto" w:fill="auto"/>
            <w:vAlign w:val="center"/>
          </w:tcPr>
          <w:p w14:paraId="61204DD7" w14:textId="63F67086"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3,35</w:t>
            </w:r>
          </w:p>
        </w:tc>
        <w:tc>
          <w:tcPr>
            <w:tcW w:w="578" w:type="dxa"/>
            <w:tcBorders>
              <w:top w:val="single" w:sz="4" w:space="0" w:color="auto"/>
              <w:bottom w:val="single" w:sz="4" w:space="0" w:color="auto"/>
            </w:tcBorders>
            <w:shd w:val="clear" w:color="auto" w:fill="auto"/>
            <w:vAlign w:val="center"/>
          </w:tcPr>
          <w:p w14:paraId="2F572D90" w14:textId="0047BF6B"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0,74</w:t>
            </w:r>
          </w:p>
        </w:tc>
        <w:tc>
          <w:tcPr>
            <w:tcW w:w="629" w:type="dxa"/>
            <w:tcBorders>
              <w:top w:val="single" w:sz="4" w:space="0" w:color="auto"/>
              <w:bottom w:val="single" w:sz="4" w:space="0" w:color="auto"/>
            </w:tcBorders>
            <w:shd w:val="clear" w:color="auto" w:fill="auto"/>
            <w:vAlign w:val="center"/>
          </w:tcPr>
          <w:p w14:paraId="3E7BBBD6" w14:textId="5B870D36"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3,35</w:t>
            </w:r>
          </w:p>
        </w:tc>
        <w:tc>
          <w:tcPr>
            <w:tcW w:w="594" w:type="dxa"/>
            <w:tcBorders>
              <w:top w:val="single" w:sz="4" w:space="0" w:color="auto"/>
              <w:bottom w:val="single" w:sz="4" w:space="0" w:color="auto"/>
            </w:tcBorders>
            <w:shd w:val="clear" w:color="auto" w:fill="auto"/>
            <w:vAlign w:val="center"/>
          </w:tcPr>
          <w:p w14:paraId="2BE1E85F" w14:textId="6712CA4D"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0,75</w:t>
            </w:r>
          </w:p>
        </w:tc>
        <w:tc>
          <w:tcPr>
            <w:tcW w:w="568" w:type="dxa"/>
            <w:tcBorders>
              <w:top w:val="single" w:sz="4" w:space="0" w:color="auto"/>
              <w:bottom w:val="single" w:sz="4" w:space="0" w:color="auto"/>
            </w:tcBorders>
            <w:shd w:val="clear" w:color="auto" w:fill="auto"/>
            <w:vAlign w:val="center"/>
          </w:tcPr>
          <w:p w14:paraId="149C4002" w14:textId="56E7D399"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0,97</w:t>
            </w:r>
          </w:p>
        </w:tc>
        <w:tc>
          <w:tcPr>
            <w:tcW w:w="568" w:type="dxa"/>
            <w:tcBorders>
              <w:top w:val="single" w:sz="4" w:space="0" w:color="auto"/>
              <w:bottom w:val="single" w:sz="4" w:space="0" w:color="auto"/>
            </w:tcBorders>
            <w:shd w:val="clear" w:color="auto" w:fill="auto"/>
            <w:vAlign w:val="center"/>
          </w:tcPr>
          <w:p w14:paraId="495048BE" w14:textId="16AD7671"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3,35</w:t>
            </w:r>
          </w:p>
        </w:tc>
        <w:tc>
          <w:tcPr>
            <w:tcW w:w="568" w:type="dxa"/>
            <w:tcBorders>
              <w:top w:val="single" w:sz="4" w:space="0" w:color="auto"/>
              <w:bottom w:val="single" w:sz="4" w:space="0" w:color="auto"/>
            </w:tcBorders>
            <w:shd w:val="clear" w:color="auto" w:fill="auto"/>
            <w:vAlign w:val="center"/>
          </w:tcPr>
          <w:p w14:paraId="28038DD2" w14:textId="17A58912"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0,75</w:t>
            </w:r>
          </w:p>
        </w:tc>
        <w:tc>
          <w:tcPr>
            <w:tcW w:w="589" w:type="dxa"/>
            <w:tcBorders>
              <w:top w:val="single" w:sz="4" w:space="0" w:color="auto"/>
              <w:bottom w:val="single" w:sz="4" w:space="0" w:color="auto"/>
            </w:tcBorders>
            <w:shd w:val="clear" w:color="auto" w:fill="auto"/>
            <w:vAlign w:val="center"/>
          </w:tcPr>
          <w:p w14:paraId="2B64813D" w14:textId="44883DF9" w:rsidR="00294DBC" w:rsidRPr="000C2ED3" w:rsidRDefault="00294DBC"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5</w:t>
            </w:r>
          </w:p>
        </w:tc>
      </w:tr>
      <w:tr w:rsidR="00294DBC" w:rsidRPr="000C2ED3" w14:paraId="7F340816" w14:textId="77777777" w:rsidTr="000C2ED3">
        <w:trPr>
          <w:trHeight w:val="633"/>
          <w:jc w:val="center"/>
        </w:trPr>
        <w:tc>
          <w:tcPr>
            <w:tcW w:w="471" w:type="dxa"/>
            <w:tcBorders>
              <w:top w:val="single" w:sz="4" w:space="0" w:color="auto"/>
              <w:bottom w:val="single" w:sz="4" w:space="0" w:color="auto"/>
            </w:tcBorders>
            <w:shd w:val="clear" w:color="auto" w:fill="auto"/>
            <w:vAlign w:val="center"/>
          </w:tcPr>
          <w:p w14:paraId="051DA117" w14:textId="5412ED5A"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4</w:t>
            </w:r>
          </w:p>
        </w:tc>
        <w:tc>
          <w:tcPr>
            <w:tcW w:w="4134" w:type="dxa"/>
            <w:tcBorders>
              <w:top w:val="single" w:sz="4" w:space="0" w:color="auto"/>
              <w:bottom w:val="single" w:sz="4" w:space="0" w:color="auto"/>
            </w:tcBorders>
            <w:shd w:val="clear" w:color="auto" w:fill="auto"/>
            <w:vAlign w:val="center"/>
          </w:tcPr>
          <w:p w14:paraId="5CB99B7D" w14:textId="33F0BE98" w:rsidR="00294DBC" w:rsidRPr="000C2ED3" w:rsidRDefault="00294DBC" w:rsidP="000C2ED3">
            <w:pPr>
              <w:widowControl w:val="0"/>
              <w:ind w:left="-57" w:right="-57"/>
              <w:jc w:val="both"/>
              <w:outlineLvl w:val="0"/>
              <w:rPr>
                <w:color w:val="000000" w:themeColor="text1"/>
                <w:sz w:val="26"/>
                <w:szCs w:val="26"/>
                <w:lang w:val="vi-VN"/>
              </w:rPr>
            </w:pPr>
            <w:r w:rsidRPr="000C2ED3">
              <w:rPr>
                <w:color w:val="000000" w:themeColor="text1"/>
                <w:spacing w:val="-10"/>
                <w:sz w:val="26"/>
                <w:szCs w:val="26"/>
                <w:lang w:val="vi-VN"/>
              </w:rPr>
              <w:t xml:space="preserve">HĐ được tổ chức nhằm </w:t>
            </w:r>
            <w:r w:rsidRPr="000C2ED3">
              <w:rPr>
                <w:color w:val="000000" w:themeColor="text1"/>
                <w:spacing w:val="-10"/>
                <w:sz w:val="26"/>
                <w:szCs w:val="26"/>
                <w:lang w:val="it-IT"/>
              </w:rPr>
              <w:t xml:space="preserve">khai thác thương mại, ứng dụng TSTT </w:t>
            </w:r>
            <w:r w:rsidRPr="000C2ED3">
              <w:rPr>
                <w:color w:val="000000" w:themeColor="text1"/>
                <w:spacing w:val="-10"/>
                <w:sz w:val="26"/>
                <w:szCs w:val="26"/>
                <w:lang w:val="vi-VN"/>
              </w:rPr>
              <w:t>ở trường ĐH</w:t>
            </w:r>
          </w:p>
        </w:tc>
        <w:tc>
          <w:tcPr>
            <w:tcW w:w="707" w:type="dxa"/>
            <w:tcBorders>
              <w:top w:val="single" w:sz="4" w:space="0" w:color="auto"/>
              <w:bottom w:val="single" w:sz="4" w:space="0" w:color="auto"/>
            </w:tcBorders>
            <w:shd w:val="clear" w:color="auto" w:fill="auto"/>
            <w:vAlign w:val="center"/>
          </w:tcPr>
          <w:p w14:paraId="578EE3B9" w14:textId="1BFEF04E"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3,47</w:t>
            </w:r>
          </w:p>
        </w:tc>
        <w:tc>
          <w:tcPr>
            <w:tcW w:w="578" w:type="dxa"/>
            <w:tcBorders>
              <w:top w:val="single" w:sz="4" w:space="0" w:color="auto"/>
              <w:bottom w:val="single" w:sz="4" w:space="0" w:color="auto"/>
            </w:tcBorders>
            <w:shd w:val="clear" w:color="auto" w:fill="auto"/>
            <w:vAlign w:val="center"/>
          </w:tcPr>
          <w:p w14:paraId="1FC31DD4" w14:textId="1E5591CA"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0,75</w:t>
            </w:r>
          </w:p>
        </w:tc>
        <w:tc>
          <w:tcPr>
            <w:tcW w:w="629" w:type="dxa"/>
            <w:tcBorders>
              <w:top w:val="single" w:sz="4" w:space="0" w:color="auto"/>
              <w:bottom w:val="single" w:sz="4" w:space="0" w:color="auto"/>
            </w:tcBorders>
            <w:shd w:val="clear" w:color="auto" w:fill="auto"/>
            <w:vAlign w:val="center"/>
          </w:tcPr>
          <w:p w14:paraId="1B5C1DE4" w14:textId="53C6C7BA"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3,46</w:t>
            </w:r>
          </w:p>
        </w:tc>
        <w:tc>
          <w:tcPr>
            <w:tcW w:w="594" w:type="dxa"/>
            <w:tcBorders>
              <w:top w:val="single" w:sz="4" w:space="0" w:color="auto"/>
              <w:bottom w:val="single" w:sz="4" w:space="0" w:color="auto"/>
            </w:tcBorders>
            <w:shd w:val="clear" w:color="auto" w:fill="auto"/>
            <w:vAlign w:val="center"/>
          </w:tcPr>
          <w:p w14:paraId="37F37F6E" w14:textId="0BE90024"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0,78</w:t>
            </w:r>
          </w:p>
        </w:tc>
        <w:tc>
          <w:tcPr>
            <w:tcW w:w="568" w:type="dxa"/>
            <w:tcBorders>
              <w:top w:val="single" w:sz="4" w:space="0" w:color="auto"/>
              <w:bottom w:val="single" w:sz="4" w:space="0" w:color="auto"/>
            </w:tcBorders>
            <w:shd w:val="clear" w:color="auto" w:fill="auto"/>
            <w:vAlign w:val="center"/>
          </w:tcPr>
          <w:p w14:paraId="136C835E" w14:textId="04B72931"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0,97</w:t>
            </w:r>
          </w:p>
        </w:tc>
        <w:tc>
          <w:tcPr>
            <w:tcW w:w="568" w:type="dxa"/>
            <w:tcBorders>
              <w:top w:val="single" w:sz="4" w:space="0" w:color="auto"/>
              <w:bottom w:val="single" w:sz="4" w:space="0" w:color="auto"/>
            </w:tcBorders>
            <w:shd w:val="clear" w:color="auto" w:fill="auto"/>
            <w:vAlign w:val="center"/>
          </w:tcPr>
          <w:p w14:paraId="44F86FE9" w14:textId="01B3F48D"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3,46</w:t>
            </w:r>
          </w:p>
        </w:tc>
        <w:tc>
          <w:tcPr>
            <w:tcW w:w="568" w:type="dxa"/>
            <w:tcBorders>
              <w:top w:val="single" w:sz="4" w:space="0" w:color="auto"/>
              <w:bottom w:val="single" w:sz="4" w:space="0" w:color="auto"/>
            </w:tcBorders>
            <w:shd w:val="clear" w:color="auto" w:fill="auto"/>
            <w:vAlign w:val="center"/>
          </w:tcPr>
          <w:p w14:paraId="09EA116B" w14:textId="6FB97E17"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0,77</w:t>
            </w:r>
          </w:p>
        </w:tc>
        <w:tc>
          <w:tcPr>
            <w:tcW w:w="589" w:type="dxa"/>
            <w:tcBorders>
              <w:top w:val="single" w:sz="4" w:space="0" w:color="auto"/>
              <w:bottom w:val="single" w:sz="4" w:space="0" w:color="auto"/>
            </w:tcBorders>
            <w:shd w:val="clear" w:color="auto" w:fill="auto"/>
            <w:vAlign w:val="center"/>
          </w:tcPr>
          <w:p w14:paraId="73AAEC31" w14:textId="3A273364" w:rsidR="00294DBC" w:rsidRPr="000C2ED3" w:rsidRDefault="00294DBC"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3</w:t>
            </w:r>
          </w:p>
        </w:tc>
      </w:tr>
      <w:tr w:rsidR="00294DBC" w:rsidRPr="000C2ED3" w14:paraId="5BA92B4D" w14:textId="77777777" w:rsidTr="000C2ED3">
        <w:trPr>
          <w:trHeight w:val="935"/>
          <w:jc w:val="center"/>
        </w:trPr>
        <w:tc>
          <w:tcPr>
            <w:tcW w:w="471" w:type="dxa"/>
            <w:tcBorders>
              <w:top w:val="single" w:sz="4" w:space="0" w:color="auto"/>
            </w:tcBorders>
            <w:shd w:val="clear" w:color="auto" w:fill="auto"/>
            <w:vAlign w:val="center"/>
          </w:tcPr>
          <w:p w14:paraId="3E4305AE" w14:textId="752875FA"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5</w:t>
            </w:r>
          </w:p>
        </w:tc>
        <w:tc>
          <w:tcPr>
            <w:tcW w:w="4134" w:type="dxa"/>
            <w:tcBorders>
              <w:top w:val="single" w:sz="4" w:space="0" w:color="auto"/>
            </w:tcBorders>
            <w:shd w:val="clear" w:color="auto" w:fill="auto"/>
            <w:vAlign w:val="center"/>
          </w:tcPr>
          <w:p w14:paraId="2C3DBB47" w14:textId="7F3D174B" w:rsidR="00294DBC" w:rsidRPr="000C2ED3" w:rsidRDefault="00294DBC" w:rsidP="000C2ED3">
            <w:pPr>
              <w:widowControl w:val="0"/>
              <w:ind w:left="-57" w:right="-57"/>
              <w:jc w:val="both"/>
              <w:outlineLvl w:val="0"/>
              <w:rPr>
                <w:color w:val="000000" w:themeColor="text1"/>
                <w:sz w:val="26"/>
                <w:szCs w:val="26"/>
                <w:lang w:val="vi-VN"/>
              </w:rPr>
            </w:pPr>
            <w:r w:rsidRPr="000C2ED3">
              <w:rPr>
                <w:color w:val="000000" w:themeColor="text1"/>
                <w:sz w:val="26"/>
                <w:szCs w:val="26"/>
                <w:lang w:val="it-IT"/>
              </w:rPr>
              <w:t>HĐ được tổ chức nhằm mục đích tạo lập, bảo vệ, khai thác và ứng dụng TSTT ở trường ĐH</w:t>
            </w:r>
          </w:p>
        </w:tc>
        <w:tc>
          <w:tcPr>
            <w:tcW w:w="707" w:type="dxa"/>
            <w:tcBorders>
              <w:top w:val="single" w:sz="4" w:space="0" w:color="auto"/>
            </w:tcBorders>
            <w:shd w:val="clear" w:color="auto" w:fill="auto"/>
            <w:vAlign w:val="center"/>
          </w:tcPr>
          <w:p w14:paraId="57466F2E" w14:textId="1704264F"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3,88</w:t>
            </w:r>
          </w:p>
        </w:tc>
        <w:tc>
          <w:tcPr>
            <w:tcW w:w="578" w:type="dxa"/>
            <w:tcBorders>
              <w:top w:val="single" w:sz="4" w:space="0" w:color="auto"/>
            </w:tcBorders>
            <w:shd w:val="clear" w:color="auto" w:fill="auto"/>
            <w:vAlign w:val="center"/>
          </w:tcPr>
          <w:p w14:paraId="44241020" w14:textId="153E65BD"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0,69</w:t>
            </w:r>
          </w:p>
        </w:tc>
        <w:tc>
          <w:tcPr>
            <w:tcW w:w="629" w:type="dxa"/>
            <w:tcBorders>
              <w:top w:val="single" w:sz="4" w:space="0" w:color="auto"/>
            </w:tcBorders>
            <w:shd w:val="clear" w:color="auto" w:fill="auto"/>
            <w:vAlign w:val="center"/>
          </w:tcPr>
          <w:p w14:paraId="368B825A" w14:textId="15D1D09D"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3,83</w:t>
            </w:r>
          </w:p>
        </w:tc>
        <w:tc>
          <w:tcPr>
            <w:tcW w:w="594" w:type="dxa"/>
            <w:tcBorders>
              <w:top w:val="single" w:sz="4" w:space="0" w:color="auto"/>
            </w:tcBorders>
            <w:shd w:val="clear" w:color="auto" w:fill="auto"/>
            <w:vAlign w:val="center"/>
          </w:tcPr>
          <w:p w14:paraId="211491A9" w14:textId="2D3CDF6B" w:rsidR="00294DBC" w:rsidRPr="000C2ED3" w:rsidRDefault="00294DBC" w:rsidP="000C2ED3">
            <w:pPr>
              <w:pStyle w:val="ColorfulShading-Accent31"/>
              <w:widowControl w:val="0"/>
              <w:spacing w:after="0" w:line="384" w:lineRule="auto"/>
              <w:ind w:left="-57" w:right="-57"/>
              <w:contextualSpacing w:val="0"/>
              <w:jc w:val="center"/>
              <w:rPr>
                <w:color w:val="000000" w:themeColor="text1"/>
                <w:sz w:val="26"/>
                <w:szCs w:val="26"/>
              </w:rPr>
            </w:pPr>
            <w:r w:rsidRPr="000C2ED3">
              <w:rPr>
                <w:color w:val="000000" w:themeColor="text1"/>
                <w:sz w:val="26"/>
                <w:szCs w:val="26"/>
              </w:rPr>
              <w:t>0,78</w:t>
            </w:r>
          </w:p>
        </w:tc>
        <w:tc>
          <w:tcPr>
            <w:tcW w:w="568" w:type="dxa"/>
            <w:tcBorders>
              <w:top w:val="single" w:sz="4" w:space="0" w:color="auto"/>
            </w:tcBorders>
            <w:shd w:val="clear" w:color="auto" w:fill="auto"/>
            <w:vAlign w:val="center"/>
          </w:tcPr>
          <w:p w14:paraId="2D24C781" w14:textId="1353D12F"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0,51</w:t>
            </w:r>
          </w:p>
        </w:tc>
        <w:tc>
          <w:tcPr>
            <w:tcW w:w="568" w:type="dxa"/>
            <w:tcBorders>
              <w:top w:val="single" w:sz="4" w:space="0" w:color="auto"/>
            </w:tcBorders>
            <w:shd w:val="clear" w:color="auto" w:fill="auto"/>
            <w:vAlign w:val="center"/>
          </w:tcPr>
          <w:p w14:paraId="770661CC" w14:textId="118CAC3A"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3,84</w:t>
            </w:r>
          </w:p>
        </w:tc>
        <w:tc>
          <w:tcPr>
            <w:tcW w:w="568" w:type="dxa"/>
            <w:tcBorders>
              <w:top w:val="single" w:sz="4" w:space="0" w:color="auto"/>
            </w:tcBorders>
            <w:shd w:val="clear" w:color="auto" w:fill="auto"/>
            <w:vAlign w:val="center"/>
          </w:tcPr>
          <w:p w14:paraId="4AE2C951" w14:textId="5CB7F0BB" w:rsidR="00294DBC" w:rsidRPr="000C2ED3" w:rsidRDefault="00294DBC" w:rsidP="000C2ED3">
            <w:pPr>
              <w:pStyle w:val="ColorfulShading-Accent31"/>
              <w:widowControl w:val="0"/>
              <w:spacing w:after="0" w:line="384" w:lineRule="auto"/>
              <w:ind w:left="-57" w:right="-57"/>
              <w:contextualSpacing w:val="0"/>
              <w:jc w:val="center"/>
              <w:rPr>
                <w:bCs/>
                <w:iCs/>
                <w:color w:val="000000" w:themeColor="text1"/>
                <w:sz w:val="26"/>
                <w:szCs w:val="26"/>
                <w:lang w:val="it-IT"/>
              </w:rPr>
            </w:pPr>
            <w:r w:rsidRPr="000C2ED3">
              <w:rPr>
                <w:bCs/>
                <w:iCs/>
                <w:color w:val="000000" w:themeColor="text1"/>
                <w:sz w:val="26"/>
                <w:szCs w:val="26"/>
                <w:lang w:val="it-IT"/>
              </w:rPr>
              <w:t>0,76</w:t>
            </w:r>
          </w:p>
        </w:tc>
        <w:tc>
          <w:tcPr>
            <w:tcW w:w="589" w:type="dxa"/>
            <w:tcBorders>
              <w:top w:val="single" w:sz="4" w:space="0" w:color="auto"/>
            </w:tcBorders>
            <w:shd w:val="clear" w:color="auto" w:fill="auto"/>
            <w:vAlign w:val="center"/>
          </w:tcPr>
          <w:p w14:paraId="79520C27" w14:textId="6489F2F0" w:rsidR="00294DBC" w:rsidRPr="000C2ED3" w:rsidRDefault="00294DBC" w:rsidP="000C2ED3">
            <w:pPr>
              <w:pStyle w:val="ColorfulShading-Accent31"/>
              <w:widowControl w:val="0"/>
              <w:spacing w:after="0" w:line="384" w:lineRule="auto"/>
              <w:ind w:left="-57" w:right="-57"/>
              <w:contextualSpacing w:val="0"/>
              <w:jc w:val="center"/>
              <w:rPr>
                <w:b/>
                <w:bCs/>
                <w:iCs/>
                <w:color w:val="000000" w:themeColor="text1"/>
                <w:sz w:val="26"/>
                <w:szCs w:val="26"/>
                <w:lang w:val="it-IT"/>
              </w:rPr>
            </w:pPr>
            <w:r w:rsidRPr="000C2ED3">
              <w:rPr>
                <w:b/>
                <w:bCs/>
                <w:iCs/>
                <w:color w:val="000000" w:themeColor="text1"/>
                <w:sz w:val="26"/>
                <w:szCs w:val="26"/>
                <w:lang w:val="it-IT"/>
              </w:rPr>
              <w:t>1</w:t>
            </w:r>
          </w:p>
        </w:tc>
      </w:tr>
    </w:tbl>
    <w:p w14:paraId="2B4731BF" w14:textId="77777777" w:rsidR="000347DD" w:rsidRPr="00F25887" w:rsidRDefault="007B055A" w:rsidP="00077818">
      <w:pPr>
        <w:widowControl w:val="0"/>
        <w:spacing w:line="360" w:lineRule="auto"/>
        <w:ind w:firstLine="706"/>
        <w:jc w:val="both"/>
        <w:rPr>
          <w:color w:val="000000" w:themeColor="text1"/>
          <w:sz w:val="26"/>
          <w:szCs w:val="26"/>
          <w:lang w:val="vi-VN"/>
        </w:rPr>
      </w:pPr>
      <w:r w:rsidRPr="00F25887">
        <w:rPr>
          <w:color w:val="000000" w:themeColor="text1"/>
          <w:sz w:val="26"/>
          <w:szCs w:val="26"/>
          <w:lang w:val="af-ZA"/>
        </w:rPr>
        <w:lastRenderedPageBreak/>
        <w:t xml:space="preserve">Kết quả </w:t>
      </w:r>
      <w:r w:rsidR="0096775F" w:rsidRPr="00F25887">
        <w:rPr>
          <w:color w:val="000000" w:themeColor="text1"/>
          <w:sz w:val="26"/>
          <w:szCs w:val="26"/>
          <w:lang w:val="af-ZA"/>
        </w:rPr>
        <w:t xml:space="preserve">thống kê </w:t>
      </w:r>
      <w:r w:rsidR="0096775F" w:rsidRPr="00F25887">
        <w:rPr>
          <w:color w:val="000000" w:themeColor="text1"/>
          <w:sz w:val="26"/>
          <w:szCs w:val="26"/>
          <w:lang w:val="vi-VN"/>
        </w:rPr>
        <w:t>tại bả</w:t>
      </w:r>
      <w:r w:rsidR="00CC4151" w:rsidRPr="00F25887">
        <w:rPr>
          <w:color w:val="000000" w:themeColor="text1"/>
          <w:sz w:val="26"/>
          <w:szCs w:val="26"/>
          <w:lang w:val="vi-VN"/>
        </w:rPr>
        <w:t>ng 2.3</w:t>
      </w:r>
      <w:r w:rsidR="0096775F" w:rsidRPr="00F25887">
        <w:rPr>
          <w:color w:val="000000" w:themeColor="text1"/>
          <w:sz w:val="26"/>
          <w:szCs w:val="26"/>
          <w:lang w:val="vi-VN"/>
        </w:rPr>
        <w:t xml:space="preserve"> cho thấy:</w:t>
      </w:r>
    </w:p>
    <w:p w14:paraId="20F3ED2D" w14:textId="58A50F24" w:rsidR="004E0348" w:rsidRPr="00F25887" w:rsidRDefault="0096775F" w:rsidP="00077818">
      <w:pPr>
        <w:widowControl w:val="0"/>
        <w:spacing w:line="360" w:lineRule="auto"/>
        <w:ind w:firstLine="706"/>
        <w:jc w:val="both"/>
        <w:rPr>
          <w:color w:val="000000" w:themeColor="text1"/>
          <w:sz w:val="26"/>
          <w:szCs w:val="26"/>
          <w:lang w:val="vi-VN"/>
        </w:rPr>
      </w:pPr>
      <w:r w:rsidRPr="00077818">
        <w:rPr>
          <w:b/>
          <w:i/>
          <w:color w:val="000000" w:themeColor="text1"/>
          <w:spacing w:val="4"/>
          <w:sz w:val="26"/>
          <w:szCs w:val="26"/>
          <w:lang w:val="vi-VN"/>
        </w:rPr>
        <w:t>- Xét chung toàn mẫu</w:t>
      </w:r>
      <w:r w:rsidRPr="00077818">
        <w:rPr>
          <w:i/>
          <w:color w:val="000000" w:themeColor="text1"/>
          <w:spacing w:val="4"/>
          <w:sz w:val="26"/>
          <w:szCs w:val="26"/>
          <w:lang w:val="vi-VN"/>
        </w:rPr>
        <w:t>:</w:t>
      </w:r>
      <w:r w:rsidRPr="00077818">
        <w:rPr>
          <w:color w:val="000000" w:themeColor="text1"/>
          <w:spacing w:val="4"/>
          <w:sz w:val="26"/>
          <w:szCs w:val="26"/>
          <w:lang w:val="vi-VN"/>
        </w:rPr>
        <w:t xml:space="preserve"> Cách tiếp cận nội hàm khái niệm HĐSHTT</w:t>
      </w:r>
      <w:r w:rsidR="00D935DC" w:rsidRPr="00077818">
        <w:rPr>
          <w:color w:val="000000" w:themeColor="text1"/>
          <w:spacing w:val="4"/>
          <w:sz w:val="26"/>
          <w:szCs w:val="26"/>
          <w:lang w:val="vi-VN"/>
        </w:rPr>
        <w:t>, trong đó nhấn mạnh đến mục đích tổng quát của HĐSHTT</w:t>
      </w:r>
      <w:r w:rsidRPr="00077818">
        <w:rPr>
          <w:color w:val="000000" w:themeColor="text1"/>
          <w:spacing w:val="4"/>
          <w:sz w:val="26"/>
          <w:szCs w:val="26"/>
          <w:lang w:val="vi-VN"/>
        </w:rPr>
        <w:t xml:space="preserve"> được phần lớn CBQL và GV, CV đồng ý cao nhất </w:t>
      </w:r>
      <w:r w:rsidR="00397347" w:rsidRPr="00077818">
        <w:rPr>
          <w:color w:val="000000" w:themeColor="text1"/>
          <w:spacing w:val="4"/>
          <w:sz w:val="26"/>
          <w:szCs w:val="26"/>
          <w:lang w:val="vi-VN"/>
        </w:rPr>
        <w:t xml:space="preserve">là </w:t>
      </w:r>
      <w:r w:rsidR="00660452" w:rsidRPr="00077818">
        <w:rPr>
          <w:i/>
          <w:color w:val="000000" w:themeColor="text1"/>
          <w:spacing w:val="4"/>
          <w:sz w:val="26"/>
          <w:szCs w:val="26"/>
          <w:lang w:val="vi-VN"/>
        </w:rPr>
        <w:t xml:space="preserve">HĐ </w:t>
      </w:r>
      <w:r w:rsidRPr="00077818">
        <w:rPr>
          <w:i/>
          <w:color w:val="000000" w:themeColor="text1"/>
          <w:spacing w:val="4"/>
          <w:sz w:val="26"/>
          <w:szCs w:val="26"/>
          <w:lang w:val="vi-VN"/>
        </w:rPr>
        <w:t>được tổ chức nhằm mục đích xác lập và bảo hộ quyền SHTT; khai thác và ứng dụng TSTT ở trường ĐH</w:t>
      </w:r>
      <w:r w:rsidR="008D761B" w:rsidRPr="00077818">
        <w:rPr>
          <w:i/>
          <w:color w:val="000000" w:themeColor="text1"/>
          <w:spacing w:val="4"/>
          <w:sz w:val="26"/>
          <w:szCs w:val="26"/>
          <w:lang w:val="vi-VN"/>
        </w:rPr>
        <w:t xml:space="preserve">. </w:t>
      </w:r>
      <w:r w:rsidRPr="00077818">
        <w:rPr>
          <w:color w:val="000000" w:themeColor="text1"/>
          <w:spacing w:val="4"/>
          <w:sz w:val="26"/>
          <w:szCs w:val="26"/>
          <w:lang w:val="vi-VN"/>
        </w:rPr>
        <w:t>Đây là hướng t</w:t>
      </w:r>
      <w:r w:rsidRPr="00077818">
        <w:rPr>
          <w:color w:val="000000" w:themeColor="text1"/>
          <w:spacing w:val="4"/>
          <w:sz w:val="26"/>
          <w:szCs w:val="26"/>
          <w:lang w:val="vi-VN" w:eastAsia="vi-VN"/>
        </w:rPr>
        <w:t>iếp cận khái niệm HĐSHTT theo</w:t>
      </w:r>
      <w:r w:rsidRPr="00077818">
        <w:rPr>
          <w:color w:val="000000" w:themeColor="text1"/>
          <w:spacing w:val="4"/>
          <w:sz w:val="26"/>
          <w:szCs w:val="26"/>
          <w:lang w:val="vi-VN"/>
        </w:rPr>
        <w:t xml:space="preserve"> nghĩa rộng nhất, trong đó, HĐSHTT được xem xét theo một tổng thể các HĐ có liên quan đến việc TSTT được tạo lậ</w:t>
      </w:r>
      <w:r w:rsidR="00B50257">
        <w:rPr>
          <w:color w:val="000000" w:themeColor="text1"/>
          <w:spacing w:val="4"/>
          <w:sz w:val="26"/>
          <w:szCs w:val="26"/>
          <w:lang w:val="vi-VN"/>
        </w:rPr>
        <w:t>p</w:t>
      </w:r>
      <w:r w:rsidRPr="00077818">
        <w:rPr>
          <w:color w:val="000000" w:themeColor="text1"/>
          <w:spacing w:val="4"/>
          <w:sz w:val="26"/>
          <w:szCs w:val="26"/>
          <w:lang w:val="vi-VN"/>
        </w:rPr>
        <w:t>; xác lậ</w:t>
      </w:r>
      <w:r w:rsidR="00E84371" w:rsidRPr="00077818">
        <w:rPr>
          <w:color w:val="000000" w:themeColor="text1"/>
          <w:spacing w:val="4"/>
          <w:sz w:val="26"/>
          <w:szCs w:val="26"/>
          <w:lang w:val="vi-VN"/>
        </w:rPr>
        <w:t>p,</w:t>
      </w:r>
      <w:r w:rsidRPr="00077818">
        <w:rPr>
          <w:color w:val="000000" w:themeColor="text1"/>
          <w:spacing w:val="4"/>
          <w:sz w:val="26"/>
          <w:szCs w:val="26"/>
          <w:lang w:val="vi-VN"/>
        </w:rPr>
        <w:t xml:space="preserve"> bảo vệ quyền SHTT; khai thác thương mại, CGCN để </w:t>
      </w:r>
      <w:r w:rsidR="00B50257">
        <w:rPr>
          <w:color w:val="000000" w:themeColor="text1"/>
          <w:spacing w:val="4"/>
          <w:sz w:val="26"/>
          <w:szCs w:val="26"/>
          <w:lang w:val="vi-VN"/>
        </w:rPr>
        <w:t xml:space="preserve">TSTT tiếp tục được phát triển, </w:t>
      </w:r>
      <w:r w:rsidRPr="00077818">
        <w:rPr>
          <w:color w:val="000000" w:themeColor="text1"/>
          <w:spacing w:val="4"/>
          <w:sz w:val="26"/>
          <w:szCs w:val="26"/>
          <w:lang w:val="vi-VN"/>
        </w:rPr>
        <w:t xml:space="preserve">trở thành sản phẩm đáp ứng nhu cầu thực tiễn, phục vụ </w:t>
      </w:r>
      <w:r w:rsidR="00B50257">
        <w:rPr>
          <w:color w:val="000000" w:themeColor="text1"/>
          <w:spacing w:val="4"/>
          <w:sz w:val="26"/>
          <w:szCs w:val="26"/>
          <w:lang w:val="vi-VN"/>
        </w:rPr>
        <w:t>GD&amp;ĐT</w:t>
      </w:r>
      <w:r w:rsidRPr="00077818">
        <w:rPr>
          <w:color w:val="000000" w:themeColor="text1"/>
          <w:spacing w:val="4"/>
          <w:sz w:val="26"/>
          <w:szCs w:val="26"/>
          <w:lang w:val="vi-VN"/>
        </w:rPr>
        <w:t xml:space="preserve"> và phát triển đất nước</w:t>
      </w:r>
      <w:r w:rsidRPr="00F25887">
        <w:rPr>
          <w:color w:val="000000" w:themeColor="text1"/>
          <w:spacing w:val="-4"/>
          <w:sz w:val="26"/>
          <w:szCs w:val="26"/>
          <w:lang w:val="vi-VN"/>
        </w:rPr>
        <w:t>.</w:t>
      </w:r>
      <w:r w:rsidRPr="00F25887">
        <w:rPr>
          <w:color w:val="000000" w:themeColor="text1"/>
          <w:sz w:val="26"/>
          <w:szCs w:val="26"/>
          <w:lang w:val="vi-VN"/>
        </w:rPr>
        <w:t xml:space="preserve"> </w:t>
      </w:r>
    </w:p>
    <w:p w14:paraId="38298806" w14:textId="246A66BC" w:rsidR="00397347" w:rsidRPr="00F25887" w:rsidRDefault="0096775F" w:rsidP="00077818">
      <w:pPr>
        <w:widowControl w:val="0"/>
        <w:spacing w:line="360" w:lineRule="auto"/>
        <w:ind w:firstLine="706"/>
        <w:jc w:val="both"/>
        <w:rPr>
          <w:color w:val="000000" w:themeColor="text1"/>
          <w:sz w:val="26"/>
          <w:szCs w:val="26"/>
          <w:lang w:val="vi-VN"/>
        </w:rPr>
      </w:pPr>
      <w:r w:rsidRPr="00F25887">
        <w:rPr>
          <w:color w:val="000000" w:themeColor="text1"/>
          <w:sz w:val="26"/>
          <w:szCs w:val="26"/>
          <w:lang w:val="vi-VN"/>
        </w:rPr>
        <w:t xml:space="preserve">Cách tiếp cận </w:t>
      </w:r>
      <w:r w:rsidR="00660452" w:rsidRPr="00F25887">
        <w:rPr>
          <w:color w:val="000000" w:themeColor="text1"/>
          <w:sz w:val="26"/>
          <w:szCs w:val="26"/>
          <w:lang w:val="vi-VN"/>
        </w:rPr>
        <w:t>HĐ</w:t>
      </w:r>
      <w:r w:rsidRPr="00F25887">
        <w:rPr>
          <w:color w:val="000000" w:themeColor="text1"/>
          <w:sz w:val="26"/>
          <w:szCs w:val="26"/>
          <w:lang w:val="vi-VN"/>
        </w:rPr>
        <w:t>SHTT</w:t>
      </w:r>
      <w:r w:rsidRPr="00F25887">
        <w:rPr>
          <w:i/>
          <w:color w:val="000000" w:themeColor="text1"/>
          <w:sz w:val="26"/>
          <w:szCs w:val="26"/>
          <w:lang w:val="vi-VN"/>
        </w:rPr>
        <w:t xml:space="preserve"> </w:t>
      </w:r>
      <w:r w:rsidR="00397347" w:rsidRPr="00F25887">
        <w:rPr>
          <w:i/>
          <w:color w:val="000000" w:themeColor="text1"/>
          <w:sz w:val="26"/>
          <w:szCs w:val="26"/>
          <w:lang w:val="vi-VN"/>
        </w:rPr>
        <w:t xml:space="preserve">là HĐ </w:t>
      </w:r>
      <w:r w:rsidRPr="00F25887">
        <w:rPr>
          <w:i/>
          <w:color w:val="000000" w:themeColor="text1"/>
          <w:sz w:val="26"/>
          <w:szCs w:val="26"/>
          <w:lang w:val="vi-VN"/>
        </w:rPr>
        <w:t>được tổ chức nhằm bảo hộ và giải quyết xâm phạm SHTT ở trườ</w:t>
      </w:r>
      <w:r w:rsidR="00D54BAF" w:rsidRPr="00F25887">
        <w:rPr>
          <w:i/>
          <w:color w:val="000000" w:themeColor="text1"/>
          <w:sz w:val="26"/>
          <w:szCs w:val="26"/>
          <w:lang w:val="vi-VN"/>
        </w:rPr>
        <w:t>ng ĐH</w:t>
      </w:r>
      <w:r w:rsidRPr="00F25887">
        <w:rPr>
          <w:i/>
          <w:color w:val="000000" w:themeColor="text1"/>
          <w:sz w:val="26"/>
          <w:szCs w:val="26"/>
          <w:lang w:val="vi-VN"/>
        </w:rPr>
        <w:t xml:space="preserve"> </w:t>
      </w:r>
      <w:r w:rsidRPr="00F25887">
        <w:rPr>
          <w:color w:val="000000" w:themeColor="text1"/>
          <w:sz w:val="26"/>
          <w:szCs w:val="26"/>
          <w:lang w:val="vi-VN"/>
        </w:rPr>
        <w:t>được lựa chọn xếp ở vị trí thứ 2</w:t>
      </w:r>
      <w:r w:rsidR="00D54BAF" w:rsidRPr="00F25887">
        <w:rPr>
          <w:color w:val="000000" w:themeColor="text1"/>
          <w:sz w:val="26"/>
          <w:szCs w:val="26"/>
          <w:lang w:val="vi-VN"/>
        </w:rPr>
        <w:t xml:space="preserve">. </w:t>
      </w:r>
      <w:r w:rsidRPr="00F25887">
        <w:rPr>
          <w:color w:val="000000" w:themeColor="text1"/>
          <w:sz w:val="26"/>
          <w:szCs w:val="26"/>
          <w:lang w:val="vi-VN"/>
        </w:rPr>
        <w:t xml:space="preserve">Lựa chọn cách tiếp cận khái niệm HĐSHTT này thể hiện sự mong đợi của nhà nghiên cứu trong việc bảo vệ quyền và lợi ích, đảm bảo </w:t>
      </w:r>
      <w:r w:rsidRPr="00F25887">
        <w:rPr>
          <w:rFonts w:eastAsia="Times New Roman"/>
          <w:color w:val="000000" w:themeColor="text1"/>
          <w:sz w:val="26"/>
          <w:szCs w:val="26"/>
          <w:lang w:val="vi-VN" w:eastAsia="vi-VN"/>
        </w:rPr>
        <w:t xml:space="preserve">cho người sáng tạo có thể khai thác giá trị kinh tế từ các sản phẩm trí tuệ để bù đắp lại công lao sáng tạo. </w:t>
      </w:r>
      <w:r w:rsidR="00397347" w:rsidRPr="00F25887">
        <w:rPr>
          <w:rFonts w:eastAsia="Times New Roman"/>
          <w:color w:val="000000" w:themeColor="text1"/>
          <w:sz w:val="26"/>
          <w:szCs w:val="26"/>
          <w:lang w:val="vi-VN" w:eastAsia="vi-VN"/>
        </w:rPr>
        <w:t xml:space="preserve">Như vậy, </w:t>
      </w:r>
      <w:r w:rsidR="00397347" w:rsidRPr="00F25887">
        <w:rPr>
          <w:color w:val="000000" w:themeColor="text1"/>
          <w:sz w:val="26"/>
          <w:szCs w:val="26"/>
          <w:lang w:val="vi-VN"/>
        </w:rPr>
        <w:t xml:space="preserve">việc chống lại những hành vi xâm phạm quyền SHTT là một nội hàm quan trọng trong HĐSHTT. </w:t>
      </w:r>
    </w:p>
    <w:p w14:paraId="2C540E18" w14:textId="77777777" w:rsidR="000347DD" w:rsidRPr="00F25887" w:rsidRDefault="0096775F" w:rsidP="00077818">
      <w:pPr>
        <w:widowControl w:val="0"/>
        <w:spacing w:line="360" w:lineRule="auto"/>
        <w:ind w:firstLine="709"/>
        <w:jc w:val="both"/>
        <w:rPr>
          <w:b/>
          <w:i/>
          <w:color w:val="000000" w:themeColor="text1"/>
          <w:sz w:val="26"/>
          <w:szCs w:val="26"/>
          <w:lang w:val="vi-VN"/>
        </w:rPr>
      </w:pPr>
      <w:r w:rsidRPr="00F25887">
        <w:rPr>
          <w:rFonts w:eastAsia="Times New Roman"/>
          <w:color w:val="000000" w:themeColor="text1"/>
          <w:sz w:val="26"/>
          <w:szCs w:val="26"/>
          <w:lang w:val="vi-VN" w:eastAsia="vi-VN"/>
        </w:rPr>
        <w:t xml:space="preserve">Ngoài ra, </w:t>
      </w:r>
      <w:r w:rsidRPr="00F25887">
        <w:rPr>
          <w:color w:val="000000" w:themeColor="text1"/>
          <w:sz w:val="26"/>
          <w:szCs w:val="26"/>
          <w:lang w:val="vi-VN"/>
        </w:rPr>
        <w:t>cách tiếp cậ</w:t>
      </w:r>
      <w:r w:rsidR="00D54BAF" w:rsidRPr="00F25887">
        <w:rPr>
          <w:color w:val="000000" w:themeColor="text1"/>
          <w:sz w:val="26"/>
          <w:szCs w:val="26"/>
          <w:lang w:val="vi-VN"/>
        </w:rPr>
        <w:t xml:space="preserve">n </w:t>
      </w:r>
      <w:r w:rsidRPr="00F25887">
        <w:rPr>
          <w:color w:val="000000" w:themeColor="text1"/>
          <w:sz w:val="26"/>
          <w:szCs w:val="26"/>
          <w:lang w:val="vi-VN"/>
        </w:rPr>
        <w:t xml:space="preserve">khái niệm HĐSHTT là </w:t>
      </w:r>
      <w:r w:rsidRPr="00F25887">
        <w:rPr>
          <w:i/>
          <w:color w:val="000000" w:themeColor="text1"/>
          <w:sz w:val="26"/>
          <w:szCs w:val="26"/>
          <w:lang w:val="vi-VN"/>
        </w:rPr>
        <w:t>HĐ nhằm khai thác thương mại, ứng dụng TSTT ở trường ĐH</w:t>
      </w:r>
      <w:r w:rsidR="00D94E6C" w:rsidRPr="00F25887">
        <w:rPr>
          <w:i/>
          <w:color w:val="000000" w:themeColor="text1"/>
          <w:sz w:val="26"/>
          <w:szCs w:val="26"/>
          <w:lang w:val="vi-VN"/>
        </w:rPr>
        <w:t xml:space="preserve"> </w:t>
      </w:r>
      <w:r w:rsidRPr="00F25887">
        <w:rPr>
          <w:color w:val="000000" w:themeColor="text1"/>
          <w:sz w:val="26"/>
          <w:szCs w:val="26"/>
          <w:lang w:val="vi-VN"/>
        </w:rPr>
        <w:t>được CBQL và GV, CV lựa chọn nhưng có mức đồng ý thấp hơn</w:t>
      </w:r>
      <w:r w:rsidR="00D54BAF" w:rsidRPr="00F25887">
        <w:rPr>
          <w:color w:val="000000" w:themeColor="text1"/>
          <w:sz w:val="26"/>
          <w:szCs w:val="26"/>
          <w:lang w:val="vi-VN"/>
        </w:rPr>
        <w:t xml:space="preserve">. </w:t>
      </w:r>
      <w:r w:rsidRPr="00F25887">
        <w:rPr>
          <w:color w:val="000000" w:themeColor="text1"/>
          <w:sz w:val="26"/>
          <w:szCs w:val="26"/>
          <w:lang w:val="vi-VN"/>
        </w:rPr>
        <w:t>Điểm trung bình củ</w:t>
      </w:r>
      <w:r w:rsidR="00660452" w:rsidRPr="00F25887">
        <w:rPr>
          <w:color w:val="000000" w:themeColor="text1"/>
          <w:sz w:val="26"/>
          <w:szCs w:val="26"/>
          <w:lang w:val="vi-VN"/>
        </w:rPr>
        <w:t xml:space="preserve">a 2 </w:t>
      </w:r>
      <w:r w:rsidRPr="00F25887">
        <w:rPr>
          <w:color w:val="000000" w:themeColor="text1"/>
          <w:sz w:val="26"/>
          <w:szCs w:val="26"/>
          <w:lang w:val="vi-VN"/>
        </w:rPr>
        <w:t xml:space="preserve">hướng tiếp cận nội hàm khái niệm HĐSHTT là </w:t>
      </w:r>
      <w:r w:rsidRPr="00F25887">
        <w:rPr>
          <w:i/>
          <w:color w:val="000000" w:themeColor="text1"/>
          <w:sz w:val="26"/>
          <w:szCs w:val="26"/>
          <w:lang w:val="vi-VN"/>
        </w:rPr>
        <w:t>HĐ được tổ chức nhằm tạo lập, hình thành TSTT ở trườ</w:t>
      </w:r>
      <w:r w:rsidR="00D94E6C" w:rsidRPr="00F25887">
        <w:rPr>
          <w:i/>
          <w:color w:val="000000" w:themeColor="text1"/>
          <w:sz w:val="26"/>
          <w:szCs w:val="26"/>
          <w:lang w:val="vi-VN"/>
        </w:rPr>
        <w:t>ng ĐH</w:t>
      </w:r>
      <w:r w:rsidR="00D54BAF" w:rsidRPr="00F25887">
        <w:rPr>
          <w:i/>
          <w:color w:val="000000" w:themeColor="text1"/>
          <w:sz w:val="26"/>
          <w:szCs w:val="26"/>
          <w:lang w:val="vi-VN"/>
        </w:rPr>
        <w:t xml:space="preserve"> </w:t>
      </w:r>
      <w:r w:rsidRPr="00F25887">
        <w:rPr>
          <w:color w:val="000000" w:themeColor="text1"/>
          <w:sz w:val="26"/>
          <w:szCs w:val="26"/>
          <w:lang w:val="vi-VN"/>
        </w:rPr>
        <w:t xml:space="preserve">và </w:t>
      </w:r>
      <w:r w:rsidRPr="00F25887">
        <w:rPr>
          <w:i/>
          <w:color w:val="000000" w:themeColor="text1"/>
          <w:sz w:val="26"/>
          <w:szCs w:val="26"/>
          <w:lang w:val="vi-VN"/>
        </w:rPr>
        <w:t>HĐ được tổ chức nhằm xác lập quyền sở hữu đối với TSTT ở trường ĐH</w:t>
      </w:r>
      <w:r w:rsidRPr="00F25887">
        <w:rPr>
          <w:color w:val="000000" w:themeColor="text1"/>
          <w:sz w:val="26"/>
          <w:szCs w:val="26"/>
          <w:lang w:val="vi-VN"/>
        </w:rPr>
        <w:t xml:space="preserve"> thể hiện mức độ </w:t>
      </w:r>
      <w:r w:rsidR="00660452" w:rsidRPr="00F25887">
        <w:rPr>
          <w:color w:val="000000" w:themeColor="text1"/>
          <w:sz w:val="26"/>
          <w:szCs w:val="26"/>
          <w:lang w:val="vi-VN"/>
        </w:rPr>
        <w:t>“ít đồng ý”</w:t>
      </w:r>
      <w:r w:rsidRPr="00F25887">
        <w:rPr>
          <w:color w:val="000000" w:themeColor="text1"/>
          <w:sz w:val="26"/>
          <w:szCs w:val="26"/>
          <w:lang w:val="vi-VN"/>
        </w:rPr>
        <w:t>. Đây được xem là những cách tiếp cận khái niệm HĐSHTT chỉ cho thấy được mộ</w:t>
      </w:r>
      <w:r w:rsidR="00660452" w:rsidRPr="00F25887">
        <w:rPr>
          <w:color w:val="000000" w:themeColor="text1"/>
          <w:sz w:val="26"/>
          <w:szCs w:val="26"/>
          <w:lang w:val="vi-VN"/>
        </w:rPr>
        <w:t xml:space="preserve">t khía cạnh </w:t>
      </w:r>
      <w:r w:rsidRPr="00F25887">
        <w:rPr>
          <w:color w:val="000000" w:themeColor="text1"/>
          <w:sz w:val="26"/>
          <w:szCs w:val="26"/>
          <w:lang w:val="vi-VN"/>
        </w:rPr>
        <w:t xml:space="preserve">trong HĐSHTT ở trường ĐH. </w:t>
      </w:r>
    </w:p>
    <w:p w14:paraId="37D720A0" w14:textId="52E67476" w:rsidR="008829FD" w:rsidRPr="00F25887" w:rsidRDefault="0096775F" w:rsidP="00077818">
      <w:pPr>
        <w:widowControl w:val="0"/>
        <w:spacing w:line="360" w:lineRule="auto"/>
        <w:ind w:firstLine="709"/>
        <w:jc w:val="both"/>
        <w:rPr>
          <w:color w:val="000000" w:themeColor="text1"/>
          <w:sz w:val="26"/>
          <w:szCs w:val="26"/>
          <w:lang w:val="vi-VN"/>
        </w:rPr>
      </w:pPr>
      <w:r w:rsidRPr="00DC2316">
        <w:rPr>
          <w:b/>
          <w:i/>
          <w:color w:val="000000" w:themeColor="text1"/>
          <w:sz w:val="26"/>
          <w:szCs w:val="26"/>
          <w:lang w:val="vi-VN"/>
        </w:rPr>
        <w:t>- Xét theo đối tượng khảo sát</w:t>
      </w:r>
      <w:r w:rsidRPr="00F25887">
        <w:rPr>
          <w:i/>
          <w:color w:val="000000" w:themeColor="text1"/>
          <w:sz w:val="26"/>
          <w:szCs w:val="26"/>
          <w:lang w:val="vi-VN"/>
        </w:rPr>
        <w:t xml:space="preserve">: </w:t>
      </w:r>
      <w:r w:rsidRPr="00F25887">
        <w:rPr>
          <w:color w:val="000000" w:themeColor="text1"/>
          <w:sz w:val="26"/>
          <w:szCs w:val="26"/>
          <w:lang w:val="vi-VN"/>
        </w:rPr>
        <w:t>Kiểm định (t-test) xem xét sự khác biệt về điểm trung bình trong lựa chọn cách tiếp cận nội hàm khái niệ</w:t>
      </w:r>
      <w:r w:rsidR="00D004EE">
        <w:rPr>
          <w:color w:val="000000" w:themeColor="text1"/>
          <w:sz w:val="26"/>
          <w:szCs w:val="26"/>
          <w:lang w:val="vi-VN"/>
        </w:rPr>
        <w:t>m HĐ</w:t>
      </w:r>
      <w:r w:rsidRPr="00F25887">
        <w:rPr>
          <w:color w:val="000000" w:themeColor="text1"/>
          <w:sz w:val="26"/>
          <w:szCs w:val="26"/>
          <w:lang w:val="vi-VN"/>
        </w:rPr>
        <w:t>SHTT của 2 nhóm đối tượng khảo sát là CBQL và GV, CV. Kết quả cho thấy, không có sự khác biệt có ý nghĩa về trung bình trong đánh giá ở tất cả các cách tiếp cận khái niệm (Sig.&gt;0,05).</w:t>
      </w:r>
    </w:p>
    <w:p w14:paraId="3610858B" w14:textId="77777777" w:rsidR="000347DD" w:rsidRPr="00F25887" w:rsidRDefault="00660452" w:rsidP="00077818">
      <w:pPr>
        <w:widowControl w:val="0"/>
        <w:spacing w:line="360" w:lineRule="auto"/>
        <w:ind w:firstLine="709"/>
        <w:jc w:val="both"/>
        <w:outlineLvl w:val="0"/>
        <w:rPr>
          <w:b/>
          <w:i/>
          <w:color w:val="000000" w:themeColor="text1"/>
          <w:sz w:val="26"/>
          <w:szCs w:val="26"/>
          <w:lang w:val="vi-VN" w:eastAsia="vi-VN"/>
        </w:rPr>
      </w:pPr>
      <w:r w:rsidRPr="00F25887">
        <w:rPr>
          <w:b/>
          <w:i/>
          <w:color w:val="000000" w:themeColor="text1"/>
          <w:sz w:val="26"/>
          <w:szCs w:val="26"/>
          <w:lang w:val="vi-VN"/>
        </w:rPr>
        <w:t xml:space="preserve">2) </w:t>
      </w:r>
      <w:r w:rsidR="0096775F" w:rsidRPr="00F25887">
        <w:rPr>
          <w:b/>
          <w:i/>
          <w:color w:val="000000" w:themeColor="text1"/>
          <w:sz w:val="26"/>
          <w:szCs w:val="26"/>
          <w:lang w:val="vi-VN" w:eastAsia="vi-VN"/>
        </w:rPr>
        <w:t xml:space="preserve">Nhận thức về mục tiêu của hoạt động sở hữu trí tuệ </w:t>
      </w:r>
    </w:p>
    <w:p w14:paraId="69D8E407" w14:textId="08B33644" w:rsidR="004E0348" w:rsidRPr="00F25887" w:rsidRDefault="0096775F" w:rsidP="00077818">
      <w:pPr>
        <w:widowControl w:val="0"/>
        <w:spacing w:line="360" w:lineRule="auto"/>
        <w:ind w:firstLine="709"/>
        <w:jc w:val="both"/>
        <w:rPr>
          <w:i/>
          <w:color w:val="000000" w:themeColor="text1"/>
          <w:sz w:val="26"/>
          <w:szCs w:val="26"/>
          <w:lang w:val="vi-VN"/>
        </w:rPr>
      </w:pPr>
      <w:r w:rsidRPr="00F25887">
        <w:rPr>
          <w:color w:val="000000" w:themeColor="text1"/>
          <w:sz w:val="26"/>
          <w:szCs w:val="26"/>
          <w:lang w:val="vi-VN"/>
        </w:rPr>
        <w:t xml:space="preserve">Kết quả khảo sát nhận thức của CBQL và GV, CV các trường ĐH miền Trung về mục tiêu của </w:t>
      </w:r>
      <w:r w:rsidR="00660452" w:rsidRPr="00F25887">
        <w:rPr>
          <w:color w:val="000000" w:themeColor="text1"/>
          <w:sz w:val="26"/>
          <w:szCs w:val="26"/>
          <w:lang w:val="vi-VN"/>
        </w:rPr>
        <w:t>HĐ</w:t>
      </w:r>
      <w:r w:rsidRPr="00F25887">
        <w:rPr>
          <w:color w:val="000000" w:themeColor="text1"/>
          <w:sz w:val="26"/>
          <w:szCs w:val="26"/>
          <w:lang w:val="vi-VN"/>
        </w:rPr>
        <w:t>SHTT ở trường ĐH được thể hiện qua bả</w:t>
      </w:r>
      <w:r w:rsidR="00CC4151" w:rsidRPr="00F25887">
        <w:rPr>
          <w:color w:val="000000" w:themeColor="text1"/>
          <w:sz w:val="26"/>
          <w:szCs w:val="26"/>
          <w:lang w:val="vi-VN"/>
        </w:rPr>
        <w:t>ng 2.4</w:t>
      </w:r>
      <w:r w:rsidRPr="00F25887">
        <w:rPr>
          <w:color w:val="000000" w:themeColor="text1"/>
          <w:sz w:val="26"/>
          <w:szCs w:val="26"/>
          <w:lang w:val="vi-VN"/>
        </w:rPr>
        <w:t>.</w:t>
      </w:r>
      <w:bookmarkStart w:id="242" w:name="_Toc40719793"/>
      <w:bookmarkStart w:id="243" w:name="_Toc59615161"/>
    </w:p>
    <w:p w14:paraId="67DB6DF1" w14:textId="77777777" w:rsidR="00254183" w:rsidRDefault="00254183">
      <w:pPr>
        <w:rPr>
          <w:i/>
          <w:color w:val="000000" w:themeColor="text1"/>
          <w:sz w:val="26"/>
          <w:szCs w:val="26"/>
          <w:lang w:val="fr-FR"/>
        </w:rPr>
      </w:pPr>
      <w:r>
        <w:rPr>
          <w:color w:val="000000" w:themeColor="text1"/>
        </w:rPr>
        <w:br w:type="page"/>
      </w:r>
    </w:p>
    <w:p w14:paraId="52D84001" w14:textId="741BC181" w:rsidR="0096775F" w:rsidRPr="00F25887" w:rsidRDefault="0096775F" w:rsidP="004E0348">
      <w:pPr>
        <w:pStyle w:val="000BB"/>
        <w:rPr>
          <w:color w:val="000000" w:themeColor="text1"/>
          <w:lang w:val="vi-VN"/>
        </w:rPr>
      </w:pPr>
      <w:r w:rsidRPr="00F25887">
        <w:rPr>
          <w:color w:val="000000" w:themeColor="text1"/>
        </w:rPr>
        <w:lastRenderedPageBreak/>
        <w:t>Bả</w:t>
      </w:r>
      <w:r w:rsidR="00CC4151" w:rsidRPr="00F25887">
        <w:rPr>
          <w:color w:val="000000" w:themeColor="text1"/>
        </w:rPr>
        <w:t>ng</w:t>
      </w:r>
      <w:r w:rsidR="00CC4151" w:rsidRPr="00F25887">
        <w:rPr>
          <w:color w:val="000000" w:themeColor="text1"/>
          <w:lang w:val="vi-VN"/>
        </w:rPr>
        <w:t xml:space="preserve"> 2.4</w:t>
      </w:r>
      <w:r w:rsidR="004C6822" w:rsidRPr="00F25887">
        <w:rPr>
          <w:color w:val="000000" w:themeColor="text1"/>
          <w:lang w:val="vi-VN"/>
        </w:rPr>
        <w:t>:</w:t>
      </w:r>
      <w:r w:rsidRPr="00F25887">
        <w:rPr>
          <w:color w:val="000000" w:themeColor="text1"/>
          <w:lang w:val="vi-VN"/>
        </w:rPr>
        <w:t xml:space="preserve"> Nhận thức về mục tiêu của hoạt động sở hữu trí tuệ</w:t>
      </w:r>
      <w:bookmarkEnd w:id="242"/>
      <w:bookmarkEnd w:id="243"/>
      <w:r w:rsidRPr="00F25887">
        <w:rPr>
          <w:color w:val="000000" w:themeColor="text1"/>
          <w:position w:val="-4"/>
          <w:lang w:val="vi-VN"/>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2820"/>
        <w:gridCol w:w="671"/>
        <w:gridCol w:w="671"/>
        <w:gridCol w:w="671"/>
        <w:gridCol w:w="671"/>
        <w:gridCol w:w="671"/>
        <w:gridCol w:w="671"/>
        <w:gridCol w:w="671"/>
        <w:gridCol w:w="691"/>
      </w:tblGrid>
      <w:tr w:rsidR="001135E2" w:rsidRPr="000C2ED3" w14:paraId="3821764B" w14:textId="77777777" w:rsidTr="00F23DB4">
        <w:trPr>
          <w:trHeight w:val="20"/>
          <w:jc w:val="center"/>
        </w:trPr>
        <w:tc>
          <w:tcPr>
            <w:tcW w:w="313" w:type="pct"/>
            <w:vMerge w:val="restart"/>
            <w:shd w:val="clear" w:color="auto" w:fill="F2F2F2"/>
            <w:vAlign w:val="center"/>
          </w:tcPr>
          <w:p w14:paraId="4D1C4B4B" w14:textId="77777777" w:rsidR="0096775F" w:rsidRPr="000C2ED3" w:rsidRDefault="0096775F" w:rsidP="00F23DB4">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TT</w:t>
            </w:r>
          </w:p>
        </w:tc>
        <w:tc>
          <w:tcPr>
            <w:tcW w:w="1663" w:type="pct"/>
            <w:vMerge w:val="restart"/>
            <w:shd w:val="clear" w:color="auto" w:fill="F2F2F2"/>
            <w:vAlign w:val="center"/>
          </w:tcPr>
          <w:p w14:paraId="5181496C" w14:textId="77777777" w:rsidR="0096775F" w:rsidRPr="000C2ED3" w:rsidRDefault="005A5E12" w:rsidP="00F23DB4">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 xml:space="preserve">Mục tiêu </w:t>
            </w:r>
            <w:r w:rsidR="0096775F" w:rsidRPr="000C2ED3">
              <w:rPr>
                <w:b/>
                <w:bCs/>
                <w:iCs/>
                <w:color w:val="000000" w:themeColor="text1"/>
                <w:sz w:val="26"/>
                <w:szCs w:val="26"/>
                <w:lang w:val="it-IT"/>
              </w:rPr>
              <w:t>HĐSHTT</w:t>
            </w:r>
          </w:p>
        </w:tc>
        <w:tc>
          <w:tcPr>
            <w:tcW w:w="746" w:type="pct"/>
            <w:gridSpan w:val="2"/>
            <w:shd w:val="clear" w:color="auto" w:fill="F2F2F2"/>
            <w:vAlign w:val="center"/>
          </w:tcPr>
          <w:p w14:paraId="67EA9185" w14:textId="77777777" w:rsidR="0096775F" w:rsidRPr="000C2ED3" w:rsidRDefault="0096775F" w:rsidP="00F23DB4">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CBQL</w:t>
            </w:r>
          </w:p>
        </w:tc>
        <w:tc>
          <w:tcPr>
            <w:tcW w:w="776" w:type="pct"/>
            <w:gridSpan w:val="2"/>
            <w:shd w:val="clear" w:color="auto" w:fill="F2F2F2"/>
            <w:vAlign w:val="center"/>
          </w:tcPr>
          <w:p w14:paraId="2CDD7AA0" w14:textId="77777777" w:rsidR="0096775F" w:rsidRPr="000C2ED3" w:rsidRDefault="0096775F" w:rsidP="00F23DB4">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GV,CV</w:t>
            </w:r>
          </w:p>
        </w:tc>
        <w:tc>
          <w:tcPr>
            <w:tcW w:w="373" w:type="pct"/>
            <w:vMerge w:val="restart"/>
            <w:shd w:val="clear" w:color="auto" w:fill="F2F2F2"/>
            <w:vAlign w:val="center"/>
          </w:tcPr>
          <w:p w14:paraId="47B627C3" w14:textId="77777777" w:rsidR="0096775F" w:rsidRPr="000C2ED3" w:rsidRDefault="0096775F" w:rsidP="00F23DB4">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Sig.</w:t>
            </w:r>
          </w:p>
        </w:tc>
        <w:tc>
          <w:tcPr>
            <w:tcW w:w="746" w:type="pct"/>
            <w:gridSpan w:val="2"/>
            <w:shd w:val="clear" w:color="auto" w:fill="F2F2F2"/>
            <w:vAlign w:val="center"/>
          </w:tcPr>
          <w:p w14:paraId="3220434D" w14:textId="77777777" w:rsidR="0096775F" w:rsidRPr="000C2ED3" w:rsidRDefault="0096775F" w:rsidP="00F23DB4">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Chung</w:t>
            </w:r>
          </w:p>
        </w:tc>
        <w:tc>
          <w:tcPr>
            <w:tcW w:w="384" w:type="pct"/>
            <w:vMerge w:val="restart"/>
            <w:shd w:val="clear" w:color="auto" w:fill="F2F2F2"/>
            <w:vAlign w:val="center"/>
          </w:tcPr>
          <w:p w14:paraId="1AC2A430" w14:textId="77777777" w:rsidR="0096775F" w:rsidRPr="000C2ED3" w:rsidRDefault="0096775F" w:rsidP="00F23DB4">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Thứ bậc</w:t>
            </w:r>
          </w:p>
        </w:tc>
      </w:tr>
      <w:tr w:rsidR="001135E2" w:rsidRPr="000C2ED3" w14:paraId="515170F6" w14:textId="77777777" w:rsidTr="00F23DB4">
        <w:trPr>
          <w:trHeight w:val="20"/>
          <w:jc w:val="center"/>
        </w:trPr>
        <w:tc>
          <w:tcPr>
            <w:tcW w:w="313" w:type="pct"/>
            <w:vMerge/>
            <w:shd w:val="clear" w:color="auto" w:fill="auto"/>
            <w:vAlign w:val="center"/>
          </w:tcPr>
          <w:p w14:paraId="76C3DF34" w14:textId="77777777" w:rsidR="0096775F" w:rsidRPr="000C2ED3" w:rsidRDefault="0096775F" w:rsidP="00F23DB4">
            <w:pPr>
              <w:pStyle w:val="ColorfulShading-Accent31"/>
              <w:widowControl w:val="0"/>
              <w:spacing w:before="60" w:after="60" w:line="240" w:lineRule="auto"/>
              <w:ind w:left="0"/>
              <w:jc w:val="center"/>
              <w:rPr>
                <w:b/>
                <w:bCs/>
                <w:iCs/>
                <w:color w:val="000000" w:themeColor="text1"/>
                <w:sz w:val="26"/>
                <w:szCs w:val="26"/>
                <w:lang w:val="it-IT"/>
              </w:rPr>
            </w:pPr>
          </w:p>
        </w:tc>
        <w:tc>
          <w:tcPr>
            <w:tcW w:w="1663" w:type="pct"/>
            <w:vMerge/>
            <w:shd w:val="clear" w:color="auto" w:fill="auto"/>
            <w:vAlign w:val="center"/>
          </w:tcPr>
          <w:p w14:paraId="5356C46D" w14:textId="77777777" w:rsidR="0096775F" w:rsidRPr="000C2ED3" w:rsidRDefault="0096775F" w:rsidP="00F23DB4">
            <w:pPr>
              <w:pStyle w:val="ColorfulShading-Accent31"/>
              <w:widowControl w:val="0"/>
              <w:spacing w:before="60" w:after="60" w:line="240" w:lineRule="auto"/>
              <w:ind w:left="0"/>
              <w:jc w:val="center"/>
              <w:rPr>
                <w:bCs/>
                <w:i/>
                <w:iCs/>
                <w:color w:val="000000" w:themeColor="text1"/>
                <w:sz w:val="26"/>
                <w:szCs w:val="26"/>
                <w:lang w:val="it-IT"/>
              </w:rPr>
            </w:pPr>
          </w:p>
        </w:tc>
        <w:tc>
          <w:tcPr>
            <w:tcW w:w="373" w:type="pct"/>
            <w:shd w:val="clear" w:color="auto" w:fill="F2F2F2"/>
            <w:vAlign w:val="center"/>
          </w:tcPr>
          <w:p w14:paraId="42BA7139" w14:textId="39421F57" w:rsidR="0096775F" w:rsidRPr="000C2ED3" w:rsidRDefault="00FC3C6C" w:rsidP="00F23DB4">
            <w:pPr>
              <w:pStyle w:val="ColorfulShading-Accent31"/>
              <w:widowControl w:val="0"/>
              <w:spacing w:before="60" w:after="60" w:line="240" w:lineRule="auto"/>
              <w:ind w:left="0"/>
              <w:jc w:val="center"/>
              <w:rPr>
                <w:bCs/>
                <w:i/>
                <w:iCs/>
                <w:color w:val="000000" w:themeColor="text1"/>
                <w:sz w:val="26"/>
                <w:szCs w:val="26"/>
                <w:lang w:val="it-IT"/>
              </w:rPr>
            </w:pPr>
            <w:r w:rsidRPr="000C2ED3">
              <w:rPr>
                <w:b/>
                <w:color w:val="000000" w:themeColor="text1"/>
                <w:position w:val="-4"/>
                <w:sz w:val="26"/>
                <w:szCs w:val="26"/>
              </w:rPr>
              <w:object w:dxaOrig="260" w:dyaOrig="320" w14:anchorId="320C80F4">
                <v:shape id="_x0000_i1041" type="#_x0000_t75" style="width:15.05pt;height:18.25pt" o:ole="">
                  <v:imagedata r:id="rId21" o:title=""/>
                </v:shape>
                <o:OLEObject Type="Embed" ProgID="Equation.KSEE3" ShapeID="_x0000_i1041" DrawAspect="Content" ObjectID="_1681559980" r:id="rId37"/>
              </w:object>
            </w:r>
          </w:p>
        </w:tc>
        <w:tc>
          <w:tcPr>
            <w:tcW w:w="373" w:type="pct"/>
            <w:shd w:val="clear" w:color="auto" w:fill="F2F2F2"/>
            <w:vAlign w:val="center"/>
          </w:tcPr>
          <w:p w14:paraId="05967991" w14:textId="77777777" w:rsidR="0096775F" w:rsidRPr="000C2ED3" w:rsidRDefault="0096775F" w:rsidP="00F23DB4">
            <w:pPr>
              <w:pStyle w:val="ColorfulShading-Accent31"/>
              <w:widowControl w:val="0"/>
              <w:spacing w:before="60" w:after="60" w:line="240" w:lineRule="auto"/>
              <w:ind w:left="0"/>
              <w:jc w:val="center"/>
              <w:rPr>
                <w:bCs/>
                <w:i/>
                <w:iCs/>
                <w:color w:val="000000" w:themeColor="text1"/>
                <w:sz w:val="26"/>
                <w:szCs w:val="26"/>
                <w:lang w:val="it-IT"/>
              </w:rPr>
            </w:pPr>
            <w:r w:rsidRPr="000C2ED3">
              <w:rPr>
                <w:bCs/>
                <w:iCs/>
                <w:color w:val="000000" w:themeColor="text1"/>
                <w:sz w:val="26"/>
                <w:szCs w:val="26"/>
                <w:lang w:val="it-IT"/>
              </w:rPr>
              <w:t>SD</w:t>
            </w:r>
          </w:p>
        </w:tc>
        <w:tc>
          <w:tcPr>
            <w:tcW w:w="403" w:type="pct"/>
            <w:shd w:val="clear" w:color="auto" w:fill="F2F2F2"/>
            <w:vAlign w:val="center"/>
          </w:tcPr>
          <w:p w14:paraId="78C26BB1" w14:textId="408A3ED2" w:rsidR="0096775F" w:rsidRPr="000C2ED3" w:rsidRDefault="00FC3C6C" w:rsidP="00F23DB4">
            <w:pPr>
              <w:pStyle w:val="ColorfulShading-Accent31"/>
              <w:widowControl w:val="0"/>
              <w:spacing w:before="60" w:after="60" w:line="240" w:lineRule="auto"/>
              <w:ind w:left="0"/>
              <w:jc w:val="center"/>
              <w:rPr>
                <w:bCs/>
                <w:i/>
                <w:iCs/>
                <w:color w:val="000000" w:themeColor="text1"/>
                <w:sz w:val="26"/>
                <w:szCs w:val="26"/>
                <w:lang w:val="it-IT"/>
              </w:rPr>
            </w:pPr>
            <w:r w:rsidRPr="000C2ED3">
              <w:rPr>
                <w:b/>
                <w:color w:val="000000" w:themeColor="text1"/>
                <w:position w:val="-4"/>
                <w:sz w:val="26"/>
                <w:szCs w:val="26"/>
              </w:rPr>
              <w:object w:dxaOrig="260" w:dyaOrig="320" w14:anchorId="24BBD9EC">
                <v:shape id="_x0000_i1042" type="#_x0000_t75" style="width:15.05pt;height:18.25pt" o:ole="">
                  <v:imagedata r:id="rId21" o:title=""/>
                </v:shape>
                <o:OLEObject Type="Embed" ProgID="Equation.KSEE3" ShapeID="_x0000_i1042" DrawAspect="Content" ObjectID="_1681559981" r:id="rId38"/>
              </w:object>
            </w:r>
          </w:p>
        </w:tc>
        <w:tc>
          <w:tcPr>
            <w:tcW w:w="373" w:type="pct"/>
            <w:shd w:val="clear" w:color="auto" w:fill="F2F2F2"/>
            <w:vAlign w:val="center"/>
          </w:tcPr>
          <w:p w14:paraId="55AA5218" w14:textId="77777777" w:rsidR="0096775F" w:rsidRPr="000C2ED3" w:rsidRDefault="0096775F" w:rsidP="00F23DB4">
            <w:pPr>
              <w:pStyle w:val="ColorfulShading-Accent31"/>
              <w:widowControl w:val="0"/>
              <w:spacing w:before="60" w:after="60" w:line="240" w:lineRule="auto"/>
              <w:ind w:left="0"/>
              <w:jc w:val="center"/>
              <w:rPr>
                <w:bCs/>
                <w:i/>
                <w:iCs/>
                <w:color w:val="000000" w:themeColor="text1"/>
                <w:sz w:val="26"/>
                <w:szCs w:val="26"/>
                <w:lang w:val="it-IT"/>
              </w:rPr>
            </w:pPr>
            <w:r w:rsidRPr="000C2ED3">
              <w:rPr>
                <w:bCs/>
                <w:iCs/>
                <w:color w:val="000000" w:themeColor="text1"/>
                <w:sz w:val="26"/>
                <w:szCs w:val="26"/>
                <w:lang w:val="it-IT"/>
              </w:rPr>
              <w:t>SD</w:t>
            </w:r>
          </w:p>
        </w:tc>
        <w:tc>
          <w:tcPr>
            <w:tcW w:w="373" w:type="pct"/>
            <w:vMerge/>
            <w:shd w:val="clear" w:color="auto" w:fill="F2F2F2"/>
            <w:vAlign w:val="center"/>
          </w:tcPr>
          <w:p w14:paraId="021C5909" w14:textId="77777777" w:rsidR="0096775F" w:rsidRPr="000C2ED3" w:rsidRDefault="0096775F" w:rsidP="00F23DB4">
            <w:pPr>
              <w:pStyle w:val="ColorfulShading-Accent31"/>
              <w:widowControl w:val="0"/>
              <w:spacing w:before="60" w:after="60" w:line="240" w:lineRule="auto"/>
              <w:ind w:left="0"/>
              <w:jc w:val="center"/>
              <w:rPr>
                <w:bCs/>
                <w:i/>
                <w:iCs/>
                <w:color w:val="000000" w:themeColor="text1"/>
                <w:sz w:val="26"/>
                <w:szCs w:val="26"/>
                <w:lang w:val="it-IT"/>
              </w:rPr>
            </w:pPr>
          </w:p>
        </w:tc>
        <w:tc>
          <w:tcPr>
            <w:tcW w:w="373" w:type="pct"/>
            <w:shd w:val="clear" w:color="auto" w:fill="F2F2F2"/>
            <w:vAlign w:val="center"/>
          </w:tcPr>
          <w:p w14:paraId="14905A7B" w14:textId="4AE338EB" w:rsidR="0096775F" w:rsidRPr="000C2ED3" w:rsidRDefault="00FC3C6C" w:rsidP="00F23DB4">
            <w:pPr>
              <w:pStyle w:val="ColorfulShading-Accent31"/>
              <w:widowControl w:val="0"/>
              <w:spacing w:before="60" w:after="60" w:line="240" w:lineRule="auto"/>
              <w:ind w:left="0"/>
              <w:jc w:val="center"/>
              <w:rPr>
                <w:bCs/>
                <w:i/>
                <w:iCs/>
                <w:color w:val="000000" w:themeColor="text1"/>
                <w:sz w:val="26"/>
                <w:szCs w:val="26"/>
                <w:lang w:val="it-IT"/>
              </w:rPr>
            </w:pPr>
            <w:r w:rsidRPr="000C2ED3">
              <w:rPr>
                <w:b/>
                <w:color w:val="000000" w:themeColor="text1"/>
                <w:position w:val="-4"/>
                <w:sz w:val="26"/>
                <w:szCs w:val="26"/>
              </w:rPr>
              <w:object w:dxaOrig="260" w:dyaOrig="320" w14:anchorId="55A3FEEF">
                <v:shape id="_x0000_i1043" type="#_x0000_t75" style="width:15.05pt;height:18.25pt" o:ole="">
                  <v:imagedata r:id="rId21" o:title=""/>
                </v:shape>
                <o:OLEObject Type="Embed" ProgID="Equation.KSEE3" ShapeID="_x0000_i1043" DrawAspect="Content" ObjectID="_1681559982" r:id="rId39"/>
              </w:object>
            </w:r>
          </w:p>
        </w:tc>
        <w:tc>
          <w:tcPr>
            <w:tcW w:w="373" w:type="pct"/>
            <w:shd w:val="clear" w:color="auto" w:fill="F2F2F2"/>
            <w:vAlign w:val="center"/>
          </w:tcPr>
          <w:p w14:paraId="00EBDA9C" w14:textId="77777777" w:rsidR="0096775F" w:rsidRPr="000C2ED3" w:rsidRDefault="0096775F" w:rsidP="00F23DB4">
            <w:pPr>
              <w:pStyle w:val="ColorfulShading-Accent31"/>
              <w:widowControl w:val="0"/>
              <w:spacing w:before="60" w:after="60" w:line="240" w:lineRule="auto"/>
              <w:ind w:left="0"/>
              <w:jc w:val="center"/>
              <w:rPr>
                <w:bCs/>
                <w:i/>
                <w:iCs/>
                <w:color w:val="000000" w:themeColor="text1"/>
                <w:sz w:val="26"/>
                <w:szCs w:val="26"/>
                <w:lang w:val="it-IT"/>
              </w:rPr>
            </w:pPr>
            <w:r w:rsidRPr="000C2ED3">
              <w:rPr>
                <w:bCs/>
                <w:iCs/>
                <w:color w:val="000000" w:themeColor="text1"/>
                <w:sz w:val="26"/>
                <w:szCs w:val="26"/>
                <w:lang w:val="it-IT"/>
              </w:rPr>
              <w:t>SD</w:t>
            </w:r>
          </w:p>
        </w:tc>
        <w:tc>
          <w:tcPr>
            <w:tcW w:w="384" w:type="pct"/>
            <w:vMerge/>
            <w:shd w:val="clear" w:color="auto" w:fill="E7E6E6"/>
            <w:vAlign w:val="center"/>
          </w:tcPr>
          <w:p w14:paraId="732E4672" w14:textId="77777777" w:rsidR="0096775F" w:rsidRPr="000C2ED3" w:rsidRDefault="0096775F" w:rsidP="00F23DB4">
            <w:pPr>
              <w:pStyle w:val="ColorfulShading-Accent31"/>
              <w:widowControl w:val="0"/>
              <w:spacing w:before="60" w:after="60" w:line="240" w:lineRule="auto"/>
              <w:ind w:left="0"/>
              <w:jc w:val="center"/>
              <w:rPr>
                <w:bCs/>
                <w:i/>
                <w:iCs/>
                <w:color w:val="000000" w:themeColor="text1"/>
                <w:sz w:val="26"/>
                <w:szCs w:val="26"/>
                <w:lang w:val="it-IT"/>
              </w:rPr>
            </w:pPr>
          </w:p>
        </w:tc>
      </w:tr>
      <w:tr w:rsidR="001135E2" w:rsidRPr="000C2ED3" w14:paraId="3D09C972" w14:textId="77777777" w:rsidTr="00841531">
        <w:trPr>
          <w:trHeight w:val="854"/>
          <w:jc w:val="center"/>
        </w:trPr>
        <w:tc>
          <w:tcPr>
            <w:tcW w:w="313" w:type="pct"/>
            <w:shd w:val="clear" w:color="auto" w:fill="auto"/>
            <w:vAlign w:val="center"/>
          </w:tcPr>
          <w:p w14:paraId="3C6761D0" w14:textId="77777777" w:rsidR="0096775F" w:rsidRPr="000C2ED3" w:rsidRDefault="0096775F" w:rsidP="004C6822">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1</w:t>
            </w:r>
          </w:p>
        </w:tc>
        <w:tc>
          <w:tcPr>
            <w:tcW w:w="1663" w:type="pct"/>
            <w:shd w:val="clear" w:color="auto" w:fill="auto"/>
          </w:tcPr>
          <w:p w14:paraId="6520373C" w14:textId="77777777" w:rsidR="0096775F" w:rsidRPr="000C2ED3" w:rsidRDefault="0096775F" w:rsidP="004C6822">
            <w:pPr>
              <w:pStyle w:val="ColorfulShading-Accent31"/>
              <w:widowControl w:val="0"/>
              <w:spacing w:before="60" w:after="60" w:line="240" w:lineRule="auto"/>
              <w:ind w:left="0"/>
              <w:jc w:val="both"/>
              <w:rPr>
                <w:bCs/>
                <w:i/>
                <w:iCs/>
                <w:color w:val="000000" w:themeColor="text1"/>
                <w:spacing w:val="-4"/>
                <w:sz w:val="26"/>
                <w:szCs w:val="26"/>
                <w:lang w:val="it-IT"/>
              </w:rPr>
            </w:pPr>
            <w:r w:rsidRPr="000C2ED3">
              <w:rPr>
                <w:color w:val="000000" w:themeColor="text1"/>
                <w:spacing w:val="-4"/>
                <w:sz w:val="26"/>
                <w:szCs w:val="26"/>
                <w:lang w:val="it-IT"/>
              </w:rPr>
              <w:t xml:space="preserve">Khuyến khích </w:t>
            </w:r>
            <w:r w:rsidR="00660452" w:rsidRPr="000C2ED3">
              <w:rPr>
                <w:color w:val="000000" w:themeColor="text1"/>
                <w:spacing w:val="-4"/>
                <w:sz w:val="26"/>
                <w:szCs w:val="26"/>
                <w:lang w:val="it-IT"/>
              </w:rPr>
              <w:t xml:space="preserve">HĐ </w:t>
            </w:r>
            <w:r w:rsidRPr="000C2ED3">
              <w:rPr>
                <w:color w:val="000000" w:themeColor="text1"/>
                <w:spacing w:val="-4"/>
                <w:sz w:val="26"/>
                <w:szCs w:val="26"/>
                <w:lang w:val="it-IT"/>
              </w:rPr>
              <w:t>sáng tạo của cá nhân, tập thể trong trường ĐH</w:t>
            </w:r>
          </w:p>
        </w:tc>
        <w:tc>
          <w:tcPr>
            <w:tcW w:w="373" w:type="pct"/>
            <w:shd w:val="clear" w:color="auto" w:fill="auto"/>
            <w:vAlign w:val="center"/>
          </w:tcPr>
          <w:p w14:paraId="1FF3EE5D"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3,92</w:t>
            </w:r>
          </w:p>
        </w:tc>
        <w:tc>
          <w:tcPr>
            <w:tcW w:w="373" w:type="pct"/>
            <w:shd w:val="clear" w:color="auto" w:fill="auto"/>
            <w:vAlign w:val="center"/>
          </w:tcPr>
          <w:p w14:paraId="6C0C1909"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0,75</w:t>
            </w:r>
          </w:p>
        </w:tc>
        <w:tc>
          <w:tcPr>
            <w:tcW w:w="403" w:type="pct"/>
            <w:shd w:val="clear" w:color="auto" w:fill="auto"/>
            <w:vAlign w:val="center"/>
          </w:tcPr>
          <w:p w14:paraId="27295167"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3,87</w:t>
            </w:r>
          </w:p>
        </w:tc>
        <w:tc>
          <w:tcPr>
            <w:tcW w:w="373" w:type="pct"/>
            <w:shd w:val="clear" w:color="auto" w:fill="auto"/>
            <w:vAlign w:val="center"/>
          </w:tcPr>
          <w:p w14:paraId="77249BE1"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0,81</w:t>
            </w:r>
          </w:p>
        </w:tc>
        <w:tc>
          <w:tcPr>
            <w:tcW w:w="373" w:type="pct"/>
            <w:shd w:val="clear" w:color="auto" w:fill="auto"/>
            <w:vAlign w:val="center"/>
          </w:tcPr>
          <w:p w14:paraId="527D012C"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0,36</w:t>
            </w:r>
          </w:p>
        </w:tc>
        <w:tc>
          <w:tcPr>
            <w:tcW w:w="373" w:type="pct"/>
            <w:shd w:val="clear" w:color="auto" w:fill="auto"/>
            <w:vAlign w:val="center"/>
          </w:tcPr>
          <w:p w14:paraId="20A2C755"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3,88</w:t>
            </w:r>
          </w:p>
        </w:tc>
        <w:tc>
          <w:tcPr>
            <w:tcW w:w="373" w:type="pct"/>
            <w:shd w:val="clear" w:color="auto" w:fill="auto"/>
            <w:vAlign w:val="center"/>
          </w:tcPr>
          <w:p w14:paraId="1FC5D342"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0,80</w:t>
            </w:r>
          </w:p>
        </w:tc>
        <w:tc>
          <w:tcPr>
            <w:tcW w:w="384" w:type="pct"/>
            <w:shd w:val="clear" w:color="auto" w:fill="auto"/>
            <w:vAlign w:val="center"/>
          </w:tcPr>
          <w:p w14:paraId="03465A7B"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2</w:t>
            </w:r>
          </w:p>
        </w:tc>
      </w:tr>
      <w:tr w:rsidR="001135E2" w:rsidRPr="000C2ED3" w14:paraId="04997148" w14:textId="77777777" w:rsidTr="00841531">
        <w:trPr>
          <w:trHeight w:val="854"/>
          <w:jc w:val="center"/>
        </w:trPr>
        <w:tc>
          <w:tcPr>
            <w:tcW w:w="313" w:type="pct"/>
            <w:shd w:val="clear" w:color="auto" w:fill="auto"/>
            <w:vAlign w:val="center"/>
          </w:tcPr>
          <w:p w14:paraId="3B81ED10" w14:textId="77777777" w:rsidR="0096775F" w:rsidRPr="000C2ED3" w:rsidRDefault="0096775F" w:rsidP="004C6822">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2</w:t>
            </w:r>
          </w:p>
        </w:tc>
        <w:tc>
          <w:tcPr>
            <w:tcW w:w="1663" w:type="pct"/>
            <w:shd w:val="clear" w:color="auto" w:fill="auto"/>
          </w:tcPr>
          <w:p w14:paraId="027056B5" w14:textId="77777777" w:rsidR="0096775F" w:rsidRPr="000C2ED3" w:rsidRDefault="0096775F" w:rsidP="004C6822">
            <w:pPr>
              <w:pStyle w:val="ColorfulShading-Accent31"/>
              <w:widowControl w:val="0"/>
              <w:spacing w:before="60" w:after="60" w:line="240" w:lineRule="auto"/>
              <w:ind w:left="0"/>
              <w:jc w:val="both"/>
              <w:rPr>
                <w:bCs/>
                <w:i/>
                <w:iCs/>
                <w:color w:val="000000" w:themeColor="text1"/>
                <w:spacing w:val="-4"/>
                <w:sz w:val="26"/>
                <w:szCs w:val="26"/>
                <w:lang w:val="it-IT"/>
              </w:rPr>
            </w:pPr>
            <w:r w:rsidRPr="000C2ED3">
              <w:rPr>
                <w:color w:val="000000" w:themeColor="text1"/>
                <w:spacing w:val="-4"/>
                <w:sz w:val="26"/>
                <w:szCs w:val="26"/>
                <w:lang w:val="it-IT"/>
              </w:rPr>
              <w:t>Tạo ra tri thức, công nghệ, sản phẩm mớ</w:t>
            </w:r>
            <w:r w:rsidR="003004F2" w:rsidRPr="000C2ED3">
              <w:rPr>
                <w:color w:val="000000" w:themeColor="text1"/>
                <w:spacing w:val="-4"/>
                <w:sz w:val="26"/>
                <w:szCs w:val="26"/>
                <w:lang w:val="it-IT"/>
              </w:rPr>
              <w:t>i,</w:t>
            </w:r>
            <w:r w:rsidRPr="000C2ED3">
              <w:rPr>
                <w:color w:val="000000" w:themeColor="text1"/>
                <w:spacing w:val="-4"/>
                <w:sz w:val="26"/>
                <w:szCs w:val="26"/>
                <w:lang w:val="it-IT"/>
              </w:rPr>
              <w:t xml:space="preserve"> phát triển tri thức nhân loại</w:t>
            </w:r>
          </w:p>
        </w:tc>
        <w:tc>
          <w:tcPr>
            <w:tcW w:w="373" w:type="pct"/>
            <w:shd w:val="clear" w:color="auto" w:fill="auto"/>
            <w:vAlign w:val="center"/>
          </w:tcPr>
          <w:p w14:paraId="2ABB13B4"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3,86</w:t>
            </w:r>
          </w:p>
        </w:tc>
        <w:tc>
          <w:tcPr>
            <w:tcW w:w="373" w:type="pct"/>
            <w:shd w:val="clear" w:color="auto" w:fill="auto"/>
            <w:vAlign w:val="center"/>
          </w:tcPr>
          <w:p w14:paraId="65EFB1D7"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0,76</w:t>
            </w:r>
          </w:p>
        </w:tc>
        <w:tc>
          <w:tcPr>
            <w:tcW w:w="403" w:type="pct"/>
            <w:shd w:val="clear" w:color="auto" w:fill="auto"/>
            <w:vAlign w:val="center"/>
          </w:tcPr>
          <w:p w14:paraId="37866098"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3,80</w:t>
            </w:r>
          </w:p>
        </w:tc>
        <w:tc>
          <w:tcPr>
            <w:tcW w:w="373" w:type="pct"/>
            <w:shd w:val="clear" w:color="auto" w:fill="auto"/>
            <w:vAlign w:val="center"/>
          </w:tcPr>
          <w:p w14:paraId="393478BE"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0,76</w:t>
            </w:r>
          </w:p>
        </w:tc>
        <w:tc>
          <w:tcPr>
            <w:tcW w:w="373" w:type="pct"/>
            <w:shd w:val="clear" w:color="auto" w:fill="auto"/>
            <w:vAlign w:val="center"/>
          </w:tcPr>
          <w:p w14:paraId="2D08DC7A"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0,44</w:t>
            </w:r>
          </w:p>
        </w:tc>
        <w:tc>
          <w:tcPr>
            <w:tcW w:w="373" w:type="pct"/>
            <w:shd w:val="clear" w:color="auto" w:fill="auto"/>
            <w:vAlign w:val="center"/>
          </w:tcPr>
          <w:p w14:paraId="47FF0ACA"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3,81</w:t>
            </w:r>
          </w:p>
        </w:tc>
        <w:tc>
          <w:tcPr>
            <w:tcW w:w="373" w:type="pct"/>
            <w:shd w:val="clear" w:color="auto" w:fill="auto"/>
            <w:vAlign w:val="center"/>
          </w:tcPr>
          <w:p w14:paraId="1E4DB263"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0,77</w:t>
            </w:r>
          </w:p>
        </w:tc>
        <w:tc>
          <w:tcPr>
            <w:tcW w:w="384" w:type="pct"/>
            <w:shd w:val="clear" w:color="auto" w:fill="auto"/>
            <w:vAlign w:val="center"/>
          </w:tcPr>
          <w:p w14:paraId="25C152FD"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3</w:t>
            </w:r>
          </w:p>
        </w:tc>
      </w:tr>
      <w:tr w:rsidR="001135E2" w:rsidRPr="000C2ED3" w14:paraId="3DBE615A" w14:textId="77777777" w:rsidTr="00841531">
        <w:trPr>
          <w:trHeight w:val="566"/>
          <w:jc w:val="center"/>
        </w:trPr>
        <w:tc>
          <w:tcPr>
            <w:tcW w:w="313" w:type="pct"/>
            <w:shd w:val="clear" w:color="auto" w:fill="auto"/>
            <w:vAlign w:val="center"/>
          </w:tcPr>
          <w:p w14:paraId="0D9B8192" w14:textId="77777777" w:rsidR="0096775F" w:rsidRPr="000C2ED3" w:rsidRDefault="0096775F" w:rsidP="004C6822">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3</w:t>
            </w:r>
          </w:p>
        </w:tc>
        <w:tc>
          <w:tcPr>
            <w:tcW w:w="1663" w:type="pct"/>
            <w:shd w:val="clear" w:color="auto" w:fill="auto"/>
          </w:tcPr>
          <w:p w14:paraId="21C66A2D" w14:textId="77777777" w:rsidR="0096775F" w:rsidRPr="000C2ED3" w:rsidRDefault="0096775F" w:rsidP="004C6822">
            <w:pPr>
              <w:pStyle w:val="ColorfulShading-Accent31"/>
              <w:widowControl w:val="0"/>
              <w:spacing w:before="60" w:after="60" w:line="240" w:lineRule="auto"/>
              <w:ind w:left="0"/>
              <w:jc w:val="both"/>
              <w:rPr>
                <w:bCs/>
                <w:i/>
                <w:iCs/>
                <w:color w:val="000000" w:themeColor="text1"/>
                <w:spacing w:val="-4"/>
                <w:sz w:val="26"/>
                <w:szCs w:val="26"/>
                <w:lang w:val="it-IT"/>
              </w:rPr>
            </w:pPr>
            <w:r w:rsidRPr="000C2ED3">
              <w:rPr>
                <w:color w:val="000000" w:themeColor="text1"/>
                <w:spacing w:val="-4"/>
                <w:sz w:val="26"/>
                <w:szCs w:val="26"/>
                <w:lang w:val="it-IT"/>
              </w:rPr>
              <w:t>Bảo vệ</w:t>
            </w:r>
            <w:r w:rsidR="006C62E0" w:rsidRPr="000C2ED3">
              <w:rPr>
                <w:color w:val="000000" w:themeColor="text1"/>
                <w:spacing w:val="-4"/>
                <w:sz w:val="26"/>
                <w:szCs w:val="26"/>
                <w:lang w:val="it-IT"/>
              </w:rPr>
              <w:t xml:space="preserve"> TSTT </w:t>
            </w:r>
            <w:r w:rsidR="000758C6" w:rsidRPr="000C2ED3">
              <w:rPr>
                <w:color w:val="000000" w:themeColor="text1"/>
                <w:spacing w:val="-4"/>
                <w:sz w:val="26"/>
                <w:szCs w:val="26"/>
                <w:lang w:val="it-IT"/>
              </w:rPr>
              <w:t xml:space="preserve">của cá nhân, tổ chức </w:t>
            </w:r>
            <w:r w:rsidR="006C62E0" w:rsidRPr="000C2ED3">
              <w:rPr>
                <w:color w:val="000000" w:themeColor="text1"/>
                <w:spacing w:val="-4"/>
                <w:sz w:val="26"/>
                <w:szCs w:val="26"/>
                <w:lang w:val="it-IT"/>
              </w:rPr>
              <w:t xml:space="preserve">ở </w:t>
            </w:r>
            <w:r w:rsidRPr="000C2ED3">
              <w:rPr>
                <w:color w:val="000000" w:themeColor="text1"/>
                <w:spacing w:val="-4"/>
                <w:sz w:val="26"/>
                <w:szCs w:val="26"/>
                <w:lang w:val="it-IT"/>
              </w:rPr>
              <w:t xml:space="preserve">trường ĐH </w:t>
            </w:r>
          </w:p>
        </w:tc>
        <w:tc>
          <w:tcPr>
            <w:tcW w:w="373" w:type="pct"/>
            <w:shd w:val="clear" w:color="auto" w:fill="auto"/>
            <w:vAlign w:val="center"/>
          </w:tcPr>
          <w:p w14:paraId="53E3F34C"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4,05</w:t>
            </w:r>
          </w:p>
        </w:tc>
        <w:tc>
          <w:tcPr>
            <w:tcW w:w="373" w:type="pct"/>
            <w:shd w:val="clear" w:color="auto" w:fill="auto"/>
            <w:vAlign w:val="center"/>
          </w:tcPr>
          <w:p w14:paraId="6AF9983A"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0,74</w:t>
            </w:r>
          </w:p>
        </w:tc>
        <w:tc>
          <w:tcPr>
            <w:tcW w:w="403" w:type="pct"/>
            <w:shd w:val="clear" w:color="auto" w:fill="auto"/>
            <w:vAlign w:val="center"/>
          </w:tcPr>
          <w:p w14:paraId="0451DF50"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3,93</w:t>
            </w:r>
          </w:p>
        </w:tc>
        <w:tc>
          <w:tcPr>
            <w:tcW w:w="373" w:type="pct"/>
            <w:shd w:val="clear" w:color="auto" w:fill="auto"/>
            <w:vAlign w:val="center"/>
          </w:tcPr>
          <w:p w14:paraId="53F0A573"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0,77</w:t>
            </w:r>
          </w:p>
        </w:tc>
        <w:tc>
          <w:tcPr>
            <w:tcW w:w="373" w:type="pct"/>
            <w:shd w:val="clear" w:color="auto" w:fill="auto"/>
            <w:vAlign w:val="center"/>
          </w:tcPr>
          <w:p w14:paraId="52081F1E"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0,13</w:t>
            </w:r>
          </w:p>
        </w:tc>
        <w:tc>
          <w:tcPr>
            <w:tcW w:w="373" w:type="pct"/>
            <w:shd w:val="clear" w:color="auto" w:fill="auto"/>
            <w:vAlign w:val="center"/>
          </w:tcPr>
          <w:p w14:paraId="1C9EA2C9"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3,95</w:t>
            </w:r>
          </w:p>
        </w:tc>
        <w:tc>
          <w:tcPr>
            <w:tcW w:w="373" w:type="pct"/>
            <w:shd w:val="clear" w:color="auto" w:fill="auto"/>
            <w:vAlign w:val="center"/>
          </w:tcPr>
          <w:p w14:paraId="0CD7A72E"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0,77</w:t>
            </w:r>
          </w:p>
        </w:tc>
        <w:tc>
          <w:tcPr>
            <w:tcW w:w="384" w:type="pct"/>
            <w:shd w:val="clear" w:color="auto" w:fill="auto"/>
            <w:vAlign w:val="center"/>
          </w:tcPr>
          <w:p w14:paraId="48353EFE"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1</w:t>
            </w:r>
          </w:p>
        </w:tc>
      </w:tr>
      <w:tr w:rsidR="001135E2" w:rsidRPr="000C2ED3" w14:paraId="32FA8B0B" w14:textId="77777777" w:rsidTr="004C6822">
        <w:trPr>
          <w:trHeight w:val="20"/>
          <w:jc w:val="center"/>
        </w:trPr>
        <w:tc>
          <w:tcPr>
            <w:tcW w:w="313" w:type="pct"/>
            <w:shd w:val="clear" w:color="auto" w:fill="auto"/>
            <w:vAlign w:val="center"/>
          </w:tcPr>
          <w:p w14:paraId="4BA993AF" w14:textId="77777777" w:rsidR="0096775F" w:rsidRPr="000C2ED3" w:rsidRDefault="0096775F" w:rsidP="004C6822">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4</w:t>
            </w:r>
          </w:p>
        </w:tc>
        <w:tc>
          <w:tcPr>
            <w:tcW w:w="1663" w:type="pct"/>
            <w:shd w:val="clear" w:color="auto" w:fill="auto"/>
          </w:tcPr>
          <w:p w14:paraId="4393802F" w14:textId="5E3578F6" w:rsidR="0096775F" w:rsidRPr="000C2ED3" w:rsidRDefault="0096775F" w:rsidP="009104E4">
            <w:pPr>
              <w:pStyle w:val="ColorfulShading-Accent31"/>
              <w:widowControl w:val="0"/>
              <w:spacing w:before="60" w:after="60" w:line="240" w:lineRule="auto"/>
              <w:ind w:left="0"/>
              <w:jc w:val="both"/>
              <w:rPr>
                <w:bCs/>
                <w:i/>
                <w:iCs/>
                <w:color w:val="000000" w:themeColor="text1"/>
                <w:spacing w:val="-4"/>
                <w:sz w:val="26"/>
                <w:szCs w:val="26"/>
                <w:lang w:val="it-IT"/>
              </w:rPr>
            </w:pPr>
            <w:r w:rsidRPr="000C2ED3">
              <w:rPr>
                <w:color w:val="000000" w:themeColor="text1"/>
                <w:spacing w:val="-4"/>
                <w:sz w:val="26"/>
                <w:szCs w:val="26"/>
                <w:lang w:val="it-IT"/>
              </w:rPr>
              <w:t xml:space="preserve">Thúc đẩy </w:t>
            </w:r>
            <w:r w:rsidR="00660452" w:rsidRPr="000C2ED3">
              <w:rPr>
                <w:color w:val="000000" w:themeColor="text1"/>
                <w:spacing w:val="-4"/>
                <w:sz w:val="26"/>
                <w:szCs w:val="26"/>
                <w:lang w:val="it-IT"/>
              </w:rPr>
              <w:t xml:space="preserve">HĐ </w:t>
            </w:r>
            <w:r w:rsidRPr="000C2ED3">
              <w:rPr>
                <w:color w:val="000000" w:themeColor="text1"/>
                <w:spacing w:val="-4"/>
                <w:sz w:val="26"/>
                <w:szCs w:val="26"/>
                <w:lang w:val="it-IT"/>
              </w:rPr>
              <w:t xml:space="preserve">khai thác, triển khai ứng dụng TSTT </w:t>
            </w:r>
          </w:p>
        </w:tc>
        <w:tc>
          <w:tcPr>
            <w:tcW w:w="373" w:type="pct"/>
            <w:shd w:val="clear" w:color="auto" w:fill="auto"/>
            <w:vAlign w:val="center"/>
          </w:tcPr>
          <w:p w14:paraId="0CA95C3A"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3,86</w:t>
            </w:r>
          </w:p>
        </w:tc>
        <w:tc>
          <w:tcPr>
            <w:tcW w:w="373" w:type="pct"/>
            <w:shd w:val="clear" w:color="auto" w:fill="auto"/>
            <w:vAlign w:val="center"/>
          </w:tcPr>
          <w:p w14:paraId="5843C5AE"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0,79</w:t>
            </w:r>
          </w:p>
        </w:tc>
        <w:tc>
          <w:tcPr>
            <w:tcW w:w="403" w:type="pct"/>
            <w:shd w:val="clear" w:color="auto" w:fill="auto"/>
            <w:vAlign w:val="center"/>
          </w:tcPr>
          <w:p w14:paraId="3B038F49"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3,78</w:t>
            </w:r>
          </w:p>
        </w:tc>
        <w:tc>
          <w:tcPr>
            <w:tcW w:w="373" w:type="pct"/>
            <w:shd w:val="clear" w:color="auto" w:fill="auto"/>
            <w:vAlign w:val="center"/>
          </w:tcPr>
          <w:p w14:paraId="129CACA7"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0,77</w:t>
            </w:r>
          </w:p>
        </w:tc>
        <w:tc>
          <w:tcPr>
            <w:tcW w:w="373" w:type="pct"/>
            <w:shd w:val="clear" w:color="auto" w:fill="auto"/>
            <w:vAlign w:val="center"/>
          </w:tcPr>
          <w:p w14:paraId="1F9840F0"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0,36</w:t>
            </w:r>
          </w:p>
        </w:tc>
        <w:tc>
          <w:tcPr>
            <w:tcW w:w="373" w:type="pct"/>
            <w:shd w:val="clear" w:color="auto" w:fill="auto"/>
            <w:vAlign w:val="center"/>
          </w:tcPr>
          <w:p w14:paraId="2EFFE87E"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3,80</w:t>
            </w:r>
          </w:p>
        </w:tc>
        <w:tc>
          <w:tcPr>
            <w:tcW w:w="373" w:type="pct"/>
            <w:shd w:val="clear" w:color="auto" w:fill="auto"/>
            <w:vAlign w:val="center"/>
          </w:tcPr>
          <w:p w14:paraId="2A86F12F"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0,78</w:t>
            </w:r>
          </w:p>
        </w:tc>
        <w:tc>
          <w:tcPr>
            <w:tcW w:w="384" w:type="pct"/>
            <w:shd w:val="clear" w:color="auto" w:fill="auto"/>
            <w:vAlign w:val="center"/>
          </w:tcPr>
          <w:p w14:paraId="15DF4F86"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4</w:t>
            </w:r>
          </w:p>
        </w:tc>
      </w:tr>
      <w:tr w:rsidR="001135E2" w:rsidRPr="000C2ED3" w14:paraId="34B2D949" w14:textId="77777777" w:rsidTr="00DF50D1">
        <w:trPr>
          <w:trHeight w:val="593"/>
          <w:jc w:val="center"/>
        </w:trPr>
        <w:tc>
          <w:tcPr>
            <w:tcW w:w="313" w:type="pct"/>
            <w:shd w:val="clear" w:color="auto" w:fill="auto"/>
            <w:vAlign w:val="center"/>
          </w:tcPr>
          <w:p w14:paraId="50B4E3C9" w14:textId="77777777" w:rsidR="0096775F" w:rsidRPr="000C2ED3" w:rsidRDefault="0096775F" w:rsidP="004C6822">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5</w:t>
            </w:r>
          </w:p>
        </w:tc>
        <w:tc>
          <w:tcPr>
            <w:tcW w:w="1663" w:type="pct"/>
            <w:shd w:val="clear" w:color="auto" w:fill="auto"/>
          </w:tcPr>
          <w:p w14:paraId="4693781A" w14:textId="20668EE1" w:rsidR="00D54BAF" w:rsidRPr="000C2ED3" w:rsidRDefault="0096775F" w:rsidP="004C6822">
            <w:pPr>
              <w:pStyle w:val="ColorfulShading-Accent31"/>
              <w:widowControl w:val="0"/>
              <w:spacing w:before="60" w:after="60" w:line="240" w:lineRule="auto"/>
              <w:ind w:left="0"/>
              <w:jc w:val="both"/>
              <w:rPr>
                <w:color w:val="000000" w:themeColor="text1"/>
                <w:spacing w:val="-4"/>
                <w:sz w:val="26"/>
                <w:szCs w:val="26"/>
                <w:lang w:val="it-IT"/>
              </w:rPr>
            </w:pPr>
            <w:r w:rsidRPr="000C2ED3">
              <w:rPr>
                <w:color w:val="000000" w:themeColor="text1"/>
                <w:spacing w:val="-4"/>
                <w:sz w:val="26"/>
                <w:szCs w:val="26"/>
                <w:lang w:val="it-IT"/>
              </w:rPr>
              <w:t>CGCN, phát triển KT-XH</w:t>
            </w:r>
            <w:r w:rsidR="009C1450" w:rsidRPr="000C2ED3">
              <w:rPr>
                <w:color w:val="000000" w:themeColor="text1"/>
                <w:spacing w:val="-4"/>
                <w:sz w:val="26"/>
                <w:szCs w:val="26"/>
                <w:lang w:val="it-IT"/>
              </w:rPr>
              <w:t xml:space="preserve"> </w:t>
            </w:r>
            <w:r w:rsidRPr="000C2ED3">
              <w:rPr>
                <w:color w:val="000000" w:themeColor="text1"/>
                <w:spacing w:val="-4"/>
                <w:sz w:val="26"/>
                <w:szCs w:val="26"/>
                <w:lang w:val="it-IT"/>
              </w:rPr>
              <w:t>của địa phương, đất nước</w:t>
            </w:r>
          </w:p>
        </w:tc>
        <w:tc>
          <w:tcPr>
            <w:tcW w:w="373" w:type="pct"/>
            <w:shd w:val="clear" w:color="auto" w:fill="auto"/>
            <w:vAlign w:val="center"/>
          </w:tcPr>
          <w:p w14:paraId="22734E5F"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3,79</w:t>
            </w:r>
          </w:p>
        </w:tc>
        <w:tc>
          <w:tcPr>
            <w:tcW w:w="373" w:type="pct"/>
            <w:shd w:val="clear" w:color="auto" w:fill="auto"/>
            <w:vAlign w:val="center"/>
          </w:tcPr>
          <w:p w14:paraId="3C924C95"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0,72</w:t>
            </w:r>
          </w:p>
        </w:tc>
        <w:tc>
          <w:tcPr>
            <w:tcW w:w="403" w:type="pct"/>
            <w:shd w:val="clear" w:color="auto" w:fill="auto"/>
            <w:vAlign w:val="center"/>
          </w:tcPr>
          <w:p w14:paraId="5390C133"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3,71</w:t>
            </w:r>
          </w:p>
        </w:tc>
        <w:tc>
          <w:tcPr>
            <w:tcW w:w="373" w:type="pct"/>
            <w:shd w:val="clear" w:color="auto" w:fill="auto"/>
            <w:vAlign w:val="center"/>
          </w:tcPr>
          <w:p w14:paraId="7350AFE5"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0,75</w:t>
            </w:r>
          </w:p>
        </w:tc>
        <w:tc>
          <w:tcPr>
            <w:tcW w:w="373" w:type="pct"/>
            <w:shd w:val="clear" w:color="auto" w:fill="auto"/>
            <w:vAlign w:val="center"/>
          </w:tcPr>
          <w:p w14:paraId="7978D362"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0,29</w:t>
            </w:r>
          </w:p>
        </w:tc>
        <w:tc>
          <w:tcPr>
            <w:tcW w:w="373" w:type="pct"/>
            <w:shd w:val="clear" w:color="auto" w:fill="auto"/>
            <w:vAlign w:val="center"/>
          </w:tcPr>
          <w:p w14:paraId="2B5245B9"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3,72</w:t>
            </w:r>
          </w:p>
        </w:tc>
        <w:tc>
          <w:tcPr>
            <w:tcW w:w="373" w:type="pct"/>
            <w:shd w:val="clear" w:color="auto" w:fill="auto"/>
            <w:vAlign w:val="center"/>
          </w:tcPr>
          <w:p w14:paraId="0E498C13"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0,76</w:t>
            </w:r>
          </w:p>
        </w:tc>
        <w:tc>
          <w:tcPr>
            <w:tcW w:w="384" w:type="pct"/>
            <w:shd w:val="clear" w:color="auto" w:fill="auto"/>
            <w:vAlign w:val="center"/>
          </w:tcPr>
          <w:p w14:paraId="368F5B6B"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8</w:t>
            </w:r>
          </w:p>
        </w:tc>
      </w:tr>
      <w:tr w:rsidR="001135E2" w:rsidRPr="000C2ED3" w14:paraId="0891D73B" w14:textId="77777777" w:rsidTr="00DF50D1">
        <w:trPr>
          <w:trHeight w:val="593"/>
          <w:jc w:val="center"/>
        </w:trPr>
        <w:tc>
          <w:tcPr>
            <w:tcW w:w="313" w:type="pct"/>
            <w:shd w:val="clear" w:color="auto" w:fill="auto"/>
            <w:vAlign w:val="center"/>
          </w:tcPr>
          <w:p w14:paraId="4C468EF3" w14:textId="77777777" w:rsidR="0096775F" w:rsidRPr="000C2ED3" w:rsidRDefault="0096775F" w:rsidP="004C6822">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6</w:t>
            </w:r>
          </w:p>
        </w:tc>
        <w:tc>
          <w:tcPr>
            <w:tcW w:w="1663" w:type="pct"/>
            <w:shd w:val="clear" w:color="auto" w:fill="auto"/>
          </w:tcPr>
          <w:p w14:paraId="49E6DA6A" w14:textId="781B4D8E" w:rsidR="0096775F" w:rsidRPr="000C2ED3" w:rsidRDefault="0096775F" w:rsidP="004C6822">
            <w:pPr>
              <w:pStyle w:val="ColorfulShading-Accent31"/>
              <w:widowControl w:val="0"/>
              <w:spacing w:before="60" w:after="60" w:line="240" w:lineRule="auto"/>
              <w:ind w:left="0"/>
              <w:jc w:val="both"/>
              <w:rPr>
                <w:bCs/>
                <w:i/>
                <w:iCs/>
                <w:color w:val="000000" w:themeColor="text1"/>
                <w:spacing w:val="-4"/>
                <w:sz w:val="26"/>
                <w:szCs w:val="26"/>
                <w:lang w:val="it-IT"/>
              </w:rPr>
            </w:pPr>
            <w:r w:rsidRPr="000C2ED3">
              <w:rPr>
                <w:color w:val="000000" w:themeColor="text1"/>
                <w:spacing w:val="-4"/>
                <w:sz w:val="26"/>
                <w:szCs w:val="26"/>
                <w:lang w:val="it-IT"/>
              </w:rPr>
              <w:t>Phát triển tiềm lực KH&amp;CN</w:t>
            </w:r>
            <w:r w:rsidR="009C1450" w:rsidRPr="000C2ED3">
              <w:rPr>
                <w:color w:val="000000" w:themeColor="text1"/>
                <w:spacing w:val="-4"/>
                <w:sz w:val="26"/>
                <w:szCs w:val="26"/>
                <w:lang w:val="it-IT"/>
              </w:rPr>
              <w:t xml:space="preserve"> </w:t>
            </w:r>
            <w:r w:rsidRPr="000C2ED3">
              <w:rPr>
                <w:color w:val="000000" w:themeColor="text1"/>
                <w:spacing w:val="-4"/>
                <w:sz w:val="26"/>
                <w:szCs w:val="26"/>
                <w:lang w:val="it-IT"/>
              </w:rPr>
              <w:t>của địa phương &amp; đất nước</w:t>
            </w:r>
          </w:p>
        </w:tc>
        <w:tc>
          <w:tcPr>
            <w:tcW w:w="373" w:type="pct"/>
            <w:shd w:val="clear" w:color="auto" w:fill="auto"/>
            <w:vAlign w:val="center"/>
          </w:tcPr>
          <w:p w14:paraId="3856020E"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3,81</w:t>
            </w:r>
          </w:p>
        </w:tc>
        <w:tc>
          <w:tcPr>
            <w:tcW w:w="373" w:type="pct"/>
            <w:shd w:val="clear" w:color="auto" w:fill="auto"/>
            <w:vAlign w:val="center"/>
          </w:tcPr>
          <w:p w14:paraId="56999BFD"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0,73</w:t>
            </w:r>
          </w:p>
        </w:tc>
        <w:tc>
          <w:tcPr>
            <w:tcW w:w="403" w:type="pct"/>
            <w:shd w:val="clear" w:color="auto" w:fill="auto"/>
            <w:vAlign w:val="center"/>
          </w:tcPr>
          <w:p w14:paraId="5E022EFF"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3,72</w:t>
            </w:r>
          </w:p>
        </w:tc>
        <w:tc>
          <w:tcPr>
            <w:tcW w:w="373" w:type="pct"/>
            <w:shd w:val="clear" w:color="auto" w:fill="auto"/>
            <w:vAlign w:val="center"/>
          </w:tcPr>
          <w:p w14:paraId="14D1D0AB"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0,76</w:t>
            </w:r>
          </w:p>
        </w:tc>
        <w:tc>
          <w:tcPr>
            <w:tcW w:w="373" w:type="pct"/>
            <w:shd w:val="clear" w:color="auto" w:fill="auto"/>
            <w:vAlign w:val="center"/>
          </w:tcPr>
          <w:p w14:paraId="503EF667"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0,28</w:t>
            </w:r>
          </w:p>
        </w:tc>
        <w:tc>
          <w:tcPr>
            <w:tcW w:w="373" w:type="pct"/>
            <w:shd w:val="clear" w:color="auto" w:fill="auto"/>
            <w:vAlign w:val="center"/>
          </w:tcPr>
          <w:p w14:paraId="1A7FB5CC"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3,74</w:t>
            </w:r>
          </w:p>
        </w:tc>
        <w:tc>
          <w:tcPr>
            <w:tcW w:w="373" w:type="pct"/>
            <w:shd w:val="clear" w:color="auto" w:fill="auto"/>
            <w:vAlign w:val="center"/>
          </w:tcPr>
          <w:p w14:paraId="306E078F"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0,76</w:t>
            </w:r>
          </w:p>
        </w:tc>
        <w:tc>
          <w:tcPr>
            <w:tcW w:w="384" w:type="pct"/>
            <w:shd w:val="clear" w:color="auto" w:fill="auto"/>
            <w:vAlign w:val="center"/>
          </w:tcPr>
          <w:p w14:paraId="0824D87D"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7</w:t>
            </w:r>
          </w:p>
        </w:tc>
      </w:tr>
      <w:tr w:rsidR="001135E2" w:rsidRPr="000C2ED3" w14:paraId="79146A95" w14:textId="77777777" w:rsidTr="00DF50D1">
        <w:trPr>
          <w:trHeight w:val="602"/>
          <w:jc w:val="center"/>
        </w:trPr>
        <w:tc>
          <w:tcPr>
            <w:tcW w:w="313" w:type="pct"/>
            <w:shd w:val="clear" w:color="auto" w:fill="auto"/>
            <w:vAlign w:val="center"/>
          </w:tcPr>
          <w:p w14:paraId="5DFA9F2A" w14:textId="77777777" w:rsidR="0096775F" w:rsidRPr="000C2ED3" w:rsidRDefault="0096775F" w:rsidP="004C6822">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7</w:t>
            </w:r>
          </w:p>
        </w:tc>
        <w:tc>
          <w:tcPr>
            <w:tcW w:w="1663" w:type="pct"/>
            <w:shd w:val="clear" w:color="auto" w:fill="auto"/>
          </w:tcPr>
          <w:p w14:paraId="72B8F8F4" w14:textId="77777777" w:rsidR="0096775F" w:rsidRPr="000C2ED3" w:rsidRDefault="0096775F" w:rsidP="004C6822">
            <w:pPr>
              <w:pStyle w:val="ColorfulShading-Accent31"/>
              <w:widowControl w:val="0"/>
              <w:spacing w:before="60" w:after="60" w:line="240" w:lineRule="auto"/>
              <w:ind w:left="0"/>
              <w:jc w:val="both"/>
              <w:rPr>
                <w:bCs/>
                <w:i/>
                <w:iCs/>
                <w:color w:val="000000" w:themeColor="text1"/>
                <w:spacing w:val="-4"/>
                <w:sz w:val="26"/>
                <w:szCs w:val="26"/>
                <w:lang w:val="it-IT"/>
              </w:rPr>
            </w:pPr>
            <w:r w:rsidRPr="000C2ED3">
              <w:rPr>
                <w:color w:val="000000" w:themeColor="text1"/>
                <w:spacing w:val="-4"/>
                <w:sz w:val="26"/>
                <w:szCs w:val="26"/>
                <w:lang w:val="it-IT"/>
              </w:rPr>
              <w:t>Xây dựng văn hoá SHTT trong trường ĐH</w:t>
            </w:r>
          </w:p>
        </w:tc>
        <w:tc>
          <w:tcPr>
            <w:tcW w:w="373" w:type="pct"/>
            <w:shd w:val="clear" w:color="auto" w:fill="auto"/>
            <w:vAlign w:val="center"/>
          </w:tcPr>
          <w:p w14:paraId="3D339BA8"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3,84</w:t>
            </w:r>
          </w:p>
        </w:tc>
        <w:tc>
          <w:tcPr>
            <w:tcW w:w="373" w:type="pct"/>
            <w:shd w:val="clear" w:color="auto" w:fill="auto"/>
            <w:vAlign w:val="center"/>
          </w:tcPr>
          <w:p w14:paraId="7FE74EF9"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0,78</w:t>
            </w:r>
          </w:p>
        </w:tc>
        <w:tc>
          <w:tcPr>
            <w:tcW w:w="403" w:type="pct"/>
            <w:shd w:val="clear" w:color="auto" w:fill="auto"/>
            <w:vAlign w:val="center"/>
          </w:tcPr>
          <w:p w14:paraId="67CDA994"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3,74</w:t>
            </w:r>
          </w:p>
        </w:tc>
        <w:tc>
          <w:tcPr>
            <w:tcW w:w="373" w:type="pct"/>
            <w:shd w:val="clear" w:color="auto" w:fill="auto"/>
            <w:vAlign w:val="center"/>
          </w:tcPr>
          <w:p w14:paraId="57EF8E2C"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0,73</w:t>
            </w:r>
          </w:p>
        </w:tc>
        <w:tc>
          <w:tcPr>
            <w:tcW w:w="373" w:type="pct"/>
            <w:shd w:val="clear" w:color="auto" w:fill="auto"/>
            <w:vAlign w:val="center"/>
          </w:tcPr>
          <w:p w14:paraId="1C2E0E0C"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0,19</w:t>
            </w:r>
          </w:p>
        </w:tc>
        <w:tc>
          <w:tcPr>
            <w:tcW w:w="373" w:type="pct"/>
            <w:shd w:val="clear" w:color="auto" w:fill="auto"/>
            <w:vAlign w:val="center"/>
          </w:tcPr>
          <w:p w14:paraId="2DDD9097"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3,76</w:t>
            </w:r>
          </w:p>
        </w:tc>
        <w:tc>
          <w:tcPr>
            <w:tcW w:w="373" w:type="pct"/>
            <w:shd w:val="clear" w:color="auto" w:fill="auto"/>
            <w:vAlign w:val="center"/>
          </w:tcPr>
          <w:p w14:paraId="2800CD78"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0,74</w:t>
            </w:r>
          </w:p>
        </w:tc>
        <w:tc>
          <w:tcPr>
            <w:tcW w:w="384" w:type="pct"/>
            <w:shd w:val="clear" w:color="auto" w:fill="auto"/>
            <w:vAlign w:val="center"/>
          </w:tcPr>
          <w:p w14:paraId="41D73B8D"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6</w:t>
            </w:r>
          </w:p>
        </w:tc>
      </w:tr>
      <w:tr w:rsidR="001135E2" w:rsidRPr="000C2ED3" w14:paraId="0D2995A9" w14:textId="77777777" w:rsidTr="00DF50D1">
        <w:trPr>
          <w:trHeight w:val="539"/>
          <w:jc w:val="center"/>
        </w:trPr>
        <w:tc>
          <w:tcPr>
            <w:tcW w:w="313" w:type="pct"/>
            <w:shd w:val="clear" w:color="auto" w:fill="auto"/>
            <w:vAlign w:val="center"/>
          </w:tcPr>
          <w:p w14:paraId="1F49D895" w14:textId="77777777" w:rsidR="0096775F" w:rsidRPr="000C2ED3" w:rsidRDefault="0096775F" w:rsidP="004C6822">
            <w:pPr>
              <w:pStyle w:val="ColorfulShading-Accent31"/>
              <w:widowControl w:val="0"/>
              <w:spacing w:before="60" w:after="60" w:line="240" w:lineRule="auto"/>
              <w:ind w:left="0"/>
              <w:jc w:val="center"/>
              <w:rPr>
                <w:b/>
                <w:bCs/>
                <w:iCs/>
                <w:color w:val="000000" w:themeColor="text1"/>
                <w:sz w:val="26"/>
                <w:szCs w:val="26"/>
                <w:lang w:val="it-IT"/>
              </w:rPr>
            </w:pPr>
            <w:r w:rsidRPr="000C2ED3">
              <w:rPr>
                <w:b/>
                <w:bCs/>
                <w:iCs/>
                <w:color w:val="000000" w:themeColor="text1"/>
                <w:sz w:val="26"/>
                <w:szCs w:val="26"/>
                <w:lang w:val="it-IT"/>
              </w:rPr>
              <w:t>8</w:t>
            </w:r>
          </w:p>
        </w:tc>
        <w:tc>
          <w:tcPr>
            <w:tcW w:w="1663" w:type="pct"/>
            <w:shd w:val="clear" w:color="auto" w:fill="auto"/>
          </w:tcPr>
          <w:p w14:paraId="6F0688BE" w14:textId="77777777" w:rsidR="0096775F" w:rsidRPr="000C2ED3" w:rsidRDefault="0096775F" w:rsidP="004C6822">
            <w:pPr>
              <w:pStyle w:val="ColorfulShading-Accent31"/>
              <w:widowControl w:val="0"/>
              <w:spacing w:before="60" w:after="60" w:line="240" w:lineRule="auto"/>
              <w:ind w:left="0"/>
              <w:jc w:val="both"/>
              <w:rPr>
                <w:bCs/>
                <w:i/>
                <w:iCs/>
                <w:color w:val="000000" w:themeColor="text1"/>
                <w:spacing w:val="-4"/>
                <w:sz w:val="26"/>
                <w:szCs w:val="26"/>
                <w:lang w:val="it-IT"/>
              </w:rPr>
            </w:pPr>
            <w:r w:rsidRPr="000C2ED3">
              <w:rPr>
                <w:color w:val="000000" w:themeColor="text1"/>
                <w:spacing w:val="-4"/>
                <w:sz w:val="26"/>
                <w:szCs w:val="26"/>
                <w:lang w:val="it-IT"/>
              </w:rPr>
              <w:t xml:space="preserve">Xây dựng thương hiệu trường ĐH </w:t>
            </w:r>
          </w:p>
        </w:tc>
        <w:tc>
          <w:tcPr>
            <w:tcW w:w="373" w:type="pct"/>
            <w:shd w:val="clear" w:color="auto" w:fill="auto"/>
            <w:vAlign w:val="center"/>
          </w:tcPr>
          <w:p w14:paraId="68B8DF33"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3,84</w:t>
            </w:r>
          </w:p>
        </w:tc>
        <w:tc>
          <w:tcPr>
            <w:tcW w:w="373" w:type="pct"/>
            <w:shd w:val="clear" w:color="auto" w:fill="auto"/>
            <w:vAlign w:val="center"/>
          </w:tcPr>
          <w:p w14:paraId="1757A33D"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0,84</w:t>
            </w:r>
          </w:p>
        </w:tc>
        <w:tc>
          <w:tcPr>
            <w:tcW w:w="403" w:type="pct"/>
            <w:shd w:val="clear" w:color="auto" w:fill="auto"/>
            <w:vAlign w:val="center"/>
          </w:tcPr>
          <w:p w14:paraId="181E0A5E"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3,76</w:t>
            </w:r>
          </w:p>
        </w:tc>
        <w:tc>
          <w:tcPr>
            <w:tcW w:w="373" w:type="pct"/>
            <w:shd w:val="clear" w:color="auto" w:fill="auto"/>
            <w:vAlign w:val="center"/>
          </w:tcPr>
          <w:p w14:paraId="53807C42" w14:textId="77777777" w:rsidR="0096775F" w:rsidRPr="000C2ED3" w:rsidRDefault="0096775F" w:rsidP="004C6822">
            <w:pPr>
              <w:pStyle w:val="ColorfulShading-Accent31"/>
              <w:widowControl w:val="0"/>
              <w:spacing w:before="60" w:after="60" w:line="240" w:lineRule="auto"/>
              <w:ind w:left="0"/>
              <w:jc w:val="center"/>
              <w:rPr>
                <w:bCs/>
                <w:i/>
                <w:iCs/>
                <w:color w:val="000000" w:themeColor="text1"/>
                <w:sz w:val="26"/>
                <w:szCs w:val="26"/>
                <w:lang w:val="it-IT"/>
              </w:rPr>
            </w:pPr>
            <w:r w:rsidRPr="000C2ED3">
              <w:rPr>
                <w:color w:val="000000" w:themeColor="text1"/>
                <w:sz w:val="26"/>
                <w:szCs w:val="26"/>
              </w:rPr>
              <w:t>0,83</w:t>
            </w:r>
          </w:p>
        </w:tc>
        <w:tc>
          <w:tcPr>
            <w:tcW w:w="373" w:type="pct"/>
            <w:shd w:val="clear" w:color="auto" w:fill="auto"/>
            <w:vAlign w:val="center"/>
          </w:tcPr>
          <w:p w14:paraId="032BCE17"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0,33</w:t>
            </w:r>
          </w:p>
        </w:tc>
        <w:tc>
          <w:tcPr>
            <w:tcW w:w="373" w:type="pct"/>
            <w:shd w:val="clear" w:color="auto" w:fill="auto"/>
            <w:vAlign w:val="center"/>
          </w:tcPr>
          <w:p w14:paraId="428E013A"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3,77</w:t>
            </w:r>
          </w:p>
        </w:tc>
        <w:tc>
          <w:tcPr>
            <w:tcW w:w="373" w:type="pct"/>
            <w:shd w:val="clear" w:color="auto" w:fill="auto"/>
            <w:vAlign w:val="center"/>
          </w:tcPr>
          <w:p w14:paraId="5CD1E2BD"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color w:val="000000" w:themeColor="text1"/>
                <w:sz w:val="26"/>
                <w:szCs w:val="26"/>
              </w:rPr>
              <w:t>0,84</w:t>
            </w:r>
          </w:p>
        </w:tc>
        <w:tc>
          <w:tcPr>
            <w:tcW w:w="384" w:type="pct"/>
            <w:shd w:val="clear" w:color="auto" w:fill="auto"/>
            <w:vAlign w:val="center"/>
          </w:tcPr>
          <w:p w14:paraId="7AF4673D" w14:textId="77777777" w:rsidR="0096775F" w:rsidRPr="000C2ED3" w:rsidRDefault="0096775F" w:rsidP="004C6822">
            <w:pPr>
              <w:pStyle w:val="ColorfulShading-Accent31"/>
              <w:widowControl w:val="0"/>
              <w:spacing w:before="60" w:after="60" w:line="240" w:lineRule="auto"/>
              <w:ind w:left="0"/>
              <w:jc w:val="center"/>
              <w:rPr>
                <w:bCs/>
                <w:iCs/>
                <w:color w:val="000000" w:themeColor="text1"/>
                <w:sz w:val="26"/>
                <w:szCs w:val="26"/>
                <w:lang w:val="it-IT"/>
              </w:rPr>
            </w:pPr>
            <w:r w:rsidRPr="000C2ED3">
              <w:rPr>
                <w:bCs/>
                <w:iCs/>
                <w:color w:val="000000" w:themeColor="text1"/>
                <w:sz w:val="26"/>
                <w:szCs w:val="26"/>
                <w:lang w:val="it-IT"/>
              </w:rPr>
              <w:t>5</w:t>
            </w:r>
          </w:p>
        </w:tc>
      </w:tr>
    </w:tbl>
    <w:p w14:paraId="0F5F29AC" w14:textId="77777777" w:rsidR="000347DD" w:rsidRPr="00F25887" w:rsidRDefault="0096775F" w:rsidP="00347ADC">
      <w:pPr>
        <w:widowControl w:val="0"/>
        <w:spacing w:before="120" w:line="336" w:lineRule="auto"/>
        <w:ind w:firstLine="709"/>
        <w:jc w:val="both"/>
        <w:rPr>
          <w:color w:val="000000" w:themeColor="text1"/>
          <w:sz w:val="26"/>
          <w:szCs w:val="26"/>
          <w:lang w:val="vi-VN"/>
        </w:rPr>
      </w:pPr>
      <w:r w:rsidRPr="00F25887">
        <w:rPr>
          <w:color w:val="000000" w:themeColor="text1"/>
          <w:sz w:val="26"/>
          <w:szCs w:val="26"/>
          <w:lang w:val="af-ZA"/>
        </w:rPr>
        <w:t xml:space="preserve">Kết quả phân tích thống kê </w:t>
      </w:r>
      <w:r w:rsidRPr="00F25887">
        <w:rPr>
          <w:color w:val="000000" w:themeColor="text1"/>
          <w:sz w:val="26"/>
          <w:szCs w:val="26"/>
          <w:lang w:val="vi-VN"/>
        </w:rPr>
        <w:t>tại bả</w:t>
      </w:r>
      <w:r w:rsidR="00CC4151" w:rsidRPr="00F25887">
        <w:rPr>
          <w:color w:val="000000" w:themeColor="text1"/>
          <w:sz w:val="26"/>
          <w:szCs w:val="26"/>
          <w:lang w:val="vi-VN"/>
        </w:rPr>
        <w:t xml:space="preserve">ng 2.4 </w:t>
      </w:r>
      <w:r w:rsidRPr="00F25887">
        <w:rPr>
          <w:color w:val="000000" w:themeColor="text1"/>
          <w:sz w:val="26"/>
          <w:szCs w:val="26"/>
          <w:lang w:val="vi-VN"/>
        </w:rPr>
        <w:t>cho thấy:</w:t>
      </w:r>
    </w:p>
    <w:p w14:paraId="4A83E2AD" w14:textId="0D25AD0E" w:rsidR="008829FD" w:rsidRPr="00F25887" w:rsidRDefault="0096775F" w:rsidP="00347ADC">
      <w:pPr>
        <w:widowControl w:val="0"/>
        <w:spacing w:line="336" w:lineRule="auto"/>
        <w:ind w:firstLine="706"/>
        <w:jc w:val="both"/>
        <w:rPr>
          <w:color w:val="000000" w:themeColor="text1"/>
          <w:spacing w:val="-8"/>
          <w:sz w:val="26"/>
          <w:szCs w:val="26"/>
          <w:lang w:val="vi-VN"/>
        </w:rPr>
      </w:pPr>
      <w:r w:rsidRPr="000C2ED3">
        <w:rPr>
          <w:b/>
          <w:i/>
          <w:color w:val="000000" w:themeColor="text1"/>
          <w:spacing w:val="-2"/>
          <w:sz w:val="26"/>
          <w:szCs w:val="26"/>
          <w:lang w:val="vi-VN"/>
        </w:rPr>
        <w:t>- Xét chung toàn mẫu:</w:t>
      </w:r>
      <w:r w:rsidRPr="000C2ED3">
        <w:rPr>
          <w:color w:val="000000" w:themeColor="text1"/>
          <w:spacing w:val="-2"/>
          <w:sz w:val="26"/>
          <w:szCs w:val="26"/>
          <w:lang w:val="vi-VN"/>
        </w:rPr>
        <w:t xml:space="preserve"> CBQL và GV, CV đồng ý và đánh giá cao các mục tiêu </w:t>
      </w:r>
      <w:r w:rsidR="00D935DC" w:rsidRPr="000C2ED3">
        <w:rPr>
          <w:color w:val="000000" w:themeColor="text1"/>
          <w:spacing w:val="-2"/>
          <w:sz w:val="26"/>
          <w:szCs w:val="26"/>
          <w:lang w:val="vi-VN"/>
        </w:rPr>
        <w:t xml:space="preserve">cụ thể </w:t>
      </w:r>
      <w:r w:rsidRPr="000C2ED3">
        <w:rPr>
          <w:color w:val="000000" w:themeColor="text1"/>
          <w:spacing w:val="-2"/>
          <w:sz w:val="26"/>
          <w:szCs w:val="26"/>
          <w:lang w:val="vi-VN"/>
        </w:rPr>
        <w:t xml:space="preserve">của </w:t>
      </w:r>
      <w:r w:rsidR="00660452" w:rsidRPr="000C2ED3">
        <w:rPr>
          <w:color w:val="000000" w:themeColor="text1"/>
          <w:spacing w:val="-2"/>
          <w:sz w:val="26"/>
          <w:szCs w:val="26"/>
          <w:lang w:val="vi-VN"/>
        </w:rPr>
        <w:t>HĐ</w:t>
      </w:r>
      <w:r w:rsidRPr="000C2ED3">
        <w:rPr>
          <w:color w:val="000000" w:themeColor="text1"/>
          <w:spacing w:val="-2"/>
          <w:sz w:val="26"/>
          <w:szCs w:val="26"/>
          <w:lang w:val="vi-VN"/>
        </w:rPr>
        <w:t xml:space="preserve">SHTT ở trường ĐH. Trong đó, </w:t>
      </w:r>
      <w:r w:rsidRPr="000C2ED3">
        <w:rPr>
          <w:i/>
          <w:color w:val="000000" w:themeColor="text1"/>
          <w:spacing w:val="-2"/>
          <w:sz w:val="26"/>
          <w:szCs w:val="26"/>
          <w:lang w:val="vi-VN"/>
        </w:rPr>
        <w:t xml:space="preserve">Bảo vệ TSTT của nhà khoa học, CBGV và các tổ chức, đơn vị </w:t>
      </w:r>
      <w:r w:rsidR="00660452" w:rsidRPr="000C2ED3">
        <w:rPr>
          <w:i/>
          <w:color w:val="000000" w:themeColor="text1"/>
          <w:spacing w:val="-2"/>
          <w:sz w:val="26"/>
          <w:szCs w:val="26"/>
          <w:lang w:val="vi-VN"/>
        </w:rPr>
        <w:t>ở</w:t>
      </w:r>
      <w:r w:rsidR="009C1450" w:rsidRPr="000C2ED3">
        <w:rPr>
          <w:i/>
          <w:color w:val="000000" w:themeColor="text1"/>
          <w:spacing w:val="-2"/>
          <w:sz w:val="26"/>
          <w:szCs w:val="26"/>
          <w:lang w:val="vi-VN"/>
        </w:rPr>
        <w:t xml:space="preserve"> </w:t>
      </w:r>
      <w:r w:rsidRPr="000C2ED3">
        <w:rPr>
          <w:i/>
          <w:color w:val="000000" w:themeColor="text1"/>
          <w:spacing w:val="-2"/>
          <w:sz w:val="26"/>
          <w:szCs w:val="26"/>
          <w:lang w:val="vi-VN"/>
        </w:rPr>
        <w:t>trường ĐH</w:t>
      </w:r>
      <w:r w:rsidR="00D94E6C" w:rsidRPr="000C2ED3">
        <w:rPr>
          <w:i/>
          <w:color w:val="000000" w:themeColor="text1"/>
          <w:spacing w:val="-2"/>
          <w:sz w:val="26"/>
          <w:szCs w:val="26"/>
          <w:lang w:val="vi-VN"/>
        </w:rPr>
        <w:t xml:space="preserve"> </w:t>
      </w:r>
      <w:r w:rsidRPr="000C2ED3">
        <w:rPr>
          <w:color w:val="000000" w:themeColor="text1"/>
          <w:spacing w:val="-2"/>
          <w:sz w:val="26"/>
          <w:szCs w:val="26"/>
          <w:lang w:val="vi-VN"/>
        </w:rPr>
        <w:t xml:space="preserve">của </w:t>
      </w:r>
      <w:r w:rsidR="00660452" w:rsidRPr="000C2ED3">
        <w:rPr>
          <w:color w:val="000000" w:themeColor="text1"/>
          <w:spacing w:val="-2"/>
          <w:sz w:val="26"/>
          <w:szCs w:val="26"/>
          <w:lang w:val="vi-VN"/>
        </w:rPr>
        <w:t>HĐ</w:t>
      </w:r>
      <w:r w:rsidRPr="000C2ED3">
        <w:rPr>
          <w:color w:val="000000" w:themeColor="text1"/>
          <w:spacing w:val="-2"/>
          <w:sz w:val="26"/>
          <w:szCs w:val="26"/>
          <w:lang w:val="vi-VN"/>
        </w:rPr>
        <w:t>SHTT ở trường ĐH xếp thứ bậc cao nhất trong lựa chọn và đánh giá của CBQL và GV, CV (</w:t>
      </w:r>
      <w:r w:rsidR="00433811" w:rsidRPr="000C2ED3">
        <w:rPr>
          <w:b/>
          <w:color w:val="000000" w:themeColor="text1"/>
          <w:spacing w:val="-2"/>
          <w:position w:val="-4"/>
        </w:rPr>
        <w:object w:dxaOrig="260" w:dyaOrig="320" w14:anchorId="0F780C9D">
          <v:shape id="_x0000_i1044" type="#_x0000_t75" style="width:15.05pt;height:18.25pt" o:ole="">
            <v:imagedata r:id="rId21" o:title=""/>
          </v:shape>
          <o:OLEObject Type="Embed" ProgID="Equation.KSEE3" ShapeID="_x0000_i1044" DrawAspect="Content" ObjectID="_1681559983" r:id="rId40"/>
        </w:object>
      </w:r>
      <w:r w:rsidR="004C6822" w:rsidRPr="000C2ED3">
        <w:rPr>
          <w:noProof/>
          <w:color w:val="000000" w:themeColor="text1"/>
          <w:spacing w:val="-2"/>
          <w:sz w:val="26"/>
          <w:szCs w:val="26"/>
          <w:lang w:val="vi-VN"/>
        </w:rPr>
        <w:t xml:space="preserve"> </w:t>
      </w:r>
      <w:r w:rsidRPr="000C2ED3">
        <w:rPr>
          <w:color w:val="000000" w:themeColor="text1"/>
          <w:spacing w:val="-2"/>
          <w:sz w:val="26"/>
          <w:szCs w:val="26"/>
          <w:lang w:val="vi-VN"/>
        </w:rPr>
        <w:t>=</w:t>
      </w:r>
      <w:r w:rsidR="004C6822" w:rsidRPr="000C2ED3">
        <w:rPr>
          <w:color w:val="000000" w:themeColor="text1"/>
          <w:spacing w:val="-2"/>
          <w:sz w:val="26"/>
          <w:szCs w:val="26"/>
          <w:lang w:val="vi-VN"/>
        </w:rPr>
        <w:t xml:space="preserve"> </w:t>
      </w:r>
      <w:r w:rsidRPr="000C2ED3">
        <w:rPr>
          <w:color w:val="000000" w:themeColor="text1"/>
          <w:spacing w:val="-2"/>
          <w:sz w:val="26"/>
          <w:szCs w:val="26"/>
          <w:lang w:val="vi-VN"/>
        </w:rPr>
        <w:t>3,95). Đây được xem là mục tiêu thiết yếu, hướng tới việc bảo hộ TSTT và bảo vệ quyền lợi của nhà khoa học, người phát minh ra TSTT ở trường ĐH. Việc CBQL và GV, CV đánh giá cao mục tiêu</w:t>
      </w:r>
      <w:r w:rsidR="00660452" w:rsidRPr="000C2ED3">
        <w:rPr>
          <w:color w:val="000000" w:themeColor="text1"/>
          <w:spacing w:val="-2"/>
          <w:sz w:val="26"/>
          <w:szCs w:val="26"/>
          <w:lang w:val="vi-VN"/>
        </w:rPr>
        <w:t xml:space="preserve"> này</w:t>
      </w:r>
      <w:r w:rsidRPr="000C2ED3">
        <w:rPr>
          <w:color w:val="000000" w:themeColor="text1"/>
          <w:spacing w:val="-2"/>
          <w:sz w:val="26"/>
          <w:szCs w:val="26"/>
          <w:lang w:val="vi-VN"/>
        </w:rPr>
        <w:t xml:space="preserve"> của </w:t>
      </w:r>
      <w:r w:rsidR="00660452" w:rsidRPr="000C2ED3">
        <w:rPr>
          <w:color w:val="000000" w:themeColor="text1"/>
          <w:spacing w:val="-2"/>
          <w:sz w:val="26"/>
          <w:szCs w:val="26"/>
          <w:lang w:val="vi-VN"/>
        </w:rPr>
        <w:t>HĐ</w:t>
      </w:r>
      <w:r w:rsidR="00B50257">
        <w:rPr>
          <w:color w:val="000000" w:themeColor="text1"/>
          <w:spacing w:val="-2"/>
          <w:sz w:val="26"/>
          <w:szCs w:val="26"/>
          <w:lang w:val="vi-VN"/>
        </w:rPr>
        <w:t xml:space="preserve">SHTT </w:t>
      </w:r>
      <w:r w:rsidRPr="000C2ED3">
        <w:rPr>
          <w:color w:val="000000" w:themeColor="text1"/>
          <w:spacing w:val="-2"/>
          <w:sz w:val="26"/>
          <w:szCs w:val="26"/>
          <w:lang w:val="vi-VN"/>
        </w:rPr>
        <w:t>xuất phát từ những bất cập trong thực tiễn bảo hộ TSTT ở trường ĐH hiệ</w:t>
      </w:r>
      <w:r w:rsidR="00660452" w:rsidRPr="000C2ED3">
        <w:rPr>
          <w:color w:val="000000" w:themeColor="text1"/>
          <w:spacing w:val="-2"/>
          <w:sz w:val="26"/>
          <w:szCs w:val="26"/>
          <w:lang w:val="vi-VN"/>
        </w:rPr>
        <w:t xml:space="preserve">n nay, </w:t>
      </w:r>
      <w:r w:rsidRPr="000C2ED3">
        <w:rPr>
          <w:color w:val="000000" w:themeColor="text1"/>
          <w:spacing w:val="-2"/>
          <w:sz w:val="26"/>
          <w:szCs w:val="26"/>
          <w:lang w:val="vi-VN"/>
        </w:rPr>
        <w:t xml:space="preserve">khi mà nhiều hành vi </w:t>
      </w:r>
      <w:r w:rsidR="00660452" w:rsidRPr="000C2ED3">
        <w:rPr>
          <w:color w:val="000000" w:themeColor="text1"/>
          <w:spacing w:val="-2"/>
          <w:sz w:val="26"/>
          <w:szCs w:val="26"/>
          <w:lang w:val="vi-VN"/>
        </w:rPr>
        <w:t xml:space="preserve">bất hợp pháp trong </w:t>
      </w:r>
      <w:r w:rsidRPr="000C2ED3">
        <w:rPr>
          <w:color w:val="000000" w:themeColor="text1"/>
          <w:spacing w:val="-2"/>
          <w:sz w:val="26"/>
          <w:szCs w:val="26"/>
          <w:lang w:val="vi-VN"/>
        </w:rPr>
        <w:t xml:space="preserve">khai thác TSTT </w:t>
      </w:r>
      <w:r w:rsidR="00660452" w:rsidRPr="000C2ED3">
        <w:rPr>
          <w:color w:val="000000" w:themeColor="text1"/>
          <w:spacing w:val="-2"/>
          <w:sz w:val="26"/>
          <w:szCs w:val="26"/>
          <w:lang w:val="vi-VN"/>
        </w:rPr>
        <w:t>diễn ra phổ biến</w:t>
      </w:r>
      <w:r w:rsidRPr="000C2ED3">
        <w:rPr>
          <w:color w:val="000000" w:themeColor="text1"/>
          <w:spacing w:val="-2"/>
          <w:sz w:val="26"/>
          <w:szCs w:val="26"/>
          <w:lang w:val="vi-VN"/>
        </w:rPr>
        <w:t>; nhiều vi phạm quyền tác giả trong các lĩnh vực biên soạn giáo trình, luận văn, luận án, đề tài </w:t>
      </w:r>
      <w:r w:rsidR="00D94E6C" w:rsidRPr="000C2ED3">
        <w:rPr>
          <w:color w:val="000000" w:themeColor="text1"/>
          <w:spacing w:val="-2"/>
          <w:sz w:val="26"/>
          <w:szCs w:val="26"/>
          <w:lang w:val="vi-VN"/>
        </w:rPr>
        <w:t xml:space="preserve">NCKH </w:t>
      </w:r>
      <w:r w:rsidRPr="000C2ED3">
        <w:rPr>
          <w:color w:val="000000" w:themeColor="text1"/>
          <w:spacing w:val="-2"/>
          <w:sz w:val="26"/>
          <w:szCs w:val="26"/>
          <w:lang w:val="vi-VN"/>
        </w:rPr>
        <w:t xml:space="preserve">đã xảy ra ở một số trường ĐH gây bức xúc trong giới khoa học </w:t>
      </w:r>
      <w:r w:rsidR="00E84371" w:rsidRPr="000C2ED3">
        <w:rPr>
          <w:b/>
          <w:color w:val="000000" w:themeColor="text1"/>
          <w:spacing w:val="-2"/>
          <w:sz w:val="26"/>
          <w:szCs w:val="26"/>
          <w:lang w:val="vi-VN"/>
        </w:rPr>
        <w:t>(1CBQL1;CBQL19;3CBQL38</w:t>
      </w:r>
      <w:r w:rsidR="00E84371" w:rsidRPr="000C2ED3">
        <w:rPr>
          <w:color w:val="000000" w:themeColor="text1"/>
          <w:spacing w:val="-2"/>
          <w:sz w:val="26"/>
          <w:szCs w:val="26"/>
          <w:lang w:val="vi-VN"/>
        </w:rPr>
        <w:t>)</w:t>
      </w:r>
      <w:r w:rsidR="008F64B8" w:rsidRPr="000C2ED3">
        <w:rPr>
          <w:color w:val="000000" w:themeColor="text1"/>
          <w:spacing w:val="-2"/>
          <w:sz w:val="26"/>
          <w:szCs w:val="26"/>
          <w:lang w:val="vi-VN"/>
        </w:rPr>
        <w:t>,</w:t>
      </w:r>
      <w:r w:rsidRPr="000C2ED3">
        <w:rPr>
          <w:color w:val="000000" w:themeColor="text1"/>
          <w:spacing w:val="-2"/>
          <w:sz w:val="26"/>
          <w:szCs w:val="26"/>
          <w:lang w:val="vi-VN"/>
        </w:rPr>
        <w:t xml:space="preserve"> hơn nữa </w:t>
      </w:r>
      <w:r w:rsidRPr="000C2ED3">
        <w:rPr>
          <w:rFonts w:eastAsia="Times New Roman"/>
          <w:color w:val="000000" w:themeColor="text1"/>
          <w:spacing w:val="-2"/>
          <w:sz w:val="26"/>
          <w:szCs w:val="26"/>
          <w:lang w:val="vi-VN" w:eastAsia="vi-VN"/>
        </w:rPr>
        <w:t xml:space="preserve">còn </w:t>
      </w:r>
      <w:r w:rsidRPr="000C2ED3">
        <w:rPr>
          <w:color w:val="000000" w:themeColor="text1"/>
          <w:spacing w:val="-2"/>
          <w:sz w:val="26"/>
          <w:szCs w:val="26"/>
          <w:lang w:val="vi-VN"/>
        </w:rPr>
        <w:t xml:space="preserve">cho thấy </w:t>
      </w:r>
      <w:r w:rsidRPr="000C2ED3">
        <w:rPr>
          <w:color w:val="000000" w:themeColor="text1"/>
          <w:spacing w:val="-2"/>
          <w:sz w:val="26"/>
          <w:szCs w:val="26"/>
          <w:shd w:val="clear" w:color="auto" w:fill="FFFFFF"/>
          <w:lang w:val="vi-VN"/>
        </w:rPr>
        <w:t>ý nghĩa quan trọng củ</w:t>
      </w:r>
      <w:r w:rsidR="00B50257">
        <w:rPr>
          <w:color w:val="000000" w:themeColor="text1"/>
          <w:spacing w:val="-2"/>
          <w:sz w:val="26"/>
          <w:szCs w:val="26"/>
          <w:shd w:val="clear" w:color="auto" w:fill="FFFFFF"/>
          <w:lang w:val="vi-VN"/>
        </w:rPr>
        <w:t xml:space="preserve">a HĐSHTT nhằm </w:t>
      </w:r>
      <w:r w:rsidRPr="000C2ED3">
        <w:rPr>
          <w:color w:val="000000" w:themeColor="text1"/>
          <w:spacing w:val="-2"/>
          <w:sz w:val="26"/>
          <w:szCs w:val="26"/>
          <w:shd w:val="clear" w:color="auto" w:fill="FFFFFF"/>
          <w:lang w:val="vi-VN"/>
        </w:rPr>
        <w:t xml:space="preserve">bảo vệ trí tuệ - nguồn tài nguyên quan trọng nhất cho sự phát triển của bất cứ quốc gia nào trong thời đại </w:t>
      </w:r>
      <w:r w:rsidRPr="000C2ED3">
        <w:rPr>
          <w:color w:val="000000" w:themeColor="text1"/>
          <w:spacing w:val="-2"/>
          <w:sz w:val="26"/>
          <w:szCs w:val="26"/>
          <w:lang w:val="vi-VN"/>
        </w:rPr>
        <w:t>ngày nay</w:t>
      </w:r>
      <w:r w:rsidRPr="00F25887">
        <w:rPr>
          <w:color w:val="000000" w:themeColor="text1"/>
          <w:spacing w:val="-8"/>
          <w:sz w:val="26"/>
          <w:szCs w:val="26"/>
          <w:lang w:val="vi-VN"/>
        </w:rPr>
        <w:t xml:space="preserve">. </w:t>
      </w:r>
    </w:p>
    <w:p w14:paraId="22E5E93D" w14:textId="77777777" w:rsidR="00254183" w:rsidRDefault="00254183">
      <w:pPr>
        <w:rPr>
          <w:color w:val="000000" w:themeColor="text1"/>
          <w:sz w:val="26"/>
          <w:szCs w:val="26"/>
          <w:lang w:val="vi-VN"/>
        </w:rPr>
      </w:pPr>
      <w:r>
        <w:rPr>
          <w:color w:val="000000" w:themeColor="text1"/>
          <w:sz w:val="26"/>
          <w:szCs w:val="26"/>
          <w:lang w:val="vi-VN"/>
        </w:rPr>
        <w:br w:type="page"/>
      </w:r>
    </w:p>
    <w:p w14:paraId="68011A4D" w14:textId="6815AEF5" w:rsidR="008829FD" w:rsidRPr="00F25887" w:rsidRDefault="0096775F" w:rsidP="00347ADC">
      <w:pPr>
        <w:widowControl w:val="0"/>
        <w:spacing w:line="336" w:lineRule="auto"/>
        <w:ind w:firstLine="706"/>
        <w:jc w:val="both"/>
        <w:rPr>
          <w:color w:val="000000" w:themeColor="text1"/>
          <w:sz w:val="26"/>
          <w:szCs w:val="26"/>
          <w:lang w:val="vi-VN"/>
        </w:rPr>
      </w:pPr>
      <w:r w:rsidRPr="00F25887">
        <w:rPr>
          <w:color w:val="000000" w:themeColor="text1"/>
          <w:sz w:val="26"/>
          <w:szCs w:val="26"/>
          <w:lang w:val="vi-VN"/>
        </w:rPr>
        <w:lastRenderedPageBreak/>
        <w:t xml:space="preserve">Bên cạnh đó, mục tiêu của HĐSHTT được CBQL và GV, CV đánh giá cao liên quan đến khía cạnh đẩy mạnh việc sáng tạo và ứng dụng TSTT đó là: </w:t>
      </w:r>
      <w:r w:rsidRPr="00F25887">
        <w:rPr>
          <w:i/>
          <w:color w:val="000000" w:themeColor="text1"/>
          <w:sz w:val="26"/>
          <w:szCs w:val="26"/>
          <w:lang w:val="vi-VN"/>
        </w:rPr>
        <w:t xml:space="preserve">Khuyến khích </w:t>
      </w:r>
      <w:r w:rsidR="00660452" w:rsidRPr="00F25887">
        <w:rPr>
          <w:i/>
          <w:color w:val="000000" w:themeColor="text1"/>
          <w:sz w:val="26"/>
          <w:szCs w:val="26"/>
          <w:lang w:val="vi-VN"/>
        </w:rPr>
        <w:t xml:space="preserve">HĐ </w:t>
      </w:r>
      <w:r w:rsidRPr="00F25887">
        <w:rPr>
          <w:i/>
          <w:color w:val="000000" w:themeColor="text1"/>
          <w:sz w:val="26"/>
          <w:szCs w:val="26"/>
          <w:lang w:val="vi-VN"/>
        </w:rPr>
        <w:t>sáng tạo trong trường ĐH</w:t>
      </w:r>
      <w:r w:rsidRPr="00F25887">
        <w:rPr>
          <w:color w:val="000000" w:themeColor="text1"/>
          <w:sz w:val="26"/>
          <w:szCs w:val="26"/>
          <w:lang w:val="vi-VN"/>
        </w:rPr>
        <w:t xml:space="preserve">; </w:t>
      </w:r>
      <w:r w:rsidRPr="00F25887">
        <w:rPr>
          <w:i/>
          <w:color w:val="000000" w:themeColor="text1"/>
          <w:sz w:val="26"/>
          <w:szCs w:val="26"/>
          <w:lang w:val="vi-VN"/>
        </w:rPr>
        <w:t xml:space="preserve">Thúc đẩy </w:t>
      </w:r>
      <w:r w:rsidR="00660452" w:rsidRPr="00F25887">
        <w:rPr>
          <w:i/>
          <w:color w:val="000000" w:themeColor="text1"/>
          <w:sz w:val="26"/>
          <w:szCs w:val="26"/>
          <w:lang w:val="vi-VN"/>
        </w:rPr>
        <w:t xml:space="preserve">HĐ </w:t>
      </w:r>
      <w:r w:rsidRPr="00F25887">
        <w:rPr>
          <w:i/>
          <w:color w:val="000000" w:themeColor="text1"/>
          <w:sz w:val="26"/>
          <w:szCs w:val="26"/>
          <w:lang w:val="vi-VN"/>
        </w:rPr>
        <w:t>khai thác, ứng dụng TSTT ở trường ĐH</w:t>
      </w:r>
      <w:r w:rsidRPr="00F25887">
        <w:rPr>
          <w:color w:val="000000" w:themeColor="text1"/>
          <w:sz w:val="26"/>
          <w:szCs w:val="26"/>
          <w:lang w:val="vi-VN"/>
        </w:rPr>
        <w:t xml:space="preserve">; </w:t>
      </w:r>
      <w:r w:rsidRPr="00F25887">
        <w:rPr>
          <w:i/>
          <w:color w:val="000000" w:themeColor="text1"/>
          <w:sz w:val="26"/>
          <w:szCs w:val="26"/>
          <w:lang w:val="vi-VN"/>
        </w:rPr>
        <w:t>Tạo ra tri thức, công nghệ, giải pháp, sản phẩm mớ</w:t>
      </w:r>
      <w:r w:rsidR="003004F2" w:rsidRPr="00F25887">
        <w:rPr>
          <w:i/>
          <w:color w:val="000000" w:themeColor="text1"/>
          <w:sz w:val="26"/>
          <w:szCs w:val="26"/>
          <w:lang w:val="vi-VN"/>
        </w:rPr>
        <w:t xml:space="preserve">i, </w:t>
      </w:r>
      <w:r w:rsidRPr="00F25887">
        <w:rPr>
          <w:i/>
          <w:color w:val="000000" w:themeColor="text1"/>
          <w:sz w:val="26"/>
          <w:szCs w:val="26"/>
          <w:lang w:val="vi-VN"/>
        </w:rPr>
        <w:t>phát triển tri thức nhân loại</w:t>
      </w:r>
      <w:r w:rsidRPr="00F25887">
        <w:rPr>
          <w:color w:val="000000" w:themeColor="text1"/>
          <w:sz w:val="26"/>
          <w:szCs w:val="26"/>
          <w:lang w:val="vi-VN"/>
        </w:rPr>
        <w:t xml:space="preserve">. Đây </w:t>
      </w:r>
      <w:r w:rsidR="008D761B" w:rsidRPr="00F25887">
        <w:rPr>
          <w:color w:val="000000" w:themeColor="text1"/>
          <w:sz w:val="26"/>
          <w:szCs w:val="26"/>
          <w:lang w:val="vi-VN"/>
        </w:rPr>
        <w:t xml:space="preserve">là </w:t>
      </w:r>
      <w:r w:rsidRPr="00F25887">
        <w:rPr>
          <w:color w:val="000000" w:themeColor="text1"/>
          <w:sz w:val="26"/>
          <w:szCs w:val="26"/>
          <w:lang w:val="vi-VN"/>
        </w:rPr>
        <w:t xml:space="preserve">mục tiêu </w:t>
      </w:r>
      <w:r w:rsidR="00660452" w:rsidRPr="00F25887">
        <w:rPr>
          <w:color w:val="000000" w:themeColor="text1"/>
          <w:sz w:val="26"/>
          <w:szCs w:val="26"/>
          <w:lang w:val="vi-VN"/>
        </w:rPr>
        <w:t xml:space="preserve">nhưng đồng thời </w:t>
      </w:r>
      <w:r w:rsidR="003004F2" w:rsidRPr="00F25887">
        <w:rPr>
          <w:color w:val="000000" w:themeColor="text1"/>
          <w:sz w:val="26"/>
          <w:szCs w:val="26"/>
          <w:lang w:val="vi-VN"/>
        </w:rPr>
        <w:t xml:space="preserve">cũng </w:t>
      </w:r>
      <w:r w:rsidR="00660452" w:rsidRPr="00F25887">
        <w:rPr>
          <w:color w:val="000000" w:themeColor="text1"/>
          <w:sz w:val="26"/>
          <w:szCs w:val="26"/>
          <w:lang w:val="vi-VN"/>
        </w:rPr>
        <w:t xml:space="preserve">nhấn mạnh </w:t>
      </w:r>
      <w:r w:rsidR="003004F2" w:rsidRPr="00F25887">
        <w:rPr>
          <w:color w:val="000000" w:themeColor="text1"/>
          <w:sz w:val="26"/>
          <w:szCs w:val="26"/>
          <w:lang w:val="vi-VN"/>
        </w:rPr>
        <w:t xml:space="preserve">về </w:t>
      </w:r>
      <w:r w:rsidR="00660452" w:rsidRPr="00F25887">
        <w:rPr>
          <w:color w:val="000000" w:themeColor="text1"/>
          <w:sz w:val="26"/>
          <w:szCs w:val="26"/>
          <w:lang w:val="vi-VN"/>
        </w:rPr>
        <w:t>vai trò của</w:t>
      </w:r>
      <w:r w:rsidRPr="00F25887">
        <w:rPr>
          <w:color w:val="000000" w:themeColor="text1"/>
          <w:sz w:val="26"/>
          <w:szCs w:val="26"/>
          <w:lang w:val="vi-VN"/>
        </w:rPr>
        <w:t xml:space="preserve"> </w:t>
      </w:r>
      <w:r w:rsidR="000347DD" w:rsidRPr="00F25887">
        <w:rPr>
          <w:color w:val="000000" w:themeColor="text1"/>
          <w:sz w:val="26"/>
          <w:szCs w:val="26"/>
          <w:lang w:val="vi-VN"/>
        </w:rPr>
        <w:t>HĐ</w:t>
      </w:r>
      <w:r w:rsidRPr="00F25887">
        <w:rPr>
          <w:color w:val="000000" w:themeColor="text1"/>
          <w:sz w:val="26"/>
          <w:szCs w:val="26"/>
          <w:lang w:val="vi-VN"/>
        </w:rPr>
        <w:t xml:space="preserve">SHTT ở trường ĐH. Kết quả nhận định về mục tiêu, vai trò của SHTT này đồng nhất với các nghiên cứu của Mugabe (2006), Cullet &amp; Kameri-Mbote (2005), OECD (1997) cho rằng, quyền SHTT đóng vai trò xúc tác trong việc khuyến khích đổi mới và </w:t>
      </w:r>
      <w:r w:rsidR="00DD2901" w:rsidRPr="00F25887">
        <w:rPr>
          <w:color w:val="000000" w:themeColor="text1"/>
          <w:sz w:val="26"/>
          <w:szCs w:val="26"/>
          <w:lang w:val="vi-VN"/>
        </w:rPr>
        <w:t>khai thác thương mại</w:t>
      </w:r>
      <w:r w:rsidRPr="00F25887">
        <w:rPr>
          <w:color w:val="000000" w:themeColor="text1"/>
          <w:sz w:val="26"/>
          <w:szCs w:val="26"/>
          <w:lang w:val="vi-VN"/>
        </w:rPr>
        <w:t xml:space="preserve"> thành công từ các cơ sở giáo dục ĐH.</w:t>
      </w:r>
    </w:p>
    <w:p w14:paraId="47FE3869" w14:textId="38DC2B51" w:rsidR="008829FD" w:rsidRPr="00F25887" w:rsidRDefault="0096775F" w:rsidP="00347ADC">
      <w:pPr>
        <w:widowControl w:val="0"/>
        <w:spacing w:line="336" w:lineRule="auto"/>
        <w:ind w:firstLine="706"/>
        <w:jc w:val="both"/>
        <w:rPr>
          <w:color w:val="000000" w:themeColor="text1"/>
          <w:sz w:val="26"/>
          <w:szCs w:val="26"/>
          <w:lang w:val="vi-VN"/>
        </w:rPr>
      </w:pPr>
      <w:r w:rsidRPr="00F25887">
        <w:rPr>
          <w:color w:val="000000" w:themeColor="text1"/>
          <w:sz w:val="26"/>
          <w:szCs w:val="26"/>
          <w:lang w:val="vi-VN"/>
        </w:rPr>
        <w:t xml:space="preserve">Ngoài ra, </w:t>
      </w:r>
      <w:r w:rsidR="000347DD" w:rsidRPr="00F25887">
        <w:rPr>
          <w:color w:val="000000" w:themeColor="text1"/>
          <w:sz w:val="26"/>
          <w:szCs w:val="26"/>
          <w:lang w:val="vi-VN"/>
        </w:rPr>
        <w:t>HĐ</w:t>
      </w:r>
      <w:r w:rsidRPr="00F25887">
        <w:rPr>
          <w:color w:val="000000" w:themeColor="text1"/>
          <w:sz w:val="26"/>
          <w:szCs w:val="26"/>
          <w:lang w:val="vi-VN"/>
        </w:rPr>
        <w:t>SHTT ở trường ĐH còn được nhìn nhận và đánh giá ở các tác động tích cực liên quan đến khía cạnh phát triển mọi tiềm lực khoa học và kinh tế - xã hộ</w:t>
      </w:r>
      <w:r w:rsidR="00660452" w:rsidRPr="00F25887">
        <w:rPr>
          <w:color w:val="000000" w:themeColor="text1"/>
          <w:sz w:val="26"/>
          <w:szCs w:val="26"/>
          <w:lang w:val="vi-VN"/>
        </w:rPr>
        <w:t>i như</w:t>
      </w:r>
      <w:r w:rsidRPr="00F25887">
        <w:rPr>
          <w:color w:val="000000" w:themeColor="text1"/>
          <w:sz w:val="26"/>
          <w:szCs w:val="26"/>
          <w:lang w:val="vi-VN"/>
        </w:rPr>
        <w:t xml:space="preserve"> </w:t>
      </w:r>
      <w:r w:rsidRPr="00F25887">
        <w:rPr>
          <w:i/>
          <w:color w:val="000000" w:themeColor="text1"/>
          <w:sz w:val="26"/>
          <w:szCs w:val="26"/>
          <w:lang w:val="vi-VN"/>
        </w:rPr>
        <w:t>Phát triển tiềm lực KH&amp;CN của địa phương và đất nước</w:t>
      </w:r>
      <w:r w:rsidRPr="00F25887">
        <w:rPr>
          <w:color w:val="000000" w:themeColor="text1"/>
          <w:sz w:val="26"/>
          <w:szCs w:val="26"/>
          <w:lang w:val="vi-VN"/>
        </w:rPr>
        <w:t xml:space="preserve">; </w:t>
      </w:r>
      <w:r w:rsidRPr="00F25887">
        <w:rPr>
          <w:i/>
          <w:color w:val="000000" w:themeColor="text1"/>
          <w:sz w:val="26"/>
          <w:szCs w:val="26"/>
          <w:lang w:val="vi-VN"/>
        </w:rPr>
        <w:t>Thúc đẩy việc CGCN, phát triể</w:t>
      </w:r>
      <w:r w:rsidR="003004F2" w:rsidRPr="00F25887">
        <w:rPr>
          <w:i/>
          <w:color w:val="000000" w:themeColor="text1"/>
          <w:sz w:val="26"/>
          <w:szCs w:val="26"/>
          <w:lang w:val="vi-VN"/>
        </w:rPr>
        <w:t>n kinh tế - xã hội</w:t>
      </w:r>
      <w:r w:rsidRPr="00F25887">
        <w:rPr>
          <w:i/>
          <w:color w:val="000000" w:themeColor="text1"/>
          <w:sz w:val="26"/>
          <w:szCs w:val="26"/>
          <w:lang w:val="vi-VN"/>
        </w:rPr>
        <w:t xml:space="preserve"> của địa phương và đất nước</w:t>
      </w:r>
      <w:r w:rsidRPr="00F25887">
        <w:rPr>
          <w:color w:val="000000" w:themeColor="text1"/>
          <w:sz w:val="26"/>
          <w:szCs w:val="26"/>
          <w:lang w:val="vi-VN"/>
        </w:rPr>
        <w:t xml:space="preserve">. SHTT được đánh giá là loại tài sản chiếm vị trí quan trọng nhất đối với sự tăng trưởng của đất nước. Đối với mỗi tổ chức, năng lực SHTT là một trong những năng lực nội sinh quan trọng hàng đầu để phát triển bền vững, trong đó, quyền SHTT như là “thành phần của cơ sở hạ tầng phát triển” (Blakeney &amp; Mengistie, 2011). Tại </w:t>
      </w:r>
      <w:r w:rsidR="008D761B" w:rsidRPr="00F25887">
        <w:rPr>
          <w:color w:val="000000" w:themeColor="text1"/>
          <w:sz w:val="26"/>
          <w:szCs w:val="26"/>
          <w:lang w:val="vi-VN"/>
        </w:rPr>
        <w:t>nước ta</w:t>
      </w:r>
      <w:r w:rsidRPr="00F25887">
        <w:rPr>
          <w:color w:val="000000" w:themeColor="text1"/>
          <w:sz w:val="26"/>
          <w:szCs w:val="26"/>
          <w:lang w:val="vi-VN"/>
        </w:rPr>
        <w:t xml:space="preserve">, phát triển </w:t>
      </w:r>
      <w:r w:rsidR="003004F2" w:rsidRPr="00F25887">
        <w:rPr>
          <w:color w:val="000000" w:themeColor="text1"/>
          <w:sz w:val="26"/>
          <w:szCs w:val="26"/>
          <w:lang w:val="vi-VN"/>
        </w:rPr>
        <w:t xml:space="preserve">nền </w:t>
      </w:r>
      <w:r w:rsidR="00BD1FB6" w:rsidRPr="00F25887">
        <w:rPr>
          <w:color w:val="000000" w:themeColor="text1"/>
          <w:sz w:val="26"/>
          <w:szCs w:val="26"/>
          <w:lang w:val="vi-VN"/>
        </w:rPr>
        <w:t>KTTT</w:t>
      </w:r>
      <w:r w:rsidR="00660452" w:rsidRPr="00F25887">
        <w:rPr>
          <w:color w:val="000000" w:themeColor="text1"/>
          <w:sz w:val="26"/>
          <w:szCs w:val="26"/>
          <w:lang w:val="vi-VN"/>
        </w:rPr>
        <w:t xml:space="preserve"> </w:t>
      </w:r>
      <w:r w:rsidRPr="00F25887">
        <w:rPr>
          <w:color w:val="000000" w:themeColor="text1"/>
          <w:sz w:val="26"/>
          <w:szCs w:val="26"/>
          <w:lang w:val="vi-VN"/>
        </w:rPr>
        <w:t>được xác định là hướng phát triển</w:t>
      </w:r>
      <w:r w:rsidR="00B50257">
        <w:rPr>
          <w:color w:val="000000" w:themeColor="text1"/>
          <w:sz w:val="26"/>
          <w:szCs w:val="26"/>
          <w:lang w:val="vi-VN"/>
        </w:rPr>
        <w:t xml:space="preserve"> quan trọng, </w:t>
      </w:r>
      <w:r w:rsidRPr="00F25887">
        <w:rPr>
          <w:color w:val="000000" w:themeColor="text1"/>
          <w:sz w:val="26"/>
          <w:szCs w:val="26"/>
          <w:lang w:val="vi-VN"/>
        </w:rPr>
        <w:t>trong đó sử dụng vốn tài nguyên thông qua việc áp dụng c</w:t>
      </w:r>
      <w:r w:rsidR="00B50257">
        <w:rPr>
          <w:color w:val="000000" w:themeColor="text1"/>
          <w:sz w:val="26"/>
          <w:szCs w:val="26"/>
          <w:lang w:val="vi-VN"/>
        </w:rPr>
        <w:t>ô</w:t>
      </w:r>
      <w:r w:rsidRPr="00F25887">
        <w:rPr>
          <w:color w:val="000000" w:themeColor="text1"/>
          <w:sz w:val="26"/>
          <w:szCs w:val="26"/>
          <w:lang w:val="vi-VN"/>
        </w:rPr>
        <w:t>ng nghệ, kỹ thuật, nghiên cứu và phát triển sản phẩm mới, nâng cao trình độ và kỹ năng của người lao độ</w:t>
      </w:r>
      <w:r w:rsidR="00B50257">
        <w:rPr>
          <w:color w:val="000000" w:themeColor="text1"/>
          <w:sz w:val="26"/>
          <w:szCs w:val="26"/>
          <w:lang w:val="vi-VN"/>
        </w:rPr>
        <w:t xml:space="preserve">ng, </w:t>
      </w:r>
      <w:r w:rsidRPr="00F25887">
        <w:rPr>
          <w:color w:val="000000" w:themeColor="text1"/>
          <w:sz w:val="26"/>
          <w:szCs w:val="26"/>
          <w:lang w:val="vi-VN"/>
        </w:rPr>
        <w:t xml:space="preserve">nói cách khác, là tăng cường </w:t>
      </w:r>
      <w:r w:rsidR="00660452" w:rsidRPr="00F25887">
        <w:rPr>
          <w:color w:val="000000" w:themeColor="text1"/>
          <w:sz w:val="26"/>
          <w:szCs w:val="26"/>
          <w:lang w:val="vi-VN"/>
        </w:rPr>
        <w:t xml:space="preserve">HĐ </w:t>
      </w:r>
      <w:r w:rsidRPr="00F25887">
        <w:rPr>
          <w:color w:val="000000" w:themeColor="text1"/>
          <w:sz w:val="26"/>
          <w:szCs w:val="26"/>
          <w:lang w:val="vi-VN"/>
        </w:rPr>
        <w:t xml:space="preserve">đổi mới sáng tạo, một trong những vai trò mang lại từ </w:t>
      </w:r>
      <w:r w:rsidR="00660452" w:rsidRPr="00F25887">
        <w:rPr>
          <w:color w:val="000000" w:themeColor="text1"/>
          <w:sz w:val="26"/>
          <w:szCs w:val="26"/>
          <w:lang w:val="vi-VN"/>
        </w:rPr>
        <w:t>HĐ</w:t>
      </w:r>
      <w:r w:rsidRPr="00F25887">
        <w:rPr>
          <w:color w:val="000000" w:themeColor="text1"/>
          <w:sz w:val="26"/>
          <w:szCs w:val="26"/>
          <w:lang w:val="vi-VN"/>
        </w:rPr>
        <w:t xml:space="preserve">SHTT trong trường ĐH. </w:t>
      </w:r>
    </w:p>
    <w:p w14:paraId="02B55718" w14:textId="71768915" w:rsidR="008829FD" w:rsidRPr="00F25887" w:rsidRDefault="0096775F" w:rsidP="00347ADC">
      <w:pPr>
        <w:widowControl w:val="0"/>
        <w:spacing w:line="336" w:lineRule="auto"/>
        <w:ind w:firstLine="706"/>
        <w:jc w:val="both"/>
        <w:rPr>
          <w:color w:val="000000" w:themeColor="text1"/>
          <w:sz w:val="26"/>
          <w:szCs w:val="26"/>
          <w:lang w:val="vi-VN"/>
        </w:rPr>
      </w:pPr>
      <w:r w:rsidRPr="00F25887">
        <w:rPr>
          <w:color w:val="000000" w:themeColor="text1"/>
          <w:sz w:val="26"/>
          <w:szCs w:val="26"/>
          <w:lang w:val="vi-VN"/>
        </w:rPr>
        <w:t xml:space="preserve">Mục tiêu </w:t>
      </w:r>
      <w:r w:rsidRPr="00F25887">
        <w:rPr>
          <w:i/>
          <w:color w:val="000000" w:themeColor="text1"/>
          <w:sz w:val="26"/>
          <w:szCs w:val="26"/>
          <w:lang w:val="vi-VN"/>
        </w:rPr>
        <w:t>Xây dựng và phát triển văn hoá SHTT trong trường ĐH</w:t>
      </w:r>
      <w:r w:rsidR="008A07B2" w:rsidRPr="00F25887">
        <w:rPr>
          <w:color w:val="000000" w:themeColor="text1"/>
          <w:sz w:val="26"/>
          <w:szCs w:val="26"/>
          <w:lang w:val="vi-VN"/>
        </w:rPr>
        <w:t xml:space="preserve"> </w:t>
      </w:r>
      <w:r w:rsidRPr="00F25887">
        <w:rPr>
          <w:color w:val="000000" w:themeColor="text1"/>
          <w:sz w:val="26"/>
          <w:szCs w:val="26"/>
          <w:lang w:val="vi-VN"/>
        </w:rPr>
        <w:t xml:space="preserve">và </w:t>
      </w:r>
      <w:r w:rsidRPr="00F25887">
        <w:rPr>
          <w:i/>
          <w:color w:val="000000" w:themeColor="text1"/>
          <w:sz w:val="26"/>
          <w:szCs w:val="26"/>
          <w:lang w:val="vi-VN"/>
        </w:rPr>
        <w:t>Xây dựng và phát triển thương hiệu của trường ĐH</w:t>
      </w:r>
      <w:r w:rsidRPr="00F25887">
        <w:rPr>
          <w:color w:val="000000" w:themeColor="text1"/>
          <w:sz w:val="26"/>
          <w:szCs w:val="26"/>
          <w:lang w:val="vi-VN"/>
        </w:rPr>
        <w:t xml:space="preserve"> thông qua </w:t>
      </w:r>
      <w:r w:rsidR="00976E00" w:rsidRPr="00F25887">
        <w:rPr>
          <w:color w:val="000000" w:themeColor="text1"/>
          <w:sz w:val="26"/>
          <w:szCs w:val="26"/>
          <w:lang w:val="vi-VN"/>
        </w:rPr>
        <w:t>HĐ</w:t>
      </w:r>
      <w:r w:rsidRPr="00F25887">
        <w:rPr>
          <w:color w:val="000000" w:themeColor="text1"/>
          <w:sz w:val="26"/>
          <w:szCs w:val="26"/>
          <w:lang w:val="vi-VN"/>
        </w:rPr>
        <w:t xml:space="preserve">SHTT cũng được CBQL và GV, CV đánh giá cao. Việc khẳng định vị trí và thương hiệu trường ĐH từ kết quả </w:t>
      </w:r>
      <w:r w:rsidR="00976E00" w:rsidRPr="00F25887">
        <w:rPr>
          <w:color w:val="000000" w:themeColor="text1"/>
          <w:sz w:val="26"/>
          <w:szCs w:val="26"/>
          <w:lang w:val="vi-VN"/>
        </w:rPr>
        <w:t>HĐ</w:t>
      </w:r>
      <w:r w:rsidRPr="00F25887">
        <w:rPr>
          <w:color w:val="000000" w:themeColor="text1"/>
          <w:sz w:val="26"/>
          <w:szCs w:val="26"/>
          <w:lang w:val="vi-VN"/>
        </w:rPr>
        <w:t xml:space="preserve">SHTT đã được thực hiện đối với các trường ĐH trên thế giới thông qua việc xếp hạng </w:t>
      </w:r>
      <w:r w:rsidRPr="00F25887">
        <w:rPr>
          <w:color w:val="000000" w:themeColor="text1"/>
          <w:sz w:val="26"/>
          <w:szCs w:val="26"/>
          <w:lang w:val="de-DE"/>
        </w:rPr>
        <w:t>các trường ĐH trên thế giớ</w:t>
      </w:r>
      <w:r w:rsidR="008A07B2" w:rsidRPr="00F25887">
        <w:rPr>
          <w:color w:val="000000" w:themeColor="text1"/>
          <w:sz w:val="26"/>
          <w:szCs w:val="26"/>
          <w:lang w:val="de-DE"/>
        </w:rPr>
        <w:t>i. Hơn nữa, v</w:t>
      </w:r>
      <w:r w:rsidR="00976E00" w:rsidRPr="00F25887">
        <w:rPr>
          <w:color w:val="000000" w:themeColor="text1"/>
          <w:sz w:val="26"/>
          <w:szCs w:val="26"/>
          <w:lang w:val="de-DE"/>
        </w:rPr>
        <w:t>iệc thiếu vắng một nền văn hoá SHTT sẽ giảm bớt khả năng sáng tạo, bị tước đi lợi ích từ đầu tư nước ngoài, thiếu nhất quán và thiếu độ tin cậ</w:t>
      </w:r>
      <w:r w:rsidR="00F71915" w:rsidRPr="00F25887">
        <w:rPr>
          <w:color w:val="000000" w:themeColor="text1"/>
          <w:sz w:val="26"/>
          <w:szCs w:val="26"/>
          <w:lang w:val="de-DE"/>
        </w:rPr>
        <w:t>y (</w:t>
      </w:r>
      <w:r w:rsidR="00976E00" w:rsidRPr="00F25887">
        <w:rPr>
          <w:color w:val="000000" w:themeColor="text1"/>
          <w:sz w:val="26"/>
          <w:szCs w:val="26"/>
          <w:lang w:val="de-DE"/>
        </w:rPr>
        <w:t>Alikhan, 2007), v</w:t>
      </w:r>
      <w:r w:rsidRPr="00F25887">
        <w:rPr>
          <w:color w:val="000000" w:themeColor="text1"/>
          <w:sz w:val="26"/>
          <w:szCs w:val="26"/>
          <w:lang w:val="de-DE"/>
        </w:rPr>
        <w:t xml:space="preserve">ì vậy, </w:t>
      </w:r>
      <w:r w:rsidRPr="00F25887">
        <w:rPr>
          <w:color w:val="000000" w:themeColor="text1"/>
          <w:sz w:val="26"/>
          <w:szCs w:val="26"/>
          <w:lang w:val="de-DE" w:eastAsia="zh-CN"/>
        </w:rPr>
        <w:t xml:space="preserve">trong bối cảnh mới hiện nay, </w:t>
      </w:r>
      <w:r w:rsidRPr="00F25887">
        <w:rPr>
          <w:color w:val="000000" w:themeColor="text1"/>
          <w:sz w:val="26"/>
          <w:szCs w:val="26"/>
          <w:lang w:val="de-DE"/>
        </w:rPr>
        <w:t>các trường ĐH trên thế giới và Việt Nam cần nỗ lực nuôi dưỡng sự đổi mới và sáng tạo trong mối quan hệ giữa nghiên cứu và thương mại hoá nhằm tận dụng triệt để kết quả nghiên cứu, đồng thời nâng cao vị thế của trường ĐH, muốn làm được điều đó, trường ĐH cần xác định một mục tiêu quan trọng đó là xây dựng văn hoá SHTT</w:t>
      </w:r>
      <w:r w:rsidR="008D761B" w:rsidRPr="00F25887">
        <w:rPr>
          <w:color w:val="000000" w:themeColor="text1"/>
          <w:sz w:val="26"/>
          <w:szCs w:val="26"/>
          <w:lang w:val="de-DE"/>
        </w:rPr>
        <w:t xml:space="preserve"> trong nhà trường.</w:t>
      </w:r>
    </w:p>
    <w:p w14:paraId="2EEEAB77" w14:textId="77777777" w:rsidR="008829FD" w:rsidRPr="00F25887" w:rsidRDefault="0096775F" w:rsidP="00077818">
      <w:pPr>
        <w:widowControl w:val="0"/>
        <w:spacing w:line="360" w:lineRule="auto"/>
        <w:ind w:firstLine="706"/>
        <w:jc w:val="both"/>
        <w:rPr>
          <w:color w:val="000000" w:themeColor="text1"/>
          <w:sz w:val="26"/>
          <w:szCs w:val="26"/>
          <w:lang w:val="vi-VN"/>
        </w:rPr>
      </w:pPr>
      <w:r w:rsidRPr="00D004EE">
        <w:rPr>
          <w:b/>
          <w:i/>
          <w:color w:val="000000" w:themeColor="text1"/>
          <w:sz w:val="26"/>
          <w:szCs w:val="26"/>
          <w:lang w:val="vi-VN"/>
        </w:rPr>
        <w:lastRenderedPageBreak/>
        <w:t>- Xét theo đối tượng khảo sát:</w:t>
      </w:r>
      <w:r w:rsidRPr="00F25887">
        <w:rPr>
          <w:i/>
          <w:color w:val="000000" w:themeColor="text1"/>
          <w:sz w:val="26"/>
          <w:szCs w:val="26"/>
          <w:lang w:val="vi-VN"/>
        </w:rPr>
        <w:t xml:space="preserve"> </w:t>
      </w:r>
      <w:r w:rsidRPr="00F25887">
        <w:rPr>
          <w:color w:val="000000" w:themeColor="text1"/>
          <w:sz w:val="26"/>
          <w:szCs w:val="26"/>
          <w:lang w:val="vi-VN"/>
        </w:rPr>
        <w:t>Kết quả</w:t>
      </w:r>
      <w:r w:rsidRPr="00F25887">
        <w:rPr>
          <w:i/>
          <w:color w:val="000000" w:themeColor="text1"/>
          <w:sz w:val="26"/>
          <w:szCs w:val="26"/>
          <w:lang w:val="vi-VN"/>
        </w:rPr>
        <w:t xml:space="preserve"> </w:t>
      </w:r>
      <w:r w:rsidRPr="00F25887">
        <w:rPr>
          <w:color w:val="000000" w:themeColor="text1"/>
          <w:sz w:val="26"/>
          <w:szCs w:val="26"/>
          <w:lang w:val="vi-VN"/>
        </w:rPr>
        <w:t xml:space="preserve">kiểm định t-test giá trị trung bình của sự đánh giá về vai trò </w:t>
      </w:r>
      <w:r w:rsidR="00976E00" w:rsidRPr="00F25887">
        <w:rPr>
          <w:color w:val="000000" w:themeColor="text1"/>
          <w:sz w:val="26"/>
          <w:szCs w:val="26"/>
          <w:lang w:val="vi-VN"/>
        </w:rPr>
        <w:t>HĐ</w:t>
      </w:r>
      <w:r w:rsidRPr="00F25887">
        <w:rPr>
          <w:color w:val="000000" w:themeColor="text1"/>
          <w:sz w:val="26"/>
          <w:szCs w:val="26"/>
          <w:lang w:val="vi-VN"/>
        </w:rPr>
        <w:t xml:space="preserve">SHTT của CBQL và GV, CV ở các trường ĐH miền Trung </w:t>
      </w:r>
      <w:r w:rsidRPr="00F25887">
        <w:rPr>
          <w:color w:val="000000" w:themeColor="text1"/>
          <w:sz w:val="26"/>
          <w:szCs w:val="26"/>
          <w:lang w:val="de-DE"/>
        </w:rPr>
        <w:t>cho thấy, có sự tương đồng và thống nhất có ý nghĩa trong đánh giá (Sig.&gt;0.05)</w:t>
      </w:r>
      <w:r w:rsidR="00D3167E" w:rsidRPr="00F25887">
        <w:rPr>
          <w:color w:val="000000" w:themeColor="text1"/>
          <w:sz w:val="26"/>
          <w:szCs w:val="26"/>
          <w:lang w:val="de-DE"/>
        </w:rPr>
        <w:t>.</w:t>
      </w:r>
    </w:p>
    <w:p w14:paraId="708D9510" w14:textId="1D736B8B" w:rsidR="008829FD" w:rsidRPr="00F25887" w:rsidRDefault="0096775F" w:rsidP="00077818">
      <w:pPr>
        <w:widowControl w:val="0"/>
        <w:spacing w:line="360" w:lineRule="auto"/>
        <w:ind w:firstLine="706"/>
        <w:jc w:val="both"/>
        <w:rPr>
          <w:color w:val="000000" w:themeColor="text1"/>
          <w:sz w:val="26"/>
          <w:szCs w:val="26"/>
          <w:lang w:val="vi-VN"/>
        </w:rPr>
      </w:pPr>
      <w:r w:rsidRPr="000C2ED3">
        <w:rPr>
          <w:color w:val="000000" w:themeColor="text1"/>
          <w:sz w:val="26"/>
          <w:szCs w:val="26"/>
          <w:lang w:val="de-DE"/>
        </w:rPr>
        <w:t>Để tìm hiểu thêm nhận thức của CBQL và GV, CV về mục tiêu</w:t>
      </w:r>
      <w:r w:rsidR="005A5E12" w:rsidRPr="000C2ED3">
        <w:rPr>
          <w:color w:val="000000" w:themeColor="text1"/>
          <w:sz w:val="26"/>
          <w:szCs w:val="26"/>
          <w:lang w:val="de-DE"/>
        </w:rPr>
        <w:t xml:space="preserve"> </w:t>
      </w:r>
      <w:r w:rsidR="00D3167E" w:rsidRPr="000C2ED3">
        <w:rPr>
          <w:color w:val="000000" w:themeColor="text1"/>
          <w:sz w:val="26"/>
          <w:szCs w:val="26"/>
          <w:lang w:val="de-DE"/>
        </w:rPr>
        <w:t>HĐ</w:t>
      </w:r>
      <w:r w:rsidRPr="000C2ED3">
        <w:rPr>
          <w:color w:val="000000" w:themeColor="text1"/>
          <w:sz w:val="26"/>
          <w:szCs w:val="26"/>
          <w:lang w:val="de-DE"/>
        </w:rPr>
        <w:t xml:space="preserve">SHTT ở trường ĐH, chúng tôi đã tiến hành phỏng vấn CBQL và GV, CV các trường ĐH miền Trung, hầu hết ý kiến đều </w:t>
      </w:r>
      <w:r w:rsidR="00871603" w:rsidRPr="000C2ED3">
        <w:rPr>
          <w:color w:val="000000" w:themeColor="text1"/>
          <w:sz w:val="26"/>
          <w:szCs w:val="26"/>
          <w:lang w:val="de-DE"/>
        </w:rPr>
        <w:t xml:space="preserve">đồng ý </w:t>
      </w:r>
      <w:r w:rsidRPr="000C2ED3">
        <w:rPr>
          <w:color w:val="000000" w:themeColor="text1"/>
          <w:sz w:val="26"/>
          <w:szCs w:val="26"/>
          <w:lang w:val="de-DE"/>
        </w:rPr>
        <w:t>về mụ</w:t>
      </w:r>
      <w:r w:rsidR="00871603" w:rsidRPr="000C2ED3">
        <w:rPr>
          <w:color w:val="000000" w:themeColor="text1"/>
          <w:sz w:val="26"/>
          <w:szCs w:val="26"/>
          <w:lang w:val="de-DE"/>
        </w:rPr>
        <w:t xml:space="preserve">c tiêu </w:t>
      </w:r>
      <w:r w:rsidR="00D3167E" w:rsidRPr="000C2ED3">
        <w:rPr>
          <w:color w:val="000000" w:themeColor="text1"/>
          <w:sz w:val="26"/>
          <w:szCs w:val="26"/>
          <w:lang w:val="de-DE"/>
        </w:rPr>
        <w:t>HĐ</w:t>
      </w:r>
      <w:r w:rsidRPr="000C2ED3">
        <w:rPr>
          <w:color w:val="000000" w:themeColor="text1"/>
          <w:sz w:val="26"/>
          <w:szCs w:val="26"/>
          <w:lang w:val="de-DE"/>
        </w:rPr>
        <w:t xml:space="preserve">SHTT ở trường ĐH đó là giúp </w:t>
      </w:r>
      <w:r w:rsidRPr="000C2ED3">
        <w:rPr>
          <w:iCs/>
          <w:color w:val="000000" w:themeColor="text1"/>
          <w:sz w:val="26"/>
          <w:szCs w:val="26"/>
          <w:lang w:val="vi-VN" w:eastAsia="vi-VN"/>
        </w:rPr>
        <w:t>người nghiên cứu có động lực sáng tạo, đồng thời tạo niềm tin vững chắc của các tổ chức, doanh nghiệp trong và ngoài nướ</w:t>
      </w:r>
      <w:r w:rsidR="007F59FB" w:rsidRPr="000C2ED3">
        <w:rPr>
          <w:iCs/>
          <w:color w:val="000000" w:themeColor="text1"/>
          <w:sz w:val="26"/>
          <w:szCs w:val="26"/>
          <w:lang w:val="vi-VN" w:eastAsia="vi-VN"/>
        </w:rPr>
        <w:t xml:space="preserve">c vào TSTT, </w:t>
      </w:r>
      <w:r w:rsidRPr="000C2ED3">
        <w:rPr>
          <w:iCs/>
          <w:color w:val="000000" w:themeColor="text1"/>
          <w:sz w:val="26"/>
          <w:szCs w:val="26"/>
          <w:lang w:val="vi-VN" w:eastAsia="vi-VN"/>
        </w:rPr>
        <w:t>thu hút đầu tư và tăng cường CGCN</w:t>
      </w:r>
      <w:r w:rsidRPr="000C2ED3">
        <w:rPr>
          <w:color w:val="000000" w:themeColor="text1"/>
          <w:sz w:val="26"/>
          <w:szCs w:val="26"/>
          <w:lang w:val="vi-VN" w:eastAsia="vi-VN"/>
        </w:rPr>
        <w:t xml:space="preserve"> </w:t>
      </w:r>
      <w:r w:rsidRPr="000C2ED3">
        <w:rPr>
          <w:b/>
          <w:color w:val="000000" w:themeColor="text1"/>
          <w:sz w:val="26"/>
          <w:szCs w:val="26"/>
          <w:lang w:val="vi-VN" w:eastAsia="vi-VN"/>
        </w:rPr>
        <w:t>(</w:t>
      </w:r>
      <w:r w:rsidR="008072B1" w:rsidRPr="000C2ED3">
        <w:rPr>
          <w:b/>
          <w:color w:val="000000" w:themeColor="text1"/>
          <w:sz w:val="26"/>
          <w:szCs w:val="26"/>
          <w:lang w:val="vi-VN" w:eastAsia="vi-VN"/>
        </w:rPr>
        <w:t>1</w:t>
      </w:r>
      <w:r w:rsidRPr="000C2ED3">
        <w:rPr>
          <w:b/>
          <w:color w:val="000000" w:themeColor="text1"/>
          <w:sz w:val="26"/>
          <w:szCs w:val="26"/>
          <w:lang w:val="vi-VN" w:eastAsia="vi-VN"/>
        </w:rPr>
        <w:t>GV-CV2)</w:t>
      </w:r>
      <w:r w:rsidR="00D3167E" w:rsidRPr="000C2ED3">
        <w:rPr>
          <w:color w:val="000000" w:themeColor="text1"/>
          <w:sz w:val="26"/>
          <w:szCs w:val="26"/>
          <w:lang w:val="de-DE"/>
        </w:rPr>
        <w:t xml:space="preserve">. </w:t>
      </w:r>
      <w:r w:rsidRPr="000C2ED3">
        <w:rPr>
          <w:color w:val="000000" w:themeColor="text1"/>
          <w:sz w:val="26"/>
          <w:szCs w:val="26"/>
          <w:lang w:val="de-DE"/>
        </w:rPr>
        <w:t xml:space="preserve">Việc thực hiện các </w:t>
      </w:r>
      <w:r w:rsidR="00D3167E" w:rsidRPr="000C2ED3">
        <w:rPr>
          <w:color w:val="000000" w:themeColor="text1"/>
          <w:sz w:val="26"/>
          <w:szCs w:val="26"/>
          <w:lang w:val="de-DE"/>
        </w:rPr>
        <w:t>HĐ</w:t>
      </w:r>
      <w:r w:rsidRPr="000C2ED3">
        <w:rPr>
          <w:color w:val="000000" w:themeColor="text1"/>
          <w:sz w:val="26"/>
          <w:szCs w:val="26"/>
          <w:lang w:val="de-DE"/>
        </w:rPr>
        <w:t xml:space="preserve">SHTT ở trường ĐH là rất cần thiết, bởi </w:t>
      </w:r>
      <w:r w:rsidR="00D3167E" w:rsidRPr="000C2ED3">
        <w:rPr>
          <w:color w:val="000000" w:themeColor="text1"/>
          <w:sz w:val="26"/>
          <w:szCs w:val="26"/>
          <w:lang w:val="de-DE"/>
        </w:rPr>
        <w:t>HĐ</w:t>
      </w:r>
      <w:r w:rsidRPr="000C2ED3">
        <w:rPr>
          <w:color w:val="000000" w:themeColor="text1"/>
          <w:sz w:val="26"/>
          <w:szCs w:val="26"/>
          <w:lang w:val="de-DE"/>
        </w:rPr>
        <w:t>SHTT đ</w:t>
      </w:r>
      <w:r w:rsidRPr="000C2ED3">
        <w:rPr>
          <w:iCs/>
          <w:color w:val="000000" w:themeColor="text1"/>
          <w:sz w:val="26"/>
          <w:szCs w:val="26"/>
          <w:lang w:val="vi-VN" w:eastAsia="vi-VN"/>
        </w:rPr>
        <w:t>ảm bảo quyền lợi vật chất và tinh thần cho tác giả, nâng cao giá trị</w:t>
      </w:r>
      <w:r w:rsidR="007F59FB" w:rsidRPr="000C2ED3">
        <w:rPr>
          <w:iCs/>
          <w:color w:val="000000" w:themeColor="text1"/>
          <w:sz w:val="26"/>
          <w:szCs w:val="26"/>
          <w:lang w:val="vi-VN" w:eastAsia="vi-VN"/>
        </w:rPr>
        <w:t xml:space="preserve"> TSTT, </w:t>
      </w:r>
      <w:r w:rsidRPr="000C2ED3">
        <w:rPr>
          <w:iCs/>
          <w:color w:val="000000" w:themeColor="text1"/>
          <w:sz w:val="26"/>
          <w:szCs w:val="26"/>
          <w:lang w:val="vi-VN" w:eastAsia="vi-VN"/>
        </w:rPr>
        <w:t xml:space="preserve">tạo môi trường </w:t>
      </w:r>
      <w:r w:rsidR="001021B7" w:rsidRPr="000C2ED3">
        <w:rPr>
          <w:iCs/>
          <w:color w:val="000000" w:themeColor="text1"/>
          <w:sz w:val="26"/>
          <w:szCs w:val="26"/>
          <w:lang w:val="vi-VN" w:eastAsia="vi-VN"/>
        </w:rPr>
        <w:t xml:space="preserve">NCKKH </w:t>
      </w:r>
      <w:r w:rsidRPr="000C2ED3">
        <w:rPr>
          <w:iCs/>
          <w:color w:val="000000" w:themeColor="text1"/>
          <w:sz w:val="26"/>
          <w:szCs w:val="26"/>
          <w:lang w:val="vi-VN" w:eastAsia="vi-VN"/>
        </w:rPr>
        <w:t>đích thự</w:t>
      </w:r>
      <w:r w:rsidR="00D94E6C" w:rsidRPr="000C2ED3">
        <w:rPr>
          <w:iCs/>
          <w:color w:val="000000" w:themeColor="text1"/>
          <w:sz w:val="26"/>
          <w:szCs w:val="26"/>
          <w:lang w:val="vi-VN" w:eastAsia="vi-VN"/>
        </w:rPr>
        <w:t>c</w:t>
      </w:r>
      <w:r w:rsidR="00D3167E" w:rsidRPr="000C2ED3">
        <w:rPr>
          <w:iCs/>
          <w:color w:val="000000" w:themeColor="text1"/>
          <w:sz w:val="26"/>
          <w:szCs w:val="26"/>
          <w:lang w:val="vi-VN" w:eastAsia="vi-VN"/>
        </w:rPr>
        <w:t xml:space="preserve"> </w:t>
      </w:r>
      <w:r w:rsidR="00D3167E" w:rsidRPr="000C2ED3">
        <w:rPr>
          <w:b/>
          <w:iCs/>
          <w:color w:val="000000" w:themeColor="text1"/>
          <w:sz w:val="26"/>
          <w:szCs w:val="26"/>
          <w:lang w:val="vi-VN" w:eastAsia="vi-VN"/>
        </w:rPr>
        <w:t>(</w:t>
      </w:r>
      <w:r w:rsidR="008072B1" w:rsidRPr="000C2ED3">
        <w:rPr>
          <w:b/>
          <w:iCs/>
          <w:color w:val="000000" w:themeColor="text1"/>
          <w:sz w:val="26"/>
          <w:szCs w:val="26"/>
          <w:lang w:val="vi-VN" w:eastAsia="vi-VN"/>
        </w:rPr>
        <w:t>2GV-CV15</w:t>
      </w:r>
      <w:r w:rsidR="00D3167E" w:rsidRPr="000C2ED3">
        <w:rPr>
          <w:b/>
          <w:iCs/>
          <w:color w:val="000000" w:themeColor="text1"/>
          <w:sz w:val="26"/>
          <w:szCs w:val="26"/>
          <w:lang w:val="vi-VN" w:eastAsia="vi-VN"/>
        </w:rPr>
        <w:t>)</w:t>
      </w:r>
      <w:r w:rsidRPr="000C2ED3">
        <w:rPr>
          <w:color w:val="000000" w:themeColor="text1"/>
          <w:sz w:val="26"/>
          <w:szCs w:val="26"/>
          <w:lang w:val="de-DE"/>
        </w:rPr>
        <w:t>;</w:t>
      </w:r>
      <w:r w:rsidRPr="000C2ED3">
        <w:rPr>
          <w:b/>
          <w:color w:val="000000" w:themeColor="text1"/>
          <w:sz w:val="26"/>
          <w:szCs w:val="26"/>
          <w:lang w:val="de-DE"/>
        </w:rPr>
        <w:t xml:space="preserve"> </w:t>
      </w:r>
      <w:r w:rsidRPr="000C2ED3">
        <w:rPr>
          <w:color w:val="000000" w:themeColor="text1"/>
          <w:sz w:val="26"/>
          <w:szCs w:val="26"/>
          <w:lang w:val="de-DE"/>
        </w:rPr>
        <w:t xml:space="preserve">TSTT được </w:t>
      </w:r>
      <w:r w:rsidR="008D761B" w:rsidRPr="000C2ED3">
        <w:rPr>
          <w:color w:val="000000" w:themeColor="text1"/>
          <w:sz w:val="26"/>
          <w:szCs w:val="26"/>
          <w:lang w:val="de-DE"/>
        </w:rPr>
        <w:t>bảo hộ quyền SHTT và khai thác thương mại sẽ</w:t>
      </w:r>
      <w:r w:rsidRPr="000C2ED3">
        <w:rPr>
          <w:color w:val="000000" w:themeColor="text1"/>
          <w:sz w:val="26"/>
          <w:szCs w:val="26"/>
          <w:lang w:val="de-DE"/>
        </w:rPr>
        <w:t xml:space="preserve"> mang lại giá trị vật chất và tinh thần cho cá nhân, nhà trường, củng cố uy tín và vị thế trong </w:t>
      </w:r>
      <w:r w:rsidR="001A6D22" w:rsidRPr="000C2ED3">
        <w:rPr>
          <w:color w:val="000000" w:themeColor="text1"/>
          <w:sz w:val="26"/>
          <w:szCs w:val="26"/>
          <w:lang w:val="de-DE"/>
        </w:rPr>
        <w:t>HĐ</w:t>
      </w:r>
      <w:r w:rsidRPr="000C2ED3">
        <w:rPr>
          <w:color w:val="000000" w:themeColor="text1"/>
          <w:sz w:val="26"/>
          <w:szCs w:val="26"/>
          <w:lang w:val="de-DE"/>
        </w:rPr>
        <w:t xml:space="preserve"> nghiên cứu và đào tạ</w:t>
      </w:r>
      <w:r w:rsidR="00D94E6C" w:rsidRPr="000C2ED3">
        <w:rPr>
          <w:color w:val="000000" w:themeColor="text1"/>
          <w:sz w:val="26"/>
          <w:szCs w:val="26"/>
          <w:lang w:val="de-DE"/>
        </w:rPr>
        <w:t>o</w:t>
      </w:r>
      <w:r w:rsidRPr="000C2ED3">
        <w:rPr>
          <w:color w:val="000000" w:themeColor="text1"/>
          <w:sz w:val="26"/>
          <w:szCs w:val="26"/>
          <w:lang w:val="de-DE"/>
        </w:rPr>
        <w:t xml:space="preserve"> </w:t>
      </w:r>
      <w:r w:rsidR="00D3167E" w:rsidRPr="000C2ED3">
        <w:rPr>
          <w:b/>
          <w:color w:val="000000" w:themeColor="text1"/>
          <w:sz w:val="26"/>
          <w:szCs w:val="26"/>
          <w:lang w:val="vi-VN" w:eastAsia="vi-VN"/>
        </w:rPr>
        <w:t>(</w:t>
      </w:r>
      <w:r w:rsidR="008072B1" w:rsidRPr="000C2ED3">
        <w:rPr>
          <w:b/>
          <w:color w:val="000000" w:themeColor="text1"/>
          <w:sz w:val="26"/>
          <w:szCs w:val="26"/>
          <w:lang w:val="vi-VN" w:eastAsia="vi-VN"/>
        </w:rPr>
        <w:t>1</w:t>
      </w:r>
      <w:r w:rsidR="00D3167E" w:rsidRPr="000C2ED3">
        <w:rPr>
          <w:b/>
          <w:color w:val="000000" w:themeColor="text1"/>
          <w:sz w:val="26"/>
          <w:szCs w:val="26"/>
          <w:lang w:val="vi-VN" w:eastAsia="vi-VN"/>
        </w:rPr>
        <w:t xml:space="preserve">GV-CV3, </w:t>
      </w:r>
      <w:r w:rsidR="008F64B8" w:rsidRPr="000C2ED3">
        <w:rPr>
          <w:b/>
          <w:color w:val="000000" w:themeColor="text1"/>
          <w:sz w:val="26"/>
          <w:szCs w:val="26"/>
          <w:lang w:val="vi-VN" w:eastAsia="vi-VN"/>
        </w:rPr>
        <w:t>21GV-CV21</w:t>
      </w:r>
      <w:r w:rsidR="008072B1" w:rsidRPr="000C2ED3">
        <w:rPr>
          <w:b/>
          <w:color w:val="000000" w:themeColor="text1"/>
          <w:sz w:val="26"/>
          <w:szCs w:val="26"/>
          <w:lang w:val="vi-VN" w:eastAsia="vi-VN"/>
        </w:rPr>
        <w:t>)</w:t>
      </w:r>
      <w:r w:rsidRPr="000C2ED3">
        <w:rPr>
          <w:color w:val="000000" w:themeColor="text1"/>
          <w:sz w:val="26"/>
          <w:szCs w:val="26"/>
          <w:lang w:val="vi-VN" w:eastAsia="vi-VN"/>
        </w:rPr>
        <w:t xml:space="preserve">. Nhìn chung, </w:t>
      </w:r>
      <w:r w:rsidRPr="000C2ED3">
        <w:rPr>
          <w:color w:val="000000" w:themeColor="text1"/>
          <w:sz w:val="26"/>
          <w:szCs w:val="26"/>
          <w:lang w:val="vi-VN"/>
        </w:rPr>
        <w:t>kết quả phân tích định tính qua phỏng vấn đồng nhất với kết quả nghiên cứu định lượng trong nhận thức về những vấn đề liên quan đế</w:t>
      </w:r>
      <w:r w:rsidR="006C213D" w:rsidRPr="000C2ED3">
        <w:rPr>
          <w:color w:val="000000" w:themeColor="text1"/>
          <w:sz w:val="26"/>
          <w:szCs w:val="26"/>
          <w:lang w:val="vi-VN"/>
        </w:rPr>
        <w:t>n HĐSHTT</w:t>
      </w:r>
      <w:r w:rsidR="006C213D" w:rsidRPr="00F25887">
        <w:rPr>
          <w:color w:val="000000" w:themeColor="text1"/>
          <w:sz w:val="26"/>
          <w:szCs w:val="26"/>
          <w:lang w:val="vi-VN"/>
        </w:rPr>
        <w:t>.</w:t>
      </w:r>
    </w:p>
    <w:p w14:paraId="2A0479EE" w14:textId="63EBCE1C" w:rsidR="00871603" w:rsidRPr="00F25887" w:rsidRDefault="00275711" w:rsidP="00077818">
      <w:pPr>
        <w:widowControl w:val="0"/>
        <w:spacing w:line="360" w:lineRule="auto"/>
        <w:ind w:firstLine="709"/>
        <w:jc w:val="both"/>
        <w:rPr>
          <w:color w:val="000000" w:themeColor="text1"/>
          <w:sz w:val="26"/>
          <w:szCs w:val="26"/>
          <w:lang w:val="vi-VN"/>
        </w:rPr>
      </w:pPr>
      <w:r w:rsidRPr="00F25887">
        <w:rPr>
          <w:color w:val="000000" w:themeColor="text1"/>
          <w:sz w:val="26"/>
          <w:szCs w:val="26"/>
          <w:lang w:val="vi-VN"/>
        </w:rPr>
        <w:t xml:space="preserve">Tóm lại, theo kết quả khảo sát, phần lớn CBQL và GV, CV các trường ĐH khu vực miền Trung có cách tiếp cận khái quát và toàn diện về khái niệm HĐSHTT ở trường ĐH, tuy vậy, vẫn còn CBGV và GV, CV hiểu về khái niệm chỉ là một khía cạnh, giai đoạn trong HĐSHTT ở trường ĐH. </w:t>
      </w:r>
      <w:r w:rsidR="0096775F" w:rsidRPr="00F25887">
        <w:rPr>
          <w:color w:val="000000" w:themeColor="text1"/>
          <w:sz w:val="26"/>
          <w:szCs w:val="26"/>
          <w:lang w:val="vi-VN"/>
        </w:rPr>
        <w:t xml:space="preserve">CBQL và GV, CV đánh giá cao mục tiêu của </w:t>
      </w:r>
      <w:r w:rsidR="001021B7" w:rsidRPr="00F25887">
        <w:rPr>
          <w:color w:val="000000" w:themeColor="text1"/>
          <w:sz w:val="26"/>
          <w:szCs w:val="26"/>
          <w:lang w:val="vi-VN"/>
        </w:rPr>
        <w:t>HĐ</w:t>
      </w:r>
      <w:r w:rsidR="0096775F" w:rsidRPr="00F25887">
        <w:rPr>
          <w:color w:val="000000" w:themeColor="text1"/>
          <w:sz w:val="26"/>
          <w:szCs w:val="26"/>
          <w:lang w:val="vi-VN"/>
        </w:rPr>
        <w:t xml:space="preserve">SHTT ở trường ĐH trên nhiều khía cạnh tác động tích cực như: khuyến khích các </w:t>
      </w:r>
      <w:r w:rsidR="001A6D22" w:rsidRPr="00F25887">
        <w:rPr>
          <w:color w:val="000000" w:themeColor="text1"/>
          <w:sz w:val="26"/>
          <w:szCs w:val="26"/>
          <w:lang w:val="vi-VN"/>
        </w:rPr>
        <w:t>HĐ</w:t>
      </w:r>
      <w:r w:rsidR="0096775F" w:rsidRPr="00F25887">
        <w:rPr>
          <w:color w:val="000000" w:themeColor="text1"/>
          <w:sz w:val="26"/>
          <w:szCs w:val="26"/>
          <w:lang w:val="vi-VN"/>
        </w:rPr>
        <w:t xml:space="preserve"> sáng tạo, xác lập và bảo vệ quyền SHTT, thúc đẩy quá trình khai thác, ứng dụng,</w:t>
      </w:r>
      <w:r w:rsidR="001021B7" w:rsidRPr="00F25887">
        <w:rPr>
          <w:color w:val="000000" w:themeColor="text1"/>
          <w:sz w:val="26"/>
          <w:szCs w:val="26"/>
          <w:lang w:val="vi-VN"/>
        </w:rPr>
        <w:t xml:space="preserve"> CGCN</w:t>
      </w:r>
      <w:r w:rsidR="0096775F" w:rsidRPr="00F25887">
        <w:rPr>
          <w:color w:val="000000" w:themeColor="text1"/>
          <w:sz w:val="26"/>
          <w:szCs w:val="26"/>
          <w:lang w:val="vi-VN"/>
        </w:rPr>
        <w:t xml:space="preserve"> TSTT, hơn nữa </w:t>
      </w:r>
      <w:r w:rsidR="00E84371" w:rsidRPr="00F25887">
        <w:rPr>
          <w:color w:val="000000" w:themeColor="text1"/>
          <w:sz w:val="26"/>
          <w:szCs w:val="26"/>
          <w:lang w:val="vi-VN"/>
        </w:rPr>
        <w:t xml:space="preserve">là </w:t>
      </w:r>
      <w:r w:rsidR="0096775F" w:rsidRPr="00F25887">
        <w:rPr>
          <w:color w:val="000000" w:themeColor="text1"/>
          <w:sz w:val="26"/>
          <w:szCs w:val="26"/>
          <w:lang w:val="vi-VN"/>
        </w:rPr>
        <w:t>hướng tới xây dựng văn hoá SHTT và thương hiệu của trường ĐH.</w:t>
      </w:r>
      <w:r w:rsidR="009C1450" w:rsidRPr="00F25887">
        <w:rPr>
          <w:color w:val="000000" w:themeColor="text1"/>
          <w:sz w:val="26"/>
          <w:szCs w:val="26"/>
          <w:lang w:val="vi-VN"/>
        </w:rPr>
        <w:t xml:space="preserve"> </w:t>
      </w:r>
      <w:r w:rsidR="00871603" w:rsidRPr="00F25887">
        <w:rPr>
          <w:color w:val="000000" w:themeColor="text1"/>
          <w:sz w:val="26"/>
          <w:szCs w:val="26"/>
          <w:lang w:val="vi-VN"/>
        </w:rPr>
        <w:t>Đ</w:t>
      </w:r>
      <w:r w:rsidR="0096775F" w:rsidRPr="00F25887">
        <w:rPr>
          <w:color w:val="000000" w:themeColor="text1"/>
          <w:sz w:val="26"/>
          <w:szCs w:val="26"/>
          <w:lang w:val="vi-VN"/>
        </w:rPr>
        <w:t xml:space="preserve">ây là </w:t>
      </w:r>
      <w:r w:rsidR="0096775F" w:rsidRPr="00F25887">
        <w:rPr>
          <w:iCs/>
          <w:color w:val="000000" w:themeColor="text1"/>
          <w:sz w:val="26"/>
          <w:szCs w:val="26"/>
          <w:lang w:val="nl-NL"/>
        </w:rPr>
        <w:t xml:space="preserve">cơ sở có ý nghĩa quan trọng đối với việc thúc đẩy việc triển khai các </w:t>
      </w:r>
      <w:r w:rsidR="001021B7" w:rsidRPr="00F25887">
        <w:rPr>
          <w:iCs/>
          <w:color w:val="000000" w:themeColor="text1"/>
          <w:sz w:val="26"/>
          <w:szCs w:val="26"/>
          <w:lang w:val="nl-NL"/>
        </w:rPr>
        <w:t>HĐ</w:t>
      </w:r>
      <w:r w:rsidR="0096775F" w:rsidRPr="00F25887">
        <w:rPr>
          <w:iCs/>
          <w:color w:val="000000" w:themeColor="text1"/>
          <w:sz w:val="26"/>
          <w:szCs w:val="26"/>
          <w:lang w:val="nl-NL"/>
        </w:rPr>
        <w:t>SHTT trong thực tiễ</w:t>
      </w:r>
      <w:r w:rsidR="00871603" w:rsidRPr="00F25887">
        <w:rPr>
          <w:iCs/>
          <w:color w:val="000000" w:themeColor="text1"/>
          <w:sz w:val="26"/>
          <w:szCs w:val="26"/>
          <w:lang w:val="nl-NL"/>
        </w:rPr>
        <w:t xml:space="preserve">n. </w:t>
      </w:r>
    </w:p>
    <w:p w14:paraId="08C66AC4" w14:textId="77777777" w:rsidR="000347DD" w:rsidRPr="00F25887" w:rsidRDefault="0096775F" w:rsidP="00077818">
      <w:pPr>
        <w:pStyle w:val="003"/>
        <w:rPr>
          <w:color w:val="000000" w:themeColor="text1"/>
          <w:lang w:val="nl-NL" w:eastAsia="vi-VN"/>
        </w:rPr>
      </w:pPr>
      <w:bookmarkStart w:id="244" w:name="_Toc500143394"/>
      <w:bookmarkStart w:id="245" w:name="_Toc19690154"/>
      <w:bookmarkStart w:id="246" w:name="_Toc68803961"/>
      <w:r w:rsidRPr="00F25887">
        <w:rPr>
          <w:color w:val="000000" w:themeColor="text1"/>
          <w:lang w:val="nl-NL"/>
        </w:rPr>
        <w:t>2.3.2.</w:t>
      </w:r>
      <w:bookmarkEnd w:id="244"/>
      <w:r w:rsidRPr="00F25887">
        <w:rPr>
          <w:color w:val="000000" w:themeColor="text1"/>
          <w:lang w:val="nl-NL"/>
        </w:rPr>
        <w:t xml:space="preserve"> </w:t>
      </w:r>
      <w:r w:rsidRPr="00F25887">
        <w:rPr>
          <w:color w:val="000000" w:themeColor="text1"/>
        </w:rPr>
        <w:t>Thực</w:t>
      </w:r>
      <w:r w:rsidRPr="00F25887">
        <w:rPr>
          <w:color w:val="000000" w:themeColor="text1"/>
          <w:lang w:val="it-IT"/>
        </w:rPr>
        <w:t xml:space="preserve"> trạng thực hiện nội dung hoạt động sở hữu trí tuệ</w:t>
      </w:r>
      <w:bookmarkEnd w:id="245"/>
      <w:bookmarkEnd w:id="246"/>
      <w:r w:rsidRPr="00F25887">
        <w:rPr>
          <w:color w:val="000000" w:themeColor="text1"/>
          <w:lang w:val="it-IT"/>
        </w:rPr>
        <w:t xml:space="preserve"> </w:t>
      </w:r>
    </w:p>
    <w:p w14:paraId="5C302ECF" w14:textId="77777777" w:rsidR="00275711" w:rsidRPr="00F25887" w:rsidRDefault="000347DD" w:rsidP="00077818">
      <w:pPr>
        <w:widowControl w:val="0"/>
        <w:spacing w:line="360" w:lineRule="auto"/>
        <w:ind w:firstLine="709"/>
        <w:jc w:val="both"/>
        <w:outlineLvl w:val="0"/>
        <w:rPr>
          <w:b/>
          <w:i/>
          <w:color w:val="000000" w:themeColor="text1"/>
          <w:sz w:val="26"/>
          <w:szCs w:val="26"/>
          <w:lang w:val="it-IT"/>
        </w:rPr>
      </w:pPr>
      <w:r w:rsidRPr="00F25887">
        <w:rPr>
          <w:b/>
          <w:i/>
          <w:color w:val="000000" w:themeColor="text1"/>
          <w:sz w:val="26"/>
          <w:szCs w:val="26"/>
          <w:lang w:val="it-IT"/>
        </w:rPr>
        <w:t>1</w:t>
      </w:r>
      <w:r w:rsidR="001021B7" w:rsidRPr="00F25887">
        <w:rPr>
          <w:b/>
          <w:i/>
          <w:color w:val="000000" w:themeColor="text1"/>
          <w:sz w:val="26"/>
          <w:szCs w:val="26"/>
          <w:lang w:val="it-IT"/>
        </w:rPr>
        <w:t xml:space="preserve">) </w:t>
      </w:r>
      <w:r w:rsidR="0096775F" w:rsidRPr="00F25887">
        <w:rPr>
          <w:b/>
          <w:i/>
          <w:color w:val="000000" w:themeColor="text1"/>
          <w:sz w:val="26"/>
          <w:szCs w:val="26"/>
          <w:lang w:val="it-IT"/>
        </w:rPr>
        <w:t>Thực trạng hoạt động phát hiện, tạo lập tài sản trí tuệ</w:t>
      </w:r>
    </w:p>
    <w:p w14:paraId="3169B713" w14:textId="55C9B539" w:rsidR="00077818" w:rsidRDefault="0096775F" w:rsidP="000C2ED3">
      <w:pPr>
        <w:widowControl w:val="0"/>
        <w:spacing w:line="360" w:lineRule="auto"/>
        <w:ind w:firstLine="709"/>
        <w:jc w:val="both"/>
        <w:outlineLvl w:val="0"/>
        <w:rPr>
          <w:i/>
          <w:color w:val="000000" w:themeColor="text1"/>
          <w:sz w:val="26"/>
          <w:szCs w:val="26"/>
          <w:lang w:val="fr-FR"/>
        </w:rPr>
      </w:pPr>
      <w:r w:rsidRPr="00F25887">
        <w:rPr>
          <w:color w:val="000000" w:themeColor="text1"/>
          <w:sz w:val="26"/>
          <w:szCs w:val="26"/>
          <w:lang w:val="it-IT"/>
        </w:rPr>
        <w:t xml:space="preserve">Kết quả khảo sát mức độ thường xuyên và hiệu quả của </w:t>
      </w:r>
      <w:r w:rsidR="001021B7" w:rsidRPr="00F25887">
        <w:rPr>
          <w:color w:val="000000" w:themeColor="text1"/>
          <w:sz w:val="26"/>
          <w:szCs w:val="26"/>
          <w:lang w:val="it-IT"/>
        </w:rPr>
        <w:t xml:space="preserve">nội dung này </w:t>
      </w:r>
      <w:r w:rsidRPr="00F25887">
        <w:rPr>
          <w:color w:val="000000" w:themeColor="text1"/>
          <w:sz w:val="26"/>
          <w:szCs w:val="26"/>
          <w:lang w:val="it-IT"/>
        </w:rPr>
        <w:t>ở các trường ĐH khu vực miền Trung được trình bày trong bả</w:t>
      </w:r>
      <w:r w:rsidR="00CC4151" w:rsidRPr="00F25887">
        <w:rPr>
          <w:color w:val="000000" w:themeColor="text1"/>
          <w:sz w:val="26"/>
          <w:szCs w:val="26"/>
          <w:lang w:val="it-IT"/>
        </w:rPr>
        <w:t>ng 2.5.</w:t>
      </w:r>
      <w:bookmarkStart w:id="247" w:name="_Toc40719794"/>
      <w:r w:rsidR="008072B1" w:rsidRPr="00F25887">
        <w:rPr>
          <w:color w:val="000000" w:themeColor="text1"/>
        </w:rPr>
        <w:t xml:space="preserve"> </w:t>
      </w:r>
      <w:bookmarkStart w:id="248" w:name="_Toc59615162"/>
      <w:r w:rsidR="00077818">
        <w:rPr>
          <w:color w:val="000000" w:themeColor="text1"/>
        </w:rPr>
        <w:br w:type="page"/>
      </w:r>
    </w:p>
    <w:p w14:paraId="2773FAC5" w14:textId="5E605A01" w:rsidR="0096775F" w:rsidRPr="00F25887" w:rsidRDefault="0096775F" w:rsidP="004E0348">
      <w:pPr>
        <w:pStyle w:val="000BB"/>
        <w:rPr>
          <w:color w:val="000000" w:themeColor="text1"/>
        </w:rPr>
      </w:pPr>
      <w:r w:rsidRPr="00F25887">
        <w:rPr>
          <w:color w:val="000000" w:themeColor="text1"/>
        </w:rPr>
        <w:lastRenderedPageBreak/>
        <w:t>Bả</w:t>
      </w:r>
      <w:r w:rsidR="00CC4151" w:rsidRPr="00F25887">
        <w:rPr>
          <w:color w:val="000000" w:themeColor="text1"/>
        </w:rPr>
        <w:t>ng 2.5</w:t>
      </w:r>
      <w:r w:rsidR="004C6822" w:rsidRPr="00F25887">
        <w:rPr>
          <w:color w:val="000000" w:themeColor="text1"/>
        </w:rPr>
        <w:t>:</w:t>
      </w:r>
      <w:r w:rsidRPr="00F25887">
        <w:rPr>
          <w:color w:val="000000" w:themeColor="text1"/>
        </w:rPr>
        <w:t xml:space="preserve"> Thực trạng hoạt động phát hiện, tạo lập tài sản trí tuệ ở trường đại học</w:t>
      </w:r>
      <w:bookmarkEnd w:id="247"/>
      <w:bookmarkEnd w:id="248"/>
      <w:r w:rsidRPr="00F25887">
        <w:rPr>
          <w:color w:val="000000" w:themeColor="text1"/>
        </w:rPr>
        <w:t xml:space="preserve"> </w:t>
      </w:r>
    </w:p>
    <w:tbl>
      <w:tblPr>
        <w:tblW w:w="52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8"/>
        <w:gridCol w:w="2091"/>
        <w:gridCol w:w="890"/>
        <w:gridCol w:w="630"/>
        <w:gridCol w:w="630"/>
        <w:gridCol w:w="630"/>
        <w:gridCol w:w="535"/>
        <w:gridCol w:w="630"/>
        <w:gridCol w:w="630"/>
        <w:gridCol w:w="630"/>
        <w:gridCol w:w="518"/>
        <w:gridCol w:w="877"/>
      </w:tblGrid>
      <w:tr w:rsidR="000C2ED3" w:rsidRPr="000C2ED3" w14:paraId="2B816CC4" w14:textId="77777777" w:rsidTr="000C2ED3">
        <w:trPr>
          <w:trHeight w:val="372"/>
          <w:jc w:val="center"/>
        </w:trPr>
        <w:tc>
          <w:tcPr>
            <w:tcW w:w="255" w:type="pct"/>
            <w:vMerge w:val="restart"/>
            <w:shd w:val="clear" w:color="auto" w:fill="F2F2F2"/>
            <w:vAlign w:val="center"/>
          </w:tcPr>
          <w:p w14:paraId="27681BFA" w14:textId="77777777" w:rsidR="000C2ED3" w:rsidRPr="000C2ED3" w:rsidRDefault="000C2ED3" w:rsidP="004E0348">
            <w:pPr>
              <w:widowControl w:val="0"/>
              <w:tabs>
                <w:tab w:val="left" w:pos="7817"/>
              </w:tabs>
              <w:spacing w:before="60" w:after="20"/>
              <w:ind w:left="57" w:right="57"/>
              <w:jc w:val="center"/>
              <w:rPr>
                <w:b/>
                <w:color w:val="000000" w:themeColor="text1"/>
                <w:sz w:val="26"/>
                <w:szCs w:val="26"/>
                <w:lang w:val="af-ZA"/>
              </w:rPr>
            </w:pPr>
            <w:r w:rsidRPr="000C2ED3">
              <w:rPr>
                <w:b/>
                <w:color w:val="000000" w:themeColor="text1"/>
                <w:sz w:val="26"/>
                <w:szCs w:val="26"/>
                <w:lang w:val="af-ZA"/>
              </w:rPr>
              <w:t>TT</w:t>
            </w:r>
          </w:p>
        </w:tc>
        <w:tc>
          <w:tcPr>
            <w:tcW w:w="1141" w:type="pct"/>
            <w:vMerge w:val="restart"/>
            <w:shd w:val="clear" w:color="auto" w:fill="F2F2F2"/>
            <w:vAlign w:val="center"/>
          </w:tcPr>
          <w:p w14:paraId="60061970" w14:textId="77777777" w:rsidR="000C2ED3" w:rsidRPr="000C2ED3" w:rsidRDefault="000C2ED3" w:rsidP="004E0348">
            <w:pPr>
              <w:widowControl w:val="0"/>
              <w:tabs>
                <w:tab w:val="left" w:pos="7817"/>
              </w:tabs>
              <w:spacing w:before="60" w:after="20"/>
              <w:ind w:left="57" w:right="57"/>
              <w:jc w:val="center"/>
              <w:rPr>
                <w:b/>
                <w:color w:val="000000" w:themeColor="text1"/>
                <w:sz w:val="26"/>
                <w:szCs w:val="26"/>
                <w:lang w:val="af-ZA"/>
              </w:rPr>
            </w:pPr>
            <w:r w:rsidRPr="000C2ED3">
              <w:rPr>
                <w:b/>
                <w:color w:val="000000" w:themeColor="text1"/>
                <w:sz w:val="26"/>
                <w:szCs w:val="26"/>
                <w:lang w:val="af-ZA"/>
              </w:rPr>
              <w:t>Nội dung</w:t>
            </w:r>
          </w:p>
        </w:tc>
        <w:tc>
          <w:tcPr>
            <w:tcW w:w="486" w:type="pct"/>
            <w:vMerge w:val="restart"/>
            <w:shd w:val="clear" w:color="auto" w:fill="F2F2F2"/>
            <w:vAlign w:val="center"/>
          </w:tcPr>
          <w:p w14:paraId="650AD2CC" w14:textId="77777777" w:rsidR="000C2ED3" w:rsidRPr="000C2ED3" w:rsidRDefault="000C2ED3" w:rsidP="004E0348">
            <w:pPr>
              <w:widowControl w:val="0"/>
              <w:tabs>
                <w:tab w:val="left" w:pos="7817"/>
              </w:tabs>
              <w:spacing w:before="60" w:after="20"/>
              <w:ind w:left="57" w:right="57"/>
              <w:jc w:val="center"/>
              <w:rPr>
                <w:b/>
                <w:color w:val="000000" w:themeColor="text1"/>
                <w:sz w:val="26"/>
                <w:szCs w:val="26"/>
                <w:lang w:val="af-ZA"/>
              </w:rPr>
            </w:pPr>
            <w:r w:rsidRPr="000C2ED3">
              <w:rPr>
                <w:b/>
                <w:color w:val="000000" w:themeColor="text1"/>
                <w:sz w:val="26"/>
                <w:szCs w:val="26"/>
                <w:lang w:val="af-ZA"/>
              </w:rPr>
              <w:t>Đối tượng</w:t>
            </w:r>
          </w:p>
        </w:tc>
        <w:tc>
          <w:tcPr>
            <w:tcW w:w="1323" w:type="pct"/>
            <w:gridSpan w:val="4"/>
            <w:shd w:val="clear" w:color="auto" w:fill="F2F2F2"/>
            <w:vAlign w:val="center"/>
          </w:tcPr>
          <w:p w14:paraId="6B45D8A3" w14:textId="77777777" w:rsidR="000C2ED3" w:rsidRPr="000C2ED3" w:rsidRDefault="000C2ED3" w:rsidP="004E0348">
            <w:pPr>
              <w:widowControl w:val="0"/>
              <w:tabs>
                <w:tab w:val="left" w:pos="7817"/>
              </w:tabs>
              <w:spacing w:before="60" w:after="20"/>
              <w:ind w:left="57" w:right="57"/>
              <w:jc w:val="center"/>
              <w:rPr>
                <w:b/>
                <w:color w:val="000000" w:themeColor="text1"/>
                <w:sz w:val="26"/>
                <w:szCs w:val="26"/>
                <w:lang w:val="af-ZA"/>
              </w:rPr>
            </w:pPr>
            <w:r w:rsidRPr="000C2ED3">
              <w:rPr>
                <w:b/>
                <w:color w:val="000000" w:themeColor="text1"/>
                <w:sz w:val="26"/>
                <w:szCs w:val="26"/>
                <w:lang w:val="af-ZA"/>
              </w:rPr>
              <w:t>Thực hiện (X)</w:t>
            </w:r>
          </w:p>
        </w:tc>
        <w:tc>
          <w:tcPr>
            <w:tcW w:w="1315" w:type="pct"/>
            <w:gridSpan w:val="4"/>
            <w:shd w:val="clear" w:color="auto" w:fill="F2F2F2"/>
            <w:vAlign w:val="center"/>
          </w:tcPr>
          <w:p w14:paraId="7194E112" w14:textId="77777777" w:rsidR="000C2ED3" w:rsidRPr="000C2ED3" w:rsidRDefault="000C2ED3" w:rsidP="004E0348">
            <w:pPr>
              <w:widowControl w:val="0"/>
              <w:tabs>
                <w:tab w:val="left" w:pos="7817"/>
              </w:tabs>
              <w:spacing w:before="60" w:after="20"/>
              <w:ind w:left="57" w:right="57"/>
              <w:jc w:val="center"/>
              <w:rPr>
                <w:b/>
                <w:color w:val="000000" w:themeColor="text1"/>
                <w:sz w:val="26"/>
                <w:szCs w:val="26"/>
                <w:lang w:val="af-ZA"/>
              </w:rPr>
            </w:pPr>
            <w:r w:rsidRPr="000C2ED3">
              <w:rPr>
                <w:b/>
                <w:color w:val="000000" w:themeColor="text1"/>
                <w:sz w:val="26"/>
                <w:szCs w:val="26"/>
                <w:lang w:val="af-ZA"/>
              </w:rPr>
              <w:t>Hiệu quả (Y)</w:t>
            </w:r>
          </w:p>
        </w:tc>
        <w:tc>
          <w:tcPr>
            <w:tcW w:w="479" w:type="pct"/>
            <w:vMerge w:val="restart"/>
            <w:shd w:val="clear" w:color="auto" w:fill="F2F2F2"/>
            <w:vAlign w:val="center"/>
          </w:tcPr>
          <w:p w14:paraId="37008F2C" w14:textId="2C973798" w:rsidR="000C2ED3" w:rsidRPr="000C2ED3" w:rsidRDefault="000C2ED3" w:rsidP="000C2ED3">
            <w:pPr>
              <w:widowControl w:val="0"/>
              <w:tabs>
                <w:tab w:val="left" w:pos="7817"/>
              </w:tabs>
              <w:spacing w:before="60" w:after="20"/>
              <w:ind w:left="57" w:right="57"/>
              <w:jc w:val="center"/>
              <w:rPr>
                <w:b/>
                <w:color w:val="000000" w:themeColor="text1"/>
                <w:sz w:val="26"/>
                <w:szCs w:val="26"/>
                <w:lang w:val="af-ZA"/>
              </w:rPr>
            </w:pPr>
            <w:r w:rsidRPr="000C2ED3">
              <w:rPr>
                <w:b/>
                <w:color w:val="000000" w:themeColor="text1"/>
                <w:sz w:val="26"/>
                <w:szCs w:val="26"/>
                <w:lang w:val="af-ZA"/>
              </w:rPr>
              <w:t>r</w:t>
            </w:r>
          </w:p>
        </w:tc>
      </w:tr>
      <w:tr w:rsidR="000C2ED3" w:rsidRPr="000C2ED3" w14:paraId="18EE1F43" w14:textId="77777777" w:rsidTr="000C2ED3">
        <w:trPr>
          <w:trHeight w:val="444"/>
          <w:jc w:val="center"/>
        </w:trPr>
        <w:tc>
          <w:tcPr>
            <w:tcW w:w="255" w:type="pct"/>
            <w:vMerge/>
          </w:tcPr>
          <w:p w14:paraId="1F36769E" w14:textId="77777777" w:rsidR="000C2ED3" w:rsidRPr="000C2ED3" w:rsidRDefault="000C2ED3" w:rsidP="004E0348">
            <w:pPr>
              <w:widowControl w:val="0"/>
              <w:tabs>
                <w:tab w:val="left" w:pos="7817"/>
              </w:tabs>
              <w:spacing w:before="60" w:after="20"/>
              <w:ind w:left="57" w:right="57"/>
              <w:jc w:val="center"/>
              <w:rPr>
                <w:color w:val="000000" w:themeColor="text1"/>
                <w:sz w:val="26"/>
                <w:szCs w:val="26"/>
                <w:lang w:val="af-ZA"/>
              </w:rPr>
            </w:pPr>
          </w:p>
        </w:tc>
        <w:tc>
          <w:tcPr>
            <w:tcW w:w="1141" w:type="pct"/>
            <w:vMerge/>
            <w:shd w:val="clear" w:color="auto" w:fill="auto"/>
          </w:tcPr>
          <w:p w14:paraId="077155F5" w14:textId="77777777" w:rsidR="000C2ED3" w:rsidRPr="000C2ED3" w:rsidRDefault="000C2ED3" w:rsidP="004E0348">
            <w:pPr>
              <w:widowControl w:val="0"/>
              <w:tabs>
                <w:tab w:val="left" w:pos="7817"/>
              </w:tabs>
              <w:spacing w:before="60" w:after="20"/>
              <w:ind w:left="57" w:right="57"/>
              <w:jc w:val="center"/>
              <w:rPr>
                <w:color w:val="000000" w:themeColor="text1"/>
                <w:sz w:val="26"/>
                <w:szCs w:val="26"/>
                <w:lang w:val="af-ZA"/>
              </w:rPr>
            </w:pPr>
          </w:p>
        </w:tc>
        <w:tc>
          <w:tcPr>
            <w:tcW w:w="486" w:type="pct"/>
            <w:vMerge/>
            <w:shd w:val="clear" w:color="auto" w:fill="auto"/>
          </w:tcPr>
          <w:p w14:paraId="21FB4137" w14:textId="77777777" w:rsidR="000C2ED3" w:rsidRPr="000C2ED3" w:rsidRDefault="000C2ED3" w:rsidP="004E0348">
            <w:pPr>
              <w:widowControl w:val="0"/>
              <w:tabs>
                <w:tab w:val="left" w:pos="7817"/>
              </w:tabs>
              <w:spacing w:before="60" w:after="20"/>
              <w:ind w:left="57" w:right="57"/>
              <w:jc w:val="center"/>
              <w:rPr>
                <w:color w:val="000000" w:themeColor="text1"/>
                <w:sz w:val="26"/>
                <w:szCs w:val="26"/>
                <w:lang w:val="af-ZA"/>
              </w:rPr>
            </w:pPr>
          </w:p>
        </w:tc>
        <w:tc>
          <w:tcPr>
            <w:tcW w:w="344" w:type="pct"/>
            <w:shd w:val="clear" w:color="auto" w:fill="F2F2F2"/>
          </w:tcPr>
          <w:p w14:paraId="3F01B113" w14:textId="1F618A18" w:rsidR="000C2ED3" w:rsidRPr="000C2ED3" w:rsidRDefault="000C2ED3" w:rsidP="004E0348">
            <w:pPr>
              <w:widowControl w:val="0"/>
              <w:autoSpaceDE w:val="0"/>
              <w:autoSpaceDN w:val="0"/>
              <w:adjustRightInd w:val="0"/>
              <w:spacing w:before="60" w:after="20"/>
              <w:ind w:left="57" w:right="57"/>
              <w:jc w:val="center"/>
              <w:rPr>
                <w:b/>
                <w:color w:val="000000" w:themeColor="text1"/>
                <w:sz w:val="26"/>
                <w:szCs w:val="26"/>
              </w:rPr>
            </w:pPr>
            <w:r w:rsidRPr="000C2ED3">
              <w:rPr>
                <w:b/>
                <w:color w:val="000000" w:themeColor="text1"/>
                <w:position w:val="-4"/>
                <w:sz w:val="26"/>
                <w:szCs w:val="26"/>
              </w:rPr>
              <w:object w:dxaOrig="260" w:dyaOrig="320" w14:anchorId="0B88AB32">
                <v:shape id="_x0000_i1045" type="#_x0000_t75" style="width:15.05pt;height:18.25pt" o:ole="">
                  <v:imagedata r:id="rId21" o:title=""/>
                </v:shape>
                <o:OLEObject Type="Embed" ProgID="Equation.KSEE3" ShapeID="_x0000_i1045" DrawAspect="Content" ObjectID="_1681559984" r:id="rId41"/>
              </w:object>
            </w:r>
          </w:p>
        </w:tc>
        <w:tc>
          <w:tcPr>
            <w:tcW w:w="344" w:type="pct"/>
            <w:shd w:val="clear" w:color="auto" w:fill="F2F2F2"/>
          </w:tcPr>
          <w:p w14:paraId="3EF2F46D" w14:textId="77777777" w:rsidR="000C2ED3" w:rsidRPr="000C2ED3" w:rsidRDefault="000C2ED3" w:rsidP="004E0348">
            <w:pPr>
              <w:widowControl w:val="0"/>
              <w:autoSpaceDE w:val="0"/>
              <w:autoSpaceDN w:val="0"/>
              <w:adjustRightInd w:val="0"/>
              <w:spacing w:before="60" w:after="20"/>
              <w:ind w:left="57" w:right="57"/>
              <w:jc w:val="center"/>
              <w:rPr>
                <w:b/>
                <w:color w:val="000000" w:themeColor="text1"/>
                <w:sz w:val="26"/>
                <w:szCs w:val="26"/>
              </w:rPr>
            </w:pPr>
            <w:r w:rsidRPr="000C2ED3">
              <w:rPr>
                <w:b/>
                <w:color w:val="000000" w:themeColor="text1"/>
                <w:sz w:val="26"/>
                <w:szCs w:val="26"/>
              </w:rPr>
              <w:t>SD</w:t>
            </w:r>
          </w:p>
        </w:tc>
        <w:tc>
          <w:tcPr>
            <w:tcW w:w="344" w:type="pct"/>
            <w:shd w:val="clear" w:color="auto" w:fill="F2F2F2"/>
          </w:tcPr>
          <w:p w14:paraId="0997E13A" w14:textId="77777777" w:rsidR="000C2ED3" w:rsidRPr="000C2ED3" w:rsidRDefault="000C2ED3" w:rsidP="004E0348">
            <w:pPr>
              <w:widowControl w:val="0"/>
              <w:autoSpaceDE w:val="0"/>
              <w:autoSpaceDN w:val="0"/>
              <w:adjustRightInd w:val="0"/>
              <w:spacing w:before="60" w:after="20"/>
              <w:ind w:left="57" w:right="57"/>
              <w:jc w:val="center"/>
              <w:rPr>
                <w:b/>
                <w:noProof/>
                <w:color w:val="000000" w:themeColor="text1"/>
                <w:sz w:val="26"/>
                <w:szCs w:val="26"/>
              </w:rPr>
            </w:pPr>
            <w:r w:rsidRPr="000C2ED3">
              <w:rPr>
                <w:b/>
                <w:noProof/>
                <w:color w:val="000000" w:themeColor="text1"/>
                <w:sz w:val="26"/>
                <w:szCs w:val="26"/>
              </w:rPr>
              <w:t>Sig.</w:t>
            </w:r>
          </w:p>
        </w:tc>
        <w:tc>
          <w:tcPr>
            <w:tcW w:w="292" w:type="pct"/>
            <w:shd w:val="clear" w:color="auto" w:fill="F2F2F2"/>
          </w:tcPr>
          <w:p w14:paraId="22A82991" w14:textId="77777777" w:rsidR="000C2ED3" w:rsidRPr="000C2ED3" w:rsidRDefault="000C2ED3" w:rsidP="004E0348">
            <w:pPr>
              <w:widowControl w:val="0"/>
              <w:autoSpaceDE w:val="0"/>
              <w:autoSpaceDN w:val="0"/>
              <w:adjustRightInd w:val="0"/>
              <w:spacing w:before="60" w:after="20"/>
              <w:ind w:left="57" w:right="57"/>
              <w:rPr>
                <w:b/>
                <w:noProof/>
                <w:color w:val="000000" w:themeColor="text1"/>
                <w:sz w:val="26"/>
                <w:szCs w:val="26"/>
              </w:rPr>
            </w:pPr>
            <w:r w:rsidRPr="000C2ED3">
              <w:rPr>
                <w:b/>
                <w:noProof/>
                <w:color w:val="000000" w:themeColor="text1"/>
                <w:sz w:val="26"/>
                <w:szCs w:val="26"/>
              </w:rPr>
              <w:t>TB</w:t>
            </w:r>
          </w:p>
        </w:tc>
        <w:tc>
          <w:tcPr>
            <w:tcW w:w="344" w:type="pct"/>
            <w:shd w:val="clear" w:color="auto" w:fill="F2F2F2"/>
          </w:tcPr>
          <w:p w14:paraId="284F5BB2" w14:textId="2B33F2F9" w:rsidR="000C2ED3" w:rsidRPr="000C2ED3" w:rsidRDefault="000C2ED3" w:rsidP="004E0348">
            <w:pPr>
              <w:widowControl w:val="0"/>
              <w:autoSpaceDE w:val="0"/>
              <w:autoSpaceDN w:val="0"/>
              <w:adjustRightInd w:val="0"/>
              <w:spacing w:before="60" w:after="20"/>
              <w:ind w:left="57" w:right="57"/>
              <w:jc w:val="center"/>
              <w:rPr>
                <w:b/>
                <w:color w:val="000000" w:themeColor="text1"/>
                <w:sz w:val="26"/>
                <w:szCs w:val="26"/>
              </w:rPr>
            </w:pPr>
            <w:r w:rsidRPr="000C2ED3">
              <w:rPr>
                <w:b/>
                <w:color w:val="000000" w:themeColor="text1"/>
                <w:position w:val="-4"/>
                <w:sz w:val="26"/>
                <w:szCs w:val="26"/>
              </w:rPr>
              <w:object w:dxaOrig="260" w:dyaOrig="320" w14:anchorId="151C4D92">
                <v:shape id="_x0000_i1046" type="#_x0000_t75" style="width:15.05pt;height:18.25pt" o:ole="">
                  <v:imagedata r:id="rId21" o:title=""/>
                </v:shape>
                <o:OLEObject Type="Embed" ProgID="Equation.KSEE3" ShapeID="_x0000_i1046" DrawAspect="Content" ObjectID="_1681559985" r:id="rId42"/>
              </w:object>
            </w:r>
          </w:p>
        </w:tc>
        <w:tc>
          <w:tcPr>
            <w:tcW w:w="344" w:type="pct"/>
            <w:shd w:val="clear" w:color="auto" w:fill="F2F2F2"/>
          </w:tcPr>
          <w:p w14:paraId="077D821A" w14:textId="77777777" w:rsidR="000C2ED3" w:rsidRPr="000C2ED3" w:rsidRDefault="000C2ED3" w:rsidP="004E0348">
            <w:pPr>
              <w:widowControl w:val="0"/>
              <w:autoSpaceDE w:val="0"/>
              <w:autoSpaceDN w:val="0"/>
              <w:adjustRightInd w:val="0"/>
              <w:spacing w:before="60" w:after="20"/>
              <w:ind w:left="57" w:right="57"/>
              <w:jc w:val="center"/>
              <w:rPr>
                <w:b/>
                <w:color w:val="000000" w:themeColor="text1"/>
                <w:sz w:val="26"/>
                <w:szCs w:val="26"/>
              </w:rPr>
            </w:pPr>
            <w:r w:rsidRPr="000C2ED3">
              <w:rPr>
                <w:b/>
                <w:color w:val="000000" w:themeColor="text1"/>
                <w:sz w:val="26"/>
                <w:szCs w:val="26"/>
              </w:rPr>
              <w:t>SD</w:t>
            </w:r>
          </w:p>
        </w:tc>
        <w:tc>
          <w:tcPr>
            <w:tcW w:w="344" w:type="pct"/>
            <w:shd w:val="clear" w:color="auto" w:fill="F2F2F2"/>
          </w:tcPr>
          <w:p w14:paraId="74F4C907" w14:textId="77777777" w:rsidR="000C2ED3" w:rsidRPr="000C2ED3" w:rsidRDefault="000C2ED3" w:rsidP="004E0348">
            <w:pPr>
              <w:widowControl w:val="0"/>
              <w:autoSpaceDE w:val="0"/>
              <w:autoSpaceDN w:val="0"/>
              <w:adjustRightInd w:val="0"/>
              <w:spacing w:before="60" w:after="20"/>
              <w:ind w:left="57" w:right="57"/>
              <w:jc w:val="center"/>
              <w:rPr>
                <w:b/>
                <w:color w:val="000000" w:themeColor="text1"/>
                <w:sz w:val="26"/>
                <w:szCs w:val="26"/>
              </w:rPr>
            </w:pPr>
            <w:r w:rsidRPr="000C2ED3">
              <w:rPr>
                <w:b/>
                <w:color w:val="000000" w:themeColor="text1"/>
                <w:sz w:val="26"/>
                <w:szCs w:val="26"/>
              </w:rPr>
              <w:t>Sig.</w:t>
            </w:r>
          </w:p>
        </w:tc>
        <w:tc>
          <w:tcPr>
            <w:tcW w:w="283" w:type="pct"/>
            <w:shd w:val="clear" w:color="auto" w:fill="F2F2F2"/>
          </w:tcPr>
          <w:p w14:paraId="6DD10A7A" w14:textId="77777777" w:rsidR="000C2ED3" w:rsidRPr="000C2ED3" w:rsidRDefault="000C2ED3" w:rsidP="004E0348">
            <w:pPr>
              <w:widowControl w:val="0"/>
              <w:autoSpaceDE w:val="0"/>
              <w:autoSpaceDN w:val="0"/>
              <w:adjustRightInd w:val="0"/>
              <w:spacing w:before="60" w:after="20"/>
              <w:ind w:left="57" w:right="57"/>
              <w:rPr>
                <w:b/>
                <w:color w:val="000000" w:themeColor="text1"/>
                <w:sz w:val="26"/>
                <w:szCs w:val="26"/>
              </w:rPr>
            </w:pPr>
            <w:r w:rsidRPr="000C2ED3">
              <w:rPr>
                <w:b/>
                <w:color w:val="000000" w:themeColor="text1"/>
                <w:sz w:val="26"/>
                <w:szCs w:val="26"/>
              </w:rPr>
              <w:t>TB</w:t>
            </w:r>
          </w:p>
        </w:tc>
        <w:tc>
          <w:tcPr>
            <w:tcW w:w="479" w:type="pct"/>
            <w:vMerge/>
            <w:shd w:val="clear" w:color="auto" w:fill="auto"/>
          </w:tcPr>
          <w:p w14:paraId="078BCAC2" w14:textId="77777777" w:rsidR="000C2ED3" w:rsidRPr="000C2ED3" w:rsidRDefault="000C2ED3" w:rsidP="004E0348">
            <w:pPr>
              <w:widowControl w:val="0"/>
              <w:autoSpaceDE w:val="0"/>
              <w:autoSpaceDN w:val="0"/>
              <w:adjustRightInd w:val="0"/>
              <w:spacing w:before="60" w:after="20"/>
              <w:ind w:left="57" w:right="57"/>
              <w:jc w:val="center"/>
              <w:rPr>
                <w:color w:val="000000" w:themeColor="text1"/>
                <w:sz w:val="26"/>
                <w:szCs w:val="26"/>
              </w:rPr>
            </w:pPr>
          </w:p>
        </w:tc>
      </w:tr>
      <w:tr w:rsidR="000C2ED3" w:rsidRPr="000C2ED3" w14:paraId="00B1B8AA" w14:textId="77777777" w:rsidTr="000C2ED3">
        <w:trPr>
          <w:trHeight w:val="372"/>
          <w:jc w:val="center"/>
        </w:trPr>
        <w:tc>
          <w:tcPr>
            <w:tcW w:w="255" w:type="pct"/>
            <w:vMerge w:val="restart"/>
            <w:vAlign w:val="center"/>
          </w:tcPr>
          <w:p w14:paraId="02321C52"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1</w:t>
            </w:r>
          </w:p>
        </w:tc>
        <w:tc>
          <w:tcPr>
            <w:tcW w:w="1141" w:type="pct"/>
            <w:vMerge w:val="restart"/>
            <w:shd w:val="clear" w:color="auto" w:fill="auto"/>
            <w:vAlign w:val="center"/>
          </w:tcPr>
          <w:p w14:paraId="57751422" w14:textId="77777777" w:rsidR="0096775F" w:rsidRPr="000C2ED3" w:rsidRDefault="0096775F" w:rsidP="000C2ED3">
            <w:pPr>
              <w:widowControl w:val="0"/>
              <w:spacing w:before="60" w:after="20"/>
              <w:ind w:left="57" w:right="57"/>
              <w:jc w:val="both"/>
              <w:rPr>
                <w:color w:val="000000" w:themeColor="text1"/>
                <w:spacing w:val="-4"/>
                <w:sz w:val="26"/>
                <w:szCs w:val="26"/>
              </w:rPr>
            </w:pPr>
            <w:r w:rsidRPr="000C2ED3">
              <w:rPr>
                <w:color w:val="000000" w:themeColor="text1"/>
                <w:spacing w:val="-4"/>
                <w:sz w:val="26"/>
                <w:szCs w:val="26"/>
              </w:rPr>
              <w:t xml:space="preserve">Khai báo kết quả, sản phẩm trí tuệ phát sinh từ </w:t>
            </w:r>
            <w:r w:rsidR="001021B7" w:rsidRPr="000C2ED3">
              <w:rPr>
                <w:color w:val="000000" w:themeColor="text1"/>
                <w:spacing w:val="-4"/>
                <w:sz w:val="26"/>
                <w:szCs w:val="26"/>
              </w:rPr>
              <w:t>HĐ</w:t>
            </w:r>
            <w:r w:rsidRPr="000C2ED3">
              <w:rPr>
                <w:color w:val="000000" w:themeColor="text1"/>
                <w:spacing w:val="-4"/>
                <w:sz w:val="26"/>
                <w:szCs w:val="26"/>
              </w:rPr>
              <w:t xml:space="preserve"> đào tạo, KHCN</w:t>
            </w:r>
          </w:p>
        </w:tc>
        <w:tc>
          <w:tcPr>
            <w:tcW w:w="486" w:type="pct"/>
            <w:shd w:val="clear" w:color="auto" w:fill="auto"/>
            <w:vAlign w:val="center"/>
          </w:tcPr>
          <w:p w14:paraId="41924BD9"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CBQL</w:t>
            </w:r>
          </w:p>
        </w:tc>
        <w:tc>
          <w:tcPr>
            <w:tcW w:w="344" w:type="pct"/>
            <w:shd w:val="clear" w:color="auto" w:fill="auto"/>
            <w:vAlign w:val="center"/>
          </w:tcPr>
          <w:p w14:paraId="2474991A"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2,67</w:t>
            </w:r>
          </w:p>
        </w:tc>
        <w:tc>
          <w:tcPr>
            <w:tcW w:w="344" w:type="pct"/>
            <w:shd w:val="clear" w:color="auto" w:fill="auto"/>
            <w:vAlign w:val="center"/>
          </w:tcPr>
          <w:p w14:paraId="2822490C"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0,77</w:t>
            </w:r>
          </w:p>
        </w:tc>
        <w:tc>
          <w:tcPr>
            <w:tcW w:w="344" w:type="pct"/>
            <w:vMerge w:val="restart"/>
            <w:vAlign w:val="center"/>
          </w:tcPr>
          <w:p w14:paraId="46591997"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0,29</w:t>
            </w:r>
          </w:p>
        </w:tc>
        <w:tc>
          <w:tcPr>
            <w:tcW w:w="292" w:type="pct"/>
            <w:vMerge w:val="restart"/>
            <w:vAlign w:val="center"/>
          </w:tcPr>
          <w:p w14:paraId="63379397"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w:t>
            </w:r>
          </w:p>
        </w:tc>
        <w:tc>
          <w:tcPr>
            <w:tcW w:w="344" w:type="pct"/>
            <w:vAlign w:val="center"/>
          </w:tcPr>
          <w:p w14:paraId="6625EA9C"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2,47</w:t>
            </w:r>
          </w:p>
        </w:tc>
        <w:tc>
          <w:tcPr>
            <w:tcW w:w="344" w:type="pct"/>
            <w:vAlign w:val="center"/>
          </w:tcPr>
          <w:p w14:paraId="57A64BF2"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0,73</w:t>
            </w:r>
          </w:p>
        </w:tc>
        <w:tc>
          <w:tcPr>
            <w:tcW w:w="344" w:type="pct"/>
            <w:vMerge w:val="restart"/>
            <w:vAlign w:val="center"/>
          </w:tcPr>
          <w:p w14:paraId="21BC649F"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0,94</w:t>
            </w:r>
          </w:p>
        </w:tc>
        <w:tc>
          <w:tcPr>
            <w:tcW w:w="283" w:type="pct"/>
            <w:vMerge w:val="restart"/>
            <w:vAlign w:val="center"/>
          </w:tcPr>
          <w:p w14:paraId="536CFC34"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w:t>
            </w:r>
          </w:p>
        </w:tc>
        <w:tc>
          <w:tcPr>
            <w:tcW w:w="479" w:type="pct"/>
            <w:shd w:val="clear" w:color="auto" w:fill="auto"/>
            <w:vAlign w:val="center"/>
          </w:tcPr>
          <w:p w14:paraId="17144BEE"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0,68</w:t>
            </w:r>
            <w:r w:rsidRPr="000C2ED3">
              <w:rPr>
                <w:color w:val="000000" w:themeColor="text1"/>
                <w:sz w:val="26"/>
                <w:szCs w:val="26"/>
                <w:vertAlign w:val="superscript"/>
              </w:rPr>
              <w:t>**</w:t>
            </w:r>
          </w:p>
        </w:tc>
      </w:tr>
      <w:tr w:rsidR="000C2ED3" w:rsidRPr="000C2ED3" w14:paraId="2935AF30" w14:textId="77777777" w:rsidTr="000C2ED3">
        <w:trPr>
          <w:trHeight w:val="372"/>
          <w:jc w:val="center"/>
        </w:trPr>
        <w:tc>
          <w:tcPr>
            <w:tcW w:w="255" w:type="pct"/>
            <w:vMerge/>
            <w:vAlign w:val="center"/>
          </w:tcPr>
          <w:p w14:paraId="3D060502" w14:textId="77777777" w:rsidR="0096775F" w:rsidRPr="000C2ED3" w:rsidRDefault="0096775F" w:rsidP="004E0348">
            <w:pPr>
              <w:widowControl w:val="0"/>
              <w:spacing w:before="60" w:after="20"/>
              <w:ind w:left="57" w:right="57"/>
              <w:jc w:val="center"/>
              <w:rPr>
                <w:color w:val="000000" w:themeColor="text1"/>
                <w:sz w:val="26"/>
                <w:szCs w:val="26"/>
              </w:rPr>
            </w:pPr>
          </w:p>
        </w:tc>
        <w:tc>
          <w:tcPr>
            <w:tcW w:w="1141" w:type="pct"/>
            <w:vMerge/>
            <w:shd w:val="clear" w:color="auto" w:fill="auto"/>
            <w:vAlign w:val="center"/>
          </w:tcPr>
          <w:p w14:paraId="2AFB00DC" w14:textId="77777777" w:rsidR="0096775F" w:rsidRPr="000C2ED3" w:rsidRDefault="0096775F" w:rsidP="000C2ED3">
            <w:pPr>
              <w:widowControl w:val="0"/>
              <w:spacing w:before="60" w:after="20"/>
              <w:ind w:left="57" w:right="57"/>
              <w:jc w:val="both"/>
              <w:rPr>
                <w:color w:val="000000" w:themeColor="text1"/>
                <w:sz w:val="26"/>
                <w:szCs w:val="26"/>
              </w:rPr>
            </w:pPr>
          </w:p>
        </w:tc>
        <w:tc>
          <w:tcPr>
            <w:tcW w:w="486" w:type="pct"/>
            <w:shd w:val="clear" w:color="auto" w:fill="auto"/>
            <w:vAlign w:val="center"/>
          </w:tcPr>
          <w:p w14:paraId="7A5CC2C6" w14:textId="77777777" w:rsidR="0096775F" w:rsidRPr="000C2ED3" w:rsidRDefault="0096775F" w:rsidP="004E0348">
            <w:pPr>
              <w:widowControl w:val="0"/>
              <w:spacing w:before="60" w:after="20"/>
              <w:ind w:left="57" w:right="57"/>
              <w:rPr>
                <w:color w:val="000000" w:themeColor="text1"/>
                <w:spacing w:val="-8"/>
                <w:sz w:val="26"/>
                <w:szCs w:val="26"/>
              </w:rPr>
            </w:pPr>
            <w:r w:rsidRPr="000C2ED3">
              <w:rPr>
                <w:color w:val="000000" w:themeColor="text1"/>
                <w:spacing w:val="-8"/>
                <w:sz w:val="26"/>
                <w:szCs w:val="26"/>
              </w:rPr>
              <w:t>GV,CV</w:t>
            </w:r>
          </w:p>
        </w:tc>
        <w:tc>
          <w:tcPr>
            <w:tcW w:w="344" w:type="pct"/>
            <w:shd w:val="clear" w:color="auto" w:fill="auto"/>
            <w:vAlign w:val="center"/>
          </w:tcPr>
          <w:p w14:paraId="53A9116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2,59</w:t>
            </w:r>
          </w:p>
        </w:tc>
        <w:tc>
          <w:tcPr>
            <w:tcW w:w="344" w:type="pct"/>
            <w:shd w:val="clear" w:color="auto" w:fill="auto"/>
            <w:vAlign w:val="center"/>
          </w:tcPr>
          <w:p w14:paraId="180C7C0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0,87</w:t>
            </w:r>
          </w:p>
        </w:tc>
        <w:tc>
          <w:tcPr>
            <w:tcW w:w="344" w:type="pct"/>
            <w:vMerge/>
            <w:vAlign w:val="center"/>
          </w:tcPr>
          <w:p w14:paraId="31FDC399"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92" w:type="pct"/>
            <w:vMerge/>
            <w:vAlign w:val="center"/>
          </w:tcPr>
          <w:p w14:paraId="6F4595E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344" w:type="pct"/>
            <w:vAlign w:val="center"/>
          </w:tcPr>
          <w:p w14:paraId="5B93B5A6"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2,47</w:t>
            </w:r>
          </w:p>
        </w:tc>
        <w:tc>
          <w:tcPr>
            <w:tcW w:w="344" w:type="pct"/>
            <w:vAlign w:val="center"/>
          </w:tcPr>
          <w:p w14:paraId="4CAC8422"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0,85</w:t>
            </w:r>
          </w:p>
        </w:tc>
        <w:tc>
          <w:tcPr>
            <w:tcW w:w="344" w:type="pct"/>
            <w:vMerge/>
            <w:vAlign w:val="center"/>
          </w:tcPr>
          <w:p w14:paraId="1155FC99"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83" w:type="pct"/>
            <w:vMerge/>
            <w:vAlign w:val="center"/>
          </w:tcPr>
          <w:p w14:paraId="2AC830CE"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479" w:type="pct"/>
            <w:shd w:val="clear" w:color="auto" w:fill="auto"/>
            <w:vAlign w:val="center"/>
          </w:tcPr>
          <w:p w14:paraId="5D0523A7"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0,80</w:t>
            </w:r>
            <w:r w:rsidRPr="000C2ED3">
              <w:rPr>
                <w:color w:val="000000" w:themeColor="text1"/>
                <w:sz w:val="26"/>
                <w:szCs w:val="26"/>
                <w:vertAlign w:val="superscript"/>
              </w:rPr>
              <w:t>**</w:t>
            </w:r>
          </w:p>
        </w:tc>
      </w:tr>
      <w:tr w:rsidR="000C2ED3" w:rsidRPr="000C2ED3" w14:paraId="0BF31F17" w14:textId="77777777" w:rsidTr="000C2ED3">
        <w:trPr>
          <w:trHeight w:val="487"/>
          <w:jc w:val="center"/>
        </w:trPr>
        <w:tc>
          <w:tcPr>
            <w:tcW w:w="255" w:type="pct"/>
            <w:vMerge/>
            <w:vAlign w:val="center"/>
          </w:tcPr>
          <w:p w14:paraId="0B8E7F09" w14:textId="77777777" w:rsidR="0096775F" w:rsidRPr="000C2ED3" w:rsidRDefault="0096775F" w:rsidP="004E0348">
            <w:pPr>
              <w:widowControl w:val="0"/>
              <w:spacing w:before="60" w:after="20"/>
              <w:ind w:left="57" w:right="57"/>
              <w:jc w:val="center"/>
              <w:rPr>
                <w:color w:val="000000" w:themeColor="text1"/>
                <w:sz w:val="26"/>
                <w:szCs w:val="26"/>
              </w:rPr>
            </w:pPr>
          </w:p>
        </w:tc>
        <w:tc>
          <w:tcPr>
            <w:tcW w:w="1141" w:type="pct"/>
            <w:vMerge/>
            <w:shd w:val="clear" w:color="auto" w:fill="auto"/>
            <w:vAlign w:val="center"/>
          </w:tcPr>
          <w:p w14:paraId="74AC3164" w14:textId="77777777" w:rsidR="0096775F" w:rsidRPr="000C2ED3" w:rsidRDefault="0096775F" w:rsidP="000C2ED3">
            <w:pPr>
              <w:widowControl w:val="0"/>
              <w:spacing w:before="60" w:after="20"/>
              <w:ind w:left="57" w:right="57"/>
              <w:jc w:val="both"/>
              <w:rPr>
                <w:color w:val="000000" w:themeColor="text1"/>
                <w:sz w:val="26"/>
                <w:szCs w:val="26"/>
              </w:rPr>
            </w:pPr>
          </w:p>
        </w:tc>
        <w:tc>
          <w:tcPr>
            <w:tcW w:w="486" w:type="pct"/>
            <w:shd w:val="clear" w:color="auto" w:fill="auto"/>
            <w:vAlign w:val="center"/>
          </w:tcPr>
          <w:p w14:paraId="0CEFC138"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Chung</w:t>
            </w:r>
          </w:p>
        </w:tc>
        <w:tc>
          <w:tcPr>
            <w:tcW w:w="344" w:type="pct"/>
            <w:shd w:val="clear" w:color="auto" w:fill="auto"/>
            <w:vAlign w:val="center"/>
          </w:tcPr>
          <w:p w14:paraId="64D4266E"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2,60</w:t>
            </w:r>
          </w:p>
        </w:tc>
        <w:tc>
          <w:tcPr>
            <w:tcW w:w="344" w:type="pct"/>
            <w:shd w:val="clear" w:color="auto" w:fill="auto"/>
            <w:vAlign w:val="center"/>
          </w:tcPr>
          <w:p w14:paraId="39D346CB"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0,85</w:t>
            </w:r>
          </w:p>
        </w:tc>
        <w:tc>
          <w:tcPr>
            <w:tcW w:w="344" w:type="pct"/>
            <w:vMerge/>
            <w:vAlign w:val="center"/>
          </w:tcPr>
          <w:p w14:paraId="794FA4BF"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92" w:type="pct"/>
            <w:vMerge/>
            <w:vAlign w:val="center"/>
          </w:tcPr>
          <w:p w14:paraId="7F702CC4"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344" w:type="pct"/>
            <w:vAlign w:val="center"/>
          </w:tcPr>
          <w:p w14:paraId="0D72654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2,47</w:t>
            </w:r>
          </w:p>
        </w:tc>
        <w:tc>
          <w:tcPr>
            <w:tcW w:w="344" w:type="pct"/>
            <w:vAlign w:val="center"/>
          </w:tcPr>
          <w:p w14:paraId="78A4E574"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0,82</w:t>
            </w:r>
          </w:p>
        </w:tc>
        <w:tc>
          <w:tcPr>
            <w:tcW w:w="344" w:type="pct"/>
            <w:vMerge/>
            <w:vAlign w:val="center"/>
          </w:tcPr>
          <w:p w14:paraId="690392F7"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83" w:type="pct"/>
            <w:vMerge/>
            <w:vAlign w:val="center"/>
          </w:tcPr>
          <w:p w14:paraId="492A097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479" w:type="pct"/>
            <w:shd w:val="clear" w:color="auto" w:fill="auto"/>
            <w:vAlign w:val="center"/>
          </w:tcPr>
          <w:p w14:paraId="6CB8E341"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0,77</w:t>
            </w:r>
            <w:r w:rsidRPr="000C2ED3">
              <w:rPr>
                <w:color w:val="000000" w:themeColor="text1"/>
                <w:sz w:val="26"/>
                <w:szCs w:val="26"/>
                <w:vertAlign w:val="superscript"/>
              </w:rPr>
              <w:t>**</w:t>
            </w:r>
          </w:p>
        </w:tc>
      </w:tr>
      <w:tr w:rsidR="000C2ED3" w:rsidRPr="000C2ED3" w14:paraId="714F64FD" w14:textId="77777777" w:rsidTr="000C2ED3">
        <w:trPr>
          <w:trHeight w:val="372"/>
          <w:jc w:val="center"/>
        </w:trPr>
        <w:tc>
          <w:tcPr>
            <w:tcW w:w="255" w:type="pct"/>
            <w:vMerge w:val="restart"/>
            <w:vAlign w:val="center"/>
          </w:tcPr>
          <w:p w14:paraId="08FC6D2E"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2</w:t>
            </w:r>
          </w:p>
        </w:tc>
        <w:tc>
          <w:tcPr>
            <w:tcW w:w="1141" w:type="pct"/>
            <w:vMerge w:val="restart"/>
            <w:shd w:val="clear" w:color="auto" w:fill="auto"/>
            <w:vAlign w:val="center"/>
          </w:tcPr>
          <w:p w14:paraId="56F53D8C" w14:textId="34591282" w:rsidR="0096775F" w:rsidRPr="000C2ED3" w:rsidRDefault="0096775F" w:rsidP="000C2ED3">
            <w:pPr>
              <w:widowControl w:val="0"/>
              <w:spacing w:before="60" w:after="20"/>
              <w:ind w:left="57" w:right="57"/>
              <w:jc w:val="both"/>
              <w:rPr>
                <w:color w:val="000000" w:themeColor="text1"/>
                <w:spacing w:val="-4"/>
                <w:sz w:val="26"/>
                <w:szCs w:val="26"/>
              </w:rPr>
            </w:pPr>
            <w:r w:rsidRPr="000C2ED3">
              <w:rPr>
                <w:color w:val="000000" w:themeColor="text1"/>
                <w:spacing w:val="-4"/>
                <w:sz w:val="26"/>
                <w:szCs w:val="26"/>
              </w:rPr>
              <w:t xml:space="preserve">Xây dựng hồ sơ </w:t>
            </w:r>
            <w:r w:rsidR="00FA6C7D" w:rsidRPr="000C2ED3">
              <w:rPr>
                <w:color w:val="000000" w:themeColor="text1"/>
                <w:spacing w:val="-4"/>
                <w:sz w:val="26"/>
                <w:szCs w:val="26"/>
              </w:rPr>
              <w:t xml:space="preserve">TSTT </w:t>
            </w:r>
            <w:r w:rsidRPr="000C2ED3">
              <w:rPr>
                <w:color w:val="000000" w:themeColor="text1"/>
                <w:spacing w:val="-4"/>
                <w:sz w:val="26"/>
                <w:szCs w:val="26"/>
              </w:rPr>
              <w:t xml:space="preserve">phát sinh từ </w:t>
            </w:r>
            <w:r w:rsidR="00FA6C7D" w:rsidRPr="000C2ED3">
              <w:rPr>
                <w:color w:val="000000" w:themeColor="text1"/>
                <w:spacing w:val="-4"/>
                <w:sz w:val="26"/>
                <w:szCs w:val="26"/>
              </w:rPr>
              <w:t xml:space="preserve">HĐ </w:t>
            </w:r>
            <w:r w:rsidRPr="000C2ED3">
              <w:rPr>
                <w:color w:val="000000" w:themeColor="text1"/>
                <w:spacing w:val="-4"/>
                <w:sz w:val="26"/>
                <w:szCs w:val="26"/>
              </w:rPr>
              <w:t>đào tạo, KHCN</w:t>
            </w:r>
          </w:p>
        </w:tc>
        <w:tc>
          <w:tcPr>
            <w:tcW w:w="486" w:type="pct"/>
            <w:shd w:val="clear" w:color="auto" w:fill="auto"/>
            <w:vAlign w:val="center"/>
          </w:tcPr>
          <w:p w14:paraId="19471AC6"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CBQL</w:t>
            </w:r>
          </w:p>
        </w:tc>
        <w:tc>
          <w:tcPr>
            <w:tcW w:w="344" w:type="pct"/>
            <w:shd w:val="clear" w:color="auto" w:fill="auto"/>
            <w:vAlign w:val="center"/>
          </w:tcPr>
          <w:p w14:paraId="57DADB85"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2,64</w:t>
            </w:r>
          </w:p>
        </w:tc>
        <w:tc>
          <w:tcPr>
            <w:tcW w:w="344" w:type="pct"/>
            <w:shd w:val="clear" w:color="auto" w:fill="auto"/>
            <w:vAlign w:val="center"/>
          </w:tcPr>
          <w:p w14:paraId="0224630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0,74</w:t>
            </w:r>
          </w:p>
        </w:tc>
        <w:tc>
          <w:tcPr>
            <w:tcW w:w="344" w:type="pct"/>
            <w:vMerge w:val="restart"/>
            <w:vAlign w:val="center"/>
          </w:tcPr>
          <w:p w14:paraId="48F696C5"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0,76</w:t>
            </w:r>
          </w:p>
        </w:tc>
        <w:tc>
          <w:tcPr>
            <w:tcW w:w="292" w:type="pct"/>
            <w:vMerge w:val="restart"/>
            <w:vAlign w:val="center"/>
          </w:tcPr>
          <w:p w14:paraId="3702DE02"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1</w:t>
            </w:r>
          </w:p>
        </w:tc>
        <w:tc>
          <w:tcPr>
            <w:tcW w:w="344" w:type="pct"/>
            <w:vAlign w:val="center"/>
          </w:tcPr>
          <w:p w14:paraId="040BC66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2,43</w:t>
            </w:r>
          </w:p>
        </w:tc>
        <w:tc>
          <w:tcPr>
            <w:tcW w:w="344" w:type="pct"/>
            <w:vAlign w:val="center"/>
          </w:tcPr>
          <w:p w14:paraId="52C7F2F4"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0,75</w:t>
            </w:r>
          </w:p>
        </w:tc>
        <w:tc>
          <w:tcPr>
            <w:tcW w:w="344" w:type="pct"/>
            <w:vMerge w:val="restart"/>
            <w:vAlign w:val="center"/>
          </w:tcPr>
          <w:p w14:paraId="5BC04CB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0,73</w:t>
            </w:r>
          </w:p>
        </w:tc>
        <w:tc>
          <w:tcPr>
            <w:tcW w:w="283" w:type="pct"/>
            <w:vMerge w:val="restart"/>
            <w:vAlign w:val="center"/>
          </w:tcPr>
          <w:p w14:paraId="7B4AD1C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3</w:t>
            </w:r>
          </w:p>
        </w:tc>
        <w:tc>
          <w:tcPr>
            <w:tcW w:w="479" w:type="pct"/>
            <w:shd w:val="clear" w:color="auto" w:fill="auto"/>
            <w:vAlign w:val="center"/>
          </w:tcPr>
          <w:p w14:paraId="005FABD3"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0,69</w:t>
            </w:r>
            <w:r w:rsidRPr="000C2ED3">
              <w:rPr>
                <w:color w:val="000000" w:themeColor="text1"/>
                <w:sz w:val="26"/>
                <w:szCs w:val="26"/>
                <w:vertAlign w:val="superscript"/>
              </w:rPr>
              <w:t>**</w:t>
            </w:r>
          </w:p>
        </w:tc>
      </w:tr>
      <w:tr w:rsidR="000C2ED3" w:rsidRPr="000C2ED3" w14:paraId="2A64D0E0" w14:textId="77777777" w:rsidTr="000C2ED3">
        <w:trPr>
          <w:trHeight w:val="387"/>
          <w:jc w:val="center"/>
        </w:trPr>
        <w:tc>
          <w:tcPr>
            <w:tcW w:w="255" w:type="pct"/>
            <w:vMerge/>
            <w:vAlign w:val="center"/>
          </w:tcPr>
          <w:p w14:paraId="0DE2259E" w14:textId="77777777" w:rsidR="0096775F" w:rsidRPr="000C2ED3" w:rsidRDefault="0096775F" w:rsidP="004E0348">
            <w:pPr>
              <w:widowControl w:val="0"/>
              <w:spacing w:before="60" w:after="20"/>
              <w:ind w:left="57" w:right="57"/>
              <w:jc w:val="center"/>
              <w:rPr>
                <w:color w:val="000000" w:themeColor="text1"/>
                <w:sz w:val="26"/>
                <w:szCs w:val="26"/>
              </w:rPr>
            </w:pPr>
          </w:p>
        </w:tc>
        <w:tc>
          <w:tcPr>
            <w:tcW w:w="1141" w:type="pct"/>
            <w:vMerge/>
            <w:shd w:val="clear" w:color="auto" w:fill="auto"/>
            <w:vAlign w:val="center"/>
          </w:tcPr>
          <w:p w14:paraId="37C9C8E2" w14:textId="77777777" w:rsidR="0096775F" w:rsidRPr="000C2ED3" w:rsidRDefault="0096775F" w:rsidP="000C2ED3">
            <w:pPr>
              <w:widowControl w:val="0"/>
              <w:spacing w:before="60" w:after="20"/>
              <w:ind w:left="57" w:right="57"/>
              <w:jc w:val="both"/>
              <w:rPr>
                <w:color w:val="000000" w:themeColor="text1"/>
                <w:sz w:val="26"/>
                <w:szCs w:val="26"/>
              </w:rPr>
            </w:pPr>
          </w:p>
        </w:tc>
        <w:tc>
          <w:tcPr>
            <w:tcW w:w="486" w:type="pct"/>
            <w:tcBorders>
              <w:top w:val="single" w:sz="4" w:space="0" w:color="auto"/>
              <w:bottom w:val="single" w:sz="4" w:space="0" w:color="auto"/>
              <w:right w:val="single" w:sz="4" w:space="0" w:color="auto"/>
            </w:tcBorders>
            <w:shd w:val="clear" w:color="auto" w:fill="auto"/>
            <w:vAlign w:val="center"/>
          </w:tcPr>
          <w:p w14:paraId="532C5F91"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pacing w:val="-8"/>
                <w:sz w:val="26"/>
                <w:szCs w:val="26"/>
              </w:rPr>
              <w:t>GV,CV</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685B12DE"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2,61</w:t>
            </w:r>
          </w:p>
        </w:tc>
        <w:tc>
          <w:tcPr>
            <w:tcW w:w="344" w:type="pct"/>
            <w:tcBorders>
              <w:top w:val="single" w:sz="4" w:space="0" w:color="auto"/>
              <w:left w:val="single" w:sz="4" w:space="0" w:color="auto"/>
              <w:bottom w:val="single" w:sz="4" w:space="0" w:color="auto"/>
            </w:tcBorders>
            <w:shd w:val="clear" w:color="auto" w:fill="auto"/>
            <w:vAlign w:val="center"/>
          </w:tcPr>
          <w:p w14:paraId="08EFBCA6"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0,83</w:t>
            </w:r>
          </w:p>
        </w:tc>
        <w:tc>
          <w:tcPr>
            <w:tcW w:w="344" w:type="pct"/>
            <w:vMerge/>
            <w:vAlign w:val="center"/>
          </w:tcPr>
          <w:p w14:paraId="7024D24A"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92" w:type="pct"/>
            <w:vMerge/>
            <w:vAlign w:val="center"/>
          </w:tcPr>
          <w:p w14:paraId="4FA4649B"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344" w:type="pct"/>
            <w:tcBorders>
              <w:top w:val="single" w:sz="4" w:space="0" w:color="auto"/>
              <w:bottom w:val="single" w:sz="4" w:space="0" w:color="auto"/>
              <w:right w:val="single" w:sz="4" w:space="0" w:color="auto"/>
            </w:tcBorders>
            <w:vAlign w:val="center"/>
          </w:tcPr>
          <w:p w14:paraId="70B474BC"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2,46</w:t>
            </w:r>
          </w:p>
        </w:tc>
        <w:tc>
          <w:tcPr>
            <w:tcW w:w="344" w:type="pct"/>
            <w:tcBorders>
              <w:top w:val="single" w:sz="4" w:space="0" w:color="auto"/>
              <w:left w:val="single" w:sz="4" w:space="0" w:color="auto"/>
              <w:bottom w:val="single" w:sz="4" w:space="0" w:color="auto"/>
            </w:tcBorders>
            <w:vAlign w:val="center"/>
          </w:tcPr>
          <w:p w14:paraId="55EF35C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0,85</w:t>
            </w:r>
          </w:p>
        </w:tc>
        <w:tc>
          <w:tcPr>
            <w:tcW w:w="344" w:type="pct"/>
            <w:vMerge/>
            <w:vAlign w:val="center"/>
          </w:tcPr>
          <w:p w14:paraId="54EDDE7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83" w:type="pct"/>
            <w:vMerge/>
            <w:vAlign w:val="center"/>
          </w:tcPr>
          <w:p w14:paraId="447D5626"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479" w:type="pct"/>
            <w:tcBorders>
              <w:top w:val="single" w:sz="4" w:space="0" w:color="auto"/>
              <w:bottom w:val="single" w:sz="4" w:space="0" w:color="auto"/>
              <w:right w:val="single" w:sz="4" w:space="0" w:color="auto"/>
            </w:tcBorders>
            <w:shd w:val="clear" w:color="auto" w:fill="auto"/>
            <w:vAlign w:val="center"/>
          </w:tcPr>
          <w:p w14:paraId="175EC97F"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0,85</w:t>
            </w:r>
            <w:r w:rsidRPr="000C2ED3">
              <w:rPr>
                <w:color w:val="000000" w:themeColor="text1"/>
                <w:sz w:val="26"/>
                <w:szCs w:val="26"/>
                <w:vertAlign w:val="superscript"/>
              </w:rPr>
              <w:t>**</w:t>
            </w:r>
          </w:p>
        </w:tc>
      </w:tr>
      <w:tr w:rsidR="000C2ED3" w:rsidRPr="000C2ED3" w14:paraId="0E5258EC" w14:textId="77777777" w:rsidTr="000C2ED3">
        <w:trPr>
          <w:trHeight w:val="487"/>
          <w:jc w:val="center"/>
        </w:trPr>
        <w:tc>
          <w:tcPr>
            <w:tcW w:w="255" w:type="pct"/>
            <w:vMerge/>
            <w:tcBorders>
              <w:bottom w:val="single" w:sz="4" w:space="0" w:color="auto"/>
            </w:tcBorders>
            <w:vAlign w:val="center"/>
          </w:tcPr>
          <w:p w14:paraId="78ADDCA4" w14:textId="77777777" w:rsidR="0096775F" w:rsidRPr="000C2ED3" w:rsidRDefault="0096775F" w:rsidP="004E0348">
            <w:pPr>
              <w:widowControl w:val="0"/>
              <w:spacing w:before="60" w:after="20"/>
              <w:ind w:left="57" w:right="57"/>
              <w:jc w:val="center"/>
              <w:rPr>
                <w:color w:val="000000" w:themeColor="text1"/>
                <w:sz w:val="26"/>
                <w:szCs w:val="26"/>
              </w:rPr>
            </w:pPr>
          </w:p>
        </w:tc>
        <w:tc>
          <w:tcPr>
            <w:tcW w:w="1141" w:type="pct"/>
            <w:vMerge/>
            <w:tcBorders>
              <w:bottom w:val="single" w:sz="4" w:space="0" w:color="auto"/>
            </w:tcBorders>
            <w:shd w:val="clear" w:color="auto" w:fill="auto"/>
            <w:vAlign w:val="center"/>
          </w:tcPr>
          <w:p w14:paraId="40F6736B" w14:textId="77777777" w:rsidR="0096775F" w:rsidRPr="000C2ED3" w:rsidRDefault="0096775F" w:rsidP="000C2ED3">
            <w:pPr>
              <w:widowControl w:val="0"/>
              <w:spacing w:before="60" w:after="20"/>
              <w:ind w:left="57" w:right="57"/>
              <w:jc w:val="both"/>
              <w:rPr>
                <w:color w:val="000000" w:themeColor="text1"/>
                <w:sz w:val="26"/>
                <w:szCs w:val="26"/>
              </w:rPr>
            </w:pPr>
          </w:p>
        </w:tc>
        <w:tc>
          <w:tcPr>
            <w:tcW w:w="486" w:type="pct"/>
            <w:tcBorders>
              <w:top w:val="single" w:sz="4" w:space="0" w:color="auto"/>
              <w:bottom w:val="single" w:sz="4" w:space="0" w:color="auto"/>
              <w:right w:val="single" w:sz="4" w:space="0" w:color="auto"/>
            </w:tcBorders>
            <w:shd w:val="clear" w:color="auto" w:fill="auto"/>
            <w:vAlign w:val="center"/>
          </w:tcPr>
          <w:p w14:paraId="49B6A2D1"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Chung</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7E9108AF"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2,62</w:t>
            </w:r>
          </w:p>
        </w:tc>
        <w:tc>
          <w:tcPr>
            <w:tcW w:w="344" w:type="pct"/>
            <w:tcBorders>
              <w:top w:val="single" w:sz="4" w:space="0" w:color="auto"/>
              <w:left w:val="single" w:sz="4" w:space="0" w:color="auto"/>
              <w:bottom w:val="single" w:sz="4" w:space="0" w:color="auto"/>
            </w:tcBorders>
            <w:shd w:val="clear" w:color="auto" w:fill="auto"/>
            <w:vAlign w:val="center"/>
          </w:tcPr>
          <w:p w14:paraId="1D071CD5"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0,81</w:t>
            </w:r>
          </w:p>
        </w:tc>
        <w:tc>
          <w:tcPr>
            <w:tcW w:w="344" w:type="pct"/>
            <w:vMerge/>
            <w:tcBorders>
              <w:bottom w:val="single" w:sz="4" w:space="0" w:color="auto"/>
            </w:tcBorders>
            <w:vAlign w:val="center"/>
          </w:tcPr>
          <w:p w14:paraId="34E9E994"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92" w:type="pct"/>
            <w:vMerge/>
            <w:tcBorders>
              <w:bottom w:val="single" w:sz="4" w:space="0" w:color="auto"/>
            </w:tcBorders>
            <w:vAlign w:val="center"/>
          </w:tcPr>
          <w:p w14:paraId="0CB29036"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344" w:type="pct"/>
            <w:tcBorders>
              <w:top w:val="single" w:sz="4" w:space="0" w:color="auto"/>
              <w:bottom w:val="single" w:sz="4" w:space="0" w:color="auto"/>
              <w:right w:val="single" w:sz="4" w:space="0" w:color="auto"/>
            </w:tcBorders>
            <w:vAlign w:val="center"/>
          </w:tcPr>
          <w:p w14:paraId="395318FF"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2,46</w:t>
            </w:r>
          </w:p>
        </w:tc>
        <w:tc>
          <w:tcPr>
            <w:tcW w:w="344" w:type="pct"/>
            <w:tcBorders>
              <w:top w:val="single" w:sz="4" w:space="0" w:color="auto"/>
              <w:left w:val="single" w:sz="4" w:space="0" w:color="auto"/>
              <w:bottom w:val="single" w:sz="4" w:space="0" w:color="auto"/>
            </w:tcBorders>
            <w:vAlign w:val="center"/>
          </w:tcPr>
          <w:p w14:paraId="43F2BD03"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0,82</w:t>
            </w:r>
          </w:p>
        </w:tc>
        <w:tc>
          <w:tcPr>
            <w:tcW w:w="344" w:type="pct"/>
            <w:vMerge/>
            <w:tcBorders>
              <w:bottom w:val="single" w:sz="4" w:space="0" w:color="auto"/>
            </w:tcBorders>
            <w:vAlign w:val="center"/>
          </w:tcPr>
          <w:p w14:paraId="5249F5C7"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83" w:type="pct"/>
            <w:vMerge/>
            <w:tcBorders>
              <w:bottom w:val="single" w:sz="4" w:space="0" w:color="auto"/>
            </w:tcBorders>
            <w:vAlign w:val="center"/>
          </w:tcPr>
          <w:p w14:paraId="7A66BD63"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479" w:type="pct"/>
            <w:tcBorders>
              <w:top w:val="single" w:sz="4" w:space="0" w:color="auto"/>
              <w:bottom w:val="single" w:sz="4" w:space="0" w:color="auto"/>
              <w:right w:val="single" w:sz="4" w:space="0" w:color="auto"/>
            </w:tcBorders>
            <w:shd w:val="clear" w:color="auto" w:fill="auto"/>
            <w:vAlign w:val="center"/>
          </w:tcPr>
          <w:p w14:paraId="527C86F5"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0,81</w:t>
            </w:r>
            <w:r w:rsidRPr="000C2ED3">
              <w:rPr>
                <w:color w:val="000000" w:themeColor="text1"/>
                <w:sz w:val="26"/>
                <w:szCs w:val="26"/>
                <w:vertAlign w:val="superscript"/>
              </w:rPr>
              <w:t>*</w:t>
            </w:r>
          </w:p>
        </w:tc>
      </w:tr>
      <w:tr w:rsidR="000C2ED3" w:rsidRPr="000C2ED3" w14:paraId="45C48D10" w14:textId="77777777" w:rsidTr="000C2ED3">
        <w:trPr>
          <w:trHeight w:val="372"/>
          <w:jc w:val="center"/>
        </w:trPr>
        <w:tc>
          <w:tcPr>
            <w:tcW w:w="255" w:type="pct"/>
            <w:vMerge w:val="restart"/>
            <w:tcBorders>
              <w:top w:val="single" w:sz="4" w:space="0" w:color="auto"/>
              <w:left w:val="single" w:sz="4" w:space="0" w:color="auto"/>
              <w:right w:val="single" w:sz="4" w:space="0" w:color="auto"/>
            </w:tcBorders>
            <w:vAlign w:val="center"/>
          </w:tcPr>
          <w:p w14:paraId="082A0924"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3</w:t>
            </w:r>
          </w:p>
        </w:tc>
        <w:tc>
          <w:tcPr>
            <w:tcW w:w="1141" w:type="pct"/>
            <w:vMerge w:val="restart"/>
            <w:tcBorders>
              <w:top w:val="single" w:sz="4" w:space="0" w:color="auto"/>
              <w:left w:val="single" w:sz="4" w:space="0" w:color="auto"/>
              <w:right w:val="single" w:sz="4" w:space="0" w:color="auto"/>
            </w:tcBorders>
            <w:shd w:val="clear" w:color="auto" w:fill="auto"/>
            <w:vAlign w:val="center"/>
          </w:tcPr>
          <w:p w14:paraId="4FAD4E6B" w14:textId="77777777" w:rsidR="0096775F" w:rsidRPr="000C2ED3" w:rsidRDefault="0096775F" w:rsidP="000C2ED3">
            <w:pPr>
              <w:widowControl w:val="0"/>
              <w:spacing w:before="60" w:after="20"/>
              <w:ind w:left="57" w:right="57"/>
              <w:jc w:val="both"/>
              <w:rPr>
                <w:color w:val="000000" w:themeColor="text1"/>
                <w:spacing w:val="-4"/>
                <w:sz w:val="26"/>
                <w:szCs w:val="26"/>
              </w:rPr>
            </w:pPr>
            <w:r w:rsidRPr="000C2ED3">
              <w:rPr>
                <w:color w:val="000000" w:themeColor="text1"/>
                <w:spacing w:val="-4"/>
                <w:sz w:val="26"/>
                <w:szCs w:val="26"/>
              </w:rPr>
              <w:t>Thống kê, lưu giữ hồ sơ TSTT được phát hiện, khai báo</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46A63C62"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CBQL</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72674973"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2,66</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7F79B669"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0,83</w:t>
            </w:r>
          </w:p>
        </w:tc>
        <w:tc>
          <w:tcPr>
            <w:tcW w:w="344" w:type="pct"/>
            <w:vMerge w:val="restart"/>
            <w:tcBorders>
              <w:top w:val="single" w:sz="4" w:space="0" w:color="auto"/>
              <w:left w:val="single" w:sz="4" w:space="0" w:color="auto"/>
              <w:right w:val="single" w:sz="4" w:space="0" w:color="auto"/>
            </w:tcBorders>
            <w:vAlign w:val="center"/>
          </w:tcPr>
          <w:p w14:paraId="7B57E13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0,21</w:t>
            </w:r>
          </w:p>
        </w:tc>
        <w:tc>
          <w:tcPr>
            <w:tcW w:w="292" w:type="pct"/>
            <w:vMerge w:val="restart"/>
            <w:tcBorders>
              <w:top w:val="single" w:sz="4" w:space="0" w:color="auto"/>
              <w:left w:val="single" w:sz="4" w:space="0" w:color="auto"/>
              <w:right w:val="single" w:sz="4" w:space="0" w:color="auto"/>
            </w:tcBorders>
            <w:vAlign w:val="center"/>
          </w:tcPr>
          <w:p w14:paraId="7568CE2E" w14:textId="77777777" w:rsidR="0096775F" w:rsidRPr="000C2ED3" w:rsidRDefault="0096775F" w:rsidP="004E0348">
            <w:pPr>
              <w:widowControl w:val="0"/>
              <w:tabs>
                <w:tab w:val="center" w:pos="207"/>
              </w:tabs>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3</w:t>
            </w:r>
          </w:p>
        </w:tc>
        <w:tc>
          <w:tcPr>
            <w:tcW w:w="344" w:type="pct"/>
            <w:tcBorders>
              <w:top w:val="single" w:sz="4" w:space="0" w:color="auto"/>
              <w:left w:val="single" w:sz="4" w:space="0" w:color="auto"/>
              <w:bottom w:val="single" w:sz="4" w:space="0" w:color="auto"/>
              <w:right w:val="single" w:sz="4" w:space="0" w:color="auto"/>
            </w:tcBorders>
            <w:vAlign w:val="center"/>
          </w:tcPr>
          <w:p w14:paraId="50BA9FA3"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2,52</w:t>
            </w:r>
          </w:p>
        </w:tc>
        <w:tc>
          <w:tcPr>
            <w:tcW w:w="344" w:type="pct"/>
            <w:tcBorders>
              <w:top w:val="single" w:sz="4" w:space="0" w:color="auto"/>
              <w:left w:val="single" w:sz="4" w:space="0" w:color="auto"/>
              <w:bottom w:val="single" w:sz="4" w:space="0" w:color="auto"/>
              <w:right w:val="single" w:sz="4" w:space="0" w:color="auto"/>
            </w:tcBorders>
            <w:vAlign w:val="center"/>
          </w:tcPr>
          <w:p w14:paraId="228B23D5"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0,76</w:t>
            </w:r>
          </w:p>
        </w:tc>
        <w:tc>
          <w:tcPr>
            <w:tcW w:w="344" w:type="pct"/>
            <w:vMerge w:val="restart"/>
            <w:tcBorders>
              <w:top w:val="single" w:sz="4" w:space="0" w:color="auto"/>
              <w:left w:val="single" w:sz="4" w:space="0" w:color="auto"/>
              <w:right w:val="single" w:sz="4" w:space="0" w:color="auto"/>
            </w:tcBorders>
            <w:vAlign w:val="center"/>
          </w:tcPr>
          <w:p w14:paraId="4EEA6045"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0,58</w:t>
            </w:r>
          </w:p>
        </w:tc>
        <w:tc>
          <w:tcPr>
            <w:tcW w:w="283" w:type="pct"/>
            <w:vMerge w:val="restart"/>
            <w:tcBorders>
              <w:top w:val="single" w:sz="4" w:space="0" w:color="auto"/>
              <w:left w:val="single" w:sz="4" w:space="0" w:color="auto"/>
              <w:right w:val="single" w:sz="4" w:space="0" w:color="auto"/>
            </w:tcBorders>
            <w:vAlign w:val="center"/>
          </w:tcPr>
          <w:p w14:paraId="107C1242"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1</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02D523A1"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0,72</w:t>
            </w:r>
            <w:r w:rsidRPr="000C2ED3">
              <w:rPr>
                <w:color w:val="000000" w:themeColor="text1"/>
                <w:sz w:val="26"/>
                <w:szCs w:val="26"/>
                <w:vertAlign w:val="superscript"/>
              </w:rPr>
              <w:t>**</w:t>
            </w:r>
          </w:p>
        </w:tc>
      </w:tr>
      <w:tr w:rsidR="000C2ED3" w:rsidRPr="000C2ED3" w14:paraId="439B16EF" w14:textId="77777777" w:rsidTr="000C2ED3">
        <w:trPr>
          <w:trHeight w:val="387"/>
          <w:jc w:val="center"/>
        </w:trPr>
        <w:tc>
          <w:tcPr>
            <w:tcW w:w="255" w:type="pct"/>
            <w:vMerge/>
            <w:tcBorders>
              <w:left w:val="single" w:sz="4" w:space="0" w:color="auto"/>
              <w:right w:val="single" w:sz="4" w:space="0" w:color="auto"/>
            </w:tcBorders>
            <w:vAlign w:val="center"/>
          </w:tcPr>
          <w:p w14:paraId="206473C9" w14:textId="77777777" w:rsidR="0096775F" w:rsidRPr="000C2ED3" w:rsidRDefault="0096775F" w:rsidP="004E0348">
            <w:pPr>
              <w:widowControl w:val="0"/>
              <w:spacing w:before="60" w:after="20"/>
              <w:ind w:left="57" w:right="57"/>
              <w:jc w:val="center"/>
              <w:rPr>
                <w:color w:val="000000" w:themeColor="text1"/>
                <w:sz w:val="26"/>
                <w:szCs w:val="26"/>
              </w:rPr>
            </w:pPr>
          </w:p>
        </w:tc>
        <w:tc>
          <w:tcPr>
            <w:tcW w:w="1141" w:type="pct"/>
            <w:vMerge/>
            <w:tcBorders>
              <w:left w:val="single" w:sz="4" w:space="0" w:color="auto"/>
              <w:right w:val="single" w:sz="4" w:space="0" w:color="auto"/>
            </w:tcBorders>
            <w:shd w:val="clear" w:color="auto" w:fill="auto"/>
            <w:vAlign w:val="center"/>
          </w:tcPr>
          <w:p w14:paraId="48BAAFC0" w14:textId="77777777" w:rsidR="0096775F" w:rsidRPr="000C2ED3" w:rsidRDefault="0096775F" w:rsidP="000C2ED3">
            <w:pPr>
              <w:widowControl w:val="0"/>
              <w:spacing w:before="60" w:after="20"/>
              <w:ind w:left="57" w:right="57"/>
              <w:jc w:val="both"/>
              <w:rPr>
                <w:color w:val="000000" w:themeColor="text1"/>
                <w:sz w:val="26"/>
                <w:szCs w:val="26"/>
              </w:rPr>
            </w:pP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3CF52866"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pacing w:val="-8"/>
                <w:sz w:val="26"/>
                <w:szCs w:val="26"/>
              </w:rPr>
              <w:t>GV,CV</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241BAE1E"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2,55</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54F37F4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0,89</w:t>
            </w:r>
          </w:p>
        </w:tc>
        <w:tc>
          <w:tcPr>
            <w:tcW w:w="344" w:type="pct"/>
            <w:vMerge/>
            <w:tcBorders>
              <w:left w:val="single" w:sz="4" w:space="0" w:color="auto"/>
              <w:right w:val="single" w:sz="4" w:space="0" w:color="auto"/>
            </w:tcBorders>
            <w:vAlign w:val="center"/>
          </w:tcPr>
          <w:p w14:paraId="1C6794FA"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92" w:type="pct"/>
            <w:vMerge/>
            <w:tcBorders>
              <w:left w:val="single" w:sz="4" w:space="0" w:color="auto"/>
              <w:right w:val="single" w:sz="4" w:space="0" w:color="auto"/>
            </w:tcBorders>
            <w:vAlign w:val="center"/>
          </w:tcPr>
          <w:p w14:paraId="4CCAF2CB"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344" w:type="pct"/>
            <w:tcBorders>
              <w:top w:val="single" w:sz="4" w:space="0" w:color="auto"/>
              <w:left w:val="single" w:sz="4" w:space="0" w:color="auto"/>
              <w:bottom w:val="single" w:sz="4" w:space="0" w:color="auto"/>
              <w:right w:val="single" w:sz="4" w:space="0" w:color="auto"/>
            </w:tcBorders>
            <w:vAlign w:val="center"/>
          </w:tcPr>
          <w:p w14:paraId="20D12386"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2,47</w:t>
            </w:r>
          </w:p>
        </w:tc>
        <w:tc>
          <w:tcPr>
            <w:tcW w:w="344" w:type="pct"/>
            <w:tcBorders>
              <w:top w:val="single" w:sz="4" w:space="0" w:color="auto"/>
              <w:left w:val="single" w:sz="4" w:space="0" w:color="auto"/>
              <w:bottom w:val="single" w:sz="4" w:space="0" w:color="auto"/>
              <w:right w:val="single" w:sz="4" w:space="0" w:color="auto"/>
            </w:tcBorders>
            <w:vAlign w:val="center"/>
          </w:tcPr>
          <w:p w14:paraId="124C93F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0,86</w:t>
            </w:r>
          </w:p>
        </w:tc>
        <w:tc>
          <w:tcPr>
            <w:tcW w:w="344" w:type="pct"/>
            <w:vMerge/>
            <w:tcBorders>
              <w:left w:val="single" w:sz="4" w:space="0" w:color="auto"/>
              <w:right w:val="single" w:sz="4" w:space="0" w:color="auto"/>
            </w:tcBorders>
            <w:vAlign w:val="center"/>
          </w:tcPr>
          <w:p w14:paraId="1ED60F41"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83" w:type="pct"/>
            <w:vMerge/>
            <w:tcBorders>
              <w:left w:val="single" w:sz="4" w:space="0" w:color="auto"/>
              <w:right w:val="single" w:sz="4" w:space="0" w:color="auto"/>
            </w:tcBorders>
            <w:vAlign w:val="center"/>
          </w:tcPr>
          <w:p w14:paraId="1513E8E3"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37DA0FC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0,80</w:t>
            </w:r>
            <w:r w:rsidRPr="000C2ED3">
              <w:rPr>
                <w:color w:val="000000" w:themeColor="text1"/>
                <w:sz w:val="26"/>
                <w:szCs w:val="26"/>
                <w:vertAlign w:val="superscript"/>
              </w:rPr>
              <w:t>**</w:t>
            </w:r>
          </w:p>
        </w:tc>
      </w:tr>
      <w:tr w:rsidR="000C2ED3" w:rsidRPr="000C2ED3" w14:paraId="76B2C4F9" w14:textId="77777777" w:rsidTr="000C2ED3">
        <w:trPr>
          <w:trHeight w:val="387"/>
          <w:jc w:val="center"/>
        </w:trPr>
        <w:tc>
          <w:tcPr>
            <w:tcW w:w="255" w:type="pct"/>
            <w:vMerge/>
            <w:tcBorders>
              <w:left w:val="single" w:sz="4" w:space="0" w:color="auto"/>
              <w:bottom w:val="single" w:sz="4" w:space="0" w:color="auto"/>
              <w:right w:val="single" w:sz="4" w:space="0" w:color="auto"/>
            </w:tcBorders>
            <w:vAlign w:val="center"/>
          </w:tcPr>
          <w:p w14:paraId="2FCBB507" w14:textId="77777777" w:rsidR="0096775F" w:rsidRPr="000C2ED3" w:rsidRDefault="0096775F" w:rsidP="004E0348">
            <w:pPr>
              <w:widowControl w:val="0"/>
              <w:spacing w:before="60" w:after="20"/>
              <w:ind w:left="57" w:right="57"/>
              <w:jc w:val="center"/>
              <w:rPr>
                <w:color w:val="000000" w:themeColor="text1"/>
                <w:sz w:val="26"/>
                <w:szCs w:val="26"/>
              </w:rPr>
            </w:pPr>
          </w:p>
        </w:tc>
        <w:tc>
          <w:tcPr>
            <w:tcW w:w="1141" w:type="pct"/>
            <w:vMerge/>
            <w:tcBorders>
              <w:left w:val="single" w:sz="4" w:space="0" w:color="auto"/>
              <w:bottom w:val="single" w:sz="4" w:space="0" w:color="auto"/>
              <w:right w:val="single" w:sz="4" w:space="0" w:color="auto"/>
            </w:tcBorders>
            <w:shd w:val="clear" w:color="auto" w:fill="auto"/>
            <w:vAlign w:val="center"/>
          </w:tcPr>
          <w:p w14:paraId="34EC9E18" w14:textId="77777777" w:rsidR="0096775F" w:rsidRPr="000C2ED3" w:rsidRDefault="0096775F" w:rsidP="000C2ED3">
            <w:pPr>
              <w:widowControl w:val="0"/>
              <w:spacing w:before="60" w:after="20"/>
              <w:ind w:left="57" w:right="57"/>
              <w:jc w:val="both"/>
              <w:rPr>
                <w:color w:val="000000" w:themeColor="text1"/>
                <w:sz w:val="26"/>
                <w:szCs w:val="26"/>
              </w:rPr>
            </w:pP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7479BC4F"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Chung</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7D3A086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2,57</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36603772"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0,87</w:t>
            </w:r>
          </w:p>
        </w:tc>
        <w:tc>
          <w:tcPr>
            <w:tcW w:w="344" w:type="pct"/>
            <w:vMerge/>
            <w:tcBorders>
              <w:left w:val="single" w:sz="4" w:space="0" w:color="auto"/>
              <w:bottom w:val="single" w:sz="4" w:space="0" w:color="auto"/>
              <w:right w:val="single" w:sz="4" w:space="0" w:color="auto"/>
            </w:tcBorders>
            <w:vAlign w:val="center"/>
          </w:tcPr>
          <w:p w14:paraId="243BF1E6"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92" w:type="pct"/>
            <w:vMerge/>
            <w:tcBorders>
              <w:left w:val="single" w:sz="4" w:space="0" w:color="auto"/>
              <w:bottom w:val="single" w:sz="4" w:space="0" w:color="auto"/>
              <w:right w:val="single" w:sz="4" w:space="0" w:color="auto"/>
            </w:tcBorders>
            <w:vAlign w:val="center"/>
          </w:tcPr>
          <w:p w14:paraId="2ABBC418"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344" w:type="pct"/>
            <w:tcBorders>
              <w:top w:val="single" w:sz="4" w:space="0" w:color="auto"/>
              <w:left w:val="single" w:sz="4" w:space="0" w:color="auto"/>
              <w:bottom w:val="single" w:sz="4" w:space="0" w:color="auto"/>
              <w:right w:val="single" w:sz="4" w:space="0" w:color="auto"/>
            </w:tcBorders>
            <w:vAlign w:val="center"/>
          </w:tcPr>
          <w:p w14:paraId="005EA7C3"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2,48</w:t>
            </w:r>
          </w:p>
        </w:tc>
        <w:tc>
          <w:tcPr>
            <w:tcW w:w="344" w:type="pct"/>
            <w:tcBorders>
              <w:top w:val="single" w:sz="4" w:space="0" w:color="auto"/>
              <w:left w:val="single" w:sz="4" w:space="0" w:color="auto"/>
              <w:bottom w:val="single" w:sz="4" w:space="0" w:color="auto"/>
              <w:right w:val="single" w:sz="4" w:space="0" w:color="auto"/>
            </w:tcBorders>
            <w:vAlign w:val="center"/>
          </w:tcPr>
          <w:p w14:paraId="4A568B8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0,84</w:t>
            </w:r>
          </w:p>
        </w:tc>
        <w:tc>
          <w:tcPr>
            <w:tcW w:w="344" w:type="pct"/>
            <w:vMerge/>
            <w:tcBorders>
              <w:left w:val="single" w:sz="4" w:space="0" w:color="auto"/>
              <w:bottom w:val="single" w:sz="4" w:space="0" w:color="auto"/>
              <w:right w:val="single" w:sz="4" w:space="0" w:color="auto"/>
            </w:tcBorders>
            <w:vAlign w:val="center"/>
          </w:tcPr>
          <w:p w14:paraId="75348466"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83" w:type="pct"/>
            <w:vMerge/>
            <w:tcBorders>
              <w:left w:val="single" w:sz="4" w:space="0" w:color="auto"/>
              <w:bottom w:val="single" w:sz="4" w:space="0" w:color="auto"/>
              <w:right w:val="single" w:sz="4" w:space="0" w:color="auto"/>
            </w:tcBorders>
            <w:vAlign w:val="center"/>
          </w:tcPr>
          <w:p w14:paraId="7AC84605"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70332F84"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0,78</w:t>
            </w:r>
            <w:r w:rsidRPr="000C2ED3">
              <w:rPr>
                <w:color w:val="000000" w:themeColor="text1"/>
                <w:sz w:val="26"/>
                <w:szCs w:val="26"/>
                <w:vertAlign w:val="superscript"/>
              </w:rPr>
              <w:t>**</w:t>
            </w:r>
          </w:p>
        </w:tc>
      </w:tr>
      <w:tr w:rsidR="000C2ED3" w:rsidRPr="000C2ED3" w14:paraId="2976878C" w14:textId="77777777" w:rsidTr="000C2ED3">
        <w:trPr>
          <w:trHeight w:val="372"/>
          <w:jc w:val="center"/>
        </w:trPr>
        <w:tc>
          <w:tcPr>
            <w:tcW w:w="255" w:type="pct"/>
            <w:vMerge w:val="restart"/>
            <w:tcBorders>
              <w:top w:val="single" w:sz="4" w:space="0" w:color="auto"/>
              <w:left w:val="single" w:sz="4" w:space="0" w:color="auto"/>
              <w:right w:val="single" w:sz="4" w:space="0" w:color="auto"/>
            </w:tcBorders>
            <w:vAlign w:val="center"/>
          </w:tcPr>
          <w:p w14:paraId="433B858F"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4</w:t>
            </w:r>
          </w:p>
        </w:tc>
        <w:tc>
          <w:tcPr>
            <w:tcW w:w="1141" w:type="pct"/>
            <w:vMerge w:val="restart"/>
            <w:tcBorders>
              <w:top w:val="single" w:sz="4" w:space="0" w:color="auto"/>
              <w:left w:val="single" w:sz="4" w:space="0" w:color="auto"/>
              <w:right w:val="single" w:sz="4" w:space="0" w:color="auto"/>
            </w:tcBorders>
            <w:shd w:val="clear" w:color="auto" w:fill="auto"/>
            <w:vAlign w:val="center"/>
          </w:tcPr>
          <w:p w14:paraId="5D7F9797" w14:textId="7DB22F77" w:rsidR="0096775F" w:rsidRPr="000C2ED3" w:rsidRDefault="0096775F" w:rsidP="000C2ED3">
            <w:pPr>
              <w:widowControl w:val="0"/>
              <w:spacing w:before="60" w:after="20"/>
              <w:ind w:left="57" w:right="57"/>
              <w:jc w:val="both"/>
              <w:rPr>
                <w:color w:val="000000" w:themeColor="text1"/>
                <w:spacing w:val="-4"/>
                <w:sz w:val="26"/>
                <w:szCs w:val="26"/>
              </w:rPr>
            </w:pPr>
            <w:r w:rsidRPr="000C2ED3">
              <w:rPr>
                <w:color w:val="000000" w:themeColor="text1"/>
                <w:spacing w:val="-4"/>
                <w:sz w:val="26"/>
                <w:szCs w:val="26"/>
              </w:rPr>
              <w:t>Cấp chứng nhận quyền sở hữu của đối với TSTT</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02E75121"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CBQL</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7F200739"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243</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0AC2044F"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0,78</w:t>
            </w:r>
          </w:p>
        </w:tc>
        <w:tc>
          <w:tcPr>
            <w:tcW w:w="344" w:type="pct"/>
            <w:vMerge w:val="restart"/>
            <w:tcBorders>
              <w:top w:val="single" w:sz="4" w:space="0" w:color="auto"/>
              <w:left w:val="single" w:sz="4" w:space="0" w:color="auto"/>
              <w:right w:val="single" w:sz="4" w:space="0" w:color="auto"/>
            </w:tcBorders>
            <w:vAlign w:val="center"/>
          </w:tcPr>
          <w:p w14:paraId="502BF2C9"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0,74</w:t>
            </w:r>
          </w:p>
        </w:tc>
        <w:tc>
          <w:tcPr>
            <w:tcW w:w="292" w:type="pct"/>
            <w:vMerge w:val="restart"/>
            <w:tcBorders>
              <w:top w:val="single" w:sz="4" w:space="0" w:color="auto"/>
              <w:left w:val="single" w:sz="4" w:space="0" w:color="auto"/>
              <w:right w:val="single" w:sz="4" w:space="0" w:color="auto"/>
            </w:tcBorders>
            <w:vAlign w:val="center"/>
          </w:tcPr>
          <w:p w14:paraId="410DE9A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4</w:t>
            </w:r>
          </w:p>
        </w:tc>
        <w:tc>
          <w:tcPr>
            <w:tcW w:w="344" w:type="pct"/>
            <w:tcBorders>
              <w:top w:val="single" w:sz="4" w:space="0" w:color="auto"/>
              <w:left w:val="single" w:sz="4" w:space="0" w:color="auto"/>
              <w:bottom w:val="single" w:sz="4" w:space="0" w:color="auto"/>
              <w:right w:val="single" w:sz="4" w:space="0" w:color="auto"/>
            </w:tcBorders>
            <w:vAlign w:val="center"/>
          </w:tcPr>
          <w:p w14:paraId="4DCA77D3"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2,25</w:t>
            </w:r>
          </w:p>
        </w:tc>
        <w:tc>
          <w:tcPr>
            <w:tcW w:w="344" w:type="pct"/>
            <w:tcBorders>
              <w:top w:val="single" w:sz="4" w:space="0" w:color="auto"/>
              <w:left w:val="single" w:sz="4" w:space="0" w:color="auto"/>
              <w:bottom w:val="single" w:sz="4" w:space="0" w:color="auto"/>
              <w:right w:val="single" w:sz="4" w:space="0" w:color="auto"/>
            </w:tcBorders>
            <w:vAlign w:val="center"/>
          </w:tcPr>
          <w:p w14:paraId="6B63BBA8"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0,75</w:t>
            </w:r>
          </w:p>
        </w:tc>
        <w:tc>
          <w:tcPr>
            <w:tcW w:w="344" w:type="pct"/>
            <w:vMerge w:val="restart"/>
            <w:tcBorders>
              <w:top w:val="single" w:sz="4" w:space="0" w:color="auto"/>
              <w:left w:val="single" w:sz="4" w:space="0" w:color="auto"/>
              <w:right w:val="single" w:sz="4" w:space="0" w:color="auto"/>
            </w:tcBorders>
            <w:vAlign w:val="center"/>
          </w:tcPr>
          <w:p w14:paraId="6C230C59"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0,29</w:t>
            </w:r>
          </w:p>
        </w:tc>
        <w:tc>
          <w:tcPr>
            <w:tcW w:w="283" w:type="pct"/>
            <w:vMerge w:val="restart"/>
            <w:tcBorders>
              <w:top w:val="single" w:sz="4" w:space="0" w:color="auto"/>
              <w:left w:val="single" w:sz="4" w:space="0" w:color="auto"/>
              <w:right w:val="single" w:sz="4" w:space="0" w:color="auto"/>
            </w:tcBorders>
            <w:vAlign w:val="center"/>
          </w:tcPr>
          <w:p w14:paraId="179D96F7"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4</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13B5331C"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0,65</w:t>
            </w:r>
            <w:r w:rsidRPr="000C2ED3">
              <w:rPr>
                <w:color w:val="000000" w:themeColor="text1"/>
                <w:sz w:val="26"/>
                <w:szCs w:val="26"/>
                <w:vertAlign w:val="superscript"/>
              </w:rPr>
              <w:t>**</w:t>
            </w:r>
          </w:p>
        </w:tc>
      </w:tr>
      <w:tr w:rsidR="000C2ED3" w:rsidRPr="000C2ED3" w14:paraId="5BD105C0" w14:textId="77777777" w:rsidTr="000C2ED3">
        <w:trPr>
          <w:trHeight w:val="387"/>
          <w:jc w:val="center"/>
        </w:trPr>
        <w:tc>
          <w:tcPr>
            <w:tcW w:w="255" w:type="pct"/>
            <w:vMerge/>
            <w:tcBorders>
              <w:left w:val="single" w:sz="4" w:space="0" w:color="auto"/>
              <w:right w:val="single" w:sz="4" w:space="0" w:color="auto"/>
            </w:tcBorders>
          </w:tcPr>
          <w:p w14:paraId="433ADF8C" w14:textId="77777777" w:rsidR="0096775F" w:rsidRPr="000C2ED3" w:rsidRDefault="0096775F" w:rsidP="004E0348">
            <w:pPr>
              <w:widowControl w:val="0"/>
              <w:spacing w:before="60" w:after="20"/>
              <w:ind w:left="57" w:right="57"/>
              <w:jc w:val="center"/>
              <w:rPr>
                <w:color w:val="000000" w:themeColor="text1"/>
                <w:sz w:val="26"/>
                <w:szCs w:val="26"/>
              </w:rPr>
            </w:pPr>
          </w:p>
        </w:tc>
        <w:tc>
          <w:tcPr>
            <w:tcW w:w="1141" w:type="pct"/>
            <w:vMerge/>
            <w:tcBorders>
              <w:left w:val="single" w:sz="4" w:space="0" w:color="auto"/>
              <w:right w:val="single" w:sz="4" w:space="0" w:color="auto"/>
            </w:tcBorders>
            <w:shd w:val="clear" w:color="auto" w:fill="auto"/>
          </w:tcPr>
          <w:p w14:paraId="449EE7F5" w14:textId="77777777" w:rsidR="0096775F" w:rsidRPr="000C2ED3" w:rsidRDefault="0096775F" w:rsidP="004E0348">
            <w:pPr>
              <w:widowControl w:val="0"/>
              <w:spacing w:before="60" w:after="20"/>
              <w:ind w:left="57" w:right="57"/>
              <w:jc w:val="center"/>
              <w:rPr>
                <w:color w:val="000000" w:themeColor="text1"/>
                <w:sz w:val="26"/>
                <w:szCs w:val="26"/>
              </w:rPr>
            </w:pP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1F3583A3"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pacing w:val="-8"/>
                <w:sz w:val="26"/>
                <w:szCs w:val="26"/>
              </w:rPr>
              <w:t>GV,CV</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6307D1B0"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2,40</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3E044619"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0,86</w:t>
            </w:r>
          </w:p>
        </w:tc>
        <w:tc>
          <w:tcPr>
            <w:tcW w:w="344" w:type="pct"/>
            <w:vMerge/>
            <w:tcBorders>
              <w:left w:val="single" w:sz="4" w:space="0" w:color="auto"/>
              <w:right w:val="single" w:sz="4" w:space="0" w:color="auto"/>
            </w:tcBorders>
            <w:vAlign w:val="center"/>
          </w:tcPr>
          <w:p w14:paraId="4501FBE8"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92" w:type="pct"/>
            <w:vMerge/>
            <w:tcBorders>
              <w:left w:val="single" w:sz="4" w:space="0" w:color="auto"/>
              <w:right w:val="single" w:sz="4" w:space="0" w:color="auto"/>
            </w:tcBorders>
            <w:vAlign w:val="center"/>
          </w:tcPr>
          <w:p w14:paraId="7829D06A"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344" w:type="pct"/>
            <w:tcBorders>
              <w:top w:val="single" w:sz="4" w:space="0" w:color="auto"/>
              <w:left w:val="single" w:sz="4" w:space="0" w:color="auto"/>
              <w:bottom w:val="single" w:sz="4" w:space="0" w:color="auto"/>
              <w:right w:val="single" w:sz="4" w:space="0" w:color="auto"/>
            </w:tcBorders>
            <w:vAlign w:val="center"/>
          </w:tcPr>
          <w:p w14:paraId="772D6A3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2,26</w:t>
            </w:r>
          </w:p>
        </w:tc>
        <w:tc>
          <w:tcPr>
            <w:tcW w:w="344" w:type="pct"/>
            <w:tcBorders>
              <w:top w:val="single" w:sz="4" w:space="0" w:color="auto"/>
              <w:left w:val="single" w:sz="4" w:space="0" w:color="auto"/>
              <w:bottom w:val="single" w:sz="4" w:space="0" w:color="auto"/>
              <w:right w:val="single" w:sz="4" w:space="0" w:color="auto"/>
            </w:tcBorders>
            <w:vAlign w:val="center"/>
          </w:tcPr>
          <w:p w14:paraId="2451B08E"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0,87</w:t>
            </w:r>
          </w:p>
        </w:tc>
        <w:tc>
          <w:tcPr>
            <w:tcW w:w="344" w:type="pct"/>
            <w:vMerge/>
            <w:tcBorders>
              <w:left w:val="single" w:sz="4" w:space="0" w:color="auto"/>
              <w:right w:val="single" w:sz="4" w:space="0" w:color="auto"/>
            </w:tcBorders>
            <w:vAlign w:val="center"/>
          </w:tcPr>
          <w:p w14:paraId="6CEEFDF1"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83" w:type="pct"/>
            <w:vMerge/>
            <w:tcBorders>
              <w:left w:val="single" w:sz="4" w:space="0" w:color="auto"/>
              <w:right w:val="single" w:sz="4" w:space="0" w:color="auto"/>
            </w:tcBorders>
            <w:vAlign w:val="center"/>
          </w:tcPr>
          <w:p w14:paraId="2790F5E5"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7F362908"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0,82</w:t>
            </w:r>
            <w:r w:rsidRPr="000C2ED3">
              <w:rPr>
                <w:color w:val="000000" w:themeColor="text1"/>
                <w:sz w:val="26"/>
                <w:szCs w:val="26"/>
                <w:vertAlign w:val="superscript"/>
              </w:rPr>
              <w:t>**</w:t>
            </w:r>
          </w:p>
        </w:tc>
      </w:tr>
      <w:tr w:rsidR="000C2ED3" w:rsidRPr="000C2ED3" w14:paraId="0C904BA1" w14:textId="77777777" w:rsidTr="000C2ED3">
        <w:trPr>
          <w:trHeight w:val="387"/>
          <w:jc w:val="center"/>
        </w:trPr>
        <w:tc>
          <w:tcPr>
            <w:tcW w:w="255" w:type="pct"/>
            <w:vMerge/>
            <w:tcBorders>
              <w:left w:val="single" w:sz="4" w:space="0" w:color="auto"/>
              <w:bottom w:val="single" w:sz="4" w:space="0" w:color="auto"/>
              <w:right w:val="single" w:sz="4" w:space="0" w:color="auto"/>
            </w:tcBorders>
          </w:tcPr>
          <w:p w14:paraId="7CD67BAD" w14:textId="77777777" w:rsidR="0096775F" w:rsidRPr="000C2ED3" w:rsidRDefault="0096775F" w:rsidP="004E0348">
            <w:pPr>
              <w:widowControl w:val="0"/>
              <w:spacing w:before="60" w:after="20"/>
              <w:ind w:left="57" w:right="57"/>
              <w:jc w:val="center"/>
              <w:rPr>
                <w:color w:val="000000" w:themeColor="text1"/>
                <w:sz w:val="26"/>
                <w:szCs w:val="26"/>
              </w:rPr>
            </w:pPr>
          </w:p>
        </w:tc>
        <w:tc>
          <w:tcPr>
            <w:tcW w:w="1141" w:type="pct"/>
            <w:vMerge/>
            <w:tcBorders>
              <w:left w:val="single" w:sz="4" w:space="0" w:color="auto"/>
              <w:bottom w:val="single" w:sz="4" w:space="0" w:color="auto"/>
              <w:right w:val="single" w:sz="4" w:space="0" w:color="auto"/>
            </w:tcBorders>
            <w:shd w:val="clear" w:color="auto" w:fill="auto"/>
          </w:tcPr>
          <w:p w14:paraId="4B538F63" w14:textId="77777777" w:rsidR="0096775F" w:rsidRPr="000C2ED3" w:rsidRDefault="0096775F" w:rsidP="004E0348">
            <w:pPr>
              <w:widowControl w:val="0"/>
              <w:spacing w:before="60" w:after="20"/>
              <w:ind w:left="57" w:right="57"/>
              <w:jc w:val="center"/>
              <w:rPr>
                <w:color w:val="000000" w:themeColor="text1"/>
                <w:sz w:val="26"/>
                <w:szCs w:val="26"/>
              </w:rPr>
            </w:pP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5FB0A666" w14:textId="77777777" w:rsidR="0096775F" w:rsidRPr="000C2ED3" w:rsidRDefault="0096775F" w:rsidP="004E0348">
            <w:pPr>
              <w:widowControl w:val="0"/>
              <w:spacing w:before="60" w:after="20"/>
              <w:ind w:left="57" w:right="57"/>
              <w:jc w:val="center"/>
              <w:rPr>
                <w:color w:val="000000" w:themeColor="text1"/>
                <w:sz w:val="26"/>
                <w:szCs w:val="26"/>
              </w:rPr>
            </w:pPr>
            <w:r w:rsidRPr="000C2ED3">
              <w:rPr>
                <w:color w:val="000000" w:themeColor="text1"/>
                <w:sz w:val="26"/>
                <w:szCs w:val="26"/>
              </w:rPr>
              <w:t>Chung</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16EC844E"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2,41</w:t>
            </w:r>
          </w:p>
        </w:tc>
        <w:tc>
          <w:tcPr>
            <w:tcW w:w="344" w:type="pct"/>
            <w:tcBorders>
              <w:top w:val="single" w:sz="4" w:space="0" w:color="auto"/>
              <w:left w:val="single" w:sz="4" w:space="0" w:color="auto"/>
              <w:bottom w:val="single" w:sz="4" w:space="0" w:color="auto"/>
              <w:right w:val="single" w:sz="4" w:space="0" w:color="auto"/>
            </w:tcBorders>
            <w:shd w:val="clear" w:color="auto" w:fill="auto"/>
            <w:vAlign w:val="center"/>
          </w:tcPr>
          <w:p w14:paraId="0A9C515F"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0,84</w:t>
            </w:r>
          </w:p>
        </w:tc>
        <w:tc>
          <w:tcPr>
            <w:tcW w:w="344" w:type="pct"/>
            <w:vMerge/>
            <w:tcBorders>
              <w:left w:val="single" w:sz="4" w:space="0" w:color="auto"/>
              <w:bottom w:val="single" w:sz="4" w:space="0" w:color="auto"/>
              <w:right w:val="single" w:sz="4" w:space="0" w:color="auto"/>
            </w:tcBorders>
            <w:vAlign w:val="center"/>
          </w:tcPr>
          <w:p w14:paraId="29EA635C"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92" w:type="pct"/>
            <w:vMerge/>
            <w:tcBorders>
              <w:left w:val="single" w:sz="4" w:space="0" w:color="auto"/>
              <w:bottom w:val="single" w:sz="4" w:space="0" w:color="auto"/>
              <w:right w:val="single" w:sz="4" w:space="0" w:color="auto"/>
            </w:tcBorders>
            <w:vAlign w:val="center"/>
          </w:tcPr>
          <w:p w14:paraId="1FF27C97"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344" w:type="pct"/>
            <w:tcBorders>
              <w:top w:val="single" w:sz="4" w:space="0" w:color="auto"/>
              <w:left w:val="single" w:sz="4" w:space="0" w:color="auto"/>
              <w:bottom w:val="single" w:sz="4" w:space="0" w:color="auto"/>
              <w:right w:val="single" w:sz="4" w:space="0" w:color="auto"/>
            </w:tcBorders>
            <w:vAlign w:val="center"/>
          </w:tcPr>
          <w:p w14:paraId="34A2813A"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2,26</w:t>
            </w:r>
          </w:p>
        </w:tc>
        <w:tc>
          <w:tcPr>
            <w:tcW w:w="344" w:type="pct"/>
            <w:tcBorders>
              <w:top w:val="single" w:sz="4" w:space="0" w:color="auto"/>
              <w:left w:val="single" w:sz="4" w:space="0" w:color="auto"/>
              <w:bottom w:val="single" w:sz="4" w:space="0" w:color="auto"/>
              <w:right w:val="single" w:sz="4" w:space="0" w:color="auto"/>
            </w:tcBorders>
            <w:vAlign w:val="center"/>
          </w:tcPr>
          <w:p w14:paraId="594455C7"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0,84</w:t>
            </w:r>
          </w:p>
        </w:tc>
        <w:tc>
          <w:tcPr>
            <w:tcW w:w="344" w:type="pct"/>
            <w:vMerge/>
            <w:tcBorders>
              <w:left w:val="single" w:sz="4" w:space="0" w:color="auto"/>
              <w:bottom w:val="single" w:sz="4" w:space="0" w:color="auto"/>
              <w:right w:val="single" w:sz="4" w:space="0" w:color="auto"/>
            </w:tcBorders>
            <w:vAlign w:val="center"/>
          </w:tcPr>
          <w:p w14:paraId="2D9B869D"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283" w:type="pct"/>
            <w:vMerge/>
            <w:tcBorders>
              <w:left w:val="single" w:sz="4" w:space="0" w:color="auto"/>
              <w:bottom w:val="single" w:sz="4" w:space="0" w:color="auto"/>
              <w:right w:val="single" w:sz="4" w:space="0" w:color="auto"/>
            </w:tcBorders>
            <w:vAlign w:val="center"/>
          </w:tcPr>
          <w:p w14:paraId="42880E46"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78987A14" w14:textId="77777777" w:rsidR="0096775F" w:rsidRPr="000C2ED3" w:rsidRDefault="0096775F" w:rsidP="004E0348">
            <w:pPr>
              <w:widowControl w:val="0"/>
              <w:autoSpaceDE w:val="0"/>
              <w:autoSpaceDN w:val="0"/>
              <w:adjustRightInd w:val="0"/>
              <w:spacing w:before="60" w:after="20"/>
              <w:ind w:left="57" w:right="57"/>
              <w:jc w:val="center"/>
              <w:rPr>
                <w:color w:val="000000" w:themeColor="text1"/>
                <w:sz w:val="26"/>
                <w:szCs w:val="26"/>
              </w:rPr>
            </w:pPr>
            <w:r w:rsidRPr="000C2ED3">
              <w:rPr>
                <w:color w:val="000000" w:themeColor="text1"/>
                <w:sz w:val="26"/>
                <w:szCs w:val="26"/>
              </w:rPr>
              <w:t>0,78</w:t>
            </w:r>
            <w:r w:rsidRPr="000C2ED3">
              <w:rPr>
                <w:color w:val="000000" w:themeColor="text1"/>
                <w:sz w:val="26"/>
                <w:szCs w:val="26"/>
                <w:vertAlign w:val="superscript"/>
              </w:rPr>
              <w:t>**</w:t>
            </w:r>
          </w:p>
        </w:tc>
      </w:tr>
    </w:tbl>
    <w:p w14:paraId="25B2F90D" w14:textId="77777777" w:rsidR="00D004EE" w:rsidRDefault="0096775F" w:rsidP="00D004EE">
      <w:pPr>
        <w:widowControl w:val="0"/>
        <w:spacing w:before="120" w:line="336" w:lineRule="auto"/>
        <w:ind w:firstLine="709"/>
        <w:jc w:val="both"/>
        <w:rPr>
          <w:color w:val="000000" w:themeColor="text1"/>
          <w:sz w:val="26"/>
          <w:szCs w:val="26"/>
          <w:lang w:val="af-ZA"/>
        </w:rPr>
      </w:pPr>
      <w:r w:rsidRPr="00F25887">
        <w:rPr>
          <w:color w:val="000000" w:themeColor="text1"/>
          <w:sz w:val="26"/>
          <w:szCs w:val="26"/>
          <w:lang w:val="af-ZA"/>
        </w:rPr>
        <w:t>Tổng hợp kết quả phân tích thống kê tại bả</w:t>
      </w:r>
      <w:r w:rsidR="00CC4151" w:rsidRPr="00F25887">
        <w:rPr>
          <w:color w:val="000000" w:themeColor="text1"/>
          <w:sz w:val="26"/>
          <w:szCs w:val="26"/>
          <w:lang w:val="af-ZA"/>
        </w:rPr>
        <w:t>ng 2.5</w:t>
      </w:r>
      <w:r w:rsidRPr="00F25887">
        <w:rPr>
          <w:color w:val="000000" w:themeColor="text1"/>
          <w:sz w:val="26"/>
          <w:szCs w:val="26"/>
          <w:lang w:val="af-ZA"/>
        </w:rPr>
        <w:t xml:space="preserve"> cho thấy: </w:t>
      </w:r>
    </w:p>
    <w:p w14:paraId="4783073D" w14:textId="6754F4D6" w:rsidR="008829FD" w:rsidRPr="00D004EE" w:rsidRDefault="00275711" w:rsidP="00077818">
      <w:pPr>
        <w:widowControl w:val="0"/>
        <w:spacing w:line="336" w:lineRule="auto"/>
        <w:ind w:firstLine="709"/>
        <w:jc w:val="both"/>
        <w:rPr>
          <w:color w:val="000000" w:themeColor="text1"/>
          <w:sz w:val="26"/>
          <w:szCs w:val="26"/>
          <w:lang w:val="af-ZA"/>
        </w:rPr>
      </w:pPr>
      <w:r w:rsidRPr="000C2ED3">
        <w:rPr>
          <w:b/>
          <w:i/>
          <w:color w:val="000000" w:themeColor="text1"/>
          <w:spacing w:val="2"/>
          <w:sz w:val="26"/>
          <w:szCs w:val="26"/>
          <w:lang w:val="af-ZA"/>
        </w:rPr>
        <w:t xml:space="preserve">- </w:t>
      </w:r>
      <w:r w:rsidR="0096775F" w:rsidRPr="000C2ED3">
        <w:rPr>
          <w:b/>
          <w:i/>
          <w:color w:val="000000" w:themeColor="text1"/>
          <w:spacing w:val="2"/>
          <w:sz w:val="26"/>
          <w:szCs w:val="26"/>
          <w:lang w:val="af-ZA"/>
        </w:rPr>
        <w:t>Xét chung toàn mẫu</w:t>
      </w:r>
      <w:r w:rsidR="00B50257">
        <w:rPr>
          <w:b/>
          <w:i/>
          <w:color w:val="000000" w:themeColor="text1"/>
          <w:spacing w:val="2"/>
          <w:sz w:val="26"/>
          <w:szCs w:val="26"/>
          <w:lang w:val="af-ZA"/>
        </w:rPr>
        <w:t xml:space="preserve">: </w:t>
      </w:r>
      <w:r w:rsidR="0096775F" w:rsidRPr="000C2ED3">
        <w:rPr>
          <w:color w:val="000000" w:themeColor="text1"/>
          <w:spacing w:val="2"/>
          <w:sz w:val="26"/>
          <w:szCs w:val="26"/>
          <w:lang w:val="af-ZA"/>
        </w:rPr>
        <w:t>CBQL và GV, CV đánh giá thực hiện</w:t>
      </w:r>
      <w:r w:rsidR="00D004EE" w:rsidRPr="000C2ED3">
        <w:rPr>
          <w:color w:val="000000" w:themeColor="text1"/>
          <w:spacing w:val="2"/>
          <w:sz w:val="26"/>
          <w:szCs w:val="26"/>
          <w:lang w:val="af-ZA"/>
        </w:rPr>
        <w:t xml:space="preserve"> </w:t>
      </w:r>
      <w:r w:rsidR="00D004EE" w:rsidRPr="000C2ED3">
        <w:rPr>
          <w:color w:val="000000" w:themeColor="text1"/>
          <w:spacing w:val="2"/>
          <w:lang w:val="af-ZA"/>
        </w:rPr>
        <w:t xml:space="preserve">HĐ </w:t>
      </w:r>
      <w:r w:rsidR="00D004EE" w:rsidRPr="000C2ED3">
        <w:rPr>
          <w:color w:val="000000" w:themeColor="text1"/>
          <w:spacing w:val="2"/>
        </w:rPr>
        <w:t xml:space="preserve">phát hiện, tạo lập TSTT </w:t>
      </w:r>
      <w:r w:rsidR="00D004EE" w:rsidRPr="000C2ED3">
        <w:rPr>
          <w:color w:val="000000" w:themeColor="text1"/>
          <w:spacing w:val="2"/>
          <w:sz w:val="26"/>
          <w:szCs w:val="26"/>
          <w:lang w:val="af-ZA"/>
        </w:rPr>
        <w:t>của trường ĐH</w:t>
      </w:r>
      <w:r w:rsidR="0096775F" w:rsidRPr="000C2ED3">
        <w:rPr>
          <w:color w:val="000000" w:themeColor="text1"/>
          <w:spacing w:val="2"/>
          <w:sz w:val="26"/>
          <w:szCs w:val="26"/>
          <w:lang w:val="af-ZA"/>
        </w:rPr>
        <w:t xml:space="preserve"> ở mức độ “thườ</w:t>
      </w:r>
      <w:r w:rsidR="00D94E6C" w:rsidRPr="000C2ED3">
        <w:rPr>
          <w:color w:val="000000" w:themeColor="text1"/>
          <w:spacing w:val="2"/>
          <w:sz w:val="26"/>
          <w:szCs w:val="26"/>
          <w:lang w:val="af-ZA"/>
        </w:rPr>
        <w:t>ng xuyên” (</w:t>
      </w:r>
      <w:r w:rsidR="00433811" w:rsidRPr="000C2ED3">
        <w:rPr>
          <w:b/>
          <w:color w:val="000000" w:themeColor="text1"/>
          <w:spacing w:val="2"/>
          <w:position w:val="-4"/>
        </w:rPr>
        <w:object w:dxaOrig="260" w:dyaOrig="320" w14:anchorId="79D89A8D">
          <v:shape id="_x0000_i1047" type="#_x0000_t75" style="width:15.05pt;height:18.25pt" o:ole="">
            <v:imagedata r:id="rId21" o:title=""/>
          </v:shape>
          <o:OLEObject Type="Embed" ProgID="Equation.KSEE3" ShapeID="_x0000_i1047" DrawAspect="Content" ObjectID="_1681559986" r:id="rId43"/>
        </w:object>
      </w:r>
      <w:r w:rsidR="004C6822" w:rsidRPr="000C2ED3">
        <w:rPr>
          <w:b/>
          <w:noProof/>
          <w:color w:val="000000" w:themeColor="text1"/>
          <w:spacing w:val="2"/>
          <w:sz w:val="26"/>
          <w:szCs w:val="26"/>
          <w:lang w:val="af-ZA"/>
        </w:rPr>
        <w:t xml:space="preserve"> </w:t>
      </w:r>
      <w:r w:rsidR="00D94E6C" w:rsidRPr="000C2ED3">
        <w:rPr>
          <w:noProof/>
          <w:color w:val="000000" w:themeColor="text1"/>
          <w:spacing w:val="2"/>
          <w:sz w:val="26"/>
          <w:szCs w:val="26"/>
          <w:lang w:val="af-ZA"/>
        </w:rPr>
        <w:t xml:space="preserve">chung </w:t>
      </w:r>
      <w:r w:rsidR="00D94E6C" w:rsidRPr="000C2ED3">
        <w:rPr>
          <w:color w:val="000000" w:themeColor="text1"/>
          <w:spacing w:val="2"/>
          <w:sz w:val="26"/>
          <w:szCs w:val="26"/>
          <w:lang w:val="af-ZA"/>
        </w:rPr>
        <w:t>=</w:t>
      </w:r>
      <w:r w:rsidR="008D761B" w:rsidRPr="000C2ED3">
        <w:rPr>
          <w:color w:val="000000" w:themeColor="text1"/>
          <w:spacing w:val="2"/>
          <w:sz w:val="26"/>
          <w:szCs w:val="26"/>
          <w:lang w:val="af-ZA"/>
        </w:rPr>
        <w:t xml:space="preserve"> </w:t>
      </w:r>
      <w:r w:rsidR="0096775F" w:rsidRPr="000C2ED3">
        <w:rPr>
          <w:color w:val="000000" w:themeColor="text1"/>
          <w:spacing w:val="2"/>
          <w:sz w:val="26"/>
          <w:szCs w:val="26"/>
          <w:lang w:val="af-ZA"/>
        </w:rPr>
        <w:t>2,57-2,62) và “ít thực hiện” (</w:t>
      </w:r>
      <w:r w:rsidR="00433811" w:rsidRPr="000C2ED3">
        <w:rPr>
          <w:b/>
          <w:color w:val="000000" w:themeColor="text1"/>
          <w:spacing w:val="2"/>
          <w:position w:val="-4"/>
        </w:rPr>
        <w:object w:dxaOrig="260" w:dyaOrig="320" w14:anchorId="05ADFC20">
          <v:shape id="_x0000_i1048" type="#_x0000_t75" style="width:15.05pt;height:18.25pt" o:ole="">
            <v:imagedata r:id="rId21" o:title=""/>
          </v:shape>
          <o:OLEObject Type="Embed" ProgID="Equation.KSEE3" ShapeID="_x0000_i1048" DrawAspect="Content" ObjectID="_1681559987" r:id="rId44"/>
        </w:object>
      </w:r>
      <w:r w:rsidR="004C6822" w:rsidRPr="000C2ED3">
        <w:rPr>
          <w:b/>
          <w:noProof/>
          <w:color w:val="000000" w:themeColor="text1"/>
          <w:spacing w:val="2"/>
          <w:sz w:val="26"/>
          <w:szCs w:val="26"/>
          <w:lang w:val="af-ZA"/>
        </w:rPr>
        <w:t xml:space="preserve"> </w:t>
      </w:r>
      <w:r w:rsidR="004C6822" w:rsidRPr="000C2ED3">
        <w:rPr>
          <w:noProof/>
          <w:color w:val="000000" w:themeColor="text1"/>
          <w:spacing w:val="2"/>
          <w:sz w:val="26"/>
          <w:szCs w:val="26"/>
          <w:lang w:val="af-ZA"/>
        </w:rPr>
        <w:t>chung</w:t>
      </w:r>
      <w:r w:rsidR="004C6822" w:rsidRPr="000C2ED3">
        <w:rPr>
          <w:b/>
          <w:noProof/>
          <w:color w:val="000000" w:themeColor="text1"/>
          <w:spacing w:val="2"/>
          <w:sz w:val="26"/>
          <w:szCs w:val="26"/>
          <w:lang w:val="af-ZA"/>
        </w:rPr>
        <w:t xml:space="preserve"> </w:t>
      </w:r>
      <w:r w:rsidR="0096775F" w:rsidRPr="000C2ED3">
        <w:rPr>
          <w:color w:val="000000" w:themeColor="text1"/>
          <w:spacing w:val="2"/>
          <w:sz w:val="26"/>
          <w:szCs w:val="26"/>
          <w:lang w:val="af-ZA"/>
        </w:rPr>
        <w:t>=2,41)</w:t>
      </w:r>
      <w:r w:rsidR="00A403E9" w:rsidRPr="000C2ED3">
        <w:rPr>
          <w:color w:val="000000" w:themeColor="text1"/>
          <w:spacing w:val="2"/>
          <w:sz w:val="26"/>
          <w:szCs w:val="26"/>
          <w:lang w:val="af-ZA"/>
        </w:rPr>
        <w:t>, đồng thời đánh giá hiệu quả của các nội dung là “ít hiệu quả”</w:t>
      </w:r>
      <w:r w:rsidR="00D94E6C" w:rsidRPr="000C2ED3">
        <w:rPr>
          <w:color w:val="000000" w:themeColor="text1"/>
          <w:spacing w:val="2"/>
          <w:sz w:val="26"/>
          <w:szCs w:val="26"/>
          <w:lang w:val="af-ZA"/>
        </w:rPr>
        <w:t xml:space="preserve"> (</w:t>
      </w:r>
      <w:r w:rsidR="00433811" w:rsidRPr="000C2ED3">
        <w:rPr>
          <w:b/>
          <w:color w:val="000000" w:themeColor="text1"/>
          <w:spacing w:val="2"/>
          <w:position w:val="-4"/>
        </w:rPr>
        <w:object w:dxaOrig="260" w:dyaOrig="320" w14:anchorId="7EAE167D">
          <v:shape id="_x0000_i1049" type="#_x0000_t75" style="width:15.05pt;height:18.25pt" o:ole="">
            <v:imagedata r:id="rId21" o:title=""/>
          </v:shape>
          <o:OLEObject Type="Embed" ProgID="Equation.KSEE3" ShapeID="_x0000_i1049" DrawAspect="Content" ObjectID="_1681559988" r:id="rId45"/>
        </w:object>
      </w:r>
      <w:r w:rsidR="004C6822" w:rsidRPr="000C2ED3">
        <w:rPr>
          <w:b/>
          <w:noProof/>
          <w:color w:val="000000" w:themeColor="text1"/>
          <w:spacing w:val="2"/>
          <w:sz w:val="26"/>
          <w:szCs w:val="26"/>
          <w:lang w:val="af-ZA"/>
        </w:rPr>
        <w:t xml:space="preserve"> </w:t>
      </w:r>
      <w:r w:rsidR="00D94E6C" w:rsidRPr="000C2ED3">
        <w:rPr>
          <w:noProof/>
          <w:color w:val="000000" w:themeColor="text1"/>
          <w:spacing w:val="2"/>
          <w:sz w:val="26"/>
          <w:szCs w:val="26"/>
          <w:lang w:val="af-ZA"/>
        </w:rPr>
        <w:t xml:space="preserve">chung </w:t>
      </w:r>
      <w:r w:rsidR="00D94E6C" w:rsidRPr="000C2ED3">
        <w:rPr>
          <w:color w:val="000000" w:themeColor="text1"/>
          <w:spacing w:val="2"/>
          <w:sz w:val="26"/>
          <w:szCs w:val="26"/>
          <w:lang w:val="af-ZA"/>
        </w:rPr>
        <w:t>=</w:t>
      </w:r>
      <w:r w:rsidR="00A403E9" w:rsidRPr="000C2ED3">
        <w:rPr>
          <w:color w:val="000000" w:themeColor="text1"/>
          <w:spacing w:val="2"/>
          <w:sz w:val="26"/>
          <w:szCs w:val="26"/>
          <w:lang w:val="af-ZA"/>
        </w:rPr>
        <w:t>2,26-2,48</w:t>
      </w:r>
      <w:r w:rsidR="00A403E9" w:rsidRPr="000C2ED3">
        <w:rPr>
          <w:noProof/>
          <w:color w:val="000000" w:themeColor="text1"/>
          <w:spacing w:val="2"/>
          <w:sz w:val="26"/>
          <w:szCs w:val="26"/>
          <w:lang w:val="af-ZA" w:eastAsia="vi-VN"/>
        </w:rPr>
        <w:t xml:space="preserve">). </w:t>
      </w:r>
      <w:r w:rsidR="00A403E9" w:rsidRPr="000C2ED3">
        <w:rPr>
          <w:color w:val="000000" w:themeColor="text1"/>
          <w:spacing w:val="2"/>
          <w:sz w:val="26"/>
          <w:szCs w:val="26"/>
          <w:lang w:val="af-ZA"/>
        </w:rPr>
        <w:t xml:space="preserve">Trong đó, các nội dung thực hiện thường xuyên nhưng ít hiệu quả là </w:t>
      </w:r>
      <w:r w:rsidR="00A403E9" w:rsidRPr="000C2ED3">
        <w:rPr>
          <w:i/>
          <w:color w:val="000000" w:themeColor="text1"/>
          <w:spacing w:val="2"/>
          <w:sz w:val="26"/>
          <w:szCs w:val="26"/>
          <w:lang w:val="af-ZA"/>
        </w:rPr>
        <w:t>Xây dựng hồ sơ TSTT phát sinh từ HĐ đào tạo, KHCN</w:t>
      </w:r>
      <w:r w:rsidR="008D761B" w:rsidRPr="000C2ED3">
        <w:rPr>
          <w:color w:val="000000" w:themeColor="text1"/>
          <w:spacing w:val="2"/>
          <w:sz w:val="26"/>
          <w:szCs w:val="26"/>
          <w:lang w:val="af-ZA"/>
        </w:rPr>
        <w:t xml:space="preserve">; </w:t>
      </w:r>
      <w:r w:rsidR="00A403E9" w:rsidRPr="000C2ED3">
        <w:rPr>
          <w:i/>
          <w:color w:val="000000" w:themeColor="text1"/>
          <w:spacing w:val="2"/>
          <w:sz w:val="26"/>
          <w:szCs w:val="26"/>
          <w:lang w:val="af-ZA"/>
        </w:rPr>
        <w:t>Khai báo TSTT phát sinh từ HĐ đào tạo, KHCN</w:t>
      </w:r>
      <w:r w:rsidR="008D761B" w:rsidRPr="000C2ED3">
        <w:rPr>
          <w:i/>
          <w:color w:val="000000" w:themeColor="text1"/>
          <w:spacing w:val="2"/>
          <w:sz w:val="26"/>
          <w:szCs w:val="26"/>
          <w:lang w:val="af-ZA"/>
        </w:rPr>
        <w:t xml:space="preserve">; </w:t>
      </w:r>
      <w:r w:rsidR="00A403E9" w:rsidRPr="000C2ED3">
        <w:rPr>
          <w:i/>
          <w:color w:val="000000" w:themeColor="text1"/>
          <w:spacing w:val="2"/>
          <w:sz w:val="26"/>
          <w:szCs w:val="26"/>
          <w:lang w:val="af-ZA"/>
        </w:rPr>
        <w:t>Thống kê, lưu giữ hồ sơ TSTT được phát hiệ</w:t>
      </w:r>
      <w:r w:rsidR="00D94E6C" w:rsidRPr="000C2ED3">
        <w:rPr>
          <w:i/>
          <w:color w:val="000000" w:themeColor="text1"/>
          <w:spacing w:val="2"/>
          <w:sz w:val="26"/>
          <w:szCs w:val="26"/>
          <w:lang w:val="af-ZA"/>
        </w:rPr>
        <w:t>n, khai báo</w:t>
      </w:r>
      <w:r w:rsidR="008D761B" w:rsidRPr="000C2ED3">
        <w:rPr>
          <w:i/>
          <w:color w:val="000000" w:themeColor="text1"/>
          <w:spacing w:val="2"/>
          <w:sz w:val="26"/>
          <w:szCs w:val="26"/>
          <w:lang w:val="af-ZA"/>
        </w:rPr>
        <w:t xml:space="preserve">. </w:t>
      </w:r>
      <w:r w:rsidR="00FD2D10" w:rsidRPr="000C2ED3">
        <w:rPr>
          <w:color w:val="000000" w:themeColor="text1"/>
          <w:spacing w:val="2"/>
          <w:sz w:val="26"/>
          <w:szCs w:val="26"/>
          <w:lang w:val="af-ZA"/>
        </w:rPr>
        <w:t>N</w:t>
      </w:r>
      <w:r w:rsidR="00A403E9" w:rsidRPr="000C2ED3">
        <w:rPr>
          <w:noProof/>
          <w:color w:val="000000" w:themeColor="text1"/>
          <w:spacing w:val="2"/>
          <w:sz w:val="26"/>
          <w:szCs w:val="26"/>
          <w:lang w:val="af-ZA" w:eastAsia="vi-VN"/>
        </w:rPr>
        <w:t xml:space="preserve">ội dung </w:t>
      </w:r>
      <w:r w:rsidR="00271497" w:rsidRPr="000C2ED3">
        <w:rPr>
          <w:i/>
          <w:noProof/>
          <w:color w:val="000000" w:themeColor="text1"/>
          <w:spacing w:val="2"/>
          <w:sz w:val="26"/>
          <w:szCs w:val="26"/>
          <w:lang w:val="af-ZA" w:eastAsia="vi-VN"/>
        </w:rPr>
        <w:t>X</w:t>
      </w:r>
      <w:r w:rsidR="00A403E9" w:rsidRPr="000C2ED3">
        <w:rPr>
          <w:i/>
          <w:noProof/>
          <w:color w:val="000000" w:themeColor="text1"/>
          <w:spacing w:val="2"/>
          <w:sz w:val="26"/>
          <w:szCs w:val="26"/>
          <w:lang w:val="af-ZA" w:eastAsia="vi-VN"/>
        </w:rPr>
        <w:t xml:space="preserve">ây dựng hồ sơ </w:t>
      </w:r>
      <w:r w:rsidR="00271497" w:rsidRPr="000C2ED3">
        <w:rPr>
          <w:i/>
          <w:noProof/>
          <w:color w:val="000000" w:themeColor="text1"/>
          <w:spacing w:val="2"/>
          <w:sz w:val="26"/>
          <w:szCs w:val="26"/>
          <w:lang w:val="af-ZA" w:eastAsia="vi-VN"/>
        </w:rPr>
        <w:t>TSTT phát sinh từ HĐ đào tạo, NCKH</w:t>
      </w:r>
      <w:r w:rsidR="00D94E6C" w:rsidRPr="000C2ED3">
        <w:rPr>
          <w:i/>
          <w:noProof/>
          <w:color w:val="000000" w:themeColor="text1"/>
          <w:spacing w:val="2"/>
          <w:sz w:val="26"/>
          <w:szCs w:val="26"/>
          <w:lang w:val="af-ZA" w:eastAsia="vi-VN"/>
        </w:rPr>
        <w:t xml:space="preserve"> </w:t>
      </w:r>
      <w:r w:rsidR="00A403E9" w:rsidRPr="000C2ED3">
        <w:rPr>
          <w:color w:val="000000" w:themeColor="text1"/>
          <w:spacing w:val="2"/>
          <w:sz w:val="26"/>
          <w:szCs w:val="26"/>
          <w:lang w:val="af-ZA"/>
        </w:rPr>
        <w:t>được đánh giá là thực hiện thường xuyên nhất nhưng thuộc vào nhóm ít hiệu quả nhất</w:t>
      </w:r>
      <w:r w:rsidR="00271497" w:rsidRPr="000C2ED3">
        <w:rPr>
          <w:i/>
          <w:color w:val="000000" w:themeColor="text1"/>
          <w:spacing w:val="2"/>
          <w:sz w:val="26"/>
          <w:szCs w:val="26"/>
          <w:lang w:val="af-ZA"/>
        </w:rPr>
        <w:t>.</w:t>
      </w:r>
      <w:r w:rsidR="00E84371" w:rsidRPr="000C2ED3">
        <w:rPr>
          <w:color w:val="000000" w:themeColor="text1"/>
          <w:spacing w:val="2"/>
          <w:sz w:val="26"/>
          <w:szCs w:val="26"/>
          <w:lang w:val="af-ZA"/>
        </w:rPr>
        <w:t xml:space="preserve"> Ý kiến đánh giá của CBQL và GV, CV ở các trường ĐH trong khu vực </w:t>
      </w:r>
      <w:r w:rsidR="00D935DC" w:rsidRPr="000C2ED3">
        <w:rPr>
          <w:color w:val="000000" w:themeColor="text1"/>
          <w:spacing w:val="2"/>
          <w:sz w:val="26"/>
          <w:szCs w:val="26"/>
          <w:lang w:val="af-ZA"/>
        </w:rPr>
        <w:t>về vấn đề này</w:t>
      </w:r>
      <w:r w:rsidR="00E84371" w:rsidRPr="000C2ED3">
        <w:rPr>
          <w:color w:val="000000" w:themeColor="text1"/>
          <w:spacing w:val="2"/>
          <w:sz w:val="26"/>
          <w:szCs w:val="26"/>
          <w:lang w:val="af-ZA"/>
        </w:rPr>
        <w:t xml:space="preserve"> cho thấy</w:t>
      </w:r>
      <w:r w:rsidR="00D935DC" w:rsidRPr="000C2ED3">
        <w:rPr>
          <w:color w:val="000000" w:themeColor="text1"/>
          <w:spacing w:val="2"/>
          <w:sz w:val="26"/>
          <w:szCs w:val="26"/>
          <w:lang w:val="af-ZA"/>
        </w:rPr>
        <w:t xml:space="preserve">, </w:t>
      </w:r>
      <w:r w:rsidR="001A6D22" w:rsidRPr="000C2ED3">
        <w:rPr>
          <w:iCs/>
          <w:color w:val="000000" w:themeColor="text1"/>
          <w:spacing w:val="2"/>
          <w:sz w:val="26"/>
          <w:szCs w:val="26"/>
          <w:lang w:val="af-ZA"/>
        </w:rPr>
        <w:t>HĐ</w:t>
      </w:r>
      <w:r w:rsidR="008D761B" w:rsidRPr="000C2ED3">
        <w:rPr>
          <w:iCs/>
          <w:color w:val="000000" w:themeColor="text1"/>
          <w:spacing w:val="2"/>
          <w:sz w:val="26"/>
          <w:szCs w:val="26"/>
          <w:lang w:val="af-ZA"/>
        </w:rPr>
        <w:t xml:space="preserve"> phát hiện, tạo lập TSTT </w:t>
      </w:r>
      <w:r w:rsidR="008D761B" w:rsidRPr="000C2ED3">
        <w:rPr>
          <w:color w:val="000000" w:themeColor="text1"/>
          <w:spacing w:val="2"/>
          <w:sz w:val="26"/>
          <w:szCs w:val="26"/>
          <w:lang w:val="vi-VN"/>
        </w:rPr>
        <w:t xml:space="preserve">đang tập trung vào việc yêu cầu </w:t>
      </w:r>
      <w:r w:rsidR="00FA6C7D" w:rsidRPr="000C2ED3">
        <w:rPr>
          <w:color w:val="000000" w:themeColor="text1"/>
          <w:spacing w:val="2"/>
          <w:sz w:val="26"/>
          <w:szCs w:val="26"/>
          <w:lang w:val="vi-VN"/>
        </w:rPr>
        <w:t xml:space="preserve">cán bộ, GV </w:t>
      </w:r>
      <w:r w:rsidR="008D761B" w:rsidRPr="000C2ED3">
        <w:rPr>
          <w:color w:val="000000" w:themeColor="text1"/>
          <w:spacing w:val="2"/>
          <w:sz w:val="26"/>
          <w:szCs w:val="26"/>
          <w:lang w:val="vi-VN"/>
        </w:rPr>
        <w:t>khai báo số lượng đề tài nghiên cứu, bài báo khoa học, giáo trình cho phòng QLKH/KH&amp;CN, trên cơ sở đó thống kê, xây dựng hồ sơ TSTT của trường ĐH</w:t>
      </w:r>
      <w:r w:rsidR="00D935DC" w:rsidRPr="000C2ED3">
        <w:rPr>
          <w:color w:val="000000" w:themeColor="text1"/>
          <w:spacing w:val="2"/>
          <w:sz w:val="26"/>
          <w:szCs w:val="26"/>
          <w:lang w:val="vi-VN"/>
        </w:rPr>
        <w:t xml:space="preserve"> </w:t>
      </w:r>
      <w:r w:rsidR="00D935DC" w:rsidRPr="000C2ED3">
        <w:rPr>
          <w:b/>
          <w:color w:val="000000" w:themeColor="text1"/>
          <w:spacing w:val="2"/>
          <w:sz w:val="26"/>
          <w:szCs w:val="26"/>
          <w:lang w:val="vi-VN"/>
        </w:rPr>
        <w:t>(</w:t>
      </w:r>
      <w:r w:rsidR="008072B1" w:rsidRPr="000C2ED3">
        <w:rPr>
          <w:b/>
          <w:color w:val="000000" w:themeColor="text1"/>
          <w:spacing w:val="2"/>
          <w:lang w:val="af-ZA"/>
        </w:rPr>
        <w:t>1CBQL 1,7; 2CBQL16,24;</w:t>
      </w:r>
      <w:r w:rsidR="002A4FD7" w:rsidRPr="000C2ED3">
        <w:rPr>
          <w:b/>
          <w:color w:val="000000" w:themeColor="text1"/>
          <w:spacing w:val="2"/>
          <w:lang w:val="vi-VN"/>
        </w:rPr>
        <w:t xml:space="preserve"> </w:t>
      </w:r>
      <w:r w:rsidR="008072B1" w:rsidRPr="000C2ED3">
        <w:rPr>
          <w:b/>
          <w:color w:val="000000" w:themeColor="text1"/>
          <w:spacing w:val="2"/>
          <w:lang w:val="af-ZA"/>
        </w:rPr>
        <w:t>3CBQL28,37</w:t>
      </w:r>
      <w:r w:rsidR="00444BFB" w:rsidRPr="000C2ED3">
        <w:rPr>
          <w:b/>
          <w:color w:val="000000" w:themeColor="text1"/>
          <w:spacing w:val="2"/>
          <w:sz w:val="26"/>
          <w:szCs w:val="26"/>
          <w:lang w:val="vi-VN"/>
        </w:rPr>
        <w:t>)</w:t>
      </w:r>
      <w:r w:rsidR="008D761B" w:rsidRPr="000C2ED3">
        <w:rPr>
          <w:color w:val="000000" w:themeColor="text1"/>
          <w:spacing w:val="2"/>
          <w:sz w:val="26"/>
          <w:szCs w:val="26"/>
          <w:lang w:val="vi-VN"/>
        </w:rPr>
        <w:t>. Việc CBGV khai báo sản phẩm trí tuệ sở hữu trong mỗi năm học được xem là yêu cầu bắt buộc theo quy định tính giờ NCKH mỗi CBGV cần đạt được trong năm học</w:t>
      </w:r>
      <w:r w:rsidR="008F64B8" w:rsidRPr="00F25887">
        <w:rPr>
          <w:color w:val="000000" w:themeColor="text1"/>
          <w:sz w:val="26"/>
          <w:szCs w:val="26"/>
          <w:lang w:val="vi-VN"/>
        </w:rPr>
        <w:t>.</w:t>
      </w:r>
    </w:p>
    <w:p w14:paraId="729DEE32" w14:textId="3CF60E01" w:rsidR="008829FD" w:rsidRPr="00F25887" w:rsidRDefault="008D761B" w:rsidP="000C2ED3">
      <w:pPr>
        <w:widowControl w:val="0"/>
        <w:spacing w:line="336" w:lineRule="auto"/>
        <w:ind w:firstLine="706"/>
        <w:jc w:val="both"/>
        <w:rPr>
          <w:color w:val="000000" w:themeColor="text1"/>
          <w:sz w:val="26"/>
          <w:szCs w:val="26"/>
          <w:lang w:val="vi-VN"/>
        </w:rPr>
      </w:pPr>
      <w:r w:rsidRPr="002A4FD7">
        <w:rPr>
          <w:color w:val="000000" w:themeColor="text1"/>
          <w:spacing w:val="-6"/>
          <w:sz w:val="26"/>
          <w:szCs w:val="26"/>
          <w:lang w:val="vi-VN"/>
        </w:rPr>
        <w:lastRenderedPageBreak/>
        <w:t>N</w:t>
      </w:r>
      <w:r w:rsidR="00271497" w:rsidRPr="002A4FD7">
        <w:rPr>
          <w:color w:val="000000" w:themeColor="text1"/>
          <w:spacing w:val="-6"/>
          <w:sz w:val="26"/>
          <w:szCs w:val="26"/>
          <w:lang w:val="vi-VN"/>
        </w:rPr>
        <w:t xml:space="preserve">ội dung </w:t>
      </w:r>
      <w:r w:rsidR="00271497" w:rsidRPr="002A4FD7">
        <w:rPr>
          <w:i/>
          <w:color w:val="000000" w:themeColor="text1"/>
          <w:spacing w:val="-6"/>
          <w:sz w:val="26"/>
          <w:szCs w:val="26"/>
          <w:lang w:val="vi-VN"/>
        </w:rPr>
        <w:t>Cấp chứng nhận quyền sở hữu của tác giả đối vớ</w:t>
      </w:r>
      <w:r w:rsidR="00D94E6C" w:rsidRPr="002A4FD7">
        <w:rPr>
          <w:i/>
          <w:color w:val="000000" w:themeColor="text1"/>
          <w:spacing w:val="-6"/>
          <w:sz w:val="26"/>
          <w:szCs w:val="26"/>
          <w:lang w:val="vi-VN"/>
        </w:rPr>
        <w:t>i TSTT</w:t>
      </w:r>
      <w:r w:rsidR="00271497" w:rsidRPr="002A4FD7">
        <w:rPr>
          <w:i/>
          <w:color w:val="000000" w:themeColor="text1"/>
          <w:spacing w:val="-6"/>
          <w:sz w:val="26"/>
          <w:szCs w:val="26"/>
          <w:lang w:val="vi-VN"/>
        </w:rPr>
        <w:t xml:space="preserve"> </w:t>
      </w:r>
      <w:r w:rsidR="00271497" w:rsidRPr="002A4FD7">
        <w:rPr>
          <w:color w:val="000000" w:themeColor="text1"/>
          <w:spacing w:val="-6"/>
          <w:sz w:val="26"/>
          <w:szCs w:val="26"/>
          <w:lang w:val="vi-VN"/>
        </w:rPr>
        <w:t xml:space="preserve">được </w:t>
      </w:r>
      <w:r w:rsidR="00271497" w:rsidRPr="002A4FD7">
        <w:rPr>
          <w:color w:val="000000" w:themeColor="text1"/>
          <w:spacing w:val="-6"/>
          <w:sz w:val="26"/>
          <w:szCs w:val="26"/>
          <w:lang w:val="af-ZA"/>
        </w:rPr>
        <w:t xml:space="preserve">CBQL và GV, CV đánh giá </w:t>
      </w:r>
      <w:r w:rsidR="00271497" w:rsidRPr="002A4FD7">
        <w:rPr>
          <w:color w:val="000000" w:themeColor="text1"/>
          <w:spacing w:val="-6"/>
          <w:sz w:val="26"/>
          <w:szCs w:val="26"/>
          <w:lang w:val="vi-VN"/>
        </w:rPr>
        <w:t>“ít thực hiện” và “ít hiệu qu</w:t>
      </w:r>
      <w:r w:rsidR="00D94E6C" w:rsidRPr="002A4FD7">
        <w:rPr>
          <w:color w:val="000000" w:themeColor="text1"/>
          <w:spacing w:val="-6"/>
          <w:sz w:val="26"/>
          <w:szCs w:val="26"/>
          <w:lang w:val="vi-VN"/>
        </w:rPr>
        <w:t>ả</w:t>
      </w:r>
      <w:r w:rsidR="00444BFB" w:rsidRPr="002A4FD7">
        <w:rPr>
          <w:color w:val="000000" w:themeColor="text1"/>
          <w:spacing w:val="-6"/>
          <w:sz w:val="26"/>
          <w:szCs w:val="26"/>
          <w:lang w:val="vi-VN"/>
        </w:rPr>
        <w:t>”</w:t>
      </w:r>
      <w:r w:rsidR="00D94E6C" w:rsidRPr="002A4FD7">
        <w:rPr>
          <w:color w:val="000000" w:themeColor="text1"/>
          <w:spacing w:val="-6"/>
          <w:sz w:val="26"/>
          <w:szCs w:val="26"/>
          <w:lang w:val="vi-VN"/>
        </w:rPr>
        <w:t xml:space="preserve">. </w:t>
      </w:r>
      <w:r w:rsidRPr="002A4FD7">
        <w:rPr>
          <w:color w:val="000000" w:themeColor="text1"/>
          <w:spacing w:val="-6"/>
          <w:sz w:val="26"/>
          <w:szCs w:val="26"/>
          <w:lang w:val="vi-VN"/>
        </w:rPr>
        <w:t>Tổng hợp ý kiến phỏng vấn CBQL và GV, CV cho thấ</w:t>
      </w:r>
      <w:r w:rsidR="00444BFB" w:rsidRPr="002A4FD7">
        <w:rPr>
          <w:color w:val="000000" w:themeColor="text1"/>
          <w:spacing w:val="-6"/>
          <w:sz w:val="26"/>
          <w:szCs w:val="26"/>
          <w:lang w:val="vi-VN"/>
        </w:rPr>
        <w:t>y,</w:t>
      </w:r>
      <w:r w:rsidR="00444BFB" w:rsidRPr="002A4FD7">
        <w:rPr>
          <w:b/>
          <w:color w:val="000000" w:themeColor="text1"/>
          <w:spacing w:val="-6"/>
          <w:sz w:val="26"/>
          <w:szCs w:val="26"/>
          <w:lang w:val="vi-VN"/>
        </w:rPr>
        <w:t xml:space="preserve"> </w:t>
      </w:r>
      <w:r w:rsidR="00444BFB" w:rsidRPr="002A4FD7">
        <w:rPr>
          <w:color w:val="000000" w:themeColor="text1"/>
          <w:spacing w:val="-6"/>
          <w:sz w:val="26"/>
          <w:szCs w:val="26"/>
          <w:lang w:val="vi-VN"/>
        </w:rPr>
        <w:t xml:space="preserve">khi tiến hành một đề tài NCKH, về mặt hành chính, công trình nghiên cứu của tác giả đã được cập nhật trong lí lịch khoa học của GV trên cơ sở khai báo của tác giả </w:t>
      </w:r>
      <w:r w:rsidR="00444BFB" w:rsidRPr="002A4FD7">
        <w:rPr>
          <w:b/>
          <w:color w:val="000000" w:themeColor="text1"/>
          <w:spacing w:val="-6"/>
          <w:sz w:val="26"/>
          <w:szCs w:val="26"/>
          <w:lang w:val="vi-VN"/>
        </w:rPr>
        <w:t>(</w:t>
      </w:r>
      <w:r w:rsidR="008072B1" w:rsidRPr="002A4FD7">
        <w:rPr>
          <w:b/>
          <w:color w:val="000000" w:themeColor="text1"/>
          <w:spacing w:val="-6"/>
          <w:sz w:val="26"/>
          <w:szCs w:val="26"/>
          <w:lang w:val="vi-VN"/>
        </w:rPr>
        <w:t>1</w:t>
      </w:r>
      <w:r w:rsidR="008072B1" w:rsidRPr="002A4FD7">
        <w:rPr>
          <w:b/>
          <w:color w:val="000000" w:themeColor="text1"/>
          <w:spacing w:val="-6"/>
          <w:lang w:val="vi-VN"/>
        </w:rPr>
        <w:t>GV-CV10;</w:t>
      </w:r>
      <w:r w:rsidR="00444BFB" w:rsidRPr="002A4FD7">
        <w:rPr>
          <w:color w:val="000000" w:themeColor="text1"/>
          <w:spacing w:val="-6"/>
          <w:sz w:val="26"/>
          <w:szCs w:val="26"/>
          <w:lang w:val="vi-VN"/>
        </w:rPr>
        <w:t xml:space="preserve"> </w:t>
      </w:r>
      <w:r w:rsidR="008072B1" w:rsidRPr="002A4FD7">
        <w:rPr>
          <w:b/>
          <w:color w:val="000000" w:themeColor="text1"/>
          <w:spacing w:val="-6"/>
          <w:lang w:val="vi-VN"/>
        </w:rPr>
        <w:t xml:space="preserve">2GV-CV22; 3GV-CV23). </w:t>
      </w:r>
      <w:r w:rsidR="00C41EE5" w:rsidRPr="002A4FD7">
        <w:rPr>
          <w:color w:val="000000" w:themeColor="text1"/>
          <w:spacing w:val="-6"/>
          <w:sz w:val="26"/>
          <w:szCs w:val="26"/>
          <w:lang w:val="vi-VN"/>
        </w:rPr>
        <w:t>Hơn nữa, đ</w:t>
      </w:r>
      <w:r w:rsidR="00271497" w:rsidRPr="002A4FD7">
        <w:rPr>
          <w:color w:val="000000" w:themeColor="text1"/>
          <w:spacing w:val="-6"/>
          <w:sz w:val="26"/>
          <w:szCs w:val="26"/>
          <w:lang w:val="vi-VN"/>
        </w:rPr>
        <w:t>ể cấp giấy chứng nhận quyền sở hữu TSTT cho tác giả</w:t>
      </w:r>
      <w:r w:rsidR="00444BFB" w:rsidRPr="002A4FD7">
        <w:rPr>
          <w:color w:val="000000" w:themeColor="text1"/>
          <w:spacing w:val="-6"/>
          <w:sz w:val="26"/>
          <w:szCs w:val="26"/>
          <w:lang w:val="vi-VN"/>
        </w:rPr>
        <w:t xml:space="preserve">, một căn cứ quan trọng để xác định tiềm năng bảo hộ quyền SHTT </w:t>
      </w:r>
      <w:r w:rsidR="00017046" w:rsidRPr="002A4FD7">
        <w:rPr>
          <w:color w:val="000000" w:themeColor="text1"/>
          <w:spacing w:val="-6"/>
          <w:sz w:val="26"/>
          <w:szCs w:val="26"/>
          <w:lang w:val="vi-VN"/>
        </w:rPr>
        <w:t xml:space="preserve">thì </w:t>
      </w:r>
      <w:r w:rsidR="00271497" w:rsidRPr="002A4FD7">
        <w:rPr>
          <w:color w:val="000000" w:themeColor="text1"/>
          <w:spacing w:val="-6"/>
          <w:sz w:val="26"/>
          <w:szCs w:val="26"/>
          <w:lang w:val="vi-VN"/>
        </w:rPr>
        <w:t>nhà trường cần có một bộ phận/hội đồng chuyên môn kiểm tra và thẩm đị</w:t>
      </w:r>
      <w:r w:rsidRPr="002A4FD7">
        <w:rPr>
          <w:color w:val="000000" w:themeColor="text1"/>
          <w:spacing w:val="-6"/>
          <w:sz w:val="26"/>
          <w:szCs w:val="26"/>
          <w:lang w:val="vi-VN"/>
        </w:rPr>
        <w:t>nh, t</w:t>
      </w:r>
      <w:r w:rsidR="00271497" w:rsidRPr="002A4FD7">
        <w:rPr>
          <w:color w:val="000000" w:themeColor="text1"/>
          <w:spacing w:val="-6"/>
          <w:sz w:val="26"/>
          <w:szCs w:val="26"/>
          <w:lang w:val="vi-VN"/>
        </w:rPr>
        <w:t xml:space="preserve">uy nhiên, hiện nay </w:t>
      </w:r>
      <w:r w:rsidRPr="002A4FD7">
        <w:rPr>
          <w:color w:val="000000" w:themeColor="text1"/>
          <w:spacing w:val="-6"/>
          <w:sz w:val="26"/>
          <w:szCs w:val="26"/>
          <w:lang w:val="vi-VN"/>
        </w:rPr>
        <w:t xml:space="preserve">các </w:t>
      </w:r>
      <w:r w:rsidR="00271497" w:rsidRPr="002A4FD7">
        <w:rPr>
          <w:color w:val="000000" w:themeColor="text1"/>
          <w:spacing w:val="-6"/>
          <w:sz w:val="26"/>
          <w:szCs w:val="26"/>
          <w:lang w:val="vi-VN"/>
        </w:rPr>
        <w:t xml:space="preserve">trường ĐH </w:t>
      </w:r>
      <w:r w:rsidRPr="002A4FD7">
        <w:rPr>
          <w:color w:val="000000" w:themeColor="text1"/>
          <w:spacing w:val="-6"/>
          <w:sz w:val="26"/>
          <w:szCs w:val="26"/>
          <w:lang w:val="vi-VN"/>
        </w:rPr>
        <w:t>trong khu vự</w:t>
      </w:r>
      <w:r w:rsidR="0088791F" w:rsidRPr="002A4FD7">
        <w:rPr>
          <w:color w:val="000000" w:themeColor="text1"/>
          <w:spacing w:val="-6"/>
          <w:sz w:val="26"/>
          <w:szCs w:val="26"/>
          <w:lang w:val="vi-VN"/>
        </w:rPr>
        <w:t xml:space="preserve">c ít quan tâm tổ chức các </w:t>
      </w:r>
      <w:r w:rsidR="00271497" w:rsidRPr="002A4FD7">
        <w:rPr>
          <w:color w:val="000000" w:themeColor="text1"/>
          <w:spacing w:val="-6"/>
          <w:sz w:val="26"/>
          <w:szCs w:val="26"/>
          <w:lang w:val="vi-VN"/>
        </w:rPr>
        <w:t>hội đồng chuyên môn có chức năng đánh giá và thẩm định về</w:t>
      </w:r>
      <w:r w:rsidR="00017046" w:rsidRPr="002A4FD7">
        <w:rPr>
          <w:color w:val="000000" w:themeColor="text1"/>
          <w:spacing w:val="-6"/>
          <w:sz w:val="26"/>
          <w:szCs w:val="26"/>
          <w:lang w:val="vi-VN"/>
        </w:rPr>
        <w:t xml:space="preserve"> TSTT</w:t>
      </w:r>
      <w:r w:rsidR="0088791F" w:rsidRPr="002A4FD7">
        <w:rPr>
          <w:color w:val="000000" w:themeColor="text1"/>
          <w:spacing w:val="-6"/>
          <w:sz w:val="26"/>
          <w:szCs w:val="26"/>
          <w:lang w:val="vi-VN"/>
        </w:rPr>
        <w:t xml:space="preserve"> </w:t>
      </w:r>
      <w:r w:rsidR="00444BFB" w:rsidRPr="002A4FD7">
        <w:rPr>
          <w:b/>
          <w:color w:val="000000" w:themeColor="text1"/>
          <w:spacing w:val="-6"/>
          <w:sz w:val="26"/>
          <w:szCs w:val="26"/>
          <w:lang w:val="vi-VN"/>
        </w:rPr>
        <w:t>(</w:t>
      </w:r>
      <w:r w:rsidR="008072B1" w:rsidRPr="002A4FD7">
        <w:rPr>
          <w:b/>
          <w:color w:val="000000" w:themeColor="text1"/>
          <w:spacing w:val="-6"/>
          <w:sz w:val="26"/>
          <w:szCs w:val="26"/>
          <w:lang w:val="vi-VN"/>
        </w:rPr>
        <w:t>1CBQL2,6; 2CBQL21; 3CBQL25</w:t>
      </w:r>
      <w:r w:rsidR="00444BFB" w:rsidRPr="002A4FD7">
        <w:rPr>
          <w:b/>
          <w:color w:val="000000" w:themeColor="text1"/>
          <w:spacing w:val="-6"/>
          <w:sz w:val="26"/>
          <w:szCs w:val="26"/>
          <w:lang w:val="vi-VN"/>
        </w:rPr>
        <w:t>)</w:t>
      </w:r>
      <w:r w:rsidR="00444BFB" w:rsidRPr="00F25887">
        <w:rPr>
          <w:color w:val="000000" w:themeColor="text1"/>
          <w:sz w:val="26"/>
          <w:szCs w:val="26"/>
          <w:lang w:val="vi-VN"/>
        </w:rPr>
        <w:t>.</w:t>
      </w:r>
    </w:p>
    <w:p w14:paraId="436A6D22" w14:textId="4ECA623C" w:rsidR="008829FD" w:rsidRPr="00F25887" w:rsidRDefault="00275711" w:rsidP="000C2ED3">
      <w:pPr>
        <w:widowControl w:val="0"/>
        <w:spacing w:line="336" w:lineRule="auto"/>
        <w:ind w:firstLine="706"/>
        <w:jc w:val="both"/>
        <w:rPr>
          <w:color w:val="000000" w:themeColor="text1"/>
          <w:sz w:val="26"/>
          <w:szCs w:val="26"/>
          <w:lang w:val="vi-VN"/>
        </w:rPr>
      </w:pPr>
      <w:r w:rsidRPr="00D004EE">
        <w:rPr>
          <w:b/>
          <w:i/>
          <w:color w:val="000000" w:themeColor="text1"/>
          <w:sz w:val="26"/>
          <w:szCs w:val="26"/>
          <w:lang w:val="vi-VN"/>
        </w:rPr>
        <w:t xml:space="preserve">- </w:t>
      </w:r>
      <w:r w:rsidR="0096775F" w:rsidRPr="00D004EE">
        <w:rPr>
          <w:b/>
          <w:i/>
          <w:color w:val="000000" w:themeColor="text1"/>
          <w:sz w:val="26"/>
          <w:szCs w:val="26"/>
          <w:lang w:val="vi-VN"/>
        </w:rPr>
        <w:t>Xét theo đối tượng khảo sát</w:t>
      </w:r>
      <w:r w:rsidR="00B50257">
        <w:rPr>
          <w:i/>
          <w:color w:val="000000" w:themeColor="text1"/>
          <w:sz w:val="26"/>
          <w:szCs w:val="26"/>
          <w:lang w:val="vi-VN"/>
        </w:rPr>
        <w:t xml:space="preserve">: </w:t>
      </w:r>
      <w:r w:rsidR="00B50257">
        <w:rPr>
          <w:color w:val="000000" w:themeColor="text1"/>
          <w:sz w:val="26"/>
          <w:szCs w:val="26"/>
          <w:lang w:val="vi-VN"/>
        </w:rPr>
        <w:t>K</w:t>
      </w:r>
      <w:r w:rsidR="0096775F" w:rsidRPr="00F25887">
        <w:rPr>
          <w:color w:val="000000" w:themeColor="text1"/>
          <w:sz w:val="26"/>
          <w:szCs w:val="26"/>
          <w:lang w:val="vi-VN"/>
        </w:rPr>
        <w:t xml:space="preserve">ết quả kiểm định t– test chỉ rõ, không có sự khác biệt có ý nghĩa về điểm trung bình trong đánh giá của 2 nhóm CBQL và GV, </w:t>
      </w:r>
      <w:r w:rsidR="0096775F" w:rsidRPr="002A4FD7">
        <w:rPr>
          <w:color w:val="000000" w:themeColor="text1"/>
          <w:spacing w:val="-4"/>
          <w:sz w:val="26"/>
          <w:szCs w:val="26"/>
          <w:lang w:val="vi-VN"/>
        </w:rPr>
        <w:t xml:space="preserve">CV về mức độ </w:t>
      </w:r>
      <w:r w:rsidR="00FF646F" w:rsidRPr="002A4FD7">
        <w:rPr>
          <w:color w:val="000000" w:themeColor="text1"/>
          <w:spacing w:val="-4"/>
          <w:sz w:val="26"/>
          <w:szCs w:val="26"/>
          <w:lang w:val="vi-VN"/>
        </w:rPr>
        <w:t>thực hiện và hiệu quả</w:t>
      </w:r>
      <w:r w:rsidR="00FA6C7D" w:rsidRPr="002A4FD7">
        <w:rPr>
          <w:color w:val="000000" w:themeColor="text1"/>
          <w:spacing w:val="-4"/>
          <w:sz w:val="26"/>
          <w:szCs w:val="26"/>
          <w:lang w:val="vi-VN"/>
        </w:rPr>
        <w:t xml:space="preserve"> </w:t>
      </w:r>
      <w:r w:rsidR="00FF646F" w:rsidRPr="002A4FD7">
        <w:rPr>
          <w:color w:val="000000" w:themeColor="text1"/>
          <w:spacing w:val="-4"/>
          <w:sz w:val="26"/>
          <w:szCs w:val="26"/>
          <w:lang w:val="vi-VN"/>
        </w:rPr>
        <w:t xml:space="preserve">của </w:t>
      </w:r>
      <w:r w:rsidR="0096775F" w:rsidRPr="002A4FD7">
        <w:rPr>
          <w:color w:val="000000" w:themeColor="text1"/>
          <w:spacing w:val="-4"/>
          <w:sz w:val="26"/>
          <w:szCs w:val="26"/>
          <w:lang w:val="vi-VN"/>
        </w:rPr>
        <w:t xml:space="preserve">các </w:t>
      </w:r>
      <w:r w:rsidR="001A6D22" w:rsidRPr="002A4FD7">
        <w:rPr>
          <w:color w:val="000000" w:themeColor="text1"/>
          <w:spacing w:val="-4"/>
          <w:sz w:val="26"/>
          <w:szCs w:val="26"/>
          <w:lang w:val="vi-VN"/>
        </w:rPr>
        <w:t>HĐ</w:t>
      </w:r>
      <w:r w:rsidR="0096775F" w:rsidRPr="002A4FD7">
        <w:rPr>
          <w:color w:val="000000" w:themeColor="text1"/>
          <w:spacing w:val="-4"/>
          <w:sz w:val="26"/>
          <w:szCs w:val="26"/>
          <w:lang w:val="vi-VN"/>
        </w:rPr>
        <w:t xml:space="preserve"> phát hiện, tạo lập TSTT (Sig.</w:t>
      </w:r>
      <w:r w:rsidR="004C6822" w:rsidRPr="002A4FD7">
        <w:rPr>
          <w:color w:val="000000" w:themeColor="text1"/>
          <w:spacing w:val="-4"/>
          <w:sz w:val="26"/>
          <w:szCs w:val="26"/>
          <w:lang w:val="vi-VN"/>
        </w:rPr>
        <w:t xml:space="preserve"> </w:t>
      </w:r>
      <w:r w:rsidR="0096775F" w:rsidRPr="002A4FD7">
        <w:rPr>
          <w:color w:val="000000" w:themeColor="text1"/>
          <w:spacing w:val="-4"/>
          <w:sz w:val="26"/>
          <w:szCs w:val="26"/>
          <w:lang w:val="vi-VN"/>
        </w:rPr>
        <w:t>&gt;</w:t>
      </w:r>
      <w:r w:rsidR="004C6822" w:rsidRPr="002A4FD7">
        <w:rPr>
          <w:color w:val="000000" w:themeColor="text1"/>
          <w:spacing w:val="-4"/>
          <w:sz w:val="26"/>
          <w:szCs w:val="26"/>
          <w:lang w:val="vi-VN"/>
        </w:rPr>
        <w:t xml:space="preserve"> </w:t>
      </w:r>
      <w:r w:rsidR="0096775F" w:rsidRPr="002A4FD7">
        <w:rPr>
          <w:color w:val="000000" w:themeColor="text1"/>
          <w:spacing w:val="-4"/>
          <w:sz w:val="26"/>
          <w:szCs w:val="26"/>
          <w:lang w:val="vi-VN"/>
        </w:rPr>
        <w:t>0.05).</w:t>
      </w:r>
      <w:r w:rsidR="00FA6C7D" w:rsidRPr="00F25887">
        <w:rPr>
          <w:color w:val="000000" w:themeColor="text1"/>
          <w:sz w:val="26"/>
          <w:szCs w:val="26"/>
          <w:lang w:val="vi-VN"/>
        </w:rPr>
        <w:t xml:space="preserve"> N</w:t>
      </w:r>
      <w:r w:rsidR="00FF646F" w:rsidRPr="00F25887">
        <w:rPr>
          <w:color w:val="000000" w:themeColor="text1"/>
          <w:sz w:val="26"/>
          <w:szCs w:val="26"/>
          <w:lang w:val="vi-VN"/>
        </w:rPr>
        <w:t xml:space="preserve">hìn chung </w:t>
      </w:r>
      <w:r w:rsidR="001A6D22" w:rsidRPr="00F25887">
        <w:rPr>
          <w:color w:val="000000" w:themeColor="text1"/>
          <w:sz w:val="26"/>
          <w:szCs w:val="26"/>
          <w:lang w:val="vi-VN"/>
        </w:rPr>
        <w:t>HĐ</w:t>
      </w:r>
      <w:r w:rsidR="00FF646F" w:rsidRPr="00F25887">
        <w:rPr>
          <w:color w:val="000000" w:themeColor="text1"/>
          <w:sz w:val="26"/>
          <w:szCs w:val="26"/>
          <w:lang w:val="vi-VN"/>
        </w:rPr>
        <w:t xml:space="preserve"> phát hiện, tạo lập TSTT được CBQL và GV, CV ở các trường ĐH miền Trung đánh giá là thực hiện thường xuyên nhưng hiệu quả thực chưa cao</w:t>
      </w:r>
      <w:r w:rsidR="00907DD5" w:rsidRPr="00F25887">
        <w:rPr>
          <w:color w:val="000000" w:themeColor="text1"/>
          <w:sz w:val="26"/>
          <w:szCs w:val="26"/>
          <w:lang w:val="vi-VN"/>
        </w:rPr>
        <w:t>.</w:t>
      </w:r>
    </w:p>
    <w:p w14:paraId="40F18F37" w14:textId="77777777" w:rsidR="00275711" w:rsidRPr="00F25887" w:rsidRDefault="0096775F" w:rsidP="000C2ED3">
      <w:pPr>
        <w:widowControl w:val="0"/>
        <w:spacing w:line="336" w:lineRule="auto"/>
        <w:ind w:firstLine="706"/>
        <w:jc w:val="both"/>
        <w:rPr>
          <w:b/>
          <w:color w:val="000000" w:themeColor="text1"/>
          <w:sz w:val="26"/>
          <w:szCs w:val="26"/>
          <w:lang w:val="vi-VN"/>
        </w:rPr>
      </w:pPr>
      <w:r w:rsidRPr="00F25887">
        <w:rPr>
          <w:color w:val="000000" w:themeColor="text1"/>
          <w:sz w:val="26"/>
          <w:szCs w:val="26"/>
          <w:lang w:val="vi-VN"/>
        </w:rPr>
        <w:t xml:space="preserve">Tiến hành phỏng vấn CBQL và GV, CV tìm hiểu nguyên nhân các nội dung trong </w:t>
      </w:r>
      <w:r w:rsidR="001021B7" w:rsidRPr="00F25887">
        <w:rPr>
          <w:color w:val="000000" w:themeColor="text1"/>
          <w:sz w:val="26"/>
          <w:szCs w:val="26"/>
          <w:lang w:val="vi-VN"/>
        </w:rPr>
        <w:t xml:space="preserve">HĐ </w:t>
      </w:r>
      <w:r w:rsidRPr="00F25887">
        <w:rPr>
          <w:color w:val="000000" w:themeColor="text1"/>
          <w:sz w:val="26"/>
          <w:szCs w:val="26"/>
          <w:lang w:val="vi-VN"/>
        </w:rPr>
        <w:t xml:space="preserve">phát hiện, tạo lập TSTT ở trường ĐH đã được quan tâm thực hiện thường xuyên nhưng hiệu quả không cao, kết quả </w:t>
      </w:r>
      <w:r w:rsidR="00AA21C6" w:rsidRPr="00F25887">
        <w:rPr>
          <w:color w:val="000000" w:themeColor="text1"/>
          <w:sz w:val="26"/>
          <w:szCs w:val="26"/>
          <w:lang w:val="vi-VN"/>
        </w:rPr>
        <w:t xml:space="preserve">cho </w:t>
      </w:r>
      <w:r w:rsidRPr="00F25887">
        <w:rPr>
          <w:color w:val="000000" w:themeColor="text1"/>
          <w:sz w:val="26"/>
          <w:szCs w:val="26"/>
          <w:lang w:val="vi-VN"/>
        </w:rPr>
        <w:t>thấy một số nguyên nhân liên quan đế</w:t>
      </w:r>
      <w:r w:rsidR="008D761B" w:rsidRPr="00F25887">
        <w:rPr>
          <w:color w:val="000000" w:themeColor="text1"/>
          <w:sz w:val="26"/>
          <w:szCs w:val="26"/>
          <w:lang w:val="vi-VN"/>
        </w:rPr>
        <w:t>n</w:t>
      </w:r>
      <w:r w:rsidRPr="00F25887">
        <w:rPr>
          <w:color w:val="000000" w:themeColor="text1"/>
          <w:sz w:val="26"/>
          <w:szCs w:val="26"/>
          <w:lang w:val="vi-VN"/>
        </w:rPr>
        <w:t xml:space="preserve"> phương pháp, cách thức thực hiện các công việc tổ chức khai báo, xây dựng hồ sơ, thông kê và lưu giữ hồ sơ TSTT còn chậm cải tiến; các công đoạn tổ chức khai báo, xây dựng hồ sơ và thống kê, lưu giữ hồ sơ TSTT ở trường ĐH mang nặng thủ tục hành chính, ít ứng dụng các phần mềm hỗ trợ thống kê, xây dựng </w:t>
      </w:r>
      <w:r w:rsidR="00B1215C" w:rsidRPr="00F25887">
        <w:rPr>
          <w:color w:val="000000" w:themeColor="text1"/>
          <w:sz w:val="26"/>
          <w:szCs w:val="26"/>
          <w:lang w:val="vi-VN"/>
        </w:rPr>
        <w:t>CSDL</w:t>
      </w:r>
      <w:r w:rsidRPr="00F25887">
        <w:rPr>
          <w:color w:val="000000" w:themeColor="text1"/>
          <w:sz w:val="26"/>
          <w:szCs w:val="26"/>
          <w:lang w:val="vi-VN"/>
        </w:rPr>
        <w:t xml:space="preserve"> TSTT; đặc biệ</w:t>
      </w:r>
      <w:r w:rsidR="00CB6924" w:rsidRPr="00F25887">
        <w:rPr>
          <w:color w:val="000000" w:themeColor="text1"/>
          <w:sz w:val="26"/>
          <w:szCs w:val="26"/>
          <w:lang w:val="vi-VN"/>
        </w:rPr>
        <w:t xml:space="preserve">t </w:t>
      </w:r>
      <w:r w:rsidRPr="00F25887">
        <w:rPr>
          <w:color w:val="000000" w:themeColor="text1"/>
          <w:sz w:val="26"/>
          <w:szCs w:val="26"/>
          <w:lang w:val="vi-VN"/>
        </w:rPr>
        <w:t>khi nhà khoa họ</w:t>
      </w:r>
      <w:r w:rsidR="00CB6924" w:rsidRPr="00F25887">
        <w:rPr>
          <w:color w:val="000000" w:themeColor="text1"/>
          <w:sz w:val="26"/>
          <w:szCs w:val="26"/>
          <w:lang w:val="vi-VN"/>
        </w:rPr>
        <w:t xml:space="preserve">c </w:t>
      </w:r>
      <w:r w:rsidRPr="00F25887">
        <w:rPr>
          <w:color w:val="000000" w:themeColor="text1"/>
          <w:sz w:val="26"/>
          <w:szCs w:val="26"/>
          <w:lang w:val="vi-VN"/>
        </w:rPr>
        <w:t>cần tìm kiế</w:t>
      </w:r>
      <w:r w:rsidR="00CB6924" w:rsidRPr="00F25887">
        <w:rPr>
          <w:color w:val="000000" w:themeColor="text1"/>
          <w:sz w:val="26"/>
          <w:szCs w:val="26"/>
          <w:lang w:val="vi-VN"/>
        </w:rPr>
        <w:t>m các th</w:t>
      </w:r>
      <w:r w:rsidRPr="00F25887">
        <w:rPr>
          <w:color w:val="000000" w:themeColor="text1"/>
          <w:sz w:val="26"/>
          <w:szCs w:val="26"/>
          <w:lang w:val="vi-VN"/>
        </w:rPr>
        <w:t>ông tin để làm minh chứng khoa học thì rất khó khăn và mất</w:t>
      </w:r>
      <w:r w:rsidR="008A07B2" w:rsidRPr="00F25887">
        <w:rPr>
          <w:color w:val="000000" w:themeColor="text1"/>
          <w:sz w:val="26"/>
          <w:szCs w:val="26"/>
          <w:lang w:val="vi-VN"/>
        </w:rPr>
        <w:t xml:space="preserve"> </w:t>
      </w:r>
      <w:r w:rsidRPr="00F25887">
        <w:rPr>
          <w:color w:val="000000" w:themeColor="text1"/>
          <w:sz w:val="26"/>
          <w:szCs w:val="26"/>
          <w:lang w:val="vi-VN"/>
        </w:rPr>
        <w:t>thời gian (</w:t>
      </w:r>
      <w:r w:rsidR="008072B1" w:rsidRPr="00F25887">
        <w:rPr>
          <w:b/>
          <w:color w:val="000000" w:themeColor="text1"/>
          <w:sz w:val="26"/>
          <w:szCs w:val="26"/>
          <w:lang w:val="vi-VN"/>
        </w:rPr>
        <w:t>1GV-CV4,8,11; 2GV-CV14,17; 3GV-CV23,24)</w:t>
      </w:r>
      <w:r w:rsidR="008072B1" w:rsidRPr="00F25887">
        <w:rPr>
          <w:color w:val="000000" w:themeColor="text1"/>
          <w:sz w:val="26"/>
          <w:szCs w:val="26"/>
          <w:lang w:val="vi-VN"/>
        </w:rPr>
        <w:t>.</w:t>
      </w:r>
      <w:r w:rsidRPr="00F25887">
        <w:rPr>
          <w:b/>
          <w:color w:val="000000" w:themeColor="text1"/>
          <w:sz w:val="26"/>
          <w:szCs w:val="26"/>
          <w:lang w:val="vi-VN"/>
        </w:rPr>
        <w:t xml:space="preserve"> </w:t>
      </w:r>
    </w:p>
    <w:p w14:paraId="75FC90D8" w14:textId="5C243051" w:rsidR="005E2978" w:rsidRPr="00F25887" w:rsidRDefault="00275711" w:rsidP="000C2ED3">
      <w:pPr>
        <w:widowControl w:val="0"/>
        <w:spacing w:line="336" w:lineRule="auto"/>
        <w:ind w:firstLine="706"/>
        <w:jc w:val="both"/>
        <w:rPr>
          <w:color w:val="000000" w:themeColor="text1"/>
          <w:sz w:val="26"/>
          <w:szCs w:val="26"/>
          <w:lang w:val="vi-VN"/>
        </w:rPr>
      </w:pPr>
      <w:r w:rsidRPr="00B50257">
        <w:rPr>
          <w:b/>
          <w:i/>
          <w:color w:val="000000" w:themeColor="text1"/>
          <w:sz w:val="26"/>
          <w:szCs w:val="26"/>
          <w:lang w:val="vi-VN"/>
        </w:rPr>
        <w:t xml:space="preserve">- </w:t>
      </w:r>
      <w:r w:rsidR="00AA1FE1" w:rsidRPr="00B50257">
        <w:rPr>
          <w:b/>
          <w:i/>
          <w:color w:val="000000" w:themeColor="text1"/>
          <w:sz w:val="26"/>
          <w:szCs w:val="26"/>
          <w:lang w:val="vi-VN"/>
        </w:rPr>
        <w:t xml:space="preserve">Tương quan </w:t>
      </w:r>
      <w:r w:rsidR="0096775F" w:rsidRPr="00B50257">
        <w:rPr>
          <w:b/>
          <w:bCs/>
          <w:i/>
          <w:iCs/>
          <w:color w:val="000000" w:themeColor="text1"/>
          <w:spacing w:val="-4"/>
          <w:sz w:val="26"/>
          <w:szCs w:val="26"/>
          <w:lang w:val="nl-NL"/>
        </w:rPr>
        <w:t>về mức độ và hiệu quả thực hiện</w:t>
      </w:r>
      <w:r w:rsidR="006B53F5" w:rsidRPr="00B50257">
        <w:rPr>
          <w:b/>
          <w:bCs/>
          <w:i/>
          <w:iCs/>
          <w:color w:val="000000" w:themeColor="text1"/>
          <w:spacing w:val="-4"/>
          <w:sz w:val="26"/>
          <w:szCs w:val="26"/>
          <w:lang w:val="nl-NL"/>
        </w:rPr>
        <w:t xml:space="preserve"> </w:t>
      </w:r>
      <w:r w:rsidR="0096775F" w:rsidRPr="00B50257">
        <w:rPr>
          <w:b/>
          <w:bCs/>
          <w:i/>
          <w:iCs/>
          <w:color w:val="000000" w:themeColor="text1"/>
          <w:spacing w:val="-4"/>
          <w:sz w:val="26"/>
          <w:szCs w:val="26"/>
          <w:lang w:val="nl-NL"/>
        </w:rPr>
        <w:t xml:space="preserve">nội dung </w:t>
      </w:r>
      <w:r w:rsidR="008D761B" w:rsidRPr="00B50257">
        <w:rPr>
          <w:b/>
          <w:bCs/>
          <w:i/>
          <w:iCs/>
          <w:color w:val="000000" w:themeColor="text1"/>
          <w:spacing w:val="-4"/>
          <w:sz w:val="26"/>
          <w:szCs w:val="26"/>
          <w:lang w:val="nl-NL"/>
        </w:rPr>
        <w:t xml:space="preserve">HĐ </w:t>
      </w:r>
      <w:r w:rsidR="0096775F" w:rsidRPr="00B50257">
        <w:rPr>
          <w:b/>
          <w:bCs/>
          <w:i/>
          <w:iCs/>
          <w:color w:val="000000" w:themeColor="text1"/>
          <w:spacing w:val="-4"/>
          <w:sz w:val="26"/>
          <w:szCs w:val="26"/>
          <w:lang w:val="nl-NL"/>
        </w:rPr>
        <w:t>phát hiện, tạo lậ</w:t>
      </w:r>
      <w:r w:rsidR="00B50257" w:rsidRPr="00B50257">
        <w:rPr>
          <w:b/>
          <w:bCs/>
          <w:i/>
          <w:iCs/>
          <w:color w:val="000000" w:themeColor="text1"/>
          <w:spacing w:val="-4"/>
          <w:sz w:val="26"/>
          <w:szCs w:val="26"/>
          <w:lang w:val="nl-NL"/>
        </w:rPr>
        <w:t>p TSTT:</w:t>
      </w:r>
      <w:r w:rsidR="00B50257">
        <w:rPr>
          <w:bCs/>
          <w:iCs/>
          <w:color w:val="000000" w:themeColor="text1"/>
          <w:spacing w:val="-4"/>
          <w:sz w:val="26"/>
          <w:szCs w:val="26"/>
          <w:lang w:val="nl-NL"/>
        </w:rPr>
        <w:t xml:space="preserve"> K</w:t>
      </w:r>
      <w:r w:rsidR="0096775F" w:rsidRPr="00F25887">
        <w:rPr>
          <w:bCs/>
          <w:iCs/>
          <w:color w:val="000000" w:themeColor="text1"/>
          <w:spacing w:val="-4"/>
          <w:sz w:val="26"/>
          <w:szCs w:val="26"/>
          <w:lang w:val="nl-NL"/>
        </w:rPr>
        <w:t xml:space="preserve">ết qủa kiểm nghiệm tương quan Pearson cho thấy, </w:t>
      </w:r>
      <w:r w:rsidR="0096775F" w:rsidRPr="00F25887">
        <w:rPr>
          <w:color w:val="000000" w:themeColor="text1"/>
          <w:sz w:val="26"/>
          <w:szCs w:val="26"/>
          <w:lang w:val="af-ZA"/>
        </w:rPr>
        <w:t xml:space="preserve">trong </w:t>
      </w:r>
      <w:r w:rsidR="0096775F" w:rsidRPr="00F25887">
        <w:rPr>
          <w:color w:val="000000" w:themeColor="text1"/>
          <w:sz w:val="26"/>
          <w:szCs w:val="26"/>
          <w:lang w:val="vi-VN"/>
        </w:rPr>
        <w:t xml:space="preserve">từng nội dung, </w:t>
      </w:r>
      <w:r w:rsidR="0096775F" w:rsidRPr="00F25887">
        <w:rPr>
          <w:iCs/>
          <w:color w:val="000000" w:themeColor="text1"/>
          <w:spacing w:val="-4"/>
          <w:sz w:val="26"/>
          <w:szCs w:val="26"/>
          <w:lang w:val="nl-NL"/>
        </w:rPr>
        <w:t xml:space="preserve">mức độ thường xuyên và tính hiệu quả </w:t>
      </w:r>
      <w:r w:rsidR="0033518E" w:rsidRPr="00F25887">
        <w:rPr>
          <w:iCs/>
          <w:color w:val="000000" w:themeColor="text1"/>
          <w:spacing w:val="-4"/>
          <w:sz w:val="26"/>
          <w:szCs w:val="26"/>
          <w:lang w:val="nl-NL"/>
        </w:rPr>
        <w:t xml:space="preserve">có </w:t>
      </w:r>
      <w:r w:rsidR="0096775F" w:rsidRPr="00F25887">
        <w:rPr>
          <w:iCs/>
          <w:color w:val="000000" w:themeColor="text1"/>
          <w:spacing w:val="-4"/>
          <w:sz w:val="26"/>
          <w:szCs w:val="26"/>
          <w:lang w:val="nl-NL"/>
        </w:rPr>
        <w:t>mức tương quan chặt chẽ</w:t>
      </w:r>
      <w:r w:rsidR="0096775F" w:rsidRPr="00F25887">
        <w:rPr>
          <w:color w:val="000000" w:themeColor="text1"/>
          <w:sz w:val="26"/>
          <w:szCs w:val="26"/>
          <w:lang w:val="af-ZA"/>
        </w:rPr>
        <w:t xml:space="preserve"> </w:t>
      </w:r>
      <w:r w:rsidR="0096775F" w:rsidRPr="00F25887">
        <w:rPr>
          <w:iCs/>
          <w:color w:val="000000" w:themeColor="text1"/>
          <w:spacing w:val="-4"/>
          <w:sz w:val="26"/>
          <w:szCs w:val="26"/>
          <w:lang w:val="nl-NL"/>
        </w:rPr>
        <w:t>(các trị số điểm tương quan (r) trong khoảng 0</w:t>
      </w:r>
      <w:r w:rsidR="0096775F" w:rsidRPr="00F25887">
        <w:rPr>
          <w:color w:val="000000" w:themeColor="text1"/>
          <w:sz w:val="26"/>
          <w:szCs w:val="26"/>
          <w:lang w:val="af-ZA"/>
        </w:rPr>
        <w:t xml:space="preserve">.77-0.81, p&lt;0.01). Kết quả này chứng tỏ rằng, nếu ở trường ĐH càng quan tâm thực hiện HĐ </w:t>
      </w:r>
      <w:r w:rsidR="0096775F" w:rsidRPr="00F25887">
        <w:rPr>
          <w:bCs/>
          <w:iCs/>
          <w:color w:val="000000" w:themeColor="text1"/>
          <w:spacing w:val="-4"/>
          <w:sz w:val="26"/>
          <w:szCs w:val="26"/>
          <w:lang w:val="nl-NL"/>
        </w:rPr>
        <w:t xml:space="preserve">phát hiện, tạo lập TSTT thường xuyên </w:t>
      </w:r>
      <w:r w:rsidR="0096775F" w:rsidRPr="00F25887">
        <w:rPr>
          <w:color w:val="000000" w:themeColor="text1"/>
          <w:sz w:val="26"/>
          <w:szCs w:val="26"/>
          <w:lang w:val="af-ZA"/>
        </w:rPr>
        <w:t xml:space="preserve">thì mức độ hiệu quả của HĐ này càng cao. </w:t>
      </w:r>
    </w:p>
    <w:p w14:paraId="75C57C3E" w14:textId="77777777" w:rsidR="00741B2C" w:rsidRPr="00F25887" w:rsidRDefault="000347DD" w:rsidP="000C2ED3">
      <w:pPr>
        <w:widowControl w:val="0"/>
        <w:spacing w:line="336" w:lineRule="auto"/>
        <w:ind w:firstLine="709"/>
        <w:jc w:val="both"/>
        <w:outlineLvl w:val="0"/>
        <w:rPr>
          <w:b/>
          <w:i/>
          <w:color w:val="000000" w:themeColor="text1"/>
          <w:sz w:val="26"/>
          <w:szCs w:val="26"/>
          <w:lang w:val="it-IT"/>
        </w:rPr>
      </w:pPr>
      <w:r w:rsidRPr="00F25887">
        <w:rPr>
          <w:b/>
          <w:i/>
          <w:color w:val="000000" w:themeColor="text1"/>
          <w:sz w:val="26"/>
          <w:szCs w:val="26"/>
          <w:lang w:val="af-ZA"/>
        </w:rPr>
        <w:t>2</w:t>
      </w:r>
      <w:r w:rsidR="004C6822" w:rsidRPr="00F25887">
        <w:rPr>
          <w:b/>
          <w:i/>
          <w:color w:val="000000" w:themeColor="text1"/>
          <w:sz w:val="26"/>
          <w:szCs w:val="26"/>
          <w:lang w:val="af-ZA"/>
        </w:rPr>
        <w:t>)</w:t>
      </w:r>
      <w:r w:rsidRPr="00F25887">
        <w:rPr>
          <w:b/>
          <w:i/>
          <w:color w:val="000000" w:themeColor="text1"/>
          <w:sz w:val="26"/>
          <w:szCs w:val="26"/>
          <w:lang w:val="af-ZA"/>
        </w:rPr>
        <w:t xml:space="preserve"> </w:t>
      </w:r>
      <w:r w:rsidR="0096775F" w:rsidRPr="00F25887">
        <w:rPr>
          <w:b/>
          <w:i/>
          <w:color w:val="000000" w:themeColor="text1"/>
          <w:sz w:val="26"/>
          <w:szCs w:val="26"/>
          <w:lang w:val="af-ZA"/>
        </w:rPr>
        <w:t xml:space="preserve">Thực trạng </w:t>
      </w:r>
      <w:r w:rsidR="0096775F" w:rsidRPr="00F25887">
        <w:rPr>
          <w:b/>
          <w:i/>
          <w:color w:val="000000" w:themeColor="text1"/>
          <w:sz w:val="26"/>
          <w:szCs w:val="26"/>
          <w:lang w:val="it-IT"/>
        </w:rPr>
        <w:t>hoạt động bảo vệ tài sản trí tuệ</w:t>
      </w:r>
    </w:p>
    <w:p w14:paraId="2CDDD88F" w14:textId="2CC2837A" w:rsidR="000C2ED3" w:rsidRDefault="0096775F" w:rsidP="000C2ED3">
      <w:pPr>
        <w:widowControl w:val="0"/>
        <w:spacing w:line="336" w:lineRule="auto"/>
        <w:ind w:firstLine="709"/>
        <w:jc w:val="both"/>
        <w:outlineLvl w:val="0"/>
        <w:rPr>
          <w:i/>
          <w:color w:val="000000" w:themeColor="text1"/>
          <w:sz w:val="26"/>
          <w:szCs w:val="26"/>
          <w:lang w:val="af-ZA"/>
        </w:rPr>
      </w:pPr>
      <w:r w:rsidRPr="00F25887">
        <w:rPr>
          <w:color w:val="000000" w:themeColor="text1"/>
          <w:sz w:val="26"/>
          <w:szCs w:val="26"/>
          <w:lang w:val="it-IT"/>
        </w:rPr>
        <w:t xml:space="preserve">Kết quả khảo sát thực trạng về mức độ thường xuyên và hiệu quả </w:t>
      </w:r>
      <w:r w:rsidR="001021B7" w:rsidRPr="00F25887">
        <w:rPr>
          <w:color w:val="000000" w:themeColor="text1"/>
          <w:sz w:val="26"/>
          <w:szCs w:val="26"/>
          <w:lang w:val="it-IT"/>
        </w:rPr>
        <w:t xml:space="preserve">HĐ </w:t>
      </w:r>
      <w:r w:rsidRPr="00F25887">
        <w:rPr>
          <w:color w:val="000000" w:themeColor="text1"/>
          <w:sz w:val="26"/>
          <w:szCs w:val="26"/>
          <w:lang w:val="it-IT"/>
        </w:rPr>
        <w:t>bảo vệ TSTT ở các trường ĐH khu vực miền Trung được trình bày trong bả</w:t>
      </w:r>
      <w:r w:rsidR="00CC4151" w:rsidRPr="00F25887">
        <w:rPr>
          <w:color w:val="000000" w:themeColor="text1"/>
          <w:sz w:val="26"/>
          <w:szCs w:val="26"/>
          <w:lang w:val="it-IT"/>
        </w:rPr>
        <w:t>ng 2.6</w:t>
      </w:r>
      <w:r w:rsidRPr="00F25887">
        <w:rPr>
          <w:color w:val="000000" w:themeColor="text1"/>
          <w:sz w:val="26"/>
          <w:szCs w:val="26"/>
          <w:lang w:val="it-IT"/>
        </w:rPr>
        <w:t>.</w:t>
      </w:r>
      <w:bookmarkStart w:id="249" w:name="_Toc40719795"/>
      <w:bookmarkStart w:id="250" w:name="_Toc59615163"/>
      <w:r w:rsidR="000C2ED3">
        <w:rPr>
          <w:color w:val="000000" w:themeColor="text1"/>
          <w:lang w:val="af-ZA"/>
        </w:rPr>
        <w:br w:type="page"/>
      </w:r>
    </w:p>
    <w:p w14:paraId="1DE4B6A6" w14:textId="1B628039" w:rsidR="0096775F" w:rsidRPr="00F25887" w:rsidRDefault="0096775F" w:rsidP="004E0348">
      <w:pPr>
        <w:pStyle w:val="000BB"/>
        <w:rPr>
          <w:color w:val="000000" w:themeColor="text1"/>
          <w:lang w:val="af-ZA"/>
        </w:rPr>
      </w:pPr>
      <w:r w:rsidRPr="00F25887">
        <w:rPr>
          <w:color w:val="000000" w:themeColor="text1"/>
          <w:lang w:val="af-ZA"/>
        </w:rPr>
        <w:lastRenderedPageBreak/>
        <w:t>Bả</w:t>
      </w:r>
      <w:r w:rsidR="00462B63" w:rsidRPr="00F25887">
        <w:rPr>
          <w:color w:val="000000" w:themeColor="text1"/>
          <w:lang w:val="af-ZA"/>
        </w:rPr>
        <w:t xml:space="preserve">ng 2.6: </w:t>
      </w:r>
      <w:r w:rsidRPr="00F25887">
        <w:rPr>
          <w:color w:val="000000" w:themeColor="text1"/>
          <w:lang w:val="af-ZA"/>
        </w:rPr>
        <w:t>Thực trạng hoạt động bảo vệ tài sản trí tuệ ở trường đại học</w:t>
      </w:r>
      <w:bookmarkEnd w:id="249"/>
      <w:bookmarkEnd w:id="250"/>
    </w:p>
    <w:tbl>
      <w:tblPr>
        <w:tblW w:w="53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3"/>
        <w:gridCol w:w="2154"/>
        <w:gridCol w:w="926"/>
        <w:gridCol w:w="758"/>
        <w:gridCol w:w="675"/>
        <w:gridCol w:w="588"/>
        <w:gridCol w:w="472"/>
        <w:gridCol w:w="653"/>
        <w:gridCol w:w="734"/>
        <w:gridCol w:w="575"/>
        <w:gridCol w:w="536"/>
        <w:gridCol w:w="817"/>
      </w:tblGrid>
      <w:tr w:rsidR="001135E2" w:rsidRPr="000C2ED3" w14:paraId="0A9490F5" w14:textId="77777777" w:rsidTr="003E0337">
        <w:trPr>
          <w:jc w:val="center"/>
        </w:trPr>
        <w:tc>
          <w:tcPr>
            <w:tcW w:w="288" w:type="pct"/>
            <w:vMerge w:val="restart"/>
            <w:shd w:val="clear" w:color="auto" w:fill="F2F2F2"/>
            <w:vAlign w:val="center"/>
          </w:tcPr>
          <w:p w14:paraId="6A3FC735" w14:textId="77777777" w:rsidR="0096775F" w:rsidRPr="000C2ED3" w:rsidRDefault="0096775F" w:rsidP="003E0337">
            <w:pPr>
              <w:widowControl w:val="0"/>
              <w:tabs>
                <w:tab w:val="left" w:pos="7817"/>
              </w:tabs>
              <w:spacing w:before="40" w:after="40" w:line="288" w:lineRule="auto"/>
              <w:ind w:left="57" w:right="57"/>
              <w:jc w:val="center"/>
              <w:rPr>
                <w:b/>
                <w:color w:val="000000" w:themeColor="text1"/>
                <w:sz w:val="26"/>
                <w:szCs w:val="26"/>
                <w:lang w:val="af-ZA"/>
              </w:rPr>
            </w:pPr>
            <w:r w:rsidRPr="000C2ED3">
              <w:rPr>
                <w:b/>
                <w:color w:val="000000" w:themeColor="text1"/>
                <w:sz w:val="26"/>
                <w:szCs w:val="26"/>
                <w:lang w:val="af-ZA"/>
              </w:rPr>
              <w:t>TT</w:t>
            </w:r>
          </w:p>
        </w:tc>
        <w:tc>
          <w:tcPr>
            <w:tcW w:w="1142" w:type="pct"/>
            <w:vMerge w:val="restart"/>
            <w:shd w:val="clear" w:color="auto" w:fill="F2F2F2"/>
            <w:vAlign w:val="center"/>
          </w:tcPr>
          <w:p w14:paraId="2BCA3258" w14:textId="77777777" w:rsidR="0096775F" w:rsidRPr="000C2ED3" w:rsidRDefault="0096775F" w:rsidP="003E0337">
            <w:pPr>
              <w:widowControl w:val="0"/>
              <w:tabs>
                <w:tab w:val="left" w:pos="7817"/>
              </w:tabs>
              <w:spacing w:before="40" w:after="40" w:line="288" w:lineRule="auto"/>
              <w:ind w:left="57" w:right="57"/>
              <w:jc w:val="center"/>
              <w:rPr>
                <w:b/>
                <w:color w:val="000000" w:themeColor="text1"/>
                <w:sz w:val="26"/>
                <w:szCs w:val="26"/>
                <w:lang w:val="af-ZA"/>
              </w:rPr>
            </w:pPr>
            <w:r w:rsidRPr="000C2ED3">
              <w:rPr>
                <w:b/>
                <w:color w:val="000000" w:themeColor="text1"/>
                <w:sz w:val="26"/>
                <w:szCs w:val="26"/>
                <w:lang w:val="af-ZA"/>
              </w:rPr>
              <w:t>Nội dung</w:t>
            </w:r>
          </w:p>
        </w:tc>
        <w:tc>
          <w:tcPr>
            <w:tcW w:w="491" w:type="pct"/>
            <w:vMerge w:val="restart"/>
            <w:shd w:val="clear" w:color="auto" w:fill="F2F2F2"/>
            <w:vAlign w:val="center"/>
          </w:tcPr>
          <w:p w14:paraId="06FA17A3" w14:textId="77777777" w:rsidR="0096775F" w:rsidRPr="000C2ED3" w:rsidRDefault="0096775F" w:rsidP="003E0337">
            <w:pPr>
              <w:widowControl w:val="0"/>
              <w:tabs>
                <w:tab w:val="left" w:pos="7817"/>
              </w:tabs>
              <w:spacing w:before="40" w:after="40" w:line="288" w:lineRule="auto"/>
              <w:ind w:left="57" w:right="57"/>
              <w:jc w:val="center"/>
              <w:rPr>
                <w:b/>
                <w:color w:val="000000" w:themeColor="text1"/>
                <w:sz w:val="26"/>
                <w:szCs w:val="26"/>
                <w:lang w:val="af-ZA"/>
              </w:rPr>
            </w:pPr>
            <w:r w:rsidRPr="000C2ED3">
              <w:rPr>
                <w:b/>
                <w:color w:val="000000" w:themeColor="text1"/>
                <w:sz w:val="26"/>
                <w:szCs w:val="26"/>
                <w:lang w:val="af-ZA"/>
              </w:rPr>
              <w:t>Đối tượng</w:t>
            </w:r>
          </w:p>
        </w:tc>
        <w:tc>
          <w:tcPr>
            <w:tcW w:w="1322" w:type="pct"/>
            <w:gridSpan w:val="4"/>
            <w:shd w:val="clear" w:color="auto" w:fill="F2F2F2"/>
            <w:vAlign w:val="center"/>
          </w:tcPr>
          <w:p w14:paraId="43698E7F" w14:textId="77777777" w:rsidR="0096775F" w:rsidRPr="000C2ED3" w:rsidRDefault="0096775F" w:rsidP="003E0337">
            <w:pPr>
              <w:widowControl w:val="0"/>
              <w:tabs>
                <w:tab w:val="left" w:pos="7817"/>
              </w:tabs>
              <w:spacing w:before="40" w:after="40" w:line="288" w:lineRule="auto"/>
              <w:ind w:left="57" w:right="57"/>
              <w:jc w:val="center"/>
              <w:rPr>
                <w:b/>
                <w:color w:val="000000" w:themeColor="text1"/>
                <w:sz w:val="26"/>
                <w:szCs w:val="26"/>
                <w:lang w:val="af-ZA"/>
              </w:rPr>
            </w:pPr>
            <w:r w:rsidRPr="000C2ED3">
              <w:rPr>
                <w:b/>
                <w:color w:val="000000" w:themeColor="text1"/>
                <w:sz w:val="26"/>
                <w:szCs w:val="26"/>
                <w:lang w:val="af-ZA"/>
              </w:rPr>
              <w:t>Thực hiện</w:t>
            </w:r>
            <w:r w:rsidR="00E7249C" w:rsidRPr="000C2ED3">
              <w:rPr>
                <w:b/>
                <w:color w:val="000000" w:themeColor="text1"/>
                <w:sz w:val="26"/>
                <w:szCs w:val="26"/>
                <w:lang w:val="af-ZA"/>
              </w:rPr>
              <w:t xml:space="preserve"> </w:t>
            </w:r>
            <w:r w:rsidRPr="000C2ED3">
              <w:rPr>
                <w:b/>
                <w:color w:val="000000" w:themeColor="text1"/>
                <w:sz w:val="26"/>
                <w:szCs w:val="26"/>
                <w:lang w:val="af-ZA"/>
              </w:rPr>
              <w:t>(X)</w:t>
            </w:r>
          </w:p>
        </w:tc>
        <w:tc>
          <w:tcPr>
            <w:tcW w:w="1324" w:type="pct"/>
            <w:gridSpan w:val="4"/>
            <w:shd w:val="clear" w:color="auto" w:fill="F2F2F2"/>
            <w:vAlign w:val="center"/>
          </w:tcPr>
          <w:p w14:paraId="438C8683" w14:textId="77777777" w:rsidR="0096775F" w:rsidRPr="000C2ED3" w:rsidRDefault="0096775F" w:rsidP="003E0337">
            <w:pPr>
              <w:widowControl w:val="0"/>
              <w:tabs>
                <w:tab w:val="left" w:pos="7817"/>
              </w:tabs>
              <w:spacing w:before="40" w:after="40" w:line="288" w:lineRule="auto"/>
              <w:ind w:left="57" w:right="57"/>
              <w:jc w:val="center"/>
              <w:rPr>
                <w:b/>
                <w:color w:val="000000" w:themeColor="text1"/>
                <w:sz w:val="26"/>
                <w:szCs w:val="26"/>
                <w:lang w:val="af-ZA"/>
              </w:rPr>
            </w:pPr>
            <w:r w:rsidRPr="000C2ED3">
              <w:rPr>
                <w:b/>
                <w:color w:val="000000" w:themeColor="text1"/>
                <w:sz w:val="26"/>
                <w:szCs w:val="26"/>
                <w:lang w:val="af-ZA"/>
              </w:rPr>
              <w:t>Hiệu quả</w:t>
            </w:r>
            <w:r w:rsidR="00E7249C" w:rsidRPr="000C2ED3">
              <w:rPr>
                <w:b/>
                <w:color w:val="000000" w:themeColor="text1"/>
                <w:sz w:val="26"/>
                <w:szCs w:val="26"/>
                <w:lang w:val="af-ZA"/>
              </w:rPr>
              <w:t xml:space="preserve"> </w:t>
            </w:r>
            <w:r w:rsidRPr="000C2ED3">
              <w:rPr>
                <w:b/>
                <w:color w:val="000000" w:themeColor="text1"/>
                <w:sz w:val="26"/>
                <w:szCs w:val="26"/>
                <w:lang w:val="af-ZA"/>
              </w:rPr>
              <w:t>(Y)</w:t>
            </w:r>
          </w:p>
        </w:tc>
        <w:tc>
          <w:tcPr>
            <w:tcW w:w="433" w:type="pct"/>
            <w:vMerge w:val="restart"/>
            <w:shd w:val="clear" w:color="auto" w:fill="F2F2F2"/>
            <w:vAlign w:val="center"/>
          </w:tcPr>
          <w:p w14:paraId="01112A68" w14:textId="77777777" w:rsidR="0096775F" w:rsidRPr="000C2ED3" w:rsidRDefault="0096775F" w:rsidP="003E0337">
            <w:pPr>
              <w:widowControl w:val="0"/>
              <w:tabs>
                <w:tab w:val="left" w:pos="7817"/>
              </w:tabs>
              <w:spacing w:before="40" w:after="40" w:line="288" w:lineRule="auto"/>
              <w:ind w:left="57" w:right="57"/>
              <w:jc w:val="center"/>
              <w:rPr>
                <w:b/>
                <w:color w:val="000000" w:themeColor="text1"/>
                <w:sz w:val="26"/>
                <w:szCs w:val="26"/>
                <w:lang w:val="af-ZA"/>
              </w:rPr>
            </w:pPr>
            <w:r w:rsidRPr="000C2ED3">
              <w:rPr>
                <w:b/>
                <w:color w:val="000000" w:themeColor="text1"/>
                <w:sz w:val="26"/>
                <w:szCs w:val="26"/>
                <w:lang w:val="af-ZA"/>
              </w:rPr>
              <w:t>r</w:t>
            </w:r>
          </w:p>
        </w:tc>
      </w:tr>
      <w:tr w:rsidR="001135E2" w:rsidRPr="000C2ED3" w14:paraId="2383D452" w14:textId="77777777" w:rsidTr="003E0337">
        <w:trPr>
          <w:jc w:val="center"/>
        </w:trPr>
        <w:tc>
          <w:tcPr>
            <w:tcW w:w="288" w:type="pct"/>
            <w:vMerge/>
            <w:shd w:val="clear" w:color="auto" w:fill="auto"/>
            <w:vAlign w:val="center"/>
          </w:tcPr>
          <w:p w14:paraId="0089AAD3" w14:textId="77777777" w:rsidR="0096775F" w:rsidRPr="000C2ED3" w:rsidRDefault="0096775F" w:rsidP="003E0337">
            <w:pPr>
              <w:widowControl w:val="0"/>
              <w:tabs>
                <w:tab w:val="left" w:pos="7817"/>
              </w:tabs>
              <w:spacing w:before="40" w:after="40" w:line="288" w:lineRule="auto"/>
              <w:ind w:left="57" w:right="57"/>
              <w:jc w:val="center"/>
              <w:rPr>
                <w:color w:val="000000" w:themeColor="text1"/>
                <w:sz w:val="26"/>
                <w:szCs w:val="26"/>
                <w:lang w:val="af-ZA"/>
              </w:rPr>
            </w:pPr>
          </w:p>
        </w:tc>
        <w:tc>
          <w:tcPr>
            <w:tcW w:w="1142" w:type="pct"/>
            <w:vMerge/>
            <w:vAlign w:val="center"/>
          </w:tcPr>
          <w:p w14:paraId="3C6B18E3" w14:textId="77777777" w:rsidR="0096775F" w:rsidRPr="000C2ED3" w:rsidRDefault="0096775F" w:rsidP="003E0337">
            <w:pPr>
              <w:widowControl w:val="0"/>
              <w:tabs>
                <w:tab w:val="left" w:pos="7817"/>
              </w:tabs>
              <w:spacing w:before="40" w:after="40" w:line="288" w:lineRule="auto"/>
              <w:ind w:left="57" w:right="57"/>
              <w:jc w:val="center"/>
              <w:rPr>
                <w:color w:val="000000" w:themeColor="text1"/>
                <w:sz w:val="26"/>
                <w:szCs w:val="26"/>
                <w:lang w:val="af-ZA"/>
              </w:rPr>
            </w:pPr>
          </w:p>
        </w:tc>
        <w:tc>
          <w:tcPr>
            <w:tcW w:w="491" w:type="pct"/>
            <w:vMerge/>
            <w:shd w:val="clear" w:color="auto" w:fill="auto"/>
            <w:vAlign w:val="center"/>
          </w:tcPr>
          <w:p w14:paraId="73A68F72" w14:textId="77777777" w:rsidR="0096775F" w:rsidRPr="000C2ED3" w:rsidRDefault="0096775F" w:rsidP="003E0337">
            <w:pPr>
              <w:widowControl w:val="0"/>
              <w:tabs>
                <w:tab w:val="left" w:pos="7817"/>
              </w:tabs>
              <w:spacing w:before="40" w:after="40" w:line="288" w:lineRule="auto"/>
              <w:ind w:left="57" w:right="57"/>
              <w:jc w:val="center"/>
              <w:rPr>
                <w:color w:val="000000" w:themeColor="text1"/>
                <w:sz w:val="26"/>
                <w:szCs w:val="26"/>
                <w:lang w:val="af-ZA"/>
              </w:rPr>
            </w:pPr>
          </w:p>
        </w:tc>
        <w:tc>
          <w:tcPr>
            <w:tcW w:w="402" w:type="pct"/>
            <w:shd w:val="clear" w:color="auto" w:fill="F2F2F2"/>
            <w:vAlign w:val="center"/>
          </w:tcPr>
          <w:p w14:paraId="57DA0757" w14:textId="1C353133" w:rsidR="0096775F" w:rsidRPr="000C2ED3" w:rsidRDefault="00433811"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position w:val="-4"/>
                <w:sz w:val="26"/>
                <w:szCs w:val="26"/>
              </w:rPr>
              <w:object w:dxaOrig="260" w:dyaOrig="320" w14:anchorId="77A1A275">
                <v:shape id="_x0000_i1050" type="#_x0000_t75" style="width:15.05pt;height:18.25pt" o:ole="">
                  <v:imagedata r:id="rId21" o:title=""/>
                </v:shape>
                <o:OLEObject Type="Embed" ProgID="Equation.KSEE3" ShapeID="_x0000_i1050" DrawAspect="Content" ObjectID="_1681559989" r:id="rId46"/>
              </w:object>
            </w:r>
          </w:p>
        </w:tc>
        <w:tc>
          <w:tcPr>
            <w:tcW w:w="358" w:type="pct"/>
            <w:shd w:val="clear" w:color="auto" w:fill="F2F2F2"/>
            <w:vAlign w:val="center"/>
          </w:tcPr>
          <w:p w14:paraId="6258896B"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sz w:val="26"/>
                <w:szCs w:val="26"/>
              </w:rPr>
              <w:t>SD</w:t>
            </w:r>
          </w:p>
        </w:tc>
        <w:tc>
          <w:tcPr>
            <w:tcW w:w="312" w:type="pct"/>
            <w:shd w:val="clear" w:color="auto" w:fill="F2F2F2"/>
            <w:vAlign w:val="center"/>
          </w:tcPr>
          <w:p w14:paraId="799CAE87" w14:textId="77777777" w:rsidR="0096775F" w:rsidRPr="000C2ED3" w:rsidRDefault="0096775F" w:rsidP="003E0337">
            <w:pPr>
              <w:widowControl w:val="0"/>
              <w:autoSpaceDE w:val="0"/>
              <w:autoSpaceDN w:val="0"/>
              <w:adjustRightInd w:val="0"/>
              <w:spacing w:before="40" w:after="40" w:line="288" w:lineRule="auto"/>
              <w:ind w:left="57" w:right="57"/>
              <w:jc w:val="center"/>
              <w:rPr>
                <w:b/>
                <w:noProof/>
                <w:color w:val="000000" w:themeColor="text1"/>
                <w:sz w:val="26"/>
                <w:szCs w:val="26"/>
              </w:rPr>
            </w:pPr>
            <w:r w:rsidRPr="000C2ED3">
              <w:rPr>
                <w:b/>
                <w:noProof/>
                <w:color w:val="000000" w:themeColor="text1"/>
                <w:sz w:val="26"/>
                <w:szCs w:val="26"/>
              </w:rPr>
              <w:t>Sig.</w:t>
            </w:r>
          </w:p>
        </w:tc>
        <w:tc>
          <w:tcPr>
            <w:tcW w:w="250" w:type="pct"/>
            <w:shd w:val="clear" w:color="auto" w:fill="F2F2F2"/>
            <w:vAlign w:val="center"/>
          </w:tcPr>
          <w:p w14:paraId="0AE05706" w14:textId="77777777" w:rsidR="0096775F" w:rsidRPr="000C2ED3" w:rsidRDefault="0096775F" w:rsidP="003E0337">
            <w:pPr>
              <w:widowControl w:val="0"/>
              <w:autoSpaceDE w:val="0"/>
              <w:autoSpaceDN w:val="0"/>
              <w:adjustRightInd w:val="0"/>
              <w:spacing w:before="40" w:after="40" w:line="288" w:lineRule="auto"/>
              <w:ind w:left="57" w:right="57"/>
              <w:jc w:val="center"/>
              <w:rPr>
                <w:b/>
                <w:noProof/>
                <w:color w:val="000000" w:themeColor="text1"/>
                <w:sz w:val="26"/>
                <w:szCs w:val="26"/>
              </w:rPr>
            </w:pPr>
            <w:r w:rsidRPr="000C2ED3">
              <w:rPr>
                <w:b/>
                <w:noProof/>
                <w:color w:val="000000" w:themeColor="text1"/>
                <w:sz w:val="26"/>
                <w:szCs w:val="26"/>
              </w:rPr>
              <w:t>TB</w:t>
            </w:r>
          </w:p>
        </w:tc>
        <w:tc>
          <w:tcPr>
            <w:tcW w:w="346" w:type="pct"/>
            <w:shd w:val="clear" w:color="auto" w:fill="F2F2F2"/>
            <w:vAlign w:val="center"/>
          </w:tcPr>
          <w:p w14:paraId="5B773CE5" w14:textId="02F0FF3A" w:rsidR="0096775F" w:rsidRPr="000C2ED3" w:rsidRDefault="00433811"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position w:val="-4"/>
                <w:sz w:val="26"/>
                <w:szCs w:val="26"/>
              </w:rPr>
              <w:object w:dxaOrig="260" w:dyaOrig="320" w14:anchorId="0EE255D2">
                <v:shape id="_x0000_i1051" type="#_x0000_t75" style="width:15.05pt;height:18.25pt" o:ole="">
                  <v:imagedata r:id="rId21" o:title=""/>
                </v:shape>
                <o:OLEObject Type="Embed" ProgID="Equation.KSEE3" ShapeID="_x0000_i1051" DrawAspect="Content" ObjectID="_1681559990" r:id="rId47"/>
              </w:object>
            </w:r>
          </w:p>
        </w:tc>
        <w:tc>
          <w:tcPr>
            <w:tcW w:w="389" w:type="pct"/>
            <w:shd w:val="clear" w:color="auto" w:fill="F2F2F2"/>
            <w:vAlign w:val="center"/>
          </w:tcPr>
          <w:p w14:paraId="0868147B"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sz w:val="26"/>
                <w:szCs w:val="26"/>
              </w:rPr>
              <w:t>SD</w:t>
            </w:r>
          </w:p>
        </w:tc>
        <w:tc>
          <w:tcPr>
            <w:tcW w:w="305" w:type="pct"/>
            <w:shd w:val="clear" w:color="auto" w:fill="F2F2F2"/>
            <w:vAlign w:val="center"/>
          </w:tcPr>
          <w:p w14:paraId="1BE66CC1"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sz w:val="26"/>
                <w:szCs w:val="26"/>
              </w:rPr>
              <w:t>Sig.</w:t>
            </w:r>
          </w:p>
        </w:tc>
        <w:tc>
          <w:tcPr>
            <w:tcW w:w="284" w:type="pct"/>
            <w:shd w:val="clear" w:color="auto" w:fill="F2F2F2"/>
            <w:vAlign w:val="center"/>
          </w:tcPr>
          <w:p w14:paraId="71E6F92F"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sz w:val="26"/>
                <w:szCs w:val="26"/>
              </w:rPr>
              <w:t>TB</w:t>
            </w:r>
          </w:p>
        </w:tc>
        <w:tc>
          <w:tcPr>
            <w:tcW w:w="433" w:type="pct"/>
            <w:vMerge/>
            <w:shd w:val="clear" w:color="auto" w:fill="F2F2F2"/>
            <w:vAlign w:val="center"/>
          </w:tcPr>
          <w:p w14:paraId="44F26E72"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r>
      <w:tr w:rsidR="001135E2" w:rsidRPr="000C2ED3" w14:paraId="44225E70" w14:textId="77777777" w:rsidTr="003E0337">
        <w:trPr>
          <w:jc w:val="center"/>
        </w:trPr>
        <w:tc>
          <w:tcPr>
            <w:tcW w:w="288" w:type="pct"/>
            <w:vMerge w:val="restart"/>
            <w:shd w:val="clear" w:color="auto" w:fill="auto"/>
            <w:vAlign w:val="center"/>
          </w:tcPr>
          <w:p w14:paraId="13751D84"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1</w:t>
            </w:r>
          </w:p>
        </w:tc>
        <w:tc>
          <w:tcPr>
            <w:tcW w:w="1142" w:type="pct"/>
            <w:vMerge w:val="restart"/>
            <w:vAlign w:val="center"/>
          </w:tcPr>
          <w:p w14:paraId="0EFA0E9F" w14:textId="77777777" w:rsidR="0096775F" w:rsidRPr="003E0337" w:rsidRDefault="0096775F" w:rsidP="003E0337">
            <w:pPr>
              <w:widowControl w:val="0"/>
              <w:spacing w:before="40" w:after="40" w:line="288" w:lineRule="auto"/>
              <w:ind w:left="57" w:right="57"/>
              <w:jc w:val="both"/>
              <w:rPr>
                <w:color w:val="000000" w:themeColor="text1"/>
                <w:spacing w:val="-4"/>
                <w:sz w:val="26"/>
                <w:szCs w:val="26"/>
              </w:rPr>
            </w:pPr>
            <w:r w:rsidRPr="003E0337">
              <w:rPr>
                <w:color w:val="000000" w:themeColor="text1"/>
                <w:spacing w:val="-4"/>
                <w:sz w:val="26"/>
                <w:szCs w:val="26"/>
              </w:rPr>
              <w:t>Đánh giá khả năng bảo hộ quyền SHTT đối với TSTT</w:t>
            </w:r>
          </w:p>
        </w:tc>
        <w:tc>
          <w:tcPr>
            <w:tcW w:w="491" w:type="pct"/>
            <w:shd w:val="clear" w:color="auto" w:fill="auto"/>
            <w:vAlign w:val="center"/>
          </w:tcPr>
          <w:p w14:paraId="2A0FB00C"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CBQL</w:t>
            </w:r>
          </w:p>
        </w:tc>
        <w:tc>
          <w:tcPr>
            <w:tcW w:w="402" w:type="pct"/>
            <w:shd w:val="clear" w:color="auto" w:fill="auto"/>
            <w:vAlign w:val="center"/>
          </w:tcPr>
          <w:p w14:paraId="36E17E5F"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2,31</w:t>
            </w:r>
          </w:p>
        </w:tc>
        <w:tc>
          <w:tcPr>
            <w:tcW w:w="358" w:type="pct"/>
            <w:shd w:val="clear" w:color="auto" w:fill="auto"/>
            <w:vAlign w:val="center"/>
          </w:tcPr>
          <w:p w14:paraId="03B9DD54"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0,72</w:t>
            </w:r>
          </w:p>
        </w:tc>
        <w:tc>
          <w:tcPr>
            <w:tcW w:w="312" w:type="pct"/>
            <w:vMerge w:val="restart"/>
            <w:vAlign w:val="center"/>
          </w:tcPr>
          <w:p w14:paraId="0C6C98B0"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0,43</w:t>
            </w:r>
          </w:p>
        </w:tc>
        <w:tc>
          <w:tcPr>
            <w:tcW w:w="250" w:type="pct"/>
            <w:vMerge w:val="restart"/>
            <w:vAlign w:val="center"/>
          </w:tcPr>
          <w:p w14:paraId="3D2A621E"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sz w:val="26"/>
                <w:szCs w:val="26"/>
              </w:rPr>
              <w:t>6</w:t>
            </w:r>
          </w:p>
        </w:tc>
        <w:tc>
          <w:tcPr>
            <w:tcW w:w="346" w:type="pct"/>
            <w:vAlign w:val="center"/>
          </w:tcPr>
          <w:p w14:paraId="1E02EBFF"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2,19</w:t>
            </w:r>
          </w:p>
        </w:tc>
        <w:tc>
          <w:tcPr>
            <w:tcW w:w="389" w:type="pct"/>
            <w:vAlign w:val="center"/>
          </w:tcPr>
          <w:p w14:paraId="712459F8"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0,77</w:t>
            </w:r>
          </w:p>
        </w:tc>
        <w:tc>
          <w:tcPr>
            <w:tcW w:w="305" w:type="pct"/>
            <w:vMerge w:val="restart"/>
            <w:vAlign w:val="center"/>
          </w:tcPr>
          <w:p w14:paraId="1A9C721C"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0,80</w:t>
            </w:r>
          </w:p>
        </w:tc>
        <w:tc>
          <w:tcPr>
            <w:tcW w:w="284" w:type="pct"/>
            <w:vMerge w:val="restart"/>
            <w:vAlign w:val="center"/>
          </w:tcPr>
          <w:p w14:paraId="7ED26F1D"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3</w:t>
            </w:r>
          </w:p>
        </w:tc>
        <w:tc>
          <w:tcPr>
            <w:tcW w:w="433" w:type="pct"/>
            <w:shd w:val="clear" w:color="auto" w:fill="auto"/>
            <w:vAlign w:val="center"/>
          </w:tcPr>
          <w:p w14:paraId="69FDAEA8"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0,78</w:t>
            </w:r>
            <w:r w:rsidRPr="000C2ED3">
              <w:rPr>
                <w:color w:val="000000" w:themeColor="text1"/>
                <w:sz w:val="26"/>
                <w:szCs w:val="26"/>
                <w:vertAlign w:val="superscript"/>
              </w:rPr>
              <w:t>**</w:t>
            </w:r>
          </w:p>
        </w:tc>
      </w:tr>
      <w:tr w:rsidR="001135E2" w:rsidRPr="000C2ED3" w14:paraId="6A57654F" w14:textId="77777777" w:rsidTr="003E0337">
        <w:trPr>
          <w:jc w:val="center"/>
        </w:trPr>
        <w:tc>
          <w:tcPr>
            <w:tcW w:w="288" w:type="pct"/>
            <w:vMerge/>
            <w:shd w:val="clear" w:color="auto" w:fill="auto"/>
            <w:vAlign w:val="center"/>
          </w:tcPr>
          <w:p w14:paraId="758DCEBE"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vAlign w:val="center"/>
          </w:tcPr>
          <w:p w14:paraId="5C4149FB" w14:textId="77777777" w:rsidR="0096775F" w:rsidRPr="003E0337" w:rsidRDefault="0096775F" w:rsidP="003E0337">
            <w:pPr>
              <w:widowControl w:val="0"/>
              <w:spacing w:before="40" w:after="40" w:line="288" w:lineRule="auto"/>
              <w:ind w:left="57" w:right="57"/>
              <w:jc w:val="both"/>
              <w:rPr>
                <w:color w:val="000000" w:themeColor="text1"/>
                <w:spacing w:val="-4"/>
                <w:sz w:val="26"/>
                <w:szCs w:val="26"/>
              </w:rPr>
            </w:pPr>
          </w:p>
        </w:tc>
        <w:tc>
          <w:tcPr>
            <w:tcW w:w="491" w:type="pct"/>
            <w:shd w:val="clear" w:color="auto" w:fill="auto"/>
            <w:vAlign w:val="center"/>
          </w:tcPr>
          <w:p w14:paraId="4FBFFEDF" w14:textId="77777777" w:rsidR="0096775F" w:rsidRPr="000C2ED3" w:rsidRDefault="0096775F" w:rsidP="003E0337">
            <w:pPr>
              <w:widowControl w:val="0"/>
              <w:spacing w:before="40" w:after="40" w:line="288" w:lineRule="auto"/>
              <w:ind w:left="57" w:right="57"/>
              <w:rPr>
                <w:color w:val="000000" w:themeColor="text1"/>
                <w:sz w:val="26"/>
                <w:szCs w:val="26"/>
              </w:rPr>
            </w:pPr>
            <w:r w:rsidRPr="000C2ED3">
              <w:rPr>
                <w:color w:val="000000" w:themeColor="text1"/>
                <w:sz w:val="26"/>
                <w:szCs w:val="26"/>
              </w:rPr>
              <w:t>GV,CV</w:t>
            </w:r>
          </w:p>
        </w:tc>
        <w:tc>
          <w:tcPr>
            <w:tcW w:w="402" w:type="pct"/>
            <w:shd w:val="clear" w:color="auto" w:fill="auto"/>
            <w:vAlign w:val="center"/>
          </w:tcPr>
          <w:p w14:paraId="13A17EF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2,24</w:t>
            </w:r>
          </w:p>
        </w:tc>
        <w:tc>
          <w:tcPr>
            <w:tcW w:w="358" w:type="pct"/>
            <w:shd w:val="clear" w:color="auto" w:fill="auto"/>
            <w:vAlign w:val="center"/>
          </w:tcPr>
          <w:p w14:paraId="358F936E"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0,77</w:t>
            </w:r>
          </w:p>
        </w:tc>
        <w:tc>
          <w:tcPr>
            <w:tcW w:w="312" w:type="pct"/>
            <w:vMerge/>
            <w:vAlign w:val="center"/>
          </w:tcPr>
          <w:p w14:paraId="6017BF6C"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50" w:type="pct"/>
            <w:vMerge/>
            <w:vAlign w:val="center"/>
          </w:tcPr>
          <w:p w14:paraId="0A17719F"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p>
        </w:tc>
        <w:tc>
          <w:tcPr>
            <w:tcW w:w="346" w:type="pct"/>
            <w:vAlign w:val="center"/>
          </w:tcPr>
          <w:p w14:paraId="406E9D0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2,17</w:t>
            </w:r>
          </w:p>
        </w:tc>
        <w:tc>
          <w:tcPr>
            <w:tcW w:w="389" w:type="pct"/>
            <w:vAlign w:val="center"/>
          </w:tcPr>
          <w:p w14:paraId="6E8A0AB3"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p>
        </w:tc>
        <w:tc>
          <w:tcPr>
            <w:tcW w:w="305" w:type="pct"/>
            <w:vMerge/>
            <w:vAlign w:val="center"/>
          </w:tcPr>
          <w:p w14:paraId="40C95EFA"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84" w:type="pct"/>
            <w:vMerge/>
            <w:vAlign w:val="center"/>
          </w:tcPr>
          <w:p w14:paraId="084D70AB"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433" w:type="pct"/>
            <w:shd w:val="clear" w:color="auto" w:fill="auto"/>
            <w:vAlign w:val="center"/>
          </w:tcPr>
          <w:p w14:paraId="1DE80D6A"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0,82</w:t>
            </w:r>
            <w:r w:rsidRPr="000C2ED3">
              <w:rPr>
                <w:color w:val="000000" w:themeColor="text1"/>
                <w:sz w:val="26"/>
                <w:szCs w:val="26"/>
                <w:vertAlign w:val="superscript"/>
              </w:rPr>
              <w:t>**</w:t>
            </w:r>
          </w:p>
        </w:tc>
      </w:tr>
      <w:tr w:rsidR="001135E2" w:rsidRPr="000C2ED3" w14:paraId="4A29455B" w14:textId="77777777" w:rsidTr="003E0337">
        <w:trPr>
          <w:jc w:val="center"/>
        </w:trPr>
        <w:tc>
          <w:tcPr>
            <w:tcW w:w="288" w:type="pct"/>
            <w:vMerge/>
            <w:shd w:val="clear" w:color="auto" w:fill="auto"/>
            <w:vAlign w:val="center"/>
          </w:tcPr>
          <w:p w14:paraId="35D684AE"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vAlign w:val="center"/>
          </w:tcPr>
          <w:p w14:paraId="01ACE028" w14:textId="77777777" w:rsidR="0096775F" w:rsidRPr="003E0337" w:rsidRDefault="0096775F" w:rsidP="003E0337">
            <w:pPr>
              <w:widowControl w:val="0"/>
              <w:spacing w:before="40" w:after="40" w:line="288" w:lineRule="auto"/>
              <w:ind w:left="57" w:right="57"/>
              <w:jc w:val="both"/>
              <w:rPr>
                <w:color w:val="000000" w:themeColor="text1"/>
                <w:spacing w:val="-4"/>
                <w:sz w:val="26"/>
                <w:szCs w:val="26"/>
              </w:rPr>
            </w:pPr>
          </w:p>
        </w:tc>
        <w:tc>
          <w:tcPr>
            <w:tcW w:w="491" w:type="pct"/>
            <w:shd w:val="clear" w:color="auto" w:fill="auto"/>
            <w:vAlign w:val="center"/>
          </w:tcPr>
          <w:p w14:paraId="602002F2"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Chung</w:t>
            </w:r>
          </w:p>
        </w:tc>
        <w:tc>
          <w:tcPr>
            <w:tcW w:w="402" w:type="pct"/>
            <w:shd w:val="clear" w:color="auto" w:fill="auto"/>
            <w:vAlign w:val="center"/>
          </w:tcPr>
          <w:p w14:paraId="471DE265"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2,25</w:t>
            </w:r>
          </w:p>
        </w:tc>
        <w:tc>
          <w:tcPr>
            <w:tcW w:w="358" w:type="pct"/>
            <w:shd w:val="clear" w:color="auto" w:fill="auto"/>
            <w:vAlign w:val="center"/>
          </w:tcPr>
          <w:p w14:paraId="60831D6C"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0,76</w:t>
            </w:r>
          </w:p>
        </w:tc>
        <w:tc>
          <w:tcPr>
            <w:tcW w:w="312" w:type="pct"/>
            <w:vMerge/>
            <w:vAlign w:val="center"/>
          </w:tcPr>
          <w:p w14:paraId="210CA52F"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50" w:type="pct"/>
            <w:vMerge/>
            <w:vAlign w:val="center"/>
          </w:tcPr>
          <w:p w14:paraId="7D29B398"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p>
        </w:tc>
        <w:tc>
          <w:tcPr>
            <w:tcW w:w="346" w:type="pct"/>
            <w:vAlign w:val="center"/>
          </w:tcPr>
          <w:p w14:paraId="43DBBEE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2,17</w:t>
            </w:r>
          </w:p>
        </w:tc>
        <w:tc>
          <w:tcPr>
            <w:tcW w:w="389" w:type="pct"/>
            <w:vAlign w:val="center"/>
          </w:tcPr>
          <w:p w14:paraId="6037D1A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p>
        </w:tc>
        <w:tc>
          <w:tcPr>
            <w:tcW w:w="305" w:type="pct"/>
            <w:vMerge/>
            <w:vAlign w:val="center"/>
          </w:tcPr>
          <w:p w14:paraId="5873BC4D"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84" w:type="pct"/>
            <w:vMerge/>
            <w:vAlign w:val="center"/>
          </w:tcPr>
          <w:p w14:paraId="6B0BC9BC"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433" w:type="pct"/>
            <w:shd w:val="clear" w:color="auto" w:fill="auto"/>
            <w:vAlign w:val="center"/>
          </w:tcPr>
          <w:p w14:paraId="3E47237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0,81</w:t>
            </w:r>
            <w:r w:rsidRPr="000C2ED3">
              <w:rPr>
                <w:color w:val="000000" w:themeColor="text1"/>
                <w:sz w:val="26"/>
                <w:szCs w:val="26"/>
                <w:vertAlign w:val="superscript"/>
              </w:rPr>
              <w:t>**</w:t>
            </w:r>
          </w:p>
        </w:tc>
      </w:tr>
      <w:tr w:rsidR="001135E2" w:rsidRPr="000C2ED3" w14:paraId="4199CE96" w14:textId="77777777" w:rsidTr="003E0337">
        <w:trPr>
          <w:jc w:val="center"/>
        </w:trPr>
        <w:tc>
          <w:tcPr>
            <w:tcW w:w="288" w:type="pct"/>
            <w:vMerge w:val="restart"/>
            <w:shd w:val="clear" w:color="auto" w:fill="auto"/>
            <w:vAlign w:val="center"/>
          </w:tcPr>
          <w:p w14:paraId="2C5690D2"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2</w:t>
            </w:r>
          </w:p>
        </w:tc>
        <w:tc>
          <w:tcPr>
            <w:tcW w:w="1142" w:type="pct"/>
            <w:vMerge w:val="restart"/>
            <w:vAlign w:val="center"/>
          </w:tcPr>
          <w:p w14:paraId="0FFE9D30" w14:textId="77777777" w:rsidR="0096775F" w:rsidRPr="003E0337" w:rsidRDefault="0096775F" w:rsidP="003E0337">
            <w:pPr>
              <w:widowControl w:val="0"/>
              <w:spacing w:before="40" w:after="40" w:line="288" w:lineRule="auto"/>
              <w:ind w:left="57" w:right="57"/>
              <w:jc w:val="both"/>
              <w:rPr>
                <w:color w:val="000000" w:themeColor="text1"/>
                <w:spacing w:val="-4"/>
                <w:sz w:val="26"/>
                <w:szCs w:val="26"/>
              </w:rPr>
            </w:pPr>
            <w:r w:rsidRPr="003E0337">
              <w:rPr>
                <w:color w:val="000000" w:themeColor="text1"/>
                <w:spacing w:val="-4"/>
                <w:sz w:val="26"/>
                <w:szCs w:val="26"/>
              </w:rPr>
              <w:t xml:space="preserve">Xây dựng hồ sơ, thủ tục đăng ký và xác lập quyền SHTT </w:t>
            </w:r>
          </w:p>
        </w:tc>
        <w:tc>
          <w:tcPr>
            <w:tcW w:w="491" w:type="pct"/>
            <w:shd w:val="clear" w:color="auto" w:fill="auto"/>
            <w:vAlign w:val="center"/>
          </w:tcPr>
          <w:p w14:paraId="35E0E632"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CBQL</w:t>
            </w:r>
          </w:p>
        </w:tc>
        <w:tc>
          <w:tcPr>
            <w:tcW w:w="402" w:type="pct"/>
            <w:shd w:val="clear" w:color="auto" w:fill="auto"/>
            <w:vAlign w:val="center"/>
          </w:tcPr>
          <w:p w14:paraId="0FEBE90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2,34</w:t>
            </w:r>
          </w:p>
        </w:tc>
        <w:tc>
          <w:tcPr>
            <w:tcW w:w="358" w:type="pct"/>
            <w:shd w:val="clear" w:color="auto" w:fill="auto"/>
            <w:vAlign w:val="center"/>
          </w:tcPr>
          <w:p w14:paraId="685680DC"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0,72</w:t>
            </w:r>
          </w:p>
        </w:tc>
        <w:tc>
          <w:tcPr>
            <w:tcW w:w="312" w:type="pct"/>
            <w:vMerge w:val="restart"/>
            <w:vAlign w:val="center"/>
          </w:tcPr>
          <w:p w14:paraId="599A6C4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0,24</w:t>
            </w:r>
          </w:p>
        </w:tc>
        <w:tc>
          <w:tcPr>
            <w:tcW w:w="250" w:type="pct"/>
            <w:vMerge w:val="restart"/>
            <w:vAlign w:val="center"/>
          </w:tcPr>
          <w:p w14:paraId="143909BC"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sz w:val="26"/>
                <w:szCs w:val="26"/>
              </w:rPr>
              <w:t>5</w:t>
            </w:r>
          </w:p>
        </w:tc>
        <w:tc>
          <w:tcPr>
            <w:tcW w:w="346" w:type="pct"/>
            <w:vAlign w:val="center"/>
          </w:tcPr>
          <w:p w14:paraId="6B372346"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2,15</w:t>
            </w:r>
          </w:p>
        </w:tc>
        <w:tc>
          <w:tcPr>
            <w:tcW w:w="389" w:type="pct"/>
            <w:vAlign w:val="center"/>
          </w:tcPr>
          <w:p w14:paraId="3D511430"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0,77</w:t>
            </w:r>
          </w:p>
        </w:tc>
        <w:tc>
          <w:tcPr>
            <w:tcW w:w="305" w:type="pct"/>
            <w:vMerge w:val="restart"/>
            <w:vAlign w:val="center"/>
          </w:tcPr>
          <w:p w14:paraId="6A8054AB"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0,98</w:t>
            </w:r>
          </w:p>
        </w:tc>
        <w:tc>
          <w:tcPr>
            <w:tcW w:w="284" w:type="pct"/>
            <w:vMerge w:val="restart"/>
            <w:vAlign w:val="center"/>
          </w:tcPr>
          <w:p w14:paraId="583D1F27"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4</w:t>
            </w:r>
          </w:p>
        </w:tc>
        <w:tc>
          <w:tcPr>
            <w:tcW w:w="433" w:type="pct"/>
            <w:shd w:val="clear" w:color="auto" w:fill="auto"/>
            <w:vAlign w:val="center"/>
          </w:tcPr>
          <w:p w14:paraId="3BE0FEC0"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0,75</w:t>
            </w:r>
            <w:r w:rsidRPr="000C2ED3">
              <w:rPr>
                <w:color w:val="000000" w:themeColor="text1"/>
                <w:sz w:val="26"/>
                <w:szCs w:val="26"/>
                <w:vertAlign w:val="superscript"/>
              </w:rPr>
              <w:t>**</w:t>
            </w:r>
          </w:p>
        </w:tc>
      </w:tr>
      <w:tr w:rsidR="001135E2" w:rsidRPr="000C2ED3" w14:paraId="7072658D" w14:textId="77777777" w:rsidTr="003E0337">
        <w:trPr>
          <w:jc w:val="center"/>
        </w:trPr>
        <w:tc>
          <w:tcPr>
            <w:tcW w:w="288" w:type="pct"/>
            <w:vMerge/>
            <w:shd w:val="clear" w:color="auto" w:fill="auto"/>
            <w:vAlign w:val="center"/>
          </w:tcPr>
          <w:p w14:paraId="44972B3B"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vAlign w:val="center"/>
          </w:tcPr>
          <w:p w14:paraId="76624EFF" w14:textId="77777777" w:rsidR="0096775F" w:rsidRPr="003E0337" w:rsidRDefault="0096775F" w:rsidP="003E0337">
            <w:pPr>
              <w:widowControl w:val="0"/>
              <w:spacing w:before="40" w:after="40" w:line="288" w:lineRule="auto"/>
              <w:ind w:left="57" w:right="57"/>
              <w:jc w:val="both"/>
              <w:rPr>
                <w:color w:val="000000" w:themeColor="text1"/>
                <w:spacing w:val="-4"/>
                <w:sz w:val="26"/>
                <w:szCs w:val="26"/>
              </w:rPr>
            </w:pPr>
          </w:p>
        </w:tc>
        <w:tc>
          <w:tcPr>
            <w:tcW w:w="491" w:type="pct"/>
            <w:tcBorders>
              <w:top w:val="single" w:sz="4" w:space="0" w:color="auto"/>
              <w:bottom w:val="single" w:sz="4" w:space="0" w:color="auto"/>
              <w:right w:val="single" w:sz="4" w:space="0" w:color="auto"/>
            </w:tcBorders>
            <w:shd w:val="clear" w:color="auto" w:fill="auto"/>
            <w:vAlign w:val="center"/>
          </w:tcPr>
          <w:p w14:paraId="347D814D"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GV,CV</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4DD639C5"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2,25</w:t>
            </w:r>
          </w:p>
        </w:tc>
        <w:tc>
          <w:tcPr>
            <w:tcW w:w="358" w:type="pct"/>
            <w:tcBorders>
              <w:top w:val="single" w:sz="4" w:space="0" w:color="auto"/>
              <w:left w:val="single" w:sz="4" w:space="0" w:color="auto"/>
              <w:bottom w:val="single" w:sz="4" w:space="0" w:color="auto"/>
            </w:tcBorders>
            <w:shd w:val="clear" w:color="auto" w:fill="auto"/>
            <w:vAlign w:val="center"/>
          </w:tcPr>
          <w:p w14:paraId="2E730964"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0,78</w:t>
            </w:r>
          </w:p>
        </w:tc>
        <w:tc>
          <w:tcPr>
            <w:tcW w:w="312" w:type="pct"/>
            <w:vMerge/>
            <w:vAlign w:val="center"/>
          </w:tcPr>
          <w:p w14:paraId="0E3C1E78"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50" w:type="pct"/>
            <w:vMerge/>
            <w:vAlign w:val="center"/>
          </w:tcPr>
          <w:p w14:paraId="33698C9B"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p>
        </w:tc>
        <w:tc>
          <w:tcPr>
            <w:tcW w:w="346" w:type="pct"/>
            <w:tcBorders>
              <w:top w:val="single" w:sz="4" w:space="0" w:color="auto"/>
              <w:bottom w:val="single" w:sz="4" w:space="0" w:color="auto"/>
              <w:right w:val="single" w:sz="4" w:space="0" w:color="auto"/>
            </w:tcBorders>
            <w:vAlign w:val="center"/>
          </w:tcPr>
          <w:p w14:paraId="7343D3D2"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2,15</w:t>
            </w:r>
          </w:p>
        </w:tc>
        <w:tc>
          <w:tcPr>
            <w:tcW w:w="389" w:type="pct"/>
            <w:tcBorders>
              <w:top w:val="single" w:sz="4" w:space="0" w:color="auto"/>
              <w:left w:val="single" w:sz="4" w:space="0" w:color="auto"/>
              <w:bottom w:val="single" w:sz="4" w:space="0" w:color="auto"/>
            </w:tcBorders>
            <w:vAlign w:val="center"/>
          </w:tcPr>
          <w:p w14:paraId="0C22245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0,82</w:t>
            </w:r>
          </w:p>
        </w:tc>
        <w:tc>
          <w:tcPr>
            <w:tcW w:w="305" w:type="pct"/>
            <w:vMerge/>
            <w:vAlign w:val="center"/>
          </w:tcPr>
          <w:p w14:paraId="14D9CE0B"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84" w:type="pct"/>
            <w:vMerge/>
            <w:vAlign w:val="center"/>
          </w:tcPr>
          <w:p w14:paraId="02C22FB3"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433" w:type="pct"/>
            <w:tcBorders>
              <w:top w:val="single" w:sz="4" w:space="0" w:color="auto"/>
              <w:bottom w:val="single" w:sz="4" w:space="0" w:color="auto"/>
              <w:right w:val="single" w:sz="4" w:space="0" w:color="auto"/>
            </w:tcBorders>
            <w:shd w:val="clear" w:color="auto" w:fill="auto"/>
            <w:vAlign w:val="center"/>
          </w:tcPr>
          <w:p w14:paraId="6EACA63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0,81</w:t>
            </w:r>
            <w:r w:rsidRPr="000C2ED3">
              <w:rPr>
                <w:color w:val="000000" w:themeColor="text1"/>
                <w:sz w:val="26"/>
                <w:szCs w:val="26"/>
                <w:vertAlign w:val="superscript"/>
              </w:rPr>
              <w:t>**</w:t>
            </w:r>
          </w:p>
        </w:tc>
      </w:tr>
      <w:tr w:rsidR="001135E2" w:rsidRPr="000C2ED3" w14:paraId="139E4834" w14:textId="77777777" w:rsidTr="003E0337">
        <w:trPr>
          <w:jc w:val="center"/>
        </w:trPr>
        <w:tc>
          <w:tcPr>
            <w:tcW w:w="288" w:type="pct"/>
            <w:vMerge/>
            <w:tcBorders>
              <w:bottom w:val="single" w:sz="4" w:space="0" w:color="auto"/>
            </w:tcBorders>
            <w:shd w:val="clear" w:color="auto" w:fill="auto"/>
            <w:vAlign w:val="center"/>
          </w:tcPr>
          <w:p w14:paraId="6FAEB8A6"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tcBorders>
              <w:bottom w:val="single" w:sz="4" w:space="0" w:color="auto"/>
            </w:tcBorders>
            <w:vAlign w:val="center"/>
          </w:tcPr>
          <w:p w14:paraId="1CEE9DD6" w14:textId="77777777" w:rsidR="0096775F" w:rsidRPr="003E0337" w:rsidRDefault="0096775F" w:rsidP="003E0337">
            <w:pPr>
              <w:widowControl w:val="0"/>
              <w:spacing w:before="40" w:after="40" w:line="288" w:lineRule="auto"/>
              <w:ind w:left="57" w:right="57"/>
              <w:jc w:val="both"/>
              <w:rPr>
                <w:color w:val="000000" w:themeColor="text1"/>
                <w:spacing w:val="-4"/>
                <w:sz w:val="26"/>
                <w:szCs w:val="26"/>
              </w:rPr>
            </w:pPr>
          </w:p>
        </w:tc>
        <w:tc>
          <w:tcPr>
            <w:tcW w:w="491" w:type="pct"/>
            <w:tcBorders>
              <w:top w:val="single" w:sz="4" w:space="0" w:color="auto"/>
              <w:bottom w:val="single" w:sz="4" w:space="0" w:color="auto"/>
              <w:right w:val="single" w:sz="4" w:space="0" w:color="auto"/>
            </w:tcBorders>
            <w:shd w:val="clear" w:color="auto" w:fill="auto"/>
            <w:vAlign w:val="center"/>
          </w:tcPr>
          <w:p w14:paraId="0929D304"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Chung</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249103BE"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2,26</w:t>
            </w:r>
          </w:p>
        </w:tc>
        <w:tc>
          <w:tcPr>
            <w:tcW w:w="358" w:type="pct"/>
            <w:tcBorders>
              <w:top w:val="single" w:sz="4" w:space="0" w:color="auto"/>
              <w:left w:val="single" w:sz="4" w:space="0" w:color="auto"/>
              <w:bottom w:val="single" w:sz="4" w:space="0" w:color="auto"/>
            </w:tcBorders>
            <w:shd w:val="clear" w:color="auto" w:fill="auto"/>
            <w:vAlign w:val="center"/>
          </w:tcPr>
          <w:p w14:paraId="6A4947D8"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0,77</w:t>
            </w:r>
          </w:p>
        </w:tc>
        <w:tc>
          <w:tcPr>
            <w:tcW w:w="312" w:type="pct"/>
            <w:vMerge/>
            <w:tcBorders>
              <w:bottom w:val="single" w:sz="4" w:space="0" w:color="auto"/>
            </w:tcBorders>
            <w:vAlign w:val="center"/>
          </w:tcPr>
          <w:p w14:paraId="18560FAC"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50" w:type="pct"/>
            <w:vMerge/>
            <w:tcBorders>
              <w:bottom w:val="single" w:sz="4" w:space="0" w:color="auto"/>
            </w:tcBorders>
            <w:vAlign w:val="center"/>
          </w:tcPr>
          <w:p w14:paraId="38A40A08"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p>
        </w:tc>
        <w:tc>
          <w:tcPr>
            <w:tcW w:w="346" w:type="pct"/>
            <w:tcBorders>
              <w:top w:val="single" w:sz="4" w:space="0" w:color="auto"/>
              <w:bottom w:val="single" w:sz="4" w:space="0" w:color="auto"/>
              <w:right w:val="single" w:sz="4" w:space="0" w:color="auto"/>
            </w:tcBorders>
            <w:vAlign w:val="center"/>
          </w:tcPr>
          <w:p w14:paraId="0821B8D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2,15</w:t>
            </w:r>
          </w:p>
        </w:tc>
        <w:tc>
          <w:tcPr>
            <w:tcW w:w="389" w:type="pct"/>
            <w:tcBorders>
              <w:top w:val="single" w:sz="4" w:space="0" w:color="auto"/>
              <w:left w:val="single" w:sz="4" w:space="0" w:color="auto"/>
              <w:bottom w:val="single" w:sz="4" w:space="0" w:color="auto"/>
            </w:tcBorders>
            <w:vAlign w:val="center"/>
          </w:tcPr>
          <w:p w14:paraId="10BDB59A"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0,81</w:t>
            </w:r>
          </w:p>
        </w:tc>
        <w:tc>
          <w:tcPr>
            <w:tcW w:w="305" w:type="pct"/>
            <w:vMerge/>
            <w:tcBorders>
              <w:bottom w:val="single" w:sz="4" w:space="0" w:color="auto"/>
            </w:tcBorders>
            <w:vAlign w:val="center"/>
          </w:tcPr>
          <w:p w14:paraId="58EC9B14"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84" w:type="pct"/>
            <w:vMerge/>
            <w:tcBorders>
              <w:bottom w:val="single" w:sz="4" w:space="0" w:color="auto"/>
            </w:tcBorders>
            <w:vAlign w:val="center"/>
          </w:tcPr>
          <w:p w14:paraId="080628B5"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433" w:type="pct"/>
            <w:tcBorders>
              <w:top w:val="single" w:sz="4" w:space="0" w:color="auto"/>
              <w:bottom w:val="single" w:sz="4" w:space="0" w:color="auto"/>
              <w:right w:val="single" w:sz="4" w:space="0" w:color="auto"/>
            </w:tcBorders>
            <w:shd w:val="clear" w:color="auto" w:fill="auto"/>
            <w:vAlign w:val="center"/>
          </w:tcPr>
          <w:p w14:paraId="6F54647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r w:rsidRPr="000C2ED3">
              <w:rPr>
                <w:color w:val="000000" w:themeColor="text1"/>
                <w:sz w:val="26"/>
                <w:szCs w:val="26"/>
                <w:vertAlign w:val="superscript"/>
              </w:rPr>
              <w:t>**</w:t>
            </w:r>
          </w:p>
        </w:tc>
      </w:tr>
      <w:tr w:rsidR="001135E2" w:rsidRPr="000C2ED3" w14:paraId="6EE9170B" w14:textId="77777777" w:rsidTr="003E0337">
        <w:trPr>
          <w:jc w:val="center"/>
        </w:trPr>
        <w:tc>
          <w:tcPr>
            <w:tcW w:w="288" w:type="pct"/>
            <w:vMerge w:val="restart"/>
            <w:tcBorders>
              <w:top w:val="single" w:sz="4" w:space="0" w:color="auto"/>
              <w:left w:val="single" w:sz="4" w:space="0" w:color="auto"/>
              <w:right w:val="single" w:sz="4" w:space="0" w:color="auto"/>
            </w:tcBorders>
            <w:shd w:val="clear" w:color="auto" w:fill="auto"/>
            <w:vAlign w:val="center"/>
          </w:tcPr>
          <w:p w14:paraId="3A449DD3"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3</w:t>
            </w:r>
          </w:p>
        </w:tc>
        <w:tc>
          <w:tcPr>
            <w:tcW w:w="1142" w:type="pct"/>
            <w:vMerge w:val="restart"/>
            <w:tcBorders>
              <w:top w:val="single" w:sz="4" w:space="0" w:color="auto"/>
              <w:left w:val="single" w:sz="4" w:space="0" w:color="auto"/>
              <w:right w:val="single" w:sz="4" w:space="0" w:color="auto"/>
            </w:tcBorders>
            <w:vAlign w:val="center"/>
          </w:tcPr>
          <w:p w14:paraId="7567848F" w14:textId="791FDCB8" w:rsidR="0096775F" w:rsidRPr="003E0337" w:rsidRDefault="001021B7" w:rsidP="003E0337">
            <w:pPr>
              <w:widowControl w:val="0"/>
              <w:spacing w:before="40" w:after="40" w:line="288" w:lineRule="auto"/>
              <w:ind w:left="57" w:right="57"/>
              <w:jc w:val="both"/>
              <w:rPr>
                <w:color w:val="000000" w:themeColor="text1"/>
                <w:sz w:val="26"/>
                <w:szCs w:val="26"/>
              </w:rPr>
            </w:pPr>
            <w:r w:rsidRPr="003E0337">
              <w:rPr>
                <w:color w:val="000000" w:themeColor="text1"/>
                <w:sz w:val="26"/>
                <w:szCs w:val="26"/>
              </w:rPr>
              <w:t>X</w:t>
            </w:r>
            <w:r w:rsidR="0096775F" w:rsidRPr="003E0337">
              <w:rPr>
                <w:color w:val="000000" w:themeColor="text1"/>
                <w:sz w:val="26"/>
                <w:szCs w:val="26"/>
              </w:rPr>
              <w:t xml:space="preserve">ây dựng </w:t>
            </w:r>
            <w:r w:rsidR="00B1215C" w:rsidRPr="003E0337">
              <w:rPr>
                <w:color w:val="000000" w:themeColor="text1"/>
                <w:sz w:val="26"/>
                <w:szCs w:val="26"/>
              </w:rPr>
              <w:t>CSDL</w:t>
            </w:r>
            <w:r w:rsidR="0096775F" w:rsidRPr="003E0337">
              <w:rPr>
                <w:color w:val="000000" w:themeColor="text1"/>
                <w:sz w:val="26"/>
                <w:szCs w:val="26"/>
              </w:rPr>
              <w:t xml:space="preserve"> SHTT của trường ĐH</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1F556B25"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CBQL</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2AFC3466"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2,32</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2872EB3F"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0,68</w:t>
            </w:r>
          </w:p>
        </w:tc>
        <w:tc>
          <w:tcPr>
            <w:tcW w:w="312" w:type="pct"/>
            <w:vMerge w:val="restart"/>
            <w:tcBorders>
              <w:top w:val="single" w:sz="4" w:space="0" w:color="auto"/>
              <w:left w:val="single" w:sz="4" w:space="0" w:color="auto"/>
              <w:right w:val="single" w:sz="4" w:space="0" w:color="auto"/>
            </w:tcBorders>
            <w:vAlign w:val="center"/>
          </w:tcPr>
          <w:p w14:paraId="5BB7A095"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0,65</w:t>
            </w:r>
          </w:p>
        </w:tc>
        <w:tc>
          <w:tcPr>
            <w:tcW w:w="250" w:type="pct"/>
            <w:vMerge w:val="restart"/>
            <w:tcBorders>
              <w:top w:val="single" w:sz="4" w:space="0" w:color="auto"/>
              <w:left w:val="single" w:sz="4" w:space="0" w:color="auto"/>
              <w:right w:val="single" w:sz="4" w:space="0" w:color="auto"/>
            </w:tcBorders>
            <w:vAlign w:val="center"/>
          </w:tcPr>
          <w:p w14:paraId="2E986605"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r w:rsidRPr="000C2ED3">
              <w:rPr>
                <w:b/>
                <w:color w:val="000000" w:themeColor="text1"/>
                <w:sz w:val="26"/>
                <w:szCs w:val="26"/>
              </w:rPr>
              <w:t>3</w:t>
            </w:r>
          </w:p>
        </w:tc>
        <w:tc>
          <w:tcPr>
            <w:tcW w:w="346" w:type="pct"/>
            <w:tcBorders>
              <w:top w:val="single" w:sz="4" w:space="0" w:color="auto"/>
              <w:left w:val="single" w:sz="4" w:space="0" w:color="auto"/>
              <w:bottom w:val="single" w:sz="4" w:space="0" w:color="auto"/>
              <w:right w:val="single" w:sz="4" w:space="0" w:color="auto"/>
            </w:tcBorders>
            <w:vAlign w:val="center"/>
          </w:tcPr>
          <w:p w14:paraId="278EAB4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2,21</w:t>
            </w:r>
          </w:p>
        </w:tc>
        <w:tc>
          <w:tcPr>
            <w:tcW w:w="389" w:type="pct"/>
            <w:tcBorders>
              <w:top w:val="single" w:sz="4" w:space="0" w:color="auto"/>
              <w:left w:val="single" w:sz="4" w:space="0" w:color="auto"/>
              <w:bottom w:val="single" w:sz="4" w:space="0" w:color="auto"/>
              <w:right w:val="single" w:sz="4" w:space="0" w:color="auto"/>
            </w:tcBorders>
            <w:vAlign w:val="center"/>
          </w:tcPr>
          <w:p w14:paraId="274CA37F"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0,73</w:t>
            </w:r>
          </w:p>
        </w:tc>
        <w:tc>
          <w:tcPr>
            <w:tcW w:w="305" w:type="pct"/>
            <w:vMerge w:val="restart"/>
            <w:tcBorders>
              <w:top w:val="single" w:sz="4" w:space="0" w:color="auto"/>
              <w:left w:val="single" w:sz="4" w:space="0" w:color="auto"/>
              <w:right w:val="single" w:sz="4" w:space="0" w:color="auto"/>
            </w:tcBorders>
            <w:vAlign w:val="center"/>
          </w:tcPr>
          <w:p w14:paraId="42291288"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0,90</w:t>
            </w:r>
          </w:p>
        </w:tc>
        <w:tc>
          <w:tcPr>
            <w:tcW w:w="284" w:type="pct"/>
            <w:vMerge w:val="restart"/>
            <w:tcBorders>
              <w:top w:val="single" w:sz="4" w:space="0" w:color="auto"/>
              <w:left w:val="single" w:sz="4" w:space="0" w:color="auto"/>
              <w:right w:val="single" w:sz="4" w:space="0" w:color="auto"/>
            </w:tcBorders>
            <w:vAlign w:val="center"/>
          </w:tcPr>
          <w:p w14:paraId="3CB8CB9D"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1</w:t>
            </w: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18682892"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0,80</w:t>
            </w:r>
            <w:r w:rsidRPr="000C2ED3">
              <w:rPr>
                <w:color w:val="000000" w:themeColor="text1"/>
                <w:sz w:val="26"/>
                <w:szCs w:val="26"/>
                <w:vertAlign w:val="superscript"/>
              </w:rPr>
              <w:t>**</w:t>
            </w:r>
          </w:p>
        </w:tc>
      </w:tr>
      <w:tr w:rsidR="001135E2" w:rsidRPr="000C2ED3" w14:paraId="13D2A994" w14:textId="77777777" w:rsidTr="003E0337">
        <w:trPr>
          <w:jc w:val="center"/>
        </w:trPr>
        <w:tc>
          <w:tcPr>
            <w:tcW w:w="288" w:type="pct"/>
            <w:vMerge/>
            <w:tcBorders>
              <w:left w:val="single" w:sz="4" w:space="0" w:color="auto"/>
              <w:right w:val="single" w:sz="4" w:space="0" w:color="auto"/>
            </w:tcBorders>
            <w:shd w:val="clear" w:color="auto" w:fill="auto"/>
            <w:vAlign w:val="center"/>
          </w:tcPr>
          <w:p w14:paraId="7F25EF10"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tcBorders>
              <w:left w:val="single" w:sz="4" w:space="0" w:color="auto"/>
              <w:right w:val="single" w:sz="4" w:space="0" w:color="auto"/>
            </w:tcBorders>
            <w:vAlign w:val="center"/>
          </w:tcPr>
          <w:p w14:paraId="6D513292" w14:textId="77777777" w:rsidR="0096775F" w:rsidRPr="003E0337" w:rsidRDefault="0096775F" w:rsidP="003E0337">
            <w:pPr>
              <w:widowControl w:val="0"/>
              <w:spacing w:before="40" w:after="40" w:line="288" w:lineRule="auto"/>
              <w:ind w:left="57" w:right="57"/>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5F0DEB52"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pacing w:val="-8"/>
                <w:sz w:val="26"/>
                <w:szCs w:val="26"/>
              </w:rPr>
              <w:t>GV,CV</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3409925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2,29</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6E40D100"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0,81</w:t>
            </w:r>
          </w:p>
        </w:tc>
        <w:tc>
          <w:tcPr>
            <w:tcW w:w="312" w:type="pct"/>
            <w:vMerge/>
            <w:tcBorders>
              <w:left w:val="single" w:sz="4" w:space="0" w:color="auto"/>
              <w:right w:val="single" w:sz="4" w:space="0" w:color="auto"/>
            </w:tcBorders>
            <w:vAlign w:val="center"/>
          </w:tcPr>
          <w:p w14:paraId="479ED753"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50" w:type="pct"/>
            <w:vMerge/>
            <w:tcBorders>
              <w:left w:val="single" w:sz="4" w:space="0" w:color="auto"/>
              <w:right w:val="single" w:sz="4" w:space="0" w:color="auto"/>
            </w:tcBorders>
            <w:vAlign w:val="center"/>
          </w:tcPr>
          <w:p w14:paraId="33B75B67"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p>
        </w:tc>
        <w:tc>
          <w:tcPr>
            <w:tcW w:w="346" w:type="pct"/>
            <w:tcBorders>
              <w:top w:val="single" w:sz="4" w:space="0" w:color="auto"/>
              <w:left w:val="single" w:sz="4" w:space="0" w:color="auto"/>
              <w:bottom w:val="single" w:sz="4" w:space="0" w:color="auto"/>
              <w:right w:val="single" w:sz="4" w:space="0" w:color="auto"/>
            </w:tcBorders>
            <w:vAlign w:val="center"/>
          </w:tcPr>
          <w:p w14:paraId="1C3A4680"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2,20</w:t>
            </w:r>
          </w:p>
        </w:tc>
        <w:tc>
          <w:tcPr>
            <w:tcW w:w="389" w:type="pct"/>
            <w:tcBorders>
              <w:top w:val="single" w:sz="4" w:space="0" w:color="auto"/>
              <w:left w:val="single" w:sz="4" w:space="0" w:color="auto"/>
              <w:bottom w:val="single" w:sz="4" w:space="0" w:color="auto"/>
              <w:right w:val="single" w:sz="4" w:space="0" w:color="auto"/>
            </w:tcBorders>
            <w:vAlign w:val="center"/>
          </w:tcPr>
          <w:p w14:paraId="02AF6C4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0,80</w:t>
            </w:r>
          </w:p>
        </w:tc>
        <w:tc>
          <w:tcPr>
            <w:tcW w:w="305" w:type="pct"/>
            <w:vMerge/>
            <w:tcBorders>
              <w:left w:val="single" w:sz="4" w:space="0" w:color="auto"/>
              <w:right w:val="single" w:sz="4" w:space="0" w:color="auto"/>
            </w:tcBorders>
            <w:vAlign w:val="center"/>
          </w:tcPr>
          <w:p w14:paraId="1EDA8A9C"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84" w:type="pct"/>
            <w:vMerge/>
            <w:tcBorders>
              <w:left w:val="single" w:sz="4" w:space="0" w:color="auto"/>
              <w:right w:val="single" w:sz="4" w:space="0" w:color="auto"/>
            </w:tcBorders>
            <w:vAlign w:val="center"/>
          </w:tcPr>
          <w:p w14:paraId="410444D6"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5BD19F2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0,78</w:t>
            </w:r>
            <w:r w:rsidRPr="000C2ED3">
              <w:rPr>
                <w:color w:val="000000" w:themeColor="text1"/>
                <w:sz w:val="26"/>
                <w:szCs w:val="26"/>
                <w:vertAlign w:val="superscript"/>
              </w:rPr>
              <w:t>**</w:t>
            </w:r>
          </w:p>
        </w:tc>
      </w:tr>
      <w:tr w:rsidR="001135E2" w:rsidRPr="000C2ED3" w14:paraId="0BAECDB7" w14:textId="77777777" w:rsidTr="003E0337">
        <w:trPr>
          <w:jc w:val="center"/>
        </w:trPr>
        <w:tc>
          <w:tcPr>
            <w:tcW w:w="288" w:type="pct"/>
            <w:vMerge/>
            <w:tcBorders>
              <w:left w:val="single" w:sz="4" w:space="0" w:color="auto"/>
              <w:bottom w:val="single" w:sz="4" w:space="0" w:color="auto"/>
              <w:right w:val="single" w:sz="4" w:space="0" w:color="auto"/>
            </w:tcBorders>
            <w:shd w:val="clear" w:color="auto" w:fill="auto"/>
            <w:vAlign w:val="center"/>
          </w:tcPr>
          <w:p w14:paraId="13C05E85"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tcBorders>
              <w:left w:val="single" w:sz="4" w:space="0" w:color="auto"/>
              <w:bottom w:val="single" w:sz="4" w:space="0" w:color="auto"/>
              <w:right w:val="single" w:sz="4" w:space="0" w:color="auto"/>
            </w:tcBorders>
            <w:vAlign w:val="center"/>
          </w:tcPr>
          <w:p w14:paraId="55F6E04B" w14:textId="77777777" w:rsidR="0096775F" w:rsidRPr="003E0337" w:rsidRDefault="0096775F" w:rsidP="003E0337">
            <w:pPr>
              <w:widowControl w:val="0"/>
              <w:spacing w:before="40" w:after="40" w:line="288" w:lineRule="auto"/>
              <w:ind w:left="57" w:right="57"/>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7B077E20"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Chung</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697E8C8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2,29</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36E12CDF"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p>
        </w:tc>
        <w:tc>
          <w:tcPr>
            <w:tcW w:w="312" w:type="pct"/>
            <w:vMerge/>
            <w:tcBorders>
              <w:left w:val="single" w:sz="4" w:space="0" w:color="auto"/>
              <w:bottom w:val="single" w:sz="4" w:space="0" w:color="auto"/>
              <w:right w:val="single" w:sz="4" w:space="0" w:color="auto"/>
            </w:tcBorders>
            <w:vAlign w:val="center"/>
          </w:tcPr>
          <w:p w14:paraId="77833216"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50" w:type="pct"/>
            <w:vMerge/>
            <w:tcBorders>
              <w:left w:val="single" w:sz="4" w:space="0" w:color="auto"/>
              <w:bottom w:val="single" w:sz="4" w:space="0" w:color="auto"/>
              <w:right w:val="single" w:sz="4" w:space="0" w:color="auto"/>
            </w:tcBorders>
            <w:vAlign w:val="center"/>
          </w:tcPr>
          <w:p w14:paraId="7F257657"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p>
        </w:tc>
        <w:tc>
          <w:tcPr>
            <w:tcW w:w="346" w:type="pct"/>
            <w:tcBorders>
              <w:top w:val="single" w:sz="4" w:space="0" w:color="auto"/>
              <w:left w:val="single" w:sz="4" w:space="0" w:color="auto"/>
              <w:bottom w:val="single" w:sz="4" w:space="0" w:color="auto"/>
              <w:right w:val="single" w:sz="4" w:space="0" w:color="auto"/>
            </w:tcBorders>
            <w:vAlign w:val="center"/>
          </w:tcPr>
          <w:p w14:paraId="5B39EDA7"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2,20</w:t>
            </w:r>
          </w:p>
        </w:tc>
        <w:tc>
          <w:tcPr>
            <w:tcW w:w="389" w:type="pct"/>
            <w:tcBorders>
              <w:top w:val="single" w:sz="4" w:space="0" w:color="auto"/>
              <w:left w:val="single" w:sz="4" w:space="0" w:color="auto"/>
              <w:bottom w:val="single" w:sz="4" w:space="0" w:color="auto"/>
              <w:right w:val="single" w:sz="4" w:space="0" w:color="auto"/>
            </w:tcBorders>
            <w:vAlign w:val="center"/>
          </w:tcPr>
          <w:p w14:paraId="585EF7DB"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p>
        </w:tc>
        <w:tc>
          <w:tcPr>
            <w:tcW w:w="305" w:type="pct"/>
            <w:vMerge/>
            <w:tcBorders>
              <w:left w:val="single" w:sz="4" w:space="0" w:color="auto"/>
              <w:bottom w:val="single" w:sz="4" w:space="0" w:color="auto"/>
              <w:right w:val="single" w:sz="4" w:space="0" w:color="auto"/>
            </w:tcBorders>
            <w:vAlign w:val="center"/>
          </w:tcPr>
          <w:p w14:paraId="4E5784BE"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84" w:type="pct"/>
            <w:vMerge/>
            <w:tcBorders>
              <w:left w:val="single" w:sz="4" w:space="0" w:color="auto"/>
              <w:bottom w:val="single" w:sz="4" w:space="0" w:color="auto"/>
              <w:right w:val="single" w:sz="4" w:space="0" w:color="auto"/>
            </w:tcBorders>
            <w:vAlign w:val="center"/>
          </w:tcPr>
          <w:p w14:paraId="0E8C545A" w14:textId="77777777" w:rsidR="0096775F" w:rsidRPr="000C2ED3" w:rsidRDefault="0096775F" w:rsidP="003E0337">
            <w:pPr>
              <w:widowControl w:val="0"/>
              <w:autoSpaceDE w:val="0"/>
              <w:autoSpaceDN w:val="0"/>
              <w:adjustRightInd w:val="0"/>
              <w:spacing w:before="40" w:after="40" w:line="288" w:lineRule="auto"/>
              <w:ind w:left="57" w:right="57"/>
              <w:jc w:val="center"/>
              <w:rPr>
                <w:b/>
                <w:color w:val="000000" w:themeColor="text1"/>
                <w:sz w:val="26"/>
                <w:szCs w:val="2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388CC6AE"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r w:rsidRPr="000C2ED3">
              <w:rPr>
                <w:color w:val="000000" w:themeColor="text1"/>
                <w:sz w:val="26"/>
                <w:szCs w:val="26"/>
                <w:vertAlign w:val="superscript"/>
              </w:rPr>
              <w:t>**</w:t>
            </w:r>
          </w:p>
        </w:tc>
      </w:tr>
      <w:tr w:rsidR="001135E2" w:rsidRPr="000C2ED3" w14:paraId="4240EE0B" w14:textId="77777777" w:rsidTr="003E0337">
        <w:trPr>
          <w:jc w:val="center"/>
        </w:trPr>
        <w:tc>
          <w:tcPr>
            <w:tcW w:w="288" w:type="pct"/>
            <w:vMerge w:val="restart"/>
            <w:tcBorders>
              <w:top w:val="single" w:sz="4" w:space="0" w:color="auto"/>
              <w:left w:val="single" w:sz="4" w:space="0" w:color="auto"/>
              <w:right w:val="single" w:sz="4" w:space="0" w:color="auto"/>
            </w:tcBorders>
            <w:shd w:val="clear" w:color="auto" w:fill="auto"/>
            <w:vAlign w:val="center"/>
          </w:tcPr>
          <w:p w14:paraId="4C16AA6A"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4</w:t>
            </w:r>
          </w:p>
        </w:tc>
        <w:tc>
          <w:tcPr>
            <w:tcW w:w="1142" w:type="pct"/>
            <w:vMerge w:val="restart"/>
            <w:tcBorders>
              <w:top w:val="single" w:sz="4" w:space="0" w:color="auto"/>
              <w:left w:val="single" w:sz="4" w:space="0" w:color="auto"/>
              <w:right w:val="single" w:sz="4" w:space="0" w:color="auto"/>
            </w:tcBorders>
            <w:vAlign w:val="center"/>
          </w:tcPr>
          <w:p w14:paraId="1C94828C" w14:textId="4DE924F5" w:rsidR="0096775F" w:rsidRPr="003E0337" w:rsidRDefault="0096775F" w:rsidP="003E0337">
            <w:pPr>
              <w:widowControl w:val="0"/>
              <w:spacing w:before="40" w:after="40" w:line="288" w:lineRule="auto"/>
              <w:ind w:left="57" w:right="57"/>
              <w:jc w:val="both"/>
              <w:rPr>
                <w:color w:val="000000" w:themeColor="text1"/>
                <w:sz w:val="26"/>
                <w:szCs w:val="26"/>
              </w:rPr>
            </w:pPr>
            <w:r w:rsidRPr="003E0337">
              <w:rPr>
                <w:color w:val="000000" w:themeColor="text1"/>
                <w:sz w:val="26"/>
                <w:szCs w:val="26"/>
              </w:rPr>
              <w:t xml:space="preserve">Bảo mật </w:t>
            </w:r>
            <w:r w:rsidR="00B1215C" w:rsidRPr="003E0337">
              <w:rPr>
                <w:color w:val="000000" w:themeColor="text1"/>
                <w:sz w:val="26"/>
                <w:szCs w:val="26"/>
              </w:rPr>
              <w:t>CSDL</w:t>
            </w:r>
            <w:r w:rsidRPr="003E0337">
              <w:rPr>
                <w:color w:val="000000" w:themeColor="text1"/>
                <w:sz w:val="26"/>
                <w:szCs w:val="26"/>
              </w:rPr>
              <w:t xml:space="preserve"> danh mục</w:t>
            </w:r>
            <w:r w:rsidR="009C1450" w:rsidRPr="003E0337">
              <w:rPr>
                <w:color w:val="000000" w:themeColor="text1"/>
                <w:sz w:val="26"/>
                <w:szCs w:val="26"/>
              </w:rPr>
              <w:t xml:space="preserve"> </w:t>
            </w:r>
            <w:r w:rsidRPr="003E0337">
              <w:rPr>
                <w:color w:val="000000" w:themeColor="text1"/>
                <w:sz w:val="26"/>
                <w:szCs w:val="26"/>
              </w:rPr>
              <w:t>công trình đã xác lập quyền SHTT</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0860E6C4"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CBQL</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08819FA2"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2,29</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6FD5C6B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0,71</w:t>
            </w:r>
          </w:p>
        </w:tc>
        <w:tc>
          <w:tcPr>
            <w:tcW w:w="312" w:type="pct"/>
            <w:vMerge w:val="restart"/>
            <w:tcBorders>
              <w:top w:val="single" w:sz="4" w:space="0" w:color="auto"/>
              <w:left w:val="single" w:sz="4" w:space="0" w:color="auto"/>
              <w:right w:val="single" w:sz="4" w:space="0" w:color="auto"/>
            </w:tcBorders>
            <w:vAlign w:val="center"/>
          </w:tcPr>
          <w:p w14:paraId="77346105"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0,52</w:t>
            </w:r>
          </w:p>
        </w:tc>
        <w:tc>
          <w:tcPr>
            <w:tcW w:w="250" w:type="pct"/>
            <w:vMerge w:val="restart"/>
            <w:tcBorders>
              <w:top w:val="single" w:sz="4" w:space="0" w:color="auto"/>
              <w:left w:val="single" w:sz="4" w:space="0" w:color="auto"/>
              <w:right w:val="single" w:sz="4" w:space="0" w:color="auto"/>
            </w:tcBorders>
            <w:vAlign w:val="center"/>
          </w:tcPr>
          <w:p w14:paraId="2F7AEC3C"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1</w:t>
            </w:r>
          </w:p>
        </w:tc>
        <w:tc>
          <w:tcPr>
            <w:tcW w:w="346" w:type="pct"/>
            <w:tcBorders>
              <w:top w:val="single" w:sz="4" w:space="0" w:color="auto"/>
              <w:left w:val="single" w:sz="4" w:space="0" w:color="auto"/>
              <w:bottom w:val="single" w:sz="4" w:space="0" w:color="auto"/>
              <w:right w:val="single" w:sz="4" w:space="0" w:color="auto"/>
            </w:tcBorders>
            <w:vAlign w:val="center"/>
          </w:tcPr>
          <w:p w14:paraId="19C5978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2,11</w:t>
            </w:r>
          </w:p>
        </w:tc>
        <w:tc>
          <w:tcPr>
            <w:tcW w:w="389" w:type="pct"/>
            <w:tcBorders>
              <w:top w:val="single" w:sz="4" w:space="0" w:color="auto"/>
              <w:left w:val="single" w:sz="4" w:space="0" w:color="auto"/>
              <w:bottom w:val="single" w:sz="4" w:space="0" w:color="auto"/>
              <w:right w:val="single" w:sz="4" w:space="0" w:color="auto"/>
            </w:tcBorders>
            <w:vAlign w:val="center"/>
          </w:tcPr>
          <w:p w14:paraId="4C531F2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0,77</w:t>
            </w:r>
          </w:p>
        </w:tc>
        <w:tc>
          <w:tcPr>
            <w:tcW w:w="305" w:type="pct"/>
            <w:vMerge w:val="restart"/>
            <w:tcBorders>
              <w:top w:val="single" w:sz="4" w:space="0" w:color="auto"/>
              <w:left w:val="single" w:sz="4" w:space="0" w:color="auto"/>
              <w:right w:val="single" w:sz="4" w:space="0" w:color="auto"/>
            </w:tcBorders>
            <w:vAlign w:val="center"/>
          </w:tcPr>
          <w:p w14:paraId="2BDF512C"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0,24</w:t>
            </w:r>
          </w:p>
        </w:tc>
        <w:tc>
          <w:tcPr>
            <w:tcW w:w="284" w:type="pct"/>
            <w:vMerge w:val="restart"/>
            <w:tcBorders>
              <w:top w:val="single" w:sz="4" w:space="0" w:color="auto"/>
              <w:left w:val="single" w:sz="4" w:space="0" w:color="auto"/>
              <w:right w:val="single" w:sz="4" w:space="0" w:color="auto"/>
            </w:tcBorders>
            <w:vAlign w:val="center"/>
          </w:tcPr>
          <w:p w14:paraId="3139C054"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1</w:t>
            </w: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0F942AF7"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0,78</w:t>
            </w:r>
            <w:r w:rsidRPr="000C2ED3">
              <w:rPr>
                <w:color w:val="000000" w:themeColor="text1"/>
                <w:sz w:val="26"/>
                <w:szCs w:val="26"/>
                <w:vertAlign w:val="superscript"/>
              </w:rPr>
              <w:t>**</w:t>
            </w:r>
          </w:p>
        </w:tc>
      </w:tr>
      <w:tr w:rsidR="001135E2" w:rsidRPr="000C2ED3" w14:paraId="26C41C64" w14:textId="77777777" w:rsidTr="003E0337">
        <w:trPr>
          <w:jc w:val="center"/>
        </w:trPr>
        <w:tc>
          <w:tcPr>
            <w:tcW w:w="288" w:type="pct"/>
            <w:vMerge/>
            <w:tcBorders>
              <w:left w:val="single" w:sz="4" w:space="0" w:color="auto"/>
              <w:right w:val="single" w:sz="4" w:space="0" w:color="auto"/>
            </w:tcBorders>
            <w:shd w:val="clear" w:color="auto" w:fill="auto"/>
            <w:vAlign w:val="center"/>
          </w:tcPr>
          <w:p w14:paraId="4FF8EB32"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tcBorders>
              <w:left w:val="single" w:sz="4" w:space="0" w:color="auto"/>
              <w:right w:val="single" w:sz="4" w:space="0" w:color="auto"/>
            </w:tcBorders>
            <w:vAlign w:val="center"/>
          </w:tcPr>
          <w:p w14:paraId="1B63B6C8" w14:textId="77777777" w:rsidR="0096775F" w:rsidRPr="003E0337" w:rsidRDefault="0096775F" w:rsidP="003E0337">
            <w:pPr>
              <w:widowControl w:val="0"/>
              <w:spacing w:before="40" w:after="40" w:line="288" w:lineRule="auto"/>
              <w:ind w:left="57" w:right="57"/>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5B67D36C"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GV,CV</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3926BBF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2,33</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1E06A604"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0,85</w:t>
            </w:r>
          </w:p>
        </w:tc>
        <w:tc>
          <w:tcPr>
            <w:tcW w:w="312" w:type="pct"/>
            <w:vMerge/>
            <w:tcBorders>
              <w:left w:val="single" w:sz="4" w:space="0" w:color="auto"/>
              <w:right w:val="single" w:sz="4" w:space="0" w:color="auto"/>
            </w:tcBorders>
            <w:vAlign w:val="center"/>
          </w:tcPr>
          <w:p w14:paraId="001B9769"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50" w:type="pct"/>
            <w:vMerge/>
            <w:tcBorders>
              <w:left w:val="single" w:sz="4" w:space="0" w:color="auto"/>
              <w:right w:val="single" w:sz="4" w:space="0" w:color="auto"/>
            </w:tcBorders>
            <w:vAlign w:val="center"/>
          </w:tcPr>
          <w:p w14:paraId="3D8C5436"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346" w:type="pct"/>
            <w:tcBorders>
              <w:top w:val="single" w:sz="4" w:space="0" w:color="auto"/>
              <w:left w:val="single" w:sz="4" w:space="0" w:color="auto"/>
              <w:bottom w:val="single" w:sz="4" w:space="0" w:color="auto"/>
              <w:right w:val="single" w:sz="4" w:space="0" w:color="auto"/>
            </w:tcBorders>
            <w:vAlign w:val="center"/>
          </w:tcPr>
          <w:p w14:paraId="4B8776E2"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2,21</w:t>
            </w:r>
          </w:p>
        </w:tc>
        <w:tc>
          <w:tcPr>
            <w:tcW w:w="389" w:type="pct"/>
            <w:tcBorders>
              <w:top w:val="single" w:sz="4" w:space="0" w:color="auto"/>
              <w:left w:val="single" w:sz="4" w:space="0" w:color="auto"/>
              <w:bottom w:val="single" w:sz="4" w:space="0" w:color="auto"/>
              <w:right w:val="single" w:sz="4" w:space="0" w:color="auto"/>
            </w:tcBorders>
            <w:vAlign w:val="center"/>
          </w:tcPr>
          <w:p w14:paraId="26E8871B"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0,87</w:t>
            </w:r>
          </w:p>
        </w:tc>
        <w:tc>
          <w:tcPr>
            <w:tcW w:w="305" w:type="pct"/>
            <w:vMerge/>
            <w:tcBorders>
              <w:left w:val="single" w:sz="4" w:space="0" w:color="auto"/>
              <w:right w:val="single" w:sz="4" w:space="0" w:color="auto"/>
            </w:tcBorders>
            <w:vAlign w:val="center"/>
          </w:tcPr>
          <w:p w14:paraId="4193E9D4"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84" w:type="pct"/>
            <w:vMerge/>
            <w:tcBorders>
              <w:left w:val="single" w:sz="4" w:space="0" w:color="auto"/>
              <w:right w:val="single" w:sz="4" w:space="0" w:color="auto"/>
            </w:tcBorders>
            <w:vAlign w:val="center"/>
          </w:tcPr>
          <w:p w14:paraId="627E4DBE"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2279692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r w:rsidRPr="000C2ED3">
              <w:rPr>
                <w:color w:val="000000" w:themeColor="text1"/>
                <w:sz w:val="26"/>
                <w:szCs w:val="26"/>
                <w:vertAlign w:val="superscript"/>
              </w:rPr>
              <w:t>**</w:t>
            </w:r>
          </w:p>
        </w:tc>
      </w:tr>
      <w:tr w:rsidR="001135E2" w:rsidRPr="000C2ED3" w14:paraId="03143194" w14:textId="77777777" w:rsidTr="003E0337">
        <w:trPr>
          <w:trHeight w:val="64"/>
          <w:jc w:val="center"/>
        </w:trPr>
        <w:tc>
          <w:tcPr>
            <w:tcW w:w="288" w:type="pct"/>
            <w:vMerge/>
            <w:tcBorders>
              <w:left w:val="single" w:sz="4" w:space="0" w:color="auto"/>
              <w:bottom w:val="single" w:sz="4" w:space="0" w:color="auto"/>
              <w:right w:val="single" w:sz="4" w:space="0" w:color="auto"/>
            </w:tcBorders>
            <w:shd w:val="clear" w:color="auto" w:fill="auto"/>
            <w:vAlign w:val="center"/>
          </w:tcPr>
          <w:p w14:paraId="4C8201A4"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tcBorders>
              <w:left w:val="single" w:sz="4" w:space="0" w:color="auto"/>
              <w:bottom w:val="single" w:sz="4" w:space="0" w:color="auto"/>
              <w:right w:val="single" w:sz="4" w:space="0" w:color="auto"/>
            </w:tcBorders>
            <w:vAlign w:val="center"/>
          </w:tcPr>
          <w:p w14:paraId="3285DE33" w14:textId="77777777" w:rsidR="0096775F" w:rsidRPr="003E0337" w:rsidRDefault="0096775F" w:rsidP="003E0337">
            <w:pPr>
              <w:widowControl w:val="0"/>
              <w:spacing w:before="40" w:after="40" w:line="288" w:lineRule="auto"/>
              <w:ind w:left="57" w:right="57"/>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54AA1A66"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Chung</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1CC3AD06"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2,32</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19D17D3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0,83</w:t>
            </w:r>
          </w:p>
        </w:tc>
        <w:tc>
          <w:tcPr>
            <w:tcW w:w="312" w:type="pct"/>
            <w:vMerge/>
            <w:tcBorders>
              <w:left w:val="single" w:sz="4" w:space="0" w:color="auto"/>
              <w:bottom w:val="single" w:sz="4" w:space="0" w:color="auto"/>
              <w:right w:val="single" w:sz="4" w:space="0" w:color="auto"/>
            </w:tcBorders>
            <w:vAlign w:val="center"/>
          </w:tcPr>
          <w:p w14:paraId="14BDB679"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50" w:type="pct"/>
            <w:vMerge/>
            <w:tcBorders>
              <w:left w:val="single" w:sz="4" w:space="0" w:color="auto"/>
              <w:bottom w:val="single" w:sz="4" w:space="0" w:color="auto"/>
              <w:right w:val="single" w:sz="4" w:space="0" w:color="auto"/>
            </w:tcBorders>
            <w:vAlign w:val="center"/>
          </w:tcPr>
          <w:p w14:paraId="4D0DED5D"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346" w:type="pct"/>
            <w:tcBorders>
              <w:top w:val="single" w:sz="4" w:space="0" w:color="auto"/>
              <w:left w:val="single" w:sz="4" w:space="0" w:color="auto"/>
              <w:bottom w:val="single" w:sz="4" w:space="0" w:color="auto"/>
              <w:right w:val="single" w:sz="4" w:space="0" w:color="auto"/>
            </w:tcBorders>
            <w:vAlign w:val="center"/>
          </w:tcPr>
          <w:p w14:paraId="2A57E57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2,20</w:t>
            </w:r>
          </w:p>
        </w:tc>
        <w:tc>
          <w:tcPr>
            <w:tcW w:w="389" w:type="pct"/>
            <w:tcBorders>
              <w:top w:val="single" w:sz="4" w:space="0" w:color="auto"/>
              <w:left w:val="single" w:sz="4" w:space="0" w:color="auto"/>
              <w:bottom w:val="single" w:sz="4" w:space="0" w:color="auto"/>
              <w:right w:val="single" w:sz="4" w:space="0" w:color="auto"/>
            </w:tcBorders>
            <w:vAlign w:val="center"/>
          </w:tcPr>
          <w:p w14:paraId="090B20E3"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0,85</w:t>
            </w:r>
          </w:p>
        </w:tc>
        <w:tc>
          <w:tcPr>
            <w:tcW w:w="305" w:type="pct"/>
            <w:vMerge/>
            <w:tcBorders>
              <w:left w:val="single" w:sz="4" w:space="0" w:color="auto"/>
              <w:bottom w:val="single" w:sz="4" w:space="0" w:color="auto"/>
              <w:right w:val="single" w:sz="4" w:space="0" w:color="auto"/>
            </w:tcBorders>
            <w:vAlign w:val="center"/>
          </w:tcPr>
          <w:p w14:paraId="0AF95459"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84" w:type="pct"/>
            <w:vMerge/>
            <w:tcBorders>
              <w:left w:val="single" w:sz="4" w:space="0" w:color="auto"/>
              <w:bottom w:val="single" w:sz="4" w:space="0" w:color="auto"/>
              <w:right w:val="single" w:sz="4" w:space="0" w:color="auto"/>
            </w:tcBorders>
            <w:vAlign w:val="center"/>
          </w:tcPr>
          <w:p w14:paraId="1A25906F"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2E22AB5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r w:rsidRPr="000C2ED3">
              <w:rPr>
                <w:color w:val="000000" w:themeColor="text1"/>
                <w:sz w:val="26"/>
                <w:szCs w:val="26"/>
                <w:vertAlign w:val="superscript"/>
              </w:rPr>
              <w:t>**</w:t>
            </w:r>
          </w:p>
        </w:tc>
      </w:tr>
      <w:tr w:rsidR="001135E2" w:rsidRPr="000C2ED3" w14:paraId="66E2AEBF" w14:textId="77777777" w:rsidTr="003E0337">
        <w:trPr>
          <w:jc w:val="center"/>
        </w:trPr>
        <w:tc>
          <w:tcPr>
            <w:tcW w:w="288" w:type="pct"/>
            <w:vMerge w:val="restart"/>
            <w:tcBorders>
              <w:top w:val="single" w:sz="4" w:space="0" w:color="auto"/>
              <w:left w:val="single" w:sz="4" w:space="0" w:color="auto"/>
              <w:right w:val="single" w:sz="4" w:space="0" w:color="auto"/>
            </w:tcBorders>
            <w:shd w:val="clear" w:color="auto" w:fill="auto"/>
            <w:vAlign w:val="center"/>
          </w:tcPr>
          <w:p w14:paraId="38BEAFBE"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5</w:t>
            </w:r>
          </w:p>
        </w:tc>
        <w:tc>
          <w:tcPr>
            <w:tcW w:w="1142" w:type="pct"/>
            <w:vMerge w:val="restart"/>
            <w:tcBorders>
              <w:top w:val="single" w:sz="4" w:space="0" w:color="auto"/>
              <w:left w:val="single" w:sz="4" w:space="0" w:color="auto"/>
              <w:right w:val="single" w:sz="4" w:space="0" w:color="auto"/>
            </w:tcBorders>
            <w:vAlign w:val="center"/>
          </w:tcPr>
          <w:p w14:paraId="0668CF9D" w14:textId="77777777" w:rsidR="0096775F" w:rsidRPr="003E0337" w:rsidRDefault="0096775F" w:rsidP="003E0337">
            <w:pPr>
              <w:widowControl w:val="0"/>
              <w:spacing w:before="40" w:after="40" w:line="288" w:lineRule="auto"/>
              <w:ind w:left="57" w:right="57"/>
              <w:jc w:val="both"/>
              <w:rPr>
                <w:color w:val="000000" w:themeColor="text1"/>
                <w:sz w:val="26"/>
                <w:szCs w:val="26"/>
              </w:rPr>
            </w:pPr>
            <w:r w:rsidRPr="003E0337">
              <w:rPr>
                <w:color w:val="000000" w:themeColor="text1"/>
                <w:sz w:val="26"/>
                <w:szCs w:val="26"/>
              </w:rPr>
              <w:t>Xác định quyền công bố đối với TSTT</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7DF17E5E"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CBQL</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3489CF2A"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2,32</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25DD5135"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0,69</w:t>
            </w:r>
          </w:p>
        </w:tc>
        <w:tc>
          <w:tcPr>
            <w:tcW w:w="312" w:type="pct"/>
            <w:vMerge w:val="restart"/>
            <w:tcBorders>
              <w:top w:val="single" w:sz="4" w:space="0" w:color="auto"/>
              <w:left w:val="single" w:sz="4" w:space="0" w:color="auto"/>
              <w:right w:val="single" w:sz="4" w:space="0" w:color="auto"/>
            </w:tcBorders>
            <w:vAlign w:val="center"/>
          </w:tcPr>
          <w:p w14:paraId="368114A7"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0,83</w:t>
            </w:r>
          </w:p>
        </w:tc>
        <w:tc>
          <w:tcPr>
            <w:tcW w:w="250" w:type="pct"/>
            <w:vMerge w:val="restart"/>
            <w:tcBorders>
              <w:top w:val="single" w:sz="4" w:space="0" w:color="auto"/>
              <w:left w:val="single" w:sz="4" w:space="0" w:color="auto"/>
              <w:right w:val="single" w:sz="4" w:space="0" w:color="auto"/>
            </w:tcBorders>
            <w:vAlign w:val="center"/>
          </w:tcPr>
          <w:p w14:paraId="11021F91"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2</w:t>
            </w:r>
          </w:p>
        </w:tc>
        <w:tc>
          <w:tcPr>
            <w:tcW w:w="346" w:type="pct"/>
            <w:tcBorders>
              <w:top w:val="single" w:sz="4" w:space="0" w:color="auto"/>
              <w:left w:val="single" w:sz="4" w:space="0" w:color="auto"/>
              <w:bottom w:val="single" w:sz="4" w:space="0" w:color="auto"/>
              <w:right w:val="single" w:sz="4" w:space="0" w:color="auto"/>
            </w:tcBorders>
            <w:vAlign w:val="center"/>
          </w:tcPr>
          <w:p w14:paraId="1981A970"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2,15</w:t>
            </w:r>
          </w:p>
        </w:tc>
        <w:tc>
          <w:tcPr>
            <w:tcW w:w="389" w:type="pct"/>
            <w:tcBorders>
              <w:top w:val="single" w:sz="4" w:space="0" w:color="auto"/>
              <w:left w:val="single" w:sz="4" w:space="0" w:color="auto"/>
              <w:bottom w:val="single" w:sz="4" w:space="0" w:color="auto"/>
              <w:right w:val="single" w:sz="4" w:space="0" w:color="auto"/>
            </w:tcBorders>
            <w:vAlign w:val="center"/>
          </w:tcPr>
          <w:p w14:paraId="1E4DE42A"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0,71</w:t>
            </w:r>
          </w:p>
        </w:tc>
        <w:tc>
          <w:tcPr>
            <w:tcW w:w="305" w:type="pct"/>
            <w:vMerge w:val="restart"/>
            <w:tcBorders>
              <w:top w:val="single" w:sz="4" w:space="0" w:color="auto"/>
              <w:left w:val="single" w:sz="4" w:space="0" w:color="auto"/>
              <w:right w:val="single" w:sz="4" w:space="0" w:color="auto"/>
            </w:tcBorders>
            <w:vAlign w:val="center"/>
          </w:tcPr>
          <w:p w14:paraId="2D36D4C2"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0,73</w:t>
            </w:r>
          </w:p>
        </w:tc>
        <w:tc>
          <w:tcPr>
            <w:tcW w:w="284" w:type="pct"/>
            <w:vMerge w:val="restart"/>
            <w:tcBorders>
              <w:top w:val="single" w:sz="4" w:space="0" w:color="auto"/>
              <w:left w:val="single" w:sz="4" w:space="0" w:color="auto"/>
              <w:right w:val="single" w:sz="4" w:space="0" w:color="auto"/>
            </w:tcBorders>
            <w:vAlign w:val="center"/>
          </w:tcPr>
          <w:p w14:paraId="2B8CE47A"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2</w:t>
            </w: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5725F988"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0.73</w:t>
            </w:r>
            <w:r w:rsidRPr="000C2ED3">
              <w:rPr>
                <w:color w:val="000000" w:themeColor="text1"/>
                <w:sz w:val="26"/>
                <w:szCs w:val="26"/>
                <w:vertAlign w:val="superscript"/>
              </w:rPr>
              <w:t>**</w:t>
            </w:r>
          </w:p>
        </w:tc>
      </w:tr>
      <w:tr w:rsidR="001135E2" w:rsidRPr="000C2ED3" w14:paraId="2F0F59DC" w14:textId="77777777" w:rsidTr="003E0337">
        <w:trPr>
          <w:jc w:val="center"/>
        </w:trPr>
        <w:tc>
          <w:tcPr>
            <w:tcW w:w="288" w:type="pct"/>
            <w:vMerge/>
            <w:tcBorders>
              <w:left w:val="single" w:sz="4" w:space="0" w:color="auto"/>
              <w:right w:val="single" w:sz="4" w:space="0" w:color="auto"/>
            </w:tcBorders>
            <w:shd w:val="clear" w:color="auto" w:fill="auto"/>
            <w:vAlign w:val="center"/>
          </w:tcPr>
          <w:p w14:paraId="2156B526"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tcBorders>
              <w:left w:val="single" w:sz="4" w:space="0" w:color="auto"/>
              <w:right w:val="single" w:sz="4" w:space="0" w:color="auto"/>
            </w:tcBorders>
            <w:vAlign w:val="center"/>
          </w:tcPr>
          <w:p w14:paraId="16702B87" w14:textId="77777777" w:rsidR="0096775F" w:rsidRPr="003E0337" w:rsidRDefault="0096775F" w:rsidP="003E0337">
            <w:pPr>
              <w:widowControl w:val="0"/>
              <w:spacing w:before="40" w:after="40" w:line="288" w:lineRule="auto"/>
              <w:ind w:left="57" w:right="57"/>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6842A0C6" w14:textId="77777777" w:rsidR="0096775F" w:rsidRPr="000C2ED3" w:rsidRDefault="0096775F" w:rsidP="003E0337">
            <w:pPr>
              <w:widowControl w:val="0"/>
              <w:spacing w:before="40" w:after="40" w:line="288" w:lineRule="auto"/>
              <w:ind w:left="57" w:right="57"/>
              <w:rPr>
                <w:color w:val="000000" w:themeColor="text1"/>
                <w:sz w:val="26"/>
                <w:szCs w:val="26"/>
              </w:rPr>
            </w:pPr>
            <w:r w:rsidRPr="000C2ED3">
              <w:rPr>
                <w:color w:val="000000" w:themeColor="text1"/>
                <w:sz w:val="26"/>
                <w:szCs w:val="26"/>
              </w:rPr>
              <w:t>GV,CV</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5F1EB7C0"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2,30</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387C2933"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0,82</w:t>
            </w:r>
          </w:p>
        </w:tc>
        <w:tc>
          <w:tcPr>
            <w:tcW w:w="312" w:type="pct"/>
            <w:vMerge/>
            <w:tcBorders>
              <w:left w:val="single" w:sz="4" w:space="0" w:color="auto"/>
              <w:right w:val="single" w:sz="4" w:space="0" w:color="auto"/>
            </w:tcBorders>
            <w:vAlign w:val="center"/>
          </w:tcPr>
          <w:p w14:paraId="0E456B50"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50" w:type="pct"/>
            <w:vMerge/>
            <w:tcBorders>
              <w:left w:val="single" w:sz="4" w:space="0" w:color="auto"/>
              <w:right w:val="single" w:sz="4" w:space="0" w:color="auto"/>
            </w:tcBorders>
            <w:vAlign w:val="center"/>
          </w:tcPr>
          <w:p w14:paraId="1832911D"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346" w:type="pct"/>
            <w:tcBorders>
              <w:top w:val="single" w:sz="4" w:space="0" w:color="auto"/>
              <w:left w:val="single" w:sz="4" w:space="0" w:color="auto"/>
              <w:bottom w:val="single" w:sz="4" w:space="0" w:color="auto"/>
              <w:right w:val="single" w:sz="4" w:space="0" w:color="auto"/>
            </w:tcBorders>
            <w:vAlign w:val="center"/>
          </w:tcPr>
          <w:p w14:paraId="66F5D016"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2,18</w:t>
            </w:r>
          </w:p>
        </w:tc>
        <w:tc>
          <w:tcPr>
            <w:tcW w:w="389" w:type="pct"/>
            <w:tcBorders>
              <w:top w:val="single" w:sz="4" w:space="0" w:color="auto"/>
              <w:left w:val="single" w:sz="4" w:space="0" w:color="auto"/>
              <w:bottom w:val="single" w:sz="4" w:space="0" w:color="auto"/>
              <w:right w:val="single" w:sz="4" w:space="0" w:color="auto"/>
            </w:tcBorders>
            <w:vAlign w:val="center"/>
          </w:tcPr>
          <w:p w14:paraId="7F3CD1E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0,80</w:t>
            </w:r>
          </w:p>
        </w:tc>
        <w:tc>
          <w:tcPr>
            <w:tcW w:w="305" w:type="pct"/>
            <w:vMerge/>
            <w:tcBorders>
              <w:left w:val="single" w:sz="4" w:space="0" w:color="auto"/>
              <w:right w:val="single" w:sz="4" w:space="0" w:color="auto"/>
            </w:tcBorders>
            <w:vAlign w:val="center"/>
          </w:tcPr>
          <w:p w14:paraId="5B4E6D8D"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84" w:type="pct"/>
            <w:vMerge/>
            <w:tcBorders>
              <w:left w:val="single" w:sz="4" w:space="0" w:color="auto"/>
              <w:right w:val="single" w:sz="4" w:space="0" w:color="auto"/>
            </w:tcBorders>
            <w:vAlign w:val="center"/>
          </w:tcPr>
          <w:p w14:paraId="6ACDAF2F"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6FC68CAA"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0,84</w:t>
            </w:r>
            <w:r w:rsidRPr="000C2ED3">
              <w:rPr>
                <w:color w:val="000000" w:themeColor="text1"/>
                <w:sz w:val="26"/>
                <w:szCs w:val="26"/>
                <w:vertAlign w:val="superscript"/>
              </w:rPr>
              <w:t>**</w:t>
            </w:r>
          </w:p>
        </w:tc>
      </w:tr>
      <w:tr w:rsidR="001135E2" w:rsidRPr="000C2ED3" w14:paraId="4B2777E1" w14:textId="77777777" w:rsidTr="003E0337">
        <w:trPr>
          <w:jc w:val="center"/>
        </w:trPr>
        <w:tc>
          <w:tcPr>
            <w:tcW w:w="288" w:type="pct"/>
            <w:vMerge/>
            <w:tcBorders>
              <w:left w:val="single" w:sz="4" w:space="0" w:color="auto"/>
              <w:bottom w:val="single" w:sz="4" w:space="0" w:color="auto"/>
              <w:right w:val="single" w:sz="4" w:space="0" w:color="auto"/>
            </w:tcBorders>
            <w:shd w:val="clear" w:color="auto" w:fill="auto"/>
            <w:vAlign w:val="center"/>
          </w:tcPr>
          <w:p w14:paraId="7AF70963" w14:textId="77777777" w:rsidR="0096775F" w:rsidRPr="000C2ED3" w:rsidRDefault="0096775F" w:rsidP="003E0337">
            <w:pPr>
              <w:widowControl w:val="0"/>
              <w:spacing w:before="40" w:after="40" w:line="288" w:lineRule="auto"/>
              <w:ind w:left="57" w:right="57"/>
              <w:jc w:val="center"/>
              <w:rPr>
                <w:color w:val="000000" w:themeColor="text1"/>
                <w:sz w:val="26"/>
                <w:szCs w:val="26"/>
              </w:rPr>
            </w:pPr>
          </w:p>
        </w:tc>
        <w:tc>
          <w:tcPr>
            <w:tcW w:w="1142" w:type="pct"/>
            <w:vMerge/>
            <w:tcBorders>
              <w:left w:val="single" w:sz="4" w:space="0" w:color="auto"/>
              <w:bottom w:val="single" w:sz="4" w:space="0" w:color="auto"/>
              <w:right w:val="single" w:sz="4" w:space="0" w:color="auto"/>
            </w:tcBorders>
            <w:vAlign w:val="center"/>
          </w:tcPr>
          <w:p w14:paraId="72300B34" w14:textId="77777777" w:rsidR="0096775F" w:rsidRPr="003E0337" w:rsidRDefault="0096775F" w:rsidP="003E0337">
            <w:pPr>
              <w:widowControl w:val="0"/>
              <w:spacing w:before="40" w:after="40" w:line="288" w:lineRule="auto"/>
              <w:ind w:left="57" w:right="57"/>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382ACDFD"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Chung</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5D2D45B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2,31</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2CD953E7"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0,80</w:t>
            </w:r>
          </w:p>
        </w:tc>
        <w:tc>
          <w:tcPr>
            <w:tcW w:w="312" w:type="pct"/>
            <w:vMerge/>
            <w:tcBorders>
              <w:left w:val="single" w:sz="4" w:space="0" w:color="auto"/>
              <w:bottom w:val="single" w:sz="4" w:space="0" w:color="auto"/>
              <w:right w:val="single" w:sz="4" w:space="0" w:color="auto"/>
            </w:tcBorders>
            <w:vAlign w:val="center"/>
          </w:tcPr>
          <w:p w14:paraId="2874A281"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50" w:type="pct"/>
            <w:vMerge/>
            <w:tcBorders>
              <w:left w:val="single" w:sz="4" w:space="0" w:color="auto"/>
              <w:bottom w:val="single" w:sz="4" w:space="0" w:color="auto"/>
              <w:right w:val="single" w:sz="4" w:space="0" w:color="auto"/>
            </w:tcBorders>
            <w:vAlign w:val="center"/>
          </w:tcPr>
          <w:p w14:paraId="1D8B03AF"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346" w:type="pct"/>
            <w:tcBorders>
              <w:top w:val="single" w:sz="4" w:space="0" w:color="auto"/>
              <w:left w:val="single" w:sz="4" w:space="0" w:color="auto"/>
              <w:bottom w:val="single" w:sz="4" w:space="0" w:color="auto"/>
              <w:right w:val="single" w:sz="4" w:space="0" w:color="auto"/>
            </w:tcBorders>
            <w:vAlign w:val="center"/>
          </w:tcPr>
          <w:p w14:paraId="79191BB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2,18</w:t>
            </w:r>
          </w:p>
        </w:tc>
        <w:tc>
          <w:tcPr>
            <w:tcW w:w="389" w:type="pct"/>
            <w:tcBorders>
              <w:top w:val="single" w:sz="4" w:space="0" w:color="auto"/>
              <w:left w:val="single" w:sz="4" w:space="0" w:color="auto"/>
              <w:bottom w:val="single" w:sz="4" w:space="0" w:color="auto"/>
              <w:right w:val="single" w:sz="4" w:space="0" w:color="auto"/>
            </w:tcBorders>
            <w:vAlign w:val="center"/>
          </w:tcPr>
          <w:p w14:paraId="53498F87"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p>
        </w:tc>
        <w:tc>
          <w:tcPr>
            <w:tcW w:w="305" w:type="pct"/>
            <w:vMerge/>
            <w:tcBorders>
              <w:left w:val="single" w:sz="4" w:space="0" w:color="auto"/>
              <w:bottom w:val="single" w:sz="4" w:space="0" w:color="auto"/>
              <w:right w:val="single" w:sz="4" w:space="0" w:color="auto"/>
            </w:tcBorders>
            <w:vAlign w:val="center"/>
          </w:tcPr>
          <w:p w14:paraId="481409AE"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p>
        </w:tc>
        <w:tc>
          <w:tcPr>
            <w:tcW w:w="284" w:type="pct"/>
            <w:vMerge/>
            <w:tcBorders>
              <w:left w:val="single" w:sz="4" w:space="0" w:color="auto"/>
              <w:bottom w:val="single" w:sz="4" w:space="0" w:color="auto"/>
              <w:right w:val="single" w:sz="4" w:space="0" w:color="auto"/>
            </w:tcBorders>
            <w:vAlign w:val="center"/>
          </w:tcPr>
          <w:p w14:paraId="43C437AB"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599884B2"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0,81</w:t>
            </w:r>
            <w:r w:rsidRPr="000C2ED3">
              <w:rPr>
                <w:color w:val="000000" w:themeColor="text1"/>
                <w:sz w:val="26"/>
                <w:szCs w:val="26"/>
                <w:vertAlign w:val="superscript"/>
              </w:rPr>
              <w:t>**</w:t>
            </w:r>
          </w:p>
        </w:tc>
      </w:tr>
      <w:tr w:rsidR="001135E2" w:rsidRPr="000C2ED3" w14:paraId="316F4E90" w14:textId="77777777" w:rsidTr="003E0337">
        <w:trPr>
          <w:jc w:val="center"/>
        </w:trPr>
        <w:tc>
          <w:tcPr>
            <w:tcW w:w="288" w:type="pct"/>
            <w:vMerge w:val="restart"/>
            <w:tcBorders>
              <w:top w:val="single" w:sz="4" w:space="0" w:color="auto"/>
              <w:left w:val="single" w:sz="4" w:space="0" w:color="auto"/>
              <w:right w:val="single" w:sz="4" w:space="0" w:color="auto"/>
            </w:tcBorders>
            <w:shd w:val="clear" w:color="auto" w:fill="auto"/>
            <w:vAlign w:val="center"/>
          </w:tcPr>
          <w:p w14:paraId="442EDD10"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6</w:t>
            </w:r>
          </w:p>
        </w:tc>
        <w:tc>
          <w:tcPr>
            <w:tcW w:w="1142" w:type="pct"/>
            <w:vMerge w:val="restart"/>
            <w:tcBorders>
              <w:top w:val="single" w:sz="4" w:space="0" w:color="auto"/>
              <w:left w:val="single" w:sz="4" w:space="0" w:color="auto"/>
              <w:right w:val="single" w:sz="4" w:space="0" w:color="auto"/>
            </w:tcBorders>
            <w:vAlign w:val="center"/>
          </w:tcPr>
          <w:p w14:paraId="54E37EFC" w14:textId="77777777" w:rsidR="0096775F" w:rsidRPr="003E0337" w:rsidRDefault="0096775F" w:rsidP="003E0337">
            <w:pPr>
              <w:widowControl w:val="0"/>
              <w:spacing w:before="40" w:after="40" w:line="288" w:lineRule="auto"/>
              <w:ind w:left="57" w:right="57"/>
              <w:jc w:val="both"/>
              <w:rPr>
                <w:color w:val="000000" w:themeColor="text1"/>
                <w:sz w:val="26"/>
                <w:szCs w:val="26"/>
              </w:rPr>
            </w:pPr>
            <w:r w:rsidRPr="003E0337">
              <w:rPr>
                <w:color w:val="000000" w:themeColor="text1"/>
                <w:sz w:val="26"/>
                <w:szCs w:val="26"/>
              </w:rPr>
              <w:t>Ngăn chặn hành vi xâm phạm, sử dụng trái phép SHTT</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368B7106"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CBQL</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1E7BC71A"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2,30</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0D91F4B5"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0,68</w:t>
            </w:r>
          </w:p>
        </w:tc>
        <w:tc>
          <w:tcPr>
            <w:tcW w:w="312" w:type="pct"/>
            <w:vMerge w:val="restart"/>
            <w:tcBorders>
              <w:top w:val="single" w:sz="4" w:space="0" w:color="auto"/>
              <w:left w:val="single" w:sz="4" w:space="0" w:color="auto"/>
              <w:right w:val="single" w:sz="4" w:space="0" w:color="auto"/>
            </w:tcBorders>
            <w:vAlign w:val="center"/>
          </w:tcPr>
          <w:p w14:paraId="33658970"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0,72</w:t>
            </w:r>
          </w:p>
        </w:tc>
        <w:tc>
          <w:tcPr>
            <w:tcW w:w="250" w:type="pct"/>
            <w:vMerge w:val="restart"/>
            <w:tcBorders>
              <w:top w:val="single" w:sz="4" w:space="0" w:color="auto"/>
              <w:left w:val="single" w:sz="4" w:space="0" w:color="auto"/>
              <w:right w:val="single" w:sz="4" w:space="0" w:color="auto"/>
            </w:tcBorders>
            <w:vAlign w:val="center"/>
          </w:tcPr>
          <w:p w14:paraId="595664AE"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4</w:t>
            </w:r>
          </w:p>
        </w:tc>
        <w:tc>
          <w:tcPr>
            <w:tcW w:w="346" w:type="pct"/>
            <w:tcBorders>
              <w:top w:val="single" w:sz="4" w:space="0" w:color="auto"/>
              <w:left w:val="single" w:sz="4" w:space="0" w:color="auto"/>
              <w:bottom w:val="single" w:sz="4" w:space="0" w:color="auto"/>
              <w:right w:val="single" w:sz="4" w:space="0" w:color="auto"/>
            </w:tcBorders>
            <w:vAlign w:val="center"/>
          </w:tcPr>
          <w:p w14:paraId="62613CA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2,14</w:t>
            </w:r>
          </w:p>
        </w:tc>
        <w:tc>
          <w:tcPr>
            <w:tcW w:w="389" w:type="pct"/>
            <w:tcBorders>
              <w:top w:val="single" w:sz="4" w:space="0" w:color="auto"/>
              <w:left w:val="single" w:sz="4" w:space="0" w:color="auto"/>
              <w:bottom w:val="single" w:sz="4" w:space="0" w:color="auto"/>
              <w:right w:val="single" w:sz="4" w:space="0" w:color="auto"/>
            </w:tcBorders>
            <w:vAlign w:val="center"/>
          </w:tcPr>
          <w:p w14:paraId="475FC906"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0,77</w:t>
            </w:r>
          </w:p>
        </w:tc>
        <w:tc>
          <w:tcPr>
            <w:tcW w:w="305" w:type="pct"/>
            <w:vMerge w:val="restart"/>
            <w:tcBorders>
              <w:top w:val="single" w:sz="4" w:space="0" w:color="auto"/>
              <w:left w:val="single" w:sz="4" w:space="0" w:color="auto"/>
              <w:right w:val="single" w:sz="4" w:space="0" w:color="auto"/>
            </w:tcBorders>
            <w:vAlign w:val="center"/>
          </w:tcPr>
          <w:p w14:paraId="40AFD188" w14:textId="77777777" w:rsidR="0096775F" w:rsidRPr="000C2ED3" w:rsidRDefault="0096775F" w:rsidP="003E0337">
            <w:pPr>
              <w:widowControl w:val="0"/>
              <w:autoSpaceDE w:val="0"/>
              <w:autoSpaceDN w:val="0"/>
              <w:adjustRightInd w:val="0"/>
              <w:spacing w:before="40" w:after="40" w:line="288" w:lineRule="auto"/>
              <w:jc w:val="center"/>
              <w:rPr>
                <w:color w:val="000000" w:themeColor="text1"/>
                <w:sz w:val="26"/>
                <w:szCs w:val="26"/>
              </w:rPr>
            </w:pPr>
            <w:r w:rsidRPr="000C2ED3">
              <w:rPr>
                <w:color w:val="000000" w:themeColor="text1"/>
                <w:sz w:val="26"/>
                <w:szCs w:val="26"/>
              </w:rPr>
              <w:t>0,66</w:t>
            </w:r>
          </w:p>
        </w:tc>
        <w:tc>
          <w:tcPr>
            <w:tcW w:w="284" w:type="pct"/>
            <w:vMerge w:val="restart"/>
            <w:tcBorders>
              <w:top w:val="single" w:sz="4" w:space="0" w:color="auto"/>
              <w:left w:val="single" w:sz="4" w:space="0" w:color="auto"/>
              <w:right w:val="single" w:sz="4" w:space="0" w:color="auto"/>
            </w:tcBorders>
            <w:vAlign w:val="center"/>
          </w:tcPr>
          <w:p w14:paraId="34062CE4" w14:textId="77777777" w:rsidR="0096775F" w:rsidRPr="000C2ED3" w:rsidRDefault="0096775F" w:rsidP="003E0337">
            <w:pPr>
              <w:widowControl w:val="0"/>
              <w:autoSpaceDE w:val="0"/>
              <w:autoSpaceDN w:val="0"/>
              <w:adjustRightInd w:val="0"/>
              <w:spacing w:before="40" w:after="40" w:line="288" w:lineRule="auto"/>
              <w:jc w:val="center"/>
              <w:rPr>
                <w:b/>
                <w:color w:val="000000" w:themeColor="text1"/>
                <w:sz w:val="26"/>
                <w:szCs w:val="26"/>
              </w:rPr>
            </w:pPr>
            <w:r w:rsidRPr="000C2ED3">
              <w:rPr>
                <w:b/>
                <w:color w:val="000000" w:themeColor="text1"/>
                <w:sz w:val="26"/>
                <w:szCs w:val="26"/>
              </w:rPr>
              <w:t>3</w:t>
            </w: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6BF5028A"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0,79</w:t>
            </w:r>
            <w:r w:rsidRPr="000C2ED3">
              <w:rPr>
                <w:color w:val="000000" w:themeColor="text1"/>
                <w:sz w:val="26"/>
                <w:szCs w:val="26"/>
                <w:vertAlign w:val="superscript"/>
              </w:rPr>
              <w:t>**</w:t>
            </w:r>
          </w:p>
        </w:tc>
      </w:tr>
      <w:tr w:rsidR="001135E2" w:rsidRPr="000C2ED3" w14:paraId="3D251A93" w14:textId="77777777" w:rsidTr="003E0337">
        <w:trPr>
          <w:jc w:val="center"/>
        </w:trPr>
        <w:tc>
          <w:tcPr>
            <w:tcW w:w="288" w:type="pct"/>
            <w:vMerge/>
            <w:tcBorders>
              <w:left w:val="single" w:sz="4" w:space="0" w:color="auto"/>
              <w:right w:val="single" w:sz="4" w:space="0" w:color="auto"/>
            </w:tcBorders>
            <w:shd w:val="clear" w:color="auto" w:fill="auto"/>
          </w:tcPr>
          <w:p w14:paraId="1625A97B" w14:textId="77777777" w:rsidR="0096775F" w:rsidRPr="000C2ED3" w:rsidRDefault="0096775F" w:rsidP="003E0337">
            <w:pPr>
              <w:widowControl w:val="0"/>
              <w:spacing w:before="40" w:after="40" w:line="288" w:lineRule="auto"/>
              <w:ind w:left="57" w:right="57"/>
              <w:jc w:val="both"/>
              <w:rPr>
                <w:color w:val="000000" w:themeColor="text1"/>
                <w:sz w:val="26"/>
                <w:szCs w:val="26"/>
              </w:rPr>
            </w:pPr>
          </w:p>
        </w:tc>
        <w:tc>
          <w:tcPr>
            <w:tcW w:w="1142" w:type="pct"/>
            <w:vMerge/>
            <w:tcBorders>
              <w:left w:val="single" w:sz="4" w:space="0" w:color="auto"/>
              <w:right w:val="single" w:sz="4" w:space="0" w:color="auto"/>
            </w:tcBorders>
          </w:tcPr>
          <w:p w14:paraId="3DE38BE1" w14:textId="77777777" w:rsidR="0096775F" w:rsidRPr="000C2ED3" w:rsidRDefault="0096775F" w:rsidP="003E0337">
            <w:pPr>
              <w:widowControl w:val="0"/>
              <w:spacing w:before="40" w:after="40" w:line="288" w:lineRule="auto"/>
              <w:ind w:left="57" w:right="57"/>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5D7A196B"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GV,CV</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302E002E"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2,27</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6FC9A42C"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0,81</w:t>
            </w:r>
          </w:p>
        </w:tc>
        <w:tc>
          <w:tcPr>
            <w:tcW w:w="312" w:type="pct"/>
            <w:vMerge/>
            <w:tcBorders>
              <w:left w:val="single" w:sz="4" w:space="0" w:color="auto"/>
              <w:right w:val="single" w:sz="4" w:space="0" w:color="auto"/>
            </w:tcBorders>
            <w:vAlign w:val="center"/>
          </w:tcPr>
          <w:p w14:paraId="25AC266B"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50" w:type="pct"/>
            <w:vMerge/>
            <w:tcBorders>
              <w:left w:val="single" w:sz="4" w:space="0" w:color="auto"/>
              <w:right w:val="single" w:sz="4" w:space="0" w:color="auto"/>
            </w:tcBorders>
            <w:vAlign w:val="center"/>
          </w:tcPr>
          <w:p w14:paraId="584AA937"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346" w:type="pct"/>
            <w:tcBorders>
              <w:top w:val="single" w:sz="4" w:space="0" w:color="auto"/>
              <w:left w:val="single" w:sz="4" w:space="0" w:color="auto"/>
              <w:bottom w:val="single" w:sz="4" w:space="0" w:color="auto"/>
              <w:right w:val="single" w:sz="4" w:space="0" w:color="auto"/>
            </w:tcBorders>
            <w:vAlign w:val="center"/>
          </w:tcPr>
          <w:p w14:paraId="434A94B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2,17</w:t>
            </w:r>
          </w:p>
        </w:tc>
        <w:tc>
          <w:tcPr>
            <w:tcW w:w="389" w:type="pct"/>
            <w:tcBorders>
              <w:top w:val="single" w:sz="4" w:space="0" w:color="auto"/>
              <w:left w:val="single" w:sz="4" w:space="0" w:color="auto"/>
              <w:bottom w:val="single" w:sz="4" w:space="0" w:color="auto"/>
              <w:right w:val="single" w:sz="4" w:space="0" w:color="auto"/>
            </w:tcBorders>
            <w:vAlign w:val="center"/>
          </w:tcPr>
          <w:p w14:paraId="1F384CB5"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0,84</w:t>
            </w:r>
          </w:p>
        </w:tc>
        <w:tc>
          <w:tcPr>
            <w:tcW w:w="305" w:type="pct"/>
            <w:vMerge/>
            <w:tcBorders>
              <w:left w:val="single" w:sz="4" w:space="0" w:color="auto"/>
              <w:right w:val="single" w:sz="4" w:space="0" w:color="auto"/>
            </w:tcBorders>
            <w:vAlign w:val="center"/>
          </w:tcPr>
          <w:p w14:paraId="4DE38AE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84" w:type="pct"/>
            <w:vMerge/>
            <w:tcBorders>
              <w:left w:val="single" w:sz="4" w:space="0" w:color="auto"/>
              <w:right w:val="single" w:sz="4" w:space="0" w:color="auto"/>
            </w:tcBorders>
            <w:vAlign w:val="center"/>
          </w:tcPr>
          <w:p w14:paraId="2D53AC63"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7E0912D9"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0,82</w:t>
            </w:r>
            <w:r w:rsidRPr="000C2ED3">
              <w:rPr>
                <w:color w:val="000000" w:themeColor="text1"/>
                <w:sz w:val="26"/>
                <w:szCs w:val="26"/>
                <w:vertAlign w:val="superscript"/>
              </w:rPr>
              <w:t>**</w:t>
            </w:r>
          </w:p>
        </w:tc>
      </w:tr>
      <w:tr w:rsidR="001135E2" w:rsidRPr="000C2ED3" w14:paraId="0068FF30" w14:textId="77777777" w:rsidTr="003E0337">
        <w:trPr>
          <w:jc w:val="center"/>
        </w:trPr>
        <w:tc>
          <w:tcPr>
            <w:tcW w:w="288" w:type="pct"/>
            <w:vMerge/>
            <w:tcBorders>
              <w:left w:val="single" w:sz="4" w:space="0" w:color="auto"/>
              <w:bottom w:val="single" w:sz="4" w:space="0" w:color="auto"/>
              <w:right w:val="single" w:sz="4" w:space="0" w:color="auto"/>
            </w:tcBorders>
            <w:shd w:val="clear" w:color="auto" w:fill="auto"/>
          </w:tcPr>
          <w:p w14:paraId="53794A19" w14:textId="77777777" w:rsidR="0096775F" w:rsidRPr="000C2ED3" w:rsidRDefault="0096775F" w:rsidP="003E0337">
            <w:pPr>
              <w:widowControl w:val="0"/>
              <w:spacing w:before="40" w:after="40" w:line="288" w:lineRule="auto"/>
              <w:ind w:left="57" w:right="57"/>
              <w:jc w:val="both"/>
              <w:rPr>
                <w:color w:val="000000" w:themeColor="text1"/>
                <w:sz w:val="26"/>
                <w:szCs w:val="26"/>
              </w:rPr>
            </w:pPr>
          </w:p>
        </w:tc>
        <w:tc>
          <w:tcPr>
            <w:tcW w:w="1142" w:type="pct"/>
            <w:vMerge/>
            <w:tcBorders>
              <w:left w:val="single" w:sz="4" w:space="0" w:color="auto"/>
              <w:bottom w:val="single" w:sz="4" w:space="0" w:color="auto"/>
              <w:right w:val="single" w:sz="4" w:space="0" w:color="auto"/>
            </w:tcBorders>
          </w:tcPr>
          <w:p w14:paraId="6F1C92F8" w14:textId="77777777" w:rsidR="0096775F" w:rsidRPr="000C2ED3" w:rsidRDefault="0096775F" w:rsidP="003E0337">
            <w:pPr>
              <w:widowControl w:val="0"/>
              <w:spacing w:before="40" w:after="40" w:line="288" w:lineRule="auto"/>
              <w:ind w:left="57" w:right="57"/>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363F37E5" w14:textId="77777777" w:rsidR="0096775F" w:rsidRPr="000C2ED3" w:rsidRDefault="0096775F" w:rsidP="003E0337">
            <w:pPr>
              <w:widowControl w:val="0"/>
              <w:spacing w:before="40" w:after="40" w:line="288" w:lineRule="auto"/>
              <w:ind w:left="57" w:right="57"/>
              <w:jc w:val="center"/>
              <w:rPr>
                <w:color w:val="000000" w:themeColor="text1"/>
                <w:sz w:val="26"/>
                <w:szCs w:val="26"/>
              </w:rPr>
            </w:pPr>
            <w:r w:rsidRPr="000C2ED3">
              <w:rPr>
                <w:color w:val="000000" w:themeColor="text1"/>
                <w:sz w:val="26"/>
                <w:szCs w:val="26"/>
              </w:rPr>
              <w:t>Chung</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32501326"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2,27</w:t>
            </w:r>
          </w:p>
        </w:tc>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44FB732B"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0,77</w:t>
            </w:r>
          </w:p>
        </w:tc>
        <w:tc>
          <w:tcPr>
            <w:tcW w:w="312" w:type="pct"/>
            <w:vMerge/>
            <w:tcBorders>
              <w:left w:val="single" w:sz="4" w:space="0" w:color="auto"/>
              <w:bottom w:val="single" w:sz="4" w:space="0" w:color="auto"/>
              <w:right w:val="single" w:sz="4" w:space="0" w:color="auto"/>
            </w:tcBorders>
            <w:vAlign w:val="center"/>
          </w:tcPr>
          <w:p w14:paraId="7D7E14B4"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50" w:type="pct"/>
            <w:vMerge/>
            <w:tcBorders>
              <w:left w:val="single" w:sz="4" w:space="0" w:color="auto"/>
              <w:bottom w:val="single" w:sz="4" w:space="0" w:color="auto"/>
              <w:right w:val="single" w:sz="4" w:space="0" w:color="auto"/>
            </w:tcBorders>
            <w:vAlign w:val="center"/>
          </w:tcPr>
          <w:p w14:paraId="68ED46A8"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346" w:type="pct"/>
            <w:tcBorders>
              <w:top w:val="single" w:sz="4" w:space="0" w:color="auto"/>
              <w:left w:val="single" w:sz="4" w:space="0" w:color="auto"/>
              <w:bottom w:val="single" w:sz="4" w:space="0" w:color="auto"/>
              <w:right w:val="single" w:sz="4" w:space="0" w:color="auto"/>
            </w:tcBorders>
            <w:vAlign w:val="center"/>
          </w:tcPr>
          <w:p w14:paraId="71BC923D"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2,17</w:t>
            </w:r>
          </w:p>
        </w:tc>
        <w:tc>
          <w:tcPr>
            <w:tcW w:w="389" w:type="pct"/>
            <w:tcBorders>
              <w:top w:val="single" w:sz="4" w:space="0" w:color="auto"/>
              <w:left w:val="single" w:sz="4" w:space="0" w:color="auto"/>
              <w:bottom w:val="single" w:sz="4" w:space="0" w:color="auto"/>
              <w:right w:val="single" w:sz="4" w:space="0" w:color="auto"/>
            </w:tcBorders>
            <w:vAlign w:val="center"/>
          </w:tcPr>
          <w:p w14:paraId="6A432DFC"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0,83</w:t>
            </w:r>
          </w:p>
        </w:tc>
        <w:tc>
          <w:tcPr>
            <w:tcW w:w="305" w:type="pct"/>
            <w:vMerge/>
            <w:tcBorders>
              <w:left w:val="single" w:sz="4" w:space="0" w:color="auto"/>
              <w:bottom w:val="single" w:sz="4" w:space="0" w:color="auto"/>
              <w:right w:val="single" w:sz="4" w:space="0" w:color="auto"/>
            </w:tcBorders>
            <w:vAlign w:val="center"/>
          </w:tcPr>
          <w:p w14:paraId="2E481841"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284" w:type="pct"/>
            <w:vMerge/>
            <w:tcBorders>
              <w:left w:val="single" w:sz="4" w:space="0" w:color="auto"/>
              <w:bottom w:val="single" w:sz="4" w:space="0" w:color="auto"/>
              <w:right w:val="single" w:sz="4" w:space="0" w:color="auto"/>
            </w:tcBorders>
            <w:vAlign w:val="center"/>
          </w:tcPr>
          <w:p w14:paraId="1ED74B2F"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14:paraId="446C0E2F" w14:textId="77777777" w:rsidR="0096775F" w:rsidRPr="000C2ED3" w:rsidRDefault="0096775F" w:rsidP="003E0337">
            <w:pPr>
              <w:widowControl w:val="0"/>
              <w:autoSpaceDE w:val="0"/>
              <w:autoSpaceDN w:val="0"/>
              <w:adjustRightInd w:val="0"/>
              <w:spacing w:before="40" w:after="40" w:line="288" w:lineRule="auto"/>
              <w:ind w:left="57" w:right="57"/>
              <w:jc w:val="center"/>
              <w:rPr>
                <w:color w:val="000000" w:themeColor="text1"/>
                <w:sz w:val="26"/>
                <w:szCs w:val="26"/>
              </w:rPr>
            </w:pPr>
            <w:r w:rsidRPr="000C2ED3">
              <w:rPr>
                <w:color w:val="000000" w:themeColor="text1"/>
                <w:sz w:val="26"/>
                <w:szCs w:val="26"/>
              </w:rPr>
              <w:t>0,81</w:t>
            </w:r>
            <w:r w:rsidRPr="000C2ED3">
              <w:rPr>
                <w:color w:val="000000" w:themeColor="text1"/>
                <w:sz w:val="26"/>
                <w:szCs w:val="26"/>
                <w:vertAlign w:val="superscript"/>
              </w:rPr>
              <w:t>**</w:t>
            </w:r>
          </w:p>
        </w:tc>
      </w:tr>
    </w:tbl>
    <w:p w14:paraId="57128D4F" w14:textId="77777777" w:rsidR="0096775F" w:rsidRPr="00F25887" w:rsidRDefault="0096775F" w:rsidP="003E0337">
      <w:pPr>
        <w:widowControl w:val="0"/>
        <w:spacing w:before="120" w:line="360" w:lineRule="auto"/>
        <w:ind w:firstLine="709"/>
        <w:jc w:val="both"/>
        <w:rPr>
          <w:color w:val="000000" w:themeColor="text1"/>
          <w:sz w:val="26"/>
          <w:szCs w:val="26"/>
          <w:lang w:val="af-ZA"/>
        </w:rPr>
      </w:pPr>
      <w:r w:rsidRPr="00F25887">
        <w:rPr>
          <w:color w:val="000000" w:themeColor="text1"/>
          <w:sz w:val="26"/>
          <w:szCs w:val="26"/>
          <w:lang w:val="af-ZA"/>
        </w:rPr>
        <w:t>Tổng hợp kết quả phân tích thống kê tại bả</w:t>
      </w:r>
      <w:r w:rsidR="007508AD" w:rsidRPr="00F25887">
        <w:rPr>
          <w:color w:val="000000" w:themeColor="text1"/>
          <w:sz w:val="26"/>
          <w:szCs w:val="26"/>
          <w:lang w:val="af-ZA"/>
        </w:rPr>
        <w:t>ng 2.6</w:t>
      </w:r>
      <w:r w:rsidRPr="00F25887">
        <w:rPr>
          <w:color w:val="000000" w:themeColor="text1"/>
          <w:sz w:val="26"/>
          <w:szCs w:val="26"/>
          <w:lang w:val="af-ZA"/>
        </w:rPr>
        <w:t xml:space="preserve"> cho thấy: </w:t>
      </w:r>
    </w:p>
    <w:p w14:paraId="5F1CDC1D" w14:textId="3012AA70" w:rsidR="002C70F4" w:rsidRPr="00F25887" w:rsidRDefault="00741B2C" w:rsidP="003E0337">
      <w:pPr>
        <w:widowControl w:val="0"/>
        <w:spacing w:line="360" w:lineRule="auto"/>
        <w:ind w:firstLine="709"/>
        <w:jc w:val="both"/>
        <w:rPr>
          <w:rStyle w:val="apple-converted-space"/>
          <w:color w:val="000000" w:themeColor="text1"/>
          <w:sz w:val="26"/>
          <w:szCs w:val="26"/>
          <w:lang w:val="af-ZA"/>
        </w:rPr>
      </w:pPr>
      <w:r w:rsidRPr="00D004EE">
        <w:rPr>
          <w:b/>
          <w:i/>
          <w:color w:val="000000" w:themeColor="text1"/>
          <w:sz w:val="26"/>
          <w:szCs w:val="26"/>
          <w:lang w:val="af-ZA"/>
        </w:rPr>
        <w:t xml:space="preserve">- </w:t>
      </w:r>
      <w:r w:rsidR="0096775F" w:rsidRPr="00D004EE">
        <w:rPr>
          <w:b/>
          <w:i/>
          <w:color w:val="000000" w:themeColor="text1"/>
          <w:sz w:val="26"/>
          <w:szCs w:val="26"/>
          <w:lang w:val="af-ZA"/>
        </w:rPr>
        <w:t>Xét trên toàn mẫu chung</w:t>
      </w:r>
      <w:r w:rsidR="00B50257">
        <w:rPr>
          <w:b/>
          <w:i/>
          <w:color w:val="000000" w:themeColor="text1"/>
          <w:sz w:val="26"/>
          <w:szCs w:val="26"/>
          <w:lang w:val="af-ZA"/>
        </w:rPr>
        <w:t xml:space="preserve">: </w:t>
      </w:r>
      <w:r w:rsidR="00B50257" w:rsidRPr="00B50257">
        <w:rPr>
          <w:color w:val="000000" w:themeColor="text1"/>
          <w:sz w:val="26"/>
          <w:szCs w:val="26"/>
          <w:lang w:val="af-ZA"/>
        </w:rPr>
        <w:t>C</w:t>
      </w:r>
      <w:r w:rsidR="0096775F" w:rsidRPr="00B50257">
        <w:rPr>
          <w:color w:val="000000" w:themeColor="text1"/>
          <w:sz w:val="26"/>
          <w:szCs w:val="26"/>
          <w:lang w:val="af-ZA"/>
        </w:rPr>
        <w:t>á</w:t>
      </w:r>
      <w:r w:rsidR="0096775F" w:rsidRPr="00F25887">
        <w:rPr>
          <w:color w:val="000000" w:themeColor="text1"/>
          <w:sz w:val="26"/>
          <w:szCs w:val="26"/>
          <w:lang w:val="af-ZA"/>
        </w:rPr>
        <w:t xml:space="preserve">c nội dung </w:t>
      </w:r>
      <w:r w:rsidR="00B50257">
        <w:rPr>
          <w:color w:val="000000" w:themeColor="text1"/>
          <w:sz w:val="26"/>
          <w:szCs w:val="26"/>
          <w:lang w:val="af-ZA"/>
        </w:rPr>
        <w:t>của</w:t>
      </w:r>
      <w:r w:rsidR="001021B7" w:rsidRPr="00F25887">
        <w:rPr>
          <w:color w:val="000000" w:themeColor="text1"/>
          <w:sz w:val="26"/>
          <w:szCs w:val="26"/>
          <w:lang w:val="af-ZA"/>
        </w:rPr>
        <w:t xml:space="preserve"> HĐ </w:t>
      </w:r>
      <w:r w:rsidR="0096775F" w:rsidRPr="00F25887">
        <w:rPr>
          <w:color w:val="000000" w:themeColor="text1"/>
          <w:sz w:val="26"/>
          <w:szCs w:val="26"/>
          <w:lang w:val="af-ZA"/>
        </w:rPr>
        <w:t xml:space="preserve">bảo vệ TSTT ở các trường ĐH khu vực miền Trung được CBQL và GV, CV đánh giá ở mức độ “ít thực hiện” </w:t>
      </w:r>
      <w:r w:rsidR="00C26B8A" w:rsidRPr="00F25887">
        <w:rPr>
          <w:color w:val="000000" w:themeColor="text1"/>
          <w:sz w:val="26"/>
          <w:szCs w:val="26"/>
          <w:lang w:val="af-ZA"/>
        </w:rPr>
        <w:br/>
      </w:r>
      <w:r w:rsidR="0096775F" w:rsidRPr="00F25887">
        <w:rPr>
          <w:color w:val="000000" w:themeColor="text1"/>
          <w:sz w:val="26"/>
          <w:szCs w:val="26"/>
          <w:lang w:val="af-ZA"/>
        </w:rPr>
        <w:t>(</w:t>
      </w:r>
      <w:r w:rsidR="00433811" w:rsidRPr="00F25887">
        <w:rPr>
          <w:b/>
          <w:color w:val="000000" w:themeColor="text1"/>
          <w:position w:val="-4"/>
        </w:rPr>
        <w:object w:dxaOrig="260" w:dyaOrig="320" w14:anchorId="1C0321BF">
          <v:shape id="_x0000_i1052" type="#_x0000_t75" style="width:15.05pt;height:18.25pt" o:ole="">
            <v:imagedata r:id="rId21" o:title=""/>
          </v:shape>
          <o:OLEObject Type="Embed" ProgID="Equation.KSEE3" ShapeID="_x0000_i1052" DrawAspect="Content" ObjectID="_1681559991" r:id="rId48"/>
        </w:object>
      </w:r>
      <w:r w:rsidR="00D94E6C" w:rsidRPr="00F25887">
        <w:rPr>
          <w:noProof/>
          <w:color w:val="000000" w:themeColor="text1"/>
          <w:sz w:val="26"/>
          <w:szCs w:val="26"/>
          <w:lang w:val="af-ZA"/>
        </w:rPr>
        <w:t>chung</w:t>
      </w:r>
      <w:r w:rsidR="00D94E6C" w:rsidRPr="00F25887">
        <w:rPr>
          <w:b/>
          <w:noProof/>
          <w:color w:val="000000" w:themeColor="text1"/>
          <w:sz w:val="26"/>
          <w:szCs w:val="26"/>
          <w:lang w:val="af-ZA"/>
        </w:rPr>
        <w:t xml:space="preserve"> </w:t>
      </w:r>
      <w:r w:rsidR="00D94E6C"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z w:val="26"/>
          <w:szCs w:val="26"/>
          <w:lang w:val="af-ZA"/>
        </w:rPr>
        <w:t>2,25-2,32) và “ít hiệu quả” (</w:t>
      </w:r>
      <w:r w:rsidR="00433811" w:rsidRPr="00F25887">
        <w:rPr>
          <w:b/>
          <w:color w:val="000000" w:themeColor="text1"/>
          <w:position w:val="-4"/>
        </w:rPr>
        <w:object w:dxaOrig="260" w:dyaOrig="320" w14:anchorId="3F3268AA">
          <v:shape id="_x0000_i1053" type="#_x0000_t75" style="width:15.05pt;height:18.25pt" o:ole="">
            <v:imagedata r:id="rId21" o:title=""/>
          </v:shape>
          <o:OLEObject Type="Embed" ProgID="Equation.KSEE3" ShapeID="_x0000_i1053" DrawAspect="Content" ObjectID="_1681559992" r:id="rId49"/>
        </w:object>
      </w:r>
      <w:r w:rsidR="00D94E6C" w:rsidRPr="00F25887">
        <w:rPr>
          <w:noProof/>
          <w:color w:val="000000" w:themeColor="text1"/>
          <w:sz w:val="26"/>
          <w:szCs w:val="26"/>
          <w:lang w:val="af-ZA"/>
        </w:rPr>
        <w:t xml:space="preserve">chung </w:t>
      </w:r>
      <w:r w:rsidR="00D94E6C"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z w:val="26"/>
          <w:szCs w:val="26"/>
          <w:lang w:val="af-ZA"/>
        </w:rPr>
        <w:t xml:space="preserve">2,15-2,20). Trong đó, nội dung được thực hiện thường xuyên và hiệu qủa hơn là: </w:t>
      </w:r>
      <w:r w:rsidR="0096775F" w:rsidRPr="00F25887">
        <w:rPr>
          <w:i/>
          <w:color w:val="000000" w:themeColor="text1"/>
          <w:sz w:val="26"/>
          <w:szCs w:val="26"/>
          <w:lang w:val="af-ZA"/>
        </w:rPr>
        <w:t xml:space="preserve">Bảo mật </w:t>
      </w:r>
      <w:r w:rsidR="00B1215C" w:rsidRPr="00F25887">
        <w:rPr>
          <w:i/>
          <w:color w:val="000000" w:themeColor="text1"/>
          <w:sz w:val="26"/>
          <w:szCs w:val="26"/>
          <w:lang w:val="af-ZA"/>
        </w:rPr>
        <w:t>CSDL</w:t>
      </w:r>
      <w:r w:rsidR="0096775F" w:rsidRPr="00F25887">
        <w:rPr>
          <w:i/>
          <w:color w:val="000000" w:themeColor="text1"/>
          <w:sz w:val="26"/>
          <w:szCs w:val="26"/>
          <w:lang w:val="af-ZA"/>
        </w:rPr>
        <w:t xml:space="preserve"> các công trình đã được xác lập quyề</w:t>
      </w:r>
      <w:r w:rsidR="00D94E6C" w:rsidRPr="00F25887">
        <w:rPr>
          <w:i/>
          <w:color w:val="000000" w:themeColor="text1"/>
          <w:sz w:val="26"/>
          <w:szCs w:val="26"/>
          <w:lang w:val="af-ZA"/>
        </w:rPr>
        <w:t>n SHTT</w:t>
      </w:r>
      <w:r w:rsidR="009C1450" w:rsidRPr="00F25887">
        <w:rPr>
          <w:i/>
          <w:color w:val="000000" w:themeColor="text1"/>
          <w:sz w:val="26"/>
          <w:szCs w:val="26"/>
          <w:lang w:val="af-ZA"/>
        </w:rPr>
        <w:t xml:space="preserve"> </w:t>
      </w:r>
      <w:r w:rsidR="0096775F" w:rsidRPr="00F25887">
        <w:rPr>
          <w:noProof/>
          <w:color w:val="000000" w:themeColor="text1"/>
          <w:sz w:val="26"/>
          <w:szCs w:val="26"/>
          <w:lang w:val="af-ZA"/>
        </w:rPr>
        <w:t xml:space="preserve">và </w:t>
      </w:r>
      <w:r w:rsidR="0096775F" w:rsidRPr="00F25887">
        <w:rPr>
          <w:i/>
          <w:color w:val="000000" w:themeColor="text1"/>
          <w:sz w:val="26"/>
          <w:szCs w:val="26"/>
          <w:lang w:val="af-ZA"/>
        </w:rPr>
        <w:t>Xác định quyền công bố đối với TSTT</w:t>
      </w:r>
      <w:r w:rsidR="00CC3BCE" w:rsidRPr="00F25887">
        <w:rPr>
          <w:i/>
          <w:color w:val="000000" w:themeColor="text1"/>
          <w:sz w:val="26"/>
          <w:szCs w:val="26"/>
          <w:lang w:val="af-ZA"/>
        </w:rPr>
        <w:t xml:space="preserve">. </w:t>
      </w:r>
      <w:r w:rsidR="00D324C2" w:rsidRPr="00F25887">
        <w:rPr>
          <w:color w:val="000000" w:themeColor="text1"/>
          <w:sz w:val="26"/>
          <w:szCs w:val="26"/>
          <w:lang w:val="af-ZA"/>
        </w:rPr>
        <w:t>K</w:t>
      </w:r>
      <w:r w:rsidR="0096775F" w:rsidRPr="00F25887">
        <w:rPr>
          <w:color w:val="000000" w:themeColor="text1"/>
          <w:sz w:val="26"/>
          <w:szCs w:val="26"/>
          <w:lang w:val="af-ZA"/>
        </w:rPr>
        <w:t>ết quả</w:t>
      </w:r>
      <w:r w:rsidR="00D324C2" w:rsidRPr="00F25887">
        <w:rPr>
          <w:color w:val="000000" w:themeColor="text1"/>
          <w:sz w:val="26"/>
          <w:szCs w:val="26"/>
          <w:lang w:val="af-ZA"/>
        </w:rPr>
        <w:t xml:space="preserve"> nghiên cứu sản phẩm cho thấy</w:t>
      </w:r>
      <w:r w:rsidR="006D1680" w:rsidRPr="00F25887">
        <w:rPr>
          <w:color w:val="000000" w:themeColor="text1"/>
          <w:sz w:val="26"/>
          <w:szCs w:val="26"/>
          <w:lang w:val="af-ZA"/>
        </w:rPr>
        <w:t>,</w:t>
      </w:r>
      <w:r w:rsidR="0096775F" w:rsidRPr="00F25887">
        <w:rPr>
          <w:color w:val="000000" w:themeColor="text1"/>
          <w:sz w:val="26"/>
          <w:szCs w:val="26"/>
          <w:lang w:val="af-ZA"/>
        </w:rPr>
        <w:t xml:space="preserve"> </w:t>
      </w:r>
      <w:r w:rsidR="00D324C2" w:rsidRPr="00F25887">
        <w:rPr>
          <w:color w:val="000000" w:themeColor="text1"/>
          <w:sz w:val="26"/>
          <w:szCs w:val="26"/>
          <w:lang w:val="af-ZA"/>
        </w:rPr>
        <w:t xml:space="preserve">mặc dù </w:t>
      </w:r>
      <w:r w:rsidR="0096775F" w:rsidRPr="00F25887">
        <w:rPr>
          <w:color w:val="000000" w:themeColor="text1"/>
          <w:sz w:val="26"/>
          <w:szCs w:val="26"/>
          <w:lang w:val="af-ZA"/>
        </w:rPr>
        <w:t xml:space="preserve">việc bảo mật </w:t>
      </w:r>
      <w:r w:rsidR="00B1215C" w:rsidRPr="00F25887">
        <w:rPr>
          <w:color w:val="000000" w:themeColor="text1"/>
          <w:sz w:val="26"/>
          <w:szCs w:val="26"/>
          <w:lang w:val="af-ZA"/>
        </w:rPr>
        <w:t>CSDL</w:t>
      </w:r>
      <w:r w:rsidR="0096775F" w:rsidRPr="00F25887">
        <w:rPr>
          <w:color w:val="000000" w:themeColor="text1"/>
          <w:sz w:val="26"/>
          <w:szCs w:val="26"/>
          <w:lang w:val="af-ZA"/>
        </w:rPr>
        <w:t xml:space="preserve"> đã được trường ĐH quan tâm thực hiện, tuy nhiên, số lượng công trình được xác lập quyền SHTT không nhiề</w:t>
      </w:r>
      <w:r w:rsidR="00FF646F" w:rsidRPr="00F25887">
        <w:rPr>
          <w:color w:val="000000" w:themeColor="text1"/>
          <w:sz w:val="26"/>
          <w:szCs w:val="26"/>
          <w:lang w:val="af-ZA"/>
        </w:rPr>
        <w:t xml:space="preserve">u. Tại </w:t>
      </w:r>
      <w:r w:rsidR="00FF646F" w:rsidRPr="00F25887">
        <w:rPr>
          <w:color w:val="000000" w:themeColor="text1"/>
          <w:sz w:val="26"/>
          <w:szCs w:val="26"/>
          <w:lang w:val="af-ZA"/>
        </w:rPr>
        <w:lastRenderedPageBreak/>
        <w:t xml:space="preserve">ĐH Huế, </w:t>
      </w:r>
      <w:r w:rsidR="0096775F" w:rsidRPr="00F25887">
        <w:rPr>
          <w:color w:val="000000" w:themeColor="text1"/>
          <w:sz w:val="26"/>
          <w:szCs w:val="26"/>
          <w:lang w:val="af-ZA"/>
        </w:rPr>
        <w:t>chỉ</w:t>
      </w:r>
      <w:r w:rsidR="002C70F4" w:rsidRPr="00F25887">
        <w:rPr>
          <w:color w:val="000000" w:themeColor="text1"/>
          <w:sz w:val="26"/>
          <w:szCs w:val="26"/>
          <w:lang w:val="af-ZA"/>
        </w:rPr>
        <w:t xml:space="preserve"> có 10</w:t>
      </w:r>
      <w:r w:rsidR="0096775F" w:rsidRPr="00F25887">
        <w:rPr>
          <w:color w:val="000000" w:themeColor="text1"/>
          <w:sz w:val="26"/>
          <w:szCs w:val="26"/>
          <w:lang w:val="af-ZA"/>
        </w:rPr>
        <w:t xml:space="preserve"> văn bằng SHTT (Bằng độc quyền kiểu dáng công nghiệp; Nhãn hiệu hàng hóa; Độc quyền sáng chế</w:t>
      </w:r>
      <w:r w:rsidR="00C26B8A" w:rsidRPr="00F25887">
        <w:rPr>
          <w:color w:val="000000" w:themeColor="text1"/>
          <w:sz w:val="26"/>
          <w:szCs w:val="26"/>
          <w:lang w:val="af-ZA"/>
        </w:rPr>
        <w:t>;</w:t>
      </w:r>
      <w:r w:rsidR="0096775F" w:rsidRPr="00F25887">
        <w:rPr>
          <w:color w:val="000000" w:themeColor="text1"/>
          <w:sz w:val="26"/>
          <w:szCs w:val="26"/>
          <w:lang w:val="af-ZA"/>
        </w:rPr>
        <w:t xml:space="preserve"> Giải pháp hữu ích…) được cấp bởi cục SHTT </w:t>
      </w:r>
      <w:r w:rsidR="00707E22" w:rsidRPr="00F25887">
        <w:rPr>
          <w:color w:val="000000" w:themeColor="text1"/>
          <w:sz w:val="26"/>
          <w:szCs w:val="26"/>
          <w:lang w:val="af-ZA"/>
        </w:rPr>
        <w:t>Việt Nam</w:t>
      </w:r>
      <w:r w:rsidR="0096775F" w:rsidRPr="00F25887">
        <w:rPr>
          <w:color w:val="000000" w:themeColor="text1"/>
          <w:sz w:val="26"/>
          <w:szCs w:val="26"/>
          <w:lang w:val="af-ZA"/>
        </w:rPr>
        <w:t xml:space="preserve"> và RUS</w:t>
      </w:r>
      <w:r w:rsidR="00CC3BCE" w:rsidRPr="00F25887">
        <w:rPr>
          <w:rStyle w:val="apple-converted-space"/>
          <w:color w:val="000000" w:themeColor="text1"/>
          <w:sz w:val="26"/>
          <w:szCs w:val="26"/>
          <w:lang w:val="af-ZA"/>
        </w:rPr>
        <w:t xml:space="preserve"> - </w:t>
      </w:r>
      <w:r w:rsidR="0096775F" w:rsidRPr="00F25887">
        <w:rPr>
          <w:rStyle w:val="apple-converted-space"/>
          <w:color w:val="000000" w:themeColor="text1"/>
          <w:sz w:val="26"/>
          <w:szCs w:val="26"/>
          <w:lang w:val="af-ZA"/>
        </w:rPr>
        <w:t>tổ chức SHTT củ</w:t>
      </w:r>
      <w:r w:rsidR="003004F2" w:rsidRPr="00F25887">
        <w:rPr>
          <w:rStyle w:val="apple-converted-space"/>
          <w:color w:val="000000" w:themeColor="text1"/>
          <w:sz w:val="26"/>
          <w:szCs w:val="26"/>
          <w:lang w:val="af-ZA"/>
        </w:rPr>
        <w:t>a Nga</w:t>
      </w:r>
      <w:r w:rsidR="00CC3BCE" w:rsidRPr="00F25887">
        <w:rPr>
          <w:rStyle w:val="apple-converted-space"/>
          <w:color w:val="000000" w:themeColor="text1"/>
          <w:sz w:val="26"/>
          <w:szCs w:val="26"/>
          <w:lang w:val="af-ZA"/>
        </w:rPr>
        <w:t xml:space="preserve"> (</w:t>
      </w:r>
      <w:r w:rsidR="00B1215C" w:rsidRPr="00F25887">
        <w:rPr>
          <w:rStyle w:val="apple-converted-space"/>
          <w:color w:val="000000" w:themeColor="text1"/>
          <w:sz w:val="26"/>
          <w:szCs w:val="26"/>
          <w:lang w:val="af-ZA"/>
        </w:rPr>
        <w:t>CSDL</w:t>
      </w:r>
      <w:r w:rsidR="00CC3BCE" w:rsidRPr="00F25887">
        <w:rPr>
          <w:rStyle w:val="apple-converted-space"/>
          <w:color w:val="000000" w:themeColor="text1"/>
          <w:sz w:val="26"/>
          <w:szCs w:val="26"/>
          <w:lang w:val="af-ZA"/>
        </w:rPr>
        <w:t xml:space="preserve"> khoa học ĐH Huế, 2019)</w:t>
      </w:r>
      <w:r w:rsidR="003004F2" w:rsidRPr="00F25887">
        <w:rPr>
          <w:rStyle w:val="apple-converted-space"/>
          <w:color w:val="000000" w:themeColor="text1"/>
          <w:sz w:val="26"/>
          <w:szCs w:val="26"/>
          <w:lang w:val="af-ZA"/>
        </w:rPr>
        <w:t>.</w:t>
      </w:r>
    </w:p>
    <w:p w14:paraId="71352903" w14:textId="49E450C1" w:rsidR="000347DD" w:rsidRPr="00F25887" w:rsidRDefault="0096775F" w:rsidP="003E0337">
      <w:pPr>
        <w:widowControl w:val="0"/>
        <w:spacing w:line="360" w:lineRule="auto"/>
        <w:ind w:firstLine="709"/>
        <w:jc w:val="both"/>
        <w:rPr>
          <w:rStyle w:val="apple-converted-space"/>
          <w:i/>
          <w:color w:val="000000" w:themeColor="text1"/>
          <w:sz w:val="26"/>
          <w:szCs w:val="26"/>
          <w:lang w:val="af-ZA"/>
        </w:rPr>
      </w:pPr>
      <w:r w:rsidRPr="00F25887">
        <w:rPr>
          <w:color w:val="000000" w:themeColor="text1"/>
          <w:sz w:val="26"/>
          <w:szCs w:val="26"/>
          <w:lang w:val="af-ZA"/>
        </w:rPr>
        <w:t>Nộ</w:t>
      </w:r>
      <w:r w:rsidR="00D94E6C" w:rsidRPr="00F25887">
        <w:rPr>
          <w:color w:val="000000" w:themeColor="text1"/>
          <w:sz w:val="26"/>
          <w:szCs w:val="26"/>
          <w:lang w:val="af-ZA"/>
        </w:rPr>
        <w:t>i dung</w:t>
      </w:r>
      <w:r w:rsidR="00D94E6C" w:rsidRPr="00F25887">
        <w:rPr>
          <w:i/>
          <w:color w:val="000000" w:themeColor="text1"/>
          <w:sz w:val="26"/>
          <w:szCs w:val="26"/>
          <w:lang w:val="af-ZA"/>
        </w:rPr>
        <w:t xml:space="preserve"> </w:t>
      </w:r>
      <w:r w:rsidR="00CC3BCE" w:rsidRPr="00F25887">
        <w:rPr>
          <w:i/>
          <w:color w:val="000000" w:themeColor="text1"/>
          <w:sz w:val="26"/>
          <w:szCs w:val="26"/>
          <w:lang w:val="af-ZA"/>
        </w:rPr>
        <w:t>X</w:t>
      </w:r>
      <w:r w:rsidRPr="00F25887">
        <w:rPr>
          <w:i/>
          <w:color w:val="000000" w:themeColor="text1"/>
          <w:sz w:val="26"/>
          <w:szCs w:val="26"/>
          <w:lang w:val="af-ZA"/>
        </w:rPr>
        <w:t xml:space="preserve">ây dựng </w:t>
      </w:r>
      <w:r w:rsidR="00B1215C" w:rsidRPr="00F25887">
        <w:rPr>
          <w:i/>
          <w:color w:val="000000" w:themeColor="text1"/>
          <w:sz w:val="26"/>
          <w:szCs w:val="26"/>
          <w:lang w:val="af-ZA"/>
        </w:rPr>
        <w:t>CSDL</w:t>
      </w:r>
      <w:r w:rsidRPr="00F25887">
        <w:rPr>
          <w:i/>
          <w:color w:val="000000" w:themeColor="text1"/>
          <w:sz w:val="26"/>
          <w:szCs w:val="26"/>
          <w:lang w:val="af-ZA"/>
        </w:rPr>
        <w:t xml:space="preserve"> về SHTT của trường ĐH</w:t>
      </w:r>
      <w:r w:rsidR="00D94E6C" w:rsidRPr="00F25887">
        <w:rPr>
          <w:i/>
          <w:color w:val="000000" w:themeColor="text1"/>
          <w:sz w:val="26"/>
          <w:szCs w:val="26"/>
          <w:lang w:val="af-ZA"/>
        </w:rPr>
        <w:t xml:space="preserve"> </w:t>
      </w:r>
      <w:r w:rsidRPr="00F25887">
        <w:rPr>
          <w:color w:val="000000" w:themeColor="text1"/>
          <w:sz w:val="26"/>
          <w:szCs w:val="26"/>
          <w:lang w:val="af-ZA"/>
        </w:rPr>
        <w:t xml:space="preserve">có mức độ </w:t>
      </w:r>
      <w:r w:rsidR="001021B7" w:rsidRPr="00F25887">
        <w:rPr>
          <w:color w:val="000000" w:themeColor="text1"/>
          <w:sz w:val="26"/>
          <w:szCs w:val="26"/>
          <w:lang w:val="af-ZA"/>
        </w:rPr>
        <w:t xml:space="preserve">thực hiện </w:t>
      </w:r>
      <w:r w:rsidRPr="00F25887">
        <w:rPr>
          <w:color w:val="000000" w:themeColor="text1"/>
          <w:sz w:val="26"/>
          <w:szCs w:val="26"/>
          <w:lang w:val="af-ZA"/>
        </w:rPr>
        <w:t>không cao (thứ bậc 3, X</w:t>
      </w:r>
      <w:r w:rsidR="00376755" w:rsidRPr="00F25887">
        <w:rPr>
          <w:color w:val="000000" w:themeColor="text1"/>
          <w:sz w:val="26"/>
          <w:szCs w:val="26"/>
          <w:lang w:val="af-ZA"/>
        </w:rPr>
        <w:t xml:space="preserve"> </w:t>
      </w:r>
      <w:r w:rsidRPr="00F25887">
        <w:rPr>
          <w:color w:val="000000" w:themeColor="text1"/>
          <w:sz w:val="26"/>
          <w:szCs w:val="26"/>
          <w:lang w:val="af-ZA"/>
        </w:rPr>
        <w:t>=</w:t>
      </w:r>
      <w:r w:rsidR="00376755" w:rsidRPr="00F25887">
        <w:rPr>
          <w:color w:val="000000" w:themeColor="text1"/>
          <w:sz w:val="26"/>
          <w:szCs w:val="26"/>
          <w:lang w:val="af-ZA"/>
        </w:rPr>
        <w:t xml:space="preserve"> </w:t>
      </w:r>
      <w:r w:rsidRPr="00F25887">
        <w:rPr>
          <w:color w:val="000000" w:themeColor="text1"/>
          <w:sz w:val="26"/>
          <w:szCs w:val="26"/>
          <w:lang w:val="af-ZA"/>
        </w:rPr>
        <w:t>2,29) nhưng được đánh giá là hiệu quả nhất so với các nội dung khác (thứ bậc 1, Y</w:t>
      </w:r>
      <w:r w:rsidR="00376755" w:rsidRPr="00F25887">
        <w:rPr>
          <w:color w:val="000000" w:themeColor="text1"/>
          <w:sz w:val="26"/>
          <w:szCs w:val="26"/>
          <w:lang w:val="af-ZA"/>
        </w:rPr>
        <w:t xml:space="preserve"> </w:t>
      </w:r>
      <w:r w:rsidRPr="00F25887">
        <w:rPr>
          <w:color w:val="000000" w:themeColor="text1"/>
          <w:sz w:val="26"/>
          <w:szCs w:val="26"/>
          <w:lang w:val="af-ZA"/>
        </w:rPr>
        <w:t>=</w:t>
      </w:r>
      <w:r w:rsidR="00376755" w:rsidRPr="00F25887">
        <w:rPr>
          <w:color w:val="000000" w:themeColor="text1"/>
          <w:sz w:val="26"/>
          <w:szCs w:val="26"/>
          <w:lang w:val="af-ZA"/>
        </w:rPr>
        <w:t xml:space="preserve"> </w:t>
      </w:r>
      <w:r w:rsidRPr="00F25887">
        <w:rPr>
          <w:color w:val="000000" w:themeColor="text1"/>
          <w:sz w:val="26"/>
          <w:szCs w:val="26"/>
          <w:lang w:val="af-ZA"/>
        </w:rPr>
        <w:t xml:space="preserve">2,20). Theo tìm hiểu chúng tôi ghi nhận, trang </w:t>
      </w:r>
      <w:r w:rsidR="00B1215C" w:rsidRPr="00F25887">
        <w:rPr>
          <w:color w:val="000000" w:themeColor="text1"/>
          <w:sz w:val="26"/>
          <w:szCs w:val="26"/>
          <w:lang w:val="af-ZA"/>
        </w:rPr>
        <w:t>CSDL</w:t>
      </w:r>
      <w:r w:rsidRPr="00F25887">
        <w:rPr>
          <w:color w:val="000000" w:themeColor="text1"/>
          <w:sz w:val="26"/>
          <w:szCs w:val="26"/>
          <w:lang w:val="af-ZA"/>
        </w:rPr>
        <w:t xml:space="preserve"> trực tuyến của ĐH Huế đã được xây dựng và vận hành, thu hút CBGV, nhà khoa học thực hiện </w:t>
      </w:r>
      <w:r w:rsidR="001021B7" w:rsidRPr="00F25887">
        <w:rPr>
          <w:color w:val="000000" w:themeColor="text1"/>
          <w:sz w:val="26"/>
          <w:szCs w:val="26"/>
          <w:lang w:val="af-ZA"/>
        </w:rPr>
        <w:t xml:space="preserve">HĐ </w:t>
      </w:r>
      <w:r w:rsidRPr="00F25887">
        <w:rPr>
          <w:color w:val="000000" w:themeColor="text1"/>
          <w:sz w:val="26"/>
          <w:szCs w:val="26"/>
          <w:lang w:val="af-ZA"/>
        </w:rPr>
        <w:t xml:space="preserve">khai báo TSTT, đồng thời đáp ứng nhu cầu tìm hiểu thông tin SHTT trong đơn vị. Trong khi đó, ĐH Tây Nguyên và ĐH Quy Nhơn chưa xây dựng </w:t>
      </w:r>
      <w:r w:rsidR="00B1215C" w:rsidRPr="00F25887">
        <w:rPr>
          <w:color w:val="000000" w:themeColor="text1"/>
          <w:sz w:val="26"/>
          <w:szCs w:val="26"/>
          <w:lang w:val="af-ZA"/>
        </w:rPr>
        <w:t>CSDL</w:t>
      </w:r>
      <w:r w:rsidRPr="00F25887">
        <w:rPr>
          <w:color w:val="000000" w:themeColor="text1"/>
          <w:sz w:val="26"/>
          <w:szCs w:val="26"/>
          <w:lang w:val="af-ZA"/>
        </w:rPr>
        <w:t xml:space="preserve"> SHTT của nhà trường</w:t>
      </w:r>
      <w:r w:rsidR="00B34041" w:rsidRPr="00F25887">
        <w:rPr>
          <w:color w:val="000000" w:themeColor="text1"/>
          <w:sz w:val="26"/>
          <w:szCs w:val="26"/>
          <w:lang w:val="af-ZA"/>
        </w:rPr>
        <w:t xml:space="preserve"> mà vẫn đang </w:t>
      </w:r>
      <w:r w:rsidR="00A7292F" w:rsidRPr="00F25887">
        <w:rPr>
          <w:color w:val="000000" w:themeColor="text1"/>
          <w:sz w:val="26"/>
          <w:szCs w:val="26"/>
          <w:lang w:val="af-ZA"/>
        </w:rPr>
        <w:t xml:space="preserve">sử dụng Website của trường ĐH như một kênh thông tin về hoạt động KH&amp;CN, SHTT của nhà trường. </w:t>
      </w:r>
    </w:p>
    <w:p w14:paraId="4E2FA6E7" w14:textId="21BFA485" w:rsidR="008829FD" w:rsidRPr="00F25887" w:rsidRDefault="0096775F" w:rsidP="003E0337">
      <w:pPr>
        <w:widowControl w:val="0"/>
        <w:spacing w:line="360" w:lineRule="auto"/>
        <w:ind w:firstLine="706"/>
        <w:jc w:val="both"/>
        <w:rPr>
          <w:color w:val="000000" w:themeColor="text1"/>
          <w:sz w:val="26"/>
          <w:szCs w:val="26"/>
          <w:lang w:val="vi-VN"/>
        </w:rPr>
      </w:pPr>
      <w:r w:rsidRPr="00F25887">
        <w:rPr>
          <w:color w:val="000000" w:themeColor="text1"/>
          <w:sz w:val="26"/>
          <w:szCs w:val="26"/>
          <w:lang w:val="af-ZA"/>
        </w:rPr>
        <w:t xml:space="preserve">Các nội dung được đánh giá ít được thực hiện và ít hiệu quả nhất tại các trường ĐH khu vực miền Trung là: </w:t>
      </w:r>
      <w:r w:rsidRPr="00F25887">
        <w:rPr>
          <w:i/>
          <w:color w:val="000000" w:themeColor="text1"/>
          <w:sz w:val="26"/>
          <w:szCs w:val="26"/>
          <w:lang w:val="af-ZA"/>
        </w:rPr>
        <w:t>Ngăn chặn hành vi xâm phạm, sử dụng trái phép đối tượng SHTT</w:t>
      </w:r>
      <w:r w:rsidR="008A07B2" w:rsidRPr="00F25887">
        <w:rPr>
          <w:color w:val="000000" w:themeColor="text1"/>
          <w:sz w:val="26"/>
          <w:szCs w:val="26"/>
          <w:lang w:val="af-ZA"/>
        </w:rPr>
        <w:t xml:space="preserve">; </w:t>
      </w:r>
      <w:r w:rsidRPr="00F25887">
        <w:rPr>
          <w:i/>
          <w:color w:val="000000" w:themeColor="text1"/>
          <w:sz w:val="26"/>
          <w:szCs w:val="26"/>
          <w:lang w:val="af-ZA"/>
        </w:rPr>
        <w:t>Xây dựng hồ sơ, thủ tục đăng ký và xác lập quyền SHTT</w:t>
      </w:r>
      <w:r w:rsidRPr="00F25887">
        <w:rPr>
          <w:color w:val="000000" w:themeColor="text1"/>
          <w:sz w:val="26"/>
          <w:szCs w:val="26"/>
          <w:lang w:val="af-ZA"/>
        </w:rPr>
        <w:t xml:space="preserve">; </w:t>
      </w:r>
      <w:r w:rsidRPr="00F25887">
        <w:rPr>
          <w:i/>
          <w:color w:val="000000" w:themeColor="text1"/>
          <w:sz w:val="26"/>
          <w:szCs w:val="26"/>
          <w:lang w:val="af-ZA"/>
        </w:rPr>
        <w:t>Đánh giá khả năng bảo hộ quyền SHTT đối vớ</w:t>
      </w:r>
      <w:r w:rsidR="00D94E6C" w:rsidRPr="00F25887">
        <w:rPr>
          <w:i/>
          <w:color w:val="000000" w:themeColor="text1"/>
          <w:sz w:val="26"/>
          <w:szCs w:val="26"/>
          <w:lang w:val="af-ZA"/>
        </w:rPr>
        <w:t>i TSTT</w:t>
      </w:r>
      <w:r w:rsidR="008A07B2" w:rsidRPr="00F25887">
        <w:rPr>
          <w:i/>
          <w:color w:val="000000" w:themeColor="text1"/>
          <w:sz w:val="26"/>
          <w:szCs w:val="26"/>
          <w:lang w:val="af-ZA"/>
        </w:rPr>
        <w:t xml:space="preserve">. </w:t>
      </w:r>
      <w:r w:rsidR="002F144F" w:rsidRPr="00F25887">
        <w:rPr>
          <w:color w:val="000000" w:themeColor="text1"/>
          <w:sz w:val="26"/>
          <w:szCs w:val="26"/>
          <w:lang w:val="af-ZA"/>
        </w:rPr>
        <w:t xml:space="preserve">Đội ngũ </w:t>
      </w:r>
      <w:r w:rsidR="001021B7" w:rsidRPr="00F25887">
        <w:rPr>
          <w:color w:val="000000" w:themeColor="text1"/>
          <w:sz w:val="26"/>
          <w:szCs w:val="26"/>
          <w:lang w:val="af-ZA" w:eastAsia="vi-VN"/>
        </w:rPr>
        <w:t xml:space="preserve">GV </w:t>
      </w:r>
      <w:r w:rsidR="002F144F" w:rsidRPr="00F25887">
        <w:rPr>
          <w:color w:val="000000" w:themeColor="text1"/>
          <w:sz w:val="26"/>
          <w:szCs w:val="26"/>
          <w:lang w:val="af-ZA"/>
        </w:rPr>
        <w:t xml:space="preserve">tại các trường ĐH trong khu vực </w:t>
      </w:r>
      <w:r w:rsidR="002F144F" w:rsidRPr="00F25887">
        <w:rPr>
          <w:color w:val="000000" w:themeColor="text1"/>
          <w:sz w:val="26"/>
          <w:szCs w:val="26"/>
          <w:lang w:val="af-ZA" w:eastAsia="vi-VN"/>
        </w:rPr>
        <w:t xml:space="preserve">được phỏng vấn </w:t>
      </w:r>
      <w:r w:rsidRPr="00F25887">
        <w:rPr>
          <w:color w:val="000000" w:themeColor="text1"/>
          <w:sz w:val="26"/>
          <w:szCs w:val="26"/>
          <w:lang w:val="af-ZA" w:eastAsia="vi-VN"/>
        </w:rPr>
        <w:t>cho biết</w:t>
      </w:r>
      <w:r w:rsidR="002F144F" w:rsidRPr="00F25887">
        <w:rPr>
          <w:color w:val="000000" w:themeColor="text1"/>
          <w:sz w:val="26"/>
          <w:szCs w:val="26"/>
          <w:lang w:val="af-ZA" w:eastAsia="vi-VN"/>
        </w:rPr>
        <w:t>,</w:t>
      </w:r>
      <w:r w:rsidRPr="00F25887">
        <w:rPr>
          <w:color w:val="000000" w:themeColor="text1"/>
          <w:sz w:val="26"/>
          <w:szCs w:val="26"/>
          <w:lang w:val="af-ZA" w:eastAsia="vi-VN"/>
        </w:rPr>
        <w:t xml:space="preserve"> họ làm chủ nhiều sách chuyên khảo, tham khảo, giáo trình, đề tài </w:t>
      </w:r>
      <w:r w:rsidR="00D324C2" w:rsidRPr="00F25887">
        <w:rPr>
          <w:color w:val="000000" w:themeColor="text1"/>
          <w:sz w:val="26"/>
          <w:szCs w:val="26"/>
          <w:lang w:val="af-ZA" w:eastAsia="vi-VN"/>
        </w:rPr>
        <w:t xml:space="preserve">NCKH </w:t>
      </w:r>
      <w:r w:rsidRPr="00F25887">
        <w:rPr>
          <w:color w:val="000000" w:themeColor="text1"/>
          <w:sz w:val="26"/>
          <w:szCs w:val="26"/>
          <w:lang w:val="af-ZA" w:eastAsia="vi-VN"/>
        </w:rPr>
        <w:t>nhưng đều không được đăng ký quyền SHTT</w:t>
      </w:r>
      <w:r w:rsidR="002F144F" w:rsidRPr="00F25887">
        <w:rPr>
          <w:color w:val="000000" w:themeColor="text1"/>
          <w:sz w:val="26"/>
          <w:szCs w:val="26"/>
          <w:lang w:val="af-ZA" w:eastAsia="vi-VN"/>
        </w:rPr>
        <w:t xml:space="preserve"> </w:t>
      </w:r>
      <w:r w:rsidR="002F144F" w:rsidRPr="00F25887">
        <w:rPr>
          <w:b/>
          <w:color w:val="000000" w:themeColor="text1"/>
          <w:sz w:val="26"/>
          <w:szCs w:val="26"/>
          <w:lang w:val="af-ZA" w:eastAsia="vi-VN"/>
        </w:rPr>
        <w:t>(</w:t>
      </w:r>
      <w:r w:rsidR="008072B1" w:rsidRPr="00F25887">
        <w:rPr>
          <w:b/>
          <w:color w:val="000000" w:themeColor="text1"/>
          <w:sz w:val="26"/>
          <w:szCs w:val="26"/>
          <w:lang w:val="af-ZA" w:eastAsia="vi-VN"/>
        </w:rPr>
        <w:t>1GV-CV5,7; 2GV-CV</w:t>
      </w:r>
      <w:r w:rsidR="002F144F" w:rsidRPr="00F25887">
        <w:rPr>
          <w:b/>
          <w:color w:val="000000" w:themeColor="text1"/>
          <w:sz w:val="26"/>
          <w:szCs w:val="26"/>
          <w:lang w:val="af-ZA" w:eastAsia="vi-VN"/>
        </w:rPr>
        <w:t>18,</w:t>
      </w:r>
      <w:r w:rsidR="008072B1" w:rsidRPr="00F25887">
        <w:rPr>
          <w:b/>
          <w:color w:val="000000" w:themeColor="text1"/>
          <w:sz w:val="26"/>
          <w:szCs w:val="26"/>
          <w:lang w:val="af-ZA" w:eastAsia="vi-VN"/>
        </w:rPr>
        <w:t>20; 3GV-CV</w:t>
      </w:r>
      <w:r w:rsidR="002F144F" w:rsidRPr="00F25887">
        <w:rPr>
          <w:b/>
          <w:color w:val="000000" w:themeColor="text1"/>
          <w:sz w:val="26"/>
          <w:szCs w:val="26"/>
          <w:lang w:val="af-ZA" w:eastAsia="vi-VN"/>
        </w:rPr>
        <w:t>23,28)</w:t>
      </w:r>
      <w:r w:rsidRPr="00F25887">
        <w:rPr>
          <w:b/>
          <w:color w:val="000000" w:themeColor="text1"/>
          <w:sz w:val="26"/>
          <w:szCs w:val="26"/>
          <w:lang w:val="af-ZA" w:eastAsia="vi-VN"/>
        </w:rPr>
        <w:t>.</w:t>
      </w:r>
      <w:r w:rsidRPr="00F25887">
        <w:rPr>
          <w:color w:val="000000" w:themeColor="text1"/>
          <w:sz w:val="26"/>
          <w:szCs w:val="26"/>
          <w:lang w:val="af-ZA" w:eastAsia="vi-VN"/>
        </w:rPr>
        <w:t xml:space="preserve"> </w:t>
      </w:r>
      <w:r w:rsidRPr="00F25887">
        <w:rPr>
          <w:color w:val="000000" w:themeColor="text1"/>
          <w:sz w:val="26"/>
          <w:szCs w:val="26"/>
          <w:lang w:val="af-ZA"/>
        </w:rPr>
        <w:t>Các nhà nghiên cứ</w:t>
      </w:r>
      <w:r w:rsidR="00B90EDD" w:rsidRPr="00F25887">
        <w:rPr>
          <w:color w:val="000000" w:themeColor="text1"/>
          <w:sz w:val="26"/>
          <w:szCs w:val="26"/>
          <w:lang w:val="af-ZA"/>
        </w:rPr>
        <w:t xml:space="preserve">u </w:t>
      </w:r>
      <w:r w:rsidRPr="00F25887">
        <w:rPr>
          <w:color w:val="000000" w:themeColor="text1"/>
          <w:sz w:val="26"/>
          <w:szCs w:val="26"/>
          <w:lang w:val="af-ZA"/>
        </w:rPr>
        <w:t>có giải pháp kỹ thuật hoặc sáng chế rất lúng túng khi phải thực hiện các thủ tục đăng ký bảo hộ độc quyền các sản phẩm khoa học của mình</w:t>
      </w:r>
      <w:r w:rsidR="00B90EDD" w:rsidRPr="00F25887">
        <w:rPr>
          <w:color w:val="000000" w:themeColor="text1"/>
          <w:sz w:val="26"/>
          <w:szCs w:val="26"/>
          <w:lang w:val="af-ZA"/>
        </w:rPr>
        <w:t>,</w:t>
      </w:r>
      <w:r w:rsidRPr="00F25887">
        <w:rPr>
          <w:color w:val="000000" w:themeColor="text1"/>
          <w:sz w:val="26"/>
          <w:szCs w:val="26"/>
          <w:lang w:val="af-ZA"/>
        </w:rPr>
        <w:t xml:space="preserve"> nhất là khâu chuẩn bị đơn và nộp đơn cho Cục SHTT</w:t>
      </w:r>
      <w:r w:rsidR="00D94E6C" w:rsidRPr="00F25887">
        <w:rPr>
          <w:color w:val="000000" w:themeColor="text1"/>
          <w:sz w:val="26"/>
          <w:szCs w:val="26"/>
          <w:lang w:val="af-ZA"/>
        </w:rPr>
        <w:t xml:space="preserve"> </w:t>
      </w:r>
      <w:r w:rsidRPr="00F25887">
        <w:rPr>
          <w:color w:val="000000" w:themeColor="text1"/>
          <w:sz w:val="26"/>
          <w:szCs w:val="26"/>
          <w:lang w:val="af-ZA"/>
        </w:rPr>
        <w:t>(</w:t>
      </w:r>
      <w:r w:rsidR="008072B1" w:rsidRPr="00F25887">
        <w:rPr>
          <w:b/>
          <w:color w:val="000000" w:themeColor="text1"/>
          <w:sz w:val="26"/>
          <w:szCs w:val="26"/>
          <w:lang w:val="af-ZA"/>
        </w:rPr>
        <w:t>1</w:t>
      </w:r>
      <w:r w:rsidRPr="00F25887">
        <w:rPr>
          <w:b/>
          <w:color w:val="000000" w:themeColor="text1"/>
          <w:sz w:val="26"/>
          <w:szCs w:val="26"/>
          <w:lang w:val="af-ZA"/>
        </w:rPr>
        <w:t xml:space="preserve">GV-CV1); </w:t>
      </w:r>
      <w:r w:rsidRPr="00F25887">
        <w:rPr>
          <w:color w:val="000000" w:themeColor="text1"/>
          <w:sz w:val="26"/>
          <w:szCs w:val="26"/>
          <w:lang w:val="af-ZA"/>
        </w:rPr>
        <w:t xml:space="preserve">Trường ĐH </w:t>
      </w:r>
      <w:r w:rsidRPr="00F25887">
        <w:rPr>
          <w:color w:val="000000" w:themeColor="text1"/>
          <w:sz w:val="26"/>
          <w:szCs w:val="26"/>
          <w:lang w:val="vi-VN"/>
        </w:rPr>
        <w:t>chưa thực hiện việc</w:t>
      </w:r>
      <w:r w:rsidRPr="00F25887">
        <w:rPr>
          <w:color w:val="000000" w:themeColor="text1"/>
          <w:sz w:val="26"/>
          <w:szCs w:val="26"/>
          <w:lang w:val="af-ZA"/>
        </w:rPr>
        <w:t xml:space="preserve"> hướng dẫn, hỗ trợ hay tư vấ</w:t>
      </w:r>
      <w:r w:rsidR="001A3A0E" w:rsidRPr="00F25887">
        <w:rPr>
          <w:color w:val="000000" w:themeColor="text1"/>
          <w:sz w:val="26"/>
          <w:szCs w:val="26"/>
          <w:lang w:val="af-ZA"/>
        </w:rPr>
        <w:t xml:space="preserve">n cho GV </w:t>
      </w:r>
      <w:r w:rsidRPr="00F25887">
        <w:rPr>
          <w:color w:val="000000" w:themeColor="text1"/>
          <w:sz w:val="26"/>
          <w:szCs w:val="26"/>
          <w:lang w:val="af-ZA"/>
        </w:rPr>
        <w:t>có nhu cầu tiến hành các thủ tục xác lập quyền SHTT và khai thác thương mạ</w:t>
      </w:r>
      <w:r w:rsidR="00B90EDD" w:rsidRPr="00F25887">
        <w:rPr>
          <w:color w:val="000000" w:themeColor="text1"/>
          <w:sz w:val="26"/>
          <w:szCs w:val="26"/>
          <w:lang w:val="af-ZA"/>
        </w:rPr>
        <w:t>i</w:t>
      </w:r>
      <w:r w:rsidR="00B90EDD" w:rsidRPr="00F25887">
        <w:rPr>
          <w:b/>
          <w:color w:val="000000" w:themeColor="text1"/>
          <w:sz w:val="26"/>
          <w:szCs w:val="26"/>
          <w:lang w:val="af-ZA"/>
        </w:rPr>
        <w:t xml:space="preserve"> (</w:t>
      </w:r>
      <w:r w:rsidR="008072B1" w:rsidRPr="00F25887">
        <w:rPr>
          <w:b/>
          <w:color w:val="000000" w:themeColor="text1"/>
          <w:sz w:val="26"/>
          <w:szCs w:val="26"/>
          <w:lang w:val="af-ZA"/>
        </w:rPr>
        <w:t>1</w:t>
      </w:r>
      <w:r w:rsidR="00B90EDD" w:rsidRPr="00F25887">
        <w:rPr>
          <w:b/>
          <w:color w:val="000000" w:themeColor="text1"/>
          <w:sz w:val="26"/>
          <w:szCs w:val="26"/>
          <w:lang w:val="af-ZA"/>
        </w:rPr>
        <w:t>GV-CV 4)</w:t>
      </w:r>
      <w:r w:rsidR="00CC3BCE" w:rsidRPr="00F25887">
        <w:rPr>
          <w:b/>
          <w:color w:val="000000" w:themeColor="text1"/>
          <w:sz w:val="26"/>
          <w:szCs w:val="26"/>
          <w:lang w:val="af-ZA"/>
        </w:rPr>
        <w:t xml:space="preserve">. </w:t>
      </w:r>
      <w:r w:rsidR="00A5251F" w:rsidRPr="00F25887">
        <w:rPr>
          <w:color w:val="000000" w:themeColor="text1"/>
          <w:sz w:val="26"/>
          <w:szCs w:val="26"/>
          <w:lang w:val="vi-VN"/>
        </w:rPr>
        <w:t>Ngoài ra, một thực tiễn chung được nhìn thấy rõ ở các trường ĐH khu vực miề</w:t>
      </w:r>
      <w:r w:rsidR="001C096E" w:rsidRPr="00F25887">
        <w:rPr>
          <w:color w:val="000000" w:themeColor="text1"/>
          <w:sz w:val="26"/>
          <w:szCs w:val="26"/>
          <w:lang w:val="vi-VN"/>
        </w:rPr>
        <w:t>n Trung là</w:t>
      </w:r>
      <w:r w:rsidR="00A5251F" w:rsidRPr="00F25887">
        <w:rPr>
          <w:color w:val="000000" w:themeColor="text1"/>
          <w:sz w:val="26"/>
          <w:szCs w:val="26"/>
          <w:lang w:val="vi-VN"/>
        </w:rPr>
        <w:t xml:space="preserve"> hầu hết các giáo trình, sách tham khảo, tài liệu SV dùng là các tài liệu sao chép không hợ</w:t>
      </w:r>
      <w:r w:rsidR="00532481" w:rsidRPr="00F25887">
        <w:rPr>
          <w:color w:val="000000" w:themeColor="text1"/>
          <w:sz w:val="26"/>
          <w:szCs w:val="26"/>
          <w:lang w:val="vi-VN"/>
        </w:rPr>
        <w:t xml:space="preserve">p pháp. </w:t>
      </w:r>
      <w:r w:rsidR="00A5251F" w:rsidRPr="00F25887">
        <w:rPr>
          <w:color w:val="000000" w:themeColor="text1"/>
          <w:sz w:val="26"/>
          <w:szCs w:val="26"/>
          <w:lang w:val="vi-VN"/>
        </w:rPr>
        <w:t>Thực trạng này ảnh hưởng lớn đến việc khai thác khai thác quyền tài sản của tác giả và chủ sở hữu tác phẩm và là hành vi xâm phạm quyền tác giả theo quy định tại Điều 28</w:t>
      </w:r>
      <w:r w:rsidR="00A5251F" w:rsidRPr="00F25887">
        <w:rPr>
          <w:color w:val="000000" w:themeColor="text1"/>
          <w:lang w:val="vi-VN"/>
        </w:rPr>
        <w:t xml:space="preserve"> </w:t>
      </w:r>
      <w:r w:rsidR="00A5251F" w:rsidRPr="00F25887">
        <w:rPr>
          <w:color w:val="000000" w:themeColor="text1"/>
          <w:sz w:val="26"/>
          <w:szCs w:val="26"/>
          <w:lang w:val="vi-VN"/>
        </w:rPr>
        <w:t xml:space="preserve">Luật SHTT. Điều đáng lo ngại là không những người sử dụng, những người kinh doanh vi phạm quyền tác giả mà chính trường ĐH và xã hội cũng mặc nhiên thừa nhận sử dụng tác phẩm sao chép như một điều được chấp nhận. Ngay trong địa phận quản lý của trường ĐH, các cơ sở photocopy vi phạm </w:t>
      </w:r>
      <w:r w:rsidR="00A5251F" w:rsidRPr="00F25887">
        <w:rPr>
          <w:color w:val="000000" w:themeColor="text1"/>
          <w:sz w:val="26"/>
          <w:szCs w:val="26"/>
          <w:lang w:val="vi-VN"/>
        </w:rPr>
        <w:lastRenderedPageBreak/>
        <w:t xml:space="preserve">quyền tác giả vẫn chưa được dẹp bỏ, hay có bất cứ một khuyến cáo gì về vi phạm tác quyền. </w:t>
      </w:r>
      <w:r w:rsidRPr="00F25887">
        <w:rPr>
          <w:color w:val="000000" w:themeColor="text1"/>
          <w:sz w:val="26"/>
          <w:szCs w:val="26"/>
          <w:lang w:val="vi-VN" w:eastAsia="vi-VN"/>
        </w:rPr>
        <w:t>Đáng lưu ý hơn, CBGV còn cho biết “</w:t>
      </w:r>
      <w:r w:rsidRPr="00F25887">
        <w:rPr>
          <w:i/>
          <w:iCs/>
          <w:color w:val="000000" w:themeColor="text1"/>
          <w:sz w:val="26"/>
          <w:szCs w:val="26"/>
          <w:lang w:val="vi-VN" w:eastAsia="vi-VN"/>
        </w:rPr>
        <w:t>không biết làm thế nào để ngăn chặn người khác sao chép, sử dụng sản phẩm trí tuệ của mình”</w:t>
      </w:r>
      <w:r w:rsidRPr="00F25887">
        <w:rPr>
          <w:iCs/>
          <w:color w:val="000000" w:themeColor="text1"/>
          <w:sz w:val="26"/>
          <w:szCs w:val="26"/>
          <w:lang w:val="vi-VN" w:eastAsia="vi-VN"/>
        </w:rPr>
        <w:t xml:space="preserve"> </w:t>
      </w:r>
      <w:r w:rsidR="001021B7" w:rsidRPr="00F25887">
        <w:rPr>
          <w:b/>
          <w:iCs/>
          <w:color w:val="000000" w:themeColor="text1"/>
          <w:sz w:val="26"/>
          <w:szCs w:val="26"/>
          <w:lang w:val="vi-VN" w:eastAsia="vi-VN"/>
        </w:rPr>
        <w:t>(</w:t>
      </w:r>
      <w:r w:rsidR="008072B1" w:rsidRPr="00F25887">
        <w:rPr>
          <w:b/>
          <w:iCs/>
          <w:color w:val="000000" w:themeColor="text1"/>
          <w:sz w:val="26"/>
          <w:szCs w:val="26"/>
          <w:lang w:val="vi-VN" w:eastAsia="vi-VN"/>
        </w:rPr>
        <w:t>2</w:t>
      </w:r>
      <w:r w:rsidR="001021B7" w:rsidRPr="00F25887">
        <w:rPr>
          <w:b/>
          <w:iCs/>
          <w:color w:val="000000" w:themeColor="text1"/>
          <w:sz w:val="26"/>
          <w:szCs w:val="26"/>
          <w:lang w:val="vi-VN" w:eastAsia="vi-VN"/>
        </w:rPr>
        <w:t>GV-CV15</w:t>
      </w:r>
      <w:r w:rsidRPr="00F25887">
        <w:rPr>
          <w:b/>
          <w:iCs/>
          <w:color w:val="000000" w:themeColor="text1"/>
          <w:sz w:val="26"/>
          <w:szCs w:val="26"/>
          <w:lang w:val="vi-VN" w:eastAsia="vi-VN"/>
        </w:rPr>
        <w:t>)</w:t>
      </w:r>
      <w:r w:rsidR="00A5251F" w:rsidRPr="00F25887">
        <w:rPr>
          <w:iCs/>
          <w:color w:val="000000" w:themeColor="text1"/>
          <w:sz w:val="26"/>
          <w:szCs w:val="26"/>
          <w:lang w:val="vi-VN" w:eastAsia="vi-VN"/>
        </w:rPr>
        <w:t xml:space="preserve">. </w:t>
      </w:r>
      <w:r w:rsidRPr="00F25887">
        <w:rPr>
          <w:color w:val="000000" w:themeColor="text1"/>
          <w:sz w:val="26"/>
          <w:szCs w:val="26"/>
          <w:lang w:val="vi-VN" w:eastAsia="vi-VN"/>
        </w:rPr>
        <w:t>Như vậy,</w:t>
      </w:r>
      <w:r w:rsidR="002F144F" w:rsidRPr="00F25887">
        <w:rPr>
          <w:color w:val="000000" w:themeColor="text1"/>
          <w:sz w:val="26"/>
          <w:szCs w:val="26"/>
          <w:lang w:val="vi-VN" w:eastAsia="vi-VN"/>
        </w:rPr>
        <w:t xml:space="preserve"> kết quả nghiên cứu khảo sát cho thấy,</w:t>
      </w:r>
      <w:r w:rsidRPr="00F25887">
        <w:rPr>
          <w:color w:val="000000" w:themeColor="text1"/>
          <w:sz w:val="26"/>
          <w:szCs w:val="26"/>
          <w:lang w:val="vi-VN" w:eastAsia="vi-VN"/>
        </w:rPr>
        <w:t xml:space="preserve"> dù CBQL và GV, CV có nhận thức đúng đắn về vai trò quan trọng và cần thiết của HĐSHTT trong việc bảo vệ quyền SHTT nhưng </w:t>
      </w:r>
      <w:r w:rsidR="002F144F" w:rsidRPr="00F25887">
        <w:rPr>
          <w:color w:val="000000" w:themeColor="text1"/>
          <w:sz w:val="26"/>
          <w:szCs w:val="26"/>
          <w:lang w:val="vi-VN" w:eastAsia="vi-VN"/>
        </w:rPr>
        <w:t>trong thực tế, trường ĐH, đội ngũ CBQL, đặc biệt là GV, nhà khoa học, những người trực tiếp sáng tạo TSTT</w:t>
      </w:r>
      <w:r w:rsidRPr="00F25887">
        <w:rPr>
          <w:color w:val="000000" w:themeColor="text1"/>
          <w:sz w:val="26"/>
          <w:szCs w:val="26"/>
          <w:lang w:val="vi-VN" w:eastAsia="vi-VN"/>
        </w:rPr>
        <w:t xml:space="preserve"> </w:t>
      </w:r>
      <w:r w:rsidR="00456AE1" w:rsidRPr="00F25887">
        <w:rPr>
          <w:color w:val="000000" w:themeColor="text1"/>
          <w:sz w:val="26"/>
          <w:szCs w:val="26"/>
          <w:lang w:val="vi-VN" w:eastAsia="vi-VN"/>
        </w:rPr>
        <w:t xml:space="preserve">vẫn chưa quan tâm thực hiện </w:t>
      </w:r>
      <w:r w:rsidRPr="00F25887">
        <w:rPr>
          <w:color w:val="000000" w:themeColor="text1"/>
          <w:sz w:val="26"/>
          <w:szCs w:val="26"/>
          <w:lang w:val="vi-VN" w:eastAsia="vi-VN"/>
        </w:rPr>
        <w:t xml:space="preserve">những </w:t>
      </w:r>
      <w:r w:rsidR="001021B7" w:rsidRPr="00F25887">
        <w:rPr>
          <w:color w:val="000000" w:themeColor="text1"/>
          <w:sz w:val="26"/>
          <w:szCs w:val="26"/>
          <w:lang w:val="vi-VN" w:eastAsia="vi-VN"/>
        </w:rPr>
        <w:t xml:space="preserve">hành động </w:t>
      </w:r>
      <w:r w:rsidRPr="00F25887">
        <w:rPr>
          <w:color w:val="000000" w:themeColor="text1"/>
          <w:sz w:val="26"/>
          <w:szCs w:val="26"/>
          <w:lang w:val="vi-VN" w:eastAsia="vi-VN"/>
        </w:rPr>
        <w:t xml:space="preserve">bảo vệ TSTT </w:t>
      </w:r>
      <w:r w:rsidR="00456AE1" w:rsidRPr="00F25887">
        <w:rPr>
          <w:color w:val="000000" w:themeColor="text1"/>
          <w:sz w:val="26"/>
          <w:szCs w:val="26"/>
          <w:lang w:val="vi-VN" w:eastAsia="vi-VN"/>
        </w:rPr>
        <w:t xml:space="preserve">tránh những thất thoát về giá trị khoa học cũng như lợi ích kinh tế cho cá nhân </w:t>
      </w:r>
      <w:r w:rsidR="00532481" w:rsidRPr="00F25887">
        <w:rPr>
          <w:color w:val="000000" w:themeColor="text1"/>
          <w:sz w:val="26"/>
          <w:szCs w:val="26"/>
          <w:lang w:val="vi-VN" w:eastAsia="vi-VN"/>
        </w:rPr>
        <w:t xml:space="preserve">và </w:t>
      </w:r>
      <w:r w:rsidR="00456AE1" w:rsidRPr="00F25887">
        <w:rPr>
          <w:color w:val="000000" w:themeColor="text1"/>
          <w:sz w:val="26"/>
          <w:szCs w:val="26"/>
          <w:lang w:val="vi-VN" w:eastAsia="vi-VN"/>
        </w:rPr>
        <w:t>trường ĐH từ việc đảm bảo quyền SHTT mang lại.</w:t>
      </w:r>
      <w:r w:rsidR="00532481" w:rsidRPr="00F25887">
        <w:rPr>
          <w:color w:val="000000" w:themeColor="text1"/>
          <w:sz w:val="26"/>
          <w:szCs w:val="26"/>
          <w:lang w:val="vi-VN" w:eastAsia="vi-VN"/>
        </w:rPr>
        <w:t xml:space="preserve"> </w:t>
      </w:r>
    </w:p>
    <w:p w14:paraId="3FB71390" w14:textId="4C772910" w:rsidR="00741B2C" w:rsidRPr="00F25887" w:rsidRDefault="00741B2C" w:rsidP="003E0337">
      <w:pPr>
        <w:widowControl w:val="0"/>
        <w:spacing w:line="360" w:lineRule="auto"/>
        <w:ind w:firstLine="706"/>
        <w:jc w:val="both"/>
        <w:rPr>
          <w:color w:val="000000" w:themeColor="text1"/>
          <w:sz w:val="26"/>
          <w:szCs w:val="26"/>
          <w:lang w:val="vi-VN"/>
        </w:rPr>
      </w:pPr>
      <w:r w:rsidRPr="00D004EE">
        <w:rPr>
          <w:b/>
          <w:i/>
          <w:color w:val="000000" w:themeColor="text1"/>
          <w:sz w:val="26"/>
          <w:szCs w:val="26"/>
          <w:lang w:val="vi-VN"/>
        </w:rPr>
        <w:t xml:space="preserve">- </w:t>
      </w:r>
      <w:r w:rsidR="0096775F" w:rsidRPr="00D004EE">
        <w:rPr>
          <w:b/>
          <w:i/>
          <w:color w:val="000000" w:themeColor="text1"/>
          <w:sz w:val="26"/>
          <w:szCs w:val="26"/>
          <w:lang w:val="vi-VN"/>
        </w:rPr>
        <w:t>Xét theo đối tượng</w:t>
      </w:r>
      <w:r w:rsidRPr="00D004EE">
        <w:rPr>
          <w:b/>
          <w:i/>
          <w:color w:val="000000" w:themeColor="text1"/>
          <w:sz w:val="26"/>
          <w:szCs w:val="26"/>
          <w:lang w:val="vi-VN"/>
        </w:rPr>
        <w:t xml:space="preserve"> khảo sát</w:t>
      </w:r>
      <w:r w:rsidR="00B50257">
        <w:rPr>
          <w:b/>
          <w:i/>
          <w:color w:val="000000" w:themeColor="text1"/>
          <w:sz w:val="26"/>
          <w:szCs w:val="26"/>
          <w:lang w:val="vi-VN"/>
        </w:rPr>
        <w:t xml:space="preserve">: </w:t>
      </w:r>
      <w:r w:rsidR="00B50257">
        <w:rPr>
          <w:color w:val="000000" w:themeColor="text1"/>
          <w:sz w:val="26"/>
          <w:szCs w:val="26"/>
          <w:lang w:val="vi-VN"/>
        </w:rPr>
        <w:t>K</w:t>
      </w:r>
      <w:r w:rsidR="0096775F" w:rsidRPr="00F25887">
        <w:rPr>
          <w:color w:val="000000" w:themeColor="text1"/>
          <w:sz w:val="26"/>
          <w:szCs w:val="26"/>
          <w:lang w:val="vi-VN"/>
        </w:rPr>
        <w:t>ết quả kiểm định về mức độ và hiệu quả thực hiệ</w:t>
      </w:r>
      <w:r w:rsidR="00982DAB" w:rsidRPr="00F25887">
        <w:rPr>
          <w:color w:val="000000" w:themeColor="text1"/>
          <w:sz w:val="26"/>
          <w:szCs w:val="26"/>
          <w:lang w:val="vi-VN"/>
        </w:rPr>
        <w:t>n các</w:t>
      </w:r>
      <w:r w:rsidR="0096775F" w:rsidRPr="00F25887">
        <w:rPr>
          <w:color w:val="000000" w:themeColor="text1"/>
          <w:sz w:val="26"/>
          <w:szCs w:val="26"/>
          <w:lang w:val="vi-VN"/>
        </w:rPr>
        <w:t xml:space="preserve"> nội dung </w:t>
      </w:r>
      <w:r w:rsidR="001A6D22" w:rsidRPr="00F25887">
        <w:rPr>
          <w:color w:val="000000" w:themeColor="text1"/>
          <w:sz w:val="26"/>
          <w:szCs w:val="26"/>
          <w:lang w:val="vi-VN"/>
        </w:rPr>
        <w:t>HĐ</w:t>
      </w:r>
      <w:r w:rsidR="0096775F" w:rsidRPr="00F25887">
        <w:rPr>
          <w:color w:val="000000" w:themeColor="text1"/>
          <w:sz w:val="26"/>
          <w:szCs w:val="26"/>
          <w:lang w:val="vi-VN"/>
        </w:rPr>
        <w:t xml:space="preserve"> bảo vệ TSTT ở trường ĐH cho thấy không có sự khác biệt có ý nghĩa về trung bình trong đánh giá của CBQL và GV, CV (Sig.</w:t>
      </w:r>
      <w:r w:rsidR="00376755" w:rsidRPr="00F25887">
        <w:rPr>
          <w:color w:val="000000" w:themeColor="text1"/>
          <w:sz w:val="26"/>
          <w:szCs w:val="26"/>
          <w:lang w:val="vi-VN"/>
        </w:rPr>
        <w:t xml:space="preserve"> </w:t>
      </w:r>
      <w:r w:rsidR="0096775F" w:rsidRPr="00F25887">
        <w:rPr>
          <w:color w:val="000000" w:themeColor="text1"/>
          <w:sz w:val="26"/>
          <w:szCs w:val="26"/>
          <w:lang w:val="vi-VN"/>
        </w:rPr>
        <w:t>&gt;</w:t>
      </w:r>
      <w:r w:rsidR="00376755" w:rsidRPr="00F25887">
        <w:rPr>
          <w:color w:val="000000" w:themeColor="text1"/>
          <w:sz w:val="26"/>
          <w:szCs w:val="26"/>
          <w:lang w:val="vi-VN"/>
        </w:rPr>
        <w:t xml:space="preserve"> </w:t>
      </w:r>
      <w:r w:rsidR="0096775F" w:rsidRPr="00F25887">
        <w:rPr>
          <w:color w:val="000000" w:themeColor="text1"/>
          <w:sz w:val="26"/>
          <w:szCs w:val="26"/>
          <w:lang w:val="vi-VN"/>
        </w:rPr>
        <w:t xml:space="preserve">0.05). </w:t>
      </w:r>
      <w:r w:rsidR="00D324C2" w:rsidRPr="00F25887">
        <w:rPr>
          <w:color w:val="000000" w:themeColor="text1"/>
          <w:sz w:val="26"/>
          <w:szCs w:val="26"/>
          <w:lang w:val="vi-VN"/>
        </w:rPr>
        <w:t>Kết quả trên đây cho thấy, những nội dung quan trọng nhất để thực hiện</w:t>
      </w:r>
      <w:r w:rsidR="009C1450" w:rsidRPr="00F25887">
        <w:rPr>
          <w:color w:val="000000" w:themeColor="text1"/>
          <w:sz w:val="26"/>
          <w:szCs w:val="26"/>
          <w:lang w:val="vi-VN"/>
        </w:rPr>
        <w:t xml:space="preserve"> </w:t>
      </w:r>
      <w:r w:rsidR="00D324C2" w:rsidRPr="00F25887">
        <w:rPr>
          <w:color w:val="000000" w:themeColor="text1"/>
          <w:sz w:val="26"/>
          <w:szCs w:val="26"/>
          <w:lang w:val="vi-VN"/>
        </w:rPr>
        <w:t xml:space="preserve">việc bảo vệ TSTT, thành quả sáng tạo của người nghiên cứu gần như không được quan tâm thích đáng ở các trường ĐH </w:t>
      </w:r>
      <w:r w:rsidR="001C096E" w:rsidRPr="00F25887">
        <w:rPr>
          <w:color w:val="000000" w:themeColor="text1"/>
          <w:sz w:val="26"/>
          <w:szCs w:val="26"/>
          <w:lang w:val="vi-VN"/>
        </w:rPr>
        <w:t xml:space="preserve">trong </w:t>
      </w:r>
      <w:r w:rsidR="00D324C2" w:rsidRPr="00F25887">
        <w:rPr>
          <w:color w:val="000000" w:themeColor="text1"/>
          <w:sz w:val="26"/>
          <w:szCs w:val="26"/>
          <w:lang w:val="vi-VN"/>
        </w:rPr>
        <w:t>khu vự</w:t>
      </w:r>
      <w:r w:rsidR="00A9773A" w:rsidRPr="00F25887">
        <w:rPr>
          <w:color w:val="000000" w:themeColor="text1"/>
          <w:sz w:val="26"/>
          <w:szCs w:val="26"/>
          <w:lang w:val="vi-VN"/>
        </w:rPr>
        <w:t>c miền Trung.</w:t>
      </w:r>
    </w:p>
    <w:p w14:paraId="15223179" w14:textId="126F245B" w:rsidR="000347DD" w:rsidRPr="00F25887" w:rsidRDefault="006B53F5" w:rsidP="003E0337">
      <w:pPr>
        <w:widowControl w:val="0"/>
        <w:spacing w:line="360" w:lineRule="auto"/>
        <w:ind w:firstLine="706"/>
        <w:jc w:val="both"/>
        <w:rPr>
          <w:color w:val="000000" w:themeColor="text1"/>
          <w:sz w:val="26"/>
          <w:szCs w:val="26"/>
          <w:lang w:val="vi-VN"/>
        </w:rPr>
      </w:pPr>
      <w:r w:rsidRPr="00D004EE">
        <w:rPr>
          <w:b/>
          <w:i/>
          <w:color w:val="000000" w:themeColor="text1"/>
          <w:sz w:val="26"/>
          <w:szCs w:val="26"/>
          <w:lang w:val="vi-VN"/>
        </w:rPr>
        <w:t xml:space="preserve">- Tương quan </w:t>
      </w:r>
      <w:r w:rsidRPr="00D004EE">
        <w:rPr>
          <w:b/>
          <w:bCs/>
          <w:i/>
          <w:iCs/>
          <w:color w:val="000000" w:themeColor="text1"/>
          <w:spacing w:val="-4"/>
          <w:sz w:val="26"/>
          <w:szCs w:val="26"/>
          <w:lang w:val="nl-NL"/>
        </w:rPr>
        <w:t xml:space="preserve">về mức độ và hiệu quả thực hiện </w:t>
      </w:r>
      <w:r w:rsidRPr="00B50257">
        <w:rPr>
          <w:b/>
          <w:bCs/>
          <w:i/>
          <w:iCs/>
          <w:color w:val="000000" w:themeColor="text1"/>
          <w:spacing w:val="-4"/>
          <w:sz w:val="26"/>
          <w:szCs w:val="26"/>
          <w:lang w:val="nl-NL"/>
        </w:rPr>
        <w:t>nội dung HĐ bảo vệ TSTT:</w:t>
      </w:r>
      <w:r w:rsidRPr="00F25887">
        <w:rPr>
          <w:bCs/>
          <w:i/>
          <w:iCs/>
          <w:color w:val="000000" w:themeColor="text1"/>
          <w:spacing w:val="-4"/>
          <w:sz w:val="26"/>
          <w:szCs w:val="26"/>
          <w:lang w:val="nl-NL"/>
        </w:rPr>
        <w:t xml:space="preserve"> </w:t>
      </w:r>
      <w:r w:rsidR="0096775F" w:rsidRPr="00F25887">
        <w:rPr>
          <w:color w:val="000000" w:themeColor="text1"/>
          <w:spacing w:val="-2"/>
          <w:sz w:val="26"/>
          <w:szCs w:val="26"/>
          <w:lang w:val="af-ZA"/>
        </w:rPr>
        <w:t xml:space="preserve">Kết quả nghiên cứu chỉ rõ có sự tương quan thuận giữa mức độ thường xuyên và hiệu quả thực hiện các nội dung </w:t>
      </w:r>
      <w:r w:rsidR="0096775F" w:rsidRPr="00F25887">
        <w:rPr>
          <w:noProof/>
          <w:color w:val="000000" w:themeColor="text1"/>
          <w:spacing w:val="-2"/>
          <w:sz w:val="26"/>
          <w:szCs w:val="26"/>
          <w:lang w:val="af-ZA" w:eastAsia="vi-VN"/>
        </w:rPr>
        <w:t xml:space="preserve">trong </w:t>
      </w:r>
      <w:r w:rsidR="001021B7" w:rsidRPr="00F25887">
        <w:rPr>
          <w:noProof/>
          <w:color w:val="000000" w:themeColor="text1"/>
          <w:spacing w:val="-2"/>
          <w:sz w:val="26"/>
          <w:szCs w:val="26"/>
          <w:lang w:val="af-ZA" w:eastAsia="vi-VN"/>
        </w:rPr>
        <w:t xml:space="preserve">HĐ </w:t>
      </w:r>
      <w:r w:rsidR="0096775F" w:rsidRPr="00F25887">
        <w:rPr>
          <w:noProof/>
          <w:color w:val="000000" w:themeColor="text1"/>
          <w:spacing w:val="-2"/>
          <w:sz w:val="26"/>
          <w:szCs w:val="26"/>
          <w:lang w:val="af-ZA" w:eastAsia="vi-VN"/>
        </w:rPr>
        <w:t xml:space="preserve">bảo vệ TSTT ở các trường ĐH khu vực miền Trung. </w:t>
      </w:r>
      <w:r w:rsidR="0096775F" w:rsidRPr="00F25887">
        <w:rPr>
          <w:color w:val="000000" w:themeColor="text1"/>
          <w:spacing w:val="-2"/>
          <w:sz w:val="26"/>
          <w:szCs w:val="26"/>
          <w:lang w:val="af-ZA"/>
        </w:rPr>
        <w:t xml:space="preserve">Trong đó, nội dung </w:t>
      </w:r>
      <w:r w:rsidR="0096775F" w:rsidRPr="00F25887">
        <w:rPr>
          <w:i/>
          <w:color w:val="000000" w:themeColor="text1"/>
          <w:spacing w:val="-2"/>
          <w:sz w:val="26"/>
          <w:szCs w:val="26"/>
          <w:lang w:val="af-ZA"/>
        </w:rPr>
        <w:t>Ngăn chặn hành vi xâm phạm, sử dụng trái phép đối tượ</w:t>
      </w:r>
      <w:r w:rsidR="00D94E6C" w:rsidRPr="00F25887">
        <w:rPr>
          <w:i/>
          <w:color w:val="000000" w:themeColor="text1"/>
          <w:spacing w:val="-2"/>
          <w:sz w:val="26"/>
          <w:szCs w:val="26"/>
          <w:lang w:val="af-ZA"/>
        </w:rPr>
        <w:t>ng SHTT</w:t>
      </w:r>
      <w:r w:rsidR="0096775F" w:rsidRPr="00F25887">
        <w:rPr>
          <w:i/>
          <w:color w:val="000000" w:themeColor="text1"/>
          <w:spacing w:val="-2"/>
          <w:sz w:val="26"/>
          <w:szCs w:val="26"/>
          <w:lang w:val="af-ZA"/>
        </w:rPr>
        <w:t xml:space="preserve"> </w:t>
      </w:r>
      <w:r w:rsidR="0096775F" w:rsidRPr="00F25887">
        <w:rPr>
          <w:color w:val="000000" w:themeColor="text1"/>
          <w:spacing w:val="-2"/>
          <w:sz w:val="26"/>
          <w:szCs w:val="26"/>
          <w:lang w:val="af-ZA"/>
        </w:rPr>
        <w:t>có mối tươn</w:t>
      </w:r>
      <w:r w:rsidR="00C3765E" w:rsidRPr="00F25887">
        <w:rPr>
          <w:color w:val="000000" w:themeColor="text1"/>
          <w:spacing w:val="-2"/>
          <w:sz w:val="26"/>
          <w:szCs w:val="26"/>
          <w:lang w:val="af-ZA"/>
        </w:rPr>
        <w:t>g quan thuận chặt chẽ nhất (r</w:t>
      </w:r>
      <w:r w:rsidR="008072B1" w:rsidRPr="00F25887">
        <w:rPr>
          <w:color w:val="000000" w:themeColor="text1"/>
          <w:spacing w:val="-2"/>
          <w:sz w:val="26"/>
          <w:szCs w:val="26"/>
          <w:lang w:val="af-ZA"/>
        </w:rPr>
        <w:t xml:space="preserve"> </w:t>
      </w:r>
      <w:r w:rsidR="0096775F" w:rsidRPr="00F25887">
        <w:rPr>
          <w:color w:val="000000" w:themeColor="text1"/>
          <w:spacing w:val="-2"/>
          <w:sz w:val="26"/>
          <w:szCs w:val="26"/>
          <w:lang w:val="af-ZA"/>
        </w:rPr>
        <w:t xml:space="preserve">= 0,813, </w:t>
      </w:r>
      <w:r w:rsidR="0096775F" w:rsidRPr="00F25887">
        <w:rPr>
          <w:i/>
          <w:color w:val="000000" w:themeColor="text1"/>
          <w:spacing w:val="-2"/>
          <w:sz w:val="26"/>
          <w:szCs w:val="26"/>
          <w:lang w:val="af-ZA"/>
        </w:rPr>
        <w:t>p</w:t>
      </w:r>
      <w:r w:rsidR="0096775F" w:rsidRPr="00F25887">
        <w:rPr>
          <w:color w:val="000000" w:themeColor="text1"/>
          <w:spacing w:val="-2"/>
          <w:sz w:val="26"/>
          <w:szCs w:val="26"/>
          <w:lang w:val="af-ZA"/>
        </w:rPr>
        <w:t xml:space="preserve"> &lt; 0,01). </w:t>
      </w:r>
      <w:r w:rsidR="00CC3BCE" w:rsidRPr="00F25887">
        <w:rPr>
          <w:color w:val="000000" w:themeColor="text1"/>
          <w:spacing w:val="-2"/>
          <w:sz w:val="26"/>
          <w:szCs w:val="26"/>
          <w:lang w:val="af-ZA"/>
        </w:rPr>
        <w:t>Kết quả này chứng tỏ</w:t>
      </w:r>
      <w:r w:rsidR="00D324C2" w:rsidRPr="00F25887">
        <w:rPr>
          <w:color w:val="000000" w:themeColor="text1"/>
          <w:spacing w:val="-2"/>
          <w:sz w:val="26"/>
          <w:szCs w:val="26"/>
          <w:lang w:val="af-ZA"/>
        </w:rPr>
        <w:t xml:space="preserve">, </w:t>
      </w:r>
      <w:r w:rsidR="0096775F" w:rsidRPr="00F25887">
        <w:rPr>
          <w:color w:val="000000" w:themeColor="text1"/>
          <w:spacing w:val="-2"/>
          <w:sz w:val="26"/>
          <w:szCs w:val="26"/>
          <w:lang w:val="af-ZA"/>
        </w:rPr>
        <w:t xml:space="preserve">trường ĐH càng quan tâm thực hiện thường xuyên </w:t>
      </w:r>
      <w:r w:rsidR="00D324C2" w:rsidRPr="00F25887">
        <w:rPr>
          <w:noProof/>
          <w:color w:val="000000" w:themeColor="text1"/>
          <w:spacing w:val="-2"/>
          <w:sz w:val="26"/>
          <w:szCs w:val="26"/>
          <w:lang w:val="af-ZA" w:eastAsia="vi-VN"/>
        </w:rPr>
        <w:t xml:space="preserve">HĐ bảo vệ TSTT </w:t>
      </w:r>
      <w:r w:rsidR="0096775F" w:rsidRPr="00F25887">
        <w:rPr>
          <w:color w:val="000000" w:themeColor="text1"/>
          <w:spacing w:val="-2"/>
          <w:sz w:val="26"/>
          <w:szCs w:val="26"/>
          <w:lang w:val="af-ZA"/>
        </w:rPr>
        <w:t xml:space="preserve">thì hiệu quả bảo vệ TSTT </w:t>
      </w:r>
      <w:r w:rsidR="008A07B2" w:rsidRPr="00F25887">
        <w:rPr>
          <w:color w:val="000000" w:themeColor="text1"/>
          <w:spacing w:val="-2"/>
          <w:sz w:val="26"/>
          <w:szCs w:val="26"/>
          <w:lang w:val="af-ZA"/>
        </w:rPr>
        <w:t xml:space="preserve">trong trường ĐH </w:t>
      </w:r>
      <w:r w:rsidR="0096775F" w:rsidRPr="00F25887">
        <w:rPr>
          <w:color w:val="000000" w:themeColor="text1"/>
          <w:spacing w:val="-2"/>
          <w:sz w:val="26"/>
          <w:szCs w:val="26"/>
          <w:lang w:val="af-ZA"/>
        </w:rPr>
        <w:t>càng cao</w:t>
      </w:r>
      <w:r w:rsidR="0083313D" w:rsidRPr="00F25887">
        <w:rPr>
          <w:color w:val="000000" w:themeColor="text1"/>
          <w:sz w:val="26"/>
          <w:szCs w:val="26"/>
          <w:lang w:val="af-ZA"/>
        </w:rPr>
        <w:t xml:space="preserve">. </w:t>
      </w:r>
    </w:p>
    <w:p w14:paraId="3D90BC37" w14:textId="77777777" w:rsidR="00741B2C" w:rsidRPr="00F25887" w:rsidRDefault="004C6822" w:rsidP="003E0337">
      <w:pPr>
        <w:widowControl w:val="0"/>
        <w:spacing w:line="360" w:lineRule="auto"/>
        <w:ind w:firstLine="706"/>
        <w:jc w:val="both"/>
        <w:rPr>
          <w:b/>
          <w:i/>
          <w:color w:val="000000" w:themeColor="text1"/>
          <w:sz w:val="26"/>
          <w:szCs w:val="26"/>
          <w:lang w:val="it-IT"/>
        </w:rPr>
      </w:pPr>
      <w:r w:rsidRPr="00F25887">
        <w:rPr>
          <w:b/>
          <w:i/>
          <w:color w:val="000000" w:themeColor="text1"/>
          <w:sz w:val="26"/>
          <w:szCs w:val="26"/>
          <w:lang w:val="af-ZA"/>
        </w:rPr>
        <w:t>3)</w:t>
      </w:r>
      <w:r w:rsidR="0096775F" w:rsidRPr="00F25887">
        <w:rPr>
          <w:b/>
          <w:i/>
          <w:color w:val="000000" w:themeColor="text1"/>
          <w:sz w:val="26"/>
          <w:szCs w:val="26"/>
          <w:lang w:val="af-ZA"/>
        </w:rPr>
        <w:t xml:space="preserve"> Thực trạng </w:t>
      </w:r>
      <w:r w:rsidR="0096775F" w:rsidRPr="00F25887">
        <w:rPr>
          <w:b/>
          <w:i/>
          <w:color w:val="000000" w:themeColor="text1"/>
          <w:sz w:val="26"/>
          <w:szCs w:val="26"/>
          <w:lang w:val="it-IT"/>
        </w:rPr>
        <w:t>hoạt động khai thác thương mại tài sản trí tuệ</w:t>
      </w:r>
    </w:p>
    <w:p w14:paraId="3A5D365D" w14:textId="74915C19" w:rsidR="0096775F" w:rsidRPr="00F25887" w:rsidRDefault="0096775F" w:rsidP="003E0337">
      <w:pPr>
        <w:widowControl w:val="0"/>
        <w:spacing w:line="360" w:lineRule="auto"/>
        <w:ind w:firstLine="706"/>
        <w:jc w:val="both"/>
        <w:rPr>
          <w:color w:val="000000" w:themeColor="text1"/>
          <w:sz w:val="26"/>
          <w:szCs w:val="26"/>
          <w:lang w:val="af-ZA"/>
        </w:rPr>
      </w:pPr>
      <w:r w:rsidRPr="00F25887">
        <w:rPr>
          <w:color w:val="000000" w:themeColor="text1"/>
          <w:sz w:val="26"/>
          <w:szCs w:val="26"/>
          <w:lang w:val="it-IT"/>
        </w:rPr>
        <w:t xml:space="preserve">Kết quả khảo sát thực trạng về mức độ và hiệu quả thực hiện các nội dung </w:t>
      </w:r>
      <w:r w:rsidR="0083313D" w:rsidRPr="00F25887">
        <w:rPr>
          <w:color w:val="000000" w:themeColor="text1"/>
          <w:sz w:val="26"/>
          <w:szCs w:val="26"/>
          <w:lang w:val="it-IT"/>
        </w:rPr>
        <w:t xml:space="preserve">HĐ </w:t>
      </w:r>
      <w:r w:rsidRPr="00F25887">
        <w:rPr>
          <w:color w:val="000000" w:themeColor="text1"/>
          <w:sz w:val="26"/>
          <w:szCs w:val="26"/>
          <w:lang w:val="it-IT"/>
        </w:rPr>
        <w:t>khai thác thương mại TSTT ở các trường ĐH khu vực miền Trung được trình bày trong bả</w:t>
      </w:r>
      <w:r w:rsidR="007508AD" w:rsidRPr="00F25887">
        <w:rPr>
          <w:color w:val="000000" w:themeColor="text1"/>
          <w:sz w:val="26"/>
          <w:szCs w:val="26"/>
          <w:lang w:val="it-IT"/>
        </w:rPr>
        <w:t>ng 2.7</w:t>
      </w:r>
      <w:r w:rsidRPr="00F25887">
        <w:rPr>
          <w:color w:val="000000" w:themeColor="text1"/>
          <w:sz w:val="26"/>
          <w:szCs w:val="26"/>
          <w:lang w:val="it-IT"/>
        </w:rPr>
        <w:t>.</w:t>
      </w:r>
    </w:p>
    <w:p w14:paraId="4DC9053E" w14:textId="77777777" w:rsidR="003E0337" w:rsidRDefault="003E0337">
      <w:pPr>
        <w:rPr>
          <w:i/>
          <w:color w:val="000000" w:themeColor="text1"/>
          <w:sz w:val="26"/>
          <w:szCs w:val="26"/>
          <w:lang w:val="it-IT"/>
        </w:rPr>
      </w:pPr>
      <w:bookmarkStart w:id="251" w:name="_Toc40719796"/>
      <w:bookmarkStart w:id="252" w:name="_Toc59615164"/>
      <w:r>
        <w:rPr>
          <w:color w:val="000000" w:themeColor="text1"/>
          <w:lang w:val="it-IT"/>
        </w:rPr>
        <w:br w:type="page"/>
      </w:r>
    </w:p>
    <w:p w14:paraId="24FB563E" w14:textId="4F0D56D5" w:rsidR="0096775F" w:rsidRPr="00F25887" w:rsidRDefault="0096775F" w:rsidP="004E0348">
      <w:pPr>
        <w:pStyle w:val="000BB"/>
        <w:rPr>
          <w:color w:val="000000" w:themeColor="text1"/>
          <w:lang w:val="it-IT"/>
        </w:rPr>
      </w:pPr>
      <w:r w:rsidRPr="00F25887">
        <w:rPr>
          <w:color w:val="000000" w:themeColor="text1"/>
          <w:lang w:val="it-IT"/>
        </w:rPr>
        <w:lastRenderedPageBreak/>
        <w:t>Bả</w:t>
      </w:r>
      <w:r w:rsidR="007508AD" w:rsidRPr="00F25887">
        <w:rPr>
          <w:color w:val="000000" w:themeColor="text1"/>
          <w:lang w:val="it-IT"/>
        </w:rPr>
        <w:t>ng 2.7</w:t>
      </w:r>
      <w:r w:rsidR="004C6822" w:rsidRPr="00F25887">
        <w:rPr>
          <w:color w:val="000000" w:themeColor="text1"/>
          <w:lang w:val="it-IT"/>
        </w:rPr>
        <w:t>:</w:t>
      </w:r>
      <w:r w:rsidRPr="00F25887">
        <w:rPr>
          <w:color w:val="000000" w:themeColor="text1"/>
          <w:lang w:val="it-IT"/>
        </w:rPr>
        <w:t xml:space="preserve"> Thực trạng hoạt động khai thác thương mại tài sản trí tuệ</w:t>
      </w:r>
      <w:bookmarkEnd w:id="251"/>
      <w:bookmarkEnd w:id="2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7"/>
        <w:gridCol w:w="2066"/>
        <w:gridCol w:w="981"/>
        <w:gridCol w:w="595"/>
        <w:gridCol w:w="595"/>
        <w:gridCol w:w="595"/>
        <w:gridCol w:w="474"/>
        <w:gridCol w:w="595"/>
        <w:gridCol w:w="582"/>
        <w:gridCol w:w="603"/>
        <w:gridCol w:w="468"/>
        <w:gridCol w:w="840"/>
      </w:tblGrid>
      <w:tr w:rsidR="001135E2" w:rsidRPr="003E0337" w14:paraId="6155575F" w14:textId="77777777" w:rsidTr="003E0337">
        <w:trPr>
          <w:jc w:val="center"/>
        </w:trPr>
        <w:tc>
          <w:tcPr>
            <w:tcW w:w="215" w:type="pct"/>
            <w:vMerge w:val="restart"/>
            <w:shd w:val="clear" w:color="auto" w:fill="F2F2F2"/>
            <w:vAlign w:val="center"/>
          </w:tcPr>
          <w:p w14:paraId="592854CD" w14:textId="77777777" w:rsidR="0096775F" w:rsidRPr="003E0337" w:rsidRDefault="0096775F" w:rsidP="003E0337">
            <w:pPr>
              <w:widowControl w:val="0"/>
              <w:tabs>
                <w:tab w:val="left" w:pos="7817"/>
              </w:tabs>
              <w:spacing w:before="40" w:after="40"/>
              <w:jc w:val="center"/>
              <w:rPr>
                <w:b/>
                <w:color w:val="000000" w:themeColor="text1"/>
                <w:sz w:val="26"/>
                <w:szCs w:val="26"/>
                <w:lang w:val="af-ZA"/>
              </w:rPr>
            </w:pPr>
            <w:r w:rsidRPr="003E0337">
              <w:rPr>
                <w:b/>
                <w:color w:val="000000" w:themeColor="text1"/>
                <w:sz w:val="26"/>
                <w:szCs w:val="26"/>
                <w:lang w:val="af-ZA"/>
              </w:rPr>
              <w:t>TT</w:t>
            </w:r>
          </w:p>
        </w:tc>
        <w:tc>
          <w:tcPr>
            <w:tcW w:w="1178" w:type="pct"/>
            <w:vMerge w:val="restart"/>
            <w:shd w:val="clear" w:color="auto" w:fill="F2F2F2"/>
            <w:vAlign w:val="center"/>
          </w:tcPr>
          <w:p w14:paraId="7B4A12DD" w14:textId="77777777" w:rsidR="0096775F" w:rsidRPr="003E0337" w:rsidRDefault="0096775F" w:rsidP="003E0337">
            <w:pPr>
              <w:widowControl w:val="0"/>
              <w:tabs>
                <w:tab w:val="left" w:pos="7817"/>
              </w:tabs>
              <w:spacing w:before="40" w:after="40"/>
              <w:jc w:val="center"/>
              <w:rPr>
                <w:b/>
                <w:color w:val="000000" w:themeColor="text1"/>
                <w:sz w:val="26"/>
                <w:szCs w:val="26"/>
                <w:lang w:val="af-ZA"/>
              </w:rPr>
            </w:pPr>
            <w:r w:rsidRPr="003E0337">
              <w:rPr>
                <w:b/>
                <w:color w:val="000000" w:themeColor="text1"/>
                <w:sz w:val="26"/>
                <w:szCs w:val="26"/>
                <w:lang w:val="af-ZA"/>
              </w:rPr>
              <w:t>Nội dung</w:t>
            </w:r>
          </w:p>
        </w:tc>
        <w:tc>
          <w:tcPr>
            <w:tcW w:w="559" w:type="pct"/>
            <w:vMerge w:val="restart"/>
            <w:shd w:val="clear" w:color="auto" w:fill="F2F2F2"/>
            <w:vAlign w:val="center"/>
          </w:tcPr>
          <w:p w14:paraId="63C292AE" w14:textId="77777777" w:rsidR="0096775F" w:rsidRPr="003E0337" w:rsidRDefault="0096775F" w:rsidP="003E0337">
            <w:pPr>
              <w:widowControl w:val="0"/>
              <w:tabs>
                <w:tab w:val="left" w:pos="7817"/>
              </w:tabs>
              <w:spacing w:before="40" w:after="40"/>
              <w:jc w:val="center"/>
              <w:rPr>
                <w:b/>
                <w:color w:val="000000" w:themeColor="text1"/>
                <w:sz w:val="26"/>
                <w:szCs w:val="26"/>
                <w:lang w:val="af-ZA"/>
              </w:rPr>
            </w:pPr>
            <w:r w:rsidRPr="003E0337">
              <w:rPr>
                <w:b/>
                <w:color w:val="000000" w:themeColor="text1"/>
                <w:sz w:val="26"/>
                <w:szCs w:val="26"/>
                <w:lang w:val="af-ZA"/>
              </w:rPr>
              <w:t>Đối tượng</w:t>
            </w:r>
          </w:p>
        </w:tc>
        <w:tc>
          <w:tcPr>
            <w:tcW w:w="1287" w:type="pct"/>
            <w:gridSpan w:val="4"/>
            <w:shd w:val="clear" w:color="auto" w:fill="F2F2F2"/>
            <w:vAlign w:val="center"/>
          </w:tcPr>
          <w:p w14:paraId="3A821AB7" w14:textId="77777777" w:rsidR="0096775F" w:rsidRPr="003E0337" w:rsidRDefault="0096775F" w:rsidP="003E0337">
            <w:pPr>
              <w:widowControl w:val="0"/>
              <w:tabs>
                <w:tab w:val="left" w:pos="7817"/>
              </w:tabs>
              <w:spacing w:before="40" w:after="40"/>
              <w:jc w:val="center"/>
              <w:rPr>
                <w:b/>
                <w:color w:val="000000" w:themeColor="text1"/>
                <w:sz w:val="26"/>
                <w:szCs w:val="26"/>
                <w:lang w:val="af-ZA"/>
              </w:rPr>
            </w:pPr>
            <w:r w:rsidRPr="003E0337">
              <w:rPr>
                <w:b/>
                <w:color w:val="000000" w:themeColor="text1"/>
                <w:sz w:val="26"/>
                <w:szCs w:val="26"/>
                <w:lang w:val="af-ZA"/>
              </w:rPr>
              <w:t>Thực hiện (X)</w:t>
            </w:r>
          </w:p>
        </w:tc>
        <w:tc>
          <w:tcPr>
            <w:tcW w:w="1282" w:type="pct"/>
            <w:gridSpan w:val="4"/>
            <w:shd w:val="clear" w:color="auto" w:fill="F2F2F2"/>
            <w:vAlign w:val="center"/>
          </w:tcPr>
          <w:p w14:paraId="2C47C1D6"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lang w:val="af-ZA"/>
              </w:rPr>
            </w:pPr>
            <w:r w:rsidRPr="003E0337">
              <w:rPr>
                <w:b/>
                <w:color w:val="000000" w:themeColor="text1"/>
                <w:sz w:val="26"/>
                <w:szCs w:val="26"/>
                <w:lang w:val="af-ZA"/>
              </w:rPr>
              <w:t>Hiệu quả (Y)</w:t>
            </w:r>
          </w:p>
        </w:tc>
        <w:tc>
          <w:tcPr>
            <w:tcW w:w="480" w:type="pct"/>
            <w:vMerge w:val="restart"/>
            <w:shd w:val="clear" w:color="auto" w:fill="F2F2F2"/>
            <w:vAlign w:val="center"/>
          </w:tcPr>
          <w:p w14:paraId="57E40309"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lang w:val="af-ZA"/>
              </w:rPr>
            </w:pPr>
            <w:r w:rsidRPr="003E0337">
              <w:rPr>
                <w:b/>
                <w:color w:val="000000" w:themeColor="text1"/>
                <w:sz w:val="26"/>
                <w:szCs w:val="26"/>
                <w:lang w:val="af-ZA"/>
              </w:rPr>
              <w:t>r</w:t>
            </w:r>
          </w:p>
        </w:tc>
      </w:tr>
      <w:tr w:rsidR="001135E2" w:rsidRPr="003E0337" w14:paraId="59D1C1ED" w14:textId="77777777" w:rsidTr="003E0337">
        <w:trPr>
          <w:jc w:val="center"/>
        </w:trPr>
        <w:tc>
          <w:tcPr>
            <w:tcW w:w="215" w:type="pct"/>
            <w:vMerge/>
            <w:vAlign w:val="center"/>
          </w:tcPr>
          <w:p w14:paraId="2205AEF5" w14:textId="77777777" w:rsidR="0096775F" w:rsidRPr="003E0337" w:rsidRDefault="0096775F" w:rsidP="003E0337">
            <w:pPr>
              <w:widowControl w:val="0"/>
              <w:tabs>
                <w:tab w:val="left" w:pos="7817"/>
              </w:tabs>
              <w:spacing w:before="40" w:after="40"/>
              <w:jc w:val="center"/>
              <w:rPr>
                <w:b/>
                <w:color w:val="000000" w:themeColor="text1"/>
                <w:sz w:val="26"/>
                <w:szCs w:val="26"/>
                <w:lang w:val="af-ZA"/>
              </w:rPr>
            </w:pPr>
          </w:p>
        </w:tc>
        <w:tc>
          <w:tcPr>
            <w:tcW w:w="1178" w:type="pct"/>
            <w:vMerge/>
            <w:shd w:val="clear" w:color="auto" w:fill="auto"/>
            <w:vAlign w:val="center"/>
          </w:tcPr>
          <w:p w14:paraId="4F159F81" w14:textId="77777777" w:rsidR="0096775F" w:rsidRPr="003E0337" w:rsidRDefault="0096775F" w:rsidP="003E0337">
            <w:pPr>
              <w:widowControl w:val="0"/>
              <w:tabs>
                <w:tab w:val="left" w:pos="7817"/>
              </w:tabs>
              <w:spacing w:before="40" w:after="40"/>
              <w:jc w:val="center"/>
              <w:rPr>
                <w:b/>
                <w:color w:val="000000" w:themeColor="text1"/>
                <w:sz w:val="26"/>
                <w:szCs w:val="26"/>
                <w:lang w:val="af-ZA"/>
              </w:rPr>
            </w:pPr>
          </w:p>
        </w:tc>
        <w:tc>
          <w:tcPr>
            <w:tcW w:w="559" w:type="pct"/>
            <w:vMerge/>
            <w:shd w:val="clear" w:color="auto" w:fill="auto"/>
            <w:vAlign w:val="center"/>
          </w:tcPr>
          <w:p w14:paraId="0B95020A" w14:textId="77777777" w:rsidR="0096775F" w:rsidRPr="003E0337" w:rsidRDefault="0096775F" w:rsidP="003E0337">
            <w:pPr>
              <w:widowControl w:val="0"/>
              <w:tabs>
                <w:tab w:val="left" w:pos="7817"/>
              </w:tabs>
              <w:spacing w:before="40" w:after="40"/>
              <w:jc w:val="center"/>
              <w:rPr>
                <w:b/>
                <w:color w:val="000000" w:themeColor="text1"/>
                <w:sz w:val="26"/>
                <w:szCs w:val="26"/>
                <w:lang w:val="af-ZA"/>
              </w:rPr>
            </w:pPr>
          </w:p>
        </w:tc>
        <w:tc>
          <w:tcPr>
            <w:tcW w:w="339" w:type="pct"/>
            <w:shd w:val="clear" w:color="auto" w:fill="F2F2F2"/>
            <w:vAlign w:val="center"/>
          </w:tcPr>
          <w:p w14:paraId="6E7BFBDE" w14:textId="09AE38E0" w:rsidR="0096775F" w:rsidRPr="003E0337" w:rsidRDefault="00433811"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position w:val="-4"/>
                <w:sz w:val="26"/>
                <w:szCs w:val="26"/>
              </w:rPr>
              <w:object w:dxaOrig="260" w:dyaOrig="320" w14:anchorId="0BE61827">
                <v:shape id="_x0000_i1054" type="#_x0000_t75" style="width:15.05pt;height:18.25pt" o:ole="">
                  <v:imagedata r:id="rId21" o:title=""/>
                </v:shape>
                <o:OLEObject Type="Embed" ProgID="Equation.KSEE3" ShapeID="_x0000_i1054" DrawAspect="Content" ObjectID="_1681559993" r:id="rId50"/>
              </w:object>
            </w:r>
          </w:p>
        </w:tc>
        <w:tc>
          <w:tcPr>
            <w:tcW w:w="339" w:type="pct"/>
            <w:shd w:val="clear" w:color="auto" w:fill="F2F2F2"/>
            <w:vAlign w:val="center"/>
          </w:tcPr>
          <w:p w14:paraId="257A635E"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SD</w:t>
            </w:r>
          </w:p>
        </w:tc>
        <w:tc>
          <w:tcPr>
            <w:tcW w:w="339" w:type="pct"/>
            <w:shd w:val="clear" w:color="auto" w:fill="F2F2F2"/>
            <w:vAlign w:val="center"/>
          </w:tcPr>
          <w:p w14:paraId="6342E064" w14:textId="77777777" w:rsidR="0096775F" w:rsidRPr="003E0337" w:rsidRDefault="0096775F" w:rsidP="003E0337">
            <w:pPr>
              <w:widowControl w:val="0"/>
              <w:autoSpaceDE w:val="0"/>
              <w:autoSpaceDN w:val="0"/>
              <w:adjustRightInd w:val="0"/>
              <w:spacing w:before="40" w:after="40"/>
              <w:jc w:val="center"/>
              <w:rPr>
                <w:b/>
                <w:noProof/>
                <w:color w:val="000000" w:themeColor="text1"/>
                <w:sz w:val="26"/>
                <w:szCs w:val="26"/>
              </w:rPr>
            </w:pPr>
            <w:r w:rsidRPr="003E0337">
              <w:rPr>
                <w:b/>
                <w:noProof/>
                <w:color w:val="000000" w:themeColor="text1"/>
                <w:sz w:val="26"/>
                <w:szCs w:val="26"/>
              </w:rPr>
              <w:t>Sig.</w:t>
            </w:r>
          </w:p>
        </w:tc>
        <w:tc>
          <w:tcPr>
            <w:tcW w:w="269" w:type="pct"/>
            <w:shd w:val="clear" w:color="auto" w:fill="F2F2F2"/>
            <w:vAlign w:val="center"/>
          </w:tcPr>
          <w:p w14:paraId="17A754F7" w14:textId="77777777" w:rsidR="0096775F" w:rsidRPr="003E0337" w:rsidRDefault="0096775F" w:rsidP="003E0337">
            <w:pPr>
              <w:widowControl w:val="0"/>
              <w:autoSpaceDE w:val="0"/>
              <w:autoSpaceDN w:val="0"/>
              <w:adjustRightInd w:val="0"/>
              <w:spacing w:before="40" w:after="40"/>
              <w:jc w:val="center"/>
              <w:rPr>
                <w:b/>
                <w:noProof/>
                <w:color w:val="000000" w:themeColor="text1"/>
                <w:sz w:val="26"/>
                <w:szCs w:val="26"/>
              </w:rPr>
            </w:pPr>
            <w:r w:rsidRPr="003E0337">
              <w:rPr>
                <w:b/>
                <w:noProof/>
                <w:color w:val="000000" w:themeColor="text1"/>
                <w:sz w:val="26"/>
                <w:szCs w:val="26"/>
              </w:rPr>
              <w:t>TB</w:t>
            </w:r>
          </w:p>
        </w:tc>
        <w:tc>
          <w:tcPr>
            <w:tcW w:w="339" w:type="pct"/>
            <w:shd w:val="clear" w:color="auto" w:fill="F2F2F2"/>
            <w:vAlign w:val="center"/>
          </w:tcPr>
          <w:p w14:paraId="09734C25" w14:textId="256DDA6C" w:rsidR="0096775F" w:rsidRPr="003E0337" w:rsidRDefault="00433811"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position w:val="-4"/>
                <w:sz w:val="26"/>
                <w:szCs w:val="26"/>
              </w:rPr>
              <w:object w:dxaOrig="260" w:dyaOrig="320" w14:anchorId="15395435">
                <v:shape id="_x0000_i1055" type="#_x0000_t75" style="width:15.05pt;height:18.25pt" o:ole="">
                  <v:imagedata r:id="rId21" o:title=""/>
                </v:shape>
                <o:OLEObject Type="Embed" ProgID="Equation.KSEE3" ShapeID="_x0000_i1055" DrawAspect="Content" ObjectID="_1681559994" r:id="rId51"/>
              </w:object>
            </w:r>
          </w:p>
        </w:tc>
        <w:tc>
          <w:tcPr>
            <w:tcW w:w="332" w:type="pct"/>
            <w:shd w:val="clear" w:color="auto" w:fill="F2F2F2"/>
            <w:vAlign w:val="center"/>
          </w:tcPr>
          <w:p w14:paraId="273CD4B3"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SD</w:t>
            </w:r>
          </w:p>
        </w:tc>
        <w:tc>
          <w:tcPr>
            <w:tcW w:w="344" w:type="pct"/>
            <w:shd w:val="clear" w:color="auto" w:fill="F2F2F2"/>
            <w:vAlign w:val="center"/>
          </w:tcPr>
          <w:p w14:paraId="63B8A5C6"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Sig.</w:t>
            </w:r>
          </w:p>
        </w:tc>
        <w:tc>
          <w:tcPr>
            <w:tcW w:w="267" w:type="pct"/>
            <w:shd w:val="clear" w:color="auto" w:fill="F2F2F2"/>
            <w:vAlign w:val="center"/>
          </w:tcPr>
          <w:p w14:paraId="3DBC9976"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TB</w:t>
            </w:r>
          </w:p>
        </w:tc>
        <w:tc>
          <w:tcPr>
            <w:tcW w:w="480" w:type="pct"/>
            <w:vMerge/>
            <w:shd w:val="clear" w:color="auto" w:fill="F2F2F2"/>
            <w:vAlign w:val="center"/>
          </w:tcPr>
          <w:p w14:paraId="0758195D"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r>
      <w:tr w:rsidR="001135E2" w:rsidRPr="003E0337" w14:paraId="1A1093DB" w14:textId="77777777" w:rsidTr="003E0337">
        <w:trPr>
          <w:jc w:val="center"/>
        </w:trPr>
        <w:tc>
          <w:tcPr>
            <w:tcW w:w="215" w:type="pct"/>
            <w:vMerge w:val="restart"/>
            <w:vAlign w:val="center"/>
          </w:tcPr>
          <w:p w14:paraId="5F098354"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1</w:t>
            </w:r>
          </w:p>
        </w:tc>
        <w:tc>
          <w:tcPr>
            <w:tcW w:w="1178" w:type="pct"/>
            <w:vMerge w:val="restart"/>
            <w:shd w:val="clear" w:color="auto" w:fill="auto"/>
            <w:vAlign w:val="center"/>
          </w:tcPr>
          <w:p w14:paraId="0B000C61" w14:textId="77777777" w:rsidR="0096775F" w:rsidRPr="003E0337" w:rsidRDefault="0096775F" w:rsidP="003E0337">
            <w:pPr>
              <w:widowControl w:val="0"/>
              <w:spacing w:before="40" w:after="40"/>
              <w:ind w:left="57" w:right="57"/>
              <w:jc w:val="both"/>
              <w:rPr>
                <w:color w:val="000000" w:themeColor="text1"/>
                <w:sz w:val="26"/>
                <w:szCs w:val="26"/>
              </w:rPr>
            </w:pPr>
            <w:r w:rsidRPr="003E0337">
              <w:rPr>
                <w:color w:val="000000" w:themeColor="text1"/>
                <w:sz w:val="26"/>
                <w:szCs w:val="26"/>
              </w:rPr>
              <w:t xml:space="preserve">Đánh giá khả năng thương mại hoá TSTT </w:t>
            </w:r>
          </w:p>
        </w:tc>
        <w:tc>
          <w:tcPr>
            <w:tcW w:w="559" w:type="pct"/>
            <w:shd w:val="clear" w:color="auto" w:fill="auto"/>
            <w:vAlign w:val="center"/>
          </w:tcPr>
          <w:p w14:paraId="1BE79711"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CBQL</w:t>
            </w:r>
          </w:p>
        </w:tc>
        <w:tc>
          <w:tcPr>
            <w:tcW w:w="339" w:type="pct"/>
            <w:shd w:val="clear" w:color="auto" w:fill="auto"/>
            <w:vAlign w:val="center"/>
          </w:tcPr>
          <w:p w14:paraId="1E9B390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2,19</w:t>
            </w:r>
          </w:p>
        </w:tc>
        <w:tc>
          <w:tcPr>
            <w:tcW w:w="339" w:type="pct"/>
            <w:shd w:val="clear" w:color="auto" w:fill="auto"/>
            <w:vAlign w:val="center"/>
          </w:tcPr>
          <w:p w14:paraId="43E675F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0,75</w:t>
            </w:r>
          </w:p>
        </w:tc>
        <w:tc>
          <w:tcPr>
            <w:tcW w:w="339" w:type="pct"/>
            <w:vMerge w:val="restart"/>
            <w:vAlign w:val="center"/>
          </w:tcPr>
          <w:p w14:paraId="7B484AB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p w14:paraId="1F671AF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0,90</w:t>
            </w:r>
          </w:p>
        </w:tc>
        <w:tc>
          <w:tcPr>
            <w:tcW w:w="269" w:type="pct"/>
            <w:vMerge w:val="restart"/>
            <w:vAlign w:val="center"/>
          </w:tcPr>
          <w:p w14:paraId="5182FA8E"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28D2FE97"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3</w:t>
            </w:r>
          </w:p>
        </w:tc>
        <w:tc>
          <w:tcPr>
            <w:tcW w:w="339" w:type="pct"/>
            <w:vAlign w:val="center"/>
          </w:tcPr>
          <w:p w14:paraId="417DBB0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2,09</w:t>
            </w:r>
          </w:p>
        </w:tc>
        <w:tc>
          <w:tcPr>
            <w:tcW w:w="332" w:type="pct"/>
            <w:vAlign w:val="center"/>
          </w:tcPr>
          <w:p w14:paraId="0F7BC82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p>
        </w:tc>
        <w:tc>
          <w:tcPr>
            <w:tcW w:w="344" w:type="pct"/>
            <w:vMerge w:val="restart"/>
            <w:vAlign w:val="center"/>
          </w:tcPr>
          <w:p w14:paraId="1ABAD2F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p w14:paraId="0C3B3FA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p>
        </w:tc>
        <w:tc>
          <w:tcPr>
            <w:tcW w:w="267" w:type="pct"/>
            <w:vMerge w:val="restart"/>
            <w:vAlign w:val="center"/>
          </w:tcPr>
          <w:p w14:paraId="58064DF9"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04EA34E8"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4</w:t>
            </w:r>
          </w:p>
        </w:tc>
        <w:tc>
          <w:tcPr>
            <w:tcW w:w="480" w:type="pct"/>
            <w:shd w:val="clear" w:color="auto" w:fill="auto"/>
            <w:vAlign w:val="center"/>
          </w:tcPr>
          <w:p w14:paraId="27FC6DE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r w:rsidRPr="003E0337">
              <w:rPr>
                <w:color w:val="000000" w:themeColor="text1"/>
                <w:sz w:val="26"/>
                <w:szCs w:val="26"/>
                <w:vertAlign w:val="superscript"/>
              </w:rPr>
              <w:t>**</w:t>
            </w:r>
          </w:p>
        </w:tc>
      </w:tr>
      <w:tr w:rsidR="001135E2" w:rsidRPr="003E0337" w14:paraId="2A87733F" w14:textId="77777777" w:rsidTr="003E0337">
        <w:trPr>
          <w:jc w:val="center"/>
        </w:trPr>
        <w:tc>
          <w:tcPr>
            <w:tcW w:w="215" w:type="pct"/>
            <w:vMerge/>
            <w:vAlign w:val="center"/>
          </w:tcPr>
          <w:p w14:paraId="0904EBBD" w14:textId="77777777" w:rsidR="0096775F" w:rsidRPr="003E0337" w:rsidRDefault="0096775F" w:rsidP="003E0337">
            <w:pPr>
              <w:widowControl w:val="0"/>
              <w:spacing w:before="40" w:after="40"/>
              <w:jc w:val="center"/>
              <w:rPr>
                <w:color w:val="000000" w:themeColor="text1"/>
                <w:sz w:val="26"/>
                <w:szCs w:val="26"/>
              </w:rPr>
            </w:pPr>
          </w:p>
        </w:tc>
        <w:tc>
          <w:tcPr>
            <w:tcW w:w="1178" w:type="pct"/>
            <w:vMerge/>
            <w:shd w:val="clear" w:color="auto" w:fill="auto"/>
            <w:vAlign w:val="center"/>
          </w:tcPr>
          <w:p w14:paraId="1CD46776" w14:textId="77777777" w:rsidR="0096775F" w:rsidRPr="003E0337" w:rsidRDefault="0096775F" w:rsidP="003E0337">
            <w:pPr>
              <w:widowControl w:val="0"/>
              <w:spacing w:before="40" w:after="40"/>
              <w:ind w:left="57" w:right="57"/>
              <w:jc w:val="both"/>
              <w:rPr>
                <w:color w:val="000000" w:themeColor="text1"/>
                <w:sz w:val="26"/>
                <w:szCs w:val="26"/>
              </w:rPr>
            </w:pPr>
          </w:p>
        </w:tc>
        <w:tc>
          <w:tcPr>
            <w:tcW w:w="559" w:type="pct"/>
            <w:shd w:val="clear" w:color="auto" w:fill="auto"/>
            <w:vAlign w:val="center"/>
          </w:tcPr>
          <w:p w14:paraId="1B91DD61"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GV, CV</w:t>
            </w:r>
          </w:p>
        </w:tc>
        <w:tc>
          <w:tcPr>
            <w:tcW w:w="339" w:type="pct"/>
            <w:shd w:val="clear" w:color="auto" w:fill="auto"/>
            <w:vAlign w:val="center"/>
          </w:tcPr>
          <w:p w14:paraId="45E69EF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2,18</w:t>
            </w:r>
          </w:p>
        </w:tc>
        <w:tc>
          <w:tcPr>
            <w:tcW w:w="339" w:type="pct"/>
            <w:shd w:val="clear" w:color="auto" w:fill="auto"/>
            <w:vAlign w:val="center"/>
          </w:tcPr>
          <w:p w14:paraId="3B6D439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p>
        </w:tc>
        <w:tc>
          <w:tcPr>
            <w:tcW w:w="339" w:type="pct"/>
            <w:vMerge/>
            <w:vAlign w:val="center"/>
          </w:tcPr>
          <w:p w14:paraId="69C609B5"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vAlign w:val="center"/>
          </w:tcPr>
          <w:p w14:paraId="6D6F6481"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339" w:type="pct"/>
            <w:vAlign w:val="center"/>
          </w:tcPr>
          <w:p w14:paraId="656F9D73"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2,11</w:t>
            </w:r>
          </w:p>
        </w:tc>
        <w:tc>
          <w:tcPr>
            <w:tcW w:w="332" w:type="pct"/>
            <w:vAlign w:val="center"/>
          </w:tcPr>
          <w:p w14:paraId="05F836E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p>
        </w:tc>
        <w:tc>
          <w:tcPr>
            <w:tcW w:w="344" w:type="pct"/>
            <w:vMerge/>
            <w:vAlign w:val="center"/>
          </w:tcPr>
          <w:p w14:paraId="1E5EBB2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vAlign w:val="center"/>
          </w:tcPr>
          <w:p w14:paraId="333F4181"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480" w:type="pct"/>
            <w:shd w:val="clear" w:color="auto" w:fill="auto"/>
            <w:vAlign w:val="center"/>
          </w:tcPr>
          <w:p w14:paraId="1CC0C663"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0,85</w:t>
            </w:r>
            <w:r w:rsidRPr="003E0337">
              <w:rPr>
                <w:color w:val="000000" w:themeColor="text1"/>
                <w:sz w:val="26"/>
                <w:szCs w:val="26"/>
                <w:vertAlign w:val="superscript"/>
              </w:rPr>
              <w:t>**</w:t>
            </w:r>
          </w:p>
        </w:tc>
      </w:tr>
      <w:tr w:rsidR="001135E2" w:rsidRPr="003E0337" w14:paraId="59D99429" w14:textId="77777777" w:rsidTr="003E0337">
        <w:trPr>
          <w:jc w:val="center"/>
        </w:trPr>
        <w:tc>
          <w:tcPr>
            <w:tcW w:w="215" w:type="pct"/>
            <w:vMerge/>
            <w:vAlign w:val="center"/>
          </w:tcPr>
          <w:p w14:paraId="295D02F7" w14:textId="77777777" w:rsidR="0096775F" w:rsidRPr="003E0337" w:rsidRDefault="0096775F" w:rsidP="003E0337">
            <w:pPr>
              <w:widowControl w:val="0"/>
              <w:spacing w:before="40" w:after="40"/>
              <w:jc w:val="center"/>
              <w:rPr>
                <w:color w:val="000000" w:themeColor="text1"/>
                <w:sz w:val="26"/>
                <w:szCs w:val="26"/>
              </w:rPr>
            </w:pPr>
          </w:p>
        </w:tc>
        <w:tc>
          <w:tcPr>
            <w:tcW w:w="1178" w:type="pct"/>
            <w:vMerge/>
            <w:shd w:val="clear" w:color="auto" w:fill="auto"/>
            <w:vAlign w:val="center"/>
          </w:tcPr>
          <w:p w14:paraId="704797B7" w14:textId="77777777" w:rsidR="0096775F" w:rsidRPr="003E0337" w:rsidRDefault="0096775F" w:rsidP="003E0337">
            <w:pPr>
              <w:widowControl w:val="0"/>
              <w:spacing w:before="40" w:after="40"/>
              <w:ind w:left="57" w:right="57"/>
              <w:jc w:val="both"/>
              <w:rPr>
                <w:color w:val="000000" w:themeColor="text1"/>
                <w:sz w:val="26"/>
                <w:szCs w:val="26"/>
              </w:rPr>
            </w:pPr>
          </w:p>
        </w:tc>
        <w:tc>
          <w:tcPr>
            <w:tcW w:w="559" w:type="pct"/>
            <w:shd w:val="clear" w:color="auto" w:fill="auto"/>
            <w:vAlign w:val="center"/>
          </w:tcPr>
          <w:p w14:paraId="05944D75"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Chung</w:t>
            </w:r>
          </w:p>
        </w:tc>
        <w:tc>
          <w:tcPr>
            <w:tcW w:w="339" w:type="pct"/>
            <w:shd w:val="clear" w:color="auto" w:fill="auto"/>
            <w:vAlign w:val="center"/>
          </w:tcPr>
          <w:p w14:paraId="256C2C4A"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2,18</w:t>
            </w:r>
          </w:p>
        </w:tc>
        <w:tc>
          <w:tcPr>
            <w:tcW w:w="339" w:type="pct"/>
            <w:shd w:val="clear" w:color="auto" w:fill="auto"/>
            <w:vAlign w:val="center"/>
          </w:tcPr>
          <w:p w14:paraId="41EBE1D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0,78</w:t>
            </w:r>
          </w:p>
        </w:tc>
        <w:tc>
          <w:tcPr>
            <w:tcW w:w="339" w:type="pct"/>
            <w:vMerge/>
            <w:vAlign w:val="center"/>
          </w:tcPr>
          <w:p w14:paraId="114479A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vAlign w:val="center"/>
          </w:tcPr>
          <w:p w14:paraId="0AFB04FC"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339" w:type="pct"/>
            <w:vAlign w:val="center"/>
          </w:tcPr>
          <w:p w14:paraId="5AFAF5D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2,11</w:t>
            </w:r>
          </w:p>
        </w:tc>
        <w:tc>
          <w:tcPr>
            <w:tcW w:w="332" w:type="pct"/>
            <w:vAlign w:val="center"/>
          </w:tcPr>
          <w:p w14:paraId="68B5043A"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0,78</w:t>
            </w:r>
          </w:p>
        </w:tc>
        <w:tc>
          <w:tcPr>
            <w:tcW w:w="344" w:type="pct"/>
            <w:vMerge/>
            <w:vAlign w:val="center"/>
          </w:tcPr>
          <w:p w14:paraId="037012D8"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vAlign w:val="center"/>
          </w:tcPr>
          <w:p w14:paraId="7D8F9FEA"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480" w:type="pct"/>
            <w:shd w:val="clear" w:color="auto" w:fill="auto"/>
            <w:vAlign w:val="center"/>
          </w:tcPr>
          <w:p w14:paraId="09F6BDB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7774EE34" w14:textId="77777777" w:rsidTr="003E0337">
        <w:trPr>
          <w:jc w:val="center"/>
        </w:trPr>
        <w:tc>
          <w:tcPr>
            <w:tcW w:w="215" w:type="pct"/>
            <w:vMerge w:val="restart"/>
            <w:vAlign w:val="center"/>
          </w:tcPr>
          <w:p w14:paraId="0B15D1F3"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2</w:t>
            </w:r>
          </w:p>
        </w:tc>
        <w:tc>
          <w:tcPr>
            <w:tcW w:w="1178" w:type="pct"/>
            <w:vMerge w:val="restart"/>
            <w:shd w:val="clear" w:color="auto" w:fill="auto"/>
            <w:vAlign w:val="center"/>
          </w:tcPr>
          <w:p w14:paraId="5F23FDB7" w14:textId="77777777" w:rsidR="0096775F" w:rsidRPr="003E0337" w:rsidRDefault="0096775F" w:rsidP="003E0337">
            <w:pPr>
              <w:widowControl w:val="0"/>
              <w:spacing w:before="40" w:after="40"/>
              <w:ind w:left="57" w:right="57"/>
              <w:jc w:val="both"/>
              <w:rPr>
                <w:color w:val="000000" w:themeColor="text1"/>
                <w:sz w:val="26"/>
                <w:szCs w:val="26"/>
              </w:rPr>
            </w:pPr>
            <w:r w:rsidRPr="003E0337">
              <w:rPr>
                <w:color w:val="000000" w:themeColor="text1"/>
                <w:sz w:val="26"/>
                <w:szCs w:val="26"/>
              </w:rPr>
              <w:t>Đánh giá thị trường tiềm năng thương mại hoá TSTT</w:t>
            </w:r>
          </w:p>
        </w:tc>
        <w:tc>
          <w:tcPr>
            <w:tcW w:w="559" w:type="pct"/>
            <w:shd w:val="clear" w:color="auto" w:fill="auto"/>
            <w:vAlign w:val="center"/>
          </w:tcPr>
          <w:p w14:paraId="02C9364B"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CBQL</w:t>
            </w:r>
          </w:p>
        </w:tc>
        <w:tc>
          <w:tcPr>
            <w:tcW w:w="339" w:type="pct"/>
            <w:shd w:val="clear" w:color="auto" w:fill="auto"/>
            <w:vAlign w:val="center"/>
          </w:tcPr>
          <w:p w14:paraId="7C34826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2,23</w:t>
            </w:r>
          </w:p>
        </w:tc>
        <w:tc>
          <w:tcPr>
            <w:tcW w:w="339" w:type="pct"/>
            <w:shd w:val="clear" w:color="auto" w:fill="auto"/>
            <w:vAlign w:val="center"/>
          </w:tcPr>
          <w:p w14:paraId="057CB618"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0,73</w:t>
            </w:r>
          </w:p>
        </w:tc>
        <w:tc>
          <w:tcPr>
            <w:tcW w:w="339" w:type="pct"/>
            <w:vMerge w:val="restart"/>
            <w:vAlign w:val="center"/>
          </w:tcPr>
          <w:p w14:paraId="1C62722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p w14:paraId="07C1842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0,33</w:t>
            </w:r>
          </w:p>
        </w:tc>
        <w:tc>
          <w:tcPr>
            <w:tcW w:w="269" w:type="pct"/>
            <w:vMerge w:val="restart"/>
            <w:vAlign w:val="center"/>
          </w:tcPr>
          <w:p w14:paraId="25F6B08B"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03DF9413"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4</w:t>
            </w:r>
          </w:p>
        </w:tc>
        <w:tc>
          <w:tcPr>
            <w:tcW w:w="339" w:type="pct"/>
            <w:vAlign w:val="center"/>
          </w:tcPr>
          <w:p w14:paraId="33404CA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2,09</w:t>
            </w:r>
          </w:p>
        </w:tc>
        <w:tc>
          <w:tcPr>
            <w:tcW w:w="332" w:type="pct"/>
            <w:vAlign w:val="center"/>
          </w:tcPr>
          <w:p w14:paraId="44C8B16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0,75</w:t>
            </w:r>
          </w:p>
        </w:tc>
        <w:tc>
          <w:tcPr>
            <w:tcW w:w="344" w:type="pct"/>
            <w:vMerge w:val="restart"/>
            <w:vAlign w:val="center"/>
          </w:tcPr>
          <w:p w14:paraId="62499780" w14:textId="77777777" w:rsidR="0096775F" w:rsidRPr="003E0337" w:rsidRDefault="0096775F" w:rsidP="003E0337">
            <w:pPr>
              <w:widowControl w:val="0"/>
              <w:autoSpaceDE w:val="0"/>
              <w:autoSpaceDN w:val="0"/>
              <w:adjustRightInd w:val="0"/>
              <w:spacing w:before="40" w:after="40"/>
              <w:rPr>
                <w:color w:val="000000" w:themeColor="text1"/>
                <w:sz w:val="26"/>
                <w:szCs w:val="26"/>
              </w:rPr>
            </w:pPr>
          </w:p>
          <w:p w14:paraId="3C45EB5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0,84</w:t>
            </w:r>
          </w:p>
        </w:tc>
        <w:tc>
          <w:tcPr>
            <w:tcW w:w="267" w:type="pct"/>
            <w:vMerge w:val="restart"/>
            <w:vAlign w:val="center"/>
          </w:tcPr>
          <w:p w14:paraId="6162E470"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29E2897C"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5</w:t>
            </w:r>
          </w:p>
        </w:tc>
        <w:tc>
          <w:tcPr>
            <w:tcW w:w="480" w:type="pct"/>
            <w:shd w:val="clear" w:color="auto" w:fill="auto"/>
            <w:vAlign w:val="center"/>
          </w:tcPr>
          <w:p w14:paraId="72C129F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r w:rsidRPr="003E0337">
              <w:rPr>
                <w:color w:val="000000" w:themeColor="text1"/>
                <w:sz w:val="26"/>
                <w:szCs w:val="26"/>
                <w:vertAlign w:val="superscript"/>
              </w:rPr>
              <w:t>**</w:t>
            </w:r>
          </w:p>
        </w:tc>
      </w:tr>
      <w:tr w:rsidR="001135E2" w:rsidRPr="003E0337" w14:paraId="140C0050" w14:textId="77777777" w:rsidTr="003E0337">
        <w:trPr>
          <w:jc w:val="center"/>
        </w:trPr>
        <w:tc>
          <w:tcPr>
            <w:tcW w:w="215" w:type="pct"/>
            <w:vMerge/>
            <w:vAlign w:val="center"/>
          </w:tcPr>
          <w:p w14:paraId="5BE347AF" w14:textId="77777777" w:rsidR="0096775F" w:rsidRPr="003E0337" w:rsidRDefault="0096775F" w:rsidP="003E0337">
            <w:pPr>
              <w:widowControl w:val="0"/>
              <w:spacing w:before="40" w:after="40"/>
              <w:jc w:val="center"/>
              <w:rPr>
                <w:color w:val="000000" w:themeColor="text1"/>
                <w:sz w:val="26"/>
                <w:szCs w:val="26"/>
              </w:rPr>
            </w:pPr>
          </w:p>
        </w:tc>
        <w:tc>
          <w:tcPr>
            <w:tcW w:w="1178" w:type="pct"/>
            <w:vMerge/>
            <w:shd w:val="clear" w:color="auto" w:fill="auto"/>
            <w:vAlign w:val="center"/>
          </w:tcPr>
          <w:p w14:paraId="3941FC16" w14:textId="77777777" w:rsidR="0096775F" w:rsidRPr="003E0337" w:rsidRDefault="0096775F" w:rsidP="003E0337">
            <w:pPr>
              <w:widowControl w:val="0"/>
              <w:spacing w:before="40" w:after="40"/>
              <w:ind w:left="57" w:right="57"/>
              <w:jc w:val="both"/>
              <w:rPr>
                <w:color w:val="000000" w:themeColor="text1"/>
                <w:sz w:val="26"/>
                <w:szCs w:val="26"/>
              </w:rPr>
            </w:pPr>
          </w:p>
        </w:tc>
        <w:tc>
          <w:tcPr>
            <w:tcW w:w="559" w:type="pct"/>
            <w:tcBorders>
              <w:top w:val="single" w:sz="4" w:space="0" w:color="auto"/>
              <w:bottom w:val="single" w:sz="4" w:space="0" w:color="auto"/>
              <w:right w:val="single" w:sz="4" w:space="0" w:color="auto"/>
            </w:tcBorders>
            <w:shd w:val="clear" w:color="auto" w:fill="auto"/>
            <w:vAlign w:val="center"/>
          </w:tcPr>
          <w:p w14:paraId="3370A6F8"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GV, 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03C23CCF"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2,15</w:t>
            </w:r>
          </w:p>
        </w:tc>
        <w:tc>
          <w:tcPr>
            <w:tcW w:w="339" w:type="pct"/>
            <w:tcBorders>
              <w:top w:val="single" w:sz="4" w:space="0" w:color="auto"/>
              <w:left w:val="single" w:sz="4" w:space="0" w:color="auto"/>
              <w:bottom w:val="single" w:sz="4" w:space="0" w:color="auto"/>
            </w:tcBorders>
            <w:shd w:val="clear" w:color="auto" w:fill="auto"/>
            <w:vAlign w:val="center"/>
          </w:tcPr>
          <w:p w14:paraId="4DA373F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p>
        </w:tc>
        <w:tc>
          <w:tcPr>
            <w:tcW w:w="339" w:type="pct"/>
            <w:vMerge/>
            <w:vAlign w:val="center"/>
          </w:tcPr>
          <w:p w14:paraId="12A4AF5D"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vAlign w:val="center"/>
          </w:tcPr>
          <w:p w14:paraId="52E83416"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339" w:type="pct"/>
            <w:tcBorders>
              <w:top w:val="single" w:sz="4" w:space="0" w:color="auto"/>
              <w:bottom w:val="single" w:sz="4" w:space="0" w:color="auto"/>
              <w:right w:val="single" w:sz="4" w:space="0" w:color="auto"/>
            </w:tcBorders>
            <w:vAlign w:val="center"/>
          </w:tcPr>
          <w:p w14:paraId="31231DC3"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2,08</w:t>
            </w:r>
          </w:p>
        </w:tc>
        <w:tc>
          <w:tcPr>
            <w:tcW w:w="332" w:type="pct"/>
            <w:tcBorders>
              <w:top w:val="single" w:sz="4" w:space="0" w:color="auto"/>
              <w:left w:val="single" w:sz="4" w:space="0" w:color="auto"/>
              <w:bottom w:val="single" w:sz="4" w:space="0" w:color="auto"/>
            </w:tcBorders>
            <w:vAlign w:val="center"/>
          </w:tcPr>
          <w:p w14:paraId="2B399FA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p>
        </w:tc>
        <w:tc>
          <w:tcPr>
            <w:tcW w:w="344" w:type="pct"/>
            <w:vMerge/>
            <w:vAlign w:val="center"/>
          </w:tcPr>
          <w:p w14:paraId="5CAE8D0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vAlign w:val="center"/>
          </w:tcPr>
          <w:p w14:paraId="2F652AB3"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480" w:type="pct"/>
            <w:tcBorders>
              <w:top w:val="single" w:sz="4" w:space="0" w:color="auto"/>
              <w:bottom w:val="single" w:sz="4" w:space="0" w:color="auto"/>
              <w:right w:val="single" w:sz="4" w:space="0" w:color="auto"/>
            </w:tcBorders>
            <w:shd w:val="clear" w:color="auto" w:fill="auto"/>
            <w:vAlign w:val="center"/>
          </w:tcPr>
          <w:p w14:paraId="5723D0B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0,85</w:t>
            </w:r>
            <w:r w:rsidRPr="003E0337">
              <w:rPr>
                <w:color w:val="000000" w:themeColor="text1"/>
                <w:sz w:val="26"/>
                <w:szCs w:val="26"/>
                <w:vertAlign w:val="superscript"/>
              </w:rPr>
              <w:t>**</w:t>
            </w:r>
          </w:p>
        </w:tc>
      </w:tr>
      <w:tr w:rsidR="001135E2" w:rsidRPr="003E0337" w14:paraId="3D1A713C" w14:textId="77777777" w:rsidTr="003E0337">
        <w:trPr>
          <w:jc w:val="center"/>
        </w:trPr>
        <w:tc>
          <w:tcPr>
            <w:tcW w:w="215" w:type="pct"/>
            <w:vMerge/>
            <w:tcBorders>
              <w:bottom w:val="single" w:sz="4" w:space="0" w:color="auto"/>
            </w:tcBorders>
            <w:vAlign w:val="center"/>
          </w:tcPr>
          <w:p w14:paraId="2B74B722" w14:textId="77777777" w:rsidR="0096775F" w:rsidRPr="003E0337" w:rsidRDefault="0096775F" w:rsidP="003E0337">
            <w:pPr>
              <w:widowControl w:val="0"/>
              <w:spacing w:before="40" w:after="40"/>
              <w:jc w:val="center"/>
              <w:rPr>
                <w:color w:val="000000" w:themeColor="text1"/>
                <w:sz w:val="26"/>
                <w:szCs w:val="26"/>
              </w:rPr>
            </w:pPr>
          </w:p>
        </w:tc>
        <w:tc>
          <w:tcPr>
            <w:tcW w:w="1178" w:type="pct"/>
            <w:vMerge/>
            <w:tcBorders>
              <w:bottom w:val="single" w:sz="4" w:space="0" w:color="auto"/>
            </w:tcBorders>
            <w:shd w:val="clear" w:color="auto" w:fill="auto"/>
            <w:vAlign w:val="center"/>
          </w:tcPr>
          <w:p w14:paraId="37A2646D" w14:textId="77777777" w:rsidR="0096775F" w:rsidRPr="003E0337" w:rsidRDefault="0096775F" w:rsidP="003E0337">
            <w:pPr>
              <w:widowControl w:val="0"/>
              <w:spacing w:before="40" w:after="40"/>
              <w:ind w:left="57" w:right="57"/>
              <w:jc w:val="both"/>
              <w:rPr>
                <w:color w:val="000000" w:themeColor="text1"/>
                <w:sz w:val="26"/>
                <w:szCs w:val="26"/>
              </w:rPr>
            </w:pPr>
          </w:p>
        </w:tc>
        <w:tc>
          <w:tcPr>
            <w:tcW w:w="559" w:type="pct"/>
            <w:tcBorders>
              <w:top w:val="single" w:sz="4" w:space="0" w:color="auto"/>
              <w:bottom w:val="single" w:sz="4" w:space="0" w:color="auto"/>
              <w:right w:val="single" w:sz="4" w:space="0" w:color="auto"/>
            </w:tcBorders>
            <w:shd w:val="clear" w:color="auto" w:fill="auto"/>
            <w:vAlign w:val="center"/>
          </w:tcPr>
          <w:p w14:paraId="6BF3719A"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755A1023"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2,17</w:t>
            </w:r>
          </w:p>
        </w:tc>
        <w:tc>
          <w:tcPr>
            <w:tcW w:w="339" w:type="pct"/>
            <w:tcBorders>
              <w:top w:val="single" w:sz="4" w:space="0" w:color="auto"/>
              <w:left w:val="single" w:sz="4" w:space="0" w:color="auto"/>
              <w:bottom w:val="single" w:sz="4" w:space="0" w:color="auto"/>
            </w:tcBorders>
            <w:shd w:val="clear" w:color="auto" w:fill="auto"/>
            <w:vAlign w:val="center"/>
          </w:tcPr>
          <w:p w14:paraId="1B29FDD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p>
        </w:tc>
        <w:tc>
          <w:tcPr>
            <w:tcW w:w="339" w:type="pct"/>
            <w:vMerge/>
            <w:tcBorders>
              <w:bottom w:val="single" w:sz="4" w:space="0" w:color="auto"/>
            </w:tcBorders>
            <w:vAlign w:val="center"/>
          </w:tcPr>
          <w:p w14:paraId="34FBBC9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tcBorders>
              <w:bottom w:val="single" w:sz="4" w:space="0" w:color="auto"/>
            </w:tcBorders>
            <w:vAlign w:val="center"/>
          </w:tcPr>
          <w:p w14:paraId="387F5330"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339" w:type="pct"/>
            <w:tcBorders>
              <w:top w:val="single" w:sz="4" w:space="0" w:color="auto"/>
              <w:bottom w:val="single" w:sz="4" w:space="0" w:color="auto"/>
              <w:right w:val="single" w:sz="4" w:space="0" w:color="auto"/>
            </w:tcBorders>
            <w:vAlign w:val="center"/>
          </w:tcPr>
          <w:p w14:paraId="07A719D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2,08</w:t>
            </w:r>
          </w:p>
        </w:tc>
        <w:tc>
          <w:tcPr>
            <w:tcW w:w="332" w:type="pct"/>
            <w:tcBorders>
              <w:top w:val="single" w:sz="4" w:space="0" w:color="auto"/>
              <w:left w:val="single" w:sz="4" w:space="0" w:color="auto"/>
              <w:bottom w:val="single" w:sz="4" w:space="0" w:color="auto"/>
            </w:tcBorders>
            <w:vAlign w:val="center"/>
          </w:tcPr>
          <w:p w14:paraId="309789A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p>
        </w:tc>
        <w:tc>
          <w:tcPr>
            <w:tcW w:w="344" w:type="pct"/>
            <w:vMerge/>
            <w:tcBorders>
              <w:bottom w:val="single" w:sz="4" w:space="0" w:color="auto"/>
            </w:tcBorders>
            <w:vAlign w:val="center"/>
          </w:tcPr>
          <w:p w14:paraId="4087994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tcBorders>
              <w:bottom w:val="single" w:sz="4" w:space="0" w:color="auto"/>
            </w:tcBorders>
            <w:vAlign w:val="center"/>
          </w:tcPr>
          <w:p w14:paraId="2D0F8CE3"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480" w:type="pct"/>
            <w:tcBorders>
              <w:top w:val="single" w:sz="4" w:space="0" w:color="auto"/>
              <w:bottom w:val="single" w:sz="4" w:space="0" w:color="auto"/>
              <w:right w:val="single" w:sz="4" w:space="0" w:color="auto"/>
            </w:tcBorders>
            <w:shd w:val="clear" w:color="auto" w:fill="auto"/>
            <w:vAlign w:val="center"/>
          </w:tcPr>
          <w:p w14:paraId="489CA95F"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4A02868B" w14:textId="77777777" w:rsidTr="003E0337">
        <w:trPr>
          <w:jc w:val="center"/>
        </w:trPr>
        <w:tc>
          <w:tcPr>
            <w:tcW w:w="215" w:type="pct"/>
            <w:vMerge w:val="restart"/>
            <w:tcBorders>
              <w:top w:val="single" w:sz="4" w:space="0" w:color="auto"/>
              <w:left w:val="single" w:sz="4" w:space="0" w:color="auto"/>
              <w:right w:val="single" w:sz="4" w:space="0" w:color="auto"/>
            </w:tcBorders>
            <w:vAlign w:val="center"/>
          </w:tcPr>
          <w:p w14:paraId="3A76EED4"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3</w:t>
            </w:r>
          </w:p>
        </w:tc>
        <w:tc>
          <w:tcPr>
            <w:tcW w:w="1178" w:type="pct"/>
            <w:vMerge w:val="restart"/>
            <w:tcBorders>
              <w:top w:val="single" w:sz="4" w:space="0" w:color="auto"/>
              <w:left w:val="single" w:sz="4" w:space="0" w:color="auto"/>
              <w:right w:val="single" w:sz="4" w:space="0" w:color="auto"/>
            </w:tcBorders>
            <w:shd w:val="clear" w:color="auto" w:fill="auto"/>
            <w:vAlign w:val="center"/>
          </w:tcPr>
          <w:p w14:paraId="7FB5014B" w14:textId="77777777" w:rsidR="0096775F" w:rsidRPr="003E0337" w:rsidRDefault="0096775F" w:rsidP="003E0337">
            <w:pPr>
              <w:widowControl w:val="0"/>
              <w:spacing w:before="40" w:after="40"/>
              <w:ind w:left="57" w:right="57"/>
              <w:jc w:val="both"/>
              <w:rPr>
                <w:color w:val="000000" w:themeColor="text1"/>
                <w:sz w:val="26"/>
                <w:szCs w:val="26"/>
              </w:rPr>
            </w:pPr>
            <w:r w:rsidRPr="003E0337">
              <w:rPr>
                <w:color w:val="000000" w:themeColor="text1"/>
                <w:sz w:val="26"/>
                <w:szCs w:val="26"/>
              </w:rPr>
              <w:t>Hợp tác &amp; CGCN với doanh nghiệp</w:t>
            </w: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5DFFA8FC"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CBQL</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3402A67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2,28</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64B7D6D3"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p>
        </w:tc>
        <w:tc>
          <w:tcPr>
            <w:tcW w:w="339" w:type="pct"/>
            <w:vMerge w:val="restart"/>
            <w:tcBorders>
              <w:top w:val="single" w:sz="4" w:space="0" w:color="auto"/>
              <w:left w:val="single" w:sz="4" w:space="0" w:color="auto"/>
              <w:right w:val="single" w:sz="4" w:space="0" w:color="auto"/>
            </w:tcBorders>
            <w:vAlign w:val="center"/>
          </w:tcPr>
          <w:p w14:paraId="7BB9491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p w14:paraId="0E35316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0,52</w:t>
            </w:r>
          </w:p>
        </w:tc>
        <w:tc>
          <w:tcPr>
            <w:tcW w:w="269" w:type="pct"/>
            <w:vMerge w:val="restart"/>
            <w:tcBorders>
              <w:top w:val="single" w:sz="4" w:space="0" w:color="auto"/>
              <w:left w:val="single" w:sz="4" w:space="0" w:color="auto"/>
              <w:right w:val="single" w:sz="4" w:space="0" w:color="auto"/>
            </w:tcBorders>
            <w:vAlign w:val="center"/>
          </w:tcPr>
          <w:p w14:paraId="29B3F0D7"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772B2E16"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2</w:t>
            </w:r>
          </w:p>
        </w:tc>
        <w:tc>
          <w:tcPr>
            <w:tcW w:w="339" w:type="pct"/>
            <w:tcBorders>
              <w:top w:val="single" w:sz="4" w:space="0" w:color="auto"/>
              <w:left w:val="single" w:sz="4" w:space="0" w:color="auto"/>
              <w:bottom w:val="single" w:sz="4" w:space="0" w:color="auto"/>
              <w:right w:val="single" w:sz="4" w:space="0" w:color="auto"/>
            </w:tcBorders>
            <w:vAlign w:val="center"/>
          </w:tcPr>
          <w:p w14:paraId="4E93F4D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2,19</w:t>
            </w:r>
          </w:p>
        </w:tc>
        <w:tc>
          <w:tcPr>
            <w:tcW w:w="332" w:type="pct"/>
            <w:tcBorders>
              <w:top w:val="single" w:sz="4" w:space="0" w:color="auto"/>
              <w:left w:val="single" w:sz="4" w:space="0" w:color="auto"/>
              <w:bottom w:val="single" w:sz="4" w:space="0" w:color="auto"/>
              <w:right w:val="single" w:sz="4" w:space="0" w:color="auto"/>
            </w:tcBorders>
            <w:vAlign w:val="center"/>
          </w:tcPr>
          <w:p w14:paraId="1D2560EF" w14:textId="77777777" w:rsidR="0096775F" w:rsidRPr="003E0337" w:rsidRDefault="0096775F" w:rsidP="003E0337">
            <w:pPr>
              <w:widowControl w:val="0"/>
              <w:autoSpaceDE w:val="0"/>
              <w:autoSpaceDN w:val="0"/>
              <w:adjustRightInd w:val="0"/>
              <w:spacing w:before="40" w:after="40"/>
              <w:rPr>
                <w:color w:val="000000" w:themeColor="text1"/>
                <w:sz w:val="26"/>
                <w:szCs w:val="26"/>
              </w:rPr>
            </w:pPr>
            <w:r w:rsidRPr="003E0337">
              <w:rPr>
                <w:color w:val="000000" w:themeColor="text1"/>
                <w:sz w:val="26"/>
                <w:szCs w:val="26"/>
              </w:rPr>
              <w:t>0,82</w:t>
            </w:r>
          </w:p>
        </w:tc>
        <w:tc>
          <w:tcPr>
            <w:tcW w:w="344" w:type="pct"/>
            <w:vMerge w:val="restart"/>
            <w:tcBorders>
              <w:top w:val="single" w:sz="4" w:space="0" w:color="auto"/>
              <w:left w:val="single" w:sz="4" w:space="0" w:color="auto"/>
              <w:right w:val="single" w:sz="4" w:space="0" w:color="auto"/>
            </w:tcBorders>
            <w:vAlign w:val="center"/>
          </w:tcPr>
          <w:p w14:paraId="3E046F7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0,83</w:t>
            </w:r>
          </w:p>
        </w:tc>
        <w:tc>
          <w:tcPr>
            <w:tcW w:w="267" w:type="pct"/>
            <w:vMerge w:val="restart"/>
            <w:tcBorders>
              <w:top w:val="single" w:sz="4" w:space="0" w:color="auto"/>
              <w:left w:val="single" w:sz="4" w:space="0" w:color="auto"/>
              <w:right w:val="single" w:sz="4" w:space="0" w:color="auto"/>
            </w:tcBorders>
            <w:vAlign w:val="center"/>
          </w:tcPr>
          <w:p w14:paraId="4B34FC60"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4AC2C80A"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3</w:t>
            </w: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2D810751"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611FF70E" w14:textId="77777777" w:rsidTr="003E0337">
        <w:trPr>
          <w:jc w:val="center"/>
        </w:trPr>
        <w:tc>
          <w:tcPr>
            <w:tcW w:w="215" w:type="pct"/>
            <w:vMerge/>
            <w:tcBorders>
              <w:left w:val="single" w:sz="4" w:space="0" w:color="auto"/>
              <w:right w:val="single" w:sz="4" w:space="0" w:color="auto"/>
            </w:tcBorders>
            <w:vAlign w:val="center"/>
          </w:tcPr>
          <w:p w14:paraId="5DF04D59" w14:textId="77777777" w:rsidR="0096775F" w:rsidRPr="003E0337" w:rsidRDefault="0096775F" w:rsidP="003E0337">
            <w:pPr>
              <w:widowControl w:val="0"/>
              <w:spacing w:before="40" w:after="40"/>
              <w:jc w:val="center"/>
              <w:rPr>
                <w:color w:val="000000" w:themeColor="text1"/>
                <w:sz w:val="26"/>
                <w:szCs w:val="26"/>
              </w:rPr>
            </w:pPr>
          </w:p>
        </w:tc>
        <w:tc>
          <w:tcPr>
            <w:tcW w:w="1178" w:type="pct"/>
            <w:vMerge/>
            <w:tcBorders>
              <w:left w:val="single" w:sz="4" w:space="0" w:color="auto"/>
              <w:right w:val="single" w:sz="4" w:space="0" w:color="auto"/>
            </w:tcBorders>
            <w:shd w:val="clear" w:color="auto" w:fill="auto"/>
            <w:vAlign w:val="center"/>
          </w:tcPr>
          <w:p w14:paraId="66D43AC7" w14:textId="77777777" w:rsidR="0096775F" w:rsidRPr="003E0337" w:rsidRDefault="0096775F" w:rsidP="003E0337">
            <w:pPr>
              <w:widowControl w:val="0"/>
              <w:spacing w:before="40" w:after="40"/>
              <w:ind w:left="57" w:right="57"/>
              <w:jc w:val="both"/>
              <w:rPr>
                <w:color w:val="000000" w:themeColor="text1"/>
                <w:sz w:val="26"/>
                <w:szCs w:val="26"/>
              </w:rPr>
            </w:pP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76DFD043"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GV, 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034590B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2,23</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1ECE091D"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p>
        </w:tc>
        <w:tc>
          <w:tcPr>
            <w:tcW w:w="339" w:type="pct"/>
            <w:vMerge/>
            <w:tcBorders>
              <w:left w:val="single" w:sz="4" w:space="0" w:color="auto"/>
              <w:right w:val="single" w:sz="4" w:space="0" w:color="auto"/>
            </w:tcBorders>
            <w:vAlign w:val="center"/>
          </w:tcPr>
          <w:p w14:paraId="6140535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tcBorders>
              <w:left w:val="single" w:sz="4" w:space="0" w:color="auto"/>
              <w:right w:val="single" w:sz="4" w:space="0" w:color="auto"/>
            </w:tcBorders>
            <w:vAlign w:val="center"/>
          </w:tcPr>
          <w:p w14:paraId="7BC9E4C1"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339" w:type="pct"/>
            <w:tcBorders>
              <w:top w:val="single" w:sz="4" w:space="0" w:color="auto"/>
              <w:left w:val="single" w:sz="4" w:space="0" w:color="auto"/>
              <w:bottom w:val="single" w:sz="4" w:space="0" w:color="auto"/>
              <w:right w:val="single" w:sz="4" w:space="0" w:color="auto"/>
            </w:tcBorders>
            <w:vAlign w:val="center"/>
          </w:tcPr>
          <w:p w14:paraId="0B59AA2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2,17</w:t>
            </w:r>
          </w:p>
        </w:tc>
        <w:tc>
          <w:tcPr>
            <w:tcW w:w="332" w:type="pct"/>
            <w:tcBorders>
              <w:top w:val="single" w:sz="4" w:space="0" w:color="auto"/>
              <w:left w:val="single" w:sz="4" w:space="0" w:color="auto"/>
              <w:bottom w:val="single" w:sz="4" w:space="0" w:color="auto"/>
              <w:right w:val="single" w:sz="4" w:space="0" w:color="auto"/>
            </w:tcBorders>
            <w:vAlign w:val="center"/>
          </w:tcPr>
          <w:p w14:paraId="09E0DB75"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p>
        </w:tc>
        <w:tc>
          <w:tcPr>
            <w:tcW w:w="344" w:type="pct"/>
            <w:vMerge/>
            <w:tcBorders>
              <w:left w:val="single" w:sz="4" w:space="0" w:color="auto"/>
              <w:right w:val="single" w:sz="4" w:space="0" w:color="auto"/>
            </w:tcBorders>
            <w:vAlign w:val="center"/>
          </w:tcPr>
          <w:p w14:paraId="124FC9B5"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tcBorders>
              <w:left w:val="single" w:sz="4" w:space="0" w:color="auto"/>
              <w:right w:val="single" w:sz="4" w:space="0" w:color="auto"/>
            </w:tcBorders>
            <w:vAlign w:val="center"/>
          </w:tcPr>
          <w:p w14:paraId="19F9F30E"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24EE32CF"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2B286C34" w14:textId="77777777" w:rsidTr="003E0337">
        <w:trPr>
          <w:jc w:val="center"/>
        </w:trPr>
        <w:tc>
          <w:tcPr>
            <w:tcW w:w="215" w:type="pct"/>
            <w:vMerge/>
            <w:tcBorders>
              <w:left w:val="single" w:sz="4" w:space="0" w:color="auto"/>
              <w:bottom w:val="single" w:sz="4" w:space="0" w:color="auto"/>
              <w:right w:val="single" w:sz="4" w:space="0" w:color="auto"/>
            </w:tcBorders>
            <w:vAlign w:val="center"/>
          </w:tcPr>
          <w:p w14:paraId="2255B558" w14:textId="77777777" w:rsidR="0096775F" w:rsidRPr="003E0337" w:rsidRDefault="0096775F" w:rsidP="003E0337">
            <w:pPr>
              <w:widowControl w:val="0"/>
              <w:spacing w:before="40" w:after="40"/>
              <w:jc w:val="center"/>
              <w:rPr>
                <w:color w:val="000000" w:themeColor="text1"/>
                <w:sz w:val="26"/>
                <w:szCs w:val="26"/>
              </w:rPr>
            </w:pPr>
          </w:p>
        </w:tc>
        <w:tc>
          <w:tcPr>
            <w:tcW w:w="1178" w:type="pct"/>
            <w:vMerge/>
            <w:tcBorders>
              <w:left w:val="single" w:sz="4" w:space="0" w:color="auto"/>
              <w:bottom w:val="single" w:sz="4" w:space="0" w:color="auto"/>
              <w:right w:val="single" w:sz="4" w:space="0" w:color="auto"/>
            </w:tcBorders>
            <w:shd w:val="clear" w:color="auto" w:fill="auto"/>
            <w:vAlign w:val="center"/>
          </w:tcPr>
          <w:p w14:paraId="4D1AC1F7" w14:textId="77777777" w:rsidR="0096775F" w:rsidRPr="003E0337" w:rsidRDefault="0096775F" w:rsidP="003E0337">
            <w:pPr>
              <w:widowControl w:val="0"/>
              <w:spacing w:before="40" w:after="40"/>
              <w:ind w:left="57" w:right="57"/>
              <w:jc w:val="both"/>
              <w:rPr>
                <w:color w:val="000000" w:themeColor="text1"/>
                <w:sz w:val="26"/>
                <w:szCs w:val="26"/>
              </w:rPr>
            </w:pP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16900822"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2E94CD4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2,24</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1D94F1B8"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p>
        </w:tc>
        <w:tc>
          <w:tcPr>
            <w:tcW w:w="339" w:type="pct"/>
            <w:vMerge/>
            <w:tcBorders>
              <w:left w:val="single" w:sz="4" w:space="0" w:color="auto"/>
              <w:bottom w:val="single" w:sz="4" w:space="0" w:color="auto"/>
              <w:right w:val="single" w:sz="4" w:space="0" w:color="auto"/>
            </w:tcBorders>
            <w:vAlign w:val="center"/>
          </w:tcPr>
          <w:p w14:paraId="7609E52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tcBorders>
              <w:left w:val="single" w:sz="4" w:space="0" w:color="auto"/>
              <w:bottom w:val="single" w:sz="4" w:space="0" w:color="auto"/>
              <w:right w:val="single" w:sz="4" w:space="0" w:color="auto"/>
            </w:tcBorders>
            <w:vAlign w:val="center"/>
          </w:tcPr>
          <w:p w14:paraId="74A8E3AE"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339" w:type="pct"/>
            <w:tcBorders>
              <w:top w:val="single" w:sz="4" w:space="0" w:color="auto"/>
              <w:left w:val="single" w:sz="4" w:space="0" w:color="auto"/>
              <w:bottom w:val="single" w:sz="4" w:space="0" w:color="auto"/>
              <w:right w:val="single" w:sz="4" w:space="0" w:color="auto"/>
            </w:tcBorders>
            <w:vAlign w:val="center"/>
          </w:tcPr>
          <w:p w14:paraId="0E33743D"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2,17</w:t>
            </w:r>
          </w:p>
        </w:tc>
        <w:tc>
          <w:tcPr>
            <w:tcW w:w="332" w:type="pct"/>
            <w:tcBorders>
              <w:top w:val="single" w:sz="4" w:space="0" w:color="auto"/>
              <w:left w:val="single" w:sz="4" w:space="0" w:color="auto"/>
              <w:bottom w:val="single" w:sz="4" w:space="0" w:color="auto"/>
              <w:right w:val="single" w:sz="4" w:space="0" w:color="auto"/>
            </w:tcBorders>
            <w:vAlign w:val="center"/>
          </w:tcPr>
          <w:p w14:paraId="66FEFC88"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p>
        </w:tc>
        <w:tc>
          <w:tcPr>
            <w:tcW w:w="344" w:type="pct"/>
            <w:vMerge/>
            <w:tcBorders>
              <w:left w:val="single" w:sz="4" w:space="0" w:color="auto"/>
              <w:bottom w:val="single" w:sz="4" w:space="0" w:color="auto"/>
              <w:right w:val="single" w:sz="4" w:space="0" w:color="auto"/>
            </w:tcBorders>
            <w:vAlign w:val="center"/>
          </w:tcPr>
          <w:p w14:paraId="5F2AEC55"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0CB96D8C"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40AC4038"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35A16138" w14:textId="77777777" w:rsidTr="003E0337">
        <w:trPr>
          <w:jc w:val="center"/>
        </w:trPr>
        <w:tc>
          <w:tcPr>
            <w:tcW w:w="215" w:type="pct"/>
            <w:vMerge w:val="restart"/>
            <w:tcBorders>
              <w:top w:val="single" w:sz="4" w:space="0" w:color="auto"/>
              <w:left w:val="single" w:sz="4" w:space="0" w:color="auto"/>
              <w:right w:val="single" w:sz="4" w:space="0" w:color="auto"/>
            </w:tcBorders>
            <w:vAlign w:val="center"/>
          </w:tcPr>
          <w:p w14:paraId="48CBC1C9" w14:textId="77777777" w:rsidR="0096775F" w:rsidRPr="003E0337" w:rsidRDefault="0096775F" w:rsidP="003E0337">
            <w:pPr>
              <w:widowControl w:val="0"/>
              <w:spacing w:before="40" w:after="40"/>
              <w:jc w:val="center"/>
              <w:rPr>
                <w:rFonts w:eastAsia="Times New Roman"/>
                <w:color w:val="000000" w:themeColor="text1"/>
                <w:sz w:val="26"/>
                <w:szCs w:val="26"/>
                <w:shd w:val="clear" w:color="auto" w:fill="FFFFFF"/>
              </w:rPr>
            </w:pPr>
            <w:r w:rsidRPr="003E0337">
              <w:rPr>
                <w:rFonts w:eastAsia="Times New Roman"/>
                <w:color w:val="000000" w:themeColor="text1"/>
                <w:sz w:val="26"/>
                <w:szCs w:val="26"/>
                <w:shd w:val="clear" w:color="auto" w:fill="FFFFFF"/>
              </w:rPr>
              <w:t>4</w:t>
            </w:r>
          </w:p>
        </w:tc>
        <w:tc>
          <w:tcPr>
            <w:tcW w:w="1178" w:type="pct"/>
            <w:vMerge w:val="restart"/>
            <w:tcBorders>
              <w:top w:val="single" w:sz="4" w:space="0" w:color="auto"/>
              <w:left w:val="single" w:sz="4" w:space="0" w:color="auto"/>
              <w:right w:val="single" w:sz="4" w:space="0" w:color="auto"/>
            </w:tcBorders>
            <w:shd w:val="clear" w:color="auto" w:fill="auto"/>
            <w:vAlign w:val="center"/>
          </w:tcPr>
          <w:p w14:paraId="4BD60D04" w14:textId="77777777" w:rsidR="0096775F" w:rsidRPr="003E0337" w:rsidRDefault="0096775F" w:rsidP="003E0337">
            <w:pPr>
              <w:widowControl w:val="0"/>
              <w:spacing w:before="40" w:after="40"/>
              <w:ind w:left="57" w:right="57"/>
              <w:jc w:val="both"/>
              <w:rPr>
                <w:color w:val="000000" w:themeColor="text1"/>
                <w:spacing w:val="-6"/>
                <w:sz w:val="26"/>
                <w:szCs w:val="26"/>
              </w:rPr>
            </w:pPr>
            <w:r w:rsidRPr="003E0337">
              <w:rPr>
                <w:rFonts w:eastAsia="Times New Roman"/>
                <w:color w:val="000000" w:themeColor="text1"/>
                <w:spacing w:val="-6"/>
                <w:sz w:val="26"/>
                <w:szCs w:val="26"/>
                <w:shd w:val="clear" w:color="auto" w:fill="FFFFFF"/>
              </w:rPr>
              <w:t xml:space="preserve">Thực hiện chương trình, dự án, hợp tác địa phương theo hướng ứng dụng </w:t>
            </w: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6DBE39DA"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CBQL</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35BE5383"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2,34</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6196910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0,84</w:t>
            </w:r>
          </w:p>
        </w:tc>
        <w:tc>
          <w:tcPr>
            <w:tcW w:w="339" w:type="pct"/>
            <w:vMerge w:val="restart"/>
            <w:tcBorders>
              <w:top w:val="single" w:sz="4" w:space="0" w:color="auto"/>
              <w:left w:val="single" w:sz="4" w:space="0" w:color="auto"/>
              <w:right w:val="single" w:sz="4" w:space="0" w:color="auto"/>
            </w:tcBorders>
            <w:vAlign w:val="center"/>
          </w:tcPr>
          <w:p w14:paraId="684745A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p w14:paraId="1147549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0,62</w:t>
            </w:r>
          </w:p>
        </w:tc>
        <w:tc>
          <w:tcPr>
            <w:tcW w:w="269" w:type="pct"/>
            <w:vMerge w:val="restart"/>
            <w:tcBorders>
              <w:top w:val="single" w:sz="4" w:space="0" w:color="auto"/>
              <w:left w:val="single" w:sz="4" w:space="0" w:color="auto"/>
              <w:right w:val="single" w:sz="4" w:space="0" w:color="auto"/>
            </w:tcBorders>
            <w:vAlign w:val="center"/>
          </w:tcPr>
          <w:p w14:paraId="7885A8B4"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3AA5FEE5"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1</w:t>
            </w:r>
          </w:p>
        </w:tc>
        <w:tc>
          <w:tcPr>
            <w:tcW w:w="339" w:type="pct"/>
            <w:tcBorders>
              <w:top w:val="single" w:sz="4" w:space="0" w:color="auto"/>
              <w:left w:val="single" w:sz="4" w:space="0" w:color="auto"/>
              <w:bottom w:val="single" w:sz="4" w:space="0" w:color="auto"/>
              <w:right w:val="single" w:sz="4" w:space="0" w:color="auto"/>
            </w:tcBorders>
            <w:vAlign w:val="center"/>
          </w:tcPr>
          <w:p w14:paraId="0D307AA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2,19</w:t>
            </w:r>
          </w:p>
        </w:tc>
        <w:tc>
          <w:tcPr>
            <w:tcW w:w="332" w:type="pct"/>
            <w:tcBorders>
              <w:top w:val="single" w:sz="4" w:space="0" w:color="auto"/>
              <w:left w:val="single" w:sz="4" w:space="0" w:color="auto"/>
              <w:bottom w:val="single" w:sz="4" w:space="0" w:color="auto"/>
              <w:right w:val="single" w:sz="4" w:space="0" w:color="auto"/>
            </w:tcBorders>
            <w:vAlign w:val="center"/>
          </w:tcPr>
          <w:p w14:paraId="17DD010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0,85</w:t>
            </w:r>
          </w:p>
        </w:tc>
        <w:tc>
          <w:tcPr>
            <w:tcW w:w="344" w:type="pct"/>
            <w:vMerge w:val="restart"/>
            <w:tcBorders>
              <w:top w:val="single" w:sz="4" w:space="0" w:color="auto"/>
              <w:left w:val="single" w:sz="4" w:space="0" w:color="auto"/>
              <w:right w:val="single" w:sz="4" w:space="0" w:color="auto"/>
            </w:tcBorders>
            <w:vAlign w:val="center"/>
          </w:tcPr>
          <w:p w14:paraId="147D262A" w14:textId="77777777" w:rsidR="0096775F" w:rsidRPr="003E0337" w:rsidRDefault="0096775F" w:rsidP="003E0337">
            <w:pPr>
              <w:widowControl w:val="0"/>
              <w:autoSpaceDE w:val="0"/>
              <w:autoSpaceDN w:val="0"/>
              <w:adjustRightInd w:val="0"/>
              <w:spacing w:before="40" w:after="40"/>
              <w:rPr>
                <w:color w:val="000000" w:themeColor="text1"/>
                <w:sz w:val="26"/>
                <w:szCs w:val="26"/>
              </w:rPr>
            </w:pPr>
          </w:p>
          <w:p w14:paraId="202DCAB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0,83</w:t>
            </w:r>
          </w:p>
        </w:tc>
        <w:tc>
          <w:tcPr>
            <w:tcW w:w="267" w:type="pct"/>
            <w:vMerge w:val="restart"/>
            <w:tcBorders>
              <w:top w:val="single" w:sz="4" w:space="0" w:color="auto"/>
              <w:left w:val="single" w:sz="4" w:space="0" w:color="auto"/>
              <w:right w:val="single" w:sz="4" w:space="0" w:color="auto"/>
            </w:tcBorders>
            <w:vAlign w:val="center"/>
          </w:tcPr>
          <w:p w14:paraId="17C67D77"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34C7ED70"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2</w:t>
            </w: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74ECA5C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6E54596F" w14:textId="77777777" w:rsidTr="003E0337">
        <w:trPr>
          <w:jc w:val="center"/>
        </w:trPr>
        <w:tc>
          <w:tcPr>
            <w:tcW w:w="215" w:type="pct"/>
            <w:vMerge/>
            <w:tcBorders>
              <w:left w:val="single" w:sz="4" w:space="0" w:color="auto"/>
              <w:right w:val="single" w:sz="4" w:space="0" w:color="auto"/>
            </w:tcBorders>
            <w:vAlign w:val="center"/>
          </w:tcPr>
          <w:p w14:paraId="0B1B8095" w14:textId="77777777" w:rsidR="0096775F" w:rsidRPr="003E0337" w:rsidRDefault="0096775F" w:rsidP="003E0337">
            <w:pPr>
              <w:widowControl w:val="0"/>
              <w:spacing w:before="40" w:after="40"/>
              <w:jc w:val="center"/>
              <w:rPr>
                <w:color w:val="000000" w:themeColor="text1"/>
                <w:sz w:val="26"/>
                <w:szCs w:val="26"/>
              </w:rPr>
            </w:pPr>
          </w:p>
        </w:tc>
        <w:tc>
          <w:tcPr>
            <w:tcW w:w="1178" w:type="pct"/>
            <w:vMerge/>
            <w:tcBorders>
              <w:left w:val="single" w:sz="4" w:space="0" w:color="auto"/>
              <w:right w:val="single" w:sz="4" w:space="0" w:color="auto"/>
            </w:tcBorders>
            <w:shd w:val="clear" w:color="auto" w:fill="auto"/>
            <w:vAlign w:val="center"/>
          </w:tcPr>
          <w:p w14:paraId="3920826F" w14:textId="77777777" w:rsidR="0096775F" w:rsidRPr="003E0337" w:rsidRDefault="0096775F" w:rsidP="003E0337">
            <w:pPr>
              <w:widowControl w:val="0"/>
              <w:spacing w:before="40" w:after="40"/>
              <w:ind w:left="57" w:right="57"/>
              <w:jc w:val="both"/>
              <w:rPr>
                <w:color w:val="000000" w:themeColor="text1"/>
                <w:sz w:val="26"/>
                <w:szCs w:val="26"/>
              </w:rPr>
            </w:pP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2F38BFE8"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GV, 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2F26EA1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2,30</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02F05BA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0,84</w:t>
            </w:r>
          </w:p>
        </w:tc>
        <w:tc>
          <w:tcPr>
            <w:tcW w:w="339" w:type="pct"/>
            <w:vMerge/>
            <w:tcBorders>
              <w:left w:val="single" w:sz="4" w:space="0" w:color="auto"/>
              <w:right w:val="single" w:sz="4" w:space="0" w:color="auto"/>
            </w:tcBorders>
            <w:vAlign w:val="center"/>
          </w:tcPr>
          <w:p w14:paraId="59F854C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tcBorders>
              <w:left w:val="single" w:sz="4" w:space="0" w:color="auto"/>
              <w:right w:val="single" w:sz="4" w:space="0" w:color="auto"/>
            </w:tcBorders>
            <w:vAlign w:val="center"/>
          </w:tcPr>
          <w:p w14:paraId="26D94AF6"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339" w:type="pct"/>
            <w:tcBorders>
              <w:top w:val="single" w:sz="4" w:space="0" w:color="auto"/>
              <w:left w:val="single" w:sz="4" w:space="0" w:color="auto"/>
              <w:bottom w:val="single" w:sz="4" w:space="0" w:color="auto"/>
              <w:right w:val="single" w:sz="4" w:space="0" w:color="auto"/>
            </w:tcBorders>
            <w:vAlign w:val="center"/>
          </w:tcPr>
          <w:p w14:paraId="791D82B9"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2,21</w:t>
            </w:r>
          </w:p>
        </w:tc>
        <w:tc>
          <w:tcPr>
            <w:tcW w:w="332" w:type="pct"/>
            <w:tcBorders>
              <w:top w:val="single" w:sz="4" w:space="0" w:color="auto"/>
              <w:left w:val="single" w:sz="4" w:space="0" w:color="auto"/>
              <w:bottom w:val="single" w:sz="4" w:space="0" w:color="auto"/>
              <w:right w:val="single" w:sz="4" w:space="0" w:color="auto"/>
            </w:tcBorders>
            <w:vAlign w:val="center"/>
          </w:tcPr>
          <w:p w14:paraId="7C2CFEB8"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0,89</w:t>
            </w:r>
          </w:p>
        </w:tc>
        <w:tc>
          <w:tcPr>
            <w:tcW w:w="344" w:type="pct"/>
            <w:vMerge/>
            <w:tcBorders>
              <w:left w:val="single" w:sz="4" w:space="0" w:color="auto"/>
              <w:right w:val="single" w:sz="4" w:space="0" w:color="auto"/>
            </w:tcBorders>
            <w:vAlign w:val="center"/>
          </w:tcPr>
          <w:p w14:paraId="6534E170"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tcBorders>
              <w:left w:val="single" w:sz="4" w:space="0" w:color="auto"/>
              <w:right w:val="single" w:sz="4" w:space="0" w:color="auto"/>
            </w:tcBorders>
            <w:vAlign w:val="center"/>
          </w:tcPr>
          <w:p w14:paraId="38B9649F"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3B5606E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0,85</w:t>
            </w:r>
            <w:r w:rsidRPr="003E0337">
              <w:rPr>
                <w:color w:val="000000" w:themeColor="text1"/>
                <w:sz w:val="26"/>
                <w:szCs w:val="26"/>
                <w:vertAlign w:val="superscript"/>
              </w:rPr>
              <w:t>**</w:t>
            </w:r>
          </w:p>
        </w:tc>
      </w:tr>
      <w:tr w:rsidR="001135E2" w:rsidRPr="003E0337" w14:paraId="132F7F54" w14:textId="77777777" w:rsidTr="003E0337">
        <w:trPr>
          <w:jc w:val="center"/>
        </w:trPr>
        <w:tc>
          <w:tcPr>
            <w:tcW w:w="215" w:type="pct"/>
            <w:vMerge/>
            <w:tcBorders>
              <w:left w:val="single" w:sz="4" w:space="0" w:color="auto"/>
              <w:bottom w:val="single" w:sz="4" w:space="0" w:color="auto"/>
              <w:right w:val="single" w:sz="4" w:space="0" w:color="auto"/>
            </w:tcBorders>
            <w:vAlign w:val="center"/>
          </w:tcPr>
          <w:p w14:paraId="34F7DF07" w14:textId="77777777" w:rsidR="0096775F" w:rsidRPr="003E0337" w:rsidRDefault="0096775F" w:rsidP="003E0337">
            <w:pPr>
              <w:widowControl w:val="0"/>
              <w:spacing w:before="40" w:after="40"/>
              <w:jc w:val="center"/>
              <w:rPr>
                <w:color w:val="000000" w:themeColor="text1"/>
                <w:sz w:val="26"/>
                <w:szCs w:val="26"/>
              </w:rPr>
            </w:pPr>
          </w:p>
        </w:tc>
        <w:tc>
          <w:tcPr>
            <w:tcW w:w="1178" w:type="pct"/>
            <w:vMerge/>
            <w:tcBorders>
              <w:left w:val="single" w:sz="4" w:space="0" w:color="auto"/>
              <w:bottom w:val="single" w:sz="4" w:space="0" w:color="auto"/>
              <w:right w:val="single" w:sz="4" w:space="0" w:color="auto"/>
            </w:tcBorders>
            <w:shd w:val="clear" w:color="auto" w:fill="auto"/>
            <w:vAlign w:val="center"/>
          </w:tcPr>
          <w:p w14:paraId="2433D202" w14:textId="77777777" w:rsidR="0096775F" w:rsidRPr="003E0337" w:rsidRDefault="0096775F" w:rsidP="003E0337">
            <w:pPr>
              <w:widowControl w:val="0"/>
              <w:spacing w:before="40" w:after="40"/>
              <w:ind w:left="57" w:right="57"/>
              <w:jc w:val="both"/>
              <w:rPr>
                <w:color w:val="000000" w:themeColor="text1"/>
                <w:sz w:val="26"/>
                <w:szCs w:val="26"/>
              </w:rPr>
            </w:pP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730C4E9F"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3A3116EF"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2,30</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08499B5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0,84</w:t>
            </w:r>
          </w:p>
        </w:tc>
        <w:tc>
          <w:tcPr>
            <w:tcW w:w="339" w:type="pct"/>
            <w:vMerge/>
            <w:tcBorders>
              <w:left w:val="single" w:sz="4" w:space="0" w:color="auto"/>
              <w:bottom w:val="single" w:sz="4" w:space="0" w:color="auto"/>
              <w:right w:val="single" w:sz="4" w:space="0" w:color="auto"/>
            </w:tcBorders>
            <w:vAlign w:val="center"/>
          </w:tcPr>
          <w:p w14:paraId="0AD8AA7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tcBorders>
              <w:left w:val="single" w:sz="4" w:space="0" w:color="auto"/>
              <w:bottom w:val="single" w:sz="4" w:space="0" w:color="auto"/>
              <w:right w:val="single" w:sz="4" w:space="0" w:color="auto"/>
            </w:tcBorders>
            <w:vAlign w:val="center"/>
          </w:tcPr>
          <w:p w14:paraId="350FDBD0"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339" w:type="pct"/>
            <w:tcBorders>
              <w:top w:val="single" w:sz="4" w:space="0" w:color="auto"/>
              <w:left w:val="single" w:sz="4" w:space="0" w:color="auto"/>
              <w:bottom w:val="single" w:sz="4" w:space="0" w:color="auto"/>
              <w:right w:val="single" w:sz="4" w:space="0" w:color="auto"/>
            </w:tcBorders>
            <w:vAlign w:val="center"/>
          </w:tcPr>
          <w:p w14:paraId="3C7092D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2,21</w:t>
            </w:r>
          </w:p>
        </w:tc>
        <w:tc>
          <w:tcPr>
            <w:tcW w:w="332" w:type="pct"/>
            <w:tcBorders>
              <w:top w:val="single" w:sz="4" w:space="0" w:color="auto"/>
              <w:left w:val="single" w:sz="4" w:space="0" w:color="auto"/>
              <w:bottom w:val="single" w:sz="4" w:space="0" w:color="auto"/>
              <w:right w:val="single" w:sz="4" w:space="0" w:color="auto"/>
            </w:tcBorders>
            <w:vAlign w:val="center"/>
          </w:tcPr>
          <w:p w14:paraId="45BDA7C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0,88</w:t>
            </w:r>
          </w:p>
        </w:tc>
        <w:tc>
          <w:tcPr>
            <w:tcW w:w="344" w:type="pct"/>
            <w:vMerge/>
            <w:tcBorders>
              <w:left w:val="single" w:sz="4" w:space="0" w:color="auto"/>
              <w:bottom w:val="single" w:sz="4" w:space="0" w:color="auto"/>
              <w:right w:val="single" w:sz="4" w:space="0" w:color="auto"/>
            </w:tcBorders>
            <w:vAlign w:val="center"/>
          </w:tcPr>
          <w:p w14:paraId="17DB6D0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57F3055A"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21213D0A"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0,85</w:t>
            </w:r>
            <w:r w:rsidRPr="003E0337">
              <w:rPr>
                <w:color w:val="000000" w:themeColor="text1"/>
                <w:sz w:val="26"/>
                <w:szCs w:val="26"/>
                <w:vertAlign w:val="superscript"/>
              </w:rPr>
              <w:t>**</w:t>
            </w:r>
          </w:p>
        </w:tc>
      </w:tr>
      <w:tr w:rsidR="001135E2" w:rsidRPr="003E0337" w14:paraId="4B394A06" w14:textId="77777777" w:rsidTr="003E0337">
        <w:trPr>
          <w:jc w:val="center"/>
        </w:trPr>
        <w:tc>
          <w:tcPr>
            <w:tcW w:w="215" w:type="pct"/>
            <w:vMerge w:val="restart"/>
            <w:tcBorders>
              <w:top w:val="single" w:sz="4" w:space="0" w:color="auto"/>
              <w:left w:val="single" w:sz="4" w:space="0" w:color="auto"/>
              <w:right w:val="single" w:sz="4" w:space="0" w:color="auto"/>
            </w:tcBorders>
            <w:vAlign w:val="center"/>
          </w:tcPr>
          <w:p w14:paraId="20347310" w14:textId="77777777" w:rsidR="0096775F" w:rsidRPr="003E0337" w:rsidRDefault="0096775F" w:rsidP="003E0337">
            <w:pPr>
              <w:widowControl w:val="0"/>
              <w:spacing w:before="40" w:after="40"/>
              <w:jc w:val="center"/>
              <w:rPr>
                <w:rFonts w:eastAsia="Times New Roman"/>
                <w:color w:val="000000" w:themeColor="text1"/>
                <w:sz w:val="26"/>
                <w:szCs w:val="26"/>
                <w:shd w:val="clear" w:color="auto" w:fill="FFFFFF"/>
              </w:rPr>
            </w:pPr>
            <w:r w:rsidRPr="003E0337">
              <w:rPr>
                <w:rFonts w:eastAsia="Times New Roman"/>
                <w:color w:val="000000" w:themeColor="text1"/>
                <w:sz w:val="26"/>
                <w:szCs w:val="26"/>
                <w:shd w:val="clear" w:color="auto" w:fill="FFFFFF"/>
              </w:rPr>
              <w:t>5</w:t>
            </w:r>
          </w:p>
        </w:tc>
        <w:tc>
          <w:tcPr>
            <w:tcW w:w="1178" w:type="pct"/>
            <w:vMerge w:val="restart"/>
            <w:tcBorders>
              <w:top w:val="single" w:sz="4" w:space="0" w:color="auto"/>
              <w:left w:val="single" w:sz="4" w:space="0" w:color="auto"/>
              <w:right w:val="single" w:sz="4" w:space="0" w:color="auto"/>
            </w:tcBorders>
            <w:shd w:val="clear" w:color="auto" w:fill="auto"/>
            <w:vAlign w:val="center"/>
          </w:tcPr>
          <w:p w14:paraId="172EF379" w14:textId="77777777" w:rsidR="0096775F" w:rsidRPr="003E0337" w:rsidRDefault="0096775F" w:rsidP="003E0337">
            <w:pPr>
              <w:widowControl w:val="0"/>
              <w:spacing w:before="40" w:after="40"/>
              <w:ind w:left="57" w:right="57"/>
              <w:jc w:val="both"/>
              <w:rPr>
                <w:color w:val="000000" w:themeColor="text1"/>
                <w:sz w:val="26"/>
                <w:szCs w:val="26"/>
              </w:rPr>
            </w:pPr>
            <w:r w:rsidRPr="003E0337">
              <w:rPr>
                <w:rFonts w:eastAsia="Times New Roman"/>
                <w:color w:val="000000" w:themeColor="text1"/>
                <w:sz w:val="26"/>
                <w:szCs w:val="26"/>
                <w:shd w:val="clear" w:color="auto" w:fill="FFFFFF"/>
              </w:rPr>
              <w:t>Phát triển dự án sản xuất thử nghiệm, đề tài hợp tác địa phương</w:t>
            </w: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7F3F2772"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CBQL</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34D92CF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2,37</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0A9FA108"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0,86</w:t>
            </w:r>
          </w:p>
        </w:tc>
        <w:tc>
          <w:tcPr>
            <w:tcW w:w="339" w:type="pct"/>
            <w:vMerge w:val="restart"/>
            <w:tcBorders>
              <w:top w:val="single" w:sz="4" w:space="0" w:color="auto"/>
              <w:left w:val="single" w:sz="4" w:space="0" w:color="auto"/>
              <w:right w:val="single" w:sz="4" w:space="0" w:color="auto"/>
            </w:tcBorders>
            <w:vAlign w:val="center"/>
          </w:tcPr>
          <w:p w14:paraId="28F16F7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p w14:paraId="514D437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0,83</w:t>
            </w:r>
          </w:p>
        </w:tc>
        <w:tc>
          <w:tcPr>
            <w:tcW w:w="269" w:type="pct"/>
            <w:vMerge w:val="restart"/>
            <w:tcBorders>
              <w:top w:val="single" w:sz="4" w:space="0" w:color="auto"/>
              <w:left w:val="single" w:sz="4" w:space="0" w:color="auto"/>
              <w:right w:val="single" w:sz="4" w:space="0" w:color="auto"/>
            </w:tcBorders>
            <w:vAlign w:val="center"/>
          </w:tcPr>
          <w:p w14:paraId="1C218738"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4D4D2D29"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1</w:t>
            </w:r>
          </w:p>
        </w:tc>
        <w:tc>
          <w:tcPr>
            <w:tcW w:w="339" w:type="pct"/>
            <w:tcBorders>
              <w:top w:val="single" w:sz="4" w:space="0" w:color="auto"/>
              <w:left w:val="single" w:sz="4" w:space="0" w:color="auto"/>
              <w:bottom w:val="single" w:sz="4" w:space="0" w:color="auto"/>
              <w:right w:val="single" w:sz="4" w:space="0" w:color="auto"/>
            </w:tcBorders>
            <w:vAlign w:val="center"/>
          </w:tcPr>
          <w:p w14:paraId="24CA521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2,23</w:t>
            </w:r>
          </w:p>
        </w:tc>
        <w:tc>
          <w:tcPr>
            <w:tcW w:w="332" w:type="pct"/>
            <w:tcBorders>
              <w:top w:val="single" w:sz="4" w:space="0" w:color="auto"/>
              <w:left w:val="single" w:sz="4" w:space="0" w:color="auto"/>
              <w:bottom w:val="single" w:sz="4" w:space="0" w:color="auto"/>
              <w:right w:val="single" w:sz="4" w:space="0" w:color="auto"/>
            </w:tcBorders>
            <w:vAlign w:val="center"/>
          </w:tcPr>
          <w:p w14:paraId="00BD02A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0,83</w:t>
            </w:r>
          </w:p>
        </w:tc>
        <w:tc>
          <w:tcPr>
            <w:tcW w:w="344" w:type="pct"/>
            <w:vMerge w:val="restart"/>
            <w:tcBorders>
              <w:top w:val="single" w:sz="4" w:space="0" w:color="auto"/>
              <w:left w:val="single" w:sz="4" w:space="0" w:color="auto"/>
              <w:right w:val="single" w:sz="4" w:space="0" w:color="auto"/>
            </w:tcBorders>
            <w:vAlign w:val="center"/>
          </w:tcPr>
          <w:p w14:paraId="6E1C35A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p w14:paraId="4B445311"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0,94</w:t>
            </w:r>
          </w:p>
        </w:tc>
        <w:tc>
          <w:tcPr>
            <w:tcW w:w="267" w:type="pct"/>
            <w:vMerge w:val="restart"/>
            <w:tcBorders>
              <w:top w:val="single" w:sz="4" w:space="0" w:color="auto"/>
              <w:left w:val="single" w:sz="4" w:space="0" w:color="auto"/>
              <w:right w:val="single" w:sz="4" w:space="0" w:color="auto"/>
            </w:tcBorders>
            <w:vAlign w:val="center"/>
          </w:tcPr>
          <w:p w14:paraId="17338620"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p>
          <w:p w14:paraId="2EAD3006" w14:textId="77777777" w:rsidR="0096775F" w:rsidRPr="003E0337" w:rsidRDefault="0096775F" w:rsidP="003E0337">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1</w:t>
            </w: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45182B13"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r w:rsidRPr="003E0337">
              <w:rPr>
                <w:color w:val="000000" w:themeColor="text1"/>
                <w:sz w:val="26"/>
                <w:szCs w:val="26"/>
                <w:vertAlign w:val="superscript"/>
              </w:rPr>
              <w:t>**</w:t>
            </w:r>
          </w:p>
        </w:tc>
      </w:tr>
      <w:tr w:rsidR="001135E2" w:rsidRPr="003E0337" w14:paraId="02937BC1" w14:textId="77777777" w:rsidTr="003E0337">
        <w:trPr>
          <w:jc w:val="center"/>
        </w:trPr>
        <w:tc>
          <w:tcPr>
            <w:tcW w:w="215" w:type="pct"/>
            <w:vMerge/>
            <w:tcBorders>
              <w:left w:val="single" w:sz="4" w:space="0" w:color="auto"/>
              <w:right w:val="single" w:sz="4" w:space="0" w:color="auto"/>
            </w:tcBorders>
          </w:tcPr>
          <w:p w14:paraId="6FD9A503" w14:textId="77777777" w:rsidR="0096775F" w:rsidRPr="003E0337" w:rsidRDefault="0096775F" w:rsidP="003E0337">
            <w:pPr>
              <w:widowControl w:val="0"/>
              <w:spacing w:before="40" w:after="40"/>
              <w:jc w:val="both"/>
              <w:rPr>
                <w:color w:val="000000" w:themeColor="text1"/>
                <w:sz w:val="26"/>
                <w:szCs w:val="26"/>
              </w:rPr>
            </w:pPr>
          </w:p>
        </w:tc>
        <w:tc>
          <w:tcPr>
            <w:tcW w:w="1178" w:type="pct"/>
            <w:vMerge/>
            <w:tcBorders>
              <w:left w:val="single" w:sz="4" w:space="0" w:color="auto"/>
              <w:right w:val="single" w:sz="4" w:space="0" w:color="auto"/>
            </w:tcBorders>
            <w:shd w:val="clear" w:color="auto" w:fill="auto"/>
          </w:tcPr>
          <w:p w14:paraId="0B9C6652" w14:textId="77777777" w:rsidR="0096775F" w:rsidRPr="003E0337" w:rsidRDefault="0096775F" w:rsidP="003E0337">
            <w:pPr>
              <w:widowControl w:val="0"/>
              <w:spacing w:before="40" w:after="40"/>
              <w:jc w:val="both"/>
              <w:rPr>
                <w:color w:val="000000" w:themeColor="text1"/>
                <w:sz w:val="26"/>
                <w:szCs w:val="26"/>
              </w:rPr>
            </w:pP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0A0DFF94"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GV, 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5612958C"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2,28</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22001253"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0,87</w:t>
            </w:r>
          </w:p>
        </w:tc>
        <w:tc>
          <w:tcPr>
            <w:tcW w:w="339" w:type="pct"/>
            <w:vMerge/>
            <w:tcBorders>
              <w:left w:val="single" w:sz="4" w:space="0" w:color="auto"/>
              <w:right w:val="single" w:sz="4" w:space="0" w:color="auto"/>
            </w:tcBorders>
            <w:vAlign w:val="center"/>
          </w:tcPr>
          <w:p w14:paraId="77CBB44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tcBorders>
              <w:left w:val="single" w:sz="4" w:space="0" w:color="auto"/>
              <w:right w:val="single" w:sz="4" w:space="0" w:color="auto"/>
            </w:tcBorders>
            <w:vAlign w:val="center"/>
          </w:tcPr>
          <w:p w14:paraId="5CD09FA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339" w:type="pct"/>
            <w:tcBorders>
              <w:top w:val="single" w:sz="4" w:space="0" w:color="auto"/>
              <w:left w:val="single" w:sz="4" w:space="0" w:color="auto"/>
              <w:bottom w:val="single" w:sz="4" w:space="0" w:color="auto"/>
              <w:right w:val="single" w:sz="4" w:space="0" w:color="auto"/>
            </w:tcBorders>
            <w:vAlign w:val="center"/>
          </w:tcPr>
          <w:p w14:paraId="4A898DA1"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2,22</w:t>
            </w:r>
          </w:p>
        </w:tc>
        <w:tc>
          <w:tcPr>
            <w:tcW w:w="332" w:type="pct"/>
            <w:tcBorders>
              <w:top w:val="single" w:sz="4" w:space="0" w:color="auto"/>
              <w:left w:val="single" w:sz="4" w:space="0" w:color="auto"/>
              <w:bottom w:val="single" w:sz="4" w:space="0" w:color="auto"/>
              <w:right w:val="single" w:sz="4" w:space="0" w:color="auto"/>
            </w:tcBorders>
            <w:vAlign w:val="center"/>
          </w:tcPr>
          <w:p w14:paraId="1A0B29AA"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0,86</w:t>
            </w:r>
          </w:p>
        </w:tc>
        <w:tc>
          <w:tcPr>
            <w:tcW w:w="344" w:type="pct"/>
            <w:vMerge/>
            <w:tcBorders>
              <w:left w:val="single" w:sz="4" w:space="0" w:color="auto"/>
              <w:right w:val="single" w:sz="4" w:space="0" w:color="auto"/>
            </w:tcBorders>
            <w:vAlign w:val="center"/>
          </w:tcPr>
          <w:p w14:paraId="394A1FDF"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tcBorders>
              <w:left w:val="single" w:sz="4" w:space="0" w:color="auto"/>
              <w:right w:val="single" w:sz="4" w:space="0" w:color="auto"/>
            </w:tcBorders>
            <w:vAlign w:val="center"/>
          </w:tcPr>
          <w:p w14:paraId="6BB581EE"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2D46721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r w:rsidRPr="003E0337">
              <w:rPr>
                <w:color w:val="000000" w:themeColor="text1"/>
                <w:sz w:val="26"/>
                <w:szCs w:val="26"/>
                <w:vertAlign w:val="superscript"/>
              </w:rPr>
              <w:t>**</w:t>
            </w:r>
          </w:p>
        </w:tc>
      </w:tr>
      <w:tr w:rsidR="001135E2" w:rsidRPr="003E0337" w14:paraId="64C33837" w14:textId="77777777" w:rsidTr="003E0337">
        <w:trPr>
          <w:jc w:val="center"/>
        </w:trPr>
        <w:tc>
          <w:tcPr>
            <w:tcW w:w="215" w:type="pct"/>
            <w:vMerge/>
            <w:tcBorders>
              <w:left w:val="single" w:sz="4" w:space="0" w:color="auto"/>
              <w:bottom w:val="single" w:sz="4" w:space="0" w:color="auto"/>
              <w:right w:val="single" w:sz="4" w:space="0" w:color="auto"/>
            </w:tcBorders>
          </w:tcPr>
          <w:p w14:paraId="6EFF52B5" w14:textId="77777777" w:rsidR="0096775F" w:rsidRPr="003E0337" w:rsidRDefault="0096775F" w:rsidP="003E0337">
            <w:pPr>
              <w:widowControl w:val="0"/>
              <w:spacing w:before="40" w:after="40"/>
              <w:jc w:val="both"/>
              <w:rPr>
                <w:color w:val="000000" w:themeColor="text1"/>
                <w:sz w:val="26"/>
                <w:szCs w:val="26"/>
              </w:rPr>
            </w:pPr>
          </w:p>
        </w:tc>
        <w:tc>
          <w:tcPr>
            <w:tcW w:w="1178" w:type="pct"/>
            <w:vMerge/>
            <w:tcBorders>
              <w:left w:val="single" w:sz="4" w:space="0" w:color="auto"/>
              <w:bottom w:val="single" w:sz="4" w:space="0" w:color="auto"/>
              <w:right w:val="single" w:sz="4" w:space="0" w:color="auto"/>
            </w:tcBorders>
            <w:shd w:val="clear" w:color="auto" w:fill="auto"/>
          </w:tcPr>
          <w:p w14:paraId="5414E16A" w14:textId="77777777" w:rsidR="0096775F" w:rsidRPr="003E0337" w:rsidRDefault="0096775F" w:rsidP="003E0337">
            <w:pPr>
              <w:widowControl w:val="0"/>
              <w:spacing w:before="40" w:after="40"/>
              <w:jc w:val="both"/>
              <w:rPr>
                <w:color w:val="000000" w:themeColor="text1"/>
                <w:sz w:val="26"/>
                <w:szCs w:val="26"/>
              </w:rPr>
            </w:pP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tcPr>
          <w:p w14:paraId="4018936C" w14:textId="77777777" w:rsidR="0096775F" w:rsidRPr="003E0337" w:rsidRDefault="0096775F" w:rsidP="003E0337">
            <w:pPr>
              <w:widowControl w:val="0"/>
              <w:spacing w:before="40" w:after="40"/>
              <w:jc w:val="center"/>
              <w:rPr>
                <w:color w:val="000000" w:themeColor="text1"/>
                <w:sz w:val="26"/>
                <w:szCs w:val="26"/>
              </w:rPr>
            </w:pPr>
            <w:r w:rsidRPr="003E0337">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09DC7001"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2,30</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68C17AB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0,87</w:t>
            </w:r>
          </w:p>
        </w:tc>
        <w:tc>
          <w:tcPr>
            <w:tcW w:w="339" w:type="pct"/>
            <w:vMerge/>
            <w:tcBorders>
              <w:left w:val="single" w:sz="4" w:space="0" w:color="auto"/>
              <w:bottom w:val="single" w:sz="4" w:space="0" w:color="auto"/>
              <w:right w:val="single" w:sz="4" w:space="0" w:color="auto"/>
            </w:tcBorders>
            <w:vAlign w:val="center"/>
          </w:tcPr>
          <w:p w14:paraId="618D28E6"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9" w:type="pct"/>
            <w:vMerge/>
            <w:tcBorders>
              <w:left w:val="single" w:sz="4" w:space="0" w:color="auto"/>
              <w:bottom w:val="single" w:sz="4" w:space="0" w:color="auto"/>
              <w:right w:val="single" w:sz="4" w:space="0" w:color="auto"/>
            </w:tcBorders>
            <w:vAlign w:val="center"/>
          </w:tcPr>
          <w:p w14:paraId="7F66F3C4"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339" w:type="pct"/>
            <w:tcBorders>
              <w:top w:val="single" w:sz="4" w:space="0" w:color="auto"/>
              <w:left w:val="single" w:sz="4" w:space="0" w:color="auto"/>
              <w:bottom w:val="single" w:sz="4" w:space="0" w:color="auto"/>
              <w:right w:val="single" w:sz="4" w:space="0" w:color="auto"/>
            </w:tcBorders>
            <w:vAlign w:val="center"/>
          </w:tcPr>
          <w:p w14:paraId="2BA29BD8"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2,22</w:t>
            </w:r>
          </w:p>
        </w:tc>
        <w:tc>
          <w:tcPr>
            <w:tcW w:w="332" w:type="pct"/>
            <w:tcBorders>
              <w:top w:val="single" w:sz="4" w:space="0" w:color="auto"/>
              <w:left w:val="single" w:sz="4" w:space="0" w:color="auto"/>
              <w:bottom w:val="single" w:sz="4" w:space="0" w:color="auto"/>
              <w:right w:val="single" w:sz="4" w:space="0" w:color="auto"/>
            </w:tcBorders>
            <w:vAlign w:val="center"/>
          </w:tcPr>
          <w:p w14:paraId="184167D7"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0,86</w:t>
            </w:r>
          </w:p>
        </w:tc>
        <w:tc>
          <w:tcPr>
            <w:tcW w:w="344" w:type="pct"/>
            <w:vMerge/>
            <w:tcBorders>
              <w:left w:val="single" w:sz="4" w:space="0" w:color="auto"/>
              <w:bottom w:val="single" w:sz="4" w:space="0" w:color="auto"/>
              <w:right w:val="single" w:sz="4" w:space="0" w:color="auto"/>
            </w:tcBorders>
            <w:vAlign w:val="center"/>
          </w:tcPr>
          <w:p w14:paraId="203969B1"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559862D2"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521402FB" w14:textId="77777777" w:rsidR="0096775F" w:rsidRPr="003E0337" w:rsidRDefault="0096775F" w:rsidP="003E0337">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r w:rsidRPr="003E0337">
              <w:rPr>
                <w:color w:val="000000" w:themeColor="text1"/>
                <w:sz w:val="26"/>
                <w:szCs w:val="26"/>
                <w:vertAlign w:val="superscript"/>
              </w:rPr>
              <w:t>**</w:t>
            </w:r>
          </w:p>
        </w:tc>
      </w:tr>
    </w:tbl>
    <w:p w14:paraId="28441C43" w14:textId="0632D082" w:rsidR="00532481" w:rsidRPr="00F25887" w:rsidRDefault="0096775F" w:rsidP="003E0337">
      <w:pPr>
        <w:widowControl w:val="0"/>
        <w:spacing w:before="120" w:line="360" w:lineRule="auto"/>
        <w:ind w:firstLine="709"/>
        <w:jc w:val="both"/>
        <w:rPr>
          <w:color w:val="000000" w:themeColor="text1"/>
          <w:sz w:val="26"/>
          <w:szCs w:val="26"/>
          <w:lang w:val="af-ZA"/>
        </w:rPr>
      </w:pPr>
      <w:r w:rsidRPr="00F25887">
        <w:rPr>
          <w:color w:val="000000" w:themeColor="text1"/>
          <w:sz w:val="26"/>
          <w:szCs w:val="26"/>
          <w:lang w:val="af-ZA"/>
        </w:rPr>
        <w:t>Tổng hợp phân tích thống kê tại bả</w:t>
      </w:r>
      <w:r w:rsidR="007508AD" w:rsidRPr="00F25887">
        <w:rPr>
          <w:color w:val="000000" w:themeColor="text1"/>
          <w:sz w:val="26"/>
          <w:szCs w:val="26"/>
          <w:lang w:val="af-ZA"/>
        </w:rPr>
        <w:t>ng 2.7</w:t>
      </w:r>
      <w:r w:rsidRPr="00F25887">
        <w:rPr>
          <w:color w:val="000000" w:themeColor="text1"/>
          <w:sz w:val="26"/>
          <w:szCs w:val="26"/>
          <w:lang w:val="af-ZA"/>
        </w:rPr>
        <w:t xml:space="preserve"> cho thấy:</w:t>
      </w:r>
    </w:p>
    <w:p w14:paraId="750EBDC6" w14:textId="59F649F7" w:rsidR="008829FD" w:rsidRPr="003E0337" w:rsidRDefault="00741B2C" w:rsidP="008F64B8">
      <w:pPr>
        <w:widowControl w:val="0"/>
        <w:spacing w:line="336" w:lineRule="auto"/>
        <w:ind w:firstLine="706"/>
        <w:jc w:val="both"/>
        <w:rPr>
          <w:color w:val="000000" w:themeColor="text1"/>
          <w:spacing w:val="4"/>
          <w:sz w:val="26"/>
          <w:szCs w:val="26"/>
          <w:lang w:val="vi-VN"/>
        </w:rPr>
      </w:pPr>
      <w:r w:rsidRPr="003E0337">
        <w:rPr>
          <w:b/>
          <w:i/>
          <w:color w:val="000000" w:themeColor="text1"/>
          <w:spacing w:val="4"/>
          <w:sz w:val="26"/>
          <w:szCs w:val="26"/>
          <w:lang w:val="af-ZA"/>
        </w:rPr>
        <w:t xml:space="preserve">- </w:t>
      </w:r>
      <w:r w:rsidR="0096775F" w:rsidRPr="003E0337">
        <w:rPr>
          <w:b/>
          <w:i/>
          <w:color w:val="000000" w:themeColor="text1"/>
          <w:spacing w:val="4"/>
          <w:sz w:val="26"/>
          <w:szCs w:val="26"/>
          <w:lang w:val="af-ZA"/>
        </w:rPr>
        <w:t>Xét chung toàn mẫu</w:t>
      </w:r>
      <w:r w:rsidR="00B50257">
        <w:rPr>
          <w:b/>
          <w:i/>
          <w:color w:val="000000" w:themeColor="text1"/>
          <w:spacing w:val="4"/>
          <w:sz w:val="26"/>
          <w:szCs w:val="26"/>
          <w:lang w:val="af-ZA"/>
        </w:rPr>
        <w:t xml:space="preserve">: </w:t>
      </w:r>
      <w:r w:rsidR="00B50257" w:rsidRPr="00B50257">
        <w:rPr>
          <w:color w:val="000000" w:themeColor="text1"/>
          <w:spacing w:val="4"/>
          <w:sz w:val="26"/>
          <w:szCs w:val="26"/>
          <w:lang w:val="af-ZA"/>
        </w:rPr>
        <w:t>C</w:t>
      </w:r>
      <w:r w:rsidR="0096775F" w:rsidRPr="00B50257">
        <w:rPr>
          <w:color w:val="000000" w:themeColor="text1"/>
          <w:spacing w:val="4"/>
          <w:sz w:val="26"/>
          <w:szCs w:val="26"/>
          <w:lang w:val="af-ZA"/>
        </w:rPr>
        <w:t>á</w:t>
      </w:r>
      <w:r w:rsidR="0096775F" w:rsidRPr="003E0337">
        <w:rPr>
          <w:color w:val="000000" w:themeColor="text1"/>
          <w:spacing w:val="4"/>
          <w:sz w:val="26"/>
          <w:szCs w:val="26"/>
          <w:lang w:val="af-ZA"/>
        </w:rPr>
        <w:t>c nộ</w:t>
      </w:r>
      <w:r w:rsidR="0083313D" w:rsidRPr="003E0337">
        <w:rPr>
          <w:color w:val="000000" w:themeColor="text1"/>
          <w:spacing w:val="4"/>
          <w:sz w:val="26"/>
          <w:szCs w:val="26"/>
          <w:lang w:val="af-ZA"/>
        </w:rPr>
        <w:t>i dung trong HĐ</w:t>
      </w:r>
      <w:r w:rsidR="0096775F" w:rsidRPr="003E0337">
        <w:rPr>
          <w:color w:val="000000" w:themeColor="text1"/>
          <w:spacing w:val="4"/>
          <w:sz w:val="26"/>
          <w:szCs w:val="26"/>
          <w:lang w:val="af-ZA"/>
        </w:rPr>
        <w:t xml:space="preserve"> khai thác thương mại TSTT được CBQL và GV, CV đánh giá ở mức độ </w:t>
      </w:r>
      <w:r w:rsidR="0096775F" w:rsidRPr="003E0337">
        <w:rPr>
          <w:i/>
          <w:color w:val="000000" w:themeColor="text1"/>
          <w:spacing w:val="4"/>
          <w:sz w:val="26"/>
          <w:szCs w:val="26"/>
          <w:lang w:val="af-ZA"/>
        </w:rPr>
        <w:t>“ít thực hiện”</w:t>
      </w:r>
      <w:r w:rsidR="0096775F" w:rsidRPr="003E0337">
        <w:rPr>
          <w:color w:val="000000" w:themeColor="text1"/>
          <w:spacing w:val="4"/>
          <w:sz w:val="26"/>
          <w:szCs w:val="26"/>
          <w:lang w:val="af-ZA"/>
        </w:rPr>
        <w:t xml:space="preserve"> (</w:t>
      </w:r>
      <w:r w:rsidR="00433811" w:rsidRPr="003E0337">
        <w:rPr>
          <w:b/>
          <w:color w:val="000000" w:themeColor="text1"/>
          <w:spacing w:val="4"/>
          <w:position w:val="-4"/>
        </w:rPr>
        <w:object w:dxaOrig="260" w:dyaOrig="320" w14:anchorId="53602608">
          <v:shape id="_x0000_i1056" type="#_x0000_t75" style="width:15.05pt;height:18.25pt" o:ole="">
            <v:imagedata r:id="rId21" o:title=""/>
          </v:shape>
          <o:OLEObject Type="Embed" ProgID="Equation.KSEE3" ShapeID="_x0000_i1056" DrawAspect="Content" ObjectID="_1681559995" r:id="rId52"/>
        </w:object>
      </w:r>
      <w:r w:rsidR="00C3765E" w:rsidRPr="003E0337">
        <w:rPr>
          <w:noProof/>
          <w:color w:val="000000" w:themeColor="text1"/>
          <w:spacing w:val="4"/>
          <w:sz w:val="26"/>
          <w:szCs w:val="26"/>
          <w:lang w:val="it-IT"/>
        </w:rPr>
        <w:t xml:space="preserve">chung </w:t>
      </w:r>
      <w:r w:rsidR="0096775F" w:rsidRPr="003E0337">
        <w:rPr>
          <w:color w:val="000000" w:themeColor="text1"/>
          <w:spacing w:val="4"/>
          <w:sz w:val="26"/>
          <w:szCs w:val="26"/>
          <w:lang w:val="af-ZA"/>
        </w:rPr>
        <w:t>=</w:t>
      </w:r>
      <w:r w:rsidR="00376755" w:rsidRPr="003E0337">
        <w:rPr>
          <w:color w:val="000000" w:themeColor="text1"/>
          <w:spacing w:val="4"/>
          <w:sz w:val="26"/>
          <w:szCs w:val="26"/>
          <w:lang w:val="af-ZA"/>
        </w:rPr>
        <w:t xml:space="preserve"> </w:t>
      </w:r>
      <w:r w:rsidR="0096775F" w:rsidRPr="003E0337">
        <w:rPr>
          <w:color w:val="000000" w:themeColor="text1"/>
          <w:spacing w:val="4"/>
          <w:sz w:val="26"/>
          <w:szCs w:val="26"/>
          <w:lang w:val="af-ZA"/>
        </w:rPr>
        <w:t xml:space="preserve">2,18-2,30) và </w:t>
      </w:r>
      <w:r w:rsidR="0096775F" w:rsidRPr="003E0337">
        <w:rPr>
          <w:i/>
          <w:color w:val="000000" w:themeColor="text1"/>
          <w:spacing w:val="4"/>
          <w:sz w:val="26"/>
          <w:szCs w:val="26"/>
          <w:lang w:val="af-ZA"/>
        </w:rPr>
        <w:t>“ít hiệu quả</w:t>
      </w:r>
      <w:r w:rsidR="0096775F" w:rsidRPr="003E0337">
        <w:rPr>
          <w:color w:val="000000" w:themeColor="text1"/>
          <w:spacing w:val="4"/>
          <w:sz w:val="26"/>
          <w:szCs w:val="26"/>
          <w:lang w:val="af-ZA"/>
        </w:rPr>
        <w:t xml:space="preserve"> (</w:t>
      </w:r>
      <w:r w:rsidR="00433811" w:rsidRPr="003E0337">
        <w:rPr>
          <w:b/>
          <w:color w:val="000000" w:themeColor="text1"/>
          <w:spacing w:val="4"/>
          <w:position w:val="-4"/>
        </w:rPr>
        <w:object w:dxaOrig="260" w:dyaOrig="320" w14:anchorId="2A9FE443">
          <v:shape id="_x0000_i1057" type="#_x0000_t75" style="width:15.05pt;height:18.25pt" o:ole="">
            <v:imagedata r:id="rId21" o:title=""/>
          </v:shape>
          <o:OLEObject Type="Embed" ProgID="Equation.KSEE3" ShapeID="_x0000_i1057" DrawAspect="Content" ObjectID="_1681559996" r:id="rId53"/>
        </w:object>
      </w:r>
      <w:r w:rsidR="00C3765E" w:rsidRPr="003E0337">
        <w:rPr>
          <w:noProof/>
          <w:color w:val="000000" w:themeColor="text1"/>
          <w:spacing w:val="4"/>
          <w:sz w:val="26"/>
          <w:szCs w:val="26"/>
          <w:lang w:val="it-IT"/>
        </w:rPr>
        <w:t xml:space="preserve">chung = </w:t>
      </w:r>
      <w:r w:rsidR="0096775F" w:rsidRPr="003E0337">
        <w:rPr>
          <w:color w:val="000000" w:themeColor="text1"/>
          <w:spacing w:val="4"/>
          <w:sz w:val="26"/>
          <w:szCs w:val="26"/>
          <w:lang w:val="it-IT"/>
        </w:rPr>
        <w:t>2,08-2,22</w:t>
      </w:r>
      <w:r w:rsidR="005C5085">
        <w:rPr>
          <w:noProof/>
          <w:color w:val="000000" w:themeColor="text1"/>
          <w:spacing w:val="4"/>
          <w:sz w:val="26"/>
          <w:szCs w:val="26"/>
          <w:lang w:val="it-IT" w:eastAsia="vi-VN"/>
        </w:rPr>
        <w:t xml:space="preserve">). </w:t>
      </w:r>
      <w:r w:rsidR="0096775F" w:rsidRPr="003E0337">
        <w:rPr>
          <w:color w:val="000000" w:themeColor="text1"/>
          <w:spacing w:val="4"/>
          <w:sz w:val="26"/>
          <w:szCs w:val="26"/>
          <w:lang w:val="af-ZA"/>
        </w:rPr>
        <w:t xml:space="preserve">Trong đó, nội dung được đánh giá thực hiện thường xuyên và hiệu quả hơn </w:t>
      </w:r>
      <w:r w:rsidR="0096775F" w:rsidRPr="003E0337">
        <w:rPr>
          <w:noProof/>
          <w:color w:val="000000" w:themeColor="text1"/>
          <w:spacing w:val="4"/>
          <w:sz w:val="26"/>
          <w:szCs w:val="26"/>
          <w:lang w:val="af-ZA" w:eastAsia="vi-VN"/>
        </w:rPr>
        <w:t xml:space="preserve">đó là: </w:t>
      </w:r>
      <w:r w:rsidR="0096775F" w:rsidRPr="003E0337">
        <w:rPr>
          <w:rFonts w:eastAsia="Times New Roman"/>
          <w:i/>
          <w:color w:val="000000" w:themeColor="text1"/>
          <w:spacing w:val="4"/>
          <w:sz w:val="26"/>
          <w:szCs w:val="26"/>
          <w:shd w:val="clear" w:color="auto" w:fill="FFFFFF"/>
          <w:lang w:val="af-ZA"/>
        </w:rPr>
        <w:t>Phát triển dự án sản xuất thử nghiệm, đề tài hợ</w:t>
      </w:r>
      <w:r w:rsidR="00C3765E" w:rsidRPr="003E0337">
        <w:rPr>
          <w:rFonts w:eastAsia="Times New Roman"/>
          <w:i/>
          <w:color w:val="000000" w:themeColor="text1"/>
          <w:spacing w:val="4"/>
          <w:sz w:val="26"/>
          <w:szCs w:val="26"/>
          <w:shd w:val="clear" w:color="auto" w:fill="FFFFFF"/>
          <w:lang w:val="af-ZA"/>
        </w:rPr>
        <w:t>p tác Bộ, ngành, địa phương</w:t>
      </w:r>
      <w:r w:rsidR="00CB6924" w:rsidRPr="003E0337">
        <w:rPr>
          <w:rFonts w:eastAsia="Times New Roman"/>
          <w:i/>
          <w:color w:val="000000" w:themeColor="text1"/>
          <w:spacing w:val="4"/>
          <w:sz w:val="26"/>
          <w:szCs w:val="26"/>
          <w:shd w:val="clear" w:color="auto" w:fill="FFFFFF"/>
          <w:lang w:val="af-ZA"/>
        </w:rPr>
        <w:t xml:space="preserve">; </w:t>
      </w:r>
      <w:r w:rsidR="0096775F" w:rsidRPr="003E0337">
        <w:rPr>
          <w:rFonts w:eastAsia="Times New Roman"/>
          <w:i/>
          <w:color w:val="000000" w:themeColor="text1"/>
          <w:spacing w:val="4"/>
          <w:sz w:val="26"/>
          <w:szCs w:val="26"/>
          <w:shd w:val="clear" w:color="auto" w:fill="FFFFFF"/>
          <w:lang w:val="af-ZA"/>
        </w:rPr>
        <w:t>Thực hiện chương trình, dự án, hợp tác địa phương the</w:t>
      </w:r>
      <w:r w:rsidR="00C3765E" w:rsidRPr="003E0337">
        <w:rPr>
          <w:rFonts w:eastAsia="Times New Roman"/>
          <w:i/>
          <w:color w:val="000000" w:themeColor="text1"/>
          <w:spacing w:val="4"/>
          <w:sz w:val="26"/>
          <w:szCs w:val="26"/>
          <w:shd w:val="clear" w:color="auto" w:fill="FFFFFF"/>
          <w:lang w:val="af-ZA"/>
        </w:rPr>
        <w:t>o hướng ứng dụng triển khai</w:t>
      </w:r>
      <w:r w:rsidR="00B50257">
        <w:rPr>
          <w:rFonts w:eastAsia="Times New Roman"/>
          <w:i/>
          <w:color w:val="000000" w:themeColor="text1"/>
          <w:spacing w:val="4"/>
          <w:sz w:val="26"/>
          <w:szCs w:val="26"/>
          <w:shd w:val="clear" w:color="auto" w:fill="FFFFFF"/>
          <w:lang w:val="af-ZA"/>
        </w:rPr>
        <w:t xml:space="preserve">. </w:t>
      </w:r>
      <w:r w:rsidR="0096775F" w:rsidRPr="003E0337">
        <w:rPr>
          <w:color w:val="000000" w:themeColor="text1"/>
          <w:spacing w:val="4"/>
          <w:sz w:val="26"/>
          <w:szCs w:val="26"/>
          <w:lang w:val="af-ZA"/>
        </w:rPr>
        <w:t xml:space="preserve">Hiện nay, các trường ĐH khu vực miền Trung triển khai </w:t>
      </w:r>
      <w:r w:rsidR="00CC3BCE" w:rsidRPr="003E0337">
        <w:rPr>
          <w:color w:val="000000" w:themeColor="text1"/>
          <w:spacing w:val="4"/>
          <w:sz w:val="26"/>
          <w:szCs w:val="26"/>
          <w:lang w:val="af-ZA"/>
        </w:rPr>
        <w:t>nhiều</w:t>
      </w:r>
      <w:r w:rsidR="0096775F" w:rsidRPr="003E0337">
        <w:rPr>
          <w:color w:val="000000" w:themeColor="text1"/>
          <w:spacing w:val="4"/>
          <w:sz w:val="26"/>
          <w:szCs w:val="26"/>
          <w:lang w:val="af-ZA"/>
        </w:rPr>
        <w:t xml:space="preserve"> dự án, đề tài nghiên cứu các cấp Nhà nước, Bộ, Cơ sở</w:t>
      </w:r>
      <w:r w:rsidR="00CC3BCE" w:rsidRPr="003E0337">
        <w:rPr>
          <w:color w:val="000000" w:themeColor="text1"/>
          <w:spacing w:val="4"/>
          <w:sz w:val="26"/>
          <w:szCs w:val="26"/>
          <w:lang w:val="af-ZA"/>
        </w:rPr>
        <w:t>, t</w:t>
      </w:r>
      <w:r w:rsidR="0096775F" w:rsidRPr="003E0337">
        <w:rPr>
          <w:color w:val="000000" w:themeColor="text1"/>
          <w:spacing w:val="4"/>
          <w:sz w:val="26"/>
          <w:szCs w:val="26"/>
          <w:lang w:val="af-ZA"/>
        </w:rPr>
        <w:t>uy nhiên, nhiều nghiên cứu chưa mang tính ứng dụng hay có khả năng thương mại, CGCN trong thực tiễ</w:t>
      </w:r>
      <w:r w:rsidR="005C5085">
        <w:rPr>
          <w:color w:val="000000" w:themeColor="text1"/>
          <w:spacing w:val="4"/>
          <w:sz w:val="26"/>
          <w:szCs w:val="26"/>
          <w:lang w:val="af-ZA"/>
        </w:rPr>
        <w:t xml:space="preserve">n. Kết quả </w:t>
      </w:r>
      <w:r w:rsidR="0096775F" w:rsidRPr="003E0337">
        <w:rPr>
          <w:color w:val="000000" w:themeColor="text1"/>
          <w:spacing w:val="4"/>
          <w:sz w:val="26"/>
          <w:szCs w:val="26"/>
          <w:lang w:val="af-ZA"/>
        </w:rPr>
        <w:t>phỏng vấ</w:t>
      </w:r>
      <w:r w:rsidR="00D324C2" w:rsidRPr="003E0337">
        <w:rPr>
          <w:color w:val="000000" w:themeColor="text1"/>
          <w:spacing w:val="4"/>
          <w:sz w:val="26"/>
          <w:szCs w:val="26"/>
          <w:lang w:val="af-ZA"/>
        </w:rPr>
        <w:t xml:space="preserve">n </w:t>
      </w:r>
      <w:r w:rsidR="005C5085">
        <w:rPr>
          <w:color w:val="000000" w:themeColor="text1"/>
          <w:spacing w:val="4"/>
          <w:sz w:val="26"/>
          <w:szCs w:val="26"/>
          <w:lang w:val="af-ZA"/>
        </w:rPr>
        <w:t>cho thấy</w:t>
      </w:r>
      <w:r w:rsidR="00C3765E" w:rsidRPr="003E0337">
        <w:rPr>
          <w:color w:val="000000" w:themeColor="text1"/>
          <w:spacing w:val="4"/>
          <w:sz w:val="26"/>
          <w:szCs w:val="26"/>
          <w:lang w:val="af-ZA"/>
        </w:rPr>
        <w:t xml:space="preserve">, </w:t>
      </w:r>
      <w:r w:rsidR="0083313D" w:rsidRPr="003E0337">
        <w:rPr>
          <w:color w:val="000000" w:themeColor="text1"/>
          <w:spacing w:val="4"/>
          <w:sz w:val="26"/>
          <w:szCs w:val="26"/>
          <w:lang w:val="af-ZA"/>
        </w:rPr>
        <w:t>n</w:t>
      </w:r>
      <w:r w:rsidR="0096775F" w:rsidRPr="003E0337">
        <w:rPr>
          <w:color w:val="000000" w:themeColor="text1"/>
          <w:spacing w:val="4"/>
          <w:sz w:val="26"/>
          <w:szCs w:val="26"/>
          <w:lang w:val="vi-VN" w:eastAsia="vi-VN"/>
        </w:rPr>
        <w:t xml:space="preserve">hiều nhà nghiên cứu thực hiện </w:t>
      </w:r>
      <w:r w:rsidR="0083313D" w:rsidRPr="003E0337">
        <w:rPr>
          <w:color w:val="000000" w:themeColor="text1"/>
          <w:spacing w:val="4"/>
          <w:sz w:val="26"/>
          <w:szCs w:val="26"/>
          <w:lang w:val="vi-VN" w:eastAsia="vi-VN"/>
        </w:rPr>
        <w:t xml:space="preserve">đề tài </w:t>
      </w:r>
      <w:r w:rsidR="005C5085">
        <w:rPr>
          <w:color w:val="000000" w:themeColor="text1"/>
          <w:spacing w:val="4"/>
          <w:sz w:val="26"/>
          <w:szCs w:val="26"/>
          <w:lang w:val="vi-VN" w:eastAsia="vi-VN"/>
        </w:rPr>
        <w:t xml:space="preserve">NCKH </w:t>
      </w:r>
      <w:r w:rsidR="0096775F" w:rsidRPr="003E0337">
        <w:rPr>
          <w:color w:val="000000" w:themeColor="text1"/>
          <w:spacing w:val="4"/>
          <w:sz w:val="26"/>
          <w:szCs w:val="26"/>
          <w:lang w:val="vi-VN" w:eastAsia="vi-VN"/>
        </w:rPr>
        <w:t>mà không quan tâm tới SHTT hay kết quả mang lại lợi ích gì trong xã hộ</w:t>
      </w:r>
      <w:r w:rsidR="00C3765E" w:rsidRPr="003E0337">
        <w:rPr>
          <w:color w:val="000000" w:themeColor="text1"/>
          <w:spacing w:val="4"/>
          <w:sz w:val="26"/>
          <w:szCs w:val="26"/>
          <w:lang w:val="vi-VN" w:eastAsia="vi-VN"/>
        </w:rPr>
        <w:t xml:space="preserve">i </w:t>
      </w:r>
      <w:r w:rsidR="0083313D" w:rsidRPr="003E0337">
        <w:rPr>
          <w:b/>
          <w:color w:val="000000" w:themeColor="text1"/>
          <w:spacing w:val="4"/>
          <w:sz w:val="26"/>
          <w:szCs w:val="26"/>
          <w:lang w:val="vi-VN" w:eastAsia="vi-VN"/>
        </w:rPr>
        <w:t>(</w:t>
      </w:r>
      <w:r w:rsidR="008072B1" w:rsidRPr="003E0337">
        <w:rPr>
          <w:b/>
          <w:color w:val="000000" w:themeColor="text1"/>
          <w:spacing w:val="4"/>
          <w:sz w:val="26"/>
          <w:szCs w:val="26"/>
          <w:lang w:val="vi-VN" w:eastAsia="vi-VN"/>
        </w:rPr>
        <w:t>2GV-CV17</w:t>
      </w:r>
      <w:r w:rsidR="0083313D" w:rsidRPr="003E0337">
        <w:rPr>
          <w:b/>
          <w:color w:val="000000" w:themeColor="text1"/>
          <w:spacing w:val="4"/>
          <w:sz w:val="26"/>
          <w:szCs w:val="26"/>
          <w:lang w:val="vi-VN" w:eastAsia="vi-VN"/>
        </w:rPr>
        <w:t>)</w:t>
      </w:r>
      <w:r w:rsidR="0083313D" w:rsidRPr="003E0337">
        <w:rPr>
          <w:color w:val="000000" w:themeColor="text1"/>
          <w:spacing w:val="4"/>
          <w:sz w:val="26"/>
          <w:szCs w:val="26"/>
          <w:lang w:val="vi-VN" w:eastAsia="vi-VN"/>
        </w:rPr>
        <w:t xml:space="preserve">. </w:t>
      </w:r>
      <w:r w:rsidR="005C5085">
        <w:rPr>
          <w:color w:val="000000" w:themeColor="text1"/>
          <w:spacing w:val="4"/>
          <w:sz w:val="26"/>
          <w:szCs w:val="26"/>
          <w:lang w:val="vi-VN" w:eastAsia="vi-VN"/>
        </w:rPr>
        <w:t>K</w:t>
      </w:r>
      <w:r w:rsidR="0096775F" w:rsidRPr="003E0337">
        <w:rPr>
          <w:color w:val="000000" w:themeColor="text1"/>
          <w:spacing w:val="4"/>
          <w:sz w:val="26"/>
          <w:szCs w:val="26"/>
          <w:lang w:val="vi-VN" w:eastAsia="vi-VN"/>
        </w:rPr>
        <w:t>ết quả nghiên cứu rời xa thực tiễ</w:t>
      </w:r>
      <w:r w:rsidR="00CC3BCE" w:rsidRPr="003E0337">
        <w:rPr>
          <w:color w:val="000000" w:themeColor="text1"/>
          <w:spacing w:val="4"/>
          <w:sz w:val="26"/>
          <w:szCs w:val="26"/>
          <w:lang w:val="vi-VN" w:eastAsia="vi-VN"/>
        </w:rPr>
        <w:t xml:space="preserve">n, </w:t>
      </w:r>
      <w:r w:rsidR="0096775F" w:rsidRPr="003E0337">
        <w:rPr>
          <w:color w:val="000000" w:themeColor="text1"/>
          <w:spacing w:val="4"/>
          <w:sz w:val="26"/>
          <w:szCs w:val="26"/>
          <w:lang w:val="vi-VN" w:eastAsia="vi-VN"/>
        </w:rPr>
        <w:t>khả năng khai thác thương mại thấp</w:t>
      </w:r>
      <w:r w:rsidR="0096775F" w:rsidRPr="003E0337">
        <w:rPr>
          <w:i/>
          <w:color w:val="000000" w:themeColor="text1"/>
          <w:spacing w:val="4"/>
          <w:sz w:val="26"/>
          <w:szCs w:val="26"/>
          <w:lang w:val="vi-VN" w:eastAsia="vi-VN"/>
        </w:rPr>
        <w:t xml:space="preserve"> </w:t>
      </w:r>
      <w:r w:rsidR="0096775F" w:rsidRPr="003E0337">
        <w:rPr>
          <w:b/>
          <w:color w:val="000000" w:themeColor="text1"/>
          <w:spacing w:val="4"/>
          <w:sz w:val="26"/>
          <w:szCs w:val="26"/>
          <w:lang w:val="vi-VN" w:eastAsia="vi-VN"/>
        </w:rPr>
        <w:t>(</w:t>
      </w:r>
      <w:r w:rsidR="008072B1" w:rsidRPr="003E0337">
        <w:rPr>
          <w:b/>
          <w:color w:val="000000" w:themeColor="text1"/>
          <w:spacing w:val="4"/>
          <w:sz w:val="26"/>
          <w:szCs w:val="26"/>
          <w:lang w:val="vi-VN" w:eastAsia="vi-VN"/>
        </w:rPr>
        <w:t>1</w:t>
      </w:r>
      <w:r w:rsidR="0096775F" w:rsidRPr="003E0337">
        <w:rPr>
          <w:b/>
          <w:color w:val="000000" w:themeColor="text1"/>
          <w:spacing w:val="4"/>
          <w:sz w:val="26"/>
          <w:szCs w:val="26"/>
          <w:lang w:val="vi-VN" w:eastAsia="vi-VN"/>
        </w:rPr>
        <w:t>GV-CV7)</w:t>
      </w:r>
      <w:r w:rsidR="0096775F" w:rsidRPr="003E0337">
        <w:rPr>
          <w:color w:val="000000" w:themeColor="text1"/>
          <w:spacing w:val="4"/>
          <w:sz w:val="26"/>
          <w:szCs w:val="26"/>
          <w:lang w:val="vi-VN" w:eastAsia="vi-VN"/>
        </w:rPr>
        <w:t>.</w:t>
      </w:r>
    </w:p>
    <w:p w14:paraId="1C798206" w14:textId="487CFC42" w:rsidR="00CC3BCE" w:rsidRPr="00F25887" w:rsidRDefault="0096775F" w:rsidP="008F64B8">
      <w:pPr>
        <w:widowControl w:val="0"/>
        <w:spacing w:line="336" w:lineRule="auto"/>
        <w:ind w:firstLine="706"/>
        <w:jc w:val="both"/>
        <w:rPr>
          <w:color w:val="000000" w:themeColor="text1"/>
          <w:spacing w:val="-4"/>
          <w:sz w:val="26"/>
          <w:szCs w:val="26"/>
          <w:lang w:val="vi-VN"/>
        </w:rPr>
      </w:pPr>
      <w:r w:rsidRPr="003E0337">
        <w:rPr>
          <w:color w:val="000000" w:themeColor="text1"/>
          <w:spacing w:val="-4"/>
          <w:sz w:val="26"/>
          <w:szCs w:val="26"/>
          <w:lang w:val="vi-VN"/>
        </w:rPr>
        <w:lastRenderedPageBreak/>
        <w:t>Nội dung được đánh giá ở mức độ ít thực hiện và ít hiệu quả nhất là</w:t>
      </w:r>
      <w:r w:rsidR="00C3765E" w:rsidRPr="003E0337">
        <w:rPr>
          <w:color w:val="000000" w:themeColor="text1"/>
          <w:spacing w:val="-4"/>
          <w:sz w:val="26"/>
          <w:szCs w:val="26"/>
          <w:lang w:val="vi-VN"/>
        </w:rPr>
        <w:t xml:space="preserve"> </w:t>
      </w:r>
      <w:r w:rsidRPr="003E0337">
        <w:rPr>
          <w:i/>
          <w:color w:val="000000" w:themeColor="text1"/>
          <w:spacing w:val="-4"/>
          <w:sz w:val="26"/>
          <w:szCs w:val="26"/>
          <w:lang w:val="vi-VN"/>
        </w:rPr>
        <w:t>Đánh giá thị trường tiềm năng ứng dụng và thương mạ</w:t>
      </w:r>
      <w:r w:rsidR="00C3765E" w:rsidRPr="003E0337">
        <w:rPr>
          <w:i/>
          <w:color w:val="000000" w:themeColor="text1"/>
          <w:spacing w:val="-4"/>
          <w:sz w:val="26"/>
          <w:szCs w:val="26"/>
          <w:lang w:val="vi-VN"/>
        </w:rPr>
        <w:t>i hoá TSTT</w:t>
      </w:r>
      <w:r w:rsidR="008A07B2" w:rsidRPr="003E0337">
        <w:rPr>
          <w:color w:val="000000" w:themeColor="text1"/>
          <w:spacing w:val="-4"/>
          <w:sz w:val="26"/>
          <w:szCs w:val="26"/>
          <w:lang w:val="vi-VN"/>
        </w:rPr>
        <w:t xml:space="preserve">; </w:t>
      </w:r>
      <w:r w:rsidRPr="003E0337">
        <w:rPr>
          <w:i/>
          <w:color w:val="000000" w:themeColor="text1"/>
          <w:spacing w:val="-4"/>
          <w:sz w:val="26"/>
          <w:szCs w:val="26"/>
          <w:lang w:val="vi-VN"/>
        </w:rPr>
        <w:t>Đánh giá khả năng thương mại hoá TSTT của cá nhân, tổ chức trong trườ</w:t>
      </w:r>
      <w:r w:rsidR="008A07B2" w:rsidRPr="003E0337">
        <w:rPr>
          <w:i/>
          <w:color w:val="000000" w:themeColor="text1"/>
          <w:spacing w:val="-4"/>
          <w:sz w:val="26"/>
          <w:szCs w:val="26"/>
          <w:lang w:val="vi-VN"/>
        </w:rPr>
        <w:t xml:space="preserve">ng ĐH. </w:t>
      </w:r>
      <w:r w:rsidR="008A07B2" w:rsidRPr="003E0337">
        <w:rPr>
          <w:color w:val="000000" w:themeColor="text1"/>
          <w:spacing w:val="-4"/>
          <w:sz w:val="26"/>
          <w:szCs w:val="26"/>
          <w:lang w:val="vi-VN"/>
        </w:rPr>
        <w:t>M</w:t>
      </w:r>
      <w:r w:rsidRPr="003E0337">
        <w:rPr>
          <w:color w:val="000000" w:themeColor="text1"/>
          <w:spacing w:val="-4"/>
          <w:sz w:val="26"/>
          <w:szCs w:val="26"/>
          <w:lang w:val="vi-VN"/>
        </w:rPr>
        <w:t>ỗi đối tượng SHTT, việc đánh giá tiềm năng khai thác thương mạ</w:t>
      </w:r>
      <w:r w:rsidR="008A07B2" w:rsidRPr="003E0337">
        <w:rPr>
          <w:color w:val="000000" w:themeColor="text1"/>
          <w:spacing w:val="-4"/>
          <w:sz w:val="26"/>
          <w:szCs w:val="26"/>
          <w:lang w:val="vi-VN"/>
        </w:rPr>
        <w:t xml:space="preserve">i </w:t>
      </w:r>
      <w:r w:rsidRPr="003E0337">
        <w:rPr>
          <w:color w:val="000000" w:themeColor="text1"/>
          <w:spacing w:val="-4"/>
          <w:sz w:val="26"/>
          <w:szCs w:val="26"/>
          <w:lang w:val="vi-VN"/>
        </w:rPr>
        <w:t xml:space="preserve">vô cùng cần thiết, nhờ đó có thể nhận ra được giá trị hữu ích của tài sản và ảnh hưởng của TSTT đối với xã hội cũng như những lợi ích về kinh tế mang lại cho chủ sở hữu. </w:t>
      </w:r>
      <w:r w:rsidR="00C3765E" w:rsidRPr="003E0337">
        <w:rPr>
          <w:color w:val="000000" w:themeColor="text1"/>
          <w:spacing w:val="-4"/>
          <w:sz w:val="26"/>
          <w:szCs w:val="26"/>
          <w:lang w:val="vi-VN"/>
        </w:rPr>
        <w:t>Ý kiến của CBQL cho rằng, n</w:t>
      </w:r>
      <w:r w:rsidRPr="003E0337">
        <w:rPr>
          <w:color w:val="000000" w:themeColor="text1"/>
          <w:spacing w:val="-4"/>
          <w:sz w:val="26"/>
          <w:szCs w:val="26"/>
          <w:lang w:val="vi-VN"/>
        </w:rPr>
        <w:t xml:space="preserve">ếu thực hiện tốt </w:t>
      </w:r>
      <w:r w:rsidR="00004199" w:rsidRPr="003E0337">
        <w:rPr>
          <w:color w:val="000000" w:themeColor="text1"/>
          <w:spacing w:val="-4"/>
          <w:sz w:val="26"/>
          <w:szCs w:val="26"/>
          <w:lang w:val="vi-VN"/>
        </w:rPr>
        <w:t>đánh giá tiềm năng khai thác thương mại của TSTT</w:t>
      </w:r>
      <w:r w:rsidRPr="003E0337">
        <w:rPr>
          <w:color w:val="000000" w:themeColor="text1"/>
          <w:spacing w:val="-4"/>
          <w:sz w:val="26"/>
          <w:szCs w:val="26"/>
          <w:lang w:val="vi-VN"/>
        </w:rPr>
        <w:t>, có thể lựa chọn để bảo hộ và khai thác có trọng điểm, tránh lãng phí về nhân lực và tài lực cho những tài sản không có giá trị hoặc hạn chế về tiềm năng khai thác</w:t>
      </w:r>
      <w:r w:rsidR="00C3765E" w:rsidRPr="003E0337">
        <w:rPr>
          <w:i/>
          <w:color w:val="000000" w:themeColor="text1"/>
          <w:spacing w:val="-4"/>
          <w:sz w:val="26"/>
          <w:szCs w:val="26"/>
          <w:lang w:val="vi-VN"/>
        </w:rPr>
        <w:t xml:space="preserve"> </w:t>
      </w:r>
      <w:r w:rsidR="0083313D" w:rsidRPr="003E0337">
        <w:rPr>
          <w:b/>
          <w:color w:val="000000" w:themeColor="text1"/>
          <w:spacing w:val="-4"/>
          <w:sz w:val="26"/>
          <w:szCs w:val="26"/>
          <w:lang w:val="vi-VN"/>
        </w:rPr>
        <w:t>(</w:t>
      </w:r>
      <w:r w:rsidR="008072B1" w:rsidRPr="003E0337">
        <w:rPr>
          <w:b/>
          <w:color w:val="000000" w:themeColor="text1"/>
          <w:spacing w:val="-4"/>
          <w:sz w:val="26"/>
          <w:szCs w:val="26"/>
          <w:lang w:val="vi-VN"/>
        </w:rPr>
        <w:t>1</w:t>
      </w:r>
      <w:r w:rsidR="0083313D" w:rsidRPr="003E0337">
        <w:rPr>
          <w:b/>
          <w:color w:val="000000" w:themeColor="text1"/>
          <w:spacing w:val="-4"/>
          <w:sz w:val="26"/>
          <w:szCs w:val="26"/>
          <w:lang w:val="vi-VN"/>
        </w:rPr>
        <w:t>CBQL3</w:t>
      </w:r>
      <w:r w:rsidRPr="003E0337">
        <w:rPr>
          <w:b/>
          <w:color w:val="000000" w:themeColor="text1"/>
          <w:spacing w:val="-4"/>
          <w:sz w:val="26"/>
          <w:szCs w:val="26"/>
          <w:lang w:val="vi-VN"/>
        </w:rPr>
        <w:t xml:space="preserve">). </w:t>
      </w:r>
      <w:r w:rsidRPr="003E0337">
        <w:rPr>
          <w:color w:val="000000" w:themeColor="text1"/>
          <w:spacing w:val="-4"/>
          <w:sz w:val="26"/>
          <w:szCs w:val="26"/>
          <w:lang w:val="vi-VN"/>
        </w:rPr>
        <w:t xml:space="preserve">Tuy nhiên, trong thực tế, những nội dung này hầu như không được quan tâm thực hiện ở các trường ĐH </w:t>
      </w:r>
      <w:r w:rsidR="008A07B2" w:rsidRPr="003E0337">
        <w:rPr>
          <w:color w:val="000000" w:themeColor="text1"/>
          <w:spacing w:val="-4"/>
          <w:sz w:val="26"/>
          <w:szCs w:val="26"/>
          <w:lang w:val="vi-VN"/>
        </w:rPr>
        <w:t xml:space="preserve">trong </w:t>
      </w:r>
      <w:r w:rsidRPr="003E0337">
        <w:rPr>
          <w:color w:val="000000" w:themeColor="text1"/>
          <w:spacing w:val="-4"/>
          <w:sz w:val="26"/>
          <w:szCs w:val="26"/>
          <w:lang w:val="vi-VN"/>
        </w:rPr>
        <w:t>khu vự</w:t>
      </w:r>
      <w:r w:rsidR="008A07B2" w:rsidRPr="003E0337">
        <w:rPr>
          <w:color w:val="000000" w:themeColor="text1"/>
          <w:spacing w:val="-4"/>
          <w:sz w:val="26"/>
          <w:szCs w:val="26"/>
          <w:lang w:val="vi-VN"/>
        </w:rPr>
        <w:t>c.</w:t>
      </w:r>
      <w:r w:rsidR="00CC3BCE" w:rsidRPr="003E0337">
        <w:rPr>
          <w:color w:val="000000" w:themeColor="text1"/>
          <w:spacing w:val="-4"/>
          <w:sz w:val="26"/>
          <w:szCs w:val="26"/>
          <w:lang w:val="vi-VN"/>
        </w:rPr>
        <w:t xml:space="preserve"> Qua phỏng vấn chúng tôi được biết, các trường ĐH khu vực miền Trung hiện chưa có một bộ phận nào thực thi công việc khảo sát và đánh giá khả năng khai thác thương mại của SHTT.</w:t>
      </w:r>
      <w:r w:rsidR="00CC3BCE" w:rsidRPr="003E0337">
        <w:rPr>
          <w:b/>
          <w:color w:val="000000" w:themeColor="text1"/>
          <w:spacing w:val="-4"/>
          <w:sz w:val="26"/>
          <w:szCs w:val="26"/>
          <w:lang w:val="vi-VN"/>
        </w:rPr>
        <w:t xml:space="preserve"> </w:t>
      </w:r>
      <w:r w:rsidR="001828ED" w:rsidRPr="003E0337">
        <w:rPr>
          <w:color w:val="000000" w:themeColor="text1"/>
          <w:spacing w:val="-4"/>
          <w:sz w:val="26"/>
          <w:szCs w:val="26"/>
          <w:lang w:val="vi-VN"/>
        </w:rPr>
        <w:t>Việc</w:t>
      </w:r>
      <w:r w:rsidR="001828ED" w:rsidRPr="003E0337">
        <w:rPr>
          <w:b/>
          <w:color w:val="000000" w:themeColor="text1"/>
          <w:spacing w:val="-4"/>
          <w:sz w:val="26"/>
          <w:szCs w:val="26"/>
          <w:lang w:val="vi-VN"/>
        </w:rPr>
        <w:t xml:space="preserve"> </w:t>
      </w:r>
      <w:r w:rsidR="00CC3BCE" w:rsidRPr="003E0337">
        <w:rPr>
          <w:color w:val="000000" w:themeColor="text1"/>
          <w:spacing w:val="-4"/>
          <w:sz w:val="26"/>
          <w:szCs w:val="26"/>
          <w:lang w:val="vi-VN"/>
        </w:rPr>
        <w:t xml:space="preserve">đánh giá tiềm năng khai thác thương mại của TSTT không đơn giản bởi nó mang tính chuyên môn cao </w:t>
      </w:r>
      <w:r w:rsidR="001828ED" w:rsidRPr="003E0337">
        <w:rPr>
          <w:color w:val="000000" w:themeColor="text1"/>
          <w:spacing w:val="-4"/>
          <w:sz w:val="26"/>
          <w:szCs w:val="26"/>
          <w:lang w:val="vi-VN"/>
        </w:rPr>
        <w:t>(</w:t>
      </w:r>
      <w:r w:rsidR="00CC3BCE" w:rsidRPr="003E0337">
        <w:rPr>
          <w:color w:val="000000" w:themeColor="text1"/>
          <w:spacing w:val="-4"/>
          <w:sz w:val="26"/>
          <w:szCs w:val="26"/>
          <w:lang w:val="vi-VN"/>
        </w:rPr>
        <w:t>như điều tra thị trường, dự báo công nghệ, đánh giá nhu cầu, định giá công nghệ</w:t>
      </w:r>
      <w:r w:rsidR="00E75975" w:rsidRPr="003E0337">
        <w:rPr>
          <w:color w:val="000000" w:themeColor="text1"/>
          <w:spacing w:val="-4"/>
          <w:sz w:val="26"/>
          <w:szCs w:val="26"/>
          <w:lang w:val="vi-VN"/>
        </w:rPr>
        <w:t xml:space="preserve">), </w:t>
      </w:r>
      <w:r w:rsidR="00CC3BCE" w:rsidRPr="003E0337">
        <w:rPr>
          <w:color w:val="000000" w:themeColor="text1"/>
          <w:spacing w:val="-4"/>
          <w:sz w:val="26"/>
          <w:szCs w:val="26"/>
          <w:lang w:val="vi-VN"/>
        </w:rPr>
        <w:t>cần huy động nhiều chuyên gia với nhữ</w:t>
      </w:r>
      <w:r w:rsidR="001828ED" w:rsidRPr="003E0337">
        <w:rPr>
          <w:color w:val="000000" w:themeColor="text1"/>
          <w:spacing w:val="-4"/>
          <w:sz w:val="26"/>
          <w:szCs w:val="26"/>
          <w:lang w:val="vi-VN"/>
        </w:rPr>
        <w:t xml:space="preserve">ng chuyên môn khác nhau, đồng thời </w:t>
      </w:r>
      <w:r w:rsidR="00CC3BCE" w:rsidRPr="003E0337">
        <w:rPr>
          <w:color w:val="000000" w:themeColor="text1"/>
          <w:spacing w:val="-4"/>
          <w:sz w:val="26"/>
          <w:szCs w:val="26"/>
          <w:lang w:val="vi-VN"/>
        </w:rPr>
        <w:t>phối hợp nhiều bộ phận chức năng để thực hiện</w:t>
      </w:r>
      <w:r w:rsidR="00CC3BCE" w:rsidRPr="003E0337">
        <w:rPr>
          <w:i/>
          <w:color w:val="000000" w:themeColor="text1"/>
          <w:spacing w:val="-4"/>
          <w:sz w:val="26"/>
          <w:szCs w:val="26"/>
          <w:lang w:val="vi-VN"/>
        </w:rPr>
        <w:t xml:space="preserve"> </w:t>
      </w:r>
      <w:r w:rsidR="00CC3BCE" w:rsidRPr="003E0337">
        <w:rPr>
          <w:b/>
          <w:color w:val="000000" w:themeColor="text1"/>
          <w:spacing w:val="-4"/>
          <w:sz w:val="26"/>
          <w:szCs w:val="26"/>
          <w:lang w:val="vi-VN"/>
        </w:rPr>
        <w:t>(</w:t>
      </w:r>
      <w:r w:rsidR="008072B1" w:rsidRPr="003E0337">
        <w:rPr>
          <w:b/>
          <w:color w:val="000000" w:themeColor="text1"/>
          <w:spacing w:val="-4"/>
          <w:sz w:val="26"/>
          <w:szCs w:val="26"/>
          <w:lang w:val="vi-VN"/>
        </w:rPr>
        <w:t>1</w:t>
      </w:r>
      <w:r w:rsidR="00CC3BCE" w:rsidRPr="003E0337">
        <w:rPr>
          <w:b/>
          <w:color w:val="000000" w:themeColor="text1"/>
          <w:spacing w:val="-4"/>
          <w:sz w:val="26"/>
          <w:szCs w:val="26"/>
          <w:lang w:val="vi-VN"/>
        </w:rPr>
        <w:t>CBQL6</w:t>
      </w:r>
      <w:r w:rsidR="008072B1" w:rsidRPr="003E0337">
        <w:rPr>
          <w:b/>
          <w:color w:val="000000" w:themeColor="text1"/>
          <w:spacing w:val="-4"/>
          <w:sz w:val="26"/>
          <w:szCs w:val="26"/>
          <w:lang w:val="vi-VN"/>
        </w:rPr>
        <w:t>, 2CBQL17, 3CBQL36</w:t>
      </w:r>
      <w:r w:rsidR="00CC3BCE" w:rsidRPr="003E0337">
        <w:rPr>
          <w:b/>
          <w:color w:val="000000" w:themeColor="text1"/>
          <w:spacing w:val="-4"/>
          <w:sz w:val="26"/>
          <w:szCs w:val="26"/>
          <w:lang w:val="vi-VN"/>
        </w:rPr>
        <w:t>)</w:t>
      </w:r>
      <w:r w:rsidR="00CC3BCE" w:rsidRPr="003E0337">
        <w:rPr>
          <w:color w:val="000000" w:themeColor="text1"/>
          <w:spacing w:val="-4"/>
          <w:sz w:val="26"/>
          <w:szCs w:val="26"/>
          <w:lang w:val="vi-VN"/>
        </w:rPr>
        <w:t>. Ngoài ra, những lí do được đưa ra từ</w:t>
      </w:r>
      <w:r w:rsidR="00CE4C05">
        <w:rPr>
          <w:color w:val="000000" w:themeColor="text1"/>
          <w:spacing w:val="-4"/>
          <w:sz w:val="26"/>
          <w:szCs w:val="26"/>
          <w:lang w:val="vi-VN"/>
        </w:rPr>
        <w:t xml:space="preserve"> CBQL và </w:t>
      </w:r>
      <w:r w:rsidR="00CC3BCE" w:rsidRPr="003E0337">
        <w:rPr>
          <w:color w:val="000000" w:themeColor="text1"/>
          <w:spacing w:val="-4"/>
          <w:sz w:val="26"/>
          <w:szCs w:val="26"/>
          <w:lang w:val="vi-VN"/>
        </w:rPr>
        <w:t>GV liên quan đến việc thiếu vắng bộ phận phụ trách HĐSHTT có chức năng và nhiệm vụ xuyên suốt từ giai đoạn tạo lập TSTT, bảo vệ TSTT và thương mại hoá SHTT khiến cho HĐ khai thác thương mại TSTT ở các trường ĐH trong khu vực ít được thực hiện và hiệu quả không cao</w:t>
      </w:r>
      <w:r w:rsidR="00CC3BCE" w:rsidRPr="00F25887">
        <w:rPr>
          <w:color w:val="000000" w:themeColor="text1"/>
          <w:sz w:val="26"/>
          <w:szCs w:val="26"/>
          <w:lang w:val="vi-VN"/>
        </w:rPr>
        <w:t>.</w:t>
      </w:r>
    </w:p>
    <w:p w14:paraId="39B12E07" w14:textId="7FA5C3B3" w:rsidR="00741B2C" w:rsidRPr="00F25887" w:rsidRDefault="00741B2C" w:rsidP="00741B2C">
      <w:pPr>
        <w:widowControl w:val="0"/>
        <w:spacing w:line="336" w:lineRule="auto"/>
        <w:ind w:firstLine="709"/>
        <w:jc w:val="both"/>
        <w:rPr>
          <w:color w:val="000000" w:themeColor="text1"/>
          <w:sz w:val="26"/>
          <w:szCs w:val="26"/>
          <w:lang w:val="vi-VN"/>
        </w:rPr>
      </w:pPr>
      <w:r w:rsidRPr="00D004EE">
        <w:rPr>
          <w:b/>
          <w:i/>
          <w:color w:val="000000" w:themeColor="text1"/>
          <w:sz w:val="26"/>
          <w:szCs w:val="26"/>
          <w:lang w:val="vi-VN"/>
        </w:rPr>
        <w:t xml:space="preserve">- </w:t>
      </w:r>
      <w:r w:rsidR="0096775F" w:rsidRPr="00D004EE">
        <w:rPr>
          <w:b/>
          <w:i/>
          <w:color w:val="000000" w:themeColor="text1"/>
          <w:sz w:val="26"/>
          <w:szCs w:val="26"/>
          <w:lang w:val="vi-VN"/>
        </w:rPr>
        <w:t>Xét theo đối tượng</w:t>
      </w:r>
      <w:r w:rsidRPr="00D004EE">
        <w:rPr>
          <w:b/>
          <w:i/>
          <w:color w:val="000000" w:themeColor="text1"/>
          <w:sz w:val="26"/>
          <w:szCs w:val="26"/>
          <w:lang w:val="vi-VN"/>
        </w:rPr>
        <w:t xml:space="preserve"> khảo sát</w:t>
      </w:r>
      <w:r w:rsidR="005C5085">
        <w:rPr>
          <w:b/>
          <w:i/>
          <w:color w:val="000000" w:themeColor="text1"/>
          <w:sz w:val="26"/>
          <w:szCs w:val="26"/>
          <w:lang w:val="vi-VN"/>
        </w:rPr>
        <w:t xml:space="preserve">: </w:t>
      </w:r>
      <w:r w:rsidR="005C5085" w:rsidRPr="005C5085">
        <w:rPr>
          <w:color w:val="000000" w:themeColor="text1"/>
          <w:sz w:val="26"/>
          <w:szCs w:val="26"/>
          <w:lang w:val="vi-VN"/>
        </w:rPr>
        <w:t>K</w:t>
      </w:r>
      <w:r w:rsidR="0096775F" w:rsidRPr="00F25887">
        <w:rPr>
          <w:color w:val="000000" w:themeColor="text1"/>
          <w:sz w:val="26"/>
          <w:szCs w:val="26"/>
          <w:lang w:val="vi-VN"/>
        </w:rPr>
        <w:t xml:space="preserve">ết quả kiểm định chỉ ra rằng, không có sự khác biệt (Sig.&gt;0.05) trong đánh giá của CBQL và GV, CV về mức độ thường xuyên và hiệu qủa thực hiện các nội dung trong </w:t>
      </w:r>
      <w:r w:rsidR="0083313D" w:rsidRPr="00F25887">
        <w:rPr>
          <w:color w:val="000000" w:themeColor="text1"/>
          <w:sz w:val="26"/>
          <w:szCs w:val="26"/>
          <w:lang w:val="vi-VN"/>
        </w:rPr>
        <w:t xml:space="preserve">HĐ </w:t>
      </w:r>
      <w:r w:rsidR="0096775F" w:rsidRPr="00F25887">
        <w:rPr>
          <w:color w:val="000000" w:themeColor="text1"/>
          <w:sz w:val="26"/>
          <w:szCs w:val="26"/>
          <w:lang w:val="vi-VN"/>
        </w:rPr>
        <w:t xml:space="preserve">khai thác thường mại TSTT. Như vậy, đã có sự thống nhất trong đánh giá của CBQL và GV, CV về thực trạng </w:t>
      </w:r>
      <w:r w:rsidR="0083313D" w:rsidRPr="00F25887">
        <w:rPr>
          <w:color w:val="000000" w:themeColor="text1"/>
          <w:sz w:val="26"/>
          <w:szCs w:val="26"/>
          <w:lang w:val="vi-VN"/>
        </w:rPr>
        <w:t xml:space="preserve">HĐ </w:t>
      </w:r>
      <w:r w:rsidR="0096775F" w:rsidRPr="00F25887">
        <w:rPr>
          <w:color w:val="000000" w:themeColor="text1"/>
          <w:sz w:val="26"/>
          <w:szCs w:val="26"/>
          <w:lang w:val="vi-VN"/>
        </w:rPr>
        <w:t xml:space="preserve">khai thác thương mại TSTT ở các trường ĐH khu vực là ít thực hiện và ít hiệu quả. </w:t>
      </w:r>
    </w:p>
    <w:p w14:paraId="78F4E596" w14:textId="5D468268" w:rsidR="000347DD" w:rsidRPr="00F25887" w:rsidRDefault="005C5085" w:rsidP="00741B2C">
      <w:pPr>
        <w:widowControl w:val="0"/>
        <w:spacing w:line="336" w:lineRule="auto"/>
        <w:ind w:firstLine="709"/>
        <w:jc w:val="both"/>
        <w:rPr>
          <w:color w:val="000000" w:themeColor="text1"/>
          <w:sz w:val="26"/>
          <w:szCs w:val="26"/>
          <w:lang w:val="vi-VN"/>
        </w:rPr>
      </w:pPr>
      <w:r>
        <w:rPr>
          <w:color w:val="000000" w:themeColor="text1"/>
          <w:sz w:val="26"/>
          <w:szCs w:val="26"/>
          <w:lang w:val="vi-VN"/>
        </w:rPr>
        <w:t xml:space="preserve">Kiểm định </w:t>
      </w:r>
      <w:r w:rsidRPr="005C5085">
        <w:rPr>
          <w:color w:val="000000" w:themeColor="text1"/>
          <w:sz w:val="26"/>
          <w:szCs w:val="26"/>
          <w:lang w:val="vi-VN"/>
        </w:rPr>
        <w:t>t</w:t>
      </w:r>
      <w:r w:rsidR="0096775F" w:rsidRPr="005C5085">
        <w:rPr>
          <w:color w:val="000000" w:themeColor="text1"/>
          <w:sz w:val="26"/>
          <w:szCs w:val="26"/>
          <w:lang w:val="vi-VN"/>
        </w:rPr>
        <w:t xml:space="preserve">ương quan </w:t>
      </w:r>
      <w:r w:rsidR="0096775F" w:rsidRPr="005C5085">
        <w:rPr>
          <w:bCs/>
          <w:iCs/>
          <w:color w:val="000000" w:themeColor="text1"/>
          <w:sz w:val="26"/>
          <w:szCs w:val="26"/>
          <w:lang w:val="nl-NL"/>
        </w:rPr>
        <w:t>về mức độ và hiệu quả</w:t>
      </w:r>
      <w:r w:rsidR="00D004EE" w:rsidRPr="005C5085">
        <w:rPr>
          <w:bCs/>
          <w:iCs/>
          <w:color w:val="000000" w:themeColor="text1"/>
          <w:sz w:val="26"/>
          <w:szCs w:val="26"/>
          <w:lang w:val="nl-NL"/>
        </w:rPr>
        <w:t xml:space="preserve"> thực hiện</w:t>
      </w:r>
      <w:r w:rsidR="0096775F" w:rsidRPr="003E0337">
        <w:rPr>
          <w:bCs/>
          <w:i/>
          <w:iCs/>
          <w:color w:val="000000" w:themeColor="text1"/>
          <w:sz w:val="26"/>
          <w:szCs w:val="26"/>
          <w:lang w:val="nl-NL"/>
        </w:rPr>
        <w:t xml:space="preserve"> </w:t>
      </w:r>
      <w:r w:rsidR="0096775F" w:rsidRPr="003E0337">
        <w:rPr>
          <w:bCs/>
          <w:iCs/>
          <w:color w:val="000000" w:themeColor="text1"/>
          <w:sz w:val="26"/>
          <w:szCs w:val="26"/>
          <w:lang w:val="nl-NL"/>
        </w:rPr>
        <w:t xml:space="preserve">các nội dung </w:t>
      </w:r>
      <w:r w:rsidR="0083313D" w:rsidRPr="003E0337">
        <w:rPr>
          <w:bCs/>
          <w:iCs/>
          <w:color w:val="000000" w:themeColor="text1"/>
          <w:sz w:val="26"/>
          <w:szCs w:val="26"/>
          <w:lang w:val="nl-NL"/>
        </w:rPr>
        <w:t xml:space="preserve">HĐ </w:t>
      </w:r>
      <w:r w:rsidR="0096775F" w:rsidRPr="003E0337">
        <w:rPr>
          <w:bCs/>
          <w:iCs/>
          <w:color w:val="000000" w:themeColor="text1"/>
          <w:sz w:val="26"/>
          <w:szCs w:val="26"/>
          <w:lang w:val="nl-NL"/>
        </w:rPr>
        <w:t>khai thác thương mại TSTT</w:t>
      </w:r>
      <w:r>
        <w:rPr>
          <w:bCs/>
          <w:iCs/>
          <w:color w:val="000000" w:themeColor="text1"/>
          <w:sz w:val="26"/>
          <w:szCs w:val="26"/>
          <w:lang w:val="nl-NL"/>
        </w:rPr>
        <w:t xml:space="preserve"> </w:t>
      </w:r>
      <w:r w:rsidR="00A83894" w:rsidRPr="003E0337">
        <w:rPr>
          <w:bCs/>
          <w:iCs/>
          <w:color w:val="000000" w:themeColor="text1"/>
          <w:sz w:val="26"/>
          <w:szCs w:val="26"/>
          <w:lang w:val="nl-NL"/>
        </w:rPr>
        <w:t xml:space="preserve">thể hiện </w:t>
      </w:r>
      <w:r w:rsidR="00715EF6" w:rsidRPr="003E0337">
        <w:rPr>
          <w:bCs/>
          <w:iCs/>
          <w:color w:val="000000" w:themeColor="text1"/>
          <w:sz w:val="26"/>
          <w:szCs w:val="26"/>
          <w:lang w:val="nl-NL"/>
        </w:rPr>
        <w:t xml:space="preserve">mức tương quan </w:t>
      </w:r>
      <w:r w:rsidR="00A83894" w:rsidRPr="003E0337">
        <w:rPr>
          <w:bCs/>
          <w:iCs/>
          <w:color w:val="000000" w:themeColor="text1"/>
          <w:sz w:val="26"/>
          <w:szCs w:val="26"/>
          <w:lang w:val="nl-NL"/>
        </w:rPr>
        <w:t xml:space="preserve">thuận </w:t>
      </w:r>
      <w:r w:rsidR="00715EF6" w:rsidRPr="003E0337">
        <w:rPr>
          <w:bCs/>
          <w:iCs/>
          <w:color w:val="000000" w:themeColor="text1"/>
          <w:sz w:val="26"/>
          <w:szCs w:val="26"/>
          <w:lang w:val="nl-NL"/>
        </w:rPr>
        <w:t>chặt chẽ</w:t>
      </w:r>
      <w:r w:rsidR="00A83894" w:rsidRPr="003E0337">
        <w:rPr>
          <w:bCs/>
          <w:iCs/>
          <w:color w:val="000000" w:themeColor="text1"/>
          <w:sz w:val="26"/>
          <w:szCs w:val="26"/>
          <w:lang w:val="nl-NL"/>
        </w:rPr>
        <w:t xml:space="preserve"> </w:t>
      </w:r>
      <w:r w:rsidR="0096775F" w:rsidRPr="003E0337">
        <w:rPr>
          <w:bCs/>
          <w:iCs/>
          <w:color w:val="000000" w:themeColor="text1"/>
          <w:sz w:val="26"/>
          <w:szCs w:val="26"/>
          <w:lang w:val="nl-NL"/>
        </w:rPr>
        <w:t>(r</w:t>
      </w:r>
      <w:r w:rsidR="008A07B2" w:rsidRPr="003E0337">
        <w:rPr>
          <w:bCs/>
          <w:iCs/>
          <w:color w:val="000000" w:themeColor="text1"/>
          <w:sz w:val="26"/>
          <w:szCs w:val="26"/>
          <w:lang w:val="nl-NL"/>
        </w:rPr>
        <w:t xml:space="preserve"> = </w:t>
      </w:r>
      <w:r w:rsidR="0096775F" w:rsidRPr="003E0337">
        <w:rPr>
          <w:bCs/>
          <w:iCs/>
          <w:color w:val="000000" w:themeColor="text1"/>
          <w:sz w:val="26"/>
          <w:szCs w:val="26"/>
          <w:lang w:val="nl-NL"/>
        </w:rPr>
        <w:t>0</w:t>
      </w:r>
      <w:r w:rsidR="0096775F" w:rsidRPr="003E0337">
        <w:rPr>
          <w:color w:val="000000" w:themeColor="text1"/>
          <w:sz w:val="26"/>
          <w:szCs w:val="26"/>
          <w:lang w:val="vi-VN"/>
        </w:rPr>
        <w:t>.81-0.85</w:t>
      </w:r>
      <w:r w:rsidR="008A07B2" w:rsidRPr="003E0337">
        <w:rPr>
          <w:color w:val="000000" w:themeColor="text1"/>
          <w:sz w:val="26"/>
          <w:szCs w:val="26"/>
          <w:lang w:val="vi-VN"/>
        </w:rPr>
        <w:t xml:space="preserve">, </w:t>
      </w:r>
      <w:r w:rsidR="0096775F" w:rsidRPr="003E0337">
        <w:rPr>
          <w:color w:val="000000" w:themeColor="text1"/>
          <w:sz w:val="26"/>
          <w:szCs w:val="26"/>
          <w:lang w:val="vi-VN"/>
        </w:rPr>
        <w:t>p&lt;0.01)</w:t>
      </w:r>
      <w:r w:rsidR="001828ED" w:rsidRPr="003E0337">
        <w:rPr>
          <w:color w:val="000000" w:themeColor="text1"/>
          <w:sz w:val="26"/>
          <w:szCs w:val="26"/>
          <w:lang w:val="vi-VN"/>
        </w:rPr>
        <w:t>.</w:t>
      </w:r>
      <w:r w:rsidR="001828ED" w:rsidRPr="003E0337">
        <w:rPr>
          <w:b/>
          <w:color w:val="000000" w:themeColor="text1"/>
          <w:sz w:val="26"/>
          <w:szCs w:val="26"/>
          <w:lang w:val="vi-VN"/>
        </w:rPr>
        <w:t xml:space="preserve"> </w:t>
      </w:r>
      <w:r w:rsidR="0096775F" w:rsidRPr="003E0337">
        <w:rPr>
          <w:color w:val="000000" w:themeColor="text1"/>
          <w:sz w:val="26"/>
          <w:szCs w:val="26"/>
          <w:lang w:val="vi-VN"/>
        </w:rPr>
        <w:t xml:space="preserve">Kết quả này chứng tỏ rằng, trường ĐH càng quan tâm thực hiện thường xuyên các nội dung </w:t>
      </w:r>
      <w:r w:rsidR="00A83894" w:rsidRPr="003E0337">
        <w:rPr>
          <w:color w:val="000000" w:themeColor="text1"/>
          <w:sz w:val="26"/>
          <w:szCs w:val="26"/>
          <w:lang w:val="vi-VN"/>
        </w:rPr>
        <w:t xml:space="preserve">thì hiệu quả </w:t>
      </w:r>
      <w:r w:rsidR="00D004EE" w:rsidRPr="003E0337">
        <w:rPr>
          <w:color w:val="000000" w:themeColor="text1"/>
          <w:sz w:val="26"/>
          <w:szCs w:val="26"/>
          <w:lang w:val="vi-VN"/>
        </w:rPr>
        <w:t xml:space="preserve">thực hiện </w:t>
      </w:r>
      <w:r w:rsidRPr="003E0337">
        <w:rPr>
          <w:color w:val="000000" w:themeColor="text1"/>
          <w:sz w:val="26"/>
          <w:szCs w:val="26"/>
          <w:lang w:val="vi-VN"/>
        </w:rPr>
        <w:t xml:space="preserve">HĐ khai thác thương mại TSTT </w:t>
      </w:r>
      <w:r w:rsidR="0096775F" w:rsidRPr="003E0337">
        <w:rPr>
          <w:color w:val="000000" w:themeColor="text1"/>
          <w:sz w:val="26"/>
          <w:szCs w:val="26"/>
          <w:lang w:val="vi-VN"/>
        </w:rPr>
        <w:t>càng cao</w:t>
      </w:r>
      <w:r w:rsidR="0096775F" w:rsidRPr="00F25887">
        <w:rPr>
          <w:color w:val="000000" w:themeColor="text1"/>
          <w:sz w:val="26"/>
          <w:szCs w:val="26"/>
          <w:lang w:val="vi-VN"/>
        </w:rPr>
        <w:t>.</w:t>
      </w:r>
    </w:p>
    <w:p w14:paraId="5CFE0336" w14:textId="77777777" w:rsidR="004318A7" w:rsidRPr="00F25887" w:rsidRDefault="0096775F" w:rsidP="004E0348">
      <w:pPr>
        <w:pStyle w:val="003"/>
        <w:rPr>
          <w:color w:val="000000" w:themeColor="text1"/>
          <w:lang w:val="vi-VN"/>
        </w:rPr>
      </w:pPr>
      <w:bookmarkStart w:id="253" w:name="_Toc19690155"/>
      <w:bookmarkStart w:id="254" w:name="_Toc68803962"/>
      <w:r w:rsidRPr="00F25887">
        <w:rPr>
          <w:color w:val="000000" w:themeColor="text1"/>
          <w:lang w:val="vi-VN"/>
        </w:rPr>
        <w:t xml:space="preserve">2.3.3. </w:t>
      </w:r>
      <w:r w:rsidRPr="00F25887">
        <w:rPr>
          <w:color w:val="000000" w:themeColor="text1"/>
        </w:rPr>
        <w:t>Thực</w:t>
      </w:r>
      <w:r w:rsidRPr="00F25887">
        <w:rPr>
          <w:color w:val="000000" w:themeColor="text1"/>
          <w:lang w:val="vi-VN"/>
        </w:rPr>
        <w:t xml:space="preserve"> trạng thực hiện hình thức tổ chức hoạt động sở hữu trí tuệ</w:t>
      </w:r>
      <w:bookmarkEnd w:id="253"/>
      <w:bookmarkEnd w:id="254"/>
      <w:r w:rsidRPr="00F25887">
        <w:rPr>
          <w:color w:val="000000" w:themeColor="text1"/>
          <w:lang w:val="vi-VN"/>
        </w:rPr>
        <w:t xml:space="preserve"> </w:t>
      </w:r>
    </w:p>
    <w:p w14:paraId="17CE2143" w14:textId="721308CC" w:rsidR="0096775F" w:rsidRPr="00F25887" w:rsidRDefault="0096775F" w:rsidP="008F64B8">
      <w:pPr>
        <w:widowControl w:val="0"/>
        <w:spacing w:line="336" w:lineRule="auto"/>
        <w:ind w:firstLine="709"/>
        <w:jc w:val="both"/>
        <w:rPr>
          <w:color w:val="000000" w:themeColor="text1"/>
          <w:sz w:val="26"/>
          <w:szCs w:val="26"/>
          <w:lang w:val="vi-VN"/>
        </w:rPr>
      </w:pPr>
      <w:r w:rsidRPr="00F25887">
        <w:rPr>
          <w:color w:val="000000" w:themeColor="text1"/>
          <w:spacing w:val="-11"/>
          <w:sz w:val="26"/>
          <w:szCs w:val="26"/>
          <w:lang w:val="vi-VN"/>
        </w:rPr>
        <w:t>Kế</w:t>
      </w:r>
      <w:r w:rsidR="001828ED" w:rsidRPr="00F25887">
        <w:rPr>
          <w:color w:val="000000" w:themeColor="text1"/>
          <w:spacing w:val="-11"/>
          <w:sz w:val="26"/>
          <w:szCs w:val="26"/>
          <w:lang w:val="vi-VN"/>
        </w:rPr>
        <w:t>t quả</w:t>
      </w:r>
      <w:r w:rsidR="009C1450" w:rsidRPr="00F25887">
        <w:rPr>
          <w:color w:val="000000" w:themeColor="text1"/>
          <w:spacing w:val="-11"/>
          <w:sz w:val="26"/>
          <w:szCs w:val="26"/>
          <w:lang w:val="vi-VN"/>
        </w:rPr>
        <w:t xml:space="preserve"> </w:t>
      </w:r>
      <w:r w:rsidRPr="00F25887">
        <w:rPr>
          <w:color w:val="000000" w:themeColor="text1"/>
          <w:spacing w:val="-11"/>
          <w:sz w:val="26"/>
          <w:szCs w:val="26"/>
          <w:lang w:val="vi-VN"/>
        </w:rPr>
        <w:t>k</w:t>
      </w:r>
      <w:r w:rsidRPr="00F25887">
        <w:rPr>
          <w:color w:val="000000" w:themeColor="text1"/>
          <w:sz w:val="26"/>
          <w:szCs w:val="26"/>
          <w:lang w:val="af-ZA"/>
        </w:rPr>
        <w:t>hảo sát thực trạng mức độ và hiệu quả thực hiện hình thức HĐSHTT ở các trường ĐH khu mực miền Trung được trình bày ở bả</w:t>
      </w:r>
      <w:r w:rsidR="007508AD" w:rsidRPr="00F25887">
        <w:rPr>
          <w:color w:val="000000" w:themeColor="text1"/>
          <w:sz w:val="26"/>
          <w:szCs w:val="26"/>
          <w:lang w:val="af-ZA"/>
        </w:rPr>
        <w:t>ng 2.8</w:t>
      </w:r>
      <w:r w:rsidRPr="00F25887">
        <w:rPr>
          <w:color w:val="000000" w:themeColor="text1"/>
          <w:sz w:val="26"/>
          <w:szCs w:val="26"/>
          <w:lang w:val="af-ZA"/>
        </w:rPr>
        <w:t>.</w:t>
      </w:r>
      <w:r w:rsidRPr="00F25887">
        <w:rPr>
          <w:color w:val="000000" w:themeColor="text1"/>
          <w:sz w:val="26"/>
          <w:szCs w:val="26"/>
          <w:lang w:val="vi-VN"/>
        </w:rPr>
        <w:t xml:space="preserve"> </w:t>
      </w:r>
    </w:p>
    <w:p w14:paraId="59DEB75E" w14:textId="62701B88" w:rsidR="0096775F" w:rsidRPr="00F25887" w:rsidRDefault="0096775F" w:rsidP="008F64B8">
      <w:pPr>
        <w:pStyle w:val="000BB"/>
        <w:spacing w:line="336" w:lineRule="auto"/>
        <w:rPr>
          <w:color w:val="000000" w:themeColor="text1"/>
          <w:lang w:val="vi-VN"/>
        </w:rPr>
      </w:pPr>
      <w:bookmarkStart w:id="255" w:name="_Toc40719797"/>
      <w:bookmarkStart w:id="256" w:name="_Toc59615165"/>
      <w:r w:rsidRPr="00F25887">
        <w:rPr>
          <w:color w:val="000000" w:themeColor="text1"/>
          <w:lang w:val="vi-VN"/>
        </w:rPr>
        <w:lastRenderedPageBreak/>
        <w:t>Bả</w:t>
      </w:r>
      <w:r w:rsidR="007508AD" w:rsidRPr="00F25887">
        <w:rPr>
          <w:color w:val="000000" w:themeColor="text1"/>
          <w:lang w:val="vi-VN"/>
        </w:rPr>
        <w:t>ng 2.8</w:t>
      </w:r>
      <w:r w:rsidR="00376755" w:rsidRPr="00F25887">
        <w:rPr>
          <w:color w:val="000000" w:themeColor="text1"/>
          <w:lang w:val="vi-VN"/>
        </w:rPr>
        <w:t>:</w:t>
      </w:r>
      <w:r w:rsidRPr="00F25887">
        <w:rPr>
          <w:color w:val="000000" w:themeColor="text1"/>
          <w:lang w:val="vi-VN"/>
        </w:rPr>
        <w:t xml:space="preserve"> T</w:t>
      </w:r>
      <w:r w:rsidRPr="00F25887">
        <w:rPr>
          <w:color w:val="000000" w:themeColor="text1"/>
        </w:rPr>
        <w:t>h</w:t>
      </w:r>
      <w:r w:rsidRPr="00F25887">
        <w:rPr>
          <w:color w:val="000000" w:themeColor="text1"/>
          <w:lang w:val="vi-VN"/>
        </w:rPr>
        <w:t>ực trạng thực hiện các hình thức tổ chức hoạt động sở hữu trí tuệ</w:t>
      </w:r>
      <w:bookmarkEnd w:id="255"/>
      <w:bookmarkEnd w:id="256"/>
      <w:r w:rsidRPr="00F25887">
        <w:rPr>
          <w:color w:val="000000" w:themeColor="text1"/>
          <w:lang w:val="vi-VN"/>
        </w:rPr>
        <w:t xml:space="preserve"> </w:t>
      </w:r>
    </w:p>
    <w:tbl>
      <w:tblPr>
        <w:tblW w:w="54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28"/>
        <w:gridCol w:w="2591"/>
        <w:gridCol w:w="958"/>
        <w:gridCol w:w="615"/>
        <w:gridCol w:w="614"/>
        <w:gridCol w:w="614"/>
        <w:gridCol w:w="463"/>
        <w:gridCol w:w="614"/>
        <w:gridCol w:w="614"/>
        <w:gridCol w:w="614"/>
        <w:gridCol w:w="466"/>
        <w:gridCol w:w="789"/>
      </w:tblGrid>
      <w:tr w:rsidR="001135E2" w:rsidRPr="003E0337" w14:paraId="60238D7E" w14:textId="77777777" w:rsidTr="003E0337">
        <w:trPr>
          <w:jc w:val="center"/>
        </w:trPr>
        <w:tc>
          <w:tcPr>
            <w:tcW w:w="278"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502D7B8C" w14:textId="77777777" w:rsidR="0096775F" w:rsidRPr="003E0337" w:rsidRDefault="0096775F" w:rsidP="003E0337">
            <w:pPr>
              <w:widowControl w:val="0"/>
              <w:tabs>
                <w:tab w:val="left" w:pos="7817"/>
              </w:tabs>
              <w:spacing w:line="252" w:lineRule="auto"/>
              <w:jc w:val="center"/>
              <w:rPr>
                <w:b/>
                <w:color w:val="000000" w:themeColor="text1"/>
                <w:sz w:val="26"/>
                <w:szCs w:val="26"/>
                <w:lang w:val="af-ZA"/>
              </w:rPr>
            </w:pPr>
            <w:r w:rsidRPr="003E0337">
              <w:rPr>
                <w:b/>
                <w:color w:val="000000" w:themeColor="text1"/>
                <w:sz w:val="26"/>
                <w:szCs w:val="26"/>
                <w:lang w:val="af-ZA"/>
              </w:rPr>
              <w:t>TT</w:t>
            </w:r>
          </w:p>
        </w:tc>
        <w:tc>
          <w:tcPr>
            <w:tcW w:w="1366" w:type="pct"/>
            <w:vMerge w:val="restart"/>
            <w:tcBorders>
              <w:top w:val="single" w:sz="4" w:space="0" w:color="auto"/>
              <w:left w:val="single" w:sz="4" w:space="0" w:color="auto"/>
              <w:right w:val="single" w:sz="4" w:space="0" w:color="auto"/>
            </w:tcBorders>
            <w:shd w:val="clear" w:color="auto" w:fill="F2F2F2"/>
            <w:vAlign w:val="center"/>
          </w:tcPr>
          <w:p w14:paraId="7BE980FF" w14:textId="77777777" w:rsidR="0096775F" w:rsidRPr="003E0337" w:rsidRDefault="0096775F" w:rsidP="003E0337">
            <w:pPr>
              <w:widowControl w:val="0"/>
              <w:tabs>
                <w:tab w:val="left" w:pos="7817"/>
              </w:tabs>
              <w:spacing w:line="252" w:lineRule="auto"/>
              <w:jc w:val="center"/>
              <w:rPr>
                <w:b/>
                <w:color w:val="000000" w:themeColor="text1"/>
                <w:sz w:val="26"/>
                <w:szCs w:val="26"/>
                <w:lang w:val="af-ZA"/>
              </w:rPr>
            </w:pPr>
            <w:r w:rsidRPr="003E0337">
              <w:rPr>
                <w:b/>
                <w:color w:val="000000" w:themeColor="text1"/>
                <w:sz w:val="26"/>
                <w:szCs w:val="26"/>
                <w:lang w:val="af-ZA"/>
              </w:rPr>
              <w:t>Hình thức</w:t>
            </w:r>
          </w:p>
        </w:tc>
        <w:tc>
          <w:tcPr>
            <w:tcW w:w="505"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4806C05B" w14:textId="77777777" w:rsidR="0096775F" w:rsidRPr="003E0337" w:rsidRDefault="0096775F" w:rsidP="003E0337">
            <w:pPr>
              <w:widowControl w:val="0"/>
              <w:tabs>
                <w:tab w:val="left" w:pos="7817"/>
              </w:tabs>
              <w:spacing w:line="252" w:lineRule="auto"/>
              <w:jc w:val="center"/>
              <w:rPr>
                <w:b/>
                <w:color w:val="000000" w:themeColor="text1"/>
                <w:sz w:val="26"/>
                <w:szCs w:val="26"/>
                <w:lang w:val="af-ZA"/>
              </w:rPr>
            </w:pPr>
            <w:r w:rsidRPr="003E0337">
              <w:rPr>
                <w:b/>
                <w:color w:val="000000" w:themeColor="text1"/>
                <w:sz w:val="26"/>
                <w:szCs w:val="26"/>
                <w:lang w:val="af-ZA"/>
              </w:rPr>
              <w:t>Đối tượng</w:t>
            </w:r>
          </w:p>
        </w:tc>
        <w:tc>
          <w:tcPr>
            <w:tcW w:w="1216"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460E3781" w14:textId="77777777" w:rsidR="0096775F" w:rsidRPr="003E0337" w:rsidRDefault="0096775F" w:rsidP="003E0337">
            <w:pPr>
              <w:widowControl w:val="0"/>
              <w:tabs>
                <w:tab w:val="left" w:pos="7817"/>
              </w:tabs>
              <w:spacing w:line="252" w:lineRule="auto"/>
              <w:jc w:val="center"/>
              <w:rPr>
                <w:b/>
                <w:color w:val="000000" w:themeColor="text1"/>
                <w:sz w:val="26"/>
                <w:szCs w:val="26"/>
                <w:lang w:val="af-ZA"/>
              </w:rPr>
            </w:pPr>
            <w:r w:rsidRPr="003E0337">
              <w:rPr>
                <w:b/>
                <w:color w:val="000000" w:themeColor="text1"/>
                <w:sz w:val="26"/>
                <w:szCs w:val="26"/>
                <w:lang w:val="af-ZA"/>
              </w:rPr>
              <w:t>Thực hiện (X)</w:t>
            </w:r>
          </w:p>
        </w:tc>
        <w:tc>
          <w:tcPr>
            <w:tcW w:w="1218"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2A741E8A"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lang w:val="af-ZA"/>
              </w:rPr>
            </w:pPr>
            <w:r w:rsidRPr="003E0337">
              <w:rPr>
                <w:b/>
                <w:color w:val="000000" w:themeColor="text1"/>
                <w:sz w:val="26"/>
                <w:szCs w:val="26"/>
                <w:lang w:val="af-ZA"/>
              </w:rPr>
              <w:t>Hiệu quả (Y)</w:t>
            </w:r>
          </w:p>
        </w:tc>
        <w:tc>
          <w:tcPr>
            <w:tcW w:w="416" w:type="pct"/>
            <w:vMerge w:val="restart"/>
            <w:tcBorders>
              <w:top w:val="single" w:sz="4" w:space="0" w:color="auto"/>
              <w:left w:val="single" w:sz="4" w:space="0" w:color="auto"/>
              <w:right w:val="single" w:sz="4" w:space="0" w:color="auto"/>
            </w:tcBorders>
            <w:shd w:val="clear" w:color="auto" w:fill="F2F2F2"/>
            <w:vAlign w:val="center"/>
          </w:tcPr>
          <w:p w14:paraId="43C46355"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lang w:val="af-ZA"/>
              </w:rPr>
            </w:pPr>
            <w:r w:rsidRPr="003E0337">
              <w:rPr>
                <w:b/>
                <w:color w:val="000000" w:themeColor="text1"/>
                <w:sz w:val="26"/>
                <w:szCs w:val="26"/>
                <w:lang w:val="af-ZA"/>
              </w:rPr>
              <w:t>r</w:t>
            </w:r>
          </w:p>
        </w:tc>
      </w:tr>
      <w:tr w:rsidR="001135E2" w:rsidRPr="003E0337" w14:paraId="1DD056D6" w14:textId="77777777" w:rsidTr="003E0337">
        <w:trPr>
          <w:jc w:val="center"/>
        </w:trPr>
        <w:tc>
          <w:tcPr>
            <w:tcW w:w="278" w:type="pct"/>
            <w:vMerge/>
            <w:tcBorders>
              <w:right w:val="single" w:sz="4" w:space="0" w:color="auto"/>
            </w:tcBorders>
            <w:shd w:val="clear" w:color="auto" w:fill="auto"/>
          </w:tcPr>
          <w:p w14:paraId="4EF7FDE7" w14:textId="77777777" w:rsidR="0096775F" w:rsidRPr="003E0337" w:rsidRDefault="0096775F" w:rsidP="003E0337">
            <w:pPr>
              <w:widowControl w:val="0"/>
              <w:tabs>
                <w:tab w:val="left" w:pos="7817"/>
              </w:tabs>
              <w:spacing w:line="252" w:lineRule="auto"/>
              <w:jc w:val="center"/>
              <w:rPr>
                <w:color w:val="000000" w:themeColor="text1"/>
                <w:sz w:val="26"/>
                <w:szCs w:val="26"/>
                <w:lang w:val="af-ZA"/>
              </w:rPr>
            </w:pPr>
          </w:p>
        </w:tc>
        <w:tc>
          <w:tcPr>
            <w:tcW w:w="1366" w:type="pct"/>
            <w:vMerge/>
            <w:tcBorders>
              <w:left w:val="single" w:sz="4" w:space="0" w:color="auto"/>
              <w:right w:val="single" w:sz="4" w:space="0" w:color="auto"/>
            </w:tcBorders>
          </w:tcPr>
          <w:p w14:paraId="1AD46CAC" w14:textId="77777777" w:rsidR="0096775F" w:rsidRPr="003E0337" w:rsidRDefault="0096775F" w:rsidP="003E0337">
            <w:pPr>
              <w:widowControl w:val="0"/>
              <w:tabs>
                <w:tab w:val="left" w:pos="7817"/>
              </w:tabs>
              <w:spacing w:line="252" w:lineRule="auto"/>
              <w:jc w:val="center"/>
              <w:rPr>
                <w:color w:val="000000" w:themeColor="text1"/>
                <w:sz w:val="26"/>
                <w:szCs w:val="26"/>
                <w:lang w:val="af-ZA"/>
              </w:rPr>
            </w:pPr>
          </w:p>
        </w:tc>
        <w:tc>
          <w:tcPr>
            <w:tcW w:w="505" w:type="pct"/>
            <w:vMerge/>
            <w:tcBorders>
              <w:left w:val="single" w:sz="4" w:space="0" w:color="auto"/>
            </w:tcBorders>
            <w:shd w:val="clear" w:color="auto" w:fill="F2F2F2"/>
          </w:tcPr>
          <w:p w14:paraId="6259CF95" w14:textId="77777777" w:rsidR="0096775F" w:rsidRPr="003E0337" w:rsidRDefault="0096775F" w:rsidP="003E0337">
            <w:pPr>
              <w:widowControl w:val="0"/>
              <w:tabs>
                <w:tab w:val="left" w:pos="7817"/>
              </w:tabs>
              <w:spacing w:line="252" w:lineRule="auto"/>
              <w:jc w:val="center"/>
              <w:rPr>
                <w:color w:val="000000" w:themeColor="text1"/>
                <w:sz w:val="26"/>
                <w:szCs w:val="26"/>
                <w:lang w:val="af-ZA"/>
              </w:rPr>
            </w:pPr>
          </w:p>
        </w:tc>
        <w:tc>
          <w:tcPr>
            <w:tcW w:w="324" w:type="pct"/>
            <w:shd w:val="clear" w:color="auto" w:fill="F2F2F2"/>
          </w:tcPr>
          <w:p w14:paraId="2A7D83D0" w14:textId="61BA3CC4" w:rsidR="0096775F" w:rsidRPr="003E0337" w:rsidRDefault="00433811"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position w:val="-4"/>
                <w:sz w:val="26"/>
                <w:szCs w:val="26"/>
              </w:rPr>
              <w:object w:dxaOrig="260" w:dyaOrig="320" w14:anchorId="5304B2A2">
                <v:shape id="_x0000_i1058" type="#_x0000_t75" style="width:15.05pt;height:18.25pt" o:ole="">
                  <v:imagedata r:id="rId21" o:title=""/>
                </v:shape>
                <o:OLEObject Type="Embed" ProgID="Equation.KSEE3" ShapeID="_x0000_i1058" DrawAspect="Content" ObjectID="_1681559997" r:id="rId54"/>
              </w:object>
            </w:r>
          </w:p>
        </w:tc>
        <w:tc>
          <w:tcPr>
            <w:tcW w:w="324" w:type="pct"/>
            <w:shd w:val="clear" w:color="auto" w:fill="F2F2F2"/>
          </w:tcPr>
          <w:p w14:paraId="2C367FA1"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SD</w:t>
            </w:r>
          </w:p>
        </w:tc>
        <w:tc>
          <w:tcPr>
            <w:tcW w:w="324" w:type="pct"/>
            <w:shd w:val="clear" w:color="auto" w:fill="F2F2F2"/>
          </w:tcPr>
          <w:p w14:paraId="41CB1EC0" w14:textId="77777777" w:rsidR="0096775F" w:rsidRPr="003E0337" w:rsidRDefault="0096775F" w:rsidP="003E0337">
            <w:pPr>
              <w:widowControl w:val="0"/>
              <w:autoSpaceDE w:val="0"/>
              <w:autoSpaceDN w:val="0"/>
              <w:adjustRightInd w:val="0"/>
              <w:spacing w:line="252" w:lineRule="auto"/>
              <w:jc w:val="center"/>
              <w:rPr>
                <w:b/>
                <w:noProof/>
                <w:color w:val="000000" w:themeColor="text1"/>
                <w:sz w:val="26"/>
                <w:szCs w:val="26"/>
              </w:rPr>
            </w:pPr>
            <w:r w:rsidRPr="003E0337">
              <w:rPr>
                <w:b/>
                <w:noProof/>
                <w:color w:val="000000" w:themeColor="text1"/>
                <w:sz w:val="26"/>
                <w:szCs w:val="26"/>
              </w:rPr>
              <w:t>Sig.</w:t>
            </w:r>
          </w:p>
        </w:tc>
        <w:tc>
          <w:tcPr>
            <w:tcW w:w="243" w:type="pct"/>
            <w:shd w:val="clear" w:color="auto" w:fill="F2F2F2"/>
          </w:tcPr>
          <w:p w14:paraId="28678EBB" w14:textId="77777777" w:rsidR="0096775F" w:rsidRPr="003E0337" w:rsidRDefault="0096775F" w:rsidP="003E0337">
            <w:pPr>
              <w:widowControl w:val="0"/>
              <w:autoSpaceDE w:val="0"/>
              <w:autoSpaceDN w:val="0"/>
              <w:adjustRightInd w:val="0"/>
              <w:spacing w:line="252" w:lineRule="auto"/>
              <w:jc w:val="center"/>
              <w:rPr>
                <w:b/>
                <w:noProof/>
                <w:color w:val="000000" w:themeColor="text1"/>
                <w:sz w:val="26"/>
                <w:szCs w:val="26"/>
              </w:rPr>
            </w:pPr>
            <w:r w:rsidRPr="003E0337">
              <w:rPr>
                <w:b/>
                <w:noProof/>
                <w:color w:val="000000" w:themeColor="text1"/>
                <w:sz w:val="26"/>
                <w:szCs w:val="26"/>
              </w:rPr>
              <w:t>TB</w:t>
            </w:r>
          </w:p>
        </w:tc>
        <w:tc>
          <w:tcPr>
            <w:tcW w:w="324" w:type="pct"/>
            <w:shd w:val="clear" w:color="auto" w:fill="F2F2F2"/>
          </w:tcPr>
          <w:p w14:paraId="27DB73C0" w14:textId="3273D5D1" w:rsidR="0096775F" w:rsidRPr="003E0337" w:rsidRDefault="00433811"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position w:val="-4"/>
                <w:sz w:val="26"/>
                <w:szCs w:val="26"/>
              </w:rPr>
              <w:object w:dxaOrig="260" w:dyaOrig="320" w14:anchorId="7645D7F3">
                <v:shape id="_x0000_i1059" type="#_x0000_t75" style="width:15.05pt;height:18.25pt" o:ole="">
                  <v:imagedata r:id="rId21" o:title=""/>
                </v:shape>
                <o:OLEObject Type="Embed" ProgID="Equation.KSEE3" ShapeID="_x0000_i1059" DrawAspect="Content" ObjectID="_1681559998" r:id="rId55"/>
              </w:object>
            </w:r>
          </w:p>
        </w:tc>
        <w:tc>
          <w:tcPr>
            <w:tcW w:w="324" w:type="pct"/>
            <w:shd w:val="clear" w:color="auto" w:fill="F2F2F2"/>
          </w:tcPr>
          <w:p w14:paraId="28F46218"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SD</w:t>
            </w:r>
          </w:p>
        </w:tc>
        <w:tc>
          <w:tcPr>
            <w:tcW w:w="324" w:type="pct"/>
            <w:tcBorders>
              <w:right w:val="single" w:sz="4" w:space="0" w:color="auto"/>
            </w:tcBorders>
            <w:shd w:val="clear" w:color="auto" w:fill="F2F2F2"/>
          </w:tcPr>
          <w:p w14:paraId="42640849"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Sig.</w:t>
            </w:r>
          </w:p>
        </w:tc>
        <w:tc>
          <w:tcPr>
            <w:tcW w:w="245" w:type="pct"/>
            <w:tcBorders>
              <w:right w:val="single" w:sz="4" w:space="0" w:color="auto"/>
            </w:tcBorders>
            <w:shd w:val="clear" w:color="auto" w:fill="F2F2F2"/>
          </w:tcPr>
          <w:p w14:paraId="129EC2FF"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TB</w:t>
            </w:r>
          </w:p>
        </w:tc>
        <w:tc>
          <w:tcPr>
            <w:tcW w:w="416" w:type="pct"/>
            <w:vMerge/>
            <w:tcBorders>
              <w:left w:val="single" w:sz="4" w:space="0" w:color="auto"/>
              <w:right w:val="single" w:sz="4" w:space="0" w:color="auto"/>
            </w:tcBorders>
            <w:shd w:val="clear" w:color="auto" w:fill="auto"/>
          </w:tcPr>
          <w:p w14:paraId="6FAB6861"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r>
      <w:tr w:rsidR="001135E2" w:rsidRPr="003E0337" w14:paraId="3CF61D02" w14:textId="77777777" w:rsidTr="003E0337">
        <w:trPr>
          <w:jc w:val="center"/>
        </w:trPr>
        <w:tc>
          <w:tcPr>
            <w:tcW w:w="278" w:type="pct"/>
            <w:vMerge w:val="restart"/>
            <w:shd w:val="clear" w:color="auto" w:fill="auto"/>
            <w:vAlign w:val="center"/>
          </w:tcPr>
          <w:p w14:paraId="5CA0247C"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1</w:t>
            </w:r>
          </w:p>
        </w:tc>
        <w:tc>
          <w:tcPr>
            <w:tcW w:w="1366" w:type="pct"/>
            <w:vMerge w:val="restart"/>
            <w:vAlign w:val="center"/>
          </w:tcPr>
          <w:p w14:paraId="06A49399"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Hội nghị, hội thảo, tập huấn chuyên đề SHTT</w:t>
            </w:r>
          </w:p>
        </w:tc>
        <w:tc>
          <w:tcPr>
            <w:tcW w:w="505" w:type="pct"/>
            <w:shd w:val="clear" w:color="auto" w:fill="auto"/>
          </w:tcPr>
          <w:p w14:paraId="72BF134B"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CBQL</w:t>
            </w:r>
          </w:p>
        </w:tc>
        <w:tc>
          <w:tcPr>
            <w:tcW w:w="324" w:type="pct"/>
            <w:shd w:val="clear" w:color="auto" w:fill="auto"/>
            <w:vAlign w:val="center"/>
          </w:tcPr>
          <w:p w14:paraId="275425B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2,08</w:t>
            </w:r>
          </w:p>
        </w:tc>
        <w:tc>
          <w:tcPr>
            <w:tcW w:w="324" w:type="pct"/>
            <w:shd w:val="clear" w:color="auto" w:fill="auto"/>
            <w:vAlign w:val="center"/>
          </w:tcPr>
          <w:p w14:paraId="6237FF4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p>
        </w:tc>
        <w:tc>
          <w:tcPr>
            <w:tcW w:w="324" w:type="pct"/>
            <w:vMerge w:val="restart"/>
            <w:vAlign w:val="center"/>
          </w:tcPr>
          <w:p w14:paraId="19481A5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p w14:paraId="7E261D4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0,53</w:t>
            </w:r>
          </w:p>
        </w:tc>
        <w:tc>
          <w:tcPr>
            <w:tcW w:w="243" w:type="pct"/>
            <w:vMerge w:val="restart"/>
            <w:vAlign w:val="center"/>
          </w:tcPr>
          <w:p w14:paraId="173EA2DC"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p w14:paraId="58FA98E1"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1</w:t>
            </w:r>
          </w:p>
        </w:tc>
        <w:tc>
          <w:tcPr>
            <w:tcW w:w="324" w:type="pct"/>
            <w:vAlign w:val="center"/>
          </w:tcPr>
          <w:p w14:paraId="20C7CA1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2,02</w:t>
            </w:r>
          </w:p>
        </w:tc>
        <w:tc>
          <w:tcPr>
            <w:tcW w:w="324" w:type="pct"/>
            <w:vAlign w:val="center"/>
          </w:tcPr>
          <w:p w14:paraId="2BA1238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p>
        </w:tc>
        <w:tc>
          <w:tcPr>
            <w:tcW w:w="324" w:type="pct"/>
            <w:vMerge w:val="restart"/>
            <w:vAlign w:val="center"/>
          </w:tcPr>
          <w:p w14:paraId="5FDCFB4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p w14:paraId="3BA1FCE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0,59</w:t>
            </w:r>
          </w:p>
        </w:tc>
        <w:tc>
          <w:tcPr>
            <w:tcW w:w="245" w:type="pct"/>
            <w:vMerge w:val="restart"/>
            <w:vAlign w:val="center"/>
          </w:tcPr>
          <w:p w14:paraId="5070501C"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p w14:paraId="7FBE175D"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1</w:t>
            </w:r>
          </w:p>
        </w:tc>
        <w:tc>
          <w:tcPr>
            <w:tcW w:w="416" w:type="pct"/>
            <w:shd w:val="clear" w:color="auto" w:fill="auto"/>
            <w:vAlign w:val="center"/>
          </w:tcPr>
          <w:p w14:paraId="3A9338C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0,89</w:t>
            </w:r>
            <w:r w:rsidRPr="003E0337">
              <w:rPr>
                <w:color w:val="000000" w:themeColor="text1"/>
                <w:sz w:val="26"/>
                <w:szCs w:val="26"/>
                <w:vertAlign w:val="superscript"/>
              </w:rPr>
              <w:t>**</w:t>
            </w:r>
          </w:p>
        </w:tc>
      </w:tr>
      <w:tr w:rsidR="001135E2" w:rsidRPr="003E0337" w14:paraId="151140E9" w14:textId="77777777" w:rsidTr="003E0337">
        <w:trPr>
          <w:jc w:val="center"/>
        </w:trPr>
        <w:tc>
          <w:tcPr>
            <w:tcW w:w="278" w:type="pct"/>
            <w:vMerge/>
            <w:shd w:val="clear" w:color="auto" w:fill="auto"/>
            <w:vAlign w:val="center"/>
          </w:tcPr>
          <w:p w14:paraId="48C3B316"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vAlign w:val="center"/>
          </w:tcPr>
          <w:p w14:paraId="16BA3946" w14:textId="77777777" w:rsidR="0096775F" w:rsidRPr="003E0337" w:rsidRDefault="0096775F" w:rsidP="003E0337">
            <w:pPr>
              <w:widowControl w:val="0"/>
              <w:spacing w:line="252" w:lineRule="auto"/>
              <w:jc w:val="both"/>
              <w:rPr>
                <w:color w:val="000000" w:themeColor="text1"/>
                <w:sz w:val="26"/>
                <w:szCs w:val="26"/>
              </w:rPr>
            </w:pPr>
          </w:p>
        </w:tc>
        <w:tc>
          <w:tcPr>
            <w:tcW w:w="505" w:type="pct"/>
            <w:shd w:val="clear" w:color="auto" w:fill="auto"/>
          </w:tcPr>
          <w:p w14:paraId="0133E396"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GV,CV</w:t>
            </w:r>
          </w:p>
        </w:tc>
        <w:tc>
          <w:tcPr>
            <w:tcW w:w="324" w:type="pct"/>
            <w:shd w:val="clear" w:color="auto" w:fill="auto"/>
            <w:vAlign w:val="center"/>
          </w:tcPr>
          <w:p w14:paraId="3EAEAAF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2,02</w:t>
            </w:r>
          </w:p>
        </w:tc>
        <w:tc>
          <w:tcPr>
            <w:tcW w:w="324" w:type="pct"/>
            <w:shd w:val="clear" w:color="auto" w:fill="auto"/>
            <w:vAlign w:val="center"/>
          </w:tcPr>
          <w:p w14:paraId="4DE1856C"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0,92</w:t>
            </w:r>
          </w:p>
        </w:tc>
        <w:tc>
          <w:tcPr>
            <w:tcW w:w="324" w:type="pct"/>
            <w:vMerge/>
            <w:vAlign w:val="center"/>
          </w:tcPr>
          <w:p w14:paraId="5FC84E4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vAlign w:val="center"/>
          </w:tcPr>
          <w:p w14:paraId="227110E1"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vAlign w:val="center"/>
          </w:tcPr>
          <w:p w14:paraId="66A15BF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1,97</w:t>
            </w:r>
          </w:p>
        </w:tc>
        <w:tc>
          <w:tcPr>
            <w:tcW w:w="324" w:type="pct"/>
            <w:vAlign w:val="center"/>
          </w:tcPr>
          <w:p w14:paraId="5751A62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0,89</w:t>
            </w:r>
          </w:p>
        </w:tc>
        <w:tc>
          <w:tcPr>
            <w:tcW w:w="324" w:type="pct"/>
            <w:vMerge/>
            <w:vAlign w:val="center"/>
          </w:tcPr>
          <w:p w14:paraId="725F684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vAlign w:val="center"/>
          </w:tcPr>
          <w:p w14:paraId="51304448"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shd w:val="clear" w:color="auto" w:fill="auto"/>
            <w:vAlign w:val="center"/>
          </w:tcPr>
          <w:p w14:paraId="43B86BE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r w:rsidRPr="003E0337">
              <w:rPr>
                <w:color w:val="000000" w:themeColor="text1"/>
                <w:sz w:val="26"/>
                <w:szCs w:val="26"/>
                <w:vertAlign w:val="superscript"/>
              </w:rPr>
              <w:t>**</w:t>
            </w:r>
          </w:p>
        </w:tc>
      </w:tr>
      <w:tr w:rsidR="001135E2" w:rsidRPr="003E0337" w14:paraId="577D3BC6" w14:textId="77777777" w:rsidTr="003E0337">
        <w:trPr>
          <w:jc w:val="center"/>
        </w:trPr>
        <w:tc>
          <w:tcPr>
            <w:tcW w:w="278" w:type="pct"/>
            <w:vMerge/>
            <w:shd w:val="clear" w:color="auto" w:fill="auto"/>
            <w:vAlign w:val="center"/>
          </w:tcPr>
          <w:p w14:paraId="51F3EE01"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vAlign w:val="center"/>
          </w:tcPr>
          <w:p w14:paraId="15FE8185" w14:textId="77777777" w:rsidR="0096775F" w:rsidRPr="003E0337" w:rsidRDefault="0096775F" w:rsidP="003E0337">
            <w:pPr>
              <w:widowControl w:val="0"/>
              <w:spacing w:line="252" w:lineRule="auto"/>
              <w:jc w:val="both"/>
              <w:rPr>
                <w:color w:val="000000" w:themeColor="text1"/>
                <w:sz w:val="26"/>
                <w:szCs w:val="26"/>
              </w:rPr>
            </w:pPr>
          </w:p>
        </w:tc>
        <w:tc>
          <w:tcPr>
            <w:tcW w:w="505" w:type="pct"/>
            <w:shd w:val="clear" w:color="auto" w:fill="auto"/>
          </w:tcPr>
          <w:p w14:paraId="5FBB8708"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Chung</w:t>
            </w:r>
          </w:p>
        </w:tc>
        <w:tc>
          <w:tcPr>
            <w:tcW w:w="324" w:type="pct"/>
            <w:shd w:val="clear" w:color="auto" w:fill="auto"/>
            <w:vAlign w:val="center"/>
          </w:tcPr>
          <w:p w14:paraId="3838353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2,03</w:t>
            </w:r>
          </w:p>
        </w:tc>
        <w:tc>
          <w:tcPr>
            <w:tcW w:w="324" w:type="pct"/>
            <w:shd w:val="clear" w:color="auto" w:fill="auto"/>
            <w:vAlign w:val="center"/>
          </w:tcPr>
          <w:p w14:paraId="5F5D793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0,90</w:t>
            </w:r>
          </w:p>
        </w:tc>
        <w:tc>
          <w:tcPr>
            <w:tcW w:w="324" w:type="pct"/>
            <w:vMerge/>
            <w:vAlign w:val="center"/>
          </w:tcPr>
          <w:p w14:paraId="2000C3D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vAlign w:val="center"/>
          </w:tcPr>
          <w:p w14:paraId="58670A04"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vAlign w:val="center"/>
          </w:tcPr>
          <w:p w14:paraId="03F82AA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1,98</w:t>
            </w:r>
          </w:p>
        </w:tc>
        <w:tc>
          <w:tcPr>
            <w:tcW w:w="324" w:type="pct"/>
            <w:vAlign w:val="center"/>
          </w:tcPr>
          <w:p w14:paraId="6288EB0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p>
        </w:tc>
        <w:tc>
          <w:tcPr>
            <w:tcW w:w="324" w:type="pct"/>
            <w:vMerge/>
            <w:vAlign w:val="center"/>
          </w:tcPr>
          <w:p w14:paraId="39AE869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vAlign w:val="center"/>
          </w:tcPr>
          <w:p w14:paraId="776E87DA"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shd w:val="clear" w:color="auto" w:fill="auto"/>
            <w:vAlign w:val="center"/>
          </w:tcPr>
          <w:p w14:paraId="665EA21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r w:rsidRPr="003E0337">
              <w:rPr>
                <w:color w:val="000000" w:themeColor="text1"/>
                <w:sz w:val="26"/>
                <w:szCs w:val="26"/>
                <w:vertAlign w:val="superscript"/>
              </w:rPr>
              <w:t>**</w:t>
            </w:r>
          </w:p>
        </w:tc>
      </w:tr>
      <w:tr w:rsidR="001135E2" w:rsidRPr="003E0337" w14:paraId="21834538" w14:textId="77777777" w:rsidTr="003E0337">
        <w:trPr>
          <w:jc w:val="center"/>
        </w:trPr>
        <w:tc>
          <w:tcPr>
            <w:tcW w:w="278" w:type="pct"/>
            <w:vMerge w:val="restart"/>
            <w:shd w:val="clear" w:color="auto" w:fill="auto"/>
            <w:vAlign w:val="center"/>
          </w:tcPr>
          <w:p w14:paraId="7A6AF896"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2</w:t>
            </w:r>
          </w:p>
        </w:tc>
        <w:tc>
          <w:tcPr>
            <w:tcW w:w="1366" w:type="pct"/>
            <w:vMerge w:val="restart"/>
            <w:vAlign w:val="center"/>
          </w:tcPr>
          <w:p w14:paraId="74CF94A4"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Ban hành tài liệu, cẩm nang, quy định về HĐSHTT</w:t>
            </w:r>
          </w:p>
        </w:tc>
        <w:tc>
          <w:tcPr>
            <w:tcW w:w="505" w:type="pct"/>
            <w:shd w:val="clear" w:color="auto" w:fill="auto"/>
            <w:vAlign w:val="center"/>
          </w:tcPr>
          <w:p w14:paraId="5A86450C"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shd w:val="clear" w:color="auto" w:fill="auto"/>
            <w:vAlign w:val="center"/>
          </w:tcPr>
          <w:p w14:paraId="6C13C5B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2,02</w:t>
            </w:r>
          </w:p>
        </w:tc>
        <w:tc>
          <w:tcPr>
            <w:tcW w:w="324" w:type="pct"/>
            <w:shd w:val="clear" w:color="auto" w:fill="auto"/>
            <w:vAlign w:val="center"/>
          </w:tcPr>
          <w:p w14:paraId="4D95981C"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p>
        </w:tc>
        <w:tc>
          <w:tcPr>
            <w:tcW w:w="324" w:type="pct"/>
            <w:vMerge w:val="restart"/>
            <w:vAlign w:val="center"/>
          </w:tcPr>
          <w:p w14:paraId="7EF949B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p w14:paraId="3C8D6EE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0,24</w:t>
            </w:r>
          </w:p>
        </w:tc>
        <w:tc>
          <w:tcPr>
            <w:tcW w:w="243" w:type="pct"/>
            <w:vMerge w:val="restart"/>
            <w:vAlign w:val="center"/>
          </w:tcPr>
          <w:p w14:paraId="18E59A12"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p w14:paraId="3B5476D0"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2</w:t>
            </w:r>
          </w:p>
        </w:tc>
        <w:tc>
          <w:tcPr>
            <w:tcW w:w="324" w:type="pct"/>
            <w:vAlign w:val="center"/>
          </w:tcPr>
          <w:p w14:paraId="325ECDF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1,92</w:t>
            </w:r>
          </w:p>
        </w:tc>
        <w:tc>
          <w:tcPr>
            <w:tcW w:w="324" w:type="pct"/>
            <w:vAlign w:val="center"/>
          </w:tcPr>
          <w:p w14:paraId="7A109D1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p>
        </w:tc>
        <w:tc>
          <w:tcPr>
            <w:tcW w:w="324" w:type="pct"/>
            <w:vMerge w:val="restart"/>
            <w:vAlign w:val="center"/>
          </w:tcPr>
          <w:p w14:paraId="6A66D70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p w14:paraId="06538AB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0,38</w:t>
            </w:r>
          </w:p>
        </w:tc>
        <w:tc>
          <w:tcPr>
            <w:tcW w:w="245" w:type="pct"/>
            <w:vMerge w:val="restart"/>
            <w:vAlign w:val="center"/>
          </w:tcPr>
          <w:p w14:paraId="4DFCAB20"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p w14:paraId="713DCA02"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3</w:t>
            </w:r>
          </w:p>
        </w:tc>
        <w:tc>
          <w:tcPr>
            <w:tcW w:w="416" w:type="pct"/>
            <w:shd w:val="clear" w:color="auto" w:fill="auto"/>
            <w:vAlign w:val="center"/>
          </w:tcPr>
          <w:p w14:paraId="6A7B915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r w:rsidRPr="003E0337">
              <w:rPr>
                <w:color w:val="000000" w:themeColor="text1"/>
                <w:sz w:val="26"/>
                <w:szCs w:val="26"/>
                <w:vertAlign w:val="superscript"/>
              </w:rPr>
              <w:t>**</w:t>
            </w:r>
          </w:p>
        </w:tc>
      </w:tr>
      <w:tr w:rsidR="001135E2" w:rsidRPr="003E0337" w14:paraId="5F5726C0" w14:textId="77777777" w:rsidTr="003E0337">
        <w:trPr>
          <w:jc w:val="center"/>
        </w:trPr>
        <w:tc>
          <w:tcPr>
            <w:tcW w:w="278" w:type="pct"/>
            <w:vMerge/>
            <w:shd w:val="clear" w:color="auto" w:fill="auto"/>
            <w:vAlign w:val="center"/>
          </w:tcPr>
          <w:p w14:paraId="440338EE"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vAlign w:val="center"/>
          </w:tcPr>
          <w:p w14:paraId="4AABD628"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bottom w:val="single" w:sz="4" w:space="0" w:color="auto"/>
              <w:right w:val="single" w:sz="4" w:space="0" w:color="auto"/>
            </w:tcBorders>
            <w:shd w:val="clear" w:color="auto" w:fill="auto"/>
            <w:vAlign w:val="center"/>
          </w:tcPr>
          <w:p w14:paraId="3D439240"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644E734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1,91</w:t>
            </w:r>
          </w:p>
        </w:tc>
        <w:tc>
          <w:tcPr>
            <w:tcW w:w="324" w:type="pct"/>
            <w:tcBorders>
              <w:top w:val="single" w:sz="4" w:space="0" w:color="auto"/>
              <w:left w:val="single" w:sz="4" w:space="0" w:color="auto"/>
              <w:bottom w:val="single" w:sz="4" w:space="0" w:color="auto"/>
            </w:tcBorders>
            <w:shd w:val="clear" w:color="auto" w:fill="auto"/>
            <w:vAlign w:val="center"/>
          </w:tcPr>
          <w:p w14:paraId="30AA007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p>
        </w:tc>
        <w:tc>
          <w:tcPr>
            <w:tcW w:w="324" w:type="pct"/>
            <w:vMerge/>
            <w:vAlign w:val="center"/>
          </w:tcPr>
          <w:p w14:paraId="04E1284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vAlign w:val="center"/>
          </w:tcPr>
          <w:p w14:paraId="4CD405F6"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bottom w:val="single" w:sz="4" w:space="0" w:color="auto"/>
              <w:right w:val="single" w:sz="4" w:space="0" w:color="auto"/>
            </w:tcBorders>
            <w:vAlign w:val="center"/>
          </w:tcPr>
          <w:p w14:paraId="7CF58F1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1,84</w:t>
            </w:r>
          </w:p>
        </w:tc>
        <w:tc>
          <w:tcPr>
            <w:tcW w:w="324" w:type="pct"/>
            <w:tcBorders>
              <w:top w:val="single" w:sz="4" w:space="0" w:color="auto"/>
              <w:left w:val="single" w:sz="4" w:space="0" w:color="auto"/>
              <w:bottom w:val="single" w:sz="4" w:space="0" w:color="auto"/>
            </w:tcBorders>
            <w:vAlign w:val="center"/>
          </w:tcPr>
          <w:p w14:paraId="737F9F0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0,89</w:t>
            </w:r>
          </w:p>
        </w:tc>
        <w:tc>
          <w:tcPr>
            <w:tcW w:w="324" w:type="pct"/>
            <w:vMerge/>
            <w:vAlign w:val="center"/>
          </w:tcPr>
          <w:p w14:paraId="0204AD9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vAlign w:val="center"/>
          </w:tcPr>
          <w:p w14:paraId="0883DF1C"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bottom w:val="single" w:sz="4" w:space="0" w:color="auto"/>
              <w:right w:val="single" w:sz="4" w:space="0" w:color="auto"/>
            </w:tcBorders>
            <w:shd w:val="clear" w:color="auto" w:fill="auto"/>
            <w:vAlign w:val="center"/>
          </w:tcPr>
          <w:p w14:paraId="4612EE9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1F350ED9" w14:textId="77777777" w:rsidTr="003E0337">
        <w:trPr>
          <w:jc w:val="center"/>
        </w:trPr>
        <w:tc>
          <w:tcPr>
            <w:tcW w:w="278" w:type="pct"/>
            <w:vMerge/>
            <w:tcBorders>
              <w:bottom w:val="single" w:sz="4" w:space="0" w:color="auto"/>
            </w:tcBorders>
            <w:shd w:val="clear" w:color="auto" w:fill="auto"/>
            <w:vAlign w:val="center"/>
          </w:tcPr>
          <w:p w14:paraId="2D768EDC"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bottom w:val="single" w:sz="4" w:space="0" w:color="auto"/>
            </w:tcBorders>
            <w:vAlign w:val="center"/>
          </w:tcPr>
          <w:p w14:paraId="3853521B"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bottom w:val="single" w:sz="4" w:space="0" w:color="auto"/>
              <w:right w:val="single" w:sz="4" w:space="0" w:color="auto"/>
            </w:tcBorders>
            <w:shd w:val="clear" w:color="auto" w:fill="auto"/>
            <w:vAlign w:val="center"/>
          </w:tcPr>
          <w:p w14:paraId="6F81BAE2"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EEB719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1,93</w:t>
            </w:r>
          </w:p>
        </w:tc>
        <w:tc>
          <w:tcPr>
            <w:tcW w:w="324" w:type="pct"/>
            <w:tcBorders>
              <w:top w:val="single" w:sz="4" w:space="0" w:color="auto"/>
              <w:left w:val="single" w:sz="4" w:space="0" w:color="auto"/>
              <w:bottom w:val="single" w:sz="4" w:space="0" w:color="auto"/>
            </w:tcBorders>
            <w:shd w:val="clear" w:color="auto" w:fill="auto"/>
            <w:vAlign w:val="center"/>
          </w:tcPr>
          <w:p w14:paraId="09710FD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p>
        </w:tc>
        <w:tc>
          <w:tcPr>
            <w:tcW w:w="324" w:type="pct"/>
            <w:vMerge/>
            <w:tcBorders>
              <w:bottom w:val="single" w:sz="4" w:space="0" w:color="auto"/>
            </w:tcBorders>
            <w:vAlign w:val="center"/>
          </w:tcPr>
          <w:p w14:paraId="5178584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bottom w:val="single" w:sz="4" w:space="0" w:color="auto"/>
            </w:tcBorders>
            <w:vAlign w:val="center"/>
          </w:tcPr>
          <w:p w14:paraId="10DEB093"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bottom w:val="single" w:sz="4" w:space="0" w:color="auto"/>
              <w:right w:val="single" w:sz="4" w:space="0" w:color="auto"/>
            </w:tcBorders>
            <w:vAlign w:val="center"/>
          </w:tcPr>
          <w:p w14:paraId="4A28ADA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1,85</w:t>
            </w:r>
          </w:p>
        </w:tc>
        <w:tc>
          <w:tcPr>
            <w:tcW w:w="324" w:type="pct"/>
            <w:tcBorders>
              <w:top w:val="single" w:sz="4" w:space="0" w:color="auto"/>
              <w:left w:val="single" w:sz="4" w:space="0" w:color="auto"/>
              <w:bottom w:val="single" w:sz="4" w:space="0" w:color="auto"/>
            </w:tcBorders>
            <w:vAlign w:val="center"/>
          </w:tcPr>
          <w:p w14:paraId="159AA6A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0,89</w:t>
            </w:r>
          </w:p>
        </w:tc>
        <w:tc>
          <w:tcPr>
            <w:tcW w:w="324" w:type="pct"/>
            <w:vMerge/>
            <w:tcBorders>
              <w:bottom w:val="single" w:sz="4" w:space="0" w:color="auto"/>
            </w:tcBorders>
            <w:vAlign w:val="center"/>
          </w:tcPr>
          <w:p w14:paraId="68F7227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bottom w:val="single" w:sz="4" w:space="0" w:color="auto"/>
            </w:tcBorders>
            <w:vAlign w:val="center"/>
          </w:tcPr>
          <w:p w14:paraId="6BF2F17F"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bottom w:val="single" w:sz="4" w:space="0" w:color="auto"/>
              <w:right w:val="single" w:sz="4" w:space="0" w:color="auto"/>
            </w:tcBorders>
            <w:shd w:val="clear" w:color="auto" w:fill="auto"/>
            <w:vAlign w:val="center"/>
          </w:tcPr>
          <w:p w14:paraId="6227780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3D814753" w14:textId="77777777" w:rsidTr="003E0337">
        <w:trPr>
          <w:jc w:val="center"/>
        </w:trPr>
        <w:tc>
          <w:tcPr>
            <w:tcW w:w="278" w:type="pct"/>
            <w:vMerge w:val="restart"/>
            <w:tcBorders>
              <w:top w:val="single" w:sz="4" w:space="0" w:color="auto"/>
              <w:left w:val="single" w:sz="4" w:space="0" w:color="auto"/>
              <w:right w:val="single" w:sz="4" w:space="0" w:color="auto"/>
            </w:tcBorders>
            <w:shd w:val="clear" w:color="auto" w:fill="auto"/>
            <w:vAlign w:val="center"/>
          </w:tcPr>
          <w:p w14:paraId="51874DEF"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3</w:t>
            </w:r>
          </w:p>
        </w:tc>
        <w:tc>
          <w:tcPr>
            <w:tcW w:w="1366" w:type="pct"/>
            <w:vMerge w:val="restart"/>
            <w:tcBorders>
              <w:top w:val="single" w:sz="4" w:space="0" w:color="auto"/>
              <w:left w:val="single" w:sz="4" w:space="0" w:color="auto"/>
              <w:right w:val="single" w:sz="4" w:space="0" w:color="auto"/>
            </w:tcBorders>
            <w:vAlign w:val="center"/>
          </w:tcPr>
          <w:p w14:paraId="4EC59F04"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lang w:val="vi-VN"/>
              </w:rPr>
              <w:t>Hội thi tìm hiểu những vấn đề liên quan đến SHTT</w:t>
            </w: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0E724A74"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19EEA2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1,66</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888D15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0,75</w:t>
            </w:r>
          </w:p>
        </w:tc>
        <w:tc>
          <w:tcPr>
            <w:tcW w:w="324" w:type="pct"/>
            <w:vMerge w:val="restart"/>
            <w:tcBorders>
              <w:top w:val="single" w:sz="4" w:space="0" w:color="auto"/>
              <w:left w:val="single" w:sz="4" w:space="0" w:color="auto"/>
              <w:right w:val="single" w:sz="4" w:space="0" w:color="auto"/>
            </w:tcBorders>
            <w:vAlign w:val="center"/>
          </w:tcPr>
          <w:p w14:paraId="13D4299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0,35</w:t>
            </w:r>
          </w:p>
        </w:tc>
        <w:tc>
          <w:tcPr>
            <w:tcW w:w="243" w:type="pct"/>
            <w:vMerge w:val="restart"/>
            <w:tcBorders>
              <w:top w:val="single" w:sz="4" w:space="0" w:color="auto"/>
              <w:left w:val="single" w:sz="4" w:space="0" w:color="auto"/>
              <w:right w:val="single" w:sz="4" w:space="0" w:color="auto"/>
            </w:tcBorders>
            <w:vAlign w:val="center"/>
          </w:tcPr>
          <w:p w14:paraId="4D4D1D30"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9</w:t>
            </w:r>
          </w:p>
        </w:tc>
        <w:tc>
          <w:tcPr>
            <w:tcW w:w="324" w:type="pct"/>
            <w:tcBorders>
              <w:top w:val="single" w:sz="4" w:space="0" w:color="auto"/>
              <w:left w:val="single" w:sz="4" w:space="0" w:color="auto"/>
              <w:bottom w:val="single" w:sz="4" w:space="0" w:color="auto"/>
              <w:right w:val="single" w:sz="4" w:space="0" w:color="auto"/>
            </w:tcBorders>
            <w:vAlign w:val="center"/>
          </w:tcPr>
          <w:p w14:paraId="22659A4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1,68</w:t>
            </w:r>
          </w:p>
        </w:tc>
        <w:tc>
          <w:tcPr>
            <w:tcW w:w="324" w:type="pct"/>
            <w:tcBorders>
              <w:top w:val="single" w:sz="4" w:space="0" w:color="auto"/>
              <w:left w:val="single" w:sz="4" w:space="0" w:color="auto"/>
              <w:bottom w:val="single" w:sz="4" w:space="0" w:color="auto"/>
              <w:right w:val="single" w:sz="4" w:space="0" w:color="auto"/>
            </w:tcBorders>
            <w:vAlign w:val="center"/>
          </w:tcPr>
          <w:p w14:paraId="2EDC2F1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0,81</w:t>
            </w:r>
          </w:p>
        </w:tc>
        <w:tc>
          <w:tcPr>
            <w:tcW w:w="324" w:type="pct"/>
            <w:vMerge w:val="restart"/>
            <w:tcBorders>
              <w:top w:val="single" w:sz="4" w:space="0" w:color="auto"/>
              <w:left w:val="single" w:sz="4" w:space="0" w:color="auto"/>
              <w:right w:val="single" w:sz="4" w:space="0" w:color="auto"/>
            </w:tcBorders>
            <w:vAlign w:val="center"/>
          </w:tcPr>
          <w:p w14:paraId="50087AD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0,45</w:t>
            </w:r>
          </w:p>
        </w:tc>
        <w:tc>
          <w:tcPr>
            <w:tcW w:w="245" w:type="pct"/>
            <w:vMerge w:val="restart"/>
            <w:tcBorders>
              <w:top w:val="single" w:sz="4" w:space="0" w:color="auto"/>
              <w:left w:val="single" w:sz="4" w:space="0" w:color="auto"/>
              <w:right w:val="single" w:sz="4" w:space="0" w:color="auto"/>
            </w:tcBorders>
            <w:vAlign w:val="center"/>
          </w:tcPr>
          <w:p w14:paraId="705EA935"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8</w:t>
            </w: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A8E3B2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r w:rsidRPr="003E0337">
              <w:rPr>
                <w:color w:val="000000" w:themeColor="text1"/>
                <w:sz w:val="26"/>
                <w:szCs w:val="26"/>
                <w:vertAlign w:val="superscript"/>
              </w:rPr>
              <w:t>**</w:t>
            </w:r>
          </w:p>
        </w:tc>
      </w:tr>
      <w:tr w:rsidR="001135E2" w:rsidRPr="003E0337" w14:paraId="0FBA666F" w14:textId="77777777" w:rsidTr="003E0337">
        <w:trPr>
          <w:jc w:val="center"/>
        </w:trPr>
        <w:tc>
          <w:tcPr>
            <w:tcW w:w="278" w:type="pct"/>
            <w:vMerge/>
            <w:tcBorders>
              <w:left w:val="single" w:sz="4" w:space="0" w:color="auto"/>
              <w:right w:val="single" w:sz="4" w:space="0" w:color="auto"/>
            </w:tcBorders>
            <w:shd w:val="clear" w:color="auto" w:fill="auto"/>
            <w:vAlign w:val="center"/>
          </w:tcPr>
          <w:p w14:paraId="239A1F7C"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right w:val="single" w:sz="4" w:space="0" w:color="auto"/>
            </w:tcBorders>
            <w:vAlign w:val="center"/>
          </w:tcPr>
          <w:p w14:paraId="6AB693D6"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95276FE"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6BABF0F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1,74</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3E476BB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p>
        </w:tc>
        <w:tc>
          <w:tcPr>
            <w:tcW w:w="324" w:type="pct"/>
            <w:vMerge/>
            <w:tcBorders>
              <w:left w:val="single" w:sz="4" w:space="0" w:color="auto"/>
              <w:right w:val="single" w:sz="4" w:space="0" w:color="auto"/>
            </w:tcBorders>
            <w:vAlign w:val="center"/>
          </w:tcPr>
          <w:p w14:paraId="54FC832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763F6A8B"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79E7435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1,74</w:t>
            </w:r>
          </w:p>
        </w:tc>
        <w:tc>
          <w:tcPr>
            <w:tcW w:w="324" w:type="pct"/>
            <w:tcBorders>
              <w:top w:val="single" w:sz="4" w:space="0" w:color="auto"/>
              <w:left w:val="single" w:sz="4" w:space="0" w:color="auto"/>
              <w:bottom w:val="single" w:sz="4" w:space="0" w:color="auto"/>
              <w:right w:val="single" w:sz="4" w:space="0" w:color="auto"/>
            </w:tcBorders>
            <w:vAlign w:val="center"/>
          </w:tcPr>
          <w:p w14:paraId="3810442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p>
        </w:tc>
        <w:tc>
          <w:tcPr>
            <w:tcW w:w="324" w:type="pct"/>
            <w:vMerge/>
            <w:tcBorders>
              <w:left w:val="single" w:sz="4" w:space="0" w:color="auto"/>
              <w:right w:val="single" w:sz="4" w:space="0" w:color="auto"/>
            </w:tcBorders>
            <w:vAlign w:val="center"/>
          </w:tcPr>
          <w:p w14:paraId="6312EE9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68573A8B"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56DC8B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174A296A" w14:textId="77777777" w:rsidTr="003E0337">
        <w:trPr>
          <w:jc w:val="center"/>
        </w:trPr>
        <w:tc>
          <w:tcPr>
            <w:tcW w:w="278" w:type="pct"/>
            <w:vMerge/>
            <w:tcBorders>
              <w:left w:val="single" w:sz="4" w:space="0" w:color="auto"/>
              <w:bottom w:val="single" w:sz="4" w:space="0" w:color="auto"/>
              <w:right w:val="single" w:sz="4" w:space="0" w:color="auto"/>
            </w:tcBorders>
            <w:shd w:val="clear" w:color="auto" w:fill="auto"/>
            <w:vAlign w:val="center"/>
          </w:tcPr>
          <w:p w14:paraId="7CF8624C"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bottom w:val="single" w:sz="4" w:space="0" w:color="auto"/>
              <w:right w:val="single" w:sz="4" w:space="0" w:color="auto"/>
            </w:tcBorders>
            <w:vAlign w:val="center"/>
          </w:tcPr>
          <w:p w14:paraId="5FE003BB"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2FFBFC2B"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7105D24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1,73</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0761447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p>
        </w:tc>
        <w:tc>
          <w:tcPr>
            <w:tcW w:w="324" w:type="pct"/>
            <w:vMerge/>
            <w:tcBorders>
              <w:left w:val="single" w:sz="4" w:space="0" w:color="auto"/>
              <w:bottom w:val="single" w:sz="4" w:space="0" w:color="auto"/>
              <w:right w:val="single" w:sz="4" w:space="0" w:color="auto"/>
            </w:tcBorders>
            <w:vAlign w:val="center"/>
          </w:tcPr>
          <w:p w14:paraId="398C4C2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bottom w:val="single" w:sz="4" w:space="0" w:color="auto"/>
              <w:right w:val="single" w:sz="4" w:space="0" w:color="auto"/>
            </w:tcBorders>
            <w:vAlign w:val="center"/>
          </w:tcPr>
          <w:p w14:paraId="5651E2C9"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1E760D7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1,73</w:t>
            </w:r>
          </w:p>
        </w:tc>
        <w:tc>
          <w:tcPr>
            <w:tcW w:w="324" w:type="pct"/>
            <w:tcBorders>
              <w:top w:val="single" w:sz="4" w:space="0" w:color="auto"/>
              <w:left w:val="single" w:sz="4" w:space="0" w:color="auto"/>
              <w:bottom w:val="single" w:sz="4" w:space="0" w:color="auto"/>
              <w:right w:val="single" w:sz="4" w:space="0" w:color="auto"/>
            </w:tcBorders>
            <w:vAlign w:val="center"/>
          </w:tcPr>
          <w:p w14:paraId="31EF5CE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p>
        </w:tc>
        <w:tc>
          <w:tcPr>
            <w:tcW w:w="324" w:type="pct"/>
            <w:vMerge/>
            <w:tcBorders>
              <w:left w:val="single" w:sz="4" w:space="0" w:color="auto"/>
              <w:bottom w:val="single" w:sz="4" w:space="0" w:color="auto"/>
              <w:right w:val="single" w:sz="4" w:space="0" w:color="auto"/>
            </w:tcBorders>
            <w:vAlign w:val="center"/>
          </w:tcPr>
          <w:p w14:paraId="46CBFF7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bottom w:val="single" w:sz="4" w:space="0" w:color="auto"/>
              <w:right w:val="single" w:sz="4" w:space="0" w:color="auto"/>
            </w:tcBorders>
            <w:vAlign w:val="center"/>
          </w:tcPr>
          <w:p w14:paraId="1B14EB4D"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0C93A5B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0F79F995" w14:textId="77777777" w:rsidTr="003E0337">
        <w:trPr>
          <w:jc w:val="center"/>
        </w:trPr>
        <w:tc>
          <w:tcPr>
            <w:tcW w:w="278" w:type="pct"/>
            <w:vMerge w:val="restart"/>
            <w:tcBorders>
              <w:top w:val="single" w:sz="4" w:space="0" w:color="auto"/>
              <w:left w:val="single" w:sz="4" w:space="0" w:color="auto"/>
              <w:right w:val="single" w:sz="4" w:space="0" w:color="auto"/>
            </w:tcBorders>
            <w:shd w:val="clear" w:color="auto" w:fill="auto"/>
            <w:vAlign w:val="center"/>
          </w:tcPr>
          <w:p w14:paraId="1323949D"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4</w:t>
            </w:r>
          </w:p>
        </w:tc>
        <w:tc>
          <w:tcPr>
            <w:tcW w:w="1366" w:type="pct"/>
            <w:vMerge w:val="restart"/>
            <w:tcBorders>
              <w:top w:val="single" w:sz="4" w:space="0" w:color="auto"/>
              <w:left w:val="single" w:sz="4" w:space="0" w:color="auto"/>
              <w:right w:val="single" w:sz="4" w:space="0" w:color="auto"/>
            </w:tcBorders>
            <w:vAlign w:val="center"/>
          </w:tcPr>
          <w:p w14:paraId="5708FAFD"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Tuyên truyền, phổ biến chính sách, pháp luật SHTT</w:t>
            </w: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0E919F58"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039AA7D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1,99</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F26D2A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0,89</w:t>
            </w:r>
          </w:p>
        </w:tc>
        <w:tc>
          <w:tcPr>
            <w:tcW w:w="324" w:type="pct"/>
            <w:vMerge w:val="restart"/>
            <w:tcBorders>
              <w:top w:val="single" w:sz="4" w:space="0" w:color="auto"/>
              <w:left w:val="single" w:sz="4" w:space="0" w:color="auto"/>
              <w:right w:val="single" w:sz="4" w:space="0" w:color="auto"/>
            </w:tcBorders>
            <w:vAlign w:val="center"/>
          </w:tcPr>
          <w:p w14:paraId="6F6B424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0,32</w:t>
            </w:r>
          </w:p>
        </w:tc>
        <w:tc>
          <w:tcPr>
            <w:tcW w:w="243" w:type="pct"/>
            <w:vMerge w:val="restart"/>
            <w:tcBorders>
              <w:top w:val="single" w:sz="4" w:space="0" w:color="auto"/>
              <w:left w:val="single" w:sz="4" w:space="0" w:color="auto"/>
              <w:right w:val="single" w:sz="4" w:space="0" w:color="auto"/>
            </w:tcBorders>
            <w:vAlign w:val="center"/>
          </w:tcPr>
          <w:p w14:paraId="00DB7FAF"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3</w:t>
            </w:r>
          </w:p>
        </w:tc>
        <w:tc>
          <w:tcPr>
            <w:tcW w:w="324" w:type="pct"/>
            <w:tcBorders>
              <w:top w:val="single" w:sz="4" w:space="0" w:color="auto"/>
              <w:left w:val="single" w:sz="4" w:space="0" w:color="auto"/>
              <w:bottom w:val="single" w:sz="4" w:space="0" w:color="auto"/>
              <w:right w:val="single" w:sz="4" w:space="0" w:color="auto"/>
            </w:tcBorders>
            <w:vAlign w:val="center"/>
          </w:tcPr>
          <w:p w14:paraId="7FBE0BD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1,92</w:t>
            </w:r>
          </w:p>
        </w:tc>
        <w:tc>
          <w:tcPr>
            <w:tcW w:w="324" w:type="pct"/>
            <w:tcBorders>
              <w:top w:val="single" w:sz="4" w:space="0" w:color="auto"/>
              <w:left w:val="single" w:sz="4" w:space="0" w:color="auto"/>
              <w:bottom w:val="single" w:sz="4" w:space="0" w:color="auto"/>
              <w:right w:val="single" w:sz="4" w:space="0" w:color="auto"/>
            </w:tcBorders>
            <w:vAlign w:val="center"/>
          </w:tcPr>
          <w:p w14:paraId="38D99BA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p>
        </w:tc>
        <w:tc>
          <w:tcPr>
            <w:tcW w:w="324" w:type="pct"/>
            <w:vMerge w:val="restart"/>
            <w:tcBorders>
              <w:top w:val="single" w:sz="4" w:space="0" w:color="auto"/>
              <w:left w:val="single" w:sz="4" w:space="0" w:color="auto"/>
              <w:right w:val="single" w:sz="4" w:space="0" w:color="auto"/>
            </w:tcBorders>
            <w:vAlign w:val="center"/>
          </w:tcPr>
          <w:p w14:paraId="0F34A1B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0,37</w:t>
            </w:r>
          </w:p>
        </w:tc>
        <w:tc>
          <w:tcPr>
            <w:tcW w:w="245" w:type="pct"/>
            <w:vMerge w:val="restart"/>
            <w:tcBorders>
              <w:top w:val="single" w:sz="4" w:space="0" w:color="auto"/>
              <w:left w:val="single" w:sz="4" w:space="0" w:color="auto"/>
              <w:right w:val="single" w:sz="4" w:space="0" w:color="auto"/>
            </w:tcBorders>
            <w:vAlign w:val="center"/>
          </w:tcPr>
          <w:p w14:paraId="712DD495"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2</w:t>
            </w: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06413AD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r w:rsidRPr="003E0337">
              <w:rPr>
                <w:color w:val="000000" w:themeColor="text1"/>
                <w:sz w:val="26"/>
                <w:szCs w:val="26"/>
                <w:vertAlign w:val="superscript"/>
              </w:rPr>
              <w:t>**</w:t>
            </w:r>
          </w:p>
        </w:tc>
      </w:tr>
      <w:tr w:rsidR="001135E2" w:rsidRPr="003E0337" w14:paraId="4D9C986E" w14:textId="77777777" w:rsidTr="003E0337">
        <w:trPr>
          <w:jc w:val="center"/>
        </w:trPr>
        <w:tc>
          <w:tcPr>
            <w:tcW w:w="278" w:type="pct"/>
            <w:vMerge/>
            <w:tcBorders>
              <w:left w:val="single" w:sz="4" w:space="0" w:color="auto"/>
              <w:right w:val="single" w:sz="4" w:space="0" w:color="auto"/>
            </w:tcBorders>
            <w:shd w:val="clear" w:color="auto" w:fill="auto"/>
            <w:vAlign w:val="center"/>
          </w:tcPr>
          <w:p w14:paraId="55688F8F"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right w:val="single" w:sz="4" w:space="0" w:color="auto"/>
            </w:tcBorders>
            <w:vAlign w:val="center"/>
          </w:tcPr>
          <w:p w14:paraId="27585743"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031877EA"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CBD05E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1,90</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A993E9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p>
        </w:tc>
        <w:tc>
          <w:tcPr>
            <w:tcW w:w="324" w:type="pct"/>
            <w:vMerge/>
            <w:tcBorders>
              <w:left w:val="single" w:sz="4" w:space="0" w:color="auto"/>
              <w:right w:val="single" w:sz="4" w:space="0" w:color="auto"/>
            </w:tcBorders>
            <w:vAlign w:val="center"/>
          </w:tcPr>
          <w:p w14:paraId="44035AD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4FC082C2"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27651D1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1,84</w:t>
            </w:r>
          </w:p>
        </w:tc>
        <w:tc>
          <w:tcPr>
            <w:tcW w:w="324" w:type="pct"/>
            <w:tcBorders>
              <w:top w:val="single" w:sz="4" w:space="0" w:color="auto"/>
              <w:left w:val="single" w:sz="4" w:space="0" w:color="auto"/>
              <w:bottom w:val="single" w:sz="4" w:space="0" w:color="auto"/>
              <w:right w:val="single" w:sz="4" w:space="0" w:color="auto"/>
            </w:tcBorders>
            <w:vAlign w:val="center"/>
          </w:tcPr>
          <w:p w14:paraId="6D1A330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0,89</w:t>
            </w:r>
          </w:p>
        </w:tc>
        <w:tc>
          <w:tcPr>
            <w:tcW w:w="324" w:type="pct"/>
            <w:vMerge/>
            <w:tcBorders>
              <w:left w:val="single" w:sz="4" w:space="0" w:color="auto"/>
              <w:right w:val="single" w:sz="4" w:space="0" w:color="auto"/>
            </w:tcBorders>
            <w:vAlign w:val="center"/>
          </w:tcPr>
          <w:p w14:paraId="21238EEC"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6C2EBA64"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57B1732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0,89</w:t>
            </w:r>
            <w:r w:rsidRPr="003E0337">
              <w:rPr>
                <w:color w:val="000000" w:themeColor="text1"/>
                <w:sz w:val="26"/>
                <w:szCs w:val="26"/>
                <w:vertAlign w:val="superscript"/>
              </w:rPr>
              <w:t>**</w:t>
            </w:r>
          </w:p>
        </w:tc>
      </w:tr>
      <w:tr w:rsidR="001135E2" w:rsidRPr="003E0337" w14:paraId="05B16B38" w14:textId="77777777" w:rsidTr="003E0337">
        <w:trPr>
          <w:jc w:val="center"/>
        </w:trPr>
        <w:tc>
          <w:tcPr>
            <w:tcW w:w="278" w:type="pct"/>
            <w:vMerge/>
            <w:tcBorders>
              <w:left w:val="single" w:sz="4" w:space="0" w:color="auto"/>
              <w:bottom w:val="single" w:sz="4" w:space="0" w:color="auto"/>
              <w:right w:val="single" w:sz="4" w:space="0" w:color="auto"/>
            </w:tcBorders>
            <w:shd w:val="clear" w:color="auto" w:fill="auto"/>
            <w:vAlign w:val="center"/>
          </w:tcPr>
          <w:p w14:paraId="0B90A34F"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bottom w:val="single" w:sz="4" w:space="0" w:color="auto"/>
              <w:right w:val="single" w:sz="4" w:space="0" w:color="auto"/>
            </w:tcBorders>
            <w:vAlign w:val="center"/>
          </w:tcPr>
          <w:p w14:paraId="46D5BE07"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10E7F274"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2D4D12C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1,92</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00D700F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p>
        </w:tc>
        <w:tc>
          <w:tcPr>
            <w:tcW w:w="324" w:type="pct"/>
            <w:vMerge/>
            <w:tcBorders>
              <w:left w:val="single" w:sz="4" w:space="0" w:color="auto"/>
              <w:bottom w:val="single" w:sz="4" w:space="0" w:color="auto"/>
              <w:right w:val="single" w:sz="4" w:space="0" w:color="auto"/>
            </w:tcBorders>
            <w:vAlign w:val="center"/>
          </w:tcPr>
          <w:p w14:paraId="534CC9F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bottom w:val="single" w:sz="4" w:space="0" w:color="auto"/>
              <w:right w:val="single" w:sz="4" w:space="0" w:color="auto"/>
            </w:tcBorders>
            <w:vAlign w:val="center"/>
          </w:tcPr>
          <w:p w14:paraId="43EBDD98"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4AA0FA9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1,86</w:t>
            </w:r>
          </w:p>
        </w:tc>
        <w:tc>
          <w:tcPr>
            <w:tcW w:w="324" w:type="pct"/>
            <w:tcBorders>
              <w:top w:val="single" w:sz="4" w:space="0" w:color="auto"/>
              <w:left w:val="single" w:sz="4" w:space="0" w:color="auto"/>
              <w:bottom w:val="single" w:sz="4" w:space="0" w:color="auto"/>
              <w:right w:val="single" w:sz="4" w:space="0" w:color="auto"/>
            </w:tcBorders>
            <w:vAlign w:val="center"/>
          </w:tcPr>
          <w:p w14:paraId="1CBB568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0,89</w:t>
            </w:r>
          </w:p>
        </w:tc>
        <w:tc>
          <w:tcPr>
            <w:tcW w:w="324" w:type="pct"/>
            <w:vMerge/>
            <w:tcBorders>
              <w:left w:val="single" w:sz="4" w:space="0" w:color="auto"/>
              <w:bottom w:val="single" w:sz="4" w:space="0" w:color="auto"/>
              <w:right w:val="single" w:sz="4" w:space="0" w:color="auto"/>
            </w:tcBorders>
            <w:vAlign w:val="center"/>
          </w:tcPr>
          <w:p w14:paraId="59F3CF7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bottom w:val="single" w:sz="4" w:space="0" w:color="auto"/>
              <w:right w:val="single" w:sz="4" w:space="0" w:color="auto"/>
            </w:tcBorders>
            <w:vAlign w:val="center"/>
          </w:tcPr>
          <w:p w14:paraId="796BC2B4"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36195A7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r w:rsidRPr="003E0337">
              <w:rPr>
                <w:color w:val="000000" w:themeColor="text1"/>
                <w:sz w:val="26"/>
                <w:szCs w:val="26"/>
                <w:vertAlign w:val="superscript"/>
              </w:rPr>
              <w:t>**</w:t>
            </w:r>
          </w:p>
        </w:tc>
      </w:tr>
      <w:tr w:rsidR="001135E2" w:rsidRPr="003E0337" w14:paraId="751EFDE2" w14:textId="77777777" w:rsidTr="003E0337">
        <w:trPr>
          <w:jc w:val="center"/>
        </w:trPr>
        <w:tc>
          <w:tcPr>
            <w:tcW w:w="278" w:type="pct"/>
            <w:vMerge w:val="restart"/>
            <w:tcBorders>
              <w:top w:val="single" w:sz="4" w:space="0" w:color="auto"/>
              <w:left w:val="single" w:sz="4" w:space="0" w:color="auto"/>
              <w:right w:val="single" w:sz="4" w:space="0" w:color="auto"/>
            </w:tcBorders>
            <w:shd w:val="clear" w:color="auto" w:fill="auto"/>
            <w:vAlign w:val="center"/>
          </w:tcPr>
          <w:p w14:paraId="026AF5D9"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5</w:t>
            </w:r>
          </w:p>
        </w:tc>
        <w:tc>
          <w:tcPr>
            <w:tcW w:w="1366" w:type="pct"/>
            <w:vMerge w:val="restart"/>
            <w:tcBorders>
              <w:top w:val="single" w:sz="4" w:space="0" w:color="auto"/>
              <w:left w:val="single" w:sz="4" w:space="0" w:color="auto"/>
              <w:right w:val="single" w:sz="4" w:space="0" w:color="auto"/>
            </w:tcBorders>
            <w:vAlign w:val="center"/>
          </w:tcPr>
          <w:p w14:paraId="5C6649A4"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Câu lạc bộ tư vấn SHTT</w:t>
            </w: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B24012E"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0F4E221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1,43</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437DD6A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0,61</w:t>
            </w:r>
          </w:p>
        </w:tc>
        <w:tc>
          <w:tcPr>
            <w:tcW w:w="324" w:type="pct"/>
            <w:vMerge w:val="restart"/>
            <w:tcBorders>
              <w:top w:val="single" w:sz="4" w:space="0" w:color="auto"/>
              <w:left w:val="single" w:sz="4" w:space="0" w:color="auto"/>
              <w:right w:val="single" w:sz="4" w:space="0" w:color="auto"/>
            </w:tcBorders>
            <w:vAlign w:val="center"/>
          </w:tcPr>
          <w:p w14:paraId="4DA0441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0,80</w:t>
            </w:r>
          </w:p>
        </w:tc>
        <w:tc>
          <w:tcPr>
            <w:tcW w:w="243" w:type="pct"/>
            <w:vMerge w:val="restart"/>
            <w:tcBorders>
              <w:top w:val="single" w:sz="4" w:space="0" w:color="auto"/>
              <w:left w:val="single" w:sz="4" w:space="0" w:color="auto"/>
              <w:right w:val="single" w:sz="4" w:space="0" w:color="auto"/>
            </w:tcBorders>
            <w:vAlign w:val="center"/>
          </w:tcPr>
          <w:p w14:paraId="18602EFF"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11</w:t>
            </w:r>
          </w:p>
        </w:tc>
        <w:tc>
          <w:tcPr>
            <w:tcW w:w="324" w:type="pct"/>
            <w:tcBorders>
              <w:top w:val="single" w:sz="4" w:space="0" w:color="auto"/>
              <w:left w:val="single" w:sz="4" w:space="0" w:color="auto"/>
              <w:bottom w:val="single" w:sz="4" w:space="0" w:color="auto"/>
              <w:right w:val="single" w:sz="4" w:space="0" w:color="auto"/>
            </w:tcBorders>
            <w:vAlign w:val="center"/>
          </w:tcPr>
          <w:p w14:paraId="3CF7B8E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1,41</w:t>
            </w:r>
          </w:p>
        </w:tc>
        <w:tc>
          <w:tcPr>
            <w:tcW w:w="324" w:type="pct"/>
            <w:tcBorders>
              <w:top w:val="single" w:sz="4" w:space="0" w:color="auto"/>
              <w:left w:val="single" w:sz="4" w:space="0" w:color="auto"/>
              <w:bottom w:val="single" w:sz="4" w:space="0" w:color="auto"/>
              <w:right w:val="single" w:sz="4" w:space="0" w:color="auto"/>
            </w:tcBorders>
            <w:vAlign w:val="center"/>
          </w:tcPr>
          <w:p w14:paraId="067DBF6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0,59</w:t>
            </w:r>
          </w:p>
        </w:tc>
        <w:tc>
          <w:tcPr>
            <w:tcW w:w="324" w:type="pct"/>
            <w:vMerge w:val="restart"/>
            <w:tcBorders>
              <w:top w:val="single" w:sz="4" w:space="0" w:color="auto"/>
              <w:left w:val="single" w:sz="4" w:space="0" w:color="auto"/>
              <w:right w:val="single" w:sz="4" w:space="0" w:color="auto"/>
            </w:tcBorders>
            <w:vAlign w:val="center"/>
          </w:tcPr>
          <w:p w14:paraId="2124967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0,78</w:t>
            </w:r>
          </w:p>
        </w:tc>
        <w:tc>
          <w:tcPr>
            <w:tcW w:w="245" w:type="pct"/>
            <w:vMerge w:val="restart"/>
            <w:tcBorders>
              <w:top w:val="single" w:sz="4" w:space="0" w:color="auto"/>
              <w:left w:val="single" w:sz="4" w:space="0" w:color="auto"/>
              <w:right w:val="single" w:sz="4" w:space="0" w:color="auto"/>
            </w:tcBorders>
            <w:vAlign w:val="center"/>
          </w:tcPr>
          <w:p w14:paraId="13ACB749"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9</w:t>
            </w: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6400288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0,82</w:t>
            </w:r>
            <w:r w:rsidRPr="003E0337">
              <w:rPr>
                <w:color w:val="000000" w:themeColor="text1"/>
                <w:sz w:val="26"/>
                <w:szCs w:val="26"/>
                <w:vertAlign w:val="superscript"/>
              </w:rPr>
              <w:t>**</w:t>
            </w:r>
          </w:p>
        </w:tc>
      </w:tr>
      <w:tr w:rsidR="001135E2" w:rsidRPr="003E0337" w14:paraId="0E3F773B" w14:textId="77777777" w:rsidTr="003E0337">
        <w:trPr>
          <w:jc w:val="center"/>
        </w:trPr>
        <w:tc>
          <w:tcPr>
            <w:tcW w:w="278" w:type="pct"/>
            <w:vMerge/>
            <w:tcBorders>
              <w:left w:val="single" w:sz="4" w:space="0" w:color="auto"/>
              <w:right w:val="single" w:sz="4" w:space="0" w:color="auto"/>
            </w:tcBorders>
            <w:shd w:val="clear" w:color="auto" w:fill="auto"/>
            <w:vAlign w:val="center"/>
          </w:tcPr>
          <w:p w14:paraId="40FEAE34"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right w:val="single" w:sz="4" w:space="0" w:color="auto"/>
            </w:tcBorders>
            <w:vAlign w:val="center"/>
          </w:tcPr>
          <w:p w14:paraId="056DD856"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62110DBE"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43491C3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1,45</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66CB92C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0,70</w:t>
            </w:r>
          </w:p>
        </w:tc>
        <w:tc>
          <w:tcPr>
            <w:tcW w:w="324" w:type="pct"/>
            <w:vMerge/>
            <w:tcBorders>
              <w:left w:val="single" w:sz="4" w:space="0" w:color="auto"/>
              <w:right w:val="single" w:sz="4" w:space="0" w:color="auto"/>
            </w:tcBorders>
            <w:vAlign w:val="center"/>
          </w:tcPr>
          <w:p w14:paraId="2ACA328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2A026B1F"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39D44F9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1,42</w:t>
            </w:r>
          </w:p>
        </w:tc>
        <w:tc>
          <w:tcPr>
            <w:tcW w:w="324" w:type="pct"/>
            <w:tcBorders>
              <w:top w:val="single" w:sz="4" w:space="0" w:color="auto"/>
              <w:left w:val="single" w:sz="4" w:space="0" w:color="auto"/>
              <w:bottom w:val="single" w:sz="4" w:space="0" w:color="auto"/>
              <w:right w:val="single" w:sz="4" w:space="0" w:color="auto"/>
            </w:tcBorders>
            <w:vAlign w:val="center"/>
          </w:tcPr>
          <w:p w14:paraId="20FD363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0,62</w:t>
            </w:r>
          </w:p>
        </w:tc>
        <w:tc>
          <w:tcPr>
            <w:tcW w:w="324" w:type="pct"/>
            <w:vMerge/>
            <w:tcBorders>
              <w:left w:val="single" w:sz="4" w:space="0" w:color="auto"/>
              <w:right w:val="single" w:sz="4" w:space="0" w:color="auto"/>
            </w:tcBorders>
            <w:vAlign w:val="center"/>
          </w:tcPr>
          <w:p w14:paraId="2D15628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28709AC6"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02EE625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21BA084A" w14:textId="77777777" w:rsidTr="003E0337">
        <w:trPr>
          <w:jc w:val="center"/>
        </w:trPr>
        <w:tc>
          <w:tcPr>
            <w:tcW w:w="278" w:type="pct"/>
            <w:vMerge/>
            <w:tcBorders>
              <w:left w:val="single" w:sz="4" w:space="0" w:color="auto"/>
              <w:bottom w:val="single" w:sz="4" w:space="0" w:color="auto"/>
              <w:right w:val="single" w:sz="4" w:space="0" w:color="auto"/>
            </w:tcBorders>
            <w:shd w:val="clear" w:color="auto" w:fill="auto"/>
            <w:vAlign w:val="center"/>
          </w:tcPr>
          <w:p w14:paraId="33CDBAD3"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bottom w:val="single" w:sz="4" w:space="0" w:color="auto"/>
              <w:right w:val="single" w:sz="4" w:space="0" w:color="auto"/>
            </w:tcBorders>
            <w:vAlign w:val="center"/>
          </w:tcPr>
          <w:p w14:paraId="7684F775"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6616364B"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7D2DBF9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1,45</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F1B4C8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0,81</w:t>
            </w:r>
          </w:p>
        </w:tc>
        <w:tc>
          <w:tcPr>
            <w:tcW w:w="324" w:type="pct"/>
            <w:vMerge/>
            <w:tcBorders>
              <w:left w:val="single" w:sz="4" w:space="0" w:color="auto"/>
              <w:bottom w:val="single" w:sz="4" w:space="0" w:color="auto"/>
              <w:right w:val="single" w:sz="4" w:space="0" w:color="auto"/>
            </w:tcBorders>
            <w:vAlign w:val="center"/>
          </w:tcPr>
          <w:p w14:paraId="3554E1F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bottom w:val="single" w:sz="4" w:space="0" w:color="auto"/>
              <w:right w:val="single" w:sz="4" w:space="0" w:color="auto"/>
            </w:tcBorders>
            <w:vAlign w:val="center"/>
          </w:tcPr>
          <w:p w14:paraId="146E9129"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70C39B1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1,42</w:t>
            </w:r>
          </w:p>
        </w:tc>
        <w:tc>
          <w:tcPr>
            <w:tcW w:w="324" w:type="pct"/>
            <w:tcBorders>
              <w:top w:val="single" w:sz="4" w:space="0" w:color="auto"/>
              <w:left w:val="single" w:sz="4" w:space="0" w:color="auto"/>
              <w:bottom w:val="single" w:sz="4" w:space="0" w:color="auto"/>
              <w:right w:val="single" w:sz="4" w:space="0" w:color="auto"/>
            </w:tcBorders>
            <w:vAlign w:val="center"/>
          </w:tcPr>
          <w:p w14:paraId="1B21F9A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0,62</w:t>
            </w:r>
          </w:p>
        </w:tc>
        <w:tc>
          <w:tcPr>
            <w:tcW w:w="324" w:type="pct"/>
            <w:vMerge/>
            <w:tcBorders>
              <w:left w:val="single" w:sz="4" w:space="0" w:color="auto"/>
              <w:bottom w:val="single" w:sz="4" w:space="0" w:color="auto"/>
              <w:right w:val="single" w:sz="4" w:space="0" w:color="auto"/>
            </w:tcBorders>
            <w:vAlign w:val="center"/>
          </w:tcPr>
          <w:p w14:paraId="01745BC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bottom w:val="single" w:sz="4" w:space="0" w:color="auto"/>
              <w:right w:val="single" w:sz="4" w:space="0" w:color="auto"/>
            </w:tcBorders>
            <w:vAlign w:val="center"/>
          </w:tcPr>
          <w:p w14:paraId="67F0E941"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2031634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270BD055" w14:textId="77777777" w:rsidTr="003E0337">
        <w:trPr>
          <w:jc w:val="center"/>
        </w:trPr>
        <w:tc>
          <w:tcPr>
            <w:tcW w:w="278" w:type="pct"/>
            <w:vMerge w:val="restart"/>
            <w:shd w:val="clear" w:color="auto" w:fill="auto"/>
            <w:vAlign w:val="center"/>
          </w:tcPr>
          <w:p w14:paraId="78DCB787"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6</w:t>
            </w:r>
          </w:p>
        </w:tc>
        <w:tc>
          <w:tcPr>
            <w:tcW w:w="1366" w:type="pct"/>
            <w:vMerge w:val="restart"/>
            <w:vAlign w:val="center"/>
          </w:tcPr>
          <w:p w14:paraId="46799C2C"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lang w:val="vi-VN"/>
              </w:rPr>
              <w:t>Phát động phong trào thi đua thực thi quyền SHTT</w:t>
            </w:r>
          </w:p>
        </w:tc>
        <w:tc>
          <w:tcPr>
            <w:tcW w:w="505" w:type="pct"/>
            <w:shd w:val="clear" w:color="auto" w:fill="auto"/>
            <w:vAlign w:val="center"/>
          </w:tcPr>
          <w:p w14:paraId="42690DA4"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shd w:val="clear" w:color="auto" w:fill="auto"/>
            <w:vAlign w:val="center"/>
          </w:tcPr>
          <w:p w14:paraId="533D154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1,46</w:t>
            </w:r>
          </w:p>
        </w:tc>
        <w:tc>
          <w:tcPr>
            <w:tcW w:w="324" w:type="pct"/>
            <w:shd w:val="clear" w:color="auto" w:fill="auto"/>
            <w:vAlign w:val="center"/>
          </w:tcPr>
          <w:p w14:paraId="6965662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0,61</w:t>
            </w:r>
          </w:p>
        </w:tc>
        <w:tc>
          <w:tcPr>
            <w:tcW w:w="324" w:type="pct"/>
            <w:vMerge w:val="restart"/>
            <w:vAlign w:val="center"/>
          </w:tcPr>
          <w:p w14:paraId="720CFCEC"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0,77</w:t>
            </w:r>
          </w:p>
        </w:tc>
        <w:tc>
          <w:tcPr>
            <w:tcW w:w="243" w:type="pct"/>
            <w:vMerge w:val="restart"/>
            <w:vAlign w:val="center"/>
          </w:tcPr>
          <w:p w14:paraId="774FD541"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10</w:t>
            </w:r>
          </w:p>
        </w:tc>
        <w:tc>
          <w:tcPr>
            <w:tcW w:w="324" w:type="pct"/>
            <w:vAlign w:val="center"/>
          </w:tcPr>
          <w:p w14:paraId="4CB511A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1,37</w:t>
            </w:r>
          </w:p>
        </w:tc>
        <w:tc>
          <w:tcPr>
            <w:tcW w:w="324" w:type="pct"/>
            <w:vAlign w:val="center"/>
          </w:tcPr>
          <w:p w14:paraId="5972206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0,58</w:t>
            </w:r>
          </w:p>
        </w:tc>
        <w:tc>
          <w:tcPr>
            <w:tcW w:w="324" w:type="pct"/>
            <w:vMerge w:val="restart"/>
            <w:vAlign w:val="center"/>
          </w:tcPr>
          <w:p w14:paraId="0A531F1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0,59</w:t>
            </w:r>
          </w:p>
        </w:tc>
        <w:tc>
          <w:tcPr>
            <w:tcW w:w="245" w:type="pct"/>
            <w:vMerge w:val="restart"/>
            <w:vAlign w:val="center"/>
          </w:tcPr>
          <w:p w14:paraId="31DC63E3"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10</w:t>
            </w:r>
          </w:p>
        </w:tc>
        <w:tc>
          <w:tcPr>
            <w:tcW w:w="416" w:type="pct"/>
            <w:shd w:val="clear" w:color="auto" w:fill="auto"/>
            <w:vAlign w:val="center"/>
          </w:tcPr>
          <w:p w14:paraId="6EF0CD9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76866EA6" w14:textId="77777777" w:rsidTr="003E0337">
        <w:trPr>
          <w:jc w:val="center"/>
        </w:trPr>
        <w:tc>
          <w:tcPr>
            <w:tcW w:w="278" w:type="pct"/>
            <w:vMerge/>
            <w:shd w:val="clear" w:color="auto" w:fill="auto"/>
            <w:vAlign w:val="center"/>
          </w:tcPr>
          <w:p w14:paraId="0B440275"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vAlign w:val="center"/>
          </w:tcPr>
          <w:p w14:paraId="4B1EF11C"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bottom w:val="single" w:sz="4" w:space="0" w:color="auto"/>
              <w:right w:val="single" w:sz="4" w:space="0" w:color="auto"/>
            </w:tcBorders>
            <w:shd w:val="clear" w:color="auto" w:fill="auto"/>
            <w:vAlign w:val="center"/>
          </w:tcPr>
          <w:p w14:paraId="7D149842"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1A221B0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1,48</w:t>
            </w:r>
          </w:p>
        </w:tc>
        <w:tc>
          <w:tcPr>
            <w:tcW w:w="324" w:type="pct"/>
            <w:tcBorders>
              <w:top w:val="single" w:sz="4" w:space="0" w:color="auto"/>
              <w:left w:val="single" w:sz="4" w:space="0" w:color="auto"/>
              <w:bottom w:val="single" w:sz="4" w:space="0" w:color="auto"/>
            </w:tcBorders>
            <w:shd w:val="clear" w:color="auto" w:fill="auto"/>
            <w:vAlign w:val="center"/>
          </w:tcPr>
          <w:p w14:paraId="2974C45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0,70</w:t>
            </w:r>
          </w:p>
        </w:tc>
        <w:tc>
          <w:tcPr>
            <w:tcW w:w="324" w:type="pct"/>
            <w:vMerge/>
            <w:vAlign w:val="center"/>
          </w:tcPr>
          <w:p w14:paraId="7F9C6EA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vAlign w:val="center"/>
          </w:tcPr>
          <w:p w14:paraId="2F4D0575"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bottom w:val="single" w:sz="4" w:space="0" w:color="auto"/>
              <w:right w:val="single" w:sz="4" w:space="0" w:color="auto"/>
            </w:tcBorders>
            <w:vAlign w:val="center"/>
          </w:tcPr>
          <w:p w14:paraId="38D733C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1,41</w:t>
            </w:r>
          </w:p>
        </w:tc>
        <w:tc>
          <w:tcPr>
            <w:tcW w:w="324" w:type="pct"/>
            <w:tcBorders>
              <w:top w:val="single" w:sz="4" w:space="0" w:color="auto"/>
              <w:left w:val="single" w:sz="4" w:space="0" w:color="auto"/>
              <w:bottom w:val="single" w:sz="4" w:space="0" w:color="auto"/>
            </w:tcBorders>
            <w:vAlign w:val="center"/>
          </w:tcPr>
          <w:p w14:paraId="32EAC7D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0,68</w:t>
            </w:r>
          </w:p>
        </w:tc>
        <w:tc>
          <w:tcPr>
            <w:tcW w:w="324" w:type="pct"/>
            <w:vMerge/>
            <w:vAlign w:val="center"/>
          </w:tcPr>
          <w:p w14:paraId="7402504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vAlign w:val="center"/>
          </w:tcPr>
          <w:p w14:paraId="17CFDD8A"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bottom w:val="single" w:sz="4" w:space="0" w:color="auto"/>
              <w:right w:val="single" w:sz="4" w:space="0" w:color="auto"/>
            </w:tcBorders>
            <w:shd w:val="clear" w:color="auto" w:fill="auto"/>
            <w:vAlign w:val="center"/>
          </w:tcPr>
          <w:p w14:paraId="1C72ADE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2574012A" w14:textId="77777777" w:rsidTr="003E0337">
        <w:trPr>
          <w:jc w:val="center"/>
        </w:trPr>
        <w:tc>
          <w:tcPr>
            <w:tcW w:w="278" w:type="pct"/>
            <w:vMerge/>
            <w:tcBorders>
              <w:bottom w:val="single" w:sz="4" w:space="0" w:color="auto"/>
            </w:tcBorders>
            <w:shd w:val="clear" w:color="auto" w:fill="auto"/>
            <w:vAlign w:val="center"/>
          </w:tcPr>
          <w:p w14:paraId="1E4FE08D"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bottom w:val="single" w:sz="4" w:space="0" w:color="auto"/>
            </w:tcBorders>
            <w:vAlign w:val="center"/>
          </w:tcPr>
          <w:p w14:paraId="796639A4"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bottom w:val="single" w:sz="4" w:space="0" w:color="auto"/>
              <w:right w:val="single" w:sz="4" w:space="0" w:color="auto"/>
            </w:tcBorders>
            <w:shd w:val="clear" w:color="auto" w:fill="auto"/>
            <w:vAlign w:val="center"/>
          </w:tcPr>
          <w:p w14:paraId="61BE4029"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AB0613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1,47</w:t>
            </w:r>
          </w:p>
        </w:tc>
        <w:tc>
          <w:tcPr>
            <w:tcW w:w="324" w:type="pct"/>
            <w:tcBorders>
              <w:top w:val="single" w:sz="4" w:space="0" w:color="auto"/>
              <w:left w:val="single" w:sz="4" w:space="0" w:color="auto"/>
              <w:bottom w:val="single" w:sz="4" w:space="0" w:color="auto"/>
            </w:tcBorders>
            <w:shd w:val="clear" w:color="auto" w:fill="auto"/>
            <w:vAlign w:val="center"/>
          </w:tcPr>
          <w:p w14:paraId="3B8DC87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0,80</w:t>
            </w:r>
          </w:p>
        </w:tc>
        <w:tc>
          <w:tcPr>
            <w:tcW w:w="324" w:type="pct"/>
            <w:vMerge/>
            <w:tcBorders>
              <w:bottom w:val="single" w:sz="4" w:space="0" w:color="auto"/>
            </w:tcBorders>
            <w:vAlign w:val="center"/>
          </w:tcPr>
          <w:p w14:paraId="4950E03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bottom w:val="single" w:sz="4" w:space="0" w:color="auto"/>
            </w:tcBorders>
            <w:vAlign w:val="center"/>
          </w:tcPr>
          <w:p w14:paraId="3EB5728C"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bottom w:val="single" w:sz="4" w:space="0" w:color="auto"/>
              <w:right w:val="single" w:sz="4" w:space="0" w:color="auto"/>
            </w:tcBorders>
            <w:vAlign w:val="center"/>
          </w:tcPr>
          <w:p w14:paraId="51F827E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1,40</w:t>
            </w:r>
          </w:p>
        </w:tc>
        <w:tc>
          <w:tcPr>
            <w:tcW w:w="324" w:type="pct"/>
            <w:tcBorders>
              <w:top w:val="single" w:sz="4" w:space="0" w:color="auto"/>
              <w:left w:val="single" w:sz="4" w:space="0" w:color="auto"/>
              <w:bottom w:val="single" w:sz="4" w:space="0" w:color="auto"/>
            </w:tcBorders>
            <w:vAlign w:val="center"/>
          </w:tcPr>
          <w:p w14:paraId="3820520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0,66</w:t>
            </w:r>
          </w:p>
        </w:tc>
        <w:tc>
          <w:tcPr>
            <w:tcW w:w="324" w:type="pct"/>
            <w:vMerge/>
            <w:tcBorders>
              <w:bottom w:val="single" w:sz="4" w:space="0" w:color="auto"/>
            </w:tcBorders>
            <w:vAlign w:val="center"/>
          </w:tcPr>
          <w:p w14:paraId="4AF72FA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bottom w:val="single" w:sz="4" w:space="0" w:color="auto"/>
            </w:tcBorders>
            <w:vAlign w:val="center"/>
          </w:tcPr>
          <w:p w14:paraId="07EC0F76"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bottom w:val="single" w:sz="4" w:space="0" w:color="auto"/>
              <w:right w:val="single" w:sz="4" w:space="0" w:color="auto"/>
            </w:tcBorders>
            <w:shd w:val="clear" w:color="auto" w:fill="auto"/>
            <w:vAlign w:val="center"/>
          </w:tcPr>
          <w:p w14:paraId="0619C3A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6FC4A1BF" w14:textId="77777777" w:rsidTr="003E0337">
        <w:trPr>
          <w:jc w:val="center"/>
        </w:trPr>
        <w:tc>
          <w:tcPr>
            <w:tcW w:w="278" w:type="pct"/>
            <w:vMerge w:val="restart"/>
            <w:tcBorders>
              <w:top w:val="single" w:sz="4" w:space="0" w:color="auto"/>
              <w:left w:val="single" w:sz="4" w:space="0" w:color="auto"/>
              <w:right w:val="single" w:sz="4" w:space="0" w:color="auto"/>
            </w:tcBorders>
            <w:shd w:val="clear" w:color="auto" w:fill="auto"/>
            <w:vAlign w:val="center"/>
          </w:tcPr>
          <w:p w14:paraId="6E5D68C5"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7</w:t>
            </w:r>
          </w:p>
        </w:tc>
        <w:tc>
          <w:tcPr>
            <w:tcW w:w="1366" w:type="pct"/>
            <w:vMerge w:val="restart"/>
            <w:tcBorders>
              <w:top w:val="single" w:sz="4" w:space="0" w:color="auto"/>
              <w:left w:val="single" w:sz="4" w:space="0" w:color="auto"/>
              <w:right w:val="single" w:sz="4" w:space="0" w:color="auto"/>
            </w:tcBorders>
            <w:vAlign w:val="center"/>
          </w:tcPr>
          <w:p w14:paraId="10893678"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Hội chợ công nghệ, triển lãm sản phẩm NCKH</w:t>
            </w:r>
            <w:r w:rsidR="00376755" w:rsidRPr="003E0337">
              <w:rPr>
                <w:color w:val="000000" w:themeColor="text1"/>
                <w:sz w:val="26"/>
                <w:szCs w:val="26"/>
              </w:rPr>
              <w:t xml:space="preserve"> </w:t>
            </w:r>
            <w:r w:rsidRPr="003E0337">
              <w:rPr>
                <w:color w:val="000000" w:themeColor="text1"/>
                <w:sz w:val="26"/>
                <w:szCs w:val="26"/>
              </w:rPr>
              <w:t>&amp;</w:t>
            </w:r>
            <w:r w:rsidR="00376755" w:rsidRPr="003E0337">
              <w:rPr>
                <w:color w:val="000000" w:themeColor="text1"/>
                <w:sz w:val="26"/>
                <w:szCs w:val="26"/>
              </w:rPr>
              <w:t xml:space="preserve"> </w:t>
            </w:r>
            <w:r w:rsidRPr="003E0337">
              <w:rPr>
                <w:color w:val="000000" w:themeColor="text1"/>
                <w:sz w:val="26"/>
                <w:szCs w:val="26"/>
              </w:rPr>
              <w:t>CN</w:t>
            </w: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AFB5875"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177D698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1,95</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4147398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p>
        </w:tc>
        <w:tc>
          <w:tcPr>
            <w:tcW w:w="324" w:type="pct"/>
            <w:vMerge w:val="restart"/>
            <w:tcBorders>
              <w:top w:val="single" w:sz="4" w:space="0" w:color="auto"/>
              <w:left w:val="single" w:sz="4" w:space="0" w:color="auto"/>
              <w:right w:val="single" w:sz="4" w:space="0" w:color="auto"/>
            </w:tcBorders>
            <w:vAlign w:val="center"/>
          </w:tcPr>
          <w:p w14:paraId="64772B8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0,23</w:t>
            </w:r>
          </w:p>
        </w:tc>
        <w:tc>
          <w:tcPr>
            <w:tcW w:w="243" w:type="pct"/>
            <w:vMerge w:val="restart"/>
            <w:tcBorders>
              <w:top w:val="single" w:sz="4" w:space="0" w:color="auto"/>
              <w:left w:val="single" w:sz="4" w:space="0" w:color="auto"/>
              <w:right w:val="single" w:sz="4" w:space="0" w:color="auto"/>
            </w:tcBorders>
            <w:vAlign w:val="center"/>
          </w:tcPr>
          <w:p w14:paraId="4ACD2C43"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5</w:t>
            </w:r>
          </w:p>
        </w:tc>
        <w:tc>
          <w:tcPr>
            <w:tcW w:w="324" w:type="pct"/>
            <w:tcBorders>
              <w:top w:val="single" w:sz="4" w:space="0" w:color="auto"/>
              <w:left w:val="single" w:sz="4" w:space="0" w:color="auto"/>
              <w:bottom w:val="single" w:sz="4" w:space="0" w:color="auto"/>
              <w:right w:val="single" w:sz="4" w:space="0" w:color="auto"/>
            </w:tcBorders>
            <w:vAlign w:val="center"/>
          </w:tcPr>
          <w:p w14:paraId="3C27E0D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1,93</w:t>
            </w:r>
          </w:p>
        </w:tc>
        <w:tc>
          <w:tcPr>
            <w:tcW w:w="324" w:type="pct"/>
            <w:tcBorders>
              <w:top w:val="single" w:sz="4" w:space="0" w:color="auto"/>
              <w:left w:val="single" w:sz="4" w:space="0" w:color="auto"/>
              <w:bottom w:val="single" w:sz="4" w:space="0" w:color="auto"/>
              <w:right w:val="single" w:sz="4" w:space="0" w:color="auto"/>
            </w:tcBorders>
            <w:vAlign w:val="center"/>
          </w:tcPr>
          <w:p w14:paraId="60E9F53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p>
        </w:tc>
        <w:tc>
          <w:tcPr>
            <w:tcW w:w="324" w:type="pct"/>
            <w:vMerge w:val="restart"/>
            <w:tcBorders>
              <w:top w:val="single" w:sz="4" w:space="0" w:color="auto"/>
              <w:left w:val="single" w:sz="4" w:space="0" w:color="auto"/>
              <w:right w:val="single" w:sz="4" w:space="0" w:color="auto"/>
            </w:tcBorders>
            <w:vAlign w:val="center"/>
          </w:tcPr>
          <w:p w14:paraId="0A71400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0,24</w:t>
            </w:r>
          </w:p>
        </w:tc>
        <w:tc>
          <w:tcPr>
            <w:tcW w:w="245" w:type="pct"/>
            <w:vMerge w:val="restart"/>
            <w:tcBorders>
              <w:top w:val="single" w:sz="4" w:space="0" w:color="auto"/>
              <w:left w:val="single" w:sz="4" w:space="0" w:color="auto"/>
              <w:right w:val="single" w:sz="4" w:space="0" w:color="auto"/>
            </w:tcBorders>
            <w:vAlign w:val="center"/>
          </w:tcPr>
          <w:p w14:paraId="35B15E53"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4</w:t>
            </w: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07C689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r w:rsidRPr="003E0337">
              <w:rPr>
                <w:color w:val="000000" w:themeColor="text1"/>
                <w:sz w:val="26"/>
                <w:szCs w:val="26"/>
                <w:vertAlign w:val="superscript"/>
              </w:rPr>
              <w:t>**</w:t>
            </w:r>
          </w:p>
        </w:tc>
      </w:tr>
      <w:tr w:rsidR="001135E2" w:rsidRPr="003E0337" w14:paraId="3BA28D3B" w14:textId="77777777" w:rsidTr="003E0337">
        <w:trPr>
          <w:jc w:val="center"/>
        </w:trPr>
        <w:tc>
          <w:tcPr>
            <w:tcW w:w="278" w:type="pct"/>
            <w:vMerge/>
            <w:tcBorders>
              <w:left w:val="single" w:sz="4" w:space="0" w:color="auto"/>
              <w:right w:val="single" w:sz="4" w:space="0" w:color="auto"/>
            </w:tcBorders>
            <w:shd w:val="clear" w:color="auto" w:fill="auto"/>
            <w:vAlign w:val="center"/>
          </w:tcPr>
          <w:p w14:paraId="657E0E33"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right w:val="single" w:sz="4" w:space="0" w:color="auto"/>
            </w:tcBorders>
            <w:vAlign w:val="center"/>
          </w:tcPr>
          <w:p w14:paraId="2FF3B76F"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33D0EF4C"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7179058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1,85</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4AD5305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p>
        </w:tc>
        <w:tc>
          <w:tcPr>
            <w:tcW w:w="324" w:type="pct"/>
            <w:vMerge/>
            <w:tcBorders>
              <w:left w:val="single" w:sz="4" w:space="0" w:color="auto"/>
              <w:right w:val="single" w:sz="4" w:space="0" w:color="auto"/>
            </w:tcBorders>
            <w:vAlign w:val="center"/>
          </w:tcPr>
          <w:p w14:paraId="6FABFA2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33A7A83E"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41EE2DDC"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1,85</w:t>
            </w:r>
          </w:p>
        </w:tc>
        <w:tc>
          <w:tcPr>
            <w:tcW w:w="324" w:type="pct"/>
            <w:tcBorders>
              <w:top w:val="single" w:sz="4" w:space="0" w:color="auto"/>
              <w:left w:val="single" w:sz="4" w:space="0" w:color="auto"/>
              <w:bottom w:val="single" w:sz="4" w:space="0" w:color="auto"/>
              <w:right w:val="single" w:sz="4" w:space="0" w:color="auto"/>
            </w:tcBorders>
            <w:vAlign w:val="center"/>
          </w:tcPr>
          <w:p w14:paraId="69623AD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p>
        </w:tc>
        <w:tc>
          <w:tcPr>
            <w:tcW w:w="324" w:type="pct"/>
            <w:vMerge/>
            <w:tcBorders>
              <w:left w:val="single" w:sz="4" w:space="0" w:color="auto"/>
              <w:right w:val="single" w:sz="4" w:space="0" w:color="auto"/>
            </w:tcBorders>
            <w:vAlign w:val="center"/>
          </w:tcPr>
          <w:p w14:paraId="787950B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611A0578"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3E50C50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78B82145" w14:textId="77777777" w:rsidTr="003E0337">
        <w:trPr>
          <w:jc w:val="center"/>
        </w:trPr>
        <w:tc>
          <w:tcPr>
            <w:tcW w:w="278" w:type="pct"/>
            <w:vMerge/>
            <w:tcBorders>
              <w:left w:val="single" w:sz="4" w:space="0" w:color="auto"/>
              <w:bottom w:val="single" w:sz="4" w:space="0" w:color="auto"/>
              <w:right w:val="single" w:sz="4" w:space="0" w:color="auto"/>
            </w:tcBorders>
            <w:shd w:val="clear" w:color="auto" w:fill="auto"/>
            <w:vAlign w:val="center"/>
          </w:tcPr>
          <w:p w14:paraId="6610F06A"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bottom w:val="single" w:sz="4" w:space="0" w:color="auto"/>
              <w:right w:val="single" w:sz="4" w:space="0" w:color="auto"/>
            </w:tcBorders>
            <w:vAlign w:val="center"/>
          </w:tcPr>
          <w:p w14:paraId="32E4067F"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0DA16DE"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79AC2F9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1,86</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DAAB84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p>
        </w:tc>
        <w:tc>
          <w:tcPr>
            <w:tcW w:w="324" w:type="pct"/>
            <w:vMerge/>
            <w:tcBorders>
              <w:left w:val="single" w:sz="4" w:space="0" w:color="auto"/>
              <w:bottom w:val="single" w:sz="4" w:space="0" w:color="auto"/>
              <w:right w:val="single" w:sz="4" w:space="0" w:color="auto"/>
            </w:tcBorders>
            <w:vAlign w:val="center"/>
          </w:tcPr>
          <w:p w14:paraId="796B6DF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bottom w:val="single" w:sz="4" w:space="0" w:color="auto"/>
              <w:right w:val="single" w:sz="4" w:space="0" w:color="auto"/>
            </w:tcBorders>
            <w:vAlign w:val="center"/>
          </w:tcPr>
          <w:p w14:paraId="29660967"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4A836D4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1,84</w:t>
            </w:r>
          </w:p>
        </w:tc>
        <w:tc>
          <w:tcPr>
            <w:tcW w:w="324" w:type="pct"/>
            <w:tcBorders>
              <w:top w:val="single" w:sz="4" w:space="0" w:color="auto"/>
              <w:left w:val="single" w:sz="4" w:space="0" w:color="auto"/>
              <w:bottom w:val="single" w:sz="4" w:space="0" w:color="auto"/>
              <w:right w:val="single" w:sz="4" w:space="0" w:color="auto"/>
            </w:tcBorders>
            <w:vAlign w:val="center"/>
          </w:tcPr>
          <w:p w14:paraId="2F04848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p>
        </w:tc>
        <w:tc>
          <w:tcPr>
            <w:tcW w:w="324" w:type="pct"/>
            <w:vMerge/>
            <w:tcBorders>
              <w:left w:val="single" w:sz="4" w:space="0" w:color="auto"/>
              <w:bottom w:val="single" w:sz="4" w:space="0" w:color="auto"/>
              <w:right w:val="single" w:sz="4" w:space="0" w:color="auto"/>
            </w:tcBorders>
            <w:vAlign w:val="center"/>
          </w:tcPr>
          <w:p w14:paraId="5B5DF8C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bottom w:val="single" w:sz="4" w:space="0" w:color="auto"/>
              <w:right w:val="single" w:sz="4" w:space="0" w:color="auto"/>
            </w:tcBorders>
            <w:vAlign w:val="center"/>
          </w:tcPr>
          <w:p w14:paraId="3F1EB9AC"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18C5D63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0B8632B3" w14:textId="77777777" w:rsidTr="003E0337">
        <w:trPr>
          <w:jc w:val="center"/>
        </w:trPr>
        <w:tc>
          <w:tcPr>
            <w:tcW w:w="278" w:type="pct"/>
            <w:vMerge w:val="restart"/>
            <w:tcBorders>
              <w:top w:val="single" w:sz="4" w:space="0" w:color="auto"/>
              <w:left w:val="single" w:sz="4" w:space="0" w:color="auto"/>
              <w:right w:val="single" w:sz="4" w:space="0" w:color="auto"/>
            </w:tcBorders>
            <w:shd w:val="clear" w:color="auto" w:fill="auto"/>
            <w:vAlign w:val="center"/>
          </w:tcPr>
          <w:p w14:paraId="4AE148BB"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8</w:t>
            </w:r>
          </w:p>
        </w:tc>
        <w:tc>
          <w:tcPr>
            <w:tcW w:w="1366" w:type="pct"/>
            <w:vMerge w:val="restart"/>
            <w:tcBorders>
              <w:top w:val="single" w:sz="4" w:space="0" w:color="auto"/>
              <w:left w:val="single" w:sz="4" w:space="0" w:color="auto"/>
              <w:right w:val="single" w:sz="4" w:space="0" w:color="auto"/>
            </w:tcBorders>
            <w:vAlign w:val="center"/>
          </w:tcPr>
          <w:p w14:paraId="3FB000BB" w14:textId="19D219A1" w:rsidR="0096775F" w:rsidRPr="003E0337" w:rsidRDefault="00AF33CC" w:rsidP="003E0337">
            <w:pPr>
              <w:widowControl w:val="0"/>
              <w:spacing w:line="252" w:lineRule="auto"/>
              <w:jc w:val="both"/>
              <w:rPr>
                <w:color w:val="000000" w:themeColor="text1"/>
                <w:spacing w:val="-4"/>
                <w:sz w:val="26"/>
                <w:szCs w:val="26"/>
              </w:rPr>
            </w:pPr>
            <w:r w:rsidRPr="003E0337">
              <w:rPr>
                <w:color w:val="000000" w:themeColor="text1"/>
                <w:spacing w:val="-4"/>
                <w:sz w:val="26"/>
                <w:szCs w:val="26"/>
              </w:rPr>
              <w:t xml:space="preserve">Tham quan, </w:t>
            </w:r>
            <w:r w:rsidR="0096775F" w:rsidRPr="003E0337">
              <w:rPr>
                <w:color w:val="000000" w:themeColor="text1"/>
                <w:spacing w:val="-4"/>
                <w:sz w:val="26"/>
                <w:szCs w:val="26"/>
              </w:rPr>
              <w:t>trao đổi kinh nghiệm với các trường ĐH</w:t>
            </w: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E18D4C2"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79A6F39C"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1,89</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14DC9F6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p>
        </w:tc>
        <w:tc>
          <w:tcPr>
            <w:tcW w:w="324" w:type="pct"/>
            <w:vMerge w:val="restart"/>
            <w:tcBorders>
              <w:top w:val="single" w:sz="4" w:space="0" w:color="auto"/>
              <w:left w:val="single" w:sz="4" w:space="0" w:color="auto"/>
              <w:right w:val="single" w:sz="4" w:space="0" w:color="auto"/>
            </w:tcBorders>
            <w:vAlign w:val="center"/>
          </w:tcPr>
          <w:p w14:paraId="6EDC3CC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0,64</w:t>
            </w:r>
          </w:p>
        </w:tc>
        <w:tc>
          <w:tcPr>
            <w:tcW w:w="243" w:type="pct"/>
            <w:vMerge w:val="restart"/>
            <w:tcBorders>
              <w:top w:val="single" w:sz="4" w:space="0" w:color="auto"/>
              <w:left w:val="single" w:sz="4" w:space="0" w:color="auto"/>
              <w:right w:val="single" w:sz="4" w:space="0" w:color="auto"/>
            </w:tcBorders>
            <w:vAlign w:val="center"/>
          </w:tcPr>
          <w:p w14:paraId="1215BDD9"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4</w:t>
            </w:r>
          </w:p>
        </w:tc>
        <w:tc>
          <w:tcPr>
            <w:tcW w:w="324" w:type="pct"/>
            <w:tcBorders>
              <w:top w:val="single" w:sz="4" w:space="0" w:color="auto"/>
              <w:left w:val="single" w:sz="4" w:space="0" w:color="auto"/>
              <w:bottom w:val="single" w:sz="4" w:space="0" w:color="auto"/>
              <w:right w:val="single" w:sz="4" w:space="0" w:color="auto"/>
            </w:tcBorders>
            <w:vAlign w:val="center"/>
          </w:tcPr>
          <w:p w14:paraId="6720EFF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1,83</w:t>
            </w:r>
          </w:p>
        </w:tc>
        <w:tc>
          <w:tcPr>
            <w:tcW w:w="324" w:type="pct"/>
            <w:tcBorders>
              <w:top w:val="single" w:sz="4" w:space="0" w:color="auto"/>
              <w:left w:val="single" w:sz="4" w:space="0" w:color="auto"/>
              <w:bottom w:val="single" w:sz="4" w:space="0" w:color="auto"/>
              <w:right w:val="single" w:sz="4" w:space="0" w:color="auto"/>
            </w:tcBorders>
            <w:vAlign w:val="center"/>
          </w:tcPr>
          <w:p w14:paraId="75A3CC0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p>
        </w:tc>
        <w:tc>
          <w:tcPr>
            <w:tcW w:w="324" w:type="pct"/>
            <w:vMerge w:val="restart"/>
            <w:tcBorders>
              <w:top w:val="single" w:sz="4" w:space="0" w:color="auto"/>
              <w:left w:val="single" w:sz="4" w:space="0" w:color="auto"/>
              <w:right w:val="single" w:sz="4" w:space="0" w:color="auto"/>
            </w:tcBorders>
            <w:vAlign w:val="center"/>
          </w:tcPr>
          <w:p w14:paraId="27D6D97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0,75</w:t>
            </w:r>
          </w:p>
        </w:tc>
        <w:tc>
          <w:tcPr>
            <w:tcW w:w="245" w:type="pct"/>
            <w:vMerge w:val="restart"/>
            <w:tcBorders>
              <w:top w:val="single" w:sz="4" w:space="0" w:color="auto"/>
              <w:left w:val="single" w:sz="4" w:space="0" w:color="auto"/>
              <w:right w:val="single" w:sz="4" w:space="0" w:color="auto"/>
            </w:tcBorders>
            <w:vAlign w:val="center"/>
          </w:tcPr>
          <w:p w14:paraId="7861C1F5"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5</w:t>
            </w: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595ACD6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r w:rsidRPr="003E0337">
              <w:rPr>
                <w:color w:val="000000" w:themeColor="text1"/>
                <w:sz w:val="26"/>
                <w:szCs w:val="26"/>
                <w:vertAlign w:val="superscript"/>
              </w:rPr>
              <w:t>**</w:t>
            </w:r>
          </w:p>
        </w:tc>
      </w:tr>
      <w:tr w:rsidR="001135E2" w:rsidRPr="003E0337" w14:paraId="1666BBED" w14:textId="77777777" w:rsidTr="003E0337">
        <w:trPr>
          <w:jc w:val="center"/>
        </w:trPr>
        <w:tc>
          <w:tcPr>
            <w:tcW w:w="278" w:type="pct"/>
            <w:vMerge/>
            <w:tcBorders>
              <w:left w:val="single" w:sz="4" w:space="0" w:color="auto"/>
              <w:right w:val="single" w:sz="4" w:space="0" w:color="auto"/>
            </w:tcBorders>
            <w:shd w:val="clear" w:color="auto" w:fill="auto"/>
            <w:vAlign w:val="center"/>
          </w:tcPr>
          <w:p w14:paraId="3653A770"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right w:val="single" w:sz="4" w:space="0" w:color="auto"/>
            </w:tcBorders>
            <w:vAlign w:val="center"/>
          </w:tcPr>
          <w:p w14:paraId="424B462F"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CD05263"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3EF58D9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1,85</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6D45835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p>
        </w:tc>
        <w:tc>
          <w:tcPr>
            <w:tcW w:w="324" w:type="pct"/>
            <w:vMerge/>
            <w:tcBorders>
              <w:left w:val="single" w:sz="4" w:space="0" w:color="auto"/>
              <w:right w:val="single" w:sz="4" w:space="0" w:color="auto"/>
            </w:tcBorders>
            <w:vAlign w:val="center"/>
          </w:tcPr>
          <w:p w14:paraId="1ECD78C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4B9E423A"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115F9B2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1,80</w:t>
            </w:r>
          </w:p>
        </w:tc>
        <w:tc>
          <w:tcPr>
            <w:tcW w:w="324" w:type="pct"/>
            <w:tcBorders>
              <w:top w:val="single" w:sz="4" w:space="0" w:color="auto"/>
              <w:left w:val="single" w:sz="4" w:space="0" w:color="auto"/>
              <w:bottom w:val="single" w:sz="4" w:space="0" w:color="auto"/>
              <w:right w:val="single" w:sz="4" w:space="0" w:color="auto"/>
            </w:tcBorders>
            <w:vAlign w:val="center"/>
          </w:tcPr>
          <w:p w14:paraId="1BD069E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p>
        </w:tc>
        <w:tc>
          <w:tcPr>
            <w:tcW w:w="324" w:type="pct"/>
            <w:vMerge/>
            <w:tcBorders>
              <w:left w:val="single" w:sz="4" w:space="0" w:color="auto"/>
              <w:right w:val="single" w:sz="4" w:space="0" w:color="auto"/>
            </w:tcBorders>
            <w:vAlign w:val="center"/>
          </w:tcPr>
          <w:p w14:paraId="257BC65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1874E860"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58036C8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r w:rsidRPr="003E0337">
              <w:rPr>
                <w:color w:val="000000" w:themeColor="text1"/>
                <w:sz w:val="26"/>
                <w:szCs w:val="26"/>
                <w:vertAlign w:val="superscript"/>
              </w:rPr>
              <w:t>**</w:t>
            </w:r>
          </w:p>
        </w:tc>
      </w:tr>
      <w:tr w:rsidR="001135E2" w:rsidRPr="003E0337" w14:paraId="7C898FD8" w14:textId="77777777" w:rsidTr="003E0337">
        <w:trPr>
          <w:jc w:val="center"/>
        </w:trPr>
        <w:tc>
          <w:tcPr>
            <w:tcW w:w="278" w:type="pct"/>
            <w:vMerge/>
            <w:tcBorders>
              <w:left w:val="single" w:sz="4" w:space="0" w:color="auto"/>
              <w:bottom w:val="single" w:sz="4" w:space="0" w:color="auto"/>
              <w:right w:val="single" w:sz="4" w:space="0" w:color="auto"/>
            </w:tcBorders>
            <w:shd w:val="clear" w:color="auto" w:fill="auto"/>
            <w:vAlign w:val="center"/>
          </w:tcPr>
          <w:p w14:paraId="7E4440DF"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bottom w:val="single" w:sz="4" w:space="0" w:color="auto"/>
              <w:right w:val="single" w:sz="4" w:space="0" w:color="auto"/>
            </w:tcBorders>
            <w:vAlign w:val="center"/>
          </w:tcPr>
          <w:p w14:paraId="1B7999AF"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23098CFE"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4072AB8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1,87</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0A2AA61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p>
        </w:tc>
        <w:tc>
          <w:tcPr>
            <w:tcW w:w="324" w:type="pct"/>
            <w:vMerge/>
            <w:tcBorders>
              <w:left w:val="single" w:sz="4" w:space="0" w:color="auto"/>
              <w:bottom w:val="single" w:sz="4" w:space="0" w:color="auto"/>
              <w:right w:val="single" w:sz="4" w:space="0" w:color="auto"/>
            </w:tcBorders>
            <w:vAlign w:val="center"/>
          </w:tcPr>
          <w:p w14:paraId="2133AB7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bottom w:val="single" w:sz="4" w:space="0" w:color="auto"/>
              <w:right w:val="single" w:sz="4" w:space="0" w:color="auto"/>
            </w:tcBorders>
            <w:vAlign w:val="center"/>
          </w:tcPr>
          <w:p w14:paraId="56458A2F"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44D30F6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1,81</w:t>
            </w:r>
          </w:p>
        </w:tc>
        <w:tc>
          <w:tcPr>
            <w:tcW w:w="324" w:type="pct"/>
            <w:tcBorders>
              <w:top w:val="single" w:sz="4" w:space="0" w:color="auto"/>
              <w:left w:val="single" w:sz="4" w:space="0" w:color="auto"/>
              <w:bottom w:val="single" w:sz="4" w:space="0" w:color="auto"/>
              <w:right w:val="single" w:sz="4" w:space="0" w:color="auto"/>
            </w:tcBorders>
            <w:vAlign w:val="center"/>
          </w:tcPr>
          <w:p w14:paraId="7001E21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p>
        </w:tc>
        <w:tc>
          <w:tcPr>
            <w:tcW w:w="324" w:type="pct"/>
            <w:vMerge/>
            <w:tcBorders>
              <w:left w:val="single" w:sz="4" w:space="0" w:color="auto"/>
              <w:bottom w:val="single" w:sz="4" w:space="0" w:color="auto"/>
              <w:right w:val="single" w:sz="4" w:space="0" w:color="auto"/>
            </w:tcBorders>
            <w:vAlign w:val="center"/>
          </w:tcPr>
          <w:p w14:paraId="134A7A4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bottom w:val="single" w:sz="4" w:space="0" w:color="auto"/>
              <w:right w:val="single" w:sz="4" w:space="0" w:color="auto"/>
            </w:tcBorders>
            <w:vAlign w:val="center"/>
          </w:tcPr>
          <w:p w14:paraId="2B40953C"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67A9EA2C"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r w:rsidRPr="003E0337">
              <w:rPr>
                <w:color w:val="000000" w:themeColor="text1"/>
                <w:sz w:val="26"/>
                <w:szCs w:val="26"/>
                <w:vertAlign w:val="superscript"/>
              </w:rPr>
              <w:t>**</w:t>
            </w:r>
          </w:p>
        </w:tc>
      </w:tr>
      <w:tr w:rsidR="001135E2" w:rsidRPr="003E0337" w14:paraId="5C3BB21C" w14:textId="77777777" w:rsidTr="003E0337">
        <w:trPr>
          <w:jc w:val="center"/>
        </w:trPr>
        <w:tc>
          <w:tcPr>
            <w:tcW w:w="278" w:type="pct"/>
            <w:vMerge w:val="restart"/>
            <w:tcBorders>
              <w:top w:val="single" w:sz="4" w:space="0" w:color="auto"/>
              <w:left w:val="single" w:sz="4" w:space="0" w:color="auto"/>
              <w:right w:val="single" w:sz="4" w:space="0" w:color="auto"/>
            </w:tcBorders>
            <w:shd w:val="clear" w:color="auto" w:fill="auto"/>
            <w:vAlign w:val="center"/>
          </w:tcPr>
          <w:p w14:paraId="446046F5"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9</w:t>
            </w:r>
          </w:p>
        </w:tc>
        <w:tc>
          <w:tcPr>
            <w:tcW w:w="1366" w:type="pct"/>
            <w:vMerge w:val="restart"/>
            <w:tcBorders>
              <w:top w:val="single" w:sz="4" w:space="0" w:color="auto"/>
              <w:left w:val="single" w:sz="4" w:space="0" w:color="auto"/>
              <w:right w:val="single" w:sz="4" w:space="0" w:color="auto"/>
            </w:tcBorders>
            <w:vAlign w:val="center"/>
          </w:tcPr>
          <w:p w14:paraId="3C8EF7A6" w14:textId="044A653B" w:rsidR="0096775F" w:rsidRPr="003E0337" w:rsidRDefault="0096775F" w:rsidP="003E0337">
            <w:pPr>
              <w:widowControl w:val="0"/>
              <w:spacing w:line="252" w:lineRule="auto"/>
              <w:jc w:val="both"/>
              <w:rPr>
                <w:color w:val="000000" w:themeColor="text1"/>
                <w:spacing w:val="-12"/>
                <w:sz w:val="26"/>
                <w:szCs w:val="26"/>
              </w:rPr>
            </w:pPr>
            <w:r w:rsidRPr="003E0337">
              <w:rPr>
                <w:rFonts w:eastAsia="Times New Roman"/>
                <w:color w:val="000000" w:themeColor="text1"/>
                <w:spacing w:val="-12"/>
                <w:sz w:val="26"/>
                <w:szCs w:val="26"/>
                <w:shd w:val="clear" w:color="auto" w:fill="FFFFFF"/>
              </w:rPr>
              <w:t xml:space="preserve">Xây dựng hệ thống ươm tạo công nghệ </w:t>
            </w:r>
            <w:r w:rsidR="007508AD" w:rsidRPr="003E0337">
              <w:rPr>
                <w:rFonts w:eastAsia="Times New Roman"/>
                <w:color w:val="000000" w:themeColor="text1"/>
                <w:spacing w:val="-12"/>
                <w:sz w:val="26"/>
                <w:szCs w:val="26"/>
                <w:shd w:val="clear" w:color="auto" w:fill="FFFFFF"/>
              </w:rPr>
              <w:t>&amp; doanh nghiệp</w:t>
            </w:r>
            <w:r w:rsidR="009C1450" w:rsidRPr="003E0337">
              <w:rPr>
                <w:rFonts w:eastAsia="Times New Roman"/>
                <w:color w:val="000000" w:themeColor="text1"/>
                <w:spacing w:val="-12"/>
                <w:sz w:val="26"/>
                <w:szCs w:val="26"/>
                <w:shd w:val="clear" w:color="auto" w:fill="FFFFFF"/>
              </w:rPr>
              <w:t xml:space="preserve"> </w:t>
            </w:r>
            <w:r w:rsidRPr="003E0337">
              <w:rPr>
                <w:rFonts w:eastAsia="Times New Roman"/>
                <w:color w:val="000000" w:themeColor="text1"/>
                <w:spacing w:val="-12"/>
                <w:sz w:val="26"/>
                <w:szCs w:val="26"/>
                <w:shd w:val="clear" w:color="auto" w:fill="FFFFFF"/>
              </w:rPr>
              <w:t>KHCN</w:t>
            </w: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3BF828E"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750066F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1,80</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2B7AE25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0,81</w:t>
            </w:r>
          </w:p>
        </w:tc>
        <w:tc>
          <w:tcPr>
            <w:tcW w:w="324" w:type="pct"/>
            <w:vMerge w:val="restart"/>
            <w:tcBorders>
              <w:top w:val="single" w:sz="4" w:space="0" w:color="auto"/>
              <w:left w:val="single" w:sz="4" w:space="0" w:color="auto"/>
              <w:right w:val="single" w:sz="4" w:space="0" w:color="auto"/>
            </w:tcBorders>
            <w:vAlign w:val="center"/>
          </w:tcPr>
          <w:p w14:paraId="244A819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0,54</w:t>
            </w:r>
          </w:p>
        </w:tc>
        <w:tc>
          <w:tcPr>
            <w:tcW w:w="243" w:type="pct"/>
            <w:vMerge w:val="restart"/>
            <w:tcBorders>
              <w:top w:val="single" w:sz="4" w:space="0" w:color="auto"/>
              <w:left w:val="single" w:sz="4" w:space="0" w:color="auto"/>
              <w:right w:val="single" w:sz="4" w:space="0" w:color="auto"/>
            </w:tcBorders>
            <w:vAlign w:val="center"/>
          </w:tcPr>
          <w:p w14:paraId="595B6BF4"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8</w:t>
            </w:r>
          </w:p>
        </w:tc>
        <w:tc>
          <w:tcPr>
            <w:tcW w:w="324" w:type="pct"/>
            <w:tcBorders>
              <w:top w:val="single" w:sz="4" w:space="0" w:color="auto"/>
              <w:left w:val="single" w:sz="4" w:space="0" w:color="auto"/>
              <w:bottom w:val="single" w:sz="4" w:space="0" w:color="auto"/>
              <w:right w:val="single" w:sz="4" w:space="0" w:color="auto"/>
            </w:tcBorders>
            <w:vAlign w:val="center"/>
          </w:tcPr>
          <w:p w14:paraId="23495C83"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1,74</w:t>
            </w:r>
          </w:p>
        </w:tc>
        <w:tc>
          <w:tcPr>
            <w:tcW w:w="324" w:type="pct"/>
            <w:tcBorders>
              <w:top w:val="single" w:sz="4" w:space="0" w:color="auto"/>
              <w:left w:val="single" w:sz="4" w:space="0" w:color="auto"/>
              <w:bottom w:val="single" w:sz="4" w:space="0" w:color="auto"/>
              <w:right w:val="single" w:sz="4" w:space="0" w:color="auto"/>
            </w:tcBorders>
            <w:vAlign w:val="center"/>
          </w:tcPr>
          <w:p w14:paraId="506EE48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0,77</w:t>
            </w:r>
          </w:p>
        </w:tc>
        <w:tc>
          <w:tcPr>
            <w:tcW w:w="324" w:type="pct"/>
            <w:vMerge w:val="restart"/>
            <w:tcBorders>
              <w:top w:val="single" w:sz="4" w:space="0" w:color="auto"/>
              <w:left w:val="single" w:sz="4" w:space="0" w:color="auto"/>
              <w:right w:val="single" w:sz="4" w:space="0" w:color="auto"/>
            </w:tcBorders>
            <w:vAlign w:val="center"/>
          </w:tcPr>
          <w:p w14:paraId="49411DA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0,69</w:t>
            </w:r>
          </w:p>
        </w:tc>
        <w:tc>
          <w:tcPr>
            <w:tcW w:w="245" w:type="pct"/>
            <w:vMerge w:val="restart"/>
            <w:tcBorders>
              <w:top w:val="single" w:sz="4" w:space="0" w:color="auto"/>
              <w:left w:val="single" w:sz="4" w:space="0" w:color="auto"/>
              <w:right w:val="single" w:sz="4" w:space="0" w:color="auto"/>
            </w:tcBorders>
            <w:vAlign w:val="center"/>
          </w:tcPr>
          <w:p w14:paraId="621C5681"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7</w:t>
            </w: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42F78D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r w:rsidRPr="003E0337">
              <w:rPr>
                <w:color w:val="000000" w:themeColor="text1"/>
                <w:sz w:val="26"/>
                <w:szCs w:val="26"/>
                <w:vertAlign w:val="superscript"/>
              </w:rPr>
              <w:t>**</w:t>
            </w:r>
          </w:p>
        </w:tc>
      </w:tr>
      <w:tr w:rsidR="001135E2" w:rsidRPr="003E0337" w14:paraId="2C541D9F" w14:textId="77777777" w:rsidTr="003E0337">
        <w:trPr>
          <w:jc w:val="center"/>
        </w:trPr>
        <w:tc>
          <w:tcPr>
            <w:tcW w:w="278" w:type="pct"/>
            <w:vMerge/>
            <w:tcBorders>
              <w:left w:val="single" w:sz="4" w:space="0" w:color="auto"/>
              <w:right w:val="single" w:sz="4" w:space="0" w:color="auto"/>
            </w:tcBorders>
            <w:shd w:val="clear" w:color="auto" w:fill="auto"/>
            <w:vAlign w:val="center"/>
          </w:tcPr>
          <w:p w14:paraId="792CCC7C"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right w:val="single" w:sz="4" w:space="0" w:color="auto"/>
            </w:tcBorders>
            <w:vAlign w:val="center"/>
          </w:tcPr>
          <w:p w14:paraId="46ADBBF7"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1210C395"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282BDE3B"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1,75</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35F952A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0,82</w:t>
            </w:r>
          </w:p>
        </w:tc>
        <w:tc>
          <w:tcPr>
            <w:tcW w:w="324" w:type="pct"/>
            <w:vMerge/>
            <w:tcBorders>
              <w:left w:val="single" w:sz="4" w:space="0" w:color="auto"/>
              <w:right w:val="single" w:sz="4" w:space="0" w:color="auto"/>
            </w:tcBorders>
            <w:vAlign w:val="center"/>
          </w:tcPr>
          <w:p w14:paraId="38E3B21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12351B9E"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1A71336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1,77</w:t>
            </w:r>
          </w:p>
        </w:tc>
        <w:tc>
          <w:tcPr>
            <w:tcW w:w="324" w:type="pct"/>
            <w:tcBorders>
              <w:top w:val="single" w:sz="4" w:space="0" w:color="auto"/>
              <w:left w:val="single" w:sz="4" w:space="0" w:color="auto"/>
              <w:bottom w:val="single" w:sz="4" w:space="0" w:color="auto"/>
              <w:right w:val="single" w:sz="4" w:space="0" w:color="auto"/>
            </w:tcBorders>
            <w:vAlign w:val="center"/>
          </w:tcPr>
          <w:p w14:paraId="03CD8FF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p>
        </w:tc>
        <w:tc>
          <w:tcPr>
            <w:tcW w:w="324" w:type="pct"/>
            <w:vMerge/>
            <w:tcBorders>
              <w:left w:val="single" w:sz="4" w:space="0" w:color="auto"/>
              <w:right w:val="single" w:sz="4" w:space="0" w:color="auto"/>
            </w:tcBorders>
            <w:vAlign w:val="center"/>
          </w:tcPr>
          <w:p w14:paraId="0018F49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586CE481"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64870EE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0,82</w:t>
            </w:r>
            <w:r w:rsidRPr="003E0337">
              <w:rPr>
                <w:color w:val="000000" w:themeColor="text1"/>
                <w:sz w:val="26"/>
                <w:szCs w:val="26"/>
                <w:vertAlign w:val="superscript"/>
              </w:rPr>
              <w:t>**</w:t>
            </w:r>
          </w:p>
        </w:tc>
      </w:tr>
      <w:tr w:rsidR="001135E2" w:rsidRPr="003E0337" w14:paraId="24C0DD51" w14:textId="77777777" w:rsidTr="003E0337">
        <w:trPr>
          <w:jc w:val="center"/>
        </w:trPr>
        <w:tc>
          <w:tcPr>
            <w:tcW w:w="278" w:type="pct"/>
            <w:vMerge/>
            <w:tcBorders>
              <w:left w:val="single" w:sz="4" w:space="0" w:color="auto"/>
              <w:bottom w:val="single" w:sz="4" w:space="0" w:color="auto"/>
              <w:right w:val="single" w:sz="4" w:space="0" w:color="auto"/>
            </w:tcBorders>
            <w:shd w:val="clear" w:color="auto" w:fill="auto"/>
            <w:vAlign w:val="center"/>
          </w:tcPr>
          <w:p w14:paraId="320124D8"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bottom w:val="single" w:sz="4" w:space="0" w:color="auto"/>
              <w:right w:val="single" w:sz="4" w:space="0" w:color="auto"/>
            </w:tcBorders>
            <w:vAlign w:val="center"/>
          </w:tcPr>
          <w:p w14:paraId="70EF4244"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25CE15B4"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6E235C8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1,75</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DA275F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0,81</w:t>
            </w:r>
          </w:p>
        </w:tc>
        <w:tc>
          <w:tcPr>
            <w:tcW w:w="324" w:type="pct"/>
            <w:vMerge/>
            <w:tcBorders>
              <w:left w:val="single" w:sz="4" w:space="0" w:color="auto"/>
              <w:bottom w:val="single" w:sz="4" w:space="0" w:color="auto"/>
              <w:right w:val="single" w:sz="4" w:space="0" w:color="auto"/>
            </w:tcBorders>
            <w:vAlign w:val="center"/>
          </w:tcPr>
          <w:p w14:paraId="3C94A8E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bottom w:val="single" w:sz="4" w:space="0" w:color="auto"/>
              <w:right w:val="single" w:sz="4" w:space="0" w:color="auto"/>
            </w:tcBorders>
            <w:vAlign w:val="center"/>
          </w:tcPr>
          <w:p w14:paraId="2E20586C"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29ECEB0C"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1,77</w:t>
            </w:r>
          </w:p>
        </w:tc>
        <w:tc>
          <w:tcPr>
            <w:tcW w:w="324" w:type="pct"/>
            <w:tcBorders>
              <w:top w:val="single" w:sz="4" w:space="0" w:color="auto"/>
              <w:left w:val="single" w:sz="4" w:space="0" w:color="auto"/>
              <w:bottom w:val="single" w:sz="4" w:space="0" w:color="auto"/>
              <w:right w:val="single" w:sz="4" w:space="0" w:color="auto"/>
            </w:tcBorders>
            <w:vAlign w:val="center"/>
          </w:tcPr>
          <w:p w14:paraId="0101ED9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p>
        </w:tc>
        <w:tc>
          <w:tcPr>
            <w:tcW w:w="324" w:type="pct"/>
            <w:vMerge/>
            <w:tcBorders>
              <w:left w:val="single" w:sz="4" w:space="0" w:color="auto"/>
              <w:bottom w:val="single" w:sz="4" w:space="0" w:color="auto"/>
              <w:right w:val="single" w:sz="4" w:space="0" w:color="auto"/>
            </w:tcBorders>
            <w:vAlign w:val="center"/>
          </w:tcPr>
          <w:p w14:paraId="4204CFF0"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bottom w:val="single" w:sz="4" w:space="0" w:color="auto"/>
              <w:right w:val="single" w:sz="4" w:space="0" w:color="auto"/>
            </w:tcBorders>
            <w:vAlign w:val="center"/>
          </w:tcPr>
          <w:p w14:paraId="4DA9FD5C"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0D69893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78CC6908" w14:textId="77777777" w:rsidTr="003E0337">
        <w:trPr>
          <w:jc w:val="center"/>
        </w:trPr>
        <w:tc>
          <w:tcPr>
            <w:tcW w:w="278" w:type="pct"/>
            <w:vMerge w:val="restart"/>
            <w:tcBorders>
              <w:top w:val="single" w:sz="4" w:space="0" w:color="auto"/>
              <w:left w:val="single" w:sz="4" w:space="0" w:color="auto"/>
              <w:right w:val="single" w:sz="4" w:space="0" w:color="auto"/>
            </w:tcBorders>
            <w:shd w:val="clear" w:color="auto" w:fill="auto"/>
            <w:vAlign w:val="center"/>
          </w:tcPr>
          <w:p w14:paraId="15F72EF7"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10</w:t>
            </w:r>
          </w:p>
        </w:tc>
        <w:tc>
          <w:tcPr>
            <w:tcW w:w="1366" w:type="pct"/>
            <w:vMerge w:val="restart"/>
            <w:tcBorders>
              <w:top w:val="single" w:sz="4" w:space="0" w:color="auto"/>
              <w:left w:val="single" w:sz="4" w:space="0" w:color="auto"/>
              <w:right w:val="single" w:sz="4" w:space="0" w:color="auto"/>
            </w:tcBorders>
            <w:vAlign w:val="center"/>
          </w:tcPr>
          <w:p w14:paraId="46D17898" w14:textId="77777777" w:rsidR="0096775F" w:rsidRPr="003E0337" w:rsidRDefault="0096775F" w:rsidP="003E0337">
            <w:pPr>
              <w:widowControl w:val="0"/>
              <w:spacing w:line="252" w:lineRule="auto"/>
              <w:jc w:val="both"/>
              <w:rPr>
                <w:color w:val="000000" w:themeColor="text1"/>
                <w:sz w:val="26"/>
                <w:szCs w:val="26"/>
              </w:rPr>
            </w:pPr>
            <w:r w:rsidRPr="003E0337">
              <w:rPr>
                <w:color w:val="000000" w:themeColor="text1"/>
                <w:sz w:val="26"/>
                <w:szCs w:val="26"/>
              </w:rPr>
              <w:t>Đàm phán, ký hợp đồng chuyển giao TSTT</w:t>
            </w: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6D0C4844"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0B3D4BD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1,86</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49946488"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0,82</w:t>
            </w:r>
          </w:p>
        </w:tc>
        <w:tc>
          <w:tcPr>
            <w:tcW w:w="324" w:type="pct"/>
            <w:vMerge w:val="restart"/>
            <w:tcBorders>
              <w:top w:val="single" w:sz="4" w:space="0" w:color="auto"/>
              <w:left w:val="single" w:sz="4" w:space="0" w:color="auto"/>
              <w:right w:val="single" w:sz="4" w:space="0" w:color="auto"/>
            </w:tcBorders>
            <w:vAlign w:val="center"/>
          </w:tcPr>
          <w:p w14:paraId="5CE189ED"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0,68</w:t>
            </w:r>
          </w:p>
        </w:tc>
        <w:tc>
          <w:tcPr>
            <w:tcW w:w="243" w:type="pct"/>
            <w:vMerge w:val="restart"/>
            <w:tcBorders>
              <w:top w:val="single" w:sz="4" w:space="0" w:color="auto"/>
              <w:left w:val="single" w:sz="4" w:space="0" w:color="auto"/>
              <w:right w:val="single" w:sz="4" w:space="0" w:color="auto"/>
            </w:tcBorders>
            <w:vAlign w:val="center"/>
          </w:tcPr>
          <w:p w14:paraId="53751EBD"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7</w:t>
            </w:r>
          </w:p>
        </w:tc>
        <w:tc>
          <w:tcPr>
            <w:tcW w:w="324" w:type="pct"/>
            <w:tcBorders>
              <w:top w:val="single" w:sz="4" w:space="0" w:color="auto"/>
              <w:left w:val="single" w:sz="4" w:space="0" w:color="auto"/>
              <w:bottom w:val="single" w:sz="4" w:space="0" w:color="auto"/>
              <w:right w:val="single" w:sz="4" w:space="0" w:color="auto"/>
            </w:tcBorders>
            <w:vAlign w:val="center"/>
          </w:tcPr>
          <w:p w14:paraId="4F292A1A"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1,82</w:t>
            </w:r>
          </w:p>
        </w:tc>
        <w:tc>
          <w:tcPr>
            <w:tcW w:w="324" w:type="pct"/>
            <w:tcBorders>
              <w:top w:val="single" w:sz="4" w:space="0" w:color="auto"/>
              <w:left w:val="single" w:sz="4" w:space="0" w:color="auto"/>
              <w:bottom w:val="single" w:sz="4" w:space="0" w:color="auto"/>
              <w:right w:val="single" w:sz="4" w:space="0" w:color="auto"/>
            </w:tcBorders>
            <w:vAlign w:val="center"/>
          </w:tcPr>
          <w:p w14:paraId="7941016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p>
        </w:tc>
        <w:tc>
          <w:tcPr>
            <w:tcW w:w="324" w:type="pct"/>
            <w:vMerge w:val="restart"/>
            <w:tcBorders>
              <w:top w:val="single" w:sz="4" w:space="0" w:color="auto"/>
              <w:left w:val="single" w:sz="4" w:space="0" w:color="auto"/>
              <w:right w:val="single" w:sz="4" w:space="0" w:color="auto"/>
            </w:tcBorders>
            <w:vAlign w:val="center"/>
          </w:tcPr>
          <w:p w14:paraId="4DE0DEE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0,72</w:t>
            </w:r>
          </w:p>
        </w:tc>
        <w:tc>
          <w:tcPr>
            <w:tcW w:w="245" w:type="pct"/>
            <w:vMerge w:val="restart"/>
            <w:tcBorders>
              <w:top w:val="single" w:sz="4" w:space="0" w:color="auto"/>
              <w:left w:val="single" w:sz="4" w:space="0" w:color="auto"/>
              <w:right w:val="single" w:sz="4" w:space="0" w:color="auto"/>
            </w:tcBorders>
            <w:vAlign w:val="center"/>
          </w:tcPr>
          <w:p w14:paraId="46D547F9"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6</w:t>
            </w: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F36EA6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0,92</w:t>
            </w:r>
            <w:r w:rsidRPr="003E0337">
              <w:rPr>
                <w:color w:val="000000" w:themeColor="text1"/>
                <w:sz w:val="26"/>
                <w:szCs w:val="26"/>
                <w:vertAlign w:val="superscript"/>
              </w:rPr>
              <w:t>**</w:t>
            </w:r>
          </w:p>
        </w:tc>
      </w:tr>
      <w:tr w:rsidR="001135E2" w:rsidRPr="003E0337" w14:paraId="30706631" w14:textId="77777777" w:rsidTr="003E0337">
        <w:trPr>
          <w:jc w:val="center"/>
        </w:trPr>
        <w:tc>
          <w:tcPr>
            <w:tcW w:w="278" w:type="pct"/>
            <w:vMerge/>
            <w:tcBorders>
              <w:left w:val="single" w:sz="4" w:space="0" w:color="auto"/>
              <w:right w:val="single" w:sz="4" w:space="0" w:color="auto"/>
            </w:tcBorders>
            <w:shd w:val="clear" w:color="auto" w:fill="auto"/>
            <w:vAlign w:val="center"/>
          </w:tcPr>
          <w:p w14:paraId="54E64779"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right w:val="single" w:sz="4" w:space="0" w:color="auto"/>
            </w:tcBorders>
            <w:vAlign w:val="center"/>
          </w:tcPr>
          <w:p w14:paraId="2150D8A2"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35937301"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74AFB10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1,82</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13270DD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p>
        </w:tc>
        <w:tc>
          <w:tcPr>
            <w:tcW w:w="324" w:type="pct"/>
            <w:vMerge/>
            <w:tcBorders>
              <w:left w:val="single" w:sz="4" w:space="0" w:color="auto"/>
              <w:right w:val="single" w:sz="4" w:space="0" w:color="auto"/>
            </w:tcBorders>
            <w:vAlign w:val="center"/>
          </w:tcPr>
          <w:p w14:paraId="5C4AE93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40E1C357"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300FAAB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1,79</w:t>
            </w:r>
          </w:p>
        </w:tc>
        <w:tc>
          <w:tcPr>
            <w:tcW w:w="324" w:type="pct"/>
            <w:tcBorders>
              <w:top w:val="single" w:sz="4" w:space="0" w:color="auto"/>
              <w:left w:val="single" w:sz="4" w:space="0" w:color="auto"/>
              <w:bottom w:val="single" w:sz="4" w:space="0" w:color="auto"/>
              <w:right w:val="single" w:sz="4" w:space="0" w:color="auto"/>
            </w:tcBorders>
            <w:vAlign w:val="center"/>
          </w:tcPr>
          <w:p w14:paraId="6414D43E"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p>
        </w:tc>
        <w:tc>
          <w:tcPr>
            <w:tcW w:w="324" w:type="pct"/>
            <w:vMerge/>
            <w:tcBorders>
              <w:left w:val="single" w:sz="4" w:space="0" w:color="auto"/>
              <w:right w:val="single" w:sz="4" w:space="0" w:color="auto"/>
            </w:tcBorders>
            <w:vAlign w:val="center"/>
          </w:tcPr>
          <w:p w14:paraId="0E1F3D59"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5F81253F"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787EB84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r w:rsidRPr="003E0337">
              <w:rPr>
                <w:color w:val="000000" w:themeColor="text1"/>
                <w:sz w:val="26"/>
                <w:szCs w:val="26"/>
                <w:vertAlign w:val="superscript"/>
              </w:rPr>
              <w:t>**</w:t>
            </w:r>
          </w:p>
        </w:tc>
      </w:tr>
      <w:tr w:rsidR="001135E2" w:rsidRPr="003E0337" w14:paraId="18523E6E" w14:textId="77777777" w:rsidTr="003E0337">
        <w:trPr>
          <w:jc w:val="center"/>
        </w:trPr>
        <w:tc>
          <w:tcPr>
            <w:tcW w:w="278" w:type="pct"/>
            <w:vMerge/>
            <w:tcBorders>
              <w:left w:val="single" w:sz="4" w:space="0" w:color="auto"/>
              <w:bottom w:val="single" w:sz="4" w:space="0" w:color="auto"/>
              <w:right w:val="single" w:sz="4" w:space="0" w:color="auto"/>
            </w:tcBorders>
            <w:shd w:val="clear" w:color="auto" w:fill="auto"/>
            <w:vAlign w:val="center"/>
          </w:tcPr>
          <w:p w14:paraId="630D3CF1" w14:textId="77777777" w:rsidR="0096775F" w:rsidRPr="003E0337" w:rsidRDefault="0096775F" w:rsidP="003E0337">
            <w:pPr>
              <w:widowControl w:val="0"/>
              <w:spacing w:line="252" w:lineRule="auto"/>
              <w:jc w:val="center"/>
              <w:rPr>
                <w:color w:val="000000" w:themeColor="text1"/>
                <w:sz w:val="26"/>
                <w:szCs w:val="26"/>
              </w:rPr>
            </w:pPr>
          </w:p>
        </w:tc>
        <w:tc>
          <w:tcPr>
            <w:tcW w:w="1366" w:type="pct"/>
            <w:vMerge/>
            <w:tcBorders>
              <w:left w:val="single" w:sz="4" w:space="0" w:color="auto"/>
              <w:bottom w:val="single" w:sz="4" w:space="0" w:color="auto"/>
              <w:right w:val="single" w:sz="4" w:space="0" w:color="auto"/>
            </w:tcBorders>
            <w:vAlign w:val="center"/>
          </w:tcPr>
          <w:p w14:paraId="0DE7CCE9" w14:textId="77777777" w:rsidR="0096775F" w:rsidRPr="003E0337" w:rsidRDefault="0096775F"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10ACB494" w14:textId="77777777" w:rsidR="0096775F" w:rsidRPr="003E0337" w:rsidRDefault="0096775F"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4C985281"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1,83</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0AA1F64F"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p>
        </w:tc>
        <w:tc>
          <w:tcPr>
            <w:tcW w:w="324" w:type="pct"/>
            <w:vMerge/>
            <w:tcBorders>
              <w:left w:val="single" w:sz="4" w:space="0" w:color="auto"/>
              <w:bottom w:val="single" w:sz="4" w:space="0" w:color="auto"/>
              <w:right w:val="single" w:sz="4" w:space="0" w:color="auto"/>
            </w:tcBorders>
            <w:vAlign w:val="center"/>
          </w:tcPr>
          <w:p w14:paraId="0272E734"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bottom w:val="single" w:sz="4" w:space="0" w:color="auto"/>
              <w:right w:val="single" w:sz="4" w:space="0" w:color="auto"/>
            </w:tcBorders>
            <w:vAlign w:val="center"/>
          </w:tcPr>
          <w:p w14:paraId="0D1C79B4"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1875B0A2"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1,80</w:t>
            </w:r>
          </w:p>
        </w:tc>
        <w:tc>
          <w:tcPr>
            <w:tcW w:w="324" w:type="pct"/>
            <w:tcBorders>
              <w:top w:val="single" w:sz="4" w:space="0" w:color="auto"/>
              <w:left w:val="single" w:sz="4" w:space="0" w:color="auto"/>
              <w:bottom w:val="single" w:sz="4" w:space="0" w:color="auto"/>
              <w:right w:val="single" w:sz="4" w:space="0" w:color="auto"/>
            </w:tcBorders>
            <w:vAlign w:val="center"/>
          </w:tcPr>
          <w:p w14:paraId="7605F0D5"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0,86</w:t>
            </w:r>
          </w:p>
        </w:tc>
        <w:tc>
          <w:tcPr>
            <w:tcW w:w="324" w:type="pct"/>
            <w:vMerge/>
            <w:tcBorders>
              <w:left w:val="single" w:sz="4" w:space="0" w:color="auto"/>
              <w:bottom w:val="single" w:sz="4" w:space="0" w:color="auto"/>
              <w:right w:val="single" w:sz="4" w:space="0" w:color="auto"/>
            </w:tcBorders>
            <w:vAlign w:val="center"/>
          </w:tcPr>
          <w:p w14:paraId="5CF522F6"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bottom w:val="single" w:sz="4" w:space="0" w:color="auto"/>
              <w:right w:val="single" w:sz="4" w:space="0" w:color="auto"/>
            </w:tcBorders>
            <w:vAlign w:val="center"/>
          </w:tcPr>
          <w:p w14:paraId="434B181A" w14:textId="77777777" w:rsidR="0096775F" w:rsidRPr="003E0337" w:rsidRDefault="0096775F" w:rsidP="003E0337">
            <w:pPr>
              <w:widowControl w:val="0"/>
              <w:autoSpaceDE w:val="0"/>
              <w:autoSpaceDN w:val="0"/>
              <w:adjustRightInd w:val="0"/>
              <w:spacing w:line="252" w:lineRule="auto"/>
              <w:jc w:val="center"/>
              <w:rPr>
                <w:b/>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32E86407" w14:textId="77777777" w:rsidR="0096775F" w:rsidRPr="003E0337" w:rsidRDefault="0096775F"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0,87</w:t>
            </w:r>
            <w:r w:rsidRPr="003E0337">
              <w:rPr>
                <w:color w:val="000000" w:themeColor="text1"/>
                <w:sz w:val="26"/>
                <w:szCs w:val="26"/>
                <w:vertAlign w:val="superscript"/>
              </w:rPr>
              <w:t>**</w:t>
            </w:r>
          </w:p>
        </w:tc>
      </w:tr>
      <w:tr w:rsidR="001135E2" w:rsidRPr="003E0337" w14:paraId="2E37898C" w14:textId="77777777" w:rsidTr="003E0337">
        <w:trPr>
          <w:jc w:val="center"/>
        </w:trPr>
        <w:tc>
          <w:tcPr>
            <w:tcW w:w="278" w:type="pct"/>
            <w:vMerge w:val="restart"/>
            <w:tcBorders>
              <w:left w:val="single" w:sz="4" w:space="0" w:color="auto"/>
              <w:right w:val="single" w:sz="4" w:space="0" w:color="auto"/>
            </w:tcBorders>
            <w:shd w:val="clear" w:color="auto" w:fill="auto"/>
            <w:vAlign w:val="center"/>
          </w:tcPr>
          <w:p w14:paraId="2631CC4B" w14:textId="77777777" w:rsidR="00676167" w:rsidRPr="003E0337" w:rsidRDefault="00676167" w:rsidP="003E0337">
            <w:pPr>
              <w:widowControl w:val="0"/>
              <w:spacing w:line="252" w:lineRule="auto"/>
              <w:jc w:val="center"/>
              <w:rPr>
                <w:color w:val="000000" w:themeColor="text1"/>
                <w:sz w:val="26"/>
                <w:szCs w:val="26"/>
              </w:rPr>
            </w:pPr>
            <w:r w:rsidRPr="003E0337">
              <w:rPr>
                <w:color w:val="000000" w:themeColor="text1"/>
                <w:sz w:val="26"/>
                <w:szCs w:val="26"/>
              </w:rPr>
              <w:t>11</w:t>
            </w:r>
          </w:p>
        </w:tc>
        <w:tc>
          <w:tcPr>
            <w:tcW w:w="1366" w:type="pct"/>
            <w:vMerge w:val="restart"/>
            <w:tcBorders>
              <w:left w:val="single" w:sz="4" w:space="0" w:color="auto"/>
              <w:right w:val="single" w:sz="4" w:space="0" w:color="auto"/>
            </w:tcBorders>
            <w:vAlign w:val="center"/>
          </w:tcPr>
          <w:p w14:paraId="5F7713EA" w14:textId="121AD07B" w:rsidR="00676167" w:rsidRPr="003E0337" w:rsidRDefault="00676167" w:rsidP="003E0337">
            <w:pPr>
              <w:widowControl w:val="0"/>
              <w:spacing w:line="252" w:lineRule="auto"/>
              <w:jc w:val="both"/>
              <w:rPr>
                <w:color w:val="000000" w:themeColor="text1"/>
                <w:sz w:val="26"/>
                <w:szCs w:val="26"/>
              </w:rPr>
            </w:pPr>
            <w:r w:rsidRPr="003E0337">
              <w:rPr>
                <w:color w:val="000000" w:themeColor="text1"/>
                <w:sz w:val="26"/>
                <w:szCs w:val="26"/>
              </w:rPr>
              <w:t xml:space="preserve">Xây dựng mô hình khởi tạo </w:t>
            </w:r>
            <w:r w:rsidR="00CE4C05">
              <w:rPr>
                <w:color w:val="000000" w:themeColor="text1"/>
                <w:sz w:val="26"/>
                <w:szCs w:val="26"/>
              </w:rPr>
              <w:t>doanh nghiệp</w:t>
            </w: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643DA76" w14:textId="77777777" w:rsidR="00676167" w:rsidRPr="003E0337" w:rsidRDefault="00676167" w:rsidP="003E0337">
            <w:pPr>
              <w:widowControl w:val="0"/>
              <w:spacing w:line="252" w:lineRule="auto"/>
              <w:jc w:val="center"/>
              <w:rPr>
                <w:color w:val="000000" w:themeColor="text1"/>
                <w:sz w:val="26"/>
                <w:szCs w:val="26"/>
              </w:rPr>
            </w:pPr>
            <w:r w:rsidRPr="003E0337">
              <w:rPr>
                <w:color w:val="000000" w:themeColor="text1"/>
                <w:sz w:val="26"/>
                <w:szCs w:val="26"/>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2420D4A2"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1,91</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1A8A16C2"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0,80</w:t>
            </w:r>
          </w:p>
        </w:tc>
        <w:tc>
          <w:tcPr>
            <w:tcW w:w="324" w:type="pct"/>
            <w:vMerge w:val="restart"/>
            <w:tcBorders>
              <w:top w:val="single" w:sz="4" w:space="0" w:color="auto"/>
              <w:left w:val="single" w:sz="4" w:space="0" w:color="auto"/>
              <w:right w:val="single" w:sz="4" w:space="0" w:color="auto"/>
            </w:tcBorders>
            <w:vAlign w:val="center"/>
          </w:tcPr>
          <w:p w14:paraId="3E97C407"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0,38</w:t>
            </w:r>
          </w:p>
        </w:tc>
        <w:tc>
          <w:tcPr>
            <w:tcW w:w="243" w:type="pct"/>
            <w:vMerge w:val="restart"/>
            <w:tcBorders>
              <w:top w:val="single" w:sz="4" w:space="0" w:color="auto"/>
              <w:left w:val="single" w:sz="4" w:space="0" w:color="auto"/>
              <w:right w:val="single" w:sz="4" w:space="0" w:color="auto"/>
            </w:tcBorders>
            <w:vAlign w:val="center"/>
          </w:tcPr>
          <w:p w14:paraId="5F48192E" w14:textId="77777777" w:rsidR="00676167" w:rsidRPr="003E0337" w:rsidRDefault="00676167"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6</w:t>
            </w:r>
          </w:p>
        </w:tc>
        <w:tc>
          <w:tcPr>
            <w:tcW w:w="324" w:type="pct"/>
            <w:tcBorders>
              <w:top w:val="single" w:sz="4" w:space="0" w:color="auto"/>
              <w:left w:val="single" w:sz="4" w:space="0" w:color="auto"/>
              <w:bottom w:val="single" w:sz="4" w:space="0" w:color="auto"/>
              <w:right w:val="single" w:sz="4" w:space="0" w:color="auto"/>
            </w:tcBorders>
            <w:vAlign w:val="center"/>
          </w:tcPr>
          <w:p w14:paraId="6BFAF557"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1,88</w:t>
            </w:r>
          </w:p>
        </w:tc>
        <w:tc>
          <w:tcPr>
            <w:tcW w:w="324" w:type="pct"/>
            <w:tcBorders>
              <w:top w:val="single" w:sz="4" w:space="0" w:color="auto"/>
              <w:left w:val="single" w:sz="4" w:space="0" w:color="auto"/>
              <w:bottom w:val="single" w:sz="4" w:space="0" w:color="auto"/>
              <w:right w:val="single" w:sz="4" w:space="0" w:color="auto"/>
            </w:tcBorders>
            <w:vAlign w:val="center"/>
          </w:tcPr>
          <w:p w14:paraId="15A2FF92"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0,85</w:t>
            </w:r>
          </w:p>
        </w:tc>
        <w:tc>
          <w:tcPr>
            <w:tcW w:w="324" w:type="pct"/>
            <w:vMerge w:val="restart"/>
            <w:tcBorders>
              <w:top w:val="single" w:sz="4" w:space="0" w:color="auto"/>
              <w:left w:val="single" w:sz="4" w:space="0" w:color="auto"/>
              <w:right w:val="single" w:sz="4" w:space="0" w:color="auto"/>
            </w:tcBorders>
            <w:vAlign w:val="center"/>
          </w:tcPr>
          <w:p w14:paraId="29334C59"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0,41</w:t>
            </w:r>
          </w:p>
        </w:tc>
        <w:tc>
          <w:tcPr>
            <w:tcW w:w="245" w:type="pct"/>
            <w:vMerge w:val="restart"/>
            <w:tcBorders>
              <w:top w:val="single" w:sz="4" w:space="0" w:color="auto"/>
              <w:left w:val="single" w:sz="4" w:space="0" w:color="auto"/>
              <w:right w:val="single" w:sz="4" w:space="0" w:color="auto"/>
            </w:tcBorders>
            <w:vAlign w:val="center"/>
          </w:tcPr>
          <w:p w14:paraId="3004B0AC" w14:textId="77777777" w:rsidR="00676167" w:rsidRPr="003E0337" w:rsidRDefault="00676167" w:rsidP="003E0337">
            <w:pPr>
              <w:widowControl w:val="0"/>
              <w:autoSpaceDE w:val="0"/>
              <w:autoSpaceDN w:val="0"/>
              <w:adjustRightInd w:val="0"/>
              <w:spacing w:line="252" w:lineRule="auto"/>
              <w:jc w:val="center"/>
              <w:rPr>
                <w:b/>
                <w:color w:val="000000" w:themeColor="text1"/>
                <w:sz w:val="26"/>
                <w:szCs w:val="26"/>
              </w:rPr>
            </w:pPr>
            <w:r w:rsidRPr="003E0337">
              <w:rPr>
                <w:b/>
                <w:color w:val="000000" w:themeColor="text1"/>
                <w:sz w:val="26"/>
                <w:szCs w:val="26"/>
              </w:rPr>
              <w:t>5</w:t>
            </w: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3EFA951F"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r w:rsidRPr="003E0337">
              <w:rPr>
                <w:color w:val="000000" w:themeColor="text1"/>
                <w:sz w:val="26"/>
                <w:szCs w:val="26"/>
                <w:vertAlign w:val="superscript"/>
              </w:rPr>
              <w:t>**</w:t>
            </w:r>
          </w:p>
        </w:tc>
      </w:tr>
      <w:tr w:rsidR="001135E2" w:rsidRPr="003E0337" w14:paraId="11681BA4" w14:textId="77777777" w:rsidTr="003E0337">
        <w:trPr>
          <w:trHeight w:val="76"/>
          <w:jc w:val="center"/>
        </w:trPr>
        <w:tc>
          <w:tcPr>
            <w:tcW w:w="278" w:type="pct"/>
            <w:vMerge/>
            <w:tcBorders>
              <w:left w:val="single" w:sz="4" w:space="0" w:color="auto"/>
              <w:right w:val="single" w:sz="4" w:space="0" w:color="auto"/>
            </w:tcBorders>
            <w:shd w:val="clear" w:color="auto" w:fill="auto"/>
          </w:tcPr>
          <w:p w14:paraId="23A49E0C" w14:textId="77777777" w:rsidR="00676167" w:rsidRPr="003E0337" w:rsidRDefault="00676167" w:rsidP="003E0337">
            <w:pPr>
              <w:widowControl w:val="0"/>
              <w:spacing w:line="252" w:lineRule="auto"/>
              <w:jc w:val="both"/>
              <w:rPr>
                <w:color w:val="000000" w:themeColor="text1"/>
                <w:sz w:val="26"/>
                <w:szCs w:val="26"/>
              </w:rPr>
            </w:pPr>
          </w:p>
        </w:tc>
        <w:tc>
          <w:tcPr>
            <w:tcW w:w="1366" w:type="pct"/>
            <w:vMerge/>
            <w:tcBorders>
              <w:left w:val="single" w:sz="4" w:space="0" w:color="auto"/>
              <w:right w:val="single" w:sz="4" w:space="0" w:color="auto"/>
            </w:tcBorders>
          </w:tcPr>
          <w:p w14:paraId="7D4FF232" w14:textId="77777777" w:rsidR="00676167" w:rsidRPr="003E0337" w:rsidRDefault="00676167"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7F0B5F12" w14:textId="77777777" w:rsidR="00676167" w:rsidRPr="003E0337" w:rsidRDefault="00676167" w:rsidP="003E0337">
            <w:pPr>
              <w:widowControl w:val="0"/>
              <w:spacing w:line="252" w:lineRule="auto"/>
              <w:jc w:val="center"/>
              <w:rPr>
                <w:color w:val="000000" w:themeColor="text1"/>
                <w:sz w:val="26"/>
                <w:szCs w:val="26"/>
              </w:rPr>
            </w:pPr>
            <w:r w:rsidRPr="003E0337">
              <w:rPr>
                <w:color w:val="000000" w:themeColor="text1"/>
                <w:sz w:val="26"/>
                <w:szCs w:val="26"/>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724B3FEE"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1,83</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4BE07A2E"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0,88</w:t>
            </w:r>
          </w:p>
        </w:tc>
        <w:tc>
          <w:tcPr>
            <w:tcW w:w="324" w:type="pct"/>
            <w:vMerge/>
            <w:tcBorders>
              <w:left w:val="single" w:sz="4" w:space="0" w:color="auto"/>
              <w:right w:val="single" w:sz="4" w:space="0" w:color="auto"/>
            </w:tcBorders>
            <w:vAlign w:val="center"/>
          </w:tcPr>
          <w:p w14:paraId="7DBC2620"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360F9DA6"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101FC53F"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1,81</w:t>
            </w:r>
          </w:p>
        </w:tc>
        <w:tc>
          <w:tcPr>
            <w:tcW w:w="324" w:type="pct"/>
            <w:tcBorders>
              <w:top w:val="single" w:sz="4" w:space="0" w:color="auto"/>
              <w:left w:val="single" w:sz="4" w:space="0" w:color="auto"/>
              <w:bottom w:val="single" w:sz="4" w:space="0" w:color="auto"/>
              <w:right w:val="single" w:sz="4" w:space="0" w:color="auto"/>
            </w:tcBorders>
            <w:vAlign w:val="center"/>
          </w:tcPr>
          <w:p w14:paraId="2DDEB07E" w14:textId="0318DD5F" w:rsidR="00676167" w:rsidRPr="003E0337" w:rsidRDefault="005F70F4"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p>
        </w:tc>
        <w:tc>
          <w:tcPr>
            <w:tcW w:w="324" w:type="pct"/>
            <w:vMerge/>
            <w:tcBorders>
              <w:left w:val="single" w:sz="4" w:space="0" w:color="auto"/>
              <w:right w:val="single" w:sz="4" w:space="0" w:color="auto"/>
            </w:tcBorders>
            <w:vAlign w:val="center"/>
          </w:tcPr>
          <w:p w14:paraId="5325AADD"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6718B900"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3A7E113D"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04527E60" w14:textId="77777777" w:rsidTr="003E0337">
        <w:trPr>
          <w:trHeight w:val="208"/>
          <w:jc w:val="center"/>
        </w:trPr>
        <w:tc>
          <w:tcPr>
            <w:tcW w:w="278" w:type="pct"/>
            <w:vMerge/>
            <w:tcBorders>
              <w:left w:val="single" w:sz="4" w:space="0" w:color="auto"/>
              <w:right w:val="single" w:sz="4" w:space="0" w:color="auto"/>
            </w:tcBorders>
            <w:shd w:val="clear" w:color="auto" w:fill="auto"/>
          </w:tcPr>
          <w:p w14:paraId="7046B825" w14:textId="77777777" w:rsidR="00676167" w:rsidRPr="003E0337" w:rsidRDefault="00676167" w:rsidP="003E0337">
            <w:pPr>
              <w:widowControl w:val="0"/>
              <w:spacing w:line="252" w:lineRule="auto"/>
              <w:jc w:val="both"/>
              <w:rPr>
                <w:color w:val="000000" w:themeColor="text1"/>
                <w:sz w:val="26"/>
                <w:szCs w:val="26"/>
              </w:rPr>
            </w:pPr>
          </w:p>
        </w:tc>
        <w:tc>
          <w:tcPr>
            <w:tcW w:w="1366" w:type="pct"/>
            <w:vMerge/>
            <w:tcBorders>
              <w:left w:val="single" w:sz="4" w:space="0" w:color="auto"/>
              <w:right w:val="single" w:sz="4" w:space="0" w:color="auto"/>
            </w:tcBorders>
          </w:tcPr>
          <w:p w14:paraId="641351BC" w14:textId="77777777" w:rsidR="00676167" w:rsidRPr="003E0337" w:rsidRDefault="00676167" w:rsidP="003E0337">
            <w:pPr>
              <w:widowControl w:val="0"/>
              <w:spacing w:line="252" w:lineRule="auto"/>
              <w:jc w:val="both"/>
              <w:rPr>
                <w:color w:val="000000" w:themeColor="text1"/>
                <w:sz w:val="26"/>
                <w:szCs w:val="26"/>
              </w:rPr>
            </w:pPr>
          </w:p>
        </w:tc>
        <w:tc>
          <w:tcPr>
            <w:tcW w:w="505" w:type="pct"/>
            <w:tcBorders>
              <w:top w:val="single" w:sz="4" w:space="0" w:color="auto"/>
              <w:left w:val="single" w:sz="4" w:space="0" w:color="auto"/>
              <w:bottom w:val="single" w:sz="4" w:space="0" w:color="auto"/>
              <w:right w:val="single" w:sz="4" w:space="0" w:color="auto"/>
            </w:tcBorders>
            <w:shd w:val="clear" w:color="auto" w:fill="auto"/>
            <w:vAlign w:val="center"/>
          </w:tcPr>
          <w:p w14:paraId="54338185" w14:textId="5D035C1E" w:rsidR="00676167" w:rsidRPr="003E0337" w:rsidRDefault="005F70F4" w:rsidP="003E0337">
            <w:pPr>
              <w:widowControl w:val="0"/>
              <w:spacing w:line="252" w:lineRule="auto"/>
              <w:jc w:val="center"/>
              <w:rPr>
                <w:color w:val="000000" w:themeColor="text1"/>
                <w:sz w:val="26"/>
                <w:szCs w:val="26"/>
              </w:rPr>
            </w:pPr>
            <w:r w:rsidRPr="003E0337">
              <w:rPr>
                <w:color w:val="000000" w:themeColor="text1"/>
                <w:sz w:val="26"/>
                <w:szCs w:val="26"/>
              </w:rPr>
              <w:t>Chung</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56FCBE8E" w14:textId="61D5DAF8"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1,86</w:t>
            </w:r>
          </w:p>
        </w:tc>
        <w:tc>
          <w:tcPr>
            <w:tcW w:w="324" w:type="pct"/>
            <w:tcBorders>
              <w:top w:val="single" w:sz="4" w:space="0" w:color="auto"/>
              <w:left w:val="single" w:sz="4" w:space="0" w:color="auto"/>
              <w:bottom w:val="single" w:sz="4" w:space="0" w:color="auto"/>
              <w:right w:val="single" w:sz="4" w:space="0" w:color="auto"/>
            </w:tcBorders>
            <w:shd w:val="clear" w:color="auto" w:fill="auto"/>
            <w:vAlign w:val="center"/>
          </w:tcPr>
          <w:p w14:paraId="3927355D" w14:textId="643E4C56"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0,84</w:t>
            </w:r>
          </w:p>
        </w:tc>
        <w:tc>
          <w:tcPr>
            <w:tcW w:w="324" w:type="pct"/>
            <w:vMerge/>
            <w:tcBorders>
              <w:left w:val="single" w:sz="4" w:space="0" w:color="auto"/>
              <w:right w:val="single" w:sz="4" w:space="0" w:color="auto"/>
            </w:tcBorders>
            <w:vAlign w:val="center"/>
          </w:tcPr>
          <w:p w14:paraId="3036FA37"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p>
        </w:tc>
        <w:tc>
          <w:tcPr>
            <w:tcW w:w="243" w:type="pct"/>
            <w:vMerge/>
            <w:tcBorders>
              <w:left w:val="single" w:sz="4" w:space="0" w:color="auto"/>
              <w:right w:val="single" w:sz="4" w:space="0" w:color="auto"/>
            </w:tcBorders>
            <w:vAlign w:val="center"/>
          </w:tcPr>
          <w:p w14:paraId="4829EA1E"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p>
        </w:tc>
        <w:tc>
          <w:tcPr>
            <w:tcW w:w="324" w:type="pct"/>
            <w:tcBorders>
              <w:top w:val="single" w:sz="4" w:space="0" w:color="auto"/>
              <w:left w:val="single" w:sz="4" w:space="0" w:color="auto"/>
              <w:bottom w:val="single" w:sz="4" w:space="0" w:color="auto"/>
              <w:right w:val="single" w:sz="4" w:space="0" w:color="auto"/>
            </w:tcBorders>
            <w:vAlign w:val="center"/>
          </w:tcPr>
          <w:p w14:paraId="0B076E72" w14:textId="45036B3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1,85</w:t>
            </w:r>
          </w:p>
        </w:tc>
        <w:tc>
          <w:tcPr>
            <w:tcW w:w="324" w:type="pct"/>
            <w:tcBorders>
              <w:top w:val="single" w:sz="4" w:space="0" w:color="auto"/>
              <w:left w:val="single" w:sz="4" w:space="0" w:color="auto"/>
              <w:bottom w:val="single" w:sz="4" w:space="0" w:color="auto"/>
              <w:right w:val="single" w:sz="4" w:space="0" w:color="auto"/>
            </w:tcBorders>
            <w:vAlign w:val="center"/>
          </w:tcPr>
          <w:p w14:paraId="3724D452" w14:textId="216EA4B7" w:rsidR="00676167" w:rsidRPr="003E0337" w:rsidRDefault="00676167"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8,8</w:t>
            </w:r>
            <w:r w:rsidR="005F70F4" w:rsidRPr="003E0337">
              <w:rPr>
                <w:color w:val="000000" w:themeColor="text1"/>
                <w:sz w:val="26"/>
                <w:szCs w:val="26"/>
              </w:rPr>
              <w:t>4</w:t>
            </w:r>
          </w:p>
        </w:tc>
        <w:tc>
          <w:tcPr>
            <w:tcW w:w="324" w:type="pct"/>
            <w:vMerge/>
            <w:tcBorders>
              <w:left w:val="single" w:sz="4" w:space="0" w:color="auto"/>
              <w:right w:val="single" w:sz="4" w:space="0" w:color="auto"/>
            </w:tcBorders>
            <w:vAlign w:val="center"/>
          </w:tcPr>
          <w:p w14:paraId="1AF21D84"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p>
        </w:tc>
        <w:tc>
          <w:tcPr>
            <w:tcW w:w="245" w:type="pct"/>
            <w:vMerge/>
            <w:tcBorders>
              <w:left w:val="single" w:sz="4" w:space="0" w:color="auto"/>
              <w:right w:val="single" w:sz="4" w:space="0" w:color="auto"/>
            </w:tcBorders>
            <w:vAlign w:val="center"/>
          </w:tcPr>
          <w:p w14:paraId="55630E9E" w14:textId="77777777" w:rsidR="00676167" w:rsidRPr="003E0337" w:rsidRDefault="00676167" w:rsidP="003E0337">
            <w:pPr>
              <w:widowControl w:val="0"/>
              <w:autoSpaceDE w:val="0"/>
              <w:autoSpaceDN w:val="0"/>
              <w:adjustRightInd w:val="0"/>
              <w:spacing w:line="252" w:lineRule="auto"/>
              <w:jc w:val="center"/>
              <w:rPr>
                <w:color w:val="000000" w:themeColor="text1"/>
                <w:sz w:val="26"/>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5434B00B" w14:textId="39AA8028" w:rsidR="00676167" w:rsidRPr="003E0337" w:rsidRDefault="005F70F4" w:rsidP="003E0337">
            <w:pPr>
              <w:widowControl w:val="0"/>
              <w:autoSpaceDE w:val="0"/>
              <w:autoSpaceDN w:val="0"/>
              <w:adjustRightInd w:val="0"/>
              <w:spacing w:line="252" w:lineRule="auto"/>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bl>
    <w:p w14:paraId="61F92B2F" w14:textId="77777777" w:rsidR="00221B83" w:rsidRPr="00F25887" w:rsidRDefault="0096775F" w:rsidP="001C096E">
      <w:pPr>
        <w:widowControl w:val="0"/>
        <w:spacing w:before="120" w:line="360" w:lineRule="auto"/>
        <w:ind w:firstLine="709"/>
        <w:jc w:val="both"/>
        <w:rPr>
          <w:color w:val="000000" w:themeColor="text1"/>
          <w:sz w:val="26"/>
          <w:szCs w:val="26"/>
          <w:lang w:val="af-ZA"/>
        </w:rPr>
      </w:pPr>
      <w:r w:rsidRPr="00F25887">
        <w:rPr>
          <w:color w:val="000000" w:themeColor="text1"/>
          <w:sz w:val="26"/>
          <w:szCs w:val="26"/>
          <w:lang w:val="af-ZA"/>
        </w:rPr>
        <w:t>Tổng hợp phân tích thống kê tại bả</w:t>
      </w:r>
      <w:r w:rsidR="007508AD" w:rsidRPr="00F25887">
        <w:rPr>
          <w:color w:val="000000" w:themeColor="text1"/>
          <w:sz w:val="26"/>
          <w:szCs w:val="26"/>
          <w:lang w:val="af-ZA"/>
        </w:rPr>
        <w:t>ng 2.8</w:t>
      </w:r>
      <w:r w:rsidRPr="00F25887">
        <w:rPr>
          <w:color w:val="000000" w:themeColor="text1"/>
          <w:sz w:val="26"/>
          <w:szCs w:val="26"/>
          <w:lang w:val="af-ZA"/>
        </w:rPr>
        <w:t xml:space="preserve"> cho thấ</w:t>
      </w:r>
      <w:r w:rsidR="001C096E" w:rsidRPr="00F25887">
        <w:rPr>
          <w:color w:val="000000" w:themeColor="text1"/>
          <w:sz w:val="26"/>
          <w:szCs w:val="26"/>
          <w:lang w:val="af-ZA"/>
        </w:rPr>
        <w:t>y:</w:t>
      </w:r>
    </w:p>
    <w:p w14:paraId="139E6F78" w14:textId="2527040B" w:rsidR="008F64B8" w:rsidRPr="00F25887" w:rsidRDefault="00741B2C" w:rsidP="008F64B8">
      <w:pPr>
        <w:widowControl w:val="0"/>
        <w:spacing w:line="336" w:lineRule="auto"/>
        <w:ind w:firstLine="706"/>
        <w:jc w:val="both"/>
        <w:rPr>
          <w:color w:val="000000" w:themeColor="text1"/>
          <w:sz w:val="26"/>
          <w:szCs w:val="26"/>
          <w:lang w:val="af-ZA"/>
        </w:rPr>
      </w:pPr>
      <w:r w:rsidRPr="00D004EE">
        <w:rPr>
          <w:b/>
          <w:i/>
          <w:color w:val="000000" w:themeColor="text1"/>
          <w:sz w:val="26"/>
          <w:szCs w:val="26"/>
          <w:lang w:val="af-ZA"/>
        </w:rPr>
        <w:t xml:space="preserve">- </w:t>
      </w:r>
      <w:r w:rsidR="0096775F" w:rsidRPr="00D004EE">
        <w:rPr>
          <w:b/>
          <w:i/>
          <w:color w:val="000000" w:themeColor="text1"/>
          <w:sz w:val="26"/>
          <w:szCs w:val="26"/>
          <w:lang w:val="af-ZA"/>
        </w:rPr>
        <w:t>Xét chung toàn mẫu</w:t>
      </w:r>
      <w:r w:rsidR="005C5085">
        <w:rPr>
          <w:i/>
          <w:color w:val="000000" w:themeColor="text1"/>
          <w:sz w:val="26"/>
          <w:szCs w:val="26"/>
          <w:lang w:val="af-ZA"/>
        </w:rPr>
        <w:t xml:space="preserve">: </w:t>
      </w:r>
      <w:r w:rsidR="005C5085" w:rsidRPr="005C5085">
        <w:rPr>
          <w:color w:val="000000" w:themeColor="text1"/>
          <w:sz w:val="26"/>
          <w:szCs w:val="26"/>
          <w:lang w:val="af-ZA"/>
        </w:rPr>
        <w:t>K</w:t>
      </w:r>
      <w:r w:rsidR="0096775F" w:rsidRPr="00F25887">
        <w:rPr>
          <w:color w:val="000000" w:themeColor="text1"/>
          <w:sz w:val="26"/>
          <w:szCs w:val="26"/>
          <w:lang w:val="af-ZA"/>
        </w:rPr>
        <w:t xml:space="preserve">ết quả </w:t>
      </w:r>
      <w:r w:rsidR="00D004EE">
        <w:rPr>
          <w:color w:val="000000" w:themeColor="text1"/>
          <w:sz w:val="26"/>
          <w:szCs w:val="26"/>
          <w:lang w:val="af-ZA"/>
        </w:rPr>
        <w:t xml:space="preserve">khảo sát </w:t>
      </w:r>
      <w:r w:rsidR="0096775F" w:rsidRPr="00F25887">
        <w:rPr>
          <w:color w:val="000000" w:themeColor="text1"/>
          <w:sz w:val="26"/>
          <w:szCs w:val="26"/>
          <w:lang w:val="af-ZA"/>
        </w:rPr>
        <w:t xml:space="preserve">thể hiện, việc tổ chức các hình thức </w:t>
      </w:r>
      <w:r w:rsidR="002D7E8D" w:rsidRPr="00F25887">
        <w:rPr>
          <w:color w:val="000000" w:themeColor="text1"/>
          <w:sz w:val="26"/>
          <w:szCs w:val="26"/>
          <w:lang w:val="af-ZA"/>
        </w:rPr>
        <w:t>HĐ</w:t>
      </w:r>
      <w:r w:rsidR="0096775F" w:rsidRPr="00F25887">
        <w:rPr>
          <w:color w:val="000000" w:themeColor="text1"/>
          <w:sz w:val="26"/>
          <w:szCs w:val="26"/>
          <w:lang w:val="af-ZA"/>
        </w:rPr>
        <w:t xml:space="preserve">SHTT ở các trường ĐH miền Trung Việt Nam được CBQL và GV, CV đánh giá </w:t>
      </w:r>
      <w:r w:rsidR="0096775F" w:rsidRPr="00F25887">
        <w:rPr>
          <w:color w:val="000000" w:themeColor="text1"/>
          <w:sz w:val="26"/>
          <w:szCs w:val="26"/>
          <w:lang w:val="af-ZA"/>
        </w:rPr>
        <w:lastRenderedPageBreak/>
        <w:t xml:space="preserve">ở mức độ </w:t>
      </w:r>
      <w:r w:rsidR="0096775F" w:rsidRPr="00F25887">
        <w:rPr>
          <w:i/>
          <w:color w:val="000000" w:themeColor="text1"/>
          <w:sz w:val="26"/>
          <w:szCs w:val="26"/>
          <w:lang w:val="af-ZA"/>
        </w:rPr>
        <w:t>ít thực hiện</w:t>
      </w:r>
      <w:r w:rsidR="0096775F" w:rsidRPr="00F25887">
        <w:rPr>
          <w:color w:val="000000" w:themeColor="text1"/>
          <w:sz w:val="26"/>
          <w:szCs w:val="26"/>
          <w:lang w:val="af-ZA"/>
        </w:rPr>
        <w:t xml:space="preserve"> (</w:t>
      </w:r>
      <w:r w:rsidR="00433811" w:rsidRPr="00F25887">
        <w:rPr>
          <w:b/>
          <w:color w:val="000000" w:themeColor="text1"/>
          <w:position w:val="-4"/>
        </w:rPr>
        <w:object w:dxaOrig="260" w:dyaOrig="320" w14:anchorId="707A8314">
          <v:shape id="_x0000_i1060" type="#_x0000_t75" style="width:15.05pt;height:18.25pt" o:ole="">
            <v:imagedata r:id="rId21" o:title=""/>
          </v:shape>
          <o:OLEObject Type="Embed" ProgID="Equation.KSEE3" ShapeID="_x0000_i1060" DrawAspect="Content" ObjectID="_1681559999" r:id="rId56"/>
        </w:object>
      </w:r>
      <w:r w:rsidR="00C3765E" w:rsidRPr="00F25887">
        <w:rPr>
          <w:noProof/>
          <w:color w:val="000000" w:themeColor="text1"/>
          <w:sz w:val="26"/>
          <w:szCs w:val="26"/>
          <w:lang w:val="af-ZA"/>
        </w:rPr>
        <w:t>chung</w:t>
      </w:r>
      <w:r w:rsidR="00376755" w:rsidRPr="00F25887">
        <w:rPr>
          <w:noProof/>
          <w:color w:val="000000" w:themeColor="text1"/>
          <w:sz w:val="26"/>
          <w:szCs w:val="26"/>
          <w:lang w:val="af-ZA"/>
        </w:rPr>
        <w:t xml:space="preserve"> </w:t>
      </w:r>
      <w:r w:rsidR="0096775F"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z w:val="26"/>
          <w:szCs w:val="26"/>
          <w:lang w:val="af-ZA"/>
        </w:rPr>
        <w:t>1,83</w:t>
      </w:r>
      <w:r w:rsidR="00376755" w:rsidRPr="00F25887">
        <w:rPr>
          <w:color w:val="000000" w:themeColor="text1"/>
          <w:sz w:val="26"/>
          <w:szCs w:val="26"/>
          <w:lang w:val="af-ZA"/>
        </w:rPr>
        <w:t xml:space="preserve"> </w:t>
      </w:r>
      <w:r w:rsidR="0096775F" w:rsidRPr="00F25887">
        <w:rPr>
          <w:color w:val="000000" w:themeColor="text1"/>
          <w:sz w:val="26"/>
          <w:szCs w:val="26"/>
          <w:lang w:val="af-ZA"/>
        </w:rPr>
        <w:t>-</w:t>
      </w:r>
      <w:r w:rsidR="00376755" w:rsidRPr="00F25887">
        <w:rPr>
          <w:color w:val="000000" w:themeColor="text1"/>
          <w:sz w:val="26"/>
          <w:szCs w:val="26"/>
          <w:lang w:val="af-ZA"/>
        </w:rPr>
        <w:t xml:space="preserve"> 2</w:t>
      </w:r>
      <w:r w:rsidR="0096775F" w:rsidRPr="00F25887">
        <w:rPr>
          <w:color w:val="000000" w:themeColor="text1"/>
          <w:sz w:val="26"/>
          <w:szCs w:val="26"/>
          <w:lang w:val="af-ZA"/>
        </w:rPr>
        <w:t xml:space="preserve">,03) và </w:t>
      </w:r>
      <w:r w:rsidR="0096775F" w:rsidRPr="00F25887">
        <w:rPr>
          <w:i/>
          <w:color w:val="000000" w:themeColor="text1"/>
          <w:sz w:val="26"/>
          <w:szCs w:val="26"/>
          <w:lang w:val="af-ZA"/>
        </w:rPr>
        <w:t>không thực hiện</w:t>
      </w:r>
      <w:r w:rsidR="0096775F" w:rsidRPr="00F25887">
        <w:rPr>
          <w:color w:val="000000" w:themeColor="text1"/>
          <w:sz w:val="26"/>
          <w:szCs w:val="26"/>
          <w:lang w:val="af-ZA"/>
        </w:rPr>
        <w:t xml:space="preserve"> (</w:t>
      </w:r>
      <w:r w:rsidR="00433811" w:rsidRPr="00F25887">
        <w:rPr>
          <w:b/>
          <w:color w:val="000000" w:themeColor="text1"/>
          <w:position w:val="-4"/>
        </w:rPr>
        <w:object w:dxaOrig="260" w:dyaOrig="320" w14:anchorId="27039592">
          <v:shape id="_x0000_i1061" type="#_x0000_t75" style="width:15.05pt;height:18.25pt" o:ole="">
            <v:imagedata r:id="rId21" o:title=""/>
          </v:shape>
          <o:OLEObject Type="Embed" ProgID="Equation.KSEE3" ShapeID="_x0000_i1061" DrawAspect="Content" ObjectID="_1681560000" r:id="rId57"/>
        </w:object>
      </w:r>
      <w:r w:rsidR="00C3765E" w:rsidRPr="00F25887">
        <w:rPr>
          <w:noProof/>
          <w:color w:val="000000" w:themeColor="text1"/>
          <w:sz w:val="26"/>
          <w:szCs w:val="26"/>
          <w:lang w:val="af-ZA"/>
        </w:rPr>
        <w:t xml:space="preserve">chung </w:t>
      </w:r>
      <w:r w:rsidR="0096775F"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z w:val="26"/>
          <w:szCs w:val="26"/>
          <w:lang w:val="af-ZA"/>
        </w:rPr>
        <w:t>1,45</w:t>
      </w:r>
      <w:r w:rsidR="00376755" w:rsidRPr="00F25887">
        <w:rPr>
          <w:color w:val="000000" w:themeColor="text1"/>
          <w:sz w:val="26"/>
          <w:szCs w:val="26"/>
          <w:lang w:val="af-ZA"/>
        </w:rPr>
        <w:t xml:space="preserve"> </w:t>
      </w:r>
      <w:r w:rsidR="0096775F"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z w:val="26"/>
          <w:szCs w:val="26"/>
          <w:lang w:val="af-ZA"/>
        </w:rPr>
        <w:t xml:space="preserve">1,75). Về tính hiệu quả của việc tổ chức thực hiện các hình thức </w:t>
      </w:r>
      <w:r w:rsidR="002D7E8D" w:rsidRPr="00F25887">
        <w:rPr>
          <w:color w:val="000000" w:themeColor="text1"/>
          <w:sz w:val="26"/>
          <w:szCs w:val="26"/>
          <w:lang w:val="af-ZA"/>
        </w:rPr>
        <w:t>HĐ</w:t>
      </w:r>
      <w:r w:rsidR="0096775F" w:rsidRPr="00F25887">
        <w:rPr>
          <w:color w:val="000000" w:themeColor="text1"/>
          <w:sz w:val="26"/>
          <w:szCs w:val="26"/>
          <w:lang w:val="af-ZA"/>
        </w:rPr>
        <w:t xml:space="preserve">SHTT ở trường ĐH miền Trung CBQL và GV, CV đánh giá là </w:t>
      </w:r>
      <w:r w:rsidR="0096775F" w:rsidRPr="00F25887">
        <w:rPr>
          <w:i/>
          <w:color w:val="000000" w:themeColor="text1"/>
          <w:sz w:val="26"/>
          <w:szCs w:val="26"/>
          <w:lang w:val="af-ZA"/>
        </w:rPr>
        <w:t>ít hiệu quả</w:t>
      </w:r>
      <w:r w:rsidR="0096775F" w:rsidRPr="00F25887">
        <w:rPr>
          <w:color w:val="000000" w:themeColor="text1"/>
          <w:sz w:val="26"/>
          <w:szCs w:val="26"/>
          <w:lang w:val="af-ZA"/>
        </w:rPr>
        <w:t xml:space="preserve"> (</w:t>
      </w:r>
      <w:r w:rsidR="00433811" w:rsidRPr="00F25887">
        <w:rPr>
          <w:b/>
          <w:color w:val="000000" w:themeColor="text1"/>
          <w:position w:val="-4"/>
        </w:rPr>
        <w:object w:dxaOrig="260" w:dyaOrig="320" w14:anchorId="4F8DCCE4">
          <v:shape id="_x0000_i1062" type="#_x0000_t75" style="width:15.05pt;height:18.25pt" o:ole="">
            <v:imagedata r:id="rId21" o:title=""/>
          </v:shape>
          <o:OLEObject Type="Embed" ProgID="Equation.KSEE3" ShapeID="_x0000_i1062" DrawAspect="Content" ObjectID="_1681560001" r:id="rId58"/>
        </w:object>
      </w:r>
      <w:r w:rsidR="00C3765E" w:rsidRPr="00F25887">
        <w:rPr>
          <w:noProof/>
          <w:color w:val="000000" w:themeColor="text1"/>
          <w:sz w:val="26"/>
          <w:szCs w:val="26"/>
          <w:lang w:val="af-ZA"/>
        </w:rPr>
        <w:t>chung</w:t>
      </w:r>
      <w:r w:rsidR="00376755" w:rsidRPr="00F25887">
        <w:rPr>
          <w:noProof/>
          <w:color w:val="000000" w:themeColor="text1"/>
          <w:sz w:val="26"/>
          <w:szCs w:val="26"/>
          <w:lang w:val="af-ZA"/>
        </w:rPr>
        <w:t xml:space="preserve"> </w:t>
      </w:r>
      <w:r w:rsidR="0096775F"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z w:val="26"/>
          <w:szCs w:val="26"/>
          <w:lang w:val="af-ZA"/>
        </w:rPr>
        <w:t xml:space="preserve">1,77-1,98) và </w:t>
      </w:r>
      <w:r w:rsidR="0096775F" w:rsidRPr="00F25887">
        <w:rPr>
          <w:i/>
          <w:color w:val="000000" w:themeColor="text1"/>
          <w:sz w:val="26"/>
          <w:szCs w:val="26"/>
          <w:lang w:val="af-ZA"/>
        </w:rPr>
        <w:t>không hiệu quả</w:t>
      </w:r>
      <w:r w:rsidR="0096775F" w:rsidRPr="00F25887">
        <w:rPr>
          <w:color w:val="000000" w:themeColor="text1"/>
          <w:sz w:val="26"/>
          <w:szCs w:val="26"/>
          <w:lang w:val="af-ZA"/>
        </w:rPr>
        <w:t xml:space="preserve"> </w:t>
      </w:r>
      <w:r w:rsidR="00971C78" w:rsidRPr="00F25887">
        <w:rPr>
          <w:color w:val="000000" w:themeColor="text1"/>
          <w:sz w:val="26"/>
          <w:szCs w:val="26"/>
          <w:lang w:val="af-ZA"/>
        </w:rPr>
        <w:t xml:space="preserve">  </w:t>
      </w:r>
      <w:r w:rsidR="0096775F" w:rsidRPr="00F25887">
        <w:rPr>
          <w:color w:val="000000" w:themeColor="text1"/>
          <w:sz w:val="26"/>
          <w:szCs w:val="26"/>
          <w:lang w:val="af-ZA"/>
        </w:rPr>
        <w:t>(</w:t>
      </w:r>
      <w:r w:rsidR="00433811" w:rsidRPr="00F25887">
        <w:rPr>
          <w:b/>
          <w:color w:val="000000" w:themeColor="text1"/>
          <w:position w:val="-4"/>
        </w:rPr>
        <w:object w:dxaOrig="260" w:dyaOrig="320" w14:anchorId="0DFA3247">
          <v:shape id="_x0000_i1063" type="#_x0000_t75" style="width:15.05pt;height:18.25pt" o:ole="">
            <v:imagedata r:id="rId21" o:title=""/>
          </v:shape>
          <o:OLEObject Type="Embed" ProgID="Equation.KSEE3" ShapeID="_x0000_i1063" DrawAspect="Content" ObjectID="_1681560002" r:id="rId59"/>
        </w:object>
      </w:r>
      <w:r w:rsidR="00C3765E" w:rsidRPr="00F25887">
        <w:rPr>
          <w:noProof/>
          <w:color w:val="000000" w:themeColor="text1"/>
          <w:sz w:val="26"/>
          <w:szCs w:val="26"/>
          <w:lang w:val="af-ZA"/>
        </w:rPr>
        <w:t>chung</w:t>
      </w:r>
      <w:r w:rsidR="00376755" w:rsidRPr="00F25887">
        <w:rPr>
          <w:noProof/>
          <w:color w:val="000000" w:themeColor="text1"/>
          <w:sz w:val="26"/>
          <w:szCs w:val="26"/>
          <w:lang w:val="af-ZA"/>
        </w:rPr>
        <w:t xml:space="preserve"> </w:t>
      </w:r>
      <w:r w:rsidR="0096775F"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z w:val="26"/>
          <w:szCs w:val="26"/>
          <w:lang w:val="af-ZA"/>
        </w:rPr>
        <w:t>1,40</w:t>
      </w:r>
      <w:r w:rsidR="00376755" w:rsidRPr="00F25887">
        <w:rPr>
          <w:color w:val="000000" w:themeColor="text1"/>
          <w:sz w:val="26"/>
          <w:szCs w:val="26"/>
          <w:lang w:val="af-ZA"/>
        </w:rPr>
        <w:t xml:space="preserve"> </w:t>
      </w:r>
      <w:r w:rsidR="0096775F"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z w:val="26"/>
          <w:szCs w:val="26"/>
          <w:lang w:val="af-ZA"/>
        </w:rPr>
        <w:t>1,73). Có sự tương đồng nhất định trong kết quả đánh giá về mức độ thường xuyên và hiệu quả của các hình thứ</w:t>
      </w:r>
      <w:r w:rsidR="004318A7" w:rsidRPr="00F25887">
        <w:rPr>
          <w:color w:val="000000" w:themeColor="text1"/>
          <w:sz w:val="26"/>
          <w:szCs w:val="26"/>
          <w:lang w:val="af-ZA"/>
        </w:rPr>
        <w:t>c HĐSHTT.</w:t>
      </w:r>
      <w:r w:rsidR="008F64B8" w:rsidRPr="00F25887">
        <w:rPr>
          <w:color w:val="000000" w:themeColor="text1"/>
          <w:sz w:val="26"/>
          <w:szCs w:val="26"/>
          <w:lang w:val="af-ZA"/>
        </w:rPr>
        <w:t xml:space="preserve"> </w:t>
      </w:r>
    </w:p>
    <w:p w14:paraId="50DFF30E" w14:textId="5F0D12FD" w:rsidR="00053840" w:rsidRPr="00F25887" w:rsidRDefault="0096775F" w:rsidP="008F64B8">
      <w:pPr>
        <w:widowControl w:val="0"/>
        <w:spacing w:line="336" w:lineRule="auto"/>
        <w:ind w:firstLine="706"/>
        <w:jc w:val="both"/>
        <w:rPr>
          <w:color w:val="000000" w:themeColor="text1"/>
          <w:sz w:val="26"/>
          <w:szCs w:val="26"/>
          <w:lang w:val="af-ZA"/>
        </w:rPr>
      </w:pPr>
      <w:r w:rsidRPr="00F25887">
        <w:rPr>
          <w:color w:val="000000" w:themeColor="text1"/>
          <w:sz w:val="26"/>
          <w:szCs w:val="26"/>
          <w:lang w:val="af-ZA"/>
        </w:rPr>
        <w:t xml:space="preserve">Trong đó, các hình thức </w:t>
      </w:r>
      <w:r w:rsidR="002D7E8D" w:rsidRPr="00F25887">
        <w:rPr>
          <w:color w:val="000000" w:themeColor="text1"/>
          <w:sz w:val="26"/>
          <w:szCs w:val="26"/>
          <w:lang w:val="af-ZA"/>
        </w:rPr>
        <w:t>HĐ</w:t>
      </w:r>
      <w:r w:rsidRPr="00F25887">
        <w:rPr>
          <w:color w:val="000000" w:themeColor="text1"/>
          <w:sz w:val="26"/>
          <w:szCs w:val="26"/>
          <w:lang w:val="af-ZA"/>
        </w:rPr>
        <w:t xml:space="preserve">SHTT được đánh giá thực hiện thường xuyên và hiệu quả hơn là: </w:t>
      </w:r>
      <w:r w:rsidRPr="00F25887">
        <w:rPr>
          <w:i/>
          <w:color w:val="000000" w:themeColor="text1"/>
          <w:sz w:val="26"/>
          <w:szCs w:val="26"/>
          <w:lang w:val="af-ZA"/>
        </w:rPr>
        <w:t>Tổ chức hội nghị, hội thảo, tập huấn chuyên đề SHTT</w:t>
      </w:r>
      <w:r w:rsidRPr="00F25887">
        <w:rPr>
          <w:color w:val="000000" w:themeColor="text1"/>
          <w:sz w:val="26"/>
          <w:szCs w:val="26"/>
          <w:lang w:val="af-ZA"/>
        </w:rPr>
        <w:t>;</w:t>
      </w:r>
      <w:r w:rsidR="00C3765E" w:rsidRPr="00F25887">
        <w:rPr>
          <w:i/>
          <w:color w:val="000000" w:themeColor="text1"/>
          <w:sz w:val="26"/>
          <w:szCs w:val="26"/>
          <w:lang w:val="af-ZA"/>
        </w:rPr>
        <w:t xml:space="preserve"> </w:t>
      </w:r>
      <w:r w:rsidRPr="00F25887">
        <w:rPr>
          <w:i/>
          <w:color w:val="000000" w:themeColor="text1"/>
          <w:sz w:val="26"/>
          <w:szCs w:val="26"/>
          <w:lang w:val="af-ZA"/>
        </w:rPr>
        <w:t>Ban hành tài liệu, cẩm nang, quy định về</w:t>
      </w:r>
      <w:r w:rsidR="00F80827" w:rsidRPr="00F25887">
        <w:rPr>
          <w:i/>
          <w:color w:val="000000" w:themeColor="text1"/>
          <w:sz w:val="26"/>
          <w:szCs w:val="26"/>
          <w:lang w:val="af-ZA"/>
        </w:rPr>
        <w:t xml:space="preserve"> SHTT</w:t>
      </w:r>
      <w:r w:rsidRPr="00F25887">
        <w:rPr>
          <w:color w:val="000000" w:themeColor="text1"/>
          <w:sz w:val="26"/>
          <w:szCs w:val="26"/>
          <w:lang w:val="af-ZA"/>
        </w:rPr>
        <w:t>;</w:t>
      </w:r>
      <w:r w:rsidR="00C3765E" w:rsidRPr="00F25887">
        <w:rPr>
          <w:i/>
          <w:color w:val="000000" w:themeColor="text1"/>
          <w:sz w:val="26"/>
          <w:szCs w:val="26"/>
          <w:lang w:val="af-ZA"/>
        </w:rPr>
        <w:t xml:space="preserve"> </w:t>
      </w:r>
      <w:r w:rsidRPr="00F25887">
        <w:rPr>
          <w:i/>
          <w:color w:val="000000" w:themeColor="text1"/>
          <w:sz w:val="26"/>
          <w:szCs w:val="26"/>
          <w:lang w:val="af-ZA"/>
        </w:rPr>
        <w:t>Tuyên truyền, phổ biến chính sách, pháp luậ</w:t>
      </w:r>
      <w:r w:rsidR="00C3765E" w:rsidRPr="00F25887">
        <w:rPr>
          <w:i/>
          <w:color w:val="000000" w:themeColor="text1"/>
          <w:sz w:val="26"/>
          <w:szCs w:val="26"/>
          <w:lang w:val="af-ZA"/>
        </w:rPr>
        <w:t>t SHTT</w:t>
      </w:r>
      <w:r w:rsidR="00CB6924" w:rsidRPr="00F25887">
        <w:rPr>
          <w:i/>
          <w:color w:val="000000" w:themeColor="text1"/>
          <w:sz w:val="26"/>
          <w:szCs w:val="26"/>
          <w:lang w:val="af-ZA"/>
        </w:rPr>
        <w:t xml:space="preserve">. </w:t>
      </w:r>
      <w:r w:rsidRPr="00F25887">
        <w:rPr>
          <w:color w:val="000000" w:themeColor="text1"/>
          <w:sz w:val="26"/>
          <w:szCs w:val="26"/>
          <w:lang w:val="af-ZA"/>
        </w:rPr>
        <w:t xml:space="preserve">Đây được xem là những hình thức nhằm tác động đến nhận thức, sự hiểu biết những vấn đề liên quan đến </w:t>
      </w:r>
      <w:r w:rsidR="002D7E8D" w:rsidRPr="00F25887">
        <w:rPr>
          <w:color w:val="000000" w:themeColor="text1"/>
          <w:sz w:val="26"/>
          <w:szCs w:val="26"/>
          <w:lang w:val="af-ZA"/>
        </w:rPr>
        <w:t>lí luận và thực tiễn về HĐ</w:t>
      </w:r>
      <w:r w:rsidRPr="00F25887">
        <w:rPr>
          <w:color w:val="000000" w:themeColor="text1"/>
          <w:sz w:val="26"/>
          <w:szCs w:val="26"/>
          <w:lang w:val="af-ZA"/>
        </w:rPr>
        <w:t>SHTT ở trường Đ</w:t>
      </w:r>
      <w:r w:rsidR="002D7E8D" w:rsidRPr="00F25887">
        <w:rPr>
          <w:color w:val="000000" w:themeColor="text1"/>
          <w:sz w:val="26"/>
          <w:szCs w:val="26"/>
          <w:lang w:val="af-ZA"/>
        </w:rPr>
        <w:t xml:space="preserve">H. </w:t>
      </w:r>
      <w:r w:rsidRPr="00F25887">
        <w:rPr>
          <w:color w:val="000000" w:themeColor="text1"/>
          <w:sz w:val="26"/>
          <w:szCs w:val="26"/>
          <w:lang w:val="af-ZA"/>
        </w:rPr>
        <w:t xml:space="preserve">Tổng hợp ý kiến </w:t>
      </w:r>
      <w:r w:rsidR="00221B83" w:rsidRPr="00F25887">
        <w:rPr>
          <w:color w:val="000000" w:themeColor="text1"/>
          <w:sz w:val="26"/>
          <w:szCs w:val="26"/>
          <w:lang w:val="af-ZA"/>
        </w:rPr>
        <w:t>phỏng vấn</w:t>
      </w:r>
      <w:r w:rsidRPr="00F25887">
        <w:rPr>
          <w:color w:val="000000" w:themeColor="text1"/>
          <w:sz w:val="26"/>
          <w:szCs w:val="26"/>
          <w:lang w:val="af-ZA"/>
        </w:rPr>
        <w:t xml:space="preserve">, chúng tôi nhận thấy, việc tổ chức các hình thức HĐSHTT tại trường ĐH chỉ đang dừng lại ở các </w:t>
      </w:r>
      <w:r w:rsidR="00221B83" w:rsidRPr="00F25887">
        <w:rPr>
          <w:color w:val="000000" w:themeColor="text1"/>
          <w:sz w:val="26"/>
          <w:szCs w:val="26"/>
          <w:lang w:val="af-ZA"/>
        </w:rPr>
        <w:t xml:space="preserve">HĐ </w:t>
      </w:r>
      <w:r w:rsidRPr="00F25887">
        <w:rPr>
          <w:color w:val="000000" w:themeColor="text1"/>
          <w:sz w:val="26"/>
          <w:szCs w:val="26"/>
          <w:lang w:val="af-ZA"/>
        </w:rPr>
        <w:t xml:space="preserve">nâng cao nhận thức cho CBGV như tập huấn phổ biến kiến thức SHTT, tuy nhiên những </w:t>
      </w:r>
      <w:r w:rsidR="002D7E8D" w:rsidRPr="00F25887">
        <w:rPr>
          <w:color w:val="000000" w:themeColor="text1"/>
          <w:sz w:val="26"/>
          <w:szCs w:val="26"/>
          <w:lang w:val="af-ZA"/>
        </w:rPr>
        <w:t>HĐ này</w:t>
      </w:r>
      <w:r w:rsidRPr="00F25887">
        <w:rPr>
          <w:color w:val="000000" w:themeColor="text1"/>
          <w:sz w:val="26"/>
          <w:szCs w:val="26"/>
          <w:lang w:val="af-ZA"/>
        </w:rPr>
        <w:t xml:space="preserve"> không được duy trì thường xuyên. </w:t>
      </w:r>
      <w:r w:rsidR="00053840" w:rsidRPr="00F25887">
        <w:rPr>
          <w:color w:val="000000" w:themeColor="text1"/>
          <w:sz w:val="26"/>
          <w:szCs w:val="26"/>
          <w:lang w:val="af-ZA"/>
        </w:rPr>
        <w:t>Các hình thức được tổ chức nhưng không thường xuyên như: Tập huấn chuyên đề về SHTT, Triển lãm sản phẩm KH&amp;CN, Phát động xây dựng các dự án khởi nghiệp</w:t>
      </w:r>
      <w:r w:rsidR="00053840" w:rsidRPr="00F25887">
        <w:rPr>
          <w:i/>
          <w:color w:val="000000" w:themeColor="text1"/>
          <w:sz w:val="26"/>
          <w:szCs w:val="26"/>
          <w:lang w:val="af-ZA"/>
        </w:rPr>
        <w:t xml:space="preserve"> </w:t>
      </w:r>
      <w:r w:rsidR="00053840" w:rsidRPr="00F25887">
        <w:rPr>
          <w:color w:val="000000" w:themeColor="text1"/>
          <w:sz w:val="26"/>
          <w:szCs w:val="26"/>
          <w:lang w:val="af-ZA"/>
        </w:rPr>
        <w:t>(tổng hợp từ</w:t>
      </w:r>
      <w:r w:rsidR="00053840" w:rsidRPr="00F25887">
        <w:rPr>
          <w:b/>
          <w:color w:val="000000" w:themeColor="text1"/>
          <w:sz w:val="26"/>
          <w:szCs w:val="26"/>
          <w:lang w:val="af-ZA"/>
        </w:rPr>
        <w:t xml:space="preserve"> </w:t>
      </w:r>
      <w:r w:rsidR="008072B1" w:rsidRPr="00F25887">
        <w:rPr>
          <w:b/>
          <w:color w:val="000000" w:themeColor="text1"/>
          <w:sz w:val="26"/>
          <w:szCs w:val="26"/>
          <w:lang w:val="af-ZA"/>
        </w:rPr>
        <w:t>1</w:t>
      </w:r>
      <w:r w:rsidR="00053840" w:rsidRPr="00F25887">
        <w:rPr>
          <w:b/>
          <w:color w:val="000000" w:themeColor="text1"/>
          <w:sz w:val="26"/>
          <w:szCs w:val="26"/>
          <w:lang w:val="af-ZA"/>
        </w:rPr>
        <w:t>GV-CV3,4,9</w:t>
      </w:r>
      <w:r w:rsidR="008072B1" w:rsidRPr="00F25887">
        <w:rPr>
          <w:b/>
          <w:color w:val="000000" w:themeColor="text1"/>
          <w:sz w:val="26"/>
          <w:szCs w:val="26"/>
          <w:lang w:val="af-ZA"/>
        </w:rPr>
        <w:t>;2GV-CV16,22</w:t>
      </w:r>
      <w:r w:rsidR="00053840" w:rsidRPr="00F25887">
        <w:rPr>
          <w:b/>
          <w:color w:val="000000" w:themeColor="text1"/>
          <w:sz w:val="26"/>
          <w:szCs w:val="26"/>
          <w:lang w:val="af-ZA"/>
        </w:rPr>
        <w:t>)</w:t>
      </w:r>
      <w:r w:rsidR="00053840" w:rsidRPr="00F25887">
        <w:rPr>
          <w:color w:val="000000" w:themeColor="text1"/>
          <w:sz w:val="26"/>
          <w:szCs w:val="26"/>
          <w:lang w:val="af-ZA"/>
        </w:rPr>
        <w:t>. N</w:t>
      </w:r>
      <w:r w:rsidRPr="00F25887">
        <w:rPr>
          <w:color w:val="000000" w:themeColor="text1"/>
          <w:sz w:val="26"/>
          <w:szCs w:val="26"/>
          <w:lang w:val="af-ZA"/>
        </w:rPr>
        <w:t xml:space="preserve">hà trường chưa tập trung đẩy mạnh các hình thức </w:t>
      </w:r>
      <w:r w:rsidR="00C41547" w:rsidRPr="00F25887">
        <w:rPr>
          <w:color w:val="000000" w:themeColor="text1"/>
          <w:sz w:val="26"/>
          <w:szCs w:val="26"/>
          <w:lang w:val="af-ZA"/>
        </w:rPr>
        <w:t xml:space="preserve">HĐ </w:t>
      </w:r>
      <w:r w:rsidR="00053840" w:rsidRPr="00F25887">
        <w:rPr>
          <w:color w:val="000000" w:themeColor="text1"/>
          <w:sz w:val="26"/>
          <w:szCs w:val="26"/>
          <w:lang w:val="af-ZA"/>
        </w:rPr>
        <w:t>để</w:t>
      </w:r>
      <w:r w:rsidRPr="00F25887">
        <w:rPr>
          <w:color w:val="000000" w:themeColor="text1"/>
          <w:sz w:val="26"/>
          <w:szCs w:val="26"/>
          <w:lang w:val="af-ZA"/>
        </w:rPr>
        <w:t xml:space="preserve"> xác lập, bảo vệ TSTT; khai thác thương mạ</w:t>
      </w:r>
      <w:r w:rsidR="00053840" w:rsidRPr="00F25887">
        <w:rPr>
          <w:color w:val="000000" w:themeColor="text1"/>
          <w:sz w:val="26"/>
          <w:szCs w:val="26"/>
          <w:lang w:val="af-ZA"/>
        </w:rPr>
        <w:t xml:space="preserve">i </w:t>
      </w:r>
      <w:r w:rsidRPr="00F25887">
        <w:rPr>
          <w:color w:val="000000" w:themeColor="text1"/>
          <w:sz w:val="26"/>
          <w:szCs w:val="26"/>
          <w:lang w:val="af-ZA"/>
        </w:rPr>
        <w:t xml:space="preserve">quyền SHTT để phát triển và thu lại lợi ích kinh tế cho nhà khoa học và nhà trường. </w:t>
      </w:r>
    </w:p>
    <w:p w14:paraId="3A7C302F" w14:textId="437E3A22" w:rsidR="00C41547" w:rsidRPr="00F25887" w:rsidRDefault="0096775F" w:rsidP="008829FD">
      <w:pPr>
        <w:widowControl w:val="0"/>
        <w:spacing w:line="348" w:lineRule="auto"/>
        <w:ind w:firstLine="706"/>
        <w:jc w:val="both"/>
        <w:rPr>
          <w:color w:val="000000" w:themeColor="text1"/>
          <w:spacing w:val="-2"/>
          <w:sz w:val="26"/>
          <w:szCs w:val="26"/>
          <w:lang w:val="vi-VN"/>
        </w:rPr>
      </w:pPr>
      <w:r w:rsidRPr="00F25887">
        <w:rPr>
          <w:color w:val="000000" w:themeColor="text1"/>
          <w:spacing w:val="4"/>
          <w:sz w:val="26"/>
          <w:szCs w:val="26"/>
          <w:lang w:val="af-ZA"/>
        </w:rPr>
        <w:t xml:space="preserve">Các hình thức HĐSHTT được đánh giá là ít thực hiện và ít hiệu quả hơn: </w:t>
      </w:r>
      <w:r w:rsidRPr="00F25887">
        <w:rPr>
          <w:rFonts w:eastAsia="Times New Roman"/>
          <w:i/>
          <w:color w:val="000000" w:themeColor="text1"/>
          <w:spacing w:val="4"/>
          <w:sz w:val="26"/>
          <w:szCs w:val="26"/>
          <w:shd w:val="clear" w:color="auto" w:fill="FFFFFF"/>
          <w:lang w:val="af-ZA"/>
        </w:rPr>
        <w:t>Hệ thống ươm tạo công nghệ và doanh nghiệp KHCN</w:t>
      </w:r>
      <w:r w:rsidR="008A07B2" w:rsidRPr="00F25887">
        <w:rPr>
          <w:rFonts w:eastAsia="Times New Roman"/>
          <w:i/>
          <w:color w:val="000000" w:themeColor="text1"/>
          <w:spacing w:val="4"/>
          <w:sz w:val="26"/>
          <w:szCs w:val="26"/>
          <w:shd w:val="clear" w:color="auto" w:fill="FFFFFF"/>
          <w:lang w:val="af-ZA"/>
        </w:rPr>
        <w:t xml:space="preserve">; </w:t>
      </w:r>
      <w:r w:rsidRPr="00F25887">
        <w:rPr>
          <w:i/>
          <w:color w:val="000000" w:themeColor="text1"/>
          <w:spacing w:val="4"/>
          <w:sz w:val="26"/>
          <w:szCs w:val="26"/>
          <w:lang w:val="af-ZA"/>
        </w:rPr>
        <w:t>Đàm phán, ký hợp đồng chuyể</w:t>
      </w:r>
      <w:r w:rsidR="006546F8" w:rsidRPr="00F25887">
        <w:rPr>
          <w:i/>
          <w:color w:val="000000" w:themeColor="text1"/>
          <w:spacing w:val="4"/>
          <w:sz w:val="26"/>
          <w:szCs w:val="26"/>
          <w:lang w:val="af-ZA"/>
        </w:rPr>
        <w:t>n giao TSTT</w:t>
      </w:r>
      <w:r w:rsidR="008A07B2" w:rsidRPr="00F25887">
        <w:rPr>
          <w:i/>
          <w:color w:val="000000" w:themeColor="text1"/>
          <w:spacing w:val="4"/>
          <w:sz w:val="26"/>
          <w:szCs w:val="26"/>
          <w:lang w:val="af-ZA"/>
        </w:rPr>
        <w:t xml:space="preserve">; </w:t>
      </w:r>
      <w:r w:rsidRPr="00F25887">
        <w:rPr>
          <w:i/>
          <w:color w:val="000000" w:themeColor="text1"/>
          <w:spacing w:val="4"/>
          <w:sz w:val="26"/>
          <w:szCs w:val="26"/>
          <w:lang w:val="af-ZA"/>
        </w:rPr>
        <w:t>Xây dựng mô hình khởi tạo doanh nghiệp</w:t>
      </w:r>
      <w:r w:rsidR="008A07B2" w:rsidRPr="00F25887">
        <w:rPr>
          <w:i/>
          <w:color w:val="000000" w:themeColor="text1"/>
          <w:spacing w:val="4"/>
          <w:sz w:val="26"/>
          <w:szCs w:val="26"/>
          <w:lang w:val="af-ZA"/>
        </w:rPr>
        <w:t xml:space="preserve">. </w:t>
      </w:r>
      <w:r w:rsidRPr="00F25887">
        <w:rPr>
          <w:color w:val="000000" w:themeColor="text1"/>
          <w:spacing w:val="4"/>
          <w:sz w:val="26"/>
          <w:szCs w:val="26"/>
          <w:lang w:val="vi-VN"/>
        </w:rPr>
        <w:t>Đây là những hình thức nếu được tổ chức, sẽ góp phần hình thành, tạo lập TSTT; giới thiệu, công bố TSTT đế</w:t>
      </w:r>
      <w:r w:rsidR="001A3A0E" w:rsidRPr="00F25887">
        <w:rPr>
          <w:color w:val="000000" w:themeColor="text1"/>
          <w:spacing w:val="4"/>
          <w:sz w:val="26"/>
          <w:szCs w:val="26"/>
          <w:lang w:val="vi-VN"/>
        </w:rPr>
        <w:t xml:space="preserve">n doanh nghiệp </w:t>
      </w:r>
      <w:r w:rsidRPr="00F25887">
        <w:rPr>
          <w:color w:val="000000" w:themeColor="text1"/>
          <w:spacing w:val="4"/>
          <w:sz w:val="26"/>
          <w:szCs w:val="26"/>
          <w:lang w:val="vi-VN"/>
        </w:rPr>
        <w:t xml:space="preserve">và đẩy mạnh </w:t>
      </w:r>
      <w:r w:rsidR="002D7E8D" w:rsidRPr="00F25887">
        <w:rPr>
          <w:color w:val="000000" w:themeColor="text1"/>
          <w:spacing w:val="4"/>
          <w:sz w:val="26"/>
          <w:szCs w:val="26"/>
          <w:lang w:val="vi-VN"/>
        </w:rPr>
        <w:t xml:space="preserve">HĐ </w:t>
      </w:r>
      <w:r w:rsidRPr="00F25887">
        <w:rPr>
          <w:color w:val="000000" w:themeColor="text1"/>
          <w:spacing w:val="4"/>
          <w:sz w:val="26"/>
          <w:szCs w:val="26"/>
          <w:lang w:val="vi-VN"/>
        </w:rPr>
        <w:t xml:space="preserve">xúc tiến thương mại, CGCN. Tuy nhiên, những hình thức này được đánh giá là ít tổ chức thực hiện ở trường ĐH trong khu vực. Kết quả này cũng tương đồng với thực trạng thực hiện các nội dung HĐSHTT, đặc biệt là </w:t>
      </w:r>
      <w:r w:rsidR="002D7E8D" w:rsidRPr="00F25887">
        <w:rPr>
          <w:color w:val="000000" w:themeColor="text1"/>
          <w:spacing w:val="4"/>
          <w:sz w:val="26"/>
          <w:szCs w:val="26"/>
          <w:lang w:val="vi-VN"/>
        </w:rPr>
        <w:t xml:space="preserve">HĐ </w:t>
      </w:r>
      <w:r w:rsidRPr="00F25887">
        <w:rPr>
          <w:color w:val="000000" w:themeColor="text1"/>
          <w:spacing w:val="4"/>
          <w:sz w:val="26"/>
          <w:szCs w:val="26"/>
          <w:lang w:val="vi-VN"/>
        </w:rPr>
        <w:t>khai thác thương mại TSTT ở các trường ĐH miền Trung</w:t>
      </w:r>
      <w:r w:rsidRPr="00F25887">
        <w:rPr>
          <w:color w:val="000000" w:themeColor="text1"/>
          <w:spacing w:val="-2"/>
          <w:sz w:val="26"/>
          <w:szCs w:val="26"/>
          <w:lang w:val="vi-VN"/>
        </w:rPr>
        <w:t>.</w:t>
      </w:r>
      <w:r w:rsidR="00053840" w:rsidRPr="00F25887">
        <w:rPr>
          <w:color w:val="000000" w:themeColor="text1"/>
          <w:spacing w:val="-2"/>
          <w:sz w:val="26"/>
          <w:szCs w:val="26"/>
          <w:lang w:val="vi-VN"/>
        </w:rPr>
        <w:t xml:space="preserve"> </w:t>
      </w:r>
    </w:p>
    <w:p w14:paraId="49515B95" w14:textId="0D80EF19" w:rsidR="00053840" w:rsidRPr="00F25887" w:rsidRDefault="0096775F" w:rsidP="003E0337">
      <w:pPr>
        <w:widowControl w:val="0"/>
        <w:spacing w:line="348" w:lineRule="auto"/>
        <w:ind w:firstLine="706"/>
        <w:jc w:val="both"/>
        <w:rPr>
          <w:color w:val="000000" w:themeColor="text1"/>
          <w:sz w:val="26"/>
          <w:szCs w:val="26"/>
          <w:lang w:val="vi-VN"/>
        </w:rPr>
      </w:pPr>
      <w:r w:rsidRPr="00F25887">
        <w:rPr>
          <w:color w:val="000000" w:themeColor="text1"/>
          <w:sz w:val="26"/>
          <w:szCs w:val="26"/>
          <w:lang w:val="vi-VN"/>
        </w:rPr>
        <w:t>Có 3 hình thức được CBQL và GV, CV các trường ĐH trong khu vực đánh giá là không thực hiện và không hiệu quả</w:t>
      </w:r>
      <w:r w:rsidR="006546F8" w:rsidRPr="00F25887">
        <w:rPr>
          <w:color w:val="000000" w:themeColor="text1"/>
          <w:sz w:val="26"/>
          <w:szCs w:val="26"/>
          <w:lang w:val="vi-VN"/>
        </w:rPr>
        <w:t xml:space="preserve"> </w:t>
      </w:r>
      <w:r w:rsidRPr="00F25887">
        <w:rPr>
          <w:color w:val="000000" w:themeColor="text1"/>
          <w:sz w:val="26"/>
          <w:szCs w:val="26"/>
          <w:lang w:val="vi-VN"/>
        </w:rPr>
        <w:t>là</w:t>
      </w:r>
      <w:r w:rsidR="006546F8" w:rsidRPr="00F25887">
        <w:rPr>
          <w:color w:val="000000" w:themeColor="text1"/>
          <w:sz w:val="26"/>
          <w:szCs w:val="26"/>
          <w:lang w:val="vi-VN"/>
        </w:rPr>
        <w:t xml:space="preserve"> </w:t>
      </w:r>
      <w:r w:rsidRPr="00F25887">
        <w:rPr>
          <w:i/>
          <w:color w:val="000000" w:themeColor="text1"/>
          <w:sz w:val="26"/>
          <w:szCs w:val="26"/>
          <w:lang w:val="vi-VN"/>
        </w:rPr>
        <w:t>Câu lạc bộ tư vấn SHTT</w:t>
      </w:r>
      <w:r w:rsidR="00053840" w:rsidRPr="00F25887">
        <w:rPr>
          <w:color w:val="000000" w:themeColor="text1"/>
          <w:sz w:val="26"/>
          <w:szCs w:val="26"/>
          <w:lang w:val="vi-VN"/>
        </w:rPr>
        <w:t xml:space="preserve">; </w:t>
      </w:r>
      <w:r w:rsidRPr="00F25887">
        <w:rPr>
          <w:i/>
          <w:color w:val="000000" w:themeColor="text1"/>
          <w:sz w:val="26"/>
          <w:szCs w:val="26"/>
          <w:lang w:val="vi-VN"/>
        </w:rPr>
        <w:t>Phát động phong trào thi đua về thực thi quyề</w:t>
      </w:r>
      <w:r w:rsidR="006546F8" w:rsidRPr="00F25887">
        <w:rPr>
          <w:i/>
          <w:color w:val="000000" w:themeColor="text1"/>
          <w:sz w:val="26"/>
          <w:szCs w:val="26"/>
          <w:lang w:val="vi-VN"/>
        </w:rPr>
        <w:t>n SHTT</w:t>
      </w:r>
      <w:r w:rsidR="008F64B8" w:rsidRPr="00F25887">
        <w:rPr>
          <w:i/>
          <w:color w:val="000000" w:themeColor="text1"/>
          <w:sz w:val="26"/>
          <w:szCs w:val="26"/>
          <w:lang w:val="vi-VN"/>
        </w:rPr>
        <w:t xml:space="preserve">. </w:t>
      </w:r>
      <w:r w:rsidR="00130A54" w:rsidRPr="00F25887">
        <w:rPr>
          <w:color w:val="000000" w:themeColor="text1"/>
          <w:sz w:val="26"/>
          <w:szCs w:val="26"/>
          <w:lang w:val="vi-VN"/>
        </w:rPr>
        <w:t xml:space="preserve">Đây được xem là những hình thức có thể xây dựng môi trường văn hoá SHTT, xây dựng động cơ cho </w:t>
      </w:r>
      <w:r w:rsidR="00D66344" w:rsidRPr="00F25887">
        <w:rPr>
          <w:color w:val="000000" w:themeColor="text1"/>
          <w:sz w:val="26"/>
          <w:szCs w:val="26"/>
          <w:lang w:val="vi-VN"/>
        </w:rPr>
        <w:t xml:space="preserve">cá nhân, tổ chức </w:t>
      </w:r>
      <w:r w:rsidR="006546F8" w:rsidRPr="00F25887">
        <w:rPr>
          <w:color w:val="000000" w:themeColor="text1"/>
          <w:sz w:val="26"/>
          <w:szCs w:val="26"/>
          <w:lang w:val="vi-VN"/>
        </w:rPr>
        <w:t xml:space="preserve">trong trường ĐH </w:t>
      </w:r>
      <w:r w:rsidR="00130A54" w:rsidRPr="00F25887">
        <w:rPr>
          <w:color w:val="000000" w:themeColor="text1"/>
          <w:sz w:val="26"/>
          <w:szCs w:val="26"/>
          <w:lang w:val="vi-VN"/>
        </w:rPr>
        <w:t xml:space="preserve">đẩy mạnh </w:t>
      </w:r>
      <w:r w:rsidR="001A6D22" w:rsidRPr="00F25887">
        <w:rPr>
          <w:color w:val="000000" w:themeColor="text1"/>
          <w:sz w:val="26"/>
          <w:szCs w:val="26"/>
          <w:lang w:val="vi-VN"/>
        </w:rPr>
        <w:t>HĐ</w:t>
      </w:r>
      <w:r w:rsidR="00130A54" w:rsidRPr="00F25887">
        <w:rPr>
          <w:color w:val="000000" w:themeColor="text1"/>
          <w:sz w:val="26"/>
          <w:szCs w:val="26"/>
          <w:lang w:val="vi-VN"/>
        </w:rPr>
        <w:t xml:space="preserve"> sáng tạ</w:t>
      </w:r>
      <w:r w:rsidR="00D66344" w:rsidRPr="00F25887">
        <w:rPr>
          <w:color w:val="000000" w:themeColor="text1"/>
          <w:sz w:val="26"/>
          <w:szCs w:val="26"/>
          <w:lang w:val="vi-VN"/>
        </w:rPr>
        <w:t xml:space="preserve">o và </w:t>
      </w:r>
      <w:r w:rsidR="00130A54" w:rsidRPr="00F25887">
        <w:rPr>
          <w:color w:val="000000" w:themeColor="text1"/>
          <w:sz w:val="26"/>
          <w:szCs w:val="26"/>
          <w:lang w:val="vi-VN"/>
        </w:rPr>
        <w:t xml:space="preserve">thực thi </w:t>
      </w:r>
      <w:r w:rsidR="00D66344" w:rsidRPr="00F25887">
        <w:rPr>
          <w:color w:val="000000" w:themeColor="text1"/>
          <w:sz w:val="26"/>
          <w:szCs w:val="26"/>
          <w:lang w:val="vi-VN"/>
        </w:rPr>
        <w:t xml:space="preserve">HĐSHTT. Tuy nhiên, các hình thức </w:t>
      </w:r>
      <w:r w:rsidR="00D66344" w:rsidRPr="00F25887">
        <w:rPr>
          <w:color w:val="000000" w:themeColor="text1"/>
          <w:sz w:val="26"/>
          <w:szCs w:val="26"/>
          <w:lang w:val="vi-VN"/>
        </w:rPr>
        <w:lastRenderedPageBreak/>
        <w:t>này không được thực hiện tại các trường ĐH khu vực miền Trung.</w:t>
      </w:r>
      <w:r w:rsidR="00C41547" w:rsidRPr="00F25887">
        <w:rPr>
          <w:color w:val="000000" w:themeColor="text1"/>
          <w:sz w:val="26"/>
          <w:szCs w:val="26"/>
          <w:lang w:val="vi-VN"/>
        </w:rPr>
        <w:t xml:space="preserve"> Ý kiến của CBGV cho biết, không có sự hướ</w:t>
      </w:r>
      <w:r w:rsidR="008F64B8" w:rsidRPr="00F25887">
        <w:rPr>
          <w:color w:val="000000" w:themeColor="text1"/>
          <w:sz w:val="26"/>
          <w:szCs w:val="26"/>
          <w:lang w:val="vi-VN"/>
        </w:rPr>
        <w:t>ng dẫ</w:t>
      </w:r>
      <w:r w:rsidR="00C41547" w:rsidRPr="00F25887">
        <w:rPr>
          <w:color w:val="000000" w:themeColor="text1"/>
          <w:sz w:val="26"/>
          <w:szCs w:val="26"/>
          <w:lang w:val="vi-VN"/>
        </w:rPr>
        <w:t>n, tư vấn từ bộ phận/tổ chức nào trong trường về</w:t>
      </w:r>
      <w:r w:rsidR="003D6625" w:rsidRPr="00F25887">
        <w:rPr>
          <w:color w:val="000000" w:themeColor="text1"/>
          <w:sz w:val="26"/>
          <w:szCs w:val="26"/>
          <w:lang w:val="vi-VN"/>
        </w:rPr>
        <w:t xml:space="preserve"> đăng ký quyền </w:t>
      </w:r>
      <w:r w:rsidR="00C41547" w:rsidRPr="00F25887">
        <w:rPr>
          <w:color w:val="000000" w:themeColor="text1"/>
          <w:sz w:val="26"/>
          <w:szCs w:val="26"/>
          <w:lang w:val="vi-VN"/>
        </w:rPr>
        <w:t xml:space="preserve">SHTT </w:t>
      </w:r>
      <w:r w:rsidR="00C41547" w:rsidRPr="00F25887">
        <w:rPr>
          <w:b/>
          <w:color w:val="000000" w:themeColor="text1"/>
          <w:sz w:val="26"/>
          <w:szCs w:val="26"/>
          <w:lang w:val="vi-VN"/>
        </w:rPr>
        <w:t>(</w:t>
      </w:r>
      <w:r w:rsidR="008072B1" w:rsidRPr="00F25887">
        <w:rPr>
          <w:b/>
          <w:color w:val="000000" w:themeColor="text1"/>
          <w:sz w:val="26"/>
          <w:szCs w:val="26"/>
          <w:lang w:val="vi-VN"/>
        </w:rPr>
        <w:t>1</w:t>
      </w:r>
      <w:r w:rsidR="00C41547" w:rsidRPr="00F25887">
        <w:rPr>
          <w:b/>
          <w:color w:val="000000" w:themeColor="text1"/>
          <w:sz w:val="26"/>
          <w:szCs w:val="26"/>
          <w:lang w:val="vi-VN"/>
        </w:rPr>
        <w:t>GV-CV1</w:t>
      </w:r>
      <w:r w:rsidR="00F82EEA" w:rsidRPr="00F25887">
        <w:rPr>
          <w:color w:val="000000" w:themeColor="text1"/>
          <w:sz w:val="26"/>
          <w:szCs w:val="26"/>
          <w:lang w:val="vi-VN"/>
        </w:rPr>
        <w:t xml:space="preserve">). </w:t>
      </w:r>
      <w:r w:rsidR="00C41547" w:rsidRPr="00F25887">
        <w:rPr>
          <w:color w:val="000000" w:themeColor="text1"/>
          <w:sz w:val="26"/>
          <w:szCs w:val="26"/>
          <w:lang w:val="vi-VN"/>
        </w:rPr>
        <w:t>Trường ĐH thiếu đội ngũ chuyên</w:t>
      </w:r>
      <w:r w:rsidR="008F64B8" w:rsidRPr="00F25887">
        <w:rPr>
          <w:color w:val="000000" w:themeColor="text1"/>
          <w:sz w:val="26"/>
          <w:szCs w:val="26"/>
          <w:lang w:val="vi-VN"/>
        </w:rPr>
        <w:t xml:space="preserve"> trách HĐSHTT có chuyên môn </w:t>
      </w:r>
      <w:r w:rsidR="00C41547" w:rsidRPr="00F25887">
        <w:rPr>
          <w:color w:val="000000" w:themeColor="text1"/>
          <w:sz w:val="26"/>
          <w:szCs w:val="26"/>
          <w:lang w:val="vi-VN"/>
        </w:rPr>
        <w:t>để tư vấn, hướng dẫn quy trình đăng ký quyề</w:t>
      </w:r>
      <w:r w:rsidR="008F64B8" w:rsidRPr="00F25887">
        <w:rPr>
          <w:color w:val="000000" w:themeColor="text1"/>
          <w:sz w:val="26"/>
          <w:szCs w:val="26"/>
          <w:lang w:val="vi-VN"/>
        </w:rPr>
        <w:t xml:space="preserve">n SHTT, </w:t>
      </w:r>
      <w:r w:rsidR="00C41547" w:rsidRPr="00F25887">
        <w:rPr>
          <w:color w:val="000000" w:themeColor="text1"/>
          <w:sz w:val="26"/>
          <w:szCs w:val="26"/>
          <w:lang w:val="vi-VN"/>
        </w:rPr>
        <w:t xml:space="preserve">hỗ trợ tiến </w:t>
      </w:r>
      <w:r w:rsidR="008072B1" w:rsidRPr="00F25887">
        <w:rPr>
          <w:color w:val="000000" w:themeColor="text1"/>
          <w:sz w:val="26"/>
          <w:szCs w:val="26"/>
          <w:lang w:val="vi-VN"/>
        </w:rPr>
        <w:t>hành</w:t>
      </w:r>
      <w:r w:rsidR="00C41547" w:rsidRPr="00F25887">
        <w:rPr>
          <w:color w:val="000000" w:themeColor="text1"/>
          <w:sz w:val="26"/>
          <w:szCs w:val="26"/>
          <w:lang w:val="vi-VN"/>
        </w:rPr>
        <w:t xml:space="preserve"> thủ tục pháp lý tại cơ quan chức năng </w:t>
      </w:r>
      <w:r w:rsidR="00C41547" w:rsidRPr="00F25887">
        <w:rPr>
          <w:b/>
          <w:color w:val="000000" w:themeColor="text1"/>
          <w:sz w:val="26"/>
          <w:szCs w:val="26"/>
          <w:lang w:val="vi-VN"/>
        </w:rPr>
        <w:t>(</w:t>
      </w:r>
      <w:r w:rsidR="008072B1" w:rsidRPr="00F25887">
        <w:rPr>
          <w:b/>
          <w:color w:val="000000" w:themeColor="text1"/>
          <w:sz w:val="26"/>
          <w:szCs w:val="26"/>
          <w:lang w:val="vi-VN"/>
        </w:rPr>
        <w:t>1</w:t>
      </w:r>
      <w:r w:rsidR="00C41547" w:rsidRPr="00F25887">
        <w:rPr>
          <w:b/>
          <w:color w:val="000000" w:themeColor="text1"/>
          <w:sz w:val="26"/>
          <w:szCs w:val="26"/>
          <w:lang w:val="vi-VN"/>
        </w:rPr>
        <w:t>GV-CV6</w:t>
      </w:r>
      <w:r w:rsidR="008072B1" w:rsidRPr="00F25887">
        <w:rPr>
          <w:b/>
          <w:color w:val="000000" w:themeColor="text1"/>
          <w:sz w:val="26"/>
          <w:szCs w:val="26"/>
          <w:lang w:val="vi-VN"/>
        </w:rPr>
        <w:t>, 3GV-CV30</w:t>
      </w:r>
      <w:r w:rsidR="00C41547" w:rsidRPr="00F25887">
        <w:rPr>
          <w:b/>
          <w:color w:val="000000" w:themeColor="text1"/>
          <w:sz w:val="26"/>
          <w:szCs w:val="26"/>
          <w:lang w:val="vi-VN"/>
        </w:rPr>
        <w:t>)</w:t>
      </w:r>
      <w:r w:rsidR="00C41547" w:rsidRPr="00F25887">
        <w:rPr>
          <w:color w:val="000000" w:themeColor="text1"/>
          <w:sz w:val="26"/>
          <w:szCs w:val="26"/>
          <w:lang w:val="vi-VN"/>
        </w:rPr>
        <w:t>.</w:t>
      </w:r>
    </w:p>
    <w:p w14:paraId="51333B2B" w14:textId="5C5B0481" w:rsidR="00053840" w:rsidRPr="00F25887" w:rsidRDefault="00741B2C" w:rsidP="003E0337">
      <w:pPr>
        <w:widowControl w:val="0"/>
        <w:spacing w:line="348" w:lineRule="auto"/>
        <w:ind w:firstLine="706"/>
        <w:jc w:val="both"/>
        <w:rPr>
          <w:color w:val="000000" w:themeColor="text1"/>
          <w:sz w:val="26"/>
          <w:szCs w:val="26"/>
          <w:lang w:val="vi-VN"/>
        </w:rPr>
      </w:pPr>
      <w:r w:rsidRPr="00D004EE">
        <w:rPr>
          <w:b/>
          <w:i/>
          <w:color w:val="000000" w:themeColor="text1"/>
          <w:sz w:val="26"/>
          <w:szCs w:val="26"/>
          <w:lang w:val="vi-VN"/>
        </w:rPr>
        <w:t xml:space="preserve">- </w:t>
      </w:r>
      <w:r w:rsidR="0096775F" w:rsidRPr="00D004EE">
        <w:rPr>
          <w:b/>
          <w:i/>
          <w:color w:val="000000" w:themeColor="text1"/>
          <w:sz w:val="26"/>
          <w:szCs w:val="26"/>
          <w:lang w:val="vi-VN"/>
        </w:rPr>
        <w:t>Xét trên đối tượng</w:t>
      </w:r>
      <w:r w:rsidR="00D004EE" w:rsidRPr="00D004EE">
        <w:rPr>
          <w:b/>
          <w:i/>
          <w:color w:val="000000" w:themeColor="text1"/>
          <w:sz w:val="26"/>
          <w:szCs w:val="26"/>
          <w:lang w:val="vi-VN"/>
        </w:rPr>
        <w:t xml:space="preserve"> khảo sát</w:t>
      </w:r>
      <w:r w:rsidR="005C5085">
        <w:rPr>
          <w:b/>
          <w:i/>
          <w:color w:val="000000" w:themeColor="text1"/>
          <w:sz w:val="26"/>
          <w:szCs w:val="26"/>
          <w:lang w:val="vi-VN"/>
        </w:rPr>
        <w:t xml:space="preserve">: </w:t>
      </w:r>
      <w:r w:rsidR="005C5085" w:rsidRPr="005C5085">
        <w:rPr>
          <w:color w:val="000000" w:themeColor="text1"/>
          <w:sz w:val="26"/>
          <w:szCs w:val="26"/>
          <w:lang w:val="vi-VN"/>
        </w:rPr>
        <w:t>T</w:t>
      </w:r>
      <w:r w:rsidR="0096775F" w:rsidRPr="00F25887">
        <w:rPr>
          <w:color w:val="000000" w:themeColor="text1"/>
          <w:sz w:val="26"/>
          <w:szCs w:val="26"/>
          <w:lang w:val="vi-VN"/>
        </w:rPr>
        <w:t>heo</w:t>
      </w:r>
      <w:r w:rsidR="0096775F" w:rsidRPr="00F25887">
        <w:rPr>
          <w:i/>
          <w:color w:val="000000" w:themeColor="text1"/>
          <w:sz w:val="26"/>
          <w:szCs w:val="26"/>
          <w:lang w:val="vi-VN"/>
        </w:rPr>
        <w:t xml:space="preserve"> </w:t>
      </w:r>
      <w:r w:rsidR="0096775F" w:rsidRPr="00F25887">
        <w:rPr>
          <w:color w:val="000000" w:themeColor="text1"/>
          <w:sz w:val="26"/>
          <w:szCs w:val="26"/>
          <w:lang w:val="vi-VN"/>
        </w:rPr>
        <w:t xml:space="preserve">kết quả kiếm định t-test, không có sự khác biệt có ý nghĩa về điểm trung bình trong đánh giá của CBQL và GV, CV về mức độ thường xuyên và hiệu quả thực hiện các hình thức </w:t>
      </w:r>
      <w:r w:rsidR="002D7E8D" w:rsidRPr="00F25887">
        <w:rPr>
          <w:color w:val="000000" w:themeColor="text1"/>
          <w:sz w:val="26"/>
          <w:szCs w:val="26"/>
          <w:lang w:val="vi-VN"/>
        </w:rPr>
        <w:t>HĐ</w:t>
      </w:r>
      <w:r w:rsidR="0096775F" w:rsidRPr="00F25887">
        <w:rPr>
          <w:color w:val="000000" w:themeColor="text1"/>
          <w:sz w:val="26"/>
          <w:szCs w:val="26"/>
          <w:lang w:val="vi-VN"/>
        </w:rPr>
        <w:t>SHTT (Sig.</w:t>
      </w:r>
      <w:r w:rsidR="00376755" w:rsidRPr="00F25887">
        <w:rPr>
          <w:color w:val="000000" w:themeColor="text1"/>
          <w:sz w:val="26"/>
          <w:szCs w:val="26"/>
          <w:lang w:val="vi-VN"/>
        </w:rPr>
        <w:t xml:space="preserve"> </w:t>
      </w:r>
      <w:r w:rsidR="0096775F" w:rsidRPr="00F25887">
        <w:rPr>
          <w:color w:val="000000" w:themeColor="text1"/>
          <w:sz w:val="26"/>
          <w:szCs w:val="26"/>
          <w:lang w:val="vi-VN"/>
        </w:rPr>
        <w:t>&gt;</w:t>
      </w:r>
      <w:r w:rsidR="00376755" w:rsidRPr="00F25887">
        <w:rPr>
          <w:color w:val="000000" w:themeColor="text1"/>
          <w:sz w:val="26"/>
          <w:szCs w:val="26"/>
          <w:lang w:val="vi-VN"/>
        </w:rPr>
        <w:t xml:space="preserve"> </w:t>
      </w:r>
      <w:r w:rsidR="0096775F" w:rsidRPr="00F25887">
        <w:rPr>
          <w:color w:val="000000" w:themeColor="text1"/>
          <w:sz w:val="26"/>
          <w:szCs w:val="26"/>
          <w:lang w:val="vi-VN"/>
        </w:rPr>
        <w:t xml:space="preserve">0.05). Điều này cho thấy sự </w:t>
      </w:r>
      <w:r w:rsidR="006C213D" w:rsidRPr="00F25887">
        <w:rPr>
          <w:color w:val="000000" w:themeColor="text1"/>
          <w:sz w:val="26"/>
          <w:szCs w:val="26"/>
          <w:lang w:val="vi-VN"/>
        </w:rPr>
        <w:t>thống</w:t>
      </w:r>
      <w:r w:rsidR="0096775F" w:rsidRPr="00F25887">
        <w:rPr>
          <w:color w:val="000000" w:themeColor="text1"/>
          <w:sz w:val="26"/>
          <w:szCs w:val="26"/>
          <w:lang w:val="vi-VN"/>
        </w:rPr>
        <w:t xml:space="preserve"> nhất </w:t>
      </w:r>
      <w:r w:rsidR="006C213D" w:rsidRPr="00F25887">
        <w:rPr>
          <w:color w:val="000000" w:themeColor="text1"/>
          <w:sz w:val="26"/>
          <w:szCs w:val="26"/>
          <w:lang w:val="vi-VN"/>
        </w:rPr>
        <w:t xml:space="preserve">về </w:t>
      </w:r>
      <w:r w:rsidR="0096775F" w:rsidRPr="00F25887">
        <w:rPr>
          <w:color w:val="000000" w:themeColor="text1"/>
          <w:sz w:val="26"/>
          <w:szCs w:val="26"/>
          <w:lang w:val="vi-VN"/>
        </w:rPr>
        <w:t xml:space="preserve">ý kiến đánh giá của CBQL và GV, CV về thực trạng thực hiện hình thức </w:t>
      </w:r>
      <w:r w:rsidR="002D7E8D" w:rsidRPr="00F25887">
        <w:rPr>
          <w:color w:val="000000" w:themeColor="text1"/>
          <w:sz w:val="26"/>
          <w:szCs w:val="26"/>
          <w:lang w:val="vi-VN"/>
        </w:rPr>
        <w:t>HĐ</w:t>
      </w:r>
      <w:r w:rsidR="0096775F" w:rsidRPr="00F25887">
        <w:rPr>
          <w:color w:val="000000" w:themeColor="text1"/>
          <w:sz w:val="26"/>
          <w:szCs w:val="26"/>
          <w:lang w:val="vi-VN"/>
        </w:rPr>
        <w:t>SHTT ở các trường ĐH khu vực miề</w:t>
      </w:r>
      <w:r w:rsidR="004318A7" w:rsidRPr="00F25887">
        <w:rPr>
          <w:color w:val="000000" w:themeColor="text1"/>
          <w:sz w:val="26"/>
          <w:szCs w:val="26"/>
          <w:lang w:val="vi-VN"/>
        </w:rPr>
        <w:t xml:space="preserve">n Trung. </w:t>
      </w:r>
    </w:p>
    <w:p w14:paraId="3631141E" w14:textId="77777777" w:rsidR="00741B2C" w:rsidRPr="00F25887" w:rsidRDefault="0096775F" w:rsidP="003E0337">
      <w:pPr>
        <w:widowControl w:val="0"/>
        <w:spacing w:line="348" w:lineRule="auto"/>
        <w:ind w:firstLine="706"/>
        <w:jc w:val="both"/>
        <w:rPr>
          <w:color w:val="000000" w:themeColor="text1"/>
          <w:spacing w:val="-6"/>
          <w:sz w:val="26"/>
          <w:szCs w:val="26"/>
          <w:lang w:val="vi-VN"/>
        </w:rPr>
      </w:pPr>
      <w:r w:rsidRPr="00004447">
        <w:rPr>
          <w:color w:val="000000" w:themeColor="text1"/>
          <w:spacing w:val="4"/>
          <w:sz w:val="26"/>
          <w:szCs w:val="26"/>
          <w:lang w:val="vi-VN"/>
        </w:rPr>
        <w:t xml:space="preserve">Tóm lại, có thể nói rằng, việc thực hiện các hình thức HĐSHTT ở các trường ĐH miền Trung </w:t>
      </w:r>
      <w:r w:rsidR="00707E22" w:rsidRPr="00004447">
        <w:rPr>
          <w:color w:val="000000" w:themeColor="text1"/>
          <w:spacing w:val="4"/>
          <w:sz w:val="26"/>
          <w:szCs w:val="26"/>
          <w:lang w:val="vi-VN"/>
        </w:rPr>
        <w:t>Việt Nam</w:t>
      </w:r>
      <w:r w:rsidRPr="00004447">
        <w:rPr>
          <w:color w:val="000000" w:themeColor="text1"/>
          <w:spacing w:val="4"/>
          <w:sz w:val="26"/>
          <w:szCs w:val="26"/>
          <w:lang w:val="vi-VN"/>
        </w:rPr>
        <w:t xml:space="preserve"> ít được thực hiện và ít có hiệu quả. Những hình thức cần thiế</w:t>
      </w:r>
      <w:r w:rsidR="002D7E8D" w:rsidRPr="00004447">
        <w:rPr>
          <w:color w:val="000000" w:themeColor="text1"/>
          <w:spacing w:val="4"/>
          <w:sz w:val="26"/>
          <w:szCs w:val="26"/>
          <w:lang w:val="vi-VN"/>
        </w:rPr>
        <w:t xml:space="preserve">t </w:t>
      </w:r>
      <w:r w:rsidRPr="00004447">
        <w:rPr>
          <w:color w:val="000000" w:themeColor="text1"/>
          <w:spacing w:val="4"/>
          <w:sz w:val="26"/>
          <w:szCs w:val="26"/>
          <w:lang w:val="vi-VN"/>
        </w:rPr>
        <w:t xml:space="preserve">như: Câu lạc bộ; Phát động phong trào thi đua; Hội thi tim hiểu về SHTT không được thực hiện. Kết quả này cũng đồng nhất với đánh giá của tác giả Phạm Anh Tuấn (2011) khi đề cập đến quản lý nhà nước về SHTT khi cho rằng: quản lý </w:t>
      </w:r>
      <w:r w:rsidR="001A3A0E" w:rsidRPr="00004447">
        <w:rPr>
          <w:color w:val="000000" w:themeColor="text1"/>
          <w:spacing w:val="4"/>
          <w:sz w:val="26"/>
          <w:szCs w:val="26"/>
          <w:lang w:val="vi-VN"/>
        </w:rPr>
        <w:t>HĐ</w:t>
      </w:r>
      <w:r w:rsidRPr="00004447">
        <w:rPr>
          <w:color w:val="000000" w:themeColor="text1"/>
          <w:spacing w:val="4"/>
          <w:sz w:val="26"/>
          <w:szCs w:val="26"/>
          <w:lang w:val="vi-VN"/>
        </w:rPr>
        <w:t>SHTT tại các địa phương trên cả nước chỉ tập trung vào một số mảng như tuyên truyền</w:t>
      </w:r>
      <w:r w:rsidR="0033149A" w:rsidRPr="00004447">
        <w:rPr>
          <w:color w:val="000000" w:themeColor="text1"/>
          <w:spacing w:val="4"/>
          <w:sz w:val="26"/>
          <w:szCs w:val="26"/>
          <w:lang w:val="vi-VN"/>
        </w:rPr>
        <w:t>,</w:t>
      </w:r>
      <w:r w:rsidRPr="00004447">
        <w:rPr>
          <w:color w:val="000000" w:themeColor="text1"/>
          <w:spacing w:val="4"/>
          <w:sz w:val="26"/>
          <w:szCs w:val="26"/>
          <w:lang w:val="vi-VN"/>
        </w:rPr>
        <w:t xml:space="preserve"> phổ biến kiến thức mà chưa tập trung vào những </w:t>
      </w:r>
      <w:r w:rsidR="001A6D22" w:rsidRPr="00004447">
        <w:rPr>
          <w:color w:val="000000" w:themeColor="text1"/>
          <w:spacing w:val="4"/>
          <w:sz w:val="26"/>
          <w:szCs w:val="26"/>
          <w:lang w:val="vi-VN"/>
        </w:rPr>
        <w:t>HĐ</w:t>
      </w:r>
      <w:r w:rsidRPr="00004447">
        <w:rPr>
          <w:color w:val="000000" w:themeColor="text1"/>
          <w:spacing w:val="4"/>
          <w:sz w:val="26"/>
          <w:szCs w:val="26"/>
          <w:lang w:val="vi-VN"/>
        </w:rPr>
        <w:t xml:space="preserve"> xác lập quyền và bảo vệ quyền SHTT</w:t>
      </w:r>
      <w:r w:rsidRPr="00F25887">
        <w:rPr>
          <w:color w:val="000000" w:themeColor="text1"/>
          <w:spacing w:val="-6"/>
          <w:sz w:val="26"/>
          <w:szCs w:val="26"/>
          <w:lang w:val="vi-VN"/>
        </w:rPr>
        <w:t xml:space="preserve">. </w:t>
      </w:r>
    </w:p>
    <w:p w14:paraId="050FA795" w14:textId="2AC8AB9F" w:rsidR="008A07B2" w:rsidRPr="003E0337" w:rsidRDefault="00741B2C" w:rsidP="003E0337">
      <w:pPr>
        <w:widowControl w:val="0"/>
        <w:spacing w:line="348" w:lineRule="auto"/>
        <w:ind w:firstLine="706"/>
        <w:jc w:val="both"/>
        <w:rPr>
          <w:color w:val="000000" w:themeColor="text1"/>
          <w:spacing w:val="-4"/>
          <w:sz w:val="26"/>
          <w:szCs w:val="26"/>
          <w:lang w:val="vi-VN"/>
        </w:rPr>
      </w:pPr>
      <w:r w:rsidRPr="003E0337">
        <w:rPr>
          <w:b/>
          <w:color w:val="000000" w:themeColor="text1"/>
          <w:spacing w:val="-4"/>
          <w:sz w:val="26"/>
          <w:szCs w:val="26"/>
          <w:lang w:val="vi-VN"/>
        </w:rPr>
        <w:t xml:space="preserve">- </w:t>
      </w:r>
      <w:r w:rsidR="0096775F" w:rsidRPr="003E0337">
        <w:rPr>
          <w:b/>
          <w:i/>
          <w:color w:val="000000" w:themeColor="text1"/>
          <w:spacing w:val="-4"/>
          <w:sz w:val="26"/>
          <w:szCs w:val="26"/>
          <w:lang w:val="vi-VN"/>
        </w:rPr>
        <w:t xml:space="preserve">Mối tương quan </w:t>
      </w:r>
      <w:r w:rsidR="0096775F" w:rsidRPr="003E0337">
        <w:rPr>
          <w:b/>
          <w:bCs/>
          <w:i/>
          <w:iCs/>
          <w:color w:val="000000" w:themeColor="text1"/>
          <w:spacing w:val="-4"/>
          <w:sz w:val="26"/>
          <w:szCs w:val="26"/>
          <w:lang w:val="nl-NL"/>
        </w:rPr>
        <w:t xml:space="preserve">về mức độ và hiệu quả </w:t>
      </w:r>
      <w:r w:rsidR="00D004EE" w:rsidRPr="003E0337">
        <w:rPr>
          <w:b/>
          <w:bCs/>
          <w:i/>
          <w:iCs/>
          <w:color w:val="000000" w:themeColor="text1"/>
          <w:spacing w:val="-4"/>
          <w:sz w:val="26"/>
          <w:szCs w:val="26"/>
          <w:lang w:val="nl-NL"/>
        </w:rPr>
        <w:t>thực hiện</w:t>
      </w:r>
      <w:r w:rsidR="00D004EE" w:rsidRPr="003E0337">
        <w:rPr>
          <w:bCs/>
          <w:i/>
          <w:iCs/>
          <w:color w:val="000000" w:themeColor="text1"/>
          <w:spacing w:val="-4"/>
          <w:sz w:val="26"/>
          <w:szCs w:val="26"/>
          <w:lang w:val="nl-NL"/>
        </w:rPr>
        <w:t xml:space="preserve"> </w:t>
      </w:r>
      <w:r w:rsidR="0096775F" w:rsidRPr="003E0337">
        <w:rPr>
          <w:bCs/>
          <w:iCs/>
          <w:color w:val="000000" w:themeColor="text1"/>
          <w:spacing w:val="-4"/>
          <w:sz w:val="26"/>
          <w:szCs w:val="26"/>
          <w:lang w:val="nl-NL"/>
        </w:rPr>
        <w:t xml:space="preserve">các hình thức </w:t>
      </w:r>
      <w:r w:rsidR="002D7E8D" w:rsidRPr="003E0337">
        <w:rPr>
          <w:bCs/>
          <w:iCs/>
          <w:color w:val="000000" w:themeColor="text1"/>
          <w:spacing w:val="-4"/>
          <w:sz w:val="26"/>
          <w:szCs w:val="26"/>
          <w:lang w:val="nl-NL"/>
        </w:rPr>
        <w:t>HĐ</w:t>
      </w:r>
      <w:r w:rsidR="0096775F" w:rsidRPr="003E0337">
        <w:rPr>
          <w:bCs/>
          <w:iCs/>
          <w:color w:val="000000" w:themeColor="text1"/>
          <w:spacing w:val="-4"/>
          <w:sz w:val="26"/>
          <w:szCs w:val="26"/>
          <w:lang w:val="nl-NL"/>
        </w:rPr>
        <w:t>SHTT</w:t>
      </w:r>
      <w:r w:rsidR="0096775F" w:rsidRPr="003E0337">
        <w:rPr>
          <w:bCs/>
          <w:i/>
          <w:iCs/>
          <w:color w:val="000000" w:themeColor="text1"/>
          <w:spacing w:val="-4"/>
          <w:sz w:val="26"/>
          <w:szCs w:val="26"/>
          <w:lang w:val="nl-NL"/>
        </w:rPr>
        <w:t xml:space="preserve"> </w:t>
      </w:r>
      <w:r w:rsidR="00AA1FE1" w:rsidRPr="003E0337">
        <w:rPr>
          <w:bCs/>
          <w:iCs/>
          <w:color w:val="000000" w:themeColor="text1"/>
          <w:spacing w:val="-4"/>
          <w:sz w:val="26"/>
          <w:szCs w:val="26"/>
          <w:lang w:val="nl-NL"/>
        </w:rPr>
        <w:t xml:space="preserve">được xem xét </w:t>
      </w:r>
      <w:r w:rsidR="0096775F" w:rsidRPr="003E0337">
        <w:rPr>
          <w:bCs/>
          <w:iCs/>
          <w:color w:val="000000" w:themeColor="text1"/>
          <w:spacing w:val="-4"/>
          <w:sz w:val="26"/>
          <w:szCs w:val="26"/>
          <w:lang w:val="nl-NL"/>
        </w:rPr>
        <w:t>bằng kiểm định tương quan Person, kế</w:t>
      </w:r>
      <w:r w:rsidR="00C41547" w:rsidRPr="003E0337">
        <w:rPr>
          <w:bCs/>
          <w:iCs/>
          <w:color w:val="000000" w:themeColor="text1"/>
          <w:spacing w:val="-4"/>
          <w:sz w:val="26"/>
          <w:szCs w:val="26"/>
          <w:lang w:val="nl-NL"/>
        </w:rPr>
        <w:t xml:space="preserve">t quả cho thấy </w:t>
      </w:r>
      <w:r w:rsidR="0096775F" w:rsidRPr="003E0337">
        <w:rPr>
          <w:bCs/>
          <w:iCs/>
          <w:color w:val="000000" w:themeColor="text1"/>
          <w:spacing w:val="-4"/>
          <w:sz w:val="26"/>
          <w:szCs w:val="26"/>
          <w:lang w:val="nl-NL"/>
        </w:rPr>
        <w:t>mức độ thường xuyên và tính hiệu quả cùng biến thiên theo 1 hướ</w:t>
      </w:r>
      <w:r w:rsidR="006128D7" w:rsidRPr="003E0337">
        <w:rPr>
          <w:bCs/>
          <w:iCs/>
          <w:color w:val="000000" w:themeColor="text1"/>
          <w:spacing w:val="-4"/>
          <w:sz w:val="26"/>
          <w:szCs w:val="26"/>
          <w:lang w:val="nl-NL"/>
        </w:rPr>
        <w:t xml:space="preserve">ng, mức tương quan chặt chẽ </w:t>
      </w:r>
      <w:r w:rsidR="0096775F" w:rsidRPr="003E0337">
        <w:rPr>
          <w:bCs/>
          <w:iCs/>
          <w:color w:val="000000" w:themeColor="text1"/>
          <w:spacing w:val="-4"/>
          <w:sz w:val="26"/>
          <w:szCs w:val="26"/>
          <w:lang w:val="nl-NL"/>
        </w:rPr>
        <w:t>(r</w:t>
      </w:r>
      <w:r w:rsidR="00376755" w:rsidRPr="003E0337">
        <w:rPr>
          <w:bCs/>
          <w:iCs/>
          <w:color w:val="000000" w:themeColor="text1"/>
          <w:spacing w:val="-4"/>
          <w:sz w:val="26"/>
          <w:szCs w:val="26"/>
          <w:lang w:val="nl-NL"/>
        </w:rPr>
        <w:t xml:space="preserve"> </w:t>
      </w:r>
      <w:r w:rsidR="0096775F" w:rsidRPr="003E0337">
        <w:rPr>
          <w:bCs/>
          <w:iCs/>
          <w:color w:val="000000" w:themeColor="text1"/>
          <w:spacing w:val="-4"/>
          <w:sz w:val="26"/>
          <w:szCs w:val="26"/>
          <w:lang w:val="nl-NL"/>
        </w:rPr>
        <w:t>= 0</w:t>
      </w:r>
      <w:r w:rsidR="0096775F" w:rsidRPr="003E0337">
        <w:rPr>
          <w:color w:val="000000" w:themeColor="text1"/>
          <w:spacing w:val="-4"/>
          <w:sz w:val="26"/>
          <w:szCs w:val="26"/>
          <w:lang w:val="vi-VN"/>
        </w:rPr>
        <w:t>.83</w:t>
      </w:r>
      <w:r w:rsidR="00376755" w:rsidRPr="003E0337">
        <w:rPr>
          <w:color w:val="000000" w:themeColor="text1"/>
          <w:spacing w:val="-4"/>
          <w:sz w:val="26"/>
          <w:szCs w:val="26"/>
          <w:lang w:val="vi-VN"/>
        </w:rPr>
        <w:t xml:space="preserve"> </w:t>
      </w:r>
      <w:r w:rsidR="0096775F" w:rsidRPr="003E0337">
        <w:rPr>
          <w:color w:val="000000" w:themeColor="text1"/>
          <w:spacing w:val="-4"/>
          <w:sz w:val="26"/>
          <w:szCs w:val="26"/>
          <w:lang w:val="vi-VN"/>
        </w:rPr>
        <w:t>-</w:t>
      </w:r>
      <w:r w:rsidR="00376755" w:rsidRPr="003E0337">
        <w:rPr>
          <w:color w:val="000000" w:themeColor="text1"/>
          <w:spacing w:val="-4"/>
          <w:sz w:val="26"/>
          <w:szCs w:val="26"/>
          <w:lang w:val="vi-VN"/>
        </w:rPr>
        <w:t xml:space="preserve"> </w:t>
      </w:r>
      <w:r w:rsidR="0096775F" w:rsidRPr="003E0337">
        <w:rPr>
          <w:color w:val="000000" w:themeColor="text1"/>
          <w:spacing w:val="-4"/>
          <w:sz w:val="26"/>
          <w:szCs w:val="26"/>
          <w:lang w:val="vi-VN"/>
        </w:rPr>
        <w:t xml:space="preserve">0.86 </w:t>
      </w:r>
      <w:r w:rsidR="0096775F" w:rsidRPr="003E0337">
        <w:rPr>
          <w:bCs/>
          <w:i/>
          <w:iCs/>
          <w:color w:val="000000" w:themeColor="text1"/>
          <w:spacing w:val="-4"/>
          <w:sz w:val="26"/>
          <w:szCs w:val="26"/>
          <w:lang w:val="nl-NL"/>
        </w:rPr>
        <w:t>(</w:t>
      </w:r>
      <w:r w:rsidR="0096775F" w:rsidRPr="003E0337">
        <w:rPr>
          <w:i/>
          <w:color w:val="000000" w:themeColor="text1"/>
          <w:spacing w:val="-4"/>
          <w:sz w:val="26"/>
          <w:szCs w:val="26"/>
          <w:lang w:val="vi-VN"/>
        </w:rPr>
        <w:t>p</w:t>
      </w:r>
      <w:r w:rsidR="00376755" w:rsidRPr="003E0337">
        <w:rPr>
          <w:i/>
          <w:color w:val="000000" w:themeColor="text1"/>
          <w:spacing w:val="-4"/>
          <w:sz w:val="26"/>
          <w:szCs w:val="26"/>
          <w:lang w:val="vi-VN"/>
        </w:rPr>
        <w:t xml:space="preserve"> </w:t>
      </w:r>
      <w:r w:rsidR="0096775F" w:rsidRPr="003E0337">
        <w:rPr>
          <w:i/>
          <w:color w:val="000000" w:themeColor="text1"/>
          <w:spacing w:val="-4"/>
          <w:sz w:val="26"/>
          <w:szCs w:val="26"/>
          <w:lang w:val="vi-VN"/>
        </w:rPr>
        <w:t>&lt;</w:t>
      </w:r>
      <w:r w:rsidR="00376755" w:rsidRPr="003E0337">
        <w:rPr>
          <w:i/>
          <w:color w:val="000000" w:themeColor="text1"/>
          <w:spacing w:val="-4"/>
          <w:sz w:val="26"/>
          <w:szCs w:val="26"/>
          <w:lang w:val="vi-VN"/>
        </w:rPr>
        <w:t xml:space="preserve"> </w:t>
      </w:r>
      <w:r w:rsidR="0096775F" w:rsidRPr="003E0337">
        <w:rPr>
          <w:i/>
          <w:color w:val="000000" w:themeColor="text1"/>
          <w:spacing w:val="-4"/>
          <w:sz w:val="26"/>
          <w:szCs w:val="26"/>
          <w:lang w:val="vi-VN"/>
        </w:rPr>
        <w:t>0.01</w:t>
      </w:r>
      <w:r w:rsidR="0096775F" w:rsidRPr="003E0337">
        <w:rPr>
          <w:bCs/>
          <w:i/>
          <w:iCs/>
          <w:color w:val="000000" w:themeColor="text1"/>
          <w:spacing w:val="-4"/>
          <w:sz w:val="26"/>
          <w:szCs w:val="26"/>
          <w:lang w:val="nl-NL"/>
        </w:rPr>
        <w:t>)</w:t>
      </w:r>
      <w:r w:rsidR="006128D7" w:rsidRPr="003E0337">
        <w:rPr>
          <w:bCs/>
          <w:iCs/>
          <w:color w:val="000000" w:themeColor="text1"/>
          <w:spacing w:val="-4"/>
          <w:sz w:val="26"/>
          <w:szCs w:val="26"/>
          <w:lang w:val="nl-NL"/>
        </w:rPr>
        <w:t xml:space="preserve">. </w:t>
      </w:r>
      <w:r w:rsidR="0096775F" w:rsidRPr="003E0337">
        <w:rPr>
          <w:bCs/>
          <w:iCs/>
          <w:color w:val="000000" w:themeColor="text1"/>
          <w:spacing w:val="-4"/>
          <w:sz w:val="26"/>
          <w:szCs w:val="26"/>
          <w:lang w:val="nl-NL"/>
        </w:rPr>
        <w:t xml:space="preserve">Trong đó, mối liên hệ chặt chẽ nhất thể hiện ở các hình thức: </w:t>
      </w:r>
      <w:r w:rsidR="0096775F" w:rsidRPr="003E0337">
        <w:rPr>
          <w:color w:val="000000" w:themeColor="text1"/>
          <w:spacing w:val="-4"/>
          <w:sz w:val="26"/>
          <w:szCs w:val="26"/>
          <w:lang w:val="nl-NL"/>
        </w:rPr>
        <w:t>Tham quan thực tế, trao đổi kinh nghiệm với các trường ĐH, tổ chức nghiên cứu, doanh nghiệp</w:t>
      </w:r>
      <w:r w:rsidR="006128D7" w:rsidRPr="003E0337">
        <w:rPr>
          <w:color w:val="000000" w:themeColor="text1"/>
          <w:spacing w:val="-4"/>
          <w:sz w:val="26"/>
          <w:szCs w:val="26"/>
          <w:lang w:val="nl-NL"/>
        </w:rPr>
        <w:t xml:space="preserve">. </w:t>
      </w:r>
      <w:r w:rsidR="0096775F" w:rsidRPr="003E0337">
        <w:rPr>
          <w:color w:val="000000" w:themeColor="text1"/>
          <w:spacing w:val="-4"/>
          <w:sz w:val="26"/>
          <w:szCs w:val="26"/>
          <w:lang w:val="nl-NL"/>
        </w:rPr>
        <w:t>Hội nghị, hội thảo, tập huấn chuyên đề</w:t>
      </w:r>
      <w:r w:rsidR="00F80827" w:rsidRPr="003E0337">
        <w:rPr>
          <w:color w:val="000000" w:themeColor="text1"/>
          <w:spacing w:val="-4"/>
          <w:sz w:val="26"/>
          <w:szCs w:val="26"/>
          <w:lang w:val="nl-NL"/>
        </w:rPr>
        <w:t xml:space="preserve"> SHTT</w:t>
      </w:r>
      <w:r w:rsidR="006128D7" w:rsidRPr="003E0337">
        <w:rPr>
          <w:color w:val="000000" w:themeColor="text1"/>
          <w:spacing w:val="-4"/>
          <w:sz w:val="26"/>
          <w:szCs w:val="26"/>
          <w:lang w:val="nl-NL"/>
        </w:rPr>
        <w:t xml:space="preserve">. Như vậy, nếu </w:t>
      </w:r>
      <w:r w:rsidR="00B34D22" w:rsidRPr="003E0337">
        <w:rPr>
          <w:color w:val="000000" w:themeColor="text1"/>
          <w:spacing w:val="-4"/>
          <w:sz w:val="26"/>
          <w:szCs w:val="26"/>
          <w:lang w:val="nl-NL"/>
        </w:rPr>
        <w:t xml:space="preserve">trường ĐH càng quan tâm thực hiện thường xuyên các hình thức HĐSHTT thì hiệu quả </w:t>
      </w:r>
      <w:r w:rsidR="0033149A" w:rsidRPr="003E0337">
        <w:rPr>
          <w:color w:val="000000" w:themeColor="text1"/>
          <w:spacing w:val="-4"/>
          <w:sz w:val="26"/>
          <w:szCs w:val="26"/>
          <w:lang w:val="nl-NL"/>
        </w:rPr>
        <w:t xml:space="preserve">thực hiện </w:t>
      </w:r>
      <w:r w:rsidR="00B34D22" w:rsidRPr="003E0337">
        <w:rPr>
          <w:color w:val="000000" w:themeColor="text1"/>
          <w:spacing w:val="-4"/>
          <w:sz w:val="26"/>
          <w:szCs w:val="26"/>
          <w:lang w:val="nl-NL"/>
        </w:rPr>
        <w:t xml:space="preserve">càng cao. </w:t>
      </w:r>
    </w:p>
    <w:p w14:paraId="498B40D8" w14:textId="77777777" w:rsidR="000D713F" w:rsidRPr="00F25887" w:rsidRDefault="0096775F" w:rsidP="003E0337">
      <w:pPr>
        <w:pStyle w:val="003"/>
        <w:spacing w:line="348" w:lineRule="auto"/>
        <w:rPr>
          <w:color w:val="000000" w:themeColor="text1"/>
          <w:lang w:val="nl-NL"/>
        </w:rPr>
      </w:pPr>
      <w:bookmarkStart w:id="257" w:name="_Toc19690156"/>
      <w:bookmarkStart w:id="258" w:name="_Toc68803963"/>
      <w:r w:rsidRPr="00F25887">
        <w:rPr>
          <w:color w:val="000000" w:themeColor="text1"/>
          <w:lang w:val="af-ZA"/>
        </w:rPr>
        <w:t xml:space="preserve">2.3.4. </w:t>
      </w:r>
      <w:r w:rsidRPr="00F25887">
        <w:rPr>
          <w:color w:val="000000" w:themeColor="text1"/>
          <w:lang w:val="nl-NL"/>
        </w:rPr>
        <w:t xml:space="preserve">Thực trạng </w:t>
      </w:r>
      <w:r w:rsidRPr="00F25887">
        <w:rPr>
          <w:color w:val="000000" w:themeColor="text1"/>
          <w:lang w:val="it-IT"/>
        </w:rPr>
        <w:t>đánh giá hoạt động sở hữu trí tuệ ở trường đại học</w:t>
      </w:r>
      <w:bookmarkEnd w:id="257"/>
      <w:bookmarkEnd w:id="258"/>
      <w:r w:rsidRPr="00F25887">
        <w:rPr>
          <w:color w:val="000000" w:themeColor="text1"/>
          <w:lang w:val="it-IT"/>
        </w:rPr>
        <w:t xml:space="preserve"> </w:t>
      </w:r>
    </w:p>
    <w:p w14:paraId="6F6CB5AC" w14:textId="446C1E27" w:rsidR="005C5085" w:rsidRDefault="0096775F" w:rsidP="003E0337">
      <w:pPr>
        <w:widowControl w:val="0"/>
        <w:spacing w:line="348" w:lineRule="auto"/>
        <w:ind w:firstLine="709"/>
        <w:jc w:val="both"/>
        <w:rPr>
          <w:color w:val="000000" w:themeColor="text1"/>
          <w:spacing w:val="-6"/>
          <w:sz w:val="26"/>
          <w:szCs w:val="26"/>
          <w:lang w:val="it-IT"/>
        </w:rPr>
      </w:pPr>
      <w:r w:rsidRPr="00F25887">
        <w:rPr>
          <w:color w:val="000000" w:themeColor="text1"/>
          <w:spacing w:val="-6"/>
          <w:sz w:val="26"/>
          <w:szCs w:val="26"/>
          <w:lang w:val="it-IT"/>
        </w:rPr>
        <w:t xml:space="preserve">Kết quả khảo sát thực trạng về mức độ thực xuyên và hiệu quả của công tác đánh giá </w:t>
      </w:r>
      <w:r w:rsidR="002D7E8D" w:rsidRPr="00F25887">
        <w:rPr>
          <w:color w:val="000000" w:themeColor="text1"/>
          <w:spacing w:val="-6"/>
          <w:sz w:val="26"/>
          <w:szCs w:val="26"/>
          <w:lang w:val="it-IT"/>
        </w:rPr>
        <w:t>HĐ</w:t>
      </w:r>
      <w:r w:rsidRPr="00F25887">
        <w:rPr>
          <w:color w:val="000000" w:themeColor="text1"/>
          <w:spacing w:val="-6"/>
          <w:sz w:val="26"/>
          <w:szCs w:val="26"/>
          <w:lang w:val="it-IT"/>
        </w:rPr>
        <w:t xml:space="preserve">SHTT </w:t>
      </w:r>
      <w:r w:rsidR="00D46C6B" w:rsidRPr="00F25887">
        <w:rPr>
          <w:color w:val="000000" w:themeColor="text1"/>
          <w:spacing w:val="-6"/>
          <w:sz w:val="26"/>
          <w:szCs w:val="26"/>
          <w:lang w:val="it-IT"/>
        </w:rPr>
        <w:t xml:space="preserve">theo các hình thức đánh giá nội dung HĐSHTT </w:t>
      </w:r>
      <w:r w:rsidRPr="00F25887">
        <w:rPr>
          <w:color w:val="000000" w:themeColor="text1"/>
          <w:spacing w:val="-6"/>
          <w:sz w:val="26"/>
          <w:szCs w:val="26"/>
          <w:lang w:val="it-IT"/>
        </w:rPr>
        <w:t>ở các trường ĐH khu vực miền Trung được trình bày trong bả</w:t>
      </w:r>
      <w:r w:rsidR="00057A8D" w:rsidRPr="00F25887">
        <w:rPr>
          <w:color w:val="000000" w:themeColor="text1"/>
          <w:spacing w:val="-6"/>
          <w:sz w:val="26"/>
          <w:szCs w:val="26"/>
          <w:lang w:val="it-IT"/>
        </w:rPr>
        <w:t>ng 2.9</w:t>
      </w:r>
      <w:r w:rsidRPr="00F25887">
        <w:rPr>
          <w:color w:val="000000" w:themeColor="text1"/>
          <w:spacing w:val="-6"/>
          <w:sz w:val="26"/>
          <w:szCs w:val="26"/>
          <w:lang w:val="it-IT"/>
        </w:rPr>
        <w:t>.</w:t>
      </w:r>
    </w:p>
    <w:p w14:paraId="38826931" w14:textId="77777777" w:rsidR="005C5085" w:rsidRDefault="005C5085" w:rsidP="003E0337">
      <w:pPr>
        <w:widowControl w:val="0"/>
        <w:spacing w:line="348" w:lineRule="auto"/>
        <w:ind w:firstLine="709"/>
        <w:jc w:val="both"/>
        <w:rPr>
          <w:color w:val="000000" w:themeColor="text1"/>
          <w:spacing w:val="-6"/>
          <w:sz w:val="26"/>
          <w:szCs w:val="26"/>
          <w:lang w:val="it-IT"/>
        </w:rPr>
      </w:pPr>
    </w:p>
    <w:p w14:paraId="7E0A513E" w14:textId="77777777" w:rsidR="005C5085" w:rsidRPr="00F25887" w:rsidRDefault="005C5085" w:rsidP="003E0337">
      <w:pPr>
        <w:widowControl w:val="0"/>
        <w:spacing w:line="348" w:lineRule="auto"/>
        <w:ind w:firstLine="709"/>
        <w:jc w:val="both"/>
        <w:rPr>
          <w:b/>
          <w:color w:val="000000" w:themeColor="text1"/>
          <w:spacing w:val="-6"/>
          <w:sz w:val="26"/>
          <w:szCs w:val="26"/>
          <w:lang w:val="nl-NL"/>
        </w:rPr>
      </w:pPr>
    </w:p>
    <w:p w14:paraId="7D7C7F97" w14:textId="588441BD" w:rsidR="0096775F" w:rsidRPr="00F25887" w:rsidRDefault="0096775F" w:rsidP="004E0348">
      <w:pPr>
        <w:pStyle w:val="000BB"/>
        <w:rPr>
          <w:color w:val="000000" w:themeColor="text1"/>
          <w:lang w:val="nl-NL"/>
        </w:rPr>
      </w:pPr>
      <w:bookmarkStart w:id="259" w:name="_Toc40719798"/>
      <w:bookmarkStart w:id="260" w:name="_Toc59615166"/>
      <w:r w:rsidRPr="00F25887">
        <w:rPr>
          <w:color w:val="000000" w:themeColor="text1"/>
        </w:rPr>
        <w:lastRenderedPageBreak/>
        <w:t>Bả</w:t>
      </w:r>
      <w:r w:rsidR="00057A8D" w:rsidRPr="00F25887">
        <w:rPr>
          <w:color w:val="000000" w:themeColor="text1"/>
        </w:rPr>
        <w:t>ng</w:t>
      </w:r>
      <w:r w:rsidR="00057A8D" w:rsidRPr="00F25887">
        <w:rPr>
          <w:color w:val="000000" w:themeColor="text1"/>
          <w:lang w:val="nl-NL"/>
        </w:rPr>
        <w:t xml:space="preserve"> 2.9</w:t>
      </w:r>
      <w:r w:rsidR="00376755" w:rsidRPr="00F25887">
        <w:rPr>
          <w:color w:val="000000" w:themeColor="text1"/>
          <w:lang w:val="nl-NL"/>
        </w:rPr>
        <w:t>:</w:t>
      </w:r>
      <w:r w:rsidRPr="00F25887">
        <w:rPr>
          <w:color w:val="000000" w:themeColor="text1"/>
          <w:lang w:val="nl-NL"/>
        </w:rPr>
        <w:t xml:space="preserve"> Thực trạng đánh giá hoạt động sở hữu trí tuệ ở trường đại học</w:t>
      </w:r>
      <w:bookmarkEnd w:id="259"/>
      <w:bookmarkEnd w:id="260"/>
    </w:p>
    <w:tbl>
      <w:tblPr>
        <w:tblW w:w="51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61"/>
        <w:gridCol w:w="2276"/>
        <w:gridCol w:w="1058"/>
        <w:gridCol w:w="582"/>
        <w:gridCol w:w="582"/>
        <w:gridCol w:w="570"/>
        <w:gridCol w:w="461"/>
        <w:gridCol w:w="570"/>
        <w:gridCol w:w="629"/>
        <w:gridCol w:w="570"/>
        <w:gridCol w:w="461"/>
        <w:gridCol w:w="739"/>
      </w:tblGrid>
      <w:tr w:rsidR="001135E2" w:rsidRPr="003E0337" w14:paraId="099F5C36" w14:textId="77777777" w:rsidTr="00450255">
        <w:trPr>
          <w:trHeight w:val="20"/>
          <w:jc w:val="center"/>
        </w:trPr>
        <w:tc>
          <w:tcPr>
            <w:tcW w:w="257"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2C37D13F" w14:textId="77777777" w:rsidR="0096775F" w:rsidRPr="003E0337" w:rsidRDefault="0096775F" w:rsidP="00376755">
            <w:pPr>
              <w:widowControl w:val="0"/>
              <w:tabs>
                <w:tab w:val="left" w:pos="7817"/>
              </w:tabs>
              <w:spacing w:before="40" w:after="40"/>
              <w:jc w:val="center"/>
              <w:rPr>
                <w:b/>
                <w:color w:val="000000" w:themeColor="text1"/>
                <w:sz w:val="26"/>
                <w:szCs w:val="26"/>
                <w:lang w:val="af-ZA"/>
              </w:rPr>
            </w:pPr>
            <w:r w:rsidRPr="003E0337">
              <w:rPr>
                <w:b/>
                <w:color w:val="000000" w:themeColor="text1"/>
                <w:sz w:val="26"/>
                <w:szCs w:val="26"/>
                <w:lang w:val="af-ZA"/>
              </w:rPr>
              <w:t>TT</w:t>
            </w:r>
          </w:p>
        </w:tc>
        <w:tc>
          <w:tcPr>
            <w:tcW w:w="1271" w:type="pct"/>
            <w:vMerge w:val="restart"/>
            <w:tcBorders>
              <w:top w:val="single" w:sz="4" w:space="0" w:color="auto"/>
              <w:left w:val="single" w:sz="4" w:space="0" w:color="auto"/>
              <w:right w:val="single" w:sz="4" w:space="0" w:color="auto"/>
            </w:tcBorders>
            <w:shd w:val="clear" w:color="auto" w:fill="F2F2F2"/>
            <w:vAlign w:val="center"/>
          </w:tcPr>
          <w:p w14:paraId="74632E6F" w14:textId="157697DA" w:rsidR="0096775F" w:rsidRPr="003E0337" w:rsidRDefault="0096775F" w:rsidP="00376755">
            <w:pPr>
              <w:widowControl w:val="0"/>
              <w:tabs>
                <w:tab w:val="left" w:pos="7817"/>
              </w:tabs>
              <w:spacing w:before="40" w:after="40"/>
              <w:jc w:val="center"/>
              <w:rPr>
                <w:b/>
                <w:color w:val="000000" w:themeColor="text1"/>
                <w:sz w:val="26"/>
                <w:szCs w:val="26"/>
                <w:lang w:val="af-ZA"/>
              </w:rPr>
            </w:pPr>
            <w:r w:rsidRPr="003E0337">
              <w:rPr>
                <w:b/>
                <w:color w:val="000000" w:themeColor="text1"/>
                <w:sz w:val="26"/>
                <w:szCs w:val="26"/>
                <w:lang w:val="af-ZA"/>
              </w:rPr>
              <w:t>Đánh giá</w:t>
            </w:r>
            <w:r w:rsidR="009C1450" w:rsidRPr="003E0337">
              <w:rPr>
                <w:b/>
                <w:color w:val="000000" w:themeColor="text1"/>
                <w:sz w:val="26"/>
                <w:szCs w:val="26"/>
                <w:lang w:val="af-ZA"/>
              </w:rPr>
              <w:t xml:space="preserve"> </w:t>
            </w:r>
            <w:r w:rsidR="001A6D22" w:rsidRPr="003E0337">
              <w:rPr>
                <w:b/>
                <w:color w:val="000000" w:themeColor="text1"/>
                <w:sz w:val="26"/>
                <w:szCs w:val="26"/>
                <w:lang w:val="af-ZA"/>
              </w:rPr>
              <w:t>HĐ</w:t>
            </w:r>
            <w:r w:rsidRPr="003E0337">
              <w:rPr>
                <w:b/>
                <w:color w:val="000000" w:themeColor="text1"/>
                <w:sz w:val="26"/>
                <w:szCs w:val="26"/>
                <w:lang w:val="af-ZA"/>
              </w:rPr>
              <w:t xml:space="preserve"> SHTT</w:t>
            </w:r>
          </w:p>
        </w:tc>
        <w:tc>
          <w:tcPr>
            <w:tcW w:w="591"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1BF93C48" w14:textId="77777777" w:rsidR="0096775F" w:rsidRPr="003E0337" w:rsidRDefault="0096775F" w:rsidP="00376755">
            <w:pPr>
              <w:widowControl w:val="0"/>
              <w:tabs>
                <w:tab w:val="left" w:pos="7817"/>
              </w:tabs>
              <w:spacing w:before="40" w:after="40"/>
              <w:jc w:val="center"/>
              <w:rPr>
                <w:b/>
                <w:color w:val="000000" w:themeColor="text1"/>
                <w:sz w:val="26"/>
                <w:szCs w:val="26"/>
                <w:lang w:val="af-ZA"/>
              </w:rPr>
            </w:pPr>
            <w:r w:rsidRPr="003E0337">
              <w:rPr>
                <w:b/>
                <w:color w:val="000000" w:themeColor="text1"/>
                <w:sz w:val="26"/>
                <w:szCs w:val="26"/>
                <w:lang w:val="af-ZA"/>
              </w:rPr>
              <w:t>Đối tượng</w:t>
            </w:r>
          </w:p>
        </w:tc>
        <w:tc>
          <w:tcPr>
            <w:tcW w:w="1224"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438A559F" w14:textId="77777777" w:rsidR="0096775F" w:rsidRPr="003E0337" w:rsidRDefault="0096775F" w:rsidP="00376755">
            <w:pPr>
              <w:widowControl w:val="0"/>
              <w:tabs>
                <w:tab w:val="left" w:pos="7817"/>
              </w:tabs>
              <w:spacing w:before="40" w:after="40"/>
              <w:jc w:val="center"/>
              <w:rPr>
                <w:b/>
                <w:color w:val="000000" w:themeColor="text1"/>
                <w:sz w:val="26"/>
                <w:szCs w:val="26"/>
                <w:lang w:val="af-ZA"/>
              </w:rPr>
            </w:pPr>
            <w:r w:rsidRPr="003E0337">
              <w:rPr>
                <w:b/>
                <w:color w:val="000000" w:themeColor="text1"/>
                <w:sz w:val="26"/>
                <w:szCs w:val="26"/>
                <w:lang w:val="af-ZA"/>
              </w:rPr>
              <w:t>Thực hiện (X)</w:t>
            </w:r>
          </w:p>
        </w:tc>
        <w:tc>
          <w:tcPr>
            <w:tcW w:w="1243"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2D0388D5" w14:textId="0E6214A2" w:rsidR="0096775F" w:rsidRPr="003E0337" w:rsidRDefault="0096775F" w:rsidP="00376755">
            <w:pPr>
              <w:widowControl w:val="0"/>
              <w:autoSpaceDE w:val="0"/>
              <w:autoSpaceDN w:val="0"/>
              <w:adjustRightInd w:val="0"/>
              <w:spacing w:before="40" w:after="40"/>
              <w:jc w:val="center"/>
              <w:rPr>
                <w:b/>
                <w:color w:val="000000" w:themeColor="text1"/>
                <w:sz w:val="26"/>
                <w:szCs w:val="26"/>
                <w:lang w:val="af-ZA"/>
              </w:rPr>
            </w:pPr>
            <w:r w:rsidRPr="003E0337">
              <w:rPr>
                <w:b/>
                <w:color w:val="000000" w:themeColor="text1"/>
                <w:sz w:val="26"/>
                <w:szCs w:val="26"/>
                <w:lang w:val="af-ZA"/>
              </w:rPr>
              <w:t>Hiệu quả</w:t>
            </w:r>
            <w:r w:rsidR="00433811" w:rsidRPr="003E0337">
              <w:rPr>
                <w:b/>
                <w:color w:val="000000" w:themeColor="text1"/>
                <w:sz w:val="26"/>
                <w:szCs w:val="26"/>
                <w:lang w:val="af-ZA"/>
              </w:rPr>
              <w:t xml:space="preserve"> </w:t>
            </w:r>
            <w:r w:rsidRPr="003E0337">
              <w:rPr>
                <w:b/>
                <w:color w:val="000000" w:themeColor="text1"/>
                <w:sz w:val="26"/>
                <w:szCs w:val="26"/>
                <w:lang w:val="af-ZA"/>
              </w:rPr>
              <w:t>(Y)</w:t>
            </w:r>
          </w:p>
        </w:tc>
        <w:tc>
          <w:tcPr>
            <w:tcW w:w="412" w:type="pct"/>
            <w:vMerge w:val="restart"/>
            <w:tcBorders>
              <w:top w:val="single" w:sz="4" w:space="0" w:color="auto"/>
              <w:left w:val="single" w:sz="4" w:space="0" w:color="auto"/>
              <w:right w:val="single" w:sz="4" w:space="0" w:color="auto"/>
            </w:tcBorders>
            <w:shd w:val="clear" w:color="auto" w:fill="E7E6E6"/>
            <w:vAlign w:val="center"/>
          </w:tcPr>
          <w:p w14:paraId="7BA52592"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lang w:val="af-ZA"/>
              </w:rPr>
            </w:pPr>
            <w:r w:rsidRPr="003E0337">
              <w:rPr>
                <w:b/>
                <w:color w:val="000000" w:themeColor="text1"/>
                <w:sz w:val="26"/>
                <w:szCs w:val="26"/>
                <w:lang w:val="af-ZA"/>
              </w:rPr>
              <w:t>r</w:t>
            </w:r>
          </w:p>
        </w:tc>
      </w:tr>
      <w:tr w:rsidR="001135E2" w:rsidRPr="003E0337" w14:paraId="7A85BD70" w14:textId="77777777" w:rsidTr="00450255">
        <w:trPr>
          <w:trHeight w:val="20"/>
          <w:jc w:val="center"/>
        </w:trPr>
        <w:tc>
          <w:tcPr>
            <w:tcW w:w="257" w:type="pct"/>
            <w:vMerge/>
            <w:tcBorders>
              <w:right w:val="single" w:sz="4" w:space="0" w:color="auto"/>
            </w:tcBorders>
            <w:shd w:val="clear" w:color="auto" w:fill="auto"/>
          </w:tcPr>
          <w:p w14:paraId="41A134FF" w14:textId="77777777" w:rsidR="0096775F" w:rsidRPr="003E0337" w:rsidRDefault="0096775F" w:rsidP="00376755">
            <w:pPr>
              <w:widowControl w:val="0"/>
              <w:tabs>
                <w:tab w:val="left" w:pos="7817"/>
              </w:tabs>
              <w:spacing w:before="40" w:after="40"/>
              <w:jc w:val="center"/>
              <w:rPr>
                <w:b/>
                <w:color w:val="000000" w:themeColor="text1"/>
                <w:sz w:val="26"/>
                <w:szCs w:val="26"/>
                <w:lang w:val="af-ZA"/>
              </w:rPr>
            </w:pPr>
          </w:p>
        </w:tc>
        <w:tc>
          <w:tcPr>
            <w:tcW w:w="1271" w:type="pct"/>
            <w:vMerge/>
            <w:tcBorders>
              <w:left w:val="single" w:sz="4" w:space="0" w:color="auto"/>
              <w:right w:val="single" w:sz="4" w:space="0" w:color="auto"/>
            </w:tcBorders>
          </w:tcPr>
          <w:p w14:paraId="607AE903" w14:textId="77777777" w:rsidR="0096775F" w:rsidRPr="003E0337" w:rsidRDefault="0096775F" w:rsidP="00376755">
            <w:pPr>
              <w:widowControl w:val="0"/>
              <w:tabs>
                <w:tab w:val="left" w:pos="7817"/>
              </w:tabs>
              <w:spacing w:before="40" w:after="40"/>
              <w:jc w:val="center"/>
              <w:rPr>
                <w:b/>
                <w:color w:val="000000" w:themeColor="text1"/>
                <w:sz w:val="26"/>
                <w:szCs w:val="26"/>
                <w:lang w:val="af-ZA"/>
              </w:rPr>
            </w:pPr>
          </w:p>
        </w:tc>
        <w:tc>
          <w:tcPr>
            <w:tcW w:w="591" w:type="pct"/>
            <w:vMerge/>
            <w:tcBorders>
              <w:left w:val="single" w:sz="4" w:space="0" w:color="auto"/>
            </w:tcBorders>
            <w:shd w:val="clear" w:color="auto" w:fill="auto"/>
          </w:tcPr>
          <w:p w14:paraId="6649F1C7" w14:textId="77777777" w:rsidR="0096775F" w:rsidRPr="003E0337" w:rsidRDefault="0096775F" w:rsidP="00376755">
            <w:pPr>
              <w:widowControl w:val="0"/>
              <w:tabs>
                <w:tab w:val="left" w:pos="7817"/>
              </w:tabs>
              <w:spacing w:before="40" w:after="40"/>
              <w:jc w:val="center"/>
              <w:rPr>
                <w:b/>
                <w:color w:val="000000" w:themeColor="text1"/>
                <w:sz w:val="26"/>
                <w:szCs w:val="26"/>
                <w:lang w:val="af-ZA"/>
              </w:rPr>
            </w:pPr>
          </w:p>
        </w:tc>
        <w:tc>
          <w:tcPr>
            <w:tcW w:w="325" w:type="pct"/>
            <w:shd w:val="clear" w:color="auto" w:fill="E7E6E6"/>
            <w:vAlign w:val="center"/>
          </w:tcPr>
          <w:p w14:paraId="3DCD4964" w14:textId="3FDAD1F0" w:rsidR="0096775F" w:rsidRPr="003E0337" w:rsidRDefault="00433811"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position w:val="-4"/>
                <w:sz w:val="26"/>
                <w:szCs w:val="26"/>
              </w:rPr>
              <w:object w:dxaOrig="260" w:dyaOrig="320" w14:anchorId="52679367">
                <v:shape id="_x0000_i1064" type="#_x0000_t75" style="width:15.05pt;height:18.25pt" o:ole="">
                  <v:imagedata r:id="rId21" o:title=""/>
                </v:shape>
                <o:OLEObject Type="Embed" ProgID="Equation.KSEE3" ShapeID="_x0000_i1064" DrawAspect="Content" ObjectID="_1681560003" r:id="rId60"/>
              </w:object>
            </w:r>
            <w:r w:rsidR="009C1450" w:rsidRPr="003E0337">
              <w:rPr>
                <w:b/>
                <w:noProof/>
                <w:color w:val="000000" w:themeColor="text1"/>
                <w:sz w:val="26"/>
                <w:szCs w:val="26"/>
              </w:rPr>
              <w:t xml:space="preserve"> </w:t>
            </w:r>
          </w:p>
        </w:tc>
        <w:tc>
          <w:tcPr>
            <w:tcW w:w="325" w:type="pct"/>
            <w:shd w:val="clear" w:color="auto" w:fill="E7E6E6"/>
            <w:vAlign w:val="center"/>
          </w:tcPr>
          <w:p w14:paraId="078562F7"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SD</w:t>
            </w:r>
          </w:p>
        </w:tc>
        <w:tc>
          <w:tcPr>
            <w:tcW w:w="318" w:type="pct"/>
            <w:shd w:val="clear" w:color="auto" w:fill="E7E6E6"/>
            <w:vAlign w:val="center"/>
          </w:tcPr>
          <w:p w14:paraId="233244D8" w14:textId="77777777" w:rsidR="0096775F" w:rsidRPr="003E0337" w:rsidRDefault="0096775F" w:rsidP="00376755">
            <w:pPr>
              <w:widowControl w:val="0"/>
              <w:autoSpaceDE w:val="0"/>
              <w:autoSpaceDN w:val="0"/>
              <w:adjustRightInd w:val="0"/>
              <w:spacing w:before="40" w:after="40"/>
              <w:jc w:val="center"/>
              <w:rPr>
                <w:b/>
                <w:noProof/>
                <w:color w:val="000000" w:themeColor="text1"/>
                <w:sz w:val="26"/>
                <w:szCs w:val="26"/>
              </w:rPr>
            </w:pPr>
            <w:r w:rsidRPr="003E0337">
              <w:rPr>
                <w:b/>
                <w:noProof/>
                <w:color w:val="000000" w:themeColor="text1"/>
                <w:sz w:val="26"/>
                <w:szCs w:val="26"/>
              </w:rPr>
              <w:t>Sig.</w:t>
            </w:r>
          </w:p>
        </w:tc>
        <w:tc>
          <w:tcPr>
            <w:tcW w:w="257" w:type="pct"/>
            <w:shd w:val="clear" w:color="auto" w:fill="E7E6E6"/>
            <w:vAlign w:val="center"/>
          </w:tcPr>
          <w:p w14:paraId="5A87E543" w14:textId="77777777" w:rsidR="0096775F" w:rsidRPr="003E0337" w:rsidRDefault="0096775F" w:rsidP="00376755">
            <w:pPr>
              <w:widowControl w:val="0"/>
              <w:autoSpaceDE w:val="0"/>
              <w:autoSpaceDN w:val="0"/>
              <w:adjustRightInd w:val="0"/>
              <w:spacing w:before="40" w:after="40"/>
              <w:jc w:val="center"/>
              <w:rPr>
                <w:b/>
                <w:noProof/>
                <w:color w:val="000000" w:themeColor="text1"/>
                <w:sz w:val="26"/>
                <w:szCs w:val="26"/>
              </w:rPr>
            </w:pPr>
            <w:r w:rsidRPr="003E0337">
              <w:rPr>
                <w:b/>
                <w:noProof/>
                <w:color w:val="000000" w:themeColor="text1"/>
                <w:sz w:val="26"/>
                <w:szCs w:val="26"/>
              </w:rPr>
              <w:t>TB</w:t>
            </w:r>
          </w:p>
        </w:tc>
        <w:tc>
          <w:tcPr>
            <w:tcW w:w="318" w:type="pct"/>
            <w:shd w:val="clear" w:color="auto" w:fill="E7E6E6"/>
            <w:vAlign w:val="center"/>
          </w:tcPr>
          <w:p w14:paraId="2A733088" w14:textId="71EC3960" w:rsidR="0096775F" w:rsidRPr="003E0337" w:rsidRDefault="00433811"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position w:val="-4"/>
                <w:sz w:val="26"/>
                <w:szCs w:val="26"/>
              </w:rPr>
              <w:object w:dxaOrig="260" w:dyaOrig="320" w14:anchorId="6A8EA670">
                <v:shape id="_x0000_i1065" type="#_x0000_t75" style="width:15.05pt;height:18.25pt" o:ole="">
                  <v:imagedata r:id="rId21" o:title=""/>
                </v:shape>
                <o:OLEObject Type="Embed" ProgID="Equation.KSEE3" ShapeID="_x0000_i1065" DrawAspect="Content" ObjectID="_1681560004" r:id="rId61"/>
              </w:object>
            </w:r>
          </w:p>
        </w:tc>
        <w:tc>
          <w:tcPr>
            <w:tcW w:w="351" w:type="pct"/>
            <w:shd w:val="clear" w:color="auto" w:fill="E7E6E6"/>
            <w:vAlign w:val="center"/>
          </w:tcPr>
          <w:p w14:paraId="2019882E"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SD</w:t>
            </w:r>
          </w:p>
        </w:tc>
        <w:tc>
          <w:tcPr>
            <w:tcW w:w="318" w:type="pct"/>
            <w:tcBorders>
              <w:right w:val="single" w:sz="4" w:space="0" w:color="auto"/>
            </w:tcBorders>
            <w:shd w:val="clear" w:color="auto" w:fill="E7E6E6"/>
            <w:vAlign w:val="center"/>
          </w:tcPr>
          <w:p w14:paraId="0E8A1E16"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Sig.</w:t>
            </w:r>
          </w:p>
        </w:tc>
        <w:tc>
          <w:tcPr>
            <w:tcW w:w="257" w:type="pct"/>
            <w:tcBorders>
              <w:right w:val="single" w:sz="4" w:space="0" w:color="auto"/>
            </w:tcBorders>
            <w:shd w:val="clear" w:color="auto" w:fill="E7E6E6"/>
            <w:vAlign w:val="center"/>
          </w:tcPr>
          <w:p w14:paraId="63B0EF82"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TB</w:t>
            </w:r>
          </w:p>
        </w:tc>
        <w:tc>
          <w:tcPr>
            <w:tcW w:w="412" w:type="pct"/>
            <w:vMerge/>
            <w:tcBorders>
              <w:left w:val="single" w:sz="4" w:space="0" w:color="auto"/>
              <w:right w:val="single" w:sz="4" w:space="0" w:color="auto"/>
            </w:tcBorders>
            <w:shd w:val="clear" w:color="auto" w:fill="auto"/>
          </w:tcPr>
          <w:p w14:paraId="15E12CF0"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r>
      <w:tr w:rsidR="001135E2" w:rsidRPr="003E0337" w14:paraId="4F935B58" w14:textId="77777777" w:rsidTr="00450255">
        <w:trPr>
          <w:trHeight w:val="20"/>
          <w:jc w:val="center"/>
        </w:trPr>
        <w:tc>
          <w:tcPr>
            <w:tcW w:w="257" w:type="pct"/>
            <w:vMerge w:val="restart"/>
            <w:shd w:val="clear" w:color="auto" w:fill="auto"/>
            <w:vAlign w:val="center"/>
          </w:tcPr>
          <w:p w14:paraId="77C1721D" w14:textId="77777777" w:rsidR="0096775F" w:rsidRPr="003E0337" w:rsidRDefault="0096775F" w:rsidP="00376755">
            <w:pPr>
              <w:widowControl w:val="0"/>
              <w:spacing w:before="40" w:after="40"/>
              <w:rPr>
                <w:color w:val="000000" w:themeColor="text1"/>
                <w:sz w:val="26"/>
                <w:szCs w:val="26"/>
              </w:rPr>
            </w:pPr>
            <w:r w:rsidRPr="003E0337">
              <w:rPr>
                <w:color w:val="000000" w:themeColor="text1"/>
                <w:sz w:val="26"/>
                <w:szCs w:val="26"/>
              </w:rPr>
              <w:t>1</w:t>
            </w:r>
          </w:p>
        </w:tc>
        <w:tc>
          <w:tcPr>
            <w:tcW w:w="1271" w:type="pct"/>
            <w:vMerge w:val="restart"/>
            <w:vAlign w:val="center"/>
          </w:tcPr>
          <w:p w14:paraId="5343A943" w14:textId="4C2F8AF0" w:rsidR="0096775F" w:rsidRPr="003E0337" w:rsidRDefault="0096775F" w:rsidP="00376755">
            <w:pPr>
              <w:widowControl w:val="0"/>
              <w:spacing w:before="40" w:after="40"/>
              <w:jc w:val="both"/>
              <w:rPr>
                <w:color w:val="000000" w:themeColor="text1"/>
                <w:sz w:val="26"/>
                <w:szCs w:val="26"/>
              </w:rPr>
            </w:pPr>
            <w:r w:rsidRPr="003E0337">
              <w:rPr>
                <w:color w:val="000000" w:themeColor="text1"/>
                <w:sz w:val="26"/>
                <w:szCs w:val="26"/>
              </w:rPr>
              <w:t xml:space="preserve">Báo cáo định kì về </w:t>
            </w:r>
            <w:r w:rsidR="00A9773A" w:rsidRPr="003E0337">
              <w:rPr>
                <w:color w:val="000000" w:themeColor="text1"/>
                <w:sz w:val="26"/>
                <w:szCs w:val="26"/>
              </w:rPr>
              <w:t xml:space="preserve">kết quả thực hiện </w:t>
            </w:r>
            <w:r w:rsidRPr="003E0337">
              <w:rPr>
                <w:color w:val="000000" w:themeColor="text1"/>
                <w:sz w:val="26"/>
                <w:szCs w:val="26"/>
              </w:rPr>
              <w:t xml:space="preserve">các nội dung HĐ SHTT </w:t>
            </w:r>
          </w:p>
        </w:tc>
        <w:tc>
          <w:tcPr>
            <w:tcW w:w="591" w:type="pct"/>
            <w:shd w:val="clear" w:color="auto" w:fill="auto"/>
            <w:vAlign w:val="center"/>
          </w:tcPr>
          <w:p w14:paraId="65C14A60"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CBQL</w:t>
            </w:r>
          </w:p>
        </w:tc>
        <w:tc>
          <w:tcPr>
            <w:tcW w:w="325" w:type="pct"/>
            <w:shd w:val="clear" w:color="auto" w:fill="auto"/>
            <w:vAlign w:val="center"/>
          </w:tcPr>
          <w:p w14:paraId="434F395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2,29</w:t>
            </w:r>
          </w:p>
        </w:tc>
        <w:tc>
          <w:tcPr>
            <w:tcW w:w="325" w:type="pct"/>
            <w:shd w:val="clear" w:color="auto" w:fill="auto"/>
            <w:vAlign w:val="center"/>
          </w:tcPr>
          <w:p w14:paraId="5156963E"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0,72</w:t>
            </w:r>
          </w:p>
        </w:tc>
        <w:tc>
          <w:tcPr>
            <w:tcW w:w="318" w:type="pct"/>
            <w:vMerge w:val="restart"/>
            <w:vAlign w:val="center"/>
          </w:tcPr>
          <w:p w14:paraId="01CE9CB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p w14:paraId="6E60052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0,21</w:t>
            </w:r>
          </w:p>
          <w:p w14:paraId="74B2AB18" w14:textId="77777777" w:rsidR="0096775F" w:rsidRPr="003E0337" w:rsidRDefault="0096775F" w:rsidP="00376755">
            <w:pPr>
              <w:widowControl w:val="0"/>
              <w:spacing w:before="40" w:after="40"/>
              <w:rPr>
                <w:color w:val="000000" w:themeColor="text1"/>
                <w:sz w:val="26"/>
                <w:szCs w:val="26"/>
              </w:rPr>
            </w:pPr>
          </w:p>
        </w:tc>
        <w:tc>
          <w:tcPr>
            <w:tcW w:w="257" w:type="pct"/>
            <w:vMerge w:val="restart"/>
            <w:vAlign w:val="center"/>
          </w:tcPr>
          <w:p w14:paraId="055AA74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1</w:t>
            </w:r>
          </w:p>
        </w:tc>
        <w:tc>
          <w:tcPr>
            <w:tcW w:w="318" w:type="pct"/>
            <w:vAlign w:val="center"/>
          </w:tcPr>
          <w:p w14:paraId="01D0873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2,08</w:t>
            </w:r>
          </w:p>
        </w:tc>
        <w:tc>
          <w:tcPr>
            <w:tcW w:w="351" w:type="pct"/>
            <w:vAlign w:val="center"/>
          </w:tcPr>
          <w:p w14:paraId="37DF3D51"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0,74</w:t>
            </w:r>
          </w:p>
        </w:tc>
        <w:tc>
          <w:tcPr>
            <w:tcW w:w="318" w:type="pct"/>
            <w:vMerge w:val="restart"/>
            <w:vAlign w:val="center"/>
          </w:tcPr>
          <w:p w14:paraId="0A40101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0,98</w:t>
            </w:r>
          </w:p>
        </w:tc>
        <w:tc>
          <w:tcPr>
            <w:tcW w:w="257" w:type="pct"/>
            <w:vMerge w:val="restart"/>
            <w:vAlign w:val="center"/>
          </w:tcPr>
          <w:p w14:paraId="56B60DA8"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1</w:t>
            </w:r>
          </w:p>
        </w:tc>
        <w:tc>
          <w:tcPr>
            <w:tcW w:w="412" w:type="pct"/>
            <w:shd w:val="clear" w:color="auto" w:fill="auto"/>
            <w:vAlign w:val="center"/>
          </w:tcPr>
          <w:p w14:paraId="2136D4E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0,73</w:t>
            </w:r>
            <w:r w:rsidRPr="003E0337">
              <w:rPr>
                <w:color w:val="000000" w:themeColor="text1"/>
                <w:sz w:val="26"/>
                <w:szCs w:val="26"/>
                <w:vertAlign w:val="superscript"/>
              </w:rPr>
              <w:t>**</w:t>
            </w:r>
          </w:p>
        </w:tc>
      </w:tr>
      <w:tr w:rsidR="001135E2" w:rsidRPr="003E0337" w14:paraId="218B2B6D" w14:textId="77777777" w:rsidTr="00450255">
        <w:trPr>
          <w:trHeight w:val="20"/>
          <w:jc w:val="center"/>
        </w:trPr>
        <w:tc>
          <w:tcPr>
            <w:tcW w:w="257" w:type="pct"/>
            <w:vMerge/>
            <w:shd w:val="clear" w:color="auto" w:fill="auto"/>
            <w:vAlign w:val="center"/>
          </w:tcPr>
          <w:p w14:paraId="6324113D" w14:textId="77777777" w:rsidR="0096775F" w:rsidRPr="003E0337" w:rsidRDefault="0096775F" w:rsidP="00376755">
            <w:pPr>
              <w:widowControl w:val="0"/>
              <w:spacing w:before="40" w:after="40"/>
              <w:rPr>
                <w:color w:val="000000" w:themeColor="text1"/>
                <w:sz w:val="26"/>
                <w:szCs w:val="26"/>
              </w:rPr>
            </w:pPr>
          </w:p>
        </w:tc>
        <w:tc>
          <w:tcPr>
            <w:tcW w:w="1271" w:type="pct"/>
            <w:vMerge/>
            <w:vAlign w:val="center"/>
          </w:tcPr>
          <w:p w14:paraId="79B63BEE" w14:textId="77777777" w:rsidR="0096775F" w:rsidRPr="003E0337" w:rsidRDefault="0096775F" w:rsidP="00376755">
            <w:pPr>
              <w:widowControl w:val="0"/>
              <w:spacing w:before="40" w:after="40"/>
              <w:jc w:val="both"/>
              <w:rPr>
                <w:color w:val="000000" w:themeColor="text1"/>
                <w:sz w:val="26"/>
                <w:szCs w:val="26"/>
              </w:rPr>
            </w:pPr>
          </w:p>
        </w:tc>
        <w:tc>
          <w:tcPr>
            <w:tcW w:w="591" w:type="pct"/>
            <w:shd w:val="clear" w:color="auto" w:fill="auto"/>
            <w:vAlign w:val="center"/>
          </w:tcPr>
          <w:p w14:paraId="5F261371"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GV, CV</w:t>
            </w:r>
          </w:p>
        </w:tc>
        <w:tc>
          <w:tcPr>
            <w:tcW w:w="325" w:type="pct"/>
            <w:shd w:val="clear" w:color="auto" w:fill="auto"/>
            <w:vAlign w:val="center"/>
          </w:tcPr>
          <w:p w14:paraId="52C4CB2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2,19</w:t>
            </w:r>
          </w:p>
        </w:tc>
        <w:tc>
          <w:tcPr>
            <w:tcW w:w="325" w:type="pct"/>
            <w:shd w:val="clear" w:color="auto" w:fill="auto"/>
            <w:vAlign w:val="center"/>
          </w:tcPr>
          <w:p w14:paraId="62B2E06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p>
        </w:tc>
        <w:tc>
          <w:tcPr>
            <w:tcW w:w="318" w:type="pct"/>
            <w:vMerge/>
            <w:vAlign w:val="center"/>
          </w:tcPr>
          <w:p w14:paraId="03588B1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76DCD4D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vAlign w:val="center"/>
          </w:tcPr>
          <w:p w14:paraId="10DEDE2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2,08</w:t>
            </w:r>
          </w:p>
        </w:tc>
        <w:tc>
          <w:tcPr>
            <w:tcW w:w="351" w:type="pct"/>
            <w:vAlign w:val="center"/>
          </w:tcPr>
          <w:p w14:paraId="50FD5D1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p>
        </w:tc>
        <w:tc>
          <w:tcPr>
            <w:tcW w:w="318" w:type="pct"/>
            <w:vMerge/>
            <w:vAlign w:val="center"/>
          </w:tcPr>
          <w:p w14:paraId="22E98D9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74EA4102"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shd w:val="clear" w:color="auto" w:fill="auto"/>
            <w:vAlign w:val="center"/>
          </w:tcPr>
          <w:p w14:paraId="59CCD16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r w:rsidRPr="003E0337">
              <w:rPr>
                <w:color w:val="000000" w:themeColor="text1"/>
                <w:sz w:val="26"/>
                <w:szCs w:val="26"/>
                <w:vertAlign w:val="superscript"/>
              </w:rPr>
              <w:t>**</w:t>
            </w:r>
          </w:p>
        </w:tc>
      </w:tr>
      <w:tr w:rsidR="001135E2" w:rsidRPr="003E0337" w14:paraId="475D49FE" w14:textId="77777777" w:rsidTr="00450255">
        <w:trPr>
          <w:trHeight w:val="20"/>
          <w:jc w:val="center"/>
        </w:trPr>
        <w:tc>
          <w:tcPr>
            <w:tcW w:w="257" w:type="pct"/>
            <w:vMerge/>
            <w:shd w:val="clear" w:color="auto" w:fill="auto"/>
            <w:vAlign w:val="center"/>
          </w:tcPr>
          <w:p w14:paraId="730DAC7E" w14:textId="77777777" w:rsidR="0096775F" w:rsidRPr="003E0337" w:rsidRDefault="0096775F" w:rsidP="00376755">
            <w:pPr>
              <w:widowControl w:val="0"/>
              <w:spacing w:before="40" w:after="40"/>
              <w:rPr>
                <w:color w:val="000000" w:themeColor="text1"/>
                <w:sz w:val="26"/>
                <w:szCs w:val="26"/>
              </w:rPr>
            </w:pPr>
          </w:p>
        </w:tc>
        <w:tc>
          <w:tcPr>
            <w:tcW w:w="1271" w:type="pct"/>
            <w:vMerge/>
            <w:vAlign w:val="center"/>
          </w:tcPr>
          <w:p w14:paraId="6E9F4AF1" w14:textId="77777777" w:rsidR="0096775F" w:rsidRPr="003E0337" w:rsidRDefault="0096775F" w:rsidP="00376755">
            <w:pPr>
              <w:widowControl w:val="0"/>
              <w:spacing w:before="40" w:after="40"/>
              <w:jc w:val="both"/>
              <w:rPr>
                <w:color w:val="000000" w:themeColor="text1"/>
                <w:sz w:val="26"/>
                <w:szCs w:val="26"/>
              </w:rPr>
            </w:pPr>
          </w:p>
        </w:tc>
        <w:tc>
          <w:tcPr>
            <w:tcW w:w="591" w:type="pct"/>
            <w:shd w:val="clear" w:color="auto" w:fill="auto"/>
            <w:vAlign w:val="center"/>
          </w:tcPr>
          <w:p w14:paraId="700AF26A"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Chung</w:t>
            </w:r>
          </w:p>
        </w:tc>
        <w:tc>
          <w:tcPr>
            <w:tcW w:w="325" w:type="pct"/>
            <w:shd w:val="clear" w:color="auto" w:fill="auto"/>
            <w:vAlign w:val="center"/>
          </w:tcPr>
          <w:p w14:paraId="6F02B7E1"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2,20</w:t>
            </w:r>
          </w:p>
        </w:tc>
        <w:tc>
          <w:tcPr>
            <w:tcW w:w="325" w:type="pct"/>
            <w:shd w:val="clear" w:color="auto" w:fill="auto"/>
            <w:vAlign w:val="center"/>
          </w:tcPr>
          <w:p w14:paraId="565517D1"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p>
        </w:tc>
        <w:tc>
          <w:tcPr>
            <w:tcW w:w="318" w:type="pct"/>
            <w:vMerge/>
            <w:vAlign w:val="center"/>
          </w:tcPr>
          <w:p w14:paraId="197F881E"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4C959C8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vAlign w:val="center"/>
          </w:tcPr>
          <w:p w14:paraId="22A382C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2,08</w:t>
            </w:r>
          </w:p>
        </w:tc>
        <w:tc>
          <w:tcPr>
            <w:tcW w:w="351" w:type="pct"/>
            <w:vAlign w:val="center"/>
          </w:tcPr>
          <w:p w14:paraId="75DDA11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p>
        </w:tc>
        <w:tc>
          <w:tcPr>
            <w:tcW w:w="318" w:type="pct"/>
            <w:vMerge/>
            <w:vAlign w:val="center"/>
          </w:tcPr>
          <w:p w14:paraId="5279555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13CC5CDA"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shd w:val="clear" w:color="auto" w:fill="auto"/>
            <w:vAlign w:val="center"/>
          </w:tcPr>
          <w:p w14:paraId="2212D40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r w:rsidRPr="003E0337">
              <w:rPr>
                <w:color w:val="000000" w:themeColor="text1"/>
                <w:sz w:val="26"/>
                <w:szCs w:val="26"/>
                <w:vertAlign w:val="superscript"/>
              </w:rPr>
              <w:t>**</w:t>
            </w:r>
          </w:p>
        </w:tc>
      </w:tr>
      <w:tr w:rsidR="001135E2" w:rsidRPr="003E0337" w14:paraId="76909972" w14:textId="77777777" w:rsidTr="00450255">
        <w:trPr>
          <w:trHeight w:val="20"/>
          <w:jc w:val="center"/>
        </w:trPr>
        <w:tc>
          <w:tcPr>
            <w:tcW w:w="257" w:type="pct"/>
            <w:vMerge w:val="restart"/>
            <w:shd w:val="clear" w:color="auto" w:fill="auto"/>
            <w:vAlign w:val="center"/>
          </w:tcPr>
          <w:p w14:paraId="60EC5E40" w14:textId="77777777" w:rsidR="0096775F" w:rsidRPr="003E0337" w:rsidRDefault="0096775F" w:rsidP="00376755">
            <w:pPr>
              <w:widowControl w:val="0"/>
              <w:spacing w:before="40" w:after="40"/>
              <w:rPr>
                <w:color w:val="000000" w:themeColor="text1"/>
                <w:sz w:val="26"/>
                <w:szCs w:val="26"/>
              </w:rPr>
            </w:pPr>
            <w:r w:rsidRPr="003E0337">
              <w:rPr>
                <w:color w:val="000000" w:themeColor="text1"/>
                <w:sz w:val="26"/>
                <w:szCs w:val="26"/>
              </w:rPr>
              <w:t>2</w:t>
            </w:r>
          </w:p>
        </w:tc>
        <w:tc>
          <w:tcPr>
            <w:tcW w:w="1271" w:type="pct"/>
            <w:vMerge w:val="restart"/>
            <w:vAlign w:val="center"/>
          </w:tcPr>
          <w:p w14:paraId="66E8BA4E" w14:textId="77777777" w:rsidR="0096775F" w:rsidRPr="003E0337" w:rsidRDefault="0096775F" w:rsidP="00376755">
            <w:pPr>
              <w:widowControl w:val="0"/>
              <w:spacing w:before="40" w:after="40"/>
              <w:jc w:val="both"/>
              <w:rPr>
                <w:color w:val="000000" w:themeColor="text1"/>
                <w:spacing w:val="-6"/>
                <w:sz w:val="26"/>
                <w:szCs w:val="26"/>
              </w:rPr>
            </w:pPr>
            <w:r w:rsidRPr="003E0337">
              <w:rPr>
                <w:color w:val="000000" w:themeColor="text1"/>
                <w:spacing w:val="-6"/>
                <w:sz w:val="26"/>
                <w:szCs w:val="26"/>
              </w:rPr>
              <w:t>Tổng kết, rút kinh nghiệm thực hiện HĐSHTT, xây dựng kế hoạch HĐSHTT</w:t>
            </w:r>
          </w:p>
        </w:tc>
        <w:tc>
          <w:tcPr>
            <w:tcW w:w="591" w:type="pct"/>
            <w:shd w:val="clear" w:color="auto" w:fill="auto"/>
            <w:vAlign w:val="center"/>
          </w:tcPr>
          <w:p w14:paraId="0940223F"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CBQL</w:t>
            </w:r>
          </w:p>
        </w:tc>
        <w:tc>
          <w:tcPr>
            <w:tcW w:w="325" w:type="pct"/>
            <w:shd w:val="clear" w:color="auto" w:fill="auto"/>
            <w:vAlign w:val="center"/>
          </w:tcPr>
          <w:p w14:paraId="7C6E918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2,31</w:t>
            </w:r>
          </w:p>
        </w:tc>
        <w:tc>
          <w:tcPr>
            <w:tcW w:w="325" w:type="pct"/>
            <w:shd w:val="clear" w:color="auto" w:fill="auto"/>
            <w:vAlign w:val="center"/>
          </w:tcPr>
          <w:p w14:paraId="38D2665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0,67</w:t>
            </w:r>
          </w:p>
        </w:tc>
        <w:tc>
          <w:tcPr>
            <w:tcW w:w="318" w:type="pct"/>
            <w:vMerge w:val="restart"/>
            <w:vAlign w:val="center"/>
          </w:tcPr>
          <w:p w14:paraId="7AAD510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0,11</w:t>
            </w:r>
          </w:p>
        </w:tc>
        <w:tc>
          <w:tcPr>
            <w:tcW w:w="257" w:type="pct"/>
            <w:vMerge w:val="restart"/>
            <w:vAlign w:val="center"/>
          </w:tcPr>
          <w:p w14:paraId="660B4F1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1</w:t>
            </w:r>
          </w:p>
        </w:tc>
        <w:tc>
          <w:tcPr>
            <w:tcW w:w="318" w:type="pct"/>
            <w:vAlign w:val="center"/>
          </w:tcPr>
          <w:p w14:paraId="5AE51604"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2,13</w:t>
            </w:r>
          </w:p>
        </w:tc>
        <w:tc>
          <w:tcPr>
            <w:tcW w:w="351" w:type="pct"/>
            <w:vAlign w:val="center"/>
          </w:tcPr>
          <w:p w14:paraId="218A854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p>
        </w:tc>
        <w:tc>
          <w:tcPr>
            <w:tcW w:w="318" w:type="pct"/>
            <w:vMerge w:val="restart"/>
            <w:vAlign w:val="center"/>
          </w:tcPr>
          <w:p w14:paraId="5A28996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0,36</w:t>
            </w:r>
          </w:p>
        </w:tc>
        <w:tc>
          <w:tcPr>
            <w:tcW w:w="257" w:type="pct"/>
            <w:vMerge w:val="restart"/>
            <w:vAlign w:val="center"/>
          </w:tcPr>
          <w:p w14:paraId="62915091"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2</w:t>
            </w:r>
          </w:p>
        </w:tc>
        <w:tc>
          <w:tcPr>
            <w:tcW w:w="412" w:type="pct"/>
            <w:shd w:val="clear" w:color="auto" w:fill="auto"/>
            <w:vAlign w:val="center"/>
          </w:tcPr>
          <w:p w14:paraId="7BCCB03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r w:rsidRPr="003E0337">
              <w:rPr>
                <w:color w:val="000000" w:themeColor="text1"/>
                <w:sz w:val="26"/>
                <w:szCs w:val="26"/>
                <w:vertAlign w:val="superscript"/>
              </w:rPr>
              <w:t>**</w:t>
            </w:r>
          </w:p>
        </w:tc>
      </w:tr>
      <w:tr w:rsidR="001135E2" w:rsidRPr="003E0337" w14:paraId="7A10B660" w14:textId="77777777" w:rsidTr="00450255">
        <w:trPr>
          <w:trHeight w:val="20"/>
          <w:jc w:val="center"/>
        </w:trPr>
        <w:tc>
          <w:tcPr>
            <w:tcW w:w="257" w:type="pct"/>
            <w:vMerge/>
            <w:shd w:val="clear" w:color="auto" w:fill="auto"/>
            <w:vAlign w:val="center"/>
          </w:tcPr>
          <w:p w14:paraId="245BB39C" w14:textId="77777777" w:rsidR="0096775F" w:rsidRPr="003E0337" w:rsidRDefault="0096775F" w:rsidP="00376755">
            <w:pPr>
              <w:widowControl w:val="0"/>
              <w:spacing w:before="40" w:after="40"/>
              <w:rPr>
                <w:color w:val="000000" w:themeColor="text1"/>
                <w:sz w:val="26"/>
                <w:szCs w:val="26"/>
              </w:rPr>
            </w:pPr>
          </w:p>
        </w:tc>
        <w:tc>
          <w:tcPr>
            <w:tcW w:w="1271" w:type="pct"/>
            <w:vMerge/>
            <w:vAlign w:val="center"/>
          </w:tcPr>
          <w:p w14:paraId="6D0631A0"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bottom w:val="single" w:sz="4" w:space="0" w:color="auto"/>
              <w:right w:val="single" w:sz="4" w:space="0" w:color="auto"/>
            </w:tcBorders>
            <w:shd w:val="clear" w:color="auto" w:fill="auto"/>
            <w:vAlign w:val="center"/>
          </w:tcPr>
          <w:p w14:paraId="21AAABAE"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GV, CV</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2B89030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2,18</w:t>
            </w:r>
          </w:p>
        </w:tc>
        <w:tc>
          <w:tcPr>
            <w:tcW w:w="325" w:type="pct"/>
            <w:tcBorders>
              <w:top w:val="single" w:sz="4" w:space="0" w:color="auto"/>
              <w:left w:val="single" w:sz="4" w:space="0" w:color="auto"/>
              <w:bottom w:val="single" w:sz="4" w:space="0" w:color="auto"/>
            </w:tcBorders>
            <w:shd w:val="clear" w:color="auto" w:fill="auto"/>
            <w:vAlign w:val="center"/>
          </w:tcPr>
          <w:p w14:paraId="42472FE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0,78</w:t>
            </w:r>
          </w:p>
        </w:tc>
        <w:tc>
          <w:tcPr>
            <w:tcW w:w="318" w:type="pct"/>
            <w:vMerge/>
            <w:vAlign w:val="center"/>
          </w:tcPr>
          <w:p w14:paraId="4005F934"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40360786"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bottom w:val="single" w:sz="4" w:space="0" w:color="auto"/>
              <w:right w:val="single" w:sz="4" w:space="0" w:color="auto"/>
            </w:tcBorders>
            <w:vAlign w:val="center"/>
          </w:tcPr>
          <w:p w14:paraId="73CB6C0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2,05</w:t>
            </w:r>
          </w:p>
        </w:tc>
        <w:tc>
          <w:tcPr>
            <w:tcW w:w="351" w:type="pct"/>
            <w:tcBorders>
              <w:top w:val="single" w:sz="4" w:space="0" w:color="auto"/>
              <w:left w:val="single" w:sz="4" w:space="0" w:color="auto"/>
              <w:bottom w:val="single" w:sz="4" w:space="0" w:color="auto"/>
            </w:tcBorders>
            <w:vAlign w:val="center"/>
          </w:tcPr>
          <w:p w14:paraId="5DFC4C44"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p>
        </w:tc>
        <w:tc>
          <w:tcPr>
            <w:tcW w:w="318" w:type="pct"/>
            <w:vMerge/>
            <w:vAlign w:val="center"/>
          </w:tcPr>
          <w:p w14:paraId="3306B32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2312DE71"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bottom w:val="single" w:sz="4" w:space="0" w:color="auto"/>
              <w:right w:val="single" w:sz="4" w:space="0" w:color="auto"/>
            </w:tcBorders>
            <w:shd w:val="clear" w:color="auto" w:fill="auto"/>
            <w:vAlign w:val="center"/>
          </w:tcPr>
          <w:p w14:paraId="25EC6CA5"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r w:rsidRPr="003E0337">
              <w:rPr>
                <w:color w:val="000000" w:themeColor="text1"/>
                <w:sz w:val="26"/>
                <w:szCs w:val="26"/>
                <w:vertAlign w:val="superscript"/>
              </w:rPr>
              <w:t>**</w:t>
            </w:r>
          </w:p>
        </w:tc>
      </w:tr>
      <w:tr w:rsidR="001135E2" w:rsidRPr="003E0337" w14:paraId="0CD7CDE2" w14:textId="77777777" w:rsidTr="00450255">
        <w:trPr>
          <w:trHeight w:val="20"/>
          <w:jc w:val="center"/>
        </w:trPr>
        <w:tc>
          <w:tcPr>
            <w:tcW w:w="257" w:type="pct"/>
            <w:vMerge/>
            <w:tcBorders>
              <w:bottom w:val="single" w:sz="4" w:space="0" w:color="auto"/>
            </w:tcBorders>
            <w:shd w:val="clear" w:color="auto" w:fill="auto"/>
            <w:vAlign w:val="center"/>
          </w:tcPr>
          <w:p w14:paraId="6E31892B" w14:textId="77777777" w:rsidR="0096775F" w:rsidRPr="003E0337" w:rsidRDefault="0096775F" w:rsidP="00376755">
            <w:pPr>
              <w:widowControl w:val="0"/>
              <w:spacing w:before="40" w:after="40"/>
              <w:rPr>
                <w:color w:val="000000" w:themeColor="text1"/>
                <w:sz w:val="26"/>
                <w:szCs w:val="26"/>
              </w:rPr>
            </w:pPr>
          </w:p>
        </w:tc>
        <w:tc>
          <w:tcPr>
            <w:tcW w:w="1271" w:type="pct"/>
            <w:vMerge/>
            <w:tcBorders>
              <w:bottom w:val="single" w:sz="4" w:space="0" w:color="auto"/>
            </w:tcBorders>
            <w:vAlign w:val="center"/>
          </w:tcPr>
          <w:p w14:paraId="7D68200B"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bottom w:val="single" w:sz="4" w:space="0" w:color="auto"/>
              <w:right w:val="single" w:sz="4" w:space="0" w:color="auto"/>
            </w:tcBorders>
            <w:shd w:val="clear" w:color="auto" w:fill="auto"/>
            <w:vAlign w:val="center"/>
          </w:tcPr>
          <w:p w14:paraId="1EA235B7"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Chung</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4FF380B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2,20</w:t>
            </w:r>
          </w:p>
        </w:tc>
        <w:tc>
          <w:tcPr>
            <w:tcW w:w="325" w:type="pct"/>
            <w:tcBorders>
              <w:top w:val="single" w:sz="4" w:space="0" w:color="auto"/>
              <w:left w:val="single" w:sz="4" w:space="0" w:color="auto"/>
              <w:bottom w:val="single" w:sz="4" w:space="0" w:color="auto"/>
            </w:tcBorders>
            <w:shd w:val="clear" w:color="auto" w:fill="auto"/>
            <w:vAlign w:val="center"/>
          </w:tcPr>
          <w:p w14:paraId="4B9E31D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0,77</w:t>
            </w:r>
          </w:p>
        </w:tc>
        <w:tc>
          <w:tcPr>
            <w:tcW w:w="318" w:type="pct"/>
            <w:vMerge/>
            <w:tcBorders>
              <w:bottom w:val="single" w:sz="4" w:space="0" w:color="auto"/>
            </w:tcBorders>
            <w:vAlign w:val="center"/>
          </w:tcPr>
          <w:p w14:paraId="0EEAEFE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bottom w:val="single" w:sz="4" w:space="0" w:color="auto"/>
            </w:tcBorders>
            <w:vAlign w:val="center"/>
          </w:tcPr>
          <w:p w14:paraId="66015E5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bottom w:val="single" w:sz="4" w:space="0" w:color="auto"/>
              <w:right w:val="single" w:sz="4" w:space="0" w:color="auto"/>
            </w:tcBorders>
            <w:vAlign w:val="center"/>
          </w:tcPr>
          <w:p w14:paraId="5D8DBE2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2,06</w:t>
            </w:r>
          </w:p>
        </w:tc>
        <w:tc>
          <w:tcPr>
            <w:tcW w:w="351" w:type="pct"/>
            <w:tcBorders>
              <w:top w:val="single" w:sz="4" w:space="0" w:color="auto"/>
              <w:left w:val="single" w:sz="4" w:space="0" w:color="auto"/>
              <w:bottom w:val="single" w:sz="4" w:space="0" w:color="auto"/>
            </w:tcBorders>
            <w:vAlign w:val="center"/>
          </w:tcPr>
          <w:p w14:paraId="21C5742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p>
        </w:tc>
        <w:tc>
          <w:tcPr>
            <w:tcW w:w="318" w:type="pct"/>
            <w:vMerge/>
            <w:tcBorders>
              <w:bottom w:val="single" w:sz="4" w:space="0" w:color="auto"/>
            </w:tcBorders>
            <w:vAlign w:val="center"/>
          </w:tcPr>
          <w:p w14:paraId="2F05D1A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bottom w:val="single" w:sz="4" w:space="0" w:color="auto"/>
            </w:tcBorders>
            <w:vAlign w:val="center"/>
          </w:tcPr>
          <w:p w14:paraId="0D4923E7"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bottom w:val="single" w:sz="4" w:space="0" w:color="auto"/>
              <w:right w:val="single" w:sz="4" w:space="0" w:color="auto"/>
            </w:tcBorders>
            <w:shd w:val="clear" w:color="auto" w:fill="auto"/>
            <w:vAlign w:val="center"/>
          </w:tcPr>
          <w:p w14:paraId="49F310C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r w:rsidRPr="003E0337">
              <w:rPr>
                <w:color w:val="000000" w:themeColor="text1"/>
                <w:sz w:val="26"/>
                <w:szCs w:val="26"/>
                <w:vertAlign w:val="superscript"/>
              </w:rPr>
              <w:t>**</w:t>
            </w:r>
          </w:p>
        </w:tc>
      </w:tr>
      <w:tr w:rsidR="001135E2" w:rsidRPr="003E0337" w14:paraId="253AF4BD" w14:textId="77777777" w:rsidTr="00450255">
        <w:trPr>
          <w:trHeight w:val="20"/>
          <w:jc w:val="center"/>
        </w:trPr>
        <w:tc>
          <w:tcPr>
            <w:tcW w:w="257" w:type="pct"/>
            <w:vMerge w:val="restart"/>
            <w:tcBorders>
              <w:top w:val="single" w:sz="4" w:space="0" w:color="auto"/>
              <w:left w:val="single" w:sz="4" w:space="0" w:color="auto"/>
              <w:right w:val="single" w:sz="4" w:space="0" w:color="auto"/>
            </w:tcBorders>
            <w:shd w:val="clear" w:color="auto" w:fill="auto"/>
            <w:vAlign w:val="center"/>
          </w:tcPr>
          <w:p w14:paraId="4E0208EE" w14:textId="77777777" w:rsidR="0096775F" w:rsidRPr="003E0337" w:rsidRDefault="0096775F" w:rsidP="00376755">
            <w:pPr>
              <w:widowControl w:val="0"/>
              <w:spacing w:before="40" w:after="40"/>
              <w:rPr>
                <w:color w:val="000000" w:themeColor="text1"/>
                <w:sz w:val="26"/>
                <w:szCs w:val="26"/>
              </w:rPr>
            </w:pPr>
            <w:r w:rsidRPr="003E0337">
              <w:rPr>
                <w:color w:val="000000" w:themeColor="text1"/>
                <w:sz w:val="26"/>
                <w:szCs w:val="26"/>
              </w:rPr>
              <w:t>3</w:t>
            </w:r>
          </w:p>
        </w:tc>
        <w:tc>
          <w:tcPr>
            <w:tcW w:w="1271" w:type="pct"/>
            <w:vMerge w:val="restart"/>
            <w:tcBorders>
              <w:top w:val="single" w:sz="4" w:space="0" w:color="auto"/>
              <w:left w:val="single" w:sz="4" w:space="0" w:color="auto"/>
              <w:right w:val="single" w:sz="4" w:space="0" w:color="auto"/>
            </w:tcBorders>
            <w:vAlign w:val="center"/>
          </w:tcPr>
          <w:p w14:paraId="3F1D6448" w14:textId="77777777" w:rsidR="0096775F" w:rsidRPr="003E0337" w:rsidRDefault="0096775F" w:rsidP="00376755">
            <w:pPr>
              <w:widowControl w:val="0"/>
              <w:spacing w:before="40" w:after="40"/>
              <w:jc w:val="both"/>
              <w:rPr>
                <w:color w:val="000000" w:themeColor="text1"/>
                <w:sz w:val="26"/>
                <w:szCs w:val="26"/>
              </w:rPr>
            </w:pPr>
            <w:r w:rsidRPr="003E0337">
              <w:rPr>
                <w:color w:val="000000" w:themeColor="text1"/>
                <w:sz w:val="26"/>
                <w:szCs w:val="26"/>
              </w:rPr>
              <w:t>Có chính sách khen thưởng, xử lý vi phạm HĐSHTT</w:t>
            </w: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659D057B"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CBQL</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53E82C0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2,24</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0CEDFB6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0,70</w:t>
            </w:r>
          </w:p>
        </w:tc>
        <w:tc>
          <w:tcPr>
            <w:tcW w:w="318" w:type="pct"/>
            <w:vMerge w:val="restart"/>
            <w:tcBorders>
              <w:top w:val="single" w:sz="4" w:space="0" w:color="auto"/>
              <w:left w:val="single" w:sz="4" w:space="0" w:color="auto"/>
              <w:right w:val="single" w:sz="4" w:space="0" w:color="auto"/>
            </w:tcBorders>
            <w:vAlign w:val="center"/>
          </w:tcPr>
          <w:p w14:paraId="20D2B015"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0,22</w:t>
            </w:r>
          </w:p>
        </w:tc>
        <w:tc>
          <w:tcPr>
            <w:tcW w:w="257" w:type="pct"/>
            <w:vMerge w:val="restart"/>
            <w:tcBorders>
              <w:top w:val="single" w:sz="4" w:space="0" w:color="auto"/>
              <w:left w:val="single" w:sz="4" w:space="0" w:color="auto"/>
              <w:right w:val="single" w:sz="4" w:space="0" w:color="auto"/>
            </w:tcBorders>
            <w:vAlign w:val="center"/>
          </w:tcPr>
          <w:p w14:paraId="4DB9CD4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3</w:t>
            </w:r>
          </w:p>
        </w:tc>
        <w:tc>
          <w:tcPr>
            <w:tcW w:w="318" w:type="pct"/>
            <w:tcBorders>
              <w:top w:val="single" w:sz="4" w:space="0" w:color="auto"/>
              <w:left w:val="single" w:sz="4" w:space="0" w:color="auto"/>
              <w:bottom w:val="single" w:sz="4" w:space="0" w:color="auto"/>
              <w:right w:val="single" w:sz="4" w:space="0" w:color="auto"/>
            </w:tcBorders>
            <w:vAlign w:val="center"/>
          </w:tcPr>
          <w:p w14:paraId="6C05DB3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2,08</w:t>
            </w:r>
          </w:p>
        </w:tc>
        <w:tc>
          <w:tcPr>
            <w:tcW w:w="351" w:type="pct"/>
            <w:tcBorders>
              <w:top w:val="single" w:sz="4" w:space="0" w:color="auto"/>
              <w:left w:val="single" w:sz="4" w:space="0" w:color="auto"/>
              <w:bottom w:val="single" w:sz="4" w:space="0" w:color="auto"/>
              <w:right w:val="single" w:sz="4" w:space="0" w:color="auto"/>
            </w:tcBorders>
            <w:vAlign w:val="center"/>
          </w:tcPr>
          <w:p w14:paraId="37B88BF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0,74</w:t>
            </w:r>
          </w:p>
        </w:tc>
        <w:tc>
          <w:tcPr>
            <w:tcW w:w="318" w:type="pct"/>
            <w:vMerge w:val="restart"/>
            <w:tcBorders>
              <w:top w:val="single" w:sz="4" w:space="0" w:color="auto"/>
              <w:left w:val="single" w:sz="4" w:space="0" w:color="auto"/>
              <w:right w:val="single" w:sz="4" w:space="0" w:color="auto"/>
            </w:tcBorders>
            <w:vAlign w:val="center"/>
          </w:tcPr>
          <w:p w14:paraId="3DDDCC8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0,53</w:t>
            </w:r>
          </w:p>
        </w:tc>
        <w:tc>
          <w:tcPr>
            <w:tcW w:w="257" w:type="pct"/>
            <w:vMerge w:val="restart"/>
            <w:tcBorders>
              <w:top w:val="single" w:sz="4" w:space="0" w:color="auto"/>
              <w:left w:val="single" w:sz="4" w:space="0" w:color="auto"/>
              <w:right w:val="single" w:sz="4" w:space="0" w:color="auto"/>
            </w:tcBorders>
            <w:vAlign w:val="center"/>
          </w:tcPr>
          <w:p w14:paraId="00FD5748"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3</w:t>
            </w: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120A03A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0,73</w:t>
            </w:r>
            <w:r w:rsidRPr="003E0337">
              <w:rPr>
                <w:color w:val="000000" w:themeColor="text1"/>
                <w:sz w:val="26"/>
                <w:szCs w:val="26"/>
                <w:vertAlign w:val="superscript"/>
              </w:rPr>
              <w:t>**</w:t>
            </w:r>
          </w:p>
        </w:tc>
      </w:tr>
      <w:tr w:rsidR="001135E2" w:rsidRPr="003E0337" w14:paraId="4ADB83A5" w14:textId="77777777" w:rsidTr="00450255">
        <w:trPr>
          <w:trHeight w:val="20"/>
          <w:jc w:val="center"/>
        </w:trPr>
        <w:tc>
          <w:tcPr>
            <w:tcW w:w="257" w:type="pct"/>
            <w:vMerge/>
            <w:tcBorders>
              <w:left w:val="single" w:sz="4" w:space="0" w:color="auto"/>
              <w:right w:val="single" w:sz="4" w:space="0" w:color="auto"/>
            </w:tcBorders>
            <w:shd w:val="clear" w:color="auto" w:fill="auto"/>
            <w:vAlign w:val="center"/>
          </w:tcPr>
          <w:p w14:paraId="61CBB82F" w14:textId="77777777" w:rsidR="0096775F" w:rsidRPr="003E0337" w:rsidRDefault="0096775F" w:rsidP="00376755">
            <w:pPr>
              <w:widowControl w:val="0"/>
              <w:spacing w:before="40" w:after="40"/>
              <w:rPr>
                <w:color w:val="000000" w:themeColor="text1"/>
                <w:sz w:val="26"/>
                <w:szCs w:val="26"/>
              </w:rPr>
            </w:pPr>
          </w:p>
        </w:tc>
        <w:tc>
          <w:tcPr>
            <w:tcW w:w="1271" w:type="pct"/>
            <w:vMerge/>
            <w:tcBorders>
              <w:left w:val="single" w:sz="4" w:space="0" w:color="auto"/>
              <w:right w:val="single" w:sz="4" w:space="0" w:color="auto"/>
            </w:tcBorders>
            <w:vAlign w:val="center"/>
          </w:tcPr>
          <w:p w14:paraId="5F65CA23"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5F0887D1"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GV, CV</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654F345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2,14</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2A98D304"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p>
        </w:tc>
        <w:tc>
          <w:tcPr>
            <w:tcW w:w="318" w:type="pct"/>
            <w:vMerge/>
            <w:tcBorders>
              <w:left w:val="single" w:sz="4" w:space="0" w:color="auto"/>
              <w:right w:val="single" w:sz="4" w:space="0" w:color="auto"/>
            </w:tcBorders>
            <w:vAlign w:val="center"/>
          </w:tcPr>
          <w:p w14:paraId="43E4044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1D8466F1"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left w:val="single" w:sz="4" w:space="0" w:color="auto"/>
              <w:bottom w:val="single" w:sz="4" w:space="0" w:color="auto"/>
              <w:right w:val="single" w:sz="4" w:space="0" w:color="auto"/>
            </w:tcBorders>
            <w:vAlign w:val="center"/>
          </w:tcPr>
          <w:p w14:paraId="7B6DF4E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2,04</w:t>
            </w:r>
          </w:p>
        </w:tc>
        <w:tc>
          <w:tcPr>
            <w:tcW w:w="351" w:type="pct"/>
            <w:tcBorders>
              <w:top w:val="single" w:sz="4" w:space="0" w:color="auto"/>
              <w:left w:val="single" w:sz="4" w:space="0" w:color="auto"/>
              <w:bottom w:val="single" w:sz="4" w:space="0" w:color="auto"/>
              <w:right w:val="single" w:sz="4" w:space="0" w:color="auto"/>
            </w:tcBorders>
            <w:vAlign w:val="center"/>
          </w:tcPr>
          <w:p w14:paraId="44593B74"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p>
        </w:tc>
        <w:tc>
          <w:tcPr>
            <w:tcW w:w="318" w:type="pct"/>
            <w:vMerge/>
            <w:tcBorders>
              <w:left w:val="single" w:sz="4" w:space="0" w:color="auto"/>
              <w:right w:val="single" w:sz="4" w:space="0" w:color="auto"/>
            </w:tcBorders>
            <w:vAlign w:val="center"/>
          </w:tcPr>
          <w:p w14:paraId="2E4A9C9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7F6649AF"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1225AFF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0,78</w:t>
            </w:r>
            <w:r w:rsidRPr="003E0337">
              <w:rPr>
                <w:color w:val="000000" w:themeColor="text1"/>
                <w:sz w:val="26"/>
                <w:szCs w:val="26"/>
                <w:vertAlign w:val="superscript"/>
              </w:rPr>
              <w:t>**</w:t>
            </w:r>
          </w:p>
        </w:tc>
      </w:tr>
      <w:tr w:rsidR="001135E2" w:rsidRPr="003E0337" w14:paraId="77EA71DD" w14:textId="77777777" w:rsidTr="00450255">
        <w:trPr>
          <w:trHeight w:val="20"/>
          <w:jc w:val="center"/>
        </w:trPr>
        <w:tc>
          <w:tcPr>
            <w:tcW w:w="257" w:type="pct"/>
            <w:vMerge/>
            <w:tcBorders>
              <w:left w:val="single" w:sz="4" w:space="0" w:color="auto"/>
              <w:bottom w:val="single" w:sz="4" w:space="0" w:color="auto"/>
              <w:right w:val="single" w:sz="4" w:space="0" w:color="auto"/>
            </w:tcBorders>
            <w:shd w:val="clear" w:color="auto" w:fill="auto"/>
            <w:vAlign w:val="center"/>
          </w:tcPr>
          <w:p w14:paraId="62563BA3" w14:textId="77777777" w:rsidR="0096775F" w:rsidRPr="003E0337" w:rsidRDefault="0096775F" w:rsidP="00376755">
            <w:pPr>
              <w:widowControl w:val="0"/>
              <w:spacing w:before="40" w:after="40"/>
              <w:rPr>
                <w:color w:val="000000" w:themeColor="text1"/>
                <w:sz w:val="26"/>
                <w:szCs w:val="26"/>
              </w:rPr>
            </w:pPr>
          </w:p>
        </w:tc>
        <w:tc>
          <w:tcPr>
            <w:tcW w:w="1271" w:type="pct"/>
            <w:vMerge/>
            <w:tcBorders>
              <w:left w:val="single" w:sz="4" w:space="0" w:color="auto"/>
              <w:bottom w:val="single" w:sz="4" w:space="0" w:color="auto"/>
              <w:right w:val="single" w:sz="4" w:space="0" w:color="auto"/>
            </w:tcBorders>
            <w:vAlign w:val="center"/>
          </w:tcPr>
          <w:p w14:paraId="213ACF3B"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682CDD4D"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Chung</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1C32CF2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2,16</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6440FE0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p>
        </w:tc>
        <w:tc>
          <w:tcPr>
            <w:tcW w:w="318" w:type="pct"/>
            <w:vMerge/>
            <w:tcBorders>
              <w:left w:val="single" w:sz="4" w:space="0" w:color="auto"/>
              <w:bottom w:val="single" w:sz="4" w:space="0" w:color="auto"/>
              <w:right w:val="single" w:sz="4" w:space="0" w:color="auto"/>
            </w:tcBorders>
            <w:vAlign w:val="center"/>
          </w:tcPr>
          <w:p w14:paraId="2C5D3E1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1024988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left w:val="single" w:sz="4" w:space="0" w:color="auto"/>
              <w:bottom w:val="single" w:sz="4" w:space="0" w:color="auto"/>
              <w:right w:val="single" w:sz="4" w:space="0" w:color="auto"/>
            </w:tcBorders>
            <w:vAlign w:val="center"/>
          </w:tcPr>
          <w:p w14:paraId="66FC638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2,04</w:t>
            </w:r>
          </w:p>
        </w:tc>
        <w:tc>
          <w:tcPr>
            <w:tcW w:w="351" w:type="pct"/>
            <w:tcBorders>
              <w:top w:val="single" w:sz="4" w:space="0" w:color="auto"/>
              <w:left w:val="single" w:sz="4" w:space="0" w:color="auto"/>
              <w:bottom w:val="single" w:sz="4" w:space="0" w:color="auto"/>
              <w:right w:val="single" w:sz="4" w:space="0" w:color="auto"/>
            </w:tcBorders>
            <w:vAlign w:val="center"/>
          </w:tcPr>
          <w:p w14:paraId="7B8264B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p>
        </w:tc>
        <w:tc>
          <w:tcPr>
            <w:tcW w:w="318" w:type="pct"/>
            <w:vMerge/>
            <w:tcBorders>
              <w:left w:val="single" w:sz="4" w:space="0" w:color="auto"/>
              <w:bottom w:val="single" w:sz="4" w:space="0" w:color="auto"/>
              <w:right w:val="single" w:sz="4" w:space="0" w:color="auto"/>
            </w:tcBorders>
            <w:vAlign w:val="center"/>
          </w:tcPr>
          <w:p w14:paraId="545EAF4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4F77E953"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463EF28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0,77</w:t>
            </w:r>
            <w:r w:rsidRPr="003E0337">
              <w:rPr>
                <w:color w:val="000000" w:themeColor="text1"/>
                <w:sz w:val="26"/>
                <w:szCs w:val="26"/>
                <w:vertAlign w:val="superscript"/>
              </w:rPr>
              <w:t>**</w:t>
            </w:r>
          </w:p>
        </w:tc>
      </w:tr>
      <w:tr w:rsidR="001135E2" w:rsidRPr="003E0337" w14:paraId="7B4BA197" w14:textId="77777777" w:rsidTr="00450255">
        <w:trPr>
          <w:trHeight w:val="20"/>
          <w:jc w:val="center"/>
        </w:trPr>
        <w:tc>
          <w:tcPr>
            <w:tcW w:w="257" w:type="pct"/>
            <w:vMerge w:val="restart"/>
            <w:tcBorders>
              <w:top w:val="single" w:sz="4" w:space="0" w:color="auto"/>
              <w:left w:val="single" w:sz="4" w:space="0" w:color="auto"/>
              <w:right w:val="single" w:sz="4" w:space="0" w:color="auto"/>
            </w:tcBorders>
            <w:shd w:val="clear" w:color="auto" w:fill="auto"/>
            <w:vAlign w:val="center"/>
          </w:tcPr>
          <w:p w14:paraId="781F2929" w14:textId="77777777" w:rsidR="0096775F" w:rsidRPr="003E0337" w:rsidRDefault="0096775F" w:rsidP="00376755">
            <w:pPr>
              <w:widowControl w:val="0"/>
              <w:spacing w:before="40" w:after="40"/>
              <w:rPr>
                <w:color w:val="000000" w:themeColor="text1"/>
                <w:sz w:val="26"/>
                <w:szCs w:val="26"/>
              </w:rPr>
            </w:pPr>
            <w:r w:rsidRPr="003E0337">
              <w:rPr>
                <w:color w:val="000000" w:themeColor="text1"/>
                <w:sz w:val="26"/>
                <w:szCs w:val="26"/>
              </w:rPr>
              <w:t>4</w:t>
            </w:r>
          </w:p>
        </w:tc>
        <w:tc>
          <w:tcPr>
            <w:tcW w:w="1271" w:type="pct"/>
            <w:vMerge w:val="restart"/>
            <w:tcBorders>
              <w:top w:val="single" w:sz="4" w:space="0" w:color="auto"/>
              <w:left w:val="single" w:sz="4" w:space="0" w:color="auto"/>
              <w:right w:val="single" w:sz="4" w:space="0" w:color="auto"/>
            </w:tcBorders>
            <w:vAlign w:val="center"/>
          </w:tcPr>
          <w:p w14:paraId="5E7B1017" w14:textId="77777777" w:rsidR="0096775F" w:rsidRPr="003E0337" w:rsidRDefault="0096775F" w:rsidP="00376755">
            <w:pPr>
              <w:widowControl w:val="0"/>
              <w:spacing w:before="40" w:after="40"/>
              <w:jc w:val="both"/>
              <w:rPr>
                <w:color w:val="000000" w:themeColor="text1"/>
                <w:sz w:val="26"/>
                <w:szCs w:val="26"/>
              </w:rPr>
            </w:pPr>
            <w:r w:rsidRPr="003E0337">
              <w:rPr>
                <w:color w:val="000000" w:themeColor="text1"/>
                <w:sz w:val="26"/>
                <w:szCs w:val="26"/>
              </w:rPr>
              <w:t>Khảo sát ý kiến về sự hài lòng của các cá nhân, đơn vị trong trường về HĐSHTT</w:t>
            </w: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3225287C"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CBQL</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568EE6A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2,14</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4332703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0,73</w:t>
            </w:r>
          </w:p>
        </w:tc>
        <w:tc>
          <w:tcPr>
            <w:tcW w:w="318" w:type="pct"/>
            <w:vMerge w:val="restart"/>
            <w:tcBorders>
              <w:top w:val="single" w:sz="4" w:space="0" w:color="auto"/>
              <w:left w:val="single" w:sz="4" w:space="0" w:color="auto"/>
              <w:right w:val="single" w:sz="4" w:space="0" w:color="auto"/>
            </w:tcBorders>
            <w:vAlign w:val="center"/>
          </w:tcPr>
          <w:p w14:paraId="010739D6"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0,35</w:t>
            </w:r>
          </w:p>
        </w:tc>
        <w:tc>
          <w:tcPr>
            <w:tcW w:w="257" w:type="pct"/>
            <w:vMerge w:val="restart"/>
            <w:tcBorders>
              <w:top w:val="single" w:sz="4" w:space="0" w:color="auto"/>
              <w:left w:val="single" w:sz="4" w:space="0" w:color="auto"/>
              <w:right w:val="single" w:sz="4" w:space="0" w:color="auto"/>
            </w:tcBorders>
            <w:vAlign w:val="center"/>
          </w:tcPr>
          <w:p w14:paraId="0D426A0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7</w:t>
            </w:r>
          </w:p>
        </w:tc>
        <w:tc>
          <w:tcPr>
            <w:tcW w:w="318" w:type="pct"/>
            <w:tcBorders>
              <w:top w:val="single" w:sz="4" w:space="0" w:color="auto"/>
              <w:left w:val="single" w:sz="4" w:space="0" w:color="auto"/>
              <w:bottom w:val="single" w:sz="4" w:space="0" w:color="auto"/>
              <w:right w:val="single" w:sz="4" w:space="0" w:color="auto"/>
            </w:tcBorders>
            <w:vAlign w:val="center"/>
          </w:tcPr>
          <w:p w14:paraId="47EAA3F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2,01</w:t>
            </w:r>
          </w:p>
        </w:tc>
        <w:tc>
          <w:tcPr>
            <w:tcW w:w="351" w:type="pct"/>
            <w:tcBorders>
              <w:top w:val="single" w:sz="4" w:space="0" w:color="auto"/>
              <w:left w:val="single" w:sz="4" w:space="0" w:color="auto"/>
              <w:bottom w:val="single" w:sz="4" w:space="0" w:color="auto"/>
              <w:right w:val="single" w:sz="4" w:space="0" w:color="auto"/>
            </w:tcBorders>
            <w:vAlign w:val="center"/>
          </w:tcPr>
          <w:p w14:paraId="0FA08DF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p>
        </w:tc>
        <w:tc>
          <w:tcPr>
            <w:tcW w:w="318" w:type="pct"/>
            <w:vMerge w:val="restart"/>
            <w:tcBorders>
              <w:top w:val="single" w:sz="4" w:space="0" w:color="auto"/>
              <w:left w:val="single" w:sz="4" w:space="0" w:color="auto"/>
              <w:right w:val="single" w:sz="4" w:space="0" w:color="auto"/>
            </w:tcBorders>
            <w:vAlign w:val="center"/>
          </w:tcPr>
          <w:p w14:paraId="1D72EF16"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0,59</w:t>
            </w:r>
          </w:p>
        </w:tc>
        <w:tc>
          <w:tcPr>
            <w:tcW w:w="257" w:type="pct"/>
            <w:vMerge w:val="restart"/>
            <w:tcBorders>
              <w:top w:val="single" w:sz="4" w:space="0" w:color="auto"/>
              <w:left w:val="single" w:sz="4" w:space="0" w:color="auto"/>
              <w:right w:val="single" w:sz="4" w:space="0" w:color="auto"/>
            </w:tcBorders>
            <w:vAlign w:val="center"/>
          </w:tcPr>
          <w:p w14:paraId="5D4AD4DD"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7</w:t>
            </w: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1AD51321"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r w:rsidRPr="003E0337">
              <w:rPr>
                <w:color w:val="000000" w:themeColor="text1"/>
                <w:sz w:val="26"/>
                <w:szCs w:val="26"/>
                <w:vertAlign w:val="superscript"/>
              </w:rPr>
              <w:t>**</w:t>
            </w:r>
          </w:p>
        </w:tc>
      </w:tr>
      <w:tr w:rsidR="001135E2" w:rsidRPr="003E0337" w14:paraId="5EB8F6FD" w14:textId="77777777" w:rsidTr="00450255">
        <w:trPr>
          <w:trHeight w:val="20"/>
          <w:jc w:val="center"/>
        </w:trPr>
        <w:tc>
          <w:tcPr>
            <w:tcW w:w="257" w:type="pct"/>
            <w:vMerge/>
            <w:tcBorders>
              <w:left w:val="single" w:sz="4" w:space="0" w:color="auto"/>
              <w:right w:val="single" w:sz="4" w:space="0" w:color="auto"/>
            </w:tcBorders>
            <w:shd w:val="clear" w:color="auto" w:fill="auto"/>
            <w:vAlign w:val="center"/>
          </w:tcPr>
          <w:p w14:paraId="1F831E6F" w14:textId="77777777" w:rsidR="0096775F" w:rsidRPr="003E0337" w:rsidRDefault="0096775F" w:rsidP="00376755">
            <w:pPr>
              <w:widowControl w:val="0"/>
              <w:spacing w:before="40" w:after="40"/>
              <w:rPr>
                <w:color w:val="000000" w:themeColor="text1"/>
                <w:sz w:val="26"/>
                <w:szCs w:val="26"/>
              </w:rPr>
            </w:pPr>
          </w:p>
        </w:tc>
        <w:tc>
          <w:tcPr>
            <w:tcW w:w="1271" w:type="pct"/>
            <w:vMerge/>
            <w:tcBorders>
              <w:left w:val="single" w:sz="4" w:space="0" w:color="auto"/>
              <w:right w:val="single" w:sz="4" w:space="0" w:color="auto"/>
            </w:tcBorders>
            <w:vAlign w:val="center"/>
          </w:tcPr>
          <w:p w14:paraId="0433567A"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40894B1B"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GV, CV</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6E131AE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2,07</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6DFC16C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p>
        </w:tc>
        <w:tc>
          <w:tcPr>
            <w:tcW w:w="318" w:type="pct"/>
            <w:vMerge/>
            <w:tcBorders>
              <w:left w:val="single" w:sz="4" w:space="0" w:color="auto"/>
              <w:right w:val="single" w:sz="4" w:space="0" w:color="auto"/>
            </w:tcBorders>
            <w:vAlign w:val="center"/>
          </w:tcPr>
          <w:p w14:paraId="7B031B6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413FE88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left w:val="single" w:sz="4" w:space="0" w:color="auto"/>
              <w:bottom w:val="single" w:sz="4" w:space="0" w:color="auto"/>
              <w:right w:val="single" w:sz="4" w:space="0" w:color="auto"/>
            </w:tcBorders>
            <w:vAlign w:val="center"/>
          </w:tcPr>
          <w:p w14:paraId="4BC9863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1,96</w:t>
            </w:r>
          </w:p>
        </w:tc>
        <w:tc>
          <w:tcPr>
            <w:tcW w:w="351" w:type="pct"/>
            <w:tcBorders>
              <w:top w:val="single" w:sz="4" w:space="0" w:color="auto"/>
              <w:left w:val="single" w:sz="4" w:space="0" w:color="auto"/>
              <w:bottom w:val="single" w:sz="4" w:space="0" w:color="auto"/>
              <w:right w:val="single" w:sz="4" w:space="0" w:color="auto"/>
            </w:tcBorders>
            <w:vAlign w:val="center"/>
          </w:tcPr>
          <w:p w14:paraId="0D2E1A9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p>
        </w:tc>
        <w:tc>
          <w:tcPr>
            <w:tcW w:w="318" w:type="pct"/>
            <w:vMerge/>
            <w:tcBorders>
              <w:left w:val="single" w:sz="4" w:space="0" w:color="auto"/>
              <w:right w:val="single" w:sz="4" w:space="0" w:color="auto"/>
            </w:tcBorders>
            <w:vAlign w:val="center"/>
          </w:tcPr>
          <w:p w14:paraId="3CBFA27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1EC8C098"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1691496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r w:rsidRPr="003E0337">
              <w:rPr>
                <w:color w:val="000000" w:themeColor="text1"/>
                <w:sz w:val="26"/>
                <w:szCs w:val="26"/>
                <w:vertAlign w:val="superscript"/>
              </w:rPr>
              <w:t>**</w:t>
            </w:r>
          </w:p>
        </w:tc>
      </w:tr>
      <w:tr w:rsidR="001135E2" w:rsidRPr="003E0337" w14:paraId="659FABBE" w14:textId="77777777" w:rsidTr="00450255">
        <w:trPr>
          <w:trHeight w:val="20"/>
          <w:jc w:val="center"/>
        </w:trPr>
        <w:tc>
          <w:tcPr>
            <w:tcW w:w="257" w:type="pct"/>
            <w:vMerge/>
            <w:tcBorders>
              <w:left w:val="single" w:sz="4" w:space="0" w:color="auto"/>
              <w:bottom w:val="single" w:sz="4" w:space="0" w:color="auto"/>
              <w:right w:val="single" w:sz="4" w:space="0" w:color="auto"/>
            </w:tcBorders>
            <w:shd w:val="clear" w:color="auto" w:fill="auto"/>
            <w:vAlign w:val="center"/>
          </w:tcPr>
          <w:p w14:paraId="78E81F33" w14:textId="77777777" w:rsidR="0096775F" w:rsidRPr="003E0337" w:rsidRDefault="0096775F" w:rsidP="00376755">
            <w:pPr>
              <w:widowControl w:val="0"/>
              <w:spacing w:before="40" w:after="40"/>
              <w:rPr>
                <w:color w:val="000000" w:themeColor="text1"/>
                <w:sz w:val="26"/>
                <w:szCs w:val="26"/>
              </w:rPr>
            </w:pPr>
          </w:p>
        </w:tc>
        <w:tc>
          <w:tcPr>
            <w:tcW w:w="1271" w:type="pct"/>
            <w:vMerge/>
            <w:tcBorders>
              <w:left w:val="single" w:sz="4" w:space="0" w:color="auto"/>
              <w:bottom w:val="single" w:sz="4" w:space="0" w:color="auto"/>
              <w:right w:val="single" w:sz="4" w:space="0" w:color="auto"/>
            </w:tcBorders>
            <w:vAlign w:val="center"/>
          </w:tcPr>
          <w:p w14:paraId="7C01D8D1"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6DE7BC57"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Chung</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6E313D8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2,08</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721261D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0,78</w:t>
            </w:r>
          </w:p>
        </w:tc>
        <w:tc>
          <w:tcPr>
            <w:tcW w:w="318" w:type="pct"/>
            <w:vMerge/>
            <w:tcBorders>
              <w:left w:val="single" w:sz="4" w:space="0" w:color="auto"/>
              <w:bottom w:val="single" w:sz="4" w:space="0" w:color="auto"/>
              <w:right w:val="single" w:sz="4" w:space="0" w:color="auto"/>
            </w:tcBorders>
            <w:vAlign w:val="center"/>
          </w:tcPr>
          <w:p w14:paraId="46409AC6"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377E68C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left w:val="single" w:sz="4" w:space="0" w:color="auto"/>
              <w:bottom w:val="single" w:sz="4" w:space="0" w:color="auto"/>
              <w:right w:val="single" w:sz="4" w:space="0" w:color="auto"/>
            </w:tcBorders>
            <w:vAlign w:val="center"/>
          </w:tcPr>
          <w:p w14:paraId="0786AC1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1,97</w:t>
            </w:r>
          </w:p>
        </w:tc>
        <w:tc>
          <w:tcPr>
            <w:tcW w:w="351" w:type="pct"/>
            <w:tcBorders>
              <w:top w:val="single" w:sz="4" w:space="0" w:color="auto"/>
              <w:left w:val="single" w:sz="4" w:space="0" w:color="auto"/>
              <w:bottom w:val="single" w:sz="4" w:space="0" w:color="auto"/>
              <w:right w:val="single" w:sz="4" w:space="0" w:color="auto"/>
            </w:tcBorders>
            <w:vAlign w:val="center"/>
          </w:tcPr>
          <w:p w14:paraId="54854D6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p>
        </w:tc>
        <w:tc>
          <w:tcPr>
            <w:tcW w:w="318" w:type="pct"/>
            <w:vMerge/>
            <w:tcBorders>
              <w:left w:val="single" w:sz="4" w:space="0" w:color="auto"/>
              <w:bottom w:val="single" w:sz="4" w:space="0" w:color="auto"/>
              <w:right w:val="single" w:sz="4" w:space="0" w:color="auto"/>
            </w:tcBorders>
            <w:vAlign w:val="center"/>
          </w:tcPr>
          <w:p w14:paraId="18F7D1E6"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763C17BA"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7A673D1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r w:rsidRPr="003E0337">
              <w:rPr>
                <w:color w:val="000000" w:themeColor="text1"/>
                <w:sz w:val="26"/>
                <w:szCs w:val="26"/>
                <w:vertAlign w:val="superscript"/>
              </w:rPr>
              <w:t>**</w:t>
            </w:r>
          </w:p>
        </w:tc>
      </w:tr>
      <w:tr w:rsidR="001135E2" w:rsidRPr="003E0337" w14:paraId="7C2F3C1A" w14:textId="77777777" w:rsidTr="00450255">
        <w:trPr>
          <w:trHeight w:val="20"/>
          <w:jc w:val="center"/>
        </w:trPr>
        <w:tc>
          <w:tcPr>
            <w:tcW w:w="257" w:type="pct"/>
            <w:vMerge w:val="restart"/>
            <w:tcBorders>
              <w:top w:val="single" w:sz="4" w:space="0" w:color="auto"/>
              <w:left w:val="single" w:sz="4" w:space="0" w:color="auto"/>
              <w:right w:val="single" w:sz="4" w:space="0" w:color="auto"/>
            </w:tcBorders>
            <w:shd w:val="clear" w:color="auto" w:fill="auto"/>
            <w:vAlign w:val="center"/>
          </w:tcPr>
          <w:p w14:paraId="398C72C3" w14:textId="77777777" w:rsidR="0096775F" w:rsidRPr="003E0337" w:rsidRDefault="0096775F" w:rsidP="00376755">
            <w:pPr>
              <w:widowControl w:val="0"/>
              <w:spacing w:before="40" w:after="40"/>
              <w:rPr>
                <w:color w:val="000000" w:themeColor="text1"/>
                <w:sz w:val="26"/>
                <w:szCs w:val="26"/>
              </w:rPr>
            </w:pPr>
            <w:r w:rsidRPr="003E0337">
              <w:rPr>
                <w:color w:val="000000" w:themeColor="text1"/>
                <w:sz w:val="26"/>
                <w:szCs w:val="26"/>
              </w:rPr>
              <w:t>5</w:t>
            </w:r>
          </w:p>
        </w:tc>
        <w:tc>
          <w:tcPr>
            <w:tcW w:w="1271" w:type="pct"/>
            <w:vMerge w:val="restart"/>
            <w:tcBorders>
              <w:top w:val="single" w:sz="4" w:space="0" w:color="auto"/>
              <w:left w:val="single" w:sz="4" w:space="0" w:color="auto"/>
              <w:right w:val="single" w:sz="4" w:space="0" w:color="auto"/>
            </w:tcBorders>
            <w:vAlign w:val="center"/>
          </w:tcPr>
          <w:p w14:paraId="5C1B7B67" w14:textId="77777777" w:rsidR="0096775F" w:rsidRPr="003E0337" w:rsidRDefault="0096775F" w:rsidP="00376755">
            <w:pPr>
              <w:widowControl w:val="0"/>
              <w:spacing w:before="40" w:after="40"/>
              <w:jc w:val="both"/>
              <w:rPr>
                <w:color w:val="000000" w:themeColor="text1"/>
                <w:sz w:val="26"/>
                <w:szCs w:val="26"/>
              </w:rPr>
            </w:pPr>
            <w:r w:rsidRPr="003E0337">
              <w:rPr>
                <w:color w:val="000000" w:themeColor="text1"/>
                <w:sz w:val="26"/>
                <w:szCs w:val="26"/>
              </w:rPr>
              <w:t xml:space="preserve">Tiếp nhận đánh giá của tổ chức bên ngoài về TSTT </w:t>
            </w: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255A1315"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CBQL</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0B9ADF5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2,15</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4F77478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0,70</w:t>
            </w:r>
          </w:p>
        </w:tc>
        <w:tc>
          <w:tcPr>
            <w:tcW w:w="318" w:type="pct"/>
            <w:vMerge w:val="restart"/>
            <w:tcBorders>
              <w:top w:val="single" w:sz="4" w:space="0" w:color="auto"/>
              <w:left w:val="single" w:sz="4" w:space="0" w:color="auto"/>
              <w:right w:val="single" w:sz="4" w:space="0" w:color="auto"/>
            </w:tcBorders>
            <w:vAlign w:val="center"/>
          </w:tcPr>
          <w:p w14:paraId="2E00CD7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0,42</w:t>
            </w:r>
          </w:p>
        </w:tc>
        <w:tc>
          <w:tcPr>
            <w:tcW w:w="257" w:type="pct"/>
            <w:vMerge w:val="restart"/>
            <w:tcBorders>
              <w:top w:val="single" w:sz="4" w:space="0" w:color="auto"/>
              <w:left w:val="single" w:sz="4" w:space="0" w:color="auto"/>
              <w:right w:val="single" w:sz="4" w:space="0" w:color="auto"/>
            </w:tcBorders>
            <w:vAlign w:val="center"/>
          </w:tcPr>
          <w:p w14:paraId="6FD7B8AE"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6</w:t>
            </w:r>
          </w:p>
        </w:tc>
        <w:tc>
          <w:tcPr>
            <w:tcW w:w="318" w:type="pct"/>
            <w:tcBorders>
              <w:top w:val="single" w:sz="4" w:space="0" w:color="auto"/>
              <w:left w:val="single" w:sz="4" w:space="0" w:color="auto"/>
              <w:bottom w:val="single" w:sz="4" w:space="0" w:color="auto"/>
              <w:right w:val="single" w:sz="4" w:space="0" w:color="auto"/>
            </w:tcBorders>
            <w:vAlign w:val="center"/>
          </w:tcPr>
          <w:p w14:paraId="41D4D29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2,02</w:t>
            </w:r>
          </w:p>
        </w:tc>
        <w:tc>
          <w:tcPr>
            <w:tcW w:w="351" w:type="pct"/>
            <w:tcBorders>
              <w:top w:val="single" w:sz="4" w:space="0" w:color="auto"/>
              <w:left w:val="single" w:sz="4" w:space="0" w:color="auto"/>
              <w:bottom w:val="single" w:sz="4" w:space="0" w:color="auto"/>
              <w:right w:val="single" w:sz="4" w:space="0" w:color="auto"/>
            </w:tcBorders>
            <w:vAlign w:val="center"/>
          </w:tcPr>
          <w:p w14:paraId="1CA09DF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0,75</w:t>
            </w:r>
          </w:p>
        </w:tc>
        <w:tc>
          <w:tcPr>
            <w:tcW w:w="318" w:type="pct"/>
            <w:vMerge w:val="restart"/>
            <w:tcBorders>
              <w:top w:val="single" w:sz="4" w:space="0" w:color="auto"/>
              <w:left w:val="single" w:sz="4" w:space="0" w:color="auto"/>
              <w:right w:val="single" w:sz="4" w:space="0" w:color="auto"/>
            </w:tcBorders>
            <w:vAlign w:val="center"/>
          </w:tcPr>
          <w:p w14:paraId="58D9BB4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0,92</w:t>
            </w:r>
          </w:p>
        </w:tc>
        <w:tc>
          <w:tcPr>
            <w:tcW w:w="257" w:type="pct"/>
            <w:vMerge w:val="restart"/>
            <w:tcBorders>
              <w:top w:val="single" w:sz="4" w:space="0" w:color="auto"/>
              <w:left w:val="single" w:sz="4" w:space="0" w:color="auto"/>
              <w:right w:val="single" w:sz="4" w:space="0" w:color="auto"/>
            </w:tcBorders>
            <w:vAlign w:val="center"/>
          </w:tcPr>
          <w:p w14:paraId="33F2F18E"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6</w:t>
            </w: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0A29AF1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r w:rsidRPr="003E0337">
              <w:rPr>
                <w:color w:val="000000" w:themeColor="text1"/>
                <w:sz w:val="26"/>
                <w:szCs w:val="26"/>
                <w:vertAlign w:val="superscript"/>
              </w:rPr>
              <w:t>**</w:t>
            </w:r>
          </w:p>
        </w:tc>
      </w:tr>
      <w:tr w:rsidR="001135E2" w:rsidRPr="003E0337" w14:paraId="06CADF93" w14:textId="77777777" w:rsidTr="00450255">
        <w:trPr>
          <w:trHeight w:val="20"/>
          <w:jc w:val="center"/>
        </w:trPr>
        <w:tc>
          <w:tcPr>
            <w:tcW w:w="257" w:type="pct"/>
            <w:vMerge/>
            <w:tcBorders>
              <w:left w:val="single" w:sz="4" w:space="0" w:color="auto"/>
              <w:right w:val="single" w:sz="4" w:space="0" w:color="auto"/>
            </w:tcBorders>
            <w:shd w:val="clear" w:color="auto" w:fill="auto"/>
            <w:vAlign w:val="center"/>
          </w:tcPr>
          <w:p w14:paraId="3B21B279" w14:textId="77777777" w:rsidR="0096775F" w:rsidRPr="003E0337" w:rsidRDefault="0096775F" w:rsidP="00376755">
            <w:pPr>
              <w:widowControl w:val="0"/>
              <w:spacing w:before="40" w:after="40"/>
              <w:rPr>
                <w:color w:val="000000" w:themeColor="text1"/>
                <w:sz w:val="26"/>
                <w:szCs w:val="26"/>
              </w:rPr>
            </w:pPr>
          </w:p>
        </w:tc>
        <w:tc>
          <w:tcPr>
            <w:tcW w:w="1271" w:type="pct"/>
            <w:vMerge/>
            <w:tcBorders>
              <w:left w:val="single" w:sz="4" w:space="0" w:color="auto"/>
              <w:right w:val="single" w:sz="4" w:space="0" w:color="auto"/>
            </w:tcBorders>
            <w:vAlign w:val="center"/>
          </w:tcPr>
          <w:p w14:paraId="16C89DB5"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2956E2C0"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GV, CV</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0545A9D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2,09</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5C9202A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0,77</w:t>
            </w:r>
          </w:p>
        </w:tc>
        <w:tc>
          <w:tcPr>
            <w:tcW w:w="318" w:type="pct"/>
            <w:vMerge/>
            <w:tcBorders>
              <w:left w:val="single" w:sz="4" w:space="0" w:color="auto"/>
              <w:right w:val="single" w:sz="4" w:space="0" w:color="auto"/>
            </w:tcBorders>
            <w:vAlign w:val="center"/>
          </w:tcPr>
          <w:p w14:paraId="687DE264"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406308F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left w:val="single" w:sz="4" w:space="0" w:color="auto"/>
              <w:bottom w:val="single" w:sz="4" w:space="0" w:color="auto"/>
              <w:right w:val="single" w:sz="4" w:space="0" w:color="auto"/>
            </w:tcBorders>
            <w:vAlign w:val="center"/>
          </w:tcPr>
          <w:p w14:paraId="325BE87D"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2,01</w:t>
            </w:r>
          </w:p>
        </w:tc>
        <w:tc>
          <w:tcPr>
            <w:tcW w:w="351" w:type="pct"/>
            <w:tcBorders>
              <w:top w:val="single" w:sz="4" w:space="0" w:color="auto"/>
              <w:left w:val="single" w:sz="4" w:space="0" w:color="auto"/>
              <w:bottom w:val="single" w:sz="4" w:space="0" w:color="auto"/>
              <w:right w:val="single" w:sz="4" w:space="0" w:color="auto"/>
            </w:tcBorders>
            <w:vAlign w:val="center"/>
          </w:tcPr>
          <w:p w14:paraId="0AF2C77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p>
        </w:tc>
        <w:tc>
          <w:tcPr>
            <w:tcW w:w="318" w:type="pct"/>
            <w:vMerge/>
            <w:tcBorders>
              <w:left w:val="single" w:sz="4" w:space="0" w:color="auto"/>
              <w:right w:val="single" w:sz="4" w:space="0" w:color="auto"/>
            </w:tcBorders>
            <w:vAlign w:val="center"/>
          </w:tcPr>
          <w:p w14:paraId="1EDA378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349225F1"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65C662D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0,83</w:t>
            </w:r>
            <w:r w:rsidRPr="003E0337">
              <w:rPr>
                <w:color w:val="000000" w:themeColor="text1"/>
                <w:sz w:val="26"/>
                <w:szCs w:val="26"/>
                <w:vertAlign w:val="superscript"/>
              </w:rPr>
              <w:t>**</w:t>
            </w:r>
          </w:p>
        </w:tc>
      </w:tr>
      <w:tr w:rsidR="001135E2" w:rsidRPr="003E0337" w14:paraId="5E534D80" w14:textId="77777777" w:rsidTr="00450255">
        <w:trPr>
          <w:trHeight w:val="20"/>
          <w:jc w:val="center"/>
        </w:trPr>
        <w:tc>
          <w:tcPr>
            <w:tcW w:w="257" w:type="pct"/>
            <w:vMerge/>
            <w:tcBorders>
              <w:left w:val="single" w:sz="4" w:space="0" w:color="auto"/>
              <w:bottom w:val="single" w:sz="4" w:space="0" w:color="auto"/>
              <w:right w:val="single" w:sz="4" w:space="0" w:color="auto"/>
            </w:tcBorders>
            <w:shd w:val="clear" w:color="auto" w:fill="auto"/>
            <w:vAlign w:val="center"/>
          </w:tcPr>
          <w:p w14:paraId="2FEFBB7B" w14:textId="77777777" w:rsidR="0096775F" w:rsidRPr="003E0337" w:rsidRDefault="0096775F" w:rsidP="00376755">
            <w:pPr>
              <w:widowControl w:val="0"/>
              <w:spacing w:before="40" w:after="40"/>
              <w:rPr>
                <w:color w:val="000000" w:themeColor="text1"/>
                <w:sz w:val="26"/>
                <w:szCs w:val="26"/>
              </w:rPr>
            </w:pPr>
          </w:p>
        </w:tc>
        <w:tc>
          <w:tcPr>
            <w:tcW w:w="1271" w:type="pct"/>
            <w:vMerge/>
            <w:tcBorders>
              <w:left w:val="single" w:sz="4" w:space="0" w:color="auto"/>
              <w:bottom w:val="single" w:sz="4" w:space="0" w:color="auto"/>
              <w:right w:val="single" w:sz="4" w:space="0" w:color="auto"/>
            </w:tcBorders>
            <w:vAlign w:val="center"/>
          </w:tcPr>
          <w:p w14:paraId="1AF8368D"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3F518308"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Chung</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351CB28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2,10</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28F8EE95"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p>
        </w:tc>
        <w:tc>
          <w:tcPr>
            <w:tcW w:w="318" w:type="pct"/>
            <w:vMerge/>
            <w:tcBorders>
              <w:left w:val="single" w:sz="4" w:space="0" w:color="auto"/>
              <w:bottom w:val="single" w:sz="4" w:space="0" w:color="auto"/>
              <w:right w:val="single" w:sz="4" w:space="0" w:color="auto"/>
            </w:tcBorders>
            <w:vAlign w:val="center"/>
          </w:tcPr>
          <w:p w14:paraId="70E59D4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33D05E4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left w:val="single" w:sz="4" w:space="0" w:color="auto"/>
              <w:bottom w:val="single" w:sz="4" w:space="0" w:color="auto"/>
              <w:right w:val="single" w:sz="4" w:space="0" w:color="auto"/>
            </w:tcBorders>
            <w:vAlign w:val="center"/>
          </w:tcPr>
          <w:p w14:paraId="5BBD9266"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2,01</w:t>
            </w:r>
          </w:p>
        </w:tc>
        <w:tc>
          <w:tcPr>
            <w:tcW w:w="351" w:type="pct"/>
            <w:tcBorders>
              <w:top w:val="single" w:sz="4" w:space="0" w:color="auto"/>
              <w:left w:val="single" w:sz="4" w:space="0" w:color="auto"/>
              <w:bottom w:val="single" w:sz="4" w:space="0" w:color="auto"/>
              <w:right w:val="single" w:sz="4" w:space="0" w:color="auto"/>
            </w:tcBorders>
            <w:vAlign w:val="center"/>
          </w:tcPr>
          <w:p w14:paraId="12A62D45"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0,79</w:t>
            </w:r>
          </w:p>
        </w:tc>
        <w:tc>
          <w:tcPr>
            <w:tcW w:w="318" w:type="pct"/>
            <w:vMerge/>
            <w:tcBorders>
              <w:left w:val="single" w:sz="4" w:space="0" w:color="auto"/>
              <w:bottom w:val="single" w:sz="4" w:space="0" w:color="auto"/>
              <w:right w:val="single" w:sz="4" w:space="0" w:color="auto"/>
            </w:tcBorders>
            <w:vAlign w:val="center"/>
          </w:tcPr>
          <w:p w14:paraId="0C237E3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48ADEF21"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53BB9516"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r w:rsidRPr="003E0337">
              <w:rPr>
                <w:color w:val="000000" w:themeColor="text1"/>
                <w:sz w:val="26"/>
                <w:szCs w:val="26"/>
                <w:vertAlign w:val="superscript"/>
              </w:rPr>
              <w:t>**</w:t>
            </w:r>
          </w:p>
        </w:tc>
      </w:tr>
      <w:tr w:rsidR="001135E2" w:rsidRPr="003E0337" w14:paraId="7A3744D2" w14:textId="77777777" w:rsidTr="00450255">
        <w:trPr>
          <w:trHeight w:val="20"/>
          <w:jc w:val="center"/>
        </w:trPr>
        <w:tc>
          <w:tcPr>
            <w:tcW w:w="257" w:type="pct"/>
            <w:vMerge w:val="restart"/>
            <w:tcBorders>
              <w:top w:val="single" w:sz="4" w:space="0" w:color="auto"/>
              <w:left w:val="single" w:sz="4" w:space="0" w:color="auto"/>
              <w:right w:val="single" w:sz="4" w:space="0" w:color="auto"/>
            </w:tcBorders>
            <w:shd w:val="clear" w:color="auto" w:fill="auto"/>
            <w:vAlign w:val="center"/>
          </w:tcPr>
          <w:p w14:paraId="3CD0FF8B" w14:textId="77777777" w:rsidR="0096775F" w:rsidRPr="003E0337" w:rsidRDefault="0096775F" w:rsidP="00376755">
            <w:pPr>
              <w:widowControl w:val="0"/>
              <w:spacing w:before="40" w:after="40"/>
              <w:rPr>
                <w:color w:val="000000" w:themeColor="text1"/>
                <w:sz w:val="26"/>
                <w:szCs w:val="26"/>
              </w:rPr>
            </w:pPr>
            <w:r w:rsidRPr="003E0337">
              <w:rPr>
                <w:color w:val="000000" w:themeColor="text1"/>
                <w:sz w:val="26"/>
                <w:szCs w:val="26"/>
              </w:rPr>
              <w:t>6</w:t>
            </w:r>
          </w:p>
        </w:tc>
        <w:tc>
          <w:tcPr>
            <w:tcW w:w="1271" w:type="pct"/>
            <w:vMerge w:val="restart"/>
            <w:tcBorders>
              <w:top w:val="single" w:sz="4" w:space="0" w:color="auto"/>
              <w:left w:val="single" w:sz="4" w:space="0" w:color="auto"/>
              <w:right w:val="single" w:sz="4" w:space="0" w:color="auto"/>
            </w:tcBorders>
            <w:vAlign w:val="center"/>
          </w:tcPr>
          <w:p w14:paraId="38E83B62" w14:textId="633A5C8C" w:rsidR="0096775F" w:rsidRPr="003E0337" w:rsidRDefault="0096775F" w:rsidP="00D74006">
            <w:pPr>
              <w:widowControl w:val="0"/>
              <w:spacing w:before="40" w:after="40"/>
              <w:jc w:val="both"/>
              <w:rPr>
                <w:color w:val="000000" w:themeColor="text1"/>
                <w:sz w:val="26"/>
                <w:szCs w:val="26"/>
              </w:rPr>
            </w:pPr>
            <w:r w:rsidRPr="003E0337">
              <w:rPr>
                <w:color w:val="000000" w:themeColor="text1"/>
                <w:sz w:val="26"/>
                <w:szCs w:val="26"/>
              </w:rPr>
              <w:t xml:space="preserve">Kiểm tra </w:t>
            </w:r>
            <w:r w:rsidR="00D74006" w:rsidRPr="003E0337">
              <w:rPr>
                <w:color w:val="000000" w:themeColor="text1"/>
                <w:sz w:val="26"/>
                <w:szCs w:val="26"/>
              </w:rPr>
              <w:t xml:space="preserve">việc </w:t>
            </w:r>
            <w:r w:rsidRPr="003E0337">
              <w:rPr>
                <w:color w:val="000000" w:themeColor="text1"/>
                <w:sz w:val="26"/>
                <w:szCs w:val="26"/>
              </w:rPr>
              <w:t xml:space="preserve">thực hiện quyền </w:t>
            </w:r>
            <w:r w:rsidR="00D74006" w:rsidRPr="003E0337">
              <w:rPr>
                <w:color w:val="000000" w:themeColor="text1"/>
                <w:sz w:val="26"/>
                <w:szCs w:val="26"/>
              </w:rPr>
              <w:t>SHTT ở trường ĐH</w:t>
            </w: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403AE7CF"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CBQL</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2EDBB56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2,17</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3DCC36D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0,66</w:t>
            </w:r>
          </w:p>
        </w:tc>
        <w:tc>
          <w:tcPr>
            <w:tcW w:w="318" w:type="pct"/>
            <w:vMerge w:val="restart"/>
            <w:tcBorders>
              <w:top w:val="single" w:sz="4" w:space="0" w:color="auto"/>
              <w:left w:val="single" w:sz="4" w:space="0" w:color="auto"/>
              <w:right w:val="single" w:sz="4" w:space="0" w:color="auto"/>
            </w:tcBorders>
            <w:vAlign w:val="center"/>
          </w:tcPr>
          <w:p w14:paraId="5E61D0C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0,37</w:t>
            </w:r>
          </w:p>
        </w:tc>
        <w:tc>
          <w:tcPr>
            <w:tcW w:w="257" w:type="pct"/>
            <w:vMerge w:val="restart"/>
            <w:tcBorders>
              <w:top w:val="single" w:sz="4" w:space="0" w:color="auto"/>
              <w:left w:val="single" w:sz="4" w:space="0" w:color="auto"/>
              <w:right w:val="single" w:sz="4" w:space="0" w:color="auto"/>
            </w:tcBorders>
            <w:vAlign w:val="center"/>
          </w:tcPr>
          <w:p w14:paraId="6993D60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5</w:t>
            </w:r>
          </w:p>
        </w:tc>
        <w:tc>
          <w:tcPr>
            <w:tcW w:w="318" w:type="pct"/>
            <w:tcBorders>
              <w:top w:val="single" w:sz="4" w:space="0" w:color="auto"/>
              <w:left w:val="single" w:sz="4" w:space="0" w:color="auto"/>
              <w:bottom w:val="single" w:sz="4" w:space="0" w:color="auto"/>
              <w:right w:val="single" w:sz="4" w:space="0" w:color="auto"/>
            </w:tcBorders>
            <w:vAlign w:val="center"/>
          </w:tcPr>
          <w:p w14:paraId="6786EC6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2,05</w:t>
            </w:r>
          </w:p>
        </w:tc>
        <w:tc>
          <w:tcPr>
            <w:tcW w:w="351" w:type="pct"/>
            <w:tcBorders>
              <w:top w:val="single" w:sz="4" w:space="0" w:color="auto"/>
              <w:left w:val="single" w:sz="4" w:space="0" w:color="auto"/>
              <w:bottom w:val="single" w:sz="4" w:space="0" w:color="auto"/>
              <w:right w:val="single" w:sz="4" w:space="0" w:color="auto"/>
            </w:tcBorders>
            <w:vAlign w:val="center"/>
          </w:tcPr>
          <w:p w14:paraId="3E2778FE"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0,74</w:t>
            </w:r>
          </w:p>
        </w:tc>
        <w:tc>
          <w:tcPr>
            <w:tcW w:w="318" w:type="pct"/>
            <w:vMerge w:val="restart"/>
            <w:tcBorders>
              <w:top w:val="single" w:sz="4" w:space="0" w:color="auto"/>
              <w:left w:val="single" w:sz="4" w:space="0" w:color="auto"/>
              <w:right w:val="single" w:sz="4" w:space="0" w:color="auto"/>
            </w:tcBorders>
            <w:vAlign w:val="center"/>
          </w:tcPr>
          <w:p w14:paraId="0B5978C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0,69</w:t>
            </w:r>
          </w:p>
        </w:tc>
        <w:tc>
          <w:tcPr>
            <w:tcW w:w="257" w:type="pct"/>
            <w:vMerge w:val="restart"/>
            <w:tcBorders>
              <w:top w:val="single" w:sz="4" w:space="0" w:color="auto"/>
              <w:left w:val="single" w:sz="4" w:space="0" w:color="auto"/>
              <w:right w:val="single" w:sz="4" w:space="0" w:color="auto"/>
            </w:tcBorders>
            <w:vAlign w:val="center"/>
          </w:tcPr>
          <w:p w14:paraId="027A1460"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5</w:t>
            </w: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206C6A5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0,81</w:t>
            </w:r>
            <w:r w:rsidRPr="003E0337">
              <w:rPr>
                <w:color w:val="000000" w:themeColor="text1"/>
                <w:sz w:val="26"/>
                <w:szCs w:val="26"/>
                <w:vertAlign w:val="superscript"/>
              </w:rPr>
              <w:t>**</w:t>
            </w:r>
          </w:p>
        </w:tc>
      </w:tr>
      <w:tr w:rsidR="001135E2" w:rsidRPr="003E0337" w14:paraId="046EDD89" w14:textId="77777777" w:rsidTr="00450255">
        <w:trPr>
          <w:trHeight w:val="20"/>
          <w:jc w:val="center"/>
        </w:trPr>
        <w:tc>
          <w:tcPr>
            <w:tcW w:w="257" w:type="pct"/>
            <w:vMerge/>
            <w:tcBorders>
              <w:left w:val="single" w:sz="4" w:space="0" w:color="auto"/>
              <w:right w:val="single" w:sz="4" w:space="0" w:color="auto"/>
            </w:tcBorders>
            <w:shd w:val="clear" w:color="auto" w:fill="auto"/>
            <w:vAlign w:val="center"/>
          </w:tcPr>
          <w:p w14:paraId="35582141" w14:textId="77777777" w:rsidR="0096775F" w:rsidRPr="003E0337" w:rsidRDefault="0096775F" w:rsidP="00376755">
            <w:pPr>
              <w:widowControl w:val="0"/>
              <w:spacing w:before="40" w:after="40"/>
              <w:rPr>
                <w:color w:val="000000" w:themeColor="text1"/>
                <w:sz w:val="26"/>
                <w:szCs w:val="26"/>
              </w:rPr>
            </w:pPr>
          </w:p>
        </w:tc>
        <w:tc>
          <w:tcPr>
            <w:tcW w:w="1271" w:type="pct"/>
            <w:vMerge/>
            <w:tcBorders>
              <w:left w:val="single" w:sz="4" w:space="0" w:color="auto"/>
              <w:right w:val="single" w:sz="4" w:space="0" w:color="auto"/>
            </w:tcBorders>
            <w:vAlign w:val="center"/>
          </w:tcPr>
          <w:p w14:paraId="110082EC"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5BAB5613"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GV, CV</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5711F58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2,10</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6705726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p>
        </w:tc>
        <w:tc>
          <w:tcPr>
            <w:tcW w:w="318" w:type="pct"/>
            <w:vMerge/>
            <w:tcBorders>
              <w:left w:val="single" w:sz="4" w:space="0" w:color="auto"/>
              <w:right w:val="single" w:sz="4" w:space="0" w:color="auto"/>
            </w:tcBorders>
            <w:vAlign w:val="center"/>
          </w:tcPr>
          <w:p w14:paraId="5703510E"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35496C4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left w:val="single" w:sz="4" w:space="0" w:color="auto"/>
              <w:bottom w:val="single" w:sz="4" w:space="0" w:color="auto"/>
              <w:right w:val="single" w:sz="4" w:space="0" w:color="auto"/>
            </w:tcBorders>
            <w:vAlign w:val="center"/>
          </w:tcPr>
          <w:p w14:paraId="5CCC236E"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2,02</w:t>
            </w:r>
          </w:p>
        </w:tc>
        <w:tc>
          <w:tcPr>
            <w:tcW w:w="351" w:type="pct"/>
            <w:tcBorders>
              <w:top w:val="single" w:sz="4" w:space="0" w:color="auto"/>
              <w:left w:val="single" w:sz="4" w:space="0" w:color="auto"/>
              <w:bottom w:val="single" w:sz="4" w:space="0" w:color="auto"/>
              <w:right w:val="single" w:sz="4" w:space="0" w:color="auto"/>
            </w:tcBorders>
            <w:vAlign w:val="center"/>
          </w:tcPr>
          <w:p w14:paraId="1E7816E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0,77</w:t>
            </w:r>
          </w:p>
        </w:tc>
        <w:tc>
          <w:tcPr>
            <w:tcW w:w="318" w:type="pct"/>
            <w:vMerge/>
            <w:tcBorders>
              <w:left w:val="single" w:sz="4" w:space="0" w:color="auto"/>
              <w:right w:val="single" w:sz="4" w:space="0" w:color="auto"/>
            </w:tcBorders>
            <w:vAlign w:val="center"/>
          </w:tcPr>
          <w:p w14:paraId="0013F4B1"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189ECA13"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1EBAEEF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r w:rsidRPr="003E0337">
              <w:rPr>
                <w:color w:val="000000" w:themeColor="text1"/>
                <w:sz w:val="26"/>
                <w:szCs w:val="26"/>
                <w:vertAlign w:val="superscript"/>
              </w:rPr>
              <w:t>**</w:t>
            </w:r>
          </w:p>
        </w:tc>
      </w:tr>
      <w:tr w:rsidR="001135E2" w:rsidRPr="003E0337" w14:paraId="7C2992B0" w14:textId="77777777" w:rsidTr="00450255">
        <w:trPr>
          <w:trHeight w:val="20"/>
          <w:jc w:val="center"/>
        </w:trPr>
        <w:tc>
          <w:tcPr>
            <w:tcW w:w="257" w:type="pct"/>
            <w:vMerge/>
            <w:tcBorders>
              <w:left w:val="single" w:sz="4" w:space="0" w:color="auto"/>
              <w:bottom w:val="single" w:sz="4" w:space="0" w:color="auto"/>
              <w:right w:val="single" w:sz="4" w:space="0" w:color="auto"/>
            </w:tcBorders>
            <w:shd w:val="clear" w:color="auto" w:fill="auto"/>
            <w:vAlign w:val="center"/>
          </w:tcPr>
          <w:p w14:paraId="2C358393" w14:textId="77777777" w:rsidR="0096775F" w:rsidRPr="003E0337" w:rsidRDefault="0096775F" w:rsidP="00376755">
            <w:pPr>
              <w:widowControl w:val="0"/>
              <w:spacing w:before="40" w:after="40"/>
              <w:rPr>
                <w:color w:val="000000" w:themeColor="text1"/>
                <w:sz w:val="26"/>
                <w:szCs w:val="26"/>
              </w:rPr>
            </w:pPr>
          </w:p>
        </w:tc>
        <w:tc>
          <w:tcPr>
            <w:tcW w:w="1271" w:type="pct"/>
            <w:vMerge/>
            <w:tcBorders>
              <w:left w:val="single" w:sz="4" w:space="0" w:color="auto"/>
              <w:bottom w:val="single" w:sz="4" w:space="0" w:color="auto"/>
              <w:right w:val="single" w:sz="4" w:space="0" w:color="auto"/>
            </w:tcBorders>
            <w:vAlign w:val="center"/>
          </w:tcPr>
          <w:p w14:paraId="1C0557BA"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left w:val="single" w:sz="4" w:space="0" w:color="auto"/>
              <w:bottom w:val="single" w:sz="4" w:space="0" w:color="auto"/>
              <w:right w:val="single" w:sz="4" w:space="0" w:color="auto"/>
            </w:tcBorders>
            <w:shd w:val="clear" w:color="auto" w:fill="auto"/>
            <w:vAlign w:val="center"/>
          </w:tcPr>
          <w:p w14:paraId="14032C53"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Chung</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58C83701"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2,11</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13F30CD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0,75</w:t>
            </w:r>
          </w:p>
        </w:tc>
        <w:tc>
          <w:tcPr>
            <w:tcW w:w="318" w:type="pct"/>
            <w:vMerge/>
            <w:tcBorders>
              <w:left w:val="single" w:sz="4" w:space="0" w:color="auto"/>
              <w:bottom w:val="single" w:sz="4" w:space="0" w:color="auto"/>
              <w:right w:val="single" w:sz="4" w:space="0" w:color="auto"/>
            </w:tcBorders>
            <w:vAlign w:val="center"/>
          </w:tcPr>
          <w:p w14:paraId="6E3F4D2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0D806103"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left w:val="single" w:sz="4" w:space="0" w:color="auto"/>
              <w:bottom w:val="single" w:sz="4" w:space="0" w:color="auto"/>
              <w:right w:val="single" w:sz="4" w:space="0" w:color="auto"/>
            </w:tcBorders>
            <w:vAlign w:val="center"/>
          </w:tcPr>
          <w:p w14:paraId="11166345"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2,02</w:t>
            </w:r>
          </w:p>
        </w:tc>
        <w:tc>
          <w:tcPr>
            <w:tcW w:w="351" w:type="pct"/>
            <w:tcBorders>
              <w:top w:val="single" w:sz="4" w:space="0" w:color="auto"/>
              <w:left w:val="single" w:sz="4" w:space="0" w:color="auto"/>
              <w:bottom w:val="single" w:sz="4" w:space="0" w:color="auto"/>
              <w:right w:val="single" w:sz="4" w:space="0" w:color="auto"/>
            </w:tcBorders>
            <w:vAlign w:val="center"/>
          </w:tcPr>
          <w:p w14:paraId="22EB03DE"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0,82</w:t>
            </w:r>
          </w:p>
        </w:tc>
        <w:tc>
          <w:tcPr>
            <w:tcW w:w="318" w:type="pct"/>
            <w:vMerge/>
            <w:tcBorders>
              <w:left w:val="single" w:sz="4" w:space="0" w:color="auto"/>
              <w:bottom w:val="single" w:sz="4" w:space="0" w:color="auto"/>
              <w:right w:val="single" w:sz="4" w:space="0" w:color="auto"/>
            </w:tcBorders>
            <w:vAlign w:val="center"/>
          </w:tcPr>
          <w:p w14:paraId="2D001F2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78B8349E"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p>
        </w:tc>
        <w:tc>
          <w:tcPr>
            <w:tcW w:w="412" w:type="pct"/>
            <w:tcBorders>
              <w:top w:val="single" w:sz="4" w:space="0" w:color="auto"/>
              <w:left w:val="single" w:sz="4" w:space="0" w:color="auto"/>
              <w:bottom w:val="single" w:sz="4" w:space="0" w:color="auto"/>
              <w:right w:val="single" w:sz="4" w:space="0" w:color="auto"/>
            </w:tcBorders>
            <w:shd w:val="clear" w:color="auto" w:fill="auto"/>
            <w:vAlign w:val="center"/>
          </w:tcPr>
          <w:p w14:paraId="4DC7919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0,80</w:t>
            </w:r>
            <w:r w:rsidRPr="003E0337">
              <w:rPr>
                <w:color w:val="000000" w:themeColor="text1"/>
                <w:sz w:val="26"/>
                <w:szCs w:val="26"/>
                <w:vertAlign w:val="superscript"/>
              </w:rPr>
              <w:t>**</w:t>
            </w:r>
          </w:p>
        </w:tc>
      </w:tr>
      <w:tr w:rsidR="001135E2" w:rsidRPr="003E0337" w14:paraId="1949031A" w14:textId="77777777" w:rsidTr="00450255">
        <w:trPr>
          <w:trHeight w:val="20"/>
          <w:jc w:val="center"/>
        </w:trPr>
        <w:tc>
          <w:tcPr>
            <w:tcW w:w="257" w:type="pct"/>
            <w:vMerge w:val="restart"/>
            <w:shd w:val="clear" w:color="auto" w:fill="auto"/>
            <w:vAlign w:val="center"/>
          </w:tcPr>
          <w:p w14:paraId="61ED70A8" w14:textId="77777777" w:rsidR="0096775F" w:rsidRPr="003E0337" w:rsidRDefault="0096775F" w:rsidP="00376755">
            <w:pPr>
              <w:widowControl w:val="0"/>
              <w:spacing w:before="40" w:after="40"/>
              <w:rPr>
                <w:color w:val="000000" w:themeColor="text1"/>
                <w:sz w:val="26"/>
                <w:szCs w:val="26"/>
              </w:rPr>
            </w:pPr>
            <w:r w:rsidRPr="003E0337">
              <w:rPr>
                <w:color w:val="000000" w:themeColor="text1"/>
                <w:sz w:val="26"/>
                <w:szCs w:val="26"/>
              </w:rPr>
              <w:t>7</w:t>
            </w:r>
          </w:p>
        </w:tc>
        <w:tc>
          <w:tcPr>
            <w:tcW w:w="1271" w:type="pct"/>
            <w:vMerge w:val="restart"/>
            <w:vAlign w:val="center"/>
          </w:tcPr>
          <w:p w14:paraId="6D07CDA5" w14:textId="77777777" w:rsidR="0096775F" w:rsidRPr="003E0337" w:rsidRDefault="0096775F" w:rsidP="00376755">
            <w:pPr>
              <w:widowControl w:val="0"/>
              <w:spacing w:before="40" w:after="40"/>
              <w:jc w:val="both"/>
              <w:rPr>
                <w:color w:val="000000" w:themeColor="text1"/>
                <w:sz w:val="26"/>
                <w:szCs w:val="26"/>
              </w:rPr>
            </w:pPr>
            <w:r w:rsidRPr="003E0337">
              <w:rPr>
                <w:color w:val="000000" w:themeColor="text1"/>
                <w:sz w:val="26"/>
                <w:szCs w:val="26"/>
              </w:rPr>
              <w:t xml:space="preserve">Lập hồ sơ và tổng hợp kết quả đánh giá định kì về </w:t>
            </w:r>
            <w:r w:rsidR="00DC1448" w:rsidRPr="003E0337">
              <w:rPr>
                <w:color w:val="000000" w:themeColor="text1"/>
                <w:sz w:val="26"/>
                <w:szCs w:val="26"/>
              </w:rPr>
              <w:t>HĐ</w:t>
            </w:r>
            <w:r w:rsidRPr="003E0337">
              <w:rPr>
                <w:color w:val="000000" w:themeColor="text1"/>
                <w:sz w:val="26"/>
                <w:szCs w:val="26"/>
              </w:rPr>
              <w:t xml:space="preserve">SHTT </w:t>
            </w:r>
          </w:p>
        </w:tc>
        <w:tc>
          <w:tcPr>
            <w:tcW w:w="591" w:type="pct"/>
            <w:shd w:val="clear" w:color="auto" w:fill="auto"/>
            <w:vAlign w:val="center"/>
          </w:tcPr>
          <w:p w14:paraId="5F69335E"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CBQL</w:t>
            </w:r>
          </w:p>
        </w:tc>
        <w:tc>
          <w:tcPr>
            <w:tcW w:w="325" w:type="pct"/>
            <w:shd w:val="clear" w:color="auto" w:fill="auto"/>
            <w:vAlign w:val="center"/>
          </w:tcPr>
          <w:p w14:paraId="61E483E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2,14</w:t>
            </w:r>
          </w:p>
        </w:tc>
        <w:tc>
          <w:tcPr>
            <w:tcW w:w="325" w:type="pct"/>
            <w:shd w:val="clear" w:color="auto" w:fill="auto"/>
            <w:vAlign w:val="center"/>
          </w:tcPr>
          <w:p w14:paraId="16A4035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0,66</w:t>
            </w:r>
          </w:p>
        </w:tc>
        <w:tc>
          <w:tcPr>
            <w:tcW w:w="318" w:type="pct"/>
            <w:vMerge w:val="restart"/>
            <w:vAlign w:val="center"/>
          </w:tcPr>
          <w:p w14:paraId="2D20E7B7"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0,73</w:t>
            </w:r>
          </w:p>
        </w:tc>
        <w:tc>
          <w:tcPr>
            <w:tcW w:w="257" w:type="pct"/>
            <w:vMerge w:val="restart"/>
            <w:vAlign w:val="center"/>
          </w:tcPr>
          <w:p w14:paraId="6266196A"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4</w:t>
            </w:r>
          </w:p>
        </w:tc>
        <w:tc>
          <w:tcPr>
            <w:tcW w:w="318" w:type="pct"/>
            <w:vAlign w:val="center"/>
          </w:tcPr>
          <w:p w14:paraId="01E9F1B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2,07</w:t>
            </w:r>
          </w:p>
        </w:tc>
        <w:tc>
          <w:tcPr>
            <w:tcW w:w="351" w:type="pct"/>
            <w:vAlign w:val="center"/>
          </w:tcPr>
          <w:p w14:paraId="06EADD24"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0,74</w:t>
            </w:r>
          </w:p>
        </w:tc>
        <w:tc>
          <w:tcPr>
            <w:tcW w:w="318" w:type="pct"/>
            <w:vMerge w:val="restart"/>
            <w:vAlign w:val="center"/>
          </w:tcPr>
          <w:p w14:paraId="7B325185"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0,60</w:t>
            </w:r>
          </w:p>
        </w:tc>
        <w:tc>
          <w:tcPr>
            <w:tcW w:w="257" w:type="pct"/>
            <w:vMerge w:val="restart"/>
            <w:vAlign w:val="center"/>
          </w:tcPr>
          <w:p w14:paraId="546E48ED" w14:textId="77777777" w:rsidR="0096775F" w:rsidRPr="003E0337" w:rsidRDefault="0096775F" w:rsidP="00376755">
            <w:pPr>
              <w:widowControl w:val="0"/>
              <w:autoSpaceDE w:val="0"/>
              <w:autoSpaceDN w:val="0"/>
              <w:adjustRightInd w:val="0"/>
              <w:spacing w:before="40" w:after="40"/>
              <w:jc w:val="center"/>
              <w:rPr>
                <w:b/>
                <w:color w:val="000000" w:themeColor="text1"/>
                <w:sz w:val="26"/>
                <w:szCs w:val="26"/>
              </w:rPr>
            </w:pPr>
            <w:r w:rsidRPr="003E0337">
              <w:rPr>
                <w:b/>
                <w:color w:val="000000" w:themeColor="text1"/>
                <w:sz w:val="26"/>
                <w:szCs w:val="26"/>
              </w:rPr>
              <w:t>4</w:t>
            </w:r>
          </w:p>
        </w:tc>
        <w:tc>
          <w:tcPr>
            <w:tcW w:w="412" w:type="pct"/>
            <w:shd w:val="clear" w:color="auto" w:fill="auto"/>
            <w:vAlign w:val="center"/>
          </w:tcPr>
          <w:p w14:paraId="25F0932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0,77</w:t>
            </w:r>
            <w:r w:rsidRPr="003E0337">
              <w:rPr>
                <w:color w:val="000000" w:themeColor="text1"/>
                <w:sz w:val="26"/>
                <w:szCs w:val="26"/>
                <w:vertAlign w:val="superscript"/>
              </w:rPr>
              <w:t>**</w:t>
            </w:r>
          </w:p>
        </w:tc>
      </w:tr>
      <w:tr w:rsidR="001135E2" w:rsidRPr="003E0337" w14:paraId="3E258982" w14:textId="77777777" w:rsidTr="00450255">
        <w:trPr>
          <w:trHeight w:val="20"/>
          <w:jc w:val="center"/>
        </w:trPr>
        <w:tc>
          <w:tcPr>
            <w:tcW w:w="257" w:type="pct"/>
            <w:vMerge/>
            <w:shd w:val="clear" w:color="auto" w:fill="auto"/>
          </w:tcPr>
          <w:p w14:paraId="2108B312" w14:textId="77777777" w:rsidR="0096775F" w:rsidRPr="003E0337" w:rsidRDefault="0096775F" w:rsidP="00376755">
            <w:pPr>
              <w:widowControl w:val="0"/>
              <w:spacing w:before="40" w:after="40"/>
              <w:jc w:val="both"/>
              <w:rPr>
                <w:color w:val="000000" w:themeColor="text1"/>
                <w:sz w:val="26"/>
                <w:szCs w:val="26"/>
              </w:rPr>
            </w:pPr>
          </w:p>
        </w:tc>
        <w:tc>
          <w:tcPr>
            <w:tcW w:w="1271" w:type="pct"/>
            <w:vMerge/>
          </w:tcPr>
          <w:p w14:paraId="65CA7CF9"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bottom w:val="single" w:sz="4" w:space="0" w:color="auto"/>
              <w:right w:val="single" w:sz="4" w:space="0" w:color="auto"/>
            </w:tcBorders>
            <w:shd w:val="clear" w:color="auto" w:fill="auto"/>
            <w:vAlign w:val="center"/>
          </w:tcPr>
          <w:p w14:paraId="24294895"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GV, CV</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5ED233B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2,12</w:t>
            </w:r>
          </w:p>
        </w:tc>
        <w:tc>
          <w:tcPr>
            <w:tcW w:w="325" w:type="pct"/>
            <w:tcBorders>
              <w:top w:val="single" w:sz="4" w:space="0" w:color="auto"/>
              <w:left w:val="single" w:sz="4" w:space="0" w:color="auto"/>
              <w:bottom w:val="single" w:sz="4" w:space="0" w:color="auto"/>
            </w:tcBorders>
            <w:shd w:val="clear" w:color="auto" w:fill="auto"/>
            <w:vAlign w:val="center"/>
          </w:tcPr>
          <w:p w14:paraId="411737DE"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0,78</w:t>
            </w:r>
          </w:p>
        </w:tc>
        <w:tc>
          <w:tcPr>
            <w:tcW w:w="318" w:type="pct"/>
            <w:vMerge/>
            <w:vAlign w:val="center"/>
          </w:tcPr>
          <w:p w14:paraId="32C71C9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1B9F7CC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bottom w:val="single" w:sz="4" w:space="0" w:color="auto"/>
              <w:right w:val="single" w:sz="4" w:space="0" w:color="auto"/>
            </w:tcBorders>
            <w:vAlign w:val="center"/>
          </w:tcPr>
          <w:p w14:paraId="5082CE89"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2,02</w:t>
            </w:r>
          </w:p>
        </w:tc>
        <w:tc>
          <w:tcPr>
            <w:tcW w:w="351" w:type="pct"/>
            <w:tcBorders>
              <w:top w:val="single" w:sz="4" w:space="0" w:color="auto"/>
              <w:left w:val="single" w:sz="4" w:space="0" w:color="auto"/>
              <w:bottom w:val="single" w:sz="4" w:space="0" w:color="auto"/>
            </w:tcBorders>
            <w:vAlign w:val="center"/>
          </w:tcPr>
          <w:p w14:paraId="453A3B5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0,78</w:t>
            </w:r>
          </w:p>
        </w:tc>
        <w:tc>
          <w:tcPr>
            <w:tcW w:w="318" w:type="pct"/>
            <w:vMerge/>
            <w:vAlign w:val="center"/>
          </w:tcPr>
          <w:p w14:paraId="6603E6E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3EBD10E4"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412" w:type="pct"/>
            <w:tcBorders>
              <w:top w:val="single" w:sz="4" w:space="0" w:color="auto"/>
              <w:bottom w:val="single" w:sz="4" w:space="0" w:color="auto"/>
              <w:right w:val="single" w:sz="4" w:space="0" w:color="auto"/>
            </w:tcBorders>
            <w:shd w:val="clear" w:color="auto" w:fill="auto"/>
            <w:vAlign w:val="center"/>
          </w:tcPr>
          <w:p w14:paraId="763DDBC8"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r w:rsidRPr="003E0337">
              <w:rPr>
                <w:color w:val="000000" w:themeColor="text1"/>
                <w:sz w:val="26"/>
                <w:szCs w:val="26"/>
                <w:vertAlign w:val="superscript"/>
              </w:rPr>
              <w:t>*</w:t>
            </w:r>
          </w:p>
        </w:tc>
      </w:tr>
      <w:tr w:rsidR="001135E2" w:rsidRPr="003E0337" w14:paraId="77CBDD12" w14:textId="77777777" w:rsidTr="00450255">
        <w:trPr>
          <w:trHeight w:val="20"/>
          <w:jc w:val="center"/>
        </w:trPr>
        <w:tc>
          <w:tcPr>
            <w:tcW w:w="257" w:type="pct"/>
            <w:vMerge/>
            <w:tcBorders>
              <w:bottom w:val="single" w:sz="4" w:space="0" w:color="auto"/>
            </w:tcBorders>
            <w:shd w:val="clear" w:color="auto" w:fill="auto"/>
          </w:tcPr>
          <w:p w14:paraId="411911D3" w14:textId="77777777" w:rsidR="0096775F" w:rsidRPr="003E0337" w:rsidRDefault="0096775F" w:rsidP="00376755">
            <w:pPr>
              <w:widowControl w:val="0"/>
              <w:spacing w:before="40" w:after="40"/>
              <w:jc w:val="both"/>
              <w:rPr>
                <w:color w:val="000000" w:themeColor="text1"/>
                <w:sz w:val="26"/>
                <w:szCs w:val="26"/>
              </w:rPr>
            </w:pPr>
          </w:p>
        </w:tc>
        <w:tc>
          <w:tcPr>
            <w:tcW w:w="1271" w:type="pct"/>
            <w:vMerge/>
            <w:tcBorders>
              <w:bottom w:val="single" w:sz="4" w:space="0" w:color="auto"/>
            </w:tcBorders>
          </w:tcPr>
          <w:p w14:paraId="79CD9E12" w14:textId="77777777" w:rsidR="0096775F" w:rsidRPr="003E0337" w:rsidRDefault="0096775F" w:rsidP="00376755">
            <w:pPr>
              <w:widowControl w:val="0"/>
              <w:spacing w:before="40" w:after="40"/>
              <w:jc w:val="both"/>
              <w:rPr>
                <w:color w:val="000000" w:themeColor="text1"/>
                <w:sz w:val="26"/>
                <w:szCs w:val="26"/>
              </w:rPr>
            </w:pPr>
          </w:p>
        </w:tc>
        <w:tc>
          <w:tcPr>
            <w:tcW w:w="591" w:type="pct"/>
            <w:tcBorders>
              <w:top w:val="single" w:sz="4" w:space="0" w:color="auto"/>
              <w:bottom w:val="single" w:sz="4" w:space="0" w:color="auto"/>
              <w:right w:val="single" w:sz="4" w:space="0" w:color="auto"/>
            </w:tcBorders>
            <w:shd w:val="clear" w:color="auto" w:fill="auto"/>
            <w:vAlign w:val="center"/>
          </w:tcPr>
          <w:p w14:paraId="6036113F" w14:textId="77777777" w:rsidR="0096775F" w:rsidRPr="003E0337" w:rsidRDefault="0096775F" w:rsidP="00376755">
            <w:pPr>
              <w:widowControl w:val="0"/>
              <w:spacing w:before="40" w:after="40"/>
              <w:jc w:val="center"/>
              <w:rPr>
                <w:color w:val="000000" w:themeColor="text1"/>
                <w:sz w:val="26"/>
                <w:szCs w:val="26"/>
              </w:rPr>
            </w:pPr>
            <w:r w:rsidRPr="003E0337">
              <w:rPr>
                <w:color w:val="000000" w:themeColor="text1"/>
                <w:sz w:val="26"/>
                <w:szCs w:val="26"/>
              </w:rPr>
              <w:t>Chung</w:t>
            </w:r>
          </w:p>
        </w:tc>
        <w:tc>
          <w:tcPr>
            <w:tcW w:w="325" w:type="pct"/>
            <w:tcBorders>
              <w:top w:val="single" w:sz="4" w:space="0" w:color="auto"/>
              <w:left w:val="single" w:sz="4" w:space="0" w:color="auto"/>
              <w:bottom w:val="single" w:sz="4" w:space="0" w:color="auto"/>
              <w:right w:val="single" w:sz="4" w:space="0" w:color="auto"/>
            </w:tcBorders>
            <w:shd w:val="clear" w:color="auto" w:fill="auto"/>
            <w:vAlign w:val="center"/>
          </w:tcPr>
          <w:p w14:paraId="15408FB5"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2,12</w:t>
            </w:r>
          </w:p>
        </w:tc>
        <w:tc>
          <w:tcPr>
            <w:tcW w:w="325" w:type="pct"/>
            <w:tcBorders>
              <w:top w:val="single" w:sz="4" w:space="0" w:color="auto"/>
              <w:left w:val="single" w:sz="4" w:space="0" w:color="auto"/>
              <w:bottom w:val="single" w:sz="4" w:space="0" w:color="auto"/>
            </w:tcBorders>
            <w:shd w:val="clear" w:color="auto" w:fill="auto"/>
            <w:vAlign w:val="center"/>
          </w:tcPr>
          <w:p w14:paraId="68D5C2DB"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p>
        </w:tc>
        <w:tc>
          <w:tcPr>
            <w:tcW w:w="318" w:type="pct"/>
            <w:vMerge/>
            <w:tcBorders>
              <w:bottom w:val="single" w:sz="4" w:space="0" w:color="auto"/>
            </w:tcBorders>
            <w:vAlign w:val="center"/>
          </w:tcPr>
          <w:p w14:paraId="6BA13CE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bottom w:val="single" w:sz="4" w:space="0" w:color="auto"/>
            </w:tcBorders>
            <w:vAlign w:val="center"/>
          </w:tcPr>
          <w:p w14:paraId="23AB231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318" w:type="pct"/>
            <w:tcBorders>
              <w:top w:val="single" w:sz="4" w:space="0" w:color="auto"/>
              <w:bottom w:val="single" w:sz="4" w:space="0" w:color="auto"/>
              <w:right w:val="single" w:sz="4" w:space="0" w:color="auto"/>
            </w:tcBorders>
            <w:vAlign w:val="center"/>
          </w:tcPr>
          <w:p w14:paraId="776F19A0"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2,03</w:t>
            </w:r>
          </w:p>
        </w:tc>
        <w:tc>
          <w:tcPr>
            <w:tcW w:w="351" w:type="pct"/>
            <w:tcBorders>
              <w:top w:val="single" w:sz="4" w:space="0" w:color="auto"/>
              <w:left w:val="single" w:sz="4" w:space="0" w:color="auto"/>
              <w:bottom w:val="single" w:sz="4" w:space="0" w:color="auto"/>
            </w:tcBorders>
            <w:vAlign w:val="center"/>
          </w:tcPr>
          <w:p w14:paraId="7C370642"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0,77</w:t>
            </w:r>
          </w:p>
        </w:tc>
        <w:tc>
          <w:tcPr>
            <w:tcW w:w="318" w:type="pct"/>
            <w:vMerge/>
            <w:tcBorders>
              <w:bottom w:val="single" w:sz="4" w:space="0" w:color="auto"/>
            </w:tcBorders>
            <w:vAlign w:val="center"/>
          </w:tcPr>
          <w:p w14:paraId="65F80AF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bottom w:val="single" w:sz="4" w:space="0" w:color="auto"/>
            </w:tcBorders>
            <w:vAlign w:val="center"/>
          </w:tcPr>
          <w:p w14:paraId="77CA4CDF"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p>
        </w:tc>
        <w:tc>
          <w:tcPr>
            <w:tcW w:w="412" w:type="pct"/>
            <w:tcBorders>
              <w:top w:val="single" w:sz="4" w:space="0" w:color="auto"/>
              <w:bottom w:val="single" w:sz="4" w:space="0" w:color="auto"/>
              <w:right w:val="single" w:sz="4" w:space="0" w:color="auto"/>
            </w:tcBorders>
            <w:shd w:val="clear" w:color="auto" w:fill="auto"/>
            <w:vAlign w:val="center"/>
          </w:tcPr>
          <w:p w14:paraId="26F3F35C" w14:textId="77777777" w:rsidR="0096775F" w:rsidRPr="003E0337" w:rsidRDefault="0096775F" w:rsidP="00376755">
            <w:pPr>
              <w:widowControl w:val="0"/>
              <w:autoSpaceDE w:val="0"/>
              <w:autoSpaceDN w:val="0"/>
              <w:adjustRightInd w:val="0"/>
              <w:spacing w:before="40" w:after="40"/>
              <w:jc w:val="center"/>
              <w:rPr>
                <w:color w:val="000000" w:themeColor="text1"/>
                <w:sz w:val="26"/>
                <w:szCs w:val="26"/>
              </w:rPr>
            </w:pPr>
            <w:r w:rsidRPr="003E0337">
              <w:rPr>
                <w:color w:val="000000" w:themeColor="text1"/>
                <w:sz w:val="26"/>
                <w:szCs w:val="26"/>
              </w:rPr>
              <w:t>076</w:t>
            </w:r>
            <w:r w:rsidRPr="003E0337">
              <w:rPr>
                <w:color w:val="000000" w:themeColor="text1"/>
                <w:sz w:val="26"/>
                <w:szCs w:val="26"/>
                <w:vertAlign w:val="superscript"/>
              </w:rPr>
              <w:t>**</w:t>
            </w:r>
          </w:p>
        </w:tc>
      </w:tr>
    </w:tbl>
    <w:p w14:paraId="62ECF4C5" w14:textId="77777777" w:rsidR="0096775F" w:rsidRPr="00F25887" w:rsidRDefault="0096775F" w:rsidP="00C80818">
      <w:pPr>
        <w:widowControl w:val="0"/>
        <w:spacing w:line="360" w:lineRule="auto"/>
        <w:ind w:firstLine="709"/>
        <w:jc w:val="both"/>
        <w:rPr>
          <w:color w:val="000000" w:themeColor="text1"/>
          <w:sz w:val="26"/>
          <w:szCs w:val="26"/>
        </w:rPr>
      </w:pPr>
      <w:r w:rsidRPr="00F25887">
        <w:rPr>
          <w:color w:val="000000" w:themeColor="text1"/>
          <w:sz w:val="26"/>
          <w:szCs w:val="26"/>
          <w:lang w:val="af-ZA"/>
        </w:rPr>
        <w:t>Tổng hợp phân tích thống kê tại bả</w:t>
      </w:r>
      <w:r w:rsidR="00057A8D" w:rsidRPr="00F25887">
        <w:rPr>
          <w:color w:val="000000" w:themeColor="text1"/>
          <w:sz w:val="26"/>
          <w:szCs w:val="26"/>
          <w:lang w:val="af-ZA"/>
        </w:rPr>
        <w:t>ng 2.9</w:t>
      </w:r>
      <w:r w:rsidRPr="00F25887">
        <w:rPr>
          <w:color w:val="000000" w:themeColor="text1"/>
          <w:sz w:val="26"/>
          <w:szCs w:val="26"/>
          <w:lang w:val="af-ZA"/>
        </w:rPr>
        <w:t xml:space="preserve"> cho thấy:</w:t>
      </w:r>
    </w:p>
    <w:p w14:paraId="70F4C2F6" w14:textId="357427AC" w:rsidR="000D713F" w:rsidRPr="00F25887" w:rsidRDefault="00741B2C" w:rsidP="00C80818">
      <w:pPr>
        <w:widowControl w:val="0"/>
        <w:spacing w:line="360" w:lineRule="auto"/>
        <w:ind w:firstLine="709"/>
        <w:jc w:val="both"/>
        <w:rPr>
          <w:color w:val="000000" w:themeColor="text1"/>
          <w:sz w:val="26"/>
          <w:szCs w:val="26"/>
          <w:lang w:val="af-ZA"/>
        </w:rPr>
      </w:pPr>
      <w:r w:rsidRPr="00D004EE">
        <w:rPr>
          <w:b/>
          <w:i/>
          <w:color w:val="000000" w:themeColor="text1"/>
          <w:sz w:val="26"/>
          <w:szCs w:val="26"/>
          <w:lang w:val="af-ZA"/>
        </w:rPr>
        <w:t xml:space="preserve">- </w:t>
      </w:r>
      <w:r w:rsidR="0096775F" w:rsidRPr="00D004EE">
        <w:rPr>
          <w:b/>
          <w:i/>
          <w:color w:val="000000" w:themeColor="text1"/>
          <w:sz w:val="26"/>
          <w:szCs w:val="26"/>
          <w:lang w:val="af-ZA"/>
        </w:rPr>
        <w:t>Xét chung toàn mẫu</w:t>
      </w:r>
      <w:r w:rsidR="005C5085">
        <w:rPr>
          <w:b/>
          <w:color w:val="000000" w:themeColor="text1"/>
          <w:sz w:val="26"/>
          <w:szCs w:val="26"/>
          <w:lang w:val="af-ZA"/>
        </w:rPr>
        <w:t>:</w:t>
      </w:r>
      <w:r w:rsidR="005C5085" w:rsidRPr="005C5085">
        <w:rPr>
          <w:color w:val="000000" w:themeColor="text1"/>
          <w:sz w:val="26"/>
          <w:szCs w:val="26"/>
          <w:lang w:val="af-ZA"/>
        </w:rPr>
        <w:t xml:space="preserve"> C</w:t>
      </w:r>
      <w:r w:rsidR="0096775F" w:rsidRPr="005C5085">
        <w:rPr>
          <w:color w:val="000000" w:themeColor="text1"/>
          <w:sz w:val="26"/>
          <w:szCs w:val="26"/>
          <w:lang w:val="af-ZA"/>
        </w:rPr>
        <w:t>ông</w:t>
      </w:r>
      <w:r w:rsidR="0096775F" w:rsidRPr="00F25887">
        <w:rPr>
          <w:color w:val="000000" w:themeColor="text1"/>
          <w:sz w:val="26"/>
          <w:szCs w:val="26"/>
          <w:lang w:val="af-ZA"/>
        </w:rPr>
        <w:t xml:space="preserve"> tác đánh giá </w:t>
      </w:r>
      <w:r w:rsidR="002D7E8D" w:rsidRPr="00F25887">
        <w:rPr>
          <w:color w:val="000000" w:themeColor="text1"/>
          <w:sz w:val="26"/>
          <w:szCs w:val="26"/>
          <w:lang w:val="af-ZA"/>
        </w:rPr>
        <w:t>HĐ</w:t>
      </w:r>
      <w:r w:rsidR="0096775F" w:rsidRPr="00F25887">
        <w:rPr>
          <w:color w:val="000000" w:themeColor="text1"/>
          <w:sz w:val="26"/>
          <w:szCs w:val="26"/>
          <w:lang w:val="af-ZA"/>
        </w:rPr>
        <w:t>SHTT ở các trường ĐH khu vực miền Trung được CBQL và GV,</w:t>
      </w:r>
      <w:r w:rsidR="0096775F" w:rsidRPr="00F25887">
        <w:rPr>
          <w:color w:val="000000" w:themeColor="text1"/>
          <w:spacing w:val="13"/>
          <w:sz w:val="26"/>
          <w:szCs w:val="26"/>
          <w:lang w:val="af-ZA"/>
        </w:rPr>
        <w:t xml:space="preserve"> </w:t>
      </w:r>
      <w:r w:rsidR="001A3A0E" w:rsidRPr="00F25887">
        <w:rPr>
          <w:color w:val="000000" w:themeColor="text1"/>
          <w:sz w:val="26"/>
          <w:szCs w:val="26"/>
          <w:lang w:val="af-ZA"/>
        </w:rPr>
        <w:t>C</w:t>
      </w:r>
      <w:r w:rsidR="0096775F" w:rsidRPr="00F25887">
        <w:rPr>
          <w:color w:val="000000" w:themeColor="text1"/>
          <w:sz w:val="26"/>
          <w:szCs w:val="26"/>
          <w:lang w:val="af-ZA"/>
        </w:rPr>
        <w:t>V</w:t>
      </w:r>
      <w:r w:rsidR="0096775F" w:rsidRPr="00F25887">
        <w:rPr>
          <w:color w:val="000000" w:themeColor="text1"/>
          <w:spacing w:val="10"/>
          <w:sz w:val="26"/>
          <w:szCs w:val="26"/>
          <w:lang w:val="af-ZA"/>
        </w:rPr>
        <w:t xml:space="preserve"> nhận định ở là “</w:t>
      </w:r>
      <w:r w:rsidR="0096775F" w:rsidRPr="00F25887">
        <w:rPr>
          <w:color w:val="000000" w:themeColor="text1"/>
          <w:sz w:val="26"/>
          <w:szCs w:val="26"/>
          <w:lang w:val="af-ZA"/>
        </w:rPr>
        <w:t>ít thực hiện” (</w:t>
      </w:r>
      <w:r w:rsidR="00433811" w:rsidRPr="00F25887">
        <w:rPr>
          <w:b/>
          <w:color w:val="000000" w:themeColor="text1"/>
          <w:position w:val="-4"/>
        </w:rPr>
        <w:object w:dxaOrig="260" w:dyaOrig="320" w14:anchorId="7D941696">
          <v:shape id="_x0000_i1066" type="#_x0000_t75" style="width:15.05pt;height:18.25pt" o:ole="">
            <v:imagedata r:id="rId21" o:title=""/>
          </v:shape>
          <o:OLEObject Type="Embed" ProgID="Equation.KSEE3" ShapeID="_x0000_i1066" DrawAspect="Content" ObjectID="_1681560005" r:id="rId62"/>
        </w:object>
      </w:r>
      <w:r w:rsidR="002C70F4" w:rsidRPr="00F25887">
        <w:rPr>
          <w:noProof/>
          <w:color w:val="000000" w:themeColor="text1"/>
          <w:sz w:val="26"/>
          <w:szCs w:val="26"/>
          <w:lang w:val="af-ZA"/>
        </w:rPr>
        <w:t>chung</w:t>
      </w:r>
      <w:r w:rsidR="00376755" w:rsidRPr="00F25887">
        <w:rPr>
          <w:noProof/>
          <w:color w:val="000000" w:themeColor="text1"/>
          <w:sz w:val="26"/>
          <w:szCs w:val="26"/>
          <w:lang w:val="af-ZA"/>
        </w:rPr>
        <w:t xml:space="preserve"> </w:t>
      </w:r>
      <w:r w:rsidR="0096775F" w:rsidRPr="00F25887">
        <w:rPr>
          <w:color w:val="000000" w:themeColor="text1"/>
          <w:sz w:val="26"/>
          <w:szCs w:val="26"/>
          <w:lang w:val="af-ZA"/>
        </w:rPr>
        <w:t>=</w:t>
      </w:r>
      <w:r w:rsidR="00376755" w:rsidRPr="00F25887">
        <w:rPr>
          <w:color w:val="000000" w:themeColor="text1"/>
          <w:sz w:val="26"/>
          <w:szCs w:val="26"/>
          <w:lang w:val="af-ZA"/>
        </w:rPr>
        <w:t xml:space="preserve"> </w:t>
      </w:r>
      <w:r w:rsidR="0096775F" w:rsidRPr="00F25887">
        <w:rPr>
          <w:color w:val="000000" w:themeColor="text1"/>
          <w:spacing w:val="10"/>
          <w:sz w:val="26"/>
          <w:szCs w:val="26"/>
          <w:lang w:val="af-ZA"/>
        </w:rPr>
        <w:t>2,06</w:t>
      </w:r>
      <w:r w:rsidR="00376755" w:rsidRPr="00F25887">
        <w:rPr>
          <w:color w:val="000000" w:themeColor="text1"/>
          <w:spacing w:val="10"/>
          <w:sz w:val="26"/>
          <w:szCs w:val="26"/>
          <w:lang w:val="af-ZA"/>
        </w:rPr>
        <w:t xml:space="preserve"> </w:t>
      </w:r>
      <w:r w:rsidR="0096775F" w:rsidRPr="00F25887">
        <w:rPr>
          <w:color w:val="000000" w:themeColor="text1"/>
          <w:spacing w:val="10"/>
          <w:sz w:val="26"/>
          <w:szCs w:val="26"/>
          <w:lang w:val="af-ZA"/>
        </w:rPr>
        <w:t>-</w:t>
      </w:r>
      <w:r w:rsidR="00376755" w:rsidRPr="00F25887">
        <w:rPr>
          <w:color w:val="000000" w:themeColor="text1"/>
          <w:spacing w:val="10"/>
          <w:sz w:val="26"/>
          <w:szCs w:val="26"/>
          <w:lang w:val="af-ZA"/>
        </w:rPr>
        <w:t xml:space="preserve"> </w:t>
      </w:r>
      <w:r w:rsidR="0096775F" w:rsidRPr="00F25887">
        <w:rPr>
          <w:color w:val="000000" w:themeColor="text1"/>
          <w:spacing w:val="10"/>
          <w:sz w:val="26"/>
          <w:szCs w:val="26"/>
          <w:lang w:val="af-ZA"/>
        </w:rPr>
        <w:t>2,20) và “ít hiệu quả” (</w:t>
      </w:r>
      <w:r w:rsidR="00433811" w:rsidRPr="00F25887">
        <w:rPr>
          <w:b/>
          <w:color w:val="000000" w:themeColor="text1"/>
          <w:position w:val="-4"/>
        </w:rPr>
        <w:object w:dxaOrig="260" w:dyaOrig="320" w14:anchorId="35337B05">
          <v:shape id="_x0000_i1067" type="#_x0000_t75" style="width:15.05pt;height:18.25pt" o:ole="">
            <v:imagedata r:id="rId21" o:title=""/>
          </v:shape>
          <o:OLEObject Type="Embed" ProgID="Equation.KSEE3" ShapeID="_x0000_i1067" DrawAspect="Content" ObjectID="_1681560006" r:id="rId63"/>
        </w:object>
      </w:r>
      <w:r w:rsidR="002C70F4" w:rsidRPr="00F25887">
        <w:rPr>
          <w:noProof/>
          <w:color w:val="000000" w:themeColor="text1"/>
          <w:sz w:val="26"/>
          <w:szCs w:val="26"/>
          <w:lang w:val="af-ZA"/>
        </w:rPr>
        <w:t>chung</w:t>
      </w:r>
      <w:r w:rsidR="00376755" w:rsidRPr="00F25887">
        <w:rPr>
          <w:noProof/>
          <w:color w:val="000000" w:themeColor="text1"/>
          <w:sz w:val="26"/>
          <w:szCs w:val="26"/>
          <w:lang w:val="af-ZA"/>
        </w:rPr>
        <w:t xml:space="preserve"> </w:t>
      </w:r>
      <w:r w:rsidR="0096775F" w:rsidRPr="00F25887">
        <w:rPr>
          <w:color w:val="000000" w:themeColor="text1"/>
          <w:spacing w:val="10"/>
          <w:sz w:val="26"/>
          <w:szCs w:val="26"/>
          <w:lang w:val="af-ZA"/>
        </w:rPr>
        <w:t>=</w:t>
      </w:r>
      <w:r w:rsidR="00376755" w:rsidRPr="00F25887">
        <w:rPr>
          <w:color w:val="000000" w:themeColor="text1"/>
          <w:spacing w:val="10"/>
          <w:sz w:val="26"/>
          <w:szCs w:val="26"/>
          <w:lang w:val="af-ZA"/>
        </w:rPr>
        <w:t xml:space="preserve"> </w:t>
      </w:r>
      <w:r w:rsidR="0096775F" w:rsidRPr="00F25887">
        <w:rPr>
          <w:color w:val="000000" w:themeColor="text1"/>
          <w:spacing w:val="10"/>
          <w:sz w:val="26"/>
          <w:szCs w:val="26"/>
          <w:lang w:val="af-ZA"/>
        </w:rPr>
        <w:t>1,97</w:t>
      </w:r>
      <w:r w:rsidR="00376755" w:rsidRPr="00F25887">
        <w:rPr>
          <w:color w:val="000000" w:themeColor="text1"/>
          <w:spacing w:val="10"/>
          <w:sz w:val="26"/>
          <w:szCs w:val="26"/>
          <w:lang w:val="af-ZA"/>
        </w:rPr>
        <w:t xml:space="preserve"> </w:t>
      </w:r>
      <w:r w:rsidR="0096775F" w:rsidRPr="00F25887">
        <w:rPr>
          <w:color w:val="000000" w:themeColor="text1"/>
          <w:spacing w:val="10"/>
          <w:sz w:val="26"/>
          <w:szCs w:val="26"/>
          <w:lang w:val="af-ZA"/>
        </w:rPr>
        <w:t>-</w:t>
      </w:r>
      <w:r w:rsidR="00376755" w:rsidRPr="00F25887">
        <w:rPr>
          <w:color w:val="000000" w:themeColor="text1"/>
          <w:spacing w:val="10"/>
          <w:sz w:val="26"/>
          <w:szCs w:val="26"/>
          <w:lang w:val="af-ZA"/>
        </w:rPr>
        <w:t xml:space="preserve"> </w:t>
      </w:r>
      <w:r w:rsidR="0096775F" w:rsidRPr="00F25887">
        <w:rPr>
          <w:color w:val="000000" w:themeColor="text1"/>
          <w:spacing w:val="10"/>
          <w:sz w:val="26"/>
          <w:szCs w:val="26"/>
          <w:lang w:val="af-ZA"/>
        </w:rPr>
        <w:t>2,08)</w:t>
      </w:r>
      <w:r w:rsidR="0096775F" w:rsidRPr="00F25887">
        <w:rPr>
          <w:color w:val="000000" w:themeColor="text1"/>
          <w:sz w:val="26"/>
          <w:szCs w:val="26"/>
          <w:lang w:val="af-ZA"/>
        </w:rPr>
        <w:t xml:space="preserve">. Có sự trùng khớp nhất định về thứ bậc thường xuyên và hiệu quả của các nội dung đánh giá. Trong đó, các nội dung đánh giá thực hiện thường xuyên và hiệu quả hơn là: </w:t>
      </w:r>
      <w:r w:rsidR="0096775F" w:rsidRPr="00F25887">
        <w:rPr>
          <w:i/>
          <w:color w:val="000000" w:themeColor="text1"/>
          <w:sz w:val="26"/>
          <w:szCs w:val="26"/>
          <w:lang w:val="af-ZA"/>
        </w:rPr>
        <w:t>Báo cáo định kì về các</w:t>
      </w:r>
      <w:r w:rsidR="002D7E8D" w:rsidRPr="00F25887">
        <w:rPr>
          <w:i/>
          <w:color w:val="000000" w:themeColor="text1"/>
          <w:sz w:val="26"/>
          <w:szCs w:val="26"/>
          <w:lang w:val="af-ZA"/>
        </w:rPr>
        <w:t xml:space="preserve"> HĐ </w:t>
      </w:r>
      <w:r w:rsidR="0096775F" w:rsidRPr="00F25887">
        <w:rPr>
          <w:i/>
          <w:color w:val="000000" w:themeColor="text1"/>
          <w:sz w:val="26"/>
          <w:szCs w:val="26"/>
          <w:lang w:val="af-ZA"/>
        </w:rPr>
        <w:t>tạo lập, bảo vệ, khai thác thương mại TSTT ở trường ĐH</w:t>
      </w:r>
      <w:r w:rsidR="00720033" w:rsidRPr="00F25887">
        <w:rPr>
          <w:i/>
          <w:color w:val="000000" w:themeColor="text1"/>
          <w:sz w:val="26"/>
          <w:szCs w:val="26"/>
          <w:lang w:val="af-ZA"/>
        </w:rPr>
        <w:t xml:space="preserve">; </w:t>
      </w:r>
      <w:r w:rsidR="0096775F" w:rsidRPr="00F25887">
        <w:rPr>
          <w:i/>
          <w:color w:val="000000" w:themeColor="text1"/>
          <w:sz w:val="26"/>
          <w:szCs w:val="26"/>
          <w:lang w:val="af-ZA"/>
        </w:rPr>
        <w:t xml:space="preserve">Tổng kết, rút kinh nghiệm thực hiện và xây dựng định hướng </w:t>
      </w:r>
      <w:r w:rsidR="002D7E8D" w:rsidRPr="00F25887">
        <w:rPr>
          <w:i/>
          <w:color w:val="000000" w:themeColor="text1"/>
          <w:sz w:val="26"/>
          <w:szCs w:val="26"/>
          <w:lang w:val="af-ZA"/>
        </w:rPr>
        <w:t>HĐ</w:t>
      </w:r>
      <w:r w:rsidR="0096775F" w:rsidRPr="00F25887">
        <w:rPr>
          <w:i/>
          <w:color w:val="000000" w:themeColor="text1"/>
          <w:sz w:val="26"/>
          <w:szCs w:val="26"/>
          <w:lang w:val="af-ZA"/>
        </w:rPr>
        <w:t>SHTT</w:t>
      </w:r>
      <w:r w:rsidR="00720033" w:rsidRPr="00F25887">
        <w:rPr>
          <w:i/>
          <w:color w:val="000000" w:themeColor="text1"/>
          <w:sz w:val="26"/>
          <w:szCs w:val="26"/>
          <w:lang w:val="af-ZA"/>
        </w:rPr>
        <w:t xml:space="preserve">; </w:t>
      </w:r>
      <w:r w:rsidR="0096775F" w:rsidRPr="00F25887">
        <w:rPr>
          <w:i/>
          <w:color w:val="000000" w:themeColor="text1"/>
          <w:sz w:val="26"/>
          <w:szCs w:val="26"/>
          <w:lang w:val="af-ZA"/>
        </w:rPr>
        <w:t xml:space="preserve">Có chính sách khen thưởng hoặc xử lý vi </w:t>
      </w:r>
      <w:r w:rsidR="0096775F" w:rsidRPr="00F25887">
        <w:rPr>
          <w:i/>
          <w:color w:val="000000" w:themeColor="text1"/>
          <w:sz w:val="26"/>
          <w:szCs w:val="26"/>
          <w:lang w:val="af-ZA"/>
        </w:rPr>
        <w:lastRenderedPageBreak/>
        <w:t xml:space="preserve">phạm của cá nhân, đơn vị trong </w:t>
      </w:r>
      <w:r w:rsidR="002D7E8D" w:rsidRPr="00F25887">
        <w:rPr>
          <w:i/>
          <w:color w:val="000000" w:themeColor="text1"/>
          <w:sz w:val="26"/>
          <w:szCs w:val="26"/>
          <w:lang w:val="af-ZA"/>
        </w:rPr>
        <w:t>HĐ</w:t>
      </w:r>
      <w:r w:rsidR="0096775F" w:rsidRPr="00F25887">
        <w:rPr>
          <w:i/>
          <w:color w:val="000000" w:themeColor="text1"/>
          <w:sz w:val="26"/>
          <w:szCs w:val="26"/>
          <w:lang w:val="af-ZA"/>
        </w:rPr>
        <w:t>SHTT</w:t>
      </w:r>
      <w:r w:rsidR="00720033" w:rsidRPr="00F25887">
        <w:rPr>
          <w:color w:val="000000" w:themeColor="text1"/>
          <w:sz w:val="26"/>
          <w:szCs w:val="26"/>
          <w:lang w:val="af-ZA"/>
        </w:rPr>
        <w:t xml:space="preserve">; </w:t>
      </w:r>
      <w:r w:rsidR="0096775F" w:rsidRPr="00F25887">
        <w:rPr>
          <w:i/>
          <w:color w:val="000000" w:themeColor="text1"/>
          <w:sz w:val="26"/>
          <w:szCs w:val="26"/>
          <w:lang w:val="af-ZA"/>
        </w:rPr>
        <w:t xml:space="preserve">Lập hồ sơ và tổng hợp kết quả đánh giá định kì về </w:t>
      </w:r>
      <w:r w:rsidR="002D7E8D" w:rsidRPr="00F25887">
        <w:rPr>
          <w:i/>
          <w:color w:val="000000" w:themeColor="text1"/>
          <w:sz w:val="26"/>
          <w:szCs w:val="26"/>
          <w:lang w:val="af-ZA"/>
        </w:rPr>
        <w:t>HĐ</w:t>
      </w:r>
      <w:r w:rsidR="0096775F" w:rsidRPr="00F25887">
        <w:rPr>
          <w:i/>
          <w:color w:val="000000" w:themeColor="text1"/>
          <w:sz w:val="26"/>
          <w:szCs w:val="26"/>
          <w:lang w:val="af-ZA"/>
        </w:rPr>
        <w:t>SHTT</w:t>
      </w:r>
      <w:r w:rsidR="00720033" w:rsidRPr="00F25887">
        <w:rPr>
          <w:color w:val="000000" w:themeColor="text1"/>
          <w:sz w:val="26"/>
          <w:szCs w:val="26"/>
          <w:lang w:val="af-ZA"/>
        </w:rPr>
        <w:t xml:space="preserve">. </w:t>
      </w:r>
      <w:r w:rsidR="0096775F" w:rsidRPr="00F25887">
        <w:rPr>
          <w:color w:val="000000" w:themeColor="text1"/>
          <w:sz w:val="26"/>
          <w:szCs w:val="26"/>
          <w:lang w:val="af-ZA"/>
        </w:rPr>
        <w:t xml:space="preserve">Ý kiến của </w:t>
      </w:r>
      <w:r w:rsidR="00983187" w:rsidRPr="00F25887">
        <w:rPr>
          <w:color w:val="000000" w:themeColor="text1"/>
          <w:sz w:val="26"/>
          <w:szCs w:val="26"/>
          <w:lang w:val="af-ZA"/>
        </w:rPr>
        <w:t>CV</w:t>
      </w:r>
      <w:r w:rsidR="0096775F" w:rsidRPr="00F25887">
        <w:rPr>
          <w:color w:val="000000" w:themeColor="text1"/>
          <w:sz w:val="26"/>
          <w:szCs w:val="26"/>
          <w:lang w:val="af-ZA"/>
        </w:rPr>
        <w:t xml:space="preserve"> phụ trách SHTT ở trường ĐH cho biết, hàng năm bộ phận chuyên trách phải đánh giá phân loại, phát hiện, ghi nhận để bổ sung </w:t>
      </w:r>
      <w:r w:rsidR="006128D7" w:rsidRPr="00F25887">
        <w:rPr>
          <w:color w:val="000000" w:themeColor="text1"/>
          <w:sz w:val="26"/>
          <w:szCs w:val="26"/>
          <w:lang w:val="af-ZA"/>
        </w:rPr>
        <w:t>TSTT</w:t>
      </w:r>
      <w:r w:rsidR="0096775F" w:rsidRPr="00F25887">
        <w:rPr>
          <w:color w:val="000000" w:themeColor="text1"/>
          <w:sz w:val="26"/>
          <w:szCs w:val="26"/>
          <w:lang w:val="af-ZA"/>
        </w:rPr>
        <w:t>, lập hồ sơ và báo cáo TSTT của đơn vị, có các biện pháp hỗ trợ để hạn chế và tránh thất thoát TSTT của đơn vị</w:t>
      </w:r>
      <w:r w:rsidR="00720033" w:rsidRPr="00F25887">
        <w:rPr>
          <w:color w:val="000000" w:themeColor="text1"/>
          <w:sz w:val="26"/>
          <w:szCs w:val="26"/>
          <w:lang w:val="af-ZA"/>
        </w:rPr>
        <w:t>. Đ</w:t>
      </w:r>
      <w:r w:rsidR="0096775F" w:rsidRPr="00F25887">
        <w:rPr>
          <w:color w:val="000000" w:themeColor="text1"/>
          <w:sz w:val="26"/>
          <w:szCs w:val="26"/>
          <w:lang w:val="af-ZA"/>
        </w:rPr>
        <w:t>ặc biệ</w:t>
      </w:r>
      <w:r w:rsidR="004B5006" w:rsidRPr="00F25887">
        <w:rPr>
          <w:color w:val="000000" w:themeColor="text1"/>
          <w:sz w:val="26"/>
          <w:szCs w:val="26"/>
          <w:lang w:val="af-ZA"/>
        </w:rPr>
        <w:t>t</w:t>
      </w:r>
      <w:r w:rsidR="002C70F4" w:rsidRPr="00F25887">
        <w:rPr>
          <w:color w:val="000000" w:themeColor="text1"/>
          <w:sz w:val="26"/>
          <w:szCs w:val="26"/>
          <w:lang w:val="af-ZA"/>
        </w:rPr>
        <w:t xml:space="preserve">, </w:t>
      </w:r>
      <w:r w:rsidR="0096775F" w:rsidRPr="00F25887">
        <w:rPr>
          <w:color w:val="000000" w:themeColor="text1"/>
          <w:sz w:val="26"/>
          <w:szCs w:val="26"/>
          <w:lang w:val="af-ZA"/>
        </w:rPr>
        <w:t xml:space="preserve">quá trình thực hiện </w:t>
      </w:r>
      <w:r w:rsidR="0096775F" w:rsidRPr="00F25887">
        <w:rPr>
          <w:rFonts w:eastAsia="Times New Roman"/>
          <w:bCs/>
          <w:color w:val="000000" w:themeColor="text1"/>
          <w:sz w:val="26"/>
          <w:szCs w:val="26"/>
          <w:lang w:val="af-ZA"/>
        </w:rPr>
        <w:t xml:space="preserve">báo cáo tự đánh giá phục vụ công tác kiểm định chất lượng giáo dục </w:t>
      </w:r>
      <w:r w:rsidR="0096775F" w:rsidRPr="00F25887">
        <w:rPr>
          <w:color w:val="000000" w:themeColor="text1"/>
          <w:sz w:val="26"/>
          <w:szCs w:val="26"/>
          <w:lang w:val="af-ZA"/>
        </w:rPr>
        <w:t xml:space="preserve">là </w:t>
      </w:r>
      <w:r w:rsidR="004B5006" w:rsidRPr="00F25887">
        <w:rPr>
          <w:color w:val="000000" w:themeColor="text1"/>
          <w:sz w:val="26"/>
          <w:szCs w:val="26"/>
          <w:lang w:val="af-ZA"/>
        </w:rPr>
        <w:t xml:space="preserve">dịp </w:t>
      </w:r>
      <w:r w:rsidR="0096775F" w:rsidRPr="00F25887">
        <w:rPr>
          <w:color w:val="000000" w:themeColor="text1"/>
          <w:sz w:val="26"/>
          <w:szCs w:val="26"/>
          <w:lang w:val="af-ZA"/>
        </w:rPr>
        <w:t>thống kê TSTT trong cả</w:t>
      </w:r>
      <w:r w:rsidR="00E75975" w:rsidRPr="00F25887">
        <w:rPr>
          <w:color w:val="000000" w:themeColor="text1"/>
          <w:sz w:val="26"/>
          <w:szCs w:val="26"/>
          <w:lang w:val="af-ZA"/>
        </w:rPr>
        <w:t xml:space="preserve"> một</w:t>
      </w:r>
      <w:r w:rsidR="0096775F" w:rsidRPr="00F25887">
        <w:rPr>
          <w:color w:val="000000" w:themeColor="text1"/>
          <w:sz w:val="26"/>
          <w:szCs w:val="26"/>
          <w:lang w:val="af-ZA"/>
        </w:rPr>
        <w:t xml:space="preserve"> quá trình </w:t>
      </w:r>
      <w:r w:rsidR="0033149A" w:rsidRPr="00F25887">
        <w:rPr>
          <w:color w:val="000000" w:themeColor="text1"/>
          <w:sz w:val="26"/>
          <w:szCs w:val="26"/>
          <w:lang w:val="af-ZA"/>
        </w:rPr>
        <w:t>HĐ</w:t>
      </w:r>
      <w:r w:rsidR="0096775F" w:rsidRPr="00F25887">
        <w:rPr>
          <w:color w:val="000000" w:themeColor="text1"/>
          <w:sz w:val="26"/>
          <w:szCs w:val="26"/>
          <w:lang w:val="af-ZA"/>
        </w:rPr>
        <w:t>SHTT thông qua việc thu thập minh chứ</w:t>
      </w:r>
      <w:r w:rsidR="002C70F4" w:rsidRPr="00F25887">
        <w:rPr>
          <w:color w:val="000000" w:themeColor="text1"/>
          <w:sz w:val="26"/>
          <w:szCs w:val="26"/>
          <w:lang w:val="af-ZA"/>
        </w:rPr>
        <w:t>ng</w:t>
      </w:r>
      <w:r w:rsidR="0096775F" w:rsidRPr="00F25887">
        <w:rPr>
          <w:b/>
          <w:color w:val="000000" w:themeColor="text1"/>
          <w:sz w:val="26"/>
          <w:szCs w:val="26"/>
          <w:lang w:val="af-ZA"/>
        </w:rPr>
        <w:t xml:space="preserve"> </w:t>
      </w:r>
      <w:r w:rsidR="006128D7" w:rsidRPr="00F25887">
        <w:rPr>
          <w:color w:val="000000" w:themeColor="text1"/>
          <w:sz w:val="26"/>
          <w:szCs w:val="26"/>
          <w:lang w:val="af-ZA"/>
        </w:rPr>
        <w:t>khoa học</w:t>
      </w:r>
      <w:r w:rsidR="006128D7" w:rsidRPr="00F25887">
        <w:rPr>
          <w:b/>
          <w:color w:val="000000" w:themeColor="text1"/>
          <w:sz w:val="26"/>
          <w:szCs w:val="26"/>
          <w:lang w:val="af-ZA"/>
        </w:rPr>
        <w:t xml:space="preserve"> </w:t>
      </w:r>
      <w:r w:rsidR="0096775F" w:rsidRPr="00F25887">
        <w:rPr>
          <w:b/>
          <w:color w:val="000000" w:themeColor="text1"/>
          <w:sz w:val="26"/>
          <w:szCs w:val="26"/>
          <w:lang w:val="af-ZA"/>
        </w:rPr>
        <w:t>(</w:t>
      </w:r>
      <w:r w:rsidR="008072B1" w:rsidRPr="00F25887">
        <w:rPr>
          <w:b/>
          <w:color w:val="000000" w:themeColor="text1"/>
          <w:sz w:val="26"/>
          <w:szCs w:val="26"/>
          <w:lang w:val="af-ZA"/>
        </w:rPr>
        <w:t>1</w:t>
      </w:r>
      <w:r w:rsidR="0096775F" w:rsidRPr="00F25887">
        <w:rPr>
          <w:b/>
          <w:color w:val="000000" w:themeColor="text1"/>
          <w:sz w:val="26"/>
          <w:szCs w:val="26"/>
          <w:lang w:val="af-ZA"/>
        </w:rPr>
        <w:t>GV-CV2).</w:t>
      </w:r>
    </w:p>
    <w:p w14:paraId="78E8473B" w14:textId="4422D3DE" w:rsidR="000D713F" w:rsidRPr="00F25887" w:rsidRDefault="0096775F" w:rsidP="00C80818">
      <w:pPr>
        <w:widowControl w:val="0"/>
        <w:spacing w:line="360" w:lineRule="auto"/>
        <w:ind w:firstLine="709"/>
        <w:jc w:val="both"/>
        <w:rPr>
          <w:color w:val="000000" w:themeColor="text1"/>
          <w:sz w:val="26"/>
          <w:szCs w:val="26"/>
          <w:lang w:val="af-ZA"/>
        </w:rPr>
      </w:pPr>
      <w:r w:rsidRPr="00F25887">
        <w:rPr>
          <w:color w:val="000000" w:themeColor="text1"/>
          <w:sz w:val="26"/>
          <w:szCs w:val="26"/>
          <w:lang w:val="af-ZA"/>
        </w:rPr>
        <w:t xml:space="preserve">Các nội dung </w:t>
      </w:r>
      <w:r w:rsidR="005C5085">
        <w:rPr>
          <w:color w:val="000000" w:themeColor="text1"/>
          <w:sz w:val="26"/>
          <w:szCs w:val="26"/>
          <w:lang w:val="af-ZA"/>
        </w:rPr>
        <w:t xml:space="preserve">được </w:t>
      </w:r>
      <w:r w:rsidRPr="00F25887">
        <w:rPr>
          <w:color w:val="000000" w:themeColor="text1"/>
          <w:sz w:val="26"/>
          <w:szCs w:val="26"/>
          <w:lang w:val="af-ZA"/>
        </w:rPr>
        <w:t xml:space="preserve">đánh giá ít thực hiện và ít hiệu quả nhất đó là: </w:t>
      </w:r>
      <w:r w:rsidRPr="00F25887">
        <w:rPr>
          <w:i/>
          <w:color w:val="000000" w:themeColor="text1"/>
          <w:sz w:val="26"/>
          <w:szCs w:val="26"/>
          <w:lang w:val="af-ZA"/>
        </w:rPr>
        <w:t xml:space="preserve">Khảo sát ý kiến về sự hài lòng của các cá nhân, đơn vị trong trường về </w:t>
      </w:r>
      <w:r w:rsidR="002D7E8D" w:rsidRPr="00F25887">
        <w:rPr>
          <w:i/>
          <w:color w:val="000000" w:themeColor="text1"/>
          <w:sz w:val="26"/>
          <w:szCs w:val="26"/>
          <w:lang w:val="af-ZA"/>
        </w:rPr>
        <w:t>HĐ</w:t>
      </w:r>
      <w:r w:rsidR="0033149A" w:rsidRPr="00F25887">
        <w:rPr>
          <w:i/>
          <w:color w:val="000000" w:themeColor="text1"/>
          <w:sz w:val="26"/>
          <w:szCs w:val="26"/>
          <w:lang w:val="af-ZA"/>
        </w:rPr>
        <w:t>SHTT</w:t>
      </w:r>
      <w:r w:rsidR="00720033" w:rsidRPr="00F25887">
        <w:rPr>
          <w:color w:val="000000" w:themeColor="text1"/>
          <w:sz w:val="26"/>
          <w:szCs w:val="26"/>
          <w:lang w:val="af-ZA"/>
        </w:rPr>
        <w:t xml:space="preserve">; </w:t>
      </w:r>
      <w:r w:rsidR="00661551" w:rsidRPr="00F25887">
        <w:rPr>
          <w:i/>
          <w:color w:val="000000" w:themeColor="text1"/>
          <w:sz w:val="26"/>
          <w:szCs w:val="26"/>
          <w:lang w:val="af-ZA"/>
        </w:rPr>
        <w:t>Kiểm tra việc thực hiện quyền SHTT ở trường ĐH</w:t>
      </w:r>
      <w:r w:rsidR="00661551" w:rsidRPr="00F25887">
        <w:rPr>
          <w:color w:val="000000" w:themeColor="text1"/>
          <w:sz w:val="26"/>
          <w:szCs w:val="26"/>
          <w:lang w:val="af-ZA"/>
        </w:rPr>
        <w:t xml:space="preserve">; </w:t>
      </w:r>
      <w:r w:rsidRPr="00F25887">
        <w:rPr>
          <w:i/>
          <w:color w:val="000000" w:themeColor="text1"/>
          <w:sz w:val="26"/>
          <w:szCs w:val="26"/>
          <w:lang w:val="af-ZA"/>
        </w:rPr>
        <w:t xml:space="preserve">Tiếp nhận đánh giá của tổ chức bên ngoài liên quan </w:t>
      </w:r>
      <w:r w:rsidR="00AF33CC" w:rsidRPr="00F25887">
        <w:rPr>
          <w:i/>
          <w:color w:val="000000" w:themeColor="text1"/>
          <w:sz w:val="26"/>
          <w:szCs w:val="26"/>
          <w:lang w:val="af-ZA"/>
        </w:rPr>
        <w:t>về TSTT tạo ra trong HĐSHTT</w:t>
      </w:r>
      <w:r w:rsidR="00D74006" w:rsidRPr="00F25887">
        <w:rPr>
          <w:i/>
          <w:color w:val="000000" w:themeColor="text1"/>
          <w:sz w:val="26"/>
          <w:szCs w:val="26"/>
          <w:lang w:val="af-ZA"/>
        </w:rPr>
        <w:t xml:space="preserve">. </w:t>
      </w:r>
      <w:r w:rsidR="00D3412E" w:rsidRPr="00F25887">
        <w:rPr>
          <w:color w:val="000000" w:themeColor="text1"/>
          <w:sz w:val="26"/>
          <w:szCs w:val="26"/>
          <w:lang w:val="af-ZA"/>
        </w:rPr>
        <w:t xml:space="preserve">Kết quả </w:t>
      </w:r>
      <w:r w:rsidR="002D7E8D" w:rsidRPr="00F25887">
        <w:rPr>
          <w:color w:val="000000" w:themeColor="text1"/>
          <w:sz w:val="26"/>
          <w:szCs w:val="26"/>
          <w:lang w:val="af-ZA"/>
        </w:rPr>
        <w:t xml:space="preserve">cho thấy, </w:t>
      </w:r>
      <w:r w:rsidR="00661551" w:rsidRPr="00F25887">
        <w:rPr>
          <w:color w:val="000000" w:themeColor="text1"/>
          <w:sz w:val="26"/>
          <w:szCs w:val="26"/>
          <w:lang w:val="af-ZA"/>
        </w:rPr>
        <w:t xml:space="preserve">việc đánh giá bên trong về HĐSHTT ở </w:t>
      </w:r>
      <w:r w:rsidR="002D7E8D" w:rsidRPr="00F25887">
        <w:rPr>
          <w:color w:val="000000" w:themeColor="text1"/>
          <w:sz w:val="26"/>
          <w:szCs w:val="26"/>
          <w:lang w:val="af-ZA"/>
        </w:rPr>
        <w:t>trường ĐH</w:t>
      </w:r>
      <w:r w:rsidRPr="00F25887">
        <w:rPr>
          <w:color w:val="000000" w:themeColor="text1"/>
          <w:sz w:val="26"/>
          <w:szCs w:val="26"/>
          <w:lang w:val="af-ZA"/>
        </w:rPr>
        <w:t xml:space="preserve"> </w:t>
      </w:r>
      <w:r w:rsidR="00661551" w:rsidRPr="00F25887">
        <w:rPr>
          <w:color w:val="000000" w:themeColor="text1"/>
          <w:sz w:val="26"/>
          <w:szCs w:val="26"/>
          <w:lang w:val="af-ZA"/>
        </w:rPr>
        <w:t xml:space="preserve">khu vực miền Trung ít được quan tâm thực hiện và chưa mang lại hiệu quả, bên cạnh đó, trường ĐH cũng </w:t>
      </w:r>
      <w:r w:rsidRPr="00F25887">
        <w:rPr>
          <w:color w:val="000000" w:themeColor="text1"/>
          <w:sz w:val="26"/>
          <w:szCs w:val="26"/>
          <w:lang w:val="af-ZA"/>
        </w:rPr>
        <w:t xml:space="preserve">ít mở rộng việc tiếp nhận đánh giá của các tổ chức bên ngoài liên quan đến TSTT được tạo ra trong </w:t>
      </w:r>
      <w:r w:rsidR="002D7E8D" w:rsidRPr="00F25887">
        <w:rPr>
          <w:color w:val="000000" w:themeColor="text1"/>
          <w:sz w:val="26"/>
          <w:szCs w:val="26"/>
          <w:lang w:val="af-ZA"/>
        </w:rPr>
        <w:t>HĐ</w:t>
      </w:r>
      <w:r w:rsidRPr="00F25887">
        <w:rPr>
          <w:color w:val="000000" w:themeColor="text1"/>
          <w:sz w:val="26"/>
          <w:szCs w:val="26"/>
          <w:lang w:val="af-ZA"/>
        </w:rPr>
        <w:t xml:space="preserve">SHTT của trường ĐH. Trong khi đó, một trong những ý nghĩa quan trọng của TSTT là chúng phải khai thác </w:t>
      </w:r>
      <w:r w:rsidR="00E75975" w:rsidRPr="00F25887">
        <w:rPr>
          <w:color w:val="000000" w:themeColor="text1"/>
          <w:sz w:val="26"/>
          <w:szCs w:val="26"/>
          <w:lang w:val="af-ZA"/>
        </w:rPr>
        <w:t xml:space="preserve">thương mại, ứng dụng trong thực tiễn, </w:t>
      </w:r>
      <w:r w:rsidRPr="00F25887">
        <w:rPr>
          <w:color w:val="000000" w:themeColor="text1"/>
          <w:sz w:val="26"/>
          <w:szCs w:val="26"/>
          <w:lang w:val="af-ZA"/>
        </w:rPr>
        <w:t xml:space="preserve">mang lại giá trị vật chất và tinh thần để nhà trường tái đầu tư cho </w:t>
      </w:r>
      <w:r w:rsidR="00D3412E" w:rsidRPr="00F25887">
        <w:rPr>
          <w:color w:val="000000" w:themeColor="text1"/>
          <w:sz w:val="26"/>
          <w:szCs w:val="26"/>
          <w:lang w:val="af-ZA"/>
        </w:rPr>
        <w:t xml:space="preserve">HĐ </w:t>
      </w:r>
      <w:r w:rsidRPr="00F25887">
        <w:rPr>
          <w:color w:val="000000" w:themeColor="text1"/>
          <w:sz w:val="26"/>
          <w:szCs w:val="26"/>
          <w:lang w:val="af-ZA"/>
        </w:rPr>
        <w:t>giảng dạy, NCKH</w:t>
      </w:r>
      <w:r w:rsidR="002D7E8D" w:rsidRPr="00F25887">
        <w:rPr>
          <w:color w:val="000000" w:themeColor="text1"/>
          <w:sz w:val="26"/>
          <w:szCs w:val="26"/>
          <w:lang w:val="af-ZA"/>
        </w:rPr>
        <w:t xml:space="preserve">. </w:t>
      </w:r>
    </w:p>
    <w:p w14:paraId="7048F358" w14:textId="01DCAFED" w:rsidR="00AA1FE1" w:rsidRPr="00F25887" w:rsidRDefault="00AA1FE1" w:rsidP="00AA1FE1">
      <w:pPr>
        <w:widowControl w:val="0"/>
        <w:spacing w:line="372" w:lineRule="auto"/>
        <w:ind w:firstLine="709"/>
        <w:jc w:val="both"/>
        <w:rPr>
          <w:color w:val="000000" w:themeColor="text1"/>
          <w:sz w:val="26"/>
          <w:szCs w:val="26"/>
          <w:lang w:val="af-ZA"/>
        </w:rPr>
      </w:pPr>
      <w:r w:rsidRPr="00D004EE">
        <w:rPr>
          <w:b/>
          <w:i/>
          <w:color w:val="000000" w:themeColor="text1"/>
          <w:sz w:val="26"/>
          <w:szCs w:val="26"/>
          <w:lang w:val="af-ZA"/>
        </w:rPr>
        <w:t xml:space="preserve">- </w:t>
      </w:r>
      <w:r w:rsidR="0096775F" w:rsidRPr="00D004EE">
        <w:rPr>
          <w:b/>
          <w:i/>
          <w:color w:val="000000" w:themeColor="text1"/>
          <w:sz w:val="26"/>
          <w:szCs w:val="26"/>
          <w:lang w:val="af-ZA"/>
        </w:rPr>
        <w:t>Xét theo đối tượng khảo sát</w:t>
      </w:r>
      <w:r w:rsidR="005C5085">
        <w:rPr>
          <w:b/>
          <w:i/>
          <w:color w:val="000000" w:themeColor="text1"/>
          <w:sz w:val="26"/>
          <w:szCs w:val="26"/>
          <w:lang w:val="af-ZA"/>
        </w:rPr>
        <w:t xml:space="preserve">: </w:t>
      </w:r>
      <w:r w:rsidR="005C5085">
        <w:rPr>
          <w:color w:val="000000" w:themeColor="text1"/>
          <w:sz w:val="26"/>
          <w:szCs w:val="26"/>
          <w:lang w:val="af-ZA"/>
        </w:rPr>
        <w:t>K</w:t>
      </w:r>
      <w:r w:rsidR="0096775F" w:rsidRPr="00F25887">
        <w:rPr>
          <w:color w:val="000000" w:themeColor="text1"/>
          <w:sz w:val="26"/>
          <w:szCs w:val="26"/>
          <w:lang w:val="af-ZA"/>
        </w:rPr>
        <w:t xml:space="preserve">iểm định t-test trên 7 nội dung của công tác </w:t>
      </w:r>
      <w:r w:rsidR="00D3412E" w:rsidRPr="00F25887">
        <w:rPr>
          <w:color w:val="000000" w:themeColor="text1"/>
          <w:sz w:val="26"/>
          <w:szCs w:val="26"/>
          <w:lang w:val="af-ZA"/>
        </w:rPr>
        <w:t xml:space="preserve">đánh giá, kết </w:t>
      </w:r>
      <w:r w:rsidR="0096775F" w:rsidRPr="00F25887">
        <w:rPr>
          <w:color w:val="000000" w:themeColor="text1"/>
          <w:sz w:val="26"/>
          <w:szCs w:val="26"/>
          <w:lang w:val="af-ZA"/>
        </w:rPr>
        <w:t xml:space="preserve">quả </w:t>
      </w:r>
      <w:r w:rsidR="00D3412E" w:rsidRPr="00F25887">
        <w:rPr>
          <w:color w:val="000000" w:themeColor="text1"/>
          <w:sz w:val="26"/>
          <w:szCs w:val="26"/>
          <w:lang w:val="af-ZA"/>
        </w:rPr>
        <w:t>chỉ rõ</w:t>
      </w:r>
      <w:r w:rsidR="002D7E8D" w:rsidRPr="00F25887">
        <w:rPr>
          <w:color w:val="000000" w:themeColor="text1"/>
          <w:sz w:val="26"/>
          <w:szCs w:val="26"/>
          <w:lang w:val="af-ZA"/>
        </w:rPr>
        <w:t xml:space="preserve">, </w:t>
      </w:r>
      <w:r w:rsidR="0096775F" w:rsidRPr="00F25887">
        <w:rPr>
          <w:color w:val="000000" w:themeColor="text1"/>
          <w:sz w:val="26"/>
          <w:szCs w:val="26"/>
          <w:lang w:val="af-ZA"/>
        </w:rPr>
        <w:t>tất cả các nộ</w:t>
      </w:r>
      <w:r w:rsidR="00D3412E" w:rsidRPr="00F25887">
        <w:rPr>
          <w:color w:val="000000" w:themeColor="text1"/>
          <w:sz w:val="26"/>
          <w:szCs w:val="26"/>
          <w:lang w:val="af-ZA"/>
        </w:rPr>
        <w:t xml:space="preserve">i dung </w:t>
      </w:r>
      <w:r w:rsidR="0096775F" w:rsidRPr="00F25887">
        <w:rPr>
          <w:color w:val="000000" w:themeColor="text1"/>
          <w:sz w:val="26"/>
          <w:szCs w:val="26"/>
          <w:lang w:val="af-ZA"/>
        </w:rPr>
        <w:t>không có sự khác biệt về giá trị trung bình trong đánh giá của CBQL và GV, CV (Sig.&gt;0,05).</w:t>
      </w:r>
      <w:r w:rsidR="002D7E8D" w:rsidRPr="00F25887">
        <w:rPr>
          <w:color w:val="000000" w:themeColor="text1"/>
          <w:sz w:val="26"/>
          <w:szCs w:val="26"/>
          <w:lang w:val="af-ZA"/>
        </w:rPr>
        <w:t xml:space="preserve"> </w:t>
      </w:r>
      <w:r w:rsidR="0096775F" w:rsidRPr="00F25887">
        <w:rPr>
          <w:color w:val="000000" w:themeColor="text1"/>
          <w:sz w:val="26"/>
          <w:szCs w:val="26"/>
          <w:lang w:val="af-ZA"/>
        </w:rPr>
        <w:t xml:space="preserve">Kết quả </w:t>
      </w:r>
      <w:r w:rsidR="00D3412E" w:rsidRPr="00F25887">
        <w:rPr>
          <w:color w:val="000000" w:themeColor="text1"/>
          <w:sz w:val="26"/>
          <w:szCs w:val="26"/>
          <w:lang w:val="af-ZA"/>
        </w:rPr>
        <w:t xml:space="preserve">này </w:t>
      </w:r>
      <w:r w:rsidR="0096775F" w:rsidRPr="00F25887">
        <w:rPr>
          <w:color w:val="000000" w:themeColor="text1"/>
          <w:sz w:val="26"/>
          <w:szCs w:val="26"/>
          <w:lang w:val="af-ZA"/>
        </w:rPr>
        <w:t>cũng tương đồng với quan điểm cho rằng, tại Việ</w:t>
      </w:r>
      <w:r w:rsidR="004E1D5F" w:rsidRPr="00F25887">
        <w:rPr>
          <w:color w:val="000000" w:themeColor="text1"/>
          <w:sz w:val="26"/>
          <w:szCs w:val="26"/>
          <w:lang w:val="af-ZA"/>
        </w:rPr>
        <w:t xml:space="preserve">t Nam, </w:t>
      </w:r>
      <w:r w:rsidR="0096775F" w:rsidRPr="00F25887">
        <w:rPr>
          <w:color w:val="000000" w:themeColor="text1"/>
          <w:sz w:val="26"/>
          <w:szCs w:val="26"/>
          <w:lang w:val="af-ZA"/>
        </w:rPr>
        <w:t xml:space="preserve">số lượng sáng chế, </w:t>
      </w:r>
      <w:r w:rsidR="008072B1" w:rsidRPr="00F25887">
        <w:rPr>
          <w:color w:val="000000" w:themeColor="text1"/>
          <w:sz w:val="26"/>
          <w:szCs w:val="26"/>
          <w:lang w:val="af-ZA"/>
        </w:rPr>
        <w:t>kết quả nghiên cứu</w:t>
      </w:r>
      <w:r w:rsidR="0096775F" w:rsidRPr="00F25887">
        <w:rPr>
          <w:color w:val="000000" w:themeColor="text1"/>
          <w:sz w:val="26"/>
          <w:szCs w:val="26"/>
          <w:lang w:val="af-ZA"/>
        </w:rPr>
        <w:t xml:space="preserve"> của các trường </w:t>
      </w:r>
      <w:r w:rsidR="002D7E8D" w:rsidRPr="00F25887">
        <w:rPr>
          <w:color w:val="000000" w:themeColor="text1"/>
          <w:sz w:val="26"/>
          <w:szCs w:val="26"/>
          <w:lang w:val="af-ZA"/>
        </w:rPr>
        <w:t>ĐH</w:t>
      </w:r>
      <w:r w:rsidR="0096775F" w:rsidRPr="00F25887">
        <w:rPr>
          <w:color w:val="000000" w:themeColor="text1"/>
          <w:sz w:val="26"/>
          <w:szCs w:val="26"/>
          <w:lang w:val="af-ZA"/>
        </w:rPr>
        <w:t>, viện nghiên cứu được chuyển giao cho cộ</w:t>
      </w:r>
      <w:r w:rsidR="008072B1" w:rsidRPr="00F25887">
        <w:rPr>
          <w:color w:val="000000" w:themeColor="text1"/>
          <w:sz w:val="26"/>
          <w:szCs w:val="26"/>
          <w:lang w:val="af-ZA"/>
        </w:rPr>
        <w:t>ng đồng doanh nghiệp</w:t>
      </w:r>
      <w:r w:rsidR="0096775F" w:rsidRPr="00F25887">
        <w:rPr>
          <w:color w:val="000000" w:themeColor="text1"/>
          <w:sz w:val="26"/>
          <w:szCs w:val="26"/>
          <w:lang w:val="af-ZA"/>
        </w:rPr>
        <w:t xml:space="preserve"> để áp dụng, thương mại hóa còn rất hạn chế. Phần lớn </w:t>
      </w:r>
      <w:r w:rsidR="002D7E8D" w:rsidRPr="00F25887">
        <w:rPr>
          <w:color w:val="000000" w:themeColor="text1"/>
          <w:sz w:val="26"/>
          <w:szCs w:val="26"/>
          <w:lang w:val="af-ZA"/>
        </w:rPr>
        <w:t xml:space="preserve">HĐ </w:t>
      </w:r>
      <w:r w:rsidR="008072B1" w:rsidRPr="00F25887">
        <w:rPr>
          <w:color w:val="000000" w:themeColor="text1"/>
          <w:sz w:val="26"/>
          <w:szCs w:val="26"/>
          <w:lang w:val="af-ZA"/>
        </w:rPr>
        <w:t>thương mại hóa kết quả nghiên cứu</w:t>
      </w:r>
      <w:r w:rsidR="0096775F" w:rsidRPr="00F25887">
        <w:rPr>
          <w:color w:val="000000" w:themeColor="text1"/>
          <w:sz w:val="26"/>
          <w:szCs w:val="26"/>
          <w:lang w:val="af-ZA"/>
        </w:rPr>
        <w:t xml:space="preserve"> chủ yếu mang tính tự phát, chưa có tổ chức chuyển giao chuyên nghiệp nên chưa phát huy được tiềm năng và hiệu quả sử dụng (Hồ Ngọc Luậ</w:t>
      </w:r>
      <w:r w:rsidR="00720033" w:rsidRPr="00F25887">
        <w:rPr>
          <w:color w:val="000000" w:themeColor="text1"/>
          <w:sz w:val="26"/>
          <w:szCs w:val="26"/>
          <w:lang w:val="af-ZA"/>
        </w:rPr>
        <w:t xml:space="preserve">t, </w:t>
      </w:r>
      <w:r w:rsidR="0096775F" w:rsidRPr="00F25887">
        <w:rPr>
          <w:color w:val="000000" w:themeColor="text1"/>
          <w:sz w:val="26"/>
          <w:szCs w:val="26"/>
          <w:lang w:val="af-ZA"/>
        </w:rPr>
        <w:t>2015).</w:t>
      </w:r>
    </w:p>
    <w:p w14:paraId="5BC3FF03" w14:textId="038A7F7F" w:rsidR="000D713F" w:rsidRPr="00F25887" w:rsidRDefault="00AA1FE1" w:rsidP="00AA1FE1">
      <w:pPr>
        <w:widowControl w:val="0"/>
        <w:spacing w:line="372" w:lineRule="auto"/>
        <w:ind w:firstLine="709"/>
        <w:jc w:val="both"/>
        <w:rPr>
          <w:color w:val="000000" w:themeColor="text1"/>
          <w:sz w:val="26"/>
          <w:szCs w:val="26"/>
          <w:lang w:val="af-ZA"/>
        </w:rPr>
      </w:pPr>
      <w:r w:rsidRPr="00450255">
        <w:rPr>
          <w:b/>
          <w:i/>
          <w:color w:val="000000" w:themeColor="text1"/>
          <w:spacing w:val="-4"/>
          <w:sz w:val="26"/>
          <w:szCs w:val="26"/>
          <w:lang w:val="af-ZA"/>
        </w:rPr>
        <w:t xml:space="preserve">- </w:t>
      </w:r>
      <w:r w:rsidR="0096775F" w:rsidRPr="00450255">
        <w:rPr>
          <w:b/>
          <w:i/>
          <w:color w:val="000000" w:themeColor="text1"/>
          <w:spacing w:val="-4"/>
          <w:sz w:val="26"/>
          <w:szCs w:val="26"/>
          <w:lang w:val="af-ZA"/>
        </w:rPr>
        <w:t>Mối tương quan về mức độ và hiệu quả</w:t>
      </w:r>
      <w:r w:rsidRPr="00450255">
        <w:rPr>
          <w:b/>
          <w:i/>
          <w:color w:val="000000" w:themeColor="text1"/>
          <w:spacing w:val="-4"/>
          <w:sz w:val="26"/>
          <w:szCs w:val="26"/>
          <w:lang w:val="af-ZA"/>
        </w:rPr>
        <w:t xml:space="preserve"> thực</w:t>
      </w:r>
      <w:r w:rsidR="006B53F5" w:rsidRPr="00450255">
        <w:rPr>
          <w:b/>
          <w:i/>
          <w:color w:val="000000" w:themeColor="text1"/>
          <w:spacing w:val="-4"/>
          <w:sz w:val="26"/>
          <w:szCs w:val="26"/>
          <w:lang w:val="af-ZA"/>
        </w:rPr>
        <w:t xml:space="preserve"> hiện</w:t>
      </w:r>
      <w:r w:rsidRPr="00450255">
        <w:rPr>
          <w:i/>
          <w:color w:val="000000" w:themeColor="text1"/>
          <w:spacing w:val="-4"/>
          <w:sz w:val="26"/>
          <w:szCs w:val="26"/>
          <w:lang w:val="af-ZA"/>
        </w:rPr>
        <w:t xml:space="preserve"> </w:t>
      </w:r>
      <w:r w:rsidR="0096775F" w:rsidRPr="00450255">
        <w:rPr>
          <w:color w:val="000000" w:themeColor="text1"/>
          <w:spacing w:val="-4"/>
          <w:sz w:val="26"/>
          <w:szCs w:val="26"/>
          <w:lang w:val="af-ZA"/>
        </w:rPr>
        <w:t xml:space="preserve">các nội dung đánh giá </w:t>
      </w:r>
      <w:r w:rsidR="002D7E8D" w:rsidRPr="00450255">
        <w:rPr>
          <w:color w:val="000000" w:themeColor="text1"/>
          <w:spacing w:val="-4"/>
          <w:sz w:val="26"/>
          <w:szCs w:val="26"/>
          <w:lang w:val="af-ZA"/>
        </w:rPr>
        <w:t>HĐ</w:t>
      </w:r>
      <w:r w:rsidR="0096775F" w:rsidRPr="00450255">
        <w:rPr>
          <w:color w:val="000000" w:themeColor="text1"/>
          <w:spacing w:val="-4"/>
          <w:sz w:val="26"/>
          <w:szCs w:val="26"/>
          <w:lang w:val="af-ZA"/>
        </w:rPr>
        <w:t xml:space="preserve">SHTT ở trường ĐH, kết quả chỉ </w:t>
      </w:r>
      <w:r w:rsidR="00D3412E" w:rsidRPr="00450255">
        <w:rPr>
          <w:color w:val="000000" w:themeColor="text1"/>
          <w:spacing w:val="-4"/>
          <w:sz w:val="26"/>
          <w:szCs w:val="26"/>
          <w:lang w:val="af-ZA"/>
        </w:rPr>
        <w:t>rõ</w:t>
      </w:r>
      <w:r w:rsidR="0096775F" w:rsidRPr="00450255">
        <w:rPr>
          <w:color w:val="000000" w:themeColor="text1"/>
          <w:spacing w:val="-4"/>
          <w:sz w:val="26"/>
          <w:szCs w:val="26"/>
          <w:lang w:val="af-ZA"/>
        </w:rPr>
        <w:t xml:space="preserve"> </w:t>
      </w:r>
      <w:r w:rsidR="00D3412E" w:rsidRPr="00450255">
        <w:rPr>
          <w:color w:val="000000" w:themeColor="text1"/>
          <w:spacing w:val="-4"/>
          <w:sz w:val="26"/>
          <w:szCs w:val="26"/>
          <w:lang w:val="af-ZA"/>
        </w:rPr>
        <w:t xml:space="preserve">mối </w:t>
      </w:r>
      <w:r w:rsidR="0096775F" w:rsidRPr="00450255">
        <w:rPr>
          <w:color w:val="000000" w:themeColor="text1"/>
          <w:spacing w:val="-4"/>
          <w:sz w:val="26"/>
          <w:szCs w:val="26"/>
          <w:lang w:val="af-ZA"/>
        </w:rPr>
        <w:t xml:space="preserve">tương quan thuận </w:t>
      </w:r>
      <w:r w:rsidR="00D3412E" w:rsidRPr="00450255">
        <w:rPr>
          <w:color w:val="000000" w:themeColor="text1"/>
          <w:spacing w:val="-4"/>
          <w:sz w:val="26"/>
          <w:szCs w:val="26"/>
          <w:lang w:val="af-ZA"/>
        </w:rPr>
        <w:t xml:space="preserve">chặt chẽ </w:t>
      </w:r>
      <w:r w:rsidR="0096775F" w:rsidRPr="00450255">
        <w:rPr>
          <w:color w:val="000000" w:themeColor="text1"/>
          <w:spacing w:val="-4"/>
          <w:sz w:val="26"/>
          <w:szCs w:val="26"/>
          <w:lang w:val="af-ZA"/>
        </w:rPr>
        <w:t xml:space="preserve">giữa tất cả các nội dung đánh giá, </w:t>
      </w:r>
      <w:r w:rsidR="0096775F" w:rsidRPr="00450255">
        <w:rPr>
          <w:bCs/>
          <w:iCs/>
          <w:color w:val="000000" w:themeColor="text1"/>
          <w:spacing w:val="-4"/>
          <w:sz w:val="26"/>
          <w:szCs w:val="26"/>
          <w:lang w:val="nl-NL"/>
        </w:rPr>
        <w:t>hệ số tương quan lớ</w:t>
      </w:r>
      <w:r w:rsidR="002C70F4" w:rsidRPr="00450255">
        <w:rPr>
          <w:bCs/>
          <w:iCs/>
          <w:color w:val="000000" w:themeColor="text1"/>
          <w:spacing w:val="-4"/>
          <w:sz w:val="26"/>
          <w:szCs w:val="26"/>
          <w:lang w:val="nl-NL"/>
        </w:rPr>
        <w:t>n (r=</w:t>
      </w:r>
      <w:r w:rsidR="0096775F" w:rsidRPr="00450255">
        <w:rPr>
          <w:bCs/>
          <w:iCs/>
          <w:color w:val="000000" w:themeColor="text1"/>
          <w:spacing w:val="-4"/>
          <w:sz w:val="26"/>
          <w:szCs w:val="26"/>
          <w:lang w:val="nl-NL"/>
        </w:rPr>
        <w:t xml:space="preserve"> 0</w:t>
      </w:r>
      <w:r w:rsidR="002C70F4" w:rsidRPr="00450255">
        <w:rPr>
          <w:color w:val="000000" w:themeColor="text1"/>
          <w:spacing w:val="-4"/>
          <w:sz w:val="26"/>
          <w:szCs w:val="26"/>
          <w:lang w:val="af-ZA"/>
        </w:rPr>
        <w:t xml:space="preserve">.76 - </w:t>
      </w:r>
      <w:r w:rsidR="0096775F" w:rsidRPr="00450255">
        <w:rPr>
          <w:color w:val="000000" w:themeColor="text1"/>
          <w:spacing w:val="-4"/>
          <w:sz w:val="26"/>
          <w:szCs w:val="26"/>
          <w:lang w:val="af-ZA"/>
        </w:rPr>
        <w:t xml:space="preserve">0.82, </w:t>
      </w:r>
      <w:r w:rsidR="0096775F" w:rsidRPr="00450255">
        <w:rPr>
          <w:bCs/>
          <w:iCs/>
          <w:color w:val="000000" w:themeColor="text1"/>
          <w:spacing w:val="-4"/>
          <w:sz w:val="26"/>
          <w:szCs w:val="26"/>
          <w:lang w:val="nl-NL"/>
        </w:rPr>
        <w:t>p&gt;0.05)</w:t>
      </w:r>
      <w:r w:rsidR="00D3412E" w:rsidRPr="00450255">
        <w:rPr>
          <w:bCs/>
          <w:iCs/>
          <w:color w:val="000000" w:themeColor="text1"/>
          <w:spacing w:val="-4"/>
          <w:sz w:val="26"/>
          <w:szCs w:val="26"/>
          <w:lang w:val="nl-NL"/>
        </w:rPr>
        <w:t xml:space="preserve">. </w:t>
      </w:r>
      <w:r w:rsidR="0096775F" w:rsidRPr="00450255">
        <w:rPr>
          <w:color w:val="000000" w:themeColor="text1"/>
          <w:spacing w:val="-4"/>
          <w:sz w:val="26"/>
          <w:szCs w:val="26"/>
          <w:lang w:val="nl-NL"/>
        </w:rPr>
        <w:t xml:space="preserve">Kết quả này chứng tỏ rằng, </w:t>
      </w:r>
      <w:r w:rsidR="0037350B" w:rsidRPr="00450255">
        <w:rPr>
          <w:color w:val="000000" w:themeColor="text1"/>
          <w:spacing w:val="-4"/>
          <w:sz w:val="26"/>
          <w:szCs w:val="26"/>
          <w:lang w:val="nl-NL"/>
        </w:rPr>
        <w:t xml:space="preserve">trường ĐH càng quan tâm thực hiện thường xuyên đánh giá HĐSHTT thì sẽ mang lại </w:t>
      </w:r>
      <w:r w:rsidR="0037350B" w:rsidRPr="00450255">
        <w:rPr>
          <w:color w:val="000000" w:themeColor="text1"/>
          <w:spacing w:val="-4"/>
          <w:sz w:val="26"/>
          <w:szCs w:val="26"/>
          <w:lang w:val="nl-NL"/>
        </w:rPr>
        <w:lastRenderedPageBreak/>
        <w:t>hiệu quả cho HĐSHTT trong thực tiễn. N</w:t>
      </w:r>
      <w:r w:rsidR="00602AF9" w:rsidRPr="00450255">
        <w:rPr>
          <w:color w:val="000000" w:themeColor="text1"/>
          <w:spacing w:val="-4"/>
          <w:sz w:val="26"/>
          <w:szCs w:val="26"/>
          <w:lang w:val="nl-NL"/>
        </w:rPr>
        <w:t xml:space="preserve">goài việc cần tập trung đẩy mạnh tự đánh giá, các trường ĐH trong khu vực miền Trung </w:t>
      </w:r>
      <w:r w:rsidR="0096775F" w:rsidRPr="00450255">
        <w:rPr>
          <w:color w:val="000000" w:themeColor="text1"/>
          <w:spacing w:val="-4"/>
          <w:sz w:val="26"/>
          <w:szCs w:val="26"/>
          <w:lang w:val="nl-NL"/>
        </w:rPr>
        <w:t xml:space="preserve">cần quan tâm tiếp nhận đánh giá của các tổ chức bên ngoài liên quan đến TSTT để nâng cao hiệu quả công tác đánh giá </w:t>
      </w:r>
      <w:r w:rsidR="002D7E8D" w:rsidRPr="00450255">
        <w:rPr>
          <w:color w:val="000000" w:themeColor="text1"/>
          <w:spacing w:val="-4"/>
          <w:sz w:val="26"/>
          <w:szCs w:val="26"/>
          <w:lang w:val="nl-NL"/>
        </w:rPr>
        <w:t>HĐ</w:t>
      </w:r>
      <w:r w:rsidR="00602AF9" w:rsidRPr="00450255">
        <w:rPr>
          <w:color w:val="000000" w:themeColor="text1"/>
          <w:spacing w:val="-4"/>
          <w:sz w:val="26"/>
          <w:szCs w:val="26"/>
          <w:lang w:val="nl-NL"/>
        </w:rPr>
        <w:t>SHTT</w:t>
      </w:r>
      <w:r w:rsidR="00602AF9" w:rsidRPr="00F25887">
        <w:rPr>
          <w:color w:val="000000" w:themeColor="text1"/>
          <w:sz w:val="26"/>
          <w:szCs w:val="26"/>
          <w:lang w:val="af-ZA"/>
        </w:rPr>
        <w:t>.</w:t>
      </w:r>
    </w:p>
    <w:p w14:paraId="761FF983" w14:textId="77777777" w:rsidR="00C94D94" w:rsidRPr="00F25887" w:rsidRDefault="0096775F" w:rsidP="00450255">
      <w:pPr>
        <w:pStyle w:val="002"/>
        <w:spacing w:line="329" w:lineRule="auto"/>
        <w:rPr>
          <w:color w:val="000000" w:themeColor="text1"/>
          <w:lang w:val="nl-NL"/>
        </w:rPr>
      </w:pPr>
      <w:bookmarkStart w:id="261" w:name="_Toc68803964"/>
      <w:bookmarkStart w:id="262" w:name="_Toc19690157"/>
      <w:r w:rsidRPr="00F25887">
        <w:rPr>
          <w:color w:val="000000" w:themeColor="text1"/>
          <w:lang w:val="nl-NL"/>
        </w:rPr>
        <w:t>2</w:t>
      </w:r>
      <w:r w:rsidRPr="00F25887">
        <w:rPr>
          <w:color w:val="000000" w:themeColor="text1"/>
          <w:spacing w:val="-5"/>
          <w:lang w:val="nl-NL"/>
        </w:rPr>
        <w:t>.</w:t>
      </w:r>
      <w:r w:rsidRPr="00F25887">
        <w:rPr>
          <w:color w:val="000000" w:themeColor="text1"/>
          <w:lang w:val="nl-NL"/>
        </w:rPr>
        <w:t xml:space="preserve">4. THỰC TRẠNG QUẢN LÝ HOẠT ĐỘNG SỞ HỮU TRÍ TUỆ Ở CÁC </w:t>
      </w:r>
      <w:r w:rsidRPr="00F25887">
        <w:rPr>
          <w:color w:val="000000" w:themeColor="text1"/>
        </w:rPr>
        <w:t>TRƯỜNG</w:t>
      </w:r>
      <w:r w:rsidRPr="00F25887">
        <w:rPr>
          <w:color w:val="000000" w:themeColor="text1"/>
          <w:lang w:val="nl-NL"/>
        </w:rPr>
        <w:t xml:space="preserve"> ĐẠI HỌC KHU VỰC MIỀN TRUNG VIỆT NAM</w:t>
      </w:r>
      <w:bookmarkEnd w:id="261"/>
    </w:p>
    <w:p w14:paraId="5650AA8A" w14:textId="199D8E03" w:rsidR="000D713F" w:rsidRPr="00F25887" w:rsidRDefault="0096775F" w:rsidP="00450255">
      <w:pPr>
        <w:pStyle w:val="003"/>
        <w:spacing w:line="329" w:lineRule="auto"/>
        <w:rPr>
          <w:color w:val="000000" w:themeColor="text1"/>
          <w:lang w:val="nl-NL"/>
        </w:rPr>
      </w:pPr>
      <w:bookmarkStart w:id="263" w:name="_Toc19690158"/>
      <w:bookmarkStart w:id="264" w:name="_Toc68803965"/>
      <w:bookmarkEnd w:id="262"/>
      <w:r w:rsidRPr="00F25887">
        <w:rPr>
          <w:color w:val="000000" w:themeColor="text1"/>
          <w:spacing w:val="1"/>
          <w:lang w:val="nl-NL"/>
        </w:rPr>
        <w:t>2</w:t>
      </w:r>
      <w:r w:rsidRPr="00F25887">
        <w:rPr>
          <w:color w:val="000000" w:themeColor="text1"/>
          <w:lang w:val="nl-NL"/>
        </w:rPr>
        <w:t>.4.</w:t>
      </w:r>
      <w:r w:rsidRPr="00F25887">
        <w:rPr>
          <w:color w:val="000000" w:themeColor="text1"/>
          <w:spacing w:val="-1"/>
          <w:lang w:val="nl-NL"/>
        </w:rPr>
        <w:t xml:space="preserve">1. </w:t>
      </w:r>
      <w:r w:rsidRPr="00F25887">
        <w:rPr>
          <w:color w:val="000000" w:themeColor="text1"/>
        </w:rPr>
        <w:t>Thực</w:t>
      </w:r>
      <w:r w:rsidRPr="00F25887">
        <w:rPr>
          <w:color w:val="000000" w:themeColor="text1"/>
          <w:spacing w:val="-1"/>
          <w:lang w:val="nl-NL"/>
        </w:rPr>
        <w:t xml:space="preserve"> trạng quản lý </w:t>
      </w:r>
      <w:r w:rsidRPr="00F25887">
        <w:rPr>
          <w:color w:val="000000" w:themeColor="text1"/>
          <w:lang w:val="nl-NL"/>
        </w:rPr>
        <w:t>hoạt động xác định quyền sở hữu trí tuệ về mặt hành chính ở trường đại học</w:t>
      </w:r>
      <w:bookmarkEnd w:id="263"/>
      <w:bookmarkEnd w:id="264"/>
    </w:p>
    <w:p w14:paraId="5C3EAF7D" w14:textId="1211D799" w:rsidR="0044051B" w:rsidRPr="00F25887" w:rsidRDefault="0096775F" w:rsidP="00450255">
      <w:pPr>
        <w:widowControl w:val="0"/>
        <w:spacing w:line="329" w:lineRule="auto"/>
        <w:ind w:firstLine="709"/>
        <w:jc w:val="both"/>
        <w:rPr>
          <w:color w:val="000000" w:themeColor="text1"/>
          <w:sz w:val="26"/>
          <w:szCs w:val="26"/>
          <w:lang w:val="af-ZA"/>
        </w:rPr>
      </w:pPr>
      <w:r w:rsidRPr="00F25887">
        <w:rPr>
          <w:color w:val="000000" w:themeColor="text1"/>
          <w:sz w:val="26"/>
          <w:szCs w:val="26"/>
          <w:lang w:val="af-ZA"/>
        </w:rPr>
        <w:t xml:space="preserve">Trong quản lý HĐSHTT, bên cạnh </w:t>
      </w:r>
      <w:r w:rsidRPr="00F25887">
        <w:rPr>
          <w:color w:val="000000" w:themeColor="text1"/>
          <w:sz w:val="26"/>
          <w:szCs w:val="26"/>
          <w:lang w:val="nl-NL"/>
        </w:rPr>
        <w:t>việc nhận diện</w:t>
      </w:r>
      <w:r w:rsidR="004B5006" w:rsidRPr="00F25887">
        <w:rPr>
          <w:color w:val="000000" w:themeColor="text1"/>
          <w:sz w:val="26"/>
          <w:szCs w:val="26"/>
          <w:lang w:val="nl-NL"/>
        </w:rPr>
        <w:t xml:space="preserve"> TSTT phát sinh từ</w:t>
      </w:r>
      <w:r w:rsidRPr="00F25887">
        <w:rPr>
          <w:color w:val="000000" w:themeColor="text1"/>
          <w:sz w:val="26"/>
          <w:szCs w:val="26"/>
          <w:lang w:val="nl-NL"/>
        </w:rPr>
        <w:t xml:space="preserve"> NCKH và ng</w:t>
      </w:r>
      <w:r w:rsidR="004B5006" w:rsidRPr="00F25887">
        <w:rPr>
          <w:color w:val="000000" w:themeColor="text1"/>
          <w:sz w:val="26"/>
          <w:szCs w:val="26"/>
          <w:lang w:val="nl-NL"/>
        </w:rPr>
        <w:t xml:space="preserve">hiên cứu phục vụ giảng dạy thì TSTT </w:t>
      </w:r>
      <w:r w:rsidRPr="00F25887">
        <w:rPr>
          <w:color w:val="000000" w:themeColor="text1"/>
          <w:sz w:val="26"/>
          <w:szCs w:val="26"/>
          <w:lang w:val="nl-NL"/>
        </w:rPr>
        <w:t>cần được thống kê</w:t>
      </w:r>
      <w:r w:rsidR="004B5006" w:rsidRPr="00F25887">
        <w:rPr>
          <w:color w:val="000000" w:themeColor="text1"/>
          <w:sz w:val="26"/>
          <w:szCs w:val="26"/>
          <w:lang w:val="nl-NL"/>
        </w:rPr>
        <w:t>,</w:t>
      </w:r>
      <w:r w:rsidRPr="00F25887">
        <w:rPr>
          <w:color w:val="000000" w:themeColor="text1"/>
          <w:sz w:val="26"/>
          <w:szCs w:val="26"/>
          <w:lang w:val="nl-NL"/>
        </w:rPr>
        <w:t xml:space="preserve"> quản lý chặt chẽ trên các hồ sơ hành chính. </w:t>
      </w:r>
      <w:r w:rsidR="001F55BD" w:rsidRPr="00F25887">
        <w:rPr>
          <w:color w:val="000000" w:themeColor="text1"/>
          <w:sz w:val="26"/>
          <w:szCs w:val="26"/>
          <w:lang w:val="af-ZA"/>
        </w:rPr>
        <w:t xml:space="preserve">Tổng hợp các phân tích, </w:t>
      </w:r>
      <w:r w:rsidRPr="00F25887">
        <w:rPr>
          <w:color w:val="000000" w:themeColor="text1"/>
          <w:sz w:val="26"/>
          <w:szCs w:val="26"/>
          <w:lang w:val="af-ZA"/>
        </w:rPr>
        <w:t xml:space="preserve">thống kê </w:t>
      </w:r>
      <w:r w:rsidR="00C94D94" w:rsidRPr="00F25887">
        <w:rPr>
          <w:color w:val="000000" w:themeColor="text1"/>
          <w:sz w:val="26"/>
          <w:szCs w:val="26"/>
          <w:lang w:val="af-ZA"/>
        </w:rPr>
        <w:t xml:space="preserve">thực trạng quản lý </w:t>
      </w:r>
      <w:r w:rsidR="001A3192" w:rsidRPr="00F25887">
        <w:rPr>
          <w:color w:val="000000" w:themeColor="text1"/>
          <w:sz w:val="26"/>
          <w:szCs w:val="26"/>
          <w:lang w:val="af-ZA"/>
        </w:rPr>
        <w:t xml:space="preserve">HĐ </w:t>
      </w:r>
      <w:r w:rsidRPr="00F25887">
        <w:rPr>
          <w:color w:val="000000" w:themeColor="text1"/>
          <w:sz w:val="26"/>
          <w:szCs w:val="26"/>
          <w:lang w:val="nl-NL"/>
        </w:rPr>
        <w:t xml:space="preserve">xác định quyền SHTT về mặt hành chính </w:t>
      </w:r>
      <w:r w:rsidRPr="00F25887">
        <w:rPr>
          <w:color w:val="000000" w:themeColor="text1"/>
          <w:sz w:val="26"/>
          <w:szCs w:val="26"/>
          <w:lang w:val="af-ZA"/>
        </w:rPr>
        <w:t xml:space="preserve">ở các trường ĐH </w:t>
      </w:r>
      <w:r w:rsidR="00532481" w:rsidRPr="00F25887">
        <w:rPr>
          <w:color w:val="000000" w:themeColor="text1"/>
          <w:sz w:val="26"/>
          <w:szCs w:val="26"/>
          <w:lang w:val="af-ZA"/>
        </w:rPr>
        <w:t xml:space="preserve">khu vực </w:t>
      </w:r>
      <w:r w:rsidRPr="00F25887">
        <w:rPr>
          <w:color w:val="000000" w:themeColor="text1"/>
          <w:sz w:val="26"/>
          <w:szCs w:val="26"/>
          <w:lang w:val="af-ZA"/>
        </w:rPr>
        <w:t xml:space="preserve">miền Trung </w:t>
      </w:r>
      <w:r w:rsidR="001F55BD" w:rsidRPr="00F25887">
        <w:rPr>
          <w:color w:val="000000" w:themeColor="text1"/>
          <w:sz w:val="26"/>
          <w:szCs w:val="26"/>
          <w:lang w:val="af-ZA"/>
        </w:rPr>
        <w:t>cho thấy:</w:t>
      </w:r>
    </w:p>
    <w:p w14:paraId="6050178B" w14:textId="3D85E8C0" w:rsidR="00C94D94" w:rsidRPr="00F25887" w:rsidRDefault="001F55BD" w:rsidP="00450255">
      <w:pPr>
        <w:widowControl w:val="0"/>
        <w:spacing w:line="329" w:lineRule="auto"/>
        <w:ind w:firstLine="709"/>
        <w:jc w:val="both"/>
        <w:rPr>
          <w:color w:val="000000" w:themeColor="text1"/>
          <w:sz w:val="26"/>
          <w:szCs w:val="26"/>
          <w:lang w:val="af-ZA"/>
        </w:rPr>
      </w:pPr>
      <w:r w:rsidRPr="00F25887">
        <w:rPr>
          <w:color w:val="000000" w:themeColor="text1"/>
          <w:sz w:val="26"/>
          <w:szCs w:val="26"/>
          <w:lang w:val="af-ZA"/>
        </w:rPr>
        <w:t xml:space="preserve">- </w:t>
      </w:r>
      <w:r w:rsidRPr="00F25887">
        <w:rPr>
          <w:i/>
          <w:color w:val="000000" w:themeColor="text1"/>
          <w:sz w:val="26"/>
          <w:szCs w:val="26"/>
          <w:lang w:val="af-ZA"/>
        </w:rPr>
        <w:t xml:space="preserve">Về </w:t>
      </w:r>
      <w:r w:rsidRPr="00F25887">
        <w:rPr>
          <w:i/>
          <w:iCs/>
          <w:color w:val="000000" w:themeColor="text1"/>
          <w:sz w:val="26"/>
          <w:szCs w:val="26"/>
          <w:lang w:val="vi-VN"/>
        </w:rPr>
        <w:t>x</w:t>
      </w:r>
      <w:r w:rsidRPr="00F25887">
        <w:rPr>
          <w:i/>
          <w:color w:val="000000" w:themeColor="text1"/>
          <w:sz w:val="26"/>
          <w:szCs w:val="26"/>
          <w:lang w:val="af-ZA"/>
        </w:rPr>
        <w:t xml:space="preserve">ây dựng kế hoạch hoạt động </w:t>
      </w:r>
      <w:r w:rsidRPr="00F25887">
        <w:rPr>
          <w:i/>
          <w:iCs/>
          <w:color w:val="000000" w:themeColor="text1"/>
          <w:sz w:val="26"/>
          <w:szCs w:val="26"/>
          <w:lang w:val="vi-VN"/>
        </w:rPr>
        <w:t>nhận diện</w:t>
      </w:r>
      <w:r w:rsidRPr="00F25887">
        <w:rPr>
          <w:i/>
          <w:color w:val="000000" w:themeColor="text1"/>
          <w:sz w:val="26"/>
          <w:szCs w:val="26"/>
          <w:lang w:val="vi-VN"/>
        </w:rPr>
        <w:t xml:space="preserve">, </w:t>
      </w:r>
      <w:r w:rsidRPr="00F25887">
        <w:rPr>
          <w:i/>
          <w:iCs/>
          <w:color w:val="000000" w:themeColor="text1"/>
          <w:sz w:val="26"/>
          <w:szCs w:val="26"/>
          <w:lang w:val="vi-VN"/>
        </w:rPr>
        <w:t>xác định quyền sở hữu, thống kê về mặt hành chính SHTT</w:t>
      </w:r>
      <w:r w:rsidRPr="00F25887">
        <w:rPr>
          <w:iCs/>
          <w:color w:val="000000" w:themeColor="text1"/>
          <w:sz w:val="26"/>
          <w:szCs w:val="26"/>
          <w:lang w:val="vi-VN"/>
        </w:rPr>
        <w:t xml:space="preserve">: </w:t>
      </w:r>
      <w:r w:rsidR="00FA0CE6" w:rsidRPr="00F25887">
        <w:rPr>
          <w:iCs/>
          <w:color w:val="000000" w:themeColor="text1"/>
          <w:sz w:val="26"/>
          <w:szCs w:val="26"/>
          <w:lang w:val="vi-VN"/>
        </w:rPr>
        <w:t>Tổng hợp k</w:t>
      </w:r>
      <w:r w:rsidRPr="00F25887">
        <w:rPr>
          <w:iCs/>
          <w:color w:val="000000" w:themeColor="text1"/>
          <w:sz w:val="26"/>
          <w:szCs w:val="26"/>
          <w:lang w:val="vi-VN"/>
        </w:rPr>
        <w:t xml:space="preserve">ết quả phỏng vấn CBQL </w:t>
      </w:r>
      <w:r w:rsidR="00FA0CE6" w:rsidRPr="00F25887">
        <w:rPr>
          <w:iCs/>
          <w:color w:val="000000" w:themeColor="text1"/>
          <w:sz w:val="26"/>
          <w:szCs w:val="26"/>
          <w:lang w:val="vi-VN"/>
        </w:rPr>
        <w:t xml:space="preserve">các trường trong khu vực </w:t>
      </w:r>
      <w:r w:rsidRPr="00F25887">
        <w:rPr>
          <w:iCs/>
          <w:color w:val="000000" w:themeColor="text1"/>
          <w:sz w:val="26"/>
          <w:szCs w:val="26"/>
          <w:lang w:val="vi-VN"/>
        </w:rPr>
        <w:t xml:space="preserve">cho thấy, việc xây dựng kế hoạch </w:t>
      </w:r>
      <w:r w:rsidR="001A6D22" w:rsidRPr="00F25887">
        <w:rPr>
          <w:iCs/>
          <w:color w:val="000000" w:themeColor="text1"/>
          <w:sz w:val="26"/>
          <w:szCs w:val="26"/>
          <w:lang w:val="vi-VN"/>
        </w:rPr>
        <w:t>HĐ</w:t>
      </w:r>
      <w:r w:rsidRPr="00F25887">
        <w:rPr>
          <w:iCs/>
          <w:color w:val="000000" w:themeColor="text1"/>
          <w:sz w:val="26"/>
          <w:szCs w:val="26"/>
          <w:lang w:val="vi-VN"/>
        </w:rPr>
        <w:t xml:space="preserve"> nhận diện</w:t>
      </w:r>
      <w:r w:rsidRPr="00F25887">
        <w:rPr>
          <w:color w:val="000000" w:themeColor="text1"/>
          <w:sz w:val="26"/>
          <w:szCs w:val="26"/>
          <w:lang w:val="vi-VN"/>
        </w:rPr>
        <w:t xml:space="preserve">, </w:t>
      </w:r>
      <w:r w:rsidRPr="00F25887">
        <w:rPr>
          <w:iCs/>
          <w:color w:val="000000" w:themeColor="text1"/>
          <w:sz w:val="26"/>
          <w:szCs w:val="26"/>
          <w:lang w:val="vi-VN"/>
        </w:rPr>
        <w:t>xác định quyền sở hữu, thống kê về mặt hành chính SHTT đã được</w:t>
      </w:r>
      <w:r w:rsidRPr="00F25887">
        <w:rPr>
          <w:i/>
          <w:iCs/>
          <w:color w:val="000000" w:themeColor="text1"/>
          <w:sz w:val="26"/>
          <w:szCs w:val="26"/>
          <w:lang w:val="vi-VN"/>
        </w:rPr>
        <w:t xml:space="preserve"> </w:t>
      </w:r>
      <w:r w:rsidRPr="00F25887">
        <w:rPr>
          <w:color w:val="000000" w:themeColor="text1"/>
          <w:sz w:val="26"/>
          <w:szCs w:val="26"/>
          <w:lang w:val="vi-VN"/>
        </w:rPr>
        <w:t xml:space="preserve">phòng KH&amp;CN/QLKH quan tâm </w:t>
      </w:r>
      <w:r w:rsidRPr="00F25887">
        <w:rPr>
          <w:color w:val="000000" w:themeColor="text1"/>
          <w:sz w:val="26"/>
          <w:szCs w:val="26"/>
          <w:lang w:val="af-ZA"/>
        </w:rPr>
        <w:t xml:space="preserve">xây dựng hàng năm trên cơ sở </w:t>
      </w:r>
      <w:r w:rsidR="001A6D22" w:rsidRPr="00F25887">
        <w:rPr>
          <w:color w:val="000000" w:themeColor="text1"/>
          <w:sz w:val="26"/>
          <w:szCs w:val="26"/>
          <w:lang w:val="af-ZA"/>
        </w:rPr>
        <w:t>HĐ</w:t>
      </w:r>
      <w:r w:rsidRPr="00F25887">
        <w:rPr>
          <w:color w:val="000000" w:themeColor="text1"/>
          <w:sz w:val="26"/>
          <w:szCs w:val="26"/>
          <w:lang w:val="af-ZA"/>
        </w:rPr>
        <w:t xml:space="preserve"> KH&amp;CN của nhà trường </w:t>
      </w:r>
      <w:r w:rsidRPr="00F25887">
        <w:rPr>
          <w:b/>
          <w:color w:val="000000" w:themeColor="text1"/>
          <w:sz w:val="26"/>
          <w:szCs w:val="26"/>
          <w:lang w:val="af-ZA"/>
        </w:rPr>
        <w:t>(</w:t>
      </w:r>
      <w:r w:rsidR="00532481" w:rsidRPr="00F25887">
        <w:rPr>
          <w:b/>
          <w:color w:val="000000" w:themeColor="text1"/>
          <w:sz w:val="26"/>
          <w:szCs w:val="26"/>
          <w:lang w:val="af-ZA"/>
        </w:rPr>
        <w:t>1CBQL 5,9;2CBQL23;</w:t>
      </w:r>
      <w:r w:rsidR="004E0348" w:rsidRPr="00F25887">
        <w:rPr>
          <w:b/>
          <w:color w:val="000000" w:themeColor="text1"/>
          <w:sz w:val="26"/>
          <w:szCs w:val="26"/>
          <w:lang w:val="vi-VN"/>
        </w:rPr>
        <w:t xml:space="preserve"> </w:t>
      </w:r>
      <w:r w:rsidR="00532481" w:rsidRPr="00F25887">
        <w:rPr>
          <w:b/>
          <w:color w:val="000000" w:themeColor="text1"/>
          <w:sz w:val="26"/>
          <w:szCs w:val="26"/>
          <w:lang w:val="af-ZA"/>
        </w:rPr>
        <w:t>CBQL38</w:t>
      </w:r>
      <w:r w:rsidRPr="00F25887">
        <w:rPr>
          <w:b/>
          <w:color w:val="000000" w:themeColor="text1"/>
          <w:sz w:val="26"/>
          <w:szCs w:val="26"/>
          <w:lang w:val="af-ZA"/>
        </w:rPr>
        <w:t>)</w:t>
      </w:r>
      <w:r w:rsidRPr="00F25887">
        <w:rPr>
          <w:color w:val="000000" w:themeColor="text1"/>
          <w:sz w:val="26"/>
          <w:szCs w:val="26"/>
          <w:lang w:val="af-ZA"/>
        </w:rPr>
        <w:t xml:space="preserve">. </w:t>
      </w:r>
      <w:r w:rsidR="00FA0CE6" w:rsidRPr="00F25887">
        <w:rPr>
          <w:color w:val="000000" w:themeColor="text1"/>
          <w:sz w:val="26"/>
          <w:szCs w:val="26"/>
          <w:lang w:val="af-ZA"/>
        </w:rPr>
        <w:t>K</w:t>
      </w:r>
      <w:r w:rsidRPr="00F25887">
        <w:rPr>
          <w:color w:val="000000" w:themeColor="text1"/>
          <w:sz w:val="26"/>
          <w:szCs w:val="26"/>
          <w:lang w:val="af-ZA"/>
        </w:rPr>
        <w:t>ế hoạch cũng đã tập trung xác định rõ ràng</w:t>
      </w:r>
      <w:r w:rsidR="00FA0CE6" w:rsidRPr="00F25887">
        <w:rPr>
          <w:color w:val="000000" w:themeColor="text1"/>
          <w:sz w:val="26"/>
          <w:szCs w:val="26"/>
          <w:lang w:val="af-ZA"/>
        </w:rPr>
        <w:t xml:space="preserve"> các chỉ số cụ thể về </w:t>
      </w:r>
      <w:r w:rsidRPr="00F25887">
        <w:rPr>
          <w:iCs/>
          <w:color w:val="000000" w:themeColor="text1"/>
          <w:sz w:val="26"/>
          <w:szCs w:val="26"/>
          <w:lang w:val="vi-VN"/>
        </w:rPr>
        <w:t>m</w:t>
      </w:r>
      <w:r w:rsidRPr="00F25887">
        <w:rPr>
          <w:color w:val="000000" w:themeColor="text1"/>
          <w:sz w:val="26"/>
          <w:szCs w:val="26"/>
          <w:lang w:val="af-ZA"/>
        </w:rPr>
        <w:t xml:space="preserve">ục tiêu; </w:t>
      </w:r>
      <w:r w:rsidR="00FA0CE6" w:rsidRPr="00F25887">
        <w:rPr>
          <w:color w:val="000000" w:themeColor="text1"/>
          <w:sz w:val="26"/>
          <w:szCs w:val="26"/>
          <w:lang w:val="af-ZA"/>
        </w:rPr>
        <w:t xml:space="preserve">tài chính, thời gian thực hiện và tập trung xác định </w:t>
      </w:r>
      <w:r w:rsidRPr="00F25887">
        <w:rPr>
          <w:color w:val="000000" w:themeColor="text1"/>
          <w:sz w:val="26"/>
          <w:szCs w:val="26"/>
          <w:lang w:val="af-ZA"/>
        </w:rPr>
        <w:t xml:space="preserve">các nội dung </w:t>
      </w:r>
      <w:r w:rsidR="00FA0CE6" w:rsidRPr="00F25887">
        <w:rPr>
          <w:color w:val="000000" w:themeColor="text1"/>
          <w:sz w:val="26"/>
          <w:szCs w:val="26"/>
          <w:lang w:val="af-ZA"/>
        </w:rPr>
        <w:t xml:space="preserve">trọng tâm về </w:t>
      </w:r>
      <w:r w:rsidR="001A6D22" w:rsidRPr="00F25887">
        <w:rPr>
          <w:color w:val="000000" w:themeColor="text1"/>
          <w:sz w:val="26"/>
          <w:szCs w:val="26"/>
          <w:lang w:val="af-ZA"/>
        </w:rPr>
        <w:t>HĐ</w:t>
      </w:r>
      <w:r w:rsidRPr="00F25887">
        <w:rPr>
          <w:color w:val="000000" w:themeColor="text1"/>
          <w:sz w:val="26"/>
          <w:szCs w:val="26"/>
          <w:lang w:val="af-ZA"/>
        </w:rPr>
        <w:t xml:space="preserve"> phát hiện, khai báo, ghi nhận TSTT phát sinh từ đào tạo, NCKH của </w:t>
      </w:r>
      <w:r w:rsidR="004A758B" w:rsidRPr="00F25887">
        <w:rPr>
          <w:color w:val="000000" w:themeColor="text1"/>
          <w:sz w:val="26"/>
          <w:szCs w:val="26"/>
          <w:lang w:val="af-ZA"/>
        </w:rPr>
        <w:t>GV</w:t>
      </w:r>
      <w:r w:rsidRPr="00F25887">
        <w:rPr>
          <w:color w:val="000000" w:themeColor="text1"/>
          <w:sz w:val="26"/>
          <w:szCs w:val="26"/>
          <w:lang w:val="af-ZA"/>
        </w:rPr>
        <w:t>, nhà khoa học trong trườ</w:t>
      </w:r>
      <w:r w:rsidR="00FA0CE6" w:rsidRPr="00F25887">
        <w:rPr>
          <w:color w:val="000000" w:themeColor="text1"/>
          <w:sz w:val="26"/>
          <w:szCs w:val="26"/>
          <w:lang w:val="af-ZA"/>
        </w:rPr>
        <w:t xml:space="preserve">ng ĐH và phân công nhiệm vụ cụ thể cho từng cá nhân, bộ phận, đơn vị chịu trách nhiệm thực thi trong trường ĐH. Phòng KHCN là đơn vị phụ trách và cử đội ngũ </w:t>
      </w:r>
      <w:r w:rsidR="00983187" w:rsidRPr="00F25887">
        <w:rPr>
          <w:color w:val="000000" w:themeColor="text1"/>
          <w:sz w:val="26"/>
          <w:szCs w:val="26"/>
          <w:lang w:val="af-ZA"/>
        </w:rPr>
        <w:t>CV</w:t>
      </w:r>
      <w:r w:rsidR="00FA0CE6" w:rsidRPr="00F25887">
        <w:rPr>
          <w:color w:val="000000" w:themeColor="text1"/>
          <w:sz w:val="26"/>
          <w:szCs w:val="26"/>
          <w:lang w:val="af-ZA"/>
        </w:rPr>
        <w:t xml:space="preserve"> của Phòng tổ chức thực hiện </w:t>
      </w:r>
      <w:r w:rsidR="001A6D22" w:rsidRPr="00F25887">
        <w:rPr>
          <w:rFonts w:eastAsia="Times New Roman"/>
          <w:color w:val="000000" w:themeColor="text1"/>
          <w:spacing w:val="-1"/>
          <w:sz w:val="26"/>
          <w:szCs w:val="26"/>
          <w:lang w:val="vi-VN"/>
        </w:rPr>
        <w:t>HĐ</w:t>
      </w:r>
      <w:r w:rsidRPr="00F25887">
        <w:rPr>
          <w:rFonts w:eastAsia="Times New Roman"/>
          <w:color w:val="000000" w:themeColor="text1"/>
          <w:spacing w:val="-1"/>
          <w:sz w:val="26"/>
          <w:szCs w:val="26"/>
          <w:lang w:val="vi-VN"/>
        </w:rPr>
        <w:t xml:space="preserve"> </w:t>
      </w:r>
      <w:r w:rsidRPr="00F25887">
        <w:rPr>
          <w:iCs/>
          <w:color w:val="000000" w:themeColor="text1"/>
          <w:sz w:val="26"/>
          <w:szCs w:val="26"/>
          <w:lang w:val="vi-VN"/>
        </w:rPr>
        <w:t>nhận diện</w:t>
      </w:r>
      <w:r w:rsidRPr="00F25887">
        <w:rPr>
          <w:color w:val="000000" w:themeColor="text1"/>
          <w:sz w:val="26"/>
          <w:szCs w:val="26"/>
          <w:lang w:val="vi-VN"/>
        </w:rPr>
        <w:t xml:space="preserve">, </w:t>
      </w:r>
      <w:r w:rsidRPr="00F25887">
        <w:rPr>
          <w:iCs/>
          <w:color w:val="000000" w:themeColor="text1"/>
          <w:sz w:val="26"/>
          <w:szCs w:val="26"/>
          <w:lang w:val="vi-VN"/>
        </w:rPr>
        <w:t>xác định quyền sở hữu, thống kê về mặt hành chính SHTT</w:t>
      </w:r>
      <w:r w:rsidR="00FA0CE6" w:rsidRPr="00F25887">
        <w:rPr>
          <w:iCs/>
          <w:color w:val="000000" w:themeColor="text1"/>
          <w:sz w:val="26"/>
          <w:szCs w:val="26"/>
          <w:lang w:val="vi-VN"/>
        </w:rPr>
        <w:t xml:space="preserve"> </w:t>
      </w:r>
      <w:r w:rsidR="00FA0CE6" w:rsidRPr="00F25887">
        <w:rPr>
          <w:b/>
          <w:iCs/>
          <w:color w:val="000000" w:themeColor="text1"/>
          <w:sz w:val="26"/>
          <w:szCs w:val="26"/>
          <w:lang w:val="vi-VN"/>
        </w:rPr>
        <w:t>(</w:t>
      </w:r>
      <w:r w:rsidR="00505956" w:rsidRPr="00F25887">
        <w:rPr>
          <w:b/>
          <w:iCs/>
          <w:color w:val="000000" w:themeColor="text1"/>
          <w:sz w:val="26"/>
          <w:szCs w:val="26"/>
          <w:lang w:val="vi-VN"/>
        </w:rPr>
        <w:t>1CBQL 14; 2CBQL23,27; 3CBQL</w:t>
      </w:r>
      <w:r w:rsidR="00FA0CE6" w:rsidRPr="00F25887">
        <w:rPr>
          <w:b/>
          <w:iCs/>
          <w:color w:val="000000" w:themeColor="text1"/>
          <w:sz w:val="26"/>
          <w:szCs w:val="26"/>
          <w:lang w:val="vi-VN"/>
        </w:rPr>
        <w:t>31)</w:t>
      </w:r>
      <w:r w:rsidR="00FA0CE6" w:rsidRPr="00F25887">
        <w:rPr>
          <w:color w:val="000000" w:themeColor="text1"/>
          <w:sz w:val="26"/>
          <w:szCs w:val="26"/>
          <w:lang w:val="vi-VN"/>
        </w:rPr>
        <w:t xml:space="preserve">. </w:t>
      </w:r>
      <w:r w:rsidR="00FA0CE6" w:rsidRPr="00F25887">
        <w:rPr>
          <w:iCs/>
          <w:color w:val="000000" w:themeColor="text1"/>
          <w:sz w:val="26"/>
          <w:szCs w:val="26"/>
          <w:lang w:val="vi-VN"/>
        </w:rPr>
        <w:t xml:space="preserve">Như vậy, các trường ĐH trong khu vực đã quan tâm xây dựng kế hoạch </w:t>
      </w:r>
      <w:r w:rsidR="001A6D22" w:rsidRPr="00F25887">
        <w:rPr>
          <w:iCs/>
          <w:color w:val="000000" w:themeColor="text1"/>
          <w:sz w:val="26"/>
          <w:szCs w:val="26"/>
          <w:lang w:val="vi-VN"/>
        </w:rPr>
        <w:t>HĐ</w:t>
      </w:r>
      <w:r w:rsidR="00FA0CE6" w:rsidRPr="00F25887">
        <w:rPr>
          <w:iCs/>
          <w:color w:val="000000" w:themeColor="text1"/>
          <w:sz w:val="26"/>
          <w:szCs w:val="26"/>
          <w:lang w:val="vi-VN"/>
        </w:rPr>
        <w:t xml:space="preserve"> nhận diện xác định quyền sở hữu, thống kê về mặt hành chính SHTT với các nội dung cơ bản, trọng tâm được xác định cụ thể</w:t>
      </w:r>
      <w:r w:rsidR="004B5006" w:rsidRPr="00F25887">
        <w:rPr>
          <w:iCs/>
          <w:color w:val="000000" w:themeColor="text1"/>
          <w:sz w:val="26"/>
          <w:szCs w:val="26"/>
          <w:lang w:val="vi-VN"/>
        </w:rPr>
        <w:t>,</w:t>
      </w:r>
      <w:r w:rsidR="00FA0CE6" w:rsidRPr="00F25887">
        <w:rPr>
          <w:iCs/>
          <w:color w:val="000000" w:themeColor="text1"/>
          <w:sz w:val="26"/>
          <w:szCs w:val="26"/>
          <w:lang w:val="vi-VN"/>
        </w:rPr>
        <w:t xml:space="preserve"> tạo cơ sở để </w:t>
      </w:r>
      <w:r w:rsidR="004B5006" w:rsidRPr="00F25887">
        <w:rPr>
          <w:iCs/>
          <w:color w:val="000000" w:themeColor="text1"/>
          <w:sz w:val="26"/>
          <w:szCs w:val="26"/>
          <w:lang w:val="vi-VN"/>
        </w:rPr>
        <w:t xml:space="preserve">công tác </w:t>
      </w:r>
      <w:r w:rsidR="00FA0CE6" w:rsidRPr="00F25887">
        <w:rPr>
          <w:iCs/>
          <w:color w:val="000000" w:themeColor="text1"/>
          <w:sz w:val="26"/>
          <w:szCs w:val="26"/>
          <w:lang w:val="vi-VN"/>
        </w:rPr>
        <w:t xml:space="preserve">tổ chức, chỉ đạo thực hiện </w:t>
      </w:r>
      <w:r w:rsidR="001A6D22" w:rsidRPr="00F25887">
        <w:rPr>
          <w:iCs/>
          <w:color w:val="000000" w:themeColor="text1"/>
          <w:sz w:val="26"/>
          <w:szCs w:val="26"/>
          <w:lang w:val="vi-VN"/>
        </w:rPr>
        <w:t>HĐ</w:t>
      </w:r>
      <w:r w:rsidR="00FA0CE6" w:rsidRPr="00F25887">
        <w:rPr>
          <w:iCs/>
          <w:color w:val="000000" w:themeColor="text1"/>
          <w:sz w:val="26"/>
          <w:szCs w:val="26"/>
          <w:lang w:val="vi-VN"/>
        </w:rPr>
        <w:t xml:space="preserve"> này </w:t>
      </w:r>
      <w:r w:rsidR="004B5006" w:rsidRPr="00F25887">
        <w:rPr>
          <w:iCs/>
          <w:color w:val="000000" w:themeColor="text1"/>
          <w:sz w:val="26"/>
          <w:szCs w:val="26"/>
          <w:lang w:val="vi-VN"/>
        </w:rPr>
        <w:t>được diễn ra theo kế hoạch khoa họ</w:t>
      </w:r>
      <w:r w:rsidR="00B66FD8" w:rsidRPr="00F25887">
        <w:rPr>
          <w:iCs/>
          <w:color w:val="000000" w:themeColor="text1"/>
          <w:sz w:val="26"/>
          <w:szCs w:val="26"/>
          <w:lang w:val="vi-VN"/>
        </w:rPr>
        <w:t>c</w:t>
      </w:r>
      <w:r w:rsidR="004B5006" w:rsidRPr="00F25887">
        <w:rPr>
          <w:iCs/>
          <w:color w:val="000000" w:themeColor="text1"/>
          <w:sz w:val="26"/>
          <w:szCs w:val="26"/>
          <w:lang w:val="vi-VN"/>
        </w:rPr>
        <w:t xml:space="preserve"> </w:t>
      </w:r>
      <w:r w:rsidR="00B66FD8" w:rsidRPr="00F25887">
        <w:rPr>
          <w:iCs/>
          <w:color w:val="000000" w:themeColor="text1"/>
          <w:sz w:val="26"/>
          <w:szCs w:val="26"/>
          <w:lang w:val="vi-VN"/>
        </w:rPr>
        <w:t>trong thực tiễn quản lý tại trường ĐH.</w:t>
      </w:r>
    </w:p>
    <w:p w14:paraId="6FAB5A74" w14:textId="05793D8E" w:rsidR="0096775F" w:rsidRPr="00F25887" w:rsidRDefault="008C179B" w:rsidP="00450255">
      <w:pPr>
        <w:widowControl w:val="0"/>
        <w:spacing w:line="329" w:lineRule="auto"/>
        <w:ind w:firstLine="709"/>
        <w:jc w:val="both"/>
        <w:rPr>
          <w:iCs/>
          <w:color w:val="000000" w:themeColor="text1"/>
          <w:sz w:val="26"/>
          <w:szCs w:val="26"/>
          <w:lang w:val="vi-VN"/>
        </w:rPr>
      </w:pPr>
      <w:r w:rsidRPr="00F25887">
        <w:rPr>
          <w:i/>
          <w:iCs/>
          <w:color w:val="000000" w:themeColor="text1"/>
          <w:sz w:val="26"/>
          <w:szCs w:val="26"/>
          <w:lang w:val="vi-VN"/>
        </w:rPr>
        <w:t xml:space="preserve">- </w:t>
      </w:r>
      <w:r w:rsidR="00C94D94" w:rsidRPr="00F25887">
        <w:rPr>
          <w:i/>
          <w:iCs/>
          <w:color w:val="000000" w:themeColor="text1"/>
          <w:sz w:val="26"/>
          <w:szCs w:val="26"/>
          <w:lang w:val="vi-VN"/>
        </w:rPr>
        <w:t xml:space="preserve">Về tổ chức, chỉ đạo </w:t>
      </w:r>
      <w:r w:rsidR="00D36113" w:rsidRPr="00F25887">
        <w:rPr>
          <w:i/>
          <w:iCs/>
          <w:color w:val="000000" w:themeColor="text1"/>
          <w:sz w:val="26"/>
          <w:szCs w:val="26"/>
          <w:lang w:val="vi-VN"/>
        </w:rPr>
        <w:t xml:space="preserve">và kiểm tra – đánh giá </w:t>
      </w:r>
      <w:r w:rsidR="00C94D94" w:rsidRPr="00F25887">
        <w:rPr>
          <w:i/>
          <w:iCs/>
          <w:color w:val="000000" w:themeColor="text1"/>
          <w:sz w:val="26"/>
          <w:szCs w:val="26"/>
          <w:lang w:val="vi-VN"/>
        </w:rPr>
        <w:t xml:space="preserve">hoạt động nhận diện xác định quyền sở hữu, thống kê về mặt hành chính SHTT: </w:t>
      </w:r>
      <w:r w:rsidR="00437F15" w:rsidRPr="00F25887">
        <w:rPr>
          <w:color w:val="000000" w:themeColor="text1"/>
          <w:sz w:val="26"/>
          <w:szCs w:val="26"/>
          <w:lang w:val="af-ZA"/>
        </w:rPr>
        <w:t xml:space="preserve">Tổng hợp </w:t>
      </w:r>
      <w:r w:rsidRPr="00F25887">
        <w:rPr>
          <w:color w:val="000000" w:themeColor="text1"/>
          <w:sz w:val="26"/>
          <w:szCs w:val="26"/>
          <w:lang w:val="af-ZA"/>
        </w:rPr>
        <w:t xml:space="preserve">các </w:t>
      </w:r>
      <w:r w:rsidR="00437F15" w:rsidRPr="00F25887">
        <w:rPr>
          <w:color w:val="000000" w:themeColor="text1"/>
          <w:sz w:val="26"/>
          <w:szCs w:val="26"/>
          <w:lang w:val="af-ZA"/>
        </w:rPr>
        <w:t xml:space="preserve">phân tích thống kê </w:t>
      </w:r>
      <w:r w:rsidRPr="00F25887">
        <w:rPr>
          <w:color w:val="000000" w:themeColor="text1"/>
          <w:sz w:val="26"/>
          <w:szCs w:val="26"/>
          <w:lang w:val="af-ZA"/>
        </w:rPr>
        <w:t xml:space="preserve">từ kết quả khảo sát bằng bảng hỏi về </w:t>
      </w:r>
      <w:r w:rsidR="00437F15" w:rsidRPr="00F25887">
        <w:rPr>
          <w:color w:val="000000" w:themeColor="text1"/>
          <w:sz w:val="26"/>
          <w:szCs w:val="26"/>
          <w:lang w:val="af-ZA"/>
        </w:rPr>
        <w:t xml:space="preserve">mức độ thường xuyên và hiệu quả </w:t>
      </w:r>
      <w:r w:rsidR="00FA0CE6" w:rsidRPr="00F25887">
        <w:rPr>
          <w:iCs/>
          <w:color w:val="000000" w:themeColor="text1"/>
          <w:sz w:val="26"/>
          <w:szCs w:val="26"/>
          <w:lang w:val="vi-VN"/>
        </w:rPr>
        <w:t>công tác tổ chức, chỉ đạo</w:t>
      </w:r>
      <w:r w:rsidRPr="00F25887">
        <w:rPr>
          <w:iCs/>
          <w:color w:val="000000" w:themeColor="text1"/>
          <w:sz w:val="26"/>
          <w:szCs w:val="26"/>
          <w:lang w:val="vi-VN"/>
        </w:rPr>
        <w:t xml:space="preserve"> </w:t>
      </w:r>
      <w:r w:rsidR="001A6D22" w:rsidRPr="00F25887">
        <w:rPr>
          <w:iCs/>
          <w:color w:val="000000" w:themeColor="text1"/>
          <w:sz w:val="26"/>
          <w:szCs w:val="26"/>
          <w:lang w:val="vi-VN"/>
        </w:rPr>
        <w:t>HĐ</w:t>
      </w:r>
      <w:r w:rsidRPr="00F25887">
        <w:rPr>
          <w:iCs/>
          <w:color w:val="000000" w:themeColor="text1"/>
          <w:sz w:val="26"/>
          <w:szCs w:val="26"/>
          <w:lang w:val="vi-VN"/>
        </w:rPr>
        <w:t xml:space="preserve"> nhận diện xác định quyền sở hữu, thống kê hành chính SHTT</w:t>
      </w:r>
      <w:r w:rsidR="00FA0CE6" w:rsidRPr="00F25887">
        <w:rPr>
          <w:iCs/>
          <w:color w:val="000000" w:themeColor="text1"/>
          <w:sz w:val="26"/>
          <w:szCs w:val="26"/>
          <w:lang w:val="vi-VN"/>
        </w:rPr>
        <w:t xml:space="preserve"> </w:t>
      </w:r>
      <w:r w:rsidR="00FA0CE6" w:rsidRPr="00F25887">
        <w:rPr>
          <w:color w:val="000000" w:themeColor="text1"/>
          <w:lang w:val="nl-NL"/>
        </w:rPr>
        <w:t>ở trường ĐH</w:t>
      </w:r>
      <w:r w:rsidRPr="00F25887">
        <w:rPr>
          <w:color w:val="000000" w:themeColor="text1"/>
          <w:lang w:val="nl-NL"/>
        </w:rPr>
        <w:t xml:space="preserve"> khu vực miền Trung</w:t>
      </w:r>
      <w:r w:rsidR="00FA0CE6" w:rsidRPr="00F25887">
        <w:rPr>
          <w:color w:val="000000" w:themeColor="text1"/>
          <w:lang w:val="nl-NL"/>
        </w:rPr>
        <w:t xml:space="preserve"> </w:t>
      </w:r>
      <w:r w:rsidR="0096775F" w:rsidRPr="00F25887">
        <w:rPr>
          <w:color w:val="000000" w:themeColor="text1"/>
          <w:sz w:val="26"/>
          <w:szCs w:val="26"/>
          <w:lang w:val="af-ZA"/>
        </w:rPr>
        <w:t>được trình bày tại bả</w:t>
      </w:r>
      <w:r w:rsidR="00057A8D" w:rsidRPr="00F25887">
        <w:rPr>
          <w:color w:val="000000" w:themeColor="text1"/>
          <w:sz w:val="26"/>
          <w:szCs w:val="26"/>
          <w:lang w:val="af-ZA"/>
        </w:rPr>
        <w:t>ng 2.10</w:t>
      </w:r>
      <w:r w:rsidR="0096775F" w:rsidRPr="00F25887">
        <w:rPr>
          <w:color w:val="000000" w:themeColor="text1"/>
          <w:sz w:val="26"/>
          <w:szCs w:val="26"/>
          <w:lang w:val="af-ZA"/>
        </w:rPr>
        <w:t xml:space="preserve">. </w:t>
      </w:r>
    </w:p>
    <w:p w14:paraId="1BBA0AAE" w14:textId="1F41E38E" w:rsidR="0096775F" w:rsidRPr="00450255" w:rsidRDefault="0096775F" w:rsidP="008829FD">
      <w:pPr>
        <w:pStyle w:val="000BB"/>
        <w:spacing w:line="348" w:lineRule="auto"/>
        <w:rPr>
          <w:rFonts w:ascii="Times New Roman Italic" w:hAnsi="Times New Roman Italic"/>
          <w:color w:val="000000" w:themeColor="text1"/>
          <w:lang w:val="nl-NL"/>
        </w:rPr>
      </w:pPr>
      <w:bookmarkStart w:id="265" w:name="_Toc40719799"/>
      <w:bookmarkStart w:id="266" w:name="_Toc59615167"/>
      <w:r w:rsidRPr="00450255">
        <w:rPr>
          <w:rFonts w:ascii="Times New Roman Italic" w:hAnsi="Times New Roman Italic"/>
          <w:color w:val="000000" w:themeColor="text1"/>
          <w:lang w:val="nl-NL"/>
        </w:rPr>
        <w:lastRenderedPageBreak/>
        <w:t>Bả</w:t>
      </w:r>
      <w:r w:rsidR="00057A8D" w:rsidRPr="00450255">
        <w:rPr>
          <w:rFonts w:ascii="Times New Roman Italic" w:hAnsi="Times New Roman Italic"/>
          <w:color w:val="000000" w:themeColor="text1"/>
          <w:lang w:val="nl-NL"/>
        </w:rPr>
        <w:t>ng 2.10</w:t>
      </w:r>
      <w:r w:rsidR="00243769" w:rsidRPr="00450255">
        <w:rPr>
          <w:rFonts w:ascii="Times New Roman Italic" w:hAnsi="Times New Roman Italic"/>
          <w:color w:val="000000" w:themeColor="text1"/>
          <w:lang w:val="nl-NL"/>
        </w:rPr>
        <w:t xml:space="preserve">: </w:t>
      </w:r>
      <w:r w:rsidRPr="00450255">
        <w:rPr>
          <w:rFonts w:ascii="Times New Roman Italic" w:hAnsi="Times New Roman Italic"/>
          <w:color w:val="000000" w:themeColor="text1"/>
          <w:lang w:val="nl-NL"/>
        </w:rPr>
        <w:t xml:space="preserve">Thực trạng </w:t>
      </w:r>
      <w:r w:rsidR="00907002" w:rsidRPr="00450255">
        <w:rPr>
          <w:rFonts w:ascii="Times New Roman Italic" w:hAnsi="Times New Roman Italic"/>
          <w:color w:val="000000" w:themeColor="text1"/>
          <w:lang w:val="nl-NL"/>
        </w:rPr>
        <w:t xml:space="preserve">tổ chức, chỉ đạo và kiểm tra – đánh giá </w:t>
      </w:r>
      <w:r w:rsidRPr="00450255">
        <w:rPr>
          <w:rFonts w:ascii="Times New Roman Italic" w:hAnsi="Times New Roman Italic"/>
          <w:color w:val="000000" w:themeColor="text1"/>
          <w:lang w:val="nl-NL"/>
        </w:rPr>
        <w:t xml:space="preserve">hoạt động xác định </w:t>
      </w:r>
      <w:r w:rsidR="00907002" w:rsidRPr="00450255">
        <w:rPr>
          <w:rFonts w:ascii="Times New Roman Italic" w:hAnsi="Times New Roman Italic"/>
          <w:color w:val="000000" w:themeColor="text1"/>
          <w:lang w:val="nl-NL"/>
        </w:rPr>
        <w:br/>
      </w:r>
      <w:r w:rsidRPr="00450255">
        <w:rPr>
          <w:rFonts w:ascii="Times New Roman Italic" w:hAnsi="Times New Roman Italic"/>
          <w:color w:val="000000" w:themeColor="text1"/>
          <w:lang w:val="nl-NL"/>
        </w:rPr>
        <w:t>quyền sở hữu trí tuệ về mặt hành chính ở trường đại học</w:t>
      </w:r>
      <w:bookmarkEnd w:id="265"/>
      <w:bookmarkEnd w:id="2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61"/>
        <w:gridCol w:w="2276"/>
        <w:gridCol w:w="938"/>
        <w:gridCol w:w="569"/>
        <w:gridCol w:w="569"/>
        <w:gridCol w:w="569"/>
        <w:gridCol w:w="461"/>
        <w:gridCol w:w="569"/>
        <w:gridCol w:w="569"/>
        <w:gridCol w:w="569"/>
        <w:gridCol w:w="461"/>
        <w:gridCol w:w="760"/>
      </w:tblGrid>
      <w:tr w:rsidR="001135E2" w:rsidRPr="00450255" w14:paraId="73BE5E00" w14:textId="77777777" w:rsidTr="00450255">
        <w:trPr>
          <w:jc w:val="center"/>
        </w:trPr>
        <w:tc>
          <w:tcPr>
            <w:tcW w:w="255"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4B387679" w14:textId="77777777" w:rsidR="0096775F" w:rsidRPr="00450255" w:rsidRDefault="0096775F" w:rsidP="001C096E">
            <w:pPr>
              <w:widowControl w:val="0"/>
              <w:tabs>
                <w:tab w:val="left" w:pos="7817"/>
              </w:tabs>
              <w:spacing w:before="40" w:after="40"/>
              <w:jc w:val="center"/>
              <w:rPr>
                <w:b/>
                <w:color w:val="000000" w:themeColor="text1"/>
                <w:sz w:val="26"/>
                <w:szCs w:val="26"/>
                <w:lang w:val="af-ZA"/>
              </w:rPr>
            </w:pPr>
            <w:r w:rsidRPr="00450255">
              <w:rPr>
                <w:b/>
                <w:color w:val="000000" w:themeColor="text1"/>
                <w:sz w:val="26"/>
                <w:szCs w:val="26"/>
                <w:lang w:val="af-ZA"/>
              </w:rPr>
              <w:t>TT</w:t>
            </w:r>
          </w:p>
        </w:tc>
        <w:tc>
          <w:tcPr>
            <w:tcW w:w="1300" w:type="pct"/>
            <w:vMerge w:val="restart"/>
            <w:tcBorders>
              <w:top w:val="single" w:sz="4" w:space="0" w:color="auto"/>
              <w:left w:val="single" w:sz="4" w:space="0" w:color="auto"/>
              <w:right w:val="single" w:sz="4" w:space="0" w:color="auto"/>
            </w:tcBorders>
            <w:shd w:val="clear" w:color="auto" w:fill="E7E6E6"/>
            <w:vAlign w:val="center"/>
          </w:tcPr>
          <w:p w14:paraId="5025E1D0" w14:textId="55BA8AC4" w:rsidR="0096775F" w:rsidRPr="00450255" w:rsidRDefault="0096775F" w:rsidP="001C096E">
            <w:pPr>
              <w:widowControl w:val="0"/>
              <w:tabs>
                <w:tab w:val="left" w:pos="7817"/>
              </w:tabs>
              <w:spacing w:before="40" w:after="40"/>
              <w:jc w:val="center"/>
              <w:rPr>
                <w:b/>
                <w:color w:val="000000" w:themeColor="text1"/>
                <w:sz w:val="26"/>
                <w:szCs w:val="26"/>
                <w:lang w:val="af-ZA"/>
              </w:rPr>
            </w:pPr>
            <w:r w:rsidRPr="00450255">
              <w:rPr>
                <w:b/>
                <w:color w:val="000000" w:themeColor="text1"/>
                <w:sz w:val="26"/>
                <w:szCs w:val="26"/>
                <w:lang w:val="af-ZA"/>
              </w:rPr>
              <w:t xml:space="preserve">Nội dung quản lý </w:t>
            </w:r>
            <w:r w:rsidR="001A6D22" w:rsidRPr="00450255">
              <w:rPr>
                <w:b/>
                <w:color w:val="000000" w:themeColor="text1"/>
                <w:sz w:val="26"/>
                <w:szCs w:val="26"/>
                <w:lang w:val="af-ZA"/>
              </w:rPr>
              <w:t>HĐ</w:t>
            </w:r>
            <w:r w:rsidRPr="00450255">
              <w:rPr>
                <w:b/>
                <w:color w:val="000000" w:themeColor="text1"/>
                <w:sz w:val="26"/>
                <w:szCs w:val="26"/>
                <w:lang w:val="af-ZA"/>
              </w:rPr>
              <w:t xml:space="preserve"> SHTT</w:t>
            </w:r>
          </w:p>
        </w:tc>
        <w:tc>
          <w:tcPr>
            <w:tcW w:w="537"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5854CAF1" w14:textId="77777777" w:rsidR="0096775F" w:rsidRPr="00450255" w:rsidRDefault="0096775F" w:rsidP="001C096E">
            <w:pPr>
              <w:widowControl w:val="0"/>
              <w:tabs>
                <w:tab w:val="left" w:pos="7817"/>
              </w:tabs>
              <w:spacing w:before="40" w:after="40"/>
              <w:jc w:val="center"/>
              <w:rPr>
                <w:b/>
                <w:color w:val="000000" w:themeColor="text1"/>
                <w:sz w:val="26"/>
                <w:szCs w:val="26"/>
                <w:lang w:val="af-ZA"/>
              </w:rPr>
            </w:pPr>
            <w:r w:rsidRPr="00450255">
              <w:rPr>
                <w:b/>
                <w:color w:val="000000" w:themeColor="text1"/>
                <w:sz w:val="26"/>
                <w:szCs w:val="26"/>
                <w:lang w:val="af-ZA"/>
              </w:rPr>
              <w:t>Đối tượng</w:t>
            </w:r>
          </w:p>
        </w:tc>
        <w:tc>
          <w:tcPr>
            <w:tcW w:w="1235"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47FA6C59" w14:textId="77777777" w:rsidR="0096775F" w:rsidRPr="00450255" w:rsidRDefault="0096775F" w:rsidP="001C096E">
            <w:pPr>
              <w:widowControl w:val="0"/>
              <w:tabs>
                <w:tab w:val="left" w:pos="7817"/>
              </w:tabs>
              <w:spacing w:before="40" w:after="40"/>
              <w:jc w:val="center"/>
              <w:rPr>
                <w:b/>
                <w:color w:val="000000" w:themeColor="text1"/>
                <w:sz w:val="26"/>
                <w:szCs w:val="26"/>
                <w:lang w:val="af-ZA"/>
              </w:rPr>
            </w:pPr>
            <w:r w:rsidRPr="00450255">
              <w:rPr>
                <w:b/>
                <w:color w:val="000000" w:themeColor="text1"/>
                <w:sz w:val="26"/>
                <w:szCs w:val="26"/>
                <w:lang w:val="af-ZA"/>
              </w:rPr>
              <w:t>Thực hiện (X)</w:t>
            </w:r>
          </w:p>
        </w:tc>
        <w:tc>
          <w:tcPr>
            <w:tcW w:w="1235"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6D1B6247" w14:textId="77777777" w:rsidR="0096775F" w:rsidRPr="00450255" w:rsidRDefault="0096775F" w:rsidP="001C096E">
            <w:pPr>
              <w:widowControl w:val="0"/>
              <w:tabs>
                <w:tab w:val="left" w:pos="7817"/>
              </w:tabs>
              <w:spacing w:before="40" w:after="40"/>
              <w:jc w:val="center"/>
              <w:rPr>
                <w:b/>
                <w:color w:val="000000" w:themeColor="text1"/>
                <w:sz w:val="26"/>
                <w:szCs w:val="26"/>
                <w:lang w:val="af-ZA"/>
              </w:rPr>
            </w:pPr>
            <w:r w:rsidRPr="00450255">
              <w:rPr>
                <w:b/>
                <w:color w:val="000000" w:themeColor="text1"/>
                <w:sz w:val="26"/>
                <w:szCs w:val="26"/>
                <w:lang w:val="af-ZA"/>
              </w:rPr>
              <w:t>Hiệu quả (Y)</w:t>
            </w:r>
          </w:p>
        </w:tc>
        <w:tc>
          <w:tcPr>
            <w:tcW w:w="438" w:type="pct"/>
            <w:vMerge w:val="restart"/>
            <w:tcBorders>
              <w:top w:val="single" w:sz="4" w:space="0" w:color="auto"/>
              <w:left w:val="single" w:sz="4" w:space="0" w:color="auto"/>
              <w:right w:val="single" w:sz="4" w:space="0" w:color="auto"/>
            </w:tcBorders>
            <w:shd w:val="clear" w:color="auto" w:fill="E7E6E6"/>
            <w:vAlign w:val="center"/>
          </w:tcPr>
          <w:p w14:paraId="4E9636BA" w14:textId="77777777" w:rsidR="0096775F" w:rsidRPr="00450255" w:rsidRDefault="0096775F" w:rsidP="001C096E">
            <w:pPr>
              <w:widowControl w:val="0"/>
              <w:tabs>
                <w:tab w:val="left" w:pos="7817"/>
              </w:tabs>
              <w:spacing w:before="40" w:after="40"/>
              <w:jc w:val="center"/>
              <w:rPr>
                <w:b/>
                <w:color w:val="000000" w:themeColor="text1"/>
                <w:sz w:val="26"/>
                <w:szCs w:val="26"/>
                <w:lang w:val="af-ZA"/>
              </w:rPr>
            </w:pPr>
            <w:r w:rsidRPr="00450255">
              <w:rPr>
                <w:b/>
                <w:color w:val="000000" w:themeColor="text1"/>
                <w:sz w:val="26"/>
                <w:szCs w:val="26"/>
                <w:lang w:val="af-ZA"/>
              </w:rPr>
              <w:t>r</w:t>
            </w:r>
          </w:p>
        </w:tc>
      </w:tr>
      <w:tr w:rsidR="001135E2" w:rsidRPr="00450255" w14:paraId="4367935B" w14:textId="77777777" w:rsidTr="00450255">
        <w:trPr>
          <w:jc w:val="center"/>
        </w:trPr>
        <w:tc>
          <w:tcPr>
            <w:tcW w:w="255" w:type="pct"/>
            <w:vMerge/>
            <w:tcBorders>
              <w:right w:val="single" w:sz="4" w:space="0" w:color="auto"/>
            </w:tcBorders>
            <w:shd w:val="clear" w:color="auto" w:fill="auto"/>
            <w:vAlign w:val="center"/>
          </w:tcPr>
          <w:p w14:paraId="69291D6F" w14:textId="77777777" w:rsidR="0096775F" w:rsidRPr="00450255" w:rsidRDefault="0096775F" w:rsidP="00376755">
            <w:pPr>
              <w:widowControl w:val="0"/>
              <w:tabs>
                <w:tab w:val="left" w:pos="7817"/>
              </w:tabs>
              <w:spacing w:before="40" w:after="40"/>
              <w:jc w:val="center"/>
              <w:rPr>
                <w:b/>
                <w:color w:val="000000" w:themeColor="text1"/>
                <w:sz w:val="26"/>
                <w:szCs w:val="26"/>
                <w:lang w:val="af-ZA"/>
              </w:rPr>
            </w:pPr>
          </w:p>
        </w:tc>
        <w:tc>
          <w:tcPr>
            <w:tcW w:w="1300" w:type="pct"/>
            <w:vMerge/>
            <w:tcBorders>
              <w:left w:val="single" w:sz="4" w:space="0" w:color="auto"/>
              <w:right w:val="single" w:sz="4" w:space="0" w:color="auto"/>
            </w:tcBorders>
            <w:vAlign w:val="center"/>
          </w:tcPr>
          <w:p w14:paraId="695B19D7" w14:textId="77777777" w:rsidR="0096775F" w:rsidRPr="00450255" w:rsidRDefault="0096775F" w:rsidP="00376755">
            <w:pPr>
              <w:widowControl w:val="0"/>
              <w:tabs>
                <w:tab w:val="left" w:pos="7817"/>
              </w:tabs>
              <w:spacing w:before="40" w:after="40"/>
              <w:rPr>
                <w:b/>
                <w:color w:val="000000" w:themeColor="text1"/>
                <w:sz w:val="26"/>
                <w:szCs w:val="26"/>
                <w:lang w:val="af-ZA"/>
              </w:rPr>
            </w:pPr>
          </w:p>
        </w:tc>
        <w:tc>
          <w:tcPr>
            <w:tcW w:w="537" w:type="pct"/>
            <w:vMerge/>
            <w:tcBorders>
              <w:left w:val="single" w:sz="4" w:space="0" w:color="auto"/>
            </w:tcBorders>
            <w:shd w:val="clear" w:color="auto" w:fill="E7E6E6"/>
            <w:vAlign w:val="center"/>
          </w:tcPr>
          <w:p w14:paraId="66FB4A3C" w14:textId="77777777" w:rsidR="0096775F" w:rsidRPr="00450255" w:rsidRDefault="0096775F" w:rsidP="00376755">
            <w:pPr>
              <w:widowControl w:val="0"/>
              <w:tabs>
                <w:tab w:val="left" w:pos="7817"/>
              </w:tabs>
              <w:spacing w:before="40" w:after="40"/>
              <w:jc w:val="center"/>
              <w:rPr>
                <w:b/>
                <w:color w:val="000000" w:themeColor="text1"/>
                <w:sz w:val="26"/>
                <w:szCs w:val="26"/>
                <w:lang w:val="af-ZA"/>
              </w:rPr>
            </w:pPr>
          </w:p>
        </w:tc>
        <w:tc>
          <w:tcPr>
            <w:tcW w:w="326" w:type="pct"/>
            <w:shd w:val="clear" w:color="auto" w:fill="E7E6E6"/>
            <w:vAlign w:val="center"/>
          </w:tcPr>
          <w:p w14:paraId="515BC6AC" w14:textId="3397B2D8" w:rsidR="0096775F" w:rsidRPr="00450255" w:rsidRDefault="00433811"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position w:val="-4"/>
                <w:sz w:val="26"/>
                <w:szCs w:val="26"/>
              </w:rPr>
              <w:object w:dxaOrig="260" w:dyaOrig="320" w14:anchorId="1303327B">
                <v:shape id="_x0000_i1068" type="#_x0000_t75" style="width:15.05pt;height:18.25pt" o:ole="">
                  <v:imagedata r:id="rId21" o:title=""/>
                </v:shape>
                <o:OLEObject Type="Embed" ProgID="Equation.KSEE3" ShapeID="_x0000_i1068" DrawAspect="Content" ObjectID="_1681560007" r:id="rId64"/>
              </w:object>
            </w:r>
            <w:r w:rsidR="00376755" w:rsidRPr="00450255">
              <w:rPr>
                <w:b/>
                <w:color w:val="000000" w:themeColor="text1"/>
                <w:sz w:val="26"/>
                <w:szCs w:val="26"/>
              </w:rPr>
              <w:t xml:space="preserve"> </w:t>
            </w:r>
          </w:p>
        </w:tc>
        <w:tc>
          <w:tcPr>
            <w:tcW w:w="326" w:type="pct"/>
            <w:shd w:val="clear" w:color="auto" w:fill="E7E6E6"/>
            <w:vAlign w:val="center"/>
          </w:tcPr>
          <w:p w14:paraId="48E19D62"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SD</w:t>
            </w:r>
          </w:p>
        </w:tc>
        <w:tc>
          <w:tcPr>
            <w:tcW w:w="326" w:type="pct"/>
            <w:shd w:val="clear" w:color="auto" w:fill="E7E6E6"/>
            <w:vAlign w:val="center"/>
          </w:tcPr>
          <w:p w14:paraId="125F9DD5" w14:textId="77777777" w:rsidR="0096775F" w:rsidRPr="00450255" w:rsidRDefault="0096775F" w:rsidP="00376755">
            <w:pPr>
              <w:widowControl w:val="0"/>
              <w:autoSpaceDE w:val="0"/>
              <w:autoSpaceDN w:val="0"/>
              <w:adjustRightInd w:val="0"/>
              <w:spacing w:before="40" w:after="40"/>
              <w:jc w:val="center"/>
              <w:rPr>
                <w:b/>
                <w:noProof/>
                <w:color w:val="000000" w:themeColor="text1"/>
                <w:sz w:val="26"/>
                <w:szCs w:val="26"/>
              </w:rPr>
            </w:pPr>
            <w:r w:rsidRPr="00450255">
              <w:rPr>
                <w:b/>
                <w:noProof/>
                <w:color w:val="000000" w:themeColor="text1"/>
                <w:sz w:val="26"/>
                <w:szCs w:val="26"/>
              </w:rPr>
              <w:t>Sig.</w:t>
            </w:r>
          </w:p>
        </w:tc>
        <w:tc>
          <w:tcPr>
            <w:tcW w:w="257" w:type="pct"/>
            <w:shd w:val="clear" w:color="auto" w:fill="E7E6E6"/>
            <w:vAlign w:val="center"/>
          </w:tcPr>
          <w:p w14:paraId="7936B710" w14:textId="77777777" w:rsidR="0096775F" w:rsidRPr="00450255" w:rsidRDefault="0096775F" w:rsidP="00376755">
            <w:pPr>
              <w:widowControl w:val="0"/>
              <w:autoSpaceDE w:val="0"/>
              <w:autoSpaceDN w:val="0"/>
              <w:adjustRightInd w:val="0"/>
              <w:spacing w:before="40" w:after="40"/>
              <w:jc w:val="center"/>
              <w:rPr>
                <w:b/>
                <w:noProof/>
                <w:color w:val="000000" w:themeColor="text1"/>
                <w:sz w:val="26"/>
                <w:szCs w:val="26"/>
              </w:rPr>
            </w:pPr>
            <w:r w:rsidRPr="00450255">
              <w:rPr>
                <w:b/>
                <w:noProof/>
                <w:color w:val="000000" w:themeColor="text1"/>
                <w:sz w:val="26"/>
                <w:szCs w:val="26"/>
              </w:rPr>
              <w:t>TB</w:t>
            </w:r>
          </w:p>
        </w:tc>
        <w:tc>
          <w:tcPr>
            <w:tcW w:w="326" w:type="pct"/>
            <w:shd w:val="clear" w:color="auto" w:fill="E7E6E6"/>
            <w:vAlign w:val="center"/>
          </w:tcPr>
          <w:p w14:paraId="4319D3FA" w14:textId="073888EF" w:rsidR="0096775F" w:rsidRPr="00450255" w:rsidRDefault="00433811"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position w:val="-4"/>
                <w:sz w:val="26"/>
                <w:szCs w:val="26"/>
              </w:rPr>
              <w:object w:dxaOrig="260" w:dyaOrig="320" w14:anchorId="7CB44CFB">
                <v:shape id="_x0000_i1069" type="#_x0000_t75" style="width:15.05pt;height:18.25pt" o:ole="">
                  <v:imagedata r:id="rId21" o:title=""/>
                </v:shape>
                <o:OLEObject Type="Embed" ProgID="Equation.KSEE3" ShapeID="_x0000_i1069" DrawAspect="Content" ObjectID="_1681560008" r:id="rId65"/>
              </w:object>
            </w:r>
          </w:p>
        </w:tc>
        <w:tc>
          <w:tcPr>
            <w:tcW w:w="326" w:type="pct"/>
            <w:shd w:val="clear" w:color="auto" w:fill="E7E6E6"/>
            <w:vAlign w:val="center"/>
          </w:tcPr>
          <w:p w14:paraId="50E5FEB4"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SD</w:t>
            </w:r>
          </w:p>
        </w:tc>
        <w:tc>
          <w:tcPr>
            <w:tcW w:w="326" w:type="pct"/>
            <w:shd w:val="clear" w:color="auto" w:fill="E7E6E6"/>
            <w:vAlign w:val="center"/>
          </w:tcPr>
          <w:p w14:paraId="226913E9"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Sig.</w:t>
            </w:r>
          </w:p>
        </w:tc>
        <w:tc>
          <w:tcPr>
            <w:tcW w:w="257" w:type="pct"/>
            <w:tcBorders>
              <w:right w:val="single" w:sz="4" w:space="0" w:color="auto"/>
            </w:tcBorders>
            <w:shd w:val="clear" w:color="auto" w:fill="E7E6E6"/>
            <w:vAlign w:val="center"/>
          </w:tcPr>
          <w:p w14:paraId="342DA74A"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TB</w:t>
            </w:r>
          </w:p>
        </w:tc>
        <w:tc>
          <w:tcPr>
            <w:tcW w:w="438" w:type="pct"/>
            <w:vMerge/>
            <w:tcBorders>
              <w:left w:val="single" w:sz="4" w:space="0" w:color="auto"/>
              <w:right w:val="single" w:sz="4" w:space="0" w:color="auto"/>
            </w:tcBorders>
            <w:shd w:val="clear" w:color="auto" w:fill="auto"/>
            <w:vAlign w:val="center"/>
          </w:tcPr>
          <w:p w14:paraId="56778CF6"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r>
      <w:tr w:rsidR="001135E2" w:rsidRPr="00450255" w14:paraId="49D27B95" w14:textId="77777777" w:rsidTr="00450255">
        <w:trPr>
          <w:jc w:val="center"/>
        </w:trPr>
        <w:tc>
          <w:tcPr>
            <w:tcW w:w="255" w:type="pct"/>
            <w:vMerge w:val="restart"/>
            <w:shd w:val="clear" w:color="auto" w:fill="auto"/>
            <w:vAlign w:val="center"/>
          </w:tcPr>
          <w:p w14:paraId="778CE9AA" w14:textId="77777777" w:rsidR="0096775F" w:rsidRPr="00450255" w:rsidRDefault="0096775F" w:rsidP="00376755">
            <w:pPr>
              <w:widowControl w:val="0"/>
              <w:spacing w:before="40" w:after="40"/>
              <w:jc w:val="center"/>
              <w:rPr>
                <w:color w:val="000000" w:themeColor="text1"/>
                <w:sz w:val="26"/>
                <w:szCs w:val="26"/>
              </w:rPr>
            </w:pPr>
            <w:r w:rsidRPr="00450255">
              <w:rPr>
                <w:color w:val="000000" w:themeColor="text1"/>
                <w:sz w:val="26"/>
                <w:szCs w:val="26"/>
              </w:rPr>
              <w:t>1</w:t>
            </w:r>
          </w:p>
        </w:tc>
        <w:tc>
          <w:tcPr>
            <w:tcW w:w="1300" w:type="pct"/>
            <w:vMerge w:val="restart"/>
            <w:vAlign w:val="center"/>
          </w:tcPr>
          <w:p w14:paraId="73ED1644" w14:textId="2E901750" w:rsidR="0096775F" w:rsidRPr="00450255" w:rsidRDefault="0096775F" w:rsidP="00D77475">
            <w:pPr>
              <w:widowControl w:val="0"/>
              <w:spacing w:before="40" w:after="40"/>
              <w:jc w:val="both"/>
              <w:rPr>
                <w:color w:val="000000" w:themeColor="text1"/>
                <w:spacing w:val="-6"/>
                <w:sz w:val="26"/>
                <w:szCs w:val="26"/>
              </w:rPr>
            </w:pPr>
            <w:r w:rsidRPr="00450255">
              <w:rPr>
                <w:color w:val="000000" w:themeColor="text1"/>
                <w:spacing w:val="-6"/>
                <w:sz w:val="26"/>
                <w:szCs w:val="26"/>
              </w:rPr>
              <w:t>Tổ chức hướng dẫn quy trình, thủ tục phát hiện, khai báo TSTT</w:t>
            </w:r>
          </w:p>
        </w:tc>
        <w:tc>
          <w:tcPr>
            <w:tcW w:w="537" w:type="pct"/>
            <w:shd w:val="clear" w:color="auto" w:fill="auto"/>
            <w:vAlign w:val="center"/>
          </w:tcPr>
          <w:p w14:paraId="697C241D"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CBQL</w:t>
            </w:r>
          </w:p>
        </w:tc>
        <w:tc>
          <w:tcPr>
            <w:tcW w:w="326" w:type="pct"/>
            <w:shd w:val="clear" w:color="auto" w:fill="auto"/>
            <w:vAlign w:val="center"/>
          </w:tcPr>
          <w:p w14:paraId="5A825EA6"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2,14</w:t>
            </w:r>
          </w:p>
        </w:tc>
        <w:tc>
          <w:tcPr>
            <w:tcW w:w="326" w:type="pct"/>
            <w:shd w:val="clear" w:color="auto" w:fill="auto"/>
            <w:vAlign w:val="center"/>
          </w:tcPr>
          <w:p w14:paraId="5675F8A5"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0,68</w:t>
            </w:r>
          </w:p>
        </w:tc>
        <w:tc>
          <w:tcPr>
            <w:tcW w:w="326" w:type="pct"/>
            <w:vMerge w:val="restart"/>
            <w:vAlign w:val="center"/>
          </w:tcPr>
          <w:p w14:paraId="06D0B2D4"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0,34</w:t>
            </w:r>
          </w:p>
        </w:tc>
        <w:tc>
          <w:tcPr>
            <w:tcW w:w="257" w:type="pct"/>
            <w:vMerge w:val="restart"/>
            <w:vAlign w:val="center"/>
          </w:tcPr>
          <w:p w14:paraId="0F691D2D"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r w:rsidRPr="00450255">
              <w:rPr>
                <w:b/>
                <w:color w:val="000000" w:themeColor="text1"/>
                <w:sz w:val="26"/>
                <w:szCs w:val="26"/>
              </w:rPr>
              <w:t>7</w:t>
            </w:r>
          </w:p>
        </w:tc>
        <w:tc>
          <w:tcPr>
            <w:tcW w:w="326" w:type="pct"/>
            <w:vAlign w:val="center"/>
          </w:tcPr>
          <w:p w14:paraId="4E90F6A0"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2,12</w:t>
            </w:r>
          </w:p>
        </w:tc>
        <w:tc>
          <w:tcPr>
            <w:tcW w:w="326" w:type="pct"/>
            <w:vAlign w:val="center"/>
          </w:tcPr>
          <w:p w14:paraId="2A524991"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0,69</w:t>
            </w:r>
          </w:p>
        </w:tc>
        <w:tc>
          <w:tcPr>
            <w:tcW w:w="326" w:type="pct"/>
            <w:vMerge w:val="restart"/>
            <w:vAlign w:val="center"/>
          </w:tcPr>
          <w:p w14:paraId="31DD19AA"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0.25</w:t>
            </w:r>
          </w:p>
        </w:tc>
        <w:tc>
          <w:tcPr>
            <w:tcW w:w="257" w:type="pct"/>
            <w:vMerge w:val="restart"/>
            <w:vAlign w:val="center"/>
          </w:tcPr>
          <w:p w14:paraId="0A2E6E5F"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7</w:t>
            </w:r>
          </w:p>
        </w:tc>
        <w:tc>
          <w:tcPr>
            <w:tcW w:w="438" w:type="pct"/>
            <w:shd w:val="clear" w:color="auto" w:fill="auto"/>
            <w:vAlign w:val="center"/>
          </w:tcPr>
          <w:p w14:paraId="324CDD4C"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0,81</w:t>
            </w:r>
            <w:r w:rsidRPr="00450255">
              <w:rPr>
                <w:color w:val="000000" w:themeColor="text1"/>
                <w:sz w:val="26"/>
                <w:szCs w:val="26"/>
                <w:vertAlign w:val="superscript"/>
              </w:rPr>
              <w:t>**</w:t>
            </w:r>
          </w:p>
        </w:tc>
      </w:tr>
      <w:tr w:rsidR="001135E2" w:rsidRPr="00450255" w14:paraId="7B55728E" w14:textId="77777777" w:rsidTr="00450255">
        <w:trPr>
          <w:jc w:val="center"/>
        </w:trPr>
        <w:tc>
          <w:tcPr>
            <w:tcW w:w="255" w:type="pct"/>
            <w:vMerge/>
            <w:shd w:val="clear" w:color="auto" w:fill="auto"/>
            <w:vAlign w:val="center"/>
          </w:tcPr>
          <w:p w14:paraId="2ADBEE34" w14:textId="77777777" w:rsidR="0096775F" w:rsidRPr="00450255" w:rsidRDefault="0096775F" w:rsidP="00376755">
            <w:pPr>
              <w:widowControl w:val="0"/>
              <w:spacing w:before="40" w:after="40"/>
              <w:jc w:val="center"/>
              <w:rPr>
                <w:color w:val="000000" w:themeColor="text1"/>
                <w:sz w:val="26"/>
                <w:szCs w:val="26"/>
              </w:rPr>
            </w:pPr>
          </w:p>
        </w:tc>
        <w:tc>
          <w:tcPr>
            <w:tcW w:w="1300" w:type="pct"/>
            <w:vMerge/>
            <w:vAlign w:val="center"/>
          </w:tcPr>
          <w:p w14:paraId="524E0A05" w14:textId="77777777" w:rsidR="0096775F" w:rsidRPr="00450255" w:rsidRDefault="0096775F" w:rsidP="00376755">
            <w:pPr>
              <w:widowControl w:val="0"/>
              <w:spacing w:before="40" w:after="40"/>
              <w:jc w:val="both"/>
              <w:rPr>
                <w:color w:val="000000" w:themeColor="text1"/>
                <w:sz w:val="26"/>
                <w:szCs w:val="26"/>
              </w:rPr>
            </w:pPr>
          </w:p>
        </w:tc>
        <w:tc>
          <w:tcPr>
            <w:tcW w:w="537" w:type="pct"/>
            <w:shd w:val="clear" w:color="auto" w:fill="auto"/>
            <w:vAlign w:val="center"/>
          </w:tcPr>
          <w:p w14:paraId="16E34673"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GV,CV</w:t>
            </w:r>
          </w:p>
        </w:tc>
        <w:tc>
          <w:tcPr>
            <w:tcW w:w="326" w:type="pct"/>
            <w:shd w:val="clear" w:color="auto" w:fill="auto"/>
            <w:vAlign w:val="center"/>
          </w:tcPr>
          <w:p w14:paraId="28125B15"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2,08</w:t>
            </w:r>
          </w:p>
        </w:tc>
        <w:tc>
          <w:tcPr>
            <w:tcW w:w="326" w:type="pct"/>
            <w:shd w:val="clear" w:color="auto" w:fill="auto"/>
            <w:vAlign w:val="center"/>
          </w:tcPr>
          <w:p w14:paraId="633CFC09"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0,71</w:t>
            </w:r>
          </w:p>
        </w:tc>
        <w:tc>
          <w:tcPr>
            <w:tcW w:w="326" w:type="pct"/>
            <w:vMerge/>
            <w:vAlign w:val="center"/>
          </w:tcPr>
          <w:p w14:paraId="359DC315"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vAlign w:val="center"/>
          </w:tcPr>
          <w:p w14:paraId="0051BFFE"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vAlign w:val="center"/>
          </w:tcPr>
          <w:p w14:paraId="5B3F3210"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2,03</w:t>
            </w:r>
          </w:p>
        </w:tc>
        <w:tc>
          <w:tcPr>
            <w:tcW w:w="326" w:type="pct"/>
            <w:vAlign w:val="center"/>
          </w:tcPr>
          <w:p w14:paraId="227071E6"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0,77</w:t>
            </w:r>
          </w:p>
        </w:tc>
        <w:tc>
          <w:tcPr>
            <w:tcW w:w="326" w:type="pct"/>
            <w:vMerge/>
            <w:vAlign w:val="center"/>
          </w:tcPr>
          <w:p w14:paraId="4ECE3D80"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591A3323"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shd w:val="clear" w:color="auto" w:fill="auto"/>
            <w:vAlign w:val="center"/>
          </w:tcPr>
          <w:p w14:paraId="5D28A52C"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087</w:t>
            </w:r>
            <w:r w:rsidRPr="00450255">
              <w:rPr>
                <w:color w:val="000000" w:themeColor="text1"/>
                <w:sz w:val="26"/>
                <w:szCs w:val="26"/>
                <w:vertAlign w:val="superscript"/>
              </w:rPr>
              <w:t>**</w:t>
            </w:r>
          </w:p>
        </w:tc>
      </w:tr>
      <w:tr w:rsidR="001135E2" w:rsidRPr="00450255" w14:paraId="318D2B8A" w14:textId="77777777" w:rsidTr="00450255">
        <w:trPr>
          <w:jc w:val="center"/>
        </w:trPr>
        <w:tc>
          <w:tcPr>
            <w:tcW w:w="255" w:type="pct"/>
            <w:vMerge/>
            <w:shd w:val="clear" w:color="auto" w:fill="auto"/>
            <w:vAlign w:val="center"/>
          </w:tcPr>
          <w:p w14:paraId="1818AF2B" w14:textId="77777777" w:rsidR="0096775F" w:rsidRPr="00450255" w:rsidRDefault="0096775F" w:rsidP="00376755">
            <w:pPr>
              <w:widowControl w:val="0"/>
              <w:spacing w:before="40" w:after="40"/>
              <w:jc w:val="center"/>
              <w:rPr>
                <w:color w:val="000000" w:themeColor="text1"/>
                <w:sz w:val="26"/>
                <w:szCs w:val="26"/>
              </w:rPr>
            </w:pPr>
          </w:p>
        </w:tc>
        <w:tc>
          <w:tcPr>
            <w:tcW w:w="1300" w:type="pct"/>
            <w:vMerge/>
            <w:vAlign w:val="center"/>
          </w:tcPr>
          <w:p w14:paraId="0604C896" w14:textId="77777777" w:rsidR="0096775F" w:rsidRPr="00450255" w:rsidRDefault="0096775F" w:rsidP="00376755">
            <w:pPr>
              <w:widowControl w:val="0"/>
              <w:spacing w:before="40" w:after="40"/>
              <w:jc w:val="both"/>
              <w:rPr>
                <w:color w:val="000000" w:themeColor="text1"/>
                <w:sz w:val="26"/>
                <w:szCs w:val="26"/>
              </w:rPr>
            </w:pPr>
          </w:p>
        </w:tc>
        <w:tc>
          <w:tcPr>
            <w:tcW w:w="537" w:type="pct"/>
            <w:shd w:val="clear" w:color="auto" w:fill="auto"/>
            <w:vAlign w:val="center"/>
          </w:tcPr>
          <w:p w14:paraId="008FCC4E"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Chung</w:t>
            </w:r>
          </w:p>
        </w:tc>
        <w:tc>
          <w:tcPr>
            <w:tcW w:w="326" w:type="pct"/>
            <w:shd w:val="clear" w:color="auto" w:fill="auto"/>
            <w:vAlign w:val="center"/>
          </w:tcPr>
          <w:p w14:paraId="279D8D73"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2,09</w:t>
            </w:r>
          </w:p>
        </w:tc>
        <w:tc>
          <w:tcPr>
            <w:tcW w:w="326" w:type="pct"/>
            <w:shd w:val="clear" w:color="auto" w:fill="auto"/>
            <w:vAlign w:val="center"/>
          </w:tcPr>
          <w:p w14:paraId="624848B2"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0,71</w:t>
            </w:r>
          </w:p>
        </w:tc>
        <w:tc>
          <w:tcPr>
            <w:tcW w:w="326" w:type="pct"/>
            <w:vMerge/>
            <w:vAlign w:val="center"/>
          </w:tcPr>
          <w:p w14:paraId="0A19CACB"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vAlign w:val="center"/>
          </w:tcPr>
          <w:p w14:paraId="1A857BC1"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vAlign w:val="center"/>
          </w:tcPr>
          <w:p w14:paraId="0DE962D3"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2,04</w:t>
            </w:r>
          </w:p>
        </w:tc>
        <w:tc>
          <w:tcPr>
            <w:tcW w:w="326" w:type="pct"/>
            <w:vAlign w:val="center"/>
          </w:tcPr>
          <w:p w14:paraId="4D80E59C"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0,76</w:t>
            </w:r>
          </w:p>
        </w:tc>
        <w:tc>
          <w:tcPr>
            <w:tcW w:w="326" w:type="pct"/>
            <w:vMerge/>
            <w:vAlign w:val="center"/>
          </w:tcPr>
          <w:p w14:paraId="64F56AE9"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3613534C"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shd w:val="clear" w:color="auto" w:fill="auto"/>
            <w:vAlign w:val="center"/>
          </w:tcPr>
          <w:p w14:paraId="1E6F5E9B"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0,85</w:t>
            </w:r>
            <w:r w:rsidRPr="00450255">
              <w:rPr>
                <w:color w:val="000000" w:themeColor="text1"/>
                <w:sz w:val="26"/>
                <w:szCs w:val="26"/>
                <w:vertAlign w:val="superscript"/>
              </w:rPr>
              <w:t>**</w:t>
            </w:r>
          </w:p>
        </w:tc>
      </w:tr>
      <w:tr w:rsidR="001135E2" w:rsidRPr="00450255" w14:paraId="7C82CC6B" w14:textId="77777777" w:rsidTr="00450255">
        <w:trPr>
          <w:jc w:val="center"/>
        </w:trPr>
        <w:tc>
          <w:tcPr>
            <w:tcW w:w="255" w:type="pct"/>
            <w:vMerge w:val="restart"/>
            <w:tcBorders>
              <w:top w:val="single" w:sz="4" w:space="0" w:color="auto"/>
              <w:left w:val="single" w:sz="4" w:space="0" w:color="auto"/>
              <w:right w:val="single" w:sz="4" w:space="0" w:color="auto"/>
            </w:tcBorders>
            <w:shd w:val="clear" w:color="auto" w:fill="auto"/>
            <w:vAlign w:val="center"/>
          </w:tcPr>
          <w:p w14:paraId="5927F714" w14:textId="549DF9DF" w:rsidR="0096775F" w:rsidRPr="00450255" w:rsidRDefault="00936522" w:rsidP="00376755">
            <w:pPr>
              <w:widowControl w:val="0"/>
              <w:spacing w:before="40" w:after="40"/>
              <w:jc w:val="center"/>
              <w:rPr>
                <w:color w:val="000000" w:themeColor="text1"/>
                <w:sz w:val="26"/>
                <w:szCs w:val="26"/>
              </w:rPr>
            </w:pPr>
            <w:r w:rsidRPr="00450255">
              <w:rPr>
                <w:color w:val="000000" w:themeColor="text1"/>
                <w:sz w:val="26"/>
                <w:szCs w:val="26"/>
              </w:rPr>
              <w:t>2</w:t>
            </w:r>
          </w:p>
        </w:tc>
        <w:tc>
          <w:tcPr>
            <w:tcW w:w="1300" w:type="pct"/>
            <w:vMerge w:val="restart"/>
            <w:tcBorders>
              <w:top w:val="single" w:sz="4" w:space="0" w:color="auto"/>
              <w:left w:val="single" w:sz="4" w:space="0" w:color="auto"/>
              <w:right w:val="single" w:sz="4" w:space="0" w:color="auto"/>
            </w:tcBorders>
            <w:vAlign w:val="center"/>
          </w:tcPr>
          <w:p w14:paraId="6D3E9454" w14:textId="3CAC8D34" w:rsidR="0096775F" w:rsidRPr="00450255" w:rsidRDefault="0096775F" w:rsidP="00380D00">
            <w:pPr>
              <w:widowControl w:val="0"/>
              <w:spacing w:before="40" w:after="40"/>
              <w:jc w:val="both"/>
              <w:rPr>
                <w:color w:val="000000" w:themeColor="text1"/>
                <w:spacing w:val="-8"/>
                <w:sz w:val="26"/>
                <w:szCs w:val="26"/>
              </w:rPr>
            </w:pPr>
            <w:r w:rsidRPr="00450255">
              <w:rPr>
                <w:color w:val="000000" w:themeColor="text1"/>
                <w:spacing w:val="-8"/>
                <w:sz w:val="26"/>
                <w:szCs w:val="26"/>
              </w:rPr>
              <w:t xml:space="preserve">Tổ chức tiếp nhận khai báo TSTT phát sinh từ đào tạo, KHCN </w:t>
            </w: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14CD4118"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CBQL</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14702D2"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2,29</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3C44089B"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0,67</w:t>
            </w:r>
          </w:p>
        </w:tc>
        <w:tc>
          <w:tcPr>
            <w:tcW w:w="326" w:type="pct"/>
            <w:vMerge w:val="restart"/>
            <w:tcBorders>
              <w:top w:val="single" w:sz="4" w:space="0" w:color="auto"/>
              <w:left w:val="single" w:sz="4" w:space="0" w:color="auto"/>
              <w:right w:val="single" w:sz="4" w:space="0" w:color="auto"/>
            </w:tcBorders>
            <w:vAlign w:val="center"/>
          </w:tcPr>
          <w:p w14:paraId="190B05BE"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0,22</w:t>
            </w:r>
          </w:p>
        </w:tc>
        <w:tc>
          <w:tcPr>
            <w:tcW w:w="257" w:type="pct"/>
            <w:vMerge w:val="restart"/>
            <w:tcBorders>
              <w:top w:val="single" w:sz="4" w:space="0" w:color="auto"/>
              <w:left w:val="single" w:sz="4" w:space="0" w:color="auto"/>
              <w:right w:val="single" w:sz="4" w:space="0" w:color="auto"/>
            </w:tcBorders>
            <w:vAlign w:val="center"/>
          </w:tcPr>
          <w:p w14:paraId="56E7FEEC"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r w:rsidRPr="00450255">
              <w:rPr>
                <w:b/>
                <w:color w:val="000000" w:themeColor="text1"/>
                <w:sz w:val="26"/>
                <w:szCs w:val="26"/>
              </w:rPr>
              <w:t>1</w:t>
            </w:r>
          </w:p>
        </w:tc>
        <w:tc>
          <w:tcPr>
            <w:tcW w:w="326" w:type="pct"/>
            <w:tcBorders>
              <w:top w:val="single" w:sz="4" w:space="0" w:color="auto"/>
              <w:left w:val="single" w:sz="4" w:space="0" w:color="auto"/>
              <w:bottom w:val="single" w:sz="4" w:space="0" w:color="auto"/>
              <w:right w:val="single" w:sz="4" w:space="0" w:color="auto"/>
            </w:tcBorders>
            <w:vAlign w:val="center"/>
          </w:tcPr>
          <w:p w14:paraId="1D2B86B8"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2,15</w:t>
            </w:r>
          </w:p>
        </w:tc>
        <w:tc>
          <w:tcPr>
            <w:tcW w:w="326" w:type="pct"/>
            <w:tcBorders>
              <w:top w:val="single" w:sz="4" w:space="0" w:color="auto"/>
              <w:left w:val="single" w:sz="4" w:space="0" w:color="auto"/>
              <w:bottom w:val="single" w:sz="4" w:space="0" w:color="auto"/>
              <w:right w:val="single" w:sz="4" w:space="0" w:color="auto"/>
            </w:tcBorders>
            <w:vAlign w:val="center"/>
          </w:tcPr>
          <w:p w14:paraId="29DBF24C"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0,68</w:t>
            </w:r>
          </w:p>
        </w:tc>
        <w:tc>
          <w:tcPr>
            <w:tcW w:w="326" w:type="pct"/>
            <w:vMerge w:val="restart"/>
            <w:tcBorders>
              <w:top w:val="single" w:sz="4" w:space="0" w:color="auto"/>
              <w:left w:val="single" w:sz="4" w:space="0" w:color="auto"/>
              <w:right w:val="single" w:sz="4" w:space="0" w:color="auto"/>
            </w:tcBorders>
            <w:vAlign w:val="center"/>
          </w:tcPr>
          <w:p w14:paraId="75EB22F3"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0.73</w:t>
            </w:r>
          </w:p>
        </w:tc>
        <w:tc>
          <w:tcPr>
            <w:tcW w:w="257" w:type="pct"/>
            <w:vMerge w:val="restart"/>
            <w:tcBorders>
              <w:top w:val="single" w:sz="4" w:space="0" w:color="auto"/>
              <w:left w:val="single" w:sz="4" w:space="0" w:color="auto"/>
              <w:right w:val="single" w:sz="4" w:space="0" w:color="auto"/>
            </w:tcBorders>
            <w:vAlign w:val="center"/>
          </w:tcPr>
          <w:p w14:paraId="58A8C035"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1</w:t>
            </w: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CE29BE0"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0,83</w:t>
            </w:r>
            <w:r w:rsidRPr="00450255">
              <w:rPr>
                <w:color w:val="000000" w:themeColor="text1"/>
                <w:sz w:val="26"/>
                <w:szCs w:val="26"/>
                <w:vertAlign w:val="superscript"/>
              </w:rPr>
              <w:t>**</w:t>
            </w:r>
          </w:p>
        </w:tc>
      </w:tr>
      <w:tr w:rsidR="001135E2" w:rsidRPr="00450255" w14:paraId="3E73B7A0" w14:textId="77777777" w:rsidTr="00450255">
        <w:trPr>
          <w:jc w:val="center"/>
        </w:trPr>
        <w:tc>
          <w:tcPr>
            <w:tcW w:w="255" w:type="pct"/>
            <w:vMerge/>
            <w:tcBorders>
              <w:left w:val="single" w:sz="4" w:space="0" w:color="auto"/>
              <w:right w:val="single" w:sz="4" w:space="0" w:color="auto"/>
            </w:tcBorders>
            <w:shd w:val="clear" w:color="auto" w:fill="auto"/>
            <w:vAlign w:val="center"/>
          </w:tcPr>
          <w:p w14:paraId="40E9223A" w14:textId="77777777" w:rsidR="0096775F" w:rsidRPr="00450255" w:rsidRDefault="0096775F" w:rsidP="00376755">
            <w:pPr>
              <w:widowControl w:val="0"/>
              <w:spacing w:before="40" w:after="40"/>
              <w:jc w:val="center"/>
              <w:rPr>
                <w:color w:val="000000" w:themeColor="text1"/>
                <w:sz w:val="26"/>
                <w:szCs w:val="26"/>
              </w:rPr>
            </w:pPr>
          </w:p>
        </w:tc>
        <w:tc>
          <w:tcPr>
            <w:tcW w:w="1300" w:type="pct"/>
            <w:vMerge/>
            <w:tcBorders>
              <w:left w:val="single" w:sz="4" w:space="0" w:color="auto"/>
              <w:right w:val="single" w:sz="4" w:space="0" w:color="auto"/>
            </w:tcBorders>
            <w:vAlign w:val="center"/>
          </w:tcPr>
          <w:p w14:paraId="4AD2E090" w14:textId="77777777" w:rsidR="0096775F" w:rsidRPr="00450255" w:rsidRDefault="0096775F" w:rsidP="00376755">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16FDD7D2"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GV,CV</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34D4F29"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2,19</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67E29063"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0,78</w:t>
            </w:r>
          </w:p>
        </w:tc>
        <w:tc>
          <w:tcPr>
            <w:tcW w:w="326" w:type="pct"/>
            <w:vMerge/>
            <w:tcBorders>
              <w:left w:val="single" w:sz="4" w:space="0" w:color="auto"/>
              <w:right w:val="single" w:sz="4" w:space="0" w:color="auto"/>
            </w:tcBorders>
            <w:vAlign w:val="center"/>
          </w:tcPr>
          <w:p w14:paraId="79CA2484"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tcBorders>
              <w:left w:val="single" w:sz="4" w:space="0" w:color="auto"/>
              <w:right w:val="single" w:sz="4" w:space="0" w:color="auto"/>
            </w:tcBorders>
            <w:vAlign w:val="center"/>
          </w:tcPr>
          <w:p w14:paraId="5AE7D423"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0AC22A0B"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2,12</w:t>
            </w:r>
          </w:p>
        </w:tc>
        <w:tc>
          <w:tcPr>
            <w:tcW w:w="326" w:type="pct"/>
            <w:tcBorders>
              <w:top w:val="single" w:sz="4" w:space="0" w:color="auto"/>
              <w:left w:val="single" w:sz="4" w:space="0" w:color="auto"/>
              <w:bottom w:val="single" w:sz="4" w:space="0" w:color="auto"/>
              <w:right w:val="single" w:sz="4" w:space="0" w:color="auto"/>
            </w:tcBorders>
            <w:vAlign w:val="center"/>
          </w:tcPr>
          <w:p w14:paraId="55D3ADFA"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0,81</w:t>
            </w:r>
          </w:p>
        </w:tc>
        <w:tc>
          <w:tcPr>
            <w:tcW w:w="326" w:type="pct"/>
            <w:vMerge/>
            <w:tcBorders>
              <w:left w:val="single" w:sz="4" w:space="0" w:color="auto"/>
              <w:right w:val="single" w:sz="4" w:space="0" w:color="auto"/>
            </w:tcBorders>
            <w:vAlign w:val="center"/>
          </w:tcPr>
          <w:p w14:paraId="34C642B0"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34F91EDF"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4222F0C"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0,89</w:t>
            </w:r>
            <w:r w:rsidRPr="00450255">
              <w:rPr>
                <w:color w:val="000000" w:themeColor="text1"/>
                <w:sz w:val="26"/>
                <w:szCs w:val="26"/>
                <w:vertAlign w:val="superscript"/>
              </w:rPr>
              <w:t>**</w:t>
            </w:r>
          </w:p>
        </w:tc>
      </w:tr>
      <w:tr w:rsidR="001135E2" w:rsidRPr="00450255" w14:paraId="68A92F25" w14:textId="77777777" w:rsidTr="00450255">
        <w:trPr>
          <w:jc w:val="center"/>
        </w:trPr>
        <w:tc>
          <w:tcPr>
            <w:tcW w:w="255" w:type="pct"/>
            <w:vMerge/>
            <w:tcBorders>
              <w:left w:val="single" w:sz="4" w:space="0" w:color="auto"/>
              <w:bottom w:val="single" w:sz="4" w:space="0" w:color="auto"/>
              <w:right w:val="single" w:sz="4" w:space="0" w:color="auto"/>
            </w:tcBorders>
            <w:shd w:val="clear" w:color="auto" w:fill="auto"/>
            <w:vAlign w:val="center"/>
          </w:tcPr>
          <w:p w14:paraId="78584DE9" w14:textId="77777777" w:rsidR="0096775F" w:rsidRPr="00450255" w:rsidRDefault="0096775F" w:rsidP="00376755">
            <w:pPr>
              <w:widowControl w:val="0"/>
              <w:spacing w:before="40" w:after="40"/>
              <w:jc w:val="center"/>
              <w:rPr>
                <w:color w:val="000000" w:themeColor="text1"/>
                <w:sz w:val="26"/>
                <w:szCs w:val="26"/>
              </w:rPr>
            </w:pPr>
          </w:p>
        </w:tc>
        <w:tc>
          <w:tcPr>
            <w:tcW w:w="1300" w:type="pct"/>
            <w:vMerge/>
            <w:tcBorders>
              <w:left w:val="single" w:sz="4" w:space="0" w:color="auto"/>
              <w:bottom w:val="single" w:sz="4" w:space="0" w:color="auto"/>
              <w:right w:val="single" w:sz="4" w:space="0" w:color="auto"/>
            </w:tcBorders>
            <w:vAlign w:val="center"/>
          </w:tcPr>
          <w:p w14:paraId="6EB1ED36" w14:textId="77777777" w:rsidR="0096775F" w:rsidRPr="00450255" w:rsidRDefault="0096775F" w:rsidP="00376755">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3AE61D57"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Chung</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9005BAA"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2,21</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DC9400F"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0,76</w:t>
            </w:r>
          </w:p>
        </w:tc>
        <w:tc>
          <w:tcPr>
            <w:tcW w:w="326" w:type="pct"/>
            <w:vMerge/>
            <w:tcBorders>
              <w:left w:val="single" w:sz="4" w:space="0" w:color="auto"/>
              <w:bottom w:val="single" w:sz="4" w:space="0" w:color="auto"/>
              <w:right w:val="single" w:sz="4" w:space="0" w:color="auto"/>
            </w:tcBorders>
            <w:vAlign w:val="center"/>
          </w:tcPr>
          <w:p w14:paraId="7CAB34DF"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4F183C68"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6FD2431C"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2,13</w:t>
            </w:r>
          </w:p>
        </w:tc>
        <w:tc>
          <w:tcPr>
            <w:tcW w:w="326" w:type="pct"/>
            <w:tcBorders>
              <w:top w:val="single" w:sz="4" w:space="0" w:color="auto"/>
              <w:left w:val="single" w:sz="4" w:space="0" w:color="auto"/>
              <w:bottom w:val="single" w:sz="4" w:space="0" w:color="auto"/>
              <w:right w:val="single" w:sz="4" w:space="0" w:color="auto"/>
            </w:tcBorders>
            <w:vAlign w:val="center"/>
          </w:tcPr>
          <w:p w14:paraId="70658780"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0,79</w:t>
            </w:r>
          </w:p>
        </w:tc>
        <w:tc>
          <w:tcPr>
            <w:tcW w:w="326" w:type="pct"/>
            <w:vMerge/>
            <w:tcBorders>
              <w:left w:val="single" w:sz="4" w:space="0" w:color="auto"/>
              <w:bottom w:val="single" w:sz="4" w:space="0" w:color="auto"/>
              <w:right w:val="single" w:sz="4" w:space="0" w:color="auto"/>
            </w:tcBorders>
            <w:vAlign w:val="center"/>
          </w:tcPr>
          <w:p w14:paraId="020C1CEF"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25BEB1CD"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1FB7C910"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0,84</w:t>
            </w:r>
            <w:r w:rsidRPr="00450255">
              <w:rPr>
                <w:color w:val="000000" w:themeColor="text1"/>
                <w:sz w:val="26"/>
                <w:szCs w:val="26"/>
                <w:vertAlign w:val="superscript"/>
              </w:rPr>
              <w:t>**</w:t>
            </w:r>
          </w:p>
        </w:tc>
      </w:tr>
      <w:tr w:rsidR="001135E2" w:rsidRPr="00450255" w14:paraId="7945C8DF" w14:textId="77777777" w:rsidTr="00450255">
        <w:trPr>
          <w:jc w:val="center"/>
        </w:trPr>
        <w:tc>
          <w:tcPr>
            <w:tcW w:w="255" w:type="pct"/>
            <w:vMerge w:val="restart"/>
            <w:tcBorders>
              <w:top w:val="single" w:sz="4" w:space="0" w:color="auto"/>
              <w:left w:val="single" w:sz="4" w:space="0" w:color="auto"/>
              <w:right w:val="single" w:sz="4" w:space="0" w:color="auto"/>
            </w:tcBorders>
            <w:shd w:val="clear" w:color="auto" w:fill="auto"/>
            <w:vAlign w:val="center"/>
          </w:tcPr>
          <w:p w14:paraId="3D829175" w14:textId="31508D9A" w:rsidR="0096775F" w:rsidRPr="00450255" w:rsidRDefault="00936522" w:rsidP="00376755">
            <w:pPr>
              <w:widowControl w:val="0"/>
              <w:spacing w:before="40" w:after="40"/>
              <w:jc w:val="center"/>
              <w:rPr>
                <w:color w:val="000000" w:themeColor="text1"/>
                <w:sz w:val="26"/>
                <w:szCs w:val="26"/>
              </w:rPr>
            </w:pPr>
            <w:r w:rsidRPr="00450255">
              <w:rPr>
                <w:color w:val="000000" w:themeColor="text1"/>
                <w:sz w:val="26"/>
                <w:szCs w:val="26"/>
              </w:rPr>
              <w:t>3</w:t>
            </w:r>
          </w:p>
        </w:tc>
        <w:tc>
          <w:tcPr>
            <w:tcW w:w="1300" w:type="pct"/>
            <w:vMerge w:val="restart"/>
            <w:tcBorders>
              <w:top w:val="single" w:sz="4" w:space="0" w:color="auto"/>
              <w:left w:val="single" w:sz="4" w:space="0" w:color="auto"/>
              <w:right w:val="single" w:sz="4" w:space="0" w:color="auto"/>
            </w:tcBorders>
            <w:vAlign w:val="center"/>
          </w:tcPr>
          <w:p w14:paraId="55130860" w14:textId="77777777" w:rsidR="0096775F" w:rsidRPr="00450255" w:rsidRDefault="0096775F" w:rsidP="00376755">
            <w:pPr>
              <w:widowControl w:val="0"/>
              <w:spacing w:before="40" w:after="40"/>
              <w:jc w:val="both"/>
              <w:rPr>
                <w:color w:val="000000" w:themeColor="text1"/>
                <w:sz w:val="26"/>
                <w:szCs w:val="26"/>
              </w:rPr>
            </w:pPr>
            <w:r w:rsidRPr="00450255">
              <w:rPr>
                <w:color w:val="000000" w:themeColor="text1"/>
                <w:sz w:val="26"/>
                <w:szCs w:val="26"/>
              </w:rPr>
              <w:t xml:space="preserve">Tổ chức lập hồ sơ thống kê TSTT từ đào tạo, KHCN </w:t>
            </w: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563520AB"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CBQL</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4F331923"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2,25</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76582575"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0,65</w:t>
            </w:r>
          </w:p>
        </w:tc>
        <w:tc>
          <w:tcPr>
            <w:tcW w:w="326" w:type="pct"/>
            <w:vMerge w:val="restart"/>
            <w:tcBorders>
              <w:top w:val="single" w:sz="4" w:space="0" w:color="auto"/>
              <w:left w:val="single" w:sz="4" w:space="0" w:color="auto"/>
              <w:right w:val="single" w:sz="4" w:space="0" w:color="auto"/>
            </w:tcBorders>
            <w:vAlign w:val="center"/>
          </w:tcPr>
          <w:p w14:paraId="2EA2003A"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0,24</w:t>
            </w:r>
          </w:p>
        </w:tc>
        <w:tc>
          <w:tcPr>
            <w:tcW w:w="257" w:type="pct"/>
            <w:vMerge w:val="restart"/>
            <w:tcBorders>
              <w:top w:val="single" w:sz="4" w:space="0" w:color="auto"/>
              <w:left w:val="single" w:sz="4" w:space="0" w:color="auto"/>
              <w:right w:val="single" w:sz="4" w:space="0" w:color="auto"/>
            </w:tcBorders>
            <w:vAlign w:val="center"/>
          </w:tcPr>
          <w:p w14:paraId="17EF7B54"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r w:rsidRPr="00450255">
              <w:rPr>
                <w:b/>
                <w:color w:val="000000" w:themeColor="text1"/>
                <w:sz w:val="26"/>
                <w:szCs w:val="26"/>
              </w:rPr>
              <w:t>2</w:t>
            </w:r>
          </w:p>
        </w:tc>
        <w:tc>
          <w:tcPr>
            <w:tcW w:w="326" w:type="pct"/>
            <w:tcBorders>
              <w:top w:val="single" w:sz="4" w:space="0" w:color="auto"/>
              <w:left w:val="single" w:sz="4" w:space="0" w:color="auto"/>
              <w:bottom w:val="single" w:sz="4" w:space="0" w:color="auto"/>
              <w:right w:val="single" w:sz="4" w:space="0" w:color="auto"/>
            </w:tcBorders>
            <w:vAlign w:val="center"/>
          </w:tcPr>
          <w:p w14:paraId="595AF937"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2,19</w:t>
            </w:r>
          </w:p>
        </w:tc>
        <w:tc>
          <w:tcPr>
            <w:tcW w:w="326" w:type="pct"/>
            <w:tcBorders>
              <w:top w:val="single" w:sz="4" w:space="0" w:color="auto"/>
              <w:left w:val="single" w:sz="4" w:space="0" w:color="auto"/>
              <w:bottom w:val="single" w:sz="4" w:space="0" w:color="auto"/>
              <w:right w:val="single" w:sz="4" w:space="0" w:color="auto"/>
            </w:tcBorders>
            <w:vAlign w:val="center"/>
          </w:tcPr>
          <w:p w14:paraId="1217998F"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0,67</w:t>
            </w:r>
          </w:p>
        </w:tc>
        <w:tc>
          <w:tcPr>
            <w:tcW w:w="326" w:type="pct"/>
            <w:vMerge w:val="restart"/>
            <w:tcBorders>
              <w:top w:val="single" w:sz="4" w:space="0" w:color="auto"/>
              <w:left w:val="single" w:sz="4" w:space="0" w:color="auto"/>
              <w:right w:val="single" w:sz="4" w:space="0" w:color="auto"/>
            </w:tcBorders>
            <w:vAlign w:val="center"/>
          </w:tcPr>
          <w:p w14:paraId="2E6ACFFA"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0.24</w:t>
            </w:r>
          </w:p>
        </w:tc>
        <w:tc>
          <w:tcPr>
            <w:tcW w:w="257" w:type="pct"/>
            <w:vMerge w:val="restart"/>
            <w:tcBorders>
              <w:top w:val="single" w:sz="4" w:space="0" w:color="auto"/>
              <w:left w:val="single" w:sz="4" w:space="0" w:color="auto"/>
              <w:right w:val="single" w:sz="4" w:space="0" w:color="auto"/>
            </w:tcBorders>
            <w:vAlign w:val="center"/>
          </w:tcPr>
          <w:p w14:paraId="52B9792B"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3</w:t>
            </w: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306A4E2C"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0,82</w:t>
            </w:r>
            <w:r w:rsidRPr="00450255">
              <w:rPr>
                <w:color w:val="000000" w:themeColor="text1"/>
                <w:sz w:val="26"/>
                <w:szCs w:val="26"/>
                <w:vertAlign w:val="superscript"/>
              </w:rPr>
              <w:t>**</w:t>
            </w:r>
          </w:p>
        </w:tc>
      </w:tr>
      <w:tr w:rsidR="001135E2" w:rsidRPr="00450255" w14:paraId="50AFD9EE" w14:textId="77777777" w:rsidTr="00450255">
        <w:trPr>
          <w:jc w:val="center"/>
        </w:trPr>
        <w:tc>
          <w:tcPr>
            <w:tcW w:w="255" w:type="pct"/>
            <w:vMerge/>
            <w:tcBorders>
              <w:left w:val="single" w:sz="4" w:space="0" w:color="auto"/>
              <w:right w:val="single" w:sz="4" w:space="0" w:color="auto"/>
            </w:tcBorders>
            <w:shd w:val="clear" w:color="auto" w:fill="auto"/>
            <w:vAlign w:val="center"/>
          </w:tcPr>
          <w:p w14:paraId="0537F984" w14:textId="77777777" w:rsidR="0096775F" w:rsidRPr="00450255" w:rsidRDefault="0096775F" w:rsidP="00376755">
            <w:pPr>
              <w:widowControl w:val="0"/>
              <w:spacing w:before="40" w:after="40"/>
              <w:jc w:val="center"/>
              <w:rPr>
                <w:color w:val="000000" w:themeColor="text1"/>
                <w:sz w:val="26"/>
                <w:szCs w:val="26"/>
              </w:rPr>
            </w:pPr>
          </w:p>
        </w:tc>
        <w:tc>
          <w:tcPr>
            <w:tcW w:w="1300" w:type="pct"/>
            <w:vMerge/>
            <w:tcBorders>
              <w:left w:val="single" w:sz="4" w:space="0" w:color="auto"/>
              <w:right w:val="single" w:sz="4" w:space="0" w:color="auto"/>
            </w:tcBorders>
            <w:vAlign w:val="center"/>
          </w:tcPr>
          <w:p w14:paraId="4F6C0303" w14:textId="77777777" w:rsidR="0096775F" w:rsidRPr="00450255" w:rsidRDefault="0096775F" w:rsidP="00376755">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7DBC5D8E"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GV,CV</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3E5E1E20"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2,16</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3BB6901C"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0,71</w:t>
            </w:r>
          </w:p>
        </w:tc>
        <w:tc>
          <w:tcPr>
            <w:tcW w:w="326" w:type="pct"/>
            <w:vMerge/>
            <w:tcBorders>
              <w:left w:val="single" w:sz="4" w:space="0" w:color="auto"/>
              <w:right w:val="single" w:sz="4" w:space="0" w:color="auto"/>
            </w:tcBorders>
            <w:vAlign w:val="center"/>
          </w:tcPr>
          <w:p w14:paraId="65C35DE2"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tcBorders>
              <w:left w:val="single" w:sz="4" w:space="0" w:color="auto"/>
              <w:right w:val="single" w:sz="4" w:space="0" w:color="auto"/>
            </w:tcBorders>
            <w:vAlign w:val="center"/>
          </w:tcPr>
          <w:p w14:paraId="12F58D88"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7143597E"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2,10</w:t>
            </w:r>
          </w:p>
        </w:tc>
        <w:tc>
          <w:tcPr>
            <w:tcW w:w="326" w:type="pct"/>
            <w:tcBorders>
              <w:top w:val="single" w:sz="4" w:space="0" w:color="auto"/>
              <w:left w:val="single" w:sz="4" w:space="0" w:color="auto"/>
              <w:bottom w:val="single" w:sz="4" w:space="0" w:color="auto"/>
              <w:right w:val="single" w:sz="4" w:space="0" w:color="auto"/>
            </w:tcBorders>
            <w:vAlign w:val="center"/>
          </w:tcPr>
          <w:p w14:paraId="3FCD34BA"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0,75</w:t>
            </w:r>
          </w:p>
        </w:tc>
        <w:tc>
          <w:tcPr>
            <w:tcW w:w="326" w:type="pct"/>
            <w:vMerge/>
            <w:tcBorders>
              <w:left w:val="single" w:sz="4" w:space="0" w:color="auto"/>
              <w:right w:val="single" w:sz="4" w:space="0" w:color="auto"/>
            </w:tcBorders>
            <w:vAlign w:val="center"/>
          </w:tcPr>
          <w:p w14:paraId="3E6CAA73"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69D3C050"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7B85A24A"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0,81</w:t>
            </w:r>
            <w:r w:rsidRPr="00450255">
              <w:rPr>
                <w:color w:val="000000" w:themeColor="text1"/>
                <w:sz w:val="26"/>
                <w:szCs w:val="26"/>
                <w:vertAlign w:val="superscript"/>
              </w:rPr>
              <w:t>**</w:t>
            </w:r>
          </w:p>
        </w:tc>
      </w:tr>
      <w:tr w:rsidR="001135E2" w:rsidRPr="00450255" w14:paraId="73C32957" w14:textId="77777777" w:rsidTr="00450255">
        <w:trPr>
          <w:jc w:val="center"/>
        </w:trPr>
        <w:tc>
          <w:tcPr>
            <w:tcW w:w="255" w:type="pct"/>
            <w:vMerge/>
            <w:tcBorders>
              <w:left w:val="single" w:sz="4" w:space="0" w:color="auto"/>
              <w:bottom w:val="single" w:sz="4" w:space="0" w:color="auto"/>
              <w:right w:val="single" w:sz="4" w:space="0" w:color="auto"/>
            </w:tcBorders>
            <w:shd w:val="clear" w:color="auto" w:fill="auto"/>
            <w:vAlign w:val="center"/>
          </w:tcPr>
          <w:p w14:paraId="054872C8" w14:textId="77777777" w:rsidR="0096775F" w:rsidRPr="00450255" w:rsidRDefault="0096775F" w:rsidP="00376755">
            <w:pPr>
              <w:widowControl w:val="0"/>
              <w:spacing w:before="40" w:after="40"/>
              <w:jc w:val="center"/>
              <w:rPr>
                <w:color w:val="000000" w:themeColor="text1"/>
                <w:sz w:val="26"/>
                <w:szCs w:val="26"/>
              </w:rPr>
            </w:pPr>
          </w:p>
        </w:tc>
        <w:tc>
          <w:tcPr>
            <w:tcW w:w="1300" w:type="pct"/>
            <w:vMerge/>
            <w:tcBorders>
              <w:left w:val="single" w:sz="4" w:space="0" w:color="auto"/>
              <w:bottom w:val="single" w:sz="4" w:space="0" w:color="auto"/>
              <w:right w:val="single" w:sz="4" w:space="0" w:color="auto"/>
            </w:tcBorders>
            <w:vAlign w:val="center"/>
          </w:tcPr>
          <w:p w14:paraId="476804AC" w14:textId="77777777" w:rsidR="0096775F" w:rsidRPr="00450255" w:rsidRDefault="0096775F" w:rsidP="00376755">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7C882627"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Chung</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E2CA70C"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2,18</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62113B05"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0,69</w:t>
            </w:r>
          </w:p>
        </w:tc>
        <w:tc>
          <w:tcPr>
            <w:tcW w:w="326" w:type="pct"/>
            <w:vMerge/>
            <w:tcBorders>
              <w:left w:val="single" w:sz="4" w:space="0" w:color="auto"/>
              <w:bottom w:val="single" w:sz="4" w:space="0" w:color="auto"/>
              <w:right w:val="single" w:sz="4" w:space="0" w:color="auto"/>
            </w:tcBorders>
            <w:vAlign w:val="center"/>
          </w:tcPr>
          <w:p w14:paraId="4A12097B"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31028548"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48BFED94"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2,11</w:t>
            </w:r>
          </w:p>
        </w:tc>
        <w:tc>
          <w:tcPr>
            <w:tcW w:w="326" w:type="pct"/>
            <w:tcBorders>
              <w:top w:val="single" w:sz="4" w:space="0" w:color="auto"/>
              <w:left w:val="single" w:sz="4" w:space="0" w:color="auto"/>
              <w:bottom w:val="single" w:sz="4" w:space="0" w:color="auto"/>
              <w:right w:val="single" w:sz="4" w:space="0" w:color="auto"/>
            </w:tcBorders>
            <w:vAlign w:val="center"/>
          </w:tcPr>
          <w:p w14:paraId="060A191E"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0,74</w:t>
            </w:r>
          </w:p>
        </w:tc>
        <w:tc>
          <w:tcPr>
            <w:tcW w:w="326" w:type="pct"/>
            <w:vMerge/>
            <w:tcBorders>
              <w:left w:val="single" w:sz="4" w:space="0" w:color="auto"/>
              <w:bottom w:val="single" w:sz="4" w:space="0" w:color="auto"/>
              <w:right w:val="single" w:sz="4" w:space="0" w:color="auto"/>
            </w:tcBorders>
            <w:vAlign w:val="center"/>
          </w:tcPr>
          <w:p w14:paraId="4C7238EA"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54FE3881"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37CAA25A"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0,81</w:t>
            </w:r>
            <w:r w:rsidRPr="00450255">
              <w:rPr>
                <w:color w:val="000000" w:themeColor="text1"/>
                <w:sz w:val="26"/>
                <w:szCs w:val="26"/>
                <w:vertAlign w:val="superscript"/>
              </w:rPr>
              <w:t>**</w:t>
            </w:r>
          </w:p>
        </w:tc>
      </w:tr>
      <w:tr w:rsidR="001135E2" w:rsidRPr="00450255" w14:paraId="13745D97" w14:textId="77777777" w:rsidTr="00450255">
        <w:trPr>
          <w:jc w:val="center"/>
        </w:trPr>
        <w:tc>
          <w:tcPr>
            <w:tcW w:w="255" w:type="pct"/>
            <w:vMerge w:val="restart"/>
            <w:tcBorders>
              <w:top w:val="single" w:sz="4" w:space="0" w:color="auto"/>
              <w:left w:val="single" w:sz="4" w:space="0" w:color="auto"/>
              <w:right w:val="single" w:sz="4" w:space="0" w:color="auto"/>
            </w:tcBorders>
            <w:shd w:val="clear" w:color="auto" w:fill="auto"/>
            <w:vAlign w:val="center"/>
          </w:tcPr>
          <w:p w14:paraId="2115D5DC" w14:textId="2C8A838D" w:rsidR="0096775F" w:rsidRPr="00450255" w:rsidRDefault="00936522" w:rsidP="00376755">
            <w:pPr>
              <w:widowControl w:val="0"/>
              <w:spacing w:before="40" w:after="40"/>
              <w:jc w:val="center"/>
              <w:rPr>
                <w:color w:val="000000" w:themeColor="text1"/>
                <w:sz w:val="26"/>
                <w:szCs w:val="26"/>
              </w:rPr>
            </w:pPr>
            <w:r w:rsidRPr="00450255">
              <w:rPr>
                <w:color w:val="000000" w:themeColor="text1"/>
                <w:sz w:val="26"/>
                <w:szCs w:val="26"/>
              </w:rPr>
              <w:t>4</w:t>
            </w:r>
          </w:p>
        </w:tc>
        <w:tc>
          <w:tcPr>
            <w:tcW w:w="1300" w:type="pct"/>
            <w:vMerge w:val="restart"/>
            <w:tcBorders>
              <w:top w:val="single" w:sz="4" w:space="0" w:color="auto"/>
              <w:left w:val="single" w:sz="4" w:space="0" w:color="auto"/>
              <w:right w:val="single" w:sz="4" w:space="0" w:color="auto"/>
            </w:tcBorders>
            <w:vAlign w:val="center"/>
          </w:tcPr>
          <w:p w14:paraId="5DBA1816" w14:textId="5F689D6F" w:rsidR="00B66FD8" w:rsidRPr="00450255" w:rsidRDefault="0096775F" w:rsidP="00450255">
            <w:pPr>
              <w:widowControl w:val="0"/>
              <w:spacing w:before="40" w:after="40"/>
              <w:jc w:val="both"/>
              <w:rPr>
                <w:color w:val="000000" w:themeColor="text1"/>
                <w:sz w:val="26"/>
                <w:szCs w:val="26"/>
              </w:rPr>
            </w:pPr>
            <w:r w:rsidRPr="00450255">
              <w:rPr>
                <w:color w:val="000000" w:themeColor="text1"/>
                <w:sz w:val="26"/>
                <w:szCs w:val="26"/>
              </w:rPr>
              <w:t>Tổ chức cấp giấy xác nhận quyền sở hữu TSTT</w:t>
            </w: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473AE28D"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CBQL</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39121DE7"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2,14</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712093A"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0,67</w:t>
            </w:r>
          </w:p>
        </w:tc>
        <w:tc>
          <w:tcPr>
            <w:tcW w:w="326" w:type="pct"/>
            <w:vMerge w:val="restart"/>
            <w:tcBorders>
              <w:top w:val="single" w:sz="4" w:space="0" w:color="auto"/>
              <w:left w:val="single" w:sz="4" w:space="0" w:color="auto"/>
              <w:right w:val="single" w:sz="4" w:space="0" w:color="auto"/>
            </w:tcBorders>
            <w:vAlign w:val="center"/>
          </w:tcPr>
          <w:p w14:paraId="59F8B589"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0,79</w:t>
            </w:r>
          </w:p>
        </w:tc>
        <w:tc>
          <w:tcPr>
            <w:tcW w:w="257" w:type="pct"/>
            <w:vMerge w:val="restart"/>
            <w:tcBorders>
              <w:top w:val="single" w:sz="4" w:space="0" w:color="auto"/>
              <w:left w:val="single" w:sz="4" w:space="0" w:color="auto"/>
              <w:right w:val="single" w:sz="4" w:space="0" w:color="auto"/>
            </w:tcBorders>
            <w:vAlign w:val="center"/>
          </w:tcPr>
          <w:p w14:paraId="35591CD7"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r w:rsidRPr="00450255">
              <w:rPr>
                <w:b/>
                <w:color w:val="000000" w:themeColor="text1"/>
                <w:sz w:val="26"/>
                <w:szCs w:val="26"/>
              </w:rPr>
              <w:t>6</w:t>
            </w:r>
          </w:p>
        </w:tc>
        <w:tc>
          <w:tcPr>
            <w:tcW w:w="326" w:type="pct"/>
            <w:tcBorders>
              <w:top w:val="single" w:sz="4" w:space="0" w:color="auto"/>
              <w:left w:val="single" w:sz="4" w:space="0" w:color="auto"/>
              <w:bottom w:val="single" w:sz="4" w:space="0" w:color="auto"/>
              <w:right w:val="single" w:sz="4" w:space="0" w:color="auto"/>
            </w:tcBorders>
            <w:vAlign w:val="center"/>
          </w:tcPr>
          <w:p w14:paraId="36B4364D"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2,05</w:t>
            </w:r>
          </w:p>
        </w:tc>
        <w:tc>
          <w:tcPr>
            <w:tcW w:w="326" w:type="pct"/>
            <w:tcBorders>
              <w:top w:val="single" w:sz="4" w:space="0" w:color="auto"/>
              <w:left w:val="single" w:sz="4" w:space="0" w:color="auto"/>
              <w:bottom w:val="single" w:sz="4" w:space="0" w:color="auto"/>
              <w:right w:val="single" w:sz="4" w:space="0" w:color="auto"/>
            </w:tcBorders>
            <w:vAlign w:val="center"/>
          </w:tcPr>
          <w:p w14:paraId="3A940BC7"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0,69</w:t>
            </w:r>
          </w:p>
        </w:tc>
        <w:tc>
          <w:tcPr>
            <w:tcW w:w="326" w:type="pct"/>
            <w:vMerge w:val="restart"/>
            <w:tcBorders>
              <w:top w:val="single" w:sz="4" w:space="0" w:color="auto"/>
              <w:left w:val="single" w:sz="4" w:space="0" w:color="auto"/>
              <w:right w:val="single" w:sz="4" w:space="0" w:color="auto"/>
            </w:tcBorders>
            <w:vAlign w:val="center"/>
          </w:tcPr>
          <w:p w14:paraId="5C94A908"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0.90</w:t>
            </w:r>
          </w:p>
        </w:tc>
        <w:tc>
          <w:tcPr>
            <w:tcW w:w="257" w:type="pct"/>
            <w:vMerge w:val="restart"/>
            <w:tcBorders>
              <w:top w:val="single" w:sz="4" w:space="0" w:color="auto"/>
              <w:left w:val="single" w:sz="4" w:space="0" w:color="auto"/>
              <w:right w:val="single" w:sz="4" w:space="0" w:color="auto"/>
            </w:tcBorders>
            <w:vAlign w:val="center"/>
          </w:tcPr>
          <w:p w14:paraId="4E258CA5"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6</w:t>
            </w: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11916FA2"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0,81</w:t>
            </w:r>
            <w:r w:rsidRPr="00450255">
              <w:rPr>
                <w:color w:val="000000" w:themeColor="text1"/>
                <w:sz w:val="26"/>
                <w:szCs w:val="26"/>
                <w:vertAlign w:val="superscript"/>
              </w:rPr>
              <w:t>**</w:t>
            </w:r>
          </w:p>
        </w:tc>
      </w:tr>
      <w:tr w:rsidR="001135E2" w:rsidRPr="00450255" w14:paraId="420F9737" w14:textId="77777777" w:rsidTr="00450255">
        <w:trPr>
          <w:jc w:val="center"/>
        </w:trPr>
        <w:tc>
          <w:tcPr>
            <w:tcW w:w="255" w:type="pct"/>
            <w:vMerge/>
            <w:tcBorders>
              <w:left w:val="single" w:sz="4" w:space="0" w:color="auto"/>
              <w:right w:val="single" w:sz="4" w:space="0" w:color="auto"/>
            </w:tcBorders>
            <w:shd w:val="clear" w:color="auto" w:fill="auto"/>
            <w:vAlign w:val="center"/>
          </w:tcPr>
          <w:p w14:paraId="7237251F" w14:textId="77777777" w:rsidR="0096775F" w:rsidRPr="00450255" w:rsidRDefault="0096775F" w:rsidP="00376755">
            <w:pPr>
              <w:widowControl w:val="0"/>
              <w:spacing w:before="40" w:after="40"/>
              <w:jc w:val="center"/>
              <w:rPr>
                <w:color w:val="000000" w:themeColor="text1"/>
                <w:sz w:val="26"/>
                <w:szCs w:val="26"/>
              </w:rPr>
            </w:pPr>
          </w:p>
        </w:tc>
        <w:tc>
          <w:tcPr>
            <w:tcW w:w="1300" w:type="pct"/>
            <w:vMerge/>
            <w:tcBorders>
              <w:left w:val="single" w:sz="4" w:space="0" w:color="auto"/>
              <w:right w:val="single" w:sz="4" w:space="0" w:color="auto"/>
            </w:tcBorders>
            <w:vAlign w:val="center"/>
          </w:tcPr>
          <w:p w14:paraId="48980A1A" w14:textId="77777777" w:rsidR="0096775F" w:rsidRPr="00450255" w:rsidRDefault="0096775F" w:rsidP="00376755">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0BC85A65"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GV,CV</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0408B17"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2,12</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6724C63F"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0,77</w:t>
            </w:r>
          </w:p>
        </w:tc>
        <w:tc>
          <w:tcPr>
            <w:tcW w:w="326" w:type="pct"/>
            <w:vMerge/>
            <w:tcBorders>
              <w:left w:val="single" w:sz="4" w:space="0" w:color="auto"/>
              <w:right w:val="single" w:sz="4" w:space="0" w:color="auto"/>
            </w:tcBorders>
            <w:vAlign w:val="center"/>
          </w:tcPr>
          <w:p w14:paraId="08D65760"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tcBorders>
              <w:left w:val="single" w:sz="4" w:space="0" w:color="auto"/>
              <w:right w:val="single" w:sz="4" w:space="0" w:color="auto"/>
            </w:tcBorders>
            <w:vAlign w:val="center"/>
          </w:tcPr>
          <w:p w14:paraId="21E2B45A"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112D9633"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2,06</w:t>
            </w:r>
          </w:p>
        </w:tc>
        <w:tc>
          <w:tcPr>
            <w:tcW w:w="326" w:type="pct"/>
            <w:tcBorders>
              <w:top w:val="single" w:sz="4" w:space="0" w:color="auto"/>
              <w:left w:val="single" w:sz="4" w:space="0" w:color="auto"/>
              <w:bottom w:val="single" w:sz="4" w:space="0" w:color="auto"/>
              <w:right w:val="single" w:sz="4" w:space="0" w:color="auto"/>
            </w:tcBorders>
            <w:vAlign w:val="center"/>
          </w:tcPr>
          <w:p w14:paraId="1CE7CA2B"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0,81</w:t>
            </w:r>
          </w:p>
        </w:tc>
        <w:tc>
          <w:tcPr>
            <w:tcW w:w="326" w:type="pct"/>
            <w:vMerge/>
            <w:tcBorders>
              <w:left w:val="single" w:sz="4" w:space="0" w:color="auto"/>
              <w:right w:val="single" w:sz="4" w:space="0" w:color="auto"/>
            </w:tcBorders>
            <w:vAlign w:val="center"/>
          </w:tcPr>
          <w:p w14:paraId="03438A79"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5123F5EF"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6B9EB195"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0,88</w:t>
            </w:r>
            <w:r w:rsidRPr="00450255">
              <w:rPr>
                <w:color w:val="000000" w:themeColor="text1"/>
                <w:sz w:val="26"/>
                <w:szCs w:val="26"/>
                <w:vertAlign w:val="superscript"/>
              </w:rPr>
              <w:t>**</w:t>
            </w:r>
          </w:p>
        </w:tc>
      </w:tr>
      <w:tr w:rsidR="001135E2" w:rsidRPr="00450255" w14:paraId="21E335DD" w14:textId="77777777" w:rsidTr="00450255">
        <w:trPr>
          <w:jc w:val="center"/>
        </w:trPr>
        <w:tc>
          <w:tcPr>
            <w:tcW w:w="255" w:type="pct"/>
            <w:vMerge/>
            <w:tcBorders>
              <w:left w:val="single" w:sz="4" w:space="0" w:color="auto"/>
              <w:bottom w:val="single" w:sz="4" w:space="0" w:color="auto"/>
              <w:right w:val="single" w:sz="4" w:space="0" w:color="auto"/>
            </w:tcBorders>
            <w:shd w:val="clear" w:color="auto" w:fill="auto"/>
            <w:vAlign w:val="center"/>
          </w:tcPr>
          <w:p w14:paraId="6B28FD02" w14:textId="77777777" w:rsidR="0096775F" w:rsidRPr="00450255" w:rsidRDefault="0096775F" w:rsidP="00376755">
            <w:pPr>
              <w:widowControl w:val="0"/>
              <w:spacing w:before="40" w:after="40"/>
              <w:jc w:val="center"/>
              <w:rPr>
                <w:color w:val="000000" w:themeColor="text1"/>
                <w:sz w:val="26"/>
                <w:szCs w:val="26"/>
              </w:rPr>
            </w:pPr>
          </w:p>
        </w:tc>
        <w:tc>
          <w:tcPr>
            <w:tcW w:w="1300" w:type="pct"/>
            <w:vMerge/>
            <w:tcBorders>
              <w:left w:val="single" w:sz="4" w:space="0" w:color="auto"/>
              <w:bottom w:val="single" w:sz="4" w:space="0" w:color="auto"/>
              <w:right w:val="single" w:sz="4" w:space="0" w:color="auto"/>
            </w:tcBorders>
            <w:vAlign w:val="center"/>
          </w:tcPr>
          <w:p w14:paraId="1E7F2260" w14:textId="77777777" w:rsidR="0096775F" w:rsidRPr="00450255" w:rsidRDefault="0096775F" w:rsidP="00376755">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0E567F0A"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Chung</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7546505"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2,13</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6BB4481B"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0,76</w:t>
            </w:r>
          </w:p>
        </w:tc>
        <w:tc>
          <w:tcPr>
            <w:tcW w:w="326" w:type="pct"/>
            <w:vMerge/>
            <w:tcBorders>
              <w:left w:val="single" w:sz="4" w:space="0" w:color="auto"/>
              <w:bottom w:val="single" w:sz="4" w:space="0" w:color="auto"/>
              <w:right w:val="single" w:sz="4" w:space="0" w:color="auto"/>
            </w:tcBorders>
            <w:vAlign w:val="center"/>
          </w:tcPr>
          <w:p w14:paraId="7E3F2519"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577F227F"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435B4A10"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2,06</w:t>
            </w:r>
          </w:p>
        </w:tc>
        <w:tc>
          <w:tcPr>
            <w:tcW w:w="326" w:type="pct"/>
            <w:tcBorders>
              <w:top w:val="single" w:sz="4" w:space="0" w:color="auto"/>
              <w:left w:val="single" w:sz="4" w:space="0" w:color="auto"/>
              <w:bottom w:val="single" w:sz="4" w:space="0" w:color="auto"/>
              <w:right w:val="single" w:sz="4" w:space="0" w:color="auto"/>
            </w:tcBorders>
            <w:vAlign w:val="center"/>
          </w:tcPr>
          <w:p w14:paraId="20351F2E"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0,79</w:t>
            </w:r>
          </w:p>
        </w:tc>
        <w:tc>
          <w:tcPr>
            <w:tcW w:w="326" w:type="pct"/>
            <w:vMerge/>
            <w:tcBorders>
              <w:left w:val="single" w:sz="4" w:space="0" w:color="auto"/>
              <w:bottom w:val="single" w:sz="4" w:space="0" w:color="auto"/>
              <w:right w:val="single" w:sz="4" w:space="0" w:color="auto"/>
            </w:tcBorders>
            <w:vAlign w:val="center"/>
          </w:tcPr>
          <w:p w14:paraId="30F9F99C"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00E99D9B"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1D50052C"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0,87</w:t>
            </w:r>
            <w:r w:rsidRPr="00450255">
              <w:rPr>
                <w:color w:val="000000" w:themeColor="text1"/>
                <w:sz w:val="26"/>
                <w:szCs w:val="26"/>
                <w:vertAlign w:val="superscript"/>
              </w:rPr>
              <w:t>**</w:t>
            </w:r>
          </w:p>
        </w:tc>
      </w:tr>
      <w:tr w:rsidR="001135E2" w:rsidRPr="00450255" w14:paraId="1A2ABCFA" w14:textId="77777777" w:rsidTr="00450255">
        <w:trPr>
          <w:jc w:val="center"/>
        </w:trPr>
        <w:tc>
          <w:tcPr>
            <w:tcW w:w="255" w:type="pct"/>
            <w:vMerge w:val="restart"/>
            <w:tcBorders>
              <w:top w:val="single" w:sz="4" w:space="0" w:color="auto"/>
              <w:left w:val="single" w:sz="4" w:space="0" w:color="auto"/>
              <w:right w:val="single" w:sz="4" w:space="0" w:color="auto"/>
            </w:tcBorders>
            <w:shd w:val="clear" w:color="auto" w:fill="auto"/>
            <w:vAlign w:val="center"/>
          </w:tcPr>
          <w:p w14:paraId="24962C33" w14:textId="77DC9B9B" w:rsidR="0096775F" w:rsidRPr="00450255" w:rsidRDefault="00936522" w:rsidP="00376755">
            <w:pPr>
              <w:widowControl w:val="0"/>
              <w:spacing w:before="40" w:after="40"/>
              <w:jc w:val="center"/>
              <w:rPr>
                <w:color w:val="000000" w:themeColor="text1"/>
                <w:sz w:val="26"/>
                <w:szCs w:val="26"/>
              </w:rPr>
            </w:pPr>
            <w:r w:rsidRPr="00450255">
              <w:rPr>
                <w:color w:val="000000" w:themeColor="text1"/>
                <w:sz w:val="26"/>
                <w:szCs w:val="26"/>
              </w:rPr>
              <w:t>5</w:t>
            </w:r>
          </w:p>
        </w:tc>
        <w:tc>
          <w:tcPr>
            <w:tcW w:w="1300" w:type="pct"/>
            <w:vMerge w:val="restart"/>
            <w:tcBorders>
              <w:top w:val="single" w:sz="4" w:space="0" w:color="auto"/>
              <w:left w:val="single" w:sz="4" w:space="0" w:color="auto"/>
              <w:right w:val="single" w:sz="4" w:space="0" w:color="auto"/>
            </w:tcBorders>
            <w:vAlign w:val="center"/>
          </w:tcPr>
          <w:p w14:paraId="302A789B" w14:textId="73D6E5BE" w:rsidR="0096775F" w:rsidRPr="00450255" w:rsidRDefault="0096775F" w:rsidP="00D77475">
            <w:pPr>
              <w:widowControl w:val="0"/>
              <w:spacing w:before="40" w:after="40"/>
              <w:jc w:val="both"/>
              <w:rPr>
                <w:color w:val="000000" w:themeColor="text1"/>
                <w:sz w:val="26"/>
                <w:szCs w:val="26"/>
              </w:rPr>
            </w:pPr>
            <w:r w:rsidRPr="00450255">
              <w:rPr>
                <w:color w:val="000000" w:themeColor="text1"/>
                <w:sz w:val="26"/>
                <w:szCs w:val="26"/>
              </w:rPr>
              <w:t xml:space="preserve">Tổ chức xây dựng </w:t>
            </w:r>
            <w:r w:rsidR="00B1215C" w:rsidRPr="00450255">
              <w:rPr>
                <w:color w:val="000000" w:themeColor="text1"/>
                <w:sz w:val="26"/>
                <w:szCs w:val="26"/>
              </w:rPr>
              <w:t>CSDL</w:t>
            </w:r>
            <w:r w:rsidRPr="00450255">
              <w:rPr>
                <w:color w:val="000000" w:themeColor="text1"/>
                <w:sz w:val="26"/>
                <w:szCs w:val="26"/>
              </w:rPr>
              <w:t xml:space="preserve"> SHTT </w:t>
            </w: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6861ACDB"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CBQL</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6314E40"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2,25</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C93B2A3"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0,74</w:t>
            </w:r>
          </w:p>
        </w:tc>
        <w:tc>
          <w:tcPr>
            <w:tcW w:w="326" w:type="pct"/>
            <w:vMerge w:val="restart"/>
            <w:tcBorders>
              <w:top w:val="single" w:sz="4" w:space="0" w:color="auto"/>
              <w:left w:val="single" w:sz="4" w:space="0" w:color="auto"/>
              <w:right w:val="single" w:sz="4" w:space="0" w:color="auto"/>
            </w:tcBorders>
            <w:vAlign w:val="center"/>
          </w:tcPr>
          <w:p w14:paraId="3938D256"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0,19</w:t>
            </w:r>
          </w:p>
        </w:tc>
        <w:tc>
          <w:tcPr>
            <w:tcW w:w="257" w:type="pct"/>
            <w:vMerge w:val="restart"/>
            <w:tcBorders>
              <w:top w:val="single" w:sz="4" w:space="0" w:color="auto"/>
              <w:left w:val="single" w:sz="4" w:space="0" w:color="auto"/>
              <w:right w:val="single" w:sz="4" w:space="0" w:color="auto"/>
            </w:tcBorders>
            <w:vAlign w:val="center"/>
          </w:tcPr>
          <w:p w14:paraId="53E9ECC8"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r w:rsidRPr="00450255">
              <w:rPr>
                <w:b/>
                <w:color w:val="000000" w:themeColor="text1"/>
                <w:sz w:val="26"/>
                <w:szCs w:val="26"/>
              </w:rPr>
              <w:t>5</w:t>
            </w:r>
          </w:p>
        </w:tc>
        <w:tc>
          <w:tcPr>
            <w:tcW w:w="326" w:type="pct"/>
            <w:tcBorders>
              <w:top w:val="single" w:sz="4" w:space="0" w:color="auto"/>
              <w:left w:val="single" w:sz="4" w:space="0" w:color="auto"/>
              <w:bottom w:val="single" w:sz="4" w:space="0" w:color="auto"/>
              <w:right w:val="single" w:sz="4" w:space="0" w:color="auto"/>
            </w:tcBorders>
            <w:vAlign w:val="center"/>
          </w:tcPr>
          <w:p w14:paraId="502D8FB2"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2,19</w:t>
            </w:r>
          </w:p>
        </w:tc>
        <w:tc>
          <w:tcPr>
            <w:tcW w:w="326" w:type="pct"/>
            <w:tcBorders>
              <w:top w:val="single" w:sz="4" w:space="0" w:color="auto"/>
              <w:left w:val="single" w:sz="4" w:space="0" w:color="auto"/>
              <w:bottom w:val="single" w:sz="4" w:space="0" w:color="auto"/>
              <w:right w:val="single" w:sz="4" w:space="0" w:color="auto"/>
            </w:tcBorders>
            <w:vAlign w:val="center"/>
          </w:tcPr>
          <w:p w14:paraId="7EEE6DBC"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0,74</w:t>
            </w:r>
          </w:p>
        </w:tc>
        <w:tc>
          <w:tcPr>
            <w:tcW w:w="326" w:type="pct"/>
            <w:vMerge w:val="restart"/>
            <w:tcBorders>
              <w:top w:val="single" w:sz="4" w:space="0" w:color="auto"/>
              <w:left w:val="single" w:sz="4" w:space="0" w:color="auto"/>
              <w:right w:val="single" w:sz="4" w:space="0" w:color="auto"/>
            </w:tcBorders>
            <w:vAlign w:val="center"/>
          </w:tcPr>
          <w:p w14:paraId="1BF4CFD8"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0.33</w:t>
            </w:r>
          </w:p>
        </w:tc>
        <w:tc>
          <w:tcPr>
            <w:tcW w:w="257" w:type="pct"/>
            <w:vMerge w:val="restart"/>
            <w:tcBorders>
              <w:top w:val="single" w:sz="4" w:space="0" w:color="auto"/>
              <w:left w:val="single" w:sz="4" w:space="0" w:color="auto"/>
              <w:right w:val="single" w:sz="4" w:space="0" w:color="auto"/>
            </w:tcBorders>
            <w:vAlign w:val="center"/>
          </w:tcPr>
          <w:p w14:paraId="19D63F67"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5</w:t>
            </w: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4B4B1328"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0,84</w:t>
            </w:r>
            <w:r w:rsidRPr="00450255">
              <w:rPr>
                <w:color w:val="000000" w:themeColor="text1"/>
                <w:sz w:val="26"/>
                <w:szCs w:val="26"/>
                <w:vertAlign w:val="superscript"/>
              </w:rPr>
              <w:t>**</w:t>
            </w:r>
          </w:p>
        </w:tc>
      </w:tr>
      <w:tr w:rsidR="001135E2" w:rsidRPr="00450255" w14:paraId="6C3899CA" w14:textId="77777777" w:rsidTr="00450255">
        <w:trPr>
          <w:jc w:val="center"/>
        </w:trPr>
        <w:tc>
          <w:tcPr>
            <w:tcW w:w="255" w:type="pct"/>
            <w:vMerge/>
            <w:tcBorders>
              <w:left w:val="single" w:sz="4" w:space="0" w:color="auto"/>
              <w:right w:val="single" w:sz="4" w:space="0" w:color="auto"/>
            </w:tcBorders>
            <w:shd w:val="clear" w:color="auto" w:fill="auto"/>
            <w:vAlign w:val="center"/>
          </w:tcPr>
          <w:p w14:paraId="74A07552" w14:textId="77777777" w:rsidR="0096775F" w:rsidRPr="00450255" w:rsidRDefault="0096775F" w:rsidP="00376755">
            <w:pPr>
              <w:widowControl w:val="0"/>
              <w:spacing w:before="40" w:after="40"/>
              <w:jc w:val="center"/>
              <w:rPr>
                <w:color w:val="000000" w:themeColor="text1"/>
                <w:sz w:val="26"/>
                <w:szCs w:val="26"/>
              </w:rPr>
            </w:pPr>
          </w:p>
        </w:tc>
        <w:tc>
          <w:tcPr>
            <w:tcW w:w="1300" w:type="pct"/>
            <w:vMerge/>
            <w:tcBorders>
              <w:left w:val="single" w:sz="4" w:space="0" w:color="auto"/>
              <w:right w:val="single" w:sz="4" w:space="0" w:color="auto"/>
            </w:tcBorders>
            <w:vAlign w:val="center"/>
          </w:tcPr>
          <w:p w14:paraId="4AC1B4F6" w14:textId="77777777" w:rsidR="0096775F" w:rsidRPr="00450255" w:rsidRDefault="0096775F" w:rsidP="00376755">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04482A0C"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GV,CV</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5F81B851"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2,14</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E88F0D7"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0,82</w:t>
            </w:r>
          </w:p>
        </w:tc>
        <w:tc>
          <w:tcPr>
            <w:tcW w:w="326" w:type="pct"/>
            <w:vMerge/>
            <w:tcBorders>
              <w:left w:val="single" w:sz="4" w:space="0" w:color="auto"/>
              <w:right w:val="single" w:sz="4" w:space="0" w:color="auto"/>
            </w:tcBorders>
            <w:vAlign w:val="center"/>
          </w:tcPr>
          <w:p w14:paraId="368C33C9"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tcBorders>
              <w:left w:val="single" w:sz="4" w:space="0" w:color="auto"/>
              <w:right w:val="single" w:sz="4" w:space="0" w:color="auto"/>
            </w:tcBorders>
            <w:vAlign w:val="center"/>
          </w:tcPr>
          <w:p w14:paraId="3BAB6B07"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3A35D08C"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2,11</w:t>
            </w:r>
          </w:p>
        </w:tc>
        <w:tc>
          <w:tcPr>
            <w:tcW w:w="326" w:type="pct"/>
            <w:tcBorders>
              <w:top w:val="single" w:sz="4" w:space="0" w:color="auto"/>
              <w:left w:val="single" w:sz="4" w:space="0" w:color="auto"/>
              <w:bottom w:val="single" w:sz="4" w:space="0" w:color="auto"/>
              <w:right w:val="single" w:sz="4" w:space="0" w:color="auto"/>
            </w:tcBorders>
            <w:vAlign w:val="center"/>
          </w:tcPr>
          <w:p w14:paraId="3D8E5F01"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0,83</w:t>
            </w:r>
          </w:p>
        </w:tc>
        <w:tc>
          <w:tcPr>
            <w:tcW w:w="326" w:type="pct"/>
            <w:vMerge/>
            <w:tcBorders>
              <w:left w:val="single" w:sz="4" w:space="0" w:color="auto"/>
              <w:right w:val="single" w:sz="4" w:space="0" w:color="auto"/>
            </w:tcBorders>
            <w:vAlign w:val="center"/>
          </w:tcPr>
          <w:p w14:paraId="19DF8288"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right w:val="single" w:sz="4" w:space="0" w:color="auto"/>
            </w:tcBorders>
            <w:vAlign w:val="center"/>
          </w:tcPr>
          <w:p w14:paraId="2E9F54BA"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31823BB0"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0,86</w:t>
            </w:r>
            <w:r w:rsidRPr="00450255">
              <w:rPr>
                <w:color w:val="000000" w:themeColor="text1"/>
                <w:sz w:val="26"/>
                <w:szCs w:val="26"/>
                <w:vertAlign w:val="superscript"/>
              </w:rPr>
              <w:t>**</w:t>
            </w:r>
          </w:p>
        </w:tc>
      </w:tr>
      <w:tr w:rsidR="001135E2" w:rsidRPr="00450255" w14:paraId="2E1AB661" w14:textId="77777777" w:rsidTr="00450255">
        <w:trPr>
          <w:jc w:val="center"/>
        </w:trPr>
        <w:tc>
          <w:tcPr>
            <w:tcW w:w="255" w:type="pct"/>
            <w:vMerge/>
            <w:tcBorders>
              <w:left w:val="single" w:sz="4" w:space="0" w:color="auto"/>
              <w:bottom w:val="single" w:sz="4" w:space="0" w:color="auto"/>
              <w:right w:val="single" w:sz="4" w:space="0" w:color="auto"/>
            </w:tcBorders>
            <w:shd w:val="clear" w:color="auto" w:fill="auto"/>
            <w:vAlign w:val="center"/>
          </w:tcPr>
          <w:p w14:paraId="5270C5D4" w14:textId="77777777" w:rsidR="0096775F" w:rsidRPr="00450255" w:rsidRDefault="0096775F" w:rsidP="00376755">
            <w:pPr>
              <w:widowControl w:val="0"/>
              <w:spacing w:before="40" w:after="40"/>
              <w:jc w:val="center"/>
              <w:rPr>
                <w:color w:val="000000" w:themeColor="text1"/>
                <w:sz w:val="26"/>
                <w:szCs w:val="26"/>
              </w:rPr>
            </w:pPr>
          </w:p>
        </w:tc>
        <w:tc>
          <w:tcPr>
            <w:tcW w:w="1300" w:type="pct"/>
            <w:vMerge/>
            <w:tcBorders>
              <w:left w:val="single" w:sz="4" w:space="0" w:color="auto"/>
              <w:bottom w:val="single" w:sz="4" w:space="0" w:color="auto"/>
              <w:right w:val="single" w:sz="4" w:space="0" w:color="auto"/>
            </w:tcBorders>
            <w:vAlign w:val="center"/>
          </w:tcPr>
          <w:p w14:paraId="4B624223" w14:textId="77777777" w:rsidR="0096775F" w:rsidRPr="00450255" w:rsidRDefault="0096775F" w:rsidP="00376755">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139016AE" w14:textId="77777777" w:rsidR="0096775F" w:rsidRPr="00450255" w:rsidRDefault="0096775F" w:rsidP="00450255">
            <w:pPr>
              <w:widowControl w:val="0"/>
              <w:spacing w:before="40" w:after="40"/>
              <w:jc w:val="center"/>
              <w:rPr>
                <w:color w:val="000000" w:themeColor="text1"/>
                <w:sz w:val="26"/>
                <w:szCs w:val="26"/>
              </w:rPr>
            </w:pPr>
            <w:r w:rsidRPr="00450255">
              <w:rPr>
                <w:color w:val="000000" w:themeColor="text1"/>
                <w:sz w:val="26"/>
                <w:szCs w:val="26"/>
              </w:rPr>
              <w:t>Chung</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19C2BC26"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2,16</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5EB8B45A"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0,80</w:t>
            </w:r>
          </w:p>
        </w:tc>
        <w:tc>
          <w:tcPr>
            <w:tcW w:w="326" w:type="pct"/>
            <w:vMerge/>
            <w:tcBorders>
              <w:left w:val="single" w:sz="4" w:space="0" w:color="auto"/>
              <w:bottom w:val="single" w:sz="4" w:space="0" w:color="auto"/>
              <w:right w:val="single" w:sz="4" w:space="0" w:color="auto"/>
            </w:tcBorders>
            <w:vAlign w:val="center"/>
          </w:tcPr>
          <w:p w14:paraId="6EEBC386"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65B8DBEC" w14:textId="77777777" w:rsidR="0096775F" w:rsidRPr="00450255" w:rsidRDefault="0096775F"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7FD9CA77"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2,09</w:t>
            </w:r>
          </w:p>
        </w:tc>
        <w:tc>
          <w:tcPr>
            <w:tcW w:w="326" w:type="pct"/>
            <w:tcBorders>
              <w:top w:val="single" w:sz="4" w:space="0" w:color="auto"/>
              <w:left w:val="single" w:sz="4" w:space="0" w:color="auto"/>
              <w:bottom w:val="single" w:sz="4" w:space="0" w:color="auto"/>
              <w:right w:val="single" w:sz="4" w:space="0" w:color="auto"/>
            </w:tcBorders>
            <w:vAlign w:val="center"/>
          </w:tcPr>
          <w:p w14:paraId="61394059" w14:textId="77777777" w:rsidR="0096775F" w:rsidRPr="00450255" w:rsidRDefault="0096775F"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0,82</w:t>
            </w:r>
          </w:p>
        </w:tc>
        <w:tc>
          <w:tcPr>
            <w:tcW w:w="326" w:type="pct"/>
            <w:vMerge/>
            <w:tcBorders>
              <w:left w:val="single" w:sz="4" w:space="0" w:color="auto"/>
              <w:bottom w:val="single" w:sz="4" w:space="0" w:color="auto"/>
              <w:right w:val="single" w:sz="4" w:space="0" w:color="auto"/>
            </w:tcBorders>
            <w:vAlign w:val="center"/>
          </w:tcPr>
          <w:p w14:paraId="6C667FC1"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p>
        </w:tc>
        <w:tc>
          <w:tcPr>
            <w:tcW w:w="257" w:type="pct"/>
            <w:vMerge/>
            <w:tcBorders>
              <w:left w:val="single" w:sz="4" w:space="0" w:color="auto"/>
              <w:bottom w:val="single" w:sz="4" w:space="0" w:color="auto"/>
              <w:right w:val="single" w:sz="4" w:space="0" w:color="auto"/>
            </w:tcBorders>
            <w:vAlign w:val="center"/>
          </w:tcPr>
          <w:p w14:paraId="333FFEC2" w14:textId="77777777" w:rsidR="0096775F" w:rsidRPr="00450255" w:rsidRDefault="0096775F"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391D24D4" w14:textId="77777777" w:rsidR="0096775F" w:rsidRPr="00450255" w:rsidRDefault="0096775F"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0,86</w:t>
            </w:r>
            <w:r w:rsidRPr="00450255">
              <w:rPr>
                <w:color w:val="000000" w:themeColor="text1"/>
                <w:sz w:val="26"/>
                <w:szCs w:val="26"/>
                <w:vertAlign w:val="superscript"/>
              </w:rPr>
              <w:t>**</w:t>
            </w:r>
          </w:p>
        </w:tc>
      </w:tr>
      <w:tr w:rsidR="001135E2" w:rsidRPr="00450255" w14:paraId="075271CF" w14:textId="77777777" w:rsidTr="00450255">
        <w:trPr>
          <w:jc w:val="center"/>
        </w:trPr>
        <w:tc>
          <w:tcPr>
            <w:tcW w:w="255" w:type="pct"/>
            <w:vMerge w:val="restart"/>
            <w:shd w:val="clear" w:color="auto" w:fill="auto"/>
            <w:vAlign w:val="center"/>
          </w:tcPr>
          <w:p w14:paraId="51D36727" w14:textId="75BE4D07" w:rsidR="00936522" w:rsidRPr="00450255" w:rsidRDefault="00936522" w:rsidP="00376755">
            <w:pPr>
              <w:widowControl w:val="0"/>
              <w:spacing w:before="40" w:after="40"/>
              <w:jc w:val="center"/>
              <w:rPr>
                <w:color w:val="000000" w:themeColor="text1"/>
                <w:sz w:val="26"/>
                <w:szCs w:val="26"/>
              </w:rPr>
            </w:pPr>
            <w:r w:rsidRPr="00450255">
              <w:rPr>
                <w:color w:val="000000" w:themeColor="text1"/>
                <w:sz w:val="26"/>
                <w:szCs w:val="26"/>
              </w:rPr>
              <w:t>6</w:t>
            </w:r>
          </w:p>
        </w:tc>
        <w:tc>
          <w:tcPr>
            <w:tcW w:w="1300" w:type="pct"/>
            <w:vMerge w:val="restart"/>
            <w:vAlign w:val="center"/>
          </w:tcPr>
          <w:p w14:paraId="36291AAF" w14:textId="5111CAEB" w:rsidR="00936522" w:rsidRPr="00450255" w:rsidRDefault="00936522" w:rsidP="00376755">
            <w:pPr>
              <w:widowControl w:val="0"/>
              <w:spacing w:before="40" w:after="40"/>
              <w:jc w:val="both"/>
              <w:rPr>
                <w:color w:val="000000" w:themeColor="text1"/>
                <w:sz w:val="26"/>
                <w:szCs w:val="26"/>
              </w:rPr>
            </w:pPr>
            <w:r w:rsidRPr="00450255">
              <w:rPr>
                <w:color w:val="000000" w:themeColor="text1"/>
                <w:sz w:val="26"/>
                <w:szCs w:val="26"/>
              </w:rPr>
              <w:t xml:space="preserve">Tổ chức thực hiện các chương trình hỗ trợ sáng tạo TSTT </w:t>
            </w:r>
          </w:p>
        </w:tc>
        <w:tc>
          <w:tcPr>
            <w:tcW w:w="537" w:type="pct"/>
            <w:shd w:val="clear" w:color="auto" w:fill="auto"/>
            <w:vAlign w:val="center"/>
          </w:tcPr>
          <w:p w14:paraId="61F18B68" w14:textId="32A26E7E"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CBQL</w:t>
            </w:r>
          </w:p>
        </w:tc>
        <w:tc>
          <w:tcPr>
            <w:tcW w:w="326" w:type="pct"/>
            <w:shd w:val="clear" w:color="auto" w:fill="auto"/>
            <w:vAlign w:val="center"/>
          </w:tcPr>
          <w:p w14:paraId="0A7DFAD6" w14:textId="1C759870"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2,18</w:t>
            </w:r>
          </w:p>
        </w:tc>
        <w:tc>
          <w:tcPr>
            <w:tcW w:w="326" w:type="pct"/>
            <w:shd w:val="clear" w:color="auto" w:fill="auto"/>
            <w:vAlign w:val="center"/>
          </w:tcPr>
          <w:p w14:paraId="1E0CA65B" w14:textId="6665D129"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0,69</w:t>
            </w:r>
          </w:p>
        </w:tc>
        <w:tc>
          <w:tcPr>
            <w:tcW w:w="326" w:type="pct"/>
            <w:vMerge w:val="restart"/>
            <w:vAlign w:val="center"/>
          </w:tcPr>
          <w:p w14:paraId="6656B6E4" w14:textId="6B15EEE1"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0,72</w:t>
            </w:r>
          </w:p>
        </w:tc>
        <w:tc>
          <w:tcPr>
            <w:tcW w:w="257" w:type="pct"/>
            <w:vMerge w:val="restart"/>
            <w:vAlign w:val="center"/>
          </w:tcPr>
          <w:p w14:paraId="27B32DC2" w14:textId="437A178A" w:rsidR="00936522" w:rsidRPr="00450255" w:rsidRDefault="00936522" w:rsidP="00376755">
            <w:pPr>
              <w:widowControl w:val="0"/>
              <w:autoSpaceDE w:val="0"/>
              <w:autoSpaceDN w:val="0"/>
              <w:adjustRightInd w:val="0"/>
              <w:spacing w:before="40" w:after="40"/>
              <w:jc w:val="right"/>
              <w:rPr>
                <w:b/>
                <w:color w:val="000000" w:themeColor="text1"/>
                <w:sz w:val="26"/>
                <w:szCs w:val="26"/>
              </w:rPr>
            </w:pPr>
            <w:r w:rsidRPr="00450255">
              <w:rPr>
                <w:b/>
                <w:color w:val="000000" w:themeColor="text1"/>
                <w:sz w:val="26"/>
                <w:szCs w:val="26"/>
              </w:rPr>
              <w:t>5</w:t>
            </w:r>
          </w:p>
        </w:tc>
        <w:tc>
          <w:tcPr>
            <w:tcW w:w="326" w:type="pct"/>
            <w:vAlign w:val="center"/>
          </w:tcPr>
          <w:p w14:paraId="1FEF38A8" w14:textId="3DE5CEE4"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2,15</w:t>
            </w:r>
          </w:p>
        </w:tc>
        <w:tc>
          <w:tcPr>
            <w:tcW w:w="326" w:type="pct"/>
            <w:vAlign w:val="center"/>
          </w:tcPr>
          <w:p w14:paraId="375D3BF4" w14:textId="343EDECA"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0,72</w:t>
            </w:r>
          </w:p>
        </w:tc>
        <w:tc>
          <w:tcPr>
            <w:tcW w:w="326" w:type="pct"/>
            <w:vMerge w:val="restart"/>
            <w:vAlign w:val="center"/>
          </w:tcPr>
          <w:p w14:paraId="0ED1DEF4" w14:textId="6AF5BCAD" w:rsidR="00936522" w:rsidRPr="00450255" w:rsidRDefault="00936522"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0.61</w:t>
            </w:r>
          </w:p>
        </w:tc>
        <w:tc>
          <w:tcPr>
            <w:tcW w:w="257" w:type="pct"/>
            <w:vMerge w:val="restart"/>
            <w:vAlign w:val="center"/>
          </w:tcPr>
          <w:p w14:paraId="2462EBEB" w14:textId="70543C1F" w:rsidR="00936522" w:rsidRPr="00450255" w:rsidRDefault="00936522"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2</w:t>
            </w:r>
          </w:p>
        </w:tc>
        <w:tc>
          <w:tcPr>
            <w:tcW w:w="438" w:type="pct"/>
            <w:shd w:val="clear" w:color="auto" w:fill="auto"/>
            <w:vAlign w:val="center"/>
          </w:tcPr>
          <w:p w14:paraId="02014F78" w14:textId="6A935417" w:rsidR="00936522" w:rsidRPr="00450255" w:rsidRDefault="00936522"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0,85</w:t>
            </w:r>
            <w:r w:rsidRPr="00450255">
              <w:rPr>
                <w:color w:val="000000" w:themeColor="text1"/>
                <w:sz w:val="26"/>
                <w:szCs w:val="26"/>
                <w:vertAlign w:val="superscript"/>
              </w:rPr>
              <w:t>**</w:t>
            </w:r>
          </w:p>
        </w:tc>
      </w:tr>
      <w:tr w:rsidR="001135E2" w:rsidRPr="00450255" w14:paraId="362B99C6" w14:textId="77777777" w:rsidTr="00450255">
        <w:trPr>
          <w:jc w:val="center"/>
        </w:trPr>
        <w:tc>
          <w:tcPr>
            <w:tcW w:w="255" w:type="pct"/>
            <w:vMerge/>
            <w:shd w:val="clear" w:color="auto" w:fill="auto"/>
          </w:tcPr>
          <w:p w14:paraId="00E4C30F" w14:textId="77777777" w:rsidR="00936522" w:rsidRPr="00450255" w:rsidRDefault="00936522" w:rsidP="00376755">
            <w:pPr>
              <w:widowControl w:val="0"/>
              <w:spacing w:before="40" w:after="40"/>
              <w:jc w:val="center"/>
              <w:rPr>
                <w:color w:val="000000" w:themeColor="text1"/>
                <w:sz w:val="26"/>
                <w:szCs w:val="26"/>
              </w:rPr>
            </w:pPr>
          </w:p>
        </w:tc>
        <w:tc>
          <w:tcPr>
            <w:tcW w:w="1300" w:type="pct"/>
            <w:vMerge/>
          </w:tcPr>
          <w:p w14:paraId="631BCB0A" w14:textId="77777777" w:rsidR="00936522" w:rsidRPr="00450255" w:rsidRDefault="00936522" w:rsidP="00376755">
            <w:pPr>
              <w:widowControl w:val="0"/>
              <w:spacing w:before="40" w:after="40"/>
              <w:jc w:val="both"/>
              <w:rPr>
                <w:color w:val="000000" w:themeColor="text1"/>
                <w:sz w:val="26"/>
                <w:szCs w:val="26"/>
              </w:rPr>
            </w:pPr>
          </w:p>
        </w:tc>
        <w:tc>
          <w:tcPr>
            <w:tcW w:w="537" w:type="pct"/>
            <w:tcBorders>
              <w:top w:val="single" w:sz="4" w:space="0" w:color="auto"/>
              <w:bottom w:val="single" w:sz="4" w:space="0" w:color="auto"/>
              <w:right w:val="single" w:sz="4" w:space="0" w:color="auto"/>
            </w:tcBorders>
            <w:shd w:val="clear" w:color="auto" w:fill="auto"/>
            <w:vAlign w:val="center"/>
          </w:tcPr>
          <w:p w14:paraId="3C491CD9" w14:textId="310DE6AD"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GV,CV</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5BE4838D" w14:textId="7D573909"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2,15</w:t>
            </w:r>
          </w:p>
        </w:tc>
        <w:tc>
          <w:tcPr>
            <w:tcW w:w="326" w:type="pct"/>
            <w:tcBorders>
              <w:top w:val="single" w:sz="4" w:space="0" w:color="auto"/>
              <w:left w:val="single" w:sz="4" w:space="0" w:color="auto"/>
              <w:bottom w:val="single" w:sz="4" w:space="0" w:color="auto"/>
            </w:tcBorders>
            <w:shd w:val="clear" w:color="auto" w:fill="auto"/>
            <w:vAlign w:val="center"/>
          </w:tcPr>
          <w:p w14:paraId="6897A671" w14:textId="16340555"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0,77</w:t>
            </w:r>
          </w:p>
        </w:tc>
        <w:tc>
          <w:tcPr>
            <w:tcW w:w="326" w:type="pct"/>
            <w:vMerge/>
            <w:vAlign w:val="center"/>
          </w:tcPr>
          <w:p w14:paraId="1CD91E4F" w14:textId="77777777" w:rsidR="00936522" w:rsidRPr="00450255" w:rsidRDefault="00936522" w:rsidP="00376755">
            <w:pPr>
              <w:widowControl w:val="0"/>
              <w:autoSpaceDE w:val="0"/>
              <w:autoSpaceDN w:val="0"/>
              <w:adjustRightInd w:val="0"/>
              <w:spacing w:before="40" w:after="40"/>
              <w:jc w:val="right"/>
              <w:rPr>
                <w:color w:val="000000" w:themeColor="text1"/>
                <w:sz w:val="26"/>
                <w:szCs w:val="26"/>
              </w:rPr>
            </w:pPr>
          </w:p>
        </w:tc>
        <w:tc>
          <w:tcPr>
            <w:tcW w:w="257" w:type="pct"/>
            <w:vMerge/>
            <w:vAlign w:val="center"/>
          </w:tcPr>
          <w:p w14:paraId="506C8DB2" w14:textId="77777777" w:rsidR="00936522" w:rsidRPr="00450255" w:rsidRDefault="00936522"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bottom w:val="single" w:sz="4" w:space="0" w:color="auto"/>
              <w:right w:val="single" w:sz="4" w:space="0" w:color="auto"/>
            </w:tcBorders>
            <w:vAlign w:val="center"/>
          </w:tcPr>
          <w:p w14:paraId="6F84CD10" w14:textId="64BD597B"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2,11</w:t>
            </w:r>
          </w:p>
        </w:tc>
        <w:tc>
          <w:tcPr>
            <w:tcW w:w="326" w:type="pct"/>
            <w:tcBorders>
              <w:top w:val="single" w:sz="4" w:space="0" w:color="auto"/>
              <w:left w:val="single" w:sz="4" w:space="0" w:color="auto"/>
              <w:bottom w:val="single" w:sz="4" w:space="0" w:color="auto"/>
            </w:tcBorders>
            <w:vAlign w:val="center"/>
          </w:tcPr>
          <w:p w14:paraId="54BBD220" w14:textId="4F1EA816"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0,81</w:t>
            </w:r>
          </w:p>
        </w:tc>
        <w:tc>
          <w:tcPr>
            <w:tcW w:w="326" w:type="pct"/>
            <w:vMerge/>
            <w:vAlign w:val="center"/>
          </w:tcPr>
          <w:p w14:paraId="44790472" w14:textId="77777777" w:rsidR="00936522" w:rsidRPr="00450255" w:rsidRDefault="00936522"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71AC55B0" w14:textId="77777777" w:rsidR="00936522" w:rsidRPr="00450255" w:rsidRDefault="00936522"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bottom w:val="single" w:sz="4" w:space="0" w:color="auto"/>
              <w:right w:val="single" w:sz="4" w:space="0" w:color="auto"/>
            </w:tcBorders>
            <w:shd w:val="clear" w:color="auto" w:fill="auto"/>
            <w:vAlign w:val="center"/>
          </w:tcPr>
          <w:p w14:paraId="7B603DB1" w14:textId="66233D1D" w:rsidR="00936522" w:rsidRPr="00450255" w:rsidRDefault="00936522"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0,89</w:t>
            </w:r>
            <w:r w:rsidRPr="00450255">
              <w:rPr>
                <w:color w:val="000000" w:themeColor="text1"/>
                <w:sz w:val="26"/>
                <w:szCs w:val="26"/>
                <w:vertAlign w:val="superscript"/>
              </w:rPr>
              <w:t>**</w:t>
            </w:r>
          </w:p>
        </w:tc>
      </w:tr>
      <w:tr w:rsidR="001135E2" w:rsidRPr="00450255" w14:paraId="488A6413" w14:textId="77777777" w:rsidTr="00450255">
        <w:trPr>
          <w:jc w:val="center"/>
        </w:trPr>
        <w:tc>
          <w:tcPr>
            <w:tcW w:w="255" w:type="pct"/>
            <w:vMerge/>
            <w:tcBorders>
              <w:bottom w:val="single" w:sz="4" w:space="0" w:color="auto"/>
            </w:tcBorders>
            <w:shd w:val="clear" w:color="auto" w:fill="auto"/>
          </w:tcPr>
          <w:p w14:paraId="41B71F1D" w14:textId="77777777" w:rsidR="00936522" w:rsidRPr="00450255" w:rsidRDefault="00936522" w:rsidP="00376755">
            <w:pPr>
              <w:widowControl w:val="0"/>
              <w:spacing w:before="40" w:after="40"/>
              <w:jc w:val="center"/>
              <w:rPr>
                <w:color w:val="000000" w:themeColor="text1"/>
                <w:sz w:val="26"/>
                <w:szCs w:val="26"/>
              </w:rPr>
            </w:pPr>
          </w:p>
        </w:tc>
        <w:tc>
          <w:tcPr>
            <w:tcW w:w="1300" w:type="pct"/>
            <w:vMerge/>
            <w:tcBorders>
              <w:bottom w:val="single" w:sz="4" w:space="0" w:color="auto"/>
            </w:tcBorders>
          </w:tcPr>
          <w:p w14:paraId="293181BD" w14:textId="77777777" w:rsidR="00936522" w:rsidRPr="00450255" w:rsidRDefault="00936522" w:rsidP="00376755">
            <w:pPr>
              <w:widowControl w:val="0"/>
              <w:spacing w:before="40" w:after="40"/>
              <w:jc w:val="both"/>
              <w:rPr>
                <w:color w:val="000000" w:themeColor="text1"/>
                <w:sz w:val="26"/>
                <w:szCs w:val="26"/>
              </w:rPr>
            </w:pPr>
          </w:p>
        </w:tc>
        <w:tc>
          <w:tcPr>
            <w:tcW w:w="537" w:type="pct"/>
            <w:tcBorders>
              <w:top w:val="single" w:sz="4" w:space="0" w:color="auto"/>
              <w:bottom w:val="single" w:sz="4" w:space="0" w:color="auto"/>
              <w:right w:val="single" w:sz="4" w:space="0" w:color="auto"/>
            </w:tcBorders>
            <w:shd w:val="clear" w:color="auto" w:fill="auto"/>
            <w:vAlign w:val="center"/>
          </w:tcPr>
          <w:p w14:paraId="6B4B0035" w14:textId="70EC7BAA"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Chung</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3753D536" w14:textId="3B512BCF"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2,15</w:t>
            </w:r>
          </w:p>
        </w:tc>
        <w:tc>
          <w:tcPr>
            <w:tcW w:w="326" w:type="pct"/>
            <w:tcBorders>
              <w:top w:val="single" w:sz="4" w:space="0" w:color="auto"/>
              <w:left w:val="single" w:sz="4" w:space="0" w:color="auto"/>
              <w:bottom w:val="single" w:sz="4" w:space="0" w:color="auto"/>
            </w:tcBorders>
            <w:shd w:val="clear" w:color="auto" w:fill="auto"/>
            <w:vAlign w:val="center"/>
          </w:tcPr>
          <w:p w14:paraId="26273815" w14:textId="340A7233"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0,76</w:t>
            </w:r>
          </w:p>
        </w:tc>
        <w:tc>
          <w:tcPr>
            <w:tcW w:w="326" w:type="pct"/>
            <w:vMerge/>
            <w:tcBorders>
              <w:bottom w:val="single" w:sz="4" w:space="0" w:color="auto"/>
            </w:tcBorders>
            <w:vAlign w:val="center"/>
          </w:tcPr>
          <w:p w14:paraId="499F51B3" w14:textId="77777777" w:rsidR="00936522" w:rsidRPr="00450255" w:rsidRDefault="00936522" w:rsidP="00376755">
            <w:pPr>
              <w:widowControl w:val="0"/>
              <w:autoSpaceDE w:val="0"/>
              <w:autoSpaceDN w:val="0"/>
              <w:adjustRightInd w:val="0"/>
              <w:spacing w:before="40" w:after="40"/>
              <w:jc w:val="right"/>
              <w:rPr>
                <w:color w:val="000000" w:themeColor="text1"/>
                <w:sz w:val="26"/>
                <w:szCs w:val="26"/>
              </w:rPr>
            </w:pPr>
          </w:p>
        </w:tc>
        <w:tc>
          <w:tcPr>
            <w:tcW w:w="257" w:type="pct"/>
            <w:vMerge/>
            <w:tcBorders>
              <w:bottom w:val="single" w:sz="4" w:space="0" w:color="auto"/>
            </w:tcBorders>
            <w:vAlign w:val="center"/>
          </w:tcPr>
          <w:p w14:paraId="000E123A" w14:textId="77777777" w:rsidR="00936522" w:rsidRPr="00450255" w:rsidRDefault="00936522" w:rsidP="00376755">
            <w:pPr>
              <w:widowControl w:val="0"/>
              <w:autoSpaceDE w:val="0"/>
              <w:autoSpaceDN w:val="0"/>
              <w:adjustRightInd w:val="0"/>
              <w:spacing w:before="40" w:after="40"/>
              <w:jc w:val="right"/>
              <w:rPr>
                <w:b/>
                <w:color w:val="000000" w:themeColor="text1"/>
                <w:sz w:val="26"/>
                <w:szCs w:val="26"/>
              </w:rPr>
            </w:pPr>
          </w:p>
        </w:tc>
        <w:tc>
          <w:tcPr>
            <w:tcW w:w="326" w:type="pct"/>
            <w:tcBorders>
              <w:top w:val="single" w:sz="4" w:space="0" w:color="auto"/>
              <w:bottom w:val="single" w:sz="4" w:space="0" w:color="auto"/>
              <w:right w:val="single" w:sz="4" w:space="0" w:color="auto"/>
            </w:tcBorders>
            <w:vAlign w:val="center"/>
          </w:tcPr>
          <w:p w14:paraId="36DDF883" w14:textId="0FCBEBBE"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2,12</w:t>
            </w:r>
          </w:p>
        </w:tc>
        <w:tc>
          <w:tcPr>
            <w:tcW w:w="326" w:type="pct"/>
            <w:tcBorders>
              <w:top w:val="single" w:sz="4" w:space="0" w:color="auto"/>
              <w:left w:val="single" w:sz="4" w:space="0" w:color="auto"/>
              <w:bottom w:val="single" w:sz="4" w:space="0" w:color="auto"/>
            </w:tcBorders>
            <w:vAlign w:val="center"/>
          </w:tcPr>
          <w:p w14:paraId="7C939154" w14:textId="1D1F8A01"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0,79</w:t>
            </w:r>
          </w:p>
        </w:tc>
        <w:tc>
          <w:tcPr>
            <w:tcW w:w="326" w:type="pct"/>
            <w:vMerge/>
            <w:tcBorders>
              <w:bottom w:val="single" w:sz="4" w:space="0" w:color="auto"/>
            </w:tcBorders>
            <w:vAlign w:val="center"/>
          </w:tcPr>
          <w:p w14:paraId="443B45E4" w14:textId="77777777" w:rsidR="00936522" w:rsidRPr="00450255" w:rsidRDefault="00936522" w:rsidP="00376755">
            <w:pPr>
              <w:widowControl w:val="0"/>
              <w:autoSpaceDE w:val="0"/>
              <w:autoSpaceDN w:val="0"/>
              <w:adjustRightInd w:val="0"/>
              <w:spacing w:before="40" w:after="40"/>
              <w:jc w:val="center"/>
              <w:rPr>
                <w:color w:val="000000" w:themeColor="text1"/>
                <w:sz w:val="26"/>
                <w:szCs w:val="26"/>
              </w:rPr>
            </w:pPr>
          </w:p>
        </w:tc>
        <w:tc>
          <w:tcPr>
            <w:tcW w:w="257" w:type="pct"/>
            <w:vMerge/>
            <w:tcBorders>
              <w:bottom w:val="single" w:sz="4" w:space="0" w:color="auto"/>
            </w:tcBorders>
            <w:vAlign w:val="center"/>
          </w:tcPr>
          <w:p w14:paraId="30F517C4" w14:textId="77777777" w:rsidR="00936522" w:rsidRPr="00450255" w:rsidRDefault="00936522" w:rsidP="00376755">
            <w:pPr>
              <w:widowControl w:val="0"/>
              <w:autoSpaceDE w:val="0"/>
              <w:autoSpaceDN w:val="0"/>
              <w:adjustRightInd w:val="0"/>
              <w:spacing w:before="40" w:after="40"/>
              <w:jc w:val="center"/>
              <w:rPr>
                <w:b/>
                <w:color w:val="000000" w:themeColor="text1"/>
                <w:sz w:val="26"/>
                <w:szCs w:val="26"/>
              </w:rPr>
            </w:pPr>
          </w:p>
        </w:tc>
        <w:tc>
          <w:tcPr>
            <w:tcW w:w="438" w:type="pct"/>
            <w:tcBorders>
              <w:top w:val="single" w:sz="4" w:space="0" w:color="auto"/>
              <w:bottom w:val="single" w:sz="4" w:space="0" w:color="auto"/>
              <w:right w:val="single" w:sz="4" w:space="0" w:color="auto"/>
            </w:tcBorders>
            <w:shd w:val="clear" w:color="auto" w:fill="auto"/>
            <w:vAlign w:val="center"/>
          </w:tcPr>
          <w:p w14:paraId="459D8F2C" w14:textId="43A4DED1" w:rsidR="00936522" w:rsidRPr="00450255" w:rsidRDefault="00936522" w:rsidP="00936522">
            <w:pPr>
              <w:widowControl w:val="0"/>
              <w:autoSpaceDE w:val="0"/>
              <w:autoSpaceDN w:val="0"/>
              <w:adjustRightInd w:val="0"/>
              <w:spacing w:before="40" w:after="40"/>
              <w:jc w:val="center"/>
              <w:rPr>
                <w:color w:val="000000" w:themeColor="text1"/>
                <w:sz w:val="26"/>
                <w:szCs w:val="26"/>
                <w:vertAlign w:val="superscript"/>
              </w:rPr>
            </w:pPr>
            <w:r w:rsidRPr="00450255">
              <w:rPr>
                <w:color w:val="000000" w:themeColor="text1"/>
                <w:sz w:val="26"/>
                <w:szCs w:val="26"/>
              </w:rPr>
              <w:t>0,88</w:t>
            </w:r>
            <w:r w:rsidRPr="00450255">
              <w:rPr>
                <w:color w:val="000000" w:themeColor="text1"/>
                <w:sz w:val="26"/>
                <w:szCs w:val="26"/>
                <w:vertAlign w:val="superscript"/>
              </w:rPr>
              <w:t>**</w:t>
            </w:r>
          </w:p>
        </w:tc>
      </w:tr>
      <w:tr w:rsidR="001135E2" w:rsidRPr="00450255" w14:paraId="64515604" w14:textId="77777777" w:rsidTr="00450255">
        <w:trPr>
          <w:jc w:val="center"/>
        </w:trPr>
        <w:tc>
          <w:tcPr>
            <w:tcW w:w="255" w:type="pct"/>
            <w:vMerge w:val="restart"/>
            <w:shd w:val="clear" w:color="auto" w:fill="auto"/>
            <w:vAlign w:val="center"/>
          </w:tcPr>
          <w:p w14:paraId="002E059F" w14:textId="659D8CC1" w:rsidR="00936522" w:rsidRPr="00450255" w:rsidRDefault="00936522" w:rsidP="00376755">
            <w:pPr>
              <w:widowControl w:val="0"/>
              <w:spacing w:before="40" w:after="40"/>
              <w:jc w:val="center"/>
              <w:rPr>
                <w:color w:val="000000" w:themeColor="text1"/>
                <w:sz w:val="26"/>
                <w:szCs w:val="26"/>
              </w:rPr>
            </w:pPr>
            <w:r w:rsidRPr="00450255">
              <w:rPr>
                <w:color w:val="000000" w:themeColor="text1"/>
                <w:sz w:val="26"/>
                <w:szCs w:val="26"/>
              </w:rPr>
              <w:t>7</w:t>
            </w:r>
          </w:p>
        </w:tc>
        <w:tc>
          <w:tcPr>
            <w:tcW w:w="1300" w:type="pct"/>
            <w:vMerge w:val="restart"/>
            <w:vAlign w:val="center"/>
          </w:tcPr>
          <w:p w14:paraId="009A5AA4" w14:textId="3A1CB337" w:rsidR="00936522" w:rsidRPr="00450255" w:rsidRDefault="00936522" w:rsidP="00376755">
            <w:pPr>
              <w:widowControl w:val="0"/>
              <w:spacing w:before="40" w:after="40"/>
              <w:jc w:val="both"/>
              <w:rPr>
                <w:color w:val="000000" w:themeColor="text1"/>
                <w:spacing w:val="-6"/>
                <w:sz w:val="26"/>
                <w:szCs w:val="26"/>
              </w:rPr>
            </w:pPr>
            <w:r w:rsidRPr="00450255">
              <w:rPr>
                <w:color w:val="000000" w:themeColor="text1"/>
                <w:spacing w:val="-6"/>
                <w:sz w:val="26"/>
                <w:szCs w:val="26"/>
              </w:rPr>
              <w:t xml:space="preserve">Khuyến khích, tạo động lực cho cá nhân, tập thể phát triển </w:t>
            </w:r>
            <w:r w:rsidR="001A6D22" w:rsidRPr="00450255">
              <w:rPr>
                <w:color w:val="000000" w:themeColor="text1"/>
                <w:spacing w:val="-6"/>
                <w:sz w:val="26"/>
                <w:szCs w:val="26"/>
              </w:rPr>
              <w:t>HĐ</w:t>
            </w:r>
            <w:r w:rsidRPr="00450255">
              <w:rPr>
                <w:color w:val="000000" w:themeColor="text1"/>
                <w:spacing w:val="-6"/>
                <w:sz w:val="26"/>
                <w:szCs w:val="26"/>
              </w:rPr>
              <w:t xml:space="preserve"> tạo lập TSTT</w:t>
            </w:r>
          </w:p>
        </w:tc>
        <w:tc>
          <w:tcPr>
            <w:tcW w:w="537" w:type="pct"/>
            <w:shd w:val="clear" w:color="auto" w:fill="auto"/>
            <w:vAlign w:val="center"/>
          </w:tcPr>
          <w:p w14:paraId="3C93E9B2" w14:textId="2D8545DE"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CBQL</w:t>
            </w:r>
          </w:p>
        </w:tc>
        <w:tc>
          <w:tcPr>
            <w:tcW w:w="326" w:type="pct"/>
            <w:shd w:val="clear" w:color="auto" w:fill="auto"/>
            <w:vAlign w:val="center"/>
          </w:tcPr>
          <w:p w14:paraId="117928A5" w14:textId="6CD61137"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2,28</w:t>
            </w:r>
          </w:p>
        </w:tc>
        <w:tc>
          <w:tcPr>
            <w:tcW w:w="326" w:type="pct"/>
            <w:shd w:val="clear" w:color="auto" w:fill="auto"/>
            <w:vAlign w:val="center"/>
          </w:tcPr>
          <w:p w14:paraId="70190BF8" w14:textId="6B5F5454"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0,69</w:t>
            </w:r>
          </w:p>
        </w:tc>
        <w:tc>
          <w:tcPr>
            <w:tcW w:w="326" w:type="pct"/>
            <w:vMerge w:val="restart"/>
            <w:vAlign w:val="center"/>
          </w:tcPr>
          <w:p w14:paraId="0BED149F" w14:textId="43330357"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0,07</w:t>
            </w:r>
          </w:p>
        </w:tc>
        <w:tc>
          <w:tcPr>
            <w:tcW w:w="257" w:type="pct"/>
            <w:vMerge w:val="restart"/>
            <w:vAlign w:val="center"/>
          </w:tcPr>
          <w:p w14:paraId="213CBE0D" w14:textId="1713FEF1" w:rsidR="00936522" w:rsidRPr="00450255" w:rsidRDefault="00936522" w:rsidP="00376755">
            <w:pPr>
              <w:widowControl w:val="0"/>
              <w:autoSpaceDE w:val="0"/>
              <w:autoSpaceDN w:val="0"/>
              <w:adjustRightInd w:val="0"/>
              <w:spacing w:before="40" w:after="40"/>
              <w:jc w:val="right"/>
              <w:rPr>
                <w:b/>
                <w:color w:val="000000" w:themeColor="text1"/>
                <w:sz w:val="26"/>
                <w:szCs w:val="26"/>
              </w:rPr>
            </w:pPr>
            <w:r w:rsidRPr="00450255">
              <w:rPr>
                <w:b/>
                <w:color w:val="000000" w:themeColor="text1"/>
                <w:sz w:val="26"/>
                <w:szCs w:val="26"/>
              </w:rPr>
              <w:t>3</w:t>
            </w:r>
          </w:p>
        </w:tc>
        <w:tc>
          <w:tcPr>
            <w:tcW w:w="326" w:type="pct"/>
            <w:vAlign w:val="center"/>
          </w:tcPr>
          <w:p w14:paraId="3253CB98" w14:textId="75283153"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2,17</w:t>
            </w:r>
          </w:p>
        </w:tc>
        <w:tc>
          <w:tcPr>
            <w:tcW w:w="326" w:type="pct"/>
            <w:vAlign w:val="center"/>
          </w:tcPr>
          <w:p w14:paraId="53B65C03" w14:textId="21F92BD3"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0,69</w:t>
            </w:r>
          </w:p>
        </w:tc>
        <w:tc>
          <w:tcPr>
            <w:tcW w:w="326" w:type="pct"/>
            <w:vMerge w:val="restart"/>
            <w:vAlign w:val="center"/>
          </w:tcPr>
          <w:p w14:paraId="15F4B81C" w14:textId="6F12FC11" w:rsidR="00936522" w:rsidRPr="00450255" w:rsidRDefault="00936522"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0.21</w:t>
            </w:r>
          </w:p>
        </w:tc>
        <w:tc>
          <w:tcPr>
            <w:tcW w:w="257" w:type="pct"/>
            <w:vMerge w:val="restart"/>
            <w:vAlign w:val="center"/>
          </w:tcPr>
          <w:p w14:paraId="6847B58E" w14:textId="465CFDC7" w:rsidR="00936522" w:rsidRPr="00450255" w:rsidRDefault="00936522" w:rsidP="00376755">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3</w:t>
            </w:r>
          </w:p>
        </w:tc>
        <w:tc>
          <w:tcPr>
            <w:tcW w:w="438" w:type="pct"/>
            <w:shd w:val="clear" w:color="auto" w:fill="auto"/>
            <w:vAlign w:val="center"/>
          </w:tcPr>
          <w:p w14:paraId="220CE8F2" w14:textId="7880A0D1" w:rsidR="00936522" w:rsidRPr="00450255" w:rsidRDefault="00936522"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0,85</w:t>
            </w:r>
            <w:r w:rsidRPr="00450255">
              <w:rPr>
                <w:color w:val="000000" w:themeColor="text1"/>
                <w:sz w:val="26"/>
                <w:szCs w:val="26"/>
                <w:vertAlign w:val="superscript"/>
              </w:rPr>
              <w:t>**</w:t>
            </w:r>
          </w:p>
        </w:tc>
      </w:tr>
      <w:tr w:rsidR="001135E2" w:rsidRPr="00450255" w14:paraId="5EB4D777" w14:textId="77777777" w:rsidTr="00450255">
        <w:trPr>
          <w:jc w:val="center"/>
        </w:trPr>
        <w:tc>
          <w:tcPr>
            <w:tcW w:w="255" w:type="pct"/>
            <w:vMerge/>
            <w:shd w:val="clear" w:color="auto" w:fill="auto"/>
            <w:vAlign w:val="center"/>
          </w:tcPr>
          <w:p w14:paraId="1F5DC9F2" w14:textId="77777777" w:rsidR="00936522" w:rsidRPr="00450255" w:rsidRDefault="00936522" w:rsidP="00376755">
            <w:pPr>
              <w:widowControl w:val="0"/>
              <w:spacing w:before="40" w:after="40"/>
              <w:jc w:val="center"/>
              <w:rPr>
                <w:color w:val="000000" w:themeColor="text1"/>
                <w:sz w:val="26"/>
                <w:szCs w:val="26"/>
              </w:rPr>
            </w:pPr>
          </w:p>
        </w:tc>
        <w:tc>
          <w:tcPr>
            <w:tcW w:w="1300" w:type="pct"/>
            <w:vMerge/>
            <w:vAlign w:val="center"/>
          </w:tcPr>
          <w:p w14:paraId="6C19115E" w14:textId="77777777" w:rsidR="00936522" w:rsidRPr="00450255" w:rsidRDefault="00936522" w:rsidP="00376755">
            <w:pPr>
              <w:widowControl w:val="0"/>
              <w:spacing w:before="40" w:after="40"/>
              <w:jc w:val="both"/>
              <w:rPr>
                <w:color w:val="000000" w:themeColor="text1"/>
                <w:sz w:val="26"/>
                <w:szCs w:val="26"/>
              </w:rPr>
            </w:pPr>
          </w:p>
        </w:tc>
        <w:tc>
          <w:tcPr>
            <w:tcW w:w="537" w:type="pct"/>
            <w:tcBorders>
              <w:top w:val="single" w:sz="4" w:space="0" w:color="auto"/>
              <w:bottom w:val="single" w:sz="4" w:space="0" w:color="auto"/>
              <w:right w:val="single" w:sz="4" w:space="0" w:color="auto"/>
            </w:tcBorders>
            <w:shd w:val="clear" w:color="auto" w:fill="auto"/>
            <w:vAlign w:val="center"/>
          </w:tcPr>
          <w:p w14:paraId="18BC35CB" w14:textId="79A676D8"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GV,CV</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7685CEE" w14:textId="022A45AB"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2,14</w:t>
            </w:r>
          </w:p>
        </w:tc>
        <w:tc>
          <w:tcPr>
            <w:tcW w:w="326" w:type="pct"/>
            <w:tcBorders>
              <w:top w:val="single" w:sz="4" w:space="0" w:color="auto"/>
              <w:left w:val="single" w:sz="4" w:space="0" w:color="auto"/>
              <w:bottom w:val="single" w:sz="4" w:space="0" w:color="auto"/>
            </w:tcBorders>
            <w:shd w:val="clear" w:color="auto" w:fill="auto"/>
            <w:vAlign w:val="center"/>
          </w:tcPr>
          <w:p w14:paraId="49C1C212" w14:textId="2ABF54B7"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0,80</w:t>
            </w:r>
          </w:p>
        </w:tc>
        <w:tc>
          <w:tcPr>
            <w:tcW w:w="326" w:type="pct"/>
            <w:vMerge/>
            <w:vAlign w:val="center"/>
          </w:tcPr>
          <w:p w14:paraId="293EFB71" w14:textId="77777777" w:rsidR="00936522" w:rsidRPr="00450255" w:rsidRDefault="00936522" w:rsidP="00376755">
            <w:pPr>
              <w:widowControl w:val="0"/>
              <w:autoSpaceDE w:val="0"/>
              <w:autoSpaceDN w:val="0"/>
              <w:adjustRightInd w:val="0"/>
              <w:spacing w:before="40" w:after="40"/>
              <w:jc w:val="right"/>
              <w:rPr>
                <w:color w:val="000000" w:themeColor="text1"/>
                <w:sz w:val="26"/>
                <w:szCs w:val="26"/>
              </w:rPr>
            </w:pPr>
          </w:p>
        </w:tc>
        <w:tc>
          <w:tcPr>
            <w:tcW w:w="257" w:type="pct"/>
            <w:vMerge/>
            <w:vAlign w:val="center"/>
          </w:tcPr>
          <w:p w14:paraId="7040DBCA" w14:textId="77777777" w:rsidR="00936522" w:rsidRPr="00450255" w:rsidRDefault="00936522" w:rsidP="00376755">
            <w:pPr>
              <w:widowControl w:val="0"/>
              <w:autoSpaceDE w:val="0"/>
              <w:autoSpaceDN w:val="0"/>
              <w:adjustRightInd w:val="0"/>
              <w:spacing w:before="40" w:after="40"/>
              <w:jc w:val="right"/>
              <w:rPr>
                <w:color w:val="000000" w:themeColor="text1"/>
                <w:sz w:val="26"/>
                <w:szCs w:val="26"/>
              </w:rPr>
            </w:pPr>
          </w:p>
        </w:tc>
        <w:tc>
          <w:tcPr>
            <w:tcW w:w="326" w:type="pct"/>
            <w:tcBorders>
              <w:top w:val="single" w:sz="4" w:space="0" w:color="auto"/>
              <w:bottom w:val="single" w:sz="4" w:space="0" w:color="auto"/>
              <w:right w:val="single" w:sz="4" w:space="0" w:color="auto"/>
            </w:tcBorders>
            <w:vAlign w:val="center"/>
          </w:tcPr>
          <w:p w14:paraId="033CC800" w14:textId="0921AEAD"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2,07</w:t>
            </w:r>
          </w:p>
        </w:tc>
        <w:tc>
          <w:tcPr>
            <w:tcW w:w="326" w:type="pct"/>
            <w:tcBorders>
              <w:top w:val="single" w:sz="4" w:space="0" w:color="auto"/>
              <w:left w:val="single" w:sz="4" w:space="0" w:color="auto"/>
              <w:bottom w:val="single" w:sz="4" w:space="0" w:color="auto"/>
            </w:tcBorders>
            <w:vAlign w:val="center"/>
          </w:tcPr>
          <w:p w14:paraId="4DD165F7" w14:textId="6C36E42F"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0,81</w:t>
            </w:r>
          </w:p>
        </w:tc>
        <w:tc>
          <w:tcPr>
            <w:tcW w:w="326" w:type="pct"/>
            <w:vMerge/>
            <w:vAlign w:val="center"/>
          </w:tcPr>
          <w:p w14:paraId="754196E3" w14:textId="77777777" w:rsidR="00936522" w:rsidRPr="00450255" w:rsidRDefault="00936522" w:rsidP="00376755">
            <w:pPr>
              <w:widowControl w:val="0"/>
              <w:autoSpaceDE w:val="0"/>
              <w:autoSpaceDN w:val="0"/>
              <w:adjustRightInd w:val="0"/>
              <w:spacing w:before="40" w:after="40"/>
              <w:jc w:val="center"/>
              <w:rPr>
                <w:color w:val="000000" w:themeColor="text1"/>
                <w:sz w:val="26"/>
                <w:szCs w:val="26"/>
              </w:rPr>
            </w:pPr>
          </w:p>
        </w:tc>
        <w:tc>
          <w:tcPr>
            <w:tcW w:w="257" w:type="pct"/>
            <w:vMerge/>
            <w:vAlign w:val="center"/>
          </w:tcPr>
          <w:p w14:paraId="7046715B" w14:textId="77777777" w:rsidR="00936522" w:rsidRPr="00450255" w:rsidRDefault="00936522" w:rsidP="00376755">
            <w:pPr>
              <w:widowControl w:val="0"/>
              <w:autoSpaceDE w:val="0"/>
              <w:autoSpaceDN w:val="0"/>
              <w:adjustRightInd w:val="0"/>
              <w:spacing w:before="40" w:after="40"/>
              <w:jc w:val="center"/>
              <w:rPr>
                <w:color w:val="000000" w:themeColor="text1"/>
                <w:sz w:val="26"/>
                <w:szCs w:val="26"/>
              </w:rPr>
            </w:pPr>
          </w:p>
        </w:tc>
        <w:tc>
          <w:tcPr>
            <w:tcW w:w="438" w:type="pct"/>
            <w:tcBorders>
              <w:top w:val="single" w:sz="4" w:space="0" w:color="auto"/>
              <w:bottom w:val="single" w:sz="4" w:space="0" w:color="auto"/>
              <w:right w:val="single" w:sz="4" w:space="0" w:color="auto"/>
            </w:tcBorders>
            <w:shd w:val="clear" w:color="auto" w:fill="auto"/>
            <w:vAlign w:val="center"/>
          </w:tcPr>
          <w:p w14:paraId="5977A9AA" w14:textId="10DCC7E7" w:rsidR="00936522" w:rsidRPr="00450255" w:rsidRDefault="00936522"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0,86</w:t>
            </w:r>
            <w:r w:rsidRPr="00450255">
              <w:rPr>
                <w:color w:val="000000" w:themeColor="text1"/>
                <w:sz w:val="26"/>
                <w:szCs w:val="26"/>
                <w:vertAlign w:val="superscript"/>
              </w:rPr>
              <w:t>**</w:t>
            </w:r>
          </w:p>
        </w:tc>
      </w:tr>
      <w:tr w:rsidR="001135E2" w:rsidRPr="00450255" w14:paraId="10916CF6" w14:textId="77777777" w:rsidTr="00450255">
        <w:trPr>
          <w:jc w:val="center"/>
        </w:trPr>
        <w:tc>
          <w:tcPr>
            <w:tcW w:w="255" w:type="pct"/>
            <w:vMerge/>
            <w:tcBorders>
              <w:bottom w:val="single" w:sz="4" w:space="0" w:color="auto"/>
            </w:tcBorders>
            <w:shd w:val="clear" w:color="auto" w:fill="auto"/>
            <w:vAlign w:val="center"/>
          </w:tcPr>
          <w:p w14:paraId="5ABAE1F8" w14:textId="77777777" w:rsidR="00936522" w:rsidRPr="00450255" w:rsidRDefault="00936522" w:rsidP="00376755">
            <w:pPr>
              <w:widowControl w:val="0"/>
              <w:spacing w:before="40" w:after="40"/>
              <w:jc w:val="center"/>
              <w:rPr>
                <w:color w:val="000000" w:themeColor="text1"/>
                <w:sz w:val="26"/>
                <w:szCs w:val="26"/>
              </w:rPr>
            </w:pPr>
          </w:p>
        </w:tc>
        <w:tc>
          <w:tcPr>
            <w:tcW w:w="1300" w:type="pct"/>
            <w:vMerge/>
            <w:tcBorders>
              <w:bottom w:val="single" w:sz="4" w:space="0" w:color="auto"/>
            </w:tcBorders>
            <w:vAlign w:val="center"/>
          </w:tcPr>
          <w:p w14:paraId="4E7BDCF5" w14:textId="77777777" w:rsidR="00936522" w:rsidRPr="00450255" w:rsidRDefault="00936522" w:rsidP="00376755">
            <w:pPr>
              <w:widowControl w:val="0"/>
              <w:spacing w:before="40" w:after="40"/>
              <w:jc w:val="both"/>
              <w:rPr>
                <w:color w:val="000000" w:themeColor="text1"/>
                <w:sz w:val="26"/>
                <w:szCs w:val="26"/>
              </w:rPr>
            </w:pPr>
          </w:p>
        </w:tc>
        <w:tc>
          <w:tcPr>
            <w:tcW w:w="537" w:type="pct"/>
            <w:tcBorders>
              <w:top w:val="single" w:sz="4" w:space="0" w:color="auto"/>
              <w:bottom w:val="single" w:sz="4" w:space="0" w:color="auto"/>
              <w:right w:val="single" w:sz="4" w:space="0" w:color="auto"/>
            </w:tcBorders>
            <w:shd w:val="clear" w:color="auto" w:fill="auto"/>
            <w:vAlign w:val="center"/>
          </w:tcPr>
          <w:p w14:paraId="00D87222" w14:textId="00EDA0E5"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Chung</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A9F2EA3" w14:textId="3742189B"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2,17</w:t>
            </w:r>
          </w:p>
        </w:tc>
        <w:tc>
          <w:tcPr>
            <w:tcW w:w="326" w:type="pct"/>
            <w:tcBorders>
              <w:top w:val="single" w:sz="4" w:space="0" w:color="auto"/>
              <w:left w:val="single" w:sz="4" w:space="0" w:color="auto"/>
              <w:bottom w:val="single" w:sz="4" w:space="0" w:color="auto"/>
            </w:tcBorders>
            <w:shd w:val="clear" w:color="auto" w:fill="auto"/>
            <w:vAlign w:val="center"/>
          </w:tcPr>
          <w:p w14:paraId="17CCE41B" w14:textId="7DB6BA9D"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0,79</w:t>
            </w:r>
          </w:p>
        </w:tc>
        <w:tc>
          <w:tcPr>
            <w:tcW w:w="326" w:type="pct"/>
            <w:vMerge/>
            <w:tcBorders>
              <w:bottom w:val="single" w:sz="4" w:space="0" w:color="auto"/>
            </w:tcBorders>
            <w:vAlign w:val="center"/>
          </w:tcPr>
          <w:p w14:paraId="2A57AA54" w14:textId="77777777" w:rsidR="00936522" w:rsidRPr="00450255" w:rsidRDefault="00936522" w:rsidP="00376755">
            <w:pPr>
              <w:widowControl w:val="0"/>
              <w:autoSpaceDE w:val="0"/>
              <w:autoSpaceDN w:val="0"/>
              <w:adjustRightInd w:val="0"/>
              <w:spacing w:before="40" w:after="40"/>
              <w:jc w:val="right"/>
              <w:rPr>
                <w:color w:val="000000" w:themeColor="text1"/>
                <w:sz w:val="26"/>
                <w:szCs w:val="26"/>
              </w:rPr>
            </w:pPr>
          </w:p>
        </w:tc>
        <w:tc>
          <w:tcPr>
            <w:tcW w:w="257" w:type="pct"/>
            <w:vMerge/>
            <w:tcBorders>
              <w:bottom w:val="single" w:sz="4" w:space="0" w:color="auto"/>
            </w:tcBorders>
            <w:vAlign w:val="center"/>
          </w:tcPr>
          <w:p w14:paraId="002E116E" w14:textId="77777777" w:rsidR="00936522" w:rsidRPr="00450255" w:rsidRDefault="00936522" w:rsidP="00376755">
            <w:pPr>
              <w:widowControl w:val="0"/>
              <w:autoSpaceDE w:val="0"/>
              <w:autoSpaceDN w:val="0"/>
              <w:adjustRightInd w:val="0"/>
              <w:spacing w:before="40" w:after="40"/>
              <w:jc w:val="right"/>
              <w:rPr>
                <w:color w:val="000000" w:themeColor="text1"/>
                <w:sz w:val="26"/>
                <w:szCs w:val="26"/>
              </w:rPr>
            </w:pPr>
          </w:p>
        </w:tc>
        <w:tc>
          <w:tcPr>
            <w:tcW w:w="326" w:type="pct"/>
            <w:tcBorders>
              <w:top w:val="single" w:sz="4" w:space="0" w:color="auto"/>
              <w:bottom w:val="single" w:sz="4" w:space="0" w:color="auto"/>
              <w:right w:val="single" w:sz="4" w:space="0" w:color="auto"/>
            </w:tcBorders>
            <w:vAlign w:val="center"/>
          </w:tcPr>
          <w:p w14:paraId="025F4793" w14:textId="66220933"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2,11</w:t>
            </w:r>
          </w:p>
        </w:tc>
        <w:tc>
          <w:tcPr>
            <w:tcW w:w="326" w:type="pct"/>
            <w:tcBorders>
              <w:top w:val="single" w:sz="4" w:space="0" w:color="auto"/>
              <w:left w:val="single" w:sz="4" w:space="0" w:color="auto"/>
              <w:bottom w:val="single" w:sz="4" w:space="0" w:color="auto"/>
            </w:tcBorders>
            <w:vAlign w:val="center"/>
          </w:tcPr>
          <w:p w14:paraId="1C497A61" w14:textId="42C7E695" w:rsidR="00936522" w:rsidRPr="00450255" w:rsidRDefault="00936522" w:rsidP="00376755">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0,79</w:t>
            </w:r>
          </w:p>
        </w:tc>
        <w:tc>
          <w:tcPr>
            <w:tcW w:w="326" w:type="pct"/>
            <w:vMerge/>
            <w:tcBorders>
              <w:bottom w:val="single" w:sz="4" w:space="0" w:color="auto"/>
            </w:tcBorders>
            <w:vAlign w:val="center"/>
          </w:tcPr>
          <w:p w14:paraId="49E8ACA3" w14:textId="77777777" w:rsidR="00936522" w:rsidRPr="00450255" w:rsidRDefault="00936522" w:rsidP="00376755">
            <w:pPr>
              <w:widowControl w:val="0"/>
              <w:autoSpaceDE w:val="0"/>
              <w:autoSpaceDN w:val="0"/>
              <w:adjustRightInd w:val="0"/>
              <w:spacing w:before="40" w:after="40"/>
              <w:jc w:val="center"/>
              <w:rPr>
                <w:color w:val="000000" w:themeColor="text1"/>
                <w:sz w:val="26"/>
                <w:szCs w:val="26"/>
              </w:rPr>
            </w:pPr>
          </w:p>
        </w:tc>
        <w:tc>
          <w:tcPr>
            <w:tcW w:w="257" w:type="pct"/>
            <w:vMerge/>
            <w:tcBorders>
              <w:bottom w:val="single" w:sz="4" w:space="0" w:color="auto"/>
            </w:tcBorders>
            <w:vAlign w:val="center"/>
          </w:tcPr>
          <w:p w14:paraId="7E33BD81" w14:textId="77777777" w:rsidR="00936522" w:rsidRPr="00450255" w:rsidRDefault="00936522" w:rsidP="00376755">
            <w:pPr>
              <w:widowControl w:val="0"/>
              <w:autoSpaceDE w:val="0"/>
              <w:autoSpaceDN w:val="0"/>
              <w:adjustRightInd w:val="0"/>
              <w:spacing w:before="40" w:after="40"/>
              <w:jc w:val="center"/>
              <w:rPr>
                <w:color w:val="000000" w:themeColor="text1"/>
                <w:sz w:val="26"/>
                <w:szCs w:val="26"/>
              </w:rPr>
            </w:pPr>
          </w:p>
        </w:tc>
        <w:tc>
          <w:tcPr>
            <w:tcW w:w="438" w:type="pct"/>
            <w:tcBorders>
              <w:top w:val="single" w:sz="4" w:space="0" w:color="auto"/>
              <w:bottom w:val="single" w:sz="4" w:space="0" w:color="auto"/>
              <w:right w:val="single" w:sz="4" w:space="0" w:color="auto"/>
            </w:tcBorders>
            <w:shd w:val="clear" w:color="auto" w:fill="auto"/>
            <w:vAlign w:val="center"/>
          </w:tcPr>
          <w:p w14:paraId="21FA0B54" w14:textId="09E5C20A" w:rsidR="00936522" w:rsidRPr="00450255" w:rsidRDefault="00936522" w:rsidP="00376755">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0,86</w:t>
            </w:r>
            <w:r w:rsidRPr="00450255">
              <w:rPr>
                <w:color w:val="000000" w:themeColor="text1"/>
                <w:sz w:val="26"/>
                <w:szCs w:val="26"/>
                <w:vertAlign w:val="superscript"/>
              </w:rPr>
              <w:t>**</w:t>
            </w:r>
          </w:p>
        </w:tc>
      </w:tr>
      <w:tr w:rsidR="001135E2" w:rsidRPr="00450255" w14:paraId="1C30C4D4" w14:textId="77777777" w:rsidTr="00450255">
        <w:trPr>
          <w:jc w:val="center"/>
        </w:trPr>
        <w:tc>
          <w:tcPr>
            <w:tcW w:w="255" w:type="pct"/>
            <w:vMerge w:val="restart"/>
            <w:tcBorders>
              <w:bottom w:val="single" w:sz="4" w:space="0" w:color="auto"/>
            </w:tcBorders>
            <w:shd w:val="clear" w:color="auto" w:fill="auto"/>
            <w:vAlign w:val="center"/>
          </w:tcPr>
          <w:p w14:paraId="6358E725" w14:textId="3DA75167" w:rsidR="00936522" w:rsidRPr="00450255" w:rsidRDefault="00936522" w:rsidP="00317E47">
            <w:pPr>
              <w:widowControl w:val="0"/>
              <w:spacing w:before="40" w:after="40"/>
              <w:jc w:val="center"/>
              <w:rPr>
                <w:color w:val="000000" w:themeColor="text1"/>
                <w:sz w:val="26"/>
                <w:szCs w:val="26"/>
              </w:rPr>
            </w:pPr>
            <w:r w:rsidRPr="00450255">
              <w:rPr>
                <w:color w:val="000000" w:themeColor="text1"/>
                <w:sz w:val="26"/>
                <w:szCs w:val="26"/>
              </w:rPr>
              <w:t>8</w:t>
            </w:r>
          </w:p>
        </w:tc>
        <w:tc>
          <w:tcPr>
            <w:tcW w:w="1300" w:type="pct"/>
            <w:vMerge w:val="restart"/>
            <w:tcBorders>
              <w:bottom w:val="single" w:sz="4" w:space="0" w:color="auto"/>
            </w:tcBorders>
            <w:vAlign w:val="center"/>
          </w:tcPr>
          <w:p w14:paraId="64A873B8" w14:textId="0AA3A235" w:rsidR="00936522" w:rsidRPr="00450255" w:rsidRDefault="00936522" w:rsidP="00317E47">
            <w:pPr>
              <w:widowControl w:val="0"/>
              <w:spacing w:before="40" w:after="40"/>
              <w:jc w:val="both"/>
              <w:rPr>
                <w:color w:val="000000" w:themeColor="text1"/>
                <w:spacing w:val="-8"/>
                <w:sz w:val="26"/>
                <w:szCs w:val="26"/>
              </w:rPr>
            </w:pPr>
            <w:r w:rsidRPr="00450255">
              <w:rPr>
                <w:color w:val="000000" w:themeColor="text1"/>
                <w:spacing w:val="-8"/>
                <w:sz w:val="26"/>
                <w:szCs w:val="26"/>
              </w:rPr>
              <w:t>Tổ chức thực hiện chế độ báo cáo định kì TSTT của tổ chức, cá nhân trong trường ĐH</w:t>
            </w: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2D6C4EA9" w14:textId="42929090"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CBQL</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F1263B1" w14:textId="0BC0BED4" w:rsidR="00936522" w:rsidRPr="00450255" w:rsidRDefault="00936522" w:rsidP="00936522">
            <w:pPr>
              <w:widowControl w:val="0"/>
              <w:spacing w:before="40" w:after="40"/>
              <w:jc w:val="both"/>
              <w:rPr>
                <w:color w:val="000000" w:themeColor="text1"/>
                <w:sz w:val="26"/>
                <w:szCs w:val="26"/>
              </w:rPr>
            </w:pPr>
            <w:r w:rsidRPr="00450255">
              <w:rPr>
                <w:color w:val="000000" w:themeColor="text1"/>
                <w:sz w:val="26"/>
                <w:szCs w:val="26"/>
              </w:rPr>
              <w:t>2,25</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6F873CEA" w14:textId="7C658EAC" w:rsidR="00936522" w:rsidRPr="00450255" w:rsidRDefault="00936522" w:rsidP="00936522">
            <w:pPr>
              <w:widowControl w:val="0"/>
              <w:spacing w:before="40" w:after="40"/>
              <w:jc w:val="both"/>
              <w:rPr>
                <w:color w:val="000000" w:themeColor="text1"/>
                <w:sz w:val="26"/>
                <w:szCs w:val="26"/>
              </w:rPr>
            </w:pPr>
            <w:r w:rsidRPr="00450255">
              <w:rPr>
                <w:color w:val="000000" w:themeColor="text1"/>
                <w:sz w:val="26"/>
                <w:szCs w:val="26"/>
              </w:rPr>
              <w:t>0,79</w:t>
            </w:r>
          </w:p>
        </w:tc>
        <w:tc>
          <w:tcPr>
            <w:tcW w:w="326" w:type="pct"/>
            <w:vMerge w:val="restart"/>
            <w:tcBorders>
              <w:bottom w:val="single" w:sz="4" w:space="0" w:color="auto"/>
            </w:tcBorders>
            <w:vAlign w:val="center"/>
          </w:tcPr>
          <w:p w14:paraId="3238BF04" w14:textId="5F1F5D82" w:rsidR="00936522" w:rsidRPr="00450255" w:rsidRDefault="00936522" w:rsidP="00317E47">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0,24</w:t>
            </w:r>
          </w:p>
        </w:tc>
        <w:tc>
          <w:tcPr>
            <w:tcW w:w="257" w:type="pct"/>
            <w:vMerge w:val="restart"/>
            <w:tcBorders>
              <w:bottom w:val="single" w:sz="4" w:space="0" w:color="auto"/>
            </w:tcBorders>
            <w:vAlign w:val="center"/>
          </w:tcPr>
          <w:p w14:paraId="4604C668" w14:textId="51533C56" w:rsidR="00936522" w:rsidRPr="00450255" w:rsidRDefault="00936522" w:rsidP="00317E47">
            <w:pPr>
              <w:widowControl w:val="0"/>
              <w:autoSpaceDE w:val="0"/>
              <w:autoSpaceDN w:val="0"/>
              <w:adjustRightInd w:val="0"/>
              <w:spacing w:before="40" w:after="40"/>
              <w:jc w:val="right"/>
              <w:rPr>
                <w:b/>
                <w:color w:val="000000" w:themeColor="text1"/>
                <w:sz w:val="26"/>
                <w:szCs w:val="26"/>
              </w:rPr>
            </w:pPr>
            <w:r w:rsidRPr="00450255">
              <w:rPr>
                <w:b/>
                <w:color w:val="000000" w:themeColor="text1"/>
                <w:sz w:val="26"/>
                <w:szCs w:val="26"/>
              </w:rPr>
              <w:t>3</w:t>
            </w:r>
          </w:p>
        </w:tc>
        <w:tc>
          <w:tcPr>
            <w:tcW w:w="326" w:type="pct"/>
            <w:tcBorders>
              <w:top w:val="single" w:sz="4" w:space="0" w:color="auto"/>
              <w:left w:val="single" w:sz="4" w:space="0" w:color="auto"/>
              <w:bottom w:val="single" w:sz="4" w:space="0" w:color="auto"/>
              <w:right w:val="single" w:sz="4" w:space="0" w:color="auto"/>
            </w:tcBorders>
            <w:vAlign w:val="center"/>
          </w:tcPr>
          <w:p w14:paraId="403C6856" w14:textId="013E8F9B" w:rsidR="00936522" w:rsidRPr="00450255" w:rsidRDefault="00936522" w:rsidP="00317E47">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2,14</w:t>
            </w:r>
          </w:p>
        </w:tc>
        <w:tc>
          <w:tcPr>
            <w:tcW w:w="326" w:type="pct"/>
            <w:tcBorders>
              <w:top w:val="single" w:sz="4" w:space="0" w:color="auto"/>
              <w:left w:val="single" w:sz="4" w:space="0" w:color="auto"/>
              <w:bottom w:val="single" w:sz="4" w:space="0" w:color="auto"/>
              <w:right w:val="single" w:sz="4" w:space="0" w:color="auto"/>
            </w:tcBorders>
            <w:vAlign w:val="center"/>
          </w:tcPr>
          <w:p w14:paraId="687B7BF0" w14:textId="5817D10C" w:rsidR="00936522" w:rsidRPr="00450255" w:rsidRDefault="00936522" w:rsidP="00317E47">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0,67</w:t>
            </w:r>
          </w:p>
        </w:tc>
        <w:tc>
          <w:tcPr>
            <w:tcW w:w="326" w:type="pct"/>
            <w:vMerge w:val="restart"/>
            <w:tcBorders>
              <w:bottom w:val="single" w:sz="4" w:space="0" w:color="auto"/>
            </w:tcBorders>
            <w:vAlign w:val="center"/>
          </w:tcPr>
          <w:p w14:paraId="644E9814" w14:textId="24BBABDA" w:rsidR="00936522" w:rsidRPr="00450255" w:rsidRDefault="00936522" w:rsidP="00317E47">
            <w:pPr>
              <w:widowControl w:val="0"/>
              <w:autoSpaceDE w:val="0"/>
              <w:autoSpaceDN w:val="0"/>
              <w:adjustRightInd w:val="0"/>
              <w:spacing w:before="40" w:after="40"/>
              <w:jc w:val="center"/>
              <w:rPr>
                <w:color w:val="000000" w:themeColor="text1"/>
                <w:sz w:val="26"/>
                <w:szCs w:val="26"/>
              </w:rPr>
            </w:pPr>
            <w:r w:rsidRPr="00450255">
              <w:rPr>
                <w:color w:val="000000" w:themeColor="text1"/>
                <w:sz w:val="26"/>
                <w:szCs w:val="26"/>
              </w:rPr>
              <w:t>0.53</w:t>
            </w:r>
          </w:p>
        </w:tc>
        <w:tc>
          <w:tcPr>
            <w:tcW w:w="257" w:type="pct"/>
            <w:vMerge w:val="restart"/>
            <w:tcBorders>
              <w:bottom w:val="single" w:sz="4" w:space="0" w:color="auto"/>
            </w:tcBorders>
            <w:vAlign w:val="center"/>
          </w:tcPr>
          <w:p w14:paraId="362D14B4" w14:textId="4EBC9E1D" w:rsidR="00936522" w:rsidRPr="00450255" w:rsidRDefault="00936522" w:rsidP="00317E47">
            <w:pPr>
              <w:widowControl w:val="0"/>
              <w:autoSpaceDE w:val="0"/>
              <w:autoSpaceDN w:val="0"/>
              <w:adjustRightInd w:val="0"/>
              <w:spacing w:before="40" w:after="40"/>
              <w:jc w:val="center"/>
              <w:rPr>
                <w:b/>
                <w:color w:val="000000" w:themeColor="text1"/>
                <w:sz w:val="26"/>
                <w:szCs w:val="26"/>
              </w:rPr>
            </w:pPr>
            <w:r w:rsidRPr="00450255">
              <w:rPr>
                <w:b/>
                <w:color w:val="000000" w:themeColor="text1"/>
                <w:sz w:val="26"/>
                <w:szCs w:val="26"/>
              </w:rPr>
              <w:t>4</w:t>
            </w: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7A800445" w14:textId="350AA929" w:rsidR="00936522" w:rsidRPr="00450255" w:rsidRDefault="00936522" w:rsidP="00936522">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0,82</w:t>
            </w:r>
            <w:r w:rsidRPr="00450255">
              <w:rPr>
                <w:color w:val="000000" w:themeColor="text1"/>
                <w:sz w:val="26"/>
                <w:szCs w:val="26"/>
                <w:vertAlign w:val="superscript"/>
              </w:rPr>
              <w:t>**</w:t>
            </w:r>
          </w:p>
        </w:tc>
      </w:tr>
      <w:tr w:rsidR="001135E2" w:rsidRPr="00450255" w14:paraId="7FCD1E1C" w14:textId="77777777" w:rsidTr="00450255">
        <w:trPr>
          <w:jc w:val="center"/>
        </w:trPr>
        <w:tc>
          <w:tcPr>
            <w:tcW w:w="255" w:type="pct"/>
            <w:vMerge/>
            <w:tcBorders>
              <w:bottom w:val="single" w:sz="4" w:space="0" w:color="auto"/>
            </w:tcBorders>
            <w:shd w:val="clear" w:color="auto" w:fill="auto"/>
            <w:vAlign w:val="center"/>
          </w:tcPr>
          <w:p w14:paraId="15FBB2F0" w14:textId="77777777" w:rsidR="00936522" w:rsidRPr="00450255" w:rsidRDefault="00936522" w:rsidP="00317E47">
            <w:pPr>
              <w:widowControl w:val="0"/>
              <w:spacing w:before="40" w:after="40"/>
              <w:jc w:val="center"/>
              <w:rPr>
                <w:color w:val="000000" w:themeColor="text1"/>
                <w:sz w:val="26"/>
                <w:szCs w:val="26"/>
              </w:rPr>
            </w:pPr>
          </w:p>
        </w:tc>
        <w:tc>
          <w:tcPr>
            <w:tcW w:w="1300" w:type="pct"/>
            <w:vMerge/>
            <w:tcBorders>
              <w:bottom w:val="single" w:sz="4" w:space="0" w:color="auto"/>
            </w:tcBorders>
            <w:vAlign w:val="center"/>
          </w:tcPr>
          <w:p w14:paraId="740C6452" w14:textId="77777777" w:rsidR="00936522" w:rsidRPr="00450255" w:rsidRDefault="00936522" w:rsidP="00317E47">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1A719467" w14:textId="75084F93"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GV,CV</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1256FB94" w14:textId="5AE1B7C2" w:rsidR="00936522" w:rsidRPr="00450255" w:rsidRDefault="00936522" w:rsidP="00936522">
            <w:pPr>
              <w:widowControl w:val="0"/>
              <w:spacing w:before="40" w:after="40"/>
              <w:jc w:val="both"/>
              <w:rPr>
                <w:color w:val="000000" w:themeColor="text1"/>
                <w:sz w:val="26"/>
                <w:szCs w:val="26"/>
              </w:rPr>
            </w:pPr>
            <w:r w:rsidRPr="00450255">
              <w:rPr>
                <w:color w:val="000000" w:themeColor="text1"/>
                <w:sz w:val="26"/>
                <w:szCs w:val="26"/>
              </w:rPr>
              <w:t>2,16</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DFE0D2C" w14:textId="205362F9" w:rsidR="00936522" w:rsidRPr="00450255" w:rsidRDefault="00936522" w:rsidP="00936522">
            <w:pPr>
              <w:widowControl w:val="0"/>
              <w:spacing w:before="40" w:after="40"/>
              <w:jc w:val="both"/>
              <w:rPr>
                <w:color w:val="000000" w:themeColor="text1"/>
                <w:sz w:val="26"/>
                <w:szCs w:val="26"/>
              </w:rPr>
            </w:pPr>
            <w:r w:rsidRPr="00450255">
              <w:rPr>
                <w:color w:val="000000" w:themeColor="text1"/>
                <w:sz w:val="26"/>
                <w:szCs w:val="26"/>
              </w:rPr>
              <w:t>0,76</w:t>
            </w:r>
          </w:p>
        </w:tc>
        <w:tc>
          <w:tcPr>
            <w:tcW w:w="326" w:type="pct"/>
            <w:vMerge/>
            <w:tcBorders>
              <w:bottom w:val="single" w:sz="4" w:space="0" w:color="auto"/>
            </w:tcBorders>
            <w:vAlign w:val="center"/>
          </w:tcPr>
          <w:p w14:paraId="064C1180" w14:textId="77777777" w:rsidR="00936522" w:rsidRPr="00450255" w:rsidRDefault="00936522" w:rsidP="00317E47">
            <w:pPr>
              <w:widowControl w:val="0"/>
              <w:autoSpaceDE w:val="0"/>
              <w:autoSpaceDN w:val="0"/>
              <w:adjustRightInd w:val="0"/>
              <w:spacing w:before="40" w:after="40"/>
              <w:jc w:val="right"/>
              <w:rPr>
                <w:color w:val="000000" w:themeColor="text1"/>
                <w:sz w:val="26"/>
                <w:szCs w:val="26"/>
              </w:rPr>
            </w:pPr>
          </w:p>
        </w:tc>
        <w:tc>
          <w:tcPr>
            <w:tcW w:w="257" w:type="pct"/>
            <w:vMerge/>
            <w:tcBorders>
              <w:bottom w:val="single" w:sz="4" w:space="0" w:color="auto"/>
            </w:tcBorders>
            <w:vAlign w:val="center"/>
          </w:tcPr>
          <w:p w14:paraId="2F481E0A" w14:textId="77777777" w:rsidR="00936522" w:rsidRPr="00450255" w:rsidRDefault="00936522" w:rsidP="00317E47">
            <w:pPr>
              <w:widowControl w:val="0"/>
              <w:autoSpaceDE w:val="0"/>
              <w:autoSpaceDN w:val="0"/>
              <w:adjustRightInd w:val="0"/>
              <w:spacing w:before="40" w:after="40"/>
              <w:jc w:val="right"/>
              <w:rPr>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7CB5247F" w14:textId="3A08A799" w:rsidR="00936522" w:rsidRPr="00450255" w:rsidRDefault="00936522" w:rsidP="00317E47">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2,09</w:t>
            </w:r>
          </w:p>
        </w:tc>
        <w:tc>
          <w:tcPr>
            <w:tcW w:w="326" w:type="pct"/>
            <w:tcBorders>
              <w:top w:val="single" w:sz="4" w:space="0" w:color="auto"/>
              <w:left w:val="single" w:sz="4" w:space="0" w:color="auto"/>
              <w:bottom w:val="single" w:sz="4" w:space="0" w:color="auto"/>
              <w:right w:val="single" w:sz="4" w:space="0" w:color="auto"/>
            </w:tcBorders>
            <w:vAlign w:val="center"/>
          </w:tcPr>
          <w:p w14:paraId="4C460530" w14:textId="79127ACF" w:rsidR="00936522" w:rsidRPr="00450255" w:rsidRDefault="00936522" w:rsidP="00317E47">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0,80</w:t>
            </w:r>
          </w:p>
        </w:tc>
        <w:tc>
          <w:tcPr>
            <w:tcW w:w="326" w:type="pct"/>
            <w:vMerge/>
            <w:tcBorders>
              <w:bottom w:val="single" w:sz="4" w:space="0" w:color="auto"/>
            </w:tcBorders>
            <w:vAlign w:val="center"/>
          </w:tcPr>
          <w:p w14:paraId="3541CF64" w14:textId="77777777" w:rsidR="00936522" w:rsidRPr="00450255" w:rsidRDefault="00936522" w:rsidP="00317E47">
            <w:pPr>
              <w:widowControl w:val="0"/>
              <w:autoSpaceDE w:val="0"/>
              <w:autoSpaceDN w:val="0"/>
              <w:adjustRightInd w:val="0"/>
              <w:spacing w:before="40" w:after="40"/>
              <w:jc w:val="center"/>
              <w:rPr>
                <w:color w:val="000000" w:themeColor="text1"/>
                <w:sz w:val="26"/>
                <w:szCs w:val="26"/>
              </w:rPr>
            </w:pPr>
          </w:p>
        </w:tc>
        <w:tc>
          <w:tcPr>
            <w:tcW w:w="257" w:type="pct"/>
            <w:vMerge/>
            <w:tcBorders>
              <w:bottom w:val="single" w:sz="4" w:space="0" w:color="auto"/>
            </w:tcBorders>
            <w:vAlign w:val="center"/>
          </w:tcPr>
          <w:p w14:paraId="38BDF7B6" w14:textId="77777777" w:rsidR="00936522" w:rsidRPr="00450255" w:rsidRDefault="00936522" w:rsidP="00317E47">
            <w:pPr>
              <w:widowControl w:val="0"/>
              <w:autoSpaceDE w:val="0"/>
              <w:autoSpaceDN w:val="0"/>
              <w:adjustRightInd w:val="0"/>
              <w:spacing w:before="40" w:after="40"/>
              <w:jc w:val="center"/>
              <w:rPr>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6AD4C66C" w14:textId="54FE5C6C" w:rsidR="00936522" w:rsidRPr="00450255" w:rsidRDefault="00936522" w:rsidP="00936522">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0,84</w:t>
            </w:r>
            <w:r w:rsidRPr="00450255">
              <w:rPr>
                <w:color w:val="000000" w:themeColor="text1"/>
                <w:sz w:val="26"/>
                <w:szCs w:val="26"/>
                <w:vertAlign w:val="superscript"/>
              </w:rPr>
              <w:t>**</w:t>
            </w:r>
          </w:p>
        </w:tc>
      </w:tr>
      <w:tr w:rsidR="001135E2" w:rsidRPr="00450255" w14:paraId="04F99976" w14:textId="77777777" w:rsidTr="00450255">
        <w:trPr>
          <w:jc w:val="center"/>
        </w:trPr>
        <w:tc>
          <w:tcPr>
            <w:tcW w:w="255" w:type="pct"/>
            <w:vMerge/>
            <w:tcBorders>
              <w:bottom w:val="single" w:sz="4" w:space="0" w:color="auto"/>
            </w:tcBorders>
            <w:shd w:val="clear" w:color="auto" w:fill="auto"/>
            <w:vAlign w:val="center"/>
          </w:tcPr>
          <w:p w14:paraId="7B090231" w14:textId="77777777" w:rsidR="00936522" w:rsidRPr="00450255" w:rsidRDefault="00936522" w:rsidP="00317E47">
            <w:pPr>
              <w:widowControl w:val="0"/>
              <w:spacing w:before="40" w:after="40"/>
              <w:jc w:val="center"/>
              <w:rPr>
                <w:color w:val="000000" w:themeColor="text1"/>
                <w:sz w:val="26"/>
                <w:szCs w:val="26"/>
              </w:rPr>
            </w:pPr>
          </w:p>
        </w:tc>
        <w:tc>
          <w:tcPr>
            <w:tcW w:w="1300" w:type="pct"/>
            <w:vMerge/>
            <w:tcBorders>
              <w:bottom w:val="single" w:sz="4" w:space="0" w:color="auto"/>
            </w:tcBorders>
            <w:vAlign w:val="center"/>
          </w:tcPr>
          <w:p w14:paraId="23A612E7" w14:textId="77777777" w:rsidR="00936522" w:rsidRPr="00450255" w:rsidRDefault="00936522" w:rsidP="00317E47">
            <w:pPr>
              <w:widowControl w:val="0"/>
              <w:spacing w:before="40" w:after="40"/>
              <w:jc w:val="both"/>
              <w:rPr>
                <w:color w:val="000000" w:themeColor="text1"/>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auto"/>
            <w:vAlign w:val="center"/>
          </w:tcPr>
          <w:p w14:paraId="3530008F" w14:textId="3D2C7393" w:rsidR="00936522" w:rsidRPr="00450255" w:rsidRDefault="00936522" w:rsidP="00450255">
            <w:pPr>
              <w:widowControl w:val="0"/>
              <w:spacing w:before="40" w:after="40"/>
              <w:jc w:val="center"/>
              <w:rPr>
                <w:color w:val="000000" w:themeColor="text1"/>
                <w:sz w:val="26"/>
                <w:szCs w:val="26"/>
              </w:rPr>
            </w:pPr>
            <w:r w:rsidRPr="00450255">
              <w:rPr>
                <w:color w:val="000000" w:themeColor="text1"/>
                <w:sz w:val="26"/>
                <w:szCs w:val="26"/>
              </w:rPr>
              <w:t>Chung</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D924339" w14:textId="6D5AAE29" w:rsidR="00936522" w:rsidRPr="00450255" w:rsidRDefault="00936522" w:rsidP="00936522">
            <w:pPr>
              <w:widowControl w:val="0"/>
              <w:spacing w:before="40" w:after="40"/>
              <w:jc w:val="both"/>
              <w:rPr>
                <w:color w:val="000000" w:themeColor="text1"/>
                <w:sz w:val="26"/>
                <w:szCs w:val="26"/>
              </w:rPr>
            </w:pPr>
            <w:r w:rsidRPr="00450255">
              <w:rPr>
                <w:color w:val="000000" w:themeColor="text1"/>
                <w:sz w:val="26"/>
                <w:szCs w:val="26"/>
              </w:rPr>
              <w:t>2,17</w:t>
            </w:r>
          </w:p>
        </w:tc>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3F2989F2" w14:textId="4AD839FA" w:rsidR="00936522" w:rsidRPr="00450255" w:rsidRDefault="00936522" w:rsidP="00936522">
            <w:pPr>
              <w:widowControl w:val="0"/>
              <w:spacing w:before="40" w:after="40"/>
              <w:jc w:val="both"/>
              <w:rPr>
                <w:color w:val="000000" w:themeColor="text1"/>
                <w:sz w:val="26"/>
                <w:szCs w:val="26"/>
              </w:rPr>
            </w:pPr>
            <w:r w:rsidRPr="00450255">
              <w:rPr>
                <w:color w:val="000000" w:themeColor="text1"/>
                <w:sz w:val="26"/>
                <w:szCs w:val="26"/>
              </w:rPr>
              <w:t>0,74</w:t>
            </w:r>
          </w:p>
        </w:tc>
        <w:tc>
          <w:tcPr>
            <w:tcW w:w="326" w:type="pct"/>
            <w:vMerge/>
            <w:tcBorders>
              <w:bottom w:val="single" w:sz="4" w:space="0" w:color="auto"/>
            </w:tcBorders>
            <w:vAlign w:val="center"/>
          </w:tcPr>
          <w:p w14:paraId="379DD125" w14:textId="77777777" w:rsidR="00936522" w:rsidRPr="00450255" w:rsidRDefault="00936522" w:rsidP="00317E47">
            <w:pPr>
              <w:widowControl w:val="0"/>
              <w:autoSpaceDE w:val="0"/>
              <w:autoSpaceDN w:val="0"/>
              <w:adjustRightInd w:val="0"/>
              <w:spacing w:before="40" w:after="40"/>
              <w:jc w:val="right"/>
              <w:rPr>
                <w:color w:val="000000" w:themeColor="text1"/>
                <w:sz w:val="26"/>
                <w:szCs w:val="26"/>
              </w:rPr>
            </w:pPr>
          </w:p>
        </w:tc>
        <w:tc>
          <w:tcPr>
            <w:tcW w:w="257" w:type="pct"/>
            <w:vMerge/>
            <w:tcBorders>
              <w:bottom w:val="single" w:sz="4" w:space="0" w:color="auto"/>
            </w:tcBorders>
            <w:vAlign w:val="center"/>
          </w:tcPr>
          <w:p w14:paraId="3C6D562D" w14:textId="77777777" w:rsidR="00936522" w:rsidRPr="00450255" w:rsidRDefault="00936522" w:rsidP="00317E47">
            <w:pPr>
              <w:widowControl w:val="0"/>
              <w:autoSpaceDE w:val="0"/>
              <w:autoSpaceDN w:val="0"/>
              <w:adjustRightInd w:val="0"/>
              <w:spacing w:before="40" w:after="40"/>
              <w:jc w:val="right"/>
              <w:rPr>
                <w:color w:val="000000" w:themeColor="text1"/>
                <w:sz w:val="26"/>
                <w:szCs w:val="26"/>
              </w:rPr>
            </w:pPr>
          </w:p>
        </w:tc>
        <w:tc>
          <w:tcPr>
            <w:tcW w:w="326" w:type="pct"/>
            <w:tcBorders>
              <w:top w:val="single" w:sz="4" w:space="0" w:color="auto"/>
              <w:left w:val="single" w:sz="4" w:space="0" w:color="auto"/>
              <w:bottom w:val="single" w:sz="4" w:space="0" w:color="auto"/>
              <w:right w:val="single" w:sz="4" w:space="0" w:color="auto"/>
            </w:tcBorders>
            <w:vAlign w:val="center"/>
          </w:tcPr>
          <w:p w14:paraId="498FDF1A" w14:textId="643518FD" w:rsidR="00936522" w:rsidRPr="00450255" w:rsidRDefault="00936522" w:rsidP="00317E47">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2,10</w:t>
            </w:r>
          </w:p>
        </w:tc>
        <w:tc>
          <w:tcPr>
            <w:tcW w:w="326" w:type="pct"/>
            <w:tcBorders>
              <w:top w:val="single" w:sz="4" w:space="0" w:color="auto"/>
              <w:left w:val="single" w:sz="4" w:space="0" w:color="auto"/>
              <w:bottom w:val="single" w:sz="4" w:space="0" w:color="auto"/>
              <w:right w:val="single" w:sz="4" w:space="0" w:color="auto"/>
            </w:tcBorders>
            <w:vAlign w:val="center"/>
          </w:tcPr>
          <w:p w14:paraId="2F6ED1B9" w14:textId="640C94B3" w:rsidR="00936522" w:rsidRPr="00450255" w:rsidRDefault="00936522" w:rsidP="00317E47">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0,78</w:t>
            </w:r>
          </w:p>
        </w:tc>
        <w:tc>
          <w:tcPr>
            <w:tcW w:w="326" w:type="pct"/>
            <w:vMerge/>
            <w:tcBorders>
              <w:bottom w:val="single" w:sz="4" w:space="0" w:color="auto"/>
            </w:tcBorders>
            <w:vAlign w:val="center"/>
          </w:tcPr>
          <w:p w14:paraId="4970618D" w14:textId="77777777" w:rsidR="00936522" w:rsidRPr="00450255" w:rsidRDefault="00936522" w:rsidP="00317E47">
            <w:pPr>
              <w:widowControl w:val="0"/>
              <w:autoSpaceDE w:val="0"/>
              <w:autoSpaceDN w:val="0"/>
              <w:adjustRightInd w:val="0"/>
              <w:spacing w:before="40" w:after="40"/>
              <w:jc w:val="center"/>
              <w:rPr>
                <w:color w:val="000000" w:themeColor="text1"/>
                <w:sz w:val="26"/>
                <w:szCs w:val="26"/>
              </w:rPr>
            </w:pPr>
          </w:p>
        </w:tc>
        <w:tc>
          <w:tcPr>
            <w:tcW w:w="257" w:type="pct"/>
            <w:vMerge/>
            <w:tcBorders>
              <w:bottom w:val="single" w:sz="4" w:space="0" w:color="auto"/>
            </w:tcBorders>
            <w:vAlign w:val="center"/>
          </w:tcPr>
          <w:p w14:paraId="775B32AA" w14:textId="77777777" w:rsidR="00936522" w:rsidRPr="00450255" w:rsidRDefault="00936522" w:rsidP="00317E47">
            <w:pPr>
              <w:widowControl w:val="0"/>
              <w:autoSpaceDE w:val="0"/>
              <w:autoSpaceDN w:val="0"/>
              <w:adjustRightInd w:val="0"/>
              <w:spacing w:before="40" w:after="40"/>
              <w:jc w:val="center"/>
              <w:rPr>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00B398CD" w14:textId="51B17B5B" w:rsidR="00936522" w:rsidRPr="00450255" w:rsidRDefault="00936522" w:rsidP="00936522">
            <w:pPr>
              <w:widowControl w:val="0"/>
              <w:autoSpaceDE w:val="0"/>
              <w:autoSpaceDN w:val="0"/>
              <w:adjustRightInd w:val="0"/>
              <w:spacing w:before="40" w:after="40"/>
              <w:jc w:val="right"/>
              <w:rPr>
                <w:color w:val="000000" w:themeColor="text1"/>
                <w:sz w:val="26"/>
                <w:szCs w:val="26"/>
              </w:rPr>
            </w:pPr>
            <w:r w:rsidRPr="00450255">
              <w:rPr>
                <w:color w:val="000000" w:themeColor="text1"/>
                <w:sz w:val="26"/>
                <w:szCs w:val="26"/>
              </w:rPr>
              <w:t>0,84</w:t>
            </w:r>
            <w:r w:rsidRPr="00450255">
              <w:rPr>
                <w:color w:val="000000" w:themeColor="text1"/>
                <w:sz w:val="26"/>
                <w:szCs w:val="26"/>
                <w:vertAlign w:val="superscript"/>
              </w:rPr>
              <w:t>**</w:t>
            </w:r>
          </w:p>
        </w:tc>
      </w:tr>
    </w:tbl>
    <w:p w14:paraId="360DCBDF" w14:textId="77777777" w:rsidR="0096775F" w:rsidRPr="00F25887" w:rsidRDefault="006632C0" w:rsidP="00376755">
      <w:pPr>
        <w:widowControl w:val="0"/>
        <w:tabs>
          <w:tab w:val="left" w:pos="993"/>
        </w:tabs>
        <w:spacing w:line="360" w:lineRule="auto"/>
        <w:ind w:firstLine="709"/>
        <w:jc w:val="both"/>
        <w:rPr>
          <w:color w:val="000000" w:themeColor="text1"/>
          <w:sz w:val="26"/>
          <w:szCs w:val="26"/>
          <w:lang w:val="af-ZA"/>
        </w:rPr>
      </w:pPr>
      <w:r w:rsidRPr="00F25887">
        <w:rPr>
          <w:color w:val="000000" w:themeColor="text1"/>
          <w:sz w:val="26"/>
          <w:szCs w:val="26"/>
          <w:lang w:val="af-ZA"/>
        </w:rPr>
        <w:t xml:space="preserve">Kết </w:t>
      </w:r>
      <w:r w:rsidR="0096775F" w:rsidRPr="00F25887">
        <w:rPr>
          <w:color w:val="000000" w:themeColor="text1"/>
          <w:sz w:val="26"/>
          <w:szCs w:val="26"/>
          <w:lang w:val="af-ZA"/>
        </w:rPr>
        <w:t>quả khảo sát tại bả</w:t>
      </w:r>
      <w:r w:rsidR="008B20D8" w:rsidRPr="00F25887">
        <w:rPr>
          <w:color w:val="000000" w:themeColor="text1"/>
          <w:sz w:val="26"/>
          <w:szCs w:val="26"/>
          <w:lang w:val="af-ZA"/>
        </w:rPr>
        <w:t>ng 2.10</w:t>
      </w:r>
      <w:r w:rsidR="0096775F" w:rsidRPr="00F25887">
        <w:rPr>
          <w:color w:val="000000" w:themeColor="text1"/>
          <w:sz w:val="26"/>
          <w:szCs w:val="26"/>
          <w:lang w:val="af-ZA"/>
        </w:rPr>
        <w:t xml:space="preserve"> cho thấy:</w:t>
      </w:r>
    </w:p>
    <w:p w14:paraId="6A7A79E3" w14:textId="6A68B4D9" w:rsidR="000D713F" w:rsidRPr="00F25887" w:rsidRDefault="006B53F5" w:rsidP="00532481">
      <w:pPr>
        <w:widowControl w:val="0"/>
        <w:spacing w:line="336" w:lineRule="auto"/>
        <w:ind w:firstLine="706"/>
        <w:jc w:val="both"/>
        <w:rPr>
          <w:color w:val="000000" w:themeColor="text1"/>
          <w:sz w:val="26"/>
          <w:szCs w:val="26"/>
          <w:lang w:val="vi-VN"/>
        </w:rPr>
      </w:pPr>
      <w:r w:rsidRPr="00F25887">
        <w:rPr>
          <w:b/>
          <w:i/>
          <w:color w:val="000000" w:themeColor="text1"/>
          <w:sz w:val="26"/>
          <w:szCs w:val="26"/>
          <w:lang w:val="af-ZA"/>
        </w:rPr>
        <w:t xml:space="preserve">- </w:t>
      </w:r>
      <w:r w:rsidR="0096775F" w:rsidRPr="00F25887">
        <w:rPr>
          <w:b/>
          <w:i/>
          <w:color w:val="000000" w:themeColor="text1"/>
          <w:sz w:val="26"/>
          <w:szCs w:val="26"/>
          <w:lang w:val="af-ZA"/>
        </w:rPr>
        <w:t>Xét chung toàn mẫu</w:t>
      </w:r>
      <w:r w:rsidR="005C5085">
        <w:rPr>
          <w:b/>
          <w:i/>
          <w:color w:val="000000" w:themeColor="text1"/>
          <w:sz w:val="26"/>
          <w:szCs w:val="26"/>
          <w:lang w:val="af-ZA"/>
        </w:rPr>
        <w:t xml:space="preserve">: </w:t>
      </w:r>
      <w:r w:rsidR="005C5085" w:rsidRPr="005C5085">
        <w:rPr>
          <w:color w:val="000000" w:themeColor="text1"/>
          <w:sz w:val="26"/>
          <w:szCs w:val="26"/>
          <w:lang w:val="af-ZA"/>
        </w:rPr>
        <w:t>C</w:t>
      </w:r>
      <w:r w:rsidR="0096775F" w:rsidRPr="00F25887">
        <w:rPr>
          <w:color w:val="000000" w:themeColor="text1"/>
          <w:sz w:val="26"/>
          <w:szCs w:val="26"/>
          <w:lang w:val="af-ZA"/>
        </w:rPr>
        <w:t>ác nội dung</w:t>
      </w:r>
      <w:r w:rsidR="005C5085">
        <w:rPr>
          <w:color w:val="000000" w:themeColor="text1"/>
          <w:sz w:val="26"/>
          <w:szCs w:val="26"/>
          <w:lang w:val="af-ZA"/>
        </w:rPr>
        <w:t xml:space="preserve"> </w:t>
      </w:r>
      <w:r w:rsidR="0096775F" w:rsidRPr="00F25887">
        <w:rPr>
          <w:color w:val="000000" w:themeColor="text1"/>
          <w:sz w:val="26"/>
          <w:szCs w:val="26"/>
          <w:lang w:val="af-ZA"/>
        </w:rPr>
        <w:t>được CBQL và GV, CV đánh giá thực hiện ở mức độ “ít thực hiện” (</w:t>
      </w:r>
      <w:r w:rsidR="00433811" w:rsidRPr="00F25887">
        <w:rPr>
          <w:b/>
          <w:color w:val="000000" w:themeColor="text1"/>
          <w:position w:val="-4"/>
        </w:rPr>
        <w:object w:dxaOrig="260" w:dyaOrig="320" w14:anchorId="2BFA3125">
          <v:shape id="_x0000_i1070" type="#_x0000_t75" style="width:15.05pt;height:18.25pt" o:ole="">
            <v:imagedata r:id="rId21" o:title=""/>
          </v:shape>
          <o:OLEObject Type="Embed" ProgID="Equation.KSEE3" ShapeID="_x0000_i1070" DrawAspect="Content" ObjectID="_1681560009" r:id="rId66"/>
        </w:object>
      </w:r>
      <w:r w:rsidR="002C70F4" w:rsidRPr="00F25887">
        <w:rPr>
          <w:noProof/>
          <w:color w:val="000000" w:themeColor="text1"/>
          <w:sz w:val="26"/>
          <w:szCs w:val="26"/>
          <w:lang w:val="af-ZA"/>
        </w:rPr>
        <w:t>chung</w:t>
      </w:r>
      <w:r w:rsidR="00012018" w:rsidRPr="00F25887">
        <w:rPr>
          <w:noProof/>
          <w:color w:val="000000" w:themeColor="text1"/>
          <w:sz w:val="26"/>
          <w:szCs w:val="26"/>
          <w:lang w:val="af-ZA"/>
        </w:rPr>
        <w:t xml:space="preserve"> </w:t>
      </w:r>
      <w:r w:rsidR="0096775F" w:rsidRPr="00F25887">
        <w:rPr>
          <w:color w:val="000000" w:themeColor="text1"/>
          <w:sz w:val="26"/>
          <w:szCs w:val="26"/>
          <w:lang w:val="af-ZA"/>
        </w:rPr>
        <w:t>=</w:t>
      </w:r>
      <w:r w:rsidR="00012018" w:rsidRPr="00F25887">
        <w:rPr>
          <w:color w:val="000000" w:themeColor="text1"/>
          <w:sz w:val="26"/>
          <w:szCs w:val="26"/>
          <w:lang w:val="af-ZA"/>
        </w:rPr>
        <w:t xml:space="preserve"> </w:t>
      </w:r>
      <w:r w:rsidR="0096775F" w:rsidRPr="00F25887">
        <w:rPr>
          <w:color w:val="000000" w:themeColor="text1"/>
          <w:sz w:val="26"/>
          <w:szCs w:val="26"/>
          <w:lang w:val="af-ZA"/>
        </w:rPr>
        <w:t>2,09</w:t>
      </w:r>
      <w:r w:rsidR="00012018" w:rsidRPr="00F25887">
        <w:rPr>
          <w:color w:val="000000" w:themeColor="text1"/>
          <w:sz w:val="26"/>
          <w:szCs w:val="26"/>
          <w:lang w:val="af-ZA"/>
        </w:rPr>
        <w:t xml:space="preserve"> </w:t>
      </w:r>
      <w:r w:rsidR="0096775F" w:rsidRPr="00F25887">
        <w:rPr>
          <w:color w:val="000000" w:themeColor="text1"/>
          <w:sz w:val="26"/>
          <w:szCs w:val="26"/>
          <w:lang w:val="af-ZA"/>
        </w:rPr>
        <w:t>-</w:t>
      </w:r>
      <w:r w:rsidR="00012018" w:rsidRPr="00F25887">
        <w:rPr>
          <w:color w:val="000000" w:themeColor="text1"/>
          <w:sz w:val="26"/>
          <w:szCs w:val="26"/>
          <w:lang w:val="af-ZA"/>
        </w:rPr>
        <w:t xml:space="preserve"> </w:t>
      </w:r>
      <w:r w:rsidR="0096775F" w:rsidRPr="00F25887">
        <w:rPr>
          <w:color w:val="000000" w:themeColor="text1"/>
          <w:sz w:val="26"/>
          <w:szCs w:val="26"/>
          <w:lang w:val="af-ZA"/>
        </w:rPr>
        <w:t>2,21) và “ít hiệu quả” (</w:t>
      </w:r>
      <w:r w:rsidR="00433811" w:rsidRPr="00F25887">
        <w:rPr>
          <w:b/>
          <w:color w:val="000000" w:themeColor="text1"/>
          <w:position w:val="-4"/>
        </w:rPr>
        <w:object w:dxaOrig="260" w:dyaOrig="320" w14:anchorId="383C2AF0">
          <v:shape id="_x0000_i1071" type="#_x0000_t75" style="width:15.05pt;height:18.25pt" o:ole="">
            <v:imagedata r:id="rId21" o:title=""/>
          </v:shape>
          <o:OLEObject Type="Embed" ProgID="Equation.KSEE3" ShapeID="_x0000_i1071" DrawAspect="Content" ObjectID="_1681560010" r:id="rId67"/>
        </w:object>
      </w:r>
      <w:r w:rsidR="002C70F4" w:rsidRPr="00F25887">
        <w:rPr>
          <w:noProof/>
          <w:color w:val="000000" w:themeColor="text1"/>
          <w:sz w:val="26"/>
          <w:szCs w:val="26"/>
          <w:lang w:val="af-ZA"/>
        </w:rPr>
        <w:t>chung</w:t>
      </w:r>
      <w:r w:rsidR="00012018" w:rsidRPr="00F25887">
        <w:rPr>
          <w:noProof/>
          <w:color w:val="000000" w:themeColor="text1"/>
          <w:sz w:val="26"/>
          <w:szCs w:val="26"/>
          <w:lang w:val="af-ZA"/>
        </w:rPr>
        <w:t xml:space="preserve"> </w:t>
      </w:r>
      <w:r w:rsidR="0096775F" w:rsidRPr="00F25887">
        <w:rPr>
          <w:color w:val="000000" w:themeColor="text1"/>
          <w:sz w:val="26"/>
          <w:szCs w:val="26"/>
          <w:lang w:val="af-ZA"/>
        </w:rPr>
        <w:t>=</w:t>
      </w:r>
      <w:r w:rsidR="00012018" w:rsidRPr="00F25887">
        <w:rPr>
          <w:color w:val="000000" w:themeColor="text1"/>
          <w:sz w:val="26"/>
          <w:szCs w:val="26"/>
          <w:lang w:val="af-ZA"/>
        </w:rPr>
        <w:t xml:space="preserve"> </w:t>
      </w:r>
      <w:r w:rsidR="0096775F" w:rsidRPr="00F25887">
        <w:rPr>
          <w:color w:val="000000" w:themeColor="text1"/>
          <w:sz w:val="26"/>
          <w:szCs w:val="26"/>
          <w:lang w:val="af-ZA"/>
        </w:rPr>
        <w:t>2,04</w:t>
      </w:r>
      <w:r w:rsidR="00012018" w:rsidRPr="00F25887">
        <w:rPr>
          <w:color w:val="000000" w:themeColor="text1"/>
          <w:sz w:val="26"/>
          <w:szCs w:val="26"/>
          <w:lang w:val="af-ZA"/>
        </w:rPr>
        <w:t xml:space="preserve"> </w:t>
      </w:r>
      <w:r w:rsidR="0096775F" w:rsidRPr="00F25887">
        <w:rPr>
          <w:color w:val="000000" w:themeColor="text1"/>
          <w:sz w:val="26"/>
          <w:szCs w:val="26"/>
          <w:lang w:val="af-ZA"/>
        </w:rPr>
        <w:t>-</w:t>
      </w:r>
      <w:r w:rsidR="00012018" w:rsidRPr="00F25887">
        <w:rPr>
          <w:color w:val="000000" w:themeColor="text1"/>
          <w:sz w:val="26"/>
          <w:szCs w:val="26"/>
          <w:lang w:val="af-ZA"/>
        </w:rPr>
        <w:t xml:space="preserve"> </w:t>
      </w:r>
      <w:r w:rsidR="0096775F" w:rsidRPr="00F25887">
        <w:rPr>
          <w:color w:val="000000" w:themeColor="text1"/>
          <w:sz w:val="26"/>
          <w:szCs w:val="26"/>
          <w:lang w:val="af-ZA"/>
        </w:rPr>
        <w:t>2,13</w:t>
      </w:r>
      <w:r w:rsidR="0096775F" w:rsidRPr="00F25887">
        <w:rPr>
          <w:noProof/>
          <w:color w:val="000000" w:themeColor="text1"/>
          <w:sz w:val="26"/>
          <w:szCs w:val="26"/>
          <w:lang w:val="af-ZA" w:eastAsia="vi-VN"/>
        </w:rPr>
        <w:t xml:space="preserve">). </w:t>
      </w:r>
      <w:r w:rsidR="0096775F" w:rsidRPr="00F25887">
        <w:rPr>
          <w:color w:val="000000" w:themeColor="text1"/>
          <w:sz w:val="26"/>
          <w:szCs w:val="26"/>
          <w:lang w:val="af-ZA"/>
        </w:rPr>
        <w:t xml:space="preserve">Có sự tương đồng về thứ tự xếp hạng mức độ thực hiện thường xuyên và hiệu quả cao hơn ở các nội dung: </w:t>
      </w:r>
      <w:r w:rsidR="0096775F" w:rsidRPr="00F25887">
        <w:rPr>
          <w:i/>
          <w:color w:val="000000" w:themeColor="text1"/>
          <w:sz w:val="26"/>
          <w:szCs w:val="26"/>
          <w:lang w:val="af-ZA"/>
        </w:rPr>
        <w:t xml:space="preserve">Tổ chức tiếp nhận khai báo TSTT phát từ </w:t>
      </w:r>
      <w:r w:rsidR="001A6D22" w:rsidRPr="00F25887">
        <w:rPr>
          <w:i/>
          <w:color w:val="000000" w:themeColor="text1"/>
          <w:sz w:val="26"/>
          <w:szCs w:val="26"/>
          <w:lang w:val="af-ZA"/>
        </w:rPr>
        <w:t>HĐ</w:t>
      </w:r>
      <w:r w:rsidR="0096775F" w:rsidRPr="00F25887">
        <w:rPr>
          <w:i/>
          <w:color w:val="000000" w:themeColor="text1"/>
          <w:sz w:val="26"/>
          <w:szCs w:val="26"/>
          <w:lang w:val="af-ZA"/>
        </w:rPr>
        <w:t xml:space="preserve"> </w:t>
      </w:r>
      <w:r w:rsidR="0096775F" w:rsidRPr="00F25887">
        <w:rPr>
          <w:i/>
          <w:color w:val="000000" w:themeColor="text1"/>
          <w:sz w:val="26"/>
          <w:szCs w:val="26"/>
          <w:lang w:val="af-ZA"/>
        </w:rPr>
        <w:lastRenderedPageBreak/>
        <w:t>đào tạo, KHCN của tổ chức, cá nhân trong trườ</w:t>
      </w:r>
      <w:r w:rsidR="002C70F4" w:rsidRPr="00F25887">
        <w:rPr>
          <w:i/>
          <w:color w:val="000000" w:themeColor="text1"/>
          <w:sz w:val="26"/>
          <w:szCs w:val="26"/>
          <w:lang w:val="af-ZA"/>
        </w:rPr>
        <w:t>ng ĐH</w:t>
      </w:r>
      <w:r w:rsidR="00B4231D" w:rsidRPr="00F25887">
        <w:rPr>
          <w:color w:val="000000" w:themeColor="text1"/>
          <w:sz w:val="26"/>
          <w:szCs w:val="26"/>
          <w:lang w:val="af-ZA"/>
        </w:rPr>
        <w:t xml:space="preserve"> (X=2,21; Y= 2,13)</w:t>
      </w:r>
      <w:r w:rsidR="00CB6924" w:rsidRPr="00F25887">
        <w:rPr>
          <w:i/>
          <w:color w:val="000000" w:themeColor="text1"/>
          <w:sz w:val="26"/>
          <w:szCs w:val="26"/>
          <w:lang w:val="af-ZA"/>
        </w:rPr>
        <w:t xml:space="preserve">; </w:t>
      </w:r>
      <w:r w:rsidR="0096775F" w:rsidRPr="00F25887">
        <w:rPr>
          <w:i/>
          <w:color w:val="000000" w:themeColor="text1"/>
          <w:sz w:val="26"/>
          <w:szCs w:val="26"/>
          <w:lang w:val="af-ZA"/>
        </w:rPr>
        <w:t xml:space="preserve">Tổ chức lập hồ sơ thống kê, lưu trữ các TSTT phát từ </w:t>
      </w:r>
      <w:r w:rsidR="001A6D22" w:rsidRPr="00F25887">
        <w:rPr>
          <w:i/>
          <w:color w:val="000000" w:themeColor="text1"/>
          <w:sz w:val="26"/>
          <w:szCs w:val="26"/>
          <w:lang w:val="af-ZA"/>
        </w:rPr>
        <w:t>HĐ</w:t>
      </w:r>
      <w:r w:rsidR="0096775F" w:rsidRPr="00F25887">
        <w:rPr>
          <w:i/>
          <w:color w:val="000000" w:themeColor="text1"/>
          <w:sz w:val="26"/>
          <w:szCs w:val="26"/>
          <w:lang w:val="af-ZA"/>
        </w:rPr>
        <w:t xml:space="preserve"> đào tạo, KHCN của tổ chức, cá nhân trong trườ</w:t>
      </w:r>
      <w:r w:rsidR="00F80827" w:rsidRPr="00F25887">
        <w:rPr>
          <w:i/>
          <w:color w:val="000000" w:themeColor="text1"/>
          <w:sz w:val="26"/>
          <w:szCs w:val="26"/>
          <w:lang w:val="af-ZA"/>
        </w:rPr>
        <w:t>ng ĐH</w:t>
      </w:r>
      <w:r w:rsidR="00B4231D" w:rsidRPr="00F25887">
        <w:rPr>
          <w:i/>
          <w:color w:val="000000" w:themeColor="text1"/>
          <w:sz w:val="26"/>
          <w:szCs w:val="26"/>
          <w:lang w:val="af-ZA"/>
        </w:rPr>
        <w:t xml:space="preserve"> </w:t>
      </w:r>
      <w:r w:rsidR="00B4231D" w:rsidRPr="00F25887">
        <w:rPr>
          <w:color w:val="000000" w:themeColor="text1"/>
          <w:sz w:val="26"/>
          <w:szCs w:val="26"/>
          <w:lang w:val="af-ZA"/>
        </w:rPr>
        <w:t xml:space="preserve">(X=2,19; Y= 2,11). </w:t>
      </w:r>
      <w:r w:rsidR="0096775F" w:rsidRPr="00F25887">
        <w:rPr>
          <w:color w:val="000000" w:themeColor="text1"/>
          <w:sz w:val="26"/>
          <w:szCs w:val="26"/>
          <w:lang w:val="af-ZA"/>
        </w:rPr>
        <w:t xml:space="preserve">Tổng hợp kết quả phỏng vấn đối với CBQL và GV, CV </w:t>
      </w:r>
      <w:r w:rsidR="0096775F" w:rsidRPr="00F25887">
        <w:rPr>
          <w:iCs/>
          <w:color w:val="000000" w:themeColor="text1"/>
          <w:sz w:val="26"/>
          <w:szCs w:val="26"/>
          <w:lang w:val="af-ZA"/>
        </w:rPr>
        <w:t>các trường ĐH khu vực miền Trung cho thấy, c</w:t>
      </w:r>
      <w:r w:rsidR="0096775F" w:rsidRPr="00F25887">
        <w:rPr>
          <w:color w:val="000000" w:themeColor="text1"/>
          <w:sz w:val="26"/>
          <w:szCs w:val="26"/>
          <w:lang w:val="vi-VN"/>
        </w:rPr>
        <w:t xml:space="preserve">ông tác quản lý </w:t>
      </w:r>
      <w:r w:rsidR="001A3192" w:rsidRPr="00F25887">
        <w:rPr>
          <w:color w:val="000000" w:themeColor="text1"/>
          <w:sz w:val="26"/>
          <w:szCs w:val="26"/>
          <w:lang w:val="vi-VN"/>
        </w:rPr>
        <w:t xml:space="preserve">HĐ </w:t>
      </w:r>
      <w:r w:rsidR="0096775F" w:rsidRPr="00F25887">
        <w:rPr>
          <w:color w:val="000000" w:themeColor="text1"/>
          <w:sz w:val="26"/>
          <w:szCs w:val="26"/>
          <w:lang w:val="vi-VN"/>
        </w:rPr>
        <w:t>xác định quyền SHTT về mặt hành chính ở các trường ĐH chỉ đang tập trung thực hiện ở các công việc như: nhà trường tổ chức cho cán bộ, GV</w:t>
      </w:r>
      <w:r w:rsidR="00B4231D" w:rsidRPr="00F25887">
        <w:rPr>
          <w:color w:val="000000" w:themeColor="text1"/>
          <w:sz w:val="26"/>
          <w:szCs w:val="26"/>
          <w:lang w:val="vi-VN"/>
        </w:rPr>
        <w:t xml:space="preserve"> </w:t>
      </w:r>
      <w:r w:rsidR="0096775F" w:rsidRPr="00F25887">
        <w:rPr>
          <w:color w:val="000000" w:themeColor="text1"/>
          <w:sz w:val="26"/>
          <w:szCs w:val="26"/>
          <w:lang w:val="vi-VN"/>
        </w:rPr>
        <w:t xml:space="preserve">khai báo sản phẩm nghiên cứu; </w:t>
      </w:r>
      <w:r w:rsidR="0096775F" w:rsidRPr="00F25887">
        <w:rPr>
          <w:rFonts w:eastAsia="Times New Roman"/>
          <w:color w:val="000000" w:themeColor="text1"/>
          <w:sz w:val="26"/>
          <w:szCs w:val="26"/>
          <w:shd w:val="clear" w:color="auto" w:fill="FFFFFF"/>
          <w:lang w:val="af-ZA"/>
        </w:rPr>
        <w:t>đề nghị toàn thể GV, viên chức cung cấp thông tin, minh chứng của sản phẩm khoa học như:</w:t>
      </w:r>
      <w:r w:rsidR="0096775F" w:rsidRPr="00F25887">
        <w:rPr>
          <w:color w:val="000000" w:themeColor="text1"/>
          <w:sz w:val="26"/>
          <w:szCs w:val="26"/>
          <w:lang w:val="vi-VN"/>
        </w:rPr>
        <w:t xml:space="preserve"> đề tài NCKH; bài báo khoa học; sách, giáo trình do cán bộ, GV thực hiện và đã được nghiệm thu, công bố, xuất bản vào cuối mỗi năm học. Tuy nhiên, </w:t>
      </w:r>
      <w:r w:rsidR="006C08C6" w:rsidRPr="00F25887">
        <w:rPr>
          <w:color w:val="000000" w:themeColor="text1"/>
          <w:sz w:val="26"/>
          <w:szCs w:val="26"/>
          <w:lang w:val="vi-VN"/>
        </w:rPr>
        <w:t xml:space="preserve">tổng hợp </w:t>
      </w:r>
      <w:r w:rsidR="00F80827" w:rsidRPr="00F25887">
        <w:rPr>
          <w:color w:val="000000" w:themeColor="text1"/>
          <w:sz w:val="26"/>
          <w:szCs w:val="26"/>
          <w:lang w:val="vi-VN"/>
        </w:rPr>
        <w:t xml:space="preserve">ý kiến </w:t>
      </w:r>
      <w:r w:rsidR="006C08C6" w:rsidRPr="00F25887">
        <w:rPr>
          <w:color w:val="000000" w:themeColor="text1"/>
          <w:sz w:val="26"/>
          <w:szCs w:val="26"/>
          <w:lang w:val="vi-VN"/>
        </w:rPr>
        <w:t xml:space="preserve">phỏng vấn từ </w:t>
      </w:r>
      <w:r w:rsidR="00F80827" w:rsidRPr="00F25887">
        <w:rPr>
          <w:color w:val="000000" w:themeColor="text1"/>
          <w:sz w:val="26"/>
          <w:szCs w:val="26"/>
          <w:lang w:val="vi-VN"/>
        </w:rPr>
        <w:t xml:space="preserve">CBQL và GV-CV </w:t>
      </w:r>
      <w:r w:rsidR="006C08C6" w:rsidRPr="00F25887">
        <w:rPr>
          <w:color w:val="000000" w:themeColor="text1"/>
          <w:sz w:val="26"/>
          <w:szCs w:val="26"/>
          <w:lang w:val="vi-VN"/>
        </w:rPr>
        <w:t>phản ánh</w:t>
      </w:r>
      <w:r w:rsidR="00F80827" w:rsidRPr="00F25887">
        <w:rPr>
          <w:color w:val="000000" w:themeColor="text1"/>
          <w:sz w:val="26"/>
          <w:szCs w:val="26"/>
          <w:lang w:val="vi-VN"/>
        </w:rPr>
        <w:t xml:space="preserve">, </w:t>
      </w:r>
      <w:r w:rsidR="006C08C6" w:rsidRPr="00F25887">
        <w:rPr>
          <w:color w:val="000000" w:themeColor="text1"/>
          <w:sz w:val="26"/>
          <w:szCs w:val="26"/>
          <w:lang w:val="vi-VN"/>
        </w:rPr>
        <w:t xml:space="preserve">nhiều </w:t>
      </w:r>
      <w:r w:rsidR="0096775F" w:rsidRPr="00F25887">
        <w:rPr>
          <w:color w:val="000000" w:themeColor="text1"/>
          <w:sz w:val="26"/>
          <w:szCs w:val="26"/>
          <w:lang w:val="vi-VN"/>
        </w:rPr>
        <w:t xml:space="preserve">nhà nghiên cứu, </w:t>
      </w:r>
      <w:r w:rsidR="001A3192" w:rsidRPr="00F25887">
        <w:rPr>
          <w:color w:val="000000" w:themeColor="text1"/>
          <w:sz w:val="26"/>
          <w:szCs w:val="26"/>
          <w:lang w:val="vi-VN"/>
        </w:rPr>
        <w:t xml:space="preserve">GV </w:t>
      </w:r>
      <w:r w:rsidR="0096775F" w:rsidRPr="00F25887">
        <w:rPr>
          <w:color w:val="000000" w:themeColor="text1"/>
          <w:sz w:val="26"/>
          <w:szCs w:val="26"/>
          <w:lang w:val="vi-VN"/>
        </w:rPr>
        <w:t xml:space="preserve">không coi những </w:t>
      </w:r>
      <w:r w:rsidR="006C08C6" w:rsidRPr="00F25887">
        <w:rPr>
          <w:color w:val="000000" w:themeColor="text1"/>
          <w:sz w:val="26"/>
          <w:szCs w:val="26"/>
          <w:lang w:val="vi-VN"/>
        </w:rPr>
        <w:t xml:space="preserve">TSTT từ </w:t>
      </w:r>
      <w:r w:rsidR="001A6D22" w:rsidRPr="00F25887">
        <w:rPr>
          <w:color w:val="000000" w:themeColor="text1"/>
          <w:sz w:val="26"/>
          <w:szCs w:val="26"/>
          <w:lang w:val="vi-VN"/>
        </w:rPr>
        <w:t>HĐ</w:t>
      </w:r>
      <w:r w:rsidR="006C08C6" w:rsidRPr="00F25887">
        <w:rPr>
          <w:color w:val="000000" w:themeColor="text1"/>
          <w:sz w:val="26"/>
          <w:szCs w:val="26"/>
          <w:lang w:val="vi-VN"/>
        </w:rPr>
        <w:t xml:space="preserve"> đào tạo, nghiên cứu của mình </w:t>
      </w:r>
      <w:r w:rsidR="0096775F" w:rsidRPr="00F25887">
        <w:rPr>
          <w:color w:val="000000" w:themeColor="text1"/>
          <w:sz w:val="26"/>
          <w:szCs w:val="26"/>
          <w:lang w:val="vi-VN"/>
        </w:rPr>
        <w:t>cần được khai báo, trừ khi có quy định kê khai giờ</w:t>
      </w:r>
      <w:r w:rsidR="006C08C6" w:rsidRPr="00F25887">
        <w:rPr>
          <w:color w:val="000000" w:themeColor="text1"/>
          <w:sz w:val="26"/>
          <w:szCs w:val="26"/>
          <w:lang w:val="vi-VN"/>
        </w:rPr>
        <w:t xml:space="preserve"> NCKH từ Khoa, Phòng KH&amp;CN, phòng Tổ chức- Hành chính của trường ĐH để </w:t>
      </w:r>
      <w:hyperlink r:id="rId68" w:history="1">
        <w:r w:rsidR="006C08C6" w:rsidRPr="00F25887">
          <w:rPr>
            <w:bCs/>
            <w:color w:val="000000" w:themeColor="text1"/>
            <w:sz w:val="26"/>
            <w:szCs w:val="26"/>
            <w:lang w:val="vi-VN"/>
          </w:rPr>
          <w:t xml:space="preserve">có cơ sở đánh giá và xếp loại thi đua năm học thì mới tiến hành khai báo </w:t>
        </w:r>
      </w:hyperlink>
      <w:r w:rsidR="006C08C6" w:rsidRPr="00F25887">
        <w:rPr>
          <w:color w:val="000000" w:themeColor="text1"/>
          <w:sz w:val="26"/>
          <w:szCs w:val="26"/>
          <w:lang w:val="vi-VN"/>
        </w:rPr>
        <w:t xml:space="preserve">thông qua mẫu phiếu </w:t>
      </w:r>
      <w:r w:rsidR="001B7315" w:rsidRPr="00F25887">
        <w:rPr>
          <w:color w:val="000000" w:themeColor="text1"/>
          <w:sz w:val="26"/>
          <w:szCs w:val="26"/>
          <w:lang w:val="vi-VN"/>
        </w:rPr>
        <w:t xml:space="preserve">cung cấp </w:t>
      </w:r>
      <w:r w:rsidR="001A3192" w:rsidRPr="00F25887">
        <w:rPr>
          <w:b/>
          <w:color w:val="000000" w:themeColor="text1"/>
          <w:sz w:val="26"/>
          <w:szCs w:val="26"/>
          <w:lang w:val="vi-VN"/>
        </w:rPr>
        <w:t>(</w:t>
      </w:r>
      <w:r w:rsidR="00505956" w:rsidRPr="00F25887">
        <w:rPr>
          <w:b/>
          <w:color w:val="000000" w:themeColor="text1"/>
          <w:sz w:val="26"/>
          <w:szCs w:val="26"/>
          <w:lang w:val="vi-VN"/>
        </w:rPr>
        <w:t>1</w:t>
      </w:r>
      <w:r w:rsidR="001A3192" w:rsidRPr="00F25887">
        <w:rPr>
          <w:b/>
          <w:color w:val="000000" w:themeColor="text1"/>
          <w:sz w:val="26"/>
          <w:szCs w:val="26"/>
          <w:lang w:val="vi-VN"/>
        </w:rPr>
        <w:t xml:space="preserve">CBQL1,4,7; </w:t>
      </w:r>
      <w:r w:rsidR="00505956" w:rsidRPr="00F25887">
        <w:rPr>
          <w:b/>
          <w:color w:val="000000" w:themeColor="text1"/>
          <w:sz w:val="26"/>
          <w:szCs w:val="26"/>
          <w:lang w:val="vi-VN"/>
        </w:rPr>
        <w:t>1</w:t>
      </w:r>
      <w:r w:rsidR="001A3192" w:rsidRPr="00F25887">
        <w:rPr>
          <w:b/>
          <w:color w:val="000000" w:themeColor="text1"/>
          <w:sz w:val="26"/>
          <w:szCs w:val="26"/>
          <w:lang w:val="vi-VN"/>
        </w:rPr>
        <w:t>GV</w:t>
      </w:r>
      <w:r w:rsidR="00505956" w:rsidRPr="00F25887">
        <w:rPr>
          <w:b/>
          <w:color w:val="000000" w:themeColor="text1"/>
          <w:sz w:val="26"/>
          <w:szCs w:val="26"/>
          <w:lang w:val="vi-VN"/>
        </w:rPr>
        <w:t>-CV</w:t>
      </w:r>
      <w:r w:rsidR="001A3192" w:rsidRPr="00F25887">
        <w:rPr>
          <w:b/>
          <w:color w:val="000000" w:themeColor="text1"/>
          <w:sz w:val="26"/>
          <w:szCs w:val="26"/>
          <w:lang w:val="vi-VN"/>
        </w:rPr>
        <w:t>4,8,13).</w:t>
      </w:r>
      <w:r w:rsidR="00936522" w:rsidRPr="00F25887">
        <w:rPr>
          <w:b/>
          <w:color w:val="000000" w:themeColor="text1"/>
          <w:sz w:val="26"/>
          <w:szCs w:val="26"/>
          <w:lang w:val="vi-VN"/>
        </w:rPr>
        <w:t xml:space="preserve"> </w:t>
      </w:r>
      <w:r w:rsidR="001B7315" w:rsidRPr="00F25887">
        <w:rPr>
          <w:color w:val="000000" w:themeColor="text1"/>
          <w:sz w:val="26"/>
          <w:szCs w:val="26"/>
          <w:lang w:val="vi-VN"/>
        </w:rPr>
        <w:t>Mặt khác, nhiều ý kiến GV cho rằng, trường ĐH vẫn chưa ban hành văn bản hướng dẫn quy trình tổ chức phát hiện, khai báo, ghi nhận</w:t>
      </w:r>
      <w:r w:rsidR="001B7315" w:rsidRPr="00F25887">
        <w:rPr>
          <w:i/>
          <w:color w:val="000000" w:themeColor="text1"/>
          <w:sz w:val="26"/>
          <w:szCs w:val="26"/>
          <w:lang w:val="vi-VN"/>
        </w:rPr>
        <w:t xml:space="preserve"> </w:t>
      </w:r>
      <w:r w:rsidR="001B7315" w:rsidRPr="00F25887">
        <w:rPr>
          <w:color w:val="000000" w:themeColor="text1"/>
          <w:sz w:val="26"/>
          <w:szCs w:val="26"/>
          <w:lang w:val="vi-VN"/>
        </w:rPr>
        <w:t xml:space="preserve">TSTT để tác giả thực hiện theo đúng quy trình, thủ tục khi khai báo TSTT </w:t>
      </w:r>
      <w:r w:rsidR="00505956" w:rsidRPr="00F25887">
        <w:rPr>
          <w:b/>
          <w:color w:val="000000" w:themeColor="text1"/>
          <w:sz w:val="26"/>
          <w:szCs w:val="26"/>
          <w:lang w:val="vi-VN"/>
        </w:rPr>
        <w:t>(1GV-CV6,8; 2GV-CV15; 3GV-CV28,30</w:t>
      </w:r>
      <w:r w:rsidR="001B7315" w:rsidRPr="00F25887">
        <w:rPr>
          <w:b/>
          <w:color w:val="000000" w:themeColor="text1"/>
          <w:sz w:val="26"/>
          <w:szCs w:val="26"/>
          <w:lang w:val="vi-VN"/>
        </w:rPr>
        <w:t>)</w:t>
      </w:r>
      <w:r w:rsidR="001B7315" w:rsidRPr="00F25887">
        <w:rPr>
          <w:color w:val="000000" w:themeColor="text1"/>
          <w:sz w:val="26"/>
          <w:szCs w:val="26"/>
          <w:lang w:val="vi-VN"/>
        </w:rPr>
        <w:t>.</w:t>
      </w:r>
      <w:r w:rsidR="009C1450" w:rsidRPr="00F25887">
        <w:rPr>
          <w:color w:val="000000" w:themeColor="text1"/>
          <w:sz w:val="26"/>
          <w:szCs w:val="26"/>
          <w:lang w:val="vi-VN"/>
        </w:rPr>
        <w:t xml:space="preserve"> </w:t>
      </w:r>
      <w:r w:rsidR="001B7315" w:rsidRPr="00F25887">
        <w:rPr>
          <w:color w:val="000000" w:themeColor="text1"/>
          <w:sz w:val="26"/>
          <w:szCs w:val="26"/>
          <w:lang w:val="vi-VN"/>
        </w:rPr>
        <w:t xml:space="preserve">Công tác lập hồ sơ thống kê vẫn nặng về hành chính, giấy tờ thủ công, chưa đẩy mạnh ứng dụng quản lý hành chính công trực tuyến về quy trình phát hiện, khai báo, ghi nhận TSST </w:t>
      </w:r>
      <w:r w:rsidR="001B7315" w:rsidRPr="00F25887">
        <w:rPr>
          <w:b/>
          <w:color w:val="000000" w:themeColor="text1"/>
          <w:sz w:val="26"/>
          <w:szCs w:val="26"/>
          <w:lang w:val="vi-VN"/>
        </w:rPr>
        <w:t>(</w:t>
      </w:r>
      <w:r w:rsidR="00505956" w:rsidRPr="00F25887">
        <w:rPr>
          <w:b/>
          <w:color w:val="000000" w:themeColor="text1"/>
          <w:sz w:val="26"/>
          <w:szCs w:val="26"/>
          <w:lang w:val="vi-VN"/>
        </w:rPr>
        <w:t>2GV-CV14;3GV-CV</w:t>
      </w:r>
      <w:r w:rsidR="001B7315" w:rsidRPr="00F25887">
        <w:rPr>
          <w:b/>
          <w:color w:val="000000" w:themeColor="text1"/>
          <w:sz w:val="26"/>
          <w:szCs w:val="26"/>
          <w:lang w:val="vi-VN"/>
        </w:rPr>
        <w:t>25)</w:t>
      </w:r>
      <w:r w:rsidR="001B7315" w:rsidRPr="00F25887">
        <w:rPr>
          <w:color w:val="000000" w:themeColor="text1"/>
          <w:sz w:val="26"/>
          <w:szCs w:val="26"/>
          <w:lang w:val="vi-VN"/>
        </w:rPr>
        <w:t xml:space="preserve">. Như vậy, kết quả cho thấy, về phía tác giả TSTT, họ vẫn chưa chủ động trong công tác khai báo, về phía đơn vị quản lý vẫn chưa có những hướng dẫn quy trình và cải tiến trong ứng dụng trực tuyến trong tổ chức phát hiện, khai báo, ghi nhận TSTT. </w:t>
      </w:r>
    </w:p>
    <w:p w14:paraId="2BD630C9" w14:textId="52A78C28" w:rsidR="00846E29" w:rsidRPr="00F25887" w:rsidRDefault="0096775F" w:rsidP="00846E29">
      <w:pPr>
        <w:widowControl w:val="0"/>
        <w:spacing w:line="336" w:lineRule="auto"/>
        <w:ind w:firstLine="706"/>
        <w:jc w:val="both"/>
        <w:rPr>
          <w:bCs/>
          <w:color w:val="000000" w:themeColor="text1"/>
          <w:sz w:val="26"/>
          <w:szCs w:val="26"/>
          <w:bdr w:val="none" w:sz="0" w:space="0" w:color="auto" w:frame="1"/>
          <w:lang w:val="vi-VN"/>
        </w:rPr>
      </w:pPr>
      <w:r w:rsidRPr="00F25887">
        <w:rPr>
          <w:color w:val="000000" w:themeColor="text1"/>
          <w:sz w:val="26"/>
          <w:szCs w:val="26"/>
          <w:lang w:val="vi-VN"/>
        </w:rPr>
        <w:t xml:space="preserve">Nội dung </w:t>
      </w:r>
      <w:r w:rsidRPr="00F25887">
        <w:rPr>
          <w:i/>
          <w:color w:val="000000" w:themeColor="text1"/>
          <w:sz w:val="26"/>
          <w:szCs w:val="26"/>
          <w:lang w:val="vi-VN"/>
        </w:rPr>
        <w:t xml:space="preserve">Khuyến khích, tạo động lực cho cá nhân, tập thể phát triển </w:t>
      </w:r>
      <w:r w:rsidR="001A6D22" w:rsidRPr="00F25887">
        <w:rPr>
          <w:i/>
          <w:color w:val="000000" w:themeColor="text1"/>
          <w:sz w:val="26"/>
          <w:szCs w:val="26"/>
          <w:lang w:val="vi-VN"/>
        </w:rPr>
        <w:t>HĐ</w:t>
      </w:r>
      <w:r w:rsidRPr="00F25887">
        <w:rPr>
          <w:i/>
          <w:color w:val="000000" w:themeColor="text1"/>
          <w:sz w:val="26"/>
          <w:szCs w:val="26"/>
          <w:lang w:val="vi-VN"/>
        </w:rPr>
        <w:t xml:space="preserve"> tạo lậ</w:t>
      </w:r>
      <w:r w:rsidR="00AF33CC" w:rsidRPr="00F25887">
        <w:rPr>
          <w:i/>
          <w:color w:val="000000" w:themeColor="text1"/>
          <w:sz w:val="26"/>
          <w:szCs w:val="26"/>
          <w:lang w:val="vi-VN"/>
        </w:rPr>
        <w:t>p TSTT</w:t>
      </w:r>
      <w:r w:rsidRPr="00F25887">
        <w:rPr>
          <w:color w:val="000000" w:themeColor="text1"/>
          <w:sz w:val="26"/>
          <w:szCs w:val="26"/>
          <w:lang w:val="vi-VN"/>
        </w:rPr>
        <w:t xml:space="preserve">; </w:t>
      </w:r>
      <w:r w:rsidRPr="00F25887">
        <w:rPr>
          <w:i/>
          <w:color w:val="000000" w:themeColor="text1"/>
          <w:sz w:val="26"/>
          <w:szCs w:val="26"/>
          <w:lang w:val="vi-VN"/>
        </w:rPr>
        <w:t>Tổ chức thực hiện chế độ báo cáo định kì theo năm học các TSTT của tổ chức, cá nhân trong trường ĐH</w:t>
      </w:r>
      <w:r w:rsidR="00B4231D" w:rsidRPr="00F25887">
        <w:rPr>
          <w:color w:val="000000" w:themeColor="text1"/>
          <w:sz w:val="26"/>
          <w:szCs w:val="26"/>
          <w:lang w:val="vi-VN"/>
        </w:rPr>
        <w:t xml:space="preserve"> </w:t>
      </w:r>
      <w:r w:rsidRPr="00F25887">
        <w:rPr>
          <w:color w:val="000000" w:themeColor="text1"/>
          <w:sz w:val="26"/>
          <w:szCs w:val="26"/>
          <w:lang w:val="vi-VN"/>
        </w:rPr>
        <w:t>cũng được</w:t>
      </w:r>
      <w:r w:rsidRPr="00F25887">
        <w:rPr>
          <w:i/>
          <w:color w:val="000000" w:themeColor="text1"/>
          <w:sz w:val="26"/>
          <w:szCs w:val="26"/>
          <w:lang w:val="vi-VN"/>
        </w:rPr>
        <w:t xml:space="preserve"> </w:t>
      </w:r>
      <w:r w:rsidRPr="00F25887">
        <w:rPr>
          <w:color w:val="000000" w:themeColor="text1"/>
          <w:sz w:val="26"/>
          <w:szCs w:val="26"/>
          <w:lang w:val="vi-VN"/>
        </w:rPr>
        <w:t>nhà trường qua</w:t>
      </w:r>
      <w:r w:rsidR="0064112B" w:rsidRPr="00F25887">
        <w:rPr>
          <w:color w:val="000000" w:themeColor="text1"/>
          <w:sz w:val="26"/>
          <w:szCs w:val="26"/>
          <w:lang w:val="vi-VN"/>
        </w:rPr>
        <w:t>n</w:t>
      </w:r>
      <w:r w:rsidRPr="00F25887">
        <w:rPr>
          <w:color w:val="000000" w:themeColor="text1"/>
          <w:sz w:val="26"/>
          <w:szCs w:val="26"/>
          <w:lang w:val="vi-VN"/>
        </w:rPr>
        <w:t xml:space="preserve"> tâm thực hiện tuy nhiên mức độ </w:t>
      </w:r>
      <w:r w:rsidR="008A07B2" w:rsidRPr="00F25887">
        <w:rPr>
          <w:color w:val="000000" w:themeColor="text1"/>
          <w:sz w:val="26"/>
          <w:szCs w:val="26"/>
          <w:lang w:val="vi-VN"/>
        </w:rPr>
        <w:t xml:space="preserve">thực hiện và hiệu quả </w:t>
      </w:r>
      <w:r w:rsidRPr="00F25887">
        <w:rPr>
          <w:color w:val="000000" w:themeColor="text1"/>
          <w:sz w:val="26"/>
          <w:szCs w:val="26"/>
          <w:lang w:val="vi-VN"/>
        </w:rPr>
        <w:t xml:space="preserve">không cao. </w:t>
      </w:r>
      <w:r w:rsidR="0064112B" w:rsidRPr="00F25887">
        <w:rPr>
          <w:iCs/>
          <w:color w:val="000000" w:themeColor="text1"/>
          <w:sz w:val="26"/>
          <w:szCs w:val="26"/>
          <w:lang w:val="vi-VN"/>
        </w:rPr>
        <w:t>Tổng hợp</w:t>
      </w:r>
      <w:r w:rsidR="0064112B" w:rsidRPr="00F25887">
        <w:rPr>
          <w:i/>
          <w:iCs/>
          <w:color w:val="000000" w:themeColor="text1"/>
          <w:sz w:val="26"/>
          <w:szCs w:val="26"/>
          <w:lang w:val="vi-VN"/>
        </w:rPr>
        <w:t xml:space="preserve"> </w:t>
      </w:r>
      <w:r w:rsidR="0064112B" w:rsidRPr="00F25887">
        <w:rPr>
          <w:iCs/>
          <w:color w:val="000000" w:themeColor="text1"/>
          <w:sz w:val="26"/>
          <w:szCs w:val="26"/>
          <w:lang w:val="vi-VN"/>
        </w:rPr>
        <w:t>kết quả phỏng vấn CBQL các trường ĐH</w:t>
      </w:r>
      <w:r w:rsidR="009C1450" w:rsidRPr="00F25887">
        <w:rPr>
          <w:iCs/>
          <w:color w:val="000000" w:themeColor="text1"/>
          <w:sz w:val="26"/>
          <w:szCs w:val="26"/>
          <w:lang w:val="vi-VN"/>
        </w:rPr>
        <w:t xml:space="preserve"> </w:t>
      </w:r>
      <w:r w:rsidR="0064112B" w:rsidRPr="00F25887">
        <w:rPr>
          <w:iCs/>
          <w:color w:val="000000" w:themeColor="text1"/>
          <w:sz w:val="26"/>
          <w:szCs w:val="26"/>
          <w:lang w:val="vi-VN"/>
        </w:rPr>
        <w:t>khu vực miền Trung cho rằng, theo phân cấp quản lý HĐSHTT,</w:t>
      </w:r>
      <w:r w:rsidR="009C1450" w:rsidRPr="00F25887">
        <w:rPr>
          <w:iCs/>
          <w:color w:val="000000" w:themeColor="text1"/>
          <w:sz w:val="26"/>
          <w:szCs w:val="26"/>
          <w:lang w:val="vi-VN"/>
        </w:rPr>
        <w:t xml:space="preserve"> </w:t>
      </w:r>
      <w:r w:rsidR="0064112B" w:rsidRPr="00F25887">
        <w:rPr>
          <w:iCs/>
          <w:color w:val="000000" w:themeColor="text1"/>
          <w:sz w:val="26"/>
          <w:szCs w:val="26"/>
          <w:lang w:val="vi-VN"/>
        </w:rPr>
        <w:t xml:space="preserve">Phòng KHCN/QLKH của Trường ĐH đã quan tâm theo dõi, giám sát và yêu cầu cá nhân, đơn vị trong trường khai báo TSTT, trên cơ sở đó ghi nhận, </w:t>
      </w:r>
      <w:r w:rsidR="0064112B" w:rsidRPr="00F25887">
        <w:rPr>
          <w:rFonts w:eastAsia="Times New Roman"/>
          <w:color w:val="000000" w:themeColor="text1"/>
          <w:spacing w:val="-1"/>
          <w:sz w:val="26"/>
          <w:szCs w:val="26"/>
          <w:lang w:val="vi-VN"/>
        </w:rPr>
        <w:t>thống kê TSTT và báo cáo kịp thời với với cơ quan quản lý cấp trên về</w:t>
      </w:r>
      <w:r w:rsidR="009C1450" w:rsidRPr="00F25887">
        <w:rPr>
          <w:rFonts w:eastAsia="Times New Roman"/>
          <w:color w:val="000000" w:themeColor="text1"/>
          <w:spacing w:val="-1"/>
          <w:sz w:val="26"/>
          <w:szCs w:val="26"/>
          <w:lang w:val="vi-VN"/>
        </w:rPr>
        <w:t xml:space="preserve"> </w:t>
      </w:r>
      <w:r w:rsidR="0064112B" w:rsidRPr="00F25887">
        <w:rPr>
          <w:rFonts w:eastAsia="Times New Roman"/>
          <w:color w:val="000000" w:themeColor="text1"/>
          <w:spacing w:val="-1"/>
          <w:sz w:val="26"/>
          <w:szCs w:val="26"/>
          <w:lang w:val="vi-VN"/>
        </w:rPr>
        <w:t xml:space="preserve">kết quả phát triển TSTT của trường ĐH hàng năm </w:t>
      </w:r>
      <w:r w:rsidR="0044051B" w:rsidRPr="00F25887">
        <w:rPr>
          <w:rFonts w:eastAsia="Times New Roman"/>
          <w:b/>
          <w:color w:val="000000" w:themeColor="text1"/>
          <w:spacing w:val="-1"/>
          <w:sz w:val="26"/>
          <w:szCs w:val="26"/>
          <w:lang w:val="vi-VN"/>
        </w:rPr>
        <w:t>(</w:t>
      </w:r>
      <w:r w:rsidR="00505956" w:rsidRPr="00F25887">
        <w:rPr>
          <w:rFonts w:eastAsia="Times New Roman"/>
          <w:b/>
          <w:color w:val="000000" w:themeColor="text1"/>
          <w:spacing w:val="-1"/>
          <w:sz w:val="26"/>
          <w:szCs w:val="26"/>
          <w:lang w:val="vi-VN"/>
        </w:rPr>
        <w:t>1CBQL</w:t>
      </w:r>
      <w:r w:rsidR="0044051B" w:rsidRPr="00F25887">
        <w:rPr>
          <w:rFonts w:eastAsia="Times New Roman"/>
          <w:b/>
          <w:color w:val="000000" w:themeColor="text1"/>
          <w:spacing w:val="-1"/>
          <w:sz w:val="26"/>
          <w:szCs w:val="26"/>
          <w:lang w:val="vi-VN"/>
        </w:rPr>
        <w:t>1,</w:t>
      </w:r>
      <w:r w:rsidR="00505956" w:rsidRPr="00F25887">
        <w:rPr>
          <w:rFonts w:eastAsia="Times New Roman"/>
          <w:b/>
          <w:color w:val="000000" w:themeColor="text1"/>
          <w:spacing w:val="-1"/>
          <w:sz w:val="26"/>
          <w:szCs w:val="26"/>
          <w:lang w:val="vi-VN"/>
        </w:rPr>
        <w:t>7; 2CBQL16,22; 3CBQL28,40</w:t>
      </w:r>
      <w:r w:rsidR="0064112B" w:rsidRPr="00F25887">
        <w:rPr>
          <w:rFonts w:eastAsia="Times New Roman"/>
          <w:b/>
          <w:color w:val="000000" w:themeColor="text1"/>
          <w:spacing w:val="-1"/>
          <w:sz w:val="26"/>
          <w:szCs w:val="26"/>
          <w:lang w:val="vi-VN"/>
        </w:rPr>
        <w:t>)</w:t>
      </w:r>
      <w:r w:rsidR="0064112B" w:rsidRPr="00F25887">
        <w:rPr>
          <w:rFonts w:eastAsia="Times New Roman"/>
          <w:color w:val="000000" w:themeColor="text1"/>
          <w:spacing w:val="-1"/>
          <w:sz w:val="26"/>
          <w:szCs w:val="26"/>
          <w:lang w:val="vi-VN"/>
        </w:rPr>
        <w:t xml:space="preserve">. </w:t>
      </w:r>
      <w:r w:rsidR="0064112B" w:rsidRPr="00F25887">
        <w:rPr>
          <w:color w:val="000000" w:themeColor="text1"/>
          <w:sz w:val="26"/>
          <w:szCs w:val="26"/>
          <w:lang w:val="vi-VN"/>
        </w:rPr>
        <w:t xml:space="preserve">Hiện nay, các trường ĐH </w:t>
      </w:r>
      <w:r w:rsidR="0064112B" w:rsidRPr="00F25887">
        <w:rPr>
          <w:color w:val="000000" w:themeColor="text1"/>
          <w:sz w:val="26"/>
          <w:szCs w:val="26"/>
          <w:lang w:val="vi-VN"/>
        </w:rPr>
        <w:lastRenderedPageBreak/>
        <w:t>trong khu vực đều dựa trên kết quả khai báo của CBGV để tiến hành thống kê, đánh giá và lập báo cáo tổng kết về TSTT của nhà trườ</w:t>
      </w:r>
      <w:r w:rsidR="00B66FD8" w:rsidRPr="00F25887">
        <w:rPr>
          <w:color w:val="000000" w:themeColor="text1"/>
          <w:sz w:val="26"/>
          <w:szCs w:val="26"/>
          <w:lang w:val="vi-VN"/>
        </w:rPr>
        <w:t>ng. Hàng năm, phòng KH&amp;CN</w:t>
      </w:r>
      <w:r w:rsidR="00846E29" w:rsidRPr="00F25887">
        <w:rPr>
          <w:color w:val="000000" w:themeColor="text1"/>
          <w:sz w:val="26"/>
          <w:szCs w:val="26"/>
          <w:lang w:val="vi-VN"/>
        </w:rPr>
        <w:t xml:space="preserve"> </w:t>
      </w:r>
      <w:r w:rsidR="0064112B" w:rsidRPr="00F25887">
        <w:rPr>
          <w:color w:val="000000" w:themeColor="text1"/>
          <w:sz w:val="26"/>
          <w:szCs w:val="26"/>
          <w:lang w:val="vi-VN"/>
        </w:rPr>
        <w:t xml:space="preserve">phụ trách tổ chức </w:t>
      </w:r>
      <w:r w:rsidR="0064112B" w:rsidRPr="00F25887">
        <w:rPr>
          <w:rFonts w:eastAsia="Times New Roman"/>
          <w:bCs/>
          <w:color w:val="000000" w:themeColor="text1"/>
          <w:sz w:val="26"/>
          <w:szCs w:val="26"/>
          <w:shd w:val="clear" w:color="auto" w:fill="FFFFFF"/>
          <w:lang w:val="vi-VN"/>
        </w:rPr>
        <w:t xml:space="preserve">tổng kết và xây dựng </w:t>
      </w:r>
      <w:r w:rsidR="00B66FD8" w:rsidRPr="00F25887">
        <w:rPr>
          <w:rFonts w:eastAsia="Times New Roman"/>
          <w:bCs/>
          <w:color w:val="000000" w:themeColor="text1"/>
          <w:sz w:val="26"/>
          <w:szCs w:val="26"/>
          <w:shd w:val="clear" w:color="auto" w:fill="FFFFFF"/>
          <w:lang w:val="vi-VN"/>
        </w:rPr>
        <w:t xml:space="preserve">kế hoạch </w:t>
      </w:r>
      <w:r w:rsidR="0064112B" w:rsidRPr="00F25887">
        <w:rPr>
          <w:rFonts w:eastAsia="Times New Roman"/>
          <w:bCs/>
          <w:color w:val="000000" w:themeColor="text1"/>
          <w:sz w:val="26"/>
          <w:szCs w:val="26"/>
          <w:shd w:val="clear" w:color="auto" w:fill="FFFFFF"/>
          <w:lang w:val="vi-VN"/>
        </w:rPr>
        <w:t xml:space="preserve">HĐ KH&amp;CN, </w:t>
      </w:r>
      <w:r w:rsidR="0064112B" w:rsidRPr="00F25887">
        <w:rPr>
          <w:color w:val="000000" w:themeColor="text1"/>
          <w:sz w:val="26"/>
          <w:szCs w:val="26"/>
          <w:lang w:val="vi-VN"/>
        </w:rPr>
        <w:t xml:space="preserve">báo cáo kết quả HĐ NCKH trong năm học, trên cơ sở đó nhà trường khen thưởng cá nhân, tập thể có thành tích trong NCKH và công bố quốc tế đăng trên </w:t>
      </w:r>
      <w:r w:rsidR="0064112B" w:rsidRPr="00F25887">
        <w:rPr>
          <w:bCs/>
          <w:color w:val="000000" w:themeColor="text1"/>
          <w:sz w:val="26"/>
          <w:szCs w:val="26"/>
          <w:bdr w:val="none" w:sz="0" w:space="0" w:color="auto" w:frame="1"/>
          <w:lang w:val="vi-VN"/>
        </w:rPr>
        <w:t>tạp chí khoa học thuộc danh mục</w:t>
      </w:r>
      <w:r w:rsidR="00E75975" w:rsidRPr="00F25887">
        <w:rPr>
          <w:bCs/>
          <w:color w:val="000000" w:themeColor="text1"/>
          <w:sz w:val="26"/>
          <w:szCs w:val="26"/>
          <w:bdr w:val="none" w:sz="0" w:space="0" w:color="auto" w:frame="1"/>
          <w:lang w:val="vi-VN"/>
        </w:rPr>
        <w:t xml:space="preserve"> SIS (Institute for Scientific Information); Scopus;</w:t>
      </w:r>
      <w:r w:rsidR="0064112B" w:rsidRPr="00F25887">
        <w:rPr>
          <w:bCs/>
          <w:color w:val="000000" w:themeColor="text1"/>
          <w:sz w:val="26"/>
          <w:szCs w:val="26"/>
          <w:bdr w:val="none" w:sz="0" w:space="0" w:color="auto" w:frame="1"/>
          <w:lang w:val="vi-VN"/>
        </w:rPr>
        <w:t xml:space="preserve"> SCI (Science Citation Index); </w:t>
      </w:r>
      <w:r w:rsidR="0064112B" w:rsidRPr="00F25887">
        <w:rPr>
          <w:rStyle w:val="Strong"/>
          <w:b w:val="0"/>
          <w:color w:val="000000" w:themeColor="text1"/>
          <w:sz w:val="26"/>
          <w:szCs w:val="26"/>
          <w:bdr w:val="none" w:sz="0" w:space="0" w:color="auto" w:frame="1"/>
          <w:lang w:val="vi-VN"/>
        </w:rPr>
        <w:t xml:space="preserve">SCIE (Science Citation Index Expanded); </w:t>
      </w:r>
      <w:r w:rsidR="0064112B" w:rsidRPr="00F25887">
        <w:rPr>
          <w:bCs/>
          <w:color w:val="000000" w:themeColor="text1"/>
          <w:sz w:val="26"/>
          <w:szCs w:val="26"/>
          <w:bdr w:val="none" w:sz="0" w:space="0" w:color="auto" w:frame="1"/>
          <w:lang w:val="vi-VN"/>
        </w:rPr>
        <w:t>SSCI (Social Sciences Citation Index);</w:t>
      </w:r>
      <w:r w:rsidR="0064112B" w:rsidRPr="00F25887">
        <w:rPr>
          <w:b/>
          <w:bCs/>
          <w:color w:val="000000" w:themeColor="text1"/>
          <w:sz w:val="26"/>
          <w:szCs w:val="26"/>
          <w:bdr w:val="none" w:sz="0" w:space="0" w:color="auto" w:frame="1"/>
          <w:lang w:val="vi-VN"/>
        </w:rPr>
        <w:t xml:space="preserve"> </w:t>
      </w:r>
      <w:r w:rsidR="00846E29" w:rsidRPr="00F25887">
        <w:rPr>
          <w:rStyle w:val="Strong"/>
          <w:b w:val="0"/>
          <w:color w:val="000000" w:themeColor="text1"/>
          <w:sz w:val="26"/>
          <w:szCs w:val="26"/>
          <w:bdr w:val="none" w:sz="0" w:space="0" w:color="auto" w:frame="1"/>
          <w:lang w:val="vi-VN"/>
        </w:rPr>
        <w:t xml:space="preserve">A&amp;HCI </w:t>
      </w:r>
      <w:r w:rsidR="0064112B" w:rsidRPr="00F25887">
        <w:rPr>
          <w:rStyle w:val="Strong"/>
          <w:b w:val="0"/>
          <w:color w:val="000000" w:themeColor="text1"/>
          <w:sz w:val="26"/>
          <w:szCs w:val="26"/>
          <w:bdr w:val="none" w:sz="0" w:space="0" w:color="auto" w:frame="1"/>
          <w:lang w:val="vi-VN"/>
        </w:rPr>
        <w:t xml:space="preserve">(Arts and Humanities Citation Index). Tuy nhiên, trên cơ sở kết quả </w:t>
      </w:r>
      <w:r w:rsidR="00AA67F3" w:rsidRPr="00F25887">
        <w:rPr>
          <w:rStyle w:val="Strong"/>
          <w:b w:val="0"/>
          <w:color w:val="000000" w:themeColor="text1"/>
          <w:sz w:val="26"/>
          <w:szCs w:val="26"/>
          <w:bdr w:val="none" w:sz="0" w:space="0" w:color="auto" w:frame="1"/>
          <w:lang w:val="vi-VN"/>
        </w:rPr>
        <w:t>KT-ĐG</w:t>
      </w:r>
      <w:r w:rsidR="0064112B" w:rsidRPr="00F25887">
        <w:rPr>
          <w:rStyle w:val="Strong"/>
          <w:b w:val="0"/>
          <w:color w:val="000000" w:themeColor="text1"/>
          <w:sz w:val="26"/>
          <w:szCs w:val="26"/>
          <w:bdr w:val="none" w:sz="0" w:space="0" w:color="auto" w:frame="1"/>
          <w:lang w:val="vi-VN"/>
        </w:rPr>
        <w:t xml:space="preserve"> </w:t>
      </w:r>
      <w:r w:rsidR="001A6D22" w:rsidRPr="00F25887">
        <w:rPr>
          <w:rStyle w:val="Strong"/>
          <w:b w:val="0"/>
          <w:color w:val="000000" w:themeColor="text1"/>
          <w:sz w:val="26"/>
          <w:szCs w:val="26"/>
          <w:bdr w:val="none" w:sz="0" w:space="0" w:color="auto" w:frame="1"/>
          <w:lang w:val="vi-VN"/>
        </w:rPr>
        <w:t>HĐ</w:t>
      </w:r>
      <w:r w:rsidR="0064112B" w:rsidRPr="00F25887">
        <w:rPr>
          <w:rStyle w:val="Strong"/>
          <w:b w:val="0"/>
          <w:color w:val="000000" w:themeColor="text1"/>
          <w:sz w:val="26"/>
          <w:szCs w:val="26"/>
          <w:bdr w:val="none" w:sz="0" w:space="0" w:color="auto" w:frame="1"/>
          <w:lang w:val="vi-VN"/>
        </w:rPr>
        <w:t xml:space="preserve"> này, hầu như trường ĐH vẫn chưa đề xuất được những biện pháp khả thi, xây dựng chiến lược để gia tăng những công bố quốc tế từ kết quả nghiên cứu, đào tạo mà chủ yếu vẫn dựa trên sự chủ động và nguồn lực nội sinh của chính tác giả nghiên cứu. </w:t>
      </w:r>
    </w:p>
    <w:p w14:paraId="3FD8833F" w14:textId="74727713" w:rsidR="000D713F" w:rsidRPr="00450255" w:rsidRDefault="0096775F" w:rsidP="000D0695">
      <w:pPr>
        <w:widowControl w:val="0"/>
        <w:spacing w:line="348" w:lineRule="auto"/>
        <w:ind w:firstLine="709"/>
        <w:jc w:val="both"/>
        <w:rPr>
          <w:color w:val="000000" w:themeColor="text1"/>
          <w:spacing w:val="-4"/>
          <w:sz w:val="26"/>
          <w:szCs w:val="26"/>
          <w:lang w:val="vi-VN"/>
        </w:rPr>
      </w:pPr>
      <w:r w:rsidRPr="00F25887">
        <w:rPr>
          <w:color w:val="000000" w:themeColor="text1"/>
          <w:sz w:val="26"/>
          <w:szCs w:val="26"/>
          <w:lang w:val="vi-VN"/>
        </w:rPr>
        <w:t>C</w:t>
      </w:r>
      <w:r w:rsidRPr="00450255">
        <w:rPr>
          <w:color w:val="000000" w:themeColor="text1"/>
          <w:spacing w:val="-4"/>
          <w:sz w:val="26"/>
          <w:szCs w:val="26"/>
          <w:lang w:val="vi-VN"/>
        </w:rPr>
        <w:t xml:space="preserve">ác nội dung khác được đánh giá ít thực hiện và ít hiệu quả hơn là: </w:t>
      </w:r>
      <w:r w:rsidRPr="00450255">
        <w:rPr>
          <w:i/>
          <w:color w:val="000000" w:themeColor="text1"/>
          <w:spacing w:val="-4"/>
          <w:sz w:val="26"/>
          <w:szCs w:val="26"/>
          <w:lang w:val="vi-VN"/>
        </w:rPr>
        <w:t xml:space="preserve">Tổ chức xây dựng </w:t>
      </w:r>
      <w:r w:rsidR="00B1215C" w:rsidRPr="00450255">
        <w:rPr>
          <w:i/>
          <w:color w:val="000000" w:themeColor="text1"/>
          <w:spacing w:val="-4"/>
          <w:sz w:val="26"/>
          <w:szCs w:val="26"/>
          <w:lang w:val="vi-VN"/>
        </w:rPr>
        <w:t>CSDL</w:t>
      </w:r>
      <w:r w:rsidRPr="00450255">
        <w:rPr>
          <w:i/>
          <w:color w:val="000000" w:themeColor="text1"/>
          <w:spacing w:val="-4"/>
          <w:sz w:val="26"/>
          <w:szCs w:val="26"/>
          <w:lang w:val="vi-VN"/>
        </w:rPr>
        <w:t xml:space="preserve"> SHTT</w:t>
      </w:r>
      <w:r w:rsidR="00B20E32" w:rsidRPr="00450255">
        <w:rPr>
          <w:color w:val="000000" w:themeColor="text1"/>
          <w:spacing w:val="-4"/>
          <w:sz w:val="26"/>
          <w:szCs w:val="26"/>
          <w:lang w:val="vi-VN"/>
        </w:rPr>
        <w:t xml:space="preserve">; </w:t>
      </w:r>
      <w:r w:rsidRPr="00450255">
        <w:rPr>
          <w:i/>
          <w:color w:val="000000" w:themeColor="text1"/>
          <w:spacing w:val="-4"/>
          <w:sz w:val="26"/>
          <w:szCs w:val="26"/>
          <w:lang w:val="vi-VN"/>
        </w:rPr>
        <w:t>Tổ chức phổ biến và hướng dẫn thực hiện quy trình, thủ tục phát hiện, khai báo, ghi nhận TSTT</w:t>
      </w:r>
      <w:r w:rsidR="00B20E32" w:rsidRPr="00450255">
        <w:rPr>
          <w:i/>
          <w:color w:val="000000" w:themeColor="text1"/>
          <w:spacing w:val="-4"/>
          <w:sz w:val="26"/>
          <w:szCs w:val="26"/>
          <w:lang w:val="vi-VN"/>
        </w:rPr>
        <w:t xml:space="preserve">. </w:t>
      </w:r>
      <w:r w:rsidRPr="00450255">
        <w:rPr>
          <w:color w:val="000000" w:themeColor="text1"/>
          <w:spacing w:val="-4"/>
          <w:sz w:val="26"/>
          <w:szCs w:val="26"/>
          <w:lang w:val="vi-VN"/>
        </w:rPr>
        <w:t xml:space="preserve">Tìm hiểu thông tin về trang </w:t>
      </w:r>
      <w:r w:rsidR="00B1215C" w:rsidRPr="00450255">
        <w:rPr>
          <w:color w:val="000000" w:themeColor="text1"/>
          <w:spacing w:val="-4"/>
          <w:sz w:val="26"/>
          <w:szCs w:val="26"/>
          <w:lang w:val="vi-VN"/>
        </w:rPr>
        <w:t>CSDL</w:t>
      </w:r>
      <w:r w:rsidRPr="00450255">
        <w:rPr>
          <w:color w:val="000000" w:themeColor="text1"/>
          <w:spacing w:val="-4"/>
          <w:sz w:val="26"/>
          <w:szCs w:val="26"/>
          <w:lang w:val="vi-VN"/>
        </w:rPr>
        <w:t xml:space="preserve"> khoa học trực tuyến ở các trường ĐH khu vực miền Trung để phục vụ cho công tác quản lý </w:t>
      </w:r>
      <w:r w:rsidR="00B228B9" w:rsidRPr="00450255">
        <w:rPr>
          <w:color w:val="000000" w:themeColor="text1"/>
          <w:spacing w:val="-4"/>
          <w:sz w:val="26"/>
          <w:szCs w:val="26"/>
          <w:lang w:val="vi-VN"/>
        </w:rPr>
        <w:t xml:space="preserve">HĐ </w:t>
      </w:r>
      <w:r w:rsidRPr="00450255">
        <w:rPr>
          <w:iCs/>
          <w:color w:val="000000" w:themeColor="text1"/>
          <w:spacing w:val="-4"/>
          <w:sz w:val="26"/>
          <w:szCs w:val="26"/>
          <w:lang w:val="vi-VN"/>
        </w:rPr>
        <w:t>nhận diện</w:t>
      </w:r>
      <w:r w:rsidRPr="00450255">
        <w:rPr>
          <w:color w:val="000000" w:themeColor="text1"/>
          <w:spacing w:val="-4"/>
          <w:sz w:val="26"/>
          <w:szCs w:val="26"/>
          <w:lang w:val="vi-VN"/>
        </w:rPr>
        <w:t xml:space="preserve">, </w:t>
      </w:r>
      <w:r w:rsidRPr="00450255">
        <w:rPr>
          <w:iCs/>
          <w:color w:val="000000" w:themeColor="text1"/>
          <w:spacing w:val="-4"/>
          <w:sz w:val="26"/>
          <w:szCs w:val="26"/>
          <w:lang w:val="vi-VN"/>
        </w:rPr>
        <w:t>thống kê và quản lý về mặt hành chính SHTT</w:t>
      </w:r>
      <w:r w:rsidRPr="00450255">
        <w:rPr>
          <w:color w:val="000000" w:themeColor="text1"/>
          <w:spacing w:val="-4"/>
          <w:sz w:val="26"/>
          <w:szCs w:val="26"/>
          <w:lang w:val="vi-VN"/>
        </w:rPr>
        <w:t xml:space="preserve">, kết quả cho thấy: ĐH Huế là đơn vị đã xây dựng và vận hành trang </w:t>
      </w:r>
      <w:r w:rsidR="00B1215C" w:rsidRPr="00450255">
        <w:rPr>
          <w:color w:val="000000" w:themeColor="text1"/>
          <w:spacing w:val="-4"/>
          <w:sz w:val="26"/>
          <w:szCs w:val="26"/>
          <w:lang w:val="vi-VN"/>
        </w:rPr>
        <w:t>CSDL</w:t>
      </w:r>
      <w:r w:rsidRPr="00450255">
        <w:rPr>
          <w:color w:val="000000" w:themeColor="text1"/>
          <w:spacing w:val="-4"/>
          <w:sz w:val="26"/>
          <w:szCs w:val="26"/>
          <w:lang w:val="vi-VN"/>
        </w:rPr>
        <w:t xml:space="preserve"> khoa học, thống kê dữ liệu nhà khoa họ</w:t>
      </w:r>
      <w:r w:rsidR="001C096E" w:rsidRPr="00450255">
        <w:rPr>
          <w:color w:val="000000" w:themeColor="text1"/>
          <w:spacing w:val="-4"/>
          <w:sz w:val="26"/>
          <w:szCs w:val="26"/>
          <w:lang w:val="vi-VN"/>
        </w:rPr>
        <w:t xml:space="preserve">c, </w:t>
      </w:r>
      <w:r w:rsidRPr="00450255">
        <w:rPr>
          <w:color w:val="000000" w:themeColor="text1"/>
          <w:spacing w:val="-4"/>
          <w:sz w:val="26"/>
          <w:szCs w:val="26"/>
          <w:lang w:val="vi-VN"/>
        </w:rPr>
        <w:t>đề</w:t>
      </w:r>
      <w:r w:rsidR="001C096E" w:rsidRPr="00450255">
        <w:rPr>
          <w:color w:val="000000" w:themeColor="text1"/>
          <w:spacing w:val="-4"/>
          <w:sz w:val="26"/>
          <w:szCs w:val="26"/>
          <w:lang w:val="vi-VN"/>
        </w:rPr>
        <w:t xml:space="preserve"> tài, bài báo, </w:t>
      </w:r>
      <w:r w:rsidRPr="00450255">
        <w:rPr>
          <w:color w:val="000000" w:themeColor="text1"/>
          <w:spacing w:val="-4"/>
          <w:sz w:val="26"/>
          <w:szCs w:val="26"/>
          <w:lang w:val="vi-VN"/>
        </w:rPr>
        <w:t>sách, giáo trình của cán bộ</w:t>
      </w:r>
      <w:r w:rsidR="00B20E32" w:rsidRPr="00450255">
        <w:rPr>
          <w:color w:val="000000" w:themeColor="text1"/>
          <w:spacing w:val="-4"/>
          <w:sz w:val="26"/>
          <w:szCs w:val="26"/>
          <w:lang w:val="vi-VN"/>
        </w:rPr>
        <w:t xml:space="preserve"> GV </w:t>
      </w:r>
      <w:r w:rsidRPr="00450255">
        <w:rPr>
          <w:color w:val="000000" w:themeColor="text1"/>
          <w:spacing w:val="-4"/>
          <w:sz w:val="26"/>
          <w:szCs w:val="26"/>
          <w:lang w:val="vi-VN"/>
        </w:rPr>
        <w:t xml:space="preserve">ĐH Huế. </w:t>
      </w:r>
      <w:r w:rsidR="00F80827" w:rsidRPr="00450255">
        <w:rPr>
          <w:i/>
          <w:color w:val="000000" w:themeColor="text1"/>
          <w:spacing w:val="-4"/>
          <w:sz w:val="26"/>
          <w:szCs w:val="26"/>
          <w:lang w:val="vi-VN"/>
        </w:rPr>
        <w:t xml:space="preserve">ĐH Huế </w:t>
      </w:r>
      <w:r w:rsidRPr="00450255">
        <w:rPr>
          <w:i/>
          <w:color w:val="000000" w:themeColor="text1"/>
          <w:spacing w:val="-4"/>
          <w:sz w:val="26"/>
          <w:szCs w:val="26"/>
          <w:lang w:val="vi-VN"/>
        </w:rPr>
        <w:t xml:space="preserve">chú trọng xây dựng và thường xuyên nâng cấp trang </w:t>
      </w:r>
      <w:r w:rsidR="00B1215C" w:rsidRPr="00450255">
        <w:rPr>
          <w:i/>
          <w:color w:val="000000" w:themeColor="text1"/>
          <w:spacing w:val="-4"/>
          <w:sz w:val="26"/>
          <w:szCs w:val="26"/>
          <w:lang w:val="vi-VN"/>
        </w:rPr>
        <w:t>CSDL</w:t>
      </w:r>
      <w:r w:rsidRPr="00450255">
        <w:rPr>
          <w:i/>
          <w:color w:val="000000" w:themeColor="text1"/>
          <w:spacing w:val="-4"/>
          <w:sz w:val="26"/>
          <w:szCs w:val="26"/>
          <w:lang w:val="vi-VN"/>
        </w:rPr>
        <w:t xml:space="preserve"> khoa học trực tuyến </w:t>
      </w:r>
      <w:r w:rsidRPr="00450255">
        <w:rPr>
          <w:bCs/>
          <w:i/>
          <w:color w:val="000000" w:themeColor="text1"/>
          <w:spacing w:val="-4"/>
          <w:sz w:val="26"/>
          <w:szCs w:val="26"/>
          <w:lang w:val="vi-VN"/>
        </w:rPr>
        <w:t xml:space="preserve">nhằm giới thiệu, quảng bá rộng rãi kết quả nghiên cứu, gia tăng cơ hội trích dẫn công bố khoa học của các nhà khoa học; góp phần cải thiện các tiêu chí liên quan đến công bố khoa học và chỉ số trích dẫn trong các bảng xếp hạng </w:t>
      </w:r>
      <w:r w:rsidR="00B10005" w:rsidRPr="00450255">
        <w:rPr>
          <w:bCs/>
          <w:i/>
          <w:color w:val="000000" w:themeColor="text1"/>
          <w:spacing w:val="-4"/>
          <w:sz w:val="26"/>
          <w:szCs w:val="26"/>
          <w:lang w:val="vi-VN"/>
        </w:rPr>
        <w:t xml:space="preserve">ĐH </w:t>
      </w:r>
      <w:r w:rsidRPr="00450255">
        <w:rPr>
          <w:bCs/>
          <w:i/>
          <w:color w:val="000000" w:themeColor="text1"/>
          <w:spacing w:val="-4"/>
          <w:sz w:val="26"/>
          <w:szCs w:val="26"/>
          <w:lang w:val="vi-VN"/>
        </w:rPr>
        <w:t xml:space="preserve">và cung cấp một công cụ đánh giá khách quan </w:t>
      </w:r>
      <w:r w:rsidR="00846E29" w:rsidRPr="00450255">
        <w:rPr>
          <w:bCs/>
          <w:i/>
          <w:color w:val="000000" w:themeColor="text1"/>
          <w:spacing w:val="-4"/>
          <w:sz w:val="26"/>
          <w:szCs w:val="26"/>
          <w:lang w:val="vi-VN"/>
        </w:rPr>
        <w:t xml:space="preserve">về </w:t>
      </w:r>
      <w:r w:rsidRPr="00450255">
        <w:rPr>
          <w:bCs/>
          <w:i/>
          <w:color w:val="000000" w:themeColor="text1"/>
          <w:spacing w:val="-4"/>
          <w:sz w:val="26"/>
          <w:szCs w:val="26"/>
          <w:lang w:val="vi-VN"/>
        </w:rPr>
        <w:t>năng suất và chất lượng công bố của từng nhà khoa học</w:t>
      </w:r>
      <w:r w:rsidRPr="00450255">
        <w:rPr>
          <w:b/>
          <w:i/>
          <w:color w:val="000000" w:themeColor="text1"/>
          <w:spacing w:val="-4"/>
          <w:sz w:val="26"/>
          <w:szCs w:val="26"/>
          <w:lang w:val="vi-VN"/>
        </w:rPr>
        <w:t xml:space="preserve"> </w:t>
      </w:r>
      <w:r w:rsidRPr="00450255">
        <w:rPr>
          <w:b/>
          <w:color w:val="000000" w:themeColor="text1"/>
          <w:spacing w:val="-4"/>
          <w:sz w:val="26"/>
          <w:szCs w:val="26"/>
          <w:lang w:val="vi-VN"/>
        </w:rPr>
        <w:t>(</w:t>
      </w:r>
      <w:r w:rsidR="00505956" w:rsidRPr="00450255">
        <w:rPr>
          <w:b/>
          <w:color w:val="000000" w:themeColor="text1"/>
          <w:spacing w:val="-4"/>
          <w:sz w:val="26"/>
          <w:szCs w:val="26"/>
          <w:lang w:val="vi-VN"/>
        </w:rPr>
        <w:t>1</w:t>
      </w:r>
      <w:r w:rsidRPr="00450255">
        <w:rPr>
          <w:b/>
          <w:color w:val="000000" w:themeColor="text1"/>
          <w:spacing w:val="-4"/>
          <w:sz w:val="26"/>
          <w:szCs w:val="26"/>
          <w:lang w:val="vi-VN"/>
        </w:rPr>
        <w:t>CBQL1)</w:t>
      </w:r>
      <w:r w:rsidRPr="00450255">
        <w:rPr>
          <w:color w:val="000000" w:themeColor="text1"/>
          <w:spacing w:val="-4"/>
          <w:sz w:val="26"/>
          <w:szCs w:val="26"/>
          <w:lang w:val="vi-VN"/>
        </w:rPr>
        <w:t xml:space="preserve">. Trong khi đó, tại ĐH Tây Nguyên và ĐH Quy Nhơn, chỉ đang dừng lại ở </w:t>
      </w:r>
      <w:r w:rsidR="00B1215C" w:rsidRPr="00450255">
        <w:rPr>
          <w:color w:val="000000" w:themeColor="text1"/>
          <w:spacing w:val="-4"/>
          <w:sz w:val="26"/>
          <w:szCs w:val="26"/>
          <w:lang w:val="vi-VN"/>
        </w:rPr>
        <w:t>CSDL</w:t>
      </w:r>
      <w:r w:rsidRPr="00450255">
        <w:rPr>
          <w:color w:val="000000" w:themeColor="text1"/>
          <w:spacing w:val="-4"/>
          <w:sz w:val="26"/>
          <w:szCs w:val="26"/>
          <w:lang w:val="vi-VN"/>
        </w:rPr>
        <w:t xml:space="preserve"> của cá nhân tự cập nhật trên Website của Trườ</w:t>
      </w:r>
      <w:r w:rsidR="00B20E32" w:rsidRPr="00450255">
        <w:rPr>
          <w:color w:val="000000" w:themeColor="text1"/>
          <w:spacing w:val="-4"/>
          <w:sz w:val="26"/>
          <w:szCs w:val="26"/>
          <w:lang w:val="vi-VN"/>
        </w:rPr>
        <w:t>ng</w:t>
      </w:r>
      <w:r w:rsidR="00505956" w:rsidRPr="00450255">
        <w:rPr>
          <w:color w:val="000000" w:themeColor="text1"/>
          <w:spacing w:val="-4"/>
          <w:sz w:val="26"/>
          <w:szCs w:val="26"/>
          <w:lang w:val="vi-VN"/>
        </w:rPr>
        <w:t xml:space="preserve"> </w:t>
      </w:r>
      <w:r w:rsidR="00505956" w:rsidRPr="00450255">
        <w:rPr>
          <w:b/>
          <w:color w:val="000000" w:themeColor="text1"/>
          <w:spacing w:val="-4"/>
          <w:sz w:val="26"/>
          <w:szCs w:val="26"/>
          <w:lang w:val="vi-VN"/>
        </w:rPr>
        <w:t>(2CBQL16,19; 3CBQL29,34)</w:t>
      </w:r>
      <w:r w:rsidR="00505956" w:rsidRPr="00450255">
        <w:rPr>
          <w:color w:val="000000" w:themeColor="text1"/>
          <w:spacing w:val="-4"/>
          <w:sz w:val="26"/>
          <w:szCs w:val="26"/>
          <w:lang w:val="vi-VN"/>
        </w:rPr>
        <w:t>,</w:t>
      </w:r>
      <w:r w:rsidR="00B20E32" w:rsidRPr="00450255">
        <w:rPr>
          <w:color w:val="000000" w:themeColor="text1"/>
          <w:spacing w:val="-4"/>
          <w:sz w:val="26"/>
          <w:szCs w:val="26"/>
          <w:lang w:val="vi-VN"/>
        </w:rPr>
        <w:t xml:space="preserve"> đồng thời c</w:t>
      </w:r>
      <w:r w:rsidRPr="00450255">
        <w:rPr>
          <w:color w:val="000000" w:themeColor="text1"/>
          <w:spacing w:val="-4"/>
          <w:sz w:val="26"/>
          <w:szCs w:val="26"/>
          <w:lang w:val="vi-VN"/>
        </w:rPr>
        <w:t xml:space="preserve">ác trường ĐH trong khu vực đều rất ít thực hiện các hình thức </w:t>
      </w:r>
      <w:r w:rsidR="001A6D22" w:rsidRPr="00450255">
        <w:rPr>
          <w:color w:val="000000" w:themeColor="text1"/>
          <w:spacing w:val="-4"/>
          <w:sz w:val="26"/>
          <w:szCs w:val="26"/>
          <w:lang w:val="vi-VN"/>
        </w:rPr>
        <w:t>HĐ</w:t>
      </w:r>
      <w:r w:rsidRPr="00450255">
        <w:rPr>
          <w:color w:val="000000" w:themeColor="text1"/>
          <w:spacing w:val="-4"/>
          <w:sz w:val="26"/>
          <w:szCs w:val="26"/>
          <w:lang w:val="vi-VN"/>
        </w:rPr>
        <w:t xml:space="preserve"> nhằm phổ biến và hướng dẫn quy trình và thủ tục phát hiện, khai báo, ghi nhận TSTT mà GV tự khai báo bằng văn bản hoặc kê khai trên hệ thống vào cuối mỗi năm học theo yêu cầu từ</w:t>
      </w:r>
      <w:r w:rsidR="000D713F" w:rsidRPr="00450255">
        <w:rPr>
          <w:color w:val="000000" w:themeColor="text1"/>
          <w:spacing w:val="-4"/>
          <w:sz w:val="26"/>
          <w:szCs w:val="26"/>
          <w:lang w:val="vi-VN"/>
        </w:rPr>
        <w:t xml:space="preserve"> phòng QLKH/KH&amp;CN.</w:t>
      </w:r>
    </w:p>
    <w:p w14:paraId="702FD356" w14:textId="1903FCE7" w:rsidR="000D713F" w:rsidRPr="00F25887" w:rsidRDefault="0096775F" w:rsidP="000D0695">
      <w:pPr>
        <w:widowControl w:val="0"/>
        <w:spacing w:line="348" w:lineRule="auto"/>
        <w:ind w:firstLine="709"/>
        <w:jc w:val="both"/>
        <w:rPr>
          <w:color w:val="000000" w:themeColor="text1"/>
          <w:sz w:val="26"/>
          <w:szCs w:val="26"/>
          <w:lang w:val="vi-VN"/>
        </w:rPr>
      </w:pPr>
      <w:r w:rsidRPr="00F25887">
        <w:rPr>
          <w:color w:val="000000" w:themeColor="text1"/>
          <w:sz w:val="26"/>
          <w:szCs w:val="26"/>
          <w:lang w:val="vi-VN"/>
        </w:rPr>
        <w:t xml:space="preserve">Nội dung </w:t>
      </w:r>
      <w:r w:rsidRPr="00F25887">
        <w:rPr>
          <w:i/>
          <w:color w:val="000000" w:themeColor="text1"/>
          <w:sz w:val="26"/>
          <w:szCs w:val="26"/>
          <w:lang w:val="vi-VN"/>
        </w:rPr>
        <w:t>Tổ chức cấp giấy biên nhận/xác nhận quyền sở hữu của tổ chức, cá nhân đối với TSTT</w:t>
      </w:r>
      <w:r w:rsidRPr="00F25887">
        <w:rPr>
          <w:color w:val="000000" w:themeColor="text1"/>
          <w:sz w:val="26"/>
          <w:szCs w:val="26"/>
          <w:lang w:val="vi-VN"/>
        </w:rPr>
        <w:t xml:space="preserve"> được đánh giá ít thực hiện và ít hiệu quả nhất. Sở dĩ việc tổ chức cấp giấy chứng nhận quyền SHTT của tác giả đối với TSTT chưa thực hiện được, </w:t>
      </w:r>
      <w:r w:rsidRPr="00F25887">
        <w:rPr>
          <w:color w:val="000000" w:themeColor="text1"/>
          <w:sz w:val="26"/>
          <w:szCs w:val="26"/>
          <w:lang w:val="vi-VN"/>
        </w:rPr>
        <w:lastRenderedPageBreak/>
        <w:t xml:space="preserve">nguyên nhân chủ yếu được lí giải là việc xác định một công trình NCKH, giáo trình có phải là một TSTT hay không không phải chỉ do bản thân người nghiên cứu kết hợp với các </w:t>
      </w:r>
      <w:r w:rsidR="00983187" w:rsidRPr="00F25887">
        <w:rPr>
          <w:color w:val="000000" w:themeColor="text1"/>
          <w:sz w:val="26"/>
          <w:szCs w:val="26"/>
          <w:lang w:val="vi-VN"/>
        </w:rPr>
        <w:t>CBQL</w:t>
      </w:r>
      <w:r w:rsidRPr="00F25887">
        <w:rPr>
          <w:color w:val="000000" w:themeColor="text1"/>
          <w:sz w:val="26"/>
          <w:szCs w:val="26"/>
          <w:lang w:val="vi-VN"/>
        </w:rPr>
        <w:t xml:space="preserve"> về KHCN tiến hành mà phải do một bộ phận của những người có chuyên môn kiểm tra và thẩm định. Tuy nhiên, trường ĐH chưa có quy định rõ ràng nào về việc thành lập </w:t>
      </w:r>
      <w:r w:rsidR="0064112B" w:rsidRPr="00F25887">
        <w:rPr>
          <w:color w:val="000000" w:themeColor="text1"/>
          <w:sz w:val="26"/>
          <w:szCs w:val="26"/>
          <w:lang w:val="vi-VN"/>
        </w:rPr>
        <w:t xml:space="preserve">những hội đồng </w:t>
      </w:r>
      <w:r w:rsidRPr="00F25887">
        <w:rPr>
          <w:color w:val="000000" w:themeColor="text1"/>
          <w:sz w:val="26"/>
          <w:szCs w:val="26"/>
          <w:lang w:val="vi-VN"/>
        </w:rPr>
        <w:t>chuyên môn để đánh giá và thẩm định</w:t>
      </w:r>
      <w:r w:rsidR="00720033" w:rsidRPr="00F25887">
        <w:rPr>
          <w:color w:val="000000" w:themeColor="text1"/>
          <w:sz w:val="26"/>
          <w:szCs w:val="26"/>
          <w:lang w:val="vi-VN"/>
        </w:rPr>
        <w:t xml:space="preserve"> và cấp giấy xác nhận quyền sở hữ</w:t>
      </w:r>
      <w:r w:rsidR="0064112B" w:rsidRPr="00F25887">
        <w:rPr>
          <w:color w:val="000000" w:themeColor="text1"/>
          <w:sz w:val="26"/>
          <w:szCs w:val="26"/>
          <w:lang w:val="vi-VN"/>
        </w:rPr>
        <w:t xml:space="preserve">u TSTT, làm cơ sở quan trọng cho việc xác định tiềm năng xác lập quyền SHTT </w:t>
      </w:r>
      <w:r w:rsidR="00720033" w:rsidRPr="00F25887">
        <w:rPr>
          <w:color w:val="000000" w:themeColor="text1"/>
          <w:sz w:val="26"/>
          <w:szCs w:val="26"/>
          <w:lang w:val="vi-VN"/>
        </w:rPr>
        <w:t>cho cá nhân, tổ chứ</w:t>
      </w:r>
      <w:r w:rsidR="0064112B" w:rsidRPr="00F25887">
        <w:rPr>
          <w:color w:val="000000" w:themeColor="text1"/>
          <w:sz w:val="26"/>
          <w:szCs w:val="26"/>
          <w:lang w:val="vi-VN"/>
        </w:rPr>
        <w:t xml:space="preserve">c trong trường </w:t>
      </w:r>
      <w:r w:rsidR="00D36113" w:rsidRPr="00F25887">
        <w:rPr>
          <w:color w:val="000000" w:themeColor="text1"/>
          <w:sz w:val="26"/>
          <w:szCs w:val="26"/>
          <w:lang w:val="vi-VN"/>
        </w:rPr>
        <w:t>ĐH.</w:t>
      </w:r>
    </w:p>
    <w:p w14:paraId="73B06CF3" w14:textId="77777777" w:rsidR="00E343DB" w:rsidRDefault="006B53F5" w:rsidP="00E343DB">
      <w:pPr>
        <w:widowControl w:val="0"/>
        <w:spacing w:line="348" w:lineRule="auto"/>
        <w:ind w:firstLine="709"/>
        <w:jc w:val="both"/>
        <w:rPr>
          <w:color w:val="000000" w:themeColor="text1"/>
          <w:spacing w:val="-6"/>
          <w:sz w:val="26"/>
          <w:szCs w:val="26"/>
          <w:lang w:val="vi-VN"/>
        </w:rPr>
      </w:pPr>
      <w:r w:rsidRPr="00F25887">
        <w:rPr>
          <w:b/>
          <w:i/>
          <w:color w:val="000000" w:themeColor="text1"/>
          <w:spacing w:val="-6"/>
          <w:sz w:val="26"/>
          <w:szCs w:val="26"/>
          <w:lang w:val="vi-VN"/>
        </w:rPr>
        <w:t xml:space="preserve">- </w:t>
      </w:r>
      <w:r w:rsidR="0096775F" w:rsidRPr="00F25887">
        <w:rPr>
          <w:b/>
          <w:i/>
          <w:color w:val="000000" w:themeColor="text1"/>
          <w:spacing w:val="-6"/>
          <w:sz w:val="26"/>
          <w:szCs w:val="26"/>
          <w:lang w:val="vi-VN"/>
        </w:rPr>
        <w:t>Xét theo đối tượng</w:t>
      </w:r>
      <w:r w:rsidR="005C5085">
        <w:rPr>
          <w:i/>
          <w:color w:val="000000" w:themeColor="text1"/>
          <w:spacing w:val="-6"/>
          <w:sz w:val="26"/>
          <w:szCs w:val="26"/>
          <w:lang w:val="vi-VN"/>
        </w:rPr>
        <w:t xml:space="preserve">: </w:t>
      </w:r>
      <w:r w:rsidR="005C5085" w:rsidRPr="005C5085">
        <w:rPr>
          <w:color w:val="000000" w:themeColor="text1"/>
          <w:spacing w:val="-6"/>
          <w:sz w:val="26"/>
          <w:szCs w:val="26"/>
          <w:lang w:val="vi-VN"/>
        </w:rPr>
        <w:t>T</w:t>
      </w:r>
      <w:r w:rsidR="0096775F" w:rsidRPr="00F25887">
        <w:rPr>
          <w:color w:val="000000" w:themeColor="text1"/>
          <w:spacing w:val="-6"/>
          <w:sz w:val="26"/>
          <w:szCs w:val="26"/>
          <w:lang w:val="vi-VN"/>
        </w:rPr>
        <w:t>heo kết quả kiểm định t-test, không có sự khác biệt trong đánh giá củ</w:t>
      </w:r>
      <w:r w:rsidR="00F80827" w:rsidRPr="00F25887">
        <w:rPr>
          <w:color w:val="000000" w:themeColor="text1"/>
          <w:spacing w:val="-6"/>
          <w:sz w:val="26"/>
          <w:szCs w:val="26"/>
          <w:lang w:val="vi-VN"/>
        </w:rPr>
        <w:t xml:space="preserve">a CBQL, </w:t>
      </w:r>
      <w:r w:rsidR="0096775F" w:rsidRPr="00F25887">
        <w:rPr>
          <w:color w:val="000000" w:themeColor="text1"/>
          <w:spacing w:val="-6"/>
          <w:sz w:val="26"/>
          <w:szCs w:val="26"/>
          <w:lang w:val="vi-VN"/>
        </w:rPr>
        <w:t xml:space="preserve">GV, CV về mức độ thường xuyên và hiệu quả thực hiện </w:t>
      </w:r>
      <w:r w:rsidR="00D004EE">
        <w:rPr>
          <w:color w:val="000000" w:themeColor="text1"/>
          <w:spacing w:val="-6"/>
          <w:sz w:val="26"/>
          <w:szCs w:val="26"/>
          <w:lang w:val="vi-VN"/>
        </w:rPr>
        <w:t xml:space="preserve">các </w:t>
      </w:r>
      <w:r w:rsidR="0096775F" w:rsidRPr="00F25887">
        <w:rPr>
          <w:color w:val="000000" w:themeColor="text1"/>
          <w:spacing w:val="-6"/>
          <w:sz w:val="26"/>
          <w:szCs w:val="26"/>
          <w:lang w:val="vi-VN"/>
        </w:rPr>
        <w:t xml:space="preserve">nội dung </w:t>
      </w:r>
      <w:r w:rsidR="00D004EE">
        <w:rPr>
          <w:color w:val="000000" w:themeColor="text1"/>
          <w:spacing w:val="-6"/>
          <w:sz w:val="26"/>
          <w:szCs w:val="26"/>
          <w:lang w:val="vi-VN"/>
        </w:rPr>
        <w:t xml:space="preserve">tổ chức, chỉ đạo </w:t>
      </w:r>
      <w:r w:rsidR="00B228B9" w:rsidRPr="00F25887">
        <w:rPr>
          <w:color w:val="000000" w:themeColor="text1"/>
          <w:spacing w:val="-6"/>
          <w:sz w:val="26"/>
          <w:szCs w:val="26"/>
          <w:lang w:val="vi-VN"/>
        </w:rPr>
        <w:t xml:space="preserve">HĐ </w:t>
      </w:r>
      <w:r w:rsidR="0096775F" w:rsidRPr="00F25887">
        <w:rPr>
          <w:color w:val="000000" w:themeColor="text1"/>
          <w:spacing w:val="-6"/>
          <w:sz w:val="26"/>
          <w:szCs w:val="26"/>
          <w:lang w:val="vi-VN"/>
        </w:rPr>
        <w:t>xác định quyền SHTT về mặt hành chính ở trườ</w:t>
      </w:r>
      <w:r w:rsidR="00F80827" w:rsidRPr="00F25887">
        <w:rPr>
          <w:color w:val="000000" w:themeColor="text1"/>
          <w:spacing w:val="-6"/>
          <w:sz w:val="26"/>
          <w:szCs w:val="26"/>
          <w:lang w:val="vi-VN"/>
        </w:rPr>
        <w:t>ng ĐH (Sig.</w:t>
      </w:r>
      <w:r w:rsidR="00012018" w:rsidRPr="00F25887">
        <w:rPr>
          <w:color w:val="000000" w:themeColor="text1"/>
          <w:spacing w:val="-6"/>
          <w:sz w:val="26"/>
          <w:szCs w:val="26"/>
          <w:lang w:val="vi-VN"/>
        </w:rPr>
        <w:t xml:space="preserve"> </w:t>
      </w:r>
      <w:r w:rsidR="00F80827" w:rsidRPr="00F25887">
        <w:rPr>
          <w:color w:val="000000" w:themeColor="text1"/>
          <w:spacing w:val="-6"/>
          <w:sz w:val="26"/>
          <w:szCs w:val="26"/>
          <w:lang w:val="vi-VN"/>
        </w:rPr>
        <w:t>&gt;</w:t>
      </w:r>
      <w:r w:rsidR="00012018" w:rsidRPr="00F25887">
        <w:rPr>
          <w:color w:val="000000" w:themeColor="text1"/>
          <w:spacing w:val="-6"/>
          <w:sz w:val="26"/>
          <w:szCs w:val="26"/>
          <w:lang w:val="vi-VN"/>
        </w:rPr>
        <w:t xml:space="preserve"> </w:t>
      </w:r>
      <w:r w:rsidR="00F80827" w:rsidRPr="00F25887">
        <w:rPr>
          <w:color w:val="000000" w:themeColor="text1"/>
          <w:spacing w:val="-6"/>
          <w:sz w:val="26"/>
          <w:szCs w:val="26"/>
          <w:lang w:val="vi-VN"/>
        </w:rPr>
        <w:t xml:space="preserve">0.05). </w:t>
      </w:r>
      <w:r w:rsidR="0096775F" w:rsidRPr="00F25887">
        <w:rPr>
          <w:color w:val="000000" w:themeColor="text1"/>
          <w:spacing w:val="-6"/>
          <w:sz w:val="26"/>
          <w:szCs w:val="26"/>
          <w:lang w:val="vi-VN"/>
        </w:rPr>
        <w:t>Điều này có thấy có sự thống nhấ</w:t>
      </w:r>
      <w:r w:rsidR="00F80827" w:rsidRPr="00F25887">
        <w:rPr>
          <w:color w:val="000000" w:themeColor="text1"/>
          <w:spacing w:val="-6"/>
          <w:sz w:val="26"/>
          <w:szCs w:val="26"/>
          <w:lang w:val="vi-VN"/>
        </w:rPr>
        <w:t xml:space="preserve">t trong đánh giá </w:t>
      </w:r>
      <w:r w:rsidR="0096775F" w:rsidRPr="00F25887">
        <w:rPr>
          <w:color w:val="000000" w:themeColor="text1"/>
          <w:spacing w:val="-6"/>
          <w:sz w:val="26"/>
          <w:szCs w:val="26"/>
          <w:lang w:val="vi-VN"/>
        </w:rPr>
        <w:t>thực trạng củ</w:t>
      </w:r>
      <w:r w:rsidR="00F80827" w:rsidRPr="00F25887">
        <w:rPr>
          <w:color w:val="000000" w:themeColor="text1"/>
          <w:spacing w:val="-6"/>
          <w:sz w:val="26"/>
          <w:szCs w:val="26"/>
          <w:lang w:val="vi-VN"/>
        </w:rPr>
        <w:t xml:space="preserve">a CBQL, </w:t>
      </w:r>
      <w:r w:rsidR="0096775F" w:rsidRPr="00F25887">
        <w:rPr>
          <w:color w:val="000000" w:themeColor="text1"/>
          <w:spacing w:val="-6"/>
          <w:sz w:val="26"/>
          <w:szCs w:val="26"/>
          <w:lang w:val="vi-VN"/>
        </w:rPr>
        <w:t>GV, CV ở trường ĐH khu vực miề</w:t>
      </w:r>
      <w:r w:rsidR="00B228B9" w:rsidRPr="00F25887">
        <w:rPr>
          <w:color w:val="000000" w:themeColor="text1"/>
          <w:spacing w:val="-6"/>
          <w:sz w:val="26"/>
          <w:szCs w:val="26"/>
          <w:lang w:val="vi-VN"/>
        </w:rPr>
        <w:t>n Trung.</w:t>
      </w:r>
    </w:p>
    <w:p w14:paraId="3A8D8D1E" w14:textId="693182C7" w:rsidR="000D713F" w:rsidRPr="00E343DB" w:rsidRDefault="006B53F5" w:rsidP="00E343DB">
      <w:pPr>
        <w:widowControl w:val="0"/>
        <w:spacing w:line="348" w:lineRule="auto"/>
        <w:ind w:firstLine="709"/>
        <w:jc w:val="both"/>
        <w:rPr>
          <w:i/>
          <w:color w:val="000000" w:themeColor="text1"/>
          <w:sz w:val="26"/>
          <w:szCs w:val="26"/>
          <w:lang w:val="vi-VN"/>
        </w:rPr>
      </w:pPr>
      <w:r w:rsidRPr="00F25887">
        <w:rPr>
          <w:b/>
          <w:i/>
          <w:color w:val="000000" w:themeColor="text1"/>
          <w:sz w:val="26"/>
          <w:szCs w:val="26"/>
          <w:lang w:val="vi-VN"/>
        </w:rPr>
        <w:t xml:space="preserve">- </w:t>
      </w:r>
      <w:r w:rsidR="0096775F" w:rsidRPr="00F25887">
        <w:rPr>
          <w:b/>
          <w:i/>
          <w:color w:val="000000" w:themeColor="text1"/>
          <w:sz w:val="26"/>
          <w:szCs w:val="26"/>
          <w:lang w:val="vi-VN"/>
        </w:rPr>
        <w:t>Tương quan giữa mức độ và hiệu quả</w:t>
      </w:r>
      <w:r w:rsidRPr="00F25887">
        <w:rPr>
          <w:b/>
          <w:i/>
          <w:color w:val="000000" w:themeColor="text1"/>
          <w:sz w:val="26"/>
          <w:szCs w:val="26"/>
          <w:lang w:val="vi-VN"/>
        </w:rPr>
        <w:t xml:space="preserve"> thực hiện</w:t>
      </w:r>
      <w:r w:rsidR="00D004EE">
        <w:rPr>
          <w:b/>
          <w:i/>
          <w:color w:val="000000" w:themeColor="text1"/>
          <w:sz w:val="26"/>
          <w:szCs w:val="26"/>
          <w:lang w:val="vi-VN"/>
        </w:rPr>
        <w:t xml:space="preserve"> </w:t>
      </w:r>
      <w:r w:rsidR="0096775F" w:rsidRPr="00F25887">
        <w:rPr>
          <w:bCs/>
          <w:iCs/>
          <w:color w:val="000000" w:themeColor="text1"/>
          <w:spacing w:val="-4"/>
          <w:sz w:val="26"/>
          <w:szCs w:val="26"/>
          <w:lang w:val="nl-NL"/>
        </w:rPr>
        <w:t>các nội dung cho thấy, các</w:t>
      </w:r>
      <w:r w:rsidR="0096775F" w:rsidRPr="00F25887">
        <w:rPr>
          <w:color w:val="000000" w:themeColor="text1"/>
          <w:sz w:val="26"/>
          <w:szCs w:val="26"/>
          <w:lang w:val="vi-VN"/>
        </w:rPr>
        <w:t xml:space="preserve"> nội dung </w:t>
      </w:r>
      <w:r w:rsidR="005C5085">
        <w:rPr>
          <w:color w:val="000000" w:themeColor="text1"/>
          <w:sz w:val="26"/>
          <w:szCs w:val="26"/>
          <w:lang w:val="vi-VN"/>
        </w:rPr>
        <w:t xml:space="preserve">tổ chức, chỉ đạo và KT-ĐG HĐ </w:t>
      </w:r>
      <w:r w:rsidR="005C5085" w:rsidRPr="005C5085">
        <w:rPr>
          <w:rFonts w:ascii="Times New Roman Italic" w:hAnsi="Times New Roman Italic"/>
          <w:color w:val="000000" w:themeColor="text1"/>
          <w:sz w:val="26"/>
          <w:szCs w:val="26"/>
          <w:lang w:val="nl-NL"/>
        </w:rPr>
        <w:t>xác định quyền sở hữu</w:t>
      </w:r>
      <w:r w:rsidR="00E343DB">
        <w:rPr>
          <w:rFonts w:ascii="Times New Roman Italic" w:hAnsi="Times New Roman Italic"/>
          <w:color w:val="000000" w:themeColor="text1"/>
          <w:sz w:val="26"/>
          <w:szCs w:val="26"/>
          <w:lang w:val="nl-NL"/>
        </w:rPr>
        <w:t xml:space="preserve"> TSTT</w:t>
      </w:r>
      <w:r w:rsidR="005C5085" w:rsidRPr="005C5085">
        <w:rPr>
          <w:rFonts w:ascii="Times New Roman Italic" w:hAnsi="Times New Roman Italic"/>
          <w:color w:val="000000" w:themeColor="text1"/>
          <w:sz w:val="26"/>
          <w:szCs w:val="26"/>
          <w:lang w:val="nl-NL"/>
        </w:rPr>
        <w:t xml:space="preserve"> về mặt hành chính</w:t>
      </w:r>
      <w:r w:rsidR="005C5085" w:rsidRPr="005C5085">
        <w:rPr>
          <w:color w:val="000000" w:themeColor="text1"/>
          <w:sz w:val="26"/>
          <w:szCs w:val="26"/>
          <w:lang w:val="vi-VN"/>
        </w:rPr>
        <w:t xml:space="preserve"> </w:t>
      </w:r>
      <w:r w:rsidR="0096775F" w:rsidRPr="005C5085">
        <w:rPr>
          <w:color w:val="000000" w:themeColor="text1"/>
          <w:sz w:val="26"/>
          <w:szCs w:val="26"/>
          <w:lang w:val="vi-VN"/>
        </w:rPr>
        <w:t>có</w:t>
      </w:r>
      <w:r w:rsidR="0096775F" w:rsidRPr="00F25887">
        <w:rPr>
          <w:color w:val="000000" w:themeColor="text1"/>
          <w:sz w:val="26"/>
          <w:szCs w:val="26"/>
          <w:lang w:val="vi-VN"/>
        </w:rPr>
        <w:t xml:space="preserve"> mức tương quan thuận và </w:t>
      </w:r>
      <w:r w:rsidR="0096775F" w:rsidRPr="00F25887">
        <w:rPr>
          <w:bCs/>
          <w:iCs/>
          <w:color w:val="000000" w:themeColor="text1"/>
          <w:spacing w:val="-4"/>
          <w:sz w:val="26"/>
          <w:szCs w:val="26"/>
          <w:lang w:val="nl-NL"/>
        </w:rPr>
        <w:t>chặt chẽ</w:t>
      </w:r>
      <w:r w:rsidR="0096775F" w:rsidRPr="00F25887">
        <w:rPr>
          <w:color w:val="000000" w:themeColor="text1"/>
          <w:sz w:val="26"/>
          <w:szCs w:val="26"/>
          <w:lang w:val="vi-VN"/>
        </w:rPr>
        <w:t xml:space="preserve"> (r= </w:t>
      </w:r>
      <w:r w:rsidR="0096775F" w:rsidRPr="00F25887">
        <w:rPr>
          <w:bCs/>
          <w:iCs/>
          <w:color w:val="000000" w:themeColor="text1"/>
          <w:spacing w:val="-4"/>
          <w:sz w:val="26"/>
          <w:szCs w:val="26"/>
          <w:lang w:val="nl-NL"/>
        </w:rPr>
        <w:t>0</w:t>
      </w:r>
      <w:r w:rsidR="0096775F" w:rsidRPr="00F25887">
        <w:rPr>
          <w:color w:val="000000" w:themeColor="text1"/>
          <w:sz w:val="26"/>
          <w:szCs w:val="26"/>
          <w:lang w:val="vi-VN"/>
        </w:rPr>
        <w:t xml:space="preserve">,81-0,88, p&lt;0.01). </w:t>
      </w:r>
      <w:r w:rsidR="00F80827" w:rsidRPr="00F25887">
        <w:rPr>
          <w:color w:val="000000" w:themeColor="text1"/>
          <w:sz w:val="26"/>
          <w:szCs w:val="26"/>
          <w:lang w:val="vi-VN"/>
        </w:rPr>
        <w:t>Vì vậy</w:t>
      </w:r>
      <w:r w:rsidR="0096775F" w:rsidRPr="00F25887">
        <w:rPr>
          <w:color w:val="000000" w:themeColor="text1"/>
          <w:sz w:val="26"/>
          <w:szCs w:val="26"/>
          <w:lang w:val="vi-VN"/>
        </w:rPr>
        <w:t>, trường ĐH càng quan tâm thực hiện thường xuyên các nội dung như: tổ chức thực hiện các chương trình hỗ trợ hoạt động sáng tạo TSTT</w:t>
      </w:r>
      <w:r w:rsidR="0096775F" w:rsidRPr="00F25887">
        <w:rPr>
          <w:color w:val="000000" w:themeColor="text1"/>
          <w:spacing w:val="-1"/>
          <w:sz w:val="26"/>
          <w:szCs w:val="26"/>
          <w:lang w:val="vi-VN"/>
        </w:rPr>
        <w:t xml:space="preserve">; tổ chức hướng dẫn, tổ chức tiếp nhận, thống kê TSTT và ứng dụng CNTT, xây dựng </w:t>
      </w:r>
      <w:r w:rsidR="00B1215C" w:rsidRPr="00F25887">
        <w:rPr>
          <w:color w:val="000000" w:themeColor="text1"/>
          <w:spacing w:val="-1"/>
          <w:sz w:val="26"/>
          <w:szCs w:val="26"/>
          <w:lang w:val="vi-VN"/>
        </w:rPr>
        <w:t>CSDL</w:t>
      </w:r>
      <w:r w:rsidR="0096775F" w:rsidRPr="00F25887">
        <w:rPr>
          <w:color w:val="000000" w:themeColor="text1"/>
          <w:spacing w:val="-1"/>
          <w:sz w:val="26"/>
          <w:szCs w:val="26"/>
          <w:lang w:val="vi-VN"/>
        </w:rPr>
        <w:t xml:space="preserve"> khoa học trực tuyến trong quản lý </w:t>
      </w:r>
      <w:r w:rsidR="0096775F" w:rsidRPr="00F25887">
        <w:rPr>
          <w:color w:val="000000" w:themeColor="text1"/>
          <w:sz w:val="26"/>
          <w:szCs w:val="26"/>
          <w:lang w:val="vi-VN"/>
        </w:rPr>
        <w:t xml:space="preserve">thì hiệu quả </w:t>
      </w:r>
      <w:r w:rsidR="00D004EE">
        <w:rPr>
          <w:color w:val="000000" w:themeColor="text1"/>
          <w:sz w:val="26"/>
          <w:szCs w:val="26"/>
          <w:lang w:val="vi-VN"/>
        </w:rPr>
        <w:t xml:space="preserve">tổ chức, chỉ đạo </w:t>
      </w:r>
      <w:r w:rsidR="00B228B9" w:rsidRPr="00F25887">
        <w:rPr>
          <w:color w:val="000000" w:themeColor="text1"/>
          <w:sz w:val="26"/>
          <w:szCs w:val="26"/>
          <w:lang w:val="vi-VN"/>
        </w:rPr>
        <w:t xml:space="preserve">HĐ </w:t>
      </w:r>
      <w:r w:rsidR="0096775F" w:rsidRPr="00F25887">
        <w:rPr>
          <w:color w:val="000000" w:themeColor="text1"/>
          <w:sz w:val="26"/>
          <w:szCs w:val="26"/>
          <w:lang w:val="vi-VN"/>
        </w:rPr>
        <w:t xml:space="preserve">xác định quyền SHTT về mặt hành chính </w:t>
      </w:r>
      <w:r w:rsidR="00B228B9" w:rsidRPr="00F25887">
        <w:rPr>
          <w:color w:val="000000" w:themeColor="text1"/>
          <w:sz w:val="26"/>
          <w:szCs w:val="26"/>
          <w:lang w:val="vi-VN"/>
        </w:rPr>
        <w:t xml:space="preserve">ở trường ĐH </w:t>
      </w:r>
      <w:r w:rsidR="0096775F" w:rsidRPr="00F25887">
        <w:rPr>
          <w:color w:val="000000" w:themeColor="text1"/>
          <w:sz w:val="26"/>
          <w:szCs w:val="26"/>
          <w:lang w:val="vi-VN"/>
        </w:rPr>
        <w:t xml:space="preserve">càng cao. </w:t>
      </w:r>
    </w:p>
    <w:p w14:paraId="636B9A5A" w14:textId="2B98FE0A" w:rsidR="000D713F" w:rsidRPr="007B022B" w:rsidRDefault="006B53F5" w:rsidP="007B022B">
      <w:pPr>
        <w:widowControl w:val="0"/>
        <w:spacing w:line="360" w:lineRule="auto"/>
        <w:ind w:firstLine="706"/>
        <w:jc w:val="both"/>
        <w:rPr>
          <w:color w:val="000000" w:themeColor="text1"/>
          <w:sz w:val="26"/>
          <w:szCs w:val="26"/>
          <w:lang w:val="af-ZA"/>
        </w:rPr>
      </w:pPr>
      <w:r w:rsidRPr="007B022B">
        <w:rPr>
          <w:color w:val="000000" w:themeColor="text1"/>
          <w:sz w:val="26"/>
          <w:szCs w:val="26"/>
          <w:lang w:val="af-ZA"/>
        </w:rPr>
        <w:t>Như vậy, k</w:t>
      </w:r>
      <w:r w:rsidR="004F591D" w:rsidRPr="007B022B">
        <w:rPr>
          <w:color w:val="000000" w:themeColor="text1"/>
          <w:sz w:val="26"/>
          <w:szCs w:val="26"/>
          <w:lang w:val="af-ZA"/>
        </w:rPr>
        <w:t xml:space="preserve">ết quả khảo sát cho thấy, các trường ĐH trong khu vực miền Trung đã quan tâm xây dựng kế hoạch </w:t>
      </w:r>
      <w:r w:rsidR="004F591D" w:rsidRPr="007B022B">
        <w:rPr>
          <w:iCs/>
          <w:color w:val="000000" w:themeColor="text1"/>
          <w:sz w:val="26"/>
          <w:szCs w:val="26"/>
          <w:lang w:val="vi-VN"/>
        </w:rPr>
        <w:t>nhận diện</w:t>
      </w:r>
      <w:r w:rsidR="004F591D" w:rsidRPr="007B022B">
        <w:rPr>
          <w:color w:val="000000" w:themeColor="text1"/>
          <w:sz w:val="26"/>
          <w:szCs w:val="26"/>
          <w:lang w:val="vi-VN"/>
        </w:rPr>
        <w:t xml:space="preserve">, </w:t>
      </w:r>
      <w:r w:rsidR="004F591D" w:rsidRPr="007B022B">
        <w:rPr>
          <w:iCs/>
          <w:color w:val="000000" w:themeColor="text1"/>
          <w:sz w:val="26"/>
          <w:szCs w:val="26"/>
          <w:lang w:val="vi-VN"/>
        </w:rPr>
        <w:t>xác định quyền sở hữu, thống kê về mặt hành chính SHTT</w:t>
      </w:r>
      <w:r w:rsidR="004F591D" w:rsidRPr="007B022B">
        <w:rPr>
          <w:color w:val="000000" w:themeColor="text1"/>
          <w:sz w:val="26"/>
          <w:szCs w:val="26"/>
          <w:lang w:val="af-ZA"/>
        </w:rPr>
        <w:t xml:space="preserve">, </w:t>
      </w:r>
      <w:r w:rsidR="00F25F58" w:rsidRPr="007B022B">
        <w:rPr>
          <w:color w:val="000000" w:themeColor="text1"/>
          <w:sz w:val="26"/>
          <w:szCs w:val="26"/>
          <w:lang w:val="af-ZA"/>
        </w:rPr>
        <w:t xml:space="preserve">tuy vậy </w:t>
      </w:r>
      <w:r w:rsidR="004F591D" w:rsidRPr="007B022B">
        <w:rPr>
          <w:color w:val="000000" w:themeColor="text1"/>
          <w:sz w:val="26"/>
          <w:szCs w:val="26"/>
          <w:lang w:val="af-ZA"/>
        </w:rPr>
        <w:t xml:space="preserve">công tác tổ chức, chỉ đạo và </w:t>
      </w:r>
      <w:r w:rsidR="00846E29" w:rsidRPr="007B022B">
        <w:rPr>
          <w:color w:val="000000" w:themeColor="text1"/>
          <w:sz w:val="26"/>
          <w:szCs w:val="26"/>
          <w:lang w:val="af-ZA"/>
        </w:rPr>
        <w:t xml:space="preserve">KT-ĐG </w:t>
      </w:r>
      <w:r w:rsidR="00F25F58" w:rsidRPr="007B022B">
        <w:rPr>
          <w:color w:val="000000" w:themeColor="text1"/>
          <w:sz w:val="26"/>
          <w:szCs w:val="26"/>
          <w:lang w:val="af-ZA"/>
        </w:rPr>
        <w:t xml:space="preserve">vẫn còn nhiều bất cập và </w:t>
      </w:r>
      <w:r w:rsidR="004F591D" w:rsidRPr="007B022B">
        <w:rPr>
          <w:color w:val="000000" w:themeColor="text1"/>
          <w:sz w:val="26"/>
          <w:szCs w:val="26"/>
          <w:lang w:val="af-ZA"/>
        </w:rPr>
        <w:t xml:space="preserve">chưa được thực hiện thường </w:t>
      </w:r>
      <w:r w:rsidR="00F25F58" w:rsidRPr="007B022B">
        <w:rPr>
          <w:color w:val="000000" w:themeColor="text1"/>
          <w:sz w:val="26"/>
          <w:szCs w:val="26"/>
          <w:lang w:val="af-ZA"/>
        </w:rPr>
        <w:t xml:space="preserve">xuyên, </w:t>
      </w:r>
      <w:r w:rsidR="004F591D" w:rsidRPr="007B022B">
        <w:rPr>
          <w:color w:val="000000" w:themeColor="text1"/>
          <w:sz w:val="26"/>
          <w:szCs w:val="26"/>
          <w:lang w:val="af-ZA"/>
        </w:rPr>
        <w:t>hiệu quả</w:t>
      </w:r>
      <w:r w:rsidR="00B66FD8" w:rsidRPr="007B022B">
        <w:rPr>
          <w:color w:val="000000" w:themeColor="text1"/>
          <w:sz w:val="26"/>
          <w:szCs w:val="26"/>
          <w:lang w:val="af-ZA"/>
        </w:rPr>
        <w:t xml:space="preserve">. </w:t>
      </w:r>
      <w:r w:rsidR="0096775F" w:rsidRPr="007B022B">
        <w:rPr>
          <w:color w:val="000000" w:themeColor="text1"/>
          <w:sz w:val="26"/>
          <w:szCs w:val="26"/>
          <w:lang w:val="af-ZA"/>
        </w:rPr>
        <w:t xml:space="preserve">Dựa trên kết quả nghiên cứu chúng tôi </w:t>
      </w:r>
      <w:r w:rsidR="00E343DB">
        <w:rPr>
          <w:color w:val="000000" w:themeColor="text1"/>
          <w:sz w:val="26"/>
          <w:szCs w:val="26"/>
          <w:lang w:val="af-ZA"/>
        </w:rPr>
        <w:t xml:space="preserve">cho rằng, để tăng cường </w:t>
      </w:r>
      <w:r w:rsidR="0096775F" w:rsidRPr="007B022B">
        <w:rPr>
          <w:color w:val="000000" w:themeColor="text1"/>
          <w:sz w:val="26"/>
          <w:szCs w:val="26"/>
          <w:lang w:val="af-ZA"/>
        </w:rPr>
        <w:t xml:space="preserve">quản lý </w:t>
      </w:r>
      <w:r w:rsidR="00B228B9" w:rsidRPr="007B022B">
        <w:rPr>
          <w:color w:val="000000" w:themeColor="text1"/>
          <w:sz w:val="26"/>
          <w:szCs w:val="26"/>
          <w:lang w:val="af-ZA"/>
        </w:rPr>
        <w:t xml:space="preserve">HĐ </w:t>
      </w:r>
      <w:r w:rsidR="00F25F58" w:rsidRPr="007B022B">
        <w:rPr>
          <w:iCs/>
          <w:color w:val="000000" w:themeColor="text1"/>
          <w:sz w:val="26"/>
          <w:szCs w:val="26"/>
          <w:lang w:val="vi-VN"/>
        </w:rPr>
        <w:t>nhận diện</w:t>
      </w:r>
      <w:r w:rsidR="00F25F58" w:rsidRPr="007B022B">
        <w:rPr>
          <w:color w:val="000000" w:themeColor="text1"/>
          <w:sz w:val="26"/>
          <w:szCs w:val="26"/>
          <w:lang w:val="vi-VN"/>
        </w:rPr>
        <w:t xml:space="preserve">, </w:t>
      </w:r>
      <w:r w:rsidR="00F25F58" w:rsidRPr="007B022B">
        <w:rPr>
          <w:iCs/>
          <w:color w:val="000000" w:themeColor="text1"/>
          <w:sz w:val="26"/>
          <w:szCs w:val="26"/>
          <w:lang w:val="vi-VN"/>
        </w:rPr>
        <w:t>thống kê về mặt hành chính SHTT</w:t>
      </w:r>
      <w:r w:rsidR="0096775F" w:rsidRPr="007B022B">
        <w:rPr>
          <w:color w:val="000000" w:themeColor="text1"/>
          <w:sz w:val="26"/>
          <w:szCs w:val="26"/>
          <w:lang w:val="af-ZA"/>
        </w:rPr>
        <w:t xml:space="preserve">, </w:t>
      </w:r>
      <w:r w:rsidR="009912F0" w:rsidRPr="007B022B">
        <w:rPr>
          <w:color w:val="000000" w:themeColor="text1"/>
          <w:sz w:val="26"/>
          <w:szCs w:val="26"/>
          <w:lang w:val="af-ZA"/>
        </w:rPr>
        <w:t xml:space="preserve">nhà quản lý </w:t>
      </w:r>
      <w:r w:rsidR="0096775F" w:rsidRPr="007B022B">
        <w:rPr>
          <w:color w:val="000000" w:themeColor="text1"/>
          <w:sz w:val="26"/>
          <w:szCs w:val="26"/>
          <w:lang w:val="af-ZA"/>
        </w:rPr>
        <w:t>các trường ĐH khu vực miền Trung cầ</w:t>
      </w:r>
      <w:r w:rsidRPr="007B022B">
        <w:rPr>
          <w:color w:val="000000" w:themeColor="text1"/>
          <w:sz w:val="26"/>
          <w:szCs w:val="26"/>
          <w:lang w:val="af-ZA"/>
        </w:rPr>
        <w:t xml:space="preserve">n: </w:t>
      </w:r>
      <w:r w:rsidR="0096775F" w:rsidRPr="007B022B">
        <w:rPr>
          <w:color w:val="000000" w:themeColor="text1"/>
          <w:sz w:val="26"/>
          <w:szCs w:val="26"/>
          <w:lang w:val="af-ZA"/>
        </w:rPr>
        <w:t xml:space="preserve">Nâng cao nhận thức </w:t>
      </w:r>
      <w:r w:rsidR="009912F0" w:rsidRPr="007B022B">
        <w:rPr>
          <w:color w:val="000000" w:themeColor="text1"/>
          <w:sz w:val="26"/>
          <w:szCs w:val="26"/>
          <w:lang w:val="af-ZA"/>
        </w:rPr>
        <w:t>cho tác giả TSTT</w:t>
      </w:r>
      <w:r w:rsidR="0096775F" w:rsidRPr="007B022B">
        <w:rPr>
          <w:color w:val="000000" w:themeColor="text1"/>
          <w:sz w:val="26"/>
          <w:szCs w:val="26"/>
          <w:lang w:val="de-DE"/>
        </w:rPr>
        <w:t xml:space="preserve"> trong trường ĐH về ý nghĩa của công tác khai báo, nhận diệ</w:t>
      </w:r>
      <w:r w:rsidR="00B228B9" w:rsidRPr="007B022B">
        <w:rPr>
          <w:color w:val="000000" w:themeColor="text1"/>
          <w:sz w:val="26"/>
          <w:szCs w:val="26"/>
          <w:lang w:val="de-DE"/>
        </w:rPr>
        <w:t>n TSTT</w:t>
      </w:r>
      <w:r w:rsidR="0096775F" w:rsidRPr="007B022B">
        <w:rPr>
          <w:color w:val="000000" w:themeColor="text1"/>
          <w:sz w:val="26"/>
          <w:szCs w:val="26"/>
          <w:lang w:val="af-ZA"/>
        </w:rPr>
        <w:t xml:space="preserve">; </w:t>
      </w:r>
      <w:r w:rsidR="009912F0" w:rsidRPr="007B022B">
        <w:rPr>
          <w:color w:val="000000" w:themeColor="text1"/>
          <w:sz w:val="26"/>
          <w:szCs w:val="26"/>
          <w:lang w:val="af-ZA"/>
        </w:rPr>
        <w:t xml:space="preserve">Ban hành </w:t>
      </w:r>
      <w:r w:rsidR="004F591D" w:rsidRPr="007B022B">
        <w:rPr>
          <w:color w:val="000000" w:themeColor="text1"/>
          <w:sz w:val="26"/>
          <w:szCs w:val="26"/>
          <w:lang w:val="af-ZA"/>
        </w:rPr>
        <w:t xml:space="preserve">quy trình </w:t>
      </w:r>
      <w:r w:rsidR="004F591D" w:rsidRPr="007B022B">
        <w:rPr>
          <w:color w:val="000000" w:themeColor="text1"/>
          <w:sz w:val="26"/>
          <w:szCs w:val="26"/>
          <w:lang w:val="vi-VN"/>
        </w:rPr>
        <w:t xml:space="preserve">tổ chức phát hiện, khai báo, ghi nhận TSTT để tác giả chủ động thực hiện </w:t>
      </w:r>
      <w:r w:rsidR="001A6D22" w:rsidRPr="007B022B">
        <w:rPr>
          <w:color w:val="000000" w:themeColor="text1"/>
          <w:sz w:val="26"/>
          <w:szCs w:val="26"/>
          <w:lang w:val="vi-VN"/>
        </w:rPr>
        <w:t>HĐ</w:t>
      </w:r>
      <w:r w:rsidR="004F591D" w:rsidRPr="007B022B">
        <w:rPr>
          <w:color w:val="000000" w:themeColor="text1"/>
          <w:sz w:val="26"/>
          <w:szCs w:val="26"/>
          <w:lang w:val="vi-VN"/>
        </w:rPr>
        <w:t xml:space="preserve"> khai báo</w:t>
      </w:r>
      <w:r w:rsidRPr="007B022B">
        <w:rPr>
          <w:color w:val="000000" w:themeColor="text1"/>
          <w:sz w:val="26"/>
          <w:szCs w:val="26"/>
          <w:lang w:val="vi-VN"/>
        </w:rPr>
        <w:t xml:space="preserve">; </w:t>
      </w:r>
      <w:r w:rsidR="00F25F58" w:rsidRPr="007B022B">
        <w:rPr>
          <w:color w:val="000000" w:themeColor="text1"/>
          <w:sz w:val="26"/>
          <w:szCs w:val="26"/>
          <w:lang w:val="vi-VN"/>
        </w:rPr>
        <w:t xml:space="preserve">Xây dựng </w:t>
      </w:r>
      <w:r w:rsidR="00B1215C" w:rsidRPr="007B022B">
        <w:rPr>
          <w:color w:val="000000" w:themeColor="text1"/>
          <w:sz w:val="26"/>
          <w:szCs w:val="26"/>
          <w:lang w:val="vi-VN"/>
        </w:rPr>
        <w:t>CSDL</w:t>
      </w:r>
      <w:r w:rsidR="00F25F58" w:rsidRPr="007B022B">
        <w:rPr>
          <w:color w:val="000000" w:themeColor="text1"/>
          <w:sz w:val="26"/>
          <w:szCs w:val="26"/>
          <w:lang w:val="vi-VN"/>
        </w:rPr>
        <w:t xml:space="preserve"> khoa học trực tuyến hỗ trợ </w:t>
      </w:r>
      <w:r w:rsidR="001A6D22" w:rsidRPr="007B022B">
        <w:rPr>
          <w:color w:val="000000" w:themeColor="text1"/>
          <w:sz w:val="26"/>
          <w:szCs w:val="26"/>
          <w:lang w:val="vi-VN"/>
        </w:rPr>
        <w:t>HĐ</w:t>
      </w:r>
      <w:r w:rsidR="00F25F58" w:rsidRPr="007B022B">
        <w:rPr>
          <w:color w:val="000000" w:themeColor="text1"/>
          <w:sz w:val="26"/>
          <w:szCs w:val="26"/>
          <w:lang w:val="vi-VN"/>
        </w:rPr>
        <w:t xml:space="preserve"> nhận diện, khai báo, ghi nhận TSTT cũng đáp ứng nhu cầu tra cứu thông tin </w:t>
      </w:r>
      <w:r w:rsidR="00E343DB">
        <w:rPr>
          <w:color w:val="000000" w:themeColor="text1"/>
          <w:sz w:val="26"/>
          <w:szCs w:val="26"/>
          <w:lang w:val="vi-VN"/>
        </w:rPr>
        <w:t>SHTT</w:t>
      </w:r>
      <w:bookmarkStart w:id="267" w:name="_Toc19690159"/>
      <w:r w:rsidR="00E343DB">
        <w:rPr>
          <w:color w:val="000000" w:themeColor="text1"/>
          <w:sz w:val="26"/>
          <w:szCs w:val="26"/>
          <w:lang w:val="vi-VN"/>
        </w:rPr>
        <w:t>.</w:t>
      </w:r>
    </w:p>
    <w:p w14:paraId="320D6276" w14:textId="46FB4A54" w:rsidR="000D713F" w:rsidRPr="007B022B" w:rsidRDefault="0096775F" w:rsidP="007B022B">
      <w:pPr>
        <w:pStyle w:val="003"/>
        <w:rPr>
          <w:color w:val="000000" w:themeColor="text1"/>
          <w:lang w:val="af-ZA"/>
        </w:rPr>
      </w:pPr>
      <w:bookmarkStart w:id="268" w:name="_Toc68803966"/>
      <w:r w:rsidRPr="007B022B">
        <w:rPr>
          <w:color w:val="000000" w:themeColor="text1"/>
          <w:lang w:val="af-ZA"/>
        </w:rPr>
        <w:lastRenderedPageBreak/>
        <w:t xml:space="preserve">2.4.2. </w:t>
      </w:r>
      <w:r w:rsidRPr="007B022B">
        <w:rPr>
          <w:color w:val="000000" w:themeColor="text1"/>
        </w:rPr>
        <w:t>Thực</w:t>
      </w:r>
      <w:r w:rsidRPr="007B022B">
        <w:rPr>
          <w:color w:val="000000" w:themeColor="text1"/>
          <w:lang w:val="af-ZA"/>
        </w:rPr>
        <w:t xml:space="preserve"> trạng quản lý hoạt động xác lập và bảo vệ quyền sở hữu pháp lý </w:t>
      </w:r>
      <w:r w:rsidR="00532481" w:rsidRPr="007B022B">
        <w:rPr>
          <w:color w:val="000000" w:themeColor="text1"/>
          <w:lang w:val="af-ZA"/>
        </w:rPr>
        <w:br/>
      </w:r>
      <w:r w:rsidRPr="007B022B">
        <w:rPr>
          <w:color w:val="000000" w:themeColor="text1"/>
          <w:lang w:val="af-ZA"/>
        </w:rPr>
        <w:t>sở hữu trí tuệ ở trường đại học</w:t>
      </w:r>
      <w:bookmarkEnd w:id="268"/>
      <w:r w:rsidRPr="007B022B">
        <w:rPr>
          <w:color w:val="000000" w:themeColor="text1"/>
          <w:lang w:val="af-ZA"/>
        </w:rPr>
        <w:t xml:space="preserve"> </w:t>
      </w:r>
      <w:bookmarkEnd w:id="267"/>
    </w:p>
    <w:p w14:paraId="0318C364" w14:textId="2AE8164F" w:rsidR="008A2CB4" w:rsidRPr="007B022B" w:rsidRDefault="0096775F" w:rsidP="007B022B">
      <w:pPr>
        <w:widowControl w:val="0"/>
        <w:spacing w:line="360" w:lineRule="auto"/>
        <w:ind w:firstLine="709"/>
        <w:jc w:val="both"/>
        <w:rPr>
          <w:color w:val="000000" w:themeColor="text1"/>
          <w:sz w:val="26"/>
          <w:szCs w:val="26"/>
          <w:lang w:val="af-ZA"/>
        </w:rPr>
      </w:pPr>
      <w:r w:rsidRPr="007B022B">
        <w:rPr>
          <w:color w:val="000000" w:themeColor="text1"/>
          <w:sz w:val="26"/>
          <w:szCs w:val="26"/>
          <w:lang w:val="af-ZA"/>
        </w:rPr>
        <w:t xml:space="preserve">Nhiều sản phẩm trí tuệ ở trường ĐH, nếu chỉ quản lý đơn thuần về mặt hành chính, sẽ không nhận diện ra được tài sản được bảo hộ quyền SHTT. Vì vậy, những tài sản SHTT có giá trị phải được xác lập quyền sở hữu về mặt pháp lý bằng các thủ tục tại các cơ quan chức năng. </w:t>
      </w:r>
      <w:r w:rsidR="008A2CB4" w:rsidRPr="007B022B">
        <w:rPr>
          <w:color w:val="000000" w:themeColor="text1"/>
          <w:sz w:val="26"/>
          <w:szCs w:val="26"/>
          <w:lang w:val="af-ZA"/>
        </w:rPr>
        <w:t xml:space="preserve">Tổng hợp kết quả khảo sát thực trạng quản lý </w:t>
      </w:r>
      <w:r w:rsidR="00A646B5" w:rsidRPr="007B022B">
        <w:rPr>
          <w:color w:val="000000" w:themeColor="text1"/>
          <w:sz w:val="26"/>
          <w:szCs w:val="26"/>
          <w:lang w:val="af-ZA"/>
        </w:rPr>
        <w:t xml:space="preserve">HĐ </w:t>
      </w:r>
      <w:r w:rsidR="008A2CB4" w:rsidRPr="007B022B">
        <w:rPr>
          <w:color w:val="000000" w:themeColor="text1"/>
          <w:sz w:val="26"/>
          <w:szCs w:val="26"/>
          <w:lang w:val="af-ZA"/>
        </w:rPr>
        <w:t>xác lập và bảo vệ quyền SHTT ở các trường ĐH khu vực miền Trung cho thấy:</w:t>
      </w:r>
    </w:p>
    <w:p w14:paraId="38BF6FBE" w14:textId="32B7B72A" w:rsidR="008A2CB4" w:rsidRPr="007B022B" w:rsidRDefault="008A2CB4" w:rsidP="007B022B">
      <w:pPr>
        <w:widowControl w:val="0"/>
        <w:spacing w:line="360" w:lineRule="auto"/>
        <w:ind w:firstLine="709"/>
        <w:jc w:val="both"/>
        <w:rPr>
          <w:iCs/>
          <w:color w:val="000000" w:themeColor="text1"/>
          <w:sz w:val="26"/>
          <w:szCs w:val="26"/>
          <w:lang w:val="vi-VN"/>
        </w:rPr>
      </w:pPr>
      <w:r w:rsidRPr="007B022B">
        <w:rPr>
          <w:i/>
          <w:color w:val="000000" w:themeColor="text1"/>
          <w:spacing w:val="4"/>
          <w:sz w:val="26"/>
          <w:szCs w:val="26"/>
          <w:lang w:val="af-ZA"/>
        </w:rPr>
        <w:t xml:space="preserve">- Về </w:t>
      </w:r>
      <w:r w:rsidRPr="007B022B">
        <w:rPr>
          <w:i/>
          <w:iCs/>
          <w:color w:val="000000" w:themeColor="text1"/>
          <w:spacing w:val="4"/>
          <w:sz w:val="26"/>
          <w:szCs w:val="26"/>
          <w:lang w:val="vi-VN"/>
        </w:rPr>
        <w:t>x</w:t>
      </w:r>
      <w:r w:rsidRPr="007B022B">
        <w:rPr>
          <w:i/>
          <w:color w:val="000000" w:themeColor="text1"/>
          <w:spacing w:val="4"/>
          <w:sz w:val="26"/>
          <w:szCs w:val="26"/>
          <w:lang w:val="af-ZA"/>
        </w:rPr>
        <w:t xml:space="preserve">ây dựng kế hoạch </w:t>
      </w:r>
      <w:r w:rsidR="00B66FD8" w:rsidRPr="007B022B">
        <w:rPr>
          <w:i/>
          <w:color w:val="000000" w:themeColor="text1"/>
          <w:spacing w:val="4"/>
          <w:sz w:val="26"/>
          <w:szCs w:val="26"/>
          <w:lang w:val="af-ZA"/>
        </w:rPr>
        <w:t xml:space="preserve">HĐ </w:t>
      </w:r>
      <w:r w:rsidRPr="007B022B">
        <w:rPr>
          <w:i/>
          <w:color w:val="000000" w:themeColor="text1"/>
          <w:spacing w:val="4"/>
          <w:sz w:val="26"/>
          <w:szCs w:val="26"/>
          <w:lang w:val="af-ZA"/>
        </w:rPr>
        <w:t>xác lập và bảo vệ quyền sở hữu pháp lý SHTT</w:t>
      </w:r>
      <w:r w:rsidRPr="007B022B">
        <w:rPr>
          <w:iCs/>
          <w:color w:val="000000" w:themeColor="text1"/>
          <w:spacing w:val="4"/>
          <w:sz w:val="26"/>
          <w:szCs w:val="26"/>
          <w:lang w:val="vi-VN"/>
        </w:rPr>
        <w:t>:</w:t>
      </w:r>
      <w:r w:rsidR="00E0177C" w:rsidRPr="007B022B">
        <w:rPr>
          <w:iCs/>
          <w:color w:val="000000" w:themeColor="text1"/>
          <w:spacing w:val="4"/>
          <w:sz w:val="26"/>
          <w:szCs w:val="26"/>
          <w:lang w:val="vi-VN"/>
        </w:rPr>
        <w:t xml:space="preserve"> </w:t>
      </w:r>
      <w:r w:rsidR="00B66FD8" w:rsidRPr="007B022B">
        <w:rPr>
          <w:iCs/>
          <w:color w:val="000000" w:themeColor="text1"/>
          <w:spacing w:val="4"/>
          <w:sz w:val="26"/>
          <w:szCs w:val="26"/>
          <w:lang w:val="vi-VN"/>
        </w:rPr>
        <w:t>T</w:t>
      </w:r>
      <w:r w:rsidR="00317E47" w:rsidRPr="007B022B">
        <w:rPr>
          <w:iCs/>
          <w:color w:val="000000" w:themeColor="text1"/>
          <w:spacing w:val="4"/>
          <w:sz w:val="26"/>
          <w:szCs w:val="26"/>
          <w:lang w:val="vi-VN"/>
        </w:rPr>
        <w:t xml:space="preserve">ổng hợp ý kiến </w:t>
      </w:r>
      <w:r w:rsidRPr="007B022B">
        <w:rPr>
          <w:iCs/>
          <w:color w:val="000000" w:themeColor="text1"/>
          <w:spacing w:val="4"/>
          <w:sz w:val="26"/>
          <w:szCs w:val="26"/>
          <w:lang w:val="vi-VN"/>
        </w:rPr>
        <w:t>phỏng vấn CBQL và GV,CV</w:t>
      </w:r>
      <w:r w:rsidR="00317E47" w:rsidRPr="007B022B">
        <w:rPr>
          <w:iCs/>
          <w:color w:val="000000" w:themeColor="text1"/>
          <w:spacing w:val="4"/>
          <w:sz w:val="26"/>
          <w:szCs w:val="26"/>
          <w:lang w:val="vi-VN"/>
        </w:rPr>
        <w:t xml:space="preserve"> về xây dựng kế hoạch </w:t>
      </w:r>
      <w:r w:rsidR="001A6D22" w:rsidRPr="007B022B">
        <w:rPr>
          <w:iCs/>
          <w:color w:val="000000" w:themeColor="text1"/>
          <w:spacing w:val="4"/>
          <w:sz w:val="26"/>
          <w:szCs w:val="26"/>
          <w:lang w:val="vi-VN"/>
        </w:rPr>
        <w:t>HĐ</w:t>
      </w:r>
      <w:r w:rsidRPr="007B022B">
        <w:rPr>
          <w:iCs/>
          <w:color w:val="000000" w:themeColor="text1"/>
          <w:spacing w:val="4"/>
          <w:sz w:val="26"/>
          <w:szCs w:val="26"/>
          <w:lang w:val="vi-VN"/>
        </w:rPr>
        <w:t xml:space="preserve"> </w:t>
      </w:r>
      <w:r w:rsidRPr="007B022B">
        <w:rPr>
          <w:color w:val="000000" w:themeColor="text1"/>
          <w:spacing w:val="4"/>
          <w:sz w:val="26"/>
          <w:szCs w:val="26"/>
          <w:lang w:val="af-ZA"/>
        </w:rPr>
        <w:t>xác lập và bảo vệ quyền sở hữu pháp lý SHTT</w:t>
      </w:r>
      <w:r w:rsidR="00317E47" w:rsidRPr="007B022B">
        <w:rPr>
          <w:iCs/>
          <w:color w:val="000000" w:themeColor="text1"/>
          <w:spacing w:val="4"/>
          <w:sz w:val="26"/>
          <w:szCs w:val="26"/>
          <w:lang w:val="vi-VN"/>
        </w:rPr>
        <w:t xml:space="preserve">, kết quả cho thấy ý kiến chung cho rằng, theo quy định, hàng năm nhà trường xây dựng </w:t>
      </w:r>
      <w:r w:rsidRPr="007B022B">
        <w:rPr>
          <w:iCs/>
          <w:color w:val="000000" w:themeColor="text1"/>
          <w:spacing w:val="4"/>
          <w:sz w:val="26"/>
          <w:szCs w:val="26"/>
          <w:lang w:val="vi-VN"/>
        </w:rPr>
        <w:t>kế hoạ</w:t>
      </w:r>
      <w:r w:rsidR="00317E47" w:rsidRPr="007B022B">
        <w:rPr>
          <w:iCs/>
          <w:color w:val="000000" w:themeColor="text1"/>
          <w:spacing w:val="4"/>
          <w:sz w:val="26"/>
          <w:szCs w:val="26"/>
          <w:lang w:val="vi-VN"/>
        </w:rPr>
        <w:t xml:space="preserve">ch HĐSHTT, trong đó, </w:t>
      </w:r>
      <w:r w:rsidR="00317E47" w:rsidRPr="007B022B">
        <w:rPr>
          <w:color w:val="000000" w:themeColor="text1"/>
          <w:spacing w:val="4"/>
          <w:sz w:val="26"/>
          <w:szCs w:val="26"/>
          <w:lang w:val="af-ZA"/>
        </w:rPr>
        <w:t xml:space="preserve">xác lập và bảo vệ quyền sở hữu pháp lý SHTT là một trong các nội dung trọng tâm của kế hoạch này. Tuy </w:t>
      </w:r>
      <w:r w:rsidR="00317E47" w:rsidRPr="007B022B">
        <w:rPr>
          <w:iCs/>
          <w:color w:val="000000" w:themeColor="text1"/>
          <w:spacing w:val="4"/>
          <w:sz w:val="26"/>
          <w:szCs w:val="26"/>
          <w:lang w:val="vi-VN"/>
        </w:rPr>
        <w:t xml:space="preserve">vậy, việc kế hoạch hoá cho những </w:t>
      </w:r>
      <w:r w:rsidR="001A6D22" w:rsidRPr="007B022B">
        <w:rPr>
          <w:iCs/>
          <w:color w:val="000000" w:themeColor="text1"/>
          <w:spacing w:val="4"/>
          <w:sz w:val="26"/>
          <w:szCs w:val="26"/>
          <w:lang w:val="vi-VN"/>
        </w:rPr>
        <w:t>HĐ</w:t>
      </w:r>
      <w:r w:rsidR="00317E47" w:rsidRPr="007B022B">
        <w:rPr>
          <w:iCs/>
          <w:color w:val="000000" w:themeColor="text1"/>
          <w:spacing w:val="4"/>
          <w:sz w:val="26"/>
          <w:szCs w:val="26"/>
          <w:lang w:val="vi-VN"/>
        </w:rPr>
        <w:t xml:space="preserve"> </w:t>
      </w:r>
      <w:r w:rsidR="00317E47" w:rsidRPr="007B022B">
        <w:rPr>
          <w:iCs/>
          <w:color w:val="000000" w:themeColor="text1"/>
          <w:spacing w:val="4"/>
          <w:sz w:val="26"/>
          <w:szCs w:val="26"/>
          <w:lang w:val="nl-NL"/>
        </w:rPr>
        <w:t xml:space="preserve">trọng tâm nhằm thực hiện </w:t>
      </w:r>
      <w:r w:rsidR="00317E47" w:rsidRPr="007B022B">
        <w:rPr>
          <w:color w:val="000000" w:themeColor="text1"/>
          <w:spacing w:val="4"/>
          <w:sz w:val="26"/>
          <w:szCs w:val="26"/>
          <w:lang w:val="af-ZA"/>
        </w:rPr>
        <w:t xml:space="preserve">xác lập và bảo vệ quyền sở hữu pháp lý SHTT như: </w:t>
      </w:r>
      <w:r w:rsidR="001A6D22" w:rsidRPr="007B022B">
        <w:rPr>
          <w:rFonts w:eastAsia="Times New Roman"/>
          <w:color w:val="000000" w:themeColor="text1"/>
          <w:spacing w:val="4"/>
          <w:sz w:val="26"/>
          <w:szCs w:val="26"/>
          <w:shd w:val="clear" w:color="auto" w:fill="FFFFFF"/>
          <w:lang w:val="af-ZA"/>
        </w:rPr>
        <w:t>HĐ</w:t>
      </w:r>
      <w:r w:rsidR="00317E47" w:rsidRPr="007B022B">
        <w:rPr>
          <w:rFonts w:eastAsia="Times New Roman"/>
          <w:color w:val="000000" w:themeColor="text1"/>
          <w:spacing w:val="4"/>
          <w:sz w:val="26"/>
          <w:szCs w:val="26"/>
          <w:shd w:val="clear" w:color="auto" w:fill="FFFFFF"/>
          <w:lang w:val="af-ZA"/>
        </w:rPr>
        <w:t xml:space="preserve"> tư vấn, hỗ trợ việc xác lập và bảo vệ quyền sở hữu đối với TSTT</w:t>
      </w:r>
      <w:r w:rsidR="00317E47" w:rsidRPr="007B022B">
        <w:rPr>
          <w:color w:val="000000" w:themeColor="text1"/>
          <w:spacing w:val="4"/>
          <w:sz w:val="26"/>
          <w:szCs w:val="26"/>
          <w:lang w:val="af-ZA"/>
        </w:rPr>
        <w:t xml:space="preserve">; </w:t>
      </w:r>
      <w:r w:rsidR="001A6D22" w:rsidRPr="007B022B">
        <w:rPr>
          <w:color w:val="000000" w:themeColor="text1"/>
          <w:spacing w:val="4"/>
          <w:sz w:val="26"/>
          <w:szCs w:val="26"/>
          <w:lang w:val="af-ZA"/>
        </w:rPr>
        <w:t>HĐ</w:t>
      </w:r>
      <w:r w:rsidR="00317E47" w:rsidRPr="007B022B">
        <w:rPr>
          <w:color w:val="000000" w:themeColor="text1"/>
          <w:spacing w:val="4"/>
          <w:sz w:val="26"/>
          <w:szCs w:val="26"/>
          <w:lang w:val="af-ZA"/>
        </w:rPr>
        <w:t xml:space="preserve"> đăng ký quyền SHTT; </w:t>
      </w:r>
      <w:r w:rsidR="001A6D22" w:rsidRPr="007B022B">
        <w:rPr>
          <w:color w:val="000000" w:themeColor="text1"/>
          <w:spacing w:val="4"/>
          <w:sz w:val="26"/>
          <w:szCs w:val="26"/>
          <w:lang w:val="af-ZA"/>
        </w:rPr>
        <w:t>HĐ</w:t>
      </w:r>
      <w:r w:rsidR="00317E47" w:rsidRPr="007B022B">
        <w:rPr>
          <w:color w:val="000000" w:themeColor="text1"/>
          <w:spacing w:val="4"/>
          <w:sz w:val="26"/>
          <w:szCs w:val="26"/>
          <w:lang w:val="af-ZA"/>
        </w:rPr>
        <w:t xml:space="preserve"> </w:t>
      </w:r>
      <w:r w:rsidR="00317E47" w:rsidRPr="007B022B">
        <w:rPr>
          <w:color w:val="000000" w:themeColor="text1"/>
          <w:spacing w:val="4"/>
          <w:sz w:val="26"/>
          <w:szCs w:val="26"/>
          <w:lang w:val="vi-VN"/>
        </w:rPr>
        <w:t xml:space="preserve">bảo mật </w:t>
      </w:r>
      <w:r w:rsidR="00B1215C" w:rsidRPr="007B022B">
        <w:rPr>
          <w:color w:val="000000" w:themeColor="text1"/>
          <w:spacing w:val="4"/>
          <w:sz w:val="26"/>
          <w:szCs w:val="26"/>
          <w:lang w:val="vi-VN"/>
        </w:rPr>
        <w:t>CSDL</w:t>
      </w:r>
      <w:r w:rsidR="00317E47" w:rsidRPr="007B022B">
        <w:rPr>
          <w:color w:val="000000" w:themeColor="text1"/>
          <w:spacing w:val="4"/>
          <w:sz w:val="26"/>
          <w:szCs w:val="26"/>
          <w:lang w:val="vi-VN"/>
        </w:rPr>
        <w:t>, danh mục các công trình đã được xác lập quyền SHTT và xác định quyền công bố đối với TSTT</w:t>
      </w:r>
      <w:r w:rsidR="00317E47" w:rsidRPr="007B022B">
        <w:rPr>
          <w:color w:val="000000" w:themeColor="text1"/>
          <w:spacing w:val="4"/>
          <w:sz w:val="26"/>
          <w:szCs w:val="26"/>
          <w:lang w:val="af-ZA"/>
        </w:rPr>
        <w:t xml:space="preserve"> gắn liền với </w:t>
      </w:r>
      <w:r w:rsidR="00317E47" w:rsidRPr="007B022B">
        <w:rPr>
          <w:rFonts w:eastAsia="Times New Roman"/>
          <w:color w:val="000000" w:themeColor="text1"/>
          <w:spacing w:val="4"/>
          <w:sz w:val="26"/>
          <w:szCs w:val="26"/>
          <w:shd w:val="clear" w:color="auto" w:fill="FFFFFF"/>
          <w:lang w:val="af-ZA"/>
        </w:rPr>
        <w:t xml:space="preserve">mục tiêu, thời gian, kinh phí, người phụ trách, cách thức thực hiện của </w:t>
      </w:r>
      <w:r w:rsidR="001A6D22" w:rsidRPr="007B022B">
        <w:rPr>
          <w:rFonts w:eastAsia="Times New Roman"/>
          <w:color w:val="000000" w:themeColor="text1"/>
          <w:spacing w:val="4"/>
          <w:sz w:val="26"/>
          <w:szCs w:val="26"/>
          <w:shd w:val="clear" w:color="auto" w:fill="FFFFFF"/>
          <w:lang w:val="af-ZA"/>
        </w:rPr>
        <w:t>HĐ</w:t>
      </w:r>
      <w:r w:rsidR="00317E47" w:rsidRPr="007B022B">
        <w:rPr>
          <w:rFonts w:eastAsia="Times New Roman"/>
          <w:color w:val="000000" w:themeColor="text1"/>
          <w:spacing w:val="4"/>
          <w:sz w:val="26"/>
          <w:szCs w:val="26"/>
          <w:shd w:val="clear" w:color="auto" w:fill="FFFFFF"/>
          <w:lang w:val="af-ZA"/>
        </w:rPr>
        <w:t xml:space="preserve"> vẫn chưa được bộ phận chuyên trách HĐSHTT của trường xác định cụ thể </w:t>
      </w:r>
      <w:r w:rsidR="00317E47" w:rsidRPr="007B022B">
        <w:rPr>
          <w:rFonts w:eastAsia="Times New Roman"/>
          <w:b/>
          <w:color w:val="000000" w:themeColor="text1"/>
          <w:spacing w:val="4"/>
          <w:sz w:val="26"/>
          <w:szCs w:val="26"/>
          <w:shd w:val="clear" w:color="auto" w:fill="FFFFFF"/>
          <w:lang w:val="af-ZA"/>
        </w:rPr>
        <w:t>(</w:t>
      </w:r>
      <w:r w:rsidR="00505956" w:rsidRPr="007B022B">
        <w:rPr>
          <w:rFonts w:eastAsia="Times New Roman"/>
          <w:b/>
          <w:color w:val="000000" w:themeColor="text1"/>
          <w:spacing w:val="4"/>
          <w:sz w:val="26"/>
          <w:szCs w:val="26"/>
          <w:shd w:val="clear" w:color="auto" w:fill="FFFFFF"/>
          <w:lang w:val="af-ZA"/>
        </w:rPr>
        <w:t>1CBQL7,11; 2CBQL</w:t>
      </w:r>
      <w:r w:rsidR="00E0177C" w:rsidRPr="007B022B">
        <w:rPr>
          <w:rFonts w:eastAsia="Times New Roman"/>
          <w:b/>
          <w:color w:val="000000" w:themeColor="text1"/>
          <w:spacing w:val="4"/>
          <w:sz w:val="26"/>
          <w:szCs w:val="26"/>
          <w:shd w:val="clear" w:color="auto" w:fill="FFFFFF"/>
          <w:lang w:val="af-ZA"/>
        </w:rPr>
        <w:t>20)</w:t>
      </w:r>
      <w:r w:rsidR="00317E47" w:rsidRPr="007B022B">
        <w:rPr>
          <w:rFonts w:eastAsia="Times New Roman"/>
          <w:b/>
          <w:color w:val="000000" w:themeColor="text1"/>
          <w:spacing w:val="4"/>
          <w:sz w:val="26"/>
          <w:szCs w:val="26"/>
          <w:shd w:val="clear" w:color="auto" w:fill="FFFFFF"/>
          <w:lang w:val="af-ZA"/>
        </w:rPr>
        <w:t>.</w:t>
      </w:r>
      <w:r w:rsidR="00317E47" w:rsidRPr="007B022B">
        <w:rPr>
          <w:rFonts w:eastAsia="Times New Roman"/>
          <w:color w:val="000000" w:themeColor="text1"/>
          <w:spacing w:val="4"/>
          <w:sz w:val="26"/>
          <w:szCs w:val="26"/>
          <w:shd w:val="clear" w:color="auto" w:fill="FFFFFF"/>
          <w:lang w:val="af-ZA"/>
        </w:rPr>
        <w:t xml:space="preserve"> Đây là nội dung ít được đề cập trong kế hoạch HĐSHTT, kế hoạch HĐ KH&amp;CN hàng năm của nhà trườn</w:t>
      </w:r>
      <w:r w:rsidR="00E0177C" w:rsidRPr="007B022B">
        <w:rPr>
          <w:rFonts w:eastAsia="Times New Roman"/>
          <w:color w:val="000000" w:themeColor="text1"/>
          <w:spacing w:val="4"/>
          <w:sz w:val="26"/>
          <w:szCs w:val="26"/>
          <w:shd w:val="clear" w:color="auto" w:fill="FFFFFF"/>
          <w:lang w:val="af-ZA"/>
        </w:rPr>
        <w:t xml:space="preserve">g </w:t>
      </w:r>
      <w:r w:rsidR="00E0177C" w:rsidRPr="007B022B">
        <w:rPr>
          <w:rFonts w:eastAsia="Times New Roman"/>
          <w:b/>
          <w:color w:val="000000" w:themeColor="text1"/>
          <w:spacing w:val="4"/>
          <w:sz w:val="26"/>
          <w:szCs w:val="26"/>
          <w:shd w:val="clear" w:color="auto" w:fill="FFFFFF"/>
          <w:lang w:val="af-ZA"/>
        </w:rPr>
        <w:t>(</w:t>
      </w:r>
      <w:r w:rsidR="00505956" w:rsidRPr="007B022B">
        <w:rPr>
          <w:rFonts w:eastAsia="Times New Roman"/>
          <w:b/>
          <w:color w:val="000000" w:themeColor="text1"/>
          <w:spacing w:val="4"/>
          <w:sz w:val="26"/>
          <w:szCs w:val="26"/>
          <w:shd w:val="clear" w:color="auto" w:fill="FFFFFF"/>
          <w:lang w:val="af-ZA"/>
        </w:rPr>
        <w:t>2CBQL 16; 3CBQL38</w:t>
      </w:r>
      <w:r w:rsidR="00E0177C" w:rsidRPr="007B022B">
        <w:rPr>
          <w:rFonts w:eastAsia="Times New Roman"/>
          <w:b/>
          <w:color w:val="000000" w:themeColor="text1"/>
          <w:spacing w:val="4"/>
          <w:sz w:val="26"/>
          <w:szCs w:val="26"/>
          <w:shd w:val="clear" w:color="auto" w:fill="FFFFFF"/>
          <w:lang w:val="af-ZA"/>
        </w:rPr>
        <w:t>)</w:t>
      </w:r>
      <w:r w:rsidR="00E0177C" w:rsidRPr="007B022B">
        <w:rPr>
          <w:rFonts w:eastAsia="Times New Roman"/>
          <w:b/>
          <w:color w:val="000000" w:themeColor="text1"/>
          <w:sz w:val="26"/>
          <w:szCs w:val="26"/>
          <w:shd w:val="clear" w:color="auto" w:fill="FFFFFF"/>
          <w:lang w:val="af-ZA"/>
        </w:rPr>
        <w:t>.</w:t>
      </w:r>
    </w:p>
    <w:p w14:paraId="468714B2" w14:textId="173DCB54" w:rsidR="0096775F" w:rsidRPr="00F25887" w:rsidRDefault="00E0177C" w:rsidP="007B022B">
      <w:pPr>
        <w:widowControl w:val="0"/>
        <w:spacing w:line="360" w:lineRule="auto"/>
        <w:ind w:firstLine="709"/>
        <w:jc w:val="both"/>
        <w:rPr>
          <w:b/>
          <w:color w:val="000000" w:themeColor="text1"/>
          <w:sz w:val="26"/>
          <w:szCs w:val="26"/>
          <w:lang w:val="af-ZA"/>
        </w:rPr>
      </w:pPr>
      <w:r w:rsidRPr="007B022B">
        <w:rPr>
          <w:i/>
          <w:color w:val="000000" w:themeColor="text1"/>
          <w:sz w:val="26"/>
          <w:szCs w:val="26"/>
          <w:lang w:val="af-ZA"/>
        </w:rPr>
        <w:t xml:space="preserve">- Về tổ chức, chỉ đạo và </w:t>
      </w:r>
      <w:r w:rsidR="00A646B5" w:rsidRPr="007B022B">
        <w:rPr>
          <w:i/>
          <w:color w:val="000000" w:themeColor="text1"/>
          <w:sz w:val="26"/>
          <w:szCs w:val="26"/>
          <w:lang w:val="af-ZA"/>
        </w:rPr>
        <w:t xml:space="preserve">KT-ĐG </w:t>
      </w:r>
      <w:r w:rsidRPr="007B022B">
        <w:rPr>
          <w:i/>
          <w:color w:val="000000" w:themeColor="text1"/>
          <w:sz w:val="26"/>
          <w:szCs w:val="26"/>
          <w:lang w:val="af-ZA"/>
        </w:rPr>
        <w:t>hoạt động xác lập và bảo vệ quyền sở hữu pháp lý SHTT:</w:t>
      </w:r>
      <w:r w:rsidRPr="007B022B">
        <w:rPr>
          <w:color w:val="000000" w:themeColor="text1"/>
          <w:sz w:val="26"/>
          <w:szCs w:val="26"/>
          <w:lang w:val="af-ZA"/>
        </w:rPr>
        <w:t xml:space="preserve"> </w:t>
      </w:r>
      <w:r w:rsidR="0096775F" w:rsidRPr="007B022B">
        <w:rPr>
          <w:color w:val="000000" w:themeColor="text1"/>
          <w:sz w:val="26"/>
          <w:szCs w:val="26"/>
          <w:lang w:val="af-ZA"/>
        </w:rPr>
        <w:t xml:space="preserve">Tổng hợp các phân tích thống kê về thực trạng </w:t>
      </w:r>
      <w:r w:rsidRPr="007B022B">
        <w:rPr>
          <w:color w:val="000000" w:themeColor="text1"/>
          <w:sz w:val="26"/>
          <w:szCs w:val="26"/>
          <w:lang w:val="af-ZA"/>
        </w:rPr>
        <w:t xml:space="preserve">tổ chức, chỉ đạo và </w:t>
      </w:r>
      <w:r w:rsidR="00AA67F3" w:rsidRPr="007B022B">
        <w:rPr>
          <w:color w:val="000000" w:themeColor="text1"/>
          <w:sz w:val="26"/>
          <w:szCs w:val="26"/>
          <w:lang w:val="af-ZA"/>
        </w:rPr>
        <w:t>KT-ĐG</w:t>
      </w:r>
      <w:r w:rsidRPr="007B022B">
        <w:rPr>
          <w:color w:val="000000" w:themeColor="text1"/>
          <w:sz w:val="26"/>
          <w:szCs w:val="26"/>
          <w:lang w:val="af-ZA"/>
        </w:rPr>
        <w:t xml:space="preserve"> </w:t>
      </w:r>
      <w:r w:rsidR="00B228B9" w:rsidRPr="007B022B">
        <w:rPr>
          <w:color w:val="000000" w:themeColor="text1"/>
          <w:sz w:val="26"/>
          <w:szCs w:val="26"/>
          <w:lang w:val="af-ZA"/>
        </w:rPr>
        <w:t xml:space="preserve">HĐ </w:t>
      </w:r>
      <w:r w:rsidR="0096775F" w:rsidRPr="007B022B">
        <w:rPr>
          <w:color w:val="000000" w:themeColor="text1"/>
          <w:sz w:val="26"/>
          <w:szCs w:val="26"/>
          <w:lang w:val="af-ZA"/>
        </w:rPr>
        <w:t>xác lập và bảo vệ quyền sở hữu pháp lý SHTT ở trường ĐH ở các trường ĐH khu vực miền Trung được trình bày tại bả</w:t>
      </w:r>
      <w:r w:rsidR="008B20D8" w:rsidRPr="007B022B">
        <w:rPr>
          <w:color w:val="000000" w:themeColor="text1"/>
          <w:sz w:val="26"/>
          <w:szCs w:val="26"/>
          <w:lang w:val="af-ZA"/>
        </w:rPr>
        <w:t>ng 2.</w:t>
      </w:r>
      <w:r w:rsidR="008B20D8" w:rsidRPr="00F25887">
        <w:rPr>
          <w:color w:val="000000" w:themeColor="text1"/>
          <w:sz w:val="26"/>
          <w:szCs w:val="26"/>
          <w:lang w:val="af-ZA"/>
        </w:rPr>
        <w:t>11</w:t>
      </w:r>
      <w:r w:rsidR="0096775F" w:rsidRPr="00F25887">
        <w:rPr>
          <w:color w:val="000000" w:themeColor="text1"/>
          <w:sz w:val="26"/>
          <w:szCs w:val="26"/>
          <w:lang w:val="af-ZA"/>
        </w:rPr>
        <w:t>.</w:t>
      </w:r>
    </w:p>
    <w:p w14:paraId="271840EE" w14:textId="77777777" w:rsidR="004357E9" w:rsidRDefault="004357E9">
      <w:pPr>
        <w:rPr>
          <w:i/>
          <w:color w:val="000000" w:themeColor="text1"/>
          <w:sz w:val="26"/>
          <w:szCs w:val="26"/>
          <w:lang w:val="af-ZA"/>
        </w:rPr>
      </w:pPr>
      <w:bookmarkStart w:id="269" w:name="_Toc40719800"/>
      <w:bookmarkStart w:id="270" w:name="_Toc59615168"/>
      <w:r>
        <w:rPr>
          <w:color w:val="000000" w:themeColor="text1"/>
          <w:lang w:val="af-ZA"/>
        </w:rPr>
        <w:br w:type="page"/>
      </w:r>
    </w:p>
    <w:p w14:paraId="49500C4E" w14:textId="3CC6863A" w:rsidR="00C15748" w:rsidRPr="00F25887" w:rsidRDefault="0096775F" w:rsidP="00D77475">
      <w:pPr>
        <w:pStyle w:val="000BB"/>
        <w:spacing w:line="336" w:lineRule="auto"/>
        <w:rPr>
          <w:color w:val="000000" w:themeColor="text1"/>
          <w:lang w:val="af-ZA"/>
        </w:rPr>
      </w:pPr>
      <w:r w:rsidRPr="00F25887">
        <w:rPr>
          <w:color w:val="000000" w:themeColor="text1"/>
          <w:lang w:val="af-ZA"/>
        </w:rPr>
        <w:lastRenderedPageBreak/>
        <w:t>Bả</w:t>
      </w:r>
      <w:r w:rsidR="008B20D8" w:rsidRPr="00F25887">
        <w:rPr>
          <w:color w:val="000000" w:themeColor="text1"/>
          <w:lang w:val="af-ZA"/>
        </w:rPr>
        <w:t>ng 2.</w:t>
      </w:r>
      <w:r w:rsidR="008B20D8" w:rsidRPr="00F25887">
        <w:rPr>
          <w:color w:val="000000" w:themeColor="text1"/>
        </w:rPr>
        <w:t>11</w:t>
      </w:r>
      <w:r w:rsidR="00376755" w:rsidRPr="00F25887">
        <w:rPr>
          <w:color w:val="000000" w:themeColor="text1"/>
        </w:rPr>
        <w:t>:</w:t>
      </w:r>
      <w:r w:rsidRPr="00F25887">
        <w:rPr>
          <w:color w:val="000000" w:themeColor="text1"/>
        </w:rPr>
        <w:t xml:space="preserve"> Thực trạng </w:t>
      </w:r>
      <w:r w:rsidR="00907002" w:rsidRPr="00F25887">
        <w:rPr>
          <w:color w:val="000000" w:themeColor="text1"/>
        </w:rPr>
        <w:t xml:space="preserve">tổ chức, chỉ đạo và kiểm tra – đánh giá </w:t>
      </w:r>
      <w:r w:rsidRPr="00F25887">
        <w:rPr>
          <w:color w:val="000000" w:themeColor="text1"/>
        </w:rPr>
        <w:t>hoạt động xác lập và</w:t>
      </w:r>
      <w:r w:rsidR="00907002" w:rsidRPr="00F25887">
        <w:rPr>
          <w:color w:val="000000" w:themeColor="text1"/>
        </w:rPr>
        <w:br/>
      </w:r>
      <w:r w:rsidRPr="00F25887">
        <w:rPr>
          <w:color w:val="000000" w:themeColor="text1"/>
        </w:rPr>
        <w:t xml:space="preserve"> bảo vệ quyền</w:t>
      </w:r>
      <w:r w:rsidRPr="00F25887">
        <w:rPr>
          <w:color w:val="000000" w:themeColor="text1"/>
          <w:lang w:val="af-ZA"/>
        </w:rPr>
        <w:t xml:space="preserve"> sở hữu pháp lý sở hữu trí tuệ ở trường đại học</w:t>
      </w:r>
      <w:bookmarkEnd w:id="269"/>
      <w:bookmarkEnd w:id="270"/>
    </w:p>
    <w:tbl>
      <w:tblPr>
        <w:tblW w:w="53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62"/>
        <w:gridCol w:w="2880"/>
        <w:gridCol w:w="917"/>
        <w:gridCol w:w="569"/>
        <w:gridCol w:w="569"/>
        <w:gridCol w:w="569"/>
        <w:gridCol w:w="461"/>
        <w:gridCol w:w="569"/>
        <w:gridCol w:w="569"/>
        <w:gridCol w:w="569"/>
        <w:gridCol w:w="461"/>
        <w:gridCol w:w="739"/>
      </w:tblGrid>
      <w:tr w:rsidR="001135E2" w:rsidRPr="00AE16A0" w14:paraId="6105872E" w14:textId="77777777" w:rsidTr="00AE16A0">
        <w:trPr>
          <w:jc w:val="center"/>
        </w:trPr>
        <w:tc>
          <w:tcPr>
            <w:tcW w:w="247"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56EDFFF6"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r w:rsidRPr="00AE16A0">
              <w:rPr>
                <w:b/>
                <w:color w:val="000000" w:themeColor="text1"/>
                <w:sz w:val="26"/>
                <w:szCs w:val="26"/>
                <w:lang w:val="af-ZA"/>
              </w:rPr>
              <w:t>TT</w:t>
            </w:r>
          </w:p>
        </w:tc>
        <w:tc>
          <w:tcPr>
            <w:tcW w:w="1543" w:type="pct"/>
            <w:vMerge w:val="restart"/>
            <w:tcBorders>
              <w:top w:val="single" w:sz="4" w:space="0" w:color="auto"/>
              <w:left w:val="single" w:sz="4" w:space="0" w:color="auto"/>
              <w:right w:val="single" w:sz="4" w:space="0" w:color="auto"/>
            </w:tcBorders>
            <w:shd w:val="clear" w:color="auto" w:fill="E7E6E6"/>
            <w:vAlign w:val="center"/>
          </w:tcPr>
          <w:p w14:paraId="03815484"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r w:rsidRPr="00AE16A0">
              <w:rPr>
                <w:b/>
                <w:color w:val="000000" w:themeColor="text1"/>
                <w:sz w:val="26"/>
                <w:szCs w:val="26"/>
                <w:lang w:val="af-ZA"/>
              </w:rPr>
              <w:t>Nội dung</w:t>
            </w:r>
          </w:p>
        </w:tc>
        <w:tc>
          <w:tcPr>
            <w:tcW w:w="491"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1393FEC2"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r w:rsidRPr="00AE16A0">
              <w:rPr>
                <w:b/>
                <w:color w:val="000000" w:themeColor="text1"/>
                <w:sz w:val="26"/>
                <w:szCs w:val="26"/>
                <w:lang w:val="af-ZA"/>
              </w:rPr>
              <w:t>Đối tượng</w:t>
            </w:r>
          </w:p>
        </w:tc>
        <w:tc>
          <w:tcPr>
            <w:tcW w:w="1162"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2FA111CC"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r w:rsidRPr="00AE16A0">
              <w:rPr>
                <w:b/>
                <w:color w:val="000000" w:themeColor="text1"/>
                <w:sz w:val="26"/>
                <w:szCs w:val="26"/>
                <w:lang w:val="af-ZA"/>
              </w:rPr>
              <w:t>Thực hiện (X)</w:t>
            </w:r>
          </w:p>
        </w:tc>
        <w:tc>
          <w:tcPr>
            <w:tcW w:w="1162"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51349739"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r w:rsidRPr="00AE16A0">
              <w:rPr>
                <w:b/>
                <w:color w:val="000000" w:themeColor="text1"/>
                <w:sz w:val="26"/>
                <w:szCs w:val="26"/>
                <w:lang w:val="af-ZA"/>
              </w:rPr>
              <w:t>Hiệu quả (Y)</w:t>
            </w:r>
          </w:p>
        </w:tc>
        <w:tc>
          <w:tcPr>
            <w:tcW w:w="396" w:type="pct"/>
            <w:vMerge w:val="restart"/>
            <w:tcBorders>
              <w:top w:val="single" w:sz="4" w:space="0" w:color="auto"/>
              <w:left w:val="single" w:sz="4" w:space="0" w:color="auto"/>
              <w:right w:val="single" w:sz="4" w:space="0" w:color="auto"/>
            </w:tcBorders>
            <w:shd w:val="clear" w:color="auto" w:fill="E7E6E6"/>
            <w:vAlign w:val="center"/>
          </w:tcPr>
          <w:p w14:paraId="699A56EC"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r w:rsidRPr="00AE16A0">
              <w:rPr>
                <w:b/>
                <w:color w:val="000000" w:themeColor="text1"/>
                <w:sz w:val="26"/>
                <w:szCs w:val="26"/>
                <w:lang w:val="af-ZA"/>
              </w:rPr>
              <w:t>r</w:t>
            </w:r>
          </w:p>
        </w:tc>
      </w:tr>
      <w:tr w:rsidR="001135E2" w:rsidRPr="00AE16A0" w14:paraId="50532E1C" w14:textId="77777777" w:rsidTr="00AE16A0">
        <w:trPr>
          <w:jc w:val="center"/>
        </w:trPr>
        <w:tc>
          <w:tcPr>
            <w:tcW w:w="247" w:type="pct"/>
            <w:vMerge/>
            <w:tcBorders>
              <w:right w:val="single" w:sz="4" w:space="0" w:color="auto"/>
            </w:tcBorders>
            <w:shd w:val="clear" w:color="auto" w:fill="auto"/>
          </w:tcPr>
          <w:p w14:paraId="2C1FDBAF"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p>
        </w:tc>
        <w:tc>
          <w:tcPr>
            <w:tcW w:w="1543" w:type="pct"/>
            <w:vMerge/>
            <w:tcBorders>
              <w:left w:val="single" w:sz="4" w:space="0" w:color="auto"/>
              <w:right w:val="single" w:sz="4" w:space="0" w:color="auto"/>
            </w:tcBorders>
          </w:tcPr>
          <w:p w14:paraId="5D3B9899"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p>
        </w:tc>
        <w:tc>
          <w:tcPr>
            <w:tcW w:w="491" w:type="pct"/>
            <w:vMerge/>
            <w:tcBorders>
              <w:left w:val="single" w:sz="4" w:space="0" w:color="auto"/>
            </w:tcBorders>
            <w:shd w:val="clear" w:color="auto" w:fill="auto"/>
          </w:tcPr>
          <w:p w14:paraId="5259FF1F" w14:textId="77777777" w:rsidR="00C15748" w:rsidRPr="00AE16A0" w:rsidRDefault="00C15748" w:rsidP="00AE16A0">
            <w:pPr>
              <w:widowControl w:val="0"/>
              <w:tabs>
                <w:tab w:val="left" w:pos="7817"/>
              </w:tabs>
              <w:spacing w:line="300" w:lineRule="auto"/>
              <w:jc w:val="center"/>
              <w:rPr>
                <w:b/>
                <w:color w:val="000000" w:themeColor="text1"/>
                <w:sz w:val="26"/>
                <w:szCs w:val="26"/>
                <w:lang w:val="af-ZA"/>
              </w:rPr>
            </w:pPr>
          </w:p>
        </w:tc>
        <w:tc>
          <w:tcPr>
            <w:tcW w:w="305" w:type="pct"/>
            <w:shd w:val="clear" w:color="auto" w:fill="auto"/>
            <w:vAlign w:val="center"/>
          </w:tcPr>
          <w:p w14:paraId="619D246C" w14:textId="3C5C8B2D" w:rsidR="00C15748" w:rsidRPr="00AE16A0" w:rsidRDefault="00433811" w:rsidP="00AE16A0">
            <w:pPr>
              <w:widowControl w:val="0"/>
              <w:autoSpaceDE w:val="0"/>
              <w:autoSpaceDN w:val="0"/>
              <w:adjustRightInd w:val="0"/>
              <w:spacing w:line="300" w:lineRule="auto"/>
              <w:jc w:val="center"/>
              <w:rPr>
                <w:b/>
                <w:color w:val="000000" w:themeColor="text1"/>
                <w:sz w:val="26"/>
                <w:szCs w:val="26"/>
              </w:rPr>
            </w:pPr>
            <w:r w:rsidRPr="00AE16A0">
              <w:rPr>
                <w:b/>
                <w:color w:val="000000" w:themeColor="text1"/>
                <w:position w:val="-4"/>
                <w:sz w:val="26"/>
                <w:szCs w:val="26"/>
              </w:rPr>
              <w:object w:dxaOrig="260" w:dyaOrig="320" w14:anchorId="77481280">
                <v:shape id="_x0000_i1072" type="#_x0000_t75" style="width:15.05pt;height:18.25pt" o:ole="">
                  <v:imagedata r:id="rId21" o:title=""/>
                </v:shape>
                <o:OLEObject Type="Embed" ProgID="Equation.KSEE3" ShapeID="_x0000_i1072" DrawAspect="Content" ObjectID="_1681560011" r:id="rId69"/>
              </w:object>
            </w:r>
          </w:p>
        </w:tc>
        <w:tc>
          <w:tcPr>
            <w:tcW w:w="305" w:type="pct"/>
            <w:shd w:val="clear" w:color="auto" w:fill="auto"/>
            <w:vAlign w:val="center"/>
          </w:tcPr>
          <w:p w14:paraId="648B2D1B" w14:textId="77777777" w:rsidR="00C15748" w:rsidRPr="00AE16A0" w:rsidRDefault="00C15748" w:rsidP="00AE16A0">
            <w:pPr>
              <w:widowControl w:val="0"/>
              <w:autoSpaceDE w:val="0"/>
              <w:autoSpaceDN w:val="0"/>
              <w:adjustRightInd w:val="0"/>
              <w:spacing w:line="300" w:lineRule="auto"/>
              <w:jc w:val="center"/>
              <w:rPr>
                <w:b/>
                <w:color w:val="000000" w:themeColor="text1"/>
                <w:sz w:val="26"/>
                <w:szCs w:val="26"/>
              </w:rPr>
            </w:pPr>
            <w:r w:rsidRPr="00AE16A0">
              <w:rPr>
                <w:b/>
                <w:color w:val="000000" w:themeColor="text1"/>
                <w:sz w:val="26"/>
                <w:szCs w:val="26"/>
              </w:rPr>
              <w:t>SD</w:t>
            </w:r>
          </w:p>
        </w:tc>
        <w:tc>
          <w:tcPr>
            <w:tcW w:w="305" w:type="pct"/>
            <w:vAlign w:val="center"/>
          </w:tcPr>
          <w:p w14:paraId="4A4E57E6" w14:textId="77777777" w:rsidR="00C15748" w:rsidRPr="00AE16A0" w:rsidRDefault="00C15748" w:rsidP="00AE16A0">
            <w:pPr>
              <w:widowControl w:val="0"/>
              <w:autoSpaceDE w:val="0"/>
              <w:autoSpaceDN w:val="0"/>
              <w:adjustRightInd w:val="0"/>
              <w:spacing w:line="300" w:lineRule="auto"/>
              <w:jc w:val="center"/>
              <w:rPr>
                <w:b/>
                <w:noProof/>
                <w:color w:val="000000" w:themeColor="text1"/>
                <w:sz w:val="26"/>
                <w:szCs w:val="26"/>
              </w:rPr>
            </w:pPr>
            <w:r w:rsidRPr="00AE16A0">
              <w:rPr>
                <w:b/>
                <w:noProof/>
                <w:color w:val="000000" w:themeColor="text1"/>
                <w:sz w:val="26"/>
                <w:szCs w:val="26"/>
              </w:rPr>
              <w:t>Sig.</w:t>
            </w:r>
          </w:p>
        </w:tc>
        <w:tc>
          <w:tcPr>
            <w:tcW w:w="247" w:type="pct"/>
            <w:vAlign w:val="center"/>
          </w:tcPr>
          <w:p w14:paraId="3A8EEC65" w14:textId="77777777" w:rsidR="00C15748" w:rsidRPr="00AE16A0" w:rsidRDefault="00C15748" w:rsidP="00AE16A0">
            <w:pPr>
              <w:widowControl w:val="0"/>
              <w:autoSpaceDE w:val="0"/>
              <w:autoSpaceDN w:val="0"/>
              <w:adjustRightInd w:val="0"/>
              <w:spacing w:line="300" w:lineRule="auto"/>
              <w:jc w:val="center"/>
              <w:rPr>
                <w:b/>
                <w:noProof/>
                <w:color w:val="000000" w:themeColor="text1"/>
                <w:sz w:val="26"/>
                <w:szCs w:val="26"/>
              </w:rPr>
            </w:pPr>
            <w:r w:rsidRPr="00AE16A0">
              <w:rPr>
                <w:b/>
                <w:noProof/>
                <w:color w:val="000000" w:themeColor="text1"/>
                <w:sz w:val="26"/>
                <w:szCs w:val="26"/>
              </w:rPr>
              <w:t>TB</w:t>
            </w:r>
          </w:p>
        </w:tc>
        <w:tc>
          <w:tcPr>
            <w:tcW w:w="305" w:type="pct"/>
            <w:vAlign w:val="center"/>
          </w:tcPr>
          <w:p w14:paraId="180FB05E" w14:textId="5E4B1B88" w:rsidR="00C15748" w:rsidRPr="00AE16A0" w:rsidRDefault="00433811" w:rsidP="00AE16A0">
            <w:pPr>
              <w:widowControl w:val="0"/>
              <w:autoSpaceDE w:val="0"/>
              <w:autoSpaceDN w:val="0"/>
              <w:adjustRightInd w:val="0"/>
              <w:spacing w:line="300" w:lineRule="auto"/>
              <w:jc w:val="center"/>
              <w:rPr>
                <w:b/>
                <w:color w:val="000000" w:themeColor="text1"/>
                <w:sz w:val="26"/>
                <w:szCs w:val="26"/>
              </w:rPr>
            </w:pPr>
            <w:r w:rsidRPr="00AE16A0">
              <w:rPr>
                <w:b/>
                <w:color w:val="000000" w:themeColor="text1"/>
                <w:position w:val="-4"/>
                <w:sz w:val="26"/>
                <w:szCs w:val="26"/>
              </w:rPr>
              <w:object w:dxaOrig="260" w:dyaOrig="320" w14:anchorId="22FAA61F">
                <v:shape id="_x0000_i1073" type="#_x0000_t75" style="width:15.05pt;height:18.25pt" o:ole="">
                  <v:imagedata r:id="rId21" o:title=""/>
                </v:shape>
                <o:OLEObject Type="Embed" ProgID="Equation.KSEE3" ShapeID="_x0000_i1073" DrawAspect="Content" ObjectID="_1681560012" r:id="rId70"/>
              </w:object>
            </w:r>
          </w:p>
        </w:tc>
        <w:tc>
          <w:tcPr>
            <w:tcW w:w="305" w:type="pct"/>
            <w:vAlign w:val="center"/>
          </w:tcPr>
          <w:p w14:paraId="2CEDB92D" w14:textId="77777777" w:rsidR="00C15748" w:rsidRPr="00AE16A0" w:rsidRDefault="00C15748" w:rsidP="00AE16A0">
            <w:pPr>
              <w:widowControl w:val="0"/>
              <w:autoSpaceDE w:val="0"/>
              <w:autoSpaceDN w:val="0"/>
              <w:adjustRightInd w:val="0"/>
              <w:spacing w:line="300" w:lineRule="auto"/>
              <w:jc w:val="center"/>
              <w:rPr>
                <w:b/>
                <w:color w:val="000000" w:themeColor="text1"/>
                <w:sz w:val="26"/>
                <w:szCs w:val="26"/>
              </w:rPr>
            </w:pPr>
            <w:r w:rsidRPr="00AE16A0">
              <w:rPr>
                <w:b/>
                <w:color w:val="000000" w:themeColor="text1"/>
                <w:sz w:val="26"/>
                <w:szCs w:val="26"/>
              </w:rPr>
              <w:t>SD</w:t>
            </w:r>
          </w:p>
        </w:tc>
        <w:tc>
          <w:tcPr>
            <w:tcW w:w="305" w:type="pct"/>
            <w:tcBorders>
              <w:right w:val="single" w:sz="4" w:space="0" w:color="auto"/>
            </w:tcBorders>
            <w:vAlign w:val="center"/>
          </w:tcPr>
          <w:p w14:paraId="36E5C193" w14:textId="77777777" w:rsidR="00C15748" w:rsidRPr="00AE16A0" w:rsidRDefault="00C15748" w:rsidP="00AE16A0">
            <w:pPr>
              <w:widowControl w:val="0"/>
              <w:autoSpaceDE w:val="0"/>
              <w:autoSpaceDN w:val="0"/>
              <w:adjustRightInd w:val="0"/>
              <w:spacing w:line="300" w:lineRule="auto"/>
              <w:jc w:val="center"/>
              <w:rPr>
                <w:b/>
                <w:color w:val="000000" w:themeColor="text1"/>
                <w:sz w:val="26"/>
                <w:szCs w:val="26"/>
              </w:rPr>
            </w:pPr>
            <w:r w:rsidRPr="00AE16A0">
              <w:rPr>
                <w:b/>
                <w:color w:val="000000" w:themeColor="text1"/>
                <w:sz w:val="26"/>
                <w:szCs w:val="26"/>
              </w:rPr>
              <w:t>Sig.</w:t>
            </w:r>
          </w:p>
        </w:tc>
        <w:tc>
          <w:tcPr>
            <w:tcW w:w="247" w:type="pct"/>
            <w:tcBorders>
              <w:right w:val="single" w:sz="4" w:space="0" w:color="auto"/>
            </w:tcBorders>
            <w:vAlign w:val="center"/>
          </w:tcPr>
          <w:p w14:paraId="273FF028" w14:textId="77777777" w:rsidR="00C15748" w:rsidRPr="00AE16A0" w:rsidRDefault="00C15748" w:rsidP="00AE16A0">
            <w:pPr>
              <w:widowControl w:val="0"/>
              <w:autoSpaceDE w:val="0"/>
              <w:autoSpaceDN w:val="0"/>
              <w:adjustRightInd w:val="0"/>
              <w:spacing w:line="300" w:lineRule="auto"/>
              <w:jc w:val="center"/>
              <w:rPr>
                <w:b/>
                <w:color w:val="000000" w:themeColor="text1"/>
                <w:sz w:val="26"/>
                <w:szCs w:val="26"/>
              </w:rPr>
            </w:pPr>
            <w:r w:rsidRPr="00AE16A0">
              <w:rPr>
                <w:b/>
                <w:color w:val="000000" w:themeColor="text1"/>
                <w:sz w:val="26"/>
                <w:szCs w:val="26"/>
              </w:rPr>
              <w:t>TB</w:t>
            </w:r>
          </w:p>
        </w:tc>
        <w:tc>
          <w:tcPr>
            <w:tcW w:w="396" w:type="pct"/>
            <w:vMerge/>
            <w:tcBorders>
              <w:left w:val="single" w:sz="4" w:space="0" w:color="auto"/>
              <w:right w:val="single" w:sz="4" w:space="0" w:color="auto"/>
            </w:tcBorders>
            <w:shd w:val="clear" w:color="auto" w:fill="auto"/>
          </w:tcPr>
          <w:p w14:paraId="5AECFA82" w14:textId="77777777" w:rsidR="00C15748" w:rsidRPr="00AE16A0" w:rsidRDefault="00C15748" w:rsidP="00AE16A0">
            <w:pPr>
              <w:widowControl w:val="0"/>
              <w:autoSpaceDE w:val="0"/>
              <w:autoSpaceDN w:val="0"/>
              <w:adjustRightInd w:val="0"/>
              <w:spacing w:line="300" w:lineRule="auto"/>
              <w:jc w:val="center"/>
              <w:rPr>
                <w:b/>
                <w:color w:val="000000" w:themeColor="text1"/>
                <w:sz w:val="26"/>
                <w:szCs w:val="26"/>
              </w:rPr>
            </w:pPr>
          </w:p>
        </w:tc>
      </w:tr>
      <w:tr w:rsidR="001135E2" w:rsidRPr="00AE16A0" w14:paraId="1851F38B" w14:textId="77777777" w:rsidTr="00AE16A0">
        <w:trPr>
          <w:jc w:val="center"/>
        </w:trPr>
        <w:tc>
          <w:tcPr>
            <w:tcW w:w="247" w:type="pct"/>
            <w:vMerge w:val="restart"/>
            <w:shd w:val="clear" w:color="auto" w:fill="auto"/>
            <w:vAlign w:val="center"/>
          </w:tcPr>
          <w:p w14:paraId="221CBCB1"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1</w:t>
            </w:r>
          </w:p>
        </w:tc>
        <w:tc>
          <w:tcPr>
            <w:tcW w:w="1543" w:type="pct"/>
            <w:vMerge w:val="restart"/>
            <w:vAlign w:val="center"/>
          </w:tcPr>
          <w:p w14:paraId="437FA7F2" w14:textId="77777777" w:rsidR="00C15748" w:rsidRPr="00AE16A0" w:rsidRDefault="00C15748" w:rsidP="00AE16A0">
            <w:pPr>
              <w:widowControl w:val="0"/>
              <w:spacing w:line="300" w:lineRule="auto"/>
              <w:jc w:val="both"/>
              <w:rPr>
                <w:color w:val="000000" w:themeColor="text1"/>
                <w:spacing w:val="-6"/>
                <w:sz w:val="26"/>
                <w:szCs w:val="26"/>
              </w:rPr>
            </w:pPr>
            <w:r w:rsidRPr="00AE16A0">
              <w:rPr>
                <w:color w:val="000000" w:themeColor="text1"/>
                <w:spacing w:val="-6"/>
                <w:sz w:val="26"/>
                <w:szCs w:val="26"/>
              </w:rPr>
              <w:t xml:space="preserve">Tổ chức phổ biến, hướng dẫn, quy trình, thủ tục đăng ký bảo hộ quyền SHTT </w:t>
            </w:r>
          </w:p>
        </w:tc>
        <w:tc>
          <w:tcPr>
            <w:tcW w:w="491" w:type="pct"/>
            <w:shd w:val="clear" w:color="auto" w:fill="auto"/>
            <w:vAlign w:val="center"/>
          </w:tcPr>
          <w:p w14:paraId="135AB9FF"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shd w:val="clear" w:color="auto" w:fill="auto"/>
            <w:vAlign w:val="center"/>
          </w:tcPr>
          <w:p w14:paraId="1A9E1F4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2,15</w:t>
            </w:r>
          </w:p>
        </w:tc>
        <w:tc>
          <w:tcPr>
            <w:tcW w:w="305" w:type="pct"/>
            <w:shd w:val="clear" w:color="auto" w:fill="auto"/>
            <w:vAlign w:val="center"/>
          </w:tcPr>
          <w:p w14:paraId="3F222CF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0,71</w:t>
            </w:r>
          </w:p>
        </w:tc>
        <w:tc>
          <w:tcPr>
            <w:tcW w:w="305" w:type="pct"/>
            <w:vMerge w:val="restart"/>
            <w:vAlign w:val="center"/>
          </w:tcPr>
          <w:p w14:paraId="1D23376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0,85</w:t>
            </w:r>
          </w:p>
        </w:tc>
        <w:tc>
          <w:tcPr>
            <w:tcW w:w="247" w:type="pct"/>
            <w:vMerge w:val="restart"/>
            <w:vAlign w:val="center"/>
          </w:tcPr>
          <w:p w14:paraId="6B121F9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1</w:t>
            </w:r>
          </w:p>
        </w:tc>
        <w:tc>
          <w:tcPr>
            <w:tcW w:w="305" w:type="pct"/>
            <w:vAlign w:val="center"/>
          </w:tcPr>
          <w:p w14:paraId="31520F1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vAlign w:val="center"/>
          </w:tcPr>
          <w:p w14:paraId="341A94B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0,71</w:t>
            </w:r>
          </w:p>
        </w:tc>
        <w:tc>
          <w:tcPr>
            <w:tcW w:w="305" w:type="pct"/>
            <w:vMerge w:val="restart"/>
            <w:vAlign w:val="center"/>
          </w:tcPr>
          <w:p w14:paraId="7AC9024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0,88</w:t>
            </w:r>
          </w:p>
          <w:p w14:paraId="0C68718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vAlign w:val="center"/>
          </w:tcPr>
          <w:p w14:paraId="1DD7E98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w:t>
            </w:r>
          </w:p>
        </w:tc>
        <w:tc>
          <w:tcPr>
            <w:tcW w:w="396" w:type="pct"/>
            <w:shd w:val="clear" w:color="auto" w:fill="auto"/>
            <w:vAlign w:val="center"/>
          </w:tcPr>
          <w:p w14:paraId="7F270E0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0,83</w:t>
            </w:r>
            <w:r w:rsidRPr="00AE16A0">
              <w:rPr>
                <w:color w:val="000000" w:themeColor="text1"/>
                <w:sz w:val="26"/>
                <w:szCs w:val="26"/>
                <w:vertAlign w:val="superscript"/>
              </w:rPr>
              <w:t>**</w:t>
            </w:r>
          </w:p>
        </w:tc>
      </w:tr>
      <w:tr w:rsidR="001135E2" w:rsidRPr="00AE16A0" w14:paraId="74945820" w14:textId="77777777" w:rsidTr="00AE16A0">
        <w:trPr>
          <w:jc w:val="center"/>
        </w:trPr>
        <w:tc>
          <w:tcPr>
            <w:tcW w:w="247" w:type="pct"/>
            <w:vMerge/>
            <w:shd w:val="clear" w:color="auto" w:fill="auto"/>
            <w:vAlign w:val="center"/>
          </w:tcPr>
          <w:p w14:paraId="1AF8DC9D"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vAlign w:val="center"/>
          </w:tcPr>
          <w:p w14:paraId="58342097" w14:textId="77777777" w:rsidR="00C15748" w:rsidRPr="00AE16A0" w:rsidRDefault="00C15748" w:rsidP="00AE16A0">
            <w:pPr>
              <w:widowControl w:val="0"/>
              <w:spacing w:line="300" w:lineRule="auto"/>
              <w:jc w:val="both"/>
              <w:rPr>
                <w:color w:val="000000" w:themeColor="text1"/>
                <w:sz w:val="26"/>
                <w:szCs w:val="26"/>
              </w:rPr>
            </w:pPr>
          </w:p>
        </w:tc>
        <w:tc>
          <w:tcPr>
            <w:tcW w:w="491" w:type="pct"/>
            <w:shd w:val="clear" w:color="auto" w:fill="auto"/>
            <w:vAlign w:val="center"/>
          </w:tcPr>
          <w:p w14:paraId="62D32B7A"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shd w:val="clear" w:color="auto" w:fill="auto"/>
            <w:vAlign w:val="center"/>
          </w:tcPr>
          <w:p w14:paraId="5A37D35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2,14</w:t>
            </w:r>
          </w:p>
        </w:tc>
        <w:tc>
          <w:tcPr>
            <w:tcW w:w="305" w:type="pct"/>
            <w:shd w:val="clear" w:color="auto" w:fill="auto"/>
            <w:vAlign w:val="center"/>
          </w:tcPr>
          <w:p w14:paraId="2AB4942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0,80</w:t>
            </w:r>
          </w:p>
        </w:tc>
        <w:tc>
          <w:tcPr>
            <w:tcW w:w="305" w:type="pct"/>
            <w:vMerge/>
            <w:vAlign w:val="center"/>
          </w:tcPr>
          <w:p w14:paraId="6CA3FE7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6A672AA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vAlign w:val="center"/>
          </w:tcPr>
          <w:p w14:paraId="12DCEEE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2,04</w:t>
            </w:r>
          </w:p>
        </w:tc>
        <w:tc>
          <w:tcPr>
            <w:tcW w:w="305" w:type="pct"/>
            <w:vAlign w:val="center"/>
          </w:tcPr>
          <w:p w14:paraId="40C6461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0,79</w:t>
            </w:r>
          </w:p>
        </w:tc>
        <w:tc>
          <w:tcPr>
            <w:tcW w:w="305" w:type="pct"/>
            <w:vMerge/>
            <w:vAlign w:val="center"/>
          </w:tcPr>
          <w:p w14:paraId="117C04A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5DCC214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shd w:val="clear" w:color="auto" w:fill="auto"/>
            <w:vAlign w:val="center"/>
          </w:tcPr>
          <w:p w14:paraId="7B25CF7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0,88</w:t>
            </w:r>
            <w:r w:rsidRPr="00AE16A0">
              <w:rPr>
                <w:color w:val="000000" w:themeColor="text1"/>
                <w:sz w:val="26"/>
                <w:szCs w:val="26"/>
                <w:vertAlign w:val="superscript"/>
              </w:rPr>
              <w:t>**</w:t>
            </w:r>
          </w:p>
        </w:tc>
      </w:tr>
      <w:tr w:rsidR="001135E2" w:rsidRPr="00AE16A0" w14:paraId="427ACE3A" w14:textId="77777777" w:rsidTr="00AE16A0">
        <w:trPr>
          <w:jc w:val="center"/>
        </w:trPr>
        <w:tc>
          <w:tcPr>
            <w:tcW w:w="247" w:type="pct"/>
            <w:vMerge/>
            <w:shd w:val="clear" w:color="auto" w:fill="auto"/>
            <w:vAlign w:val="center"/>
          </w:tcPr>
          <w:p w14:paraId="7A05AC72"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vAlign w:val="center"/>
          </w:tcPr>
          <w:p w14:paraId="46B5961D" w14:textId="77777777" w:rsidR="00C15748" w:rsidRPr="00AE16A0" w:rsidRDefault="00C15748" w:rsidP="00AE16A0">
            <w:pPr>
              <w:widowControl w:val="0"/>
              <w:spacing w:line="300" w:lineRule="auto"/>
              <w:jc w:val="both"/>
              <w:rPr>
                <w:color w:val="000000" w:themeColor="text1"/>
                <w:sz w:val="26"/>
                <w:szCs w:val="26"/>
              </w:rPr>
            </w:pPr>
          </w:p>
        </w:tc>
        <w:tc>
          <w:tcPr>
            <w:tcW w:w="491" w:type="pct"/>
            <w:shd w:val="clear" w:color="auto" w:fill="auto"/>
            <w:vAlign w:val="center"/>
          </w:tcPr>
          <w:p w14:paraId="3F4CA463"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shd w:val="clear" w:color="auto" w:fill="auto"/>
            <w:vAlign w:val="center"/>
          </w:tcPr>
          <w:p w14:paraId="7A4B393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2,14</w:t>
            </w:r>
          </w:p>
        </w:tc>
        <w:tc>
          <w:tcPr>
            <w:tcW w:w="305" w:type="pct"/>
            <w:shd w:val="clear" w:color="auto" w:fill="auto"/>
            <w:vAlign w:val="center"/>
          </w:tcPr>
          <w:p w14:paraId="32DFB9B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0,78</w:t>
            </w:r>
          </w:p>
        </w:tc>
        <w:tc>
          <w:tcPr>
            <w:tcW w:w="305" w:type="pct"/>
            <w:vMerge/>
            <w:vAlign w:val="center"/>
          </w:tcPr>
          <w:p w14:paraId="4BE58D1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406331E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vAlign w:val="center"/>
          </w:tcPr>
          <w:p w14:paraId="387E56B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2,04</w:t>
            </w:r>
          </w:p>
        </w:tc>
        <w:tc>
          <w:tcPr>
            <w:tcW w:w="305" w:type="pct"/>
            <w:vAlign w:val="center"/>
          </w:tcPr>
          <w:p w14:paraId="61D2791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0,78</w:t>
            </w:r>
          </w:p>
        </w:tc>
        <w:tc>
          <w:tcPr>
            <w:tcW w:w="305" w:type="pct"/>
            <w:vMerge/>
            <w:vAlign w:val="center"/>
          </w:tcPr>
          <w:p w14:paraId="627D08F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71CD540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shd w:val="clear" w:color="auto" w:fill="auto"/>
            <w:vAlign w:val="center"/>
          </w:tcPr>
          <w:p w14:paraId="6D1E67A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0,87</w:t>
            </w:r>
            <w:r w:rsidRPr="00AE16A0">
              <w:rPr>
                <w:color w:val="000000" w:themeColor="text1"/>
                <w:sz w:val="26"/>
                <w:szCs w:val="26"/>
                <w:vertAlign w:val="superscript"/>
              </w:rPr>
              <w:t>**</w:t>
            </w:r>
          </w:p>
        </w:tc>
      </w:tr>
      <w:tr w:rsidR="001135E2" w:rsidRPr="00AE16A0" w14:paraId="4C21627E" w14:textId="77777777" w:rsidTr="00AE16A0">
        <w:trPr>
          <w:jc w:val="center"/>
        </w:trPr>
        <w:tc>
          <w:tcPr>
            <w:tcW w:w="247" w:type="pct"/>
            <w:vMerge w:val="restart"/>
            <w:shd w:val="clear" w:color="auto" w:fill="auto"/>
            <w:vAlign w:val="center"/>
          </w:tcPr>
          <w:p w14:paraId="7C466434"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2</w:t>
            </w:r>
          </w:p>
        </w:tc>
        <w:tc>
          <w:tcPr>
            <w:tcW w:w="1543" w:type="pct"/>
            <w:vMerge w:val="restart"/>
            <w:vAlign w:val="center"/>
          </w:tcPr>
          <w:p w14:paraId="337F16A1" w14:textId="4D209026" w:rsidR="00C15748" w:rsidRPr="00AE16A0" w:rsidRDefault="00C15748" w:rsidP="00AE16A0">
            <w:pPr>
              <w:widowControl w:val="0"/>
              <w:spacing w:line="300" w:lineRule="auto"/>
              <w:jc w:val="both"/>
              <w:rPr>
                <w:color w:val="000000" w:themeColor="text1"/>
                <w:spacing w:val="-6"/>
                <w:sz w:val="26"/>
                <w:szCs w:val="26"/>
              </w:rPr>
            </w:pPr>
            <w:r w:rsidRPr="00AE16A0">
              <w:rPr>
                <w:color w:val="000000" w:themeColor="text1"/>
                <w:spacing w:val="-6"/>
                <w:sz w:val="26"/>
                <w:szCs w:val="26"/>
              </w:rPr>
              <w:t xml:space="preserve"> Tổ chức </w:t>
            </w:r>
            <w:r w:rsidR="001A6D22" w:rsidRPr="00AE16A0">
              <w:rPr>
                <w:color w:val="000000" w:themeColor="text1"/>
                <w:spacing w:val="-6"/>
                <w:sz w:val="26"/>
                <w:szCs w:val="26"/>
              </w:rPr>
              <w:t>HĐ</w:t>
            </w:r>
            <w:r w:rsidRPr="00AE16A0">
              <w:rPr>
                <w:color w:val="000000" w:themeColor="text1"/>
                <w:spacing w:val="-6"/>
                <w:sz w:val="26"/>
                <w:szCs w:val="26"/>
              </w:rPr>
              <w:t xml:space="preserve"> khảo sát, đánh giá tiềm năng bảo hộ quyền SHTT đối với TSTT</w:t>
            </w:r>
          </w:p>
        </w:tc>
        <w:tc>
          <w:tcPr>
            <w:tcW w:w="491" w:type="pct"/>
            <w:shd w:val="clear" w:color="auto" w:fill="auto"/>
            <w:vAlign w:val="center"/>
          </w:tcPr>
          <w:p w14:paraId="2D93DC28"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shd w:val="clear" w:color="auto" w:fill="auto"/>
            <w:vAlign w:val="center"/>
          </w:tcPr>
          <w:p w14:paraId="1C71B0D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2,09</w:t>
            </w:r>
          </w:p>
        </w:tc>
        <w:tc>
          <w:tcPr>
            <w:tcW w:w="305" w:type="pct"/>
            <w:shd w:val="clear" w:color="auto" w:fill="auto"/>
            <w:vAlign w:val="center"/>
          </w:tcPr>
          <w:p w14:paraId="509903F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0,66</w:t>
            </w:r>
          </w:p>
        </w:tc>
        <w:tc>
          <w:tcPr>
            <w:tcW w:w="305" w:type="pct"/>
            <w:vMerge w:val="restart"/>
            <w:vAlign w:val="center"/>
          </w:tcPr>
          <w:p w14:paraId="1938E90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0,87</w:t>
            </w:r>
          </w:p>
        </w:tc>
        <w:tc>
          <w:tcPr>
            <w:tcW w:w="247" w:type="pct"/>
            <w:vMerge w:val="restart"/>
            <w:vAlign w:val="center"/>
          </w:tcPr>
          <w:p w14:paraId="374F848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5</w:t>
            </w:r>
          </w:p>
        </w:tc>
        <w:tc>
          <w:tcPr>
            <w:tcW w:w="305" w:type="pct"/>
            <w:vAlign w:val="center"/>
          </w:tcPr>
          <w:p w14:paraId="009C45F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2,00</w:t>
            </w:r>
          </w:p>
        </w:tc>
        <w:tc>
          <w:tcPr>
            <w:tcW w:w="305" w:type="pct"/>
            <w:vAlign w:val="center"/>
          </w:tcPr>
          <w:p w14:paraId="06344E6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0,75</w:t>
            </w:r>
          </w:p>
        </w:tc>
        <w:tc>
          <w:tcPr>
            <w:tcW w:w="305" w:type="pct"/>
            <w:vMerge w:val="restart"/>
            <w:vAlign w:val="center"/>
          </w:tcPr>
          <w:p w14:paraId="1FAF7D3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0,70</w:t>
            </w:r>
          </w:p>
          <w:p w14:paraId="2A6358C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vAlign w:val="center"/>
          </w:tcPr>
          <w:p w14:paraId="4051311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3</w:t>
            </w:r>
          </w:p>
        </w:tc>
        <w:tc>
          <w:tcPr>
            <w:tcW w:w="396" w:type="pct"/>
            <w:shd w:val="clear" w:color="auto" w:fill="auto"/>
            <w:vAlign w:val="center"/>
          </w:tcPr>
          <w:p w14:paraId="05D4B49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0,83</w:t>
            </w:r>
            <w:r w:rsidRPr="00AE16A0">
              <w:rPr>
                <w:color w:val="000000" w:themeColor="text1"/>
                <w:sz w:val="26"/>
                <w:szCs w:val="26"/>
                <w:vertAlign w:val="superscript"/>
              </w:rPr>
              <w:t>**</w:t>
            </w:r>
          </w:p>
        </w:tc>
      </w:tr>
      <w:tr w:rsidR="001135E2" w:rsidRPr="00AE16A0" w14:paraId="1284CFAF" w14:textId="77777777" w:rsidTr="00AE16A0">
        <w:trPr>
          <w:jc w:val="center"/>
        </w:trPr>
        <w:tc>
          <w:tcPr>
            <w:tcW w:w="247" w:type="pct"/>
            <w:vMerge/>
            <w:shd w:val="clear" w:color="auto" w:fill="auto"/>
            <w:vAlign w:val="center"/>
          </w:tcPr>
          <w:p w14:paraId="37CC60DA"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vAlign w:val="center"/>
          </w:tcPr>
          <w:p w14:paraId="36AC664F" w14:textId="77777777" w:rsidR="00C15748" w:rsidRPr="00AE16A0" w:rsidRDefault="00C15748" w:rsidP="00AE16A0">
            <w:pPr>
              <w:widowControl w:val="0"/>
              <w:spacing w:line="300" w:lineRule="auto"/>
              <w:jc w:val="both"/>
              <w:rPr>
                <w:color w:val="000000" w:themeColor="text1"/>
                <w:spacing w:val="-6"/>
                <w:sz w:val="26"/>
                <w:szCs w:val="26"/>
              </w:rPr>
            </w:pPr>
          </w:p>
        </w:tc>
        <w:tc>
          <w:tcPr>
            <w:tcW w:w="491" w:type="pct"/>
            <w:tcBorders>
              <w:top w:val="single" w:sz="4" w:space="0" w:color="auto"/>
              <w:bottom w:val="single" w:sz="4" w:space="0" w:color="auto"/>
              <w:right w:val="single" w:sz="4" w:space="0" w:color="auto"/>
            </w:tcBorders>
            <w:shd w:val="clear" w:color="auto" w:fill="auto"/>
            <w:vAlign w:val="center"/>
          </w:tcPr>
          <w:p w14:paraId="0EDDB9BF"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6B2B8E1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2,08</w:t>
            </w:r>
          </w:p>
        </w:tc>
        <w:tc>
          <w:tcPr>
            <w:tcW w:w="305" w:type="pct"/>
            <w:tcBorders>
              <w:top w:val="single" w:sz="4" w:space="0" w:color="auto"/>
              <w:left w:val="single" w:sz="4" w:space="0" w:color="auto"/>
              <w:bottom w:val="single" w:sz="4" w:space="0" w:color="auto"/>
            </w:tcBorders>
            <w:shd w:val="clear" w:color="auto" w:fill="auto"/>
            <w:vAlign w:val="center"/>
          </w:tcPr>
          <w:p w14:paraId="00F6903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0,76</w:t>
            </w:r>
          </w:p>
        </w:tc>
        <w:tc>
          <w:tcPr>
            <w:tcW w:w="305" w:type="pct"/>
            <w:vMerge/>
            <w:vAlign w:val="center"/>
          </w:tcPr>
          <w:p w14:paraId="0E07B76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59136B9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bottom w:val="single" w:sz="4" w:space="0" w:color="auto"/>
              <w:right w:val="single" w:sz="4" w:space="0" w:color="auto"/>
            </w:tcBorders>
            <w:vAlign w:val="center"/>
          </w:tcPr>
          <w:p w14:paraId="59146E2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tcBorders>
              <w:top w:val="single" w:sz="4" w:space="0" w:color="auto"/>
              <w:left w:val="single" w:sz="4" w:space="0" w:color="auto"/>
              <w:bottom w:val="single" w:sz="4" w:space="0" w:color="auto"/>
            </w:tcBorders>
            <w:vAlign w:val="center"/>
          </w:tcPr>
          <w:p w14:paraId="7FD2463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0,79</w:t>
            </w:r>
          </w:p>
        </w:tc>
        <w:tc>
          <w:tcPr>
            <w:tcW w:w="305" w:type="pct"/>
            <w:vMerge/>
            <w:vAlign w:val="center"/>
          </w:tcPr>
          <w:p w14:paraId="40DCEF2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76D0253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bottom w:val="single" w:sz="4" w:space="0" w:color="auto"/>
              <w:right w:val="single" w:sz="4" w:space="0" w:color="auto"/>
            </w:tcBorders>
            <w:shd w:val="clear" w:color="auto" w:fill="auto"/>
            <w:vAlign w:val="center"/>
          </w:tcPr>
          <w:p w14:paraId="2A301AE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0,89</w:t>
            </w:r>
            <w:r w:rsidRPr="00AE16A0">
              <w:rPr>
                <w:color w:val="000000" w:themeColor="text1"/>
                <w:sz w:val="26"/>
                <w:szCs w:val="26"/>
                <w:vertAlign w:val="superscript"/>
              </w:rPr>
              <w:t>**</w:t>
            </w:r>
          </w:p>
        </w:tc>
      </w:tr>
      <w:tr w:rsidR="001135E2" w:rsidRPr="00AE16A0" w14:paraId="0BE407A9" w14:textId="77777777" w:rsidTr="00AE16A0">
        <w:trPr>
          <w:jc w:val="center"/>
        </w:trPr>
        <w:tc>
          <w:tcPr>
            <w:tcW w:w="247" w:type="pct"/>
            <w:vMerge/>
            <w:tcBorders>
              <w:bottom w:val="single" w:sz="4" w:space="0" w:color="auto"/>
            </w:tcBorders>
            <w:shd w:val="clear" w:color="auto" w:fill="auto"/>
            <w:vAlign w:val="center"/>
          </w:tcPr>
          <w:p w14:paraId="0C203628"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bottom w:val="single" w:sz="4" w:space="0" w:color="auto"/>
            </w:tcBorders>
            <w:vAlign w:val="center"/>
          </w:tcPr>
          <w:p w14:paraId="4ACA5E3E" w14:textId="77777777" w:rsidR="00C15748" w:rsidRPr="00AE16A0" w:rsidRDefault="00C15748" w:rsidP="00AE16A0">
            <w:pPr>
              <w:widowControl w:val="0"/>
              <w:spacing w:line="300" w:lineRule="auto"/>
              <w:jc w:val="both"/>
              <w:rPr>
                <w:color w:val="000000" w:themeColor="text1"/>
                <w:spacing w:val="-6"/>
                <w:sz w:val="26"/>
                <w:szCs w:val="26"/>
              </w:rPr>
            </w:pPr>
          </w:p>
        </w:tc>
        <w:tc>
          <w:tcPr>
            <w:tcW w:w="491" w:type="pct"/>
            <w:tcBorders>
              <w:top w:val="single" w:sz="4" w:space="0" w:color="auto"/>
              <w:bottom w:val="single" w:sz="4" w:space="0" w:color="auto"/>
              <w:right w:val="single" w:sz="4" w:space="0" w:color="auto"/>
            </w:tcBorders>
            <w:shd w:val="clear" w:color="auto" w:fill="auto"/>
            <w:vAlign w:val="center"/>
          </w:tcPr>
          <w:p w14:paraId="508E55D3"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7F7F6FA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2,08</w:t>
            </w:r>
          </w:p>
        </w:tc>
        <w:tc>
          <w:tcPr>
            <w:tcW w:w="305" w:type="pct"/>
            <w:tcBorders>
              <w:top w:val="single" w:sz="4" w:space="0" w:color="auto"/>
              <w:left w:val="single" w:sz="4" w:space="0" w:color="auto"/>
              <w:bottom w:val="single" w:sz="4" w:space="0" w:color="auto"/>
            </w:tcBorders>
            <w:shd w:val="clear" w:color="auto" w:fill="auto"/>
            <w:vAlign w:val="center"/>
          </w:tcPr>
          <w:p w14:paraId="56EBE22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0,73</w:t>
            </w:r>
          </w:p>
        </w:tc>
        <w:tc>
          <w:tcPr>
            <w:tcW w:w="305" w:type="pct"/>
            <w:vMerge/>
            <w:tcBorders>
              <w:bottom w:val="single" w:sz="4" w:space="0" w:color="auto"/>
            </w:tcBorders>
            <w:vAlign w:val="center"/>
          </w:tcPr>
          <w:p w14:paraId="3250469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4CB0E6D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bottom w:val="single" w:sz="4" w:space="0" w:color="auto"/>
              <w:right w:val="single" w:sz="4" w:space="0" w:color="auto"/>
            </w:tcBorders>
            <w:vAlign w:val="center"/>
          </w:tcPr>
          <w:p w14:paraId="3993E99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tcBorders>
              <w:top w:val="single" w:sz="4" w:space="0" w:color="auto"/>
              <w:left w:val="single" w:sz="4" w:space="0" w:color="auto"/>
              <w:bottom w:val="single" w:sz="4" w:space="0" w:color="auto"/>
            </w:tcBorders>
            <w:vAlign w:val="center"/>
          </w:tcPr>
          <w:p w14:paraId="7A74535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0,78</w:t>
            </w:r>
          </w:p>
        </w:tc>
        <w:tc>
          <w:tcPr>
            <w:tcW w:w="305" w:type="pct"/>
            <w:vMerge/>
            <w:tcBorders>
              <w:bottom w:val="single" w:sz="4" w:space="0" w:color="auto"/>
            </w:tcBorders>
            <w:vAlign w:val="center"/>
          </w:tcPr>
          <w:p w14:paraId="5BAF020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63ECDDD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bottom w:val="single" w:sz="4" w:space="0" w:color="auto"/>
              <w:right w:val="single" w:sz="4" w:space="0" w:color="auto"/>
            </w:tcBorders>
            <w:shd w:val="clear" w:color="auto" w:fill="auto"/>
            <w:vAlign w:val="center"/>
          </w:tcPr>
          <w:p w14:paraId="1108710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0,87</w:t>
            </w:r>
            <w:r w:rsidRPr="00AE16A0">
              <w:rPr>
                <w:color w:val="000000" w:themeColor="text1"/>
                <w:sz w:val="26"/>
                <w:szCs w:val="26"/>
                <w:vertAlign w:val="superscript"/>
              </w:rPr>
              <w:t>**</w:t>
            </w:r>
          </w:p>
        </w:tc>
      </w:tr>
      <w:tr w:rsidR="001135E2" w:rsidRPr="00AE16A0" w14:paraId="605417D0" w14:textId="77777777" w:rsidTr="00AE16A0">
        <w:trPr>
          <w:jc w:val="center"/>
        </w:trPr>
        <w:tc>
          <w:tcPr>
            <w:tcW w:w="247" w:type="pct"/>
            <w:vMerge w:val="restart"/>
            <w:tcBorders>
              <w:top w:val="single" w:sz="4" w:space="0" w:color="auto"/>
              <w:left w:val="single" w:sz="4" w:space="0" w:color="auto"/>
              <w:right w:val="single" w:sz="4" w:space="0" w:color="auto"/>
            </w:tcBorders>
            <w:shd w:val="clear" w:color="auto" w:fill="auto"/>
            <w:vAlign w:val="center"/>
          </w:tcPr>
          <w:p w14:paraId="46069F22" w14:textId="25446086"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3</w:t>
            </w:r>
          </w:p>
        </w:tc>
        <w:tc>
          <w:tcPr>
            <w:tcW w:w="1543" w:type="pct"/>
            <w:vMerge w:val="restart"/>
            <w:tcBorders>
              <w:top w:val="single" w:sz="4" w:space="0" w:color="auto"/>
              <w:left w:val="single" w:sz="4" w:space="0" w:color="auto"/>
              <w:right w:val="single" w:sz="4" w:space="0" w:color="auto"/>
            </w:tcBorders>
            <w:vAlign w:val="center"/>
          </w:tcPr>
          <w:p w14:paraId="0713B2CC" w14:textId="5A688F42" w:rsidR="00C15748" w:rsidRPr="00AE16A0" w:rsidRDefault="00C15748" w:rsidP="00AE16A0">
            <w:pPr>
              <w:widowControl w:val="0"/>
              <w:spacing w:line="300" w:lineRule="auto"/>
              <w:jc w:val="both"/>
              <w:rPr>
                <w:color w:val="000000" w:themeColor="text1"/>
                <w:spacing w:val="-6"/>
                <w:sz w:val="26"/>
                <w:szCs w:val="26"/>
              </w:rPr>
            </w:pPr>
            <w:r w:rsidRPr="00AE16A0">
              <w:rPr>
                <w:iCs/>
                <w:color w:val="000000" w:themeColor="text1"/>
                <w:spacing w:val="-6"/>
                <w:sz w:val="26"/>
                <w:szCs w:val="26"/>
              </w:rPr>
              <w:t xml:space="preserve">Tổ chức </w:t>
            </w:r>
            <w:r w:rsidR="001A6D22" w:rsidRPr="00AE16A0">
              <w:rPr>
                <w:iCs/>
                <w:color w:val="000000" w:themeColor="text1"/>
                <w:spacing w:val="-6"/>
                <w:sz w:val="26"/>
                <w:szCs w:val="26"/>
              </w:rPr>
              <w:t>HĐ</w:t>
            </w:r>
            <w:r w:rsidRPr="00AE16A0">
              <w:rPr>
                <w:iCs/>
                <w:color w:val="000000" w:themeColor="text1"/>
                <w:spacing w:val="-6"/>
                <w:sz w:val="26"/>
                <w:szCs w:val="26"/>
              </w:rPr>
              <w:t xml:space="preserve"> tư vấn</w:t>
            </w:r>
            <w:r w:rsidRPr="00AE16A0">
              <w:rPr>
                <w:color w:val="000000" w:themeColor="text1"/>
                <w:spacing w:val="-6"/>
                <w:sz w:val="26"/>
                <w:szCs w:val="26"/>
              </w:rPr>
              <w:t xml:space="preserve"> hỗ trợ việc xác lập và bảo vệ quyền SHTT đối với TSTT</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19BEEE9D"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4CD4C0D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2,07</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18F7071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0,69</w:t>
            </w:r>
          </w:p>
        </w:tc>
        <w:tc>
          <w:tcPr>
            <w:tcW w:w="305" w:type="pct"/>
            <w:vMerge w:val="restart"/>
            <w:tcBorders>
              <w:top w:val="single" w:sz="4" w:space="0" w:color="auto"/>
              <w:left w:val="single" w:sz="4" w:space="0" w:color="auto"/>
              <w:right w:val="single" w:sz="4" w:space="0" w:color="auto"/>
            </w:tcBorders>
            <w:vAlign w:val="center"/>
          </w:tcPr>
          <w:p w14:paraId="57D706E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0,71</w:t>
            </w:r>
          </w:p>
        </w:tc>
        <w:tc>
          <w:tcPr>
            <w:tcW w:w="247" w:type="pct"/>
            <w:vMerge w:val="restart"/>
            <w:tcBorders>
              <w:top w:val="single" w:sz="4" w:space="0" w:color="auto"/>
              <w:left w:val="single" w:sz="4" w:space="0" w:color="auto"/>
              <w:right w:val="single" w:sz="4" w:space="0" w:color="auto"/>
            </w:tcBorders>
            <w:vAlign w:val="center"/>
          </w:tcPr>
          <w:p w14:paraId="6F30525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4</w:t>
            </w:r>
          </w:p>
        </w:tc>
        <w:tc>
          <w:tcPr>
            <w:tcW w:w="305" w:type="pct"/>
            <w:tcBorders>
              <w:top w:val="single" w:sz="4" w:space="0" w:color="auto"/>
              <w:left w:val="single" w:sz="4" w:space="0" w:color="auto"/>
              <w:bottom w:val="single" w:sz="4" w:space="0" w:color="auto"/>
              <w:right w:val="single" w:sz="4" w:space="0" w:color="auto"/>
            </w:tcBorders>
            <w:vAlign w:val="center"/>
          </w:tcPr>
          <w:p w14:paraId="2BD4851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1,94</w:t>
            </w:r>
          </w:p>
        </w:tc>
        <w:tc>
          <w:tcPr>
            <w:tcW w:w="305" w:type="pct"/>
            <w:tcBorders>
              <w:top w:val="single" w:sz="4" w:space="0" w:color="auto"/>
              <w:left w:val="single" w:sz="4" w:space="0" w:color="auto"/>
              <w:bottom w:val="single" w:sz="4" w:space="0" w:color="auto"/>
              <w:right w:val="single" w:sz="4" w:space="0" w:color="auto"/>
            </w:tcBorders>
            <w:vAlign w:val="center"/>
          </w:tcPr>
          <w:p w14:paraId="13028BF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0,68</w:t>
            </w:r>
          </w:p>
        </w:tc>
        <w:tc>
          <w:tcPr>
            <w:tcW w:w="305" w:type="pct"/>
            <w:vMerge w:val="restart"/>
            <w:tcBorders>
              <w:top w:val="single" w:sz="4" w:space="0" w:color="auto"/>
              <w:left w:val="single" w:sz="4" w:space="0" w:color="auto"/>
              <w:right w:val="single" w:sz="4" w:space="0" w:color="auto"/>
            </w:tcBorders>
            <w:vAlign w:val="center"/>
          </w:tcPr>
          <w:p w14:paraId="63C0369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0,37</w:t>
            </w:r>
          </w:p>
          <w:p w14:paraId="5FFAC04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tcBorders>
              <w:top w:val="single" w:sz="4" w:space="0" w:color="auto"/>
              <w:left w:val="single" w:sz="4" w:space="0" w:color="auto"/>
              <w:right w:val="single" w:sz="4" w:space="0" w:color="auto"/>
            </w:tcBorders>
            <w:vAlign w:val="center"/>
          </w:tcPr>
          <w:p w14:paraId="31AF4EF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4</w:t>
            </w: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2D7443A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0,84</w:t>
            </w:r>
            <w:r w:rsidRPr="00AE16A0">
              <w:rPr>
                <w:color w:val="000000" w:themeColor="text1"/>
                <w:sz w:val="26"/>
                <w:szCs w:val="26"/>
                <w:vertAlign w:val="superscript"/>
              </w:rPr>
              <w:t>**</w:t>
            </w:r>
          </w:p>
        </w:tc>
      </w:tr>
      <w:tr w:rsidR="001135E2" w:rsidRPr="00AE16A0" w14:paraId="3A96BB10" w14:textId="77777777" w:rsidTr="00AE16A0">
        <w:trPr>
          <w:jc w:val="center"/>
        </w:trPr>
        <w:tc>
          <w:tcPr>
            <w:tcW w:w="247" w:type="pct"/>
            <w:vMerge/>
            <w:tcBorders>
              <w:left w:val="single" w:sz="4" w:space="0" w:color="auto"/>
              <w:right w:val="single" w:sz="4" w:space="0" w:color="auto"/>
            </w:tcBorders>
            <w:shd w:val="clear" w:color="auto" w:fill="auto"/>
            <w:vAlign w:val="center"/>
          </w:tcPr>
          <w:p w14:paraId="15225E9B"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left w:val="single" w:sz="4" w:space="0" w:color="auto"/>
              <w:right w:val="single" w:sz="4" w:space="0" w:color="auto"/>
            </w:tcBorders>
            <w:vAlign w:val="center"/>
          </w:tcPr>
          <w:p w14:paraId="62942431"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683D5B5E"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14E710C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2,10</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7F7A42E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0,81</w:t>
            </w:r>
          </w:p>
        </w:tc>
        <w:tc>
          <w:tcPr>
            <w:tcW w:w="305" w:type="pct"/>
            <w:vMerge/>
            <w:tcBorders>
              <w:left w:val="single" w:sz="4" w:space="0" w:color="auto"/>
              <w:right w:val="single" w:sz="4" w:space="0" w:color="auto"/>
            </w:tcBorders>
            <w:vAlign w:val="center"/>
          </w:tcPr>
          <w:p w14:paraId="1066929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right w:val="single" w:sz="4" w:space="0" w:color="auto"/>
            </w:tcBorders>
            <w:vAlign w:val="center"/>
          </w:tcPr>
          <w:p w14:paraId="4A131EBF"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5A8F687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2,01</w:t>
            </w:r>
          </w:p>
        </w:tc>
        <w:tc>
          <w:tcPr>
            <w:tcW w:w="305" w:type="pct"/>
            <w:tcBorders>
              <w:top w:val="single" w:sz="4" w:space="0" w:color="auto"/>
              <w:left w:val="single" w:sz="4" w:space="0" w:color="auto"/>
              <w:bottom w:val="single" w:sz="4" w:space="0" w:color="auto"/>
              <w:right w:val="single" w:sz="4" w:space="0" w:color="auto"/>
            </w:tcBorders>
            <w:vAlign w:val="center"/>
          </w:tcPr>
          <w:p w14:paraId="4AA695D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0,78</w:t>
            </w:r>
          </w:p>
        </w:tc>
        <w:tc>
          <w:tcPr>
            <w:tcW w:w="305" w:type="pct"/>
            <w:vMerge/>
            <w:tcBorders>
              <w:left w:val="single" w:sz="4" w:space="0" w:color="auto"/>
              <w:right w:val="single" w:sz="4" w:space="0" w:color="auto"/>
            </w:tcBorders>
            <w:vAlign w:val="center"/>
          </w:tcPr>
          <w:p w14:paraId="73CF03F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right w:val="single" w:sz="4" w:space="0" w:color="auto"/>
            </w:tcBorders>
            <w:vAlign w:val="center"/>
          </w:tcPr>
          <w:p w14:paraId="67D7F0A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6238DD8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0,86</w:t>
            </w:r>
            <w:r w:rsidRPr="00AE16A0">
              <w:rPr>
                <w:color w:val="000000" w:themeColor="text1"/>
                <w:sz w:val="26"/>
                <w:szCs w:val="26"/>
                <w:vertAlign w:val="superscript"/>
              </w:rPr>
              <w:t>**</w:t>
            </w:r>
          </w:p>
        </w:tc>
      </w:tr>
      <w:tr w:rsidR="001135E2" w:rsidRPr="00AE16A0" w14:paraId="27D9A71E" w14:textId="77777777" w:rsidTr="00AE16A0">
        <w:trPr>
          <w:jc w:val="center"/>
        </w:trPr>
        <w:tc>
          <w:tcPr>
            <w:tcW w:w="247" w:type="pct"/>
            <w:vMerge/>
            <w:tcBorders>
              <w:left w:val="single" w:sz="4" w:space="0" w:color="auto"/>
              <w:bottom w:val="single" w:sz="4" w:space="0" w:color="auto"/>
              <w:right w:val="single" w:sz="4" w:space="0" w:color="auto"/>
            </w:tcBorders>
            <w:shd w:val="clear" w:color="auto" w:fill="auto"/>
            <w:vAlign w:val="center"/>
          </w:tcPr>
          <w:p w14:paraId="439331CC"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left w:val="single" w:sz="4" w:space="0" w:color="auto"/>
              <w:bottom w:val="single" w:sz="4" w:space="0" w:color="auto"/>
              <w:right w:val="single" w:sz="4" w:space="0" w:color="auto"/>
            </w:tcBorders>
            <w:vAlign w:val="center"/>
          </w:tcPr>
          <w:p w14:paraId="00EA48EA"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36FBD867"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76A9C56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2,09</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6A05F6FF"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0,79</w:t>
            </w:r>
          </w:p>
        </w:tc>
        <w:tc>
          <w:tcPr>
            <w:tcW w:w="305" w:type="pct"/>
            <w:vMerge/>
            <w:tcBorders>
              <w:left w:val="single" w:sz="4" w:space="0" w:color="auto"/>
              <w:bottom w:val="single" w:sz="4" w:space="0" w:color="auto"/>
              <w:right w:val="single" w:sz="4" w:space="0" w:color="auto"/>
            </w:tcBorders>
            <w:vAlign w:val="center"/>
          </w:tcPr>
          <w:p w14:paraId="01E1900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bottom w:val="single" w:sz="4" w:space="0" w:color="auto"/>
              <w:right w:val="single" w:sz="4" w:space="0" w:color="auto"/>
            </w:tcBorders>
            <w:vAlign w:val="center"/>
          </w:tcPr>
          <w:p w14:paraId="455FD60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08A3ABB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2,00</w:t>
            </w:r>
          </w:p>
        </w:tc>
        <w:tc>
          <w:tcPr>
            <w:tcW w:w="305" w:type="pct"/>
            <w:tcBorders>
              <w:top w:val="single" w:sz="4" w:space="0" w:color="auto"/>
              <w:left w:val="single" w:sz="4" w:space="0" w:color="auto"/>
              <w:bottom w:val="single" w:sz="4" w:space="0" w:color="auto"/>
              <w:right w:val="single" w:sz="4" w:space="0" w:color="auto"/>
            </w:tcBorders>
            <w:vAlign w:val="center"/>
          </w:tcPr>
          <w:p w14:paraId="09FE25D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0,76</w:t>
            </w:r>
          </w:p>
        </w:tc>
        <w:tc>
          <w:tcPr>
            <w:tcW w:w="305" w:type="pct"/>
            <w:vMerge/>
            <w:tcBorders>
              <w:left w:val="single" w:sz="4" w:space="0" w:color="auto"/>
              <w:bottom w:val="single" w:sz="4" w:space="0" w:color="auto"/>
              <w:right w:val="single" w:sz="4" w:space="0" w:color="auto"/>
            </w:tcBorders>
            <w:vAlign w:val="center"/>
          </w:tcPr>
          <w:p w14:paraId="75FDF3E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bottom w:val="single" w:sz="4" w:space="0" w:color="auto"/>
              <w:right w:val="single" w:sz="4" w:space="0" w:color="auto"/>
            </w:tcBorders>
            <w:vAlign w:val="center"/>
          </w:tcPr>
          <w:p w14:paraId="2A82E67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7AD065A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0,86</w:t>
            </w:r>
            <w:r w:rsidRPr="00AE16A0">
              <w:rPr>
                <w:color w:val="000000" w:themeColor="text1"/>
                <w:sz w:val="26"/>
                <w:szCs w:val="26"/>
                <w:vertAlign w:val="superscript"/>
              </w:rPr>
              <w:t>**</w:t>
            </w:r>
          </w:p>
        </w:tc>
      </w:tr>
      <w:tr w:rsidR="001135E2" w:rsidRPr="00AE16A0" w14:paraId="250E0AE0" w14:textId="77777777" w:rsidTr="00AE16A0">
        <w:trPr>
          <w:jc w:val="center"/>
        </w:trPr>
        <w:tc>
          <w:tcPr>
            <w:tcW w:w="247" w:type="pct"/>
            <w:vMerge w:val="restart"/>
            <w:tcBorders>
              <w:top w:val="single" w:sz="4" w:space="0" w:color="auto"/>
              <w:left w:val="single" w:sz="4" w:space="0" w:color="auto"/>
              <w:right w:val="single" w:sz="4" w:space="0" w:color="auto"/>
            </w:tcBorders>
            <w:shd w:val="clear" w:color="auto" w:fill="auto"/>
            <w:vAlign w:val="center"/>
          </w:tcPr>
          <w:p w14:paraId="63ECFABF"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4</w:t>
            </w:r>
          </w:p>
        </w:tc>
        <w:tc>
          <w:tcPr>
            <w:tcW w:w="1543" w:type="pct"/>
            <w:vMerge w:val="restart"/>
            <w:tcBorders>
              <w:top w:val="single" w:sz="4" w:space="0" w:color="auto"/>
              <w:left w:val="single" w:sz="4" w:space="0" w:color="auto"/>
              <w:right w:val="single" w:sz="4" w:space="0" w:color="auto"/>
            </w:tcBorders>
            <w:vAlign w:val="center"/>
          </w:tcPr>
          <w:p w14:paraId="155C4ADB" w14:textId="77777777" w:rsidR="00C15748" w:rsidRPr="00AE16A0" w:rsidRDefault="00C15748" w:rsidP="00AE16A0">
            <w:pPr>
              <w:widowControl w:val="0"/>
              <w:spacing w:line="300" w:lineRule="auto"/>
              <w:jc w:val="both"/>
              <w:rPr>
                <w:color w:val="000000" w:themeColor="text1"/>
                <w:sz w:val="26"/>
                <w:szCs w:val="26"/>
              </w:rPr>
            </w:pPr>
            <w:r w:rsidRPr="00AE16A0">
              <w:rPr>
                <w:color w:val="000000" w:themeColor="text1"/>
                <w:sz w:val="26"/>
                <w:szCs w:val="26"/>
              </w:rPr>
              <w:t>Phổ biến cơ chế xác định quyền chủ sở hữu và quyền tác giả TSTT</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10B06264"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59BB5DF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2,09</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041072B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0,67</w:t>
            </w:r>
          </w:p>
        </w:tc>
        <w:tc>
          <w:tcPr>
            <w:tcW w:w="305" w:type="pct"/>
            <w:vMerge w:val="restart"/>
            <w:tcBorders>
              <w:top w:val="single" w:sz="4" w:space="0" w:color="auto"/>
              <w:left w:val="single" w:sz="4" w:space="0" w:color="auto"/>
              <w:right w:val="single" w:sz="4" w:space="0" w:color="auto"/>
            </w:tcBorders>
            <w:vAlign w:val="center"/>
          </w:tcPr>
          <w:p w14:paraId="060DDA3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0,98</w:t>
            </w:r>
          </w:p>
        </w:tc>
        <w:tc>
          <w:tcPr>
            <w:tcW w:w="247" w:type="pct"/>
            <w:vMerge w:val="restart"/>
            <w:tcBorders>
              <w:top w:val="single" w:sz="4" w:space="0" w:color="auto"/>
              <w:left w:val="single" w:sz="4" w:space="0" w:color="auto"/>
              <w:right w:val="single" w:sz="4" w:space="0" w:color="auto"/>
            </w:tcBorders>
            <w:vAlign w:val="center"/>
          </w:tcPr>
          <w:p w14:paraId="5C78E32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3</w:t>
            </w:r>
          </w:p>
        </w:tc>
        <w:tc>
          <w:tcPr>
            <w:tcW w:w="305" w:type="pct"/>
            <w:tcBorders>
              <w:top w:val="single" w:sz="4" w:space="0" w:color="auto"/>
              <w:left w:val="single" w:sz="4" w:space="0" w:color="auto"/>
              <w:bottom w:val="single" w:sz="4" w:space="0" w:color="auto"/>
              <w:right w:val="single" w:sz="4" w:space="0" w:color="auto"/>
            </w:tcBorders>
            <w:vAlign w:val="center"/>
          </w:tcPr>
          <w:p w14:paraId="24AFC02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2,01</w:t>
            </w:r>
          </w:p>
        </w:tc>
        <w:tc>
          <w:tcPr>
            <w:tcW w:w="305" w:type="pct"/>
            <w:tcBorders>
              <w:top w:val="single" w:sz="4" w:space="0" w:color="auto"/>
              <w:left w:val="single" w:sz="4" w:space="0" w:color="auto"/>
              <w:bottom w:val="single" w:sz="4" w:space="0" w:color="auto"/>
              <w:right w:val="single" w:sz="4" w:space="0" w:color="auto"/>
            </w:tcBorders>
            <w:vAlign w:val="center"/>
          </w:tcPr>
          <w:p w14:paraId="056ADE8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0,69</w:t>
            </w:r>
          </w:p>
        </w:tc>
        <w:tc>
          <w:tcPr>
            <w:tcW w:w="305" w:type="pct"/>
            <w:vMerge w:val="restart"/>
            <w:tcBorders>
              <w:top w:val="single" w:sz="4" w:space="0" w:color="auto"/>
              <w:left w:val="single" w:sz="4" w:space="0" w:color="auto"/>
              <w:right w:val="single" w:sz="4" w:space="0" w:color="auto"/>
            </w:tcBorders>
            <w:vAlign w:val="center"/>
          </w:tcPr>
          <w:p w14:paraId="6FE886E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0,64</w:t>
            </w:r>
          </w:p>
          <w:p w14:paraId="468C819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tcBorders>
              <w:top w:val="single" w:sz="4" w:space="0" w:color="auto"/>
              <w:left w:val="single" w:sz="4" w:space="0" w:color="auto"/>
              <w:right w:val="single" w:sz="4" w:space="0" w:color="auto"/>
            </w:tcBorders>
            <w:vAlign w:val="center"/>
          </w:tcPr>
          <w:p w14:paraId="175576A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3</w:t>
            </w: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44B66A0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0,82</w:t>
            </w:r>
            <w:r w:rsidRPr="00AE16A0">
              <w:rPr>
                <w:color w:val="000000" w:themeColor="text1"/>
                <w:sz w:val="26"/>
                <w:szCs w:val="26"/>
                <w:vertAlign w:val="superscript"/>
              </w:rPr>
              <w:t>**</w:t>
            </w:r>
          </w:p>
        </w:tc>
      </w:tr>
      <w:tr w:rsidR="001135E2" w:rsidRPr="00AE16A0" w14:paraId="04B604AD" w14:textId="77777777" w:rsidTr="00AE16A0">
        <w:trPr>
          <w:jc w:val="center"/>
        </w:trPr>
        <w:tc>
          <w:tcPr>
            <w:tcW w:w="247" w:type="pct"/>
            <w:vMerge/>
            <w:tcBorders>
              <w:left w:val="single" w:sz="4" w:space="0" w:color="auto"/>
              <w:right w:val="single" w:sz="4" w:space="0" w:color="auto"/>
            </w:tcBorders>
            <w:shd w:val="clear" w:color="auto" w:fill="auto"/>
            <w:vAlign w:val="center"/>
          </w:tcPr>
          <w:p w14:paraId="26C3EAAD"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left w:val="single" w:sz="4" w:space="0" w:color="auto"/>
              <w:right w:val="single" w:sz="4" w:space="0" w:color="auto"/>
            </w:tcBorders>
            <w:vAlign w:val="center"/>
          </w:tcPr>
          <w:p w14:paraId="450EA446"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5DC0D876"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4A3D083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2,10</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2270647F"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0,77</w:t>
            </w:r>
          </w:p>
        </w:tc>
        <w:tc>
          <w:tcPr>
            <w:tcW w:w="305" w:type="pct"/>
            <w:vMerge/>
            <w:tcBorders>
              <w:left w:val="single" w:sz="4" w:space="0" w:color="auto"/>
              <w:right w:val="single" w:sz="4" w:space="0" w:color="auto"/>
            </w:tcBorders>
            <w:vAlign w:val="center"/>
          </w:tcPr>
          <w:p w14:paraId="4CCC190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right w:val="single" w:sz="4" w:space="0" w:color="auto"/>
            </w:tcBorders>
            <w:vAlign w:val="center"/>
          </w:tcPr>
          <w:p w14:paraId="4CE9FB6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475ED65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2,04</w:t>
            </w:r>
          </w:p>
        </w:tc>
        <w:tc>
          <w:tcPr>
            <w:tcW w:w="305" w:type="pct"/>
            <w:tcBorders>
              <w:top w:val="single" w:sz="4" w:space="0" w:color="auto"/>
              <w:left w:val="single" w:sz="4" w:space="0" w:color="auto"/>
              <w:bottom w:val="single" w:sz="4" w:space="0" w:color="auto"/>
              <w:right w:val="single" w:sz="4" w:space="0" w:color="auto"/>
            </w:tcBorders>
            <w:vAlign w:val="center"/>
          </w:tcPr>
          <w:p w14:paraId="1C52AB3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0,77</w:t>
            </w:r>
          </w:p>
        </w:tc>
        <w:tc>
          <w:tcPr>
            <w:tcW w:w="305" w:type="pct"/>
            <w:vMerge/>
            <w:tcBorders>
              <w:left w:val="single" w:sz="4" w:space="0" w:color="auto"/>
              <w:right w:val="single" w:sz="4" w:space="0" w:color="auto"/>
            </w:tcBorders>
            <w:vAlign w:val="center"/>
          </w:tcPr>
          <w:p w14:paraId="2A7F395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right w:val="single" w:sz="4" w:space="0" w:color="auto"/>
            </w:tcBorders>
            <w:vAlign w:val="center"/>
          </w:tcPr>
          <w:p w14:paraId="6DC8A39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4537B20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0,85</w:t>
            </w:r>
            <w:r w:rsidRPr="00AE16A0">
              <w:rPr>
                <w:color w:val="000000" w:themeColor="text1"/>
                <w:sz w:val="26"/>
                <w:szCs w:val="26"/>
                <w:vertAlign w:val="superscript"/>
              </w:rPr>
              <w:t>**</w:t>
            </w:r>
          </w:p>
        </w:tc>
      </w:tr>
      <w:tr w:rsidR="001135E2" w:rsidRPr="00AE16A0" w14:paraId="3802F001" w14:textId="77777777" w:rsidTr="00AE16A0">
        <w:trPr>
          <w:jc w:val="center"/>
        </w:trPr>
        <w:tc>
          <w:tcPr>
            <w:tcW w:w="247" w:type="pct"/>
            <w:vMerge/>
            <w:tcBorders>
              <w:left w:val="single" w:sz="4" w:space="0" w:color="auto"/>
              <w:bottom w:val="single" w:sz="4" w:space="0" w:color="auto"/>
              <w:right w:val="single" w:sz="4" w:space="0" w:color="auto"/>
            </w:tcBorders>
            <w:shd w:val="clear" w:color="auto" w:fill="auto"/>
            <w:vAlign w:val="center"/>
          </w:tcPr>
          <w:p w14:paraId="55DE088F"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left w:val="single" w:sz="4" w:space="0" w:color="auto"/>
              <w:bottom w:val="single" w:sz="4" w:space="0" w:color="auto"/>
              <w:right w:val="single" w:sz="4" w:space="0" w:color="auto"/>
            </w:tcBorders>
            <w:vAlign w:val="center"/>
          </w:tcPr>
          <w:p w14:paraId="41FB3A21"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5DF1D835"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2200496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2,10</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000C368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0,73</w:t>
            </w:r>
          </w:p>
        </w:tc>
        <w:tc>
          <w:tcPr>
            <w:tcW w:w="305" w:type="pct"/>
            <w:vMerge/>
            <w:tcBorders>
              <w:left w:val="single" w:sz="4" w:space="0" w:color="auto"/>
              <w:bottom w:val="single" w:sz="4" w:space="0" w:color="auto"/>
              <w:right w:val="single" w:sz="4" w:space="0" w:color="auto"/>
            </w:tcBorders>
            <w:vAlign w:val="center"/>
          </w:tcPr>
          <w:p w14:paraId="6F94B18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bottom w:val="single" w:sz="4" w:space="0" w:color="auto"/>
              <w:right w:val="single" w:sz="4" w:space="0" w:color="auto"/>
            </w:tcBorders>
            <w:vAlign w:val="center"/>
          </w:tcPr>
          <w:p w14:paraId="366B9C1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5950761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tcBorders>
              <w:top w:val="single" w:sz="4" w:space="0" w:color="auto"/>
              <w:left w:val="single" w:sz="4" w:space="0" w:color="auto"/>
              <w:bottom w:val="single" w:sz="4" w:space="0" w:color="auto"/>
              <w:right w:val="single" w:sz="4" w:space="0" w:color="auto"/>
            </w:tcBorders>
            <w:vAlign w:val="center"/>
          </w:tcPr>
          <w:p w14:paraId="7ECE8E9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0,75</w:t>
            </w:r>
          </w:p>
        </w:tc>
        <w:tc>
          <w:tcPr>
            <w:tcW w:w="305" w:type="pct"/>
            <w:vMerge/>
            <w:tcBorders>
              <w:left w:val="single" w:sz="4" w:space="0" w:color="auto"/>
              <w:bottom w:val="single" w:sz="4" w:space="0" w:color="auto"/>
              <w:right w:val="single" w:sz="4" w:space="0" w:color="auto"/>
            </w:tcBorders>
            <w:vAlign w:val="center"/>
          </w:tcPr>
          <w:p w14:paraId="55403E7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bottom w:val="single" w:sz="4" w:space="0" w:color="auto"/>
              <w:right w:val="single" w:sz="4" w:space="0" w:color="auto"/>
            </w:tcBorders>
            <w:vAlign w:val="center"/>
          </w:tcPr>
          <w:p w14:paraId="1CA8794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0642494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0,84</w:t>
            </w:r>
            <w:r w:rsidRPr="00AE16A0">
              <w:rPr>
                <w:color w:val="000000" w:themeColor="text1"/>
                <w:sz w:val="26"/>
                <w:szCs w:val="26"/>
                <w:vertAlign w:val="superscript"/>
              </w:rPr>
              <w:t>**</w:t>
            </w:r>
          </w:p>
        </w:tc>
      </w:tr>
      <w:tr w:rsidR="001135E2" w:rsidRPr="00AE16A0" w14:paraId="0C504B3A" w14:textId="77777777" w:rsidTr="00AE16A0">
        <w:trPr>
          <w:jc w:val="center"/>
        </w:trPr>
        <w:tc>
          <w:tcPr>
            <w:tcW w:w="247" w:type="pct"/>
            <w:vMerge w:val="restart"/>
            <w:tcBorders>
              <w:top w:val="single" w:sz="4" w:space="0" w:color="auto"/>
              <w:left w:val="single" w:sz="4" w:space="0" w:color="auto"/>
              <w:right w:val="single" w:sz="4" w:space="0" w:color="auto"/>
            </w:tcBorders>
            <w:shd w:val="clear" w:color="auto" w:fill="auto"/>
            <w:vAlign w:val="center"/>
          </w:tcPr>
          <w:p w14:paraId="63BE38D1"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5</w:t>
            </w:r>
          </w:p>
        </w:tc>
        <w:tc>
          <w:tcPr>
            <w:tcW w:w="1543" w:type="pct"/>
            <w:vMerge w:val="restart"/>
            <w:tcBorders>
              <w:top w:val="single" w:sz="4" w:space="0" w:color="auto"/>
              <w:left w:val="single" w:sz="4" w:space="0" w:color="auto"/>
              <w:right w:val="single" w:sz="4" w:space="0" w:color="auto"/>
            </w:tcBorders>
            <w:vAlign w:val="center"/>
          </w:tcPr>
          <w:p w14:paraId="13969DB1" w14:textId="77777777" w:rsidR="00C15748" w:rsidRPr="00AE16A0" w:rsidRDefault="00C15748" w:rsidP="00AE16A0">
            <w:pPr>
              <w:widowControl w:val="0"/>
              <w:spacing w:line="300" w:lineRule="auto"/>
              <w:jc w:val="both"/>
              <w:rPr>
                <w:color w:val="000000" w:themeColor="text1"/>
                <w:sz w:val="26"/>
                <w:szCs w:val="26"/>
              </w:rPr>
            </w:pPr>
            <w:r w:rsidRPr="00AE16A0">
              <w:rPr>
                <w:color w:val="000000" w:themeColor="text1"/>
                <w:sz w:val="26"/>
                <w:szCs w:val="26"/>
              </w:rPr>
              <w:t xml:space="preserve">Tổ chức hỗ trợ tiến hành các thủ tục pháp lý tại các cơ quan chức năng để xác lập quyền SHTT </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142C5B22"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04B0D3F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2,07</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0EBF549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0,70</w:t>
            </w:r>
          </w:p>
        </w:tc>
        <w:tc>
          <w:tcPr>
            <w:tcW w:w="305" w:type="pct"/>
            <w:vMerge w:val="restart"/>
            <w:tcBorders>
              <w:top w:val="single" w:sz="4" w:space="0" w:color="auto"/>
              <w:left w:val="single" w:sz="4" w:space="0" w:color="auto"/>
              <w:right w:val="single" w:sz="4" w:space="0" w:color="auto"/>
            </w:tcBorders>
            <w:vAlign w:val="center"/>
          </w:tcPr>
          <w:p w14:paraId="5D1CD36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0,88</w:t>
            </w:r>
          </w:p>
        </w:tc>
        <w:tc>
          <w:tcPr>
            <w:tcW w:w="247" w:type="pct"/>
            <w:vMerge w:val="restart"/>
            <w:tcBorders>
              <w:top w:val="single" w:sz="4" w:space="0" w:color="auto"/>
              <w:left w:val="single" w:sz="4" w:space="0" w:color="auto"/>
              <w:right w:val="single" w:sz="4" w:space="0" w:color="auto"/>
            </w:tcBorders>
            <w:vAlign w:val="center"/>
          </w:tcPr>
          <w:p w14:paraId="35E64F1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5</w:t>
            </w:r>
          </w:p>
        </w:tc>
        <w:tc>
          <w:tcPr>
            <w:tcW w:w="305" w:type="pct"/>
            <w:tcBorders>
              <w:top w:val="single" w:sz="4" w:space="0" w:color="auto"/>
              <w:left w:val="single" w:sz="4" w:space="0" w:color="auto"/>
              <w:bottom w:val="single" w:sz="4" w:space="0" w:color="auto"/>
              <w:right w:val="single" w:sz="4" w:space="0" w:color="auto"/>
            </w:tcBorders>
            <w:vAlign w:val="center"/>
          </w:tcPr>
          <w:p w14:paraId="5F74DBD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2,00</w:t>
            </w:r>
          </w:p>
        </w:tc>
        <w:tc>
          <w:tcPr>
            <w:tcW w:w="305" w:type="pct"/>
            <w:tcBorders>
              <w:top w:val="single" w:sz="4" w:space="0" w:color="auto"/>
              <w:left w:val="single" w:sz="4" w:space="0" w:color="auto"/>
              <w:bottom w:val="single" w:sz="4" w:space="0" w:color="auto"/>
              <w:right w:val="single" w:sz="4" w:space="0" w:color="auto"/>
            </w:tcBorders>
            <w:vAlign w:val="center"/>
          </w:tcPr>
          <w:p w14:paraId="21222FE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0,74</w:t>
            </w:r>
          </w:p>
        </w:tc>
        <w:tc>
          <w:tcPr>
            <w:tcW w:w="305" w:type="pct"/>
            <w:vMerge w:val="restart"/>
            <w:tcBorders>
              <w:top w:val="single" w:sz="4" w:space="0" w:color="auto"/>
              <w:left w:val="single" w:sz="4" w:space="0" w:color="auto"/>
              <w:right w:val="single" w:sz="4" w:space="0" w:color="auto"/>
            </w:tcBorders>
            <w:vAlign w:val="center"/>
          </w:tcPr>
          <w:p w14:paraId="379398B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0,66</w:t>
            </w:r>
          </w:p>
          <w:p w14:paraId="345767DF"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tcBorders>
              <w:top w:val="single" w:sz="4" w:space="0" w:color="auto"/>
              <w:left w:val="single" w:sz="4" w:space="0" w:color="auto"/>
              <w:right w:val="single" w:sz="4" w:space="0" w:color="auto"/>
            </w:tcBorders>
            <w:vAlign w:val="center"/>
          </w:tcPr>
          <w:p w14:paraId="1838AE5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3</w:t>
            </w: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5185927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0,81</w:t>
            </w:r>
            <w:r w:rsidRPr="00AE16A0">
              <w:rPr>
                <w:color w:val="000000" w:themeColor="text1"/>
                <w:sz w:val="26"/>
                <w:szCs w:val="26"/>
                <w:vertAlign w:val="superscript"/>
              </w:rPr>
              <w:t>**</w:t>
            </w:r>
          </w:p>
        </w:tc>
      </w:tr>
      <w:tr w:rsidR="001135E2" w:rsidRPr="00AE16A0" w14:paraId="1FC7D411" w14:textId="77777777" w:rsidTr="00AE16A0">
        <w:trPr>
          <w:jc w:val="center"/>
        </w:trPr>
        <w:tc>
          <w:tcPr>
            <w:tcW w:w="247" w:type="pct"/>
            <w:vMerge/>
            <w:tcBorders>
              <w:left w:val="single" w:sz="4" w:space="0" w:color="auto"/>
              <w:right w:val="single" w:sz="4" w:space="0" w:color="auto"/>
            </w:tcBorders>
            <w:shd w:val="clear" w:color="auto" w:fill="auto"/>
            <w:vAlign w:val="center"/>
          </w:tcPr>
          <w:p w14:paraId="7F62B6CD"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left w:val="single" w:sz="4" w:space="0" w:color="auto"/>
              <w:right w:val="single" w:sz="4" w:space="0" w:color="auto"/>
            </w:tcBorders>
            <w:vAlign w:val="center"/>
          </w:tcPr>
          <w:p w14:paraId="090BC24C"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23299FC6"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0EE3315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2,08</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3CE7C7B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0,76</w:t>
            </w:r>
          </w:p>
        </w:tc>
        <w:tc>
          <w:tcPr>
            <w:tcW w:w="305" w:type="pct"/>
            <w:vMerge/>
            <w:tcBorders>
              <w:left w:val="single" w:sz="4" w:space="0" w:color="auto"/>
              <w:right w:val="single" w:sz="4" w:space="0" w:color="auto"/>
            </w:tcBorders>
            <w:vAlign w:val="center"/>
          </w:tcPr>
          <w:p w14:paraId="22E5A8C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right w:val="single" w:sz="4" w:space="0" w:color="auto"/>
            </w:tcBorders>
            <w:vAlign w:val="center"/>
          </w:tcPr>
          <w:p w14:paraId="5F887FF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12A2A80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tcBorders>
              <w:top w:val="single" w:sz="4" w:space="0" w:color="auto"/>
              <w:left w:val="single" w:sz="4" w:space="0" w:color="auto"/>
              <w:bottom w:val="single" w:sz="4" w:space="0" w:color="auto"/>
              <w:right w:val="single" w:sz="4" w:space="0" w:color="auto"/>
            </w:tcBorders>
            <w:vAlign w:val="center"/>
          </w:tcPr>
          <w:p w14:paraId="051531A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0,81</w:t>
            </w:r>
          </w:p>
        </w:tc>
        <w:tc>
          <w:tcPr>
            <w:tcW w:w="305" w:type="pct"/>
            <w:vMerge/>
            <w:tcBorders>
              <w:left w:val="single" w:sz="4" w:space="0" w:color="auto"/>
              <w:right w:val="single" w:sz="4" w:space="0" w:color="auto"/>
            </w:tcBorders>
            <w:vAlign w:val="center"/>
          </w:tcPr>
          <w:p w14:paraId="191F432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right w:val="single" w:sz="4" w:space="0" w:color="auto"/>
            </w:tcBorders>
            <w:vAlign w:val="center"/>
          </w:tcPr>
          <w:p w14:paraId="5F5F83A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6E49C99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0,81</w:t>
            </w:r>
            <w:r w:rsidRPr="00AE16A0">
              <w:rPr>
                <w:color w:val="000000" w:themeColor="text1"/>
                <w:sz w:val="26"/>
                <w:szCs w:val="26"/>
                <w:vertAlign w:val="superscript"/>
              </w:rPr>
              <w:t>**</w:t>
            </w:r>
          </w:p>
        </w:tc>
      </w:tr>
      <w:tr w:rsidR="001135E2" w:rsidRPr="00AE16A0" w14:paraId="13C7C60E" w14:textId="77777777" w:rsidTr="00AE16A0">
        <w:trPr>
          <w:jc w:val="center"/>
        </w:trPr>
        <w:tc>
          <w:tcPr>
            <w:tcW w:w="247" w:type="pct"/>
            <w:vMerge/>
            <w:tcBorders>
              <w:left w:val="single" w:sz="4" w:space="0" w:color="auto"/>
              <w:bottom w:val="single" w:sz="4" w:space="0" w:color="auto"/>
              <w:right w:val="single" w:sz="4" w:space="0" w:color="auto"/>
            </w:tcBorders>
            <w:shd w:val="clear" w:color="auto" w:fill="auto"/>
            <w:vAlign w:val="center"/>
          </w:tcPr>
          <w:p w14:paraId="501F4FCA"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left w:val="single" w:sz="4" w:space="0" w:color="auto"/>
              <w:bottom w:val="single" w:sz="4" w:space="0" w:color="auto"/>
              <w:right w:val="single" w:sz="4" w:space="0" w:color="auto"/>
            </w:tcBorders>
            <w:vAlign w:val="center"/>
          </w:tcPr>
          <w:p w14:paraId="5C44DA63"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587AF848"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0093C6B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2,08</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403B04D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0,74</w:t>
            </w:r>
          </w:p>
        </w:tc>
        <w:tc>
          <w:tcPr>
            <w:tcW w:w="305" w:type="pct"/>
            <w:vMerge/>
            <w:tcBorders>
              <w:left w:val="single" w:sz="4" w:space="0" w:color="auto"/>
              <w:bottom w:val="single" w:sz="4" w:space="0" w:color="auto"/>
              <w:right w:val="single" w:sz="4" w:space="0" w:color="auto"/>
            </w:tcBorders>
            <w:vAlign w:val="center"/>
          </w:tcPr>
          <w:p w14:paraId="3334917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bottom w:val="single" w:sz="4" w:space="0" w:color="auto"/>
              <w:right w:val="single" w:sz="4" w:space="0" w:color="auto"/>
            </w:tcBorders>
            <w:vAlign w:val="center"/>
          </w:tcPr>
          <w:p w14:paraId="02BCF80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26847CD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tcBorders>
              <w:top w:val="single" w:sz="4" w:space="0" w:color="auto"/>
              <w:left w:val="single" w:sz="4" w:space="0" w:color="auto"/>
              <w:bottom w:val="single" w:sz="4" w:space="0" w:color="auto"/>
              <w:right w:val="single" w:sz="4" w:space="0" w:color="auto"/>
            </w:tcBorders>
            <w:vAlign w:val="center"/>
          </w:tcPr>
          <w:p w14:paraId="43B6ECF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0,80</w:t>
            </w:r>
          </w:p>
        </w:tc>
        <w:tc>
          <w:tcPr>
            <w:tcW w:w="305" w:type="pct"/>
            <w:vMerge/>
            <w:tcBorders>
              <w:left w:val="single" w:sz="4" w:space="0" w:color="auto"/>
              <w:bottom w:val="single" w:sz="4" w:space="0" w:color="auto"/>
              <w:right w:val="single" w:sz="4" w:space="0" w:color="auto"/>
            </w:tcBorders>
            <w:vAlign w:val="center"/>
          </w:tcPr>
          <w:p w14:paraId="5BADF04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bottom w:val="single" w:sz="4" w:space="0" w:color="auto"/>
              <w:right w:val="single" w:sz="4" w:space="0" w:color="auto"/>
            </w:tcBorders>
            <w:vAlign w:val="center"/>
          </w:tcPr>
          <w:p w14:paraId="3AE7121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4DAD7E0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0,81</w:t>
            </w:r>
            <w:r w:rsidRPr="00AE16A0">
              <w:rPr>
                <w:color w:val="000000" w:themeColor="text1"/>
                <w:sz w:val="26"/>
                <w:szCs w:val="26"/>
                <w:vertAlign w:val="superscript"/>
              </w:rPr>
              <w:t>**</w:t>
            </w:r>
          </w:p>
        </w:tc>
      </w:tr>
      <w:tr w:rsidR="001135E2" w:rsidRPr="00AE16A0" w14:paraId="73A82FCE" w14:textId="77777777" w:rsidTr="00AE16A0">
        <w:trPr>
          <w:jc w:val="center"/>
        </w:trPr>
        <w:tc>
          <w:tcPr>
            <w:tcW w:w="247" w:type="pct"/>
            <w:vMerge w:val="restart"/>
            <w:tcBorders>
              <w:top w:val="single" w:sz="4" w:space="0" w:color="auto"/>
              <w:left w:val="single" w:sz="4" w:space="0" w:color="auto"/>
              <w:right w:val="single" w:sz="4" w:space="0" w:color="auto"/>
            </w:tcBorders>
            <w:shd w:val="clear" w:color="auto" w:fill="auto"/>
            <w:vAlign w:val="center"/>
          </w:tcPr>
          <w:p w14:paraId="7205CAD2"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6</w:t>
            </w:r>
          </w:p>
        </w:tc>
        <w:tc>
          <w:tcPr>
            <w:tcW w:w="1543" w:type="pct"/>
            <w:vMerge w:val="restart"/>
            <w:tcBorders>
              <w:top w:val="single" w:sz="4" w:space="0" w:color="auto"/>
              <w:left w:val="single" w:sz="4" w:space="0" w:color="auto"/>
              <w:right w:val="single" w:sz="4" w:space="0" w:color="auto"/>
            </w:tcBorders>
            <w:vAlign w:val="center"/>
          </w:tcPr>
          <w:p w14:paraId="6342BBEB" w14:textId="701BF802" w:rsidR="00C15748" w:rsidRPr="00AE16A0" w:rsidRDefault="00C15748" w:rsidP="00AE16A0">
            <w:pPr>
              <w:widowControl w:val="0"/>
              <w:spacing w:line="300" w:lineRule="auto"/>
              <w:jc w:val="both"/>
              <w:rPr>
                <w:color w:val="000000" w:themeColor="text1"/>
                <w:sz w:val="26"/>
                <w:szCs w:val="26"/>
              </w:rPr>
            </w:pPr>
            <w:r w:rsidRPr="00AE16A0">
              <w:rPr>
                <w:color w:val="000000" w:themeColor="text1"/>
                <w:sz w:val="26"/>
                <w:szCs w:val="26"/>
              </w:rPr>
              <w:t>T</w:t>
            </w:r>
            <w:r w:rsidRPr="00AE16A0">
              <w:rPr>
                <w:color w:val="000000" w:themeColor="text1"/>
                <w:spacing w:val="-8"/>
                <w:sz w:val="26"/>
                <w:szCs w:val="26"/>
              </w:rPr>
              <w:t xml:space="preserve">ổ chức rà soát, tiếp nhận thông tin </w:t>
            </w:r>
            <w:r w:rsidR="00CF2424" w:rsidRPr="00AE16A0">
              <w:rPr>
                <w:color w:val="000000" w:themeColor="text1"/>
                <w:spacing w:val="-8"/>
                <w:sz w:val="26"/>
                <w:szCs w:val="26"/>
              </w:rPr>
              <w:t xml:space="preserve">đánh giá </w:t>
            </w:r>
            <w:r w:rsidRPr="00AE16A0">
              <w:rPr>
                <w:color w:val="000000" w:themeColor="text1"/>
                <w:spacing w:val="-8"/>
                <w:sz w:val="26"/>
                <w:szCs w:val="26"/>
              </w:rPr>
              <w:t xml:space="preserve">bên ngoài </w:t>
            </w:r>
            <w:r w:rsidR="00CF2424" w:rsidRPr="00AE16A0">
              <w:rPr>
                <w:color w:val="000000" w:themeColor="text1"/>
                <w:spacing w:val="-8"/>
                <w:sz w:val="26"/>
                <w:szCs w:val="26"/>
              </w:rPr>
              <w:t xml:space="preserve">về thực thi quyền SHTT và </w:t>
            </w:r>
            <w:r w:rsidRPr="00AE16A0">
              <w:rPr>
                <w:color w:val="000000" w:themeColor="text1"/>
                <w:spacing w:val="-8"/>
                <w:sz w:val="26"/>
                <w:szCs w:val="26"/>
              </w:rPr>
              <w:t xml:space="preserve">thực hiện chống xâm phạm quyền SHTT </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12301A4A"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5A6D3C4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2,12</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2BAE873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0,71</w:t>
            </w:r>
          </w:p>
        </w:tc>
        <w:tc>
          <w:tcPr>
            <w:tcW w:w="305" w:type="pct"/>
            <w:vMerge w:val="restart"/>
            <w:tcBorders>
              <w:top w:val="single" w:sz="4" w:space="0" w:color="auto"/>
              <w:left w:val="single" w:sz="4" w:space="0" w:color="auto"/>
              <w:right w:val="single" w:sz="4" w:space="0" w:color="auto"/>
            </w:tcBorders>
            <w:vAlign w:val="center"/>
          </w:tcPr>
          <w:p w14:paraId="6186733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0,69</w:t>
            </w:r>
          </w:p>
        </w:tc>
        <w:tc>
          <w:tcPr>
            <w:tcW w:w="247" w:type="pct"/>
            <w:vMerge w:val="restart"/>
            <w:tcBorders>
              <w:top w:val="single" w:sz="4" w:space="0" w:color="auto"/>
              <w:left w:val="single" w:sz="4" w:space="0" w:color="auto"/>
              <w:right w:val="single" w:sz="4" w:space="0" w:color="auto"/>
            </w:tcBorders>
            <w:vAlign w:val="center"/>
          </w:tcPr>
          <w:p w14:paraId="7DFEF93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4</w:t>
            </w:r>
          </w:p>
        </w:tc>
        <w:tc>
          <w:tcPr>
            <w:tcW w:w="305" w:type="pct"/>
            <w:tcBorders>
              <w:top w:val="single" w:sz="4" w:space="0" w:color="auto"/>
              <w:left w:val="single" w:sz="4" w:space="0" w:color="auto"/>
              <w:bottom w:val="single" w:sz="4" w:space="0" w:color="auto"/>
              <w:right w:val="single" w:sz="4" w:space="0" w:color="auto"/>
            </w:tcBorders>
            <w:vAlign w:val="center"/>
          </w:tcPr>
          <w:p w14:paraId="39AAC27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tcBorders>
              <w:top w:val="single" w:sz="4" w:space="0" w:color="auto"/>
              <w:left w:val="single" w:sz="4" w:space="0" w:color="auto"/>
              <w:bottom w:val="single" w:sz="4" w:space="0" w:color="auto"/>
              <w:right w:val="single" w:sz="4" w:space="0" w:color="auto"/>
            </w:tcBorders>
            <w:vAlign w:val="center"/>
          </w:tcPr>
          <w:p w14:paraId="66F2236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0,73</w:t>
            </w:r>
          </w:p>
        </w:tc>
        <w:tc>
          <w:tcPr>
            <w:tcW w:w="305" w:type="pct"/>
            <w:vMerge w:val="restart"/>
            <w:tcBorders>
              <w:top w:val="single" w:sz="4" w:space="0" w:color="auto"/>
              <w:left w:val="single" w:sz="4" w:space="0" w:color="auto"/>
              <w:right w:val="single" w:sz="4" w:space="0" w:color="auto"/>
            </w:tcBorders>
            <w:vAlign w:val="center"/>
          </w:tcPr>
          <w:p w14:paraId="7245ACD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0,76</w:t>
            </w:r>
          </w:p>
        </w:tc>
        <w:tc>
          <w:tcPr>
            <w:tcW w:w="247" w:type="pct"/>
            <w:vMerge w:val="restart"/>
            <w:tcBorders>
              <w:top w:val="single" w:sz="4" w:space="0" w:color="auto"/>
              <w:left w:val="single" w:sz="4" w:space="0" w:color="auto"/>
              <w:right w:val="single" w:sz="4" w:space="0" w:color="auto"/>
            </w:tcBorders>
            <w:vAlign w:val="center"/>
          </w:tcPr>
          <w:p w14:paraId="7603ABCF"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4</w:t>
            </w: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05E314F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0,83</w:t>
            </w:r>
            <w:r w:rsidRPr="00AE16A0">
              <w:rPr>
                <w:color w:val="000000" w:themeColor="text1"/>
                <w:sz w:val="26"/>
                <w:szCs w:val="26"/>
                <w:vertAlign w:val="superscript"/>
              </w:rPr>
              <w:t>**</w:t>
            </w:r>
          </w:p>
        </w:tc>
      </w:tr>
      <w:tr w:rsidR="001135E2" w:rsidRPr="00AE16A0" w14:paraId="4A18F6C9" w14:textId="77777777" w:rsidTr="00AE16A0">
        <w:trPr>
          <w:jc w:val="center"/>
        </w:trPr>
        <w:tc>
          <w:tcPr>
            <w:tcW w:w="247" w:type="pct"/>
            <w:vMerge/>
            <w:tcBorders>
              <w:left w:val="single" w:sz="4" w:space="0" w:color="auto"/>
              <w:right w:val="single" w:sz="4" w:space="0" w:color="auto"/>
            </w:tcBorders>
            <w:shd w:val="clear" w:color="auto" w:fill="auto"/>
            <w:vAlign w:val="center"/>
          </w:tcPr>
          <w:p w14:paraId="163ED724"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left w:val="single" w:sz="4" w:space="0" w:color="auto"/>
              <w:right w:val="single" w:sz="4" w:space="0" w:color="auto"/>
            </w:tcBorders>
            <w:vAlign w:val="center"/>
          </w:tcPr>
          <w:p w14:paraId="03D049BD"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68A979FA"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48B94D0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2,09</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07CBE96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0,77</w:t>
            </w:r>
          </w:p>
        </w:tc>
        <w:tc>
          <w:tcPr>
            <w:tcW w:w="305" w:type="pct"/>
            <w:vMerge/>
            <w:tcBorders>
              <w:left w:val="single" w:sz="4" w:space="0" w:color="auto"/>
              <w:right w:val="single" w:sz="4" w:space="0" w:color="auto"/>
            </w:tcBorders>
            <w:vAlign w:val="center"/>
          </w:tcPr>
          <w:p w14:paraId="34C58CD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right w:val="single" w:sz="4" w:space="0" w:color="auto"/>
            </w:tcBorders>
            <w:vAlign w:val="center"/>
          </w:tcPr>
          <w:p w14:paraId="19B953C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75CF9ED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2,05</w:t>
            </w:r>
          </w:p>
        </w:tc>
        <w:tc>
          <w:tcPr>
            <w:tcW w:w="305" w:type="pct"/>
            <w:tcBorders>
              <w:top w:val="single" w:sz="4" w:space="0" w:color="auto"/>
              <w:left w:val="single" w:sz="4" w:space="0" w:color="auto"/>
              <w:bottom w:val="single" w:sz="4" w:space="0" w:color="auto"/>
              <w:right w:val="single" w:sz="4" w:space="0" w:color="auto"/>
            </w:tcBorders>
            <w:vAlign w:val="center"/>
          </w:tcPr>
          <w:p w14:paraId="390D2B4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0,78</w:t>
            </w:r>
          </w:p>
        </w:tc>
        <w:tc>
          <w:tcPr>
            <w:tcW w:w="305" w:type="pct"/>
            <w:vMerge/>
            <w:tcBorders>
              <w:left w:val="single" w:sz="4" w:space="0" w:color="auto"/>
              <w:right w:val="single" w:sz="4" w:space="0" w:color="auto"/>
            </w:tcBorders>
            <w:vAlign w:val="center"/>
          </w:tcPr>
          <w:p w14:paraId="4942B4E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right w:val="single" w:sz="4" w:space="0" w:color="auto"/>
            </w:tcBorders>
            <w:vAlign w:val="center"/>
          </w:tcPr>
          <w:p w14:paraId="1F223DB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7FA723E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0,85</w:t>
            </w:r>
            <w:r w:rsidRPr="00AE16A0">
              <w:rPr>
                <w:color w:val="000000" w:themeColor="text1"/>
                <w:sz w:val="26"/>
                <w:szCs w:val="26"/>
                <w:vertAlign w:val="superscript"/>
              </w:rPr>
              <w:t>**</w:t>
            </w:r>
          </w:p>
        </w:tc>
      </w:tr>
      <w:tr w:rsidR="001135E2" w:rsidRPr="00AE16A0" w14:paraId="2E91BF56" w14:textId="77777777" w:rsidTr="00AE16A0">
        <w:trPr>
          <w:jc w:val="center"/>
        </w:trPr>
        <w:tc>
          <w:tcPr>
            <w:tcW w:w="247" w:type="pct"/>
            <w:vMerge/>
            <w:tcBorders>
              <w:left w:val="single" w:sz="4" w:space="0" w:color="auto"/>
              <w:bottom w:val="single" w:sz="4" w:space="0" w:color="auto"/>
              <w:right w:val="single" w:sz="4" w:space="0" w:color="auto"/>
            </w:tcBorders>
            <w:shd w:val="clear" w:color="auto" w:fill="auto"/>
            <w:vAlign w:val="center"/>
          </w:tcPr>
          <w:p w14:paraId="3AC05AC1"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left w:val="single" w:sz="4" w:space="0" w:color="auto"/>
              <w:bottom w:val="single" w:sz="4" w:space="0" w:color="auto"/>
              <w:right w:val="single" w:sz="4" w:space="0" w:color="auto"/>
            </w:tcBorders>
            <w:vAlign w:val="center"/>
          </w:tcPr>
          <w:p w14:paraId="006680DF"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776AADEB"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529F187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2,09</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3C7989E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0,74</w:t>
            </w:r>
          </w:p>
        </w:tc>
        <w:tc>
          <w:tcPr>
            <w:tcW w:w="305" w:type="pct"/>
            <w:vMerge/>
            <w:tcBorders>
              <w:left w:val="single" w:sz="4" w:space="0" w:color="auto"/>
              <w:bottom w:val="single" w:sz="4" w:space="0" w:color="auto"/>
              <w:right w:val="single" w:sz="4" w:space="0" w:color="auto"/>
            </w:tcBorders>
            <w:vAlign w:val="center"/>
          </w:tcPr>
          <w:p w14:paraId="1DAB6CF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bottom w:val="single" w:sz="4" w:space="0" w:color="auto"/>
              <w:right w:val="single" w:sz="4" w:space="0" w:color="auto"/>
            </w:tcBorders>
            <w:vAlign w:val="center"/>
          </w:tcPr>
          <w:p w14:paraId="5480B6C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68F0786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2,02</w:t>
            </w:r>
          </w:p>
        </w:tc>
        <w:tc>
          <w:tcPr>
            <w:tcW w:w="305" w:type="pct"/>
            <w:tcBorders>
              <w:top w:val="single" w:sz="4" w:space="0" w:color="auto"/>
              <w:left w:val="single" w:sz="4" w:space="0" w:color="auto"/>
              <w:bottom w:val="single" w:sz="4" w:space="0" w:color="auto"/>
              <w:right w:val="single" w:sz="4" w:space="0" w:color="auto"/>
            </w:tcBorders>
            <w:vAlign w:val="center"/>
          </w:tcPr>
          <w:p w14:paraId="6C47391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0,77</w:t>
            </w:r>
          </w:p>
        </w:tc>
        <w:tc>
          <w:tcPr>
            <w:tcW w:w="305" w:type="pct"/>
            <w:vMerge/>
            <w:tcBorders>
              <w:left w:val="single" w:sz="4" w:space="0" w:color="auto"/>
              <w:bottom w:val="single" w:sz="4" w:space="0" w:color="auto"/>
              <w:right w:val="single" w:sz="4" w:space="0" w:color="auto"/>
            </w:tcBorders>
            <w:vAlign w:val="center"/>
          </w:tcPr>
          <w:p w14:paraId="036714D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left w:val="single" w:sz="4" w:space="0" w:color="auto"/>
              <w:bottom w:val="single" w:sz="4" w:space="0" w:color="auto"/>
              <w:right w:val="single" w:sz="4" w:space="0" w:color="auto"/>
            </w:tcBorders>
            <w:vAlign w:val="center"/>
          </w:tcPr>
          <w:p w14:paraId="2497F13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740CEA9F"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0,85</w:t>
            </w:r>
            <w:r w:rsidRPr="00AE16A0">
              <w:rPr>
                <w:color w:val="000000" w:themeColor="text1"/>
                <w:sz w:val="26"/>
                <w:szCs w:val="26"/>
                <w:vertAlign w:val="superscript"/>
              </w:rPr>
              <w:t>**</w:t>
            </w:r>
          </w:p>
        </w:tc>
      </w:tr>
      <w:tr w:rsidR="001135E2" w:rsidRPr="00AE16A0" w14:paraId="2C19FB37" w14:textId="77777777" w:rsidTr="00AE16A0">
        <w:trPr>
          <w:jc w:val="center"/>
        </w:trPr>
        <w:tc>
          <w:tcPr>
            <w:tcW w:w="247" w:type="pct"/>
            <w:vMerge w:val="restart"/>
            <w:shd w:val="clear" w:color="auto" w:fill="auto"/>
            <w:vAlign w:val="center"/>
          </w:tcPr>
          <w:p w14:paraId="28661D89"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7</w:t>
            </w:r>
          </w:p>
        </w:tc>
        <w:tc>
          <w:tcPr>
            <w:tcW w:w="1543" w:type="pct"/>
            <w:vMerge w:val="restart"/>
            <w:vAlign w:val="center"/>
          </w:tcPr>
          <w:p w14:paraId="7087DBB2" w14:textId="77777777" w:rsidR="00C15748" w:rsidRPr="00AE16A0" w:rsidRDefault="00C15748" w:rsidP="00AE16A0">
            <w:pPr>
              <w:widowControl w:val="0"/>
              <w:spacing w:line="300" w:lineRule="auto"/>
              <w:jc w:val="both"/>
              <w:rPr>
                <w:color w:val="000000" w:themeColor="text1"/>
                <w:sz w:val="26"/>
                <w:szCs w:val="26"/>
              </w:rPr>
            </w:pPr>
            <w:r w:rsidRPr="00AE16A0">
              <w:rPr>
                <w:color w:val="000000" w:themeColor="text1"/>
                <w:sz w:val="26"/>
                <w:szCs w:val="26"/>
              </w:rPr>
              <w:t xml:space="preserve">Tổ chức </w:t>
            </w:r>
            <w:r w:rsidRPr="00AE16A0">
              <w:rPr>
                <w:color w:val="000000" w:themeColor="text1"/>
                <w:sz w:val="26"/>
                <w:szCs w:val="26"/>
                <w:lang w:val="vi-VN"/>
              </w:rPr>
              <w:t>bảo mật tài liệu, chứng cứ hỗ trợ việc xác lập quyền SHTT</w:t>
            </w:r>
          </w:p>
        </w:tc>
        <w:tc>
          <w:tcPr>
            <w:tcW w:w="491" w:type="pct"/>
            <w:shd w:val="clear" w:color="auto" w:fill="auto"/>
            <w:vAlign w:val="center"/>
          </w:tcPr>
          <w:p w14:paraId="27042E15"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shd w:val="clear" w:color="auto" w:fill="auto"/>
            <w:vAlign w:val="center"/>
          </w:tcPr>
          <w:p w14:paraId="66689D3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2,12</w:t>
            </w:r>
          </w:p>
        </w:tc>
        <w:tc>
          <w:tcPr>
            <w:tcW w:w="305" w:type="pct"/>
            <w:shd w:val="clear" w:color="auto" w:fill="auto"/>
            <w:vAlign w:val="center"/>
          </w:tcPr>
          <w:p w14:paraId="5663382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0,65</w:t>
            </w:r>
          </w:p>
        </w:tc>
        <w:tc>
          <w:tcPr>
            <w:tcW w:w="305" w:type="pct"/>
            <w:vMerge w:val="restart"/>
            <w:vAlign w:val="center"/>
          </w:tcPr>
          <w:p w14:paraId="376E9B8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0,79</w:t>
            </w:r>
          </w:p>
        </w:tc>
        <w:tc>
          <w:tcPr>
            <w:tcW w:w="247" w:type="pct"/>
            <w:vMerge w:val="restart"/>
            <w:vAlign w:val="center"/>
          </w:tcPr>
          <w:p w14:paraId="29510540" w14:textId="663BE398" w:rsidR="00C15748" w:rsidRPr="00AE16A0" w:rsidRDefault="008013E6"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w:t>
            </w:r>
          </w:p>
        </w:tc>
        <w:tc>
          <w:tcPr>
            <w:tcW w:w="305" w:type="pct"/>
            <w:vAlign w:val="center"/>
          </w:tcPr>
          <w:p w14:paraId="24432A1D" w14:textId="771F71BE" w:rsidR="00C15748" w:rsidRPr="00AE16A0" w:rsidRDefault="008013E6"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w:t>
            </w:r>
            <w:r w:rsidR="00C15748" w:rsidRPr="00AE16A0">
              <w:rPr>
                <w:color w:val="000000" w:themeColor="text1"/>
                <w:sz w:val="26"/>
                <w:szCs w:val="26"/>
              </w:rPr>
              <w:t>,0</w:t>
            </w:r>
            <w:r w:rsidRPr="00AE16A0">
              <w:rPr>
                <w:color w:val="000000" w:themeColor="text1"/>
                <w:sz w:val="26"/>
                <w:szCs w:val="26"/>
              </w:rPr>
              <w:t>6</w:t>
            </w:r>
          </w:p>
        </w:tc>
        <w:tc>
          <w:tcPr>
            <w:tcW w:w="305" w:type="pct"/>
            <w:vAlign w:val="center"/>
          </w:tcPr>
          <w:p w14:paraId="3FB3676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0,70</w:t>
            </w:r>
          </w:p>
        </w:tc>
        <w:tc>
          <w:tcPr>
            <w:tcW w:w="305" w:type="pct"/>
            <w:vMerge w:val="restart"/>
            <w:vAlign w:val="center"/>
          </w:tcPr>
          <w:p w14:paraId="60930EE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0,26</w:t>
            </w:r>
          </w:p>
          <w:p w14:paraId="04B03D2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vAlign w:val="center"/>
          </w:tcPr>
          <w:p w14:paraId="78274E65" w14:textId="1A885D5B" w:rsidR="00C15748" w:rsidRPr="00AE16A0" w:rsidRDefault="008013E6"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w:t>
            </w:r>
          </w:p>
        </w:tc>
        <w:tc>
          <w:tcPr>
            <w:tcW w:w="396" w:type="pct"/>
            <w:shd w:val="clear" w:color="auto" w:fill="auto"/>
            <w:vAlign w:val="center"/>
          </w:tcPr>
          <w:p w14:paraId="16F7663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0,86</w:t>
            </w:r>
            <w:r w:rsidRPr="00AE16A0">
              <w:rPr>
                <w:color w:val="000000" w:themeColor="text1"/>
                <w:sz w:val="26"/>
                <w:szCs w:val="26"/>
                <w:vertAlign w:val="superscript"/>
              </w:rPr>
              <w:t>**</w:t>
            </w:r>
          </w:p>
        </w:tc>
      </w:tr>
      <w:tr w:rsidR="001135E2" w:rsidRPr="00AE16A0" w14:paraId="3C11AA12" w14:textId="77777777" w:rsidTr="00AE16A0">
        <w:trPr>
          <w:jc w:val="center"/>
        </w:trPr>
        <w:tc>
          <w:tcPr>
            <w:tcW w:w="247" w:type="pct"/>
            <w:vMerge/>
            <w:shd w:val="clear" w:color="auto" w:fill="auto"/>
            <w:vAlign w:val="center"/>
          </w:tcPr>
          <w:p w14:paraId="7BC74AA3"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vAlign w:val="center"/>
          </w:tcPr>
          <w:p w14:paraId="2787515E"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bottom w:val="single" w:sz="4" w:space="0" w:color="auto"/>
              <w:right w:val="single" w:sz="4" w:space="0" w:color="auto"/>
            </w:tcBorders>
            <w:shd w:val="clear" w:color="auto" w:fill="auto"/>
            <w:vAlign w:val="center"/>
          </w:tcPr>
          <w:p w14:paraId="0D494A42"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4FB287E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2,14</w:t>
            </w:r>
          </w:p>
        </w:tc>
        <w:tc>
          <w:tcPr>
            <w:tcW w:w="305" w:type="pct"/>
            <w:tcBorders>
              <w:top w:val="single" w:sz="4" w:space="0" w:color="auto"/>
              <w:left w:val="single" w:sz="4" w:space="0" w:color="auto"/>
              <w:bottom w:val="single" w:sz="4" w:space="0" w:color="auto"/>
            </w:tcBorders>
            <w:shd w:val="clear" w:color="auto" w:fill="auto"/>
            <w:vAlign w:val="center"/>
          </w:tcPr>
          <w:p w14:paraId="0F14EFD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0,80</w:t>
            </w:r>
          </w:p>
        </w:tc>
        <w:tc>
          <w:tcPr>
            <w:tcW w:w="305" w:type="pct"/>
            <w:vMerge/>
            <w:vAlign w:val="center"/>
          </w:tcPr>
          <w:p w14:paraId="314261D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5AB0B20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bottom w:val="single" w:sz="4" w:space="0" w:color="auto"/>
              <w:right w:val="single" w:sz="4" w:space="0" w:color="auto"/>
            </w:tcBorders>
            <w:vAlign w:val="center"/>
          </w:tcPr>
          <w:p w14:paraId="47A9809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2,06</w:t>
            </w:r>
          </w:p>
        </w:tc>
        <w:tc>
          <w:tcPr>
            <w:tcW w:w="305" w:type="pct"/>
            <w:tcBorders>
              <w:top w:val="single" w:sz="4" w:space="0" w:color="auto"/>
              <w:left w:val="single" w:sz="4" w:space="0" w:color="auto"/>
              <w:bottom w:val="single" w:sz="4" w:space="0" w:color="auto"/>
            </w:tcBorders>
            <w:vAlign w:val="center"/>
          </w:tcPr>
          <w:p w14:paraId="4CB8065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0,79</w:t>
            </w:r>
          </w:p>
        </w:tc>
        <w:tc>
          <w:tcPr>
            <w:tcW w:w="305" w:type="pct"/>
            <w:vMerge/>
            <w:vAlign w:val="center"/>
          </w:tcPr>
          <w:p w14:paraId="4AD8026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5BE04E1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bottom w:val="single" w:sz="4" w:space="0" w:color="auto"/>
              <w:right w:val="single" w:sz="4" w:space="0" w:color="auto"/>
            </w:tcBorders>
            <w:shd w:val="clear" w:color="auto" w:fill="auto"/>
            <w:vAlign w:val="center"/>
          </w:tcPr>
          <w:p w14:paraId="4720455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0,89</w:t>
            </w:r>
            <w:r w:rsidRPr="00AE16A0">
              <w:rPr>
                <w:color w:val="000000" w:themeColor="text1"/>
                <w:sz w:val="26"/>
                <w:szCs w:val="26"/>
                <w:vertAlign w:val="superscript"/>
              </w:rPr>
              <w:t>**</w:t>
            </w:r>
          </w:p>
        </w:tc>
      </w:tr>
      <w:tr w:rsidR="001135E2" w:rsidRPr="00AE16A0" w14:paraId="4D40FE73" w14:textId="77777777" w:rsidTr="00AE16A0">
        <w:trPr>
          <w:jc w:val="center"/>
        </w:trPr>
        <w:tc>
          <w:tcPr>
            <w:tcW w:w="247" w:type="pct"/>
            <w:vMerge/>
            <w:tcBorders>
              <w:bottom w:val="single" w:sz="4" w:space="0" w:color="auto"/>
            </w:tcBorders>
            <w:shd w:val="clear" w:color="auto" w:fill="auto"/>
            <w:vAlign w:val="center"/>
          </w:tcPr>
          <w:p w14:paraId="0CB6519A" w14:textId="77777777" w:rsidR="00C15748" w:rsidRPr="00AE16A0" w:rsidRDefault="00C15748" w:rsidP="00AE16A0">
            <w:pPr>
              <w:widowControl w:val="0"/>
              <w:spacing w:line="300" w:lineRule="auto"/>
              <w:jc w:val="center"/>
              <w:rPr>
                <w:color w:val="000000" w:themeColor="text1"/>
                <w:sz w:val="26"/>
                <w:szCs w:val="26"/>
              </w:rPr>
            </w:pPr>
          </w:p>
        </w:tc>
        <w:tc>
          <w:tcPr>
            <w:tcW w:w="1543" w:type="pct"/>
            <w:vMerge/>
            <w:tcBorders>
              <w:bottom w:val="single" w:sz="4" w:space="0" w:color="auto"/>
            </w:tcBorders>
            <w:vAlign w:val="center"/>
          </w:tcPr>
          <w:p w14:paraId="49654B59"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bottom w:val="single" w:sz="4" w:space="0" w:color="auto"/>
              <w:right w:val="single" w:sz="4" w:space="0" w:color="auto"/>
            </w:tcBorders>
            <w:shd w:val="clear" w:color="auto" w:fill="auto"/>
            <w:vAlign w:val="center"/>
          </w:tcPr>
          <w:p w14:paraId="4E087D55"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36BD0437" w14:textId="4B238C96"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w:t>
            </w:r>
            <w:r w:rsidR="008013E6" w:rsidRPr="00AE16A0">
              <w:rPr>
                <w:color w:val="000000" w:themeColor="text1"/>
                <w:sz w:val="26"/>
                <w:szCs w:val="26"/>
              </w:rPr>
              <w:t>3</w:t>
            </w:r>
          </w:p>
        </w:tc>
        <w:tc>
          <w:tcPr>
            <w:tcW w:w="305" w:type="pct"/>
            <w:tcBorders>
              <w:top w:val="single" w:sz="4" w:space="0" w:color="auto"/>
              <w:left w:val="single" w:sz="4" w:space="0" w:color="auto"/>
              <w:bottom w:val="single" w:sz="4" w:space="0" w:color="auto"/>
            </w:tcBorders>
            <w:shd w:val="clear" w:color="auto" w:fill="auto"/>
            <w:vAlign w:val="center"/>
          </w:tcPr>
          <w:p w14:paraId="0C577FC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0,77</w:t>
            </w:r>
          </w:p>
        </w:tc>
        <w:tc>
          <w:tcPr>
            <w:tcW w:w="305" w:type="pct"/>
            <w:vMerge/>
            <w:tcBorders>
              <w:bottom w:val="single" w:sz="4" w:space="0" w:color="auto"/>
            </w:tcBorders>
            <w:vAlign w:val="center"/>
          </w:tcPr>
          <w:p w14:paraId="13CCFDC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3A30C65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bottom w:val="single" w:sz="4" w:space="0" w:color="auto"/>
              <w:right w:val="single" w:sz="4" w:space="0" w:color="auto"/>
            </w:tcBorders>
            <w:vAlign w:val="center"/>
          </w:tcPr>
          <w:p w14:paraId="7C36960E" w14:textId="2A763C11"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w:t>
            </w:r>
            <w:r w:rsidR="008013E6" w:rsidRPr="00AE16A0">
              <w:rPr>
                <w:color w:val="000000" w:themeColor="text1"/>
                <w:sz w:val="26"/>
                <w:szCs w:val="26"/>
              </w:rPr>
              <w:t>6</w:t>
            </w:r>
          </w:p>
        </w:tc>
        <w:tc>
          <w:tcPr>
            <w:tcW w:w="305" w:type="pct"/>
            <w:tcBorders>
              <w:top w:val="single" w:sz="4" w:space="0" w:color="auto"/>
              <w:left w:val="single" w:sz="4" w:space="0" w:color="auto"/>
              <w:bottom w:val="single" w:sz="4" w:space="0" w:color="auto"/>
            </w:tcBorders>
            <w:vAlign w:val="center"/>
          </w:tcPr>
          <w:p w14:paraId="552780B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0,78</w:t>
            </w:r>
          </w:p>
        </w:tc>
        <w:tc>
          <w:tcPr>
            <w:tcW w:w="305" w:type="pct"/>
            <w:vMerge/>
            <w:tcBorders>
              <w:bottom w:val="single" w:sz="4" w:space="0" w:color="auto"/>
            </w:tcBorders>
            <w:vAlign w:val="center"/>
          </w:tcPr>
          <w:p w14:paraId="67828AA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160D36A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bottom w:val="single" w:sz="4" w:space="0" w:color="auto"/>
              <w:right w:val="single" w:sz="4" w:space="0" w:color="auto"/>
            </w:tcBorders>
            <w:shd w:val="clear" w:color="auto" w:fill="auto"/>
            <w:vAlign w:val="center"/>
          </w:tcPr>
          <w:p w14:paraId="13F586C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0,88</w:t>
            </w:r>
            <w:r w:rsidRPr="00AE16A0">
              <w:rPr>
                <w:color w:val="000000" w:themeColor="text1"/>
                <w:sz w:val="26"/>
                <w:szCs w:val="26"/>
                <w:vertAlign w:val="superscript"/>
              </w:rPr>
              <w:t>**</w:t>
            </w:r>
          </w:p>
        </w:tc>
      </w:tr>
      <w:tr w:rsidR="001135E2" w:rsidRPr="00AE16A0" w14:paraId="53B61CCD" w14:textId="77777777" w:rsidTr="00AE16A0">
        <w:trPr>
          <w:jc w:val="center"/>
        </w:trPr>
        <w:tc>
          <w:tcPr>
            <w:tcW w:w="247" w:type="pct"/>
            <w:vMerge w:val="restart"/>
            <w:shd w:val="clear" w:color="auto" w:fill="auto"/>
            <w:vAlign w:val="center"/>
          </w:tcPr>
          <w:p w14:paraId="516E6069"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8</w:t>
            </w:r>
          </w:p>
        </w:tc>
        <w:tc>
          <w:tcPr>
            <w:tcW w:w="1543" w:type="pct"/>
            <w:vMerge w:val="restart"/>
            <w:vAlign w:val="center"/>
          </w:tcPr>
          <w:p w14:paraId="127585CC" w14:textId="34186CEF" w:rsidR="00C15748" w:rsidRPr="00AE16A0" w:rsidRDefault="00C15748" w:rsidP="00AE16A0">
            <w:pPr>
              <w:widowControl w:val="0"/>
              <w:spacing w:line="300" w:lineRule="auto"/>
              <w:jc w:val="both"/>
              <w:rPr>
                <w:color w:val="000000" w:themeColor="text1"/>
                <w:sz w:val="26"/>
                <w:szCs w:val="26"/>
              </w:rPr>
            </w:pPr>
            <w:r w:rsidRPr="00AE16A0">
              <w:rPr>
                <w:color w:val="000000" w:themeColor="text1"/>
                <w:sz w:val="26"/>
                <w:szCs w:val="26"/>
              </w:rPr>
              <w:t>Xây dựng cơ chế giải quyết tranh chấp, khen thưở</w:t>
            </w:r>
            <w:r w:rsidR="00D77475" w:rsidRPr="00AE16A0">
              <w:rPr>
                <w:color w:val="000000" w:themeColor="text1"/>
                <w:sz w:val="26"/>
                <w:szCs w:val="26"/>
              </w:rPr>
              <w:t xml:space="preserve">ng, </w:t>
            </w:r>
            <w:r w:rsidRPr="00AE16A0">
              <w:rPr>
                <w:color w:val="000000" w:themeColor="text1"/>
                <w:sz w:val="26"/>
                <w:szCs w:val="26"/>
              </w:rPr>
              <w:t>xử lý vi phạm</w:t>
            </w:r>
          </w:p>
        </w:tc>
        <w:tc>
          <w:tcPr>
            <w:tcW w:w="491" w:type="pct"/>
            <w:shd w:val="clear" w:color="auto" w:fill="auto"/>
            <w:vAlign w:val="center"/>
          </w:tcPr>
          <w:p w14:paraId="419A9AEE"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shd w:val="clear" w:color="auto" w:fill="auto"/>
            <w:vAlign w:val="center"/>
          </w:tcPr>
          <w:p w14:paraId="633682A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2,14</w:t>
            </w:r>
          </w:p>
        </w:tc>
        <w:tc>
          <w:tcPr>
            <w:tcW w:w="305" w:type="pct"/>
            <w:shd w:val="clear" w:color="auto" w:fill="auto"/>
            <w:vAlign w:val="center"/>
          </w:tcPr>
          <w:p w14:paraId="3D3F844E"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0,74</w:t>
            </w:r>
          </w:p>
        </w:tc>
        <w:tc>
          <w:tcPr>
            <w:tcW w:w="305" w:type="pct"/>
            <w:vMerge w:val="restart"/>
            <w:vAlign w:val="center"/>
          </w:tcPr>
          <w:p w14:paraId="48C3884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0,83</w:t>
            </w:r>
          </w:p>
        </w:tc>
        <w:tc>
          <w:tcPr>
            <w:tcW w:w="247" w:type="pct"/>
            <w:vMerge w:val="restart"/>
            <w:vAlign w:val="center"/>
          </w:tcPr>
          <w:p w14:paraId="1050649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w:t>
            </w:r>
          </w:p>
        </w:tc>
        <w:tc>
          <w:tcPr>
            <w:tcW w:w="305" w:type="pct"/>
            <w:vAlign w:val="center"/>
          </w:tcPr>
          <w:p w14:paraId="772EAE7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2,06</w:t>
            </w:r>
          </w:p>
        </w:tc>
        <w:tc>
          <w:tcPr>
            <w:tcW w:w="305" w:type="pct"/>
            <w:vAlign w:val="center"/>
          </w:tcPr>
          <w:p w14:paraId="54E725DA"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0,78</w:t>
            </w:r>
          </w:p>
        </w:tc>
        <w:tc>
          <w:tcPr>
            <w:tcW w:w="305" w:type="pct"/>
            <w:vMerge w:val="restart"/>
            <w:vAlign w:val="center"/>
          </w:tcPr>
          <w:p w14:paraId="42A3FF5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0,69</w:t>
            </w:r>
          </w:p>
          <w:p w14:paraId="2886F8E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vAlign w:val="center"/>
          </w:tcPr>
          <w:p w14:paraId="5D07A962"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3</w:t>
            </w:r>
          </w:p>
        </w:tc>
        <w:tc>
          <w:tcPr>
            <w:tcW w:w="396" w:type="pct"/>
            <w:shd w:val="clear" w:color="auto" w:fill="auto"/>
            <w:vAlign w:val="center"/>
          </w:tcPr>
          <w:p w14:paraId="09F9EAE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0,87</w:t>
            </w:r>
            <w:r w:rsidRPr="00AE16A0">
              <w:rPr>
                <w:color w:val="000000" w:themeColor="text1"/>
                <w:sz w:val="26"/>
                <w:szCs w:val="26"/>
                <w:vertAlign w:val="superscript"/>
              </w:rPr>
              <w:t>**</w:t>
            </w:r>
          </w:p>
        </w:tc>
      </w:tr>
      <w:tr w:rsidR="001135E2" w:rsidRPr="00AE16A0" w14:paraId="5391D1BB" w14:textId="77777777" w:rsidTr="00AE16A0">
        <w:trPr>
          <w:jc w:val="center"/>
        </w:trPr>
        <w:tc>
          <w:tcPr>
            <w:tcW w:w="247" w:type="pct"/>
            <w:vMerge/>
            <w:shd w:val="clear" w:color="auto" w:fill="auto"/>
          </w:tcPr>
          <w:p w14:paraId="0C7BBFBD" w14:textId="77777777" w:rsidR="00C15748" w:rsidRPr="00AE16A0" w:rsidRDefault="00C15748" w:rsidP="00AE16A0">
            <w:pPr>
              <w:widowControl w:val="0"/>
              <w:spacing w:line="300" w:lineRule="auto"/>
              <w:jc w:val="both"/>
              <w:rPr>
                <w:color w:val="000000" w:themeColor="text1"/>
                <w:sz w:val="26"/>
                <w:szCs w:val="26"/>
              </w:rPr>
            </w:pPr>
          </w:p>
        </w:tc>
        <w:tc>
          <w:tcPr>
            <w:tcW w:w="1543" w:type="pct"/>
            <w:vMerge/>
            <w:vAlign w:val="center"/>
          </w:tcPr>
          <w:p w14:paraId="02777248"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bottom w:val="single" w:sz="4" w:space="0" w:color="auto"/>
              <w:right w:val="single" w:sz="4" w:space="0" w:color="auto"/>
            </w:tcBorders>
            <w:shd w:val="clear" w:color="auto" w:fill="auto"/>
            <w:vAlign w:val="center"/>
          </w:tcPr>
          <w:p w14:paraId="3B67E59C"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1BE0670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2,13</w:t>
            </w:r>
          </w:p>
        </w:tc>
        <w:tc>
          <w:tcPr>
            <w:tcW w:w="305" w:type="pct"/>
            <w:tcBorders>
              <w:top w:val="single" w:sz="4" w:space="0" w:color="auto"/>
              <w:left w:val="single" w:sz="4" w:space="0" w:color="auto"/>
              <w:bottom w:val="single" w:sz="4" w:space="0" w:color="auto"/>
            </w:tcBorders>
            <w:shd w:val="clear" w:color="auto" w:fill="auto"/>
            <w:vAlign w:val="center"/>
          </w:tcPr>
          <w:p w14:paraId="0ADCF10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0,83</w:t>
            </w:r>
          </w:p>
        </w:tc>
        <w:tc>
          <w:tcPr>
            <w:tcW w:w="305" w:type="pct"/>
            <w:vMerge/>
            <w:vAlign w:val="center"/>
          </w:tcPr>
          <w:p w14:paraId="5917549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6F14DD6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bottom w:val="single" w:sz="4" w:space="0" w:color="auto"/>
              <w:right w:val="single" w:sz="4" w:space="0" w:color="auto"/>
            </w:tcBorders>
            <w:vAlign w:val="center"/>
          </w:tcPr>
          <w:p w14:paraId="0E7F7DC3"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tcBorders>
              <w:top w:val="single" w:sz="4" w:space="0" w:color="auto"/>
              <w:left w:val="single" w:sz="4" w:space="0" w:color="auto"/>
              <w:bottom w:val="single" w:sz="4" w:space="0" w:color="auto"/>
            </w:tcBorders>
            <w:vAlign w:val="center"/>
          </w:tcPr>
          <w:p w14:paraId="4C084954"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0,81</w:t>
            </w:r>
          </w:p>
        </w:tc>
        <w:tc>
          <w:tcPr>
            <w:tcW w:w="305" w:type="pct"/>
            <w:vMerge/>
            <w:vAlign w:val="center"/>
          </w:tcPr>
          <w:p w14:paraId="74F1EAC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ign w:val="center"/>
          </w:tcPr>
          <w:p w14:paraId="7FC927F6"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bottom w:val="single" w:sz="4" w:space="0" w:color="auto"/>
              <w:right w:val="single" w:sz="4" w:space="0" w:color="auto"/>
            </w:tcBorders>
            <w:shd w:val="clear" w:color="auto" w:fill="auto"/>
            <w:vAlign w:val="center"/>
          </w:tcPr>
          <w:p w14:paraId="630F0DD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0,83</w:t>
            </w:r>
            <w:r w:rsidRPr="00AE16A0">
              <w:rPr>
                <w:color w:val="000000" w:themeColor="text1"/>
                <w:sz w:val="26"/>
                <w:szCs w:val="26"/>
                <w:vertAlign w:val="superscript"/>
              </w:rPr>
              <w:t>**</w:t>
            </w:r>
          </w:p>
        </w:tc>
      </w:tr>
      <w:tr w:rsidR="001135E2" w:rsidRPr="00AE16A0" w14:paraId="4C1AC581" w14:textId="77777777" w:rsidTr="00AE16A0">
        <w:trPr>
          <w:jc w:val="center"/>
        </w:trPr>
        <w:tc>
          <w:tcPr>
            <w:tcW w:w="247" w:type="pct"/>
            <w:vMerge/>
            <w:tcBorders>
              <w:bottom w:val="single" w:sz="4" w:space="0" w:color="auto"/>
            </w:tcBorders>
            <w:shd w:val="clear" w:color="auto" w:fill="auto"/>
          </w:tcPr>
          <w:p w14:paraId="1C27E5BA" w14:textId="77777777" w:rsidR="00C15748" w:rsidRPr="00AE16A0" w:rsidRDefault="00C15748" w:rsidP="00AE16A0">
            <w:pPr>
              <w:widowControl w:val="0"/>
              <w:spacing w:line="300" w:lineRule="auto"/>
              <w:jc w:val="both"/>
              <w:rPr>
                <w:color w:val="000000" w:themeColor="text1"/>
                <w:sz w:val="26"/>
                <w:szCs w:val="26"/>
              </w:rPr>
            </w:pPr>
          </w:p>
        </w:tc>
        <w:tc>
          <w:tcPr>
            <w:tcW w:w="1543" w:type="pct"/>
            <w:vMerge/>
            <w:tcBorders>
              <w:bottom w:val="single" w:sz="4" w:space="0" w:color="auto"/>
            </w:tcBorders>
            <w:vAlign w:val="center"/>
          </w:tcPr>
          <w:p w14:paraId="41A4CE89"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bottom w:val="single" w:sz="4" w:space="0" w:color="auto"/>
              <w:right w:val="single" w:sz="4" w:space="0" w:color="auto"/>
            </w:tcBorders>
            <w:shd w:val="clear" w:color="auto" w:fill="auto"/>
            <w:vAlign w:val="center"/>
          </w:tcPr>
          <w:p w14:paraId="6A943FEC" w14:textId="77777777"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54653EFD"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2,13</w:t>
            </w:r>
          </w:p>
        </w:tc>
        <w:tc>
          <w:tcPr>
            <w:tcW w:w="305" w:type="pct"/>
            <w:tcBorders>
              <w:top w:val="single" w:sz="4" w:space="0" w:color="auto"/>
              <w:left w:val="single" w:sz="4" w:space="0" w:color="auto"/>
              <w:bottom w:val="single" w:sz="4" w:space="0" w:color="auto"/>
            </w:tcBorders>
            <w:shd w:val="clear" w:color="auto" w:fill="auto"/>
            <w:vAlign w:val="center"/>
          </w:tcPr>
          <w:p w14:paraId="4B2E4C3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0,79</w:t>
            </w:r>
          </w:p>
        </w:tc>
        <w:tc>
          <w:tcPr>
            <w:tcW w:w="305" w:type="pct"/>
            <w:vMerge/>
            <w:tcBorders>
              <w:bottom w:val="single" w:sz="4" w:space="0" w:color="auto"/>
            </w:tcBorders>
            <w:vAlign w:val="center"/>
          </w:tcPr>
          <w:p w14:paraId="4A2EF82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06F2DB05"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bottom w:val="single" w:sz="4" w:space="0" w:color="auto"/>
              <w:right w:val="single" w:sz="4" w:space="0" w:color="auto"/>
            </w:tcBorders>
            <w:vAlign w:val="center"/>
          </w:tcPr>
          <w:p w14:paraId="2DC9030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2,03</w:t>
            </w:r>
          </w:p>
        </w:tc>
        <w:tc>
          <w:tcPr>
            <w:tcW w:w="305" w:type="pct"/>
            <w:tcBorders>
              <w:top w:val="single" w:sz="4" w:space="0" w:color="auto"/>
              <w:left w:val="single" w:sz="4" w:space="0" w:color="auto"/>
              <w:bottom w:val="single" w:sz="4" w:space="0" w:color="auto"/>
            </w:tcBorders>
            <w:vAlign w:val="center"/>
          </w:tcPr>
          <w:p w14:paraId="138687A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0,80</w:t>
            </w:r>
          </w:p>
        </w:tc>
        <w:tc>
          <w:tcPr>
            <w:tcW w:w="305" w:type="pct"/>
            <w:vMerge/>
            <w:tcBorders>
              <w:bottom w:val="single" w:sz="4" w:space="0" w:color="auto"/>
            </w:tcBorders>
            <w:vAlign w:val="center"/>
          </w:tcPr>
          <w:p w14:paraId="2B0DDBAB"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4DB1011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bottom w:val="single" w:sz="4" w:space="0" w:color="auto"/>
              <w:right w:val="single" w:sz="4" w:space="0" w:color="auto"/>
            </w:tcBorders>
            <w:shd w:val="clear" w:color="auto" w:fill="auto"/>
            <w:vAlign w:val="center"/>
          </w:tcPr>
          <w:p w14:paraId="1A83C49F"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0,84</w:t>
            </w:r>
            <w:r w:rsidRPr="00AE16A0">
              <w:rPr>
                <w:color w:val="000000" w:themeColor="text1"/>
                <w:sz w:val="26"/>
                <w:szCs w:val="26"/>
                <w:vertAlign w:val="superscript"/>
              </w:rPr>
              <w:t>**</w:t>
            </w:r>
          </w:p>
        </w:tc>
      </w:tr>
      <w:tr w:rsidR="001135E2" w:rsidRPr="00AE16A0" w14:paraId="57E8D318" w14:textId="77777777" w:rsidTr="00AE16A0">
        <w:trPr>
          <w:jc w:val="center"/>
        </w:trPr>
        <w:tc>
          <w:tcPr>
            <w:tcW w:w="247" w:type="pct"/>
            <w:vMerge w:val="restart"/>
            <w:tcBorders>
              <w:bottom w:val="single" w:sz="4" w:space="0" w:color="auto"/>
            </w:tcBorders>
            <w:shd w:val="clear" w:color="auto" w:fill="auto"/>
          </w:tcPr>
          <w:p w14:paraId="64450887" w14:textId="4269EE58" w:rsidR="00C15748" w:rsidRPr="00AE16A0" w:rsidRDefault="008013E6" w:rsidP="00AE16A0">
            <w:pPr>
              <w:widowControl w:val="0"/>
              <w:spacing w:line="300" w:lineRule="auto"/>
              <w:jc w:val="center"/>
              <w:rPr>
                <w:color w:val="000000" w:themeColor="text1"/>
                <w:sz w:val="26"/>
                <w:szCs w:val="26"/>
              </w:rPr>
            </w:pPr>
            <w:r w:rsidRPr="00AE16A0">
              <w:rPr>
                <w:color w:val="000000" w:themeColor="text1"/>
                <w:sz w:val="26"/>
                <w:szCs w:val="26"/>
              </w:rPr>
              <w:t>9</w:t>
            </w:r>
          </w:p>
        </w:tc>
        <w:tc>
          <w:tcPr>
            <w:tcW w:w="1543" w:type="pct"/>
            <w:vMerge w:val="restart"/>
            <w:tcBorders>
              <w:bottom w:val="single" w:sz="4" w:space="0" w:color="auto"/>
            </w:tcBorders>
            <w:vAlign w:val="center"/>
          </w:tcPr>
          <w:p w14:paraId="47651CA7" w14:textId="552867B6" w:rsidR="00C15748" w:rsidRPr="00AE16A0" w:rsidRDefault="00C15748" w:rsidP="00AE16A0">
            <w:pPr>
              <w:widowControl w:val="0"/>
              <w:spacing w:line="300" w:lineRule="auto"/>
              <w:jc w:val="both"/>
              <w:rPr>
                <w:color w:val="000000" w:themeColor="text1"/>
                <w:sz w:val="26"/>
                <w:szCs w:val="26"/>
              </w:rPr>
            </w:pPr>
            <w:r w:rsidRPr="00AE16A0">
              <w:rPr>
                <w:color w:val="000000" w:themeColor="text1"/>
                <w:spacing w:val="2"/>
                <w:sz w:val="26"/>
                <w:szCs w:val="26"/>
                <w:lang w:val="vi-VN"/>
              </w:rPr>
              <w:t>Báo cáo định kì về HĐ xác lập, bảo vệ quyền SHTT của nhà trường</w:t>
            </w: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0D0904F1" w14:textId="4D645462"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CBQL</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2E0F55F6" w14:textId="5C6F5E36" w:rsidR="00C15748" w:rsidRPr="00AE16A0" w:rsidRDefault="00C15748" w:rsidP="00AE16A0">
            <w:pPr>
              <w:widowControl w:val="0"/>
              <w:spacing w:line="300" w:lineRule="auto"/>
              <w:jc w:val="both"/>
              <w:rPr>
                <w:color w:val="000000" w:themeColor="text1"/>
                <w:sz w:val="26"/>
                <w:szCs w:val="26"/>
              </w:rPr>
            </w:pPr>
            <w:r w:rsidRPr="00AE16A0">
              <w:rPr>
                <w:color w:val="000000" w:themeColor="text1"/>
                <w:sz w:val="26"/>
                <w:szCs w:val="26"/>
              </w:rPr>
              <w:t>2,14</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1D6191FD" w14:textId="1EA779CD"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0,6</w:t>
            </w:r>
            <w:r w:rsidR="008013E6" w:rsidRPr="00AE16A0">
              <w:rPr>
                <w:color w:val="000000" w:themeColor="text1"/>
                <w:sz w:val="26"/>
                <w:szCs w:val="26"/>
              </w:rPr>
              <w:t>2</w:t>
            </w:r>
          </w:p>
        </w:tc>
        <w:tc>
          <w:tcPr>
            <w:tcW w:w="305" w:type="pct"/>
            <w:vMerge w:val="restart"/>
            <w:tcBorders>
              <w:bottom w:val="single" w:sz="4" w:space="0" w:color="auto"/>
            </w:tcBorders>
            <w:vAlign w:val="center"/>
          </w:tcPr>
          <w:p w14:paraId="76C73F62" w14:textId="354AF167" w:rsidR="00C15748" w:rsidRPr="00AE16A0" w:rsidRDefault="008013E6"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w:t>
            </w:r>
            <w:r w:rsidR="00C15748" w:rsidRPr="00AE16A0">
              <w:rPr>
                <w:color w:val="000000" w:themeColor="text1"/>
                <w:sz w:val="26"/>
                <w:szCs w:val="26"/>
              </w:rPr>
              <w:t>9</w:t>
            </w:r>
          </w:p>
          <w:p w14:paraId="432A65A9" w14:textId="4D5A628B"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tcBorders>
              <w:bottom w:val="single" w:sz="4" w:space="0" w:color="auto"/>
            </w:tcBorders>
            <w:vAlign w:val="center"/>
          </w:tcPr>
          <w:p w14:paraId="54D79B1F"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1</w:t>
            </w:r>
          </w:p>
          <w:p w14:paraId="4C8ADA90" w14:textId="27679F63"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05EF9BCF" w14:textId="43FA82A8" w:rsidR="00C15748" w:rsidRPr="00AE16A0" w:rsidRDefault="008013E6"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w:t>
            </w:r>
            <w:r w:rsidR="00C15748" w:rsidRPr="00AE16A0">
              <w:rPr>
                <w:color w:val="000000" w:themeColor="text1"/>
                <w:sz w:val="26"/>
                <w:szCs w:val="26"/>
              </w:rPr>
              <w:t>,07</w:t>
            </w:r>
          </w:p>
        </w:tc>
        <w:tc>
          <w:tcPr>
            <w:tcW w:w="305" w:type="pct"/>
            <w:tcBorders>
              <w:top w:val="single" w:sz="4" w:space="0" w:color="auto"/>
              <w:left w:val="single" w:sz="4" w:space="0" w:color="auto"/>
              <w:bottom w:val="single" w:sz="4" w:space="0" w:color="auto"/>
              <w:right w:val="single" w:sz="4" w:space="0" w:color="auto"/>
            </w:tcBorders>
            <w:vAlign w:val="center"/>
          </w:tcPr>
          <w:p w14:paraId="54391157" w14:textId="3C44430B"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w:t>
            </w:r>
            <w:r w:rsidR="008013E6" w:rsidRPr="00AE16A0">
              <w:rPr>
                <w:color w:val="000000" w:themeColor="text1"/>
                <w:sz w:val="26"/>
                <w:szCs w:val="26"/>
              </w:rPr>
              <w:t>1</w:t>
            </w:r>
          </w:p>
        </w:tc>
        <w:tc>
          <w:tcPr>
            <w:tcW w:w="305" w:type="pct"/>
            <w:vMerge w:val="restart"/>
            <w:tcBorders>
              <w:bottom w:val="single" w:sz="4" w:space="0" w:color="auto"/>
            </w:tcBorders>
            <w:vAlign w:val="center"/>
          </w:tcPr>
          <w:p w14:paraId="5B81A40F" w14:textId="45AABE99" w:rsidR="00C15748" w:rsidRPr="00AE16A0" w:rsidRDefault="008013E6"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0,34</w:t>
            </w:r>
          </w:p>
          <w:p w14:paraId="177FCD1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p w14:paraId="3DD4A89A" w14:textId="0E371250"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val="restart"/>
            <w:tcBorders>
              <w:bottom w:val="single" w:sz="4" w:space="0" w:color="auto"/>
            </w:tcBorders>
            <w:vAlign w:val="center"/>
          </w:tcPr>
          <w:p w14:paraId="1CEA8AB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1</w:t>
            </w:r>
          </w:p>
          <w:p w14:paraId="2254F423" w14:textId="0939EC9E"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3026B48A" w14:textId="6CD89F9D"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0,86</w:t>
            </w:r>
            <w:r w:rsidRPr="00AE16A0">
              <w:rPr>
                <w:color w:val="000000" w:themeColor="text1"/>
                <w:sz w:val="26"/>
                <w:szCs w:val="26"/>
                <w:vertAlign w:val="superscript"/>
              </w:rPr>
              <w:t>**</w:t>
            </w:r>
          </w:p>
        </w:tc>
      </w:tr>
      <w:tr w:rsidR="001135E2" w:rsidRPr="00AE16A0" w14:paraId="26BFAA9B" w14:textId="77777777" w:rsidTr="00AE16A0">
        <w:trPr>
          <w:jc w:val="center"/>
        </w:trPr>
        <w:tc>
          <w:tcPr>
            <w:tcW w:w="247" w:type="pct"/>
            <w:vMerge/>
            <w:tcBorders>
              <w:bottom w:val="single" w:sz="4" w:space="0" w:color="auto"/>
            </w:tcBorders>
            <w:shd w:val="clear" w:color="auto" w:fill="auto"/>
          </w:tcPr>
          <w:p w14:paraId="19F72C11" w14:textId="77777777" w:rsidR="00C15748" w:rsidRPr="00AE16A0" w:rsidRDefault="00C15748" w:rsidP="00AE16A0">
            <w:pPr>
              <w:widowControl w:val="0"/>
              <w:spacing w:line="300" w:lineRule="auto"/>
              <w:jc w:val="both"/>
              <w:rPr>
                <w:color w:val="000000" w:themeColor="text1"/>
                <w:sz w:val="26"/>
                <w:szCs w:val="26"/>
              </w:rPr>
            </w:pPr>
          </w:p>
        </w:tc>
        <w:tc>
          <w:tcPr>
            <w:tcW w:w="1543" w:type="pct"/>
            <w:vMerge/>
            <w:tcBorders>
              <w:bottom w:val="single" w:sz="4" w:space="0" w:color="auto"/>
            </w:tcBorders>
          </w:tcPr>
          <w:p w14:paraId="3A6254AE"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69575C25" w14:textId="4D704405" w:rsidR="00C15748" w:rsidRPr="00AE16A0" w:rsidRDefault="00C15748" w:rsidP="00AE16A0">
            <w:pPr>
              <w:widowControl w:val="0"/>
              <w:spacing w:line="300" w:lineRule="auto"/>
              <w:jc w:val="center"/>
              <w:rPr>
                <w:color w:val="000000" w:themeColor="text1"/>
                <w:sz w:val="26"/>
                <w:szCs w:val="26"/>
              </w:rPr>
            </w:pPr>
            <w:r w:rsidRPr="00AE16A0">
              <w:rPr>
                <w:color w:val="000000" w:themeColor="text1"/>
                <w:sz w:val="26"/>
                <w:szCs w:val="26"/>
              </w:rPr>
              <w:t>GV,CV</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5776D57A" w14:textId="66EE4290" w:rsidR="00C15748" w:rsidRPr="00AE16A0" w:rsidRDefault="00C15748" w:rsidP="00AE16A0">
            <w:pPr>
              <w:widowControl w:val="0"/>
              <w:spacing w:line="300" w:lineRule="auto"/>
              <w:jc w:val="both"/>
              <w:rPr>
                <w:color w:val="000000" w:themeColor="text1"/>
                <w:sz w:val="26"/>
                <w:szCs w:val="26"/>
              </w:rPr>
            </w:pPr>
            <w:r w:rsidRPr="00AE16A0">
              <w:rPr>
                <w:color w:val="000000" w:themeColor="text1"/>
                <w:sz w:val="26"/>
                <w:szCs w:val="26"/>
              </w:rPr>
              <w:t>2,14</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04E88197" w14:textId="6C918F12" w:rsidR="00C15748" w:rsidRPr="00AE16A0" w:rsidRDefault="008013E6" w:rsidP="00AE16A0">
            <w:pPr>
              <w:widowControl w:val="0"/>
              <w:spacing w:line="300" w:lineRule="auto"/>
              <w:jc w:val="center"/>
              <w:rPr>
                <w:color w:val="000000" w:themeColor="text1"/>
                <w:sz w:val="26"/>
                <w:szCs w:val="26"/>
              </w:rPr>
            </w:pPr>
            <w:r w:rsidRPr="00AE16A0">
              <w:rPr>
                <w:color w:val="000000" w:themeColor="text1"/>
                <w:sz w:val="26"/>
                <w:szCs w:val="26"/>
              </w:rPr>
              <w:t>0,7</w:t>
            </w:r>
            <w:r w:rsidR="00C15748" w:rsidRPr="00AE16A0">
              <w:rPr>
                <w:color w:val="000000" w:themeColor="text1"/>
                <w:sz w:val="26"/>
                <w:szCs w:val="26"/>
              </w:rPr>
              <w:t>0</w:t>
            </w:r>
          </w:p>
        </w:tc>
        <w:tc>
          <w:tcPr>
            <w:tcW w:w="305" w:type="pct"/>
            <w:vMerge/>
            <w:tcBorders>
              <w:bottom w:val="single" w:sz="4" w:space="0" w:color="auto"/>
            </w:tcBorders>
            <w:vAlign w:val="center"/>
          </w:tcPr>
          <w:p w14:paraId="66C03048"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76091D5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56B83F24" w14:textId="0DE755F7"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2,06</w:t>
            </w:r>
          </w:p>
        </w:tc>
        <w:tc>
          <w:tcPr>
            <w:tcW w:w="305" w:type="pct"/>
            <w:tcBorders>
              <w:top w:val="single" w:sz="4" w:space="0" w:color="auto"/>
              <w:left w:val="single" w:sz="4" w:space="0" w:color="auto"/>
              <w:bottom w:val="single" w:sz="4" w:space="0" w:color="auto"/>
              <w:right w:val="single" w:sz="4" w:space="0" w:color="auto"/>
            </w:tcBorders>
            <w:vAlign w:val="center"/>
          </w:tcPr>
          <w:p w14:paraId="755B377E" w14:textId="495ACCEC"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w:t>
            </w:r>
            <w:r w:rsidR="008013E6" w:rsidRPr="00AE16A0">
              <w:rPr>
                <w:color w:val="000000" w:themeColor="text1"/>
                <w:sz w:val="26"/>
                <w:szCs w:val="26"/>
              </w:rPr>
              <w:t>5</w:t>
            </w:r>
          </w:p>
        </w:tc>
        <w:tc>
          <w:tcPr>
            <w:tcW w:w="305" w:type="pct"/>
            <w:vMerge/>
            <w:tcBorders>
              <w:bottom w:val="single" w:sz="4" w:space="0" w:color="auto"/>
            </w:tcBorders>
            <w:vAlign w:val="center"/>
          </w:tcPr>
          <w:p w14:paraId="476CE0C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36F8CE0C"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02057755" w14:textId="7E23CA3D"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0,89</w:t>
            </w:r>
            <w:r w:rsidRPr="00AE16A0">
              <w:rPr>
                <w:color w:val="000000" w:themeColor="text1"/>
                <w:sz w:val="26"/>
                <w:szCs w:val="26"/>
                <w:vertAlign w:val="superscript"/>
              </w:rPr>
              <w:t>**</w:t>
            </w:r>
          </w:p>
        </w:tc>
      </w:tr>
      <w:tr w:rsidR="001135E2" w:rsidRPr="00AE16A0" w14:paraId="2AD0C38D" w14:textId="77777777" w:rsidTr="00AE16A0">
        <w:trPr>
          <w:jc w:val="center"/>
        </w:trPr>
        <w:tc>
          <w:tcPr>
            <w:tcW w:w="247" w:type="pct"/>
            <w:vMerge/>
            <w:tcBorders>
              <w:bottom w:val="single" w:sz="4" w:space="0" w:color="auto"/>
            </w:tcBorders>
            <w:shd w:val="clear" w:color="auto" w:fill="auto"/>
          </w:tcPr>
          <w:p w14:paraId="2200D507" w14:textId="77777777" w:rsidR="00C15748" w:rsidRPr="00AE16A0" w:rsidRDefault="00C15748" w:rsidP="00AE16A0">
            <w:pPr>
              <w:widowControl w:val="0"/>
              <w:spacing w:line="300" w:lineRule="auto"/>
              <w:jc w:val="both"/>
              <w:rPr>
                <w:color w:val="000000" w:themeColor="text1"/>
                <w:sz w:val="26"/>
                <w:szCs w:val="26"/>
              </w:rPr>
            </w:pPr>
          </w:p>
        </w:tc>
        <w:tc>
          <w:tcPr>
            <w:tcW w:w="1543" w:type="pct"/>
            <w:vMerge/>
            <w:tcBorders>
              <w:bottom w:val="single" w:sz="4" w:space="0" w:color="auto"/>
            </w:tcBorders>
          </w:tcPr>
          <w:p w14:paraId="14F93A6C" w14:textId="77777777" w:rsidR="00C15748" w:rsidRPr="00AE16A0" w:rsidRDefault="00C15748" w:rsidP="00AE16A0">
            <w:pPr>
              <w:widowControl w:val="0"/>
              <w:spacing w:line="300" w:lineRule="auto"/>
              <w:jc w:val="both"/>
              <w:rPr>
                <w:color w:val="000000" w:themeColor="text1"/>
                <w:sz w:val="26"/>
                <w:szCs w:val="26"/>
              </w:rPr>
            </w:pPr>
          </w:p>
        </w:tc>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384302A6" w14:textId="13817590" w:rsidR="00C15748" w:rsidRPr="00AE16A0" w:rsidRDefault="0075756D" w:rsidP="00AE16A0">
            <w:pPr>
              <w:widowControl w:val="0"/>
              <w:spacing w:line="300" w:lineRule="auto"/>
              <w:jc w:val="center"/>
              <w:rPr>
                <w:color w:val="000000" w:themeColor="text1"/>
                <w:sz w:val="26"/>
                <w:szCs w:val="26"/>
              </w:rPr>
            </w:pPr>
            <w:r w:rsidRPr="00AE16A0">
              <w:rPr>
                <w:color w:val="000000" w:themeColor="text1"/>
                <w:sz w:val="26"/>
                <w:szCs w:val="26"/>
              </w:rPr>
              <w:t>Chung</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7DC963BB" w14:textId="7C73485E" w:rsidR="00C15748" w:rsidRPr="00AE16A0" w:rsidRDefault="00C15748" w:rsidP="00AE16A0">
            <w:pPr>
              <w:widowControl w:val="0"/>
              <w:spacing w:line="300" w:lineRule="auto"/>
              <w:jc w:val="both"/>
              <w:rPr>
                <w:color w:val="000000" w:themeColor="text1"/>
                <w:sz w:val="26"/>
                <w:szCs w:val="26"/>
              </w:rPr>
            </w:pPr>
            <w:r w:rsidRPr="00AE16A0">
              <w:rPr>
                <w:color w:val="000000" w:themeColor="text1"/>
                <w:sz w:val="26"/>
                <w:szCs w:val="26"/>
              </w:rPr>
              <w:t>2,14</w:t>
            </w:r>
          </w:p>
        </w:tc>
        <w:tc>
          <w:tcPr>
            <w:tcW w:w="305" w:type="pct"/>
            <w:tcBorders>
              <w:top w:val="single" w:sz="4" w:space="0" w:color="auto"/>
              <w:left w:val="single" w:sz="4" w:space="0" w:color="auto"/>
              <w:bottom w:val="single" w:sz="4" w:space="0" w:color="auto"/>
              <w:right w:val="single" w:sz="4" w:space="0" w:color="auto"/>
            </w:tcBorders>
            <w:shd w:val="clear" w:color="auto" w:fill="auto"/>
            <w:vAlign w:val="center"/>
          </w:tcPr>
          <w:p w14:paraId="3203FD70" w14:textId="0A46DA82" w:rsidR="00C15748" w:rsidRPr="00AE16A0" w:rsidRDefault="008013E6" w:rsidP="00AE16A0">
            <w:pPr>
              <w:widowControl w:val="0"/>
              <w:spacing w:line="300" w:lineRule="auto"/>
              <w:jc w:val="center"/>
              <w:rPr>
                <w:color w:val="000000" w:themeColor="text1"/>
                <w:sz w:val="26"/>
                <w:szCs w:val="26"/>
              </w:rPr>
            </w:pPr>
            <w:r w:rsidRPr="00AE16A0">
              <w:rPr>
                <w:color w:val="000000" w:themeColor="text1"/>
                <w:sz w:val="26"/>
                <w:szCs w:val="26"/>
              </w:rPr>
              <w:t>0,66</w:t>
            </w:r>
          </w:p>
        </w:tc>
        <w:tc>
          <w:tcPr>
            <w:tcW w:w="305" w:type="pct"/>
            <w:vMerge/>
            <w:tcBorders>
              <w:bottom w:val="single" w:sz="4" w:space="0" w:color="auto"/>
            </w:tcBorders>
            <w:vAlign w:val="center"/>
          </w:tcPr>
          <w:p w14:paraId="5E1E78F1"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5212ABC9"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05" w:type="pct"/>
            <w:tcBorders>
              <w:top w:val="single" w:sz="4" w:space="0" w:color="auto"/>
              <w:left w:val="single" w:sz="4" w:space="0" w:color="auto"/>
              <w:bottom w:val="single" w:sz="4" w:space="0" w:color="auto"/>
              <w:right w:val="single" w:sz="4" w:space="0" w:color="auto"/>
            </w:tcBorders>
            <w:vAlign w:val="center"/>
          </w:tcPr>
          <w:p w14:paraId="31552FFD" w14:textId="1DC536CF" w:rsidR="00C15748" w:rsidRPr="00AE16A0" w:rsidRDefault="008013E6"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2,07</w:t>
            </w:r>
          </w:p>
        </w:tc>
        <w:tc>
          <w:tcPr>
            <w:tcW w:w="305" w:type="pct"/>
            <w:tcBorders>
              <w:top w:val="single" w:sz="4" w:space="0" w:color="auto"/>
              <w:left w:val="single" w:sz="4" w:space="0" w:color="auto"/>
              <w:bottom w:val="single" w:sz="4" w:space="0" w:color="auto"/>
              <w:right w:val="single" w:sz="4" w:space="0" w:color="auto"/>
            </w:tcBorders>
            <w:vAlign w:val="center"/>
          </w:tcPr>
          <w:p w14:paraId="2C1EBAF4" w14:textId="7BDEBBBB"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0,7</w:t>
            </w:r>
            <w:r w:rsidR="008013E6" w:rsidRPr="00AE16A0">
              <w:rPr>
                <w:color w:val="000000" w:themeColor="text1"/>
                <w:sz w:val="26"/>
                <w:szCs w:val="26"/>
              </w:rPr>
              <w:t>3</w:t>
            </w:r>
          </w:p>
        </w:tc>
        <w:tc>
          <w:tcPr>
            <w:tcW w:w="305" w:type="pct"/>
            <w:vMerge/>
            <w:tcBorders>
              <w:bottom w:val="single" w:sz="4" w:space="0" w:color="auto"/>
            </w:tcBorders>
            <w:vAlign w:val="center"/>
          </w:tcPr>
          <w:p w14:paraId="31F6E567"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247" w:type="pct"/>
            <w:vMerge/>
            <w:tcBorders>
              <w:bottom w:val="single" w:sz="4" w:space="0" w:color="auto"/>
            </w:tcBorders>
            <w:vAlign w:val="center"/>
          </w:tcPr>
          <w:p w14:paraId="67CB7430" w14:textId="77777777" w:rsidR="00C15748" w:rsidRPr="00AE16A0" w:rsidRDefault="00C15748" w:rsidP="00AE16A0">
            <w:pPr>
              <w:widowControl w:val="0"/>
              <w:autoSpaceDE w:val="0"/>
              <w:autoSpaceDN w:val="0"/>
              <w:adjustRightInd w:val="0"/>
              <w:spacing w:line="300" w:lineRule="auto"/>
              <w:jc w:val="center"/>
              <w:rPr>
                <w:color w:val="000000" w:themeColor="text1"/>
                <w:sz w:val="26"/>
                <w:szCs w:val="26"/>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03353221" w14:textId="212F421D" w:rsidR="00C15748" w:rsidRPr="00AE16A0" w:rsidRDefault="00C15748" w:rsidP="00AE16A0">
            <w:pPr>
              <w:widowControl w:val="0"/>
              <w:autoSpaceDE w:val="0"/>
              <w:autoSpaceDN w:val="0"/>
              <w:adjustRightInd w:val="0"/>
              <w:spacing w:line="300" w:lineRule="auto"/>
              <w:jc w:val="center"/>
              <w:rPr>
                <w:color w:val="000000" w:themeColor="text1"/>
                <w:sz w:val="26"/>
                <w:szCs w:val="26"/>
              </w:rPr>
            </w:pPr>
            <w:r w:rsidRPr="00AE16A0">
              <w:rPr>
                <w:color w:val="000000" w:themeColor="text1"/>
                <w:sz w:val="26"/>
                <w:szCs w:val="26"/>
              </w:rPr>
              <w:t>0,86</w:t>
            </w:r>
            <w:r w:rsidRPr="00AE16A0">
              <w:rPr>
                <w:color w:val="000000" w:themeColor="text1"/>
                <w:sz w:val="26"/>
                <w:szCs w:val="26"/>
                <w:vertAlign w:val="superscript"/>
              </w:rPr>
              <w:t>**</w:t>
            </w:r>
          </w:p>
        </w:tc>
      </w:tr>
    </w:tbl>
    <w:p w14:paraId="1942282E" w14:textId="77777777" w:rsidR="0096775F" w:rsidRPr="00F25887" w:rsidRDefault="0096775F" w:rsidP="00012018">
      <w:pPr>
        <w:widowControl w:val="0"/>
        <w:spacing w:before="120" w:line="360" w:lineRule="auto"/>
        <w:ind w:firstLine="709"/>
        <w:jc w:val="both"/>
        <w:rPr>
          <w:bCs/>
          <w:i/>
          <w:iCs/>
          <w:color w:val="000000" w:themeColor="text1"/>
          <w:spacing w:val="-4"/>
          <w:sz w:val="26"/>
          <w:szCs w:val="26"/>
          <w:lang w:val="nl-NL"/>
        </w:rPr>
      </w:pPr>
      <w:r w:rsidRPr="00F25887">
        <w:rPr>
          <w:color w:val="000000" w:themeColor="text1"/>
          <w:sz w:val="26"/>
          <w:szCs w:val="26"/>
          <w:lang w:val="af-ZA"/>
        </w:rPr>
        <w:lastRenderedPageBreak/>
        <w:t>Tổng hợp kết quả khảo sát tại bả</w:t>
      </w:r>
      <w:r w:rsidR="008B20D8" w:rsidRPr="00F25887">
        <w:rPr>
          <w:color w:val="000000" w:themeColor="text1"/>
          <w:sz w:val="26"/>
          <w:szCs w:val="26"/>
          <w:lang w:val="af-ZA"/>
        </w:rPr>
        <w:t>ng 2.11</w:t>
      </w:r>
      <w:r w:rsidRPr="00F25887">
        <w:rPr>
          <w:color w:val="000000" w:themeColor="text1"/>
          <w:sz w:val="26"/>
          <w:szCs w:val="26"/>
          <w:lang w:val="af-ZA"/>
        </w:rPr>
        <w:t xml:space="preserve"> cho thấy: </w:t>
      </w:r>
    </w:p>
    <w:p w14:paraId="3CBC0B68" w14:textId="58FED62A" w:rsidR="008829FD" w:rsidRPr="00F25887" w:rsidRDefault="006B53F5" w:rsidP="00F1133A">
      <w:pPr>
        <w:widowControl w:val="0"/>
        <w:spacing w:line="329" w:lineRule="auto"/>
        <w:ind w:firstLine="709"/>
        <w:jc w:val="both"/>
        <w:rPr>
          <w:color w:val="000000" w:themeColor="text1"/>
          <w:sz w:val="26"/>
          <w:szCs w:val="26"/>
          <w:lang w:val="vi-VN"/>
        </w:rPr>
      </w:pPr>
      <w:r w:rsidRPr="00854603">
        <w:rPr>
          <w:b/>
          <w:i/>
          <w:color w:val="000000" w:themeColor="text1"/>
          <w:spacing w:val="-2"/>
          <w:sz w:val="26"/>
          <w:szCs w:val="26"/>
          <w:lang w:val="af-ZA"/>
        </w:rPr>
        <w:t xml:space="preserve">- </w:t>
      </w:r>
      <w:r w:rsidR="0096775F" w:rsidRPr="00854603">
        <w:rPr>
          <w:b/>
          <w:i/>
          <w:color w:val="000000" w:themeColor="text1"/>
          <w:spacing w:val="-2"/>
          <w:sz w:val="26"/>
          <w:szCs w:val="26"/>
          <w:lang w:val="af-ZA"/>
        </w:rPr>
        <w:t>Xét chung toàn mẫu</w:t>
      </w:r>
      <w:r w:rsidR="00E343DB" w:rsidRPr="00E343DB">
        <w:rPr>
          <w:color w:val="000000" w:themeColor="text1"/>
          <w:spacing w:val="-2"/>
          <w:sz w:val="26"/>
          <w:szCs w:val="26"/>
          <w:lang w:val="af-ZA"/>
        </w:rPr>
        <w:t>: K</w:t>
      </w:r>
      <w:r w:rsidR="0096775F" w:rsidRPr="00E343DB">
        <w:rPr>
          <w:color w:val="000000" w:themeColor="text1"/>
          <w:spacing w:val="-2"/>
          <w:sz w:val="26"/>
          <w:szCs w:val="26"/>
          <w:lang w:val="af-ZA"/>
        </w:rPr>
        <w:t>ết</w:t>
      </w:r>
      <w:r w:rsidR="0096775F" w:rsidRPr="00854603">
        <w:rPr>
          <w:color w:val="000000" w:themeColor="text1"/>
          <w:spacing w:val="-2"/>
          <w:sz w:val="26"/>
          <w:szCs w:val="26"/>
          <w:lang w:val="af-ZA"/>
        </w:rPr>
        <w:t xml:space="preserve"> quả khảo sát chỉ ra rằng, các nội dung </w:t>
      </w:r>
      <w:r w:rsidR="00D004EE" w:rsidRPr="00854603">
        <w:rPr>
          <w:color w:val="000000" w:themeColor="text1"/>
          <w:spacing w:val="-2"/>
          <w:sz w:val="26"/>
          <w:szCs w:val="26"/>
          <w:lang w:val="af-ZA"/>
        </w:rPr>
        <w:t xml:space="preserve">tổ chức, chỉ đạo </w:t>
      </w:r>
      <w:r w:rsidR="00E343DB">
        <w:rPr>
          <w:color w:val="000000" w:themeColor="text1"/>
          <w:spacing w:val="-2"/>
          <w:sz w:val="26"/>
          <w:szCs w:val="26"/>
          <w:lang w:val="af-ZA"/>
        </w:rPr>
        <w:t xml:space="preserve">và KT-ĐG </w:t>
      </w:r>
      <w:r w:rsidR="00B228B9" w:rsidRPr="00854603">
        <w:rPr>
          <w:color w:val="000000" w:themeColor="text1"/>
          <w:spacing w:val="-2"/>
          <w:sz w:val="26"/>
          <w:szCs w:val="26"/>
          <w:lang w:val="nl-NL"/>
        </w:rPr>
        <w:t xml:space="preserve">HĐ </w:t>
      </w:r>
      <w:r w:rsidR="0096775F" w:rsidRPr="00854603">
        <w:rPr>
          <w:color w:val="000000" w:themeColor="text1"/>
          <w:spacing w:val="-2"/>
          <w:sz w:val="26"/>
          <w:szCs w:val="26"/>
          <w:lang w:val="nl-NL"/>
        </w:rPr>
        <w:t>xác lậ</w:t>
      </w:r>
      <w:r w:rsidR="00E343DB">
        <w:rPr>
          <w:color w:val="000000" w:themeColor="text1"/>
          <w:spacing w:val="-2"/>
          <w:sz w:val="26"/>
          <w:szCs w:val="26"/>
          <w:lang w:val="nl-NL"/>
        </w:rPr>
        <w:t xml:space="preserve">p, </w:t>
      </w:r>
      <w:r w:rsidR="0096775F" w:rsidRPr="00854603">
        <w:rPr>
          <w:color w:val="000000" w:themeColor="text1"/>
          <w:spacing w:val="-2"/>
          <w:sz w:val="26"/>
          <w:szCs w:val="26"/>
          <w:lang w:val="nl-NL"/>
        </w:rPr>
        <w:t>bảo vệ quyền sở hữu pháp lý SHTT</w:t>
      </w:r>
      <w:r w:rsidR="009C1450" w:rsidRPr="00854603">
        <w:rPr>
          <w:color w:val="000000" w:themeColor="text1"/>
          <w:spacing w:val="-2"/>
          <w:sz w:val="26"/>
          <w:szCs w:val="26"/>
          <w:lang w:val="nl-NL"/>
        </w:rPr>
        <w:t xml:space="preserve"> </w:t>
      </w:r>
      <w:r w:rsidR="0096775F" w:rsidRPr="00854603">
        <w:rPr>
          <w:color w:val="000000" w:themeColor="text1"/>
          <w:spacing w:val="-2"/>
          <w:sz w:val="26"/>
          <w:szCs w:val="26"/>
          <w:lang w:val="nl-NL"/>
        </w:rPr>
        <w:t xml:space="preserve">ở trường ĐH </w:t>
      </w:r>
      <w:r w:rsidR="0096775F" w:rsidRPr="00854603">
        <w:rPr>
          <w:color w:val="000000" w:themeColor="text1"/>
          <w:spacing w:val="-2"/>
          <w:sz w:val="26"/>
          <w:szCs w:val="26"/>
          <w:lang w:val="af-ZA"/>
        </w:rPr>
        <w:t>được CBQL và GV, CV đánh giá thực hiện ở mức độ “ít thực hiện” (</w:t>
      </w:r>
      <w:r w:rsidR="00433811" w:rsidRPr="00854603">
        <w:rPr>
          <w:b/>
          <w:color w:val="000000" w:themeColor="text1"/>
          <w:spacing w:val="-2"/>
          <w:position w:val="-4"/>
        </w:rPr>
        <w:object w:dxaOrig="260" w:dyaOrig="320" w14:anchorId="04C3C337">
          <v:shape id="_x0000_i1150" type="#_x0000_t75" style="width:15.05pt;height:18.25pt" o:ole="">
            <v:imagedata r:id="rId21" o:title=""/>
          </v:shape>
          <o:OLEObject Type="Embed" ProgID="Equation.KSEE3" ShapeID="_x0000_i1150" DrawAspect="Content" ObjectID="_1681560013" r:id="rId71"/>
        </w:object>
      </w:r>
      <w:r w:rsidR="00F80827" w:rsidRPr="00854603">
        <w:rPr>
          <w:color w:val="000000" w:themeColor="text1"/>
          <w:spacing w:val="-2"/>
          <w:sz w:val="26"/>
          <w:szCs w:val="26"/>
          <w:lang w:val="af-ZA"/>
        </w:rPr>
        <w:t>chung</w:t>
      </w:r>
      <w:r w:rsidR="00012018" w:rsidRPr="00854603">
        <w:rPr>
          <w:color w:val="000000" w:themeColor="text1"/>
          <w:spacing w:val="-2"/>
          <w:sz w:val="26"/>
          <w:szCs w:val="26"/>
          <w:lang w:val="af-ZA"/>
        </w:rPr>
        <w:t xml:space="preserve"> </w:t>
      </w:r>
      <w:r w:rsidR="00F80827" w:rsidRPr="00854603">
        <w:rPr>
          <w:color w:val="000000" w:themeColor="text1"/>
          <w:spacing w:val="-2"/>
          <w:sz w:val="26"/>
          <w:szCs w:val="26"/>
          <w:lang w:val="af-ZA"/>
        </w:rPr>
        <w:t>=</w:t>
      </w:r>
      <w:r w:rsidR="00012018" w:rsidRPr="00854603">
        <w:rPr>
          <w:color w:val="000000" w:themeColor="text1"/>
          <w:spacing w:val="-2"/>
          <w:sz w:val="26"/>
          <w:szCs w:val="26"/>
          <w:lang w:val="af-ZA"/>
        </w:rPr>
        <w:t xml:space="preserve"> </w:t>
      </w:r>
      <w:r w:rsidR="0096775F" w:rsidRPr="00854603">
        <w:rPr>
          <w:color w:val="000000" w:themeColor="text1"/>
          <w:spacing w:val="-2"/>
          <w:sz w:val="26"/>
          <w:szCs w:val="26"/>
          <w:lang w:val="af-ZA"/>
        </w:rPr>
        <w:t>2,08</w:t>
      </w:r>
      <w:r w:rsidR="00012018" w:rsidRPr="00854603">
        <w:rPr>
          <w:color w:val="000000" w:themeColor="text1"/>
          <w:spacing w:val="-2"/>
          <w:sz w:val="26"/>
          <w:szCs w:val="26"/>
          <w:lang w:val="af-ZA"/>
        </w:rPr>
        <w:t xml:space="preserve"> </w:t>
      </w:r>
      <w:r w:rsidR="0096775F" w:rsidRPr="00854603">
        <w:rPr>
          <w:color w:val="000000" w:themeColor="text1"/>
          <w:spacing w:val="-2"/>
          <w:sz w:val="26"/>
          <w:szCs w:val="26"/>
          <w:lang w:val="af-ZA"/>
        </w:rPr>
        <w:t>-</w:t>
      </w:r>
      <w:r w:rsidR="00012018" w:rsidRPr="00854603">
        <w:rPr>
          <w:color w:val="000000" w:themeColor="text1"/>
          <w:spacing w:val="-2"/>
          <w:sz w:val="26"/>
          <w:szCs w:val="26"/>
          <w:lang w:val="af-ZA"/>
        </w:rPr>
        <w:t xml:space="preserve"> </w:t>
      </w:r>
      <w:r w:rsidR="0096775F" w:rsidRPr="00854603">
        <w:rPr>
          <w:color w:val="000000" w:themeColor="text1"/>
          <w:spacing w:val="-2"/>
          <w:sz w:val="26"/>
          <w:szCs w:val="26"/>
          <w:lang w:val="af-ZA"/>
        </w:rPr>
        <w:t>2,14) và “ ít hiệu quả” (</w:t>
      </w:r>
      <w:r w:rsidR="00433811" w:rsidRPr="00854603">
        <w:rPr>
          <w:b/>
          <w:color w:val="000000" w:themeColor="text1"/>
          <w:spacing w:val="-2"/>
          <w:position w:val="-4"/>
        </w:rPr>
        <w:object w:dxaOrig="260" w:dyaOrig="320" w14:anchorId="6524C130">
          <v:shape id="_x0000_i1151" type="#_x0000_t75" style="width:15.05pt;height:18.25pt" o:ole="">
            <v:imagedata r:id="rId21" o:title=""/>
          </v:shape>
          <o:OLEObject Type="Embed" ProgID="Equation.KSEE3" ShapeID="_x0000_i1151" DrawAspect="Content" ObjectID="_1681560014" r:id="rId72"/>
        </w:object>
      </w:r>
      <w:r w:rsidR="00B228B9" w:rsidRPr="00854603">
        <w:rPr>
          <w:color w:val="000000" w:themeColor="text1"/>
          <w:spacing w:val="-2"/>
          <w:sz w:val="26"/>
          <w:szCs w:val="26"/>
          <w:lang w:val="af-ZA"/>
        </w:rPr>
        <w:t xml:space="preserve"> </w:t>
      </w:r>
      <w:r w:rsidR="00F80827" w:rsidRPr="00854603">
        <w:rPr>
          <w:color w:val="000000" w:themeColor="text1"/>
          <w:spacing w:val="-2"/>
          <w:sz w:val="26"/>
          <w:szCs w:val="26"/>
          <w:lang w:val="af-ZA"/>
        </w:rPr>
        <w:t>chung</w:t>
      </w:r>
      <w:r w:rsidR="00012018" w:rsidRPr="00854603">
        <w:rPr>
          <w:color w:val="000000" w:themeColor="text1"/>
          <w:spacing w:val="-2"/>
          <w:sz w:val="26"/>
          <w:szCs w:val="26"/>
          <w:lang w:val="af-ZA"/>
        </w:rPr>
        <w:t xml:space="preserve"> </w:t>
      </w:r>
      <w:r w:rsidR="00F80827" w:rsidRPr="00854603">
        <w:rPr>
          <w:color w:val="000000" w:themeColor="text1"/>
          <w:spacing w:val="-2"/>
          <w:sz w:val="26"/>
          <w:szCs w:val="26"/>
          <w:lang w:val="af-ZA"/>
        </w:rPr>
        <w:t>=</w:t>
      </w:r>
      <w:r w:rsidR="00012018" w:rsidRPr="00854603">
        <w:rPr>
          <w:color w:val="000000" w:themeColor="text1"/>
          <w:spacing w:val="-2"/>
          <w:sz w:val="26"/>
          <w:szCs w:val="26"/>
          <w:lang w:val="af-ZA"/>
        </w:rPr>
        <w:t xml:space="preserve"> </w:t>
      </w:r>
      <w:r w:rsidR="0096775F" w:rsidRPr="00854603">
        <w:rPr>
          <w:color w:val="000000" w:themeColor="text1"/>
          <w:spacing w:val="-2"/>
          <w:sz w:val="26"/>
          <w:szCs w:val="26"/>
          <w:lang w:val="af-ZA"/>
        </w:rPr>
        <w:t>2,00</w:t>
      </w:r>
      <w:r w:rsidR="00012018" w:rsidRPr="00854603">
        <w:rPr>
          <w:color w:val="000000" w:themeColor="text1"/>
          <w:spacing w:val="-2"/>
          <w:sz w:val="26"/>
          <w:szCs w:val="26"/>
          <w:lang w:val="af-ZA"/>
        </w:rPr>
        <w:t xml:space="preserve"> </w:t>
      </w:r>
      <w:r w:rsidR="0096775F" w:rsidRPr="00854603">
        <w:rPr>
          <w:color w:val="000000" w:themeColor="text1"/>
          <w:spacing w:val="-2"/>
          <w:sz w:val="26"/>
          <w:szCs w:val="26"/>
          <w:lang w:val="af-ZA"/>
        </w:rPr>
        <w:t>-</w:t>
      </w:r>
      <w:r w:rsidR="00012018" w:rsidRPr="00854603">
        <w:rPr>
          <w:color w:val="000000" w:themeColor="text1"/>
          <w:spacing w:val="-2"/>
          <w:sz w:val="26"/>
          <w:szCs w:val="26"/>
          <w:lang w:val="af-ZA"/>
        </w:rPr>
        <w:t xml:space="preserve"> </w:t>
      </w:r>
      <w:r w:rsidR="0096775F" w:rsidRPr="00854603">
        <w:rPr>
          <w:color w:val="000000" w:themeColor="text1"/>
          <w:spacing w:val="-2"/>
          <w:sz w:val="26"/>
          <w:szCs w:val="26"/>
          <w:lang w:val="af-ZA"/>
        </w:rPr>
        <w:t xml:space="preserve">2,05). Thứ tự xếp hạng mức độ thường xuyên và hiệu quả của các nội dung </w:t>
      </w:r>
      <w:r w:rsidR="00D004EE" w:rsidRPr="00854603">
        <w:rPr>
          <w:color w:val="000000" w:themeColor="text1"/>
          <w:spacing w:val="-2"/>
          <w:sz w:val="26"/>
          <w:szCs w:val="26"/>
          <w:lang w:val="af-ZA"/>
        </w:rPr>
        <w:t xml:space="preserve">tổ chức, chỉ đạo </w:t>
      </w:r>
      <w:r w:rsidR="00B228B9" w:rsidRPr="00854603">
        <w:rPr>
          <w:color w:val="000000" w:themeColor="text1"/>
          <w:spacing w:val="-2"/>
          <w:sz w:val="26"/>
          <w:szCs w:val="26"/>
          <w:lang w:val="af-ZA"/>
        </w:rPr>
        <w:t xml:space="preserve">HĐ </w:t>
      </w:r>
      <w:r w:rsidR="0096775F" w:rsidRPr="00854603">
        <w:rPr>
          <w:color w:val="000000" w:themeColor="text1"/>
          <w:spacing w:val="-2"/>
          <w:sz w:val="26"/>
          <w:szCs w:val="26"/>
          <w:lang w:val="af-ZA"/>
        </w:rPr>
        <w:t xml:space="preserve">xác lập và bảo vệ quyền sở hữu pháp lý SHTT có sự chênh lệch không đáng kể. Trong đó, nội dung được đánh giá thực hiện thường xuyên và hiệu quả hơn so với so với các nội dung khác </w:t>
      </w:r>
      <w:r w:rsidR="0096775F" w:rsidRPr="00854603">
        <w:rPr>
          <w:noProof/>
          <w:color w:val="000000" w:themeColor="text1"/>
          <w:spacing w:val="-2"/>
          <w:sz w:val="26"/>
          <w:szCs w:val="26"/>
          <w:lang w:val="af-ZA" w:eastAsia="vi-VN"/>
        </w:rPr>
        <w:t>là</w:t>
      </w:r>
      <w:r w:rsidR="00B452E2" w:rsidRPr="00854603">
        <w:rPr>
          <w:color w:val="000000" w:themeColor="text1"/>
          <w:spacing w:val="-2"/>
          <w:sz w:val="26"/>
          <w:szCs w:val="26"/>
          <w:lang w:val="af-ZA"/>
        </w:rPr>
        <w:t xml:space="preserve">: </w:t>
      </w:r>
      <w:r w:rsidR="00B452E2" w:rsidRPr="00854603">
        <w:rPr>
          <w:i/>
          <w:color w:val="000000" w:themeColor="text1"/>
          <w:spacing w:val="-2"/>
          <w:sz w:val="26"/>
          <w:szCs w:val="26"/>
          <w:lang w:val="vi-VN"/>
        </w:rPr>
        <w:t>Báo cáo định kì về HĐ xác lập, bảo vệ quyền SHTT của nhà trường</w:t>
      </w:r>
      <w:r w:rsidR="00B452E2" w:rsidRPr="00854603">
        <w:rPr>
          <w:i/>
          <w:color w:val="000000" w:themeColor="text1"/>
          <w:spacing w:val="-2"/>
          <w:sz w:val="26"/>
          <w:szCs w:val="26"/>
          <w:lang w:val="af-ZA"/>
        </w:rPr>
        <w:t xml:space="preserve">; </w:t>
      </w:r>
      <w:r w:rsidR="0096775F" w:rsidRPr="00854603">
        <w:rPr>
          <w:i/>
          <w:color w:val="000000" w:themeColor="text1"/>
          <w:spacing w:val="-2"/>
          <w:sz w:val="26"/>
          <w:szCs w:val="26"/>
          <w:lang w:val="af-ZA"/>
        </w:rPr>
        <w:t>Tổ chức l</w:t>
      </w:r>
      <w:r w:rsidR="0096775F" w:rsidRPr="00854603">
        <w:rPr>
          <w:i/>
          <w:color w:val="000000" w:themeColor="text1"/>
          <w:spacing w:val="-2"/>
          <w:sz w:val="26"/>
          <w:szCs w:val="26"/>
          <w:lang w:val="vi-VN"/>
        </w:rPr>
        <w:t>ưu giữ và bảo mật tài liệu, chứng cứ hỗ trợ việc xác lập quyền SHTT</w:t>
      </w:r>
      <w:r w:rsidR="00994221" w:rsidRPr="00854603">
        <w:rPr>
          <w:i/>
          <w:color w:val="000000" w:themeColor="text1"/>
          <w:spacing w:val="-2"/>
          <w:sz w:val="26"/>
          <w:szCs w:val="26"/>
          <w:lang w:val="vi-VN"/>
        </w:rPr>
        <w:t xml:space="preserve">; </w:t>
      </w:r>
      <w:r w:rsidR="00994221" w:rsidRPr="00854603">
        <w:rPr>
          <w:i/>
          <w:color w:val="000000" w:themeColor="text1"/>
          <w:spacing w:val="-2"/>
          <w:sz w:val="26"/>
          <w:szCs w:val="26"/>
          <w:lang w:val="af-ZA"/>
        </w:rPr>
        <w:t>Xây dựng cơ chế giải quyết tranh chấp, khen thưởng và xử lý vi phạm SHTT</w:t>
      </w:r>
      <w:r w:rsidR="001172D4" w:rsidRPr="00854603">
        <w:rPr>
          <w:rFonts w:eastAsia="Times New Roman"/>
          <w:color w:val="000000" w:themeColor="text1"/>
          <w:spacing w:val="-2"/>
          <w:sz w:val="26"/>
          <w:szCs w:val="26"/>
          <w:shd w:val="clear" w:color="auto" w:fill="FFFFFF"/>
          <w:lang w:val="af-ZA"/>
        </w:rPr>
        <w:t xml:space="preserve">. </w:t>
      </w:r>
      <w:r w:rsidR="00360979" w:rsidRPr="00854603">
        <w:rPr>
          <w:color w:val="000000" w:themeColor="text1"/>
          <w:spacing w:val="-2"/>
          <w:sz w:val="26"/>
          <w:szCs w:val="26"/>
          <w:lang w:val="vi-VN"/>
        </w:rPr>
        <w:t xml:space="preserve">Kết </w:t>
      </w:r>
      <w:r w:rsidR="00826482" w:rsidRPr="00854603">
        <w:rPr>
          <w:color w:val="000000" w:themeColor="text1"/>
          <w:spacing w:val="-2"/>
          <w:sz w:val="26"/>
          <w:szCs w:val="26"/>
          <w:lang w:val="vi-VN"/>
        </w:rPr>
        <w:t>quả</w:t>
      </w:r>
      <w:r w:rsidR="00360979" w:rsidRPr="00854603">
        <w:rPr>
          <w:color w:val="000000" w:themeColor="text1"/>
          <w:spacing w:val="-2"/>
          <w:sz w:val="26"/>
          <w:szCs w:val="26"/>
          <w:lang w:val="vi-VN"/>
        </w:rPr>
        <w:t xml:space="preserve"> phỏng vấn CBQL và GV, CV các trường ĐH trong khu vực cho thấy, trên cơ sở </w:t>
      </w:r>
      <w:r w:rsidR="004A758B" w:rsidRPr="00854603">
        <w:rPr>
          <w:color w:val="000000" w:themeColor="text1"/>
          <w:spacing w:val="-2"/>
          <w:sz w:val="26"/>
          <w:szCs w:val="26"/>
          <w:lang w:val="vi-VN"/>
        </w:rPr>
        <w:t xml:space="preserve">KT-ĐG </w:t>
      </w:r>
      <w:r w:rsidR="00CA026B" w:rsidRPr="00854603">
        <w:rPr>
          <w:color w:val="000000" w:themeColor="text1"/>
          <w:spacing w:val="-2"/>
          <w:sz w:val="26"/>
          <w:szCs w:val="26"/>
          <w:lang w:val="vi-VN"/>
        </w:rPr>
        <w:t xml:space="preserve">HĐSHTT hàng năm, </w:t>
      </w:r>
      <w:r w:rsidR="00360979" w:rsidRPr="00854603">
        <w:rPr>
          <w:color w:val="000000" w:themeColor="text1"/>
          <w:spacing w:val="-2"/>
          <w:sz w:val="26"/>
          <w:szCs w:val="26"/>
          <w:lang w:val="vi-VN"/>
        </w:rPr>
        <w:t>Phòng KH&amp;CN/QLKH của trườ</w:t>
      </w:r>
      <w:r w:rsidR="00CA026B" w:rsidRPr="00854603">
        <w:rPr>
          <w:color w:val="000000" w:themeColor="text1"/>
          <w:spacing w:val="-2"/>
          <w:sz w:val="26"/>
          <w:szCs w:val="26"/>
          <w:lang w:val="vi-VN"/>
        </w:rPr>
        <w:t xml:space="preserve">ng ĐH </w:t>
      </w:r>
      <w:r w:rsidR="00360979" w:rsidRPr="00854603">
        <w:rPr>
          <w:color w:val="000000" w:themeColor="text1"/>
          <w:spacing w:val="-2"/>
          <w:sz w:val="26"/>
          <w:szCs w:val="26"/>
          <w:lang w:val="vi-VN"/>
        </w:rPr>
        <w:t>quan tâm báo cáo định kì về HĐ xác lập, bảo vệ quyền SHTT của nhà trường. Tuy nhiên,</w:t>
      </w:r>
      <w:r w:rsidR="00994221" w:rsidRPr="00854603">
        <w:rPr>
          <w:color w:val="000000" w:themeColor="text1"/>
          <w:spacing w:val="-2"/>
          <w:sz w:val="26"/>
          <w:szCs w:val="26"/>
          <w:lang w:val="vi-VN"/>
        </w:rPr>
        <w:t xml:space="preserve"> theo đánh </w:t>
      </w:r>
      <w:r w:rsidR="00C001BB">
        <w:rPr>
          <w:color w:val="000000" w:themeColor="text1"/>
          <w:spacing w:val="-2"/>
          <w:sz w:val="26"/>
          <w:szCs w:val="26"/>
          <w:lang w:val="vi-VN"/>
        </w:rPr>
        <w:t xml:space="preserve">giá </w:t>
      </w:r>
      <w:r w:rsidR="00994221" w:rsidRPr="00854603">
        <w:rPr>
          <w:color w:val="000000" w:themeColor="text1"/>
          <w:spacing w:val="-2"/>
          <w:sz w:val="26"/>
          <w:szCs w:val="26"/>
          <w:lang w:val="vi-VN"/>
        </w:rPr>
        <w:t xml:space="preserve">của CBQL, </w:t>
      </w:r>
      <w:r w:rsidR="00360979" w:rsidRPr="00854603">
        <w:rPr>
          <w:color w:val="000000" w:themeColor="text1"/>
          <w:spacing w:val="-2"/>
          <w:sz w:val="26"/>
          <w:szCs w:val="26"/>
          <w:lang w:val="vi-VN"/>
        </w:rPr>
        <w:t>thực tế</w:t>
      </w:r>
      <w:r w:rsidR="00C655C8">
        <w:rPr>
          <w:color w:val="000000" w:themeColor="text1"/>
          <w:spacing w:val="-2"/>
          <w:sz w:val="26"/>
          <w:szCs w:val="26"/>
          <w:lang w:val="vi-VN"/>
        </w:rPr>
        <w:t xml:space="preserve"> </w:t>
      </w:r>
      <w:r w:rsidR="00360979" w:rsidRPr="00854603">
        <w:rPr>
          <w:color w:val="000000" w:themeColor="text1"/>
          <w:spacing w:val="-2"/>
          <w:sz w:val="26"/>
          <w:szCs w:val="26"/>
          <w:lang w:val="vi-VN"/>
        </w:rPr>
        <w:t xml:space="preserve">số lượng TSTT của cá nhân, tổ chức trong trường ĐH được xác lập quyền SHTT hàng năm không lớn. </w:t>
      </w:r>
      <w:r w:rsidR="00D36496" w:rsidRPr="00854603">
        <w:rPr>
          <w:color w:val="000000" w:themeColor="text1"/>
          <w:spacing w:val="-2"/>
          <w:sz w:val="26"/>
          <w:szCs w:val="26"/>
          <w:lang w:val="vi-VN"/>
        </w:rPr>
        <w:t xml:space="preserve">Theo đó, việc tổ chức lưu giữ, bảo mật tài liệu, chứng cứ hỗ trợ xác lập quyền SHTT ở trường ĐH cũng chưa được thực hiện thường xuyên </w:t>
      </w:r>
      <w:r w:rsidR="00D36496" w:rsidRPr="00854603">
        <w:rPr>
          <w:b/>
          <w:color w:val="000000" w:themeColor="text1"/>
          <w:spacing w:val="-2"/>
          <w:sz w:val="26"/>
          <w:szCs w:val="26"/>
          <w:lang w:val="vi-VN"/>
        </w:rPr>
        <w:t>(</w:t>
      </w:r>
      <w:r w:rsidR="00505956" w:rsidRPr="00854603">
        <w:rPr>
          <w:b/>
          <w:color w:val="000000" w:themeColor="text1"/>
          <w:spacing w:val="-2"/>
          <w:sz w:val="26"/>
          <w:szCs w:val="26"/>
          <w:lang w:val="vi-VN"/>
        </w:rPr>
        <w:t>1CBQL 4,9</w:t>
      </w:r>
      <w:r w:rsidR="00D36496" w:rsidRPr="00854603">
        <w:rPr>
          <w:b/>
          <w:color w:val="000000" w:themeColor="text1"/>
          <w:spacing w:val="-2"/>
          <w:sz w:val="26"/>
          <w:szCs w:val="26"/>
          <w:lang w:val="vi-VN"/>
        </w:rPr>
        <w:t>)</w:t>
      </w:r>
      <w:r w:rsidR="00D36496" w:rsidRPr="00854603">
        <w:rPr>
          <w:color w:val="000000" w:themeColor="text1"/>
          <w:spacing w:val="-2"/>
          <w:sz w:val="26"/>
          <w:szCs w:val="26"/>
          <w:lang w:val="vi-VN"/>
        </w:rPr>
        <w:t>.</w:t>
      </w:r>
      <w:r w:rsidR="00D36496" w:rsidRPr="00854603">
        <w:rPr>
          <w:b/>
          <w:color w:val="000000" w:themeColor="text1"/>
          <w:spacing w:val="-2"/>
          <w:sz w:val="26"/>
          <w:szCs w:val="26"/>
          <w:lang w:val="vi-VN"/>
        </w:rPr>
        <w:t xml:space="preserve"> </w:t>
      </w:r>
      <w:r w:rsidR="00E75975" w:rsidRPr="00854603">
        <w:rPr>
          <w:color w:val="000000" w:themeColor="text1"/>
          <w:spacing w:val="-2"/>
          <w:sz w:val="26"/>
          <w:szCs w:val="26"/>
          <w:lang w:val="vi-VN"/>
        </w:rPr>
        <w:t>Bên cạnh đó,</w:t>
      </w:r>
      <w:r w:rsidR="00E75975" w:rsidRPr="00854603">
        <w:rPr>
          <w:b/>
          <w:color w:val="000000" w:themeColor="text1"/>
          <w:spacing w:val="-2"/>
          <w:sz w:val="26"/>
          <w:szCs w:val="26"/>
          <w:lang w:val="vi-VN"/>
        </w:rPr>
        <w:t xml:space="preserve"> </w:t>
      </w:r>
      <w:r w:rsidR="00E64180" w:rsidRPr="00854603">
        <w:rPr>
          <w:color w:val="000000" w:themeColor="text1"/>
          <w:spacing w:val="-2"/>
          <w:sz w:val="26"/>
          <w:szCs w:val="26"/>
          <w:lang w:val="vi-VN"/>
        </w:rPr>
        <w:t>qua</w:t>
      </w:r>
      <w:r w:rsidR="00E64180" w:rsidRPr="00854603">
        <w:rPr>
          <w:b/>
          <w:color w:val="000000" w:themeColor="text1"/>
          <w:spacing w:val="-2"/>
          <w:sz w:val="26"/>
          <w:szCs w:val="26"/>
          <w:lang w:val="vi-VN"/>
        </w:rPr>
        <w:t xml:space="preserve"> </w:t>
      </w:r>
      <w:r w:rsidR="00994221" w:rsidRPr="00854603">
        <w:rPr>
          <w:color w:val="000000" w:themeColor="text1"/>
          <w:spacing w:val="-2"/>
          <w:sz w:val="26"/>
          <w:szCs w:val="26"/>
          <w:lang w:val="af-ZA"/>
        </w:rPr>
        <w:t>nghiên cứu sản phẩ</w:t>
      </w:r>
      <w:r w:rsidR="00E64180" w:rsidRPr="00854603">
        <w:rPr>
          <w:color w:val="000000" w:themeColor="text1"/>
          <w:spacing w:val="-2"/>
          <w:sz w:val="26"/>
          <w:szCs w:val="26"/>
          <w:lang w:val="af-ZA"/>
        </w:rPr>
        <w:t xml:space="preserve">m HĐSHTT, </w:t>
      </w:r>
      <w:r w:rsidR="00994221" w:rsidRPr="00854603">
        <w:rPr>
          <w:color w:val="000000" w:themeColor="text1"/>
          <w:spacing w:val="-2"/>
          <w:sz w:val="26"/>
          <w:szCs w:val="26"/>
          <w:lang w:val="af-ZA"/>
        </w:rPr>
        <w:t xml:space="preserve">tại ĐH Huế </w:t>
      </w:r>
      <w:r w:rsidR="00994221" w:rsidRPr="00854603">
        <w:rPr>
          <w:rStyle w:val="Hyperlink"/>
          <w:bCs/>
          <w:iCs/>
          <w:color w:val="000000" w:themeColor="text1"/>
          <w:spacing w:val="-2"/>
          <w:sz w:val="26"/>
          <w:szCs w:val="26"/>
          <w:u w:val="none"/>
          <w:shd w:val="clear" w:color="auto" w:fill="FFFFFF"/>
          <w:lang w:val="af-ZA"/>
        </w:rPr>
        <w:t xml:space="preserve">quy chế </w:t>
      </w:r>
      <w:r w:rsidR="00994221" w:rsidRPr="00854603">
        <w:rPr>
          <w:i/>
          <w:color w:val="000000" w:themeColor="text1"/>
          <w:spacing w:val="-2"/>
          <w:sz w:val="26"/>
          <w:szCs w:val="26"/>
          <w:lang w:val="vi-VN"/>
        </w:rPr>
        <w:t>“Quản lý HĐSHTT”</w:t>
      </w:r>
      <w:r w:rsidR="00994221" w:rsidRPr="00854603">
        <w:rPr>
          <w:color w:val="000000" w:themeColor="text1"/>
          <w:spacing w:val="-2"/>
          <w:sz w:val="26"/>
          <w:szCs w:val="26"/>
          <w:lang w:val="vi-VN"/>
        </w:rPr>
        <w:t xml:space="preserve"> được ban hành đã quy định về các vấn đề bảo mật thông tin về SHTT, giải quyết tranh chấp về SHTT, khen thưởng và xử lý vi phạm về HĐSHTT nhưng chỉ cho thấy quy định về nguyên tắc mang tính chất chung nhất chứ chưa thực sự có một hướng dẫn cụ thể trong quá trình thực thi. Trong khi đó, ĐH Tây Nguyên và ĐH Quy Nhơn chưa ban hành quy định nào về quả</w:t>
      </w:r>
      <w:r w:rsidR="001172D4" w:rsidRPr="00854603">
        <w:rPr>
          <w:color w:val="000000" w:themeColor="text1"/>
          <w:spacing w:val="-2"/>
          <w:sz w:val="26"/>
          <w:szCs w:val="26"/>
          <w:lang w:val="vi-VN"/>
        </w:rPr>
        <w:t>n lý HĐSHTT của</w:t>
      </w:r>
      <w:r w:rsidR="00994221" w:rsidRPr="00854603">
        <w:rPr>
          <w:color w:val="000000" w:themeColor="text1"/>
          <w:spacing w:val="-2"/>
          <w:sz w:val="26"/>
          <w:szCs w:val="26"/>
          <w:lang w:val="vi-VN"/>
        </w:rPr>
        <w:t xml:space="preserve"> trường ĐH. </w:t>
      </w:r>
      <w:r w:rsidR="00994221" w:rsidRPr="00854603">
        <w:rPr>
          <w:color w:val="000000" w:themeColor="text1"/>
          <w:spacing w:val="-2"/>
          <w:sz w:val="26"/>
          <w:szCs w:val="26"/>
          <w:lang w:val="vi-VN" w:eastAsia="vi-VN"/>
        </w:rPr>
        <w:t xml:space="preserve">Việc thiếu hụt quy chế quản lý HĐSHTT nội bộ trường ĐH hoặc </w:t>
      </w:r>
      <w:r w:rsidR="00994221" w:rsidRPr="00854603">
        <w:rPr>
          <w:color w:val="000000" w:themeColor="text1"/>
          <w:spacing w:val="-2"/>
          <w:sz w:val="26"/>
          <w:szCs w:val="26"/>
          <w:lang w:val="vi-VN"/>
        </w:rPr>
        <w:t xml:space="preserve">cơ chế, chính sách về SHTT chưa </w:t>
      </w:r>
      <w:r w:rsidR="001172D4" w:rsidRPr="00854603">
        <w:rPr>
          <w:color w:val="000000" w:themeColor="text1"/>
          <w:spacing w:val="-2"/>
          <w:sz w:val="26"/>
          <w:szCs w:val="26"/>
          <w:lang w:val="vi-VN"/>
        </w:rPr>
        <w:t xml:space="preserve">được hướng dẫn </w:t>
      </w:r>
      <w:r w:rsidR="00994221" w:rsidRPr="00854603">
        <w:rPr>
          <w:color w:val="000000" w:themeColor="text1"/>
          <w:spacing w:val="-2"/>
          <w:sz w:val="26"/>
          <w:szCs w:val="26"/>
          <w:lang w:val="vi-VN"/>
        </w:rPr>
        <w:t>dẫn đến việc thực thi quy chế là một thách thức lớn đối với các thành phần liên quan</w:t>
      </w:r>
      <w:r w:rsidR="00994221" w:rsidRPr="00F25887">
        <w:rPr>
          <w:color w:val="000000" w:themeColor="text1"/>
          <w:sz w:val="26"/>
          <w:szCs w:val="26"/>
          <w:lang w:val="vi-VN"/>
        </w:rPr>
        <w:t>.</w:t>
      </w:r>
    </w:p>
    <w:p w14:paraId="41921B1D" w14:textId="7EE1A3F4" w:rsidR="00B452E2" w:rsidRPr="00F25887" w:rsidRDefault="00994221" w:rsidP="00F1133A">
      <w:pPr>
        <w:widowControl w:val="0"/>
        <w:spacing w:line="329" w:lineRule="auto"/>
        <w:ind w:firstLine="709"/>
        <w:jc w:val="both"/>
        <w:rPr>
          <w:color w:val="000000" w:themeColor="text1"/>
          <w:sz w:val="26"/>
          <w:szCs w:val="26"/>
          <w:lang w:val="vi-VN"/>
        </w:rPr>
      </w:pPr>
      <w:r w:rsidRPr="00F25887">
        <w:rPr>
          <w:color w:val="000000" w:themeColor="text1"/>
          <w:sz w:val="26"/>
          <w:szCs w:val="26"/>
          <w:lang w:val="vi-VN"/>
        </w:rPr>
        <w:t xml:space="preserve">Các nội dung trong </w:t>
      </w:r>
      <w:r w:rsidR="008829FD" w:rsidRPr="00F25887">
        <w:rPr>
          <w:color w:val="000000" w:themeColor="text1"/>
          <w:sz w:val="26"/>
          <w:szCs w:val="26"/>
          <w:lang w:val="vi-VN"/>
        </w:rPr>
        <w:t xml:space="preserve">HĐ </w:t>
      </w:r>
      <w:r w:rsidRPr="00F25887">
        <w:rPr>
          <w:color w:val="000000" w:themeColor="text1"/>
          <w:sz w:val="26"/>
          <w:szCs w:val="26"/>
          <w:lang w:val="vi-VN"/>
        </w:rPr>
        <w:t xml:space="preserve">xác lập quyền SHTT ở trường ĐH tại khu vực miền Trung </w:t>
      </w:r>
      <w:r w:rsidR="00A824BA" w:rsidRPr="00F25887">
        <w:rPr>
          <w:color w:val="000000" w:themeColor="text1"/>
          <w:sz w:val="26"/>
          <w:szCs w:val="26"/>
          <w:lang w:val="vi-VN"/>
        </w:rPr>
        <w:t xml:space="preserve">được </w:t>
      </w:r>
      <w:r w:rsidRPr="00F25887">
        <w:rPr>
          <w:color w:val="000000" w:themeColor="text1"/>
          <w:sz w:val="26"/>
          <w:szCs w:val="26"/>
          <w:lang w:val="af-ZA"/>
        </w:rPr>
        <w:t xml:space="preserve">CBQL và GV, CV </w:t>
      </w:r>
      <w:r w:rsidRPr="00F25887">
        <w:rPr>
          <w:color w:val="000000" w:themeColor="text1"/>
          <w:sz w:val="26"/>
          <w:szCs w:val="26"/>
          <w:lang w:val="vi-VN"/>
        </w:rPr>
        <w:t xml:space="preserve">đánh giá là ít thực hiện và ít hiệu quả hơn đó là: </w:t>
      </w:r>
      <w:r w:rsidR="008B1D6D" w:rsidRPr="00F25887">
        <w:rPr>
          <w:i/>
          <w:iCs/>
          <w:color w:val="000000" w:themeColor="text1"/>
          <w:sz w:val="26"/>
          <w:szCs w:val="26"/>
          <w:lang w:val="vi-VN"/>
        </w:rPr>
        <w:t xml:space="preserve">Tổ chức </w:t>
      </w:r>
      <w:r w:rsidR="001A6D22" w:rsidRPr="00F25887">
        <w:rPr>
          <w:i/>
          <w:iCs/>
          <w:color w:val="000000" w:themeColor="text1"/>
          <w:sz w:val="26"/>
          <w:szCs w:val="26"/>
          <w:lang w:val="vi-VN"/>
        </w:rPr>
        <w:t>HĐ</w:t>
      </w:r>
      <w:r w:rsidR="008B1D6D" w:rsidRPr="00F25887">
        <w:rPr>
          <w:i/>
          <w:iCs/>
          <w:color w:val="000000" w:themeColor="text1"/>
          <w:sz w:val="26"/>
          <w:szCs w:val="26"/>
          <w:lang w:val="vi-VN"/>
        </w:rPr>
        <w:t xml:space="preserve"> tư vấn</w:t>
      </w:r>
      <w:r w:rsidR="008B1D6D" w:rsidRPr="00F25887">
        <w:rPr>
          <w:i/>
          <w:color w:val="000000" w:themeColor="text1"/>
          <w:sz w:val="26"/>
          <w:szCs w:val="26"/>
          <w:lang w:val="vi-VN"/>
        </w:rPr>
        <w:t xml:space="preserve"> hỗ trợ việc xác lập và bảo vệ quyền SHTT đối với TSTT; </w:t>
      </w:r>
      <w:r w:rsidR="00D44B38" w:rsidRPr="00F25887">
        <w:rPr>
          <w:i/>
          <w:color w:val="000000" w:themeColor="text1"/>
          <w:sz w:val="26"/>
          <w:szCs w:val="26"/>
          <w:lang w:val="vi-VN"/>
        </w:rPr>
        <w:t>Tổ chức hỗ trợ tiến hành các thủ tục pháp lý tại cơ quan chức năng.</w:t>
      </w:r>
      <w:r w:rsidR="009C1450" w:rsidRPr="00F25887">
        <w:rPr>
          <w:i/>
          <w:color w:val="000000" w:themeColor="text1"/>
          <w:sz w:val="26"/>
          <w:szCs w:val="26"/>
          <w:lang w:val="vi-VN"/>
        </w:rPr>
        <w:t xml:space="preserve"> </w:t>
      </w:r>
      <w:r w:rsidR="00D44B38" w:rsidRPr="00F25887">
        <w:rPr>
          <w:color w:val="000000" w:themeColor="text1"/>
          <w:sz w:val="26"/>
          <w:szCs w:val="26"/>
          <w:lang w:val="af-ZA"/>
        </w:rPr>
        <w:t xml:space="preserve">Để </w:t>
      </w:r>
      <w:r w:rsidR="00D44B38" w:rsidRPr="00F25887">
        <w:rPr>
          <w:rFonts w:eastAsia="Times New Roman"/>
          <w:color w:val="000000" w:themeColor="text1"/>
          <w:sz w:val="26"/>
          <w:szCs w:val="26"/>
          <w:shd w:val="clear" w:color="auto" w:fill="FFFFFF"/>
          <w:lang w:val="af-ZA"/>
        </w:rPr>
        <w:t>bảo vệ quyền SHTT, chủ thể quyền có thể thực hiện quyền tự bảo vệ hoặc yêu cầu các cơ quan thực thi xử lý hành vi xâm phạm quyền SHTT bằng các biện pháp</w:t>
      </w:r>
      <w:r w:rsidR="00D44B38" w:rsidRPr="00F25887">
        <w:rPr>
          <w:rStyle w:val="apple-converted-space"/>
          <w:color w:val="000000" w:themeColor="text1"/>
          <w:sz w:val="26"/>
          <w:szCs w:val="26"/>
          <w:shd w:val="clear" w:color="auto" w:fill="FFFFFF"/>
          <w:lang w:val="af-ZA"/>
        </w:rPr>
        <w:t> </w:t>
      </w:r>
      <w:r w:rsidR="00D44B38" w:rsidRPr="00F25887">
        <w:rPr>
          <w:rStyle w:val="Strong"/>
          <w:b w:val="0"/>
          <w:color w:val="000000" w:themeColor="text1"/>
          <w:sz w:val="26"/>
          <w:szCs w:val="26"/>
          <w:shd w:val="clear" w:color="auto" w:fill="FFFFFF"/>
          <w:lang w:val="af-ZA"/>
        </w:rPr>
        <w:t>dân sự</w:t>
      </w:r>
      <w:r w:rsidR="00D44B38" w:rsidRPr="00F25887">
        <w:rPr>
          <w:rFonts w:eastAsia="Times New Roman"/>
          <w:color w:val="000000" w:themeColor="text1"/>
          <w:sz w:val="26"/>
          <w:szCs w:val="26"/>
          <w:shd w:val="clear" w:color="auto" w:fill="FFFFFF"/>
          <w:lang w:val="af-ZA"/>
        </w:rPr>
        <w:t>,</w:t>
      </w:r>
      <w:r w:rsidR="00D44B38" w:rsidRPr="00F25887">
        <w:rPr>
          <w:rStyle w:val="apple-converted-space"/>
          <w:b/>
          <w:bCs/>
          <w:color w:val="000000" w:themeColor="text1"/>
          <w:sz w:val="26"/>
          <w:szCs w:val="26"/>
          <w:shd w:val="clear" w:color="auto" w:fill="FFFFFF"/>
          <w:lang w:val="af-ZA"/>
        </w:rPr>
        <w:t> </w:t>
      </w:r>
      <w:r w:rsidR="00D44B38" w:rsidRPr="00F25887">
        <w:rPr>
          <w:rStyle w:val="Strong"/>
          <w:b w:val="0"/>
          <w:color w:val="000000" w:themeColor="text1"/>
          <w:sz w:val="26"/>
          <w:szCs w:val="26"/>
          <w:shd w:val="clear" w:color="auto" w:fill="FFFFFF"/>
          <w:lang w:val="af-ZA"/>
        </w:rPr>
        <w:t>hành chính</w:t>
      </w:r>
      <w:r w:rsidR="00D44B38" w:rsidRPr="00F25887">
        <w:rPr>
          <w:rStyle w:val="apple-converted-space"/>
          <w:b/>
          <w:color w:val="000000" w:themeColor="text1"/>
          <w:sz w:val="26"/>
          <w:szCs w:val="26"/>
          <w:shd w:val="clear" w:color="auto" w:fill="FFFFFF"/>
          <w:lang w:val="af-ZA"/>
        </w:rPr>
        <w:t> </w:t>
      </w:r>
      <w:r w:rsidR="00D44B38" w:rsidRPr="00F25887">
        <w:rPr>
          <w:rFonts w:eastAsia="Times New Roman"/>
          <w:color w:val="000000" w:themeColor="text1"/>
          <w:sz w:val="26"/>
          <w:szCs w:val="26"/>
          <w:shd w:val="clear" w:color="auto" w:fill="FFFFFF"/>
          <w:lang w:val="af-ZA"/>
        </w:rPr>
        <w:t>hoặc</w:t>
      </w:r>
      <w:r w:rsidR="00D44B38" w:rsidRPr="00F25887">
        <w:rPr>
          <w:rStyle w:val="apple-converted-space"/>
          <w:color w:val="000000" w:themeColor="text1"/>
          <w:sz w:val="26"/>
          <w:szCs w:val="26"/>
          <w:shd w:val="clear" w:color="auto" w:fill="FFFFFF"/>
          <w:lang w:val="af-ZA"/>
        </w:rPr>
        <w:t> </w:t>
      </w:r>
      <w:r w:rsidR="00D44B38" w:rsidRPr="00F25887">
        <w:rPr>
          <w:rStyle w:val="Strong"/>
          <w:b w:val="0"/>
          <w:color w:val="000000" w:themeColor="text1"/>
          <w:sz w:val="26"/>
          <w:szCs w:val="26"/>
          <w:shd w:val="clear" w:color="auto" w:fill="FFFFFF"/>
          <w:lang w:val="af-ZA"/>
        </w:rPr>
        <w:t xml:space="preserve">hình sự, </w:t>
      </w:r>
      <w:r w:rsidR="00D44B38" w:rsidRPr="00F25887">
        <w:rPr>
          <w:iCs/>
          <w:color w:val="000000" w:themeColor="text1"/>
          <w:sz w:val="26"/>
          <w:szCs w:val="26"/>
          <w:lang w:val="af-ZA"/>
        </w:rPr>
        <w:t>t</w:t>
      </w:r>
      <w:r w:rsidR="00D44B38" w:rsidRPr="00F25887">
        <w:rPr>
          <w:color w:val="000000" w:themeColor="text1"/>
          <w:sz w:val="26"/>
          <w:szCs w:val="26"/>
          <w:lang w:val="af-ZA"/>
        </w:rPr>
        <w:t xml:space="preserve">uy nhiên trong chừng mực phạm vi quyền hạn của mình, các trường ĐH có thể hoàn </w:t>
      </w:r>
      <w:r w:rsidR="00D44B38" w:rsidRPr="00F25887">
        <w:rPr>
          <w:color w:val="000000" w:themeColor="text1"/>
          <w:sz w:val="26"/>
          <w:szCs w:val="26"/>
          <w:lang w:val="af-ZA"/>
        </w:rPr>
        <w:lastRenderedPageBreak/>
        <w:t xml:space="preserve">thiện các chính sách quản lý HĐSHTT. </w:t>
      </w:r>
      <w:r w:rsidR="00826482" w:rsidRPr="00F25887">
        <w:rPr>
          <w:color w:val="000000" w:themeColor="text1"/>
          <w:sz w:val="26"/>
          <w:szCs w:val="26"/>
          <w:lang w:val="af-ZA"/>
        </w:rPr>
        <w:t>Các ý kiến về vấn đề này từ CBQL và GV, CV được phỏng vấn cho rằng,</w:t>
      </w:r>
      <w:r w:rsidR="009C1450" w:rsidRPr="00F25887">
        <w:rPr>
          <w:color w:val="000000" w:themeColor="text1"/>
          <w:sz w:val="26"/>
          <w:szCs w:val="26"/>
          <w:lang w:val="af-ZA"/>
        </w:rPr>
        <w:t xml:space="preserve"> </w:t>
      </w:r>
      <w:r w:rsidR="00D44B38" w:rsidRPr="00F25887">
        <w:rPr>
          <w:color w:val="000000" w:themeColor="text1"/>
          <w:sz w:val="26"/>
          <w:szCs w:val="26"/>
          <w:lang w:val="af-ZA" w:eastAsia="vi-VN"/>
        </w:rPr>
        <w:t>sự thiếu hiểu biết về các thủ tục cần thiết và thiếu sự hỗ trợ trong quá trình đăng ký bản quyền đã khiến bản thân e ngạ</w:t>
      </w:r>
      <w:r w:rsidR="007F4693" w:rsidRPr="00F25887">
        <w:rPr>
          <w:color w:val="000000" w:themeColor="text1"/>
          <w:sz w:val="26"/>
          <w:szCs w:val="26"/>
          <w:lang w:val="af-ZA" w:eastAsia="vi-VN"/>
        </w:rPr>
        <w:t xml:space="preserve">i </w:t>
      </w:r>
      <w:r w:rsidR="00127F71" w:rsidRPr="00F25887">
        <w:rPr>
          <w:color w:val="000000" w:themeColor="text1"/>
          <w:sz w:val="26"/>
          <w:szCs w:val="26"/>
          <w:lang w:val="af-ZA" w:eastAsia="vi-VN"/>
        </w:rPr>
        <w:t xml:space="preserve">xác lập </w:t>
      </w:r>
      <w:r w:rsidR="00D44B38" w:rsidRPr="00F25887">
        <w:rPr>
          <w:color w:val="000000" w:themeColor="text1"/>
          <w:sz w:val="26"/>
          <w:szCs w:val="26"/>
          <w:lang w:val="af-ZA" w:eastAsia="vi-VN"/>
        </w:rPr>
        <w:t xml:space="preserve">quyền SHTT </w:t>
      </w:r>
      <w:r w:rsidR="00D44B38" w:rsidRPr="00F25887">
        <w:rPr>
          <w:b/>
          <w:color w:val="000000" w:themeColor="text1"/>
          <w:sz w:val="26"/>
          <w:szCs w:val="26"/>
          <w:lang w:val="af-ZA" w:eastAsia="vi-VN"/>
        </w:rPr>
        <w:t>(</w:t>
      </w:r>
      <w:r w:rsidR="00E64180" w:rsidRPr="00F25887">
        <w:rPr>
          <w:b/>
          <w:color w:val="000000" w:themeColor="text1"/>
          <w:sz w:val="26"/>
          <w:szCs w:val="26"/>
          <w:lang w:val="af-ZA" w:eastAsia="vi-VN"/>
        </w:rPr>
        <w:t>1GV11;15;</w:t>
      </w:r>
      <w:r w:rsidR="00A824BA" w:rsidRPr="00F25887">
        <w:rPr>
          <w:b/>
          <w:color w:val="000000" w:themeColor="text1"/>
          <w:sz w:val="26"/>
          <w:szCs w:val="26"/>
          <w:lang w:val="af-ZA" w:eastAsia="vi-VN"/>
        </w:rPr>
        <w:t>2GV-CV18; 3GV-CV30</w:t>
      </w:r>
      <w:r w:rsidR="00D44B38" w:rsidRPr="00F25887">
        <w:rPr>
          <w:b/>
          <w:color w:val="000000" w:themeColor="text1"/>
          <w:sz w:val="26"/>
          <w:szCs w:val="26"/>
          <w:lang w:val="af-ZA" w:eastAsia="vi-VN"/>
        </w:rPr>
        <w:t>)</w:t>
      </w:r>
      <w:r w:rsidR="00D44B38" w:rsidRPr="00F25887">
        <w:rPr>
          <w:color w:val="000000" w:themeColor="text1"/>
          <w:sz w:val="26"/>
          <w:szCs w:val="26"/>
          <w:lang w:val="af-ZA" w:eastAsia="vi-VN"/>
        </w:rPr>
        <w:t xml:space="preserve">. </w:t>
      </w:r>
      <w:r w:rsidR="002B2A10" w:rsidRPr="00F25887">
        <w:rPr>
          <w:color w:val="000000" w:themeColor="text1"/>
          <w:sz w:val="26"/>
          <w:szCs w:val="26"/>
          <w:lang w:val="af-ZA"/>
        </w:rPr>
        <w:t>C</w:t>
      </w:r>
      <w:r w:rsidR="00D44B38" w:rsidRPr="00F25887">
        <w:rPr>
          <w:color w:val="000000" w:themeColor="text1"/>
          <w:sz w:val="26"/>
          <w:szCs w:val="26"/>
          <w:lang w:val="af-ZA"/>
        </w:rPr>
        <w:t>ác nhà nghiên cứu có giải pháp kỹ thuậ</w:t>
      </w:r>
      <w:r w:rsidR="00127F71" w:rsidRPr="00F25887">
        <w:rPr>
          <w:color w:val="000000" w:themeColor="text1"/>
          <w:sz w:val="26"/>
          <w:szCs w:val="26"/>
          <w:lang w:val="af-ZA"/>
        </w:rPr>
        <w:t xml:space="preserve">t, </w:t>
      </w:r>
      <w:r w:rsidR="00D44B38" w:rsidRPr="00F25887">
        <w:rPr>
          <w:color w:val="000000" w:themeColor="text1"/>
          <w:sz w:val="26"/>
          <w:szCs w:val="26"/>
          <w:lang w:val="af-ZA"/>
        </w:rPr>
        <w:t xml:space="preserve">sáng chế, đề tài NCKH có khả năng phát sinh SHTT cần được </w:t>
      </w:r>
      <w:r w:rsidR="00127F71" w:rsidRPr="00F25887">
        <w:rPr>
          <w:color w:val="000000" w:themeColor="text1"/>
          <w:sz w:val="26"/>
          <w:szCs w:val="26"/>
          <w:lang w:val="af-ZA"/>
        </w:rPr>
        <w:t xml:space="preserve">bảo hộ quyền SHTT </w:t>
      </w:r>
      <w:r w:rsidR="00D44B38" w:rsidRPr="00F25887">
        <w:rPr>
          <w:color w:val="000000" w:themeColor="text1"/>
          <w:sz w:val="26"/>
          <w:szCs w:val="26"/>
          <w:lang w:val="af-ZA"/>
        </w:rPr>
        <w:t xml:space="preserve">nhưng trường ĐH thiếu </w:t>
      </w:r>
      <w:r w:rsidR="00D44B38" w:rsidRPr="00F25887">
        <w:rPr>
          <w:color w:val="000000" w:themeColor="text1"/>
          <w:sz w:val="26"/>
          <w:szCs w:val="26"/>
          <w:lang w:val="vi-VN"/>
        </w:rPr>
        <w:t xml:space="preserve">đội ngũ chuyên trách HĐSHTT có chuyên môn, nghiệp vụ để tư vấn, </w:t>
      </w:r>
      <w:r w:rsidR="00D44B38" w:rsidRPr="00F25887">
        <w:rPr>
          <w:color w:val="000000" w:themeColor="text1"/>
          <w:sz w:val="26"/>
          <w:szCs w:val="26"/>
          <w:lang w:val="af-ZA"/>
        </w:rPr>
        <w:t xml:space="preserve">hướng dẫn quy trình đăng ký bảo hộ quyền SHTT và tiến hành các thủ tục pháp lý tại cơ quan chức năng </w:t>
      </w:r>
      <w:r w:rsidR="00D44B38" w:rsidRPr="00F25887">
        <w:rPr>
          <w:b/>
          <w:color w:val="000000" w:themeColor="text1"/>
          <w:sz w:val="26"/>
          <w:szCs w:val="26"/>
          <w:lang w:val="af-ZA"/>
        </w:rPr>
        <w:t>(</w:t>
      </w:r>
      <w:r w:rsidR="00E64180" w:rsidRPr="00F25887">
        <w:rPr>
          <w:b/>
          <w:color w:val="000000" w:themeColor="text1"/>
          <w:sz w:val="26"/>
          <w:szCs w:val="26"/>
          <w:lang w:val="af-ZA"/>
        </w:rPr>
        <w:t xml:space="preserve">1CBQL19; </w:t>
      </w:r>
      <w:r w:rsidR="00A824BA" w:rsidRPr="00F25887">
        <w:rPr>
          <w:b/>
          <w:color w:val="000000" w:themeColor="text1"/>
          <w:sz w:val="26"/>
          <w:szCs w:val="26"/>
          <w:lang w:val="af-ZA"/>
        </w:rPr>
        <w:t>2CBQL22; 3CBQL</w:t>
      </w:r>
      <w:r w:rsidR="00D44B38" w:rsidRPr="00F25887">
        <w:rPr>
          <w:b/>
          <w:color w:val="000000" w:themeColor="text1"/>
          <w:sz w:val="26"/>
          <w:szCs w:val="26"/>
          <w:lang w:val="af-ZA"/>
        </w:rPr>
        <w:t>34)</w:t>
      </w:r>
      <w:r w:rsidR="00D44B38" w:rsidRPr="00F25887">
        <w:rPr>
          <w:color w:val="000000" w:themeColor="text1"/>
          <w:sz w:val="26"/>
          <w:szCs w:val="26"/>
          <w:lang w:val="af-ZA"/>
        </w:rPr>
        <w:t xml:space="preserve">. </w:t>
      </w:r>
    </w:p>
    <w:p w14:paraId="125B8379" w14:textId="315BBEED" w:rsidR="00F952A6" w:rsidRPr="00F25887" w:rsidRDefault="00994221" w:rsidP="0034646D">
      <w:pPr>
        <w:widowControl w:val="0"/>
        <w:spacing w:line="336" w:lineRule="auto"/>
        <w:ind w:firstLine="706"/>
        <w:jc w:val="both"/>
        <w:rPr>
          <w:i/>
          <w:iCs/>
          <w:color w:val="000000" w:themeColor="text1"/>
          <w:sz w:val="26"/>
          <w:szCs w:val="26"/>
          <w:lang w:val="af-ZA"/>
        </w:rPr>
      </w:pPr>
      <w:r w:rsidRPr="00F25887">
        <w:rPr>
          <w:color w:val="000000" w:themeColor="text1"/>
          <w:sz w:val="26"/>
          <w:szCs w:val="26"/>
          <w:lang w:val="vi-VN"/>
        </w:rPr>
        <w:t xml:space="preserve">Các </w:t>
      </w:r>
      <w:r w:rsidR="001A6D22" w:rsidRPr="00F25887">
        <w:rPr>
          <w:color w:val="000000" w:themeColor="text1"/>
          <w:sz w:val="26"/>
          <w:szCs w:val="26"/>
          <w:lang w:val="vi-VN"/>
        </w:rPr>
        <w:t>HĐ</w:t>
      </w:r>
      <w:r w:rsidRPr="00F25887">
        <w:rPr>
          <w:color w:val="000000" w:themeColor="text1"/>
          <w:sz w:val="26"/>
          <w:szCs w:val="26"/>
          <w:lang w:val="vi-VN"/>
        </w:rPr>
        <w:t xml:space="preserve"> được xác định là trọng tâm cơ bản của </w:t>
      </w:r>
      <w:r w:rsidR="001A6D22" w:rsidRPr="00F25887">
        <w:rPr>
          <w:color w:val="000000" w:themeColor="text1"/>
          <w:sz w:val="26"/>
          <w:szCs w:val="26"/>
          <w:lang w:val="vi-VN"/>
        </w:rPr>
        <w:t>HĐ</w:t>
      </w:r>
      <w:r w:rsidRPr="00F25887">
        <w:rPr>
          <w:color w:val="000000" w:themeColor="text1"/>
          <w:sz w:val="26"/>
          <w:szCs w:val="26"/>
          <w:lang w:val="vi-VN"/>
        </w:rPr>
        <w:t xml:space="preserve"> </w:t>
      </w:r>
      <w:r w:rsidRPr="00F25887">
        <w:rPr>
          <w:color w:val="000000" w:themeColor="text1"/>
          <w:sz w:val="26"/>
          <w:szCs w:val="26"/>
          <w:lang w:val="af-ZA"/>
        </w:rPr>
        <w:t xml:space="preserve">xác lập và bảo vệ quyền sở hữu pháp lý SHTT ở trường ĐH, tuy nhiên </w:t>
      </w:r>
      <w:r w:rsidR="0096775F" w:rsidRPr="00F25887">
        <w:rPr>
          <w:color w:val="000000" w:themeColor="text1"/>
          <w:sz w:val="26"/>
          <w:szCs w:val="26"/>
          <w:lang w:val="vi-VN"/>
        </w:rPr>
        <w:t>CBQL và GV, CV đánh giá là ít thực hiện và ít hiệu quả</w:t>
      </w:r>
      <w:r w:rsidR="003F56D9" w:rsidRPr="00F25887">
        <w:rPr>
          <w:color w:val="000000" w:themeColor="text1"/>
          <w:sz w:val="26"/>
          <w:szCs w:val="26"/>
          <w:lang w:val="vi-VN"/>
        </w:rPr>
        <w:t xml:space="preserve"> nhất đó</w:t>
      </w:r>
      <w:r w:rsidR="0096775F" w:rsidRPr="00F25887">
        <w:rPr>
          <w:color w:val="000000" w:themeColor="text1"/>
          <w:sz w:val="26"/>
          <w:szCs w:val="26"/>
          <w:lang w:val="vi-VN"/>
        </w:rPr>
        <w:t xml:space="preserve"> là: </w:t>
      </w:r>
      <w:r w:rsidR="003F56D9" w:rsidRPr="00F25887">
        <w:rPr>
          <w:i/>
          <w:color w:val="000000" w:themeColor="text1"/>
          <w:sz w:val="26"/>
          <w:szCs w:val="26"/>
          <w:lang w:val="vi-VN"/>
        </w:rPr>
        <w:t xml:space="preserve">Tổ chức phổ biến, hướng dẫn, quy trình, thủ tục đăng ký bảo hộ quyền SHTT; Tổ chức khảo sát, đánh giá tiềm năng bảo hộ quyền SHTT đối với TSTT; Tổ chức rà soát, tiếp nhận thông tin </w:t>
      </w:r>
      <w:r w:rsidR="00CF2424" w:rsidRPr="00F25887">
        <w:rPr>
          <w:i/>
          <w:color w:val="000000" w:themeColor="text1"/>
          <w:sz w:val="26"/>
          <w:szCs w:val="26"/>
          <w:lang w:val="vi-VN"/>
        </w:rPr>
        <w:t xml:space="preserve">đánh giá </w:t>
      </w:r>
      <w:r w:rsidR="003F56D9" w:rsidRPr="00F25887">
        <w:rPr>
          <w:i/>
          <w:color w:val="000000" w:themeColor="text1"/>
          <w:sz w:val="26"/>
          <w:szCs w:val="26"/>
          <w:lang w:val="vi-VN"/>
        </w:rPr>
        <w:t xml:space="preserve">bên ngoài </w:t>
      </w:r>
      <w:r w:rsidR="00CF2424" w:rsidRPr="00F25887">
        <w:rPr>
          <w:i/>
          <w:color w:val="000000" w:themeColor="text1"/>
          <w:sz w:val="26"/>
          <w:szCs w:val="26"/>
          <w:lang w:val="vi-VN"/>
        </w:rPr>
        <w:t>về thực thi quyền SHTT</w:t>
      </w:r>
      <w:r w:rsidR="0072604D" w:rsidRPr="00F25887">
        <w:rPr>
          <w:i/>
          <w:color w:val="000000" w:themeColor="text1"/>
          <w:sz w:val="26"/>
          <w:szCs w:val="26"/>
          <w:lang w:val="vi-VN"/>
        </w:rPr>
        <w:t xml:space="preserve">. </w:t>
      </w:r>
      <w:r w:rsidR="00F952A6" w:rsidRPr="00F25887">
        <w:rPr>
          <w:color w:val="000000" w:themeColor="text1"/>
          <w:sz w:val="26"/>
          <w:szCs w:val="26"/>
          <w:lang w:val="vi-VN"/>
        </w:rPr>
        <w:t xml:space="preserve">Kết quả phỏng vấn </w:t>
      </w:r>
      <w:r w:rsidR="004E747F" w:rsidRPr="00F25887">
        <w:rPr>
          <w:color w:val="000000" w:themeColor="text1"/>
          <w:sz w:val="26"/>
          <w:szCs w:val="26"/>
          <w:lang w:val="vi-VN"/>
        </w:rPr>
        <w:t xml:space="preserve">CBQL và GV, CV </w:t>
      </w:r>
      <w:r w:rsidR="004473B4" w:rsidRPr="00F25887">
        <w:rPr>
          <w:color w:val="000000" w:themeColor="text1"/>
          <w:sz w:val="26"/>
          <w:szCs w:val="26"/>
          <w:lang w:val="vi-VN"/>
        </w:rPr>
        <w:t>phả</w:t>
      </w:r>
      <w:r w:rsidR="00B63EB8" w:rsidRPr="00F25887">
        <w:rPr>
          <w:color w:val="000000" w:themeColor="text1"/>
          <w:sz w:val="26"/>
          <w:szCs w:val="26"/>
          <w:lang w:val="vi-VN"/>
        </w:rPr>
        <w:t>n ánh, v</w:t>
      </w:r>
      <w:r w:rsidR="004E747F" w:rsidRPr="00F25887">
        <w:rPr>
          <w:color w:val="000000" w:themeColor="text1"/>
          <w:sz w:val="26"/>
          <w:szCs w:val="26"/>
          <w:lang w:val="vi-VN"/>
        </w:rPr>
        <w:t>iệc tổ chức các HĐ khảo sát, đánh giá tiềm năng bảo hộ quyền SHTT đối với TSTT;</w:t>
      </w:r>
      <w:r w:rsidR="00F952A6" w:rsidRPr="00F25887">
        <w:rPr>
          <w:color w:val="000000" w:themeColor="text1"/>
          <w:sz w:val="26"/>
          <w:szCs w:val="26"/>
          <w:lang w:val="vi-VN"/>
        </w:rPr>
        <w:t xml:space="preserve"> </w:t>
      </w:r>
      <w:r w:rsidR="004E747F" w:rsidRPr="00F25887">
        <w:rPr>
          <w:color w:val="000000" w:themeColor="text1"/>
          <w:sz w:val="26"/>
          <w:szCs w:val="26"/>
          <w:lang w:val="vi-VN"/>
        </w:rPr>
        <w:t xml:space="preserve">tổ chức phổ biến, hướng dẫn, quy trình, thủ tục đăng ký bảo hộ quyền SHTT đối với TSTT ở trường ĐH rất ít được diễn ra </w:t>
      </w:r>
      <w:r w:rsidR="004E747F" w:rsidRPr="00F25887">
        <w:rPr>
          <w:b/>
          <w:color w:val="000000" w:themeColor="text1"/>
          <w:sz w:val="26"/>
          <w:szCs w:val="26"/>
          <w:lang w:val="vi-VN"/>
        </w:rPr>
        <w:t>(</w:t>
      </w:r>
      <w:r w:rsidR="00A824BA" w:rsidRPr="00F25887">
        <w:rPr>
          <w:b/>
          <w:color w:val="000000" w:themeColor="text1"/>
          <w:sz w:val="26"/>
          <w:szCs w:val="26"/>
          <w:lang w:val="vi-VN"/>
        </w:rPr>
        <w:t>1</w:t>
      </w:r>
      <w:r w:rsidR="004E747F" w:rsidRPr="00F25887">
        <w:rPr>
          <w:b/>
          <w:color w:val="000000" w:themeColor="text1"/>
          <w:sz w:val="26"/>
          <w:szCs w:val="26"/>
          <w:lang w:val="vi-VN"/>
        </w:rPr>
        <w:t>CBQL</w:t>
      </w:r>
      <w:r w:rsidR="003F56D9" w:rsidRPr="00F25887">
        <w:rPr>
          <w:b/>
          <w:color w:val="000000" w:themeColor="text1"/>
          <w:sz w:val="26"/>
          <w:szCs w:val="26"/>
          <w:lang w:val="vi-VN"/>
        </w:rPr>
        <w:t>5,</w:t>
      </w:r>
      <w:r w:rsidR="004E747F" w:rsidRPr="00F25887">
        <w:rPr>
          <w:b/>
          <w:color w:val="000000" w:themeColor="text1"/>
          <w:sz w:val="26"/>
          <w:szCs w:val="26"/>
          <w:lang w:val="vi-VN"/>
        </w:rPr>
        <w:t>12</w:t>
      </w:r>
      <w:r w:rsidR="00A824BA" w:rsidRPr="00F25887">
        <w:rPr>
          <w:b/>
          <w:color w:val="000000" w:themeColor="text1"/>
          <w:sz w:val="26"/>
          <w:szCs w:val="26"/>
          <w:lang w:val="vi-VN"/>
        </w:rPr>
        <w:t>;3CBQL</w:t>
      </w:r>
      <w:r w:rsidR="003F56D9" w:rsidRPr="00F25887">
        <w:rPr>
          <w:b/>
          <w:color w:val="000000" w:themeColor="text1"/>
          <w:sz w:val="26"/>
          <w:szCs w:val="26"/>
          <w:lang w:val="vi-VN"/>
        </w:rPr>
        <w:t>31</w:t>
      </w:r>
      <w:r w:rsidR="004E747F" w:rsidRPr="00F25887">
        <w:rPr>
          <w:b/>
          <w:color w:val="000000" w:themeColor="text1"/>
          <w:sz w:val="26"/>
          <w:szCs w:val="26"/>
          <w:lang w:val="vi-VN"/>
        </w:rPr>
        <w:t>)</w:t>
      </w:r>
      <w:r w:rsidR="003F56D9" w:rsidRPr="00F25887">
        <w:rPr>
          <w:color w:val="000000" w:themeColor="text1"/>
          <w:sz w:val="26"/>
          <w:szCs w:val="26"/>
          <w:lang w:val="vi-VN"/>
        </w:rPr>
        <w:t>.</w:t>
      </w:r>
      <w:r w:rsidR="003F56D9" w:rsidRPr="00F25887">
        <w:rPr>
          <w:b/>
          <w:color w:val="000000" w:themeColor="text1"/>
          <w:sz w:val="26"/>
          <w:szCs w:val="26"/>
          <w:lang w:val="vi-VN"/>
        </w:rPr>
        <w:t xml:space="preserve"> </w:t>
      </w:r>
      <w:r w:rsidR="00000F8F" w:rsidRPr="00F25887">
        <w:rPr>
          <w:color w:val="000000" w:themeColor="text1"/>
          <w:sz w:val="26"/>
          <w:szCs w:val="26"/>
          <w:lang w:val="vi-VN"/>
        </w:rPr>
        <w:t>Các ý kiến khác cho rằng, v</w:t>
      </w:r>
      <w:r w:rsidR="00F952A6" w:rsidRPr="00F25887">
        <w:rPr>
          <w:color w:val="000000" w:themeColor="text1"/>
          <w:sz w:val="26"/>
          <w:szCs w:val="26"/>
          <w:lang w:val="vi-VN"/>
        </w:rPr>
        <w:t xml:space="preserve">iệc xem xét tỷ lệ đóng góp nguồn lực hay đánh giá nguồn lực trí tuệ chiếm bao nhiêu phần trăm trong TSTT để xác lập được quyền sở hữu đối với một TSTT là một việc không hề dễ dàng. </w:t>
      </w:r>
      <w:r w:rsidR="00720033" w:rsidRPr="00F25887">
        <w:rPr>
          <w:color w:val="000000" w:themeColor="text1"/>
          <w:sz w:val="26"/>
          <w:szCs w:val="26"/>
          <w:lang w:val="vi-VN"/>
        </w:rPr>
        <w:t xml:space="preserve">Vì vậy, </w:t>
      </w:r>
      <w:r w:rsidR="00F952A6" w:rsidRPr="00F25887">
        <w:rPr>
          <w:color w:val="000000" w:themeColor="text1"/>
          <w:sz w:val="26"/>
          <w:szCs w:val="26"/>
          <w:lang w:val="vi-VN"/>
        </w:rPr>
        <w:t>việc xác lập quyền sở hữu đối với một đối tượng SHTT sẽ ảnh hưởng đến lợi ích của các chủ thể liên quan nên việc phân định tỷ lệ đóng góp nguồn lực sẽ có thể nảy sinh sự xung đột về lợi ích</w:t>
      </w:r>
      <w:r w:rsidR="00000F8F" w:rsidRPr="00F25887">
        <w:rPr>
          <w:color w:val="000000" w:themeColor="text1"/>
          <w:sz w:val="26"/>
          <w:szCs w:val="26"/>
          <w:lang w:val="vi-VN"/>
        </w:rPr>
        <w:t xml:space="preserve"> </w:t>
      </w:r>
      <w:r w:rsidR="00000F8F" w:rsidRPr="00F25887">
        <w:rPr>
          <w:b/>
          <w:color w:val="000000" w:themeColor="text1"/>
          <w:sz w:val="26"/>
          <w:szCs w:val="26"/>
          <w:lang w:val="vi-VN"/>
        </w:rPr>
        <w:t>(</w:t>
      </w:r>
      <w:r w:rsidR="00A824BA" w:rsidRPr="00F25887">
        <w:rPr>
          <w:b/>
          <w:color w:val="000000" w:themeColor="text1"/>
          <w:sz w:val="26"/>
          <w:szCs w:val="26"/>
          <w:lang w:val="vi-VN"/>
        </w:rPr>
        <w:t>1</w:t>
      </w:r>
      <w:r w:rsidR="00000F8F" w:rsidRPr="00F25887">
        <w:rPr>
          <w:b/>
          <w:color w:val="000000" w:themeColor="text1"/>
          <w:sz w:val="26"/>
          <w:szCs w:val="26"/>
          <w:lang w:val="vi-VN"/>
        </w:rPr>
        <w:t>CBQL1,6)</w:t>
      </w:r>
      <w:r w:rsidR="00000F8F" w:rsidRPr="00F25887">
        <w:rPr>
          <w:color w:val="000000" w:themeColor="text1"/>
          <w:sz w:val="26"/>
          <w:szCs w:val="26"/>
          <w:lang w:val="vi-VN"/>
        </w:rPr>
        <w:t>.</w:t>
      </w:r>
      <w:r w:rsidR="00B63EB8" w:rsidRPr="00F25887">
        <w:rPr>
          <w:color w:val="000000" w:themeColor="text1"/>
          <w:sz w:val="26"/>
          <w:szCs w:val="26"/>
          <w:lang w:val="vi-VN"/>
        </w:rPr>
        <w:t xml:space="preserve"> </w:t>
      </w:r>
      <w:r w:rsidR="00DC1448" w:rsidRPr="00F25887">
        <w:rPr>
          <w:color w:val="000000" w:themeColor="text1"/>
          <w:sz w:val="26"/>
          <w:szCs w:val="26"/>
          <w:lang w:val="vi-VN"/>
        </w:rPr>
        <w:t xml:space="preserve">Một </w:t>
      </w:r>
      <w:r w:rsidR="00F952A6" w:rsidRPr="00F25887">
        <w:rPr>
          <w:color w:val="000000" w:themeColor="text1"/>
          <w:sz w:val="26"/>
          <w:szCs w:val="26"/>
          <w:lang w:val="vi-VN"/>
        </w:rPr>
        <w:t>số nhà nghiên cứu cho dù sử dụng nguồn lực của trường ĐH để phục vụ nghiên cứu nhưng họ vẫn biến thành quả nghiên cứu thành tài sản cá nhân và tự khai thác mà không dành một phần lợi ích nào cho trường ĐH</w:t>
      </w:r>
      <w:r w:rsidR="00DD482B" w:rsidRPr="00F25887">
        <w:rPr>
          <w:color w:val="000000" w:themeColor="text1"/>
          <w:sz w:val="26"/>
          <w:szCs w:val="26"/>
          <w:lang w:val="vi-VN"/>
        </w:rPr>
        <w:t xml:space="preserve"> </w:t>
      </w:r>
      <w:r w:rsidR="00B63EB8" w:rsidRPr="00F25887">
        <w:rPr>
          <w:color w:val="000000" w:themeColor="text1"/>
          <w:sz w:val="26"/>
          <w:szCs w:val="26"/>
          <w:lang w:val="vi-VN"/>
        </w:rPr>
        <w:t>(</w:t>
      </w:r>
      <w:r w:rsidR="00A824BA" w:rsidRPr="00F25887">
        <w:rPr>
          <w:b/>
          <w:color w:val="000000" w:themeColor="text1"/>
          <w:sz w:val="26"/>
          <w:szCs w:val="26"/>
          <w:lang w:val="vi-VN"/>
        </w:rPr>
        <w:t>2</w:t>
      </w:r>
      <w:r w:rsidR="00F952A6" w:rsidRPr="00F25887">
        <w:rPr>
          <w:b/>
          <w:color w:val="000000" w:themeColor="text1"/>
          <w:sz w:val="26"/>
          <w:szCs w:val="26"/>
          <w:lang w:val="vi-VN"/>
        </w:rPr>
        <w:t>CBQL</w:t>
      </w:r>
      <w:r w:rsidR="00A824BA" w:rsidRPr="00F25887">
        <w:rPr>
          <w:b/>
          <w:color w:val="000000" w:themeColor="text1"/>
          <w:sz w:val="26"/>
          <w:szCs w:val="26"/>
          <w:lang w:val="vi-VN"/>
        </w:rPr>
        <w:t>1</w:t>
      </w:r>
      <w:r w:rsidR="003F56D9" w:rsidRPr="00F25887">
        <w:rPr>
          <w:b/>
          <w:color w:val="000000" w:themeColor="text1"/>
          <w:sz w:val="26"/>
          <w:szCs w:val="26"/>
          <w:lang w:val="vi-VN"/>
        </w:rPr>
        <w:t>7</w:t>
      </w:r>
      <w:r w:rsidR="00A824BA" w:rsidRPr="00F25887">
        <w:rPr>
          <w:b/>
          <w:color w:val="000000" w:themeColor="text1"/>
          <w:sz w:val="26"/>
          <w:szCs w:val="26"/>
          <w:lang w:val="vi-VN"/>
        </w:rPr>
        <w:t>,21; 3CBQL24,38</w:t>
      </w:r>
      <w:r w:rsidR="00F952A6" w:rsidRPr="00F25887">
        <w:rPr>
          <w:b/>
          <w:color w:val="000000" w:themeColor="text1"/>
          <w:sz w:val="26"/>
          <w:szCs w:val="26"/>
          <w:lang w:val="vi-VN"/>
        </w:rPr>
        <w:t>)</w:t>
      </w:r>
      <w:r w:rsidR="00F952A6" w:rsidRPr="00F25887">
        <w:rPr>
          <w:color w:val="000000" w:themeColor="text1"/>
          <w:sz w:val="26"/>
          <w:szCs w:val="26"/>
          <w:lang w:val="vi-VN"/>
        </w:rPr>
        <w:t xml:space="preserve">. </w:t>
      </w:r>
      <w:r w:rsidR="003F56D9" w:rsidRPr="00F25887">
        <w:rPr>
          <w:color w:val="000000" w:themeColor="text1"/>
          <w:sz w:val="26"/>
          <w:szCs w:val="26"/>
          <w:lang w:val="vi-VN"/>
        </w:rPr>
        <w:t xml:space="preserve">Kết quả khảo sát cũng cho thấy, trường ĐH chưa đẩy mạnh thực hiện </w:t>
      </w:r>
      <w:r w:rsidR="00CF2424" w:rsidRPr="00F25887">
        <w:rPr>
          <w:color w:val="000000" w:themeColor="text1"/>
          <w:sz w:val="26"/>
          <w:szCs w:val="26"/>
          <w:lang w:val="vi-VN"/>
        </w:rPr>
        <w:t xml:space="preserve">tổ chức, chỉ đạo </w:t>
      </w:r>
      <w:r w:rsidR="00CF2424" w:rsidRPr="00F25887">
        <w:rPr>
          <w:color w:val="000000" w:themeColor="text1"/>
          <w:spacing w:val="-11"/>
          <w:sz w:val="26"/>
          <w:szCs w:val="26"/>
          <w:lang w:val="vi-VN"/>
        </w:rPr>
        <w:t xml:space="preserve">và </w:t>
      </w:r>
      <w:r w:rsidR="00AA67F3" w:rsidRPr="00F25887">
        <w:rPr>
          <w:color w:val="000000" w:themeColor="text1"/>
          <w:spacing w:val="-11"/>
          <w:sz w:val="26"/>
          <w:szCs w:val="26"/>
          <w:lang w:val="vi-VN"/>
        </w:rPr>
        <w:t>KT-ĐG</w:t>
      </w:r>
      <w:r w:rsidR="00CF2424" w:rsidRPr="00F25887">
        <w:rPr>
          <w:color w:val="000000" w:themeColor="text1"/>
          <w:spacing w:val="-11"/>
          <w:sz w:val="26"/>
          <w:szCs w:val="26"/>
          <w:lang w:val="vi-VN"/>
        </w:rPr>
        <w:t xml:space="preserve"> </w:t>
      </w:r>
      <w:r w:rsidR="003F56D9" w:rsidRPr="00F25887">
        <w:rPr>
          <w:color w:val="000000" w:themeColor="text1"/>
          <w:spacing w:val="-11"/>
          <w:sz w:val="26"/>
          <w:szCs w:val="26"/>
          <w:lang w:val="vi-VN"/>
        </w:rPr>
        <w:t xml:space="preserve">HĐ </w:t>
      </w:r>
      <w:r w:rsidR="003F56D9" w:rsidRPr="00F25887">
        <w:rPr>
          <w:color w:val="000000" w:themeColor="text1"/>
          <w:sz w:val="26"/>
          <w:szCs w:val="26"/>
          <w:lang w:val="vi-VN"/>
        </w:rPr>
        <w:t xml:space="preserve">xác lập và bảo vệ quyền SHTT bên trong nhà trường nên việc tổ chức các HĐ tiếp nhận và phối hợp với các tổ chức, cơ quan ngoài trường ĐH để tiến hành xác lâp quyền SHTT và bảo vệ xâm phạm quyền SHTT ít được thực hiện và ít hiệu quả. </w:t>
      </w:r>
    </w:p>
    <w:p w14:paraId="0117DD3B" w14:textId="6FA819C6" w:rsidR="006B53F5" w:rsidRPr="00F25887" w:rsidRDefault="00E343DB" w:rsidP="00602A48">
      <w:pPr>
        <w:widowControl w:val="0"/>
        <w:spacing w:line="329" w:lineRule="auto"/>
        <w:ind w:firstLine="709"/>
        <w:jc w:val="both"/>
        <w:rPr>
          <w:color w:val="000000" w:themeColor="text1"/>
          <w:spacing w:val="2"/>
          <w:sz w:val="26"/>
          <w:szCs w:val="26"/>
          <w:lang w:val="af-ZA"/>
        </w:rPr>
      </w:pPr>
      <w:r>
        <w:rPr>
          <w:b/>
          <w:i/>
          <w:color w:val="000000" w:themeColor="text1"/>
          <w:spacing w:val="2"/>
          <w:sz w:val="26"/>
          <w:szCs w:val="26"/>
          <w:lang w:val="vi-VN"/>
        </w:rPr>
        <w:t xml:space="preserve">- </w:t>
      </w:r>
      <w:r w:rsidR="0096775F" w:rsidRPr="00F25887">
        <w:rPr>
          <w:b/>
          <w:i/>
          <w:color w:val="000000" w:themeColor="text1"/>
          <w:spacing w:val="2"/>
          <w:sz w:val="26"/>
          <w:szCs w:val="26"/>
          <w:lang w:val="vi-VN"/>
        </w:rPr>
        <w:t>Xét theo đối tượng</w:t>
      </w:r>
      <w:r w:rsidRPr="00E343DB">
        <w:rPr>
          <w:color w:val="000000" w:themeColor="text1"/>
          <w:spacing w:val="2"/>
          <w:sz w:val="26"/>
          <w:szCs w:val="26"/>
          <w:lang w:val="vi-VN"/>
        </w:rPr>
        <w:t>: K</w:t>
      </w:r>
      <w:r w:rsidR="0096775F" w:rsidRPr="00E343DB">
        <w:rPr>
          <w:color w:val="000000" w:themeColor="text1"/>
          <w:spacing w:val="2"/>
          <w:sz w:val="26"/>
          <w:szCs w:val="26"/>
          <w:lang w:val="vi-VN"/>
        </w:rPr>
        <w:t>ết</w:t>
      </w:r>
      <w:r w:rsidR="0096775F" w:rsidRPr="00F25887">
        <w:rPr>
          <w:color w:val="000000" w:themeColor="text1"/>
          <w:spacing w:val="2"/>
          <w:sz w:val="26"/>
          <w:szCs w:val="26"/>
          <w:lang w:val="vi-VN"/>
        </w:rPr>
        <w:t xml:space="preserve"> quả kiểm định t-test </w:t>
      </w:r>
      <w:r w:rsidR="00D74006" w:rsidRPr="00F25887">
        <w:rPr>
          <w:color w:val="000000" w:themeColor="text1"/>
          <w:spacing w:val="2"/>
          <w:sz w:val="26"/>
          <w:szCs w:val="26"/>
          <w:lang w:val="vi-VN"/>
        </w:rPr>
        <w:t xml:space="preserve">đã chỉ ra, </w:t>
      </w:r>
      <w:r w:rsidR="0096775F" w:rsidRPr="00F25887">
        <w:rPr>
          <w:color w:val="000000" w:themeColor="text1"/>
          <w:spacing w:val="2"/>
          <w:sz w:val="26"/>
          <w:szCs w:val="26"/>
          <w:lang w:val="vi-VN"/>
        </w:rPr>
        <w:t xml:space="preserve">không có sự khác biệt trong điểm trung bình đánh giá của CBQL và GV, CV về mức độ thường xuyên và hiệu quả thực hiện các nội dung quản lý </w:t>
      </w:r>
      <w:r w:rsidR="00997C70" w:rsidRPr="00F25887">
        <w:rPr>
          <w:color w:val="000000" w:themeColor="text1"/>
          <w:spacing w:val="2"/>
          <w:sz w:val="26"/>
          <w:szCs w:val="26"/>
          <w:lang w:val="vi-VN"/>
        </w:rPr>
        <w:t xml:space="preserve">HĐ </w:t>
      </w:r>
      <w:r w:rsidR="0096775F" w:rsidRPr="00F25887">
        <w:rPr>
          <w:color w:val="000000" w:themeColor="text1"/>
          <w:spacing w:val="2"/>
          <w:sz w:val="26"/>
          <w:szCs w:val="26"/>
          <w:lang w:val="vi-VN"/>
        </w:rPr>
        <w:t xml:space="preserve">xác lập và bảo vệ quyền sở hữu pháp </w:t>
      </w:r>
      <w:r w:rsidR="0096775F" w:rsidRPr="00F25887">
        <w:rPr>
          <w:color w:val="000000" w:themeColor="text1"/>
          <w:spacing w:val="2"/>
          <w:sz w:val="26"/>
          <w:szCs w:val="26"/>
          <w:lang w:val="vi-VN"/>
        </w:rPr>
        <w:lastRenderedPageBreak/>
        <w:t>lý SHTT ở các trườ</w:t>
      </w:r>
      <w:r w:rsidR="00B63EB8" w:rsidRPr="00F25887">
        <w:rPr>
          <w:color w:val="000000" w:themeColor="text1"/>
          <w:spacing w:val="2"/>
          <w:sz w:val="26"/>
          <w:szCs w:val="26"/>
          <w:lang w:val="vi-VN"/>
        </w:rPr>
        <w:t xml:space="preserve">ng ĐH </w:t>
      </w:r>
      <w:r w:rsidR="00D74006" w:rsidRPr="00F25887">
        <w:rPr>
          <w:color w:val="000000" w:themeColor="text1"/>
          <w:spacing w:val="2"/>
          <w:sz w:val="26"/>
          <w:szCs w:val="26"/>
          <w:lang w:val="vi-VN"/>
        </w:rPr>
        <w:t xml:space="preserve">khu vực miền Trung </w:t>
      </w:r>
      <w:r w:rsidR="00B63EB8" w:rsidRPr="00F25887">
        <w:rPr>
          <w:color w:val="000000" w:themeColor="text1"/>
          <w:spacing w:val="2"/>
          <w:sz w:val="26"/>
          <w:szCs w:val="26"/>
          <w:lang w:val="vi-VN"/>
        </w:rPr>
        <w:t>(Sig.</w:t>
      </w:r>
      <w:r w:rsidR="00012018" w:rsidRPr="00F25887">
        <w:rPr>
          <w:color w:val="000000" w:themeColor="text1"/>
          <w:spacing w:val="2"/>
          <w:sz w:val="26"/>
          <w:szCs w:val="26"/>
          <w:lang w:val="vi-VN"/>
        </w:rPr>
        <w:t xml:space="preserve"> </w:t>
      </w:r>
      <w:r w:rsidR="00B63EB8" w:rsidRPr="00F25887">
        <w:rPr>
          <w:color w:val="000000" w:themeColor="text1"/>
          <w:spacing w:val="2"/>
          <w:sz w:val="26"/>
          <w:szCs w:val="26"/>
          <w:lang w:val="vi-VN"/>
        </w:rPr>
        <w:t>&gt;</w:t>
      </w:r>
      <w:r w:rsidR="00012018" w:rsidRPr="00F25887">
        <w:rPr>
          <w:color w:val="000000" w:themeColor="text1"/>
          <w:spacing w:val="2"/>
          <w:sz w:val="26"/>
          <w:szCs w:val="26"/>
          <w:lang w:val="vi-VN"/>
        </w:rPr>
        <w:t xml:space="preserve"> </w:t>
      </w:r>
      <w:r w:rsidR="00B63EB8" w:rsidRPr="00F25887">
        <w:rPr>
          <w:color w:val="000000" w:themeColor="text1"/>
          <w:spacing w:val="2"/>
          <w:sz w:val="26"/>
          <w:szCs w:val="26"/>
          <w:lang w:val="vi-VN"/>
        </w:rPr>
        <w:t xml:space="preserve">0.05). </w:t>
      </w:r>
      <w:r w:rsidR="00305E52" w:rsidRPr="00F25887">
        <w:rPr>
          <w:color w:val="000000" w:themeColor="text1"/>
          <w:spacing w:val="2"/>
          <w:sz w:val="26"/>
          <w:szCs w:val="26"/>
          <w:lang w:val="vi-VN"/>
        </w:rPr>
        <w:t xml:space="preserve">Như vậy, </w:t>
      </w:r>
      <w:r w:rsidR="001057A9" w:rsidRPr="00F25887">
        <w:rPr>
          <w:color w:val="000000" w:themeColor="text1"/>
          <w:spacing w:val="2"/>
          <w:sz w:val="26"/>
          <w:szCs w:val="26"/>
          <w:lang w:val="vi-VN"/>
        </w:rPr>
        <w:t xml:space="preserve">kết quả </w:t>
      </w:r>
      <w:r w:rsidR="00D74006" w:rsidRPr="00F25887">
        <w:rPr>
          <w:color w:val="000000" w:themeColor="text1"/>
          <w:spacing w:val="2"/>
          <w:sz w:val="26"/>
          <w:szCs w:val="26"/>
          <w:lang w:val="vi-VN"/>
        </w:rPr>
        <w:t>phản ánh, trong khi</w:t>
      </w:r>
      <w:r w:rsidR="001057A9" w:rsidRPr="00F25887">
        <w:rPr>
          <w:color w:val="000000" w:themeColor="text1"/>
          <w:spacing w:val="2"/>
          <w:sz w:val="26"/>
          <w:szCs w:val="26"/>
          <w:lang w:val="vi-VN"/>
        </w:rPr>
        <w:t xml:space="preserve"> </w:t>
      </w:r>
      <w:r w:rsidR="00305E52" w:rsidRPr="00F25887">
        <w:rPr>
          <w:color w:val="000000" w:themeColor="text1"/>
          <w:spacing w:val="2"/>
          <w:sz w:val="26"/>
          <w:szCs w:val="26"/>
          <w:lang w:val="vi-VN"/>
        </w:rPr>
        <w:t xml:space="preserve">thực tiễn </w:t>
      </w:r>
      <w:r w:rsidR="00000F8F" w:rsidRPr="00F25887">
        <w:rPr>
          <w:color w:val="000000" w:themeColor="text1"/>
          <w:spacing w:val="2"/>
          <w:sz w:val="26"/>
          <w:szCs w:val="26"/>
          <w:lang w:val="vi-VN"/>
        </w:rPr>
        <w:t xml:space="preserve">quy trình đăng ký SHTT </w:t>
      </w:r>
      <w:r w:rsidR="00D74006" w:rsidRPr="00F25887">
        <w:rPr>
          <w:color w:val="000000" w:themeColor="text1"/>
          <w:spacing w:val="2"/>
          <w:sz w:val="26"/>
          <w:szCs w:val="26"/>
          <w:lang w:val="vi-VN"/>
        </w:rPr>
        <w:t xml:space="preserve">tại các cơ quan quản lý </w:t>
      </w:r>
      <w:r w:rsidR="00000F8F" w:rsidRPr="00F25887">
        <w:rPr>
          <w:color w:val="000000" w:themeColor="text1"/>
          <w:spacing w:val="2"/>
          <w:sz w:val="26"/>
          <w:szCs w:val="26"/>
          <w:lang w:val="vi-VN"/>
        </w:rPr>
        <w:t>phức tạp</w:t>
      </w:r>
      <w:r w:rsidR="00000F8F" w:rsidRPr="00F25887">
        <w:rPr>
          <w:color w:val="000000" w:themeColor="text1"/>
          <w:spacing w:val="2"/>
          <w:sz w:val="26"/>
          <w:szCs w:val="26"/>
          <w:lang w:val="vi-VN" w:eastAsia="vi-VN"/>
        </w:rPr>
        <w:t>; sự thiếu hiểu biết về các thủ tục cần thiết và thiếu sự hỗ trợ, tư vấn, hướng dẫn trong quá trình đăng ký bản quyề</w:t>
      </w:r>
      <w:r w:rsidR="00720033" w:rsidRPr="00F25887">
        <w:rPr>
          <w:color w:val="000000" w:themeColor="text1"/>
          <w:spacing w:val="2"/>
          <w:sz w:val="26"/>
          <w:szCs w:val="26"/>
          <w:lang w:val="vi-VN" w:eastAsia="vi-VN"/>
        </w:rPr>
        <w:t xml:space="preserve">n, </w:t>
      </w:r>
      <w:r w:rsidR="00720033" w:rsidRPr="00F25887">
        <w:rPr>
          <w:color w:val="000000" w:themeColor="text1"/>
          <w:spacing w:val="2"/>
          <w:sz w:val="26"/>
          <w:szCs w:val="26"/>
          <w:lang w:val="af-ZA"/>
        </w:rPr>
        <w:t xml:space="preserve">hơn nữa, nhiều nhà </w:t>
      </w:r>
      <w:r w:rsidR="001057A9" w:rsidRPr="00F25887">
        <w:rPr>
          <w:color w:val="000000" w:themeColor="text1"/>
          <w:spacing w:val="2"/>
          <w:sz w:val="26"/>
          <w:szCs w:val="26"/>
          <w:lang w:val="af-ZA"/>
        </w:rPr>
        <w:t>n</w:t>
      </w:r>
      <w:r w:rsidR="00720033" w:rsidRPr="00F25887">
        <w:rPr>
          <w:color w:val="000000" w:themeColor="text1"/>
          <w:spacing w:val="2"/>
          <w:sz w:val="26"/>
          <w:szCs w:val="26"/>
          <w:lang w:val="af-ZA"/>
        </w:rPr>
        <w:t xml:space="preserve">ghiên cứu vẫn </w:t>
      </w:r>
      <w:r w:rsidR="00720033" w:rsidRPr="00F25887">
        <w:rPr>
          <w:color w:val="000000" w:themeColor="text1"/>
          <w:spacing w:val="2"/>
          <w:sz w:val="26"/>
          <w:szCs w:val="26"/>
          <w:lang w:val="vi-VN"/>
        </w:rPr>
        <w:t xml:space="preserve">thiếu tin tưởng vào sự hỗ trợ của bộ phận SHTT và sự đảm bảo về lợi ích kinh tế từ phía nhà trường khiến chủ sở hữu TSTT tìm cách biến tài sản đó thành tài sản của cá nhân và tự khai thác thương mại mà không khai báo. </w:t>
      </w:r>
      <w:r w:rsidR="00000F8F" w:rsidRPr="00F25887">
        <w:rPr>
          <w:color w:val="000000" w:themeColor="text1"/>
          <w:spacing w:val="2"/>
          <w:sz w:val="26"/>
          <w:szCs w:val="26"/>
          <w:lang w:val="vi-VN"/>
        </w:rPr>
        <w:t>Nhữ</w:t>
      </w:r>
      <w:r w:rsidR="00D74006" w:rsidRPr="00F25887">
        <w:rPr>
          <w:color w:val="000000" w:themeColor="text1"/>
          <w:spacing w:val="2"/>
          <w:sz w:val="26"/>
          <w:szCs w:val="26"/>
          <w:lang w:val="vi-VN"/>
        </w:rPr>
        <w:t xml:space="preserve">ng lí do </w:t>
      </w:r>
      <w:r w:rsidR="00000F8F" w:rsidRPr="00F25887">
        <w:rPr>
          <w:color w:val="000000" w:themeColor="text1"/>
          <w:spacing w:val="2"/>
          <w:sz w:val="26"/>
          <w:szCs w:val="26"/>
          <w:lang w:val="vi-VN"/>
        </w:rPr>
        <w:t xml:space="preserve">trên dẫn đến </w:t>
      </w:r>
      <w:r w:rsidR="00D74006" w:rsidRPr="00F25887">
        <w:rPr>
          <w:color w:val="000000" w:themeColor="text1"/>
          <w:spacing w:val="2"/>
          <w:sz w:val="26"/>
          <w:szCs w:val="26"/>
          <w:lang w:val="vi-VN"/>
        </w:rPr>
        <w:t xml:space="preserve">việc </w:t>
      </w:r>
      <w:r w:rsidR="00000F8F" w:rsidRPr="00F25887">
        <w:rPr>
          <w:color w:val="000000" w:themeColor="text1"/>
          <w:spacing w:val="2"/>
          <w:sz w:val="26"/>
          <w:szCs w:val="26"/>
          <w:lang w:val="vi-VN"/>
        </w:rPr>
        <w:t>quản lý HĐ xác lập và bảo vệ quyền SHTT</w:t>
      </w:r>
      <w:r w:rsidR="00D74006" w:rsidRPr="00F25887">
        <w:rPr>
          <w:color w:val="000000" w:themeColor="text1"/>
          <w:spacing w:val="2"/>
          <w:sz w:val="26"/>
          <w:szCs w:val="26"/>
          <w:lang w:val="vi-VN"/>
        </w:rPr>
        <w:t xml:space="preserve"> ở trường ĐH</w:t>
      </w:r>
      <w:r w:rsidR="00000F8F" w:rsidRPr="00F25887">
        <w:rPr>
          <w:color w:val="000000" w:themeColor="text1"/>
          <w:spacing w:val="2"/>
          <w:sz w:val="26"/>
          <w:szCs w:val="26"/>
          <w:lang w:val="vi-VN"/>
        </w:rPr>
        <w:t xml:space="preserve"> </w:t>
      </w:r>
      <w:r w:rsidR="00000F8F" w:rsidRPr="00F25887">
        <w:rPr>
          <w:color w:val="000000" w:themeColor="text1"/>
          <w:spacing w:val="2"/>
          <w:sz w:val="26"/>
          <w:szCs w:val="26"/>
          <w:lang w:val="af-ZA"/>
        </w:rPr>
        <w:t>gặp nhiề</w:t>
      </w:r>
      <w:r w:rsidR="00D74006" w:rsidRPr="00F25887">
        <w:rPr>
          <w:color w:val="000000" w:themeColor="text1"/>
          <w:spacing w:val="2"/>
          <w:sz w:val="26"/>
          <w:szCs w:val="26"/>
          <w:lang w:val="af-ZA"/>
        </w:rPr>
        <w:t xml:space="preserve">u khó khăn, bất cập. </w:t>
      </w:r>
    </w:p>
    <w:p w14:paraId="4E9F5294" w14:textId="5B9FE68E" w:rsidR="00220AF6" w:rsidRPr="00F25887" w:rsidRDefault="006B53F5" w:rsidP="00602A48">
      <w:pPr>
        <w:widowControl w:val="0"/>
        <w:spacing w:line="329" w:lineRule="auto"/>
        <w:ind w:firstLine="709"/>
        <w:jc w:val="both"/>
        <w:rPr>
          <w:color w:val="000000" w:themeColor="text1"/>
          <w:spacing w:val="2"/>
          <w:sz w:val="26"/>
          <w:szCs w:val="26"/>
          <w:lang w:val="vi-VN"/>
        </w:rPr>
      </w:pPr>
      <w:r w:rsidRPr="00E343DB">
        <w:rPr>
          <w:b/>
          <w:i/>
          <w:color w:val="000000" w:themeColor="text1"/>
          <w:sz w:val="26"/>
          <w:szCs w:val="26"/>
          <w:lang w:val="vi-VN"/>
        </w:rPr>
        <w:t xml:space="preserve">- </w:t>
      </w:r>
      <w:r w:rsidR="0096775F" w:rsidRPr="00E343DB">
        <w:rPr>
          <w:b/>
          <w:i/>
          <w:color w:val="000000" w:themeColor="text1"/>
          <w:sz w:val="26"/>
          <w:szCs w:val="26"/>
          <w:lang w:val="vi-VN"/>
        </w:rPr>
        <w:t>Tương quan giữa mức độ và hiệu quả</w:t>
      </w:r>
      <w:r w:rsidRPr="00E343DB">
        <w:rPr>
          <w:b/>
          <w:i/>
          <w:color w:val="000000" w:themeColor="text1"/>
          <w:sz w:val="26"/>
          <w:szCs w:val="26"/>
          <w:lang w:val="vi-VN"/>
        </w:rPr>
        <w:t xml:space="preserve"> thực hiện:</w:t>
      </w:r>
      <w:r w:rsidRPr="00F25887">
        <w:rPr>
          <w:i/>
          <w:color w:val="000000" w:themeColor="text1"/>
          <w:sz w:val="26"/>
          <w:szCs w:val="26"/>
          <w:lang w:val="vi-VN"/>
        </w:rPr>
        <w:t xml:space="preserve"> </w:t>
      </w:r>
      <w:r w:rsidR="0047494F" w:rsidRPr="00F25887">
        <w:rPr>
          <w:bCs/>
          <w:iCs/>
          <w:color w:val="000000" w:themeColor="text1"/>
          <w:spacing w:val="-4"/>
          <w:sz w:val="26"/>
          <w:szCs w:val="26"/>
          <w:lang w:val="nl-NL"/>
        </w:rPr>
        <w:t xml:space="preserve">Xem xét </w:t>
      </w:r>
      <w:r w:rsidR="0096775F" w:rsidRPr="00F25887">
        <w:rPr>
          <w:bCs/>
          <w:iCs/>
          <w:color w:val="000000" w:themeColor="text1"/>
          <w:spacing w:val="-4"/>
          <w:sz w:val="26"/>
          <w:szCs w:val="26"/>
          <w:lang w:val="nl-NL"/>
        </w:rPr>
        <w:t xml:space="preserve">mối liên hệ tương quan cho thấy, </w:t>
      </w:r>
      <w:r w:rsidR="0096775F" w:rsidRPr="00F25887">
        <w:rPr>
          <w:color w:val="000000" w:themeColor="text1"/>
          <w:spacing w:val="-4"/>
          <w:sz w:val="26"/>
          <w:szCs w:val="26"/>
          <w:lang w:val="vi-VN"/>
        </w:rPr>
        <w:t xml:space="preserve">trong từng </w:t>
      </w:r>
      <w:r w:rsidR="0096775F" w:rsidRPr="00F25887">
        <w:rPr>
          <w:bCs/>
          <w:iCs/>
          <w:color w:val="000000" w:themeColor="text1"/>
          <w:spacing w:val="-4"/>
          <w:sz w:val="26"/>
          <w:szCs w:val="26"/>
          <w:lang w:val="nl-NL"/>
        </w:rPr>
        <w:t xml:space="preserve">nội dung </w:t>
      </w:r>
      <w:r w:rsidR="00200DDA">
        <w:rPr>
          <w:bCs/>
          <w:iCs/>
          <w:color w:val="000000" w:themeColor="text1"/>
          <w:spacing w:val="-4"/>
          <w:sz w:val="26"/>
          <w:szCs w:val="26"/>
          <w:lang w:val="nl-NL"/>
        </w:rPr>
        <w:t xml:space="preserve">tổ chức, chỉ đạo </w:t>
      </w:r>
      <w:r w:rsidR="0096775F" w:rsidRPr="00F25887">
        <w:rPr>
          <w:color w:val="000000" w:themeColor="text1"/>
          <w:spacing w:val="-4"/>
          <w:sz w:val="26"/>
          <w:szCs w:val="26"/>
          <w:lang w:val="nl-NL"/>
        </w:rPr>
        <w:t>HĐ xác lập và bảo vệ quyền sở hữu pháp lý SHTT</w:t>
      </w:r>
      <w:r w:rsidR="0047494F" w:rsidRPr="00F25887">
        <w:rPr>
          <w:color w:val="000000" w:themeColor="text1"/>
          <w:spacing w:val="-4"/>
          <w:sz w:val="26"/>
          <w:szCs w:val="26"/>
          <w:lang w:val="nl-NL"/>
        </w:rPr>
        <w:t>,</w:t>
      </w:r>
      <w:r w:rsidR="0096775F" w:rsidRPr="00F25887">
        <w:rPr>
          <w:color w:val="000000" w:themeColor="text1"/>
          <w:spacing w:val="-4"/>
          <w:sz w:val="26"/>
          <w:szCs w:val="26"/>
          <w:lang w:val="nl-NL"/>
        </w:rPr>
        <w:t xml:space="preserve"> </w:t>
      </w:r>
      <w:r w:rsidR="0047494F" w:rsidRPr="00F25887">
        <w:rPr>
          <w:bCs/>
          <w:iCs/>
          <w:color w:val="000000" w:themeColor="text1"/>
          <w:spacing w:val="-4"/>
          <w:sz w:val="26"/>
          <w:szCs w:val="26"/>
          <w:lang w:val="nl-NL"/>
        </w:rPr>
        <w:t xml:space="preserve">mức độ thường xuyên và tính hiệu quả </w:t>
      </w:r>
      <w:r w:rsidR="0096775F" w:rsidRPr="00F25887">
        <w:rPr>
          <w:bCs/>
          <w:iCs/>
          <w:color w:val="000000" w:themeColor="text1"/>
          <w:spacing w:val="-4"/>
          <w:sz w:val="26"/>
          <w:szCs w:val="26"/>
          <w:lang w:val="nl-NL"/>
        </w:rPr>
        <w:t xml:space="preserve">cùng biến thiên theo 1 hướng </w:t>
      </w:r>
      <w:r w:rsidR="0047494F" w:rsidRPr="00F25887">
        <w:rPr>
          <w:bCs/>
          <w:iCs/>
          <w:color w:val="000000" w:themeColor="text1"/>
          <w:spacing w:val="-4"/>
          <w:sz w:val="26"/>
          <w:szCs w:val="26"/>
          <w:lang w:val="nl-NL"/>
        </w:rPr>
        <w:t xml:space="preserve">và thể hiện mức tương quan chặt chẽ </w:t>
      </w:r>
      <w:r w:rsidR="0096775F" w:rsidRPr="00F25887">
        <w:rPr>
          <w:color w:val="000000" w:themeColor="text1"/>
          <w:spacing w:val="-4"/>
          <w:sz w:val="26"/>
          <w:szCs w:val="26"/>
          <w:lang w:val="vi-VN"/>
        </w:rPr>
        <w:t>(r</w:t>
      </w:r>
      <w:r w:rsidR="00B63EB8" w:rsidRPr="00F25887">
        <w:rPr>
          <w:color w:val="000000" w:themeColor="text1"/>
          <w:spacing w:val="-4"/>
          <w:sz w:val="26"/>
          <w:szCs w:val="26"/>
          <w:lang w:val="vi-VN"/>
        </w:rPr>
        <w:t>=</w:t>
      </w:r>
      <w:r w:rsidR="0096775F" w:rsidRPr="00F25887">
        <w:rPr>
          <w:bCs/>
          <w:iCs/>
          <w:color w:val="000000" w:themeColor="text1"/>
          <w:spacing w:val="-4"/>
          <w:sz w:val="26"/>
          <w:szCs w:val="26"/>
          <w:lang w:val="nl-NL"/>
        </w:rPr>
        <w:t>0</w:t>
      </w:r>
      <w:r w:rsidR="0096775F" w:rsidRPr="00F25887">
        <w:rPr>
          <w:color w:val="000000" w:themeColor="text1"/>
          <w:spacing w:val="-4"/>
          <w:sz w:val="26"/>
          <w:szCs w:val="26"/>
          <w:lang w:val="nl-NL"/>
        </w:rPr>
        <w:t>,840-0,88</w:t>
      </w:r>
      <w:r w:rsidR="0096775F" w:rsidRPr="00F25887">
        <w:rPr>
          <w:b/>
          <w:color w:val="000000" w:themeColor="text1"/>
          <w:spacing w:val="-4"/>
          <w:sz w:val="26"/>
          <w:szCs w:val="26"/>
          <w:lang w:val="nl-NL"/>
        </w:rPr>
        <w:t xml:space="preserve">, </w:t>
      </w:r>
      <w:r w:rsidR="0096775F" w:rsidRPr="00F25887">
        <w:rPr>
          <w:color w:val="000000" w:themeColor="text1"/>
          <w:spacing w:val="-4"/>
          <w:sz w:val="26"/>
          <w:szCs w:val="26"/>
          <w:lang w:val="nl-NL"/>
        </w:rPr>
        <w:t>p&lt;0.01)</w:t>
      </w:r>
      <w:r w:rsidR="0047494F" w:rsidRPr="00F25887">
        <w:rPr>
          <w:color w:val="000000" w:themeColor="text1"/>
          <w:spacing w:val="-4"/>
          <w:sz w:val="26"/>
          <w:szCs w:val="26"/>
          <w:lang w:val="nl-NL"/>
        </w:rPr>
        <w:t>.</w:t>
      </w:r>
      <w:r w:rsidR="0047494F" w:rsidRPr="00F25887">
        <w:rPr>
          <w:b/>
          <w:color w:val="000000" w:themeColor="text1"/>
          <w:spacing w:val="-4"/>
          <w:sz w:val="26"/>
          <w:szCs w:val="26"/>
          <w:lang w:val="nl-NL"/>
        </w:rPr>
        <w:t xml:space="preserve"> </w:t>
      </w:r>
      <w:r w:rsidR="00B63EB8" w:rsidRPr="00F25887">
        <w:rPr>
          <w:color w:val="000000" w:themeColor="text1"/>
          <w:spacing w:val="-4"/>
          <w:sz w:val="26"/>
          <w:szCs w:val="26"/>
          <w:lang w:val="nl-NL"/>
        </w:rPr>
        <w:t>Vì vậy</w:t>
      </w:r>
      <w:r w:rsidR="0096775F" w:rsidRPr="00F25887">
        <w:rPr>
          <w:color w:val="000000" w:themeColor="text1"/>
          <w:spacing w:val="-4"/>
          <w:sz w:val="26"/>
          <w:szCs w:val="26"/>
          <w:lang w:val="nl-NL"/>
        </w:rPr>
        <w:t xml:space="preserve">, trường ĐH càng quan tâm thực hiện thường xuyên các nội dung </w:t>
      </w:r>
      <w:r w:rsidR="00200DDA">
        <w:rPr>
          <w:color w:val="000000" w:themeColor="text1"/>
          <w:spacing w:val="-4"/>
          <w:sz w:val="26"/>
          <w:szCs w:val="26"/>
          <w:lang w:val="nl-NL"/>
        </w:rPr>
        <w:t xml:space="preserve">nêu trên, hiệu quả </w:t>
      </w:r>
      <w:r w:rsidR="0096775F" w:rsidRPr="00F25887">
        <w:rPr>
          <w:color w:val="000000" w:themeColor="text1"/>
          <w:spacing w:val="-4"/>
          <w:sz w:val="26"/>
          <w:szCs w:val="26"/>
          <w:lang w:val="nl-NL"/>
        </w:rPr>
        <w:t>HĐ xác lập và bảo vệ quyền sở hữ</w:t>
      </w:r>
      <w:r w:rsidR="00200DDA">
        <w:rPr>
          <w:color w:val="000000" w:themeColor="text1"/>
          <w:spacing w:val="-4"/>
          <w:sz w:val="26"/>
          <w:szCs w:val="26"/>
          <w:lang w:val="nl-NL"/>
        </w:rPr>
        <w:t xml:space="preserve">u pháp lý SHTT </w:t>
      </w:r>
      <w:r w:rsidR="0096775F" w:rsidRPr="00F25887">
        <w:rPr>
          <w:color w:val="000000" w:themeColor="text1"/>
          <w:spacing w:val="-4"/>
          <w:sz w:val="26"/>
          <w:szCs w:val="26"/>
          <w:lang w:val="nl-NL"/>
        </w:rPr>
        <w:t>càng cao.</w:t>
      </w:r>
    </w:p>
    <w:p w14:paraId="512FDBCB" w14:textId="1E6185A5" w:rsidR="000D713F" w:rsidRPr="00F25887" w:rsidRDefault="000D713F" w:rsidP="00602A48">
      <w:pPr>
        <w:widowControl w:val="0"/>
        <w:spacing w:line="329" w:lineRule="auto"/>
        <w:ind w:firstLine="706"/>
        <w:jc w:val="both"/>
        <w:rPr>
          <w:i/>
          <w:iCs/>
          <w:color w:val="000000" w:themeColor="text1"/>
          <w:sz w:val="26"/>
          <w:szCs w:val="26"/>
          <w:lang w:val="af-ZA"/>
        </w:rPr>
      </w:pPr>
      <w:r w:rsidRPr="00854603">
        <w:rPr>
          <w:color w:val="000000" w:themeColor="text1"/>
          <w:sz w:val="26"/>
          <w:szCs w:val="26"/>
          <w:lang w:val="nl-NL"/>
        </w:rPr>
        <w:t>Tóm lại</w:t>
      </w:r>
      <w:r w:rsidR="0096775F" w:rsidRPr="00854603">
        <w:rPr>
          <w:color w:val="000000" w:themeColor="text1"/>
          <w:sz w:val="26"/>
          <w:szCs w:val="26"/>
          <w:lang w:val="nl-NL"/>
        </w:rPr>
        <w:t xml:space="preserve">, </w:t>
      </w:r>
      <w:r w:rsidR="002B2A10" w:rsidRPr="00854603">
        <w:rPr>
          <w:color w:val="000000" w:themeColor="text1"/>
          <w:sz w:val="26"/>
          <w:szCs w:val="26"/>
          <w:lang w:val="nl-NL"/>
        </w:rPr>
        <w:t xml:space="preserve">kết quả </w:t>
      </w:r>
      <w:r w:rsidR="00E343DB">
        <w:rPr>
          <w:color w:val="000000" w:themeColor="text1"/>
          <w:sz w:val="26"/>
          <w:szCs w:val="26"/>
          <w:lang w:val="nl-NL"/>
        </w:rPr>
        <w:t xml:space="preserve">khảo sát </w:t>
      </w:r>
      <w:r w:rsidR="002B2A10" w:rsidRPr="00854603">
        <w:rPr>
          <w:color w:val="000000" w:themeColor="text1"/>
          <w:sz w:val="26"/>
          <w:szCs w:val="26"/>
          <w:lang w:val="nl-NL"/>
        </w:rPr>
        <w:t xml:space="preserve">cho thấy, </w:t>
      </w:r>
      <w:r w:rsidR="0096775F" w:rsidRPr="00854603">
        <w:rPr>
          <w:color w:val="000000" w:themeColor="text1"/>
          <w:sz w:val="26"/>
          <w:szCs w:val="26"/>
          <w:lang w:val="nl-NL"/>
        </w:rPr>
        <w:t xml:space="preserve">quản lý </w:t>
      </w:r>
      <w:r w:rsidRPr="00854603">
        <w:rPr>
          <w:color w:val="000000" w:themeColor="text1"/>
          <w:sz w:val="26"/>
          <w:szCs w:val="26"/>
          <w:lang w:val="nl-NL"/>
        </w:rPr>
        <w:t xml:space="preserve">HĐ </w:t>
      </w:r>
      <w:r w:rsidR="0096775F" w:rsidRPr="00854603">
        <w:rPr>
          <w:color w:val="000000" w:themeColor="text1"/>
          <w:sz w:val="26"/>
          <w:szCs w:val="26"/>
          <w:lang w:val="nl-NL"/>
        </w:rPr>
        <w:t>xác lập và bảo vệ quyền SHTT ở các trường ĐH khu vực miền Trung chưa được quan tâm thực hiện thường xuyên và hiệu quả</w:t>
      </w:r>
      <w:r w:rsidR="00E95ACE" w:rsidRPr="00854603">
        <w:rPr>
          <w:color w:val="000000" w:themeColor="text1"/>
          <w:sz w:val="26"/>
          <w:szCs w:val="26"/>
          <w:lang w:val="nl-NL"/>
        </w:rPr>
        <w:t xml:space="preserve">. </w:t>
      </w:r>
      <w:r w:rsidR="002B2A10" w:rsidRPr="00854603">
        <w:rPr>
          <w:color w:val="000000" w:themeColor="text1"/>
          <w:sz w:val="26"/>
          <w:szCs w:val="26"/>
          <w:lang w:val="nl-NL"/>
        </w:rPr>
        <w:t>Trên c</w:t>
      </w:r>
      <w:r w:rsidR="00E343DB">
        <w:rPr>
          <w:color w:val="000000" w:themeColor="text1"/>
          <w:sz w:val="26"/>
          <w:szCs w:val="26"/>
          <w:lang w:val="nl-NL"/>
        </w:rPr>
        <w:t>ơ</w:t>
      </w:r>
      <w:r w:rsidR="002B2A10" w:rsidRPr="00854603">
        <w:rPr>
          <w:color w:val="000000" w:themeColor="text1"/>
          <w:sz w:val="26"/>
          <w:szCs w:val="26"/>
          <w:lang w:val="nl-NL"/>
        </w:rPr>
        <w:t xml:space="preserve"> sở kết quả khảo sát và </w:t>
      </w:r>
      <w:r w:rsidR="002B2A10" w:rsidRPr="00854603">
        <w:rPr>
          <w:color w:val="000000" w:themeColor="text1"/>
          <w:sz w:val="26"/>
          <w:szCs w:val="26"/>
          <w:lang w:val="af-ZA"/>
        </w:rPr>
        <w:t xml:space="preserve">phân tích các nguyên nhân, </w:t>
      </w:r>
      <w:r w:rsidR="003D46DB" w:rsidRPr="00854603">
        <w:rPr>
          <w:color w:val="000000" w:themeColor="text1"/>
          <w:sz w:val="26"/>
          <w:szCs w:val="26"/>
          <w:lang w:val="af-ZA"/>
        </w:rPr>
        <w:t xml:space="preserve">theo chúng tôi, trường ĐH khu vực miền Trung cần chú trọng từ khâu xây dựng kế hoạch trong đó xác định cụ thể các nội dung trọng tâm </w:t>
      </w:r>
      <w:r w:rsidR="003D46DB" w:rsidRPr="00854603">
        <w:rPr>
          <w:color w:val="000000" w:themeColor="text1"/>
          <w:sz w:val="26"/>
          <w:szCs w:val="26"/>
          <w:lang w:val="nl-NL"/>
        </w:rPr>
        <w:t>HĐ xác lập và bảo vệ quyền sở hữu pháp lý SHTT gắn liền với phân cấp quản lý cho từng cá nhân, tổ chức trong trườ</w:t>
      </w:r>
      <w:r w:rsidR="00D74006" w:rsidRPr="00854603">
        <w:rPr>
          <w:color w:val="000000" w:themeColor="text1"/>
          <w:sz w:val="26"/>
          <w:szCs w:val="26"/>
          <w:lang w:val="nl-NL"/>
        </w:rPr>
        <w:t xml:space="preserve">ng ĐH; làm cơ sở </w:t>
      </w:r>
      <w:r w:rsidR="003D46DB" w:rsidRPr="00854603">
        <w:rPr>
          <w:color w:val="000000" w:themeColor="text1"/>
          <w:sz w:val="26"/>
          <w:szCs w:val="26"/>
          <w:lang w:val="nl-NL"/>
        </w:rPr>
        <w:t>cho việc</w:t>
      </w:r>
      <w:r w:rsidR="00D74006" w:rsidRPr="00854603">
        <w:rPr>
          <w:color w:val="000000" w:themeColor="text1"/>
          <w:sz w:val="26"/>
          <w:szCs w:val="26"/>
          <w:lang w:val="nl-NL"/>
        </w:rPr>
        <w:t xml:space="preserve"> </w:t>
      </w:r>
      <w:r w:rsidR="003D46DB" w:rsidRPr="00854603">
        <w:rPr>
          <w:color w:val="000000" w:themeColor="text1"/>
          <w:sz w:val="26"/>
          <w:szCs w:val="26"/>
          <w:lang w:val="nl-NL"/>
        </w:rPr>
        <w:t xml:space="preserve">tổ chức, chỉ đạo và </w:t>
      </w:r>
      <w:r w:rsidR="00AA67F3" w:rsidRPr="00854603">
        <w:rPr>
          <w:color w:val="000000" w:themeColor="text1"/>
          <w:sz w:val="26"/>
          <w:szCs w:val="26"/>
          <w:lang w:val="nl-NL"/>
        </w:rPr>
        <w:t>KT-ĐG</w:t>
      </w:r>
      <w:r w:rsidR="003D46DB" w:rsidRPr="00854603">
        <w:rPr>
          <w:color w:val="000000" w:themeColor="text1"/>
          <w:sz w:val="26"/>
          <w:szCs w:val="26"/>
          <w:lang w:val="nl-NL"/>
        </w:rPr>
        <w:t xml:space="preserve"> về sau.</w:t>
      </w:r>
      <w:r w:rsidR="003D46DB" w:rsidRPr="00854603">
        <w:rPr>
          <w:color w:val="000000" w:themeColor="text1"/>
          <w:sz w:val="26"/>
          <w:szCs w:val="26"/>
          <w:lang w:val="af-ZA"/>
        </w:rPr>
        <w:t xml:space="preserve"> Đồng thời, </w:t>
      </w:r>
      <w:r w:rsidR="0096775F" w:rsidRPr="00854603">
        <w:rPr>
          <w:color w:val="000000" w:themeColor="text1"/>
          <w:sz w:val="26"/>
          <w:szCs w:val="26"/>
          <w:lang w:val="de-DE"/>
        </w:rPr>
        <w:t>các trường ĐH cầ</w:t>
      </w:r>
      <w:r w:rsidR="006B53F5" w:rsidRPr="00854603">
        <w:rPr>
          <w:color w:val="000000" w:themeColor="text1"/>
          <w:sz w:val="26"/>
          <w:szCs w:val="26"/>
          <w:lang w:val="de-DE"/>
        </w:rPr>
        <w:t xml:space="preserve">n: </w:t>
      </w:r>
      <w:r w:rsidR="0096775F" w:rsidRPr="00854603">
        <w:rPr>
          <w:color w:val="000000" w:themeColor="text1"/>
          <w:sz w:val="26"/>
          <w:szCs w:val="26"/>
          <w:lang w:val="vi-VN" w:eastAsia="vi-VN"/>
        </w:rPr>
        <w:t xml:space="preserve">Nâng cao ý thức bảo vệ quyền </w:t>
      </w:r>
      <w:r w:rsidR="006910C0" w:rsidRPr="00854603">
        <w:rPr>
          <w:color w:val="000000" w:themeColor="text1"/>
          <w:sz w:val="26"/>
          <w:szCs w:val="26"/>
          <w:lang w:val="vi-VN" w:eastAsia="vi-VN"/>
        </w:rPr>
        <w:t xml:space="preserve">SHTT </w:t>
      </w:r>
      <w:r w:rsidR="00CE4C05">
        <w:rPr>
          <w:color w:val="000000" w:themeColor="text1"/>
          <w:sz w:val="26"/>
          <w:szCs w:val="26"/>
          <w:lang w:val="vi-VN" w:eastAsia="vi-VN"/>
        </w:rPr>
        <w:t xml:space="preserve">cho </w:t>
      </w:r>
      <w:r w:rsidR="0096775F" w:rsidRPr="00854603">
        <w:rPr>
          <w:color w:val="000000" w:themeColor="text1"/>
          <w:sz w:val="26"/>
          <w:szCs w:val="26"/>
          <w:lang w:val="vi-VN" w:eastAsia="vi-VN"/>
        </w:rPr>
        <w:t>GV, nhà khoa họ</w:t>
      </w:r>
      <w:r w:rsidR="006910C0" w:rsidRPr="00854603">
        <w:rPr>
          <w:color w:val="000000" w:themeColor="text1"/>
          <w:sz w:val="26"/>
          <w:szCs w:val="26"/>
          <w:lang w:val="vi-VN" w:eastAsia="vi-VN"/>
        </w:rPr>
        <w:t xml:space="preserve">c; </w:t>
      </w:r>
      <w:r w:rsidR="0096775F" w:rsidRPr="00854603">
        <w:rPr>
          <w:color w:val="000000" w:themeColor="text1"/>
          <w:sz w:val="26"/>
          <w:szCs w:val="26"/>
          <w:lang w:val="de-DE"/>
        </w:rPr>
        <w:t>Xây dựng quy chế</w:t>
      </w:r>
      <w:r w:rsidR="00CE4C05">
        <w:rPr>
          <w:color w:val="000000" w:themeColor="text1"/>
          <w:sz w:val="26"/>
          <w:szCs w:val="26"/>
          <w:lang w:val="de-DE"/>
        </w:rPr>
        <w:t xml:space="preserve"> </w:t>
      </w:r>
      <w:r w:rsidR="0096775F" w:rsidRPr="00854603">
        <w:rPr>
          <w:color w:val="000000" w:themeColor="text1"/>
          <w:sz w:val="26"/>
          <w:szCs w:val="26"/>
          <w:lang w:val="de-DE"/>
        </w:rPr>
        <w:t xml:space="preserve">quản lý </w:t>
      </w:r>
      <w:r w:rsidR="00000F8F" w:rsidRPr="00854603">
        <w:rPr>
          <w:color w:val="000000" w:themeColor="text1"/>
          <w:sz w:val="26"/>
          <w:szCs w:val="26"/>
          <w:lang w:val="de-DE"/>
        </w:rPr>
        <w:t>HĐ</w:t>
      </w:r>
      <w:r w:rsidR="0096775F" w:rsidRPr="00854603">
        <w:rPr>
          <w:color w:val="000000" w:themeColor="text1"/>
          <w:sz w:val="26"/>
          <w:szCs w:val="26"/>
          <w:lang w:val="de-DE"/>
        </w:rPr>
        <w:t>SHTT của trườ</w:t>
      </w:r>
      <w:r w:rsidR="00CE4C05">
        <w:rPr>
          <w:color w:val="000000" w:themeColor="text1"/>
          <w:sz w:val="26"/>
          <w:szCs w:val="26"/>
          <w:lang w:val="de-DE"/>
        </w:rPr>
        <w:t xml:space="preserve">ng ĐH, </w:t>
      </w:r>
      <w:r w:rsidR="0096775F" w:rsidRPr="00854603">
        <w:rPr>
          <w:color w:val="000000" w:themeColor="text1"/>
          <w:sz w:val="26"/>
          <w:szCs w:val="26"/>
          <w:lang w:val="vi-VN"/>
        </w:rPr>
        <w:t>quy định rõ</w:t>
      </w:r>
      <w:r w:rsidR="0096775F" w:rsidRPr="00854603">
        <w:rPr>
          <w:b/>
          <w:color w:val="000000" w:themeColor="text1"/>
          <w:sz w:val="26"/>
          <w:szCs w:val="26"/>
          <w:lang w:val="vi-VN"/>
        </w:rPr>
        <w:t xml:space="preserve"> </w:t>
      </w:r>
      <w:r w:rsidR="0096775F" w:rsidRPr="00854603">
        <w:rPr>
          <w:color w:val="000000" w:themeColor="text1"/>
          <w:sz w:val="26"/>
          <w:szCs w:val="26"/>
          <w:lang w:val="vi-VN"/>
        </w:rPr>
        <w:t xml:space="preserve">về lợi ích đối với người </w:t>
      </w:r>
      <w:r w:rsidR="0096775F" w:rsidRPr="00854603">
        <w:rPr>
          <w:color w:val="000000" w:themeColor="text1"/>
          <w:sz w:val="26"/>
          <w:szCs w:val="26"/>
          <w:lang w:val="de-DE"/>
        </w:rPr>
        <w:t>nghiên cứ</w:t>
      </w:r>
      <w:r w:rsidR="006B53F5" w:rsidRPr="00854603">
        <w:rPr>
          <w:color w:val="000000" w:themeColor="text1"/>
          <w:sz w:val="26"/>
          <w:szCs w:val="26"/>
          <w:lang w:val="de-DE"/>
        </w:rPr>
        <w:t>u</w:t>
      </w:r>
      <w:r w:rsidR="00CE4C05">
        <w:rPr>
          <w:color w:val="000000" w:themeColor="text1"/>
          <w:sz w:val="26"/>
          <w:szCs w:val="26"/>
          <w:lang w:val="vi-VN"/>
        </w:rPr>
        <w:t xml:space="preserve">, </w:t>
      </w:r>
      <w:r w:rsidR="00FB738F">
        <w:rPr>
          <w:color w:val="000000" w:themeColor="text1"/>
          <w:sz w:val="26"/>
          <w:szCs w:val="26"/>
          <w:lang w:val="vi-VN"/>
        </w:rPr>
        <w:t xml:space="preserve">xử lý </w:t>
      </w:r>
      <w:r w:rsidR="00CE4C05" w:rsidRPr="00854603">
        <w:rPr>
          <w:color w:val="000000" w:themeColor="text1"/>
          <w:sz w:val="26"/>
          <w:szCs w:val="26"/>
          <w:lang w:val="vi-VN"/>
        </w:rPr>
        <w:t>vi phạm quyề</w:t>
      </w:r>
      <w:r w:rsidR="00FB738F">
        <w:rPr>
          <w:color w:val="000000" w:themeColor="text1"/>
          <w:sz w:val="26"/>
          <w:szCs w:val="26"/>
          <w:lang w:val="vi-VN"/>
        </w:rPr>
        <w:t xml:space="preserve">n SHTT; </w:t>
      </w:r>
      <w:r w:rsidR="006910C0" w:rsidRPr="00854603">
        <w:rPr>
          <w:color w:val="000000" w:themeColor="text1"/>
          <w:sz w:val="26"/>
          <w:szCs w:val="26"/>
          <w:lang w:val="vi-VN"/>
        </w:rPr>
        <w:t>X</w:t>
      </w:r>
      <w:r w:rsidR="00127F71" w:rsidRPr="00854603">
        <w:rPr>
          <w:color w:val="000000" w:themeColor="text1"/>
          <w:sz w:val="26"/>
          <w:szCs w:val="26"/>
          <w:lang w:val="vi-VN"/>
        </w:rPr>
        <w:t xml:space="preserve">ây dựng </w:t>
      </w:r>
      <w:r w:rsidR="003D46DB" w:rsidRPr="00854603">
        <w:rPr>
          <w:color w:val="000000" w:themeColor="text1"/>
          <w:sz w:val="26"/>
          <w:szCs w:val="26"/>
          <w:lang w:val="vi-VN"/>
        </w:rPr>
        <w:t xml:space="preserve">quy trình </w:t>
      </w:r>
      <w:r w:rsidR="00127F71" w:rsidRPr="00854603">
        <w:rPr>
          <w:color w:val="000000" w:themeColor="text1"/>
          <w:sz w:val="26"/>
          <w:szCs w:val="26"/>
          <w:lang w:val="vi-VN"/>
        </w:rPr>
        <w:t xml:space="preserve">xác lập </w:t>
      </w:r>
      <w:r w:rsidR="003D46DB" w:rsidRPr="00854603">
        <w:rPr>
          <w:color w:val="000000" w:themeColor="text1"/>
          <w:sz w:val="26"/>
          <w:szCs w:val="26"/>
          <w:lang w:val="vi-VN"/>
        </w:rPr>
        <w:t>quyền SHTT để tác giả TSTT có hiểu biết rõ ràng về các bước thực hiệ</w:t>
      </w:r>
      <w:r w:rsidR="00127F71" w:rsidRPr="00854603">
        <w:rPr>
          <w:color w:val="000000" w:themeColor="text1"/>
          <w:sz w:val="26"/>
          <w:szCs w:val="26"/>
          <w:lang w:val="vi-VN"/>
        </w:rPr>
        <w:t xml:space="preserve">n; </w:t>
      </w:r>
      <w:r w:rsidR="003D46DB" w:rsidRPr="00854603">
        <w:rPr>
          <w:color w:val="000000" w:themeColor="text1"/>
          <w:sz w:val="26"/>
          <w:szCs w:val="26"/>
          <w:lang w:val="vi-VN"/>
        </w:rPr>
        <w:t>Bồi dưỡng năng lực chuyên môn, nghiệ</w:t>
      </w:r>
      <w:r w:rsidR="00710E1E" w:rsidRPr="00854603">
        <w:rPr>
          <w:color w:val="000000" w:themeColor="text1"/>
          <w:sz w:val="26"/>
          <w:szCs w:val="26"/>
          <w:lang w:val="vi-VN"/>
        </w:rPr>
        <w:t>p v</w:t>
      </w:r>
      <w:r w:rsidR="003D46DB" w:rsidRPr="00854603">
        <w:rPr>
          <w:color w:val="000000" w:themeColor="text1"/>
          <w:sz w:val="26"/>
          <w:szCs w:val="26"/>
          <w:lang w:val="vi-VN"/>
        </w:rPr>
        <w:t>ụ cho đội ngũ chuyên trách HĐSHTT</w:t>
      </w:r>
      <w:r w:rsidR="00127F71" w:rsidRPr="00854603">
        <w:rPr>
          <w:color w:val="000000" w:themeColor="text1"/>
          <w:sz w:val="26"/>
          <w:szCs w:val="26"/>
          <w:lang w:val="vi-VN"/>
        </w:rPr>
        <w:t xml:space="preserve"> </w:t>
      </w:r>
      <w:r w:rsidR="006910C0" w:rsidRPr="00854603">
        <w:rPr>
          <w:color w:val="000000" w:themeColor="text1"/>
          <w:sz w:val="26"/>
          <w:szCs w:val="26"/>
          <w:lang w:val="vi-VN"/>
        </w:rPr>
        <w:t xml:space="preserve">trong công tác </w:t>
      </w:r>
      <w:r w:rsidR="003D46DB" w:rsidRPr="00854603">
        <w:rPr>
          <w:color w:val="000000" w:themeColor="text1"/>
          <w:sz w:val="26"/>
          <w:szCs w:val="26"/>
          <w:lang w:val="vi-VN"/>
        </w:rPr>
        <w:t xml:space="preserve">tư vấn, </w:t>
      </w:r>
      <w:r w:rsidR="003D46DB" w:rsidRPr="00854603">
        <w:rPr>
          <w:color w:val="000000" w:themeColor="text1"/>
          <w:sz w:val="26"/>
          <w:szCs w:val="26"/>
          <w:lang w:val="af-ZA"/>
        </w:rPr>
        <w:t>hướng dẫn đăng ký bảo hộ quyề</w:t>
      </w:r>
      <w:r w:rsidR="00127F71" w:rsidRPr="00854603">
        <w:rPr>
          <w:color w:val="000000" w:themeColor="text1"/>
          <w:sz w:val="26"/>
          <w:szCs w:val="26"/>
          <w:lang w:val="af-ZA"/>
        </w:rPr>
        <w:t>n SHTT</w:t>
      </w:r>
      <w:r w:rsidR="006910C0" w:rsidRPr="00854603">
        <w:rPr>
          <w:color w:val="000000" w:themeColor="text1"/>
          <w:sz w:val="26"/>
          <w:szCs w:val="26"/>
          <w:lang w:val="af-ZA"/>
        </w:rPr>
        <w:t>;</w:t>
      </w:r>
      <w:r w:rsidR="00710E1E" w:rsidRPr="00854603">
        <w:rPr>
          <w:color w:val="000000" w:themeColor="text1"/>
          <w:sz w:val="26"/>
          <w:szCs w:val="26"/>
          <w:lang w:val="vi-VN"/>
        </w:rPr>
        <w:t xml:space="preserve"> </w:t>
      </w:r>
      <w:r w:rsidR="00FB738F" w:rsidRPr="00854603">
        <w:rPr>
          <w:color w:val="000000" w:themeColor="text1"/>
          <w:sz w:val="26"/>
          <w:szCs w:val="26"/>
          <w:lang w:val="vi-VN"/>
        </w:rPr>
        <w:t xml:space="preserve">ứng dụng phần mềm </w:t>
      </w:r>
      <w:r w:rsidR="00FB738F">
        <w:rPr>
          <w:color w:val="000000" w:themeColor="text1"/>
          <w:sz w:val="26"/>
          <w:szCs w:val="26"/>
          <w:lang w:val="vi-VN"/>
        </w:rPr>
        <w:t xml:space="preserve">phát hiện vi phạm SHTT </w:t>
      </w:r>
      <w:r w:rsidR="00FB738F" w:rsidRPr="00854603">
        <w:rPr>
          <w:color w:val="000000" w:themeColor="text1"/>
          <w:sz w:val="26"/>
          <w:szCs w:val="26"/>
          <w:lang w:val="vi-VN"/>
        </w:rPr>
        <w:t>trong trường ĐH</w:t>
      </w:r>
      <w:r w:rsidR="00FB738F">
        <w:rPr>
          <w:color w:val="000000" w:themeColor="text1"/>
          <w:spacing w:val="-4"/>
          <w:sz w:val="26"/>
          <w:szCs w:val="26"/>
          <w:lang w:val="vi-VN"/>
        </w:rPr>
        <w:t>.</w:t>
      </w:r>
    </w:p>
    <w:p w14:paraId="340FE765" w14:textId="4689E234" w:rsidR="000D713F" w:rsidRPr="00F25887" w:rsidRDefault="0096775F" w:rsidP="00602A48">
      <w:pPr>
        <w:pStyle w:val="003"/>
        <w:spacing w:line="329" w:lineRule="auto"/>
        <w:rPr>
          <w:color w:val="000000" w:themeColor="text1"/>
          <w:lang w:val="nl-NL"/>
        </w:rPr>
      </w:pPr>
      <w:bookmarkStart w:id="271" w:name="_Toc68803967"/>
      <w:bookmarkStart w:id="272" w:name="_Toc19690160"/>
      <w:r w:rsidRPr="00F25887">
        <w:rPr>
          <w:color w:val="000000" w:themeColor="text1"/>
          <w:spacing w:val="1"/>
          <w:lang w:val="nl-NL"/>
        </w:rPr>
        <w:t>2</w:t>
      </w:r>
      <w:r w:rsidRPr="00F25887">
        <w:rPr>
          <w:color w:val="000000" w:themeColor="text1"/>
          <w:lang w:val="nl-NL"/>
        </w:rPr>
        <w:t>.4</w:t>
      </w:r>
      <w:r w:rsidRPr="00F25887">
        <w:rPr>
          <w:color w:val="000000" w:themeColor="text1"/>
          <w:spacing w:val="-2"/>
          <w:lang w:val="nl-NL"/>
        </w:rPr>
        <w:t>.</w:t>
      </w:r>
      <w:r w:rsidRPr="00F25887">
        <w:rPr>
          <w:color w:val="000000" w:themeColor="text1"/>
          <w:spacing w:val="1"/>
          <w:lang w:val="nl-NL"/>
        </w:rPr>
        <w:t>3</w:t>
      </w:r>
      <w:r w:rsidRPr="00F25887">
        <w:rPr>
          <w:color w:val="000000" w:themeColor="text1"/>
          <w:lang w:val="nl-NL"/>
        </w:rPr>
        <w:t>.</w:t>
      </w:r>
      <w:r w:rsidRPr="00F25887">
        <w:rPr>
          <w:color w:val="000000" w:themeColor="text1"/>
          <w:spacing w:val="-1"/>
          <w:lang w:val="nl-NL"/>
        </w:rPr>
        <w:t xml:space="preserve"> Thực trạng quản lý </w:t>
      </w:r>
      <w:r w:rsidRPr="00F25887">
        <w:rPr>
          <w:color w:val="000000" w:themeColor="text1"/>
          <w:lang w:val="nl-NL"/>
        </w:rPr>
        <w:t>hoạt động khai thác thương mại tài sản sở hữu trí tuệ</w:t>
      </w:r>
      <w:bookmarkEnd w:id="271"/>
      <w:r w:rsidRPr="00F25887">
        <w:rPr>
          <w:color w:val="000000" w:themeColor="text1"/>
          <w:lang w:val="nl-NL"/>
        </w:rPr>
        <w:t xml:space="preserve"> </w:t>
      </w:r>
      <w:bookmarkEnd w:id="272"/>
    </w:p>
    <w:p w14:paraId="7DC7908F" w14:textId="77777777" w:rsidR="006B53F5" w:rsidRPr="00F25887" w:rsidRDefault="0096775F" w:rsidP="00602A48">
      <w:pPr>
        <w:widowControl w:val="0"/>
        <w:spacing w:line="329" w:lineRule="auto"/>
        <w:ind w:firstLine="709"/>
        <w:jc w:val="both"/>
        <w:rPr>
          <w:color w:val="000000" w:themeColor="text1"/>
          <w:sz w:val="26"/>
          <w:szCs w:val="26"/>
          <w:lang w:val="af-ZA"/>
        </w:rPr>
      </w:pPr>
      <w:r w:rsidRPr="00F25887">
        <w:rPr>
          <w:color w:val="000000" w:themeColor="text1"/>
          <w:sz w:val="26"/>
          <w:szCs w:val="26"/>
          <w:lang w:val="nl-NL"/>
        </w:rPr>
        <w:t xml:space="preserve">Quản lý </w:t>
      </w:r>
      <w:r w:rsidR="00220AF6" w:rsidRPr="00F25887">
        <w:rPr>
          <w:color w:val="000000" w:themeColor="text1"/>
          <w:sz w:val="26"/>
          <w:szCs w:val="26"/>
          <w:lang w:val="nl-NL"/>
        </w:rPr>
        <w:t xml:space="preserve">HĐ </w:t>
      </w:r>
      <w:r w:rsidRPr="00F25887">
        <w:rPr>
          <w:color w:val="000000" w:themeColor="text1"/>
          <w:sz w:val="26"/>
          <w:szCs w:val="26"/>
          <w:lang w:val="nl-NL"/>
        </w:rPr>
        <w:t xml:space="preserve">khai thác thương mại tài sản SHTT hiệu quả sẽ mang lại giá trị vật chất và tinh thần để nhà trường tái đầu tư cho </w:t>
      </w:r>
      <w:r w:rsidR="00220AF6" w:rsidRPr="00F25887">
        <w:rPr>
          <w:color w:val="000000" w:themeColor="text1"/>
          <w:sz w:val="26"/>
          <w:szCs w:val="26"/>
          <w:lang w:val="nl-NL"/>
        </w:rPr>
        <w:t xml:space="preserve">HĐ </w:t>
      </w:r>
      <w:r w:rsidRPr="00F25887">
        <w:rPr>
          <w:color w:val="000000" w:themeColor="text1"/>
          <w:sz w:val="26"/>
          <w:szCs w:val="26"/>
          <w:lang w:val="nl-NL"/>
        </w:rPr>
        <w:t xml:space="preserve">giảng dạy, NCKH và củng cố uy tín và vị thế trong </w:t>
      </w:r>
      <w:r w:rsidR="00220AF6" w:rsidRPr="00F25887">
        <w:rPr>
          <w:color w:val="000000" w:themeColor="text1"/>
          <w:sz w:val="26"/>
          <w:szCs w:val="26"/>
          <w:lang w:val="nl-NL"/>
        </w:rPr>
        <w:t xml:space="preserve">ĐH </w:t>
      </w:r>
      <w:r w:rsidRPr="00F25887">
        <w:rPr>
          <w:color w:val="000000" w:themeColor="text1"/>
          <w:sz w:val="26"/>
          <w:szCs w:val="26"/>
          <w:lang w:val="nl-NL"/>
        </w:rPr>
        <w:t>đào tạo</w:t>
      </w:r>
      <w:r w:rsidR="00220AF6" w:rsidRPr="00F25887">
        <w:rPr>
          <w:color w:val="000000" w:themeColor="text1"/>
          <w:sz w:val="26"/>
          <w:szCs w:val="26"/>
          <w:lang w:val="nl-NL"/>
        </w:rPr>
        <w:t>, nghiên cứu</w:t>
      </w:r>
      <w:r w:rsidRPr="00F25887">
        <w:rPr>
          <w:color w:val="000000" w:themeColor="text1"/>
          <w:sz w:val="26"/>
          <w:szCs w:val="26"/>
          <w:lang w:val="nl-NL"/>
        </w:rPr>
        <w:t xml:space="preserve">. </w:t>
      </w:r>
      <w:r w:rsidRPr="00F25887">
        <w:rPr>
          <w:color w:val="000000" w:themeColor="text1"/>
          <w:sz w:val="26"/>
          <w:szCs w:val="26"/>
          <w:lang w:val="af-ZA"/>
        </w:rPr>
        <w:t xml:space="preserve">Tổng hợp các phân tích thống kê về thực trạng quản lý </w:t>
      </w:r>
      <w:r w:rsidR="00220AF6" w:rsidRPr="00F25887">
        <w:rPr>
          <w:color w:val="000000" w:themeColor="text1"/>
          <w:sz w:val="26"/>
          <w:szCs w:val="26"/>
          <w:lang w:val="af-ZA"/>
        </w:rPr>
        <w:t xml:space="preserve">HĐ </w:t>
      </w:r>
      <w:r w:rsidRPr="00F25887">
        <w:rPr>
          <w:color w:val="000000" w:themeColor="text1"/>
          <w:sz w:val="26"/>
          <w:szCs w:val="26"/>
          <w:lang w:val="nl-NL"/>
        </w:rPr>
        <w:t xml:space="preserve">khai thác thương mại TSTT </w:t>
      </w:r>
      <w:r w:rsidRPr="00F25887">
        <w:rPr>
          <w:color w:val="000000" w:themeColor="text1"/>
          <w:sz w:val="26"/>
          <w:szCs w:val="26"/>
          <w:lang w:val="af-ZA"/>
        </w:rPr>
        <w:t>ở các trường ĐH miền Trung</w:t>
      </w:r>
      <w:r w:rsidR="003B6FE6" w:rsidRPr="00F25887">
        <w:rPr>
          <w:color w:val="000000" w:themeColor="text1"/>
          <w:sz w:val="26"/>
          <w:szCs w:val="26"/>
          <w:lang w:val="af-ZA"/>
        </w:rPr>
        <w:t xml:space="preserve"> </w:t>
      </w:r>
      <w:r w:rsidR="00DD4D06" w:rsidRPr="00F25887">
        <w:rPr>
          <w:color w:val="000000" w:themeColor="text1"/>
          <w:sz w:val="26"/>
          <w:szCs w:val="26"/>
          <w:lang w:val="af-ZA"/>
        </w:rPr>
        <w:t>trong việc thực hiện các chức năng quản lý như sau:</w:t>
      </w:r>
    </w:p>
    <w:p w14:paraId="612CCFB4" w14:textId="45C15DCB" w:rsidR="00A824BA" w:rsidRPr="00F25887" w:rsidRDefault="003B6FE6" w:rsidP="006B53F5">
      <w:pPr>
        <w:widowControl w:val="0"/>
        <w:spacing w:line="336" w:lineRule="auto"/>
        <w:ind w:firstLine="709"/>
        <w:jc w:val="both"/>
        <w:rPr>
          <w:color w:val="000000" w:themeColor="text1"/>
          <w:sz w:val="26"/>
          <w:szCs w:val="26"/>
          <w:lang w:val="af-ZA"/>
        </w:rPr>
      </w:pPr>
      <w:r w:rsidRPr="00602A48">
        <w:rPr>
          <w:i/>
          <w:color w:val="000000" w:themeColor="text1"/>
          <w:spacing w:val="4"/>
          <w:sz w:val="26"/>
          <w:szCs w:val="26"/>
          <w:lang w:val="nl-NL"/>
        </w:rPr>
        <w:lastRenderedPageBreak/>
        <w:t xml:space="preserve">- Về xây dựng kế hoạch </w:t>
      </w:r>
      <w:r w:rsidRPr="00602A48">
        <w:rPr>
          <w:i/>
          <w:iCs/>
          <w:color w:val="000000" w:themeColor="text1"/>
          <w:spacing w:val="4"/>
          <w:sz w:val="26"/>
          <w:szCs w:val="26"/>
          <w:lang w:val="nl-NL"/>
        </w:rPr>
        <w:t>hoạt động khai thác thương mại SHTT</w:t>
      </w:r>
      <w:r w:rsidRPr="00602A48">
        <w:rPr>
          <w:i/>
          <w:color w:val="000000" w:themeColor="text1"/>
          <w:spacing w:val="4"/>
          <w:sz w:val="26"/>
          <w:szCs w:val="26"/>
          <w:lang w:val="nl-NL"/>
        </w:rPr>
        <w:t>:</w:t>
      </w:r>
      <w:r w:rsidR="009C1450" w:rsidRPr="00602A48">
        <w:rPr>
          <w:color w:val="000000" w:themeColor="text1"/>
          <w:spacing w:val="4"/>
          <w:sz w:val="26"/>
          <w:szCs w:val="26"/>
          <w:lang w:val="nl-NL"/>
        </w:rPr>
        <w:t xml:space="preserve"> </w:t>
      </w:r>
      <w:r w:rsidRPr="00602A48">
        <w:rPr>
          <w:color w:val="000000" w:themeColor="text1"/>
          <w:spacing w:val="4"/>
          <w:sz w:val="26"/>
          <w:szCs w:val="26"/>
          <w:lang w:val="nl-NL"/>
        </w:rPr>
        <w:t xml:space="preserve">Tổng hợp kết quả phỏng vấn CBQL các trường ĐH khu vực miền Trung cho thấy, trong kế hoạch HĐSHTT chung của nhà trường hàng năm, các </w:t>
      </w:r>
      <w:r w:rsidRPr="00602A48">
        <w:rPr>
          <w:iCs/>
          <w:color w:val="000000" w:themeColor="text1"/>
          <w:spacing w:val="4"/>
          <w:sz w:val="26"/>
          <w:szCs w:val="26"/>
          <w:lang w:val="nl-NL"/>
        </w:rPr>
        <w:t xml:space="preserve">nội dung trọng tâm của kế hoạch </w:t>
      </w:r>
      <w:r w:rsidR="001A6D22" w:rsidRPr="00602A48">
        <w:rPr>
          <w:iCs/>
          <w:color w:val="000000" w:themeColor="text1"/>
          <w:spacing w:val="4"/>
          <w:sz w:val="26"/>
          <w:szCs w:val="26"/>
          <w:lang w:val="nl-NL"/>
        </w:rPr>
        <w:t>HĐ</w:t>
      </w:r>
      <w:r w:rsidRPr="00602A48">
        <w:rPr>
          <w:iCs/>
          <w:color w:val="000000" w:themeColor="text1"/>
          <w:spacing w:val="4"/>
          <w:sz w:val="26"/>
          <w:szCs w:val="26"/>
          <w:lang w:val="nl-NL"/>
        </w:rPr>
        <w:t xml:space="preserve"> khai thác thương mại SHTT như: </w:t>
      </w:r>
      <w:r w:rsidR="00DD4D06" w:rsidRPr="00602A48">
        <w:rPr>
          <w:iCs/>
          <w:color w:val="000000" w:themeColor="text1"/>
          <w:spacing w:val="4"/>
          <w:sz w:val="26"/>
          <w:szCs w:val="26"/>
          <w:lang w:val="nl-NL"/>
        </w:rPr>
        <w:t>X</w:t>
      </w:r>
      <w:r w:rsidRPr="00602A48">
        <w:rPr>
          <w:iCs/>
          <w:color w:val="000000" w:themeColor="text1"/>
          <w:spacing w:val="4"/>
          <w:sz w:val="26"/>
          <w:szCs w:val="26"/>
          <w:lang w:val="nl-NL"/>
        </w:rPr>
        <w:t xml:space="preserve">ác định các yếu tố có khả năng khai thác thương mại của TSTT; Lập danh sách, phân tích và đánh giá đối tượng tiềm năng; Đánh giá hình thức khai thác thuơng mại khả thi; </w:t>
      </w:r>
      <w:r w:rsidRPr="00602A48">
        <w:rPr>
          <w:color w:val="000000" w:themeColor="text1"/>
          <w:spacing w:val="4"/>
          <w:sz w:val="26"/>
          <w:szCs w:val="26"/>
          <w:lang w:val="nl-NL"/>
        </w:rPr>
        <w:t xml:space="preserve">Tổ chức khai thác thương mại đối với TSTT </w:t>
      </w:r>
      <w:r w:rsidRPr="00602A48">
        <w:rPr>
          <w:iCs/>
          <w:color w:val="000000" w:themeColor="text1"/>
          <w:spacing w:val="4"/>
          <w:sz w:val="26"/>
          <w:szCs w:val="26"/>
          <w:lang w:val="nl-NL"/>
        </w:rPr>
        <w:t xml:space="preserve">ít được quan tâm xây dựng trên cơ sở gắn liền với việc xác định </w:t>
      </w:r>
      <w:r w:rsidRPr="00602A48">
        <w:rPr>
          <w:rFonts w:eastAsia="Times New Roman"/>
          <w:color w:val="000000" w:themeColor="text1"/>
          <w:spacing w:val="4"/>
          <w:sz w:val="26"/>
          <w:szCs w:val="26"/>
          <w:shd w:val="clear" w:color="auto" w:fill="FFFFFF"/>
          <w:lang w:val="af-ZA"/>
        </w:rPr>
        <w:t>mục tiêu, thời gian, kinh phí, người phụ trách, cách thức thực hiện</w:t>
      </w:r>
      <w:r w:rsidR="00E343DB">
        <w:rPr>
          <w:rFonts w:eastAsia="Times New Roman"/>
          <w:color w:val="000000" w:themeColor="text1"/>
          <w:spacing w:val="4"/>
          <w:sz w:val="26"/>
          <w:szCs w:val="26"/>
          <w:shd w:val="clear" w:color="auto" w:fill="FFFFFF"/>
          <w:lang w:val="af-ZA"/>
        </w:rPr>
        <w:t xml:space="preserve"> </w:t>
      </w:r>
      <w:r w:rsidRPr="00602A48">
        <w:rPr>
          <w:b/>
          <w:iCs/>
          <w:color w:val="000000" w:themeColor="text1"/>
          <w:spacing w:val="4"/>
          <w:sz w:val="26"/>
          <w:szCs w:val="26"/>
          <w:lang w:val="nl-NL"/>
        </w:rPr>
        <w:t>(</w:t>
      </w:r>
      <w:r w:rsidR="00A824BA" w:rsidRPr="00602A48">
        <w:rPr>
          <w:b/>
          <w:iCs/>
          <w:color w:val="000000" w:themeColor="text1"/>
          <w:spacing w:val="4"/>
          <w:sz w:val="26"/>
          <w:szCs w:val="26"/>
          <w:lang w:val="nl-NL"/>
        </w:rPr>
        <w:t>1CBQL 1,5; 2CBQL</w:t>
      </w:r>
      <w:r w:rsidRPr="00602A48">
        <w:rPr>
          <w:b/>
          <w:iCs/>
          <w:color w:val="000000" w:themeColor="text1"/>
          <w:spacing w:val="4"/>
          <w:sz w:val="26"/>
          <w:szCs w:val="26"/>
          <w:lang w:val="nl-NL"/>
        </w:rPr>
        <w:t>29</w:t>
      </w:r>
      <w:r w:rsidR="00A824BA" w:rsidRPr="00602A48">
        <w:rPr>
          <w:b/>
          <w:iCs/>
          <w:color w:val="000000" w:themeColor="text1"/>
          <w:spacing w:val="4"/>
          <w:sz w:val="26"/>
          <w:szCs w:val="26"/>
          <w:lang w:val="nl-NL"/>
        </w:rPr>
        <w:t>; 3CBQL36</w:t>
      </w:r>
      <w:r w:rsidRPr="00602A48">
        <w:rPr>
          <w:b/>
          <w:iCs/>
          <w:color w:val="000000" w:themeColor="text1"/>
          <w:spacing w:val="4"/>
          <w:sz w:val="26"/>
          <w:szCs w:val="26"/>
          <w:lang w:val="nl-NL"/>
        </w:rPr>
        <w:t>)</w:t>
      </w:r>
      <w:r w:rsidRPr="00602A48">
        <w:rPr>
          <w:iCs/>
          <w:color w:val="000000" w:themeColor="text1"/>
          <w:spacing w:val="4"/>
          <w:sz w:val="26"/>
          <w:szCs w:val="26"/>
          <w:lang w:val="nl-NL"/>
        </w:rPr>
        <w:t>.</w:t>
      </w:r>
      <w:r w:rsidR="00DD4D06" w:rsidRPr="00602A48">
        <w:rPr>
          <w:iCs/>
          <w:color w:val="000000" w:themeColor="text1"/>
          <w:spacing w:val="4"/>
          <w:sz w:val="26"/>
          <w:szCs w:val="26"/>
          <w:lang w:val="nl-NL"/>
        </w:rPr>
        <w:t xml:space="preserve"> </w:t>
      </w:r>
      <w:r w:rsidR="0072604D" w:rsidRPr="00602A48">
        <w:rPr>
          <w:iCs/>
          <w:color w:val="000000" w:themeColor="text1"/>
          <w:spacing w:val="4"/>
          <w:sz w:val="26"/>
          <w:szCs w:val="26"/>
          <w:lang w:val="nl-NL"/>
        </w:rPr>
        <w:t>Kết quả khảo sát</w:t>
      </w:r>
      <w:r w:rsidR="00DD4D06" w:rsidRPr="00602A48">
        <w:rPr>
          <w:color w:val="000000" w:themeColor="text1"/>
          <w:spacing w:val="4"/>
          <w:sz w:val="26"/>
          <w:szCs w:val="26"/>
          <w:lang w:val="nl-NL"/>
        </w:rPr>
        <w:t xml:space="preserve"> thực trạng tổ chức, chỉ đạo </w:t>
      </w:r>
      <w:r w:rsidR="0072604D" w:rsidRPr="00602A48">
        <w:rPr>
          <w:color w:val="000000" w:themeColor="text1"/>
          <w:spacing w:val="4"/>
          <w:sz w:val="26"/>
          <w:szCs w:val="26"/>
          <w:lang w:val="nl-NL"/>
        </w:rPr>
        <w:t xml:space="preserve">HĐ </w:t>
      </w:r>
      <w:r w:rsidR="00DD4D06" w:rsidRPr="00602A48">
        <w:rPr>
          <w:color w:val="000000" w:themeColor="text1"/>
          <w:spacing w:val="4"/>
          <w:sz w:val="26"/>
          <w:szCs w:val="26"/>
          <w:lang w:val="nl-NL"/>
        </w:rPr>
        <w:t xml:space="preserve">khai thác thương mại </w:t>
      </w:r>
      <w:r w:rsidR="0072604D" w:rsidRPr="00602A48">
        <w:rPr>
          <w:color w:val="000000" w:themeColor="text1"/>
          <w:spacing w:val="4"/>
          <w:sz w:val="26"/>
          <w:szCs w:val="26"/>
          <w:lang w:val="nl-NL"/>
        </w:rPr>
        <w:t xml:space="preserve">SHTT </w:t>
      </w:r>
      <w:r w:rsidR="00DD4D06" w:rsidRPr="00602A48">
        <w:rPr>
          <w:color w:val="000000" w:themeColor="text1"/>
          <w:spacing w:val="4"/>
          <w:sz w:val="26"/>
          <w:szCs w:val="26"/>
          <w:lang w:val="nl-NL"/>
        </w:rPr>
        <w:t>ở trường ĐH</w:t>
      </w:r>
      <w:r w:rsidR="0072604D" w:rsidRPr="00602A48">
        <w:rPr>
          <w:color w:val="000000" w:themeColor="text1"/>
          <w:spacing w:val="4"/>
          <w:sz w:val="26"/>
          <w:szCs w:val="26"/>
          <w:lang w:val="nl-NL"/>
        </w:rPr>
        <w:t xml:space="preserve"> </w:t>
      </w:r>
      <w:r w:rsidR="00DD4D06" w:rsidRPr="00602A48">
        <w:rPr>
          <w:color w:val="000000" w:themeColor="text1"/>
          <w:spacing w:val="4"/>
          <w:sz w:val="26"/>
          <w:szCs w:val="26"/>
          <w:lang w:val="nl-NL"/>
        </w:rPr>
        <w:t xml:space="preserve">được </w:t>
      </w:r>
      <w:r w:rsidR="0096775F" w:rsidRPr="00602A48">
        <w:rPr>
          <w:color w:val="000000" w:themeColor="text1"/>
          <w:spacing w:val="4"/>
          <w:sz w:val="26"/>
          <w:szCs w:val="26"/>
          <w:lang w:val="af-ZA"/>
        </w:rPr>
        <w:t>trình bày tại bả</w:t>
      </w:r>
      <w:r w:rsidR="008B20D8" w:rsidRPr="00602A48">
        <w:rPr>
          <w:color w:val="000000" w:themeColor="text1"/>
          <w:spacing w:val="4"/>
          <w:sz w:val="26"/>
          <w:szCs w:val="26"/>
          <w:lang w:val="af-ZA"/>
        </w:rPr>
        <w:t>ng 2.12</w:t>
      </w:r>
      <w:r w:rsidR="0096775F" w:rsidRPr="00F25887">
        <w:rPr>
          <w:color w:val="000000" w:themeColor="text1"/>
          <w:sz w:val="26"/>
          <w:szCs w:val="26"/>
          <w:lang w:val="af-ZA"/>
        </w:rPr>
        <w:t>.</w:t>
      </w:r>
      <w:r w:rsidR="0096775F" w:rsidRPr="00F25887">
        <w:rPr>
          <w:color w:val="000000" w:themeColor="text1"/>
          <w:sz w:val="26"/>
          <w:szCs w:val="26"/>
          <w:lang w:val="nl-NL"/>
        </w:rPr>
        <w:t xml:space="preserve"> </w:t>
      </w:r>
      <w:bookmarkStart w:id="273" w:name="_Toc40719801"/>
    </w:p>
    <w:p w14:paraId="0F290735" w14:textId="02203407" w:rsidR="0096775F" w:rsidRPr="00F25887" w:rsidRDefault="0096775F" w:rsidP="00AA4B92">
      <w:pPr>
        <w:pStyle w:val="000BB"/>
        <w:spacing w:line="348" w:lineRule="auto"/>
        <w:rPr>
          <w:color w:val="000000" w:themeColor="text1"/>
          <w:lang w:val="nl-NL"/>
        </w:rPr>
      </w:pPr>
      <w:bookmarkStart w:id="274" w:name="_Toc59615169"/>
      <w:r w:rsidRPr="00F25887">
        <w:rPr>
          <w:color w:val="000000" w:themeColor="text1"/>
        </w:rPr>
        <w:t>Bả</w:t>
      </w:r>
      <w:r w:rsidR="008B20D8" w:rsidRPr="00F25887">
        <w:rPr>
          <w:color w:val="000000" w:themeColor="text1"/>
        </w:rPr>
        <w:t>ng 2.12</w:t>
      </w:r>
      <w:r w:rsidR="008A54D9" w:rsidRPr="00F25887">
        <w:rPr>
          <w:color w:val="000000" w:themeColor="text1"/>
        </w:rPr>
        <w:t xml:space="preserve">: </w:t>
      </w:r>
      <w:r w:rsidRPr="00F25887">
        <w:rPr>
          <w:color w:val="000000" w:themeColor="text1"/>
        </w:rPr>
        <w:t xml:space="preserve">Thực trạng </w:t>
      </w:r>
      <w:r w:rsidR="00907002" w:rsidRPr="00F25887">
        <w:rPr>
          <w:color w:val="000000" w:themeColor="text1"/>
        </w:rPr>
        <w:t xml:space="preserve">tổ chức, chỉ đạo </w:t>
      </w:r>
      <w:r w:rsidRPr="00F25887">
        <w:rPr>
          <w:color w:val="000000" w:themeColor="text1"/>
        </w:rPr>
        <w:t xml:space="preserve">hoạt động khai thác thương mại </w:t>
      </w:r>
      <w:r w:rsidR="00907002" w:rsidRPr="00F25887">
        <w:rPr>
          <w:color w:val="000000" w:themeColor="text1"/>
        </w:rPr>
        <w:br/>
      </w:r>
      <w:r w:rsidRPr="00F25887">
        <w:rPr>
          <w:color w:val="000000" w:themeColor="text1"/>
        </w:rPr>
        <w:t>tài sản</w:t>
      </w:r>
      <w:r w:rsidRPr="00F25887">
        <w:rPr>
          <w:color w:val="000000" w:themeColor="text1"/>
          <w:lang w:val="nl-NL"/>
        </w:rPr>
        <w:t xml:space="preserve"> sở hữu trí tuệ ở trường đại học</w:t>
      </w:r>
      <w:bookmarkEnd w:id="273"/>
      <w:bookmarkEnd w:id="27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361"/>
        <w:gridCol w:w="2138"/>
        <w:gridCol w:w="954"/>
        <w:gridCol w:w="595"/>
        <w:gridCol w:w="581"/>
        <w:gridCol w:w="609"/>
        <w:gridCol w:w="507"/>
        <w:gridCol w:w="574"/>
        <w:gridCol w:w="575"/>
        <w:gridCol w:w="607"/>
        <w:gridCol w:w="470"/>
        <w:gridCol w:w="800"/>
      </w:tblGrid>
      <w:tr w:rsidR="001135E2" w:rsidRPr="00602A48" w14:paraId="26F7DA38" w14:textId="77777777" w:rsidTr="00602A48">
        <w:trPr>
          <w:jc w:val="center"/>
        </w:trPr>
        <w:tc>
          <w:tcPr>
            <w:tcW w:w="206"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3406356D" w14:textId="77777777"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r w:rsidRPr="00602A48">
              <w:rPr>
                <w:b/>
                <w:color w:val="000000" w:themeColor="text1"/>
                <w:sz w:val="26"/>
                <w:szCs w:val="26"/>
                <w:lang w:val="af-ZA"/>
              </w:rPr>
              <w:t>TT</w:t>
            </w:r>
          </w:p>
        </w:tc>
        <w:tc>
          <w:tcPr>
            <w:tcW w:w="1219" w:type="pct"/>
            <w:vMerge w:val="restart"/>
            <w:tcBorders>
              <w:top w:val="single" w:sz="4" w:space="0" w:color="auto"/>
              <w:left w:val="single" w:sz="4" w:space="0" w:color="auto"/>
              <w:right w:val="single" w:sz="4" w:space="0" w:color="auto"/>
            </w:tcBorders>
            <w:shd w:val="clear" w:color="auto" w:fill="E7E6E6"/>
            <w:vAlign w:val="center"/>
          </w:tcPr>
          <w:p w14:paraId="6D3C60C6" w14:textId="77777777"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r w:rsidRPr="00602A48">
              <w:rPr>
                <w:b/>
                <w:color w:val="000000" w:themeColor="text1"/>
                <w:sz w:val="26"/>
                <w:szCs w:val="26"/>
                <w:lang w:val="af-ZA"/>
              </w:rPr>
              <w:t>Nộ</w:t>
            </w:r>
            <w:r w:rsidR="00E7249C" w:rsidRPr="00602A48">
              <w:rPr>
                <w:b/>
                <w:color w:val="000000" w:themeColor="text1"/>
                <w:sz w:val="26"/>
                <w:szCs w:val="26"/>
                <w:lang w:val="af-ZA"/>
              </w:rPr>
              <w:t>i dung</w:t>
            </w:r>
          </w:p>
        </w:tc>
        <w:tc>
          <w:tcPr>
            <w:tcW w:w="544"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40598564" w14:textId="77777777"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r w:rsidRPr="00602A48">
              <w:rPr>
                <w:b/>
                <w:color w:val="000000" w:themeColor="text1"/>
                <w:sz w:val="26"/>
                <w:szCs w:val="26"/>
                <w:lang w:val="af-ZA"/>
              </w:rPr>
              <w:t>Đối tượng</w:t>
            </w:r>
          </w:p>
        </w:tc>
        <w:tc>
          <w:tcPr>
            <w:tcW w:w="1305"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455F11BD" w14:textId="77777777"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r w:rsidRPr="00602A48">
              <w:rPr>
                <w:b/>
                <w:color w:val="000000" w:themeColor="text1"/>
                <w:sz w:val="26"/>
                <w:szCs w:val="26"/>
                <w:lang w:val="af-ZA"/>
              </w:rPr>
              <w:t>Thực hiện (X)</w:t>
            </w:r>
          </w:p>
        </w:tc>
        <w:tc>
          <w:tcPr>
            <w:tcW w:w="1269"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6B385347" w14:textId="77777777"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r w:rsidRPr="00602A48">
              <w:rPr>
                <w:b/>
                <w:color w:val="000000" w:themeColor="text1"/>
                <w:sz w:val="26"/>
                <w:szCs w:val="26"/>
                <w:lang w:val="af-ZA"/>
              </w:rPr>
              <w:t>Hiệu quả (Y)</w:t>
            </w:r>
          </w:p>
        </w:tc>
        <w:tc>
          <w:tcPr>
            <w:tcW w:w="457" w:type="pct"/>
            <w:vMerge w:val="restart"/>
            <w:tcBorders>
              <w:top w:val="single" w:sz="4" w:space="0" w:color="auto"/>
              <w:left w:val="single" w:sz="4" w:space="0" w:color="auto"/>
              <w:right w:val="single" w:sz="4" w:space="0" w:color="auto"/>
            </w:tcBorders>
            <w:shd w:val="clear" w:color="auto" w:fill="E7E6E6"/>
            <w:vAlign w:val="center"/>
          </w:tcPr>
          <w:p w14:paraId="24D1FD87" w14:textId="237EBF5A"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r w:rsidRPr="00602A48">
              <w:rPr>
                <w:b/>
                <w:color w:val="000000" w:themeColor="text1"/>
                <w:sz w:val="26"/>
                <w:szCs w:val="26"/>
                <w:lang w:val="af-ZA"/>
              </w:rPr>
              <w:t>r</w:t>
            </w:r>
          </w:p>
        </w:tc>
      </w:tr>
      <w:tr w:rsidR="001135E2" w:rsidRPr="00602A48" w14:paraId="7AD8E832" w14:textId="77777777" w:rsidTr="00602A48">
        <w:trPr>
          <w:jc w:val="center"/>
        </w:trPr>
        <w:tc>
          <w:tcPr>
            <w:tcW w:w="206" w:type="pct"/>
            <w:vMerge/>
            <w:tcBorders>
              <w:right w:val="single" w:sz="4" w:space="0" w:color="auto"/>
            </w:tcBorders>
            <w:shd w:val="clear" w:color="auto" w:fill="auto"/>
            <w:vAlign w:val="center"/>
          </w:tcPr>
          <w:p w14:paraId="0D7B5656" w14:textId="77777777"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p>
        </w:tc>
        <w:tc>
          <w:tcPr>
            <w:tcW w:w="1219" w:type="pct"/>
            <w:vMerge/>
            <w:tcBorders>
              <w:left w:val="single" w:sz="4" w:space="0" w:color="auto"/>
              <w:right w:val="single" w:sz="4" w:space="0" w:color="auto"/>
            </w:tcBorders>
            <w:vAlign w:val="center"/>
          </w:tcPr>
          <w:p w14:paraId="4FABD95D" w14:textId="77777777"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p>
        </w:tc>
        <w:tc>
          <w:tcPr>
            <w:tcW w:w="544" w:type="pct"/>
            <w:vMerge/>
            <w:tcBorders>
              <w:left w:val="single" w:sz="4" w:space="0" w:color="auto"/>
            </w:tcBorders>
            <w:shd w:val="clear" w:color="auto" w:fill="auto"/>
            <w:vAlign w:val="center"/>
          </w:tcPr>
          <w:p w14:paraId="0EBEA080" w14:textId="77777777" w:rsidR="0096775F" w:rsidRPr="00602A48" w:rsidRDefault="0096775F" w:rsidP="004357E9">
            <w:pPr>
              <w:widowControl w:val="0"/>
              <w:tabs>
                <w:tab w:val="left" w:pos="7817"/>
              </w:tabs>
              <w:spacing w:before="100" w:after="80" w:line="264" w:lineRule="auto"/>
              <w:jc w:val="center"/>
              <w:rPr>
                <w:b/>
                <w:color w:val="000000" w:themeColor="text1"/>
                <w:sz w:val="26"/>
                <w:szCs w:val="26"/>
                <w:lang w:val="af-ZA"/>
              </w:rPr>
            </w:pPr>
          </w:p>
        </w:tc>
        <w:tc>
          <w:tcPr>
            <w:tcW w:w="339" w:type="pct"/>
            <w:shd w:val="clear" w:color="auto" w:fill="E7E6E6"/>
            <w:vAlign w:val="center"/>
          </w:tcPr>
          <w:p w14:paraId="42200E90" w14:textId="3B976E96" w:rsidR="0096775F" w:rsidRPr="00602A48" w:rsidRDefault="00907002" w:rsidP="004357E9">
            <w:pPr>
              <w:widowControl w:val="0"/>
              <w:autoSpaceDE w:val="0"/>
              <w:autoSpaceDN w:val="0"/>
              <w:adjustRightInd w:val="0"/>
              <w:spacing w:before="100" w:after="80" w:line="264" w:lineRule="auto"/>
              <w:jc w:val="center"/>
              <w:rPr>
                <w:b/>
                <w:color w:val="000000" w:themeColor="text1"/>
                <w:sz w:val="26"/>
                <w:szCs w:val="26"/>
              </w:rPr>
            </w:pPr>
            <w:r w:rsidRPr="00602A48">
              <w:rPr>
                <w:b/>
                <w:color w:val="000000" w:themeColor="text1"/>
                <w:position w:val="-4"/>
                <w:sz w:val="26"/>
                <w:szCs w:val="26"/>
              </w:rPr>
              <w:object w:dxaOrig="260" w:dyaOrig="320" w14:anchorId="4E142EB8">
                <v:shape id="_x0000_i1074" type="#_x0000_t75" style="width:15.05pt;height:18.25pt" o:ole="">
                  <v:imagedata r:id="rId21" o:title=""/>
                </v:shape>
                <o:OLEObject Type="Embed" ProgID="Equation.KSEE3" ShapeID="_x0000_i1074" DrawAspect="Content" ObjectID="_1681560015" r:id="rId73"/>
              </w:object>
            </w:r>
          </w:p>
        </w:tc>
        <w:tc>
          <w:tcPr>
            <w:tcW w:w="331" w:type="pct"/>
            <w:shd w:val="clear" w:color="auto" w:fill="E7E6E6"/>
            <w:vAlign w:val="center"/>
          </w:tcPr>
          <w:p w14:paraId="62DB8FC3" w14:textId="77777777" w:rsidR="0096775F" w:rsidRPr="00602A48" w:rsidRDefault="0096775F" w:rsidP="004357E9">
            <w:pPr>
              <w:widowControl w:val="0"/>
              <w:autoSpaceDE w:val="0"/>
              <w:autoSpaceDN w:val="0"/>
              <w:adjustRightInd w:val="0"/>
              <w:spacing w:before="100" w:after="80" w:line="264" w:lineRule="auto"/>
              <w:jc w:val="center"/>
              <w:rPr>
                <w:b/>
                <w:color w:val="000000" w:themeColor="text1"/>
                <w:sz w:val="26"/>
                <w:szCs w:val="26"/>
              </w:rPr>
            </w:pPr>
            <w:r w:rsidRPr="00602A48">
              <w:rPr>
                <w:b/>
                <w:color w:val="000000" w:themeColor="text1"/>
                <w:sz w:val="26"/>
                <w:szCs w:val="26"/>
              </w:rPr>
              <w:t>SD</w:t>
            </w:r>
          </w:p>
        </w:tc>
        <w:tc>
          <w:tcPr>
            <w:tcW w:w="347" w:type="pct"/>
            <w:shd w:val="clear" w:color="auto" w:fill="E7E6E6"/>
            <w:vAlign w:val="center"/>
          </w:tcPr>
          <w:p w14:paraId="1C2729CC" w14:textId="77777777" w:rsidR="0096775F" w:rsidRPr="00602A48" w:rsidRDefault="0096775F" w:rsidP="004357E9">
            <w:pPr>
              <w:widowControl w:val="0"/>
              <w:autoSpaceDE w:val="0"/>
              <w:autoSpaceDN w:val="0"/>
              <w:adjustRightInd w:val="0"/>
              <w:spacing w:before="100" w:after="80" w:line="264" w:lineRule="auto"/>
              <w:jc w:val="center"/>
              <w:rPr>
                <w:b/>
                <w:noProof/>
                <w:color w:val="000000" w:themeColor="text1"/>
                <w:sz w:val="26"/>
                <w:szCs w:val="26"/>
              </w:rPr>
            </w:pPr>
            <w:r w:rsidRPr="00602A48">
              <w:rPr>
                <w:b/>
                <w:noProof/>
                <w:color w:val="000000" w:themeColor="text1"/>
                <w:sz w:val="26"/>
                <w:szCs w:val="26"/>
              </w:rPr>
              <w:t>Sig.</w:t>
            </w:r>
          </w:p>
        </w:tc>
        <w:tc>
          <w:tcPr>
            <w:tcW w:w="289" w:type="pct"/>
            <w:shd w:val="clear" w:color="auto" w:fill="E7E6E6"/>
            <w:vAlign w:val="center"/>
          </w:tcPr>
          <w:p w14:paraId="257B378D" w14:textId="77777777" w:rsidR="0096775F" w:rsidRPr="00602A48" w:rsidRDefault="0096775F" w:rsidP="004357E9">
            <w:pPr>
              <w:widowControl w:val="0"/>
              <w:autoSpaceDE w:val="0"/>
              <w:autoSpaceDN w:val="0"/>
              <w:adjustRightInd w:val="0"/>
              <w:spacing w:before="100" w:after="80" w:line="264" w:lineRule="auto"/>
              <w:jc w:val="center"/>
              <w:rPr>
                <w:b/>
                <w:noProof/>
                <w:color w:val="000000" w:themeColor="text1"/>
                <w:sz w:val="26"/>
                <w:szCs w:val="26"/>
              </w:rPr>
            </w:pPr>
            <w:r w:rsidRPr="00602A48">
              <w:rPr>
                <w:b/>
                <w:noProof/>
                <w:color w:val="000000" w:themeColor="text1"/>
                <w:sz w:val="26"/>
                <w:szCs w:val="26"/>
              </w:rPr>
              <w:t>TB</w:t>
            </w:r>
          </w:p>
        </w:tc>
        <w:tc>
          <w:tcPr>
            <w:tcW w:w="327" w:type="pct"/>
            <w:shd w:val="clear" w:color="auto" w:fill="E7E6E6"/>
            <w:vAlign w:val="center"/>
          </w:tcPr>
          <w:p w14:paraId="030ED7CB" w14:textId="109A845B" w:rsidR="0096775F" w:rsidRPr="00602A48" w:rsidRDefault="00907002" w:rsidP="004357E9">
            <w:pPr>
              <w:widowControl w:val="0"/>
              <w:autoSpaceDE w:val="0"/>
              <w:autoSpaceDN w:val="0"/>
              <w:adjustRightInd w:val="0"/>
              <w:spacing w:before="100" w:after="80" w:line="264" w:lineRule="auto"/>
              <w:jc w:val="center"/>
              <w:rPr>
                <w:b/>
                <w:color w:val="000000" w:themeColor="text1"/>
                <w:sz w:val="26"/>
                <w:szCs w:val="26"/>
              </w:rPr>
            </w:pPr>
            <w:r w:rsidRPr="00602A48">
              <w:rPr>
                <w:b/>
                <w:color w:val="000000" w:themeColor="text1"/>
                <w:position w:val="-4"/>
                <w:sz w:val="26"/>
                <w:szCs w:val="26"/>
              </w:rPr>
              <w:object w:dxaOrig="260" w:dyaOrig="320" w14:anchorId="77513257">
                <v:shape id="_x0000_i1075" type="#_x0000_t75" style="width:15.05pt;height:18.25pt" o:ole="">
                  <v:imagedata r:id="rId21" o:title=""/>
                </v:shape>
                <o:OLEObject Type="Embed" ProgID="Equation.KSEE3" ShapeID="_x0000_i1075" DrawAspect="Content" ObjectID="_1681560016" r:id="rId74"/>
              </w:object>
            </w:r>
          </w:p>
        </w:tc>
        <w:tc>
          <w:tcPr>
            <w:tcW w:w="328" w:type="pct"/>
            <w:shd w:val="clear" w:color="auto" w:fill="E7E6E6"/>
            <w:vAlign w:val="center"/>
          </w:tcPr>
          <w:p w14:paraId="6B7949BB" w14:textId="77777777" w:rsidR="0096775F" w:rsidRPr="00602A48" w:rsidRDefault="0096775F" w:rsidP="004357E9">
            <w:pPr>
              <w:widowControl w:val="0"/>
              <w:autoSpaceDE w:val="0"/>
              <w:autoSpaceDN w:val="0"/>
              <w:adjustRightInd w:val="0"/>
              <w:spacing w:before="100" w:after="80" w:line="264" w:lineRule="auto"/>
              <w:jc w:val="center"/>
              <w:rPr>
                <w:b/>
                <w:color w:val="000000" w:themeColor="text1"/>
                <w:sz w:val="26"/>
                <w:szCs w:val="26"/>
              </w:rPr>
            </w:pPr>
            <w:r w:rsidRPr="00602A48">
              <w:rPr>
                <w:b/>
                <w:color w:val="000000" w:themeColor="text1"/>
                <w:sz w:val="26"/>
                <w:szCs w:val="26"/>
              </w:rPr>
              <w:t>SD</w:t>
            </w:r>
          </w:p>
        </w:tc>
        <w:tc>
          <w:tcPr>
            <w:tcW w:w="346" w:type="pct"/>
            <w:tcBorders>
              <w:right w:val="single" w:sz="4" w:space="0" w:color="auto"/>
            </w:tcBorders>
            <w:shd w:val="clear" w:color="auto" w:fill="E7E6E6"/>
            <w:vAlign w:val="center"/>
          </w:tcPr>
          <w:p w14:paraId="270E739D" w14:textId="77777777" w:rsidR="0096775F" w:rsidRPr="00602A48" w:rsidRDefault="0096775F" w:rsidP="004357E9">
            <w:pPr>
              <w:widowControl w:val="0"/>
              <w:autoSpaceDE w:val="0"/>
              <w:autoSpaceDN w:val="0"/>
              <w:adjustRightInd w:val="0"/>
              <w:spacing w:before="100" w:after="80" w:line="264" w:lineRule="auto"/>
              <w:jc w:val="center"/>
              <w:rPr>
                <w:b/>
                <w:color w:val="000000" w:themeColor="text1"/>
                <w:sz w:val="26"/>
                <w:szCs w:val="26"/>
              </w:rPr>
            </w:pPr>
            <w:r w:rsidRPr="00602A48">
              <w:rPr>
                <w:b/>
                <w:color w:val="000000" w:themeColor="text1"/>
                <w:sz w:val="26"/>
                <w:szCs w:val="26"/>
              </w:rPr>
              <w:t>Sig.</w:t>
            </w:r>
          </w:p>
        </w:tc>
        <w:tc>
          <w:tcPr>
            <w:tcW w:w="267" w:type="pct"/>
            <w:tcBorders>
              <w:right w:val="single" w:sz="4" w:space="0" w:color="auto"/>
            </w:tcBorders>
            <w:shd w:val="clear" w:color="auto" w:fill="E7E6E6"/>
            <w:vAlign w:val="center"/>
          </w:tcPr>
          <w:p w14:paraId="70760EFF" w14:textId="77777777" w:rsidR="0096775F" w:rsidRPr="00602A48" w:rsidRDefault="0096775F" w:rsidP="004357E9">
            <w:pPr>
              <w:widowControl w:val="0"/>
              <w:autoSpaceDE w:val="0"/>
              <w:autoSpaceDN w:val="0"/>
              <w:adjustRightInd w:val="0"/>
              <w:spacing w:before="100" w:after="80" w:line="264" w:lineRule="auto"/>
              <w:jc w:val="center"/>
              <w:rPr>
                <w:b/>
                <w:color w:val="000000" w:themeColor="text1"/>
                <w:sz w:val="26"/>
                <w:szCs w:val="26"/>
              </w:rPr>
            </w:pPr>
            <w:r w:rsidRPr="00602A48">
              <w:rPr>
                <w:b/>
                <w:color w:val="000000" w:themeColor="text1"/>
                <w:sz w:val="26"/>
                <w:szCs w:val="26"/>
              </w:rPr>
              <w:t>TB</w:t>
            </w:r>
          </w:p>
        </w:tc>
        <w:tc>
          <w:tcPr>
            <w:tcW w:w="457" w:type="pct"/>
            <w:vMerge/>
            <w:tcBorders>
              <w:left w:val="single" w:sz="4" w:space="0" w:color="auto"/>
              <w:right w:val="single" w:sz="4" w:space="0" w:color="auto"/>
            </w:tcBorders>
            <w:shd w:val="clear" w:color="auto" w:fill="auto"/>
            <w:vAlign w:val="center"/>
          </w:tcPr>
          <w:p w14:paraId="7C2A38FB" w14:textId="77777777" w:rsidR="0096775F" w:rsidRPr="00602A48" w:rsidRDefault="0096775F" w:rsidP="004357E9">
            <w:pPr>
              <w:widowControl w:val="0"/>
              <w:autoSpaceDE w:val="0"/>
              <w:autoSpaceDN w:val="0"/>
              <w:adjustRightInd w:val="0"/>
              <w:spacing w:before="100" w:after="80" w:line="264" w:lineRule="auto"/>
              <w:jc w:val="center"/>
              <w:rPr>
                <w:b/>
                <w:color w:val="000000" w:themeColor="text1"/>
                <w:sz w:val="26"/>
                <w:szCs w:val="26"/>
              </w:rPr>
            </w:pPr>
          </w:p>
        </w:tc>
      </w:tr>
      <w:tr w:rsidR="001135E2" w:rsidRPr="00602A48" w14:paraId="1D8F59EB" w14:textId="77777777" w:rsidTr="00602A48">
        <w:trPr>
          <w:jc w:val="center"/>
        </w:trPr>
        <w:tc>
          <w:tcPr>
            <w:tcW w:w="206" w:type="pct"/>
            <w:vMerge w:val="restart"/>
            <w:shd w:val="clear" w:color="auto" w:fill="auto"/>
            <w:vAlign w:val="center"/>
          </w:tcPr>
          <w:p w14:paraId="6E50BF78"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1</w:t>
            </w:r>
          </w:p>
        </w:tc>
        <w:tc>
          <w:tcPr>
            <w:tcW w:w="1219" w:type="pct"/>
            <w:vMerge w:val="restart"/>
            <w:vAlign w:val="center"/>
          </w:tcPr>
          <w:p w14:paraId="2ACE61CB"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Tổ chức khả</w:t>
            </w:r>
            <w:r w:rsidR="008A07B2" w:rsidRPr="00602A48">
              <w:rPr>
                <w:color w:val="000000" w:themeColor="text1"/>
                <w:sz w:val="26"/>
                <w:szCs w:val="26"/>
              </w:rPr>
              <w:t xml:space="preserve">o sát, </w:t>
            </w:r>
            <w:r w:rsidRPr="00602A48">
              <w:rPr>
                <w:color w:val="000000" w:themeColor="text1"/>
                <w:sz w:val="26"/>
                <w:szCs w:val="26"/>
              </w:rPr>
              <w:t xml:space="preserve">đánh giá nhu cầu thị trường thương mại hoá </w:t>
            </w:r>
            <w:r w:rsidR="008A07B2" w:rsidRPr="00602A48">
              <w:rPr>
                <w:color w:val="000000" w:themeColor="text1"/>
                <w:sz w:val="26"/>
                <w:szCs w:val="26"/>
              </w:rPr>
              <w:t>TSTT</w:t>
            </w:r>
          </w:p>
        </w:tc>
        <w:tc>
          <w:tcPr>
            <w:tcW w:w="544" w:type="pct"/>
            <w:shd w:val="clear" w:color="auto" w:fill="auto"/>
            <w:vAlign w:val="center"/>
          </w:tcPr>
          <w:p w14:paraId="4A8A84AF"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CBQL</w:t>
            </w:r>
          </w:p>
        </w:tc>
        <w:tc>
          <w:tcPr>
            <w:tcW w:w="339" w:type="pct"/>
            <w:shd w:val="clear" w:color="auto" w:fill="auto"/>
            <w:vAlign w:val="center"/>
          </w:tcPr>
          <w:p w14:paraId="3F11028B"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2,01</w:t>
            </w:r>
          </w:p>
        </w:tc>
        <w:tc>
          <w:tcPr>
            <w:tcW w:w="331" w:type="pct"/>
            <w:shd w:val="clear" w:color="auto" w:fill="auto"/>
            <w:vAlign w:val="center"/>
          </w:tcPr>
          <w:p w14:paraId="0A9B6797"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0,75</w:t>
            </w:r>
          </w:p>
        </w:tc>
        <w:tc>
          <w:tcPr>
            <w:tcW w:w="347" w:type="pct"/>
            <w:vMerge w:val="restart"/>
            <w:vAlign w:val="center"/>
          </w:tcPr>
          <w:p w14:paraId="06E1BE36"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0,48</w:t>
            </w:r>
          </w:p>
        </w:tc>
        <w:tc>
          <w:tcPr>
            <w:tcW w:w="289" w:type="pct"/>
            <w:vMerge w:val="restart"/>
            <w:vAlign w:val="center"/>
          </w:tcPr>
          <w:p w14:paraId="1D4AD37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7</w:t>
            </w:r>
          </w:p>
        </w:tc>
        <w:tc>
          <w:tcPr>
            <w:tcW w:w="327" w:type="pct"/>
            <w:vAlign w:val="center"/>
          </w:tcPr>
          <w:p w14:paraId="5AA05340"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1,95</w:t>
            </w:r>
          </w:p>
        </w:tc>
        <w:tc>
          <w:tcPr>
            <w:tcW w:w="328" w:type="pct"/>
            <w:vAlign w:val="center"/>
          </w:tcPr>
          <w:p w14:paraId="53A6AD38"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0,75</w:t>
            </w:r>
          </w:p>
        </w:tc>
        <w:tc>
          <w:tcPr>
            <w:tcW w:w="346" w:type="pct"/>
            <w:vMerge w:val="restart"/>
            <w:vAlign w:val="center"/>
          </w:tcPr>
          <w:p w14:paraId="3C50178F"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0,54</w:t>
            </w:r>
          </w:p>
          <w:p w14:paraId="67A49719"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val="restart"/>
            <w:vAlign w:val="center"/>
          </w:tcPr>
          <w:p w14:paraId="3045853B"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8</w:t>
            </w:r>
          </w:p>
        </w:tc>
        <w:tc>
          <w:tcPr>
            <w:tcW w:w="457" w:type="pct"/>
            <w:shd w:val="clear" w:color="auto" w:fill="auto"/>
            <w:vAlign w:val="center"/>
          </w:tcPr>
          <w:p w14:paraId="7614F887"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0,83</w:t>
            </w:r>
            <w:r w:rsidRPr="00602A48">
              <w:rPr>
                <w:color w:val="000000" w:themeColor="text1"/>
                <w:sz w:val="26"/>
                <w:szCs w:val="26"/>
                <w:vertAlign w:val="superscript"/>
              </w:rPr>
              <w:t>**</w:t>
            </w:r>
          </w:p>
        </w:tc>
      </w:tr>
      <w:tr w:rsidR="001135E2" w:rsidRPr="00602A48" w14:paraId="44997068" w14:textId="77777777" w:rsidTr="00602A48">
        <w:trPr>
          <w:jc w:val="center"/>
        </w:trPr>
        <w:tc>
          <w:tcPr>
            <w:tcW w:w="206" w:type="pct"/>
            <w:vMerge/>
            <w:shd w:val="clear" w:color="auto" w:fill="auto"/>
            <w:vAlign w:val="center"/>
          </w:tcPr>
          <w:p w14:paraId="1F793E0D" w14:textId="77777777" w:rsidR="0096775F" w:rsidRPr="00602A48" w:rsidRDefault="0096775F" w:rsidP="004357E9">
            <w:pPr>
              <w:widowControl w:val="0"/>
              <w:spacing w:before="100" w:after="80" w:line="264" w:lineRule="auto"/>
              <w:jc w:val="both"/>
              <w:rPr>
                <w:color w:val="000000" w:themeColor="text1"/>
                <w:sz w:val="26"/>
                <w:szCs w:val="26"/>
              </w:rPr>
            </w:pPr>
          </w:p>
        </w:tc>
        <w:tc>
          <w:tcPr>
            <w:tcW w:w="1219" w:type="pct"/>
            <w:vMerge/>
            <w:vAlign w:val="center"/>
          </w:tcPr>
          <w:p w14:paraId="094E3C9D" w14:textId="77777777" w:rsidR="0096775F" w:rsidRPr="00602A48" w:rsidRDefault="0096775F" w:rsidP="004357E9">
            <w:pPr>
              <w:widowControl w:val="0"/>
              <w:spacing w:before="100" w:after="80" w:line="264" w:lineRule="auto"/>
              <w:jc w:val="both"/>
              <w:rPr>
                <w:color w:val="000000" w:themeColor="text1"/>
                <w:sz w:val="26"/>
                <w:szCs w:val="26"/>
              </w:rPr>
            </w:pPr>
          </w:p>
        </w:tc>
        <w:tc>
          <w:tcPr>
            <w:tcW w:w="544" w:type="pct"/>
            <w:shd w:val="clear" w:color="auto" w:fill="auto"/>
            <w:vAlign w:val="center"/>
          </w:tcPr>
          <w:p w14:paraId="1977F5E1"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GV,CV</w:t>
            </w:r>
          </w:p>
        </w:tc>
        <w:tc>
          <w:tcPr>
            <w:tcW w:w="339" w:type="pct"/>
            <w:shd w:val="clear" w:color="auto" w:fill="auto"/>
            <w:vAlign w:val="center"/>
          </w:tcPr>
          <w:p w14:paraId="2A207DF9"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2,06</w:t>
            </w:r>
          </w:p>
        </w:tc>
        <w:tc>
          <w:tcPr>
            <w:tcW w:w="331" w:type="pct"/>
            <w:shd w:val="clear" w:color="auto" w:fill="auto"/>
            <w:vAlign w:val="center"/>
          </w:tcPr>
          <w:p w14:paraId="3B8D8D01" w14:textId="77777777" w:rsidR="0096775F" w:rsidRPr="00602A48" w:rsidRDefault="0096775F" w:rsidP="004357E9">
            <w:pPr>
              <w:widowControl w:val="0"/>
              <w:autoSpaceDE w:val="0"/>
              <w:autoSpaceDN w:val="0"/>
              <w:adjustRightInd w:val="0"/>
              <w:spacing w:before="100" w:after="80" w:line="264" w:lineRule="auto"/>
              <w:rPr>
                <w:color w:val="000000" w:themeColor="text1"/>
                <w:sz w:val="26"/>
                <w:szCs w:val="26"/>
              </w:rPr>
            </w:pPr>
            <w:r w:rsidRPr="00602A48">
              <w:rPr>
                <w:color w:val="000000" w:themeColor="text1"/>
                <w:sz w:val="26"/>
                <w:szCs w:val="26"/>
              </w:rPr>
              <w:t>0,79</w:t>
            </w:r>
          </w:p>
        </w:tc>
        <w:tc>
          <w:tcPr>
            <w:tcW w:w="347" w:type="pct"/>
            <w:vMerge/>
            <w:vAlign w:val="center"/>
          </w:tcPr>
          <w:p w14:paraId="40672725"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89" w:type="pct"/>
            <w:vMerge/>
            <w:vAlign w:val="center"/>
          </w:tcPr>
          <w:p w14:paraId="505590BB"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327" w:type="pct"/>
            <w:vAlign w:val="center"/>
          </w:tcPr>
          <w:p w14:paraId="7D9E2B0C"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1,20</w:t>
            </w:r>
          </w:p>
        </w:tc>
        <w:tc>
          <w:tcPr>
            <w:tcW w:w="328" w:type="pct"/>
            <w:vAlign w:val="center"/>
          </w:tcPr>
          <w:p w14:paraId="37E678C0"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0,78</w:t>
            </w:r>
          </w:p>
        </w:tc>
        <w:tc>
          <w:tcPr>
            <w:tcW w:w="346" w:type="pct"/>
            <w:vMerge/>
            <w:vAlign w:val="center"/>
          </w:tcPr>
          <w:p w14:paraId="1FB32E4D"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vAlign w:val="center"/>
          </w:tcPr>
          <w:p w14:paraId="3803FD91"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457" w:type="pct"/>
            <w:shd w:val="clear" w:color="auto" w:fill="auto"/>
            <w:vAlign w:val="center"/>
          </w:tcPr>
          <w:p w14:paraId="0C2362F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0,89</w:t>
            </w:r>
            <w:r w:rsidRPr="00602A48">
              <w:rPr>
                <w:color w:val="000000" w:themeColor="text1"/>
                <w:sz w:val="26"/>
                <w:szCs w:val="26"/>
                <w:vertAlign w:val="superscript"/>
              </w:rPr>
              <w:t>**</w:t>
            </w:r>
          </w:p>
        </w:tc>
      </w:tr>
      <w:tr w:rsidR="001135E2" w:rsidRPr="00602A48" w14:paraId="79924F2A" w14:textId="77777777" w:rsidTr="00602A48">
        <w:trPr>
          <w:jc w:val="center"/>
        </w:trPr>
        <w:tc>
          <w:tcPr>
            <w:tcW w:w="206" w:type="pct"/>
            <w:vMerge/>
            <w:shd w:val="clear" w:color="auto" w:fill="auto"/>
            <w:vAlign w:val="center"/>
          </w:tcPr>
          <w:p w14:paraId="4D7A2038" w14:textId="77777777" w:rsidR="0096775F" w:rsidRPr="00602A48" w:rsidRDefault="0096775F" w:rsidP="004357E9">
            <w:pPr>
              <w:widowControl w:val="0"/>
              <w:spacing w:before="100" w:after="80" w:line="264" w:lineRule="auto"/>
              <w:jc w:val="both"/>
              <w:rPr>
                <w:color w:val="000000" w:themeColor="text1"/>
                <w:sz w:val="26"/>
                <w:szCs w:val="26"/>
              </w:rPr>
            </w:pPr>
          </w:p>
        </w:tc>
        <w:tc>
          <w:tcPr>
            <w:tcW w:w="1219" w:type="pct"/>
            <w:vMerge/>
            <w:vAlign w:val="center"/>
          </w:tcPr>
          <w:p w14:paraId="6132E766" w14:textId="77777777" w:rsidR="0096775F" w:rsidRPr="00602A48" w:rsidRDefault="0096775F" w:rsidP="004357E9">
            <w:pPr>
              <w:widowControl w:val="0"/>
              <w:spacing w:before="100" w:after="80" w:line="264" w:lineRule="auto"/>
              <w:jc w:val="both"/>
              <w:rPr>
                <w:color w:val="000000" w:themeColor="text1"/>
                <w:sz w:val="26"/>
                <w:szCs w:val="26"/>
              </w:rPr>
            </w:pPr>
          </w:p>
        </w:tc>
        <w:tc>
          <w:tcPr>
            <w:tcW w:w="544" w:type="pct"/>
            <w:shd w:val="clear" w:color="auto" w:fill="auto"/>
            <w:vAlign w:val="center"/>
          </w:tcPr>
          <w:p w14:paraId="78E412D6"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Chung</w:t>
            </w:r>
          </w:p>
        </w:tc>
        <w:tc>
          <w:tcPr>
            <w:tcW w:w="339" w:type="pct"/>
            <w:shd w:val="clear" w:color="auto" w:fill="auto"/>
            <w:vAlign w:val="center"/>
          </w:tcPr>
          <w:p w14:paraId="60B39353"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2,05</w:t>
            </w:r>
          </w:p>
        </w:tc>
        <w:tc>
          <w:tcPr>
            <w:tcW w:w="331" w:type="pct"/>
            <w:shd w:val="clear" w:color="auto" w:fill="auto"/>
            <w:vAlign w:val="center"/>
          </w:tcPr>
          <w:p w14:paraId="6427D375"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0,78</w:t>
            </w:r>
          </w:p>
        </w:tc>
        <w:tc>
          <w:tcPr>
            <w:tcW w:w="347" w:type="pct"/>
            <w:vMerge/>
            <w:vAlign w:val="center"/>
          </w:tcPr>
          <w:p w14:paraId="66E81674"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89" w:type="pct"/>
            <w:vMerge/>
            <w:vAlign w:val="center"/>
          </w:tcPr>
          <w:p w14:paraId="70B25002"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327" w:type="pct"/>
            <w:vAlign w:val="center"/>
          </w:tcPr>
          <w:p w14:paraId="03B43DD6"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1,99</w:t>
            </w:r>
          </w:p>
        </w:tc>
        <w:tc>
          <w:tcPr>
            <w:tcW w:w="328" w:type="pct"/>
            <w:vAlign w:val="center"/>
          </w:tcPr>
          <w:p w14:paraId="34B4FDC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0,77</w:t>
            </w:r>
          </w:p>
        </w:tc>
        <w:tc>
          <w:tcPr>
            <w:tcW w:w="346" w:type="pct"/>
            <w:vMerge/>
            <w:vAlign w:val="center"/>
          </w:tcPr>
          <w:p w14:paraId="1E79911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vAlign w:val="center"/>
          </w:tcPr>
          <w:p w14:paraId="38C0F81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457" w:type="pct"/>
            <w:shd w:val="clear" w:color="auto" w:fill="auto"/>
            <w:vAlign w:val="center"/>
          </w:tcPr>
          <w:p w14:paraId="5DFACCD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0,88</w:t>
            </w:r>
            <w:r w:rsidRPr="00602A48">
              <w:rPr>
                <w:color w:val="000000" w:themeColor="text1"/>
                <w:sz w:val="26"/>
                <w:szCs w:val="26"/>
                <w:vertAlign w:val="superscript"/>
              </w:rPr>
              <w:t>**</w:t>
            </w:r>
          </w:p>
        </w:tc>
      </w:tr>
      <w:tr w:rsidR="001135E2" w:rsidRPr="00602A48" w14:paraId="69763DFF" w14:textId="77777777" w:rsidTr="00602A48">
        <w:trPr>
          <w:jc w:val="center"/>
        </w:trPr>
        <w:tc>
          <w:tcPr>
            <w:tcW w:w="206" w:type="pct"/>
            <w:vMerge w:val="restart"/>
            <w:shd w:val="clear" w:color="auto" w:fill="auto"/>
            <w:vAlign w:val="center"/>
          </w:tcPr>
          <w:p w14:paraId="7CF3FB62"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2</w:t>
            </w:r>
          </w:p>
        </w:tc>
        <w:tc>
          <w:tcPr>
            <w:tcW w:w="1219" w:type="pct"/>
            <w:vMerge w:val="restart"/>
            <w:vAlign w:val="center"/>
          </w:tcPr>
          <w:p w14:paraId="36FFEBFE" w14:textId="4881831E"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Tổ chức xác định giá trị các yếu tố có khả năng khai thác thương mại TSTT</w:t>
            </w:r>
          </w:p>
        </w:tc>
        <w:tc>
          <w:tcPr>
            <w:tcW w:w="544" w:type="pct"/>
            <w:shd w:val="clear" w:color="auto" w:fill="auto"/>
            <w:vAlign w:val="center"/>
          </w:tcPr>
          <w:p w14:paraId="130D3FD3"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CBQL</w:t>
            </w:r>
          </w:p>
        </w:tc>
        <w:tc>
          <w:tcPr>
            <w:tcW w:w="339" w:type="pct"/>
            <w:shd w:val="clear" w:color="auto" w:fill="auto"/>
            <w:vAlign w:val="center"/>
          </w:tcPr>
          <w:p w14:paraId="7E563F3D"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2,04</w:t>
            </w:r>
          </w:p>
        </w:tc>
        <w:tc>
          <w:tcPr>
            <w:tcW w:w="331" w:type="pct"/>
            <w:shd w:val="clear" w:color="auto" w:fill="auto"/>
            <w:vAlign w:val="center"/>
          </w:tcPr>
          <w:p w14:paraId="4DC51333"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0,74</w:t>
            </w:r>
          </w:p>
        </w:tc>
        <w:tc>
          <w:tcPr>
            <w:tcW w:w="347" w:type="pct"/>
            <w:vMerge w:val="restart"/>
            <w:vAlign w:val="center"/>
          </w:tcPr>
          <w:p w14:paraId="1C7E781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0,75</w:t>
            </w:r>
          </w:p>
        </w:tc>
        <w:tc>
          <w:tcPr>
            <w:tcW w:w="289" w:type="pct"/>
            <w:vMerge w:val="restart"/>
            <w:vAlign w:val="center"/>
          </w:tcPr>
          <w:p w14:paraId="3AD2387D"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6</w:t>
            </w:r>
          </w:p>
        </w:tc>
        <w:tc>
          <w:tcPr>
            <w:tcW w:w="327" w:type="pct"/>
            <w:vAlign w:val="center"/>
          </w:tcPr>
          <w:p w14:paraId="2DCDF259"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1,97</w:t>
            </w:r>
          </w:p>
        </w:tc>
        <w:tc>
          <w:tcPr>
            <w:tcW w:w="328" w:type="pct"/>
            <w:vAlign w:val="center"/>
          </w:tcPr>
          <w:p w14:paraId="50D6F921"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0,73</w:t>
            </w:r>
          </w:p>
        </w:tc>
        <w:tc>
          <w:tcPr>
            <w:tcW w:w="346" w:type="pct"/>
            <w:vMerge w:val="restart"/>
            <w:vAlign w:val="center"/>
          </w:tcPr>
          <w:p w14:paraId="622034B0"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0,48</w:t>
            </w:r>
          </w:p>
          <w:p w14:paraId="08922BA4"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val="restart"/>
            <w:vAlign w:val="center"/>
          </w:tcPr>
          <w:p w14:paraId="6AA0F50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6</w:t>
            </w:r>
          </w:p>
        </w:tc>
        <w:tc>
          <w:tcPr>
            <w:tcW w:w="457" w:type="pct"/>
            <w:shd w:val="clear" w:color="auto" w:fill="auto"/>
            <w:vAlign w:val="center"/>
          </w:tcPr>
          <w:p w14:paraId="3BE55EE5"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0,82</w:t>
            </w:r>
            <w:r w:rsidRPr="00602A48">
              <w:rPr>
                <w:color w:val="000000" w:themeColor="text1"/>
                <w:sz w:val="26"/>
                <w:szCs w:val="26"/>
                <w:vertAlign w:val="superscript"/>
              </w:rPr>
              <w:t>**</w:t>
            </w:r>
          </w:p>
        </w:tc>
      </w:tr>
      <w:tr w:rsidR="001135E2" w:rsidRPr="00602A48" w14:paraId="485344DE" w14:textId="77777777" w:rsidTr="00602A48">
        <w:trPr>
          <w:jc w:val="center"/>
        </w:trPr>
        <w:tc>
          <w:tcPr>
            <w:tcW w:w="206" w:type="pct"/>
            <w:vMerge/>
            <w:shd w:val="clear" w:color="auto" w:fill="auto"/>
            <w:vAlign w:val="center"/>
          </w:tcPr>
          <w:p w14:paraId="7835526C" w14:textId="77777777" w:rsidR="0096775F" w:rsidRPr="00602A48" w:rsidRDefault="0096775F" w:rsidP="004357E9">
            <w:pPr>
              <w:widowControl w:val="0"/>
              <w:spacing w:before="100" w:after="80" w:line="264" w:lineRule="auto"/>
              <w:jc w:val="both"/>
              <w:rPr>
                <w:color w:val="000000" w:themeColor="text1"/>
                <w:sz w:val="26"/>
                <w:szCs w:val="26"/>
              </w:rPr>
            </w:pPr>
          </w:p>
        </w:tc>
        <w:tc>
          <w:tcPr>
            <w:tcW w:w="1219" w:type="pct"/>
            <w:vMerge/>
            <w:vAlign w:val="center"/>
          </w:tcPr>
          <w:p w14:paraId="30A803EE" w14:textId="77777777" w:rsidR="0096775F" w:rsidRPr="00602A48" w:rsidRDefault="0096775F" w:rsidP="004357E9">
            <w:pPr>
              <w:widowControl w:val="0"/>
              <w:spacing w:before="100" w:after="80" w:line="264" w:lineRule="auto"/>
              <w:jc w:val="both"/>
              <w:rPr>
                <w:color w:val="000000" w:themeColor="text1"/>
                <w:sz w:val="26"/>
                <w:szCs w:val="26"/>
              </w:rPr>
            </w:pPr>
          </w:p>
        </w:tc>
        <w:tc>
          <w:tcPr>
            <w:tcW w:w="544" w:type="pct"/>
            <w:tcBorders>
              <w:top w:val="single" w:sz="4" w:space="0" w:color="auto"/>
              <w:bottom w:val="single" w:sz="4" w:space="0" w:color="auto"/>
              <w:right w:val="single" w:sz="4" w:space="0" w:color="auto"/>
            </w:tcBorders>
            <w:shd w:val="clear" w:color="auto" w:fill="auto"/>
            <w:vAlign w:val="center"/>
          </w:tcPr>
          <w:p w14:paraId="38AB7D54"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GV,CV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25F3DE60"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2,07</w:t>
            </w:r>
          </w:p>
        </w:tc>
        <w:tc>
          <w:tcPr>
            <w:tcW w:w="331" w:type="pct"/>
            <w:tcBorders>
              <w:top w:val="single" w:sz="4" w:space="0" w:color="auto"/>
              <w:left w:val="single" w:sz="4" w:space="0" w:color="auto"/>
              <w:bottom w:val="single" w:sz="4" w:space="0" w:color="auto"/>
            </w:tcBorders>
            <w:shd w:val="clear" w:color="auto" w:fill="auto"/>
            <w:vAlign w:val="center"/>
          </w:tcPr>
          <w:p w14:paraId="17A6E112"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0,74</w:t>
            </w:r>
          </w:p>
        </w:tc>
        <w:tc>
          <w:tcPr>
            <w:tcW w:w="347" w:type="pct"/>
            <w:vMerge/>
            <w:vAlign w:val="center"/>
          </w:tcPr>
          <w:p w14:paraId="78151AFF"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89" w:type="pct"/>
            <w:vMerge/>
            <w:vAlign w:val="center"/>
          </w:tcPr>
          <w:p w14:paraId="5CB98FF6"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327" w:type="pct"/>
            <w:tcBorders>
              <w:top w:val="single" w:sz="4" w:space="0" w:color="auto"/>
              <w:bottom w:val="single" w:sz="4" w:space="0" w:color="auto"/>
              <w:right w:val="single" w:sz="4" w:space="0" w:color="auto"/>
            </w:tcBorders>
            <w:vAlign w:val="center"/>
          </w:tcPr>
          <w:p w14:paraId="55D4BCC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2,02</w:t>
            </w:r>
          </w:p>
        </w:tc>
        <w:tc>
          <w:tcPr>
            <w:tcW w:w="328" w:type="pct"/>
            <w:tcBorders>
              <w:top w:val="single" w:sz="4" w:space="0" w:color="auto"/>
              <w:left w:val="single" w:sz="4" w:space="0" w:color="auto"/>
              <w:bottom w:val="single" w:sz="4" w:space="0" w:color="auto"/>
            </w:tcBorders>
            <w:vAlign w:val="center"/>
          </w:tcPr>
          <w:p w14:paraId="5D5B64D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0,76</w:t>
            </w:r>
          </w:p>
        </w:tc>
        <w:tc>
          <w:tcPr>
            <w:tcW w:w="346" w:type="pct"/>
            <w:vMerge/>
            <w:vAlign w:val="center"/>
          </w:tcPr>
          <w:p w14:paraId="1638E660"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vAlign w:val="center"/>
          </w:tcPr>
          <w:p w14:paraId="1FEAA8EC"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457" w:type="pct"/>
            <w:tcBorders>
              <w:top w:val="single" w:sz="4" w:space="0" w:color="auto"/>
              <w:bottom w:val="single" w:sz="4" w:space="0" w:color="auto"/>
              <w:right w:val="single" w:sz="4" w:space="0" w:color="auto"/>
            </w:tcBorders>
            <w:shd w:val="clear" w:color="auto" w:fill="auto"/>
            <w:vAlign w:val="center"/>
          </w:tcPr>
          <w:p w14:paraId="085F3A7B"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0,86</w:t>
            </w:r>
            <w:r w:rsidRPr="00602A48">
              <w:rPr>
                <w:color w:val="000000" w:themeColor="text1"/>
                <w:sz w:val="26"/>
                <w:szCs w:val="26"/>
                <w:vertAlign w:val="superscript"/>
              </w:rPr>
              <w:t>**</w:t>
            </w:r>
          </w:p>
        </w:tc>
      </w:tr>
      <w:tr w:rsidR="001135E2" w:rsidRPr="00602A48" w14:paraId="1AC6CC9B" w14:textId="77777777" w:rsidTr="00602A48">
        <w:trPr>
          <w:jc w:val="center"/>
        </w:trPr>
        <w:tc>
          <w:tcPr>
            <w:tcW w:w="206" w:type="pct"/>
            <w:vMerge/>
            <w:tcBorders>
              <w:bottom w:val="single" w:sz="4" w:space="0" w:color="auto"/>
            </w:tcBorders>
            <w:shd w:val="clear" w:color="auto" w:fill="auto"/>
            <w:vAlign w:val="center"/>
          </w:tcPr>
          <w:p w14:paraId="3D85DDBA" w14:textId="77777777" w:rsidR="0096775F" w:rsidRPr="00602A48" w:rsidRDefault="0096775F" w:rsidP="004357E9">
            <w:pPr>
              <w:widowControl w:val="0"/>
              <w:spacing w:before="100" w:after="80" w:line="264" w:lineRule="auto"/>
              <w:jc w:val="both"/>
              <w:rPr>
                <w:color w:val="000000" w:themeColor="text1"/>
                <w:sz w:val="26"/>
                <w:szCs w:val="26"/>
              </w:rPr>
            </w:pPr>
          </w:p>
        </w:tc>
        <w:tc>
          <w:tcPr>
            <w:tcW w:w="1219" w:type="pct"/>
            <w:vMerge/>
            <w:tcBorders>
              <w:bottom w:val="single" w:sz="4" w:space="0" w:color="auto"/>
            </w:tcBorders>
            <w:vAlign w:val="center"/>
          </w:tcPr>
          <w:p w14:paraId="539803AF" w14:textId="77777777" w:rsidR="0096775F" w:rsidRPr="00602A48" w:rsidRDefault="0096775F" w:rsidP="004357E9">
            <w:pPr>
              <w:widowControl w:val="0"/>
              <w:spacing w:before="100" w:after="80" w:line="264" w:lineRule="auto"/>
              <w:jc w:val="both"/>
              <w:rPr>
                <w:color w:val="000000" w:themeColor="text1"/>
                <w:sz w:val="26"/>
                <w:szCs w:val="26"/>
              </w:rPr>
            </w:pPr>
          </w:p>
        </w:tc>
        <w:tc>
          <w:tcPr>
            <w:tcW w:w="544" w:type="pct"/>
            <w:tcBorders>
              <w:top w:val="single" w:sz="4" w:space="0" w:color="auto"/>
              <w:bottom w:val="single" w:sz="4" w:space="0" w:color="auto"/>
              <w:right w:val="single" w:sz="4" w:space="0" w:color="auto"/>
            </w:tcBorders>
            <w:shd w:val="clear" w:color="auto" w:fill="auto"/>
            <w:vAlign w:val="center"/>
          </w:tcPr>
          <w:p w14:paraId="09D2259F"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5DF9FE74"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2,06</w:t>
            </w:r>
          </w:p>
        </w:tc>
        <w:tc>
          <w:tcPr>
            <w:tcW w:w="331" w:type="pct"/>
            <w:tcBorders>
              <w:top w:val="single" w:sz="4" w:space="0" w:color="auto"/>
              <w:left w:val="single" w:sz="4" w:space="0" w:color="auto"/>
              <w:bottom w:val="single" w:sz="4" w:space="0" w:color="auto"/>
            </w:tcBorders>
            <w:shd w:val="clear" w:color="auto" w:fill="auto"/>
            <w:vAlign w:val="center"/>
          </w:tcPr>
          <w:p w14:paraId="5AA3A319"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0,74</w:t>
            </w:r>
          </w:p>
        </w:tc>
        <w:tc>
          <w:tcPr>
            <w:tcW w:w="347" w:type="pct"/>
            <w:vMerge/>
            <w:tcBorders>
              <w:bottom w:val="single" w:sz="4" w:space="0" w:color="auto"/>
            </w:tcBorders>
            <w:vAlign w:val="center"/>
          </w:tcPr>
          <w:p w14:paraId="52B4D2B1"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89" w:type="pct"/>
            <w:vMerge/>
            <w:tcBorders>
              <w:bottom w:val="single" w:sz="4" w:space="0" w:color="auto"/>
            </w:tcBorders>
            <w:vAlign w:val="center"/>
          </w:tcPr>
          <w:p w14:paraId="7E03BD9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327" w:type="pct"/>
            <w:tcBorders>
              <w:top w:val="single" w:sz="4" w:space="0" w:color="auto"/>
              <w:bottom w:val="single" w:sz="4" w:space="0" w:color="auto"/>
              <w:right w:val="single" w:sz="4" w:space="0" w:color="auto"/>
            </w:tcBorders>
            <w:vAlign w:val="center"/>
          </w:tcPr>
          <w:p w14:paraId="708E571F"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2,01</w:t>
            </w:r>
          </w:p>
        </w:tc>
        <w:tc>
          <w:tcPr>
            <w:tcW w:w="328" w:type="pct"/>
            <w:tcBorders>
              <w:top w:val="single" w:sz="4" w:space="0" w:color="auto"/>
              <w:left w:val="single" w:sz="4" w:space="0" w:color="auto"/>
              <w:bottom w:val="single" w:sz="4" w:space="0" w:color="auto"/>
            </w:tcBorders>
            <w:vAlign w:val="center"/>
          </w:tcPr>
          <w:p w14:paraId="1FB142DD"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0,76</w:t>
            </w:r>
          </w:p>
        </w:tc>
        <w:tc>
          <w:tcPr>
            <w:tcW w:w="346" w:type="pct"/>
            <w:vMerge/>
            <w:tcBorders>
              <w:bottom w:val="single" w:sz="4" w:space="0" w:color="auto"/>
            </w:tcBorders>
            <w:vAlign w:val="center"/>
          </w:tcPr>
          <w:p w14:paraId="6E5EE2D6"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tcBorders>
              <w:bottom w:val="single" w:sz="4" w:space="0" w:color="auto"/>
            </w:tcBorders>
            <w:vAlign w:val="center"/>
          </w:tcPr>
          <w:p w14:paraId="493121A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457" w:type="pct"/>
            <w:tcBorders>
              <w:top w:val="single" w:sz="4" w:space="0" w:color="auto"/>
              <w:bottom w:val="single" w:sz="4" w:space="0" w:color="auto"/>
              <w:right w:val="single" w:sz="4" w:space="0" w:color="auto"/>
            </w:tcBorders>
            <w:shd w:val="clear" w:color="auto" w:fill="auto"/>
            <w:vAlign w:val="center"/>
          </w:tcPr>
          <w:p w14:paraId="7CE5E673"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0,85</w:t>
            </w:r>
            <w:r w:rsidRPr="00602A48">
              <w:rPr>
                <w:color w:val="000000" w:themeColor="text1"/>
                <w:sz w:val="26"/>
                <w:szCs w:val="26"/>
                <w:vertAlign w:val="superscript"/>
              </w:rPr>
              <w:t>**</w:t>
            </w:r>
          </w:p>
        </w:tc>
      </w:tr>
      <w:tr w:rsidR="001135E2" w:rsidRPr="00602A48" w14:paraId="2497B031" w14:textId="77777777" w:rsidTr="00602A48">
        <w:trPr>
          <w:jc w:val="center"/>
        </w:trPr>
        <w:tc>
          <w:tcPr>
            <w:tcW w:w="206" w:type="pct"/>
            <w:vMerge w:val="restart"/>
            <w:tcBorders>
              <w:top w:val="single" w:sz="4" w:space="0" w:color="auto"/>
              <w:left w:val="single" w:sz="4" w:space="0" w:color="auto"/>
              <w:right w:val="single" w:sz="4" w:space="0" w:color="auto"/>
            </w:tcBorders>
            <w:shd w:val="clear" w:color="auto" w:fill="auto"/>
            <w:vAlign w:val="center"/>
          </w:tcPr>
          <w:p w14:paraId="57A40F7A"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3</w:t>
            </w:r>
          </w:p>
        </w:tc>
        <w:tc>
          <w:tcPr>
            <w:tcW w:w="1219" w:type="pct"/>
            <w:vMerge w:val="restart"/>
            <w:tcBorders>
              <w:top w:val="single" w:sz="4" w:space="0" w:color="auto"/>
              <w:left w:val="single" w:sz="4" w:space="0" w:color="auto"/>
              <w:right w:val="single" w:sz="4" w:space="0" w:color="auto"/>
            </w:tcBorders>
            <w:vAlign w:val="center"/>
          </w:tcPr>
          <w:p w14:paraId="4BF2ABDD" w14:textId="77777777" w:rsidR="0096775F" w:rsidRPr="00602A48" w:rsidRDefault="0096775F" w:rsidP="004357E9">
            <w:pPr>
              <w:widowControl w:val="0"/>
              <w:spacing w:before="100" w:after="80" w:line="264" w:lineRule="auto"/>
              <w:jc w:val="both"/>
              <w:rPr>
                <w:color w:val="000000" w:themeColor="text1"/>
                <w:sz w:val="26"/>
                <w:szCs w:val="26"/>
              </w:rPr>
            </w:pPr>
            <w:r w:rsidRPr="00602A48">
              <w:rPr>
                <w:iCs/>
                <w:color w:val="000000" w:themeColor="text1"/>
                <w:sz w:val="26"/>
                <w:szCs w:val="26"/>
              </w:rPr>
              <w:t>Xác lậ</w:t>
            </w:r>
            <w:r w:rsidR="0033149A" w:rsidRPr="00602A48">
              <w:rPr>
                <w:iCs/>
                <w:color w:val="000000" w:themeColor="text1"/>
                <w:sz w:val="26"/>
                <w:szCs w:val="26"/>
              </w:rPr>
              <w:t xml:space="preserve">p danh sách, phân tích, </w:t>
            </w:r>
            <w:r w:rsidRPr="00602A48">
              <w:rPr>
                <w:iCs/>
                <w:color w:val="000000" w:themeColor="text1"/>
                <w:sz w:val="26"/>
                <w:szCs w:val="26"/>
              </w:rPr>
              <w:t>đánh giá đối tác ứng dụng SHTT</w:t>
            </w:r>
            <w:r w:rsidR="0033149A" w:rsidRPr="00602A48">
              <w:rPr>
                <w:iCs/>
                <w:color w:val="000000" w:themeColor="text1"/>
                <w:sz w:val="26"/>
                <w:szCs w:val="26"/>
              </w:rPr>
              <w:t xml:space="preserve"> tiềm năng</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37B81062"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CBQL</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2B5943F0"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2,05</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901AD7"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0,71</w:t>
            </w:r>
          </w:p>
        </w:tc>
        <w:tc>
          <w:tcPr>
            <w:tcW w:w="347" w:type="pct"/>
            <w:vMerge w:val="restart"/>
            <w:tcBorders>
              <w:top w:val="single" w:sz="4" w:space="0" w:color="auto"/>
              <w:left w:val="single" w:sz="4" w:space="0" w:color="auto"/>
              <w:right w:val="single" w:sz="4" w:space="0" w:color="auto"/>
            </w:tcBorders>
            <w:vAlign w:val="center"/>
          </w:tcPr>
          <w:p w14:paraId="25627CF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0,60</w:t>
            </w:r>
          </w:p>
        </w:tc>
        <w:tc>
          <w:tcPr>
            <w:tcW w:w="289" w:type="pct"/>
            <w:vMerge w:val="restart"/>
            <w:tcBorders>
              <w:top w:val="single" w:sz="4" w:space="0" w:color="auto"/>
              <w:left w:val="single" w:sz="4" w:space="0" w:color="auto"/>
              <w:right w:val="single" w:sz="4" w:space="0" w:color="auto"/>
            </w:tcBorders>
            <w:vAlign w:val="center"/>
          </w:tcPr>
          <w:p w14:paraId="4E61589D"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5</w:t>
            </w:r>
          </w:p>
        </w:tc>
        <w:tc>
          <w:tcPr>
            <w:tcW w:w="327" w:type="pct"/>
            <w:tcBorders>
              <w:top w:val="single" w:sz="4" w:space="0" w:color="auto"/>
              <w:left w:val="single" w:sz="4" w:space="0" w:color="auto"/>
              <w:bottom w:val="single" w:sz="4" w:space="0" w:color="auto"/>
              <w:right w:val="single" w:sz="4" w:space="0" w:color="auto"/>
            </w:tcBorders>
            <w:vAlign w:val="center"/>
          </w:tcPr>
          <w:p w14:paraId="0791580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1,97</w:t>
            </w:r>
          </w:p>
        </w:tc>
        <w:tc>
          <w:tcPr>
            <w:tcW w:w="328" w:type="pct"/>
            <w:tcBorders>
              <w:top w:val="single" w:sz="4" w:space="0" w:color="auto"/>
              <w:left w:val="single" w:sz="4" w:space="0" w:color="auto"/>
              <w:bottom w:val="single" w:sz="4" w:space="0" w:color="auto"/>
              <w:right w:val="single" w:sz="4" w:space="0" w:color="auto"/>
            </w:tcBorders>
            <w:vAlign w:val="center"/>
          </w:tcPr>
          <w:p w14:paraId="6DEBBC78"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0,70</w:t>
            </w:r>
          </w:p>
        </w:tc>
        <w:tc>
          <w:tcPr>
            <w:tcW w:w="346" w:type="pct"/>
            <w:vMerge w:val="restart"/>
            <w:tcBorders>
              <w:top w:val="single" w:sz="4" w:space="0" w:color="auto"/>
              <w:left w:val="single" w:sz="4" w:space="0" w:color="auto"/>
              <w:right w:val="single" w:sz="4" w:space="0" w:color="auto"/>
            </w:tcBorders>
            <w:vAlign w:val="center"/>
          </w:tcPr>
          <w:p w14:paraId="07AA27F5"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0,56</w:t>
            </w:r>
          </w:p>
        </w:tc>
        <w:tc>
          <w:tcPr>
            <w:tcW w:w="267" w:type="pct"/>
            <w:vMerge w:val="restart"/>
            <w:tcBorders>
              <w:top w:val="single" w:sz="4" w:space="0" w:color="auto"/>
              <w:left w:val="single" w:sz="4" w:space="0" w:color="auto"/>
              <w:right w:val="single" w:sz="4" w:space="0" w:color="auto"/>
            </w:tcBorders>
            <w:vAlign w:val="center"/>
          </w:tcPr>
          <w:p w14:paraId="25CB85E6"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7</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0BDC7C42"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0,89</w:t>
            </w:r>
            <w:r w:rsidRPr="00602A48">
              <w:rPr>
                <w:color w:val="000000" w:themeColor="text1"/>
                <w:sz w:val="26"/>
                <w:szCs w:val="26"/>
                <w:vertAlign w:val="superscript"/>
              </w:rPr>
              <w:t>**</w:t>
            </w:r>
          </w:p>
        </w:tc>
      </w:tr>
      <w:tr w:rsidR="001135E2" w:rsidRPr="00602A48" w14:paraId="4B921246" w14:textId="77777777" w:rsidTr="00602A48">
        <w:trPr>
          <w:jc w:val="center"/>
        </w:trPr>
        <w:tc>
          <w:tcPr>
            <w:tcW w:w="206" w:type="pct"/>
            <w:vMerge/>
            <w:tcBorders>
              <w:left w:val="single" w:sz="4" w:space="0" w:color="auto"/>
              <w:right w:val="single" w:sz="4" w:space="0" w:color="auto"/>
            </w:tcBorders>
            <w:shd w:val="clear" w:color="auto" w:fill="auto"/>
            <w:vAlign w:val="center"/>
          </w:tcPr>
          <w:p w14:paraId="6A4F14D3" w14:textId="77777777" w:rsidR="0096775F" w:rsidRPr="00602A48" w:rsidRDefault="0096775F" w:rsidP="004357E9">
            <w:pPr>
              <w:widowControl w:val="0"/>
              <w:spacing w:before="100" w:after="80" w:line="264" w:lineRule="auto"/>
              <w:jc w:val="both"/>
              <w:rPr>
                <w:color w:val="000000" w:themeColor="text1"/>
                <w:sz w:val="26"/>
                <w:szCs w:val="26"/>
              </w:rPr>
            </w:pPr>
          </w:p>
        </w:tc>
        <w:tc>
          <w:tcPr>
            <w:tcW w:w="1219" w:type="pct"/>
            <w:vMerge/>
            <w:tcBorders>
              <w:left w:val="single" w:sz="4" w:space="0" w:color="auto"/>
              <w:right w:val="single" w:sz="4" w:space="0" w:color="auto"/>
            </w:tcBorders>
            <w:vAlign w:val="center"/>
          </w:tcPr>
          <w:p w14:paraId="76DED85D" w14:textId="77777777" w:rsidR="0096775F" w:rsidRPr="00602A48" w:rsidRDefault="0096775F" w:rsidP="004357E9">
            <w:pPr>
              <w:widowControl w:val="0"/>
              <w:spacing w:before="100" w:after="80" w:line="264" w:lineRule="auto"/>
              <w:jc w:val="both"/>
              <w:rPr>
                <w:color w:val="000000" w:themeColor="text1"/>
                <w:sz w:val="26"/>
                <w:szCs w:val="26"/>
              </w:rPr>
            </w:pP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5E1F4F56"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GV,CV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72337147"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2,09</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A8DA53B"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0,77</w:t>
            </w:r>
          </w:p>
        </w:tc>
        <w:tc>
          <w:tcPr>
            <w:tcW w:w="347" w:type="pct"/>
            <w:vMerge/>
            <w:tcBorders>
              <w:left w:val="single" w:sz="4" w:space="0" w:color="auto"/>
              <w:right w:val="single" w:sz="4" w:space="0" w:color="auto"/>
            </w:tcBorders>
            <w:vAlign w:val="center"/>
          </w:tcPr>
          <w:p w14:paraId="6708ACC3"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52D896FF"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327" w:type="pct"/>
            <w:tcBorders>
              <w:top w:val="single" w:sz="4" w:space="0" w:color="auto"/>
              <w:left w:val="single" w:sz="4" w:space="0" w:color="auto"/>
              <w:bottom w:val="single" w:sz="4" w:space="0" w:color="auto"/>
              <w:right w:val="single" w:sz="4" w:space="0" w:color="auto"/>
            </w:tcBorders>
            <w:vAlign w:val="center"/>
          </w:tcPr>
          <w:p w14:paraId="5A258C87"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2,01</w:t>
            </w:r>
          </w:p>
        </w:tc>
        <w:tc>
          <w:tcPr>
            <w:tcW w:w="328" w:type="pct"/>
            <w:tcBorders>
              <w:top w:val="single" w:sz="4" w:space="0" w:color="auto"/>
              <w:left w:val="single" w:sz="4" w:space="0" w:color="auto"/>
              <w:bottom w:val="single" w:sz="4" w:space="0" w:color="auto"/>
              <w:right w:val="single" w:sz="4" w:space="0" w:color="auto"/>
            </w:tcBorders>
            <w:vAlign w:val="center"/>
          </w:tcPr>
          <w:p w14:paraId="6D8CF35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0,76</w:t>
            </w:r>
          </w:p>
        </w:tc>
        <w:tc>
          <w:tcPr>
            <w:tcW w:w="346" w:type="pct"/>
            <w:vMerge/>
            <w:tcBorders>
              <w:left w:val="single" w:sz="4" w:space="0" w:color="auto"/>
              <w:right w:val="single" w:sz="4" w:space="0" w:color="auto"/>
            </w:tcBorders>
            <w:vAlign w:val="center"/>
          </w:tcPr>
          <w:p w14:paraId="5360BB81"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41062EC9"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253DB694"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0,86</w:t>
            </w:r>
            <w:r w:rsidRPr="00602A48">
              <w:rPr>
                <w:color w:val="000000" w:themeColor="text1"/>
                <w:sz w:val="26"/>
                <w:szCs w:val="26"/>
                <w:vertAlign w:val="superscript"/>
              </w:rPr>
              <w:t>**</w:t>
            </w:r>
          </w:p>
        </w:tc>
      </w:tr>
      <w:tr w:rsidR="001135E2" w:rsidRPr="00602A48" w14:paraId="77841475" w14:textId="77777777" w:rsidTr="00602A48">
        <w:trPr>
          <w:jc w:val="center"/>
        </w:trPr>
        <w:tc>
          <w:tcPr>
            <w:tcW w:w="206" w:type="pct"/>
            <w:vMerge/>
            <w:tcBorders>
              <w:left w:val="single" w:sz="4" w:space="0" w:color="auto"/>
              <w:bottom w:val="single" w:sz="4" w:space="0" w:color="auto"/>
              <w:right w:val="single" w:sz="4" w:space="0" w:color="auto"/>
            </w:tcBorders>
            <w:shd w:val="clear" w:color="auto" w:fill="auto"/>
            <w:vAlign w:val="center"/>
          </w:tcPr>
          <w:p w14:paraId="3DD3DE59" w14:textId="77777777" w:rsidR="0096775F" w:rsidRPr="00602A48" w:rsidRDefault="0096775F" w:rsidP="004357E9">
            <w:pPr>
              <w:widowControl w:val="0"/>
              <w:spacing w:before="100" w:after="80" w:line="264" w:lineRule="auto"/>
              <w:jc w:val="both"/>
              <w:rPr>
                <w:color w:val="000000" w:themeColor="text1"/>
                <w:sz w:val="26"/>
                <w:szCs w:val="26"/>
              </w:rPr>
            </w:pPr>
          </w:p>
        </w:tc>
        <w:tc>
          <w:tcPr>
            <w:tcW w:w="1219" w:type="pct"/>
            <w:vMerge/>
            <w:tcBorders>
              <w:left w:val="single" w:sz="4" w:space="0" w:color="auto"/>
              <w:bottom w:val="single" w:sz="4" w:space="0" w:color="auto"/>
              <w:right w:val="single" w:sz="4" w:space="0" w:color="auto"/>
            </w:tcBorders>
            <w:vAlign w:val="center"/>
          </w:tcPr>
          <w:p w14:paraId="0405CAC9" w14:textId="77777777" w:rsidR="0096775F" w:rsidRPr="00602A48" w:rsidRDefault="0096775F" w:rsidP="004357E9">
            <w:pPr>
              <w:widowControl w:val="0"/>
              <w:spacing w:before="100" w:after="80" w:line="264" w:lineRule="auto"/>
              <w:jc w:val="both"/>
              <w:rPr>
                <w:color w:val="000000" w:themeColor="text1"/>
                <w:sz w:val="26"/>
                <w:szCs w:val="26"/>
              </w:rPr>
            </w:pP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6D413B50"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7A8D5209"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2,08</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912BB7"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0,76</w:t>
            </w:r>
          </w:p>
        </w:tc>
        <w:tc>
          <w:tcPr>
            <w:tcW w:w="347" w:type="pct"/>
            <w:vMerge/>
            <w:tcBorders>
              <w:left w:val="single" w:sz="4" w:space="0" w:color="auto"/>
              <w:bottom w:val="single" w:sz="4" w:space="0" w:color="auto"/>
              <w:right w:val="single" w:sz="4" w:space="0" w:color="auto"/>
            </w:tcBorders>
            <w:vAlign w:val="center"/>
          </w:tcPr>
          <w:p w14:paraId="4E46DC7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0F851BB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327" w:type="pct"/>
            <w:tcBorders>
              <w:top w:val="single" w:sz="4" w:space="0" w:color="auto"/>
              <w:left w:val="single" w:sz="4" w:space="0" w:color="auto"/>
              <w:bottom w:val="single" w:sz="4" w:space="0" w:color="auto"/>
              <w:right w:val="single" w:sz="4" w:space="0" w:color="auto"/>
            </w:tcBorders>
            <w:vAlign w:val="center"/>
          </w:tcPr>
          <w:p w14:paraId="0085552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2,00</w:t>
            </w:r>
          </w:p>
        </w:tc>
        <w:tc>
          <w:tcPr>
            <w:tcW w:w="328" w:type="pct"/>
            <w:tcBorders>
              <w:top w:val="single" w:sz="4" w:space="0" w:color="auto"/>
              <w:left w:val="single" w:sz="4" w:space="0" w:color="auto"/>
              <w:bottom w:val="single" w:sz="4" w:space="0" w:color="auto"/>
              <w:right w:val="single" w:sz="4" w:space="0" w:color="auto"/>
            </w:tcBorders>
            <w:vAlign w:val="center"/>
          </w:tcPr>
          <w:p w14:paraId="1620CE47"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0,75</w:t>
            </w:r>
          </w:p>
        </w:tc>
        <w:tc>
          <w:tcPr>
            <w:tcW w:w="346" w:type="pct"/>
            <w:vMerge/>
            <w:tcBorders>
              <w:left w:val="single" w:sz="4" w:space="0" w:color="auto"/>
              <w:bottom w:val="single" w:sz="4" w:space="0" w:color="auto"/>
              <w:right w:val="single" w:sz="4" w:space="0" w:color="auto"/>
            </w:tcBorders>
            <w:vAlign w:val="center"/>
          </w:tcPr>
          <w:p w14:paraId="03963F1B"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35FFAE76"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2CD4B72D"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0,87</w:t>
            </w:r>
            <w:r w:rsidRPr="00602A48">
              <w:rPr>
                <w:color w:val="000000" w:themeColor="text1"/>
                <w:sz w:val="26"/>
                <w:szCs w:val="26"/>
                <w:vertAlign w:val="superscript"/>
              </w:rPr>
              <w:t>**</w:t>
            </w:r>
          </w:p>
        </w:tc>
      </w:tr>
      <w:tr w:rsidR="001135E2" w:rsidRPr="00602A48" w14:paraId="49030A4B" w14:textId="77777777" w:rsidTr="00602A48">
        <w:trPr>
          <w:jc w:val="center"/>
        </w:trPr>
        <w:tc>
          <w:tcPr>
            <w:tcW w:w="206" w:type="pct"/>
            <w:vMerge w:val="restart"/>
            <w:tcBorders>
              <w:top w:val="single" w:sz="4" w:space="0" w:color="auto"/>
              <w:left w:val="single" w:sz="4" w:space="0" w:color="auto"/>
              <w:right w:val="single" w:sz="4" w:space="0" w:color="auto"/>
            </w:tcBorders>
            <w:shd w:val="clear" w:color="auto" w:fill="auto"/>
            <w:vAlign w:val="center"/>
          </w:tcPr>
          <w:p w14:paraId="2111C7EA"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4</w:t>
            </w:r>
          </w:p>
        </w:tc>
        <w:tc>
          <w:tcPr>
            <w:tcW w:w="1219" w:type="pct"/>
            <w:vMerge w:val="restart"/>
            <w:tcBorders>
              <w:top w:val="single" w:sz="4" w:space="0" w:color="auto"/>
              <w:left w:val="single" w:sz="4" w:space="0" w:color="auto"/>
              <w:right w:val="single" w:sz="4" w:space="0" w:color="auto"/>
            </w:tcBorders>
            <w:vAlign w:val="center"/>
          </w:tcPr>
          <w:p w14:paraId="422F15C7"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Tổ chức đánh giá hình thức khai thác thương mại khả thi</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23634EDB"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CBQL</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33D5000D"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2,04</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D6FBA0F"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0,72</w:t>
            </w:r>
          </w:p>
        </w:tc>
        <w:tc>
          <w:tcPr>
            <w:tcW w:w="347" w:type="pct"/>
            <w:vMerge w:val="restart"/>
            <w:tcBorders>
              <w:top w:val="single" w:sz="4" w:space="0" w:color="auto"/>
              <w:left w:val="single" w:sz="4" w:space="0" w:color="auto"/>
              <w:right w:val="single" w:sz="4" w:space="0" w:color="auto"/>
            </w:tcBorders>
            <w:vAlign w:val="center"/>
          </w:tcPr>
          <w:p w14:paraId="124181E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0,72</w:t>
            </w:r>
          </w:p>
        </w:tc>
        <w:tc>
          <w:tcPr>
            <w:tcW w:w="289" w:type="pct"/>
            <w:vMerge w:val="restart"/>
            <w:tcBorders>
              <w:top w:val="single" w:sz="4" w:space="0" w:color="auto"/>
              <w:left w:val="single" w:sz="4" w:space="0" w:color="auto"/>
              <w:right w:val="single" w:sz="4" w:space="0" w:color="auto"/>
            </w:tcBorders>
            <w:vAlign w:val="center"/>
          </w:tcPr>
          <w:p w14:paraId="76224EF1"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6</w:t>
            </w:r>
          </w:p>
        </w:tc>
        <w:tc>
          <w:tcPr>
            <w:tcW w:w="327" w:type="pct"/>
            <w:tcBorders>
              <w:top w:val="single" w:sz="4" w:space="0" w:color="auto"/>
              <w:left w:val="single" w:sz="4" w:space="0" w:color="auto"/>
              <w:bottom w:val="single" w:sz="4" w:space="0" w:color="auto"/>
              <w:right w:val="single" w:sz="4" w:space="0" w:color="auto"/>
            </w:tcBorders>
            <w:vAlign w:val="center"/>
          </w:tcPr>
          <w:p w14:paraId="1D3B5855"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2,02</w:t>
            </w:r>
          </w:p>
        </w:tc>
        <w:tc>
          <w:tcPr>
            <w:tcW w:w="328" w:type="pct"/>
            <w:tcBorders>
              <w:top w:val="single" w:sz="4" w:space="0" w:color="auto"/>
              <w:left w:val="single" w:sz="4" w:space="0" w:color="auto"/>
              <w:bottom w:val="single" w:sz="4" w:space="0" w:color="auto"/>
              <w:right w:val="single" w:sz="4" w:space="0" w:color="auto"/>
            </w:tcBorders>
            <w:vAlign w:val="center"/>
          </w:tcPr>
          <w:p w14:paraId="08B87432"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0,75</w:t>
            </w:r>
          </w:p>
        </w:tc>
        <w:tc>
          <w:tcPr>
            <w:tcW w:w="346" w:type="pct"/>
            <w:vMerge w:val="restart"/>
            <w:tcBorders>
              <w:top w:val="single" w:sz="4" w:space="0" w:color="auto"/>
              <w:left w:val="single" w:sz="4" w:space="0" w:color="auto"/>
              <w:right w:val="single" w:sz="4" w:space="0" w:color="auto"/>
            </w:tcBorders>
            <w:vAlign w:val="center"/>
          </w:tcPr>
          <w:p w14:paraId="274E684C"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0,97</w:t>
            </w:r>
          </w:p>
        </w:tc>
        <w:tc>
          <w:tcPr>
            <w:tcW w:w="267" w:type="pct"/>
            <w:vMerge w:val="restart"/>
            <w:tcBorders>
              <w:top w:val="single" w:sz="4" w:space="0" w:color="auto"/>
              <w:left w:val="single" w:sz="4" w:space="0" w:color="auto"/>
              <w:right w:val="single" w:sz="4" w:space="0" w:color="auto"/>
            </w:tcBorders>
            <w:vAlign w:val="center"/>
          </w:tcPr>
          <w:p w14:paraId="0604060D"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5</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6368DD6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0,85</w:t>
            </w:r>
            <w:r w:rsidRPr="00602A48">
              <w:rPr>
                <w:color w:val="000000" w:themeColor="text1"/>
                <w:sz w:val="26"/>
                <w:szCs w:val="26"/>
                <w:vertAlign w:val="superscript"/>
              </w:rPr>
              <w:t>**</w:t>
            </w:r>
          </w:p>
        </w:tc>
      </w:tr>
      <w:tr w:rsidR="001135E2" w:rsidRPr="00602A48" w14:paraId="065E8ECA" w14:textId="77777777" w:rsidTr="00602A48">
        <w:trPr>
          <w:jc w:val="center"/>
        </w:trPr>
        <w:tc>
          <w:tcPr>
            <w:tcW w:w="206" w:type="pct"/>
            <w:vMerge/>
            <w:tcBorders>
              <w:left w:val="single" w:sz="4" w:space="0" w:color="auto"/>
              <w:right w:val="single" w:sz="4" w:space="0" w:color="auto"/>
            </w:tcBorders>
            <w:shd w:val="clear" w:color="auto" w:fill="auto"/>
            <w:vAlign w:val="center"/>
          </w:tcPr>
          <w:p w14:paraId="14AEB079" w14:textId="77777777" w:rsidR="0096775F" w:rsidRPr="00602A48" w:rsidRDefault="0096775F" w:rsidP="004357E9">
            <w:pPr>
              <w:widowControl w:val="0"/>
              <w:spacing w:before="100" w:after="80" w:line="264" w:lineRule="auto"/>
              <w:jc w:val="center"/>
              <w:rPr>
                <w:color w:val="000000" w:themeColor="text1"/>
                <w:sz w:val="26"/>
                <w:szCs w:val="26"/>
              </w:rPr>
            </w:pPr>
          </w:p>
        </w:tc>
        <w:tc>
          <w:tcPr>
            <w:tcW w:w="1219" w:type="pct"/>
            <w:vMerge/>
            <w:tcBorders>
              <w:left w:val="single" w:sz="4" w:space="0" w:color="auto"/>
              <w:right w:val="single" w:sz="4" w:space="0" w:color="auto"/>
            </w:tcBorders>
            <w:vAlign w:val="center"/>
          </w:tcPr>
          <w:p w14:paraId="0CB4C18A" w14:textId="77777777" w:rsidR="0096775F" w:rsidRPr="00602A48" w:rsidRDefault="0096775F" w:rsidP="004357E9">
            <w:pPr>
              <w:widowControl w:val="0"/>
              <w:spacing w:before="100" w:after="80" w:line="264" w:lineRule="auto"/>
              <w:jc w:val="both"/>
              <w:rPr>
                <w:color w:val="000000" w:themeColor="text1"/>
                <w:sz w:val="26"/>
                <w:szCs w:val="26"/>
              </w:rPr>
            </w:pP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0D718BB9" w14:textId="77777777" w:rsidR="0096775F" w:rsidRPr="00602A48" w:rsidRDefault="0096775F" w:rsidP="004357E9">
            <w:pPr>
              <w:widowControl w:val="0"/>
              <w:spacing w:before="100" w:after="80" w:line="264" w:lineRule="auto"/>
              <w:jc w:val="both"/>
              <w:rPr>
                <w:color w:val="000000" w:themeColor="text1"/>
                <w:sz w:val="26"/>
                <w:szCs w:val="26"/>
              </w:rPr>
            </w:pPr>
            <w:r w:rsidRPr="00602A48">
              <w:rPr>
                <w:color w:val="000000" w:themeColor="text1"/>
                <w:sz w:val="26"/>
                <w:szCs w:val="26"/>
              </w:rPr>
              <w:t>GV,CV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580A01B6"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2,07</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2F0843A"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0,74</w:t>
            </w:r>
          </w:p>
        </w:tc>
        <w:tc>
          <w:tcPr>
            <w:tcW w:w="347" w:type="pct"/>
            <w:vMerge/>
            <w:tcBorders>
              <w:left w:val="single" w:sz="4" w:space="0" w:color="auto"/>
              <w:right w:val="single" w:sz="4" w:space="0" w:color="auto"/>
            </w:tcBorders>
            <w:vAlign w:val="center"/>
          </w:tcPr>
          <w:p w14:paraId="300D6822"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0D60A9A3"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327" w:type="pct"/>
            <w:tcBorders>
              <w:top w:val="single" w:sz="4" w:space="0" w:color="auto"/>
              <w:left w:val="single" w:sz="4" w:space="0" w:color="auto"/>
              <w:bottom w:val="single" w:sz="4" w:space="0" w:color="auto"/>
              <w:right w:val="single" w:sz="4" w:space="0" w:color="auto"/>
            </w:tcBorders>
            <w:vAlign w:val="center"/>
          </w:tcPr>
          <w:p w14:paraId="5058780E"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2,02</w:t>
            </w:r>
          </w:p>
        </w:tc>
        <w:tc>
          <w:tcPr>
            <w:tcW w:w="328" w:type="pct"/>
            <w:tcBorders>
              <w:top w:val="single" w:sz="4" w:space="0" w:color="auto"/>
              <w:left w:val="single" w:sz="4" w:space="0" w:color="auto"/>
              <w:bottom w:val="single" w:sz="4" w:space="0" w:color="auto"/>
              <w:right w:val="single" w:sz="4" w:space="0" w:color="auto"/>
            </w:tcBorders>
            <w:vAlign w:val="center"/>
          </w:tcPr>
          <w:p w14:paraId="6D028082"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0,74</w:t>
            </w:r>
          </w:p>
        </w:tc>
        <w:tc>
          <w:tcPr>
            <w:tcW w:w="346" w:type="pct"/>
            <w:vMerge/>
            <w:tcBorders>
              <w:left w:val="single" w:sz="4" w:space="0" w:color="auto"/>
              <w:right w:val="single" w:sz="4" w:space="0" w:color="auto"/>
            </w:tcBorders>
            <w:vAlign w:val="center"/>
          </w:tcPr>
          <w:p w14:paraId="1408E9C0"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34FC1B3B"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46AD6DE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0,86</w:t>
            </w:r>
            <w:r w:rsidRPr="00602A48">
              <w:rPr>
                <w:color w:val="000000" w:themeColor="text1"/>
                <w:sz w:val="26"/>
                <w:szCs w:val="26"/>
                <w:vertAlign w:val="superscript"/>
              </w:rPr>
              <w:t>**</w:t>
            </w:r>
          </w:p>
        </w:tc>
      </w:tr>
      <w:tr w:rsidR="001135E2" w:rsidRPr="00602A48" w14:paraId="2938E950" w14:textId="77777777" w:rsidTr="00602A48">
        <w:trPr>
          <w:jc w:val="center"/>
        </w:trPr>
        <w:tc>
          <w:tcPr>
            <w:tcW w:w="206" w:type="pct"/>
            <w:vMerge/>
            <w:tcBorders>
              <w:left w:val="single" w:sz="4" w:space="0" w:color="auto"/>
              <w:bottom w:val="single" w:sz="4" w:space="0" w:color="auto"/>
              <w:right w:val="single" w:sz="4" w:space="0" w:color="auto"/>
            </w:tcBorders>
            <w:shd w:val="clear" w:color="auto" w:fill="auto"/>
            <w:vAlign w:val="center"/>
          </w:tcPr>
          <w:p w14:paraId="74989A9F" w14:textId="77777777" w:rsidR="0096775F" w:rsidRPr="00602A48" w:rsidRDefault="0096775F" w:rsidP="004357E9">
            <w:pPr>
              <w:widowControl w:val="0"/>
              <w:spacing w:before="100" w:after="80" w:line="264" w:lineRule="auto"/>
              <w:jc w:val="center"/>
              <w:rPr>
                <w:color w:val="000000" w:themeColor="text1"/>
                <w:sz w:val="26"/>
                <w:szCs w:val="26"/>
              </w:rPr>
            </w:pPr>
          </w:p>
        </w:tc>
        <w:tc>
          <w:tcPr>
            <w:tcW w:w="1219" w:type="pct"/>
            <w:vMerge/>
            <w:tcBorders>
              <w:left w:val="single" w:sz="4" w:space="0" w:color="auto"/>
              <w:bottom w:val="single" w:sz="4" w:space="0" w:color="auto"/>
              <w:right w:val="single" w:sz="4" w:space="0" w:color="auto"/>
            </w:tcBorders>
            <w:vAlign w:val="center"/>
          </w:tcPr>
          <w:p w14:paraId="1D70AB4B" w14:textId="77777777" w:rsidR="0096775F" w:rsidRPr="00602A48" w:rsidRDefault="0096775F" w:rsidP="004357E9">
            <w:pPr>
              <w:widowControl w:val="0"/>
              <w:spacing w:before="100" w:after="80" w:line="264" w:lineRule="auto"/>
              <w:rPr>
                <w:color w:val="000000" w:themeColor="text1"/>
                <w:sz w:val="26"/>
                <w:szCs w:val="26"/>
              </w:rPr>
            </w:pP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06681485" w14:textId="77777777" w:rsidR="0096775F" w:rsidRPr="00602A48" w:rsidRDefault="0096775F" w:rsidP="004357E9">
            <w:pPr>
              <w:widowControl w:val="0"/>
              <w:spacing w:before="100" w:after="80" w:line="264" w:lineRule="auto"/>
              <w:rPr>
                <w:color w:val="000000" w:themeColor="text1"/>
                <w:sz w:val="26"/>
                <w:szCs w:val="26"/>
              </w:rPr>
            </w:pPr>
            <w:r w:rsidRPr="00602A48">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61E7F59A"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2,06</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C5F322" w14:textId="77777777" w:rsidR="0096775F" w:rsidRPr="00602A48" w:rsidRDefault="0096775F" w:rsidP="004357E9">
            <w:pPr>
              <w:widowControl w:val="0"/>
              <w:autoSpaceDE w:val="0"/>
              <w:autoSpaceDN w:val="0"/>
              <w:adjustRightInd w:val="0"/>
              <w:spacing w:before="100" w:after="80" w:line="264" w:lineRule="auto"/>
              <w:jc w:val="right"/>
              <w:rPr>
                <w:color w:val="000000" w:themeColor="text1"/>
                <w:sz w:val="26"/>
                <w:szCs w:val="26"/>
              </w:rPr>
            </w:pPr>
            <w:r w:rsidRPr="00602A48">
              <w:rPr>
                <w:color w:val="000000" w:themeColor="text1"/>
                <w:sz w:val="26"/>
                <w:szCs w:val="26"/>
              </w:rPr>
              <w:t>0,74</w:t>
            </w:r>
          </w:p>
        </w:tc>
        <w:tc>
          <w:tcPr>
            <w:tcW w:w="347" w:type="pct"/>
            <w:vMerge/>
            <w:tcBorders>
              <w:left w:val="single" w:sz="4" w:space="0" w:color="auto"/>
              <w:bottom w:val="single" w:sz="4" w:space="0" w:color="auto"/>
              <w:right w:val="single" w:sz="4" w:space="0" w:color="auto"/>
            </w:tcBorders>
            <w:vAlign w:val="center"/>
          </w:tcPr>
          <w:p w14:paraId="370D1F31"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0D726B5A"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327" w:type="pct"/>
            <w:tcBorders>
              <w:top w:val="single" w:sz="4" w:space="0" w:color="auto"/>
              <w:left w:val="single" w:sz="4" w:space="0" w:color="auto"/>
              <w:bottom w:val="single" w:sz="4" w:space="0" w:color="auto"/>
              <w:right w:val="single" w:sz="4" w:space="0" w:color="auto"/>
            </w:tcBorders>
            <w:vAlign w:val="center"/>
          </w:tcPr>
          <w:p w14:paraId="798D1948"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2,02</w:t>
            </w:r>
          </w:p>
        </w:tc>
        <w:tc>
          <w:tcPr>
            <w:tcW w:w="328" w:type="pct"/>
            <w:tcBorders>
              <w:top w:val="single" w:sz="4" w:space="0" w:color="auto"/>
              <w:left w:val="single" w:sz="4" w:space="0" w:color="auto"/>
              <w:bottom w:val="single" w:sz="4" w:space="0" w:color="auto"/>
              <w:right w:val="single" w:sz="4" w:space="0" w:color="auto"/>
            </w:tcBorders>
            <w:vAlign w:val="center"/>
          </w:tcPr>
          <w:p w14:paraId="350FEB33"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0,74</w:t>
            </w:r>
          </w:p>
        </w:tc>
        <w:tc>
          <w:tcPr>
            <w:tcW w:w="346" w:type="pct"/>
            <w:vMerge/>
            <w:tcBorders>
              <w:left w:val="single" w:sz="4" w:space="0" w:color="auto"/>
              <w:bottom w:val="single" w:sz="4" w:space="0" w:color="auto"/>
              <w:right w:val="single" w:sz="4" w:space="0" w:color="auto"/>
            </w:tcBorders>
            <w:vAlign w:val="center"/>
          </w:tcPr>
          <w:p w14:paraId="3EBEC9BC"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384E12B4"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26306254" w14:textId="77777777" w:rsidR="0096775F" w:rsidRPr="00602A48" w:rsidRDefault="0096775F" w:rsidP="004357E9">
            <w:pPr>
              <w:widowControl w:val="0"/>
              <w:autoSpaceDE w:val="0"/>
              <w:autoSpaceDN w:val="0"/>
              <w:adjustRightInd w:val="0"/>
              <w:spacing w:before="100" w:after="80" w:line="264" w:lineRule="auto"/>
              <w:jc w:val="center"/>
              <w:rPr>
                <w:color w:val="000000" w:themeColor="text1"/>
                <w:sz w:val="26"/>
                <w:szCs w:val="26"/>
              </w:rPr>
            </w:pPr>
            <w:r w:rsidRPr="00602A48">
              <w:rPr>
                <w:color w:val="000000" w:themeColor="text1"/>
                <w:sz w:val="26"/>
                <w:szCs w:val="26"/>
              </w:rPr>
              <w:t>0,86</w:t>
            </w:r>
            <w:r w:rsidRPr="00602A48">
              <w:rPr>
                <w:color w:val="000000" w:themeColor="text1"/>
                <w:sz w:val="26"/>
                <w:szCs w:val="26"/>
                <w:vertAlign w:val="superscript"/>
              </w:rPr>
              <w:t>**</w:t>
            </w:r>
          </w:p>
        </w:tc>
      </w:tr>
      <w:tr w:rsidR="001135E2" w:rsidRPr="00602A48" w14:paraId="6CCAAFCA" w14:textId="77777777" w:rsidTr="00602A48">
        <w:trPr>
          <w:jc w:val="center"/>
        </w:trPr>
        <w:tc>
          <w:tcPr>
            <w:tcW w:w="206" w:type="pct"/>
            <w:vMerge w:val="restart"/>
            <w:tcBorders>
              <w:top w:val="single" w:sz="4" w:space="0" w:color="auto"/>
              <w:left w:val="single" w:sz="4" w:space="0" w:color="auto"/>
              <w:right w:val="single" w:sz="4" w:space="0" w:color="auto"/>
            </w:tcBorders>
            <w:shd w:val="clear" w:color="auto" w:fill="auto"/>
            <w:vAlign w:val="center"/>
          </w:tcPr>
          <w:p w14:paraId="075B6FC4" w14:textId="77777777" w:rsidR="0096775F" w:rsidRPr="00602A48" w:rsidRDefault="0096775F" w:rsidP="004E0348">
            <w:pPr>
              <w:widowControl w:val="0"/>
              <w:spacing w:before="80" w:after="80" w:line="264" w:lineRule="auto"/>
              <w:jc w:val="both"/>
              <w:rPr>
                <w:color w:val="000000" w:themeColor="text1"/>
                <w:sz w:val="26"/>
                <w:szCs w:val="26"/>
              </w:rPr>
            </w:pPr>
            <w:r w:rsidRPr="00602A48">
              <w:rPr>
                <w:color w:val="000000" w:themeColor="text1"/>
                <w:sz w:val="26"/>
                <w:szCs w:val="26"/>
              </w:rPr>
              <w:t>5</w:t>
            </w:r>
          </w:p>
        </w:tc>
        <w:tc>
          <w:tcPr>
            <w:tcW w:w="1219" w:type="pct"/>
            <w:vMerge w:val="restart"/>
            <w:tcBorders>
              <w:top w:val="single" w:sz="4" w:space="0" w:color="auto"/>
              <w:left w:val="single" w:sz="4" w:space="0" w:color="auto"/>
              <w:right w:val="single" w:sz="4" w:space="0" w:color="auto"/>
            </w:tcBorders>
            <w:vAlign w:val="center"/>
          </w:tcPr>
          <w:p w14:paraId="59DB738A" w14:textId="25E23EAF" w:rsidR="0096775F" w:rsidRPr="00602A48" w:rsidRDefault="0096775F" w:rsidP="004E0348">
            <w:pPr>
              <w:widowControl w:val="0"/>
              <w:spacing w:before="80" w:after="80" w:line="264" w:lineRule="auto"/>
              <w:jc w:val="both"/>
              <w:rPr>
                <w:color w:val="000000" w:themeColor="text1"/>
                <w:sz w:val="26"/>
                <w:szCs w:val="26"/>
              </w:rPr>
            </w:pPr>
            <w:r w:rsidRPr="00602A48">
              <w:rPr>
                <w:iCs/>
                <w:color w:val="000000" w:themeColor="text1"/>
                <w:sz w:val="26"/>
                <w:szCs w:val="26"/>
              </w:rPr>
              <w:t xml:space="preserve">Tổ chức </w:t>
            </w:r>
            <w:r w:rsidRPr="00602A48">
              <w:rPr>
                <w:color w:val="000000" w:themeColor="text1"/>
                <w:sz w:val="26"/>
                <w:szCs w:val="26"/>
              </w:rPr>
              <w:t xml:space="preserve">hợp tác nghiên cứu và mô </w:t>
            </w:r>
            <w:r w:rsidRPr="00602A48">
              <w:rPr>
                <w:color w:val="000000" w:themeColor="text1"/>
                <w:sz w:val="26"/>
                <w:szCs w:val="26"/>
              </w:rPr>
              <w:lastRenderedPageBreak/>
              <w:t>hình khởi tạo doanh nghiệp</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52EC5DF5" w14:textId="77777777" w:rsidR="0096775F" w:rsidRPr="00602A48" w:rsidRDefault="0096775F" w:rsidP="004E0348">
            <w:pPr>
              <w:widowControl w:val="0"/>
              <w:spacing w:before="80" w:after="80" w:line="264" w:lineRule="auto"/>
              <w:jc w:val="both"/>
              <w:rPr>
                <w:color w:val="000000" w:themeColor="text1"/>
                <w:sz w:val="26"/>
                <w:szCs w:val="26"/>
              </w:rPr>
            </w:pPr>
            <w:r w:rsidRPr="00602A48">
              <w:rPr>
                <w:color w:val="000000" w:themeColor="text1"/>
                <w:sz w:val="26"/>
                <w:szCs w:val="26"/>
              </w:rPr>
              <w:lastRenderedPageBreak/>
              <w:t>CBQL</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50DD5E43" w14:textId="77777777" w:rsidR="0096775F" w:rsidRPr="00602A48" w:rsidRDefault="0096775F" w:rsidP="004E0348">
            <w:pPr>
              <w:widowControl w:val="0"/>
              <w:autoSpaceDE w:val="0"/>
              <w:autoSpaceDN w:val="0"/>
              <w:adjustRightInd w:val="0"/>
              <w:spacing w:before="80" w:after="80" w:line="264" w:lineRule="auto"/>
              <w:jc w:val="right"/>
              <w:rPr>
                <w:color w:val="000000" w:themeColor="text1"/>
                <w:sz w:val="26"/>
                <w:szCs w:val="26"/>
              </w:rPr>
            </w:pPr>
            <w:r w:rsidRPr="00602A48">
              <w:rPr>
                <w:color w:val="000000" w:themeColor="text1"/>
                <w:sz w:val="26"/>
                <w:szCs w:val="26"/>
              </w:rPr>
              <w:t>2,09</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57761D82" w14:textId="77777777" w:rsidR="0096775F" w:rsidRPr="00602A48" w:rsidRDefault="0096775F" w:rsidP="004E0348">
            <w:pPr>
              <w:widowControl w:val="0"/>
              <w:autoSpaceDE w:val="0"/>
              <w:autoSpaceDN w:val="0"/>
              <w:adjustRightInd w:val="0"/>
              <w:spacing w:before="80" w:after="80" w:line="264" w:lineRule="auto"/>
              <w:jc w:val="right"/>
              <w:rPr>
                <w:color w:val="000000" w:themeColor="text1"/>
                <w:sz w:val="26"/>
                <w:szCs w:val="26"/>
              </w:rPr>
            </w:pPr>
            <w:r w:rsidRPr="00602A48">
              <w:rPr>
                <w:color w:val="000000" w:themeColor="text1"/>
                <w:sz w:val="26"/>
                <w:szCs w:val="26"/>
              </w:rPr>
              <w:t>0,67</w:t>
            </w:r>
          </w:p>
        </w:tc>
        <w:tc>
          <w:tcPr>
            <w:tcW w:w="347" w:type="pct"/>
            <w:vMerge w:val="restart"/>
            <w:tcBorders>
              <w:top w:val="single" w:sz="4" w:space="0" w:color="auto"/>
              <w:left w:val="single" w:sz="4" w:space="0" w:color="auto"/>
              <w:right w:val="single" w:sz="4" w:space="0" w:color="auto"/>
            </w:tcBorders>
            <w:vAlign w:val="center"/>
          </w:tcPr>
          <w:p w14:paraId="6956F704"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0,92</w:t>
            </w:r>
          </w:p>
        </w:tc>
        <w:tc>
          <w:tcPr>
            <w:tcW w:w="289" w:type="pct"/>
            <w:vMerge w:val="restart"/>
            <w:tcBorders>
              <w:top w:val="single" w:sz="4" w:space="0" w:color="auto"/>
              <w:left w:val="single" w:sz="4" w:space="0" w:color="auto"/>
              <w:right w:val="single" w:sz="4" w:space="0" w:color="auto"/>
            </w:tcBorders>
            <w:vAlign w:val="center"/>
          </w:tcPr>
          <w:p w14:paraId="484F38C8"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4</w:t>
            </w:r>
          </w:p>
        </w:tc>
        <w:tc>
          <w:tcPr>
            <w:tcW w:w="327" w:type="pct"/>
            <w:tcBorders>
              <w:top w:val="single" w:sz="4" w:space="0" w:color="auto"/>
              <w:left w:val="single" w:sz="4" w:space="0" w:color="auto"/>
              <w:bottom w:val="single" w:sz="4" w:space="0" w:color="auto"/>
              <w:right w:val="single" w:sz="4" w:space="0" w:color="auto"/>
            </w:tcBorders>
            <w:vAlign w:val="center"/>
          </w:tcPr>
          <w:p w14:paraId="224232D0"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2,05</w:t>
            </w:r>
          </w:p>
        </w:tc>
        <w:tc>
          <w:tcPr>
            <w:tcW w:w="328" w:type="pct"/>
            <w:tcBorders>
              <w:top w:val="single" w:sz="4" w:space="0" w:color="auto"/>
              <w:left w:val="single" w:sz="4" w:space="0" w:color="auto"/>
              <w:bottom w:val="single" w:sz="4" w:space="0" w:color="auto"/>
              <w:right w:val="single" w:sz="4" w:space="0" w:color="auto"/>
            </w:tcBorders>
            <w:vAlign w:val="center"/>
          </w:tcPr>
          <w:p w14:paraId="60A42D74"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0,69</w:t>
            </w:r>
          </w:p>
        </w:tc>
        <w:tc>
          <w:tcPr>
            <w:tcW w:w="346" w:type="pct"/>
            <w:vMerge w:val="restart"/>
            <w:tcBorders>
              <w:top w:val="single" w:sz="4" w:space="0" w:color="auto"/>
              <w:left w:val="single" w:sz="4" w:space="0" w:color="auto"/>
              <w:right w:val="single" w:sz="4" w:space="0" w:color="auto"/>
            </w:tcBorders>
            <w:vAlign w:val="center"/>
          </w:tcPr>
          <w:p w14:paraId="15709775"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p w14:paraId="1B6F0E97"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267" w:type="pct"/>
            <w:vMerge w:val="restart"/>
            <w:tcBorders>
              <w:top w:val="single" w:sz="4" w:space="0" w:color="auto"/>
              <w:left w:val="single" w:sz="4" w:space="0" w:color="auto"/>
              <w:right w:val="single" w:sz="4" w:space="0" w:color="auto"/>
            </w:tcBorders>
            <w:vAlign w:val="center"/>
          </w:tcPr>
          <w:p w14:paraId="0E8F7B58"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4</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317B9332"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0,87</w:t>
            </w:r>
            <w:r w:rsidRPr="00602A48">
              <w:rPr>
                <w:color w:val="000000" w:themeColor="text1"/>
                <w:sz w:val="26"/>
                <w:szCs w:val="26"/>
                <w:vertAlign w:val="superscript"/>
              </w:rPr>
              <w:t>**</w:t>
            </w:r>
          </w:p>
        </w:tc>
      </w:tr>
      <w:tr w:rsidR="001135E2" w:rsidRPr="00602A48" w14:paraId="69BC4AE7" w14:textId="77777777" w:rsidTr="00602A48">
        <w:trPr>
          <w:jc w:val="center"/>
        </w:trPr>
        <w:tc>
          <w:tcPr>
            <w:tcW w:w="206" w:type="pct"/>
            <w:vMerge/>
            <w:tcBorders>
              <w:left w:val="single" w:sz="4" w:space="0" w:color="auto"/>
              <w:right w:val="single" w:sz="4" w:space="0" w:color="auto"/>
            </w:tcBorders>
            <w:shd w:val="clear" w:color="auto" w:fill="auto"/>
            <w:vAlign w:val="center"/>
          </w:tcPr>
          <w:p w14:paraId="36C6D54A" w14:textId="77777777" w:rsidR="0096775F" w:rsidRPr="00602A48" w:rsidRDefault="0096775F" w:rsidP="004E0348">
            <w:pPr>
              <w:widowControl w:val="0"/>
              <w:spacing w:before="80" w:after="80" w:line="264" w:lineRule="auto"/>
              <w:jc w:val="both"/>
              <w:rPr>
                <w:color w:val="000000" w:themeColor="text1"/>
                <w:sz w:val="26"/>
                <w:szCs w:val="26"/>
              </w:rPr>
            </w:pPr>
          </w:p>
        </w:tc>
        <w:tc>
          <w:tcPr>
            <w:tcW w:w="1219" w:type="pct"/>
            <w:vMerge/>
            <w:tcBorders>
              <w:left w:val="single" w:sz="4" w:space="0" w:color="auto"/>
              <w:right w:val="single" w:sz="4" w:space="0" w:color="auto"/>
            </w:tcBorders>
            <w:vAlign w:val="center"/>
          </w:tcPr>
          <w:p w14:paraId="04F149EF" w14:textId="77777777" w:rsidR="0096775F" w:rsidRPr="00602A48" w:rsidRDefault="0096775F" w:rsidP="004E0348">
            <w:pPr>
              <w:widowControl w:val="0"/>
              <w:spacing w:before="80" w:after="80" w:line="264" w:lineRule="auto"/>
              <w:jc w:val="both"/>
              <w:rPr>
                <w:color w:val="000000" w:themeColor="text1"/>
                <w:sz w:val="26"/>
                <w:szCs w:val="26"/>
              </w:rPr>
            </w:pP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37AE0554" w14:textId="77777777" w:rsidR="0096775F" w:rsidRPr="00602A48" w:rsidRDefault="0096775F" w:rsidP="004E0348">
            <w:pPr>
              <w:widowControl w:val="0"/>
              <w:spacing w:before="80" w:after="80" w:line="264" w:lineRule="auto"/>
              <w:jc w:val="both"/>
              <w:rPr>
                <w:color w:val="000000" w:themeColor="text1"/>
                <w:sz w:val="26"/>
                <w:szCs w:val="26"/>
              </w:rPr>
            </w:pPr>
            <w:r w:rsidRPr="00602A48">
              <w:rPr>
                <w:color w:val="000000" w:themeColor="text1"/>
                <w:sz w:val="26"/>
                <w:szCs w:val="26"/>
              </w:rPr>
              <w:t>GV,CV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2A0F4780" w14:textId="77777777" w:rsidR="0096775F" w:rsidRPr="00602A48" w:rsidRDefault="0096775F" w:rsidP="004E0348">
            <w:pPr>
              <w:widowControl w:val="0"/>
              <w:autoSpaceDE w:val="0"/>
              <w:autoSpaceDN w:val="0"/>
              <w:adjustRightInd w:val="0"/>
              <w:spacing w:before="80" w:after="80" w:line="264" w:lineRule="auto"/>
              <w:jc w:val="right"/>
              <w:rPr>
                <w:color w:val="000000" w:themeColor="text1"/>
                <w:sz w:val="26"/>
                <w:szCs w:val="26"/>
              </w:rPr>
            </w:pPr>
            <w:r w:rsidRPr="00602A48">
              <w:rPr>
                <w:color w:val="000000" w:themeColor="text1"/>
                <w:sz w:val="26"/>
                <w:szCs w:val="26"/>
              </w:rPr>
              <w:t>2,09</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736C721" w14:textId="77777777" w:rsidR="0096775F" w:rsidRPr="00602A48" w:rsidRDefault="0096775F" w:rsidP="004E0348">
            <w:pPr>
              <w:widowControl w:val="0"/>
              <w:autoSpaceDE w:val="0"/>
              <w:autoSpaceDN w:val="0"/>
              <w:adjustRightInd w:val="0"/>
              <w:spacing w:before="80" w:after="80" w:line="264" w:lineRule="auto"/>
              <w:jc w:val="right"/>
              <w:rPr>
                <w:color w:val="000000" w:themeColor="text1"/>
                <w:sz w:val="26"/>
                <w:szCs w:val="26"/>
              </w:rPr>
            </w:pPr>
            <w:r w:rsidRPr="00602A48">
              <w:rPr>
                <w:color w:val="000000" w:themeColor="text1"/>
                <w:sz w:val="26"/>
                <w:szCs w:val="26"/>
              </w:rPr>
              <w:t>0,77</w:t>
            </w:r>
          </w:p>
        </w:tc>
        <w:tc>
          <w:tcPr>
            <w:tcW w:w="347" w:type="pct"/>
            <w:vMerge/>
            <w:tcBorders>
              <w:left w:val="single" w:sz="4" w:space="0" w:color="auto"/>
              <w:right w:val="single" w:sz="4" w:space="0" w:color="auto"/>
            </w:tcBorders>
            <w:vAlign w:val="center"/>
          </w:tcPr>
          <w:p w14:paraId="7B81F75B"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43FB4B01"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327" w:type="pct"/>
            <w:tcBorders>
              <w:top w:val="single" w:sz="4" w:space="0" w:color="auto"/>
              <w:left w:val="single" w:sz="4" w:space="0" w:color="auto"/>
              <w:bottom w:val="single" w:sz="4" w:space="0" w:color="auto"/>
              <w:right w:val="single" w:sz="4" w:space="0" w:color="auto"/>
            </w:tcBorders>
            <w:vAlign w:val="center"/>
          </w:tcPr>
          <w:p w14:paraId="1A794367"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2,06</w:t>
            </w:r>
          </w:p>
        </w:tc>
        <w:tc>
          <w:tcPr>
            <w:tcW w:w="328" w:type="pct"/>
            <w:tcBorders>
              <w:top w:val="single" w:sz="4" w:space="0" w:color="auto"/>
              <w:left w:val="single" w:sz="4" w:space="0" w:color="auto"/>
              <w:bottom w:val="single" w:sz="4" w:space="0" w:color="auto"/>
              <w:right w:val="single" w:sz="4" w:space="0" w:color="auto"/>
            </w:tcBorders>
            <w:vAlign w:val="center"/>
          </w:tcPr>
          <w:p w14:paraId="391B7852"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0,79</w:t>
            </w:r>
          </w:p>
        </w:tc>
        <w:tc>
          <w:tcPr>
            <w:tcW w:w="346" w:type="pct"/>
            <w:vMerge/>
            <w:tcBorders>
              <w:left w:val="single" w:sz="4" w:space="0" w:color="auto"/>
              <w:right w:val="single" w:sz="4" w:space="0" w:color="auto"/>
            </w:tcBorders>
            <w:vAlign w:val="center"/>
          </w:tcPr>
          <w:p w14:paraId="6DE3BA94"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5479A2F8"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596DF0D0"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0,85</w:t>
            </w:r>
            <w:r w:rsidRPr="00602A48">
              <w:rPr>
                <w:color w:val="000000" w:themeColor="text1"/>
                <w:sz w:val="26"/>
                <w:szCs w:val="26"/>
                <w:vertAlign w:val="superscript"/>
              </w:rPr>
              <w:t>**</w:t>
            </w:r>
          </w:p>
        </w:tc>
      </w:tr>
      <w:tr w:rsidR="001135E2" w:rsidRPr="00602A48" w14:paraId="3A0756A1" w14:textId="77777777" w:rsidTr="00602A48">
        <w:trPr>
          <w:jc w:val="center"/>
        </w:trPr>
        <w:tc>
          <w:tcPr>
            <w:tcW w:w="206" w:type="pct"/>
            <w:vMerge/>
            <w:tcBorders>
              <w:left w:val="single" w:sz="4" w:space="0" w:color="auto"/>
              <w:bottom w:val="single" w:sz="4" w:space="0" w:color="auto"/>
              <w:right w:val="single" w:sz="4" w:space="0" w:color="auto"/>
            </w:tcBorders>
            <w:shd w:val="clear" w:color="auto" w:fill="auto"/>
            <w:vAlign w:val="center"/>
          </w:tcPr>
          <w:p w14:paraId="77927CF8" w14:textId="77777777" w:rsidR="0096775F" w:rsidRPr="00602A48" w:rsidRDefault="0096775F" w:rsidP="004E0348">
            <w:pPr>
              <w:widowControl w:val="0"/>
              <w:spacing w:before="80" w:after="80" w:line="264" w:lineRule="auto"/>
              <w:jc w:val="both"/>
              <w:rPr>
                <w:color w:val="000000" w:themeColor="text1"/>
                <w:sz w:val="26"/>
                <w:szCs w:val="26"/>
              </w:rPr>
            </w:pPr>
          </w:p>
        </w:tc>
        <w:tc>
          <w:tcPr>
            <w:tcW w:w="1219" w:type="pct"/>
            <w:vMerge/>
            <w:tcBorders>
              <w:left w:val="single" w:sz="4" w:space="0" w:color="auto"/>
              <w:bottom w:val="single" w:sz="4" w:space="0" w:color="auto"/>
              <w:right w:val="single" w:sz="4" w:space="0" w:color="auto"/>
            </w:tcBorders>
            <w:vAlign w:val="center"/>
          </w:tcPr>
          <w:p w14:paraId="49D13C5D" w14:textId="77777777" w:rsidR="0096775F" w:rsidRPr="00602A48" w:rsidRDefault="0096775F" w:rsidP="004E0348">
            <w:pPr>
              <w:widowControl w:val="0"/>
              <w:spacing w:before="80" w:after="80" w:line="264" w:lineRule="auto"/>
              <w:jc w:val="both"/>
              <w:rPr>
                <w:color w:val="000000" w:themeColor="text1"/>
                <w:sz w:val="26"/>
                <w:szCs w:val="26"/>
              </w:rPr>
            </w:pP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7B05A8CD" w14:textId="77777777" w:rsidR="0096775F" w:rsidRPr="00602A48" w:rsidRDefault="0096775F" w:rsidP="004E0348">
            <w:pPr>
              <w:widowControl w:val="0"/>
              <w:spacing w:before="80" w:after="80" w:line="264" w:lineRule="auto"/>
              <w:jc w:val="both"/>
              <w:rPr>
                <w:color w:val="000000" w:themeColor="text1"/>
                <w:sz w:val="26"/>
                <w:szCs w:val="26"/>
              </w:rPr>
            </w:pPr>
            <w:r w:rsidRPr="00602A48">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2329CBB1" w14:textId="77777777" w:rsidR="0096775F" w:rsidRPr="00602A48" w:rsidRDefault="0096775F" w:rsidP="004E0348">
            <w:pPr>
              <w:widowControl w:val="0"/>
              <w:autoSpaceDE w:val="0"/>
              <w:autoSpaceDN w:val="0"/>
              <w:adjustRightInd w:val="0"/>
              <w:spacing w:before="80" w:after="80" w:line="264" w:lineRule="auto"/>
              <w:jc w:val="right"/>
              <w:rPr>
                <w:color w:val="000000" w:themeColor="text1"/>
                <w:sz w:val="26"/>
                <w:szCs w:val="26"/>
              </w:rPr>
            </w:pPr>
            <w:r w:rsidRPr="00602A48">
              <w:rPr>
                <w:color w:val="000000" w:themeColor="text1"/>
                <w:sz w:val="26"/>
                <w:szCs w:val="26"/>
              </w:rPr>
              <w:t>2,09</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5780BA9" w14:textId="77777777" w:rsidR="0096775F" w:rsidRPr="00602A48" w:rsidRDefault="0096775F" w:rsidP="004E0348">
            <w:pPr>
              <w:widowControl w:val="0"/>
              <w:autoSpaceDE w:val="0"/>
              <w:autoSpaceDN w:val="0"/>
              <w:adjustRightInd w:val="0"/>
              <w:spacing w:before="80" w:after="80" w:line="264" w:lineRule="auto"/>
              <w:jc w:val="right"/>
              <w:rPr>
                <w:color w:val="000000" w:themeColor="text1"/>
                <w:sz w:val="26"/>
                <w:szCs w:val="26"/>
              </w:rPr>
            </w:pPr>
            <w:r w:rsidRPr="00602A48">
              <w:rPr>
                <w:color w:val="000000" w:themeColor="text1"/>
                <w:sz w:val="26"/>
                <w:szCs w:val="26"/>
              </w:rPr>
              <w:t>0,75</w:t>
            </w:r>
          </w:p>
        </w:tc>
        <w:tc>
          <w:tcPr>
            <w:tcW w:w="347" w:type="pct"/>
            <w:vMerge/>
            <w:tcBorders>
              <w:left w:val="single" w:sz="4" w:space="0" w:color="auto"/>
              <w:bottom w:val="single" w:sz="4" w:space="0" w:color="auto"/>
              <w:right w:val="single" w:sz="4" w:space="0" w:color="auto"/>
            </w:tcBorders>
            <w:vAlign w:val="center"/>
          </w:tcPr>
          <w:p w14:paraId="39641B60"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507B0891"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327" w:type="pct"/>
            <w:tcBorders>
              <w:top w:val="single" w:sz="4" w:space="0" w:color="auto"/>
              <w:left w:val="single" w:sz="4" w:space="0" w:color="auto"/>
              <w:bottom w:val="single" w:sz="4" w:space="0" w:color="auto"/>
              <w:right w:val="single" w:sz="4" w:space="0" w:color="auto"/>
            </w:tcBorders>
            <w:vAlign w:val="center"/>
          </w:tcPr>
          <w:p w14:paraId="1B048296"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2,06</w:t>
            </w:r>
          </w:p>
        </w:tc>
        <w:tc>
          <w:tcPr>
            <w:tcW w:w="328" w:type="pct"/>
            <w:tcBorders>
              <w:top w:val="single" w:sz="4" w:space="0" w:color="auto"/>
              <w:left w:val="single" w:sz="4" w:space="0" w:color="auto"/>
              <w:bottom w:val="single" w:sz="4" w:space="0" w:color="auto"/>
              <w:right w:val="single" w:sz="4" w:space="0" w:color="auto"/>
            </w:tcBorders>
            <w:vAlign w:val="center"/>
          </w:tcPr>
          <w:p w14:paraId="17127B27"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0,78</w:t>
            </w:r>
          </w:p>
        </w:tc>
        <w:tc>
          <w:tcPr>
            <w:tcW w:w="346" w:type="pct"/>
            <w:vMerge/>
            <w:tcBorders>
              <w:left w:val="single" w:sz="4" w:space="0" w:color="auto"/>
              <w:bottom w:val="single" w:sz="4" w:space="0" w:color="auto"/>
              <w:right w:val="single" w:sz="4" w:space="0" w:color="auto"/>
            </w:tcBorders>
            <w:vAlign w:val="center"/>
          </w:tcPr>
          <w:p w14:paraId="3B0B45A9"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3A7C2A9A"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487B375A" w14:textId="77777777" w:rsidR="0096775F" w:rsidRPr="00602A48" w:rsidRDefault="0096775F" w:rsidP="004E0348">
            <w:pPr>
              <w:widowControl w:val="0"/>
              <w:autoSpaceDE w:val="0"/>
              <w:autoSpaceDN w:val="0"/>
              <w:adjustRightInd w:val="0"/>
              <w:spacing w:before="80" w:after="80" w:line="264" w:lineRule="auto"/>
              <w:jc w:val="center"/>
              <w:rPr>
                <w:color w:val="000000" w:themeColor="text1"/>
                <w:sz w:val="26"/>
                <w:szCs w:val="26"/>
              </w:rPr>
            </w:pPr>
            <w:r w:rsidRPr="00602A48">
              <w:rPr>
                <w:color w:val="000000" w:themeColor="text1"/>
                <w:sz w:val="26"/>
                <w:szCs w:val="26"/>
              </w:rPr>
              <w:t>0,85</w:t>
            </w:r>
            <w:r w:rsidRPr="00602A48">
              <w:rPr>
                <w:color w:val="000000" w:themeColor="text1"/>
                <w:sz w:val="26"/>
                <w:szCs w:val="26"/>
                <w:vertAlign w:val="superscript"/>
              </w:rPr>
              <w:t>**</w:t>
            </w:r>
          </w:p>
        </w:tc>
      </w:tr>
      <w:tr w:rsidR="001135E2" w:rsidRPr="00602A48" w14:paraId="2FCA2259" w14:textId="77777777" w:rsidTr="00602A48">
        <w:trPr>
          <w:jc w:val="center"/>
        </w:trPr>
        <w:tc>
          <w:tcPr>
            <w:tcW w:w="206" w:type="pct"/>
            <w:vMerge w:val="restart"/>
            <w:tcBorders>
              <w:top w:val="single" w:sz="4" w:space="0" w:color="auto"/>
              <w:left w:val="single" w:sz="4" w:space="0" w:color="auto"/>
              <w:right w:val="single" w:sz="4" w:space="0" w:color="auto"/>
            </w:tcBorders>
            <w:shd w:val="clear" w:color="auto" w:fill="auto"/>
            <w:vAlign w:val="center"/>
          </w:tcPr>
          <w:p w14:paraId="46933DA6"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lastRenderedPageBreak/>
              <w:t>6</w:t>
            </w:r>
          </w:p>
        </w:tc>
        <w:tc>
          <w:tcPr>
            <w:tcW w:w="1219" w:type="pct"/>
            <w:vMerge w:val="restart"/>
            <w:tcBorders>
              <w:top w:val="single" w:sz="4" w:space="0" w:color="auto"/>
              <w:left w:val="single" w:sz="4" w:space="0" w:color="auto"/>
              <w:right w:val="single" w:sz="4" w:space="0" w:color="auto"/>
            </w:tcBorders>
            <w:vAlign w:val="center"/>
          </w:tcPr>
          <w:p w14:paraId="19B0D702"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Xác định các chính sách hỗ trợ chuyển giao, phổ biến, ứng dụng SHTT</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30352911"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CBQL</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027533A4"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2,25</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54AD279"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0,74</w:t>
            </w:r>
          </w:p>
        </w:tc>
        <w:tc>
          <w:tcPr>
            <w:tcW w:w="347" w:type="pct"/>
            <w:vMerge w:val="restart"/>
            <w:tcBorders>
              <w:top w:val="single" w:sz="4" w:space="0" w:color="auto"/>
              <w:left w:val="single" w:sz="4" w:space="0" w:color="auto"/>
              <w:right w:val="single" w:sz="4" w:space="0" w:color="auto"/>
            </w:tcBorders>
            <w:vAlign w:val="center"/>
          </w:tcPr>
          <w:p w14:paraId="02795922"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0,37</w:t>
            </w:r>
          </w:p>
        </w:tc>
        <w:tc>
          <w:tcPr>
            <w:tcW w:w="289" w:type="pct"/>
            <w:vMerge w:val="restart"/>
            <w:tcBorders>
              <w:top w:val="single" w:sz="4" w:space="0" w:color="auto"/>
              <w:left w:val="single" w:sz="4" w:space="0" w:color="auto"/>
              <w:right w:val="single" w:sz="4" w:space="0" w:color="auto"/>
            </w:tcBorders>
            <w:vAlign w:val="center"/>
          </w:tcPr>
          <w:p w14:paraId="045D2A6C"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w:t>
            </w:r>
          </w:p>
        </w:tc>
        <w:tc>
          <w:tcPr>
            <w:tcW w:w="327" w:type="pct"/>
            <w:tcBorders>
              <w:top w:val="single" w:sz="4" w:space="0" w:color="auto"/>
              <w:left w:val="single" w:sz="4" w:space="0" w:color="auto"/>
              <w:bottom w:val="single" w:sz="4" w:space="0" w:color="auto"/>
              <w:right w:val="single" w:sz="4" w:space="0" w:color="auto"/>
            </w:tcBorders>
            <w:vAlign w:val="center"/>
          </w:tcPr>
          <w:p w14:paraId="05312624"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2,21</w:t>
            </w:r>
          </w:p>
        </w:tc>
        <w:tc>
          <w:tcPr>
            <w:tcW w:w="328" w:type="pct"/>
            <w:tcBorders>
              <w:top w:val="single" w:sz="4" w:space="0" w:color="auto"/>
              <w:left w:val="single" w:sz="4" w:space="0" w:color="auto"/>
              <w:bottom w:val="single" w:sz="4" w:space="0" w:color="auto"/>
              <w:right w:val="single" w:sz="4" w:space="0" w:color="auto"/>
            </w:tcBorders>
            <w:vAlign w:val="center"/>
          </w:tcPr>
          <w:p w14:paraId="4990E053"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0,79</w:t>
            </w:r>
          </w:p>
        </w:tc>
        <w:tc>
          <w:tcPr>
            <w:tcW w:w="346" w:type="pct"/>
            <w:vMerge w:val="restart"/>
            <w:tcBorders>
              <w:top w:val="single" w:sz="4" w:space="0" w:color="auto"/>
              <w:left w:val="single" w:sz="4" w:space="0" w:color="auto"/>
              <w:right w:val="single" w:sz="4" w:space="0" w:color="auto"/>
            </w:tcBorders>
            <w:vAlign w:val="center"/>
          </w:tcPr>
          <w:p w14:paraId="55FAB602"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3,23</w:t>
            </w:r>
          </w:p>
          <w:p w14:paraId="0E254638"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p w14:paraId="47037D81"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67" w:type="pct"/>
            <w:vMerge w:val="restart"/>
            <w:tcBorders>
              <w:top w:val="single" w:sz="4" w:space="0" w:color="auto"/>
              <w:left w:val="single" w:sz="4" w:space="0" w:color="auto"/>
              <w:right w:val="single" w:sz="4" w:space="0" w:color="auto"/>
            </w:tcBorders>
            <w:vAlign w:val="center"/>
          </w:tcPr>
          <w:p w14:paraId="6BF28950"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w:t>
            </w: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528ABEE4"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0,87</w:t>
            </w:r>
            <w:r w:rsidRPr="00602A48">
              <w:rPr>
                <w:color w:val="000000" w:themeColor="text1"/>
                <w:sz w:val="26"/>
                <w:szCs w:val="26"/>
                <w:vertAlign w:val="superscript"/>
              </w:rPr>
              <w:t>**</w:t>
            </w:r>
          </w:p>
        </w:tc>
      </w:tr>
      <w:tr w:rsidR="001135E2" w:rsidRPr="00602A48" w14:paraId="13C1380A" w14:textId="77777777" w:rsidTr="00602A48">
        <w:trPr>
          <w:jc w:val="center"/>
        </w:trPr>
        <w:tc>
          <w:tcPr>
            <w:tcW w:w="206" w:type="pct"/>
            <w:vMerge/>
            <w:tcBorders>
              <w:left w:val="single" w:sz="4" w:space="0" w:color="auto"/>
              <w:right w:val="single" w:sz="4" w:space="0" w:color="auto"/>
            </w:tcBorders>
            <w:shd w:val="clear" w:color="auto" w:fill="auto"/>
            <w:vAlign w:val="center"/>
          </w:tcPr>
          <w:p w14:paraId="78946AEC" w14:textId="77777777" w:rsidR="0096775F" w:rsidRPr="00602A48" w:rsidRDefault="0096775F" w:rsidP="00AE525B">
            <w:pPr>
              <w:widowControl w:val="0"/>
              <w:spacing w:before="60" w:after="60" w:line="264" w:lineRule="auto"/>
              <w:jc w:val="both"/>
              <w:rPr>
                <w:color w:val="000000" w:themeColor="text1"/>
                <w:sz w:val="26"/>
                <w:szCs w:val="26"/>
              </w:rPr>
            </w:pPr>
          </w:p>
        </w:tc>
        <w:tc>
          <w:tcPr>
            <w:tcW w:w="1219" w:type="pct"/>
            <w:vMerge/>
            <w:tcBorders>
              <w:left w:val="single" w:sz="4" w:space="0" w:color="auto"/>
              <w:right w:val="single" w:sz="4" w:space="0" w:color="auto"/>
            </w:tcBorders>
            <w:vAlign w:val="center"/>
          </w:tcPr>
          <w:p w14:paraId="70D6E195" w14:textId="77777777" w:rsidR="0096775F" w:rsidRPr="00602A48" w:rsidRDefault="0096775F" w:rsidP="00AE525B">
            <w:pPr>
              <w:widowControl w:val="0"/>
              <w:spacing w:before="60" w:after="60" w:line="264" w:lineRule="auto"/>
              <w:jc w:val="both"/>
              <w:rPr>
                <w:color w:val="000000" w:themeColor="text1"/>
                <w:sz w:val="26"/>
                <w:szCs w:val="26"/>
              </w:rPr>
            </w:pP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7E990916"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GV,CV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4FFE89DA"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2,18</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72FB4995"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0,81</w:t>
            </w:r>
          </w:p>
        </w:tc>
        <w:tc>
          <w:tcPr>
            <w:tcW w:w="347" w:type="pct"/>
            <w:vMerge/>
            <w:tcBorders>
              <w:left w:val="single" w:sz="4" w:space="0" w:color="auto"/>
              <w:right w:val="single" w:sz="4" w:space="0" w:color="auto"/>
            </w:tcBorders>
            <w:vAlign w:val="center"/>
          </w:tcPr>
          <w:p w14:paraId="2D42CDB8"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76DAD798"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327" w:type="pct"/>
            <w:tcBorders>
              <w:top w:val="single" w:sz="4" w:space="0" w:color="auto"/>
              <w:left w:val="single" w:sz="4" w:space="0" w:color="auto"/>
              <w:bottom w:val="single" w:sz="4" w:space="0" w:color="auto"/>
              <w:right w:val="single" w:sz="4" w:space="0" w:color="auto"/>
            </w:tcBorders>
            <w:vAlign w:val="center"/>
          </w:tcPr>
          <w:p w14:paraId="448DD48F"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2,13</w:t>
            </w:r>
          </w:p>
        </w:tc>
        <w:tc>
          <w:tcPr>
            <w:tcW w:w="328" w:type="pct"/>
            <w:tcBorders>
              <w:top w:val="single" w:sz="4" w:space="0" w:color="auto"/>
              <w:left w:val="single" w:sz="4" w:space="0" w:color="auto"/>
              <w:bottom w:val="single" w:sz="4" w:space="0" w:color="auto"/>
              <w:right w:val="single" w:sz="4" w:space="0" w:color="auto"/>
            </w:tcBorders>
            <w:vAlign w:val="center"/>
          </w:tcPr>
          <w:p w14:paraId="102052FC"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0,83</w:t>
            </w:r>
          </w:p>
        </w:tc>
        <w:tc>
          <w:tcPr>
            <w:tcW w:w="346" w:type="pct"/>
            <w:vMerge/>
            <w:tcBorders>
              <w:left w:val="single" w:sz="4" w:space="0" w:color="auto"/>
              <w:right w:val="single" w:sz="4" w:space="0" w:color="auto"/>
            </w:tcBorders>
            <w:vAlign w:val="center"/>
          </w:tcPr>
          <w:p w14:paraId="431C49A4"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2F41E5FB"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0E209A04"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0,90</w:t>
            </w:r>
            <w:r w:rsidRPr="00602A48">
              <w:rPr>
                <w:color w:val="000000" w:themeColor="text1"/>
                <w:sz w:val="26"/>
                <w:szCs w:val="26"/>
                <w:vertAlign w:val="superscript"/>
              </w:rPr>
              <w:t>**</w:t>
            </w:r>
          </w:p>
        </w:tc>
      </w:tr>
      <w:tr w:rsidR="001135E2" w:rsidRPr="00602A48" w14:paraId="6CA0447F" w14:textId="77777777" w:rsidTr="00602A48">
        <w:trPr>
          <w:jc w:val="center"/>
        </w:trPr>
        <w:tc>
          <w:tcPr>
            <w:tcW w:w="206" w:type="pct"/>
            <w:vMerge/>
            <w:tcBorders>
              <w:left w:val="single" w:sz="4" w:space="0" w:color="auto"/>
              <w:bottom w:val="single" w:sz="4" w:space="0" w:color="auto"/>
              <w:right w:val="single" w:sz="4" w:space="0" w:color="auto"/>
            </w:tcBorders>
            <w:shd w:val="clear" w:color="auto" w:fill="auto"/>
            <w:vAlign w:val="center"/>
          </w:tcPr>
          <w:p w14:paraId="768F8E07" w14:textId="77777777" w:rsidR="0096775F" w:rsidRPr="00602A48" w:rsidRDefault="0096775F" w:rsidP="00AE525B">
            <w:pPr>
              <w:widowControl w:val="0"/>
              <w:spacing w:before="60" w:after="60" w:line="264" w:lineRule="auto"/>
              <w:jc w:val="both"/>
              <w:rPr>
                <w:color w:val="000000" w:themeColor="text1"/>
                <w:sz w:val="26"/>
                <w:szCs w:val="26"/>
              </w:rPr>
            </w:pPr>
          </w:p>
        </w:tc>
        <w:tc>
          <w:tcPr>
            <w:tcW w:w="1219" w:type="pct"/>
            <w:vMerge/>
            <w:tcBorders>
              <w:left w:val="single" w:sz="4" w:space="0" w:color="auto"/>
              <w:bottom w:val="single" w:sz="4" w:space="0" w:color="auto"/>
              <w:right w:val="single" w:sz="4" w:space="0" w:color="auto"/>
            </w:tcBorders>
            <w:vAlign w:val="center"/>
          </w:tcPr>
          <w:p w14:paraId="7C489DCC" w14:textId="77777777" w:rsidR="0096775F" w:rsidRPr="00602A48" w:rsidRDefault="0096775F" w:rsidP="00AE525B">
            <w:pPr>
              <w:widowControl w:val="0"/>
              <w:spacing w:before="60" w:after="60" w:line="264" w:lineRule="auto"/>
              <w:jc w:val="both"/>
              <w:rPr>
                <w:color w:val="000000" w:themeColor="text1"/>
                <w:sz w:val="26"/>
                <w:szCs w:val="26"/>
              </w:rPr>
            </w:pP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08DA93AC"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445FEB00"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2,19</w:t>
            </w:r>
          </w:p>
        </w:tc>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EC73DB6"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0,80</w:t>
            </w:r>
          </w:p>
        </w:tc>
        <w:tc>
          <w:tcPr>
            <w:tcW w:w="347" w:type="pct"/>
            <w:vMerge/>
            <w:tcBorders>
              <w:left w:val="single" w:sz="4" w:space="0" w:color="auto"/>
              <w:bottom w:val="single" w:sz="4" w:space="0" w:color="auto"/>
              <w:right w:val="single" w:sz="4" w:space="0" w:color="auto"/>
            </w:tcBorders>
            <w:vAlign w:val="center"/>
          </w:tcPr>
          <w:p w14:paraId="2C97395F"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4080CB93"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327" w:type="pct"/>
            <w:tcBorders>
              <w:top w:val="single" w:sz="4" w:space="0" w:color="auto"/>
              <w:left w:val="single" w:sz="4" w:space="0" w:color="auto"/>
              <w:bottom w:val="single" w:sz="4" w:space="0" w:color="auto"/>
              <w:right w:val="single" w:sz="4" w:space="0" w:color="auto"/>
            </w:tcBorders>
            <w:vAlign w:val="center"/>
          </w:tcPr>
          <w:p w14:paraId="280EACFB"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2,14</w:t>
            </w:r>
          </w:p>
        </w:tc>
        <w:tc>
          <w:tcPr>
            <w:tcW w:w="328" w:type="pct"/>
            <w:tcBorders>
              <w:top w:val="single" w:sz="4" w:space="0" w:color="auto"/>
              <w:left w:val="single" w:sz="4" w:space="0" w:color="auto"/>
              <w:bottom w:val="single" w:sz="4" w:space="0" w:color="auto"/>
              <w:right w:val="single" w:sz="4" w:space="0" w:color="auto"/>
            </w:tcBorders>
            <w:vAlign w:val="center"/>
          </w:tcPr>
          <w:p w14:paraId="560EE635"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0,83</w:t>
            </w:r>
          </w:p>
        </w:tc>
        <w:tc>
          <w:tcPr>
            <w:tcW w:w="346" w:type="pct"/>
            <w:vMerge/>
            <w:tcBorders>
              <w:left w:val="single" w:sz="4" w:space="0" w:color="auto"/>
              <w:bottom w:val="single" w:sz="4" w:space="0" w:color="auto"/>
              <w:right w:val="single" w:sz="4" w:space="0" w:color="auto"/>
            </w:tcBorders>
            <w:vAlign w:val="center"/>
          </w:tcPr>
          <w:p w14:paraId="14A274F8"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376E0F48"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457" w:type="pct"/>
            <w:tcBorders>
              <w:top w:val="single" w:sz="4" w:space="0" w:color="auto"/>
              <w:left w:val="single" w:sz="4" w:space="0" w:color="auto"/>
              <w:bottom w:val="single" w:sz="4" w:space="0" w:color="auto"/>
              <w:right w:val="single" w:sz="4" w:space="0" w:color="auto"/>
            </w:tcBorders>
            <w:shd w:val="clear" w:color="auto" w:fill="auto"/>
            <w:vAlign w:val="center"/>
          </w:tcPr>
          <w:p w14:paraId="144D180C"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0,89</w:t>
            </w:r>
            <w:r w:rsidRPr="00602A48">
              <w:rPr>
                <w:color w:val="000000" w:themeColor="text1"/>
                <w:sz w:val="26"/>
                <w:szCs w:val="26"/>
                <w:vertAlign w:val="superscript"/>
              </w:rPr>
              <w:t>**</w:t>
            </w:r>
          </w:p>
        </w:tc>
      </w:tr>
      <w:tr w:rsidR="001135E2" w:rsidRPr="00602A48" w14:paraId="37110AE5" w14:textId="77777777" w:rsidTr="00602A48">
        <w:trPr>
          <w:jc w:val="center"/>
        </w:trPr>
        <w:tc>
          <w:tcPr>
            <w:tcW w:w="206" w:type="pct"/>
            <w:vMerge w:val="restart"/>
            <w:shd w:val="clear" w:color="auto" w:fill="auto"/>
            <w:vAlign w:val="center"/>
          </w:tcPr>
          <w:p w14:paraId="5B70A88E"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7</w:t>
            </w:r>
          </w:p>
        </w:tc>
        <w:tc>
          <w:tcPr>
            <w:tcW w:w="1219" w:type="pct"/>
            <w:vMerge w:val="restart"/>
            <w:vAlign w:val="center"/>
          </w:tcPr>
          <w:p w14:paraId="0BFF497F" w14:textId="2B8FF43C"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lang w:val="vi-VN"/>
              </w:rPr>
              <w:t xml:space="preserve">Xác định trách nhiệm và tỷ lệ lợi nhuận các bên </w:t>
            </w:r>
          </w:p>
        </w:tc>
        <w:tc>
          <w:tcPr>
            <w:tcW w:w="544" w:type="pct"/>
            <w:shd w:val="clear" w:color="auto" w:fill="auto"/>
            <w:vAlign w:val="center"/>
          </w:tcPr>
          <w:p w14:paraId="5BB354EB"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CBQL</w:t>
            </w:r>
          </w:p>
        </w:tc>
        <w:tc>
          <w:tcPr>
            <w:tcW w:w="339" w:type="pct"/>
            <w:shd w:val="clear" w:color="auto" w:fill="auto"/>
            <w:vAlign w:val="center"/>
          </w:tcPr>
          <w:p w14:paraId="09CD95AA"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2,23</w:t>
            </w:r>
          </w:p>
        </w:tc>
        <w:tc>
          <w:tcPr>
            <w:tcW w:w="331" w:type="pct"/>
            <w:shd w:val="clear" w:color="auto" w:fill="auto"/>
            <w:vAlign w:val="center"/>
          </w:tcPr>
          <w:p w14:paraId="2EF34984"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0,74</w:t>
            </w:r>
          </w:p>
        </w:tc>
        <w:tc>
          <w:tcPr>
            <w:tcW w:w="347" w:type="pct"/>
            <w:vMerge w:val="restart"/>
            <w:vAlign w:val="center"/>
          </w:tcPr>
          <w:p w14:paraId="46580D9E"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0,18</w:t>
            </w:r>
          </w:p>
        </w:tc>
        <w:tc>
          <w:tcPr>
            <w:tcW w:w="289" w:type="pct"/>
            <w:vMerge w:val="restart"/>
            <w:vAlign w:val="center"/>
          </w:tcPr>
          <w:p w14:paraId="3B0F36DF"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3</w:t>
            </w:r>
          </w:p>
        </w:tc>
        <w:tc>
          <w:tcPr>
            <w:tcW w:w="327" w:type="pct"/>
            <w:vAlign w:val="center"/>
          </w:tcPr>
          <w:p w14:paraId="51B8E5FF"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2,15</w:t>
            </w:r>
          </w:p>
        </w:tc>
        <w:tc>
          <w:tcPr>
            <w:tcW w:w="328" w:type="pct"/>
            <w:vAlign w:val="center"/>
          </w:tcPr>
          <w:p w14:paraId="3D5C5170"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0,75</w:t>
            </w:r>
          </w:p>
        </w:tc>
        <w:tc>
          <w:tcPr>
            <w:tcW w:w="346" w:type="pct"/>
            <w:vMerge w:val="restart"/>
            <w:vAlign w:val="center"/>
          </w:tcPr>
          <w:p w14:paraId="19ACFB73"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0,32</w:t>
            </w:r>
          </w:p>
        </w:tc>
        <w:tc>
          <w:tcPr>
            <w:tcW w:w="267" w:type="pct"/>
            <w:vMerge w:val="restart"/>
            <w:vAlign w:val="center"/>
          </w:tcPr>
          <w:p w14:paraId="1C372260"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3</w:t>
            </w:r>
          </w:p>
        </w:tc>
        <w:tc>
          <w:tcPr>
            <w:tcW w:w="457" w:type="pct"/>
            <w:shd w:val="clear" w:color="auto" w:fill="auto"/>
            <w:vAlign w:val="center"/>
          </w:tcPr>
          <w:p w14:paraId="0A2E8E2D"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0,87</w:t>
            </w:r>
            <w:r w:rsidRPr="00602A48">
              <w:rPr>
                <w:color w:val="000000" w:themeColor="text1"/>
                <w:sz w:val="26"/>
                <w:szCs w:val="26"/>
                <w:vertAlign w:val="superscript"/>
              </w:rPr>
              <w:t>**</w:t>
            </w:r>
          </w:p>
        </w:tc>
      </w:tr>
      <w:tr w:rsidR="001135E2" w:rsidRPr="00602A48" w14:paraId="2C4D307F" w14:textId="77777777" w:rsidTr="00602A48">
        <w:trPr>
          <w:jc w:val="center"/>
        </w:trPr>
        <w:tc>
          <w:tcPr>
            <w:tcW w:w="206" w:type="pct"/>
            <w:vMerge/>
            <w:shd w:val="clear" w:color="auto" w:fill="auto"/>
            <w:vAlign w:val="center"/>
          </w:tcPr>
          <w:p w14:paraId="23DBD606" w14:textId="77777777" w:rsidR="0096775F" w:rsidRPr="00602A48" w:rsidRDefault="0096775F" w:rsidP="00AE525B">
            <w:pPr>
              <w:widowControl w:val="0"/>
              <w:spacing w:before="60" w:after="60" w:line="264" w:lineRule="auto"/>
              <w:jc w:val="both"/>
              <w:rPr>
                <w:color w:val="000000" w:themeColor="text1"/>
                <w:sz w:val="26"/>
                <w:szCs w:val="26"/>
              </w:rPr>
            </w:pPr>
          </w:p>
        </w:tc>
        <w:tc>
          <w:tcPr>
            <w:tcW w:w="1219" w:type="pct"/>
            <w:vMerge/>
            <w:vAlign w:val="center"/>
          </w:tcPr>
          <w:p w14:paraId="43AE6E0F" w14:textId="77777777" w:rsidR="0096775F" w:rsidRPr="00602A48" w:rsidRDefault="0096775F" w:rsidP="00AE525B">
            <w:pPr>
              <w:widowControl w:val="0"/>
              <w:spacing w:before="60" w:after="60" w:line="264" w:lineRule="auto"/>
              <w:jc w:val="both"/>
              <w:rPr>
                <w:color w:val="000000" w:themeColor="text1"/>
                <w:sz w:val="26"/>
                <w:szCs w:val="26"/>
              </w:rPr>
            </w:pPr>
          </w:p>
        </w:tc>
        <w:tc>
          <w:tcPr>
            <w:tcW w:w="544" w:type="pct"/>
            <w:tcBorders>
              <w:top w:val="single" w:sz="4" w:space="0" w:color="auto"/>
              <w:bottom w:val="single" w:sz="4" w:space="0" w:color="auto"/>
              <w:right w:val="single" w:sz="4" w:space="0" w:color="auto"/>
            </w:tcBorders>
            <w:shd w:val="clear" w:color="auto" w:fill="auto"/>
            <w:vAlign w:val="center"/>
          </w:tcPr>
          <w:p w14:paraId="15C1130A"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GV,CV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2B041517"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2,13</w:t>
            </w:r>
          </w:p>
        </w:tc>
        <w:tc>
          <w:tcPr>
            <w:tcW w:w="331" w:type="pct"/>
            <w:tcBorders>
              <w:top w:val="single" w:sz="4" w:space="0" w:color="auto"/>
              <w:left w:val="single" w:sz="4" w:space="0" w:color="auto"/>
              <w:bottom w:val="single" w:sz="4" w:space="0" w:color="auto"/>
            </w:tcBorders>
            <w:shd w:val="clear" w:color="auto" w:fill="auto"/>
            <w:vAlign w:val="center"/>
          </w:tcPr>
          <w:p w14:paraId="56A9DE82"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0,76</w:t>
            </w:r>
          </w:p>
        </w:tc>
        <w:tc>
          <w:tcPr>
            <w:tcW w:w="347" w:type="pct"/>
            <w:vMerge/>
            <w:vAlign w:val="center"/>
          </w:tcPr>
          <w:p w14:paraId="4DCA022F"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89" w:type="pct"/>
            <w:vMerge/>
            <w:vAlign w:val="center"/>
          </w:tcPr>
          <w:p w14:paraId="59C2A08F"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327" w:type="pct"/>
            <w:tcBorders>
              <w:top w:val="single" w:sz="4" w:space="0" w:color="auto"/>
              <w:bottom w:val="single" w:sz="4" w:space="0" w:color="auto"/>
              <w:right w:val="single" w:sz="4" w:space="0" w:color="auto"/>
            </w:tcBorders>
            <w:vAlign w:val="center"/>
          </w:tcPr>
          <w:p w14:paraId="1A9685D6"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2,07</w:t>
            </w:r>
          </w:p>
        </w:tc>
        <w:tc>
          <w:tcPr>
            <w:tcW w:w="328" w:type="pct"/>
            <w:tcBorders>
              <w:top w:val="single" w:sz="4" w:space="0" w:color="auto"/>
              <w:left w:val="single" w:sz="4" w:space="0" w:color="auto"/>
              <w:bottom w:val="single" w:sz="4" w:space="0" w:color="auto"/>
            </w:tcBorders>
            <w:vAlign w:val="center"/>
          </w:tcPr>
          <w:p w14:paraId="1B992E33"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0,75</w:t>
            </w:r>
          </w:p>
        </w:tc>
        <w:tc>
          <w:tcPr>
            <w:tcW w:w="346" w:type="pct"/>
            <w:vMerge/>
            <w:vAlign w:val="center"/>
          </w:tcPr>
          <w:p w14:paraId="5E8E0AA1"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67" w:type="pct"/>
            <w:vMerge/>
            <w:vAlign w:val="center"/>
          </w:tcPr>
          <w:p w14:paraId="0A3AB3DC"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457" w:type="pct"/>
            <w:tcBorders>
              <w:top w:val="single" w:sz="4" w:space="0" w:color="auto"/>
              <w:bottom w:val="single" w:sz="4" w:space="0" w:color="auto"/>
              <w:right w:val="single" w:sz="4" w:space="0" w:color="auto"/>
            </w:tcBorders>
            <w:shd w:val="clear" w:color="auto" w:fill="auto"/>
            <w:vAlign w:val="center"/>
          </w:tcPr>
          <w:p w14:paraId="0912AB95"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0,88</w:t>
            </w:r>
            <w:r w:rsidRPr="00602A48">
              <w:rPr>
                <w:color w:val="000000" w:themeColor="text1"/>
                <w:sz w:val="26"/>
                <w:szCs w:val="26"/>
                <w:vertAlign w:val="superscript"/>
              </w:rPr>
              <w:t>**</w:t>
            </w:r>
          </w:p>
        </w:tc>
      </w:tr>
      <w:tr w:rsidR="001135E2" w:rsidRPr="00602A48" w14:paraId="4B849456" w14:textId="77777777" w:rsidTr="00602A48">
        <w:trPr>
          <w:jc w:val="center"/>
        </w:trPr>
        <w:tc>
          <w:tcPr>
            <w:tcW w:w="206" w:type="pct"/>
            <w:vMerge/>
            <w:tcBorders>
              <w:bottom w:val="single" w:sz="4" w:space="0" w:color="auto"/>
            </w:tcBorders>
            <w:shd w:val="clear" w:color="auto" w:fill="auto"/>
            <w:vAlign w:val="center"/>
          </w:tcPr>
          <w:p w14:paraId="284A48E9" w14:textId="77777777" w:rsidR="0096775F" w:rsidRPr="00602A48" w:rsidRDefault="0096775F" w:rsidP="00AE525B">
            <w:pPr>
              <w:widowControl w:val="0"/>
              <w:spacing w:before="60" w:after="60" w:line="264" w:lineRule="auto"/>
              <w:jc w:val="both"/>
              <w:rPr>
                <w:color w:val="000000" w:themeColor="text1"/>
                <w:sz w:val="26"/>
                <w:szCs w:val="26"/>
              </w:rPr>
            </w:pPr>
          </w:p>
        </w:tc>
        <w:tc>
          <w:tcPr>
            <w:tcW w:w="1219" w:type="pct"/>
            <w:vMerge/>
            <w:tcBorders>
              <w:bottom w:val="single" w:sz="4" w:space="0" w:color="auto"/>
            </w:tcBorders>
            <w:vAlign w:val="center"/>
          </w:tcPr>
          <w:p w14:paraId="44DBE524" w14:textId="77777777" w:rsidR="0096775F" w:rsidRPr="00602A48" w:rsidRDefault="0096775F" w:rsidP="00AE525B">
            <w:pPr>
              <w:widowControl w:val="0"/>
              <w:spacing w:before="60" w:after="60" w:line="264" w:lineRule="auto"/>
              <w:jc w:val="both"/>
              <w:rPr>
                <w:color w:val="000000" w:themeColor="text1"/>
                <w:sz w:val="26"/>
                <w:szCs w:val="26"/>
              </w:rPr>
            </w:pPr>
          </w:p>
        </w:tc>
        <w:tc>
          <w:tcPr>
            <w:tcW w:w="544" w:type="pct"/>
            <w:tcBorders>
              <w:top w:val="single" w:sz="4" w:space="0" w:color="auto"/>
              <w:bottom w:val="single" w:sz="4" w:space="0" w:color="auto"/>
              <w:right w:val="single" w:sz="4" w:space="0" w:color="auto"/>
            </w:tcBorders>
            <w:shd w:val="clear" w:color="auto" w:fill="auto"/>
            <w:vAlign w:val="center"/>
          </w:tcPr>
          <w:p w14:paraId="42F26F65"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69A83CF2"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2,14</w:t>
            </w:r>
          </w:p>
        </w:tc>
        <w:tc>
          <w:tcPr>
            <w:tcW w:w="331" w:type="pct"/>
            <w:tcBorders>
              <w:top w:val="single" w:sz="4" w:space="0" w:color="auto"/>
              <w:left w:val="single" w:sz="4" w:space="0" w:color="auto"/>
              <w:bottom w:val="single" w:sz="4" w:space="0" w:color="auto"/>
            </w:tcBorders>
            <w:shd w:val="clear" w:color="auto" w:fill="auto"/>
            <w:vAlign w:val="center"/>
          </w:tcPr>
          <w:p w14:paraId="76370626"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0,76</w:t>
            </w:r>
          </w:p>
        </w:tc>
        <w:tc>
          <w:tcPr>
            <w:tcW w:w="347" w:type="pct"/>
            <w:vMerge/>
            <w:tcBorders>
              <w:bottom w:val="single" w:sz="4" w:space="0" w:color="auto"/>
            </w:tcBorders>
            <w:vAlign w:val="center"/>
          </w:tcPr>
          <w:p w14:paraId="37F3D1C5"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89" w:type="pct"/>
            <w:vMerge/>
            <w:tcBorders>
              <w:bottom w:val="single" w:sz="4" w:space="0" w:color="auto"/>
            </w:tcBorders>
            <w:vAlign w:val="center"/>
          </w:tcPr>
          <w:p w14:paraId="1FC3570C"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327" w:type="pct"/>
            <w:tcBorders>
              <w:top w:val="single" w:sz="4" w:space="0" w:color="auto"/>
              <w:bottom w:val="single" w:sz="4" w:space="0" w:color="auto"/>
              <w:right w:val="single" w:sz="4" w:space="0" w:color="auto"/>
            </w:tcBorders>
            <w:vAlign w:val="center"/>
          </w:tcPr>
          <w:p w14:paraId="23EF3117"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2,08</w:t>
            </w:r>
          </w:p>
        </w:tc>
        <w:tc>
          <w:tcPr>
            <w:tcW w:w="328" w:type="pct"/>
            <w:tcBorders>
              <w:top w:val="single" w:sz="4" w:space="0" w:color="auto"/>
              <w:left w:val="single" w:sz="4" w:space="0" w:color="auto"/>
              <w:bottom w:val="single" w:sz="4" w:space="0" w:color="auto"/>
            </w:tcBorders>
            <w:vAlign w:val="center"/>
          </w:tcPr>
          <w:p w14:paraId="2A3B0F02"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0,75</w:t>
            </w:r>
          </w:p>
        </w:tc>
        <w:tc>
          <w:tcPr>
            <w:tcW w:w="346" w:type="pct"/>
            <w:vMerge/>
            <w:tcBorders>
              <w:bottom w:val="single" w:sz="4" w:space="0" w:color="auto"/>
            </w:tcBorders>
            <w:vAlign w:val="center"/>
          </w:tcPr>
          <w:p w14:paraId="36BB766D"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67" w:type="pct"/>
            <w:vMerge/>
            <w:tcBorders>
              <w:bottom w:val="single" w:sz="4" w:space="0" w:color="auto"/>
            </w:tcBorders>
            <w:vAlign w:val="center"/>
          </w:tcPr>
          <w:p w14:paraId="50BAFE00"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457" w:type="pct"/>
            <w:tcBorders>
              <w:top w:val="single" w:sz="4" w:space="0" w:color="auto"/>
              <w:bottom w:val="single" w:sz="4" w:space="0" w:color="auto"/>
              <w:right w:val="single" w:sz="4" w:space="0" w:color="auto"/>
            </w:tcBorders>
            <w:shd w:val="clear" w:color="auto" w:fill="auto"/>
            <w:vAlign w:val="center"/>
          </w:tcPr>
          <w:p w14:paraId="30AF2E00"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0,87</w:t>
            </w:r>
            <w:r w:rsidRPr="00602A48">
              <w:rPr>
                <w:color w:val="000000" w:themeColor="text1"/>
                <w:sz w:val="26"/>
                <w:szCs w:val="26"/>
                <w:vertAlign w:val="superscript"/>
              </w:rPr>
              <w:t>**</w:t>
            </w:r>
          </w:p>
        </w:tc>
      </w:tr>
      <w:tr w:rsidR="001135E2" w:rsidRPr="00602A48" w14:paraId="6CE8717D" w14:textId="77777777" w:rsidTr="00602A48">
        <w:trPr>
          <w:jc w:val="center"/>
        </w:trPr>
        <w:tc>
          <w:tcPr>
            <w:tcW w:w="206" w:type="pct"/>
            <w:vMerge w:val="restart"/>
            <w:shd w:val="clear" w:color="auto" w:fill="auto"/>
            <w:vAlign w:val="center"/>
          </w:tcPr>
          <w:p w14:paraId="383B7505"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8</w:t>
            </w:r>
          </w:p>
        </w:tc>
        <w:tc>
          <w:tcPr>
            <w:tcW w:w="1219" w:type="pct"/>
            <w:vMerge w:val="restart"/>
            <w:vAlign w:val="center"/>
          </w:tcPr>
          <w:p w14:paraId="5C05091F"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 xml:space="preserve">Khuyến khích cá nhân, tập thể phát triển </w:t>
            </w:r>
            <w:r w:rsidR="008A07B2" w:rsidRPr="00602A48">
              <w:rPr>
                <w:color w:val="000000" w:themeColor="text1"/>
                <w:sz w:val="26"/>
                <w:szCs w:val="26"/>
              </w:rPr>
              <w:t xml:space="preserve">HĐ </w:t>
            </w:r>
            <w:r w:rsidRPr="00602A48">
              <w:rPr>
                <w:color w:val="000000" w:themeColor="text1"/>
                <w:sz w:val="26"/>
                <w:szCs w:val="26"/>
              </w:rPr>
              <w:t>CGCN</w:t>
            </w:r>
            <w:r w:rsidR="0033149A" w:rsidRPr="00602A48">
              <w:rPr>
                <w:color w:val="000000" w:themeColor="text1"/>
                <w:sz w:val="26"/>
                <w:szCs w:val="26"/>
              </w:rPr>
              <w:t xml:space="preserve"> </w:t>
            </w:r>
          </w:p>
        </w:tc>
        <w:tc>
          <w:tcPr>
            <w:tcW w:w="544" w:type="pct"/>
            <w:shd w:val="clear" w:color="auto" w:fill="auto"/>
            <w:vAlign w:val="center"/>
          </w:tcPr>
          <w:p w14:paraId="483BCEF7"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CBQL</w:t>
            </w:r>
          </w:p>
        </w:tc>
        <w:tc>
          <w:tcPr>
            <w:tcW w:w="339" w:type="pct"/>
            <w:shd w:val="clear" w:color="auto" w:fill="auto"/>
            <w:vAlign w:val="center"/>
          </w:tcPr>
          <w:p w14:paraId="397FB85E"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2,33</w:t>
            </w:r>
          </w:p>
        </w:tc>
        <w:tc>
          <w:tcPr>
            <w:tcW w:w="331" w:type="pct"/>
            <w:shd w:val="clear" w:color="auto" w:fill="auto"/>
            <w:vAlign w:val="center"/>
          </w:tcPr>
          <w:p w14:paraId="73D0B16E"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0,79</w:t>
            </w:r>
          </w:p>
        </w:tc>
        <w:tc>
          <w:tcPr>
            <w:tcW w:w="347" w:type="pct"/>
            <w:vMerge w:val="restart"/>
            <w:vAlign w:val="center"/>
          </w:tcPr>
          <w:p w14:paraId="2833CD83"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0,10</w:t>
            </w:r>
          </w:p>
        </w:tc>
        <w:tc>
          <w:tcPr>
            <w:tcW w:w="289" w:type="pct"/>
            <w:vMerge w:val="restart"/>
            <w:vAlign w:val="center"/>
          </w:tcPr>
          <w:p w14:paraId="665FDA80"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1</w:t>
            </w:r>
          </w:p>
        </w:tc>
        <w:tc>
          <w:tcPr>
            <w:tcW w:w="327" w:type="pct"/>
            <w:vAlign w:val="center"/>
          </w:tcPr>
          <w:p w14:paraId="064E5E62"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2,22</w:t>
            </w:r>
          </w:p>
        </w:tc>
        <w:tc>
          <w:tcPr>
            <w:tcW w:w="328" w:type="pct"/>
            <w:vAlign w:val="center"/>
          </w:tcPr>
          <w:p w14:paraId="07878F13"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0,76</w:t>
            </w:r>
          </w:p>
        </w:tc>
        <w:tc>
          <w:tcPr>
            <w:tcW w:w="346" w:type="pct"/>
            <w:vMerge w:val="restart"/>
            <w:vAlign w:val="center"/>
          </w:tcPr>
          <w:p w14:paraId="76888B97"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0,28</w:t>
            </w:r>
          </w:p>
        </w:tc>
        <w:tc>
          <w:tcPr>
            <w:tcW w:w="267" w:type="pct"/>
            <w:vMerge w:val="restart"/>
            <w:vAlign w:val="center"/>
          </w:tcPr>
          <w:p w14:paraId="6F6008D4"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1</w:t>
            </w:r>
          </w:p>
        </w:tc>
        <w:tc>
          <w:tcPr>
            <w:tcW w:w="457" w:type="pct"/>
            <w:shd w:val="clear" w:color="auto" w:fill="auto"/>
            <w:vAlign w:val="center"/>
          </w:tcPr>
          <w:p w14:paraId="523F9949"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0,82</w:t>
            </w:r>
            <w:r w:rsidRPr="00602A48">
              <w:rPr>
                <w:color w:val="000000" w:themeColor="text1"/>
                <w:sz w:val="26"/>
                <w:szCs w:val="26"/>
                <w:vertAlign w:val="superscript"/>
              </w:rPr>
              <w:t>**</w:t>
            </w:r>
          </w:p>
        </w:tc>
      </w:tr>
      <w:tr w:rsidR="001135E2" w:rsidRPr="00602A48" w14:paraId="0A1F9F5C" w14:textId="77777777" w:rsidTr="00602A48">
        <w:trPr>
          <w:jc w:val="center"/>
        </w:trPr>
        <w:tc>
          <w:tcPr>
            <w:tcW w:w="206" w:type="pct"/>
            <w:vMerge/>
            <w:shd w:val="clear" w:color="auto" w:fill="auto"/>
            <w:vAlign w:val="center"/>
          </w:tcPr>
          <w:p w14:paraId="2C56BECC" w14:textId="77777777" w:rsidR="0096775F" w:rsidRPr="00602A48" w:rsidRDefault="0096775F" w:rsidP="00AE525B">
            <w:pPr>
              <w:widowControl w:val="0"/>
              <w:spacing w:before="60" w:after="60" w:line="264" w:lineRule="auto"/>
              <w:jc w:val="both"/>
              <w:rPr>
                <w:color w:val="000000" w:themeColor="text1"/>
                <w:sz w:val="26"/>
                <w:szCs w:val="26"/>
              </w:rPr>
            </w:pPr>
          </w:p>
        </w:tc>
        <w:tc>
          <w:tcPr>
            <w:tcW w:w="1219" w:type="pct"/>
            <w:vMerge/>
          </w:tcPr>
          <w:p w14:paraId="16E271A7" w14:textId="77777777" w:rsidR="0096775F" w:rsidRPr="00602A48" w:rsidRDefault="0096775F" w:rsidP="00AE525B">
            <w:pPr>
              <w:widowControl w:val="0"/>
              <w:spacing w:before="60" w:after="60" w:line="264" w:lineRule="auto"/>
              <w:jc w:val="both"/>
              <w:rPr>
                <w:color w:val="000000" w:themeColor="text1"/>
                <w:sz w:val="26"/>
                <w:szCs w:val="26"/>
              </w:rPr>
            </w:pPr>
          </w:p>
        </w:tc>
        <w:tc>
          <w:tcPr>
            <w:tcW w:w="544" w:type="pct"/>
            <w:tcBorders>
              <w:top w:val="single" w:sz="4" w:space="0" w:color="auto"/>
              <w:bottom w:val="single" w:sz="4" w:space="0" w:color="auto"/>
              <w:right w:val="single" w:sz="4" w:space="0" w:color="auto"/>
            </w:tcBorders>
            <w:shd w:val="clear" w:color="auto" w:fill="auto"/>
            <w:vAlign w:val="center"/>
          </w:tcPr>
          <w:p w14:paraId="082EC978"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GV,CV</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05F3C41C"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2,20</w:t>
            </w:r>
          </w:p>
        </w:tc>
        <w:tc>
          <w:tcPr>
            <w:tcW w:w="331" w:type="pct"/>
            <w:tcBorders>
              <w:top w:val="single" w:sz="4" w:space="0" w:color="auto"/>
              <w:left w:val="single" w:sz="4" w:space="0" w:color="auto"/>
              <w:bottom w:val="single" w:sz="4" w:space="0" w:color="auto"/>
            </w:tcBorders>
            <w:shd w:val="clear" w:color="auto" w:fill="auto"/>
            <w:vAlign w:val="center"/>
          </w:tcPr>
          <w:p w14:paraId="73B70C88"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0,82</w:t>
            </w:r>
          </w:p>
        </w:tc>
        <w:tc>
          <w:tcPr>
            <w:tcW w:w="347" w:type="pct"/>
            <w:vMerge/>
            <w:vAlign w:val="center"/>
          </w:tcPr>
          <w:p w14:paraId="5068BD9C"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89" w:type="pct"/>
            <w:vMerge/>
            <w:vAlign w:val="center"/>
          </w:tcPr>
          <w:p w14:paraId="5D3EDB6B"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327" w:type="pct"/>
            <w:tcBorders>
              <w:top w:val="single" w:sz="4" w:space="0" w:color="auto"/>
              <w:bottom w:val="single" w:sz="4" w:space="0" w:color="auto"/>
              <w:right w:val="single" w:sz="4" w:space="0" w:color="auto"/>
            </w:tcBorders>
            <w:vAlign w:val="center"/>
          </w:tcPr>
          <w:p w14:paraId="4F74783A"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2,14</w:t>
            </w:r>
          </w:p>
        </w:tc>
        <w:tc>
          <w:tcPr>
            <w:tcW w:w="328" w:type="pct"/>
            <w:tcBorders>
              <w:top w:val="single" w:sz="4" w:space="0" w:color="auto"/>
              <w:left w:val="single" w:sz="4" w:space="0" w:color="auto"/>
              <w:bottom w:val="single" w:sz="4" w:space="0" w:color="auto"/>
            </w:tcBorders>
            <w:vAlign w:val="center"/>
          </w:tcPr>
          <w:p w14:paraId="4235398A"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0,79</w:t>
            </w:r>
          </w:p>
        </w:tc>
        <w:tc>
          <w:tcPr>
            <w:tcW w:w="346" w:type="pct"/>
            <w:vMerge/>
            <w:vAlign w:val="center"/>
          </w:tcPr>
          <w:p w14:paraId="0EED2F43"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67" w:type="pct"/>
            <w:vMerge/>
            <w:vAlign w:val="center"/>
          </w:tcPr>
          <w:p w14:paraId="3C3AE5CC"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457" w:type="pct"/>
            <w:tcBorders>
              <w:top w:val="single" w:sz="4" w:space="0" w:color="auto"/>
              <w:bottom w:val="single" w:sz="4" w:space="0" w:color="auto"/>
              <w:right w:val="single" w:sz="4" w:space="0" w:color="auto"/>
            </w:tcBorders>
            <w:shd w:val="clear" w:color="auto" w:fill="auto"/>
            <w:vAlign w:val="center"/>
          </w:tcPr>
          <w:p w14:paraId="3A8E8F63"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0,89</w:t>
            </w:r>
            <w:r w:rsidRPr="00602A48">
              <w:rPr>
                <w:color w:val="000000" w:themeColor="text1"/>
                <w:sz w:val="26"/>
                <w:szCs w:val="26"/>
                <w:vertAlign w:val="superscript"/>
              </w:rPr>
              <w:t>**</w:t>
            </w:r>
          </w:p>
        </w:tc>
      </w:tr>
      <w:tr w:rsidR="001135E2" w:rsidRPr="00602A48" w14:paraId="4CA66E65" w14:textId="77777777" w:rsidTr="00602A48">
        <w:trPr>
          <w:jc w:val="center"/>
        </w:trPr>
        <w:tc>
          <w:tcPr>
            <w:tcW w:w="206" w:type="pct"/>
            <w:vMerge/>
            <w:tcBorders>
              <w:bottom w:val="single" w:sz="4" w:space="0" w:color="auto"/>
            </w:tcBorders>
            <w:shd w:val="clear" w:color="auto" w:fill="auto"/>
            <w:vAlign w:val="center"/>
          </w:tcPr>
          <w:p w14:paraId="7A315074" w14:textId="77777777" w:rsidR="0096775F" w:rsidRPr="00602A48" w:rsidRDefault="0096775F" w:rsidP="00AE525B">
            <w:pPr>
              <w:widowControl w:val="0"/>
              <w:spacing w:before="60" w:after="60" w:line="264" w:lineRule="auto"/>
              <w:jc w:val="both"/>
              <w:rPr>
                <w:color w:val="000000" w:themeColor="text1"/>
                <w:sz w:val="26"/>
                <w:szCs w:val="26"/>
              </w:rPr>
            </w:pPr>
          </w:p>
        </w:tc>
        <w:tc>
          <w:tcPr>
            <w:tcW w:w="1219" w:type="pct"/>
            <w:vMerge/>
            <w:tcBorders>
              <w:bottom w:val="single" w:sz="4" w:space="0" w:color="auto"/>
            </w:tcBorders>
          </w:tcPr>
          <w:p w14:paraId="50E86FA5" w14:textId="77777777" w:rsidR="0096775F" w:rsidRPr="00602A48" w:rsidRDefault="0096775F" w:rsidP="00AE525B">
            <w:pPr>
              <w:widowControl w:val="0"/>
              <w:spacing w:before="60" w:after="60" w:line="264" w:lineRule="auto"/>
              <w:jc w:val="both"/>
              <w:rPr>
                <w:color w:val="000000" w:themeColor="text1"/>
                <w:sz w:val="26"/>
                <w:szCs w:val="26"/>
              </w:rPr>
            </w:pPr>
          </w:p>
        </w:tc>
        <w:tc>
          <w:tcPr>
            <w:tcW w:w="544" w:type="pct"/>
            <w:tcBorders>
              <w:top w:val="single" w:sz="4" w:space="0" w:color="auto"/>
              <w:bottom w:val="single" w:sz="4" w:space="0" w:color="auto"/>
              <w:right w:val="single" w:sz="4" w:space="0" w:color="auto"/>
            </w:tcBorders>
            <w:shd w:val="clear" w:color="auto" w:fill="auto"/>
            <w:vAlign w:val="center"/>
          </w:tcPr>
          <w:p w14:paraId="000FF060" w14:textId="77777777" w:rsidR="0096775F" w:rsidRPr="00602A48" w:rsidRDefault="0096775F" w:rsidP="00AE525B">
            <w:pPr>
              <w:widowControl w:val="0"/>
              <w:spacing w:before="60" w:after="60" w:line="264" w:lineRule="auto"/>
              <w:jc w:val="both"/>
              <w:rPr>
                <w:color w:val="000000" w:themeColor="text1"/>
                <w:sz w:val="26"/>
                <w:szCs w:val="26"/>
              </w:rPr>
            </w:pPr>
            <w:r w:rsidRPr="00602A48">
              <w:rPr>
                <w:color w:val="000000" w:themeColor="text1"/>
                <w:sz w:val="26"/>
                <w:szCs w:val="26"/>
              </w:rPr>
              <w:t>Chung</w:t>
            </w:r>
          </w:p>
        </w:tc>
        <w:tc>
          <w:tcPr>
            <w:tcW w:w="339" w:type="pct"/>
            <w:tcBorders>
              <w:top w:val="single" w:sz="4" w:space="0" w:color="auto"/>
              <w:left w:val="single" w:sz="4" w:space="0" w:color="auto"/>
              <w:bottom w:val="single" w:sz="4" w:space="0" w:color="auto"/>
              <w:right w:val="single" w:sz="4" w:space="0" w:color="auto"/>
            </w:tcBorders>
            <w:shd w:val="clear" w:color="auto" w:fill="auto"/>
            <w:vAlign w:val="center"/>
          </w:tcPr>
          <w:p w14:paraId="7E8547C5"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2,22</w:t>
            </w:r>
          </w:p>
        </w:tc>
        <w:tc>
          <w:tcPr>
            <w:tcW w:w="331" w:type="pct"/>
            <w:tcBorders>
              <w:top w:val="single" w:sz="4" w:space="0" w:color="auto"/>
              <w:left w:val="single" w:sz="4" w:space="0" w:color="auto"/>
              <w:bottom w:val="single" w:sz="4" w:space="0" w:color="auto"/>
            </w:tcBorders>
            <w:shd w:val="clear" w:color="auto" w:fill="auto"/>
            <w:vAlign w:val="center"/>
          </w:tcPr>
          <w:p w14:paraId="5A1F59E9" w14:textId="77777777" w:rsidR="0096775F" w:rsidRPr="00602A48" w:rsidRDefault="0096775F" w:rsidP="00AE525B">
            <w:pPr>
              <w:widowControl w:val="0"/>
              <w:autoSpaceDE w:val="0"/>
              <w:autoSpaceDN w:val="0"/>
              <w:adjustRightInd w:val="0"/>
              <w:spacing w:before="60" w:after="60" w:line="264" w:lineRule="auto"/>
              <w:jc w:val="right"/>
              <w:rPr>
                <w:color w:val="000000" w:themeColor="text1"/>
                <w:sz w:val="26"/>
                <w:szCs w:val="26"/>
              </w:rPr>
            </w:pPr>
            <w:r w:rsidRPr="00602A48">
              <w:rPr>
                <w:color w:val="000000" w:themeColor="text1"/>
                <w:sz w:val="26"/>
                <w:szCs w:val="26"/>
              </w:rPr>
              <w:t>0,81</w:t>
            </w:r>
          </w:p>
        </w:tc>
        <w:tc>
          <w:tcPr>
            <w:tcW w:w="347" w:type="pct"/>
            <w:vMerge/>
            <w:tcBorders>
              <w:bottom w:val="single" w:sz="4" w:space="0" w:color="auto"/>
            </w:tcBorders>
            <w:vAlign w:val="center"/>
          </w:tcPr>
          <w:p w14:paraId="7FC9252B"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89" w:type="pct"/>
            <w:vMerge/>
            <w:tcBorders>
              <w:bottom w:val="single" w:sz="4" w:space="0" w:color="auto"/>
            </w:tcBorders>
            <w:vAlign w:val="center"/>
          </w:tcPr>
          <w:p w14:paraId="62A3E78B"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327" w:type="pct"/>
            <w:tcBorders>
              <w:top w:val="single" w:sz="4" w:space="0" w:color="auto"/>
              <w:bottom w:val="single" w:sz="4" w:space="0" w:color="auto"/>
              <w:right w:val="single" w:sz="4" w:space="0" w:color="auto"/>
            </w:tcBorders>
            <w:vAlign w:val="center"/>
          </w:tcPr>
          <w:p w14:paraId="44F6A254"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2,15</w:t>
            </w:r>
          </w:p>
        </w:tc>
        <w:tc>
          <w:tcPr>
            <w:tcW w:w="328" w:type="pct"/>
            <w:tcBorders>
              <w:top w:val="single" w:sz="4" w:space="0" w:color="auto"/>
              <w:left w:val="single" w:sz="4" w:space="0" w:color="auto"/>
              <w:bottom w:val="single" w:sz="4" w:space="0" w:color="auto"/>
            </w:tcBorders>
            <w:vAlign w:val="center"/>
          </w:tcPr>
          <w:p w14:paraId="44BE3A65"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0,79</w:t>
            </w:r>
          </w:p>
        </w:tc>
        <w:tc>
          <w:tcPr>
            <w:tcW w:w="346" w:type="pct"/>
            <w:vMerge/>
            <w:tcBorders>
              <w:bottom w:val="single" w:sz="4" w:space="0" w:color="auto"/>
            </w:tcBorders>
            <w:vAlign w:val="center"/>
          </w:tcPr>
          <w:p w14:paraId="50D31247"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267" w:type="pct"/>
            <w:vMerge/>
            <w:tcBorders>
              <w:bottom w:val="single" w:sz="4" w:space="0" w:color="auto"/>
            </w:tcBorders>
            <w:vAlign w:val="center"/>
          </w:tcPr>
          <w:p w14:paraId="4C71029D"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p>
        </w:tc>
        <w:tc>
          <w:tcPr>
            <w:tcW w:w="457" w:type="pct"/>
            <w:tcBorders>
              <w:top w:val="single" w:sz="4" w:space="0" w:color="auto"/>
              <w:bottom w:val="single" w:sz="4" w:space="0" w:color="auto"/>
              <w:right w:val="single" w:sz="4" w:space="0" w:color="auto"/>
            </w:tcBorders>
            <w:shd w:val="clear" w:color="auto" w:fill="auto"/>
            <w:vAlign w:val="center"/>
          </w:tcPr>
          <w:p w14:paraId="267E0C31" w14:textId="77777777" w:rsidR="0096775F" w:rsidRPr="00602A48" w:rsidRDefault="0096775F" w:rsidP="00AE525B">
            <w:pPr>
              <w:widowControl w:val="0"/>
              <w:autoSpaceDE w:val="0"/>
              <w:autoSpaceDN w:val="0"/>
              <w:adjustRightInd w:val="0"/>
              <w:spacing w:before="60" w:after="60" w:line="264" w:lineRule="auto"/>
              <w:jc w:val="center"/>
              <w:rPr>
                <w:color w:val="000000" w:themeColor="text1"/>
                <w:sz w:val="26"/>
                <w:szCs w:val="26"/>
              </w:rPr>
            </w:pPr>
            <w:r w:rsidRPr="00602A48">
              <w:rPr>
                <w:color w:val="000000" w:themeColor="text1"/>
                <w:sz w:val="26"/>
                <w:szCs w:val="26"/>
              </w:rPr>
              <w:t>0,87</w:t>
            </w:r>
            <w:r w:rsidRPr="00602A48">
              <w:rPr>
                <w:color w:val="000000" w:themeColor="text1"/>
                <w:sz w:val="26"/>
                <w:szCs w:val="26"/>
                <w:vertAlign w:val="superscript"/>
              </w:rPr>
              <w:t>**</w:t>
            </w:r>
          </w:p>
        </w:tc>
      </w:tr>
    </w:tbl>
    <w:p w14:paraId="27E5F42E" w14:textId="77777777" w:rsidR="0096775F" w:rsidRPr="00F25887" w:rsidRDefault="0096775F" w:rsidP="00C80818">
      <w:pPr>
        <w:pStyle w:val="ColorfulShading-Accent31"/>
        <w:widowControl w:val="0"/>
        <w:autoSpaceDE w:val="0"/>
        <w:autoSpaceDN w:val="0"/>
        <w:adjustRightInd w:val="0"/>
        <w:spacing w:after="0" w:line="360" w:lineRule="auto"/>
        <w:ind w:left="0" w:firstLine="709"/>
        <w:jc w:val="both"/>
        <w:rPr>
          <w:i/>
          <w:color w:val="000000" w:themeColor="text1"/>
          <w:sz w:val="26"/>
          <w:szCs w:val="26"/>
        </w:rPr>
      </w:pPr>
      <w:r w:rsidRPr="00F25887">
        <w:rPr>
          <w:color w:val="000000" w:themeColor="text1"/>
          <w:sz w:val="26"/>
          <w:szCs w:val="26"/>
          <w:lang w:val="af-ZA"/>
        </w:rPr>
        <w:t>Kết quả tại bả</w:t>
      </w:r>
      <w:r w:rsidR="008B20D8" w:rsidRPr="00F25887">
        <w:rPr>
          <w:color w:val="000000" w:themeColor="text1"/>
          <w:sz w:val="26"/>
          <w:szCs w:val="26"/>
          <w:lang w:val="af-ZA"/>
        </w:rPr>
        <w:t>ng 2.12</w:t>
      </w:r>
      <w:r w:rsidRPr="00F25887">
        <w:rPr>
          <w:color w:val="000000" w:themeColor="text1"/>
          <w:sz w:val="26"/>
          <w:szCs w:val="26"/>
          <w:lang w:val="af-ZA"/>
        </w:rPr>
        <w:t xml:space="preserve"> cho thấy: </w:t>
      </w:r>
    </w:p>
    <w:p w14:paraId="423ADC35" w14:textId="3DEA3AF0" w:rsidR="008C124E" w:rsidRPr="00F25887" w:rsidRDefault="006B53F5" w:rsidP="008C124E">
      <w:pPr>
        <w:widowControl w:val="0"/>
        <w:spacing w:line="348" w:lineRule="auto"/>
        <w:ind w:firstLine="706"/>
        <w:jc w:val="both"/>
        <w:rPr>
          <w:color w:val="000000" w:themeColor="text1"/>
          <w:sz w:val="26"/>
          <w:szCs w:val="26"/>
          <w:lang w:val="af-ZA"/>
        </w:rPr>
      </w:pPr>
      <w:r w:rsidRPr="00F25887">
        <w:rPr>
          <w:b/>
          <w:i/>
          <w:color w:val="000000" w:themeColor="text1"/>
          <w:spacing w:val="-4"/>
          <w:sz w:val="26"/>
          <w:szCs w:val="26"/>
          <w:lang w:val="af-ZA"/>
        </w:rPr>
        <w:t xml:space="preserve">- </w:t>
      </w:r>
      <w:r w:rsidR="0096775F" w:rsidRPr="00F25887">
        <w:rPr>
          <w:b/>
          <w:i/>
          <w:color w:val="000000" w:themeColor="text1"/>
          <w:spacing w:val="-4"/>
          <w:sz w:val="26"/>
          <w:szCs w:val="26"/>
          <w:lang w:val="af-ZA"/>
        </w:rPr>
        <w:t>Xét trên toàn mẫu chung</w:t>
      </w:r>
      <w:r w:rsidR="00E343DB">
        <w:rPr>
          <w:b/>
          <w:i/>
          <w:color w:val="000000" w:themeColor="text1"/>
          <w:spacing w:val="-4"/>
          <w:sz w:val="26"/>
          <w:szCs w:val="26"/>
          <w:lang w:val="af-ZA"/>
        </w:rPr>
        <w:t xml:space="preserve">: </w:t>
      </w:r>
      <w:r w:rsidR="00E343DB" w:rsidRPr="00E343DB">
        <w:rPr>
          <w:color w:val="000000" w:themeColor="text1"/>
          <w:spacing w:val="-4"/>
          <w:sz w:val="26"/>
          <w:szCs w:val="26"/>
          <w:lang w:val="af-ZA"/>
        </w:rPr>
        <w:t>K</w:t>
      </w:r>
      <w:r w:rsidR="0096775F" w:rsidRPr="00F25887">
        <w:rPr>
          <w:color w:val="000000" w:themeColor="text1"/>
          <w:spacing w:val="-4"/>
          <w:sz w:val="26"/>
          <w:szCs w:val="26"/>
          <w:lang w:val="af-ZA"/>
        </w:rPr>
        <w:t xml:space="preserve">ết quả khảo sát chỉ ra rằng, các nội dung </w:t>
      </w:r>
      <w:r w:rsidR="00200DDA">
        <w:rPr>
          <w:color w:val="000000" w:themeColor="text1"/>
          <w:spacing w:val="-4"/>
          <w:sz w:val="26"/>
          <w:szCs w:val="26"/>
          <w:lang w:val="af-ZA"/>
        </w:rPr>
        <w:t xml:space="preserve">trong tổ chức, chỉ đạo </w:t>
      </w:r>
      <w:r w:rsidR="00200DDA">
        <w:rPr>
          <w:color w:val="000000" w:themeColor="text1"/>
          <w:spacing w:val="-4"/>
          <w:sz w:val="26"/>
          <w:szCs w:val="26"/>
          <w:lang w:val="nl-NL"/>
        </w:rPr>
        <w:t xml:space="preserve">thực hiện </w:t>
      </w:r>
      <w:r w:rsidR="0047494F" w:rsidRPr="00F25887">
        <w:rPr>
          <w:color w:val="000000" w:themeColor="text1"/>
          <w:spacing w:val="-4"/>
          <w:sz w:val="26"/>
          <w:szCs w:val="26"/>
          <w:lang w:val="nl-NL"/>
        </w:rPr>
        <w:t xml:space="preserve">HĐ </w:t>
      </w:r>
      <w:r w:rsidR="0096775F" w:rsidRPr="00F25887">
        <w:rPr>
          <w:color w:val="000000" w:themeColor="text1"/>
          <w:spacing w:val="-4"/>
          <w:sz w:val="26"/>
          <w:szCs w:val="26"/>
          <w:lang w:val="nl-NL"/>
        </w:rPr>
        <w:t xml:space="preserve">khai thác thương mại tài sản SHTT ở trường ĐH </w:t>
      </w:r>
      <w:r w:rsidR="0096775F" w:rsidRPr="00F25887">
        <w:rPr>
          <w:color w:val="000000" w:themeColor="text1"/>
          <w:spacing w:val="-4"/>
          <w:sz w:val="26"/>
          <w:szCs w:val="26"/>
          <w:lang w:val="af-ZA"/>
        </w:rPr>
        <w:t>được đánh giá thực hiện ở mức độ ít thực hiện (</w:t>
      </w:r>
      <w:r w:rsidR="00907002" w:rsidRPr="00F25887">
        <w:rPr>
          <w:b/>
          <w:color w:val="000000" w:themeColor="text1"/>
          <w:position w:val="-4"/>
        </w:rPr>
        <w:object w:dxaOrig="260" w:dyaOrig="320" w14:anchorId="01052A39">
          <v:shape id="_x0000_i1076" type="#_x0000_t75" style="width:15.05pt;height:18.25pt" o:ole="">
            <v:imagedata r:id="rId21" o:title=""/>
          </v:shape>
          <o:OLEObject Type="Embed" ProgID="Equation.KSEE3" ShapeID="_x0000_i1076" DrawAspect="Content" ObjectID="_1681560017" r:id="rId75"/>
        </w:object>
      </w:r>
      <w:r w:rsidR="0096775F" w:rsidRPr="00F25887">
        <w:rPr>
          <w:color w:val="000000" w:themeColor="text1"/>
          <w:spacing w:val="-4"/>
          <w:sz w:val="26"/>
          <w:szCs w:val="26"/>
          <w:lang w:val="af-ZA"/>
        </w:rPr>
        <w:t>=</w:t>
      </w:r>
      <w:r w:rsidR="00012018" w:rsidRPr="00F25887">
        <w:rPr>
          <w:color w:val="000000" w:themeColor="text1"/>
          <w:spacing w:val="-4"/>
          <w:sz w:val="26"/>
          <w:szCs w:val="26"/>
          <w:lang w:val="af-ZA"/>
        </w:rPr>
        <w:t xml:space="preserve"> </w:t>
      </w:r>
      <w:r w:rsidR="0096775F" w:rsidRPr="00F25887">
        <w:rPr>
          <w:color w:val="000000" w:themeColor="text1"/>
          <w:spacing w:val="-4"/>
          <w:sz w:val="26"/>
          <w:szCs w:val="26"/>
          <w:lang w:val="af-ZA"/>
        </w:rPr>
        <w:t>2,04</w:t>
      </w:r>
      <w:r w:rsidR="00012018" w:rsidRPr="00F25887">
        <w:rPr>
          <w:color w:val="000000" w:themeColor="text1"/>
          <w:spacing w:val="-4"/>
          <w:sz w:val="26"/>
          <w:szCs w:val="26"/>
          <w:lang w:val="af-ZA"/>
        </w:rPr>
        <w:t xml:space="preserve"> </w:t>
      </w:r>
      <w:r w:rsidR="0096775F" w:rsidRPr="00F25887">
        <w:rPr>
          <w:color w:val="000000" w:themeColor="text1"/>
          <w:spacing w:val="-4"/>
          <w:sz w:val="26"/>
          <w:szCs w:val="26"/>
          <w:lang w:val="af-ZA"/>
        </w:rPr>
        <w:t>-</w:t>
      </w:r>
      <w:r w:rsidR="00012018" w:rsidRPr="00F25887">
        <w:rPr>
          <w:color w:val="000000" w:themeColor="text1"/>
          <w:spacing w:val="-4"/>
          <w:sz w:val="26"/>
          <w:szCs w:val="26"/>
          <w:lang w:val="af-ZA"/>
        </w:rPr>
        <w:t xml:space="preserve"> </w:t>
      </w:r>
      <w:r w:rsidR="0096775F" w:rsidRPr="00F25887">
        <w:rPr>
          <w:color w:val="000000" w:themeColor="text1"/>
          <w:spacing w:val="-4"/>
          <w:sz w:val="26"/>
          <w:szCs w:val="26"/>
          <w:lang w:val="af-ZA"/>
        </w:rPr>
        <w:t xml:space="preserve">2,22) và “ít hiệu quả” </w:t>
      </w:r>
      <w:r w:rsidR="0096775F" w:rsidRPr="00F25887">
        <w:rPr>
          <w:i/>
          <w:color w:val="000000" w:themeColor="text1"/>
          <w:spacing w:val="-4"/>
          <w:sz w:val="26"/>
          <w:szCs w:val="26"/>
          <w:lang w:val="nl-NL"/>
        </w:rPr>
        <w:t>(</w:t>
      </w:r>
      <w:r w:rsidR="00907002" w:rsidRPr="00F25887">
        <w:rPr>
          <w:b/>
          <w:color w:val="000000" w:themeColor="text1"/>
          <w:position w:val="-4"/>
        </w:rPr>
        <w:object w:dxaOrig="260" w:dyaOrig="320" w14:anchorId="3E316E80">
          <v:shape id="_x0000_i1077" type="#_x0000_t75" style="width:15.05pt;height:18.25pt" o:ole="">
            <v:imagedata r:id="rId21" o:title=""/>
          </v:shape>
          <o:OLEObject Type="Embed" ProgID="Equation.KSEE3" ShapeID="_x0000_i1077" DrawAspect="Content" ObjectID="_1681560018" r:id="rId76"/>
        </w:object>
      </w:r>
      <w:r w:rsidR="0096775F" w:rsidRPr="00F25887">
        <w:rPr>
          <w:i/>
          <w:color w:val="000000" w:themeColor="text1"/>
          <w:spacing w:val="-4"/>
          <w:sz w:val="26"/>
          <w:szCs w:val="26"/>
          <w:lang w:val="nl-NL"/>
        </w:rPr>
        <w:t>=</w:t>
      </w:r>
      <w:r w:rsidR="00012018" w:rsidRPr="00F25887">
        <w:rPr>
          <w:i/>
          <w:color w:val="000000" w:themeColor="text1"/>
          <w:spacing w:val="-4"/>
          <w:sz w:val="26"/>
          <w:szCs w:val="26"/>
          <w:lang w:val="nl-NL"/>
        </w:rPr>
        <w:t xml:space="preserve"> </w:t>
      </w:r>
      <w:r w:rsidR="0096775F" w:rsidRPr="00F25887">
        <w:rPr>
          <w:color w:val="000000" w:themeColor="text1"/>
          <w:spacing w:val="-4"/>
          <w:sz w:val="26"/>
          <w:szCs w:val="26"/>
          <w:lang w:val="nl-NL"/>
        </w:rPr>
        <w:t>1,97</w:t>
      </w:r>
      <w:r w:rsidR="00012018" w:rsidRPr="00F25887">
        <w:rPr>
          <w:color w:val="000000" w:themeColor="text1"/>
          <w:spacing w:val="-4"/>
          <w:sz w:val="26"/>
          <w:szCs w:val="26"/>
          <w:lang w:val="nl-NL"/>
        </w:rPr>
        <w:t xml:space="preserve"> - </w:t>
      </w:r>
      <w:r w:rsidR="0096775F" w:rsidRPr="00F25887">
        <w:rPr>
          <w:color w:val="000000" w:themeColor="text1"/>
          <w:spacing w:val="-4"/>
          <w:sz w:val="26"/>
          <w:szCs w:val="26"/>
          <w:lang w:val="nl-NL"/>
        </w:rPr>
        <w:t>2,15)</w:t>
      </w:r>
      <w:r w:rsidR="0096775F" w:rsidRPr="00F25887">
        <w:rPr>
          <w:color w:val="000000" w:themeColor="text1"/>
          <w:spacing w:val="-4"/>
          <w:sz w:val="26"/>
          <w:szCs w:val="26"/>
          <w:lang w:val="af-ZA"/>
        </w:rPr>
        <w:t xml:space="preserve">. </w:t>
      </w:r>
      <w:r w:rsidR="0096775F" w:rsidRPr="00F25887">
        <w:rPr>
          <w:noProof/>
          <w:color w:val="000000" w:themeColor="text1"/>
          <w:sz w:val="26"/>
          <w:szCs w:val="26"/>
          <w:lang w:val="af-ZA" w:eastAsia="vi-VN"/>
        </w:rPr>
        <w:t xml:space="preserve">Có sự tương đồng </w:t>
      </w:r>
      <w:r w:rsidR="00CB6924" w:rsidRPr="00F25887">
        <w:rPr>
          <w:noProof/>
          <w:color w:val="000000" w:themeColor="text1"/>
          <w:sz w:val="26"/>
          <w:szCs w:val="26"/>
          <w:lang w:val="af-ZA" w:eastAsia="vi-VN"/>
        </w:rPr>
        <w:t xml:space="preserve">nhất định </w:t>
      </w:r>
      <w:r w:rsidR="0096775F" w:rsidRPr="00F25887">
        <w:rPr>
          <w:noProof/>
          <w:color w:val="000000" w:themeColor="text1"/>
          <w:sz w:val="26"/>
          <w:szCs w:val="26"/>
          <w:lang w:val="af-ZA" w:eastAsia="vi-VN"/>
        </w:rPr>
        <w:t>về thứ bậ</w:t>
      </w:r>
      <w:r w:rsidR="00200DDA">
        <w:rPr>
          <w:noProof/>
          <w:color w:val="000000" w:themeColor="text1"/>
          <w:sz w:val="26"/>
          <w:szCs w:val="26"/>
          <w:lang w:val="af-ZA" w:eastAsia="vi-VN"/>
        </w:rPr>
        <w:t xml:space="preserve">c mức độ </w:t>
      </w:r>
      <w:r w:rsidR="0096775F" w:rsidRPr="00F25887">
        <w:rPr>
          <w:noProof/>
          <w:color w:val="000000" w:themeColor="text1"/>
          <w:sz w:val="26"/>
          <w:szCs w:val="26"/>
          <w:lang w:val="af-ZA" w:eastAsia="vi-VN"/>
        </w:rPr>
        <w:t>và hiệu quả thực hiện các nội dung</w:t>
      </w:r>
      <w:r w:rsidR="00200DDA">
        <w:rPr>
          <w:noProof/>
          <w:color w:val="000000" w:themeColor="text1"/>
          <w:sz w:val="26"/>
          <w:szCs w:val="26"/>
          <w:lang w:val="af-ZA" w:eastAsia="vi-VN"/>
        </w:rPr>
        <w:t xml:space="preserve">. </w:t>
      </w:r>
    </w:p>
    <w:p w14:paraId="72DD63D6" w14:textId="77777777" w:rsidR="00532333" w:rsidRPr="00F25887" w:rsidRDefault="0096775F" w:rsidP="00AA4B92">
      <w:pPr>
        <w:widowControl w:val="0"/>
        <w:spacing w:line="336" w:lineRule="auto"/>
        <w:ind w:firstLine="706"/>
        <w:jc w:val="both"/>
        <w:rPr>
          <w:color w:val="000000" w:themeColor="text1"/>
          <w:sz w:val="26"/>
          <w:szCs w:val="26"/>
          <w:lang w:val="af-ZA"/>
        </w:rPr>
      </w:pPr>
      <w:r w:rsidRPr="00F25887">
        <w:rPr>
          <w:noProof/>
          <w:color w:val="000000" w:themeColor="text1"/>
          <w:sz w:val="26"/>
          <w:szCs w:val="26"/>
          <w:lang w:val="af-ZA" w:eastAsia="vi-VN"/>
        </w:rPr>
        <w:t>C</w:t>
      </w:r>
      <w:r w:rsidRPr="00F25887">
        <w:rPr>
          <w:color w:val="000000" w:themeColor="text1"/>
          <w:sz w:val="26"/>
          <w:szCs w:val="26"/>
          <w:lang w:val="af-ZA"/>
        </w:rPr>
        <w:t>ác nội dung được đánh giá thực hiện thường xuyên và hiệu quả hơn so với các nộ</w:t>
      </w:r>
      <w:r w:rsidR="00B63EB8" w:rsidRPr="00F25887">
        <w:rPr>
          <w:color w:val="000000" w:themeColor="text1"/>
          <w:sz w:val="26"/>
          <w:szCs w:val="26"/>
          <w:lang w:val="af-ZA"/>
        </w:rPr>
        <w:t>i dung khác</w:t>
      </w:r>
      <w:r w:rsidRPr="00F25887">
        <w:rPr>
          <w:noProof/>
          <w:color w:val="000000" w:themeColor="text1"/>
          <w:sz w:val="26"/>
          <w:szCs w:val="26"/>
          <w:lang w:val="af-ZA" w:eastAsia="vi-VN"/>
        </w:rPr>
        <w:t xml:space="preserve"> là: </w:t>
      </w:r>
      <w:r w:rsidRPr="00F25887">
        <w:rPr>
          <w:i/>
          <w:color w:val="000000" w:themeColor="text1"/>
          <w:sz w:val="26"/>
          <w:szCs w:val="26"/>
          <w:lang w:val="af-ZA"/>
        </w:rPr>
        <w:t xml:space="preserve">Khuyến khích cá nhân, tập thể phát triển </w:t>
      </w:r>
      <w:r w:rsidR="0047494F" w:rsidRPr="00F25887">
        <w:rPr>
          <w:i/>
          <w:color w:val="000000" w:themeColor="text1"/>
          <w:sz w:val="26"/>
          <w:szCs w:val="26"/>
          <w:lang w:val="af-ZA"/>
        </w:rPr>
        <w:t xml:space="preserve">HĐ </w:t>
      </w:r>
      <w:r w:rsidRPr="00F25887">
        <w:rPr>
          <w:i/>
          <w:color w:val="000000" w:themeColor="text1"/>
          <w:sz w:val="26"/>
          <w:szCs w:val="26"/>
          <w:lang w:val="af-ZA"/>
        </w:rPr>
        <w:t xml:space="preserve">ứng dụng, </w:t>
      </w:r>
      <w:r w:rsidR="0047494F" w:rsidRPr="00F25887">
        <w:rPr>
          <w:i/>
          <w:color w:val="000000" w:themeColor="text1"/>
          <w:sz w:val="26"/>
          <w:szCs w:val="26"/>
          <w:lang w:val="af-ZA"/>
        </w:rPr>
        <w:t xml:space="preserve">CGCN </w:t>
      </w:r>
      <w:r w:rsidR="00B63EB8" w:rsidRPr="00F25887">
        <w:rPr>
          <w:i/>
          <w:color w:val="000000" w:themeColor="text1"/>
          <w:sz w:val="26"/>
          <w:szCs w:val="26"/>
          <w:lang w:val="af-ZA"/>
        </w:rPr>
        <w:t>SHTT</w:t>
      </w:r>
      <w:r w:rsidR="00B20E32" w:rsidRPr="00F25887">
        <w:rPr>
          <w:i/>
          <w:color w:val="000000" w:themeColor="text1"/>
          <w:sz w:val="26"/>
          <w:szCs w:val="26"/>
          <w:lang w:val="af-ZA"/>
        </w:rPr>
        <w:t xml:space="preserve">; </w:t>
      </w:r>
      <w:r w:rsidRPr="00F25887">
        <w:rPr>
          <w:i/>
          <w:color w:val="000000" w:themeColor="text1"/>
          <w:sz w:val="26"/>
          <w:szCs w:val="26"/>
          <w:lang w:val="af-ZA"/>
        </w:rPr>
        <w:t>Xác định các chính sách hỗ trợ điều kiện thuận lợi cho quá trình chuyể</w:t>
      </w:r>
      <w:r w:rsidR="00B63EB8" w:rsidRPr="00F25887">
        <w:rPr>
          <w:i/>
          <w:color w:val="000000" w:themeColor="text1"/>
          <w:sz w:val="26"/>
          <w:szCs w:val="26"/>
          <w:lang w:val="af-ZA"/>
        </w:rPr>
        <w:t xml:space="preserve">n giao </w:t>
      </w:r>
      <w:r w:rsidRPr="00F25887">
        <w:rPr>
          <w:i/>
          <w:color w:val="000000" w:themeColor="text1"/>
          <w:sz w:val="26"/>
          <w:szCs w:val="26"/>
          <w:lang w:val="af-ZA"/>
        </w:rPr>
        <w:t>SHTT</w:t>
      </w:r>
      <w:r w:rsidR="00B20E32" w:rsidRPr="00F25887">
        <w:rPr>
          <w:i/>
          <w:color w:val="000000" w:themeColor="text1"/>
          <w:sz w:val="26"/>
          <w:szCs w:val="26"/>
          <w:lang w:val="af-ZA"/>
        </w:rPr>
        <w:t xml:space="preserve"> </w:t>
      </w:r>
      <w:r w:rsidR="00B63EB8" w:rsidRPr="00F25887">
        <w:rPr>
          <w:i/>
          <w:color w:val="000000" w:themeColor="text1"/>
          <w:sz w:val="26"/>
          <w:szCs w:val="26"/>
          <w:lang w:val="af-ZA"/>
        </w:rPr>
        <w:t xml:space="preserve">và </w:t>
      </w:r>
      <w:r w:rsidRPr="00F25887">
        <w:rPr>
          <w:i/>
          <w:color w:val="000000" w:themeColor="text1"/>
          <w:sz w:val="26"/>
          <w:szCs w:val="26"/>
          <w:lang w:val="vi-VN"/>
        </w:rPr>
        <w:t>Xác định trách nhiệm và tỷ lệ phân chia lợi nhuận của các bên liên quan</w:t>
      </w:r>
      <w:r w:rsidR="00B20E32" w:rsidRPr="00F25887">
        <w:rPr>
          <w:i/>
          <w:color w:val="000000" w:themeColor="text1"/>
          <w:sz w:val="26"/>
          <w:szCs w:val="26"/>
          <w:lang w:val="vi-VN"/>
        </w:rPr>
        <w:t xml:space="preserve">. </w:t>
      </w:r>
      <w:r w:rsidRPr="00F25887">
        <w:rPr>
          <w:color w:val="000000" w:themeColor="text1"/>
          <w:sz w:val="26"/>
          <w:szCs w:val="26"/>
          <w:lang w:val="vi-VN"/>
        </w:rPr>
        <w:t xml:space="preserve">Đây là những nội dung liên quan đến TSTT trong các mối quan hệ nội bộ của các trường ĐH thành viên, đơn vị trực thuộc và giữa cán bộ nghiên cứu, </w:t>
      </w:r>
      <w:r w:rsidR="0047494F" w:rsidRPr="00F25887">
        <w:rPr>
          <w:color w:val="000000" w:themeColor="text1"/>
          <w:sz w:val="26"/>
          <w:szCs w:val="26"/>
          <w:lang w:val="vi-VN"/>
        </w:rPr>
        <w:t xml:space="preserve">GV </w:t>
      </w:r>
      <w:r w:rsidRPr="00F25887">
        <w:rPr>
          <w:color w:val="000000" w:themeColor="text1"/>
          <w:sz w:val="26"/>
          <w:szCs w:val="26"/>
          <w:lang w:val="vi-VN"/>
        </w:rPr>
        <w:t xml:space="preserve">với các bên có liên quan trong </w:t>
      </w:r>
      <w:r w:rsidR="00B20E32" w:rsidRPr="00F25887">
        <w:rPr>
          <w:color w:val="000000" w:themeColor="text1"/>
          <w:sz w:val="26"/>
          <w:szCs w:val="26"/>
          <w:lang w:val="vi-VN"/>
        </w:rPr>
        <w:t>HĐSHTT</w:t>
      </w:r>
      <w:r w:rsidRPr="00F25887">
        <w:rPr>
          <w:color w:val="000000" w:themeColor="text1"/>
          <w:sz w:val="26"/>
          <w:szCs w:val="26"/>
          <w:lang w:val="vi-VN"/>
        </w:rPr>
        <w:t xml:space="preserve">. Qua tìm hiểu, chúng tôi được biết, các trường ĐH miền Trung đã có sự quan tâm trong việc khuyến khích cá nhân, tập thể trong trường ĐH phát triển </w:t>
      </w:r>
      <w:r w:rsidR="00220AF6" w:rsidRPr="00F25887">
        <w:rPr>
          <w:color w:val="000000" w:themeColor="text1"/>
          <w:sz w:val="26"/>
          <w:szCs w:val="26"/>
          <w:lang w:val="vi-VN"/>
        </w:rPr>
        <w:t xml:space="preserve">HĐ </w:t>
      </w:r>
      <w:r w:rsidRPr="00F25887">
        <w:rPr>
          <w:color w:val="000000" w:themeColor="text1"/>
          <w:sz w:val="26"/>
          <w:szCs w:val="26"/>
          <w:lang w:val="vi-VN"/>
        </w:rPr>
        <w:t xml:space="preserve">thương mại </w:t>
      </w:r>
      <w:r w:rsidR="00220AF6" w:rsidRPr="00F25887">
        <w:rPr>
          <w:color w:val="000000" w:themeColor="text1"/>
          <w:sz w:val="26"/>
          <w:szCs w:val="26"/>
          <w:lang w:val="vi-VN"/>
        </w:rPr>
        <w:t>TSTT</w:t>
      </w:r>
      <w:r w:rsidRPr="00F25887">
        <w:rPr>
          <w:color w:val="000000" w:themeColor="text1"/>
          <w:sz w:val="26"/>
          <w:szCs w:val="26"/>
          <w:lang w:val="vi-VN"/>
        </w:rPr>
        <w:t xml:space="preserve">, thực hiện chính sách khen thưởng, khuyến khích CBGV đẩy mạnh quá trình </w:t>
      </w:r>
      <w:r w:rsidR="00220AF6" w:rsidRPr="00F25887">
        <w:rPr>
          <w:color w:val="000000" w:themeColor="text1"/>
          <w:sz w:val="26"/>
          <w:szCs w:val="26"/>
          <w:lang w:val="vi-VN"/>
        </w:rPr>
        <w:t>CGCN</w:t>
      </w:r>
      <w:r w:rsidRPr="00F25887">
        <w:rPr>
          <w:color w:val="000000" w:themeColor="text1"/>
          <w:sz w:val="26"/>
          <w:szCs w:val="26"/>
          <w:lang w:val="vi-VN"/>
        </w:rPr>
        <w:t xml:space="preserve">, ứng dụng SHTT. </w:t>
      </w:r>
    </w:p>
    <w:p w14:paraId="39FB81F1" w14:textId="03AC7879" w:rsidR="008C124E" w:rsidRPr="00F25887" w:rsidRDefault="00000F8F" w:rsidP="00AA4B92">
      <w:pPr>
        <w:widowControl w:val="0"/>
        <w:spacing w:line="336" w:lineRule="auto"/>
        <w:ind w:firstLine="706"/>
        <w:jc w:val="both"/>
        <w:rPr>
          <w:color w:val="000000" w:themeColor="text1"/>
          <w:sz w:val="26"/>
          <w:szCs w:val="26"/>
          <w:lang w:val="af-ZA"/>
        </w:rPr>
      </w:pPr>
      <w:r w:rsidRPr="00F25887">
        <w:rPr>
          <w:color w:val="000000" w:themeColor="text1"/>
          <w:sz w:val="26"/>
          <w:szCs w:val="26"/>
          <w:lang w:val="vi-VN"/>
        </w:rPr>
        <w:t>Kết quả nghiên cứu sản phẩm HĐSHTT</w:t>
      </w:r>
      <w:r w:rsidR="001323CA" w:rsidRPr="00F25887">
        <w:rPr>
          <w:color w:val="000000" w:themeColor="text1"/>
          <w:sz w:val="26"/>
          <w:szCs w:val="26"/>
          <w:lang w:val="vi-VN"/>
        </w:rPr>
        <w:t xml:space="preserve"> cũng</w:t>
      </w:r>
      <w:r w:rsidRPr="00F25887">
        <w:rPr>
          <w:color w:val="000000" w:themeColor="text1"/>
          <w:sz w:val="26"/>
          <w:szCs w:val="26"/>
          <w:lang w:val="vi-VN"/>
        </w:rPr>
        <w:t xml:space="preserve"> cho thấy, </w:t>
      </w:r>
      <w:r w:rsidR="0096775F" w:rsidRPr="00F25887">
        <w:rPr>
          <w:color w:val="000000" w:themeColor="text1"/>
          <w:sz w:val="26"/>
          <w:szCs w:val="26"/>
          <w:lang w:val="vi-VN"/>
        </w:rPr>
        <w:t xml:space="preserve">ĐH Quy Nhơn và ĐH Tây Nguyên chưa ban hành quy chế nào liên quan đến quản lý </w:t>
      </w:r>
      <w:r w:rsidR="0047494F" w:rsidRPr="00F25887">
        <w:rPr>
          <w:color w:val="000000" w:themeColor="text1"/>
          <w:sz w:val="26"/>
          <w:szCs w:val="26"/>
          <w:lang w:val="vi-VN"/>
        </w:rPr>
        <w:t>HĐ</w:t>
      </w:r>
      <w:r w:rsidR="0096775F" w:rsidRPr="00F25887">
        <w:rPr>
          <w:color w:val="000000" w:themeColor="text1"/>
          <w:sz w:val="26"/>
          <w:szCs w:val="26"/>
          <w:lang w:val="vi-VN"/>
        </w:rPr>
        <w:t xml:space="preserve">SHTT nói chung và quy chế khai thác thương mại TSTT tại trường ĐH. </w:t>
      </w:r>
      <w:r w:rsidR="0096775F" w:rsidRPr="00F25887">
        <w:rPr>
          <w:noProof/>
          <w:color w:val="000000" w:themeColor="text1"/>
          <w:sz w:val="26"/>
          <w:szCs w:val="26"/>
          <w:lang w:val="vi-VN" w:eastAsia="vi-VN"/>
        </w:rPr>
        <w:t xml:space="preserve">Tại ĐH Huế, </w:t>
      </w:r>
      <w:r w:rsidR="0047494F" w:rsidRPr="00F25887">
        <w:rPr>
          <w:i/>
          <w:color w:val="000000" w:themeColor="text1"/>
          <w:sz w:val="26"/>
          <w:szCs w:val="26"/>
          <w:lang w:val="vi-VN"/>
        </w:rPr>
        <w:t>“</w:t>
      </w:r>
      <w:r w:rsidR="0096775F" w:rsidRPr="00F25887">
        <w:rPr>
          <w:i/>
          <w:color w:val="000000" w:themeColor="text1"/>
          <w:sz w:val="26"/>
          <w:szCs w:val="26"/>
          <w:lang w:val="vi-VN"/>
        </w:rPr>
        <w:t>Quy chế khai thác thương mại TSTT tại ĐH Huế</w:t>
      </w:r>
      <w:r w:rsidR="0047494F" w:rsidRPr="00F25887">
        <w:rPr>
          <w:i/>
          <w:color w:val="000000" w:themeColor="text1"/>
          <w:sz w:val="26"/>
          <w:szCs w:val="26"/>
          <w:lang w:val="vi-VN"/>
        </w:rPr>
        <w:t>”</w:t>
      </w:r>
      <w:r w:rsidR="0096775F" w:rsidRPr="00F25887">
        <w:rPr>
          <w:color w:val="000000" w:themeColor="text1"/>
          <w:sz w:val="26"/>
          <w:szCs w:val="26"/>
          <w:lang w:val="vi-VN"/>
        </w:rPr>
        <w:t xml:space="preserve"> bao gồm 5 chương, 21 điều, trong đó, quy định cụ thể và rõ ràng các vấn đề Quyền sở hữu các TSTT tạo cơ sở để thực hiện khai thác </w:t>
      </w:r>
      <w:r w:rsidR="0096775F" w:rsidRPr="00F25887">
        <w:rPr>
          <w:color w:val="000000" w:themeColor="text1"/>
          <w:sz w:val="26"/>
          <w:szCs w:val="26"/>
          <w:lang w:val="vi-VN"/>
        </w:rPr>
        <w:lastRenderedPageBreak/>
        <w:t>và bảo mậ</w:t>
      </w:r>
      <w:r w:rsidR="00AA4B92" w:rsidRPr="00F25887">
        <w:rPr>
          <w:color w:val="000000" w:themeColor="text1"/>
          <w:sz w:val="26"/>
          <w:szCs w:val="26"/>
          <w:lang w:val="vi-VN"/>
        </w:rPr>
        <w:t xml:space="preserve">t các TSTT, </w:t>
      </w:r>
      <w:r w:rsidR="0096775F" w:rsidRPr="00F25887">
        <w:rPr>
          <w:color w:val="000000" w:themeColor="text1"/>
          <w:sz w:val="26"/>
          <w:szCs w:val="26"/>
          <w:lang w:val="vi-VN"/>
        </w:rPr>
        <w:t xml:space="preserve">xác định chính sách hỗ trợ điều kiện thuận lợi cho quá trình chuyển giao, phổ biến, ứng dụng SHTT, xác định trách nhiệm và tỷ lệ phân chia lợi nhuận của các bên liên quan từ </w:t>
      </w:r>
      <w:r w:rsidR="001A6D22" w:rsidRPr="00F25887">
        <w:rPr>
          <w:color w:val="000000" w:themeColor="text1"/>
          <w:sz w:val="26"/>
          <w:szCs w:val="26"/>
          <w:lang w:val="vi-VN"/>
        </w:rPr>
        <w:t>HĐ</w:t>
      </w:r>
      <w:r w:rsidR="0096775F" w:rsidRPr="00F25887">
        <w:rPr>
          <w:color w:val="000000" w:themeColor="text1"/>
          <w:sz w:val="26"/>
          <w:szCs w:val="26"/>
          <w:lang w:val="vi-VN"/>
        </w:rPr>
        <w:t xml:space="preserve"> khai thác thương mại</w:t>
      </w:r>
      <w:r w:rsidR="0047494F" w:rsidRPr="00F25887">
        <w:rPr>
          <w:color w:val="000000" w:themeColor="text1"/>
          <w:sz w:val="26"/>
          <w:szCs w:val="26"/>
          <w:lang w:val="vi-VN"/>
        </w:rPr>
        <w:t xml:space="preserve">. </w:t>
      </w:r>
      <w:r w:rsidR="00A824BA" w:rsidRPr="00F25887">
        <w:rPr>
          <w:color w:val="000000" w:themeColor="text1"/>
          <w:sz w:val="26"/>
          <w:szCs w:val="26"/>
          <w:lang w:val="vi-VN"/>
        </w:rPr>
        <w:t xml:space="preserve">Qua nghiên cứu sản phẩm </w:t>
      </w:r>
      <w:r w:rsidR="001A6D22" w:rsidRPr="00F25887">
        <w:rPr>
          <w:color w:val="000000" w:themeColor="text1"/>
          <w:sz w:val="26"/>
          <w:szCs w:val="26"/>
          <w:lang w:val="vi-VN"/>
        </w:rPr>
        <w:t>HĐ</w:t>
      </w:r>
      <w:r w:rsidR="00A824BA" w:rsidRPr="00F25887">
        <w:rPr>
          <w:color w:val="000000" w:themeColor="text1"/>
          <w:sz w:val="26"/>
          <w:szCs w:val="26"/>
          <w:lang w:val="vi-VN"/>
        </w:rPr>
        <w:t xml:space="preserve">, chúng tôi được biết, </w:t>
      </w:r>
      <w:r w:rsidR="0096775F" w:rsidRPr="00F25887">
        <w:rPr>
          <w:color w:val="000000" w:themeColor="text1"/>
          <w:sz w:val="26"/>
          <w:szCs w:val="26"/>
          <w:lang w:val="vi-VN"/>
        </w:rPr>
        <w:t>trong những năm qua,</w:t>
      </w:r>
      <w:r w:rsidR="00A824BA" w:rsidRPr="00F25887">
        <w:rPr>
          <w:color w:val="000000" w:themeColor="text1"/>
          <w:sz w:val="26"/>
          <w:szCs w:val="26"/>
          <w:lang w:val="vi-VN"/>
        </w:rPr>
        <w:t xml:space="preserve"> </w:t>
      </w:r>
      <w:r w:rsidR="0096775F" w:rsidRPr="00F25887">
        <w:rPr>
          <w:color w:val="000000" w:themeColor="text1"/>
          <w:sz w:val="26"/>
          <w:szCs w:val="26"/>
          <w:lang w:val="vi-VN"/>
        </w:rPr>
        <w:t xml:space="preserve">nhiều TSTT tại ĐH Huế đã được </w:t>
      </w:r>
      <w:r w:rsidR="001323CA" w:rsidRPr="00F25887">
        <w:rPr>
          <w:color w:val="000000" w:themeColor="text1"/>
          <w:sz w:val="26"/>
          <w:szCs w:val="26"/>
          <w:lang w:val="vi-VN"/>
        </w:rPr>
        <w:t>khai thác thương mại,</w:t>
      </w:r>
      <w:r w:rsidR="009C1450" w:rsidRPr="00F25887">
        <w:rPr>
          <w:color w:val="000000" w:themeColor="text1"/>
          <w:sz w:val="26"/>
          <w:szCs w:val="26"/>
          <w:lang w:val="vi-VN"/>
        </w:rPr>
        <w:t xml:space="preserve"> </w:t>
      </w:r>
      <w:r w:rsidR="0096775F" w:rsidRPr="00F25887">
        <w:rPr>
          <w:color w:val="000000" w:themeColor="text1"/>
          <w:sz w:val="26"/>
          <w:szCs w:val="26"/>
          <w:lang w:val="vi-VN"/>
        </w:rPr>
        <w:t>ứng dụng trong thực tiễ</w:t>
      </w:r>
      <w:r w:rsidR="00E379AC" w:rsidRPr="00F25887">
        <w:rPr>
          <w:color w:val="000000" w:themeColor="text1"/>
          <w:sz w:val="26"/>
          <w:szCs w:val="26"/>
          <w:lang w:val="vi-VN"/>
        </w:rPr>
        <w:t>n như: sản phẩm Bokashi trầu của Viện Công nghệ sinh học đã chuyển giao cho Công ty Happy Food Đồng Nai; sản phẩm Trà hoa sen Huế và Măng chua của Trường ĐH Nông Lâm cũng đã được thương mại hóa trên thị trường; ứng dụng sơ đồ Voronoi và phân tích đa tiêu chuẩn trong công tác quy hoạch đất bãi thải, xử lý chất thải tại thành phố Quảng Ngãi, tỉnh Quãng Ngãi; Sử dụng chế phẩm sinh học từ xạ khuẩn streptomyces, nấm trichoderma để phòng chống bệnh thán thư, héo xanh trên cây ớt (Capsium frutescens) tại khu vực Nam Trung Bộ; Hướng dẫn kỹ thuật 3 giảm 3 tăng trên cây lúa tại Gia Lai (ICM - Lúa)</w:t>
      </w:r>
      <w:r w:rsidR="00532333" w:rsidRPr="00F25887">
        <w:rPr>
          <w:color w:val="000000" w:themeColor="text1"/>
          <w:sz w:val="26"/>
          <w:szCs w:val="26"/>
          <w:lang w:val="vi-VN"/>
        </w:rPr>
        <w:t xml:space="preserve">; </w:t>
      </w:r>
      <w:hyperlink r:id="rId77" w:history="1">
        <w:r w:rsidR="00532333" w:rsidRPr="00F25887">
          <w:rPr>
            <w:rStyle w:val="Hyperlink"/>
            <w:rFonts w:eastAsia="Times New Roman"/>
            <w:bCs/>
            <w:color w:val="000000" w:themeColor="text1"/>
            <w:sz w:val="26"/>
            <w:szCs w:val="26"/>
            <w:u w:val="none"/>
            <w:lang w:val="vi-VN"/>
          </w:rPr>
          <w:t>Xác định cơ cấu cây trồng và kỹ thuật canh tác phù hợp nhằm giảm thiểu thiệt hại do Voi gây ra ở khu vực có xung đột Voi – Người, trong vùng đệm vườn quốc gia Yok Don, tỉnh Đăk Lăk</w:t>
        </w:r>
      </w:hyperlink>
      <w:r w:rsidR="00532333" w:rsidRPr="00F25887">
        <w:rPr>
          <w:rFonts w:eastAsia="Times New Roman"/>
          <w:color w:val="000000" w:themeColor="text1"/>
          <w:sz w:val="26"/>
          <w:szCs w:val="26"/>
          <w:lang w:val="vi-VN"/>
        </w:rPr>
        <w:t xml:space="preserve"> (ĐH Tây Nguyên)</w:t>
      </w:r>
      <w:r w:rsidR="00532333" w:rsidRPr="00F25887">
        <w:rPr>
          <w:color w:val="000000" w:themeColor="text1"/>
          <w:sz w:val="26"/>
          <w:szCs w:val="26"/>
          <w:lang w:val="af-ZA"/>
        </w:rPr>
        <w:t>.</w:t>
      </w:r>
      <w:r w:rsidR="009C1450" w:rsidRPr="00F25887">
        <w:rPr>
          <w:color w:val="000000" w:themeColor="text1"/>
          <w:sz w:val="26"/>
          <w:szCs w:val="26"/>
          <w:lang w:val="af-ZA"/>
        </w:rPr>
        <w:t xml:space="preserve"> </w:t>
      </w:r>
      <w:r w:rsidR="00E379AC" w:rsidRPr="00F25887">
        <w:rPr>
          <w:color w:val="000000" w:themeColor="text1"/>
          <w:sz w:val="26"/>
          <w:szCs w:val="26"/>
          <w:lang w:val="vi-VN"/>
        </w:rPr>
        <w:t xml:space="preserve">CBQL và </w:t>
      </w:r>
      <w:r w:rsidR="00532333" w:rsidRPr="00F25887">
        <w:rPr>
          <w:color w:val="000000" w:themeColor="text1"/>
          <w:sz w:val="26"/>
          <w:szCs w:val="26"/>
          <w:lang w:val="vi-VN"/>
        </w:rPr>
        <w:t xml:space="preserve">GV </w:t>
      </w:r>
      <w:r w:rsidR="00E379AC" w:rsidRPr="00F25887">
        <w:rPr>
          <w:color w:val="000000" w:themeColor="text1"/>
          <w:sz w:val="26"/>
          <w:szCs w:val="26"/>
          <w:lang w:val="vi-VN"/>
        </w:rPr>
        <w:t xml:space="preserve">tại các trường ĐH khu vực được phỏng vấn đều đánh giá cao các TSTT đã được ứng dụng trong thực tiễn hoặc có khả năng xúc tiến thương mại </w:t>
      </w:r>
      <w:r w:rsidR="00881779" w:rsidRPr="00F25887">
        <w:rPr>
          <w:color w:val="000000" w:themeColor="text1"/>
          <w:sz w:val="26"/>
          <w:szCs w:val="26"/>
          <w:lang w:val="vi-VN"/>
        </w:rPr>
        <w:t xml:space="preserve">tại </w:t>
      </w:r>
      <w:r w:rsidR="00E379AC" w:rsidRPr="00F25887">
        <w:rPr>
          <w:color w:val="000000" w:themeColor="text1"/>
          <w:sz w:val="26"/>
          <w:szCs w:val="26"/>
          <w:lang w:val="vi-VN"/>
        </w:rPr>
        <w:t>ĐH Huế; ĐH Tây Nguyên; ĐH Quy Nhơn</w:t>
      </w:r>
      <w:r w:rsidR="00532333" w:rsidRPr="00F25887">
        <w:rPr>
          <w:color w:val="000000" w:themeColor="text1"/>
          <w:sz w:val="26"/>
          <w:szCs w:val="26"/>
          <w:lang w:val="vi-VN"/>
        </w:rPr>
        <w:t xml:space="preserve">. </w:t>
      </w:r>
      <w:r w:rsidR="00E379AC" w:rsidRPr="00F25887">
        <w:rPr>
          <w:color w:val="000000" w:themeColor="text1"/>
          <w:sz w:val="26"/>
          <w:szCs w:val="26"/>
          <w:lang w:val="vi-VN"/>
        </w:rPr>
        <w:t xml:space="preserve">Bên cạnh đó, </w:t>
      </w:r>
      <w:r w:rsidR="00E379AC" w:rsidRPr="00F25887">
        <w:rPr>
          <w:bCs/>
          <w:color w:val="000000" w:themeColor="text1"/>
          <w:sz w:val="26"/>
          <w:szCs w:val="26"/>
          <w:lang w:val="vi-VN"/>
        </w:rPr>
        <w:t>hiện tạ</w:t>
      </w:r>
      <w:r w:rsidR="00532333" w:rsidRPr="00F25887">
        <w:rPr>
          <w:bCs/>
          <w:color w:val="000000" w:themeColor="text1"/>
          <w:sz w:val="26"/>
          <w:szCs w:val="26"/>
          <w:lang w:val="vi-VN"/>
        </w:rPr>
        <w:t xml:space="preserve">i </w:t>
      </w:r>
      <w:r w:rsidR="00E379AC" w:rsidRPr="00F25887">
        <w:rPr>
          <w:bCs/>
          <w:color w:val="000000" w:themeColor="text1"/>
          <w:sz w:val="26"/>
          <w:szCs w:val="26"/>
          <w:lang w:val="vi-VN"/>
        </w:rPr>
        <w:t xml:space="preserve">nguồn SHTT lớn nhất mà các trường ĐH khu vực miền Trung có thể khai thác là giáo trình, bài giảng, các tác phẩm liên quan đến quyền tác giả </w:t>
      </w:r>
      <w:r w:rsidR="00E379AC" w:rsidRPr="00F25887">
        <w:rPr>
          <w:color w:val="000000" w:themeColor="text1"/>
          <w:sz w:val="26"/>
          <w:szCs w:val="26"/>
          <w:lang w:val="vi-VN"/>
        </w:rPr>
        <w:t xml:space="preserve">nhưng </w:t>
      </w:r>
      <w:r w:rsidR="00881779" w:rsidRPr="00F25887">
        <w:rPr>
          <w:color w:val="000000" w:themeColor="text1"/>
          <w:sz w:val="26"/>
          <w:szCs w:val="26"/>
          <w:lang w:val="vi-VN"/>
        </w:rPr>
        <w:t>v</w:t>
      </w:r>
      <w:r w:rsidR="00E379AC" w:rsidRPr="00F25887">
        <w:rPr>
          <w:color w:val="000000" w:themeColor="text1"/>
          <w:sz w:val="26"/>
          <w:szCs w:val="26"/>
          <w:lang w:val="vi-VN"/>
        </w:rPr>
        <w:t>iệc khai thác thương mại các sản phẩm này vẫn chưa được thực hiện, tất cả các sản phẩm này đều chưa được đăng ký SH</w:t>
      </w:r>
      <w:r w:rsidR="00532333" w:rsidRPr="00F25887">
        <w:rPr>
          <w:color w:val="000000" w:themeColor="text1"/>
          <w:sz w:val="26"/>
          <w:szCs w:val="26"/>
          <w:lang w:val="vi-VN"/>
        </w:rPr>
        <w:t xml:space="preserve">TT </w:t>
      </w:r>
      <w:r w:rsidR="00532333" w:rsidRPr="00F25887">
        <w:rPr>
          <w:b/>
          <w:color w:val="000000" w:themeColor="text1"/>
          <w:sz w:val="26"/>
          <w:szCs w:val="26"/>
          <w:lang w:val="vi-VN"/>
        </w:rPr>
        <w:t>(1CBQL7; 2CBQL21;3CBQL35).</w:t>
      </w:r>
    </w:p>
    <w:p w14:paraId="3E1B1ED1" w14:textId="04028731" w:rsidR="008C124E" w:rsidRPr="00F25887" w:rsidRDefault="0096775F" w:rsidP="00AA4B92">
      <w:pPr>
        <w:widowControl w:val="0"/>
        <w:spacing w:line="336" w:lineRule="auto"/>
        <w:ind w:firstLine="706"/>
        <w:jc w:val="both"/>
        <w:rPr>
          <w:color w:val="000000" w:themeColor="text1"/>
          <w:sz w:val="26"/>
          <w:szCs w:val="26"/>
          <w:lang w:val="af-ZA"/>
        </w:rPr>
      </w:pPr>
      <w:r w:rsidRPr="00F25887">
        <w:rPr>
          <w:color w:val="000000" w:themeColor="text1"/>
          <w:spacing w:val="-2"/>
          <w:sz w:val="26"/>
          <w:szCs w:val="26"/>
          <w:lang w:val="vi-VN"/>
        </w:rPr>
        <w:t xml:space="preserve">Các nội dung </w:t>
      </w:r>
      <w:r w:rsidR="008A07B2" w:rsidRPr="00F25887">
        <w:rPr>
          <w:color w:val="000000" w:themeColor="text1"/>
          <w:spacing w:val="-2"/>
          <w:sz w:val="26"/>
          <w:szCs w:val="26"/>
          <w:lang w:val="vi-VN"/>
        </w:rPr>
        <w:t xml:space="preserve">thực </w:t>
      </w:r>
      <w:r w:rsidRPr="00F25887">
        <w:rPr>
          <w:color w:val="000000" w:themeColor="text1"/>
          <w:spacing w:val="-2"/>
          <w:sz w:val="26"/>
          <w:szCs w:val="26"/>
          <w:lang w:val="vi-VN"/>
        </w:rPr>
        <w:t xml:space="preserve">hiện việc xác lập và giải quyết mối quan hệ giữa trường ĐH với các tổ chức, doanh nghiệp nhằm đẩy mạnh </w:t>
      </w:r>
      <w:r w:rsidR="00995A6A" w:rsidRPr="00F25887">
        <w:rPr>
          <w:color w:val="000000" w:themeColor="text1"/>
          <w:spacing w:val="-2"/>
          <w:sz w:val="26"/>
          <w:szCs w:val="26"/>
          <w:lang w:val="vi-VN"/>
        </w:rPr>
        <w:t xml:space="preserve">HĐ </w:t>
      </w:r>
      <w:r w:rsidRPr="00F25887">
        <w:rPr>
          <w:color w:val="000000" w:themeColor="text1"/>
          <w:spacing w:val="-2"/>
          <w:sz w:val="26"/>
          <w:szCs w:val="26"/>
          <w:lang w:val="vi-VN"/>
        </w:rPr>
        <w:t xml:space="preserve">khai thác và CGCN TSTT như: </w:t>
      </w:r>
      <w:r w:rsidRPr="00F25887">
        <w:rPr>
          <w:i/>
          <w:iCs/>
          <w:color w:val="000000" w:themeColor="text1"/>
          <w:spacing w:val="-2"/>
          <w:sz w:val="26"/>
          <w:szCs w:val="26"/>
          <w:lang w:val="vi-VN"/>
        </w:rPr>
        <w:t xml:space="preserve">Tổ chức các </w:t>
      </w:r>
      <w:r w:rsidR="00995A6A" w:rsidRPr="00F25887">
        <w:rPr>
          <w:i/>
          <w:iCs/>
          <w:color w:val="000000" w:themeColor="text1"/>
          <w:spacing w:val="-2"/>
          <w:sz w:val="26"/>
          <w:szCs w:val="26"/>
          <w:lang w:val="vi-VN"/>
        </w:rPr>
        <w:t xml:space="preserve">HĐ </w:t>
      </w:r>
      <w:r w:rsidRPr="00F25887">
        <w:rPr>
          <w:i/>
          <w:color w:val="000000" w:themeColor="text1"/>
          <w:spacing w:val="-2"/>
          <w:sz w:val="26"/>
          <w:szCs w:val="26"/>
          <w:lang w:val="vi-VN"/>
        </w:rPr>
        <w:t>hợp tác nghiên cứu và mô hình khởi tạo doanh nghiệp</w:t>
      </w:r>
      <w:r w:rsidRPr="00F25887">
        <w:rPr>
          <w:i/>
          <w:iCs/>
          <w:color w:val="000000" w:themeColor="text1"/>
          <w:spacing w:val="-2"/>
          <w:sz w:val="26"/>
          <w:szCs w:val="26"/>
          <w:lang w:val="vi-VN"/>
        </w:rPr>
        <w:t>, gắn kết trường ĐH với doanh nghiệ</w:t>
      </w:r>
      <w:r w:rsidR="00B63EB8" w:rsidRPr="00F25887">
        <w:rPr>
          <w:i/>
          <w:iCs/>
          <w:color w:val="000000" w:themeColor="text1"/>
          <w:spacing w:val="-2"/>
          <w:sz w:val="26"/>
          <w:szCs w:val="26"/>
          <w:lang w:val="vi-VN"/>
        </w:rPr>
        <w:t>p</w:t>
      </w:r>
      <w:r w:rsidRPr="00F25887">
        <w:rPr>
          <w:iCs/>
          <w:color w:val="000000" w:themeColor="text1"/>
          <w:spacing w:val="-2"/>
          <w:sz w:val="26"/>
          <w:szCs w:val="26"/>
          <w:lang w:val="vi-VN"/>
        </w:rPr>
        <w:t xml:space="preserve">; </w:t>
      </w:r>
      <w:r w:rsidRPr="00F25887">
        <w:rPr>
          <w:i/>
          <w:iCs/>
          <w:color w:val="000000" w:themeColor="text1"/>
          <w:spacing w:val="-2"/>
          <w:sz w:val="26"/>
          <w:szCs w:val="26"/>
          <w:lang w:val="vi-VN"/>
        </w:rPr>
        <w:t>Xác lập danh sách, phân tích và đánh giá đối tác tiềm năng</w:t>
      </w:r>
      <w:r w:rsidR="00B63EB8" w:rsidRPr="00F25887">
        <w:rPr>
          <w:i/>
          <w:iCs/>
          <w:color w:val="000000" w:themeColor="text1"/>
          <w:spacing w:val="-2"/>
          <w:sz w:val="26"/>
          <w:szCs w:val="26"/>
          <w:lang w:val="vi-VN"/>
        </w:rPr>
        <w:t xml:space="preserve"> </w:t>
      </w:r>
      <w:r w:rsidRPr="00F25887">
        <w:rPr>
          <w:color w:val="000000" w:themeColor="text1"/>
          <w:spacing w:val="-2"/>
          <w:sz w:val="26"/>
          <w:szCs w:val="26"/>
          <w:lang w:val="vi-VN"/>
        </w:rPr>
        <w:t xml:space="preserve">được đánh giá có mức độ </w:t>
      </w:r>
      <w:r w:rsidR="008A07B2" w:rsidRPr="00F25887">
        <w:rPr>
          <w:color w:val="000000" w:themeColor="text1"/>
          <w:spacing w:val="-2"/>
          <w:sz w:val="26"/>
          <w:szCs w:val="26"/>
          <w:lang w:val="vi-VN"/>
        </w:rPr>
        <w:t xml:space="preserve">thực hiện </w:t>
      </w:r>
      <w:r w:rsidRPr="00F25887">
        <w:rPr>
          <w:color w:val="000000" w:themeColor="text1"/>
          <w:spacing w:val="-2"/>
          <w:sz w:val="26"/>
          <w:szCs w:val="26"/>
          <w:lang w:val="vi-VN"/>
        </w:rPr>
        <w:t xml:space="preserve">và hiệu quả hơn so với nhưng nội dung khác trong quản lý </w:t>
      </w:r>
      <w:r w:rsidR="00995A6A" w:rsidRPr="00F25887">
        <w:rPr>
          <w:color w:val="000000" w:themeColor="text1"/>
          <w:spacing w:val="-2"/>
          <w:sz w:val="26"/>
          <w:szCs w:val="26"/>
          <w:lang w:val="vi-VN"/>
        </w:rPr>
        <w:t>HĐ khai thác thư</w:t>
      </w:r>
      <w:r w:rsidR="00532333" w:rsidRPr="00F25887">
        <w:rPr>
          <w:color w:val="000000" w:themeColor="text1"/>
          <w:spacing w:val="-2"/>
          <w:sz w:val="26"/>
          <w:szCs w:val="26"/>
          <w:lang w:val="vi-VN"/>
        </w:rPr>
        <w:t>ơ</w:t>
      </w:r>
      <w:r w:rsidR="00995A6A" w:rsidRPr="00F25887">
        <w:rPr>
          <w:color w:val="000000" w:themeColor="text1"/>
          <w:spacing w:val="-2"/>
          <w:sz w:val="26"/>
          <w:szCs w:val="26"/>
          <w:lang w:val="vi-VN"/>
        </w:rPr>
        <w:t xml:space="preserve">ng mại </w:t>
      </w:r>
      <w:r w:rsidRPr="00F25887">
        <w:rPr>
          <w:color w:val="000000" w:themeColor="text1"/>
          <w:spacing w:val="-2"/>
          <w:sz w:val="26"/>
          <w:szCs w:val="26"/>
          <w:lang w:val="vi-VN"/>
        </w:rPr>
        <w:t>SHTT nhưng đều nằm trong khung điểm thấp, thể hiện mức độ “ít thực hiện” và “ít hiệu quả</w:t>
      </w:r>
      <w:r w:rsidR="001323CA" w:rsidRPr="00F25887">
        <w:rPr>
          <w:color w:val="000000" w:themeColor="text1"/>
          <w:spacing w:val="-2"/>
          <w:sz w:val="26"/>
          <w:szCs w:val="26"/>
          <w:lang w:val="vi-VN"/>
        </w:rPr>
        <w:t>”</w:t>
      </w:r>
      <w:r w:rsidRPr="00F25887">
        <w:rPr>
          <w:color w:val="000000" w:themeColor="text1"/>
          <w:spacing w:val="-2"/>
          <w:sz w:val="26"/>
          <w:szCs w:val="26"/>
          <w:lang w:val="vi-VN"/>
        </w:rPr>
        <w:t xml:space="preserve">. </w:t>
      </w:r>
      <w:r w:rsidRPr="00F25887">
        <w:rPr>
          <w:iCs/>
          <w:color w:val="000000" w:themeColor="text1"/>
          <w:spacing w:val="-2"/>
          <w:sz w:val="26"/>
          <w:szCs w:val="26"/>
          <w:lang w:val="vi-VN"/>
        </w:rPr>
        <w:t xml:space="preserve">Qua </w:t>
      </w:r>
      <w:r w:rsidR="00220AF6" w:rsidRPr="00F25887">
        <w:rPr>
          <w:iCs/>
          <w:color w:val="000000" w:themeColor="text1"/>
          <w:spacing w:val="-2"/>
          <w:sz w:val="26"/>
          <w:szCs w:val="26"/>
          <w:lang w:val="vi-VN"/>
        </w:rPr>
        <w:t xml:space="preserve">phỏng vấn </w:t>
      </w:r>
      <w:r w:rsidRPr="00F25887">
        <w:rPr>
          <w:iCs/>
          <w:color w:val="000000" w:themeColor="text1"/>
          <w:spacing w:val="-2"/>
          <w:sz w:val="26"/>
          <w:szCs w:val="26"/>
          <w:lang w:val="vi-VN"/>
        </w:rPr>
        <w:t xml:space="preserve">chúng tôi </w:t>
      </w:r>
      <w:r w:rsidR="00220AF6" w:rsidRPr="00F25887">
        <w:rPr>
          <w:iCs/>
          <w:color w:val="000000" w:themeColor="text1"/>
          <w:spacing w:val="-2"/>
          <w:sz w:val="26"/>
          <w:szCs w:val="26"/>
          <w:lang w:val="vi-VN"/>
        </w:rPr>
        <w:t>ghi nhận</w:t>
      </w:r>
      <w:r w:rsidRPr="00F25887">
        <w:rPr>
          <w:iCs/>
          <w:color w:val="000000" w:themeColor="text1"/>
          <w:spacing w:val="-2"/>
          <w:sz w:val="26"/>
          <w:szCs w:val="26"/>
          <w:lang w:val="vi-VN"/>
        </w:rPr>
        <w:t>, những nội dung này chưa được các trường ĐH trong khu vực đẩy mạnh</w:t>
      </w:r>
      <w:r w:rsidR="00995A6A" w:rsidRPr="00F25887">
        <w:rPr>
          <w:iCs/>
          <w:color w:val="000000" w:themeColor="text1"/>
          <w:spacing w:val="-2"/>
          <w:sz w:val="26"/>
          <w:szCs w:val="26"/>
          <w:lang w:val="vi-VN"/>
        </w:rPr>
        <w:t xml:space="preserve"> </w:t>
      </w:r>
      <w:r w:rsidRPr="00F25887">
        <w:rPr>
          <w:iCs/>
          <w:color w:val="000000" w:themeColor="text1"/>
          <w:spacing w:val="-4"/>
          <w:sz w:val="26"/>
          <w:szCs w:val="26"/>
          <w:lang w:val="vi-VN"/>
        </w:rPr>
        <w:t xml:space="preserve">trong thực tế mà </w:t>
      </w:r>
      <w:r w:rsidR="00220AF6" w:rsidRPr="00F25887">
        <w:rPr>
          <w:iCs/>
          <w:color w:val="000000" w:themeColor="text1"/>
          <w:spacing w:val="-4"/>
          <w:sz w:val="26"/>
          <w:szCs w:val="26"/>
          <w:lang w:val="vi-VN"/>
        </w:rPr>
        <w:t xml:space="preserve">vẫn đang nằm trong </w:t>
      </w:r>
      <w:r w:rsidRPr="00F25887">
        <w:rPr>
          <w:color w:val="000000" w:themeColor="text1"/>
          <w:spacing w:val="-4"/>
          <w:sz w:val="26"/>
          <w:szCs w:val="26"/>
          <w:lang w:val="vi-VN"/>
        </w:rPr>
        <w:t>phương hướ</w:t>
      </w:r>
      <w:r w:rsidR="0033149A" w:rsidRPr="00F25887">
        <w:rPr>
          <w:color w:val="000000" w:themeColor="text1"/>
          <w:spacing w:val="-4"/>
          <w:sz w:val="26"/>
          <w:szCs w:val="26"/>
          <w:lang w:val="vi-VN"/>
        </w:rPr>
        <w:t>ng HĐ</w:t>
      </w:r>
      <w:r w:rsidR="00220AF6" w:rsidRPr="00F25887">
        <w:rPr>
          <w:color w:val="000000" w:themeColor="text1"/>
          <w:spacing w:val="-4"/>
          <w:sz w:val="26"/>
          <w:szCs w:val="26"/>
          <w:lang w:val="vi-VN"/>
        </w:rPr>
        <w:t xml:space="preserve"> </w:t>
      </w:r>
      <w:r w:rsidRPr="00F25887">
        <w:rPr>
          <w:color w:val="000000" w:themeColor="text1"/>
          <w:spacing w:val="-4"/>
          <w:sz w:val="26"/>
          <w:szCs w:val="26"/>
          <w:lang w:val="vi-VN"/>
        </w:rPr>
        <w:t>KH</w:t>
      </w:r>
      <w:r w:rsidR="0033149A" w:rsidRPr="00F25887">
        <w:rPr>
          <w:color w:val="000000" w:themeColor="text1"/>
          <w:spacing w:val="-4"/>
          <w:sz w:val="26"/>
          <w:szCs w:val="26"/>
          <w:lang w:val="vi-VN"/>
        </w:rPr>
        <w:t>&amp;</w:t>
      </w:r>
      <w:r w:rsidRPr="00F25887">
        <w:rPr>
          <w:color w:val="000000" w:themeColor="text1"/>
          <w:spacing w:val="-4"/>
          <w:sz w:val="26"/>
          <w:szCs w:val="26"/>
          <w:lang w:val="vi-VN"/>
        </w:rPr>
        <w:t xml:space="preserve">CN trong </w:t>
      </w:r>
      <w:r w:rsidR="0033149A" w:rsidRPr="00F25887">
        <w:rPr>
          <w:color w:val="000000" w:themeColor="text1"/>
          <w:spacing w:val="-4"/>
          <w:sz w:val="26"/>
          <w:szCs w:val="26"/>
          <w:lang w:val="vi-VN"/>
        </w:rPr>
        <w:t xml:space="preserve">thời gian </w:t>
      </w:r>
      <w:r w:rsidRPr="00F25887">
        <w:rPr>
          <w:color w:val="000000" w:themeColor="text1"/>
          <w:spacing w:val="-4"/>
          <w:sz w:val="26"/>
          <w:szCs w:val="26"/>
          <w:lang w:val="vi-VN"/>
        </w:rPr>
        <w:t xml:space="preserve">tới trong định hướng tập trung đẩy mạnh </w:t>
      </w:r>
      <w:r w:rsidR="00995A6A" w:rsidRPr="00F25887">
        <w:rPr>
          <w:color w:val="000000" w:themeColor="text1"/>
          <w:spacing w:val="-4"/>
          <w:sz w:val="26"/>
          <w:szCs w:val="26"/>
          <w:lang w:val="vi-VN"/>
        </w:rPr>
        <w:t>HĐ</w:t>
      </w:r>
      <w:r w:rsidRPr="00F25887">
        <w:rPr>
          <w:color w:val="000000" w:themeColor="text1"/>
          <w:spacing w:val="-4"/>
          <w:sz w:val="26"/>
          <w:szCs w:val="26"/>
          <w:lang w:val="vi-VN"/>
        </w:rPr>
        <w:t>SHTT và CGCN nhằm tái cấu trúc nguồn thu từ KHCN, đưa sản phẩm nghiên cứu đến gần hơn với cuộc sống</w:t>
      </w:r>
      <w:r w:rsidR="00220AF6" w:rsidRPr="00F25887">
        <w:rPr>
          <w:color w:val="000000" w:themeColor="text1"/>
          <w:spacing w:val="-4"/>
          <w:sz w:val="26"/>
          <w:szCs w:val="26"/>
          <w:lang w:val="vi-VN"/>
        </w:rPr>
        <w:t xml:space="preserve"> </w:t>
      </w:r>
      <w:r w:rsidR="00220AF6" w:rsidRPr="00F25887">
        <w:rPr>
          <w:b/>
          <w:color w:val="000000" w:themeColor="text1"/>
          <w:spacing w:val="-4"/>
          <w:sz w:val="26"/>
          <w:szCs w:val="26"/>
          <w:lang w:val="vi-VN"/>
        </w:rPr>
        <w:t>(</w:t>
      </w:r>
      <w:r w:rsidR="00A824BA" w:rsidRPr="00F25887">
        <w:rPr>
          <w:b/>
          <w:color w:val="000000" w:themeColor="text1"/>
          <w:spacing w:val="-4"/>
          <w:sz w:val="26"/>
          <w:szCs w:val="26"/>
          <w:lang w:val="vi-VN"/>
        </w:rPr>
        <w:t>1</w:t>
      </w:r>
      <w:r w:rsidR="00220AF6" w:rsidRPr="00F25887">
        <w:rPr>
          <w:b/>
          <w:color w:val="000000" w:themeColor="text1"/>
          <w:spacing w:val="-4"/>
          <w:sz w:val="26"/>
          <w:szCs w:val="26"/>
          <w:lang w:val="vi-VN"/>
        </w:rPr>
        <w:t>CBQL1)</w:t>
      </w:r>
      <w:r w:rsidRPr="00F25887">
        <w:rPr>
          <w:b/>
          <w:color w:val="000000" w:themeColor="text1"/>
          <w:spacing w:val="-4"/>
          <w:sz w:val="26"/>
          <w:szCs w:val="26"/>
          <w:lang w:val="vi-VN"/>
        </w:rPr>
        <w:t>.</w:t>
      </w:r>
    </w:p>
    <w:p w14:paraId="0E80662E" w14:textId="458CC88B" w:rsidR="008C124E" w:rsidRPr="00F25887" w:rsidRDefault="0096775F" w:rsidP="008C124E">
      <w:pPr>
        <w:widowControl w:val="0"/>
        <w:spacing w:line="348" w:lineRule="auto"/>
        <w:ind w:firstLine="706"/>
        <w:jc w:val="both"/>
        <w:rPr>
          <w:color w:val="000000" w:themeColor="text1"/>
          <w:sz w:val="26"/>
          <w:szCs w:val="26"/>
          <w:lang w:val="af-ZA"/>
        </w:rPr>
      </w:pPr>
      <w:r w:rsidRPr="00F25887">
        <w:rPr>
          <w:color w:val="000000" w:themeColor="text1"/>
          <w:sz w:val="26"/>
          <w:szCs w:val="26"/>
          <w:lang w:val="vi-VN"/>
        </w:rPr>
        <w:lastRenderedPageBreak/>
        <w:t xml:space="preserve">Các nội dung được đánh giá là ít thực hiện và ít hiệu quả nhất ở các trường ĐH khu vực miền Trung là </w:t>
      </w:r>
      <w:r w:rsidRPr="00F25887">
        <w:rPr>
          <w:i/>
          <w:color w:val="000000" w:themeColor="text1"/>
          <w:sz w:val="26"/>
          <w:szCs w:val="26"/>
          <w:lang w:val="vi-VN"/>
        </w:rPr>
        <w:t>Tổ chức đánh giá hình thức khai thác thương mại khả thi</w:t>
      </w:r>
      <w:r w:rsidR="00220AF6" w:rsidRPr="00F25887">
        <w:rPr>
          <w:iCs/>
          <w:color w:val="000000" w:themeColor="text1"/>
          <w:sz w:val="26"/>
          <w:szCs w:val="26"/>
          <w:lang w:val="vi-VN"/>
        </w:rPr>
        <w:t xml:space="preserve">; </w:t>
      </w:r>
      <w:r w:rsidRPr="00F25887">
        <w:rPr>
          <w:i/>
          <w:color w:val="000000" w:themeColor="text1"/>
          <w:sz w:val="26"/>
          <w:szCs w:val="26"/>
          <w:lang w:val="vi-VN"/>
        </w:rPr>
        <w:t xml:space="preserve">Tổ chức </w:t>
      </w:r>
      <w:r w:rsidR="001A6D22" w:rsidRPr="00F25887">
        <w:rPr>
          <w:i/>
          <w:color w:val="000000" w:themeColor="text1"/>
          <w:sz w:val="26"/>
          <w:szCs w:val="26"/>
          <w:lang w:val="vi-VN"/>
        </w:rPr>
        <w:t>HĐ</w:t>
      </w:r>
      <w:r w:rsidRPr="00F25887">
        <w:rPr>
          <w:i/>
          <w:color w:val="000000" w:themeColor="text1"/>
          <w:sz w:val="26"/>
          <w:szCs w:val="26"/>
          <w:lang w:val="vi-VN"/>
        </w:rPr>
        <w:t xml:space="preserve"> tư vấn, phân tích, xác định giá trị các yếu tố có khả năng khai thác thương mạ</w:t>
      </w:r>
      <w:r w:rsidR="00B63EB8" w:rsidRPr="00F25887">
        <w:rPr>
          <w:i/>
          <w:color w:val="000000" w:themeColor="text1"/>
          <w:sz w:val="26"/>
          <w:szCs w:val="26"/>
          <w:lang w:val="vi-VN"/>
        </w:rPr>
        <w:t>i SHTT</w:t>
      </w:r>
      <w:r w:rsidR="00220AF6" w:rsidRPr="00F25887">
        <w:rPr>
          <w:i/>
          <w:color w:val="000000" w:themeColor="text1"/>
          <w:sz w:val="26"/>
          <w:szCs w:val="26"/>
          <w:lang w:val="vi-VN"/>
        </w:rPr>
        <w:t xml:space="preserve">; </w:t>
      </w:r>
      <w:r w:rsidRPr="00F25887">
        <w:rPr>
          <w:i/>
          <w:color w:val="000000" w:themeColor="text1"/>
          <w:sz w:val="26"/>
          <w:szCs w:val="26"/>
          <w:lang w:val="vi-VN"/>
        </w:rPr>
        <w:t>Tổ chức khảo sát, phân tích đánh giá nhu cầu thị trường thương mại hoá tài sản SHTT trong nhà trường</w:t>
      </w:r>
      <w:r w:rsidR="00720033" w:rsidRPr="00F25887">
        <w:rPr>
          <w:i/>
          <w:color w:val="000000" w:themeColor="text1"/>
          <w:sz w:val="26"/>
          <w:szCs w:val="26"/>
          <w:lang w:val="vi-VN"/>
        </w:rPr>
        <w:t>.</w:t>
      </w:r>
      <w:r w:rsidRPr="00F25887">
        <w:rPr>
          <w:iCs/>
          <w:color w:val="000000" w:themeColor="text1"/>
          <w:sz w:val="26"/>
          <w:szCs w:val="26"/>
          <w:lang w:val="vi-VN"/>
        </w:rPr>
        <w:t xml:space="preserve"> </w:t>
      </w:r>
      <w:r w:rsidR="00B10005" w:rsidRPr="00F25887">
        <w:rPr>
          <w:color w:val="000000" w:themeColor="text1"/>
          <w:sz w:val="26"/>
          <w:szCs w:val="26"/>
          <w:lang w:val="vi-VN"/>
        </w:rPr>
        <w:t xml:space="preserve">Kết quả </w:t>
      </w:r>
      <w:r w:rsidR="001323CA" w:rsidRPr="00F25887">
        <w:rPr>
          <w:color w:val="000000" w:themeColor="text1"/>
          <w:sz w:val="26"/>
          <w:szCs w:val="26"/>
          <w:lang w:val="vi-VN"/>
        </w:rPr>
        <w:t xml:space="preserve">phỏng vấn cho thấy, </w:t>
      </w:r>
      <w:r w:rsidRPr="00F25887">
        <w:rPr>
          <w:color w:val="000000" w:themeColor="text1"/>
          <w:sz w:val="26"/>
          <w:szCs w:val="26"/>
          <w:lang w:val="vi-VN"/>
        </w:rPr>
        <w:t>trườ</w:t>
      </w:r>
      <w:r w:rsidR="001323CA" w:rsidRPr="00F25887">
        <w:rPr>
          <w:color w:val="000000" w:themeColor="text1"/>
          <w:sz w:val="26"/>
          <w:szCs w:val="26"/>
          <w:lang w:val="vi-VN"/>
        </w:rPr>
        <w:t>ng ĐH đã tổ chứ</w:t>
      </w:r>
      <w:r w:rsidR="00636BBB" w:rsidRPr="00F25887">
        <w:rPr>
          <w:color w:val="000000" w:themeColor="text1"/>
          <w:sz w:val="26"/>
          <w:szCs w:val="26"/>
          <w:lang w:val="vi-VN"/>
        </w:rPr>
        <w:t>c những</w:t>
      </w:r>
      <w:r w:rsidR="001323CA" w:rsidRPr="00F25887">
        <w:rPr>
          <w:color w:val="000000" w:themeColor="text1"/>
          <w:sz w:val="26"/>
          <w:szCs w:val="26"/>
          <w:lang w:val="vi-VN"/>
        </w:rPr>
        <w:t xml:space="preserve"> </w:t>
      </w:r>
      <w:r w:rsidR="00220AF6" w:rsidRPr="00F25887">
        <w:rPr>
          <w:color w:val="000000" w:themeColor="text1"/>
          <w:sz w:val="26"/>
          <w:szCs w:val="26"/>
          <w:lang w:val="vi-VN"/>
        </w:rPr>
        <w:t xml:space="preserve">HĐ </w:t>
      </w:r>
      <w:r w:rsidRPr="00F25887">
        <w:rPr>
          <w:color w:val="000000" w:themeColor="text1"/>
          <w:sz w:val="26"/>
          <w:szCs w:val="26"/>
          <w:lang w:val="vi-VN"/>
        </w:rPr>
        <w:t>xúc tiến thương mại SHTT như tham gia Hội chợ công nghệ toàn quốc hàng năm, lập Website để giới thiệu TSTT, công bố các đề</w:t>
      </w:r>
      <w:r w:rsidR="001323CA" w:rsidRPr="00F25887">
        <w:rPr>
          <w:color w:val="000000" w:themeColor="text1"/>
          <w:sz w:val="26"/>
          <w:szCs w:val="26"/>
          <w:lang w:val="vi-VN"/>
        </w:rPr>
        <w:t xml:space="preserve"> tài NCKH tuy nhiên chưa </w:t>
      </w:r>
      <w:r w:rsidR="00636BBB" w:rsidRPr="00F25887">
        <w:rPr>
          <w:color w:val="000000" w:themeColor="text1"/>
          <w:sz w:val="26"/>
          <w:szCs w:val="26"/>
          <w:lang w:val="vi-VN"/>
        </w:rPr>
        <w:t xml:space="preserve">tạo ra </w:t>
      </w:r>
      <w:r w:rsidRPr="00F25887">
        <w:rPr>
          <w:color w:val="000000" w:themeColor="text1"/>
          <w:sz w:val="26"/>
          <w:szCs w:val="26"/>
          <w:lang w:val="vi-VN"/>
        </w:rPr>
        <w:t>hiệu quả</w:t>
      </w:r>
      <w:r w:rsidR="00636BBB" w:rsidRPr="00F25887">
        <w:rPr>
          <w:color w:val="000000" w:themeColor="text1"/>
          <w:sz w:val="26"/>
          <w:szCs w:val="26"/>
          <w:lang w:val="vi-VN"/>
        </w:rPr>
        <w:t xml:space="preserve"> thiết thực</w:t>
      </w:r>
      <w:r w:rsidR="001323CA" w:rsidRPr="00F25887">
        <w:rPr>
          <w:b/>
          <w:color w:val="000000" w:themeColor="text1"/>
          <w:sz w:val="26"/>
          <w:szCs w:val="26"/>
          <w:lang w:val="vi-VN"/>
        </w:rPr>
        <w:t xml:space="preserve"> (</w:t>
      </w:r>
      <w:r w:rsidR="00A824BA" w:rsidRPr="00F25887">
        <w:rPr>
          <w:b/>
          <w:color w:val="000000" w:themeColor="text1"/>
          <w:sz w:val="26"/>
          <w:szCs w:val="26"/>
          <w:lang w:val="vi-VN"/>
        </w:rPr>
        <w:t>1</w:t>
      </w:r>
      <w:r w:rsidR="001323CA" w:rsidRPr="00F25887">
        <w:rPr>
          <w:b/>
          <w:color w:val="000000" w:themeColor="text1"/>
          <w:sz w:val="26"/>
          <w:szCs w:val="26"/>
          <w:lang w:val="vi-VN"/>
        </w:rPr>
        <w:t>CBQL4,7)</w:t>
      </w:r>
      <w:r w:rsidR="00B63EB8" w:rsidRPr="00F25887">
        <w:rPr>
          <w:color w:val="000000" w:themeColor="text1"/>
          <w:sz w:val="26"/>
          <w:szCs w:val="26"/>
          <w:lang w:val="vi-VN"/>
        </w:rPr>
        <w:t>;</w:t>
      </w:r>
      <w:r w:rsidR="00B63EB8" w:rsidRPr="00F25887">
        <w:rPr>
          <w:b/>
          <w:color w:val="000000" w:themeColor="text1"/>
          <w:sz w:val="26"/>
          <w:szCs w:val="26"/>
          <w:lang w:val="vi-VN"/>
        </w:rPr>
        <w:t xml:space="preserve"> </w:t>
      </w:r>
      <w:r w:rsidRPr="00F25887">
        <w:rPr>
          <w:color w:val="000000" w:themeColor="text1"/>
          <w:sz w:val="26"/>
          <w:szCs w:val="26"/>
          <w:lang w:val="vi-VN"/>
        </w:rPr>
        <w:t xml:space="preserve">Sự đầu tư cho </w:t>
      </w:r>
      <w:r w:rsidR="00995A6A" w:rsidRPr="00F25887">
        <w:rPr>
          <w:color w:val="000000" w:themeColor="text1"/>
          <w:sz w:val="26"/>
          <w:szCs w:val="26"/>
          <w:lang w:val="vi-VN"/>
        </w:rPr>
        <w:t xml:space="preserve">HĐ </w:t>
      </w:r>
      <w:r w:rsidRPr="00F25887">
        <w:rPr>
          <w:color w:val="000000" w:themeColor="text1"/>
          <w:sz w:val="26"/>
          <w:szCs w:val="26"/>
          <w:lang w:val="vi-VN"/>
        </w:rPr>
        <w:t>khai thác thương mại ở các trường ĐH đã nhận được sự quan tâm của lãnh đạo nhưng lộ trình và phương pháp thực hiện còn khiêm tố</w:t>
      </w:r>
      <w:r w:rsidR="008A07B2" w:rsidRPr="00F25887">
        <w:rPr>
          <w:color w:val="000000" w:themeColor="text1"/>
          <w:sz w:val="26"/>
          <w:szCs w:val="26"/>
          <w:lang w:val="vi-VN"/>
        </w:rPr>
        <w:t xml:space="preserve">n </w:t>
      </w:r>
      <w:r w:rsidR="001323CA" w:rsidRPr="00F25887">
        <w:rPr>
          <w:b/>
          <w:color w:val="000000" w:themeColor="text1"/>
          <w:sz w:val="26"/>
          <w:szCs w:val="26"/>
          <w:lang w:val="vi-VN"/>
        </w:rPr>
        <w:t>(</w:t>
      </w:r>
      <w:r w:rsidR="00A824BA" w:rsidRPr="00F25887">
        <w:rPr>
          <w:b/>
          <w:color w:val="000000" w:themeColor="text1"/>
          <w:sz w:val="26"/>
          <w:szCs w:val="26"/>
          <w:lang w:val="vi-VN"/>
        </w:rPr>
        <w:t>2</w:t>
      </w:r>
      <w:r w:rsidR="001323CA" w:rsidRPr="00F25887">
        <w:rPr>
          <w:b/>
          <w:color w:val="000000" w:themeColor="text1"/>
          <w:sz w:val="26"/>
          <w:szCs w:val="26"/>
          <w:lang w:val="vi-VN"/>
        </w:rPr>
        <w:t>CBQL1</w:t>
      </w:r>
      <w:r w:rsidR="002352E7" w:rsidRPr="00F25887">
        <w:rPr>
          <w:b/>
          <w:color w:val="000000" w:themeColor="text1"/>
          <w:sz w:val="26"/>
          <w:szCs w:val="26"/>
          <w:lang w:val="vi-VN"/>
        </w:rPr>
        <w:t>9</w:t>
      </w:r>
      <w:r w:rsidR="00A824BA" w:rsidRPr="00F25887">
        <w:rPr>
          <w:b/>
          <w:color w:val="000000" w:themeColor="text1"/>
          <w:sz w:val="26"/>
          <w:szCs w:val="26"/>
          <w:lang w:val="vi-VN"/>
        </w:rPr>
        <w:t>; 3CBQL29</w:t>
      </w:r>
      <w:r w:rsidR="001323CA" w:rsidRPr="00F25887">
        <w:rPr>
          <w:b/>
          <w:color w:val="000000" w:themeColor="text1"/>
          <w:sz w:val="26"/>
          <w:szCs w:val="26"/>
          <w:lang w:val="vi-VN"/>
        </w:rPr>
        <w:t>)</w:t>
      </w:r>
      <w:r w:rsidRPr="00F25887">
        <w:rPr>
          <w:color w:val="000000" w:themeColor="text1"/>
          <w:sz w:val="26"/>
          <w:szCs w:val="26"/>
          <w:lang w:val="vi-VN"/>
        </w:rPr>
        <w:t xml:space="preserve">. </w:t>
      </w:r>
    </w:p>
    <w:p w14:paraId="762A9358" w14:textId="2F2DE4CA" w:rsidR="008C124E" w:rsidRPr="00F25887" w:rsidRDefault="006B53F5" w:rsidP="008C124E">
      <w:pPr>
        <w:widowControl w:val="0"/>
        <w:spacing w:line="348" w:lineRule="auto"/>
        <w:ind w:firstLine="706"/>
        <w:jc w:val="both"/>
        <w:rPr>
          <w:color w:val="000000" w:themeColor="text1"/>
          <w:sz w:val="26"/>
          <w:szCs w:val="26"/>
          <w:lang w:val="af-ZA"/>
        </w:rPr>
      </w:pPr>
      <w:r w:rsidRPr="00F25887">
        <w:rPr>
          <w:b/>
          <w:i/>
          <w:color w:val="000000" w:themeColor="text1"/>
          <w:sz w:val="26"/>
          <w:szCs w:val="26"/>
          <w:lang w:val="vi-VN"/>
        </w:rPr>
        <w:t xml:space="preserve">- </w:t>
      </w:r>
      <w:r w:rsidR="0096775F" w:rsidRPr="00F25887">
        <w:rPr>
          <w:b/>
          <w:i/>
          <w:color w:val="000000" w:themeColor="text1"/>
          <w:sz w:val="26"/>
          <w:szCs w:val="26"/>
          <w:lang w:val="vi-VN"/>
        </w:rPr>
        <w:t>Xét theo đối tượng</w:t>
      </w:r>
      <w:r w:rsidR="00E343DB">
        <w:rPr>
          <w:b/>
          <w:i/>
          <w:color w:val="000000" w:themeColor="text1"/>
          <w:sz w:val="26"/>
          <w:szCs w:val="26"/>
          <w:lang w:val="vi-VN"/>
        </w:rPr>
        <w:t>:</w:t>
      </w:r>
      <w:r w:rsidR="00E343DB" w:rsidRPr="00E343DB">
        <w:rPr>
          <w:color w:val="000000" w:themeColor="text1"/>
          <w:sz w:val="26"/>
          <w:szCs w:val="26"/>
          <w:lang w:val="vi-VN"/>
        </w:rPr>
        <w:t xml:space="preserve"> K</w:t>
      </w:r>
      <w:r w:rsidR="0096775F" w:rsidRPr="00E343DB">
        <w:rPr>
          <w:color w:val="000000" w:themeColor="text1"/>
          <w:sz w:val="26"/>
          <w:szCs w:val="26"/>
          <w:lang w:val="vi-VN"/>
        </w:rPr>
        <w:t>ết</w:t>
      </w:r>
      <w:r w:rsidR="0096775F" w:rsidRPr="00F25887">
        <w:rPr>
          <w:color w:val="000000" w:themeColor="text1"/>
          <w:sz w:val="26"/>
          <w:szCs w:val="26"/>
          <w:lang w:val="vi-VN"/>
        </w:rPr>
        <w:t xml:space="preserve"> quả kiểm định t-test chỉ ra rằng, không có sự khác biệt có ý nghĩa thống kê điểm trung bình trong đánh giá của CBQL và GV, CV, điều này cho thấy có sự thống nhất trong đánh giá và nhận định của CBQL và GV, CV về mức độ thường xuyên và hiệu </w:t>
      </w:r>
      <w:r w:rsidR="00602A48">
        <w:rPr>
          <w:color w:val="000000" w:themeColor="text1"/>
          <w:sz w:val="26"/>
          <w:szCs w:val="26"/>
          <w:lang w:val="vi-VN"/>
        </w:rPr>
        <w:t>quả</w:t>
      </w:r>
      <w:r w:rsidR="0096775F" w:rsidRPr="00F25887">
        <w:rPr>
          <w:color w:val="000000" w:themeColor="text1"/>
          <w:sz w:val="26"/>
          <w:szCs w:val="26"/>
          <w:lang w:val="vi-VN"/>
        </w:rPr>
        <w:t xml:space="preserve"> thực hiện các nội dung</w:t>
      </w:r>
      <w:r w:rsidR="0096775F" w:rsidRPr="00F25887">
        <w:rPr>
          <w:i/>
          <w:color w:val="000000" w:themeColor="text1"/>
          <w:spacing w:val="-11"/>
          <w:sz w:val="26"/>
          <w:szCs w:val="26"/>
          <w:lang w:val="vi-VN"/>
        </w:rPr>
        <w:t xml:space="preserve"> </w:t>
      </w:r>
      <w:r w:rsidR="00200DDA" w:rsidRPr="00200DDA">
        <w:rPr>
          <w:color w:val="000000" w:themeColor="text1"/>
          <w:spacing w:val="-11"/>
          <w:sz w:val="26"/>
          <w:szCs w:val="26"/>
          <w:lang w:val="vi-VN"/>
        </w:rPr>
        <w:t>tổ chức, chỉ đạo thực hiện</w:t>
      </w:r>
      <w:r w:rsidR="00200DDA">
        <w:rPr>
          <w:i/>
          <w:color w:val="000000" w:themeColor="text1"/>
          <w:spacing w:val="-11"/>
          <w:sz w:val="26"/>
          <w:szCs w:val="26"/>
          <w:lang w:val="vi-VN"/>
        </w:rPr>
        <w:t xml:space="preserve"> </w:t>
      </w:r>
      <w:r w:rsidR="00A141D4" w:rsidRPr="00F25887">
        <w:rPr>
          <w:color w:val="000000" w:themeColor="text1"/>
          <w:spacing w:val="-11"/>
          <w:sz w:val="26"/>
          <w:szCs w:val="26"/>
          <w:lang w:val="vi-VN"/>
        </w:rPr>
        <w:t xml:space="preserve">HĐ </w:t>
      </w:r>
      <w:r w:rsidR="0096775F" w:rsidRPr="00F25887">
        <w:rPr>
          <w:color w:val="000000" w:themeColor="text1"/>
          <w:sz w:val="26"/>
          <w:szCs w:val="26"/>
          <w:lang w:val="vi-VN"/>
        </w:rPr>
        <w:t>khai thác thương mại TSTT ở trường ĐH (Sig.</w:t>
      </w:r>
      <w:r w:rsidR="00012018" w:rsidRPr="00F25887">
        <w:rPr>
          <w:color w:val="000000" w:themeColor="text1"/>
          <w:sz w:val="26"/>
          <w:szCs w:val="26"/>
          <w:lang w:val="vi-VN"/>
        </w:rPr>
        <w:t xml:space="preserve"> </w:t>
      </w:r>
      <w:r w:rsidR="0096775F" w:rsidRPr="00F25887">
        <w:rPr>
          <w:color w:val="000000" w:themeColor="text1"/>
          <w:sz w:val="26"/>
          <w:szCs w:val="26"/>
          <w:lang w:val="vi-VN"/>
        </w:rPr>
        <w:t>&gt;</w:t>
      </w:r>
      <w:r w:rsidR="00012018" w:rsidRPr="00F25887">
        <w:rPr>
          <w:color w:val="000000" w:themeColor="text1"/>
          <w:sz w:val="26"/>
          <w:szCs w:val="26"/>
          <w:lang w:val="vi-VN"/>
        </w:rPr>
        <w:t xml:space="preserve"> </w:t>
      </w:r>
      <w:r w:rsidR="0096775F" w:rsidRPr="00F25887">
        <w:rPr>
          <w:color w:val="000000" w:themeColor="text1"/>
          <w:sz w:val="26"/>
          <w:szCs w:val="26"/>
          <w:lang w:val="vi-VN"/>
        </w:rPr>
        <w:t>0.05</w:t>
      </w:r>
      <w:r w:rsidR="008A07B2" w:rsidRPr="00F25887">
        <w:rPr>
          <w:color w:val="000000" w:themeColor="text1"/>
          <w:sz w:val="26"/>
          <w:szCs w:val="26"/>
          <w:lang w:val="vi-VN"/>
        </w:rPr>
        <w:t xml:space="preserve">). </w:t>
      </w:r>
    </w:p>
    <w:p w14:paraId="715EA04F" w14:textId="77777777" w:rsidR="00200DDA" w:rsidRDefault="006B53F5" w:rsidP="00E80555">
      <w:pPr>
        <w:widowControl w:val="0"/>
        <w:spacing w:line="348" w:lineRule="auto"/>
        <w:ind w:firstLine="706"/>
        <w:jc w:val="both"/>
        <w:rPr>
          <w:color w:val="000000" w:themeColor="text1"/>
          <w:sz w:val="26"/>
          <w:szCs w:val="26"/>
          <w:lang w:val="nl-NL"/>
        </w:rPr>
      </w:pPr>
      <w:r w:rsidRPr="00602A48">
        <w:rPr>
          <w:b/>
          <w:i/>
          <w:color w:val="000000" w:themeColor="text1"/>
          <w:spacing w:val="-6"/>
          <w:sz w:val="26"/>
          <w:szCs w:val="26"/>
          <w:lang w:val="nl-NL"/>
        </w:rPr>
        <w:t xml:space="preserve">- </w:t>
      </w:r>
      <w:r w:rsidR="0096775F" w:rsidRPr="00602A48">
        <w:rPr>
          <w:b/>
          <w:i/>
          <w:color w:val="000000" w:themeColor="text1"/>
          <w:spacing w:val="-6"/>
          <w:sz w:val="26"/>
          <w:szCs w:val="26"/>
          <w:lang w:val="vi-VN"/>
        </w:rPr>
        <w:t>Tương quan giữa mức độ và hiệu quả</w:t>
      </w:r>
      <w:r w:rsidRPr="00602A48">
        <w:rPr>
          <w:b/>
          <w:i/>
          <w:color w:val="000000" w:themeColor="text1"/>
          <w:spacing w:val="-6"/>
          <w:sz w:val="26"/>
          <w:szCs w:val="26"/>
          <w:lang w:val="vi-VN"/>
        </w:rPr>
        <w:t xml:space="preserve"> thực hiện:</w:t>
      </w:r>
      <w:r w:rsidRPr="00602A48">
        <w:rPr>
          <w:i/>
          <w:color w:val="000000" w:themeColor="text1"/>
          <w:spacing w:val="-6"/>
          <w:sz w:val="26"/>
          <w:szCs w:val="26"/>
          <w:lang w:val="vi-VN"/>
        </w:rPr>
        <w:t xml:space="preserve"> </w:t>
      </w:r>
      <w:r w:rsidR="002352E7" w:rsidRPr="00602A48">
        <w:rPr>
          <w:bCs/>
          <w:iCs/>
          <w:color w:val="000000" w:themeColor="text1"/>
          <w:spacing w:val="-6"/>
          <w:sz w:val="26"/>
          <w:szCs w:val="26"/>
          <w:lang w:val="nl-NL"/>
        </w:rPr>
        <w:t>Theo k</w:t>
      </w:r>
      <w:r w:rsidR="0096775F" w:rsidRPr="00602A48">
        <w:rPr>
          <w:bCs/>
          <w:iCs/>
          <w:color w:val="000000" w:themeColor="text1"/>
          <w:spacing w:val="-6"/>
          <w:sz w:val="26"/>
          <w:szCs w:val="26"/>
          <w:lang w:val="nl-NL"/>
        </w:rPr>
        <w:t>ết quả kiểm định tương quan Person</w:t>
      </w:r>
      <w:r w:rsidR="002352E7" w:rsidRPr="00602A48">
        <w:rPr>
          <w:bCs/>
          <w:iCs/>
          <w:color w:val="000000" w:themeColor="text1"/>
          <w:spacing w:val="-6"/>
          <w:sz w:val="26"/>
          <w:szCs w:val="26"/>
          <w:lang w:val="nl-NL"/>
        </w:rPr>
        <w:t xml:space="preserve">, </w:t>
      </w:r>
      <w:r w:rsidR="0096775F" w:rsidRPr="00602A48">
        <w:rPr>
          <w:color w:val="000000" w:themeColor="text1"/>
          <w:spacing w:val="-6"/>
          <w:sz w:val="26"/>
          <w:szCs w:val="26"/>
          <w:lang w:val="vi-VN"/>
        </w:rPr>
        <w:t xml:space="preserve">trong từng nội dung </w:t>
      </w:r>
      <w:r w:rsidR="0096775F" w:rsidRPr="00602A48">
        <w:rPr>
          <w:bCs/>
          <w:iCs/>
          <w:color w:val="000000" w:themeColor="text1"/>
          <w:spacing w:val="-6"/>
          <w:sz w:val="26"/>
          <w:szCs w:val="26"/>
          <w:lang w:val="nl-NL"/>
        </w:rPr>
        <w:t xml:space="preserve">mức độ thường xuyên và hiệu quả của các nội dung </w:t>
      </w:r>
      <w:r w:rsidR="00200DDA" w:rsidRPr="00602A48">
        <w:rPr>
          <w:bCs/>
          <w:iCs/>
          <w:color w:val="000000" w:themeColor="text1"/>
          <w:spacing w:val="-6"/>
          <w:sz w:val="26"/>
          <w:szCs w:val="26"/>
          <w:lang w:val="nl-NL"/>
        </w:rPr>
        <w:t xml:space="preserve">tổ chức, chỉ đạo thực hiện </w:t>
      </w:r>
      <w:r w:rsidR="00A141D4" w:rsidRPr="00602A48">
        <w:rPr>
          <w:color w:val="000000" w:themeColor="text1"/>
          <w:spacing w:val="-6"/>
          <w:sz w:val="26"/>
          <w:szCs w:val="26"/>
          <w:lang w:val="vi-VN"/>
        </w:rPr>
        <w:t xml:space="preserve">HĐ </w:t>
      </w:r>
      <w:r w:rsidR="0096775F" w:rsidRPr="00602A48">
        <w:rPr>
          <w:color w:val="000000" w:themeColor="text1"/>
          <w:spacing w:val="-6"/>
          <w:sz w:val="26"/>
          <w:szCs w:val="26"/>
          <w:lang w:val="vi-VN"/>
        </w:rPr>
        <w:t xml:space="preserve">khai thác thương mại tài sản SHTT </w:t>
      </w:r>
      <w:r w:rsidR="0096775F" w:rsidRPr="00602A48">
        <w:rPr>
          <w:bCs/>
          <w:iCs/>
          <w:color w:val="000000" w:themeColor="text1"/>
          <w:spacing w:val="-6"/>
          <w:sz w:val="26"/>
          <w:szCs w:val="26"/>
          <w:lang w:val="nl-NL"/>
        </w:rPr>
        <w:t xml:space="preserve">cùng biến thiên theo 1 hướng, hệ số tương </w:t>
      </w:r>
      <w:r w:rsidR="00200DDA" w:rsidRPr="00602A48">
        <w:rPr>
          <w:bCs/>
          <w:iCs/>
          <w:color w:val="000000" w:themeColor="text1"/>
          <w:spacing w:val="-6"/>
          <w:sz w:val="26"/>
          <w:szCs w:val="26"/>
          <w:lang w:val="nl-NL"/>
        </w:rPr>
        <w:t xml:space="preserve">quan </w:t>
      </w:r>
      <w:r w:rsidR="0096775F" w:rsidRPr="00602A48">
        <w:rPr>
          <w:bCs/>
          <w:iCs/>
          <w:color w:val="000000" w:themeColor="text1"/>
          <w:spacing w:val="-6"/>
          <w:sz w:val="26"/>
          <w:szCs w:val="26"/>
          <w:lang w:val="nl-NL"/>
        </w:rPr>
        <w:t>lớn</w:t>
      </w:r>
      <w:r w:rsidR="0096775F" w:rsidRPr="00602A48">
        <w:rPr>
          <w:color w:val="000000" w:themeColor="text1"/>
          <w:spacing w:val="-6"/>
          <w:sz w:val="26"/>
          <w:szCs w:val="26"/>
          <w:lang w:val="vi-VN"/>
        </w:rPr>
        <w:t xml:space="preserve"> (</w:t>
      </w:r>
      <w:r w:rsidR="00B63EB8" w:rsidRPr="00602A48">
        <w:rPr>
          <w:color w:val="000000" w:themeColor="text1"/>
          <w:spacing w:val="-6"/>
          <w:sz w:val="26"/>
          <w:szCs w:val="26"/>
          <w:lang w:val="vi-VN"/>
        </w:rPr>
        <w:t>r=</w:t>
      </w:r>
      <w:r w:rsidR="0096775F" w:rsidRPr="00602A48">
        <w:rPr>
          <w:bCs/>
          <w:iCs/>
          <w:color w:val="000000" w:themeColor="text1"/>
          <w:spacing w:val="-6"/>
          <w:sz w:val="26"/>
          <w:szCs w:val="26"/>
          <w:lang w:val="nl-NL"/>
        </w:rPr>
        <w:t>0</w:t>
      </w:r>
      <w:r w:rsidR="0096775F" w:rsidRPr="00602A48">
        <w:rPr>
          <w:color w:val="000000" w:themeColor="text1"/>
          <w:spacing w:val="-6"/>
          <w:sz w:val="26"/>
          <w:szCs w:val="26"/>
          <w:lang w:val="vi-VN"/>
        </w:rPr>
        <w:t>.84-0.89,</w:t>
      </w:r>
      <w:r w:rsidR="0096775F" w:rsidRPr="00602A48">
        <w:rPr>
          <w:b/>
          <w:color w:val="000000" w:themeColor="text1"/>
          <w:spacing w:val="-6"/>
          <w:sz w:val="26"/>
          <w:szCs w:val="26"/>
          <w:lang w:val="vi-VN"/>
        </w:rPr>
        <w:t xml:space="preserve"> </w:t>
      </w:r>
      <w:r w:rsidR="0096775F" w:rsidRPr="00602A48">
        <w:rPr>
          <w:i/>
          <w:color w:val="000000" w:themeColor="text1"/>
          <w:spacing w:val="-6"/>
          <w:sz w:val="26"/>
          <w:szCs w:val="26"/>
          <w:lang w:val="vi-VN"/>
        </w:rPr>
        <w:t>p&lt;0.01)</w:t>
      </w:r>
      <w:r w:rsidR="0096775F" w:rsidRPr="00602A48">
        <w:rPr>
          <w:b/>
          <w:color w:val="000000" w:themeColor="text1"/>
          <w:spacing w:val="-6"/>
          <w:sz w:val="26"/>
          <w:szCs w:val="26"/>
          <w:lang w:val="vi-VN"/>
        </w:rPr>
        <w:t xml:space="preserve"> </w:t>
      </w:r>
      <w:r w:rsidR="0096775F" w:rsidRPr="00602A48">
        <w:rPr>
          <w:bCs/>
          <w:iCs/>
          <w:color w:val="000000" w:themeColor="text1"/>
          <w:spacing w:val="-6"/>
          <w:sz w:val="26"/>
          <w:szCs w:val="26"/>
          <w:lang w:val="nl-NL"/>
        </w:rPr>
        <w:t xml:space="preserve">cho thấy mức tương quan </w:t>
      </w:r>
      <w:r w:rsidR="00720033" w:rsidRPr="00602A48">
        <w:rPr>
          <w:bCs/>
          <w:iCs/>
          <w:color w:val="000000" w:themeColor="text1"/>
          <w:spacing w:val="-6"/>
          <w:sz w:val="26"/>
          <w:szCs w:val="26"/>
          <w:lang w:val="nl-NL"/>
        </w:rPr>
        <w:t xml:space="preserve">thuận </w:t>
      </w:r>
      <w:r w:rsidR="0096775F" w:rsidRPr="00602A48">
        <w:rPr>
          <w:bCs/>
          <w:iCs/>
          <w:color w:val="000000" w:themeColor="text1"/>
          <w:spacing w:val="-6"/>
          <w:sz w:val="26"/>
          <w:szCs w:val="26"/>
          <w:lang w:val="nl-NL"/>
        </w:rPr>
        <w:t>chặt chẽ</w:t>
      </w:r>
      <w:r w:rsidR="00B63EB8" w:rsidRPr="00602A48">
        <w:rPr>
          <w:bCs/>
          <w:iCs/>
          <w:color w:val="000000" w:themeColor="text1"/>
          <w:spacing w:val="-6"/>
          <w:sz w:val="26"/>
          <w:szCs w:val="26"/>
          <w:lang w:val="nl-NL"/>
        </w:rPr>
        <w:t xml:space="preserve">. </w:t>
      </w:r>
      <w:r w:rsidR="0096775F" w:rsidRPr="00602A48">
        <w:rPr>
          <w:color w:val="000000" w:themeColor="text1"/>
          <w:spacing w:val="-6"/>
          <w:sz w:val="26"/>
          <w:szCs w:val="26"/>
          <w:lang w:val="nl-NL"/>
        </w:rPr>
        <w:t xml:space="preserve">Kết quả này chứng tỏ rằng, trường ĐH càng thực hiện thường xuyên các nội dung </w:t>
      </w:r>
      <w:r w:rsidR="00200DDA" w:rsidRPr="00602A48">
        <w:rPr>
          <w:color w:val="000000" w:themeColor="text1"/>
          <w:spacing w:val="-6"/>
          <w:sz w:val="26"/>
          <w:szCs w:val="26"/>
          <w:lang w:val="nl-NL"/>
        </w:rPr>
        <w:t xml:space="preserve">tổ chức, chỉ đạo thực hiện </w:t>
      </w:r>
      <w:r w:rsidR="000D713F" w:rsidRPr="00602A48">
        <w:rPr>
          <w:color w:val="000000" w:themeColor="text1"/>
          <w:spacing w:val="-6"/>
          <w:sz w:val="26"/>
          <w:szCs w:val="26"/>
          <w:lang w:val="nl-NL"/>
        </w:rPr>
        <w:t xml:space="preserve">HĐ </w:t>
      </w:r>
      <w:r w:rsidR="0096775F" w:rsidRPr="00602A48">
        <w:rPr>
          <w:color w:val="000000" w:themeColor="text1"/>
          <w:spacing w:val="-6"/>
          <w:sz w:val="26"/>
          <w:szCs w:val="26"/>
          <w:lang w:val="nl-NL"/>
        </w:rPr>
        <w:t>khai thác thương mại TSTT thì hiệu quả càng cao</w:t>
      </w:r>
      <w:r w:rsidR="0096775F" w:rsidRPr="00F25887">
        <w:rPr>
          <w:color w:val="000000" w:themeColor="text1"/>
          <w:sz w:val="26"/>
          <w:szCs w:val="26"/>
          <w:lang w:val="nl-NL"/>
        </w:rPr>
        <w:t xml:space="preserve">. </w:t>
      </w:r>
    </w:p>
    <w:p w14:paraId="28C7CEFC" w14:textId="6B45A67A" w:rsidR="008C124E" w:rsidRPr="00F25887" w:rsidRDefault="00DD4D06" w:rsidP="00E80555">
      <w:pPr>
        <w:widowControl w:val="0"/>
        <w:spacing w:line="348" w:lineRule="auto"/>
        <w:ind w:firstLine="706"/>
        <w:jc w:val="both"/>
        <w:rPr>
          <w:color w:val="000000" w:themeColor="text1"/>
          <w:sz w:val="26"/>
          <w:szCs w:val="26"/>
          <w:lang w:val="af-ZA"/>
        </w:rPr>
      </w:pPr>
      <w:r w:rsidRPr="00F25887">
        <w:rPr>
          <w:color w:val="000000" w:themeColor="text1"/>
          <w:sz w:val="26"/>
          <w:szCs w:val="26"/>
          <w:lang w:val="nl-NL"/>
        </w:rPr>
        <w:t xml:space="preserve">Tổng hợp kết quả phỏng vấn CBQL và GV, CV của các trường ĐH trong khu vực cho thấy, </w:t>
      </w:r>
      <w:r w:rsidR="00E343DB">
        <w:rPr>
          <w:color w:val="000000" w:themeColor="text1"/>
          <w:sz w:val="26"/>
          <w:szCs w:val="26"/>
          <w:lang w:val="nl-NL"/>
        </w:rPr>
        <w:t>v</w:t>
      </w:r>
      <w:r w:rsidRPr="00F25887">
        <w:rPr>
          <w:color w:val="000000" w:themeColor="text1"/>
          <w:sz w:val="26"/>
          <w:szCs w:val="26"/>
          <w:lang w:val="nl-NL"/>
        </w:rPr>
        <w:t xml:space="preserve">iệc tổ chức các hình thức </w:t>
      </w:r>
      <w:r w:rsidR="008C124E" w:rsidRPr="00F25887">
        <w:rPr>
          <w:color w:val="000000" w:themeColor="text1"/>
          <w:sz w:val="26"/>
          <w:szCs w:val="26"/>
          <w:lang w:val="nl-NL"/>
        </w:rPr>
        <w:t xml:space="preserve">KT-ĐG </w:t>
      </w:r>
      <w:r w:rsidR="001A6D22" w:rsidRPr="00F25887">
        <w:rPr>
          <w:bCs/>
          <w:color w:val="000000" w:themeColor="text1"/>
          <w:sz w:val="26"/>
          <w:szCs w:val="26"/>
          <w:lang w:val="vi-VN"/>
        </w:rPr>
        <w:t>HĐ</w:t>
      </w:r>
      <w:r w:rsidR="00E343DB" w:rsidRPr="00E343DB">
        <w:rPr>
          <w:color w:val="000000" w:themeColor="text1"/>
          <w:sz w:val="26"/>
          <w:szCs w:val="26"/>
          <w:lang w:val="vi-VN"/>
        </w:rPr>
        <w:t xml:space="preserve"> </w:t>
      </w:r>
      <w:r w:rsidR="00E343DB" w:rsidRPr="00F25887">
        <w:rPr>
          <w:color w:val="000000" w:themeColor="text1"/>
          <w:sz w:val="26"/>
          <w:szCs w:val="26"/>
          <w:lang w:val="vi-VN"/>
        </w:rPr>
        <w:t>khai thác thương mại TSTT ở các trường ĐH</w:t>
      </w:r>
      <w:r w:rsidRPr="00F25887">
        <w:rPr>
          <w:bCs/>
          <w:color w:val="000000" w:themeColor="text1"/>
          <w:sz w:val="26"/>
          <w:szCs w:val="26"/>
          <w:lang w:val="vi-VN"/>
        </w:rPr>
        <w:t xml:space="preserve"> </w:t>
      </w:r>
      <w:r w:rsidRPr="00F25887">
        <w:rPr>
          <w:iCs/>
          <w:color w:val="000000" w:themeColor="text1"/>
          <w:sz w:val="26"/>
          <w:szCs w:val="26"/>
          <w:lang w:val="nl-NL"/>
        </w:rPr>
        <w:t>không được diễn ra thường xuyên và có hiệu quả</w:t>
      </w:r>
      <w:r w:rsidR="00D43898" w:rsidRPr="00F25887">
        <w:rPr>
          <w:iCs/>
          <w:color w:val="000000" w:themeColor="text1"/>
          <w:sz w:val="26"/>
          <w:szCs w:val="26"/>
          <w:lang w:val="nl-NL"/>
        </w:rPr>
        <w:t xml:space="preserve"> </w:t>
      </w:r>
      <w:r w:rsidR="00D43898" w:rsidRPr="00F25887">
        <w:rPr>
          <w:b/>
          <w:iCs/>
          <w:color w:val="000000" w:themeColor="text1"/>
          <w:sz w:val="26"/>
          <w:szCs w:val="26"/>
          <w:lang w:val="nl-NL"/>
        </w:rPr>
        <w:t>(</w:t>
      </w:r>
      <w:r w:rsidR="00A824BA" w:rsidRPr="00F25887">
        <w:rPr>
          <w:b/>
          <w:iCs/>
          <w:color w:val="000000" w:themeColor="text1"/>
          <w:sz w:val="26"/>
          <w:szCs w:val="26"/>
          <w:lang w:val="nl-NL"/>
        </w:rPr>
        <w:t>1CBQL 11; 2CBQL23; 3CBQL35</w:t>
      </w:r>
      <w:r w:rsidR="00D43898" w:rsidRPr="00F25887">
        <w:rPr>
          <w:b/>
          <w:iCs/>
          <w:color w:val="000000" w:themeColor="text1"/>
          <w:sz w:val="26"/>
          <w:szCs w:val="26"/>
          <w:lang w:val="nl-NL"/>
        </w:rPr>
        <w:t>)</w:t>
      </w:r>
      <w:r w:rsidRPr="00F25887">
        <w:rPr>
          <w:b/>
          <w:iCs/>
          <w:color w:val="000000" w:themeColor="text1"/>
          <w:sz w:val="26"/>
          <w:szCs w:val="26"/>
          <w:lang w:val="nl-NL"/>
        </w:rPr>
        <w:t>.</w:t>
      </w:r>
      <w:r w:rsidRPr="00F25887">
        <w:rPr>
          <w:iCs/>
          <w:color w:val="000000" w:themeColor="text1"/>
          <w:sz w:val="26"/>
          <w:szCs w:val="26"/>
          <w:lang w:val="nl-NL"/>
        </w:rPr>
        <w:t xml:space="preserve"> </w:t>
      </w:r>
      <w:r w:rsidR="00D43898" w:rsidRPr="00F25887">
        <w:rPr>
          <w:iCs/>
          <w:color w:val="000000" w:themeColor="text1"/>
          <w:sz w:val="26"/>
          <w:szCs w:val="26"/>
          <w:lang w:val="nl-NL"/>
        </w:rPr>
        <w:t>C</w:t>
      </w:r>
      <w:r w:rsidRPr="00F25887">
        <w:rPr>
          <w:iCs/>
          <w:color w:val="000000" w:themeColor="text1"/>
          <w:sz w:val="26"/>
          <w:szCs w:val="26"/>
          <w:lang w:val="nl-NL"/>
        </w:rPr>
        <w:t xml:space="preserve">ác hình thức đánh giá như: </w:t>
      </w:r>
      <w:r w:rsidRPr="00F25887">
        <w:rPr>
          <w:color w:val="000000" w:themeColor="text1"/>
          <w:spacing w:val="2"/>
          <w:sz w:val="26"/>
          <w:szCs w:val="26"/>
          <w:lang w:val="vi-VN"/>
        </w:rPr>
        <w:t>Khảo sát ý kiến về sự hài lòng của các cá nhân, đơn vị trong trường về HĐ khai thác thương mại; Tổng kết, rút kinh nghiệm, báo cáo định kì về các HĐ khai thác thương mại TSTT trong trường ĐH; Tiếp nhận đánh giá của các tổ chức bên ngoài liên quan đến các TSTT về khả năng thương mạ</w:t>
      </w:r>
      <w:r w:rsidR="00D43898" w:rsidRPr="00F25887">
        <w:rPr>
          <w:color w:val="000000" w:themeColor="text1"/>
          <w:spacing w:val="2"/>
          <w:sz w:val="26"/>
          <w:szCs w:val="26"/>
          <w:lang w:val="vi-VN"/>
        </w:rPr>
        <w:t xml:space="preserve">i hoá hầu như ít được thực hiện ở trường ĐH </w:t>
      </w:r>
      <w:r w:rsidR="00D43898" w:rsidRPr="00F25887">
        <w:rPr>
          <w:b/>
          <w:color w:val="000000" w:themeColor="text1"/>
          <w:spacing w:val="2"/>
          <w:sz w:val="26"/>
          <w:szCs w:val="26"/>
          <w:lang w:val="vi-VN"/>
        </w:rPr>
        <w:t>(</w:t>
      </w:r>
      <w:r w:rsidR="00A824BA" w:rsidRPr="00F25887">
        <w:rPr>
          <w:b/>
          <w:color w:val="000000" w:themeColor="text1"/>
          <w:spacing w:val="2"/>
          <w:sz w:val="26"/>
          <w:szCs w:val="26"/>
          <w:lang w:val="vi-VN"/>
        </w:rPr>
        <w:t>1</w:t>
      </w:r>
      <w:r w:rsidR="00D43898" w:rsidRPr="00F25887">
        <w:rPr>
          <w:b/>
          <w:color w:val="000000" w:themeColor="text1"/>
          <w:spacing w:val="2"/>
          <w:sz w:val="26"/>
          <w:szCs w:val="26"/>
          <w:lang w:val="vi-VN"/>
        </w:rPr>
        <w:t>CBQL5,7,13)</w:t>
      </w:r>
      <w:r w:rsidR="00D43898" w:rsidRPr="00F25887">
        <w:rPr>
          <w:color w:val="000000" w:themeColor="text1"/>
          <w:spacing w:val="2"/>
          <w:sz w:val="26"/>
          <w:szCs w:val="26"/>
          <w:lang w:val="vi-VN"/>
        </w:rPr>
        <w:t>.</w:t>
      </w:r>
      <w:r w:rsidR="00E343DB">
        <w:rPr>
          <w:color w:val="000000" w:themeColor="text1"/>
          <w:spacing w:val="2"/>
          <w:sz w:val="26"/>
          <w:szCs w:val="26"/>
          <w:lang w:val="vi-VN"/>
        </w:rPr>
        <w:t xml:space="preserve"> </w:t>
      </w:r>
    </w:p>
    <w:p w14:paraId="5D0B6567" w14:textId="5DA6A671" w:rsidR="000D713F" w:rsidRPr="00E343DB" w:rsidRDefault="007B3128" w:rsidP="00E343DB">
      <w:pPr>
        <w:widowControl w:val="0"/>
        <w:spacing w:line="348" w:lineRule="auto"/>
        <w:ind w:firstLine="706"/>
        <w:jc w:val="both"/>
        <w:rPr>
          <w:color w:val="000000" w:themeColor="text1"/>
          <w:spacing w:val="-4"/>
          <w:sz w:val="26"/>
          <w:szCs w:val="26"/>
          <w:lang w:val="nl-NL"/>
        </w:rPr>
      </w:pPr>
      <w:r w:rsidRPr="00566B85">
        <w:rPr>
          <w:color w:val="000000" w:themeColor="text1"/>
          <w:spacing w:val="-2"/>
          <w:sz w:val="26"/>
          <w:szCs w:val="26"/>
          <w:lang w:val="nl-NL"/>
        </w:rPr>
        <w:t xml:space="preserve">Như vậy, kết quả khảo sát cho thấy, </w:t>
      </w:r>
      <w:r w:rsidR="00DE038D" w:rsidRPr="00566B85">
        <w:rPr>
          <w:color w:val="000000" w:themeColor="text1"/>
          <w:spacing w:val="-2"/>
          <w:sz w:val="26"/>
          <w:szCs w:val="26"/>
          <w:lang w:val="nl-NL"/>
        </w:rPr>
        <w:t>vẫn còn nhiều bất cập và hạn chế trong</w:t>
      </w:r>
      <w:r w:rsidR="00DE038D" w:rsidRPr="00566B85">
        <w:rPr>
          <w:rFonts w:eastAsia="Times New Roman"/>
          <w:color w:val="000000" w:themeColor="text1"/>
          <w:spacing w:val="-2"/>
          <w:sz w:val="26"/>
          <w:szCs w:val="26"/>
          <w:shd w:val="clear" w:color="auto" w:fill="FFFFFF"/>
          <w:lang w:val="vi-VN"/>
        </w:rPr>
        <w:t xml:space="preserve"> quản lý </w:t>
      </w:r>
      <w:r w:rsidR="001A6D22" w:rsidRPr="00566B85">
        <w:rPr>
          <w:rFonts w:eastAsia="Times New Roman"/>
          <w:color w:val="000000" w:themeColor="text1"/>
          <w:spacing w:val="-2"/>
          <w:sz w:val="26"/>
          <w:szCs w:val="26"/>
          <w:shd w:val="clear" w:color="auto" w:fill="FFFFFF"/>
          <w:lang w:val="vi-VN"/>
        </w:rPr>
        <w:t>HĐ</w:t>
      </w:r>
      <w:r w:rsidR="00DE038D" w:rsidRPr="00566B85">
        <w:rPr>
          <w:rFonts w:eastAsia="Times New Roman"/>
          <w:color w:val="000000" w:themeColor="text1"/>
          <w:spacing w:val="-2"/>
          <w:sz w:val="26"/>
          <w:szCs w:val="26"/>
          <w:shd w:val="clear" w:color="auto" w:fill="FFFFFF"/>
          <w:lang w:val="vi-VN"/>
        </w:rPr>
        <w:t xml:space="preserve"> thương mại hóa SHTT </w:t>
      </w:r>
      <w:r w:rsidR="0096775F" w:rsidRPr="00566B85">
        <w:rPr>
          <w:color w:val="000000" w:themeColor="text1"/>
          <w:spacing w:val="-2"/>
          <w:sz w:val="26"/>
          <w:szCs w:val="26"/>
          <w:lang w:val="nl-NL"/>
        </w:rPr>
        <w:t>ở các trườ</w:t>
      </w:r>
      <w:r w:rsidR="00A141D4" w:rsidRPr="00566B85">
        <w:rPr>
          <w:color w:val="000000" w:themeColor="text1"/>
          <w:spacing w:val="-2"/>
          <w:sz w:val="26"/>
          <w:szCs w:val="26"/>
          <w:lang w:val="nl-NL"/>
        </w:rPr>
        <w:t>ng ĐH</w:t>
      </w:r>
      <w:r w:rsidR="0096775F" w:rsidRPr="00566B85">
        <w:rPr>
          <w:color w:val="000000" w:themeColor="text1"/>
          <w:spacing w:val="-2"/>
          <w:sz w:val="26"/>
          <w:szCs w:val="26"/>
          <w:lang w:val="nl-NL"/>
        </w:rPr>
        <w:t xml:space="preserve"> khu vực miề</w:t>
      </w:r>
      <w:r w:rsidR="00DE038D" w:rsidRPr="00566B85">
        <w:rPr>
          <w:color w:val="000000" w:themeColor="text1"/>
          <w:spacing w:val="-2"/>
          <w:sz w:val="26"/>
          <w:szCs w:val="26"/>
          <w:lang w:val="nl-NL"/>
        </w:rPr>
        <w:t xml:space="preserve">n Trung. </w:t>
      </w:r>
      <w:r w:rsidR="00E343DB" w:rsidRPr="00566B85">
        <w:rPr>
          <w:color w:val="000000" w:themeColor="text1"/>
          <w:spacing w:val="-2"/>
          <w:sz w:val="26"/>
          <w:szCs w:val="26"/>
          <w:lang w:val="vi-VN"/>
        </w:rPr>
        <w:t xml:space="preserve">Trường ĐH trong </w:t>
      </w:r>
      <w:r w:rsidR="00E343DB" w:rsidRPr="00566B85">
        <w:rPr>
          <w:color w:val="000000" w:themeColor="text1"/>
          <w:spacing w:val="-2"/>
          <w:sz w:val="26"/>
          <w:szCs w:val="26"/>
          <w:lang w:val="vi-VN"/>
        </w:rPr>
        <w:lastRenderedPageBreak/>
        <w:t xml:space="preserve">khu vực chưa tích cực đẩy mạnh xúc tiến và khai thác tiềm năng thương mại SHTT như: khảo sát, phân tích thị trường; tư vấn, xác định giá trị TSTT; phân tích, đánh giá, kết nối với đối tác tiềm năng. Điều này có sự khác biệt lớn với kinh nghiệm của một số trường ĐH trên thế giới có sự thành công trong HĐ bảo vệ quyền SHTT và CGCN như </w:t>
      </w:r>
      <w:r w:rsidR="00E343DB" w:rsidRPr="00566B85">
        <w:rPr>
          <w:color w:val="000000" w:themeColor="text1"/>
          <w:spacing w:val="-2"/>
          <w:sz w:val="26"/>
          <w:szCs w:val="26"/>
          <w:lang w:val="nl-NL"/>
        </w:rPr>
        <w:t>ĐH quốc gia Campinas, Brazil (Giorgio</w:t>
      </w:r>
      <w:r w:rsidR="00DA0DFF" w:rsidRPr="00566B85">
        <w:rPr>
          <w:color w:val="000000" w:themeColor="text1"/>
          <w:spacing w:val="-2"/>
          <w:sz w:val="26"/>
          <w:szCs w:val="26"/>
          <w:lang w:val="nl-NL"/>
        </w:rPr>
        <w:t xml:space="preserve">, 2016), </w:t>
      </w:r>
      <w:r w:rsidR="00E343DB" w:rsidRPr="00566B85">
        <w:rPr>
          <w:color w:val="000000" w:themeColor="text1"/>
          <w:spacing w:val="-2"/>
          <w:sz w:val="26"/>
          <w:szCs w:val="26"/>
          <w:lang w:val="nl-NL"/>
        </w:rPr>
        <w:t>ĐH Thanh Hoa - Trung Quố</w:t>
      </w:r>
      <w:r w:rsidR="00DA0DFF" w:rsidRPr="00566B85">
        <w:rPr>
          <w:color w:val="000000" w:themeColor="text1"/>
          <w:spacing w:val="-2"/>
          <w:sz w:val="26"/>
          <w:szCs w:val="26"/>
          <w:lang w:val="nl-NL"/>
        </w:rPr>
        <w:t xml:space="preserve">c </w:t>
      </w:r>
      <w:r w:rsidR="00E343DB" w:rsidRPr="00566B85">
        <w:rPr>
          <w:color w:val="000000" w:themeColor="text1"/>
          <w:spacing w:val="-2"/>
          <w:sz w:val="26"/>
          <w:szCs w:val="26"/>
          <w:lang w:val="nl-NL"/>
        </w:rPr>
        <w:t xml:space="preserve">(Guo, 2007) (đã dẫn). </w:t>
      </w:r>
      <w:r w:rsidR="00B63EB8" w:rsidRPr="00566B85">
        <w:rPr>
          <w:bCs/>
          <w:iCs/>
          <w:color w:val="000000" w:themeColor="text1"/>
          <w:spacing w:val="-2"/>
          <w:sz w:val="26"/>
          <w:szCs w:val="26"/>
          <w:lang w:val="nl-NL"/>
        </w:rPr>
        <w:t>C</w:t>
      </w:r>
      <w:r w:rsidR="0096775F" w:rsidRPr="00566B85">
        <w:rPr>
          <w:bCs/>
          <w:iCs/>
          <w:color w:val="000000" w:themeColor="text1"/>
          <w:spacing w:val="-2"/>
          <w:sz w:val="26"/>
          <w:szCs w:val="26"/>
          <w:lang w:val="nl-NL"/>
        </w:rPr>
        <w:t xml:space="preserve">húng tôi cho rằng, để đẩy mạnh </w:t>
      </w:r>
      <w:r w:rsidR="00A141D4" w:rsidRPr="00566B85">
        <w:rPr>
          <w:bCs/>
          <w:iCs/>
          <w:color w:val="000000" w:themeColor="text1"/>
          <w:spacing w:val="-2"/>
          <w:sz w:val="26"/>
          <w:szCs w:val="26"/>
          <w:lang w:val="nl-NL"/>
        </w:rPr>
        <w:t xml:space="preserve">HĐ </w:t>
      </w:r>
      <w:r w:rsidR="0096775F" w:rsidRPr="00566B85">
        <w:rPr>
          <w:bCs/>
          <w:iCs/>
          <w:color w:val="000000" w:themeColor="text1"/>
          <w:spacing w:val="-2"/>
          <w:sz w:val="26"/>
          <w:szCs w:val="26"/>
          <w:lang w:val="nl-NL"/>
        </w:rPr>
        <w:t>khai thác thương mạ</w:t>
      </w:r>
      <w:r w:rsidR="00CB6924" w:rsidRPr="00566B85">
        <w:rPr>
          <w:bCs/>
          <w:iCs/>
          <w:color w:val="000000" w:themeColor="text1"/>
          <w:spacing w:val="-2"/>
          <w:sz w:val="26"/>
          <w:szCs w:val="26"/>
          <w:lang w:val="nl-NL"/>
        </w:rPr>
        <w:t>i</w:t>
      </w:r>
      <w:r w:rsidR="0096775F" w:rsidRPr="00566B85">
        <w:rPr>
          <w:bCs/>
          <w:iCs/>
          <w:color w:val="000000" w:themeColor="text1"/>
          <w:spacing w:val="-2"/>
          <w:sz w:val="26"/>
          <w:szCs w:val="26"/>
          <w:lang w:val="nl-NL"/>
        </w:rPr>
        <w:t xml:space="preserve"> </w:t>
      </w:r>
      <w:r w:rsidR="001B4F83" w:rsidRPr="00566B85">
        <w:rPr>
          <w:bCs/>
          <w:iCs/>
          <w:color w:val="000000" w:themeColor="text1"/>
          <w:spacing w:val="-2"/>
          <w:sz w:val="26"/>
          <w:szCs w:val="26"/>
          <w:lang w:val="nl-NL"/>
        </w:rPr>
        <w:t xml:space="preserve">ở </w:t>
      </w:r>
      <w:r w:rsidR="0096775F" w:rsidRPr="00566B85">
        <w:rPr>
          <w:bCs/>
          <w:iCs/>
          <w:color w:val="000000" w:themeColor="text1"/>
          <w:spacing w:val="-2"/>
          <w:sz w:val="26"/>
          <w:szCs w:val="26"/>
          <w:lang w:val="nl-NL"/>
        </w:rPr>
        <w:t>trườ</w:t>
      </w:r>
      <w:r w:rsidRPr="00566B85">
        <w:rPr>
          <w:bCs/>
          <w:iCs/>
          <w:color w:val="000000" w:themeColor="text1"/>
          <w:spacing w:val="-2"/>
          <w:sz w:val="26"/>
          <w:szCs w:val="26"/>
          <w:lang w:val="nl-NL"/>
        </w:rPr>
        <w:t>ng ĐH</w:t>
      </w:r>
      <w:r w:rsidR="001B4F83" w:rsidRPr="00566B85">
        <w:rPr>
          <w:bCs/>
          <w:iCs/>
          <w:color w:val="000000" w:themeColor="text1"/>
          <w:spacing w:val="-2"/>
          <w:sz w:val="26"/>
          <w:szCs w:val="26"/>
          <w:lang w:val="nl-NL"/>
        </w:rPr>
        <w:t xml:space="preserve"> khu vực miền Trung</w:t>
      </w:r>
      <w:r w:rsidRPr="00566B85">
        <w:rPr>
          <w:bCs/>
          <w:iCs/>
          <w:color w:val="000000" w:themeColor="text1"/>
          <w:spacing w:val="-2"/>
          <w:sz w:val="26"/>
          <w:szCs w:val="26"/>
          <w:lang w:val="nl-NL"/>
        </w:rPr>
        <w:t xml:space="preserve">, nhà quản lý cần quan tâm xây dựng </w:t>
      </w:r>
      <w:r w:rsidR="001B4F83" w:rsidRPr="00566B85">
        <w:rPr>
          <w:bCs/>
          <w:iCs/>
          <w:color w:val="000000" w:themeColor="text1"/>
          <w:spacing w:val="-2"/>
          <w:sz w:val="26"/>
          <w:szCs w:val="26"/>
          <w:lang w:val="nl-NL"/>
        </w:rPr>
        <w:t>kế hoạch khoa học, làm cơ sở định hướng</w:t>
      </w:r>
      <w:r w:rsidRPr="00566B85">
        <w:rPr>
          <w:bCs/>
          <w:iCs/>
          <w:color w:val="000000" w:themeColor="text1"/>
          <w:spacing w:val="-2"/>
          <w:sz w:val="26"/>
          <w:szCs w:val="26"/>
          <w:lang w:val="nl-NL"/>
        </w:rPr>
        <w:t xml:space="preserve"> tổ chức, chỉ đạ</w:t>
      </w:r>
      <w:r w:rsidR="006910C0" w:rsidRPr="00566B85">
        <w:rPr>
          <w:bCs/>
          <w:iCs/>
          <w:color w:val="000000" w:themeColor="text1"/>
          <w:spacing w:val="-2"/>
          <w:sz w:val="26"/>
          <w:szCs w:val="26"/>
          <w:lang w:val="nl-NL"/>
        </w:rPr>
        <w:t xml:space="preserve">o, KT-ĐG </w:t>
      </w:r>
      <w:r w:rsidR="001B4F83" w:rsidRPr="00566B85">
        <w:rPr>
          <w:bCs/>
          <w:iCs/>
          <w:color w:val="000000" w:themeColor="text1"/>
          <w:spacing w:val="-2"/>
          <w:sz w:val="26"/>
          <w:szCs w:val="26"/>
          <w:lang w:val="nl-NL"/>
        </w:rPr>
        <w:t>kết quả</w:t>
      </w:r>
      <w:r w:rsidRPr="00566B85">
        <w:rPr>
          <w:bCs/>
          <w:iCs/>
          <w:color w:val="000000" w:themeColor="text1"/>
          <w:spacing w:val="-2"/>
          <w:sz w:val="26"/>
          <w:szCs w:val="26"/>
          <w:lang w:val="nl-NL"/>
        </w:rPr>
        <w:t xml:space="preserve"> </w:t>
      </w:r>
      <w:r w:rsidRPr="00566B85">
        <w:rPr>
          <w:color w:val="000000" w:themeColor="text1"/>
          <w:spacing w:val="-2"/>
          <w:sz w:val="26"/>
          <w:szCs w:val="26"/>
          <w:lang w:val="nl-NL"/>
        </w:rPr>
        <w:t>khai thác thương mại TSTT</w:t>
      </w:r>
      <w:r w:rsidRPr="00566B85">
        <w:rPr>
          <w:bCs/>
          <w:iCs/>
          <w:color w:val="000000" w:themeColor="text1"/>
          <w:spacing w:val="-2"/>
          <w:sz w:val="26"/>
          <w:szCs w:val="26"/>
          <w:lang w:val="nl-NL"/>
        </w:rPr>
        <w:t xml:space="preserve"> ở trường ĐH. Đồng thời, </w:t>
      </w:r>
      <w:r w:rsidR="006910C0" w:rsidRPr="00566B85">
        <w:rPr>
          <w:bCs/>
          <w:iCs/>
          <w:color w:val="000000" w:themeColor="text1"/>
          <w:spacing w:val="-2"/>
          <w:sz w:val="26"/>
          <w:szCs w:val="26"/>
          <w:lang w:val="nl-NL"/>
        </w:rPr>
        <w:t xml:space="preserve">các </w:t>
      </w:r>
      <w:r w:rsidR="00F72962" w:rsidRPr="00566B85">
        <w:rPr>
          <w:bCs/>
          <w:iCs/>
          <w:color w:val="000000" w:themeColor="text1"/>
          <w:spacing w:val="-2"/>
          <w:sz w:val="26"/>
          <w:szCs w:val="26"/>
          <w:lang w:val="nl-NL"/>
        </w:rPr>
        <w:t xml:space="preserve">trường ĐH cần chú trọng: </w:t>
      </w:r>
      <w:r w:rsidR="009C60E1" w:rsidRPr="00566B85">
        <w:rPr>
          <w:color w:val="000000" w:themeColor="text1"/>
          <w:spacing w:val="-2"/>
          <w:sz w:val="26"/>
          <w:szCs w:val="26"/>
          <w:lang w:val="nl-NL"/>
        </w:rPr>
        <w:t xml:space="preserve">Ban hành </w:t>
      </w:r>
      <w:r w:rsidR="002C14B4" w:rsidRPr="00566B85">
        <w:rPr>
          <w:color w:val="000000" w:themeColor="text1"/>
          <w:spacing w:val="-2"/>
          <w:sz w:val="26"/>
          <w:szCs w:val="26"/>
          <w:lang w:val="nl-NL"/>
        </w:rPr>
        <w:t xml:space="preserve">quy chế </w:t>
      </w:r>
      <w:r w:rsidR="00F72962" w:rsidRPr="00566B85">
        <w:rPr>
          <w:color w:val="000000" w:themeColor="text1"/>
          <w:spacing w:val="-2"/>
          <w:sz w:val="26"/>
          <w:szCs w:val="26"/>
          <w:lang w:val="de-DE"/>
        </w:rPr>
        <w:t xml:space="preserve">khai thác thương mại </w:t>
      </w:r>
      <w:r w:rsidR="009C60E1" w:rsidRPr="00566B85">
        <w:rPr>
          <w:color w:val="000000" w:themeColor="text1"/>
          <w:spacing w:val="-2"/>
          <w:sz w:val="26"/>
          <w:szCs w:val="26"/>
          <w:lang w:val="de-DE"/>
        </w:rPr>
        <w:t>SHTT</w:t>
      </w:r>
      <w:r w:rsidR="00F72962" w:rsidRPr="00566B85">
        <w:rPr>
          <w:color w:val="000000" w:themeColor="text1"/>
          <w:spacing w:val="-2"/>
          <w:sz w:val="26"/>
          <w:szCs w:val="26"/>
          <w:lang w:val="de-DE"/>
        </w:rPr>
        <w:t xml:space="preserve"> ở trường ĐH</w:t>
      </w:r>
      <w:r w:rsidR="006910C0" w:rsidRPr="00566B85">
        <w:rPr>
          <w:color w:val="000000" w:themeColor="text1"/>
          <w:spacing w:val="-2"/>
          <w:sz w:val="26"/>
          <w:szCs w:val="26"/>
          <w:lang w:val="de-DE"/>
        </w:rPr>
        <w:t xml:space="preserve">, </w:t>
      </w:r>
      <w:r w:rsidR="009C60E1" w:rsidRPr="00566B85">
        <w:rPr>
          <w:color w:val="000000" w:themeColor="text1"/>
          <w:spacing w:val="-2"/>
          <w:sz w:val="26"/>
          <w:szCs w:val="26"/>
          <w:lang w:val="de-DE"/>
        </w:rPr>
        <w:t>xác định rõ ràng quyền lợi và nghĩa vụ của nhà nghiên cứu, khuyến khích các tổ chức, doanh nghiệp hợp tác với trường ĐH</w:t>
      </w:r>
      <w:r w:rsidR="002C14B4" w:rsidRPr="00566B85">
        <w:rPr>
          <w:color w:val="000000" w:themeColor="text1"/>
          <w:spacing w:val="-2"/>
          <w:sz w:val="26"/>
          <w:szCs w:val="26"/>
          <w:lang w:val="de-DE"/>
        </w:rPr>
        <w:t xml:space="preserve">; </w:t>
      </w:r>
      <w:r w:rsidR="006910C0" w:rsidRPr="00566B85">
        <w:rPr>
          <w:color w:val="000000" w:themeColor="text1"/>
          <w:spacing w:val="-2"/>
          <w:sz w:val="26"/>
          <w:szCs w:val="26"/>
          <w:lang w:val="de-DE"/>
        </w:rPr>
        <w:t>X</w:t>
      </w:r>
      <w:r w:rsidR="002C14B4" w:rsidRPr="00566B85">
        <w:rPr>
          <w:color w:val="000000" w:themeColor="text1"/>
          <w:spacing w:val="-2"/>
          <w:sz w:val="26"/>
          <w:szCs w:val="26"/>
          <w:lang w:val="de-DE"/>
        </w:rPr>
        <w:t>ây dựng quy trình thương mại hoá TSTT của trường ĐH</w:t>
      </w:r>
      <w:r w:rsidR="006910C0" w:rsidRPr="00566B85">
        <w:rPr>
          <w:color w:val="000000" w:themeColor="text1"/>
          <w:spacing w:val="-2"/>
          <w:sz w:val="26"/>
          <w:szCs w:val="26"/>
          <w:lang w:val="de-DE"/>
        </w:rPr>
        <w:t>;</w:t>
      </w:r>
      <w:r w:rsidR="00A11C6D" w:rsidRPr="00566B85">
        <w:rPr>
          <w:color w:val="000000" w:themeColor="text1"/>
          <w:spacing w:val="-2"/>
          <w:sz w:val="26"/>
          <w:szCs w:val="26"/>
          <w:lang w:val="de-DE"/>
        </w:rPr>
        <w:t xml:space="preserve"> </w:t>
      </w:r>
      <w:r w:rsidR="009C60E1" w:rsidRPr="00566B85">
        <w:rPr>
          <w:bCs/>
          <w:iCs/>
          <w:color w:val="000000" w:themeColor="text1"/>
          <w:spacing w:val="-2"/>
          <w:sz w:val="26"/>
          <w:szCs w:val="26"/>
          <w:lang w:val="nl-NL"/>
        </w:rPr>
        <w:t xml:space="preserve">Bồi dưỡng </w:t>
      </w:r>
      <w:r w:rsidR="0096775F" w:rsidRPr="00566B85">
        <w:rPr>
          <w:bCs/>
          <w:color w:val="000000" w:themeColor="text1"/>
          <w:spacing w:val="-2"/>
          <w:sz w:val="26"/>
          <w:szCs w:val="26"/>
          <w:lang w:val="nl-NL"/>
        </w:rPr>
        <w:t xml:space="preserve">đội ngũ cán bộ chuyên trách quản lý </w:t>
      </w:r>
      <w:r w:rsidR="008A07B2" w:rsidRPr="00566B85">
        <w:rPr>
          <w:bCs/>
          <w:color w:val="000000" w:themeColor="text1"/>
          <w:spacing w:val="-2"/>
          <w:sz w:val="26"/>
          <w:szCs w:val="26"/>
          <w:lang w:val="nl-NL"/>
        </w:rPr>
        <w:t>HĐ</w:t>
      </w:r>
      <w:r w:rsidR="0096775F" w:rsidRPr="00566B85">
        <w:rPr>
          <w:bCs/>
          <w:color w:val="000000" w:themeColor="text1"/>
          <w:spacing w:val="-2"/>
          <w:sz w:val="26"/>
          <w:szCs w:val="26"/>
          <w:lang w:val="nl-NL"/>
        </w:rPr>
        <w:t>SHTT chuyên nghiệp</w:t>
      </w:r>
      <w:r w:rsidR="002C14B4" w:rsidRPr="00566B85">
        <w:rPr>
          <w:bCs/>
          <w:color w:val="000000" w:themeColor="text1"/>
          <w:spacing w:val="-2"/>
          <w:sz w:val="26"/>
          <w:szCs w:val="26"/>
          <w:lang w:val="nl-NL"/>
        </w:rPr>
        <w:t xml:space="preserve"> đảm nhận </w:t>
      </w:r>
      <w:r w:rsidR="0096775F" w:rsidRPr="00566B85">
        <w:rPr>
          <w:color w:val="000000" w:themeColor="text1"/>
          <w:spacing w:val="-2"/>
          <w:sz w:val="26"/>
          <w:szCs w:val="26"/>
          <w:lang w:val="nl-NL"/>
        </w:rPr>
        <w:t>nhiệm vụ chuyển giao những thành quả của NCKH cho thị trường</w:t>
      </w:r>
      <w:bookmarkStart w:id="275" w:name="_Toc19690161"/>
      <w:r w:rsidR="00E80555" w:rsidRPr="00566B85">
        <w:rPr>
          <w:bCs/>
          <w:iCs/>
          <w:color w:val="000000" w:themeColor="text1"/>
          <w:spacing w:val="-2"/>
          <w:sz w:val="26"/>
          <w:szCs w:val="26"/>
          <w:lang w:val="nl-NL"/>
        </w:rPr>
        <w:t xml:space="preserve">; </w:t>
      </w:r>
      <w:r w:rsidR="002C14B4" w:rsidRPr="00566B85">
        <w:rPr>
          <w:bCs/>
          <w:iCs/>
          <w:color w:val="000000" w:themeColor="text1"/>
          <w:spacing w:val="-2"/>
          <w:sz w:val="26"/>
          <w:szCs w:val="26"/>
          <w:lang w:val="nl-NL"/>
        </w:rPr>
        <w:t>Tăng cường xác lập, xây dựng mối quan hệ hợp tác giữa Nhà trường – Tổ chức/Doanh nghiệp để kết nối nghiên cứu với thực tiễn</w:t>
      </w:r>
      <w:r w:rsidR="002C14B4" w:rsidRPr="00F25887">
        <w:rPr>
          <w:bCs/>
          <w:iCs/>
          <w:color w:val="000000" w:themeColor="text1"/>
          <w:spacing w:val="4"/>
          <w:sz w:val="26"/>
          <w:szCs w:val="26"/>
          <w:lang w:val="nl-NL"/>
        </w:rPr>
        <w:t>.</w:t>
      </w:r>
    </w:p>
    <w:p w14:paraId="193E15E9" w14:textId="06E0698A" w:rsidR="000D713F" w:rsidRPr="00F25887" w:rsidRDefault="0096775F" w:rsidP="004E0348">
      <w:pPr>
        <w:pStyle w:val="003"/>
        <w:rPr>
          <w:color w:val="000000" w:themeColor="text1"/>
          <w:lang w:val="de-DE"/>
        </w:rPr>
      </w:pPr>
      <w:bookmarkStart w:id="276" w:name="_Toc68803968"/>
      <w:r w:rsidRPr="00F25887">
        <w:rPr>
          <w:color w:val="000000" w:themeColor="text1"/>
          <w:spacing w:val="1"/>
          <w:lang w:val="de-DE"/>
        </w:rPr>
        <w:t>2</w:t>
      </w:r>
      <w:r w:rsidRPr="00F25887">
        <w:rPr>
          <w:color w:val="000000" w:themeColor="text1"/>
          <w:lang w:val="de-DE"/>
        </w:rPr>
        <w:t>.4</w:t>
      </w:r>
      <w:r w:rsidRPr="00F25887">
        <w:rPr>
          <w:color w:val="000000" w:themeColor="text1"/>
          <w:spacing w:val="-2"/>
          <w:lang w:val="de-DE"/>
        </w:rPr>
        <w:t>.</w:t>
      </w:r>
      <w:r w:rsidRPr="00F25887">
        <w:rPr>
          <w:color w:val="000000" w:themeColor="text1"/>
          <w:spacing w:val="1"/>
          <w:lang w:val="de-DE"/>
        </w:rPr>
        <w:t>4</w:t>
      </w:r>
      <w:r w:rsidRPr="00F25887">
        <w:rPr>
          <w:color w:val="000000" w:themeColor="text1"/>
          <w:lang w:val="de-DE"/>
        </w:rPr>
        <w:t>. Thực trạng quản lý điều kiện hỗ trợ hoạt động sở hữu trí tuệ</w:t>
      </w:r>
      <w:bookmarkEnd w:id="276"/>
      <w:r w:rsidRPr="00F25887">
        <w:rPr>
          <w:color w:val="000000" w:themeColor="text1"/>
          <w:lang w:val="de-DE"/>
        </w:rPr>
        <w:t xml:space="preserve"> </w:t>
      </w:r>
      <w:bookmarkEnd w:id="275"/>
    </w:p>
    <w:p w14:paraId="698038EA" w14:textId="33CE11D4" w:rsidR="00DA0DFF" w:rsidRPr="00F25887" w:rsidRDefault="00DA0DFF" w:rsidP="00DA0DFF">
      <w:pPr>
        <w:widowControl w:val="0"/>
        <w:spacing w:line="348" w:lineRule="auto"/>
        <w:ind w:firstLine="706"/>
        <w:jc w:val="both"/>
        <w:rPr>
          <w:color w:val="000000" w:themeColor="text1"/>
          <w:sz w:val="26"/>
          <w:szCs w:val="26"/>
          <w:lang w:val="de-DE"/>
        </w:rPr>
      </w:pPr>
      <w:r>
        <w:rPr>
          <w:color w:val="000000" w:themeColor="text1"/>
          <w:sz w:val="26"/>
          <w:szCs w:val="26"/>
          <w:lang w:val="de-DE"/>
        </w:rPr>
        <w:t>C</w:t>
      </w:r>
      <w:r w:rsidR="0096775F" w:rsidRPr="00F25887">
        <w:rPr>
          <w:color w:val="000000" w:themeColor="text1"/>
          <w:sz w:val="26"/>
          <w:szCs w:val="26"/>
          <w:lang w:val="de-DE"/>
        </w:rPr>
        <w:t xml:space="preserve">ác điều kiện hỗ trợ </w:t>
      </w:r>
      <w:r w:rsidR="00912BC3" w:rsidRPr="00F25887">
        <w:rPr>
          <w:color w:val="000000" w:themeColor="text1"/>
          <w:sz w:val="26"/>
          <w:szCs w:val="26"/>
          <w:lang w:val="de-DE"/>
        </w:rPr>
        <w:t>HĐ</w:t>
      </w:r>
      <w:r w:rsidR="0096775F" w:rsidRPr="00F25887">
        <w:rPr>
          <w:color w:val="000000" w:themeColor="text1"/>
          <w:sz w:val="26"/>
          <w:szCs w:val="26"/>
          <w:lang w:val="de-DE"/>
        </w:rPr>
        <w:t xml:space="preserve">SHTT đóng vai trò quan trọng không thể thiếu đối với việc tạo ra hiệu quả của </w:t>
      </w:r>
      <w:r w:rsidR="00912BC3" w:rsidRPr="00F25887">
        <w:rPr>
          <w:color w:val="000000" w:themeColor="text1"/>
          <w:sz w:val="26"/>
          <w:szCs w:val="26"/>
          <w:lang w:val="de-DE"/>
        </w:rPr>
        <w:t>HĐ</w:t>
      </w:r>
      <w:r w:rsidR="0096775F" w:rsidRPr="00F25887">
        <w:rPr>
          <w:color w:val="000000" w:themeColor="text1"/>
          <w:sz w:val="26"/>
          <w:szCs w:val="26"/>
          <w:lang w:val="de-DE"/>
        </w:rPr>
        <w:t xml:space="preserve">SHTT ở trường ĐH. Kết quả khảo sát thực trạng quản lý điều kiện hỗ trợ </w:t>
      </w:r>
      <w:r w:rsidR="00912BC3" w:rsidRPr="00F25887">
        <w:rPr>
          <w:color w:val="000000" w:themeColor="text1"/>
          <w:sz w:val="26"/>
          <w:szCs w:val="26"/>
          <w:lang w:val="de-DE"/>
        </w:rPr>
        <w:t>HĐ</w:t>
      </w:r>
      <w:r w:rsidR="0096775F" w:rsidRPr="00F25887">
        <w:rPr>
          <w:color w:val="000000" w:themeColor="text1"/>
          <w:sz w:val="26"/>
          <w:szCs w:val="26"/>
          <w:lang w:val="de-DE"/>
        </w:rPr>
        <w:t>SHTT ở các trường ĐH miền Trung được trình bày t</w:t>
      </w:r>
      <w:r>
        <w:rPr>
          <w:color w:val="000000" w:themeColor="text1"/>
          <w:sz w:val="26"/>
          <w:szCs w:val="26"/>
          <w:lang w:val="de-DE"/>
        </w:rPr>
        <w:t>ại</w:t>
      </w:r>
      <w:r w:rsidR="0096775F" w:rsidRPr="00F25887">
        <w:rPr>
          <w:color w:val="000000" w:themeColor="text1"/>
          <w:sz w:val="26"/>
          <w:szCs w:val="26"/>
          <w:lang w:val="de-DE"/>
        </w:rPr>
        <w:t xml:space="preserve"> bả</w:t>
      </w:r>
      <w:r w:rsidR="008B20D8" w:rsidRPr="00F25887">
        <w:rPr>
          <w:color w:val="000000" w:themeColor="text1"/>
          <w:sz w:val="26"/>
          <w:szCs w:val="26"/>
          <w:lang w:val="de-DE"/>
        </w:rPr>
        <w:t>ng 2.13</w:t>
      </w:r>
      <w:r w:rsidR="0096775F" w:rsidRPr="00F25887">
        <w:rPr>
          <w:color w:val="000000" w:themeColor="text1"/>
          <w:sz w:val="26"/>
          <w:szCs w:val="26"/>
          <w:lang w:val="de-DE"/>
        </w:rPr>
        <w:t>.</w:t>
      </w:r>
      <w:bookmarkStart w:id="277" w:name="_Toc40719802"/>
    </w:p>
    <w:p w14:paraId="5DFD6659" w14:textId="58410880" w:rsidR="0096775F" w:rsidRPr="00F25887" w:rsidRDefault="0096775F" w:rsidP="004E0348">
      <w:pPr>
        <w:pStyle w:val="000BB"/>
        <w:rPr>
          <w:color w:val="000000" w:themeColor="text1"/>
          <w:lang w:val="de-DE"/>
        </w:rPr>
      </w:pPr>
      <w:bookmarkStart w:id="278" w:name="_Toc59615170"/>
      <w:r w:rsidRPr="00F25887">
        <w:rPr>
          <w:color w:val="000000" w:themeColor="text1"/>
          <w:lang w:val="de-DE"/>
        </w:rPr>
        <w:t>Bả</w:t>
      </w:r>
      <w:r w:rsidR="008B20D8" w:rsidRPr="00F25887">
        <w:rPr>
          <w:color w:val="000000" w:themeColor="text1"/>
          <w:lang w:val="de-DE"/>
        </w:rPr>
        <w:t>ng 2.13</w:t>
      </w:r>
      <w:r w:rsidR="00012018" w:rsidRPr="00F25887">
        <w:rPr>
          <w:color w:val="000000" w:themeColor="text1"/>
          <w:lang w:val="de-DE"/>
        </w:rPr>
        <w:t xml:space="preserve">: </w:t>
      </w:r>
      <w:r w:rsidRPr="00F25887">
        <w:rPr>
          <w:color w:val="000000" w:themeColor="text1"/>
          <w:lang w:val="de-DE"/>
        </w:rPr>
        <w:t xml:space="preserve">Thực trạng quản lý điều kiện hỗ trợ </w:t>
      </w:r>
      <w:r w:rsidR="00782369" w:rsidRPr="00F25887">
        <w:rPr>
          <w:color w:val="000000" w:themeColor="text1"/>
          <w:lang w:val="de-DE"/>
        </w:rPr>
        <w:t>HĐ</w:t>
      </w:r>
      <w:r w:rsidR="00912BC3" w:rsidRPr="00F25887">
        <w:rPr>
          <w:color w:val="000000" w:themeColor="text1"/>
          <w:lang w:val="de-DE"/>
        </w:rPr>
        <w:t>SHTT</w:t>
      </w:r>
      <w:r w:rsidRPr="00F25887">
        <w:rPr>
          <w:color w:val="000000" w:themeColor="text1"/>
          <w:lang w:val="de-DE"/>
        </w:rPr>
        <w:t xml:space="preserve"> ở trường ĐH</w:t>
      </w:r>
      <w:bookmarkEnd w:id="277"/>
      <w:bookmarkEnd w:id="278"/>
    </w:p>
    <w:tbl>
      <w:tblPr>
        <w:tblW w:w="53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51"/>
        <w:gridCol w:w="2315"/>
        <w:gridCol w:w="979"/>
        <w:gridCol w:w="581"/>
        <w:gridCol w:w="608"/>
        <w:gridCol w:w="622"/>
        <w:gridCol w:w="497"/>
        <w:gridCol w:w="614"/>
        <w:gridCol w:w="614"/>
        <w:gridCol w:w="614"/>
        <w:gridCol w:w="538"/>
        <w:gridCol w:w="871"/>
      </w:tblGrid>
      <w:tr w:rsidR="00C62AC0" w:rsidRPr="00C62AC0" w14:paraId="1849F2CA" w14:textId="77777777" w:rsidTr="00C62AC0">
        <w:trPr>
          <w:trHeight w:val="20"/>
          <w:jc w:val="center"/>
        </w:trPr>
        <w:tc>
          <w:tcPr>
            <w:tcW w:w="243"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5D4C49DC" w14:textId="77777777" w:rsidR="0096775F" w:rsidRPr="00C62AC0" w:rsidRDefault="0096775F" w:rsidP="00C62AC0">
            <w:pPr>
              <w:widowControl w:val="0"/>
              <w:tabs>
                <w:tab w:val="center" w:pos="216"/>
                <w:tab w:val="left" w:pos="7817"/>
              </w:tabs>
              <w:spacing w:before="20" w:after="20" w:line="264" w:lineRule="auto"/>
              <w:jc w:val="center"/>
              <w:rPr>
                <w:b/>
                <w:color w:val="000000" w:themeColor="text1"/>
                <w:sz w:val="26"/>
                <w:szCs w:val="26"/>
                <w:lang w:val="af-ZA"/>
              </w:rPr>
            </w:pPr>
            <w:r w:rsidRPr="00C62AC0">
              <w:rPr>
                <w:b/>
                <w:color w:val="000000" w:themeColor="text1"/>
                <w:sz w:val="26"/>
                <w:szCs w:val="26"/>
                <w:lang w:val="af-ZA"/>
              </w:rPr>
              <w:t>TT</w:t>
            </w:r>
          </w:p>
        </w:tc>
        <w:tc>
          <w:tcPr>
            <w:tcW w:w="1244" w:type="pct"/>
            <w:vMerge w:val="restart"/>
            <w:tcBorders>
              <w:top w:val="single" w:sz="4" w:space="0" w:color="auto"/>
              <w:left w:val="single" w:sz="4" w:space="0" w:color="auto"/>
              <w:right w:val="single" w:sz="4" w:space="0" w:color="auto"/>
            </w:tcBorders>
            <w:shd w:val="clear" w:color="auto" w:fill="E7E6E6"/>
            <w:vAlign w:val="center"/>
          </w:tcPr>
          <w:p w14:paraId="52BA5B7B" w14:textId="57E74786" w:rsidR="0096775F" w:rsidRPr="00C62AC0" w:rsidRDefault="0096775F" w:rsidP="00C62AC0">
            <w:pPr>
              <w:widowControl w:val="0"/>
              <w:tabs>
                <w:tab w:val="left" w:pos="7817"/>
              </w:tabs>
              <w:spacing w:before="20" w:after="20" w:line="264" w:lineRule="auto"/>
              <w:jc w:val="center"/>
              <w:rPr>
                <w:b/>
                <w:color w:val="000000" w:themeColor="text1"/>
                <w:sz w:val="26"/>
                <w:szCs w:val="26"/>
                <w:lang w:val="af-ZA"/>
              </w:rPr>
            </w:pPr>
            <w:r w:rsidRPr="00C62AC0">
              <w:rPr>
                <w:b/>
                <w:color w:val="000000" w:themeColor="text1"/>
                <w:sz w:val="26"/>
                <w:szCs w:val="26"/>
                <w:lang w:val="af-ZA"/>
              </w:rPr>
              <w:t xml:space="preserve">Nội dung quản lý </w:t>
            </w:r>
            <w:r w:rsidR="001A6D22" w:rsidRPr="00C62AC0">
              <w:rPr>
                <w:b/>
                <w:color w:val="000000" w:themeColor="text1"/>
                <w:sz w:val="26"/>
                <w:szCs w:val="26"/>
                <w:lang w:val="af-ZA"/>
              </w:rPr>
              <w:t>HĐ</w:t>
            </w:r>
            <w:r w:rsidRPr="00C62AC0">
              <w:rPr>
                <w:b/>
                <w:color w:val="000000" w:themeColor="text1"/>
                <w:sz w:val="26"/>
                <w:szCs w:val="26"/>
                <w:lang w:val="af-ZA"/>
              </w:rPr>
              <w:t xml:space="preserve"> SHTT</w:t>
            </w:r>
          </w:p>
        </w:tc>
        <w:tc>
          <w:tcPr>
            <w:tcW w:w="526"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5254605D" w14:textId="77777777" w:rsidR="0096775F" w:rsidRPr="00C62AC0" w:rsidRDefault="0096775F" w:rsidP="00C62AC0">
            <w:pPr>
              <w:widowControl w:val="0"/>
              <w:tabs>
                <w:tab w:val="left" w:pos="7817"/>
              </w:tabs>
              <w:spacing w:before="20" w:after="20" w:line="264" w:lineRule="auto"/>
              <w:jc w:val="center"/>
              <w:rPr>
                <w:b/>
                <w:color w:val="000000" w:themeColor="text1"/>
                <w:sz w:val="26"/>
                <w:szCs w:val="26"/>
                <w:lang w:val="af-ZA"/>
              </w:rPr>
            </w:pPr>
            <w:r w:rsidRPr="00C62AC0">
              <w:rPr>
                <w:b/>
                <w:color w:val="000000" w:themeColor="text1"/>
                <w:sz w:val="26"/>
                <w:szCs w:val="26"/>
                <w:lang w:val="af-ZA"/>
              </w:rPr>
              <w:t>Đối tượng</w:t>
            </w:r>
          </w:p>
        </w:tc>
        <w:tc>
          <w:tcPr>
            <w:tcW w:w="1239"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0A01B218" w14:textId="77777777" w:rsidR="0096775F" w:rsidRPr="00C62AC0" w:rsidRDefault="0096775F" w:rsidP="00C62AC0">
            <w:pPr>
              <w:widowControl w:val="0"/>
              <w:tabs>
                <w:tab w:val="left" w:pos="7817"/>
              </w:tabs>
              <w:spacing w:before="20" w:after="20" w:line="264" w:lineRule="auto"/>
              <w:jc w:val="center"/>
              <w:rPr>
                <w:b/>
                <w:color w:val="000000" w:themeColor="text1"/>
                <w:sz w:val="26"/>
                <w:szCs w:val="26"/>
                <w:lang w:val="af-ZA"/>
              </w:rPr>
            </w:pPr>
            <w:r w:rsidRPr="00C62AC0">
              <w:rPr>
                <w:b/>
                <w:color w:val="000000" w:themeColor="text1"/>
                <w:sz w:val="26"/>
                <w:szCs w:val="26"/>
                <w:lang w:val="af-ZA"/>
              </w:rPr>
              <w:t>Thực hiện (X)</w:t>
            </w:r>
          </w:p>
        </w:tc>
        <w:tc>
          <w:tcPr>
            <w:tcW w:w="1278"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7E1A022E" w14:textId="77777777" w:rsidR="0096775F" w:rsidRPr="00C62AC0" w:rsidRDefault="0096775F" w:rsidP="00C62AC0">
            <w:pPr>
              <w:widowControl w:val="0"/>
              <w:tabs>
                <w:tab w:val="left" w:pos="7817"/>
              </w:tabs>
              <w:spacing w:before="20" w:after="20" w:line="264" w:lineRule="auto"/>
              <w:jc w:val="center"/>
              <w:rPr>
                <w:b/>
                <w:color w:val="000000" w:themeColor="text1"/>
                <w:sz w:val="26"/>
                <w:szCs w:val="26"/>
                <w:lang w:val="af-ZA"/>
              </w:rPr>
            </w:pPr>
            <w:r w:rsidRPr="00C62AC0">
              <w:rPr>
                <w:b/>
                <w:color w:val="000000" w:themeColor="text1"/>
                <w:sz w:val="26"/>
                <w:szCs w:val="26"/>
                <w:lang w:val="af-ZA"/>
              </w:rPr>
              <w:t>Hiệu quả (Y)</w:t>
            </w:r>
          </w:p>
        </w:tc>
        <w:tc>
          <w:tcPr>
            <w:tcW w:w="470" w:type="pct"/>
            <w:vMerge w:val="restart"/>
            <w:tcBorders>
              <w:top w:val="single" w:sz="4" w:space="0" w:color="auto"/>
              <w:left w:val="single" w:sz="4" w:space="0" w:color="auto"/>
              <w:right w:val="single" w:sz="4" w:space="0" w:color="auto"/>
            </w:tcBorders>
            <w:shd w:val="clear" w:color="auto" w:fill="E7E6E6"/>
            <w:vAlign w:val="center"/>
          </w:tcPr>
          <w:p w14:paraId="46D29925" w14:textId="77777777" w:rsidR="0096775F" w:rsidRPr="00C62AC0" w:rsidRDefault="0096775F" w:rsidP="00C62AC0">
            <w:pPr>
              <w:widowControl w:val="0"/>
              <w:autoSpaceDE w:val="0"/>
              <w:autoSpaceDN w:val="0"/>
              <w:adjustRightInd w:val="0"/>
              <w:spacing w:before="20" w:after="20" w:line="264" w:lineRule="auto"/>
              <w:jc w:val="center"/>
              <w:rPr>
                <w:b/>
                <w:color w:val="000000" w:themeColor="text1"/>
                <w:sz w:val="26"/>
                <w:szCs w:val="26"/>
                <w:lang w:val="af-ZA"/>
              </w:rPr>
            </w:pPr>
            <w:r w:rsidRPr="00C62AC0">
              <w:rPr>
                <w:b/>
                <w:color w:val="000000" w:themeColor="text1"/>
                <w:sz w:val="26"/>
                <w:szCs w:val="26"/>
                <w:lang w:val="af-ZA"/>
              </w:rPr>
              <w:t>r</w:t>
            </w:r>
          </w:p>
        </w:tc>
      </w:tr>
      <w:tr w:rsidR="00602A48" w:rsidRPr="00C62AC0" w14:paraId="0E9C94CB" w14:textId="77777777" w:rsidTr="00C62AC0">
        <w:trPr>
          <w:trHeight w:val="20"/>
          <w:jc w:val="center"/>
        </w:trPr>
        <w:tc>
          <w:tcPr>
            <w:tcW w:w="243" w:type="pct"/>
            <w:vMerge/>
            <w:tcBorders>
              <w:right w:val="single" w:sz="4" w:space="0" w:color="auto"/>
            </w:tcBorders>
            <w:shd w:val="clear" w:color="auto" w:fill="auto"/>
            <w:vAlign w:val="center"/>
          </w:tcPr>
          <w:p w14:paraId="67F3FAC2" w14:textId="77777777" w:rsidR="0096775F" w:rsidRPr="00C62AC0" w:rsidRDefault="0096775F" w:rsidP="00C62AC0">
            <w:pPr>
              <w:widowControl w:val="0"/>
              <w:tabs>
                <w:tab w:val="left" w:pos="7817"/>
              </w:tabs>
              <w:spacing w:before="20" w:after="20" w:line="264" w:lineRule="auto"/>
              <w:jc w:val="center"/>
              <w:rPr>
                <w:b/>
                <w:color w:val="000000" w:themeColor="text1"/>
                <w:sz w:val="26"/>
                <w:szCs w:val="26"/>
                <w:lang w:val="af-ZA"/>
              </w:rPr>
            </w:pPr>
          </w:p>
        </w:tc>
        <w:tc>
          <w:tcPr>
            <w:tcW w:w="1244" w:type="pct"/>
            <w:vMerge/>
            <w:tcBorders>
              <w:left w:val="single" w:sz="4" w:space="0" w:color="auto"/>
              <w:right w:val="single" w:sz="4" w:space="0" w:color="auto"/>
            </w:tcBorders>
            <w:vAlign w:val="center"/>
          </w:tcPr>
          <w:p w14:paraId="15E7DA57" w14:textId="77777777" w:rsidR="0096775F" w:rsidRPr="00C62AC0" w:rsidRDefault="0096775F" w:rsidP="00C62AC0">
            <w:pPr>
              <w:widowControl w:val="0"/>
              <w:tabs>
                <w:tab w:val="left" w:pos="7817"/>
              </w:tabs>
              <w:spacing w:before="20" w:after="20" w:line="264" w:lineRule="auto"/>
              <w:jc w:val="center"/>
              <w:rPr>
                <w:b/>
                <w:color w:val="000000" w:themeColor="text1"/>
                <w:sz w:val="26"/>
                <w:szCs w:val="26"/>
                <w:lang w:val="af-ZA"/>
              </w:rPr>
            </w:pPr>
          </w:p>
        </w:tc>
        <w:tc>
          <w:tcPr>
            <w:tcW w:w="526" w:type="pct"/>
            <w:vMerge/>
            <w:tcBorders>
              <w:left w:val="single" w:sz="4" w:space="0" w:color="auto"/>
            </w:tcBorders>
            <w:shd w:val="clear" w:color="auto" w:fill="auto"/>
            <w:vAlign w:val="center"/>
          </w:tcPr>
          <w:p w14:paraId="7AB00ABA" w14:textId="77777777" w:rsidR="0096775F" w:rsidRPr="00C62AC0" w:rsidRDefault="0096775F" w:rsidP="00C62AC0">
            <w:pPr>
              <w:widowControl w:val="0"/>
              <w:tabs>
                <w:tab w:val="left" w:pos="7817"/>
              </w:tabs>
              <w:spacing w:before="20" w:after="20" w:line="264" w:lineRule="auto"/>
              <w:jc w:val="center"/>
              <w:rPr>
                <w:b/>
                <w:color w:val="000000" w:themeColor="text1"/>
                <w:sz w:val="26"/>
                <w:szCs w:val="26"/>
                <w:lang w:val="af-ZA"/>
              </w:rPr>
            </w:pPr>
          </w:p>
        </w:tc>
        <w:tc>
          <w:tcPr>
            <w:tcW w:w="312" w:type="pct"/>
            <w:shd w:val="clear" w:color="auto" w:fill="E7E6E6"/>
            <w:vAlign w:val="center"/>
          </w:tcPr>
          <w:p w14:paraId="4E987A94" w14:textId="33F74ABF" w:rsidR="0096775F" w:rsidRPr="00C62AC0" w:rsidRDefault="00907002" w:rsidP="00C62AC0">
            <w:pPr>
              <w:widowControl w:val="0"/>
              <w:autoSpaceDE w:val="0"/>
              <w:autoSpaceDN w:val="0"/>
              <w:adjustRightInd w:val="0"/>
              <w:spacing w:before="20" w:after="20" w:line="264" w:lineRule="auto"/>
              <w:jc w:val="center"/>
              <w:rPr>
                <w:color w:val="000000" w:themeColor="text1"/>
                <w:sz w:val="26"/>
                <w:szCs w:val="26"/>
              </w:rPr>
            </w:pPr>
            <w:r w:rsidRPr="00C62AC0">
              <w:rPr>
                <w:b/>
                <w:color w:val="000000" w:themeColor="text1"/>
                <w:position w:val="-4"/>
                <w:sz w:val="26"/>
                <w:szCs w:val="26"/>
              </w:rPr>
              <w:object w:dxaOrig="260" w:dyaOrig="320" w14:anchorId="0968FB46">
                <v:shape id="_x0000_i1078" type="#_x0000_t75" style="width:15.05pt;height:18.25pt" o:ole="">
                  <v:imagedata r:id="rId21" o:title=""/>
                </v:shape>
                <o:OLEObject Type="Embed" ProgID="Equation.KSEE3" ShapeID="_x0000_i1078" DrawAspect="Content" ObjectID="_1681560019" r:id="rId78"/>
              </w:object>
            </w:r>
          </w:p>
        </w:tc>
        <w:tc>
          <w:tcPr>
            <w:tcW w:w="327" w:type="pct"/>
            <w:shd w:val="clear" w:color="auto" w:fill="E7E6E6"/>
            <w:vAlign w:val="center"/>
          </w:tcPr>
          <w:p w14:paraId="4AA36717" w14:textId="77777777" w:rsidR="0096775F" w:rsidRPr="00C62AC0" w:rsidRDefault="0096775F" w:rsidP="00C62AC0">
            <w:pPr>
              <w:widowControl w:val="0"/>
              <w:autoSpaceDE w:val="0"/>
              <w:autoSpaceDN w:val="0"/>
              <w:adjustRightInd w:val="0"/>
              <w:spacing w:before="20" w:after="20" w:line="264" w:lineRule="auto"/>
              <w:jc w:val="center"/>
              <w:rPr>
                <w:b/>
                <w:color w:val="000000" w:themeColor="text1"/>
                <w:sz w:val="26"/>
                <w:szCs w:val="26"/>
              </w:rPr>
            </w:pPr>
            <w:r w:rsidRPr="00C62AC0">
              <w:rPr>
                <w:b/>
                <w:color w:val="000000" w:themeColor="text1"/>
                <w:sz w:val="26"/>
                <w:szCs w:val="26"/>
              </w:rPr>
              <w:t>SD</w:t>
            </w:r>
          </w:p>
        </w:tc>
        <w:tc>
          <w:tcPr>
            <w:tcW w:w="334" w:type="pct"/>
            <w:shd w:val="clear" w:color="auto" w:fill="E7E6E6"/>
            <w:vAlign w:val="center"/>
          </w:tcPr>
          <w:p w14:paraId="79B6C9B3" w14:textId="77777777" w:rsidR="0096775F" w:rsidRPr="00C62AC0" w:rsidRDefault="0096775F" w:rsidP="00C62AC0">
            <w:pPr>
              <w:widowControl w:val="0"/>
              <w:autoSpaceDE w:val="0"/>
              <w:autoSpaceDN w:val="0"/>
              <w:adjustRightInd w:val="0"/>
              <w:spacing w:before="20" w:after="20" w:line="264" w:lineRule="auto"/>
              <w:jc w:val="center"/>
              <w:rPr>
                <w:b/>
                <w:noProof/>
                <w:color w:val="000000" w:themeColor="text1"/>
                <w:sz w:val="26"/>
                <w:szCs w:val="26"/>
              </w:rPr>
            </w:pPr>
            <w:r w:rsidRPr="00C62AC0">
              <w:rPr>
                <w:b/>
                <w:noProof/>
                <w:color w:val="000000" w:themeColor="text1"/>
                <w:sz w:val="26"/>
                <w:szCs w:val="26"/>
              </w:rPr>
              <w:t>Sig.</w:t>
            </w:r>
          </w:p>
        </w:tc>
        <w:tc>
          <w:tcPr>
            <w:tcW w:w="267" w:type="pct"/>
            <w:shd w:val="clear" w:color="auto" w:fill="E7E6E6"/>
            <w:vAlign w:val="center"/>
          </w:tcPr>
          <w:p w14:paraId="7464CAE4" w14:textId="77777777" w:rsidR="0096775F" w:rsidRPr="00C62AC0" w:rsidRDefault="0096775F" w:rsidP="00C62AC0">
            <w:pPr>
              <w:widowControl w:val="0"/>
              <w:autoSpaceDE w:val="0"/>
              <w:autoSpaceDN w:val="0"/>
              <w:adjustRightInd w:val="0"/>
              <w:spacing w:before="20" w:after="20" w:line="264" w:lineRule="auto"/>
              <w:jc w:val="center"/>
              <w:rPr>
                <w:b/>
                <w:noProof/>
                <w:color w:val="000000" w:themeColor="text1"/>
                <w:sz w:val="26"/>
                <w:szCs w:val="26"/>
              </w:rPr>
            </w:pPr>
            <w:r w:rsidRPr="00C62AC0">
              <w:rPr>
                <w:b/>
                <w:noProof/>
                <w:color w:val="000000" w:themeColor="text1"/>
                <w:sz w:val="26"/>
                <w:szCs w:val="26"/>
              </w:rPr>
              <w:t>TB</w:t>
            </w:r>
          </w:p>
        </w:tc>
        <w:tc>
          <w:tcPr>
            <w:tcW w:w="330" w:type="pct"/>
            <w:shd w:val="clear" w:color="auto" w:fill="E7E6E6"/>
            <w:vAlign w:val="center"/>
          </w:tcPr>
          <w:p w14:paraId="59C87833" w14:textId="02BCFD2F" w:rsidR="0096775F" w:rsidRPr="00C62AC0" w:rsidRDefault="00907002" w:rsidP="00C62AC0">
            <w:pPr>
              <w:widowControl w:val="0"/>
              <w:autoSpaceDE w:val="0"/>
              <w:autoSpaceDN w:val="0"/>
              <w:adjustRightInd w:val="0"/>
              <w:spacing w:before="20" w:after="20" w:line="264" w:lineRule="auto"/>
              <w:jc w:val="center"/>
              <w:rPr>
                <w:b/>
                <w:color w:val="000000" w:themeColor="text1"/>
                <w:sz w:val="26"/>
                <w:szCs w:val="26"/>
              </w:rPr>
            </w:pPr>
            <w:r w:rsidRPr="00C62AC0">
              <w:rPr>
                <w:b/>
                <w:color w:val="000000" w:themeColor="text1"/>
                <w:position w:val="-4"/>
                <w:sz w:val="26"/>
                <w:szCs w:val="26"/>
              </w:rPr>
              <w:object w:dxaOrig="260" w:dyaOrig="320" w14:anchorId="1B7C520C">
                <v:shape id="_x0000_i1079" type="#_x0000_t75" style="width:15.05pt;height:18.25pt" o:ole="">
                  <v:imagedata r:id="rId21" o:title=""/>
                </v:shape>
                <o:OLEObject Type="Embed" ProgID="Equation.KSEE3" ShapeID="_x0000_i1079" DrawAspect="Content" ObjectID="_1681560020" r:id="rId79"/>
              </w:object>
            </w:r>
          </w:p>
        </w:tc>
        <w:tc>
          <w:tcPr>
            <w:tcW w:w="330" w:type="pct"/>
            <w:shd w:val="clear" w:color="auto" w:fill="E7E6E6"/>
            <w:vAlign w:val="center"/>
          </w:tcPr>
          <w:p w14:paraId="7AB8219A" w14:textId="77777777" w:rsidR="0096775F" w:rsidRPr="00C62AC0" w:rsidRDefault="0096775F" w:rsidP="00C62AC0">
            <w:pPr>
              <w:widowControl w:val="0"/>
              <w:autoSpaceDE w:val="0"/>
              <w:autoSpaceDN w:val="0"/>
              <w:adjustRightInd w:val="0"/>
              <w:spacing w:before="20" w:after="20" w:line="264" w:lineRule="auto"/>
              <w:jc w:val="center"/>
              <w:rPr>
                <w:b/>
                <w:color w:val="000000" w:themeColor="text1"/>
                <w:sz w:val="26"/>
                <w:szCs w:val="26"/>
              </w:rPr>
            </w:pPr>
            <w:r w:rsidRPr="00C62AC0">
              <w:rPr>
                <w:b/>
                <w:color w:val="000000" w:themeColor="text1"/>
                <w:sz w:val="26"/>
                <w:szCs w:val="26"/>
              </w:rPr>
              <w:t>SD</w:t>
            </w:r>
          </w:p>
        </w:tc>
        <w:tc>
          <w:tcPr>
            <w:tcW w:w="330" w:type="pct"/>
            <w:shd w:val="clear" w:color="auto" w:fill="E7E6E6"/>
            <w:vAlign w:val="center"/>
          </w:tcPr>
          <w:p w14:paraId="04EE126D" w14:textId="77777777" w:rsidR="0096775F" w:rsidRPr="00C62AC0" w:rsidRDefault="0096775F" w:rsidP="00C62AC0">
            <w:pPr>
              <w:widowControl w:val="0"/>
              <w:autoSpaceDE w:val="0"/>
              <w:autoSpaceDN w:val="0"/>
              <w:adjustRightInd w:val="0"/>
              <w:spacing w:before="20" w:after="20" w:line="264" w:lineRule="auto"/>
              <w:jc w:val="center"/>
              <w:rPr>
                <w:b/>
                <w:color w:val="000000" w:themeColor="text1"/>
                <w:sz w:val="26"/>
                <w:szCs w:val="26"/>
              </w:rPr>
            </w:pPr>
            <w:r w:rsidRPr="00C62AC0">
              <w:rPr>
                <w:b/>
                <w:color w:val="000000" w:themeColor="text1"/>
                <w:sz w:val="26"/>
                <w:szCs w:val="26"/>
              </w:rPr>
              <w:t>Sig.</w:t>
            </w:r>
          </w:p>
        </w:tc>
        <w:tc>
          <w:tcPr>
            <w:tcW w:w="289" w:type="pct"/>
            <w:tcBorders>
              <w:right w:val="single" w:sz="4" w:space="0" w:color="auto"/>
            </w:tcBorders>
            <w:shd w:val="clear" w:color="auto" w:fill="E7E6E6"/>
            <w:vAlign w:val="center"/>
          </w:tcPr>
          <w:p w14:paraId="3C458E47" w14:textId="77777777" w:rsidR="0096775F" w:rsidRPr="00C62AC0" w:rsidRDefault="0096775F" w:rsidP="00C62AC0">
            <w:pPr>
              <w:widowControl w:val="0"/>
              <w:autoSpaceDE w:val="0"/>
              <w:autoSpaceDN w:val="0"/>
              <w:adjustRightInd w:val="0"/>
              <w:spacing w:before="20" w:after="20" w:line="264" w:lineRule="auto"/>
              <w:jc w:val="center"/>
              <w:rPr>
                <w:b/>
                <w:color w:val="000000" w:themeColor="text1"/>
                <w:sz w:val="26"/>
                <w:szCs w:val="26"/>
              </w:rPr>
            </w:pPr>
            <w:r w:rsidRPr="00C62AC0">
              <w:rPr>
                <w:b/>
                <w:color w:val="000000" w:themeColor="text1"/>
                <w:sz w:val="26"/>
                <w:szCs w:val="26"/>
              </w:rPr>
              <w:t>TB</w:t>
            </w:r>
          </w:p>
        </w:tc>
        <w:tc>
          <w:tcPr>
            <w:tcW w:w="470" w:type="pct"/>
            <w:vMerge/>
            <w:tcBorders>
              <w:left w:val="single" w:sz="4" w:space="0" w:color="auto"/>
              <w:right w:val="single" w:sz="4" w:space="0" w:color="auto"/>
            </w:tcBorders>
            <w:shd w:val="clear" w:color="auto" w:fill="auto"/>
            <w:vAlign w:val="center"/>
          </w:tcPr>
          <w:p w14:paraId="537019DA" w14:textId="77777777" w:rsidR="0096775F" w:rsidRPr="00C62AC0" w:rsidRDefault="0096775F" w:rsidP="00C62AC0">
            <w:pPr>
              <w:widowControl w:val="0"/>
              <w:autoSpaceDE w:val="0"/>
              <w:autoSpaceDN w:val="0"/>
              <w:adjustRightInd w:val="0"/>
              <w:spacing w:before="20" w:after="20" w:line="264" w:lineRule="auto"/>
              <w:jc w:val="center"/>
              <w:rPr>
                <w:b/>
                <w:color w:val="000000" w:themeColor="text1"/>
                <w:sz w:val="26"/>
                <w:szCs w:val="26"/>
              </w:rPr>
            </w:pPr>
          </w:p>
        </w:tc>
      </w:tr>
      <w:tr w:rsidR="00602A48" w:rsidRPr="00C62AC0" w14:paraId="733971B3" w14:textId="77777777" w:rsidTr="00C62AC0">
        <w:trPr>
          <w:trHeight w:val="20"/>
          <w:jc w:val="center"/>
        </w:trPr>
        <w:tc>
          <w:tcPr>
            <w:tcW w:w="243" w:type="pct"/>
            <w:vMerge w:val="restart"/>
            <w:shd w:val="clear" w:color="auto" w:fill="auto"/>
            <w:vAlign w:val="center"/>
          </w:tcPr>
          <w:p w14:paraId="2804E5FF"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1</w:t>
            </w:r>
          </w:p>
        </w:tc>
        <w:tc>
          <w:tcPr>
            <w:tcW w:w="1244" w:type="pct"/>
            <w:vMerge w:val="restart"/>
            <w:vAlign w:val="center"/>
          </w:tcPr>
          <w:p w14:paraId="5EF82E98" w14:textId="77777777" w:rsidR="0096775F" w:rsidRPr="00C62AC0" w:rsidRDefault="0096775F" w:rsidP="00C62AC0">
            <w:pPr>
              <w:widowControl w:val="0"/>
              <w:spacing w:before="20" w:after="20" w:line="264" w:lineRule="auto"/>
              <w:jc w:val="both"/>
              <w:rPr>
                <w:color w:val="000000" w:themeColor="text1"/>
                <w:sz w:val="26"/>
                <w:szCs w:val="26"/>
              </w:rPr>
            </w:pPr>
            <w:r w:rsidRPr="00C62AC0">
              <w:rPr>
                <w:iCs/>
                <w:color w:val="000000" w:themeColor="text1"/>
                <w:sz w:val="26"/>
                <w:szCs w:val="26"/>
              </w:rPr>
              <w:t xml:space="preserve">Xây dựng kế hoạch tài chính hàng năm cho </w:t>
            </w:r>
            <w:r w:rsidR="00636BBB" w:rsidRPr="00C62AC0">
              <w:rPr>
                <w:iCs/>
                <w:color w:val="000000" w:themeColor="text1"/>
                <w:sz w:val="26"/>
                <w:szCs w:val="26"/>
              </w:rPr>
              <w:t>HĐ</w:t>
            </w:r>
            <w:r w:rsidRPr="00C62AC0">
              <w:rPr>
                <w:iCs/>
                <w:color w:val="000000" w:themeColor="text1"/>
                <w:sz w:val="26"/>
                <w:szCs w:val="26"/>
              </w:rPr>
              <w:t>SHTT</w:t>
            </w:r>
          </w:p>
        </w:tc>
        <w:tc>
          <w:tcPr>
            <w:tcW w:w="526" w:type="pct"/>
            <w:shd w:val="clear" w:color="auto" w:fill="auto"/>
            <w:vAlign w:val="center"/>
          </w:tcPr>
          <w:p w14:paraId="72205794"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shd w:val="clear" w:color="auto" w:fill="auto"/>
            <w:vAlign w:val="center"/>
          </w:tcPr>
          <w:p w14:paraId="5DCCCB3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2,73</w:t>
            </w:r>
          </w:p>
        </w:tc>
        <w:tc>
          <w:tcPr>
            <w:tcW w:w="327" w:type="pct"/>
            <w:shd w:val="clear" w:color="auto" w:fill="auto"/>
            <w:vAlign w:val="center"/>
          </w:tcPr>
          <w:p w14:paraId="149CDFF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0,74</w:t>
            </w:r>
          </w:p>
        </w:tc>
        <w:tc>
          <w:tcPr>
            <w:tcW w:w="334" w:type="pct"/>
            <w:vMerge w:val="restart"/>
            <w:vAlign w:val="center"/>
          </w:tcPr>
          <w:p w14:paraId="6148B82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0,61</w:t>
            </w:r>
          </w:p>
        </w:tc>
        <w:tc>
          <w:tcPr>
            <w:tcW w:w="267" w:type="pct"/>
            <w:vMerge w:val="restart"/>
            <w:vAlign w:val="center"/>
          </w:tcPr>
          <w:p w14:paraId="3DCEB86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1</w:t>
            </w:r>
          </w:p>
        </w:tc>
        <w:tc>
          <w:tcPr>
            <w:tcW w:w="330" w:type="pct"/>
            <w:vAlign w:val="center"/>
          </w:tcPr>
          <w:p w14:paraId="3E85B67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2,60</w:t>
            </w:r>
          </w:p>
        </w:tc>
        <w:tc>
          <w:tcPr>
            <w:tcW w:w="330" w:type="pct"/>
            <w:vAlign w:val="center"/>
          </w:tcPr>
          <w:p w14:paraId="2AB4D12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0,62</w:t>
            </w:r>
          </w:p>
        </w:tc>
        <w:tc>
          <w:tcPr>
            <w:tcW w:w="330" w:type="pct"/>
            <w:vMerge w:val="restart"/>
            <w:vAlign w:val="center"/>
          </w:tcPr>
          <w:p w14:paraId="75C8F00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0,23</w:t>
            </w:r>
          </w:p>
        </w:tc>
        <w:tc>
          <w:tcPr>
            <w:tcW w:w="289" w:type="pct"/>
            <w:vMerge w:val="restart"/>
            <w:vAlign w:val="center"/>
          </w:tcPr>
          <w:p w14:paraId="38AC359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w:t>
            </w:r>
          </w:p>
        </w:tc>
        <w:tc>
          <w:tcPr>
            <w:tcW w:w="470" w:type="pct"/>
            <w:shd w:val="clear" w:color="auto" w:fill="auto"/>
            <w:vAlign w:val="center"/>
          </w:tcPr>
          <w:p w14:paraId="4191035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0,78</w:t>
            </w:r>
            <w:r w:rsidRPr="00C62AC0">
              <w:rPr>
                <w:color w:val="000000" w:themeColor="text1"/>
                <w:sz w:val="26"/>
                <w:szCs w:val="26"/>
                <w:vertAlign w:val="superscript"/>
              </w:rPr>
              <w:t>**</w:t>
            </w:r>
          </w:p>
        </w:tc>
      </w:tr>
      <w:tr w:rsidR="00602A48" w:rsidRPr="00C62AC0" w14:paraId="0C875173" w14:textId="77777777" w:rsidTr="00C62AC0">
        <w:trPr>
          <w:trHeight w:val="20"/>
          <w:jc w:val="center"/>
        </w:trPr>
        <w:tc>
          <w:tcPr>
            <w:tcW w:w="243" w:type="pct"/>
            <w:vMerge/>
            <w:shd w:val="clear" w:color="auto" w:fill="auto"/>
            <w:vAlign w:val="center"/>
          </w:tcPr>
          <w:p w14:paraId="7DCBC51A"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vAlign w:val="center"/>
          </w:tcPr>
          <w:p w14:paraId="0D557800"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shd w:val="clear" w:color="auto" w:fill="auto"/>
            <w:vAlign w:val="center"/>
          </w:tcPr>
          <w:p w14:paraId="22E94DBA"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shd w:val="clear" w:color="auto" w:fill="auto"/>
            <w:vAlign w:val="center"/>
          </w:tcPr>
          <w:p w14:paraId="6B57951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2,69</w:t>
            </w:r>
          </w:p>
        </w:tc>
        <w:tc>
          <w:tcPr>
            <w:tcW w:w="327" w:type="pct"/>
            <w:shd w:val="clear" w:color="auto" w:fill="auto"/>
            <w:vAlign w:val="center"/>
          </w:tcPr>
          <w:p w14:paraId="1A004A6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0,72</w:t>
            </w:r>
          </w:p>
        </w:tc>
        <w:tc>
          <w:tcPr>
            <w:tcW w:w="334" w:type="pct"/>
            <w:vMerge/>
            <w:vAlign w:val="center"/>
          </w:tcPr>
          <w:p w14:paraId="18326B2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vAlign w:val="center"/>
          </w:tcPr>
          <w:p w14:paraId="6145203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vAlign w:val="center"/>
          </w:tcPr>
          <w:p w14:paraId="33F2AE0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2,52</w:t>
            </w:r>
          </w:p>
        </w:tc>
        <w:tc>
          <w:tcPr>
            <w:tcW w:w="330" w:type="pct"/>
            <w:vAlign w:val="center"/>
          </w:tcPr>
          <w:p w14:paraId="000B5C0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0,66</w:t>
            </w:r>
          </w:p>
        </w:tc>
        <w:tc>
          <w:tcPr>
            <w:tcW w:w="330" w:type="pct"/>
            <w:vMerge/>
            <w:vAlign w:val="center"/>
          </w:tcPr>
          <w:p w14:paraId="4ED51F7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vAlign w:val="center"/>
          </w:tcPr>
          <w:p w14:paraId="61255CF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shd w:val="clear" w:color="auto" w:fill="auto"/>
            <w:vAlign w:val="center"/>
          </w:tcPr>
          <w:p w14:paraId="716D634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0,87</w:t>
            </w:r>
            <w:r w:rsidRPr="00C62AC0">
              <w:rPr>
                <w:color w:val="000000" w:themeColor="text1"/>
                <w:sz w:val="26"/>
                <w:szCs w:val="26"/>
                <w:vertAlign w:val="superscript"/>
              </w:rPr>
              <w:t>**</w:t>
            </w:r>
          </w:p>
        </w:tc>
      </w:tr>
      <w:tr w:rsidR="00602A48" w:rsidRPr="00C62AC0" w14:paraId="39C86704" w14:textId="77777777" w:rsidTr="00C62AC0">
        <w:trPr>
          <w:trHeight w:val="20"/>
          <w:jc w:val="center"/>
        </w:trPr>
        <w:tc>
          <w:tcPr>
            <w:tcW w:w="243" w:type="pct"/>
            <w:vMerge/>
            <w:shd w:val="clear" w:color="auto" w:fill="auto"/>
            <w:vAlign w:val="center"/>
          </w:tcPr>
          <w:p w14:paraId="3E4C5F8D"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vAlign w:val="center"/>
          </w:tcPr>
          <w:p w14:paraId="12FA7599"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shd w:val="clear" w:color="auto" w:fill="auto"/>
            <w:vAlign w:val="center"/>
          </w:tcPr>
          <w:p w14:paraId="2D7E2C1A"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shd w:val="clear" w:color="auto" w:fill="auto"/>
            <w:vAlign w:val="center"/>
          </w:tcPr>
          <w:p w14:paraId="5C6E99C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2,70</w:t>
            </w:r>
          </w:p>
        </w:tc>
        <w:tc>
          <w:tcPr>
            <w:tcW w:w="327" w:type="pct"/>
            <w:shd w:val="clear" w:color="auto" w:fill="auto"/>
            <w:vAlign w:val="center"/>
          </w:tcPr>
          <w:p w14:paraId="1A0ECB0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0,73</w:t>
            </w:r>
          </w:p>
        </w:tc>
        <w:tc>
          <w:tcPr>
            <w:tcW w:w="334" w:type="pct"/>
            <w:vMerge/>
            <w:vAlign w:val="center"/>
          </w:tcPr>
          <w:p w14:paraId="448E991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vAlign w:val="center"/>
          </w:tcPr>
          <w:p w14:paraId="2D92E16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vAlign w:val="center"/>
          </w:tcPr>
          <w:p w14:paraId="76DD865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2,54</w:t>
            </w:r>
          </w:p>
        </w:tc>
        <w:tc>
          <w:tcPr>
            <w:tcW w:w="330" w:type="pct"/>
            <w:vAlign w:val="center"/>
          </w:tcPr>
          <w:p w14:paraId="2B78206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0,65</w:t>
            </w:r>
          </w:p>
        </w:tc>
        <w:tc>
          <w:tcPr>
            <w:tcW w:w="330" w:type="pct"/>
            <w:vMerge/>
            <w:vAlign w:val="center"/>
          </w:tcPr>
          <w:p w14:paraId="3A801D6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vAlign w:val="center"/>
          </w:tcPr>
          <w:p w14:paraId="5FF500A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shd w:val="clear" w:color="auto" w:fill="auto"/>
            <w:vAlign w:val="center"/>
          </w:tcPr>
          <w:p w14:paraId="55264F9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0,85</w:t>
            </w:r>
            <w:r w:rsidRPr="00C62AC0">
              <w:rPr>
                <w:color w:val="000000" w:themeColor="text1"/>
                <w:sz w:val="26"/>
                <w:szCs w:val="26"/>
                <w:vertAlign w:val="superscript"/>
              </w:rPr>
              <w:t>**</w:t>
            </w:r>
          </w:p>
        </w:tc>
      </w:tr>
      <w:tr w:rsidR="00602A48" w:rsidRPr="00C62AC0" w14:paraId="1FF03493" w14:textId="77777777" w:rsidTr="00C62AC0">
        <w:trPr>
          <w:trHeight w:val="20"/>
          <w:jc w:val="center"/>
        </w:trPr>
        <w:tc>
          <w:tcPr>
            <w:tcW w:w="243" w:type="pct"/>
            <w:vMerge w:val="restart"/>
            <w:shd w:val="clear" w:color="auto" w:fill="auto"/>
            <w:vAlign w:val="center"/>
          </w:tcPr>
          <w:p w14:paraId="5824D467"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2</w:t>
            </w:r>
          </w:p>
        </w:tc>
        <w:tc>
          <w:tcPr>
            <w:tcW w:w="1244" w:type="pct"/>
            <w:vMerge w:val="restart"/>
            <w:vAlign w:val="center"/>
          </w:tcPr>
          <w:p w14:paraId="17F545FE" w14:textId="43E1C40D" w:rsidR="00DA0DFF" w:rsidRPr="00DA0DFF" w:rsidRDefault="0096775F" w:rsidP="00C62AC0">
            <w:pPr>
              <w:widowControl w:val="0"/>
              <w:spacing w:before="20" w:after="20" w:line="264" w:lineRule="auto"/>
              <w:jc w:val="both"/>
              <w:rPr>
                <w:color w:val="000000" w:themeColor="text1"/>
                <w:sz w:val="26"/>
                <w:szCs w:val="26"/>
                <w:lang w:val="de-DE"/>
              </w:rPr>
            </w:pPr>
            <w:r w:rsidRPr="00C62AC0">
              <w:rPr>
                <w:bCs/>
                <w:color w:val="000000" w:themeColor="text1"/>
                <w:sz w:val="26"/>
                <w:szCs w:val="26"/>
              </w:rPr>
              <w:t xml:space="preserve">Chỉ đạo đầu tư cơ sở vật chất, phương tiện, thiết bị phục vụ hình thành </w:t>
            </w:r>
            <w:r w:rsidRPr="00C62AC0">
              <w:rPr>
                <w:color w:val="000000" w:themeColor="text1"/>
                <w:sz w:val="26"/>
                <w:szCs w:val="26"/>
                <w:lang w:val="de-DE"/>
              </w:rPr>
              <w:t>TSTT</w:t>
            </w:r>
          </w:p>
        </w:tc>
        <w:tc>
          <w:tcPr>
            <w:tcW w:w="526" w:type="pct"/>
            <w:shd w:val="clear" w:color="auto" w:fill="auto"/>
            <w:vAlign w:val="center"/>
          </w:tcPr>
          <w:p w14:paraId="378ADB32"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shd w:val="clear" w:color="auto" w:fill="auto"/>
            <w:vAlign w:val="center"/>
          </w:tcPr>
          <w:p w14:paraId="6507D04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2,55</w:t>
            </w:r>
          </w:p>
        </w:tc>
        <w:tc>
          <w:tcPr>
            <w:tcW w:w="327" w:type="pct"/>
            <w:shd w:val="clear" w:color="auto" w:fill="auto"/>
            <w:vAlign w:val="center"/>
          </w:tcPr>
          <w:p w14:paraId="77CEEA3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0,70</w:t>
            </w:r>
          </w:p>
        </w:tc>
        <w:tc>
          <w:tcPr>
            <w:tcW w:w="334" w:type="pct"/>
            <w:vMerge w:val="restart"/>
            <w:vAlign w:val="center"/>
          </w:tcPr>
          <w:p w14:paraId="57FC54C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0,88</w:t>
            </w:r>
          </w:p>
        </w:tc>
        <w:tc>
          <w:tcPr>
            <w:tcW w:w="267" w:type="pct"/>
            <w:vMerge w:val="restart"/>
            <w:vAlign w:val="center"/>
          </w:tcPr>
          <w:p w14:paraId="064D995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3</w:t>
            </w:r>
          </w:p>
        </w:tc>
        <w:tc>
          <w:tcPr>
            <w:tcW w:w="330" w:type="pct"/>
            <w:vAlign w:val="center"/>
          </w:tcPr>
          <w:p w14:paraId="6A00247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2,49</w:t>
            </w:r>
          </w:p>
        </w:tc>
        <w:tc>
          <w:tcPr>
            <w:tcW w:w="330" w:type="pct"/>
            <w:vAlign w:val="center"/>
          </w:tcPr>
          <w:p w14:paraId="2283301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0,66</w:t>
            </w:r>
          </w:p>
        </w:tc>
        <w:tc>
          <w:tcPr>
            <w:tcW w:w="330" w:type="pct"/>
            <w:vMerge w:val="restart"/>
            <w:vAlign w:val="center"/>
          </w:tcPr>
          <w:p w14:paraId="1DD798F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0,57</w:t>
            </w:r>
          </w:p>
        </w:tc>
        <w:tc>
          <w:tcPr>
            <w:tcW w:w="289" w:type="pct"/>
            <w:vMerge w:val="restart"/>
            <w:vAlign w:val="center"/>
          </w:tcPr>
          <w:p w14:paraId="7313728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3</w:t>
            </w:r>
          </w:p>
        </w:tc>
        <w:tc>
          <w:tcPr>
            <w:tcW w:w="470" w:type="pct"/>
            <w:shd w:val="clear" w:color="auto" w:fill="auto"/>
            <w:vAlign w:val="center"/>
          </w:tcPr>
          <w:p w14:paraId="4C1D6D2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0,79</w:t>
            </w:r>
            <w:r w:rsidRPr="00C62AC0">
              <w:rPr>
                <w:color w:val="000000" w:themeColor="text1"/>
                <w:sz w:val="26"/>
                <w:szCs w:val="26"/>
                <w:vertAlign w:val="superscript"/>
              </w:rPr>
              <w:t>**</w:t>
            </w:r>
          </w:p>
        </w:tc>
      </w:tr>
      <w:tr w:rsidR="00602A48" w:rsidRPr="00C62AC0" w14:paraId="5B845C61" w14:textId="77777777" w:rsidTr="00C62AC0">
        <w:trPr>
          <w:trHeight w:val="20"/>
          <w:jc w:val="center"/>
        </w:trPr>
        <w:tc>
          <w:tcPr>
            <w:tcW w:w="243" w:type="pct"/>
            <w:vMerge/>
            <w:shd w:val="clear" w:color="auto" w:fill="auto"/>
            <w:vAlign w:val="center"/>
          </w:tcPr>
          <w:p w14:paraId="5D1DBDF9"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vAlign w:val="center"/>
          </w:tcPr>
          <w:p w14:paraId="590DD9BD"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bottom w:val="single" w:sz="4" w:space="0" w:color="auto"/>
              <w:right w:val="single" w:sz="4" w:space="0" w:color="auto"/>
            </w:tcBorders>
            <w:shd w:val="clear" w:color="auto" w:fill="auto"/>
            <w:vAlign w:val="center"/>
          </w:tcPr>
          <w:p w14:paraId="0367112A"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240A222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2,56</w:t>
            </w:r>
          </w:p>
        </w:tc>
        <w:tc>
          <w:tcPr>
            <w:tcW w:w="327" w:type="pct"/>
            <w:tcBorders>
              <w:top w:val="single" w:sz="4" w:space="0" w:color="auto"/>
              <w:left w:val="single" w:sz="4" w:space="0" w:color="auto"/>
              <w:bottom w:val="single" w:sz="4" w:space="0" w:color="auto"/>
            </w:tcBorders>
            <w:shd w:val="clear" w:color="auto" w:fill="auto"/>
            <w:vAlign w:val="center"/>
          </w:tcPr>
          <w:p w14:paraId="33CCAD8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0,72</w:t>
            </w:r>
          </w:p>
        </w:tc>
        <w:tc>
          <w:tcPr>
            <w:tcW w:w="334" w:type="pct"/>
            <w:vMerge/>
            <w:vAlign w:val="center"/>
          </w:tcPr>
          <w:p w14:paraId="4E29BD7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vAlign w:val="center"/>
          </w:tcPr>
          <w:p w14:paraId="3256DC5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bottom w:val="single" w:sz="4" w:space="0" w:color="auto"/>
              <w:right w:val="single" w:sz="4" w:space="0" w:color="auto"/>
            </w:tcBorders>
            <w:vAlign w:val="center"/>
          </w:tcPr>
          <w:p w14:paraId="494EF7F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2,53</w:t>
            </w:r>
          </w:p>
        </w:tc>
        <w:tc>
          <w:tcPr>
            <w:tcW w:w="330" w:type="pct"/>
            <w:tcBorders>
              <w:top w:val="single" w:sz="4" w:space="0" w:color="auto"/>
              <w:left w:val="single" w:sz="4" w:space="0" w:color="auto"/>
              <w:bottom w:val="single" w:sz="4" w:space="0" w:color="auto"/>
            </w:tcBorders>
            <w:vAlign w:val="center"/>
          </w:tcPr>
          <w:p w14:paraId="758B0E0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0,67</w:t>
            </w:r>
          </w:p>
        </w:tc>
        <w:tc>
          <w:tcPr>
            <w:tcW w:w="330" w:type="pct"/>
            <w:vMerge/>
            <w:vAlign w:val="center"/>
          </w:tcPr>
          <w:p w14:paraId="72A5F9D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vAlign w:val="center"/>
          </w:tcPr>
          <w:p w14:paraId="646E51B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bottom w:val="single" w:sz="4" w:space="0" w:color="auto"/>
              <w:right w:val="single" w:sz="4" w:space="0" w:color="auto"/>
            </w:tcBorders>
            <w:shd w:val="clear" w:color="auto" w:fill="auto"/>
            <w:vAlign w:val="center"/>
          </w:tcPr>
          <w:p w14:paraId="7742DF7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0,84</w:t>
            </w:r>
            <w:r w:rsidRPr="00C62AC0">
              <w:rPr>
                <w:color w:val="000000" w:themeColor="text1"/>
                <w:sz w:val="26"/>
                <w:szCs w:val="26"/>
                <w:vertAlign w:val="superscript"/>
              </w:rPr>
              <w:t>**</w:t>
            </w:r>
          </w:p>
        </w:tc>
      </w:tr>
      <w:tr w:rsidR="00602A48" w:rsidRPr="00C62AC0" w14:paraId="54E6115C" w14:textId="77777777" w:rsidTr="00C62AC0">
        <w:trPr>
          <w:trHeight w:val="20"/>
          <w:jc w:val="center"/>
        </w:trPr>
        <w:tc>
          <w:tcPr>
            <w:tcW w:w="243" w:type="pct"/>
            <w:vMerge/>
            <w:tcBorders>
              <w:bottom w:val="single" w:sz="4" w:space="0" w:color="auto"/>
            </w:tcBorders>
            <w:shd w:val="clear" w:color="auto" w:fill="auto"/>
            <w:vAlign w:val="center"/>
          </w:tcPr>
          <w:p w14:paraId="7FD8E840"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bottom w:val="single" w:sz="4" w:space="0" w:color="auto"/>
            </w:tcBorders>
            <w:vAlign w:val="center"/>
          </w:tcPr>
          <w:p w14:paraId="3F52D87C"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bottom w:val="single" w:sz="4" w:space="0" w:color="auto"/>
              <w:right w:val="single" w:sz="4" w:space="0" w:color="auto"/>
            </w:tcBorders>
            <w:shd w:val="clear" w:color="auto" w:fill="auto"/>
            <w:vAlign w:val="center"/>
          </w:tcPr>
          <w:p w14:paraId="6847E2FD"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28DBEAD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2,56</w:t>
            </w:r>
          </w:p>
        </w:tc>
        <w:tc>
          <w:tcPr>
            <w:tcW w:w="327" w:type="pct"/>
            <w:tcBorders>
              <w:top w:val="single" w:sz="4" w:space="0" w:color="auto"/>
              <w:left w:val="single" w:sz="4" w:space="0" w:color="auto"/>
              <w:bottom w:val="single" w:sz="4" w:space="0" w:color="auto"/>
            </w:tcBorders>
            <w:shd w:val="clear" w:color="auto" w:fill="auto"/>
            <w:vAlign w:val="center"/>
          </w:tcPr>
          <w:p w14:paraId="17CDE9C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0,73</w:t>
            </w:r>
          </w:p>
        </w:tc>
        <w:tc>
          <w:tcPr>
            <w:tcW w:w="334" w:type="pct"/>
            <w:vMerge/>
            <w:tcBorders>
              <w:bottom w:val="single" w:sz="4" w:space="0" w:color="auto"/>
            </w:tcBorders>
            <w:vAlign w:val="center"/>
          </w:tcPr>
          <w:p w14:paraId="518ECB7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bottom w:val="single" w:sz="4" w:space="0" w:color="auto"/>
            </w:tcBorders>
            <w:vAlign w:val="center"/>
          </w:tcPr>
          <w:p w14:paraId="6E2163D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bottom w:val="single" w:sz="4" w:space="0" w:color="auto"/>
              <w:right w:val="single" w:sz="4" w:space="0" w:color="auto"/>
            </w:tcBorders>
            <w:vAlign w:val="center"/>
          </w:tcPr>
          <w:p w14:paraId="11FFD20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2,52</w:t>
            </w:r>
          </w:p>
        </w:tc>
        <w:tc>
          <w:tcPr>
            <w:tcW w:w="330" w:type="pct"/>
            <w:tcBorders>
              <w:top w:val="single" w:sz="4" w:space="0" w:color="auto"/>
              <w:left w:val="single" w:sz="4" w:space="0" w:color="auto"/>
              <w:bottom w:val="single" w:sz="4" w:space="0" w:color="auto"/>
            </w:tcBorders>
            <w:vAlign w:val="center"/>
          </w:tcPr>
          <w:p w14:paraId="1E28FC8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0,67</w:t>
            </w:r>
          </w:p>
        </w:tc>
        <w:tc>
          <w:tcPr>
            <w:tcW w:w="330" w:type="pct"/>
            <w:vMerge/>
            <w:tcBorders>
              <w:bottom w:val="single" w:sz="4" w:space="0" w:color="auto"/>
            </w:tcBorders>
            <w:vAlign w:val="center"/>
          </w:tcPr>
          <w:p w14:paraId="256CCAC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bottom w:val="single" w:sz="4" w:space="0" w:color="auto"/>
            </w:tcBorders>
            <w:vAlign w:val="center"/>
          </w:tcPr>
          <w:p w14:paraId="59ABA77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bottom w:val="single" w:sz="4" w:space="0" w:color="auto"/>
              <w:right w:val="single" w:sz="4" w:space="0" w:color="auto"/>
            </w:tcBorders>
            <w:shd w:val="clear" w:color="auto" w:fill="auto"/>
            <w:vAlign w:val="center"/>
          </w:tcPr>
          <w:p w14:paraId="2944F13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0,83</w:t>
            </w:r>
            <w:r w:rsidRPr="00C62AC0">
              <w:rPr>
                <w:color w:val="000000" w:themeColor="text1"/>
                <w:sz w:val="26"/>
                <w:szCs w:val="26"/>
                <w:vertAlign w:val="superscript"/>
              </w:rPr>
              <w:t>**</w:t>
            </w:r>
          </w:p>
        </w:tc>
      </w:tr>
      <w:tr w:rsidR="00602A48" w:rsidRPr="00C62AC0" w14:paraId="457DE2B3" w14:textId="77777777" w:rsidTr="00C62AC0">
        <w:trPr>
          <w:trHeight w:val="20"/>
          <w:jc w:val="center"/>
        </w:trPr>
        <w:tc>
          <w:tcPr>
            <w:tcW w:w="243" w:type="pct"/>
            <w:vMerge w:val="restart"/>
            <w:tcBorders>
              <w:top w:val="single" w:sz="4" w:space="0" w:color="auto"/>
              <w:left w:val="single" w:sz="4" w:space="0" w:color="auto"/>
              <w:right w:val="single" w:sz="4" w:space="0" w:color="auto"/>
            </w:tcBorders>
            <w:shd w:val="clear" w:color="auto" w:fill="auto"/>
            <w:vAlign w:val="center"/>
          </w:tcPr>
          <w:p w14:paraId="05FED4C4" w14:textId="77777777" w:rsidR="0096775F"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3</w:t>
            </w:r>
          </w:p>
          <w:p w14:paraId="1934DC7A" w14:textId="77777777" w:rsidR="00DA0DFF" w:rsidRPr="00C62AC0" w:rsidRDefault="00DA0DFF" w:rsidP="00C62AC0">
            <w:pPr>
              <w:widowControl w:val="0"/>
              <w:spacing w:before="20" w:after="20" w:line="264" w:lineRule="auto"/>
              <w:jc w:val="center"/>
              <w:rPr>
                <w:color w:val="000000" w:themeColor="text1"/>
                <w:sz w:val="26"/>
                <w:szCs w:val="26"/>
              </w:rPr>
            </w:pPr>
          </w:p>
        </w:tc>
        <w:tc>
          <w:tcPr>
            <w:tcW w:w="1244" w:type="pct"/>
            <w:vMerge w:val="restart"/>
            <w:tcBorders>
              <w:top w:val="single" w:sz="4" w:space="0" w:color="auto"/>
              <w:left w:val="single" w:sz="4" w:space="0" w:color="auto"/>
              <w:right w:val="single" w:sz="4" w:space="0" w:color="auto"/>
            </w:tcBorders>
            <w:vAlign w:val="center"/>
          </w:tcPr>
          <w:p w14:paraId="1BFAF6EF" w14:textId="16E85136" w:rsidR="00DA0DFF" w:rsidRPr="00C62AC0" w:rsidRDefault="0096775F" w:rsidP="00C62AC0">
            <w:pPr>
              <w:widowControl w:val="0"/>
              <w:spacing w:before="20" w:after="20" w:line="264" w:lineRule="auto"/>
              <w:jc w:val="both"/>
              <w:rPr>
                <w:color w:val="000000" w:themeColor="text1"/>
                <w:sz w:val="26"/>
                <w:szCs w:val="26"/>
              </w:rPr>
            </w:pPr>
            <w:r w:rsidRPr="00C62AC0">
              <w:rPr>
                <w:color w:val="000000" w:themeColor="text1"/>
                <w:sz w:val="26"/>
                <w:szCs w:val="26"/>
              </w:rPr>
              <w:t xml:space="preserve">Ban hành và tổ chức thực hiện quy chế quản lý </w:t>
            </w:r>
            <w:r w:rsidR="00DC1448" w:rsidRPr="00C62AC0">
              <w:rPr>
                <w:color w:val="000000" w:themeColor="text1"/>
                <w:sz w:val="26"/>
                <w:szCs w:val="26"/>
              </w:rPr>
              <w:t>HĐ</w:t>
            </w:r>
            <w:r w:rsidRPr="00C62AC0">
              <w:rPr>
                <w:color w:val="000000" w:themeColor="text1"/>
                <w:sz w:val="26"/>
                <w:szCs w:val="26"/>
              </w:rPr>
              <w:t>SHT</w:t>
            </w:r>
            <w:r w:rsidR="00636BBB" w:rsidRPr="00C62AC0">
              <w:rPr>
                <w:color w:val="000000" w:themeColor="text1"/>
                <w:sz w:val="26"/>
                <w:szCs w:val="26"/>
              </w:rPr>
              <w:t>T</w:t>
            </w: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05DFF4A9"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7BB9B5F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2,35</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1E866B8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0,85</w:t>
            </w:r>
          </w:p>
        </w:tc>
        <w:tc>
          <w:tcPr>
            <w:tcW w:w="334" w:type="pct"/>
            <w:vMerge w:val="restart"/>
            <w:tcBorders>
              <w:top w:val="single" w:sz="4" w:space="0" w:color="auto"/>
              <w:left w:val="single" w:sz="4" w:space="0" w:color="auto"/>
              <w:right w:val="single" w:sz="4" w:space="0" w:color="auto"/>
            </w:tcBorders>
            <w:vAlign w:val="center"/>
          </w:tcPr>
          <w:p w14:paraId="25D890E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0,27</w:t>
            </w:r>
          </w:p>
        </w:tc>
        <w:tc>
          <w:tcPr>
            <w:tcW w:w="267" w:type="pct"/>
            <w:vMerge w:val="restart"/>
            <w:tcBorders>
              <w:top w:val="single" w:sz="4" w:space="0" w:color="auto"/>
              <w:left w:val="single" w:sz="4" w:space="0" w:color="auto"/>
              <w:right w:val="single" w:sz="4" w:space="0" w:color="auto"/>
            </w:tcBorders>
            <w:vAlign w:val="center"/>
          </w:tcPr>
          <w:p w14:paraId="003CE7B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8</w:t>
            </w:r>
          </w:p>
        </w:tc>
        <w:tc>
          <w:tcPr>
            <w:tcW w:w="330" w:type="pct"/>
            <w:tcBorders>
              <w:top w:val="single" w:sz="4" w:space="0" w:color="auto"/>
              <w:left w:val="single" w:sz="4" w:space="0" w:color="auto"/>
              <w:bottom w:val="single" w:sz="4" w:space="0" w:color="auto"/>
              <w:right w:val="single" w:sz="4" w:space="0" w:color="auto"/>
            </w:tcBorders>
            <w:vAlign w:val="center"/>
          </w:tcPr>
          <w:p w14:paraId="3B91DE2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2,34</w:t>
            </w:r>
          </w:p>
        </w:tc>
        <w:tc>
          <w:tcPr>
            <w:tcW w:w="330" w:type="pct"/>
            <w:tcBorders>
              <w:top w:val="single" w:sz="4" w:space="0" w:color="auto"/>
              <w:left w:val="single" w:sz="4" w:space="0" w:color="auto"/>
              <w:bottom w:val="single" w:sz="4" w:space="0" w:color="auto"/>
              <w:right w:val="single" w:sz="4" w:space="0" w:color="auto"/>
            </w:tcBorders>
            <w:vAlign w:val="center"/>
          </w:tcPr>
          <w:p w14:paraId="6604380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0,80</w:t>
            </w:r>
          </w:p>
        </w:tc>
        <w:tc>
          <w:tcPr>
            <w:tcW w:w="330" w:type="pct"/>
            <w:vMerge w:val="restart"/>
            <w:tcBorders>
              <w:top w:val="single" w:sz="4" w:space="0" w:color="auto"/>
              <w:left w:val="single" w:sz="4" w:space="0" w:color="auto"/>
              <w:right w:val="single" w:sz="4" w:space="0" w:color="auto"/>
            </w:tcBorders>
            <w:vAlign w:val="center"/>
          </w:tcPr>
          <w:p w14:paraId="4AE5BC0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0,87</w:t>
            </w:r>
          </w:p>
        </w:tc>
        <w:tc>
          <w:tcPr>
            <w:tcW w:w="289" w:type="pct"/>
            <w:vMerge w:val="restart"/>
            <w:tcBorders>
              <w:top w:val="single" w:sz="4" w:space="0" w:color="auto"/>
              <w:left w:val="single" w:sz="4" w:space="0" w:color="auto"/>
              <w:right w:val="single" w:sz="4" w:space="0" w:color="auto"/>
            </w:tcBorders>
            <w:vAlign w:val="center"/>
          </w:tcPr>
          <w:p w14:paraId="6A6A684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4</w:t>
            </w: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0F30281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0,71</w:t>
            </w:r>
            <w:r w:rsidRPr="00C62AC0">
              <w:rPr>
                <w:color w:val="000000" w:themeColor="text1"/>
                <w:sz w:val="26"/>
                <w:szCs w:val="26"/>
                <w:vertAlign w:val="superscript"/>
              </w:rPr>
              <w:t>**</w:t>
            </w:r>
          </w:p>
        </w:tc>
      </w:tr>
      <w:tr w:rsidR="00602A48" w:rsidRPr="00C62AC0" w14:paraId="0D481245" w14:textId="77777777" w:rsidTr="00C62AC0">
        <w:trPr>
          <w:trHeight w:val="20"/>
          <w:jc w:val="center"/>
        </w:trPr>
        <w:tc>
          <w:tcPr>
            <w:tcW w:w="243" w:type="pct"/>
            <w:vMerge/>
            <w:tcBorders>
              <w:left w:val="single" w:sz="4" w:space="0" w:color="auto"/>
              <w:right w:val="single" w:sz="4" w:space="0" w:color="auto"/>
            </w:tcBorders>
            <w:shd w:val="clear" w:color="auto" w:fill="auto"/>
            <w:vAlign w:val="center"/>
          </w:tcPr>
          <w:p w14:paraId="096ED4A8"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right w:val="single" w:sz="4" w:space="0" w:color="auto"/>
            </w:tcBorders>
            <w:vAlign w:val="center"/>
          </w:tcPr>
          <w:p w14:paraId="7BE0EC85"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7EDEB30F"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4088335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2,25</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4425A7C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0,85</w:t>
            </w:r>
          </w:p>
        </w:tc>
        <w:tc>
          <w:tcPr>
            <w:tcW w:w="334" w:type="pct"/>
            <w:vMerge/>
            <w:tcBorders>
              <w:left w:val="single" w:sz="4" w:space="0" w:color="auto"/>
              <w:right w:val="single" w:sz="4" w:space="0" w:color="auto"/>
            </w:tcBorders>
            <w:vAlign w:val="center"/>
          </w:tcPr>
          <w:p w14:paraId="73A2791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3B0BAA7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4996711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2,35</w:t>
            </w:r>
          </w:p>
        </w:tc>
        <w:tc>
          <w:tcPr>
            <w:tcW w:w="330" w:type="pct"/>
            <w:tcBorders>
              <w:top w:val="single" w:sz="4" w:space="0" w:color="auto"/>
              <w:left w:val="single" w:sz="4" w:space="0" w:color="auto"/>
              <w:bottom w:val="single" w:sz="4" w:space="0" w:color="auto"/>
              <w:right w:val="single" w:sz="4" w:space="0" w:color="auto"/>
            </w:tcBorders>
            <w:vAlign w:val="center"/>
          </w:tcPr>
          <w:p w14:paraId="2B7E4AF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0,79</w:t>
            </w:r>
          </w:p>
        </w:tc>
        <w:tc>
          <w:tcPr>
            <w:tcW w:w="330" w:type="pct"/>
            <w:vMerge/>
            <w:tcBorders>
              <w:left w:val="single" w:sz="4" w:space="0" w:color="auto"/>
              <w:right w:val="single" w:sz="4" w:space="0" w:color="auto"/>
            </w:tcBorders>
            <w:vAlign w:val="center"/>
          </w:tcPr>
          <w:p w14:paraId="270FA38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1E004C4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0C7C07E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0,82</w:t>
            </w:r>
            <w:r w:rsidRPr="00C62AC0">
              <w:rPr>
                <w:color w:val="000000" w:themeColor="text1"/>
                <w:sz w:val="26"/>
                <w:szCs w:val="26"/>
                <w:vertAlign w:val="superscript"/>
              </w:rPr>
              <w:t>**</w:t>
            </w:r>
          </w:p>
        </w:tc>
      </w:tr>
      <w:tr w:rsidR="00602A48" w:rsidRPr="00C62AC0" w14:paraId="4441096C" w14:textId="77777777" w:rsidTr="00C62AC0">
        <w:trPr>
          <w:trHeight w:val="20"/>
          <w:jc w:val="center"/>
        </w:trPr>
        <w:tc>
          <w:tcPr>
            <w:tcW w:w="243" w:type="pct"/>
            <w:vMerge/>
            <w:tcBorders>
              <w:left w:val="single" w:sz="4" w:space="0" w:color="auto"/>
              <w:bottom w:val="single" w:sz="4" w:space="0" w:color="auto"/>
              <w:right w:val="single" w:sz="4" w:space="0" w:color="auto"/>
            </w:tcBorders>
            <w:shd w:val="clear" w:color="auto" w:fill="auto"/>
            <w:vAlign w:val="center"/>
          </w:tcPr>
          <w:p w14:paraId="20F1A361"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bottom w:val="single" w:sz="4" w:space="0" w:color="auto"/>
              <w:right w:val="single" w:sz="4" w:space="0" w:color="auto"/>
            </w:tcBorders>
            <w:vAlign w:val="center"/>
          </w:tcPr>
          <w:p w14:paraId="7115908F"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6357B35C"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3688C28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2,27</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379BF41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0,85</w:t>
            </w:r>
          </w:p>
        </w:tc>
        <w:tc>
          <w:tcPr>
            <w:tcW w:w="334" w:type="pct"/>
            <w:vMerge/>
            <w:tcBorders>
              <w:left w:val="single" w:sz="4" w:space="0" w:color="auto"/>
              <w:bottom w:val="single" w:sz="4" w:space="0" w:color="auto"/>
              <w:right w:val="single" w:sz="4" w:space="0" w:color="auto"/>
            </w:tcBorders>
            <w:vAlign w:val="center"/>
          </w:tcPr>
          <w:p w14:paraId="74F0B70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51AB689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37D8D7F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2,35</w:t>
            </w:r>
          </w:p>
        </w:tc>
        <w:tc>
          <w:tcPr>
            <w:tcW w:w="330" w:type="pct"/>
            <w:tcBorders>
              <w:top w:val="single" w:sz="4" w:space="0" w:color="auto"/>
              <w:left w:val="single" w:sz="4" w:space="0" w:color="auto"/>
              <w:bottom w:val="single" w:sz="4" w:space="0" w:color="auto"/>
              <w:right w:val="single" w:sz="4" w:space="0" w:color="auto"/>
            </w:tcBorders>
            <w:vAlign w:val="center"/>
          </w:tcPr>
          <w:p w14:paraId="14E176B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0,79</w:t>
            </w:r>
          </w:p>
        </w:tc>
        <w:tc>
          <w:tcPr>
            <w:tcW w:w="330" w:type="pct"/>
            <w:vMerge/>
            <w:tcBorders>
              <w:left w:val="single" w:sz="4" w:space="0" w:color="auto"/>
              <w:bottom w:val="single" w:sz="4" w:space="0" w:color="auto"/>
              <w:right w:val="single" w:sz="4" w:space="0" w:color="auto"/>
            </w:tcBorders>
            <w:vAlign w:val="center"/>
          </w:tcPr>
          <w:p w14:paraId="28944AD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5C07ACF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2D84370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0,79</w:t>
            </w:r>
            <w:r w:rsidRPr="00C62AC0">
              <w:rPr>
                <w:color w:val="000000" w:themeColor="text1"/>
                <w:sz w:val="26"/>
                <w:szCs w:val="26"/>
                <w:vertAlign w:val="superscript"/>
              </w:rPr>
              <w:t>**</w:t>
            </w:r>
          </w:p>
        </w:tc>
      </w:tr>
      <w:tr w:rsidR="00602A48" w:rsidRPr="00C62AC0" w14:paraId="49257C3C" w14:textId="77777777" w:rsidTr="00C62AC0">
        <w:trPr>
          <w:trHeight w:val="20"/>
          <w:jc w:val="center"/>
        </w:trPr>
        <w:tc>
          <w:tcPr>
            <w:tcW w:w="243" w:type="pct"/>
            <w:vMerge w:val="restart"/>
            <w:tcBorders>
              <w:top w:val="single" w:sz="4" w:space="0" w:color="auto"/>
              <w:left w:val="single" w:sz="4" w:space="0" w:color="auto"/>
              <w:right w:val="single" w:sz="4" w:space="0" w:color="auto"/>
            </w:tcBorders>
            <w:shd w:val="clear" w:color="auto" w:fill="auto"/>
            <w:vAlign w:val="center"/>
          </w:tcPr>
          <w:p w14:paraId="0E135F4F"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lastRenderedPageBreak/>
              <w:t>4</w:t>
            </w:r>
          </w:p>
        </w:tc>
        <w:tc>
          <w:tcPr>
            <w:tcW w:w="1244" w:type="pct"/>
            <w:vMerge w:val="restart"/>
            <w:tcBorders>
              <w:top w:val="single" w:sz="4" w:space="0" w:color="auto"/>
              <w:left w:val="single" w:sz="4" w:space="0" w:color="auto"/>
              <w:right w:val="single" w:sz="4" w:space="0" w:color="auto"/>
            </w:tcBorders>
            <w:vAlign w:val="center"/>
          </w:tcPr>
          <w:p w14:paraId="183C22D5" w14:textId="7944E200" w:rsidR="00DA0DFF" w:rsidRPr="00C62AC0" w:rsidRDefault="0096775F" w:rsidP="00C62AC0">
            <w:pPr>
              <w:widowControl w:val="0"/>
              <w:spacing w:before="20" w:after="20" w:line="264" w:lineRule="auto"/>
              <w:jc w:val="both"/>
              <w:rPr>
                <w:color w:val="000000" w:themeColor="text1"/>
                <w:sz w:val="26"/>
                <w:szCs w:val="26"/>
              </w:rPr>
            </w:pPr>
            <w:r w:rsidRPr="00C62AC0">
              <w:rPr>
                <w:color w:val="000000" w:themeColor="text1"/>
                <w:sz w:val="26"/>
                <w:szCs w:val="26"/>
              </w:rPr>
              <w:t xml:space="preserve">Xây dựng và triển khai quy trình quản lý </w:t>
            </w:r>
            <w:r w:rsidR="00DC1448" w:rsidRPr="00C62AC0">
              <w:rPr>
                <w:color w:val="000000" w:themeColor="text1"/>
                <w:sz w:val="26"/>
                <w:szCs w:val="26"/>
              </w:rPr>
              <w:t>ĐH</w:t>
            </w:r>
            <w:r w:rsidRPr="00C62AC0">
              <w:rPr>
                <w:color w:val="000000" w:themeColor="text1"/>
                <w:sz w:val="26"/>
                <w:szCs w:val="26"/>
              </w:rPr>
              <w:t xml:space="preserve">SHTT </w:t>
            </w: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561103A5"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65C5A89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1,70</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6AE2301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0,57</w:t>
            </w:r>
          </w:p>
        </w:tc>
        <w:tc>
          <w:tcPr>
            <w:tcW w:w="334" w:type="pct"/>
            <w:vMerge w:val="restart"/>
            <w:tcBorders>
              <w:top w:val="single" w:sz="4" w:space="0" w:color="auto"/>
              <w:left w:val="single" w:sz="4" w:space="0" w:color="auto"/>
              <w:right w:val="single" w:sz="4" w:space="0" w:color="auto"/>
            </w:tcBorders>
            <w:vAlign w:val="center"/>
          </w:tcPr>
          <w:p w14:paraId="025B4D1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0,19</w:t>
            </w:r>
          </w:p>
        </w:tc>
        <w:tc>
          <w:tcPr>
            <w:tcW w:w="267" w:type="pct"/>
            <w:vMerge w:val="restart"/>
            <w:tcBorders>
              <w:top w:val="single" w:sz="4" w:space="0" w:color="auto"/>
              <w:left w:val="single" w:sz="4" w:space="0" w:color="auto"/>
              <w:right w:val="single" w:sz="4" w:space="0" w:color="auto"/>
            </w:tcBorders>
            <w:vAlign w:val="center"/>
          </w:tcPr>
          <w:p w14:paraId="03A8BBA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10</w:t>
            </w:r>
          </w:p>
        </w:tc>
        <w:tc>
          <w:tcPr>
            <w:tcW w:w="330" w:type="pct"/>
            <w:tcBorders>
              <w:top w:val="single" w:sz="4" w:space="0" w:color="auto"/>
              <w:left w:val="single" w:sz="4" w:space="0" w:color="auto"/>
              <w:bottom w:val="single" w:sz="4" w:space="0" w:color="auto"/>
              <w:right w:val="single" w:sz="4" w:space="0" w:color="auto"/>
            </w:tcBorders>
            <w:vAlign w:val="center"/>
          </w:tcPr>
          <w:p w14:paraId="7B32CE4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1,60</w:t>
            </w:r>
          </w:p>
        </w:tc>
        <w:tc>
          <w:tcPr>
            <w:tcW w:w="330" w:type="pct"/>
            <w:tcBorders>
              <w:top w:val="single" w:sz="4" w:space="0" w:color="auto"/>
              <w:left w:val="single" w:sz="4" w:space="0" w:color="auto"/>
              <w:bottom w:val="single" w:sz="4" w:space="0" w:color="auto"/>
              <w:right w:val="single" w:sz="4" w:space="0" w:color="auto"/>
            </w:tcBorders>
            <w:vAlign w:val="center"/>
          </w:tcPr>
          <w:p w14:paraId="672072D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0,10</w:t>
            </w:r>
          </w:p>
        </w:tc>
        <w:tc>
          <w:tcPr>
            <w:tcW w:w="330" w:type="pct"/>
            <w:vMerge w:val="restart"/>
            <w:tcBorders>
              <w:top w:val="single" w:sz="4" w:space="0" w:color="auto"/>
              <w:left w:val="single" w:sz="4" w:space="0" w:color="auto"/>
              <w:right w:val="single" w:sz="4" w:space="0" w:color="auto"/>
            </w:tcBorders>
            <w:vAlign w:val="center"/>
          </w:tcPr>
          <w:p w14:paraId="62E38DB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0,87</w:t>
            </w:r>
          </w:p>
        </w:tc>
        <w:tc>
          <w:tcPr>
            <w:tcW w:w="289" w:type="pct"/>
            <w:vMerge w:val="restart"/>
            <w:tcBorders>
              <w:top w:val="single" w:sz="4" w:space="0" w:color="auto"/>
              <w:left w:val="single" w:sz="4" w:space="0" w:color="auto"/>
              <w:right w:val="single" w:sz="4" w:space="0" w:color="auto"/>
            </w:tcBorders>
            <w:vAlign w:val="center"/>
          </w:tcPr>
          <w:p w14:paraId="4EC12C0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10</w:t>
            </w: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63C2F45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0,89</w:t>
            </w:r>
            <w:r w:rsidRPr="00C62AC0">
              <w:rPr>
                <w:color w:val="000000" w:themeColor="text1"/>
                <w:sz w:val="26"/>
                <w:szCs w:val="26"/>
                <w:vertAlign w:val="superscript"/>
              </w:rPr>
              <w:t>**</w:t>
            </w:r>
          </w:p>
        </w:tc>
      </w:tr>
      <w:tr w:rsidR="00602A48" w:rsidRPr="00C62AC0" w14:paraId="1D50DA36" w14:textId="77777777" w:rsidTr="00C62AC0">
        <w:trPr>
          <w:trHeight w:val="20"/>
          <w:jc w:val="center"/>
        </w:trPr>
        <w:tc>
          <w:tcPr>
            <w:tcW w:w="243" w:type="pct"/>
            <w:vMerge/>
            <w:tcBorders>
              <w:left w:val="single" w:sz="4" w:space="0" w:color="auto"/>
              <w:right w:val="single" w:sz="4" w:space="0" w:color="auto"/>
            </w:tcBorders>
            <w:shd w:val="clear" w:color="auto" w:fill="auto"/>
            <w:vAlign w:val="center"/>
          </w:tcPr>
          <w:p w14:paraId="3E1BEB94"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right w:val="single" w:sz="4" w:space="0" w:color="auto"/>
            </w:tcBorders>
            <w:vAlign w:val="center"/>
          </w:tcPr>
          <w:p w14:paraId="5029682D"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5F8E7743"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77823B4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1,69</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5A28E8E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0,53</w:t>
            </w:r>
          </w:p>
        </w:tc>
        <w:tc>
          <w:tcPr>
            <w:tcW w:w="334" w:type="pct"/>
            <w:vMerge/>
            <w:tcBorders>
              <w:left w:val="single" w:sz="4" w:space="0" w:color="auto"/>
              <w:right w:val="single" w:sz="4" w:space="0" w:color="auto"/>
            </w:tcBorders>
            <w:vAlign w:val="center"/>
          </w:tcPr>
          <w:p w14:paraId="6E7B1B1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03CA236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7CBD2A83" w14:textId="77777777" w:rsidR="0096775F" w:rsidRPr="00C62AC0" w:rsidRDefault="0096775F" w:rsidP="00C62AC0">
            <w:pPr>
              <w:widowControl w:val="0"/>
              <w:autoSpaceDE w:val="0"/>
              <w:autoSpaceDN w:val="0"/>
              <w:adjustRightInd w:val="0"/>
              <w:spacing w:before="20" w:after="20" w:line="264" w:lineRule="auto"/>
              <w:rPr>
                <w:color w:val="000000" w:themeColor="text1"/>
                <w:sz w:val="26"/>
                <w:szCs w:val="26"/>
              </w:rPr>
            </w:pPr>
            <w:r w:rsidRPr="00C62AC0">
              <w:rPr>
                <w:color w:val="000000" w:themeColor="text1"/>
                <w:sz w:val="26"/>
                <w:szCs w:val="26"/>
              </w:rPr>
              <w:t>1,54</w:t>
            </w:r>
          </w:p>
        </w:tc>
        <w:tc>
          <w:tcPr>
            <w:tcW w:w="330" w:type="pct"/>
            <w:tcBorders>
              <w:top w:val="single" w:sz="4" w:space="0" w:color="auto"/>
              <w:left w:val="single" w:sz="4" w:space="0" w:color="auto"/>
              <w:bottom w:val="single" w:sz="4" w:space="0" w:color="auto"/>
              <w:right w:val="single" w:sz="4" w:space="0" w:color="auto"/>
            </w:tcBorders>
            <w:vAlign w:val="center"/>
          </w:tcPr>
          <w:p w14:paraId="0014ECB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0,45</w:t>
            </w:r>
          </w:p>
        </w:tc>
        <w:tc>
          <w:tcPr>
            <w:tcW w:w="330" w:type="pct"/>
            <w:vMerge/>
            <w:tcBorders>
              <w:left w:val="single" w:sz="4" w:space="0" w:color="auto"/>
              <w:right w:val="single" w:sz="4" w:space="0" w:color="auto"/>
            </w:tcBorders>
            <w:vAlign w:val="center"/>
          </w:tcPr>
          <w:p w14:paraId="3DC9C52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009E3EF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51E3701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0,91</w:t>
            </w:r>
            <w:r w:rsidRPr="00C62AC0">
              <w:rPr>
                <w:color w:val="000000" w:themeColor="text1"/>
                <w:sz w:val="26"/>
                <w:szCs w:val="26"/>
                <w:vertAlign w:val="superscript"/>
              </w:rPr>
              <w:t>**</w:t>
            </w:r>
          </w:p>
        </w:tc>
      </w:tr>
      <w:tr w:rsidR="00602A48" w:rsidRPr="00C62AC0" w14:paraId="65EAC7CE" w14:textId="77777777" w:rsidTr="00C62AC0">
        <w:trPr>
          <w:trHeight w:val="20"/>
          <w:jc w:val="center"/>
        </w:trPr>
        <w:tc>
          <w:tcPr>
            <w:tcW w:w="243" w:type="pct"/>
            <w:vMerge/>
            <w:tcBorders>
              <w:left w:val="single" w:sz="4" w:space="0" w:color="auto"/>
              <w:bottom w:val="single" w:sz="4" w:space="0" w:color="auto"/>
              <w:right w:val="single" w:sz="4" w:space="0" w:color="auto"/>
            </w:tcBorders>
            <w:shd w:val="clear" w:color="auto" w:fill="auto"/>
            <w:vAlign w:val="center"/>
          </w:tcPr>
          <w:p w14:paraId="41D0081C"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bottom w:val="single" w:sz="4" w:space="0" w:color="auto"/>
              <w:right w:val="single" w:sz="4" w:space="0" w:color="auto"/>
            </w:tcBorders>
            <w:vAlign w:val="center"/>
          </w:tcPr>
          <w:p w14:paraId="64D3E061"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2F53CAA5"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3C91FAE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1,70</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4752428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0,55</w:t>
            </w:r>
          </w:p>
        </w:tc>
        <w:tc>
          <w:tcPr>
            <w:tcW w:w="334" w:type="pct"/>
            <w:vMerge/>
            <w:tcBorders>
              <w:left w:val="single" w:sz="4" w:space="0" w:color="auto"/>
              <w:bottom w:val="single" w:sz="4" w:space="0" w:color="auto"/>
              <w:right w:val="single" w:sz="4" w:space="0" w:color="auto"/>
            </w:tcBorders>
            <w:vAlign w:val="center"/>
          </w:tcPr>
          <w:p w14:paraId="39CF4F7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6128964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6D1AA411" w14:textId="77777777" w:rsidR="0096775F" w:rsidRPr="00C62AC0" w:rsidRDefault="0096775F" w:rsidP="00C62AC0">
            <w:pPr>
              <w:widowControl w:val="0"/>
              <w:autoSpaceDE w:val="0"/>
              <w:autoSpaceDN w:val="0"/>
              <w:adjustRightInd w:val="0"/>
              <w:spacing w:before="20" w:after="20" w:line="264" w:lineRule="auto"/>
              <w:rPr>
                <w:color w:val="000000" w:themeColor="text1"/>
                <w:sz w:val="26"/>
                <w:szCs w:val="26"/>
              </w:rPr>
            </w:pPr>
            <w:r w:rsidRPr="00C62AC0">
              <w:rPr>
                <w:color w:val="000000" w:themeColor="text1"/>
                <w:sz w:val="26"/>
                <w:szCs w:val="26"/>
              </w:rPr>
              <w:t>1,57</w:t>
            </w:r>
          </w:p>
        </w:tc>
        <w:tc>
          <w:tcPr>
            <w:tcW w:w="330" w:type="pct"/>
            <w:tcBorders>
              <w:top w:val="single" w:sz="4" w:space="0" w:color="auto"/>
              <w:left w:val="single" w:sz="4" w:space="0" w:color="auto"/>
              <w:bottom w:val="single" w:sz="4" w:space="0" w:color="auto"/>
              <w:right w:val="single" w:sz="4" w:space="0" w:color="auto"/>
            </w:tcBorders>
            <w:vAlign w:val="center"/>
          </w:tcPr>
          <w:p w14:paraId="321524C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0,55</w:t>
            </w:r>
          </w:p>
        </w:tc>
        <w:tc>
          <w:tcPr>
            <w:tcW w:w="330" w:type="pct"/>
            <w:vMerge/>
            <w:tcBorders>
              <w:left w:val="single" w:sz="4" w:space="0" w:color="auto"/>
              <w:bottom w:val="single" w:sz="4" w:space="0" w:color="auto"/>
              <w:right w:val="single" w:sz="4" w:space="0" w:color="auto"/>
            </w:tcBorders>
            <w:vAlign w:val="center"/>
          </w:tcPr>
          <w:p w14:paraId="7031936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38F1BD5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2CF8F56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0,90</w:t>
            </w:r>
            <w:r w:rsidRPr="00C62AC0">
              <w:rPr>
                <w:color w:val="000000" w:themeColor="text1"/>
                <w:sz w:val="26"/>
                <w:szCs w:val="26"/>
                <w:vertAlign w:val="superscript"/>
              </w:rPr>
              <w:t>**</w:t>
            </w:r>
          </w:p>
        </w:tc>
      </w:tr>
      <w:tr w:rsidR="00602A48" w:rsidRPr="00C62AC0" w14:paraId="69353CD8" w14:textId="77777777" w:rsidTr="00C62AC0">
        <w:trPr>
          <w:trHeight w:val="20"/>
          <w:jc w:val="center"/>
        </w:trPr>
        <w:tc>
          <w:tcPr>
            <w:tcW w:w="243" w:type="pct"/>
            <w:vMerge w:val="restart"/>
            <w:tcBorders>
              <w:top w:val="single" w:sz="4" w:space="0" w:color="auto"/>
              <w:left w:val="single" w:sz="4" w:space="0" w:color="auto"/>
              <w:right w:val="single" w:sz="4" w:space="0" w:color="auto"/>
            </w:tcBorders>
            <w:shd w:val="clear" w:color="auto" w:fill="auto"/>
            <w:vAlign w:val="center"/>
          </w:tcPr>
          <w:p w14:paraId="7B0018CD"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5</w:t>
            </w:r>
          </w:p>
        </w:tc>
        <w:tc>
          <w:tcPr>
            <w:tcW w:w="1244" w:type="pct"/>
            <w:vMerge w:val="restart"/>
            <w:tcBorders>
              <w:top w:val="single" w:sz="4" w:space="0" w:color="auto"/>
              <w:left w:val="single" w:sz="4" w:space="0" w:color="auto"/>
              <w:right w:val="single" w:sz="4" w:space="0" w:color="auto"/>
            </w:tcBorders>
            <w:vAlign w:val="center"/>
          </w:tcPr>
          <w:p w14:paraId="4DC4710D" w14:textId="7986364D" w:rsidR="0096775F" w:rsidRPr="00C62AC0" w:rsidRDefault="0096775F" w:rsidP="00C62AC0">
            <w:pPr>
              <w:widowControl w:val="0"/>
              <w:spacing w:before="20" w:after="20" w:line="264" w:lineRule="auto"/>
              <w:jc w:val="both"/>
              <w:rPr>
                <w:color w:val="000000" w:themeColor="text1"/>
                <w:sz w:val="26"/>
                <w:szCs w:val="26"/>
              </w:rPr>
            </w:pPr>
            <w:r w:rsidRPr="00C62AC0">
              <w:rPr>
                <w:color w:val="000000" w:themeColor="text1"/>
                <w:sz w:val="26"/>
                <w:szCs w:val="26"/>
              </w:rPr>
              <w:t xml:space="preserve">Phát triển hệ thống thông tin, </w:t>
            </w:r>
            <w:r w:rsidR="00B1215C" w:rsidRPr="00C62AC0">
              <w:rPr>
                <w:color w:val="000000" w:themeColor="text1"/>
                <w:sz w:val="26"/>
                <w:szCs w:val="26"/>
              </w:rPr>
              <w:t>CSDL</w:t>
            </w:r>
            <w:r w:rsidRPr="00C62AC0">
              <w:rPr>
                <w:color w:val="000000" w:themeColor="text1"/>
                <w:sz w:val="26"/>
                <w:szCs w:val="26"/>
              </w:rPr>
              <w:t xml:space="preserve"> KH&amp;CN</w:t>
            </w: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0431CDE0"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05B3CF2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2,75</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5E1F27F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0,70</w:t>
            </w:r>
          </w:p>
        </w:tc>
        <w:tc>
          <w:tcPr>
            <w:tcW w:w="334" w:type="pct"/>
            <w:vMerge w:val="restart"/>
            <w:tcBorders>
              <w:top w:val="single" w:sz="4" w:space="0" w:color="auto"/>
              <w:left w:val="single" w:sz="4" w:space="0" w:color="auto"/>
              <w:right w:val="single" w:sz="4" w:space="0" w:color="auto"/>
            </w:tcBorders>
            <w:vAlign w:val="center"/>
          </w:tcPr>
          <w:p w14:paraId="6C4E1BC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0,05</w:t>
            </w:r>
          </w:p>
        </w:tc>
        <w:tc>
          <w:tcPr>
            <w:tcW w:w="267" w:type="pct"/>
            <w:vMerge w:val="restart"/>
            <w:tcBorders>
              <w:top w:val="single" w:sz="4" w:space="0" w:color="auto"/>
              <w:left w:val="single" w:sz="4" w:space="0" w:color="auto"/>
              <w:right w:val="single" w:sz="4" w:space="0" w:color="auto"/>
            </w:tcBorders>
            <w:vAlign w:val="center"/>
          </w:tcPr>
          <w:p w14:paraId="0B8C9FB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w:t>
            </w:r>
          </w:p>
        </w:tc>
        <w:tc>
          <w:tcPr>
            <w:tcW w:w="330" w:type="pct"/>
            <w:tcBorders>
              <w:top w:val="single" w:sz="4" w:space="0" w:color="auto"/>
              <w:left w:val="single" w:sz="4" w:space="0" w:color="auto"/>
              <w:bottom w:val="single" w:sz="4" w:space="0" w:color="auto"/>
              <w:right w:val="single" w:sz="4" w:space="0" w:color="auto"/>
            </w:tcBorders>
            <w:vAlign w:val="center"/>
          </w:tcPr>
          <w:p w14:paraId="2CD759F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2,58</w:t>
            </w:r>
          </w:p>
        </w:tc>
        <w:tc>
          <w:tcPr>
            <w:tcW w:w="330" w:type="pct"/>
            <w:tcBorders>
              <w:top w:val="single" w:sz="4" w:space="0" w:color="auto"/>
              <w:left w:val="single" w:sz="4" w:space="0" w:color="auto"/>
              <w:bottom w:val="single" w:sz="4" w:space="0" w:color="auto"/>
              <w:right w:val="single" w:sz="4" w:space="0" w:color="auto"/>
            </w:tcBorders>
            <w:vAlign w:val="center"/>
          </w:tcPr>
          <w:p w14:paraId="5CA40F1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0,66</w:t>
            </w:r>
          </w:p>
        </w:tc>
        <w:tc>
          <w:tcPr>
            <w:tcW w:w="330" w:type="pct"/>
            <w:vMerge w:val="restart"/>
            <w:tcBorders>
              <w:top w:val="single" w:sz="4" w:space="0" w:color="auto"/>
              <w:left w:val="single" w:sz="4" w:space="0" w:color="auto"/>
              <w:right w:val="single" w:sz="4" w:space="0" w:color="auto"/>
            </w:tcBorders>
            <w:vAlign w:val="center"/>
          </w:tcPr>
          <w:p w14:paraId="1CE3801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0,63</w:t>
            </w:r>
          </w:p>
        </w:tc>
        <w:tc>
          <w:tcPr>
            <w:tcW w:w="289" w:type="pct"/>
            <w:vMerge w:val="restart"/>
            <w:tcBorders>
              <w:top w:val="single" w:sz="4" w:space="0" w:color="auto"/>
              <w:left w:val="single" w:sz="4" w:space="0" w:color="auto"/>
              <w:right w:val="single" w:sz="4" w:space="0" w:color="auto"/>
            </w:tcBorders>
            <w:vAlign w:val="center"/>
          </w:tcPr>
          <w:p w14:paraId="5EB65FB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1</w:t>
            </w: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15834D3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0,75</w:t>
            </w:r>
            <w:r w:rsidRPr="00C62AC0">
              <w:rPr>
                <w:color w:val="000000" w:themeColor="text1"/>
                <w:sz w:val="26"/>
                <w:szCs w:val="26"/>
                <w:vertAlign w:val="superscript"/>
              </w:rPr>
              <w:t>**</w:t>
            </w:r>
          </w:p>
        </w:tc>
      </w:tr>
      <w:tr w:rsidR="00602A48" w:rsidRPr="00C62AC0" w14:paraId="6F4870FD" w14:textId="77777777" w:rsidTr="00C62AC0">
        <w:trPr>
          <w:trHeight w:val="20"/>
          <w:jc w:val="center"/>
        </w:trPr>
        <w:tc>
          <w:tcPr>
            <w:tcW w:w="243" w:type="pct"/>
            <w:vMerge/>
            <w:tcBorders>
              <w:left w:val="single" w:sz="4" w:space="0" w:color="auto"/>
              <w:right w:val="single" w:sz="4" w:space="0" w:color="auto"/>
            </w:tcBorders>
            <w:shd w:val="clear" w:color="auto" w:fill="auto"/>
            <w:vAlign w:val="center"/>
          </w:tcPr>
          <w:p w14:paraId="3A6C27D3"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right w:val="single" w:sz="4" w:space="0" w:color="auto"/>
            </w:tcBorders>
            <w:vAlign w:val="center"/>
          </w:tcPr>
          <w:p w14:paraId="62409F12"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64235213"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3A10894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2,61</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276E611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0,71</w:t>
            </w:r>
          </w:p>
        </w:tc>
        <w:tc>
          <w:tcPr>
            <w:tcW w:w="334" w:type="pct"/>
            <w:vMerge/>
            <w:tcBorders>
              <w:left w:val="single" w:sz="4" w:space="0" w:color="auto"/>
              <w:right w:val="single" w:sz="4" w:space="0" w:color="auto"/>
            </w:tcBorders>
            <w:vAlign w:val="center"/>
          </w:tcPr>
          <w:p w14:paraId="508FD7C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39566D2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43A7167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2,55</w:t>
            </w:r>
          </w:p>
        </w:tc>
        <w:tc>
          <w:tcPr>
            <w:tcW w:w="330" w:type="pct"/>
            <w:tcBorders>
              <w:top w:val="single" w:sz="4" w:space="0" w:color="auto"/>
              <w:left w:val="single" w:sz="4" w:space="0" w:color="auto"/>
              <w:bottom w:val="single" w:sz="4" w:space="0" w:color="auto"/>
              <w:right w:val="single" w:sz="4" w:space="0" w:color="auto"/>
            </w:tcBorders>
            <w:vAlign w:val="center"/>
          </w:tcPr>
          <w:p w14:paraId="7C149E4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0,72</w:t>
            </w:r>
          </w:p>
        </w:tc>
        <w:tc>
          <w:tcPr>
            <w:tcW w:w="330" w:type="pct"/>
            <w:vMerge/>
            <w:tcBorders>
              <w:left w:val="single" w:sz="4" w:space="0" w:color="auto"/>
              <w:right w:val="single" w:sz="4" w:space="0" w:color="auto"/>
            </w:tcBorders>
            <w:vAlign w:val="center"/>
          </w:tcPr>
          <w:p w14:paraId="3E08F09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7802D92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2051702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0,84</w:t>
            </w:r>
            <w:r w:rsidRPr="00C62AC0">
              <w:rPr>
                <w:color w:val="000000" w:themeColor="text1"/>
                <w:sz w:val="26"/>
                <w:szCs w:val="26"/>
                <w:vertAlign w:val="superscript"/>
              </w:rPr>
              <w:t>**</w:t>
            </w:r>
          </w:p>
        </w:tc>
      </w:tr>
      <w:tr w:rsidR="00602A48" w:rsidRPr="00C62AC0" w14:paraId="4E6EB032" w14:textId="77777777" w:rsidTr="00C62AC0">
        <w:trPr>
          <w:trHeight w:val="20"/>
          <w:jc w:val="center"/>
        </w:trPr>
        <w:tc>
          <w:tcPr>
            <w:tcW w:w="243" w:type="pct"/>
            <w:vMerge/>
            <w:tcBorders>
              <w:left w:val="single" w:sz="4" w:space="0" w:color="auto"/>
              <w:bottom w:val="single" w:sz="4" w:space="0" w:color="auto"/>
              <w:right w:val="single" w:sz="4" w:space="0" w:color="auto"/>
            </w:tcBorders>
            <w:shd w:val="clear" w:color="auto" w:fill="auto"/>
            <w:vAlign w:val="center"/>
          </w:tcPr>
          <w:p w14:paraId="49239E88"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bottom w:val="single" w:sz="4" w:space="0" w:color="auto"/>
              <w:right w:val="single" w:sz="4" w:space="0" w:color="auto"/>
            </w:tcBorders>
            <w:vAlign w:val="center"/>
          </w:tcPr>
          <w:p w14:paraId="7685B4B9"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02731DF0"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1550361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2,63</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4136CE4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0,71</w:t>
            </w:r>
          </w:p>
        </w:tc>
        <w:tc>
          <w:tcPr>
            <w:tcW w:w="334" w:type="pct"/>
            <w:vMerge/>
            <w:tcBorders>
              <w:left w:val="single" w:sz="4" w:space="0" w:color="auto"/>
              <w:bottom w:val="single" w:sz="4" w:space="0" w:color="auto"/>
              <w:right w:val="single" w:sz="4" w:space="0" w:color="auto"/>
            </w:tcBorders>
            <w:vAlign w:val="center"/>
          </w:tcPr>
          <w:p w14:paraId="6E94F2D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63358CB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1863CAC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2,56</w:t>
            </w:r>
          </w:p>
        </w:tc>
        <w:tc>
          <w:tcPr>
            <w:tcW w:w="330" w:type="pct"/>
            <w:tcBorders>
              <w:top w:val="single" w:sz="4" w:space="0" w:color="auto"/>
              <w:left w:val="single" w:sz="4" w:space="0" w:color="auto"/>
              <w:bottom w:val="single" w:sz="4" w:space="0" w:color="auto"/>
              <w:right w:val="single" w:sz="4" w:space="0" w:color="auto"/>
            </w:tcBorders>
            <w:vAlign w:val="center"/>
          </w:tcPr>
          <w:p w14:paraId="47680C8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0,71</w:t>
            </w:r>
          </w:p>
        </w:tc>
        <w:tc>
          <w:tcPr>
            <w:tcW w:w="330" w:type="pct"/>
            <w:vMerge/>
            <w:tcBorders>
              <w:left w:val="single" w:sz="4" w:space="0" w:color="auto"/>
              <w:bottom w:val="single" w:sz="4" w:space="0" w:color="auto"/>
              <w:right w:val="single" w:sz="4" w:space="0" w:color="auto"/>
            </w:tcBorders>
            <w:vAlign w:val="center"/>
          </w:tcPr>
          <w:p w14:paraId="7DB4E8F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205A0A5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394CB2A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0,82</w:t>
            </w:r>
            <w:r w:rsidRPr="00C62AC0">
              <w:rPr>
                <w:color w:val="000000" w:themeColor="text1"/>
                <w:sz w:val="26"/>
                <w:szCs w:val="26"/>
                <w:vertAlign w:val="superscript"/>
              </w:rPr>
              <w:t>**</w:t>
            </w:r>
          </w:p>
        </w:tc>
      </w:tr>
      <w:tr w:rsidR="00602A48" w:rsidRPr="00C62AC0" w14:paraId="6E354082" w14:textId="77777777" w:rsidTr="00C62AC0">
        <w:trPr>
          <w:trHeight w:val="20"/>
          <w:jc w:val="center"/>
        </w:trPr>
        <w:tc>
          <w:tcPr>
            <w:tcW w:w="243" w:type="pct"/>
            <w:vMerge w:val="restart"/>
            <w:tcBorders>
              <w:top w:val="single" w:sz="4" w:space="0" w:color="auto"/>
              <w:left w:val="single" w:sz="4" w:space="0" w:color="auto"/>
              <w:right w:val="single" w:sz="4" w:space="0" w:color="auto"/>
            </w:tcBorders>
            <w:shd w:val="clear" w:color="auto" w:fill="auto"/>
            <w:vAlign w:val="center"/>
          </w:tcPr>
          <w:p w14:paraId="076A4DDA"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6</w:t>
            </w:r>
          </w:p>
        </w:tc>
        <w:tc>
          <w:tcPr>
            <w:tcW w:w="1244" w:type="pct"/>
            <w:vMerge w:val="restart"/>
            <w:tcBorders>
              <w:top w:val="single" w:sz="4" w:space="0" w:color="auto"/>
              <w:left w:val="single" w:sz="4" w:space="0" w:color="auto"/>
              <w:right w:val="single" w:sz="4" w:space="0" w:color="auto"/>
            </w:tcBorders>
            <w:vAlign w:val="center"/>
          </w:tcPr>
          <w:p w14:paraId="143955F3" w14:textId="77777777" w:rsidR="0096775F" w:rsidRPr="00C62AC0" w:rsidRDefault="0096775F" w:rsidP="00C62AC0">
            <w:pPr>
              <w:widowControl w:val="0"/>
              <w:spacing w:before="20" w:after="20" w:line="264" w:lineRule="auto"/>
              <w:jc w:val="both"/>
              <w:rPr>
                <w:color w:val="000000" w:themeColor="text1"/>
                <w:sz w:val="26"/>
                <w:szCs w:val="26"/>
              </w:rPr>
            </w:pPr>
            <w:r w:rsidRPr="00C62AC0">
              <w:rPr>
                <w:color w:val="000000" w:themeColor="text1"/>
                <w:sz w:val="26"/>
                <w:szCs w:val="26"/>
              </w:rPr>
              <w:t xml:space="preserve">Tổ chức trang bị phương tiện tra cứu, thông tin SHTT </w:t>
            </w: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76A31621"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6994DB6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2,42</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0EB31D7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0,89</w:t>
            </w:r>
          </w:p>
        </w:tc>
        <w:tc>
          <w:tcPr>
            <w:tcW w:w="334" w:type="pct"/>
            <w:vMerge w:val="restart"/>
            <w:tcBorders>
              <w:top w:val="single" w:sz="4" w:space="0" w:color="auto"/>
              <w:left w:val="single" w:sz="4" w:space="0" w:color="auto"/>
              <w:right w:val="single" w:sz="4" w:space="0" w:color="auto"/>
            </w:tcBorders>
            <w:vAlign w:val="center"/>
          </w:tcPr>
          <w:p w14:paraId="087D7C6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0,67</w:t>
            </w:r>
          </w:p>
        </w:tc>
        <w:tc>
          <w:tcPr>
            <w:tcW w:w="267" w:type="pct"/>
            <w:vMerge w:val="restart"/>
            <w:tcBorders>
              <w:top w:val="single" w:sz="4" w:space="0" w:color="auto"/>
              <w:left w:val="single" w:sz="4" w:space="0" w:color="auto"/>
              <w:right w:val="single" w:sz="4" w:space="0" w:color="auto"/>
            </w:tcBorders>
            <w:vAlign w:val="center"/>
          </w:tcPr>
          <w:p w14:paraId="5119402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4</w:t>
            </w:r>
          </w:p>
        </w:tc>
        <w:tc>
          <w:tcPr>
            <w:tcW w:w="330" w:type="pct"/>
            <w:tcBorders>
              <w:top w:val="single" w:sz="4" w:space="0" w:color="auto"/>
              <w:left w:val="single" w:sz="4" w:space="0" w:color="auto"/>
              <w:bottom w:val="single" w:sz="4" w:space="0" w:color="auto"/>
              <w:right w:val="single" w:sz="4" w:space="0" w:color="auto"/>
            </w:tcBorders>
            <w:vAlign w:val="center"/>
          </w:tcPr>
          <w:p w14:paraId="50BFB4E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2,29</w:t>
            </w:r>
          </w:p>
        </w:tc>
        <w:tc>
          <w:tcPr>
            <w:tcW w:w="330" w:type="pct"/>
            <w:tcBorders>
              <w:top w:val="single" w:sz="4" w:space="0" w:color="auto"/>
              <w:left w:val="single" w:sz="4" w:space="0" w:color="auto"/>
              <w:bottom w:val="single" w:sz="4" w:space="0" w:color="auto"/>
              <w:right w:val="single" w:sz="4" w:space="0" w:color="auto"/>
            </w:tcBorders>
            <w:vAlign w:val="center"/>
          </w:tcPr>
          <w:p w14:paraId="658B980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0,86</w:t>
            </w:r>
          </w:p>
        </w:tc>
        <w:tc>
          <w:tcPr>
            <w:tcW w:w="330" w:type="pct"/>
            <w:vMerge w:val="restart"/>
            <w:tcBorders>
              <w:top w:val="single" w:sz="4" w:space="0" w:color="auto"/>
              <w:left w:val="single" w:sz="4" w:space="0" w:color="auto"/>
              <w:right w:val="single" w:sz="4" w:space="0" w:color="auto"/>
            </w:tcBorders>
            <w:vAlign w:val="center"/>
          </w:tcPr>
          <w:p w14:paraId="3753E80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0,54</w:t>
            </w:r>
          </w:p>
        </w:tc>
        <w:tc>
          <w:tcPr>
            <w:tcW w:w="289" w:type="pct"/>
            <w:vMerge w:val="restart"/>
            <w:tcBorders>
              <w:top w:val="single" w:sz="4" w:space="0" w:color="auto"/>
              <w:left w:val="single" w:sz="4" w:space="0" w:color="auto"/>
              <w:right w:val="single" w:sz="4" w:space="0" w:color="auto"/>
            </w:tcBorders>
            <w:vAlign w:val="center"/>
          </w:tcPr>
          <w:p w14:paraId="28FA650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5</w:t>
            </w: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2902DF1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0,77</w:t>
            </w:r>
            <w:r w:rsidRPr="00C62AC0">
              <w:rPr>
                <w:color w:val="000000" w:themeColor="text1"/>
                <w:sz w:val="26"/>
                <w:szCs w:val="26"/>
                <w:vertAlign w:val="superscript"/>
              </w:rPr>
              <w:t>**</w:t>
            </w:r>
          </w:p>
        </w:tc>
      </w:tr>
      <w:tr w:rsidR="00602A48" w:rsidRPr="00C62AC0" w14:paraId="13F822CA" w14:textId="77777777" w:rsidTr="00C62AC0">
        <w:trPr>
          <w:trHeight w:val="20"/>
          <w:jc w:val="center"/>
        </w:trPr>
        <w:tc>
          <w:tcPr>
            <w:tcW w:w="243" w:type="pct"/>
            <w:vMerge/>
            <w:tcBorders>
              <w:left w:val="single" w:sz="4" w:space="0" w:color="auto"/>
              <w:right w:val="single" w:sz="4" w:space="0" w:color="auto"/>
            </w:tcBorders>
            <w:shd w:val="clear" w:color="auto" w:fill="auto"/>
            <w:vAlign w:val="center"/>
          </w:tcPr>
          <w:p w14:paraId="0BF89C30"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right w:val="single" w:sz="4" w:space="0" w:color="auto"/>
            </w:tcBorders>
            <w:vAlign w:val="center"/>
          </w:tcPr>
          <w:p w14:paraId="5B8C92B6"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3AE52F94"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055F03F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2,38</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2928650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0,92</w:t>
            </w:r>
          </w:p>
        </w:tc>
        <w:tc>
          <w:tcPr>
            <w:tcW w:w="334" w:type="pct"/>
            <w:vMerge/>
            <w:tcBorders>
              <w:left w:val="single" w:sz="4" w:space="0" w:color="auto"/>
              <w:right w:val="single" w:sz="4" w:space="0" w:color="auto"/>
            </w:tcBorders>
            <w:vAlign w:val="center"/>
          </w:tcPr>
          <w:p w14:paraId="0DB8F49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0B8C3B6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1DCF52C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2,23</w:t>
            </w:r>
          </w:p>
        </w:tc>
        <w:tc>
          <w:tcPr>
            <w:tcW w:w="330" w:type="pct"/>
            <w:tcBorders>
              <w:top w:val="single" w:sz="4" w:space="0" w:color="auto"/>
              <w:left w:val="single" w:sz="4" w:space="0" w:color="auto"/>
              <w:bottom w:val="single" w:sz="4" w:space="0" w:color="auto"/>
              <w:right w:val="single" w:sz="4" w:space="0" w:color="auto"/>
            </w:tcBorders>
            <w:vAlign w:val="center"/>
          </w:tcPr>
          <w:p w14:paraId="35A87CC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0,88</w:t>
            </w:r>
          </w:p>
        </w:tc>
        <w:tc>
          <w:tcPr>
            <w:tcW w:w="330" w:type="pct"/>
            <w:vMerge/>
            <w:tcBorders>
              <w:left w:val="single" w:sz="4" w:space="0" w:color="auto"/>
              <w:right w:val="single" w:sz="4" w:space="0" w:color="auto"/>
            </w:tcBorders>
            <w:vAlign w:val="center"/>
          </w:tcPr>
          <w:p w14:paraId="1BC6E2B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37F5325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549930F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0,85</w:t>
            </w:r>
            <w:r w:rsidRPr="00C62AC0">
              <w:rPr>
                <w:color w:val="000000" w:themeColor="text1"/>
                <w:sz w:val="26"/>
                <w:szCs w:val="26"/>
                <w:vertAlign w:val="superscript"/>
              </w:rPr>
              <w:t>**</w:t>
            </w:r>
          </w:p>
        </w:tc>
      </w:tr>
      <w:tr w:rsidR="00602A48" w:rsidRPr="00C62AC0" w14:paraId="43DE7C5E" w14:textId="77777777" w:rsidTr="00C62AC0">
        <w:trPr>
          <w:trHeight w:val="20"/>
          <w:jc w:val="center"/>
        </w:trPr>
        <w:tc>
          <w:tcPr>
            <w:tcW w:w="243" w:type="pct"/>
            <w:vMerge/>
            <w:tcBorders>
              <w:left w:val="single" w:sz="4" w:space="0" w:color="auto"/>
              <w:bottom w:val="single" w:sz="4" w:space="0" w:color="auto"/>
              <w:right w:val="single" w:sz="4" w:space="0" w:color="auto"/>
            </w:tcBorders>
            <w:shd w:val="clear" w:color="auto" w:fill="auto"/>
            <w:vAlign w:val="center"/>
          </w:tcPr>
          <w:p w14:paraId="315B558F"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bottom w:val="single" w:sz="4" w:space="0" w:color="auto"/>
              <w:right w:val="single" w:sz="4" w:space="0" w:color="auto"/>
            </w:tcBorders>
            <w:vAlign w:val="center"/>
          </w:tcPr>
          <w:p w14:paraId="17EE0EF1"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22BFEBAD"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37C1013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2,38</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0257C19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0,91</w:t>
            </w:r>
          </w:p>
        </w:tc>
        <w:tc>
          <w:tcPr>
            <w:tcW w:w="334" w:type="pct"/>
            <w:vMerge/>
            <w:tcBorders>
              <w:left w:val="single" w:sz="4" w:space="0" w:color="auto"/>
              <w:bottom w:val="single" w:sz="4" w:space="0" w:color="auto"/>
              <w:right w:val="single" w:sz="4" w:space="0" w:color="auto"/>
            </w:tcBorders>
            <w:vAlign w:val="center"/>
          </w:tcPr>
          <w:p w14:paraId="7BAAA34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5C47E54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4D3445B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2,24</w:t>
            </w:r>
          </w:p>
        </w:tc>
        <w:tc>
          <w:tcPr>
            <w:tcW w:w="330" w:type="pct"/>
            <w:tcBorders>
              <w:top w:val="single" w:sz="4" w:space="0" w:color="auto"/>
              <w:left w:val="single" w:sz="4" w:space="0" w:color="auto"/>
              <w:bottom w:val="single" w:sz="4" w:space="0" w:color="auto"/>
              <w:right w:val="single" w:sz="4" w:space="0" w:color="auto"/>
            </w:tcBorders>
            <w:vAlign w:val="center"/>
          </w:tcPr>
          <w:p w14:paraId="696249C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0,88</w:t>
            </w:r>
          </w:p>
        </w:tc>
        <w:tc>
          <w:tcPr>
            <w:tcW w:w="330" w:type="pct"/>
            <w:vMerge/>
            <w:tcBorders>
              <w:left w:val="single" w:sz="4" w:space="0" w:color="auto"/>
              <w:bottom w:val="single" w:sz="4" w:space="0" w:color="auto"/>
              <w:right w:val="single" w:sz="4" w:space="0" w:color="auto"/>
            </w:tcBorders>
            <w:vAlign w:val="center"/>
          </w:tcPr>
          <w:p w14:paraId="7AB627A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391BCD8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7AA916D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0,83</w:t>
            </w:r>
            <w:r w:rsidRPr="00C62AC0">
              <w:rPr>
                <w:color w:val="000000" w:themeColor="text1"/>
                <w:sz w:val="26"/>
                <w:szCs w:val="26"/>
                <w:vertAlign w:val="superscript"/>
              </w:rPr>
              <w:t>**</w:t>
            </w:r>
          </w:p>
        </w:tc>
      </w:tr>
      <w:tr w:rsidR="00602A48" w:rsidRPr="00C62AC0" w14:paraId="075BC7D5" w14:textId="77777777" w:rsidTr="00C62AC0">
        <w:trPr>
          <w:trHeight w:val="20"/>
          <w:jc w:val="center"/>
        </w:trPr>
        <w:tc>
          <w:tcPr>
            <w:tcW w:w="243" w:type="pct"/>
            <w:vMerge w:val="restart"/>
            <w:tcBorders>
              <w:top w:val="single" w:sz="4" w:space="0" w:color="auto"/>
              <w:left w:val="single" w:sz="4" w:space="0" w:color="auto"/>
              <w:right w:val="single" w:sz="4" w:space="0" w:color="auto"/>
            </w:tcBorders>
            <w:shd w:val="clear" w:color="auto" w:fill="auto"/>
            <w:vAlign w:val="center"/>
          </w:tcPr>
          <w:p w14:paraId="4955ED9A"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7</w:t>
            </w:r>
          </w:p>
        </w:tc>
        <w:tc>
          <w:tcPr>
            <w:tcW w:w="1244" w:type="pct"/>
            <w:vMerge w:val="restart"/>
            <w:tcBorders>
              <w:top w:val="single" w:sz="4" w:space="0" w:color="auto"/>
              <w:left w:val="single" w:sz="4" w:space="0" w:color="auto"/>
              <w:right w:val="single" w:sz="4" w:space="0" w:color="auto"/>
            </w:tcBorders>
            <w:vAlign w:val="center"/>
          </w:tcPr>
          <w:p w14:paraId="0089036B" w14:textId="77777777" w:rsidR="0096775F" w:rsidRPr="00C62AC0" w:rsidRDefault="0096775F" w:rsidP="00C62AC0">
            <w:pPr>
              <w:widowControl w:val="0"/>
              <w:spacing w:before="20" w:after="20" w:line="264" w:lineRule="auto"/>
              <w:jc w:val="both"/>
              <w:rPr>
                <w:color w:val="000000" w:themeColor="text1"/>
                <w:sz w:val="26"/>
                <w:szCs w:val="26"/>
              </w:rPr>
            </w:pPr>
            <w:r w:rsidRPr="00C62AC0">
              <w:rPr>
                <w:bCs/>
                <w:color w:val="000000" w:themeColor="text1"/>
                <w:sz w:val="26"/>
                <w:szCs w:val="26"/>
              </w:rPr>
              <w:t xml:space="preserve">Phát động thi đua xây dựng môi trường văn hoá SHTT </w:t>
            </w: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2354C483"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0603A89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2,31</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556857E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0,78</w:t>
            </w:r>
          </w:p>
        </w:tc>
        <w:tc>
          <w:tcPr>
            <w:tcW w:w="334" w:type="pct"/>
            <w:vMerge w:val="restart"/>
            <w:tcBorders>
              <w:top w:val="single" w:sz="4" w:space="0" w:color="auto"/>
              <w:left w:val="single" w:sz="4" w:space="0" w:color="auto"/>
              <w:right w:val="single" w:sz="4" w:space="0" w:color="auto"/>
            </w:tcBorders>
            <w:vAlign w:val="center"/>
          </w:tcPr>
          <w:p w14:paraId="1F01185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0,68</w:t>
            </w:r>
          </w:p>
        </w:tc>
        <w:tc>
          <w:tcPr>
            <w:tcW w:w="267" w:type="pct"/>
            <w:vMerge w:val="restart"/>
            <w:tcBorders>
              <w:top w:val="single" w:sz="4" w:space="0" w:color="auto"/>
              <w:left w:val="single" w:sz="4" w:space="0" w:color="auto"/>
              <w:right w:val="single" w:sz="4" w:space="0" w:color="auto"/>
            </w:tcBorders>
            <w:vAlign w:val="center"/>
          </w:tcPr>
          <w:p w14:paraId="080F947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7</w:t>
            </w:r>
          </w:p>
        </w:tc>
        <w:tc>
          <w:tcPr>
            <w:tcW w:w="330" w:type="pct"/>
            <w:tcBorders>
              <w:top w:val="single" w:sz="4" w:space="0" w:color="auto"/>
              <w:left w:val="single" w:sz="4" w:space="0" w:color="auto"/>
              <w:bottom w:val="single" w:sz="4" w:space="0" w:color="auto"/>
              <w:right w:val="single" w:sz="4" w:space="0" w:color="auto"/>
            </w:tcBorders>
            <w:vAlign w:val="center"/>
          </w:tcPr>
          <w:p w14:paraId="58BFE21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2,22</w:t>
            </w:r>
          </w:p>
        </w:tc>
        <w:tc>
          <w:tcPr>
            <w:tcW w:w="330" w:type="pct"/>
            <w:tcBorders>
              <w:top w:val="single" w:sz="4" w:space="0" w:color="auto"/>
              <w:left w:val="single" w:sz="4" w:space="0" w:color="auto"/>
              <w:bottom w:val="single" w:sz="4" w:space="0" w:color="auto"/>
              <w:right w:val="single" w:sz="4" w:space="0" w:color="auto"/>
            </w:tcBorders>
            <w:vAlign w:val="center"/>
          </w:tcPr>
          <w:p w14:paraId="54524B8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0,71</w:t>
            </w:r>
          </w:p>
        </w:tc>
        <w:tc>
          <w:tcPr>
            <w:tcW w:w="330" w:type="pct"/>
            <w:vMerge w:val="restart"/>
            <w:tcBorders>
              <w:top w:val="single" w:sz="4" w:space="0" w:color="auto"/>
              <w:left w:val="single" w:sz="4" w:space="0" w:color="auto"/>
              <w:right w:val="single" w:sz="4" w:space="0" w:color="auto"/>
            </w:tcBorders>
            <w:vAlign w:val="center"/>
          </w:tcPr>
          <w:p w14:paraId="742931F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0,37</w:t>
            </w:r>
          </w:p>
        </w:tc>
        <w:tc>
          <w:tcPr>
            <w:tcW w:w="289" w:type="pct"/>
            <w:vMerge w:val="restart"/>
            <w:tcBorders>
              <w:top w:val="single" w:sz="4" w:space="0" w:color="auto"/>
              <w:left w:val="single" w:sz="4" w:space="0" w:color="auto"/>
              <w:right w:val="single" w:sz="4" w:space="0" w:color="auto"/>
            </w:tcBorders>
            <w:vAlign w:val="center"/>
          </w:tcPr>
          <w:p w14:paraId="6B6ED77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9</w:t>
            </w: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164C476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0,75</w:t>
            </w:r>
            <w:r w:rsidRPr="00C62AC0">
              <w:rPr>
                <w:color w:val="000000" w:themeColor="text1"/>
                <w:sz w:val="26"/>
                <w:szCs w:val="26"/>
                <w:vertAlign w:val="superscript"/>
              </w:rPr>
              <w:t>**</w:t>
            </w:r>
          </w:p>
        </w:tc>
      </w:tr>
      <w:tr w:rsidR="00602A48" w:rsidRPr="00C62AC0" w14:paraId="702A6EA7" w14:textId="77777777" w:rsidTr="00C62AC0">
        <w:trPr>
          <w:trHeight w:val="20"/>
          <w:jc w:val="center"/>
        </w:trPr>
        <w:tc>
          <w:tcPr>
            <w:tcW w:w="243" w:type="pct"/>
            <w:vMerge/>
            <w:tcBorders>
              <w:left w:val="single" w:sz="4" w:space="0" w:color="auto"/>
              <w:right w:val="single" w:sz="4" w:space="0" w:color="auto"/>
            </w:tcBorders>
            <w:shd w:val="clear" w:color="auto" w:fill="auto"/>
            <w:vAlign w:val="center"/>
          </w:tcPr>
          <w:p w14:paraId="670DFD8F"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right w:val="single" w:sz="4" w:space="0" w:color="auto"/>
            </w:tcBorders>
            <w:vAlign w:val="center"/>
          </w:tcPr>
          <w:p w14:paraId="1EC54638"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1123A212"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1F0D4A3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2,28</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5BE4998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0,88</w:t>
            </w:r>
          </w:p>
        </w:tc>
        <w:tc>
          <w:tcPr>
            <w:tcW w:w="334" w:type="pct"/>
            <w:vMerge/>
            <w:tcBorders>
              <w:left w:val="single" w:sz="4" w:space="0" w:color="auto"/>
              <w:right w:val="single" w:sz="4" w:space="0" w:color="auto"/>
            </w:tcBorders>
            <w:vAlign w:val="center"/>
          </w:tcPr>
          <w:p w14:paraId="6BE3052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right w:val="single" w:sz="4" w:space="0" w:color="auto"/>
            </w:tcBorders>
            <w:vAlign w:val="center"/>
          </w:tcPr>
          <w:p w14:paraId="7F49374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36D9982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2,15</w:t>
            </w:r>
          </w:p>
        </w:tc>
        <w:tc>
          <w:tcPr>
            <w:tcW w:w="330" w:type="pct"/>
            <w:tcBorders>
              <w:top w:val="single" w:sz="4" w:space="0" w:color="auto"/>
              <w:left w:val="single" w:sz="4" w:space="0" w:color="auto"/>
              <w:bottom w:val="single" w:sz="4" w:space="0" w:color="auto"/>
              <w:right w:val="single" w:sz="4" w:space="0" w:color="auto"/>
            </w:tcBorders>
            <w:vAlign w:val="center"/>
          </w:tcPr>
          <w:p w14:paraId="54AEB40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0,82</w:t>
            </w:r>
          </w:p>
        </w:tc>
        <w:tc>
          <w:tcPr>
            <w:tcW w:w="330" w:type="pct"/>
            <w:vMerge/>
            <w:tcBorders>
              <w:left w:val="single" w:sz="4" w:space="0" w:color="auto"/>
              <w:right w:val="single" w:sz="4" w:space="0" w:color="auto"/>
            </w:tcBorders>
            <w:vAlign w:val="center"/>
          </w:tcPr>
          <w:p w14:paraId="4D3E7D8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right w:val="single" w:sz="4" w:space="0" w:color="auto"/>
            </w:tcBorders>
            <w:vAlign w:val="center"/>
          </w:tcPr>
          <w:p w14:paraId="7161F12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556DCBA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0,80</w:t>
            </w:r>
            <w:r w:rsidRPr="00C62AC0">
              <w:rPr>
                <w:color w:val="000000" w:themeColor="text1"/>
                <w:sz w:val="26"/>
                <w:szCs w:val="26"/>
                <w:vertAlign w:val="superscript"/>
              </w:rPr>
              <w:t>**</w:t>
            </w:r>
          </w:p>
        </w:tc>
      </w:tr>
      <w:tr w:rsidR="00602A48" w:rsidRPr="00C62AC0" w14:paraId="2F0AFC05" w14:textId="77777777" w:rsidTr="00C62AC0">
        <w:trPr>
          <w:trHeight w:val="20"/>
          <w:jc w:val="center"/>
        </w:trPr>
        <w:tc>
          <w:tcPr>
            <w:tcW w:w="243" w:type="pct"/>
            <w:vMerge/>
            <w:tcBorders>
              <w:left w:val="single" w:sz="4" w:space="0" w:color="auto"/>
              <w:bottom w:val="single" w:sz="4" w:space="0" w:color="auto"/>
              <w:right w:val="single" w:sz="4" w:space="0" w:color="auto"/>
            </w:tcBorders>
            <w:shd w:val="clear" w:color="auto" w:fill="auto"/>
            <w:vAlign w:val="center"/>
          </w:tcPr>
          <w:p w14:paraId="26E3E439"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left w:val="single" w:sz="4" w:space="0" w:color="auto"/>
              <w:bottom w:val="single" w:sz="4" w:space="0" w:color="auto"/>
              <w:right w:val="single" w:sz="4" w:space="0" w:color="auto"/>
            </w:tcBorders>
            <w:vAlign w:val="center"/>
          </w:tcPr>
          <w:p w14:paraId="0FB71363"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7D6F64AC"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3576250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2,28</w:t>
            </w:r>
          </w:p>
        </w:tc>
        <w:tc>
          <w:tcPr>
            <w:tcW w:w="327" w:type="pct"/>
            <w:tcBorders>
              <w:top w:val="single" w:sz="4" w:space="0" w:color="auto"/>
              <w:left w:val="single" w:sz="4" w:space="0" w:color="auto"/>
              <w:bottom w:val="single" w:sz="4" w:space="0" w:color="auto"/>
              <w:right w:val="single" w:sz="4" w:space="0" w:color="auto"/>
            </w:tcBorders>
            <w:shd w:val="clear" w:color="auto" w:fill="auto"/>
            <w:vAlign w:val="center"/>
          </w:tcPr>
          <w:p w14:paraId="107751D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0,86</w:t>
            </w:r>
          </w:p>
        </w:tc>
        <w:tc>
          <w:tcPr>
            <w:tcW w:w="334" w:type="pct"/>
            <w:vMerge/>
            <w:tcBorders>
              <w:left w:val="single" w:sz="4" w:space="0" w:color="auto"/>
              <w:bottom w:val="single" w:sz="4" w:space="0" w:color="auto"/>
              <w:right w:val="single" w:sz="4" w:space="0" w:color="auto"/>
            </w:tcBorders>
            <w:vAlign w:val="center"/>
          </w:tcPr>
          <w:p w14:paraId="4C8B65D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left w:val="single" w:sz="4" w:space="0" w:color="auto"/>
              <w:bottom w:val="single" w:sz="4" w:space="0" w:color="auto"/>
              <w:right w:val="single" w:sz="4" w:space="0" w:color="auto"/>
            </w:tcBorders>
            <w:vAlign w:val="center"/>
          </w:tcPr>
          <w:p w14:paraId="1ACEE6E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left w:val="single" w:sz="4" w:space="0" w:color="auto"/>
              <w:bottom w:val="single" w:sz="4" w:space="0" w:color="auto"/>
              <w:right w:val="single" w:sz="4" w:space="0" w:color="auto"/>
            </w:tcBorders>
            <w:vAlign w:val="center"/>
          </w:tcPr>
          <w:p w14:paraId="0E7D518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2,16</w:t>
            </w:r>
          </w:p>
        </w:tc>
        <w:tc>
          <w:tcPr>
            <w:tcW w:w="330" w:type="pct"/>
            <w:tcBorders>
              <w:top w:val="single" w:sz="4" w:space="0" w:color="auto"/>
              <w:left w:val="single" w:sz="4" w:space="0" w:color="auto"/>
              <w:bottom w:val="single" w:sz="4" w:space="0" w:color="auto"/>
              <w:right w:val="single" w:sz="4" w:space="0" w:color="auto"/>
            </w:tcBorders>
            <w:vAlign w:val="center"/>
          </w:tcPr>
          <w:p w14:paraId="78ACD26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0,80</w:t>
            </w:r>
          </w:p>
        </w:tc>
        <w:tc>
          <w:tcPr>
            <w:tcW w:w="330" w:type="pct"/>
            <w:vMerge/>
            <w:tcBorders>
              <w:left w:val="single" w:sz="4" w:space="0" w:color="auto"/>
              <w:bottom w:val="single" w:sz="4" w:space="0" w:color="auto"/>
              <w:right w:val="single" w:sz="4" w:space="0" w:color="auto"/>
            </w:tcBorders>
            <w:vAlign w:val="center"/>
          </w:tcPr>
          <w:p w14:paraId="19107BA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left w:val="single" w:sz="4" w:space="0" w:color="auto"/>
              <w:bottom w:val="single" w:sz="4" w:space="0" w:color="auto"/>
              <w:right w:val="single" w:sz="4" w:space="0" w:color="auto"/>
            </w:tcBorders>
            <w:vAlign w:val="center"/>
          </w:tcPr>
          <w:p w14:paraId="2864A56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left w:val="single" w:sz="4" w:space="0" w:color="auto"/>
              <w:bottom w:val="single" w:sz="4" w:space="0" w:color="auto"/>
              <w:right w:val="single" w:sz="4" w:space="0" w:color="auto"/>
            </w:tcBorders>
            <w:shd w:val="clear" w:color="auto" w:fill="auto"/>
            <w:vAlign w:val="center"/>
          </w:tcPr>
          <w:p w14:paraId="38299A2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0,79</w:t>
            </w:r>
            <w:r w:rsidRPr="00C62AC0">
              <w:rPr>
                <w:color w:val="000000" w:themeColor="text1"/>
                <w:sz w:val="26"/>
                <w:szCs w:val="26"/>
                <w:vertAlign w:val="superscript"/>
              </w:rPr>
              <w:t>**</w:t>
            </w:r>
          </w:p>
        </w:tc>
      </w:tr>
      <w:tr w:rsidR="00602A48" w:rsidRPr="00C62AC0" w14:paraId="333E64BB" w14:textId="77777777" w:rsidTr="00C62AC0">
        <w:trPr>
          <w:trHeight w:val="20"/>
          <w:jc w:val="center"/>
        </w:trPr>
        <w:tc>
          <w:tcPr>
            <w:tcW w:w="243" w:type="pct"/>
            <w:vMerge w:val="restart"/>
            <w:shd w:val="clear" w:color="auto" w:fill="auto"/>
            <w:vAlign w:val="center"/>
          </w:tcPr>
          <w:p w14:paraId="53731459"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8</w:t>
            </w:r>
          </w:p>
        </w:tc>
        <w:tc>
          <w:tcPr>
            <w:tcW w:w="1244" w:type="pct"/>
            <w:vMerge w:val="restart"/>
            <w:vAlign w:val="center"/>
          </w:tcPr>
          <w:p w14:paraId="00E06D95" w14:textId="46C75EE5" w:rsidR="0096775F" w:rsidRPr="00C62AC0" w:rsidRDefault="0096775F" w:rsidP="00C62AC0">
            <w:pPr>
              <w:widowControl w:val="0"/>
              <w:spacing w:before="20" w:after="20" w:line="264" w:lineRule="auto"/>
              <w:jc w:val="both"/>
              <w:rPr>
                <w:color w:val="000000" w:themeColor="text1"/>
                <w:spacing w:val="-6"/>
                <w:sz w:val="26"/>
                <w:szCs w:val="26"/>
              </w:rPr>
            </w:pPr>
            <w:r w:rsidRPr="00C62AC0">
              <w:rPr>
                <w:color w:val="000000" w:themeColor="text1"/>
                <w:spacing w:val="-6"/>
                <w:sz w:val="26"/>
                <w:szCs w:val="26"/>
              </w:rPr>
              <w:t xml:space="preserve">Xây dựng cơ chế và khuyến khích </w:t>
            </w:r>
            <w:r w:rsidRPr="00C62AC0">
              <w:rPr>
                <w:color w:val="000000" w:themeColor="text1"/>
                <w:spacing w:val="-6"/>
                <w:sz w:val="26"/>
                <w:szCs w:val="26"/>
                <w:lang w:val="vi-VN"/>
              </w:rPr>
              <w:t xml:space="preserve">phối hợp với </w:t>
            </w:r>
            <w:r w:rsidR="00DC1448" w:rsidRPr="00C62AC0">
              <w:rPr>
                <w:color w:val="000000" w:themeColor="text1"/>
                <w:spacing w:val="-6"/>
                <w:sz w:val="26"/>
                <w:szCs w:val="26"/>
                <w:lang w:val="vi-VN"/>
              </w:rPr>
              <w:t>doanh nghiệp</w:t>
            </w:r>
            <w:r w:rsidR="009C1450" w:rsidRPr="00C62AC0">
              <w:rPr>
                <w:color w:val="000000" w:themeColor="text1"/>
                <w:spacing w:val="-6"/>
                <w:sz w:val="26"/>
                <w:szCs w:val="26"/>
                <w:lang w:val="vi-VN"/>
              </w:rPr>
              <w:t xml:space="preserve"> </w:t>
            </w:r>
            <w:r w:rsidRPr="00C62AC0">
              <w:rPr>
                <w:color w:val="000000" w:themeColor="text1"/>
                <w:spacing w:val="-6"/>
                <w:sz w:val="26"/>
                <w:szCs w:val="26"/>
                <w:lang w:val="vi-VN"/>
              </w:rPr>
              <w:t xml:space="preserve">trong </w:t>
            </w:r>
            <w:r w:rsidR="00DC1448" w:rsidRPr="00C62AC0">
              <w:rPr>
                <w:color w:val="000000" w:themeColor="text1"/>
                <w:spacing w:val="-6"/>
                <w:sz w:val="26"/>
                <w:szCs w:val="26"/>
                <w:lang w:val="vi-VN"/>
              </w:rPr>
              <w:t>HĐ</w:t>
            </w:r>
            <w:r w:rsidRPr="00C62AC0">
              <w:rPr>
                <w:color w:val="000000" w:themeColor="text1"/>
                <w:spacing w:val="-6"/>
                <w:sz w:val="26"/>
                <w:szCs w:val="26"/>
                <w:lang w:val="vi-VN"/>
              </w:rPr>
              <w:t>SHTT</w:t>
            </w:r>
          </w:p>
        </w:tc>
        <w:tc>
          <w:tcPr>
            <w:tcW w:w="526" w:type="pct"/>
            <w:shd w:val="clear" w:color="auto" w:fill="auto"/>
            <w:vAlign w:val="center"/>
          </w:tcPr>
          <w:p w14:paraId="3CD8990A"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shd w:val="clear" w:color="auto" w:fill="auto"/>
            <w:vAlign w:val="center"/>
          </w:tcPr>
          <w:p w14:paraId="5C73D90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2,38</w:t>
            </w:r>
          </w:p>
        </w:tc>
        <w:tc>
          <w:tcPr>
            <w:tcW w:w="327" w:type="pct"/>
            <w:shd w:val="clear" w:color="auto" w:fill="auto"/>
            <w:vAlign w:val="center"/>
          </w:tcPr>
          <w:p w14:paraId="635A5A1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0,76</w:t>
            </w:r>
          </w:p>
        </w:tc>
        <w:tc>
          <w:tcPr>
            <w:tcW w:w="334" w:type="pct"/>
            <w:vMerge w:val="restart"/>
            <w:vAlign w:val="center"/>
          </w:tcPr>
          <w:p w14:paraId="1C3E9E5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0,29</w:t>
            </w:r>
          </w:p>
        </w:tc>
        <w:tc>
          <w:tcPr>
            <w:tcW w:w="267" w:type="pct"/>
            <w:vMerge w:val="restart"/>
            <w:vAlign w:val="center"/>
          </w:tcPr>
          <w:p w14:paraId="294E1B3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5</w:t>
            </w:r>
          </w:p>
        </w:tc>
        <w:tc>
          <w:tcPr>
            <w:tcW w:w="330" w:type="pct"/>
            <w:vAlign w:val="center"/>
          </w:tcPr>
          <w:p w14:paraId="347801F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2,28</w:t>
            </w:r>
          </w:p>
        </w:tc>
        <w:tc>
          <w:tcPr>
            <w:tcW w:w="330" w:type="pct"/>
            <w:vAlign w:val="center"/>
          </w:tcPr>
          <w:p w14:paraId="7AF08F3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0,74</w:t>
            </w:r>
          </w:p>
        </w:tc>
        <w:tc>
          <w:tcPr>
            <w:tcW w:w="330" w:type="pct"/>
            <w:vMerge w:val="restart"/>
            <w:vAlign w:val="center"/>
          </w:tcPr>
          <w:p w14:paraId="79B3F29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0,13</w:t>
            </w:r>
          </w:p>
        </w:tc>
        <w:tc>
          <w:tcPr>
            <w:tcW w:w="289" w:type="pct"/>
            <w:vMerge w:val="restart"/>
            <w:vAlign w:val="center"/>
          </w:tcPr>
          <w:p w14:paraId="076DBBF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7</w:t>
            </w:r>
          </w:p>
        </w:tc>
        <w:tc>
          <w:tcPr>
            <w:tcW w:w="470" w:type="pct"/>
            <w:shd w:val="clear" w:color="auto" w:fill="auto"/>
            <w:vAlign w:val="center"/>
          </w:tcPr>
          <w:p w14:paraId="17D075A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0,78</w:t>
            </w:r>
            <w:r w:rsidRPr="00C62AC0">
              <w:rPr>
                <w:color w:val="000000" w:themeColor="text1"/>
                <w:sz w:val="26"/>
                <w:szCs w:val="26"/>
                <w:vertAlign w:val="superscript"/>
              </w:rPr>
              <w:t>**</w:t>
            </w:r>
          </w:p>
        </w:tc>
      </w:tr>
      <w:tr w:rsidR="00602A48" w:rsidRPr="00C62AC0" w14:paraId="4A4CBE2D" w14:textId="77777777" w:rsidTr="00C62AC0">
        <w:trPr>
          <w:trHeight w:val="20"/>
          <w:jc w:val="center"/>
        </w:trPr>
        <w:tc>
          <w:tcPr>
            <w:tcW w:w="243" w:type="pct"/>
            <w:vMerge/>
            <w:shd w:val="clear" w:color="auto" w:fill="auto"/>
            <w:vAlign w:val="center"/>
          </w:tcPr>
          <w:p w14:paraId="7BAB2456"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vAlign w:val="center"/>
          </w:tcPr>
          <w:p w14:paraId="6F9DDF3D" w14:textId="77777777" w:rsidR="0096775F" w:rsidRPr="00C62AC0" w:rsidRDefault="0096775F" w:rsidP="00C62AC0">
            <w:pPr>
              <w:widowControl w:val="0"/>
              <w:spacing w:before="20" w:after="20" w:line="264" w:lineRule="auto"/>
              <w:jc w:val="both"/>
              <w:rPr>
                <w:color w:val="000000" w:themeColor="text1"/>
                <w:spacing w:val="-6"/>
                <w:sz w:val="26"/>
                <w:szCs w:val="26"/>
              </w:rPr>
            </w:pPr>
          </w:p>
        </w:tc>
        <w:tc>
          <w:tcPr>
            <w:tcW w:w="526" w:type="pct"/>
            <w:tcBorders>
              <w:top w:val="single" w:sz="4" w:space="0" w:color="auto"/>
              <w:bottom w:val="single" w:sz="4" w:space="0" w:color="auto"/>
              <w:right w:val="single" w:sz="4" w:space="0" w:color="auto"/>
            </w:tcBorders>
            <w:shd w:val="clear" w:color="auto" w:fill="auto"/>
            <w:vAlign w:val="center"/>
          </w:tcPr>
          <w:p w14:paraId="168A2BDC"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4DC164C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2,29</w:t>
            </w:r>
          </w:p>
        </w:tc>
        <w:tc>
          <w:tcPr>
            <w:tcW w:w="327" w:type="pct"/>
            <w:tcBorders>
              <w:top w:val="single" w:sz="4" w:space="0" w:color="auto"/>
              <w:left w:val="single" w:sz="4" w:space="0" w:color="auto"/>
              <w:bottom w:val="single" w:sz="4" w:space="0" w:color="auto"/>
            </w:tcBorders>
            <w:shd w:val="clear" w:color="auto" w:fill="auto"/>
            <w:vAlign w:val="center"/>
          </w:tcPr>
          <w:p w14:paraId="0F43CF3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0,85</w:t>
            </w:r>
          </w:p>
        </w:tc>
        <w:tc>
          <w:tcPr>
            <w:tcW w:w="334" w:type="pct"/>
            <w:vMerge/>
            <w:vAlign w:val="center"/>
          </w:tcPr>
          <w:p w14:paraId="3770DE7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vAlign w:val="center"/>
          </w:tcPr>
          <w:p w14:paraId="0013A6F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bottom w:val="single" w:sz="4" w:space="0" w:color="auto"/>
              <w:right w:val="single" w:sz="4" w:space="0" w:color="auto"/>
            </w:tcBorders>
            <w:vAlign w:val="center"/>
          </w:tcPr>
          <w:p w14:paraId="0CF937D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2,16</w:t>
            </w:r>
          </w:p>
        </w:tc>
        <w:tc>
          <w:tcPr>
            <w:tcW w:w="330" w:type="pct"/>
            <w:tcBorders>
              <w:top w:val="single" w:sz="4" w:space="0" w:color="auto"/>
              <w:left w:val="single" w:sz="4" w:space="0" w:color="auto"/>
              <w:bottom w:val="single" w:sz="4" w:space="0" w:color="auto"/>
            </w:tcBorders>
            <w:vAlign w:val="center"/>
          </w:tcPr>
          <w:p w14:paraId="4FE0BC8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0,83</w:t>
            </w:r>
          </w:p>
        </w:tc>
        <w:tc>
          <w:tcPr>
            <w:tcW w:w="330" w:type="pct"/>
            <w:vMerge/>
            <w:vAlign w:val="center"/>
          </w:tcPr>
          <w:p w14:paraId="7BAC703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vAlign w:val="center"/>
          </w:tcPr>
          <w:p w14:paraId="215A671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bottom w:val="single" w:sz="4" w:space="0" w:color="auto"/>
              <w:right w:val="single" w:sz="4" w:space="0" w:color="auto"/>
            </w:tcBorders>
            <w:shd w:val="clear" w:color="auto" w:fill="auto"/>
            <w:vAlign w:val="center"/>
          </w:tcPr>
          <w:p w14:paraId="2432C21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0,81</w:t>
            </w:r>
            <w:r w:rsidRPr="00C62AC0">
              <w:rPr>
                <w:color w:val="000000" w:themeColor="text1"/>
                <w:sz w:val="26"/>
                <w:szCs w:val="26"/>
                <w:vertAlign w:val="superscript"/>
              </w:rPr>
              <w:t>**</w:t>
            </w:r>
          </w:p>
        </w:tc>
      </w:tr>
      <w:tr w:rsidR="00602A48" w:rsidRPr="00C62AC0" w14:paraId="56AEDF04" w14:textId="77777777" w:rsidTr="00C62AC0">
        <w:trPr>
          <w:trHeight w:val="20"/>
          <w:jc w:val="center"/>
        </w:trPr>
        <w:tc>
          <w:tcPr>
            <w:tcW w:w="243" w:type="pct"/>
            <w:vMerge/>
            <w:tcBorders>
              <w:bottom w:val="single" w:sz="4" w:space="0" w:color="auto"/>
            </w:tcBorders>
            <w:shd w:val="clear" w:color="auto" w:fill="auto"/>
            <w:vAlign w:val="center"/>
          </w:tcPr>
          <w:p w14:paraId="7D28ABAC" w14:textId="77777777" w:rsidR="0096775F" w:rsidRPr="00C62AC0" w:rsidRDefault="0096775F" w:rsidP="00C62AC0">
            <w:pPr>
              <w:widowControl w:val="0"/>
              <w:spacing w:before="20" w:after="20" w:line="264" w:lineRule="auto"/>
              <w:jc w:val="center"/>
              <w:rPr>
                <w:color w:val="000000" w:themeColor="text1"/>
                <w:sz w:val="26"/>
                <w:szCs w:val="26"/>
              </w:rPr>
            </w:pPr>
          </w:p>
        </w:tc>
        <w:tc>
          <w:tcPr>
            <w:tcW w:w="1244" w:type="pct"/>
            <w:vMerge/>
            <w:tcBorders>
              <w:bottom w:val="single" w:sz="4" w:space="0" w:color="auto"/>
            </w:tcBorders>
            <w:vAlign w:val="center"/>
          </w:tcPr>
          <w:p w14:paraId="1C4ED1D5" w14:textId="77777777" w:rsidR="0096775F" w:rsidRPr="00C62AC0" w:rsidRDefault="0096775F" w:rsidP="00C62AC0">
            <w:pPr>
              <w:widowControl w:val="0"/>
              <w:spacing w:before="20" w:after="20" w:line="264" w:lineRule="auto"/>
              <w:jc w:val="both"/>
              <w:rPr>
                <w:color w:val="000000" w:themeColor="text1"/>
                <w:spacing w:val="-6"/>
                <w:sz w:val="26"/>
                <w:szCs w:val="26"/>
              </w:rPr>
            </w:pPr>
          </w:p>
        </w:tc>
        <w:tc>
          <w:tcPr>
            <w:tcW w:w="526" w:type="pct"/>
            <w:tcBorders>
              <w:top w:val="single" w:sz="4" w:space="0" w:color="auto"/>
              <w:bottom w:val="single" w:sz="4" w:space="0" w:color="auto"/>
              <w:right w:val="single" w:sz="4" w:space="0" w:color="auto"/>
            </w:tcBorders>
            <w:shd w:val="clear" w:color="auto" w:fill="auto"/>
            <w:vAlign w:val="center"/>
          </w:tcPr>
          <w:p w14:paraId="16D4A509"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76CBF6C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2,31</w:t>
            </w:r>
          </w:p>
        </w:tc>
        <w:tc>
          <w:tcPr>
            <w:tcW w:w="327" w:type="pct"/>
            <w:tcBorders>
              <w:top w:val="single" w:sz="4" w:space="0" w:color="auto"/>
              <w:left w:val="single" w:sz="4" w:space="0" w:color="auto"/>
              <w:bottom w:val="single" w:sz="4" w:space="0" w:color="auto"/>
            </w:tcBorders>
            <w:shd w:val="clear" w:color="auto" w:fill="auto"/>
            <w:vAlign w:val="center"/>
          </w:tcPr>
          <w:p w14:paraId="09C7061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0,84</w:t>
            </w:r>
          </w:p>
        </w:tc>
        <w:tc>
          <w:tcPr>
            <w:tcW w:w="334" w:type="pct"/>
            <w:vMerge/>
            <w:tcBorders>
              <w:bottom w:val="single" w:sz="4" w:space="0" w:color="auto"/>
            </w:tcBorders>
            <w:vAlign w:val="center"/>
          </w:tcPr>
          <w:p w14:paraId="3341531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bottom w:val="single" w:sz="4" w:space="0" w:color="auto"/>
            </w:tcBorders>
            <w:vAlign w:val="center"/>
          </w:tcPr>
          <w:p w14:paraId="6C1D255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bottom w:val="single" w:sz="4" w:space="0" w:color="auto"/>
              <w:right w:val="single" w:sz="4" w:space="0" w:color="auto"/>
            </w:tcBorders>
            <w:vAlign w:val="center"/>
          </w:tcPr>
          <w:p w14:paraId="352E7D3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2,18</w:t>
            </w:r>
          </w:p>
        </w:tc>
        <w:tc>
          <w:tcPr>
            <w:tcW w:w="330" w:type="pct"/>
            <w:tcBorders>
              <w:top w:val="single" w:sz="4" w:space="0" w:color="auto"/>
              <w:left w:val="single" w:sz="4" w:space="0" w:color="auto"/>
              <w:bottom w:val="single" w:sz="4" w:space="0" w:color="auto"/>
            </w:tcBorders>
            <w:vAlign w:val="center"/>
          </w:tcPr>
          <w:p w14:paraId="538624C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0,81</w:t>
            </w:r>
          </w:p>
        </w:tc>
        <w:tc>
          <w:tcPr>
            <w:tcW w:w="330" w:type="pct"/>
            <w:vMerge/>
            <w:tcBorders>
              <w:bottom w:val="single" w:sz="4" w:space="0" w:color="auto"/>
            </w:tcBorders>
            <w:vAlign w:val="center"/>
          </w:tcPr>
          <w:p w14:paraId="5C3EE8C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bottom w:val="single" w:sz="4" w:space="0" w:color="auto"/>
            </w:tcBorders>
            <w:vAlign w:val="center"/>
          </w:tcPr>
          <w:p w14:paraId="7474CA0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bottom w:val="single" w:sz="4" w:space="0" w:color="auto"/>
              <w:right w:val="single" w:sz="4" w:space="0" w:color="auto"/>
            </w:tcBorders>
            <w:shd w:val="clear" w:color="auto" w:fill="auto"/>
            <w:vAlign w:val="center"/>
          </w:tcPr>
          <w:p w14:paraId="3F7716B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0,80</w:t>
            </w:r>
            <w:r w:rsidRPr="00C62AC0">
              <w:rPr>
                <w:color w:val="000000" w:themeColor="text1"/>
                <w:sz w:val="26"/>
                <w:szCs w:val="26"/>
                <w:vertAlign w:val="superscript"/>
              </w:rPr>
              <w:t>**</w:t>
            </w:r>
          </w:p>
        </w:tc>
      </w:tr>
      <w:tr w:rsidR="00602A48" w:rsidRPr="00C62AC0" w14:paraId="032200B5" w14:textId="77777777" w:rsidTr="00C62AC0">
        <w:trPr>
          <w:trHeight w:val="20"/>
          <w:jc w:val="center"/>
        </w:trPr>
        <w:tc>
          <w:tcPr>
            <w:tcW w:w="243" w:type="pct"/>
            <w:vMerge w:val="restart"/>
            <w:shd w:val="clear" w:color="auto" w:fill="auto"/>
            <w:vAlign w:val="center"/>
          </w:tcPr>
          <w:p w14:paraId="0DAE7E50"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9</w:t>
            </w:r>
          </w:p>
        </w:tc>
        <w:tc>
          <w:tcPr>
            <w:tcW w:w="1244" w:type="pct"/>
            <w:vMerge w:val="restart"/>
            <w:vAlign w:val="center"/>
          </w:tcPr>
          <w:p w14:paraId="7A307F14" w14:textId="77777777" w:rsidR="0096775F" w:rsidRPr="00C62AC0" w:rsidRDefault="0096775F" w:rsidP="00C62AC0">
            <w:pPr>
              <w:widowControl w:val="0"/>
              <w:spacing w:before="20" w:after="20" w:line="264" w:lineRule="auto"/>
              <w:jc w:val="both"/>
              <w:rPr>
                <w:color w:val="000000" w:themeColor="text1"/>
                <w:spacing w:val="-6"/>
                <w:sz w:val="26"/>
                <w:szCs w:val="26"/>
              </w:rPr>
            </w:pPr>
            <w:r w:rsidRPr="00C62AC0">
              <w:rPr>
                <w:color w:val="000000" w:themeColor="text1"/>
                <w:spacing w:val="-6"/>
                <w:sz w:val="26"/>
                <w:szCs w:val="26"/>
              </w:rPr>
              <w:t>Quy định sử dụng thời gian hành chính thực hiện các HĐSHTT</w:t>
            </w:r>
          </w:p>
        </w:tc>
        <w:tc>
          <w:tcPr>
            <w:tcW w:w="526" w:type="pct"/>
            <w:shd w:val="clear" w:color="auto" w:fill="auto"/>
            <w:vAlign w:val="center"/>
          </w:tcPr>
          <w:p w14:paraId="31880F10"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shd w:val="clear" w:color="auto" w:fill="auto"/>
            <w:vAlign w:val="center"/>
          </w:tcPr>
          <w:p w14:paraId="4BB6A8C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2,42</w:t>
            </w:r>
          </w:p>
        </w:tc>
        <w:tc>
          <w:tcPr>
            <w:tcW w:w="327" w:type="pct"/>
            <w:shd w:val="clear" w:color="auto" w:fill="auto"/>
            <w:vAlign w:val="center"/>
          </w:tcPr>
          <w:p w14:paraId="3975136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0,80</w:t>
            </w:r>
          </w:p>
        </w:tc>
        <w:tc>
          <w:tcPr>
            <w:tcW w:w="334" w:type="pct"/>
            <w:vMerge w:val="restart"/>
            <w:vAlign w:val="center"/>
          </w:tcPr>
          <w:p w14:paraId="5B76836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0,06</w:t>
            </w:r>
          </w:p>
        </w:tc>
        <w:tc>
          <w:tcPr>
            <w:tcW w:w="267" w:type="pct"/>
            <w:vMerge w:val="restart"/>
            <w:vAlign w:val="center"/>
          </w:tcPr>
          <w:p w14:paraId="6C9CD61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6</w:t>
            </w:r>
          </w:p>
        </w:tc>
        <w:tc>
          <w:tcPr>
            <w:tcW w:w="330" w:type="pct"/>
            <w:vAlign w:val="center"/>
          </w:tcPr>
          <w:p w14:paraId="57CE4D5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2,35</w:t>
            </w:r>
          </w:p>
        </w:tc>
        <w:tc>
          <w:tcPr>
            <w:tcW w:w="330" w:type="pct"/>
            <w:vAlign w:val="center"/>
          </w:tcPr>
          <w:p w14:paraId="20797E0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0,79</w:t>
            </w:r>
          </w:p>
        </w:tc>
        <w:tc>
          <w:tcPr>
            <w:tcW w:w="330" w:type="pct"/>
            <w:vMerge w:val="restart"/>
            <w:vAlign w:val="center"/>
          </w:tcPr>
          <w:p w14:paraId="6FE4F60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0,08</w:t>
            </w:r>
          </w:p>
        </w:tc>
        <w:tc>
          <w:tcPr>
            <w:tcW w:w="289" w:type="pct"/>
            <w:vMerge w:val="restart"/>
            <w:vAlign w:val="center"/>
          </w:tcPr>
          <w:p w14:paraId="3DBF9E2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6</w:t>
            </w:r>
          </w:p>
        </w:tc>
        <w:tc>
          <w:tcPr>
            <w:tcW w:w="470" w:type="pct"/>
            <w:shd w:val="clear" w:color="auto" w:fill="auto"/>
            <w:vAlign w:val="center"/>
          </w:tcPr>
          <w:p w14:paraId="7B22DA6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0,75</w:t>
            </w:r>
            <w:r w:rsidRPr="00C62AC0">
              <w:rPr>
                <w:color w:val="000000" w:themeColor="text1"/>
                <w:sz w:val="26"/>
                <w:szCs w:val="26"/>
                <w:vertAlign w:val="superscript"/>
              </w:rPr>
              <w:t>**</w:t>
            </w:r>
          </w:p>
        </w:tc>
      </w:tr>
      <w:tr w:rsidR="00602A48" w:rsidRPr="00C62AC0" w14:paraId="750C88DA" w14:textId="77777777" w:rsidTr="00C62AC0">
        <w:trPr>
          <w:trHeight w:val="20"/>
          <w:jc w:val="center"/>
        </w:trPr>
        <w:tc>
          <w:tcPr>
            <w:tcW w:w="243" w:type="pct"/>
            <w:vMerge/>
            <w:shd w:val="clear" w:color="auto" w:fill="auto"/>
          </w:tcPr>
          <w:p w14:paraId="4A81DE52" w14:textId="77777777" w:rsidR="0096775F" w:rsidRPr="00C62AC0" w:rsidRDefault="0096775F" w:rsidP="00C62AC0">
            <w:pPr>
              <w:widowControl w:val="0"/>
              <w:spacing w:before="20" w:after="20" w:line="264" w:lineRule="auto"/>
              <w:rPr>
                <w:color w:val="000000" w:themeColor="text1"/>
                <w:sz w:val="26"/>
                <w:szCs w:val="26"/>
              </w:rPr>
            </w:pPr>
          </w:p>
        </w:tc>
        <w:tc>
          <w:tcPr>
            <w:tcW w:w="1244" w:type="pct"/>
            <w:vMerge/>
            <w:vAlign w:val="center"/>
          </w:tcPr>
          <w:p w14:paraId="733ABCF7"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bottom w:val="single" w:sz="4" w:space="0" w:color="auto"/>
              <w:right w:val="single" w:sz="4" w:space="0" w:color="auto"/>
            </w:tcBorders>
            <w:shd w:val="clear" w:color="auto" w:fill="auto"/>
            <w:vAlign w:val="center"/>
          </w:tcPr>
          <w:p w14:paraId="2F704405"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00EE4A1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2,27</w:t>
            </w:r>
          </w:p>
        </w:tc>
        <w:tc>
          <w:tcPr>
            <w:tcW w:w="327" w:type="pct"/>
            <w:tcBorders>
              <w:top w:val="single" w:sz="4" w:space="0" w:color="auto"/>
              <w:left w:val="single" w:sz="4" w:space="0" w:color="auto"/>
              <w:bottom w:val="single" w:sz="4" w:space="0" w:color="auto"/>
            </w:tcBorders>
            <w:shd w:val="clear" w:color="auto" w:fill="auto"/>
            <w:vAlign w:val="center"/>
          </w:tcPr>
          <w:p w14:paraId="509BFDE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0,85</w:t>
            </w:r>
          </w:p>
        </w:tc>
        <w:tc>
          <w:tcPr>
            <w:tcW w:w="334" w:type="pct"/>
            <w:vMerge/>
            <w:vAlign w:val="center"/>
          </w:tcPr>
          <w:p w14:paraId="0B68B30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vAlign w:val="center"/>
          </w:tcPr>
          <w:p w14:paraId="4AA9019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bottom w:val="single" w:sz="4" w:space="0" w:color="auto"/>
              <w:right w:val="single" w:sz="4" w:space="0" w:color="auto"/>
            </w:tcBorders>
            <w:vAlign w:val="center"/>
          </w:tcPr>
          <w:p w14:paraId="50AFB75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2,20</w:t>
            </w:r>
          </w:p>
        </w:tc>
        <w:tc>
          <w:tcPr>
            <w:tcW w:w="330" w:type="pct"/>
            <w:tcBorders>
              <w:top w:val="single" w:sz="4" w:space="0" w:color="auto"/>
              <w:left w:val="single" w:sz="4" w:space="0" w:color="auto"/>
              <w:bottom w:val="single" w:sz="4" w:space="0" w:color="auto"/>
            </w:tcBorders>
            <w:vAlign w:val="center"/>
          </w:tcPr>
          <w:p w14:paraId="0019F74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0,88</w:t>
            </w:r>
          </w:p>
        </w:tc>
        <w:tc>
          <w:tcPr>
            <w:tcW w:w="330" w:type="pct"/>
            <w:vMerge/>
            <w:vAlign w:val="center"/>
          </w:tcPr>
          <w:p w14:paraId="7F31054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vAlign w:val="center"/>
          </w:tcPr>
          <w:p w14:paraId="16A3AF5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bottom w:val="single" w:sz="4" w:space="0" w:color="auto"/>
              <w:right w:val="single" w:sz="4" w:space="0" w:color="auto"/>
            </w:tcBorders>
            <w:shd w:val="clear" w:color="auto" w:fill="auto"/>
            <w:vAlign w:val="center"/>
          </w:tcPr>
          <w:p w14:paraId="208A4F2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0,85</w:t>
            </w:r>
            <w:r w:rsidRPr="00C62AC0">
              <w:rPr>
                <w:color w:val="000000" w:themeColor="text1"/>
                <w:sz w:val="26"/>
                <w:szCs w:val="26"/>
                <w:vertAlign w:val="superscript"/>
              </w:rPr>
              <w:t>**</w:t>
            </w:r>
          </w:p>
        </w:tc>
      </w:tr>
      <w:tr w:rsidR="00602A48" w:rsidRPr="00C62AC0" w14:paraId="405D3AFE" w14:textId="77777777" w:rsidTr="00C62AC0">
        <w:trPr>
          <w:trHeight w:val="20"/>
          <w:jc w:val="center"/>
        </w:trPr>
        <w:tc>
          <w:tcPr>
            <w:tcW w:w="243" w:type="pct"/>
            <w:vMerge/>
            <w:tcBorders>
              <w:bottom w:val="single" w:sz="4" w:space="0" w:color="auto"/>
            </w:tcBorders>
            <w:shd w:val="clear" w:color="auto" w:fill="auto"/>
          </w:tcPr>
          <w:p w14:paraId="7CEAF7AC" w14:textId="77777777" w:rsidR="0096775F" w:rsidRPr="00C62AC0" w:rsidRDefault="0096775F" w:rsidP="00C62AC0">
            <w:pPr>
              <w:widowControl w:val="0"/>
              <w:spacing w:before="20" w:after="20" w:line="264" w:lineRule="auto"/>
              <w:rPr>
                <w:color w:val="000000" w:themeColor="text1"/>
                <w:sz w:val="26"/>
                <w:szCs w:val="26"/>
              </w:rPr>
            </w:pPr>
          </w:p>
        </w:tc>
        <w:tc>
          <w:tcPr>
            <w:tcW w:w="1244" w:type="pct"/>
            <w:vMerge/>
            <w:tcBorders>
              <w:bottom w:val="single" w:sz="4" w:space="0" w:color="auto"/>
            </w:tcBorders>
            <w:vAlign w:val="center"/>
          </w:tcPr>
          <w:p w14:paraId="5D2C71A7" w14:textId="77777777" w:rsidR="0096775F" w:rsidRPr="00C62AC0" w:rsidRDefault="0096775F" w:rsidP="00C62AC0">
            <w:pPr>
              <w:widowControl w:val="0"/>
              <w:spacing w:before="20" w:after="20" w:line="264" w:lineRule="auto"/>
              <w:jc w:val="both"/>
              <w:rPr>
                <w:color w:val="000000" w:themeColor="text1"/>
                <w:sz w:val="26"/>
                <w:szCs w:val="26"/>
              </w:rPr>
            </w:pPr>
          </w:p>
        </w:tc>
        <w:tc>
          <w:tcPr>
            <w:tcW w:w="526" w:type="pct"/>
            <w:tcBorders>
              <w:top w:val="single" w:sz="4" w:space="0" w:color="auto"/>
              <w:bottom w:val="single" w:sz="4" w:space="0" w:color="auto"/>
              <w:right w:val="single" w:sz="4" w:space="0" w:color="auto"/>
            </w:tcBorders>
            <w:shd w:val="clear" w:color="auto" w:fill="auto"/>
            <w:vAlign w:val="center"/>
          </w:tcPr>
          <w:p w14:paraId="0D10EA5D"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5CFBAB5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2,29</w:t>
            </w:r>
          </w:p>
        </w:tc>
        <w:tc>
          <w:tcPr>
            <w:tcW w:w="327" w:type="pct"/>
            <w:tcBorders>
              <w:top w:val="single" w:sz="4" w:space="0" w:color="auto"/>
              <w:left w:val="single" w:sz="4" w:space="0" w:color="auto"/>
              <w:bottom w:val="single" w:sz="4" w:space="0" w:color="auto"/>
            </w:tcBorders>
            <w:shd w:val="clear" w:color="auto" w:fill="auto"/>
            <w:vAlign w:val="center"/>
          </w:tcPr>
          <w:p w14:paraId="3DE8A289"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0,84</w:t>
            </w:r>
          </w:p>
        </w:tc>
        <w:tc>
          <w:tcPr>
            <w:tcW w:w="334" w:type="pct"/>
            <w:vMerge/>
            <w:tcBorders>
              <w:bottom w:val="single" w:sz="4" w:space="0" w:color="auto"/>
            </w:tcBorders>
            <w:vAlign w:val="center"/>
          </w:tcPr>
          <w:p w14:paraId="20B046A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bottom w:val="single" w:sz="4" w:space="0" w:color="auto"/>
            </w:tcBorders>
            <w:vAlign w:val="center"/>
          </w:tcPr>
          <w:p w14:paraId="25922E5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bottom w:val="single" w:sz="4" w:space="0" w:color="auto"/>
              <w:right w:val="single" w:sz="4" w:space="0" w:color="auto"/>
            </w:tcBorders>
            <w:vAlign w:val="center"/>
          </w:tcPr>
          <w:p w14:paraId="7408544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2,22</w:t>
            </w:r>
          </w:p>
        </w:tc>
        <w:tc>
          <w:tcPr>
            <w:tcW w:w="330" w:type="pct"/>
            <w:tcBorders>
              <w:top w:val="single" w:sz="4" w:space="0" w:color="auto"/>
              <w:left w:val="single" w:sz="4" w:space="0" w:color="auto"/>
              <w:bottom w:val="single" w:sz="4" w:space="0" w:color="auto"/>
            </w:tcBorders>
            <w:vAlign w:val="center"/>
          </w:tcPr>
          <w:p w14:paraId="7E96537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0,87</w:t>
            </w:r>
          </w:p>
        </w:tc>
        <w:tc>
          <w:tcPr>
            <w:tcW w:w="330" w:type="pct"/>
            <w:vMerge/>
            <w:tcBorders>
              <w:bottom w:val="single" w:sz="4" w:space="0" w:color="auto"/>
            </w:tcBorders>
            <w:vAlign w:val="center"/>
          </w:tcPr>
          <w:p w14:paraId="680C685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bottom w:val="single" w:sz="4" w:space="0" w:color="auto"/>
            </w:tcBorders>
            <w:vAlign w:val="center"/>
          </w:tcPr>
          <w:p w14:paraId="3F0CFF9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bottom w:val="single" w:sz="4" w:space="0" w:color="auto"/>
              <w:right w:val="single" w:sz="4" w:space="0" w:color="auto"/>
            </w:tcBorders>
            <w:shd w:val="clear" w:color="auto" w:fill="auto"/>
            <w:vAlign w:val="center"/>
          </w:tcPr>
          <w:p w14:paraId="70B73AF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0,83</w:t>
            </w:r>
            <w:r w:rsidRPr="00C62AC0">
              <w:rPr>
                <w:color w:val="000000" w:themeColor="text1"/>
                <w:sz w:val="26"/>
                <w:szCs w:val="26"/>
                <w:vertAlign w:val="superscript"/>
              </w:rPr>
              <w:t>**</w:t>
            </w:r>
          </w:p>
        </w:tc>
      </w:tr>
      <w:tr w:rsidR="00602A48" w:rsidRPr="00C62AC0" w14:paraId="084EAF59" w14:textId="77777777" w:rsidTr="00C62AC0">
        <w:trPr>
          <w:trHeight w:val="20"/>
          <w:jc w:val="center"/>
        </w:trPr>
        <w:tc>
          <w:tcPr>
            <w:tcW w:w="243" w:type="pct"/>
            <w:vMerge w:val="restart"/>
            <w:shd w:val="clear" w:color="auto" w:fill="auto"/>
          </w:tcPr>
          <w:p w14:paraId="53ACFD76" w14:textId="77777777" w:rsidR="0096775F" w:rsidRPr="00C62AC0" w:rsidRDefault="0096775F" w:rsidP="00C62AC0">
            <w:pPr>
              <w:widowControl w:val="0"/>
              <w:spacing w:before="20" w:after="20" w:line="264" w:lineRule="auto"/>
              <w:rPr>
                <w:color w:val="000000" w:themeColor="text1"/>
                <w:sz w:val="26"/>
                <w:szCs w:val="26"/>
              </w:rPr>
            </w:pPr>
            <w:r w:rsidRPr="00C62AC0">
              <w:rPr>
                <w:color w:val="000000" w:themeColor="text1"/>
                <w:sz w:val="26"/>
                <w:szCs w:val="26"/>
              </w:rPr>
              <w:t>10</w:t>
            </w:r>
          </w:p>
        </w:tc>
        <w:tc>
          <w:tcPr>
            <w:tcW w:w="1244" w:type="pct"/>
            <w:vMerge w:val="restart"/>
            <w:vAlign w:val="center"/>
          </w:tcPr>
          <w:p w14:paraId="2E8473E1" w14:textId="77777777" w:rsidR="0096775F" w:rsidRPr="00C62AC0" w:rsidRDefault="0096775F" w:rsidP="00C62AC0">
            <w:pPr>
              <w:widowControl w:val="0"/>
              <w:spacing w:before="20" w:after="20" w:line="264" w:lineRule="auto"/>
              <w:jc w:val="both"/>
              <w:rPr>
                <w:color w:val="000000" w:themeColor="text1"/>
                <w:spacing w:val="-4"/>
                <w:sz w:val="26"/>
                <w:szCs w:val="26"/>
              </w:rPr>
            </w:pPr>
            <w:r w:rsidRPr="00C62AC0">
              <w:rPr>
                <w:color w:val="000000" w:themeColor="text1"/>
                <w:spacing w:val="-4"/>
                <w:sz w:val="26"/>
                <w:szCs w:val="26"/>
              </w:rPr>
              <w:t xml:space="preserve">Thực hiện công bằng, dân chủ trong thi đua, khen thưởng việc thực thi </w:t>
            </w:r>
            <w:r w:rsidR="00DC1448" w:rsidRPr="00C62AC0">
              <w:rPr>
                <w:color w:val="000000" w:themeColor="text1"/>
                <w:spacing w:val="-4"/>
                <w:sz w:val="26"/>
                <w:szCs w:val="26"/>
              </w:rPr>
              <w:t>HĐ</w:t>
            </w:r>
            <w:r w:rsidRPr="00C62AC0">
              <w:rPr>
                <w:color w:val="000000" w:themeColor="text1"/>
                <w:spacing w:val="-4"/>
                <w:sz w:val="26"/>
                <w:szCs w:val="26"/>
              </w:rPr>
              <w:t>SHTT</w:t>
            </w:r>
          </w:p>
        </w:tc>
        <w:tc>
          <w:tcPr>
            <w:tcW w:w="526" w:type="pct"/>
            <w:shd w:val="clear" w:color="auto" w:fill="auto"/>
            <w:vAlign w:val="center"/>
          </w:tcPr>
          <w:p w14:paraId="2A5E5AAD"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CBQL</w:t>
            </w:r>
          </w:p>
        </w:tc>
        <w:tc>
          <w:tcPr>
            <w:tcW w:w="312" w:type="pct"/>
            <w:shd w:val="clear" w:color="auto" w:fill="auto"/>
            <w:vAlign w:val="center"/>
          </w:tcPr>
          <w:p w14:paraId="00C973D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2,20</w:t>
            </w:r>
          </w:p>
        </w:tc>
        <w:tc>
          <w:tcPr>
            <w:tcW w:w="327" w:type="pct"/>
            <w:shd w:val="clear" w:color="auto" w:fill="auto"/>
            <w:vAlign w:val="center"/>
          </w:tcPr>
          <w:p w14:paraId="4B6CF204"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0,65</w:t>
            </w:r>
          </w:p>
        </w:tc>
        <w:tc>
          <w:tcPr>
            <w:tcW w:w="334" w:type="pct"/>
            <w:vMerge w:val="restart"/>
            <w:vAlign w:val="center"/>
          </w:tcPr>
          <w:p w14:paraId="2D8D5C2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0,09</w:t>
            </w:r>
          </w:p>
        </w:tc>
        <w:tc>
          <w:tcPr>
            <w:tcW w:w="267" w:type="pct"/>
            <w:vMerge w:val="restart"/>
            <w:vAlign w:val="center"/>
          </w:tcPr>
          <w:p w14:paraId="2315C55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9</w:t>
            </w:r>
          </w:p>
        </w:tc>
        <w:tc>
          <w:tcPr>
            <w:tcW w:w="330" w:type="pct"/>
            <w:vAlign w:val="center"/>
          </w:tcPr>
          <w:p w14:paraId="153FC39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218</w:t>
            </w:r>
          </w:p>
        </w:tc>
        <w:tc>
          <w:tcPr>
            <w:tcW w:w="330" w:type="pct"/>
            <w:vAlign w:val="center"/>
          </w:tcPr>
          <w:p w14:paraId="4A403C4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0,70</w:t>
            </w:r>
          </w:p>
        </w:tc>
        <w:tc>
          <w:tcPr>
            <w:tcW w:w="330" w:type="pct"/>
            <w:vMerge w:val="restart"/>
            <w:vAlign w:val="center"/>
          </w:tcPr>
          <w:p w14:paraId="1D55F66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0,15</w:t>
            </w:r>
          </w:p>
        </w:tc>
        <w:tc>
          <w:tcPr>
            <w:tcW w:w="289" w:type="pct"/>
            <w:vMerge w:val="restart"/>
            <w:vAlign w:val="center"/>
          </w:tcPr>
          <w:p w14:paraId="05DB334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8</w:t>
            </w:r>
          </w:p>
        </w:tc>
        <w:tc>
          <w:tcPr>
            <w:tcW w:w="470" w:type="pct"/>
            <w:shd w:val="clear" w:color="auto" w:fill="auto"/>
            <w:vAlign w:val="center"/>
          </w:tcPr>
          <w:p w14:paraId="454BCEF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0,58</w:t>
            </w:r>
            <w:r w:rsidRPr="00C62AC0">
              <w:rPr>
                <w:color w:val="000000" w:themeColor="text1"/>
                <w:sz w:val="26"/>
                <w:szCs w:val="26"/>
                <w:vertAlign w:val="superscript"/>
              </w:rPr>
              <w:t>**</w:t>
            </w:r>
          </w:p>
        </w:tc>
      </w:tr>
      <w:tr w:rsidR="00602A48" w:rsidRPr="00C62AC0" w14:paraId="585C1B37" w14:textId="77777777" w:rsidTr="00C62AC0">
        <w:trPr>
          <w:trHeight w:val="20"/>
          <w:jc w:val="center"/>
        </w:trPr>
        <w:tc>
          <w:tcPr>
            <w:tcW w:w="243" w:type="pct"/>
            <w:vMerge/>
            <w:shd w:val="clear" w:color="auto" w:fill="auto"/>
          </w:tcPr>
          <w:p w14:paraId="4DA99ADC" w14:textId="77777777" w:rsidR="0096775F" w:rsidRPr="00C62AC0" w:rsidRDefault="0096775F" w:rsidP="00C62AC0">
            <w:pPr>
              <w:widowControl w:val="0"/>
              <w:spacing w:before="20" w:after="20" w:line="264" w:lineRule="auto"/>
              <w:rPr>
                <w:color w:val="000000" w:themeColor="text1"/>
                <w:sz w:val="26"/>
                <w:szCs w:val="26"/>
              </w:rPr>
            </w:pPr>
          </w:p>
        </w:tc>
        <w:tc>
          <w:tcPr>
            <w:tcW w:w="1244" w:type="pct"/>
            <w:vMerge/>
          </w:tcPr>
          <w:p w14:paraId="7EA6C63B" w14:textId="77777777" w:rsidR="0096775F" w:rsidRPr="00C62AC0" w:rsidRDefault="0096775F" w:rsidP="00C62AC0">
            <w:pPr>
              <w:widowControl w:val="0"/>
              <w:spacing w:before="20" w:after="20" w:line="264" w:lineRule="auto"/>
              <w:rPr>
                <w:color w:val="000000" w:themeColor="text1"/>
                <w:sz w:val="26"/>
                <w:szCs w:val="26"/>
              </w:rPr>
            </w:pPr>
          </w:p>
        </w:tc>
        <w:tc>
          <w:tcPr>
            <w:tcW w:w="526" w:type="pct"/>
            <w:tcBorders>
              <w:top w:val="single" w:sz="4" w:space="0" w:color="auto"/>
              <w:bottom w:val="single" w:sz="4" w:space="0" w:color="auto"/>
              <w:right w:val="single" w:sz="4" w:space="0" w:color="auto"/>
            </w:tcBorders>
            <w:shd w:val="clear" w:color="auto" w:fill="auto"/>
            <w:vAlign w:val="center"/>
          </w:tcPr>
          <w:p w14:paraId="5F0FBD3E"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GV,CV</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79DBDE7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2,17</w:t>
            </w:r>
          </w:p>
        </w:tc>
        <w:tc>
          <w:tcPr>
            <w:tcW w:w="327" w:type="pct"/>
            <w:tcBorders>
              <w:top w:val="single" w:sz="4" w:space="0" w:color="auto"/>
              <w:left w:val="single" w:sz="4" w:space="0" w:color="auto"/>
              <w:bottom w:val="single" w:sz="4" w:space="0" w:color="auto"/>
            </w:tcBorders>
            <w:shd w:val="clear" w:color="auto" w:fill="auto"/>
            <w:vAlign w:val="center"/>
          </w:tcPr>
          <w:p w14:paraId="02F19CFA"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0,57</w:t>
            </w:r>
          </w:p>
        </w:tc>
        <w:tc>
          <w:tcPr>
            <w:tcW w:w="334" w:type="pct"/>
            <w:vMerge/>
            <w:vAlign w:val="center"/>
          </w:tcPr>
          <w:p w14:paraId="0A1FC31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vAlign w:val="center"/>
          </w:tcPr>
          <w:p w14:paraId="7F8D1463"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bottom w:val="single" w:sz="4" w:space="0" w:color="auto"/>
              <w:right w:val="single" w:sz="4" w:space="0" w:color="auto"/>
            </w:tcBorders>
            <w:vAlign w:val="center"/>
          </w:tcPr>
          <w:p w14:paraId="62541D87"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2,21</w:t>
            </w:r>
          </w:p>
        </w:tc>
        <w:tc>
          <w:tcPr>
            <w:tcW w:w="330" w:type="pct"/>
            <w:tcBorders>
              <w:top w:val="single" w:sz="4" w:space="0" w:color="auto"/>
              <w:left w:val="single" w:sz="4" w:space="0" w:color="auto"/>
              <w:bottom w:val="single" w:sz="4" w:space="0" w:color="auto"/>
            </w:tcBorders>
            <w:vAlign w:val="center"/>
          </w:tcPr>
          <w:p w14:paraId="4FFDB39C"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0,76</w:t>
            </w:r>
          </w:p>
        </w:tc>
        <w:tc>
          <w:tcPr>
            <w:tcW w:w="330" w:type="pct"/>
            <w:vMerge/>
            <w:vAlign w:val="center"/>
          </w:tcPr>
          <w:p w14:paraId="52E05345"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vAlign w:val="center"/>
          </w:tcPr>
          <w:p w14:paraId="02E7519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bottom w:val="single" w:sz="4" w:space="0" w:color="auto"/>
              <w:right w:val="single" w:sz="4" w:space="0" w:color="auto"/>
            </w:tcBorders>
            <w:shd w:val="clear" w:color="auto" w:fill="auto"/>
            <w:vAlign w:val="center"/>
          </w:tcPr>
          <w:p w14:paraId="7F32BBD0"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0,75</w:t>
            </w:r>
            <w:r w:rsidRPr="00C62AC0">
              <w:rPr>
                <w:color w:val="000000" w:themeColor="text1"/>
                <w:sz w:val="26"/>
                <w:szCs w:val="26"/>
                <w:vertAlign w:val="superscript"/>
              </w:rPr>
              <w:t>**</w:t>
            </w:r>
          </w:p>
        </w:tc>
      </w:tr>
      <w:tr w:rsidR="00602A48" w:rsidRPr="00C62AC0" w14:paraId="41F92226" w14:textId="77777777" w:rsidTr="00C62AC0">
        <w:trPr>
          <w:trHeight w:val="20"/>
          <w:jc w:val="center"/>
        </w:trPr>
        <w:tc>
          <w:tcPr>
            <w:tcW w:w="243" w:type="pct"/>
            <w:vMerge/>
            <w:tcBorders>
              <w:bottom w:val="single" w:sz="4" w:space="0" w:color="auto"/>
            </w:tcBorders>
            <w:shd w:val="clear" w:color="auto" w:fill="auto"/>
          </w:tcPr>
          <w:p w14:paraId="608CF91A" w14:textId="77777777" w:rsidR="0096775F" w:rsidRPr="00C62AC0" w:rsidRDefault="0096775F" w:rsidP="00C62AC0">
            <w:pPr>
              <w:widowControl w:val="0"/>
              <w:spacing w:before="20" w:after="20" w:line="264" w:lineRule="auto"/>
              <w:rPr>
                <w:color w:val="000000" w:themeColor="text1"/>
                <w:sz w:val="26"/>
                <w:szCs w:val="26"/>
              </w:rPr>
            </w:pPr>
          </w:p>
        </w:tc>
        <w:tc>
          <w:tcPr>
            <w:tcW w:w="1244" w:type="pct"/>
            <w:vMerge/>
            <w:tcBorders>
              <w:bottom w:val="single" w:sz="4" w:space="0" w:color="auto"/>
            </w:tcBorders>
          </w:tcPr>
          <w:p w14:paraId="1B3D3868" w14:textId="77777777" w:rsidR="0096775F" w:rsidRPr="00C62AC0" w:rsidRDefault="0096775F" w:rsidP="00C62AC0">
            <w:pPr>
              <w:widowControl w:val="0"/>
              <w:spacing w:before="20" w:after="20" w:line="264" w:lineRule="auto"/>
              <w:rPr>
                <w:color w:val="000000" w:themeColor="text1"/>
                <w:sz w:val="26"/>
                <w:szCs w:val="26"/>
              </w:rPr>
            </w:pPr>
          </w:p>
        </w:tc>
        <w:tc>
          <w:tcPr>
            <w:tcW w:w="526" w:type="pct"/>
            <w:tcBorders>
              <w:top w:val="single" w:sz="4" w:space="0" w:color="auto"/>
              <w:bottom w:val="single" w:sz="4" w:space="0" w:color="auto"/>
              <w:right w:val="single" w:sz="4" w:space="0" w:color="auto"/>
            </w:tcBorders>
            <w:shd w:val="clear" w:color="auto" w:fill="auto"/>
            <w:vAlign w:val="center"/>
          </w:tcPr>
          <w:p w14:paraId="16A9BF15" w14:textId="77777777" w:rsidR="0096775F" w:rsidRPr="00C62AC0" w:rsidRDefault="0096775F" w:rsidP="00C62AC0">
            <w:pPr>
              <w:widowControl w:val="0"/>
              <w:spacing w:before="20" w:after="20" w:line="264" w:lineRule="auto"/>
              <w:jc w:val="center"/>
              <w:rPr>
                <w:color w:val="000000" w:themeColor="text1"/>
                <w:sz w:val="26"/>
                <w:szCs w:val="26"/>
              </w:rPr>
            </w:pPr>
            <w:r w:rsidRPr="00C62AC0">
              <w:rPr>
                <w:color w:val="000000" w:themeColor="text1"/>
                <w:sz w:val="26"/>
                <w:szCs w:val="26"/>
              </w:rPr>
              <w:t>Chung</w:t>
            </w:r>
          </w:p>
        </w:tc>
        <w:tc>
          <w:tcPr>
            <w:tcW w:w="312" w:type="pct"/>
            <w:tcBorders>
              <w:top w:val="single" w:sz="4" w:space="0" w:color="auto"/>
              <w:left w:val="single" w:sz="4" w:space="0" w:color="auto"/>
              <w:bottom w:val="single" w:sz="4" w:space="0" w:color="auto"/>
              <w:right w:val="single" w:sz="4" w:space="0" w:color="auto"/>
            </w:tcBorders>
            <w:shd w:val="clear" w:color="auto" w:fill="auto"/>
            <w:vAlign w:val="center"/>
          </w:tcPr>
          <w:p w14:paraId="09143F2E"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2,19</w:t>
            </w:r>
          </w:p>
        </w:tc>
        <w:tc>
          <w:tcPr>
            <w:tcW w:w="327" w:type="pct"/>
            <w:tcBorders>
              <w:top w:val="single" w:sz="4" w:space="0" w:color="auto"/>
              <w:left w:val="single" w:sz="4" w:space="0" w:color="auto"/>
              <w:bottom w:val="single" w:sz="4" w:space="0" w:color="auto"/>
            </w:tcBorders>
            <w:shd w:val="clear" w:color="auto" w:fill="auto"/>
            <w:vAlign w:val="center"/>
          </w:tcPr>
          <w:p w14:paraId="68C8842D"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0,61</w:t>
            </w:r>
          </w:p>
        </w:tc>
        <w:tc>
          <w:tcPr>
            <w:tcW w:w="334" w:type="pct"/>
            <w:vMerge/>
            <w:tcBorders>
              <w:bottom w:val="single" w:sz="4" w:space="0" w:color="auto"/>
            </w:tcBorders>
            <w:vAlign w:val="center"/>
          </w:tcPr>
          <w:p w14:paraId="6F83A296"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67" w:type="pct"/>
            <w:vMerge/>
            <w:tcBorders>
              <w:bottom w:val="single" w:sz="4" w:space="0" w:color="auto"/>
            </w:tcBorders>
            <w:vAlign w:val="center"/>
          </w:tcPr>
          <w:p w14:paraId="28015871"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330" w:type="pct"/>
            <w:tcBorders>
              <w:top w:val="single" w:sz="4" w:space="0" w:color="auto"/>
              <w:bottom w:val="single" w:sz="4" w:space="0" w:color="auto"/>
              <w:right w:val="single" w:sz="4" w:space="0" w:color="auto"/>
            </w:tcBorders>
            <w:vAlign w:val="center"/>
          </w:tcPr>
          <w:p w14:paraId="56AABBF2"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2,20</w:t>
            </w:r>
          </w:p>
        </w:tc>
        <w:tc>
          <w:tcPr>
            <w:tcW w:w="330" w:type="pct"/>
            <w:tcBorders>
              <w:top w:val="single" w:sz="4" w:space="0" w:color="auto"/>
              <w:left w:val="single" w:sz="4" w:space="0" w:color="auto"/>
              <w:bottom w:val="single" w:sz="4" w:space="0" w:color="auto"/>
            </w:tcBorders>
            <w:vAlign w:val="center"/>
          </w:tcPr>
          <w:p w14:paraId="6EF90508"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0,73</w:t>
            </w:r>
          </w:p>
        </w:tc>
        <w:tc>
          <w:tcPr>
            <w:tcW w:w="330" w:type="pct"/>
            <w:vMerge/>
            <w:tcBorders>
              <w:bottom w:val="single" w:sz="4" w:space="0" w:color="auto"/>
            </w:tcBorders>
            <w:vAlign w:val="center"/>
          </w:tcPr>
          <w:p w14:paraId="6243071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289" w:type="pct"/>
            <w:vMerge/>
            <w:tcBorders>
              <w:bottom w:val="single" w:sz="4" w:space="0" w:color="auto"/>
            </w:tcBorders>
            <w:vAlign w:val="center"/>
          </w:tcPr>
          <w:p w14:paraId="407472BF"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p>
        </w:tc>
        <w:tc>
          <w:tcPr>
            <w:tcW w:w="470" w:type="pct"/>
            <w:tcBorders>
              <w:top w:val="single" w:sz="4" w:space="0" w:color="auto"/>
              <w:bottom w:val="single" w:sz="4" w:space="0" w:color="auto"/>
              <w:right w:val="single" w:sz="4" w:space="0" w:color="auto"/>
            </w:tcBorders>
            <w:shd w:val="clear" w:color="auto" w:fill="auto"/>
            <w:vAlign w:val="center"/>
          </w:tcPr>
          <w:p w14:paraId="4E62DE5B" w14:textId="77777777" w:rsidR="0096775F" w:rsidRPr="00C62AC0" w:rsidRDefault="0096775F" w:rsidP="00C62AC0">
            <w:pPr>
              <w:widowControl w:val="0"/>
              <w:autoSpaceDE w:val="0"/>
              <w:autoSpaceDN w:val="0"/>
              <w:adjustRightInd w:val="0"/>
              <w:spacing w:before="20" w:after="20" w:line="264" w:lineRule="auto"/>
              <w:jc w:val="center"/>
              <w:rPr>
                <w:color w:val="000000" w:themeColor="text1"/>
                <w:sz w:val="26"/>
                <w:szCs w:val="26"/>
              </w:rPr>
            </w:pPr>
            <w:r w:rsidRPr="00C62AC0">
              <w:rPr>
                <w:color w:val="000000" w:themeColor="text1"/>
                <w:sz w:val="26"/>
                <w:szCs w:val="26"/>
              </w:rPr>
              <w:t>0,73</w:t>
            </w:r>
            <w:r w:rsidRPr="00C62AC0">
              <w:rPr>
                <w:color w:val="000000" w:themeColor="text1"/>
                <w:sz w:val="26"/>
                <w:szCs w:val="26"/>
                <w:vertAlign w:val="superscript"/>
              </w:rPr>
              <w:t>**</w:t>
            </w:r>
          </w:p>
        </w:tc>
      </w:tr>
    </w:tbl>
    <w:p w14:paraId="0D9FE486" w14:textId="77777777" w:rsidR="0096775F" w:rsidRPr="00F25887" w:rsidRDefault="0096775F" w:rsidP="005E28C0">
      <w:pPr>
        <w:widowControl w:val="0"/>
        <w:spacing w:line="336" w:lineRule="auto"/>
        <w:ind w:firstLine="709"/>
        <w:jc w:val="both"/>
        <w:rPr>
          <w:bCs/>
          <w:iCs/>
          <w:color w:val="000000" w:themeColor="text1"/>
          <w:spacing w:val="-4"/>
          <w:sz w:val="26"/>
          <w:szCs w:val="26"/>
          <w:lang w:val="nl-NL"/>
        </w:rPr>
      </w:pPr>
      <w:r w:rsidRPr="00F25887">
        <w:rPr>
          <w:color w:val="000000" w:themeColor="text1"/>
          <w:sz w:val="26"/>
          <w:szCs w:val="26"/>
          <w:lang w:val="af-ZA"/>
        </w:rPr>
        <w:t>Tổng hợp các phân tích thống kê tại bả</w:t>
      </w:r>
      <w:r w:rsidR="008B20D8" w:rsidRPr="00F25887">
        <w:rPr>
          <w:color w:val="000000" w:themeColor="text1"/>
          <w:sz w:val="26"/>
          <w:szCs w:val="26"/>
          <w:lang w:val="af-ZA"/>
        </w:rPr>
        <w:t>ng 2.13</w:t>
      </w:r>
      <w:r w:rsidRPr="00F25887">
        <w:rPr>
          <w:color w:val="000000" w:themeColor="text1"/>
          <w:sz w:val="26"/>
          <w:szCs w:val="26"/>
          <w:lang w:val="af-ZA"/>
        </w:rPr>
        <w:t xml:space="preserve"> cho thấy: </w:t>
      </w:r>
    </w:p>
    <w:p w14:paraId="2DE57811" w14:textId="56A37EE7" w:rsidR="000D713F" w:rsidRPr="00F25887" w:rsidRDefault="00E80555" w:rsidP="005E28C0">
      <w:pPr>
        <w:widowControl w:val="0"/>
        <w:spacing w:line="336" w:lineRule="auto"/>
        <w:ind w:firstLine="709"/>
        <w:jc w:val="both"/>
        <w:rPr>
          <w:color w:val="000000" w:themeColor="text1"/>
          <w:spacing w:val="-6"/>
          <w:sz w:val="26"/>
          <w:szCs w:val="26"/>
          <w:lang w:val="nl-NL"/>
        </w:rPr>
      </w:pPr>
      <w:r w:rsidRPr="00F25887">
        <w:rPr>
          <w:b/>
          <w:i/>
          <w:color w:val="000000" w:themeColor="text1"/>
          <w:spacing w:val="-4"/>
          <w:sz w:val="26"/>
          <w:szCs w:val="26"/>
          <w:lang w:val="nl-NL"/>
        </w:rPr>
        <w:t xml:space="preserve">- </w:t>
      </w:r>
      <w:r w:rsidR="0096775F" w:rsidRPr="00F25887">
        <w:rPr>
          <w:b/>
          <w:i/>
          <w:color w:val="000000" w:themeColor="text1"/>
          <w:spacing w:val="-4"/>
          <w:sz w:val="26"/>
          <w:szCs w:val="26"/>
          <w:lang w:val="nl-NL"/>
        </w:rPr>
        <w:t>Xét chung toàn mẫu</w:t>
      </w:r>
      <w:r w:rsidR="00DA0DFF">
        <w:rPr>
          <w:b/>
          <w:i/>
          <w:color w:val="000000" w:themeColor="text1"/>
          <w:spacing w:val="-4"/>
          <w:sz w:val="26"/>
          <w:szCs w:val="26"/>
          <w:lang w:val="nl-NL"/>
        </w:rPr>
        <w:t xml:space="preserve">: </w:t>
      </w:r>
      <w:r w:rsidR="00DA0DFF" w:rsidRPr="00DA0DFF">
        <w:rPr>
          <w:color w:val="000000" w:themeColor="text1"/>
          <w:spacing w:val="-4"/>
          <w:sz w:val="26"/>
          <w:szCs w:val="26"/>
          <w:lang w:val="nl-NL"/>
        </w:rPr>
        <w:t>C</w:t>
      </w:r>
      <w:r w:rsidR="0096775F" w:rsidRPr="00F25887">
        <w:rPr>
          <w:color w:val="000000" w:themeColor="text1"/>
          <w:spacing w:val="-4"/>
          <w:sz w:val="26"/>
          <w:szCs w:val="26"/>
          <w:lang w:val="nl-NL"/>
        </w:rPr>
        <w:t xml:space="preserve">ác nội dung quản lý điều kiện điều kiện hỗ trợ </w:t>
      </w:r>
      <w:r w:rsidR="00782369" w:rsidRPr="00F25887">
        <w:rPr>
          <w:color w:val="000000" w:themeColor="text1"/>
          <w:spacing w:val="-4"/>
          <w:sz w:val="26"/>
          <w:szCs w:val="26"/>
          <w:lang w:val="nl-NL"/>
        </w:rPr>
        <w:t xml:space="preserve">HĐSHTT </w:t>
      </w:r>
      <w:r w:rsidR="0096775F" w:rsidRPr="00F25887">
        <w:rPr>
          <w:color w:val="000000" w:themeColor="text1"/>
          <w:spacing w:val="-4"/>
          <w:sz w:val="26"/>
          <w:szCs w:val="26"/>
          <w:lang w:val="nl-NL"/>
        </w:rPr>
        <w:t>được CBQL và GV, CV đánh giá là thực hiện thường xuyên (</w:t>
      </w:r>
      <w:r w:rsidR="00907002" w:rsidRPr="00F25887">
        <w:rPr>
          <w:b/>
          <w:color w:val="000000" w:themeColor="text1"/>
          <w:position w:val="-4"/>
        </w:rPr>
        <w:object w:dxaOrig="260" w:dyaOrig="320" w14:anchorId="0B6450E2">
          <v:shape id="_x0000_i1080" type="#_x0000_t75" style="width:15.05pt;height:18.25pt" o:ole="">
            <v:imagedata r:id="rId21" o:title=""/>
          </v:shape>
          <o:OLEObject Type="Embed" ProgID="Equation.KSEE3" ShapeID="_x0000_i1080" DrawAspect="Content" ObjectID="_1681560021" r:id="rId80"/>
        </w:object>
      </w:r>
      <w:r w:rsidR="0096775F" w:rsidRPr="00F25887">
        <w:rPr>
          <w:color w:val="000000" w:themeColor="text1"/>
          <w:spacing w:val="-4"/>
          <w:sz w:val="26"/>
          <w:szCs w:val="26"/>
          <w:lang w:val="nl-NL"/>
        </w:rPr>
        <w:t>=</w:t>
      </w:r>
      <w:r w:rsidR="00012018" w:rsidRPr="00F25887">
        <w:rPr>
          <w:color w:val="000000" w:themeColor="text1"/>
          <w:spacing w:val="-4"/>
          <w:sz w:val="26"/>
          <w:szCs w:val="26"/>
          <w:lang w:val="nl-NL"/>
        </w:rPr>
        <w:t xml:space="preserve"> </w:t>
      </w:r>
      <w:r w:rsidR="008019F6" w:rsidRPr="00F25887">
        <w:rPr>
          <w:color w:val="000000" w:themeColor="text1"/>
          <w:spacing w:val="-4"/>
          <w:sz w:val="26"/>
          <w:szCs w:val="26"/>
          <w:lang w:val="nl-NL"/>
        </w:rPr>
        <w:t>2,</w:t>
      </w:r>
      <w:r w:rsidR="0096775F" w:rsidRPr="00F25887">
        <w:rPr>
          <w:color w:val="000000" w:themeColor="text1"/>
          <w:spacing w:val="-4"/>
          <w:sz w:val="26"/>
          <w:szCs w:val="26"/>
          <w:lang w:val="nl-NL"/>
        </w:rPr>
        <w:t>56</w:t>
      </w:r>
      <w:r w:rsidR="00012018" w:rsidRPr="00F25887">
        <w:rPr>
          <w:color w:val="000000" w:themeColor="text1"/>
          <w:spacing w:val="-4"/>
          <w:sz w:val="26"/>
          <w:szCs w:val="26"/>
          <w:lang w:val="nl-NL"/>
        </w:rPr>
        <w:t xml:space="preserve"> </w:t>
      </w:r>
      <w:r w:rsidR="008019F6" w:rsidRPr="00F25887">
        <w:rPr>
          <w:color w:val="000000" w:themeColor="text1"/>
          <w:spacing w:val="-4"/>
          <w:sz w:val="26"/>
          <w:szCs w:val="26"/>
          <w:lang w:val="nl-NL"/>
        </w:rPr>
        <w:t>-2,</w:t>
      </w:r>
      <w:r w:rsidR="0096775F" w:rsidRPr="00F25887">
        <w:rPr>
          <w:color w:val="000000" w:themeColor="text1"/>
          <w:spacing w:val="-4"/>
          <w:sz w:val="26"/>
          <w:szCs w:val="26"/>
          <w:lang w:val="nl-NL"/>
        </w:rPr>
        <w:t>70) và có hiệu quả (</w:t>
      </w:r>
      <w:r w:rsidR="00907002" w:rsidRPr="00F25887">
        <w:rPr>
          <w:b/>
          <w:color w:val="000000" w:themeColor="text1"/>
          <w:position w:val="-4"/>
        </w:rPr>
        <w:object w:dxaOrig="260" w:dyaOrig="320" w14:anchorId="227F9C42">
          <v:shape id="_x0000_i1081" type="#_x0000_t75" style="width:15.05pt;height:18.25pt" o:ole="">
            <v:imagedata r:id="rId21" o:title=""/>
          </v:shape>
          <o:OLEObject Type="Embed" ProgID="Equation.KSEE3" ShapeID="_x0000_i1081" DrawAspect="Content" ObjectID="_1681560022" r:id="rId81"/>
        </w:object>
      </w:r>
      <w:r w:rsidR="0096775F" w:rsidRPr="00F25887">
        <w:rPr>
          <w:color w:val="000000" w:themeColor="text1"/>
          <w:spacing w:val="-4"/>
          <w:sz w:val="26"/>
          <w:szCs w:val="26"/>
          <w:lang w:val="nl-NL"/>
        </w:rPr>
        <w:t>=</w:t>
      </w:r>
      <w:r w:rsidR="00012018" w:rsidRPr="00F25887">
        <w:rPr>
          <w:color w:val="000000" w:themeColor="text1"/>
          <w:spacing w:val="-4"/>
          <w:sz w:val="26"/>
          <w:szCs w:val="26"/>
          <w:lang w:val="nl-NL"/>
        </w:rPr>
        <w:t xml:space="preserve"> </w:t>
      </w:r>
      <w:r w:rsidR="008019F6" w:rsidRPr="00F25887">
        <w:rPr>
          <w:color w:val="000000" w:themeColor="text1"/>
          <w:spacing w:val="-4"/>
          <w:sz w:val="26"/>
          <w:szCs w:val="26"/>
          <w:lang w:val="nl-NL"/>
        </w:rPr>
        <w:t>2,</w:t>
      </w:r>
      <w:r w:rsidR="0096775F" w:rsidRPr="00F25887">
        <w:rPr>
          <w:color w:val="000000" w:themeColor="text1"/>
          <w:spacing w:val="-4"/>
          <w:sz w:val="26"/>
          <w:szCs w:val="26"/>
          <w:lang w:val="nl-NL"/>
        </w:rPr>
        <w:t>52</w:t>
      </w:r>
      <w:r w:rsidR="00012018" w:rsidRPr="00F25887">
        <w:rPr>
          <w:color w:val="000000" w:themeColor="text1"/>
          <w:spacing w:val="-4"/>
          <w:sz w:val="26"/>
          <w:szCs w:val="26"/>
          <w:lang w:val="nl-NL"/>
        </w:rPr>
        <w:t xml:space="preserve"> </w:t>
      </w:r>
      <w:r w:rsidR="008019F6" w:rsidRPr="00F25887">
        <w:rPr>
          <w:color w:val="000000" w:themeColor="text1"/>
          <w:spacing w:val="-4"/>
          <w:sz w:val="26"/>
          <w:szCs w:val="26"/>
          <w:lang w:val="nl-NL"/>
        </w:rPr>
        <w:t>–</w:t>
      </w:r>
      <w:r w:rsidR="00012018" w:rsidRPr="00F25887">
        <w:rPr>
          <w:color w:val="000000" w:themeColor="text1"/>
          <w:spacing w:val="-4"/>
          <w:sz w:val="26"/>
          <w:szCs w:val="26"/>
          <w:lang w:val="nl-NL"/>
        </w:rPr>
        <w:t xml:space="preserve"> </w:t>
      </w:r>
      <w:r w:rsidR="008019F6" w:rsidRPr="00F25887">
        <w:rPr>
          <w:color w:val="000000" w:themeColor="text1"/>
          <w:spacing w:val="-4"/>
          <w:sz w:val="26"/>
          <w:szCs w:val="26"/>
          <w:lang w:val="nl-NL"/>
        </w:rPr>
        <w:t>2,</w:t>
      </w:r>
      <w:r w:rsidR="0096775F" w:rsidRPr="00F25887">
        <w:rPr>
          <w:color w:val="000000" w:themeColor="text1"/>
          <w:spacing w:val="-4"/>
          <w:sz w:val="26"/>
          <w:szCs w:val="26"/>
          <w:lang w:val="nl-NL"/>
        </w:rPr>
        <w:t xml:space="preserve">55) bao gồm: </w:t>
      </w:r>
      <w:r w:rsidR="0096775F" w:rsidRPr="00F25887">
        <w:rPr>
          <w:i/>
          <w:iCs/>
          <w:color w:val="000000" w:themeColor="text1"/>
          <w:spacing w:val="-4"/>
          <w:sz w:val="26"/>
          <w:szCs w:val="26"/>
          <w:lang w:val="nl-NL"/>
        </w:rPr>
        <w:t xml:space="preserve">Xây dựng kế hoạch tài chính hàng năm cho </w:t>
      </w:r>
      <w:r w:rsidR="00782369" w:rsidRPr="00F25887">
        <w:rPr>
          <w:i/>
          <w:iCs/>
          <w:color w:val="000000" w:themeColor="text1"/>
          <w:spacing w:val="-4"/>
          <w:sz w:val="26"/>
          <w:szCs w:val="26"/>
          <w:lang w:val="nl-NL"/>
        </w:rPr>
        <w:t>HĐ</w:t>
      </w:r>
      <w:r w:rsidR="00B63EB8" w:rsidRPr="00F25887">
        <w:rPr>
          <w:i/>
          <w:iCs/>
          <w:color w:val="000000" w:themeColor="text1"/>
          <w:spacing w:val="-4"/>
          <w:sz w:val="26"/>
          <w:szCs w:val="26"/>
          <w:lang w:val="nl-NL"/>
        </w:rPr>
        <w:t>SHTT</w:t>
      </w:r>
      <w:r w:rsidR="0096775F" w:rsidRPr="00F25887">
        <w:rPr>
          <w:i/>
          <w:iCs/>
          <w:color w:val="000000" w:themeColor="text1"/>
          <w:spacing w:val="-4"/>
          <w:sz w:val="26"/>
          <w:szCs w:val="26"/>
          <w:lang w:val="nl-NL"/>
        </w:rPr>
        <w:t xml:space="preserve"> </w:t>
      </w:r>
      <w:r w:rsidR="00A824BA" w:rsidRPr="00F25887">
        <w:rPr>
          <w:i/>
          <w:iCs/>
          <w:color w:val="000000" w:themeColor="text1"/>
          <w:spacing w:val="-4"/>
          <w:sz w:val="26"/>
          <w:szCs w:val="26"/>
          <w:lang w:val="nl-NL"/>
        </w:rPr>
        <w:br/>
      </w:r>
      <w:r w:rsidR="0096775F" w:rsidRPr="00F25887">
        <w:rPr>
          <w:i/>
          <w:color w:val="000000" w:themeColor="text1"/>
          <w:spacing w:val="-4"/>
          <w:sz w:val="26"/>
          <w:szCs w:val="26"/>
          <w:lang w:val="nl-NL"/>
        </w:rPr>
        <w:t xml:space="preserve">Phát triển hệ thống thông tin, </w:t>
      </w:r>
      <w:r w:rsidR="00B1215C" w:rsidRPr="00F25887">
        <w:rPr>
          <w:i/>
          <w:color w:val="000000" w:themeColor="text1"/>
          <w:spacing w:val="-4"/>
          <w:sz w:val="26"/>
          <w:szCs w:val="26"/>
          <w:lang w:val="nl-NL"/>
        </w:rPr>
        <w:t>CSDL</w:t>
      </w:r>
      <w:r w:rsidRPr="00F25887">
        <w:rPr>
          <w:i/>
          <w:color w:val="000000" w:themeColor="text1"/>
          <w:spacing w:val="-4"/>
          <w:sz w:val="26"/>
          <w:szCs w:val="26"/>
          <w:lang w:val="nl-NL"/>
        </w:rPr>
        <w:t xml:space="preserve"> KH&amp;CN; </w:t>
      </w:r>
      <w:r w:rsidR="0096775F" w:rsidRPr="00F25887">
        <w:rPr>
          <w:bCs/>
          <w:i/>
          <w:color w:val="000000" w:themeColor="text1"/>
          <w:spacing w:val="-4"/>
          <w:sz w:val="26"/>
          <w:szCs w:val="26"/>
          <w:lang w:val="nl-NL"/>
        </w:rPr>
        <w:t xml:space="preserve">Chỉ đạo đầu tư cơ sở vật chất, phương tiện, thiết bị phục vụ việc hình thành </w:t>
      </w:r>
      <w:r w:rsidR="00636BBB" w:rsidRPr="00F25887">
        <w:rPr>
          <w:bCs/>
          <w:i/>
          <w:color w:val="000000" w:themeColor="text1"/>
          <w:spacing w:val="-4"/>
          <w:sz w:val="26"/>
          <w:szCs w:val="26"/>
          <w:lang w:val="nl-NL"/>
        </w:rPr>
        <w:t>TSTT</w:t>
      </w:r>
      <w:r w:rsidRPr="00F25887">
        <w:rPr>
          <w:i/>
          <w:color w:val="000000" w:themeColor="text1"/>
          <w:spacing w:val="-4"/>
          <w:sz w:val="26"/>
          <w:szCs w:val="26"/>
          <w:lang w:val="de-DE"/>
        </w:rPr>
        <w:t xml:space="preserve">. </w:t>
      </w:r>
      <w:r w:rsidR="0096775F" w:rsidRPr="00F25887">
        <w:rPr>
          <w:color w:val="000000" w:themeColor="text1"/>
          <w:spacing w:val="-4"/>
          <w:sz w:val="26"/>
          <w:szCs w:val="26"/>
          <w:lang w:val="nl-NL"/>
        </w:rPr>
        <w:t xml:space="preserve">Đây là những nội dung quản lý liên quan đến yếu tố cơ sở vật chất phục vụ </w:t>
      </w:r>
      <w:r w:rsidR="00782369" w:rsidRPr="00F25887">
        <w:rPr>
          <w:color w:val="000000" w:themeColor="text1"/>
          <w:spacing w:val="-4"/>
          <w:sz w:val="26"/>
          <w:szCs w:val="26"/>
          <w:lang w:val="nl-NL"/>
        </w:rPr>
        <w:t>HĐ</w:t>
      </w:r>
      <w:r w:rsidR="0096775F" w:rsidRPr="00F25887">
        <w:rPr>
          <w:color w:val="000000" w:themeColor="text1"/>
          <w:spacing w:val="-4"/>
          <w:sz w:val="26"/>
          <w:szCs w:val="26"/>
          <w:lang w:val="nl-NL"/>
        </w:rPr>
        <w:t xml:space="preserve">SHTT như kinh phí, phòng thí nghiệm, phương tiện, </w:t>
      </w:r>
      <w:r w:rsidR="0096775F" w:rsidRPr="00F25887">
        <w:rPr>
          <w:color w:val="000000" w:themeColor="text1"/>
          <w:spacing w:val="-6"/>
          <w:sz w:val="26"/>
          <w:szCs w:val="26"/>
          <w:lang w:val="nl-NL"/>
        </w:rPr>
        <w:t>thiết bị, hệ thốn</w:t>
      </w:r>
      <w:r w:rsidR="00782369" w:rsidRPr="00F25887">
        <w:rPr>
          <w:color w:val="000000" w:themeColor="text1"/>
          <w:spacing w:val="-6"/>
          <w:sz w:val="26"/>
          <w:szCs w:val="26"/>
          <w:lang w:val="nl-NL"/>
        </w:rPr>
        <w:t xml:space="preserve">g thông tin. </w:t>
      </w:r>
      <w:r w:rsidR="0096775F" w:rsidRPr="00F25887">
        <w:rPr>
          <w:color w:val="000000" w:themeColor="text1"/>
          <w:spacing w:val="-6"/>
          <w:sz w:val="26"/>
          <w:szCs w:val="26"/>
          <w:lang w:val="nl-NL"/>
        </w:rPr>
        <w:t>Kết hợp với phỏng vấn CBQL và CBGV các trường ĐH trong khu vực, chúng tôi có sự tổng hợp kết quả khảo sát về các nội dung cụ thể sau đây:</w:t>
      </w:r>
    </w:p>
    <w:p w14:paraId="573BECC8" w14:textId="33CE186C" w:rsidR="00350742" w:rsidRPr="00F25887" w:rsidRDefault="0096775F" w:rsidP="00BA17F4">
      <w:pPr>
        <w:widowControl w:val="0"/>
        <w:spacing w:line="348" w:lineRule="auto"/>
        <w:ind w:firstLine="709"/>
        <w:jc w:val="both"/>
        <w:rPr>
          <w:color w:val="000000" w:themeColor="text1"/>
          <w:spacing w:val="-4"/>
          <w:sz w:val="26"/>
          <w:szCs w:val="26"/>
          <w:lang w:val="nl-NL"/>
        </w:rPr>
      </w:pPr>
      <w:r w:rsidRPr="00F25887">
        <w:rPr>
          <w:i/>
          <w:color w:val="000000" w:themeColor="text1"/>
          <w:sz w:val="26"/>
          <w:szCs w:val="26"/>
          <w:lang w:val="nl-NL"/>
        </w:rPr>
        <w:t xml:space="preserve">Về xây dựng kế hoạch tài chính, phân bổ </w:t>
      </w:r>
      <w:r w:rsidRPr="00F25887">
        <w:rPr>
          <w:i/>
          <w:iCs/>
          <w:color w:val="000000" w:themeColor="text1"/>
          <w:sz w:val="26"/>
          <w:szCs w:val="26"/>
          <w:lang w:val="nl-NL"/>
        </w:rPr>
        <w:t xml:space="preserve">kinh phí cho </w:t>
      </w:r>
      <w:r w:rsidR="00782369" w:rsidRPr="00F25887">
        <w:rPr>
          <w:i/>
          <w:iCs/>
          <w:color w:val="000000" w:themeColor="text1"/>
          <w:sz w:val="26"/>
          <w:szCs w:val="26"/>
          <w:lang w:val="nl-NL"/>
        </w:rPr>
        <w:t>HĐ</w:t>
      </w:r>
      <w:r w:rsidRPr="00F25887">
        <w:rPr>
          <w:i/>
          <w:iCs/>
          <w:color w:val="000000" w:themeColor="text1"/>
          <w:sz w:val="26"/>
          <w:szCs w:val="26"/>
          <w:lang w:val="nl-NL"/>
        </w:rPr>
        <w:t>SHTT</w:t>
      </w:r>
      <w:r w:rsidR="007F4693" w:rsidRPr="00F25887">
        <w:rPr>
          <w:iCs/>
          <w:color w:val="000000" w:themeColor="text1"/>
          <w:sz w:val="26"/>
          <w:szCs w:val="26"/>
          <w:lang w:val="nl-NL"/>
        </w:rPr>
        <w:t>: H</w:t>
      </w:r>
      <w:r w:rsidR="002352E7" w:rsidRPr="00F25887">
        <w:rPr>
          <w:iCs/>
          <w:color w:val="000000" w:themeColor="text1"/>
          <w:sz w:val="26"/>
          <w:szCs w:val="26"/>
          <w:lang w:val="nl-NL"/>
        </w:rPr>
        <w:t>iện nay</w:t>
      </w:r>
      <w:r w:rsidRPr="00F25887">
        <w:rPr>
          <w:i/>
          <w:iCs/>
          <w:color w:val="000000" w:themeColor="text1"/>
          <w:sz w:val="26"/>
          <w:szCs w:val="26"/>
          <w:lang w:val="nl-NL"/>
        </w:rPr>
        <w:t xml:space="preserve"> </w:t>
      </w:r>
      <w:r w:rsidRPr="00F25887">
        <w:rPr>
          <w:color w:val="000000" w:themeColor="text1"/>
          <w:sz w:val="26"/>
          <w:szCs w:val="26"/>
          <w:lang w:val="nl-NL"/>
        </w:rPr>
        <w:t>kế hoạch kinh phí dành cho đầ</w:t>
      </w:r>
      <w:r w:rsidR="002352E7" w:rsidRPr="00F25887">
        <w:rPr>
          <w:color w:val="000000" w:themeColor="text1"/>
          <w:sz w:val="26"/>
          <w:szCs w:val="26"/>
          <w:lang w:val="nl-NL"/>
        </w:rPr>
        <w:t>u tư NCKH của các trường ĐH</w:t>
      </w:r>
      <w:r w:rsidRPr="00F25887">
        <w:rPr>
          <w:color w:val="000000" w:themeColor="text1"/>
          <w:sz w:val="26"/>
          <w:szCs w:val="26"/>
          <w:lang w:val="nl-NL"/>
        </w:rPr>
        <w:t xml:space="preserve"> chủ yếu từ ngân sách. </w:t>
      </w:r>
      <w:r w:rsidRPr="00F25887">
        <w:rPr>
          <w:color w:val="000000" w:themeColor="text1"/>
          <w:sz w:val="26"/>
          <w:szCs w:val="26"/>
          <w:lang w:val="nl-NL"/>
        </w:rPr>
        <w:lastRenderedPageBreak/>
        <w:t xml:space="preserve">Theo </w:t>
      </w:r>
      <w:r w:rsidR="006910C0" w:rsidRPr="00F25887">
        <w:rPr>
          <w:color w:val="000000" w:themeColor="text1"/>
          <w:sz w:val="26"/>
          <w:szCs w:val="26"/>
          <w:lang w:val="nl-NL"/>
        </w:rPr>
        <w:t>phỏng vấn</w:t>
      </w:r>
      <w:r w:rsidRPr="00F25887">
        <w:rPr>
          <w:color w:val="000000" w:themeColor="text1"/>
          <w:sz w:val="26"/>
          <w:szCs w:val="26"/>
          <w:lang w:val="nl-NL"/>
        </w:rPr>
        <w:t xml:space="preserve">, chúng tôi </w:t>
      </w:r>
      <w:r w:rsidR="006910C0" w:rsidRPr="00F25887">
        <w:rPr>
          <w:color w:val="000000" w:themeColor="text1"/>
          <w:sz w:val="26"/>
          <w:szCs w:val="26"/>
          <w:lang w:val="nl-NL"/>
        </w:rPr>
        <w:t>được biết</w:t>
      </w:r>
      <w:r w:rsidRPr="00F25887">
        <w:rPr>
          <w:color w:val="000000" w:themeColor="text1"/>
          <w:sz w:val="26"/>
          <w:szCs w:val="26"/>
          <w:lang w:val="nl-NL"/>
        </w:rPr>
        <w:t xml:space="preserve">, hàng năm trường ĐH đều có nguồn kinh phí lớn được cấp từ ngân sách dành cho </w:t>
      </w:r>
      <w:r w:rsidR="001A6D22" w:rsidRPr="00F25887">
        <w:rPr>
          <w:color w:val="000000" w:themeColor="text1"/>
          <w:sz w:val="26"/>
          <w:szCs w:val="26"/>
          <w:lang w:val="nl-NL"/>
        </w:rPr>
        <w:t>HĐ</w:t>
      </w:r>
      <w:r w:rsidR="006910C0" w:rsidRPr="00F25887">
        <w:rPr>
          <w:color w:val="000000" w:themeColor="text1"/>
          <w:sz w:val="26"/>
          <w:szCs w:val="26"/>
          <w:lang w:val="nl-NL"/>
        </w:rPr>
        <w:t xml:space="preserve"> KHCN (</w:t>
      </w:r>
      <w:r w:rsidRPr="00F25887">
        <w:rPr>
          <w:color w:val="000000" w:themeColor="text1"/>
          <w:sz w:val="26"/>
          <w:szCs w:val="26"/>
          <w:lang w:val="nl-NL"/>
        </w:rPr>
        <w:t xml:space="preserve">dự án, đề tài cấp Nhà nước; cấp Bộ). </w:t>
      </w:r>
      <w:r w:rsidR="009D5FB4" w:rsidRPr="00F25887">
        <w:rPr>
          <w:color w:val="000000" w:themeColor="text1"/>
          <w:sz w:val="26"/>
          <w:szCs w:val="26"/>
          <w:lang w:val="nl-NL"/>
        </w:rPr>
        <w:t>Tuy nhiên, kinh phí dành cho các nhiệm vụ cấp cơ sở ở các trường ĐH trong khu vực rất ha</w:t>
      </w:r>
      <w:r w:rsidR="006910C0" w:rsidRPr="00F25887">
        <w:rPr>
          <w:color w:val="000000" w:themeColor="text1"/>
          <w:sz w:val="26"/>
          <w:szCs w:val="26"/>
          <w:lang w:val="nl-NL"/>
        </w:rPr>
        <w:t xml:space="preserve">̣n chế, </w:t>
      </w:r>
      <w:r w:rsidRPr="00F25887">
        <w:rPr>
          <w:color w:val="000000" w:themeColor="text1"/>
          <w:sz w:val="26"/>
          <w:szCs w:val="26"/>
          <w:lang w:val="nl-NL"/>
        </w:rPr>
        <w:t xml:space="preserve">không đảm bảo điều kiện nghiên cứu và tạo động lực cho nhà </w:t>
      </w:r>
      <w:r w:rsidR="006910C0" w:rsidRPr="00F25887">
        <w:rPr>
          <w:color w:val="000000" w:themeColor="text1"/>
          <w:sz w:val="26"/>
          <w:szCs w:val="26"/>
          <w:lang w:val="nl-NL"/>
        </w:rPr>
        <w:t xml:space="preserve">khoa học </w:t>
      </w:r>
      <w:r w:rsidRPr="00F25887">
        <w:rPr>
          <w:color w:val="000000" w:themeColor="text1"/>
          <w:sz w:val="26"/>
          <w:szCs w:val="26"/>
          <w:lang w:val="nl-NL"/>
        </w:rPr>
        <w:t>hăng hái cống hiến trí tuệ vào sáng tạo TSTT giá trị (</w:t>
      </w:r>
      <w:r w:rsidR="00A824BA" w:rsidRPr="00F25887">
        <w:rPr>
          <w:b/>
          <w:color w:val="000000" w:themeColor="text1"/>
          <w:sz w:val="26"/>
          <w:szCs w:val="26"/>
          <w:lang w:val="nl-NL"/>
        </w:rPr>
        <w:t>1</w:t>
      </w:r>
      <w:r w:rsidR="001508A3" w:rsidRPr="00F25887">
        <w:rPr>
          <w:b/>
          <w:color w:val="000000" w:themeColor="text1"/>
          <w:sz w:val="26"/>
          <w:szCs w:val="26"/>
          <w:lang w:val="nl-NL"/>
        </w:rPr>
        <w:t>GV-</w:t>
      </w:r>
      <w:r w:rsidRPr="00F25887">
        <w:rPr>
          <w:b/>
          <w:color w:val="000000" w:themeColor="text1"/>
          <w:sz w:val="26"/>
          <w:szCs w:val="26"/>
          <w:lang w:val="nl-NL"/>
        </w:rPr>
        <w:t>CV</w:t>
      </w:r>
      <w:r w:rsidR="00A824BA" w:rsidRPr="00F25887">
        <w:rPr>
          <w:b/>
          <w:color w:val="000000" w:themeColor="text1"/>
          <w:sz w:val="26"/>
          <w:szCs w:val="26"/>
          <w:lang w:val="nl-NL"/>
        </w:rPr>
        <w:t>4,7; 2GV-CV</w:t>
      </w:r>
      <w:r w:rsidRPr="00F25887">
        <w:rPr>
          <w:b/>
          <w:color w:val="000000" w:themeColor="text1"/>
          <w:sz w:val="26"/>
          <w:szCs w:val="26"/>
          <w:lang w:val="nl-NL"/>
        </w:rPr>
        <w:t>15</w:t>
      </w:r>
      <w:r w:rsidR="00A824BA" w:rsidRPr="00F25887">
        <w:rPr>
          <w:b/>
          <w:color w:val="000000" w:themeColor="text1"/>
          <w:sz w:val="26"/>
          <w:szCs w:val="26"/>
          <w:lang w:val="nl-NL"/>
        </w:rPr>
        <w:t>; 3GV-CV29</w:t>
      </w:r>
      <w:r w:rsidRPr="00F25887">
        <w:rPr>
          <w:b/>
          <w:color w:val="000000" w:themeColor="text1"/>
          <w:sz w:val="26"/>
          <w:szCs w:val="26"/>
          <w:lang w:val="nl-NL"/>
        </w:rPr>
        <w:t>).</w:t>
      </w:r>
      <w:r w:rsidRPr="00F25887">
        <w:rPr>
          <w:i/>
          <w:color w:val="000000" w:themeColor="text1"/>
          <w:sz w:val="26"/>
          <w:szCs w:val="26"/>
          <w:lang w:val="nl-NL"/>
        </w:rPr>
        <w:t xml:space="preserve"> </w:t>
      </w:r>
      <w:r w:rsidRPr="00F25887">
        <w:rPr>
          <w:color w:val="000000" w:themeColor="text1"/>
          <w:sz w:val="26"/>
          <w:szCs w:val="26"/>
          <w:lang w:val="nl-NL"/>
        </w:rPr>
        <w:t>Mặt khác,</w:t>
      </w:r>
      <w:r w:rsidR="001508A3" w:rsidRPr="00F25887">
        <w:rPr>
          <w:color w:val="000000" w:themeColor="text1"/>
          <w:sz w:val="26"/>
          <w:szCs w:val="26"/>
          <w:lang w:val="nl-NL"/>
        </w:rPr>
        <w:t xml:space="preserve"> </w:t>
      </w:r>
      <w:r w:rsidR="00E755AC" w:rsidRPr="00F25887">
        <w:rPr>
          <w:color w:val="000000" w:themeColor="text1"/>
          <w:sz w:val="26"/>
          <w:szCs w:val="26"/>
          <w:lang w:val="nl-NL"/>
        </w:rPr>
        <w:t>v</w:t>
      </w:r>
      <w:r w:rsidRPr="00F25887">
        <w:rPr>
          <w:color w:val="000000" w:themeColor="text1"/>
          <w:sz w:val="26"/>
          <w:szCs w:val="26"/>
          <w:lang w:val="nl-NL"/>
        </w:rPr>
        <w:t>iệc phân bổ và quản lý kinh phí đối với đề tài NCKH chưa tính đến nội dung và nhiệm vụ nghiên cứu cụ thể của mỗi đề tài, trong khi đó, bắt đầu từ năm 2020 quy định đầu ra của đề tài NCKH cấp ĐH Huế phải đăng được bài báo trên các tạp chí khoa học quốc tế có uy tín thuộc danh mụ</w:t>
      </w:r>
      <w:r w:rsidR="00B63EB8" w:rsidRPr="00F25887">
        <w:rPr>
          <w:color w:val="000000" w:themeColor="text1"/>
          <w:sz w:val="26"/>
          <w:szCs w:val="26"/>
          <w:lang w:val="nl-NL"/>
        </w:rPr>
        <w:t>c ISI, Scopus</w:t>
      </w:r>
      <w:r w:rsidRPr="00F25887">
        <w:rPr>
          <w:b/>
          <w:color w:val="000000" w:themeColor="text1"/>
          <w:sz w:val="26"/>
          <w:szCs w:val="26"/>
          <w:lang w:val="nl-NL"/>
        </w:rPr>
        <w:t xml:space="preserve"> </w:t>
      </w:r>
      <w:r w:rsidRPr="00F25887">
        <w:rPr>
          <w:color w:val="000000" w:themeColor="text1"/>
          <w:sz w:val="26"/>
          <w:szCs w:val="26"/>
          <w:lang w:val="nl-NL"/>
        </w:rPr>
        <w:t>(</w:t>
      </w:r>
      <w:r w:rsidR="00A824BA" w:rsidRPr="00F25887">
        <w:rPr>
          <w:b/>
          <w:color w:val="000000" w:themeColor="text1"/>
          <w:sz w:val="26"/>
          <w:szCs w:val="26"/>
          <w:lang w:val="nl-NL"/>
        </w:rPr>
        <w:t>1</w:t>
      </w:r>
      <w:r w:rsidRPr="00F25887">
        <w:rPr>
          <w:b/>
          <w:color w:val="000000" w:themeColor="text1"/>
          <w:sz w:val="26"/>
          <w:szCs w:val="26"/>
          <w:lang w:val="nl-NL"/>
        </w:rPr>
        <w:t>GV-</w:t>
      </w:r>
      <w:r w:rsidR="00A824BA" w:rsidRPr="00F25887">
        <w:rPr>
          <w:b/>
          <w:color w:val="000000" w:themeColor="text1"/>
          <w:sz w:val="26"/>
          <w:szCs w:val="26"/>
          <w:lang w:val="nl-NL"/>
        </w:rPr>
        <w:t>CV</w:t>
      </w:r>
      <w:r w:rsidRPr="00F25887">
        <w:rPr>
          <w:b/>
          <w:color w:val="000000" w:themeColor="text1"/>
          <w:sz w:val="26"/>
          <w:szCs w:val="26"/>
          <w:lang w:val="nl-NL"/>
        </w:rPr>
        <w:t>6,7,8</w:t>
      </w:r>
      <w:r w:rsidRPr="00F25887">
        <w:rPr>
          <w:b/>
          <w:color w:val="000000" w:themeColor="text1"/>
          <w:spacing w:val="-4"/>
          <w:sz w:val="26"/>
          <w:szCs w:val="26"/>
          <w:lang w:val="nl-NL"/>
        </w:rPr>
        <w:t>)</w:t>
      </w:r>
      <w:r w:rsidRPr="00F25887">
        <w:rPr>
          <w:color w:val="000000" w:themeColor="text1"/>
          <w:spacing w:val="-4"/>
          <w:sz w:val="26"/>
          <w:szCs w:val="26"/>
          <w:lang w:val="nl-NL"/>
        </w:rPr>
        <w:t xml:space="preserve">. </w:t>
      </w:r>
    </w:p>
    <w:p w14:paraId="30F78EDF" w14:textId="2383F5CF" w:rsidR="00350742" w:rsidRPr="00F25887" w:rsidRDefault="0096775F" w:rsidP="00BA17F4">
      <w:pPr>
        <w:widowControl w:val="0"/>
        <w:spacing w:line="348" w:lineRule="auto"/>
        <w:ind w:firstLine="706"/>
        <w:jc w:val="both"/>
        <w:rPr>
          <w:color w:val="000000" w:themeColor="text1"/>
          <w:sz w:val="26"/>
          <w:szCs w:val="26"/>
          <w:lang w:val="nl-NL"/>
        </w:rPr>
      </w:pPr>
      <w:r w:rsidRPr="00F25887">
        <w:rPr>
          <w:i/>
          <w:color w:val="000000" w:themeColor="text1"/>
          <w:sz w:val="26"/>
          <w:szCs w:val="26"/>
          <w:lang w:val="nl-NL"/>
        </w:rPr>
        <w:t>Về chỉ đạo sự đầu tư phát triển cơ sở vật chất, phương tiện, thiết bị phục vụ hình thành TSTT</w:t>
      </w:r>
      <w:r w:rsidR="007F4693" w:rsidRPr="00F25887">
        <w:rPr>
          <w:color w:val="000000" w:themeColor="text1"/>
          <w:sz w:val="26"/>
          <w:szCs w:val="26"/>
          <w:lang w:val="nl-NL"/>
        </w:rPr>
        <w:t xml:space="preserve">: </w:t>
      </w:r>
      <w:r w:rsidRPr="00F25887">
        <w:rPr>
          <w:color w:val="000000" w:themeColor="text1"/>
          <w:sz w:val="26"/>
          <w:szCs w:val="26"/>
          <w:lang w:val="nl-NL"/>
        </w:rPr>
        <w:t>Các trường ĐH nhìn chung đều có có hệ thống các phòng thí nghiệm cơ bản và chuyên đề</w:t>
      </w:r>
      <w:r w:rsidR="00127F71" w:rsidRPr="00F25887">
        <w:rPr>
          <w:color w:val="000000" w:themeColor="text1"/>
          <w:sz w:val="26"/>
          <w:szCs w:val="26"/>
          <w:lang w:val="nl-NL"/>
        </w:rPr>
        <w:t xml:space="preserve"> </w:t>
      </w:r>
      <w:r w:rsidRPr="00F25887">
        <w:rPr>
          <w:color w:val="000000" w:themeColor="text1"/>
          <w:sz w:val="26"/>
          <w:szCs w:val="26"/>
          <w:lang w:val="nl-NL"/>
        </w:rPr>
        <w:t xml:space="preserve">phong phú, đa ngành, trong đó nhiều phòng thí nghiệm được trang bị hiện đại theo chương trình tăng cường năng lực nghiên cứu của Bộ </w:t>
      </w:r>
      <w:r w:rsidR="001508A3" w:rsidRPr="00F25887">
        <w:rPr>
          <w:color w:val="000000" w:themeColor="text1"/>
          <w:sz w:val="26"/>
          <w:szCs w:val="26"/>
          <w:lang w:val="nl-NL"/>
        </w:rPr>
        <w:t xml:space="preserve">GD&amp;ĐT </w:t>
      </w:r>
      <w:r w:rsidR="00FB2075" w:rsidRPr="00F25887">
        <w:rPr>
          <w:color w:val="000000" w:themeColor="text1"/>
          <w:sz w:val="26"/>
          <w:szCs w:val="26"/>
          <w:lang w:val="nl-NL"/>
        </w:rPr>
        <w:t xml:space="preserve">như: Khoa Chăn nuôi thú y, </w:t>
      </w:r>
      <w:r w:rsidRPr="00F25887">
        <w:rPr>
          <w:color w:val="000000" w:themeColor="text1"/>
          <w:sz w:val="26"/>
          <w:szCs w:val="26"/>
          <w:lang w:val="nl-NL"/>
        </w:rPr>
        <w:t>Hóa hữ</w:t>
      </w:r>
      <w:r w:rsidR="005A6880" w:rsidRPr="00F25887">
        <w:rPr>
          <w:color w:val="000000" w:themeColor="text1"/>
          <w:sz w:val="26"/>
          <w:szCs w:val="26"/>
          <w:lang w:val="nl-NL"/>
        </w:rPr>
        <w:t xml:space="preserve">u cơ; </w:t>
      </w:r>
      <w:r w:rsidRPr="00F25887">
        <w:rPr>
          <w:color w:val="000000" w:themeColor="text1"/>
          <w:sz w:val="26"/>
          <w:szCs w:val="26"/>
          <w:lang w:val="nl-NL"/>
        </w:rPr>
        <w:t>Hóa ứng dụ</w:t>
      </w:r>
      <w:r w:rsidR="005A6880" w:rsidRPr="00F25887">
        <w:rPr>
          <w:color w:val="000000" w:themeColor="text1"/>
          <w:sz w:val="26"/>
          <w:szCs w:val="26"/>
          <w:lang w:val="nl-NL"/>
        </w:rPr>
        <w:t xml:space="preserve">ng; </w:t>
      </w:r>
      <w:r w:rsidR="00FB2075" w:rsidRPr="00F25887">
        <w:rPr>
          <w:color w:val="000000" w:themeColor="text1"/>
          <w:sz w:val="26"/>
          <w:szCs w:val="26"/>
          <w:lang w:val="nl-NL"/>
        </w:rPr>
        <w:t>Đ</w:t>
      </w:r>
      <w:r w:rsidRPr="00F25887">
        <w:rPr>
          <w:color w:val="000000" w:themeColor="text1"/>
          <w:sz w:val="26"/>
          <w:szCs w:val="26"/>
          <w:lang w:val="nl-NL"/>
        </w:rPr>
        <w:t>iện tử - viễ</w:t>
      </w:r>
      <w:r w:rsidR="005A6880" w:rsidRPr="00F25887">
        <w:rPr>
          <w:color w:val="000000" w:themeColor="text1"/>
          <w:sz w:val="26"/>
          <w:szCs w:val="26"/>
          <w:lang w:val="nl-NL"/>
        </w:rPr>
        <w:t xml:space="preserve">n thông, </w:t>
      </w:r>
      <w:r w:rsidRPr="00F25887">
        <w:rPr>
          <w:color w:val="000000" w:themeColor="text1"/>
          <w:sz w:val="26"/>
          <w:szCs w:val="26"/>
          <w:lang w:val="nl-NL"/>
        </w:rPr>
        <w:t>ĐH Huế được xem là một trong nhữ</w:t>
      </w:r>
      <w:r w:rsidR="00FB2075" w:rsidRPr="00F25887">
        <w:rPr>
          <w:color w:val="000000" w:themeColor="text1"/>
          <w:sz w:val="26"/>
          <w:szCs w:val="26"/>
          <w:lang w:val="nl-NL"/>
        </w:rPr>
        <w:t>ng phòng thí nghiệm</w:t>
      </w:r>
      <w:r w:rsidRPr="00F25887">
        <w:rPr>
          <w:color w:val="000000" w:themeColor="text1"/>
          <w:sz w:val="26"/>
          <w:szCs w:val="26"/>
          <w:lang w:val="nl-NL"/>
        </w:rPr>
        <w:t xml:space="preserve"> hàng đầu cả nướ</w:t>
      </w:r>
      <w:r w:rsidR="001508A3" w:rsidRPr="00F25887">
        <w:rPr>
          <w:color w:val="000000" w:themeColor="text1"/>
          <w:sz w:val="26"/>
          <w:szCs w:val="26"/>
          <w:lang w:val="nl-NL"/>
        </w:rPr>
        <w:t>c</w:t>
      </w:r>
      <w:r w:rsidR="00127F71" w:rsidRPr="00F25887">
        <w:rPr>
          <w:color w:val="000000" w:themeColor="text1"/>
          <w:sz w:val="26"/>
          <w:szCs w:val="26"/>
          <w:lang w:val="nl-NL"/>
        </w:rPr>
        <w:t>;</w:t>
      </w:r>
      <w:r w:rsidR="00FB2075" w:rsidRPr="00F25887">
        <w:rPr>
          <w:color w:val="000000" w:themeColor="text1"/>
          <w:sz w:val="26"/>
          <w:szCs w:val="26"/>
          <w:lang w:val="nl-NL"/>
        </w:rPr>
        <w:t xml:space="preserve"> K</w:t>
      </w:r>
      <w:r w:rsidRPr="00F25887">
        <w:rPr>
          <w:color w:val="000000" w:themeColor="text1"/>
          <w:sz w:val="26"/>
          <w:szCs w:val="26"/>
          <w:lang w:val="nl-NL"/>
        </w:rPr>
        <w:t>hoa Kỹ thuật điện và Công nghệ</w:t>
      </w:r>
      <w:r w:rsidR="005A6880" w:rsidRPr="00F25887">
        <w:rPr>
          <w:color w:val="000000" w:themeColor="text1"/>
          <w:sz w:val="26"/>
          <w:szCs w:val="26"/>
          <w:lang w:val="nl-NL"/>
        </w:rPr>
        <w:t xml:space="preserve"> thông tin, </w:t>
      </w:r>
      <w:r w:rsidRPr="00F25887">
        <w:rPr>
          <w:color w:val="000000" w:themeColor="text1"/>
          <w:sz w:val="26"/>
          <w:szCs w:val="26"/>
          <w:lang w:val="nl-NL"/>
        </w:rPr>
        <w:t>Trường ĐH Quy Nhơn)</w:t>
      </w:r>
      <w:r w:rsidRPr="00F25887">
        <w:rPr>
          <w:rFonts w:eastAsia="Times New Roman"/>
          <w:color w:val="000000" w:themeColor="text1"/>
          <w:sz w:val="26"/>
          <w:szCs w:val="26"/>
          <w:shd w:val="clear" w:color="auto" w:fill="FFFFFF"/>
          <w:lang w:val="nl-NL"/>
        </w:rPr>
        <w:t xml:space="preserve">, đây là phòng thí nghiệm lưới điện thông minh thuộc loại tốt nhất trong khu vực hiện nay. </w:t>
      </w:r>
      <w:r w:rsidRPr="00F25887">
        <w:rPr>
          <w:color w:val="000000" w:themeColor="text1"/>
          <w:sz w:val="26"/>
          <w:szCs w:val="26"/>
          <w:lang w:val="nl-NL"/>
        </w:rPr>
        <w:t xml:space="preserve">Tuy nhiên, hiện nay, một số </w:t>
      </w:r>
      <w:r w:rsidR="00FB2075" w:rsidRPr="00F25887">
        <w:rPr>
          <w:color w:val="000000" w:themeColor="text1"/>
          <w:sz w:val="26"/>
          <w:szCs w:val="26"/>
          <w:lang w:val="nl-NL"/>
        </w:rPr>
        <w:t>phòng thí nghiệm</w:t>
      </w:r>
      <w:r w:rsidRPr="00F25887">
        <w:rPr>
          <w:color w:val="000000" w:themeColor="text1"/>
          <w:sz w:val="26"/>
          <w:szCs w:val="26"/>
          <w:lang w:val="nl-NL"/>
        </w:rPr>
        <w:t xml:space="preserve"> tại các trường ĐH trong khu vự</w:t>
      </w:r>
      <w:r w:rsidR="00FB2075" w:rsidRPr="00F25887">
        <w:rPr>
          <w:color w:val="000000" w:themeColor="text1"/>
          <w:sz w:val="26"/>
          <w:szCs w:val="26"/>
          <w:lang w:val="nl-NL"/>
        </w:rPr>
        <w:t xml:space="preserve">c dù được đầu tư tốt, </w:t>
      </w:r>
      <w:r w:rsidRPr="00F25887">
        <w:rPr>
          <w:color w:val="000000" w:themeColor="text1"/>
          <w:sz w:val="26"/>
          <w:szCs w:val="26"/>
          <w:lang w:val="nl-NL"/>
        </w:rPr>
        <w:t>đồng bộ và hiện đại nhưng việc trang bị không đồng thời với xây dựng cơ sở hạ tầng nên nhiều thiết bị không thể đưa vào sử dụng và khai thác hết chứ</w:t>
      </w:r>
      <w:r w:rsidR="00FB2075" w:rsidRPr="00F25887">
        <w:rPr>
          <w:color w:val="000000" w:themeColor="text1"/>
          <w:sz w:val="26"/>
          <w:szCs w:val="26"/>
          <w:lang w:val="nl-NL"/>
        </w:rPr>
        <w:t xml:space="preserve">c năng. </w:t>
      </w:r>
    </w:p>
    <w:p w14:paraId="2430CF2A" w14:textId="048BC234" w:rsidR="00350742" w:rsidRPr="00F25887" w:rsidRDefault="0096775F" w:rsidP="00BA17F4">
      <w:pPr>
        <w:widowControl w:val="0"/>
        <w:spacing w:line="348" w:lineRule="auto"/>
        <w:ind w:firstLine="706"/>
        <w:jc w:val="both"/>
        <w:rPr>
          <w:color w:val="000000" w:themeColor="text1"/>
          <w:sz w:val="26"/>
          <w:szCs w:val="26"/>
          <w:lang w:val="nl-NL"/>
        </w:rPr>
      </w:pPr>
      <w:r w:rsidRPr="00F25887">
        <w:rPr>
          <w:i/>
          <w:color w:val="000000" w:themeColor="text1"/>
          <w:sz w:val="26"/>
          <w:szCs w:val="26"/>
          <w:lang w:val="nl-NL"/>
        </w:rPr>
        <w:t xml:space="preserve">Về đầu tư phát triển </w:t>
      </w:r>
      <w:r w:rsidRPr="00F25887">
        <w:rPr>
          <w:i/>
          <w:iCs/>
          <w:color w:val="000000" w:themeColor="text1"/>
          <w:sz w:val="26"/>
          <w:szCs w:val="26"/>
          <w:lang w:val="nl-NL"/>
        </w:rPr>
        <w:t xml:space="preserve">hệ thống thông tin, </w:t>
      </w:r>
      <w:r w:rsidR="00B1215C" w:rsidRPr="00F25887">
        <w:rPr>
          <w:i/>
          <w:iCs/>
          <w:color w:val="000000" w:themeColor="text1"/>
          <w:sz w:val="26"/>
          <w:szCs w:val="26"/>
          <w:lang w:val="nl-NL"/>
        </w:rPr>
        <w:t>CSDL</w:t>
      </w:r>
      <w:r w:rsidRPr="00F25887">
        <w:rPr>
          <w:i/>
          <w:iCs/>
          <w:color w:val="000000" w:themeColor="text1"/>
          <w:sz w:val="26"/>
          <w:szCs w:val="26"/>
          <w:lang w:val="nl-NL"/>
        </w:rPr>
        <w:t xml:space="preserve"> SHTT</w:t>
      </w:r>
      <w:r w:rsidR="007F4693" w:rsidRPr="00F25887">
        <w:rPr>
          <w:i/>
          <w:iCs/>
          <w:color w:val="000000" w:themeColor="text1"/>
          <w:sz w:val="26"/>
          <w:szCs w:val="26"/>
          <w:lang w:val="nl-NL"/>
        </w:rPr>
        <w:t xml:space="preserve">: </w:t>
      </w:r>
      <w:r w:rsidR="007F4693" w:rsidRPr="00F25887">
        <w:rPr>
          <w:iCs/>
          <w:color w:val="000000" w:themeColor="text1"/>
          <w:sz w:val="26"/>
          <w:szCs w:val="26"/>
          <w:lang w:val="nl-NL"/>
        </w:rPr>
        <w:t xml:space="preserve">Thực tế </w:t>
      </w:r>
      <w:r w:rsidRPr="00F25887">
        <w:rPr>
          <w:iCs/>
          <w:color w:val="000000" w:themeColor="text1"/>
          <w:sz w:val="26"/>
          <w:szCs w:val="26"/>
          <w:lang w:val="nl-NL"/>
        </w:rPr>
        <w:t>cho thấy, hệ thống thông tin</w:t>
      </w:r>
      <w:r w:rsidRPr="00F25887">
        <w:rPr>
          <w:i/>
          <w:iCs/>
          <w:color w:val="000000" w:themeColor="text1"/>
          <w:sz w:val="26"/>
          <w:szCs w:val="26"/>
          <w:lang w:val="nl-NL"/>
        </w:rPr>
        <w:t xml:space="preserve"> </w:t>
      </w:r>
      <w:r w:rsidRPr="00F25887">
        <w:rPr>
          <w:color w:val="000000" w:themeColor="text1"/>
          <w:sz w:val="26"/>
          <w:szCs w:val="26"/>
          <w:lang w:val="nl-NL"/>
        </w:rPr>
        <w:t>thư viện tại các trường ĐH được trang bị tố</w:t>
      </w:r>
      <w:r w:rsidR="007F4693" w:rsidRPr="00F25887">
        <w:rPr>
          <w:color w:val="000000" w:themeColor="text1"/>
          <w:sz w:val="26"/>
          <w:szCs w:val="26"/>
          <w:lang w:val="nl-NL"/>
        </w:rPr>
        <w:t>t với hệ thống</w:t>
      </w:r>
      <w:r w:rsidR="006910C0" w:rsidRPr="00F25887">
        <w:rPr>
          <w:color w:val="000000" w:themeColor="text1"/>
          <w:sz w:val="26"/>
          <w:szCs w:val="26"/>
          <w:lang w:val="nl-NL"/>
        </w:rPr>
        <w:t xml:space="preserve"> </w:t>
      </w:r>
      <w:r w:rsidRPr="00F25887">
        <w:rPr>
          <w:color w:val="000000" w:themeColor="text1"/>
          <w:sz w:val="26"/>
          <w:szCs w:val="26"/>
          <w:lang w:val="nl-NL"/>
        </w:rPr>
        <w:t xml:space="preserve">đầu sách chuyên khảo, tài liệu tham khảo, tạp chí, tài liệu nghe nhìn, luận văn, luận án, </w:t>
      </w:r>
      <w:r w:rsidR="00B1215C" w:rsidRPr="00F25887">
        <w:rPr>
          <w:color w:val="000000" w:themeColor="text1"/>
          <w:sz w:val="26"/>
          <w:szCs w:val="26"/>
          <w:lang w:val="nl-NL"/>
        </w:rPr>
        <w:t>CSDL</w:t>
      </w:r>
      <w:r w:rsidRPr="00F25887">
        <w:rPr>
          <w:color w:val="000000" w:themeColor="text1"/>
          <w:sz w:val="26"/>
          <w:szCs w:val="26"/>
          <w:lang w:val="nl-NL"/>
        </w:rPr>
        <w:t xml:space="preserve"> điện tử của thư viện trường hay Trung tâm học liệu phục vụ </w:t>
      </w:r>
      <w:r w:rsidR="001A6D22" w:rsidRPr="00F25887">
        <w:rPr>
          <w:color w:val="000000" w:themeColor="text1"/>
          <w:sz w:val="26"/>
          <w:szCs w:val="26"/>
          <w:lang w:val="nl-NL"/>
        </w:rPr>
        <w:t>HĐ</w:t>
      </w:r>
      <w:r w:rsidRPr="00F25887">
        <w:rPr>
          <w:color w:val="000000" w:themeColor="text1"/>
          <w:sz w:val="26"/>
          <w:szCs w:val="26"/>
          <w:lang w:val="nl-NL"/>
        </w:rPr>
        <w:t xml:space="preserve"> giảng dạy, học tập, nghiên cứ</w:t>
      </w:r>
      <w:r w:rsidR="006910C0" w:rsidRPr="00F25887">
        <w:rPr>
          <w:color w:val="000000" w:themeColor="text1"/>
          <w:sz w:val="26"/>
          <w:szCs w:val="26"/>
          <w:lang w:val="nl-NL"/>
        </w:rPr>
        <w:t>u</w:t>
      </w:r>
      <w:r w:rsidR="007F4693" w:rsidRPr="00F25887">
        <w:rPr>
          <w:color w:val="000000" w:themeColor="text1"/>
          <w:sz w:val="26"/>
          <w:szCs w:val="26"/>
          <w:lang w:val="nl-NL"/>
        </w:rPr>
        <w:t xml:space="preserve">. </w:t>
      </w:r>
      <w:r w:rsidRPr="00F25887">
        <w:rPr>
          <w:color w:val="000000" w:themeColor="text1"/>
          <w:sz w:val="26"/>
          <w:szCs w:val="26"/>
          <w:lang w:val="nl-NL"/>
        </w:rPr>
        <w:t xml:space="preserve">Tuy nhiên, với lượng thông tin bùng nổ và phát triển mạnh mẽ như hiện nay, các tài liệu rất nhanh bị lạc hậu. Trong khi đó, kinh phí để mua sắm và bổ sung tài liệu hạn chế, vì vậy, những tài liệu hiện có không thể đáp ứng được nhu cầu tham khảo và cập nhật thông tin khoa học để phục vụ công tác giảng dạy và NCKH của </w:t>
      </w:r>
      <w:r w:rsidR="001508A3" w:rsidRPr="00F25887">
        <w:rPr>
          <w:color w:val="000000" w:themeColor="text1"/>
          <w:sz w:val="26"/>
          <w:szCs w:val="26"/>
          <w:lang w:val="nl-NL"/>
        </w:rPr>
        <w:t xml:space="preserve">GV </w:t>
      </w:r>
      <w:r w:rsidRPr="00F25887">
        <w:rPr>
          <w:color w:val="000000" w:themeColor="text1"/>
          <w:sz w:val="26"/>
          <w:szCs w:val="26"/>
          <w:lang w:val="nl-NL"/>
        </w:rPr>
        <w:t xml:space="preserve">của các trường ĐH. Đặc biệt, nhu cầu của nhà nghiên cứu về việc tra cứu thông tin KHCN, </w:t>
      </w:r>
      <w:r w:rsidR="00B1215C" w:rsidRPr="00F25887">
        <w:rPr>
          <w:color w:val="000000" w:themeColor="text1"/>
          <w:sz w:val="26"/>
          <w:szCs w:val="26"/>
          <w:lang w:val="nl-NL"/>
        </w:rPr>
        <w:t>CSDL</w:t>
      </w:r>
      <w:r w:rsidRPr="00F25887">
        <w:rPr>
          <w:color w:val="000000" w:themeColor="text1"/>
          <w:sz w:val="26"/>
          <w:szCs w:val="26"/>
          <w:lang w:val="nl-NL"/>
        </w:rPr>
        <w:t xml:space="preserve"> SHTT rất lớn, tuy nhiên thực trạng xây dựng và vận hành trang </w:t>
      </w:r>
      <w:r w:rsidR="00B1215C" w:rsidRPr="00F25887">
        <w:rPr>
          <w:color w:val="000000" w:themeColor="text1"/>
          <w:sz w:val="26"/>
          <w:szCs w:val="26"/>
          <w:lang w:val="nl-NL"/>
        </w:rPr>
        <w:t>CSDL</w:t>
      </w:r>
      <w:r w:rsidRPr="00F25887">
        <w:rPr>
          <w:color w:val="000000" w:themeColor="text1"/>
          <w:sz w:val="26"/>
          <w:szCs w:val="26"/>
          <w:lang w:val="nl-NL"/>
        </w:rPr>
        <w:t xml:space="preserve"> khoa học tại các trường ĐH khu vực miền Trung nhìn chung ít được quan tâm. </w:t>
      </w:r>
      <w:r w:rsidRPr="00F25887">
        <w:rPr>
          <w:color w:val="000000" w:themeColor="text1"/>
          <w:sz w:val="26"/>
          <w:szCs w:val="26"/>
          <w:lang w:val="nl-NL"/>
        </w:rPr>
        <w:lastRenderedPageBreak/>
        <w:t xml:space="preserve">ĐH Huế </w:t>
      </w:r>
      <w:r w:rsidR="00636BBB" w:rsidRPr="00F25887">
        <w:rPr>
          <w:color w:val="000000" w:themeColor="text1"/>
          <w:sz w:val="26"/>
          <w:szCs w:val="26"/>
          <w:lang w:val="nl-NL"/>
        </w:rPr>
        <w:t xml:space="preserve">là đơn vị </w:t>
      </w:r>
      <w:r w:rsidRPr="00F25887">
        <w:rPr>
          <w:color w:val="000000" w:themeColor="text1"/>
          <w:sz w:val="26"/>
          <w:szCs w:val="26"/>
          <w:lang w:val="nl-NL"/>
        </w:rPr>
        <w:t xml:space="preserve">đã </w:t>
      </w:r>
      <w:r w:rsidRPr="00F25887">
        <w:rPr>
          <w:color w:val="000000" w:themeColor="text1"/>
          <w:sz w:val="26"/>
          <w:szCs w:val="26"/>
          <w:lang w:val="vi-VN"/>
        </w:rPr>
        <w:t xml:space="preserve">chú trọng xây dựng </w:t>
      </w:r>
      <w:r w:rsidR="001508A3" w:rsidRPr="00F25887">
        <w:rPr>
          <w:bCs/>
          <w:color w:val="000000" w:themeColor="text1"/>
          <w:sz w:val="26"/>
          <w:szCs w:val="26"/>
          <w:lang w:val="nl-NL"/>
        </w:rPr>
        <w:t xml:space="preserve">trang </w:t>
      </w:r>
      <w:r w:rsidR="00B1215C" w:rsidRPr="00F25887">
        <w:rPr>
          <w:bCs/>
          <w:color w:val="000000" w:themeColor="text1"/>
          <w:sz w:val="26"/>
          <w:szCs w:val="26"/>
          <w:lang w:val="nl-NL"/>
        </w:rPr>
        <w:t>CSDL</w:t>
      </w:r>
      <w:r w:rsidR="00CA2CD2" w:rsidRPr="00F25887">
        <w:rPr>
          <w:bCs/>
          <w:color w:val="000000" w:themeColor="text1"/>
          <w:sz w:val="26"/>
          <w:szCs w:val="26"/>
          <w:lang w:val="nl-NL"/>
        </w:rPr>
        <w:t xml:space="preserve"> SHTT, </w:t>
      </w:r>
      <w:r w:rsidRPr="00F25887">
        <w:rPr>
          <w:color w:val="000000" w:themeColor="text1"/>
          <w:sz w:val="26"/>
          <w:szCs w:val="26"/>
          <w:lang w:val="nl-NL"/>
        </w:rPr>
        <w:t>hướng dẫ</w:t>
      </w:r>
      <w:r w:rsidR="00CA2CD2" w:rsidRPr="00F25887">
        <w:rPr>
          <w:color w:val="000000" w:themeColor="text1"/>
          <w:sz w:val="26"/>
          <w:szCs w:val="26"/>
          <w:lang w:val="nl-NL"/>
        </w:rPr>
        <w:t>n</w:t>
      </w:r>
      <w:r w:rsidRPr="00F25887">
        <w:rPr>
          <w:color w:val="000000" w:themeColor="text1"/>
          <w:sz w:val="26"/>
          <w:szCs w:val="26"/>
          <w:lang w:val="nl-NL"/>
        </w:rPr>
        <w:t xml:space="preserve"> chi tiết về quy trình đăng ký SHTT về </w:t>
      </w:r>
      <w:r w:rsidRPr="00F25887">
        <w:rPr>
          <w:rFonts w:eastAsia="Times New Roman"/>
          <w:color w:val="000000" w:themeColor="text1"/>
          <w:sz w:val="26"/>
          <w:szCs w:val="26"/>
          <w:lang w:val="nl-NL"/>
        </w:rPr>
        <w:t>Sáng chế, giải pháp hữu ích; Kiểu dáng công nghiệp; Nhãn hiệu; Chỉ dẫn địa lý; Thiết kế bố trí mạch tích hợp; Bí</w:t>
      </w:r>
      <w:r w:rsidR="00FB2075" w:rsidRPr="00F25887">
        <w:rPr>
          <w:rFonts w:eastAsia="Times New Roman"/>
          <w:color w:val="000000" w:themeColor="text1"/>
          <w:sz w:val="26"/>
          <w:szCs w:val="26"/>
          <w:lang w:val="nl-NL"/>
        </w:rPr>
        <w:t xml:space="preserve"> mật kinh doanh; Tên thương mại. </w:t>
      </w:r>
      <w:r w:rsidRPr="00F25887">
        <w:rPr>
          <w:color w:val="000000" w:themeColor="text1"/>
          <w:sz w:val="26"/>
          <w:szCs w:val="26"/>
          <w:lang w:val="nl-NL"/>
        </w:rPr>
        <w:t xml:space="preserve">Trong khi đó, ĐH Tây Nguyên và ĐH Quy Nhơn </w:t>
      </w:r>
      <w:r w:rsidR="001508A3" w:rsidRPr="00F25887">
        <w:rPr>
          <w:color w:val="000000" w:themeColor="text1"/>
          <w:sz w:val="26"/>
          <w:szCs w:val="26"/>
          <w:lang w:val="nl-NL"/>
        </w:rPr>
        <w:t xml:space="preserve">chỉ </w:t>
      </w:r>
      <w:r w:rsidRPr="00F25887">
        <w:rPr>
          <w:color w:val="000000" w:themeColor="text1"/>
          <w:sz w:val="26"/>
          <w:szCs w:val="26"/>
          <w:lang w:val="nl-NL"/>
        </w:rPr>
        <w:t xml:space="preserve">công bố thông tin </w:t>
      </w:r>
      <w:r w:rsidR="001508A3" w:rsidRPr="00F25887">
        <w:rPr>
          <w:color w:val="000000" w:themeColor="text1"/>
          <w:sz w:val="26"/>
          <w:szCs w:val="26"/>
          <w:lang w:val="nl-NL"/>
        </w:rPr>
        <w:t xml:space="preserve">KH&amp;CN </w:t>
      </w:r>
      <w:r w:rsidRPr="00F25887">
        <w:rPr>
          <w:color w:val="000000" w:themeColor="text1"/>
          <w:sz w:val="26"/>
          <w:szCs w:val="26"/>
          <w:lang w:val="nl-NL"/>
        </w:rPr>
        <w:t>tại Website của trường ĐH</w:t>
      </w:r>
      <w:r w:rsidR="001508A3" w:rsidRPr="00F25887">
        <w:rPr>
          <w:color w:val="000000" w:themeColor="text1"/>
          <w:sz w:val="26"/>
          <w:szCs w:val="26"/>
          <w:lang w:val="nl-NL"/>
        </w:rPr>
        <w:t xml:space="preserve">, </w:t>
      </w:r>
      <w:r w:rsidRPr="00F25887">
        <w:rPr>
          <w:color w:val="000000" w:themeColor="text1"/>
          <w:sz w:val="26"/>
          <w:szCs w:val="26"/>
          <w:lang w:val="nl-NL"/>
        </w:rPr>
        <w:t xml:space="preserve">những thông số cung cấp về các công bố khoa học còn rất hạn chế và khiêm tốn. </w:t>
      </w:r>
      <w:r w:rsidR="001508A3" w:rsidRPr="00F25887">
        <w:rPr>
          <w:color w:val="000000" w:themeColor="text1"/>
          <w:sz w:val="26"/>
          <w:szCs w:val="26"/>
          <w:lang w:val="nl-NL"/>
        </w:rPr>
        <w:t>Nhìn chung</w:t>
      </w:r>
      <w:r w:rsidRPr="00F25887">
        <w:rPr>
          <w:color w:val="000000" w:themeColor="text1"/>
          <w:sz w:val="26"/>
          <w:szCs w:val="26"/>
          <w:lang w:val="nl-NL"/>
        </w:rPr>
        <w:t xml:space="preserve">, mặc dù được đánh giá chung là các nội dung thực hiện thường xuyên và có hiệu quả, tuy nhiên, trong thực tế các nội dung nêu trên vẫn còn nhiều bất cập và hạn chế tại các trường ĐH </w:t>
      </w:r>
      <w:r w:rsidR="00E755AC" w:rsidRPr="00F25887">
        <w:rPr>
          <w:color w:val="000000" w:themeColor="text1"/>
          <w:sz w:val="26"/>
          <w:szCs w:val="26"/>
          <w:lang w:val="nl-NL"/>
        </w:rPr>
        <w:t xml:space="preserve">trong </w:t>
      </w:r>
      <w:r w:rsidRPr="00F25887">
        <w:rPr>
          <w:color w:val="000000" w:themeColor="text1"/>
          <w:sz w:val="26"/>
          <w:szCs w:val="26"/>
          <w:lang w:val="nl-NL"/>
        </w:rPr>
        <w:t>khu vự</w:t>
      </w:r>
      <w:r w:rsidR="00E755AC" w:rsidRPr="00F25887">
        <w:rPr>
          <w:color w:val="000000" w:themeColor="text1"/>
          <w:sz w:val="26"/>
          <w:szCs w:val="26"/>
          <w:lang w:val="nl-NL"/>
        </w:rPr>
        <w:t>c.</w:t>
      </w:r>
    </w:p>
    <w:p w14:paraId="21FBCCF9" w14:textId="4D01432F" w:rsidR="008C124E" w:rsidRPr="00F25887" w:rsidRDefault="0096775F" w:rsidP="00BA17F4">
      <w:pPr>
        <w:widowControl w:val="0"/>
        <w:spacing w:line="348" w:lineRule="auto"/>
        <w:ind w:firstLine="706"/>
        <w:jc w:val="both"/>
        <w:rPr>
          <w:color w:val="000000" w:themeColor="text1"/>
          <w:sz w:val="26"/>
          <w:szCs w:val="26"/>
          <w:lang w:val="nl-NL"/>
        </w:rPr>
      </w:pPr>
      <w:r w:rsidRPr="00F25887">
        <w:rPr>
          <w:iCs/>
          <w:color w:val="000000" w:themeColor="text1"/>
          <w:spacing w:val="-6"/>
          <w:sz w:val="26"/>
          <w:szCs w:val="26"/>
          <w:lang w:val="nl-NL"/>
        </w:rPr>
        <w:t xml:space="preserve">Các nội dung quản lý điều kiện hỗ trợ </w:t>
      </w:r>
      <w:r w:rsidR="001508A3" w:rsidRPr="00F25887">
        <w:rPr>
          <w:iCs/>
          <w:color w:val="000000" w:themeColor="text1"/>
          <w:spacing w:val="-6"/>
          <w:sz w:val="26"/>
          <w:szCs w:val="26"/>
          <w:lang w:val="nl-NL"/>
        </w:rPr>
        <w:t>HĐ</w:t>
      </w:r>
      <w:r w:rsidRPr="00F25887">
        <w:rPr>
          <w:iCs/>
          <w:color w:val="000000" w:themeColor="text1"/>
          <w:spacing w:val="-6"/>
          <w:sz w:val="26"/>
          <w:szCs w:val="26"/>
          <w:lang w:val="nl-NL"/>
        </w:rPr>
        <w:t>SHTT tại các trường ĐH trong khu vực được đánh giá là “ít thực hiện” (</w:t>
      </w:r>
      <w:r w:rsidR="00907002" w:rsidRPr="00F25887">
        <w:rPr>
          <w:b/>
          <w:color w:val="000000" w:themeColor="text1"/>
          <w:position w:val="-4"/>
        </w:rPr>
        <w:object w:dxaOrig="260" w:dyaOrig="320" w14:anchorId="149A659F">
          <v:shape id="_x0000_i1082" type="#_x0000_t75" style="width:15.05pt;height:18.25pt" o:ole="">
            <v:imagedata r:id="rId21" o:title=""/>
          </v:shape>
          <o:OLEObject Type="Embed" ProgID="Equation.KSEE3" ShapeID="_x0000_i1082" DrawAspect="Content" ObjectID="_1681560023" r:id="rId82"/>
        </w:object>
      </w:r>
      <w:r w:rsidRPr="00F25887">
        <w:rPr>
          <w:iCs/>
          <w:color w:val="000000" w:themeColor="text1"/>
          <w:spacing w:val="-6"/>
          <w:sz w:val="26"/>
          <w:szCs w:val="26"/>
          <w:lang w:val="nl-NL"/>
        </w:rPr>
        <w:t>=</w:t>
      </w:r>
      <w:r w:rsidR="00012018" w:rsidRPr="00F25887">
        <w:rPr>
          <w:iCs/>
          <w:color w:val="000000" w:themeColor="text1"/>
          <w:spacing w:val="-6"/>
          <w:sz w:val="26"/>
          <w:szCs w:val="26"/>
          <w:lang w:val="nl-NL"/>
        </w:rPr>
        <w:t xml:space="preserve"> </w:t>
      </w:r>
      <w:r w:rsidRPr="00F25887">
        <w:rPr>
          <w:iCs/>
          <w:color w:val="000000" w:themeColor="text1"/>
          <w:spacing w:val="-6"/>
          <w:sz w:val="26"/>
          <w:szCs w:val="26"/>
          <w:lang w:val="nl-NL"/>
        </w:rPr>
        <w:t>2,27</w:t>
      </w:r>
      <w:r w:rsidR="00012018" w:rsidRPr="00F25887">
        <w:rPr>
          <w:iCs/>
          <w:color w:val="000000" w:themeColor="text1"/>
          <w:spacing w:val="-6"/>
          <w:sz w:val="26"/>
          <w:szCs w:val="26"/>
          <w:lang w:val="nl-NL"/>
        </w:rPr>
        <w:t xml:space="preserve"> </w:t>
      </w:r>
      <w:r w:rsidRPr="00F25887">
        <w:rPr>
          <w:iCs/>
          <w:color w:val="000000" w:themeColor="text1"/>
          <w:spacing w:val="-6"/>
          <w:sz w:val="26"/>
          <w:szCs w:val="26"/>
          <w:lang w:val="nl-NL"/>
        </w:rPr>
        <w:t>-</w:t>
      </w:r>
      <w:r w:rsidR="00012018" w:rsidRPr="00F25887">
        <w:rPr>
          <w:iCs/>
          <w:color w:val="000000" w:themeColor="text1"/>
          <w:spacing w:val="-6"/>
          <w:sz w:val="26"/>
          <w:szCs w:val="26"/>
          <w:lang w:val="nl-NL"/>
        </w:rPr>
        <w:t xml:space="preserve"> </w:t>
      </w:r>
      <w:r w:rsidRPr="00F25887">
        <w:rPr>
          <w:iCs/>
          <w:color w:val="000000" w:themeColor="text1"/>
          <w:spacing w:val="-6"/>
          <w:sz w:val="26"/>
          <w:szCs w:val="26"/>
          <w:lang w:val="nl-NL"/>
        </w:rPr>
        <w:t>2,38) và “ít hiệu quả” (</w:t>
      </w:r>
      <w:r w:rsidR="00907002" w:rsidRPr="00F25887">
        <w:rPr>
          <w:b/>
          <w:color w:val="000000" w:themeColor="text1"/>
          <w:position w:val="-4"/>
        </w:rPr>
        <w:object w:dxaOrig="260" w:dyaOrig="320" w14:anchorId="02394FD8">
          <v:shape id="_x0000_i1083" type="#_x0000_t75" style="width:15.05pt;height:18.25pt" o:ole="">
            <v:imagedata r:id="rId21" o:title=""/>
          </v:shape>
          <o:OLEObject Type="Embed" ProgID="Equation.KSEE3" ShapeID="_x0000_i1083" DrawAspect="Content" ObjectID="_1681560024" r:id="rId83"/>
        </w:object>
      </w:r>
      <w:r w:rsidR="00012018" w:rsidRPr="00F25887">
        <w:rPr>
          <w:b/>
          <w:noProof/>
          <w:color w:val="000000" w:themeColor="text1"/>
          <w:spacing w:val="-6"/>
          <w:sz w:val="26"/>
          <w:szCs w:val="26"/>
          <w:lang w:val="nl-NL"/>
        </w:rPr>
        <w:t xml:space="preserve"> </w:t>
      </w:r>
      <w:r w:rsidR="00B63EB8" w:rsidRPr="00F25887">
        <w:rPr>
          <w:b/>
          <w:noProof/>
          <w:color w:val="000000" w:themeColor="text1"/>
          <w:spacing w:val="-6"/>
          <w:sz w:val="26"/>
          <w:szCs w:val="26"/>
          <w:lang w:val="nl-NL"/>
        </w:rPr>
        <w:t>=</w:t>
      </w:r>
      <w:r w:rsidR="00012018" w:rsidRPr="00F25887">
        <w:rPr>
          <w:b/>
          <w:noProof/>
          <w:color w:val="000000" w:themeColor="text1"/>
          <w:spacing w:val="-6"/>
          <w:sz w:val="26"/>
          <w:szCs w:val="26"/>
          <w:lang w:val="nl-NL"/>
        </w:rPr>
        <w:t xml:space="preserve"> </w:t>
      </w:r>
      <w:r w:rsidRPr="00F25887">
        <w:rPr>
          <w:iCs/>
          <w:color w:val="000000" w:themeColor="text1"/>
          <w:spacing w:val="-6"/>
          <w:sz w:val="26"/>
          <w:szCs w:val="26"/>
          <w:lang w:val="nl-NL"/>
        </w:rPr>
        <w:t>2,18</w:t>
      </w:r>
      <w:r w:rsidR="00012018" w:rsidRPr="00F25887">
        <w:rPr>
          <w:iCs/>
          <w:color w:val="000000" w:themeColor="text1"/>
          <w:spacing w:val="-6"/>
          <w:sz w:val="26"/>
          <w:szCs w:val="26"/>
          <w:lang w:val="nl-NL"/>
        </w:rPr>
        <w:t xml:space="preserve"> </w:t>
      </w:r>
      <w:r w:rsidRPr="00F25887">
        <w:rPr>
          <w:iCs/>
          <w:color w:val="000000" w:themeColor="text1"/>
          <w:spacing w:val="-6"/>
          <w:sz w:val="26"/>
          <w:szCs w:val="26"/>
          <w:lang w:val="nl-NL"/>
        </w:rPr>
        <w:t>-</w:t>
      </w:r>
      <w:r w:rsidR="00012018" w:rsidRPr="00F25887">
        <w:rPr>
          <w:iCs/>
          <w:color w:val="000000" w:themeColor="text1"/>
          <w:spacing w:val="-6"/>
          <w:sz w:val="26"/>
          <w:szCs w:val="26"/>
          <w:lang w:val="nl-NL"/>
        </w:rPr>
        <w:t xml:space="preserve"> </w:t>
      </w:r>
      <w:r w:rsidRPr="00F25887">
        <w:rPr>
          <w:iCs/>
          <w:color w:val="000000" w:themeColor="text1"/>
          <w:spacing w:val="-6"/>
          <w:sz w:val="26"/>
          <w:szCs w:val="26"/>
          <w:lang w:val="nl-NL"/>
        </w:rPr>
        <w:t>2,35)</w:t>
      </w:r>
      <w:r w:rsidRPr="00F25887">
        <w:rPr>
          <w:iCs/>
          <w:color w:val="000000" w:themeColor="text1"/>
          <w:sz w:val="26"/>
          <w:szCs w:val="26"/>
          <w:lang w:val="nl-NL"/>
        </w:rPr>
        <w:t xml:space="preserve">. Trong đó, các nội dung được đánh giá là thực hiện thường xuyên và có hiệu quả </w:t>
      </w:r>
      <w:r w:rsidRPr="00F25887">
        <w:rPr>
          <w:iCs/>
          <w:color w:val="000000" w:themeColor="text1"/>
          <w:spacing w:val="-4"/>
          <w:sz w:val="26"/>
          <w:szCs w:val="26"/>
          <w:lang w:val="nl-NL"/>
        </w:rPr>
        <w:t>hơn, bao gồm:</w:t>
      </w:r>
      <w:r w:rsidRPr="00F25887">
        <w:rPr>
          <w:color w:val="000000" w:themeColor="text1"/>
          <w:spacing w:val="-4"/>
          <w:sz w:val="26"/>
          <w:szCs w:val="26"/>
          <w:lang w:val="nl-NL"/>
        </w:rPr>
        <w:t xml:space="preserve"> </w:t>
      </w:r>
      <w:r w:rsidRPr="00F25887">
        <w:rPr>
          <w:i/>
          <w:color w:val="000000" w:themeColor="text1"/>
          <w:spacing w:val="-4"/>
          <w:sz w:val="26"/>
          <w:szCs w:val="26"/>
          <w:lang w:val="nl-NL"/>
        </w:rPr>
        <w:t>Tổ chức trang bị phương tiện tra cứu, cung cấp thông tin SHTT</w:t>
      </w:r>
      <w:r w:rsidRPr="00F25887">
        <w:rPr>
          <w:color w:val="000000" w:themeColor="text1"/>
          <w:spacing w:val="-4"/>
          <w:sz w:val="26"/>
          <w:szCs w:val="26"/>
          <w:lang w:val="nl-NL"/>
        </w:rPr>
        <w:t xml:space="preserve">; </w:t>
      </w:r>
      <w:r w:rsidRPr="00F25887">
        <w:rPr>
          <w:i/>
          <w:color w:val="000000" w:themeColor="text1"/>
          <w:spacing w:val="-4"/>
          <w:sz w:val="26"/>
          <w:szCs w:val="26"/>
          <w:lang w:val="nl-NL"/>
        </w:rPr>
        <w:t xml:space="preserve">Quy định giờ thực hiện </w:t>
      </w:r>
      <w:r w:rsidR="001508A3" w:rsidRPr="00F25887">
        <w:rPr>
          <w:i/>
          <w:color w:val="000000" w:themeColor="text1"/>
          <w:spacing w:val="-4"/>
          <w:sz w:val="26"/>
          <w:szCs w:val="26"/>
          <w:lang w:val="nl-NL"/>
        </w:rPr>
        <w:t>HĐ</w:t>
      </w:r>
      <w:r w:rsidRPr="00F25887">
        <w:rPr>
          <w:i/>
          <w:color w:val="000000" w:themeColor="text1"/>
          <w:spacing w:val="-4"/>
          <w:sz w:val="26"/>
          <w:szCs w:val="26"/>
          <w:lang w:val="nl-NL"/>
        </w:rPr>
        <w:t>KH</w:t>
      </w:r>
      <w:r w:rsidR="009D5FB4" w:rsidRPr="00F25887">
        <w:rPr>
          <w:i/>
          <w:color w:val="000000" w:themeColor="text1"/>
          <w:spacing w:val="-4"/>
          <w:sz w:val="26"/>
          <w:szCs w:val="26"/>
          <w:lang w:val="nl-NL"/>
        </w:rPr>
        <w:t>&amp;</w:t>
      </w:r>
      <w:r w:rsidRPr="00F25887">
        <w:rPr>
          <w:i/>
          <w:color w:val="000000" w:themeColor="text1"/>
          <w:spacing w:val="-4"/>
          <w:sz w:val="26"/>
          <w:szCs w:val="26"/>
          <w:lang w:val="nl-NL"/>
        </w:rPr>
        <w:t>CN</w:t>
      </w:r>
      <w:r w:rsidR="00E755AC" w:rsidRPr="00F25887">
        <w:rPr>
          <w:color w:val="000000" w:themeColor="text1"/>
          <w:spacing w:val="-4"/>
          <w:sz w:val="26"/>
          <w:szCs w:val="26"/>
          <w:lang w:val="nl-NL"/>
        </w:rPr>
        <w:t xml:space="preserve">. </w:t>
      </w:r>
      <w:r w:rsidRPr="00F25887">
        <w:rPr>
          <w:color w:val="000000" w:themeColor="text1"/>
          <w:spacing w:val="-4"/>
          <w:sz w:val="26"/>
          <w:szCs w:val="26"/>
          <w:lang w:val="nl-NL"/>
        </w:rPr>
        <w:t xml:space="preserve">Khảo sát thực tế cho thấy, tại các trường ĐH trong khu vực đều có phòng máy phục vụ nhu cầu làm việc, tra cứu của CBGV trong trường, tuy nhiên như đã phân tích ở trên, nhìn chung việc xây dựng và vận hành trang </w:t>
      </w:r>
      <w:r w:rsidR="00B1215C" w:rsidRPr="00F25887">
        <w:rPr>
          <w:color w:val="000000" w:themeColor="text1"/>
          <w:spacing w:val="-4"/>
          <w:sz w:val="26"/>
          <w:szCs w:val="26"/>
          <w:lang w:val="nl-NL"/>
        </w:rPr>
        <w:t>CSDL</w:t>
      </w:r>
      <w:r w:rsidRPr="00F25887">
        <w:rPr>
          <w:color w:val="000000" w:themeColor="text1"/>
          <w:spacing w:val="-4"/>
          <w:sz w:val="26"/>
          <w:szCs w:val="26"/>
          <w:lang w:val="nl-NL"/>
        </w:rPr>
        <w:t xml:space="preserve"> khoa học trực tuyến còn chậm triển khai để đáp ứng tốt nhất nhu cầu thông tin SHTT của CBGV trong trường ĐH. Ngoài ra, liên quan đến quy định giờ </w:t>
      </w:r>
      <w:r w:rsidR="001508A3" w:rsidRPr="00F25887">
        <w:rPr>
          <w:color w:val="000000" w:themeColor="text1"/>
          <w:spacing w:val="-4"/>
          <w:sz w:val="26"/>
          <w:szCs w:val="26"/>
          <w:lang w:val="nl-NL"/>
        </w:rPr>
        <w:t>HĐ</w:t>
      </w:r>
      <w:r w:rsidRPr="00F25887">
        <w:rPr>
          <w:color w:val="000000" w:themeColor="text1"/>
          <w:spacing w:val="-4"/>
          <w:sz w:val="26"/>
          <w:szCs w:val="26"/>
          <w:lang w:val="nl-NL"/>
        </w:rPr>
        <w:t>KHCN tại trường ĐH, hiện nay, tại các trường ĐH trong khu vực đều thực hiện nghiêm tức thông tư số 47/2014/TT-BGDĐT quy định chế độ làm việc đối vớ</w:t>
      </w:r>
      <w:r w:rsidR="00E755AC" w:rsidRPr="00F25887">
        <w:rPr>
          <w:color w:val="000000" w:themeColor="text1"/>
          <w:spacing w:val="-4"/>
          <w:sz w:val="26"/>
          <w:szCs w:val="26"/>
          <w:lang w:val="nl-NL"/>
        </w:rPr>
        <w:t>i GV, theo đó CBGV phải dành ít nhất 1/3 tổng quỹ thời gian làm việc trong năm học để làm nhiệm vụ NCKH được giao tương ứng với chức danh hoặc vị trí công việc đang đảm nhiệ</w:t>
      </w:r>
      <w:r w:rsidR="00A646B5" w:rsidRPr="00F25887">
        <w:rPr>
          <w:color w:val="000000" w:themeColor="text1"/>
          <w:spacing w:val="-4"/>
          <w:sz w:val="26"/>
          <w:szCs w:val="26"/>
          <w:lang w:val="nl-NL"/>
        </w:rPr>
        <w:t xml:space="preserve">m. </w:t>
      </w:r>
      <w:r w:rsidR="00E755AC" w:rsidRPr="00F25887">
        <w:rPr>
          <w:color w:val="000000" w:themeColor="text1"/>
          <w:spacing w:val="-4"/>
          <w:sz w:val="26"/>
          <w:szCs w:val="26"/>
          <w:lang w:val="nl-NL"/>
        </w:rPr>
        <w:t xml:space="preserve">Vì vậy, </w:t>
      </w:r>
      <w:r w:rsidR="00E755AC" w:rsidRPr="00F25887">
        <w:rPr>
          <w:color w:val="000000" w:themeColor="text1"/>
          <w:spacing w:val="-4"/>
          <w:sz w:val="26"/>
          <w:szCs w:val="26"/>
          <w:lang w:val="vi-VN"/>
        </w:rPr>
        <w:t>việc</w:t>
      </w:r>
      <w:r w:rsidR="00E755AC" w:rsidRPr="00F25887">
        <w:rPr>
          <w:color w:val="000000" w:themeColor="text1"/>
          <w:spacing w:val="-4"/>
          <w:sz w:val="26"/>
          <w:szCs w:val="26"/>
          <w:lang w:val="nl-NL"/>
        </w:rPr>
        <w:t xml:space="preserve"> </w:t>
      </w:r>
      <w:hyperlink r:id="rId84" w:history="1">
        <w:r w:rsidR="00E755AC" w:rsidRPr="00F25887">
          <w:rPr>
            <w:bCs/>
            <w:color w:val="000000" w:themeColor="text1"/>
            <w:spacing w:val="-4"/>
            <w:sz w:val="26"/>
            <w:szCs w:val="26"/>
            <w:lang w:val="nl-NL"/>
          </w:rPr>
          <w:t>kê khai TSTT theo quy định giờ KHCN là cơ sở để đánh giá và phân loại cán bộ, công chức, viên chức năm học</w:t>
        </w:r>
        <w:r w:rsidR="00E755AC" w:rsidRPr="00F25887">
          <w:rPr>
            <w:bCs/>
            <w:color w:val="000000" w:themeColor="text1"/>
            <w:sz w:val="26"/>
            <w:szCs w:val="26"/>
            <w:lang w:val="nl-NL"/>
          </w:rPr>
          <w:t xml:space="preserve"> </w:t>
        </w:r>
      </w:hyperlink>
      <w:r w:rsidR="00E755AC" w:rsidRPr="00F25887">
        <w:rPr>
          <w:bCs/>
          <w:color w:val="000000" w:themeColor="text1"/>
          <w:sz w:val="26"/>
          <w:szCs w:val="26"/>
          <w:lang w:val="nl-NL"/>
        </w:rPr>
        <w:t>đang được thực hiện tại các trường ĐH trong khu vực.</w:t>
      </w:r>
      <w:r w:rsidR="00E755AC" w:rsidRPr="00F25887">
        <w:rPr>
          <w:color w:val="000000" w:themeColor="text1"/>
          <w:sz w:val="26"/>
          <w:szCs w:val="26"/>
          <w:lang w:val="nl-NL"/>
        </w:rPr>
        <w:t xml:space="preserve"> </w:t>
      </w:r>
    </w:p>
    <w:p w14:paraId="4D48F24D" w14:textId="1F3D8BA7" w:rsidR="00350742" w:rsidRPr="00566B85" w:rsidRDefault="0096775F" w:rsidP="00BA17F4">
      <w:pPr>
        <w:widowControl w:val="0"/>
        <w:spacing w:line="348" w:lineRule="auto"/>
        <w:ind w:firstLine="706"/>
        <w:jc w:val="both"/>
        <w:rPr>
          <w:color w:val="000000" w:themeColor="text1"/>
          <w:spacing w:val="2"/>
          <w:sz w:val="26"/>
          <w:szCs w:val="26"/>
          <w:lang w:val="nl-NL"/>
        </w:rPr>
      </w:pPr>
      <w:r w:rsidRPr="00566B85">
        <w:rPr>
          <w:color w:val="000000" w:themeColor="text1"/>
          <w:spacing w:val="4"/>
          <w:sz w:val="26"/>
          <w:szCs w:val="26"/>
          <w:lang w:val="nl-NL"/>
        </w:rPr>
        <w:t xml:space="preserve">Các nội dung </w:t>
      </w:r>
      <w:r w:rsidRPr="00566B85">
        <w:rPr>
          <w:iCs/>
          <w:color w:val="000000" w:themeColor="text1"/>
          <w:spacing w:val="4"/>
          <w:sz w:val="26"/>
          <w:szCs w:val="26"/>
          <w:lang w:val="nl-NL"/>
        </w:rPr>
        <w:t xml:space="preserve">quản lý điều kiện hỗ trợ </w:t>
      </w:r>
      <w:r w:rsidR="001508A3" w:rsidRPr="00566B85">
        <w:rPr>
          <w:iCs/>
          <w:color w:val="000000" w:themeColor="text1"/>
          <w:spacing w:val="4"/>
          <w:sz w:val="26"/>
          <w:szCs w:val="26"/>
          <w:lang w:val="nl-NL"/>
        </w:rPr>
        <w:t>HĐ</w:t>
      </w:r>
      <w:r w:rsidRPr="00566B85">
        <w:rPr>
          <w:iCs/>
          <w:color w:val="000000" w:themeColor="text1"/>
          <w:spacing w:val="4"/>
          <w:sz w:val="26"/>
          <w:szCs w:val="26"/>
          <w:lang w:val="nl-NL"/>
        </w:rPr>
        <w:t xml:space="preserve">SHTT tại các trường ĐH trong khu vực được đánh giá ít thực hiện và ít hiệu quả nhất là: </w:t>
      </w:r>
      <w:r w:rsidRPr="00566B85">
        <w:rPr>
          <w:i/>
          <w:color w:val="000000" w:themeColor="text1"/>
          <w:spacing w:val="4"/>
          <w:sz w:val="26"/>
          <w:szCs w:val="26"/>
          <w:lang w:val="nl-NL"/>
        </w:rPr>
        <w:t xml:space="preserve">Xây dựng cơ chế và khuyến khích </w:t>
      </w:r>
      <w:r w:rsidRPr="00566B85">
        <w:rPr>
          <w:i/>
          <w:color w:val="000000" w:themeColor="text1"/>
          <w:spacing w:val="4"/>
          <w:sz w:val="26"/>
          <w:szCs w:val="26"/>
          <w:lang w:val="vi-VN"/>
        </w:rPr>
        <w:t>phối hợp vớ</w:t>
      </w:r>
      <w:r w:rsidR="00473E23" w:rsidRPr="00566B85">
        <w:rPr>
          <w:i/>
          <w:color w:val="000000" w:themeColor="text1"/>
          <w:spacing w:val="4"/>
          <w:sz w:val="26"/>
          <w:szCs w:val="26"/>
          <w:lang w:val="vi-VN"/>
        </w:rPr>
        <w:t xml:space="preserve">i các cơ quan, </w:t>
      </w:r>
      <w:r w:rsidRPr="00566B85">
        <w:rPr>
          <w:i/>
          <w:color w:val="000000" w:themeColor="text1"/>
          <w:spacing w:val="4"/>
          <w:sz w:val="26"/>
          <w:szCs w:val="26"/>
          <w:lang w:val="vi-VN"/>
        </w:rPr>
        <w:t xml:space="preserve">doanh nghiệp trong </w:t>
      </w:r>
      <w:r w:rsidR="001508A3" w:rsidRPr="00566B85">
        <w:rPr>
          <w:i/>
          <w:color w:val="000000" w:themeColor="text1"/>
          <w:spacing w:val="4"/>
          <w:sz w:val="26"/>
          <w:szCs w:val="26"/>
          <w:lang w:val="vi-VN"/>
        </w:rPr>
        <w:t>HĐ</w:t>
      </w:r>
      <w:r w:rsidRPr="00566B85">
        <w:rPr>
          <w:i/>
          <w:color w:val="000000" w:themeColor="text1"/>
          <w:spacing w:val="4"/>
          <w:sz w:val="26"/>
          <w:szCs w:val="26"/>
          <w:lang w:val="vi-VN"/>
        </w:rPr>
        <w:t>SHTT</w:t>
      </w:r>
      <w:r w:rsidR="00E755AC" w:rsidRPr="00566B85">
        <w:rPr>
          <w:color w:val="000000" w:themeColor="text1"/>
          <w:spacing w:val="4"/>
          <w:sz w:val="26"/>
          <w:szCs w:val="26"/>
          <w:lang w:val="vi-VN"/>
        </w:rPr>
        <w:t xml:space="preserve">; </w:t>
      </w:r>
      <w:r w:rsidRPr="00566B85">
        <w:rPr>
          <w:i/>
          <w:color w:val="000000" w:themeColor="text1"/>
          <w:spacing w:val="4"/>
          <w:sz w:val="26"/>
          <w:szCs w:val="26"/>
          <w:lang w:val="nl-NL"/>
        </w:rPr>
        <w:t>Thực hiện công bằng, dân chủ trong thi đua, khen thưởng việc thực thi SHTT</w:t>
      </w:r>
      <w:r w:rsidR="00E755AC" w:rsidRPr="00566B85">
        <w:rPr>
          <w:color w:val="000000" w:themeColor="text1"/>
          <w:spacing w:val="4"/>
          <w:sz w:val="26"/>
          <w:szCs w:val="26"/>
          <w:lang w:val="nl-NL"/>
        </w:rPr>
        <w:t xml:space="preserve">; </w:t>
      </w:r>
      <w:r w:rsidRPr="00566B85">
        <w:rPr>
          <w:bCs/>
          <w:i/>
          <w:color w:val="000000" w:themeColor="text1"/>
          <w:spacing w:val="4"/>
          <w:sz w:val="26"/>
          <w:szCs w:val="26"/>
          <w:lang w:val="nl-NL"/>
        </w:rPr>
        <w:t>Phát động thi đua xây dựng môi trường văn hoá SHTT</w:t>
      </w:r>
      <w:r w:rsidR="00E755AC" w:rsidRPr="00566B85">
        <w:rPr>
          <w:bCs/>
          <w:i/>
          <w:color w:val="000000" w:themeColor="text1"/>
          <w:spacing w:val="4"/>
          <w:sz w:val="26"/>
          <w:szCs w:val="26"/>
          <w:lang w:val="nl-NL"/>
        </w:rPr>
        <w:t xml:space="preserve">; </w:t>
      </w:r>
      <w:r w:rsidRPr="00566B85">
        <w:rPr>
          <w:i/>
          <w:color w:val="000000" w:themeColor="text1"/>
          <w:spacing w:val="4"/>
          <w:sz w:val="26"/>
          <w:szCs w:val="26"/>
          <w:lang w:val="nl-NL"/>
        </w:rPr>
        <w:t xml:space="preserve">Ban hành và tổ chức thực hiện quy chế quản lý </w:t>
      </w:r>
      <w:r w:rsidR="001508A3" w:rsidRPr="00566B85">
        <w:rPr>
          <w:i/>
          <w:color w:val="000000" w:themeColor="text1"/>
          <w:spacing w:val="4"/>
          <w:sz w:val="26"/>
          <w:szCs w:val="26"/>
          <w:lang w:val="nl-NL"/>
        </w:rPr>
        <w:t>HĐ</w:t>
      </w:r>
      <w:r w:rsidRPr="00566B85">
        <w:rPr>
          <w:i/>
          <w:color w:val="000000" w:themeColor="text1"/>
          <w:spacing w:val="4"/>
          <w:sz w:val="26"/>
          <w:szCs w:val="26"/>
          <w:lang w:val="nl-NL"/>
        </w:rPr>
        <w:t>SHTT</w:t>
      </w:r>
      <w:r w:rsidR="00E755AC" w:rsidRPr="00566B85">
        <w:rPr>
          <w:color w:val="000000" w:themeColor="text1"/>
          <w:spacing w:val="4"/>
          <w:sz w:val="26"/>
          <w:szCs w:val="26"/>
          <w:lang w:val="nl-NL"/>
        </w:rPr>
        <w:t xml:space="preserve">. </w:t>
      </w:r>
      <w:r w:rsidRPr="00566B85">
        <w:rPr>
          <w:color w:val="000000" w:themeColor="text1"/>
          <w:spacing w:val="4"/>
          <w:sz w:val="26"/>
          <w:szCs w:val="26"/>
          <w:lang w:val="nl-NL"/>
        </w:rPr>
        <w:t>Q</w:t>
      </w:r>
      <w:r w:rsidRPr="00566B85">
        <w:rPr>
          <w:color w:val="000000" w:themeColor="text1"/>
          <w:spacing w:val="4"/>
          <w:sz w:val="26"/>
          <w:szCs w:val="26"/>
          <w:lang w:val="vi-VN"/>
        </w:rPr>
        <w:t>uy đị</w:t>
      </w:r>
      <w:r w:rsidR="00E755AC" w:rsidRPr="00566B85">
        <w:rPr>
          <w:color w:val="000000" w:themeColor="text1"/>
          <w:spacing w:val="4"/>
          <w:sz w:val="26"/>
          <w:szCs w:val="26"/>
          <w:lang w:val="vi-VN"/>
        </w:rPr>
        <w:t>nh</w:t>
      </w:r>
      <w:r w:rsidRPr="00566B85">
        <w:rPr>
          <w:color w:val="000000" w:themeColor="text1"/>
          <w:spacing w:val="4"/>
          <w:sz w:val="26"/>
          <w:szCs w:val="26"/>
          <w:lang w:val="vi-VN"/>
        </w:rPr>
        <w:t xml:space="preserve"> </w:t>
      </w:r>
      <w:r w:rsidRPr="00566B85">
        <w:rPr>
          <w:i/>
          <w:color w:val="000000" w:themeColor="text1"/>
          <w:spacing w:val="4"/>
          <w:sz w:val="26"/>
          <w:szCs w:val="26"/>
          <w:lang w:val="vi-VN"/>
        </w:rPr>
        <w:t xml:space="preserve">“Quản lý </w:t>
      </w:r>
      <w:r w:rsidR="001508A3" w:rsidRPr="00566B85">
        <w:rPr>
          <w:i/>
          <w:color w:val="000000" w:themeColor="text1"/>
          <w:spacing w:val="4"/>
          <w:sz w:val="26"/>
          <w:szCs w:val="26"/>
          <w:lang w:val="vi-VN"/>
        </w:rPr>
        <w:t>HĐ</w:t>
      </w:r>
      <w:r w:rsidRPr="00566B85">
        <w:rPr>
          <w:i/>
          <w:color w:val="000000" w:themeColor="text1"/>
          <w:spacing w:val="4"/>
          <w:sz w:val="26"/>
          <w:szCs w:val="26"/>
          <w:lang w:val="vi-VN"/>
        </w:rPr>
        <w:t xml:space="preserve">SHTT trong các cơ sở giáo dục </w:t>
      </w:r>
      <w:r w:rsidR="00DC1448" w:rsidRPr="00566B85">
        <w:rPr>
          <w:i/>
          <w:color w:val="000000" w:themeColor="text1"/>
          <w:spacing w:val="4"/>
          <w:sz w:val="26"/>
          <w:szCs w:val="26"/>
          <w:lang w:val="vi-VN"/>
        </w:rPr>
        <w:t>ĐH</w:t>
      </w:r>
      <w:r w:rsidRPr="00566B85">
        <w:rPr>
          <w:i/>
          <w:color w:val="000000" w:themeColor="text1"/>
          <w:spacing w:val="4"/>
          <w:sz w:val="26"/>
          <w:szCs w:val="26"/>
          <w:lang w:val="vi-VN"/>
        </w:rPr>
        <w:t>”</w:t>
      </w:r>
      <w:r w:rsidRPr="00566B85">
        <w:rPr>
          <w:color w:val="000000" w:themeColor="text1"/>
          <w:spacing w:val="4"/>
          <w:sz w:val="26"/>
          <w:szCs w:val="26"/>
          <w:lang w:val="vi-VN"/>
        </w:rPr>
        <w:t xml:space="preserve"> của Bộ GD&amp;ĐT là căn cứ pháp lý để các trường ĐH ban hành quy chế </w:t>
      </w:r>
      <w:r w:rsidR="001508A3" w:rsidRPr="00566B85">
        <w:rPr>
          <w:color w:val="000000" w:themeColor="text1"/>
          <w:spacing w:val="4"/>
          <w:sz w:val="26"/>
          <w:szCs w:val="26"/>
          <w:lang w:val="vi-VN"/>
        </w:rPr>
        <w:t>quản lý HĐ</w:t>
      </w:r>
      <w:r w:rsidRPr="00566B85">
        <w:rPr>
          <w:color w:val="000000" w:themeColor="text1"/>
          <w:spacing w:val="4"/>
          <w:sz w:val="26"/>
          <w:szCs w:val="26"/>
          <w:lang w:val="vi-VN"/>
        </w:rPr>
        <w:t>SHTT. Qua khảo sát các trường ĐH, tác giả ghi nhận được rằng ĐH Huế</w:t>
      </w:r>
      <w:r w:rsidR="00FB2075" w:rsidRPr="00566B85">
        <w:rPr>
          <w:color w:val="000000" w:themeColor="text1"/>
          <w:spacing w:val="4"/>
          <w:sz w:val="26"/>
          <w:szCs w:val="26"/>
          <w:lang w:val="vi-VN"/>
        </w:rPr>
        <w:t xml:space="preserve"> đã</w:t>
      </w:r>
      <w:r w:rsidRPr="00566B85">
        <w:rPr>
          <w:color w:val="000000" w:themeColor="text1"/>
          <w:spacing w:val="4"/>
          <w:sz w:val="26"/>
          <w:szCs w:val="26"/>
          <w:lang w:val="vi-VN"/>
        </w:rPr>
        <w:t xml:space="preserve"> </w:t>
      </w:r>
      <w:r w:rsidRPr="00566B85">
        <w:rPr>
          <w:color w:val="000000" w:themeColor="text1"/>
          <w:spacing w:val="4"/>
          <w:sz w:val="26"/>
          <w:szCs w:val="26"/>
          <w:lang w:val="vi-VN"/>
        </w:rPr>
        <w:lastRenderedPageBreak/>
        <w:t>xây dựng hệ thống quy chế</w:t>
      </w:r>
      <w:r w:rsidR="00FB2075" w:rsidRPr="00566B85">
        <w:rPr>
          <w:color w:val="000000" w:themeColor="text1"/>
          <w:spacing w:val="4"/>
          <w:sz w:val="26"/>
          <w:szCs w:val="26"/>
          <w:lang w:val="vi-VN"/>
        </w:rPr>
        <w:t xml:space="preserve"> </w:t>
      </w:r>
      <w:r w:rsidRPr="00566B85">
        <w:rPr>
          <w:color w:val="000000" w:themeColor="text1"/>
          <w:spacing w:val="4"/>
          <w:sz w:val="26"/>
          <w:szCs w:val="26"/>
          <w:lang w:val="vi-VN"/>
        </w:rPr>
        <w:t xml:space="preserve">quản lý </w:t>
      </w:r>
      <w:r w:rsidR="001508A3" w:rsidRPr="00566B85">
        <w:rPr>
          <w:color w:val="000000" w:themeColor="text1"/>
          <w:spacing w:val="4"/>
          <w:sz w:val="26"/>
          <w:szCs w:val="26"/>
          <w:lang w:val="vi-VN"/>
        </w:rPr>
        <w:t>HĐ</w:t>
      </w:r>
      <w:r w:rsidRPr="00566B85">
        <w:rPr>
          <w:color w:val="000000" w:themeColor="text1"/>
          <w:spacing w:val="4"/>
          <w:sz w:val="26"/>
          <w:szCs w:val="26"/>
          <w:lang w:val="vi-VN"/>
        </w:rPr>
        <w:t>SHTT</w:t>
      </w:r>
      <w:r w:rsidR="001508A3" w:rsidRPr="00566B85">
        <w:rPr>
          <w:color w:val="000000" w:themeColor="text1"/>
          <w:spacing w:val="4"/>
          <w:sz w:val="26"/>
          <w:szCs w:val="26"/>
          <w:lang w:val="vi-VN"/>
        </w:rPr>
        <w:t xml:space="preserve"> nội bộ</w:t>
      </w:r>
      <w:r w:rsidRPr="00566B85">
        <w:rPr>
          <w:color w:val="000000" w:themeColor="text1"/>
          <w:spacing w:val="4"/>
          <w:sz w:val="26"/>
          <w:szCs w:val="26"/>
          <w:lang w:val="vi-VN"/>
        </w:rPr>
        <w:t xml:space="preserve">, tuy nhiên, công tác tổ chức thực hiện quy định liên quan đến </w:t>
      </w:r>
      <w:r w:rsidR="001508A3" w:rsidRPr="00566B85">
        <w:rPr>
          <w:color w:val="000000" w:themeColor="text1"/>
          <w:spacing w:val="4"/>
          <w:sz w:val="26"/>
          <w:szCs w:val="26"/>
          <w:lang w:val="vi-VN"/>
        </w:rPr>
        <w:t>HĐ</w:t>
      </w:r>
      <w:r w:rsidRPr="00566B85">
        <w:rPr>
          <w:color w:val="000000" w:themeColor="text1"/>
          <w:spacing w:val="4"/>
          <w:sz w:val="26"/>
          <w:szCs w:val="26"/>
          <w:lang w:val="vi-VN"/>
        </w:rPr>
        <w:t xml:space="preserve">SHTT </w:t>
      </w:r>
      <w:r w:rsidR="001508A3" w:rsidRPr="00566B85">
        <w:rPr>
          <w:color w:val="000000" w:themeColor="text1"/>
          <w:spacing w:val="4"/>
          <w:sz w:val="26"/>
          <w:szCs w:val="26"/>
          <w:lang w:val="vi-VN"/>
        </w:rPr>
        <w:t xml:space="preserve">vẫn còn nhiều bất cập và </w:t>
      </w:r>
      <w:r w:rsidRPr="00566B85">
        <w:rPr>
          <w:color w:val="000000" w:themeColor="text1"/>
          <w:spacing w:val="4"/>
          <w:sz w:val="26"/>
          <w:szCs w:val="26"/>
          <w:lang w:val="vi-VN"/>
        </w:rPr>
        <w:t xml:space="preserve">bỏ ngỏ, cơ cấu tổ chức chưa hợp lý, việc phổ biến quy chế chưa được thực hiện rộng rãi. Trong khi đó, việc thiếu hụt quy chế quản lý HĐSHTT tại Trường ĐH Tây Nguyên, ĐH Quy nhơn có thể được nhìn nhận như một sự hạn chế khiến toàn bộ quy trình công tác quản lý </w:t>
      </w:r>
      <w:r w:rsidR="007B6CDF" w:rsidRPr="00566B85">
        <w:rPr>
          <w:color w:val="000000" w:themeColor="text1"/>
          <w:spacing w:val="4"/>
          <w:sz w:val="26"/>
          <w:szCs w:val="26"/>
          <w:lang w:val="vi-VN"/>
        </w:rPr>
        <w:t>HĐ</w:t>
      </w:r>
      <w:r w:rsidRPr="00566B85">
        <w:rPr>
          <w:color w:val="000000" w:themeColor="text1"/>
          <w:spacing w:val="4"/>
          <w:sz w:val="26"/>
          <w:szCs w:val="26"/>
          <w:lang w:val="vi-VN"/>
        </w:rPr>
        <w:t>SHTT gặp nhiều khó khăn.</w:t>
      </w:r>
      <w:r w:rsidR="00FB738F" w:rsidRPr="00566B85">
        <w:rPr>
          <w:color w:val="000000" w:themeColor="text1"/>
          <w:spacing w:val="4"/>
          <w:sz w:val="26"/>
          <w:szCs w:val="26"/>
          <w:lang w:val="vi-VN"/>
        </w:rPr>
        <w:t xml:space="preserve"> </w:t>
      </w:r>
      <w:r w:rsidRPr="00566B85">
        <w:rPr>
          <w:color w:val="000000" w:themeColor="text1"/>
          <w:spacing w:val="4"/>
          <w:sz w:val="26"/>
          <w:szCs w:val="26"/>
          <w:lang w:val="vi-VN"/>
        </w:rPr>
        <w:t xml:space="preserve">Đặc biệt, nội dung </w:t>
      </w:r>
      <w:r w:rsidRPr="00566B85">
        <w:rPr>
          <w:i/>
          <w:color w:val="000000" w:themeColor="text1"/>
          <w:spacing w:val="4"/>
          <w:sz w:val="26"/>
          <w:szCs w:val="26"/>
          <w:lang w:val="vi-VN"/>
        </w:rPr>
        <w:t xml:space="preserve">Xây dựng và triển khai quy trình quản lý </w:t>
      </w:r>
      <w:r w:rsidR="007B6CDF" w:rsidRPr="00566B85">
        <w:rPr>
          <w:i/>
          <w:color w:val="000000" w:themeColor="text1"/>
          <w:spacing w:val="4"/>
          <w:sz w:val="26"/>
          <w:szCs w:val="26"/>
          <w:lang w:val="vi-VN"/>
        </w:rPr>
        <w:t>HĐ</w:t>
      </w:r>
      <w:r w:rsidRPr="00566B85">
        <w:rPr>
          <w:i/>
          <w:color w:val="000000" w:themeColor="text1"/>
          <w:spacing w:val="4"/>
          <w:sz w:val="26"/>
          <w:szCs w:val="26"/>
          <w:lang w:val="vi-VN"/>
        </w:rPr>
        <w:t>SHTT</w:t>
      </w:r>
      <w:r w:rsidRPr="00566B85">
        <w:rPr>
          <w:color w:val="000000" w:themeColor="text1"/>
          <w:spacing w:val="4"/>
          <w:sz w:val="26"/>
          <w:szCs w:val="26"/>
          <w:lang w:val="vi-VN"/>
        </w:rPr>
        <w:t xml:space="preserve"> được CBQL và GG, CV đánh giá là “không thực hiện” và “không hiệu quả”</w:t>
      </w:r>
      <w:r w:rsidR="00720033" w:rsidRPr="00566B85">
        <w:rPr>
          <w:color w:val="000000" w:themeColor="text1"/>
          <w:spacing w:val="4"/>
          <w:sz w:val="26"/>
          <w:szCs w:val="26"/>
          <w:lang w:val="vi-VN"/>
        </w:rPr>
        <w:t xml:space="preserve">. </w:t>
      </w:r>
      <w:r w:rsidRPr="00566B85">
        <w:rPr>
          <w:color w:val="000000" w:themeColor="text1"/>
          <w:spacing w:val="4"/>
          <w:sz w:val="26"/>
          <w:szCs w:val="26"/>
          <w:lang w:val="de-DE"/>
        </w:rPr>
        <w:t xml:space="preserve">Tổng hợp ý kiến phỏng vấn từ CBQL các trường ĐH khu vực miền Trung về vấn đề này như sau: Trường ĐH </w:t>
      </w:r>
      <w:r w:rsidR="007B6CDF" w:rsidRPr="00566B85">
        <w:rPr>
          <w:color w:val="000000" w:themeColor="text1"/>
          <w:spacing w:val="4"/>
          <w:sz w:val="26"/>
          <w:szCs w:val="26"/>
          <w:lang w:val="de-DE"/>
        </w:rPr>
        <w:t xml:space="preserve">hiện nay </w:t>
      </w:r>
      <w:r w:rsidRPr="00566B85">
        <w:rPr>
          <w:color w:val="000000" w:themeColor="text1"/>
          <w:spacing w:val="4"/>
          <w:sz w:val="26"/>
          <w:szCs w:val="26"/>
          <w:lang w:val="de-DE"/>
        </w:rPr>
        <w:t>thiế</w:t>
      </w:r>
      <w:r w:rsidR="007B6CDF" w:rsidRPr="00566B85">
        <w:rPr>
          <w:color w:val="000000" w:themeColor="text1"/>
          <w:spacing w:val="4"/>
          <w:sz w:val="26"/>
          <w:szCs w:val="26"/>
          <w:lang w:val="de-DE"/>
        </w:rPr>
        <w:t>u</w:t>
      </w:r>
      <w:r w:rsidRPr="00566B85">
        <w:rPr>
          <w:rStyle w:val="Emphasis"/>
          <w:rFonts w:eastAsia="Times New Roman"/>
          <w:color w:val="000000" w:themeColor="text1"/>
          <w:spacing w:val="4"/>
          <w:sz w:val="26"/>
          <w:szCs w:val="26"/>
          <w:bdr w:val="none" w:sz="0" w:space="0" w:color="auto" w:frame="1"/>
          <w:lang w:val="vi-VN"/>
        </w:rPr>
        <w:t xml:space="preserve"> </w:t>
      </w:r>
      <w:r w:rsidRPr="00566B85">
        <w:rPr>
          <w:rStyle w:val="Emphasis"/>
          <w:rFonts w:eastAsia="Times New Roman"/>
          <w:i w:val="0"/>
          <w:color w:val="000000" w:themeColor="text1"/>
          <w:spacing w:val="4"/>
          <w:sz w:val="26"/>
          <w:szCs w:val="26"/>
          <w:bdr w:val="none" w:sz="0" w:space="0" w:color="auto" w:frame="1"/>
          <w:lang w:val="vi-VN"/>
        </w:rPr>
        <w:t xml:space="preserve">quy trình </w:t>
      </w:r>
      <w:r w:rsidR="007B6CDF" w:rsidRPr="00566B85">
        <w:rPr>
          <w:rStyle w:val="Emphasis"/>
          <w:rFonts w:eastAsia="Times New Roman"/>
          <w:i w:val="0"/>
          <w:color w:val="000000" w:themeColor="text1"/>
          <w:spacing w:val="4"/>
          <w:sz w:val="26"/>
          <w:szCs w:val="26"/>
          <w:bdr w:val="none" w:sz="0" w:space="0" w:color="auto" w:frame="1"/>
          <w:lang w:val="vi-VN"/>
        </w:rPr>
        <w:t xml:space="preserve">quản lý HĐSHTT </w:t>
      </w:r>
      <w:r w:rsidRPr="00566B85">
        <w:rPr>
          <w:rStyle w:val="Emphasis"/>
          <w:rFonts w:eastAsia="Times New Roman"/>
          <w:i w:val="0"/>
          <w:color w:val="000000" w:themeColor="text1"/>
          <w:spacing w:val="4"/>
          <w:sz w:val="26"/>
          <w:szCs w:val="26"/>
          <w:bdr w:val="none" w:sz="0" w:space="0" w:color="auto" w:frame="1"/>
          <w:lang w:val="vi-VN"/>
        </w:rPr>
        <w:t>hoàn thiện từ tạo lập, quản trị, khai thác SHTT</w:t>
      </w:r>
      <w:r w:rsidR="002352E7" w:rsidRPr="00566B85">
        <w:rPr>
          <w:rStyle w:val="Emphasis"/>
          <w:rFonts w:eastAsia="Times New Roman"/>
          <w:i w:val="0"/>
          <w:color w:val="000000" w:themeColor="text1"/>
          <w:spacing w:val="4"/>
          <w:sz w:val="26"/>
          <w:szCs w:val="26"/>
          <w:bdr w:val="none" w:sz="0" w:space="0" w:color="auto" w:frame="1"/>
          <w:lang w:val="vi-VN"/>
        </w:rPr>
        <w:t>, đ</w:t>
      </w:r>
      <w:r w:rsidRPr="00566B85">
        <w:rPr>
          <w:rFonts w:eastAsia="Times New Roman"/>
          <w:color w:val="000000" w:themeColor="text1"/>
          <w:spacing w:val="4"/>
          <w:sz w:val="26"/>
          <w:szCs w:val="26"/>
          <w:shd w:val="clear" w:color="auto" w:fill="FFFFFF"/>
          <w:lang w:val="vi-VN"/>
        </w:rPr>
        <w:t xml:space="preserve">iều này đã tạo ra những khoảng trống trong </w:t>
      </w:r>
      <w:r w:rsidR="007B6CDF" w:rsidRPr="00566B85">
        <w:rPr>
          <w:rFonts w:eastAsia="Times New Roman"/>
          <w:color w:val="000000" w:themeColor="text1"/>
          <w:spacing w:val="4"/>
          <w:sz w:val="26"/>
          <w:szCs w:val="26"/>
          <w:shd w:val="clear" w:color="auto" w:fill="FFFFFF"/>
          <w:lang w:val="vi-VN"/>
        </w:rPr>
        <w:t>HĐ</w:t>
      </w:r>
      <w:r w:rsidRPr="00566B85">
        <w:rPr>
          <w:rFonts w:eastAsia="Times New Roman"/>
          <w:color w:val="000000" w:themeColor="text1"/>
          <w:spacing w:val="4"/>
          <w:sz w:val="26"/>
          <w:szCs w:val="26"/>
          <w:shd w:val="clear" w:color="auto" w:fill="FFFFFF"/>
          <w:lang w:val="vi-VN"/>
        </w:rPr>
        <w:t xml:space="preserve">SHTT tại các trường ĐH, </w:t>
      </w:r>
      <w:r w:rsidRPr="00566B85">
        <w:rPr>
          <w:color w:val="000000" w:themeColor="text1"/>
          <w:spacing w:val="4"/>
          <w:sz w:val="26"/>
          <w:szCs w:val="26"/>
          <w:lang w:val="vi-VN"/>
        </w:rPr>
        <w:t>quyền lợi và TSTT c</w:t>
      </w:r>
      <w:r w:rsidR="007B6CDF" w:rsidRPr="00566B85">
        <w:rPr>
          <w:color w:val="000000" w:themeColor="text1"/>
          <w:spacing w:val="4"/>
          <w:sz w:val="26"/>
          <w:szCs w:val="26"/>
          <w:lang w:val="vi-VN"/>
        </w:rPr>
        <w:t xml:space="preserve">ủa nhiều nhà nghiên cứu </w:t>
      </w:r>
      <w:r w:rsidRPr="00566B85">
        <w:rPr>
          <w:color w:val="000000" w:themeColor="text1"/>
          <w:spacing w:val="4"/>
          <w:sz w:val="26"/>
          <w:szCs w:val="26"/>
          <w:lang w:val="vi-VN"/>
        </w:rPr>
        <w:t>trong trường ĐH cũng đang bị xâm phạm</w:t>
      </w:r>
      <w:r w:rsidR="007B6CDF" w:rsidRPr="00566B85">
        <w:rPr>
          <w:color w:val="000000" w:themeColor="text1"/>
          <w:spacing w:val="4"/>
          <w:sz w:val="26"/>
          <w:szCs w:val="26"/>
          <w:lang w:val="vi-VN"/>
        </w:rPr>
        <w:t xml:space="preserve">, </w:t>
      </w:r>
      <w:r w:rsidRPr="00566B85">
        <w:rPr>
          <w:rFonts w:eastAsia="Times New Roman"/>
          <w:color w:val="000000" w:themeColor="text1"/>
          <w:spacing w:val="4"/>
          <w:sz w:val="26"/>
          <w:szCs w:val="26"/>
          <w:shd w:val="clear" w:color="auto" w:fill="FFFFFF"/>
          <w:lang w:val="vi-VN"/>
        </w:rPr>
        <w:t xml:space="preserve">gây thiệt hại cho các </w:t>
      </w:r>
      <w:r w:rsidR="007B6CDF" w:rsidRPr="00566B85">
        <w:rPr>
          <w:rFonts w:eastAsia="Times New Roman"/>
          <w:color w:val="000000" w:themeColor="text1"/>
          <w:spacing w:val="4"/>
          <w:sz w:val="26"/>
          <w:szCs w:val="26"/>
          <w:shd w:val="clear" w:color="auto" w:fill="FFFFFF"/>
          <w:lang w:val="vi-VN"/>
        </w:rPr>
        <w:t xml:space="preserve">cá nhân </w:t>
      </w:r>
      <w:r w:rsidRPr="00566B85">
        <w:rPr>
          <w:rFonts w:eastAsia="Times New Roman"/>
          <w:color w:val="000000" w:themeColor="text1"/>
          <w:spacing w:val="4"/>
          <w:sz w:val="26"/>
          <w:szCs w:val="26"/>
          <w:shd w:val="clear" w:color="auto" w:fill="FFFFFF"/>
          <w:lang w:val="vi-VN"/>
        </w:rPr>
        <w:t>cũng như chính các đơn vị này</w:t>
      </w:r>
      <w:r w:rsidR="007B6CDF" w:rsidRPr="00566B85">
        <w:rPr>
          <w:rFonts w:eastAsia="Times New Roman"/>
          <w:color w:val="000000" w:themeColor="text1"/>
          <w:spacing w:val="4"/>
          <w:sz w:val="26"/>
          <w:szCs w:val="26"/>
          <w:shd w:val="clear" w:color="auto" w:fill="FFFFFF"/>
          <w:lang w:val="vi-VN"/>
        </w:rPr>
        <w:t xml:space="preserve"> (tổng hợp ý kiến từ </w:t>
      </w:r>
      <w:r w:rsidR="00A824BA" w:rsidRPr="00566B85">
        <w:rPr>
          <w:rFonts w:eastAsia="Times New Roman"/>
          <w:b/>
          <w:color w:val="000000" w:themeColor="text1"/>
          <w:spacing w:val="4"/>
          <w:sz w:val="26"/>
          <w:szCs w:val="26"/>
          <w:shd w:val="clear" w:color="auto" w:fill="FFFFFF"/>
          <w:lang w:val="vi-VN"/>
        </w:rPr>
        <w:t>1CBQL7,13; 2CBQL</w:t>
      </w:r>
      <w:r w:rsidR="007B6CDF" w:rsidRPr="00566B85">
        <w:rPr>
          <w:rFonts w:eastAsia="Times New Roman"/>
          <w:b/>
          <w:color w:val="000000" w:themeColor="text1"/>
          <w:spacing w:val="4"/>
          <w:sz w:val="26"/>
          <w:szCs w:val="26"/>
          <w:shd w:val="clear" w:color="auto" w:fill="FFFFFF"/>
          <w:lang w:val="vi-VN"/>
        </w:rPr>
        <w:t>15</w:t>
      </w:r>
      <w:r w:rsidR="00A824BA" w:rsidRPr="00566B85">
        <w:rPr>
          <w:rFonts w:eastAsia="Times New Roman"/>
          <w:b/>
          <w:color w:val="000000" w:themeColor="text1"/>
          <w:spacing w:val="4"/>
          <w:sz w:val="26"/>
          <w:szCs w:val="26"/>
          <w:shd w:val="clear" w:color="auto" w:fill="FFFFFF"/>
          <w:lang w:val="vi-VN"/>
        </w:rPr>
        <w:t>; 3CBQL37</w:t>
      </w:r>
      <w:r w:rsidR="007B6CDF" w:rsidRPr="00566B85">
        <w:rPr>
          <w:rFonts w:eastAsia="Times New Roman"/>
          <w:b/>
          <w:color w:val="000000" w:themeColor="text1"/>
          <w:spacing w:val="2"/>
          <w:sz w:val="26"/>
          <w:szCs w:val="26"/>
          <w:shd w:val="clear" w:color="auto" w:fill="FFFFFF"/>
          <w:lang w:val="vi-VN"/>
        </w:rPr>
        <w:t>)</w:t>
      </w:r>
      <w:r w:rsidRPr="00566B85">
        <w:rPr>
          <w:rFonts w:eastAsia="Times New Roman"/>
          <w:color w:val="000000" w:themeColor="text1"/>
          <w:spacing w:val="2"/>
          <w:sz w:val="26"/>
          <w:szCs w:val="26"/>
          <w:shd w:val="clear" w:color="auto" w:fill="FFFFFF"/>
          <w:lang w:val="vi-VN"/>
        </w:rPr>
        <w:t>.</w:t>
      </w:r>
      <w:r w:rsidRPr="00566B85">
        <w:rPr>
          <w:color w:val="000000" w:themeColor="text1"/>
          <w:spacing w:val="2"/>
          <w:sz w:val="26"/>
          <w:szCs w:val="26"/>
          <w:lang w:val="de-DE"/>
        </w:rPr>
        <w:t xml:space="preserve"> </w:t>
      </w:r>
    </w:p>
    <w:p w14:paraId="72E753B1" w14:textId="7E10B95B" w:rsidR="00E80555" w:rsidRPr="00566B85" w:rsidRDefault="00E80555" w:rsidP="00BA17F4">
      <w:pPr>
        <w:widowControl w:val="0"/>
        <w:spacing w:line="348" w:lineRule="auto"/>
        <w:ind w:firstLine="709"/>
        <w:jc w:val="both"/>
        <w:rPr>
          <w:color w:val="000000" w:themeColor="text1"/>
          <w:spacing w:val="2"/>
          <w:sz w:val="26"/>
          <w:szCs w:val="26"/>
        </w:rPr>
      </w:pPr>
      <w:r w:rsidRPr="00566B85">
        <w:rPr>
          <w:b/>
          <w:i/>
          <w:color w:val="000000" w:themeColor="text1"/>
          <w:spacing w:val="2"/>
          <w:sz w:val="26"/>
          <w:szCs w:val="26"/>
          <w:lang w:val="vi-VN"/>
        </w:rPr>
        <w:t xml:space="preserve">- </w:t>
      </w:r>
      <w:r w:rsidR="0096775F" w:rsidRPr="00566B85">
        <w:rPr>
          <w:b/>
          <w:i/>
          <w:color w:val="000000" w:themeColor="text1"/>
          <w:spacing w:val="2"/>
          <w:sz w:val="26"/>
          <w:szCs w:val="26"/>
          <w:lang w:val="vi-VN"/>
        </w:rPr>
        <w:t>Xét theo đối tượng khảo sát</w:t>
      </w:r>
      <w:r w:rsidR="00DA0DFF" w:rsidRPr="00566B85">
        <w:rPr>
          <w:b/>
          <w:i/>
          <w:color w:val="000000" w:themeColor="text1"/>
          <w:spacing w:val="2"/>
          <w:sz w:val="26"/>
          <w:szCs w:val="26"/>
          <w:lang w:val="vi-VN"/>
        </w:rPr>
        <w:t xml:space="preserve">: </w:t>
      </w:r>
      <w:r w:rsidR="00DA0DFF" w:rsidRPr="00566B85">
        <w:rPr>
          <w:b/>
          <w:color w:val="000000" w:themeColor="text1"/>
          <w:spacing w:val="2"/>
          <w:sz w:val="26"/>
          <w:szCs w:val="26"/>
          <w:lang w:val="vi-VN"/>
        </w:rPr>
        <w:t>K</w:t>
      </w:r>
      <w:r w:rsidR="0096775F" w:rsidRPr="00566B85">
        <w:rPr>
          <w:color w:val="000000" w:themeColor="text1"/>
          <w:spacing w:val="2"/>
          <w:sz w:val="26"/>
          <w:szCs w:val="26"/>
          <w:lang w:val="de-DE"/>
        </w:rPr>
        <w:t>ết quả kiểm định t-test cho thấy có sự tương đồng trong đánh giá và nhận định về mức độ thường xuyên và hiệu quả thực hiện các nội dung</w:t>
      </w:r>
      <w:r w:rsidR="0096775F" w:rsidRPr="00566B85">
        <w:rPr>
          <w:i/>
          <w:color w:val="000000" w:themeColor="text1"/>
          <w:spacing w:val="2"/>
          <w:sz w:val="26"/>
          <w:szCs w:val="26"/>
          <w:lang w:val="de-DE"/>
        </w:rPr>
        <w:t xml:space="preserve"> </w:t>
      </w:r>
      <w:r w:rsidR="0096775F" w:rsidRPr="00566B85">
        <w:rPr>
          <w:color w:val="000000" w:themeColor="text1"/>
          <w:spacing w:val="2"/>
          <w:sz w:val="26"/>
          <w:szCs w:val="26"/>
          <w:lang w:val="de-DE"/>
        </w:rPr>
        <w:t xml:space="preserve">quản lý điều kiện hỗ trợ </w:t>
      </w:r>
      <w:r w:rsidR="00350742" w:rsidRPr="00566B85">
        <w:rPr>
          <w:color w:val="000000" w:themeColor="text1"/>
          <w:spacing w:val="2"/>
          <w:sz w:val="26"/>
          <w:szCs w:val="26"/>
          <w:lang w:val="de-DE"/>
        </w:rPr>
        <w:t>HĐ</w:t>
      </w:r>
      <w:r w:rsidR="0096775F" w:rsidRPr="00566B85">
        <w:rPr>
          <w:color w:val="000000" w:themeColor="text1"/>
          <w:spacing w:val="2"/>
          <w:sz w:val="26"/>
          <w:szCs w:val="26"/>
          <w:lang w:val="de-DE"/>
        </w:rPr>
        <w:t xml:space="preserve">SHTT ở các trường </w:t>
      </w:r>
      <w:r w:rsidR="00350742" w:rsidRPr="00566B85">
        <w:rPr>
          <w:color w:val="000000" w:themeColor="text1"/>
          <w:spacing w:val="2"/>
          <w:sz w:val="26"/>
          <w:szCs w:val="26"/>
          <w:lang w:val="de-DE"/>
        </w:rPr>
        <w:t xml:space="preserve">ĐH </w:t>
      </w:r>
      <w:r w:rsidR="00E755AC" w:rsidRPr="00566B85">
        <w:rPr>
          <w:color w:val="000000" w:themeColor="text1"/>
          <w:spacing w:val="2"/>
          <w:sz w:val="26"/>
          <w:szCs w:val="26"/>
          <w:lang w:val="de-DE"/>
        </w:rPr>
        <w:t xml:space="preserve">trong </w:t>
      </w:r>
      <w:r w:rsidR="0096775F" w:rsidRPr="00566B85">
        <w:rPr>
          <w:color w:val="000000" w:themeColor="text1"/>
          <w:spacing w:val="2"/>
          <w:sz w:val="26"/>
          <w:szCs w:val="26"/>
          <w:lang w:val="de-DE"/>
        </w:rPr>
        <w:t xml:space="preserve">khu vực </w:t>
      </w:r>
      <w:r w:rsidR="00E755AC" w:rsidRPr="00566B85">
        <w:rPr>
          <w:color w:val="000000" w:themeColor="text1"/>
          <w:spacing w:val="2"/>
          <w:sz w:val="26"/>
          <w:szCs w:val="26"/>
          <w:lang w:val="de-DE"/>
        </w:rPr>
        <w:t>(Sig.</w:t>
      </w:r>
      <w:r w:rsidR="00012018" w:rsidRPr="00566B85">
        <w:rPr>
          <w:color w:val="000000" w:themeColor="text1"/>
          <w:spacing w:val="2"/>
          <w:sz w:val="26"/>
          <w:szCs w:val="26"/>
          <w:lang w:val="de-DE"/>
        </w:rPr>
        <w:t xml:space="preserve"> </w:t>
      </w:r>
      <w:r w:rsidR="00E755AC" w:rsidRPr="00566B85">
        <w:rPr>
          <w:color w:val="000000" w:themeColor="text1"/>
          <w:spacing w:val="2"/>
          <w:sz w:val="26"/>
          <w:szCs w:val="26"/>
        </w:rPr>
        <w:t>&gt;</w:t>
      </w:r>
      <w:r w:rsidR="00012018" w:rsidRPr="00566B85">
        <w:rPr>
          <w:color w:val="000000" w:themeColor="text1"/>
          <w:spacing w:val="2"/>
          <w:sz w:val="26"/>
          <w:szCs w:val="26"/>
        </w:rPr>
        <w:t xml:space="preserve"> </w:t>
      </w:r>
      <w:r w:rsidR="00E755AC" w:rsidRPr="00566B85">
        <w:rPr>
          <w:color w:val="000000" w:themeColor="text1"/>
          <w:spacing w:val="2"/>
          <w:sz w:val="26"/>
          <w:szCs w:val="26"/>
        </w:rPr>
        <w:t>0.05).</w:t>
      </w:r>
    </w:p>
    <w:p w14:paraId="5452BFA5" w14:textId="22DFC093" w:rsidR="00350742" w:rsidRPr="00566B85" w:rsidRDefault="00200DDA" w:rsidP="00E80555">
      <w:pPr>
        <w:widowControl w:val="0"/>
        <w:spacing w:line="336" w:lineRule="auto"/>
        <w:ind w:firstLine="709"/>
        <w:jc w:val="both"/>
        <w:rPr>
          <w:b/>
          <w:color w:val="000000" w:themeColor="text1"/>
          <w:spacing w:val="2"/>
          <w:sz w:val="26"/>
          <w:szCs w:val="26"/>
          <w:lang w:val="fr-FR"/>
        </w:rPr>
      </w:pPr>
      <w:r w:rsidRPr="00566B85">
        <w:rPr>
          <w:b/>
          <w:i/>
          <w:color w:val="000000" w:themeColor="text1"/>
          <w:spacing w:val="2"/>
          <w:sz w:val="26"/>
          <w:szCs w:val="26"/>
          <w:lang w:val="fr-FR"/>
        </w:rPr>
        <w:t xml:space="preserve">- Mối tương </w:t>
      </w:r>
      <w:r w:rsidR="0096775F" w:rsidRPr="00566B85">
        <w:rPr>
          <w:b/>
          <w:i/>
          <w:color w:val="000000" w:themeColor="text1"/>
          <w:spacing w:val="2"/>
          <w:sz w:val="26"/>
          <w:szCs w:val="26"/>
          <w:lang w:val="fr-FR"/>
        </w:rPr>
        <w:t xml:space="preserve">quan về mức độ và hiệu quả </w:t>
      </w:r>
      <w:r w:rsidRPr="00566B85">
        <w:rPr>
          <w:b/>
          <w:i/>
          <w:color w:val="000000" w:themeColor="text1"/>
          <w:spacing w:val="2"/>
          <w:sz w:val="26"/>
          <w:szCs w:val="26"/>
          <w:lang w:val="fr-FR"/>
        </w:rPr>
        <w:t>thực hiện</w:t>
      </w:r>
      <w:r w:rsidRPr="00566B85">
        <w:rPr>
          <w:color w:val="000000" w:themeColor="text1"/>
          <w:spacing w:val="2"/>
          <w:sz w:val="26"/>
          <w:szCs w:val="26"/>
          <w:lang w:val="fr-FR"/>
        </w:rPr>
        <w:t xml:space="preserve"> </w:t>
      </w:r>
      <w:r w:rsidR="0096775F" w:rsidRPr="00566B85">
        <w:rPr>
          <w:color w:val="000000" w:themeColor="text1"/>
          <w:spacing w:val="2"/>
          <w:sz w:val="26"/>
          <w:szCs w:val="26"/>
          <w:lang w:val="fr-FR"/>
        </w:rPr>
        <w:t xml:space="preserve">các nội dung quản lý điều kiện hỗ trợ </w:t>
      </w:r>
      <w:r w:rsidR="007B6CDF" w:rsidRPr="00566B85">
        <w:rPr>
          <w:color w:val="000000" w:themeColor="text1"/>
          <w:spacing w:val="2"/>
          <w:sz w:val="26"/>
          <w:szCs w:val="26"/>
          <w:lang w:val="fr-FR"/>
        </w:rPr>
        <w:t>HĐ</w:t>
      </w:r>
      <w:r w:rsidR="0096775F" w:rsidRPr="00566B85">
        <w:rPr>
          <w:color w:val="000000" w:themeColor="text1"/>
          <w:spacing w:val="2"/>
          <w:sz w:val="26"/>
          <w:szCs w:val="26"/>
          <w:lang w:val="fr-FR"/>
        </w:rPr>
        <w:t>SHTT thể hiện mức tương quan chặt chẽ</w:t>
      </w:r>
      <w:r w:rsidR="007B6CDF" w:rsidRPr="00566B85">
        <w:rPr>
          <w:color w:val="000000" w:themeColor="text1"/>
          <w:spacing w:val="2"/>
          <w:sz w:val="26"/>
          <w:szCs w:val="26"/>
          <w:lang w:val="fr-FR"/>
        </w:rPr>
        <w:t xml:space="preserve"> (r=0.79-0.84, p&lt;0.01)</w:t>
      </w:r>
      <w:r w:rsidR="0096775F" w:rsidRPr="00566B85">
        <w:rPr>
          <w:color w:val="000000" w:themeColor="text1"/>
          <w:spacing w:val="2"/>
          <w:sz w:val="26"/>
          <w:szCs w:val="26"/>
          <w:lang w:val="fr-FR"/>
        </w:rPr>
        <w:t xml:space="preserve">. </w:t>
      </w:r>
      <w:r w:rsidR="00E755AC" w:rsidRPr="00566B85">
        <w:rPr>
          <w:color w:val="000000" w:themeColor="text1"/>
          <w:spacing w:val="2"/>
          <w:sz w:val="26"/>
          <w:szCs w:val="26"/>
          <w:lang w:val="fr-FR"/>
        </w:rPr>
        <w:t xml:space="preserve">Vì vậy, </w:t>
      </w:r>
      <w:r w:rsidR="0096775F" w:rsidRPr="00566B85">
        <w:rPr>
          <w:color w:val="000000" w:themeColor="text1"/>
          <w:spacing w:val="2"/>
          <w:sz w:val="26"/>
          <w:szCs w:val="26"/>
          <w:lang w:val="fr-FR"/>
        </w:rPr>
        <w:t xml:space="preserve">trường ĐH càng quan tâm </w:t>
      </w:r>
      <w:r w:rsidR="00E755AC" w:rsidRPr="00566B85">
        <w:rPr>
          <w:color w:val="000000" w:themeColor="text1"/>
          <w:spacing w:val="2"/>
          <w:sz w:val="26"/>
          <w:szCs w:val="26"/>
          <w:lang w:val="fr-FR"/>
        </w:rPr>
        <w:t xml:space="preserve">thực hiện </w:t>
      </w:r>
      <w:r w:rsidR="0096775F" w:rsidRPr="00566B85">
        <w:rPr>
          <w:color w:val="000000" w:themeColor="text1"/>
          <w:spacing w:val="2"/>
          <w:sz w:val="26"/>
          <w:szCs w:val="26"/>
          <w:lang w:val="fr-FR"/>
        </w:rPr>
        <w:t>thườ</w:t>
      </w:r>
      <w:r w:rsidR="00E755AC" w:rsidRPr="00566B85">
        <w:rPr>
          <w:color w:val="000000" w:themeColor="text1"/>
          <w:spacing w:val="2"/>
          <w:sz w:val="26"/>
          <w:szCs w:val="26"/>
          <w:lang w:val="fr-FR"/>
        </w:rPr>
        <w:t>ng xuyên</w:t>
      </w:r>
      <w:r w:rsidR="0096775F" w:rsidRPr="00566B85">
        <w:rPr>
          <w:color w:val="000000" w:themeColor="text1"/>
          <w:spacing w:val="2"/>
          <w:sz w:val="26"/>
          <w:szCs w:val="26"/>
          <w:lang w:val="fr-FR"/>
        </w:rPr>
        <w:t xml:space="preserve"> </w:t>
      </w:r>
      <w:r w:rsidR="00E755AC" w:rsidRPr="00566B85">
        <w:rPr>
          <w:color w:val="000000" w:themeColor="text1"/>
          <w:spacing w:val="2"/>
          <w:sz w:val="26"/>
          <w:szCs w:val="26"/>
          <w:lang w:val="fr-FR"/>
        </w:rPr>
        <w:t xml:space="preserve">quản lý các </w:t>
      </w:r>
      <w:r w:rsidR="0096775F" w:rsidRPr="00566B85">
        <w:rPr>
          <w:color w:val="000000" w:themeColor="text1"/>
          <w:spacing w:val="2"/>
          <w:sz w:val="26"/>
          <w:szCs w:val="26"/>
          <w:lang w:val="fr-FR"/>
        </w:rPr>
        <w:t xml:space="preserve">điều kiện hỗ trợ </w:t>
      </w:r>
      <w:r w:rsidR="00E755AC" w:rsidRPr="00566B85">
        <w:rPr>
          <w:color w:val="000000" w:themeColor="text1"/>
          <w:spacing w:val="2"/>
          <w:sz w:val="26"/>
          <w:szCs w:val="26"/>
          <w:lang w:val="fr-FR"/>
        </w:rPr>
        <w:t xml:space="preserve">HĐSHTT </w:t>
      </w:r>
      <w:r w:rsidR="0096775F" w:rsidRPr="00566B85">
        <w:rPr>
          <w:color w:val="000000" w:themeColor="text1"/>
          <w:spacing w:val="2"/>
          <w:sz w:val="26"/>
          <w:szCs w:val="26"/>
          <w:lang w:val="fr-FR"/>
        </w:rPr>
        <w:t xml:space="preserve">thì hiệu quả </w:t>
      </w:r>
      <w:r w:rsidR="007B6CDF" w:rsidRPr="00566B85">
        <w:rPr>
          <w:color w:val="000000" w:themeColor="text1"/>
          <w:spacing w:val="2"/>
          <w:sz w:val="26"/>
          <w:szCs w:val="26"/>
          <w:lang w:val="fr-FR"/>
        </w:rPr>
        <w:t>HĐ</w:t>
      </w:r>
      <w:r w:rsidR="0096775F" w:rsidRPr="00566B85">
        <w:rPr>
          <w:color w:val="000000" w:themeColor="text1"/>
          <w:spacing w:val="2"/>
          <w:sz w:val="26"/>
          <w:szCs w:val="26"/>
          <w:lang w:val="fr-FR"/>
        </w:rPr>
        <w:t>SHTT càng cao.</w:t>
      </w:r>
      <w:r w:rsidR="009C1450" w:rsidRPr="00566B85">
        <w:rPr>
          <w:color w:val="000000" w:themeColor="text1"/>
          <w:spacing w:val="2"/>
          <w:sz w:val="26"/>
          <w:szCs w:val="26"/>
          <w:lang w:val="fr-FR"/>
        </w:rPr>
        <w:t xml:space="preserve"> </w:t>
      </w:r>
      <w:bookmarkStart w:id="279" w:name="_Toc19690162"/>
    </w:p>
    <w:p w14:paraId="10B5AC86" w14:textId="62A3CA06" w:rsidR="008C124E" w:rsidRPr="00F25887" w:rsidRDefault="0096775F" w:rsidP="00E80555">
      <w:pPr>
        <w:widowControl w:val="0"/>
        <w:spacing w:line="336" w:lineRule="auto"/>
        <w:ind w:firstLine="709"/>
        <w:jc w:val="both"/>
        <w:rPr>
          <w:color w:val="000000" w:themeColor="text1"/>
          <w:spacing w:val="-4"/>
          <w:sz w:val="26"/>
          <w:szCs w:val="26"/>
          <w:lang w:val="de-DE"/>
        </w:rPr>
      </w:pPr>
      <w:r w:rsidRPr="00566B85">
        <w:rPr>
          <w:color w:val="000000" w:themeColor="text1"/>
          <w:spacing w:val="2"/>
          <w:sz w:val="26"/>
          <w:szCs w:val="26"/>
          <w:lang w:val="fr-FR"/>
        </w:rPr>
        <w:t>Tóm lạ</w:t>
      </w:r>
      <w:r w:rsidR="002352E7" w:rsidRPr="00566B85">
        <w:rPr>
          <w:color w:val="000000" w:themeColor="text1"/>
          <w:spacing w:val="2"/>
          <w:sz w:val="26"/>
          <w:szCs w:val="26"/>
          <w:lang w:val="fr-FR"/>
        </w:rPr>
        <w:t xml:space="preserve">i, </w:t>
      </w:r>
      <w:r w:rsidRPr="00566B85">
        <w:rPr>
          <w:color w:val="000000" w:themeColor="text1"/>
          <w:spacing w:val="2"/>
          <w:sz w:val="26"/>
          <w:szCs w:val="26"/>
          <w:lang w:val="fr-FR"/>
        </w:rPr>
        <w:t xml:space="preserve">kết quả khảo sát về thực trạng quản lý điều kiện hỗ trợ </w:t>
      </w:r>
      <w:r w:rsidR="007B6CDF" w:rsidRPr="00566B85">
        <w:rPr>
          <w:color w:val="000000" w:themeColor="text1"/>
          <w:spacing w:val="2"/>
          <w:sz w:val="26"/>
          <w:szCs w:val="26"/>
          <w:lang w:val="fr-FR"/>
        </w:rPr>
        <w:t>HĐ</w:t>
      </w:r>
      <w:r w:rsidRPr="00566B85">
        <w:rPr>
          <w:color w:val="000000" w:themeColor="text1"/>
          <w:spacing w:val="2"/>
          <w:sz w:val="26"/>
          <w:szCs w:val="26"/>
          <w:lang w:val="fr-FR"/>
        </w:rPr>
        <w:t xml:space="preserve">SHTT ở trường ĐH khu vực miền Trung </w:t>
      </w:r>
      <w:r w:rsidR="002352E7" w:rsidRPr="00566B85">
        <w:rPr>
          <w:color w:val="000000" w:themeColor="text1"/>
          <w:spacing w:val="2"/>
          <w:sz w:val="26"/>
          <w:szCs w:val="26"/>
          <w:lang w:val="fr-FR"/>
        </w:rPr>
        <w:t xml:space="preserve">cho </w:t>
      </w:r>
      <w:r w:rsidRPr="00566B85">
        <w:rPr>
          <w:color w:val="000000" w:themeColor="text1"/>
          <w:spacing w:val="2"/>
          <w:sz w:val="26"/>
          <w:szCs w:val="26"/>
          <w:lang w:val="fr-FR"/>
        </w:rPr>
        <w:t xml:space="preserve">thấy, các trường ĐH đã có những bước đi nhằm </w:t>
      </w:r>
      <w:r w:rsidRPr="00566B85">
        <w:rPr>
          <w:color w:val="000000" w:themeColor="text1"/>
          <w:spacing w:val="2"/>
          <w:sz w:val="26"/>
          <w:szCs w:val="26"/>
          <w:lang w:val="vi-VN"/>
        </w:rPr>
        <w:t xml:space="preserve">huy động và khai thác, sử dụng tốt nhất các nguồn lực hỗ trợ </w:t>
      </w:r>
      <w:r w:rsidR="007B6CDF" w:rsidRPr="00566B85">
        <w:rPr>
          <w:color w:val="000000" w:themeColor="text1"/>
          <w:spacing w:val="2"/>
          <w:sz w:val="26"/>
          <w:szCs w:val="26"/>
          <w:lang w:val="vi-VN"/>
        </w:rPr>
        <w:t>HĐ</w:t>
      </w:r>
      <w:r w:rsidR="00FB2075" w:rsidRPr="00566B85">
        <w:rPr>
          <w:color w:val="000000" w:themeColor="text1"/>
          <w:spacing w:val="2"/>
          <w:sz w:val="26"/>
          <w:szCs w:val="26"/>
          <w:lang w:val="vi-VN"/>
        </w:rPr>
        <w:t xml:space="preserve">SHTT, tuy </w:t>
      </w:r>
      <w:r w:rsidR="002352E7" w:rsidRPr="00566B85">
        <w:rPr>
          <w:color w:val="000000" w:themeColor="text1"/>
          <w:spacing w:val="2"/>
          <w:sz w:val="26"/>
          <w:szCs w:val="26"/>
          <w:lang w:val="vi-VN"/>
        </w:rPr>
        <w:t>vậy</w:t>
      </w:r>
      <w:r w:rsidRPr="00566B85">
        <w:rPr>
          <w:color w:val="000000" w:themeColor="text1"/>
          <w:spacing w:val="2"/>
          <w:sz w:val="26"/>
          <w:szCs w:val="26"/>
          <w:lang w:val="vi-VN"/>
        </w:rPr>
        <w:t>, trên thực tế vẫn thể hiện nhiều bất cậ</w:t>
      </w:r>
      <w:r w:rsidR="00E755AC" w:rsidRPr="00566B85">
        <w:rPr>
          <w:color w:val="000000" w:themeColor="text1"/>
          <w:spacing w:val="2"/>
          <w:sz w:val="26"/>
          <w:szCs w:val="26"/>
          <w:lang w:val="vi-VN"/>
        </w:rPr>
        <w:t xml:space="preserve">p. </w:t>
      </w:r>
      <w:r w:rsidR="00A646B5" w:rsidRPr="00566B85">
        <w:rPr>
          <w:color w:val="000000" w:themeColor="text1"/>
          <w:spacing w:val="2"/>
          <w:sz w:val="26"/>
          <w:szCs w:val="26"/>
          <w:lang w:val="vi-VN"/>
        </w:rPr>
        <w:t>S</w:t>
      </w:r>
      <w:r w:rsidRPr="00566B85">
        <w:rPr>
          <w:color w:val="000000" w:themeColor="text1"/>
          <w:spacing w:val="2"/>
          <w:sz w:val="26"/>
          <w:szCs w:val="26"/>
          <w:lang w:val="vi-VN"/>
        </w:rPr>
        <w:t>ự hỗ trợ của nhà nước thông qua việc ban hành chính sách phù hợp để thực thi pháp luật SHTT trong môi trường ĐH là một trong những vâ</w:t>
      </w:r>
      <w:r w:rsidR="007B6CDF" w:rsidRPr="00566B85">
        <w:rPr>
          <w:color w:val="000000" w:themeColor="text1"/>
          <w:spacing w:val="2"/>
          <w:sz w:val="26"/>
          <w:szCs w:val="26"/>
          <w:lang w:val="vi-VN"/>
        </w:rPr>
        <w:t>́n đề cần quan tâm hiện nay,</w:t>
      </w:r>
      <w:r w:rsidR="002352E7" w:rsidRPr="00566B85">
        <w:rPr>
          <w:color w:val="000000" w:themeColor="text1"/>
          <w:spacing w:val="2"/>
          <w:sz w:val="26"/>
          <w:szCs w:val="26"/>
          <w:lang w:val="vi-VN"/>
        </w:rPr>
        <w:t xml:space="preserve"> đồng thời,</w:t>
      </w:r>
      <w:r w:rsidR="007B6CDF" w:rsidRPr="00566B85">
        <w:rPr>
          <w:color w:val="000000" w:themeColor="text1"/>
          <w:spacing w:val="2"/>
          <w:sz w:val="26"/>
          <w:szCs w:val="26"/>
          <w:lang w:val="vi-VN"/>
        </w:rPr>
        <w:t xml:space="preserve"> </w:t>
      </w:r>
      <w:r w:rsidR="007B6CDF" w:rsidRPr="00566B85">
        <w:rPr>
          <w:iCs/>
          <w:color w:val="000000" w:themeColor="text1"/>
          <w:spacing w:val="2"/>
          <w:sz w:val="26"/>
          <w:szCs w:val="26"/>
          <w:lang w:val="vi-VN"/>
        </w:rPr>
        <w:t>trường ĐH cần thiết phải xây dựng</w:t>
      </w:r>
      <w:r w:rsidR="007B6CDF" w:rsidRPr="00566B85">
        <w:rPr>
          <w:i/>
          <w:iCs/>
          <w:color w:val="000000" w:themeColor="text1"/>
          <w:spacing w:val="2"/>
          <w:sz w:val="26"/>
          <w:szCs w:val="26"/>
          <w:lang w:val="vi-VN"/>
        </w:rPr>
        <w:t xml:space="preserve"> </w:t>
      </w:r>
      <w:r w:rsidR="007B6CDF" w:rsidRPr="00566B85">
        <w:rPr>
          <w:color w:val="000000" w:themeColor="text1"/>
          <w:spacing w:val="2"/>
          <w:sz w:val="26"/>
          <w:szCs w:val="26"/>
          <w:lang w:val="de-DE"/>
        </w:rPr>
        <w:t>quy trình quản lý HĐSHTT trong đó thể hiện rõ các bước trong quy trình từ công tác phát hiện, khai báo, ghi nhận, thống kê, đăng ký bảo hộ đến xúc tiến thương mại đối với TSTT phù hợp với tính chất đào tạo và nghiên cứu của trường</w:t>
      </w:r>
      <w:r w:rsidR="007B6CDF" w:rsidRPr="00F25887">
        <w:rPr>
          <w:color w:val="000000" w:themeColor="text1"/>
          <w:spacing w:val="-4"/>
          <w:sz w:val="26"/>
          <w:szCs w:val="26"/>
          <w:lang w:val="de-DE"/>
        </w:rPr>
        <w:t xml:space="preserve"> ĐH. </w:t>
      </w:r>
    </w:p>
    <w:p w14:paraId="4936AC74" w14:textId="5AFFEF88" w:rsidR="000A0A35" w:rsidRPr="00F25887" w:rsidRDefault="000A0A35" w:rsidP="004E0348">
      <w:pPr>
        <w:pStyle w:val="002"/>
        <w:rPr>
          <w:color w:val="000000" w:themeColor="text1"/>
          <w:lang w:val="vi-VN"/>
        </w:rPr>
      </w:pPr>
      <w:bookmarkStart w:id="280" w:name="_Toc68803969"/>
      <w:r w:rsidRPr="00F25887">
        <w:rPr>
          <w:color w:val="000000" w:themeColor="text1"/>
          <w:lang w:val="vi-VN"/>
        </w:rPr>
        <w:lastRenderedPageBreak/>
        <w:t>2.</w:t>
      </w:r>
      <w:r w:rsidR="0096775F" w:rsidRPr="00F25887">
        <w:rPr>
          <w:color w:val="000000" w:themeColor="text1"/>
          <w:lang w:val="vi-VN"/>
        </w:rPr>
        <w:t xml:space="preserve">5. </w:t>
      </w:r>
      <w:r w:rsidRPr="00F25887">
        <w:rPr>
          <w:color w:val="000000" w:themeColor="text1"/>
        </w:rPr>
        <w:t>THỰC</w:t>
      </w:r>
      <w:r w:rsidRPr="00F25887">
        <w:rPr>
          <w:color w:val="000000" w:themeColor="text1"/>
          <w:lang w:val="vi-VN"/>
        </w:rPr>
        <w:t xml:space="preserve"> TRẠNG </w:t>
      </w:r>
      <w:r w:rsidR="005F70F4" w:rsidRPr="00F25887">
        <w:rPr>
          <w:color w:val="000000" w:themeColor="text1"/>
          <w:lang w:val="vi-VN"/>
        </w:rPr>
        <w:t xml:space="preserve">CÁC YẾU TỐ ẢNH HƯỞNG ĐẾN </w:t>
      </w:r>
      <w:r w:rsidRPr="00F25887">
        <w:rPr>
          <w:color w:val="000000" w:themeColor="text1"/>
          <w:lang w:val="vi-VN"/>
        </w:rPr>
        <w:t xml:space="preserve">QUẢN LÝ </w:t>
      </w:r>
      <w:r w:rsidR="005F70F4" w:rsidRPr="00F25887">
        <w:rPr>
          <w:color w:val="000000" w:themeColor="text1"/>
          <w:lang w:val="vi-VN"/>
        </w:rPr>
        <w:br/>
      </w:r>
      <w:r w:rsidRPr="00F25887">
        <w:rPr>
          <w:color w:val="000000" w:themeColor="text1"/>
          <w:lang w:val="vi-VN"/>
        </w:rPr>
        <w:t>HOẠT ĐỘNG SỞ HỮU TRÍ TUỆ Ở CÁC TRƯỜNG ĐẠI HỌC KHU VỰC MIỀN TRUNG VIỆT NAM</w:t>
      </w:r>
      <w:bookmarkEnd w:id="280"/>
      <w:r w:rsidRPr="00F25887">
        <w:rPr>
          <w:color w:val="000000" w:themeColor="text1"/>
          <w:lang w:val="vi-VN"/>
        </w:rPr>
        <w:t xml:space="preserve"> </w:t>
      </w:r>
      <w:bookmarkEnd w:id="279"/>
    </w:p>
    <w:p w14:paraId="48E76988" w14:textId="754B00F9" w:rsidR="009669FF" w:rsidRPr="00F25887" w:rsidRDefault="000A0A35" w:rsidP="004E0348">
      <w:pPr>
        <w:pStyle w:val="003"/>
        <w:rPr>
          <w:color w:val="000000" w:themeColor="text1"/>
          <w:spacing w:val="-4"/>
          <w:lang w:val="vi-VN"/>
        </w:rPr>
      </w:pPr>
      <w:bookmarkStart w:id="281" w:name="_Toc68803970"/>
      <w:r w:rsidRPr="00F25887">
        <w:rPr>
          <w:color w:val="000000" w:themeColor="text1"/>
          <w:spacing w:val="-2"/>
          <w:lang w:val="vi-VN"/>
        </w:rPr>
        <w:t xml:space="preserve">2.5.1. </w:t>
      </w:r>
      <w:r w:rsidR="009669FF" w:rsidRPr="00F25887">
        <w:rPr>
          <w:color w:val="000000" w:themeColor="text1"/>
          <w:lang w:val="vi-VN"/>
        </w:rPr>
        <w:t>Y</w:t>
      </w:r>
      <w:r w:rsidR="00F37B61" w:rsidRPr="00F25887">
        <w:rPr>
          <w:color w:val="000000" w:themeColor="text1"/>
          <w:lang w:val="vi-VN"/>
        </w:rPr>
        <w:t>ếu tố ảnh hưởng thuận lợi</w:t>
      </w:r>
      <w:r w:rsidR="009669FF" w:rsidRPr="00F25887">
        <w:rPr>
          <w:color w:val="000000" w:themeColor="text1"/>
          <w:lang w:val="vi-VN"/>
        </w:rPr>
        <w:t xml:space="preserve"> đến</w:t>
      </w:r>
      <w:r w:rsidR="00F37B61" w:rsidRPr="00F25887">
        <w:rPr>
          <w:color w:val="000000" w:themeColor="text1"/>
          <w:lang w:val="vi-VN"/>
        </w:rPr>
        <w:t xml:space="preserve"> thực trạng quản lý hoạt động sở hữu </w:t>
      </w:r>
      <w:r w:rsidR="00983187" w:rsidRPr="00F25887">
        <w:rPr>
          <w:color w:val="000000" w:themeColor="text1"/>
          <w:lang w:val="vi-VN"/>
        </w:rPr>
        <w:br/>
      </w:r>
      <w:r w:rsidR="00F37B61" w:rsidRPr="00F25887">
        <w:rPr>
          <w:color w:val="000000" w:themeColor="text1"/>
          <w:lang w:val="vi-VN"/>
        </w:rPr>
        <w:t>trí tuệ</w:t>
      </w:r>
      <w:r w:rsidR="009669FF" w:rsidRPr="00F25887">
        <w:rPr>
          <w:color w:val="000000" w:themeColor="text1"/>
          <w:lang w:val="vi-VN"/>
        </w:rPr>
        <w:t xml:space="preserve"> ở </w:t>
      </w:r>
      <w:r w:rsidRPr="00F25887">
        <w:rPr>
          <w:color w:val="000000" w:themeColor="text1"/>
          <w:lang w:val="vi-VN"/>
        </w:rPr>
        <w:t xml:space="preserve">các </w:t>
      </w:r>
      <w:r w:rsidR="009669FF" w:rsidRPr="00F25887">
        <w:rPr>
          <w:color w:val="000000" w:themeColor="text1"/>
          <w:lang w:val="vi-VN"/>
        </w:rPr>
        <w:t>trường đại học</w:t>
      </w:r>
      <w:bookmarkEnd w:id="281"/>
      <w:r w:rsidRPr="00F25887">
        <w:rPr>
          <w:color w:val="000000" w:themeColor="text1"/>
          <w:lang w:val="vi-VN"/>
        </w:rPr>
        <w:t xml:space="preserve"> </w:t>
      </w:r>
    </w:p>
    <w:p w14:paraId="689DB615" w14:textId="51E07334" w:rsidR="000A0A35" w:rsidRPr="00F25887" w:rsidRDefault="00A07C84" w:rsidP="000A0A35">
      <w:pPr>
        <w:pStyle w:val="003"/>
        <w:spacing w:line="336" w:lineRule="auto"/>
        <w:ind w:firstLine="720"/>
        <w:rPr>
          <w:i/>
          <w:color w:val="000000" w:themeColor="text1"/>
          <w:lang w:val="vi-VN"/>
        </w:rPr>
      </w:pPr>
      <w:bookmarkStart w:id="282" w:name="_Toc59614585"/>
      <w:bookmarkStart w:id="283" w:name="_Toc66798287"/>
      <w:bookmarkStart w:id="284" w:name="_Toc68803971"/>
      <w:r w:rsidRPr="00F25887">
        <w:rPr>
          <w:b w:val="0"/>
          <w:color w:val="000000" w:themeColor="text1"/>
          <w:lang w:val="vi-VN"/>
        </w:rPr>
        <w:t xml:space="preserve">Tổng hợp kết quả phỏng vấn CBQL và GV, CV </w:t>
      </w:r>
      <w:r w:rsidR="00A646B5" w:rsidRPr="00F25887">
        <w:rPr>
          <w:b w:val="0"/>
          <w:color w:val="000000" w:themeColor="text1"/>
          <w:lang w:val="vi-VN"/>
        </w:rPr>
        <w:t xml:space="preserve">ở các trường ĐH khu vực miền Trung </w:t>
      </w:r>
      <w:r w:rsidRPr="00F25887">
        <w:rPr>
          <w:b w:val="0"/>
          <w:color w:val="000000" w:themeColor="text1"/>
          <w:lang w:val="vi-VN"/>
        </w:rPr>
        <w:t xml:space="preserve">về </w:t>
      </w:r>
      <w:r w:rsidR="00E512CD" w:rsidRPr="00F25887">
        <w:rPr>
          <w:b w:val="0"/>
          <w:color w:val="000000" w:themeColor="text1"/>
          <w:lang w:val="vi-VN"/>
        </w:rPr>
        <w:t>các yếu tố tác động thuận lợ</w:t>
      </w:r>
      <w:r w:rsidR="009669FF" w:rsidRPr="00F25887">
        <w:rPr>
          <w:b w:val="0"/>
          <w:color w:val="000000" w:themeColor="text1"/>
          <w:lang w:val="vi-VN"/>
        </w:rPr>
        <w:t xml:space="preserve">i đến </w:t>
      </w:r>
      <w:r w:rsidR="00E512CD" w:rsidRPr="00F25887">
        <w:rPr>
          <w:b w:val="0"/>
          <w:color w:val="000000" w:themeColor="text1"/>
          <w:lang w:val="vi-VN"/>
        </w:rPr>
        <w:t>HĐSHTT</w:t>
      </w:r>
      <w:r w:rsidR="00A646B5" w:rsidRPr="00F25887">
        <w:rPr>
          <w:b w:val="0"/>
          <w:color w:val="000000" w:themeColor="text1"/>
          <w:lang w:val="vi-VN"/>
        </w:rPr>
        <w:t xml:space="preserve"> ở trường ĐH </w:t>
      </w:r>
      <w:r w:rsidRPr="00F25887">
        <w:rPr>
          <w:b w:val="0"/>
          <w:color w:val="000000" w:themeColor="text1"/>
          <w:lang w:val="vi-VN"/>
        </w:rPr>
        <w:t xml:space="preserve">cho thấy, </w:t>
      </w:r>
      <w:r w:rsidR="004E3AD6" w:rsidRPr="00F25887">
        <w:rPr>
          <w:b w:val="0"/>
          <w:color w:val="000000" w:themeColor="text1"/>
          <w:lang w:val="vi-VN"/>
        </w:rPr>
        <w:t xml:space="preserve">CBQL và GV, CV xác định </w:t>
      </w:r>
      <w:r w:rsidRPr="00F25887">
        <w:rPr>
          <w:b w:val="0"/>
          <w:color w:val="000000" w:themeColor="text1"/>
          <w:lang w:val="vi-VN"/>
        </w:rPr>
        <w:t xml:space="preserve">những yếu </w:t>
      </w:r>
      <w:r w:rsidR="00462C6D" w:rsidRPr="00F25887">
        <w:rPr>
          <w:b w:val="0"/>
          <w:color w:val="000000" w:themeColor="text1"/>
          <w:lang w:val="vi-VN"/>
        </w:rPr>
        <w:t xml:space="preserve">tố thuận lợi </w:t>
      </w:r>
      <w:r w:rsidR="004E3AD6" w:rsidRPr="00F25887">
        <w:rPr>
          <w:b w:val="0"/>
          <w:color w:val="000000" w:themeColor="text1"/>
          <w:lang w:val="vi-VN"/>
        </w:rPr>
        <w:t>chủ quan và khác</w:t>
      </w:r>
      <w:r w:rsidR="005810DF" w:rsidRPr="00F25887">
        <w:rPr>
          <w:b w:val="0"/>
          <w:color w:val="000000" w:themeColor="text1"/>
          <w:lang w:val="vi-VN"/>
        </w:rPr>
        <w:t>h</w:t>
      </w:r>
      <w:r w:rsidR="004E3AD6" w:rsidRPr="00F25887">
        <w:rPr>
          <w:b w:val="0"/>
          <w:color w:val="000000" w:themeColor="text1"/>
          <w:lang w:val="vi-VN"/>
        </w:rPr>
        <w:t xml:space="preserve"> quan như sau:</w:t>
      </w:r>
      <w:bookmarkEnd w:id="282"/>
      <w:bookmarkEnd w:id="283"/>
      <w:bookmarkEnd w:id="284"/>
    </w:p>
    <w:p w14:paraId="1FAF9F95" w14:textId="1F4A1C1E" w:rsidR="000A0A35" w:rsidRPr="00F25887" w:rsidRDefault="000A0A35" w:rsidP="000A0A35">
      <w:pPr>
        <w:pStyle w:val="003"/>
        <w:spacing w:line="336" w:lineRule="auto"/>
        <w:ind w:firstLine="720"/>
        <w:rPr>
          <w:color w:val="000000" w:themeColor="text1"/>
          <w:lang w:val="de-DE"/>
        </w:rPr>
      </w:pPr>
      <w:bookmarkStart w:id="285" w:name="_Toc59614586"/>
      <w:bookmarkStart w:id="286" w:name="_Toc66798288"/>
      <w:bookmarkStart w:id="287" w:name="_Toc68803972"/>
      <w:r w:rsidRPr="00F25887">
        <w:rPr>
          <w:i/>
          <w:color w:val="000000" w:themeColor="text1"/>
          <w:lang w:val="vi-VN"/>
        </w:rPr>
        <w:t xml:space="preserve">a) </w:t>
      </w:r>
      <w:r w:rsidR="009669FF" w:rsidRPr="00F25887">
        <w:rPr>
          <w:i/>
          <w:color w:val="000000" w:themeColor="text1"/>
          <w:lang w:val="de-DE"/>
        </w:rPr>
        <w:t>Yếu tố chủ quan:</w:t>
      </w:r>
      <w:r w:rsidR="009669FF" w:rsidRPr="00F25887">
        <w:rPr>
          <w:b w:val="0"/>
          <w:i/>
          <w:color w:val="000000" w:themeColor="text1"/>
          <w:lang w:val="de-DE"/>
        </w:rPr>
        <w:t xml:space="preserve"> </w:t>
      </w:r>
      <w:r w:rsidR="009669FF" w:rsidRPr="00F25887">
        <w:rPr>
          <w:b w:val="0"/>
          <w:color w:val="000000" w:themeColor="text1"/>
          <w:lang w:val="de-DE"/>
        </w:rPr>
        <w:t xml:space="preserve">CBQL và GV, CV các trường ĐH đánh giá, </w:t>
      </w:r>
      <w:r w:rsidR="009669FF" w:rsidRPr="00F25887">
        <w:rPr>
          <w:b w:val="0"/>
          <w:iCs/>
          <w:color w:val="000000" w:themeColor="text1"/>
          <w:spacing w:val="-4"/>
          <w:lang w:val="nl-NL"/>
        </w:rPr>
        <w:t xml:space="preserve">Trường ĐH trong khu vực với </w:t>
      </w:r>
      <w:r w:rsidR="009669FF" w:rsidRPr="00F25887">
        <w:rPr>
          <w:b w:val="0"/>
          <w:color w:val="000000" w:themeColor="text1"/>
          <w:lang w:val="de-DE"/>
        </w:rPr>
        <w:t xml:space="preserve">đội ngũ </w:t>
      </w:r>
      <w:r w:rsidR="004A758B" w:rsidRPr="00F25887">
        <w:rPr>
          <w:b w:val="0"/>
          <w:color w:val="000000" w:themeColor="text1"/>
          <w:lang w:val="de-DE"/>
        </w:rPr>
        <w:t>GV</w:t>
      </w:r>
      <w:r w:rsidR="009669FF" w:rsidRPr="00F25887">
        <w:rPr>
          <w:b w:val="0"/>
          <w:color w:val="000000" w:themeColor="text1"/>
          <w:lang w:val="de-DE"/>
        </w:rPr>
        <w:t xml:space="preserve">, nhà khoa học có trình độ chuyên môn, nghiệp vụ và năng lực nghiên cứu, có trình độ chuyên môn cao; các trường ĐH đào tạo, nghiên cứu đa ngành, đa lĩnh vực là yếu tố thúc đẩy </w:t>
      </w:r>
      <w:r w:rsidR="001A6D22" w:rsidRPr="00F25887">
        <w:rPr>
          <w:b w:val="0"/>
          <w:color w:val="000000" w:themeColor="text1"/>
          <w:lang w:val="de-DE"/>
        </w:rPr>
        <w:t>HĐ</w:t>
      </w:r>
      <w:r w:rsidR="009669FF" w:rsidRPr="00F25887">
        <w:rPr>
          <w:b w:val="0"/>
          <w:color w:val="000000" w:themeColor="text1"/>
          <w:lang w:val="de-DE"/>
        </w:rPr>
        <w:t xml:space="preserve"> tạo lập hệ thống TSTT </w:t>
      </w:r>
      <w:r w:rsidR="009669FF" w:rsidRPr="00F25887">
        <w:rPr>
          <w:color w:val="000000" w:themeColor="text1"/>
          <w:lang w:val="de-DE"/>
        </w:rPr>
        <w:t>(</w:t>
      </w:r>
      <w:r w:rsidR="00A824BA" w:rsidRPr="00F25887">
        <w:rPr>
          <w:color w:val="000000" w:themeColor="text1"/>
          <w:lang w:val="de-DE"/>
        </w:rPr>
        <w:t>1CBQL14; 2CBQL25; 3CBQL</w:t>
      </w:r>
      <w:r w:rsidR="009669FF" w:rsidRPr="00F25887">
        <w:rPr>
          <w:color w:val="000000" w:themeColor="text1"/>
          <w:lang w:val="de-DE"/>
        </w:rPr>
        <w:t>34)</w:t>
      </w:r>
      <w:r w:rsidR="009669FF" w:rsidRPr="00F25887">
        <w:rPr>
          <w:b w:val="0"/>
          <w:color w:val="000000" w:themeColor="text1"/>
          <w:lang w:val="de-DE"/>
        </w:rPr>
        <w:t>.</w:t>
      </w:r>
      <w:r w:rsidR="009669FF" w:rsidRPr="00F25887">
        <w:rPr>
          <w:color w:val="000000" w:themeColor="text1"/>
          <w:lang w:val="de-DE"/>
        </w:rPr>
        <w:t xml:space="preserve"> </w:t>
      </w:r>
      <w:r w:rsidR="009669FF" w:rsidRPr="00F25887">
        <w:rPr>
          <w:b w:val="0"/>
          <w:color w:val="000000" w:themeColor="text1"/>
          <w:lang w:val="de-DE"/>
        </w:rPr>
        <w:t xml:space="preserve">Nhà quản lý các trường ĐH ngày càng quan tâm và có những chiến lược đẩy mạnh HĐSHTT ở trường ĐH như: Thành lập nhóm nghiên cứu mạnh, định hướng nghiên cứu ứng dụng ngay từ giai đoạn lựa chọn đề tài nghiên cứu, xây dựng tiêu chí đầu ra cho đề tài nghiên cứu các cấp... đã là tạo tiền đề cho TSTT mang giá trị ứng dụng, nhiều tiềm năng trong bảo hộ quyền SHTT và thương mại hoá về sau </w:t>
      </w:r>
      <w:r w:rsidR="009669FF" w:rsidRPr="00F25887">
        <w:rPr>
          <w:color w:val="000000" w:themeColor="text1"/>
          <w:lang w:val="de-DE"/>
        </w:rPr>
        <w:t>(</w:t>
      </w:r>
      <w:r w:rsidR="009D34FA" w:rsidRPr="00F25887">
        <w:rPr>
          <w:color w:val="000000" w:themeColor="text1"/>
          <w:lang w:val="de-DE"/>
        </w:rPr>
        <w:t>1GV-CV</w:t>
      </w:r>
      <w:r w:rsidR="00A824BA" w:rsidRPr="00F25887">
        <w:rPr>
          <w:color w:val="000000" w:themeColor="text1"/>
          <w:lang w:val="de-DE"/>
        </w:rPr>
        <w:t>1,9; 2GV-CV15; 3GV-CV</w:t>
      </w:r>
      <w:r w:rsidR="009669FF" w:rsidRPr="00F25887">
        <w:rPr>
          <w:color w:val="000000" w:themeColor="text1"/>
          <w:lang w:val="de-DE"/>
        </w:rPr>
        <w:t>27,30)</w:t>
      </w:r>
      <w:r w:rsidR="009669FF" w:rsidRPr="00F25887">
        <w:rPr>
          <w:b w:val="0"/>
          <w:color w:val="000000" w:themeColor="text1"/>
          <w:lang w:val="de-DE"/>
        </w:rPr>
        <w:t xml:space="preserve">. Các văn bản quy định về quản lý HĐSHTT, quy chế khai thác thương mại trong trường ĐH cũng được nhà quản lý quan tâm xây dựng và ban hành nâng cao hiệu lực quản lý HĐSHTT như ĐH Huế, các trường ĐH thành viên của ĐH Huế như: ĐH Khoa học, ĐH Sư phạm, ĐH Nông lâm đồng thời mạng lưới cộng tác viên SHTT của ĐH Huế cũng được thành lập tạo điều kiện cho HĐSHTT được tổ chức thực hiện trong môi trường hợp tác, cùng nhau phát triển. </w:t>
      </w:r>
      <w:r w:rsidR="00AC5D84" w:rsidRPr="00F25887">
        <w:rPr>
          <w:b w:val="0"/>
          <w:color w:val="000000" w:themeColor="text1"/>
          <w:lang w:val="de-DE"/>
        </w:rPr>
        <w:t xml:space="preserve">Bên cạnh đó, </w:t>
      </w:r>
      <w:r w:rsidR="008019F6" w:rsidRPr="00F25887">
        <w:rPr>
          <w:b w:val="0"/>
          <w:color w:val="000000" w:themeColor="text1"/>
          <w:lang w:val="de-DE"/>
        </w:rPr>
        <w:t>đ</w:t>
      </w:r>
      <w:r w:rsidR="009669FF" w:rsidRPr="00F25887">
        <w:rPr>
          <w:b w:val="0"/>
          <w:color w:val="000000" w:themeColor="text1"/>
          <w:lang w:val="de-DE"/>
        </w:rPr>
        <w:t xml:space="preserve">ể đáp ứng nhu cầu thông tin SHTT và nâng cao chất lượng quản lý TSTT, ĐH Huế cũng là đơn vị quan tâm </w:t>
      </w:r>
      <w:r w:rsidR="009669FF" w:rsidRPr="00F25887">
        <w:rPr>
          <w:b w:val="0"/>
          <w:iCs/>
          <w:color w:val="000000" w:themeColor="text1"/>
          <w:lang w:val="nl-NL"/>
        </w:rPr>
        <w:t>x</w:t>
      </w:r>
      <w:r w:rsidR="009669FF" w:rsidRPr="00F25887">
        <w:rPr>
          <w:b w:val="0"/>
          <w:color w:val="000000" w:themeColor="text1"/>
          <w:lang w:val="vi-VN"/>
        </w:rPr>
        <w:t xml:space="preserve">ây dựng </w:t>
      </w:r>
      <w:r w:rsidR="00B1215C" w:rsidRPr="00F25887">
        <w:rPr>
          <w:b w:val="0"/>
          <w:color w:val="000000" w:themeColor="text1"/>
          <w:lang w:val="vi-VN"/>
        </w:rPr>
        <w:t>CSDL</w:t>
      </w:r>
      <w:r w:rsidR="009669FF" w:rsidRPr="00F25887">
        <w:rPr>
          <w:b w:val="0"/>
          <w:color w:val="000000" w:themeColor="text1"/>
          <w:lang w:val="vi-VN"/>
        </w:rPr>
        <w:t xml:space="preserve"> khoa học trực tuyến thống kê dữ liệu nhà khoa học; đề tài; bài báo khoa học; sách, giáo trình của cán bộ GV, nhà khoa học trong trường ĐH</w:t>
      </w:r>
      <w:r w:rsidR="009669FF" w:rsidRPr="00F25887">
        <w:rPr>
          <w:b w:val="0"/>
          <w:color w:val="000000" w:themeColor="text1"/>
          <w:lang w:val="de-DE"/>
        </w:rPr>
        <w:t xml:space="preserve"> </w:t>
      </w:r>
      <w:r w:rsidR="009669FF" w:rsidRPr="00F25887">
        <w:rPr>
          <w:color w:val="000000" w:themeColor="text1"/>
          <w:lang w:val="de-DE"/>
        </w:rPr>
        <w:t>(</w:t>
      </w:r>
      <w:r w:rsidR="00A824BA" w:rsidRPr="00F25887">
        <w:rPr>
          <w:color w:val="000000" w:themeColor="text1"/>
          <w:lang w:val="de-DE"/>
        </w:rPr>
        <w:t>1</w:t>
      </w:r>
      <w:r w:rsidR="009D34FA" w:rsidRPr="00F25887">
        <w:rPr>
          <w:color w:val="000000" w:themeColor="text1"/>
          <w:lang w:val="de-DE"/>
        </w:rPr>
        <w:t>CBQL</w:t>
      </w:r>
      <w:r w:rsidR="009669FF" w:rsidRPr="00F25887">
        <w:rPr>
          <w:color w:val="000000" w:themeColor="text1"/>
          <w:lang w:val="de-DE"/>
        </w:rPr>
        <w:t>1,2,4).</w:t>
      </w:r>
      <w:bookmarkEnd w:id="285"/>
      <w:bookmarkEnd w:id="286"/>
      <w:bookmarkEnd w:id="287"/>
    </w:p>
    <w:p w14:paraId="317D9EEC" w14:textId="1DC885D2" w:rsidR="001C705F" w:rsidRPr="00F25887" w:rsidRDefault="000A0A35" w:rsidP="00FA0D7A">
      <w:pPr>
        <w:pStyle w:val="003"/>
        <w:spacing w:line="329" w:lineRule="auto"/>
        <w:ind w:firstLine="720"/>
        <w:rPr>
          <w:i/>
          <w:color w:val="000000" w:themeColor="text1"/>
          <w:lang w:val="vi-VN"/>
        </w:rPr>
      </w:pPr>
      <w:bookmarkStart w:id="288" w:name="_Toc59614587"/>
      <w:bookmarkStart w:id="289" w:name="_Toc66798289"/>
      <w:bookmarkStart w:id="290" w:name="_Toc68803973"/>
      <w:r w:rsidRPr="00F25887">
        <w:rPr>
          <w:i/>
          <w:color w:val="000000" w:themeColor="text1"/>
          <w:lang w:val="vi-VN"/>
        </w:rPr>
        <w:t xml:space="preserve">b) </w:t>
      </w:r>
      <w:r w:rsidR="004E3AD6" w:rsidRPr="00F25887">
        <w:rPr>
          <w:i/>
          <w:color w:val="000000" w:themeColor="text1"/>
          <w:spacing w:val="-6"/>
          <w:lang w:val="vi-VN"/>
        </w:rPr>
        <w:t xml:space="preserve">Yếu tố </w:t>
      </w:r>
      <w:r w:rsidR="009669FF" w:rsidRPr="00F25887">
        <w:rPr>
          <w:i/>
          <w:color w:val="000000" w:themeColor="text1"/>
          <w:spacing w:val="-6"/>
          <w:lang w:val="vi-VN"/>
        </w:rPr>
        <w:t xml:space="preserve">thuận lợi </w:t>
      </w:r>
      <w:r w:rsidR="004E3AD6" w:rsidRPr="00F25887">
        <w:rPr>
          <w:i/>
          <w:color w:val="000000" w:themeColor="text1"/>
          <w:spacing w:val="-6"/>
          <w:lang w:val="vi-VN"/>
        </w:rPr>
        <w:t>khách quan:</w:t>
      </w:r>
      <w:r w:rsidR="004E3AD6" w:rsidRPr="00F25887">
        <w:rPr>
          <w:b w:val="0"/>
          <w:i/>
          <w:color w:val="000000" w:themeColor="text1"/>
          <w:spacing w:val="-6"/>
          <w:lang w:val="vi-VN"/>
        </w:rPr>
        <w:t xml:space="preserve"> </w:t>
      </w:r>
      <w:r w:rsidR="004E3AD6" w:rsidRPr="00F25887">
        <w:rPr>
          <w:b w:val="0"/>
          <w:color w:val="000000" w:themeColor="text1"/>
          <w:spacing w:val="-6"/>
          <w:lang w:val="de-DE"/>
        </w:rPr>
        <w:t xml:space="preserve">CBQL và GV, CV các trường ĐH miền Trung được phỏng vấn nhận định, HĐSHTT ở trường ĐH nhận được sự quan tâm của Nhà nước, các Bộ chủ quản, đặc biệt là Cục SHTT, Bộ KH&amp;CN. </w:t>
      </w:r>
      <w:r w:rsidR="001C705F" w:rsidRPr="00F25887">
        <w:rPr>
          <w:b w:val="0"/>
          <w:color w:val="000000" w:themeColor="text1"/>
          <w:spacing w:val="-6"/>
          <w:lang w:val="de-DE"/>
        </w:rPr>
        <w:t xml:space="preserve">Nhà nước, các cơ quan quản lý nhà nước </w:t>
      </w:r>
      <w:r w:rsidR="00543FFD" w:rsidRPr="00F25887">
        <w:rPr>
          <w:b w:val="0"/>
          <w:color w:val="000000" w:themeColor="text1"/>
          <w:spacing w:val="-6"/>
          <w:lang w:val="de-DE"/>
        </w:rPr>
        <w:t xml:space="preserve">đã </w:t>
      </w:r>
      <w:r w:rsidR="001C705F" w:rsidRPr="00F25887">
        <w:rPr>
          <w:b w:val="0"/>
          <w:color w:val="000000" w:themeColor="text1"/>
          <w:spacing w:val="-6"/>
          <w:lang w:val="de-DE"/>
        </w:rPr>
        <w:t>quan tâm và hoàn thiện hệ thống pháp luật SHTT, tạ</w:t>
      </w:r>
      <w:r w:rsidR="0093580F" w:rsidRPr="00F25887">
        <w:rPr>
          <w:b w:val="0"/>
          <w:color w:val="000000" w:themeColor="text1"/>
          <w:spacing w:val="-6"/>
          <w:lang w:val="de-DE"/>
        </w:rPr>
        <w:t xml:space="preserve">o hành lang pháp lý </w:t>
      </w:r>
      <w:r w:rsidR="00FB738F">
        <w:rPr>
          <w:b w:val="0"/>
          <w:color w:val="000000" w:themeColor="text1"/>
          <w:spacing w:val="-6"/>
          <w:lang w:val="de-DE"/>
        </w:rPr>
        <w:t xml:space="preserve">cho các </w:t>
      </w:r>
      <w:r w:rsidR="0093580F" w:rsidRPr="00F25887">
        <w:rPr>
          <w:b w:val="0"/>
          <w:color w:val="000000" w:themeColor="text1"/>
          <w:spacing w:val="-6"/>
          <w:lang w:val="de-DE"/>
        </w:rPr>
        <w:t>HĐ</w:t>
      </w:r>
      <w:r w:rsidR="00FB738F">
        <w:rPr>
          <w:b w:val="0"/>
          <w:color w:val="000000" w:themeColor="text1"/>
          <w:spacing w:val="-6"/>
          <w:lang w:val="de-DE"/>
        </w:rPr>
        <w:t>S</w:t>
      </w:r>
      <w:r w:rsidR="0093580F" w:rsidRPr="00F25887">
        <w:rPr>
          <w:b w:val="0"/>
          <w:color w:val="000000" w:themeColor="text1"/>
          <w:spacing w:val="-6"/>
          <w:lang w:val="de-DE"/>
        </w:rPr>
        <w:t xml:space="preserve">HTT </w:t>
      </w:r>
      <w:r w:rsidR="001C705F" w:rsidRPr="00F25887">
        <w:rPr>
          <w:b w:val="0"/>
          <w:color w:val="000000" w:themeColor="text1"/>
          <w:spacing w:val="-6"/>
          <w:lang w:val="de-DE"/>
        </w:rPr>
        <w:t xml:space="preserve">ở trường ĐH </w:t>
      </w:r>
      <w:r w:rsidR="001C705F" w:rsidRPr="00F25887">
        <w:rPr>
          <w:color w:val="000000" w:themeColor="text1"/>
          <w:spacing w:val="-6"/>
          <w:lang w:val="de-DE"/>
        </w:rPr>
        <w:t>(</w:t>
      </w:r>
      <w:r w:rsidR="00A824BA" w:rsidRPr="00F25887">
        <w:rPr>
          <w:color w:val="000000" w:themeColor="text1"/>
          <w:spacing w:val="-6"/>
          <w:lang w:val="de-DE"/>
        </w:rPr>
        <w:t>1</w:t>
      </w:r>
      <w:r w:rsidR="009D34FA" w:rsidRPr="00F25887">
        <w:rPr>
          <w:color w:val="000000" w:themeColor="text1"/>
          <w:spacing w:val="-6"/>
          <w:lang w:val="de-DE"/>
        </w:rPr>
        <w:t>CBQL</w:t>
      </w:r>
      <w:r w:rsidR="00A824BA" w:rsidRPr="00F25887">
        <w:rPr>
          <w:color w:val="000000" w:themeColor="text1"/>
          <w:spacing w:val="-6"/>
          <w:lang w:val="de-DE"/>
        </w:rPr>
        <w:t>6,11;</w:t>
      </w:r>
      <w:r w:rsidR="008F3133" w:rsidRPr="00F25887">
        <w:rPr>
          <w:color w:val="000000" w:themeColor="text1"/>
          <w:spacing w:val="-6"/>
          <w:lang w:val="de-DE"/>
        </w:rPr>
        <w:t xml:space="preserve"> </w:t>
      </w:r>
      <w:r w:rsidR="00A824BA" w:rsidRPr="00F25887">
        <w:rPr>
          <w:color w:val="000000" w:themeColor="text1"/>
          <w:spacing w:val="-6"/>
          <w:lang w:val="de-DE"/>
        </w:rPr>
        <w:t>2CBQL</w:t>
      </w:r>
      <w:r w:rsidR="001C705F" w:rsidRPr="00F25887">
        <w:rPr>
          <w:color w:val="000000" w:themeColor="text1"/>
          <w:spacing w:val="-6"/>
          <w:lang w:val="de-DE"/>
        </w:rPr>
        <w:t>17,26)</w:t>
      </w:r>
      <w:r w:rsidR="001C705F" w:rsidRPr="00F25887">
        <w:rPr>
          <w:b w:val="0"/>
          <w:color w:val="000000" w:themeColor="text1"/>
          <w:spacing w:val="-6"/>
          <w:lang w:val="de-DE"/>
        </w:rPr>
        <w:t xml:space="preserve">. </w:t>
      </w:r>
      <w:r w:rsidR="004E3AD6" w:rsidRPr="00F25887">
        <w:rPr>
          <w:b w:val="0"/>
          <w:color w:val="000000" w:themeColor="text1"/>
          <w:spacing w:val="-6"/>
          <w:lang w:val="de-DE"/>
        </w:rPr>
        <w:t xml:space="preserve">Hàng năm, nhiều dự án, đề tài </w:t>
      </w:r>
      <w:r w:rsidR="004E3AD6" w:rsidRPr="00F25887">
        <w:rPr>
          <w:b w:val="0"/>
          <w:color w:val="000000" w:themeColor="text1"/>
          <w:spacing w:val="-6"/>
          <w:lang w:val="de-DE"/>
        </w:rPr>
        <w:lastRenderedPageBreak/>
        <w:t xml:space="preserve">KHCN cấp Nhà nước, Cấp Bộ, Tỉnh, đơn vị được đầu tư kinh phí là yếu tố thuận lợi để thúc đẩy </w:t>
      </w:r>
      <w:r w:rsidR="001A6D22" w:rsidRPr="00F25887">
        <w:rPr>
          <w:b w:val="0"/>
          <w:color w:val="000000" w:themeColor="text1"/>
          <w:spacing w:val="-6"/>
          <w:lang w:val="de-DE"/>
        </w:rPr>
        <w:t>HĐ</w:t>
      </w:r>
      <w:r w:rsidR="004E3AD6" w:rsidRPr="00F25887">
        <w:rPr>
          <w:b w:val="0"/>
          <w:color w:val="000000" w:themeColor="text1"/>
          <w:spacing w:val="-6"/>
          <w:lang w:val="de-DE"/>
        </w:rPr>
        <w:t xml:space="preserve"> sáng tạo TSTT </w:t>
      </w:r>
      <w:r w:rsidR="001C705F" w:rsidRPr="00F25887">
        <w:rPr>
          <w:b w:val="0"/>
          <w:color w:val="000000" w:themeColor="text1"/>
          <w:spacing w:val="-6"/>
          <w:lang w:val="de-DE"/>
        </w:rPr>
        <w:t xml:space="preserve">theo định hướng ứng dụng </w:t>
      </w:r>
      <w:r w:rsidR="004E3AD6" w:rsidRPr="00F25887">
        <w:rPr>
          <w:b w:val="0"/>
          <w:color w:val="000000" w:themeColor="text1"/>
          <w:spacing w:val="-6"/>
          <w:lang w:val="de-DE"/>
        </w:rPr>
        <w:t>trong trường ĐH.</w:t>
      </w:r>
      <w:r w:rsidR="001C705F" w:rsidRPr="00F25887">
        <w:rPr>
          <w:b w:val="0"/>
          <w:color w:val="000000" w:themeColor="text1"/>
          <w:spacing w:val="-6"/>
          <w:lang w:val="de-DE"/>
        </w:rPr>
        <w:t xml:space="preserve"> </w:t>
      </w:r>
      <w:r w:rsidR="004E3AD6" w:rsidRPr="00F25887">
        <w:rPr>
          <w:b w:val="0"/>
          <w:color w:val="000000" w:themeColor="text1"/>
          <w:spacing w:val="-6"/>
          <w:lang w:val="de-DE"/>
        </w:rPr>
        <w:t>Số lượng TSTT có xu hướng phát triển và gắn kết với thực tiễn địa phương</w:t>
      </w:r>
      <w:r w:rsidR="00FB738F">
        <w:rPr>
          <w:b w:val="0"/>
          <w:color w:val="000000" w:themeColor="text1"/>
          <w:spacing w:val="-6"/>
          <w:lang w:val="de-DE"/>
        </w:rPr>
        <w:t>.</w:t>
      </w:r>
      <w:r w:rsidR="005A6880" w:rsidRPr="00F25887">
        <w:rPr>
          <w:b w:val="0"/>
          <w:iCs/>
          <w:color w:val="000000" w:themeColor="text1"/>
          <w:spacing w:val="-6"/>
          <w:lang w:val="nl-NL"/>
        </w:rPr>
        <w:t xml:space="preserve"> </w:t>
      </w:r>
      <w:r w:rsidR="00F37B61" w:rsidRPr="00F25887">
        <w:rPr>
          <w:b w:val="0"/>
          <w:color w:val="000000" w:themeColor="text1"/>
          <w:spacing w:val="-6"/>
          <w:lang w:val="de-DE"/>
        </w:rPr>
        <w:t>Bên cạnh đó, các cơ sở sản xuất, doanh nghiệp, hợp tác xã, tổ chức ngoài trường ĐH ngày càng quan tâm và kết nối để</w:t>
      </w:r>
      <w:r w:rsidR="00F37B61" w:rsidRPr="00F25887">
        <w:rPr>
          <w:color w:val="000000" w:themeColor="text1"/>
          <w:spacing w:val="-6"/>
          <w:lang w:val="de-DE"/>
        </w:rPr>
        <w:t xml:space="preserve"> </w:t>
      </w:r>
      <w:r w:rsidR="00F37B61" w:rsidRPr="00F25887">
        <w:rPr>
          <w:b w:val="0"/>
          <w:color w:val="000000" w:themeColor="text1"/>
          <w:spacing w:val="-6"/>
          <w:lang w:val="de-DE"/>
        </w:rPr>
        <w:t>ứng dụng TSTT</w:t>
      </w:r>
      <w:r w:rsidR="00F37B61" w:rsidRPr="00F25887">
        <w:rPr>
          <w:color w:val="000000" w:themeColor="text1"/>
          <w:spacing w:val="-6"/>
          <w:lang w:val="de-DE"/>
        </w:rPr>
        <w:t xml:space="preserve"> </w:t>
      </w:r>
      <w:r w:rsidR="00F37B61" w:rsidRPr="00F25887">
        <w:rPr>
          <w:b w:val="0"/>
          <w:color w:val="000000" w:themeColor="text1"/>
          <w:spacing w:val="-6"/>
          <w:lang w:val="de-DE"/>
        </w:rPr>
        <w:t>từ trường ĐH</w:t>
      </w:r>
      <w:r w:rsidR="00F37B61" w:rsidRPr="00F25887">
        <w:rPr>
          <w:color w:val="000000" w:themeColor="text1"/>
          <w:spacing w:val="-6"/>
          <w:lang w:val="de-DE"/>
        </w:rPr>
        <w:t xml:space="preserve"> (</w:t>
      </w:r>
      <w:r w:rsidR="00A824BA" w:rsidRPr="00F25887">
        <w:rPr>
          <w:color w:val="000000" w:themeColor="text1"/>
          <w:spacing w:val="-6"/>
          <w:lang w:val="de-DE"/>
        </w:rPr>
        <w:t>CBQL 3;</w:t>
      </w:r>
      <w:r w:rsidR="008F3133" w:rsidRPr="00F25887">
        <w:rPr>
          <w:color w:val="000000" w:themeColor="text1"/>
          <w:spacing w:val="-6"/>
          <w:lang w:val="de-DE"/>
        </w:rPr>
        <w:t xml:space="preserve"> </w:t>
      </w:r>
      <w:r w:rsidR="00A824BA" w:rsidRPr="00F25887">
        <w:rPr>
          <w:color w:val="000000" w:themeColor="text1"/>
          <w:spacing w:val="-6"/>
          <w:lang w:val="de-DE"/>
        </w:rPr>
        <w:t>2CBQL</w:t>
      </w:r>
      <w:r w:rsidR="008F3133" w:rsidRPr="00F25887">
        <w:rPr>
          <w:color w:val="000000" w:themeColor="text1"/>
          <w:spacing w:val="-6"/>
          <w:lang w:val="de-DE"/>
        </w:rPr>
        <w:t>28; 3CBQL38</w:t>
      </w:r>
      <w:r w:rsidR="00F37B61" w:rsidRPr="00F25887">
        <w:rPr>
          <w:color w:val="000000" w:themeColor="text1"/>
          <w:lang w:val="de-DE"/>
        </w:rPr>
        <w:t>).</w:t>
      </w:r>
      <w:bookmarkEnd w:id="288"/>
      <w:bookmarkEnd w:id="289"/>
      <w:bookmarkEnd w:id="290"/>
    </w:p>
    <w:p w14:paraId="7DFA1FD8" w14:textId="02DE9FD4" w:rsidR="00A646B5" w:rsidRPr="00F25887" w:rsidRDefault="00200DDA" w:rsidP="007F4693">
      <w:pPr>
        <w:pStyle w:val="003"/>
        <w:spacing w:line="329" w:lineRule="auto"/>
        <w:ind w:firstLine="720"/>
        <w:rPr>
          <w:b w:val="0"/>
          <w:color w:val="000000" w:themeColor="text1"/>
          <w:lang w:val="vi-VN"/>
        </w:rPr>
      </w:pPr>
      <w:bookmarkStart w:id="291" w:name="_Toc59614588"/>
      <w:bookmarkStart w:id="292" w:name="_Toc66798290"/>
      <w:bookmarkStart w:id="293" w:name="_Toc68803974"/>
      <w:r>
        <w:rPr>
          <w:b w:val="0"/>
          <w:color w:val="000000" w:themeColor="text1"/>
          <w:lang w:val="vi-VN"/>
        </w:rPr>
        <w:t xml:space="preserve">Nhìn chung, </w:t>
      </w:r>
      <w:r w:rsidR="006F4908" w:rsidRPr="00F25887">
        <w:rPr>
          <w:b w:val="0"/>
          <w:color w:val="000000" w:themeColor="text1"/>
          <w:lang w:val="vi-VN"/>
        </w:rPr>
        <w:t xml:space="preserve">quản lý </w:t>
      </w:r>
      <w:r w:rsidR="0093580F" w:rsidRPr="00F25887">
        <w:rPr>
          <w:b w:val="0"/>
          <w:color w:val="000000" w:themeColor="text1"/>
          <w:lang w:val="vi-VN"/>
        </w:rPr>
        <w:t>HĐ</w:t>
      </w:r>
      <w:r w:rsidR="006F4908" w:rsidRPr="00F25887">
        <w:rPr>
          <w:b w:val="0"/>
          <w:color w:val="000000" w:themeColor="text1"/>
          <w:lang w:val="vi-VN"/>
        </w:rPr>
        <w:t>SHTT ở các trường ĐH khu vực miền Trung được thực hiện trong những tác động thuận lợi từ chính nguồn lực nội sinh của nhà trường, đồng thời được sự hỗ trợ</w:t>
      </w:r>
      <w:r w:rsidR="00F37B61" w:rsidRPr="00F25887">
        <w:rPr>
          <w:b w:val="0"/>
          <w:color w:val="000000" w:themeColor="text1"/>
          <w:lang w:val="vi-VN"/>
        </w:rPr>
        <w:t xml:space="preserve">, tạo lập cơ sở pháp lý đến </w:t>
      </w:r>
      <w:r w:rsidR="006F4908" w:rsidRPr="00F25887">
        <w:rPr>
          <w:b w:val="0"/>
          <w:color w:val="000000" w:themeColor="text1"/>
          <w:lang w:val="vi-VN"/>
        </w:rPr>
        <w:t>điều kiện</w:t>
      </w:r>
      <w:r w:rsidR="00F37B61" w:rsidRPr="00F25887">
        <w:rPr>
          <w:b w:val="0"/>
          <w:color w:val="000000" w:themeColor="text1"/>
          <w:lang w:val="vi-VN"/>
        </w:rPr>
        <w:t xml:space="preserve"> về</w:t>
      </w:r>
      <w:r w:rsidR="006F4908" w:rsidRPr="00F25887">
        <w:rPr>
          <w:b w:val="0"/>
          <w:color w:val="000000" w:themeColor="text1"/>
          <w:lang w:val="vi-VN"/>
        </w:rPr>
        <w:t xml:space="preserve"> tài chính, sự phối </w:t>
      </w:r>
      <w:r w:rsidR="00F37B61" w:rsidRPr="00F25887">
        <w:rPr>
          <w:b w:val="0"/>
          <w:color w:val="000000" w:themeColor="text1"/>
          <w:lang w:val="vi-VN"/>
        </w:rPr>
        <w:t xml:space="preserve">kết </w:t>
      </w:r>
      <w:r w:rsidR="006F4908" w:rsidRPr="00F25887">
        <w:rPr>
          <w:b w:val="0"/>
          <w:color w:val="000000" w:themeColor="text1"/>
          <w:lang w:val="vi-VN"/>
        </w:rPr>
        <w:t>hợp của nhiều cơ quan quản lý nhà nướ</w:t>
      </w:r>
      <w:r w:rsidR="00F37B61" w:rsidRPr="00F25887">
        <w:rPr>
          <w:b w:val="0"/>
          <w:color w:val="000000" w:themeColor="text1"/>
          <w:lang w:val="vi-VN"/>
        </w:rPr>
        <w:t>c có liên quan, các đơn vị ứng dụng TSST: doanh nghiệp, cơ sở sản xuất, đơn vị tổ chức ngoài nhà trườ</w:t>
      </w:r>
      <w:r w:rsidR="0093580F" w:rsidRPr="00F25887">
        <w:rPr>
          <w:b w:val="0"/>
          <w:color w:val="000000" w:themeColor="text1"/>
          <w:lang w:val="vi-VN"/>
        </w:rPr>
        <w:t>ng, đ</w:t>
      </w:r>
      <w:r w:rsidR="00F37B61" w:rsidRPr="00F25887">
        <w:rPr>
          <w:b w:val="0"/>
          <w:color w:val="000000" w:themeColor="text1"/>
          <w:lang w:val="vi-VN"/>
        </w:rPr>
        <w:t xml:space="preserve">ây là những yếu tố thúc </w:t>
      </w:r>
      <w:r w:rsidR="0093580F" w:rsidRPr="00F25887">
        <w:rPr>
          <w:b w:val="0"/>
          <w:color w:val="000000" w:themeColor="text1"/>
          <w:lang w:val="vi-VN"/>
        </w:rPr>
        <w:t>đẩy HĐ</w:t>
      </w:r>
      <w:r w:rsidR="00F37B61" w:rsidRPr="00F25887">
        <w:rPr>
          <w:b w:val="0"/>
          <w:color w:val="000000" w:themeColor="text1"/>
          <w:lang w:val="vi-VN"/>
        </w:rPr>
        <w:t>SHTT ở trườ</w:t>
      </w:r>
      <w:r w:rsidR="00A646B5" w:rsidRPr="00F25887">
        <w:rPr>
          <w:b w:val="0"/>
          <w:color w:val="000000" w:themeColor="text1"/>
          <w:lang w:val="vi-VN"/>
        </w:rPr>
        <w:t>ng ĐH</w:t>
      </w:r>
      <w:r w:rsidR="00F37B61" w:rsidRPr="00F25887">
        <w:rPr>
          <w:b w:val="0"/>
          <w:color w:val="000000" w:themeColor="text1"/>
          <w:lang w:val="vi-VN"/>
        </w:rPr>
        <w:t xml:space="preserve"> diễn ra thuận lợi</w:t>
      </w:r>
      <w:r w:rsidR="0093580F" w:rsidRPr="00F25887">
        <w:rPr>
          <w:b w:val="0"/>
          <w:color w:val="000000" w:themeColor="text1"/>
          <w:lang w:val="vi-VN"/>
        </w:rPr>
        <w:t>.</w:t>
      </w:r>
      <w:bookmarkEnd w:id="291"/>
      <w:bookmarkEnd w:id="292"/>
      <w:r w:rsidR="007F4693" w:rsidRPr="00F25887">
        <w:rPr>
          <w:b w:val="0"/>
          <w:color w:val="000000" w:themeColor="text1"/>
          <w:lang w:val="vi-VN"/>
        </w:rPr>
        <w:t xml:space="preserve"> </w:t>
      </w:r>
      <w:bookmarkStart w:id="294" w:name="_Toc59614590"/>
      <w:bookmarkStart w:id="295" w:name="_Toc66798292"/>
      <w:r w:rsidR="007F4693" w:rsidRPr="00F25887">
        <w:rPr>
          <w:b w:val="0"/>
          <w:color w:val="000000" w:themeColor="text1"/>
          <w:lang w:val="vi-VN"/>
        </w:rPr>
        <w:t xml:space="preserve">Trong phạm vi nghiên cứu luận án, </w:t>
      </w:r>
      <w:r w:rsidR="007F4693" w:rsidRPr="00F25887">
        <w:rPr>
          <w:b w:val="0"/>
          <w:color w:val="000000" w:themeColor="text1"/>
          <w:spacing w:val="-2"/>
          <w:lang w:val="vi-VN"/>
        </w:rPr>
        <w:t xml:space="preserve">chúng tôi tập trung xác định và phân tích các yếu tố hạn chế thực trạng </w:t>
      </w:r>
      <w:r w:rsidR="007F4693" w:rsidRPr="00F25887">
        <w:rPr>
          <w:b w:val="0"/>
          <w:color w:val="000000" w:themeColor="text1"/>
          <w:lang w:val="vi-VN"/>
        </w:rPr>
        <w:t>quản lý HSĐHSTT ở các trường ĐH khu vực miền Trung Việt Nam.</w:t>
      </w:r>
      <w:bookmarkEnd w:id="293"/>
      <w:bookmarkEnd w:id="294"/>
      <w:bookmarkEnd w:id="295"/>
      <w:r w:rsidR="007F4693" w:rsidRPr="00F25887">
        <w:rPr>
          <w:b w:val="0"/>
          <w:color w:val="000000" w:themeColor="text1"/>
          <w:lang w:val="vi-VN"/>
        </w:rPr>
        <w:t xml:space="preserve"> </w:t>
      </w:r>
    </w:p>
    <w:p w14:paraId="505DC38B" w14:textId="0C6BE951" w:rsidR="00350742" w:rsidRPr="00F25887" w:rsidRDefault="000A0A35" w:rsidP="004E0348">
      <w:pPr>
        <w:pStyle w:val="003"/>
        <w:rPr>
          <w:color w:val="000000" w:themeColor="text1"/>
          <w:lang w:val="vi-VN"/>
        </w:rPr>
      </w:pPr>
      <w:bookmarkStart w:id="296" w:name="_Toc68803975"/>
      <w:r w:rsidRPr="00F25887">
        <w:rPr>
          <w:color w:val="000000" w:themeColor="text1"/>
          <w:lang w:val="vi-VN"/>
        </w:rPr>
        <w:t>2.5.</w:t>
      </w:r>
      <w:r w:rsidR="00FA0D7A" w:rsidRPr="00F25887">
        <w:rPr>
          <w:color w:val="000000" w:themeColor="text1"/>
          <w:lang w:val="vi-VN"/>
        </w:rPr>
        <w:t>2</w:t>
      </w:r>
      <w:r w:rsidRPr="00F25887">
        <w:rPr>
          <w:color w:val="000000" w:themeColor="text1"/>
          <w:lang w:val="vi-VN"/>
        </w:rPr>
        <w:t xml:space="preserve">. </w:t>
      </w:r>
      <w:r w:rsidR="00F37B61" w:rsidRPr="00F25887">
        <w:rPr>
          <w:color w:val="000000" w:themeColor="text1"/>
          <w:lang w:val="vi-VN"/>
        </w:rPr>
        <w:t>Các y</w:t>
      </w:r>
      <w:r w:rsidR="0096775F" w:rsidRPr="00F25887">
        <w:rPr>
          <w:color w:val="000000" w:themeColor="text1"/>
          <w:lang w:val="vi-VN"/>
        </w:rPr>
        <w:t xml:space="preserve">ếu tố </w:t>
      </w:r>
      <w:r w:rsidRPr="00F25887">
        <w:rPr>
          <w:color w:val="000000" w:themeColor="text1"/>
          <w:lang w:val="vi-VN"/>
        </w:rPr>
        <w:t xml:space="preserve">ảnh hưởng </w:t>
      </w:r>
      <w:r w:rsidR="00F37B61" w:rsidRPr="00F25887">
        <w:rPr>
          <w:color w:val="000000" w:themeColor="text1"/>
          <w:lang w:val="vi-VN"/>
        </w:rPr>
        <w:t xml:space="preserve">hạn chế </w:t>
      </w:r>
      <w:r w:rsidRPr="00F25887">
        <w:rPr>
          <w:color w:val="000000" w:themeColor="text1"/>
          <w:lang w:val="vi-VN"/>
        </w:rPr>
        <w:t xml:space="preserve">đến </w:t>
      </w:r>
      <w:r w:rsidR="00F37B61" w:rsidRPr="00F25887">
        <w:rPr>
          <w:color w:val="000000" w:themeColor="text1"/>
          <w:lang w:val="vi-VN"/>
        </w:rPr>
        <w:t>thực trạng quản lý hoạt động sở hữu trí tuệ</w:t>
      </w:r>
      <w:r w:rsidR="009669FF" w:rsidRPr="00F25887">
        <w:rPr>
          <w:color w:val="000000" w:themeColor="text1"/>
          <w:lang w:val="vi-VN"/>
        </w:rPr>
        <w:t xml:space="preserve"> ở trường đại học</w:t>
      </w:r>
      <w:bookmarkEnd w:id="296"/>
      <w:r w:rsidR="009669FF" w:rsidRPr="00F25887">
        <w:rPr>
          <w:color w:val="000000" w:themeColor="text1"/>
          <w:lang w:val="vi-VN"/>
        </w:rPr>
        <w:t xml:space="preserve"> </w:t>
      </w:r>
    </w:p>
    <w:p w14:paraId="38239A77" w14:textId="0ED0A0A1" w:rsidR="0096775F" w:rsidRPr="00F25887" w:rsidRDefault="000A0A35" w:rsidP="00FA0D7A">
      <w:pPr>
        <w:pStyle w:val="003"/>
        <w:spacing w:line="329" w:lineRule="auto"/>
        <w:ind w:firstLine="720"/>
        <w:rPr>
          <w:b w:val="0"/>
          <w:i/>
          <w:color w:val="000000" w:themeColor="text1"/>
          <w:lang w:val="vi-VN"/>
        </w:rPr>
      </w:pPr>
      <w:bookmarkStart w:id="297" w:name="_Toc59614591"/>
      <w:bookmarkStart w:id="298" w:name="_Toc66798293"/>
      <w:bookmarkStart w:id="299" w:name="_Toc68803976"/>
      <w:r w:rsidRPr="00F25887">
        <w:rPr>
          <w:i/>
          <w:color w:val="000000" w:themeColor="text1"/>
          <w:lang w:val="vi-VN"/>
        </w:rPr>
        <w:t xml:space="preserve">a) </w:t>
      </w:r>
      <w:r w:rsidR="009669FF" w:rsidRPr="00F25887">
        <w:rPr>
          <w:i/>
          <w:color w:val="000000" w:themeColor="text1"/>
          <w:lang w:val="vi-VN"/>
        </w:rPr>
        <w:t>Các yếu tố chủ quan:</w:t>
      </w:r>
      <w:r w:rsidR="009669FF" w:rsidRPr="00F25887">
        <w:rPr>
          <w:b w:val="0"/>
          <w:i/>
          <w:color w:val="000000" w:themeColor="text1"/>
          <w:lang w:val="vi-VN"/>
        </w:rPr>
        <w:t xml:space="preserve"> </w:t>
      </w:r>
      <w:r w:rsidR="004C38F9" w:rsidRPr="00F25887">
        <w:rPr>
          <w:b w:val="0"/>
          <w:color w:val="000000" w:themeColor="text1"/>
          <w:spacing w:val="-6"/>
          <w:lang w:val="af-ZA"/>
        </w:rPr>
        <w:t xml:space="preserve">Tổng hợp </w:t>
      </w:r>
      <w:r w:rsidR="0096775F" w:rsidRPr="00F25887">
        <w:rPr>
          <w:b w:val="0"/>
          <w:color w:val="000000" w:themeColor="text1"/>
          <w:spacing w:val="-6"/>
          <w:lang w:val="af-ZA"/>
        </w:rPr>
        <w:t xml:space="preserve">phân tích thống kê về </w:t>
      </w:r>
      <w:r w:rsidR="0096775F" w:rsidRPr="00F25887">
        <w:rPr>
          <w:b w:val="0"/>
          <w:color w:val="000000" w:themeColor="text1"/>
          <w:spacing w:val="-6"/>
          <w:lang w:val="vi-VN"/>
        </w:rPr>
        <w:t xml:space="preserve">yếu tố chủ quan ảnh hưởng hạn chế thực trạng quản lý </w:t>
      </w:r>
      <w:r w:rsidR="007B6CDF" w:rsidRPr="00F25887">
        <w:rPr>
          <w:b w:val="0"/>
          <w:color w:val="000000" w:themeColor="text1"/>
          <w:spacing w:val="-6"/>
          <w:lang w:val="vi-VN"/>
        </w:rPr>
        <w:t>HĐ</w:t>
      </w:r>
      <w:r w:rsidR="0096775F" w:rsidRPr="00F25887">
        <w:rPr>
          <w:b w:val="0"/>
          <w:color w:val="000000" w:themeColor="text1"/>
          <w:spacing w:val="-6"/>
          <w:lang w:val="vi-VN"/>
        </w:rPr>
        <w:t xml:space="preserve">SHTT ở các trường ĐH khu vực </w:t>
      </w:r>
      <w:r w:rsidR="0096775F" w:rsidRPr="00F25887">
        <w:rPr>
          <w:b w:val="0"/>
          <w:color w:val="000000" w:themeColor="text1"/>
          <w:spacing w:val="-6"/>
          <w:lang w:val="af-ZA"/>
        </w:rPr>
        <w:t>miền Trung được trình bày tại bả</w:t>
      </w:r>
      <w:r w:rsidR="008B20D8" w:rsidRPr="00F25887">
        <w:rPr>
          <w:b w:val="0"/>
          <w:color w:val="000000" w:themeColor="text1"/>
          <w:spacing w:val="-6"/>
          <w:lang w:val="af-ZA"/>
        </w:rPr>
        <w:t>ng 2.14</w:t>
      </w:r>
      <w:r w:rsidR="0096775F" w:rsidRPr="00F25887">
        <w:rPr>
          <w:b w:val="0"/>
          <w:color w:val="000000" w:themeColor="text1"/>
          <w:spacing w:val="-6"/>
          <w:lang w:val="af-ZA"/>
        </w:rPr>
        <w:t>.</w:t>
      </w:r>
      <w:bookmarkEnd w:id="297"/>
      <w:bookmarkEnd w:id="298"/>
      <w:bookmarkEnd w:id="299"/>
    </w:p>
    <w:p w14:paraId="48E9A172" w14:textId="6EA005DA" w:rsidR="0096775F" w:rsidRPr="00F25887" w:rsidRDefault="0096775F" w:rsidP="00FA0D7A">
      <w:pPr>
        <w:pStyle w:val="000BB"/>
        <w:spacing w:line="329" w:lineRule="auto"/>
        <w:rPr>
          <w:color w:val="000000" w:themeColor="text1"/>
          <w:lang w:val="vi-VN"/>
        </w:rPr>
      </w:pPr>
      <w:bookmarkStart w:id="300" w:name="_Toc40719803"/>
      <w:bookmarkStart w:id="301" w:name="_Toc59615171"/>
      <w:r w:rsidRPr="00F25887">
        <w:rPr>
          <w:color w:val="000000" w:themeColor="text1"/>
          <w:lang w:val="vi-VN"/>
        </w:rPr>
        <w:t>Bả</w:t>
      </w:r>
      <w:r w:rsidR="008B20D8" w:rsidRPr="00F25887">
        <w:rPr>
          <w:color w:val="000000" w:themeColor="text1"/>
          <w:lang w:val="vi-VN"/>
        </w:rPr>
        <w:t>ng 2.</w:t>
      </w:r>
      <w:r w:rsidR="008B20D8" w:rsidRPr="00F25887">
        <w:rPr>
          <w:color w:val="000000" w:themeColor="text1"/>
        </w:rPr>
        <w:t>14</w:t>
      </w:r>
      <w:r w:rsidR="00012018" w:rsidRPr="00F25887">
        <w:rPr>
          <w:color w:val="000000" w:themeColor="text1"/>
        </w:rPr>
        <w:t>:</w:t>
      </w:r>
      <w:r w:rsidRPr="00F25887">
        <w:rPr>
          <w:color w:val="000000" w:themeColor="text1"/>
        </w:rPr>
        <w:t xml:space="preserve"> Các yếu tố chủ quan hạn chế thực trạng quản lý hoạt động </w:t>
      </w:r>
      <w:r w:rsidR="00226D9F" w:rsidRPr="00F25887">
        <w:rPr>
          <w:color w:val="000000" w:themeColor="text1"/>
        </w:rPr>
        <w:br/>
      </w:r>
      <w:r w:rsidRPr="00F25887">
        <w:rPr>
          <w:color w:val="000000" w:themeColor="text1"/>
        </w:rPr>
        <w:t>sở hữu trí</w:t>
      </w:r>
      <w:r w:rsidRPr="00F25887">
        <w:rPr>
          <w:color w:val="000000" w:themeColor="text1"/>
          <w:lang w:val="vi-VN"/>
        </w:rPr>
        <w:t xml:space="preserve"> tuệ</w:t>
      </w:r>
      <w:r w:rsidR="007B6CDF" w:rsidRPr="00F25887">
        <w:rPr>
          <w:color w:val="000000" w:themeColor="text1"/>
          <w:lang w:val="vi-VN"/>
        </w:rPr>
        <w:t xml:space="preserve"> </w:t>
      </w:r>
      <w:r w:rsidRPr="00F25887">
        <w:rPr>
          <w:color w:val="000000" w:themeColor="text1"/>
          <w:lang w:val="vi-VN"/>
        </w:rPr>
        <w:t>ở các trường đại học</w:t>
      </w:r>
      <w:bookmarkEnd w:id="300"/>
      <w:bookmarkEnd w:id="30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92"/>
        <w:gridCol w:w="2876"/>
        <w:gridCol w:w="675"/>
        <w:gridCol w:w="677"/>
        <w:gridCol w:w="761"/>
        <w:gridCol w:w="677"/>
        <w:gridCol w:w="675"/>
        <w:gridCol w:w="677"/>
        <w:gridCol w:w="656"/>
        <w:gridCol w:w="505"/>
      </w:tblGrid>
      <w:tr w:rsidR="001135E2" w:rsidRPr="00BA17F4" w14:paraId="0FF2BDBD" w14:textId="77777777" w:rsidTr="00595A66">
        <w:trPr>
          <w:cantSplit/>
          <w:trHeight w:val="57"/>
          <w:jc w:val="center"/>
        </w:trPr>
        <w:tc>
          <w:tcPr>
            <w:tcW w:w="337" w:type="pct"/>
            <w:vMerge w:val="restart"/>
            <w:shd w:val="clear" w:color="auto" w:fill="E7E6E6"/>
            <w:vAlign w:val="center"/>
          </w:tcPr>
          <w:p w14:paraId="45E36090" w14:textId="77777777" w:rsidR="0096775F" w:rsidRPr="00BA17F4" w:rsidRDefault="0096775F" w:rsidP="00BA17F4">
            <w:pPr>
              <w:widowControl w:val="0"/>
              <w:tabs>
                <w:tab w:val="left" w:pos="8471"/>
              </w:tabs>
              <w:spacing w:before="20" w:after="20"/>
              <w:jc w:val="center"/>
              <w:rPr>
                <w:b/>
                <w:color w:val="000000" w:themeColor="text1"/>
                <w:sz w:val="26"/>
                <w:szCs w:val="26"/>
                <w:lang w:val="it-IT"/>
              </w:rPr>
            </w:pPr>
            <w:r w:rsidRPr="00BA17F4">
              <w:rPr>
                <w:b/>
                <w:color w:val="000000" w:themeColor="text1"/>
                <w:sz w:val="26"/>
                <w:szCs w:val="26"/>
                <w:lang w:val="it-IT"/>
              </w:rPr>
              <w:t>TT</w:t>
            </w:r>
          </w:p>
        </w:tc>
        <w:tc>
          <w:tcPr>
            <w:tcW w:w="1639" w:type="pct"/>
            <w:vMerge w:val="restart"/>
            <w:shd w:val="clear" w:color="auto" w:fill="E7E6E6"/>
            <w:vAlign w:val="center"/>
          </w:tcPr>
          <w:p w14:paraId="3EFC5F76"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Yếu tố chủ quan</w:t>
            </w:r>
          </w:p>
        </w:tc>
        <w:tc>
          <w:tcPr>
            <w:tcW w:w="771" w:type="pct"/>
            <w:gridSpan w:val="2"/>
            <w:tcBorders>
              <w:right w:val="single" w:sz="4" w:space="0" w:color="auto"/>
            </w:tcBorders>
            <w:shd w:val="clear" w:color="auto" w:fill="E7E6E6"/>
            <w:vAlign w:val="center"/>
          </w:tcPr>
          <w:p w14:paraId="72E701F6"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CBQL</w:t>
            </w:r>
          </w:p>
        </w:tc>
        <w:tc>
          <w:tcPr>
            <w:tcW w:w="820" w:type="pct"/>
            <w:gridSpan w:val="2"/>
            <w:tcBorders>
              <w:left w:val="single" w:sz="4" w:space="0" w:color="auto"/>
            </w:tcBorders>
            <w:shd w:val="clear" w:color="auto" w:fill="E7E6E6"/>
            <w:vAlign w:val="center"/>
          </w:tcPr>
          <w:p w14:paraId="2343413D"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GV, CV</w:t>
            </w:r>
          </w:p>
        </w:tc>
        <w:tc>
          <w:tcPr>
            <w:tcW w:w="771" w:type="pct"/>
            <w:gridSpan w:val="2"/>
            <w:shd w:val="clear" w:color="auto" w:fill="E7E6E6"/>
            <w:vAlign w:val="center"/>
          </w:tcPr>
          <w:p w14:paraId="662A9933"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Chung</w:t>
            </w:r>
          </w:p>
        </w:tc>
        <w:tc>
          <w:tcPr>
            <w:tcW w:w="374" w:type="pct"/>
            <w:vMerge w:val="restart"/>
            <w:shd w:val="clear" w:color="auto" w:fill="E7E6E6"/>
            <w:vAlign w:val="center"/>
          </w:tcPr>
          <w:p w14:paraId="0B4423C7"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Sig.</w:t>
            </w:r>
          </w:p>
        </w:tc>
        <w:tc>
          <w:tcPr>
            <w:tcW w:w="288" w:type="pct"/>
            <w:vMerge w:val="restart"/>
            <w:shd w:val="clear" w:color="auto" w:fill="E7E6E6"/>
            <w:vAlign w:val="center"/>
          </w:tcPr>
          <w:p w14:paraId="501D527F"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TB</w:t>
            </w:r>
          </w:p>
        </w:tc>
      </w:tr>
      <w:tr w:rsidR="001135E2" w:rsidRPr="00BA17F4" w14:paraId="028B407B" w14:textId="77777777" w:rsidTr="00CF4CDE">
        <w:trPr>
          <w:cantSplit/>
          <w:trHeight w:val="57"/>
          <w:jc w:val="center"/>
        </w:trPr>
        <w:tc>
          <w:tcPr>
            <w:tcW w:w="337" w:type="pct"/>
            <w:vMerge/>
            <w:shd w:val="clear" w:color="auto" w:fill="E7E6E6"/>
            <w:vAlign w:val="center"/>
          </w:tcPr>
          <w:p w14:paraId="6E65A8D7" w14:textId="77777777" w:rsidR="0096775F" w:rsidRPr="00BA17F4" w:rsidRDefault="0096775F" w:rsidP="00BA17F4">
            <w:pPr>
              <w:widowControl w:val="0"/>
              <w:spacing w:before="20" w:after="20"/>
              <w:jc w:val="center"/>
              <w:rPr>
                <w:bCs/>
                <w:color w:val="000000" w:themeColor="text1"/>
                <w:sz w:val="26"/>
                <w:szCs w:val="26"/>
              </w:rPr>
            </w:pPr>
          </w:p>
        </w:tc>
        <w:tc>
          <w:tcPr>
            <w:tcW w:w="1639" w:type="pct"/>
            <w:vMerge/>
            <w:shd w:val="clear" w:color="auto" w:fill="E7E6E6"/>
            <w:vAlign w:val="center"/>
          </w:tcPr>
          <w:p w14:paraId="4D0B2E40"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p>
        </w:tc>
        <w:tc>
          <w:tcPr>
            <w:tcW w:w="385" w:type="pct"/>
            <w:shd w:val="clear" w:color="auto" w:fill="E7E6E6"/>
            <w:vAlign w:val="center"/>
          </w:tcPr>
          <w:p w14:paraId="40FA27B0" w14:textId="44661360" w:rsidR="0096775F" w:rsidRPr="00BA17F4" w:rsidRDefault="00907002"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position w:val="-4"/>
                <w:sz w:val="26"/>
                <w:szCs w:val="26"/>
              </w:rPr>
              <w:object w:dxaOrig="260" w:dyaOrig="320" w14:anchorId="6BB8C518">
                <v:shape id="_x0000_i1084" type="#_x0000_t75" style="width:15.05pt;height:18.25pt" o:ole="">
                  <v:imagedata r:id="rId21" o:title=""/>
                </v:shape>
                <o:OLEObject Type="Embed" ProgID="Equation.KSEE3" ShapeID="_x0000_i1084" DrawAspect="Content" ObjectID="_1681560025" r:id="rId85"/>
              </w:object>
            </w:r>
          </w:p>
        </w:tc>
        <w:tc>
          <w:tcPr>
            <w:tcW w:w="386" w:type="pct"/>
            <w:tcBorders>
              <w:right w:val="single" w:sz="4" w:space="0" w:color="auto"/>
            </w:tcBorders>
            <w:shd w:val="clear" w:color="auto" w:fill="E7E6E6"/>
            <w:vAlign w:val="center"/>
          </w:tcPr>
          <w:p w14:paraId="57D16DFE"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SD</w:t>
            </w:r>
          </w:p>
        </w:tc>
        <w:tc>
          <w:tcPr>
            <w:tcW w:w="434" w:type="pct"/>
            <w:tcBorders>
              <w:left w:val="single" w:sz="4" w:space="0" w:color="auto"/>
            </w:tcBorders>
            <w:shd w:val="clear" w:color="auto" w:fill="E7E6E6"/>
            <w:vAlign w:val="center"/>
          </w:tcPr>
          <w:p w14:paraId="1875880F" w14:textId="1E0F2436" w:rsidR="0096775F" w:rsidRPr="00BA17F4" w:rsidRDefault="00907002"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position w:val="-4"/>
                <w:sz w:val="26"/>
                <w:szCs w:val="26"/>
              </w:rPr>
              <w:object w:dxaOrig="260" w:dyaOrig="320" w14:anchorId="2A6E0955">
                <v:shape id="_x0000_i1085" type="#_x0000_t75" style="width:15.05pt;height:18.25pt" o:ole="">
                  <v:imagedata r:id="rId21" o:title=""/>
                </v:shape>
                <o:OLEObject Type="Embed" ProgID="Equation.KSEE3" ShapeID="_x0000_i1085" DrawAspect="Content" ObjectID="_1681560026" r:id="rId86"/>
              </w:object>
            </w:r>
          </w:p>
        </w:tc>
        <w:tc>
          <w:tcPr>
            <w:tcW w:w="386" w:type="pct"/>
            <w:shd w:val="clear" w:color="auto" w:fill="E7E6E6"/>
            <w:vAlign w:val="center"/>
          </w:tcPr>
          <w:p w14:paraId="6FF178AB"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SD</w:t>
            </w:r>
          </w:p>
        </w:tc>
        <w:tc>
          <w:tcPr>
            <w:tcW w:w="385" w:type="pct"/>
            <w:shd w:val="clear" w:color="auto" w:fill="E7E6E6"/>
            <w:vAlign w:val="center"/>
          </w:tcPr>
          <w:p w14:paraId="1DAF346E" w14:textId="3066F86D" w:rsidR="0096775F" w:rsidRPr="00BA17F4" w:rsidRDefault="00907002" w:rsidP="00BA17F4">
            <w:pPr>
              <w:widowControl w:val="0"/>
              <w:autoSpaceDE w:val="0"/>
              <w:autoSpaceDN w:val="0"/>
              <w:adjustRightInd w:val="0"/>
              <w:spacing w:before="20" w:after="20"/>
              <w:jc w:val="center"/>
              <w:rPr>
                <w:noProof/>
                <w:color w:val="000000" w:themeColor="text1"/>
                <w:sz w:val="26"/>
                <w:szCs w:val="26"/>
              </w:rPr>
            </w:pPr>
            <w:r w:rsidRPr="00BA17F4">
              <w:rPr>
                <w:b/>
                <w:color w:val="000000" w:themeColor="text1"/>
                <w:position w:val="-4"/>
                <w:sz w:val="26"/>
                <w:szCs w:val="26"/>
              </w:rPr>
              <w:object w:dxaOrig="260" w:dyaOrig="320" w14:anchorId="5A68C3BD">
                <v:shape id="_x0000_i1086" type="#_x0000_t75" style="width:15.05pt;height:18.25pt" o:ole="">
                  <v:imagedata r:id="rId21" o:title=""/>
                </v:shape>
                <o:OLEObject Type="Embed" ProgID="Equation.KSEE3" ShapeID="_x0000_i1086" DrawAspect="Content" ObjectID="_1681560027" r:id="rId87"/>
              </w:object>
            </w:r>
          </w:p>
        </w:tc>
        <w:tc>
          <w:tcPr>
            <w:tcW w:w="386" w:type="pct"/>
            <w:shd w:val="clear" w:color="auto" w:fill="E7E6E6"/>
            <w:vAlign w:val="center"/>
          </w:tcPr>
          <w:p w14:paraId="657B209F" w14:textId="77777777" w:rsidR="0096775F" w:rsidRPr="00BA17F4" w:rsidRDefault="0096775F" w:rsidP="00BA17F4">
            <w:pPr>
              <w:widowControl w:val="0"/>
              <w:autoSpaceDE w:val="0"/>
              <w:autoSpaceDN w:val="0"/>
              <w:adjustRightInd w:val="0"/>
              <w:spacing w:before="20" w:after="20"/>
              <w:jc w:val="center"/>
              <w:rPr>
                <w:noProof/>
                <w:color w:val="000000" w:themeColor="text1"/>
                <w:sz w:val="26"/>
                <w:szCs w:val="26"/>
              </w:rPr>
            </w:pPr>
            <w:r w:rsidRPr="00BA17F4">
              <w:rPr>
                <w:b/>
                <w:color w:val="000000" w:themeColor="text1"/>
                <w:sz w:val="26"/>
                <w:szCs w:val="26"/>
              </w:rPr>
              <w:t>SD</w:t>
            </w:r>
          </w:p>
        </w:tc>
        <w:tc>
          <w:tcPr>
            <w:tcW w:w="374" w:type="pct"/>
            <w:vMerge/>
            <w:shd w:val="clear" w:color="auto" w:fill="E7E6E6"/>
            <w:vAlign w:val="center"/>
          </w:tcPr>
          <w:p w14:paraId="3F9F6A99"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p>
        </w:tc>
        <w:tc>
          <w:tcPr>
            <w:tcW w:w="288" w:type="pct"/>
            <w:vMerge/>
            <w:shd w:val="clear" w:color="auto" w:fill="E7E6E6"/>
            <w:vAlign w:val="center"/>
          </w:tcPr>
          <w:p w14:paraId="61C94C91"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p>
        </w:tc>
      </w:tr>
      <w:tr w:rsidR="001135E2" w:rsidRPr="00BA17F4" w14:paraId="5F8064C0" w14:textId="77777777" w:rsidTr="00CF4CDE">
        <w:trPr>
          <w:cantSplit/>
          <w:trHeight w:val="57"/>
          <w:jc w:val="center"/>
        </w:trPr>
        <w:tc>
          <w:tcPr>
            <w:tcW w:w="337" w:type="pct"/>
            <w:vAlign w:val="center"/>
          </w:tcPr>
          <w:p w14:paraId="33354E14" w14:textId="77777777" w:rsidR="0096775F" w:rsidRPr="00BA17F4" w:rsidRDefault="0096775F" w:rsidP="00BA17F4">
            <w:pPr>
              <w:widowControl w:val="0"/>
              <w:spacing w:before="20" w:after="20"/>
              <w:jc w:val="center"/>
              <w:rPr>
                <w:bCs/>
                <w:color w:val="000000" w:themeColor="text1"/>
                <w:sz w:val="26"/>
                <w:szCs w:val="26"/>
              </w:rPr>
            </w:pPr>
            <w:r w:rsidRPr="00BA17F4">
              <w:rPr>
                <w:color w:val="000000" w:themeColor="text1"/>
                <w:sz w:val="26"/>
                <w:szCs w:val="26"/>
              </w:rPr>
              <w:t>1</w:t>
            </w:r>
          </w:p>
        </w:tc>
        <w:tc>
          <w:tcPr>
            <w:tcW w:w="1639" w:type="pct"/>
            <w:shd w:val="clear" w:color="auto" w:fill="auto"/>
            <w:vAlign w:val="center"/>
          </w:tcPr>
          <w:p w14:paraId="1F01333B" w14:textId="77777777" w:rsidR="0096775F" w:rsidRPr="00BA17F4" w:rsidRDefault="0096775F" w:rsidP="00BA17F4">
            <w:pPr>
              <w:widowControl w:val="0"/>
              <w:spacing w:before="20" w:after="20"/>
              <w:ind w:left="57" w:right="57"/>
              <w:jc w:val="both"/>
              <w:rPr>
                <w:color w:val="000000" w:themeColor="text1"/>
                <w:sz w:val="26"/>
                <w:szCs w:val="26"/>
              </w:rPr>
            </w:pPr>
            <w:r w:rsidRPr="00BA17F4">
              <w:rPr>
                <w:bCs/>
                <w:color w:val="000000" w:themeColor="text1"/>
                <w:sz w:val="26"/>
                <w:szCs w:val="26"/>
              </w:rPr>
              <w:t>Nhận thức của CBQL, CBGV về SHTT hạn chế</w:t>
            </w:r>
            <w:r w:rsidRPr="00BA17F4">
              <w:rPr>
                <w:color w:val="000000" w:themeColor="text1"/>
                <w:sz w:val="26"/>
                <w:szCs w:val="26"/>
                <w:lang w:val="de-DE"/>
              </w:rPr>
              <w:t xml:space="preserve">, chưa quan tâm đúng mực đến HĐSHTT </w:t>
            </w:r>
          </w:p>
        </w:tc>
        <w:tc>
          <w:tcPr>
            <w:tcW w:w="385" w:type="pct"/>
            <w:vAlign w:val="center"/>
          </w:tcPr>
          <w:p w14:paraId="0C172060"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3,69</w:t>
            </w:r>
          </w:p>
        </w:tc>
        <w:tc>
          <w:tcPr>
            <w:tcW w:w="386" w:type="pct"/>
            <w:vAlign w:val="center"/>
          </w:tcPr>
          <w:p w14:paraId="6E41B05B"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0,99</w:t>
            </w:r>
          </w:p>
        </w:tc>
        <w:tc>
          <w:tcPr>
            <w:tcW w:w="434" w:type="pct"/>
            <w:vAlign w:val="center"/>
          </w:tcPr>
          <w:p w14:paraId="691776B6"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3,70</w:t>
            </w:r>
          </w:p>
        </w:tc>
        <w:tc>
          <w:tcPr>
            <w:tcW w:w="386" w:type="pct"/>
            <w:vAlign w:val="center"/>
          </w:tcPr>
          <w:p w14:paraId="4432146F"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0,87</w:t>
            </w:r>
          </w:p>
        </w:tc>
        <w:tc>
          <w:tcPr>
            <w:tcW w:w="385" w:type="pct"/>
            <w:vAlign w:val="center"/>
          </w:tcPr>
          <w:p w14:paraId="5046CAE1"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3,70</w:t>
            </w:r>
          </w:p>
        </w:tc>
        <w:tc>
          <w:tcPr>
            <w:tcW w:w="386" w:type="pct"/>
            <w:vAlign w:val="center"/>
          </w:tcPr>
          <w:p w14:paraId="46E1EA70"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0,89</w:t>
            </w:r>
          </w:p>
        </w:tc>
        <w:tc>
          <w:tcPr>
            <w:tcW w:w="374" w:type="pct"/>
            <w:vAlign w:val="center"/>
          </w:tcPr>
          <w:p w14:paraId="63EB9637"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0,91</w:t>
            </w:r>
          </w:p>
        </w:tc>
        <w:tc>
          <w:tcPr>
            <w:tcW w:w="288" w:type="pct"/>
            <w:vAlign w:val="center"/>
          </w:tcPr>
          <w:p w14:paraId="5FEE996A"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6</w:t>
            </w:r>
          </w:p>
        </w:tc>
      </w:tr>
      <w:tr w:rsidR="001135E2" w:rsidRPr="00BA17F4" w14:paraId="21418212" w14:textId="77777777" w:rsidTr="00AD2BBC">
        <w:trPr>
          <w:cantSplit/>
          <w:trHeight w:val="1214"/>
          <w:jc w:val="center"/>
        </w:trPr>
        <w:tc>
          <w:tcPr>
            <w:tcW w:w="337" w:type="pct"/>
            <w:vAlign w:val="center"/>
          </w:tcPr>
          <w:p w14:paraId="5BA61382" w14:textId="77777777" w:rsidR="0096775F" w:rsidRPr="00BA17F4" w:rsidRDefault="0096775F" w:rsidP="00BA17F4">
            <w:pPr>
              <w:widowControl w:val="0"/>
              <w:spacing w:before="20" w:after="20"/>
              <w:jc w:val="center"/>
              <w:rPr>
                <w:bCs/>
                <w:color w:val="000000" w:themeColor="text1"/>
                <w:sz w:val="26"/>
                <w:szCs w:val="26"/>
              </w:rPr>
            </w:pPr>
            <w:r w:rsidRPr="00BA17F4">
              <w:rPr>
                <w:color w:val="000000" w:themeColor="text1"/>
                <w:sz w:val="26"/>
                <w:szCs w:val="26"/>
              </w:rPr>
              <w:t>2</w:t>
            </w:r>
          </w:p>
        </w:tc>
        <w:tc>
          <w:tcPr>
            <w:tcW w:w="1639" w:type="pct"/>
            <w:shd w:val="clear" w:color="auto" w:fill="auto"/>
            <w:vAlign w:val="center"/>
          </w:tcPr>
          <w:p w14:paraId="0D474270" w14:textId="77777777" w:rsidR="0096775F" w:rsidRPr="00BA17F4" w:rsidRDefault="00C646C3" w:rsidP="00BA17F4">
            <w:pPr>
              <w:widowControl w:val="0"/>
              <w:spacing w:before="20" w:after="20"/>
              <w:ind w:left="57" w:right="57"/>
              <w:jc w:val="both"/>
              <w:rPr>
                <w:color w:val="000000" w:themeColor="text1"/>
                <w:spacing w:val="-6"/>
                <w:sz w:val="26"/>
                <w:szCs w:val="26"/>
              </w:rPr>
            </w:pPr>
            <w:r w:rsidRPr="00BA17F4">
              <w:rPr>
                <w:color w:val="000000" w:themeColor="text1"/>
                <w:spacing w:val="-6"/>
                <w:sz w:val="26"/>
                <w:szCs w:val="26"/>
              </w:rPr>
              <w:t>Thiếu quy chế, quy trình quản lý và văn bản hướng dẫn thực hiện quy chế, quy trình quản lý HĐSHTT</w:t>
            </w:r>
          </w:p>
        </w:tc>
        <w:tc>
          <w:tcPr>
            <w:tcW w:w="385" w:type="pct"/>
            <w:vAlign w:val="center"/>
          </w:tcPr>
          <w:p w14:paraId="01CC7EDC"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3,88</w:t>
            </w:r>
          </w:p>
        </w:tc>
        <w:tc>
          <w:tcPr>
            <w:tcW w:w="386" w:type="pct"/>
            <w:vAlign w:val="center"/>
          </w:tcPr>
          <w:p w14:paraId="1D2B6BEE"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0,82</w:t>
            </w:r>
          </w:p>
        </w:tc>
        <w:tc>
          <w:tcPr>
            <w:tcW w:w="434" w:type="pct"/>
            <w:vAlign w:val="center"/>
          </w:tcPr>
          <w:p w14:paraId="25D8512C"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3,70</w:t>
            </w:r>
          </w:p>
        </w:tc>
        <w:tc>
          <w:tcPr>
            <w:tcW w:w="386" w:type="pct"/>
            <w:vAlign w:val="center"/>
          </w:tcPr>
          <w:p w14:paraId="76AEC8F1"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0,88</w:t>
            </w:r>
          </w:p>
        </w:tc>
        <w:tc>
          <w:tcPr>
            <w:tcW w:w="385" w:type="pct"/>
            <w:vAlign w:val="center"/>
          </w:tcPr>
          <w:p w14:paraId="2A5FBC17"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3,73</w:t>
            </w:r>
          </w:p>
        </w:tc>
        <w:tc>
          <w:tcPr>
            <w:tcW w:w="386" w:type="pct"/>
            <w:vAlign w:val="center"/>
          </w:tcPr>
          <w:p w14:paraId="35BF7F9E"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0,87</w:t>
            </w:r>
          </w:p>
        </w:tc>
        <w:tc>
          <w:tcPr>
            <w:tcW w:w="374" w:type="pct"/>
            <w:vAlign w:val="center"/>
          </w:tcPr>
          <w:p w14:paraId="0E8FB242"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0,04</w:t>
            </w:r>
          </w:p>
        </w:tc>
        <w:tc>
          <w:tcPr>
            <w:tcW w:w="288" w:type="pct"/>
            <w:vAlign w:val="center"/>
          </w:tcPr>
          <w:p w14:paraId="39B649FF"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5</w:t>
            </w:r>
          </w:p>
        </w:tc>
      </w:tr>
      <w:tr w:rsidR="001135E2" w:rsidRPr="00BA17F4" w14:paraId="295FD6D0" w14:textId="77777777" w:rsidTr="00CF4CDE">
        <w:trPr>
          <w:cantSplit/>
          <w:trHeight w:val="57"/>
          <w:jc w:val="center"/>
        </w:trPr>
        <w:tc>
          <w:tcPr>
            <w:tcW w:w="337" w:type="pct"/>
            <w:vAlign w:val="center"/>
          </w:tcPr>
          <w:p w14:paraId="6927BC7C"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w:t>
            </w:r>
          </w:p>
        </w:tc>
        <w:tc>
          <w:tcPr>
            <w:tcW w:w="1639" w:type="pct"/>
            <w:shd w:val="clear" w:color="auto" w:fill="auto"/>
            <w:vAlign w:val="center"/>
          </w:tcPr>
          <w:p w14:paraId="3476D9FB" w14:textId="77777777" w:rsidR="0096775F" w:rsidRPr="00BA17F4" w:rsidRDefault="0096775F" w:rsidP="00BA17F4">
            <w:pPr>
              <w:widowControl w:val="0"/>
              <w:autoSpaceDE w:val="0"/>
              <w:autoSpaceDN w:val="0"/>
              <w:adjustRightInd w:val="0"/>
              <w:spacing w:before="20" w:after="20"/>
              <w:ind w:left="57" w:right="57"/>
              <w:jc w:val="both"/>
              <w:rPr>
                <w:color w:val="000000" w:themeColor="text1"/>
                <w:sz w:val="26"/>
                <w:szCs w:val="26"/>
              </w:rPr>
            </w:pPr>
            <w:r w:rsidRPr="00BA17F4">
              <w:rPr>
                <w:bCs/>
                <w:color w:val="000000" w:themeColor="text1"/>
                <w:sz w:val="26"/>
                <w:szCs w:val="26"/>
              </w:rPr>
              <w:t>Thiếu bộ phận chuyên trách HĐSHTT</w:t>
            </w:r>
          </w:p>
        </w:tc>
        <w:tc>
          <w:tcPr>
            <w:tcW w:w="385" w:type="pct"/>
            <w:vAlign w:val="center"/>
          </w:tcPr>
          <w:p w14:paraId="4E955277"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3,84</w:t>
            </w:r>
          </w:p>
        </w:tc>
        <w:tc>
          <w:tcPr>
            <w:tcW w:w="386" w:type="pct"/>
            <w:vAlign w:val="center"/>
          </w:tcPr>
          <w:p w14:paraId="518988BB"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0,83</w:t>
            </w:r>
          </w:p>
        </w:tc>
        <w:tc>
          <w:tcPr>
            <w:tcW w:w="434" w:type="pct"/>
            <w:vAlign w:val="center"/>
          </w:tcPr>
          <w:p w14:paraId="244F3E2F"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3,73</w:t>
            </w:r>
          </w:p>
        </w:tc>
        <w:tc>
          <w:tcPr>
            <w:tcW w:w="386" w:type="pct"/>
            <w:vAlign w:val="center"/>
          </w:tcPr>
          <w:p w14:paraId="0F115929"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0,88</w:t>
            </w:r>
          </w:p>
        </w:tc>
        <w:tc>
          <w:tcPr>
            <w:tcW w:w="385" w:type="pct"/>
            <w:vAlign w:val="center"/>
          </w:tcPr>
          <w:p w14:paraId="27962355"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3,75</w:t>
            </w:r>
          </w:p>
        </w:tc>
        <w:tc>
          <w:tcPr>
            <w:tcW w:w="386" w:type="pct"/>
            <w:vAlign w:val="center"/>
          </w:tcPr>
          <w:p w14:paraId="45D63883"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0,87</w:t>
            </w:r>
          </w:p>
        </w:tc>
        <w:tc>
          <w:tcPr>
            <w:tcW w:w="374" w:type="pct"/>
            <w:vAlign w:val="center"/>
          </w:tcPr>
          <w:p w14:paraId="4642E21D"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0,23</w:t>
            </w:r>
          </w:p>
        </w:tc>
        <w:tc>
          <w:tcPr>
            <w:tcW w:w="288" w:type="pct"/>
            <w:vAlign w:val="center"/>
          </w:tcPr>
          <w:p w14:paraId="0EE95B4A"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3</w:t>
            </w:r>
          </w:p>
        </w:tc>
      </w:tr>
      <w:tr w:rsidR="001135E2" w:rsidRPr="00BA17F4" w14:paraId="1504A545" w14:textId="77777777" w:rsidTr="00CF4CDE">
        <w:trPr>
          <w:cantSplit/>
          <w:trHeight w:val="57"/>
          <w:jc w:val="center"/>
        </w:trPr>
        <w:tc>
          <w:tcPr>
            <w:tcW w:w="337" w:type="pct"/>
            <w:vAlign w:val="center"/>
          </w:tcPr>
          <w:p w14:paraId="5CC0B47D" w14:textId="77777777" w:rsidR="0096775F" w:rsidRPr="00BA17F4" w:rsidRDefault="0096775F" w:rsidP="00BA17F4">
            <w:pPr>
              <w:widowControl w:val="0"/>
              <w:spacing w:before="20" w:after="20"/>
              <w:jc w:val="center"/>
              <w:rPr>
                <w:color w:val="000000" w:themeColor="text1"/>
                <w:sz w:val="26"/>
                <w:szCs w:val="26"/>
              </w:rPr>
            </w:pPr>
            <w:r w:rsidRPr="00BA17F4">
              <w:rPr>
                <w:color w:val="000000" w:themeColor="text1"/>
                <w:sz w:val="26"/>
                <w:szCs w:val="26"/>
              </w:rPr>
              <w:t>4</w:t>
            </w:r>
          </w:p>
        </w:tc>
        <w:tc>
          <w:tcPr>
            <w:tcW w:w="1639" w:type="pct"/>
            <w:shd w:val="clear" w:color="auto" w:fill="auto"/>
            <w:vAlign w:val="center"/>
          </w:tcPr>
          <w:p w14:paraId="67D911D3" w14:textId="70F6295A" w:rsidR="0096775F" w:rsidRPr="00BA17F4" w:rsidRDefault="00473E23" w:rsidP="00BA17F4">
            <w:pPr>
              <w:widowControl w:val="0"/>
              <w:spacing w:before="20" w:after="20"/>
              <w:ind w:left="57" w:right="57"/>
              <w:jc w:val="both"/>
              <w:rPr>
                <w:color w:val="000000" w:themeColor="text1"/>
                <w:sz w:val="26"/>
                <w:szCs w:val="26"/>
              </w:rPr>
            </w:pPr>
            <w:r w:rsidRPr="00BA17F4">
              <w:rPr>
                <w:bCs/>
                <w:color w:val="000000" w:themeColor="text1"/>
                <w:sz w:val="26"/>
                <w:szCs w:val="26"/>
              </w:rPr>
              <w:t xml:space="preserve">Đội ngũ </w:t>
            </w:r>
            <w:r w:rsidR="00AD2BBC" w:rsidRPr="00BA17F4">
              <w:rPr>
                <w:bCs/>
                <w:color w:val="000000" w:themeColor="text1"/>
                <w:sz w:val="26"/>
                <w:szCs w:val="26"/>
              </w:rPr>
              <w:t xml:space="preserve">cán bộ phụ trách </w:t>
            </w:r>
            <w:r w:rsidR="007B6CDF" w:rsidRPr="00BA17F4">
              <w:rPr>
                <w:bCs/>
                <w:color w:val="000000" w:themeColor="text1"/>
                <w:sz w:val="26"/>
                <w:szCs w:val="26"/>
              </w:rPr>
              <w:t>HĐ</w:t>
            </w:r>
            <w:r w:rsidR="0096775F" w:rsidRPr="00BA17F4">
              <w:rPr>
                <w:bCs/>
                <w:color w:val="000000" w:themeColor="text1"/>
                <w:sz w:val="26"/>
                <w:szCs w:val="26"/>
              </w:rPr>
              <w:t xml:space="preserve">SHTT chưa được đào tạo, bồi dưỡng nghiệp vụ về </w:t>
            </w:r>
            <w:r w:rsidRPr="00BA17F4">
              <w:rPr>
                <w:bCs/>
                <w:color w:val="000000" w:themeColor="text1"/>
                <w:sz w:val="26"/>
                <w:szCs w:val="26"/>
              </w:rPr>
              <w:t>quản lý HĐ</w:t>
            </w:r>
            <w:r w:rsidR="0096775F" w:rsidRPr="00BA17F4">
              <w:rPr>
                <w:bCs/>
                <w:color w:val="000000" w:themeColor="text1"/>
                <w:sz w:val="26"/>
                <w:szCs w:val="26"/>
              </w:rPr>
              <w:t>SHTT</w:t>
            </w:r>
          </w:p>
        </w:tc>
        <w:tc>
          <w:tcPr>
            <w:tcW w:w="385" w:type="pct"/>
            <w:vAlign w:val="center"/>
          </w:tcPr>
          <w:p w14:paraId="0D8DB382"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3,86</w:t>
            </w:r>
          </w:p>
        </w:tc>
        <w:tc>
          <w:tcPr>
            <w:tcW w:w="386" w:type="pct"/>
            <w:vAlign w:val="center"/>
          </w:tcPr>
          <w:p w14:paraId="102C2C44"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0,83</w:t>
            </w:r>
          </w:p>
        </w:tc>
        <w:tc>
          <w:tcPr>
            <w:tcW w:w="434" w:type="pct"/>
            <w:vAlign w:val="center"/>
          </w:tcPr>
          <w:p w14:paraId="09AADC5C"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3,78</w:t>
            </w:r>
          </w:p>
        </w:tc>
        <w:tc>
          <w:tcPr>
            <w:tcW w:w="386" w:type="pct"/>
            <w:vAlign w:val="center"/>
          </w:tcPr>
          <w:p w14:paraId="7AD47CFA"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0,87</w:t>
            </w:r>
          </w:p>
        </w:tc>
        <w:tc>
          <w:tcPr>
            <w:tcW w:w="385" w:type="pct"/>
            <w:vAlign w:val="center"/>
          </w:tcPr>
          <w:p w14:paraId="44CB6E91"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3,79</w:t>
            </w:r>
          </w:p>
        </w:tc>
        <w:tc>
          <w:tcPr>
            <w:tcW w:w="386" w:type="pct"/>
            <w:vAlign w:val="center"/>
          </w:tcPr>
          <w:p w14:paraId="4B5D924F"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0,86</w:t>
            </w:r>
          </w:p>
        </w:tc>
        <w:tc>
          <w:tcPr>
            <w:tcW w:w="374" w:type="pct"/>
            <w:vAlign w:val="center"/>
          </w:tcPr>
          <w:p w14:paraId="5FC2AE2C"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0,37</w:t>
            </w:r>
          </w:p>
        </w:tc>
        <w:tc>
          <w:tcPr>
            <w:tcW w:w="288" w:type="pct"/>
            <w:vAlign w:val="center"/>
          </w:tcPr>
          <w:p w14:paraId="4AA0C725"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1</w:t>
            </w:r>
          </w:p>
        </w:tc>
      </w:tr>
      <w:tr w:rsidR="001135E2" w:rsidRPr="00BA17F4" w14:paraId="36C87FB7" w14:textId="77777777" w:rsidTr="00CF4CDE">
        <w:trPr>
          <w:cantSplit/>
          <w:trHeight w:val="57"/>
          <w:jc w:val="center"/>
        </w:trPr>
        <w:tc>
          <w:tcPr>
            <w:tcW w:w="337" w:type="pct"/>
            <w:vAlign w:val="center"/>
          </w:tcPr>
          <w:p w14:paraId="6E44FED6" w14:textId="77777777" w:rsidR="0096775F" w:rsidRPr="00BA17F4" w:rsidRDefault="0096775F" w:rsidP="00BA17F4">
            <w:pPr>
              <w:widowControl w:val="0"/>
              <w:spacing w:before="20" w:after="20"/>
              <w:jc w:val="center"/>
              <w:rPr>
                <w:color w:val="000000" w:themeColor="text1"/>
                <w:sz w:val="26"/>
                <w:szCs w:val="26"/>
              </w:rPr>
            </w:pPr>
            <w:r w:rsidRPr="00BA17F4">
              <w:rPr>
                <w:color w:val="000000" w:themeColor="text1"/>
                <w:sz w:val="26"/>
                <w:szCs w:val="26"/>
              </w:rPr>
              <w:lastRenderedPageBreak/>
              <w:t>5</w:t>
            </w:r>
          </w:p>
        </w:tc>
        <w:tc>
          <w:tcPr>
            <w:tcW w:w="1639" w:type="pct"/>
            <w:shd w:val="clear" w:color="auto" w:fill="auto"/>
            <w:vAlign w:val="center"/>
          </w:tcPr>
          <w:p w14:paraId="67F14F7A" w14:textId="77777777" w:rsidR="0096775F" w:rsidRPr="00BA17F4" w:rsidRDefault="0096775F" w:rsidP="00BA17F4">
            <w:pPr>
              <w:widowControl w:val="0"/>
              <w:spacing w:before="20" w:after="20"/>
              <w:ind w:left="57" w:right="57"/>
              <w:jc w:val="both"/>
              <w:rPr>
                <w:color w:val="000000" w:themeColor="text1"/>
                <w:spacing w:val="-6"/>
                <w:sz w:val="26"/>
                <w:szCs w:val="26"/>
              </w:rPr>
            </w:pPr>
            <w:r w:rsidRPr="00BA17F4">
              <w:rPr>
                <w:color w:val="000000" w:themeColor="text1"/>
                <w:spacing w:val="-6"/>
                <w:sz w:val="26"/>
                <w:szCs w:val="26"/>
              </w:rPr>
              <w:t>Năng lực quản lí HĐSHTT của CBQL còn hạn chế</w:t>
            </w:r>
          </w:p>
        </w:tc>
        <w:tc>
          <w:tcPr>
            <w:tcW w:w="385" w:type="pct"/>
            <w:vAlign w:val="center"/>
          </w:tcPr>
          <w:p w14:paraId="2F82DF5A"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3,82</w:t>
            </w:r>
          </w:p>
        </w:tc>
        <w:tc>
          <w:tcPr>
            <w:tcW w:w="386" w:type="pct"/>
            <w:vAlign w:val="center"/>
          </w:tcPr>
          <w:p w14:paraId="4ABF45FA"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0,83</w:t>
            </w:r>
          </w:p>
        </w:tc>
        <w:tc>
          <w:tcPr>
            <w:tcW w:w="434" w:type="pct"/>
            <w:vAlign w:val="center"/>
          </w:tcPr>
          <w:p w14:paraId="26EC7033"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3,72</w:t>
            </w:r>
          </w:p>
        </w:tc>
        <w:tc>
          <w:tcPr>
            <w:tcW w:w="386" w:type="pct"/>
            <w:vAlign w:val="center"/>
          </w:tcPr>
          <w:p w14:paraId="579908FA"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0,89</w:t>
            </w:r>
          </w:p>
        </w:tc>
        <w:tc>
          <w:tcPr>
            <w:tcW w:w="385" w:type="pct"/>
            <w:vAlign w:val="center"/>
          </w:tcPr>
          <w:p w14:paraId="24FA3E5B"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3,74</w:t>
            </w:r>
          </w:p>
        </w:tc>
        <w:tc>
          <w:tcPr>
            <w:tcW w:w="386" w:type="pct"/>
            <w:vAlign w:val="center"/>
          </w:tcPr>
          <w:p w14:paraId="2F36F33D"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0,88</w:t>
            </w:r>
          </w:p>
        </w:tc>
        <w:tc>
          <w:tcPr>
            <w:tcW w:w="374" w:type="pct"/>
            <w:vAlign w:val="center"/>
          </w:tcPr>
          <w:p w14:paraId="6A1E3E41"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0,25</w:t>
            </w:r>
          </w:p>
        </w:tc>
        <w:tc>
          <w:tcPr>
            <w:tcW w:w="288" w:type="pct"/>
            <w:vAlign w:val="center"/>
          </w:tcPr>
          <w:p w14:paraId="25472E50"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4</w:t>
            </w:r>
          </w:p>
        </w:tc>
      </w:tr>
      <w:tr w:rsidR="001135E2" w:rsidRPr="00BA17F4" w14:paraId="62EC2C25" w14:textId="77777777" w:rsidTr="00CF4CDE">
        <w:trPr>
          <w:cantSplit/>
          <w:trHeight w:val="57"/>
          <w:jc w:val="center"/>
        </w:trPr>
        <w:tc>
          <w:tcPr>
            <w:tcW w:w="337" w:type="pct"/>
            <w:vAlign w:val="center"/>
          </w:tcPr>
          <w:p w14:paraId="44D8625A" w14:textId="77777777" w:rsidR="0096775F" w:rsidRPr="00BA17F4" w:rsidRDefault="0096775F" w:rsidP="00BA17F4">
            <w:pPr>
              <w:widowControl w:val="0"/>
              <w:spacing w:before="20" w:after="20"/>
              <w:jc w:val="center"/>
              <w:rPr>
                <w:color w:val="000000" w:themeColor="text1"/>
                <w:sz w:val="26"/>
                <w:szCs w:val="26"/>
              </w:rPr>
            </w:pPr>
            <w:r w:rsidRPr="00BA17F4">
              <w:rPr>
                <w:color w:val="000000" w:themeColor="text1"/>
                <w:sz w:val="26"/>
                <w:szCs w:val="26"/>
              </w:rPr>
              <w:t>6</w:t>
            </w:r>
          </w:p>
        </w:tc>
        <w:tc>
          <w:tcPr>
            <w:tcW w:w="1639" w:type="pct"/>
            <w:shd w:val="clear" w:color="auto" w:fill="auto"/>
            <w:vAlign w:val="center"/>
          </w:tcPr>
          <w:p w14:paraId="3C41EC7D" w14:textId="77777777" w:rsidR="0096775F" w:rsidRPr="00BA17F4" w:rsidRDefault="0096775F" w:rsidP="00BA17F4">
            <w:pPr>
              <w:widowControl w:val="0"/>
              <w:spacing w:before="20" w:after="20"/>
              <w:ind w:left="57" w:right="57"/>
              <w:jc w:val="both"/>
              <w:rPr>
                <w:color w:val="000000" w:themeColor="text1"/>
                <w:sz w:val="26"/>
                <w:szCs w:val="26"/>
              </w:rPr>
            </w:pPr>
            <w:r w:rsidRPr="00BA17F4">
              <w:rPr>
                <w:color w:val="000000" w:themeColor="text1"/>
                <w:sz w:val="26"/>
                <w:szCs w:val="26"/>
              </w:rPr>
              <w:t>Thiếu sự phân cấp, phối hợp giữa các đơn vị trong quản lý HĐSHTT</w:t>
            </w:r>
          </w:p>
        </w:tc>
        <w:tc>
          <w:tcPr>
            <w:tcW w:w="385" w:type="pct"/>
            <w:vAlign w:val="center"/>
          </w:tcPr>
          <w:p w14:paraId="481A506D"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3,79</w:t>
            </w:r>
          </w:p>
        </w:tc>
        <w:tc>
          <w:tcPr>
            <w:tcW w:w="386" w:type="pct"/>
            <w:vAlign w:val="center"/>
          </w:tcPr>
          <w:p w14:paraId="348C3758"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0,77</w:t>
            </w:r>
          </w:p>
        </w:tc>
        <w:tc>
          <w:tcPr>
            <w:tcW w:w="434" w:type="pct"/>
            <w:vAlign w:val="center"/>
          </w:tcPr>
          <w:p w14:paraId="02340B55"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3,73</w:t>
            </w:r>
          </w:p>
        </w:tc>
        <w:tc>
          <w:tcPr>
            <w:tcW w:w="386" w:type="pct"/>
            <w:vAlign w:val="center"/>
          </w:tcPr>
          <w:p w14:paraId="21A35F9F"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0,91</w:t>
            </w:r>
          </w:p>
        </w:tc>
        <w:tc>
          <w:tcPr>
            <w:tcW w:w="385" w:type="pct"/>
            <w:vAlign w:val="center"/>
          </w:tcPr>
          <w:p w14:paraId="139822E5"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3,74</w:t>
            </w:r>
          </w:p>
        </w:tc>
        <w:tc>
          <w:tcPr>
            <w:tcW w:w="386" w:type="pct"/>
            <w:vAlign w:val="center"/>
          </w:tcPr>
          <w:p w14:paraId="4E7F6449"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0,89</w:t>
            </w:r>
          </w:p>
        </w:tc>
        <w:tc>
          <w:tcPr>
            <w:tcW w:w="374" w:type="pct"/>
            <w:vAlign w:val="center"/>
          </w:tcPr>
          <w:p w14:paraId="08372E19"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0,52</w:t>
            </w:r>
          </w:p>
        </w:tc>
        <w:tc>
          <w:tcPr>
            <w:tcW w:w="288" w:type="pct"/>
            <w:vAlign w:val="center"/>
          </w:tcPr>
          <w:p w14:paraId="47F025EF"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4</w:t>
            </w:r>
          </w:p>
        </w:tc>
      </w:tr>
      <w:tr w:rsidR="001135E2" w:rsidRPr="00BA17F4" w14:paraId="56907276" w14:textId="77777777" w:rsidTr="00CF4CDE">
        <w:trPr>
          <w:cantSplit/>
          <w:trHeight w:val="57"/>
          <w:jc w:val="center"/>
        </w:trPr>
        <w:tc>
          <w:tcPr>
            <w:tcW w:w="337" w:type="pct"/>
            <w:vAlign w:val="center"/>
          </w:tcPr>
          <w:p w14:paraId="19667DFB" w14:textId="77777777" w:rsidR="0096775F" w:rsidRPr="00BA17F4" w:rsidRDefault="0096775F" w:rsidP="00BA17F4">
            <w:pPr>
              <w:widowControl w:val="0"/>
              <w:spacing w:before="20" w:after="20"/>
              <w:jc w:val="center"/>
              <w:rPr>
                <w:color w:val="000000" w:themeColor="text1"/>
                <w:sz w:val="26"/>
                <w:szCs w:val="26"/>
              </w:rPr>
            </w:pPr>
            <w:r w:rsidRPr="00BA17F4">
              <w:rPr>
                <w:color w:val="000000" w:themeColor="text1"/>
                <w:sz w:val="26"/>
                <w:szCs w:val="26"/>
              </w:rPr>
              <w:t>7</w:t>
            </w:r>
          </w:p>
        </w:tc>
        <w:tc>
          <w:tcPr>
            <w:tcW w:w="1639" w:type="pct"/>
            <w:shd w:val="clear" w:color="auto" w:fill="auto"/>
            <w:vAlign w:val="center"/>
          </w:tcPr>
          <w:p w14:paraId="0BFBC74D" w14:textId="77777777" w:rsidR="0096775F" w:rsidRPr="00BA17F4" w:rsidRDefault="0096775F" w:rsidP="00BA17F4">
            <w:pPr>
              <w:widowControl w:val="0"/>
              <w:spacing w:before="20" w:after="20"/>
              <w:ind w:left="57" w:right="57"/>
              <w:jc w:val="both"/>
              <w:rPr>
                <w:color w:val="000000" w:themeColor="text1"/>
                <w:spacing w:val="-6"/>
                <w:sz w:val="26"/>
                <w:szCs w:val="26"/>
              </w:rPr>
            </w:pPr>
            <w:r w:rsidRPr="00BA17F4">
              <w:rPr>
                <w:color w:val="000000" w:themeColor="text1"/>
                <w:spacing w:val="-6"/>
                <w:sz w:val="26"/>
                <w:szCs w:val="26"/>
              </w:rPr>
              <w:t xml:space="preserve">Môi trường và điều kiện hỗ trợ </w:t>
            </w:r>
            <w:r w:rsidR="007B6CDF" w:rsidRPr="00BA17F4">
              <w:rPr>
                <w:color w:val="000000" w:themeColor="text1"/>
                <w:spacing w:val="-6"/>
                <w:sz w:val="26"/>
                <w:szCs w:val="26"/>
              </w:rPr>
              <w:t>HĐ</w:t>
            </w:r>
            <w:r w:rsidRPr="00BA17F4">
              <w:rPr>
                <w:color w:val="000000" w:themeColor="text1"/>
                <w:spacing w:val="-6"/>
                <w:sz w:val="26"/>
                <w:szCs w:val="26"/>
              </w:rPr>
              <w:t xml:space="preserve">SHTT </w:t>
            </w:r>
            <w:r w:rsidR="00473E23" w:rsidRPr="00BA17F4">
              <w:rPr>
                <w:color w:val="000000" w:themeColor="text1"/>
                <w:spacing w:val="-6"/>
                <w:sz w:val="26"/>
                <w:szCs w:val="26"/>
              </w:rPr>
              <w:t xml:space="preserve">còn </w:t>
            </w:r>
            <w:r w:rsidRPr="00BA17F4">
              <w:rPr>
                <w:color w:val="000000" w:themeColor="text1"/>
                <w:spacing w:val="-6"/>
                <w:sz w:val="26"/>
                <w:szCs w:val="26"/>
              </w:rPr>
              <w:t>hạn chế</w:t>
            </w:r>
          </w:p>
        </w:tc>
        <w:tc>
          <w:tcPr>
            <w:tcW w:w="385" w:type="pct"/>
            <w:vAlign w:val="center"/>
          </w:tcPr>
          <w:p w14:paraId="55198287"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3,87</w:t>
            </w:r>
          </w:p>
        </w:tc>
        <w:tc>
          <w:tcPr>
            <w:tcW w:w="386" w:type="pct"/>
            <w:vAlign w:val="center"/>
          </w:tcPr>
          <w:p w14:paraId="4EB15FAA"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0,78</w:t>
            </w:r>
          </w:p>
        </w:tc>
        <w:tc>
          <w:tcPr>
            <w:tcW w:w="434" w:type="pct"/>
            <w:vAlign w:val="center"/>
          </w:tcPr>
          <w:p w14:paraId="05AFE8CF"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3,74</w:t>
            </w:r>
          </w:p>
        </w:tc>
        <w:tc>
          <w:tcPr>
            <w:tcW w:w="386" w:type="pct"/>
            <w:vAlign w:val="center"/>
          </w:tcPr>
          <w:p w14:paraId="4882FDD4"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0,86</w:t>
            </w:r>
          </w:p>
        </w:tc>
        <w:tc>
          <w:tcPr>
            <w:tcW w:w="385" w:type="pct"/>
            <w:vAlign w:val="center"/>
          </w:tcPr>
          <w:p w14:paraId="6450836F"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3,76</w:t>
            </w:r>
          </w:p>
        </w:tc>
        <w:tc>
          <w:tcPr>
            <w:tcW w:w="386" w:type="pct"/>
            <w:vAlign w:val="center"/>
          </w:tcPr>
          <w:p w14:paraId="7FCF15DB"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0,85</w:t>
            </w:r>
          </w:p>
        </w:tc>
        <w:tc>
          <w:tcPr>
            <w:tcW w:w="374" w:type="pct"/>
            <w:vAlign w:val="center"/>
          </w:tcPr>
          <w:p w14:paraId="46867F46" w14:textId="77777777" w:rsidR="0096775F" w:rsidRPr="00BA17F4" w:rsidRDefault="0096775F" w:rsidP="00BA17F4">
            <w:pPr>
              <w:widowControl w:val="0"/>
              <w:autoSpaceDE w:val="0"/>
              <w:autoSpaceDN w:val="0"/>
              <w:adjustRightInd w:val="0"/>
              <w:spacing w:before="20" w:after="20"/>
              <w:jc w:val="center"/>
              <w:rPr>
                <w:color w:val="000000" w:themeColor="text1"/>
                <w:sz w:val="26"/>
                <w:szCs w:val="26"/>
              </w:rPr>
            </w:pPr>
            <w:r w:rsidRPr="00BA17F4">
              <w:rPr>
                <w:color w:val="000000" w:themeColor="text1"/>
                <w:sz w:val="26"/>
                <w:szCs w:val="26"/>
              </w:rPr>
              <w:t>0,12</w:t>
            </w:r>
          </w:p>
        </w:tc>
        <w:tc>
          <w:tcPr>
            <w:tcW w:w="288" w:type="pct"/>
            <w:vAlign w:val="center"/>
          </w:tcPr>
          <w:p w14:paraId="30CD7F11" w14:textId="77777777" w:rsidR="0096775F" w:rsidRPr="00BA17F4" w:rsidRDefault="0096775F" w:rsidP="00BA17F4">
            <w:pPr>
              <w:widowControl w:val="0"/>
              <w:autoSpaceDE w:val="0"/>
              <w:autoSpaceDN w:val="0"/>
              <w:adjustRightInd w:val="0"/>
              <w:spacing w:before="20" w:after="20"/>
              <w:jc w:val="center"/>
              <w:rPr>
                <w:b/>
                <w:color w:val="000000" w:themeColor="text1"/>
                <w:sz w:val="26"/>
                <w:szCs w:val="26"/>
              </w:rPr>
            </w:pPr>
            <w:r w:rsidRPr="00BA17F4">
              <w:rPr>
                <w:b/>
                <w:color w:val="000000" w:themeColor="text1"/>
                <w:sz w:val="26"/>
                <w:szCs w:val="26"/>
              </w:rPr>
              <w:t>2</w:t>
            </w:r>
          </w:p>
        </w:tc>
      </w:tr>
    </w:tbl>
    <w:p w14:paraId="7E83F70C" w14:textId="77777777" w:rsidR="00350742" w:rsidRPr="00F25887" w:rsidRDefault="0096775F" w:rsidP="00012018">
      <w:pPr>
        <w:widowControl w:val="0"/>
        <w:spacing w:before="120" w:line="360" w:lineRule="auto"/>
        <w:ind w:firstLine="709"/>
        <w:jc w:val="both"/>
        <w:rPr>
          <w:color w:val="000000" w:themeColor="text1"/>
          <w:sz w:val="26"/>
          <w:szCs w:val="26"/>
        </w:rPr>
      </w:pPr>
      <w:r w:rsidRPr="00F25887">
        <w:rPr>
          <w:color w:val="000000" w:themeColor="text1"/>
          <w:sz w:val="26"/>
          <w:szCs w:val="26"/>
          <w:lang w:val="af-ZA"/>
        </w:rPr>
        <w:t>Kết quả tại bả</w:t>
      </w:r>
      <w:r w:rsidR="008B20D8" w:rsidRPr="00F25887">
        <w:rPr>
          <w:color w:val="000000" w:themeColor="text1"/>
          <w:sz w:val="26"/>
          <w:szCs w:val="26"/>
          <w:lang w:val="af-ZA"/>
        </w:rPr>
        <w:t>ng 2.14</w:t>
      </w:r>
      <w:r w:rsidRPr="00F25887">
        <w:rPr>
          <w:color w:val="000000" w:themeColor="text1"/>
          <w:sz w:val="26"/>
          <w:szCs w:val="26"/>
          <w:lang w:val="af-ZA"/>
        </w:rPr>
        <w:t xml:space="preserve"> cho thấy:</w:t>
      </w:r>
    </w:p>
    <w:p w14:paraId="27A993ED" w14:textId="31A64742" w:rsidR="00350742" w:rsidRPr="00F25887" w:rsidRDefault="00200DDA" w:rsidP="00F81116">
      <w:pPr>
        <w:widowControl w:val="0"/>
        <w:spacing w:line="329" w:lineRule="auto"/>
        <w:ind w:firstLine="709"/>
        <w:jc w:val="both"/>
        <w:rPr>
          <w:color w:val="000000" w:themeColor="text1"/>
          <w:spacing w:val="-4"/>
          <w:sz w:val="26"/>
          <w:szCs w:val="26"/>
        </w:rPr>
      </w:pPr>
      <w:r>
        <w:rPr>
          <w:b/>
          <w:i/>
          <w:color w:val="000000" w:themeColor="text1"/>
          <w:spacing w:val="-4"/>
          <w:sz w:val="26"/>
          <w:szCs w:val="26"/>
        </w:rPr>
        <w:t xml:space="preserve">- </w:t>
      </w:r>
      <w:r w:rsidR="0096775F" w:rsidRPr="00F25887">
        <w:rPr>
          <w:b/>
          <w:i/>
          <w:color w:val="000000" w:themeColor="text1"/>
          <w:spacing w:val="-4"/>
          <w:sz w:val="26"/>
          <w:szCs w:val="26"/>
        </w:rPr>
        <w:t>Xét chung toàn mẫu:</w:t>
      </w:r>
      <w:r w:rsidR="0096775F" w:rsidRPr="00F25887">
        <w:rPr>
          <w:color w:val="000000" w:themeColor="text1"/>
          <w:spacing w:val="-4"/>
          <w:sz w:val="26"/>
          <w:szCs w:val="26"/>
        </w:rPr>
        <w:t xml:space="preserve"> Kết quả chỉ rõ, CBQL và GV,CV các trường ĐH khu vực miền Trung đánh giá mức độ ảnh hưởng hạn chế của các yếu tố đến thực trạng quản lý </w:t>
      </w:r>
      <w:r w:rsidR="007B6CDF" w:rsidRPr="00F25887">
        <w:rPr>
          <w:color w:val="000000" w:themeColor="text1"/>
          <w:spacing w:val="-4"/>
          <w:sz w:val="26"/>
          <w:szCs w:val="26"/>
        </w:rPr>
        <w:t>HĐ</w:t>
      </w:r>
      <w:r w:rsidR="0096775F" w:rsidRPr="00F25887">
        <w:rPr>
          <w:color w:val="000000" w:themeColor="text1"/>
          <w:spacing w:val="-4"/>
          <w:sz w:val="26"/>
          <w:szCs w:val="26"/>
        </w:rPr>
        <w:t xml:space="preserve">SHTT ở mức </w:t>
      </w:r>
      <w:r w:rsidR="0096775F" w:rsidRPr="00F25887">
        <w:rPr>
          <w:i/>
          <w:color w:val="000000" w:themeColor="text1"/>
          <w:spacing w:val="-4"/>
          <w:sz w:val="26"/>
          <w:szCs w:val="26"/>
        </w:rPr>
        <w:t>“ảnh hưởng nhiều”</w:t>
      </w:r>
      <w:r w:rsidR="0096775F" w:rsidRPr="00F25887">
        <w:rPr>
          <w:color w:val="000000" w:themeColor="text1"/>
          <w:spacing w:val="-4"/>
          <w:sz w:val="26"/>
          <w:szCs w:val="26"/>
        </w:rPr>
        <w:t xml:space="preserve"> (</w:t>
      </w:r>
      <w:r w:rsidR="00907002" w:rsidRPr="00F25887">
        <w:rPr>
          <w:b/>
          <w:color w:val="000000" w:themeColor="text1"/>
          <w:position w:val="-4"/>
        </w:rPr>
        <w:object w:dxaOrig="260" w:dyaOrig="320" w14:anchorId="002A1CE7">
          <v:shape id="_x0000_i1087" type="#_x0000_t75" style="width:15.05pt;height:18.25pt" o:ole="">
            <v:imagedata r:id="rId21" o:title=""/>
          </v:shape>
          <o:OLEObject Type="Embed" ProgID="Equation.KSEE3" ShapeID="_x0000_i1087" DrawAspect="Content" ObjectID="_1681560028" r:id="rId88"/>
        </w:object>
      </w:r>
      <w:r w:rsidR="0096775F" w:rsidRPr="00F25887">
        <w:rPr>
          <w:color w:val="000000" w:themeColor="text1"/>
          <w:spacing w:val="-4"/>
          <w:sz w:val="26"/>
          <w:szCs w:val="26"/>
        </w:rPr>
        <w:t xml:space="preserve">=3,70-3,79). Chúng tôi nhận thấy, việc đánh giá của CBQL và CBGV tại các trường ĐH miền Trung về mức độ ảnh hưởng hạn chế của các yếu tố trên đây có sự thống nhất với những nguyên nhân hạn chế thực trạng quản lý </w:t>
      </w:r>
      <w:r w:rsidR="007B6CDF" w:rsidRPr="00F25887">
        <w:rPr>
          <w:color w:val="000000" w:themeColor="text1"/>
          <w:spacing w:val="-4"/>
          <w:sz w:val="26"/>
          <w:szCs w:val="26"/>
        </w:rPr>
        <w:t>HĐ</w:t>
      </w:r>
      <w:r w:rsidR="0096775F" w:rsidRPr="00F25887">
        <w:rPr>
          <w:color w:val="000000" w:themeColor="text1"/>
          <w:spacing w:val="-4"/>
          <w:sz w:val="26"/>
          <w:szCs w:val="26"/>
        </w:rPr>
        <w:t xml:space="preserve">SHTT được chúng tôi tìm hiểu, phân tích và trình bày </w:t>
      </w:r>
      <w:r w:rsidR="0096775F" w:rsidRPr="00F25887">
        <w:rPr>
          <w:bCs/>
          <w:color w:val="000000" w:themeColor="text1"/>
          <w:spacing w:val="-4"/>
          <w:sz w:val="26"/>
          <w:szCs w:val="26"/>
        </w:rPr>
        <w:t xml:space="preserve">xuyên suốt quá trình khảo sát về thực trạng quản lý các nội dung của </w:t>
      </w:r>
      <w:r w:rsidR="007B6CDF" w:rsidRPr="00F25887">
        <w:rPr>
          <w:bCs/>
          <w:color w:val="000000" w:themeColor="text1"/>
          <w:spacing w:val="-4"/>
          <w:sz w:val="26"/>
          <w:szCs w:val="26"/>
        </w:rPr>
        <w:t>HĐ</w:t>
      </w:r>
      <w:r w:rsidR="0096775F" w:rsidRPr="00F25887">
        <w:rPr>
          <w:bCs/>
          <w:color w:val="000000" w:themeColor="text1"/>
          <w:spacing w:val="-4"/>
          <w:sz w:val="26"/>
          <w:szCs w:val="26"/>
        </w:rPr>
        <w:t xml:space="preserve">SHTT ở trường ĐH. </w:t>
      </w:r>
      <w:r w:rsidR="0096775F" w:rsidRPr="00F25887">
        <w:rPr>
          <w:color w:val="000000" w:themeColor="text1"/>
          <w:spacing w:val="-4"/>
          <w:sz w:val="26"/>
          <w:szCs w:val="26"/>
        </w:rPr>
        <w:t xml:space="preserve">Trong đó, CBQL và GV đánh giá yếu tố chủ quan có mức ảnh hưởng hạn chế lớn đến hiệu quả quản lý </w:t>
      </w:r>
      <w:r w:rsidR="007B6CDF" w:rsidRPr="00F25887">
        <w:rPr>
          <w:color w:val="000000" w:themeColor="text1"/>
          <w:spacing w:val="-4"/>
          <w:sz w:val="26"/>
          <w:szCs w:val="26"/>
        </w:rPr>
        <w:t>HĐ</w:t>
      </w:r>
      <w:r w:rsidR="0096775F" w:rsidRPr="00F25887">
        <w:rPr>
          <w:color w:val="000000" w:themeColor="text1"/>
          <w:spacing w:val="-4"/>
          <w:sz w:val="26"/>
          <w:szCs w:val="26"/>
        </w:rPr>
        <w:t>SHTT</w:t>
      </w:r>
      <w:r w:rsidR="0096775F" w:rsidRPr="00F25887">
        <w:rPr>
          <w:b/>
          <w:color w:val="000000" w:themeColor="text1"/>
          <w:spacing w:val="-4"/>
          <w:sz w:val="26"/>
          <w:szCs w:val="26"/>
        </w:rPr>
        <w:t xml:space="preserve"> </w:t>
      </w:r>
      <w:r w:rsidR="0096775F" w:rsidRPr="00F25887">
        <w:rPr>
          <w:color w:val="000000" w:themeColor="text1"/>
          <w:spacing w:val="-4"/>
          <w:sz w:val="26"/>
          <w:szCs w:val="26"/>
        </w:rPr>
        <w:t>tại các trường ĐH khu vực miền Trung cụ thể như sau:</w:t>
      </w:r>
    </w:p>
    <w:p w14:paraId="4365C5DD" w14:textId="32F52F40" w:rsidR="00A646B5" w:rsidRPr="00F25887" w:rsidRDefault="00473E23" w:rsidP="00F81116">
      <w:pPr>
        <w:widowControl w:val="0"/>
        <w:spacing w:line="329" w:lineRule="auto"/>
        <w:ind w:firstLine="709"/>
        <w:jc w:val="both"/>
        <w:rPr>
          <w:color w:val="000000" w:themeColor="text1"/>
          <w:spacing w:val="-4"/>
          <w:sz w:val="26"/>
          <w:szCs w:val="26"/>
          <w:lang w:val="af-ZA"/>
        </w:rPr>
      </w:pPr>
      <w:r w:rsidRPr="00F25887">
        <w:rPr>
          <w:i/>
          <w:color w:val="000000" w:themeColor="text1"/>
          <w:spacing w:val="-4"/>
          <w:sz w:val="26"/>
          <w:szCs w:val="26"/>
        </w:rPr>
        <w:t xml:space="preserve">Đội ngũ </w:t>
      </w:r>
      <w:r w:rsidR="0096775F" w:rsidRPr="00F25887">
        <w:rPr>
          <w:bCs/>
          <w:i/>
          <w:color w:val="000000" w:themeColor="text1"/>
          <w:spacing w:val="-4"/>
          <w:sz w:val="26"/>
          <w:szCs w:val="26"/>
        </w:rPr>
        <w:t>c</w:t>
      </w:r>
      <w:r w:rsidR="00AD2BBC" w:rsidRPr="00F25887">
        <w:rPr>
          <w:bCs/>
          <w:i/>
          <w:color w:val="000000" w:themeColor="text1"/>
          <w:spacing w:val="-4"/>
          <w:sz w:val="26"/>
          <w:szCs w:val="26"/>
        </w:rPr>
        <w:t xml:space="preserve">án bộ phụ trách HĐSHTT </w:t>
      </w:r>
      <w:r w:rsidR="0096775F" w:rsidRPr="00F25887">
        <w:rPr>
          <w:bCs/>
          <w:i/>
          <w:color w:val="000000" w:themeColor="text1"/>
          <w:spacing w:val="-4"/>
          <w:sz w:val="26"/>
          <w:szCs w:val="26"/>
        </w:rPr>
        <w:t>chưa được đào tạo và bồi dưỡ</w:t>
      </w:r>
      <w:r w:rsidRPr="00F25887">
        <w:rPr>
          <w:bCs/>
          <w:i/>
          <w:color w:val="000000" w:themeColor="text1"/>
          <w:spacing w:val="-4"/>
          <w:sz w:val="26"/>
          <w:szCs w:val="26"/>
        </w:rPr>
        <w:t xml:space="preserve">ng chuyên môn, </w:t>
      </w:r>
      <w:r w:rsidR="0096775F" w:rsidRPr="00F25887">
        <w:rPr>
          <w:bCs/>
          <w:i/>
          <w:color w:val="000000" w:themeColor="text1"/>
          <w:spacing w:val="-4"/>
          <w:sz w:val="26"/>
          <w:szCs w:val="26"/>
        </w:rPr>
        <w:t xml:space="preserve">nghiệp vụ </w:t>
      </w:r>
      <w:r w:rsidRPr="00F25887">
        <w:rPr>
          <w:bCs/>
          <w:i/>
          <w:color w:val="000000" w:themeColor="text1"/>
          <w:spacing w:val="-4"/>
          <w:sz w:val="26"/>
          <w:szCs w:val="26"/>
        </w:rPr>
        <w:t>quản lí HĐ</w:t>
      </w:r>
      <w:r w:rsidR="0096775F" w:rsidRPr="00F25887">
        <w:rPr>
          <w:bCs/>
          <w:i/>
          <w:color w:val="000000" w:themeColor="text1"/>
          <w:spacing w:val="-4"/>
          <w:sz w:val="26"/>
          <w:szCs w:val="26"/>
        </w:rPr>
        <w:t>SHTT</w:t>
      </w:r>
      <w:r w:rsidR="0096775F" w:rsidRPr="00F25887">
        <w:rPr>
          <w:color w:val="000000" w:themeColor="text1"/>
          <w:spacing w:val="-4"/>
          <w:sz w:val="26"/>
          <w:szCs w:val="26"/>
        </w:rPr>
        <w:t xml:space="preserve"> (</w:t>
      </w:r>
      <w:r w:rsidR="00907002" w:rsidRPr="00F25887">
        <w:rPr>
          <w:b/>
          <w:color w:val="000000" w:themeColor="text1"/>
          <w:position w:val="-4"/>
        </w:rPr>
        <w:object w:dxaOrig="260" w:dyaOrig="320" w14:anchorId="6AA38B54">
          <v:shape id="_x0000_i1088" type="#_x0000_t75" style="width:15.05pt;height:18.25pt" o:ole="">
            <v:imagedata r:id="rId21" o:title=""/>
          </v:shape>
          <o:OLEObject Type="Embed" ProgID="Equation.KSEE3" ShapeID="_x0000_i1088" DrawAspect="Content" ObjectID="_1681560029" r:id="rId89"/>
        </w:object>
      </w:r>
      <w:r w:rsidR="0096775F" w:rsidRPr="00F25887">
        <w:rPr>
          <w:color w:val="000000" w:themeColor="text1"/>
          <w:spacing w:val="-4"/>
          <w:sz w:val="26"/>
          <w:szCs w:val="26"/>
        </w:rPr>
        <w:t xml:space="preserve">= 3,79), </w:t>
      </w:r>
      <w:r w:rsidR="0096775F" w:rsidRPr="00F25887">
        <w:rPr>
          <w:bCs/>
          <w:i/>
          <w:color w:val="000000" w:themeColor="text1"/>
          <w:spacing w:val="-4"/>
          <w:sz w:val="26"/>
          <w:szCs w:val="26"/>
        </w:rPr>
        <w:t xml:space="preserve">Thiếu bộ phận chuyên trách </w:t>
      </w:r>
      <w:r w:rsidR="007B6CDF" w:rsidRPr="00F25887">
        <w:rPr>
          <w:bCs/>
          <w:i/>
          <w:color w:val="000000" w:themeColor="text1"/>
          <w:spacing w:val="-4"/>
          <w:sz w:val="26"/>
          <w:szCs w:val="26"/>
        </w:rPr>
        <w:t>HĐ</w:t>
      </w:r>
      <w:r w:rsidR="0096775F" w:rsidRPr="00F25887">
        <w:rPr>
          <w:bCs/>
          <w:i/>
          <w:color w:val="000000" w:themeColor="text1"/>
          <w:spacing w:val="-4"/>
          <w:sz w:val="26"/>
          <w:szCs w:val="26"/>
        </w:rPr>
        <w:t>SHTT của nhà trường</w:t>
      </w:r>
      <w:r w:rsidR="0096775F" w:rsidRPr="00F25887">
        <w:rPr>
          <w:bCs/>
          <w:color w:val="000000" w:themeColor="text1"/>
          <w:spacing w:val="-4"/>
          <w:sz w:val="26"/>
          <w:szCs w:val="26"/>
        </w:rPr>
        <w:t xml:space="preserve"> </w:t>
      </w:r>
      <w:r w:rsidR="0096775F" w:rsidRPr="00F25887">
        <w:rPr>
          <w:color w:val="000000" w:themeColor="text1"/>
          <w:spacing w:val="-4"/>
          <w:sz w:val="26"/>
          <w:szCs w:val="26"/>
        </w:rPr>
        <w:t>(</w:t>
      </w:r>
      <w:r w:rsidR="00907002" w:rsidRPr="00F25887">
        <w:rPr>
          <w:b/>
          <w:color w:val="000000" w:themeColor="text1"/>
          <w:position w:val="-4"/>
        </w:rPr>
        <w:object w:dxaOrig="260" w:dyaOrig="320" w14:anchorId="1F250550">
          <v:shape id="_x0000_i1089" type="#_x0000_t75" style="width:15.05pt;height:18.25pt" o:ole="">
            <v:imagedata r:id="rId21" o:title=""/>
          </v:shape>
          <o:OLEObject Type="Embed" ProgID="Equation.KSEE3" ShapeID="_x0000_i1089" DrawAspect="Content" ObjectID="_1681560030" r:id="rId90"/>
        </w:object>
      </w:r>
      <w:r w:rsidR="009D34FA" w:rsidRPr="00F25887">
        <w:rPr>
          <w:color w:val="000000" w:themeColor="text1"/>
          <w:spacing w:val="-4"/>
          <w:sz w:val="26"/>
          <w:szCs w:val="26"/>
        </w:rPr>
        <w:t>= 3,</w:t>
      </w:r>
      <w:r w:rsidR="0096775F" w:rsidRPr="00F25887">
        <w:rPr>
          <w:color w:val="000000" w:themeColor="text1"/>
          <w:spacing w:val="-4"/>
          <w:sz w:val="26"/>
          <w:szCs w:val="26"/>
        </w:rPr>
        <w:t xml:space="preserve">75) được đánh giá xếp thứ bậc cao nhất về mức độ ảnh hưởng hạn chế đến thực trạng quản lý </w:t>
      </w:r>
      <w:r w:rsidR="007B6CDF" w:rsidRPr="00F25887">
        <w:rPr>
          <w:color w:val="000000" w:themeColor="text1"/>
          <w:spacing w:val="-4"/>
          <w:sz w:val="26"/>
          <w:szCs w:val="26"/>
        </w:rPr>
        <w:t>HĐ</w:t>
      </w:r>
      <w:r w:rsidR="0096775F" w:rsidRPr="00F25887">
        <w:rPr>
          <w:color w:val="000000" w:themeColor="text1"/>
          <w:spacing w:val="-4"/>
          <w:sz w:val="26"/>
          <w:szCs w:val="26"/>
        </w:rPr>
        <w:t>SHTT.</w:t>
      </w:r>
      <w:r w:rsidR="0096775F" w:rsidRPr="00F25887">
        <w:rPr>
          <w:b/>
          <w:color w:val="000000" w:themeColor="text1"/>
          <w:spacing w:val="-4"/>
          <w:sz w:val="26"/>
          <w:szCs w:val="26"/>
        </w:rPr>
        <w:t xml:space="preserve"> </w:t>
      </w:r>
      <w:r w:rsidR="0096775F" w:rsidRPr="00F25887">
        <w:rPr>
          <w:bCs/>
          <w:color w:val="000000" w:themeColor="text1"/>
          <w:spacing w:val="-4"/>
          <w:sz w:val="26"/>
          <w:szCs w:val="26"/>
        </w:rPr>
        <w:t>Thực tế cho thấy, c</w:t>
      </w:r>
      <w:r w:rsidR="0096775F" w:rsidRPr="00F25887">
        <w:rPr>
          <w:color w:val="000000" w:themeColor="text1"/>
          <w:spacing w:val="-4"/>
          <w:sz w:val="26"/>
          <w:szCs w:val="26"/>
        </w:rPr>
        <w:t>ác trường ĐH khu vực miền Trung hiện nay t</w:t>
      </w:r>
      <w:r w:rsidR="0096775F" w:rsidRPr="00F25887">
        <w:rPr>
          <w:bCs/>
          <w:color w:val="000000" w:themeColor="text1"/>
          <w:spacing w:val="-4"/>
          <w:sz w:val="26"/>
          <w:szCs w:val="26"/>
        </w:rPr>
        <w:t xml:space="preserve">hiếu bộ phận chuyên trách </w:t>
      </w:r>
      <w:r w:rsidR="007B6CDF" w:rsidRPr="00F25887">
        <w:rPr>
          <w:bCs/>
          <w:color w:val="000000" w:themeColor="text1"/>
          <w:spacing w:val="-4"/>
          <w:sz w:val="26"/>
          <w:szCs w:val="26"/>
        </w:rPr>
        <w:t>HĐ</w:t>
      </w:r>
      <w:r w:rsidR="0096775F" w:rsidRPr="00F25887">
        <w:rPr>
          <w:bCs/>
          <w:color w:val="000000" w:themeColor="text1"/>
          <w:spacing w:val="-4"/>
          <w:sz w:val="26"/>
          <w:szCs w:val="26"/>
        </w:rPr>
        <w:t xml:space="preserve">SHTT hoặc vai trò của bộ phận này rất mờ nhạt, do vậy, </w:t>
      </w:r>
      <w:r w:rsidR="007B6CDF" w:rsidRPr="00F25887">
        <w:rPr>
          <w:bCs/>
          <w:color w:val="000000" w:themeColor="text1"/>
          <w:spacing w:val="-4"/>
          <w:sz w:val="26"/>
          <w:szCs w:val="26"/>
        </w:rPr>
        <w:t xml:space="preserve">nhiều </w:t>
      </w:r>
      <w:r w:rsidR="0096775F" w:rsidRPr="00F25887">
        <w:rPr>
          <w:bCs/>
          <w:color w:val="000000" w:themeColor="text1"/>
          <w:spacing w:val="-4"/>
          <w:sz w:val="26"/>
          <w:szCs w:val="26"/>
        </w:rPr>
        <w:t xml:space="preserve">GV trong nhà trường thậm chí không biết đến sự tồn tại của bộ phận này trong nhà trường. </w:t>
      </w:r>
      <w:r w:rsidR="00AC5D84" w:rsidRPr="00F25887">
        <w:rPr>
          <w:color w:val="000000" w:themeColor="text1"/>
          <w:spacing w:val="-4"/>
          <w:sz w:val="26"/>
          <w:szCs w:val="26"/>
        </w:rPr>
        <w:t xml:space="preserve">Qua khảo sát chúng tôi được biết, ĐH Huế đã có </w:t>
      </w:r>
      <w:r w:rsidR="006C4A79">
        <w:rPr>
          <w:i/>
          <w:color w:val="000000" w:themeColor="text1"/>
          <w:spacing w:val="-4"/>
          <w:sz w:val="26"/>
          <w:szCs w:val="26"/>
        </w:rPr>
        <w:t>Q</w:t>
      </w:r>
      <w:r w:rsidR="00AC5D84" w:rsidRPr="006C4A79">
        <w:rPr>
          <w:i/>
          <w:color w:val="000000" w:themeColor="text1"/>
          <w:spacing w:val="-4"/>
          <w:sz w:val="26"/>
          <w:szCs w:val="26"/>
        </w:rPr>
        <w:t>uyết định số 819/QĐ-ĐHH Quyết định thành lập mạng lưới SHTT</w:t>
      </w:r>
      <w:r w:rsidR="00AC5D84" w:rsidRPr="00F25887">
        <w:rPr>
          <w:color w:val="000000" w:themeColor="text1"/>
          <w:spacing w:val="-4"/>
          <w:sz w:val="26"/>
          <w:szCs w:val="26"/>
        </w:rPr>
        <w:t xml:space="preserve"> với thành viên là CBQL, </w:t>
      </w:r>
      <w:r w:rsidR="00983187" w:rsidRPr="00F25887">
        <w:rPr>
          <w:color w:val="000000" w:themeColor="text1"/>
          <w:spacing w:val="-4"/>
          <w:sz w:val="26"/>
          <w:szCs w:val="26"/>
        </w:rPr>
        <w:t>CV</w:t>
      </w:r>
      <w:r w:rsidR="00AC5D84" w:rsidRPr="00F25887">
        <w:rPr>
          <w:color w:val="000000" w:themeColor="text1"/>
          <w:spacing w:val="-4"/>
          <w:sz w:val="26"/>
          <w:szCs w:val="26"/>
        </w:rPr>
        <w:t xml:space="preserve"> </w:t>
      </w:r>
      <w:r w:rsidR="00AC5D84" w:rsidRPr="005A04BC">
        <w:rPr>
          <w:color w:val="000000" w:themeColor="text1"/>
          <w:spacing w:val="-6"/>
          <w:sz w:val="26"/>
          <w:szCs w:val="26"/>
        </w:rPr>
        <w:t>Ban KH</w:t>
      </w:r>
      <w:r w:rsidR="00CD2A94" w:rsidRPr="005A04BC">
        <w:rPr>
          <w:color w:val="000000" w:themeColor="text1"/>
          <w:spacing w:val="-6"/>
          <w:sz w:val="26"/>
          <w:szCs w:val="26"/>
        </w:rPr>
        <w:t>&amp;CN</w:t>
      </w:r>
      <w:r w:rsidR="00AC5D84" w:rsidRPr="005A04BC">
        <w:rPr>
          <w:color w:val="000000" w:themeColor="text1"/>
          <w:spacing w:val="-6"/>
          <w:sz w:val="26"/>
          <w:szCs w:val="26"/>
        </w:rPr>
        <w:t>, ĐH Huế</w:t>
      </w:r>
      <w:r w:rsidR="006C4A79">
        <w:rPr>
          <w:color w:val="000000" w:themeColor="text1"/>
          <w:spacing w:val="-6"/>
          <w:sz w:val="26"/>
          <w:szCs w:val="26"/>
        </w:rPr>
        <w:t xml:space="preserve">; </w:t>
      </w:r>
      <w:r w:rsidR="00AC5D84" w:rsidRPr="005A04BC">
        <w:rPr>
          <w:color w:val="000000" w:themeColor="text1"/>
          <w:spacing w:val="-6"/>
          <w:sz w:val="26"/>
          <w:szCs w:val="26"/>
        </w:rPr>
        <w:t xml:space="preserve">Trưởng/Phó phòng và </w:t>
      </w:r>
      <w:r w:rsidR="00983187" w:rsidRPr="005A04BC">
        <w:rPr>
          <w:color w:val="000000" w:themeColor="text1"/>
          <w:spacing w:val="-6"/>
          <w:sz w:val="26"/>
          <w:szCs w:val="26"/>
        </w:rPr>
        <w:t>CV</w:t>
      </w:r>
      <w:r w:rsidR="00AC5D84" w:rsidRPr="005A04BC">
        <w:rPr>
          <w:color w:val="000000" w:themeColor="text1"/>
          <w:spacing w:val="-6"/>
          <w:sz w:val="26"/>
          <w:szCs w:val="26"/>
        </w:rPr>
        <w:t xml:space="preserve"> phòng KHCN của các trường ĐH thành viên, ĐH Huế. Trên cơ sở đó, </w:t>
      </w:r>
      <w:r w:rsidR="00AC5D84" w:rsidRPr="005A04BC">
        <w:rPr>
          <w:bCs/>
          <w:color w:val="000000" w:themeColor="text1"/>
          <w:spacing w:val="-6"/>
          <w:sz w:val="26"/>
          <w:szCs w:val="26"/>
        </w:rPr>
        <w:t>t</w:t>
      </w:r>
      <w:r w:rsidR="00E755AC" w:rsidRPr="005A04BC">
        <w:rPr>
          <w:bCs/>
          <w:color w:val="000000" w:themeColor="text1"/>
          <w:spacing w:val="-6"/>
          <w:sz w:val="26"/>
          <w:szCs w:val="26"/>
        </w:rPr>
        <w:t xml:space="preserve">ại các trường ĐH thành viên của </w:t>
      </w:r>
      <w:r w:rsidR="0096775F" w:rsidRPr="005A04BC">
        <w:rPr>
          <w:bCs/>
          <w:color w:val="000000" w:themeColor="text1"/>
          <w:spacing w:val="-6"/>
          <w:sz w:val="26"/>
          <w:szCs w:val="26"/>
        </w:rPr>
        <w:t xml:space="preserve">ĐH Huế, </w:t>
      </w:r>
      <w:r w:rsidR="00E755AC" w:rsidRPr="005A04BC">
        <w:rPr>
          <w:color w:val="000000" w:themeColor="text1"/>
          <w:spacing w:val="-6"/>
          <w:sz w:val="26"/>
          <w:szCs w:val="26"/>
        </w:rPr>
        <w:t>b</w:t>
      </w:r>
      <w:r w:rsidR="00E755AC" w:rsidRPr="005A04BC">
        <w:rPr>
          <w:color w:val="000000" w:themeColor="text1"/>
          <w:spacing w:val="-6"/>
          <w:sz w:val="26"/>
          <w:szCs w:val="26"/>
          <w:lang w:val="vi-VN"/>
        </w:rPr>
        <w:t>ộ phận chuyên trách HĐSHTT thuộc Phòng KH</w:t>
      </w:r>
      <w:r w:rsidR="008C124E" w:rsidRPr="005A04BC">
        <w:rPr>
          <w:color w:val="000000" w:themeColor="text1"/>
          <w:spacing w:val="-6"/>
          <w:sz w:val="26"/>
          <w:szCs w:val="26"/>
          <w:lang w:val="vi-VN"/>
        </w:rPr>
        <w:t>&amp;</w:t>
      </w:r>
      <w:r w:rsidR="00E755AC" w:rsidRPr="005A04BC">
        <w:rPr>
          <w:color w:val="000000" w:themeColor="text1"/>
          <w:spacing w:val="-6"/>
          <w:sz w:val="26"/>
          <w:szCs w:val="26"/>
          <w:lang w:val="vi-VN"/>
        </w:rPr>
        <w:t xml:space="preserve">CN quản lý, bao gồm Trưởng phòng phụ trách và 1 </w:t>
      </w:r>
      <w:r w:rsidR="00983187" w:rsidRPr="005A04BC">
        <w:rPr>
          <w:color w:val="000000" w:themeColor="text1"/>
          <w:spacing w:val="-6"/>
          <w:sz w:val="26"/>
          <w:szCs w:val="26"/>
          <w:lang w:val="vi-VN"/>
        </w:rPr>
        <w:t>CV</w:t>
      </w:r>
      <w:r w:rsidR="00E755AC" w:rsidRPr="005A04BC">
        <w:rPr>
          <w:color w:val="000000" w:themeColor="text1"/>
          <w:spacing w:val="-6"/>
          <w:sz w:val="26"/>
          <w:szCs w:val="26"/>
          <w:lang w:val="vi-VN"/>
        </w:rPr>
        <w:t xml:space="preserve"> kiêm nhiệm</w:t>
      </w:r>
      <w:r w:rsidR="00E755AC" w:rsidRPr="005A04BC">
        <w:rPr>
          <w:color w:val="000000" w:themeColor="text1"/>
          <w:spacing w:val="-6"/>
          <w:sz w:val="26"/>
          <w:szCs w:val="26"/>
        </w:rPr>
        <w:t xml:space="preserve">. </w:t>
      </w:r>
      <w:r w:rsidR="00AC5D84" w:rsidRPr="005A04BC">
        <w:rPr>
          <w:color w:val="000000" w:themeColor="text1"/>
          <w:spacing w:val="-6"/>
          <w:sz w:val="26"/>
          <w:szCs w:val="26"/>
        </w:rPr>
        <w:t>Như vậy, mặc dù mạng lưới SHTT đã được thành lập, tuy nhiên s</w:t>
      </w:r>
      <w:r w:rsidR="0096775F" w:rsidRPr="005A04BC">
        <w:rPr>
          <w:color w:val="000000" w:themeColor="text1"/>
          <w:spacing w:val="-6"/>
          <w:sz w:val="26"/>
          <w:szCs w:val="26"/>
        </w:rPr>
        <w:t xml:space="preserve">ố lượng cán bộ chuyên trách </w:t>
      </w:r>
      <w:r w:rsidR="007B6CDF" w:rsidRPr="005A04BC">
        <w:rPr>
          <w:color w:val="000000" w:themeColor="text1"/>
          <w:spacing w:val="-6"/>
          <w:sz w:val="26"/>
          <w:szCs w:val="26"/>
        </w:rPr>
        <w:t xml:space="preserve">HĐSHTT còn quá ít, </w:t>
      </w:r>
      <w:r w:rsidR="00E755AC" w:rsidRPr="005A04BC">
        <w:rPr>
          <w:color w:val="000000" w:themeColor="text1"/>
          <w:spacing w:val="-6"/>
          <w:sz w:val="26"/>
          <w:szCs w:val="26"/>
        </w:rPr>
        <w:t>c</w:t>
      </w:r>
      <w:r w:rsidR="00E755AC" w:rsidRPr="005A04BC">
        <w:rPr>
          <w:color w:val="000000" w:themeColor="text1"/>
          <w:spacing w:val="-6"/>
          <w:sz w:val="26"/>
          <w:szCs w:val="26"/>
          <w:lang w:val="vi-VN"/>
        </w:rPr>
        <w:t xml:space="preserve">ông việc của bộ phận này hầu như làm tất cả các </w:t>
      </w:r>
      <w:r w:rsidR="001A6D22" w:rsidRPr="005A04BC">
        <w:rPr>
          <w:color w:val="000000" w:themeColor="text1"/>
          <w:spacing w:val="-6"/>
          <w:sz w:val="26"/>
          <w:szCs w:val="26"/>
          <w:lang w:val="vi-VN"/>
        </w:rPr>
        <w:t>HĐ</w:t>
      </w:r>
      <w:r w:rsidR="00E755AC" w:rsidRPr="005A04BC">
        <w:rPr>
          <w:color w:val="000000" w:themeColor="text1"/>
          <w:spacing w:val="-6"/>
          <w:sz w:val="26"/>
          <w:szCs w:val="26"/>
          <w:lang w:val="vi-VN"/>
        </w:rPr>
        <w:t xml:space="preserve"> từ việc tổ chức xây dựng các văn bản, cơ chế, thủ tục, tổ chức thực hiện đến việc khai thác thương mại. </w:t>
      </w:r>
      <w:r w:rsidR="0096775F" w:rsidRPr="005A04BC">
        <w:rPr>
          <w:color w:val="000000" w:themeColor="text1"/>
          <w:spacing w:val="-6"/>
          <w:sz w:val="26"/>
          <w:szCs w:val="26"/>
          <w:lang w:val="vi-VN"/>
        </w:rPr>
        <w:t>Việc thực</w:t>
      </w:r>
      <w:r w:rsidR="00E755AC" w:rsidRPr="005A04BC">
        <w:rPr>
          <w:color w:val="000000" w:themeColor="text1"/>
          <w:spacing w:val="-6"/>
          <w:sz w:val="26"/>
          <w:szCs w:val="26"/>
          <w:lang w:val="vi-VN"/>
        </w:rPr>
        <w:t xml:space="preserve"> hiện </w:t>
      </w:r>
      <w:r w:rsidR="0096775F" w:rsidRPr="005A04BC">
        <w:rPr>
          <w:color w:val="000000" w:themeColor="text1"/>
          <w:spacing w:val="-6"/>
          <w:sz w:val="26"/>
          <w:szCs w:val="26"/>
          <w:lang w:val="vi-VN"/>
        </w:rPr>
        <w:t xml:space="preserve">các </w:t>
      </w:r>
      <w:r w:rsidR="00E755AC" w:rsidRPr="005A04BC">
        <w:rPr>
          <w:color w:val="000000" w:themeColor="text1"/>
          <w:spacing w:val="-6"/>
          <w:sz w:val="26"/>
          <w:szCs w:val="26"/>
          <w:lang w:val="vi-VN"/>
        </w:rPr>
        <w:t xml:space="preserve">HĐSHTT càng khó khăn </w:t>
      </w:r>
      <w:r w:rsidR="0096775F" w:rsidRPr="005A04BC">
        <w:rPr>
          <w:color w:val="000000" w:themeColor="text1"/>
          <w:spacing w:val="-6"/>
          <w:sz w:val="26"/>
          <w:szCs w:val="26"/>
          <w:lang w:val="vi-VN"/>
        </w:rPr>
        <w:t xml:space="preserve">hơn khi những </w:t>
      </w:r>
      <w:r w:rsidR="00983187" w:rsidRPr="005A04BC">
        <w:rPr>
          <w:color w:val="000000" w:themeColor="text1"/>
          <w:spacing w:val="-6"/>
          <w:sz w:val="26"/>
          <w:szCs w:val="26"/>
          <w:lang w:val="vi-VN"/>
        </w:rPr>
        <w:t>CV</w:t>
      </w:r>
      <w:r w:rsidR="0096775F" w:rsidRPr="005A04BC">
        <w:rPr>
          <w:color w:val="000000" w:themeColor="text1"/>
          <w:spacing w:val="-6"/>
          <w:sz w:val="26"/>
          <w:szCs w:val="26"/>
          <w:lang w:val="vi-VN"/>
        </w:rPr>
        <w:t xml:space="preserve"> quản lý </w:t>
      </w:r>
      <w:r w:rsidR="007B6CDF" w:rsidRPr="005A04BC">
        <w:rPr>
          <w:color w:val="000000" w:themeColor="text1"/>
          <w:spacing w:val="-6"/>
          <w:sz w:val="26"/>
          <w:szCs w:val="26"/>
          <w:lang w:val="vi-VN"/>
        </w:rPr>
        <w:t>HĐ</w:t>
      </w:r>
      <w:r w:rsidR="0096775F" w:rsidRPr="005A04BC">
        <w:rPr>
          <w:color w:val="000000" w:themeColor="text1"/>
          <w:spacing w:val="-6"/>
          <w:sz w:val="26"/>
          <w:szCs w:val="26"/>
          <w:lang w:val="vi-VN"/>
        </w:rPr>
        <w:t>SHTT hầu như không được đào tạo chuyên môn về</w:t>
      </w:r>
      <w:r w:rsidR="006C4A79">
        <w:rPr>
          <w:color w:val="000000" w:themeColor="text1"/>
          <w:spacing w:val="-6"/>
          <w:sz w:val="26"/>
          <w:szCs w:val="26"/>
          <w:lang w:val="vi-VN"/>
        </w:rPr>
        <w:t xml:space="preserve"> SHTT, m</w:t>
      </w:r>
      <w:r w:rsidR="00716844" w:rsidRPr="005A04BC">
        <w:rPr>
          <w:color w:val="000000" w:themeColor="text1"/>
          <w:spacing w:val="-6"/>
          <w:sz w:val="26"/>
          <w:szCs w:val="26"/>
          <w:lang w:val="vi-VN"/>
        </w:rPr>
        <w:t xml:space="preserve">ột năm chỉ </w:t>
      </w:r>
      <w:r w:rsidR="00716844" w:rsidRPr="005A04BC">
        <w:rPr>
          <w:color w:val="000000" w:themeColor="text1"/>
          <w:spacing w:val="-6"/>
          <w:sz w:val="26"/>
          <w:szCs w:val="26"/>
          <w:lang w:val="vi-VN"/>
        </w:rPr>
        <w:lastRenderedPageBreak/>
        <w:t>được tham gia 1-2 Hội thảo do Cục SHTT tổ chứ</w:t>
      </w:r>
      <w:r w:rsidR="002F3B56" w:rsidRPr="005A04BC">
        <w:rPr>
          <w:color w:val="000000" w:themeColor="text1"/>
          <w:spacing w:val="-6"/>
          <w:sz w:val="26"/>
          <w:szCs w:val="26"/>
          <w:lang w:val="vi-VN"/>
        </w:rPr>
        <w:t xml:space="preserve">c </w:t>
      </w:r>
      <w:r w:rsidR="00716844" w:rsidRPr="005A04BC">
        <w:rPr>
          <w:b/>
          <w:color w:val="000000" w:themeColor="text1"/>
          <w:spacing w:val="-6"/>
          <w:sz w:val="26"/>
          <w:szCs w:val="26"/>
          <w:lang w:val="vi-VN"/>
        </w:rPr>
        <w:t>(</w:t>
      </w:r>
      <w:r w:rsidR="008F3133" w:rsidRPr="005A04BC">
        <w:rPr>
          <w:b/>
          <w:color w:val="000000" w:themeColor="text1"/>
          <w:spacing w:val="-6"/>
          <w:sz w:val="26"/>
          <w:szCs w:val="26"/>
          <w:lang w:val="vi-VN"/>
        </w:rPr>
        <w:t>1GV-CV4;2GV-CV17</w:t>
      </w:r>
      <w:r w:rsidR="002F3B56" w:rsidRPr="005A04BC">
        <w:rPr>
          <w:b/>
          <w:color w:val="000000" w:themeColor="text1"/>
          <w:spacing w:val="-6"/>
          <w:sz w:val="26"/>
          <w:szCs w:val="26"/>
          <w:lang w:val="vi-VN"/>
        </w:rPr>
        <w:t>)</w:t>
      </w:r>
      <w:r w:rsidR="00716844" w:rsidRPr="005A04BC">
        <w:rPr>
          <w:color w:val="000000" w:themeColor="text1"/>
          <w:spacing w:val="-6"/>
          <w:sz w:val="26"/>
          <w:szCs w:val="26"/>
          <w:lang w:val="vi-VN"/>
        </w:rPr>
        <w:t xml:space="preserve">. </w:t>
      </w:r>
      <w:r w:rsidR="006C4A79">
        <w:rPr>
          <w:color w:val="000000" w:themeColor="text1"/>
          <w:spacing w:val="-6"/>
          <w:sz w:val="26"/>
          <w:szCs w:val="26"/>
          <w:lang w:val="vi-VN"/>
        </w:rPr>
        <w:t xml:space="preserve">Điều đó dẫn đến thực tế, </w:t>
      </w:r>
      <w:r w:rsidR="001861B2" w:rsidRPr="005A04BC">
        <w:rPr>
          <w:color w:val="000000" w:themeColor="text1"/>
          <w:spacing w:val="-6"/>
          <w:sz w:val="26"/>
          <w:szCs w:val="26"/>
          <w:lang w:val="vi-VN"/>
        </w:rPr>
        <w:t xml:space="preserve">công việc chính của họ là hỗ trợ NCKH, </w:t>
      </w:r>
      <w:r w:rsidR="00716844" w:rsidRPr="005A04BC">
        <w:rPr>
          <w:color w:val="000000" w:themeColor="text1"/>
          <w:spacing w:val="-6"/>
          <w:sz w:val="26"/>
          <w:szCs w:val="26"/>
          <w:lang w:val="vi-VN"/>
        </w:rPr>
        <w:t>công tác quản lý SHTT chỉ là kiêm nhiệm</w:t>
      </w:r>
      <w:r w:rsidR="006C4A79">
        <w:rPr>
          <w:color w:val="000000" w:themeColor="text1"/>
          <w:spacing w:val="-6"/>
          <w:sz w:val="26"/>
          <w:szCs w:val="26"/>
          <w:lang w:val="vi-VN"/>
        </w:rPr>
        <w:t xml:space="preserve">, họ </w:t>
      </w:r>
      <w:r w:rsidR="006C4A79" w:rsidRPr="005A04BC">
        <w:rPr>
          <w:color w:val="000000" w:themeColor="text1"/>
          <w:spacing w:val="-6"/>
          <w:sz w:val="26"/>
          <w:szCs w:val="26"/>
          <w:lang w:val="vi-VN"/>
        </w:rPr>
        <w:t>không biết phải lên kế hoạch hay tiến hành những HĐ nào liên quan đế</w:t>
      </w:r>
      <w:r w:rsidR="006C4A79">
        <w:rPr>
          <w:color w:val="000000" w:themeColor="text1"/>
          <w:spacing w:val="-6"/>
          <w:sz w:val="26"/>
          <w:szCs w:val="26"/>
          <w:lang w:val="vi-VN"/>
        </w:rPr>
        <w:t>n SHTT</w:t>
      </w:r>
      <w:r w:rsidR="00716844" w:rsidRPr="005A04BC">
        <w:rPr>
          <w:color w:val="000000" w:themeColor="text1"/>
          <w:spacing w:val="-6"/>
          <w:sz w:val="26"/>
          <w:szCs w:val="26"/>
          <w:lang w:val="vi-VN"/>
        </w:rPr>
        <w:t xml:space="preserve">. Theo </w:t>
      </w:r>
      <w:r w:rsidR="008F3133" w:rsidRPr="005A04BC">
        <w:rPr>
          <w:b/>
          <w:color w:val="000000" w:themeColor="text1"/>
          <w:spacing w:val="-6"/>
          <w:sz w:val="26"/>
          <w:szCs w:val="26"/>
          <w:lang w:val="vi-VN"/>
        </w:rPr>
        <w:t>1</w:t>
      </w:r>
      <w:r w:rsidR="00716844" w:rsidRPr="005A04BC">
        <w:rPr>
          <w:b/>
          <w:color w:val="000000" w:themeColor="text1"/>
          <w:spacing w:val="-6"/>
          <w:sz w:val="26"/>
          <w:szCs w:val="26"/>
          <w:lang w:val="vi-VN"/>
        </w:rPr>
        <w:t>GV-CV2</w:t>
      </w:r>
      <w:r w:rsidR="00555CD4" w:rsidRPr="005A04BC">
        <w:rPr>
          <w:color w:val="000000" w:themeColor="text1"/>
          <w:spacing w:val="-6"/>
          <w:sz w:val="26"/>
          <w:szCs w:val="26"/>
          <w:lang w:val="vi-VN"/>
        </w:rPr>
        <w:t>,</w:t>
      </w:r>
      <w:r w:rsidR="00716844" w:rsidRPr="005A04BC">
        <w:rPr>
          <w:color w:val="000000" w:themeColor="text1"/>
          <w:spacing w:val="-6"/>
          <w:sz w:val="26"/>
          <w:szCs w:val="26"/>
          <w:lang w:val="vi-VN"/>
        </w:rPr>
        <w:t xml:space="preserve"> </w:t>
      </w:r>
      <w:r w:rsidR="00555CD4" w:rsidRPr="005A04BC">
        <w:rPr>
          <w:color w:val="000000" w:themeColor="text1"/>
          <w:spacing w:val="-6"/>
          <w:sz w:val="26"/>
          <w:szCs w:val="26"/>
          <w:lang w:val="vi-VN"/>
        </w:rPr>
        <w:t>“</w:t>
      </w:r>
      <w:r w:rsidR="00555CD4" w:rsidRPr="005A04BC">
        <w:rPr>
          <w:i/>
          <w:iCs/>
          <w:color w:val="000000" w:themeColor="text1"/>
          <w:spacing w:val="-6"/>
          <w:sz w:val="26"/>
          <w:szCs w:val="26"/>
          <w:lang w:val="vi-VN"/>
        </w:rPr>
        <w:t>h</w:t>
      </w:r>
      <w:r w:rsidR="00716844" w:rsidRPr="005A04BC">
        <w:rPr>
          <w:i/>
          <w:iCs/>
          <w:color w:val="000000" w:themeColor="text1"/>
          <w:spacing w:val="-6"/>
          <w:sz w:val="26"/>
          <w:szCs w:val="26"/>
          <w:lang w:val="vi-VN"/>
        </w:rPr>
        <w:t xml:space="preserve">iện tại </w:t>
      </w:r>
      <w:r w:rsidR="001A6D22" w:rsidRPr="005A04BC">
        <w:rPr>
          <w:i/>
          <w:iCs/>
          <w:color w:val="000000" w:themeColor="text1"/>
          <w:spacing w:val="-6"/>
          <w:sz w:val="26"/>
          <w:szCs w:val="26"/>
          <w:lang w:val="vi-VN"/>
        </w:rPr>
        <w:t>HĐ</w:t>
      </w:r>
      <w:r w:rsidR="006C4A79">
        <w:rPr>
          <w:i/>
          <w:iCs/>
          <w:color w:val="000000" w:themeColor="text1"/>
          <w:spacing w:val="-6"/>
          <w:sz w:val="26"/>
          <w:szCs w:val="26"/>
          <w:lang w:val="vi-VN"/>
        </w:rPr>
        <w:t xml:space="preserve"> SHTT ở trường </w:t>
      </w:r>
      <w:r w:rsidR="00716844" w:rsidRPr="005A04BC">
        <w:rPr>
          <w:i/>
          <w:iCs/>
          <w:color w:val="000000" w:themeColor="text1"/>
          <w:spacing w:val="-6"/>
          <w:sz w:val="26"/>
          <w:szCs w:val="26"/>
          <w:lang w:val="vi-VN"/>
        </w:rPr>
        <w:t xml:space="preserve">chỉ là báo cáo, thống kê theo các biểu mẫu mà ĐH Huế gửi về. Dù biết </w:t>
      </w:r>
      <w:r w:rsidR="001A6D22" w:rsidRPr="005A04BC">
        <w:rPr>
          <w:i/>
          <w:iCs/>
          <w:color w:val="000000" w:themeColor="text1"/>
          <w:spacing w:val="-6"/>
          <w:sz w:val="26"/>
          <w:szCs w:val="26"/>
          <w:lang w:val="vi-VN"/>
        </w:rPr>
        <w:t>HĐ</w:t>
      </w:r>
      <w:r w:rsidR="00716844" w:rsidRPr="005A04BC">
        <w:rPr>
          <w:i/>
          <w:iCs/>
          <w:color w:val="000000" w:themeColor="text1"/>
          <w:spacing w:val="-6"/>
          <w:sz w:val="26"/>
          <w:szCs w:val="26"/>
          <w:lang w:val="vi-VN"/>
        </w:rPr>
        <w:t xml:space="preserve"> SHTT là quan trọng nhưng do là công tác kiêm nhiệm nên không thể dành nhiều thời gian cho công tác này</w:t>
      </w:r>
      <w:r w:rsidR="00555CD4" w:rsidRPr="005A04BC">
        <w:rPr>
          <w:i/>
          <w:color w:val="000000" w:themeColor="text1"/>
          <w:spacing w:val="-6"/>
          <w:sz w:val="26"/>
          <w:szCs w:val="26"/>
          <w:lang w:val="vi-VN"/>
        </w:rPr>
        <w:t>”.</w:t>
      </w:r>
      <w:r w:rsidR="00716844" w:rsidRPr="005A04BC">
        <w:rPr>
          <w:i/>
          <w:color w:val="000000" w:themeColor="text1"/>
          <w:spacing w:val="-6"/>
          <w:sz w:val="26"/>
          <w:szCs w:val="26"/>
          <w:lang w:val="vi-VN"/>
        </w:rPr>
        <w:t xml:space="preserve"> </w:t>
      </w:r>
      <w:r w:rsidR="00E755AC" w:rsidRPr="005A04BC">
        <w:rPr>
          <w:color w:val="000000" w:themeColor="text1"/>
          <w:spacing w:val="-6"/>
          <w:sz w:val="26"/>
          <w:szCs w:val="26"/>
          <w:lang w:val="vi-VN"/>
        </w:rPr>
        <w:t xml:space="preserve">Điều này khác biệt với </w:t>
      </w:r>
      <w:r w:rsidR="0096775F" w:rsidRPr="005A04BC">
        <w:rPr>
          <w:color w:val="000000" w:themeColor="text1"/>
          <w:spacing w:val="-6"/>
          <w:sz w:val="26"/>
          <w:szCs w:val="26"/>
          <w:lang w:val="vi-VN"/>
        </w:rPr>
        <w:t>kinh nghiệm của các trường ĐH có mô hình quả</w:t>
      </w:r>
      <w:r w:rsidR="007B6CDF" w:rsidRPr="005A04BC">
        <w:rPr>
          <w:color w:val="000000" w:themeColor="text1"/>
          <w:spacing w:val="-6"/>
          <w:sz w:val="26"/>
          <w:szCs w:val="26"/>
          <w:lang w:val="vi-VN"/>
        </w:rPr>
        <w:t>n lý HĐ</w:t>
      </w:r>
      <w:r w:rsidR="0096775F" w:rsidRPr="005A04BC">
        <w:rPr>
          <w:color w:val="000000" w:themeColor="text1"/>
          <w:spacing w:val="-6"/>
          <w:sz w:val="26"/>
          <w:szCs w:val="26"/>
          <w:lang w:val="vi-VN"/>
        </w:rPr>
        <w:t xml:space="preserve">SHTT thành công trên thế giới là chú trọng xây dựng </w:t>
      </w:r>
      <w:r w:rsidR="0096775F" w:rsidRPr="005A04BC">
        <w:rPr>
          <w:iCs/>
          <w:color w:val="000000" w:themeColor="text1"/>
          <w:spacing w:val="-6"/>
          <w:sz w:val="26"/>
          <w:szCs w:val="26"/>
          <w:lang w:val="vi-VN"/>
        </w:rPr>
        <w:t xml:space="preserve">đội ngũ nhân viên chuyên nghiệp về SHTT, khai thác thương mại và CGCN và xem đây như là một </w:t>
      </w:r>
      <w:r w:rsidR="0096775F" w:rsidRPr="005A04BC">
        <w:rPr>
          <w:color w:val="000000" w:themeColor="text1"/>
          <w:spacing w:val="-6"/>
          <w:sz w:val="26"/>
          <w:szCs w:val="26"/>
          <w:lang w:val="vi-VN"/>
        </w:rPr>
        <w:t xml:space="preserve">yếu tố quan trọng hàng đầu tạo nên sự thành công của trường ĐH. Vì vậy, các trường ĐH </w:t>
      </w:r>
      <w:r w:rsidR="00E755AC" w:rsidRPr="005A04BC">
        <w:rPr>
          <w:color w:val="000000" w:themeColor="text1"/>
          <w:spacing w:val="-6"/>
          <w:sz w:val="26"/>
          <w:szCs w:val="26"/>
          <w:lang w:val="vi-VN"/>
        </w:rPr>
        <w:t xml:space="preserve">trên thế giới </w:t>
      </w:r>
      <w:r w:rsidR="0096775F" w:rsidRPr="005A04BC">
        <w:rPr>
          <w:color w:val="000000" w:themeColor="text1"/>
          <w:spacing w:val="-6"/>
          <w:sz w:val="26"/>
          <w:szCs w:val="26"/>
          <w:lang w:val="vi-VN"/>
        </w:rPr>
        <w:t>chú trọng ngay từ khâu tuyển dụng</w:t>
      </w:r>
      <w:r w:rsidR="00E755AC" w:rsidRPr="005A04BC">
        <w:rPr>
          <w:color w:val="000000" w:themeColor="text1"/>
          <w:spacing w:val="-6"/>
          <w:sz w:val="26"/>
          <w:szCs w:val="26"/>
          <w:lang w:val="vi-VN"/>
        </w:rPr>
        <w:t xml:space="preserve"> nhân sự, h</w:t>
      </w:r>
      <w:r w:rsidR="007B6CDF" w:rsidRPr="005A04BC">
        <w:rPr>
          <w:color w:val="000000" w:themeColor="text1"/>
          <w:spacing w:val="-6"/>
          <w:sz w:val="26"/>
          <w:szCs w:val="26"/>
          <w:lang w:val="vi-VN"/>
        </w:rPr>
        <w:t>ơn nữa</w:t>
      </w:r>
      <w:r w:rsidR="0096775F" w:rsidRPr="005A04BC">
        <w:rPr>
          <w:color w:val="000000" w:themeColor="text1"/>
          <w:spacing w:val="-6"/>
          <w:sz w:val="26"/>
          <w:szCs w:val="26"/>
          <w:lang w:val="vi-VN"/>
        </w:rPr>
        <w:t>, họ</w:t>
      </w:r>
      <w:r w:rsidR="007B6CDF" w:rsidRPr="005A04BC">
        <w:rPr>
          <w:color w:val="000000" w:themeColor="text1"/>
          <w:spacing w:val="-6"/>
          <w:sz w:val="26"/>
          <w:szCs w:val="26"/>
          <w:lang w:val="vi-VN"/>
        </w:rPr>
        <w:t xml:space="preserve"> </w:t>
      </w:r>
      <w:r w:rsidR="0096775F" w:rsidRPr="005A04BC">
        <w:rPr>
          <w:color w:val="000000" w:themeColor="text1"/>
          <w:spacing w:val="-6"/>
          <w:sz w:val="26"/>
          <w:szCs w:val="26"/>
          <w:lang w:val="vi-VN"/>
        </w:rPr>
        <w:t>quan tâm bồi dưỡng, huấn luyện nhóm chịu trách nhiệm thương mại các kỹ năng đặc biệt trong kinh doanh, đàm phán, điều tra thị trường, đánh giá (Giorgio, 200</w:t>
      </w:r>
      <w:r w:rsidR="0096775F" w:rsidRPr="00F25887">
        <w:rPr>
          <w:color w:val="000000" w:themeColor="text1"/>
          <w:spacing w:val="-4"/>
          <w:sz w:val="26"/>
          <w:szCs w:val="26"/>
          <w:lang w:val="vi-VN"/>
        </w:rPr>
        <w:t>6</w:t>
      </w:r>
      <w:r w:rsidR="007B6CDF" w:rsidRPr="00F25887">
        <w:rPr>
          <w:color w:val="000000" w:themeColor="text1"/>
          <w:spacing w:val="-4"/>
          <w:sz w:val="26"/>
          <w:szCs w:val="26"/>
          <w:lang w:val="vi-VN"/>
        </w:rPr>
        <w:t>).</w:t>
      </w:r>
    </w:p>
    <w:p w14:paraId="762027EE" w14:textId="6AB8D0D0" w:rsidR="001861B2" w:rsidRPr="00F25887" w:rsidRDefault="0096775F" w:rsidP="00F81116">
      <w:pPr>
        <w:widowControl w:val="0"/>
        <w:spacing w:line="329" w:lineRule="auto"/>
        <w:ind w:firstLine="709"/>
        <w:jc w:val="both"/>
        <w:rPr>
          <w:color w:val="000000" w:themeColor="text1"/>
          <w:spacing w:val="-4"/>
          <w:sz w:val="26"/>
          <w:szCs w:val="26"/>
          <w:lang w:val="af-ZA"/>
        </w:rPr>
      </w:pPr>
      <w:r w:rsidRPr="00F25887">
        <w:rPr>
          <w:bCs/>
          <w:i/>
          <w:color w:val="000000" w:themeColor="text1"/>
          <w:spacing w:val="-4"/>
          <w:sz w:val="26"/>
          <w:szCs w:val="26"/>
          <w:lang w:val="vi-VN"/>
        </w:rPr>
        <w:t xml:space="preserve">Môi trường và điều kiện hỗ trợ </w:t>
      </w:r>
      <w:r w:rsidR="007B6CDF" w:rsidRPr="00F25887">
        <w:rPr>
          <w:bCs/>
          <w:i/>
          <w:color w:val="000000" w:themeColor="text1"/>
          <w:spacing w:val="-4"/>
          <w:sz w:val="26"/>
          <w:szCs w:val="26"/>
          <w:lang w:val="vi-VN"/>
        </w:rPr>
        <w:t>HĐ</w:t>
      </w:r>
      <w:r w:rsidRPr="00F25887">
        <w:rPr>
          <w:bCs/>
          <w:i/>
          <w:color w:val="000000" w:themeColor="text1"/>
          <w:spacing w:val="-4"/>
          <w:sz w:val="26"/>
          <w:szCs w:val="26"/>
          <w:lang w:val="vi-VN"/>
        </w:rPr>
        <w:t>SH</w:t>
      </w:r>
      <w:r w:rsidR="007B6CDF" w:rsidRPr="00F25887">
        <w:rPr>
          <w:bCs/>
          <w:i/>
          <w:color w:val="000000" w:themeColor="text1"/>
          <w:spacing w:val="-4"/>
          <w:sz w:val="26"/>
          <w:szCs w:val="26"/>
          <w:lang w:val="vi-VN"/>
        </w:rPr>
        <w:t xml:space="preserve">TT </w:t>
      </w:r>
      <w:r w:rsidR="00473E23" w:rsidRPr="00F25887">
        <w:rPr>
          <w:bCs/>
          <w:i/>
          <w:color w:val="000000" w:themeColor="text1"/>
          <w:spacing w:val="-4"/>
          <w:sz w:val="26"/>
          <w:szCs w:val="26"/>
          <w:lang w:val="vi-VN"/>
        </w:rPr>
        <w:t xml:space="preserve">còn </w:t>
      </w:r>
      <w:r w:rsidRPr="00F25887">
        <w:rPr>
          <w:bCs/>
          <w:i/>
          <w:color w:val="000000" w:themeColor="text1"/>
          <w:spacing w:val="-4"/>
          <w:sz w:val="26"/>
          <w:szCs w:val="26"/>
          <w:lang w:val="vi-VN"/>
        </w:rPr>
        <w:t>hạn chế</w:t>
      </w:r>
      <w:r w:rsidR="00B63EB8" w:rsidRPr="00F25887">
        <w:rPr>
          <w:i/>
          <w:color w:val="000000" w:themeColor="text1"/>
          <w:spacing w:val="-4"/>
          <w:sz w:val="26"/>
          <w:szCs w:val="26"/>
          <w:lang w:val="vi-VN"/>
        </w:rPr>
        <w:t xml:space="preserve"> </w:t>
      </w:r>
      <w:r w:rsidRPr="00F25887">
        <w:rPr>
          <w:color w:val="000000" w:themeColor="text1"/>
          <w:spacing w:val="-4"/>
          <w:sz w:val="26"/>
          <w:szCs w:val="26"/>
          <w:lang w:val="vi-VN"/>
        </w:rPr>
        <w:t xml:space="preserve">được xếp thứ 2 trong thang thứ bậc về mức ảnh hưởng hạn chế lớn đến hiệu quả quản lý </w:t>
      </w:r>
      <w:r w:rsidR="007B6CDF" w:rsidRPr="00F25887">
        <w:rPr>
          <w:color w:val="000000" w:themeColor="text1"/>
          <w:spacing w:val="-4"/>
          <w:sz w:val="26"/>
          <w:szCs w:val="26"/>
          <w:lang w:val="vi-VN"/>
        </w:rPr>
        <w:t>HĐ</w:t>
      </w:r>
      <w:r w:rsidRPr="00F25887">
        <w:rPr>
          <w:color w:val="000000" w:themeColor="text1"/>
          <w:spacing w:val="-4"/>
          <w:sz w:val="26"/>
          <w:szCs w:val="26"/>
          <w:lang w:val="vi-VN"/>
        </w:rPr>
        <w:t>SHTT. Theo các thông tin thu thập được trong quá trình khả</w:t>
      </w:r>
      <w:r w:rsidR="00473E23" w:rsidRPr="00F25887">
        <w:rPr>
          <w:color w:val="000000" w:themeColor="text1"/>
          <w:spacing w:val="-4"/>
          <w:sz w:val="26"/>
          <w:szCs w:val="26"/>
          <w:lang w:val="vi-VN"/>
        </w:rPr>
        <w:t>o sát</w:t>
      </w:r>
      <w:r w:rsidRPr="00F25887">
        <w:rPr>
          <w:color w:val="000000" w:themeColor="text1"/>
          <w:spacing w:val="-4"/>
          <w:sz w:val="26"/>
          <w:szCs w:val="26"/>
          <w:lang w:val="vi-VN"/>
        </w:rPr>
        <w:t xml:space="preserve">, các trường ĐH khu vực miền Trung đều đã quan tâm và thường xuyên có sự chỉ đạo, phân bổ cơ sở vật chất phục vụ cho </w:t>
      </w:r>
      <w:r w:rsidR="007B6CDF" w:rsidRPr="00F25887">
        <w:rPr>
          <w:color w:val="000000" w:themeColor="text1"/>
          <w:spacing w:val="-4"/>
          <w:sz w:val="26"/>
          <w:szCs w:val="26"/>
          <w:lang w:val="vi-VN"/>
        </w:rPr>
        <w:t>HĐ</w:t>
      </w:r>
      <w:r w:rsidR="002352E7" w:rsidRPr="00F25887">
        <w:rPr>
          <w:color w:val="000000" w:themeColor="text1"/>
          <w:spacing w:val="-4"/>
          <w:sz w:val="26"/>
          <w:szCs w:val="26"/>
          <w:lang w:val="vi-VN"/>
        </w:rPr>
        <w:t>SHTT</w:t>
      </w:r>
      <w:r w:rsidRPr="00F25887">
        <w:rPr>
          <w:color w:val="000000" w:themeColor="text1"/>
          <w:spacing w:val="-4"/>
          <w:sz w:val="26"/>
          <w:szCs w:val="26"/>
          <w:lang w:val="vi-VN"/>
        </w:rPr>
        <w:t xml:space="preserve"> ngay từ giai đoạn hình thành TSTT như: hệ thống các phòng thí nghiệm cơ bản và chuyên đề; phương tiện, thiết bị hỗ trợ </w:t>
      </w:r>
      <w:r w:rsidR="001A6D22" w:rsidRPr="00F25887">
        <w:rPr>
          <w:color w:val="000000" w:themeColor="text1"/>
          <w:spacing w:val="-4"/>
          <w:sz w:val="26"/>
          <w:szCs w:val="26"/>
          <w:lang w:val="vi-VN"/>
        </w:rPr>
        <w:t>HĐ</w:t>
      </w:r>
      <w:r w:rsidRPr="00F25887">
        <w:rPr>
          <w:color w:val="000000" w:themeColor="text1"/>
          <w:spacing w:val="-4"/>
          <w:sz w:val="26"/>
          <w:szCs w:val="26"/>
          <w:lang w:val="vi-VN"/>
        </w:rPr>
        <w:t xml:space="preserve"> NCKH, đào tạo được được đầu tư tốt, khá đồng bộ và hiện đại nhưng việc trang bị không đồng thời với xây dựng cơ sở hạ tầng nên nhiều thiết bị không thể đưa vào sử dụng và không phát huy vai trò tốt nhất trong hỗ trợ </w:t>
      </w:r>
      <w:r w:rsidR="004C38F9" w:rsidRPr="00F25887">
        <w:rPr>
          <w:color w:val="000000" w:themeColor="text1"/>
          <w:spacing w:val="-4"/>
          <w:sz w:val="26"/>
          <w:szCs w:val="26"/>
          <w:lang w:val="vi-VN"/>
        </w:rPr>
        <w:t>HĐ</w:t>
      </w:r>
      <w:r w:rsidRPr="00F25887">
        <w:rPr>
          <w:color w:val="000000" w:themeColor="text1"/>
          <w:spacing w:val="-4"/>
          <w:sz w:val="26"/>
          <w:szCs w:val="26"/>
          <w:lang w:val="vi-VN"/>
        </w:rPr>
        <w:t xml:space="preserve">SHTT. Bên cạnh đó, nguồn </w:t>
      </w:r>
      <w:r w:rsidRPr="00F25887">
        <w:rPr>
          <w:iCs/>
          <w:color w:val="000000" w:themeColor="text1"/>
          <w:spacing w:val="-4"/>
          <w:sz w:val="26"/>
          <w:szCs w:val="26"/>
          <w:lang w:val="vi-VN"/>
        </w:rPr>
        <w:t xml:space="preserve">kinh phí dành cho </w:t>
      </w:r>
      <w:r w:rsidR="007B6CDF" w:rsidRPr="00F25887">
        <w:rPr>
          <w:iCs/>
          <w:color w:val="000000" w:themeColor="text1"/>
          <w:spacing w:val="-4"/>
          <w:sz w:val="26"/>
          <w:szCs w:val="26"/>
          <w:lang w:val="vi-VN"/>
        </w:rPr>
        <w:t>HĐ</w:t>
      </w:r>
      <w:r w:rsidRPr="00F25887">
        <w:rPr>
          <w:iCs/>
          <w:color w:val="000000" w:themeColor="text1"/>
          <w:spacing w:val="-4"/>
          <w:sz w:val="26"/>
          <w:szCs w:val="26"/>
          <w:lang w:val="vi-VN"/>
        </w:rPr>
        <w:t xml:space="preserve">SHTT, </w:t>
      </w:r>
      <w:r w:rsidRPr="00F25887">
        <w:rPr>
          <w:color w:val="000000" w:themeColor="text1"/>
          <w:spacing w:val="-4"/>
          <w:sz w:val="26"/>
          <w:szCs w:val="26"/>
          <w:lang w:val="vi-VN"/>
        </w:rPr>
        <w:t>thực chất là kinh phí dành cho đầu tư NCKH cấp cơ sở còn hạn chế</w:t>
      </w:r>
      <w:r w:rsidR="001861B2" w:rsidRPr="00F25887">
        <w:rPr>
          <w:color w:val="000000" w:themeColor="text1"/>
          <w:spacing w:val="-4"/>
          <w:sz w:val="26"/>
          <w:szCs w:val="26"/>
          <w:lang w:val="vi-VN"/>
        </w:rPr>
        <w:t>. T</w:t>
      </w:r>
      <w:r w:rsidRPr="00F25887">
        <w:rPr>
          <w:color w:val="000000" w:themeColor="text1"/>
          <w:spacing w:val="-4"/>
          <w:sz w:val="26"/>
          <w:szCs w:val="26"/>
          <w:lang w:val="vi-VN"/>
        </w:rPr>
        <w:t>hực tế này không</w:t>
      </w:r>
      <w:r w:rsidR="001861B2" w:rsidRPr="00F25887">
        <w:rPr>
          <w:color w:val="000000" w:themeColor="text1"/>
          <w:spacing w:val="-4"/>
          <w:sz w:val="26"/>
          <w:szCs w:val="26"/>
          <w:lang w:val="vi-VN"/>
        </w:rPr>
        <w:t xml:space="preserve"> chỉ</w:t>
      </w:r>
      <w:r w:rsidRPr="00F25887">
        <w:rPr>
          <w:color w:val="000000" w:themeColor="text1"/>
          <w:spacing w:val="-4"/>
          <w:sz w:val="26"/>
          <w:szCs w:val="26"/>
          <w:lang w:val="vi-VN"/>
        </w:rPr>
        <w:t xml:space="preserve"> </w:t>
      </w:r>
      <w:r w:rsidR="001861B2" w:rsidRPr="00F25887">
        <w:rPr>
          <w:color w:val="000000" w:themeColor="text1"/>
          <w:spacing w:val="-4"/>
          <w:sz w:val="26"/>
          <w:szCs w:val="26"/>
          <w:lang w:val="vi-VN"/>
        </w:rPr>
        <w:t xml:space="preserve">không </w:t>
      </w:r>
      <w:r w:rsidRPr="00F25887">
        <w:rPr>
          <w:color w:val="000000" w:themeColor="text1"/>
          <w:spacing w:val="-4"/>
          <w:sz w:val="26"/>
          <w:szCs w:val="26"/>
          <w:lang w:val="vi-VN"/>
        </w:rPr>
        <w:t xml:space="preserve">tạo ra </w:t>
      </w:r>
      <w:r w:rsidRPr="00F25887">
        <w:rPr>
          <w:bCs/>
          <w:color w:val="000000" w:themeColor="text1"/>
          <w:spacing w:val="-4"/>
          <w:sz w:val="26"/>
          <w:szCs w:val="26"/>
          <w:lang w:val="vi-VN"/>
        </w:rPr>
        <w:t xml:space="preserve">đòn bẩy tài chính </w:t>
      </w:r>
      <w:r w:rsidR="006C4A79">
        <w:rPr>
          <w:bCs/>
          <w:color w:val="000000" w:themeColor="text1"/>
          <w:spacing w:val="-4"/>
          <w:sz w:val="26"/>
          <w:szCs w:val="26"/>
          <w:lang w:val="vi-VN"/>
        </w:rPr>
        <w:t xml:space="preserve">để </w:t>
      </w:r>
      <w:r w:rsidRPr="00F25887">
        <w:rPr>
          <w:bCs/>
          <w:color w:val="000000" w:themeColor="text1"/>
          <w:spacing w:val="-4"/>
          <w:sz w:val="26"/>
          <w:szCs w:val="26"/>
          <w:lang w:val="vi-VN"/>
        </w:rPr>
        <w:t>kích thích sáng tạ</w:t>
      </w:r>
      <w:r w:rsidR="006C4A79">
        <w:rPr>
          <w:bCs/>
          <w:color w:val="000000" w:themeColor="text1"/>
          <w:spacing w:val="-4"/>
          <w:sz w:val="26"/>
          <w:szCs w:val="26"/>
          <w:lang w:val="vi-VN"/>
        </w:rPr>
        <w:t xml:space="preserve">o mà </w:t>
      </w:r>
      <w:r w:rsidR="001861B2" w:rsidRPr="00F25887">
        <w:rPr>
          <w:color w:val="000000" w:themeColor="text1"/>
          <w:spacing w:val="-4"/>
          <w:sz w:val="26"/>
          <w:szCs w:val="26"/>
          <w:lang w:val="vi-VN"/>
        </w:rPr>
        <w:t xml:space="preserve">còn có thể </w:t>
      </w:r>
      <w:r w:rsidR="006C4A79">
        <w:rPr>
          <w:color w:val="000000" w:themeColor="text1"/>
          <w:spacing w:val="-4"/>
          <w:sz w:val="26"/>
          <w:szCs w:val="26"/>
          <w:lang w:val="vi-VN"/>
        </w:rPr>
        <w:t xml:space="preserve">ảnh hưởng </w:t>
      </w:r>
      <w:r w:rsidR="001861B2" w:rsidRPr="00F25887">
        <w:rPr>
          <w:color w:val="000000" w:themeColor="text1"/>
          <w:spacing w:val="-4"/>
          <w:sz w:val="26"/>
          <w:szCs w:val="26"/>
          <w:lang w:val="vi-VN"/>
        </w:rPr>
        <w:t>chất lượng nghiên cứu.</w:t>
      </w:r>
    </w:p>
    <w:p w14:paraId="0E1D8D78" w14:textId="260435C2" w:rsidR="00A646B5" w:rsidRPr="00F25887" w:rsidRDefault="0096775F" w:rsidP="00F81116">
      <w:pPr>
        <w:widowControl w:val="0"/>
        <w:spacing w:line="336" w:lineRule="auto"/>
        <w:ind w:firstLine="706"/>
        <w:jc w:val="both"/>
        <w:rPr>
          <w:color w:val="000000" w:themeColor="text1"/>
          <w:spacing w:val="-4"/>
          <w:sz w:val="26"/>
          <w:szCs w:val="26"/>
          <w:lang w:val="af-ZA"/>
        </w:rPr>
      </w:pPr>
      <w:r w:rsidRPr="00F25887">
        <w:rPr>
          <w:i/>
          <w:color w:val="000000" w:themeColor="text1"/>
          <w:spacing w:val="-10"/>
          <w:sz w:val="26"/>
          <w:szCs w:val="26"/>
          <w:lang w:val="vi-VN"/>
        </w:rPr>
        <w:t xml:space="preserve">Năng lực quản lí </w:t>
      </w:r>
      <w:r w:rsidR="007B6CDF" w:rsidRPr="00F25887">
        <w:rPr>
          <w:i/>
          <w:color w:val="000000" w:themeColor="text1"/>
          <w:spacing w:val="-10"/>
          <w:sz w:val="26"/>
          <w:szCs w:val="26"/>
          <w:lang w:val="vi-VN"/>
        </w:rPr>
        <w:t>HĐ</w:t>
      </w:r>
      <w:r w:rsidRPr="00F25887">
        <w:rPr>
          <w:i/>
          <w:color w:val="000000" w:themeColor="text1"/>
          <w:spacing w:val="-10"/>
          <w:sz w:val="26"/>
          <w:szCs w:val="26"/>
          <w:lang w:val="vi-VN"/>
        </w:rPr>
        <w:t>SHTT của CBQL còn hạn chế</w:t>
      </w:r>
      <w:r w:rsidR="00B63EB8" w:rsidRPr="00F25887">
        <w:rPr>
          <w:i/>
          <w:color w:val="000000" w:themeColor="text1"/>
          <w:spacing w:val="-10"/>
          <w:sz w:val="26"/>
          <w:szCs w:val="26"/>
          <w:lang w:val="vi-VN"/>
        </w:rPr>
        <w:t xml:space="preserve"> </w:t>
      </w:r>
      <w:r w:rsidRPr="00F25887">
        <w:rPr>
          <w:color w:val="000000" w:themeColor="text1"/>
          <w:spacing w:val="-10"/>
          <w:sz w:val="26"/>
          <w:szCs w:val="26"/>
          <w:lang w:val="vi-VN"/>
        </w:rPr>
        <w:t xml:space="preserve">và </w:t>
      </w:r>
      <w:r w:rsidRPr="00F25887">
        <w:rPr>
          <w:i/>
          <w:color w:val="000000" w:themeColor="text1"/>
          <w:spacing w:val="-10"/>
          <w:sz w:val="26"/>
          <w:szCs w:val="26"/>
          <w:lang w:val="vi-VN"/>
        </w:rPr>
        <w:t xml:space="preserve">Thiếu sự phân cấp quản lý, phối hợp giữa các đơn vị trong quản lí </w:t>
      </w:r>
      <w:r w:rsidR="007B6CDF" w:rsidRPr="00F25887">
        <w:rPr>
          <w:i/>
          <w:color w:val="000000" w:themeColor="text1"/>
          <w:spacing w:val="-10"/>
          <w:sz w:val="26"/>
          <w:szCs w:val="26"/>
          <w:lang w:val="vi-VN"/>
        </w:rPr>
        <w:t>HĐ</w:t>
      </w:r>
      <w:r w:rsidR="00B63EB8" w:rsidRPr="00F25887">
        <w:rPr>
          <w:i/>
          <w:color w:val="000000" w:themeColor="text1"/>
          <w:spacing w:val="-10"/>
          <w:sz w:val="26"/>
          <w:szCs w:val="26"/>
          <w:lang w:val="vi-VN"/>
        </w:rPr>
        <w:t>SHTT</w:t>
      </w:r>
      <w:r w:rsidRPr="00F25887">
        <w:rPr>
          <w:i/>
          <w:color w:val="000000" w:themeColor="text1"/>
          <w:spacing w:val="-10"/>
          <w:sz w:val="26"/>
          <w:szCs w:val="26"/>
          <w:lang w:val="vi-VN"/>
        </w:rPr>
        <w:t xml:space="preserve"> </w:t>
      </w:r>
      <w:r w:rsidRPr="00F25887">
        <w:rPr>
          <w:color w:val="000000" w:themeColor="text1"/>
          <w:spacing w:val="-10"/>
          <w:sz w:val="26"/>
          <w:szCs w:val="26"/>
          <w:lang w:val="vi-VN"/>
        </w:rPr>
        <w:t xml:space="preserve">xếp thứ bậc 4 trong đánh giá của CBQL và GV, CV về mức độ ảnh hưởng của các yếu tố hạn chế thực trạng quản lý </w:t>
      </w:r>
      <w:r w:rsidR="007B6CDF" w:rsidRPr="00F25887">
        <w:rPr>
          <w:color w:val="000000" w:themeColor="text1"/>
          <w:spacing w:val="-10"/>
          <w:sz w:val="26"/>
          <w:szCs w:val="26"/>
          <w:lang w:val="vi-VN"/>
        </w:rPr>
        <w:t>HĐ</w:t>
      </w:r>
      <w:r w:rsidRPr="00F25887">
        <w:rPr>
          <w:color w:val="000000" w:themeColor="text1"/>
          <w:spacing w:val="-10"/>
          <w:sz w:val="26"/>
          <w:szCs w:val="26"/>
          <w:lang w:val="vi-VN"/>
        </w:rPr>
        <w:t>SHTT. Tổng hợp kết quả phỏng vấn từ</w:t>
      </w:r>
      <w:r w:rsidR="00E755AC" w:rsidRPr="00F25887">
        <w:rPr>
          <w:color w:val="000000" w:themeColor="text1"/>
          <w:spacing w:val="-10"/>
          <w:sz w:val="26"/>
          <w:szCs w:val="26"/>
          <w:lang w:val="vi-VN"/>
        </w:rPr>
        <w:t xml:space="preserve"> GCBL và GV, CV, </w:t>
      </w:r>
      <w:r w:rsidRPr="00F25887">
        <w:rPr>
          <w:color w:val="000000" w:themeColor="text1"/>
          <w:spacing w:val="-10"/>
          <w:sz w:val="26"/>
          <w:szCs w:val="26"/>
          <w:lang w:val="vi-VN"/>
        </w:rPr>
        <w:t xml:space="preserve">chúng tôi nhận thấy: </w:t>
      </w:r>
      <w:r w:rsidR="00E755AC" w:rsidRPr="00F25887">
        <w:rPr>
          <w:color w:val="000000" w:themeColor="text1"/>
          <w:spacing w:val="-10"/>
          <w:sz w:val="26"/>
          <w:szCs w:val="26"/>
          <w:lang w:val="vi-VN"/>
        </w:rPr>
        <w:t>h</w:t>
      </w:r>
      <w:r w:rsidRPr="00F25887">
        <w:rPr>
          <w:color w:val="000000" w:themeColor="text1"/>
          <w:spacing w:val="-10"/>
          <w:sz w:val="26"/>
          <w:szCs w:val="26"/>
          <w:lang w:val="vi-VN"/>
        </w:rPr>
        <w:t>ầu hết những cán bộ của bộ phận chuyên trách tại các trường ĐH, ngay cả người đứng đầu cũng chưa được đào tạo nghiêm túc về</w:t>
      </w:r>
      <w:r w:rsidR="00A61FC7" w:rsidRPr="00F25887">
        <w:rPr>
          <w:color w:val="000000" w:themeColor="text1"/>
          <w:spacing w:val="-10"/>
          <w:sz w:val="26"/>
          <w:szCs w:val="26"/>
          <w:lang w:val="vi-VN"/>
        </w:rPr>
        <w:t xml:space="preserve"> SHTT. </w:t>
      </w:r>
      <w:r w:rsidRPr="00F25887">
        <w:rPr>
          <w:color w:val="000000" w:themeColor="text1"/>
          <w:spacing w:val="-10"/>
          <w:sz w:val="26"/>
          <w:szCs w:val="26"/>
          <w:lang w:val="vi-VN"/>
        </w:rPr>
        <w:t xml:space="preserve">Đồng thời, do </w:t>
      </w:r>
      <w:r w:rsidR="00A61FC7" w:rsidRPr="00F25887">
        <w:rPr>
          <w:color w:val="000000" w:themeColor="text1"/>
          <w:spacing w:val="-10"/>
          <w:sz w:val="26"/>
          <w:szCs w:val="26"/>
          <w:lang w:val="vi-VN"/>
        </w:rPr>
        <w:t xml:space="preserve">chưa quy định rõ ràng về </w:t>
      </w:r>
      <w:r w:rsidRPr="00F25887">
        <w:rPr>
          <w:color w:val="000000" w:themeColor="text1"/>
          <w:spacing w:val="-10"/>
          <w:sz w:val="26"/>
          <w:szCs w:val="26"/>
          <w:lang w:val="vi-VN"/>
        </w:rPr>
        <w:t>trách nhiệm và quyền lợi nên bộ phận chuyên trách SHTT thiếu nhiệt tình trong công việc. Những người này không chủ động trợ giúp, động viên, hướng dẫn nhà nghiên cứu trong việc đăng ký bảo hộ SHTT. Vì vậy sự hợp tác của nhà nghiên cứu và bộ phận chuyên trách này gần như không tồn tại</w:t>
      </w:r>
      <w:r w:rsidRPr="00F25887">
        <w:rPr>
          <w:color w:val="000000" w:themeColor="text1"/>
          <w:spacing w:val="-4"/>
          <w:sz w:val="26"/>
          <w:szCs w:val="26"/>
          <w:lang w:val="vi-VN"/>
        </w:rPr>
        <w:t xml:space="preserve">. </w:t>
      </w:r>
    </w:p>
    <w:p w14:paraId="36F1BB25" w14:textId="1EC8DFD4" w:rsidR="00FB2075" w:rsidRPr="00F25887" w:rsidRDefault="00C646C3" w:rsidP="00F81116">
      <w:pPr>
        <w:widowControl w:val="0"/>
        <w:spacing w:line="336" w:lineRule="auto"/>
        <w:ind w:firstLine="706"/>
        <w:jc w:val="both"/>
        <w:rPr>
          <w:color w:val="000000" w:themeColor="text1"/>
          <w:spacing w:val="-4"/>
          <w:sz w:val="26"/>
          <w:szCs w:val="26"/>
          <w:lang w:val="af-ZA"/>
        </w:rPr>
      </w:pPr>
      <w:r w:rsidRPr="00F25887">
        <w:rPr>
          <w:i/>
          <w:color w:val="000000" w:themeColor="text1"/>
          <w:spacing w:val="-4"/>
          <w:sz w:val="26"/>
          <w:szCs w:val="26"/>
          <w:lang w:val="vi-VN"/>
        </w:rPr>
        <w:lastRenderedPageBreak/>
        <w:t>Thiếu quy chế, quy trình quản lý và văn bản hướng dẫn thực hiện quy chế, quy trình quản lý HĐSHTT</w:t>
      </w:r>
      <w:r w:rsidR="0096775F" w:rsidRPr="00F25887">
        <w:rPr>
          <w:i/>
          <w:color w:val="000000" w:themeColor="text1"/>
          <w:spacing w:val="-4"/>
          <w:sz w:val="26"/>
          <w:szCs w:val="26"/>
          <w:lang w:val="vi-VN"/>
        </w:rPr>
        <w:t xml:space="preserve"> </w:t>
      </w:r>
      <w:r w:rsidR="0096775F" w:rsidRPr="00F25887">
        <w:rPr>
          <w:color w:val="000000" w:themeColor="text1"/>
          <w:spacing w:val="-4"/>
          <w:sz w:val="26"/>
          <w:szCs w:val="26"/>
          <w:lang w:val="vi-VN"/>
        </w:rPr>
        <w:t>là yếu tố được CBQL và CBGV, CV đánh giá xếp thứ bậc 5 trong thang mức độ ảnh hưởng. Hiện nay, ngoài văn bản cao nhất là Luậ</w:t>
      </w:r>
      <w:r w:rsidR="00A61FC7" w:rsidRPr="00F25887">
        <w:rPr>
          <w:color w:val="000000" w:themeColor="text1"/>
          <w:spacing w:val="-4"/>
          <w:sz w:val="26"/>
          <w:szCs w:val="26"/>
          <w:lang w:val="vi-VN"/>
        </w:rPr>
        <w:t>t SHTT,</w:t>
      </w:r>
      <w:r w:rsidR="0096775F" w:rsidRPr="00F25887">
        <w:rPr>
          <w:color w:val="000000" w:themeColor="text1"/>
          <w:spacing w:val="-4"/>
          <w:sz w:val="26"/>
          <w:szCs w:val="26"/>
          <w:lang w:val="vi-VN"/>
        </w:rPr>
        <w:t xml:space="preserve"> nhiều cơ quan thuộc nhiều ngành nhiều cấp khác nhau đã ban hành các văn bản quy định về quản lý </w:t>
      </w:r>
      <w:r w:rsidR="007B6CDF" w:rsidRPr="00F25887">
        <w:rPr>
          <w:color w:val="000000" w:themeColor="text1"/>
          <w:spacing w:val="-4"/>
          <w:sz w:val="26"/>
          <w:szCs w:val="26"/>
          <w:lang w:val="vi-VN"/>
        </w:rPr>
        <w:t>HĐ</w:t>
      </w:r>
      <w:r w:rsidR="0096775F" w:rsidRPr="00F25887">
        <w:rPr>
          <w:color w:val="000000" w:themeColor="text1"/>
          <w:spacing w:val="-4"/>
          <w:sz w:val="26"/>
          <w:szCs w:val="26"/>
          <w:lang w:val="vi-VN"/>
        </w:rPr>
        <w:t xml:space="preserve">SHTT. Tuy nhiên, có thể nhận thấy rằng các văn bản này đa số chỉ đầy đủ về mặt nguyên tắc chứ chưa có văn bản nào thực sự hướng dẫn chi tiết các quy trình và cách thức thực hiện quản lý </w:t>
      </w:r>
      <w:r w:rsidR="007B6CDF" w:rsidRPr="00F25887">
        <w:rPr>
          <w:color w:val="000000" w:themeColor="text1"/>
          <w:spacing w:val="-4"/>
          <w:sz w:val="26"/>
          <w:szCs w:val="26"/>
          <w:lang w:val="vi-VN"/>
        </w:rPr>
        <w:t>HĐ</w:t>
      </w:r>
      <w:r w:rsidR="0096775F" w:rsidRPr="00F25887">
        <w:rPr>
          <w:color w:val="000000" w:themeColor="text1"/>
          <w:spacing w:val="-4"/>
          <w:sz w:val="26"/>
          <w:szCs w:val="26"/>
          <w:lang w:val="vi-VN"/>
        </w:rPr>
        <w:t>SHTT. Điều này gây khó khăn cho bộ phận thự</w:t>
      </w:r>
      <w:r w:rsidR="00A61FC7" w:rsidRPr="00F25887">
        <w:rPr>
          <w:color w:val="000000" w:themeColor="text1"/>
          <w:spacing w:val="-4"/>
          <w:sz w:val="26"/>
          <w:szCs w:val="26"/>
          <w:lang w:val="vi-VN"/>
        </w:rPr>
        <w:t>c thi, đ</w:t>
      </w:r>
      <w:r w:rsidR="0096775F" w:rsidRPr="00F25887">
        <w:rPr>
          <w:color w:val="000000" w:themeColor="text1"/>
          <w:spacing w:val="-4"/>
          <w:sz w:val="26"/>
          <w:szCs w:val="26"/>
          <w:lang w:val="vi-VN"/>
        </w:rPr>
        <w:t xml:space="preserve">ơn cử, </w:t>
      </w:r>
      <w:r w:rsidR="00FB2075" w:rsidRPr="00F25887">
        <w:rPr>
          <w:color w:val="000000" w:themeColor="text1"/>
          <w:spacing w:val="-4"/>
          <w:sz w:val="26"/>
          <w:szCs w:val="26"/>
          <w:lang w:val="vi-VN"/>
        </w:rPr>
        <w:t xml:space="preserve">tại ĐH Huế việc phân cấp giữa ĐH Huế và các trường ĐH thành viên có ảnh hưởng đến công tác điều hành, phối hợp quản lý và khai thác TSTT như: vẫn chưa phân định rõ quyền của ĐH Huế và các trường ĐH thành viên với vai trò là chủ sở hữu và chủ nhiệm đề tài đối với các đề tài nghiên cứu bằng ngân sách nhà nước. Chưa xác định rõ chủ thể nào có quyền khai thác/đăng ký quyền SHTT đối với các đối tượng phải đăng ký. Chưa phân định rõ quyền </w:t>
      </w:r>
      <w:r w:rsidR="00EC3A4B" w:rsidRPr="00F25887">
        <w:rPr>
          <w:color w:val="000000" w:themeColor="text1"/>
          <w:spacing w:val="-4"/>
          <w:sz w:val="26"/>
          <w:szCs w:val="26"/>
          <w:lang w:val="vi-VN"/>
        </w:rPr>
        <w:t xml:space="preserve">sở hữu </w:t>
      </w:r>
      <w:r w:rsidR="00FB2075" w:rsidRPr="00F25887">
        <w:rPr>
          <w:color w:val="000000" w:themeColor="text1"/>
          <w:spacing w:val="-4"/>
          <w:sz w:val="26"/>
          <w:szCs w:val="26"/>
          <w:lang w:val="vi-VN"/>
        </w:rPr>
        <w:t xml:space="preserve">của </w:t>
      </w:r>
      <w:r w:rsidR="004C38F9" w:rsidRPr="00F25887">
        <w:rPr>
          <w:color w:val="000000" w:themeColor="text1"/>
          <w:spacing w:val="-4"/>
          <w:sz w:val="26"/>
          <w:szCs w:val="26"/>
          <w:lang w:val="vi-VN"/>
        </w:rPr>
        <w:t xml:space="preserve">ĐH </w:t>
      </w:r>
      <w:r w:rsidR="00FB2075" w:rsidRPr="00F25887">
        <w:rPr>
          <w:color w:val="000000" w:themeColor="text1"/>
          <w:spacing w:val="-4"/>
          <w:sz w:val="26"/>
          <w:szCs w:val="26"/>
          <w:lang w:val="vi-VN"/>
        </w:rPr>
        <w:t>Huế và các trường ĐH thành viên đối với các đối tượng chủ yếu của quyền SHTT là quyền tác giả, quyền sáng chế</w:t>
      </w:r>
      <w:r w:rsidR="00127F71" w:rsidRPr="00F25887">
        <w:rPr>
          <w:color w:val="000000" w:themeColor="text1"/>
          <w:spacing w:val="-4"/>
          <w:sz w:val="26"/>
          <w:szCs w:val="26"/>
          <w:lang w:val="vi-VN"/>
        </w:rPr>
        <w:t xml:space="preserve"> </w:t>
      </w:r>
      <w:r w:rsidR="00127F71" w:rsidRPr="00F25887">
        <w:rPr>
          <w:b/>
          <w:color w:val="000000" w:themeColor="text1"/>
          <w:spacing w:val="-4"/>
          <w:sz w:val="26"/>
          <w:szCs w:val="26"/>
          <w:lang w:val="vi-VN"/>
        </w:rPr>
        <w:t>(1CBQL1,2)</w:t>
      </w:r>
      <w:r w:rsidR="00EC3A4B" w:rsidRPr="00F25887">
        <w:rPr>
          <w:b/>
          <w:color w:val="000000" w:themeColor="text1"/>
          <w:spacing w:val="-4"/>
          <w:sz w:val="26"/>
          <w:szCs w:val="26"/>
          <w:lang w:val="vi-VN"/>
        </w:rPr>
        <w:t>.</w:t>
      </w:r>
      <w:r w:rsidR="00EC3A4B" w:rsidRPr="00F25887">
        <w:rPr>
          <w:color w:val="000000" w:themeColor="text1"/>
          <w:spacing w:val="-4"/>
          <w:sz w:val="26"/>
          <w:szCs w:val="26"/>
          <w:lang w:val="vi-VN"/>
        </w:rPr>
        <w:t xml:space="preserve"> </w:t>
      </w:r>
      <w:r w:rsidR="00FB2075" w:rsidRPr="00F25887">
        <w:rPr>
          <w:color w:val="000000" w:themeColor="text1"/>
          <w:spacing w:val="-4"/>
          <w:sz w:val="26"/>
          <w:szCs w:val="26"/>
          <w:lang w:val="vi-VN"/>
        </w:rPr>
        <w:t xml:space="preserve">Những bất bất cập này khiến toàn bộ quy trình </w:t>
      </w:r>
      <w:r w:rsidR="00EC3A4B" w:rsidRPr="00F25887">
        <w:rPr>
          <w:color w:val="000000" w:themeColor="text1"/>
          <w:spacing w:val="-4"/>
          <w:sz w:val="26"/>
          <w:szCs w:val="26"/>
          <w:lang w:val="vi-VN"/>
        </w:rPr>
        <w:t xml:space="preserve">quản lý </w:t>
      </w:r>
      <w:r w:rsidR="00FB2075" w:rsidRPr="00F25887">
        <w:rPr>
          <w:color w:val="000000" w:themeColor="text1"/>
          <w:spacing w:val="-4"/>
          <w:sz w:val="26"/>
          <w:szCs w:val="26"/>
          <w:lang w:val="vi-VN"/>
        </w:rPr>
        <w:t>HĐSHTT gặp nhiều khó khăn.</w:t>
      </w:r>
    </w:p>
    <w:p w14:paraId="27FF50CF" w14:textId="4F2FB0D3" w:rsidR="00FB738F" w:rsidRPr="00BA17F4" w:rsidRDefault="0079442E" w:rsidP="006C4A79">
      <w:pPr>
        <w:widowControl w:val="0"/>
        <w:spacing w:line="336" w:lineRule="auto"/>
        <w:ind w:firstLine="709"/>
        <w:jc w:val="both"/>
        <w:rPr>
          <w:color w:val="000000" w:themeColor="text1"/>
          <w:sz w:val="26"/>
          <w:szCs w:val="26"/>
          <w:lang w:val="vi-VN"/>
        </w:rPr>
      </w:pPr>
      <w:r w:rsidRPr="00BA17F4">
        <w:rPr>
          <w:color w:val="000000" w:themeColor="text1"/>
          <w:sz w:val="26"/>
          <w:szCs w:val="26"/>
          <w:lang w:val="vi-VN"/>
        </w:rPr>
        <w:t>Yếu tố được CBQL và CBGV, CV đánh giá ảnh hưởng đến thực trạng quản lý HĐSHTT</w:t>
      </w:r>
      <w:r w:rsidR="00AA73C1" w:rsidRPr="00BA17F4">
        <w:rPr>
          <w:color w:val="000000" w:themeColor="text1"/>
          <w:sz w:val="26"/>
          <w:szCs w:val="26"/>
          <w:lang w:val="vi-VN"/>
        </w:rPr>
        <w:t xml:space="preserve"> cũng được nhìn nhận trên khía cạnh </w:t>
      </w:r>
      <w:r w:rsidRPr="00BA17F4">
        <w:rPr>
          <w:color w:val="000000" w:themeColor="text1"/>
          <w:sz w:val="26"/>
          <w:szCs w:val="26"/>
          <w:lang w:val="vi-VN"/>
        </w:rPr>
        <w:t xml:space="preserve">về </w:t>
      </w:r>
      <w:r w:rsidR="0096775F" w:rsidRPr="00BA17F4">
        <w:rPr>
          <w:bCs/>
          <w:i/>
          <w:color w:val="000000" w:themeColor="text1"/>
          <w:sz w:val="26"/>
          <w:szCs w:val="26"/>
          <w:lang w:val="vi-VN"/>
        </w:rPr>
        <w:t xml:space="preserve">Nhận thức của CBQL, CBGV về </w:t>
      </w:r>
      <w:r w:rsidR="00AE1CE2" w:rsidRPr="00BA17F4">
        <w:rPr>
          <w:bCs/>
          <w:i/>
          <w:color w:val="000000" w:themeColor="text1"/>
          <w:sz w:val="26"/>
          <w:szCs w:val="26"/>
          <w:lang w:val="vi-VN"/>
        </w:rPr>
        <w:t>HĐ</w:t>
      </w:r>
      <w:r w:rsidR="0096775F" w:rsidRPr="00BA17F4">
        <w:rPr>
          <w:bCs/>
          <w:i/>
          <w:color w:val="000000" w:themeColor="text1"/>
          <w:sz w:val="26"/>
          <w:szCs w:val="26"/>
          <w:lang w:val="vi-VN"/>
        </w:rPr>
        <w:t>SHTT hạn chế</w:t>
      </w:r>
      <w:r w:rsidR="0096775F" w:rsidRPr="00BA17F4">
        <w:rPr>
          <w:i/>
          <w:color w:val="000000" w:themeColor="text1"/>
          <w:sz w:val="26"/>
          <w:szCs w:val="26"/>
          <w:lang w:val="de-DE"/>
        </w:rPr>
        <w:t xml:space="preserve">, chưa quan tâm đúng mực đến </w:t>
      </w:r>
      <w:r w:rsidR="00AE1CE2" w:rsidRPr="00BA17F4">
        <w:rPr>
          <w:i/>
          <w:color w:val="000000" w:themeColor="text1"/>
          <w:sz w:val="26"/>
          <w:szCs w:val="26"/>
          <w:lang w:val="de-DE"/>
        </w:rPr>
        <w:t>HĐ</w:t>
      </w:r>
      <w:r w:rsidR="00B63EB8" w:rsidRPr="00BA17F4">
        <w:rPr>
          <w:i/>
          <w:color w:val="000000" w:themeColor="text1"/>
          <w:sz w:val="26"/>
          <w:szCs w:val="26"/>
          <w:lang w:val="de-DE"/>
        </w:rPr>
        <w:t>SHTT</w:t>
      </w:r>
      <w:r w:rsidR="00AA73C1" w:rsidRPr="00BA17F4">
        <w:rPr>
          <w:i/>
          <w:color w:val="000000" w:themeColor="text1"/>
          <w:sz w:val="26"/>
          <w:szCs w:val="26"/>
          <w:lang w:val="vi-VN"/>
        </w:rPr>
        <w:t xml:space="preserve">. </w:t>
      </w:r>
      <w:r w:rsidRPr="00BA17F4">
        <w:rPr>
          <w:color w:val="000000" w:themeColor="text1"/>
          <w:sz w:val="26"/>
          <w:szCs w:val="26"/>
          <w:lang w:val="de-DE"/>
        </w:rPr>
        <w:t>C</w:t>
      </w:r>
      <w:r w:rsidR="0096775F" w:rsidRPr="00BA17F4">
        <w:rPr>
          <w:color w:val="000000" w:themeColor="text1"/>
          <w:sz w:val="26"/>
          <w:szCs w:val="26"/>
          <w:lang w:val="vi-VN"/>
        </w:rPr>
        <w:t xml:space="preserve">húng tôi cho rằng, </w:t>
      </w:r>
      <w:r w:rsidR="00E755AC" w:rsidRPr="00BA17F4">
        <w:rPr>
          <w:color w:val="000000" w:themeColor="text1"/>
          <w:sz w:val="26"/>
          <w:szCs w:val="26"/>
          <w:lang w:val="vi-VN"/>
        </w:rPr>
        <w:t>n</w:t>
      </w:r>
      <w:r w:rsidR="0096775F" w:rsidRPr="00BA17F4">
        <w:rPr>
          <w:color w:val="000000" w:themeColor="text1"/>
          <w:sz w:val="26"/>
          <w:szCs w:val="26"/>
          <w:lang w:val="vi-VN"/>
        </w:rPr>
        <w:t xml:space="preserve">hận thức đúng đắn </w:t>
      </w:r>
      <w:r w:rsidR="00E755AC" w:rsidRPr="00BA17F4">
        <w:rPr>
          <w:color w:val="000000" w:themeColor="text1"/>
          <w:sz w:val="26"/>
          <w:szCs w:val="26"/>
          <w:lang w:val="vi-VN"/>
        </w:rPr>
        <w:t xml:space="preserve">sẽ là </w:t>
      </w:r>
      <w:r w:rsidR="0096775F" w:rsidRPr="00BA17F4">
        <w:rPr>
          <w:color w:val="000000" w:themeColor="text1"/>
          <w:sz w:val="26"/>
          <w:szCs w:val="26"/>
          <w:lang w:val="vi-VN"/>
        </w:rPr>
        <w:t xml:space="preserve">động lực thúc đẩy </w:t>
      </w:r>
      <w:r w:rsidR="00AE1CE2" w:rsidRPr="00BA17F4">
        <w:rPr>
          <w:color w:val="000000" w:themeColor="text1"/>
          <w:sz w:val="26"/>
          <w:szCs w:val="26"/>
          <w:lang w:val="vi-VN"/>
        </w:rPr>
        <w:t>HĐ</w:t>
      </w:r>
      <w:r w:rsidR="0096775F" w:rsidRPr="00BA17F4">
        <w:rPr>
          <w:color w:val="000000" w:themeColor="text1"/>
          <w:sz w:val="26"/>
          <w:szCs w:val="26"/>
          <w:lang w:val="vi-VN"/>
        </w:rPr>
        <w:t xml:space="preserve">SHTT ở trường ĐH được thực hiện một cách tự giác, tích cực, trách nhiệm và hiệu quả. Tuy nhiên, </w:t>
      </w:r>
      <w:r w:rsidR="00473E23" w:rsidRPr="00BA17F4">
        <w:rPr>
          <w:color w:val="000000" w:themeColor="text1"/>
          <w:sz w:val="26"/>
          <w:szCs w:val="26"/>
          <w:lang w:val="vi-VN"/>
        </w:rPr>
        <w:t xml:space="preserve">qua </w:t>
      </w:r>
      <w:r w:rsidR="0096775F" w:rsidRPr="00BA17F4">
        <w:rPr>
          <w:color w:val="000000" w:themeColor="text1"/>
          <w:sz w:val="26"/>
          <w:szCs w:val="26"/>
          <w:lang w:val="vi-VN"/>
        </w:rPr>
        <w:t>khảo sát cho thấy, sự am hiểu về HĐSHTT ở trường ĐH của đa số</w:t>
      </w:r>
      <w:r w:rsidR="001861B2" w:rsidRPr="00BA17F4">
        <w:rPr>
          <w:color w:val="000000" w:themeColor="text1"/>
          <w:sz w:val="26"/>
          <w:szCs w:val="26"/>
          <w:lang w:val="vi-VN"/>
        </w:rPr>
        <w:t xml:space="preserve"> GV </w:t>
      </w:r>
      <w:r w:rsidR="0096775F" w:rsidRPr="00BA17F4">
        <w:rPr>
          <w:color w:val="000000" w:themeColor="text1"/>
          <w:sz w:val="26"/>
          <w:szCs w:val="26"/>
          <w:lang w:val="vi-VN"/>
        </w:rPr>
        <w:t>thậm chí là đội ngũ CBQL còn nhiều hạn chế, đặc biệt, bản thân người nghiên cứu trong trường ĐH chưa hình thành tập quán tôn trọng quyền SHTT; các chủ sở hữu chưa chủ động thực hiện việc</w:t>
      </w:r>
      <w:r w:rsidR="00E755AC" w:rsidRPr="00BA17F4">
        <w:rPr>
          <w:color w:val="000000" w:themeColor="text1"/>
          <w:sz w:val="26"/>
          <w:szCs w:val="26"/>
          <w:lang w:val="vi-VN"/>
        </w:rPr>
        <w:t xml:space="preserve"> tự</w:t>
      </w:r>
      <w:r w:rsidR="0096775F" w:rsidRPr="00BA17F4">
        <w:rPr>
          <w:color w:val="000000" w:themeColor="text1"/>
          <w:sz w:val="26"/>
          <w:szCs w:val="26"/>
          <w:lang w:val="vi-VN"/>
        </w:rPr>
        <w:t xml:space="preserve"> bảo vệ</w:t>
      </w:r>
      <w:r w:rsidR="00E755AC" w:rsidRPr="00BA17F4">
        <w:rPr>
          <w:color w:val="000000" w:themeColor="text1"/>
          <w:sz w:val="26"/>
          <w:szCs w:val="26"/>
          <w:lang w:val="vi-VN"/>
        </w:rPr>
        <w:t xml:space="preserve"> TSTT. </w:t>
      </w:r>
      <w:r w:rsidR="0096775F" w:rsidRPr="00BA17F4">
        <w:rPr>
          <w:color w:val="000000" w:themeColor="text1"/>
          <w:sz w:val="26"/>
          <w:szCs w:val="26"/>
          <w:lang w:val="vi-VN"/>
        </w:rPr>
        <w:t xml:space="preserve">Việc đăng ký SHTT </w:t>
      </w:r>
      <w:r w:rsidR="0096775F" w:rsidRPr="00BA17F4">
        <w:rPr>
          <w:rFonts w:eastAsia="Times New Roman"/>
          <w:color w:val="000000" w:themeColor="text1"/>
          <w:sz w:val="26"/>
          <w:szCs w:val="26"/>
          <w:lang w:val="vi-VN"/>
        </w:rPr>
        <w:t>là các</w:t>
      </w:r>
      <w:r w:rsidR="00E755AC" w:rsidRPr="00BA17F4">
        <w:rPr>
          <w:rFonts w:eastAsia="Times New Roman"/>
          <w:color w:val="000000" w:themeColor="text1"/>
          <w:sz w:val="26"/>
          <w:szCs w:val="26"/>
          <w:lang w:val="vi-VN"/>
        </w:rPr>
        <w:t>h hiệu quả nhất để bảo hộ SHTT, t</w:t>
      </w:r>
      <w:r w:rsidR="0096775F" w:rsidRPr="00BA17F4">
        <w:rPr>
          <w:color w:val="000000" w:themeColor="text1"/>
          <w:sz w:val="26"/>
          <w:szCs w:val="26"/>
          <w:lang w:val="vi-VN"/>
        </w:rPr>
        <w:t xml:space="preserve">uy nhiên, không phải cá nhân nào cũng biết cách đăng ký, từ thủ tục cho đến các bước đăng ký. Chính vì vậy, </w:t>
      </w:r>
      <w:r w:rsidR="0096775F" w:rsidRPr="00BA17F4">
        <w:rPr>
          <w:color w:val="000000" w:themeColor="text1"/>
          <w:sz w:val="26"/>
          <w:szCs w:val="26"/>
          <w:shd w:val="clear" w:color="auto" w:fill="FFFFFF"/>
          <w:lang w:val="vi-VN"/>
        </w:rPr>
        <w:t xml:space="preserve">nhận thức </w:t>
      </w:r>
      <w:r w:rsidR="002352E7" w:rsidRPr="00BA17F4">
        <w:rPr>
          <w:color w:val="000000" w:themeColor="text1"/>
          <w:sz w:val="26"/>
          <w:szCs w:val="26"/>
          <w:shd w:val="clear" w:color="auto" w:fill="FFFFFF"/>
          <w:lang w:val="vi-VN"/>
        </w:rPr>
        <w:t xml:space="preserve">và sự hiểu biết </w:t>
      </w:r>
      <w:r w:rsidR="0096775F" w:rsidRPr="00BA17F4">
        <w:rPr>
          <w:color w:val="000000" w:themeColor="text1"/>
          <w:sz w:val="26"/>
          <w:szCs w:val="26"/>
          <w:shd w:val="clear" w:color="auto" w:fill="FFFFFF"/>
          <w:lang w:val="vi-VN"/>
        </w:rPr>
        <w:t xml:space="preserve">của </w:t>
      </w:r>
      <w:r w:rsidR="0096775F" w:rsidRPr="00BA17F4">
        <w:rPr>
          <w:color w:val="000000" w:themeColor="text1"/>
          <w:sz w:val="26"/>
          <w:szCs w:val="26"/>
          <w:lang w:val="vi-VN"/>
        </w:rPr>
        <w:t xml:space="preserve">CBQL và GV, CV đã trở thành yếu tố ảnh hưởng hạn chế đến hiệu quả </w:t>
      </w:r>
      <w:r w:rsidR="00AE1CE2" w:rsidRPr="00BA17F4">
        <w:rPr>
          <w:color w:val="000000" w:themeColor="text1"/>
          <w:sz w:val="26"/>
          <w:szCs w:val="26"/>
          <w:lang w:val="vi-VN"/>
        </w:rPr>
        <w:t xml:space="preserve">của HĐ </w:t>
      </w:r>
      <w:r w:rsidR="0096775F" w:rsidRPr="00BA17F4">
        <w:rPr>
          <w:color w:val="000000" w:themeColor="text1"/>
          <w:sz w:val="26"/>
          <w:szCs w:val="26"/>
          <w:lang w:val="vi-VN"/>
        </w:rPr>
        <w:t xml:space="preserve">quản lý. </w:t>
      </w:r>
    </w:p>
    <w:p w14:paraId="4BB61ECB" w14:textId="1B583C5A" w:rsidR="0023559B" w:rsidRPr="00BA17F4" w:rsidRDefault="00200DDA" w:rsidP="00F81116">
      <w:pPr>
        <w:widowControl w:val="0"/>
        <w:spacing w:line="336" w:lineRule="auto"/>
        <w:ind w:firstLine="709"/>
        <w:jc w:val="both"/>
        <w:rPr>
          <w:color w:val="000000" w:themeColor="text1"/>
          <w:sz w:val="26"/>
          <w:szCs w:val="26"/>
          <w:lang w:val="vi-VN"/>
        </w:rPr>
      </w:pPr>
      <w:r w:rsidRPr="00BA17F4">
        <w:rPr>
          <w:b/>
          <w:i/>
          <w:color w:val="000000" w:themeColor="text1"/>
          <w:sz w:val="26"/>
          <w:szCs w:val="26"/>
          <w:lang w:val="vi-VN"/>
        </w:rPr>
        <w:t xml:space="preserve">- </w:t>
      </w:r>
      <w:r w:rsidR="0096775F" w:rsidRPr="00BA17F4">
        <w:rPr>
          <w:b/>
          <w:i/>
          <w:color w:val="000000" w:themeColor="text1"/>
          <w:sz w:val="26"/>
          <w:szCs w:val="26"/>
          <w:lang w:val="vi-VN"/>
        </w:rPr>
        <w:t>Xét theo đối tượng khảo sát</w:t>
      </w:r>
      <w:r w:rsidR="00DA0DFF">
        <w:rPr>
          <w:i/>
          <w:color w:val="000000" w:themeColor="text1"/>
          <w:sz w:val="26"/>
          <w:szCs w:val="26"/>
          <w:lang w:val="vi-VN"/>
        </w:rPr>
        <w:t>:</w:t>
      </w:r>
      <w:r w:rsidR="00DA0DFF" w:rsidRPr="00DA0DFF">
        <w:rPr>
          <w:color w:val="000000" w:themeColor="text1"/>
          <w:sz w:val="26"/>
          <w:szCs w:val="26"/>
          <w:lang w:val="vi-VN"/>
        </w:rPr>
        <w:t xml:space="preserve"> K</w:t>
      </w:r>
      <w:r w:rsidR="0096775F" w:rsidRPr="00DA0DFF">
        <w:rPr>
          <w:color w:val="000000" w:themeColor="text1"/>
          <w:sz w:val="26"/>
          <w:szCs w:val="26"/>
          <w:lang w:val="vi-VN"/>
        </w:rPr>
        <w:t>ết</w:t>
      </w:r>
      <w:r w:rsidR="0096775F" w:rsidRPr="00BA17F4">
        <w:rPr>
          <w:color w:val="000000" w:themeColor="text1"/>
          <w:sz w:val="26"/>
          <w:szCs w:val="26"/>
          <w:lang w:val="vi-VN"/>
        </w:rPr>
        <w:t xml:space="preserve"> quả kiểm định t-test cho thấy không có sự khác biệt về điểm trung bình trong đánh giá của CBQL và CBGV, CV về mức độ hạn chế của các yếu tố chủ quan đến thực trạng quản lý </w:t>
      </w:r>
      <w:r w:rsidR="00AE1CE2" w:rsidRPr="00BA17F4">
        <w:rPr>
          <w:color w:val="000000" w:themeColor="text1"/>
          <w:sz w:val="26"/>
          <w:szCs w:val="26"/>
          <w:lang w:val="vi-VN"/>
        </w:rPr>
        <w:t>HĐ</w:t>
      </w:r>
      <w:r w:rsidR="0096775F" w:rsidRPr="00BA17F4">
        <w:rPr>
          <w:color w:val="000000" w:themeColor="text1"/>
          <w:sz w:val="26"/>
          <w:szCs w:val="26"/>
          <w:lang w:val="vi-VN"/>
        </w:rPr>
        <w:t xml:space="preserve">SHTT ở các trường </w:t>
      </w:r>
      <w:r w:rsidR="00E755AC" w:rsidRPr="00BA17F4">
        <w:rPr>
          <w:color w:val="000000" w:themeColor="text1"/>
          <w:sz w:val="26"/>
          <w:szCs w:val="26"/>
          <w:lang w:val="vi-VN"/>
        </w:rPr>
        <w:t xml:space="preserve">ĐH trong </w:t>
      </w:r>
      <w:r w:rsidR="0096775F" w:rsidRPr="00BA17F4">
        <w:rPr>
          <w:color w:val="000000" w:themeColor="text1"/>
          <w:sz w:val="26"/>
          <w:szCs w:val="26"/>
          <w:lang w:val="vi-VN"/>
        </w:rPr>
        <w:t xml:space="preserve">khu vực </w:t>
      </w:r>
      <w:r w:rsidR="00E755AC" w:rsidRPr="00BA17F4">
        <w:rPr>
          <w:color w:val="000000" w:themeColor="text1"/>
          <w:sz w:val="26"/>
          <w:szCs w:val="26"/>
          <w:lang w:val="vi-VN"/>
        </w:rPr>
        <w:t xml:space="preserve">(Sig.&gt;0.05). </w:t>
      </w:r>
      <w:r w:rsidR="0096775F" w:rsidRPr="00BA17F4">
        <w:rPr>
          <w:color w:val="000000" w:themeColor="text1"/>
          <w:sz w:val="26"/>
          <w:szCs w:val="26"/>
          <w:lang w:val="vi-VN"/>
        </w:rPr>
        <w:t xml:space="preserve">Như vậy, </w:t>
      </w:r>
      <w:r w:rsidR="00AE1CE2" w:rsidRPr="00BA17F4">
        <w:rPr>
          <w:color w:val="000000" w:themeColor="text1"/>
          <w:sz w:val="26"/>
          <w:szCs w:val="26"/>
          <w:lang w:val="vi-VN"/>
        </w:rPr>
        <w:t>HĐ</w:t>
      </w:r>
      <w:r w:rsidR="0096775F" w:rsidRPr="00BA17F4">
        <w:rPr>
          <w:color w:val="000000" w:themeColor="text1"/>
          <w:sz w:val="26"/>
          <w:szCs w:val="26"/>
          <w:lang w:val="vi-VN"/>
        </w:rPr>
        <w:t xml:space="preserve">SHTT và quản lý </w:t>
      </w:r>
      <w:r w:rsidR="00AE1CE2" w:rsidRPr="00BA17F4">
        <w:rPr>
          <w:color w:val="000000" w:themeColor="text1"/>
          <w:sz w:val="26"/>
          <w:szCs w:val="26"/>
          <w:lang w:val="vi-VN"/>
        </w:rPr>
        <w:t>HĐ</w:t>
      </w:r>
      <w:r w:rsidR="0096775F" w:rsidRPr="00BA17F4">
        <w:rPr>
          <w:color w:val="000000" w:themeColor="text1"/>
          <w:sz w:val="26"/>
          <w:szCs w:val="26"/>
          <w:lang w:val="vi-VN"/>
        </w:rPr>
        <w:t xml:space="preserve">SHTT tại các trường ĐH chưa thực sự có hiệu quả có nguyên nhân xuất phát từ các ở các khía cạnh chủ quan </w:t>
      </w:r>
      <w:r w:rsidR="0096775F" w:rsidRPr="00BA17F4">
        <w:rPr>
          <w:color w:val="000000" w:themeColor="text1"/>
          <w:sz w:val="26"/>
          <w:szCs w:val="26"/>
          <w:lang w:val="vi-VN"/>
        </w:rPr>
        <w:lastRenderedPageBreak/>
        <w:t>như</w:t>
      </w:r>
      <w:r w:rsidR="00AE1CE2" w:rsidRPr="00BA17F4">
        <w:rPr>
          <w:color w:val="000000" w:themeColor="text1"/>
          <w:sz w:val="26"/>
          <w:szCs w:val="26"/>
          <w:lang w:val="vi-VN"/>
        </w:rPr>
        <w:t xml:space="preserve">: </w:t>
      </w:r>
      <w:r w:rsidR="0023559B" w:rsidRPr="00BA17F4">
        <w:rPr>
          <w:bCs/>
          <w:color w:val="000000" w:themeColor="text1"/>
          <w:sz w:val="26"/>
          <w:szCs w:val="26"/>
          <w:lang w:val="vi-VN"/>
        </w:rPr>
        <w:t xml:space="preserve">Nhận thức của CBQL, CBGV về </w:t>
      </w:r>
      <w:r w:rsidR="00E755AC" w:rsidRPr="00BA17F4">
        <w:rPr>
          <w:color w:val="000000" w:themeColor="text1"/>
          <w:sz w:val="26"/>
          <w:szCs w:val="26"/>
          <w:lang w:val="vi-VN"/>
        </w:rPr>
        <w:t>HĐ</w:t>
      </w:r>
      <w:r w:rsidR="0023559B" w:rsidRPr="00BA17F4">
        <w:rPr>
          <w:color w:val="000000" w:themeColor="text1"/>
          <w:sz w:val="26"/>
          <w:szCs w:val="26"/>
          <w:lang w:val="vi-VN"/>
        </w:rPr>
        <w:t>SHTT</w:t>
      </w:r>
      <w:r w:rsidR="0023559B" w:rsidRPr="00BA17F4">
        <w:rPr>
          <w:bCs/>
          <w:color w:val="000000" w:themeColor="text1"/>
          <w:sz w:val="26"/>
          <w:szCs w:val="26"/>
          <w:lang w:val="vi-VN"/>
        </w:rPr>
        <w:t xml:space="preserve"> hạn chế</w:t>
      </w:r>
      <w:r w:rsidR="0023559B" w:rsidRPr="00BA17F4">
        <w:rPr>
          <w:color w:val="000000" w:themeColor="text1"/>
          <w:sz w:val="26"/>
          <w:szCs w:val="26"/>
          <w:lang w:val="de-DE"/>
        </w:rPr>
        <w:t xml:space="preserve">, chưa quan tâm đúng mực đến </w:t>
      </w:r>
      <w:r w:rsidR="00E755AC" w:rsidRPr="00BA17F4">
        <w:rPr>
          <w:color w:val="000000" w:themeColor="text1"/>
          <w:sz w:val="26"/>
          <w:szCs w:val="26"/>
          <w:lang w:val="de-DE"/>
        </w:rPr>
        <w:t>HĐ</w:t>
      </w:r>
      <w:r w:rsidR="0023559B" w:rsidRPr="00BA17F4">
        <w:rPr>
          <w:color w:val="000000" w:themeColor="text1"/>
          <w:sz w:val="26"/>
          <w:szCs w:val="26"/>
          <w:lang w:val="de-DE"/>
        </w:rPr>
        <w:t xml:space="preserve">SHTT trong trường ĐH; </w:t>
      </w:r>
      <w:r w:rsidR="0023559B" w:rsidRPr="00BA17F4">
        <w:rPr>
          <w:color w:val="000000" w:themeColor="text1"/>
          <w:sz w:val="26"/>
          <w:szCs w:val="26"/>
          <w:lang w:val="vi-VN"/>
        </w:rPr>
        <w:t>Trường ĐH c</w:t>
      </w:r>
      <w:r w:rsidR="00AE1CE2" w:rsidRPr="00BA17F4">
        <w:rPr>
          <w:color w:val="000000" w:themeColor="text1"/>
          <w:sz w:val="26"/>
          <w:szCs w:val="26"/>
          <w:lang w:val="vi-VN"/>
        </w:rPr>
        <w:t>hưa</w:t>
      </w:r>
      <w:r w:rsidR="0096775F" w:rsidRPr="00BA17F4">
        <w:rPr>
          <w:color w:val="000000" w:themeColor="text1"/>
          <w:sz w:val="26"/>
          <w:szCs w:val="26"/>
          <w:lang w:val="vi-VN"/>
        </w:rPr>
        <w:t xml:space="preserve"> ban hành quy chế</w:t>
      </w:r>
      <w:r w:rsidR="00E755AC" w:rsidRPr="00BA17F4">
        <w:rPr>
          <w:color w:val="000000" w:themeColor="text1"/>
          <w:sz w:val="26"/>
          <w:szCs w:val="26"/>
          <w:lang w:val="vi-VN"/>
        </w:rPr>
        <w:t xml:space="preserve"> SHTT hoặc</w:t>
      </w:r>
      <w:r w:rsidR="0096775F" w:rsidRPr="00BA17F4">
        <w:rPr>
          <w:color w:val="000000" w:themeColor="text1"/>
          <w:sz w:val="26"/>
          <w:szCs w:val="26"/>
          <w:lang w:val="vi-VN"/>
        </w:rPr>
        <w:t xml:space="preserve"> </w:t>
      </w:r>
      <w:r w:rsidR="00E755AC" w:rsidRPr="00BA17F4">
        <w:rPr>
          <w:color w:val="000000" w:themeColor="text1"/>
          <w:sz w:val="26"/>
          <w:szCs w:val="26"/>
          <w:lang w:val="vi-VN"/>
        </w:rPr>
        <w:t xml:space="preserve">quy chế </w:t>
      </w:r>
      <w:r w:rsidR="0096775F" w:rsidRPr="00BA17F4">
        <w:rPr>
          <w:color w:val="000000" w:themeColor="text1"/>
          <w:sz w:val="26"/>
          <w:szCs w:val="26"/>
          <w:lang w:val="vi-VN"/>
        </w:rPr>
        <w:t xml:space="preserve">chưa quy định rõ ràng dẫn đến việc thực thi là một thách thức lớn đối các thành phần liên quan; Bộ máy quản lý </w:t>
      </w:r>
      <w:r w:rsidR="0023559B" w:rsidRPr="00BA17F4">
        <w:rPr>
          <w:color w:val="000000" w:themeColor="text1"/>
          <w:sz w:val="26"/>
          <w:szCs w:val="26"/>
          <w:lang w:val="vi-VN"/>
        </w:rPr>
        <w:t>HĐ</w:t>
      </w:r>
      <w:r w:rsidR="0096775F" w:rsidRPr="00BA17F4">
        <w:rPr>
          <w:color w:val="000000" w:themeColor="text1"/>
          <w:sz w:val="26"/>
          <w:szCs w:val="26"/>
          <w:lang w:val="vi-VN"/>
        </w:rPr>
        <w:t xml:space="preserve">SHTT chưa được hoàn thiện; </w:t>
      </w:r>
      <w:r w:rsidR="0096775F" w:rsidRPr="00BA17F4">
        <w:rPr>
          <w:bCs/>
          <w:color w:val="000000" w:themeColor="text1"/>
          <w:sz w:val="26"/>
          <w:szCs w:val="26"/>
          <w:lang w:val="vi-VN"/>
        </w:rPr>
        <w:t xml:space="preserve">Môi trường và điều kiện hỗ trợ </w:t>
      </w:r>
      <w:r w:rsidR="00E755AC" w:rsidRPr="00BA17F4">
        <w:rPr>
          <w:bCs/>
          <w:color w:val="000000" w:themeColor="text1"/>
          <w:sz w:val="26"/>
          <w:szCs w:val="26"/>
          <w:lang w:val="vi-VN"/>
        </w:rPr>
        <w:t>HĐ</w:t>
      </w:r>
      <w:r w:rsidR="0096775F" w:rsidRPr="00BA17F4">
        <w:rPr>
          <w:bCs/>
          <w:color w:val="000000" w:themeColor="text1"/>
          <w:sz w:val="26"/>
          <w:szCs w:val="26"/>
          <w:lang w:val="vi-VN"/>
        </w:rPr>
        <w:t xml:space="preserve">SHTT của nhà trường </w:t>
      </w:r>
      <w:r w:rsidR="0023559B" w:rsidRPr="00BA17F4">
        <w:rPr>
          <w:bCs/>
          <w:color w:val="000000" w:themeColor="text1"/>
          <w:sz w:val="26"/>
          <w:szCs w:val="26"/>
          <w:lang w:val="vi-VN"/>
        </w:rPr>
        <w:t xml:space="preserve">còn nhiều bất cập. </w:t>
      </w:r>
    </w:p>
    <w:p w14:paraId="177F6F2C" w14:textId="231000AB" w:rsidR="00BA17F4" w:rsidRDefault="000A0A35" w:rsidP="00F81116">
      <w:pPr>
        <w:widowControl w:val="0"/>
        <w:spacing w:line="336" w:lineRule="auto"/>
        <w:ind w:firstLine="709"/>
        <w:jc w:val="both"/>
        <w:rPr>
          <w:i/>
          <w:color w:val="000000" w:themeColor="text1"/>
          <w:sz w:val="26"/>
          <w:szCs w:val="26"/>
          <w:lang w:val="af-ZA"/>
        </w:rPr>
      </w:pPr>
      <w:r w:rsidRPr="00BA17F4">
        <w:rPr>
          <w:b/>
          <w:i/>
          <w:color w:val="000000" w:themeColor="text1"/>
          <w:sz w:val="26"/>
          <w:szCs w:val="26"/>
          <w:lang w:val="vi-VN"/>
        </w:rPr>
        <w:t xml:space="preserve">b) </w:t>
      </w:r>
      <w:r w:rsidR="0096775F" w:rsidRPr="00BA17F4">
        <w:rPr>
          <w:b/>
          <w:i/>
          <w:color w:val="000000" w:themeColor="text1"/>
          <w:sz w:val="26"/>
          <w:szCs w:val="26"/>
          <w:lang w:val="vi-VN"/>
        </w:rPr>
        <w:t>Yếu tố</w:t>
      </w:r>
      <w:r w:rsidR="009669FF" w:rsidRPr="00BA17F4">
        <w:rPr>
          <w:b/>
          <w:i/>
          <w:color w:val="000000" w:themeColor="text1"/>
          <w:sz w:val="26"/>
          <w:szCs w:val="26"/>
          <w:lang w:val="vi-VN"/>
        </w:rPr>
        <w:t xml:space="preserve"> khách quan: </w:t>
      </w:r>
      <w:r w:rsidR="0096775F" w:rsidRPr="00BA17F4">
        <w:rPr>
          <w:color w:val="000000" w:themeColor="text1"/>
          <w:sz w:val="26"/>
          <w:szCs w:val="26"/>
          <w:lang w:val="af-ZA"/>
        </w:rPr>
        <w:t xml:space="preserve">Tổng hợp các phân </w:t>
      </w:r>
      <w:r w:rsidR="0096775F" w:rsidRPr="00BA17F4">
        <w:rPr>
          <w:color w:val="000000" w:themeColor="text1"/>
          <w:sz w:val="26"/>
          <w:szCs w:val="26"/>
          <w:lang w:val="vi-VN"/>
        </w:rPr>
        <w:t>tích</w:t>
      </w:r>
      <w:r w:rsidR="0096775F" w:rsidRPr="00BA17F4">
        <w:rPr>
          <w:color w:val="000000" w:themeColor="text1"/>
          <w:sz w:val="26"/>
          <w:szCs w:val="26"/>
          <w:lang w:val="af-ZA"/>
        </w:rPr>
        <w:t xml:space="preserve"> thống kê về mức độ ảnh hưởng và hạn chế của </w:t>
      </w:r>
      <w:r w:rsidR="0096775F" w:rsidRPr="00BA17F4">
        <w:rPr>
          <w:color w:val="000000" w:themeColor="text1"/>
          <w:sz w:val="26"/>
          <w:szCs w:val="26"/>
          <w:lang w:val="vi-VN"/>
        </w:rPr>
        <w:t xml:space="preserve">các yếu tố khách quan đến thực trạng quản lý </w:t>
      </w:r>
      <w:r w:rsidR="0023559B" w:rsidRPr="00BA17F4">
        <w:rPr>
          <w:color w:val="000000" w:themeColor="text1"/>
          <w:sz w:val="26"/>
          <w:szCs w:val="26"/>
          <w:lang w:val="vi-VN"/>
        </w:rPr>
        <w:t>HĐ</w:t>
      </w:r>
      <w:r w:rsidR="0096775F" w:rsidRPr="00BA17F4">
        <w:rPr>
          <w:color w:val="000000" w:themeColor="text1"/>
          <w:sz w:val="26"/>
          <w:szCs w:val="26"/>
          <w:lang w:val="vi-VN"/>
        </w:rPr>
        <w:t xml:space="preserve">SHTT ở các trường ĐH khu vực </w:t>
      </w:r>
      <w:r w:rsidR="0096775F" w:rsidRPr="00BA17F4">
        <w:rPr>
          <w:color w:val="000000" w:themeColor="text1"/>
          <w:sz w:val="26"/>
          <w:szCs w:val="26"/>
          <w:lang w:val="af-ZA"/>
        </w:rPr>
        <w:t>miền Trung được trình bày tại bả</w:t>
      </w:r>
      <w:r w:rsidR="008B20D8" w:rsidRPr="00BA17F4">
        <w:rPr>
          <w:color w:val="000000" w:themeColor="text1"/>
          <w:sz w:val="26"/>
          <w:szCs w:val="26"/>
          <w:lang w:val="af-ZA"/>
        </w:rPr>
        <w:t>ng 2</w:t>
      </w:r>
      <w:r w:rsidR="008B20D8" w:rsidRPr="00F25887">
        <w:rPr>
          <w:color w:val="000000" w:themeColor="text1"/>
          <w:sz w:val="26"/>
          <w:szCs w:val="26"/>
          <w:lang w:val="af-ZA"/>
        </w:rPr>
        <w:t>.15</w:t>
      </w:r>
      <w:r w:rsidR="0096775F" w:rsidRPr="00F25887">
        <w:rPr>
          <w:color w:val="000000" w:themeColor="text1"/>
          <w:sz w:val="26"/>
          <w:szCs w:val="26"/>
          <w:lang w:val="af-ZA"/>
        </w:rPr>
        <w:t>.</w:t>
      </w:r>
      <w:bookmarkStart w:id="302" w:name="_Toc40719804"/>
      <w:bookmarkStart w:id="303" w:name="_Toc59615172"/>
    </w:p>
    <w:p w14:paraId="3CCAA436" w14:textId="7EF1A622" w:rsidR="0096775F" w:rsidRPr="00F25887" w:rsidRDefault="0096775F" w:rsidP="004E0348">
      <w:pPr>
        <w:pStyle w:val="000BB"/>
        <w:rPr>
          <w:color w:val="000000" w:themeColor="text1"/>
          <w:lang w:val="af-ZA"/>
        </w:rPr>
      </w:pPr>
      <w:r w:rsidRPr="00F25887">
        <w:rPr>
          <w:color w:val="000000" w:themeColor="text1"/>
          <w:lang w:val="af-ZA"/>
        </w:rPr>
        <w:t>Bả</w:t>
      </w:r>
      <w:r w:rsidR="008B20D8" w:rsidRPr="00F25887">
        <w:rPr>
          <w:color w:val="000000" w:themeColor="text1"/>
          <w:lang w:val="af-ZA"/>
        </w:rPr>
        <w:t>ng 2.15</w:t>
      </w:r>
      <w:r w:rsidR="00595A66" w:rsidRPr="00F25887">
        <w:rPr>
          <w:color w:val="000000" w:themeColor="text1"/>
          <w:lang w:val="af-ZA"/>
        </w:rPr>
        <w:t>:</w:t>
      </w:r>
      <w:r w:rsidRPr="00F25887">
        <w:rPr>
          <w:color w:val="000000" w:themeColor="text1"/>
          <w:lang w:val="af-ZA"/>
        </w:rPr>
        <w:t xml:space="preserve"> Yếu tố khách quan hạn chế thực trạng quản lý </w:t>
      </w:r>
      <w:r w:rsidR="00966AE6" w:rsidRPr="00F25887">
        <w:rPr>
          <w:color w:val="000000" w:themeColor="text1"/>
          <w:lang w:val="af-ZA"/>
        </w:rPr>
        <w:t xml:space="preserve">HĐSHTT </w:t>
      </w:r>
      <w:r w:rsidRPr="00F25887">
        <w:rPr>
          <w:color w:val="000000" w:themeColor="text1"/>
          <w:lang w:val="af-ZA"/>
        </w:rPr>
        <w:t xml:space="preserve">ở trường </w:t>
      </w:r>
      <w:r w:rsidR="00966AE6" w:rsidRPr="00F25887">
        <w:rPr>
          <w:color w:val="000000" w:themeColor="text1"/>
          <w:lang w:val="af-ZA"/>
        </w:rPr>
        <w:t>ĐH</w:t>
      </w:r>
      <w:bookmarkEnd w:id="302"/>
      <w:bookmarkEnd w:id="303"/>
    </w:p>
    <w:tbl>
      <w:tblPr>
        <w:tblW w:w="512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84"/>
        <w:gridCol w:w="3358"/>
        <w:gridCol w:w="697"/>
        <w:gridCol w:w="643"/>
        <w:gridCol w:w="642"/>
        <w:gridCol w:w="642"/>
        <w:gridCol w:w="699"/>
        <w:gridCol w:w="590"/>
        <w:gridCol w:w="640"/>
        <w:gridCol w:w="492"/>
      </w:tblGrid>
      <w:tr w:rsidR="001135E2" w:rsidRPr="00BA17F4" w14:paraId="78D031C6" w14:textId="77777777" w:rsidTr="00BA17F4">
        <w:trPr>
          <w:cantSplit/>
          <w:trHeight w:val="1"/>
          <w:jc w:val="center"/>
        </w:trPr>
        <w:tc>
          <w:tcPr>
            <w:tcW w:w="325" w:type="pct"/>
            <w:vMerge w:val="restart"/>
            <w:shd w:val="clear" w:color="auto" w:fill="E7E6E6"/>
            <w:vAlign w:val="center"/>
          </w:tcPr>
          <w:p w14:paraId="450A9351" w14:textId="77777777" w:rsidR="0096775F" w:rsidRPr="00BA17F4" w:rsidRDefault="0096775F" w:rsidP="00113EAD">
            <w:pPr>
              <w:widowControl w:val="0"/>
              <w:tabs>
                <w:tab w:val="left" w:pos="8471"/>
              </w:tabs>
              <w:spacing w:before="20"/>
              <w:jc w:val="center"/>
              <w:rPr>
                <w:b/>
                <w:color w:val="000000" w:themeColor="text1"/>
                <w:sz w:val="26"/>
                <w:szCs w:val="26"/>
                <w:lang w:val="it-IT"/>
              </w:rPr>
            </w:pPr>
            <w:r w:rsidRPr="00BA17F4">
              <w:rPr>
                <w:b/>
                <w:color w:val="000000" w:themeColor="text1"/>
                <w:sz w:val="26"/>
                <w:szCs w:val="26"/>
                <w:lang w:val="it-IT"/>
              </w:rPr>
              <w:t>TT</w:t>
            </w:r>
          </w:p>
        </w:tc>
        <w:tc>
          <w:tcPr>
            <w:tcW w:w="1868" w:type="pct"/>
            <w:vMerge w:val="restart"/>
            <w:shd w:val="clear" w:color="auto" w:fill="E7E6E6"/>
            <w:vAlign w:val="center"/>
          </w:tcPr>
          <w:p w14:paraId="41C27340"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Yếu tố khách quan</w:t>
            </w:r>
          </w:p>
        </w:tc>
        <w:tc>
          <w:tcPr>
            <w:tcW w:w="746" w:type="pct"/>
            <w:gridSpan w:val="2"/>
            <w:tcBorders>
              <w:right w:val="single" w:sz="4" w:space="0" w:color="auto"/>
            </w:tcBorders>
            <w:shd w:val="clear" w:color="auto" w:fill="E7E6E6"/>
            <w:vAlign w:val="center"/>
          </w:tcPr>
          <w:p w14:paraId="5BCC3C82"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CBQL</w:t>
            </w:r>
          </w:p>
        </w:tc>
        <w:tc>
          <w:tcPr>
            <w:tcW w:w="714" w:type="pct"/>
            <w:gridSpan w:val="2"/>
            <w:tcBorders>
              <w:left w:val="single" w:sz="4" w:space="0" w:color="auto"/>
            </w:tcBorders>
            <w:shd w:val="clear" w:color="auto" w:fill="E7E6E6"/>
            <w:vAlign w:val="center"/>
          </w:tcPr>
          <w:p w14:paraId="453A3466"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GV, CV</w:t>
            </w:r>
          </w:p>
        </w:tc>
        <w:tc>
          <w:tcPr>
            <w:tcW w:w="717" w:type="pct"/>
            <w:gridSpan w:val="2"/>
            <w:shd w:val="clear" w:color="auto" w:fill="E7E6E6"/>
            <w:vAlign w:val="center"/>
          </w:tcPr>
          <w:p w14:paraId="64F8F97B"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Chung</w:t>
            </w:r>
          </w:p>
        </w:tc>
        <w:tc>
          <w:tcPr>
            <w:tcW w:w="356" w:type="pct"/>
            <w:vMerge w:val="restart"/>
            <w:shd w:val="clear" w:color="auto" w:fill="E7E6E6"/>
            <w:vAlign w:val="center"/>
          </w:tcPr>
          <w:p w14:paraId="3E87C803"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Sig.</w:t>
            </w:r>
          </w:p>
        </w:tc>
        <w:tc>
          <w:tcPr>
            <w:tcW w:w="274" w:type="pct"/>
            <w:vMerge w:val="restart"/>
            <w:shd w:val="clear" w:color="auto" w:fill="E7E6E6"/>
            <w:vAlign w:val="center"/>
          </w:tcPr>
          <w:p w14:paraId="7A10FD3E"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TB</w:t>
            </w:r>
          </w:p>
        </w:tc>
      </w:tr>
      <w:tr w:rsidR="001135E2" w:rsidRPr="00BA17F4" w14:paraId="560FDE8A" w14:textId="77777777" w:rsidTr="00BA17F4">
        <w:trPr>
          <w:cantSplit/>
          <w:trHeight w:val="1"/>
          <w:jc w:val="center"/>
        </w:trPr>
        <w:tc>
          <w:tcPr>
            <w:tcW w:w="325" w:type="pct"/>
            <w:vMerge/>
          </w:tcPr>
          <w:p w14:paraId="66127BAD" w14:textId="77777777" w:rsidR="0096775F" w:rsidRPr="00BA17F4" w:rsidRDefault="0096775F" w:rsidP="00113EAD">
            <w:pPr>
              <w:widowControl w:val="0"/>
              <w:spacing w:before="20"/>
              <w:jc w:val="center"/>
              <w:rPr>
                <w:bCs/>
                <w:color w:val="000000" w:themeColor="text1"/>
                <w:sz w:val="26"/>
                <w:szCs w:val="26"/>
              </w:rPr>
            </w:pPr>
          </w:p>
        </w:tc>
        <w:tc>
          <w:tcPr>
            <w:tcW w:w="1868" w:type="pct"/>
            <w:vMerge/>
            <w:shd w:val="clear" w:color="auto" w:fill="auto"/>
          </w:tcPr>
          <w:p w14:paraId="6E1F9AB3" w14:textId="77777777" w:rsidR="0096775F" w:rsidRPr="00BA17F4" w:rsidRDefault="0096775F" w:rsidP="00113EAD">
            <w:pPr>
              <w:widowControl w:val="0"/>
              <w:autoSpaceDE w:val="0"/>
              <w:autoSpaceDN w:val="0"/>
              <w:adjustRightInd w:val="0"/>
              <w:spacing w:before="20"/>
              <w:rPr>
                <w:color w:val="000000" w:themeColor="text1"/>
                <w:sz w:val="26"/>
                <w:szCs w:val="26"/>
              </w:rPr>
            </w:pPr>
          </w:p>
        </w:tc>
        <w:tc>
          <w:tcPr>
            <w:tcW w:w="388" w:type="pct"/>
            <w:vAlign w:val="center"/>
          </w:tcPr>
          <w:p w14:paraId="4D7EB2B9" w14:textId="2A3AA302" w:rsidR="0096775F" w:rsidRPr="00BA17F4" w:rsidRDefault="00083C63" w:rsidP="00113EAD">
            <w:pPr>
              <w:widowControl w:val="0"/>
              <w:autoSpaceDE w:val="0"/>
              <w:autoSpaceDN w:val="0"/>
              <w:adjustRightInd w:val="0"/>
              <w:spacing w:before="20"/>
              <w:jc w:val="center"/>
              <w:rPr>
                <w:b/>
                <w:color w:val="000000" w:themeColor="text1"/>
                <w:sz w:val="26"/>
                <w:szCs w:val="26"/>
              </w:rPr>
            </w:pPr>
            <w:r w:rsidRPr="00BA17F4">
              <w:rPr>
                <w:b/>
                <w:color w:val="000000" w:themeColor="text1"/>
                <w:position w:val="-4"/>
                <w:sz w:val="26"/>
                <w:szCs w:val="26"/>
              </w:rPr>
              <w:object w:dxaOrig="260" w:dyaOrig="320" w14:anchorId="6A499039">
                <v:shape id="_x0000_i1090" type="#_x0000_t75" style="width:15.05pt;height:18.25pt" o:ole="">
                  <v:imagedata r:id="rId21" o:title=""/>
                </v:shape>
                <o:OLEObject Type="Embed" ProgID="Equation.KSEE3" ShapeID="_x0000_i1090" DrawAspect="Content" ObjectID="_1681560031" r:id="rId91"/>
              </w:object>
            </w:r>
            <w:r w:rsidR="00595A66" w:rsidRPr="00BA17F4">
              <w:rPr>
                <w:noProof/>
                <w:color w:val="000000" w:themeColor="text1"/>
                <w:sz w:val="26"/>
                <w:szCs w:val="26"/>
              </w:rPr>
              <w:t xml:space="preserve"> </w:t>
            </w:r>
          </w:p>
        </w:tc>
        <w:tc>
          <w:tcPr>
            <w:tcW w:w="358" w:type="pct"/>
            <w:tcBorders>
              <w:right w:val="single" w:sz="4" w:space="0" w:color="auto"/>
            </w:tcBorders>
            <w:vAlign w:val="center"/>
          </w:tcPr>
          <w:p w14:paraId="109B3A0D"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SD</w:t>
            </w:r>
          </w:p>
        </w:tc>
        <w:tc>
          <w:tcPr>
            <w:tcW w:w="357" w:type="pct"/>
            <w:tcBorders>
              <w:left w:val="single" w:sz="4" w:space="0" w:color="auto"/>
            </w:tcBorders>
            <w:vAlign w:val="center"/>
          </w:tcPr>
          <w:p w14:paraId="2E0ECC35" w14:textId="6800A6F0" w:rsidR="0096775F" w:rsidRPr="00BA17F4" w:rsidRDefault="00083C63" w:rsidP="00113EAD">
            <w:pPr>
              <w:widowControl w:val="0"/>
              <w:autoSpaceDE w:val="0"/>
              <w:autoSpaceDN w:val="0"/>
              <w:adjustRightInd w:val="0"/>
              <w:spacing w:before="20"/>
              <w:jc w:val="center"/>
              <w:rPr>
                <w:b/>
                <w:color w:val="000000" w:themeColor="text1"/>
                <w:sz w:val="26"/>
                <w:szCs w:val="26"/>
              </w:rPr>
            </w:pPr>
            <w:r w:rsidRPr="00BA17F4">
              <w:rPr>
                <w:b/>
                <w:color w:val="000000" w:themeColor="text1"/>
                <w:position w:val="-4"/>
                <w:sz w:val="26"/>
                <w:szCs w:val="26"/>
              </w:rPr>
              <w:object w:dxaOrig="260" w:dyaOrig="320" w14:anchorId="232EC375">
                <v:shape id="_x0000_i1091" type="#_x0000_t75" style="width:15.05pt;height:18.25pt" o:ole="">
                  <v:imagedata r:id="rId21" o:title=""/>
                </v:shape>
                <o:OLEObject Type="Embed" ProgID="Equation.KSEE3" ShapeID="_x0000_i1091" DrawAspect="Content" ObjectID="_1681560032" r:id="rId92"/>
              </w:object>
            </w:r>
          </w:p>
        </w:tc>
        <w:tc>
          <w:tcPr>
            <w:tcW w:w="357" w:type="pct"/>
            <w:vAlign w:val="center"/>
          </w:tcPr>
          <w:p w14:paraId="08BCCBAC"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SD</w:t>
            </w:r>
          </w:p>
        </w:tc>
        <w:tc>
          <w:tcPr>
            <w:tcW w:w="389" w:type="pct"/>
            <w:vAlign w:val="center"/>
          </w:tcPr>
          <w:p w14:paraId="4DDE44B9" w14:textId="5369CEA7" w:rsidR="0096775F" w:rsidRPr="00BA17F4" w:rsidRDefault="00083C63" w:rsidP="00113EAD">
            <w:pPr>
              <w:widowControl w:val="0"/>
              <w:autoSpaceDE w:val="0"/>
              <w:autoSpaceDN w:val="0"/>
              <w:adjustRightInd w:val="0"/>
              <w:spacing w:before="20"/>
              <w:jc w:val="center"/>
              <w:rPr>
                <w:noProof/>
                <w:color w:val="000000" w:themeColor="text1"/>
                <w:sz w:val="26"/>
                <w:szCs w:val="26"/>
              </w:rPr>
            </w:pPr>
            <w:r w:rsidRPr="00BA17F4">
              <w:rPr>
                <w:b/>
                <w:color w:val="000000" w:themeColor="text1"/>
                <w:position w:val="-4"/>
                <w:sz w:val="26"/>
                <w:szCs w:val="26"/>
              </w:rPr>
              <w:object w:dxaOrig="260" w:dyaOrig="320" w14:anchorId="540D36CB">
                <v:shape id="_x0000_i1092" type="#_x0000_t75" style="width:15.05pt;height:18.25pt" o:ole="">
                  <v:imagedata r:id="rId21" o:title=""/>
                </v:shape>
                <o:OLEObject Type="Embed" ProgID="Equation.KSEE3" ShapeID="_x0000_i1092" DrawAspect="Content" ObjectID="_1681560033" r:id="rId93"/>
              </w:object>
            </w:r>
          </w:p>
        </w:tc>
        <w:tc>
          <w:tcPr>
            <w:tcW w:w="328" w:type="pct"/>
            <w:vAlign w:val="center"/>
          </w:tcPr>
          <w:p w14:paraId="62FF52BC" w14:textId="77777777" w:rsidR="0096775F" w:rsidRPr="00BA17F4" w:rsidRDefault="0096775F" w:rsidP="00113EAD">
            <w:pPr>
              <w:widowControl w:val="0"/>
              <w:autoSpaceDE w:val="0"/>
              <w:autoSpaceDN w:val="0"/>
              <w:adjustRightInd w:val="0"/>
              <w:spacing w:before="20"/>
              <w:jc w:val="center"/>
              <w:rPr>
                <w:noProof/>
                <w:color w:val="000000" w:themeColor="text1"/>
                <w:sz w:val="26"/>
                <w:szCs w:val="26"/>
              </w:rPr>
            </w:pPr>
            <w:r w:rsidRPr="00BA17F4">
              <w:rPr>
                <w:b/>
                <w:color w:val="000000" w:themeColor="text1"/>
                <w:sz w:val="26"/>
                <w:szCs w:val="26"/>
              </w:rPr>
              <w:t>SD</w:t>
            </w:r>
          </w:p>
        </w:tc>
        <w:tc>
          <w:tcPr>
            <w:tcW w:w="356" w:type="pct"/>
            <w:vMerge/>
            <w:vAlign w:val="center"/>
          </w:tcPr>
          <w:p w14:paraId="7815D4DA" w14:textId="77777777" w:rsidR="0096775F" w:rsidRPr="00BA17F4" w:rsidRDefault="0096775F" w:rsidP="00113EAD">
            <w:pPr>
              <w:widowControl w:val="0"/>
              <w:autoSpaceDE w:val="0"/>
              <w:autoSpaceDN w:val="0"/>
              <w:adjustRightInd w:val="0"/>
              <w:spacing w:before="20"/>
              <w:rPr>
                <w:b/>
                <w:color w:val="000000" w:themeColor="text1"/>
                <w:sz w:val="26"/>
                <w:szCs w:val="26"/>
              </w:rPr>
            </w:pPr>
          </w:p>
        </w:tc>
        <w:tc>
          <w:tcPr>
            <w:tcW w:w="274" w:type="pct"/>
            <w:vMerge/>
            <w:vAlign w:val="center"/>
          </w:tcPr>
          <w:p w14:paraId="7893B83C"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p>
        </w:tc>
      </w:tr>
      <w:tr w:rsidR="001135E2" w:rsidRPr="00BA17F4" w14:paraId="358B136F" w14:textId="77777777" w:rsidTr="00BA17F4">
        <w:trPr>
          <w:cantSplit/>
          <w:trHeight w:val="872"/>
          <w:jc w:val="center"/>
        </w:trPr>
        <w:tc>
          <w:tcPr>
            <w:tcW w:w="325" w:type="pct"/>
            <w:vAlign w:val="center"/>
          </w:tcPr>
          <w:p w14:paraId="39D94101" w14:textId="77777777" w:rsidR="0096775F" w:rsidRPr="00BA17F4" w:rsidRDefault="0096775F" w:rsidP="00113EAD">
            <w:pPr>
              <w:widowControl w:val="0"/>
              <w:spacing w:before="20"/>
              <w:jc w:val="center"/>
              <w:rPr>
                <w:bCs/>
                <w:color w:val="000000" w:themeColor="text1"/>
                <w:sz w:val="26"/>
                <w:szCs w:val="26"/>
              </w:rPr>
            </w:pPr>
            <w:r w:rsidRPr="00BA17F4">
              <w:rPr>
                <w:color w:val="000000" w:themeColor="text1"/>
                <w:sz w:val="26"/>
                <w:szCs w:val="26"/>
              </w:rPr>
              <w:t>1</w:t>
            </w:r>
          </w:p>
        </w:tc>
        <w:tc>
          <w:tcPr>
            <w:tcW w:w="1868" w:type="pct"/>
            <w:shd w:val="clear" w:color="auto" w:fill="auto"/>
          </w:tcPr>
          <w:p w14:paraId="5E9F9A47" w14:textId="77777777" w:rsidR="0096775F" w:rsidRPr="00BA17F4" w:rsidRDefault="0096775F" w:rsidP="00113EAD">
            <w:pPr>
              <w:widowControl w:val="0"/>
              <w:spacing w:before="20"/>
              <w:ind w:left="57" w:right="57"/>
              <w:jc w:val="both"/>
              <w:rPr>
                <w:color w:val="000000" w:themeColor="text1"/>
                <w:sz w:val="26"/>
                <w:szCs w:val="26"/>
              </w:rPr>
            </w:pPr>
            <w:r w:rsidRPr="00BA17F4">
              <w:rPr>
                <w:color w:val="000000" w:themeColor="text1"/>
                <w:sz w:val="26"/>
                <w:szCs w:val="26"/>
                <w:lang w:val="vi-VN"/>
              </w:rPr>
              <w:t>Nhận thức xã hội về việc xây dựng và phát triển văn hóa SHTT nước ta hạn chế</w:t>
            </w:r>
          </w:p>
        </w:tc>
        <w:tc>
          <w:tcPr>
            <w:tcW w:w="388" w:type="pct"/>
            <w:vAlign w:val="center"/>
          </w:tcPr>
          <w:p w14:paraId="2BEE8A9C"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3,86</w:t>
            </w:r>
          </w:p>
        </w:tc>
        <w:tc>
          <w:tcPr>
            <w:tcW w:w="358" w:type="pct"/>
            <w:vAlign w:val="center"/>
          </w:tcPr>
          <w:p w14:paraId="79483CF7"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0,78</w:t>
            </w:r>
          </w:p>
        </w:tc>
        <w:tc>
          <w:tcPr>
            <w:tcW w:w="357" w:type="pct"/>
            <w:vAlign w:val="center"/>
          </w:tcPr>
          <w:p w14:paraId="6357B5B5"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3,79</w:t>
            </w:r>
          </w:p>
        </w:tc>
        <w:tc>
          <w:tcPr>
            <w:tcW w:w="357" w:type="pct"/>
            <w:vAlign w:val="center"/>
          </w:tcPr>
          <w:p w14:paraId="36E2C2D6"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0,87</w:t>
            </w:r>
          </w:p>
        </w:tc>
        <w:tc>
          <w:tcPr>
            <w:tcW w:w="389" w:type="pct"/>
            <w:vAlign w:val="center"/>
          </w:tcPr>
          <w:p w14:paraId="34595CAA"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3,80</w:t>
            </w:r>
          </w:p>
        </w:tc>
        <w:tc>
          <w:tcPr>
            <w:tcW w:w="328" w:type="pct"/>
            <w:vAlign w:val="center"/>
          </w:tcPr>
          <w:p w14:paraId="6344C630"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0,85</w:t>
            </w:r>
          </w:p>
        </w:tc>
        <w:tc>
          <w:tcPr>
            <w:tcW w:w="356" w:type="pct"/>
            <w:vAlign w:val="center"/>
          </w:tcPr>
          <w:p w14:paraId="607416DF"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0,39</w:t>
            </w:r>
          </w:p>
        </w:tc>
        <w:tc>
          <w:tcPr>
            <w:tcW w:w="274" w:type="pct"/>
            <w:vAlign w:val="center"/>
          </w:tcPr>
          <w:p w14:paraId="609E5761"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3</w:t>
            </w:r>
          </w:p>
        </w:tc>
      </w:tr>
      <w:tr w:rsidR="001135E2" w:rsidRPr="00BA17F4" w14:paraId="621E8FA9" w14:textId="77777777" w:rsidTr="00BA17F4">
        <w:trPr>
          <w:cantSplit/>
          <w:trHeight w:val="872"/>
          <w:jc w:val="center"/>
        </w:trPr>
        <w:tc>
          <w:tcPr>
            <w:tcW w:w="325" w:type="pct"/>
            <w:vAlign w:val="center"/>
          </w:tcPr>
          <w:p w14:paraId="33755215" w14:textId="77777777" w:rsidR="0096775F" w:rsidRPr="00BA17F4" w:rsidRDefault="0096775F" w:rsidP="00113EAD">
            <w:pPr>
              <w:widowControl w:val="0"/>
              <w:spacing w:before="20"/>
              <w:jc w:val="center"/>
              <w:rPr>
                <w:bCs/>
                <w:color w:val="000000" w:themeColor="text1"/>
                <w:sz w:val="26"/>
                <w:szCs w:val="26"/>
              </w:rPr>
            </w:pPr>
            <w:r w:rsidRPr="00BA17F4">
              <w:rPr>
                <w:color w:val="000000" w:themeColor="text1"/>
                <w:sz w:val="26"/>
                <w:szCs w:val="26"/>
              </w:rPr>
              <w:t>2</w:t>
            </w:r>
          </w:p>
        </w:tc>
        <w:tc>
          <w:tcPr>
            <w:tcW w:w="1868" w:type="pct"/>
            <w:shd w:val="clear" w:color="auto" w:fill="auto"/>
          </w:tcPr>
          <w:p w14:paraId="36DAB16B" w14:textId="77777777" w:rsidR="0096775F" w:rsidRPr="00BA17F4" w:rsidRDefault="0096775F" w:rsidP="00113EAD">
            <w:pPr>
              <w:widowControl w:val="0"/>
              <w:spacing w:before="20"/>
              <w:ind w:left="57" w:right="57"/>
              <w:jc w:val="both"/>
              <w:rPr>
                <w:color w:val="000000" w:themeColor="text1"/>
                <w:sz w:val="26"/>
                <w:szCs w:val="26"/>
              </w:rPr>
            </w:pPr>
            <w:r w:rsidRPr="00BA17F4">
              <w:rPr>
                <w:color w:val="000000" w:themeColor="text1"/>
                <w:sz w:val="26"/>
                <w:szCs w:val="26"/>
                <w:lang w:val="de-DE"/>
              </w:rPr>
              <w:t>Quy định pháp luật và việc thực thi quyền SHTT ở nước ta còn nhiều bất cập</w:t>
            </w:r>
          </w:p>
        </w:tc>
        <w:tc>
          <w:tcPr>
            <w:tcW w:w="388" w:type="pct"/>
            <w:vAlign w:val="center"/>
          </w:tcPr>
          <w:p w14:paraId="7ED51BC7"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3,86</w:t>
            </w:r>
          </w:p>
        </w:tc>
        <w:tc>
          <w:tcPr>
            <w:tcW w:w="358" w:type="pct"/>
            <w:vAlign w:val="center"/>
          </w:tcPr>
          <w:p w14:paraId="50978D30"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0,82</w:t>
            </w:r>
          </w:p>
        </w:tc>
        <w:tc>
          <w:tcPr>
            <w:tcW w:w="357" w:type="pct"/>
            <w:vAlign w:val="center"/>
          </w:tcPr>
          <w:p w14:paraId="611059DB"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3,84</w:t>
            </w:r>
          </w:p>
        </w:tc>
        <w:tc>
          <w:tcPr>
            <w:tcW w:w="357" w:type="pct"/>
            <w:vAlign w:val="center"/>
          </w:tcPr>
          <w:p w14:paraId="4B540438"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0,82</w:t>
            </w:r>
          </w:p>
        </w:tc>
        <w:tc>
          <w:tcPr>
            <w:tcW w:w="389" w:type="pct"/>
            <w:vAlign w:val="center"/>
          </w:tcPr>
          <w:p w14:paraId="7132B421"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3,85</w:t>
            </w:r>
          </w:p>
        </w:tc>
        <w:tc>
          <w:tcPr>
            <w:tcW w:w="328" w:type="pct"/>
            <w:vAlign w:val="center"/>
          </w:tcPr>
          <w:p w14:paraId="41354362"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0,82</w:t>
            </w:r>
          </w:p>
        </w:tc>
        <w:tc>
          <w:tcPr>
            <w:tcW w:w="356" w:type="pct"/>
            <w:vAlign w:val="center"/>
          </w:tcPr>
          <w:p w14:paraId="3366E7EF"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0,74</w:t>
            </w:r>
          </w:p>
        </w:tc>
        <w:tc>
          <w:tcPr>
            <w:tcW w:w="274" w:type="pct"/>
            <w:vAlign w:val="center"/>
          </w:tcPr>
          <w:p w14:paraId="0DDC93CB"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1</w:t>
            </w:r>
          </w:p>
        </w:tc>
      </w:tr>
      <w:tr w:rsidR="001135E2" w:rsidRPr="00BA17F4" w14:paraId="51280AB1" w14:textId="77777777" w:rsidTr="00BA17F4">
        <w:trPr>
          <w:cantSplit/>
          <w:trHeight w:val="1"/>
          <w:jc w:val="center"/>
        </w:trPr>
        <w:tc>
          <w:tcPr>
            <w:tcW w:w="325" w:type="pct"/>
            <w:vAlign w:val="center"/>
          </w:tcPr>
          <w:p w14:paraId="497A3A15" w14:textId="77777777" w:rsidR="0096775F" w:rsidRPr="00BA17F4" w:rsidRDefault="0096775F" w:rsidP="00113EAD">
            <w:pPr>
              <w:widowControl w:val="0"/>
              <w:spacing w:before="20"/>
              <w:jc w:val="center"/>
              <w:rPr>
                <w:bCs/>
                <w:color w:val="000000" w:themeColor="text1"/>
                <w:sz w:val="26"/>
                <w:szCs w:val="26"/>
              </w:rPr>
            </w:pPr>
            <w:r w:rsidRPr="00BA17F4">
              <w:rPr>
                <w:color w:val="000000" w:themeColor="text1"/>
                <w:sz w:val="26"/>
                <w:szCs w:val="26"/>
              </w:rPr>
              <w:t>3</w:t>
            </w:r>
          </w:p>
        </w:tc>
        <w:tc>
          <w:tcPr>
            <w:tcW w:w="1868" w:type="pct"/>
            <w:shd w:val="clear" w:color="auto" w:fill="auto"/>
          </w:tcPr>
          <w:p w14:paraId="711322D9" w14:textId="6D0F2F93" w:rsidR="00DF50D1" w:rsidRPr="00BA17F4" w:rsidRDefault="0096775F" w:rsidP="00DF50D1">
            <w:pPr>
              <w:widowControl w:val="0"/>
              <w:spacing w:before="20"/>
              <w:ind w:left="57" w:right="57"/>
              <w:jc w:val="both"/>
              <w:rPr>
                <w:color w:val="000000" w:themeColor="text1"/>
                <w:spacing w:val="4"/>
                <w:sz w:val="26"/>
                <w:szCs w:val="26"/>
                <w:lang w:val="de-DE"/>
              </w:rPr>
            </w:pPr>
            <w:r w:rsidRPr="00BA17F4">
              <w:rPr>
                <w:color w:val="000000" w:themeColor="text1"/>
                <w:spacing w:val="4"/>
                <w:sz w:val="26"/>
                <w:szCs w:val="26"/>
                <w:lang w:val="de-DE"/>
              </w:rPr>
              <w:t>Thiếu cơ chế, chính sách hỗ trợ, phối hợp giữ</w:t>
            </w:r>
            <w:r w:rsidR="00A646B5" w:rsidRPr="00BA17F4">
              <w:rPr>
                <w:color w:val="000000" w:themeColor="text1"/>
                <w:spacing w:val="4"/>
                <w:sz w:val="26"/>
                <w:szCs w:val="26"/>
                <w:lang w:val="de-DE"/>
              </w:rPr>
              <w:t>a các cơ quan quản lý nhà nước - ĐH - doanh nghiệp</w:t>
            </w:r>
          </w:p>
        </w:tc>
        <w:tc>
          <w:tcPr>
            <w:tcW w:w="388" w:type="pct"/>
            <w:vAlign w:val="center"/>
          </w:tcPr>
          <w:p w14:paraId="062CDC44"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3,85</w:t>
            </w:r>
          </w:p>
        </w:tc>
        <w:tc>
          <w:tcPr>
            <w:tcW w:w="358" w:type="pct"/>
            <w:vAlign w:val="center"/>
          </w:tcPr>
          <w:p w14:paraId="020AD2E1"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0,78</w:t>
            </w:r>
          </w:p>
        </w:tc>
        <w:tc>
          <w:tcPr>
            <w:tcW w:w="357" w:type="pct"/>
            <w:vAlign w:val="center"/>
          </w:tcPr>
          <w:p w14:paraId="7448C1B9"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3,79</w:t>
            </w:r>
          </w:p>
        </w:tc>
        <w:tc>
          <w:tcPr>
            <w:tcW w:w="357" w:type="pct"/>
            <w:vAlign w:val="center"/>
          </w:tcPr>
          <w:p w14:paraId="263CDB0F"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0,81</w:t>
            </w:r>
          </w:p>
        </w:tc>
        <w:tc>
          <w:tcPr>
            <w:tcW w:w="389" w:type="pct"/>
            <w:vAlign w:val="center"/>
          </w:tcPr>
          <w:p w14:paraId="07AC9ACE"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3,80</w:t>
            </w:r>
          </w:p>
        </w:tc>
        <w:tc>
          <w:tcPr>
            <w:tcW w:w="328" w:type="pct"/>
            <w:vAlign w:val="center"/>
          </w:tcPr>
          <w:p w14:paraId="03BB87D6"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0,80</w:t>
            </w:r>
          </w:p>
        </w:tc>
        <w:tc>
          <w:tcPr>
            <w:tcW w:w="356" w:type="pct"/>
            <w:vAlign w:val="center"/>
          </w:tcPr>
          <w:p w14:paraId="4C56DCA8"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0,45</w:t>
            </w:r>
          </w:p>
        </w:tc>
        <w:tc>
          <w:tcPr>
            <w:tcW w:w="274" w:type="pct"/>
            <w:vAlign w:val="center"/>
          </w:tcPr>
          <w:p w14:paraId="3B5BF08C"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3</w:t>
            </w:r>
          </w:p>
        </w:tc>
      </w:tr>
      <w:tr w:rsidR="001135E2" w:rsidRPr="00BA17F4" w14:paraId="4919C3C2" w14:textId="77777777" w:rsidTr="00BA17F4">
        <w:trPr>
          <w:cantSplit/>
          <w:trHeight w:val="1"/>
          <w:jc w:val="center"/>
        </w:trPr>
        <w:tc>
          <w:tcPr>
            <w:tcW w:w="325" w:type="pct"/>
            <w:vAlign w:val="center"/>
          </w:tcPr>
          <w:p w14:paraId="082F0E5B" w14:textId="77777777" w:rsidR="0096775F" w:rsidRPr="00BA17F4" w:rsidRDefault="0096775F" w:rsidP="00113EAD">
            <w:pPr>
              <w:widowControl w:val="0"/>
              <w:spacing w:before="20"/>
              <w:jc w:val="center"/>
              <w:rPr>
                <w:bCs/>
                <w:color w:val="000000" w:themeColor="text1"/>
                <w:sz w:val="26"/>
                <w:szCs w:val="26"/>
              </w:rPr>
            </w:pPr>
            <w:r w:rsidRPr="00BA17F4">
              <w:rPr>
                <w:color w:val="000000" w:themeColor="text1"/>
                <w:sz w:val="26"/>
                <w:szCs w:val="26"/>
              </w:rPr>
              <w:t>4</w:t>
            </w:r>
          </w:p>
        </w:tc>
        <w:tc>
          <w:tcPr>
            <w:tcW w:w="1868" w:type="pct"/>
            <w:shd w:val="clear" w:color="auto" w:fill="auto"/>
          </w:tcPr>
          <w:p w14:paraId="10467BAC" w14:textId="45B23F3F" w:rsidR="0096775F" w:rsidRPr="00BA17F4" w:rsidRDefault="0096775F" w:rsidP="00DF50D1">
            <w:pPr>
              <w:widowControl w:val="0"/>
              <w:spacing w:before="20"/>
              <w:ind w:left="57" w:right="57"/>
              <w:jc w:val="both"/>
              <w:rPr>
                <w:color w:val="000000" w:themeColor="text1"/>
                <w:sz w:val="26"/>
                <w:szCs w:val="26"/>
              </w:rPr>
            </w:pPr>
            <w:r w:rsidRPr="00BA17F4">
              <w:rPr>
                <w:color w:val="000000" w:themeColor="text1"/>
                <w:sz w:val="26"/>
                <w:szCs w:val="26"/>
                <w:lang w:val="de-DE"/>
              </w:rPr>
              <w:t xml:space="preserve">Thiếu hệ thống văn bản hướng dẫn </w:t>
            </w:r>
            <w:r w:rsidR="00DF50D1" w:rsidRPr="00BA17F4">
              <w:rPr>
                <w:color w:val="000000" w:themeColor="text1"/>
                <w:sz w:val="26"/>
                <w:szCs w:val="26"/>
                <w:lang w:val="de-DE"/>
              </w:rPr>
              <w:t xml:space="preserve">quy trình </w:t>
            </w:r>
            <w:r w:rsidRPr="00BA17F4">
              <w:rPr>
                <w:color w:val="000000" w:themeColor="text1"/>
                <w:sz w:val="26"/>
                <w:szCs w:val="26"/>
                <w:lang w:val="de-DE"/>
              </w:rPr>
              <w:t>quản lý HĐSHTT của cơ quan chức năng</w:t>
            </w:r>
          </w:p>
        </w:tc>
        <w:tc>
          <w:tcPr>
            <w:tcW w:w="388" w:type="pct"/>
            <w:vAlign w:val="center"/>
          </w:tcPr>
          <w:p w14:paraId="7B033B50"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3,85</w:t>
            </w:r>
          </w:p>
        </w:tc>
        <w:tc>
          <w:tcPr>
            <w:tcW w:w="358" w:type="pct"/>
            <w:vAlign w:val="center"/>
          </w:tcPr>
          <w:p w14:paraId="4607775B"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0,78</w:t>
            </w:r>
          </w:p>
        </w:tc>
        <w:tc>
          <w:tcPr>
            <w:tcW w:w="357" w:type="pct"/>
            <w:vAlign w:val="center"/>
          </w:tcPr>
          <w:p w14:paraId="277AAB50"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3,79</w:t>
            </w:r>
          </w:p>
        </w:tc>
        <w:tc>
          <w:tcPr>
            <w:tcW w:w="357" w:type="pct"/>
            <w:vAlign w:val="center"/>
          </w:tcPr>
          <w:p w14:paraId="280AD9F4"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0,81</w:t>
            </w:r>
          </w:p>
        </w:tc>
        <w:tc>
          <w:tcPr>
            <w:tcW w:w="389" w:type="pct"/>
            <w:vAlign w:val="center"/>
          </w:tcPr>
          <w:p w14:paraId="435840D4"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3,80</w:t>
            </w:r>
          </w:p>
        </w:tc>
        <w:tc>
          <w:tcPr>
            <w:tcW w:w="328" w:type="pct"/>
            <w:vAlign w:val="center"/>
          </w:tcPr>
          <w:p w14:paraId="2BBBE107"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0,80</w:t>
            </w:r>
          </w:p>
        </w:tc>
        <w:tc>
          <w:tcPr>
            <w:tcW w:w="356" w:type="pct"/>
            <w:vAlign w:val="center"/>
          </w:tcPr>
          <w:p w14:paraId="61B4A57A"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0,45</w:t>
            </w:r>
          </w:p>
        </w:tc>
        <w:tc>
          <w:tcPr>
            <w:tcW w:w="274" w:type="pct"/>
            <w:vAlign w:val="center"/>
          </w:tcPr>
          <w:p w14:paraId="6A3D34A6"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3</w:t>
            </w:r>
          </w:p>
        </w:tc>
      </w:tr>
      <w:tr w:rsidR="001135E2" w:rsidRPr="00BA17F4" w14:paraId="7A4A856E" w14:textId="77777777" w:rsidTr="00BA17F4">
        <w:trPr>
          <w:cantSplit/>
          <w:trHeight w:val="1"/>
          <w:jc w:val="center"/>
        </w:trPr>
        <w:tc>
          <w:tcPr>
            <w:tcW w:w="325" w:type="pct"/>
            <w:vAlign w:val="center"/>
          </w:tcPr>
          <w:p w14:paraId="7C77C230" w14:textId="77777777" w:rsidR="0096775F" w:rsidRPr="00BA17F4" w:rsidRDefault="0096775F" w:rsidP="00113EAD">
            <w:pPr>
              <w:widowControl w:val="0"/>
              <w:spacing w:before="20"/>
              <w:jc w:val="center"/>
              <w:rPr>
                <w:color w:val="000000" w:themeColor="text1"/>
                <w:sz w:val="26"/>
                <w:szCs w:val="26"/>
              </w:rPr>
            </w:pPr>
            <w:r w:rsidRPr="00BA17F4">
              <w:rPr>
                <w:color w:val="000000" w:themeColor="text1"/>
                <w:sz w:val="26"/>
                <w:szCs w:val="26"/>
              </w:rPr>
              <w:t>5</w:t>
            </w:r>
          </w:p>
        </w:tc>
        <w:tc>
          <w:tcPr>
            <w:tcW w:w="1868" w:type="pct"/>
            <w:shd w:val="clear" w:color="auto" w:fill="auto"/>
          </w:tcPr>
          <w:p w14:paraId="1961AE0A" w14:textId="14B6BE9B" w:rsidR="0096775F" w:rsidRPr="00BA17F4" w:rsidRDefault="0096775F" w:rsidP="00DF50D1">
            <w:pPr>
              <w:widowControl w:val="0"/>
              <w:spacing w:before="20"/>
              <w:ind w:left="57" w:right="57"/>
              <w:jc w:val="both"/>
              <w:rPr>
                <w:color w:val="000000" w:themeColor="text1"/>
                <w:sz w:val="26"/>
                <w:szCs w:val="26"/>
              </w:rPr>
            </w:pPr>
            <w:r w:rsidRPr="00BA17F4">
              <w:rPr>
                <w:color w:val="000000" w:themeColor="text1"/>
                <w:sz w:val="26"/>
                <w:szCs w:val="26"/>
                <w:lang w:val="vi-VN"/>
              </w:rPr>
              <w:t xml:space="preserve">Cơ chế, chính sách </w:t>
            </w:r>
            <w:r w:rsidRPr="00BA17F4">
              <w:rPr>
                <w:color w:val="000000" w:themeColor="text1"/>
                <w:sz w:val="26"/>
                <w:szCs w:val="26"/>
              </w:rPr>
              <w:t xml:space="preserve">đãi ngộ </w:t>
            </w:r>
            <w:r w:rsidRPr="00BA17F4">
              <w:rPr>
                <w:color w:val="000000" w:themeColor="text1"/>
                <w:sz w:val="26"/>
                <w:szCs w:val="26"/>
                <w:lang w:val="vi-VN"/>
              </w:rPr>
              <w:t xml:space="preserve">từ </w:t>
            </w:r>
            <w:r w:rsidRPr="00BA17F4">
              <w:rPr>
                <w:color w:val="000000" w:themeColor="text1"/>
                <w:sz w:val="26"/>
                <w:szCs w:val="26"/>
              </w:rPr>
              <w:t xml:space="preserve">nhà nước, </w:t>
            </w:r>
            <w:r w:rsidRPr="00BA17F4">
              <w:rPr>
                <w:color w:val="000000" w:themeColor="text1"/>
                <w:sz w:val="26"/>
                <w:szCs w:val="26"/>
                <w:lang w:val="vi-VN"/>
              </w:rPr>
              <w:t xml:space="preserve">ngành, </w:t>
            </w:r>
            <w:r w:rsidRPr="00BA17F4">
              <w:rPr>
                <w:color w:val="000000" w:themeColor="text1"/>
                <w:sz w:val="26"/>
                <w:szCs w:val="26"/>
              </w:rPr>
              <w:t xml:space="preserve">trường với </w:t>
            </w:r>
            <w:r w:rsidR="00DF50D1" w:rsidRPr="00BA17F4">
              <w:rPr>
                <w:color w:val="000000" w:themeColor="text1"/>
                <w:sz w:val="26"/>
                <w:szCs w:val="26"/>
              </w:rPr>
              <w:t xml:space="preserve">chủ </w:t>
            </w:r>
            <w:r w:rsidRPr="00BA17F4">
              <w:rPr>
                <w:color w:val="000000" w:themeColor="text1"/>
                <w:sz w:val="26"/>
                <w:szCs w:val="26"/>
              </w:rPr>
              <w:t>sở hữu TSTT chưa phù hợp</w:t>
            </w:r>
          </w:p>
        </w:tc>
        <w:tc>
          <w:tcPr>
            <w:tcW w:w="388" w:type="pct"/>
            <w:vAlign w:val="center"/>
          </w:tcPr>
          <w:p w14:paraId="535E8030"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3,82</w:t>
            </w:r>
          </w:p>
        </w:tc>
        <w:tc>
          <w:tcPr>
            <w:tcW w:w="358" w:type="pct"/>
            <w:vAlign w:val="center"/>
          </w:tcPr>
          <w:p w14:paraId="6B688102"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0,75</w:t>
            </w:r>
          </w:p>
        </w:tc>
        <w:tc>
          <w:tcPr>
            <w:tcW w:w="357" w:type="pct"/>
            <w:vAlign w:val="center"/>
          </w:tcPr>
          <w:p w14:paraId="232A262F"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3,79</w:t>
            </w:r>
          </w:p>
        </w:tc>
        <w:tc>
          <w:tcPr>
            <w:tcW w:w="357" w:type="pct"/>
            <w:vAlign w:val="center"/>
          </w:tcPr>
          <w:p w14:paraId="2307A7AD"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0,82</w:t>
            </w:r>
          </w:p>
        </w:tc>
        <w:tc>
          <w:tcPr>
            <w:tcW w:w="389" w:type="pct"/>
            <w:vAlign w:val="center"/>
          </w:tcPr>
          <w:p w14:paraId="77B86013"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3,80</w:t>
            </w:r>
          </w:p>
        </w:tc>
        <w:tc>
          <w:tcPr>
            <w:tcW w:w="328" w:type="pct"/>
            <w:vAlign w:val="center"/>
          </w:tcPr>
          <w:p w14:paraId="774ABCFF"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0,81</w:t>
            </w:r>
          </w:p>
        </w:tc>
        <w:tc>
          <w:tcPr>
            <w:tcW w:w="356" w:type="pct"/>
            <w:vAlign w:val="center"/>
          </w:tcPr>
          <w:p w14:paraId="09418BD6"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0,74</w:t>
            </w:r>
          </w:p>
        </w:tc>
        <w:tc>
          <w:tcPr>
            <w:tcW w:w="274" w:type="pct"/>
            <w:vAlign w:val="center"/>
          </w:tcPr>
          <w:p w14:paraId="329E3456"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3</w:t>
            </w:r>
          </w:p>
        </w:tc>
      </w:tr>
      <w:tr w:rsidR="001135E2" w:rsidRPr="00BA17F4" w14:paraId="333EB0CA" w14:textId="77777777" w:rsidTr="00BA17F4">
        <w:trPr>
          <w:cantSplit/>
          <w:trHeight w:val="1"/>
          <w:jc w:val="center"/>
        </w:trPr>
        <w:tc>
          <w:tcPr>
            <w:tcW w:w="325" w:type="pct"/>
            <w:vAlign w:val="center"/>
          </w:tcPr>
          <w:p w14:paraId="17EDC406" w14:textId="77777777" w:rsidR="0096775F" w:rsidRPr="00BA17F4" w:rsidRDefault="0096775F" w:rsidP="00113EAD">
            <w:pPr>
              <w:widowControl w:val="0"/>
              <w:spacing w:before="20"/>
              <w:jc w:val="center"/>
              <w:rPr>
                <w:color w:val="000000" w:themeColor="text1"/>
                <w:sz w:val="26"/>
                <w:szCs w:val="26"/>
              </w:rPr>
            </w:pPr>
            <w:r w:rsidRPr="00BA17F4">
              <w:rPr>
                <w:color w:val="000000" w:themeColor="text1"/>
                <w:sz w:val="26"/>
                <w:szCs w:val="26"/>
              </w:rPr>
              <w:t>6</w:t>
            </w:r>
          </w:p>
        </w:tc>
        <w:tc>
          <w:tcPr>
            <w:tcW w:w="1868" w:type="pct"/>
            <w:shd w:val="clear" w:color="auto" w:fill="auto"/>
          </w:tcPr>
          <w:p w14:paraId="1785E5C9" w14:textId="77777777" w:rsidR="0096775F" w:rsidRPr="00BA17F4" w:rsidRDefault="0096775F" w:rsidP="00113EAD">
            <w:pPr>
              <w:widowControl w:val="0"/>
              <w:spacing w:before="20"/>
              <w:ind w:left="57" w:right="57"/>
              <w:jc w:val="both"/>
              <w:rPr>
                <w:color w:val="000000" w:themeColor="text1"/>
                <w:sz w:val="26"/>
                <w:szCs w:val="26"/>
              </w:rPr>
            </w:pPr>
            <w:r w:rsidRPr="00BA17F4">
              <w:rPr>
                <w:color w:val="000000" w:themeColor="text1"/>
                <w:sz w:val="26"/>
                <w:szCs w:val="26"/>
              </w:rPr>
              <w:t>Cơ chế tài chính, thủ tục hành chính tại cơ quan quản lý nhà nước phức tạp</w:t>
            </w:r>
          </w:p>
        </w:tc>
        <w:tc>
          <w:tcPr>
            <w:tcW w:w="388" w:type="pct"/>
            <w:vAlign w:val="center"/>
          </w:tcPr>
          <w:p w14:paraId="06CD0E10"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3,92</w:t>
            </w:r>
          </w:p>
        </w:tc>
        <w:tc>
          <w:tcPr>
            <w:tcW w:w="358" w:type="pct"/>
            <w:vAlign w:val="center"/>
          </w:tcPr>
          <w:p w14:paraId="03A13E94"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0,75</w:t>
            </w:r>
          </w:p>
        </w:tc>
        <w:tc>
          <w:tcPr>
            <w:tcW w:w="357" w:type="pct"/>
            <w:vAlign w:val="center"/>
          </w:tcPr>
          <w:p w14:paraId="5BEA612C"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3,79</w:t>
            </w:r>
          </w:p>
        </w:tc>
        <w:tc>
          <w:tcPr>
            <w:tcW w:w="357" w:type="pct"/>
            <w:vAlign w:val="center"/>
          </w:tcPr>
          <w:p w14:paraId="499EB1AC"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0,77</w:t>
            </w:r>
          </w:p>
        </w:tc>
        <w:tc>
          <w:tcPr>
            <w:tcW w:w="389" w:type="pct"/>
            <w:vAlign w:val="center"/>
          </w:tcPr>
          <w:p w14:paraId="6812E168"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3,81</w:t>
            </w:r>
          </w:p>
        </w:tc>
        <w:tc>
          <w:tcPr>
            <w:tcW w:w="328" w:type="pct"/>
            <w:vAlign w:val="center"/>
          </w:tcPr>
          <w:p w14:paraId="375E4F63"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0,77</w:t>
            </w:r>
          </w:p>
        </w:tc>
        <w:tc>
          <w:tcPr>
            <w:tcW w:w="356" w:type="pct"/>
            <w:vAlign w:val="center"/>
          </w:tcPr>
          <w:p w14:paraId="3818656D" w14:textId="77777777" w:rsidR="0096775F" w:rsidRPr="00BA17F4" w:rsidRDefault="0096775F" w:rsidP="00113EAD">
            <w:pPr>
              <w:widowControl w:val="0"/>
              <w:autoSpaceDE w:val="0"/>
              <w:autoSpaceDN w:val="0"/>
              <w:adjustRightInd w:val="0"/>
              <w:spacing w:before="20"/>
              <w:jc w:val="center"/>
              <w:rPr>
                <w:color w:val="000000" w:themeColor="text1"/>
                <w:sz w:val="26"/>
                <w:szCs w:val="26"/>
              </w:rPr>
            </w:pPr>
            <w:r w:rsidRPr="00BA17F4">
              <w:rPr>
                <w:color w:val="000000" w:themeColor="text1"/>
                <w:sz w:val="26"/>
                <w:szCs w:val="26"/>
              </w:rPr>
              <w:t>0,10</w:t>
            </w:r>
          </w:p>
        </w:tc>
        <w:tc>
          <w:tcPr>
            <w:tcW w:w="274" w:type="pct"/>
            <w:vAlign w:val="center"/>
          </w:tcPr>
          <w:p w14:paraId="1AF7E5FC" w14:textId="77777777" w:rsidR="0096775F" w:rsidRPr="00BA17F4" w:rsidRDefault="0096775F" w:rsidP="00113EAD">
            <w:pPr>
              <w:widowControl w:val="0"/>
              <w:autoSpaceDE w:val="0"/>
              <w:autoSpaceDN w:val="0"/>
              <w:adjustRightInd w:val="0"/>
              <w:spacing w:before="20"/>
              <w:jc w:val="center"/>
              <w:rPr>
                <w:b/>
                <w:color w:val="000000" w:themeColor="text1"/>
                <w:sz w:val="26"/>
                <w:szCs w:val="26"/>
              </w:rPr>
            </w:pPr>
            <w:r w:rsidRPr="00BA17F4">
              <w:rPr>
                <w:b/>
                <w:color w:val="000000" w:themeColor="text1"/>
                <w:sz w:val="26"/>
                <w:szCs w:val="26"/>
              </w:rPr>
              <w:t>2</w:t>
            </w:r>
          </w:p>
        </w:tc>
      </w:tr>
    </w:tbl>
    <w:p w14:paraId="071110B9" w14:textId="00FF71F7" w:rsidR="00350742" w:rsidRPr="00F25887" w:rsidRDefault="0096775F" w:rsidP="00DA0DFF">
      <w:pPr>
        <w:widowControl w:val="0"/>
        <w:spacing w:before="120" w:line="348" w:lineRule="auto"/>
        <w:ind w:firstLine="706"/>
        <w:jc w:val="both"/>
        <w:rPr>
          <w:color w:val="000000" w:themeColor="text1"/>
          <w:sz w:val="26"/>
          <w:szCs w:val="26"/>
          <w:lang w:val="af-ZA"/>
        </w:rPr>
      </w:pPr>
      <w:r w:rsidRPr="00F25887">
        <w:rPr>
          <w:color w:val="000000" w:themeColor="text1"/>
          <w:sz w:val="26"/>
          <w:szCs w:val="26"/>
          <w:lang w:val="af-ZA"/>
        </w:rPr>
        <w:t>Kết quả tại bả</w:t>
      </w:r>
      <w:r w:rsidR="008B20D8" w:rsidRPr="00F25887">
        <w:rPr>
          <w:color w:val="000000" w:themeColor="text1"/>
          <w:sz w:val="26"/>
          <w:szCs w:val="26"/>
          <w:lang w:val="af-ZA"/>
        </w:rPr>
        <w:t>ng 2.15</w:t>
      </w:r>
      <w:r w:rsidRPr="00F25887">
        <w:rPr>
          <w:color w:val="000000" w:themeColor="text1"/>
          <w:sz w:val="26"/>
          <w:szCs w:val="26"/>
          <w:lang w:val="af-ZA"/>
        </w:rPr>
        <w:t xml:space="preserve"> cho thấy:</w:t>
      </w:r>
    </w:p>
    <w:p w14:paraId="5A8704F1" w14:textId="734392B6" w:rsidR="00972200" w:rsidRPr="00F25887" w:rsidRDefault="0096775F" w:rsidP="00972200">
      <w:pPr>
        <w:widowControl w:val="0"/>
        <w:spacing w:line="348" w:lineRule="auto"/>
        <w:ind w:firstLine="706"/>
        <w:jc w:val="both"/>
        <w:rPr>
          <w:color w:val="000000" w:themeColor="text1"/>
          <w:sz w:val="26"/>
          <w:szCs w:val="26"/>
          <w:lang w:val="de-DE"/>
        </w:rPr>
      </w:pPr>
      <w:r w:rsidRPr="00F25887">
        <w:rPr>
          <w:b/>
          <w:color w:val="000000" w:themeColor="text1"/>
          <w:sz w:val="26"/>
          <w:szCs w:val="26"/>
          <w:lang w:val="af-ZA"/>
        </w:rPr>
        <w:t xml:space="preserve">- </w:t>
      </w:r>
      <w:r w:rsidRPr="00F25887">
        <w:rPr>
          <w:b/>
          <w:i/>
          <w:color w:val="000000" w:themeColor="text1"/>
          <w:sz w:val="26"/>
          <w:szCs w:val="26"/>
          <w:lang w:val="af-ZA"/>
        </w:rPr>
        <w:t>Xét chung toàn mẫu:</w:t>
      </w:r>
      <w:r w:rsidRPr="00F25887">
        <w:rPr>
          <w:color w:val="000000" w:themeColor="text1"/>
          <w:sz w:val="26"/>
          <w:szCs w:val="26"/>
          <w:lang w:val="af-ZA"/>
        </w:rPr>
        <w:t xml:space="preserve"> CBQL và GV, CV các trường ĐH khu vực miền Trung đánh giá mức độ hạn chế của các yếu tố khách quan đến thực trạng quản lý </w:t>
      </w:r>
      <w:r w:rsidR="0023559B" w:rsidRPr="00F25887">
        <w:rPr>
          <w:color w:val="000000" w:themeColor="text1"/>
          <w:sz w:val="26"/>
          <w:szCs w:val="26"/>
          <w:lang w:val="af-ZA"/>
        </w:rPr>
        <w:t>HĐ</w:t>
      </w:r>
      <w:r w:rsidRPr="00F25887">
        <w:rPr>
          <w:color w:val="000000" w:themeColor="text1"/>
          <w:sz w:val="26"/>
          <w:szCs w:val="26"/>
          <w:lang w:val="af-ZA"/>
        </w:rPr>
        <w:t>SHTT ở mức “ảnh hưởng nhiều” (</w:t>
      </w:r>
      <w:r w:rsidR="00083C63" w:rsidRPr="00F25887">
        <w:rPr>
          <w:b/>
          <w:color w:val="000000" w:themeColor="text1"/>
          <w:position w:val="-4"/>
        </w:rPr>
        <w:object w:dxaOrig="260" w:dyaOrig="320" w14:anchorId="19FBFB0A">
          <v:shape id="_x0000_i1093" type="#_x0000_t75" style="width:15.05pt;height:18.25pt" o:ole="">
            <v:imagedata r:id="rId21" o:title=""/>
          </v:shape>
          <o:OLEObject Type="Embed" ProgID="Equation.KSEE3" ShapeID="_x0000_i1093" DrawAspect="Content" ObjectID="_1681560034" r:id="rId94"/>
        </w:object>
      </w:r>
      <w:r w:rsidR="00B63EB8" w:rsidRPr="00F25887">
        <w:rPr>
          <w:color w:val="000000" w:themeColor="text1"/>
          <w:sz w:val="26"/>
          <w:szCs w:val="26"/>
          <w:lang w:val="af-ZA"/>
        </w:rPr>
        <w:t>=</w:t>
      </w:r>
      <w:r w:rsidRPr="00F25887">
        <w:rPr>
          <w:color w:val="000000" w:themeColor="text1"/>
          <w:sz w:val="26"/>
          <w:szCs w:val="26"/>
          <w:lang w:val="af-ZA"/>
        </w:rPr>
        <w:t xml:space="preserve"> 3,80</w:t>
      </w:r>
      <w:r w:rsidR="00AA73C1" w:rsidRPr="00F25887">
        <w:rPr>
          <w:color w:val="000000" w:themeColor="text1"/>
          <w:sz w:val="26"/>
          <w:szCs w:val="26"/>
          <w:lang w:val="af-ZA"/>
        </w:rPr>
        <w:t xml:space="preserve"> </w:t>
      </w:r>
      <w:r w:rsidR="00930F13" w:rsidRPr="00F25887">
        <w:rPr>
          <w:color w:val="000000" w:themeColor="text1"/>
          <w:sz w:val="26"/>
          <w:szCs w:val="26"/>
          <w:lang w:val="af-ZA"/>
        </w:rPr>
        <w:t>–</w:t>
      </w:r>
      <w:r w:rsidR="00AA73C1" w:rsidRPr="00F25887">
        <w:rPr>
          <w:color w:val="000000" w:themeColor="text1"/>
          <w:sz w:val="26"/>
          <w:szCs w:val="26"/>
          <w:lang w:val="af-ZA"/>
        </w:rPr>
        <w:t xml:space="preserve"> </w:t>
      </w:r>
      <w:r w:rsidR="00930F13" w:rsidRPr="00F25887">
        <w:rPr>
          <w:color w:val="000000" w:themeColor="text1"/>
          <w:sz w:val="26"/>
          <w:szCs w:val="26"/>
          <w:lang w:val="af-ZA"/>
        </w:rPr>
        <w:t>3,</w:t>
      </w:r>
      <w:r w:rsidRPr="00F25887">
        <w:rPr>
          <w:color w:val="000000" w:themeColor="text1"/>
          <w:sz w:val="26"/>
          <w:szCs w:val="26"/>
          <w:lang w:val="af-ZA"/>
        </w:rPr>
        <w:t xml:space="preserve">85). Trong đó, yếu tố được CBQL và CBGV, CV đánh giá có mức ảnh hưởng lớn nhất là </w:t>
      </w:r>
      <w:r w:rsidRPr="00F25887">
        <w:rPr>
          <w:i/>
          <w:color w:val="000000" w:themeColor="text1"/>
          <w:sz w:val="26"/>
          <w:szCs w:val="26"/>
          <w:lang w:val="de-DE"/>
        </w:rPr>
        <w:t>Quy định pháp luật và việc thực thi quyền SHTT ở nước ta còn nhiều điểm bất cập</w:t>
      </w:r>
      <w:r w:rsidR="00B63EB8" w:rsidRPr="00F25887">
        <w:rPr>
          <w:i/>
          <w:color w:val="000000" w:themeColor="text1"/>
          <w:sz w:val="26"/>
          <w:szCs w:val="26"/>
          <w:lang w:val="af-ZA"/>
        </w:rPr>
        <w:t xml:space="preserve">. </w:t>
      </w:r>
      <w:r w:rsidRPr="00F25887">
        <w:rPr>
          <w:color w:val="000000" w:themeColor="text1"/>
          <w:sz w:val="26"/>
          <w:szCs w:val="26"/>
          <w:lang w:val="af-ZA"/>
        </w:rPr>
        <w:t xml:space="preserve">Có thể nhận định, tình trạng </w:t>
      </w:r>
      <w:r w:rsidRPr="00F25887">
        <w:rPr>
          <w:rStyle w:val="Strong"/>
          <w:b w:val="0"/>
          <w:color w:val="000000" w:themeColor="text1"/>
          <w:sz w:val="26"/>
          <w:szCs w:val="26"/>
          <w:lang w:val="af-ZA"/>
        </w:rPr>
        <w:t xml:space="preserve">xâm phạm </w:t>
      </w:r>
      <w:r w:rsidRPr="00F25887">
        <w:rPr>
          <w:rStyle w:val="Strong"/>
          <w:b w:val="0"/>
          <w:color w:val="000000" w:themeColor="text1"/>
          <w:sz w:val="26"/>
          <w:szCs w:val="26"/>
          <w:lang w:val="af-ZA"/>
        </w:rPr>
        <w:lastRenderedPageBreak/>
        <w:t>SHTT</w:t>
      </w:r>
      <w:r w:rsidRPr="00F25887">
        <w:rPr>
          <w:color w:val="000000" w:themeColor="text1"/>
          <w:sz w:val="26"/>
          <w:szCs w:val="26"/>
          <w:lang w:val="af-ZA"/>
        </w:rPr>
        <w:t xml:space="preserve"> ở nước ta hiện nay khá phổ biến và ngày càng phức tạp</w:t>
      </w:r>
      <w:r w:rsidRPr="00F25887">
        <w:rPr>
          <w:color w:val="000000" w:themeColor="text1"/>
          <w:sz w:val="26"/>
          <w:szCs w:val="26"/>
          <w:lang w:val="de-DE"/>
        </w:rPr>
        <w:t xml:space="preserve">. </w:t>
      </w:r>
      <w:r w:rsidRPr="00F25887">
        <w:rPr>
          <w:color w:val="000000" w:themeColor="text1"/>
          <w:sz w:val="26"/>
          <w:szCs w:val="26"/>
          <w:shd w:val="clear" w:color="auto" w:fill="FFFFFF"/>
          <w:lang w:val="de-DE"/>
        </w:rPr>
        <w:t>Việc thực thi SHTT còn hạn chế do nhiều nguyên nhân, điểm yếu của Việt</w:t>
      </w:r>
      <w:r w:rsidRPr="00F25887">
        <w:rPr>
          <w:rStyle w:val="apple-converted-space"/>
          <w:color w:val="000000" w:themeColor="text1"/>
          <w:sz w:val="26"/>
          <w:szCs w:val="26"/>
          <w:shd w:val="clear" w:color="auto" w:fill="FFFFFF"/>
          <w:lang w:val="de-DE"/>
        </w:rPr>
        <w:t> </w:t>
      </w:r>
      <w:r w:rsidRPr="00F25887">
        <w:rPr>
          <w:color w:val="000000" w:themeColor="text1"/>
          <w:sz w:val="26"/>
          <w:szCs w:val="26"/>
          <w:lang w:val="de-DE"/>
        </w:rPr>
        <w:t>Nam</w:t>
      </w:r>
      <w:r w:rsidRPr="00F25887">
        <w:rPr>
          <w:rStyle w:val="apple-converted-space"/>
          <w:color w:val="000000" w:themeColor="text1"/>
          <w:sz w:val="26"/>
          <w:szCs w:val="26"/>
          <w:shd w:val="clear" w:color="auto" w:fill="FFFFFF"/>
          <w:lang w:val="de-DE"/>
        </w:rPr>
        <w:t> </w:t>
      </w:r>
      <w:r w:rsidRPr="00F25887">
        <w:rPr>
          <w:color w:val="000000" w:themeColor="text1"/>
          <w:sz w:val="26"/>
          <w:szCs w:val="26"/>
          <w:shd w:val="clear" w:color="auto" w:fill="FFFFFF"/>
          <w:lang w:val="de-DE"/>
        </w:rPr>
        <w:t>là không chỉ riêng người dân chưa nhận thức về</w:t>
      </w:r>
      <w:r w:rsidR="00473E23" w:rsidRPr="00F25887">
        <w:rPr>
          <w:color w:val="000000" w:themeColor="text1"/>
          <w:sz w:val="26"/>
          <w:szCs w:val="26"/>
          <w:shd w:val="clear" w:color="auto" w:fill="FFFFFF"/>
          <w:lang w:val="de-DE"/>
        </w:rPr>
        <w:t xml:space="preserve"> SHTT </w:t>
      </w:r>
      <w:r w:rsidRPr="00F25887">
        <w:rPr>
          <w:color w:val="000000" w:themeColor="text1"/>
          <w:sz w:val="26"/>
          <w:szCs w:val="26"/>
          <w:shd w:val="clear" w:color="auto" w:fill="FFFFFF"/>
          <w:lang w:val="de-DE"/>
        </w:rPr>
        <w:t>mà ngay cơ quan quản lý và cộng đồng doanh nghiệp cũng chưa coi trọng vấn đề</w:t>
      </w:r>
      <w:r w:rsidR="00E755AC" w:rsidRPr="00F25887">
        <w:rPr>
          <w:color w:val="000000" w:themeColor="text1"/>
          <w:sz w:val="26"/>
          <w:szCs w:val="26"/>
          <w:shd w:val="clear" w:color="auto" w:fill="FFFFFF"/>
          <w:lang w:val="de-DE"/>
        </w:rPr>
        <w:t xml:space="preserve"> này, </w:t>
      </w:r>
      <w:r w:rsidRPr="00F25887">
        <w:rPr>
          <w:color w:val="000000" w:themeColor="text1"/>
          <w:sz w:val="26"/>
          <w:szCs w:val="26"/>
          <w:shd w:val="clear" w:color="auto" w:fill="FFFFFF"/>
          <w:lang w:val="de-DE"/>
        </w:rPr>
        <w:t>cả người sở hữu và cơ quan bảo vệ đều chưa thực sự hiểu đầy đủ</w:t>
      </w:r>
      <w:r w:rsidR="00E755AC" w:rsidRPr="00F25887">
        <w:rPr>
          <w:color w:val="000000" w:themeColor="text1"/>
          <w:sz w:val="26"/>
          <w:szCs w:val="26"/>
          <w:shd w:val="clear" w:color="auto" w:fill="FFFFFF"/>
          <w:lang w:val="de-DE"/>
        </w:rPr>
        <w:t xml:space="preserve">. </w:t>
      </w:r>
      <w:r w:rsidRPr="00F25887">
        <w:rPr>
          <w:color w:val="000000" w:themeColor="text1"/>
          <w:sz w:val="26"/>
          <w:szCs w:val="26"/>
          <w:lang w:val="de-DE"/>
        </w:rPr>
        <w:t xml:space="preserve">Chính vì vậy, </w:t>
      </w:r>
      <w:r w:rsidR="008F3133" w:rsidRPr="00F25887">
        <w:rPr>
          <w:bCs/>
          <w:color w:val="000000" w:themeColor="text1"/>
          <w:sz w:val="26"/>
          <w:szCs w:val="26"/>
          <w:lang w:val="de-DE"/>
        </w:rPr>
        <w:t xml:space="preserve">CBQL và </w:t>
      </w:r>
      <w:r w:rsidR="00473E23" w:rsidRPr="00F25887">
        <w:rPr>
          <w:bCs/>
          <w:color w:val="000000" w:themeColor="text1"/>
          <w:sz w:val="26"/>
          <w:szCs w:val="26"/>
          <w:lang w:val="de-DE"/>
        </w:rPr>
        <w:t xml:space="preserve">GV, CV đã đánh giá </w:t>
      </w:r>
      <w:r w:rsidRPr="00F25887">
        <w:rPr>
          <w:color w:val="000000" w:themeColor="text1"/>
          <w:sz w:val="26"/>
          <w:szCs w:val="26"/>
          <w:lang w:val="de-DE"/>
        </w:rPr>
        <w:t xml:space="preserve">việc </w:t>
      </w:r>
      <w:r w:rsidRPr="00F25887">
        <w:rPr>
          <w:i/>
          <w:color w:val="000000" w:themeColor="text1"/>
          <w:sz w:val="26"/>
          <w:szCs w:val="26"/>
          <w:lang w:val="de-DE"/>
        </w:rPr>
        <w:t xml:space="preserve">Thiếu hệ thống văn bản hướng dẫn chi tiết các quy trình và cách thức thực hiện </w:t>
      </w:r>
      <w:r w:rsidR="0023559B" w:rsidRPr="00F25887">
        <w:rPr>
          <w:i/>
          <w:color w:val="000000" w:themeColor="text1"/>
          <w:sz w:val="26"/>
          <w:szCs w:val="26"/>
          <w:lang w:val="de-DE"/>
        </w:rPr>
        <w:t>HĐ</w:t>
      </w:r>
      <w:r w:rsidRPr="00F25887">
        <w:rPr>
          <w:i/>
          <w:color w:val="000000" w:themeColor="text1"/>
          <w:sz w:val="26"/>
          <w:szCs w:val="26"/>
          <w:lang w:val="de-DE"/>
        </w:rPr>
        <w:t>SHTT</w:t>
      </w:r>
      <w:r w:rsidR="00B63EB8" w:rsidRPr="00F25887">
        <w:rPr>
          <w:i/>
          <w:color w:val="000000" w:themeColor="text1"/>
          <w:sz w:val="26"/>
          <w:szCs w:val="26"/>
          <w:lang w:val="de-DE"/>
        </w:rPr>
        <w:t xml:space="preserve">; </w:t>
      </w:r>
      <w:r w:rsidRPr="00F25887">
        <w:rPr>
          <w:i/>
          <w:color w:val="000000" w:themeColor="text1"/>
          <w:sz w:val="26"/>
          <w:szCs w:val="26"/>
          <w:lang w:val="de-DE"/>
        </w:rPr>
        <w:t>Cơ chế tài chính, thủ tục hành chính tại cơ quan quản lý nhà nước phức tạp</w:t>
      </w:r>
      <w:r w:rsidRPr="00F25887">
        <w:rPr>
          <w:bCs/>
          <w:color w:val="000000" w:themeColor="text1"/>
          <w:sz w:val="26"/>
          <w:szCs w:val="26"/>
          <w:lang w:val="de-DE"/>
        </w:rPr>
        <w:t xml:space="preserve"> là yếu tố hạn chế xếp vị trí thứ 2 về mức độ ảnh hưởng đến hiệu quả quản lý HĐSHTT. </w:t>
      </w:r>
      <w:r w:rsidR="0023559B" w:rsidRPr="00F25887">
        <w:rPr>
          <w:color w:val="000000" w:themeColor="text1"/>
          <w:sz w:val="26"/>
          <w:szCs w:val="26"/>
          <w:lang w:val="de-DE"/>
        </w:rPr>
        <w:t xml:space="preserve">Việc đăng ký SHTT hết sức quan trọng bởi nó minh chứng cho việc sản phẩm đó là do cá nhân hoặc tổ chức đó tạo ra và </w:t>
      </w:r>
      <w:r w:rsidR="0023559B" w:rsidRPr="00F25887">
        <w:rPr>
          <w:rFonts w:eastAsia="Times New Roman"/>
          <w:color w:val="000000" w:themeColor="text1"/>
          <w:sz w:val="26"/>
          <w:szCs w:val="26"/>
          <w:lang w:val="de-DE"/>
        </w:rPr>
        <w:t xml:space="preserve">là cách hiệu quả nhất để bảo hộ SHTT. </w:t>
      </w:r>
      <w:r w:rsidRPr="00F25887">
        <w:rPr>
          <w:color w:val="000000" w:themeColor="text1"/>
          <w:sz w:val="26"/>
          <w:szCs w:val="26"/>
          <w:lang w:val="de-DE"/>
        </w:rPr>
        <w:t>Tuy nhiên, không phải cá nhân nào cũng biết cách đăng ký, từ thủ tục cho đến các bướ</w:t>
      </w:r>
      <w:r w:rsidR="0023559B" w:rsidRPr="00F25887">
        <w:rPr>
          <w:color w:val="000000" w:themeColor="text1"/>
          <w:sz w:val="26"/>
          <w:szCs w:val="26"/>
          <w:lang w:val="de-DE"/>
        </w:rPr>
        <w:t xml:space="preserve">c đăng ký, mặt khác, </w:t>
      </w:r>
      <w:r w:rsidRPr="00F25887">
        <w:rPr>
          <w:color w:val="000000" w:themeColor="text1"/>
          <w:sz w:val="26"/>
          <w:szCs w:val="26"/>
          <w:lang w:val="de-DE"/>
        </w:rPr>
        <w:t>việc đăng ký SHTT khá phức tạp, mất nhiều thời gian và mang tính đặc thù đòi hỏi phải hiểu biết về luật pháp, có chuyên môn, hiểu biết về lĩnh vực, sự chính xác chi tiết trong hồ sơ, cũng như thời gian nhất định để hoàn thành việc đăng ký SHTT. Vì vậ</w:t>
      </w:r>
      <w:r w:rsidR="008F3133" w:rsidRPr="00F25887">
        <w:rPr>
          <w:color w:val="000000" w:themeColor="text1"/>
          <w:sz w:val="26"/>
          <w:szCs w:val="26"/>
          <w:lang w:val="de-DE"/>
        </w:rPr>
        <w:t xml:space="preserve">y, </w:t>
      </w:r>
      <w:r w:rsidRPr="00F25887">
        <w:rPr>
          <w:color w:val="000000" w:themeColor="text1"/>
          <w:sz w:val="26"/>
          <w:szCs w:val="26"/>
          <w:lang w:val="de-DE"/>
        </w:rPr>
        <w:t>GV đăng ký SHTT rất cần được được sự hỗ trợ tư vấn trong quá trình đăng kí xác lập quyề</w:t>
      </w:r>
      <w:r w:rsidR="0023559B" w:rsidRPr="00F25887">
        <w:rPr>
          <w:color w:val="000000" w:themeColor="text1"/>
          <w:sz w:val="26"/>
          <w:szCs w:val="26"/>
          <w:lang w:val="de-DE"/>
        </w:rPr>
        <w:t xml:space="preserve">n SHTT từ một đội ngũ am hiểu về các vấn đề liên quan đến SHTT. </w:t>
      </w:r>
    </w:p>
    <w:p w14:paraId="0B21E91D" w14:textId="22E04465" w:rsidR="00A646B5" w:rsidRPr="00F25887" w:rsidRDefault="0096775F" w:rsidP="00972200">
      <w:pPr>
        <w:widowControl w:val="0"/>
        <w:spacing w:line="348" w:lineRule="auto"/>
        <w:ind w:firstLine="706"/>
        <w:jc w:val="both"/>
        <w:rPr>
          <w:color w:val="000000" w:themeColor="text1"/>
          <w:sz w:val="26"/>
          <w:szCs w:val="26"/>
          <w:lang w:val="de-DE"/>
        </w:rPr>
      </w:pPr>
      <w:r w:rsidRPr="00F25887">
        <w:rPr>
          <w:color w:val="000000" w:themeColor="text1"/>
          <w:sz w:val="26"/>
          <w:szCs w:val="26"/>
          <w:lang w:val="de-DE"/>
        </w:rPr>
        <w:t>Các yếu tố khác như</w:t>
      </w:r>
      <w:r w:rsidR="00B63EB8" w:rsidRPr="00F25887">
        <w:rPr>
          <w:i/>
          <w:color w:val="000000" w:themeColor="text1"/>
          <w:sz w:val="26"/>
          <w:szCs w:val="26"/>
          <w:lang w:val="de-DE"/>
        </w:rPr>
        <w:t xml:space="preserve"> </w:t>
      </w:r>
      <w:r w:rsidRPr="00F25887">
        <w:rPr>
          <w:i/>
          <w:color w:val="000000" w:themeColor="text1"/>
          <w:sz w:val="26"/>
          <w:szCs w:val="26"/>
          <w:lang w:val="de-DE"/>
        </w:rPr>
        <w:t>Thiếu cơ chế, chính sách hỗ trợ, phối hợp giữa các cơ quan quản lý nhà nước - trường ĐH và doanh nghiệp</w:t>
      </w:r>
      <w:r w:rsidR="00B63EB8" w:rsidRPr="00F25887">
        <w:rPr>
          <w:i/>
          <w:color w:val="000000" w:themeColor="text1"/>
          <w:sz w:val="26"/>
          <w:szCs w:val="26"/>
          <w:lang w:val="de-DE"/>
        </w:rPr>
        <w:t xml:space="preserve">; </w:t>
      </w:r>
      <w:r w:rsidRPr="00F25887">
        <w:rPr>
          <w:i/>
          <w:color w:val="000000" w:themeColor="text1"/>
          <w:sz w:val="26"/>
          <w:szCs w:val="26"/>
          <w:lang w:val="vi-VN"/>
        </w:rPr>
        <w:t xml:space="preserve">Cơ chế, chính sách </w:t>
      </w:r>
      <w:r w:rsidRPr="00F25887">
        <w:rPr>
          <w:i/>
          <w:color w:val="000000" w:themeColor="text1"/>
          <w:sz w:val="26"/>
          <w:szCs w:val="26"/>
          <w:lang w:val="de-DE"/>
        </w:rPr>
        <w:t xml:space="preserve">đãi ngộ </w:t>
      </w:r>
      <w:r w:rsidRPr="00F25887">
        <w:rPr>
          <w:i/>
          <w:color w:val="000000" w:themeColor="text1"/>
          <w:sz w:val="26"/>
          <w:szCs w:val="26"/>
          <w:lang w:val="vi-VN"/>
        </w:rPr>
        <w:t xml:space="preserve">của </w:t>
      </w:r>
      <w:r w:rsidRPr="00F25887">
        <w:rPr>
          <w:i/>
          <w:color w:val="000000" w:themeColor="text1"/>
          <w:sz w:val="26"/>
          <w:szCs w:val="26"/>
          <w:lang w:val="de-DE"/>
        </w:rPr>
        <w:t xml:space="preserve">nhà nước, </w:t>
      </w:r>
      <w:r w:rsidRPr="00F25887">
        <w:rPr>
          <w:i/>
          <w:color w:val="000000" w:themeColor="text1"/>
          <w:sz w:val="26"/>
          <w:szCs w:val="26"/>
          <w:lang w:val="vi-VN"/>
        </w:rPr>
        <w:t xml:space="preserve">ngành, </w:t>
      </w:r>
      <w:r w:rsidRPr="00F25887">
        <w:rPr>
          <w:i/>
          <w:color w:val="000000" w:themeColor="text1"/>
          <w:sz w:val="26"/>
          <w:szCs w:val="26"/>
          <w:lang w:val="de-DE"/>
        </w:rPr>
        <w:t>trường đối với cá nhân, tập thể sở hữu TSTT chưa phù hợ</w:t>
      </w:r>
      <w:r w:rsidR="00B63EB8" w:rsidRPr="00F25887">
        <w:rPr>
          <w:i/>
          <w:color w:val="000000" w:themeColor="text1"/>
          <w:sz w:val="26"/>
          <w:szCs w:val="26"/>
          <w:lang w:val="de-DE"/>
        </w:rPr>
        <w:t>p</w:t>
      </w:r>
      <w:r w:rsidR="0070200F" w:rsidRPr="00F25887">
        <w:rPr>
          <w:i/>
          <w:color w:val="000000" w:themeColor="text1"/>
          <w:sz w:val="26"/>
          <w:szCs w:val="26"/>
          <w:lang w:val="de-DE"/>
        </w:rPr>
        <w:t xml:space="preserve"> </w:t>
      </w:r>
      <w:r w:rsidRPr="00F25887">
        <w:rPr>
          <w:color w:val="000000" w:themeColor="text1"/>
          <w:sz w:val="26"/>
          <w:szCs w:val="26"/>
          <w:lang w:val="de-DE"/>
        </w:rPr>
        <w:t xml:space="preserve">cũng là những nguyên nhân được CBQL và GV, CV các trường ĐH miền Trung đánh giá là có ảnh hưởng lớn đến thực trạng quản lý </w:t>
      </w:r>
      <w:r w:rsidR="0023559B" w:rsidRPr="00F25887">
        <w:rPr>
          <w:color w:val="000000" w:themeColor="text1"/>
          <w:sz w:val="26"/>
          <w:szCs w:val="26"/>
          <w:lang w:val="de-DE"/>
        </w:rPr>
        <w:t>HĐ</w:t>
      </w:r>
      <w:r w:rsidRPr="00F25887">
        <w:rPr>
          <w:color w:val="000000" w:themeColor="text1"/>
          <w:sz w:val="26"/>
          <w:szCs w:val="26"/>
          <w:lang w:val="de-DE"/>
        </w:rPr>
        <w:t>SHTT.</w:t>
      </w:r>
      <w:r w:rsidRPr="00F25887">
        <w:rPr>
          <w:i/>
          <w:color w:val="000000" w:themeColor="text1"/>
          <w:sz w:val="26"/>
          <w:szCs w:val="26"/>
          <w:lang w:val="de-DE"/>
        </w:rPr>
        <w:t xml:space="preserve"> </w:t>
      </w:r>
      <w:r w:rsidR="00972200" w:rsidRPr="00F25887">
        <w:rPr>
          <w:color w:val="000000" w:themeColor="text1"/>
          <w:sz w:val="26"/>
          <w:szCs w:val="26"/>
          <w:lang w:val="de-DE"/>
        </w:rPr>
        <w:t>Kết quả này tương đồng với nhận đị</w:t>
      </w:r>
      <w:r w:rsidR="00386D90" w:rsidRPr="00F25887">
        <w:rPr>
          <w:color w:val="000000" w:themeColor="text1"/>
          <w:sz w:val="26"/>
          <w:szCs w:val="26"/>
          <w:lang w:val="de-DE"/>
        </w:rPr>
        <w:t>nh về</w:t>
      </w:r>
      <w:r w:rsidR="00972200" w:rsidRPr="00F25887">
        <w:rPr>
          <w:i/>
          <w:color w:val="000000" w:themeColor="text1"/>
          <w:sz w:val="26"/>
          <w:szCs w:val="26"/>
          <w:lang w:val="de-DE"/>
        </w:rPr>
        <w:t xml:space="preserve"> </w:t>
      </w:r>
      <w:r w:rsidR="00972200" w:rsidRPr="00F25887">
        <w:rPr>
          <w:color w:val="000000" w:themeColor="text1"/>
          <w:sz w:val="26"/>
          <w:szCs w:val="26"/>
        </w:rPr>
        <w:t xml:space="preserve">hệ thống tổ chức dịch vụ đại diện SHTT của Việt Nam hiện vẫn đang </w:t>
      </w:r>
      <w:r w:rsidR="00386D90" w:rsidRPr="00F25887">
        <w:rPr>
          <w:color w:val="000000" w:themeColor="text1"/>
          <w:sz w:val="26"/>
          <w:szCs w:val="26"/>
        </w:rPr>
        <w:t xml:space="preserve">HĐ </w:t>
      </w:r>
      <w:r w:rsidR="00972200" w:rsidRPr="00F25887">
        <w:rPr>
          <w:color w:val="000000" w:themeColor="text1"/>
          <w:sz w:val="26"/>
          <w:szCs w:val="26"/>
        </w:rPr>
        <w:t>chủ yếu theo cơ chế cạnh tranh lẫn nhau, chưa quan tâm đến việc phối hợp và phân công để cùng hình thành mũi nghiên cứu học thuật về pháp luật SHTT, góp phần hỗ trợ một cách có hệ thống cho HĐHSTT tại Việt nam (Đào Minh Đức, 2011).</w:t>
      </w:r>
      <w:r w:rsidR="00972200" w:rsidRPr="00F25887">
        <w:rPr>
          <w:rFonts w:ascii="Times" w:hAnsi="Times" w:cs="Times"/>
          <w:color w:val="000000" w:themeColor="text1"/>
          <w:sz w:val="34"/>
          <w:szCs w:val="34"/>
        </w:rPr>
        <w:t xml:space="preserve"> </w:t>
      </w:r>
      <w:r w:rsidR="00B63EB8" w:rsidRPr="00F25887">
        <w:rPr>
          <w:color w:val="000000" w:themeColor="text1"/>
          <w:sz w:val="26"/>
          <w:szCs w:val="26"/>
          <w:lang w:val="de-DE"/>
        </w:rPr>
        <w:t>Vi</w:t>
      </w:r>
      <w:r w:rsidRPr="00F25887">
        <w:rPr>
          <w:color w:val="000000" w:themeColor="text1"/>
          <w:sz w:val="26"/>
          <w:szCs w:val="26"/>
          <w:shd w:val="clear" w:color="auto" w:fill="FFFFFF"/>
          <w:lang w:val="nb-NO"/>
        </w:rPr>
        <w:t xml:space="preserve">ệc xây dựng một </w:t>
      </w:r>
      <w:r w:rsidRPr="00F25887">
        <w:rPr>
          <w:color w:val="000000" w:themeColor="text1"/>
          <w:sz w:val="26"/>
          <w:szCs w:val="26"/>
          <w:lang w:val="de-DE"/>
        </w:rPr>
        <w:t xml:space="preserve">hành lang pháp lý cho các trường ĐH </w:t>
      </w:r>
      <w:r w:rsidR="00386D90" w:rsidRPr="00F25887">
        <w:rPr>
          <w:color w:val="000000" w:themeColor="text1"/>
          <w:sz w:val="26"/>
          <w:szCs w:val="26"/>
          <w:lang w:val="de-DE"/>
        </w:rPr>
        <w:t xml:space="preserve">CGCN </w:t>
      </w:r>
      <w:r w:rsidRPr="00F25887">
        <w:rPr>
          <w:color w:val="000000" w:themeColor="text1"/>
          <w:sz w:val="26"/>
          <w:szCs w:val="26"/>
          <w:lang w:val="de-DE"/>
        </w:rPr>
        <w:t>vào cuộc số</w:t>
      </w:r>
      <w:r w:rsidR="00B63EB8" w:rsidRPr="00F25887">
        <w:rPr>
          <w:color w:val="000000" w:themeColor="text1"/>
          <w:sz w:val="26"/>
          <w:szCs w:val="26"/>
          <w:lang w:val="de-DE"/>
        </w:rPr>
        <w:t xml:space="preserve">ng </w:t>
      </w:r>
      <w:r w:rsidR="0070200F" w:rsidRPr="00F25887">
        <w:rPr>
          <w:color w:val="000000" w:themeColor="text1"/>
          <w:sz w:val="26"/>
          <w:szCs w:val="26"/>
          <w:lang w:val="de-DE"/>
        </w:rPr>
        <w:t>rất cần thiết</w:t>
      </w:r>
      <w:r w:rsidRPr="00F25887">
        <w:rPr>
          <w:color w:val="000000" w:themeColor="text1"/>
          <w:sz w:val="26"/>
          <w:szCs w:val="26"/>
          <w:lang w:val="de-DE"/>
        </w:rPr>
        <w:t xml:space="preserve"> để trường ĐH mạnh dạn khai thác tiềm năng chất xám và cơ sở vật chất của đơn vị</w:t>
      </w:r>
      <w:r w:rsidR="0070200F" w:rsidRPr="00F25887">
        <w:rPr>
          <w:color w:val="000000" w:themeColor="text1"/>
          <w:sz w:val="26"/>
          <w:szCs w:val="26"/>
          <w:lang w:val="de-DE"/>
        </w:rPr>
        <w:t xml:space="preserve">, đồng thời các cơ chế, chính sách </w:t>
      </w:r>
      <w:r w:rsidR="00972200" w:rsidRPr="00F25887">
        <w:rPr>
          <w:color w:val="000000" w:themeColor="text1"/>
          <w:sz w:val="26"/>
          <w:szCs w:val="26"/>
          <w:lang w:val="de-DE"/>
        </w:rPr>
        <w:t xml:space="preserve">phối hợp, </w:t>
      </w:r>
      <w:r w:rsidR="0070200F" w:rsidRPr="00F25887">
        <w:rPr>
          <w:color w:val="000000" w:themeColor="text1"/>
          <w:sz w:val="26"/>
          <w:szCs w:val="26"/>
          <w:lang w:val="de-DE"/>
        </w:rPr>
        <w:t>đãi ngộ hợp lý sẽ khuyến khích, tạo động lực cho nhà nghiên cứu sáng tạ</w:t>
      </w:r>
      <w:r w:rsidR="00930F13" w:rsidRPr="00F25887">
        <w:rPr>
          <w:color w:val="000000" w:themeColor="text1"/>
          <w:sz w:val="26"/>
          <w:szCs w:val="26"/>
          <w:lang w:val="de-DE"/>
        </w:rPr>
        <w:t>o TSTT. T</w:t>
      </w:r>
      <w:r w:rsidR="0070200F" w:rsidRPr="00F25887">
        <w:rPr>
          <w:color w:val="000000" w:themeColor="text1"/>
          <w:sz w:val="26"/>
          <w:szCs w:val="26"/>
          <w:lang w:val="de-DE"/>
        </w:rPr>
        <w:t>uy nhiên, thực tế phản ánh sự bất cập lớn về vấn đề này ở nướ</w:t>
      </w:r>
      <w:r w:rsidR="00930F13" w:rsidRPr="00F25887">
        <w:rPr>
          <w:color w:val="000000" w:themeColor="text1"/>
          <w:sz w:val="26"/>
          <w:szCs w:val="26"/>
          <w:lang w:val="de-DE"/>
        </w:rPr>
        <w:t xml:space="preserve">c ta, </w:t>
      </w:r>
      <w:r w:rsidR="0070200F" w:rsidRPr="00F25887">
        <w:rPr>
          <w:color w:val="000000" w:themeColor="text1"/>
          <w:sz w:val="26"/>
          <w:szCs w:val="26"/>
          <w:lang w:val="vi-VN"/>
        </w:rPr>
        <w:t>nhận thức xã hội về việc xây dựng và phát triển văn hóa SHTT còn hạn chế</w:t>
      </w:r>
      <w:r w:rsidR="0070200F" w:rsidRPr="00F25887">
        <w:rPr>
          <w:color w:val="000000" w:themeColor="text1"/>
          <w:sz w:val="26"/>
          <w:szCs w:val="26"/>
          <w:lang w:val="de-DE"/>
        </w:rPr>
        <w:t>,</w:t>
      </w:r>
      <w:r w:rsidR="0070200F" w:rsidRPr="00F25887">
        <w:rPr>
          <w:i/>
          <w:color w:val="000000" w:themeColor="text1"/>
          <w:sz w:val="26"/>
          <w:szCs w:val="26"/>
          <w:lang w:val="de-DE"/>
        </w:rPr>
        <w:t xml:space="preserve"> </w:t>
      </w:r>
      <w:r w:rsidR="00B63EB8" w:rsidRPr="00F25887">
        <w:rPr>
          <w:color w:val="000000" w:themeColor="text1"/>
          <w:sz w:val="26"/>
          <w:szCs w:val="26"/>
          <w:lang w:val="de-DE"/>
        </w:rPr>
        <w:t>nhìn chung người dân chưa có thói quen tôn trọng SHTT</w:t>
      </w:r>
      <w:r w:rsidR="00720033" w:rsidRPr="00F25887">
        <w:rPr>
          <w:color w:val="000000" w:themeColor="text1"/>
          <w:sz w:val="26"/>
          <w:szCs w:val="26"/>
          <w:lang w:val="de-DE"/>
        </w:rPr>
        <w:t>.</w:t>
      </w:r>
    </w:p>
    <w:p w14:paraId="475853C5" w14:textId="2EF8B4E9" w:rsidR="00350742" w:rsidRPr="00F25887" w:rsidRDefault="002D15CD" w:rsidP="008C124E">
      <w:pPr>
        <w:widowControl w:val="0"/>
        <w:spacing w:line="336" w:lineRule="auto"/>
        <w:ind w:firstLine="706"/>
        <w:jc w:val="both"/>
        <w:rPr>
          <w:color w:val="000000" w:themeColor="text1"/>
          <w:sz w:val="26"/>
          <w:szCs w:val="26"/>
          <w:lang w:val="de-DE"/>
        </w:rPr>
      </w:pPr>
      <w:r w:rsidRPr="00F25887">
        <w:rPr>
          <w:color w:val="000000" w:themeColor="text1"/>
          <w:sz w:val="26"/>
          <w:szCs w:val="26"/>
          <w:lang w:val="de-DE"/>
        </w:rPr>
        <w:lastRenderedPageBreak/>
        <w:t>Tóm lại</w:t>
      </w:r>
      <w:r w:rsidR="0096775F" w:rsidRPr="00F25887">
        <w:rPr>
          <w:color w:val="000000" w:themeColor="text1"/>
          <w:sz w:val="26"/>
          <w:szCs w:val="26"/>
          <w:lang w:val="de-DE"/>
        </w:rPr>
        <w:t xml:space="preserve">, quản lý </w:t>
      </w:r>
      <w:r w:rsidR="0023559B" w:rsidRPr="00F25887">
        <w:rPr>
          <w:color w:val="000000" w:themeColor="text1"/>
          <w:sz w:val="26"/>
          <w:szCs w:val="26"/>
          <w:lang w:val="de-DE"/>
        </w:rPr>
        <w:t>HĐ</w:t>
      </w:r>
      <w:r w:rsidR="0096775F" w:rsidRPr="00F25887">
        <w:rPr>
          <w:color w:val="000000" w:themeColor="text1"/>
          <w:sz w:val="26"/>
          <w:szCs w:val="26"/>
          <w:lang w:val="de-DE"/>
        </w:rPr>
        <w:t>SHTT ở trường ĐH liên quan đến nhiều bộ phận chức năng</w:t>
      </w:r>
      <w:r w:rsidR="0023559B" w:rsidRPr="00F25887">
        <w:rPr>
          <w:color w:val="000000" w:themeColor="text1"/>
          <w:sz w:val="26"/>
          <w:szCs w:val="26"/>
          <w:lang w:val="de-DE"/>
        </w:rPr>
        <w:t>, cơ quan</w:t>
      </w:r>
      <w:r w:rsidR="0096775F" w:rsidRPr="00F25887">
        <w:rPr>
          <w:color w:val="000000" w:themeColor="text1"/>
          <w:sz w:val="26"/>
          <w:szCs w:val="26"/>
          <w:lang w:val="de-DE"/>
        </w:rPr>
        <w:t xml:space="preserve"> </w:t>
      </w:r>
      <w:r w:rsidR="0023559B" w:rsidRPr="00F25887">
        <w:rPr>
          <w:color w:val="000000" w:themeColor="text1"/>
          <w:sz w:val="26"/>
          <w:szCs w:val="26"/>
          <w:lang w:val="de-DE"/>
        </w:rPr>
        <w:t xml:space="preserve">quản lý nhà nước về SHTT </w:t>
      </w:r>
      <w:r w:rsidR="0096775F" w:rsidRPr="00F25887">
        <w:rPr>
          <w:color w:val="000000" w:themeColor="text1"/>
          <w:sz w:val="26"/>
          <w:szCs w:val="26"/>
          <w:lang w:val="de-DE"/>
        </w:rPr>
        <w:t xml:space="preserve">từ việc ban hành và triển khai cơ chế, chính sách phù hợp đến việc đăng ký quyền SHTT, giám sát thực thi và thực hiện chế tài đối với vi phạm các đối tượng SHTT là một trong những vấn đề cần quan tâm. Chính vì vậy, quản lý </w:t>
      </w:r>
      <w:r w:rsidRPr="00F25887">
        <w:rPr>
          <w:color w:val="000000" w:themeColor="text1"/>
          <w:sz w:val="26"/>
          <w:szCs w:val="26"/>
          <w:lang w:val="de-DE"/>
        </w:rPr>
        <w:t>ĐH</w:t>
      </w:r>
      <w:r w:rsidR="0096775F" w:rsidRPr="00F25887">
        <w:rPr>
          <w:color w:val="000000" w:themeColor="text1"/>
          <w:sz w:val="26"/>
          <w:szCs w:val="26"/>
          <w:lang w:val="de-DE"/>
        </w:rPr>
        <w:t>SHTT ở trường ĐH muốn thực hiện có hiệu quả thì ngoài nguồn lực nội sinh nhà trường còn cần sự hỗ trợ</w:t>
      </w:r>
      <w:r w:rsidR="0023559B" w:rsidRPr="00F25887">
        <w:rPr>
          <w:color w:val="000000" w:themeColor="text1"/>
          <w:sz w:val="26"/>
          <w:szCs w:val="26"/>
          <w:lang w:val="de-DE"/>
        </w:rPr>
        <w:t xml:space="preserve">, </w:t>
      </w:r>
      <w:r w:rsidR="0096775F" w:rsidRPr="00F25887">
        <w:rPr>
          <w:color w:val="000000" w:themeColor="text1"/>
          <w:sz w:val="26"/>
          <w:szCs w:val="26"/>
          <w:lang w:val="de-DE"/>
        </w:rPr>
        <w:t xml:space="preserve">phối hợp của nhiều </w:t>
      </w:r>
      <w:r w:rsidR="0023559B" w:rsidRPr="00F25887">
        <w:rPr>
          <w:color w:val="000000" w:themeColor="text1"/>
          <w:sz w:val="26"/>
          <w:szCs w:val="26"/>
          <w:lang w:val="de-DE"/>
        </w:rPr>
        <w:t xml:space="preserve">thành phần, các </w:t>
      </w:r>
      <w:r w:rsidR="0096775F" w:rsidRPr="00F25887">
        <w:rPr>
          <w:color w:val="000000" w:themeColor="text1"/>
          <w:sz w:val="26"/>
          <w:szCs w:val="26"/>
          <w:lang w:val="de-DE"/>
        </w:rPr>
        <w:t>cơ quan quản lý nhà nướ</w:t>
      </w:r>
      <w:bookmarkStart w:id="304" w:name="_Toc500143405"/>
      <w:bookmarkStart w:id="305" w:name="_Toc19690163"/>
      <w:r w:rsidR="0023559B" w:rsidRPr="00F25887">
        <w:rPr>
          <w:color w:val="000000" w:themeColor="text1"/>
          <w:sz w:val="26"/>
          <w:szCs w:val="26"/>
          <w:lang w:val="de-DE"/>
        </w:rPr>
        <w:t xml:space="preserve">c có liên quan. </w:t>
      </w:r>
    </w:p>
    <w:p w14:paraId="22927E9D" w14:textId="17EC3ECE" w:rsidR="00350742" w:rsidRPr="00F25887" w:rsidRDefault="000A0A35" w:rsidP="004E0348">
      <w:pPr>
        <w:pStyle w:val="002"/>
        <w:rPr>
          <w:color w:val="000000" w:themeColor="text1"/>
          <w:lang w:val="de-DE"/>
        </w:rPr>
      </w:pPr>
      <w:bookmarkStart w:id="306" w:name="_Toc68803977"/>
      <w:r w:rsidRPr="00F25887">
        <w:rPr>
          <w:color w:val="000000" w:themeColor="text1"/>
          <w:lang w:val="de-DE"/>
        </w:rPr>
        <w:t>2.6</w:t>
      </w:r>
      <w:r w:rsidR="0096775F" w:rsidRPr="00F25887">
        <w:rPr>
          <w:color w:val="000000" w:themeColor="text1"/>
          <w:lang w:val="de-DE"/>
        </w:rPr>
        <w:t>. ĐÁNH GIÁ CHUNG VÀ NGUYÊN NHÂN CỦA THỰC TRẠNG QUẢN LÝ HOẠT ĐỘNG SỞ HỮU TRÍ TUỆ Ở CÁC TRƯỜNG ĐẠI HỌC KHU VỰC MIỀN TRUNG VIỆT NAM</w:t>
      </w:r>
      <w:bookmarkEnd w:id="306"/>
      <w:r w:rsidR="0096775F" w:rsidRPr="00F25887">
        <w:rPr>
          <w:color w:val="000000" w:themeColor="text1"/>
          <w:lang w:val="de-DE"/>
        </w:rPr>
        <w:t xml:space="preserve"> </w:t>
      </w:r>
      <w:bookmarkEnd w:id="304"/>
      <w:bookmarkEnd w:id="305"/>
    </w:p>
    <w:p w14:paraId="691022E7" w14:textId="6ADC2DD2" w:rsidR="00D67A81" w:rsidRPr="00F25887" w:rsidRDefault="000A0A35" w:rsidP="004E0348">
      <w:pPr>
        <w:pStyle w:val="003"/>
        <w:rPr>
          <w:color w:val="000000" w:themeColor="text1"/>
          <w:lang w:val="de-DE"/>
        </w:rPr>
      </w:pPr>
      <w:bookmarkStart w:id="307" w:name="_Toc68803978"/>
      <w:r w:rsidRPr="00F25887">
        <w:rPr>
          <w:color w:val="000000" w:themeColor="text1"/>
          <w:lang w:val="de-DE"/>
        </w:rPr>
        <w:t>2.6</w:t>
      </w:r>
      <w:r w:rsidR="00D67A81" w:rsidRPr="00F25887">
        <w:rPr>
          <w:color w:val="000000" w:themeColor="text1"/>
          <w:lang w:val="de-DE"/>
        </w:rPr>
        <w:t>.1. Đánh giá chung thực trạ</w:t>
      </w:r>
      <w:r w:rsidR="0079442E" w:rsidRPr="00F25887">
        <w:rPr>
          <w:color w:val="000000" w:themeColor="text1"/>
          <w:lang w:val="de-DE"/>
        </w:rPr>
        <w:t>ng quả</w:t>
      </w:r>
      <w:r w:rsidR="00A0290E" w:rsidRPr="00F25887">
        <w:rPr>
          <w:color w:val="000000" w:themeColor="text1"/>
          <w:lang w:val="de-DE"/>
        </w:rPr>
        <w:t>n lý hoạt</w:t>
      </w:r>
      <w:r w:rsidR="0079442E" w:rsidRPr="00F25887">
        <w:rPr>
          <w:color w:val="000000" w:themeColor="text1"/>
          <w:lang w:val="de-DE"/>
        </w:rPr>
        <w:t xml:space="preserve"> động sở hữu trí tuệ ở các trường đại học khu vực miền Trung Việt Nam</w:t>
      </w:r>
      <w:bookmarkEnd w:id="307"/>
    </w:p>
    <w:p w14:paraId="2B17D7E7" w14:textId="77777777" w:rsidR="00D67A81" w:rsidRPr="00F25887" w:rsidRDefault="00D67A81" w:rsidP="00CD2A94">
      <w:pPr>
        <w:pStyle w:val="004"/>
        <w:spacing w:line="348" w:lineRule="auto"/>
        <w:outlineLvl w:val="0"/>
        <w:rPr>
          <w:color w:val="000000" w:themeColor="text1"/>
          <w:lang w:val="de-DE"/>
        </w:rPr>
      </w:pPr>
      <w:r w:rsidRPr="00F25887">
        <w:rPr>
          <w:color w:val="000000" w:themeColor="text1"/>
          <w:lang w:val="de-DE"/>
        </w:rPr>
        <w:t>1) Ưu điểm</w:t>
      </w:r>
    </w:p>
    <w:p w14:paraId="4CC2868B" w14:textId="4A14A562" w:rsidR="00FD01A9" w:rsidRPr="00F25887" w:rsidRDefault="00FD01A9" w:rsidP="00CD2A94">
      <w:pPr>
        <w:widowControl w:val="0"/>
        <w:spacing w:line="348" w:lineRule="auto"/>
        <w:ind w:firstLine="709"/>
        <w:jc w:val="both"/>
        <w:rPr>
          <w:color w:val="000000" w:themeColor="text1"/>
          <w:spacing w:val="-4"/>
          <w:sz w:val="26"/>
          <w:szCs w:val="26"/>
          <w:lang w:val="nl-NL"/>
        </w:rPr>
      </w:pPr>
      <w:r w:rsidRPr="00F25887">
        <w:rPr>
          <w:color w:val="000000" w:themeColor="text1"/>
          <w:sz w:val="26"/>
          <w:szCs w:val="26"/>
          <w:lang w:val="de-DE"/>
        </w:rPr>
        <w:t>Thực trạng HĐSHTT ở các trường ĐH</w:t>
      </w:r>
      <w:r w:rsidR="00342ADE" w:rsidRPr="00F25887">
        <w:rPr>
          <w:color w:val="000000" w:themeColor="text1"/>
          <w:sz w:val="26"/>
          <w:szCs w:val="26"/>
          <w:lang w:val="de-DE"/>
        </w:rPr>
        <w:t xml:space="preserve"> khu vực</w:t>
      </w:r>
      <w:r w:rsidRPr="00F25887">
        <w:rPr>
          <w:color w:val="000000" w:themeColor="text1"/>
          <w:sz w:val="26"/>
          <w:szCs w:val="26"/>
          <w:lang w:val="de-DE"/>
        </w:rPr>
        <w:t xml:space="preserve"> miền Trung đã cho thấy những mặt mạnh và điều kiện thuận lợ</w:t>
      </w:r>
      <w:r w:rsidR="00654470" w:rsidRPr="00F25887">
        <w:rPr>
          <w:color w:val="000000" w:themeColor="text1"/>
          <w:sz w:val="26"/>
          <w:szCs w:val="26"/>
          <w:lang w:val="de-DE"/>
        </w:rPr>
        <w:t>i</w:t>
      </w:r>
      <w:r w:rsidR="0038739D" w:rsidRPr="00F25887">
        <w:rPr>
          <w:color w:val="000000" w:themeColor="text1"/>
          <w:sz w:val="26"/>
          <w:szCs w:val="26"/>
          <w:lang w:val="de-DE"/>
        </w:rPr>
        <w:t>. Nhìn chung, nguồn lực nội sinh của HĐSHTT đến t</w:t>
      </w:r>
      <w:r w:rsidR="00654470" w:rsidRPr="00F25887">
        <w:rPr>
          <w:color w:val="000000" w:themeColor="text1"/>
          <w:sz w:val="26"/>
          <w:szCs w:val="26"/>
          <w:lang w:val="de-DE"/>
        </w:rPr>
        <w:t xml:space="preserve">ừ đội ngũ nhà nghiên cứu có trình độ chuyên môn cao; hệ thống TSTT phong phú đa dạng và yếu tố nhận thức của CBQL và GV, </w:t>
      </w:r>
      <w:r w:rsidR="0038739D" w:rsidRPr="00F25887">
        <w:rPr>
          <w:color w:val="000000" w:themeColor="text1"/>
          <w:sz w:val="26"/>
          <w:szCs w:val="26"/>
          <w:lang w:val="de-DE"/>
        </w:rPr>
        <w:t xml:space="preserve">CV trong trường ĐH. </w:t>
      </w:r>
      <w:r w:rsidR="00E755AC" w:rsidRPr="00F25887">
        <w:rPr>
          <w:color w:val="000000" w:themeColor="text1"/>
          <w:sz w:val="26"/>
          <w:szCs w:val="26"/>
          <w:lang w:val="de-DE"/>
        </w:rPr>
        <w:t xml:space="preserve">Đa số </w:t>
      </w:r>
      <w:r w:rsidR="00113470" w:rsidRPr="00F25887">
        <w:rPr>
          <w:color w:val="000000" w:themeColor="text1"/>
          <w:sz w:val="26"/>
          <w:szCs w:val="26"/>
          <w:lang w:val="vi-VN"/>
        </w:rPr>
        <w:t xml:space="preserve">CBQL và GV, CV </w:t>
      </w:r>
      <w:r w:rsidR="00113470" w:rsidRPr="00F25887">
        <w:rPr>
          <w:color w:val="000000" w:themeColor="text1"/>
          <w:sz w:val="26"/>
          <w:szCs w:val="26"/>
          <w:lang w:val="de-DE"/>
        </w:rPr>
        <w:t>có cách tiếp cận khái quát và toàn diện về HĐSHTT ở trường ĐH</w:t>
      </w:r>
      <w:r w:rsidR="00113470" w:rsidRPr="00F25887">
        <w:rPr>
          <w:color w:val="000000" w:themeColor="text1"/>
          <w:sz w:val="26"/>
          <w:szCs w:val="26"/>
          <w:lang w:val="vi-VN"/>
        </w:rPr>
        <w:t xml:space="preserve"> </w:t>
      </w:r>
      <w:r w:rsidR="00113470" w:rsidRPr="00F25887">
        <w:rPr>
          <w:color w:val="000000" w:themeColor="text1"/>
          <w:sz w:val="26"/>
          <w:szCs w:val="26"/>
          <w:lang w:val="de-DE"/>
        </w:rPr>
        <w:t>theo một tổng thể các HĐ</w:t>
      </w:r>
      <w:r w:rsidR="00386D90" w:rsidRPr="00F25887">
        <w:rPr>
          <w:color w:val="000000" w:themeColor="text1"/>
          <w:sz w:val="26"/>
          <w:szCs w:val="26"/>
          <w:lang w:val="de-DE"/>
        </w:rPr>
        <w:t>SHTT</w:t>
      </w:r>
      <w:r w:rsidR="00FB738F">
        <w:rPr>
          <w:color w:val="000000" w:themeColor="text1"/>
          <w:sz w:val="26"/>
          <w:szCs w:val="26"/>
          <w:lang w:val="de-DE"/>
        </w:rPr>
        <w:t>, đ</w:t>
      </w:r>
      <w:r w:rsidR="00930F13" w:rsidRPr="00F25887">
        <w:rPr>
          <w:color w:val="000000" w:themeColor="text1"/>
          <w:spacing w:val="-4"/>
          <w:sz w:val="26"/>
          <w:szCs w:val="26"/>
          <w:lang w:val="de-DE"/>
        </w:rPr>
        <w:t xml:space="preserve">ồng thời, </w:t>
      </w:r>
      <w:r w:rsidR="00930F13" w:rsidRPr="00F25887">
        <w:rPr>
          <w:color w:val="000000" w:themeColor="text1"/>
          <w:sz w:val="26"/>
          <w:szCs w:val="26"/>
          <w:lang w:val="vi-VN"/>
        </w:rPr>
        <w:t xml:space="preserve">HĐSHTT </w:t>
      </w:r>
      <w:r w:rsidR="00930F13" w:rsidRPr="00F25887">
        <w:rPr>
          <w:color w:val="000000" w:themeColor="text1"/>
          <w:sz w:val="26"/>
          <w:szCs w:val="26"/>
          <w:lang w:val="de-DE"/>
        </w:rPr>
        <w:t xml:space="preserve">ở trường ĐH được đánh giá cao trên nhiều khía cạnh tác động tích cực như: khuyến khích các </w:t>
      </w:r>
      <w:r w:rsidR="001A6D22" w:rsidRPr="00F25887">
        <w:rPr>
          <w:color w:val="000000" w:themeColor="text1"/>
          <w:sz w:val="26"/>
          <w:szCs w:val="26"/>
          <w:lang w:val="de-DE"/>
        </w:rPr>
        <w:t>HĐ</w:t>
      </w:r>
      <w:r w:rsidR="00930F13" w:rsidRPr="00F25887">
        <w:rPr>
          <w:color w:val="000000" w:themeColor="text1"/>
          <w:sz w:val="26"/>
          <w:szCs w:val="26"/>
          <w:lang w:val="de-DE"/>
        </w:rPr>
        <w:t xml:space="preserve"> sáng tạo, xác lập và bảo vệ quyền SHTT, thúc đẩy quá trình khai thác, ứng dụng, CGCN TSTT</w:t>
      </w:r>
      <w:r w:rsidR="00DA786C" w:rsidRPr="00F25887">
        <w:rPr>
          <w:color w:val="000000" w:themeColor="text1"/>
          <w:sz w:val="26"/>
          <w:szCs w:val="26"/>
          <w:lang w:val="de-DE"/>
        </w:rPr>
        <w:t xml:space="preserve">. </w:t>
      </w:r>
      <w:r w:rsidR="00113470" w:rsidRPr="00F25887">
        <w:rPr>
          <w:color w:val="000000" w:themeColor="text1"/>
          <w:spacing w:val="-4"/>
          <w:sz w:val="26"/>
          <w:szCs w:val="26"/>
          <w:lang w:val="de-DE"/>
        </w:rPr>
        <w:t xml:space="preserve">Đây là </w:t>
      </w:r>
      <w:r w:rsidR="00113470" w:rsidRPr="00F25887">
        <w:rPr>
          <w:iCs/>
          <w:color w:val="000000" w:themeColor="text1"/>
          <w:spacing w:val="-4"/>
          <w:sz w:val="26"/>
          <w:szCs w:val="26"/>
          <w:lang w:val="nl-NL"/>
        </w:rPr>
        <w:t>cơ sở có ý nghĩa quan trọng đối với việc thúc đẩy việc triển khai các HĐSHTT trong thực tiễn.</w:t>
      </w:r>
      <w:r w:rsidR="00E755AC" w:rsidRPr="00F25887">
        <w:rPr>
          <w:iCs/>
          <w:color w:val="000000" w:themeColor="text1"/>
          <w:spacing w:val="-4"/>
          <w:sz w:val="26"/>
          <w:szCs w:val="26"/>
          <w:lang w:val="nl-NL"/>
        </w:rPr>
        <w:t xml:space="preserve"> Thực tế cho thấy, </w:t>
      </w:r>
      <w:r w:rsidR="00E755AC" w:rsidRPr="00F25887">
        <w:rPr>
          <w:color w:val="000000" w:themeColor="text1"/>
          <w:spacing w:val="-4"/>
          <w:sz w:val="26"/>
          <w:szCs w:val="26"/>
          <w:lang w:val="vi-VN"/>
        </w:rPr>
        <w:t xml:space="preserve">hàng năm, các trường ĐH trong khu vực thực hiện nhiều đề tài dự án KHCN các cấp và nghiên cứu giảng dạy đã tạo nên </w:t>
      </w:r>
      <w:r w:rsidR="00E755AC" w:rsidRPr="00F25887">
        <w:rPr>
          <w:color w:val="000000" w:themeColor="text1"/>
          <w:spacing w:val="-4"/>
          <w:sz w:val="26"/>
          <w:szCs w:val="26"/>
          <w:lang w:val="nl-NL"/>
        </w:rPr>
        <w:t xml:space="preserve">số lượng lớn các TSTT liên quan đến quyền tác giả, quyền liên quan; quyền sở hữu công nghiệp và quyền đối với giống cây trồng. Nhiều kết quả, sản phẩm NCKH tại ĐH Huế, ĐH Tây Nguyên, ĐH Quy Nhơn đã gắn kết với thực tiễn của địa phương, góp phần phát triển kinh tế xã hội vùng miền. </w:t>
      </w:r>
    </w:p>
    <w:p w14:paraId="52DB9504" w14:textId="281A0145" w:rsidR="00E755AC" w:rsidRPr="00F25887" w:rsidRDefault="00E755AC" w:rsidP="00E80555">
      <w:pPr>
        <w:widowControl w:val="0"/>
        <w:spacing w:line="348" w:lineRule="auto"/>
        <w:ind w:firstLine="709"/>
        <w:jc w:val="both"/>
        <w:rPr>
          <w:iCs/>
          <w:color w:val="000000" w:themeColor="text1"/>
          <w:sz w:val="26"/>
          <w:szCs w:val="26"/>
          <w:lang w:val="nl-NL"/>
        </w:rPr>
      </w:pPr>
      <w:r w:rsidRPr="00F25887">
        <w:rPr>
          <w:iCs/>
          <w:color w:val="000000" w:themeColor="text1"/>
          <w:sz w:val="26"/>
          <w:szCs w:val="26"/>
          <w:lang w:val="nl-NL"/>
        </w:rPr>
        <w:t xml:space="preserve">Thực trạng quản lý HĐSHTT ở các trường ĐH trong khu vực cho thấy, </w:t>
      </w:r>
      <w:r w:rsidRPr="00F25887">
        <w:rPr>
          <w:color w:val="000000" w:themeColor="text1"/>
          <w:sz w:val="26"/>
          <w:szCs w:val="26"/>
          <w:lang w:val="vi-VN"/>
        </w:rPr>
        <w:t xml:space="preserve">trên cơ sở pháp lý quan trọng như </w:t>
      </w:r>
      <w:r w:rsidRPr="00F25887">
        <w:rPr>
          <w:color w:val="000000" w:themeColor="text1"/>
          <w:sz w:val="26"/>
          <w:szCs w:val="26"/>
          <w:lang w:val="nl-NL"/>
        </w:rPr>
        <w:t>Quy định quản lý HĐSHTT, Quy chế khai thác thương mại TSTT, thành lập mạng lưới cộng tác viên từ ĐH chủ quản đế</w:t>
      </w:r>
      <w:r w:rsidR="00605DB1" w:rsidRPr="00F25887">
        <w:rPr>
          <w:color w:val="000000" w:themeColor="text1"/>
          <w:sz w:val="26"/>
          <w:szCs w:val="26"/>
          <w:lang w:val="nl-NL"/>
        </w:rPr>
        <w:t>n các t</w:t>
      </w:r>
      <w:r w:rsidRPr="00F25887">
        <w:rPr>
          <w:color w:val="000000" w:themeColor="text1"/>
          <w:sz w:val="26"/>
          <w:szCs w:val="26"/>
          <w:lang w:val="nl-NL"/>
        </w:rPr>
        <w:t>rường ĐH thành viên (</w:t>
      </w:r>
      <w:r w:rsidR="00605DB1" w:rsidRPr="00F25887">
        <w:rPr>
          <w:color w:val="000000" w:themeColor="text1"/>
          <w:sz w:val="26"/>
          <w:szCs w:val="26"/>
          <w:lang w:val="nl-NL"/>
        </w:rPr>
        <w:t xml:space="preserve">tại </w:t>
      </w:r>
      <w:r w:rsidRPr="00F25887">
        <w:rPr>
          <w:color w:val="000000" w:themeColor="text1"/>
          <w:sz w:val="26"/>
          <w:szCs w:val="26"/>
          <w:lang w:val="nl-NL"/>
        </w:rPr>
        <w:t xml:space="preserve">ĐH Huế) </w:t>
      </w:r>
      <w:r w:rsidRPr="00F25887">
        <w:rPr>
          <w:color w:val="000000" w:themeColor="text1"/>
          <w:sz w:val="26"/>
          <w:szCs w:val="26"/>
          <w:lang w:val="vi-VN"/>
        </w:rPr>
        <w:t>đã tạo điều kiện thực hiện</w:t>
      </w:r>
      <w:r w:rsidRPr="00F25887">
        <w:rPr>
          <w:color w:val="000000" w:themeColor="text1"/>
          <w:sz w:val="26"/>
          <w:szCs w:val="26"/>
          <w:lang w:val="nl-NL"/>
        </w:rPr>
        <w:t xml:space="preserve"> </w:t>
      </w:r>
      <w:r w:rsidR="00605DB1" w:rsidRPr="00F25887">
        <w:rPr>
          <w:color w:val="000000" w:themeColor="text1"/>
          <w:sz w:val="26"/>
          <w:szCs w:val="26"/>
          <w:lang w:val="nl-NL"/>
        </w:rPr>
        <w:t xml:space="preserve">HĐ </w:t>
      </w:r>
      <w:r w:rsidRPr="00F25887">
        <w:rPr>
          <w:color w:val="000000" w:themeColor="text1"/>
          <w:sz w:val="26"/>
          <w:szCs w:val="26"/>
          <w:lang w:val="nl-NL"/>
        </w:rPr>
        <w:t xml:space="preserve">nhận diện, khai báo, bảo hộ </w:t>
      </w:r>
      <w:r w:rsidRPr="00F25887">
        <w:rPr>
          <w:color w:val="000000" w:themeColor="text1"/>
          <w:sz w:val="26"/>
          <w:szCs w:val="26"/>
          <w:lang w:val="nl-NL"/>
        </w:rPr>
        <w:lastRenderedPageBreak/>
        <w:t>quyền SHTT; khai thác thương mại SHTT</w:t>
      </w:r>
      <w:r w:rsidRPr="00F25887">
        <w:rPr>
          <w:color w:val="000000" w:themeColor="text1"/>
          <w:sz w:val="26"/>
          <w:szCs w:val="26"/>
          <w:lang w:val="vi-VN"/>
        </w:rPr>
        <w:t xml:space="preserve"> của trường ĐH. </w:t>
      </w:r>
      <w:r w:rsidRPr="00F25887">
        <w:rPr>
          <w:iCs/>
          <w:color w:val="000000" w:themeColor="text1"/>
          <w:sz w:val="26"/>
          <w:szCs w:val="26"/>
          <w:lang w:val="nl-NL"/>
        </w:rPr>
        <w:t>C</w:t>
      </w:r>
      <w:r w:rsidRPr="00F25887">
        <w:rPr>
          <w:color w:val="000000" w:themeColor="text1"/>
          <w:sz w:val="26"/>
          <w:szCs w:val="26"/>
          <w:lang w:val="nl-NL"/>
        </w:rPr>
        <w:t xml:space="preserve">ác trường ĐH khu vực miền Trung </w:t>
      </w:r>
      <w:r w:rsidRPr="00F25887">
        <w:rPr>
          <w:color w:val="000000" w:themeColor="text1"/>
          <w:sz w:val="26"/>
          <w:szCs w:val="26"/>
          <w:lang w:val="vi-VN"/>
        </w:rPr>
        <w:t>đã quan tâm tạo lập hệ thống quản lý hành chính TSTT của nhà trường (thống kê, đánh giá và lập báo cáo tổng kết về TSTT); tổ chức cho cán bộ</w:t>
      </w:r>
      <w:r w:rsidR="00FB738F">
        <w:rPr>
          <w:color w:val="000000" w:themeColor="text1"/>
          <w:sz w:val="26"/>
          <w:szCs w:val="26"/>
          <w:lang w:val="vi-VN"/>
        </w:rPr>
        <w:t xml:space="preserve">, GV khai báo, </w:t>
      </w:r>
      <w:r w:rsidRPr="00F25887">
        <w:rPr>
          <w:rFonts w:eastAsia="Times New Roman"/>
          <w:color w:val="000000" w:themeColor="text1"/>
          <w:sz w:val="26"/>
          <w:szCs w:val="26"/>
          <w:shd w:val="clear" w:color="auto" w:fill="FFFFFF"/>
          <w:lang w:val="nl-NL"/>
        </w:rPr>
        <w:t>cung cấp thông tin, minh chứng của sản phẩm khoa học như:</w:t>
      </w:r>
      <w:r w:rsidRPr="00F25887">
        <w:rPr>
          <w:color w:val="000000" w:themeColor="text1"/>
          <w:sz w:val="26"/>
          <w:szCs w:val="26"/>
          <w:lang w:val="vi-VN"/>
        </w:rPr>
        <w:t xml:space="preserve"> đề tài NCKH; bài báo khoa học; sách, giáo trình như một tiêu chí thi đua xếp loại mức độ hoàn thành nhiệm vụ hàng năm. </w:t>
      </w:r>
      <w:r w:rsidRPr="00F25887">
        <w:rPr>
          <w:iCs/>
          <w:color w:val="000000" w:themeColor="text1"/>
          <w:sz w:val="26"/>
          <w:szCs w:val="26"/>
          <w:lang w:val="nl-NL"/>
        </w:rPr>
        <w:t>X</w:t>
      </w:r>
      <w:r w:rsidRPr="00F25887">
        <w:rPr>
          <w:color w:val="000000" w:themeColor="text1"/>
          <w:sz w:val="26"/>
          <w:szCs w:val="26"/>
          <w:lang w:val="vi-VN"/>
        </w:rPr>
        <w:t xml:space="preserve">ây dựng trang </w:t>
      </w:r>
      <w:r w:rsidR="00B1215C" w:rsidRPr="00F25887">
        <w:rPr>
          <w:color w:val="000000" w:themeColor="text1"/>
          <w:sz w:val="26"/>
          <w:szCs w:val="26"/>
          <w:lang w:val="vi-VN"/>
        </w:rPr>
        <w:t>CSDL</w:t>
      </w:r>
      <w:r w:rsidRPr="00F25887">
        <w:rPr>
          <w:color w:val="000000" w:themeColor="text1"/>
          <w:sz w:val="26"/>
          <w:szCs w:val="26"/>
          <w:lang w:val="vi-VN"/>
        </w:rPr>
        <w:t xml:space="preserve"> khoa học trực tuyến thống kê dữ liệu nhà khoa học; đề tài khoa học; bài báo khoa học; sách, giáo trình của cán bộ GV, nhà khoa học </w:t>
      </w:r>
      <w:r w:rsidR="00930F13" w:rsidRPr="00F25887">
        <w:rPr>
          <w:color w:val="000000" w:themeColor="text1"/>
          <w:sz w:val="26"/>
          <w:szCs w:val="26"/>
          <w:lang w:val="vi-VN"/>
        </w:rPr>
        <w:t xml:space="preserve">trong trường ĐH, </w:t>
      </w:r>
      <w:r w:rsidRPr="00F25887">
        <w:rPr>
          <w:color w:val="000000" w:themeColor="text1"/>
          <w:sz w:val="26"/>
          <w:szCs w:val="26"/>
          <w:lang w:val="vi-VN"/>
        </w:rPr>
        <w:t xml:space="preserve">nâng cao chất lượng đáp ứng nhu cầu thông tin SHTT. </w:t>
      </w:r>
      <w:r w:rsidR="00930F13" w:rsidRPr="00F25887">
        <w:rPr>
          <w:color w:val="000000" w:themeColor="text1"/>
          <w:sz w:val="26"/>
          <w:szCs w:val="26"/>
          <w:lang w:val="vi-VN"/>
        </w:rPr>
        <w:t>T</w:t>
      </w:r>
      <w:r w:rsidRPr="00F25887">
        <w:rPr>
          <w:color w:val="000000" w:themeColor="text1"/>
          <w:sz w:val="26"/>
          <w:szCs w:val="26"/>
          <w:lang w:val="vi-VN"/>
        </w:rPr>
        <w:t xml:space="preserve">rường ĐH </w:t>
      </w:r>
      <w:r w:rsidR="00FB738F">
        <w:rPr>
          <w:color w:val="000000" w:themeColor="text1"/>
          <w:sz w:val="26"/>
          <w:szCs w:val="26"/>
          <w:lang w:val="vi-VN"/>
        </w:rPr>
        <w:t xml:space="preserve">quan tâm khuyến khích </w:t>
      </w:r>
      <w:r w:rsidR="00FB738F" w:rsidRPr="00F25887">
        <w:rPr>
          <w:color w:val="000000" w:themeColor="text1"/>
          <w:sz w:val="26"/>
          <w:szCs w:val="26"/>
          <w:lang w:val="vi-VN"/>
        </w:rPr>
        <w:t>HĐ tạo lập, phát triển hệ thống TSTT từ nghiên cứu KH&amp;CN, giảng dạ</w:t>
      </w:r>
      <w:r w:rsidR="00FB738F">
        <w:rPr>
          <w:color w:val="000000" w:themeColor="text1"/>
          <w:sz w:val="26"/>
          <w:szCs w:val="26"/>
          <w:lang w:val="vi-VN"/>
        </w:rPr>
        <w:t xml:space="preserve">y của </w:t>
      </w:r>
      <w:r w:rsidR="00FB738F" w:rsidRPr="00F25887">
        <w:rPr>
          <w:color w:val="000000" w:themeColor="text1"/>
          <w:sz w:val="26"/>
          <w:szCs w:val="26"/>
          <w:lang w:val="vi-VN"/>
        </w:rPr>
        <w:t>cá nhân, đơn vị trong trườ</w:t>
      </w:r>
      <w:r w:rsidR="00FB738F">
        <w:rPr>
          <w:color w:val="000000" w:themeColor="text1"/>
          <w:sz w:val="26"/>
          <w:szCs w:val="26"/>
          <w:lang w:val="vi-VN"/>
        </w:rPr>
        <w:t xml:space="preserve">ng ĐH; thực hiện </w:t>
      </w:r>
      <w:r w:rsidRPr="00F25887">
        <w:rPr>
          <w:color w:val="000000" w:themeColor="text1"/>
          <w:sz w:val="26"/>
          <w:szCs w:val="26"/>
          <w:lang w:val="vi-VN"/>
        </w:rPr>
        <w:t>chính sách khen thưởng, khuyế</w:t>
      </w:r>
      <w:r w:rsidR="00FB738F">
        <w:rPr>
          <w:color w:val="000000" w:themeColor="text1"/>
          <w:sz w:val="26"/>
          <w:szCs w:val="26"/>
          <w:lang w:val="vi-VN"/>
        </w:rPr>
        <w:t xml:space="preserve">n khích cá nhân, tổ chức </w:t>
      </w:r>
      <w:r w:rsidRPr="00F25887">
        <w:rPr>
          <w:color w:val="000000" w:themeColor="text1"/>
          <w:sz w:val="26"/>
          <w:szCs w:val="26"/>
          <w:lang w:val="vi-VN"/>
        </w:rPr>
        <w:t xml:space="preserve">đẩy mạnh </w:t>
      </w:r>
      <w:r w:rsidR="00FB738F">
        <w:rPr>
          <w:color w:val="000000" w:themeColor="text1"/>
          <w:sz w:val="26"/>
          <w:szCs w:val="26"/>
          <w:lang w:val="vi-VN"/>
        </w:rPr>
        <w:t xml:space="preserve">nghiên cứu </w:t>
      </w:r>
      <w:r w:rsidRPr="00F25887">
        <w:rPr>
          <w:color w:val="000000" w:themeColor="text1"/>
          <w:sz w:val="26"/>
          <w:szCs w:val="26"/>
          <w:lang w:val="vi-VN"/>
        </w:rPr>
        <w:t xml:space="preserve">khoa học, công bố quốc tế, đăng ký quyền SHTT cũng như quá trình chuyển giao, ứng dụng SHTT. </w:t>
      </w:r>
    </w:p>
    <w:p w14:paraId="45110BEF" w14:textId="0168C165" w:rsidR="00E755AC" w:rsidRPr="00F25887" w:rsidRDefault="00E755AC" w:rsidP="004E0348">
      <w:pPr>
        <w:widowControl w:val="0"/>
        <w:spacing w:line="324" w:lineRule="auto"/>
        <w:ind w:firstLine="709"/>
        <w:jc w:val="both"/>
        <w:rPr>
          <w:iCs/>
          <w:color w:val="000000" w:themeColor="text1"/>
          <w:sz w:val="26"/>
          <w:szCs w:val="26"/>
          <w:lang w:val="vi-VN"/>
        </w:rPr>
      </w:pPr>
      <w:r w:rsidRPr="00DC2014">
        <w:rPr>
          <w:color w:val="000000" w:themeColor="text1"/>
          <w:spacing w:val="4"/>
          <w:sz w:val="26"/>
          <w:szCs w:val="26"/>
          <w:lang w:val="vi-VN"/>
        </w:rPr>
        <w:t xml:space="preserve">Những nội dung quản lý liên quan đến yếu tố cơ sở vật chất phục vụ HĐSHTT như kinh phí, phòng thí nghiệm, phương tiện, thiết bị được trường ĐH quan tâm xây dựng. Hàng năm trường ĐH đều có nguồn kinh phí lớn được cấp từ ngân sách dành cho </w:t>
      </w:r>
      <w:r w:rsidR="001A6D22" w:rsidRPr="00DC2014">
        <w:rPr>
          <w:color w:val="000000" w:themeColor="text1"/>
          <w:spacing w:val="4"/>
          <w:sz w:val="26"/>
          <w:szCs w:val="26"/>
          <w:lang w:val="vi-VN"/>
        </w:rPr>
        <w:t>HĐ</w:t>
      </w:r>
      <w:r w:rsidRPr="00DC2014">
        <w:rPr>
          <w:color w:val="000000" w:themeColor="text1"/>
          <w:spacing w:val="4"/>
          <w:sz w:val="26"/>
          <w:szCs w:val="26"/>
          <w:lang w:val="vi-VN"/>
        </w:rPr>
        <w:t xml:space="preserve"> KH&amp;CN. Hệ thống các phòng thí nghiệm cơ bản và chuyên đề phục vụ </w:t>
      </w:r>
      <w:r w:rsidR="001A6D22" w:rsidRPr="00DC2014">
        <w:rPr>
          <w:color w:val="000000" w:themeColor="text1"/>
          <w:spacing w:val="4"/>
          <w:sz w:val="26"/>
          <w:szCs w:val="26"/>
          <w:lang w:val="vi-VN"/>
        </w:rPr>
        <w:t>HĐ</w:t>
      </w:r>
      <w:r w:rsidRPr="00DC2014">
        <w:rPr>
          <w:color w:val="000000" w:themeColor="text1"/>
          <w:spacing w:val="4"/>
          <w:sz w:val="26"/>
          <w:szCs w:val="26"/>
          <w:lang w:val="vi-VN"/>
        </w:rPr>
        <w:t xml:space="preserve"> nghiên cứu, giảng dạy khá phong phú, đa ngành, trong đó nhiều phòng thí nghiệm được trang bị hiện đại theo </w:t>
      </w:r>
      <w:r w:rsidR="00386D90" w:rsidRPr="00DC2014">
        <w:rPr>
          <w:color w:val="000000" w:themeColor="text1"/>
          <w:spacing w:val="4"/>
          <w:sz w:val="26"/>
          <w:szCs w:val="26"/>
          <w:lang w:val="vi-VN"/>
        </w:rPr>
        <w:t xml:space="preserve">hướng </w:t>
      </w:r>
      <w:r w:rsidRPr="00DC2014">
        <w:rPr>
          <w:color w:val="000000" w:themeColor="text1"/>
          <w:spacing w:val="4"/>
          <w:sz w:val="26"/>
          <w:szCs w:val="26"/>
          <w:lang w:val="vi-VN"/>
        </w:rPr>
        <w:t>tăng cường năng lực nghiên cứu.</w:t>
      </w:r>
      <w:r w:rsidRPr="00DC2014">
        <w:rPr>
          <w:iCs/>
          <w:color w:val="000000" w:themeColor="text1"/>
          <w:spacing w:val="4"/>
          <w:sz w:val="26"/>
          <w:szCs w:val="26"/>
          <w:lang w:val="vi-VN"/>
        </w:rPr>
        <w:t xml:space="preserve"> Hệ thống thông tin</w:t>
      </w:r>
      <w:r w:rsidRPr="00DC2014">
        <w:rPr>
          <w:i/>
          <w:iCs/>
          <w:color w:val="000000" w:themeColor="text1"/>
          <w:spacing w:val="4"/>
          <w:sz w:val="26"/>
          <w:szCs w:val="26"/>
          <w:lang w:val="vi-VN"/>
        </w:rPr>
        <w:t xml:space="preserve"> </w:t>
      </w:r>
      <w:r w:rsidRPr="00DC2014">
        <w:rPr>
          <w:color w:val="000000" w:themeColor="text1"/>
          <w:spacing w:val="4"/>
          <w:sz w:val="26"/>
          <w:szCs w:val="26"/>
          <w:lang w:val="vi-VN"/>
        </w:rPr>
        <w:t>thư viện tại các trường ĐH được trang bị tốt với hàng nghìn đầu sách chuyên khảo, tài liệ</w:t>
      </w:r>
      <w:r w:rsidR="00DA786C" w:rsidRPr="00DC2014">
        <w:rPr>
          <w:color w:val="000000" w:themeColor="text1"/>
          <w:spacing w:val="4"/>
          <w:sz w:val="26"/>
          <w:szCs w:val="26"/>
          <w:lang w:val="vi-VN"/>
        </w:rPr>
        <w:t xml:space="preserve">u, </w:t>
      </w:r>
      <w:r w:rsidRPr="00DC2014">
        <w:rPr>
          <w:color w:val="000000" w:themeColor="text1"/>
          <w:spacing w:val="4"/>
          <w:sz w:val="26"/>
          <w:szCs w:val="26"/>
          <w:lang w:val="vi-VN"/>
        </w:rPr>
        <w:t>tạ</w:t>
      </w:r>
      <w:r w:rsidR="00386D90" w:rsidRPr="00DC2014">
        <w:rPr>
          <w:color w:val="000000" w:themeColor="text1"/>
          <w:spacing w:val="4"/>
          <w:sz w:val="26"/>
          <w:szCs w:val="26"/>
          <w:lang w:val="vi-VN"/>
        </w:rPr>
        <w:t xml:space="preserve">p chí, </w:t>
      </w:r>
      <w:r w:rsidR="00B1215C" w:rsidRPr="00DC2014">
        <w:rPr>
          <w:color w:val="000000" w:themeColor="text1"/>
          <w:spacing w:val="4"/>
          <w:sz w:val="26"/>
          <w:szCs w:val="26"/>
          <w:lang w:val="vi-VN"/>
        </w:rPr>
        <w:t>CSDL</w:t>
      </w:r>
      <w:r w:rsidRPr="00DC2014">
        <w:rPr>
          <w:color w:val="000000" w:themeColor="text1"/>
          <w:spacing w:val="4"/>
          <w:sz w:val="26"/>
          <w:szCs w:val="26"/>
          <w:lang w:val="vi-VN"/>
        </w:rPr>
        <w:t xml:space="preserve"> điện tử phục vụ</w:t>
      </w:r>
      <w:r w:rsidR="00930F13" w:rsidRPr="00DC2014">
        <w:rPr>
          <w:color w:val="000000" w:themeColor="text1"/>
          <w:spacing w:val="4"/>
          <w:sz w:val="26"/>
          <w:szCs w:val="26"/>
          <w:lang w:val="vi-VN"/>
        </w:rPr>
        <w:t xml:space="preserve"> </w:t>
      </w:r>
      <w:r w:rsidRPr="00DC2014">
        <w:rPr>
          <w:color w:val="000000" w:themeColor="text1"/>
          <w:spacing w:val="4"/>
          <w:sz w:val="26"/>
          <w:szCs w:val="26"/>
          <w:lang w:val="vi-VN"/>
        </w:rPr>
        <w:t>giảng dạy, học tập, nghiên cứu</w:t>
      </w:r>
      <w:r w:rsidRPr="00DC2014">
        <w:rPr>
          <w:iCs/>
          <w:color w:val="000000" w:themeColor="text1"/>
          <w:spacing w:val="4"/>
          <w:sz w:val="26"/>
          <w:szCs w:val="26"/>
          <w:lang w:val="vi-VN"/>
        </w:rPr>
        <w:t>.</w:t>
      </w:r>
      <w:r w:rsidR="00A646B5" w:rsidRPr="00DC2014">
        <w:rPr>
          <w:iCs/>
          <w:color w:val="000000" w:themeColor="text1"/>
          <w:spacing w:val="4"/>
          <w:sz w:val="26"/>
          <w:szCs w:val="26"/>
          <w:lang w:val="vi-VN"/>
        </w:rPr>
        <w:t xml:space="preserve"> </w:t>
      </w:r>
      <w:r w:rsidRPr="00DC2014">
        <w:rPr>
          <w:color w:val="000000" w:themeColor="text1"/>
          <w:spacing w:val="4"/>
          <w:sz w:val="26"/>
          <w:szCs w:val="26"/>
          <w:lang w:val="vi-VN"/>
        </w:rPr>
        <w:t>Nhìn chung, các trường ĐH trong khu vực miền Trung đã có những bước đi nhằm tăng cường sức mạnh nguồn lực nội sinh và triển khai phối hợp với các lực lượng bên ngoài như các tổ chức, doanh nghiệp nhằm thực hiện HĐSHTT và quản lý HĐSHTT ở trường ĐH</w:t>
      </w:r>
      <w:r w:rsidRPr="00F25887">
        <w:rPr>
          <w:color w:val="000000" w:themeColor="text1"/>
          <w:sz w:val="26"/>
          <w:szCs w:val="26"/>
          <w:lang w:val="vi-VN"/>
        </w:rPr>
        <w:t xml:space="preserve">. </w:t>
      </w:r>
    </w:p>
    <w:p w14:paraId="3A03B0DB" w14:textId="7BA72E8D" w:rsidR="00680D47" w:rsidRPr="00F25887" w:rsidRDefault="00D67A81" w:rsidP="004E0348">
      <w:pPr>
        <w:pStyle w:val="004"/>
        <w:spacing w:line="324" w:lineRule="auto"/>
        <w:outlineLvl w:val="0"/>
        <w:rPr>
          <w:color w:val="000000" w:themeColor="text1"/>
          <w:lang w:val="vi-VN"/>
        </w:rPr>
      </w:pPr>
      <w:r w:rsidRPr="00F25887">
        <w:rPr>
          <w:color w:val="000000" w:themeColor="text1"/>
          <w:lang w:val="vi-VN"/>
        </w:rPr>
        <w:t>2) Hạn chế</w:t>
      </w:r>
    </w:p>
    <w:p w14:paraId="163B44C7" w14:textId="4DC4F9E9" w:rsidR="008C124E" w:rsidRPr="00F25887" w:rsidRDefault="00E80555" w:rsidP="00E80555">
      <w:pPr>
        <w:widowControl w:val="0"/>
        <w:spacing w:line="324" w:lineRule="auto"/>
        <w:ind w:firstLine="709"/>
        <w:jc w:val="both"/>
        <w:rPr>
          <w:b/>
          <w:i/>
          <w:color w:val="000000" w:themeColor="text1"/>
          <w:spacing w:val="-4"/>
          <w:sz w:val="26"/>
          <w:szCs w:val="26"/>
          <w:lang w:val="vi-VN"/>
        </w:rPr>
      </w:pPr>
      <w:r w:rsidRPr="00F25887">
        <w:rPr>
          <w:color w:val="000000" w:themeColor="text1"/>
          <w:spacing w:val="-4"/>
          <w:sz w:val="26"/>
          <w:szCs w:val="26"/>
          <w:lang w:val="vi-VN"/>
        </w:rPr>
        <w:t>H</w:t>
      </w:r>
      <w:r w:rsidR="00754496" w:rsidRPr="00F25887">
        <w:rPr>
          <w:color w:val="000000" w:themeColor="text1"/>
          <w:spacing w:val="-4"/>
          <w:sz w:val="26"/>
          <w:szCs w:val="26"/>
          <w:lang w:val="vi-VN"/>
        </w:rPr>
        <w:t>oạt độ</w:t>
      </w:r>
      <w:r w:rsidR="003935CA" w:rsidRPr="00F25887">
        <w:rPr>
          <w:color w:val="000000" w:themeColor="text1"/>
          <w:spacing w:val="-4"/>
          <w:sz w:val="26"/>
          <w:szCs w:val="26"/>
          <w:lang w:val="vi-VN"/>
        </w:rPr>
        <w:t>ng SHTT</w:t>
      </w:r>
      <w:r w:rsidRPr="00F25887">
        <w:rPr>
          <w:color w:val="000000" w:themeColor="text1"/>
          <w:spacing w:val="-4"/>
          <w:sz w:val="26"/>
          <w:szCs w:val="26"/>
          <w:lang w:val="vi-VN"/>
        </w:rPr>
        <w:t xml:space="preserve"> ở trường ĐH cho thấy,</w:t>
      </w:r>
      <w:r w:rsidRPr="00F25887">
        <w:rPr>
          <w:b/>
          <w:i/>
          <w:color w:val="000000" w:themeColor="text1"/>
          <w:spacing w:val="-4"/>
          <w:sz w:val="26"/>
          <w:szCs w:val="26"/>
          <w:lang w:val="vi-VN"/>
        </w:rPr>
        <w:t xml:space="preserve"> </w:t>
      </w:r>
      <w:r w:rsidRPr="00F25887">
        <w:rPr>
          <w:color w:val="000000" w:themeColor="text1"/>
          <w:spacing w:val="-4"/>
          <w:sz w:val="26"/>
          <w:szCs w:val="26"/>
          <w:lang w:val="vi-VN"/>
        </w:rPr>
        <w:t xml:space="preserve">HĐ </w:t>
      </w:r>
      <w:r w:rsidR="00FB58D7" w:rsidRPr="00F25887">
        <w:rPr>
          <w:color w:val="000000" w:themeColor="text1"/>
          <w:spacing w:val="-4"/>
          <w:sz w:val="26"/>
          <w:szCs w:val="26"/>
          <w:lang w:val="vi-VN"/>
        </w:rPr>
        <w:t xml:space="preserve">phát hiện, tạo lập TSTT ở trường ĐH vẫn còn nhiều </w:t>
      </w:r>
      <w:r w:rsidR="003935CA" w:rsidRPr="00F25887">
        <w:rPr>
          <w:color w:val="000000" w:themeColor="text1"/>
          <w:spacing w:val="-4"/>
          <w:sz w:val="26"/>
          <w:szCs w:val="26"/>
          <w:lang w:val="vi-VN"/>
        </w:rPr>
        <w:t xml:space="preserve">bất cập </w:t>
      </w:r>
      <w:r w:rsidR="00FB58D7" w:rsidRPr="00F25887">
        <w:rPr>
          <w:color w:val="000000" w:themeColor="text1"/>
          <w:spacing w:val="-4"/>
          <w:sz w:val="26"/>
          <w:szCs w:val="26"/>
          <w:lang w:val="vi-VN"/>
        </w:rPr>
        <w:t>thể hiện ở: phương pháp, cách thức thực hiện các công việc tổ chức khai báo, xây dựng hồ sơ, thông kê và lưu giữ hồ</w:t>
      </w:r>
      <w:r w:rsidR="00CA6325" w:rsidRPr="00F25887">
        <w:rPr>
          <w:color w:val="000000" w:themeColor="text1"/>
          <w:spacing w:val="-4"/>
          <w:sz w:val="26"/>
          <w:szCs w:val="26"/>
          <w:lang w:val="vi-VN"/>
        </w:rPr>
        <w:t xml:space="preserve"> sơ TSTT</w:t>
      </w:r>
      <w:r w:rsidR="008F3A3A" w:rsidRPr="00F25887">
        <w:rPr>
          <w:color w:val="000000" w:themeColor="text1"/>
          <w:spacing w:val="-4"/>
          <w:sz w:val="26"/>
          <w:szCs w:val="26"/>
          <w:lang w:val="vi-VN"/>
        </w:rPr>
        <w:t xml:space="preserve"> </w:t>
      </w:r>
      <w:r w:rsidR="00FB58D7" w:rsidRPr="00F25887">
        <w:rPr>
          <w:color w:val="000000" w:themeColor="text1"/>
          <w:spacing w:val="-4"/>
          <w:sz w:val="26"/>
          <w:szCs w:val="26"/>
          <w:lang w:val="vi-VN"/>
        </w:rPr>
        <w:t xml:space="preserve">ở trường ĐH còn mang nặng thủ tục, chủ yếu </w:t>
      </w:r>
      <w:r w:rsidR="008F3A3A" w:rsidRPr="00F25887">
        <w:rPr>
          <w:color w:val="000000" w:themeColor="text1"/>
          <w:spacing w:val="-4"/>
          <w:sz w:val="26"/>
          <w:szCs w:val="26"/>
          <w:lang w:val="vi-VN"/>
        </w:rPr>
        <w:t xml:space="preserve">thực hiện lưu trữ bằng </w:t>
      </w:r>
      <w:r w:rsidR="00FB58D7" w:rsidRPr="00F25887">
        <w:rPr>
          <w:color w:val="000000" w:themeColor="text1"/>
          <w:spacing w:val="-4"/>
          <w:sz w:val="26"/>
          <w:szCs w:val="26"/>
          <w:lang w:val="vi-VN"/>
        </w:rPr>
        <w:t>giấy tờ</w:t>
      </w:r>
      <w:r w:rsidR="008F3A3A" w:rsidRPr="00F25887">
        <w:rPr>
          <w:color w:val="000000" w:themeColor="text1"/>
          <w:spacing w:val="-4"/>
          <w:sz w:val="26"/>
          <w:szCs w:val="26"/>
          <w:lang w:val="vi-VN"/>
        </w:rPr>
        <w:t xml:space="preserve">, hồ sơ </w:t>
      </w:r>
      <w:r w:rsidR="00FB58D7" w:rsidRPr="00F25887">
        <w:rPr>
          <w:color w:val="000000" w:themeColor="text1"/>
          <w:spacing w:val="-4"/>
          <w:sz w:val="26"/>
          <w:szCs w:val="26"/>
          <w:lang w:val="vi-VN"/>
        </w:rPr>
        <w:t>phức tạ</w:t>
      </w:r>
      <w:r w:rsidR="008F3A3A" w:rsidRPr="00F25887">
        <w:rPr>
          <w:color w:val="000000" w:themeColor="text1"/>
          <w:spacing w:val="-4"/>
          <w:sz w:val="26"/>
          <w:szCs w:val="26"/>
          <w:lang w:val="vi-VN"/>
        </w:rPr>
        <w:t xml:space="preserve">p, </w:t>
      </w:r>
      <w:r w:rsidR="00FB58D7" w:rsidRPr="00F25887">
        <w:rPr>
          <w:color w:val="000000" w:themeColor="text1"/>
          <w:spacing w:val="-4"/>
          <w:sz w:val="26"/>
          <w:szCs w:val="26"/>
          <w:lang w:val="vi-VN"/>
        </w:rPr>
        <w:t xml:space="preserve">ít ứng dụng các phần mềm hỗ trợ thống kê, xây dựng </w:t>
      </w:r>
      <w:r w:rsidR="00B1215C" w:rsidRPr="00F25887">
        <w:rPr>
          <w:color w:val="000000" w:themeColor="text1"/>
          <w:spacing w:val="-4"/>
          <w:sz w:val="26"/>
          <w:szCs w:val="26"/>
          <w:lang w:val="vi-VN"/>
        </w:rPr>
        <w:t>CSDL</w:t>
      </w:r>
      <w:r w:rsidR="00FB58D7" w:rsidRPr="00F25887">
        <w:rPr>
          <w:color w:val="000000" w:themeColor="text1"/>
          <w:spacing w:val="-4"/>
          <w:sz w:val="26"/>
          <w:szCs w:val="26"/>
          <w:lang w:val="vi-VN"/>
        </w:rPr>
        <w:t xml:space="preserve"> TSTT</w:t>
      </w:r>
      <w:r w:rsidR="00367555" w:rsidRPr="00F25887">
        <w:rPr>
          <w:color w:val="000000" w:themeColor="text1"/>
          <w:spacing w:val="-4"/>
          <w:sz w:val="26"/>
          <w:szCs w:val="26"/>
          <w:lang w:val="vi-VN"/>
        </w:rPr>
        <w:t xml:space="preserve">, điều này gây khó khăn cho nhà khoa học khi có nhu cầu trong quá trình tìm kiếm, truy cập, truy xuất dữ liệu khoa học. </w:t>
      </w:r>
      <w:r w:rsidRPr="00F25887">
        <w:rPr>
          <w:iCs/>
          <w:color w:val="000000" w:themeColor="text1"/>
          <w:sz w:val="26"/>
          <w:szCs w:val="26"/>
          <w:lang w:val="vi-VN" w:eastAsia="vi-VN"/>
        </w:rPr>
        <w:t>M</w:t>
      </w:r>
      <w:r w:rsidR="00CA2923" w:rsidRPr="00F25887">
        <w:rPr>
          <w:iCs/>
          <w:color w:val="000000" w:themeColor="text1"/>
          <w:sz w:val="26"/>
          <w:szCs w:val="26"/>
          <w:lang w:val="vi-VN" w:eastAsia="vi-VN"/>
        </w:rPr>
        <w:t xml:space="preserve">ặc </w:t>
      </w:r>
      <w:r w:rsidR="00CA2923" w:rsidRPr="00F25887">
        <w:rPr>
          <w:color w:val="000000" w:themeColor="text1"/>
          <w:sz w:val="26"/>
          <w:szCs w:val="26"/>
          <w:lang w:val="vi-VN" w:eastAsia="vi-VN"/>
        </w:rPr>
        <w:t xml:space="preserve">dù CBQL và GV, CV đánh giá cao về sự cần thiết của HĐSHTT trong việc bảo </w:t>
      </w:r>
      <w:r w:rsidR="00CA2923" w:rsidRPr="00F25887">
        <w:rPr>
          <w:color w:val="000000" w:themeColor="text1"/>
          <w:sz w:val="26"/>
          <w:szCs w:val="26"/>
          <w:lang w:val="vi-VN" w:eastAsia="vi-VN"/>
        </w:rPr>
        <w:lastRenderedPageBreak/>
        <w:t>vệ quyền SHTT nhưng bản thân CBGV và trường ĐH không có những hành độ</w:t>
      </w:r>
      <w:r w:rsidR="00367555" w:rsidRPr="00F25887">
        <w:rPr>
          <w:color w:val="000000" w:themeColor="text1"/>
          <w:sz w:val="26"/>
          <w:szCs w:val="26"/>
          <w:lang w:val="vi-VN" w:eastAsia="vi-VN"/>
        </w:rPr>
        <w:t xml:space="preserve">ng </w:t>
      </w:r>
      <w:r w:rsidR="00CA2923" w:rsidRPr="00F25887">
        <w:rPr>
          <w:color w:val="000000" w:themeColor="text1"/>
          <w:sz w:val="26"/>
          <w:szCs w:val="26"/>
          <w:lang w:val="vi-VN" w:eastAsia="vi-VN"/>
        </w:rPr>
        <w:t>để bảo vệ TSTT và quyền lợi sáng tạo của chính mình.</w:t>
      </w:r>
      <w:r w:rsidR="00CA2923" w:rsidRPr="00F25887">
        <w:rPr>
          <w:color w:val="000000" w:themeColor="text1"/>
          <w:sz w:val="26"/>
          <w:szCs w:val="26"/>
          <w:lang w:val="vi-VN"/>
        </w:rPr>
        <w:t xml:space="preserve"> </w:t>
      </w:r>
      <w:r w:rsidR="00FB58D7" w:rsidRPr="00F25887">
        <w:rPr>
          <w:color w:val="000000" w:themeColor="text1"/>
          <w:sz w:val="26"/>
          <w:szCs w:val="26"/>
          <w:lang w:val="vi-VN"/>
        </w:rPr>
        <w:t>Trường ĐH chưa chú trọng thực hiện những nội dung quan trọng nhất để thực hiệ</w:t>
      </w:r>
      <w:r w:rsidR="002978D0" w:rsidRPr="00F25887">
        <w:rPr>
          <w:color w:val="000000" w:themeColor="text1"/>
          <w:sz w:val="26"/>
          <w:szCs w:val="26"/>
          <w:lang w:val="vi-VN"/>
        </w:rPr>
        <w:t xml:space="preserve">n </w:t>
      </w:r>
      <w:r w:rsidR="00FB58D7" w:rsidRPr="00F25887">
        <w:rPr>
          <w:color w:val="000000" w:themeColor="text1"/>
          <w:sz w:val="26"/>
          <w:szCs w:val="26"/>
          <w:lang w:val="vi-VN"/>
        </w:rPr>
        <w:t xml:space="preserve">việc bảo vệ TSTT, thành quả sáng tạo của người nghiên cứu. </w:t>
      </w:r>
      <w:r w:rsidR="002978D0" w:rsidRPr="00F25887">
        <w:rPr>
          <w:color w:val="000000" w:themeColor="text1"/>
          <w:sz w:val="26"/>
          <w:szCs w:val="26"/>
          <w:lang w:val="vi-VN"/>
        </w:rPr>
        <w:t xml:space="preserve">Trong </w:t>
      </w:r>
      <w:r w:rsidR="00FB58D7" w:rsidRPr="00F25887">
        <w:rPr>
          <w:color w:val="000000" w:themeColor="text1"/>
          <w:sz w:val="26"/>
          <w:szCs w:val="26"/>
          <w:lang w:val="vi-VN"/>
        </w:rPr>
        <w:t>phạm vi quyền hạn của một cơ sở đào tạo và nghiên cứu, hầu như trường ĐH chưa có những biện pháp để ngăn ngừa và hạn chế tổn thấ</w:t>
      </w:r>
      <w:r w:rsidR="00720033" w:rsidRPr="00F25887">
        <w:rPr>
          <w:color w:val="000000" w:themeColor="text1"/>
          <w:sz w:val="26"/>
          <w:szCs w:val="26"/>
          <w:lang w:val="vi-VN"/>
        </w:rPr>
        <w:t xml:space="preserve">t, lãng phí </w:t>
      </w:r>
      <w:r w:rsidR="00720033" w:rsidRPr="00F25887">
        <w:rPr>
          <w:color w:val="000000" w:themeColor="text1"/>
          <w:spacing w:val="-4"/>
          <w:sz w:val="26"/>
          <w:szCs w:val="26"/>
          <w:lang w:val="vi-VN"/>
        </w:rPr>
        <w:t xml:space="preserve">TSTT. </w:t>
      </w:r>
      <w:r w:rsidR="00E755AC" w:rsidRPr="00F25887">
        <w:rPr>
          <w:color w:val="000000" w:themeColor="text1"/>
          <w:spacing w:val="-4"/>
          <w:sz w:val="26"/>
          <w:szCs w:val="26"/>
          <w:lang w:val="vi-VN"/>
        </w:rPr>
        <w:t xml:space="preserve">Nhiều dự án, đề tài NCKH các cấp trường ĐH được quan tâm thực hiện, tuy nhiên, tính ứng dụng khả năng khai thác thương mại không cao. </w:t>
      </w:r>
      <w:r w:rsidR="005C21EE" w:rsidRPr="00F25887">
        <w:rPr>
          <w:color w:val="000000" w:themeColor="text1"/>
          <w:spacing w:val="-4"/>
          <w:sz w:val="26"/>
          <w:szCs w:val="26"/>
          <w:lang w:val="vi-VN"/>
        </w:rPr>
        <w:t>N</w:t>
      </w:r>
      <w:r w:rsidR="002978D0" w:rsidRPr="00F25887">
        <w:rPr>
          <w:color w:val="000000" w:themeColor="text1"/>
          <w:spacing w:val="-4"/>
          <w:sz w:val="26"/>
          <w:szCs w:val="26"/>
          <w:lang w:val="vi-VN"/>
        </w:rPr>
        <w:t xml:space="preserve">hà trường chưa tập trung đẩy mạnh các hình thức khai thác thương mại, ứng dụng và CGCN quyền SHTT để </w:t>
      </w:r>
      <w:r w:rsidR="00367555" w:rsidRPr="00F25887">
        <w:rPr>
          <w:color w:val="000000" w:themeColor="text1"/>
          <w:spacing w:val="-4"/>
          <w:sz w:val="26"/>
          <w:szCs w:val="26"/>
          <w:lang w:val="vi-VN"/>
        </w:rPr>
        <w:t xml:space="preserve">mang </w:t>
      </w:r>
      <w:r w:rsidR="002978D0" w:rsidRPr="00F25887">
        <w:rPr>
          <w:color w:val="000000" w:themeColor="text1"/>
          <w:spacing w:val="-4"/>
          <w:sz w:val="26"/>
          <w:szCs w:val="26"/>
          <w:lang w:val="vi-VN"/>
        </w:rPr>
        <w:t>lại lợi ích kinh tế cho nhà khoa học và nhà</w:t>
      </w:r>
      <w:r w:rsidR="002978D0" w:rsidRPr="00F25887">
        <w:rPr>
          <w:color w:val="000000" w:themeColor="text1"/>
          <w:sz w:val="26"/>
          <w:szCs w:val="26"/>
          <w:lang w:val="vi-VN"/>
        </w:rPr>
        <w:t xml:space="preserve"> trường. </w:t>
      </w:r>
    </w:p>
    <w:p w14:paraId="60886F62" w14:textId="1A37954A" w:rsidR="00CA2923" w:rsidRPr="00F25887" w:rsidRDefault="00CA2923" w:rsidP="004E0348">
      <w:pPr>
        <w:widowControl w:val="0"/>
        <w:spacing w:line="324" w:lineRule="auto"/>
        <w:ind w:firstLine="709"/>
        <w:jc w:val="both"/>
        <w:rPr>
          <w:b/>
          <w:i/>
          <w:color w:val="000000" w:themeColor="text1"/>
          <w:spacing w:val="-4"/>
          <w:sz w:val="26"/>
          <w:szCs w:val="26"/>
          <w:lang w:val="vi-VN"/>
        </w:rPr>
      </w:pPr>
      <w:r w:rsidRPr="00F25887">
        <w:rPr>
          <w:color w:val="000000" w:themeColor="text1"/>
          <w:sz w:val="26"/>
          <w:szCs w:val="26"/>
          <w:lang w:val="vi-VN"/>
        </w:rPr>
        <w:t xml:space="preserve">Việc tổ chức các hình thức HĐSHTT tại trường ĐH chỉ đang dừng lại ở số ít các </w:t>
      </w:r>
      <w:r w:rsidR="001A6D22" w:rsidRPr="00F25887">
        <w:rPr>
          <w:color w:val="000000" w:themeColor="text1"/>
          <w:sz w:val="26"/>
          <w:szCs w:val="26"/>
          <w:lang w:val="vi-VN"/>
        </w:rPr>
        <w:t>HĐ</w:t>
      </w:r>
      <w:r w:rsidRPr="00F25887">
        <w:rPr>
          <w:color w:val="000000" w:themeColor="text1"/>
          <w:sz w:val="26"/>
          <w:szCs w:val="26"/>
          <w:lang w:val="vi-VN"/>
        </w:rPr>
        <w:t xml:space="preserve"> nâng cao nhận thức cho CBGV như tập huấn phổ biến kiến thức SHTT, tuy nhiên những HĐ này không được </w:t>
      </w:r>
      <w:r w:rsidR="00367555" w:rsidRPr="00F25887">
        <w:rPr>
          <w:color w:val="000000" w:themeColor="text1"/>
          <w:sz w:val="26"/>
          <w:szCs w:val="26"/>
          <w:lang w:val="vi-VN"/>
        </w:rPr>
        <w:t xml:space="preserve">thực hiện </w:t>
      </w:r>
      <w:r w:rsidRPr="00F25887">
        <w:rPr>
          <w:color w:val="000000" w:themeColor="text1"/>
          <w:sz w:val="26"/>
          <w:szCs w:val="26"/>
          <w:lang w:val="vi-VN"/>
        </w:rPr>
        <w:t>thường xuyên. C</w:t>
      </w:r>
      <w:r w:rsidR="001C425A" w:rsidRPr="00F25887">
        <w:rPr>
          <w:color w:val="000000" w:themeColor="text1"/>
          <w:sz w:val="26"/>
          <w:szCs w:val="26"/>
          <w:lang w:val="vi-VN"/>
        </w:rPr>
        <w:t xml:space="preserve">ông tác đánh giá HĐSHTT </w:t>
      </w:r>
      <w:r w:rsidRPr="00F25887">
        <w:rPr>
          <w:color w:val="000000" w:themeColor="text1"/>
          <w:sz w:val="26"/>
          <w:szCs w:val="26"/>
          <w:lang w:val="vi-VN"/>
        </w:rPr>
        <w:t>cho thấy, các trường ĐH</w:t>
      </w:r>
      <w:r w:rsidR="00367555" w:rsidRPr="00F25887">
        <w:rPr>
          <w:color w:val="000000" w:themeColor="text1"/>
          <w:sz w:val="26"/>
          <w:szCs w:val="26"/>
          <w:lang w:val="vi-VN"/>
        </w:rPr>
        <w:t xml:space="preserve"> chưa thực hiện </w:t>
      </w:r>
      <w:r w:rsidR="00AC4411" w:rsidRPr="00F25887">
        <w:rPr>
          <w:color w:val="000000" w:themeColor="text1"/>
          <w:sz w:val="26"/>
          <w:szCs w:val="26"/>
          <w:lang w:val="vi-VN"/>
        </w:rPr>
        <w:t xml:space="preserve">thường xuyên và có hiệu quả </w:t>
      </w:r>
      <w:r w:rsidR="00AA67F3" w:rsidRPr="00F25887">
        <w:rPr>
          <w:color w:val="000000" w:themeColor="text1"/>
          <w:sz w:val="26"/>
          <w:szCs w:val="26"/>
          <w:lang w:val="vi-VN"/>
        </w:rPr>
        <w:t>KT-ĐG</w:t>
      </w:r>
      <w:r w:rsidR="00367555" w:rsidRPr="00F25887">
        <w:rPr>
          <w:color w:val="000000" w:themeColor="text1"/>
          <w:sz w:val="26"/>
          <w:szCs w:val="26"/>
          <w:lang w:val="vi-VN"/>
        </w:rPr>
        <w:t xml:space="preserve"> </w:t>
      </w:r>
      <w:r w:rsidR="001B04E1" w:rsidRPr="00F25887">
        <w:rPr>
          <w:color w:val="000000" w:themeColor="text1"/>
          <w:sz w:val="26"/>
          <w:szCs w:val="26"/>
          <w:lang w:val="vi-VN"/>
        </w:rPr>
        <w:t>bên trong như</w:t>
      </w:r>
      <w:r w:rsidR="001B04E1" w:rsidRPr="00F25887">
        <w:rPr>
          <w:i/>
          <w:color w:val="000000" w:themeColor="text1"/>
          <w:sz w:val="26"/>
          <w:szCs w:val="26"/>
          <w:lang w:val="vi-VN"/>
        </w:rPr>
        <w:t xml:space="preserve"> </w:t>
      </w:r>
      <w:r w:rsidR="001B04E1" w:rsidRPr="00F25887">
        <w:rPr>
          <w:color w:val="000000" w:themeColor="text1"/>
          <w:sz w:val="26"/>
          <w:szCs w:val="26"/>
          <w:lang w:val="af-ZA"/>
        </w:rPr>
        <w:t>b</w:t>
      </w:r>
      <w:r w:rsidR="00AC4411" w:rsidRPr="00F25887">
        <w:rPr>
          <w:color w:val="000000" w:themeColor="text1"/>
          <w:sz w:val="26"/>
          <w:szCs w:val="26"/>
          <w:lang w:val="af-ZA"/>
        </w:rPr>
        <w:t xml:space="preserve">áo cáo định kì về các HĐ tạo lập, bảo vệ, khai thác thương mại TSTT ở trường ĐH; </w:t>
      </w:r>
      <w:r w:rsidR="001B04E1" w:rsidRPr="00F25887">
        <w:rPr>
          <w:color w:val="000000" w:themeColor="text1"/>
          <w:sz w:val="26"/>
          <w:szCs w:val="26"/>
          <w:lang w:val="af-ZA"/>
        </w:rPr>
        <w:t>t</w:t>
      </w:r>
      <w:r w:rsidR="00AC4411" w:rsidRPr="00F25887">
        <w:rPr>
          <w:color w:val="000000" w:themeColor="text1"/>
          <w:sz w:val="26"/>
          <w:szCs w:val="26"/>
          <w:lang w:val="af-ZA"/>
        </w:rPr>
        <w:t xml:space="preserve">ổng kết, rút kinh nghiệm thực hiện và xây dựng định hướng HĐSHTT; </w:t>
      </w:r>
      <w:r w:rsidR="001B04E1" w:rsidRPr="00F25887">
        <w:rPr>
          <w:color w:val="000000" w:themeColor="text1"/>
          <w:sz w:val="26"/>
          <w:szCs w:val="26"/>
          <w:lang w:val="af-ZA"/>
        </w:rPr>
        <w:t>k</w:t>
      </w:r>
      <w:r w:rsidR="00AC4411" w:rsidRPr="00F25887">
        <w:rPr>
          <w:color w:val="000000" w:themeColor="text1"/>
          <w:sz w:val="26"/>
          <w:szCs w:val="26"/>
          <w:lang w:val="af-ZA"/>
        </w:rPr>
        <w:t>hảo sát ý kiến về sự hài lòng của các cá nhân, đơn vị trong trường về HĐSHTT</w:t>
      </w:r>
      <w:r w:rsidR="001B04E1" w:rsidRPr="00F25887">
        <w:rPr>
          <w:color w:val="000000" w:themeColor="text1"/>
          <w:sz w:val="26"/>
          <w:szCs w:val="26"/>
          <w:lang w:val="af-ZA"/>
        </w:rPr>
        <w:t>. Đồng thời việc t</w:t>
      </w:r>
      <w:r w:rsidR="00AC4411" w:rsidRPr="00F25887">
        <w:rPr>
          <w:color w:val="000000" w:themeColor="text1"/>
          <w:sz w:val="26"/>
          <w:szCs w:val="26"/>
          <w:lang w:val="af-ZA"/>
        </w:rPr>
        <w:t>iếp nhận đánh giá của tổ chức bên ngoài liên quan về TSTT tạo ra trong HĐSHTT</w:t>
      </w:r>
      <w:r w:rsidR="001B04E1" w:rsidRPr="00F25887">
        <w:rPr>
          <w:color w:val="000000" w:themeColor="text1"/>
          <w:sz w:val="26"/>
          <w:szCs w:val="26"/>
          <w:lang w:val="af-ZA"/>
        </w:rPr>
        <w:t xml:space="preserve"> cũng ít được quan tâm thực hiện.</w:t>
      </w:r>
      <w:r w:rsidR="001B04E1" w:rsidRPr="00F25887">
        <w:rPr>
          <w:i/>
          <w:color w:val="000000" w:themeColor="text1"/>
          <w:sz w:val="26"/>
          <w:szCs w:val="26"/>
          <w:lang w:val="af-ZA"/>
        </w:rPr>
        <w:t xml:space="preserve"> </w:t>
      </w:r>
    </w:p>
    <w:p w14:paraId="727F26B5" w14:textId="7FAE8621" w:rsidR="00075810" w:rsidRPr="00F25887" w:rsidRDefault="00075810" w:rsidP="00E80555">
      <w:pPr>
        <w:widowControl w:val="0"/>
        <w:spacing w:line="336" w:lineRule="auto"/>
        <w:ind w:firstLine="706"/>
        <w:jc w:val="both"/>
        <w:rPr>
          <w:color w:val="000000" w:themeColor="text1"/>
          <w:sz w:val="26"/>
          <w:szCs w:val="26"/>
          <w:lang w:val="vi-VN"/>
        </w:rPr>
      </w:pPr>
      <w:r w:rsidRPr="00F25887">
        <w:rPr>
          <w:color w:val="000000" w:themeColor="text1"/>
          <w:sz w:val="26"/>
          <w:szCs w:val="26"/>
          <w:lang w:val="vi-VN"/>
        </w:rPr>
        <w:t>Thực trạng quản lý HĐSHTT ở các trường ĐH trong khu vực còn tồn tại nhiều hạn chế và bấp cập thể hiện trong các nội dung quản lý</w:t>
      </w:r>
      <w:r w:rsidR="00E80555" w:rsidRPr="00F25887">
        <w:rPr>
          <w:color w:val="000000" w:themeColor="text1"/>
          <w:sz w:val="26"/>
          <w:szCs w:val="26"/>
          <w:lang w:val="vi-VN"/>
        </w:rPr>
        <w:t xml:space="preserve">: (1) </w:t>
      </w:r>
      <w:r w:rsidR="00E80555" w:rsidRPr="00F25887">
        <w:rPr>
          <w:color w:val="000000" w:themeColor="text1"/>
          <w:sz w:val="26"/>
          <w:szCs w:val="26"/>
          <w:lang w:val="af-ZA"/>
        </w:rPr>
        <w:t>Q</w:t>
      </w:r>
      <w:r w:rsidR="000A5EB2" w:rsidRPr="00F25887">
        <w:rPr>
          <w:color w:val="000000" w:themeColor="text1"/>
          <w:sz w:val="26"/>
          <w:szCs w:val="26"/>
          <w:lang w:val="vi-VN"/>
        </w:rPr>
        <w:t>uản lý HĐ xác định quyền SHTT về mặt hành chính ở các trường ĐH chỉ đang tập trung thực hiện ở các công việ</w:t>
      </w:r>
      <w:r w:rsidRPr="00F25887">
        <w:rPr>
          <w:color w:val="000000" w:themeColor="text1"/>
          <w:sz w:val="26"/>
          <w:szCs w:val="26"/>
          <w:lang w:val="vi-VN"/>
        </w:rPr>
        <w:t xml:space="preserve">c như: </w:t>
      </w:r>
      <w:r w:rsidR="00605DB1" w:rsidRPr="00F25887">
        <w:rPr>
          <w:color w:val="000000" w:themeColor="text1"/>
          <w:sz w:val="26"/>
          <w:szCs w:val="26"/>
          <w:lang w:val="vi-VN"/>
        </w:rPr>
        <w:t xml:space="preserve">yêu cầu </w:t>
      </w:r>
      <w:r w:rsidR="000A5EB2" w:rsidRPr="00F25887">
        <w:rPr>
          <w:color w:val="000000" w:themeColor="text1"/>
          <w:sz w:val="26"/>
          <w:szCs w:val="26"/>
          <w:lang w:val="vi-VN"/>
        </w:rPr>
        <w:t>cán bộ, GV khai báo sản phẩm nghiên cứ</w:t>
      </w:r>
      <w:r w:rsidR="00605DB1" w:rsidRPr="00F25887">
        <w:rPr>
          <w:color w:val="000000" w:themeColor="text1"/>
          <w:sz w:val="26"/>
          <w:szCs w:val="26"/>
          <w:lang w:val="vi-VN"/>
        </w:rPr>
        <w:t xml:space="preserve">u; </w:t>
      </w:r>
      <w:r w:rsidR="000A5EB2" w:rsidRPr="00F25887">
        <w:rPr>
          <w:rFonts w:eastAsia="Times New Roman"/>
          <w:color w:val="000000" w:themeColor="text1"/>
          <w:sz w:val="26"/>
          <w:szCs w:val="26"/>
          <w:shd w:val="clear" w:color="auto" w:fill="FFFFFF"/>
          <w:lang w:val="vi-VN"/>
        </w:rPr>
        <w:t>cung cấp minh chứng của sản phẩm khoa học</w:t>
      </w:r>
      <w:r w:rsidR="00386D90" w:rsidRPr="00F25887">
        <w:rPr>
          <w:rFonts w:eastAsia="Times New Roman"/>
          <w:color w:val="000000" w:themeColor="text1"/>
          <w:sz w:val="26"/>
          <w:szCs w:val="26"/>
          <w:shd w:val="clear" w:color="auto" w:fill="FFFFFF"/>
          <w:lang w:val="vi-VN"/>
        </w:rPr>
        <w:t xml:space="preserve"> (</w:t>
      </w:r>
      <w:r w:rsidR="000A5EB2" w:rsidRPr="00F25887">
        <w:rPr>
          <w:color w:val="000000" w:themeColor="text1"/>
          <w:sz w:val="26"/>
          <w:szCs w:val="26"/>
          <w:lang w:val="vi-VN"/>
        </w:rPr>
        <w:t>đề</w:t>
      </w:r>
      <w:r w:rsidR="00386D90" w:rsidRPr="00F25887">
        <w:rPr>
          <w:color w:val="000000" w:themeColor="text1"/>
          <w:sz w:val="26"/>
          <w:szCs w:val="26"/>
          <w:lang w:val="vi-VN"/>
        </w:rPr>
        <w:t xml:space="preserve"> tài NCKH, </w:t>
      </w:r>
      <w:r w:rsidR="000A5EB2" w:rsidRPr="00F25887">
        <w:rPr>
          <w:color w:val="000000" w:themeColor="text1"/>
          <w:sz w:val="26"/>
          <w:szCs w:val="26"/>
          <w:lang w:val="vi-VN"/>
        </w:rPr>
        <w:t>bài báo khoa họ</w:t>
      </w:r>
      <w:r w:rsidR="00605DB1" w:rsidRPr="00F25887">
        <w:rPr>
          <w:color w:val="000000" w:themeColor="text1"/>
          <w:sz w:val="26"/>
          <w:szCs w:val="26"/>
          <w:lang w:val="vi-VN"/>
        </w:rPr>
        <w:t xml:space="preserve">c, </w:t>
      </w:r>
      <w:r w:rsidR="00386D90" w:rsidRPr="00F25887">
        <w:rPr>
          <w:color w:val="000000" w:themeColor="text1"/>
          <w:sz w:val="26"/>
          <w:szCs w:val="26"/>
          <w:lang w:val="vi-VN"/>
        </w:rPr>
        <w:t xml:space="preserve">sách, giáo trình) </w:t>
      </w:r>
      <w:r w:rsidR="000A5EB2" w:rsidRPr="00F25887">
        <w:rPr>
          <w:color w:val="000000" w:themeColor="text1"/>
          <w:sz w:val="26"/>
          <w:szCs w:val="26"/>
          <w:lang w:val="vi-VN"/>
        </w:rPr>
        <w:t xml:space="preserve">cuối mỗi năm học. </w:t>
      </w:r>
      <w:r w:rsidRPr="00F25887">
        <w:rPr>
          <w:color w:val="000000" w:themeColor="text1"/>
          <w:sz w:val="26"/>
          <w:szCs w:val="26"/>
          <w:lang w:val="vi-VN"/>
        </w:rPr>
        <w:t>Một</w:t>
      </w:r>
      <w:r w:rsidR="000A5EB2" w:rsidRPr="00F25887">
        <w:rPr>
          <w:color w:val="000000" w:themeColor="text1"/>
          <w:sz w:val="26"/>
          <w:szCs w:val="26"/>
          <w:lang w:val="vi-VN"/>
        </w:rPr>
        <w:t xml:space="preserve"> bộ phận nhà nghiên cứ</w:t>
      </w:r>
      <w:r w:rsidR="0093580F" w:rsidRPr="00F25887">
        <w:rPr>
          <w:color w:val="000000" w:themeColor="text1"/>
          <w:sz w:val="26"/>
          <w:szCs w:val="26"/>
          <w:lang w:val="vi-VN"/>
        </w:rPr>
        <w:t xml:space="preserve">u, GV ít quan tâm </w:t>
      </w:r>
      <w:r w:rsidR="000A5EB2" w:rsidRPr="00F25887">
        <w:rPr>
          <w:color w:val="000000" w:themeColor="text1"/>
          <w:sz w:val="26"/>
          <w:szCs w:val="26"/>
          <w:lang w:val="vi-VN"/>
        </w:rPr>
        <w:t xml:space="preserve">khai báo tài sản SHTT, trừ khi có quy định kê khai giờ NCKH. Việc nâng cao chất lượng </w:t>
      </w:r>
      <w:r w:rsidR="00B1215C" w:rsidRPr="00F25887">
        <w:rPr>
          <w:color w:val="000000" w:themeColor="text1"/>
          <w:sz w:val="26"/>
          <w:szCs w:val="26"/>
          <w:lang w:val="vi-VN"/>
        </w:rPr>
        <w:t>CSDL</w:t>
      </w:r>
      <w:r w:rsidR="000A5EB2" w:rsidRPr="00F25887">
        <w:rPr>
          <w:color w:val="000000" w:themeColor="text1"/>
          <w:sz w:val="26"/>
          <w:szCs w:val="26"/>
          <w:lang w:val="vi-VN"/>
        </w:rPr>
        <w:t xml:space="preserve"> trực tuyến phục vụ khai báo, nhận diệ</w:t>
      </w:r>
      <w:r w:rsidRPr="00F25887">
        <w:rPr>
          <w:color w:val="000000" w:themeColor="text1"/>
          <w:sz w:val="26"/>
          <w:szCs w:val="26"/>
          <w:lang w:val="vi-VN"/>
        </w:rPr>
        <w:t>n, thống</w:t>
      </w:r>
      <w:r w:rsidR="000A5EB2" w:rsidRPr="00F25887">
        <w:rPr>
          <w:color w:val="000000" w:themeColor="text1"/>
          <w:sz w:val="26"/>
          <w:szCs w:val="26"/>
          <w:lang w:val="vi-VN"/>
        </w:rPr>
        <w:t xml:space="preserve"> kê TSTT và đáp ứng nhu cầ</w:t>
      </w:r>
      <w:r w:rsidRPr="00F25887">
        <w:rPr>
          <w:color w:val="000000" w:themeColor="text1"/>
          <w:sz w:val="26"/>
          <w:szCs w:val="26"/>
          <w:lang w:val="vi-VN"/>
        </w:rPr>
        <w:t xml:space="preserve">u thông tin SHTT cũng ít </w:t>
      </w:r>
      <w:r w:rsidR="000A5EB2" w:rsidRPr="00F25887">
        <w:rPr>
          <w:color w:val="000000" w:themeColor="text1"/>
          <w:sz w:val="26"/>
          <w:szCs w:val="26"/>
          <w:lang w:val="vi-VN"/>
        </w:rPr>
        <w:t>được triển khai</w:t>
      </w:r>
      <w:r w:rsidR="00E80555" w:rsidRPr="00F25887">
        <w:rPr>
          <w:color w:val="000000" w:themeColor="text1"/>
          <w:sz w:val="26"/>
          <w:szCs w:val="26"/>
          <w:lang w:val="vi-VN"/>
        </w:rPr>
        <w:t xml:space="preserve">; (2) </w:t>
      </w:r>
      <w:r w:rsidR="00E80555" w:rsidRPr="00F25887">
        <w:rPr>
          <w:color w:val="000000" w:themeColor="text1"/>
          <w:spacing w:val="-6"/>
          <w:sz w:val="26"/>
          <w:szCs w:val="26"/>
          <w:lang w:val="vi-VN"/>
        </w:rPr>
        <w:t>Q</w:t>
      </w:r>
      <w:r w:rsidR="000A5EB2" w:rsidRPr="00F25887">
        <w:rPr>
          <w:color w:val="000000" w:themeColor="text1"/>
          <w:spacing w:val="-6"/>
          <w:sz w:val="26"/>
          <w:szCs w:val="26"/>
          <w:lang w:val="vi-VN"/>
        </w:rPr>
        <w:t xml:space="preserve">uản lý </w:t>
      </w:r>
      <w:r w:rsidR="00930F13" w:rsidRPr="00F25887">
        <w:rPr>
          <w:color w:val="000000" w:themeColor="text1"/>
          <w:spacing w:val="-6"/>
          <w:sz w:val="26"/>
          <w:szCs w:val="26"/>
          <w:lang w:val="vi-VN"/>
        </w:rPr>
        <w:t xml:space="preserve">HĐ </w:t>
      </w:r>
      <w:r w:rsidR="000A5EB2" w:rsidRPr="00F25887">
        <w:rPr>
          <w:color w:val="000000" w:themeColor="text1"/>
          <w:spacing w:val="-6"/>
          <w:sz w:val="26"/>
          <w:szCs w:val="26"/>
          <w:lang w:val="vi-VN"/>
        </w:rPr>
        <w:t xml:space="preserve">xác lập và bảo vệ quyền sở hữu pháp lý SHTT còn nhiều bất cập. Các nhà nghiên cứu có giải pháp kỹ thuật hoặc sáng chế, đề tài NCKH có khả năng phát sinh SHTT cần đăng ký nhưng trường ĐH thiếu đội ngũ chuyên trách HĐSHTT có chuyên môn, nghiệp vụ để tư vấn, hướng dẫn quy trình, thủ tục đăng ký bảo hộ quyền SHTT đối với TSTT và hỗ trợ tiến hành các thủ tục pháp lý tại các cơ quan chức năng. Bản thân trường ĐH </w:t>
      </w:r>
      <w:r w:rsidRPr="00F25887">
        <w:rPr>
          <w:color w:val="000000" w:themeColor="text1"/>
          <w:spacing w:val="-6"/>
          <w:sz w:val="26"/>
          <w:szCs w:val="26"/>
          <w:lang w:val="vi-VN"/>
        </w:rPr>
        <w:t xml:space="preserve">cũng </w:t>
      </w:r>
      <w:r w:rsidR="000A5EB2" w:rsidRPr="00F25887">
        <w:rPr>
          <w:color w:val="000000" w:themeColor="text1"/>
          <w:spacing w:val="-6"/>
          <w:sz w:val="26"/>
          <w:szCs w:val="26"/>
          <w:lang w:val="vi-VN"/>
        </w:rPr>
        <w:t xml:space="preserve">chưa đẩy mạnh thực hiện </w:t>
      </w:r>
      <w:r w:rsidR="001A6D22" w:rsidRPr="00F25887">
        <w:rPr>
          <w:color w:val="000000" w:themeColor="text1"/>
          <w:spacing w:val="-6"/>
          <w:sz w:val="26"/>
          <w:szCs w:val="26"/>
          <w:lang w:val="vi-VN"/>
        </w:rPr>
        <w:t>HĐ</w:t>
      </w:r>
      <w:r w:rsidR="000A5EB2" w:rsidRPr="00F25887">
        <w:rPr>
          <w:color w:val="000000" w:themeColor="text1"/>
          <w:spacing w:val="-6"/>
          <w:sz w:val="26"/>
          <w:szCs w:val="26"/>
          <w:lang w:val="vi-VN"/>
        </w:rPr>
        <w:t xml:space="preserve"> xác lập và bảo vệ quyền sở hữu pháp lý </w:t>
      </w:r>
      <w:r w:rsidRPr="00F25887">
        <w:rPr>
          <w:color w:val="000000" w:themeColor="text1"/>
          <w:spacing w:val="-6"/>
          <w:sz w:val="26"/>
          <w:szCs w:val="26"/>
          <w:lang w:val="vi-VN"/>
        </w:rPr>
        <w:t xml:space="preserve">SHTT bên trong, vì vậy, </w:t>
      </w:r>
      <w:r w:rsidR="001C425A" w:rsidRPr="00F25887">
        <w:rPr>
          <w:color w:val="000000" w:themeColor="text1"/>
          <w:spacing w:val="-6"/>
          <w:sz w:val="26"/>
          <w:szCs w:val="26"/>
          <w:lang w:val="vi-VN"/>
        </w:rPr>
        <w:t>v</w:t>
      </w:r>
      <w:r w:rsidR="000A5EB2" w:rsidRPr="00F25887">
        <w:rPr>
          <w:color w:val="000000" w:themeColor="text1"/>
          <w:spacing w:val="-6"/>
          <w:sz w:val="26"/>
          <w:szCs w:val="26"/>
          <w:lang w:val="vi-VN"/>
        </w:rPr>
        <w:t xml:space="preserve">iệc tổ chức các </w:t>
      </w:r>
      <w:r w:rsidR="001A6D22" w:rsidRPr="00F25887">
        <w:rPr>
          <w:color w:val="000000" w:themeColor="text1"/>
          <w:spacing w:val="-6"/>
          <w:sz w:val="26"/>
          <w:szCs w:val="26"/>
          <w:lang w:val="vi-VN"/>
        </w:rPr>
        <w:t>HĐ</w:t>
      </w:r>
      <w:r w:rsidR="000A5EB2" w:rsidRPr="00F25887">
        <w:rPr>
          <w:color w:val="000000" w:themeColor="text1"/>
          <w:spacing w:val="-6"/>
          <w:sz w:val="26"/>
          <w:szCs w:val="26"/>
          <w:lang w:val="vi-VN"/>
        </w:rPr>
        <w:t xml:space="preserve"> tiếp nhận và phối hợp với các </w:t>
      </w:r>
      <w:r w:rsidR="000A5EB2" w:rsidRPr="00F25887">
        <w:rPr>
          <w:color w:val="000000" w:themeColor="text1"/>
          <w:spacing w:val="-6"/>
          <w:sz w:val="26"/>
          <w:szCs w:val="26"/>
          <w:lang w:val="vi-VN"/>
        </w:rPr>
        <w:lastRenderedPageBreak/>
        <w:t>tổ chức, cơ quan ngoài trường ĐH để tiế</w:t>
      </w:r>
      <w:r w:rsidRPr="00F25887">
        <w:rPr>
          <w:color w:val="000000" w:themeColor="text1"/>
          <w:spacing w:val="-6"/>
          <w:sz w:val="26"/>
          <w:szCs w:val="26"/>
          <w:lang w:val="vi-VN"/>
        </w:rPr>
        <w:t>n hành xác lập</w:t>
      </w:r>
      <w:r w:rsidR="000A5EB2" w:rsidRPr="00F25887">
        <w:rPr>
          <w:color w:val="000000" w:themeColor="text1"/>
          <w:spacing w:val="-6"/>
          <w:sz w:val="26"/>
          <w:szCs w:val="26"/>
          <w:lang w:val="vi-VN"/>
        </w:rPr>
        <w:t xml:space="preserve"> quyền SHTT và bảo vệ xâm phạm quyền SHTT ít được thực hiện và </w:t>
      </w:r>
      <w:r w:rsidR="001C425A" w:rsidRPr="00F25887">
        <w:rPr>
          <w:color w:val="000000" w:themeColor="text1"/>
          <w:spacing w:val="-6"/>
          <w:sz w:val="26"/>
          <w:szCs w:val="26"/>
          <w:lang w:val="vi-VN"/>
        </w:rPr>
        <w:t xml:space="preserve">ít </w:t>
      </w:r>
      <w:r w:rsidR="000A5EB2" w:rsidRPr="00F25887">
        <w:rPr>
          <w:color w:val="000000" w:themeColor="text1"/>
          <w:spacing w:val="-6"/>
          <w:sz w:val="26"/>
          <w:szCs w:val="26"/>
          <w:lang w:val="vi-VN"/>
        </w:rPr>
        <w:t>hiệu quả</w:t>
      </w:r>
      <w:r w:rsidR="00E80555" w:rsidRPr="00F25887">
        <w:rPr>
          <w:color w:val="000000" w:themeColor="text1"/>
          <w:spacing w:val="-6"/>
          <w:sz w:val="26"/>
          <w:szCs w:val="26"/>
          <w:lang w:val="vi-VN"/>
        </w:rPr>
        <w:t>; (3) Q</w:t>
      </w:r>
      <w:r w:rsidR="000A5EB2" w:rsidRPr="00F25887">
        <w:rPr>
          <w:color w:val="000000" w:themeColor="text1"/>
          <w:spacing w:val="-4"/>
          <w:sz w:val="26"/>
          <w:szCs w:val="26"/>
          <w:lang w:val="vi-VN"/>
        </w:rPr>
        <w:t xml:space="preserve">uản lý </w:t>
      </w:r>
      <w:r w:rsidR="00930F13" w:rsidRPr="00F25887">
        <w:rPr>
          <w:color w:val="000000" w:themeColor="text1"/>
          <w:spacing w:val="-4"/>
          <w:sz w:val="26"/>
          <w:szCs w:val="26"/>
          <w:lang w:val="vi-VN"/>
        </w:rPr>
        <w:t xml:space="preserve">HĐ </w:t>
      </w:r>
      <w:r w:rsidR="000A5EB2" w:rsidRPr="00F25887">
        <w:rPr>
          <w:color w:val="000000" w:themeColor="text1"/>
          <w:spacing w:val="-4"/>
          <w:sz w:val="26"/>
          <w:szCs w:val="26"/>
          <w:lang w:val="vi-VN"/>
        </w:rPr>
        <w:t xml:space="preserve">khai thác thương mại TSTT ở các trường ĐH khu vực miền Trung vẫn chưa được chú trọng thực hiện thường xuyên và có hiệu quả. </w:t>
      </w:r>
      <w:r w:rsidR="001A6D22" w:rsidRPr="00F25887">
        <w:rPr>
          <w:color w:val="000000" w:themeColor="text1"/>
          <w:spacing w:val="-4"/>
          <w:sz w:val="26"/>
          <w:szCs w:val="26"/>
          <w:lang w:val="vi-VN"/>
        </w:rPr>
        <w:t>HĐ</w:t>
      </w:r>
      <w:r w:rsidR="000A5EB2" w:rsidRPr="00F25887">
        <w:rPr>
          <w:color w:val="000000" w:themeColor="text1"/>
          <w:spacing w:val="-4"/>
          <w:sz w:val="26"/>
          <w:szCs w:val="26"/>
          <w:lang w:val="vi-VN"/>
        </w:rPr>
        <w:t xml:space="preserve"> quảng bá, thương mại hóa các đối tượng của quyền SHTT trong các trường ĐH chưa sâu rộng. Sự </w:t>
      </w:r>
      <w:r w:rsidR="000A5EB2" w:rsidRPr="00F25887">
        <w:rPr>
          <w:color w:val="000000" w:themeColor="text1"/>
          <w:spacing w:val="-4"/>
          <w:sz w:val="26"/>
          <w:szCs w:val="26"/>
          <w:lang w:val="de-DE"/>
        </w:rPr>
        <w:t xml:space="preserve">gắn kết trường ĐH với các tổ chức, doanh nghiệp trên địa bàn cả nước nhằm chuyển giao kết quả nghiên cứu, sáng tạo khoa học từ trường ĐH đi vào cuộc sống và phát huy được hiệu quả kinh tế còn </w:t>
      </w:r>
      <w:r w:rsidR="00386D90" w:rsidRPr="00F25887">
        <w:rPr>
          <w:color w:val="000000" w:themeColor="text1"/>
          <w:spacing w:val="-4"/>
          <w:sz w:val="26"/>
          <w:szCs w:val="26"/>
          <w:lang w:val="de-DE"/>
        </w:rPr>
        <w:t>hạn chế</w:t>
      </w:r>
      <w:r w:rsidR="000A5EB2" w:rsidRPr="00F25887">
        <w:rPr>
          <w:color w:val="000000" w:themeColor="text1"/>
          <w:spacing w:val="-4"/>
          <w:sz w:val="26"/>
          <w:szCs w:val="26"/>
          <w:lang w:val="de-DE"/>
        </w:rPr>
        <w:t xml:space="preserve">. Đặc biệt, ngay từ khâu tạo lập TSTT, trường ĐH chưa quan tâm xây dựng, phát triển các nhóm đề tài NCKH theo các đối tượng của quyền SHTT trên cơ sở đầu ra kết quả nghiên cứu có thể </w:t>
      </w:r>
      <w:r w:rsidR="00386D90" w:rsidRPr="00F25887">
        <w:rPr>
          <w:color w:val="000000" w:themeColor="text1"/>
          <w:spacing w:val="-4"/>
          <w:sz w:val="26"/>
          <w:szCs w:val="26"/>
          <w:lang w:val="de-DE"/>
        </w:rPr>
        <w:t xml:space="preserve">CGCN </w:t>
      </w:r>
      <w:r w:rsidR="000A5EB2" w:rsidRPr="00F25887">
        <w:rPr>
          <w:color w:val="000000" w:themeColor="text1"/>
          <w:spacing w:val="-4"/>
          <w:sz w:val="26"/>
          <w:szCs w:val="26"/>
          <w:lang w:val="de-DE"/>
        </w:rPr>
        <w:t xml:space="preserve">cho doanh nghiệp, địa phương. </w:t>
      </w:r>
    </w:p>
    <w:p w14:paraId="12FCE8B7" w14:textId="470249BA" w:rsidR="00075810" w:rsidRPr="00F25887" w:rsidRDefault="000A5EB2" w:rsidP="00386D90">
      <w:pPr>
        <w:widowControl w:val="0"/>
        <w:spacing w:line="336" w:lineRule="auto"/>
        <w:ind w:firstLine="706"/>
        <w:jc w:val="both"/>
        <w:rPr>
          <w:i/>
          <w:color w:val="000000" w:themeColor="text1"/>
          <w:spacing w:val="-4"/>
          <w:sz w:val="26"/>
          <w:szCs w:val="26"/>
          <w:lang w:val="de-DE"/>
        </w:rPr>
      </w:pPr>
      <w:r w:rsidRPr="00F25887">
        <w:rPr>
          <w:color w:val="000000" w:themeColor="text1"/>
          <w:sz w:val="26"/>
          <w:szCs w:val="26"/>
          <w:lang w:val="vi-VN"/>
        </w:rPr>
        <w:t xml:space="preserve">Thực tế </w:t>
      </w:r>
      <w:r w:rsidRPr="00F25887">
        <w:rPr>
          <w:color w:val="000000" w:themeColor="text1"/>
          <w:sz w:val="26"/>
          <w:szCs w:val="26"/>
          <w:lang w:val="de-DE"/>
        </w:rPr>
        <w:t xml:space="preserve">công tác quản lý điều kiện hỗ trợ HĐSHTT </w:t>
      </w:r>
      <w:r w:rsidRPr="00F25887">
        <w:rPr>
          <w:color w:val="000000" w:themeColor="text1"/>
          <w:sz w:val="26"/>
          <w:szCs w:val="26"/>
          <w:lang w:val="vi-VN"/>
        </w:rPr>
        <w:t xml:space="preserve">vẫn thể hiện nhiều bất cập và khó khăn từ </w:t>
      </w:r>
      <w:r w:rsidRPr="00F25887">
        <w:rPr>
          <w:color w:val="000000" w:themeColor="text1"/>
          <w:sz w:val="26"/>
          <w:szCs w:val="26"/>
          <w:lang w:val="de-DE"/>
        </w:rPr>
        <w:t xml:space="preserve">nguồn lực tài chính, phân bổ </w:t>
      </w:r>
      <w:r w:rsidRPr="00F25887">
        <w:rPr>
          <w:iCs/>
          <w:color w:val="000000" w:themeColor="text1"/>
          <w:sz w:val="26"/>
          <w:szCs w:val="26"/>
          <w:lang w:val="de-DE"/>
        </w:rPr>
        <w:t>kinh phí dành cho HĐSHTT còn thấp</w:t>
      </w:r>
      <w:r w:rsidRPr="00F25887">
        <w:rPr>
          <w:color w:val="000000" w:themeColor="text1"/>
          <w:sz w:val="26"/>
          <w:szCs w:val="26"/>
          <w:lang w:val="de-DE"/>
        </w:rPr>
        <w:t xml:space="preserve">; cơ sở vật chất, phương tiện, thiết bị phục vụ hình thành TSTT dù được đầu tư tốt, khá đồng bộ và hiện đại nhưng không sử dụng và khai thác hết chức năng; </w:t>
      </w:r>
      <w:r w:rsidRPr="00F25887">
        <w:rPr>
          <w:iCs/>
          <w:color w:val="000000" w:themeColor="text1"/>
          <w:sz w:val="26"/>
          <w:szCs w:val="26"/>
          <w:lang w:val="de-DE"/>
        </w:rPr>
        <w:t xml:space="preserve">hệ thống thông tin, </w:t>
      </w:r>
      <w:r w:rsidR="00B1215C" w:rsidRPr="00F25887">
        <w:rPr>
          <w:iCs/>
          <w:color w:val="000000" w:themeColor="text1"/>
          <w:sz w:val="26"/>
          <w:szCs w:val="26"/>
          <w:lang w:val="de-DE"/>
        </w:rPr>
        <w:t>CSDL</w:t>
      </w:r>
      <w:r w:rsidRPr="00F25887">
        <w:rPr>
          <w:iCs/>
          <w:color w:val="000000" w:themeColor="text1"/>
          <w:sz w:val="26"/>
          <w:szCs w:val="26"/>
          <w:lang w:val="de-DE"/>
        </w:rPr>
        <w:t xml:space="preserve"> SHTT tạ</w:t>
      </w:r>
      <w:r w:rsidR="00930F13" w:rsidRPr="00F25887">
        <w:rPr>
          <w:iCs/>
          <w:color w:val="000000" w:themeColor="text1"/>
          <w:sz w:val="26"/>
          <w:szCs w:val="26"/>
          <w:lang w:val="de-DE"/>
        </w:rPr>
        <w:t xml:space="preserve">i trường ĐH </w:t>
      </w:r>
      <w:r w:rsidRPr="00F25887">
        <w:rPr>
          <w:iCs/>
          <w:color w:val="000000" w:themeColor="text1"/>
          <w:sz w:val="26"/>
          <w:szCs w:val="26"/>
          <w:lang w:val="de-DE"/>
        </w:rPr>
        <w:t xml:space="preserve">chưa được tăng cường mạnh mẽ, đáp ứng </w:t>
      </w:r>
      <w:r w:rsidRPr="00F25887">
        <w:rPr>
          <w:color w:val="000000" w:themeColor="text1"/>
          <w:sz w:val="26"/>
          <w:szCs w:val="26"/>
          <w:lang w:val="de-DE"/>
        </w:rPr>
        <w:t>nhu cầu của nhà nghiên cứu tra cứu thông tin KH</w:t>
      </w:r>
      <w:r w:rsidR="00930F13" w:rsidRPr="00F25887">
        <w:rPr>
          <w:color w:val="000000" w:themeColor="text1"/>
          <w:sz w:val="26"/>
          <w:szCs w:val="26"/>
          <w:lang w:val="de-DE"/>
        </w:rPr>
        <w:t>&amp;</w:t>
      </w:r>
      <w:r w:rsidRPr="00F25887">
        <w:rPr>
          <w:color w:val="000000" w:themeColor="text1"/>
          <w:sz w:val="26"/>
          <w:szCs w:val="26"/>
          <w:lang w:val="de-DE"/>
        </w:rPr>
        <w:t xml:space="preserve">CN, </w:t>
      </w:r>
      <w:r w:rsidR="00B1215C" w:rsidRPr="00F25887">
        <w:rPr>
          <w:color w:val="000000" w:themeColor="text1"/>
          <w:sz w:val="26"/>
          <w:szCs w:val="26"/>
          <w:lang w:val="de-DE"/>
        </w:rPr>
        <w:t>CSDL</w:t>
      </w:r>
      <w:r w:rsidRPr="00F25887">
        <w:rPr>
          <w:color w:val="000000" w:themeColor="text1"/>
          <w:sz w:val="26"/>
          <w:szCs w:val="26"/>
          <w:lang w:val="de-DE"/>
        </w:rPr>
        <w:t xml:space="preserve"> SHTT</w:t>
      </w:r>
      <w:r w:rsidRPr="00F25887">
        <w:rPr>
          <w:color w:val="000000" w:themeColor="text1"/>
          <w:spacing w:val="-4"/>
          <w:sz w:val="26"/>
          <w:szCs w:val="26"/>
          <w:lang w:val="de-DE"/>
        </w:rPr>
        <w:t>.</w:t>
      </w:r>
    </w:p>
    <w:p w14:paraId="0B786ACF" w14:textId="52016128" w:rsidR="000A5EB2" w:rsidRPr="00F25887" w:rsidRDefault="00DA0DFF" w:rsidP="00386D90">
      <w:pPr>
        <w:widowControl w:val="0"/>
        <w:spacing w:line="336" w:lineRule="auto"/>
        <w:ind w:firstLine="706"/>
        <w:jc w:val="both"/>
        <w:rPr>
          <w:color w:val="000000" w:themeColor="text1"/>
          <w:spacing w:val="-6"/>
          <w:sz w:val="26"/>
          <w:szCs w:val="26"/>
          <w:lang w:val="de-DE"/>
        </w:rPr>
      </w:pPr>
      <w:r>
        <w:rPr>
          <w:color w:val="000000" w:themeColor="text1"/>
          <w:spacing w:val="-6"/>
          <w:sz w:val="26"/>
          <w:szCs w:val="26"/>
          <w:lang w:val="de-DE"/>
        </w:rPr>
        <w:t>C</w:t>
      </w:r>
      <w:r w:rsidR="000A5EB2" w:rsidRPr="00F25887">
        <w:rPr>
          <w:color w:val="000000" w:themeColor="text1"/>
          <w:spacing w:val="-6"/>
          <w:sz w:val="26"/>
          <w:szCs w:val="26"/>
          <w:lang w:val="de-DE"/>
        </w:rPr>
        <w:t>ác trường ĐH thiếu bộ phận chuyên trách HĐSHTT để hỗ trợ các cá nhân, đơn vị trong trường trong công tác phát hiện, khai báo, thẩm định, đăng ký bảo hộ quyền SHTT và khai thác thương mại TSTT. Đồng thời, việc thiếu hụt</w:t>
      </w:r>
      <w:r w:rsidR="000A5EB2" w:rsidRPr="00F25887">
        <w:rPr>
          <w:color w:val="000000" w:themeColor="text1"/>
          <w:spacing w:val="-6"/>
          <w:sz w:val="26"/>
          <w:szCs w:val="26"/>
          <w:lang w:val="vi-VN" w:eastAsia="vi-VN"/>
        </w:rPr>
        <w:t xml:space="preserve"> quy chế, quy trình quản lý HĐSHTT nội bộ trường ĐH hoặc </w:t>
      </w:r>
      <w:r w:rsidR="000A5EB2" w:rsidRPr="00F25887">
        <w:rPr>
          <w:color w:val="000000" w:themeColor="text1"/>
          <w:spacing w:val="-6"/>
          <w:sz w:val="26"/>
          <w:szCs w:val="26"/>
          <w:lang w:val="vi-VN"/>
        </w:rPr>
        <w:t xml:space="preserve">cơ chế, chính sách </w:t>
      </w:r>
      <w:r w:rsidR="000A5EB2" w:rsidRPr="00F25887">
        <w:rPr>
          <w:color w:val="000000" w:themeColor="text1"/>
          <w:spacing w:val="-6"/>
          <w:sz w:val="26"/>
          <w:szCs w:val="26"/>
          <w:lang w:val="de-DE"/>
        </w:rPr>
        <w:t xml:space="preserve">chỉ đưa ra được những quy định về mặt nguyên tắc chứ chưa có văn bản nào thực sự hướng dẫn chi tiết các quy trình và cách thức thực hiện là một thách thức lớn đối với các nhà </w:t>
      </w:r>
      <w:r w:rsidR="004A758B" w:rsidRPr="00F25887">
        <w:rPr>
          <w:color w:val="000000" w:themeColor="text1"/>
          <w:spacing w:val="-6"/>
          <w:sz w:val="26"/>
          <w:szCs w:val="26"/>
          <w:lang w:val="de-DE"/>
        </w:rPr>
        <w:t xml:space="preserve">QLGD </w:t>
      </w:r>
      <w:r w:rsidR="000A5EB2" w:rsidRPr="00F25887">
        <w:rPr>
          <w:color w:val="000000" w:themeColor="text1"/>
          <w:spacing w:val="-6"/>
          <w:sz w:val="26"/>
          <w:szCs w:val="26"/>
          <w:lang w:val="de-DE"/>
        </w:rPr>
        <w:t xml:space="preserve">và các thành phần liên quan trong việc bảo vệ quyền SHTT, khai thác thương mại TSTT. </w:t>
      </w:r>
    </w:p>
    <w:p w14:paraId="25A62EC3" w14:textId="77777777" w:rsidR="00075810" w:rsidRPr="00F25887" w:rsidRDefault="00075810" w:rsidP="00386D90">
      <w:pPr>
        <w:widowControl w:val="0"/>
        <w:spacing w:line="336" w:lineRule="auto"/>
        <w:ind w:firstLine="709"/>
        <w:jc w:val="both"/>
        <w:rPr>
          <w:i/>
          <w:color w:val="000000" w:themeColor="text1"/>
          <w:sz w:val="26"/>
          <w:szCs w:val="26"/>
          <w:lang w:val="de-DE"/>
        </w:rPr>
      </w:pPr>
      <w:r w:rsidRPr="00F25887">
        <w:rPr>
          <w:color w:val="000000" w:themeColor="text1"/>
          <w:sz w:val="26"/>
          <w:szCs w:val="26"/>
          <w:lang w:val="de-DE"/>
        </w:rPr>
        <w:t xml:space="preserve">Tóm lại, </w:t>
      </w:r>
      <w:r w:rsidR="00470225" w:rsidRPr="00F25887">
        <w:rPr>
          <w:color w:val="000000" w:themeColor="text1"/>
          <w:sz w:val="26"/>
          <w:szCs w:val="26"/>
          <w:lang w:val="de-DE"/>
        </w:rPr>
        <w:t xml:space="preserve">có thể nhìn thấy những hạn chế trong quản lý HĐSHTT ở các trường ĐH khu vực miền Trung trong suốt quy trình quản lý </w:t>
      </w:r>
      <w:r w:rsidR="00EC3A4B" w:rsidRPr="00F25887">
        <w:rPr>
          <w:color w:val="000000" w:themeColor="text1"/>
          <w:sz w:val="26"/>
          <w:szCs w:val="26"/>
          <w:lang w:val="de-DE"/>
        </w:rPr>
        <w:t>HĐ</w:t>
      </w:r>
      <w:r w:rsidR="00470225" w:rsidRPr="00F25887">
        <w:rPr>
          <w:color w:val="000000" w:themeColor="text1"/>
          <w:sz w:val="26"/>
          <w:szCs w:val="26"/>
          <w:lang w:val="de-DE"/>
        </w:rPr>
        <w:t xml:space="preserve">SHTT liên quan đến các khía cạnh quản lý hành chính, pháp lý, thương mại của HĐSHTT lẫn môi trường, điều kiện quản lý HĐSHTT bên trong và bên ngoài trường ĐH. </w:t>
      </w:r>
    </w:p>
    <w:p w14:paraId="735CC514" w14:textId="1EDFFFDA" w:rsidR="00D67A81" w:rsidRPr="00F25887" w:rsidRDefault="000A0A35" w:rsidP="00386D90">
      <w:pPr>
        <w:pStyle w:val="003"/>
        <w:spacing w:line="336" w:lineRule="auto"/>
        <w:rPr>
          <w:color w:val="000000" w:themeColor="text1"/>
          <w:lang w:val="de-DE"/>
        </w:rPr>
      </w:pPr>
      <w:bookmarkStart w:id="308" w:name="_Toc68803979"/>
      <w:r w:rsidRPr="00F25887">
        <w:rPr>
          <w:color w:val="000000" w:themeColor="text1"/>
          <w:lang w:val="de-DE"/>
        </w:rPr>
        <w:t>2.6</w:t>
      </w:r>
      <w:r w:rsidR="00D67A81" w:rsidRPr="00F25887">
        <w:rPr>
          <w:color w:val="000000" w:themeColor="text1"/>
          <w:lang w:val="de-DE"/>
        </w:rPr>
        <w:t>.</w:t>
      </w:r>
      <w:r w:rsidR="002636ED" w:rsidRPr="00F25887">
        <w:rPr>
          <w:color w:val="000000" w:themeColor="text1"/>
          <w:lang w:val="de-DE"/>
        </w:rPr>
        <w:t>2</w:t>
      </w:r>
      <w:r w:rsidR="00D67A81" w:rsidRPr="00F25887">
        <w:rPr>
          <w:color w:val="000000" w:themeColor="text1"/>
          <w:lang w:val="de-DE"/>
        </w:rPr>
        <w:t>. Nguyên nhân của thực trạ</w:t>
      </w:r>
      <w:r w:rsidR="00387C9C" w:rsidRPr="00F25887">
        <w:rPr>
          <w:color w:val="000000" w:themeColor="text1"/>
          <w:lang w:val="de-DE"/>
        </w:rPr>
        <w:t>ng quản lý hoạt động sở hữu trí tuệ ở các trường đại học khu vực miền Trung Việt Nam</w:t>
      </w:r>
      <w:bookmarkEnd w:id="308"/>
    </w:p>
    <w:p w14:paraId="418DB70C" w14:textId="3F02A0D6" w:rsidR="00E80555" w:rsidRPr="00F25887" w:rsidRDefault="00E80555" w:rsidP="00E80555">
      <w:pPr>
        <w:widowControl w:val="0"/>
        <w:spacing w:line="336" w:lineRule="auto"/>
        <w:ind w:firstLine="709"/>
        <w:jc w:val="both"/>
        <w:rPr>
          <w:color w:val="000000" w:themeColor="text1"/>
          <w:sz w:val="26"/>
          <w:szCs w:val="26"/>
          <w:lang w:val="vi-VN"/>
        </w:rPr>
      </w:pPr>
      <w:r w:rsidRPr="00F25887">
        <w:rPr>
          <w:color w:val="000000" w:themeColor="text1"/>
          <w:sz w:val="26"/>
          <w:szCs w:val="26"/>
          <w:lang w:val="nl-NL"/>
        </w:rPr>
        <w:t xml:space="preserve">Căn cứ kết quả khảo sát thực trạng các yếu tố hạn chế đến quản lý HĐSHTT, có thể xác định các nguyên nhân của thực trạng quản lý HĐSHTT ở các trường ĐH khu vực miền Trung Việt Nam </w:t>
      </w:r>
      <w:r w:rsidRPr="00F25887">
        <w:rPr>
          <w:color w:val="000000" w:themeColor="text1"/>
          <w:sz w:val="26"/>
          <w:szCs w:val="26"/>
          <w:lang w:val="vi-VN"/>
        </w:rPr>
        <w:t>như sau:</w:t>
      </w:r>
    </w:p>
    <w:p w14:paraId="5C74B8E3" w14:textId="77777777" w:rsidR="00FF588C" w:rsidRPr="00F25887" w:rsidRDefault="00FF588C" w:rsidP="00386D90">
      <w:pPr>
        <w:widowControl w:val="0"/>
        <w:spacing w:line="336" w:lineRule="auto"/>
        <w:ind w:firstLine="709"/>
        <w:jc w:val="both"/>
        <w:outlineLvl w:val="0"/>
        <w:rPr>
          <w:b/>
          <w:i/>
          <w:color w:val="000000" w:themeColor="text1"/>
          <w:sz w:val="26"/>
          <w:szCs w:val="26"/>
          <w:lang w:val="vi-VN"/>
        </w:rPr>
      </w:pPr>
      <w:r w:rsidRPr="00F25887">
        <w:rPr>
          <w:b/>
          <w:i/>
          <w:color w:val="000000" w:themeColor="text1"/>
          <w:sz w:val="26"/>
          <w:szCs w:val="26"/>
          <w:lang w:val="vi-VN"/>
        </w:rPr>
        <w:lastRenderedPageBreak/>
        <w:t>a) Nguyên nhân chủ quan</w:t>
      </w:r>
    </w:p>
    <w:p w14:paraId="00B69C9D" w14:textId="62E10164" w:rsidR="00CD2A94" w:rsidRPr="00F25887" w:rsidRDefault="0054643B" w:rsidP="00BA17F4">
      <w:pPr>
        <w:widowControl w:val="0"/>
        <w:spacing w:line="336" w:lineRule="auto"/>
        <w:ind w:firstLine="709"/>
        <w:jc w:val="both"/>
        <w:rPr>
          <w:color w:val="000000" w:themeColor="text1"/>
          <w:sz w:val="26"/>
          <w:szCs w:val="26"/>
          <w:lang w:val="de-DE"/>
        </w:rPr>
      </w:pPr>
      <w:r w:rsidRPr="00F25887">
        <w:rPr>
          <w:i/>
          <w:color w:val="000000" w:themeColor="text1"/>
          <w:sz w:val="26"/>
          <w:szCs w:val="26"/>
          <w:lang w:val="de-DE"/>
        </w:rPr>
        <w:t xml:space="preserve">- </w:t>
      </w:r>
      <w:r w:rsidR="00AD2BBC" w:rsidRPr="00F25887">
        <w:rPr>
          <w:i/>
          <w:color w:val="000000" w:themeColor="text1"/>
          <w:sz w:val="26"/>
          <w:szCs w:val="26"/>
          <w:lang w:val="de-DE"/>
        </w:rPr>
        <w:t>Đội ngũ cán bộ phụ trách</w:t>
      </w:r>
      <w:r w:rsidRPr="00F25887">
        <w:rPr>
          <w:bCs/>
          <w:i/>
          <w:color w:val="000000" w:themeColor="text1"/>
          <w:sz w:val="26"/>
          <w:szCs w:val="26"/>
          <w:lang w:val="de-DE"/>
        </w:rPr>
        <w:t xml:space="preserve"> HĐSHTT chưa được đào tạo, bồi dưỡng nghiệp vụ quản lý HĐSHTT.</w:t>
      </w:r>
      <w:r w:rsidRPr="00F25887">
        <w:rPr>
          <w:color w:val="000000" w:themeColor="text1"/>
          <w:sz w:val="26"/>
          <w:szCs w:val="26"/>
          <w:lang w:val="de-DE"/>
        </w:rPr>
        <w:t xml:space="preserve"> Năng lực chuyên môn của những cán bộ phụ trách quản lý HĐSHTT là một yếu tố đóng vai trò quan trọng đối với hiệu quả công tác quản lý HĐSHTT ở trường ĐH.</w:t>
      </w:r>
      <w:r w:rsidRPr="00F25887">
        <w:rPr>
          <w:b/>
          <w:i/>
          <w:color w:val="000000" w:themeColor="text1"/>
          <w:sz w:val="26"/>
          <w:szCs w:val="26"/>
          <w:lang w:val="de-DE"/>
        </w:rPr>
        <w:t xml:space="preserve"> </w:t>
      </w:r>
      <w:r w:rsidR="0097463A" w:rsidRPr="00F25887">
        <w:rPr>
          <w:color w:val="000000" w:themeColor="text1"/>
          <w:sz w:val="26"/>
          <w:szCs w:val="26"/>
          <w:lang w:val="de-DE"/>
        </w:rPr>
        <w:t>M</w:t>
      </w:r>
      <w:r w:rsidR="0097463A" w:rsidRPr="00F25887">
        <w:rPr>
          <w:iCs/>
          <w:color w:val="000000" w:themeColor="text1"/>
          <w:sz w:val="26"/>
          <w:szCs w:val="26"/>
          <w:lang w:val="de-DE"/>
        </w:rPr>
        <w:t xml:space="preserve">ột </w:t>
      </w:r>
      <w:r w:rsidR="0097463A" w:rsidRPr="00F25887">
        <w:rPr>
          <w:color w:val="000000" w:themeColor="text1"/>
          <w:sz w:val="26"/>
          <w:szCs w:val="26"/>
          <w:lang w:val="de-DE"/>
        </w:rPr>
        <w:t xml:space="preserve">yếu tố quan trọng tạo nên sự thành công của các mô hình quản lý HĐSHTT ở các trường ĐH trên thế giới là nguồn nhân lực, </w:t>
      </w:r>
      <w:r w:rsidR="0097463A" w:rsidRPr="00F25887">
        <w:rPr>
          <w:color w:val="000000" w:themeColor="text1"/>
          <w:sz w:val="26"/>
          <w:szCs w:val="26"/>
          <w:lang w:val="vi-VN"/>
        </w:rPr>
        <w:t xml:space="preserve">đội ngũ nhân viên chuyên nghiệp về </w:t>
      </w:r>
      <w:r w:rsidR="0097463A" w:rsidRPr="00F25887">
        <w:rPr>
          <w:color w:val="000000" w:themeColor="text1"/>
          <w:sz w:val="26"/>
          <w:szCs w:val="26"/>
          <w:lang w:val="de-DE"/>
        </w:rPr>
        <w:t xml:space="preserve">SHTT. </w:t>
      </w:r>
      <w:r w:rsidRPr="00F25887">
        <w:rPr>
          <w:color w:val="000000" w:themeColor="text1"/>
          <w:sz w:val="26"/>
          <w:szCs w:val="26"/>
          <w:lang w:val="de-DE"/>
        </w:rPr>
        <w:t xml:space="preserve">Tuy nhiên, </w:t>
      </w:r>
      <w:r w:rsidR="0097463A" w:rsidRPr="00F25887">
        <w:rPr>
          <w:color w:val="000000" w:themeColor="text1"/>
          <w:sz w:val="26"/>
          <w:szCs w:val="26"/>
          <w:lang w:val="de-DE"/>
        </w:rPr>
        <w:t xml:space="preserve">thực tiễn cho thẫy, </w:t>
      </w:r>
      <w:r w:rsidRPr="00F25887">
        <w:rPr>
          <w:color w:val="000000" w:themeColor="text1"/>
          <w:sz w:val="26"/>
          <w:szCs w:val="26"/>
          <w:lang w:val="de-DE"/>
        </w:rPr>
        <w:t xml:space="preserve">hầu hết những cán bộ của bộ phận chuyên trách tại các trường ĐH ngay cả người đứng đầu cũng chưa được đào tạo nghiêm túc về SHTT nên chưa đáp ứng được những yêu cầu thực tiễn đặt ra của công tác quản lý và thực thi quyền SHTT. Đồng thời, trường ĐH chưa chú trọng và quan tâm đến </w:t>
      </w:r>
      <w:r w:rsidR="001A6D22" w:rsidRPr="00F25887">
        <w:rPr>
          <w:color w:val="000000" w:themeColor="text1"/>
          <w:sz w:val="26"/>
          <w:szCs w:val="26"/>
          <w:lang w:val="de-DE"/>
        </w:rPr>
        <w:t>HĐ</w:t>
      </w:r>
      <w:r w:rsidRPr="00F25887">
        <w:rPr>
          <w:color w:val="000000" w:themeColor="text1"/>
          <w:sz w:val="26"/>
          <w:szCs w:val="26"/>
          <w:lang w:val="de-DE"/>
        </w:rPr>
        <w:t xml:space="preserve"> đào tạo, bồi dưỡng bồi dưỡng chuyên môn, nghiệp vụ nhằm nâng cao năng lực quản lý HĐSHTT cho bộ phận phụ trách HĐSHTT tại trường ĐH. </w:t>
      </w:r>
    </w:p>
    <w:p w14:paraId="108A1294" w14:textId="6CFF3663" w:rsidR="00AD2BBC" w:rsidRPr="00F25887" w:rsidRDefault="00AD2BBC" w:rsidP="00BA17F4">
      <w:pPr>
        <w:widowControl w:val="0"/>
        <w:spacing w:line="336" w:lineRule="auto"/>
        <w:ind w:firstLine="709"/>
        <w:jc w:val="both"/>
        <w:rPr>
          <w:color w:val="000000" w:themeColor="text1"/>
          <w:sz w:val="26"/>
          <w:szCs w:val="26"/>
          <w:lang w:val="de-DE"/>
        </w:rPr>
      </w:pPr>
      <w:r w:rsidRPr="00F25887">
        <w:rPr>
          <w:i/>
          <w:color w:val="000000" w:themeColor="text1"/>
          <w:spacing w:val="-4"/>
          <w:sz w:val="26"/>
          <w:szCs w:val="26"/>
          <w:lang w:val="vi-VN"/>
        </w:rPr>
        <w:t xml:space="preserve">- </w:t>
      </w:r>
      <w:r w:rsidRPr="00F25887">
        <w:rPr>
          <w:bCs/>
          <w:i/>
          <w:color w:val="000000" w:themeColor="text1"/>
          <w:spacing w:val="-4"/>
          <w:sz w:val="26"/>
          <w:szCs w:val="26"/>
        </w:rPr>
        <w:t>Thiếu bộ phận chuyên trách HĐSHTT của nhà trường</w:t>
      </w:r>
      <w:r w:rsidRPr="00F25887">
        <w:rPr>
          <w:i/>
          <w:color w:val="000000" w:themeColor="text1"/>
          <w:spacing w:val="-4"/>
          <w:sz w:val="26"/>
          <w:szCs w:val="26"/>
          <w:lang w:val="vi-VN"/>
        </w:rPr>
        <w:t xml:space="preserve"> (</w:t>
      </w:r>
      <w:r w:rsidR="00386D90" w:rsidRPr="00F25887">
        <w:rPr>
          <w:i/>
          <w:color w:val="000000" w:themeColor="text1"/>
          <w:spacing w:val="-4"/>
          <w:sz w:val="26"/>
          <w:szCs w:val="26"/>
          <w:lang w:val="vi-VN"/>
        </w:rPr>
        <w:t xml:space="preserve">hoặc </w:t>
      </w:r>
      <w:r w:rsidRPr="00F25887">
        <w:rPr>
          <w:i/>
          <w:color w:val="000000" w:themeColor="text1"/>
          <w:spacing w:val="-4"/>
          <w:sz w:val="26"/>
          <w:szCs w:val="26"/>
          <w:lang w:val="vi-VN"/>
        </w:rPr>
        <w:t xml:space="preserve">cơ cấu </w:t>
      </w:r>
      <w:r w:rsidR="00386D90" w:rsidRPr="00F25887">
        <w:rPr>
          <w:i/>
          <w:color w:val="000000" w:themeColor="text1"/>
          <w:spacing w:val="-4"/>
          <w:sz w:val="26"/>
          <w:szCs w:val="26"/>
          <w:lang w:val="vi-VN"/>
        </w:rPr>
        <w:t>tổ chức</w:t>
      </w:r>
      <w:r w:rsidRPr="00F25887">
        <w:rPr>
          <w:i/>
          <w:color w:val="000000" w:themeColor="text1"/>
          <w:spacing w:val="-4"/>
          <w:sz w:val="26"/>
          <w:szCs w:val="26"/>
          <w:lang w:val="vi-VN"/>
        </w:rPr>
        <w:t xml:space="preserve"> chưa hoàn thiện): </w:t>
      </w:r>
      <w:r w:rsidRPr="00F25887">
        <w:rPr>
          <w:color w:val="000000" w:themeColor="text1"/>
          <w:spacing w:val="-4"/>
          <w:sz w:val="26"/>
          <w:szCs w:val="26"/>
          <w:lang w:val="vi-VN"/>
        </w:rPr>
        <w:t>H</w:t>
      </w:r>
      <w:r w:rsidRPr="00F25887">
        <w:rPr>
          <w:color w:val="000000" w:themeColor="text1"/>
          <w:spacing w:val="-4"/>
          <w:sz w:val="26"/>
          <w:szCs w:val="26"/>
          <w:lang w:val="de-DE"/>
        </w:rPr>
        <w:t xml:space="preserve">ầu hết các trường khu vực miền Trung đều chưa thành lập hay hoàn thiện đơn vị chuyên trách quản lý HĐSHTT. Mọi công việc liên quan đến HĐSHTT đều được thực hiện chung trong HĐKHCN của nhà trường. </w:t>
      </w:r>
      <w:r w:rsidRPr="00F25887">
        <w:rPr>
          <w:color w:val="000000" w:themeColor="text1"/>
          <w:sz w:val="26"/>
          <w:szCs w:val="26"/>
        </w:rPr>
        <w:t xml:space="preserve">Hầu hết những cán bộ của bộ phận chuyên trách tại các trường ĐH, ngay cả người đứng đầu cũng chưa được đào tạo nghiêm túc về SHTT nên chưa đáp ứng được những yêu cầu thực tiễn đặt ra của công tác quản lý và thực thi quyền SHTT. </w:t>
      </w:r>
      <w:r w:rsidRPr="00F25887">
        <w:rPr>
          <w:color w:val="000000" w:themeColor="text1"/>
          <w:spacing w:val="-4"/>
          <w:sz w:val="26"/>
          <w:szCs w:val="26"/>
          <w:lang w:val="de-DE"/>
        </w:rPr>
        <w:t xml:space="preserve">Với cách thức thực hiện cơ cấu tổ chức nhân sự như vậy đã dẫn những bất cập trong quản lý HĐSHTT, đặc biệt là bồi dưỡng </w:t>
      </w:r>
      <w:r w:rsidRPr="00F25887">
        <w:rPr>
          <w:color w:val="000000" w:themeColor="text1"/>
          <w:spacing w:val="-4"/>
          <w:sz w:val="26"/>
          <w:szCs w:val="26"/>
          <w:lang w:val="vi-VN"/>
        </w:rPr>
        <w:t xml:space="preserve">năng lực chuyên môn để cán bộ chuyên trách tư vấn kịp thời và đáp ứng sự mong đợi của nhà nghiên cứu trong việc thực hiện </w:t>
      </w:r>
      <w:r w:rsidRPr="00F25887">
        <w:rPr>
          <w:color w:val="000000" w:themeColor="text1"/>
          <w:spacing w:val="-4"/>
          <w:sz w:val="26"/>
          <w:szCs w:val="26"/>
          <w:lang w:val="de-DE"/>
        </w:rPr>
        <w:t>quy trình, thủ tục phát hiện, khai báo, ghi nhận TSTT, làm tiền đề cho việc bảo hộ quyền SHTT và khai thác thương mại TSTT</w:t>
      </w:r>
      <w:r w:rsidR="00386D90" w:rsidRPr="00F25887">
        <w:rPr>
          <w:color w:val="000000" w:themeColor="text1"/>
          <w:spacing w:val="-4"/>
          <w:sz w:val="26"/>
          <w:szCs w:val="26"/>
          <w:lang w:val="de-DE"/>
        </w:rPr>
        <w:t>.</w:t>
      </w:r>
    </w:p>
    <w:p w14:paraId="10DA8E89" w14:textId="419CFB02" w:rsidR="008C124E" w:rsidRPr="00F25887" w:rsidRDefault="00711025" w:rsidP="00BA17F4">
      <w:pPr>
        <w:widowControl w:val="0"/>
        <w:spacing w:line="336" w:lineRule="auto"/>
        <w:ind w:firstLine="709"/>
        <w:jc w:val="both"/>
        <w:rPr>
          <w:color w:val="000000" w:themeColor="text1"/>
          <w:sz w:val="26"/>
          <w:szCs w:val="26"/>
          <w:lang w:val="de-DE"/>
        </w:rPr>
      </w:pPr>
      <w:r w:rsidRPr="00F25887">
        <w:rPr>
          <w:i/>
          <w:color w:val="000000" w:themeColor="text1"/>
          <w:sz w:val="26"/>
          <w:szCs w:val="26"/>
          <w:lang w:val="de-DE"/>
        </w:rPr>
        <w:t>-</w:t>
      </w:r>
      <w:r w:rsidRPr="00F25887">
        <w:rPr>
          <w:bCs/>
          <w:i/>
          <w:color w:val="000000" w:themeColor="text1"/>
          <w:sz w:val="26"/>
          <w:szCs w:val="26"/>
          <w:lang w:val="de-DE"/>
        </w:rPr>
        <w:t xml:space="preserve"> Môi trường và điều kiện hỗ trợ HĐSHTT của nhà trường hạn chế</w:t>
      </w:r>
      <w:r w:rsidRPr="00F25887">
        <w:rPr>
          <w:i/>
          <w:color w:val="000000" w:themeColor="text1"/>
          <w:sz w:val="26"/>
          <w:szCs w:val="26"/>
          <w:lang w:val="de-DE"/>
        </w:rPr>
        <w:t xml:space="preserve">. </w:t>
      </w:r>
      <w:r w:rsidRPr="00F25887">
        <w:rPr>
          <w:color w:val="000000" w:themeColor="text1"/>
          <w:sz w:val="26"/>
          <w:szCs w:val="26"/>
          <w:lang w:val="vi-VN"/>
        </w:rPr>
        <w:t xml:space="preserve">Thực tế các điều kiện hỗ trợ HĐSHTT tại các trường ĐH trong khu vực thể hiện nhiều bất cập và khó khăn như: </w:t>
      </w:r>
      <w:r w:rsidRPr="00F25887">
        <w:rPr>
          <w:color w:val="000000" w:themeColor="text1"/>
          <w:sz w:val="26"/>
          <w:szCs w:val="26"/>
          <w:lang w:val="de-DE"/>
        </w:rPr>
        <w:t xml:space="preserve">nguồn tài chính </w:t>
      </w:r>
      <w:r w:rsidR="00D4308C" w:rsidRPr="00F25887">
        <w:rPr>
          <w:color w:val="000000" w:themeColor="text1"/>
          <w:sz w:val="26"/>
          <w:szCs w:val="26"/>
          <w:lang w:val="de-DE"/>
        </w:rPr>
        <w:t xml:space="preserve">cho </w:t>
      </w:r>
      <w:r w:rsidR="001A6D22" w:rsidRPr="00F25887">
        <w:rPr>
          <w:color w:val="000000" w:themeColor="text1"/>
          <w:sz w:val="26"/>
          <w:szCs w:val="26"/>
          <w:lang w:val="de-DE"/>
        </w:rPr>
        <w:t>HĐ</w:t>
      </w:r>
      <w:r w:rsidR="00D4308C" w:rsidRPr="00F25887">
        <w:rPr>
          <w:color w:val="000000" w:themeColor="text1"/>
          <w:sz w:val="26"/>
          <w:szCs w:val="26"/>
          <w:lang w:val="de-DE"/>
        </w:rPr>
        <w:t xml:space="preserve"> sáng tạo trí tuệ hạn chế và phân bổ chưa hợp lí</w:t>
      </w:r>
      <w:r w:rsidRPr="00F25887">
        <w:rPr>
          <w:color w:val="000000" w:themeColor="text1"/>
          <w:sz w:val="26"/>
          <w:szCs w:val="26"/>
          <w:lang w:val="de-DE"/>
        </w:rPr>
        <w:t xml:space="preserve">, cơ sở vật chất dù được đầu tư tốt, khá đồng bộ và hiện đại nhưng không khai thác hết chức năng nhằm hỗ trợ cho việc hình thành TSTT; </w:t>
      </w:r>
      <w:r w:rsidRPr="00F25887">
        <w:rPr>
          <w:iCs/>
          <w:color w:val="000000" w:themeColor="text1"/>
          <w:sz w:val="26"/>
          <w:szCs w:val="26"/>
          <w:lang w:val="de-DE"/>
        </w:rPr>
        <w:t xml:space="preserve">hệ thống thông tin SHTT chưa </w:t>
      </w:r>
      <w:r w:rsidRPr="00F25887">
        <w:rPr>
          <w:color w:val="000000" w:themeColor="text1"/>
          <w:sz w:val="26"/>
          <w:szCs w:val="26"/>
          <w:lang w:val="de-DE"/>
        </w:rPr>
        <w:t xml:space="preserve">đáp ứng được nhu cầu tham khảo và cập nhật thông tin khoa học để phục vụ công tác giảng dạy và NCKH. Đặc biệt, việc xây dựng và vận hành </w:t>
      </w:r>
      <w:r w:rsidR="00B1215C" w:rsidRPr="00F25887">
        <w:rPr>
          <w:color w:val="000000" w:themeColor="text1"/>
          <w:sz w:val="26"/>
          <w:szCs w:val="26"/>
          <w:lang w:val="de-DE"/>
        </w:rPr>
        <w:t>CSDL</w:t>
      </w:r>
      <w:r w:rsidRPr="00F25887">
        <w:rPr>
          <w:color w:val="000000" w:themeColor="text1"/>
          <w:sz w:val="26"/>
          <w:szCs w:val="26"/>
          <w:lang w:val="de-DE"/>
        </w:rPr>
        <w:t xml:space="preserve"> khoa học </w:t>
      </w:r>
      <w:r w:rsidR="00A8683A" w:rsidRPr="00F25887">
        <w:rPr>
          <w:color w:val="000000" w:themeColor="text1"/>
          <w:sz w:val="26"/>
          <w:szCs w:val="26"/>
          <w:lang w:val="de-DE"/>
        </w:rPr>
        <w:t xml:space="preserve">nhằm </w:t>
      </w:r>
      <w:r w:rsidRPr="00F25887">
        <w:rPr>
          <w:color w:val="000000" w:themeColor="text1"/>
          <w:sz w:val="26"/>
          <w:szCs w:val="26"/>
          <w:lang w:val="de-DE"/>
        </w:rPr>
        <w:t>nâng cao chất lượng nguồn lực thông tin, cơ sở dữ liệu SHTT đáp ứng nhu cầu thông tin SHTT ít được quan tâm.</w:t>
      </w:r>
    </w:p>
    <w:p w14:paraId="77D10C7A" w14:textId="5CE34202" w:rsidR="008C124E" w:rsidRPr="00F25887" w:rsidRDefault="002000EA" w:rsidP="00BA17F4">
      <w:pPr>
        <w:widowControl w:val="0"/>
        <w:spacing w:line="336" w:lineRule="auto"/>
        <w:ind w:firstLine="709"/>
        <w:jc w:val="both"/>
        <w:rPr>
          <w:color w:val="000000" w:themeColor="text1"/>
          <w:sz w:val="26"/>
          <w:szCs w:val="26"/>
          <w:lang w:val="de-DE"/>
        </w:rPr>
      </w:pPr>
      <w:r w:rsidRPr="00F25887">
        <w:rPr>
          <w:i/>
          <w:color w:val="000000" w:themeColor="text1"/>
          <w:spacing w:val="-4"/>
          <w:sz w:val="26"/>
          <w:szCs w:val="26"/>
          <w:lang w:val="de-DE"/>
        </w:rPr>
        <w:lastRenderedPageBreak/>
        <w:t>- Thiếu sự phân cấp, phối hợp giữa các đơn vị trong quả</w:t>
      </w:r>
      <w:r w:rsidR="00462B63" w:rsidRPr="00F25887">
        <w:rPr>
          <w:i/>
          <w:color w:val="000000" w:themeColor="text1"/>
          <w:spacing w:val="-4"/>
          <w:sz w:val="26"/>
          <w:szCs w:val="26"/>
          <w:lang w:val="de-DE"/>
        </w:rPr>
        <w:t>n lý HĐ</w:t>
      </w:r>
      <w:r w:rsidR="00843B90" w:rsidRPr="00F25887">
        <w:rPr>
          <w:i/>
          <w:color w:val="000000" w:themeColor="text1"/>
          <w:spacing w:val="-4"/>
          <w:sz w:val="26"/>
          <w:szCs w:val="26"/>
          <w:lang w:val="de-DE"/>
        </w:rPr>
        <w:t>SHTT</w:t>
      </w:r>
      <w:r w:rsidR="00462B63" w:rsidRPr="00F25887">
        <w:rPr>
          <w:i/>
          <w:color w:val="000000" w:themeColor="text1"/>
          <w:spacing w:val="-4"/>
          <w:sz w:val="26"/>
          <w:szCs w:val="26"/>
          <w:lang w:val="de-DE"/>
        </w:rPr>
        <w:t xml:space="preserve">; </w:t>
      </w:r>
      <w:r w:rsidRPr="00F25887">
        <w:rPr>
          <w:i/>
          <w:color w:val="000000" w:themeColor="text1"/>
          <w:spacing w:val="-4"/>
          <w:sz w:val="26"/>
          <w:szCs w:val="26"/>
          <w:lang w:val="de-DE"/>
        </w:rPr>
        <w:t>năng lực quản lý HĐSHTT còn hạn chế.</w:t>
      </w:r>
      <w:r w:rsidR="00462B63" w:rsidRPr="00F25887">
        <w:rPr>
          <w:color w:val="000000" w:themeColor="text1"/>
          <w:sz w:val="34"/>
          <w:szCs w:val="34"/>
          <w:lang w:val="de-DE"/>
        </w:rPr>
        <w:t xml:space="preserve"> </w:t>
      </w:r>
      <w:r w:rsidR="00462B63" w:rsidRPr="00F25887">
        <w:rPr>
          <w:color w:val="000000" w:themeColor="text1"/>
          <w:sz w:val="26"/>
          <w:szCs w:val="26"/>
        </w:rPr>
        <w:t xml:space="preserve">Hiện nay, công tác quản lý HĐSHTT tại các trường ĐH trong khu vực vẫn được xem như là công việc thứ yếu, kiêm nhiệm của cán bộ phòng KHCN, không đòi hỏi chuyên môn và mức độ tập trung cao cho lĩnh vực công việc này. Cùng với đó, do không có sự phân cấp và quy định trách nhiệm rõ ràng cho các cá nhân, bộ phận dẫn đến sự phối hợp hầu như không tồn tại và thiếu sự nhịp nhàng giữa nhà nghiên cứu, các phòng ban, đơn vị trong trường ĐH với bộ phận chuyên trách trong quản lý HĐSHTT. </w:t>
      </w:r>
    </w:p>
    <w:p w14:paraId="5755ECC8" w14:textId="6831F388" w:rsidR="008C124E" w:rsidRPr="00F25887" w:rsidRDefault="002000EA" w:rsidP="00E80555">
      <w:pPr>
        <w:widowControl w:val="0"/>
        <w:spacing w:line="336" w:lineRule="auto"/>
        <w:ind w:firstLine="709"/>
        <w:jc w:val="both"/>
        <w:rPr>
          <w:color w:val="000000" w:themeColor="text1"/>
          <w:sz w:val="26"/>
          <w:szCs w:val="26"/>
          <w:lang w:val="de-DE"/>
        </w:rPr>
      </w:pPr>
      <w:r w:rsidRPr="00BA17F4">
        <w:rPr>
          <w:i/>
          <w:color w:val="000000" w:themeColor="text1"/>
          <w:spacing w:val="-8"/>
          <w:sz w:val="26"/>
          <w:szCs w:val="26"/>
          <w:lang w:val="fr-FR"/>
        </w:rPr>
        <w:t>- Thiếu quy chế, quy trình quản lý và văn bản hướng dẫn thực hiện quy chế, quy trình quản lý HĐSHTT</w:t>
      </w:r>
      <w:r w:rsidRPr="00BA17F4">
        <w:rPr>
          <w:i/>
          <w:color w:val="000000" w:themeColor="text1"/>
          <w:spacing w:val="-8"/>
          <w:sz w:val="26"/>
          <w:szCs w:val="26"/>
          <w:lang w:val="vi-VN"/>
        </w:rPr>
        <w:t xml:space="preserve">. </w:t>
      </w:r>
      <w:r w:rsidRPr="00BA17F4">
        <w:rPr>
          <w:color w:val="000000" w:themeColor="text1"/>
          <w:spacing w:val="-8"/>
          <w:sz w:val="26"/>
          <w:szCs w:val="26"/>
          <w:lang w:val="vi-VN"/>
        </w:rPr>
        <w:t>Sự thiếu hụt quy chế, quy trình quản lý HĐSHTT nội bộ của Trường ĐH hoặc cơ chế, chính sách về SHTT chưa quy định rõ ràng dẫn đến việc thực thi các quy định, quy chế là một thách thức lớn đối với các thành phần liên quan. Mặc dù, Bộ</w:t>
      </w:r>
      <w:r w:rsidR="00597648" w:rsidRPr="00BA17F4">
        <w:rPr>
          <w:color w:val="000000" w:themeColor="text1"/>
          <w:spacing w:val="-8"/>
          <w:sz w:val="26"/>
          <w:szCs w:val="26"/>
          <w:lang w:val="vi-VN"/>
        </w:rPr>
        <w:t xml:space="preserve"> GD&amp;</w:t>
      </w:r>
      <w:r w:rsidRPr="00BA17F4">
        <w:rPr>
          <w:color w:val="000000" w:themeColor="text1"/>
          <w:spacing w:val="-8"/>
          <w:sz w:val="26"/>
          <w:szCs w:val="26"/>
          <w:lang w:val="vi-VN"/>
        </w:rPr>
        <w:t xml:space="preserve">ĐT đã ban hành quy chế quản lý HĐSHTT tạo cơ sở pháp lý để các trường ĐH xây dựng và ban hành quy chế quản lý HĐSHTT nội bộ, tuy nhiên theo kết quả khảo sát, ĐH Quy Nhơn và ĐH Tây Nguyên chưa ban hành quy chế nào liên quan đến quản lý HĐSHTT. Trong khi đó, </w:t>
      </w:r>
      <w:r w:rsidRPr="00BA17F4">
        <w:rPr>
          <w:noProof/>
          <w:color w:val="000000" w:themeColor="text1"/>
          <w:spacing w:val="-8"/>
          <w:sz w:val="26"/>
          <w:szCs w:val="26"/>
          <w:lang w:val="vi-VN" w:eastAsia="vi-VN"/>
        </w:rPr>
        <w:t xml:space="preserve">ĐH Huế đã xây dựng và ban hành hệ thống quy chế quản lý HĐSHTT, </w:t>
      </w:r>
      <w:r w:rsidRPr="00BA17F4">
        <w:rPr>
          <w:color w:val="000000" w:themeColor="text1"/>
          <w:spacing w:val="-8"/>
          <w:sz w:val="26"/>
          <w:szCs w:val="26"/>
          <w:lang w:val="vi-VN"/>
        </w:rPr>
        <w:t xml:space="preserve">tuy nhiên, các văn bản này về cơ bản là đầy đủ và chi tiết về mặt nguyên tắc chứ chưa có văn bản hướng dẫn cách thức </w:t>
      </w:r>
      <w:r w:rsidR="00A8683A" w:rsidRPr="00BA17F4">
        <w:rPr>
          <w:color w:val="000000" w:themeColor="text1"/>
          <w:spacing w:val="-8"/>
          <w:sz w:val="26"/>
          <w:szCs w:val="26"/>
          <w:lang w:val="vi-VN"/>
        </w:rPr>
        <w:t xml:space="preserve">và quy trình </w:t>
      </w:r>
      <w:r w:rsidRPr="00BA17F4">
        <w:rPr>
          <w:color w:val="000000" w:themeColor="text1"/>
          <w:spacing w:val="-8"/>
          <w:sz w:val="26"/>
          <w:szCs w:val="26"/>
          <w:lang w:val="vi-VN"/>
        </w:rPr>
        <w:t>thực hiện HĐSHTT</w:t>
      </w:r>
      <w:r w:rsidR="00A8683A" w:rsidRPr="00BA17F4">
        <w:rPr>
          <w:color w:val="000000" w:themeColor="text1"/>
          <w:spacing w:val="-8"/>
          <w:sz w:val="26"/>
          <w:szCs w:val="26"/>
          <w:lang w:val="vi-VN"/>
        </w:rPr>
        <w:t xml:space="preserve"> </w:t>
      </w:r>
      <w:r w:rsidRPr="00BA17F4">
        <w:rPr>
          <w:color w:val="000000" w:themeColor="text1"/>
          <w:spacing w:val="-8"/>
          <w:sz w:val="26"/>
          <w:szCs w:val="26"/>
          <w:lang w:val="de-DE"/>
        </w:rPr>
        <w:t>từ công tác phát hiện, khai báo, ghi nhận, thống kê, đăng ký bảo hộ đến xúc tiến thương mại đối vớ</w:t>
      </w:r>
      <w:r w:rsidR="00605DB1" w:rsidRPr="00BA17F4">
        <w:rPr>
          <w:color w:val="000000" w:themeColor="text1"/>
          <w:spacing w:val="-8"/>
          <w:sz w:val="26"/>
          <w:szCs w:val="26"/>
          <w:lang w:val="de-DE"/>
        </w:rPr>
        <w:t>i SHTT</w:t>
      </w:r>
      <w:r w:rsidR="00605DB1" w:rsidRPr="00F25887">
        <w:rPr>
          <w:color w:val="000000" w:themeColor="text1"/>
          <w:sz w:val="26"/>
          <w:szCs w:val="26"/>
          <w:lang w:val="de-DE"/>
        </w:rPr>
        <w:t>.</w:t>
      </w:r>
    </w:p>
    <w:p w14:paraId="199CF34B" w14:textId="5F5893ED" w:rsidR="00611E1C" w:rsidRPr="00F25887" w:rsidRDefault="003713E1" w:rsidP="00611E1C">
      <w:pPr>
        <w:widowControl w:val="0"/>
        <w:spacing w:line="336" w:lineRule="auto"/>
        <w:ind w:firstLine="709"/>
        <w:jc w:val="both"/>
        <w:rPr>
          <w:color w:val="000000" w:themeColor="text1"/>
          <w:sz w:val="26"/>
          <w:szCs w:val="26"/>
          <w:lang w:val="vi-VN"/>
        </w:rPr>
      </w:pPr>
      <w:r w:rsidRPr="00F25887">
        <w:rPr>
          <w:i/>
          <w:color w:val="000000" w:themeColor="text1"/>
          <w:sz w:val="26"/>
          <w:szCs w:val="26"/>
          <w:lang w:val="vi-VN"/>
        </w:rPr>
        <w:t xml:space="preserve">- </w:t>
      </w:r>
      <w:r w:rsidRPr="00F25887">
        <w:rPr>
          <w:bCs/>
          <w:i/>
          <w:color w:val="000000" w:themeColor="text1"/>
          <w:sz w:val="26"/>
          <w:szCs w:val="26"/>
          <w:lang w:val="vi-VN"/>
        </w:rPr>
        <w:t>Nhận thức củ</w:t>
      </w:r>
      <w:r w:rsidR="008F3133" w:rsidRPr="00F25887">
        <w:rPr>
          <w:bCs/>
          <w:i/>
          <w:color w:val="000000" w:themeColor="text1"/>
          <w:sz w:val="26"/>
          <w:szCs w:val="26"/>
          <w:lang w:val="vi-VN"/>
        </w:rPr>
        <w:t xml:space="preserve">a CBQL, cán bộ, </w:t>
      </w:r>
      <w:r w:rsidRPr="00F25887">
        <w:rPr>
          <w:bCs/>
          <w:i/>
          <w:color w:val="000000" w:themeColor="text1"/>
          <w:sz w:val="26"/>
          <w:szCs w:val="26"/>
          <w:lang w:val="vi-VN"/>
        </w:rPr>
        <w:t>GV về SHTT còn hạn chế</w:t>
      </w:r>
      <w:r w:rsidRPr="00F25887">
        <w:rPr>
          <w:i/>
          <w:color w:val="000000" w:themeColor="text1"/>
          <w:sz w:val="26"/>
          <w:szCs w:val="26"/>
          <w:lang w:val="de-DE"/>
        </w:rPr>
        <w:t>, chưa quan tâm đúng mực đến HĐSHTT.</w:t>
      </w:r>
      <w:r w:rsidR="0093580F" w:rsidRPr="00F25887">
        <w:rPr>
          <w:color w:val="000000" w:themeColor="text1"/>
          <w:sz w:val="26"/>
          <w:szCs w:val="26"/>
          <w:lang w:val="de-DE"/>
        </w:rPr>
        <w:t xml:space="preserve"> Nhìn chung, s</w:t>
      </w:r>
      <w:r w:rsidRPr="00F25887">
        <w:rPr>
          <w:color w:val="000000" w:themeColor="text1"/>
          <w:sz w:val="26"/>
          <w:szCs w:val="26"/>
          <w:lang w:val="de-DE"/>
        </w:rPr>
        <w:t>ự hiểu biết về các khía cạnh liên quan đến SHTT trong nghiên cứu, giảng dạy và học tập còn nhiều hạn chế. B</w:t>
      </w:r>
      <w:r w:rsidRPr="00F25887">
        <w:rPr>
          <w:color w:val="000000" w:themeColor="text1"/>
          <w:sz w:val="26"/>
          <w:szCs w:val="26"/>
          <w:lang w:val="de-DE" w:eastAsia="vi-VN"/>
        </w:rPr>
        <w:t xml:space="preserve">ản thân nhà nghiên cứu </w:t>
      </w:r>
      <w:r w:rsidRPr="00F25887">
        <w:rPr>
          <w:color w:val="000000" w:themeColor="text1"/>
          <w:sz w:val="26"/>
          <w:szCs w:val="26"/>
          <w:lang w:val="vi-VN"/>
        </w:rPr>
        <w:t>chưa hình thành tập quán tôn trọng quyền SHTT và chủ động thực hiện bảo vệ quyền và TSTT</w:t>
      </w:r>
      <w:r w:rsidRPr="00F25887">
        <w:rPr>
          <w:color w:val="000000" w:themeColor="text1"/>
          <w:sz w:val="26"/>
          <w:szCs w:val="26"/>
          <w:lang w:val="de-DE"/>
        </w:rPr>
        <w:t>.</w:t>
      </w:r>
      <w:r w:rsidRPr="00F25887">
        <w:rPr>
          <w:i/>
          <w:color w:val="000000" w:themeColor="text1"/>
          <w:sz w:val="26"/>
          <w:szCs w:val="26"/>
          <w:lang w:val="de-DE"/>
        </w:rPr>
        <w:t xml:space="preserve"> </w:t>
      </w:r>
      <w:r w:rsidRPr="00F25887">
        <w:rPr>
          <w:color w:val="000000" w:themeColor="text1"/>
          <w:sz w:val="26"/>
          <w:szCs w:val="26"/>
          <w:lang w:val="de-DE"/>
        </w:rPr>
        <w:t>Việc khai báo TSTT; đăng ký và cấp bằng độc quyền sáng chế, giải pháp hữu ích, đăng ký bảo hộ quyền SHTT còn chưa được CBGV quan tâm.</w:t>
      </w:r>
      <w:r w:rsidRPr="00F25887">
        <w:rPr>
          <w:color w:val="000000" w:themeColor="text1"/>
          <w:sz w:val="26"/>
          <w:szCs w:val="26"/>
          <w:lang w:val="vi-VN"/>
        </w:rPr>
        <w:t xml:space="preserve"> </w:t>
      </w:r>
      <w:r w:rsidRPr="00F25887">
        <w:rPr>
          <w:color w:val="000000" w:themeColor="text1"/>
          <w:sz w:val="26"/>
          <w:szCs w:val="26"/>
          <w:lang w:val="de-DE"/>
        </w:rPr>
        <w:t xml:space="preserve">Hơn nữa, </w:t>
      </w:r>
      <w:r w:rsidRPr="00F25887">
        <w:rPr>
          <w:color w:val="000000" w:themeColor="text1"/>
          <w:sz w:val="26"/>
          <w:szCs w:val="26"/>
          <w:lang w:val="vi-VN"/>
        </w:rPr>
        <w:t>có một thực tế là các tác giả thường có nhận thức sai lầm rằng mình là chủ sở hữu sản phẩm trí tuệ vì họ trực tiếp thực hiện. Suy nghĩ đó khiến các tác giả tự quyết định trong việc khai thác thương mại và thu lợi từ sản phẩm, không muốn chia sẻ lợi ích khai thác sản phẩm, kể cả với chủ sở hữu thực sự là trường ĐH. Điều này làm cho công tác khuyến khích đăng ký bảo hộ và thương mại gặp khó khăn, các nội dung quản lý HĐ khai thác thương mại trong trường ĐH gần như không vận hành hiệu quả.</w:t>
      </w:r>
    </w:p>
    <w:p w14:paraId="3E56581D" w14:textId="77777777" w:rsidR="006C4A79" w:rsidRDefault="006C4A79" w:rsidP="00611E1C">
      <w:pPr>
        <w:widowControl w:val="0"/>
        <w:spacing w:line="336" w:lineRule="auto"/>
        <w:ind w:firstLine="709"/>
        <w:jc w:val="both"/>
        <w:rPr>
          <w:b/>
          <w:i/>
          <w:color w:val="000000" w:themeColor="text1"/>
          <w:sz w:val="26"/>
          <w:szCs w:val="26"/>
          <w:lang w:val="vi-VN"/>
        </w:rPr>
      </w:pPr>
    </w:p>
    <w:p w14:paraId="331C9AD7" w14:textId="77777777" w:rsidR="00611E1C" w:rsidRPr="00F25887" w:rsidRDefault="003713E1" w:rsidP="00611E1C">
      <w:pPr>
        <w:widowControl w:val="0"/>
        <w:spacing w:line="336" w:lineRule="auto"/>
        <w:ind w:firstLine="709"/>
        <w:jc w:val="both"/>
        <w:rPr>
          <w:b/>
          <w:i/>
          <w:color w:val="000000" w:themeColor="text1"/>
          <w:sz w:val="26"/>
          <w:szCs w:val="26"/>
          <w:lang w:val="vi-VN"/>
        </w:rPr>
      </w:pPr>
      <w:r w:rsidRPr="00F25887">
        <w:rPr>
          <w:b/>
          <w:i/>
          <w:color w:val="000000" w:themeColor="text1"/>
          <w:sz w:val="26"/>
          <w:szCs w:val="26"/>
          <w:lang w:val="vi-VN"/>
        </w:rPr>
        <w:lastRenderedPageBreak/>
        <w:t>b) Nguyên nhân khách qua</w:t>
      </w:r>
      <w:r w:rsidR="00611E1C" w:rsidRPr="00F25887">
        <w:rPr>
          <w:b/>
          <w:i/>
          <w:color w:val="000000" w:themeColor="text1"/>
          <w:sz w:val="26"/>
          <w:szCs w:val="26"/>
          <w:lang w:val="vi-VN"/>
        </w:rPr>
        <w:t>n</w:t>
      </w:r>
    </w:p>
    <w:p w14:paraId="2ADA23FF" w14:textId="642FDE09" w:rsidR="00CD2A94" w:rsidRPr="00F25887" w:rsidRDefault="00806B8F" w:rsidP="00BA17F4">
      <w:pPr>
        <w:widowControl w:val="0"/>
        <w:spacing w:line="329" w:lineRule="auto"/>
        <w:ind w:firstLine="709"/>
        <w:jc w:val="both"/>
        <w:rPr>
          <w:color w:val="000000" w:themeColor="text1"/>
          <w:sz w:val="26"/>
          <w:szCs w:val="26"/>
          <w:lang w:val="de-DE"/>
        </w:rPr>
      </w:pPr>
      <w:r w:rsidRPr="00BA17F4">
        <w:rPr>
          <w:i/>
          <w:iCs/>
          <w:color w:val="000000" w:themeColor="text1"/>
          <w:sz w:val="26"/>
          <w:szCs w:val="26"/>
          <w:lang w:val="de-DE"/>
        </w:rPr>
        <w:t>- Quy định pháp luật và việc thực thi quyền SHTT ở nước ta còn nhiều bất cậ</w:t>
      </w:r>
      <w:r w:rsidR="006E41A1" w:rsidRPr="00BA17F4">
        <w:rPr>
          <w:i/>
          <w:iCs/>
          <w:color w:val="000000" w:themeColor="text1"/>
          <w:sz w:val="26"/>
          <w:szCs w:val="26"/>
          <w:lang w:val="de-DE"/>
        </w:rPr>
        <w:t xml:space="preserve">p. </w:t>
      </w:r>
      <w:r w:rsidRPr="00BA17F4">
        <w:rPr>
          <w:color w:val="000000" w:themeColor="text1"/>
          <w:sz w:val="26"/>
          <w:szCs w:val="26"/>
          <w:lang w:val="de-DE"/>
        </w:rPr>
        <w:t xml:space="preserve">Từ thực tế </w:t>
      </w:r>
      <w:r w:rsidR="008F3133" w:rsidRPr="00BA17F4">
        <w:rPr>
          <w:color w:val="000000" w:themeColor="text1"/>
          <w:sz w:val="26"/>
          <w:szCs w:val="26"/>
          <w:lang w:val="de-DE"/>
        </w:rPr>
        <w:t>ĐHĐ</w:t>
      </w:r>
      <w:r w:rsidRPr="00BA17F4">
        <w:rPr>
          <w:color w:val="000000" w:themeColor="text1"/>
          <w:sz w:val="26"/>
          <w:szCs w:val="26"/>
          <w:lang w:val="de-DE"/>
        </w:rPr>
        <w:t>SHTT của các trường ĐH trong khu vực miền Trung cho thấy, cần có nhiều hơn nữa những cơ chế</w:t>
      </w:r>
      <w:r w:rsidR="006E41A1" w:rsidRPr="00BA17F4">
        <w:rPr>
          <w:color w:val="000000" w:themeColor="text1"/>
          <w:sz w:val="26"/>
          <w:szCs w:val="26"/>
          <w:lang w:val="de-DE"/>
        </w:rPr>
        <w:t>, chính sách, đặc biệt</w:t>
      </w:r>
      <w:r w:rsidRPr="00BA17F4">
        <w:rPr>
          <w:color w:val="000000" w:themeColor="text1"/>
          <w:sz w:val="26"/>
          <w:szCs w:val="26"/>
          <w:lang w:val="de-DE"/>
        </w:rPr>
        <w:t xml:space="preserve"> </w:t>
      </w:r>
      <w:r w:rsidR="006E41A1" w:rsidRPr="00BA17F4">
        <w:rPr>
          <w:color w:val="000000" w:themeColor="text1"/>
          <w:sz w:val="26"/>
          <w:szCs w:val="26"/>
          <w:lang w:val="de-DE"/>
        </w:rPr>
        <w:t>là</w:t>
      </w:r>
      <w:r w:rsidR="006E41A1" w:rsidRPr="00BA17F4">
        <w:rPr>
          <w:i/>
          <w:iCs/>
          <w:color w:val="000000" w:themeColor="text1"/>
          <w:sz w:val="26"/>
          <w:szCs w:val="26"/>
          <w:lang w:val="de-DE"/>
        </w:rPr>
        <w:t xml:space="preserve"> </w:t>
      </w:r>
      <w:r w:rsidR="006E41A1" w:rsidRPr="00BA17F4">
        <w:rPr>
          <w:iCs/>
          <w:color w:val="000000" w:themeColor="text1"/>
          <w:sz w:val="26"/>
          <w:szCs w:val="26"/>
          <w:lang w:val="de-DE"/>
        </w:rPr>
        <w:t>hệ thống văn bản hướng dẫn chi tiết, cụ thể</w:t>
      </w:r>
      <w:r w:rsidR="006E41A1" w:rsidRPr="00BA17F4">
        <w:rPr>
          <w:i/>
          <w:iCs/>
          <w:color w:val="000000" w:themeColor="text1"/>
          <w:sz w:val="26"/>
          <w:szCs w:val="26"/>
          <w:lang w:val="de-DE"/>
        </w:rPr>
        <w:t xml:space="preserve"> </w:t>
      </w:r>
      <w:r w:rsidRPr="00BA17F4">
        <w:rPr>
          <w:color w:val="000000" w:themeColor="text1"/>
          <w:sz w:val="26"/>
          <w:szCs w:val="26"/>
          <w:lang w:val="de-DE"/>
        </w:rPr>
        <w:t xml:space="preserve">của nhà nước để hỗ trợ các trường ĐH trong quản lý </w:t>
      </w:r>
      <w:r w:rsidR="008F3133" w:rsidRPr="00BA17F4">
        <w:rPr>
          <w:color w:val="000000" w:themeColor="text1"/>
          <w:sz w:val="26"/>
          <w:szCs w:val="26"/>
          <w:lang w:val="de-DE"/>
        </w:rPr>
        <w:t>HĐ</w:t>
      </w:r>
      <w:r w:rsidRPr="00BA17F4">
        <w:rPr>
          <w:color w:val="000000" w:themeColor="text1"/>
          <w:sz w:val="26"/>
          <w:szCs w:val="26"/>
          <w:lang w:val="de-DE"/>
        </w:rPr>
        <w:t xml:space="preserve">SHTT. Những </w:t>
      </w:r>
      <w:r w:rsidR="006E41A1" w:rsidRPr="00BA17F4">
        <w:rPr>
          <w:color w:val="000000" w:themeColor="text1"/>
          <w:sz w:val="26"/>
          <w:szCs w:val="26"/>
          <w:lang w:val="de-DE"/>
        </w:rPr>
        <w:t xml:space="preserve">hạn chế </w:t>
      </w:r>
      <w:r w:rsidRPr="00BA17F4">
        <w:rPr>
          <w:color w:val="000000" w:themeColor="text1"/>
          <w:sz w:val="26"/>
          <w:szCs w:val="26"/>
          <w:lang w:val="de-DE"/>
        </w:rPr>
        <w:t xml:space="preserve">trong việc </w:t>
      </w:r>
      <w:r w:rsidR="00C7129F" w:rsidRPr="00BA17F4">
        <w:rPr>
          <w:color w:val="000000" w:themeColor="text1"/>
          <w:sz w:val="26"/>
          <w:szCs w:val="26"/>
          <w:lang w:val="de-DE"/>
        </w:rPr>
        <w:t xml:space="preserve">thiếu quy trình và </w:t>
      </w:r>
      <w:r w:rsidR="006E41A1" w:rsidRPr="00BA17F4">
        <w:rPr>
          <w:color w:val="000000" w:themeColor="text1"/>
          <w:sz w:val="26"/>
          <w:szCs w:val="26"/>
          <w:lang w:val="de-DE"/>
        </w:rPr>
        <w:t xml:space="preserve">hướng dẫn cụ thể trên cơ sở đảm bảo lợi ích </w:t>
      </w:r>
      <w:r w:rsidRPr="00BA17F4">
        <w:rPr>
          <w:color w:val="000000" w:themeColor="text1"/>
          <w:sz w:val="26"/>
          <w:szCs w:val="26"/>
          <w:lang w:val="de-DE"/>
        </w:rPr>
        <w:t>về quyền SHTT do đó chưa tạo ra được động cơ và khuyến khích các tổ chức, doanh nghiệp, trường ĐH hợp tác, từ đó mang lại lợi ích kinh tế - xã hội cho cá nhân, tổ chức và quốc gia. Hơn nữa, những thách thức về thị trường, thông tin SHTT, cơ sở hạ tầng thị trường và điều kiện tài chính khuyến khích đầu tư vào công nghệ của các trường ĐH cũng là những nguyên nhân đến từ khía cạnh quản lý nhà nước đã ảnh hưởng đến thực trạng quản lý HĐSHTT ở trường ĐH trong khu vực</w:t>
      </w:r>
      <w:r w:rsidRPr="00F25887">
        <w:rPr>
          <w:color w:val="000000" w:themeColor="text1"/>
          <w:sz w:val="26"/>
          <w:szCs w:val="26"/>
          <w:lang w:val="de-DE"/>
        </w:rPr>
        <w:t xml:space="preserve">. </w:t>
      </w:r>
    </w:p>
    <w:p w14:paraId="7D663838" w14:textId="1B65F18A" w:rsidR="00806B8F" w:rsidRPr="00F25887" w:rsidRDefault="00806B8F" w:rsidP="00BA17F4">
      <w:pPr>
        <w:widowControl w:val="0"/>
        <w:spacing w:line="329" w:lineRule="auto"/>
        <w:ind w:firstLine="709"/>
        <w:jc w:val="both"/>
        <w:rPr>
          <w:b/>
          <w:i/>
          <w:color w:val="000000" w:themeColor="text1"/>
          <w:sz w:val="26"/>
          <w:szCs w:val="26"/>
          <w:lang w:val="vi-VN"/>
        </w:rPr>
      </w:pPr>
      <w:r w:rsidRPr="00F25887">
        <w:rPr>
          <w:i/>
          <w:iCs/>
          <w:color w:val="000000" w:themeColor="text1"/>
          <w:sz w:val="26"/>
          <w:szCs w:val="26"/>
          <w:lang w:val="de-DE"/>
        </w:rPr>
        <w:t xml:space="preserve">- Cơ chế tài chính, thủ tục hành chính tại cơ quan quản lý nhà nước phức tạp. </w:t>
      </w:r>
      <w:r w:rsidRPr="00F25887">
        <w:rPr>
          <w:color w:val="000000" w:themeColor="text1"/>
          <w:sz w:val="26"/>
          <w:szCs w:val="26"/>
          <w:lang w:val="de-DE"/>
        </w:rPr>
        <w:t xml:space="preserve">Thủ tục đăng ký SHTT tại cơ quan quản lý nhà nước rất phức tạp, khó tiếp cận, khó hiểu, phải chờ đợi lâu và tốn kém kinh phí là những lý do khiến nhiều chủ sở hữu TSTT không thích xác lập quyền SHTT, kể cả các nhà khoa học ở trường ĐH cũng như doanh nghiệp hoạt động lâu năm tại Việt Nam. Có ý tưởng hay, sáng chế tốt nhưng họ gặp nhiều khó khăn để xác định hình thức, quy mô, phạm vi đăng ký SHTT phù hợp trong khi cơ chế tài chính, thủ tục hành chính tại cơ quan quản lý nhà nước rất phức tạp, ngoài ra, </w:t>
      </w:r>
      <w:r w:rsidR="0093580F" w:rsidRPr="00F25887">
        <w:rPr>
          <w:color w:val="000000" w:themeColor="text1"/>
          <w:sz w:val="26"/>
          <w:szCs w:val="26"/>
          <w:lang w:val="de-DE"/>
        </w:rPr>
        <w:t xml:space="preserve">sự </w:t>
      </w:r>
      <w:r w:rsidRPr="00F25887">
        <w:rPr>
          <w:color w:val="000000" w:themeColor="text1"/>
          <w:sz w:val="26"/>
          <w:szCs w:val="26"/>
          <w:lang w:val="de-DE"/>
        </w:rPr>
        <w:t>quan ngại về rủi ro bị rò rỉ bí mật kinh doanh, giải pháp công nghệ khi phải trình bày nhiều nội dung mô tả chi tiết trong hồ sơ</w:t>
      </w:r>
      <w:r w:rsidR="0093580F" w:rsidRPr="00F25887">
        <w:rPr>
          <w:color w:val="000000" w:themeColor="text1"/>
          <w:sz w:val="26"/>
          <w:szCs w:val="26"/>
          <w:lang w:val="de-DE"/>
        </w:rPr>
        <w:t xml:space="preserve"> đăng ký với cơ quan SHTT. Những l</w:t>
      </w:r>
      <w:r w:rsidRPr="00F25887">
        <w:rPr>
          <w:color w:val="000000" w:themeColor="text1"/>
          <w:sz w:val="26"/>
          <w:szCs w:val="26"/>
          <w:lang w:val="de-DE"/>
        </w:rPr>
        <w:t xml:space="preserve">í do này đã ảnh hưởng hạn chế đến việc xác lập quyền SHTT của </w:t>
      </w:r>
      <w:r w:rsidR="008F3133" w:rsidRPr="00F25887">
        <w:rPr>
          <w:color w:val="000000" w:themeColor="text1"/>
          <w:sz w:val="26"/>
          <w:szCs w:val="26"/>
          <w:lang w:val="de-DE"/>
        </w:rPr>
        <w:t>GV</w:t>
      </w:r>
      <w:r w:rsidRPr="00F25887">
        <w:rPr>
          <w:color w:val="000000" w:themeColor="text1"/>
          <w:sz w:val="26"/>
          <w:szCs w:val="26"/>
          <w:lang w:val="de-DE"/>
        </w:rPr>
        <w:t>, nhà nghiên cứu trong quy trình quản lý HĐSHTT ở trường ĐH</w:t>
      </w:r>
      <w:r w:rsidR="008F3133" w:rsidRPr="00F25887">
        <w:rPr>
          <w:color w:val="000000" w:themeColor="text1"/>
          <w:sz w:val="26"/>
          <w:szCs w:val="26"/>
          <w:lang w:val="de-DE"/>
        </w:rPr>
        <w:t>.</w:t>
      </w:r>
    </w:p>
    <w:p w14:paraId="5587ACCF" w14:textId="40DDB8A8" w:rsidR="00806B8F" w:rsidRPr="00F25887" w:rsidRDefault="00806B8F" w:rsidP="00BA17F4">
      <w:pPr>
        <w:widowControl w:val="0"/>
        <w:spacing w:line="329" w:lineRule="auto"/>
        <w:ind w:firstLine="709"/>
        <w:jc w:val="both"/>
        <w:rPr>
          <w:b/>
          <w:i/>
          <w:color w:val="000000" w:themeColor="text1"/>
          <w:sz w:val="26"/>
          <w:szCs w:val="26"/>
          <w:lang w:val="vi-VN"/>
        </w:rPr>
      </w:pPr>
      <w:r w:rsidRPr="00F25887">
        <w:rPr>
          <w:i/>
          <w:iCs/>
          <w:color w:val="000000" w:themeColor="text1"/>
          <w:sz w:val="26"/>
          <w:szCs w:val="26"/>
          <w:lang w:val="de-DE"/>
        </w:rPr>
        <w:t>- Nhận thức xã hội về việc xây dựng và phát triển văn hoá SHTT nước ta còn hạn chế:</w:t>
      </w:r>
      <w:r w:rsidR="006C4A79">
        <w:rPr>
          <w:color w:val="000000" w:themeColor="text1"/>
          <w:sz w:val="26"/>
          <w:szCs w:val="26"/>
          <w:lang w:val="de-DE"/>
        </w:rPr>
        <w:t xml:space="preserve"> </w:t>
      </w:r>
      <w:r w:rsidRPr="00F25887">
        <w:rPr>
          <w:color w:val="000000" w:themeColor="text1"/>
          <w:sz w:val="26"/>
          <w:szCs w:val="26"/>
          <w:lang w:val="de-DE"/>
        </w:rPr>
        <w:t xml:space="preserve">Luật SHTT đã ban hành, có hiệu lực nhưng việc thực thi SHTT ở nước ta vẫn còn nhiều hạn chế, tình trạng xâm phạm SHTT vẫn còn khá phổ biến và ngày càng phức tạp. Không chỉ người dân chưa nhận thức về SHTT, mà ngay cả cơ quan quản lý và cộng đồng doanh nghiệp cũng chưa coi trọng về vấn đề SHTT. Thậm chí, ngay cả trong môi trường giáo dục </w:t>
      </w:r>
      <w:r w:rsidR="00597648" w:rsidRPr="00F25887">
        <w:rPr>
          <w:color w:val="000000" w:themeColor="text1"/>
          <w:sz w:val="26"/>
          <w:szCs w:val="26"/>
          <w:lang w:val="de-DE"/>
        </w:rPr>
        <w:t xml:space="preserve">ĐH </w:t>
      </w:r>
      <w:r w:rsidRPr="00F25887">
        <w:rPr>
          <w:color w:val="000000" w:themeColor="text1"/>
          <w:sz w:val="26"/>
          <w:szCs w:val="26"/>
          <w:lang w:val="de-DE"/>
        </w:rPr>
        <w:t xml:space="preserve">– nơi được xem là một trong những cái nôi sinh ra các thành quả sáng tạo cần được bảo hộ quyền SHTT và cũng là nơi sử dụng nhiều đối tượng được bảo hộ quyền SHTT lại là nơi dễ dẫn đến xâm phạm quyền SHTT. Tình trạng xâm phạm quyền SHTT trong tham khảo tài liệu, đề tài NCKH, luận án, luận văn, khoá luận tốt nghiệp vẫn diễn ra phổ biến. </w:t>
      </w:r>
    </w:p>
    <w:p w14:paraId="50FD73C4" w14:textId="4EF94DE7" w:rsidR="00806B8F" w:rsidRPr="00F25887" w:rsidRDefault="00806B8F" w:rsidP="00BA17F4">
      <w:pPr>
        <w:widowControl w:val="0"/>
        <w:spacing w:line="329" w:lineRule="auto"/>
        <w:ind w:firstLine="709"/>
        <w:jc w:val="both"/>
        <w:rPr>
          <w:b/>
          <w:i/>
          <w:color w:val="000000" w:themeColor="text1"/>
          <w:sz w:val="26"/>
          <w:szCs w:val="26"/>
          <w:lang w:val="vi-VN"/>
        </w:rPr>
      </w:pPr>
      <w:r w:rsidRPr="00F25887">
        <w:rPr>
          <w:i/>
          <w:iCs/>
          <w:color w:val="000000" w:themeColor="text1"/>
          <w:sz w:val="26"/>
          <w:szCs w:val="26"/>
          <w:lang w:val="de-DE"/>
        </w:rPr>
        <w:lastRenderedPageBreak/>
        <w:t xml:space="preserve">- Thiếu hệ thống văn bản hướng dẫn chi tiết quy trình, cách thức quản lý HĐSTTT của cơ quan chức năng: </w:t>
      </w:r>
      <w:r w:rsidRPr="00F25887">
        <w:rPr>
          <w:color w:val="000000" w:themeColor="text1"/>
          <w:sz w:val="26"/>
          <w:szCs w:val="26"/>
          <w:lang w:val="de-DE"/>
        </w:rPr>
        <w:t xml:space="preserve">Cơ quan quản lý nhà nước còn chậm xây dựng và đổi mới hệ thống các văn bản quy định theo từng cấp, </w:t>
      </w:r>
      <w:r w:rsidR="00605DB1" w:rsidRPr="00F25887">
        <w:rPr>
          <w:color w:val="000000" w:themeColor="text1"/>
          <w:sz w:val="26"/>
          <w:szCs w:val="26"/>
          <w:lang w:val="de-DE"/>
        </w:rPr>
        <w:t xml:space="preserve">chưa </w:t>
      </w:r>
      <w:r w:rsidRPr="00F25887">
        <w:rPr>
          <w:color w:val="000000" w:themeColor="text1"/>
          <w:sz w:val="26"/>
          <w:szCs w:val="26"/>
          <w:lang w:val="de-DE"/>
        </w:rPr>
        <w:t xml:space="preserve">có những hướng dẫn cụ thể để bộ phận thực thi cấp dưới có thể dễ dàng thực hiện. Hiện nay, ngoài văn bản cao nhất là Luật SHTT, nhiều cơ quan hành chính thuộc nhiều ngành, cấp khác nhau cũng đã ban hành các văn bản quy định về quản lý </w:t>
      </w:r>
      <w:r w:rsidR="00CF43C5">
        <w:rPr>
          <w:color w:val="000000" w:themeColor="text1"/>
          <w:sz w:val="26"/>
          <w:szCs w:val="26"/>
          <w:lang w:val="de-DE"/>
        </w:rPr>
        <w:t>HĐ</w:t>
      </w:r>
      <w:r w:rsidRPr="00F25887">
        <w:rPr>
          <w:color w:val="000000" w:themeColor="text1"/>
          <w:sz w:val="26"/>
          <w:szCs w:val="26"/>
          <w:lang w:val="de-DE"/>
        </w:rPr>
        <w:t xml:space="preserve">SHTT. Tuy nhiên, điểm chung của các văn bản này chỉ đưa ra được những quy định về mặt nguyên tắc chứ chưa có văn bản nào thực sự hướng dẫn chi tiết các quy trình và cách thức thực hiện quản lý hoạt động SHTT, gây khó khăn và lúng túng cho bộ phận thực thi. </w:t>
      </w:r>
    </w:p>
    <w:p w14:paraId="264EF5A1" w14:textId="660A7B3F" w:rsidR="00806B8F" w:rsidRPr="00F25887" w:rsidRDefault="00806B8F" w:rsidP="004E0348">
      <w:pPr>
        <w:widowControl w:val="0"/>
        <w:spacing w:line="324" w:lineRule="auto"/>
        <w:ind w:firstLine="706"/>
        <w:jc w:val="both"/>
        <w:rPr>
          <w:b/>
          <w:i/>
          <w:color w:val="000000" w:themeColor="text1"/>
          <w:sz w:val="26"/>
          <w:szCs w:val="26"/>
          <w:lang w:val="vi-VN"/>
        </w:rPr>
      </w:pPr>
      <w:r w:rsidRPr="00F25887">
        <w:rPr>
          <w:i/>
          <w:iCs/>
          <w:color w:val="000000" w:themeColor="text1"/>
          <w:sz w:val="26"/>
          <w:szCs w:val="26"/>
          <w:lang w:val="de-DE"/>
        </w:rPr>
        <w:t xml:space="preserve">- Cơ chế, chính sách đãi ngộ từ nhà nước, ngành, trường với cá nhân, tập thể sở hữu TSTT chưa phù hợp: </w:t>
      </w:r>
      <w:r w:rsidRPr="00F25887">
        <w:rPr>
          <w:color w:val="000000" w:themeColor="text1"/>
          <w:sz w:val="26"/>
          <w:szCs w:val="26"/>
          <w:lang w:val="de-DE"/>
        </w:rPr>
        <w:t>Thực tiễn so với các lĩnh vực khác, lĩnh vực khoa học chịu thiệt thòi khi người làm nghiên cứu trong các cơ quan nhà nước không được hưởng bất kỳ một phụ cấp, chế độ nào ngoài lương, chế độ đãi ngộ nhà khoa học còn khiêm tốn hoặc để được hưởng những chế độ đãi ngộ theo quy định, thủ tục còn phức tạp, mất nhiều thời gian. Điều này khiến tình trạng chảy máu chất xám từ các cơ quan nghiên cứu nhà nước ra bên ngoài ngày càng nhiều. Các cơ sở nghiên cứu trong nước rất khó thu hút nhân tài và xây dựng đội ngũ nhà khoa học kế cận. Một số nguyên nhân khiến nhà khoa học không tạo được động lực trong phát huy chất xám, sáng tạo ra TSTT là tình trạng cơ chế, chính sách đãi ngộ từ nhà nước, ngành, trường với cá nhân, tập thể</w:t>
      </w:r>
      <w:r w:rsidR="00597648" w:rsidRPr="00F25887">
        <w:rPr>
          <w:color w:val="000000" w:themeColor="text1"/>
          <w:sz w:val="26"/>
          <w:szCs w:val="26"/>
          <w:lang w:val="de-DE"/>
        </w:rPr>
        <w:t xml:space="preserve"> sở hữu TSTT chưa phù hợp, c</w:t>
      </w:r>
      <w:r w:rsidRPr="00F25887">
        <w:rPr>
          <w:color w:val="000000" w:themeColor="text1"/>
          <w:sz w:val="26"/>
          <w:szCs w:val="26"/>
          <w:lang w:val="de-DE"/>
        </w:rPr>
        <w:t xml:space="preserve">hế độ đãi ngộ kém, môi trường </w:t>
      </w:r>
      <w:r w:rsidR="00597648" w:rsidRPr="00F25887">
        <w:rPr>
          <w:color w:val="000000" w:themeColor="text1"/>
          <w:sz w:val="26"/>
          <w:szCs w:val="26"/>
          <w:lang w:val="de-DE"/>
        </w:rPr>
        <w:t xml:space="preserve">NCKH </w:t>
      </w:r>
      <w:r w:rsidRPr="00F25887">
        <w:rPr>
          <w:color w:val="000000" w:themeColor="text1"/>
          <w:sz w:val="26"/>
          <w:szCs w:val="26"/>
          <w:lang w:val="de-DE"/>
        </w:rPr>
        <w:t xml:space="preserve">không phù hợp, giá trị lao động thực sự chưa được đề cao. </w:t>
      </w:r>
    </w:p>
    <w:p w14:paraId="3EAE9792" w14:textId="165DA0A8" w:rsidR="00DA0DFF" w:rsidRPr="00CF43C5" w:rsidRDefault="00387C9C" w:rsidP="00CF43C5">
      <w:pPr>
        <w:widowControl w:val="0"/>
        <w:spacing w:line="324" w:lineRule="auto"/>
        <w:ind w:firstLine="709"/>
        <w:jc w:val="both"/>
        <w:rPr>
          <w:color w:val="000000" w:themeColor="text1"/>
          <w:sz w:val="26"/>
          <w:szCs w:val="26"/>
          <w:lang w:val="vi-VN"/>
        </w:rPr>
      </w:pPr>
      <w:r w:rsidRPr="00F25887">
        <w:rPr>
          <w:i/>
          <w:color w:val="000000" w:themeColor="text1"/>
          <w:sz w:val="26"/>
          <w:szCs w:val="26"/>
          <w:lang w:val="vi-VN"/>
        </w:rPr>
        <w:t xml:space="preserve">- </w:t>
      </w:r>
      <w:r w:rsidR="00927948" w:rsidRPr="00F25887">
        <w:rPr>
          <w:bCs/>
          <w:i/>
          <w:color w:val="000000" w:themeColor="text1"/>
          <w:sz w:val="26"/>
          <w:szCs w:val="26"/>
          <w:lang w:val="vi-VN"/>
        </w:rPr>
        <w:t>Thiếu cơ chế, chính sách hỗ trợ, phối hợp và gắn kết giữa các cơ quan quả</w:t>
      </w:r>
      <w:r w:rsidR="00012D9E" w:rsidRPr="00F25887">
        <w:rPr>
          <w:bCs/>
          <w:i/>
          <w:color w:val="000000" w:themeColor="text1"/>
          <w:sz w:val="26"/>
          <w:szCs w:val="26"/>
          <w:lang w:val="vi-VN"/>
        </w:rPr>
        <w:t>n lý N</w:t>
      </w:r>
      <w:r w:rsidR="00927948" w:rsidRPr="00F25887">
        <w:rPr>
          <w:bCs/>
          <w:i/>
          <w:color w:val="000000" w:themeColor="text1"/>
          <w:sz w:val="26"/>
          <w:szCs w:val="26"/>
          <w:lang w:val="vi-VN"/>
        </w:rPr>
        <w:t>hà nướ</w:t>
      </w:r>
      <w:r w:rsidR="00012D9E" w:rsidRPr="00F25887">
        <w:rPr>
          <w:bCs/>
          <w:i/>
          <w:color w:val="000000" w:themeColor="text1"/>
          <w:sz w:val="26"/>
          <w:szCs w:val="26"/>
          <w:lang w:val="vi-VN"/>
        </w:rPr>
        <w:t>c – T</w:t>
      </w:r>
      <w:r w:rsidR="00927948" w:rsidRPr="00F25887">
        <w:rPr>
          <w:bCs/>
          <w:i/>
          <w:color w:val="000000" w:themeColor="text1"/>
          <w:sz w:val="26"/>
          <w:szCs w:val="26"/>
          <w:lang w:val="vi-VN"/>
        </w:rPr>
        <w:t xml:space="preserve">rường ĐH – Tổ chức/doanh nghiệp </w:t>
      </w:r>
      <w:r w:rsidR="0096775F" w:rsidRPr="00F25887">
        <w:rPr>
          <w:i/>
          <w:color w:val="000000" w:themeColor="text1"/>
          <w:sz w:val="26"/>
          <w:szCs w:val="26"/>
          <w:lang w:val="vi-VN"/>
        </w:rPr>
        <w:t>trong HĐSHTT</w:t>
      </w:r>
      <w:r w:rsidR="00D4308C" w:rsidRPr="00F25887">
        <w:rPr>
          <w:i/>
          <w:color w:val="000000" w:themeColor="text1"/>
          <w:sz w:val="26"/>
          <w:szCs w:val="26"/>
          <w:lang w:val="vi-VN"/>
        </w:rPr>
        <w:t xml:space="preserve">. </w:t>
      </w:r>
      <w:r w:rsidR="00D7149B" w:rsidRPr="00F25887">
        <w:rPr>
          <w:color w:val="000000" w:themeColor="text1"/>
          <w:sz w:val="26"/>
          <w:szCs w:val="26"/>
          <w:lang w:val="vi-VN"/>
        </w:rPr>
        <w:t>Việc</w:t>
      </w:r>
      <w:r w:rsidR="00D7149B" w:rsidRPr="00F25887">
        <w:rPr>
          <w:i/>
          <w:color w:val="000000" w:themeColor="text1"/>
          <w:sz w:val="26"/>
          <w:szCs w:val="26"/>
          <w:lang w:val="vi-VN"/>
        </w:rPr>
        <w:t xml:space="preserve"> </w:t>
      </w:r>
      <w:r w:rsidR="0096775F" w:rsidRPr="00F25887">
        <w:rPr>
          <w:color w:val="000000" w:themeColor="text1"/>
          <w:sz w:val="26"/>
          <w:szCs w:val="26"/>
          <w:lang w:val="vi-VN"/>
        </w:rPr>
        <w:t xml:space="preserve">cung cấp </w:t>
      </w:r>
      <w:r w:rsidR="0096775F" w:rsidRPr="00F25887">
        <w:rPr>
          <w:color w:val="000000" w:themeColor="text1"/>
          <w:sz w:val="26"/>
          <w:szCs w:val="26"/>
          <w:lang w:val="de-DE"/>
        </w:rPr>
        <w:t xml:space="preserve">chính sách </w:t>
      </w:r>
      <w:r w:rsidR="00611E1C" w:rsidRPr="00F25887">
        <w:rPr>
          <w:color w:val="000000" w:themeColor="text1"/>
          <w:sz w:val="26"/>
          <w:szCs w:val="26"/>
          <w:lang w:val="de-DE"/>
        </w:rPr>
        <w:t xml:space="preserve">rõ ràng </w:t>
      </w:r>
      <w:r w:rsidR="0096775F" w:rsidRPr="00F25887">
        <w:rPr>
          <w:color w:val="000000" w:themeColor="text1"/>
          <w:sz w:val="26"/>
          <w:szCs w:val="26"/>
          <w:lang w:val="de-DE"/>
        </w:rPr>
        <w:t xml:space="preserve">về quyền SHTT </w:t>
      </w:r>
      <w:r w:rsidR="00611E1C" w:rsidRPr="00F25887">
        <w:rPr>
          <w:color w:val="000000" w:themeColor="text1"/>
          <w:sz w:val="26"/>
          <w:szCs w:val="26"/>
          <w:lang w:val="de-DE"/>
        </w:rPr>
        <w:t xml:space="preserve">sẽ </w:t>
      </w:r>
      <w:r w:rsidR="0096775F" w:rsidRPr="00F25887">
        <w:rPr>
          <w:color w:val="000000" w:themeColor="text1"/>
          <w:sz w:val="26"/>
          <w:szCs w:val="26"/>
          <w:lang w:val="de-DE"/>
        </w:rPr>
        <w:t>tạo độ</w:t>
      </w:r>
      <w:r w:rsidR="00611E1C" w:rsidRPr="00F25887">
        <w:rPr>
          <w:color w:val="000000" w:themeColor="text1"/>
          <w:sz w:val="26"/>
          <w:szCs w:val="26"/>
          <w:lang w:val="de-DE"/>
        </w:rPr>
        <w:t xml:space="preserve">ng cơ, </w:t>
      </w:r>
      <w:r w:rsidR="0096775F" w:rsidRPr="00F25887">
        <w:rPr>
          <w:color w:val="000000" w:themeColor="text1"/>
          <w:sz w:val="26"/>
          <w:szCs w:val="26"/>
          <w:lang w:val="de-DE"/>
        </w:rPr>
        <w:t>khuyến khích các tổ chức, doanh nghiệp, trường ĐH hợp tác, tìm kiếm bất kỳ lợi ích từ việc tuyên bố quyền sở hữu, điều này sẽ thúc đẩy xu hướng cấp bằng sáng chế</w:t>
      </w:r>
      <w:r w:rsidR="00CF43C5">
        <w:rPr>
          <w:color w:val="000000" w:themeColor="text1"/>
          <w:sz w:val="26"/>
          <w:szCs w:val="26"/>
          <w:lang w:val="de-DE"/>
        </w:rPr>
        <w:t xml:space="preserve"> ĐH. </w:t>
      </w:r>
      <w:r w:rsidR="00930F13" w:rsidRPr="00F25887">
        <w:rPr>
          <w:bCs/>
          <w:iCs/>
          <w:color w:val="000000" w:themeColor="text1"/>
          <w:sz w:val="26"/>
          <w:szCs w:val="26"/>
          <w:lang w:val="vi-VN"/>
        </w:rPr>
        <w:t xml:space="preserve">Trên </w:t>
      </w:r>
      <w:r w:rsidR="0096775F" w:rsidRPr="00F25887">
        <w:rPr>
          <w:bCs/>
          <w:iCs/>
          <w:color w:val="000000" w:themeColor="text1"/>
          <w:sz w:val="26"/>
          <w:szCs w:val="26"/>
          <w:lang w:val="vi-VN"/>
        </w:rPr>
        <w:t>thực tế các trường ĐH khu vực miền Trung chưa tích cực thực hiện vai trò kết nối trong bộ</w:t>
      </w:r>
      <w:r w:rsidR="00D4308C" w:rsidRPr="00F25887">
        <w:rPr>
          <w:bCs/>
          <w:iCs/>
          <w:color w:val="000000" w:themeColor="text1"/>
          <w:sz w:val="26"/>
          <w:szCs w:val="26"/>
          <w:lang w:val="vi-VN"/>
        </w:rPr>
        <w:t xml:space="preserve"> ba N</w:t>
      </w:r>
      <w:r w:rsidR="0096775F" w:rsidRPr="00F25887">
        <w:rPr>
          <w:bCs/>
          <w:iCs/>
          <w:color w:val="000000" w:themeColor="text1"/>
          <w:sz w:val="26"/>
          <w:szCs w:val="26"/>
          <w:lang w:val="vi-VN"/>
        </w:rPr>
        <w:t>hà nướ</w:t>
      </w:r>
      <w:r w:rsidR="00D4308C" w:rsidRPr="00F25887">
        <w:rPr>
          <w:bCs/>
          <w:iCs/>
          <w:color w:val="000000" w:themeColor="text1"/>
          <w:sz w:val="26"/>
          <w:szCs w:val="26"/>
          <w:lang w:val="vi-VN"/>
        </w:rPr>
        <w:t>c – T</w:t>
      </w:r>
      <w:r w:rsidR="0096775F" w:rsidRPr="00F25887">
        <w:rPr>
          <w:bCs/>
          <w:iCs/>
          <w:color w:val="000000" w:themeColor="text1"/>
          <w:sz w:val="26"/>
          <w:szCs w:val="26"/>
          <w:lang w:val="vi-VN"/>
        </w:rPr>
        <w:t>rườ</w:t>
      </w:r>
      <w:r w:rsidR="00D4308C" w:rsidRPr="00F25887">
        <w:rPr>
          <w:bCs/>
          <w:iCs/>
          <w:color w:val="000000" w:themeColor="text1"/>
          <w:sz w:val="26"/>
          <w:szCs w:val="26"/>
          <w:lang w:val="vi-VN"/>
        </w:rPr>
        <w:t>ng ĐH – D</w:t>
      </w:r>
      <w:r w:rsidR="0096775F" w:rsidRPr="00F25887">
        <w:rPr>
          <w:bCs/>
          <w:iCs/>
          <w:color w:val="000000" w:themeColor="text1"/>
          <w:sz w:val="26"/>
          <w:szCs w:val="26"/>
          <w:lang w:val="vi-VN"/>
        </w:rPr>
        <w:t xml:space="preserve">oanh nghiệp, phát huy </w:t>
      </w:r>
      <w:r w:rsidR="0096775F" w:rsidRPr="00F25887">
        <w:rPr>
          <w:color w:val="000000" w:themeColor="text1"/>
          <w:sz w:val="26"/>
          <w:szCs w:val="26"/>
          <w:lang w:val="vi-VN"/>
        </w:rPr>
        <w:t xml:space="preserve">năng lực quản lý nhà nước đối với </w:t>
      </w:r>
      <w:r w:rsidR="00012D9E" w:rsidRPr="00F25887">
        <w:rPr>
          <w:color w:val="000000" w:themeColor="text1"/>
          <w:sz w:val="26"/>
          <w:szCs w:val="26"/>
          <w:lang w:val="vi-VN"/>
        </w:rPr>
        <w:t xml:space="preserve">HĐSHTT </w:t>
      </w:r>
      <w:r w:rsidR="007A603E" w:rsidRPr="00F25887">
        <w:rPr>
          <w:color w:val="000000" w:themeColor="text1"/>
          <w:sz w:val="26"/>
          <w:szCs w:val="26"/>
          <w:lang w:val="vi-VN"/>
        </w:rPr>
        <w:t xml:space="preserve">kết hợp với phát huy năng lực nội </w:t>
      </w:r>
      <w:r w:rsidR="00012D9E" w:rsidRPr="00F25887">
        <w:rPr>
          <w:color w:val="000000" w:themeColor="text1"/>
          <w:sz w:val="26"/>
          <w:szCs w:val="26"/>
          <w:lang w:val="vi-VN"/>
        </w:rPr>
        <w:t>sinh</w:t>
      </w:r>
      <w:r w:rsidR="007A603E" w:rsidRPr="00F25887">
        <w:rPr>
          <w:color w:val="000000" w:themeColor="text1"/>
          <w:sz w:val="26"/>
          <w:szCs w:val="26"/>
          <w:lang w:val="vi-VN"/>
        </w:rPr>
        <w:t xml:space="preserve"> trên cơ sở hợp tác cùng có lợi với các tổ chức, doanh nghiệp trong HĐSHTT. </w:t>
      </w:r>
      <w:r w:rsidR="00906398" w:rsidRPr="00F25887">
        <w:rPr>
          <w:color w:val="000000" w:themeColor="text1"/>
          <w:sz w:val="26"/>
          <w:szCs w:val="26"/>
          <w:lang w:val="vi-VN"/>
        </w:rPr>
        <w:t>Hơn nữ</w:t>
      </w:r>
      <w:r w:rsidR="00012D9E" w:rsidRPr="00F25887">
        <w:rPr>
          <w:color w:val="000000" w:themeColor="text1"/>
          <w:sz w:val="26"/>
          <w:szCs w:val="26"/>
          <w:lang w:val="vi-VN"/>
        </w:rPr>
        <w:t>a, c</w:t>
      </w:r>
      <w:r w:rsidR="00906398" w:rsidRPr="00F25887">
        <w:rPr>
          <w:color w:val="000000" w:themeColor="text1"/>
          <w:sz w:val="26"/>
          <w:szCs w:val="26"/>
          <w:lang w:val="vi-VN"/>
        </w:rPr>
        <w:t xml:space="preserve">ác trường ĐH miền Trung chưa chú trọng thực hiện các nội dung quản lý HĐ khai thác thương mại TSTT, </w:t>
      </w:r>
      <w:r w:rsidR="00906398" w:rsidRPr="00F25887">
        <w:rPr>
          <w:color w:val="000000" w:themeColor="text1"/>
          <w:sz w:val="26"/>
          <w:szCs w:val="26"/>
          <w:lang w:val="de-DE"/>
        </w:rPr>
        <w:t>gắn kết trường ĐH với các tổ chứ</w:t>
      </w:r>
      <w:r w:rsidR="00806B8F" w:rsidRPr="00F25887">
        <w:rPr>
          <w:color w:val="000000" w:themeColor="text1"/>
          <w:sz w:val="26"/>
          <w:szCs w:val="26"/>
          <w:lang w:val="de-DE"/>
        </w:rPr>
        <w:t>c, doanh nghiệp</w:t>
      </w:r>
      <w:r w:rsidR="00906398" w:rsidRPr="00F25887">
        <w:rPr>
          <w:color w:val="000000" w:themeColor="text1"/>
          <w:sz w:val="26"/>
          <w:szCs w:val="26"/>
          <w:lang w:val="de-DE"/>
        </w:rPr>
        <w:t xml:space="preserve"> trên địa bàn cả nước nhằm chuyển giao kết quả </w:t>
      </w:r>
      <w:r w:rsidR="00930F13" w:rsidRPr="00F25887">
        <w:rPr>
          <w:color w:val="000000" w:themeColor="text1"/>
          <w:sz w:val="26"/>
          <w:szCs w:val="26"/>
          <w:lang w:val="de-DE"/>
        </w:rPr>
        <w:t xml:space="preserve">NCKH </w:t>
      </w:r>
      <w:r w:rsidR="00906398" w:rsidRPr="00F25887">
        <w:rPr>
          <w:color w:val="000000" w:themeColor="text1"/>
          <w:sz w:val="26"/>
          <w:szCs w:val="26"/>
          <w:lang w:val="de-DE"/>
        </w:rPr>
        <w:t xml:space="preserve">từ trường ĐH đi vào cuộc sống và phát huy hiệu quả kinh tế. </w:t>
      </w:r>
      <w:bookmarkStart w:id="309" w:name="_Toc19690164"/>
      <w:bookmarkStart w:id="310" w:name="_Toc68803980"/>
    </w:p>
    <w:p w14:paraId="624DE68B" w14:textId="4B68C68B" w:rsidR="00611E1C" w:rsidRPr="00F25887" w:rsidRDefault="00720033" w:rsidP="004E0348">
      <w:pPr>
        <w:pStyle w:val="001"/>
        <w:rPr>
          <w:color w:val="000000" w:themeColor="text1"/>
          <w:lang w:val="vi-VN"/>
        </w:rPr>
      </w:pPr>
      <w:r w:rsidRPr="00F25887">
        <w:rPr>
          <w:color w:val="000000" w:themeColor="text1"/>
        </w:rPr>
        <w:lastRenderedPageBreak/>
        <w:t>KẾT</w:t>
      </w:r>
      <w:r w:rsidR="0096775F" w:rsidRPr="00F25887">
        <w:rPr>
          <w:color w:val="000000" w:themeColor="text1"/>
          <w:lang w:val="vi-VN"/>
        </w:rPr>
        <w:t xml:space="preserve"> LUẬN</w:t>
      </w:r>
      <w:bookmarkEnd w:id="309"/>
      <w:r w:rsidR="0096775F" w:rsidRPr="00F25887">
        <w:rPr>
          <w:color w:val="000000" w:themeColor="text1"/>
          <w:lang w:val="vi-VN"/>
        </w:rPr>
        <w:t xml:space="preserve"> CHƯƠNG 2</w:t>
      </w:r>
      <w:bookmarkEnd w:id="310"/>
    </w:p>
    <w:p w14:paraId="5B7ABF31" w14:textId="7D9ED0E8" w:rsidR="00C304FE" w:rsidRPr="00F25887" w:rsidRDefault="007A603E" w:rsidP="00930F13">
      <w:pPr>
        <w:widowControl w:val="0"/>
        <w:spacing w:line="360" w:lineRule="auto"/>
        <w:ind w:firstLine="709"/>
        <w:jc w:val="both"/>
        <w:rPr>
          <w:color w:val="000000" w:themeColor="text1"/>
          <w:sz w:val="26"/>
          <w:szCs w:val="26"/>
          <w:lang w:val="vi-VN"/>
        </w:rPr>
      </w:pPr>
      <w:r w:rsidRPr="00F25887">
        <w:rPr>
          <w:color w:val="000000" w:themeColor="text1"/>
          <w:sz w:val="26"/>
          <w:szCs w:val="26"/>
          <w:lang w:val="vi-VN" w:eastAsia="vi-VN"/>
        </w:rPr>
        <w:t>K</w:t>
      </w:r>
      <w:r w:rsidR="0096775F" w:rsidRPr="00F25887">
        <w:rPr>
          <w:color w:val="000000" w:themeColor="text1"/>
          <w:sz w:val="26"/>
          <w:szCs w:val="26"/>
          <w:lang w:val="vi-VN" w:eastAsia="vi-VN"/>
        </w:rPr>
        <w:t xml:space="preserve">ết quả </w:t>
      </w:r>
      <w:r w:rsidRPr="00F25887">
        <w:rPr>
          <w:color w:val="000000" w:themeColor="text1"/>
          <w:sz w:val="26"/>
          <w:szCs w:val="26"/>
          <w:lang w:val="vi-VN" w:eastAsia="vi-VN"/>
        </w:rPr>
        <w:t xml:space="preserve">khảo sát thực trạng </w:t>
      </w:r>
      <w:r w:rsidR="0096775F" w:rsidRPr="00F25887">
        <w:rPr>
          <w:color w:val="000000" w:themeColor="text1"/>
          <w:sz w:val="26"/>
          <w:szCs w:val="26"/>
          <w:lang w:val="vi-VN" w:eastAsia="vi-VN"/>
        </w:rPr>
        <w:t xml:space="preserve">HĐSHTT và </w:t>
      </w:r>
      <w:r w:rsidRPr="00F25887">
        <w:rPr>
          <w:color w:val="000000" w:themeColor="text1"/>
          <w:sz w:val="26"/>
          <w:szCs w:val="26"/>
          <w:lang w:val="vi-VN" w:eastAsia="vi-VN"/>
        </w:rPr>
        <w:t xml:space="preserve">quản lý HĐSHTT </w:t>
      </w:r>
      <w:r w:rsidR="0096775F" w:rsidRPr="00F25887">
        <w:rPr>
          <w:color w:val="000000" w:themeColor="text1"/>
          <w:sz w:val="26"/>
          <w:szCs w:val="26"/>
          <w:lang w:val="vi-VN" w:eastAsia="vi-VN"/>
        </w:rPr>
        <w:t xml:space="preserve">ở các trường ĐH khu vực miền Trung </w:t>
      </w:r>
      <w:r w:rsidRPr="00F25887">
        <w:rPr>
          <w:color w:val="000000" w:themeColor="text1"/>
          <w:sz w:val="26"/>
          <w:szCs w:val="26"/>
          <w:lang w:val="vi-VN" w:eastAsia="vi-VN"/>
        </w:rPr>
        <w:t xml:space="preserve">cho thấy, </w:t>
      </w:r>
      <w:r w:rsidR="005B4035" w:rsidRPr="00F25887">
        <w:rPr>
          <w:color w:val="000000" w:themeColor="text1"/>
          <w:sz w:val="26"/>
          <w:szCs w:val="26"/>
          <w:lang w:val="vi-VN"/>
        </w:rPr>
        <w:t xml:space="preserve">CBQL và GV, CV ở các trường ĐH miền Trung nhận thức đúng đắn về mục tiêu và sự cần thiết của </w:t>
      </w:r>
      <w:r w:rsidR="00387C9C" w:rsidRPr="00F25887">
        <w:rPr>
          <w:color w:val="000000" w:themeColor="text1"/>
          <w:sz w:val="26"/>
          <w:szCs w:val="26"/>
          <w:lang w:val="vi-VN"/>
        </w:rPr>
        <w:t>HĐ</w:t>
      </w:r>
      <w:r w:rsidR="005B4035" w:rsidRPr="00F25887">
        <w:rPr>
          <w:color w:val="000000" w:themeColor="text1"/>
          <w:sz w:val="26"/>
          <w:szCs w:val="26"/>
          <w:lang w:val="vi-VN"/>
        </w:rPr>
        <w:t>SHTT ở trường ĐH, tuy vậy, vẫn còn nhiều CBQL, GV, CV chưa t</w:t>
      </w:r>
      <w:r w:rsidR="005B4035" w:rsidRPr="00F25887">
        <w:rPr>
          <w:color w:val="000000" w:themeColor="text1"/>
          <w:sz w:val="26"/>
          <w:szCs w:val="26"/>
          <w:lang w:val="vi-VN" w:eastAsia="vi-VN"/>
        </w:rPr>
        <w:t xml:space="preserve">iếp cận khái niệm </w:t>
      </w:r>
      <w:r w:rsidR="005B4035" w:rsidRPr="00F25887">
        <w:rPr>
          <w:color w:val="000000" w:themeColor="text1"/>
          <w:sz w:val="26"/>
          <w:szCs w:val="26"/>
          <w:lang w:val="vi-VN"/>
        </w:rPr>
        <w:t>HĐSHTT theo một tổng thể</w:t>
      </w:r>
      <w:r w:rsidR="001C425A" w:rsidRPr="00F25887">
        <w:rPr>
          <w:color w:val="000000" w:themeColor="text1"/>
          <w:sz w:val="26"/>
          <w:szCs w:val="26"/>
          <w:lang w:val="vi-VN"/>
        </w:rPr>
        <w:t xml:space="preserve"> các </w:t>
      </w:r>
      <w:r w:rsidR="001A6D22" w:rsidRPr="00F25887">
        <w:rPr>
          <w:color w:val="000000" w:themeColor="text1"/>
          <w:sz w:val="26"/>
          <w:szCs w:val="26"/>
          <w:lang w:val="vi-VN"/>
        </w:rPr>
        <w:t>HĐ</w:t>
      </w:r>
      <w:r w:rsidR="00B85EA7" w:rsidRPr="00F25887">
        <w:rPr>
          <w:color w:val="000000" w:themeColor="text1"/>
          <w:sz w:val="26"/>
          <w:szCs w:val="26"/>
          <w:lang w:val="vi-VN"/>
        </w:rPr>
        <w:t xml:space="preserve"> t</w:t>
      </w:r>
      <w:r w:rsidR="005B4035" w:rsidRPr="00F25887">
        <w:rPr>
          <w:color w:val="000000" w:themeColor="text1"/>
          <w:sz w:val="26"/>
          <w:szCs w:val="26"/>
          <w:lang w:val="vi-VN"/>
        </w:rPr>
        <w:t>ạo lập, hình thành SHTT</w:t>
      </w:r>
      <w:r w:rsidR="001C425A" w:rsidRPr="00F25887">
        <w:rPr>
          <w:color w:val="000000" w:themeColor="text1"/>
          <w:sz w:val="26"/>
          <w:szCs w:val="26"/>
          <w:lang w:val="vi-VN"/>
        </w:rPr>
        <w:t xml:space="preserve">; </w:t>
      </w:r>
      <w:r w:rsidR="00B85EA7" w:rsidRPr="00F25887">
        <w:rPr>
          <w:color w:val="000000" w:themeColor="text1"/>
          <w:sz w:val="26"/>
          <w:szCs w:val="26"/>
          <w:lang w:val="vi-VN"/>
        </w:rPr>
        <w:t>x</w:t>
      </w:r>
      <w:r w:rsidR="005B4035" w:rsidRPr="00F25887">
        <w:rPr>
          <w:color w:val="000000" w:themeColor="text1"/>
          <w:sz w:val="26"/>
          <w:szCs w:val="26"/>
          <w:lang w:val="vi-VN"/>
        </w:rPr>
        <w:t>ác lập, bảo vệ quyề</w:t>
      </w:r>
      <w:r w:rsidR="001C425A" w:rsidRPr="00F25887">
        <w:rPr>
          <w:color w:val="000000" w:themeColor="text1"/>
          <w:sz w:val="26"/>
          <w:szCs w:val="26"/>
          <w:lang w:val="vi-VN"/>
        </w:rPr>
        <w:t xml:space="preserve">n SHTT; </w:t>
      </w:r>
      <w:r w:rsidR="00B85EA7" w:rsidRPr="00F25887">
        <w:rPr>
          <w:color w:val="000000" w:themeColor="text1"/>
          <w:sz w:val="26"/>
          <w:szCs w:val="26"/>
          <w:lang w:val="vi-VN"/>
        </w:rPr>
        <w:t>k</w:t>
      </w:r>
      <w:r w:rsidR="005B4035" w:rsidRPr="00F25887">
        <w:rPr>
          <w:color w:val="000000" w:themeColor="text1"/>
          <w:sz w:val="26"/>
          <w:szCs w:val="26"/>
          <w:lang w:val="vi-VN"/>
        </w:rPr>
        <w:t>hai thác thương mại, CGCN để tiếp tục phát triển, hoàn chỉnh sản phẩm đáp ứng nhu cầu thực tiễ</w:t>
      </w:r>
      <w:r w:rsidR="001C425A" w:rsidRPr="00F25887">
        <w:rPr>
          <w:color w:val="000000" w:themeColor="text1"/>
          <w:sz w:val="26"/>
          <w:szCs w:val="26"/>
          <w:lang w:val="vi-VN"/>
        </w:rPr>
        <w:t>n</w:t>
      </w:r>
      <w:r w:rsidR="00C304FE" w:rsidRPr="00F25887">
        <w:rPr>
          <w:color w:val="000000" w:themeColor="text1"/>
          <w:sz w:val="26"/>
          <w:szCs w:val="26"/>
          <w:lang w:val="vi-VN"/>
        </w:rPr>
        <w:t xml:space="preserve">. </w:t>
      </w:r>
    </w:p>
    <w:p w14:paraId="0F05A3DB" w14:textId="6781C7BE" w:rsidR="00A60DBA" w:rsidRPr="00F25887" w:rsidRDefault="00C304FE" w:rsidP="00930F13">
      <w:pPr>
        <w:widowControl w:val="0"/>
        <w:spacing w:line="360" w:lineRule="auto"/>
        <w:ind w:firstLine="709"/>
        <w:jc w:val="both"/>
        <w:rPr>
          <w:color w:val="000000" w:themeColor="text1"/>
          <w:sz w:val="26"/>
          <w:szCs w:val="26"/>
          <w:lang w:val="vi-VN"/>
        </w:rPr>
      </w:pPr>
      <w:r w:rsidRPr="00F25887">
        <w:rPr>
          <w:color w:val="000000" w:themeColor="text1"/>
          <w:sz w:val="26"/>
          <w:szCs w:val="26"/>
          <w:lang w:val="vi-VN" w:eastAsia="vi-VN"/>
        </w:rPr>
        <w:t>K</w:t>
      </w:r>
      <w:r w:rsidR="00A60DBA" w:rsidRPr="00F25887">
        <w:rPr>
          <w:color w:val="000000" w:themeColor="text1"/>
          <w:sz w:val="26"/>
          <w:szCs w:val="26"/>
          <w:lang w:val="vi-VN" w:eastAsia="vi-VN"/>
        </w:rPr>
        <w:t xml:space="preserve">ết quả nghiên cứu </w:t>
      </w:r>
      <w:r w:rsidRPr="00F25887">
        <w:rPr>
          <w:color w:val="000000" w:themeColor="text1"/>
          <w:sz w:val="26"/>
          <w:szCs w:val="26"/>
          <w:lang w:val="vi-VN" w:eastAsia="vi-VN"/>
        </w:rPr>
        <w:t xml:space="preserve">cũng </w:t>
      </w:r>
      <w:r w:rsidR="00A60DBA" w:rsidRPr="00F25887">
        <w:rPr>
          <w:color w:val="000000" w:themeColor="text1"/>
          <w:sz w:val="26"/>
          <w:szCs w:val="26"/>
          <w:lang w:val="vi-VN" w:eastAsia="vi-VN"/>
        </w:rPr>
        <w:t xml:space="preserve">chỉ rõ, </w:t>
      </w:r>
      <w:r w:rsidR="00A60DBA" w:rsidRPr="00F25887">
        <w:rPr>
          <w:color w:val="000000" w:themeColor="text1"/>
          <w:sz w:val="26"/>
          <w:szCs w:val="26"/>
          <w:lang w:val="vi-VN"/>
        </w:rPr>
        <w:t xml:space="preserve">HĐSHTT và quản lý HĐSHTT ở các trường ĐH khu vực miền Trung chưa được chú trọng </w:t>
      </w:r>
      <w:r w:rsidR="001C425A" w:rsidRPr="00F25887">
        <w:rPr>
          <w:color w:val="000000" w:themeColor="text1"/>
          <w:sz w:val="26"/>
          <w:szCs w:val="26"/>
          <w:lang w:val="vi-VN"/>
        </w:rPr>
        <w:t xml:space="preserve">thực hiện </w:t>
      </w:r>
      <w:r w:rsidR="00A60DBA" w:rsidRPr="00F25887">
        <w:rPr>
          <w:color w:val="000000" w:themeColor="text1"/>
          <w:sz w:val="26"/>
          <w:szCs w:val="26"/>
          <w:lang w:val="vi-VN"/>
        </w:rPr>
        <w:t>có hiệu quả. Những chỉ báo trong từng thành phần củ</w:t>
      </w:r>
      <w:r w:rsidR="00A8683A" w:rsidRPr="00F25887">
        <w:rPr>
          <w:color w:val="000000" w:themeColor="text1"/>
          <w:sz w:val="26"/>
          <w:szCs w:val="26"/>
          <w:lang w:val="vi-VN"/>
        </w:rPr>
        <w:t xml:space="preserve">a HĐSHTT </w:t>
      </w:r>
      <w:r w:rsidR="00A60DBA" w:rsidRPr="00F25887">
        <w:rPr>
          <w:color w:val="000000" w:themeColor="text1"/>
          <w:sz w:val="26"/>
          <w:szCs w:val="26"/>
          <w:lang w:val="vi-VN"/>
        </w:rPr>
        <w:t xml:space="preserve">và quản lý </w:t>
      </w:r>
      <w:r w:rsidR="00930F13" w:rsidRPr="00F25887">
        <w:rPr>
          <w:color w:val="000000" w:themeColor="text1"/>
          <w:sz w:val="26"/>
          <w:szCs w:val="26"/>
          <w:lang w:val="vi-VN"/>
        </w:rPr>
        <w:t>HĐ</w:t>
      </w:r>
      <w:r w:rsidR="00A8683A" w:rsidRPr="00F25887">
        <w:rPr>
          <w:color w:val="000000" w:themeColor="text1"/>
          <w:sz w:val="26"/>
          <w:szCs w:val="26"/>
          <w:lang w:val="vi-VN"/>
        </w:rPr>
        <w:t>SHTT (</w:t>
      </w:r>
      <w:r w:rsidR="00A60DBA" w:rsidRPr="00F25887">
        <w:rPr>
          <w:color w:val="000000" w:themeColor="text1"/>
          <w:sz w:val="26"/>
          <w:szCs w:val="26"/>
          <w:lang w:val="vi-VN"/>
        </w:rPr>
        <w:t xml:space="preserve">Quản lý </w:t>
      </w:r>
      <w:r w:rsidR="00930F13" w:rsidRPr="00F25887">
        <w:rPr>
          <w:color w:val="000000" w:themeColor="text1"/>
          <w:sz w:val="26"/>
          <w:szCs w:val="26"/>
          <w:lang w:val="vi-VN"/>
        </w:rPr>
        <w:t xml:space="preserve">HĐ </w:t>
      </w:r>
      <w:r w:rsidR="00A60DBA" w:rsidRPr="00F25887">
        <w:rPr>
          <w:color w:val="000000" w:themeColor="text1"/>
          <w:sz w:val="26"/>
          <w:szCs w:val="26"/>
          <w:lang w:val="vi-VN"/>
        </w:rPr>
        <w:t xml:space="preserve">xác định quyền SHTT về mặt hành chính; Quản lý </w:t>
      </w:r>
      <w:r w:rsidR="00930F13" w:rsidRPr="00F25887">
        <w:rPr>
          <w:color w:val="000000" w:themeColor="text1"/>
          <w:sz w:val="26"/>
          <w:szCs w:val="26"/>
          <w:lang w:val="vi-VN"/>
        </w:rPr>
        <w:t xml:space="preserve">HĐ </w:t>
      </w:r>
      <w:r w:rsidR="00A60DBA" w:rsidRPr="00F25887">
        <w:rPr>
          <w:color w:val="000000" w:themeColor="text1"/>
          <w:sz w:val="26"/>
          <w:szCs w:val="26"/>
          <w:lang w:val="vi-VN"/>
        </w:rPr>
        <w:t xml:space="preserve">xác lập và bảo vệ quyền sở hữu pháp lý SHTT; Quản lý </w:t>
      </w:r>
      <w:r w:rsidR="00930F13" w:rsidRPr="00F25887">
        <w:rPr>
          <w:color w:val="000000" w:themeColor="text1"/>
          <w:sz w:val="26"/>
          <w:szCs w:val="26"/>
          <w:lang w:val="vi-VN"/>
        </w:rPr>
        <w:t xml:space="preserve">HĐ </w:t>
      </w:r>
      <w:r w:rsidR="00A60DBA" w:rsidRPr="00F25887">
        <w:rPr>
          <w:color w:val="000000" w:themeColor="text1"/>
          <w:sz w:val="26"/>
          <w:szCs w:val="26"/>
          <w:lang w:val="vi-VN"/>
        </w:rPr>
        <w:t xml:space="preserve">khai thác thương mại các tài sản SHTT; Quản lý điều kiện hỗ trợ </w:t>
      </w:r>
      <w:r w:rsidR="00930F13" w:rsidRPr="00F25887">
        <w:rPr>
          <w:color w:val="000000" w:themeColor="text1"/>
          <w:sz w:val="26"/>
          <w:szCs w:val="26"/>
          <w:lang w:val="vi-VN"/>
        </w:rPr>
        <w:t>HĐ</w:t>
      </w:r>
      <w:r w:rsidR="00A60DBA" w:rsidRPr="00F25887">
        <w:rPr>
          <w:color w:val="000000" w:themeColor="text1"/>
          <w:sz w:val="26"/>
          <w:szCs w:val="26"/>
          <w:lang w:val="vi-VN"/>
        </w:rPr>
        <w:t>SHTT</w:t>
      </w:r>
      <w:r w:rsidR="00A8683A" w:rsidRPr="00F25887">
        <w:rPr>
          <w:color w:val="000000" w:themeColor="text1"/>
          <w:sz w:val="26"/>
          <w:szCs w:val="26"/>
          <w:lang w:val="vi-VN"/>
        </w:rPr>
        <w:t>)</w:t>
      </w:r>
      <w:r w:rsidR="00A60DBA" w:rsidRPr="00F25887">
        <w:rPr>
          <w:color w:val="000000" w:themeColor="text1"/>
          <w:sz w:val="26"/>
          <w:szCs w:val="26"/>
          <w:lang w:val="vi-VN"/>
        </w:rPr>
        <w:t xml:space="preserve"> phổ biến ở mức độ </w:t>
      </w:r>
      <w:r w:rsidR="00A60DBA" w:rsidRPr="00F25887">
        <w:rPr>
          <w:i/>
          <w:color w:val="000000" w:themeColor="text1"/>
          <w:sz w:val="26"/>
          <w:szCs w:val="26"/>
          <w:lang w:val="vi-VN"/>
        </w:rPr>
        <w:t>“ít thực hiện”</w:t>
      </w:r>
      <w:r w:rsidR="00A60DBA" w:rsidRPr="00F25887">
        <w:rPr>
          <w:color w:val="000000" w:themeColor="text1"/>
          <w:sz w:val="26"/>
          <w:szCs w:val="26"/>
          <w:lang w:val="vi-VN"/>
        </w:rPr>
        <w:t xml:space="preserve"> và </w:t>
      </w:r>
      <w:r w:rsidR="00A60DBA" w:rsidRPr="00F25887">
        <w:rPr>
          <w:i/>
          <w:color w:val="000000" w:themeColor="text1"/>
          <w:sz w:val="26"/>
          <w:szCs w:val="26"/>
          <w:lang w:val="vi-VN"/>
        </w:rPr>
        <w:t>“ít hiệu quả”</w:t>
      </w:r>
      <w:r w:rsidR="001C425A" w:rsidRPr="00F25887">
        <w:rPr>
          <w:i/>
          <w:color w:val="000000" w:themeColor="text1"/>
          <w:sz w:val="26"/>
          <w:szCs w:val="26"/>
          <w:lang w:val="vi-VN"/>
        </w:rPr>
        <w:t xml:space="preserve">. </w:t>
      </w:r>
      <w:r w:rsidR="00A60DBA" w:rsidRPr="00F25887">
        <w:rPr>
          <w:color w:val="000000" w:themeColor="text1"/>
          <w:sz w:val="26"/>
          <w:szCs w:val="26"/>
          <w:lang w:val="vi-VN"/>
        </w:rPr>
        <w:t xml:space="preserve">Công tác quản lý HĐSHTT chịu ảnh hưởng hạn chế ở mức độ ảnh hưởng nhiều từ các yếu tố </w:t>
      </w:r>
      <w:r w:rsidR="00A60DBA" w:rsidRPr="00F25887">
        <w:rPr>
          <w:color w:val="000000" w:themeColor="text1"/>
          <w:sz w:val="26"/>
          <w:szCs w:val="26"/>
          <w:lang w:val="af-ZA"/>
        </w:rPr>
        <w:t>nhận thức, năng lực, thời gian, kinh phí, cơ sở vật chất, cơ chế, chính sách, hành lang pháp lý bên trong (chủ quan) và bên ngoài (khách quan) trường ĐH.</w:t>
      </w:r>
    </w:p>
    <w:p w14:paraId="666BAEFF" w14:textId="2DEC35EA" w:rsidR="00B63EB8" w:rsidRPr="00F25887" w:rsidRDefault="00C304FE" w:rsidP="00C80818">
      <w:pPr>
        <w:widowControl w:val="0"/>
        <w:spacing w:line="360" w:lineRule="auto"/>
        <w:ind w:firstLine="709"/>
        <w:jc w:val="both"/>
        <w:rPr>
          <w:color w:val="000000" w:themeColor="text1"/>
          <w:sz w:val="26"/>
          <w:szCs w:val="26"/>
          <w:lang w:val="vi-VN"/>
        </w:rPr>
      </w:pPr>
      <w:r w:rsidRPr="00F25887">
        <w:rPr>
          <w:color w:val="000000" w:themeColor="text1"/>
          <w:spacing w:val="2"/>
          <w:sz w:val="26"/>
          <w:szCs w:val="26"/>
          <w:lang w:val="vi-VN"/>
        </w:rPr>
        <w:t xml:space="preserve">Có </w:t>
      </w:r>
      <w:r w:rsidR="00845CC6" w:rsidRPr="00F25887">
        <w:rPr>
          <w:color w:val="000000" w:themeColor="text1"/>
          <w:spacing w:val="2"/>
          <w:sz w:val="26"/>
          <w:szCs w:val="26"/>
          <w:lang w:val="vi-VN"/>
        </w:rPr>
        <w:t xml:space="preserve">nhiều </w:t>
      </w:r>
      <w:r w:rsidR="0096775F" w:rsidRPr="00F25887">
        <w:rPr>
          <w:color w:val="000000" w:themeColor="text1"/>
          <w:spacing w:val="2"/>
          <w:sz w:val="26"/>
          <w:szCs w:val="26"/>
          <w:lang w:val="nl-NL"/>
        </w:rPr>
        <w:t xml:space="preserve">nguyên nhân </w:t>
      </w:r>
      <w:r w:rsidRPr="00F25887">
        <w:rPr>
          <w:color w:val="000000" w:themeColor="text1"/>
          <w:spacing w:val="2"/>
          <w:sz w:val="26"/>
          <w:szCs w:val="26"/>
          <w:lang w:val="nl-NL"/>
        </w:rPr>
        <w:t>ảnh hưởng hạn chế</w:t>
      </w:r>
      <w:r w:rsidR="00845CC6" w:rsidRPr="00F25887">
        <w:rPr>
          <w:color w:val="000000" w:themeColor="text1"/>
          <w:spacing w:val="2"/>
          <w:sz w:val="26"/>
          <w:szCs w:val="26"/>
          <w:lang w:val="nl-NL"/>
        </w:rPr>
        <w:t xml:space="preserve"> </w:t>
      </w:r>
      <w:r w:rsidR="0096775F" w:rsidRPr="00F25887">
        <w:rPr>
          <w:color w:val="000000" w:themeColor="text1"/>
          <w:spacing w:val="2"/>
          <w:sz w:val="26"/>
          <w:szCs w:val="26"/>
          <w:lang w:val="nl-NL"/>
        </w:rPr>
        <w:t xml:space="preserve">thực trạng </w:t>
      </w:r>
      <w:r w:rsidR="0096775F" w:rsidRPr="00F25887">
        <w:rPr>
          <w:color w:val="000000" w:themeColor="text1"/>
          <w:spacing w:val="2"/>
          <w:sz w:val="26"/>
          <w:szCs w:val="26"/>
          <w:lang w:val="vi-VN"/>
        </w:rPr>
        <w:t xml:space="preserve">quản lý </w:t>
      </w:r>
      <w:r w:rsidR="007A603E" w:rsidRPr="00F25887">
        <w:rPr>
          <w:color w:val="000000" w:themeColor="text1"/>
          <w:spacing w:val="2"/>
          <w:sz w:val="26"/>
          <w:szCs w:val="26"/>
          <w:lang w:val="vi-VN"/>
        </w:rPr>
        <w:t>HĐ</w:t>
      </w:r>
      <w:r w:rsidR="0096775F" w:rsidRPr="00F25887">
        <w:rPr>
          <w:color w:val="000000" w:themeColor="text1"/>
          <w:spacing w:val="2"/>
          <w:sz w:val="26"/>
          <w:szCs w:val="26"/>
          <w:lang w:val="vi-VN"/>
        </w:rPr>
        <w:t>SHTT ở các trường ĐH khu vực miền Trung</w:t>
      </w:r>
      <w:r w:rsidR="00387C9C" w:rsidRPr="00F25887">
        <w:rPr>
          <w:color w:val="000000" w:themeColor="text1"/>
          <w:spacing w:val="2"/>
          <w:sz w:val="26"/>
          <w:szCs w:val="26"/>
          <w:lang w:val="vi-VN"/>
        </w:rPr>
        <w:t xml:space="preserve"> như: </w:t>
      </w:r>
      <w:r w:rsidRPr="00F25887">
        <w:rPr>
          <w:color w:val="000000" w:themeColor="text1"/>
          <w:spacing w:val="2"/>
          <w:sz w:val="26"/>
          <w:szCs w:val="26"/>
          <w:lang w:val="de-DE"/>
        </w:rPr>
        <w:t xml:space="preserve">Bộ phận </w:t>
      </w:r>
      <w:r w:rsidRPr="00F25887">
        <w:rPr>
          <w:bCs/>
          <w:color w:val="000000" w:themeColor="text1"/>
          <w:spacing w:val="2"/>
          <w:sz w:val="26"/>
          <w:szCs w:val="26"/>
          <w:lang w:val="vi-VN"/>
        </w:rPr>
        <w:t>chuyên trách HĐSHTT chưa được đào tạo, bồi dưỡng nghiệp vụ quản lý HĐSHTT; Môi trường và điều kiện hỗ trợ HĐSHTT của nhà trường hạn chế</w:t>
      </w:r>
      <w:r w:rsidRPr="00F25887">
        <w:rPr>
          <w:color w:val="000000" w:themeColor="text1"/>
          <w:spacing w:val="2"/>
          <w:sz w:val="26"/>
          <w:szCs w:val="26"/>
          <w:lang w:val="vi-VN"/>
        </w:rPr>
        <w:t xml:space="preserve">; Thiếu quy chế, quy trình quản lý và văn bản hướng dẫn thực hiện quản lý HĐSHTT; Trường ĐH chưa xây dựng và hoàn thiện bộ máy chuyên trách quản lý HĐSHTT; </w:t>
      </w:r>
      <w:r w:rsidR="00387C9C" w:rsidRPr="00F25887">
        <w:rPr>
          <w:bCs/>
          <w:color w:val="000000" w:themeColor="text1"/>
          <w:spacing w:val="2"/>
          <w:sz w:val="26"/>
          <w:szCs w:val="26"/>
          <w:lang w:val="vi-VN"/>
        </w:rPr>
        <w:t>Nhận thức của CBQL, CBGV về SHTT còn hạn chế</w:t>
      </w:r>
      <w:r w:rsidR="00387C9C" w:rsidRPr="00F25887">
        <w:rPr>
          <w:color w:val="000000" w:themeColor="text1"/>
          <w:spacing w:val="2"/>
          <w:sz w:val="26"/>
          <w:szCs w:val="26"/>
          <w:lang w:val="de-DE"/>
        </w:rPr>
        <w:t>, chưa quan tâm đúng mực đến HĐSHTT;</w:t>
      </w:r>
      <w:r w:rsidR="00387C9C" w:rsidRPr="00F25887">
        <w:rPr>
          <w:color w:val="000000" w:themeColor="text1"/>
          <w:spacing w:val="2"/>
          <w:sz w:val="26"/>
          <w:szCs w:val="26"/>
          <w:lang w:val="vi-VN"/>
        </w:rPr>
        <w:t xml:space="preserve"> </w:t>
      </w:r>
      <w:r w:rsidR="00387C9C" w:rsidRPr="00F25887">
        <w:rPr>
          <w:bCs/>
          <w:color w:val="000000" w:themeColor="text1"/>
          <w:spacing w:val="2"/>
          <w:sz w:val="26"/>
          <w:szCs w:val="26"/>
          <w:lang w:val="vi-VN"/>
        </w:rPr>
        <w:t>Thiếu cơ chế, chính sách hỗ trợ, phối hợp và gắn kết giữa các cơ quan quả</w:t>
      </w:r>
      <w:r w:rsidR="0066156F" w:rsidRPr="00F25887">
        <w:rPr>
          <w:bCs/>
          <w:color w:val="000000" w:themeColor="text1"/>
          <w:spacing w:val="2"/>
          <w:sz w:val="26"/>
          <w:szCs w:val="26"/>
          <w:lang w:val="vi-VN"/>
        </w:rPr>
        <w:t>n lý N</w:t>
      </w:r>
      <w:r w:rsidR="00387C9C" w:rsidRPr="00F25887">
        <w:rPr>
          <w:bCs/>
          <w:color w:val="000000" w:themeColor="text1"/>
          <w:spacing w:val="2"/>
          <w:sz w:val="26"/>
          <w:szCs w:val="26"/>
          <w:lang w:val="vi-VN"/>
        </w:rPr>
        <w:t>hà nướ</w:t>
      </w:r>
      <w:r w:rsidR="0066156F" w:rsidRPr="00F25887">
        <w:rPr>
          <w:bCs/>
          <w:color w:val="000000" w:themeColor="text1"/>
          <w:spacing w:val="2"/>
          <w:sz w:val="26"/>
          <w:szCs w:val="26"/>
          <w:lang w:val="vi-VN"/>
        </w:rPr>
        <w:t>c – T</w:t>
      </w:r>
      <w:r w:rsidR="00387C9C" w:rsidRPr="00F25887">
        <w:rPr>
          <w:bCs/>
          <w:color w:val="000000" w:themeColor="text1"/>
          <w:spacing w:val="2"/>
          <w:sz w:val="26"/>
          <w:szCs w:val="26"/>
          <w:lang w:val="vi-VN"/>
        </w:rPr>
        <w:t xml:space="preserve">rường ĐH – Tổ chức/doanh nghiệp </w:t>
      </w:r>
      <w:r w:rsidR="00387C9C" w:rsidRPr="00F25887">
        <w:rPr>
          <w:color w:val="000000" w:themeColor="text1"/>
          <w:spacing w:val="2"/>
          <w:sz w:val="26"/>
          <w:szCs w:val="26"/>
          <w:lang w:val="vi-VN"/>
        </w:rPr>
        <w:t>trong HĐSHTT và quả</w:t>
      </w:r>
      <w:r w:rsidRPr="00F25887">
        <w:rPr>
          <w:color w:val="000000" w:themeColor="text1"/>
          <w:spacing w:val="2"/>
          <w:sz w:val="26"/>
          <w:szCs w:val="26"/>
          <w:lang w:val="vi-VN"/>
        </w:rPr>
        <w:t xml:space="preserve">n lý HĐSHTT. </w:t>
      </w:r>
      <w:r w:rsidR="00113470" w:rsidRPr="00F25887">
        <w:rPr>
          <w:color w:val="000000" w:themeColor="text1"/>
          <w:spacing w:val="2"/>
          <w:sz w:val="26"/>
          <w:szCs w:val="26"/>
          <w:lang w:val="vi-VN"/>
        </w:rPr>
        <w:t xml:space="preserve">Nhìn chung, các trường ĐH trong khu vực vẫn còn hạn chế những </w:t>
      </w:r>
      <w:r w:rsidR="001A6D22" w:rsidRPr="00F25887">
        <w:rPr>
          <w:color w:val="000000" w:themeColor="text1"/>
          <w:spacing w:val="2"/>
          <w:sz w:val="26"/>
          <w:szCs w:val="26"/>
          <w:lang w:val="vi-VN"/>
        </w:rPr>
        <w:t>HĐ</w:t>
      </w:r>
      <w:r w:rsidR="00113470" w:rsidRPr="00F25887">
        <w:rPr>
          <w:color w:val="000000" w:themeColor="text1"/>
          <w:spacing w:val="2"/>
          <w:sz w:val="26"/>
          <w:szCs w:val="26"/>
          <w:lang w:val="vi-VN"/>
        </w:rPr>
        <w:t xml:space="preserve"> nhằm tăng cường sức mạnh nội sinh </w:t>
      </w:r>
      <w:r w:rsidR="004E602C" w:rsidRPr="00F25887">
        <w:rPr>
          <w:color w:val="000000" w:themeColor="text1"/>
          <w:spacing w:val="2"/>
          <w:sz w:val="26"/>
          <w:szCs w:val="26"/>
          <w:lang w:val="vi-VN"/>
        </w:rPr>
        <w:t>như</w:t>
      </w:r>
      <w:r w:rsidR="00113470" w:rsidRPr="00F25887">
        <w:rPr>
          <w:color w:val="000000" w:themeColor="text1"/>
          <w:spacing w:val="2"/>
          <w:sz w:val="26"/>
          <w:szCs w:val="26"/>
          <w:lang w:val="vi-VN"/>
        </w:rPr>
        <w:t xml:space="preserve"> xây dựng hành lang pháp lý, phối hợp </w:t>
      </w:r>
      <w:r w:rsidR="001A6D22" w:rsidRPr="00F25887">
        <w:rPr>
          <w:color w:val="000000" w:themeColor="text1"/>
          <w:spacing w:val="2"/>
          <w:sz w:val="26"/>
          <w:szCs w:val="26"/>
          <w:lang w:val="vi-VN"/>
        </w:rPr>
        <w:t>HĐ</w:t>
      </w:r>
      <w:r w:rsidR="00113470" w:rsidRPr="00F25887">
        <w:rPr>
          <w:color w:val="000000" w:themeColor="text1"/>
          <w:spacing w:val="2"/>
          <w:sz w:val="26"/>
          <w:szCs w:val="26"/>
          <w:lang w:val="vi-VN"/>
        </w:rPr>
        <w:t xml:space="preserve"> cũng như huy động và khai thác và sử dụng các nguồn lực quản lý HĐSHTT</w:t>
      </w:r>
      <w:r w:rsidR="00113470" w:rsidRPr="00F25887">
        <w:rPr>
          <w:color w:val="000000" w:themeColor="text1"/>
          <w:sz w:val="26"/>
          <w:szCs w:val="26"/>
          <w:lang w:val="vi-VN"/>
        </w:rPr>
        <w:t>.</w:t>
      </w:r>
    </w:p>
    <w:p w14:paraId="2C4CAD57" w14:textId="77777777" w:rsidR="00200DDA" w:rsidRDefault="00200DDA" w:rsidP="00A8683A">
      <w:pPr>
        <w:pStyle w:val="001"/>
        <w:spacing w:before="120"/>
        <w:rPr>
          <w:color w:val="000000" w:themeColor="text1"/>
        </w:rPr>
      </w:pPr>
    </w:p>
    <w:p w14:paraId="4E18DBF7" w14:textId="78D8A7AD" w:rsidR="00802254" w:rsidRPr="00F25887" w:rsidRDefault="00C55341" w:rsidP="00A8683A">
      <w:pPr>
        <w:pStyle w:val="001"/>
        <w:spacing w:before="120"/>
        <w:rPr>
          <w:color w:val="000000" w:themeColor="text1"/>
        </w:rPr>
      </w:pPr>
      <w:bookmarkStart w:id="311" w:name="_Toc68803981"/>
      <w:r w:rsidRPr="00F25887">
        <w:rPr>
          <w:color w:val="000000" w:themeColor="text1"/>
        </w:rPr>
        <w:lastRenderedPageBreak/>
        <w:t>CHƯƠNG 3</w:t>
      </w:r>
      <w:r w:rsidR="002636ED" w:rsidRPr="00F25887">
        <w:rPr>
          <w:color w:val="000000" w:themeColor="text1"/>
        </w:rPr>
        <w:t xml:space="preserve"> </w:t>
      </w:r>
      <w:r w:rsidR="002636ED" w:rsidRPr="00F25887">
        <w:rPr>
          <w:color w:val="000000" w:themeColor="text1"/>
        </w:rPr>
        <w:br/>
      </w:r>
      <w:r w:rsidRPr="00F25887">
        <w:rPr>
          <w:color w:val="000000" w:themeColor="text1"/>
        </w:rPr>
        <w:t>BIỆN PHÁP QUẢN LÝ HOẠT ĐỘNG SỞ HỮ</w:t>
      </w:r>
      <w:r w:rsidR="00FF22B1" w:rsidRPr="00F25887">
        <w:rPr>
          <w:color w:val="000000" w:themeColor="text1"/>
        </w:rPr>
        <w:t xml:space="preserve">U TRÍ </w:t>
      </w:r>
      <w:r w:rsidRPr="00F25887">
        <w:rPr>
          <w:color w:val="000000" w:themeColor="text1"/>
        </w:rPr>
        <w:t xml:space="preserve">TUỆ Ở </w:t>
      </w:r>
      <w:r w:rsidR="002636ED" w:rsidRPr="00F25887">
        <w:rPr>
          <w:color w:val="000000" w:themeColor="text1"/>
        </w:rPr>
        <w:br/>
      </w:r>
      <w:r w:rsidRPr="00F25887">
        <w:rPr>
          <w:color w:val="000000" w:themeColor="text1"/>
        </w:rPr>
        <w:t xml:space="preserve">CÁC TRƯỜNG ĐẠI HỌC </w:t>
      </w:r>
      <w:r w:rsidR="0065360C" w:rsidRPr="00F25887">
        <w:rPr>
          <w:color w:val="000000" w:themeColor="text1"/>
        </w:rPr>
        <w:t xml:space="preserve">KHU VỰC </w:t>
      </w:r>
      <w:r w:rsidRPr="00F25887">
        <w:rPr>
          <w:color w:val="000000" w:themeColor="text1"/>
        </w:rPr>
        <w:t>MIỀN TRUNG VIỆT NAM</w:t>
      </w:r>
      <w:bookmarkStart w:id="312" w:name="_Toc19691927"/>
      <w:bookmarkStart w:id="313" w:name="_Toc19692098"/>
      <w:bookmarkEnd w:id="311"/>
    </w:p>
    <w:p w14:paraId="2ABB6C7F" w14:textId="77777777" w:rsidR="00C55341" w:rsidRPr="00F25887" w:rsidRDefault="00C55341" w:rsidP="00A8683A">
      <w:pPr>
        <w:pStyle w:val="002"/>
        <w:spacing w:before="120"/>
        <w:rPr>
          <w:color w:val="000000" w:themeColor="text1"/>
          <w:lang w:val="vi-VN"/>
        </w:rPr>
      </w:pPr>
      <w:bookmarkStart w:id="314" w:name="_Toc68803982"/>
      <w:r w:rsidRPr="00F25887">
        <w:rPr>
          <w:color w:val="000000" w:themeColor="text1"/>
          <w:lang w:val="vi-VN"/>
        </w:rPr>
        <w:t xml:space="preserve">3.1. </w:t>
      </w:r>
      <w:r w:rsidRPr="00F25887">
        <w:rPr>
          <w:color w:val="000000" w:themeColor="text1"/>
        </w:rPr>
        <w:t>NGUYÊN</w:t>
      </w:r>
      <w:r w:rsidRPr="00F25887">
        <w:rPr>
          <w:color w:val="000000" w:themeColor="text1"/>
          <w:lang w:val="vi-VN"/>
        </w:rPr>
        <w:t xml:space="preserve"> TẮC ĐỀ XUẤT BIỆN PHÁP </w:t>
      </w:r>
      <w:bookmarkEnd w:id="312"/>
      <w:bookmarkEnd w:id="313"/>
      <w:r w:rsidR="00802254" w:rsidRPr="00F25887">
        <w:rPr>
          <w:color w:val="000000" w:themeColor="text1"/>
          <w:lang w:val="vi-VN"/>
        </w:rPr>
        <w:t>QUẢN LÝ HOẠT ĐỘNG SỞ HỮU TRÍ TUỆ Ở TRƯỜNG ĐẠI HỌC</w:t>
      </w:r>
      <w:bookmarkEnd w:id="314"/>
    </w:p>
    <w:p w14:paraId="733E0ED6" w14:textId="6DA65971" w:rsidR="00C55341" w:rsidRPr="00F25887" w:rsidRDefault="00C55341" w:rsidP="00DA786C">
      <w:pPr>
        <w:pStyle w:val="003"/>
        <w:spacing w:line="336" w:lineRule="auto"/>
        <w:outlineLvl w:val="0"/>
        <w:rPr>
          <w:color w:val="000000" w:themeColor="text1"/>
          <w:lang w:val="vi-VN"/>
        </w:rPr>
      </w:pPr>
      <w:bookmarkStart w:id="315" w:name="_Toc68803983"/>
      <w:r w:rsidRPr="00F25887">
        <w:rPr>
          <w:color w:val="000000" w:themeColor="text1"/>
          <w:lang w:val="vi-VN"/>
        </w:rPr>
        <w:t>3.1.1. Đảm bảo tính mục tiêu</w:t>
      </w:r>
      <w:bookmarkEnd w:id="315"/>
    </w:p>
    <w:p w14:paraId="2ECC2B9E" w14:textId="77777777" w:rsidR="00C55341" w:rsidRPr="00744C96" w:rsidRDefault="00C55341" w:rsidP="00DA786C">
      <w:pPr>
        <w:widowControl w:val="0"/>
        <w:spacing w:line="336" w:lineRule="auto"/>
        <w:ind w:firstLine="709"/>
        <w:jc w:val="both"/>
        <w:rPr>
          <w:b/>
          <w:color w:val="000000" w:themeColor="text1"/>
          <w:sz w:val="26"/>
          <w:szCs w:val="26"/>
          <w:lang w:val="vi-VN"/>
        </w:rPr>
      </w:pPr>
      <w:r w:rsidRPr="00744C96">
        <w:rPr>
          <w:color w:val="000000" w:themeColor="text1"/>
          <w:spacing w:val="-4"/>
          <w:sz w:val="26"/>
          <w:szCs w:val="26"/>
          <w:lang w:val="vi-VN"/>
        </w:rPr>
        <w:t xml:space="preserve">Một trong các mục tiêu quan trọng mà giáo dục ĐH hướng đến đó là </w:t>
      </w:r>
      <w:r w:rsidRPr="00744C96">
        <w:rPr>
          <w:i/>
          <w:color w:val="000000" w:themeColor="text1"/>
          <w:spacing w:val="-4"/>
          <w:sz w:val="26"/>
          <w:szCs w:val="26"/>
          <w:lang w:val="vi-VN"/>
        </w:rPr>
        <w:t>“</w:t>
      </w:r>
      <w:r w:rsidR="000766E6" w:rsidRPr="00744C96">
        <w:rPr>
          <w:i/>
          <w:color w:val="000000" w:themeColor="text1"/>
          <w:spacing w:val="-4"/>
          <w:sz w:val="26"/>
          <w:szCs w:val="26"/>
          <w:lang w:val="vi-VN"/>
        </w:rPr>
        <w:t xml:space="preserve">nghiên cứu </w:t>
      </w:r>
      <w:r w:rsidR="00071D96" w:rsidRPr="00744C96">
        <w:rPr>
          <w:i/>
          <w:color w:val="000000" w:themeColor="text1"/>
          <w:spacing w:val="-4"/>
          <w:sz w:val="26"/>
          <w:szCs w:val="26"/>
          <w:lang w:val="vi-VN"/>
        </w:rPr>
        <w:t xml:space="preserve">KH&amp;CN </w:t>
      </w:r>
      <w:r w:rsidRPr="00744C96">
        <w:rPr>
          <w:i/>
          <w:color w:val="000000" w:themeColor="text1"/>
          <w:spacing w:val="-4"/>
          <w:sz w:val="26"/>
          <w:szCs w:val="26"/>
          <w:lang w:val="vi-VN"/>
        </w:rPr>
        <w:t>tạo ra tri thức, sản phẩm mới, phục vụ yêu cầu phát triển kinh tế - xã hội…”</w:t>
      </w:r>
      <w:r w:rsidRPr="00744C96">
        <w:rPr>
          <w:color w:val="000000" w:themeColor="text1"/>
          <w:spacing w:val="-4"/>
          <w:sz w:val="26"/>
          <w:szCs w:val="26"/>
          <w:lang w:val="vi-VN"/>
        </w:rPr>
        <w:t xml:space="preserve"> (Quốc hội, 2012), đồng thời mục tiêu của quản lý HĐSHTT ở trường ĐH nhằm </w:t>
      </w:r>
      <w:r w:rsidRPr="00744C96">
        <w:rPr>
          <w:i/>
          <w:color w:val="000000" w:themeColor="text1"/>
          <w:spacing w:val="-4"/>
          <w:sz w:val="26"/>
          <w:szCs w:val="26"/>
          <w:lang w:val="nl-NL"/>
        </w:rPr>
        <w:t>“khuyến khích hoạt động sáng tạo, thúc đẩy quá trình khai thác, chuyển giao quyền SHTT và bảo vệ TSTT của cá nhân, tập thể, tổ chức và của chính cơ sở giáo dục ĐH”</w:t>
      </w:r>
      <w:r w:rsidRPr="00744C96">
        <w:rPr>
          <w:color w:val="000000" w:themeColor="text1"/>
          <w:spacing w:val="-4"/>
          <w:sz w:val="26"/>
          <w:szCs w:val="26"/>
          <w:lang w:val="nl-NL"/>
        </w:rPr>
        <w:t xml:space="preserve"> (Bộ GD&amp;ĐT, 2008), vì vậy, </w:t>
      </w:r>
      <w:r w:rsidRPr="00744C96">
        <w:rPr>
          <w:color w:val="000000" w:themeColor="text1"/>
          <w:spacing w:val="-4"/>
          <w:sz w:val="26"/>
          <w:szCs w:val="26"/>
          <w:lang w:val="vi-VN"/>
        </w:rPr>
        <w:t>các biện pháp quả</w:t>
      </w:r>
      <w:r w:rsidR="00071D96" w:rsidRPr="00744C96">
        <w:rPr>
          <w:color w:val="000000" w:themeColor="text1"/>
          <w:spacing w:val="-4"/>
          <w:sz w:val="26"/>
          <w:szCs w:val="26"/>
          <w:lang w:val="vi-VN"/>
        </w:rPr>
        <w:t>n lý HĐ</w:t>
      </w:r>
      <w:r w:rsidRPr="00744C96">
        <w:rPr>
          <w:color w:val="000000" w:themeColor="text1"/>
          <w:spacing w:val="-4"/>
          <w:sz w:val="26"/>
          <w:szCs w:val="26"/>
          <w:lang w:val="vi-VN"/>
        </w:rPr>
        <w:t xml:space="preserve">SHTT được xây dựng phải </w:t>
      </w:r>
      <w:r w:rsidR="00D62003" w:rsidRPr="00744C96">
        <w:rPr>
          <w:color w:val="000000" w:themeColor="text1"/>
          <w:spacing w:val="-4"/>
          <w:sz w:val="26"/>
          <w:szCs w:val="26"/>
          <w:lang w:val="vi-VN"/>
        </w:rPr>
        <w:t>hướng đến</w:t>
      </w:r>
      <w:r w:rsidRPr="00744C96">
        <w:rPr>
          <w:color w:val="000000" w:themeColor="text1"/>
          <w:spacing w:val="-4"/>
          <w:sz w:val="26"/>
          <w:szCs w:val="26"/>
          <w:lang w:val="vi-VN"/>
        </w:rPr>
        <w:t xml:space="preserve"> thực hiện mục tiêu giáo dục ĐH và mục tiêu quản lý HĐSHTT trong trường ĐH. Đây là một nguyên tắc luôn cần đảm bảo trong việc đề xuất hệ thống biện pháp quản lý HĐSHTT. </w:t>
      </w:r>
      <w:r w:rsidRPr="00744C96">
        <w:rPr>
          <w:color w:val="000000" w:themeColor="text1"/>
          <w:spacing w:val="-4"/>
          <w:sz w:val="26"/>
          <w:szCs w:val="26"/>
          <w:lang w:val="nl-NL"/>
        </w:rPr>
        <w:t xml:space="preserve">Trong đó, hệ thống biện pháp không chỉ nhằm mục tiêu tạo lập, bảo vệ và ứng dụng có hiệu quả TSTT mà còn phải </w:t>
      </w:r>
      <w:r w:rsidRPr="00744C96">
        <w:rPr>
          <w:rStyle w:val="textexposedshow"/>
          <w:color w:val="000000" w:themeColor="text1"/>
          <w:spacing w:val="-4"/>
          <w:sz w:val="26"/>
          <w:szCs w:val="26"/>
          <w:shd w:val="clear" w:color="auto" w:fill="FFFFFF"/>
          <w:lang w:val="vi-VN"/>
        </w:rPr>
        <w:t>nâng cao ý thức tôn trọng các sáng tạo của cá nhân và của cộng đồ</w:t>
      </w:r>
      <w:r w:rsidR="007E6920" w:rsidRPr="00744C96">
        <w:rPr>
          <w:rStyle w:val="textexposedshow"/>
          <w:color w:val="000000" w:themeColor="text1"/>
          <w:spacing w:val="-4"/>
          <w:sz w:val="26"/>
          <w:szCs w:val="26"/>
          <w:shd w:val="clear" w:color="auto" w:fill="FFFFFF"/>
          <w:lang w:val="vi-VN"/>
        </w:rPr>
        <w:t xml:space="preserve">ng, </w:t>
      </w:r>
      <w:r w:rsidRPr="00744C96">
        <w:rPr>
          <w:rStyle w:val="textexposedshow"/>
          <w:color w:val="000000" w:themeColor="text1"/>
          <w:spacing w:val="-4"/>
          <w:sz w:val="26"/>
          <w:szCs w:val="26"/>
          <w:shd w:val="clear" w:color="auto" w:fill="FFFFFF"/>
          <w:lang w:val="vi-VN"/>
        </w:rPr>
        <w:t>chống xâm phạm quyền SHTT</w:t>
      </w:r>
      <w:r w:rsidRPr="00744C96">
        <w:rPr>
          <w:color w:val="000000" w:themeColor="text1"/>
          <w:spacing w:val="-4"/>
          <w:sz w:val="26"/>
          <w:szCs w:val="26"/>
          <w:lang w:val="pt-BR"/>
        </w:rPr>
        <w:t xml:space="preserve"> của bản thân và không người khác, </w:t>
      </w:r>
      <w:r w:rsidRPr="00744C96">
        <w:rPr>
          <w:rStyle w:val="textexposedshow"/>
          <w:color w:val="000000" w:themeColor="text1"/>
          <w:spacing w:val="-4"/>
          <w:sz w:val="26"/>
          <w:szCs w:val="26"/>
          <w:shd w:val="clear" w:color="auto" w:fill="FFFFFF"/>
          <w:lang w:val="vi-VN"/>
        </w:rPr>
        <w:t xml:space="preserve">khai thác hợp pháp chính các sáng tạo đó; </w:t>
      </w:r>
      <w:r w:rsidRPr="00744C96">
        <w:rPr>
          <w:color w:val="000000" w:themeColor="text1"/>
          <w:spacing w:val="-4"/>
          <w:sz w:val="26"/>
          <w:szCs w:val="26"/>
          <w:lang w:val="pt-BR"/>
        </w:rPr>
        <w:t>có ý thức rèn luyện thói quen bảo vệ TSTT, loại bỏ những biểu hiện hành vi tiêu cực trong học tập, nghiên cứu</w:t>
      </w:r>
      <w:bookmarkStart w:id="316" w:name="_Toc341528661"/>
      <w:bookmarkStart w:id="317" w:name="_Toc366401647"/>
      <w:r w:rsidR="00720033" w:rsidRPr="00744C96">
        <w:rPr>
          <w:color w:val="000000" w:themeColor="text1"/>
          <w:sz w:val="26"/>
          <w:szCs w:val="26"/>
          <w:lang w:val="pt-BR"/>
        </w:rPr>
        <w:t>.</w:t>
      </w:r>
    </w:p>
    <w:p w14:paraId="69B21A3F" w14:textId="5AF1FF49" w:rsidR="00C55341" w:rsidRPr="00744C96" w:rsidRDefault="00C55341" w:rsidP="004E0348">
      <w:pPr>
        <w:pStyle w:val="003"/>
        <w:rPr>
          <w:color w:val="000000" w:themeColor="text1"/>
          <w:lang w:val="vi-VN"/>
        </w:rPr>
      </w:pPr>
      <w:bookmarkStart w:id="318" w:name="_Toc68803984"/>
      <w:r w:rsidRPr="00744C96">
        <w:rPr>
          <w:color w:val="000000" w:themeColor="text1"/>
          <w:lang w:val="vi-VN"/>
        </w:rPr>
        <w:t xml:space="preserve">3.1.2. </w:t>
      </w:r>
      <w:r w:rsidRPr="00744C96">
        <w:rPr>
          <w:color w:val="000000" w:themeColor="text1"/>
        </w:rPr>
        <w:t>Đảm</w:t>
      </w:r>
      <w:r w:rsidRPr="00744C96">
        <w:rPr>
          <w:color w:val="000000" w:themeColor="text1"/>
          <w:lang w:val="vi-VN"/>
        </w:rPr>
        <w:t xml:space="preserve"> bảo tính thực tiễn</w:t>
      </w:r>
      <w:bookmarkEnd w:id="316"/>
      <w:bookmarkEnd w:id="317"/>
      <w:bookmarkEnd w:id="318"/>
    </w:p>
    <w:p w14:paraId="39223E43" w14:textId="585ADFE7" w:rsidR="00E62F69" w:rsidRPr="00F25887" w:rsidRDefault="00C55341" w:rsidP="00744C96">
      <w:pPr>
        <w:widowControl w:val="0"/>
        <w:spacing w:line="336" w:lineRule="auto"/>
        <w:ind w:firstLine="709"/>
        <w:jc w:val="both"/>
        <w:rPr>
          <w:color w:val="000000" w:themeColor="text1"/>
          <w:lang w:val="vi-VN"/>
        </w:rPr>
      </w:pPr>
      <w:r w:rsidRPr="00744C96">
        <w:rPr>
          <w:color w:val="000000" w:themeColor="text1"/>
          <w:sz w:val="26"/>
          <w:szCs w:val="26"/>
          <w:lang w:val="vi-VN"/>
        </w:rPr>
        <w:t>T</w:t>
      </w:r>
      <w:r w:rsidRPr="00744C96">
        <w:rPr>
          <w:color w:val="000000" w:themeColor="text1"/>
          <w:sz w:val="26"/>
          <w:szCs w:val="26"/>
          <w:bdr w:val="none" w:sz="0" w:space="0" w:color="auto" w:frame="1"/>
          <w:lang w:val="vi-VN"/>
        </w:rPr>
        <w:t>r</w:t>
      </w:r>
      <w:r w:rsidRPr="00744C96">
        <w:rPr>
          <w:color w:val="000000" w:themeColor="text1"/>
          <w:spacing w:val="2"/>
          <w:sz w:val="26"/>
          <w:szCs w:val="26"/>
          <w:bdr w:val="none" w:sz="0" w:space="0" w:color="auto" w:frame="1"/>
          <w:lang w:val="vi-VN"/>
        </w:rPr>
        <w:t>ường ĐH được xem là một trong những cái nôi sinh ra các thành quả sáng tạo cần được bảo hộ quyền SHTT, mặt khác, nơi đây cũng là nơi sử dụng nhiều đối tượng được bảo hộ quyền SHTT và cũng là nơi dễ dẫn đến xâm phạm quyền SHTT</w:t>
      </w:r>
      <w:r w:rsidR="007E6920" w:rsidRPr="00744C96">
        <w:rPr>
          <w:color w:val="000000" w:themeColor="text1"/>
          <w:spacing w:val="2"/>
          <w:sz w:val="26"/>
          <w:szCs w:val="26"/>
          <w:bdr w:val="none" w:sz="0" w:space="0" w:color="auto" w:frame="1"/>
          <w:lang w:val="vi-VN"/>
        </w:rPr>
        <w:t xml:space="preserve">. </w:t>
      </w:r>
      <w:r w:rsidRPr="00744C96">
        <w:rPr>
          <w:color w:val="000000" w:themeColor="text1"/>
          <w:spacing w:val="2"/>
          <w:sz w:val="26"/>
          <w:szCs w:val="26"/>
          <w:lang w:val="vi-VN"/>
        </w:rPr>
        <w:t>Nhữ</w:t>
      </w:r>
      <w:r w:rsidR="00CA2CD2" w:rsidRPr="00744C96">
        <w:rPr>
          <w:color w:val="000000" w:themeColor="text1"/>
          <w:spacing w:val="2"/>
          <w:sz w:val="26"/>
          <w:szCs w:val="26"/>
          <w:lang w:val="vi-VN"/>
        </w:rPr>
        <w:t xml:space="preserve">ng biện </w:t>
      </w:r>
      <w:r w:rsidRPr="00744C96">
        <w:rPr>
          <w:color w:val="000000" w:themeColor="text1"/>
          <w:spacing w:val="2"/>
          <w:sz w:val="26"/>
          <w:szCs w:val="26"/>
          <w:lang w:val="vi-VN"/>
        </w:rPr>
        <w:t>pháp được đề xuấ</w:t>
      </w:r>
      <w:r w:rsidR="000766E6" w:rsidRPr="00744C96">
        <w:rPr>
          <w:color w:val="000000" w:themeColor="text1"/>
          <w:spacing w:val="2"/>
          <w:sz w:val="26"/>
          <w:szCs w:val="26"/>
          <w:lang w:val="vi-VN"/>
        </w:rPr>
        <w:t xml:space="preserve">t </w:t>
      </w:r>
      <w:r w:rsidRPr="00744C96">
        <w:rPr>
          <w:color w:val="000000" w:themeColor="text1"/>
          <w:spacing w:val="2"/>
          <w:sz w:val="26"/>
          <w:szCs w:val="26"/>
          <w:lang w:val="vi-VN"/>
        </w:rPr>
        <w:t xml:space="preserve">cần xuất phát từ chính những khó khăn, bất cập trong </w:t>
      </w:r>
      <w:r w:rsidR="00071D96" w:rsidRPr="00744C96">
        <w:rPr>
          <w:color w:val="000000" w:themeColor="text1"/>
          <w:spacing w:val="2"/>
          <w:sz w:val="26"/>
          <w:szCs w:val="26"/>
          <w:lang w:val="vi-VN"/>
        </w:rPr>
        <w:t>HĐ</w:t>
      </w:r>
      <w:r w:rsidRPr="00744C96">
        <w:rPr>
          <w:color w:val="000000" w:themeColor="text1"/>
          <w:spacing w:val="2"/>
          <w:sz w:val="26"/>
          <w:szCs w:val="26"/>
          <w:lang w:val="vi-VN"/>
        </w:rPr>
        <w:t xml:space="preserve">SHTT và quản lý </w:t>
      </w:r>
      <w:r w:rsidR="00071D96" w:rsidRPr="00744C96">
        <w:rPr>
          <w:color w:val="000000" w:themeColor="text1"/>
          <w:spacing w:val="2"/>
          <w:sz w:val="26"/>
          <w:szCs w:val="26"/>
          <w:lang w:val="vi-VN"/>
        </w:rPr>
        <w:t>HĐ</w:t>
      </w:r>
      <w:r w:rsidRPr="00744C96">
        <w:rPr>
          <w:color w:val="000000" w:themeColor="text1"/>
          <w:spacing w:val="2"/>
          <w:sz w:val="26"/>
          <w:szCs w:val="26"/>
          <w:lang w:val="vi-VN"/>
        </w:rPr>
        <w:t>SHTT trong trường ĐH hiệ</w:t>
      </w:r>
      <w:r w:rsidR="00CA2CD2" w:rsidRPr="00744C96">
        <w:rPr>
          <w:color w:val="000000" w:themeColor="text1"/>
          <w:spacing w:val="2"/>
          <w:sz w:val="26"/>
          <w:szCs w:val="26"/>
          <w:lang w:val="vi-VN"/>
        </w:rPr>
        <w:t>n nay. X</w:t>
      </w:r>
      <w:r w:rsidRPr="00744C96">
        <w:rPr>
          <w:color w:val="000000" w:themeColor="text1"/>
          <w:spacing w:val="2"/>
          <w:sz w:val="26"/>
          <w:szCs w:val="26"/>
          <w:lang w:val="vi-VN"/>
        </w:rPr>
        <w:t>ác định được đâu là chỗ cần cải thiện, đổi mới và bổ sung, chỉnh sửa cho phù hợp, góp phần giải quyết các vấn đề mà thực tiễn đặt ra hiệ</w:t>
      </w:r>
      <w:bookmarkStart w:id="319" w:name="_Toc341528662"/>
      <w:bookmarkStart w:id="320" w:name="_Toc366401648"/>
      <w:r w:rsidRPr="00744C96">
        <w:rPr>
          <w:color w:val="000000" w:themeColor="text1"/>
          <w:spacing w:val="2"/>
          <w:sz w:val="26"/>
          <w:szCs w:val="26"/>
          <w:lang w:val="vi-VN"/>
        </w:rPr>
        <w:t xml:space="preserve">n nay, hay nói cách khác, </w:t>
      </w:r>
      <w:r w:rsidR="00CA2CD2" w:rsidRPr="00744C96">
        <w:rPr>
          <w:color w:val="000000" w:themeColor="text1"/>
          <w:spacing w:val="2"/>
          <w:sz w:val="26"/>
          <w:szCs w:val="26"/>
          <w:lang w:val="vi-VN"/>
        </w:rPr>
        <w:t xml:space="preserve">biện pháp đề xuất </w:t>
      </w:r>
      <w:r w:rsidRPr="00744C96">
        <w:rPr>
          <w:color w:val="000000" w:themeColor="text1"/>
          <w:spacing w:val="2"/>
          <w:sz w:val="26"/>
          <w:szCs w:val="26"/>
          <w:lang w:val="vi-VN"/>
        </w:rPr>
        <w:t xml:space="preserve">phải xuất phát từ kết quả khảo sát thực trạng quản lý </w:t>
      </w:r>
      <w:r w:rsidR="00071D96" w:rsidRPr="00744C96">
        <w:rPr>
          <w:color w:val="000000" w:themeColor="text1"/>
          <w:spacing w:val="2"/>
          <w:sz w:val="26"/>
          <w:szCs w:val="26"/>
          <w:lang w:val="vi-VN"/>
        </w:rPr>
        <w:t>HĐ</w:t>
      </w:r>
      <w:r w:rsidRPr="00744C96">
        <w:rPr>
          <w:color w:val="000000" w:themeColor="text1"/>
          <w:spacing w:val="2"/>
          <w:sz w:val="26"/>
          <w:szCs w:val="26"/>
          <w:lang w:val="vi-VN"/>
        </w:rPr>
        <w:t xml:space="preserve">SHTT ở các trường ĐH. Đặc biệt, </w:t>
      </w:r>
      <w:r w:rsidRPr="00744C96">
        <w:rPr>
          <w:color w:val="000000" w:themeColor="text1"/>
          <w:spacing w:val="2"/>
          <w:sz w:val="26"/>
          <w:szCs w:val="26"/>
          <w:lang w:val="de-DE"/>
        </w:rPr>
        <w:t xml:space="preserve">cần tính đến bối cảnh kinh tế, văn hoá cụ thể của đất nước cũng như tuỳ thuộc vào lĩnh vực đào tạo và yêu cầu nghiên cứu, mỗi trường ĐH để lựa cơ chế đặc thù trong quản lý </w:t>
      </w:r>
      <w:r w:rsidR="00071D96" w:rsidRPr="00744C96">
        <w:rPr>
          <w:color w:val="000000" w:themeColor="text1"/>
          <w:spacing w:val="2"/>
          <w:sz w:val="26"/>
          <w:szCs w:val="26"/>
          <w:lang w:val="de-DE"/>
        </w:rPr>
        <w:t>HĐ</w:t>
      </w:r>
      <w:r w:rsidRPr="00744C96">
        <w:rPr>
          <w:color w:val="000000" w:themeColor="text1"/>
          <w:spacing w:val="2"/>
          <w:sz w:val="26"/>
          <w:szCs w:val="26"/>
          <w:lang w:val="de-DE"/>
        </w:rPr>
        <w:t>SHTT</w:t>
      </w:r>
      <w:r w:rsidRPr="00744C96">
        <w:rPr>
          <w:color w:val="000000" w:themeColor="text1"/>
          <w:sz w:val="26"/>
          <w:szCs w:val="26"/>
          <w:lang w:val="de-DE"/>
        </w:rPr>
        <w:t>.</w:t>
      </w:r>
    </w:p>
    <w:p w14:paraId="25706D44" w14:textId="12C20ABA" w:rsidR="00C55341" w:rsidRPr="00F25887" w:rsidRDefault="00C55341" w:rsidP="004E0348">
      <w:pPr>
        <w:pStyle w:val="003"/>
        <w:rPr>
          <w:color w:val="000000" w:themeColor="text1"/>
          <w:lang w:val="vi-VN"/>
        </w:rPr>
      </w:pPr>
      <w:bookmarkStart w:id="321" w:name="_Toc68803985"/>
      <w:r w:rsidRPr="00F25887">
        <w:rPr>
          <w:color w:val="000000" w:themeColor="text1"/>
          <w:lang w:val="vi-VN"/>
        </w:rPr>
        <w:lastRenderedPageBreak/>
        <w:t xml:space="preserve">3.1.3. </w:t>
      </w:r>
      <w:r w:rsidRPr="00F25887">
        <w:rPr>
          <w:color w:val="000000" w:themeColor="text1"/>
        </w:rPr>
        <w:t>Đảm</w:t>
      </w:r>
      <w:r w:rsidRPr="00F25887">
        <w:rPr>
          <w:color w:val="000000" w:themeColor="text1"/>
          <w:lang w:val="vi-VN"/>
        </w:rPr>
        <w:t xml:space="preserve"> bảo tính đồng bộ và hệ thống</w:t>
      </w:r>
      <w:bookmarkEnd w:id="319"/>
      <w:bookmarkEnd w:id="320"/>
      <w:bookmarkEnd w:id="321"/>
    </w:p>
    <w:p w14:paraId="651C826C" w14:textId="424A86CB" w:rsidR="00C55341" w:rsidRPr="00F25887" w:rsidRDefault="00C55341" w:rsidP="00DA786C">
      <w:pPr>
        <w:widowControl w:val="0"/>
        <w:spacing w:line="336" w:lineRule="auto"/>
        <w:ind w:firstLine="709"/>
        <w:jc w:val="both"/>
        <w:rPr>
          <w:b/>
          <w:color w:val="000000" w:themeColor="text1"/>
          <w:sz w:val="26"/>
          <w:szCs w:val="26"/>
          <w:lang w:val="nl-NL"/>
        </w:rPr>
      </w:pPr>
      <w:r w:rsidRPr="00F25887">
        <w:rPr>
          <w:color w:val="000000" w:themeColor="text1"/>
          <w:sz w:val="26"/>
          <w:szCs w:val="26"/>
          <w:lang w:val="vi-VN"/>
        </w:rPr>
        <w:t xml:space="preserve">Quản lý </w:t>
      </w:r>
      <w:r w:rsidR="00071D96" w:rsidRPr="00F25887">
        <w:rPr>
          <w:color w:val="000000" w:themeColor="text1"/>
          <w:sz w:val="26"/>
          <w:szCs w:val="26"/>
          <w:lang w:val="vi-VN"/>
        </w:rPr>
        <w:t>HĐ</w:t>
      </w:r>
      <w:r w:rsidRPr="00F25887">
        <w:rPr>
          <w:color w:val="000000" w:themeColor="text1"/>
          <w:sz w:val="26"/>
          <w:szCs w:val="26"/>
          <w:lang w:val="vi-VN"/>
        </w:rPr>
        <w:t xml:space="preserve">SHTT ở trường ĐH là một công việc phức tạp và lâu dài, liên quan đến nhiều bộ phận chức năng khác nhau, do đó, </w:t>
      </w:r>
      <w:r w:rsidRPr="00F25887">
        <w:rPr>
          <w:color w:val="000000" w:themeColor="text1"/>
          <w:sz w:val="26"/>
          <w:szCs w:val="26"/>
          <w:lang w:val="de-DE"/>
        </w:rPr>
        <w:t xml:space="preserve">hệ thống biện pháp </w:t>
      </w:r>
      <w:r w:rsidRPr="00F25887">
        <w:rPr>
          <w:color w:val="000000" w:themeColor="text1"/>
          <w:sz w:val="26"/>
          <w:szCs w:val="26"/>
          <w:lang w:val="vi-VN"/>
        </w:rPr>
        <w:t xml:space="preserve">quản lý </w:t>
      </w:r>
      <w:r w:rsidR="00071D96" w:rsidRPr="00F25887">
        <w:rPr>
          <w:color w:val="000000" w:themeColor="text1"/>
          <w:sz w:val="26"/>
          <w:szCs w:val="26"/>
          <w:lang w:val="vi-VN"/>
        </w:rPr>
        <w:t>HĐ</w:t>
      </w:r>
      <w:r w:rsidRPr="00F25887">
        <w:rPr>
          <w:color w:val="000000" w:themeColor="text1"/>
          <w:sz w:val="26"/>
          <w:szCs w:val="26"/>
          <w:lang w:val="vi-VN"/>
        </w:rPr>
        <w:t xml:space="preserve">SHTT ở trường ĐH cần mạnh quản lý </w:t>
      </w:r>
      <w:r w:rsidR="00071D96" w:rsidRPr="00F25887">
        <w:rPr>
          <w:color w:val="000000" w:themeColor="text1"/>
          <w:sz w:val="26"/>
          <w:szCs w:val="26"/>
          <w:lang w:val="vi-VN"/>
        </w:rPr>
        <w:t>HĐ</w:t>
      </w:r>
      <w:r w:rsidRPr="00F25887">
        <w:rPr>
          <w:color w:val="000000" w:themeColor="text1"/>
          <w:sz w:val="26"/>
          <w:szCs w:val="26"/>
          <w:lang w:val="vi-VN"/>
        </w:rPr>
        <w:t xml:space="preserve">SHTT từ những nguồn nội sinh của bản thân các trường ĐH như: nhận thức về SHTT, năng lực chuyên môn về SHTT, năng lực quản lý </w:t>
      </w:r>
      <w:r w:rsidR="00071D96" w:rsidRPr="00F25887">
        <w:rPr>
          <w:color w:val="000000" w:themeColor="text1"/>
          <w:sz w:val="26"/>
          <w:szCs w:val="26"/>
          <w:lang w:val="vi-VN"/>
        </w:rPr>
        <w:t>HĐ</w:t>
      </w:r>
      <w:r w:rsidRPr="00F25887">
        <w:rPr>
          <w:color w:val="000000" w:themeColor="text1"/>
          <w:sz w:val="26"/>
          <w:szCs w:val="26"/>
          <w:lang w:val="vi-VN"/>
        </w:rPr>
        <w:t xml:space="preserve">SHTT, môi trường và điều kiện quản lý </w:t>
      </w:r>
      <w:r w:rsidR="00071D96" w:rsidRPr="00F25887">
        <w:rPr>
          <w:color w:val="000000" w:themeColor="text1"/>
          <w:sz w:val="26"/>
          <w:szCs w:val="26"/>
          <w:lang w:val="vi-VN"/>
        </w:rPr>
        <w:t>HĐ</w:t>
      </w:r>
      <w:r w:rsidRPr="00F25887">
        <w:rPr>
          <w:color w:val="000000" w:themeColor="text1"/>
          <w:sz w:val="26"/>
          <w:szCs w:val="26"/>
          <w:lang w:val="vi-VN"/>
        </w:rPr>
        <w:t xml:space="preserve">SHTT của nhà trường, đồng thời kết hợp sự quản lý và hỗ trợ của nhà nước, sự phối hợp của nhiều thành phần, cơ quan quản lý nhà nước có liên quan. Hơn nữa, các biện pháp quản lý </w:t>
      </w:r>
      <w:r w:rsidR="00071D96" w:rsidRPr="00F25887">
        <w:rPr>
          <w:color w:val="000000" w:themeColor="text1"/>
          <w:sz w:val="26"/>
          <w:szCs w:val="26"/>
          <w:lang w:val="vi-VN"/>
        </w:rPr>
        <w:t>HĐ</w:t>
      </w:r>
      <w:r w:rsidRPr="00F25887">
        <w:rPr>
          <w:color w:val="000000" w:themeColor="text1"/>
          <w:sz w:val="26"/>
          <w:szCs w:val="26"/>
          <w:lang w:val="vi-VN"/>
        </w:rPr>
        <w:t xml:space="preserve">SHTT cần tác động đến các thành tố của </w:t>
      </w:r>
      <w:r w:rsidR="00071D96" w:rsidRPr="00F25887">
        <w:rPr>
          <w:color w:val="000000" w:themeColor="text1"/>
          <w:sz w:val="26"/>
          <w:szCs w:val="26"/>
          <w:lang w:val="vi-VN"/>
        </w:rPr>
        <w:t>HĐ</w:t>
      </w:r>
      <w:r w:rsidRPr="00F25887">
        <w:rPr>
          <w:color w:val="000000" w:themeColor="text1"/>
          <w:sz w:val="26"/>
          <w:szCs w:val="26"/>
          <w:lang w:val="vi-VN"/>
        </w:rPr>
        <w:t>SHTT như: mục tiêu, nội dung; hình thức tổ chức</w:t>
      </w:r>
      <w:r w:rsidR="00071D96" w:rsidRPr="00F25887">
        <w:rPr>
          <w:color w:val="000000" w:themeColor="text1"/>
          <w:sz w:val="26"/>
          <w:szCs w:val="26"/>
          <w:lang w:val="vi-VN"/>
        </w:rPr>
        <w:t xml:space="preserve">; </w:t>
      </w:r>
      <w:r w:rsidRPr="00F25887">
        <w:rPr>
          <w:color w:val="000000" w:themeColor="text1"/>
          <w:sz w:val="26"/>
          <w:szCs w:val="26"/>
          <w:lang w:val="vi-VN"/>
        </w:rPr>
        <w:t xml:space="preserve">đánh giá </w:t>
      </w:r>
      <w:r w:rsidR="00071D96" w:rsidRPr="00F25887">
        <w:rPr>
          <w:color w:val="000000" w:themeColor="text1"/>
          <w:sz w:val="26"/>
          <w:szCs w:val="26"/>
          <w:lang w:val="vi-VN"/>
        </w:rPr>
        <w:t>HĐ</w:t>
      </w:r>
      <w:r w:rsidRPr="00F25887">
        <w:rPr>
          <w:color w:val="000000" w:themeColor="text1"/>
          <w:sz w:val="26"/>
          <w:szCs w:val="26"/>
          <w:lang w:val="vi-VN"/>
        </w:rPr>
        <w:t xml:space="preserve">SHTT </w:t>
      </w:r>
      <w:r w:rsidR="00DA786C" w:rsidRPr="00F25887">
        <w:rPr>
          <w:color w:val="000000" w:themeColor="text1"/>
          <w:sz w:val="26"/>
          <w:szCs w:val="26"/>
          <w:lang w:val="vi-VN"/>
        </w:rPr>
        <w:t xml:space="preserve">và </w:t>
      </w:r>
      <w:r w:rsidRPr="00F25887">
        <w:rPr>
          <w:color w:val="000000" w:themeColor="text1"/>
          <w:sz w:val="26"/>
          <w:szCs w:val="26"/>
          <w:lang w:val="vi-VN"/>
        </w:rPr>
        <w:t xml:space="preserve">các nội dung quản lý </w:t>
      </w:r>
      <w:r w:rsidR="00071D96" w:rsidRPr="00F25887">
        <w:rPr>
          <w:color w:val="000000" w:themeColor="text1"/>
          <w:sz w:val="26"/>
          <w:szCs w:val="26"/>
          <w:lang w:val="vi-VN"/>
        </w:rPr>
        <w:t>HĐ</w:t>
      </w:r>
      <w:r w:rsidR="00DA786C" w:rsidRPr="00F25887">
        <w:rPr>
          <w:color w:val="000000" w:themeColor="text1"/>
          <w:sz w:val="26"/>
          <w:szCs w:val="26"/>
          <w:lang w:val="vi-VN"/>
        </w:rPr>
        <w:t xml:space="preserve">SHTT: </w:t>
      </w:r>
      <w:r w:rsidRPr="00F25887">
        <w:rPr>
          <w:color w:val="000000" w:themeColor="text1"/>
          <w:sz w:val="26"/>
          <w:szCs w:val="26"/>
          <w:lang w:val="nl-NL"/>
        </w:rPr>
        <w:t>Quản lý hành chính SHTT; Quả</w:t>
      </w:r>
      <w:r w:rsidR="00071D96" w:rsidRPr="00F25887">
        <w:rPr>
          <w:color w:val="000000" w:themeColor="text1"/>
          <w:sz w:val="26"/>
          <w:szCs w:val="26"/>
          <w:lang w:val="nl-NL"/>
        </w:rPr>
        <w:t>n lý HĐ</w:t>
      </w:r>
      <w:r w:rsidRPr="00F25887">
        <w:rPr>
          <w:color w:val="000000" w:themeColor="text1"/>
          <w:sz w:val="26"/>
          <w:szCs w:val="26"/>
          <w:lang w:val="nl-NL"/>
        </w:rPr>
        <w:t xml:space="preserve"> xác lập và bảo vệ quyền sở hữu pháp lý SHTT; Quản lý </w:t>
      </w:r>
      <w:r w:rsidR="00071D96" w:rsidRPr="00F25887">
        <w:rPr>
          <w:color w:val="000000" w:themeColor="text1"/>
          <w:sz w:val="26"/>
          <w:szCs w:val="26"/>
          <w:lang w:val="nl-NL"/>
        </w:rPr>
        <w:t>HĐ</w:t>
      </w:r>
      <w:r w:rsidRPr="00F25887">
        <w:rPr>
          <w:color w:val="000000" w:themeColor="text1"/>
          <w:sz w:val="26"/>
          <w:szCs w:val="26"/>
          <w:lang w:val="nl-NL"/>
        </w:rPr>
        <w:t xml:space="preserve"> khai thác thương mại SHTT; Quản lý môi trường và điều kiện hỗ trợ </w:t>
      </w:r>
      <w:r w:rsidR="00071D96" w:rsidRPr="00F25887">
        <w:rPr>
          <w:color w:val="000000" w:themeColor="text1"/>
          <w:sz w:val="26"/>
          <w:szCs w:val="26"/>
          <w:lang w:val="nl-NL"/>
        </w:rPr>
        <w:t>HĐ</w:t>
      </w:r>
      <w:r w:rsidR="00DA786C" w:rsidRPr="00F25887">
        <w:rPr>
          <w:color w:val="000000" w:themeColor="text1"/>
          <w:sz w:val="26"/>
          <w:szCs w:val="26"/>
          <w:lang w:val="nl-NL"/>
        </w:rPr>
        <w:t>SHTT</w:t>
      </w:r>
      <w:r w:rsidR="000766E6" w:rsidRPr="00F25887">
        <w:rPr>
          <w:color w:val="000000" w:themeColor="text1"/>
          <w:sz w:val="26"/>
          <w:szCs w:val="26"/>
          <w:lang w:val="nl-NL"/>
        </w:rPr>
        <w:t>.</w:t>
      </w:r>
      <w:r w:rsidRPr="00F25887">
        <w:rPr>
          <w:color w:val="000000" w:themeColor="text1"/>
          <w:sz w:val="26"/>
          <w:szCs w:val="26"/>
          <w:lang w:val="nl-NL"/>
        </w:rPr>
        <w:t xml:space="preserve"> </w:t>
      </w:r>
      <w:r w:rsidRPr="00F25887">
        <w:rPr>
          <w:iCs/>
          <w:color w:val="000000" w:themeColor="text1"/>
          <w:sz w:val="26"/>
          <w:szCs w:val="26"/>
          <w:lang w:val="nl-NL"/>
        </w:rPr>
        <w:t xml:space="preserve">Như vậy, tính đồng bộ và hệ thống được hiểu là </w:t>
      </w:r>
      <w:r w:rsidRPr="00F25887">
        <w:rPr>
          <w:color w:val="000000" w:themeColor="text1"/>
          <w:sz w:val="26"/>
          <w:szCs w:val="26"/>
          <w:lang w:val="af-ZA"/>
        </w:rPr>
        <w:t xml:space="preserve">để quản lý </w:t>
      </w:r>
      <w:r w:rsidR="00071D96" w:rsidRPr="00F25887">
        <w:rPr>
          <w:color w:val="000000" w:themeColor="text1"/>
          <w:sz w:val="26"/>
          <w:szCs w:val="26"/>
          <w:lang w:val="af-ZA"/>
        </w:rPr>
        <w:t>HĐ</w:t>
      </w:r>
      <w:r w:rsidRPr="00F25887">
        <w:rPr>
          <w:color w:val="000000" w:themeColor="text1"/>
          <w:sz w:val="26"/>
          <w:szCs w:val="26"/>
          <w:lang w:val="af-ZA"/>
        </w:rPr>
        <w:t xml:space="preserve">SHTT ở trường ĐH </w:t>
      </w:r>
      <w:r w:rsidRPr="00F25887">
        <w:rPr>
          <w:color w:val="000000" w:themeColor="text1"/>
          <w:sz w:val="26"/>
          <w:szCs w:val="26"/>
          <w:lang w:val="nl-NL"/>
        </w:rPr>
        <w:t>diễn ra một cách khoa học, hiệu quả cần có sự thống nhất cả nhận thứ</w:t>
      </w:r>
      <w:r w:rsidR="00DA786C" w:rsidRPr="00F25887">
        <w:rPr>
          <w:color w:val="000000" w:themeColor="text1"/>
          <w:sz w:val="26"/>
          <w:szCs w:val="26"/>
          <w:lang w:val="nl-NL"/>
        </w:rPr>
        <w:t xml:space="preserve">c, thái độ, </w:t>
      </w:r>
      <w:r w:rsidRPr="00F25887">
        <w:rPr>
          <w:color w:val="000000" w:themeColor="text1"/>
          <w:sz w:val="26"/>
          <w:szCs w:val="26"/>
          <w:lang w:val="nl-NL"/>
        </w:rPr>
        <w:t>năng lực chuyên môn, năng lực quản lý và điều kiện môi trường hỗ trợ</w:t>
      </w:r>
      <w:r w:rsidR="004F5846" w:rsidRPr="00F25887">
        <w:rPr>
          <w:color w:val="000000" w:themeColor="text1"/>
          <w:sz w:val="26"/>
          <w:szCs w:val="26"/>
          <w:lang w:val="nl-NL"/>
        </w:rPr>
        <w:t xml:space="preserve">, </w:t>
      </w:r>
      <w:r w:rsidRPr="00F25887">
        <w:rPr>
          <w:iCs/>
          <w:color w:val="000000" w:themeColor="text1"/>
          <w:sz w:val="26"/>
          <w:szCs w:val="26"/>
          <w:lang w:val="nl-NL"/>
        </w:rPr>
        <w:t xml:space="preserve">đảm bảo tác động đồng bộ </w:t>
      </w:r>
      <w:r w:rsidR="004F5846" w:rsidRPr="00F25887">
        <w:rPr>
          <w:iCs/>
          <w:color w:val="000000" w:themeColor="text1"/>
          <w:sz w:val="26"/>
          <w:szCs w:val="26"/>
          <w:lang w:val="nl-NL"/>
        </w:rPr>
        <w:t xml:space="preserve">đến </w:t>
      </w:r>
      <w:r w:rsidR="00071D96" w:rsidRPr="00F25887">
        <w:rPr>
          <w:iCs/>
          <w:color w:val="000000" w:themeColor="text1"/>
          <w:sz w:val="26"/>
          <w:szCs w:val="26"/>
          <w:lang w:val="nl-NL"/>
        </w:rPr>
        <w:t>HĐ</w:t>
      </w:r>
      <w:r w:rsidRPr="00F25887">
        <w:rPr>
          <w:iCs/>
          <w:color w:val="000000" w:themeColor="text1"/>
          <w:sz w:val="26"/>
          <w:szCs w:val="26"/>
          <w:lang w:val="nl-NL"/>
        </w:rPr>
        <w:t xml:space="preserve">SHTT. </w:t>
      </w:r>
      <w:bookmarkStart w:id="322" w:name="_Toc341528663"/>
      <w:bookmarkStart w:id="323" w:name="_Toc366401649"/>
    </w:p>
    <w:p w14:paraId="11C45655" w14:textId="007D4D9E" w:rsidR="00C55341" w:rsidRPr="00F25887" w:rsidRDefault="00C55341" w:rsidP="00DA786C">
      <w:pPr>
        <w:pStyle w:val="003"/>
        <w:spacing w:line="336" w:lineRule="auto"/>
        <w:outlineLvl w:val="0"/>
        <w:rPr>
          <w:color w:val="000000" w:themeColor="text1"/>
          <w:lang w:val="nl-NL"/>
        </w:rPr>
      </w:pPr>
      <w:bookmarkStart w:id="324" w:name="_Toc68803986"/>
      <w:r w:rsidRPr="00F25887">
        <w:rPr>
          <w:color w:val="000000" w:themeColor="text1"/>
          <w:lang w:val="nl-NL"/>
        </w:rPr>
        <w:t>3.1.4. Đảm bảo tính khả thi</w:t>
      </w:r>
      <w:bookmarkEnd w:id="322"/>
      <w:bookmarkEnd w:id="323"/>
      <w:bookmarkEnd w:id="324"/>
      <w:r w:rsidRPr="00F25887">
        <w:rPr>
          <w:color w:val="000000" w:themeColor="text1"/>
          <w:lang w:val="nl-NL"/>
        </w:rPr>
        <w:t xml:space="preserve"> </w:t>
      </w:r>
    </w:p>
    <w:p w14:paraId="3430C057" w14:textId="115E7E3F" w:rsidR="00C55341" w:rsidRPr="00F25887" w:rsidRDefault="00C55341" w:rsidP="00DA786C">
      <w:pPr>
        <w:widowControl w:val="0"/>
        <w:spacing w:line="336" w:lineRule="auto"/>
        <w:ind w:firstLine="709"/>
        <w:jc w:val="both"/>
        <w:rPr>
          <w:b/>
          <w:color w:val="000000" w:themeColor="text1"/>
          <w:sz w:val="26"/>
          <w:szCs w:val="26"/>
          <w:lang w:val="nl-NL"/>
        </w:rPr>
      </w:pPr>
      <w:r w:rsidRPr="00F25887">
        <w:rPr>
          <w:iCs/>
          <w:color w:val="000000" w:themeColor="text1"/>
          <w:sz w:val="26"/>
          <w:szCs w:val="26"/>
          <w:lang w:val="nl-NL"/>
        </w:rPr>
        <w:t xml:space="preserve">Tính khả thi được xem xét dưới khía cạnh là những biện pháp đề xuất phải có khả năng thực hiện được trong thực tế quản lý HĐSHTT tại nhà trường, đồng thời thực hiện một cách có hiệu quả và ít tốn kém nhất có thể, nghĩa là các biện pháp được đề xuất cần mang tính tối ưu hóa các giai đoạn trong quy trình quản lý HĐSHTT ở trường ĐH. Vì cậy, </w:t>
      </w:r>
      <w:r w:rsidRPr="00F25887">
        <w:rPr>
          <w:color w:val="000000" w:themeColor="text1"/>
          <w:sz w:val="26"/>
          <w:szCs w:val="26"/>
          <w:lang w:val="nl-NL"/>
        </w:rPr>
        <w:t>cần phải chú ý đến các điều kiện để thực hiện biện pháp như: Cơ sở vật chấ</w:t>
      </w:r>
      <w:r w:rsidR="0066156F" w:rsidRPr="00F25887">
        <w:rPr>
          <w:color w:val="000000" w:themeColor="text1"/>
          <w:sz w:val="26"/>
          <w:szCs w:val="26"/>
          <w:lang w:val="nl-NL"/>
        </w:rPr>
        <w:t xml:space="preserve">t, </w:t>
      </w:r>
      <w:r w:rsidRPr="00F25887">
        <w:rPr>
          <w:color w:val="000000" w:themeColor="text1"/>
          <w:sz w:val="26"/>
          <w:szCs w:val="26"/>
          <w:lang w:val="nl-NL"/>
        </w:rPr>
        <w:t>nguồn lực tài chính</w:t>
      </w:r>
      <w:r w:rsidR="0066156F" w:rsidRPr="00F25887">
        <w:rPr>
          <w:color w:val="000000" w:themeColor="text1"/>
          <w:sz w:val="26"/>
          <w:szCs w:val="26"/>
          <w:lang w:val="nl-NL"/>
        </w:rPr>
        <w:t>, thời gian</w:t>
      </w:r>
      <w:r w:rsidRPr="00F25887">
        <w:rPr>
          <w:color w:val="000000" w:themeColor="text1"/>
          <w:sz w:val="26"/>
          <w:szCs w:val="26"/>
          <w:lang w:val="nl-NL"/>
        </w:rPr>
        <w:t xml:space="preserve"> phục vụ </w:t>
      </w:r>
      <w:r w:rsidR="001A6D22" w:rsidRPr="00F25887">
        <w:rPr>
          <w:color w:val="000000" w:themeColor="text1"/>
          <w:sz w:val="26"/>
          <w:szCs w:val="26"/>
          <w:lang w:val="nl-NL"/>
        </w:rPr>
        <w:t>HĐ</w:t>
      </w:r>
      <w:r w:rsidRPr="00F25887">
        <w:rPr>
          <w:color w:val="000000" w:themeColor="text1"/>
          <w:sz w:val="26"/>
          <w:szCs w:val="26"/>
          <w:lang w:val="nl-NL"/>
        </w:rPr>
        <w:t xml:space="preserve"> đầu tư, phát triển và quản lý </w:t>
      </w:r>
      <w:r w:rsidR="007106CF" w:rsidRPr="00F25887">
        <w:rPr>
          <w:color w:val="000000" w:themeColor="text1"/>
          <w:sz w:val="26"/>
          <w:szCs w:val="26"/>
          <w:lang w:val="nl-NL"/>
        </w:rPr>
        <w:t>HĐ</w:t>
      </w:r>
      <w:r w:rsidRPr="00F25887">
        <w:rPr>
          <w:color w:val="000000" w:themeColor="text1"/>
          <w:sz w:val="26"/>
          <w:szCs w:val="26"/>
          <w:lang w:val="nl-NL"/>
        </w:rPr>
        <w:t>SHTT</w:t>
      </w:r>
      <w:r w:rsidRPr="00F25887">
        <w:rPr>
          <w:color w:val="000000" w:themeColor="text1"/>
          <w:sz w:val="26"/>
          <w:szCs w:val="26"/>
          <w:lang w:val="vi-VN"/>
        </w:rPr>
        <w:t xml:space="preserve">; </w:t>
      </w:r>
      <w:r w:rsidRPr="00F25887">
        <w:rPr>
          <w:color w:val="000000" w:themeColor="text1"/>
          <w:sz w:val="26"/>
          <w:szCs w:val="26"/>
          <w:lang w:val="nl-NL"/>
        </w:rPr>
        <w:t xml:space="preserve">Hệ thống thông tin, tư liệu, tài liệu về SHTT và HĐSHTT; các nguồn lực </w:t>
      </w:r>
      <w:r w:rsidR="0066156F" w:rsidRPr="00F25887">
        <w:rPr>
          <w:color w:val="000000" w:themeColor="text1"/>
          <w:sz w:val="26"/>
          <w:szCs w:val="26"/>
          <w:lang w:val="nl-NL"/>
        </w:rPr>
        <w:t>khác cho HĐ</w:t>
      </w:r>
      <w:r w:rsidRPr="00F25887">
        <w:rPr>
          <w:color w:val="000000" w:themeColor="text1"/>
          <w:sz w:val="26"/>
          <w:szCs w:val="26"/>
          <w:lang w:val="nl-NL"/>
        </w:rPr>
        <w:t xml:space="preserve">SHTT và phù hợp với các quy định </w:t>
      </w:r>
      <w:r w:rsidRPr="00F25887">
        <w:rPr>
          <w:color w:val="000000" w:themeColor="text1"/>
          <w:spacing w:val="-3"/>
          <w:sz w:val="26"/>
          <w:szCs w:val="26"/>
          <w:lang w:val="nl-NL"/>
        </w:rPr>
        <w:t xml:space="preserve">về </w:t>
      </w:r>
      <w:r w:rsidRPr="00F25887">
        <w:rPr>
          <w:color w:val="000000" w:themeColor="text1"/>
          <w:sz w:val="26"/>
          <w:szCs w:val="26"/>
          <w:lang w:val="nl-NL"/>
        </w:rPr>
        <w:t xml:space="preserve">chức năng, nhiệm </w:t>
      </w:r>
      <w:r w:rsidRPr="00F25887">
        <w:rPr>
          <w:color w:val="000000" w:themeColor="text1"/>
          <w:spacing w:val="-3"/>
          <w:sz w:val="26"/>
          <w:szCs w:val="26"/>
          <w:lang w:val="nl-NL"/>
        </w:rPr>
        <w:t xml:space="preserve">vụ </w:t>
      </w:r>
      <w:r w:rsidRPr="00F25887">
        <w:rPr>
          <w:color w:val="000000" w:themeColor="text1"/>
          <w:sz w:val="26"/>
          <w:szCs w:val="26"/>
          <w:lang w:val="nl-NL"/>
        </w:rPr>
        <w:t xml:space="preserve">của trường ĐH. </w:t>
      </w:r>
      <w:r w:rsidRPr="00F25887">
        <w:rPr>
          <w:iCs/>
          <w:color w:val="000000" w:themeColor="text1"/>
          <w:sz w:val="26"/>
          <w:szCs w:val="26"/>
          <w:lang w:val="nl-NL"/>
        </w:rPr>
        <w:t xml:space="preserve">Hơn nữa, để tạo môi trường giáo dục phát triển, </w:t>
      </w:r>
      <w:r w:rsidR="0066156F" w:rsidRPr="00F25887">
        <w:rPr>
          <w:iCs/>
          <w:color w:val="000000" w:themeColor="text1"/>
          <w:sz w:val="26"/>
          <w:szCs w:val="26"/>
          <w:lang w:val="nl-NL"/>
        </w:rPr>
        <w:t xml:space="preserve">cần </w:t>
      </w:r>
      <w:r w:rsidRPr="00F25887">
        <w:rPr>
          <w:iCs/>
          <w:color w:val="000000" w:themeColor="text1"/>
          <w:sz w:val="26"/>
          <w:szCs w:val="26"/>
          <w:lang w:val="nl-NL"/>
        </w:rPr>
        <w:t>có sự đóng góp tích cực nơi các lực lượng tham gia vào quá trình quản lý HĐ SHTT; đảm bảo tính hài hòa, tích cực giữa các mối quan hệ của các tổ chức, lực lượng tham gia.</w:t>
      </w:r>
    </w:p>
    <w:p w14:paraId="4D4F8BB1" w14:textId="77777777" w:rsidR="00C55341" w:rsidRPr="00F25887" w:rsidRDefault="00C55341" w:rsidP="00DA786C">
      <w:pPr>
        <w:widowControl w:val="0"/>
        <w:spacing w:line="336" w:lineRule="auto"/>
        <w:ind w:firstLine="709"/>
        <w:jc w:val="both"/>
        <w:rPr>
          <w:color w:val="000000" w:themeColor="text1"/>
          <w:spacing w:val="-6"/>
          <w:sz w:val="26"/>
          <w:szCs w:val="26"/>
          <w:lang w:val="nl-NL"/>
        </w:rPr>
      </w:pPr>
      <w:r w:rsidRPr="00F25887">
        <w:rPr>
          <w:color w:val="000000" w:themeColor="text1"/>
          <w:spacing w:val="-6"/>
          <w:sz w:val="26"/>
          <w:szCs w:val="26"/>
          <w:lang w:val="nl-NL"/>
        </w:rPr>
        <w:t xml:space="preserve">Tóm lại, muốn nâng cao hiệu quả quản lý </w:t>
      </w:r>
      <w:r w:rsidR="007106CF" w:rsidRPr="00F25887">
        <w:rPr>
          <w:color w:val="000000" w:themeColor="text1"/>
          <w:spacing w:val="-6"/>
          <w:sz w:val="26"/>
          <w:szCs w:val="26"/>
          <w:lang w:val="nl-NL"/>
        </w:rPr>
        <w:t>HĐ</w:t>
      </w:r>
      <w:r w:rsidRPr="00F25887">
        <w:rPr>
          <w:color w:val="000000" w:themeColor="text1"/>
          <w:spacing w:val="-6"/>
          <w:sz w:val="26"/>
          <w:szCs w:val="26"/>
          <w:lang w:val="nl-NL"/>
        </w:rPr>
        <w:t xml:space="preserve">SHTT ở trường ĐH, hệ thống biện pháp đề xuất phải có </w:t>
      </w:r>
      <w:r w:rsidRPr="00F25887">
        <w:rPr>
          <w:i/>
          <w:color w:val="000000" w:themeColor="text1"/>
          <w:spacing w:val="-6"/>
          <w:sz w:val="26"/>
          <w:szCs w:val="26"/>
          <w:lang w:val="nl-NL"/>
        </w:rPr>
        <w:t>mục tiêu</w:t>
      </w:r>
      <w:r w:rsidRPr="00F25887">
        <w:rPr>
          <w:color w:val="000000" w:themeColor="text1"/>
          <w:spacing w:val="-6"/>
          <w:sz w:val="26"/>
          <w:szCs w:val="26"/>
          <w:lang w:val="nl-NL"/>
        </w:rPr>
        <w:t xml:space="preserve"> hướng đến giải quyết được hầu hết các khía cạnh trong </w:t>
      </w:r>
      <w:r w:rsidRPr="00F25887">
        <w:rPr>
          <w:i/>
          <w:color w:val="000000" w:themeColor="text1"/>
          <w:spacing w:val="-6"/>
          <w:sz w:val="26"/>
          <w:szCs w:val="26"/>
          <w:lang w:val="nl-NL"/>
        </w:rPr>
        <w:t>thực tiễn</w:t>
      </w:r>
      <w:r w:rsidRPr="00F25887">
        <w:rPr>
          <w:color w:val="000000" w:themeColor="text1"/>
          <w:spacing w:val="-6"/>
          <w:sz w:val="26"/>
          <w:szCs w:val="26"/>
          <w:lang w:val="nl-NL"/>
        </w:rPr>
        <w:t xml:space="preserve"> có khả năng tác động đến quy trình quản lý </w:t>
      </w:r>
      <w:r w:rsidR="007106CF" w:rsidRPr="00F25887">
        <w:rPr>
          <w:color w:val="000000" w:themeColor="text1"/>
          <w:spacing w:val="-6"/>
          <w:sz w:val="26"/>
          <w:szCs w:val="26"/>
          <w:lang w:val="nl-NL"/>
        </w:rPr>
        <w:t>HĐ</w:t>
      </w:r>
      <w:r w:rsidRPr="00F25887">
        <w:rPr>
          <w:color w:val="000000" w:themeColor="text1"/>
          <w:spacing w:val="-6"/>
          <w:sz w:val="26"/>
          <w:szCs w:val="26"/>
          <w:lang w:val="nl-NL"/>
        </w:rPr>
        <w:t xml:space="preserve">SHTT và các biện pháp này phải thuộc về cùng một </w:t>
      </w:r>
      <w:r w:rsidRPr="00F25887">
        <w:rPr>
          <w:i/>
          <w:color w:val="000000" w:themeColor="text1"/>
          <w:spacing w:val="-6"/>
          <w:sz w:val="26"/>
          <w:szCs w:val="26"/>
          <w:lang w:val="nl-NL"/>
        </w:rPr>
        <w:t>hệ thống</w:t>
      </w:r>
      <w:r w:rsidRPr="00F25887">
        <w:rPr>
          <w:color w:val="000000" w:themeColor="text1"/>
          <w:spacing w:val="-6"/>
          <w:sz w:val="26"/>
          <w:szCs w:val="26"/>
          <w:lang w:val="nl-NL"/>
        </w:rPr>
        <w:t xml:space="preserve">, với những mối quan hệ tác động qua lại, bổ sung, hỗ trợ, tạo điều kiện cùng phát huy </w:t>
      </w:r>
      <w:r w:rsidRPr="00F25887">
        <w:rPr>
          <w:i/>
          <w:color w:val="000000" w:themeColor="text1"/>
          <w:spacing w:val="-6"/>
          <w:sz w:val="26"/>
          <w:szCs w:val="26"/>
          <w:lang w:val="nl-NL"/>
        </w:rPr>
        <w:t>hiệu quả</w:t>
      </w:r>
      <w:r w:rsidRPr="00F25887">
        <w:rPr>
          <w:color w:val="000000" w:themeColor="text1"/>
          <w:spacing w:val="-6"/>
          <w:sz w:val="26"/>
          <w:szCs w:val="26"/>
          <w:lang w:val="nl-NL"/>
        </w:rPr>
        <w:t xml:space="preserve"> khi chúng được thực hiện một cách </w:t>
      </w:r>
      <w:r w:rsidRPr="00F25887">
        <w:rPr>
          <w:i/>
          <w:color w:val="000000" w:themeColor="text1"/>
          <w:spacing w:val="-6"/>
          <w:sz w:val="26"/>
          <w:szCs w:val="26"/>
          <w:lang w:val="nl-NL"/>
        </w:rPr>
        <w:t>đồng bộ</w:t>
      </w:r>
      <w:r w:rsidRPr="00F25887">
        <w:rPr>
          <w:color w:val="000000" w:themeColor="text1"/>
          <w:spacing w:val="-6"/>
          <w:sz w:val="26"/>
          <w:szCs w:val="26"/>
          <w:lang w:val="nl-NL"/>
        </w:rPr>
        <w:t>.</w:t>
      </w:r>
      <w:bookmarkStart w:id="325" w:name="_Toc19691928"/>
      <w:bookmarkStart w:id="326" w:name="_Toc19692099"/>
    </w:p>
    <w:p w14:paraId="7FAEE714" w14:textId="77777777" w:rsidR="00C55341" w:rsidRPr="00F25887" w:rsidRDefault="00802254" w:rsidP="004E0348">
      <w:pPr>
        <w:pStyle w:val="002"/>
        <w:spacing w:line="329" w:lineRule="auto"/>
        <w:rPr>
          <w:color w:val="000000" w:themeColor="text1"/>
          <w:lang w:val="nl-NL"/>
        </w:rPr>
      </w:pPr>
      <w:bookmarkStart w:id="327" w:name="_Toc68803987"/>
      <w:r w:rsidRPr="00F25887">
        <w:rPr>
          <w:color w:val="000000" w:themeColor="text1"/>
          <w:lang w:val="nl-NL"/>
        </w:rPr>
        <w:lastRenderedPageBreak/>
        <w:t xml:space="preserve">3.2. </w:t>
      </w:r>
      <w:r w:rsidR="00C55341" w:rsidRPr="005E520F">
        <w:rPr>
          <w:rFonts w:ascii="Times New Roman Bold" w:hAnsi="Times New Roman Bold"/>
          <w:color w:val="000000" w:themeColor="text1"/>
          <w:spacing w:val="-4"/>
        </w:rPr>
        <w:t>BIỆN</w:t>
      </w:r>
      <w:r w:rsidR="00C55341" w:rsidRPr="005E520F">
        <w:rPr>
          <w:rFonts w:ascii="Times New Roman Bold" w:hAnsi="Times New Roman Bold"/>
          <w:color w:val="000000" w:themeColor="text1"/>
          <w:spacing w:val="-4"/>
          <w:lang w:val="nl-NL"/>
        </w:rPr>
        <w:t xml:space="preserve"> PHÁP QUẢN LÝ HOẠT ĐỘNG SỞ HỮU TRÍ TUỆ Ở </w:t>
      </w:r>
      <w:bookmarkStart w:id="328" w:name="_Toc19692100"/>
      <w:bookmarkEnd w:id="325"/>
      <w:bookmarkEnd w:id="326"/>
      <w:r w:rsidR="000F0DC3" w:rsidRPr="005E520F">
        <w:rPr>
          <w:rFonts w:ascii="Times New Roman Bold" w:hAnsi="Times New Roman Bold"/>
          <w:color w:val="000000" w:themeColor="text1"/>
          <w:spacing w:val="-4"/>
          <w:lang w:val="nl-NL"/>
        </w:rPr>
        <w:t xml:space="preserve">CÁC TRƯỜNG ĐẠI HỌC </w:t>
      </w:r>
      <w:r w:rsidR="0065360C" w:rsidRPr="005E520F">
        <w:rPr>
          <w:rFonts w:ascii="Times New Roman Bold" w:hAnsi="Times New Roman Bold"/>
          <w:color w:val="000000" w:themeColor="text1"/>
          <w:spacing w:val="-4"/>
          <w:lang w:val="nl-NL"/>
        </w:rPr>
        <w:t xml:space="preserve">KHU VỰC </w:t>
      </w:r>
      <w:r w:rsidR="000F0DC3" w:rsidRPr="005E520F">
        <w:rPr>
          <w:rFonts w:ascii="Times New Roman Bold" w:hAnsi="Times New Roman Bold"/>
          <w:color w:val="000000" w:themeColor="text1"/>
          <w:spacing w:val="-4"/>
          <w:lang w:val="nl-NL"/>
        </w:rPr>
        <w:t>MIỀN TRUNG VIỆT NAM</w:t>
      </w:r>
      <w:bookmarkEnd w:id="327"/>
    </w:p>
    <w:p w14:paraId="73E3EC0A" w14:textId="77777777" w:rsidR="00C55341" w:rsidRPr="00F25887" w:rsidRDefault="00C55341" w:rsidP="004E0348">
      <w:pPr>
        <w:pStyle w:val="003"/>
        <w:spacing w:line="329" w:lineRule="auto"/>
        <w:rPr>
          <w:color w:val="000000" w:themeColor="text1"/>
          <w:lang w:val="nl-NL"/>
        </w:rPr>
      </w:pPr>
      <w:bookmarkStart w:id="329" w:name="_Toc68803988"/>
      <w:r w:rsidRPr="00F25887">
        <w:rPr>
          <w:color w:val="000000" w:themeColor="text1"/>
          <w:lang w:val="nl-NL"/>
        </w:rPr>
        <w:t xml:space="preserve">3.2.1. </w:t>
      </w:r>
      <w:r w:rsidRPr="00F25887">
        <w:rPr>
          <w:color w:val="000000" w:themeColor="text1"/>
        </w:rPr>
        <w:t>Nâng</w:t>
      </w:r>
      <w:r w:rsidRPr="00F25887">
        <w:rPr>
          <w:color w:val="000000" w:themeColor="text1"/>
          <w:lang w:val="nl-NL"/>
        </w:rPr>
        <w:t xml:space="preserve"> cao nhận thức về hoạt động sở hữu trí tuệ </w:t>
      </w:r>
      <w:r w:rsidR="00966AE6" w:rsidRPr="00F25887">
        <w:rPr>
          <w:color w:val="000000" w:themeColor="text1"/>
          <w:lang w:val="nl-NL"/>
        </w:rPr>
        <w:t xml:space="preserve">ở </w:t>
      </w:r>
      <w:r w:rsidRPr="00F25887">
        <w:rPr>
          <w:color w:val="000000" w:themeColor="text1"/>
          <w:lang w:val="nl-NL"/>
        </w:rPr>
        <w:t>trườ</w:t>
      </w:r>
      <w:bookmarkStart w:id="330" w:name="_Toc366401652"/>
      <w:r w:rsidRPr="00F25887">
        <w:rPr>
          <w:color w:val="000000" w:themeColor="text1"/>
          <w:lang w:val="nl-NL"/>
        </w:rPr>
        <w:t>ng đại học</w:t>
      </w:r>
      <w:bookmarkEnd w:id="328"/>
      <w:bookmarkEnd w:id="329"/>
    </w:p>
    <w:p w14:paraId="331134A1" w14:textId="77777777" w:rsidR="00E80555" w:rsidRPr="00F25887" w:rsidRDefault="00C55341" w:rsidP="005820BA">
      <w:pPr>
        <w:pStyle w:val="004"/>
        <w:spacing w:line="336" w:lineRule="auto"/>
        <w:outlineLvl w:val="0"/>
        <w:rPr>
          <w:color w:val="000000" w:themeColor="text1"/>
          <w:lang w:val="nl-NL"/>
        </w:rPr>
      </w:pPr>
      <w:r w:rsidRPr="00F25887">
        <w:rPr>
          <w:color w:val="000000" w:themeColor="text1"/>
          <w:lang w:val="nl-NL"/>
        </w:rPr>
        <w:t>1) Mục đích của biện pháp</w:t>
      </w:r>
      <w:bookmarkEnd w:id="330"/>
    </w:p>
    <w:p w14:paraId="6B30ECDE" w14:textId="361CD902" w:rsidR="00C55341" w:rsidRPr="00F25887" w:rsidRDefault="00C55341" w:rsidP="005820BA">
      <w:pPr>
        <w:pStyle w:val="004"/>
        <w:spacing w:line="336" w:lineRule="auto"/>
        <w:outlineLvl w:val="0"/>
        <w:rPr>
          <w:b w:val="0"/>
          <w:i w:val="0"/>
          <w:color w:val="000000" w:themeColor="text1"/>
          <w:lang w:val="nl-NL"/>
        </w:rPr>
      </w:pPr>
      <w:r w:rsidRPr="00F25887">
        <w:rPr>
          <w:b w:val="0"/>
          <w:i w:val="0"/>
          <w:color w:val="000000" w:themeColor="text1"/>
          <w:spacing w:val="-4"/>
          <w:lang w:val="nl-NL"/>
        </w:rPr>
        <w:t xml:space="preserve">Nhận thức là yếu tố tiền đề, cơ sở có ý nghĩa quan trọng đối với việc xây dựng niềm tin, thái độ phù hợp và thúc đẩy </w:t>
      </w:r>
      <w:r w:rsidR="00B85EA7" w:rsidRPr="00F25887">
        <w:rPr>
          <w:b w:val="0"/>
          <w:i w:val="0"/>
          <w:color w:val="000000" w:themeColor="text1"/>
          <w:spacing w:val="-4"/>
          <w:lang w:val="nl-NL"/>
        </w:rPr>
        <w:t xml:space="preserve">thực hiện </w:t>
      </w:r>
      <w:r w:rsidRPr="00F25887">
        <w:rPr>
          <w:b w:val="0"/>
          <w:i w:val="0"/>
          <w:color w:val="000000" w:themeColor="text1"/>
          <w:spacing w:val="-4"/>
          <w:lang w:val="nl-NL"/>
        </w:rPr>
        <w:t>hành động. Nâng cao nhận thức củ</w:t>
      </w:r>
      <w:r w:rsidR="008B5D51" w:rsidRPr="00F25887">
        <w:rPr>
          <w:b w:val="0"/>
          <w:i w:val="0"/>
          <w:color w:val="000000" w:themeColor="text1"/>
          <w:spacing w:val="-4"/>
          <w:lang w:val="nl-NL"/>
        </w:rPr>
        <w:t xml:space="preserve">a CBQL và GV, CV, </w:t>
      </w:r>
      <w:r w:rsidR="000766E6" w:rsidRPr="00F25887">
        <w:rPr>
          <w:b w:val="0"/>
          <w:i w:val="0"/>
          <w:color w:val="000000" w:themeColor="text1"/>
          <w:spacing w:val="-4"/>
          <w:lang w:val="nl-NL"/>
        </w:rPr>
        <w:t xml:space="preserve">sinh viên ở </w:t>
      </w:r>
      <w:r w:rsidRPr="00F25887">
        <w:rPr>
          <w:b w:val="0"/>
          <w:i w:val="0"/>
          <w:color w:val="000000" w:themeColor="text1"/>
          <w:spacing w:val="-4"/>
          <w:lang w:val="nl-NL"/>
        </w:rPr>
        <w:t xml:space="preserve">trường ĐH về </w:t>
      </w:r>
      <w:r w:rsidR="007106CF" w:rsidRPr="00F25887">
        <w:rPr>
          <w:b w:val="0"/>
          <w:i w:val="0"/>
          <w:color w:val="000000" w:themeColor="text1"/>
          <w:spacing w:val="-4"/>
          <w:lang w:val="nl-NL"/>
        </w:rPr>
        <w:t>HĐ</w:t>
      </w:r>
      <w:r w:rsidRPr="00F25887">
        <w:rPr>
          <w:b w:val="0"/>
          <w:i w:val="0"/>
          <w:color w:val="000000" w:themeColor="text1"/>
          <w:spacing w:val="-4"/>
          <w:lang w:val="nl-NL"/>
        </w:rPr>
        <w:t xml:space="preserve">SHTT </w:t>
      </w:r>
      <w:r w:rsidR="008B5D51" w:rsidRPr="00F25887">
        <w:rPr>
          <w:b w:val="0"/>
          <w:i w:val="0"/>
          <w:color w:val="000000" w:themeColor="text1"/>
          <w:spacing w:val="-4"/>
          <w:lang w:val="nl-NL"/>
        </w:rPr>
        <w:t xml:space="preserve">thông qua các </w:t>
      </w:r>
      <w:r w:rsidR="001A6D22" w:rsidRPr="00F25887">
        <w:rPr>
          <w:b w:val="0"/>
          <w:i w:val="0"/>
          <w:color w:val="000000" w:themeColor="text1"/>
          <w:spacing w:val="-4"/>
          <w:lang w:val="nl-NL"/>
        </w:rPr>
        <w:t>HĐ</w:t>
      </w:r>
      <w:r w:rsidR="008B5D51" w:rsidRPr="00F25887">
        <w:rPr>
          <w:b w:val="0"/>
          <w:i w:val="0"/>
          <w:color w:val="000000" w:themeColor="text1"/>
          <w:spacing w:val="-4"/>
          <w:lang w:val="nl-NL"/>
        </w:rPr>
        <w:t xml:space="preserve"> phù hợp nhằm trang bị </w:t>
      </w:r>
      <w:r w:rsidRPr="00F25887">
        <w:rPr>
          <w:b w:val="0"/>
          <w:i w:val="0"/>
          <w:color w:val="000000" w:themeColor="text1"/>
          <w:spacing w:val="-4"/>
          <w:lang w:val="nl-NL"/>
        </w:rPr>
        <w:t xml:space="preserve">hiểu biết đầy đủ, sâu sắc về </w:t>
      </w:r>
      <w:r w:rsidR="00F47FAC" w:rsidRPr="00F25887">
        <w:rPr>
          <w:b w:val="0"/>
          <w:i w:val="0"/>
          <w:color w:val="000000" w:themeColor="text1"/>
          <w:spacing w:val="-4"/>
          <w:lang w:val="nl-NL"/>
        </w:rPr>
        <w:t>HĐ</w:t>
      </w:r>
      <w:r w:rsidRPr="00F25887">
        <w:rPr>
          <w:b w:val="0"/>
          <w:i w:val="0"/>
          <w:color w:val="000000" w:themeColor="text1"/>
          <w:spacing w:val="-4"/>
          <w:lang w:val="nl-NL"/>
        </w:rPr>
        <w:t>SHTT ở trường ĐH</w:t>
      </w:r>
      <w:r w:rsidR="008B5D51" w:rsidRPr="00F25887">
        <w:rPr>
          <w:b w:val="0"/>
          <w:i w:val="0"/>
          <w:color w:val="000000" w:themeColor="text1"/>
          <w:spacing w:val="-4"/>
          <w:lang w:val="nl-NL"/>
        </w:rPr>
        <w:t xml:space="preserve">; </w:t>
      </w:r>
      <w:r w:rsidRPr="00F25887">
        <w:rPr>
          <w:b w:val="0"/>
          <w:i w:val="0"/>
          <w:color w:val="000000" w:themeColor="text1"/>
          <w:spacing w:val="-4"/>
          <w:lang w:val="nl-NL"/>
        </w:rPr>
        <w:t xml:space="preserve">hình thành </w:t>
      </w:r>
      <w:r w:rsidRPr="00F25887">
        <w:rPr>
          <w:rStyle w:val="textexposedshow"/>
          <w:b w:val="0"/>
          <w:i w:val="0"/>
          <w:color w:val="000000" w:themeColor="text1"/>
          <w:spacing w:val="-4"/>
          <w:shd w:val="clear" w:color="auto" w:fill="FFFFFF"/>
          <w:lang w:val="nl-NL"/>
        </w:rPr>
        <w:t xml:space="preserve">ý thức, </w:t>
      </w:r>
      <w:r w:rsidR="008B5D51" w:rsidRPr="00F25887">
        <w:rPr>
          <w:b w:val="0"/>
          <w:i w:val="0"/>
          <w:color w:val="000000" w:themeColor="text1"/>
          <w:spacing w:val="-4"/>
          <w:lang w:val="nl-NL"/>
        </w:rPr>
        <w:t xml:space="preserve">trách nhiệm và </w:t>
      </w:r>
      <w:r w:rsidRPr="00F25887">
        <w:rPr>
          <w:rStyle w:val="textexposedshow"/>
          <w:b w:val="0"/>
          <w:i w:val="0"/>
          <w:color w:val="000000" w:themeColor="text1"/>
          <w:spacing w:val="-4"/>
          <w:shd w:val="clear" w:color="auto" w:fill="FFFFFF"/>
          <w:lang w:val="nl-NL"/>
        </w:rPr>
        <w:t xml:space="preserve">thói quen </w:t>
      </w:r>
      <w:r w:rsidRPr="00F25887">
        <w:rPr>
          <w:b w:val="0"/>
          <w:i w:val="0"/>
          <w:color w:val="000000" w:themeColor="text1"/>
          <w:spacing w:val="-4"/>
          <w:lang w:val="vi-VN"/>
        </w:rPr>
        <w:t>tôn trọng quyền SHTT</w:t>
      </w:r>
      <w:r w:rsidR="008B5D51" w:rsidRPr="00F25887">
        <w:rPr>
          <w:b w:val="0"/>
          <w:i w:val="0"/>
          <w:color w:val="000000" w:themeColor="text1"/>
          <w:spacing w:val="-4"/>
          <w:lang w:val="vi-VN"/>
        </w:rPr>
        <w:t>; t</w:t>
      </w:r>
      <w:r w:rsidR="008B5D51" w:rsidRPr="00F25887">
        <w:rPr>
          <w:b w:val="0"/>
          <w:i w:val="0"/>
          <w:color w:val="000000" w:themeColor="text1"/>
          <w:spacing w:val="-4"/>
          <w:lang w:val="nl-NL"/>
        </w:rPr>
        <w:t>rên cơ sở đó thúc đẩy hành động tích cực, hiệu quả trong việc</w:t>
      </w:r>
      <w:r w:rsidRPr="00F25887">
        <w:rPr>
          <w:rStyle w:val="textexposedshow"/>
          <w:b w:val="0"/>
          <w:i w:val="0"/>
          <w:color w:val="000000" w:themeColor="text1"/>
          <w:spacing w:val="-4"/>
          <w:shd w:val="clear" w:color="auto" w:fill="FFFFFF"/>
          <w:lang w:val="nl-NL"/>
        </w:rPr>
        <w:t xml:space="preserve"> </w:t>
      </w:r>
      <w:r w:rsidR="008B5D51" w:rsidRPr="00F25887">
        <w:rPr>
          <w:rStyle w:val="textexposedshow"/>
          <w:b w:val="0"/>
          <w:i w:val="0"/>
          <w:color w:val="000000" w:themeColor="text1"/>
          <w:spacing w:val="-4"/>
          <w:shd w:val="clear" w:color="auto" w:fill="FFFFFF"/>
          <w:lang w:val="nl-NL"/>
        </w:rPr>
        <w:t xml:space="preserve">khai thác hợp pháp TSTT, bảo vệ quyền SHTT </w:t>
      </w:r>
      <w:r w:rsidRPr="00F25887">
        <w:rPr>
          <w:rStyle w:val="textexposedshow"/>
          <w:b w:val="0"/>
          <w:i w:val="0"/>
          <w:color w:val="000000" w:themeColor="text1"/>
          <w:spacing w:val="-4"/>
          <w:shd w:val="clear" w:color="auto" w:fill="FFFFFF"/>
          <w:lang w:val="nl-NL"/>
        </w:rPr>
        <w:t>và chống các hành vi xâm phạm quyền SHTT</w:t>
      </w:r>
      <w:bookmarkStart w:id="331" w:name="_Toc366401653"/>
      <w:r w:rsidR="008B5D51" w:rsidRPr="00F25887">
        <w:rPr>
          <w:rStyle w:val="textexposedshow"/>
          <w:b w:val="0"/>
          <w:i w:val="0"/>
          <w:color w:val="000000" w:themeColor="text1"/>
          <w:spacing w:val="-4"/>
          <w:shd w:val="clear" w:color="auto" w:fill="FFFFFF"/>
          <w:lang w:val="nl-NL"/>
        </w:rPr>
        <w:t xml:space="preserve">. </w:t>
      </w:r>
      <w:r w:rsidRPr="00F25887">
        <w:rPr>
          <w:b w:val="0"/>
          <w:i w:val="0"/>
          <w:color w:val="000000" w:themeColor="text1"/>
          <w:spacing w:val="-4"/>
          <w:lang w:val="nl-NL"/>
        </w:rPr>
        <w:t xml:space="preserve">Thực tế tại các trường ĐH khu vực miền Trung Việt Nam cho thấy, </w:t>
      </w:r>
      <w:r w:rsidRPr="00F25887">
        <w:rPr>
          <w:b w:val="0"/>
          <w:i w:val="0"/>
          <w:color w:val="000000" w:themeColor="text1"/>
          <w:spacing w:val="-4"/>
          <w:lang w:val="vi-VN"/>
        </w:rPr>
        <w:t xml:space="preserve">nhận thức về </w:t>
      </w:r>
      <w:r w:rsidR="001B6638" w:rsidRPr="00F25887">
        <w:rPr>
          <w:b w:val="0"/>
          <w:i w:val="0"/>
          <w:color w:val="000000" w:themeColor="text1"/>
          <w:spacing w:val="-4"/>
          <w:lang w:val="vi-VN"/>
        </w:rPr>
        <w:t>HĐ</w:t>
      </w:r>
      <w:r w:rsidRPr="00F25887">
        <w:rPr>
          <w:b w:val="0"/>
          <w:i w:val="0"/>
          <w:color w:val="000000" w:themeColor="text1"/>
          <w:spacing w:val="-4"/>
          <w:lang w:val="vi-VN"/>
        </w:rPr>
        <w:t>SHTT của đa số</w:t>
      </w:r>
      <w:r w:rsidR="008B5D51" w:rsidRPr="00F25887">
        <w:rPr>
          <w:b w:val="0"/>
          <w:i w:val="0"/>
          <w:color w:val="000000" w:themeColor="text1"/>
          <w:spacing w:val="-4"/>
          <w:lang w:val="vi-VN"/>
        </w:rPr>
        <w:t xml:space="preserve"> CBQL và GV, </w:t>
      </w:r>
      <w:r w:rsidRPr="00F25887">
        <w:rPr>
          <w:b w:val="0"/>
          <w:i w:val="0"/>
          <w:color w:val="000000" w:themeColor="text1"/>
          <w:spacing w:val="-4"/>
          <w:lang w:val="vi-VN"/>
        </w:rPr>
        <w:t>CV</w:t>
      </w:r>
      <w:r w:rsidR="008B5D51" w:rsidRPr="00F25887">
        <w:rPr>
          <w:b w:val="0"/>
          <w:i w:val="0"/>
          <w:color w:val="000000" w:themeColor="text1"/>
          <w:spacing w:val="-4"/>
          <w:lang w:val="vi-VN"/>
        </w:rPr>
        <w:t xml:space="preserve"> </w:t>
      </w:r>
      <w:r w:rsidRPr="00F25887">
        <w:rPr>
          <w:b w:val="0"/>
          <w:i w:val="0"/>
          <w:color w:val="000000" w:themeColor="text1"/>
          <w:spacing w:val="-4"/>
          <w:lang w:val="vi-VN"/>
        </w:rPr>
        <w:t>còn</w:t>
      </w:r>
      <w:r w:rsidR="008B5D51" w:rsidRPr="00F25887">
        <w:rPr>
          <w:b w:val="0"/>
          <w:i w:val="0"/>
          <w:color w:val="000000" w:themeColor="text1"/>
          <w:spacing w:val="-4"/>
          <w:lang w:val="vi-VN"/>
        </w:rPr>
        <w:t xml:space="preserve"> nhiều</w:t>
      </w:r>
      <w:r w:rsidRPr="00F25887">
        <w:rPr>
          <w:b w:val="0"/>
          <w:i w:val="0"/>
          <w:color w:val="000000" w:themeColor="text1"/>
          <w:spacing w:val="-4"/>
          <w:lang w:val="vi-VN"/>
        </w:rPr>
        <w:t xml:space="preserve"> hạn chế, chưa hình thành tập quán tôn trọng quyền SHTT; các chủ sở hữu chưa chủ động thực hiện việc bảo vệ quyề</w:t>
      </w:r>
      <w:r w:rsidR="008B5D51" w:rsidRPr="00F25887">
        <w:rPr>
          <w:b w:val="0"/>
          <w:i w:val="0"/>
          <w:color w:val="000000" w:themeColor="text1"/>
          <w:spacing w:val="-4"/>
          <w:lang w:val="vi-VN"/>
        </w:rPr>
        <w:t>n và TSTT của mình</w:t>
      </w:r>
      <w:r w:rsidRPr="00F25887">
        <w:rPr>
          <w:b w:val="0"/>
          <w:i w:val="0"/>
          <w:color w:val="000000" w:themeColor="text1"/>
          <w:spacing w:val="-4"/>
          <w:lang w:val="vi-VN"/>
        </w:rPr>
        <w:t xml:space="preserve">. Nâng cao nhận thức cho các chủ thể liên quan đến </w:t>
      </w:r>
      <w:r w:rsidR="00F47FAC" w:rsidRPr="00F25887">
        <w:rPr>
          <w:b w:val="0"/>
          <w:i w:val="0"/>
          <w:color w:val="000000" w:themeColor="text1"/>
          <w:spacing w:val="-4"/>
          <w:lang w:val="vi-VN"/>
        </w:rPr>
        <w:t>HĐ</w:t>
      </w:r>
      <w:r w:rsidRPr="00F25887">
        <w:rPr>
          <w:b w:val="0"/>
          <w:i w:val="0"/>
          <w:color w:val="000000" w:themeColor="text1"/>
          <w:spacing w:val="-4"/>
          <w:lang w:val="vi-VN"/>
        </w:rPr>
        <w:t xml:space="preserve">SHTT trong trường ĐH được xem là biện pháp tạo cơ sở để thực hiện quản lý </w:t>
      </w:r>
      <w:r w:rsidR="0036255A" w:rsidRPr="00F25887">
        <w:rPr>
          <w:b w:val="0"/>
          <w:i w:val="0"/>
          <w:color w:val="000000" w:themeColor="text1"/>
          <w:spacing w:val="-4"/>
          <w:lang w:val="vi-VN"/>
        </w:rPr>
        <w:t>HĐ</w:t>
      </w:r>
      <w:r w:rsidRPr="00F25887">
        <w:rPr>
          <w:b w:val="0"/>
          <w:i w:val="0"/>
          <w:color w:val="000000" w:themeColor="text1"/>
          <w:spacing w:val="-4"/>
          <w:lang w:val="vi-VN"/>
        </w:rPr>
        <w:t xml:space="preserve">SHTT trong trường ĐH có hiệu quả. </w:t>
      </w:r>
    </w:p>
    <w:p w14:paraId="11C7C298" w14:textId="693DE213" w:rsidR="00E80555" w:rsidRPr="00F25887" w:rsidRDefault="00C55341" w:rsidP="005820BA">
      <w:pPr>
        <w:pStyle w:val="004"/>
        <w:spacing w:line="336" w:lineRule="auto"/>
        <w:outlineLvl w:val="0"/>
        <w:rPr>
          <w:color w:val="000000" w:themeColor="text1"/>
          <w:lang w:val="vi-VN"/>
        </w:rPr>
      </w:pPr>
      <w:r w:rsidRPr="00F25887">
        <w:rPr>
          <w:color w:val="000000" w:themeColor="text1"/>
          <w:lang w:val="vi-VN"/>
        </w:rPr>
        <w:t>2) Nội dung và cách thức thực hiện biện pháp</w:t>
      </w:r>
      <w:bookmarkEnd w:id="331"/>
    </w:p>
    <w:p w14:paraId="35351775" w14:textId="06934D34" w:rsidR="00C747C9" w:rsidRPr="00F25887" w:rsidRDefault="00E62F69" w:rsidP="005820BA">
      <w:pPr>
        <w:pStyle w:val="004"/>
        <w:spacing w:line="336" w:lineRule="auto"/>
        <w:outlineLvl w:val="0"/>
        <w:rPr>
          <w:b w:val="0"/>
          <w:i w:val="0"/>
          <w:color w:val="000000" w:themeColor="text1"/>
          <w:lang w:val="vi-VN"/>
        </w:rPr>
      </w:pPr>
      <w:r w:rsidRPr="00F25887">
        <w:rPr>
          <w:color w:val="000000" w:themeColor="text1"/>
          <w:lang w:val="vi-VN"/>
        </w:rPr>
        <w:t xml:space="preserve"> </w:t>
      </w:r>
      <w:r w:rsidR="00C55341" w:rsidRPr="00F25887">
        <w:rPr>
          <w:b w:val="0"/>
          <w:i w:val="0"/>
          <w:color w:val="000000" w:themeColor="text1"/>
          <w:lang w:val="vi-VN"/>
        </w:rPr>
        <w:t xml:space="preserve">Nội dung nâng cao nhận thức của </w:t>
      </w:r>
      <w:r w:rsidR="0014027D" w:rsidRPr="00F25887">
        <w:rPr>
          <w:b w:val="0"/>
          <w:i w:val="0"/>
          <w:color w:val="000000" w:themeColor="text1"/>
          <w:lang w:val="vi-VN"/>
        </w:rPr>
        <w:t>CBQL</w:t>
      </w:r>
      <w:r w:rsidR="00C55341" w:rsidRPr="00F25887">
        <w:rPr>
          <w:b w:val="0"/>
          <w:i w:val="0"/>
          <w:color w:val="000000" w:themeColor="text1"/>
          <w:lang w:val="vi-VN"/>
        </w:rPr>
        <w:t xml:space="preserve">, GV, </w:t>
      </w:r>
      <w:r w:rsidR="0014027D" w:rsidRPr="00F25887">
        <w:rPr>
          <w:b w:val="0"/>
          <w:i w:val="0"/>
          <w:color w:val="000000" w:themeColor="text1"/>
          <w:lang w:val="vi-VN"/>
        </w:rPr>
        <w:t xml:space="preserve">CV, </w:t>
      </w:r>
      <w:r w:rsidR="00E57D47" w:rsidRPr="00F25887">
        <w:rPr>
          <w:b w:val="0"/>
          <w:i w:val="0"/>
          <w:color w:val="000000" w:themeColor="text1"/>
          <w:lang w:val="vi-VN"/>
        </w:rPr>
        <w:t xml:space="preserve">sinh viên </w:t>
      </w:r>
      <w:r w:rsidR="00C55341" w:rsidRPr="00F25887">
        <w:rPr>
          <w:b w:val="0"/>
          <w:i w:val="0"/>
          <w:color w:val="000000" w:themeColor="text1"/>
          <w:lang w:val="vi-VN"/>
        </w:rPr>
        <w:t xml:space="preserve">trong trường ĐH </w:t>
      </w:r>
      <w:r w:rsidR="00C55341" w:rsidRPr="00F25887">
        <w:rPr>
          <w:b w:val="0"/>
          <w:i w:val="0"/>
          <w:color w:val="000000" w:themeColor="text1"/>
          <w:spacing w:val="-3"/>
          <w:lang w:val="vi-VN"/>
        </w:rPr>
        <w:t xml:space="preserve">về </w:t>
      </w:r>
      <w:r w:rsidR="0036255A" w:rsidRPr="00F25887">
        <w:rPr>
          <w:b w:val="0"/>
          <w:i w:val="0"/>
          <w:color w:val="000000" w:themeColor="text1"/>
          <w:spacing w:val="-3"/>
          <w:lang w:val="vi-VN"/>
        </w:rPr>
        <w:t>HĐ</w:t>
      </w:r>
      <w:r w:rsidR="00C55341" w:rsidRPr="00F25887">
        <w:rPr>
          <w:b w:val="0"/>
          <w:i w:val="0"/>
          <w:color w:val="000000" w:themeColor="text1"/>
          <w:spacing w:val="-3"/>
          <w:lang w:val="vi-VN"/>
        </w:rPr>
        <w:t xml:space="preserve">SHTT </w:t>
      </w:r>
      <w:r w:rsidR="00C55341" w:rsidRPr="00F25887">
        <w:rPr>
          <w:rFonts w:eastAsia="SimSun"/>
          <w:b w:val="0"/>
          <w:i w:val="0"/>
          <w:color w:val="000000" w:themeColor="text1"/>
          <w:lang w:val="vi-VN"/>
        </w:rPr>
        <w:t xml:space="preserve">là trang bị kiến thức cơ bản và hiểu biết </w:t>
      </w:r>
      <w:r w:rsidR="0014027D" w:rsidRPr="00F25887">
        <w:rPr>
          <w:rFonts w:eastAsia="SimSun"/>
          <w:b w:val="0"/>
          <w:i w:val="0"/>
          <w:color w:val="000000" w:themeColor="text1"/>
          <w:lang w:val="vi-VN"/>
        </w:rPr>
        <w:t xml:space="preserve">về </w:t>
      </w:r>
      <w:r w:rsidR="00C55341" w:rsidRPr="00F25887">
        <w:rPr>
          <w:rFonts w:eastAsia="SimSun"/>
          <w:b w:val="0"/>
          <w:i w:val="0"/>
          <w:color w:val="000000" w:themeColor="text1"/>
          <w:lang w:val="vi-VN"/>
        </w:rPr>
        <w:t xml:space="preserve">SHTT và </w:t>
      </w:r>
      <w:r w:rsidR="0036255A" w:rsidRPr="00F25887">
        <w:rPr>
          <w:rFonts w:eastAsia="SimSun"/>
          <w:b w:val="0"/>
          <w:i w:val="0"/>
          <w:color w:val="000000" w:themeColor="text1"/>
          <w:lang w:val="vi-VN"/>
        </w:rPr>
        <w:t>HĐ</w:t>
      </w:r>
      <w:r w:rsidR="00C55341" w:rsidRPr="00F25887">
        <w:rPr>
          <w:rFonts w:eastAsia="SimSun"/>
          <w:b w:val="0"/>
          <w:i w:val="0"/>
          <w:color w:val="000000" w:themeColor="text1"/>
          <w:lang w:val="vi-VN"/>
        </w:rPr>
        <w:t>SHTT; giáo dục ý thức tôn trọng quyền SHTT</w:t>
      </w:r>
      <w:r w:rsidR="00C55341" w:rsidRPr="00F25887">
        <w:rPr>
          <w:rStyle w:val="textexposedshow"/>
          <w:b w:val="0"/>
          <w:i w:val="0"/>
          <w:color w:val="000000" w:themeColor="text1"/>
          <w:shd w:val="clear" w:color="auto" w:fill="FFFFFF"/>
          <w:lang w:val="de-DE"/>
        </w:rPr>
        <w:t xml:space="preserve">, hình thành những giá trị, chuẩn mực, thói quen hành vi tôn trọng và bảo vệ TSTT của bản thân và người khác khi tham gia vào mọi </w:t>
      </w:r>
      <w:r w:rsidR="001A6D22" w:rsidRPr="00F25887">
        <w:rPr>
          <w:rStyle w:val="textexposedshow"/>
          <w:b w:val="0"/>
          <w:i w:val="0"/>
          <w:color w:val="000000" w:themeColor="text1"/>
          <w:shd w:val="clear" w:color="auto" w:fill="FFFFFF"/>
          <w:lang w:val="de-DE"/>
        </w:rPr>
        <w:t>HĐ</w:t>
      </w:r>
      <w:r w:rsidR="00C55341" w:rsidRPr="00F25887">
        <w:rPr>
          <w:rStyle w:val="textexposedshow"/>
          <w:b w:val="0"/>
          <w:i w:val="0"/>
          <w:color w:val="000000" w:themeColor="text1"/>
          <w:shd w:val="clear" w:color="auto" w:fill="FFFFFF"/>
          <w:lang w:val="de-DE"/>
        </w:rPr>
        <w:t xml:space="preserve"> học tập, nghiên cứu, giảng dạy. Các</w:t>
      </w:r>
      <w:r w:rsidR="0014027D" w:rsidRPr="00F25887">
        <w:rPr>
          <w:rStyle w:val="textexposedshow"/>
          <w:b w:val="0"/>
          <w:i w:val="0"/>
          <w:color w:val="000000" w:themeColor="text1"/>
          <w:shd w:val="clear" w:color="auto" w:fill="FFFFFF"/>
          <w:lang w:val="de-DE"/>
        </w:rPr>
        <w:t>h</w:t>
      </w:r>
      <w:r w:rsidR="00C55341" w:rsidRPr="00F25887">
        <w:rPr>
          <w:rStyle w:val="textexposedshow"/>
          <w:b w:val="0"/>
          <w:i w:val="0"/>
          <w:color w:val="000000" w:themeColor="text1"/>
          <w:shd w:val="clear" w:color="auto" w:fill="FFFFFF"/>
          <w:lang w:val="de-DE"/>
        </w:rPr>
        <w:t xml:space="preserve"> thức thực hiện </w:t>
      </w:r>
      <w:r w:rsidR="00E80555" w:rsidRPr="00F25887">
        <w:rPr>
          <w:rStyle w:val="textexposedshow"/>
          <w:b w:val="0"/>
          <w:i w:val="0"/>
          <w:color w:val="000000" w:themeColor="text1"/>
          <w:shd w:val="clear" w:color="auto" w:fill="FFFFFF"/>
          <w:lang w:val="de-DE"/>
        </w:rPr>
        <w:t xml:space="preserve">biện pháp </w:t>
      </w:r>
      <w:r w:rsidR="00C55341" w:rsidRPr="00F25887">
        <w:rPr>
          <w:b w:val="0"/>
          <w:i w:val="0"/>
          <w:color w:val="000000" w:themeColor="text1"/>
          <w:lang w:val="de-DE"/>
        </w:rPr>
        <w:t>bao gồm:</w:t>
      </w:r>
    </w:p>
    <w:p w14:paraId="50D1B314" w14:textId="47A43B06" w:rsidR="00C55341" w:rsidRPr="00F25887" w:rsidRDefault="00C55341" w:rsidP="005820BA">
      <w:pPr>
        <w:widowControl w:val="0"/>
        <w:spacing w:line="336" w:lineRule="auto"/>
        <w:ind w:firstLine="706"/>
        <w:jc w:val="both"/>
        <w:rPr>
          <w:b/>
          <w:color w:val="000000" w:themeColor="text1"/>
          <w:sz w:val="26"/>
          <w:szCs w:val="26"/>
          <w:lang w:val="de-DE"/>
        </w:rPr>
      </w:pPr>
      <w:r w:rsidRPr="00F25887">
        <w:rPr>
          <w:color w:val="000000" w:themeColor="text1"/>
          <w:sz w:val="26"/>
          <w:szCs w:val="26"/>
          <w:lang w:val="de-DE"/>
        </w:rPr>
        <w:t xml:space="preserve">- </w:t>
      </w:r>
      <w:r w:rsidRPr="00F25887">
        <w:rPr>
          <w:i/>
          <w:iCs/>
          <w:color w:val="000000" w:themeColor="text1"/>
          <w:sz w:val="26"/>
          <w:szCs w:val="26"/>
          <w:lang w:val="nl-NL"/>
        </w:rPr>
        <w:t xml:space="preserve">Tổ chức các hoạt động </w:t>
      </w:r>
      <w:r w:rsidR="00C747C9" w:rsidRPr="00F25887">
        <w:rPr>
          <w:i/>
          <w:iCs/>
          <w:color w:val="000000" w:themeColor="text1"/>
          <w:sz w:val="26"/>
          <w:szCs w:val="26"/>
          <w:lang w:val="nl-NL"/>
        </w:rPr>
        <w:t>bồi dưỡng</w:t>
      </w:r>
      <w:r w:rsidR="001B6638" w:rsidRPr="00F25887">
        <w:rPr>
          <w:i/>
          <w:iCs/>
          <w:color w:val="000000" w:themeColor="text1"/>
          <w:sz w:val="26"/>
          <w:szCs w:val="26"/>
          <w:lang w:val="nl-NL"/>
        </w:rPr>
        <w:t xml:space="preserve"> để</w:t>
      </w:r>
      <w:r w:rsidR="00C747C9" w:rsidRPr="00F25887">
        <w:rPr>
          <w:i/>
          <w:iCs/>
          <w:color w:val="000000" w:themeColor="text1"/>
          <w:sz w:val="26"/>
          <w:szCs w:val="26"/>
          <w:lang w:val="nl-NL"/>
        </w:rPr>
        <w:t xml:space="preserve"> </w:t>
      </w:r>
      <w:r w:rsidRPr="00F25887">
        <w:rPr>
          <w:i/>
          <w:iCs/>
          <w:color w:val="000000" w:themeColor="text1"/>
          <w:sz w:val="26"/>
          <w:szCs w:val="26"/>
          <w:lang w:val="nl-NL"/>
        </w:rPr>
        <w:t xml:space="preserve">trang bị kiến thức về </w:t>
      </w:r>
      <w:r w:rsidR="0036255A" w:rsidRPr="00F25887">
        <w:rPr>
          <w:i/>
          <w:iCs/>
          <w:color w:val="000000" w:themeColor="text1"/>
          <w:sz w:val="26"/>
          <w:szCs w:val="26"/>
          <w:lang w:val="nl-NL"/>
        </w:rPr>
        <w:t>SHTT</w:t>
      </w:r>
      <w:r w:rsidRPr="00F25887">
        <w:rPr>
          <w:i/>
          <w:color w:val="000000" w:themeColor="text1"/>
          <w:sz w:val="26"/>
          <w:szCs w:val="26"/>
          <w:lang w:val="de-DE"/>
        </w:rPr>
        <w:t>:</w:t>
      </w:r>
      <w:r w:rsidRPr="00F25887">
        <w:rPr>
          <w:b/>
          <w:color w:val="000000" w:themeColor="text1"/>
          <w:sz w:val="26"/>
          <w:szCs w:val="26"/>
          <w:lang w:val="de-DE"/>
        </w:rPr>
        <w:t xml:space="preserve"> </w:t>
      </w:r>
      <w:r w:rsidRPr="00F25887">
        <w:rPr>
          <w:color w:val="000000" w:themeColor="text1"/>
          <w:sz w:val="26"/>
          <w:szCs w:val="26"/>
          <w:lang w:val="de-DE"/>
        </w:rPr>
        <w:t xml:space="preserve">Ban giám hiệu, CBQL trường ĐH cần xây dựng kế hoạch và tổ chức các </w:t>
      </w:r>
      <w:r w:rsidR="001A6D22" w:rsidRPr="00F25887">
        <w:rPr>
          <w:color w:val="000000" w:themeColor="text1"/>
          <w:sz w:val="26"/>
          <w:szCs w:val="26"/>
          <w:lang w:val="de-DE"/>
        </w:rPr>
        <w:t>HĐ</w:t>
      </w:r>
      <w:r w:rsidRPr="00F25887">
        <w:rPr>
          <w:color w:val="000000" w:themeColor="text1"/>
          <w:sz w:val="26"/>
          <w:szCs w:val="26"/>
          <w:lang w:val="de-DE"/>
        </w:rPr>
        <w:t xml:space="preserve"> có chủ đề về SHTT </w:t>
      </w:r>
      <w:r w:rsidRPr="00F25887">
        <w:rPr>
          <w:rFonts w:eastAsia="SimSun"/>
          <w:color w:val="000000" w:themeColor="text1"/>
          <w:sz w:val="26"/>
          <w:szCs w:val="26"/>
          <w:lang w:val="de-DE"/>
        </w:rPr>
        <w:t xml:space="preserve">(toạ đàm, tập huấn, hội thảo, hội thi, tham quan mô hình </w:t>
      </w:r>
      <w:r w:rsidR="001A6D22" w:rsidRPr="00F25887">
        <w:rPr>
          <w:rFonts w:eastAsia="SimSun"/>
          <w:color w:val="000000" w:themeColor="text1"/>
          <w:sz w:val="26"/>
          <w:szCs w:val="26"/>
          <w:lang w:val="de-DE"/>
        </w:rPr>
        <w:t>HĐ</w:t>
      </w:r>
      <w:r w:rsidRPr="00F25887">
        <w:rPr>
          <w:rFonts w:eastAsia="SimSun"/>
          <w:color w:val="000000" w:themeColor="text1"/>
          <w:sz w:val="26"/>
          <w:szCs w:val="26"/>
          <w:lang w:val="de-DE"/>
        </w:rPr>
        <w:t>…)</w:t>
      </w:r>
      <w:r w:rsidRPr="00F25887">
        <w:rPr>
          <w:color w:val="000000" w:themeColor="text1"/>
          <w:sz w:val="26"/>
          <w:szCs w:val="26"/>
          <w:lang w:val="de-DE"/>
        </w:rPr>
        <w:t xml:space="preserve"> cho GV, SV toàn trường tham dự với sự tham gia trình bày của các nhà khoa học, chuyên gia hoặc những người có kinh nghiệm về lĩnh vực SHTT </w:t>
      </w:r>
      <w:r w:rsidRPr="00F25887">
        <w:rPr>
          <w:rFonts w:eastAsia="SimSun"/>
          <w:color w:val="000000" w:themeColor="text1"/>
          <w:sz w:val="26"/>
          <w:szCs w:val="26"/>
          <w:lang w:val="de-DE"/>
        </w:rPr>
        <w:t xml:space="preserve">để trang bị kiến thức cơ bản liên quan đến SHTT và HĐSHTT </w:t>
      </w:r>
      <w:r w:rsidR="007E6920" w:rsidRPr="00F25887">
        <w:rPr>
          <w:rFonts w:eastAsia="SimSun"/>
          <w:color w:val="000000" w:themeColor="text1"/>
          <w:sz w:val="26"/>
          <w:szCs w:val="26"/>
          <w:lang w:val="de-DE"/>
        </w:rPr>
        <w:t xml:space="preserve">như: </w:t>
      </w:r>
      <w:r w:rsidRPr="00F25887">
        <w:rPr>
          <w:rFonts w:eastAsia="SimSun"/>
          <w:color w:val="000000" w:themeColor="text1"/>
          <w:sz w:val="26"/>
          <w:szCs w:val="26"/>
          <w:lang w:val="de-DE"/>
        </w:rPr>
        <w:t>Những vấn đề cơ bản về SHTT và HĐSHTT trong trường ĐH; Mục tiêu của HĐSHTT trong trường ĐH; Ý nghĩa, lợi ích của HĐSHTT đối với nhà trường, bản thân nhà khoa học và cộng đồng. Đặc biệt hơn,</w:t>
      </w:r>
      <w:r w:rsidRPr="00F25887">
        <w:rPr>
          <w:color w:val="000000" w:themeColor="text1"/>
          <w:sz w:val="26"/>
          <w:szCs w:val="26"/>
          <w:lang w:val="vi-VN"/>
        </w:rPr>
        <w:t xml:space="preserve"> cán bộ lãnh đạo trường ĐH là đối tượng đầu tiên phải thay đổi và nâng cao nhận thức về HĐSHTT vì họ là những người xây dựng và hoạch đị</w:t>
      </w:r>
      <w:r w:rsidR="00E62F69" w:rsidRPr="00F25887">
        <w:rPr>
          <w:color w:val="000000" w:themeColor="text1"/>
          <w:sz w:val="26"/>
          <w:szCs w:val="26"/>
          <w:lang w:val="vi-VN"/>
        </w:rPr>
        <w:t xml:space="preserve">nh chính sách </w:t>
      </w:r>
      <w:r w:rsidRPr="00F25887">
        <w:rPr>
          <w:color w:val="000000" w:themeColor="text1"/>
          <w:sz w:val="26"/>
          <w:szCs w:val="26"/>
          <w:lang w:val="vi-VN"/>
        </w:rPr>
        <w:t>SHTT.</w:t>
      </w:r>
    </w:p>
    <w:p w14:paraId="17CFDC5C" w14:textId="6C9AE229" w:rsidR="000766E6" w:rsidRPr="00F25887" w:rsidRDefault="001B6638" w:rsidP="008C124E">
      <w:pPr>
        <w:widowControl w:val="0"/>
        <w:spacing w:line="336" w:lineRule="auto"/>
        <w:ind w:firstLine="706"/>
        <w:jc w:val="both"/>
        <w:rPr>
          <w:color w:val="000000" w:themeColor="text1"/>
          <w:sz w:val="26"/>
          <w:szCs w:val="26"/>
          <w:lang w:val="de-DE"/>
        </w:rPr>
      </w:pPr>
      <w:r w:rsidRPr="00F25887">
        <w:rPr>
          <w:rStyle w:val="textexposedshow"/>
          <w:color w:val="000000" w:themeColor="text1"/>
          <w:sz w:val="26"/>
          <w:szCs w:val="26"/>
          <w:shd w:val="clear" w:color="auto" w:fill="FFFFFF"/>
          <w:lang w:val="de-DE"/>
        </w:rPr>
        <w:lastRenderedPageBreak/>
        <w:t xml:space="preserve">- </w:t>
      </w:r>
      <w:r w:rsidRPr="00F25887">
        <w:rPr>
          <w:i/>
          <w:color w:val="000000" w:themeColor="text1"/>
          <w:sz w:val="26"/>
          <w:szCs w:val="26"/>
          <w:lang w:val="de-DE"/>
        </w:rPr>
        <w:t xml:space="preserve">Hoàn thiện chất lượng nguồn lực thông tin, cơ sở dữ liệu SHTT: </w:t>
      </w:r>
      <w:r w:rsidRPr="00F25887">
        <w:rPr>
          <w:color w:val="000000" w:themeColor="text1"/>
          <w:sz w:val="26"/>
          <w:szCs w:val="26"/>
          <w:lang w:val="vi-VN"/>
        </w:rPr>
        <w:t xml:space="preserve">Lãnh đạo trường ĐH cần quan tâm </w:t>
      </w:r>
      <w:r w:rsidRPr="00F25887">
        <w:rPr>
          <w:color w:val="000000" w:themeColor="text1"/>
          <w:sz w:val="26"/>
          <w:szCs w:val="26"/>
          <w:lang w:val="de-DE"/>
        </w:rPr>
        <w:t xml:space="preserve">xây dựng và phát triển nguồn lực thông tin SHTT, xây dựng </w:t>
      </w:r>
      <w:r w:rsidR="00B1215C" w:rsidRPr="00F25887">
        <w:rPr>
          <w:color w:val="000000" w:themeColor="text1"/>
          <w:sz w:val="26"/>
          <w:szCs w:val="26"/>
          <w:lang w:val="de-DE"/>
        </w:rPr>
        <w:t>CSDL</w:t>
      </w:r>
      <w:r w:rsidRPr="00F25887">
        <w:rPr>
          <w:color w:val="000000" w:themeColor="text1"/>
          <w:sz w:val="26"/>
          <w:szCs w:val="26"/>
          <w:lang w:val="de-DE"/>
        </w:rPr>
        <w:t xml:space="preserve"> trực tuyến về SHTT phục vụ công tác quản lý; trang bị phương tiện tra cứu, cung cấp </w:t>
      </w:r>
      <w:r w:rsidR="00B85EA7" w:rsidRPr="00F25887">
        <w:rPr>
          <w:color w:val="000000" w:themeColor="text1"/>
          <w:sz w:val="26"/>
          <w:szCs w:val="26"/>
          <w:lang w:val="de-DE"/>
        </w:rPr>
        <w:t>phương tiện</w:t>
      </w:r>
      <w:r w:rsidRPr="00F25887">
        <w:rPr>
          <w:color w:val="000000" w:themeColor="text1"/>
          <w:sz w:val="26"/>
          <w:szCs w:val="26"/>
          <w:lang w:val="de-DE"/>
        </w:rPr>
        <w:t xml:space="preserve"> tra cứ</w:t>
      </w:r>
      <w:r w:rsidR="00B85EA7" w:rsidRPr="00F25887">
        <w:rPr>
          <w:color w:val="000000" w:themeColor="text1"/>
          <w:sz w:val="26"/>
          <w:szCs w:val="26"/>
          <w:lang w:val="de-DE"/>
        </w:rPr>
        <w:t>u thông tin</w:t>
      </w:r>
      <w:r w:rsidR="00F979D0" w:rsidRPr="00F25887">
        <w:rPr>
          <w:color w:val="000000" w:themeColor="text1"/>
          <w:sz w:val="26"/>
          <w:szCs w:val="26"/>
          <w:lang w:val="de-DE"/>
        </w:rPr>
        <w:t xml:space="preserve"> </w:t>
      </w:r>
      <w:r w:rsidR="00B85EA7" w:rsidRPr="00F25887">
        <w:rPr>
          <w:color w:val="000000" w:themeColor="text1"/>
          <w:sz w:val="26"/>
          <w:szCs w:val="26"/>
          <w:lang w:val="de-DE"/>
        </w:rPr>
        <w:t xml:space="preserve">phục vụ </w:t>
      </w:r>
      <w:r w:rsidRPr="00F25887">
        <w:rPr>
          <w:color w:val="000000" w:themeColor="text1"/>
          <w:sz w:val="26"/>
          <w:szCs w:val="26"/>
          <w:lang w:val="vi-VN"/>
        </w:rPr>
        <w:t xml:space="preserve">nhu cầu </w:t>
      </w:r>
      <w:r w:rsidRPr="00F25887">
        <w:rPr>
          <w:color w:val="000000" w:themeColor="text1"/>
          <w:w w:val="101"/>
          <w:sz w:val="26"/>
          <w:szCs w:val="26"/>
          <w:lang w:val="vi-VN"/>
        </w:rPr>
        <w:t>tìm hiểu</w:t>
      </w:r>
      <w:r w:rsidRPr="00F25887">
        <w:rPr>
          <w:color w:val="000000" w:themeColor="text1"/>
          <w:spacing w:val="11"/>
          <w:sz w:val="26"/>
          <w:szCs w:val="26"/>
          <w:lang w:val="vi-VN"/>
        </w:rPr>
        <w:t xml:space="preserve"> </w:t>
      </w:r>
      <w:r w:rsidRPr="00F25887">
        <w:rPr>
          <w:color w:val="000000" w:themeColor="text1"/>
          <w:w w:val="101"/>
          <w:sz w:val="26"/>
          <w:szCs w:val="26"/>
          <w:lang w:val="vi-VN"/>
        </w:rPr>
        <w:t xml:space="preserve">quy định, chính sách về SHTT và HĐSHTT có </w:t>
      </w:r>
      <w:r w:rsidRPr="00F25887">
        <w:rPr>
          <w:color w:val="000000" w:themeColor="text1"/>
          <w:sz w:val="26"/>
          <w:szCs w:val="26"/>
          <w:lang w:val="vi-VN"/>
        </w:rPr>
        <w:t xml:space="preserve">liên quan đến HĐ nghiên cứu, giảng dạy, học tập </w:t>
      </w:r>
      <w:r w:rsidRPr="00F25887">
        <w:rPr>
          <w:color w:val="000000" w:themeColor="text1"/>
          <w:sz w:val="26"/>
          <w:szCs w:val="26"/>
          <w:lang w:val="de-DE"/>
        </w:rPr>
        <w:t xml:space="preserve">và đáp ứng nhu cầu thông tin </w:t>
      </w:r>
      <w:r w:rsidR="00B85EA7" w:rsidRPr="00F25887">
        <w:rPr>
          <w:color w:val="000000" w:themeColor="text1"/>
          <w:sz w:val="26"/>
          <w:szCs w:val="26"/>
          <w:lang w:val="de-DE"/>
        </w:rPr>
        <w:t xml:space="preserve">SHTT </w:t>
      </w:r>
      <w:r w:rsidRPr="00F25887">
        <w:rPr>
          <w:color w:val="000000" w:themeColor="text1"/>
          <w:sz w:val="26"/>
          <w:szCs w:val="26"/>
          <w:lang w:val="de-DE"/>
        </w:rPr>
        <w:t xml:space="preserve">của các </w:t>
      </w:r>
      <w:r w:rsidR="00B85EA7" w:rsidRPr="00F25887">
        <w:rPr>
          <w:color w:val="000000" w:themeColor="text1"/>
          <w:sz w:val="26"/>
          <w:szCs w:val="26"/>
          <w:lang w:val="de-DE"/>
        </w:rPr>
        <w:t>đơn vị</w:t>
      </w:r>
      <w:r w:rsidRPr="00F25887">
        <w:rPr>
          <w:color w:val="000000" w:themeColor="text1"/>
          <w:sz w:val="26"/>
          <w:szCs w:val="26"/>
          <w:lang w:val="de-DE"/>
        </w:rPr>
        <w:t xml:space="preserve">, cá nhân của trường ĐH. </w:t>
      </w:r>
      <w:r w:rsidRPr="00F25887">
        <w:rPr>
          <w:color w:val="000000" w:themeColor="text1"/>
          <w:sz w:val="26"/>
          <w:szCs w:val="26"/>
          <w:lang w:val="vi-VN"/>
        </w:rPr>
        <w:t>Trên các website của các trường nên có thêm chuyên mục về SHTT để mọi người tiện tham khảo, tra cứu; trong đó phổ biến đầy đủ các kiến thức về Luật, các chính sách, các bài nghiên cứu, tham luận, và cập nhật tin tức liên quan đến SHTT.</w:t>
      </w:r>
    </w:p>
    <w:p w14:paraId="1C4583F3" w14:textId="6D223861" w:rsidR="001B6638" w:rsidRPr="00F25887" w:rsidRDefault="001B6638" w:rsidP="008C124E">
      <w:pPr>
        <w:widowControl w:val="0"/>
        <w:spacing w:line="336" w:lineRule="auto"/>
        <w:ind w:firstLine="706"/>
        <w:jc w:val="both"/>
        <w:rPr>
          <w:rStyle w:val="textexposedshow"/>
          <w:color w:val="000000" w:themeColor="text1"/>
          <w:spacing w:val="-4"/>
          <w:sz w:val="26"/>
          <w:szCs w:val="26"/>
          <w:lang w:val="de-DE"/>
        </w:rPr>
      </w:pPr>
      <w:r w:rsidRPr="00F25887">
        <w:rPr>
          <w:i/>
          <w:color w:val="000000" w:themeColor="text1"/>
          <w:spacing w:val="-4"/>
          <w:sz w:val="26"/>
          <w:szCs w:val="26"/>
          <w:lang w:val="de-DE"/>
        </w:rPr>
        <w:t xml:space="preserve">- </w:t>
      </w:r>
      <w:r w:rsidRPr="00F25887">
        <w:rPr>
          <w:i/>
          <w:color w:val="000000" w:themeColor="text1"/>
          <w:spacing w:val="-4"/>
          <w:sz w:val="26"/>
          <w:szCs w:val="26"/>
          <w:lang w:val="nl-NL"/>
        </w:rPr>
        <w:t>Tổ chức nghiên cứu tài liệu liên quan đến HĐSHTT</w:t>
      </w:r>
      <w:r w:rsidR="000766E6" w:rsidRPr="00F25887">
        <w:rPr>
          <w:i/>
          <w:color w:val="000000" w:themeColor="text1"/>
          <w:spacing w:val="-4"/>
          <w:sz w:val="26"/>
          <w:szCs w:val="26"/>
          <w:lang w:val="nl-NL"/>
        </w:rPr>
        <w:t xml:space="preserve">: </w:t>
      </w:r>
      <w:r w:rsidR="000766E6" w:rsidRPr="00F25887">
        <w:rPr>
          <w:color w:val="000000" w:themeColor="text1"/>
          <w:spacing w:val="-4"/>
          <w:sz w:val="26"/>
          <w:szCs w:val="26"/>
          <w:lang w:val="de-DE"/>
        </w:rPr>
        <w:t>Nhà trường cần</w:t>
      </w:r>
      <w:r w:rsidR="00DA786C" w:rsidRPr="00F25887">
        <w:rPr>
          <w:color w:val="000000" w:themeColor="text1"/>
          <w:spacing w:val="-4"/>
          <w:sz w:val="26"/>
          <w:szCs w:val="26"/>
          <w:lang w:val="de-DE"/>
        </w:rPr>
        <w:t xml:space="preserve"> có</w:t>
      </w:r>
      <w:r w:rsidR="000766E6" w:rsidRPr="00F25887">
        <w:rPr>
          <w:color w:val="000000" w:themeColor="text1"/>
          <w:spacing w:val="-4"/>
          <w:sz w:val="26"/>
          <w:szCs w:val="26"/>
          <w:lang w:val="de-DE"/>
        </w:rPr>
        <w:t xml:space="preserve"> chủ trương cung cấp</w:t>
      </w:r>
      <w:r w:rsidR="000766E6" w:rsidRPr="00F25887">
        <w:rPr>
          <w:i/>
          <w:color w:val="000000" w:themeColor="text1"/>
          <w:spacing w:val="-4"/>
          <w:sz w:val="26"/>
          <w:szCs w:val="26"/>
          <w:lang w:val="de-DE"/>
        </w:rPr>
        <w:t xml:space="preserve"> </w:t>
      </w:r>
      <w:r w:rsidR="000766E6" w:rsidRPr="00F25887">
        <w:rPr>
          <w:rFonts w:eastAsia="SimSun"/>
          <w:color w:val="000000" w:themeColor="text1"/>
          <w:spacing w:val="-4"/>
          <w:sz w:val="26"/>
          <w:szCs w:val="26"/>
          <w:lang w:val="de-DE"/>
        </w:rPr>
        <w:t xml:space="preserve">các tài liệu, </w:t>
      </w:r>
      <w:r w:rsidR="000766E6" w:rsidRPr="00F25887">
        <w:rPr>
          <w:color w:val="000000" w:themeColor="text1"/>
          <w:spacing w:val="-4"/>
          <w:sz w:val="26"/>
          <w:szCs w:val="26"/>
          <w:lang w:val="de-DE"/>
        </w:rPr>
        <w:t xml:space="preserve">tạo điều kiện về thời gian, cơ sở vật chất và hỗ trợ tài liệu, mở rộng kênh thông tin SHTT </w:t>
      </w:r>
      <w:r w:rsidR="000766E6" w:rsidRPr="00F25887">
        <w:rPr>
          <w:rFonts w:eastAsia="SimSun"/>
          <w:color w:val="000000" w:themeColor="text1"/>
          <w:spacing w:val="-4"/>
          <w:sz w:val="26"/>
          <w:szCs w:val="26"/>
          <w:lang w:val="de-DE"/>
        </w:rPr>
        <w:t>phục vụ việc học tập, nghiên cứu, tìm hiể</w:t>
      </w:r>
      <w:r w:rsidR="00303815" w:rsidRPr="00F25887">
        <w:rPr>
          <w:rFonts w:eastAsia="SimSun"/>
          <w:color w:val="000000" w:themeColor="text1"/>
          <w:spacing w:val="-4"/>
          <w:sz w:val="26"/>
          <w:szCs w:val="26"/>
          <w:lang w:val="de-DE"/>
        </w:rPr>
        <w:t xml:space="preserve">u </w:t>
      </w:r>
      <w:r w:rsidR="000766E6" w:rsidRPr="00F25887">
        <w:rPr>
          <w:rFonts w:eastAsia="SimSun"/>
          <w:color w:val="000000" w:themeColor="text1"/>
          <w:spacing w:val="-4"/>
          <w:sz w:val="26"/>
          <w:szCs w:val="26"/>
          <w:lang w:val="de-DE"/>
        </w:rPr>
        <w:t xml:space="preserve">kiến thức, kinh nghiệm liên quan đến SHTT </w:t>
      </w:r>
      <w:r w:rsidR="009F685A" w:rsidRPr="00F25887">
        <w:rPr>
          <w:rFonts w:eastAsia="SimSun"/>
          <w:color w:val="000000" w:themeColor="text1"/>
          <w:spacing w:val="-4"/>
          <w:sz w:val="26"/>
          <w:szCs w:val="26"/>
          <w:lang w:val="de-DE"/>
        </w:rPr>
        <w:t xml:space="preserve">cho cán bộ, GV, sinh viên. CBQL </w:t>
      </w:r>
      <w:r w:rsidR="00D349AB" w:rsidRPr="00F25887">
        <w:rPr>
          <w:color w:val="000000" w:themeColor="text1"/>
          <w:spacing w:val="-4"/>
          <w:sz w:val="26"/>
          <w:szCs w:val="26"/>
          <w:lang w:val="de-DE"/>
        </w:rPr>
        <w:t xml:space="preserve">trường </w:t>
      </w:r>
      <w:r w:rsidR="009F685A" w:rsidRPr="00F25887">
        <w:rPr>
          <w:color w:val="000000" w:themeColor="text1"/>
          <w:spacing w:val="-4"/>
          <w:sz w:val="26"/>
          <w:szCs w:val="26"/>
          <w:lang w:val="de-DE"/>
        </w:rPr>
        <w:t xml:space="preserve">ĐH </w:t>
      </w:r>
      <w:r w:rsidR="00D349AB" w:rsidRPr="00F25887">
        <w:rPr>
          <w:color w:val="000000" w:themeColor="text1"/>
          <w:spacing w:val="-4"/>
          <w:sz w:val="26"/>
          <w:szCs w:val="26"/>
          <w:lang w:val="de-DE"/>
        </w:rPr>
        <w:t xml:space="preserve">có thể quan tâm tổ chức các cuộc thi có chủ đề về “Quyền SHTT” </w:t>
      </w:r>
      <w:r w:rsidR="007E6920" w:rsidRPr="00F25887">
        <w:rPr>
          <w:color w:val="000000" w:themeColor="text1"/>
          <w:spacing w:val="-4"/>
          <w:sz w:val="26"/>
          <w:szCs w:val="26"/>
          <w:lang w:val="de-DE"/>
        </w:rPr>
        <w:t xml:space="preserve">nhằm </w:t>
      </w:r>
      <w:r w:rsidR="00D349AB" w:rsidRPr="00F25887">
        <w:rPr>
          <w:color w:val="000000" w:themeColor="text1"/>
          <w:spacing w:val="-4"/>
          <w:sz w:val="26"/>
          <w:szCs w:val="26"/>
          <w:lang w:val="de-DE"/>
        </w:rPr>
        <w:t>xây dựng phong trào và tạo động lực tìm hiểu và nghiên cứu về SHTT, trên cơ sở đó, nâng cao nhận thức và hiểu biết về quyền SHTT</w:t>
      </w:r>
      <w:r w:rsidR="007E6920" w:rsidRPr="00F25887">
        <w:rPr>
          <w:color w:val="000000" w:themeColor="text1"/>
          <w:spacing w:val="-4"/>
          <w:sz w:val="26"/>
          <w:szCs w:val="26"/>
          <w:lang w:val="de-DE"/>
        </w:rPr>
        <w:t xml:space="preserve"> trong trường ĐH. </w:t>
      </w:r>
      <w:r w:rsidR="00D349AB" w:rsidRPr="00F25887">
        <w:rPr>
          <w:color w:val="000000" w:themeColor="text1"/>
          <w:spacing w:val="-4"/>
          <w:sz w:val="26"/>
          <w:szCs w:val="26"/>
          <w:lang w:val="de-DE"/>
        </w:rPr>
        <w:t xml:space="preserve">Đối </w:t>
      </w:r>
      <w:r w:rsidR="000766E6" w:rsidRPr="00F25887">
        <w:rPr>
          <w:color w:val="000000" w:themeColor="text1"/>
          <w:spacing w:val="-4"/>
          <w:sz w:val="26"/>
          <w:szCs w:val="26"/>
          <w:lang w:val="nl-NL"/>
        </w:rPr>
        <w:t>với cán bộ GV, nhà khoa học, GV phụ trách HĐSHTT</w:t>
      </w:r>
      <w:r w:rsidR="000766E6" w:rsidRPr="00F25887">
        <w:rPr>
          <w:color w:val="000000" w:themeColor="text1"/>
          <w:spacing w:val="-4"/>
          <w:sz w:val="26"/>
          <w:szCs w:val="26"/>
          <w:lang w:val="de-DE"/>
        </w:rPr>
        <w:t xml:space="preserve">, </w:t>
      </w:r>
      <w:r w:rsidR="00D349AB" w:rsidRPr="00F25887">
        <w:rPr>
          <w:color w:val="000000" w:themeColor="text1"/>
          <w:spacing w:val="-4"/>
          <w:sz w:val="26"/>
          <w:szCs w:val="26"/>
          <w:lang w:val="de-DE"/>
        </w:rPr>
        <w:t xml:space="preserve">cần </w:t>
      </w:r>
      <w:r w:rsidR="000766E6" w:rsidRPr="00F25887">
        <w:rPr>
          <w:color w:val="000000" w:themeColor="text1"/>
          <w:spacing w:val="-4"/>
          <w:sz w:val="26"/>
          <w:szCs w:val="26"/>
          <w:lang w:val="de-DE"/>
        </w:rPr>
        <w:t>tích cực nghiên cứu và tìm hiểu các nội dung có liên quan đến HĐSHTT của nhà trườ</w:t>
      </w:r>
      <w:r w:rsidR="00D349AB" w:rsidRPr="00F25887">
        <w:rPr>
          <w:color w:val="000000" w:themeColor="text1"/>
          <w:spacing w:val="-4"/>
          <w:sz w:val="26"/>
          <w:szCs w:val="26"/>
          <w:lang w:val="de-DE"/>
        </w:rPr>
        <w:t xml:space="preserve">ng; </w:t>
      </w:r>
      <w:r w:rsidR="000766E6" w:rsidRPr="00F25887">
        <w:rPr>
          <w:color w:val="000000" w:themeColor="text1"/>
          <w:spacing w:val="-4"/>
          <w:sz w:val="26"/>
          <w:szCs w:val="26"/>
          <w:lang w:val="de-DE"/>
        </w:rPr>
        <w:t>chia sẻ với đồng nghiệp những nội dung liên quan đến HĐSHTT, từ đó ứng dụng vào trong quá trình công tác, nghiên cứu, giảng dạy của bản thân.</w:t>
      </w:r>
    </w:p>
    <w:p w14:paraId="0AD65909" w14:textId="77777777" w:rsidR="00E62F69" w:rsidRPr="00F25887" w:rsidRDefault="00C55341" w:rsidP="00E62F69">
      <w:pPr>
        <w:widowControl w:val="0"/>
        <w:spacing w:line="336" w:lineRule="auto"/>
        <w:ind w:firstLine="709"/>
        <w:jc w:val="both"/>
        <w:rPr>
          <w:color w:val="000000" w:themeColor="text1"/>
          <w:sz w:val="26"/>
          <w:szCs w:val="26"/>
          <w:shd w:val="clear" w:color="auto" w:fill="FFFFFF"/>
          <w:lang w:val="de-DE"/>
        </w:rPr>
      </w:pPr>
      <w:r w:rsidRPr="00F25887">
        <w:rPr>
          <w:rStyle w:val="textexposedshow"/>
          <w:i/>
          <w:color w:val="000000" w:themeColor="text1"/>
          <w:sz w:val="26"/>
          <w:szCs w:val="26"/>
          <w:lang w:val="de-DE"/>
        </w:rPr>
        <w:t xml:space="preserve">- </w:t>
      </w:r>
      <w:r w:rsidR="001B6638" w:rsidRPr="00F25887">
        <w:rPr>
          <w:i/>
          <w:color w:val="000000" w:themeColor="text1"/>
          <w:sz w:val="26"/>
          <w:szCs w:val="26"/>
          <w:lang w:val="de-DE"/>
        </w:rPr>
        <w:t xml:space="preserve">Phổ biến quy chế, quy trình, kế hoạch HĐSHTT: </w:t>
      </w:r>
      <w:r w:rsidRPr="00F25887">
        <w:rPr>
          <w:iCs/>
          <w:color w:val="000000" w:themeColor="text1"/>
          <w:sz w:val="26"/>
          <w:szCs w:val="26"/>
          <w:lang w:val="nl-NL"/>
        </w:rPr>
        <w:t>B</w:t>
      </w:r>
      <w:r w:rsidRPr="00F25887">
        <w:rPr>
          <w:color w:val="000000" w:themeColor="text1"/>
          <w:sz w:val="26"/>
          <w:szCs w:val="26"/>
          <w:lang w:val="de-DE"/>
        </w:rPr>
        <w:t xml:space="preserve">an giám hiệu, CBQL trường ĐH cần tuyên truyền và phổ biến các nội dung có trong quy chế, kế hoạch </w:t>
      </w:r>
      <w:r w:rsidR="0036255A" w:rsidRPr="00F25887">
        <w:rPr>
          <w:color w:val="000000" w:themeColor="text1"/>
          <w:sz w:val="26"/>
          <w:szCs w:val="26"/>
          <w:lang w:val="de-DE"/>
        </w:rPr>
        <w:t>HĐ</w:t>
      </w:r>
      <w:r w:rsidRPr="00F25887">
        <w:rPr>
          <w:color w:val="000000" w:themeColor="text1"/>
          <w:sz w:val="26"/>
          <w:szCs w:val="26"/>
          <w:lang w:val="de-DE"/>
        </w:rPr>
        <w:t>SHTT của trường ĐH thông qua nhiề</w:t>
      </w:r>
      <w:r w:rsidR="007E6920" w:rsidRPr="00F25887">
        <w:rPr>
          <w:color w:val="000000" w:themeColor="text1"/>
          <w:sz w:val="26"/>
          <w:szCs w:val="26"/>
          <w:lang w:val="de-DE"/>
        </w:rPr>
        <w:t>u kênh thông tin khác nhau.</w:t>
      </w:r>
      <w:r w:rsidRPr="00F25887">
        <w:rPr>
          <w:color w:val="000000" w:themeColor="text1"/>
          <w:sz w:val="26"/>
          <w:szCs w:val="26"/>
          <w:lang w:val="de-DE"/>
        </w:rPr>
        <w:t xml:space="preserve"> Thường xuyên trình bày và trao đổi với các </w:t>
      </w:r>
      <w:r w:rsidR="009F685A" w:rsidRPr="00F25887">
        <w:rPr>
          <w:color w:val="000000" w:themeColor="text1"/>
          <w:sz w:val="26"/>
          <w:szCs w:val="26"/>
          <w:lang w:val="de-DE"/>
        </w:rPr>
        <w:t>lực lượng giáo dục</w:t>
      </w:r>
      <w:r w:rsidRPr="00F25887">
        <w:rPr>
          <w:color w:val="000000" w:themeColor="text1"/>
          <w:sz w:val="26"/>
          <w:szCs w:val="26"/>
          <w:lang w:val="de-DE"/>
        </w:rPr>
        <w:t xml:space="preserve"> trong trường về kế hoạch </w:t>
      </w:r>
      <w:r w:rsidR="0036255A" w:rsidRPr="00F25887">
        <w:rPr>
          <w:color w:val="000000" w:themeColor="text1"/>
          <w:sz w:val="26"/>
          <w:szCs w:val="26"/>
          <w:lang w:val="de-DE"/>
        </w:rPr>
        <w:t>HĐ</w:t>
      </w:r>
      <w:r w:rsidRPr="00F25887">
        <w:rPr>
          <w:color w:val="000000" w:themeColor="text1"/>
          <w:sz w:val="26"/>
          <w:szCs w:val="26"/>
          <w:lang w:val="de-DE"/>
        </w:rPr>
        <w:t xml:space="preserve">SHTT thông qua các buổi sinh hoạt của nhà trường. </w:t>
      </w:r>
      <w:r w:rsidRPr="00F25887">
        <w:rPr>
          <w:rFonts w:eastAsia="SimSun"/>
          <w:color w:val="000000" w:themeColor="text1"/>
          <w:sz w:val="26"/>
          <w:szCs w:val="26"/>
          <w:lang w:val="de-DE"/>
        </w:rPr>
        <w:t xml:space="preserve">Trong đó, đặc biệt chú trọng tăng cường trao đổi thông tin, tài liệu hướng dẫn thực hiện quy trình, thủ tục nhận diện, khai báo TSTT; đăng ký xác lập quyền SHTT; khai thác thương mại và CGCN TSTT. Nhà trường cũng có thể </w:t>
      </w:r>
      <w:r w:rsidRPr="00F25887">
        <w:rPr>
          <w:color w:val="000000" w:themeColor="text1"/>
          <w:sz w:val="26"/>
          <w:szCs w:val="26"/>
          <w:lang w:val="de-DE"/>
        </w:rPr>
        <w:t xml:space="preserve">tổ chức giới thiệu, công bố các </w:t>
      </w:r>
      <w:r w:rsidR="00802254" w:rsidRPr="00F25887">
        <w:rPr>
          <w:color w:val="000000" w:themeColor="text1"/>
          <w:sz w:val="26"/>
          <w:szCs w:val="26"/>
          <w:lang w:val="de-DE"/>
        </w:rPr>
        <w:t xml:space="preserve">TSTT </w:t>
      </w:r>
      <w:r w:rsidR="007E6920" w:rsidRPr="00F25887">
        <w:rPr>
          <w:color w:val="000000" w:themeColor="text1"/>
          <w:sz w:val="26"/>
          <w:szCs w:val="26"/>
          <w:lang w:val="de-DE"/>
        </w:rPr>
        <w:t>(</w:t>
      </w:r>
      <w:r w:rsidRPr="00F25887">
        <w:rPr>
          <w:color w:val="000000" w:themeColor="text1"/>
          <w:sz w:val="26"/>
          <w:szCs w:val="26"/>
          <w:lang w:val="de-DE"/>
        </w:rPr>
        <w:t>đề tài NCKH, giải thưởng, tài sản đăng ký quyền SHTT, thương mạ</w:t>
      </w:r>
      <w:r w:rsidR="00720033" w:rsidRPr="00F25887">
        <w:rPr>
          <w:color w:val="000000" w:themeColor="text1"/>
          <w:sz w:val="26"/>
          <w:szCs w:val="26"/>
          <w:lang w:val="de-DE"/>
        </w:rPr>
        <w:t>i hóa</w:t>
      </w:r>
      <w:r w:rsidR="007E6920" w:rsidRPr="00F25887">
        <w:rPr>
          <w:color w:val="000000" w:themeColor="text1"/>
          <w:sz w:val="26"/>
          <w:szCs w:val="26"/>
          <w:lang w:val="de-DE"/>
        </w:rPr>
        <w:t xml:space="preserve">) </w:t>
      </w:r>
      <w:r w:rsidRPr="00F25887">
        <w:rPr>
          <w:color w:val="000000" w:themeColor="text1"/>
          <w:sz w:val="26"/>
          <w:szCs w:val="26"/>
          <w:lang w:val="de-DE"/>
        </w:rPr>
        <w:t xml:space="preserve">trên các kênh thông tin </w:t>
      </w:r>
      <w:r w:rsidR="00720033" w:rsidRPr="00F25887">
        <w:rPr>
          <w:color w:val="000000" w:themeColor="text1"/>
          <w:sz w:val="26"/>
          <w:szCs w:val="26"/>
          <w:lang w:val="de-DE"/>
        </w:rPr>
        <w:t>(</w:t>
      </w:r>
      <w:r w:rsidRPr="00F25887">
        <w:rPr>
          <w:color w:val="000000" w:themeColor="text1"/>
          <w:sz w:val="26"/>
          <w:szCs w:val="26"/>
          <w:lang w:val="de-DE"/>
        </w:rPr>
        <w:t>bảng tin, website</w:t>
      </w:r>
      <w:r w:rsidR="00720033" w:rsidRPr="00F25887">
        <w:rPr>
          <w:color w:val="000000" w:themeColor="text1"/>
          <w:sz w:val="26"/>
          <w:szCs w:val="26"/>
          <w:lang w:val="de-DE"/>
        </w:rPr>
        <w:t>)</w:t>
      </w:r>
      <w:r w:rsidRPr="00F25887">
        <w:rPr>
          <w:color w:val="000000" w:themeColor="text1"/>
          <w:sz w:val="26"/>
          <w:szCs w:val="26"/>
          <w:lang w:val="de-DE"/>
        </w:rPr>
        <w:t xml:space="preserve">, từ đó tôn vinh những cá nhân </w:t>
      </w:r>
      <w:r w:rsidRPr="00F25887">
        <w:rPr>
          <w:color w:val="000000" w:themeColor="text1"/>
          <w:spacing w:val="-3"/>
          <w:sz w:val="26"/>
          <w:szCs w:val="26"/>
          <w:lang w:val="de-DE"/>
        </w:rPr>
        <w:t xml:space="preserve">và </w:t>
      </w:r>
      <w:r w:rsidRPr="00F25887">
        <w:rPr>
          <w:color w:val="000000" w:themeColor="text1"/>
          <w:sz w:val="26"/>
          <w:szCs w:val="26"/>
          <w:lang w:val="de-DE"/>
        </w:rPr>
        <w:t xml:space="preserve">tập thể đi đầu trong </w:t>
      </w:r>
      <w:r w:rsidR="0036255A" w:rsidRPr="00F25887">
        <w:rPr>
          <w:color w:val="000000" w:themeColor="text1"/>
          <w:sz w:val="26"/>
          <w:szCs w:val="26"/>
          <w:lang w:val="de-DE"/>
        </w:rPr>
        <w:t>HĐ</w:t>
      </w:r>
      <w:r w:rsidRPr="00F25887">
        <w:rPr>
          <w:color w:val="000000" w:themeColor="text1"/>
          <w:sz w:val="26"/>
          <w:szCs w:val="26"/>
          <w:lang w:val="de-DE"/>
        </w:rPr>
        <w:t xml:space="preserve">SHTT. </w:t>
      </w:r>
    </w:p>
    <w:p w14:paraId="09AB09FE" w14:textId="5C227526" w:rsidR="00C55341" w:rsidRPr="00F25887" w:rsidRDefault="006E2C0E" w:rsidP="00E62F69">
      <w:pPr>
        <w:widowControl w:val="0"/>
        <w:spacing w:line="336" w:lineRule="auto"/>
        <w:ind w:firstLine="709"/>
        <w:jc w:val="both"/>
        <w:rPr>
          <w:color w:val="000000" w:themeColor="text1"/>
          <w:sz w:val="26"/>
          <w:szCs w:val="26"/>
          <w:shd w:val="clear" w:color="auto" w:fill="FFFFFF"/>
          <w:lang w:val="de-DE"/>
        </w:rPr>
      </w:pPr>
      <w:r w:rsidRPr="00F25887">
        <w:rPr>
          <w:rStyle w:val="textexposedshow"/>
          <w:i/>
          <w:color w:val="000000" w:themeColor="text1"/>
          <w:sz w:val="26"/>
          <w:szCs w:val="26"/>
          <w:lang w:val="de-DE"/>
        </w:rPr>
        <w:t>-</w:t>
      </w:r>
      <w:r w:rsidRPr="00F25887">
        <w:rPr>
          <w:i/>
          <w:color w:val="000000" w:themeColor="text1"/>
          <w:sz w:val="26"/>
          <w:szCs w:val="26"/>
          <w:lang w:val="de-DE"/>
        </w:rPr>
        <w:t xml:space="preserve"> </w:t>
      </w:r>
      <w:r w:rsidR="00C55341" w:rsidRPr="00F25887">
        <w:rPr>
          <w:i/>
          <w:color w:val="000000" w:themeColor="text1"/>
          <w:spacing w:val="4"/>
          <w:sz w:val="26"/>
          <w:szCs w:val="26"/>
          <w:lang w:val="de-DE"/>
        </w:rPr>
        <w:t xml:space="preserve">Tổ chức các </w:t>
      </w:r>
      <w:r w:rsidR="007E6920" w:rsidRPr="00F25887">
        <w:rPr>
          <w:i/>
          <w:color w:val="000000" w:themeColor="text1"/>
          <w:spacing w:val="4"/>
          <w:sz w:val="26"/>
          <w:szCs w:val="26"/>
          <w:lang w:val="de-DE"/>
        </w:rPr>
        <w:t xml:space="preserve">HĐ </w:t>
      </w:r>
      <w:r w:rsidR="00C55341" w:rsidRPr="00F25887">
        <w:rPr>
          <w:i/>
          <w:color w:val="000000" w:themeColor="text1"/>
          <w:spacing w:val="4"/>
          <w:sz w:val="26"/>
          <w:szCs w:val="26"/>
          <w:lang w:val="de-DE"/>
        </w:rPr>
        <w:t xml:space="preserve">giáo dục </w:t>
      </w:r>
      <w:r w:rsidR="00C55341" w:rsidRPr="00F25887">
        <w:rPr>
          <w:i/>
          <w:color w:val="000000" w:themeColor="text1"/>
          <w:spacing w:val="4"/>
          <w:sz w:val="26"/>
          <w:szCs w:val="26"/>
          <w:lang w:val="vi-VN"/>
        </w:rPr>
        <w:t xml:space="preserve">pháp luật SHTT, ý thức </w:t>
      </w:r>
      <w:r w:rsidR="00C55341" w:rsidRPr="00F25887">
        <w:rPr>
          <w:i/>
          <w:color w:val="000000" w:themeColor="text1"/>
          <w:spacing w:val="4"/>
          <w:sz w:val="26"/>
          <w:szCs w:val="26"/>
          <w:lang w:val="de-DE"/>
        </w:rPr>
        <w:t xml:space="preserve">tôn trọng quyền SHTT: </w:t>
      </w:r>
      <w:r w:rsidR="00C55341" w:rsidRPr="00F25887">
        <w:rPr>
          <w:rStyle w:val="longtext"/>
          <w:color w:val="000000" w:themeColor="text1"/>
          <w:spacing w:val="4"/>
          <w:sz w:val="26"/>
          <w:szCs w:val="26"/>
          <w:lang w:val="de-DE"/>
        </w:rPr>
        <w:t xml:space="preserve">Ban giám hiệu – lãnh đạo trường ĐH cần khuyến khích việc tổ chức các </w:t>
      </w:r>
      <w:r w:rsidR="007E6920" w:rsidRPr="00F25887">
        <w:rPr>
          <w:rStyle w:val="longtext"/>
          <w:color w:val="000000" w:themeColor="text1"/>
          <w:spacing w:val="4"/>
          <w:sz w:val="26"/>
          <w:szCs w:val="26"/>
          <w:lang w:val="de-DE"/>
        </w:rPr>
        <w:t xml:space="preserve">HĐ </w:t>
      </w:r>
      <w:r w:rsidR="009F685A" w:rsidRPr="00F25887">
        <w:rPr>
          <w:rStyle w:val="longtext"/>
          <w:color w:val="000000" w:themeColor="text1"/>
          <w:spacing w:val="4"/>
          <w:sz w:val="26"/>
          <w:szCs w:val="26"/>
          <w:lang w:val="de-DE"/>
        </w:rPr>
        <w:t>giáo dục</w:t>
      </w:r>
      <w:r w:rsidR="0036255A" w:rsidRPr="00F25887">
        <w:rPr>
          <w:rStyle w:val="longtext"/>
          <w:color w:val="000000" w:themeColor="text1"/>
          <w:spacing w:val="4"/>
          <w:sz w:val="26"/>
          <w:szCs w:val="26"/>
          <w:lang w:val="de-DE"/>
        </w:rPr>
        <w:t xml:space="preserve"> </w:t>
      </w:r>
      <w:r w:rsidR="00C55341" w:rsidRPr="00F25887">
        <w:rPr>
          <w:rStyle w:val="longtext"/>
          <w:color w:val="000000" w:themeColor="text1"/>
          <w:spacing w:val="4"/>
          <w:sz w:val="26"/>
          <w:szCs w:val="26"/>
          <w:lang w:val="de-DE"/>
        </w:rPr>
        <w:t xml:space="preserve">pháp luật SHTT, giáo dục ý thức tôn trọng quyền SHTT trong các </w:t>
      </w:r>
      <w:r w:rsidR="0036255A" w:rsidRPr="00F25887">
        <w:rPr>
          <w:rStyle w:val="longtext"/>
          <w:color w:val="000000" w:themeColor="text1"/>
          <w:spacing w:val="4"/>
          <w:sz w:val="26"/>
          <w:szCs w:val="26"/>
          <w:lang w:val="de-DE"/>
        </w:rPr>
        <w:t>HĐ</w:t>
      </w:r>
      <w:r w:rsidR="00C55341" w:rsidRPr="00F25887">
        <w:rPr>
          <w:rStyle w:val="longtext"/>
          <w:color w:val="000000" w:themeColor="text1"/>
          <w:spacing w:val="4"/>
          <w:sz w:val="26"/>
          <w:szCs w:val="26"/>
          <w:lang w:val="de-DE"/>
        </w:rPr>
        <w:t xml:space="preserve"> của </w:t>
      </w:r>
      <w:r w:rsidR="00C55341" w:rsidRPr="00F25887">
        <w:rPr>
          <w:rStyle w:val="longtext"/>
          <w:color w:val="000000" w:themeColor="text1"/>
          <w:spacing w:val="4"/>
          <w:sz w:val="26"/>
          <w:szCs w:val="26"/>
          <w:lang w:val="de-DE"/>
        </w:rPr>
        <w:lastRenderedPageBreak/>
        <w:t>Công đoàn Trường, Sinh hoạt chuyên đề củ</w:t>
      </w:r>
      <w:r w:rsidR="009F685A" w:rsidRPr="00F25887">
        <w:rPr>
          <w:rStyle w:val="longtext"/>
          <w:color w:val="000000" w:themeColor="text1"/>
          <w:spacing w:val="4"/>
          <w:sz w:val="26"/>
          <w:szCs w:val="26"/>
          <w:lang w:val="de-DE"/>
        </w:rPr>
        <w:t>a Khoa/Phòng/Ban/Đoàn</w:t>
      </w:r>
      <w:r w:rsidR="00C55341" w:rsidRPr="00F25887">
        <w:rPr>
          <w:rStyle w:val="longtext"/>
          <w:color w:val="000000" w:themeColor="text1"/>
          <w:spacing w:val="4"/>
          <w:sz w:val="26"/>
          <w:szCs w:val="26"/>
          <w:lang w:val="de-DE"/>
        </w:rPr>
        <w:t xml:space="preserve">/Hội </w:t>
      </w:r>
      <w:r w:rsidR="0036255A" w:rsidRPr="00F25887">
        <w:rPr>
          <w:rStyle w:val="longtext"/>
          <w:color w:val="000000" w:themeColor="text1"/>
          <w:spacing w:val="4"/>
          <w:sz w:val="26"/>
          <w:szCs w:val="26"/>
          <w:lang w:val="de-DE"/>
        </w:rPr>
        <w:t xml:space="preserve">SV </w:t>
      </w:r>
      <w:r w:rsidR="00C55341" w:rsidRPr="00F25887">
        <w:rPr>
          <w:rStyle w:val="longtext"/>
          <w:color w:val="000000" w:themeColor="text1"/>
          <w:spacing w:val="4"/>
          <w:sz w:val="26"/>
          <w:szCs w:val="26"/>
          <w:lang w:val="de-DE"/>
        </w:rPr>
        <w:t xml:space="preserve">với nhiều hình thức đa dạng thu hút sự quan tâm và tạo động lực để CBGV, </w:t>
      </w:r>
      <w:r w:rsidR="009F685A" w:rsidRPr="00F25887">
        <w:rPr>
          <w:rStyle w:val="longtext"/>
          <w:color w:val="000000" w:themeColor="text1"/>
          <w:spacing w:val="4"/>
          <w:sz w:val="26"/>
          <w:szCs w:val="26"/>
          <w:lang w:val="de-DE"/>
        </w:rPr>
        <w:t xml:space="preserve">sinh viên </w:t>
      </w:r>
      <w:r w:rsidR="007E6920" w:rsidRPr="00F25887">
        <w:rPr>
          <w:rStyle w:val="longtext"/>
          <w:color w:val="000000" w:themeColor="text1"/>
          <w:spacing w:val="4"/>
          <w:sz w:val="26"/>
          <w:szCs w:val="26"/>
          <w:lang w:val="de-DE"/>
        </w:rPr>
        <w:t xml:space="preserve">tham gia </w:t>
      </w:r>
      <w:r w:rsidR="00C55341" w:rsidRPr="00F25887">
        <w:rPr>
          <w:rStyle w:val="longtext"/>
          <w:color w:val="000000" w:themeColor="text1"/>
          <w:spacing w:val="4"/>
          <w:sz w:val="26"/>
          <w:szCs w:val="26"/>
          <w:lang w:val="de-DE"/>
        </w:rPr>
        <w:t xml:space="preserve">tìm hiểu và nâng cao nhận thức, ý thức tôn trọng quyền SHTT như: Toạ đàm, Hội thi, </w:t>
      </w:r>
      <w:r w:rsidR="001A6D22" w:rsidRPr="00F25887">
        <w:rPr>
          <w:rStyle w:val="longtext"/>
          <w:color w:val="000000" w:themeColor="text1"/>
          <w:spacing w:val="4"/>
          <w:sz w:val="26"/>
          <w:szCs w:val="26"/>
          <w:lang w:val="de-DE"/>
        </w:rPr>
        <w:t>HĐ</w:t>
      </w:r>
      <w:r w:rsidR="00C55341" w:rsidRPr="00F25887">
        <w:rPr>
          <w:rStyle w:val="longtext"/>
          <w:color w:val="000000" w:themeColor="text1"/>
          <w:spacing w:val="4"/>
          <w:sz w:val="26"/>
          <w:szCs w:val="26"/>
          <w:lang w:val="de-DE"/>
        </w:rPr>
        <w:t xml:space="preserve"> trải nghiệm; </w:t>
      </w:r>
      <w:r w:rsidR="00C55341" w:rsidRPr="00F25887">
        <w:rPr>
          <w:color w:val="000000" w:themeColor="text1"/>
          <w:spacing w:val="4"/>
          <w:sz w:val="26"/>
          <w:szCs w:val="26"/>
          <w:lang w:val="de-DE"/>
        </w:rPr>
        <w:t xml:space="preserve">Phát động phong trào thi đua, khuyến khích tất cả các CBGV, CV và HV, HS tổ chức và tham gia các </w:t>
      </w:r>
      <w:r w:rsidR="007E6920" w:rsidRPr="00F25887">
        <w:rPr>
          <w:color w:val="000000" w:themeColor="text1"/>
          <w:spacing w:val="4"/>
          <w:sz w:val="26"/>
          <w:szCs w:val="26"/>
          <w:lang w:val="de-DE"/>
        </w:rPr>
        <w:t>HĐ</w:t>
      </w:r>
      <w:r w:rsidR="00C55341" w:rsidRPr="00F25887">
        <w:rPr>
          <w:color w:val="000000" w:themeColor="text1"/>
          <w:spacing w:val="4"/>
          <w:sz w:val="26"/>
          <w:szCs w:val="26"/>
          <w:lang w:val="de-DE"/>
        </w:rPr>
        <w:t xml:space="preserve">SHTT trong trường ĐH. </w:t>
      </w:r>
      <w:r w:rsidR="00C55341" w:rsidRPr="00F25887">
        <w:rPr>
          <w:rFonts w:eastAsia="SimSun"/>
          <w:color w:val="000000" w:themeColor="text1"/>
          <w:spacing w:val="4"/>
          <w:sz w:val="26"/>
          <w:szCs w:val="26"/>
          <w:lang w:val="de-DE"/>
        </w:rPr>
        <w:t xml:space="preserve">Thậm chí, </w:t>
      </w:r>
      <w:r w:rsidR="00C55341" w:rsidRPr="00F25887">
        <w:rPr>
          <w:rStyle w:val="longtext"/>
          <w:color w:val="000000" w:themeColor="text1"/>
          <w:spacing w:val="4"/>
          <w:sz w:val="26"/>
          <w:szCs w:val="26"/>
          <w:lang w:val="de-DE"/>
        </w:rPr>
        <w:t xml:space="preserve">khuyến khích CBGV lồng ghép, tích hợp giáo dục pháp luật SHTT thông qua các học phần phù hợp hoặc </w:t>
      </w:r>
      <w:r w:rsidR="00C55341" w:rsidRPr="00F25887">
        <w:rPr>
          <w:color w:val="000000" w:themeColor="text1"/>
          <w:spacing w:val="4"/>
          <w:sz w:val="26"/>
          <w:szCs w:val="26"/>
          <w:lang w:val="vi-VN"/>
        </w:rPr>
        <w:t xml:space="preserve">đưa thêm phần nội dung Luật SHTT vào trong môn học </w:t>
      </w:r>
      <w:r w:rsidR="009F685A" w:rsidRPr="00F25887">
        <w:rPr>
          <w:color w:val="000000" w:themeColor="text1"/>
          <w:spacing w:val="4"/>
          <w:sz w:val="26"/>
          <w:szCs w:val="26"/>
          <w:lang w:val="vi-VN"/>
        </w:rPr>
        <w:t xml:space="preserve">có nội dung liên quan </w:t>
      </w:r>
      <w:r w:rsidR="00C55341" w:rsidRPr="00F25887">
        <w:rPr>
          <w:color w:val="000000" w:themeColor="text1"/>
          <w:spacing w:val="4"/>
          <w:sz w:val="26"/>
          <w:szCs w:val="26"/>
          <w:lang w:val="vi-VN"/>
        </w:rPr>
        <w:t xml:space="preserve">để giảng dạy cho tất cả các đối tượng </w:t>
      </w:r>
      <w:r w:rsidR="0036255A" w:rsidRPr="00F25887">
        <w:rPr>
          <w:color w:val="000000" w:themeColor="text1"/>
          <w:spacing w:val="4"/>
          <w:sz w:val="26"/>
          <w:szCs w:val="26"/>
          <w:lang w:val="vi-VN"/>
        </w:rPr>
        <w:t>SV</w:t>
      </w:r>
      <w:r w:rsidR="007E6920" w:rsidRPr="00F25887">
        <w:rPr>
          <w:color w:val="000000" w:themeColor="text1"/>
          <w:spacing w:val="4"/>
          <w:sz w:val="26"/>
          <w:szCs w:val="26"/>
          <w:lang w:val="vi-VN"/>
        </w:rPr>
        <w:t xml:space="preserve">. </w:t>
      </w:r>
      <w:r w:rsidR="00C55341" w:rsidRPr="00F25887">
        <w:rPr>
          <w:rFonts w:eastAsia="SimSun"/>
          <w:color w:val="000000" w:themeColor="text1"/>
          <w:spacing w:val="4"/>
          <w:sz w:val="26"/>
          <w:szCs w:val="26"/>
          <w:lang w:val="vi-VN"/>
        </w:rPr>
        <w:t>Nhà trườ</w:t>
      </w:r>
      <w:r w:rsidR="007E6920" w:rsidRPr="00F25887">
        <w:rPr>
          <w:rFonts w:eastAsia="SimSun"/>
          <w:color w:val="000000" w:themeColor="text1"/>
          <w:spacing w:val="4"/>
          <w:sz w:val="26"/>
          <w:szCs w:val="26"/>
          <w:lang w:val="vi-VN"/>
        </w:rPr>
        <w:t>ng</w:t>
      </w:r>
      <w:r w:rsidR="00C55341" w:rsidRPr="00F25887">
        <w:rPr>
          <w:rFonts w:eastAsia="SimSun"/>
          <w:color w:val="000000" w:themeColor="text1"/>
          <w:spacing w:val="4"/>
          <w:sz w:val="26"/>
          <w:szCs w:val="26"/>
          <w:lang w:val="vi-VN"/>
        </w:rPr>
        <w:t xml:space="preserve"> có thể tổ chứ</w:t>
      </w:r>
      <w:r w:rsidR="009F685A" w:rsidRPr="00F25887">
        <w:rPr>
          <w:rFonts w:eastAsia="SimSun"/>
          <w:color w:val="000000" w:themeColor="text1"/>
          <w:spacing w:val="4"/>
          <w:sz w:val="26"/>
          <w:szCs w:val="26"/>
          <w:lang w:val="vi-VN"/>
        </w:rPr>
        <w:t xml:space="preserve">c cho </w:t>
      </w:r>
      <w:r w:rsidR="00C55341" w:rsidRPr="00F25887">
        <w:rPr>
          <w:rFonts w:eastAsia="SimSun"/>
          <w:color w:val="000000" w:themeColor="text1"/>
          <w:spacing w:val="4"/>
          <w:sz w:val="26"/>
          <w:szCs w:val="26"/>
          <w:lang w:val="vi-VN"/>
        </w:rPr>
        <w:t xml:space="preserve">GV, </w:t>
      </w:r>
      <w:r w:rsidR="009F685A" w:rsidRPr="00F25887">
        <w:rPr>
          <w:rFonts w:eastAsia="SimSun"/>
          <w:color w:val="000000" w:themeColor="text1"/>
          <w:spacing w:val="4"/>
          <w:sz w:val="26"/>
          <w:szCs w:val="26"/>
          <w:lang w:val="vi-VN"/>
        </w:rPr>
        <w:t xml:space="preserve">sinh viên </w:t>
      </w:r>
      <w:r w:rsidR="00C55341" w:rsidRPr="00F25887">
        <w:rPr>
          <w:rFonts w:eastAsia="SimSun"/>
          <w:color w:val="000000" w:themeColor="text1"/>
          <w:spacing w:val="4"/>
          <w:sz w:val="26"/>
          <w:szCs w:val="26"/>
          <w:lang w:val="vi-VN"/>
        </w:rPr>
        <w:t xml:space="preserve">ký các cam kết chính thức liên quan đến việc triển khai </w:t>
      </w:r>
      <w:r w:rsidR="0036255A" w:rsidRPr="00F25887">
        <w:rPr>
          <w:rFonts w:eastAsia="SimSun"/>
          <w:color w:val="000000" w:themeColor="text1"/>
          <w:spacing w:val="4"/>
          <w:sz w:val="26"/>
          <w:szCs w:val="26"/>
          <w:lang w:val="vi-VN"/>
        </w:rPr>
        <w:t xml:space="preserve">HĐ </w:t>
      </w:r>
      <w:r w:rsidR="00C55341" w:rsidRPr="00F25887">
        <w:rPr>
          <w:rFonts w:eastAsia="SimSun"/>
          <w:color w:val="000000" w:themeColor="text1"/>
          <w:spacing w:val="4"/>
          <w:sz w:val="26"/>
          <w:szCs w:val="26"/>
          <w:lang w:val="vi-VN"/>
        </w:rPr>
        <w:t>nghiên cứu và giảng dạy, học tập một cách trung thự</w:t>
      </w:r>
      <w:r w:rsidR="007E6920" w:rsidRPr="00F25887">
        <w:rPr>
          <w:rFonts w:eastAsia="SimSun"/>
          <w:color w:val="000000" w:themeColor="text1"/>
          <w:spacing w:val="4"/>
          <w:sz w:val="26"/>
          <w:szCs w:val="26"/>
          <w:lang w:val="vi-VN"/>
        </w:rPr>
        <w:t>c,</w:t>
      </w:r>
      <w:r w:rsidR="00C55341" w:rsidRPr="00F25887">
        <w:rPr>
          <w:rFonts w:eastAsia="SimSun"/>
          <w:color w:val="000000" w:themeColor="text1"/>
          <w:spacing w:val="4"/>
          <w:sz w:val="26"/>
          <w:szCs w:val="26"/>
          <w:lang w:val="vi-VN"/>
        </w:rPr>
        <w:t xml:space="preserve"> đảm bảo yêu cầu khoa họ</w:t>
      </w:r>
      <w:r w:rsidR="007E6920" w:rsidRPr="00F25887">
        <w:rPr>
          <w:rFonts w:eastAsia="SimSun"/>
          <w:color w:val="000000" w:themeColor="text1"/>
          <w:spacing w:val="4"/>
          <w:sz w:val="26"/>
          <w:szCs w:val="26"/>
          <w:lang w:val="vi-VN"/>
        </w:rPr>
        <w:t xml:space="preserve">c. </w:t>
      </w:r>
      <w:r w:rsidR="00C55341" w:rsidRPr="00F25887">
        <w:rPr>
          <w:color w:val="000000" w:themeColor="text1"/>
          <w:spacing w:val="4"/>
          <w:sz w:val="26"/>
          <w:szCs w:val="26"/>
          <w:lang w:val="vi-VN"/>
        </w:rPr>
        <w:t xml:space="preserve">Đẩy mạnh giáo dục thông qua con đường tuyên truyền, phổ biến bằng các pano, áp phích, tờ rơi khuyến khích bảo hộ quyền SHTT và các khuyến cáo hậu quả của việc xâm phạm quyền SHTT cần được treo ở nhiều nơi trong trường, đặc biệt ở các điểm công cộng thường phát sinh </w:t>
      </w:r>
      <w:r w:rsidR="007E6920" w:rsidRPr="00F25887">
        <w:rPr>
          <w:color w:val="000000" w:themeColor="text1"/>
          <w:spacing w:val="4"/>
          <w:sz w:val="26"/>
          <w:szCs w:val="26"/>
          <w:lang w:val="vi-VN"/>
        </w:rPr>
        <w:t xml:space="preserve">HĐ </w:t>
      </w:r>
      <w:r w:rsidR="00C55341" w:rsidRPr="00F25887">
        <w:rPr>
          <w:color w:val="000000" w:themeColor="text1"/>
          <w:spacing w:val="4"/>
          <w:sz w:val="26"/>
          <w:szCs w:val="26"/>
          <w:lang w:val="vi-VN"/>
        </w:rPr>
        <w:t>sử dụng quyền SHTT như thư viện, trung tâm tin học, các cửa hàng photocopy trong trường</w:t>
      </w:r>
      <w:bookmarkStart w:id="332" w:name="_Toc366401654"/>
      <w:r w:rsidR="00C55341" w:rsidRPr="00F25887">
        <w:rPr>
          <w:color w:val="000000" w:themeColor="text1"/>
          <w:spacing w:val="4"/>
          <w:sz w:val="26"/>
          <w:szCs w:val="26"/>
          <w:lang w:val="vi-VN"/>
        </w:rPr>
        <w:t>.</w:t>
      </w:r>
    </w:p>
    <w:p w14:paraId="01AB114C" w14:textId="77777777" w:rsidR="00C55341" w:rsidRPr="00F25887" w:rsidRDefault="00C55341" w:rsidP="00303815">
      <w:pPr>
        <w:widowControl w:val="0"/>
        <w:spacing w:line="336" w:lineRule="auto"/>
        <w:ind w:firstLine="709"/>
        <w:jc w:val="both"/>
        <w:outlineLvl w:val="0"/>
        <w:rPr>
          <w:color w:val="000000" w:themeColor="text1"/>
          <w:sz w:val="26"/>
          <w:szCs w:val="26"/>
          <w:shd w:val="clear" w:color="auto" w:fill="FFFFFF"/>
          <w:lang w:val="de-DE"/>
        </w:rPr>
      </w:pPr>
      <w:r w:rsidRPr="00F25887">
        <w:rPr>
          <w:b/>
          <w:i/>
          <w:color w:val="000000" w:themeColor="text1"/>
          <w:sz w:val="26"/>
          <w:szCs w:val="26"/>
          <w:lang w:val="vi-VN"/>
        </w:rPr>
        <w:t>3) Điều kiện thực hiện</w:t>
      </w:r>
      <w:bookmarkEnd w:id="332"/>
      <w:r w:rsidRPr="00F25887">
        <w:rPr>
          <w:b/>
          <w:i/>
          <w:color w:val="000000" w:themeColor="text1"/>
          <w:sz w:val="26"/>
          <w:szCs w:val="26"/>
          <w:lang w:val="vi-VN"/>
        </w:rPr>
        <w:t xml:space="preserve"> biện pháp</w:t>
      </w:r>
    </w:p>
    <w:p w14:paraId="1AC330AE" w14:textId="77777777" w:rsidR="00C55341" w:rsidRPr="00F25887" w:rsidRDefault="00C55341" w:rsidP="00303815">
      <w:pPr>
        <w:widowControl w:val="0"/>
        <w:spacing w:line="336" w:lineRule="auto"/>
        <w:ind w:firstLine="709"/>
        <w:jc w:val="both"/>
        <w:rPr>
          <w:color w:val="000000" w:themeColor="text1"/>
          <w:spacing w:val="-6"/>
          <w:sz w:val="26"/>
          <w:szCs w:val="26"/>
          <w:shd w:val="clear" w:color="auto" w:fill="FFFFFF"/>
          <w:lang w:val="de-DE"/>
        </w:rPr>
      </w:pPr>
      <w:r w:rsidRPr="00F25887">
        <w:rPr>
          <w:color w:val="000000" w:themeColor="text1"/>
          <w:spacing w:val="-6"/>
          <w:sz w:val="26"/>
          <w:szCs w:val="26"/>
          <w:lang w:val="vi-VN"/>
        </w:rPr>
        <w:t xml:space="preserve">- Chuẩn bị các tài liệu và phương tiện tuyên truyền phổ biến về các kiến thức liên quan đến SHTT, </w:t>
      </w:r>
      <w:r w:rsidR="0036255A" w:rsidRPr="00F25887">
        <w:rPr>
          <w:color w:val="000000" w:themeColor="text1"/>
          <w:spacing w:val="-6"/>
          <w:sz w:val="26"/>
          <w:szCs w:val="26"/>
          <w:lang w:val="vi-VN"/>
        </w:rPr>
        <w:t>HĐ</w:t>
      </w:r>
      <w:r w:rsidRPr="00F25887">
        <w:rPr>
          <w:color w:val="000000" w:themeColor="text1"/>
          <w:spacing w:val="-6"/>
          <w:sz w:val="26"/>
          <w:szCs w:val="26"/>
          <w:lang w:val="vi-VN"/>
        </w:rPr>
        <w:t xml:space="preserve">SHTT, quản lý </w:t>
      </w:r>
      <w:r w:rsidR="0036255A" w:rsidRPr="00F25887">
        <w:rPr>
          <w:color w:val="000000" w:themeColor="text1"/>
          <w:spacing w:val="-6"/>
          <w:sz w:val="26"/>
          <w:szCs w:val="26"/>
          <w:lang w:val="vi-VN"/>
        </w:rPr>
        <w:t>HĐ</w:t>
      </w:r>
      <w:r w:rsidRPr="00F25887">
        <w:rPr>
          <w:color w:val="000000" w:themeColor="text1"/>
          <w:spacing w:val="-6"/>
          <w:sz w:val="26"/>
          <w:szCs w:val="26"/>
          <w:lang w:val="vi-VN"/>
        </w:rPr>
        <w:t>SHTT ở trường ĐH cho CBGV, CV, HV, SV.</w:t>
      </w:r>
    </w:p>
    <w:p w14:paraId="4D2F5329" w14:textId="77777777" w:rsidR="00C55341" w:rsidRPr="00F25887" w:rsidRDefault="00C55341" w:rsidP="00303815">
      <w:pPr>
        <w:widowControl w:val="0"/>
        <w:spacing w:line="336" w:lineRule="auto"/>
        <w:ind w:firstLine="709"/>
        <w:jc w:val="both"/>
        <w:rPr>
          <w:rFonts w:eastAsia="SimSun"/>
          <w:color w:val="000000" w:themeColor="text1"/>
          <w:sz w:val="26"/>
          <w:szCs w:val="26"/>
          <w:lang w:val="de-DE"/>
        </w:rPr>
      </w:pPr>
      <w:r w:rsidRPr="00F25887">
        <w:rPr>
          <w:color w:val="000000" w:themeColor="text1"/>
          <w:sz w:val="26"/>
          <w:szCs w:val="26"/>
          <w:lang w:val="vi-VN"/>
        </w:rPr>
        <w:t xml:space="preserve">- Xây dựng được sự đồng thuận trong toàn thể CBGV, </w:t>
      </w:r>
      <w:r w:rsidR="0036255A" w:rsidRPr="00F25887">
        <w:rPr>
          <w:color w:val="000000" w:themeColor="text1"/>
          <w:sz w:val="26"/>
          <w:szCs w:val="26"/>
          <w:lang w:val="vi-VN"/>
        </w:rPr>
        <w:t xml:space="preserve">SV </w:t>
      </w:r>
      <w:r w:rsidRPr="00F25887">
        <w:rPr>
          <w:color w:val="000000" w:themeColor="text1"/>
          <w:sz w:val="26"/>
          <w:szCs w:val="26"/>
          <w:lang w:val="vi-VN"/>
        </w:rPr>
        <w:t xml:space="preserve">tại trường ĐH trong việc thực hiện </w:t>
      </w:r>
      <w:r w:rsidR="0036255A" w:rsidRPr="00F25887">
        <w:rPr>
          <w:color w:val="000000" w:themeColor="text1"/>
          <w:sz w:val="26"/>
          <w:szCs w:val="26"/>
          <w:lang w:val="vi-VN"/>
        </w:rPr>
        <w:t xml:space="preserve">HĐ </w:t>
      </w:r>
      <w:r w:rsidRPr="00F25887">
        <w:rPr>
          <w:color w:val="000000" w:themeColor="text1"/>
          <w:sz w:val="26"/>
          <w:szCs w:val="26"/>
          <w:lang w:val="vi-VN"/>
        </w:rPr>
        <w:t xml:space="preserve">nghiên cứu, giảng dạy, học tập </w:t>
      </w:r>
      <w:r w:rsidRPr="00F25887">
        <w:rPr>
          <w:rFonts w:eastAsia="SimSun"/>
          <w:color w:val="000000" w:themeColor="text1"/>
          <w:sz w:val="26"/>
          <w:szCs w:val="26"/>
          <w:lang w:val="de-DE"/>
        </w:rPr>
        <w:t>một cách trung thực và đảm bảo yêu cầu khoa học, hướng tới xây dựng văn hoá SHTT nhà trường.</w:t>
      </w:r>
      <w:bookmarkStart w:id="333" w:name="_Toc19691929"/>
      <w:bookmarkStart w:id="334" w:name="_Toc19692101"/>
    </w:p>
    <w:p w14:paraId="2B963578" w14:textId="25D84905" w:rsidR="00C55341" w:rsidRPr="00F25887" w:rsidRDefault="00C55341" w:rsidP="00EB0DF2">
      <w:pPr>
        <w:pStyle w:val="003"/>
        <w:rPr>
          <w:color w:val="000000" w:themeColor="text1"/>
          <w:shd w:val="clear" w:color="auto" w:fill="FFFFFF"/>
          <w:lang w:val="de-DE"/>
        </w:rPr>
      </w:pPr>
      <w:bookmarkStart w:id="335" w:name="_Toc68803989"/>
      <w:r w:rsidRPr="00F25887">
        <w:rPr>
          <w:iCs/>
          <w:color w:val="000000" w:themeColor="text1"/>
          <w:lang w:val="de-DE"/>
        </w:rPr>
        <w:t xml:space="preserve">3.2.2. </w:t>
      </w:r>
      <w:r w:rsidRPr="00F25887">
        <w:rPr>
          <w:color w:val="000000" w:themeColor="text1"/>
          <w:lang w:val="de-DE"/>
        </w:rPr>
        <w:t>X</w:t>
      </w:r>
      <w:r w:rsidRPr="00F25887">
        <w:rPr>
          <w:color w:val="000000" w:themeColor="text1"/>
          <w:lang w:val="vi-VN"/>
        </w:rPr>
        <w:t>ây dựng</w:t>
      </w:r>
      <w:r w:rsidRPr="00F25887">
        <w:rPr>
          <w:color w:val="000000" w:themeColor="text1"/>
          <w:lang w:val="de-DE"/>
        </w:rPr>
        <w:t>, bổ sung</w:t>
      </w:r>
      <w:r w:rsidRPr="00F25887">
        <w:rPr>
          <w:color w:val="000000" w:themeColor="text1"/>
          <w:lang w:val="vi-VN"/>
        </w:rPr>
        <w:t xml:space="preserve"> và ban hành quy chế quản lý </w:t>
      </w:r>
      <w:r w:rsidR="0065360C" w:rsidRPr="00F25887">
        <w:rPr>
          <w:color w:val="000000" w:themeColor="text1"/>
          <w:lang w:val="vi-VN"/>
        </w:rPr>
        <w:t xml:space="preserve">hoạt động </w:t>
      </w:r>
      <w:r w:rsidRPr="00F25887">
        <w:rPr>
          <w:color w:val="000000" w:themeColor="text1"/>
          <w:lang w:val="vi-VN"/>
        </w:rPr>
        <w:t xml:space="preserve">sở hữu trí tuệ </w:t>
      </w:r>
      <w:r w:rsidR="00C9664A" w:rsidRPr="00F25887">
        <w:rPr>
          <w:color w:val="000000" w:themeColor="text1"/>
        </w:rPr>
        <w:t>trong</w:t>
      </w:r>
      <w:r w:rsidRPr="00F25887">
        <w:rPr>
          <w:color w:val="000000" w:themeColor="text1"/>
          <w:lang w:val="vi-VN"/>
        </w:rPr>
        <w:t xml:space="preserve"> trường đại học</w:t>
      </w:r>
      <w:bookmarkEnd w:id="333"/>
      <w:bookmarkEnd w:id="334"/>
      <w:bookmarkEnd w:id="335"/>
    </w:p>
    <w:p w14:paraId="576B1235" w14:textId="77777777" w:rsidR="00E80555" w:rsidRPr="00F25887" w:rsidRDefault="00C55341" w:rsidP="00E62F69">
      <w:pPr>
        <w:widowControl w:val="0"/>
        <w:spacing w:line="336" w:lineRule="auto"/>
        <w:ind w:firstLine="709"/>
        <w:jc w:val="both"/>
        <w:outlineLvl w:val="0"/>
        <w:rPr>
          <w:b/>
          <w:color w:val="000000" w:themeColor="text1"/>
          <w:sz w:val="26"/>
          <w:szCs w:val="26"/>
          <w:shd w:val="clear" w:color="auto" w:fill="FFFFFF"/>
          <w:lang w:val="de-DE"/>
        </w:rPr>
      </w:pPr>
      <w:r w:rsidRPr="00F25887">
        <w:rPr>
          <w:b/>
          <w:i/>
          <w:color w:val="000000" w:themeColor="text1"/>
          <w:sz w:val="26"/>
          <w:szCs w:val="26"/>
          <w:lang w:val="vi-VN"/>
        </w:rPr>
        <w:t>1</w:t>
      </w:r>
      <w:r w:rsidRPr="00F25887">
        <w:rPr>
          <w:b/>
          <w:i/>
          <w:color w:val="000000" w:themeColor="text1"/>
          <w:sz w:val="26"/>
          <w:szCs w:val="26"/>
          <w:lang w:val="de-DE"/>
        </w:rPr>
        <w:t xml:space="preserve">) </w:t>
      </w:r>
      <w:r w:rsidRPr="00F25887">
        <w:rPr>
          <w:b/>
          <w:i/>
          <w:color w:val="000000" w:themeColor="text1"/>
          <w:sz w:val="26"/>
          <w:szCs w:val="26"/>
          <w:lang w:val="vi-VN"/>
        </w:rPr>
        <w:t>Mục đích của biện pháp</w:t>
      </w:r>
    </w:p>
    <w:p w14:paraId="319AD686" w14:textId="41A672B1" w:rsidR="00C55341" w:rsidRPr="00F25887" w:rsidRDefault="00E62F69" w:rsidP="00E62F69">
      <w:pPr>
        <w:widowControl w:val="0"/>
        <w:spacing w:line="336" w:lineRule="auto"/>
        <w:ind w:firstLine="709"/>
        <w:jc w:val="both"/>
        <w:outlineLvl w:val="0"/>
        <w:rPr>
          <w:b/>
          <w:color w:val="000000" w:themeColor="text1"/>
          <w:sz w:val="26"/>
          <w:szCs w:val="26"/>
          <w:shd w:val="clear" w:color="auto" w:fill="FFFFFF"/>
          <w:lang w:val="de-DE"/>
        </w:rPr>
      </w:pPr>
      <w:r w:rsidRPr="00F25887">
        <w:rPr>
          <w:b/>
          <w:color w:val="000000" w:themeColor="text1"/>
          <w:sz w:val="26"/>
          <w:szCs w:val="26"/>
          <w:shd w:val="clear" w:color="auto" w:fill="FFFFFF"/>
          <w:lang w:val="de-DE"/>
        </w:rPr>
        <w:t xml:space="preserve"> </w:t>
      </w:r>
      <w:r w:rsidR="00C55341" w:rsidRPr="00F25887">
        <w:rPr>
          <w:color w:val="000000" w:themeColor="text1"/>
          <w:sz w:val="26"/>
          <w:szCs w:val="26"/>
          <w:lang w:val="vi-VN"/>
        </w:rPr>
        <w:t>Biện pháp này hướng tới việc</w:t>
      </w:r>
      <w:r w:rsidR="00C55341" w:rsidRPr="00F25887">
        <w:rPr>
          <w:color w:val="000000" w:themeColor="text1"/>
          <w:sz w:val="26"/>
          <w:szCs w:val="26"/>
          <w:lang w:val="de-DE"/>
        </w:rPr>
        <w:t xml:space="preserve"> xây dự</w:t>
      </w:r>
      <w:r w:rsidRPr="00F25887">
        <w:rPr>
          <w:color w:val="000000" w:themeColor="text1"/>
          <w:sz w:val="26"/>
          <w:szCs w:val="26"/>
          <w:lang w:val="de-DE"/>
        </w:rPr>
        <w:t xml:space="preserve">ng và </w:t>
      </w:r>
      <w:r w:rsidR="00C55341" w:rsidRPr="00F25887">
        <w:rPr>
          <w:color w:val="000000" w:themeColor="text1"/>
          <w:sz w:val="26"/>
          <w:szCs w:val="26"/>
          <w:lang w:val="de-DE"/>
        </w:rPr>
        <w:t>hoàn thiện</w:t>
      </w:r>
      <w:r w:rsidR="00C55341" w:rsidRPr="00F25887">
        <w:rPr>
          <w:color w:val="000000" w:themeColor="text1"/>
          <w:sz w:val="26"/>
          <w:szCs w:val="26"/>
          <w:lang w:val="vi-VN"/>
        </w:rPr>
        <w:t xml:space="preserve"> công cụ quản lý HĐSHTT ở trường ĐH, tạo niềm tin cho đội ngũ nhà khoa học về lợi ích của </w:t>
      </w:r>
      <w:r w:rsidR="009F685A" w:rsidRPr="00F25887">
        <w:rPr>
          <w:color w:val="000000" w:themeColor="text1"/>
          <w:sz w:val="26"/>
          <w:szCs w:val="26"/>
          <w:lang w:val="vi-VN"/>
        </w:rPr>
        <w:t xml:space="preserve">SHTT </w:t>
      </w:r>
      <w:r w:rsidR="00C55341" w:rsidRPr="00F25887">
        <w:rPr>
          <w:color w:val="000000" w:themeColor="text1"/>
          <w:sz w:val="26"/>
          <w:szCs w:val="26"/>
          <w:lang w:val="vi-VN"/>
        </w:rPr>
        <w:t xml:space="preserve">đối với việc </w:t>
      </w:r>
      <w:r w:rsidR="00C55341" w:rsidRPr="00F25887">
        <w:rPr>
          <w:color w:val="000000" w:themeColor="text1"/>
          <w:sz w:val="26"/>
          <w:szCs w:val="26"/>
          <w:lang w:val="de-DE"/>
        </w:rPr>
        <w:t xml:space="preserve">thúc đẩy sự nghiệp của </w:t>
      </w:r>
      <w:r w:rsidR="009F685A" w:rsidRPr="00F25887">
        <w:rPr>
          <w:color w:val="000000" w:themeColor="text1"/>
          <w:sz w:val="26"/>
          <w:szCs w:val="26"/>
          <w:lang w:val="de-DE"/>
        </w:rPr>
        <w:t>cán bộ GV/</w:t>
      </w:r>
      <w:r w:rsidR="00C55341" w:rsidRPr="00F25887">
        <w:rPr>
          <w:color w:val="000000" w:themeColor="text1"/>
          <w:sz w:val="26"/>
          <w:szCs w:val="26"/>
          <w:lang w:val="de-DE"/>
        </w:rPr>
        <w:t>nhà khoa họ</w:t>
      </w:r>
      <w:r w:rsidR="009F685A" w:rsidRPr="00F25887">
        <w:rPr>
          <w:color w:val="000000" w:themeColor="text1"/>
          <w:sz w:val="26"/>
          <w:szCs w:val="26"/>
          <w:lang w:val="de-DE"/>
        </w:rPr>
        <w:t xml:space="preserve">c </w:t>
      </w:r>
      <w:r w:rsidR="00C55341" w:rsidRPr="00F25887">
        <w:rPr>
          <w:color w:val="000000" w:themeColor="text1"/>
          <w:sz w:val="26"/>
          <w:szCs w:val="26"/>
          <w:lang w:val="de-DE"/>
        </w:rPr>
        <w:t xml:space="preserve">trong giới học thuật; </w:t>
      </w:r>
      <w:r w:rsidR="00C55341" w:rsidRPr="00F25887">
        <w:rPr>
          <w:bCs/>
          <w:color w:val="000000" w:themeColor="text1"/>
          <w:sz w:val="26"/>
          <w:szCs w:val="26"/>
          <w:lang w:val="de-DE"/>
        </w:rPr>
        <w:t>kích thích s</w:t>
      </w:r>
      <w:r w:rsidR="00C55341" w:rsidRPr="00F25887">
        <w:rPr>
          <w:bCs/>
          <w:color w:val="000000" w:themeColor="text1"/>
          <w:sz w:val="26"/>
          <w:szCs w:val="26"/>
          <w:lang w:val="vi-VN"/>
        </w:rPr>
        <w:t xml:space="preserve">áng tạo, tạo ra hiệu quả kinh tế </w:t>
      </w:r>
      <w:r w:rsidR="00C55341" w:rsidRPr="00F25887">
        <w:rPr>
          <w:color w:val="000000" w:themeColor="text1"/>
          <w:sz w:val="26"/>
          <w:szCs w:val="26"/>
          <w:lang w:val="vi-VN"/>
        </w:rPr>
        <w:t xml:space="preserve">và góp phần nâng cao chất lượng giáo dục. </w:t>
      </w:r>
      <w:r w:rsidR="00C55341" w:rsidRPr="00F25887">
        <w:rPr>
          <w:color w:val="000000" w:themeColor="text1"/>
          <w:sz w:val="26"/>
          <w:szCs w:val="26"/>
          <w:lang w:val="de-DE"/>
        </w:rPr>
        <w:t xml:space="preserve">Một chính sách cung cấp rõ ràng về HĐSHTT trong trường ĐH sẽ tạo ra cơ sở pháp lý cũng như khuyến khích các cá nhân nhà nghiên cứu, tổ chức, doanh nghiệp, trường ĐH hợp tác, tìm kiếm cơ hội phát triển TSTT và lợi ích mang lại từ việc tuyên bố quyền sở hữu và khai thác thương mại quyền SHTT. Từ thực tế </w:t>
      </w:r>
      <w:r w:rsidR="0036255A" w:rsidRPr="00F25887">
        <w:rPr>
          <w:color w:val="000000" w:themeColor="text1"/>
          <w:sz w:val="26"/>
          <w:szCs w:val="26"/>
          <w:lang w:val="de-DE"/>
        </w:rPr>
        <w:t>HĐ</w:t>
      </w:r>
      <w:r w:rsidR="00C55341" w:rsidRPr="00F25887">
        <w:rPr>
          <w:color w:val="000000" w:themeColor="text1"/>
          <w:sz w:val="26"/>
          <w:szCs w:val="26"/>
          <w:lang w:val="de-DE"/>
        </w:rPr>
        <w:t xml:space="preserve">SHTT của các </w:t>
      </w:r>
      <w:r w:rsidR="00C55341" w:rsidRPr="00F25887">
        <w:rPr>
          <w:color w:val="000000" w:themeColor="text1"/>
          <w:sz w:val="26"/>
          <w:szCs w:val="26"/>
          <w:lang w:val="de-DE"/>
        </w:rPr>
        <w:lastRenderedPageBreak/>
        <w:t xml:space="preserve">trường ĐH khu vực miền Trung Việt Nam cho thấy, cần xây dựng và đổi mới hệ thống các văn bản quy định quản lý HĐSHTT trong trường ĐH và ban hành những hướng dẫn cụ thể để bộ phận thực thi có thể dễ dàng thực hiện. </w:t>
      </w:r>
      <w:bookmarkStart w:id="336" w:name="_Toc366401665"/>
    </w:p>
    <w:p w14:paraId="6A6F6529" w14:textId="6EEF9844" w:rsidR="00E80555" w:rsidRPr="00F25887" w:rsidRDefault="00C55341" w:rsidP="00E62F69">
      <w:pPr>
        <w:widowControl w:val="0"/>
        <w:spacing w:line="336" w:lineRule="auto"/>
        <w:ind w:firstLine="706"/>
        <w:jc w:val="both"/>
        <w:outlineLvl w:val="0"/>
        <w:rPr>
          <w:b/>
          <w:color w:val="000000" w:themeColor="text1"/>
          <w:sz w:val="26"/>
          <w:szCs w:val="26"/>
          <w:shd w:val="clear" w:color="auto" w:fill="FFFFFF"/>
          <w:lang w:val="de-DE"/>
        </w:rPr>
      </w:pPr>
      <w:r w:rsidRPr="00F25887">
        <w:rPr>
          <w:b/>
          <w:i/>
          <w:color w:val="000000" w:themeColor="text1"/>
          <w:sz w:val="26"/>
          <w:szCs w:val="26"/>
          <w:lang w:val="de-DE"/>
        </w:rPr>
        <w:t xml:space="preserve">2) Nội dung và cách thức thực hiện </w:t>
      </w:r>
      <w:bookmarkEnd w:id="336"/>
      <w:r w:rsidRPr="00F25887">
        <w:rPr>
          <w:b/>
          <w:i/>
          <w:color w:val="000000" w:themeColor="text1"/>
          <w:sz w:val="26"/>
          <w:szCs w:val="26"/>
          <w:lang w:val="de-DE"/>
        </w:rPr>
        <w:t>biện pháp</w:t>
      </w:r>
    </w:p>
    <w:p w14:paraId="44886CAC" w14:textId="0DD8E880" w:rsidR="00C747C9" w:rsidRPr="005820BA" w:rsidRDefault="00C55341" w:rsidP="00E62F69">
      <w:pPr>
        <w:widowControl w:val="0"/>
        <w:spacing w:line="336" w:lineRule="auto"/>
        <w:ind w:firstLine="706"/>
        <w:jc w:val="both"/>
        <w:outlineLvl w:val="0"/>
        <w:rPr>
          <w:b/>
          <w:color w:val="000000" w:themeColor="text1"/>
          <w:spacing w:val="-8"/>
          <w:sz w:val="26"/>
          <w:szCs w:val="26"/>
          <w:shd w:val="clear" w:color="auto" w:fill="FFFFFF"/>
          <w:lang w:val="de-DE"/>
        </w:rPr>
      </w:pPr>
      <w:r w:rsidRPr="005820BA">
        <w:rPr>
          <w:color w:val="000000" w:themeColor="text1"/>
          <w:spacing w:val="-8"/>
          <w:sz w:val="26"/>
          <w:szCs w:val="26"/>
          <w:lang w:val="de-DE"/>
        </w:rPr>
        <w:t xml:space="preserve">Nội dung của biện pháp tập trung vào việc </w:t>
      </w:r>
      <w:r w:rsidR="0036255A" w:rsidRPr="005820BA">
        <w:rPr>
          <w:color w:val="000000" w:themeColor="text1"/>
          <w:spacing w:val="-8"/>
          <w:sz w:val="26"/>
          <w:szCs w:val="26"/>
          <w:lang w:val="de-DE"/>
        </w:rPr>
        <w:t>xây dựng</w:t>
      </w:r>
      <w:r w:rsidRPr="005820BA">
        <w:rPr>
          <w:color w:val="000000" w:themeColor="text1"/>
          <w:spacing w:val="-8"/>
          <w:sz w:val="26"/>
          <w:szCs w:val="26"/>
          <w:lang w:val="de-DE"/>
        </w:rPr>
        <w:t xml:space="preserve"> </w:t>
      </w:r>
      <w:r w:rsidR="0036255A" w:rsidRPr="005820BA">
        <w:rPr>
          <w:color w:val="000000" w:themeColor="text1"/>
          <w:spacing w:val="-8"/>
          <w:sz w:val="26"/>
          <w:szCs w:val="26"/>
          <w:lang w:val="de-DE"/>
        </w:rPr>
        <w:t xml:space="preserve">và </w:t>
      </w:r>
      <w:r w:rsidRPr="005820BA">
        <w:rPr>
          <w:color w:val="000000" w:themeColor="text1"/>
          <w:spacing w:val="-8"/>
          <w:sz w:val="26"/>
          <w:szCs w:val="26"/>
          <w:lang w:val="de-DE"/>
        </w:rPr>
        <w:t xml:space="preserve">ban hành quy định quản lý </w:t>
      </w:r>
      <w:r w:rsidR="0036255A" w:rsidRPr="005820BA">
        <w:rPr>
          <w:color w:val="000000" w:themeColor="text1"/>
          <w:spacing w:val="-8"/>
          <w:sz w:val="26"/>
          <w:szCs w:val="26"/>
          <w:lang w:val="de-DE"/>
        </w:rPr>
        <w:t>HĐ</w:t>
      </w:r>
      <w:r w:rsidRPr="005820BA">
        <w:rPr>
          <w:color w:val="000000" w:themeColor="text1"/>
          <w:spacing w:val="-8"/>
          <w:sz w:val="26"/>
          <w:szCs w:val="26"/>
          <w:lang w:val="de-DE"/>
        </w:rPr>
        <w:t>SHTT của trường ĐH, cung cấ</w:t>
      </w:r>
      <w:r w:rsidR="00966AE6" w:rsidRPr="005820BA">
        <w:rPr>
          <w:color w:val="000000" w:themeColor="text1"/>
          <w:spacing w:val="-8"/>
          <w:sz w:val="26"/>
          <w:szCs w:val="26"/>
          <w:lang w:val="de-DE"/>
        </w:rPr>
        <w:t xml:space="preserve">p </w:t>
      </w:r>
      <w:r w:rsidRPr="005820BA">
        <w:rPr>
          <w:color w:val="000000" w:themeColor="text1"/>
          <w:spacing w:val="-8"/>
          <w:sz w:val="26"/>
          <w:szCs w:val="26"/>
          <w:lang w:val="de-DE"/>
        </w:rPr>
        <w:t xml:space="preserve">chính sách cụ thể, rõ ràng cho các chủ thể liên quan thực thi </w:t>
      </w:r>
      <w:r w:rsidR="0036255A" w:rsidRPr="005820BA">
        <w:rPr>
          <w:color w:val="000000" w:themeColor="text1"/>
          <w:spacing w:val="-8"/>
          <w:sz w:val="26"/>
          <w:szCs w:val="26"/>
          <w:lang w:val="de-DE"/>
        </w:rPr>
        <w:t>HĐ</w:t>
      </w:r>
      <w:r w:rsidRPr="005820BA">
        <w:rPr>
          <w:color w:val="000000" w:themeColor="text1"/>
          <w:spacing w:val="-8"/>
          <w:sz w:val="26"/>
          <w:szCs w:val="26"/>
          <w:lang w:val="de-DE"/>
        </w:rPr>
        <w:t xml:space="preserve">SHTT ở trường ĐH. Để làm được điều đó, việc ban hành quy chế quản lý </w:t>
      </w:r>
      <w:r w:rsidR="0036255A" w:rsidRPr="005820BA">
        <w:rPr>
          <w:color w:val="000000" w:themeColor="text1"/>
          <w:spacing w:val="-8"/>
          <w:sz w:val="26"/>
          <w:szCs w:val="26"/>
          <w:lang w:val="de-DE"/>
        </w:rPr>
        <w:t>HĐ</w:t>
      </w:r>
      <w:r w:rsidRPr="005820BA">
        <w:rPr>
          <w:color w:val="000000" w:themeColor="text1"/>
          <w:spacing w:val="-8"/>
          <w:sz w:val="26"/>
          <w:szCs w:val="26"/>
          <w:lang w:val="de-DE"/>
        </w:rPr>
        <w:t xml:space="preserve">SHTT phải bắt đầu từ việc tổ chức rà soát những quy định quản lý </w:t>
      </w:r>
      <w:r w:rsidR="0036255A" w:rsidRPr="005820BA">
        <w:rPr>
          <w:color w:val="000000" w:themeColor="text1"/>
          <w:spacing w:val="-8"/>
          <w:sz w:val="26"/>
          <w:szCs w:val="26"/>
          <w:lang w:val="de-DE"/>
        </w:rPr>
        <w:t>HĐ</w:t>
      </w:r>
      <w:r w:rsidRPr="005820BA">
        <w:rPr>
          <w:color w:val="000000" w:themeColor="text1"/>
          <w:spacing w:val="-8"/>
          <w:sz w:val="26"/>
          <w:szCs w:val="26"/>
          <w:lang w:val="de-DE"/>
        </w:rPr>
        <w:t xml:space="preserve">SHTT của các cấp quản lý; thành lập tổ soạn thảo quy định quản lý </w:t>
      </w:r>
      <w:r w:rsidR="0036255A" w:rsidRPr="005820BA">
        <w:rPr>
          <w:color w:val="000000" w:themeColor="text1"/>
          <w:spacing w:val="-8"/>
          <w:sz w:val="26"/>
          <w:szCs w:val="26"/>
          <w:lang w:val="de-DE"/>
        </w:rPr>
        <w:t>HĐ</w:t>
      </w:r>
      <w:r w:rsidRPr="005820BA">
        <w:rPr>
          <w:color w:val="000000" w:themeColor="text1"/>
          <w:spacing w:val="-8"/>
          <w:sz w:val="26"/>
          <w:szCs w:val="26"/>
          <w:lang w:val="de-DE"/>
        </w:rPr>
        <w:t xml:space="preserve">SHTT của trường ĐH; xác định nội dung trọng tâm của quy chế quản lý </w:t>
      </w:r>
      <w:r w:rsidR="0036255A" w:rsidRPr="005820BA">
        <w:rPr>
          <w:color w:val="000000" w:themeColor="text1"/>
          <w:spacing w:val="-8"/>
          <w:sz w:val="26"/>
          <w:szCs w:val="26"/>
          <w:lang w:val="de-DE"/>
        </w:rPr>
        <w:t>HĐ</w:t>
      </w:r>
      <w:r w:rsidRPr="005820BA">
        <w:rPr>
          <w:color w:val="000000" w:themeColor="text1"/>
          <w:spacing w:val="-8"/>
          <w:sz w:val="26"/>
          <w:szCs w:val="26"/>
          <w:lang w:val="de-DE"/>
        </w:rPr>
        <w:t xml:space="preserve">SHTT. Cách thức thực hiện </w:t>
      </w:r>
      <w:r w:rsidR="00E80555" w:rsidRPr="005820BA">
        <w:rPr>
          <w:color w:val="000000" w:themeColor="text1"/>
          <w:spacing w:val="-8"/>
          <w:sz w:val="26"/>
          <w:szCs w:val="26"/>
          <w:lang w:val="de-DE"/>
        </w:rPr>
        <w:t xml:space="preserve">biện pháp </w:t>
      </w:r>
      <w:r w:rsidR="00966AE6" w:rsidRPr="005820BA">
        <w:rPr>
          <w:color w:val="000000" w:themeColor="text1"/>
          <w:spacing w:val="-8"/>
          <w:sz w:val="26"/>
          <w:szCs w:val="26"/>
          <w:lang w:val="de-DE"/>
        </w:rPr>
        <w:t xml:space="preserve">bao </w:t>
      </w:r>
      <w:r w:rsidRPr="005820BA">
        <w:rPr>
          <w:color w:val="000000" w:themeColor="text1"/>
          <w:spacing w:val="-8"/>
          <w:sz w:val="26"/>
          <w:szCs w:val="26"/>
          <w:lang w:val="de-DE"/>
        </w:rPr>
        <w:t>gồm:</w:t>
      </w:r>
    </w:p>
    <w:p w14:paraId="40BDD668" w14:textId="77777777" w:rsidR="00894637" w:rsidRPr="00F25887" w:rsidRDefault="00894637" w:rsidP="00E62F69">
      <w:pPr>
        <w:widowControl w:val="0"/>
        <w:spacing w:line="336" w:lineRule="auto"/>
        <w:ind w:firstLine="706"/>
        <w:jc w:val="both"/>
        <w:rPr>
          <w:b/>
          <w:color w:val="000000" w:themeColor="text1"/>
          <w:sz w:val="26"/>
          <w:szCs w:val="26"/>
          <w:shd w:val="clear" w:color="auto" w:fill="FFFFFF"/>
          <w:lang w:val="de-DE"/>
        </w:rPr>
      </w:pPr>
      <w:r w:rsidRPr="005820BA">
        <w:rPr>
          <w:color w:val="000000" w:themeColor="text1"/>
          <w:spacing w:val="-8"/>
          <w:sz w:val="26"/>
          <w:szCs w:val="26"/>
          <w:lang w:val="de-DE"/>
        </w:rPr>
        <w:t xml:space="preserve">- </w:t>
      </w:r>
      <w:r w:rsidR="00C747C9" w:rsidRPr="005820BA">
        <w:rPr>
          <w:i/>
          <w:color w:val="000000" w:themeColor="text1"/>
          <w:spacing w:val="-8"/>
          <w:sz w:val="26"/>
          <w:szCs w:val="26"/>
          <w:lang w:val="de-DE"/>
        </w:rPr>
        <w:t xml:space="preserve">Thành lập tổ soạn thảo </w:t>
      </w:r>
      <w:r w:rsidR="00C747C9" w:rsidRPr="005820BA">
        <w:rPr>
          <w:i/>
          <w:color w:val="000000" w:themeColor="text1"/>
          <w:spacing w:val="-8"/>
          <w:sz w:val="26"/>
          <w:szCs w:val="26"/>
          <w:lang w:val="vi-VN"/>
        </w:rPr>
        <w:t>quy chế quản lý HĐSHTT</w:t>
      </w:r>
      <w:r w:rsidRPr="005820BA">
        <w:rPr>
          <w:i/>
          <w:color w:val="000000" w:themeColor="text1"/>
          <w:spacing w:val="-8"/>
          <w:sz w:val="26"/>
          <w:szCs w:val="26"/>
          <w:lang w:val="vi-VN"/>
        </w:rPr>
        <w:t xml:space="preserve">: </w:t>
      </w:r>
      <w:r w:rsidRPr="005820BA">
        <w:rPr>
          <w:color w:val="000000" w:themeColor="text1"/>
          <w:spacing w:val="-8"/>
          <w:sz w:val="26"/>
          <w:szCs w:val="26"/>
          <w:lang w:val="de-DE"/>
        </w:rPr>
        <w:t xml:space="preserve">Việc thành lập tổ soạn thảo </w:t>
      </w:r>
      <w:r w:rsidRPr="005820BA">
        <w:rPr>
          <w:color w:val="000000" w:themeColor="text1"/>
          <w:spacing w:val="-8"/>
          <w:sz w:val="26"/>
          <w:szCs w:val="26"/>
          <w:lang w:val="vi-VN"/>
        </w:rPr>
        <w:t>quy chế quản lý HĐSHTT trong trường ĐH</w:t>
      </w:r>
      <w:r w:rsidRPr="005820BA">
        <w:rPr>
          <w:color w:val="000000" w:themeColor="text1"/>
          <w:spacing w:val="-8"/>
          <w:sz w:val="26"/>
          <w:szCs w:val="26"/>
          <w:lang w:val="de-DE"/>
        </w:rPr>
        <w:t xml:space="preserve"> được quy định chức năng, nhiệm vụ cụ thể nhằm tiến hành việc soạn thảo chính sách, thể chế của trường ĐH về quản lý HĐSHTT, trong đó phản ánh tầm nhìn, sứ mệnh của nhà trường. Tổ soạn thảo cần đảm bảo cơ cấu tổ chức và thành phần bao gồm các chuyên gia về SHTT; đại diện của cơ quan quản lý nhà nước về SHTT; CBQL đơn vị, tổ chức trong trường ĐH; CBGV-nhà nghiên cứu của trường ĐH</w:t>
      </w:r>
      <w:r w:rsidRPr="00F25887">
        <w:rPr>
          <w:color w:val="000000" w:themeColor="text1"/>
          <w:sz w:val="26"/>
          <w:szCs w:val="26"/>
          <w:lang w:val="de-DE"/>
        </w:rPr>
        <w:t xml:space="preserve">. </w:t>
      </w:r>
    </w:p>
    <w:p w14:paraId="4DD7180A" w14:textId="3F964A5E" w:rsidR="00521B00" w:rsidRPr="00F25887" w:rsidRDefault="00C55341" w:rsidP="00E62F69">
      <w:pPr>
        <w:widowControl w:val="0"/>
        <w:spacing w:line="336" w:lineRule="auto"/>
        <w:ind w:firstLine="706"/>
        <w:jc w:val="both"/>
        <w:rPr>
          <w:color w:val="000000" w:themeColor="text1"/>
          <w:sz w:val="26"/>
          <w:szCs w:val="26"/>
          <w:lang w:val="de-DE"/>
        </w:rPr>
      </w:pPr>
      <w:r w:rsidRPr="00F25887">
        <w:rPr>
          <w:color w:val="000000" w:themeColor="text1"/>
          <w:sz w:val="26"/>
          <w:szCs w:val="26"/>
          <w:lang w:val="de-DE"/>
        </w:rPr>
        <w:t xml:space="preserve">- </w:t>
      </w:r>
      <w:r w:rsidRPr="00F25887">
        <w:rPr>
          <w:i/>
          <w:color w:val="000000" w:themeColor="text1"/>
          <w:sz w:val="26"/>
          <w:szCs w:val="26"/>
          <w:lang w:val="de-DE"/>
        </w:rPr>
        <w:t xml:space="preserve">Tổ chức rà soát </w:t>
      </w:r>
      <w:r w:rsidR="00894637" w:rsidRPr="00F25887">
        <w:rPr>
          <w:i/>
          <w:color w:val="000000" w:themeColor="text1"/>
          <w:sz w:val="26"/>
          <w:szCs w:val="26"/>
          <w:lang w:val="de-DE"/>
        </w:rPr>
        <w:t xml:space="preserve">chính sách </w:t>
      </w:r>
      <w:r w:rsidRPr="00F25887">
        <w:rPr>
          <w:i/>
          <w:color w:val="000000" w:themeColor="text1"/>
          <w:sz w:val="26"/>
          <w:szCs w:val="26"/>
          <w:lang w:val="de-DE"/>
        </w:rPr>
        <w:t xml:space="preserve">quản lý </w:t>
      </w:r>
      <w:r w:rsidR="0036255A" w:rsidRPr="00F25887">
        <w:rPr>
          <w:i/>
          <w:color w:val="000000" w:themeColor="text1"/>
          <w:sz w:val="26"/>
          <w:szCs w:val="26"/>
          <w:lang w:val="de-DE"/>
        </w:rPr>
        <w:t xml:space="preserve">HĐSHTT </w:t>
      </w:r>
      <w:r w:rsidR="00894637" w:rsidRPr="00F25887">
        <w:rPr>
          <w:i/>
          <w:color w:val="000000" w:themeColor="text1"/>
          <w:sz w:val="26"/>
          <w:szCs w:val="26"/>
          <w:lang w:val="de-DE"/>
        </w:rPr>
        <w:t xml:space="preserve">hiện hành: </w:t>
      </w:r>
      <w:r w:rsidRPr="00F25887">
        <w:rPr>
          <w:color w:val="000000" w:themeColor="text1"/>
          <w:sz w:val="26"/>
          <w:szCs w:val="26"/>
          <w:lang w:val="de-DE"/>
        </w:rPr>
        <w:t>Nhà quả</w:t>
      </w:r>
      <w:r w:rsidR="00E57D47" w:rsidRPr="00F25887">
        <w:rPr>
          <w:color w:val="000000" w:themeColor="text1"/>
          <w:sz w:val="26"/>
          <w:szCs w:val="26"/>
          <w:lang w:val="de-DE"/>
        </w:rPr>
        <w:t xml:space="preserve">n lý </w:t>
      </w:r>
      <w:r w:rsidRPr="00F25887">
        <w:rPr>
          <w:color w:val="000000" w:themeColor="text1"/>
          <w:sz w:val="26"/>
          <w:szCs w:val="26"/>
          <w:lang w:val="de-DE"/>
        </w:rPr>
        <w:t>trường ĐH</w:t>
      </w:r>
      <w:r w:rsidRPr="00F25887">
        <w:rPr>
          <w:i/>
          <w:color w:val="000000" w:themeColor="text1"/>
          <w:sz w:val="26"/>
          <w:szCs w:val="26"/>
          <w:lang w:val="de-DE"/>
        </w:rPr>
        <w:t xml:space="preserve"> </w:t>
      </w:r>
      <w:r w:rsidRPr="00F25887">
        <w:rPr>
          <w:color w:val="000000" w:themeColor="text1"/>
          <w:sz w:val="26"/>
          <w:szCs w:val="26"/>
          <w:lang w:val="de-DE"/>
        </w:rPr>
        <w:t xml:space="preserve">cần tiến hành rà soát những quy định hiện hành, những bất cập trong các chính sách quy chế quản lý </w:t>
      </w:r>
      <w:r w:rsidR="0036255A" w:rsidRPr="00F25887">
        <w:rPr>
          <w:color w:val="000000" w:themeColor="text1"/>
          <w:sz w:val="26"/>
          <w:szCs w:val="26"/>
          <w:lang w:val="de-DE"/>
        </w:rPr>
        <w:t>HĐ</w:t>
      </w:r>
      <w:r w:rsidRPr="00F25887">
        <w:rPr>
          <w:color w:val="000000" w:themeColor="text1"/>
          <w:sz w:val="26"/>
          <w:szCs w:val="26"/>
          <w:lang w:val="de-DE"/>
        </w:rPr>
        <w:t xml:space="preserve">SHTT; trên cơ sở đó định hướng xây dựng quy định quản lý </w:t>
      </w:r>
      <w:r w:rsidR="0036255A" w:rsidRPr="00F25887">
        <w:rPr>
          <w:color w:val="000000" w:themeColor="text1"/>
          <w:sz w:val="26"/>
          <w:szCs w:val="26"/>
          <w:lang w:val="de-DE"/>
        </w:rPr>
        <w:t>HĐ</w:t>
      </w:r>
      <w:r w:rsidRPr="00F25887">
        <w:rPr>
          <w:color w:val="000000" w:themeColor="text1"/>
          <w:sz w:val="26"/>
          <w:szCs w:val="26"/>
          <w:lang w:val="de-DE"/>
        </w:rPr>
        <w:t xml:space="preserve">SHTT phù hợp với </w:t>
      </w:r>
      <w:r w:rsidR="00D0748A" w:rsidRPr="00F25887">
        <w:rPr>
          <w:color w:val="000000" w:themeColor="text1"/>
          <w:sz w:val="26"/>
          <w:szCs w:val="26"/>
          <w:lang w:val="de-DE"/>
        </w:rPr>
        <w:t xml:space="preserve">tính chất đào tạo và nghiên cứu của </w:t>
      </w:r>
      <w:r w:rsidRPr="00F25887">
        <w:rPr>
          <w:color w:val="000000" w:themeColor="text1"/>
          <w:sz w:val="26"/>
          <w:szCs w:val="26"/>
          <w:lang w:val="de-DE"/>
        </w:rPr>
        <w:t xml:space="preserve">nhà trường dựa trên quy chế của Bộ </w:t>
      </w:r>
      <w:r w:rsidR="00D0748A" w:rsidRPr="00F25887">
        <w:rPr>
          <w:color w:val="000000" w:themeColor="text1"/>
          <w:sz w:val="26"/>
          <w:szCs w:val="26"/>
          <w:lang w:val="de-DE"/>
        </w:rPr>
        <w:t xml:space="preserve">GD&amp;ĐT. </w:t>
      </w:r>
      <w:r w:rsidRPr="00F25887">
        <w:rPr>
          <w:color w:val="000000" w:themeColor="text1"/>
          <w:sz w:val="26"/>
          <w:szCs w:val="26"/>
          <w:lang w:val="de-DE"/>
        </w:rPr>
        <w:t xml:space="preserve">Tập trung xác định nội dung của quy chế quản lý </w:t>
      </w:r>
      <w:r w:rsidR="0036255A" w:rsidRPr="00F25887">
        <w:rPr>
          <w:color w:val="000000" w:themeColor="text1"/>
          <w:sz w:val="26"/>
          <w:szCs w:val="26"/>
          <w:lang w:val="de-DE"/>
        </w:rPr>
        <w:t>HĐSHTT</w:t>
      </w:r>
      <w:r w:rsidRPr="00F25887">
        <w:rPr>
          <w:color w:val="000000" w:themeColor="text1"/>
          <w:sz w:val="26"/>
          <w:szCs w:val="26"/>
          <w:lang w:val="de-DE"/>
        </w:rPr>
        <w:t>; bổ</w:t>
      </w:r>
      <w:r w:rsidR="00C70370" w:rsidRPr="00F25887">
        <w:rPr>
          <w:color w:val="000000" w:themeColor="text1"/>
          <w:sz w:val="26"/>
          <w:szCs w:val="26"/>
          <w:lang w:val="de-DE"/>
        </w:rPr>
        <w:t xml:space="preserve"> sung </w:t>
      </w:r>
      <w:r w:rsidRPr="00F25887">
        <w:rPr>
          <w:color w:val="000000" w:themeColor="text1"/>
          <w:sz w:val="26"/>
          <w:szCs w:val="26"/>
          <w:lang w:val="de-DE"/>
        </w:rPr>
        <w:t xml:space="preserve">các chính sách thúc đẩy nhà khoa học tham gia tích cực </w:t>
      </w:r>
      <w:r w:rsidR="0036255A" w:rsidRPr="00F25887">
        <w:rPr>
          <w:color w:val="000000" w:themeColor="text1"/>
          <w:sz w:val="26"/>
          <w:szCs w:val="26"/>
          <w:lang w:val="de-DE"/>
        </w:rPr>
        <w:t>HĐSHTT</w:t>
      </w:r>
      <w:r w:rsidRPr="00F25887">
        <w:rPr>
          <w:color w:val="000000" w:themeColor="text1"/>
          <w:sz w:val="26"/>
          <w:szCs w:val="26"/>
          <w:lang w:val="de-DE"/>
        </w:rPr>
        <w:t>:</w:t>
      </w:r>
      <w:r w:rsidRPr="00F25887">
        <w:rPr>
          <w:i/>
          <w:color w:val="000000" w:themeColor="text1"/>
          <w:sz w:val="26"/>
          <w:szCs w:val="26"/>
          <w:lang w:val="de-DE"/>
        </w:rPr>
        <w:t xml:space="preserve"> </w:t>
      </w:r>
      <w:r w:rsidRPr="00F25887">
        <w:rPr>
          <w:color w:val="000000" w:themeColor="text1"/>
          <w:sz w:val="26"/>
          <w:szCs w:val="26"/>
          <w:lang w:val="de-DE"/>
        </w:rPr>
        <w:t xml:space="preserve">Các nội dung của quy chế quản lý </w:t>
      </w:r>
      <w:r w:rsidR="0036255A" w:rsidRPr="00F25887">
        <w:rPr>
          <w:color w:val="000000" w:themeColor="text1"/>
          <w:sz w:val="26"/>
          <w:szCs w:val="26"/>
          <w:lang w:val="de-DE"/>
        </w:rPr>
        <w:t>HĐ</w:t>
      </w:r>
      <w:r w:rsidRPr="00F25887">
        <w:rPr>
          <w:color w:val="000000" w:themeColor="text1"/>
          <w:sz w:val="26"/>
          <w:szCs w:val="26"/>
          <w:lang w:val="de-DE"/>
        </w:rPr>
        <w:t xml:space="preserve">SHTT cần tập trung vào các vấn đề: Quy định cụ thể về quyền sở hữu đối với TSTT của các chủ thể trong trường ĐH; Quy định cụ thể về các căn cứ xác định quyền đối với tác giả và đồng tác giả của các TSTT phát sinh; Quy định chi tiết về quyền và nghĩa vụ của các bên liên quan từ </w:t>
      </w:r>
      <w:r w:rsidR="00E57D47" w:rsidRPr="00F25887">
        <w:rPr>
          <w:color w:val="000000" w:themeColor="text1"/>
          <w:sz w:val="26"/>
          <w:szCs w:val="26"/>
          <w:lang w:val="de-DE"/>
        </w:rPr>
        <w:t>HĐ khai thác thương mại</w:t>
      </w:r>
      <w:r w:rsidRPr="00F25887">
        <w:rPr>
          <w:color w:val="000000" w:themeColor="text1"/>
          <w:sz w:val="26"/>
          <w:szCs w:val="26"/>
          <w:lang w:val="de-DE"/>
        </w:rPr>
        <w:t>; Quy định về nguồn lực phục vụ hoạt động đầu tư</w:t>
      </w:r>
      <w:r w:rsidR="00303815" w:rsidRPr="00F25887">
        <w:rPr>
          <w:color w:val="000000" w:themeColor="text1"/>
          <w:sz w:val="26"/>
          <w:szCs w:val="26"/>
          <w:lang w:val="de-DE"/>
        </w:rPr>
        <w:t xml:space="preserve">, phát triển và quản lý SHTT. </w:t>
      </w:r>
    </w:p>
    <w:p w14:paraId="4FC223AE" w14:textId="100B1109" w:rsidR="00AB331F" w:rsidRPr="00F25887" w:rsidRDefault="00521B00" w:rsidP="00E62F69">
      <w:pPr>
        <w:widowControl w:val="0"/>
        <w:spacing w:line="336" w:lineRule="auto"/>
        <w:ind w:firstLine="706"/>
        <w:jc w:val="both"/>
        <w:rPr>
          <w:color w:val="000000" w:themeColor="text1"/>
          <w:spacing w:val="-4"/>
          <w:sz w:val="26"/>
          <w:szCs w:val="26"/>
          <w:lang w:val="de-DE"/>
        </w:rPr>
      </w:pPr>
      <w:r w:rsidRPr="00F25887">
        <w:rPr>
          <w:i/>
          <w:color w:val="000000" w:themeColor="text1"/>
          <w:spacing w:val="-4"/>
          <w:sz w:val="26"/>
          <w:szCs w:val="26"/>
          <w:lang w:val="de-DE"/>
        </w:rPr>
        <w:t xml:space="preserve">- </w:t>
      </w:r>
      <w:r w:rsidRPr="00F25887">
        <w:rPr>
          <w:i/>
          <w:color w:val="000000" w:themeColor="text1"/>
          <w:sz w:val="26"/>
          <w:szCs w:val="26"/>
          <w:lang w:val="de-DE"/>
        </w:rPr>
        <w:t>Quy định căn cứ xác định quyền đối với tác giả, đồng tác giả của TSTT phát sinh</w:t>
      </w:r>
      <w:r w:rsidR="005A2FD8" w:rsidRPr="00F25887">
        <w:rPr>
          <w:i/>
          <w:color w:val="000000" w:themeColor="text1"/>
          <w:sz w:val="26"/>
          <w:szCs w:val="26"/>
          <w:lang w:val="de-DE"/>
        </w:rPr>
        <w:t>:</w:t>
      </w:r>
      <w:r w:rsidR="005A2FD8" w:rsidRPr="00F25887">
        <w:rPr>
          <w:color w:val="000000" w:themeColor="text1"/>
          <w:sz w:val="26"/>
          <w:szCs w:val="26"/>
          <w:lang w:val="de-DE"/>
        </w:rPr>
        <w:t xml:space="preserve"> Trong trường ĐH, đối tượng bảo hộ quyền tác giả là những tác phẩm văn học, khoa học, nghệ thuật. Quyền tác giả phát sinh kể từ khi ý tưởng của tác giả được thể hiện dưới một hình thức nhất định. Trường ĐH cần xác lập quy định căn cứ xác định quyền đối với tác giả, đồng tác giả của TSTT phát sinh bởi đây được xem là hệ thống </w:t>
      </w:r>
      <w:r w:rsidR="005A2FD8" w:rsidRPr="00F25887">
        <w:rPr>
          <w:color w:val="000000" w:themeColor="text1"/>
          <w:sz w:val="26"/>
          <w:szCs w:val="26"/>
          <w:lang w:val="de-DE"/>
        </w:rPr>
        <w:lastRenderedPageBreak/>
        <w:t xml:space="preserve">TSTT tương đối phổ biến ở trường ĐH được phát sinh từ </w:t>
      </w:r>
      <w:r w:rsidR="001A6D22" w:rsidRPr="00F25887">
        <w:rPr>
          <w:color w:val="000000" w:themeColor="text1"/>
          <w:sz w:val="26"/>
          <w:szCs w:val="26"/>
          <w:lang w:val="de-DE"/>
        </w:rPr>
        <w:t>HĐ</w:t>
      </w:r>
      <w:r w:rsidR="005A2FD8" w:rsidRPr="00F25887">
        <w:rPr>
          <w:color w:val="000000" w:themeColor="text1"/>
          <w:sz w:val="26"/>
          <w:szCs w:val="26"/>
          <w:lang w:val="de-DE"/>
        </w:rPr>
        <w:t xml:space="preserve"> giảng dạy, KH&amp;CN dưới dạng sách giáo khoa, giáo trình, luận án, luận văn. Quyền tác giả, đồng tác giả có thể chống lại các hành vi sao chép hay bắt chước tác phẩm. Mọi hành vi sử dụng tác phẩm trong phạm vi bảo hộ của chủ sở hữu quyền tác giả đều là hành vi xâm phạm quyền tác giả</w:t>
      </w:r>
      <w:r w:rsidR="002445BC" w:rsidRPr="00F25887">
        <w:rPr>
          <w:color w:val="000000" w:themeColor="text1"/>
          <w:sz w:val="26"/>
          <w:szCs w:val="26"/>
          <w:lang w:val="de-DE"/>
        </w:rPr>
        <w:t xml:space="preserve">. </w:t>
      </w:r>
      <w:r w:rsidR="005A2FD8" w:rsidRPr="00F25887">
        <w:rPr>
          <w:color w:val="000000" w:themeColor="text1"/>
          <w:sz w:val="26"/>
          <w:szCs w:val="26"/>
          <w:lang w:val="de-DE"/>
        </w:rPr>
        <w:t>Việc xây dựng quy định này là việc làm cần thiết trong bối cảnh vấn nạn sao chép, xâm phạm TSTT đang phổ biến trong môi trường ĐH hiện nay.</w:t>
      </w:r>
      <w:r w:rsidR="005A2FD8" w:rsidRPr="00F25887">
        <w:rPr>
          <w:color w:val="000000" w:themeColor="text1"/>
          <w:spacing w:val="-4"/>
          <w:sz w:val="26"/>
          <w:szCs w:val="26"/>
          <w:lang w:val="de-DE"/>
        </w:rPr>
        <w:t xml:space="preserve"> </w:t>
      </w:r>
    </w:p>
    <w:p w14:paraId="65DFA133" w14:textId="1FF68954" w:rsidR="00077F55" w:rsidRPr="00F25887" w:rsidRDefault="00521B00" w:rsidP="00EB0DF2">
      <w:pPr>
        <w:widowControl w:val="0"/>
        <w:spacing w:line="348" w:lineRule="auto"/>
        <w:ind w:firstLine="706"/>
        <w:jc w:val="both"/>
        <w:rPr>
          <w:b/>
          <w:color w:val="000000" w:themeColor="text1"/>
          <w:spacing w:val="-4"/>
          <w:sz w:val="26"/>
          <w:szCs w:val="26"/>
          <w:lang w:val="de-DE"/>
        </w:rPr>
      </w:pPr>
      <w:r w:rsidRPr="00F25887">
        <w:rPr>
          <w:i/>
          <w:color w:val="000000" w:themeColor="text1"/>
          <w:sz w:val="26"/>
          <w:szCs w:val="26"/>
          <w:lang w:val="de-DE"/>
        </w:rPr>
        <w:t>- Quy định quyền, nghĩa vụ các bên liên quan từ thương mại hóa SHTT</w:t>
      </w:r>
      <w:r w:rsidR="0020228C" w:rsidRPr="00F25887">
        <w:rPr>
          <w:i/>
          <w:color w:val="000000" w:themeColor="text1"/>
          <w:sz w:val="26"/>
          <w:szCs w:val="26"/>
          <w:lang w:val="de-DE"/>
        </w:rPr>
        <w:t>:</w:t>
      </w:r>
      <w:r w:rsidR="0020228C" w:rsidRPr="00F25887">
        <w:rPr>
          <w:color w:val="000000" w:themeColor="text1"/>
          <w:sz w:val="26"/>
          <w:szCs w:val="26"/>
          <w:lang w:val="de-DE"/>
        </w:rPr>
        <w:t xml:space="preserve"> </w:t>
      </w:r>
      <w:r w:rsidR="004F5846" w:rsidRPr="00F25887">
        <w:rPr>
          <w:color w:val="000000" w:themeColor="text1"/>
          <w:sz w:val="26"/>
          <w:szCs w:val="26"/>
          <w:lang w:val="de-DE"/>
        </w:rPr>
        <w:t>HĐ</w:t>
      </w:r>
      <w:r w:rsidR="0020228C" w:rsidRPr="00F25887">
        <w:rPr>
          <w:color w:val="000000" w:themeColor="text1"/>
          <w:sz w:val="26"/>
          <w:szCs w:val="26"/>
          <w:lang w:val="de-DE"/>
        </w:rPr>
        <w:t xml:space="preserve"> thương mại hoá SHTT là việc chuyển giao một tài sản có nguồn gốc, người/tổ chức chuyể</w:t>
      </w:r>
      <w:r w:rsidR="00DA786C" w:rsidRPr="00F25887">
        <w:rPr>
          <w:color w:val="000000" w:themeColor="text1"/>
          <w:sz w:val="26"/>
          <w:szCs w:val="26"/>
          <w:lang w:val="de-DE"/>
        </w:rPr>
        <w:t xml:space="preserve">n giao </w:t>
      </w:r>
      <w:r w:rsidR="0020228C" w:rsidRPr="00F25887">
        <w:rPr>
          <w:color w:val="000000" w:themeColor="text1"/>
          <w:sz w:val="26"/>
          <w:szCs w:val="26"/>
          <w:lang w:val="de-DE"/>
        </w:rPr>
        <w:t>có quyền định đoạt tài sả</w:t>
      </w:r>
      <w:r w:rsidR="00DA786C" w:rsidRPr="00F25887">
        <w:rPr>
          <w:color w:val="000000" w:themeColor="text1"/>
          <w:sz w:val="26"/>
          <w:szCs w:val="26"/>
          <w:lang w:val="de-DE"/>
        </w:rPr>
        <w:t xml:space="preserve">n, </w:t>
      </w:r>
      <w:r w:rsidR="0020228C" w:rsidRPr="00F25887">
        <w:rPr>
          <w:color w:val="000000" w:themeColor="text1"/>
          <w:sz w:val="26"/>
          <w:szCs w:val="26"/>
          <w:lang w:val="de-DE"/>
        </w:rPr>
        <w:t xml:space="preserve">tuy nhiên </w:t>
      </w:r>
      <w:r w:rsidR="00DA786C" w:rsidRPr="00F25887">
        <w:rPr>
          <w:color w:val="000000" w:themeColor="text1"/>
          <w:sz w:val="26"/>
          <w:szCs w:val="26"/>
          <w:lang w:val="de-DE"/>
        </w:rPr>
        <w:t xml:space="preserve">cần </w:t>
      </w:r>
      <w:r w:rsidR="0020228C" w:rsidRPr="00F25887">
        <w:rPr>
          <w:color w:val="000000" w:themeColor="text1"/>
          <w:sz w:val="26"/>
          <w:szCs w:val="26"/>
          <w:lang w:val="de-DE"/>
        </w:rPr>
        <w:t>căn cứ trên quyền, nghĩa vụ và lợ</w:t>
      </w:r>
      <w:r w:rsidR="00303815" w:rsidRPr="00F25887">
        <w:rPr>
          <w:color w:val="000000" w:themeColor="text1"/>
          <w:sz w:val="26"/>
          <w:szCs w:val="26"/>
          <w:lang w:val="de-DE"/>
        </w:rPr>
        <w:t xml:space="preserve">i ích các bên liên quan. </w:t>
      </w:r>
      <w:r w:rsidR="0020228C" w:rsidRPr="00F25887">
        <w:rPr>
          <w:color w:val="000000" w:themeColor="text1"/>
          <w:sz w:val="26"/>
          <w:szCs w:val="26"/>
          <w:lang w:val="de-DE"/>
        </w:rPr>
        <w:t xml:space="preserve">Để đảm bảo </w:t>
      </w:r>
      <w:r w:rsidR="007E6920" w:rsidRPr="00F25887">
        <w:rPr>
          <w:color w:val="000000" w:themeColor="text1"/>
          <w:sz w:val="26"/>
          <w:szCs w:val="26"/>
          <w:lang w:val="de-DE"/>
        </w:rPr>
        <w:t xml:space="preserve">quá trình thương mại hoá diễn ra thuận lợi </w:t>
      </w:r>
      <w:r w:rsidR="0020228C" w:rsidRPr="00F25887">
        <w:rPr>
          <w:color w:val="000000" w:themeColor="text1"/>
          <w:sz w:val="26"/>
          <w:szCs w:val="26"/>
          <w:lang w:val="de-DE"/>
        </w:rPr>
        <w:t xml:space="preserve">và tránh những xung đột trong/sau quá trình thương mại </w:t>
      </w:r>
      <w:r w:rsidR="001278F9" w:rsidRPr="00F25887">
        <w:rPr>
          <w:color w:val="000000" w:themeColor="text1"/>
          <w:sz w:val="26"/>
          <w:szCs w:val="26"/>
          <w:lang w:val="de-DE"/>
        </w:rPr>
        <w:t xml:space="preserve">hoá, các mối quan hệ này cần dựa trên cơ sở bình đẳng, hiểu biết lẫn nhau và làm lợi cho nhau. Vì vậy, việc </w:t>
      </w:r>
      <w:r w:rsidR="0020228C" w:rsidRPr="00F25887">
        <w:rPr>
          <w:color w:val="000000" w:themeColor="text1"/>
          <w:sz w:val="26"/>
          <w:szCs w:val="26"/>
          <w:lang w:val="de-DE"/>
        </w:rPr>
        <w:t xml:space="preserve">xây dựng quy định bằng văn bản pháp lý, </w:t>
      </w:r>
      <w:r w:rsidR="001278F9" w:rsidRPr="00F25887">
        <w:rPr>
          <w:color w:val="000000" w:themeColor="text1"/>
          <w:sz w:val="26"/>
          <w:szCs w:val="26"/>
          <w:lang w:val="de-DE"/>
        </w:rPr>
        <w:t xml:space="preserve">quy định rõ ràng quyền, nghĩa vụ các bên liên quan, cách thức phân chia lợi nhuận từ khai thác thương mại TSTT. </w:t>
      </w:r>
      <w:r w:rsidR="001278F9" w:rsidRPr="00F25887">
        <w:rPr>
          <w:color w:val="000000" w:themeColor="text1"/>
          <w:spacing w:val="-4"/>
          <w:sz w:val="26"/>
          <w:szCs w:val="26"/>
          <w:lang w:val="de-DE"/>
        </w:rPr>
        <w:t>T</w:t>
      </w:r>
      <w:r w:rsidR="0020228C" w:rsidRPr="00F25887">
        <w:rPr>
          <w:color w:val="000000" w:themeColor="text1"/>
          <w:spacing w:val="-4"/>
          <w:sz w:val="26"/>
          <w:szCs w:val="26"/>
          <w:lang w:val="de-DE"/>
        </w:rPr>
        <w:t>hậm chí</w:t>
      </w:r>
      <w:r w:rsidR="001278F9" w:rsidRPr="00F25887">
        <w:rPr>
          <w:color w:val="000000" w:themeColor="text1"/>
          <w:spacing w:val="-4"/>
          <w:sz w:val="26"/>
          <w:szCs w:val="26"/>
          <w:lang w:val="de-DE"/>
        </w:rPr>
        <w:t>,</w:t>
      </w:r>
      <w:r w:rsidR="0020228C" w:rsidRPr="00F25887">
        <w:rPr>
          <w:color w:val="000000" w:themeColor="text1"/>
          <w:spacing w:val="-4"/>
          <w:sz w:val="26"/>
          <w:szCs w:val="26"/>
          <w:lang w:val="de-DE"/>
        </w:rPr>
        <w:t xml:space="preserve"> </w:t>
      </w:r>
      <w:r w:rsidR="001278F9" w:rsidRPr="00F25887">
        <w:rPr>
          <w:color w:val="000000" w:themeColor="text1"/>
          <w:spacing w:val="-4"/>
          <w:sz w:val="26"/>
          <w:szCs w:val="26"/>
          <w:lang w:val="de-DE"/>
        </w:rPr>
        <w:t xml:space="preserve">các </w:t>
      </w:r>
      <w:r w:rsidR="0020228C" w:rsidRPr="00F25887">
        <w:rPr>
          <w:color w:val="000000" w:themeColor="text1"/>
          <w:spacing w:val="-4"/>
          <w:sz w:val="26"/>
          <w:szCs w:val="26"/>
          <w:lang w:val="de-DE"/>
        </w:rPr>
        <w:t>hợp đồng chuyển giao phải đăng ký tại cơ quan nhà nước có thẩm quyền. Mọi hợp đồng chuyển giao không được đăng ký, phê duyệt theo quy định của pháp luật đều vô hiệu.</w:t>
      </w:r>
      <w:r w:rsidR="00AB331F" w:rsidRPr="00F25887">
        <w:rPr>
          <w:color w:val="000000" w:themeColor="text1"/>
          <w:spacing w:val="-4"/>
          <w:sz w:val="26"/>
          <w:szCs w:val="26"/>
          <w:lang w:val="de-DE"/>
        </w:rPr>
        <w:t xml:space="preserve"> </w:t>
      </w:r>
    </w:p>
    <w:p w14:paraId="4F381D4F" w14:textId="000EF3F0" w:rsidR="00224CEE" w:rsidRPr="00F25887" w:rsidRDefault="00521B00" w:rsidP="00EB0DF2">
      <w:pPr>
        <w:widowControl w:val="0"/>
        <w:spacing w:line="348" w:lineRule="auto"/>
        <w:ind w:firstLine="706"/>
        <w:jc w:val="both"/>
        <w:rPr>
          <w:b/>
          <w:color w:val="000000" w:themeColor="text1"/>
          <w:spacing w:val="-4"/>
          <w:sz w:val="26"/>
          <w:szCs w:val="26"/>
          <w:lang w:val="de-DE"/>
        </w:rPr>
      </w:pPr>
      <w:r w:rsidRPr="00F25887">
        <w:rPr>
          <w:color w:val="000000" w:themeColor="text1"/>
          <w:spacing w:val="-4"/>
          <w:sz w:val="26"/>
          <w:szCs w:val="26"/>
          <w:lang w:val="de-DE"/>
        </w:rPr>
        <w:t xml:space="preserve">- </w:t>
      </w:r>
      <w:r w:rsidRPr="00F25887">
        <w:rPr>
          <w:i/>
          <w:color w:val="000000" w:themeColor="text1"/>
          <w:spacing w:val="-4"/>
          <w:sz w:val="26"/>
          <w:szCs w:val="26"/>
          <w:lang w:val="de-DE"/>
        </w:rPr>
        <w:t xml:space="preserve">Quy định nguồn lực tài chính phục vụ HĐSHTT: </w:t>
      </w:r>
      <w:r w:rsidRPr="00F25887">
        <w:rPr>
          <w:color w:val="000000" w:themeColor="text1"/>
          <w:spacing w:val="-4"/>
          <w:sz w:val="26"/>
          <w:szCs w:val="26"/>
          <w:lang w:val="de-DE"/>
        </w:rPr>
        <w:t>Nhà quả</w:t>
      </w:r>
      <w:r w:rsidR="00BE328B" w:rsidRPr="00F25887">
        <w:rPr>
          <w:color w:val="000000" w:themeColor="text1"/>
          <w:spacing w:val="-4"/>
          <w:sz w:val="26"/>
          <w:szCs w:val="26"/>
          <w:lang w:val="de-DE"/>
        </w:rPr>
        <w:t xml:space="preserve">n lý </w:t>
      </w:r>
      <w:r w:rsidRPr="00F25887">
        <w:rPr>
          <w:color w:val="000000" w:themeColor="text1"/>
          <w:spacing w:val="-4"/>
          <w:sz w:val="26"/>
          <w:szCs w:val="26"/>
          <w:lang w:val="de-DE"/>
        </w:rPr>
        <w:t>trường ĐH cần xác định rõ ràng các yếu tố liên quan đến thời gian, nguồn lực, cơ chế thưởng – phạt để nhà khoa học có động lực nghiên cứu. Xây dựng và công bố các mức khen thưởng dành cho nhữ</w:t>
      </w:r>
      <w:r w:rsidR="00247624" w:rsidRPr="00F25887">
        <w:rPr>
          <w:color w:val="000000" w:themeColor="text1"/>
          <w:spacing w:val="-4"/>
          <w:sz w:val="26"/>
          <w:szCs w:val="26"/>
          <w:lang w:val="de-DE"/>
        </w:rPr>
        <w:t xml:space="preserve">ng </w:t>
      </w:r>
      <w:r w:rsidRPr="00F25887">
        <w:rPr>
          <w:color w:val="000000" w:themeColor="text1"/>
          <w:spacing w:val="-4"/>
          <w:sz w:val="26"/>
          <w:szCs w:val="26"/>
          <w:lang w:val="de-DE"/>
        </w:rPr>
        <w:t xml:space="preserve">thành tích </w:t>
      </w:r>
      <w:r w:rsidR="00BE328B" w:rsidRPr="00F25887">
        <w:rPr>
          <w:color w:val="000000" w:themeColor="text1"/>
          <w:spacing w:val="-4"/>
          <w:sz w:val="26"/>
          <w:szCs w:val="26"/>
          <w:lang w:val="de-DE"/>
        </w:rPr>
        <w:t>nghiên cứu</w:t>
      </w:r>
      <w:r w:rsidRPr="00F25887">
        <w:rPr>
          <w:color w:val="000000" w:themeColor="text1"/>
          <w:spacing w:val="-4"/>
          <w:sz w:val="26"/>
          <w:szCs w:val="26"/>
          <w:lang w:val="de-DE"/>
        </w:rPr>
        <w:t xml:space="preserve">, tạo lập TSTT như là thành quả có ý nghĩa to lớn trong việc thúc đẩy sự nghiệp của nhà khoa học, cán bộ, GV trong giới học thuật, </w:t>
      </w:r>
      <w:r w:rsidRPr="00F25887">
        <w:rPr>
          <w:color w:val="000000" w:themeColor="text1"/>
          <w:spacing w:val="-4"/>
          <w:sz w:val="26"/>
          <w:szCs w:val="26"/>
          <w:lang w:val="vi-VN"/>
        </w:rPr>
        <w:t>từ đó bản thân nhà khoa học có thể cam kết thực hiện quy đị</w:t>
      </w:r>
      <w:r w:rsidR="00224CEE" w:rsidRPr="00F25887">
        <w:rPr>
          <w:color w:val="000000" w:themeColor="text1"/>
          <w:spacing w:val="-4"/>
          <w:sz w:val="26"/>
          <w:szCs w:val="26"/>
          <w:lang w:val="vi-VN"/>
        </w:rPr>
        <w:t xml:space="preserve">nh </w:t>
      </w:r>
      <w:r w:rsidRPr="00F25887">
        <w:rPr>
          <w:color w:val="000000" w:themeColor="text1"/>
          <w:spacing w:val="-4"/>
          <w:sz w:val="26"/>
          <w:szCs w:val="26"/>
          <w:lang w:val="vi-VN"/>
        </w:rPr>
        <w:t xml:space="preserve">tự giác và nghiêm túc. </w:t>
      </w:r>
    </w:p>
    <w:p w14:paraId="36C93C3D" w14:textId="594C567A" w:rsidR="00521B00" w:rsidRPr="00F25887" w:rsidRDefault="00521B00" w:rsidP="00EB0DF2">
      <w:pPr>
        <w:widowControl w:val="0"/>
        <w:spacing w:line="348" w:lineRule="auto"/>
        <w:ind w:firstLine="706"/>
        <w:jc w:val="both"/>
        <w:rPr>
          <w:b/>
          <w:color w:val="000000" w:themeColor="text1"/>
          <w:spacing w:val="-4"/>
          <w:sz w:val="26"/>
          <w:szCs w:val="26"/>
          <w:lang w:val="de-DE"/>
        </w:rPr>
      </w:pPr>
      <w:r w:rsidRPr="00F25887">
        <w:rPr>
          <w:i/>
          <w:color w:val="000000" w:themeColor="text1"/>
          <w:spacing w:val="-4"/>
          <w:sz w:val="26"/>
          <w:szCs w:val="26"/>
          <w:lang w:val="de-DE"/>
        </w:rPr>
        <w:t>- Quy định về gia</w:t>
      </w:r>
      <w:r w:rsidR="00927711" w:rsidRPr="00F25887">
        <w:rPr>
          <w:i/>
          <w:color w:val="000000" w:themeColor="text1"/>
          <w:spacing w:val="-4"/>
          <w:sz w:val="26"/>
          <w:szCs w:val="26"/>
          <w:lang w:val="de-DE"/>
        </w:rPr>
        <w:t xml:space="preserve">̉i quyết tranh chấp, vi phạm quyền </w:t>
      </w:r>
      <w:r w:rsidRPr="00F25887">
        <w:rPr>
          <w:i/>
          <w:color w:val="000000" w:themeColor="text1"/>
          <w:spacing w:val="-4"/>
          <w:sz w:val="26"/>
          <w:szCs w:val="26"/>
          <w:lang w:val="de-DE"/>
        </w:rPr>
        <w:t>SHTT</w:t>
      </w:r>
      <w:r w:rsidR="00D254AE" w:rsidRPr="00F25887">
        <w:rPr>
          <w:i/>
          <w:color w:val="000000" w:themeColor="text1"/>
          <w:spacing w:val="-4"/>
          <w:sz w:val="26"/>
          <w:szCs w:val="26"/>
          <w:lang w:val="de-DE"/>
        </w:rPr>
        <w:t>:</w:t>
      </w:r>
      <w:r w:rsidR="004C792D" w:rsidRPr="00F25887">
        <w:rPr>
          <w:color w:val="000000" w:themeColor="text1"/>
          <w:spacing w:val="-4"/>
          <w:sz w:val="26"/>
          <w:szCs w:val="26"/>
          <w:lang w:val="de-DE"/>
        </w:rPr>
        <w:t xml:space="preserve"> </w:t>
      </w:r>
      <w:r w:rsidR="00927711" w:rsidRPr="00F25887">
        <w:rPr>
          <w:color w:val="000000" w:themeColor="text1"/>
          <w:spacing w:val="-4"/>
          <w:sz w:val="26"/>
          <w:szCs w:val="26"/>
          <w:lang w:val="de-DE"/>
        </w:rPr>
        <w:t xml:space="preserve">tổ chức, cá nhân có quyền áp dụng các biện pháp pháp luật cho phép để tự bảo vệ quyền SHTT của mình và có trách nhiệm tôn trọng quyền SHTT của tổ chức, cá nhân khác theo quy định của Luật </w:t>
      </w:r>
      <w:r w:rsidR="0070200F" w:rsidRPr="00F25887">
        <w:rPr>
          <w:color w:val="000000" w:themeColor="text1"/>
          <w:spacing w:val="-4"/>
          <w:sz w:val="26"/>
          <w:szCs w:val="26"/>
          <w:lang w:val="de-DE"/>
        </w:rPr>
        <w:t xml:space="preserve">này </w:t>
      </w:r>
      <w:r w:rsidR="00927711" w:rsidRPr="00F25887">
        <w:rPr>
          <w:color w:val="000000" w:themeColor="text1"/>
          <w:spacing w:val="-4"/>
          <w:sz w:val="26"/>
          <w:szCs w:val="26"/>
          <w:lang w:val="de-DE"/>
        </w:rPr>
        <w:t xml:space="preserve">và các quy định khác của pháp luật có liên quan (Luật SHTT, 2005). </w:t>
      </w:r>
      <w:r w:rsidR="00DA0DFF">
        <w:rPr>
          <w:color w:val="000000" w:themeColor="text1"/>
          <w:spacing w:val="-4"/>
          <w:sz w:val="26"/>
          <w:szCs w:val="26"/>
          <w:lang w:val="de-DE"/>
        </w:rPr>
        <w:t>X</w:t>
      </w:r>
      <w:r w:rsidR="00927711" w:rsidRPr="00F25887">
        <w:rPr>
          <w:color w:val="000000" w:themeColor="text1"/>
          <w:spacing w:val="-4"/>
          <w:sz w:val="26"/>
          <w:szCs w:val="26"/>
          <w:lang w:val="de-DE"/>
        </w:rPr>
        <w:t>ây dựng quy đị</w:t>
      </w:r>
      <w:r w:rsidR="0070200F" w:rsidRPr="00F25887">
        <w:rPr>
          <w:color w:val="000000" w:themeColor="text1"/>
          <w:spacing w:val="-4"/>
          <w:sz w:val="26"/>
          <w:szCs w:val="26"/>
          <w:lang w:val="de-DE"/>
        </w:rPr>
        <w:t xml:space="preserve">nh, nguyên tắc </w:t>
      </w:r>
      <w:r w:rsidR="00927711" w:rsidRPr="00F25887">
        <w:rPr>
          <w:color w:val="000000" w:themeColor="text1"/>
          <w:spacing w:val="-4"/>
          <w:sz w:val="26"/>
          <w:szCs w:val="26"/>
          <w:lang w:val="de-DE"/>
        </w:rPr>
        <w:t xml:space="preserve">giải quyết tranh chấp, vi phạm quyền SHTT </w:t>
      </w:r>
      <w:r w:rsidR="0070200F" w:rsidRPr="00F25887">
        <w:rPr>
          <w:color w:val="000000" w:themeColor="text1"/>
          <w:spacing w:val="-4"/>
          <w:sz w:val="26"/>
          <w:szCs w:val="26"/>
          <w:lang w:val="de-DE"/>
        </w:rPr>
        <w:t xml:space="preserve">của trường ĐH </w:t>
      </w:r>
      <w:r w:rsidR="00927711" w:rsidRPr="00F25887">
        <w:rPr>
          <w:color w:val="000000" w:themeColor="text1"/>
          <w:spacing w:val="-4"/>
          <w:sz w:val="26"/>
          <w:szCs w:val="26"/>
          <w:lang w:val="de-DE"/>
        </w:rPr>
        <w:t xml:space="preserve">trong </w:t>
      </w:r>
      <w:r w:rsidR="0070200F" w:rsidRPr="00F25887">
        <w:rPr>
          <w:color w:val="000000" w:themeColor="text1"/>
          <w:spacing w:val="-4"/>
          <w:sz w:val="26"/>
          <w:szCs w:val="26"/>
          <w:lang w:val="de-DE"/>
        </w:rPr>
        <w:t>cần</w:t>
      </w:r>
      <w:r w:rsidR="00927711" w:rsidRPr="00F25887">
        <w:rPr>
          <w:color w:val="000000" w:themeColor="text1"/>
          <w:spacing w:val="-4"/>
          <w:sz w:val="26"/>
          <w:szCs w:val="26"/>
          <w:lang w:val="de-DE"/>
        </w:rPr>
        <w:t xml:space="preserve"> </w:t>
      </w:r>
      <w:r w:rsidR="00E768A0" w:rsidRPr="00F25887">
        <w:rPr>
          <w:color w:val="000000" w:themeColor="text1"/>
          <w:spacing w:val="-4"/>
          <w:sz w:val="26"/>
          <w:szCs w:val="26"/>
          <w:lang w:val="de-DE"/>
        </w:rPr>
        <w:t>tậ</w:t>
      </w:r>
      <w:r w:rsidR="00E57D47" w:rsidRPr="00F25887">
        <w:rPr>
          <w:color w:val="000000" w:themeColor="text1"/>
          <w:spacing w:val="-4"/>
          <w:sz w:val="26"/>
          <w:szCs w:val="26"/>
          <w:lang w:val="de-DE"/>
        </w:rPr>
        <w:t>p trung</w:t>
      </w:r>
      <w:r w:rsidR="00DA0DFF">
        <w:rPr>
          <w:color w:val="000000" w:themeColor="text1"/>
          <w:spacing w:val="-4"/>
          <w:sz w:val="26"/>
          <w:szCs w:val="26"/>
          <w:lang w:val="de-DE"/>
        </w:rPr>
        <w:t xml:space="preserve"> xác định</w:t>
      </w:r>
      <w:r w:rsidR="00E57D47" w:rsidRPr="00F25887">
        <w:rPr>
          <w:color w:val="000000" w:themeColor="text1"/>
          <w:spacing w:val="-4"/>
          <w:sz w:val="26"/>
          <w:szCs w:val="26"/>
          <w:lang w:val="de-DE"/>
        </w:rPr>
        <w:t xml:space="preserve">: </w:t>
      </w:r>
      <w:r w:rsidR="00DA0DFF">
        <w:rPr>
          <w:color w:val="000000" w:themeColor="text1"/>
          <w:spacing w:val="-4"/>
          <w:sz w:val="26"/>
          <w:szCs w:val="26"/>
          <w:lang w:val="de-DE"/>
        </w:rPr>
        <w:t>(</w:t>
      </w:r>
      <w:r w:rsidR="00E57D47" w:rsidRPr="00F25887">
        <w:rPr>
          <w:color w:val="000000" w:themeColor="text1"/>
          <w:spacing w:val="-4"/>
          <w:sz w:val="26"/>
          <w:szCs w:val="26"/>
          <w:lang w:val="de-DE"/>
        </w:rPr>
        <w:t xml:space="preserve">1) </w:t>
      </w:r>
      <w:r w:rsidR="00E768A0" w:rsidRPr="00F25887">
        <w:rPr>
          <w:color w:val="000000" w:themeColor="text1"/>
          <w:spacing w:val="-4"/>
          <w:sz w:val="26"/>
          <w:szCs w:val="26"/>
          <w:lang w:val="de-DE"/>
        </w:rPr>
        <w:t xml:space="preserve">Tổ chức đứng ra xử lý vi phạm quyền SHTT của trường </w:t>
      </w:r>
      <w:r w:rsidR="00DA0DFF">
        <w:rPr>
          <w:color w:val="000000" w:themeColor="text1"/>
          <w:spacing w:val="-4"/>
          <w:sz w:val="26"/>
          <w:szCs w:val="26"/>
          <w:lang w:val="de-DE"/>
        </w:rPr>
        <w:t>ĐH</w:t>
      </w:r>
      <w:r w:rsidR="00E57D47" w:rsidRPr="00F25887">
        <w:rPr>
          <w:color w:val="000000" w:themeColor="text1"/>
          <w:spacing w:val="-4"/>
          <w:sz w:val="26"/>
          <w:szCs w:val="26"/>
          <w:lang w:val="de-DE"/>
        </w:rPr>
        <w:t xml:space="preserve">; </w:t>
      </w:r>
      <w:r w:rsidR="00DA0DFF">
        <w:rPr>
          <w:color w:val="000000" w:themeColor="text1"/>
          <w:spacing w:val="-4"/>
          <w:sz w:val="26"/>
          <w:szCs w:val="26"/>
          <w:lang w:val="de-DE"/>
        </w:rPr>
        <w:t>(</w:t>
      </w:r>
      <w:r w:rsidR="00E57D47" w:rsidRPr="00F25887">
        <w:rPr>
          <w:color w:val="000000" w:themeColor="text1"/>
          <w:spacing w:val="-4"/>
          <w:sz w:val="26"/>
          <w:szCs w:val="26"/>
          <w:lang w:val="de-DE"/>
        </w:rPr>
        <w:t xml:space="preserve">2) </w:t>
      </w:r>
      <w:r w:rsidR="00E768A0" w:rsidRPr="00F25887">
        <w:rPr>
          <w:color w:val="000000" w:themeColor="text1"/>
          <w:spacing w:val="-4"/>
          <w:sz w:val="26"/>
          <w:szCs w:val="26"/>
          <w:lang w:val="de-DE"/>
        </w:rPr>
        <w:t xml:space="preserve">Cách thức và mức độ giải quyết tranh chấp: </w:t>
      </w:r>
      <w:r w:rsidR="0070200F" w:rsidRPr="00F25887">
        <w:rPr>
          <w:color w:val="000000" w:themeColor="text1"/>
          <w:spacing w:val="-4"/>
          <w:sz w:val="26"/>
          <w:szCs w:val="26"/>
          <w:lang w:val="de-DE"/>
        </w:rPr>
        <w:t xml:space="preserve">phương án </w:t>
      </w:r>
      <w:r w:rsidR="00E768A0" w:rsidRPr="00F25887">
        <w:rPr>
          <w:color w:val="000000" w:themeColor="text1"/>
          <w:spacing w:val="-4"/>
          <w:sz w:val="26"/>
          <w:szCs w:val="26"/>
          <w:lang w:val="de-DE"/>
        </w:rPr>
        <w:t>hoà giải hay xử lý bằ</w:t>
      </w:r>
      <w:r w:rsidR="00CD2A94" w:rsidRPr="00F25887">
        <w:rPr>
          <w:color w:val="000000" w:themeColor="text1"/>
          <w:spacing w:val="-4"/>
          <w:sz w:val="26"/>
          <w:szCs w:val="26"/>
          <w:lang w:val="de-DE"/>
        </w:rPr>
        <w:t xml:space="preserve">ng </w:t>
      </w:r>
      <w:r w:rsidR="00E768A0" w:rsidRPr="00F25887">
        <w:rPr>
          <w:color w:val="000000" w:themeColor="text1"/>
          <w:spacing w:val="-4"/>
          <w:sz w:val="26"/>
          <w:szCs w:val="26"/>
          <w:lang w:val="de-DE"/>
        </w:rPr>
        <w:t>quy định của nhà trườ</w:t>
      </w:r>
      <w:r w:rsidR="0070200F" w:rsidRPr="00F25887">
        <w:rPr>
          <w:color w:val="000000" w:themeColor="text1"/>
          <w:spacing w:val="-4"/>
          <w:sz w:val="26"/>
          <w:szCs w:val="26"/>
          <w:lang w:val="de-DE"/>
        </w:rPr>
        <w:t xml:space="preserve">ng như: </w:t>
      </w:r>
      <w:r w:rsidR="00E768A0" w:rsidRPr="00F25887">
        <w:rPr>
          <w:color w:val="000000" w:themeColor="text1"/>
          <w:spacing w:val="-4"/>
          <w:sz w:val="26"/>
          <w:szCs w:val="26"/>
          <w:lang w:val="de-DE"/>
        </w:rPr>
        <w:t>xếp loại thi đua</w:t>
      </w:r>
      <w:r w:rsidR="00E17398" w:rsidRPr="00F25887">
        <w:rPr>
          <w:color w:val="000000" w:themeColor="text1"/>
          <w:spacing w:val="-4"/>
          <w:sz w:val="26"/>
          <w:szCs w:val="26"/>
          <w:lang w:val="de-DE"/>
        </w:rPr>
        <w:t xml:space="preserve">; </w:t>
      </w:r>
      <w:r w:rsidR="00E768A0" w:rsidRPr="00F25887">
        <w:rPr>
          <w:color w:val="000000" w:themeColor="text1"/>
          <w:spacing w:val="-4"/>
          <w:sz w:val="26"/>
          <w:szCs w:val="26"/>
          <w:lang w:val="de-DE"/>
        </w:rPr>
        <w:t xml:space="preserve">khai báo lại </w:t>
      </w:r>
      <w:r w:rsidR="00E17398" w:rsidRPr="00F25887">
        <w:rPr>
          <w:color w:val="000000" w:themeColor="text1"/>
          <w:spacing w:val="-4"/>
          <w:sz w:val="26"/>
          <w:szCs w:val="26"/>
          <w:lang w:val="de-DE"/>
        </w:rPr>
        <w:t>TSTT;</w:t>
      </w:r>
      <w:r w:rsidR="00E768A0" w:rsidRPr="00F25887">
        <w:rPr>
          <w:color w:val="000000" w:themeColor="text1"/>
          <w:spacing w:val="-4"/>
          <w:sz w:val="26"/>
          <w:szCs w:val="26"/>
          <w:lang w:val="de-DE"/>
        </w:rPr>
        <w:t xml:space="preserve"> đề nghị cơ quan có thẩm quyền từ </w:t>
      </w:r>
      <w:r w:rsidR="00224CEE" w:rsidRPr="00F25887">
        <w:rPr>
          <w:color w:val="000000" w:themeColor="text1"/>
          <w:spacing w:val="-4"/>
          <w:sz w:val="26"/>
          <w:szCs w:val="26"/>
          <w:lang w:val="de-DE"/>
        </w:rPr>
        <w:t>chối</w:t>
      </w:r>
      <w:r w:rsidR="00E768A0" w:rsidRPr="00F25887">
        <w:rPr>
          <w:color w:val="000000" w:themeColor="text1"/>
          <w:spacing w:val="-4"/>
          <w:sz w:val="26"/>
          <w:szCs w:val="26"/>
          <w:lang w:val="de-DE"/>
        </w:rPr>
        <w:t xml:space="preserve"> cấp văn bằng bảo hộ</w:t>
      </w:r>
      <w:r w:rsidR="00F979D0" w:rsidRPr="00F25887">
        <w:rPr>
          <w:color w:val="000000" w:themeColor="text1"/>
          <w:spacing w:val="-4"/>
          <w:sz w:val="26"/>
          <w:szCs w:val="26"/>
          <w:lang w:val="de-DE"/>
        </w:rPr>
        <w:t>.</w:t>
      </w:r>
    </w:p>
    <w:p w14:paraId="6118B026" w14:textId="77777777" w:rsidR="00C55341" w:rsidRPr="00F25887" w:rsidRDefault="00C55341" w:rsidP="00EB0DF2">
      <w:pPr>
        <w:widowControl w:val="0"/>
        <w:spacing w:line="348" w:lineRule="auto"/>
        <w:ind w:firstLine="709"/>
        <w:jc w:val="both"/>
        <w:rPr>
          <w:b/>
          <w:color w:val="000000" w:themeColor="text1"/>
          <w:spacing w:val="-4"/>
          <w:sz w:val="26"/>
          <w:szCs w:val="26"/>
          <w:shd w:val="clear" w:color="auto" w:fill="FFFFFF"/>
          <w:lang w:val="de-DE"/>
        </w:rPr>
      </w:pPr>
      <w:r w:rsidRPr="00F25887">
        <w:rPr>
          <w:i/>
          <w:color w:val="000000" w:themeColor="text1"/>
          <w:spacing w:val="-4"/>
          <w:sz w:val="26"/>
          <w:szCs w:val="26"/>
          <w:lang w:val="de-DE"/>
        </w:rPr>
        <w:lastRenderedPageBreak/>
        <w:t xml:space="preserve">- Ban hành các văn bản hướng dẫn cụ thể các nội dung và tổ chức thực hiện quy chế quản lý </w:t>
      </w:r>
      <w:r w:rsidR="0036255A" w:rsidRPr="00F25887">
        <w:rPr>
          <w:i/>
          <w:color w:val="000000" w:themeColor="text1"/>
          <w:spacing w:val="-4"/>
          <w:sz w:val="26"/>
          <w:szCs w:val="26"/>
          <w:lang w:val="de-DE"/>
        </w:rPr>
        <w:t>HĐSHTT</w:t>
      </w:r>
      <w:r w:rsidRPr="00F25887">
        <w:rPr>
          <w:i/>
          <w:color w:val="000000" w:themeColor="text1"/>
          <w:spacing w:val="-4"/>
          <w:sz w:val="26"/>
          <w:szCs w:val="26"/>
          <w:lang w:val="de-DE"/>
        </w:rPr>
        <w:t xml:space="preserve">: </w:t>
      </w:r>
      <w:r w:rsidRPr="00F25887">
        <w:rPr>
          <w:color w:val="000000" w:themeColor="text1"/>
          <w:spacing w:val="-4"/>
          <w:sz w:val="26"/>
          <w:szCs w:val="26"/>
          <w:lang w:val="vi-VN"/>
        </w:rPr>
        <w:t xml:space="preserve">Quy chế </w:t>
      </w:r>
      <w:r w:rsidRPr="00F25887">
        <w:rPr>
          <w:color w:val="000000" w:themeColor="text1"/>
          <w:spacing w:val="-4"/>
          <w:sz w:val="26"/>
          <w:szCs w:val="26"/>
          <w:lang w:val="de-DE"/>
        </w:rPr>
        <w:t>xác định và hướng dẫn cụ thể đối tượng, nội dung SHTT và chú trọng nhấn mạnh quy định về những lợi ích mà người nghiên cứu được hưởng khi SHTT được quản lý.</w:t>
      </w:r>
      <w:r w:rsidR="00966AE6" w:rsidRPr="00F25887">
        <w:rPr>
          <w:color w:val="000000" w:themeColor="text1"/>
          <w:spacing w:val="-4"/>
          <w:sz w:val="26"/>
          <w:szCs w:val="26"/>
          <w:lang w:val="de-DE"/>
        </w:rPr>
        <w:t xml:space="preserve"> Đ</w:t>
      </w:r>
      <w:r w:rsidRPr="00F25887">
        <w:rPr>
          <w:color w:val="000000" w:themeColor="text1"/>
          <w:spacing w:val="-4"/>
          <w:sz w:val="26"/>
          <w:szCs w:val="26"/>
          <w:lang w:val="de-DE"/>
        </w:rPr>
        <w:t xml:space="preserve">iểm chung của các văn bản chính sách quy định về SHTT và quản lý </w:t>
      </w:r>
      <w:r w:rsidR="0036255A" w:rsidRPr="00F25887">
        <w:rPr>
          <w:color w:val="000000" w:themeColor="text1"/>
          <w:spacing w:val="-4"/>
          <w:sz w:val="26"/>
          <w:szCs w:val="26"/>
          <w:lang w:val="de-DE"/>
        </w:rPr>
        <w:t>HĐ</w:t>
      </w:r>
      <w:r w:rsidRPr="00F25887">
        <w:rPr>
          <w:color w:val="000000" w:themeColor="text1"/>
          <w:spacing w:val="-4"/>
          <w:sz w:val="26"/>
          <w:szCs w:val="26"/>
          <w:lang w:val="de-DE"/>
        </w:rPr>
        <w:t xml:space="preserve">SHTT đối với cơ sở giáo dục của nhiều cơ quan hành chính thuộc nhiều ngành, cấp khác nhau cũng như ngay chính quy chế quản lý SHTT nội bộ của các trường ĐH tại nước ta hiện nay cho thấy, các văn bản này chỉ đưa ra được những quy định về mặt nguyên tắc chứ chưa có văn bản nào thực sự hướng dẫn chi tiết các quy trình và cách thức thực hiện quản lý HĐSHTT. Vì vậy, trên cơ sở quy chế quản lý HĐSHTT đã xây dựng và ban hành, các nhà quản lý, lãnh đạo trường ĐH cũng cần quan tâm ban hành các văn bản hướng dẫn chi tiết các quy trình và cách thức thực hiện quản lý HĐSHTT, tạo điều kiện cho các bộ phận thực thi hiểu rõ quy trình thực hiện. </w:t>
      </w:r>
      <w:bookmarkStart w:id="337" w:name="_Toc366401666"/>
    </w:p>
    <w:p w14:paraId="0B2A804B" w14:textId="77777777" w:rsidR="00C55341" w:rsidRPr="00F25887" w:rsidRDefault="00C55341" w:rsidP="00BE328B">
      <w:pPr>
        <w:widowControl w:val="0"/>
        <w:spacing w:line="336" w:lineRule="auto"/>
        <w:ind w:firstLine="706"/>
        <w:jc w:val="both"/>
        <w:outlineLvl w:val="0"/>
        <w:rPr>
          <w:b/>
          <w:color w:val="000000" w:themeColor="text1"/>
          <w:sz w:val="26"/>
          <w:szCs w:val="26"/>
          <w:shd w:val="clear" w:color="auto" w:fill="FFFFFF"/>
          <w:lang w:val="de-DE"/>
        </w:rPr>
      </w:pPr>
      <w:r w:rsidRPr="00F25887">
        <w:rPr>
          <w:b/>
          <w:i/>
          <w:color w:val="000000" w:themeColor="text1"/>
          <w:sz w:val="26"/>
          <w:szCs w:val="26"/>
          <w:lang w:val="de-DE"/>
        </w:rPr>
        <w:t>3) Điều kiện thực hiện</w:t>
      </w:r>
      <w:bookmarkEnd w:id="337"/>
      <w:r w:rsidRPr="00F25887">
        <w:rPr>
          <w:b/>
          <w:i/>
          <w:color w:val="000000" w:themeColor="text1"/>
          <w:sz w:val="26"/>
          <w:szCs w:val="26"/>
          <w:lang w:val="de-DE"/>
        </w:rPr>
        <w:t xml:space="preserve"> biện pháp</w:t>
      </w:r>
    </w:p>
    <w:p w14:paraId="78887298" w14:textId="77777777" w:rsidR="00C55341" w:rsidRPr="00F25887" w:rsidRDefault="007E6920" w:rsidP="00BE328B">
      <w:pPr>
        <w:widowControl w:val="0"/>
        <w:spacing w:line="336" w:lineRule="auto"/>
        <w:ind w:firstLine="706"/>
        <w:jc w:val="both"/>
        <w:rPr>
          <w:b/>
          <w:color w:val="000000" w:themeColor="text1"/>
          <w:spacing w:val="-4"/>
          <w:sz w:val="26"/>
          <w:szCs w:val="26"/>
          <w:shd w:val="clear" w:color="auto" w:fill="FFFFFF"/>
          <w:lang w:val="de-DE"/>
        </w:rPr>
      </w:pPr>
      <w:r w:rsidRPr="00F25887">
        <w:rPr>
          <w:color w:val="000000" w:themeColor="text1"/>
          <w:spacing w:val="-4"/>
          <w:sz w:val="26"/>
          <w:szCs w:val="26"/>
          <w:lang w:val="vi-VN"/>
        </w:rPr>
        <w:t>- S</w:t>
      </w:r>
      <w:r w:rsidR="00C55341" w:rsidRPr="00F25887">
        <w:rPr>
          <w:color w:val="000000" w:themeColor="text1"/>
          <w:spacing w:val="-4"/>
          <w:sz w:val="26"/>
          <w:szCs w:val="26"/>
          <w:lang w:val="vi-VN"/>
        </w:rPr>
        <w:t xml:space="preserve">ự tham gia phối hợp chặt chẽ giữa các cấp quản lý nhà nước và các tổ chức, </w:t>
      </w:r>
      <w:r w:rsidR="00F979D0" w:rsidRPr="00F25887">
        <w:rPr>
          <w:color w:val="000000" w:themeColor="text1"/>
          <w:spacing w:val="-4"/>
          <w:sz w:val="26"/>
          <w:szCs w:val="26"/>
          <w:lang w:val="vi-VN"/>
        </w:rPr>
        <w:t xml:space="preserve">doanh nghiệp </w:t>
      </w:r>
      <w:r w:rsidR="00C55341" w:rsidRPr="00F25887">
        <w:rPr>
          <w:color w:val="000000" w:themeColor="text1"/>
          <w:spacing w:val="-4"/>
          <w:sz w:val="26"/>
          <w:szCs w:val="26"/>
          <w:lang w:val="vi-VN"/>
        </w:rPr>
        <w:t>với cơ sở giáo dụ</w:t>
      </w:r>
      <w:r w:rsidR="00F979D0" w:rsidRPr="00F25887">
        <w:rPr>
          <w:color w:val="000000" w:themeColor="text1"/>
          <w:spacing w:val="-4"/>
          <w:sz w:val="26"/>
          <w:szCs w:val="26"/>
          <w:lang w:val="vi-VN"/>
        </w:rPr>
        <w:t xml:space="preserve">c ĐH </w:t>
      </w:r>
      <w:r w:rsidR="00C55341" w:rsidRPr="00F25887">
        <w:rPr>
          <w:color w:val="000000" w:themeColor="text1"/>
          <w:spacing w:val="-4"/>
          <w:sz w:val="26"/>
          <w:szCs w:val="26"/>
          <w:lang w:val="vi-VN"/>
        </w:rPr>
        <w:t xml:space="preserve">trong việc rà soát, bổ sung và hoàn thiện các cơ chế liên quan đến </w:t>
      </w:r>
      <w:r w:rsidR="0036255A" w:rsidRPr="00F25887">
        <w:rPr>
          <w:color w:val="000000" w:themeColor="text1"/>
          <w:spacing w:val="-4"/>
          <w:sz w:val="26"/>
          <w:szCs w:val="26"/>
          <w:lang w:val="vi-VN"/>
        </w:rPr>
        <w:t>HĐ</w:t>
      </w:r>
      <w:r w:rsidR="00C55341" w:rsidRPr="00F25887">
        <w:rPr>
          <w:color w:val="000000" w:themeColor="text1"/>
          <w:spacing w:val="-4"/>
          <w:sz w:val="26"/>
          <w:szCs w:val="26"/>
          <w:lang w:val="vi-VN"/>
        </w:rPr>
        <w:t xml:space="preserve">SHTT và quản lý </w:t>
      </w:r>
      <w:r w:rsidR="0036255A" w:rsidRPr="00F25887">
        <w:rPr>
          <w:color w:val="000000" w:themeColor="text1"/>
          <w:spacing w:val="-4"/>
          <w:sz w:val="26"/>
          <w:szCs w:val="26"/>
          <w:lang w:val="vi-VN"/>
        </w:rPr>
        <w:t>HĐ</w:t>
      </w:r>
      <w:r w:rsidR="00C55341" w:rsidRPr="00F25887">
        <w:rPr>
          <w:color w:val="000000" w:themeColor="text1"/>
          <w:spacing w:val="-4"/>
          <w:sz w:val="26"/>
          <w:szCs w:val="26"/>
          <w:lang w:val="vi-VN"/>
        </w:rPr>
        <w:t xml:space="preserve">SHTT để đảm bảo chính sách phù hợp thực tiễn, xuất phát từ chính thực tế, nhu cầu </w:t>
      </w:r>
      <w:r w:rsidR="0036255A" w:rsidRPr="00F25887">
        <w:rPr>
          <w:color w:val="000000" w:themeColor="text1"/>
          <w:spacing w:val="-4"/>
          <w:sz w:val="26"/>
          <w:szCs w:val="26"/>
          <w:lang w:val="vi-VN"/>
        </w:rPr>
        <w:t>HĐ</w:t>
      </w:r>
      <w:r w:rsidR="00C55341" w:rsidRPr="00F25887">
        <w:rPr>
          <w:color w:val="000000" w:themeColor="text1"/>
          <w:spacing w:val="-4"/>
          <w:sz w:val="26"/>
          <w:szCs w:val="26"/>
          <w:lang w:val="vi-VN"/>
        </w:rPr>
        <w:t>SHTT của đất nước, địa phương, trường ĐH và CBGV</w:t>
      </w:r>
      <w:r w:rsidR="0036255A" w:rsidRPr="00F25887">
        <w:rPr>
          <w:color w:val="000000" w:themeColor="text1"/>
          <w:spacing w:val="-4"/>
          <w:sz w:val="26"/>
          <w:szCs w:val="26"/>
          <w:lang w:val="vi-VN"/>
        </w:rPr>
        <w:t>, học viên</w:t>
      </w:r>
      <w:r w:rsidRPr="00F25887">
        <w:rPr>
          <w:color w:val="000000" w:themeColor="text1"/>
          <w:spacing w:val="-4"/>
          <w:sz w:val="26"/>
          <w:szCs w:val="26"/>
          <w:lang w:val="vi-VN"/>
        </w:rPr>
        <w:t xml:space="preserve"> </w:t>
      </w:r>
      <w:r w:rsidR="00C55341" w:rsidRPr="00F25887">
        <w:rPr>
          <w:color w:val="000000" w:themeColor="text1"/>
          <w:spacing w:val="-4"/>
          <w:sz w:val="26"/>
          <w:szCs w:val="26"/>
          <w:lang w:val="vi-VN"/>
        </w:rPr>
        <w:t>trong công tác nghiên cứu, giảng dạy và học tập.</w:t>
      </w:r>
    </w:p>
    <w:p w14:paraId="4FFF27A4" w14:textId="1E4AE126" w:rsidR="00303815" w:rsidRPr="00F25887" w:rsidRDefault="00C55341" w:rsidP="00BE328B">
      <w:pPr>
        <w:widowControl w:val="0"/>
        <w:spacing w:line="336" w:lineRule="auto"/>
        <w:ind w:firstLine="706"/>
        <w:jc w:val="both"/>
        <w:rPr>
          <w:color w:val="000000" w:themeColor="text1"/>
          <w:sz w:val="26"/>
          <w:szCs w:val="26"/>
          <w:lang w:val="vi-VN"/>
        </w:rPr>
      </w:pPr>
      <w:r w:rsidRPr="00F25887">
        <w:rPr>
          <w:color w:val="000000" w:themeColor="text1"/>
          <w:sz w:val="26"/>
          <w:szCs w:val="26"/>
          <w:lang w:val="vi-VN"/>
        </w:rPr>
        <w:t>- Rà soát và huy động tối đa các nguồn lực từ phía cơ quan quản lý nhà nước; các tổ chức, doanh nghiệp; cơ sở giáo dục, viện nghiên cứu về tất cả các nguồn lực để đảm bảo việc đổi mới cơ chế mang tính khả thi.</w:t>
      </w:r>
    </w:p>
    <w:p w14:paraId="4D9DC30E" w14:textId="77777777" w:rsidR="00BE328B" w:rsidRPr="00F25887" w:rsidRDefault="00C55341" w:rsidP="00BE328B">
      <w:pPr>
        <w:widowControl w:val="0"/>
        <w:spacing w:line="336" w:lineRule="auto"/>
        <w:ind w:firstLine="706"/>
        <w:jc w:val="both"/>
        <w:rPr>
          <w:rFonts w:eastAsia="Arial"/>
          <w:b/>
          <w:color w:val="000000" w:themeColor="text1"/>
          <w:sz w:val="26"/>
          <w:szCs w:val="26"/>
          <w:lang w:val="vi-VN"/>
        </w:rPr>
      </w:pPr>
      <w:r w:rsidRPr="00F25887">
        <w:rPr>
          <w:color w:val="000000" w:themeColor="text1"/>
          <w:sz w:val="26"/>
          <w:szCs w:val="26"/>
          <w:lang w:val="vi-VN"/>
        </w:rPr>
        <w:t xml:space="preserve">- Xây dựng sự đồng thuận trong đội ngũ </w:t>
      </w:r>
      <w:r w:rsidR="00966AE6" w:rsidRPr="00F25887">
        <w:rPr>
          <w:color w:val="000000" w:themeColor="text1"/>
          <w:sz w:val="26"/>
          <w:szCs w:val="26"/>
          <w:lang w:val="vi-VN"/>
        </w:rPr>
        <w:t>GV</w:t>
      </w:r>
      <w:r w:rsidRPr="00F25887">
        <w:rPr>
          <w:color w:val="000000" w:themeColor="text1"/>
          <w:sz w:val="26"/>
          <w:szCs w:val="26"/>
          <w:lang w:val="vi-VN"/>
        </w:rPr>
        <w:t xml:space="preserve">, các cấp </w:t>
      </w:r>
      <w:r w:rsidR="00966AE6" w:rsidRPr="00F25887">
        <w:rPr>
          <w:color w:val="000000" w:themeColor="text1"/>
          <w:sz w:val="26"/>
          <w:szCs w:val="26"/>
          <w:lang w:val="vi-VN"/>
        </w:rPr>
        <w:t xml:space="preserve">QLGD </w:t>
      </w:r>
      <w:r w:rsidRPr="00F25887">
        <w:rPr>
          <w:color w:val="000000" w:themeColor="text1"/>
          <w:sz w:val="26"/>
          <w:szCs w:val="26"/>
          <w:lang w:val="vi-VN"/>
        </w:rPr>
        <w:t xml:space="preserve">về việc thay đổi và thực thi các chính sách liên quan đến quản lý </w:t>
      </w:r>
      <w:r w:rsidR="0036255A" w:rsidRPr="00F25887">
        <w:rPr>
          <w:color w:val="000000" w:themeColor="text1"/>
          <w:sz w:val="26"/>
          <w:szCs w:val="26"/>
          <w:lang w:val="vi-VN"/>
        </w:rPr>
        <w:t>HĐ</w:t>
      </w:r>
      <w:r w:rsidRPr="00F25887">
        <w:rPr>
          <w:color w:val="000000" w:themeColor="text1"/>
          <w:sz w:val="26"/>
          <w:szCs w:val="26"/>
          <w:lang w:val="vi-VN"/>
        </w:rPr>
        <w:t>SHTT ở trường ĐH. Khảo sát lấy ý kiến góp ý, bổ sung về nội dung quy chế trước khi ban hành và phổ biến, triển khai thực hiện quy chế quản lý HĐSHTT trong trường ĐH.</w:t>
      </w:r>
      <w:bookmarkStart w:id="338" w:name="_Toc19691930"/>
      <w:bookmarkStart w:id="339" w:name="_Toc19692102"/>
    </w:p>
    <w:p w14:paraId="2FD9AC28" w14:textId="0D3FE7B5" w:rsidR="00C55341" w:rsidRPr="00F25887" w:rsidRDefault="00BE328B" w:rsidP="005820BA">
      <w:pPr>
        <w:pStyle w:val="003"/>
        <w:rPr>
          <w:shd w:val="clear" w:color="auto" w:fill="FFFFFF"/>
          <w:lang w:val="de-DE"/>
        </w:rPr>
      </w:pPr>
      <w:bookmarkStart w:id="340" w:name="_Toc68803990"/>
      <w:r w:rsidRPr="00F25887">
        <w:rPr>
          <w:lang w:val="vi-VN"/>
        </w:rPr>
        <w:t>3</w:t>
      </w:r>
      <w:r w:rsidR="00C55341" w:rsidRPr="00F25887">
        <w:rPr>
          <w:lang w:val="vi-VN"/>
        </w:rPr>
        <w:t xml:space="preserve">.2.3. Xác </w:t>
      </w:r>
      <w:r w:rsidR="00C55341" w:rsidRPr="00F25887">
        <w:t>lập</w:t>
      </w:r>
      <w:r w:rsidR="00C55341" w:rsidRPr="00F25887">
        <w:rPr>
          <w:lang w:val="vi-VN"/>
        </w:rPr>
        <w:t xml:space="preserve"> quy trình quản lí hoạt động sở hữu trí tuệ</w:t>
      </w:r>
      <w:bookmarkEnd w:id="338"/>
      <w:bookmarkEnd w:id="339"/>
      <w:r w:rsidR="00C55341" w:rsidRPr="00F25887">
        <w:rPr>
          <w:lang w:val="vi-VN"/>
        </w:rPr>
        <w:t xml:space="preserve"> </w:t>
      </w:r>
      <w:r w:rsidR="0065360C" w:rsidRPr="00F25887">
        <w:rPr>
          <w:lang w:val="vi-VN"/>
        </w:rPr>
        <w:t>ở trường đại học</w:t>
      </w:r>
      <w:bookmarkEnd w:id="340"/>
    </w:p>
    <w:p w14:paraId="6AB97274" w14:textId="77777777" w:rsidR="00E80555" w:rsidRPr="00F25887" w:rsidRDefault="00C55341" w:rsidP="00BE328B">
      <w:pPr>
        <w:widowControl w:val="0"/>
        <w:spacing w:line="348" w:lineRule="auto"/>
        <w:ind w:firstLine="709"/>
        <w:jc w:val="both"/>
        <w:outlineLvl w:val="0"/>
        <w:rPr>
          <w:b/>
          <w:i/>
          <w:color w:val="000000" w:themeColor="text1"/>
          <w:sz w:val="26"/>
          <w:szCs w:val="26"/>
          <w:lang w:val="de-DE"/>
        </w:rPr>
      </w:pPr>
      <w:r w:rsidRPr="00F25887">
        <w:rPr>
          <w:b/>
          <w:i/>
          <w:color w:val="000000" w:themeColor="text1"/>
          <w:sz w:val="26"/>
          <w:szCs w:val="26"/>
          <w:lang w:val="de-DE"/>
        </w:rPr>
        <w:t>1) Mục đích của biện pháp</w:t>
      </w:r>
    </w:p>
    <w:p w14:paraId="527B0523" w14:textId="146551E5" w:rsidR="00C55341" w:rsidRPr="00F25887" w:rsidRDefault="00C55341" w:rsidP="005820BA">
      <w:pPr>
        <w:widowControl w:val="0"/>
        <w:spacing w:line="336" w:lineRule="auto"/>
        <w:ind w:firstLine="709"/>
        <w:jc w:val="both"/>
        <w:outlineLvl w:val="0"/>
        <w:rPr>
          <w:b/>
          <w:color w:val="000000" w:themeColor="text1"/>
          <w:sz w:val="26"/>
          <w:szCs w:val="26"/>
          <w:shd w:val="clear" w:color="auto" w:fill="FFFFFF"/>
          <w:lang w:val="de-DE"/>
        </w:rPr>
      </w:pPr>
      <w:r w:rsidRPr="00F25887">
        <w:rPr>
          <w:color w:val="000000" w:themeColor="text1"/>
          <w:spacing w:val="-4"/>
          <w:sz w:val="26"/>
          <w:szCs w:val="26"/>
          <w:lang w:val="de-DE"/>
        </w:rPr>
        <w:t xml:space="preserve">Quy trình quản lý </w:t>
      </w:r>
      <w:r w:rsidR="0036255A" w:rsidRPr="00F25887">
        <w:rPr>
          <w:color w:val="000000" w:themeColor="text1"/>
          <w:spacing w:val="-4"/>
          <w:sz w:val="26"/>
          <w:szCs w:val="26"/>
          <w:lang w:val="de-DE"/>
        </w:rPr>
        <w:t>HĐ</w:t>
      </w:r>
      <w:r w:rsidRPr="00F25887">
        <w:rPr>
          <w:color w:val="000000" w:themeColor="text1"/>
          <w:spacing w:val="-4"/>
          <w:sz w:val="26"/>
          <w:szCs w:val="26"/>
          <w:lang w:val="de-DE"/>
        </w:rPr>
        <w:t xml:space="preserve">SHTT trong trường ĐH hoạch định các khâu, giai đoạn quản lý cụ thể nhằm tạo thành một thể thống nhất </w:t>
      </w:r>
      <w:r w:rsidR="001A6D22" w:rsidRPr="00F25887">
        <w:rPr>
          <w:color w:val="000000" w:themeColor="text1"/>
          <w:spacing w:val="-4"/>
          <w:sz w:val="26"/>
          <w:szCs w:val="26"/>
          <w:lang w:val="de-DE"/>
        </w:rPr>
        <w:t>HĐ</w:t>
      </w:r>
      <w:r w:rsidRPr="00F25887">
        <w:rPr>
          <w:color w:val="000000" w:themeColor="text1"/>
          <w:spacing w:val="-4"/>
          <w:sz w:val="26"/>
          <w:szCs w:val="26"/>
          <w:lang w:val="de-DE"/>
        </w:rPr>
        <w:t xml:space="preserve"> nhịp nhàng và kiểm soát từng khâu trong quy trình </w:t>
      </w:r>
      <w:r w:rsidR="007E6920" w:rsidRPr="00F25887">
        <w:rPr>
          <w:color w:val="000000" w:themeColor="text1"/>
          <w:spacing w:val="-4"/>
          <w:sz w:val="26"/>
          <w:szCs w:val="26"/>
          <w:lang w:val="de-DE"/>
        </w:rPr>
        <w:t xml:space="preserve">HĐ </w:t>
      </w:r>
      <w:r w:rsidRPr="00F25887">
        <w:rPr>
          <w:color w:val="000000" w:themeColor="text1"/>
          <w:spacing w:val="-4"/>
          <w:sz w:val="26"/>
          <w:szCs w:val="26"/>
          <w:lang w:val="de-DE"/>
        </w:rPr>
        <w:t xml:space="preserve">dễ dàng và thuận lợi nhất. Việc áp dụng quy trình quản lý </w:t>
      </w:r>
      <w:r w:rsidR="0036255A" w:rsidRPr="00F25887">
        <w:rPr>
          <w:color w:val="000000" w:themeColor="text1"/>
          <w:spacing w:val="-4"/>
          <w:sz w:val="26"/>
          <w:szCs w:val="26"/>
          <w:lang w:val="de-DE"/>
        </w:rPr>
        <w:t>HĐ</w:t>
      </w:r>
      <w:r w:rsidRPr="00F25887">
        <w:rPr>
          <w:color w:val="000000" w:themeColor="text1"/>
          <w:spacing w:val="-4"/>
          <w:sz w:val="26"/>
          <w:szCs w:val="26"/>
          <w:lang w:val="de-DE"/>
        </w:rPr>
        <w:t xml:space="preserve">SHTT có thể mang lại những lợi ích rõ rệt cho nhà khoa học, GV trong trường ĐH như: Sự </w:t>
      </w:r>
      <w:r w:rsidRPr="00F25887">
        <w:rPr>
          <w:color w:val="000000" w:themeColor="text1"/>
          <w:spacing w:val="-4"/>
          <w:sz w:val="26"/>
          <w:szCs w:val="26"/>
          <w:lang w:val="de-DE"/>
        </w:rPr>
        <w:lastRenderedPageBreak/>
        <w:t xml:space="preserve">minh bạch trong các khâu trong </w:t>
      </w:r>
      <w:r w:rsidR="0036255A" w:rsidRPr="00F25887">
        <w:rPr>
          <w:color w:val="000000" w:themeColor="text1"/>
          <w:spacing w:val="-4"/>
          <w:sz w:val="26"/>
          <w:szCs w:val="26"/>
          <w:lang w:val="de-DE"/>
        </w:rPr>
        <w:t>HĐ</w:t>
      </w:r>
      <w:r w:rsidR="00BE328B" w:rsidRPr="00F25887">
        <w:rPr>
          <w:color w:val="000000" w:themeColor="text1"/>
          <w:spacing w:val="-4"/>
          <w:sz w:val="26"/>
          <w:szCs w:val="26"/>
          <w:lang w:val="de-DE"/>
        </w:rPr>
        <w:t xml:space="preserve">SHTT </w:t>
      </w:r>
      <w:r w:rsidRPr="00F25887">
        <w:rPr>
          <w:color w:val="000000" w:themeColor="text1"/>
          <w:spacing w:val="-4"/>
          <w:sz w:val="26"/>
          <w:szCs w:val="26"/>
          <w:lang w:val="de-DE"/>
        </w:rPr>
        <w:t xml:space="preserve">và trường ĐH sẽ có thể mang sự minh bạch đó đến với tổ chức, </w:t>
      </w:r>
      <w:r w:rsidR="0036255A" w:rsidRPr="00F25887">
        <w:rPr>
          <w:color w:val="000000" w:themeColor="text1"/>
          <w:spacing w:val="-4"/>
          <w:sz w:val="26"/>
          <w:szCs w:val="26"/>
          <w:lang w:val="de-DE"/>
        </w:rPr>
        <w:t>DN</w:t>
      </w:r>
      <w:r w:rsidRPr="00F25887">
        <w:rPr>
          <w:color w:val="000000" w:themeColor="text1"/>
          <w:spacing w:val="-4"/>
          <w:sz w:val="26"/>
          <w:szCs w:val="26"/>
          <w:lang w:val="de-DE"/>
        </w:rPr>
        <w:t xml:space="preserve">, đơn vị bên ngoài như một hình thức marketing thông qua cách cung cấp </w:t>
      </w:r>
      <w:r w:rsidR="0036255A" w:rsidRPr="00F25887">
        <w:rPr>
          <w:color w:val="000000" w:themeColor="text1"/>
          <w:spacing w:val="-4"/>
          <w:sz w:val="26"/>
          <w:szCs w:val="26"/>
          <w:lang w:val="de-DE"/>
        </w:rPr>
        <w:t xml:space="preserve">TSTT </w:t>
      </w:r>
      <w:r w:rsidRPr="00F25887">
        <w:rPr>
          <w:color w:val="000000" w:themeColor="text1"/>
          <w:spacing w:val="-4"/>
          <w:sz w:val="26"/>
          <w:szCs w:val="26"/>
          <w:lang w:val="de-DE"/>
        </w:rPr>
        <w:t>tố</w:t>
      </w:r>
      <w:r w:rsidR="0036255A" w:rsidRPr="00F25887">
        <w:rPr>
          <w:color w:val="000000" w:themeColor="text1"/>
          <w:spacing w:val="-4"/>
          <w:sz w:val="26"/>
          <w:szCs w:val="26"/>
          <w:lang w:val="de-DE"/>
        </w:rPr>
        <w:t>t. T</w:t>
      </w:r>
      <w:r w:rsidRPr="00F25887">
        <w:rPr>
          <w:color w:val="000000" w:themeColor="text1"/>
          <w:spacing w:val="-4"/>
          <w:sz w:val="26"/>
          <w:szCs w:val="26"/>
          <w:lang w:val="de-DE"/>
        </w:rPr>
        <w:t>ối ưu hoá quy trình HĐ, giảm thời gian hướng dẫn trong công việc đến mức thấp nhất, giúp nhân viên nắm bắt công việc nhanh và hiệu quả</w:t>
      </w:r>
      <w:r w:rsidR="00BE328B" w:rsidRPr="00F25887">
        <w:rPr>
          <w:color w:val="000000" w:themeColor="text1"/>
          <w:spacing w:val="-4"/>
          <w:sz w:val="26"/>
          <w:szCs w:val="26"/>
          <w:lang w:val="de-DE"/>
        </w:rPr>
        <w:t xml:space="preserve">, </w:t>
      </w:r>
      <w:r w:rsidRPr="00F25887">
        <w:rPr>
          <w:color w:val="000000" w:themeColor="text1"/>
          <w:spacing w:val="-4"/>
          <w:sz w:val="26"/>
          <w:szCs w:val="26"/>
          <w:lang w:val="de-DE"/>
        </w:rPr>
        <w:t xml:space="preserve">trên cơ sở đó giảm chi phí quản lý. </w:t>
      </w:r>
      <w:r w:rsidR="005F487E">
        <w:rPr>
          <w:color w:val="000000" w:themeColor="text1"/>
          <w:spacing w:val="-4"/>
          <w:sz w:val="26"/>
          <w:szCs w:val="26"/>
          <w:lang w:val="de-DE"/>
        </w:rPr>
        <w:t>Q</w:t>
      </w:r>
      <w:r w:rsidRPr="00F25887">
        <w:rPr>
          <w:color w:val="000000" w:themeColor="text1"/>
          <w:spacing w:val="-4"/>
          <w:sz w:val="26"/>
          <w:szCs w:val="26"/>
          <w:lang w:val="de-DE"/>
        </w:rPr>
        <w:t>uản lý HĐSHTT bằng quy trình giúp nhà quản lý</w:t>
      </w:r>
      <w:r w:rsidR="005F487E">
        <w:rPr>
          <w:color w:val="000000" w:themeColor="text1"/>
          <w:spacing w:val="-4"/>
          <w:sz w:val="26"/>
          <w:szCs w:val="26"/>
          <w:lang w:val="de-DE"/>
        </w:rPr>
        <w:t xml:space="preserve"> trường ĐH</w:t>
      </w:r>
      <w:r w:rsidRPr="00F25887">
        <w:rPr>
          <w:color w:val="000000" w:themeColor="text1"/>
          <w:spacing w:val="-4"/>
          <w:sz w:val="26"/>
          <w:szCs w:val="26"/>
          <w:lang w:val="de-DE"/>
        </w:rPr>
        <w:t xml:space="preserve">: </w:t>
      </w:r>
      <w:r w:rsidR="005F487E">
        <w:rPr>
          <w:color w:val="000000" w:themeColor="text1"/>
          <w:spacing w:val="-4"/>
          <w:sz w:val="26"/>
          <w:szCs w:val="26"/>
          <w:lang w:val="de-DE"/>
        </w:rPr>
        <w:t>X</w:t>
      </w:r>
      <w:r w:rsidR="005F487E" w:rsidRPr="00F25887">
        <w:rPr>
          <w:color w:val="000000" w:themeColor="text1"/>
          <w:spacing w:val="-4"/>
          <w:sz w:val="26"/>
          <w:szCs w:val="26"/>
          <w:lang w:val="de-DE"/>
        </w:rPr>
        <w:t>ác định các vai trò, trách nhiệm của nhân sự một cách rõ ràng</w:t>
      </w:r>
      <w:r w:rsidR="005F487E">
        <w:rPr>
          <w:color w:val="000000" w:themeColor="text1"/>
          <w:spacing w:val="-4"/>
          <w:sz w:val="26"/>
          <w:szCs w:val="26"/>
          <w:lang w:val="de-DE"/>
        </w:rPr>
        <w:t xml:space="preserve">; </w:t>
      </w:r>
      <w:r w:rsidRPr="00F25887">
        <w:rPr>
          <w:color w:val="000000" w:themeColor="text1"/>
          <w:spacing w:val="-4"/>
          <w:sz w:val="26"/>
          <w:szCs w:val="26"/>
          <w:lang w:val="de-DE"/>
        </w:rPr>
        <w:t xml:space="preserve">Bố trí sắp xếp nhân sự chuyên trách HĐSHTT hợp lý và hiệu quả; Gia tăng sự hài lòng của nhà khoa học, những người sáng tạo ra </w:t>
      </w:r>
      <w:r w:rsidR="0036255A" w:rsidRPr="00F25887">
        <w:rPr>
          <w:color w:val="000000" w:themeColor="text1"/>
          <w:spacing w:val="-4"/>
          <w:sz w:val="26"/>
          <w:szCs w:val="26"/>
          <w:lang w:val="de-DE"/>
        </w:rPr>
        <w:t xml:space="preserve">TSTT </w:t>
      </w:r>
      <w:r w:rsidRPr="00F25887">
        <w:rPr>
          <w:color w:val="000000" w:themeColor="text1"/>
          <w:spacing w:val="-4"/>
          <w:sz w:val="26"/>
          <w:szCs w:val="26"/>
          <w:lang w:val="de-DE"/>
        </w:rPr>
        <w:t xml:space="preserve">và khách hàng là đơn vị ứng dụng </w:t>
      </w:r>
      <w:r w:rsidR="00303815" w:rsidRPr="00F25887">
        <w:rPr>
          <w:color w:val="000000" w:themeColor="text1"/>
          <w:spacing w:val="-4"/>
          <w:sz w:val="26"/>
          <w:szCs w:val="26"/>
          <w:lang w:val="de-DE"/>
        </w:rPr>
        <w:t xml:space="preserve">TSTT. </w:t>
      </w:r>
    </w:p>
    <w:p w14:paraId="47BC6AA5" w14:textId="77777777" w:rsidR="00E80555" w:rsidRPr="00F25887" w:rsidRDefault="00C55341" w:rsidP="005820BA">
      <w:pPr>
        <w:widowControl w:val="0"/>
        <w:spacing w:line="336" w:lineRule="auto"/>
        <w:ind w:firstLine="709"/>
        <w:jc w:val="both"/>
        <w:outlineLvl w:val="0"/>
        <w:rPr>
          <w:b/>
          <w:i/>
          <w:color w:val="000000" w:themeColor="text1"/>
          <w:sz w:val="26"/>
          <w:szCs w:val="26"/>
          <w:lang w:val="de-DE"/>
        </w:rPr>
      </w:pPr>
      <w:r w:rsidRPr="00F25887">
        <w:rPr>
          <w:b/>
          <w:i/>
          <w:color w:val="000000" w:themeColor="text1"/>
          <w:sz w:val="26"/>
          <w:szCs w:val="26"/>
          <w:lang w:val="de-DE"/>
        </w:rPr>
        <w:t>2) Nội dung và cách thức thực hiện biện pháp</w:t>
      </w:r>
    </w:p>
    <w:p w14:paraId="1806DC14" w14:textId="22541F60" w:rsidR="00EB0DF2" w:rsidRPr="00F25887" w:rsidRDefault="00BE328B" w:rsidP="005820BA">
      <w:pPr>
        <w:widowControl w:val="0"/>
        <w:spacing w:line="336" w:lineRule="auto"/>
        <w:ind w:firstLine="709"/>
        <w:jc w:val="both"/>
        <w:outlineLvl w:val="0"/>
        <w:rPr>
          <w:b/>
          <w:i/>
          <w:color w:val="000000" w:themeColor="text1"/>
          <w:sz w:val="26"/>
          <w:szCs w:val="26"/>
          <w:lang w:val="de-DE"/>
        </w:rPr>
      </w:pPr>
      <w:r w:rsidRPr="005820BA">
        <w:rPr>
          <w:color w:val="000000" w:themeColor="text1"/>
          <w:spacing w:val="-6"/>
          <w:sz w:val="26"/>
          <w:szCs w:val="26"/>
          <w:lang w:val="de-DE"/>
        </w:rPr>
        <w:t>N</w:t>
      </w:r>
      <w:r w:rsidR="00C55341" w:rsidRPr="005820BA">
        <w:rPr>
          <w:color w:val="000000" w:themeColor="text1"/>
          <w:spacing w:val="-6"/>
          <w:sz w:val="26"/>
          <w:szCs w:val="26"/>
          <w:lang w:val="de-DE"/>
        </w:rPr>
        <w:t>hà quả</w:t>
      </w:r>
      <w:r w:rsidRPr="005820BA">
        <w:rPr>
          <w:color w:val="000000" w:themeColor="text1"/>
          <w:spacing w:val="-6"/>
          <w:sz w:val="26"/>
          <w:szCs w:val="26"/>
          <w:lang w:val="de-DE"/>
        </w:rPr>
        <w:t xml:space="preserve">n lý </w:t>
      </w:r>
      <w:r w:rsidR="00C55341" w:rsidRPr="005820BA">
        <w:rPr>
          <w:color w:val="000000" w:themeColor="text1"/>
          <w:spacing w:val="-6"/>
          <w:sz w:val="26"/>
          <w:szCs w:val="26"/>
          <w:lang w:val="de-DE"/>
        </w:rPr>
        <w:t xml:space="preserve">trường ĐH ngoài việc soạn thảo và ban hành chính sách, thể chế của tổ chức về quản lý </w:t>
      </w:r>
      <w:r w:rsidR="0036255A" w:rsidRPr="005820BA">
        <w:rPr>
          <w:color w:val="000000" w:themeColor="text1"/>
          <w:spacing w:val="-6"/>
          <w:sz w:val="26"/>
          <w:szCs w:val="26"/>
          <w:lang w:val="de-DE"/>
        </w:rPr>
        <w:t>HĐ</w:t>
      </w:r>
      <w:r w:rsidR="00C55341" w:rsidRPr="005820BA">
        <w:rPr>
          <w:color w:val="000000" w:themeColor="text1"/>
          <w:spacing w:val="-6"/>
          <w:sz w:val="26"/>
          <w:szCs w:val="26"/>
          <w:lang w:val="de-DE"/>
        </w:rPr>
        <w:t>SHTT, đồng thời cần quan tâm xây dựng và ban hành quy trình quả</w:t>
      </w:r>
      <w:r w:rsidR="0036255A" w:rsidRPr="005820BA">
        <w:rPr>
          <w:color w:val="000000" w:themeColor="text1"/>
          <w:spacing w:val="-6"/>
          <w:sz w:val="26"/>
          <w:szCs w:val="26"/>
          <w:lang w:val="de-DE"/>
        </w:rPr>
        <w:t>n lý HĐ</w:t>
      </w:r>
      <w:r w:rsidR="00C55341" w:rsidRPr="005820BA">
        <w:rPr>
          <w:color w:val="000000" w:themeColor="text1"/>
          <w:spacing w:val="-6"/>
          <w:sz w:val="26"/>
          <w:szCs w:val="26"/>
          <w:lang w:val="de-DE"/>
        </w:rPr>
        <w:t xml:space="preserve">SHTT. </w:t>
      </w:r>
      <w:r w:rsidR="00965561" w:rsidRPr="005820BA">
        <w:rPr>
          <w:color w:val="000000" w:themeColor="text1"/>
          <w:spacing w:val="-6"/>
          <w:sz w:val="26"/>
          <w:szCs w:val="26"/>
          <w:lang w:val="de-DE"/>
        </w:rPr>
        <w:t>Trách nhiệm của n</w:t>
      </w:r>
      <w:r w:rsidR="005C63B0" w:rsidRPr="005820BA">
        <w:rPr>
          <w:color w:val="000000" w:themeColor="text1"/>
          <w:spacing w:val="-6"/>
          <w:sz w:val="26"/>
          <w:szCs w:val="26"/>
          <w:lang w:val="de-DE"/>
        </w:rPr>
        <w:t xml:space="preserve">hà quản lý cấp Trường </w:t>
      </w:r>
      <w:r w:rsidR="00965561" w:rsidRPr="005820BA">
        <w:rPr>
          <w:color w:val="000000" w:themeColor="text1"/>
          <w:spacing w:val="-6"/>
          <w:sz w:val="26"/>
          <w:szCs w:val="26"/>
          <w:lang w:val="de-DE"/>
        </w:rPr>
        <w:t xml:space="preserve">thể hiện ở việc </w:t>
      </w:r>
      <w:r w:rsidR="00965561" w:rsidRPr="005820BA">
        <w:rPr>
          <w:color w:val="000000" w:themeColor="text1"/>
          <w:spacing w:val="-6"/>
          <w:sz w:val="26"/>
          <w:szCs w:val="26"/>
          <w:lang w:val="vi-VN"/>
        </w:rPr>
        <w:t xml:space="preserve">chỉ đạo cho Phòng KH&amp;CN/Bộ phận chuyên trách HĐSHTT xây dựng chiến lược về SHTT và kế hoạch HĐSHTT hàng năm theo từng giai đoạn của quy trình HĐSHTT; Chỉ đạo các bộ phận liên quan trong trường ĐH thực hiện và phối hợp với bộ phận chuyên trách thực hiện kế hoạch HĐSHTT. Trong từng giai đoạn của quy trình quản lý HĐSHTT nhà quản quy định tỷ lệ phân phối lợi ích thu được do khai thác thương mại TSTT theo quy định của pháp luật; quy định việc chuyển giao quyền đăng ký, quyền khai thác thương mại TSTT của cơ sở giáo dục ĐH; Chỉ đạo xây dựng các biện pháp khuyến khích cá nhân, tập thể phát triển </w:t>
      </w:r>
      <w:r w:rsidR="001A6D22" w:rsidRPr="005820BA">
        <w:rPr>
          <w:color w:val="000000" w:themeColor="text1"/>
          <w:spacing w:val="-6"/>
          <w:sz w:val="26"/>
          <w:szCs w:val="26"/>
          <w:lang w:val="vi-VN"/>
        </w:rPr>
        <w:t>HĐ</w:t>
      </w:r>
      <w:r w:rsidR="00965561" w:rsidRPr="005820BA">
        <w:rPr>
          <w:color w:val="000000" w:themeColor="text1"/>
          <w:spacing w:val="-6"/>
          <w:sz w:val="26"/>
          <w:szCs w:val="26"/>
          <w:lang w:val="vi-VN"/>
        </w:rPr>
        <w:t xml:space="preserve"> sáng tạo để tạo ra TSTT và chuyển giao quyền đối với các tài sản này cho các cá nhân, tổ chức có nhu cầu. Kinh phí hỗ trợ</w:t>
      </w:r>
      <w:r w:rsidRPr="005820BA">
        <w:rPr>
          <w:color w:val="000000" w:themeColor="text1"/>
          <w:spacing w:val="-6"/>
          <w:sz w:val="26"/>
          <w:szCs w:val="26"/>
          <w:lang w:val="vi-VN"/>
        </w:rPr>
        <w:t xml:space="preserve"> </w:t>
      </w:r>
      <w:r w:rsidR="00965561" w:rsidRPr="005820BA">
        <w:rPr>
          <w:color w:val="000000" w:themeColor="text1"/>
          <w:spacing w:val="-6"/>
          <w:sz w:val="26"/>
          <w:szCs w:val="26"/>
          <w:lang w:val="vi-VN"/>
        </w:rPr>
        <w:t>được dự toán trong kế hoạch HĐSHTT hàng năm;</w:t>
      </w:r>
      <w:r w:rsidR="009C1450" w:rsidRPr="005820BA">
        <w:rPr>
          <w:color w:val="000000" w:themeColor="text1"/>
          <w:spacing w:val="-6"/>
          <w:sz w:val="26"/>
          <w:szCs w:val="26"/>
          <w:lang w:val="vi-VN"/>
        </w:rPr>
        <w:t xml:space="preserve"> </w:t>
      </w:r>
      <w:r w:rsidR="00965561" w:rsidRPr="005820BA">
        <w:rPr>
          <w:color w:val="000000" w:themeColor="text1"/>
          <w:spacing w:val="-6"/>
          <w:sz w:val="26"/>
          <w:szCs w:val="26"/>
          <w:lang w:val="vi-VN"/>
        </w:rPr>
        <w:t>Chỉ đạo việc kiểm tra, giám sát các HĐSHTT trong cơ sở giáo dục ĐH</w:t>
      </w:r>
      <w:r w:rsidR="00965561" w:rsidRPr="00F25887">
        <w:rPr>
          <w:color w:val="000000" w:themeColor="text1"/>
          <w:spacing w:val="-2"/>
          <w:sz w:val="26"/>
          <w:szCs w:val="26"/>
          <w:lang w:val="vi-VN"/>
        </w:rPr>
        <w:t>.</w:t>
      </w:r>
      <w:r w:rsidR="009C1450" w:rsidRPr="00F25887">
        <w:rPr>
          <w:color w:val="000000" w:themeColor="text1"/>
          <w:spacing w:val="-2"/>
          <w:sz w:val="26"/>
          <w:szCs w:val="26"/>
          <w:lang w:val="vi-VN"/>
        </w:rPr>
        <w:t xml:space="preserve"> </w:t>
      </w:r>
    </w:p>
    <w:p w14:paraId="3A3D0FA4" w14:textId="77777777" w:rsidR="00DA0DFF" w:rsidRDefault="00965561" w:rsidP="00DA0DFF">
      <w:pPr>
        <w:widowControl w:val="0"/>
        <w:spacing w:line="336" w:lineRule="auto"/>
        <w:ind w:firstLine="706"/>
        <w:jc w:val="both"/>
        <w:rPr>
          <w:color w:val="000000" w:themeColor="text1"/>
          <w:sz w:val="26"/>
          <w:szCs w:val="26"/>
          <w:lang w:val="de-DE"/>
        </w:rPr>
      </w:pPr>
      <w:r w:rsidRPr="00F25887">
        <w:rPr>
          <w:color w:val="000000" w:themeColor="text1"/>
          <w:sz w:val="26"/>
          <w:szCs w:val="26"/>
          <w:lang w:val="de-DE"/>
        </w:rPr>
        <w:t xml:space="preserve">Quy trình quản lý HĐSHTT cần hướng dẫn cụ thể từ công tác phát hiện, khai báo, ghi nhận, thống kê, đăng ký bảo hộ đến xúc tiến thương mại đối với SHTT. </w:t>
      </w:r>
      <w:r w:rsidR="00C55341" w:rsidRPr="00F25887">
        <w:rPr>
          <w:color w:val="000000" w:themeColor="text1"/>
          <w:sz w:val="26"/>
          <w:szCs w:val="26"/>
          <w:lang w:val="de-DE"/>
        </w:rPr>
        <w:t xml:space="preserve">Cụ thể, quy trình quản lý </w:t>
      </w:r>
      <w:r w:rsidR="0036255A" w:rsidRPr="00F25887">
        <w:rPr>
          <w:color w:val="000000" w:themeColor="text1"/>
          <w:sz w:val="26"/>
          <w:szCs w:val="26"/>
          <w:lang w:val="de-DE"/>
        </w:rPr>
        <w:t>HĐ</w:t>
      </w:r>
      <w:r w:rsidR="00C55341" w:rsidRPr="00F25887">
        <w:rPr>
          <w:color w:val="000000" w:themeColor="text1"/>
          <w:sz w:val="26"/>
          <w:szCs w:val="26"/>
          <w:lang w:val="de-DE"/>
        </w:rPr>
        <w:t xml:space="preserve">SHTT cần xác định rõ các giai đoạn quản lý như sau: </w:t>
      </w:r>
    </w:p>
    <w:p w14:paraId="7258A990" w14:textId="770E893C" w:rsidR="00C55341" w:rsidRPr="00DA0DFF" w:rsidRDefault="00DA0DFF" w:rsidP="00DA0DFF">
      <w:pPr>
        <w:widowControl w:val="0"/>
        <w:spacing w:line="336" w:lineRule="auto"/>
        <w:ind w:firstLine="706"/>
        <w:jc w:val="both"/>
        <w:rPr>
          <w:b/>
          <w:i/>
          <w:color w:val="000000" w:themeColor="text1"/>
          <w:sz w:val="26"/>
          <w:szCs w:val="26"/>
          <w:lang w:val="de-DE"/>
        </w:rPr>
      </w:pPr>
      <w:r w:rsidRPr="00DA0DFF">
        <w:rPr>
          <w:b/>
          <w:i/>
          <w:color w:val="000000" w:themeColor="text1"/>
          <w:sz w:val="26"/>
          <w:szCs w:val="26"/>
          <w:lang w:val="de-DE"/>
        </w:rPr>
        <w:t xml:space="preserve">a) </w:t>
      </w:r>
      <w:r w:rsidR="00C55341" w:rsidRPr="00DA0DFF">
        <w:rPr>
          <w:b/>
          <w:i/>
          <w:color w:val="000000" w:themeColor="text1"/>
          <w:sz w:val="26"/>
          <w:szCs w:val="26"/>
          <w:lang w:val="de-DE"/>
        </w:rPr>
        <w:t xml:space="preserve">Giai đoạn phát hiện (nhận diện, khai báo, ghi nhận) tài sản trí tuệ từ hoạt động đào tạo và NCKH của cá nhân, tổ chức trong trường đại học </w:t>
      </w:r>
    </w:p>
    <w:p w14:paraId="4E6DF1DF" w14:textId="3FA37C8F" w:rsidR="00C55341" w:rsidRPr="00F25887" w:rsidRDefault="00E57D47" w:rsidP="005820BA">
      <w:pPr>
        <w:widowControl w:val="0"/>
        <w:spacing w:line="336" w:lineRule="auto"/>
        <w:ind w:firstLine="706"/>
        <w:jc w:val="both"/>
        <w:rPr>
          <w:color w:val="000000" w:themeColor="text1"/>
          <w:spacing w:val="-4"/>
          <w:sz w:val="26"/>
          <w:szCs w:val="26"/>
          <w:lang w:val="de-DE"/>
        </w:rPr>
      </w:pPr>
      <w:r w:rsidRPr="00F25887">
        <w:rPr>
          <w:i/>
          <w:color w:val="000000" w:themeColor="text1"/>
          <w:spacing w:val="-4"/>
          <w:sz w:val="26"/>
          <w:szCs w:val="26"/>
          <w:lang w:val="de-DE"/>
        </w:rPr>
        <w:t xml:space="preserve">- </w:t>
      </w:r>
      <w:r w:rsidR="00C55341" w:rsidRPr="00F25887">
        <w:rPr>
          <w:i/>
          <w:color w:val="000000" w:themeColor="text1"/>
          <w:spacing w:val="-4"/>
          <w:sz w:val="26"/>
          <w:szCs w:val="26"/>
          <w:lang w:val="de-DE"/>
        </w:rPr>
        <w:t xml:space="preserve">Đối với tác giả, nhà khoa học </w:t>
      </w:r>
      <w:r w:rsidR="00C55341" w:rsidRPr="00F25887">
        <w:rPr>
          <w:color w:val="000000" w:themeColor="text1"/>
          <w:spacing w:val="-4"/>
          <w:sz w:val="26"/>
          <w:szCs w:val="26"/>
          <w:lang w:val="de-DE"/>
        </w:rPr>
        <w:t xml:space="preserve">cần khai báo TSTT và nộp hồ sơ cho bộ phận chuyên trách quản lý </w:t>
      </w:r>
      <w:r w:rsidR="0036255A" w:rsidRPr="00F25887">
        <w:rPr>
          <w:color w:val="000000" w:themeColor="text1"/>
          <w:spacing w:val="-4"/>
          <w:sz w:val="26"/>
          <w:szCs w:val="26"/>
          <w:lang w:val="de-DE"/>
        </w:rPr>
        <w:t>HĐ</w:t>
      </w:r>
      <w:r w:rsidR="00C55341" w:rsidRPr="00F25887">
        <w:rPr>
          <w:color w:val="000000" w:themeColor="text1"/>
          <w:spacing w:val="-4"/>
          <w:sz w:val="26"/>
          <w:szCs w:val="26"/>
          <w:lang w:val="de-DE"/>
        </w:rPr>
        <w:t>SHTT.</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 xml:space="preserve">Các cá nhân, đơn vị sở hữu TSTT thông báo cho bộ phận chuyên trách </w:t>
      </w:r>
      <w:r w:rsidR="0036255A" w:rsidRPr="00F25887">
        <w:rPr>
          <w:color w:val="000000" w:themeColor="text1"/>
          <w:spacing w:val="-4"/>
          <w:sz w:val="26"/>
          <w:szCs w:val="26"/>
          <w:lang w:val="de-DE"/>
        </w:rPr>
        <w:t>HĐ</w:t>
      </w:r>
      <w:r w:rsidR="00C55341" w:rsidRPr="00F25887">
        <w:rPr>
          <w:color w:val="000000" w:themeColor="text1"/>
          <w:spacing w:val="-4"/>
          <w:sz w:val="26"/>
          <w:szCs w:val="26"/>
          <w:lang w:val="de-DE"/>
        </w:rPr>
        <w:t xml:space="preserve">SHTT trong trường ĐH các kết quả, sản phẩm phát sinh trong quá trình thực hiện </w:t>
      </w:r>
      <w:r w:rsidR="00801B50" w:rsidRPr="00F25887">
        <w:rPr>
          <w:color w:val="000000" w:themeColor="text1"/>
          <w:spacing w:val="-4"/>
          <w:sz w:val="26"/>
          <w:szCs w:val="26"/>
          <w:lang w:val="de-DE"/>
        </w:rPr>
        <w:t xml:space="preserve">HĐ </w:t>
      </w:r>
      <w:r w:rsidR="00C55341" w:rsidRPr="00F25887">
        <w:rPr>
          <w:color w:val="000000" w:themeColor="text1"/>
          <w:spacing w:val="-4"/>
          <w:sz w:val="26"/>
          <w:szCs w:val="26"/>
          <w:lang w:val="de-DE"/>
        </w:rPr>
        <w:t>đào tạo, KHCN của các cá nhân thuộc đơn vị mình.</w:t>
      </w:r>
      <w:r w:rsidR="009C1450" w:rsidRPr="00F25887">
        <w:rPr>
          <w:color w:val="000000" w:themeColor="text1"/>
          <w:spacing w:val="-4"/>
          <w:sz w:val="26"/>
          <w:szCs w:val="26"/>
          <w:lang w:val="de-DE"/>
        </w:rPr>
        <w:t xml:space="preserve"> </w:t>
      </w:r>
      <w:r w:rsidR="00C55341" w:rsidRPr="00F25887">
        <w:rPr>
          <w:color w:val="000000" w:themeColor="text1"/>
          <w:spacing w:val="-4"/>
          <w:sz w:val="26"/>
          <w:szCs w:val="26"/>
          <w:lang w:val="de-DE"/>
        </w:rPr>
        <w:t xml:space="preserve">Khi Tổ SHTT yêu cầu thì các đơn vị liên quan có trách nhiệm cung cấp hồ sơ của các nhiệm vụ KHCN, </w:t>
      </w:r>
      <w:r w:rsidR="00C55341" w:rsidRPr="00F25887">
        <w:rPr>
          <w:color w:val="000000" w:themeColor="text1"/>
          <w:spacing w:val="-4"/>
          <w:sz w:val="26"/>
          <w:szCs w:val="26"/>
          <w:lang w:val="de-DE"/>
        </w:rPr>
        <w:lastRenderedPageBreak/>
        <w:t>sáng kiế</w:t>
      </w:r>
      <w:r w:rsidR="00801B50" w:rsidRPr="00F25887">
        <w:rPr>
          <w:color w:val="000000" w:themeColor="text1"/>
          <w:spacing w:val="-4"/>
          <w:sz w:val="26"/>
          <w:szCs w:val="26"/>
          <w:lang w:val="de-DE"/>
        </w:rPr>
        <w:t>n</w:t>
      </w:r>
      <w:r w:rsidR="00C55341" w:rsidRPr="00F25887">
        <w:rPr>
          <w:color w:val="000000" w:themeColor="text1"/>
          <w:spacing w:val="-4"/>
          <w:sz w:val="26"/>
          <w:szCs w:val="26"/>
          <w:lang w:val="de-DE"/>
        </w:rPr>
        <w:t>, giáo trình, tài liệu chuyên khảo, tham khả</w:t>
      </w:r>
      <w:r w:rsidR="00801B50" w:rsidRPr="00F25887">
        <w:rPr>
          <w:color w:val="000000" w:themeColor="text1"/>
          <w:spacing w:val="-4"/>
          <w:sz w:val="26"/>
          <w:szCs w:val="26"/>
          <w:lang w:val="de-DE"/>
        </w:rPr>
        <w:t xml:space="preserve">o… </w:t>
      </w:r>
      <w:r w:rsidR="00C55341" w:rsidRPr="00F25887">
        <w:rPr>
          <w:color w:val="000000" w:themeColor="text1"/>
          <w:spacing w:val="-4"/>
          <w:sz w:val="26"/>
          <w:szCs w:val="26"/>
          <w:lang w:val="de-DE"/>
        </w:rPr>
        <w:t xml:space="preserve">Tập thể, cá nhân khi thực hiện nhiệm vụ có khả năng tạo ra TSTT phải có trách nhiệm khai báo với bộ phận chuyên trách </w:t>
      </w:r>
      <w:r w:rsidR="0036255A" w:rsidRPr="00F25887">
        <w:rPr>
          <w:color w:val="000000" w:themeColor="text1"/>
          <w:spacing w:val="-4"/>
          <w:sz w:val="26"/>
          <w:szCs w:val="26"/>
          <w:lang w:val="de-DE"/>
        </w:rPr>
        <w:t>HĐ</w:t>
      </w:r>
      <w:r w:rsidR="00C55341" w:rsidRPr="00F25887">
        <w:rPr>
          <w:color w:val="000000" w:themeColor="text1"/>
          <w:spacing w:val="-4"/>
          <w:sz w:val="26"/>
          <w:szCs w:val="26"/>
          <w:lang w:val="de-DE"/>
        </w:rPr>
        <w:t>SHTT trường ĐH. Như vậy</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các nhà nghiên cứ</w:t>
      </w:r>
      <w:r w:rsidR="0070200F" w:rsidRPr="00F25887">
        <w:rPr>
          <w:color w:val="000000" w:themeColor="text1"/>
          <w:spacing w:val="-4"/>
          <w:sz w:val="26"/>
          <w:szCs w:val="26"/>
          <w:lang w:val="de-DE"/>
        </w:rPr>
        <w:t xml:space="preserve">u </w:t>
      </w:r>
      <w:r w:rsidR="00C55341" w:rsidRPr="00F25887">
        <w:rPr>
          <w:color w:val="000000" w:themeColor="text1"/>
          <w:spacing w:val="-4"/>
          <w:sz w:val="26"/>
          <w:szCs w:val="26"/>
          <w:lang w:val="de-DE"/>
        </w:rPr>
        <w:t>có giải pháp</w:t>
      </w:r>
      <w:r w:rsidR="00113EAD" w:rsidRPr="00F25887">
        <w:rPr>
          <w:color w:val="000000" w:themeColor="text1"/>
          <w:spacing w:val="-4"/>
          <w:sz w:val="26"/>
          <w:szCs w:val="26"/>
          <w:lang w:val="de-DE"/>
        </w:rPr>
        <w:t xml:space="preserve"> </w:t>
      </w:r>
      <w:r w:rsidR="00C55341" w:rsidRPr="00F25887">
        <w:rPr>
          <w:color w:val="000000" w:themeColor="text1"/>
          <w:spacing w:val="-4"/>
          <w:sz w:val="26"/>
          <w:szCs w:val="26"/>
          <w:lang w:val="de-DE"/>
        </w:rPr>
        <w:t>kỹ thuật hoặc sáng chế, đề tài NCKH trong toàn bộ quá trình thực hiện nếu có</w:t>
      </w:r>
      <w:r w:rsidR="00113EAD" w:rsidRPr="00F25887">
        <w:rPr>
          <w:color w:val="000000" w:themeColor="text1"/>
          <w:spacing w:val="-4"/>
          <w:sz w:val="26"/>
          <w:szCs w:val="26"/>
          <w:lang w:val="de-DE"/>
        </w:rPr>
        <w:t xml:space="preserve"> </w:t>
      </w:r>
      <w:r w:rsidR="00C55341" w:rsidRPr="00F25887">
        <w:rPr>
          <w:color w:val="000000" w:themeColor="text1"/>
          <w:spacing w:val="-4"/>
          <w:sz w:val="26"/>
          <w:szCs w:val="26"/>
          <w:lang w:val="de-DE"/>
        </w:rPr>
        <w:t>khả năng phát sinh SHTT thì cần phải đượ</w:t>
      </w:r>
      <w:r w:rsidR="0070200F" w:rsidRPr="00F25887">
        <w:rPr>
          <w:color w:val="000000" w:themeColor="text1"/>
          <w:spacing w:val="-4"/>
          <w:sz w:val="26"/>
          <w:szCs w:val="26"/>
          <w:lang w:val="de-DE"/>
        </w:rPr>
        <w:t xml:space="preserve">c đăng ký ngay. </w:t>
      </w:r>
      <w:r w:rsidR="00C55341" w:rsidRPr="00F25887">
        <w:rPr>
          <w:color w:val="000000" w:themeColor="text1"/>
          <w:spacing w:val="-4"/>
          <w:sz w:val="26"/>
          <w:szCs w:val="26"/>
          <w:lang w:val="de-DE"/>
        </w:rPr>
        <w:t>Nhiệm vụ này là của người nghiên cứu bởi họ mới chính là người hiểu thấu đáo về công trình nghiên cứu của mình.</w:t>
      </w:r>
    </w:p>
    <w:p w14:paraId="221EC1BF" w14:textId="77777777" w:rsidR="00DA0DFF" w:rsidRDefault="00E57D47" w:rsidP="00DA0DFF">
      <w:pPr>
        <w:widowControl w:val="0"/>
        <w:spacing w:line="348" w:lineRule="auto"/>
        <w:ind w:firstLine="706"/>
        <w:jc w:val="both"/>
        <w:rPr>
          <w:color w:val="000000" w:themeColor="text1"/>
          <w:spacing w:val="-4"/>
          <w:sz w:val="26"/>
          <w:szCs w:val="26"/>
          <w:lang w:val="de-DE"/>
        </w:rPr>
      </w:pPr>
      <w:r w:rsidRPr="00F25887">
        <w:rPr>
          <w:i/>
          <w:color w:val="000000" w:themeColor="text1"/>
          <w:spacing w:val="-4"/>
          <w:sz w:val="26"/>
          <w:szCs w:val="26"/>
          <w:lang w:val="de-DE"/>
        </w:rPr>
        <w:t xml:space="preserve">- </w:t>
      </w:r>
      <w:r w:rsidR="00C55341" w:rsidRPr="00F25887">
        <w:rPr>
          <w:i/>
          <w:color w:val="000000" w:themeColor="text1"/>
          <w:spacing w:val="-4"/>
          <w:sz w:val="26"/>
          <w:szCs w:val="26"/>
          <w:lang w:val="de-DE"/>
        </w:rPr>
        <w:t xml:space="preserve">Đối với </w:t>
      </w:r>
      <w:r w:rsidR="00965561" w:rsidRPr="00F25887">
        <w:rPr>
          <w:i/>
          <w:color w:val="000000" w:themeColor="text1"/>
          <w:spacing w:val="-4"/>
          <w:sz w:val="26"/>
          <w:szCs w:val="26"/>
          <w:lang w:val="de-DE"/>
        </w:rPr>
        <w:t>Phòng KH&amp;CN/</w:t>
      </w:r>
      <w:r w:rsidR="00C55341" w:rsidRPr="00F25887">
        <w:rPr>
          <w:i/>
          <w:color w:val="000000" w:themeColor="text1"/>
          <w:spacing w:val="-4"/>
          <w:sz w:val="26"/>
          <w:szCs w:val="26"/>
          <w:lang w:val="de-DE"/>
        </w:rPr>
        <w:t xml:space="preserve">bộ phận chuyên trách quản lý </w:t>
      </w:r>
      <w:r w:rsidR="0036255A" w:rsidRPr="00F25887">
        <w:rPr>
          <w:i/>
          <w:color w:val="000000" w:themeColor="text1"/>
          <w:spacing w:val="-4"/>
          <w:sz w:val="26"/>
          <w:szCs w:val="26"/>
          <w:lang w:val="de-DE"/>
        </w:rPr>
        <w:t>HĐ</w:t>
      </w:r>
      <w:r w:rsidR="00C55341" w:rsidRPr="00F25887">
        <w:rPr>
          <w:i/>
          <w:color w:val="000000" w:themeColor="text1"/>
          <w:spacing w:val="-4"/>
          <w:sz w:val="26"/>
          <w:szCs w:val="26"/>
          <w:lang w:val="de-DE"/>
        </w:rPr>
        <w:t xml:space="preserve">SHTT </w:t>
      </w:r>
      <w:r w:rsidR="00C55341" w:rsidRPr="00F25887">
        <w:rPr>
          <w:color w:val="000000" w:themeColor="text1"/>
          <w:spacing w:val="-4"/>
          <w:sz w:val="26"/>
          <w:szCs w:val="26"/>
          <w:lang w:val="de-DE"/>
        </w:rPr>
        <w:t>cần</w:t>
      </w:r>
      <w:r w:rsidR="00C55341" w:rsidRPr="00F25887">
        <w:rPr>
          <w:b/>
          <w:i/>
          <w:color w:val="000000" w:themeColor="text1"/>
          <w:spacing w:val="-4"/>
          <w:sz w:val="26"/>
          <w:szCs w:val="26"/>
          <w:lang w:val="de-DE"/>
        </w:rPr>
        <w:t xml:space="preserve"> </w:t>
      </w:r>
      <w:r w:rsidR="00C55341" w:rsidRPr="00F25887">
        <w:rPr>
          <w:color w:val="000000" w:themeColor="text1"/>
          <w:spacing w:val="-4"/>
          <w:sz w:val="26"/>
          <w:szCs w:val="26"/>
          <w:lang w:val="de-DE"/>
        </w:rPr>
        <w:t>ghi nhận</w:t>
      </w:r>
      <w:r w:rsidR="00965561" w:rsidRPr="00F25887">
        <w:rPr>
          <w:color w:val="000000" w:themeColor="text1"/>
          <w:spacing w:val="-4"/>
          <w:sz w:val="26"/>
          <w:szCs w:val="26"/>
          <w:lang w:val="de-DE"/>
        </w:rPr>
        <w:t xml:space="preserve"> và thống kê</w:t>
      </w:r>
      <w:r w:rsidR="00C55341" w:rsidRPr="00F25887">
        <w:rPr>
          <w:color w:val="000000" w:themeColor="text1"/>
          <w:spacing w:val="-4"/>
          <w:sz w:val="26"/>
          <w:szCs w:val="26"/>
          <w:lang w:val="de-DE"/>
        </w:rPr>
        <w:t xml:space="preserve"> TSTT: Bộ phận chuyên trách</w:t>
      </w:r>
      <w:r w:rsidR="0036255A" w:rsidRPr="00F25887">
        <w:rPr>
          <w:color w:val="000000" w:themeColor="text1"/>
          <w:spacing w:val="-4"/>
          <w:sz w:val="26"/>
          <w:szCs w:val="26"/>
          <w:lang w:val="de-DE"/>
        </w:rPr>
        <w:t xml:space="preserve"> HĐSHTT</w:t>
      </w:r>
      <w:r w:rsidR="00C55341" w:rsidRPr="00F25887">
        <w:rPr>
          <w:color w:val="000000" w:themeColor="text1"/>
          <w:spacing w:val="-4"/>
          <w:sz w:val="26"/>
          <w:szCs w:val="26"/>
          <w:lang w:val="de-DE"/>
        </w:rPr>
        <w:t xml:space="preserve"> sẽ tổ chức tiếp nhận khai báo, lập hồ sơ TSTT, theo dõi các TSTT đã được phát hiện, khai báo và cấp giấy biên nhận cho tác giả</w:t>
      </w:r>
      <w:r w:rsidR="00966AE6" w:rsidRPr="00F25887">
        <w:rPr>
          <w:color w:val="000000" w:themeColor="text1"/>
          <w:spacing w:val="-4"/>
          <w:sz w:val="26"/>
          <w:szCs w:val="26"/>
          <w:lang w:val="de-DE"/>
        </w:rPr>
        <w:t xml:space="preserve"> đã khai báo TSTT. C</w:t>
      </w:r>
      <w:r w:rsidR="00C55341" w:rsidRPr="00F25887">
        <w:rPr>
          <w:color w:val="000000" w:themeColor="text1"/>
          <w:spacing w:val="-4"/>
          <w:sz w:val="26"/>
          <w:szCs w:val="26"/>
          <w:lang w:val="de-DE"/>
        </w:rPr>
        <w:t xml:space="preserve">án bộ chuyên trách </w:t>
      </w:r>
      <w:r w:rsidR="00966AE6" w:rsidRPr="00F25887">
        <w:rPr>
          <w:color w:val="000000" w:themeColor="text1"/>
          <w:spacing w:val="-4"/>
          <w:sz w:val="26"/>
          <w:szCs w:val="26"/>
          <w:lang w:val="de-DE"/>
        </w:rPr>
        <w:t xml:space="preserve">HĐSHTT </w:t>
      </w:r>
      <w:r w:rsidR="00C55341" w:rsidRPr="00F25887">
        <w:rPr>
          <w:color w:val="000000" w:themeColor="text1"/>
          <w:spacing w:val="-4"/>
          <w:sz w:val="26"/>
          <w:szCs w:val="26"/>
          <w:lang w:val="de-DE"/>
        </w:rPr>
        <w:t>cần nêu cao tinh thần trách nhiệm trong việc thúc đẩy các nhiệm vụ KHCN của nhà trường nhằm chuẩn bị những tiền đề cho việc xác lập quyền SHTT về mặt pháp lý và xây dựng hệ thống chuyển giao những thành quả của KHCN cho thị trường ngay từ khâu nhận diệ</w:t>
      </w:r>
      <w:r w:rsidR="004152F7" w:rsidRPr="00F25887">
        <w:rPr>
          <w:color w:val="000000" w:themeColor="text1"/>
          <w:spacing w:val="-4"/>
          <w:sz w:val="26"/>
          <w:szCs w:val="26"/>
          <w:lang w:val="de-DE"/>
        </w:rPr>
        <w:t xml:space="preserve">n </w:t>
      </w:r>
      <w:r w:rsidR="00C55341" w:rsidRPr="00F25887">
        <w:rPr>
          <w:color w:val="000000" w:themeColor="text1"/>
          <w:spacing w:val="-4"/>
          <w:sz w:val="26"/>
          <w:szCs w:val="26"/>
          <w:lang w:val="de-DE"/>
        </w:rPr>
        <w:t xml:space="preserve">và ghi nhận TSTT. </w:t>
      </w:r>
    </w:p>
    <w:p w14:paraId="68D49889" w14:textId="64023A0B" w:rsidR="00C55341" w:rsidRPr="00DA0DFF" w:rsidRDefault="00DA0DFF" w:rsidP="00DA0DFF">
      <w:pPr>
        <w:widowControl w:val="0"/>
        <w:spacing w:line="348" w:lineRule="auto"/>
        <w:ind w:firstLine="706"/>
        <w:jc w:val="both"/>
        <w:rPr>
          <w:b/>
          <w:i/>
          <w:color w:val="000000" w:themeColor="text1"/>
          <w:spacing w:val="-4"/>
          <w:sz w:val="26"/>
          <w:szCs w:val="26"/>
          <w:lang w:val="de-DE"/>
        </w:rPr>
      </w:pPr>
      <w:r w:rsidRPr="00DA0DFF">
        <w:rPr>
          <w:b/>
          <w:i/>
          <w:color w:val="000000" w:themeColor="text1"/>
          <w:spacing w:val="-4"/>
          <w:sz w:val="26"/>
          <w:szCs w:val="26"/>
          <w:lang w:val="de-DE"/>
        </w:rPr>
        <w:t xml:space="preserve">b) </w:t>
      </w:r>
      <w:r w:rsidR="00C55341" w:rsidRPr="00DA0DFF">
        <w:rPr>
          <w:b/>
          <w:i/>
          <w:color w:val="000000" w:themeColor="text1"/>
          <w:sz w:val="26"/>
          <w:szCs w:val="26"/>
          <w:lang w:val="de-DE"/>
        </w:rPr>
        <w:t>Giai đoạn xác định quyền sở hữu trí tuệ của cá nhân, tổ chức đối với tài sản trí tuệ từ hoạt động đào tạo và nghiên cứu khoa học</w:t>
      </w:r>
    </w:p>
    <w:p w14:paraId="3EECB063" w14:textId="77777777" w:rsidR="00C55341" w:rsidRPr="00DA0DFF" w:rsidRDefault="00E17398" w:rsidP="003463F3">
      <w:pPr>
        <w:widowControl w:val="0"/>
        <w:tabs>
          <w:tab w:val="left" w:pos="993"/>
        </w:tabs>
        <w:spacing w:line="348" w:lineRule="auto"/>
        <w:ind w:firstLine="706"/>
        <w:jc w:val="both"/>
        <w:rPr>
          <w:i/>
          <w:color w:val="000000" w:themeColor="text1"/>
          <w:sz w:val="26"/>
          <w:szCs w:val="26"/>
          <w:lang w:val="de-DE"/>
        </w:rPr>
      </w:pPr>
      <w:r w:rsidRPr="00DA0DFF">
        <w:rPr>
          <w:i/>
          <w:color w:val="000000" w:themeColor="text1"/>
          <w:sz w:val="26"/>
          <w:szCs w:val="26"/>
          <w:lang w:val="de-DE"/>
        </w:rPr>
        <w:t xml:space="preserve">- </w:t>
      </w:r>
      <w:r w:rsidR="00C55341" w:rsidRPr="00DA0DFF">
        <w:rPr>
          <w:i/>
          <w:color w:val="000000" w:themeColor="text1"/>
          <w:sz w:val="26"/>
          <w:szCs w:val="26"/>
          <w:lang w:val="de-DE"/>
        </w:rPr>
        <w:t>Nộp hồ sơ đăng ký bảo hộ quyền SHTT cho cơ quan chức năng</w:t>
      </w:r>
    </w:p>
    <w:p w14:paraId="2A039277" w14:textId="51B5C9E0" w:rsidR="00303815" w:rsidRPr="00F25887" w:rsidRDefault="00C55341" w:rsidP="003463F3">
      <w:pPr>
        <w:widowControl w:val="0"/>
        <w:tabs>
          <w:tab w:val="left" w:pos="993"/>
        </w:tabs>
        <w:spacing w:line="348" w:lineRule="auto"/>
        <w:ind w:firstLine="706"/>
        <w:jc w:val="both"/>
        <w:rPr>
          <w:color w:val="000000" w:themeColor="text1"/>
          <w:sz w:val="26"/>
          <w:szCs w:val="26"/>
          <w:lang w:val="de-DE"/>
        </w:rPr>
      </w:pPr>
      <w:r w:rsidRPr="00F25887">
        <w:rPr>
          <w:i/>
          <w:color w:val="000000" w:themeColor="text1"/>
          <w:sz w:val="26"/>
          <w:szCs w:val="26"/>
          <w:lang w:val="de-DE"/>
        </w:rPr>
        <w:t>Đối với tác giả,</w:t>
      </w:r>
      <w:r w:rsidRPr="00F25887">
        <w:rPr>
          <w:color w:val="000000" w:themeColor="text1"/>
          <w:sz w:val="26"/>
          <w:szCs w:val="26"/>
          <w:lang w:val="de-DE"/>
        </w:rPr>
        <w:t xml:space="preserve"> sau khi tạo ra TSTT, tác giả có nhu cầu đăng ký bảo hộ quyền SHTT cho TSTT của cá nhân thì phải làm thủ tục đăng ký quyền SHTT (cấp bằng độc quyền sáng chế, bằng độc quyền giải pháp hữu ích, nhãn hiệu hàng hóa, kiểu dáng công nghiệp; cấp bản quyền tác giả; cấp bằng bảo hộ giống cây trồng). Tác giả làm đơn đăng ký theo mẫu và hướng dẫn của bộ phận chuyên trách SHTT của trường ĐH và theo dõi, sửa chữa đơn theo yêu cầu của bộ phận chuyên trách </w:t>
      </w:r>
      <w:r w:rsidR="0036255A" w:rsidRPr="00F25887">
        <w:rPr>
          <w:color w:val="000000" w:themeColor="text1"/>
          <w:sz w:val="26"/>
          <w:szCs w:val="26"/>
          <w:lang w:val="de-DE"/>
        </w:rPr>
        <w:t>HĐ</w:t>
      </w:r>
      <w:r w:rsidRPr="00F25887">
        <w:rPr>
          <w:color w:val="000000" w:themeColor="text1"/>
          <w:sz w:val="26"/>
          <w:szCs w:val="26"/>
          <w:lang w:val="de-DE"/>
        </w:rPr>
        <w:t xml:space="preserve">SHTT và của cơ quan cấp bằng chứng nhận bảo hộ quyền SHTT. </w:t>
      </w:r>
    </w:p>
    <w:p w14:paraId="20E4463B" w14:textId="35E3FC8E" w:rsidR="004152F7" w:rsidRPr="003970A2" w:rsidRDefault="00C55341" w:rsidP="003970A2">
      <w:pPr>
        <w:widowControl w:val="0"/>
        <w:tabs>
          <w:tab w:val="left" w:pos="993"/>
        </w:tabs>
        <w:spacing w:line="348" w:lineRule="auto"/>
        <w:ind w:firstLine="706"/>
        <w:jc w:val="both"/>
        <w:rPr>
          <w:color w:val="000000" w:themeColor="text1"/>
          <w:sz w:val="26"/>
          <w:szCs w:val="26"/>
          <w:lang w:val="de-DE"/>
        </w:rPr>
      </w:pPr>
      <w:r w:rsidRPr="00F25887">
        <w:rPr>
          <w:i/>
          <w:color w:val="000000" w:themeColor="text1"/>
          <w:sz w:val="26"/>
          <w:szCs w:val="26"/>
          <w:lang w:val="de-DE"/>
        </w:rPr>
        <w:t>Đối với</w:t>
      </w:r>
      <w:r w:rsidR="00965561" w:rsidRPr="00F25887">
        <w:rPr>
          <w:i/>
          <w:color w:val="000000" w:themeColor="text1"/>
          <w:sz w:val="26"/>
          <w:szCs w:val="26"/>
          <w:lang w:val="de-DE"/>
        </w:rPr>
        <w:t xml:space="preserve"> Phòng KH&amp;CN/</w:t>
      </w:r>
      <w:r w:rsidRPr="00F25887">
        <w:rPr>
          <w:i/>
          <w:color w:val="000000" w:themeColor="text1"/>
          <w:sz w:val="26"/>
          <w:szCs w:val="26"/>
          <w:lang w:val="de-DE"/>
        </w:rPr>
        <w:t xml:space="preserve"> bộ phận chuyên trách </w:t>
      </w:r>
      <w:r w:rsidR="0036255A" w:rsidRPr="00F25887">
        <w:rPr>
          <w:i/>
          <w:color w:val="000000" w:themeColor="text1"/>
          <w:sz w:val="26"/>
          <w:szCs w:val="26"/>
          <w:lang w:val="de-DE"/>
        </w:rPr>
        <w:t>HĐSHTT</w:t>
      </w:r>
      <w:r w:rsidRPr="00F25887">
        <w:rPr>
          <w:i/>
          <w:color w:val="000000" w:themeColor="text1"/>
          <w:sz w:val="26"/>
          <w:szCs w:val="26"/>
          <w:lang w:val="de-DE"/>
        </w:rPr>
        <w:t xml:space="preserve">, </w:t>
      </w:r>
      <w:r w:rsidR="005F487E">
        <w:rPr>
          <w:color w:val="000000" w:themeColor="text1"/>
          <w:sz w:val="26"/>
          <w:szCs w:val="26"/>
          <w:lang w:val="de-DE"/>
        </w:rPr>
        <w:t>c</w:t>
      </w:r>
      <w:r w:rsidRPr="00F25887">
        <w:rPr>
          <w:color w:val="000000" w:themeColor="text1"/>
          <w:sz w:val="26"/>
          <w:szCs w:val="26"/>
          <w:lang w:val="de-DE"/>
        </w:rPr>
        <w:t xml:space="preserve">án bộ </w:t>
      </w:r>
      <w:r w:rsidR="005F487E">
        <w:rPr>
          <w:color w:val="000000" w:themeColor="text1"/>
          <w:sz w:val="26"/>
          <w:szCs w:val="26"/>
          <w:lang w:val="de-DE"/>
        </w:rPr>
        <w:t>phụ</w:t>
      </w:r>
      <w:r w:rsidRPr="00F25887">
        <w:rPr>
          <w:color w:val="000000" w:themeColor="text1"/>
          <w:sz w:val="26"/>
          <w:szCs w:val="26"/>
          <w:lang w:val="de-DE"/>
        </w:rPr>
        <w:t xml:space="preserve"> trách</w:t>
      </w:r>
      <w:r w:rsidR="005F487E">
        <w:rPr>
          <w:color w:val="000000" w:themeColor="text1"/>
          <w:sz w:val="26"/>
          <w:szCs w:val="26"/>
          <w:lang w:val="de-DE"/>
        </w:rPr>
        <w:t xml:space="preserve"> HĐSHTT</w:t>
      </w:r>
      <w:r w:rsidRPr="00F25887">
        <w:rPr>
          <w:color w:val="000000" w:themeColor="text1"/>
          <w:sz w:val="26"/>
          <w:szCs w:val="26"/>
          <w:lang w:val="de-DE"/>
        </w:rPr>
        <w:t xml:space="preserve"> cần chủ động tư vấn về mặt hành chính, pháp lý, chính sách SHTT cũng như cơ sở hạ tầng cho các nhà khoa học, nghiên cứu, nhà quản lý trường ĐH để tối ưu hóa hiệu quả </w:t>
      </w:r>
      <w:r w:rsidR="0036255A" w:rsidRPr="00F25887">
        <w:rPr>
          <w:color w:val="000000" w:themeColor="text1"/>
          <w:sz w:val="26"/>
          <w:szCs w:val="26"/>
          <w:lang w:val="de-DE"/>
        </w:rPr>
        <w:t>HĐ</w:t>
      </w:r>
      <w:r w:rsidRPr="00F25887">
        <w:rPr>
          <w:color w:val="000000" w:themeColor="text1"/>
          <w:sz w:val="26"/>
          <w:szCs w:val="26"/>
          <w:lang w:val="de-DE"/>
        </w:rPr>
        <w:t>SHTT. Khi các nhà nghiên cứ</w:t>
      </w:r>
      <w:r w:rsidR="005F487E">
        <w:rPr>
          <w:color w:val="000000" w:themeColor="text1"/>
          <w:sz w:val="26"/>
          <w:szCs w:val="26"/>
          <w:lang w:val="de-DE"/>
        </w:rPr>
        <w:t xml:space="preserve">u </w:t>
      </w:r>
      <w:r w:rsidRPr="00F25887">
        <w:rPr>
          <w:color w:val="000000" w:themeColor="text1"/>
          <w:sz w:val="26"/>
          <w:szCs w:val="26"/>
          <w:lang w:val="de-DE"/>
        </w:rPr>
        <w:t xml:space="preserve">có giải pháp kỹ thuật hoặc sáng chế, đề tài NCKH nếu có khả năng phát sinh SHTT cần được đăng ký, </w:t>
      </w:r>
      <w:r w:rsidR="003970A2">
        <w:rPr>
          <w:color w:val="000000" w:themeColor="text1"/>
          <w:sz w:val="26"/>
          <w:szCs w:val="26"/>
          <w:lang w:val="de-DE"/>
        </w:rPr>
        <w:t xml:space="preserve">cán bộ chuyên trách </w:t>
      </w:r>
      <w:r w:rsidR="0036255A" w:rsidRPr="00F25887">
        <w:rPr>
          <w:color w:val="000000" w:themeColor="text1"/>
          <w:sz w:val="26"/>
          <w:szCs w:val="26"/>
          <w:lang w:val="de-DE"/>
        </w:rPr>
        <w:t>HĐ</w:t>
      </w:r>
      <w:r w:rsidRPr="00F25887">
        <w:rPr>
          <w:color w:val="000000" w:themeColor="text1"/>
          <w:sz w:val="26"/>
          <w:szCs w:val="26"/>
          <w:lang w:val="de-DE"/>
        </w:rPr>
        <w:t xml:space="preserve">SHTT chịu trách nhiệm thực hiện các thủ tục đăng ký bảo hộ độc quyền các sản phẩm khoa học của nhà nghiên cứu, đồng thời chú trọng việc khai thác giá trị SHTT bằng </w:t>
      </w:r>
      <w:r w:rsidR="0070200F" w:rsidRPr="00F25887">
        <w:rPr>
          <w:color w:val="000000" w:themeColor="text1"/>
          <w:sz w:val="26"/>
          <w:szCs w:val="26"/>
          <w:lang w:val="de-DE"/>
        </w:rPr>
        <w:t xml:space="preserve">HĐ </w:t>
      </w:r>
      <w:r w:rsidRPr="00F25887">
        <w:rPr>
          <w:color w:val="000000" w:themeColor="text1"/>
          <w:sz w:val="26"/>
          <w:szCs w:val="26"/>
          <w:lang w:val="de-DE"/>
        </w:rPr>
        <w:t>thương mại hóa quả</w:t>
      </w:r>
      <w:r w:rsidR="003970A2">
        <w:rPr>
          <w:color w:val="000000" w:themeColor="text1"/>
          <w:sz w:val="26"/>
          <w:szCs w:val="26"/>
          <w:lang w:val="de-DE"/>
        </w:rPr>
        <w:t xml:space="preserve">n lý HĐSHTT. </w:t>
      </w:r>
      <w:r w:rsidR="003970A2">
        <w:rPr>
          <w:color w:val="000000" w:themeColor="text1"/>
          <w:spacing w:val="-2"/>
          <w:sz w:val="26"/>
          <w:szCs w:val="26"/>
          <w:lang w:val="de-DE"/>
        </w:rPr>
        <w:t>B</w:t>
      </w:r>
      <w:r w:rsidRPr="00F25887">
        <w:rPr>
          <w:color w:val="000000" w:themeColor="text1"/>
          <w:spacing w:val="-2"/>
          <w:sz w:val="26"/>
          <w:szCs w:val="26"/>
          <w:lang w:val="de-DE"/>
        </w:rPr>
        <w:t xml:space="preserve">ộ phận chuyên trách </w:t>
      </w:r>
      <w:r w:rsidR="0036255A" w:rsidRPr="00F25887">
        <w:rPr>
          <w:color w:val="000000" w:themeColor="text1"/>
          <w:spacing w:val="-2"/>
          <w:sz w:val="26"/>
          <w:szCs w:val="26"/>
          <w:lang w:val="de-DE"/>
        </w:rPr>
        <w:t xml:space="preserve">HĐSHTT </w:t>
      </w:r>
      <w:r w:rsidRPr="00F25887">
        <w:rPr>
          <w:color w:val="000000" w:themeColor="text1"/>
          <w:spacing w:val="-2"/>
          <w:sz w:val="26"/>
          <w:szCs w:val="26"/>
          <w:lang w:val="de-DE"/>
        </w:rPr>
        <w:lastRenderedPageBreak/>
        <w:t>trong chức năng, nhiệm vụ của mình cần hỗ trợ, tư vấn và thực hiện đăng ký quyền SHTT cho tác giả</w:t>
      </w:r>
      <w:r w:rsidR="003970A2">
        <w:rPr>
          <w:color w:val="000000" w:themeColor="text1"/>
          <w:spacing w:val="-2"/>
          <w:sz w:val="26"/>
          <w:szCs w:val="26"/>
          <w:lang w:val="de-DE"/>
        </w:rPr>
        <w:t xml:space="preserve"> </w:t>
      </w:r>
      <w:r w:rsidRPr="00F25887">
        <w:rPr>
          <w:color w:val="000000" w:themeColor="text1"/>
          <w:spacing w:val="-2"/>
          <w:sz w:val="26"/>
          <w:szCs w:val="26"/>
          <w:lang w:val="de-DE"/>
        </w:rPr>
        <w:t>theo quy trình: Tiếp nhận đơn đăng ký của tác giả - Thẩm định đơn (thẩm định hình thức và nội dung, đánh giá sơ bộ về giá trị TSTT) – Yêu cầu tác giả sửa chữa, bổ sung hồ sơ đăng ký bảo hộ SHTT (nếu có) – Gửi đơn cho cơ quan chức năng chứng nhận quyền bảo hộ SHTT - Khi có thông báo kết quả xét nghiệm đơn (công nhận hoặc không công nhận) đều phải gửi ngay thông báo cho tác giả.</w:t>
      </w:r>
    </w:p>
    <w:p w14:paraId="77F9D497" w14:textId="3D2AC5DF" w:rsidR="00303815" w:rsidRPr="00F25887" w:rsidRDefault="00E17398" w:rsidP="005820BA">
      <w:pPr>
        <w:widowControl w:val="0"/>
        <w:tabs>
          <w:tab w:val="left" w:pos="993"/>
        </w:tabs>
        <w:spacing w:line="348" w:lineRule="auto"/>
        <w:ind w:firstLine="709"/>
        <w:jc w:val="both"/>
        <w:rPr>
          <w:color w:val="000000" w:themeColor="text1"/>
          <w:spacing w:val="-4"/>
          <w:sz w:val="26"/>
          <w:szCs w:val="26"/>
          <w:lang w:val="de-DE"/>
        </w:rPr>
      </w:pPr>
      <w:r w:rsidRPr="00DA0DFF">
        <w:rPr>
          <w:i/>
          <w:color w:val="000000" w:themeColor="text1"/>
          <w:spacing w:val="-4"/>
          <w:sz w:val="26"/>
          <w:szCs w:val="26"/>
          <w:lang w:val="de-DE"/>
        </w:rPr>
        <w:t xml:space="preserve">- </w:t>
      </w:r>
      <w:r w:rsidR="00C55341" w:rsidRPr="00DA0DFF">
        <w:rPr>
          <w:i/>
          <w:color w:val="000000" w:themeColor="text1"/>
          <w:spacing w:val="-4"/>
          <w:sz w:val="26"/>
          <w:szCs w:val="26"/>
          <w:lang w:val="de-DE"/>
        </w:rPr>
        <w:t>Tiến hành thủ tục đăng ký bảo hộ quyền SHTT theo yêu cầu từ cơ quan quản ý nhà nước:</w:t>
      </w:r>
      <w:r w:rsidR="00C55341" w:rsidRPr="00F25887">
        <w:rPr>
          <w:color w:val="000000" w:themeColor="text1"/>
          <w:spacing w:val="-4"/>
          <w:sz w:val="26"/>
          <w:szCs w:val="26"/>
          <w:lang w:val="de-DE"/>
        </w:rPr>
        <w:t xml:space="preserve"> Đơn vị chịu trách nhiệm quản lý </w:t>
      </w:r>
      <w:r w:rsidR="0036255A" w:rsidRPr="00F25887">
        <w:rPr>
          <w:color w:val="000000" w:themeColor="text1"/>
          <w:spacing w:val="-4"/>
          <w:sz w:val="26"/>
          <w:szCs w:val="26"/>
          <w:lang w:val="de-DE"/>
        </w:rPr>
        <w:t>HĐ</w:t>
      </w:r>
      <w:r w:rsidR="00C55341" w:rsidRPr="00F25887">
        <w:rPr>
          <w:color w:val="000000" w:themeColor="text1"/>
          <w:spacing w:val="-4"/>
          <w:sz w:val="26"/>
          <w:szCs w:val="26"/>
          <w:lang w:val="de-DE"/>
        </w:rPr>
        <w:t xml:space="preserve">SHTT </w:t>
      </w:r>
      <w:r w:rsidR="00C0047D" w:rsidRPr="00F25887">
        <w:rPr>
          <w:color w:val="000000" w:themeColor="text1"/>
          <w:spacing w:val="-4"/>
          <w:sz w:val="26"/>
          <w:szCs w:val="26"/>
          <w:lang w:val="de-DE"/>
        </w:rPr>
        <w:t>(Phòng KHCN/QLKH) và b</w:t>
      </w:r>
      <w:r w:rsidR="00C55341" w:rsidRPr="00F25887">
        <w:rPr>
          <w:color w:val="000000" w:themeColor="text1"/>
          <w:spacing w:val="-4"/>
          <w:sz w:val="26"/>
          <w:szCs w:val="26"/>
          <w:lang w:val="de-DE"/>
        </w:rPr>
        <w:t xml:space="preserve">ộ phận chuyên trách </w:t>
      </w:r>
      <w:r w:rsidR="0036255A" w:rsidRPr="00F25887">
        <w:rPr>
          <w:color w:val="000000" w:themeColor="text1"/>
          <w:spacing w:val="-4"/>
          <w:sz w:val="26"/>
          <w:szCs w:val="26"/>
          <w:lang w:val="de-DE"/>
        </w:rPr>
        <w:t>HĐ</w:t>
      </w:r>
      <w:r w:rsidR="00C55341" w:rsidRPr="00F25887">
        <w:rPr>
          <w:color w:val="000000" w:themeColor="text1"/>
          <w:spacing w:val="-4"/>
          <w:sz w:val="26"/>
          <w:szCs w:val="26"/>
          <w:lang w:val="de-DE"/>
        </w:rPr>
        <w:t>SHTT của trường ĐH phối hợp với tác giả tiến hành thủ tục đăng ký bảo hộ quyền SHTT theo quy định của Cục SHTT và các cơ quan chức năng liên quan.</w:t>
      </w:r>
      <w:r w:rsidR="009C1450" w:rsidRPr="00F25887">
        <w:rPr>
          <w:color w:val="000000" w:themeColor="text1"/>
          <w:spacing w:val="-4"/>
          <w:sz w:val="26"/>
          <w:szCs w:val="26"/>
          <w:lang w:val="de-DE"/>
        </w:rPr>
        <w:t xml:space="preserve"> </w:t>
      </w:r>
      <w:r w:rsidR="00C55341" w:rsidRPr="00F25887">
        <w:rPr>
          <w:color w:val="000000" w:themeColor="text1"/>
          <w:spacing w:val="-4"/>
          <w:sz w:val="26"/>
          <w:szCs w:val="26"/>
          <w:lang w:val="de-DE"/>
        </w:rPr>
        <w:t xml:space="preserve">Kết quả được chấp nhận, bộ phận chuyên trách quản lý </w:t>
      </w:r>
      <w:r w:rsidR="0036255A" w:rsidRPr="00F25887">
        <w:rPr>
          <w:color w:val="000000" w:themeColor="text1"/>
          <w:spacing w:val="-4"/>
          <w:sz w:val="26"/>
          <w:szCs w:val="26"/>
          <w:lang w:val="de-DE"/>
        </w:rPr>
        <w:t>HĐ</w:t>
      </w:r>
      <w:r w:rsidR="00C55341" w:rsidRPr="00F25887">
        <w:rPr>
          <w:color w:val="000000" w:themeColor="text1"/>
          <w:spacing w:val="-4"/>
          <w:sz w:val="26"/>
          <w:szCs w:val="26"/>
          <w:lang w:val="de-DE"/>
        </w:rPr>
        <w:t xml:space="preserve">SHTT sẽ lưu lại một bản sao và gửi bản chính thông báo cho các tác giả về quyền SHTT. </w:t>
      </w:r>
    </w:p>
    <w:p w14:paraId="5CAC2DFC" w14:textId="09C3CD0F" w:rsidR="00C55341" w:rsidRPr="00DA0DFF" w:rsidRDefault="00C55341" w:rsidP="00DA0DFF">
      <w:pPr>
        <w:pStyle w:val="ListParagraph"/>
        <w:widowControl w:val="0"/>
        <w:numPr>
          <w:ilvl w:val="0"/>
          <w:numId w:val="45"/>
        </w:numPr>
        <w:tabs>
          <w:tab w:val="left" w:pos="993"/>
        </w:tabs>
        <w:spacing w:line="348" w:lineRule="auto"/>
        <w:jc w:val="both"/>
        <w:rPr>
          <w:i/>
          <w:color w:val="000000" w:themeColor="text1"/>
          <w:sz w:val="26"/>
          <w:szCs w:val="26"/>
          <w:lang w:val="de-DE"/>
        </w:rPr>
      </w:pPr>
      <w:r w:rsidRPr="00DA0DFF">
        <w:rPr>
          <w:b/>
          <w:i/>
          <w:color w:val="000000" w:themeColor="text1"/>
          <w:sz w:val="26"/>
          <w:szCs w:val="26"/>
          <w:lang w:val="de-DE"/>
        </w:rPr>
        <w:t xml:space="preserve">Giai đoạn công bố quyền </w:t>
      </w:r>
      <w:r w:rsidR="0036255A" w:rsidRPr="00DA0DFF">
        <w:rPr>
          <w:b/>
          <w:i/>
          <w:color w:val="000000" w:themeColor="text1"/>
          <w:sz w:val="26"/>
          <w:szCs w:val="26"/>
          <w:lang w:val="de-DE"/>
        </w:rPr>
        <w:t xml:space="preserve">SHTT và </w:t>
      </w:r>
      <w:r w:rsidRPr="00DA0DFF">
        <w:rPr>
          <w:b/>
          <w:i/>
          <w:color w:val="000000" w:themeColor="text1"/>
          <w:sz w:val="26"/>
          <w:szCs w:val="26"/>
          <w:lang w:val="de-DE"/>
        </w:rPr>
        <w:t>lưu giữ, bảo mật tài sản trí tuệ</w:t>
      </w:r>
    </w:p>
    <w:p w14:paraId="5F5A5F09" w14:textId="77777777" w:rsidR="00DA0DFF" w:rsidRDefault="00C55341" w:rsidP="00DA0DFF">
      <w:pPr>
        <w:widowControl w:val="0"/>
        <w:tabs>
          <w:tab w:val="left" w:pos="993"/>
        </w:tabs>
        <w:spacing w:line="348" w:lineRule="auto"/>
        <w:ind w:firstLine="709"/>
        <w:jc w:val="both"/>
        <w:rPr>
          <w:color w:val="000000" w:themeColor="text1"/>
          <w:sz w:val="26"/>
          <w:szCs w:val="26"/>
          <w:lang w:val="de-DE"/>
        </w:rPr>
      </w:pPr>
      <w:r w:rsidRPr="00F25887">
        <w:rPr>
          <w:color w:val="000000" w:themeColor="text1"/>
          <w:sz w:val="26"/>
          <w:szCs w:val="26"/>
          <w:lang w:val="de-DE"/>
        </w:rPr>
        <w:t>Việc công bố TSTT cần được thực hiện theo nguyên tắc không làm ảnh hưởng đến khả năng thương mại TSTT của chủ sở hữu. Quyền công bố SHTT thuộc về chủ sở hữu TSTT và bộ phận chuyên trách SHTT của trường ĐH được uỷ quyền thực hiện.</w:t>
      </w:r>
      <w:r w:rsidRPr="00F25887">
        <w:rPr>
          <w:i/>
          <w:color w:val="000000" w:themeColor="text1"/>
          <w:sz w:val="26"/>
          <w:szCs w:val="26"/>
          <w:lang w:val="de-DE"/>
        </w:rPr>
        <w:t xml:space="preserve"> </w:t>
      </w:r>
      <w:r w:rsidR="00611E1C" w:rsidRPr="00F25887">
        <w:rPr>
          <w:color w:val="000000" w:themeColor="text1"/>
          <w:sz w:val="26"/>
          <w:szCs w:val="26"/>
          <w:lang w:val="de-DE"/>
        </w:rPr>
        <w:t>B</w:t>
      </w:r>
      <w:r w:rsidRPr="00F25887">
        <w:rPr>
          <w:color w:val="000000" w:themeColor="text1"/>
          <w:sz w:val="26"/>
          <w:szCs w:val="26"/>
          <w:lang w:val="de-DE"/>
        </w:rPr>
        <w:t xml:space="preserve">ộ phận chuyên trách SHTT, tập thể và cá nhân có nghĩa vụ bảo mật các thông tin liên quan đến </w:t>
      </w:r>
      <w:r w:rsidR="001A6D22" w:rsidRPr="00F25887">
        <w:rPr>
          <w:color w:val="000000" w:themeColor="text1"/>
          <w:sz w:val="26"/>
          <w:szCs w:val="26"/>
          <w:lang w:val="de-DE"/>
        </w:rPr>
        <w:t>HĐ</w:t>
      </w:r>
      <w:r w:rsidRPr="00F25887">
        <w:rPr>
          <w:color w:val="000000" w:themeColor="text1"/>
          <w:sz w:val="26"/>
          <w:szCs w:val="26"/>
          <w:lang w:val="de-DE"/>
        </w:rPr>
        <w:t xml:space="preserve"> đào tạo, KHCN và các </w:t>
      </w:r>
      <w:r w:rsidR="001A6D22" w:rsidRPr="00F25887">
        <w:rPr>
          <w:color w:val="000000" w:themeColor="text1"/>
          <w:sz w:val="26"/>
          <w:szCs w:val="26"/>
          <w:lang w:val="de-DE"/>
        </w:rPr>
        <w:t>HĐ</w:t>
      </w:r>
      <w:r w:rsidRPr="00F25887">
        <w:rPr>
          <w:color w:val="000000" w:themeColor="text1"/>
          <w:sz w:val="26"/>
          <w:szCs w:val="26"/>
          <w:lang w:val="de-DE"/>
        </w:rPr>
        <w:t xml:space="preserve"> khác có khả năng tạo ra TSTT.</w:t>
      </w:r>
    </w:p>
    <w:p w14:paraId="735D43D3" w14:textId="633C234B" w:rsidR="00C55341" w:rsidRPr="00DA0DFF" w:rsidRDefault="00DA0DFF" w:rsidP="00DA0DFF">
      <w:pPr>
        <w:widowControl w:val="0"/>
        <w:tabs>
          <w:tab w:val="left" w:pos="993"/>
        </w:tabs>
        <w:spacing w:line="348" w:lineRule="auto"/>
        <w:ind w:firstLine="709"/>
        <w:jc w:val="both"/>
        <w:rPr>
          <w:b/>
          <w:i/>
          <w:color w:val="000000" w:themeColor="text1"/>
          <w:sz w:val="26"/>
          <w:szCs w:val="26"/>
          <w:lang w:val="de-DE"/>
        </w:rPr>
      </w:pPr>
      <w:r w:rsidRPr="00DA0DFF">
        <w:rPr>
          <w:b/>
          <w:i/>
          <w:color w:val="000000" w:themeColor="text1"/>
          <w:sz w:val="26"/>
          <w:szCs w:val="26"/>
          <w:lang w:val="de-DE"/>
        </w:rPr>
        <w:t xml:space="preserve">d) </w:t>
      </w:r>
      <w:r w:rsidR="00C55341" w:rsidRPr="00DA0DFF">
        <w:rPr>
          <w:b/>
          <w:i/>
          <w:color w:val="000000" w:themeColor="text1"/>
          <w:spacing w:val="-6"/>
          <w:sz w:val="26"/>
          <w:szCs w:val="26"/>
          <w:lang w:val="de-DE"/>
        </w:rPr>
        <w:t>Giai đoạn khai thác thương mạ</w:t>
      </w:r>
      <w:r w:rsidR="0036255A" w:rsidRPr="00DA0DFF">
        <w:rPr>
          <w:b/>
          <w:i/>
          <w:color w:val="000000" w:themeColor="text1"/>
          <w:spacing w:val="-6"/>
          <w:sz w:val="26"/>
          <w:szCs w:val="26"/>
          <w:lang w:val="de-DE"/>
        </w:rPr>
        <w:t xml:space="preserve">i &amp; </w:t>
      </w:r>
      <w:r w:rsidR="00C55341" w:rsidRPr="00DA0DFF">
        <w:rPr>
          <w:b/>
          <w:i/>
          <w:color w:val="000000" w:themeColor="text1"/>
          <w:spacing w:val="-6"/>
          <w:sz w:val="26"/>
          <w:szCs w:val="26"/>
          <w:lang w:val="de-DE"/>
        </w:rPr>
        <w:t>chuyển giao công nghệ tài sản trí tuệ</w:t>
      </w:r>
    </w:p>
    <w:p w14:paraId="5BFFE212" w14:textId="2CFDC874" w:rsidR="00C55341" w:rsidRPr="00F25887" w:rsidRDefault="00E17398" w:rsidP="005820BA">
      <w:pPr>
        <w:widowControl w:val="0"/>
        <w:tabs>
          <w:tab w:val="left" w:pos="993"/>
        </w:tabs>
        <w:spacing w:line="348" w:lineRule="auto"/>
        <w:ind w:firstLine="709"/>
        <w:jc w:val="both"/>
        <w:rPr>
          <w:color w:val="000000" w:themeColor="text1"/>
          <w:sz w:val="26"/>
          <w:szCs w:val="26"/>
          <w:lang w:val="de-DE"/>
        </w:rPr>
      </w:pPr>
      <w:r w:rsidRPr="00DA0DFF">
        <w:rPr>
          <w:color w:val="000000" w:themeColor="text1"/>
          <w:sz w:val="26"/>
          <w:szCs w:val="26"/>
          <w:lang w:val="de-DE"/>
        </w:rPr>
        <w:t xml:space="preserve">- </w:t>
      </w:r>
      <w:r w:rsidR="00C55341" w:rsidRPr="00DA0DFF">
        <w:rPr>
          <w:i/>
          <w:color w:val="000000" w:themeColor="text1"/>
          <w:spacing w:val="4"/>
          <w:sz w:val="26"/>
          <w:szCs w:val="26"/>
          <w:lang w:val="de-DE"/>
        </w:rPr>
        <w:t xml:space="preserve">Đánh giá khả năng khai thác thương mại </w:t>
      </w:r>
      <w:r w:rsidR="00C0047D" w:rsidRPr="00DA0DFF">
        <w:rPr>
          <w:i/>
          <w:color w:val="000000" w:themeColor="text1"/>
          <w:spacing w:val="4"/>
          <w:sz w:val="26"/>
          <w:szCs w:val="26"/>
          <w:lang w:val="de-DE"/>
        </w:rPr>
        <w:t>TSTT</w:t>
      </w:r>
      <w:r w:rsidR="00C55341" w:rsidRPr="00DA0DFF">
        <w:rPr>
          <w:i/>
          <w:color w:val="000000" w:themeColor="text1"/>
          <w:spacing w:val="4"/>
          <w:sz w:val="26"/>
          <w:szCs w:val="26"/>
          <w:lang w:val="de-DE"/>
        </w:rPr>
        <w:t>:</w:t>
      </w:r>
      <w:r w:rsidR="00C55341" w:rsidRPr="00F25887">
        <w:rPr>
          <w:i/>
          <w:color w:val="000000" w:themeColor="text1"/>
          <w:spacing w:val="4"/>
          <w:sz w:val="26"/>
          <w:szCs w:val="26"/>
          <w:lang w:val="de-DE"/>
        </w:rPr>
        <w:t xml:space="preserve"> </w:t>
      </w:r>
      <w:r w:rsidR="00965561" w:rsidRPr="00F25887">
        <w:rPr>
          <w:color w:val="000000" w:themeColor="text1"/>
          <w:spacing w:val="4"/>
          <w:sz w:val="26"/>
          <w:szCs w:val="26"/>
          <w:lang w:val="de-DE"/>
        </w:rPr>
        <w:t>Phòng KH&amp;CN/</w:t>
      </w:r>
      <w:r w:rsidR="00C55341" w:rsidRPr="00F25887">
        <w:rPr>
          <w:color w:val="000000" w:themeColor="text1"/>
          <w:spacing w:val="4"/>
          <w:sz w:val="26"/>
          <w:szCs w:val="26"/>
          <w:lang w:val="de-DE"/>
        </w:rPr>
        <w:t>Bộ phận chuyên trách SHTT</w:t>
      </w:r>
      <w:r w:rsidR="00965561" w:rsidRPr="00F25887">
        <w:rPr>
          <w:color w:val="000000" w:themeColor="text1"/>
          <w:spacing w:val="4"/>
          <w:sz w:val="26"/>
          <w:szCs w:val="26"/>
          <w:lang w:val="de-DE"/>
        </w:rPr>
        <w:t xml:space="preserve"> trường ĐH</w:t>
      </w:r>
      <w:r w:rsidR="00C55341" w:rsidRPr="00F25887">
        <w:rPr>
          <w:color w:val="000000" w:themeColor="text1"/>
          <w:spacing w:val="4"/>
          <w:sz w:val="26"/>
          <w:szCs w:val="26"/>
          <w:lang w:val="de-DE"/>
        </w:rPr>
        <w:t xml:space="preserve"> cùng tác giả thực hiện đánh giá khả năng khai thác thương mại TSTT theo các nộ</w:t>
      </w:r>
      <w:r w:rsidR="00E62F69" w:rsidRPr="00F25887">
        <w:rPr>
          <w:color w:val="000000" w:themeColor="text1"/>
          <w:spacing w:val="4"/>
          <w:sz w:val="26"/>
          <w:szCs w:val="26"/>
          <w:lang w:val="de-DE"/>
        </w:rPr>
        <w:t>i dung như: X</w:t>
      </w:r>
      <w:r w:rsidR="00C55341" w:rsidRPr="00F25887">
        <w:rPr>
          <w:color w:val="000000" w:themeColor="text1"/>
          <w:spacing w:val="4"/>
          <w:sz w:val="26"/>
          <w:szCs w:val="26"/>
          <w:lang w:val="de-DE"/>
        </w:rPr>
        <w:t>ác định các yếu tố có khả năng khai thác thương mại;</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Lập danh sách, phân tích và đánh giá đối tác tiềm năng có nhu cầu sử dụng TSTT;</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Đánh giá hình thức khai thác thương mại khả thi; Xác định biện pháp và cơ chế phối hợp giữa các bên tham gia thương mại hoá TSTT</w:t>
      </w:r>
      <w:r w:rsidR="00C55341" w:rsidRPr="00F25887">
        <w:rPr>
          <w:color w:val="000000" w:themeColor="text1"/>
          <w:sz w:val="26"/>
          <w:szCs w:val="26"/>
          <w:lang w:val="de-DE"/>
        </w:rPr>
        <w:t>.</w:t>
      </w:r>
    </w:p>
    <w:p w14:paraId="61AEEF75" w14:textId="489B0659" w:rsidR="005C63B0" w:rsidRPr="00F25887" w:rsidRDefault="00E17398" w:rsidP="005820BA">
      <w:pPr>
        <w:widowControl w:val="0"/>
        <w:spacing w:line="336" w:lineRule="auto"/>
        <w:ind w:firstLine="709"/>
        <w:jc w:val="both"/>
        <w:rPr>
          <w:color w:val="000000" w:themeColor="text1"/>
          <w:spacing w:val="-4"/>
          <w:sz w:val="26"/>
          <w:szCs w:val="26"/>
          <w:lang w:val="de-DE"/>
        </w:rPr>
      </w:pPr>
      <w:r w:rsidRPr="00DA0DFF">
        <w:rPr>
          <w:color w:val="000000" w:themeColor="text1"/>
          <w:spacing w:val="-4"/>
          <w:sz w:val="26"/>
          <w:szCs w:val="26"/>
          <w:lang w:val="de-DE"/>
        </w:rPr>
        <w:t xml:space="preserve">- </w:t>
      </w:r>
      <w:r w:rsidR="00C55341" w:rsidRPr="00DA0DFF">
        <w:rPr>
          <w:i/>
          <w:color w:val="000000" w:themeColor="text1"/>
          <w:spacing w:val="-4"/>
          <w:sz w:val="26"/>
          <w:szCs w:val="26"/>
          <w:lang w:val="de-DE"/>
        </w:rPr>
        <w:t xml:space="preserve">Khai thác thương mại </w:t>
      </w:r>
      <w:r w:rsidR="00C0047D" w:rsidRPr="00DA0DFF">
        <w:rPr>
          <w:i/>
          <w:color w:val="000000" w:themeColor="text1"/>
          <w:spacing w:val="-4"/>
          <w:sz w:val="26"/>
          <w:szCs w:val="26"/>
          <w:lang w:val="de-DE"/>
        </w:rPr>
        <w:t>TSTT</w:t>
      </w:r>
      <w:r w:rsidR="00C55341" w:rsidRPr="00DA0DFF">
        <w:rPr>
          <w:i/>
          <w:color w:val="000000" w:themeColor="text1"/>
          <w:spacing w:val="-4"/>
          <w:sz w:val="26"/>
          <w:szCs w:val="26"/>
          <w:lang w:val="de-DE"/>
        </w:rPr>
        <w:t>:</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 xml:space="preserve">Tác giả cùng với </w:t>
      </w:r>
      <w:r w:rsidR="003970A2">
        <w:rPr>
          <w:color w:val="000000" w:themeColor="text1"/>
          <w:spacing w:val="-4"/>
          <w:sz w:val="26"/>
          <w:szCs w:val="26"/>
          <w:lang w:val="de-DE"/>
        </w:rPr>
        <w:t>B</w:t>
      </w:r>
      <w:r w:rsidR="00C55341" w:rsidRPr="00F25887">
        <w:rPr>
          <w:color w:val="000000" w:themeColor="text1"/>
          <w:spacing w:val="-4"/>
          <w:sz w:val="26"/>
          <w:szCs w:val="26"/>
          <w:lang w:val="de-DE"/>
        </w:rPr>
        <w:t>ộ phậ</w:t>
      </w:r>
      <w:r w:rsidR="0036255A" w:rsidRPr="00F25887">
        <w:rPr>
          <w:color w:val="000000" w:themeColor="text1"/>
          <w:spacing w:val="-4"/>
          <w:sz w:val="26"/>
          <w:szCs w:val="26"/>
          <w:lang w:val="de-DE"/>
        </w:rPr>
        <w:t>n chuyên trách</w:t>
      </w:r>
      <w:r w:rsidR="00C55341" w:rsidRPr="00F25887">
        <w:rPr>
          <w:color w:val="000000" w:themeColor="text1"/>
          <w:spacing w:val="-4"/>
          <w:sz w:val="26"/>
          <w:szCs w:val="26"/>
          <w:lang w:val="de-DE"/>
        </w:rPr>
        <w:t xml:space="preserve"> SHTT có trách nhiệm khai thác thương mại tối đa TSTT với các điều kiện thuận lợi nhất.</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Ưu tiên chuyển giao cho các bên đã cùng tham gia vào quá trình tạo ra TSTT. Soạn thảo</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hợp đồng chuyển giao TSTT tập trung vào các nội dung chủ yếu: Thông tin mỗi bên tham gia khai thác TSTT;</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Quyền và nghĩa vụ của các bên liên quan;</w:t>
      </w:r>
      <w:r w:rsidR="00C55341" w:rsidRPr="00F25887">
        <w:rPr>
          <w:i/>
          <w:color w:val="000000" w:themeColor="text1"/>
          <w:spacing w:val="-4"/>
          <w:sz w:val="26"/>
          <w:szCs w:val="26"/>
          <w:lang w:val="de-DE"/>
        </w:rPr>
        <w:t xml:space="preserve"> </w:t>
      </w:r>
      <w:r w:rsidR="00C55341" w:rsidRPr="00F25887">
        <w:rPr>
          <w:color w:val="000000" w:themeColor="text1"/>
          <w:spacing w:val="-4"/>
          <w:sz w:val="26"/>
          <w:szCs w:val="26"/>
          <w:lang w:val="de-DE"/>
        </w:rPr>
        <w:t xml:space="preserve">Trách nhiệm do vi phạm hợp đồng; Quy định phân chia lợi nhuận từ khai thác thương mại TSTT. </w:t>
      </w:r>
    </w:p>
    <w:p w14:paraId="0719F190" w14:textId="77777777" w:rsidR="00C55341" w:rsidRPr="00F25887" w:rsidRDefault="00C55341" w:rsidP="005820BA">
      <w:pPr>
        <w:widowControl w:val="0"/>
        <w:spacing w:line="336" w:lineRule="auto"/>
        <w:ind w:firstLine="709"/>
        <w:jc w:val="both"/>
        <w:outlineLvl w:val="0"/>
        <w:rPr>
          <w:color w:val="000000" w:themeColor="text1"/>
          <w:sz w:val="26"/>
          <w:szCs w:val="26"/>
          <w:lang w:val="de-DE"/>
        </w:rPr>
      </w:pPr>
      <w:r w:rsidRPr="00F25887">
        <w:rPr>
          <w:b/>
          <w:i/>
          <w:color w:val="000000" w:themeColor="text1"/>
          <w:sz w:val="26"/>
          <w:szCs w:val="26"/>
          <w:lang w:val="de-DE"/>
        </w:rPr>
        <w:lastRenderedPageBreak/>
        <w:t>3) Điều kiện thực hiện biện pháp</w:t>
      </w:r>
    </w:p>
    <w:p w14:paraId="0954D53E" w14:textId="0D57C926" w:rsidR="00C55341" w:rsidRPr="00F25887" w:rsidRDefault="00C55341" w:rsidP="005820BA">
      <w:pPr>
        <w:widowControl w:val="0"/>
        <w:spacing w:line="336" w:lineRule="auto"/>
        <w:ind w:firstLine="709"/>
        <w:jc w:val="both"/>
        <w:rPr>
          <w:color w:val="000000" w:themeColor="text1"/>
          <w:sz w:val="26"/>
          <w:szCs w:val="26"/>
          <w:lang w:val="de-DE"/>
        </w:rPr>
      </w:pPr>
      <w:r w:rsidRPr="00F25887">
        <w:rPr>
          <w:rFonts w:eastAsia="Times New Roman"/>
          <w:b/>
          <w:bCs/>
          <w:iCs/>
          <w:color w:val="000000" w:themeColor="text1"/>
          <w:sz w:val="26"/>
          <w:szCs w:val="26"/>
          <w:lang w:val="de-DE"/>
        </w:rPr>
        <w:t xml:space="preserve">- </w:t>
      </w:r>
      <w:r w:rsidR="00DA0DFF">
        <w:rPr>
          <w:rStyle w:val="Strong"/>
          <w:b w:val="0"/>
          <w:bCs w:val="0"/>
          <w:color w:val="000000" w:themeColor="text1"/>
          <w:sz w:val="26"/>
          <w:szCs w:val="26"/>
          <w:bdr w:val="none" w:sz="0" w:space="0" w:color="auto" w:frame="1"/>
          <w:lang w:val="de-DE"/>
        </w:rPr>
        <w:t>B</w:t>
      </w:r>
      <w:r w:rsidRPr="00F25887">
        <w:rPr>
          <w:rStyle w:val="Strong"/>
          <w:b w:val="0"/>
          <w:bCs w:val="0"/>
          <w:color w:val="000000" w:themeColor="text1"/>
          <w:sz w:val="26"/>
          <w:szCs w:val="26"/>
          <w:bdr w:val="none" w:sz="0" w:space="0" w:color="auto" w:frame="1"/>
          <w:lang w:val="de-DE"/>
        </w:rPr>
        <w:t>ộ phận chuyên trách quản lý HĐSHTT cần có</w:t>
      </w:r>
      <w:r w:rsidRPr="00F25887">
        <w:rPr>
          <w:rStyle w:val="Strong"/>
          <w:bCs w:val="0"/>
          <w:color w:val="000000" w:themeColor="text1"/>
          <w:sz w:val="26"/>
          <w:szCs w:val="26"/>
          <w:bdr w:val="none" w:sz="0" w:space="0" w:color="auto" w:frame="1"/>
          <w:lang w:val="de-DE"/>
        </w:rPr>
        <w:t xml:space="preserve"> c</w:t>
      </w:r>
      <w:r w:rsidRPr="00F25887">
        <w:rPr>
          <w:color w:val="000000" w:themeColor="text1"/>
          <w:sz w:val="26"/>
          <w:szCs w:val="26"/>
          <w:lang w:val="de-DE"/>
        </w:rPr>
        <w:t>huyên môn vững, hiểu biết sâu quy trình và các thủ tục cần thiế</w:t>
      </w:r>
      <w:r w:rsidR="003970A2">
        <w:rPr>
          <w:color w:val="000000" w:themeColor="text1"/>
          <w:sz w:val="26"/>
          <w:szCs w:val="26"/>
          <w:lang w:val="de-DE"/>
        </w:rPr>
        <w:t>t trong quy trình;</w:t>
      </w:r>
      <w:r w:rsidRPr="00F25887">
        <w:rPr>
          <w:color w:val="000000" w:themeColor="text1"/>
          <w:sz w:val="26"/>
          <w:szCs w:val="26"/>
          <w:lang w:val="de-DE"/>
        </w:rPr>
        <w:t xml:space="preserve"> có tâm huyết, trách nhiệm hỗ trợ các đơn vị trong trường trong công tác phát hiện, khai báo, thẩm định, đăng ký bảo hộ quyề</w:t>
      </w:r>
      <w:r w:rsidR="003970A2">
        <w:rPr>
          <w:color w:val="000000" w:themeColor="text1"/>
          <w:sz w:val="26"/>
          <w:szCs w:val="26"/>
          <w:lang w:val="de-DE"/>
        </w:rPr>
        <w:t xml:space="preserve">n SHTT và CGCN. </w:t>
      </w:r>
      <w:r w:rsidR="001A6D22" w:rsidRPr="00F25887">
        <w:rPr>
          <w:color w:val="000000" w:themeColor="text1"/>
          <w:sz w:val="26"/>
          <w:szCs w:val="26"/>
          <w:lang w:val="de-DE"/>
        </w:rPr>
        <w:t>HĐ</w:t>
      </w:r>
      <w:r w:rsidRPr="00F25887">
        <w:rPr>
          <w:color w:val="000000" w:themeColor="text1"/>
          <w:sz w:val="26"/>
          <w:szCs w:val="26"/>
          <w:lang w:val="de-DE"/>
        </w:rPr>
        <w:t xml:space="preserve"> này không chỉ ở giai đoạn SHTT đã hình thành mà ngay từ lúc triển khai nghiên cứu đã có thể xúc tiến thương mại để huy động thêm đầu tư tài chính từ bên ngoài. </w:t>
      </w:r>
    </w:p>
    <w:p w14:paraId="29D0C031" w14:textId="53A0A35A" w:rsidR="003463F3" w:rsidRPr="00F25887" w:rsidRDefault="00C55341" w:rsidP="005820BA">
      <w:pPr>
        <w:widowControl w:val="0"/>
        <w:spacing w:line="336" w:lineRule="auto"/>
        <w:ind w:firstLine="709"/>
        <w:jc w:val="both"/>
        <w:rPr>
          <w:rStyle w:val="Strong"/>
          <w:b w:val="0"/>
          <w:color w:val="000000" w:themeColor="text1"/>
          <w:spacing w:val="-4"/>
          <w:sz w:val="26"/>
          <w:szCs w:val="26"/>
          <w:bdr w:val="none" w:sz="0" w:space="0" w:color="auto" w:frame="1"/>
          <w:lang w:val="de-DE"/>
        </w:rPr>
      </w:pPr>
      <w:r w:rsidRPr="00F25887">
        <w:rPr>
          <w:rFonts w:eastAsia="MS Gothic"/>
          <w:b/>
          <w:color w:val="000000" w:themeColor="text1"/>
          <w:sz w:val="26"/>
          <w:szCs w:val="26"/>
          <w:lang w:val="de-DE"/>
        </w:rPr>
        <w:t>-</w:t>
      </w:r>
      <w:r w:rsidR="009C1450" w:rsidRPr="00F25887">
        <w:rPr>
          <w:rFonts w:eastAsia="MS Gothic"/>
          <w:b/>
          <w:color w:val="000000" w:themeColor="text1"/>
          <w:sz w:val="26"/>
          <w:szCs w:val="26"/>
          <w:lang w:val="de-DE"/>
        </w:rPr>
        <w:t xml:space="preserve"> </w:t>
      </w:r>
      <w:r w:rsidR="00DA0DFF">
        <w:rPr>
          <w:rStyle w:val="Strong"/>
          <w:b w:val="0"/>
          <w:color w:val="000000" w:themeColor="text1"/>
          <w:sz w:val="26"/>
          <w:szCs w:val="26"/>
          <w:bdr w:val="none" w:sz="0" w:space="0" w:color="auto" w:frame="1"/>
          <w:lang w:val="de-DE"/>
        </w:rPr>
        <w:t>N</w:t>
      </w:r>
      <w:r w:rsidRPr="00F25887">
        <w:rPr>
          <w:rStyle w:val="Strong"/>
          <w:b w:val="0"/>
          <w:color w:val="000000" w:themeColor="text1"/>
          <w:sz w:val="26"/>
          <w:szCs w:val="26"/>
          <w:bdr w:val="none" w:sz="0" w:space="0" w:color="auto" w:frame="1"/>
          <w:lang w:val="de-DE"/>
        </w:rPr>
        <w:t>hà trường quan tâm xây dựng, nâng cấ</w:t>
      </w:r>
      <w:r w:rsidR="00C0047D" w:rsidRPr="00F25887">
        <w:rPr>
          <w:rStyle w:val="Strong"/>
          <w:b w:val="0"/>
          <w:color w:val="000000" w:themeColor="text1"/>
          <w:sz w:val="26"/>
          <w:szCs w:val="26"/>
          <w:bdr w:val="none" w:sz="0" w:space="0" w:color="auto" w:frame="1"/>
          <w:lang w:val="de-DE"/>
        </w:rPr>
        <w:t xml:space="preserve">p </w:t>
      </w:r>
      <w:r w:rsidR="00B1215C" w:rsidRPr="00F25887">
        <w:rPr>
          <w:rStyle w:val="Strong"/>
          <w:b w:val="0"/>
          <w:color w:val="000000" w:themeColor="text1"/>
          <w:sz w:val="26"/>
          <w:szCs w:val="26"/>
          <w:bdr w:val="none" w:sz="0" w:space="0" w:color="auto" w:frame="1"/>
          <w:lang w:val="de-DE"/>
        </w:rPr>
        <w:t>CSDL</w:t>
      </w:r>
      <w:r w:rsidRPr="00F25887">
        <w:rPr>
          <w:rStyle w:val="Strong"/>
          <w:b w:val="0"/>
          <w:color w:val="000000" w:themeColor="text1"/>
          <w:sz w:val="26"/>
          <w:szCs w:val="26"/>
          <w:bdr w:val="none" w:sz="0" w:space="0" w:color="auto" w:frame="1"/>
          <w:lang w:val="de-DE"/>
        </w:rPr>
        <w:t xml:space="preserve"> SHTT trực tuyến và ứng dụng phần mềm trong quản lý </w:t>
      </w:r>
      <w:r w:rsidR="0036255A" w:rsidRPr="00F25887">
        <w:rPr>
          <w:rStyle w:val="Strong"/>
          <w:b w:val="0"/>
          <w:color w:val="000000" w:themeColor="text1"/>
          <w:sz w:val="26"/>
          <w:szCs w:val="26"/>
          <w:bdr w:val="none" w:sz="0" w:space="0" w:color="auto" w:frame="1"/>
          <w:lang w:val="de-DE"/>
        </w:rPr>
        <w:t>HĐ</w:t>
      </w:r>
      <w:r w:rsidRPr="00F25887">
        <w:rPr>
          <w:rStyle w:val="Strong"/>
          <w:b w:val="0"/>
          <w:color w:val="000000" w:themeColor="text1"/>
          <w:sz w:val="26"/>
          <w:szCs w:val="26"/>
          <w:bdr w:val="none" w:sz="0" w:space="0" w:color="auto" w:frame="1"/>
          <w:lang w:val="de-DE"/>
        </w:rPr>
        <w:t xml:space="preserve">SHTT, đặc biệt, thông báo kết quả cụ thể của từng giai đoạn trong quy trình quản lý </w:t>
      </w:r>
      <w:r w:rsidR="0036255A" w:rsidRPr="00F25887">
        <w:rPr>
          <w:rStyle w:val="Strong"/>
          <w:b w:val="0"/>
          <w:color w:val="000000" w:themeColor="text1"/>
          <w:sz w:val="26"/>
          <w:szCs w:val="26"/>
          <w:bdr w:val="none" w:sz="0" w:space="0" w:color="auto" w:frame="1"/>
          <w:lang w:val="de-DE"/>
        </w:rPr>
        <w:t>HĐ</w:t>
      </w:r>
      <w:r w:rsidRPr="00F25887">
        <w:rPr>
          <w:rStyle w:val="Strong"/>
          <w:b w:val="0"/>
          <w:color w:val="000000" w:themeColor="text1"/>
          <w:sz w:val="26"/>
          <w:szCs w:val="26"/>
          <w:bdr w:val="none" w:sz="0" w:space="0" w:color="auto" w:frame="1"/>
          <w:lang w:val="de-DE"/>
        </w:rPr>
        <w:t>SHTT cho tác giả có nhu cầ</w:t>
      </w:r>
      <w:bookmarkStart w:id="341" w:name="_Toc19691931"/>
      <w:bookmarkStart w:id="342" w:name="_Toc19692103"/>
      <w:r w:rsidRPr="00F25887">
        <w:rPr>
          <w:rStyle w:val="Strong"/>
          <w:b w:val="0"/>
          <w:color w:val="000000" w:themeColor="text1"/>
          <w:sz w:val="26"/>
          <w:szCs w:val="26"/>
          <w:bdr w:val="none" w:sz="0" w:space="0" w:color="auto" w:frame="1"/>
          <w:lang w:val="de-DE"/>
        </w:rPr>
        <w:t>u thông tin SHTT</w:t>
      </w:r>
      <w:r w:rsidR="0036255A" w:rsidRPr="00F25887">
        <w:rPr>
          <w:rStyle w:val="Strong"/>
          <w:b w:val="0"/>
          <w:color w:val="000000" w:themeColor="text1"/>
          <w:spacing w:val="-4"/>
          <w:sz w:val="26"/>
          <w:szCs w:val="26"/>
          <w:bdr w:val="none" w:sz="0" w:space="0" w:color="auto" w:frame="1"/>
          <w:lang w:val="de-DE"/>
        </w:rPr>
        <w:t>.</w:t>
      </w:r>
    </w:p>
    <w:p w14:paraId="18575923" w14:textId="025B8778" w:rsidR="004C13EF" w:rsidRPr="00F25887" w:rsidRDefault="00C55341" w:rsidP="005820BA">
      <w:pPr>
        <w:pStyle w:val="003"/>
        <w:spacing w:line="336" w:lineRule="auto"/>
        <w:rPr>
          <w:color w:val="000000" w:themeColor="text1"/>
          <w:lang w:val="de-DE"/>
        </w:rPr>
      </w:pPr>
      <w:bookmarkStart w:id="343" w:name="_Toc68803991"/>
      <w:r w:rsidRPr="00F25887">
        <w:rPr>
          <w:color w:val="000000" w:themeColor="text1"/>
          <w:lang w:val="de-DE"/>
        </w:rPr>
        <w:t xml:space="preserve">3.2.4. Thành lập bộ phận chuyên trách về quản lý </w:t>
      </w:r>
      <w:r w:rsidRPr="00F25887">
        <w:rPr>
          <w:color w:val="000000" w:themeColor="text1"/>
          <w:lang w:val="vi-VN"/>
        </w:rPr>
        <w:t>hoạt động</w:t>
      </w:r>
      <w:r w:rsidRPr="00F25887">
        <w:rPr>
          <w:color w:val="000000" w:themeColor="text1"/>
          <w:lang w:val="de-DE"/>
        </w:rPr>
        <w:t xml:space="preserve"> sở hữ</w:t>
      </w:r>
      <w:r w:rsidR="00876FCF" w:rsidRPr="00F25887">
        <w:rPr>
          <w:color w:val="000000" w:themeColor="text1"/>
          <w:lang w:val="de-DE"/>
        </w:rPr>
        <w:t>u</w:t>
      </w:r>
      <w:r w:rsidRPr="00F25887">
        <w:rPr>
          <w:color w:val="000000" w:themeColor="text1"/>
          <w:lang w:val="de-DE"/>
        </w:rPr>
        <w:t xml:space="preserve"> trí tuệ trong </w:t>
      </w:r>
      <w:r w:rsidRPr="00F25887">
        <w:rPr>
          <w:color w:val="000000" w:themeColor="text1"/>
        </w:rPr>
        <w:t>trường</w:t>
      </w:r>
      <w:r w:rsidRPr="00F25887">
        <w:rPr>
          <w:color w:val="000000" w:themeColor="text1"/>
          <w:lang w:val="de-DE"/>
        </w:rPr>
        <w:t xml:space="preserve"> đại học</w:t>
      </w:r>
      <w:bookmarkEnd w:id="341"/>
      <w:bookmarkEnd w:id="342"/>
      <w:bookmarkEnd w:id="343"/>
    </w:p>
    <w:p w14:paraId="6A9C759F" w14:textId="77777777" w:rsidR="00E80555" w:rsidRPr="00F25887" w:rsidRDefault="00C55341" w:rsidP="005820BA">
      <w:pPr>
        <w:widowControl w:val="0"/>
        <w:spacing w:line="336" w:lineRule="auto"/>
        <w:ind w:firstLine="709"/>
        <w:jc w:val="both"/>
        <w:outlineLvl w:val="0"/>
        <w:rPr>
          <w:b/>
          <w:i/>
          <w:color w:val="000000" w:themeColor="text1"/>
          <w:sz w:val="26"/>
          <w:szCs w:val="26"/>
          <w:lang w:val="de-DE"/>
        </w:rPr>
      </w:pPr>
      <w:r w:rsidRPr="00F25887">
        <w:rPr>
          <w:b/>
          <w:i/>
          <w:color w:val="000000" w:themeColor="text1"/>
          <w:sz w:val="26"/>
          <w:szCs w:val="26"/>
          <w:lang w:val="de-DE"/>
        </w:rPr>
        <w:t>1) Mục đích của biệ</w:t>
      </w:r>
      <w:r w:rsidR="004C13EF" w:rsidRPr="00F25887">
        <w:rPr>
          <w:b/>
          <w:i/>
          <w:color w:val="000000" w:themeColor="text1"/>
          <w:sz w:val="26"/>
          <w:szCs w:val="26"/>
          <w:lang w:val="de-DE"/>
        </w:rPr>
        <w:t>n pháp</w:t>
      </w:r>
    </w:p>
    <w:p w14:paraId="1A535A09" w14:textId="0F59490E" w:rsidR="004C13EF" w:rsidRPr="00F25887" w:rsidRDefault="005C63B0" w:rsidP="005820BA">
      <w:pPr>
        <w:widowControl w:val="0"/>
        <w:spacing w:line="336" w:lineRule="auto"/>
        <w:ind w:firstLine="709"/>
        <w:jc w:val="both"/>
        <w:outlineLvl w:val="0"/>
        <w:rPr>
          <w:b/>
          <w:i/>
          <w:color w:val="000000" w:themeColor="text1"/>
          <w:sz w:val="26"/>
          <w:szCs w:val="26"/>
          <w:lang w:val="de-DE"/>
        </w:rPr>
      </w:pPr>
      <w:r w:rsidRPr="00F25887">
        <w:rPr>
          <w:rFonts w:eastAsia="Times New Roman"/>
          <w:color w:val="000000" w:themeColor="text1"/>
          <w:sz w:val="26"/>
          <w:szCs w:val="26"/>
          <w:shd w:val="clear" w:color="auto" w:fill="FFFFFF"/>
          <w:lang w:val="de-DE"/>
        </w:rPr>
        <w:t xml:space="preserve">Quy định quản lý HĐSHTT trong </w:t>
      </w:r>
      <w:r w:rsidR="00BE328B" w:rsidRPr="00F25887">
        <w:rPr>
          <w:rFonts w:eastAsia="Times New Roman"/>
          <w:color w:val="000000" w:themeColor="text1"/>
          <w:sz w:val="26"/>
          <w:szCs w:val="26"/>
          <w:shd w:val="clear" w:color="auto" w:fill="FFFFFF"/>
          <w:lang w:val="de-DE"/>
        </w:rPr>
        <w:t xml:space="preserve">trường ĐH </w:t>
      </w:r>
      <w:r w:rsidRPr="00F25887">
        <w:rPr>
          <w:rFonts w:eastAsia="Times New Roman"/>
          <w:color w:val="000000" w:themeColor="text1"/>
          <w:sz w:val="26"/>
          <w:szCs w:val="26"/>
          <w:shd w:val="clear" w:color="auto" w:fill="FFFFFF"/>
          <w:lang w:val="de-DE"/>
        </w:rPr>
        <w:t>chỉ rõ:</w:t>
      </w:r>
      <w:r w:rsidRPr="00F25887">
        <w:rPr>
          <w:b/>
          <w:i/>
          <w:color w:val="000000" w:themeColor="text1"/>
          <w:sz w:val="26"/>
          <w:szCs w:val="26"/>
          <w:lang w:val="de-DE"/>
        </w:rPr>
        <w:t xml:space="preserve"> </w:t>
      </w:r>
      <w:r w:rsidR="00E57CDE" w:rsidRPr="00F25887">
        <w:rPr>
          <w:color w:val="000000" w:themeColor="text1"/>
          <w:sz w:val="26"/>
          <w:szCs w:val="26"/>
          <w:lang w:val="de-DE"/>
        </w:rPr>
        <w:t xml:space="preserve">Căn cứ nhu cầu và điều kiện phát triển </w:t>
      </w:r>
      <w:r w:rsidR="001A6D22" w:rsidRPr="00F25887">
        <w:rPr>
          <w:color w:val="000000" w:themeColor="text1"/>
          <w:sz w:val="26"/>
          <w:szCs w:val="26"/>
          <w:lang w:val="de-DE"/>
        </w:rPr>
        <w:t>HĐ</w:t>
      </w:r>
      <w:r w:rsidR="00E57CDE" w:rsidRPr="00F25887">
        <w:rPr>
          <w:color w:val="000000" w:themeColor="text1"/>
          <w:sz w:val="26"/>
          <w:szCs w:val="26"/>
          <w:lang w:val="de-DE"/>
        </w:rPr>
        <w:t xml:space="preserve"> đào tạo, </w:t>
      </w:r>
      <w:r w:rsidRPr="00F25887">
        <w:rPr>
          <w:color w:val="000000" w:themeColor="text1"/>
          <w:sz w:val="26"/>
          <w:szCs w:val="26"/>
          <w:lang w:val="de-DE"/>
        </w:rPr>
        <w:t>NCKH</w:t>
      </w:r>
      <w:r w:rsidR="00E57CDE" w:rsidRPr="00F25887">
        <w:rPr>
          <w:color w:val="000000" w:themeColor="text1"/>
          <w:sz w:val="26"/>
          <w:szCs w:val="26"/>
          <w:lang w:val="de-DE"/>
        </w:rPr>
        <w:t xml:space="preserve"> và </w:t>
      </w:r>
      <w:r w:rsidRPr="00F25887">
        <w:rPr>
          <w:color w:val="000000" w:themeColor="text1"/>
          <w:sz w:val="26"/>
          <w:szCs w:val="26"/>
          <w:lang w:val="de-DE"/>
        </w:rPr>
        <w:t>CGCN</w:t>
      </w:r>
      <w:r w:rsidR="00E57CDE" w:rsidRPr="00F25887">
        <w:rPr>
          <w:color w:val="000000" w:themeColor="text1"/>
          <w:sz w:val="26"/>
          <w:szCs w:val="26"/>
          <w:lang w:val="de-DE"/>
        </w:rPr>
        <w:t xml:space="preserve">, </w:t>
      </w:r>
      <w:r w:rsidR="00BE328B" w:rsidRPr="00F25887">
        <w:rPr>
          <w:color w:val="000000" w:themeColor="text1"/>
          <w:sz w:val="26"/>
          <w:szCs w:val="26"/>
          <w:lang w:val="de-DE"/>
        </w:rPr>
        <w:t>trường</w:t>
      </w:r>
      <w:r w:rsidR="00E57CDE" w:rsidRPr="00F25887">
        <w:rPr>
          <w:color w:val="000000" w:themeColor="text1"/>
          <w:sz w:val="26"/>
          <w:szCs w:val="26"/>
          <w:lang w:val="de-DE"/>
        </w:rPr>
        <w:t xml:space="preserve"> </w:t>
      </w:r>
      <w:r w:rsidRPr="00F25887">
        <w:rPr>
          <w:color w:val="000000" w:themeColor="text1"/>
          <w:sz w:val="26"/>
          <w:szCs w:val="26"/>
          <w:lang w:val="de-DE"/>
        </w:rPr>
        <w:t xml:space="preserve">ĐH </w:t>
      </w:r>
      <w:r w:rsidR="00E57CDE" w:rsidRPr="00F25887">
        <w:rPr>
          <w:color w:val="000000" w:themeColor="text1"/>
          <w:sz w:val="26"/>
          <w:szCs w:val="26"/>
          <w:lang w:val="de-DE"/>
        </w:rPr>
        <w:t xml:space="preserve">thành lập bộ phận chuyên trách quản lý </w:t>
      </w:r>
      <w:r w:rsidRPr="00F25887">
        <w:rPr>
          <w:color w:val="000000" w:themeColor="text1"/>
          <w:sz w:val="26"/>
          <w:szCs w:val="26"/>
          <w:lang w:val="de-DE"/>
        </w:rPr>
        <w:t>HĐSHTT</w:t>
      </w:r>
      <w:r w:rsidR="00E57CDE" w:rsidRPr="00F25887">
        <w:rPr>
          <w:color w:val="000000" w:themeColor="text1"/>
          <w:sz w:val="26"/>
          <w:szCs w:val="26"/>
          <w:lang w:val="de-DE"/>
        </w:rPr>
        <w:t xml:space="preserve">. Bộ phận chuyên trách quản lý </w:t>
      </w:r>
      <w:r w:rsidRPr="00F25887">
        <w:rPr>
          <w:color w:val="000000" w:themeColor="text1"/>
          <w:sz w:val="26"/>
          <w:szCs w:val="26"/>
          <w:lang w:val="de-DE"/>
        </w:rPr>
        <w:t xml:space="preserve">HĐSHTT </w:t>
      </w:r>
      <w:r w:rsidR="00E57CDE" w:rsidRPr="00F25887">
        <w:rPr>
          <w:color w:val="000000" w:themeColor="text1"/>
          <w:sz w:val="26"/>
          <w:szCs w:val="26"/>
          <w:lang w:val="de-DE"/>
        </w:rPr>
        <w:t xml:space="preserve">được tổ chức độc lập, trực thuộc Thủ trưởng cơ sở giáo dục </w:t>
      </w:r>
      <w:r w:rsidR="00716FFF" w:rsidRPr="00F25887">
        <w:rPr>
          <w:color w:val="000000" w:themeColor="text1"/>
          <w:sz w:val="26"/>
          <w:szCs w:val="26"/>
          <w:lang w:val="de-DE"/>
        </w:rPr>
        <w:t>ĐH</w:t>
      </w:r>
      <w:r w:rsidR="00E57CDE" w:rsidRPr="00F25887">
        <w:rPr>
          <w:color w:val="000000" w:themeColor="text1"/>
          <w:sz w:val="26"/>
          <w:szCs w:val="26"/>
          <w:lang w:val="de-DE"/>
        </w:rPr>
        <w:t xml:space="preserve">hoặc trực thuộc phòng </w:t>
      </w:r>
      <w:r w:rsidRPr="00F25887">
        <w:rPr>
          <w:color w:val="000000" w:themeColor="text1"/>
          <w:sz w:val="26"/>
          <w:szCs w:val="26"/>
          <w:lang w:val="de-DE"/>
        </w:rPr>
        <w:t>KH&amp;CN</w:t>
      </w:r>
      <w:r w:rsidR="00BE328B" w:rsidRPr="00F25887">
        <w:rPr>
          <w:color w:val="000000" w:themeColor="text1"/>
          <w:sz w:val="26"/>
          <w:szCs w:val="26"/>
          <w:lang w:val="de-DE"/>
        </w:rPr>
        <w:t xml:space="preserve"> (Bộ GD&amp;ĐT, 2008)</w:t>
      </w:r>
      <w:r w:rsidRPr="00F25887">
        <w:rPr>
          <w:color w:val="000000" w:themeColor="text1"/>
          <w:sz w:val="26"/>
          <w:szCs w:val="26"/>
          <w:lang w:val="de-DE"/>
        </w:rPr>
        <w:t>. Trên cơ sở đó, v</w:t>
      </w:r>
      <w:r w:rsidR="00C55341" w:rsidRPr="00F25887">
        <w:rPr>
          <w:color w:val="000000" w:themeColor="text1"/>
          <w:sz w:val="26"/>
          <w:szCs w:val="26"/>
          <w:lang w:val="de-DE"/>
        </w:rPr>
        <w:t xml:space="preserve">iệc xây dựng, thành lập bộ phận chuyên trách quản lý </w:t>
      </w:r>
      <w:r w:rsidR="0036255A" w:rsidRPr="00F25887">
        <w:rPr>
          <w:color w:val="000000" w:themeColor="text1"/>
          <w:sz w:val="26"/>
          <w:szCs w:val="26"/>
          <w:lang w:val="de-DE"/>
        </w:rPr>
        <w:t>HĐ</w:t>
      </w:r>
      <w:r w:rsidR="00C55341" w:rsidRPr="00F25887">
        <w:rPr>
          <w:color w:val="000000" w:themeColor="text1"/>
          <w:sz w:val="26"/>
          <w:szCs w:val="26"/>
          <w:lang w:val="de-DE"/>
        </w:rPr>
        <w:t xml:space="preserve">SHTT ở trường ĐH có mục tiêu: thực hiện các biện pháp quản lý và bảo vệ quyền SHTT; </w:t>
      </w:r>
      <w:r w:rsidR="00802254" w:rsidRPr="00F25887">
        <w:rPr>
          <w:color w:val="000000" w:themeColor="text1"/>
          <w:sz w:val="26"/>
          <w:szCs w:val="26"/>
          <w:lang w:val="de-DE"/>
        </w:rPr>
        <w:t xml:space="preserve">ứng dụng thành quả nghiên cứu của nhà trường, nâng cao giá trị thương mại và </w:t>
      </w:r>
      <w:r w:rsidR="00C55341" w:rsidRPr="00F25887">
        <w:rPr>
          <w:color w:val="000000" w:themeColor="text1"/>
          <w:sz w:val="26"/>
          <w:szCs w:val="26"/>
          <w:lang w:val="de-DE"/>
        </w:rPr>
        <w:t>thúc đ</w:t>
      </w:r>
      <w:r w:rsidR="00802254" w:rsidRPr="00F25887">
        <w:rPr>
          <w:color w:val="000000" w:themeColor="text1"/>
          <w:sz w:val="26"/>
          <w:szCs w:val="26"/>
          <w:lang w:val="de-DE"/>
        </w:rPr>
        <w:t>ẩy</w:t>
      </w:r>
      <w:r w:rsidR="00C55341" w:rsidRPr="00F25887">
        <w:rPr>
          <w:color w:val="000000" w:themeColor="text1"/>
          <w:sz w:val="26"/>
          <w:szCs w:val="26"/>
          <w:lang w:val="de-DE"/>
        </w:rPr>
        <w:t xml:space="preserve"> khai thác thương mạ</w:t>
      </w:r>
      <w:r w:rsidR="00802254" w:rsidRPr="00F25887">
        <w:rPr>
          <w:color w:val="000000" w:themeColor="text1"/>
          <w:sz w:val="26"/>
          <w:szCs w:val="26"/>
          <w:lang w:val="de-DE"/>
        </w:rPr>
        <w:t xml:space="preserve">i TSTT, mang </w:t>
      </w:r>
      <w:r w:rsidR="00C55341" w:rsidRPr="00F25887">
        <w:rPr>
          <w:color w:val="000000" w:themeColor="text1"/>
          <w:sz w:val="26"/>
          <w:szCs w:val="26"/>
          <w:lang w:val="de-DE"/>
        </w:rPr>
        <w:t xml:space="preserve">lại các lợi ích kinh tế cho nhà trường, </w:t>
      </w:r>
      <w:r w:rsidR="00802254" w:rsidRPr="00F25887">
        <w:rPr>
          <w:color w:val="000000" w:themeColor="text1"/>
          <w:sz w:val="26"/>
          <w:szCs w:val="26"/>
          <w:lang w:val="de-DE"/>
        </w:rPr>
        <w:t xml:space="preserve">cho </w:t>
      </w:r>
      <w:r w:rsidR="0036255A" w:rsidRPr="00F25887">
        <w:rPr>
          <w:color w:val="000000" w:themeColor="text1"/>
          <w:sz w:val="26"/>
          <w:szCs w:val="26"/>
          <w:lang w:val="de-DE"/>
        </w:rPr>
        <w:t>GV</w:t>
      </w:r>
      <w:r w:rsidR="00C55341" w:rsidRPr="00F25887">
        <w:rPr>
          <w:color w:val="000000" w:themeColor="text1"/>
          <w:sz w:val="26"/>
          <w:szCs w:val="26"/>
          <w:lang w:val="de-DE"/>
        </w:rPr>
        <w:t xml:space="preserve">, nhà khoa học của trường ĐH. Như vậy, việc xây dựng và hỗ trợ bộ phận chuyên trách </w:t>
      </w:r>
      <w:r w:rsidR="0036255A" w:rsidRPr="00F25887">
        <w:rPr>
          <w:color w:val="000000" w:themeColor="text1"/>
          <w:sz w:val="26"/>
          <w:szCs w:val="26"/>
          <w:lang w:val="de-DE"/>
        </w:rPr>
        <w:t xml:space="preserve">HĐSHTT </w:t>
      </w:r>
      <w:r w:rsidR="00C55341" w:rsidRPr="00F25887">
        <w:rPr>
          <w:color w:val="000000" w:themeColor="text1"/>
          <w:sz w:val="26"/>
          <w:szCs w:val="26"/>
          <w:lang w:val="de-DE"/>
        </w:rPr>
        <w:t xml:space="preserve">có các nguồn lực và năng lực để chịu trách nhiệm chính trong việc bảo vệ và khai thác, thương mại hoá TSTT là cần thiết trong quản lý </w:t>
      </w:r>
      <w:r w:rsidR="0036255A" w:rsidRPr="00F25887">
        <w:rPr>
          <w:color w:val="000000" w:themeColor="text1"/>
          <w:sz w:val="26"/>
          <w:szCs w:val="26"/>
          <w:lang w:val="de-DE"/>
        </w:rPr>
        <w:t>HĐ</w:t>
      </w:r>
      <w:r w:rsidR="00C55341" w:rsidRPr="00F25887">
        <w:rPr>
          <w:color w:val="000000" w:themeColor="text1"/>
          <w:sz w:val="26"/>
          <w:szCs w:val="26"/>
          <w:lang w:val="de-DE"/>
        </w:rPr>
        <w:t xml:space="preserve">SHTT ở trường ĐH vì lợi ích của cả nhà trường và xã hội. </w:t>
      </w:r>
    </w:p>
    <w:p w14:paraId="7C7C0C55" w14:textId="77777777" w:rsidR="00E80555" w:rsidRPr="00F25887" w:rsidRDefault="00C55341" w:rsidP="00BE328B">
      <w:pPr>
        <w:widowControl w:val="0"/>
        <w:spacing w:line="336" w:lineRule="auto"/>
        <w:ind w:firstLine="709"/>
        <w:jc w:val="both"/>
        <w:outlineLvl w:val="0"/>
        <w:rPr>
          <w:b/>
          <w:color w:val="000000" w:themeColor="text1"/>
          <w:sz w:val="26"/>
          <w:szCs w:val="26"/>
          <w:lang w:val="de-DE"/>
        </w:rPr>
      </w:pPr>
      <w:r w:rsidRPr="00F25887">
        <w:rPr>
          <w:b/>
          <w:i/>
          <w:color w:val="000000" w:themeColor="text1"/>
          <w:sz w:val="26"/>
          <w:szCs w:val="26"/>
          <w:lang w:val="de-DE"/>
        </w:rPr>
        <w:t>2) Nội dung và cách thức thực hiện biện pháp</w:t>
      </w:r>
    </w:p>
    <w:p w14:paraId="636D6ED6" w14:textId="50B5E6CB" w:rsidR="000A269A" w:rsidRPr="00F25887" w:rsidRDefault="00C55341" w:rsidP="00BE328B">
      <w:pPr>
        <w:widowControl w:val="0"/>
        <w:spacing w:line="336" w:lineRule="auto"/>
        <w:ind w:firstLine="709"/>
        <w:jc w:val="both"/>
        <w:outlineLvl w:val="0"/>
        <w:rPr>
          <w:b/>
          <w:color w:val="000000" w:themeColor="text1"/>
          <w:sz w:val="26"/>
          <w:szCs w:val="26"/>
          <w:lang w:val="de-DE"/>
        </w:rPr>
      </w:pPr>
      <w:r w:rsidRPr="00F25887">
        <w:rPr>
          <w:color w:val="000000" w:themeColor="text1"/>
          <w:sz w:val="26"/>
          <w:szCs w:val="26"/>
          <w:lang w:val="de-DE"/>
        </w:rPr>
        <w:t xml:space="preserve">Nội dung của biện pháp nhấn mạnh đến việc xây dựng, thành lập bộ phận chuyên trách </w:t>
      </w:r>
      <w:r w:rsidR="0036255A" w:rsidRPr="00F25887">
        <w:rPr>
          <w:color w:val="000000" w:themeColor="text1"/>
          <w:sz w:val="26"/>
          <w:szCs w:val="26"/>
          <w:lang w:val="de-DE"/>
        </w:rPr>
        <w:t>HĐ</w:t>
      </w:r>
      <w:r w:rsidRPr="00F25887">
        <w:rPr>
          <w:color w:val="000000" w:themeColor="text1"/>
          <w:sz w:val="26"/>
          <w:szCs w:val="26"/>
          <w:lang w:val="de-DE"/>
        </w:rPr>
        <w:t xml:space="preserve">SHTT ở trường ĐH có vai trò tư vấn về mặt hành chính, pháp lý, về chính sách SHTT cũng như cơ sở hạ tầng cho các nhà khoa học, nhà quản lý trường ĐH để tối ưu hóa hiệu quả </w:t>
      </w:r>
      <w:r w:rsidR="0036255A" w:rsidRPr="00F25887">
        <w:rPr>
          <w:color w:val="000000" w:themeColor="text1"/>
          <w:sz w:val="26"/>
          <w:szCs w:val="26"/>
          <w:lang w:val="de-DE"/>
        </w:rPr>
        <w:t>HĐ</w:t>
      </w:r>
      <w:r w:rsidRPr="00F25887">
        <w:rPr>
          <w:color w:val="000000" w:themeColor="text1"/>
          <w:sz w:val="26"/>
          <w:szCs w:val="26"/>
          <w:lang w:val="de-DE"/>
        </w:rPr>
        <w:t xml:space="preserve">SHTT trong nhà trường. Vì vậy, để có được đội ngũ nhân viên chuyên trách </w:t>
      </w:r>
      <w:r w:rsidR="007E6920" w:rsidRPr="00F25887">
        <w:rPr>
          <w:color w:val="000000" w:themeColor="text1"/>
          <w:sz w:val="26"/>
          <w:szCs w:val="26"/>
          <w:lang w:val="de-DE"/>
        </w:rPr>
        <w:t>HĐ</w:t>
      </w:r>
      <w:r w:rsidRPr="00F25887">
        <w:rPr>
          <w:color w:val="000000" w:themeColor="text1"/>
          <w:sz w:val="26"/>
          <w:szCs w:val="26"/>
          <w:lang w:val="de-DE"/>
        </w:rPr>
        <w:t>SHTT</w:t>
      </w:r>
      <w:r w:rsidR="004152F7" w:rsidRPr="00F25887">
        <w:rPr>
          <w:color w:val="000000" w:themeColor="text1"/>
          <w:sz w:val="26"/>
          <w:szCs w:val="26"/>
          <w:lang w:val="de-DE"/>
        </w:rPr>
        <w:t xml:space="preserve"> chuyên nghiệp</w:t>
      </w:r>
      <w:r w:rsidRPr="00F25887">
        <w:rPr>
          <w:color w:val="000000" w:themeColor="text1"/>
          <w:sz w:val="26"/>
          <w:szCs w:val="26"/>
          <w:lang w:val="de-DE"/>
        </w:rPr>
        <w:t xml:space="preserve">, trường ĐH cần quan tâm chú trọng từ các khâu: tuyển dụng, hoàn thiện cơ cấu tổ chức, xác định chức năng nhiệm vụ, </w:t>
      </w:r>
      <w:r w:rsidRPr="00F25887">
        <w:rPr>
          <w:color w:val="000000" w:themeColor="text1"/>
          <w:sz w:val="26"/>
          <w:szCs w:val="26"/>
          <w:lang w:val="de-DE"/>
        </w:rPr>
        <w:lastRenderedPageBreak/>
        <w:t>phân công công việc phù hợp năng lự</w:t>
      </w:r>
      <w:r w:rsidR="00E17398" w:rsidRPr="00F25887">
        <w:rPr>
          <w:color w:val="000000" w:themeColor="text1"/>
          <w:sz w:val="26"/>
          <w:szCs w:val="26"/>
          <w:lang w:val="de-DE"/>
        </w:rPr>
        <w:t xml:space="preserve">c </w:t>
      </w:r>
      <w:r w:rsidRPr="00F25887">
        <w:rPr>
          <w:color w:val="000000" w:themeColor="text1"/>
          <w:sz w:val="26"/>
          <w:szCs w:val="26"/>
          <w:lang w:val="de-DE"/>
        </w:rPr>
        <w:t xml:space="preserve">cá nhân; chỉ đạo, đôn đốc, </w:t>
      </w:r>
      <w:r w:rsidR="00AA67F3" w:rsidRPr="00F25887">
        <w:rPr>
          <w:color w:val="000000" w:themeColor="text1"/>
          <w:sz w:val="26"/>
          <w:szCs w:val="26"/>
          <w:lang w:val="de-DE"/>
        </w:rPr>
        <w:t>KT-ĐG</w:t>
      </w:r>
      <w:r w:rsidRPr="00F25887">
        <w:rPr>
          <w:color w:val="000000" w:themeColor="text1"/>
          <w:sz w:val="26"/>
          <w:szCs w:val="26"/>
          <w:lang w:val="de-DE"/>
        </w:rPr>
        <w:t xml:space="preserve"> </w:t>
      </w:r>
      <w:r w:rsidR="004152F7" w:rsidRPr="00F25887">
        <w:rPr>
          <w:color w:val="000000" w:themeColor="text1"/>
          <w:sz w:val="26"/>
          <w:szCs w:val="26"/>
          <w:lang w:val="de-DE"/>
        </w:rPr>
        <w:t>thực hiện công việc</w:t>
      </w:r>
      <w:r w:rsidRPr="00F25887">
        <w:rPr>
          <w:color w:val="000000" w:themeColor="text1"/>
          <w:sz w:val="26"/>
          <w:szCs w:val="26"/>
          <w:lang w:val="de-DE"/>
        </w:rPr>
        <w:t xml:space="preserve">. Cách thức thực hiện biện pháp bao gồm: </w:t>
      </w:r>
    </w:p>
    <w:p w14:paraId="7841F7D5" w14:textId="760AAE5A" w:rsidR="00195367" w:rsidRPr="00F25887" w:rsidRDefault="00C55341" w:rsidP="00303815">
      <w:pPr>
        <w:widowControl w:val="0"/>
        <w:spacing w:line="336" w:lineRule="auto"/>
        <w:ind w:firstLine="706"/>
        <w:jc w:val="both"/>
        <w:rPr>
          <w:color w:val="000000" w:themeColor="text1"/>
          <w:spacing w:val="-2"/>
          <w:sz w:val="26"/>
          <w:szCs w:val="26"/>
          <w:lang w:val="de-DE"/>
        </w:rPr>
      </w:pPr>
      <w:r w:rsidRPr="00F25887">
        <w:rPr>
          <w:i/>
          <w:color w:val="000000" w:themeColor="text1"/>
          <w:spacing w:val="-2"/>
          <w:sz w:val="26"/>
          <w:szCs w:val="26"/>
          <w:lang w:val="de-DE"/>
        </w:rPr>
        <w:t xml:space="preserve">- Tuyển dụng nhân sự chuyên trách </w:t>
      </w:r>
      <w:r w:rsidR="002445BC" w:rsidRPr="00F25887">
        <w:rPr>
          <w:i/>
          <w:color w:val="000000" w:themeColor="text1"/>
          <w:spacing w:val="-2"/>
          <w:sz w:val="26"/>
          <w:szCs w:val="26"/>
          <w:lang w:val="de-DE"/>
        </w:rPr>
        <w:t>HĐSHTT</w:t>
      </w:r>
      <w:r w:rsidR="0036255A" w:rsidRPr="00F25887">
        <w:rPr>
          <w:i/>
          <w:color w:val="000000" w:themeColor="text1"/>
          <w:spacing w:val="-2"/>
          <w:sz w:val="26"/>
          <w:szCs w:val="26"/>
          <w:lang w:val="de-DE"/>
        </w:rPr>
        <w:t xml:space="preserve"> </w:t>
      </w:r>
      <w:r w:rsidRPr="00F25887">
        <w:rPr>
          <w:i/>
          <w:color w:val="000000" w:themeColor="text1"/>
          <w:spacing w:val="-2"/>
          <w:sz w:val="26"/>
          <w:szCs w:val="26"/>
          <w:lang w:val="de-DE"/>
        </w:rPr>
        <w:t>theo tiêu chuẩn vị trí việc làm</w:t>
      </w:r>
      <w:r w:rsidR="00444507" w:rsidRPr="00F25887">
        <w:rPr>
          <w:i/>
          <w:color w:val="000000" w:themeColor="text1"/>
          <w:spacing w:val="-2"/>
          <w:sz w:val="26"/>
          <w:szCs w:val="26"/>
          <w:lang w:val="de-DE"/>
        </w:rPr>
        <w:t xml:space="preserve">: </w:t>
      </w:r>
      <w:r w:rsidRPr="00F25887">
        <w:rPr>
          <w:color w:val="000000" w:themeColor="text1"/>
          <w:spacing w:val="-2"/>
          <w:sz w:val="26"/>
          <w:szCs w:val="26"/>
          <w:lang w:val="de-DE"/>
        </w:rPr>
        <w:t xml:space="preserve">Việc tuyển dụng nhân sự chuyên trách </w:t>
      </w:r>
      <w:r w:rsidR="0036255A" w:rsidRPr="00F25887">
        <w:rPr>
          <w:color w:val="000000" w:themeColor="text1"/>
          <w:spacing w:val="-2"/>
          <w:sz w:val="26"/>
          <w:szCs w:val="26"/>
          <w:lang w:val="de-DE"/>
        </w:rPr>
        <w:t>HĐ</w:t>
      </w:r>
      <w:r w:rsidRPr="00F25887">
        <w:rPr>
          <w:color w:val="000000" w:themeColor="text1"/>
          <w:spacing w:val="-2"/>
          <w:sz w:val="26"/>
          <w:szCs w:val="26"/>
          <w:lang w:val="de-DE"/>
        </w:rPr>
        <w:t>SHTT phải có kế hoạch và thực hiện theo quy trình tuyển dụng</w:t>
      </w:r>
      <w:r w:rsidR="009C1450" w:rsidRPr="00F25887">
        <w:rPr>
          <w:color w:val="000000" w:themeColor="text1"/>
          <w:spacing w:val="-2"/>
          <w:sz w:val="26"/>
          <w:szCs w:val="26"/>
          <w:lang w:val="de-DE"/>
        </w:rPr>
        <w:t xml:space="preserve"> </w:t>
      </w:r>
      <w:r w:rsidRPr="00F25887">
        <w:rPr>
          <w:color w:val="000000" w:themeColor="text1"/>
          <w:spacing w:val="-2"/>
          <w:sz w:val="26"/>
          <w:szCs w:val="26"/>
          <w:lang w:val="de-DE"/>
        </w:rPr>
        <w:t xml:space="preserve">theo vị trí việc làm bao gồm các bước như: Xác định nhu cầu tuyển dụng theo vị trí việc làm của phòng KHCN/QLKH về nhân sự chuyên trách quản lý </w:t>
      </w:r>
      <w:r w:rsidR="000567CA" w:rsidRPr="00F25887">
        <w:rPr>
          <w:color w:val="000000" w:themeColor="text1"/>
          <w:spacing w:val="-2"/>
          <w:sz w:val="26"/>
          <w:szCs w:val="26"/>
          <w:lang w:val="de-DE"/>
        </w:rPr>
        <w:t>HĐ</w:t>
      </w:r>
      <w:r w:rsidRPr="00F25887">
        <w:rPr>
          <w:color w:val="000000" w:themeColor="text1"/>
          <w:spacing w:val="-2"/>
          <w:sz w:val="26"/>
          <w:szCs w:val="26"/>
          <w:lang w:val="de-DE"/>
        </w:rPr>
        <w:t>SHTT; Thông báo tuyển dụng dựa trên các tiêu chuẩn vị trí việc làm đã xác định; Tìm kiếm ứng viên phù hợp với vị trí việc làm đã xác định; Thông báo tuyển dụng</w:t>
      </w:r>
      <w:r w:rsidR="009C1450" w:rsidRPr="00F25887">
        <w:rPr>
          <w:color w:val="000000" w:themeColor="text1"/>
          <w:spacing w:val="-2"/>
          <w:sz w:val="26"/>
          <w:szCs w:val="26"/>
          <w:lang w:val="de-DE"/>
        </w:rPr>
        <w:t xml:space="preserve"> </w:t>
      </w:r>
      <w:r w:rsidRPr="00F25887">
        <w:rPr>
          <w:color w:val="000000" w:themeColor="text1"/>
          <w:spacing w:val="-2"/>
          <w:sz w:val="26"/>
          <w:szCs w:val="26"/>
          <w:lang w:val="de-DE"/>
        </w:rPr>
        <w:t xml:space="preserve">trên website của Trường về tiêu chuẩn, điều kiện, số lượng cần tuyển vị trí nhân sự chuyên trách quản lý </w:t>
      </w:r>
      <w:r w:rsidR="000567CA" w:rsidRPr="00F25887">
        <w:rPr>
          <w:color w:val="000000" w:themeColor="text1"/>
          <w:spacing w:val="-2"/>
          <w:sz w:val="26"/>
          <w:szCs w:val="26"/>
          <w:lang w:val="de-DE"/>
        </w:rPr>
        <w:t>HĐ</w:t>
      </w:r>
      <w:r w:rsidR="00E17398" w:rsidRPr="00F25887">
        <w:rPr>
          <w:color w:val="000000" w:themeColor="text1"/>
          <w:spacing w:val="-2"/>
          <w:sz w:val="26"/>
          <w:szCs w:val="26"/>
          <w:lang w:val="de-DE"/>
        </w:rPr>
        <w:t xml:space="preserve">SHTT; </w:t>
      </w:r>
      <w:r w:rsidRPr="00F25887">
        <w:rPr>
          <w:color w:val="000000" w:themeColor="text1"/>
          <w:spacing w:val="-2"/>
          <w:sz w:val="26"/>
          <w:szCs w:val="26"/>
          <w:lang w:val="de-DE"/>
        </w:rPr>
        <w:t>Tổ chức thực hiện tuyển dụng bằng thi tuyển hoặc xét tuyển theo đúng vị trí việc làm và thông báo kết quả tuyển dụng công khai trên trang web của Trường.</w:t>
      </w:r>
      <w:r w:rsidR="00195367" w:rsidRPr="00F25887">
        <w:rPr>
          <w:color w:val="000000" w:themeColor="text1"/>
          <w:spacing w:val="-2"/>
          <w:sz w:val="26"/>
          <w:szCs w:val="26"/>
          <w:lang w:val="de-DE"/>
        </w:rPr>
        <w:t xml:space="preserve"> </w:t>
      </w:r>
      <w:r w:rsidRPr="00F25887">
        <w:rPr>
          <w:color w:val="000000" w:themeColor="text1"/>
          <w:spacing w:val="-2"/>
          <w:sz w:val="26"/>
          <w:szCs w:val="26"/>
          <w:lang w:val="de-DE"/>
        </w:rPr>
        <w:t xml:space="preserve">Trong số các hồ sơ ứng tuyển, Hội đồng tuyển dụng của Trường phải lựa chọn ra đúng tiêu chuẩn trình độ của vị trí việc làm cần tuyển dụng, đáp ứng được công việc để tránh sự lãng phí phải bồi dưỡng sau khi tuyển dụng. </w:t>
      </w:r>
    </w:p>
    <w:p w14:paraId="15CD9C65" w14:textId="12CF96F4" w:rsidR="004C13EF" w:rsidRPr="00F25887" w:rsidRDefault="00C55341" w:rsidP="00303815">
      <w:pPr>
        <w:widowControl w:val="0"/>
        <w:spacing w:line="336" w:lineRule="auto"/>
        <w:ind w:firstLine="706"/>
        <w:jc w:val="both"/>
        <w:rPr>
          <w:color w:val="000000" w:themeColor="text1"/>
          <w:sz w:val="26"/>
          <w:szCs w:val="26"/>
          <w:lang w:val="de-DE"/>
        </w:rPr>
      </w:pPr>
      <w:r w:rsidRPr="00F25887">
        <w:rPr>
          <w:color w:val="000000" w:themeColor="text1"/>
          <w:sz w:val="26"/>
          <w:szCs w:val="26"/>
          <w:lang w:val="de-DE"/>
        </w:rPr>
        <w:t>-</w:t>
      </w:r>
      <w:r w:rsidR="009C1450" w:rsidRPr="00F25887">
        <w:rPr>
          <w:color w:val="000000" w:themeColor="text1"/>
          <w:sz w:val="26"/>
          <w:szCs w:val="26"/>
          <w:lang w:val="de-DE"/>
        </w:rPr>
        <w:t xml:space="preserve"> </w:t>
      </w:r>
      <w:r w:rsidRPr="00F25887">
        <w:rPr>
          <w:i/>
          <w:color w:val="000000" w:themeColor="text1"/>
          <w:sz w:val="26"/>
          <w:szCs w:val="26"/>
          <w:lang w:val="de-DE"/>
        </w:rPr>
        <w:t xml:space="preserve">Hoàn thiện cơ cấu tổ chức bộ phận chuyên trách </w:t>
      </w:r>
      <w:r w:rsidR="000567CA" w:rsidRPr="00F25887">
        <w:rPr>
          <w:i/>
          <w:color w:val="000000" w:themeColor="text1"/>
          <w:sz w:val="26"/>
          <w:szCs w:val="26"/>
          <w:lang w:val="de-DE"/>
        </w:rPr>
        <w:t>HĐ</w:t>
      </w:r>
      <w:r w:rsidRPr="00F25887">
        <w:rPr>
          <w:i/>
          <w:color w:val="000000" w:themeColor="text1"/>
          <w:sz w:val="26"/>
          <w:szCs w:val="26"/>
          <w:lang w:val="de-DE"/>
        </w:rPr>
        <w:t xml:space="preserve">SHTT: </w:t>
      </w:r>
      <w:r w:rsidRPr="00F25887">
        <w:rPr>
          <w:color w:val="000000" w:themeColor="text1"/>
          <w:sz w:val="26"/>
          <w:szCs w:val="26"/>
          <w:lang w:val="de-DE"/>
        </w:rPr>
        <w:t xml:space="preserve">Bộ phận phụ trách </w:t>
      </w:r>
      <w:r w:rsidR="000567CA" w:rsidRPr="00F25887">
        <w:rPr>
          <w:color w:val="000000" w:themeColor="text1"/>
          <w:sz w:val="26"/>
          <w:szCs w:val="26"/>
          <w:lang w:val="de-DE"/>
        </w:rPr>
        <w:t>HĐ</w:t>
      </w:r>
      <w:r w:rsidRPr="00F25887">
        <w:rPr>
          <w:color w:val="000000" w:themeColor="text1"/>
          <w:sz w:val="26"/>
          <w:szCs w:val="26"/>
          <w:lang w:val="de-DE"/>
        </w:rPr>
        <w:t xml:space="preserve">SHTT hiện nay tại các trường ĐH </w:t>
      </w:r>
      <w:r w:rsidR="00707E22" w:rsidRPr="00F25887">
        <w:rPr>
          <w:color w:val="000000" w:themeColor="text1"/>
          <w:sz w:val="26"/>
          <w:szCs w:val="26"/>
          <w:lang w:val="de-DE"/>
        </w:rPr>
        <w:t>Việt Nam</w:t>
      </w:r>
      <w:r w:rsidRPr="00F25887">
        <w:rPr>
          <w:color w:val="000000" w:themeColor="text1"/>
          <w:sz w:val="26"/>
          <w:szCs w:val="26"/>
          <w:lang w:val="de-DE"/>
        </w:rPr>
        <w:t xml:space="preserve"> chủ yếu vẫn được ghép chung với các bộ phận khác hoặc nằm trong một phòng chuyên môn chung (Phòng KHCN/QLKH) dẫn đến những khó khăn trong việc nâng cao năng lực chuyên môn cho các cán bộ</w:t>
      </w:r>
      <w:r w:rsidR="00E17398" w:rsidRPr="00F25887">
        <w:rPr>
          <w:color w:val="000000" w:themeColor="text1"/>
          <w:sz w:val="26"/>
          <w:szCs w:val="26"/>
          <w:lang w:val="de-DE"/>
        </w:rPr>
        <w:t xml:space="preserve"> chuyên trách. </w:t>
      </w:r>
      <w:r w:rsidRPr="00F25887">
        <w:rPr>
          <w:color w:val="000000" w:themeColor="text1"/>
          <w:sz w:val="26"/>
          <w:szCs w:val="26"/>
          <w:lang w:val="de-DE"/>
        </w:rPr>
        <w:t xml:space="preserve">Do vậy, cần hoàn thiện tổ chức bộ máy quản lý HĐSHTT bằng cách tách riêng bộ phận </w:t>
      </w:r>
      <w:r w:rsidR="00BE328B" w:rsidRPr="00F25887">
        <w:rPr>
          <w:color w:val="000000" w:themeColor="text1"/>
          <w:sz w:val="26"/>
          <w:szCs w:val="26"/>
          <w:lang w:val="de-DE"/>
        </w:rPr>
        <w:t xml:space="preserve">chuyên trách về </w:t>
      </w:r>
      <w:r w:rsidRPr="00F25887">
        <w:rPr>
          <w:color w:val="000000" w:themeColor="text1"/>
          <w:sz w:val="26"/>
          <w:szCs w:val="26"/>
          <w:lang w:val="de-DE"/>
        </w:rPr>
        <w:t>SHTT ra khỏ</w:t>
      </w:r>
      <w:r w:rsidR="000D1F43" w:rsidRPr="00F25887">
        <w:rPr>
          <w:color w:val="000000" w:themeColor="text1"/>
          <w:sz w:val="26"/>
          <w:szCs w:val="26"/>
          <w:lang w:val="de-DE"/>
        </w:rPr>
        <w:t xml:space="preserve">i phòng KHCN. </w:t>
      </w:r>
      <w:r w:rsidRPr="00F25887">
        <w:rPr>
          <w:color w:val="000000" w:themeColor="text1"/>
          <w:sz w:val="26"/>
          <w:szCs w:val="26"/>
          <w:lang w:val="de-DE"/>
        </w:rPr>
        <w:t xml:space="preserve">Cơ cấu, tổ chức và </w:t>
      </w:r>
      <w:r w:rsidR="001A6D22" w:rsidRPr="00F25887">
        <w:rPr>
          <w:color w:val="000000" w:themeColor="text1"/>
          <w:sz w:val="26"/>
          <w:szCs w:val="26"/>
          <w:lang w:val="de-DE"/>
        </w:rPr>
        <w:t>HĐ</w:t>
      </w:r>
      <w:r w:rsidRPr="00F25887">
        <w:rPr>
          <w:color w:val="000000" w:themeColor="text1"/>
          <w:sz w:val="26"/>
          <w:szCs w:val="26"/>
          <w:lang w:val="de-DE"/>
        </w:rPr>
        <w:t xml:space="preserve"> của đơn vị chuyên trách SHTT tuỳ thuộc quy mô và tần suất sử dụng các đối tượng quyền SHTT và các loại quyền SHTT mà trường ĐH nắm giữ.</w:t>
      </w:r>
    </w:p>
    <w:p w14:paraId="0BF58578" w14:textId="67A124D9" w:rsidR="004C13EF" w:rsidRPr="00F25887" w:rsidRDefault="00C55341" w:rsidP="00EB0DF2">
      <w:pPr>
        <w:widowControl w:val="0"/>
        <w:spacing w:line="360" w:lineRule="auto"/>
        <w:ind w:firstLine="709"/>
        <w:jc w:val="both"/>
        <w:rPr>
          <w:color w:val="000000" w:themeColor="text1"/>
          <w:sz w:val="26"/>
          <w:szCs w:val="26"/>
          <w:lang w:val="de-DE"/>
        </w:rPr>
      </w:pPr>
      <w:r w:rsidRPr="00F25887">
        <w:rPr>
          <w:i/>
          <w:color w:val="000000" w:themeColor="text1"/>
          <w:sz w:val="26"/>
          <w:szCs w:val="26"/>
          <w:lang w:val="de-DE"/>
        </w:rPr>
        <w:t xml:space="preserve">- Xác định chức năng, nhiệm vụ hoạt động cụ thể của bộ phận chuyên trách quản lý </w:t>
      </w:r>
      <w:r w:rsidR="000567CA" w:rsidRPr="00F25887">
        <w:rPr>
          <w:i/>
          <w:color w:val="000000" w:themeColor="text1"/>
          <w:sz w:val="26"/>
          <w:szCs w:val="26"/>
          <w:lang w:val="de-DE"/>
        </w:rPr>
        <w:t>HĐ</w:t>
      </w:r>
      <w:r w:rsidRPr="00F25887">
        <w:rPr>
          <w:i/>
          <w:color w:val="000000" w:themeColor="text1"/>
          <w:sz w:val="26"/>
          <w:szCs w:val="26"/>
          <w:lang w:val="de-DE"/>
        </w:rPr>
        <w:t>SHTT:</w:t>
      </w:r>
      <w:r w:rsidR="009C1450" w:rsidRPr="00F25887">
        <w:rPr>
          <w:i/>
          <w:color w:val="000000" w:themeColor="text1"/>
          <w:sz w:val="26"/>
          <w:szCs w:val="26"/>
          <w:lang w:val="de-DE"/>
        </w:rPr>
        <w:t xml:space="preserve"> </w:t>
      </w:r>
      <w:r w:rsidRPr="00F25887">
        <w:rPr>
          <w:color w:val="000000" w:themeColor="text1"/>
          <w:sz w:val="26"/>
          <w:szCs w:val="26"/>
          <w:lang w:val="de-DE"/>
        </w:rPr>
        <w:t>Bộ phận chuyên trách có nhiệm vụ</w:t>
      </w:r>
      <w:r w:rsidR="00E17398" w:rsidRPr="00F25887">
        <w:rPr>
          <w:color w:val="000000" w:themeColor="text1"/>
          <w:sz w:val="26"/>
          <w:szCs w:val="26"/>
          <w:lang w:val="de-DE"/>
        </w:rPr>
        <w:t xml:space="preserve">: </w:t>
      </w:r>
      <w:r w:rsidRPr="00F25887">
        <w:rPr>
          <w:color w:val="000000" w:themeColor="text1"/>
          <w:sz w:val="26"/>
          <w:szCs w:val="26"/>
          <w:lang w:val="de-DE"/>
        </w:rPr>
        <w:t xml:space="preserve">1) Tham mưu xây dựng và ban hành các quy định về </w:t>
      </w:r>
      <w:r w:rsidR="008A561C" w:rsidRPr="00F25887">
        <w:rPr>
          <w:color w:val="000000" w:themeColor="text1"/>
          <w:sz w:val="26"/>
          <w:szCs w:val="26"/>
          <w:lang w:val="de-DE"/>
        </w:rPr>
        <w:t>HĐ</w:t>
      </w:r>
      <w:r w:rsidRPr="00F25887">
        <w:rPr>
          <w:color w:val="000000" w:themeColor="text1"/>
          <w:sz w:val="26"/>
          <w:szCs w:val="26"/>
          <w:lang w:val="de-DE"/>
        </w:rPr>
        <w:t xml:space="preserve">SHTT và các cơ chế khuyến khích cán bộ, nhân viên, </w:t>
      </w:r>
      <w:r w:rsidR="000567CA" w:rsidRPr="00F25887">
        <w:rPr>
          <w:color w:val="000000" w:themeColor="text1"/>
          <w:sz w:val="26"/>
          <w:szCs w:val="26"/>
          <w:lang w:val="de-DE"/>
        </w:rPr>
        <w:t xml:space="preserve">GV, </w:t>
      </w:r>
      <w:r w:rsidRPr="00F25887">
        <w:rPr>
          <w:color w:val="000000" w:themeColor="text1"/>
          <w:sz w:val="26"/>
          <w:szCs w:val="26"/>
          <w:lang w:val="de-DE"/>
        </w:rPr>
        <w:t xml:space="preserve">người học, các chủ thể khác tham gia vào các </w:t>
      </w:r>
      <w:r w:rsidR="000567CA" w:rsidRPr="00F25887">
        <w:rPr>
          <w:color w:val="000000" w:themeColor="text1"/>
          <w:sz w:val="26"/>
          <w:szCs w:val="26"/>
          <w:lang w:val="de-DE"/>
        </w:rPr>
        <w:t xml:space="preserve">HĐ </w:t>
      </w:r>
      <w:r w:rsidRPr="00F25887">
        <w:rPr>
          <w:color w:val="000000" w:themeColor="text1"/>
          <w:sz w:val="26"/>
          <w:szCs w:val="26"/>
          <w:lang w:val="de-DE"/>
        </w:rPr>
        <w:t xml:space="preserve">về quyền SHTT và thi hành quy định về quản lý </w:t>
      </w:r>
      <w:r w:rsidR="000567CA" w:rsidRPr="00F25887">
        <w:rPr>
          <w:color w:val="000000" w:themeColor="text1"/>
          <w:sz w:val="26"/>
          <w:szCs w:val="26"/>
          <w:lang w:val="de-DE"/>
        </w:rPr>
        <w:t>HĐ</w:t>
      </w:r>
      <w:r w:rsidRPr="00F25887">
        <w:rPr>
          <w:color w:val="000000" w:themeColor="text1"/>
          <w:sz w:val="26"/>
          <w:szCs w:val="26"/>
          <w:lang w:val="de-DE"/>
        </w:rPr>
        <w:t>SHTT trong cơ sở giáo dụ</w:t>
      </w:r>
      <w:r w:rsidR="00E57D47" w:rsidRPr="00F25887">
        <w:rPr>
          <w:color w:val="000000" w:themeColor="text1"/>
          <w:sz w:val="26"/>
          <w:szCs w:val="26"/>
          <w:lang w:val="de-DE"/>
        </w:rPr>
        <w:t xml:space="preserve">c ĐH; </w:t>
      </w:r>
      <w:r w:rsidRPr="00F25887">
        <w:rPr>
          <w:color w:val="000000" w:themeColor="text1"/>
          <w:sz w:val="26"/>
          <w:szCs w:val="26"/>
          <w:lang w:val="de-DE"/>
        </w:rPr>
        <w:t xml:space="preserve">2) Hỗ trợ các cá nhân, đơn vị trong trường trong công tác phát hiện, khai báo, thẩm định, đăng ký bảo hộ quyền SHTT và khai thác thương mại, CGCN (tư vấn, hỗ trợ việc xác lập và bảo vệ quyền sở hữu đối với TSTT; tiếp nhận khai báo, đánh giá sơ bộ khả năng bảo hộ và tiềm năng thương mại các TSTT; xác nhận quyền SHTT; phân tích đánh giá thị trường </w:t>
      </w:r>
      <w:r w:rsidRPr="00F25887">
        <w:rPr>
          <w:color w:val="000000" w:themeColor="text1"/>
          <w:sz w:val="26"/>
          <w:szCs w:val="26"/>
          <w:lang w:val="de-DE"/>
        </w:rPr>
        <w:lastRenderedPageBreak/>
        <w:t xml:space="preserve">thương mại tiềm năng; bảo mật </w:t>
      </w:r>
      <w:r w:rsidR="00B1215C" w:rsidRPr="00F25887">
        <w:rPr>
          <w:color w:val="000000" w:themeColor="text1"/>
          <w:sz w:val="26"/>
          <w:szCs w:val="26"/>
          <w:lang w:val="de-DE"/>
        </w:rPr>
        <w:t>CSDL</w:t>
      </w:r>
      <w:r w:rsidRPr="00F25887">
        <w:rPr>
          <w:color w:val="000000" w:themeColor="text1"/>
          <w:sz w:val="26"/>
          <w:szCs w:val="26"/>
          <w:lang w:val="de-DE"/>
        </w:rPr>
        <w:t xml:space="preserve"> </w:t>
      </w:r>
      <w:r w:rsidR="008A561C" w:rsidRPr="00F25887">
        <w:rPr>
          <w:color w:val="000000" w:themeColor="text1"/>
          <w:sz w:val="26"/>
          <w:szCs w:val="26"/>
          <w:lang w:val="de-DE"/>
        </w:rPr>
        <w:t xml:space="preserve">NCKH </w:t>
      </w:r>
      <w:r w:rsidRPr="00F25887">
        <w:rPr>
          <w:color w:val="000000" w:themeColor="text1"/>
          <w:sz w:val="26"/>
          <w:szCs w:val="26"/>
          <w:lang w:val="de-DE"/>
        </w:rPr>
        <w:t xml:space="preserve">và danh mục các công trình </w:t>
      </w:r>
      <w:r w:rsidR="008A561C" w:rsidRPr="00F25887">
        <w:rPr>
          <w:color w:val="000000" w:themeColor="text1"/>
          <w:sz w:val="26"/>
          <w:szCs w:val="26"/>
          <w:lang w:val="de-DE"/>
        </w:rPr>
        <w:t xml:space="preserve">NCKH </w:t>
      </w:r>
      <w:r w:rsidRPr="00F25887">
        <w:rPr>
          <w:color w:val="000000" w:themeColor="text1"/>
          <w:sz w:val="26"/>
          <w:szCs w:val="26"/>
          <w:lang w:val="de-DE"/>
        </w:rPr>
        <w:t>đã được xác lập quyền SHTT; công bố đối vớ</w:t>
      </w:r>
      <w:r w:rsidR="00E57D47" w:rsidRPr="00F25887">
        <w:rPr>
          <w:color w:val="000000" w:themeColor="text1"/>
          <w:sz w:val="26"/>
          <w:szCs w:val="26"/>
          <w:lang w:val="de-DE"/>
        </w:rPr>
        <w:t xml:space="preserve">i TSTT); </w:t>
      </w:r>
      <w:r w:rsidRPr="00F25887">
        <w:rPr>
          <w:color w:val="000000" w:themeColor="text1"/>
          <w:sz w:val="26"/>
          <w:szCs w:val="26"/>
          <w:lang w:val="de-DE"/>
        </w:rPr>
        <w:t>3) Đơn vị chuyên trách về quyền SHTT cũng sẽ chịu trách nhiệm trước Ban giám hiệu khi có tranh chấp hay khiếu kiện liên quan đế</w:t>
      </w:r>
      <w:r w:rsidR="00E17398" w:rsidRPr="00F25887">
        <w:rPr>
          <w:color w:val="000000" w:themeColor="text1"/>
          <w:sz w:val="26"/>
          <w:szCs w:val="26"/>
          <w:lang w:val="de-DE"/>
        </w:rPr>
        <w:t xml:space="preserve">n SHTT phát sinh. </w:t>
      </w:r>
      <w:r w:rsidRPr="00F25887">
        <w:rPr>
          <w:color w:val="000000" w:themeColor="text1"/>
          <w:sz w:val="26"/>
          <w:szCs w:val="26"/>
          <w:lang w:val="de-DE"/>
        </w:rPr>
        <w:t xml:space="preserve">Đảm nhiệm công tác hỗ trợ thương thảo và đàm phán các hợp đồng công nghệ nhằm đảo bảo quyền lợi của trường </w:t>
      </w:r>
      <w:r w:rsidR="00303815" w:rsidRPr="00F25887">
        <w:rPr>
          <w:color w:val="000000" w:themeColor="text1"/>
          <w:sz w:val="26"/>
          <w:szCs w:val="26"/>
          <w:lang w:val="de-DE"/>
        </w:rPr>
        <w:t xml:space="preserve">ĐH. </w:t>
      </w:r>
    </w:p>
    <w:p w14:paraId="650DF79A" w14:textId="77777777" w:rsidR="00985ED9" w:rsidRPr="00F25887" w:rsidRDefault="00C55341" w:rsidP="00EB0DF2">
      <w:pPr>
        <w:widowControl w:val="0"/>
        <w:spacing w:line="360" w:lineRule="auto"/>
        <w:ind w:firstLine="709"/>
        <w:jc w:val="both"/>
        <w:rPr>
          <w:color w:val="000000" w:themeColor="text1"/>
          <w:sz w:val="26"/>
          <w:szCs w:val="26"/>
          <w:lang w:val="de-DE"/>
        </w:rPr>
      </w:pPr>
      <w:r w:rsidRPr="00F25887">
        <w:rPr>
          <w:color w:val="000000" w:themeColor="text1"/>
          <w:sz w:val="26"/>
          <w:szCs w:val="26"/>
          <w:lang w:val="de-DE"/>
        </w:rPr>
        <w:t xml:space="preserve">- </w:t>
      </w:r>
      <w:r w:rsidRPr="00F25887">
        <w:rPr>
          <w:i/>
          <w:color w:val="000000" w:themeColor="text1"/>
          <w:sz w:val="26"/>
          <w:szCs w:val="26"/>
          <w:lang w:val="de-DE"/>
        </w:rPr>
        <w:t xml:space="preserve">Phân công nhiệm vụ, quy định trách nhiệm cụ thể cho nhân viên của bộ phận chuyên trách </w:t>
      </w:r>
      <w:r w:rsidR="008A561C" w:rsidRPr="00F25887">
        <w:rPr>
          <w:i/>
          <w:color w:val="000000" w:themeColor="text1"/>
          <w:sz w:val="26"/>
          <w:szCs w:val="26"/>
          <w:lang w:val="de-DE"/>
        </w:rPr>
        <w:t xml:space="preserve">HĐSHTT </w:t>
      </w:r>
      <w:r w:rsidRPr="00F25887">
        <w:rPr>
          <w:i/>
          <w:color w:val="000000" w:themeColor="text1"/>
          <w:sz w:val="26"/>
          <w:szCs w:val="26"/>
          <w:lang w:val="de-DE"/>
        </w:rPr>
        <w:t xml:space="preserve">theo các tiêu chí </w:t>
      </w:r>
      <w:r w:rsidRPr="00F25887">
        <w:rPr>
          <w:i/>
          <w:color w:val="000000" w:themeColor="text1"/>
          <w:sz w:val="26"/>
          <w:szCs w:val="26"/>
          <w:lang w:val="vi-VN"/>
        </w:rPr>
        <w:t xml:space="preserve">phù hợp </w:t>
      </w:r>
      <w:r w:rsidRPr="00F25887">
        <w:rPr>
          <w:i/>
          <w:color w:val="000000" w:themeColor="text1"/>
          <w:sz w:val="26"/>
          <w:szCs w:val="26"/>
          <w:lang w:val="de-DE"/>
        </w:rPr>
        <w:t xml:space="preserve">năng lực, sở trường của cá nhân: </w:t>
      </w:r>
      <w:r w:rsidRPr="00F25887">
        <w:rPr>
          <w:color w:val="000000" w:themeColor="text1"/>
          <w:sz w:val="26"/>
          <w:szCs w:val="26"/>
          <w:lang w:val="de-DE"/>
        </w:rPr>
        <w:t>Biện pháp này giúp nhà trường sắp x</w:t>
      </w:r>
      <w:r w:rsidRPr="00F25887">
        <w:rPr>
          <w:rFonts w:eastAsia="MingLiU"/>
          <w:color w:val="000000" w:themeColor="text1"/>
          <w:sz w:val="26"/>
          <w:szCs w:val="26"/>
          <w:lang w:val="de-DE"/>
        </w:rPr>
        <w:t>ế</w:t>
      </w:r>
      <w:r w:rsidRPr="00F25887">
        <w:rPr>
          <w:color w:val="000000" w:themeColor="text1"/>
          <w:sz w:val="26"/>
          <w:szCs w:val="26"/>
          <w:lang w:val="de-DE"/>
        </w:rPr>
        <w:t>p, bố trí được công việc phù hợp với trình độ chuyên môn của nhân viên chuyên trách quản lý HĐSHTT, giúp họ sử dụng tốt các năng lực cá nhân để thực hiện công việc</w:t>
      </w:r>
      <w:r w:rsidR="00985ED9" w:rsidRPr="00F25887">
        <w:rPr>
          <w:color w:val="000000" w:themeColor="text1"/>
          <w:sz w:val="26"/>
          <w:szCs w:val="26"/>
          <w:lang w:val="de-DE"/>
        </w:rPr>
        <w:t xml:space="preserve"> </w:t>
      </w:r>
      <w:r w:rsidRPr="00F25887">
        <w:rPr>
          <w:color w:val="000000" w:themeColor="text1"/>
          <w:sz w:val="26"/>
          <w:szCs w:val="26"/>
          <w:lang w:val="de-DE"/>
        </w:rPr>
        <w:t>so với tiêu chuẩn vị trí việc làm</w:t>
      </w:r>
      <w:r w:rsidR="00483D17" w:rsidRPr="00F25887">
        <w:rPr>
          <w:color w:val="000000" w:themeColor="text1"/>
          <w:sz w:val="26"/>
          <w:szCs w:val="26"/>
          <w:lang w:val="de-DE"/>
        </w:rPr>
        <w:t xml:space="preserve">. </w:t>
      </w:r>
      <w:r w:rsidRPr="00F25887">
        <w:rPr>
          <w:color w:val="000000" w:themeColor="text1"/>
          <w:sz w:val="26"/>
          <w:szCs w:val="26"/>
          <w:lang w:val="de-DE"/>
        </w:rPr>
        <w:t xml:space="preserve">Việc phân công nhiệm vụ phải đảm bảo đúng trình độ, năng lực, sở trường của mỗi cá nhân so với tiêu chuẩn công việc quản lý </w:t>
      </w:r>
      <w:r w:rsidR="008A561C" w:rsidRPr="00F25887">
        <w:rPr>
          <w:color w:val="000000" w:themeColor="text1"/>
          <w:sz w:val="26"/>
          <w:szCs w:val="26"/>
          <w:lang w:val="de-DE"/>
        </w:rPr>
        <w:t>HĐ</w:t>
      </w:r>
      <w:r w:rsidRPr="00F25887">
        <w:rPr>
          <w:color w:val="000000" w:themeColor="text1"/>
          <w:sz w:val="26"/>
          <w:szCs w:val="26"/>
          <w:lang w:val="de-DE"/>
        </w:rPr>
        <w:t xml:space="preserve">SHTT. </w:t>
      </w:r>
    </w:p>
    <w:p w14:paraId="41ED623E" w14:textId="77777777" w:rsidR="00D64756" w:rsidRPr="00F25887" w:rsidRDefault="00483D17" w:rsidP="00D64756">
      <w:pPr>
        <w:widowControl w:val="0"/>
        <w:spacing w:line="360" w:lineRule="auto"/>
        <w:ind w:firstLine="709"/>
        <w:jc w:val="both"/>
        <w:rPr>
          <w:color w:val="000000" w:themeColor="text1"/>
          <w:spacing w:val="-2"/>
          <w:sz w:val="26"/>
          <w:szCs w:val="26"/>
          <w:lang w:val="de-DE"/>
        </w:rPr>
      </w:pPr>
      <w:r w:rsidRPr="00F25887">
        <w:rPr>
          <w:color w:val="000000" w:themeColor="text1"/>
          <w:spacing w:val="-2"/>
          <w:sz w:val="26"/>
          <w:szCs w:val="26"/>
          <w:lang w:val="de-DE"/>
        </w:rPr>
        <w:t xml:space="preserve">- </w:t>
      </w:r>
      <w:r w:rsidRPr="00F25887">
        <w:rPr>
          <w:i/>
          <w:color w:val="000000" w:themeColor="text1"/>
          <w:spacing w:val="-2"/>
          <w:sz w:val="26"/>
          <w:szCs w:val="26"/>
          <w:lang w:val="de-DE"/>
        </w:rPr>
        <w:t>Đánh giá HĐ của bộ phận chuyên trách theo kế hoạch HĐSHTT</w:t>
      </w:r>
      <w:r w:rsidR="0029299A" w:rsidRPr="00F25887">
        <w:rPr>
          <w:i/>
          <w:color w:val="000000" w:themeColor="text1"/>
          <w:spacing w:val="-2"/>
          <w:sz w:val="26"/>
          <w:szCs w:val="26"/>
          <w:lang w:val="de-DE"/>
        </w:rPr>
        <w:t xml:space="preserve">: </w:t>
      </w:r>
      <w:r w:rsidR="0029299A" w:rsidRPr="00F25887">
        <w:rPr>
          <w:color w:val="000000" w:themeColor="text1"/>
          <w:spacing w:val="-2"/>
          <w:sz w:val="26"/>
          <w:szCs w:val="26"/>
          <w:lang w:val="de-DE"/>
        </w:rPr>
        <w:t xml:space="preserve">CBQL trực tiếp của bộ phận chuyên trách là người trực tiếp phân công công việc, chỉ đạo, theo dõi, đôn đốc triển khai thực hiện kế hoạch và có trách nhiệm giám sát việc thực hiện của đội ngũ chuyên trách SHTT theo nhiệm vụ được giao để đánh giá việc hoàn thành nhiệm vụ của họ dựa trên bản mô tả công việc của từng </w:t>
      </w:r>
      <w:r w:rsidR="00983187" w:rsidRPr="00F25887">
        <w:rPr>
          <w:color w:val="000000" w:themeColor="text1"/>
          <w:spacing w:val="-2"/>
          <w:sz w:val="26"/>
          <w:szCs w:val="26"/>
          <w:lang w:val="de-DE"/>
        </w:rPr>
        <w:t>CV</w:t>
      </w:r>
      <w:r w:rsidR="0029299A" w:rsidRPr="00F25887">
        <w:rPr>
          <w:color w:val="000000" w:themeColor="text1"/>
          <w:spacing w:val="-2"/>
          <w:sz w:val="26"/>
          <w:szCs w:val="26"/>
          <w:lang w:val="de-DE"/>
        </w:rPr>
        <w:t>. Đồng thời phải thường xuyên kiểm tra việc thực hiện nhiệm vụ của đội ngũ này thông qua đánh giá hiệu quả công việc của họ, từ đó, định hướng xác định nội dung, ki</w:t>
      </w:r>
      <w:r w:rsidR="0029299A" w:rsidRPr="00F25887">
        <w:rPr>
          <w:rFonts w:eastAsia="MingLiU"/>
          <w:color w:val="000000" w:themeColor="text1"/>
          <w:spacing w:val="-2"/>
          <w:sz w:val="26"/>
          <w:szCs w:val="26"/>
          <w:lang w:val="de-DE"/>
        </w:rPr>
        <w:t>ế</w:t>
      </w:r>
      <w:r w:rsidR="0029299A" w:rsidRPr="00F25887">
        <w:rPr>
          <w:color w:val="000000" w:themeColor="text1"/>
          <w:spacing w:val="-2"/>
          <w:sz w:val="26"/>
          <w:szCs w:val="26"/>
          <w:lang w:val="de-DE"/>
        </w:rPr>
        <w:t>n thức, kỹ năng cần được đào tạo, bồi dưỡng cán bộ chuyên trách quản lý HĐSHTT.</w:t>
      </w:r>
    </w:p>
    <w:p w14:paraId="3E39275D" w14:textId="7BCC61F6" w:rsidR="00A61D54" w:rsidRPr="00F25887" w:rsidRDefault="00483D17" w:rsidP="00D64756">
      <w:pPr>
        <w:widowControl w:val="0"/>
        <w:spacing w:line="360" w:lineRule="auto"/>
        <w:ind w:firstLine="709"/>
        <w:jc w:val="both"/>
        <w:rPr>
          <w:color w:val="000000" w:themeColor="text1"/>
          <w:spacing w:val="-2"/>
          <w:sz w:val="26"/>
          <w:szCs w:val="26"/>
          <w:lang w:val="de-DE"/>
        </w:rPr>
      </w:pPr>
      <w:r w:rsidRPr="00F25887">
        <w:rPr>
          <w:color w:val="000000" w:themeColor="text1"/>
          <w:sz w:val="26"/>
          <w:szCs w:val="26"/>
          <w:lang w:val="de-DE"/>
        </w:rPr>
        <w:t xml:space="preserve">- </w:t>
      </w:r>
      <w:r w:rsidRPr="00F25887">
        <w:rPr>
          <w:i/>
          <w:color w:val="000000" w:themeColor="text1"/>
          <w:sz w:val="26"/>
          <w:szCs w:val="26"/>
          <w:lang w:val="vi-VN"/>
        </w:rPr>
        <w:t>Huy động nguồn lực hỗ trợ bộ phận chuyên trách thực hiện HĐSHTT</w:t>
      </w:r>
      <w:r w:rsidR="0029299A" w:rsidRPr="00F25887">
        <w:rPr>
          <w:i/>
          <w:color w:val="000000" w:themeColor="text1"/>
          <w:sz w:val="26"/>
          <w:szCs w:val="26"/>
          <w:lang w:val="vi-VN"/>
        </w:rPr>
        <w:t>:</w:t>
      </w:r>
      <w:r w:rsidR="00327E35" w:rsidRPr="00F25887">
        <w:rPr>
          <w:i/>
          <w:color w:val="000000" w:themeColor="text1"/>
          <w:sz w:val="26"/>
          <w:szCs w:val="26"/>
          <w:lang w:val="vi-VN"/>
        </w:rPr>
        <w:t xml:space="preserve"> </w:t>
      </w:r>
      <w:r w:rsidR="00452C4D" w:rsidRPr="00F25887">
        <w:rPr>
          <w:color w:val="000000" w:themeColor="text1"/>
          <w:sz w:val="26"/>
          <w:szCs w:val="26"/>
          <w:lang w:val="vi-VN"/>
        </w:rPr>
        <w:t>Việc huy động nguồn lực nhằm</w:t>
      </w:r>
      <w:r w:rsidR="00452C4D" w:rsidRPr="00F25887">
        <w:rPr>
          <w:i/>
          <w:color w:val="000000" w:themeColor="text1"/>
          <w:sz w:val="26"/>
          <w:szCs w:val="26"/>
          <w:lang w:val="vi-VN"/>
        </w:rPr>
        <w:t xml:space="preserve"> </w:t>
      </w:r>
      <w:r w:rsidR="00452C4D" w:rsidRPr="00F25887">
        <w:rPr>
          <w:rFonts w:eastAsia="Times New Roman"/>
          <w:color w:val="000000" w:themeColor="text1"/>
          <w:sz w:val="26"/>
          <w:szCs w:val="26"/>
          <w:lang w:val="de-DE"/>
        </w:rPr>
        <w:t xml:space="preserve">tạo dựng môi trường thuận lợi cho bộ phận chuyên trách </w:t>
      </w:r>
      <w:r w:rsidR="001A6D22" w:rsidRPr="00F25887">
        <w:rPr>
          <w:rFonts w:eastAsia="Times New Roman"/>
          <w:color w:val="000000" w:themeColor="text1"/>
          <w:sz w:val="26"/>
          <w:szCs w:val="26"/>
          <w:lang w:val="de-DE"/>
        </w:rPr>
        <w:t xml:space="preserve">quản lý </w:t>
      </w:r>
      <w:r w:rsidR="00452C4D" w:rsidRPr="00F25887">
        <w:rPr>
          <w:rFonts w:eastAsia="Times New Roman"/>
          <w:color w:val="000000" w:themeColor="text1"/>
          <w:sz w:val="26"/>
          <w:szCs w:val="26"/>
          <w:lang w:val="de-DE"/>
        </w:rPr>
        <w:t xml:space="preserve">HĐSHTT </w:t>
      </w:r>
      <w:r w:rsidR="001A6D22" w:rsidRPr="00F25887">
        <w:rPr>
          <w:rFonts w:eastAsia="Times New Roman"/>
          <w:color w:val="000000" w:themeColor="text1"/>
          <w:sz w:val="26"/>
          <w:szCs w:val="26"/>
          <w:lang w:val="de-DE"/>
        </w:rPr>
        <w:t xml:space="preserve">thực hiện công việc </w:t>
      </w:r>
      <w:r w:rsidR="00452C4D" w:rsidRPr="00F25887">
        <w:rPr>
          <w:rFonts w:eastAsia="Times New Roman"/>
          <w:color w:val="000000" w:themeColor="text1"/>
          <w:sz w:val="26"/>
          <w:szCs w:val="26"/>
          <w:lang w:val="de-DE"/>
        </w:rPr>
        <w:t xml:space="preserve">hiệu quả, đồng thời nâng cao khả năng tiếp cận cũng như phân phối, sử dụng hiệu quả </w:t>
      </w:r>
      <w:r w:rsidR="00452C4D" w:rsidRPr="00F25887">
        <w:rPr>
          <w:rFonts w:eastAsia="Times New Roman"/>
          <w:bCs/>
          <w:color w:val="000000" w:themeColor="text1"/>
          <w:sz w:val="26"/>
          <w:szCs w:val="26"/>
          <w:lang w:val="de-DE"/>
        </w:rPr>
        <w:t>nguồn</w:t>
      </w:r>
      <w:r w:rsidR="00452C4D" w:rsidRPr="00F25887">
        <w:rPr>
          <w:rFonts w:eastAsia="Times New Roman"/>
          <w:color w:val="000000" w:themeColor="text1"/>
          <w:sz w:val="26"/>
          <w:szCs w:val="26"/>
          <w:lang w:val="de-DE"/>
        </w:rPr>
        <w:t xml:space="preserve"> </w:t>
      </w:r>
      <w:r w:rsidR="00452C4D" w:rsidRPr="00F25887">
        <w:rPr>
          <w:rFonts w:eastAsia="Times New Roman"/>
          <w:bCs/>
          <w:color w:val="000000" w:themeColor="text1"/>
          <w:sz w:val="26"/>
          <w:szCs w:val="26"/>
          <w:lang w:val="de-DE"/>
        </w:rPr>
        <w:t>lực</w:t>
      </w:r>
      <w:r w:rsidR="00452C4D" w:rsidRPr="00F25887">
        <w:rPr>
          <w:rFonts w:eastAsia="Times New Roman"/>
          <w:color w:val="000000" w:themeColor="text1"/>
          <w:sz w:val="26"/>
          <w:szCs w:val="26"/>
          <w:lang w:val="de-DE"/>
        </w:rPr>
        <w:t xml:space="preserve"> cơ sở vật chất, tài chính, thiết bị và công nghệ, thời gian trong HĐSHTT. </w:t>
      </w:r>
      <w:r w:rsidR="00A61D54" w:rsidRPr="00F25887">
        <w:rPr>
          <w:color w:val="000000" w:themeColor="text1"/>
          <w:sz w:val="26"/>
          <w:szCs w:val="26"/>
          <w:lang w:val="de-DE"/>
        </w:rPr>
        <w:t xml:space="preserve">Tạo điều kiện tối ưu về thời gian, nguồn lực tài chính, cơ sở vật chất để bộ phận chuyên trách được quyết định vấn đề mang tính chuyên môn gắn với công việc hoặc nhiệm vụ được giao, khuyến khích tham gia vào việc ra quyết định liên quan đến </w:t>
      </w:r>
      <w:r w:rsidR="001A6D22" w:rsidRPr="00F25887">
        <w:rPr>
          <w:color w:val="000000" w:themeColor="text1"/>
          <w:sz w:val="26"/>
          <w:szCs w:val="26"/>
          <w:lang w:val="de-DE"/>
        </w:rPr>
        <w:t>HĐ</w:t>
      </w:r>
      <w:r w:rsidR="00A61D54" w:rsidRPr="00F25887">
        <w:rPr>
          <w:color w:val="000000" w:themeColor="text1"/>
          <w:sz w:val="26"/>
          <w:szCs w:val="26"/>
          <w:lang w:val="de-DE"/>
        </w:rPr>
        <w:t xml:space="preserve"> chung, tạo cơ hội cho họ đưa ra các sáng kiến trong công việc để phát triển đơn vị. </w:t>
      </w:r>
      <w:r w:rsidR="00A61D54" w:rsidRPr="00F25887">
        <w:rPr>
          <w:color w:val="000000" w:themeColor="text1"/>
          <w:spacing w:val="-4"/>
          <w:sz w:val="26"/>
          <w:szCs w:val="26"/>
          <w:lang w:val="de-DE"/>
        </w:rPr>
        <w:t>Bên cạnh đó là có chế độ về thu nhập được đảm bảo để kích thích thái độ làm việc của đội ngũ này.</w:t>
      </w:r>
    </w:p>
    <w:p w14:paraId="31A7E50A" w14:textId="77777777" w:rsidR="004C13EF" w:rsidRPr="00F25887" w:rsidRDefault="00C55341" w:rsidP="00EB0DF2">
      <w:pPr>
        <w:widowControl w:val="0"/>
        <w:spacing w:line="360" w:lineRule="auto"/>
        <w:ind w:firstLine="709"/>
        <w:jc w:val="both"/>
        <w:outlineLvl w:val="0"/>
        <w:rPr>
          <w:b/>
          <w:color w:val="000000" w:themeColor="text1"/>
          <w:sz w:val="26"/>
          <w:szCs w:val="26"/>
          <w:lang w:val="de-DE"/>
        </w:rPr>
      </w:pPr>
      <w:r w:rsidRPr="00F25887">
        <w:rPr>
          <w:b/>
          <w:i/>
          <w:color w:val="000000" w:themeColor="text1"/>
          <w:sz w:val="26"/>
          <w:szCs w:val="26"/>
          <w:lang w:val="de-DE"/>
        </w:rPr>
        <w:lastRenderedPageBreak/>
        <w:t>3) Điều kiện thực hiện biện pháp</w:t>
      </w:r>
    </w:p>
    <w:p w14:paraId="110A8AB3" w14:textId="77777777" w:rsidR="003E4104" w:rsidRPr="00F25887" w:rsidRDefault="00C55341" w:rsidP="00EB0DF2">
      <w:pPr>
        <w:widowControl w:val="0"/>
        <w:spacing w:line="360" w:lineRule="auto"/>
        <w:ind w:firstLine="709"/>
        <w:jc w:val="both"/>
        <w:rPr>
          <w:color w:val="000000" w:themeColor="text1"/>
          <w:spacing w:val="-4"/>
          <w:sz w:val="26"/>
          <w:szCs w:val="26"/>
          <w:lang w:val="de-DE"/>
        </w:rPr>
      </w:pPr>
      <w:r w:rsidRPr="00F25887">
        <w:rPr>
          <w:color w:val="000000" w:themeColor="text1"/>
          <w:spacing w:val="-4"/>
          <w:sz w:val="26"/>
          <w:szCs w:val="26"/>
          <w:lang w:val="de-DE"/>
        </w:rPr>
        <w:t xml:space="preserve">- Phát huy năng lực, tính chủ động, sáng tạo </w:t>
      </w:r>
      <w:r w:rsidRPr="00F25887">
        <w:rPr>
          <w:color w:val="000000" w:themeColor="text1"/>
          <w:spacing w:val="-4"/>
          <w:sz w:val="26"/>
          <w:szCs w:val="26"/>
          <w:lang w:val="vi-VN"/>
        </w:rPr>
        <w:t>và huy động nguồn lực tài chính, cơ sở vật chất hỗ trợ bộ phận chuyên trách thực hiện công tác quản lý HĐSHTT</w:t>
      </w:r>
      <w:r w:rsidRPr="00F25887">
        <w:rPr>
          <w:color w:val="000000" w:themeColor="text1"/>
          <w:spacing w:val="-4"/>
          <w:sz w:val="26"/>
          <w:szCs w:val="26"/>
          <w:lang w:val="de-DE"/>
        </w:rPr>
        <w:t xml:space="preserve">. </w:t>
      </w:r>
      <w:bookmarkStart w:id="344" w:name="_Toc19691932"/>
      <w:bookmarkStart w:id="345" w:name="_Toc19692104"/>
    </w:p>
    <w:p w14:paraId="5C77B53D" w14:textId="77777777" w:rsidR="003E4104" w:rsidRPr="00F25887" w:rsidRDefault="003E4104" w:rsidP="00EB0DF2">
      <w:pPr>
        <w:widowControl w:val="0"/>
        <w:spacing w:line="360" w:lineRule="auto"/>
        <w:ind w:firstLine="709"/>
        <w:jc w:val="both"/>
        <w:rPr>
          <w:color w:val="000000" w:themeColor="text1"/>
          <w:sz w:val="26"/>
          <w:szCs w:val="26"/>
          <w:lang w:val="de-DE"/>
        </w:rPr>
      </w:pPr>
      <w:r w:rsidRPr="00F25887">
        <w:rPr>
          <w:color w:val="000000" w:themeColor="text1"/>
          <w:sz w:val="26"/>
          <w:szCs w:val="26"/>
          <w:lang w:val="de-DE"/>
        </w:rPr>
        <w:t>- Q</w:t>
      </w:r>
      <w:r w:rsidRPr="00F25887">
        <w:rPr>
          <w:color w:val="000000" w:themeColor="text1"/>
          <w:lang w:val="de-DE"/>
        </w:rPr>
        <w:t xml:space="preserve">uan tâm chú trọng từ các khâu: đào tạo, tuyển dụng, bồi dưỡng cho đội ngũ nhân lực này HĐSHTT để có được đội ngũ chuyên nghiệp chuyên trách quản lý HĐSHTT, </w:t>
      </w:r>
      <w:r w:rsidRPr="00F25887">
        <w:rPr>
          <w:color w:val="000000" w:themeColor="text1"/>
          <w:sz w:val="26"/>
          <w:szCs w:val="26"/>
          <w:lang w:val="de-DE"/>
        </w:rPr>
        <w:t>dành toàn bộ thời gian cho công việc phụ trách quản lý HĐSHTT.</w:t>
      </w:r>
    </w:p>
    <w:p w14:paraId="7770D88C" w14:textId="7531DBA0" w:rsidR="0018274F" w:rsidRPr="00F25887" w:rsidRDefault="004C13EF" w:rsidP="00EB0DF2">
      <w:pPr>
        <w:pStyle w:val="003"/>
        <w:rPr>
          <w:color w:val="000000" w:themeColor="text1"/>
          <w:lang w:val="de-DE"/>
        </w:rPr>
      </w:pPr>
      <w:bookmarkStart w:id="346" w:name="_Toc68803992"/>
      <w:r w:rsidRPr="00F25887">
        <w:rPr>
          <w:color w:val="000000" w:themeColor="text1"/>
          <w:lang w:val="de-DE"/>
        </w:rPr>
        <w:t>3</w:t>
      </w:r>
      <w:r w:rsidR="00C55341" w:rsidRPr="00F25887">
        <w:rPr>
          <w:color w:val="000000" w:themeColor="text1"/>
          <w:lang w:val="de-DE"/>
        </w:rPr>
        <w:t>.2.5. Tổ chức hoạt động bồi dưỡng chuyên môn, nghiệp vụ cho đội ngũ cán bộ chuyên trách quản lý hoạt độ</w:t>
      </w:r>
      <w:bookmarkStart w:id="347" w:name="_Toc366401656"/>
      <w:r w:rsidR="00C55341" w:rsidRPr="00F25887">
        <w:rPr>
          <w:color w:val="000000" w:themeColor="text1"/>
          <w:lang w:val="de-DE"/>
        </w:rPr>
        <w:t>ng sở hữu trí tuệ</w:t>
      </w:r>
      <w:bookmarkEnd w:id="344"/>
      <w:bookmarkEnd w:id="345"/>
      <w:bookmarkEnd w:id="346"/>
    </w:p>
    <w:p w14:paraId="4B533D4A" w14:textId="77777777" w:rsidR="00E80555" w:rsidRPr="00F25887" w:rsidRDefault="00C55341" w:rsidP="00BE328B">
      <w:pPr>
        <w:widowControl w:val="0"/>
        <w:spacing w:line="336" w:lineRule="auto"/>
        <w:ind w:firstLine="709"/>
        <w:jc w:val="both"/>
        <w:outlineLvl w:val="0"/>
        <w:rPr>
          <w:b/>
          <w:color w:val="000000" w:themeColor="text1"/>
          <w:sz w:val="26"/>
          <w:szCs w:val="26"/>
          <w:lang w:val="de-DE"/>
        </w:rPr>
      </w:pPr>
      <w:r w:rsidRPr="00F25887">
        <w:rPr>
          <w:b/>
          <w:i/>
          <w:color w:val="000000" w:themeColor="text1"/>
          <w:sz w:val="26"/>
          <w:szCs w:val="26"/>
          <w:lang w:val="de-DE"/>
        </w:rPr>
        <w:t>1) Mục đích của biện pháp</w:t>
      </w:r>
      <w:bookmarkEnd w:id="347"/>
    </w:p>
    <w:p w14:paraId="1242AB9E" w14:textId="53632CD4" w:rsidR="00802254" w:rsidRPr="00F25887" w:rsidRDefault="00C55341" w:rsidP="00BE328B">
      <w:pPr>
        <w:widowControl w:val="0"/>
        <w:spacing w:line="336" w:lineRule="auto"/>
        <w:ind w:firstLine="709"/>
        <w:jc w:val="both"/>
        <w:outlineLvl w:val="0"/>
        <w:rPr>
          <w:b/>
          <w:color w:val="000000" w:themeColor="text1"/>
          <w:sz w:val="26"/>
          <w:szCs w:val="26"/>
          <w:lang w:val="de-DE"/>
        </w:rPr>
      </w:pPr>
      <w:r w:rsidRPr="00F25887">
        <w:rPr>
          <w:color w:val="000000" w:themeColor="text1"/>
          <w:spacing w:val="-4"/>
          <w:sz w:val="26"/>
          <w:szCs w:val="26"/>
          <w:lang w:val="de-DE"/>
        </w:rPr>
        <w:t>Năng lự</w:t>
      </w:r>
      <w:r w:rsidR="0097463A" w:rsidRPr="00F25887">
        <w:rPr>
          <w:color w:val="000000" w:themeColor="text1"/>
          <w:spacing w:val="-4"/>
          <w:sz w:val="26"/>
          <w:szCs w:val="26"/>
          <w:lang w:val="de-DE"/>
        </w:rPr>
        <w:t xml:space="preserve">c chuyên môn, nghiệp vụ </w:t>
      </w:r>
      <w:r w:rsidRPr="00F25887">
        <w:rPr>
          <w:color w:val="000000" w:themeColor="text1"/>
          <w:spacing w:val="-4"/>
          <w:sz w:val="26"/>
          <w:szCs w:val="26"/>
          <w:lang w:val="de-DE"/>
        </w:rPr>
        <w:t xml:space="preserve">của những cán bộ phụ trách quản lý </w:t>
      </w:r>
      <w:r w:rsidR="000509E2" w:rsidRPr="00F25887">
        <w:rPr>
          <w:color w:val="000000" w:themeColor="text1"/>
          <w:spacing w:val="-4"/>
          <w:sz w:val="26"/>
          <w:szCs w:val="26"/>
          <w:lang w:val="de-DE"/>
        </w:rPr>
        <w:t>HĐ</w:t>
      </w:r>
      <w:r w:rsidRPr="00F25887">
        <w:rPr>
          <w:color w:val="000000" w:themeColor="text1"/>
          <w:spacing w:val="-4"/>
          <w:sz w:val="26"/>
          <w:szCs w:val="26"/>
          <w:lang w:val="de-DE"/>
        </w:rPr>
        <w:t xml:space="preserve">SHTT là một yếu tố đóng vai trò quan trọng đối với hiệu quả quản lý </w:t>
      </w:r>
      <w:r w:rsidR="000509E2" w:rsidRPr="00F25887">
        <w:rPr>
          <w:color w:val="000000" w:themeColor="text1"/>
          <w:spacing w:val="-4"/>
          <w:sz w:val="26"/>
          <w:szCs w:val="26"/>
          <w:lang w:val="de-DE"/>
        </w:rPr>
        <w:t>HĐ</w:t>
      </w:r>
      <w:r w:rsidRPr="00F25887">
        <w:rPr>
          <w:color w:val="000000" w:themeColor="text1"/>
          <w:spacing w:val="-4"/>
          <w:sz w:val="26"/>
          <w:szCs w:val="26"/>
          <w:lang w:val="de-DE"/>
        </w:rPr>
        <w:t xml:space="preserve">SHTT ở trường ĐH. Tổ chức </w:t>
      </w:r>
      <w:r w:rsidR="000509E2" w:rsidRPr="00F25887">
        <w:rPr>
          <w:color w:val="000000" w:themeColor="text1"/>
          <w:spacing w:val="-4"/>
          <w:sz w:val="26"/>
          <w:szCs w:val="26"/>
          <w:lang w:val="de-DE"/>
        </w:rPr>
        <w:t xml:space="preserve">HĐ </w:t>
      </w:r>
      <w:r w:rsidRPr="00F25887">
        <w:rPr>
          <w:color w:val="000000" w:themeColor="text1"/>
          <w:spacing w:val="-4"/>
          <w:sz w:val="26"/>
          <w:szCs w:val="26"/>
          <w:lang w:val="de-DE"/>
        </w:rPr>
        <w:t xml:space="preserve">bồi dưỡng chuyên môn, nghiệp vụ nhằm </w:t>
      </w:r>
      <w:r w:rsidRPr="00F25887">
        <w:rPr>
          <w:color w:val="000000" w:themeColor="text1"/>
          <w:spacing w:val="-4"/>
          <w:sz w:val="26"/>
          <w:szCs w:val="26"/>
          <w:lang w:val="es-ES"/>
        </w:rPr>
        <w:t xml:space="preserve">nâng cao năng lực </w:t>
      </w:r>
      <w:r w:rsidRPr="00F25887">
        <w:rPr>
          <w:color w:val="000000" w:themeColor="text1"/>
          <w:spacing w:val="-4"/>
          <w:sz w:val="26"/>
          <w:szCs w:val="26"/>
          <w:lang w:val="de-DE"/>
        </w:rPr>
        <w:t xml:space="preserve">cho đội ngũ chuyên trách quản lý </w:t>
      </w:r>
      <w:r w:rsidR="000509E2" w:rsidRPr="00F25887">
        <w:rPr>
          <w:color w:val="000000" w:themeColor="text1"/>
          <w:spacing w:val="-4"/>
          <w:sz w:val="26"/>
          <w:szCs w:val="26"/>
          <w:lang w:val="de-DE"/>
        </w:rPr>
        <w:t>HĐ</w:t>
      </w:r>
      <w:r w:rsidRPr="00F25887">
        <w:rPr>
          <w:color w:val="000000" w:themeColor="text1"/>
          <w:spacing w:val="-4"/>
          <w:sz w:val="26"/>
          <w:szCs w:val="26"/>
          <w:lang w:val="de-DE"/>
        </w:rPr>
        <w:t>SHTT, đảm bảo cho đội ngũ này có đủ năng lự</w:t>
      </w:r>
      <w:r w:rsidR="0097463A" w:rsidRPr="00F25887">
        <w:rPr>
          <w:color w:val="000000" w:themeColor="text1"/>
          <w:spacing w:val="-4"/>
          <w:sz w:val="26"/>
          <w:szCs w:val="26"/>
          <w:lang w:val="de-DE"/>
        </w:rPr>
        <w:t xml:space="preserve">c </w:t>
      </w:r>
      <w:r w:rsidRPr="00F25887">
        <w:rPr>
          <w:color w:val="000000" w:themeColor="text1"/>
          <w:spacing w:val="-4"/>
          <w:sz w:val="26"/>
          <w:szCs w:val="26"/>
          <w:lang w:val="de-DE"/>
        </w:rPr>
        <w:t xml:space="preserve">quản lý </w:t>
      </w:r>
      <w:r w:rsidR="000509E2" w:rsidRPr="00F25887">
        <w:rPr>
          <w:color w:val="000000" w:themeColor="text1"/>
          <w:spacing w:val="-4"/>
          <w:sz w:val="26"/>
          <w:szCs w:val="26"/>
          <w:lang w:val="de-DE"/>
        </w:rPr>
        <w:t>HĐ</w:t>
      </w:r>
      <w:r w:rsidRPr="00F25887">
        <w:rPr>
          <w:color w:val="000000" w:themeColor="text1"/>
          <w:spacing w:val="-4"/>
          <w:sz w:val="26"/>
          <w:szCs w:val="26"/>
          <w:lang w:val="de-DE"/>
        </w:rPr>
        <w:t xml:space="preserve">SHTT trong hiện tại và tương lai. Hỗ trợ đội ngũ cán bộ chuyên trách trực tiếp gắn kết vào các </w:t>
      </w:r>
      <w:r w:rsidR="000509E2" w:rsidRPr="00F25887">
        <w:rPr>
          <w:color w:val="000000" w:themeColor="text1"/>
          <w:spacing w:val="-4"/>
          <w:sz w:val="26"/>
          <w:szCs w:val="26"/>
          <w:lang w:val="de-DE"/>
        </w:rPr>
        <w:t>HĐ</w:t>
      </w:r>
      <w:r w:rsidRPr="00F25887">
        <w:rPr>
          <w:color w:val="000000" w:themeColor="text1"/>
          <w:spacing w:val="-4"/>
          <w:sz w:val="26"/>
          <w:szCs w:val="26"/>
          <w:lang w:val="de-DE"/>
        </w:rPr>
        <w:t xml:space="preserve">SHTT thông qua nhiều hình thức bồi dưỡng khác nhau để nâng cao năng lực </w:t>
      </w:r>
      <w:r w:rsidR="001A6D22" w:rsidRPr="00F25887">
        <w:rPr>
          <w:color w:val="000000" w:themeColor="text1"/>
          <w:spacing w:val="-4"/>
          <w:sz w:val="26"/>
          <w:szCs w:val="26"/>
          <w:lang w:val="de-DE"/>
        </w:rPr>
        <w:t>HĐ</w:t>
      </w:r>
      <w:r w:rsidRPr="00F25887">
        <w:rPr>
          <w:color w:val="000000" w:themeColor="text1"/>
          <w:spacing w:val="-4"/>
          <w:sz w:val="26"/>
          <w:szCs w:val="26"/>
          <w:lang w:val="de-DE"/>
        </w:rPr>
        <w:t xml:space="preserve">, đáp ứng yêu cầu phát triển nghề nghiệp. Vì vậy, để có được đội ngũ nhân viên chuyên nghiệp chuyên trách quản lý </w:t>
      </w:r>
      <w:r w:rsidR="000509E2" w:rsidRPr="00F25887">
        <w:rPr>
          <w:color w:val="000000" w:themeColor="text1"/>
          <w:spacing w:val="-4"/>
          <w:sz w:val="26"/>
          <w:szCs w:val="26"/>
          <w:lang w:val="de-DE"/>
        </w:rPr>
        <w:t>HĐ</w:t>
      </w:r>
      <w:r w:rsidRPr="00F25887">
        <w:rPr>
          <w:color w:val="000000" w:themeColor="text1"/>
          <w:spacing w:val="-4"/>
          <w:sz w:val="26"/>
          <w:szCs w:val="26"/>
          <w:lang w:val="de-DE"/>
        </w:rPr>
        <w:t>SHTT, trường ĐH</w:t>
      </w:r>
      <w:r w:rsidRPr="00F25887">
        <w:rPr>
          <w:i/>
          <w:color w:val="000000" w:themeColor="text1"/>
          <w:spacing w:val="-4"/>
          <w:sz w:val="26"/>
          <w:szCs w:val="26"/>
          <w:lang w:val="de-DE"/>
        </w:rPr>
        <w:t xml:space="preserve"> </w:t>
      </w:r>
      <w:r w:rsidRPr="00F25887">
        <w:rPr>
          <w:color w:val="000000" w:themeColor="text1"/>
          <w:spacing w:val="-4"/>
          <w:sz w:val="26"/>
          <w:szCs w:val="26"/>
          <w:lang w:val="de-DE"/>
        </w:rPr>
        <w:t>cần quan tâm chú trọng đào tạo, bồi dưỡng cho đội ngũ nhân lực này.</w:t>
      </w:r>
      <w:bookmarkStart w:id="348" w:name="_Toc366401657"/>
    </w:p>
    <w:p w14:paraId="0BB427EC" w14:textId="6999466A" w:rsidR="00E80555" w:rsidRPr="00F25887" w:rsidRDefault="00C55341" w:rsidP="00927524">
      <w:pPr>
        <w:widowControl w:val="0"/>
        <w:spacing w:line="336" w:lineRule="auto"/>
        <w:ind w:firstLine="709"/>
        <w:jc w:val="both"/>
        <w:outlineLvl w:val="0"/>
        <w:rPr>
          <w:b/>
          <w:i/>
          <w:color w:val="000000" w:themeColor="text1"/>
          <w:sz w:val="26"/>
          <w:szCs w:val="26"/>
          <w:lang w:val="de-DE"/>
        </w:rPr>
      </w:pPr>
      <w:r w:rsidRPr="00F25887">
        <w:rPr>
          <w:b/>
          <w:i/>
          <w:color w:val="000000" w:themeColor="text1"/>
          <w:sz w:val="26"/>
          <w:szCs w:val="26"/>
          <w:lang w:val="de-DE"/>
        </w:rPr>
        <w:t>2) Nội dung và cách thức thực hiện biện pháp</w:t>
      </w:r>
      <w:bookmarkEnd w:id="348"/>
    </w:p>
    <w:p w14:paraId="56335E68" w14:textId="6EDF82BB" w:rsidR="004152F7" w:rsidRPr="00F25887" w:rsidRDefault="00C55341" w:rsidP="00927524">
      <w:pPr>
        <w:widowControl w:val="0"/>
        <w:spacing w:line="336" w:lineRule="auto"/>
        <w:ind w:firstLine="709"/>
        <w:jc w:val="both"/>
        <w:outlineLvl w:val="0"/>
        <w:rPr>
          <w:color w:val="000000" w:themeColor="text1"/>
          <w:sz w:val="26"/>
          <w:szCs w:val="26"/>
          <w:lang w:val="es-ES"/>
        </w:rPr>
      </w:pPr>
      <w:r w:rsidRPr="00F25887">
        <w:rPr>
          <w:color w:val="000000" w:themeColor="text1"/>
          <w:sz w:val="26"/>
          <w:szCs w:val="26"/>
          <w:lang w:val="es-ES"/>
        </w:rPr>
        <w:t xml:space="preserve">Nội dung biện pháp nhấn mạnh đến một chiến lược đào tạo, bồi dưỡng nâng cao năng lực quản lý </w:t>
      </w:r>
      <w:r w:rsidR="000509E2" w:rsidRPr="00F25887">
        <w:rPr>
          <w:color w:val="000000" w:themeColor="text1"/>
          <w:sz w:val="26"/>
          <w:szCs w:val="26"/>
          <w:lang w:val="es-ES"/>
        </w:rPr>
        <w:t>HĐ</w:t>
      </w:r>
      <w:r w:rsidRPr="00F25887">
        <w:rPr>
          <w:color w:val="000000" w:themeColor="text1"/>
          <w:sz w:val="26"/>
          <w:szCs w:val="26"/>
          <w:lang w:val="es-ES"/>
        </w:rPr>
        <w:t>SHTT</w:t>
      </w:r>
      <w:r w:rsidR="00927524" w:rsidRPr="00F25887">
        <w:rPr>
          <w:color w:val="000000" w:themeColor="text1"/>
          <w:sz w:val="26"/>
          <w:szCs w:val="26"/>
          <w:lang w:val="es-ES"/>
        </w:rPr>
        <w:t>;</w:t>
      </w:r>
      <w:r w:rsidRPr="00F25887">
        <w:rPr>
          <w:color w:val="000000" w:themeColor="text1"/>
          <w:sz w:val="26"/>
          <w:szCs w:val="26"/>
          <w:lang w:val="es-ES"/>
        </w:rPr>
        <w:t xml:space="preserve"> xác định được các kiến thức, kỹ năng mà đội ngũ chuyên trách quản lý </w:t>
      </w:r>
      <w:r w:rsidR="000509E2" w:rsidRPr="00F25887">
        <w:rPr>
          <w:color w:val="000000" w:themeColor="text1"/>
          <w:sz w:val="26"/>
          <w:szCs w:val="26"/>
          <w:lang w:val="es-ES"/>
        </w:rPr>
        <w:t>HĐ</w:t>
      </w:r>
      <w:r w:rsidRPr="00F25887">
        <w:rPr>
          <w:color w:val="000000" w:themeColor="text1"/>
          <w:sz w:val="26"/>
          <w:szCs w:val="26"/>
          <w:lang w:val="es-ES"/>
        </w:rPr>
        <w:t>SHTT cần được trang bị</w:t>
      </w:r>
      <w:r w:rsidR="002445BC" w:rsidRPr="00F25887">
        <w:rPr>
          <w:color w:val="000000" w:themeColor="text1"/>
          <w:sz w:val="26"/>
          <w:szCs w:val="26"/>
          <w:lang w:val="es-ES"/>
        </w:rPr>
        <w:t xml:space="preserve">. </w:t>
      </w:r>
      <w:r w:rsidRPr="00F25887">
        <w:rPr>
          <w:color w:val="000000" w:themeColor="text1"/>
          <w:sz w:val="26"/>
          <w:szCs w:val="26"/>
          <w:lang w:val="es-ES"/>
        </w:rPr>
        <w:t xml:space="preserve">Tổ chức bồi dưỡng năng lực đội ngũ chuyên trách quản lý </w:t>
      </w:r>
      <w:r w:rsidR="000509E2" w:rsidRPr="00F25887">
        <w:rPr>
          <w:color w:val="000000" w:themeColor="text1"/>
          <w:sz w:val="26"/>
          <w:szCs w:val="26"/>
          <w:lang w:val="es-ES"/>
        </w:rPr>
        <w:t>HĐ</w:t>
      </w:r>
      <w:r w:rsidRPr="00F25887">
        <w:rPr>
          <w:color w:val="000000" w:themeColor="text1"/>
          <w:sz w:val="26"/>
          <w:szCs w:val="26"/>
          <w:lang w:val="es-ES"/>
        </w:rPr>
        <w:t>SHTT đáp ứng tiêu chuẩn thực hiện công việc dựa vào những đặc thù chuyên môn của từng trường ĐH phù hợp với tính chất đào tạo, nghiên cứu trong tương quan với lĩnh vực SHTT.</w:t>
      </w:r>
      <w:r w:rsidR="002445BC" w:rsidRPr="00F25887">
        <w:rPr>
          <w:color w:val="000000" w:themeColor="text1"/>
          <w:sz w:val="26"/>
          <w:szCs w:val="26"/>
          <w:lang w:val="es-ES"/>
        </w:rPr>
        <w:t xml:space="preserve"> </w:t>
      </w:r>
      <w:r w:rsidRPr="00F25887">
        <w:rPr>
          <w:color w:val="000000" w:themeColor="text1"/>
          <w:sz w:val="26"/>
          <w:szCs w:val="26"/>
          <w:lang w:val="es-ES"/>
        </w:rPr>
        <w:t>Cách thức thực hiện biện pháp gồm:</w:t>
      </w:r>
    </w:p>
    <w:p w14:paraId="666B73C4" w14:textId="77777777" w:rsidR="00303815" w:rsidRPr="00F25887" w:rsidRDefault="00C55341" w:rsidP="00303815">
      <w:pPr>
        <w:widowControl w:val="0"/>
        <w:spacing w:line="336" w:lineRule="auto"/>
        <w:ind w:firstLine="709"/>
        <w:jc w:val="both"/>
        <w:rPr>
          <w:b/>
          <w:color w:val="000000" w:themeColor="text1"/>
          <w:sz w:val="26"/>
          <w:szCs w:val="26"/>
          <w:lang w:val="de-DE"/>
        </w:rPr>
      </w:pPr>
      <w:r w:rsidRPr="00F25887">
        <w:rPr>
          <w:i/>
          <w:color w:val="000000" w:themeColor="text1"/>
          <w:sz w:val="26"/>
          <w:szCs w:val="26"/>
          <w:lang w:val="es-ES"/>
        </w:rPr>
        <w:t xml:space="preserve">- Khảo sát thực trạng năng lực của đội ngũ chuyên trách </w:t>
      </w:r>
      <w:r w:rsidR="000509E2" w:rsidRPr="00F25887">
        <w:rPr>
          <w:i/>
          <w:color w:val="000000" w:themeColor="text1"/>
          <w:sz w:val="26"/>
          <w:szCs w:val="26"/>
          <w:lang w:val="es-ES"/>
        </w:rPr>
        <w:t>HĐSHTT</w:t>
      </w:r>
      <w:r w:rsidRPr="00F25887">
        <w:rPr>
          <w:color w:val="000000" w:themeColor="text1"/>
          <w:sz w:val="26"/>
          <w:szCs w:val="26"/>
          <w:lang w:val="es-ES"/>
        </w:rPr>
        <w:t xml:space="preserve">: Nhà trường tiến hành khảo sát năng lực của đội ngũ chuyên trách </w:t>
      </w:r>
      <w:r w:rsidR="000509E2" w:rsidRPr="00F25887">
        <w:rPr>
          <w:color w:val="000000" w:themeColor="text1"/>
          <w:sz w:val="26"/>
          <w:szCs w:val="26"/>
          <w:lang w:val="es-ES"/>
        </w:rPr>
        <w:t>HĐ</w:t>
      </w:r>
      <w:r w:rsidRPr="00F25887">
        <w:rPr>
          <w:color w:val="000000" w:themeColor="text1"/>
          <w:sz w:val="26"/>
          <w:szCs w:val="26"/>
          <w:lang w:val="es-ES"/>
        </w:rPr>
        <w:t xml:space="preserve">SHTT để xác định được các kiến thức, kỹ năng mà đội ngũ này cần được trang bị trong hiện tại và tương lai, từ đó điều chỉnh các </w:t>
      </w:r>
      <w:r w:rsidR="000509E2" w:rsidRPr="00F25887">
        <w:rPr>
          <w:color w:val="000000" w:themeColor="text1"/>
          <w:sz w:val="26"/>
          <w:szCs w:val="26"/>
          <w:lang w:val="es-ES"/>
        </w:rPr>
        <w:t xml:space="preserve">HĐ </w:t>
      </w:r>
      <w:r w:rsidRPr="00F25887">
        <w:rPr>
          <w:color w:val="000000" w:themeColor="text1"/>
          <w:sz w:val="26"/>
          <w:szCs w:val="26"/>
          <w:lang w:val="es-ES"/>
        </w:rPr>
        <w:t>bồi dưỡng cho phù hợp với yêu cầu mới. Kết quả khảo sát nhằm tạo hỗ trợ chính xác trong việc xác định mục tiêu, nhu cầu bồi dưỡng năng lực nghề nghiệp cho đội ngũ cán bộ chuyên trách</w:t>
      </w:r>
      <w:r w:rsidR="00F031C2" w:rsidRPr="00F25887">
        <w:rPr>
          <w:color w:val="000000" w:themeColor="text1"/>
          <w:sz w:val="26"/>
          <w:szCs w:val="26"/>
          <w:lang w:val="es-ES"/>
        </w:rPr>
        <w:t xml:space="preserve"> HĐ</w:t>
      </w:r>
      <w:r w:rsidR="00C0047D" w:rsidRPr="00F25887">
        <w:rPr>
          <w:color w:val="000000" w:themeColor="text1"/>
          <w:sz w:val="26"/>
          <w:szCs w:val="26"/>
          <w:lang w:val="es-ES"/>
        </w:rPr>
        <w:t>SHTT. Hàng năm, CBQL</w:t>
      </w:r>
      <w:r w:rsidRPr="00F25887">
        <w:rPr>
          <w:color w:val="000000" w:themeColor="text1"/>
          <w:sz w:val="26"/>
          <w:szCs w:val="26"/>
          <w:lang w:val="es-ES"/>
        </w:rPr>
        <w:t xml:space="preserve"> nhà </w:t>
      </w:r>
      <w:r w:rsidRPr="00F25887">
        <w:rPr>
          <w:color w:val="000000" w:themeColor="text1"/>
          <w:sz w:val="26"/>
          <w:szCs w:val="26"/>
          <w:lang w:val="es-ES"/>
        </w:rPr>
        <w:lastRenderedPageBreak/>
        <w:t xml:space="preserve">trường cần thực hiện việc khảo sát để dựa vào tình hình nhân sự của nhà trường cũng như tìm hiểu nhu cầu, nguyện vọng của cán bộ chuyên trách để xây dựng kế hoạch </w:t>
      </w:r>
      <w:r w:rsidR="00801B50" w:rsidRPr="00F25887">
        <w:rPr>
          <w:color w:val="000000" w:themeColor="text1"/>
          <w:sz w:val="26"/>
          <w:szCs w:val="26"/>
          <w:lang w:val="es-ES"/>
        </w:rPr>
        <w:t xml:space="preserve">HĐ </w:t>
      </w:r>
      <w:r w:rsidRPr="00F25887">
        <w:rPr>
          <w:color w:val="000000" w:themeColor="text1"/>
          <w:sz w:val="26"/>
          <w:szCs w:val="26"/>
          <w:lang w:val="es-ES"/>
        </w:rPr>
        <w:t>đào tạo, bồi dưỡng phù hợp với yêu cầu vị trí việc làm</w:t>
      </w:r>
      <w:r w:rsidR="00801B50" w:rsidRPr="00F25887">
        <w:rPr>
          <w:color w:val="000000" w:themeColor="text1"/>
          <w:sz w:val="26"/>
          <w:szCs w:val="26"/>
          <w:lang w:val="es-ES"/>
        </w:rPr>
        <w:t>.</w:t>
      </w:r>
    </w:p>
    <w:p w14:paraId="4914AC51" w14:textId="32C2A124" w:rsidR="00303815" w:rsidRPr="00F25887" w:rsidRDefault="00C55341" w:rsidP="00303815">
      <w:pPr>
        <w:widowControl w:val="0"/>
        <w:spacing w:line="336" w:lineRule="auto"/>
        <w:ind w:firstLine="709"/>
        <w:jc w:val="both"/>
        <w:rPr>
          <w:b/>
          <w:color w:val="000000" w:themeColor="text1"/>
          <w:sz w:val="26"/>
          <w:szCs w:val="26"/>
          <w:lang w:val="de-DE"/>
        </w:rPr>
      </w:pPr>
      <w:r w:rsidRPr="00F25887">
        <w:rPr>
          <w:i/>
          <w:color w:val="000000" w:themeColor="text1"/>
          <w:spacing w:val="-2"/>
          <w:sz w:val="26"/>
          <w:szCs w:val="26"/>
          <w:lang w:val="de-DE"/>
        </w:rPr>
        <w:t xml:space="preserve">- Xác định nhu cầu bồi dưỡng năng lực chuyên môn, nghiệp vụ </w:t>
      </w:r>
      <w:r w:rsidR="00483D17" w:rsidRPr="00F25887">
        <w:rPr>
          <w:i/>
          <w:color w:val="000000" w:themeColor="text1"/>
          <w:spacing w:val="-2"/>
          <w:sz w:val="26"/>
          <w:szCs w:val="26"/>
          <w:lang w:val="de-DE"/>
        </w:rPr>
        <w:t xml:space="preserve">quản lý </w:t>
      </w:r>
      <w:r w:rsidR="00F031C2" w:rsidRPr="00F25887">
        <w:rPr>
          <w:i/>
          <w:color w:val="000000" w:themeColor="text1"/>
          <w:spacing w:val="-2"/>
          <w:sz w:val="26"/>
          <w:szCs w:val="26"/>
          <w:lang w:val="de-DE"/>
        </w:rPr>
        <w:t>HĐSHTT</w:t>
      </w:r>
      <w:r w:rsidRPr="00F25887">
        <w:rPr>
          <w:i/>
          <w:color w:val="000000" w:themeColor="text1"/>
          <w:spacing w:val="-2"/>
          <w:sz w:val="26"/>
          <w:szCs w:val="26"/>
          <w:lang w:val="de-DE"/>
        </w:rPr>
        <w:t xml:space="preserve">: </w:t>
      </w:r>
      <w:r w:rsidR="002116FB">
        <w:rPr>
          <w:color w:val="000000" w:themeColor="text1"/>
          <w:spacing w:val="-2"/>
          <w:sz w:val="26"/>
          <w:szCs w:val="26"/>
          <w:lang w:val="de-DE"/>
        </w:rPr>
        <w:t xml:space="preserve">Tổ chức </w:t>
      </w:r>
      <w:r w:rsidRPr="00F25887">
        <w:rPr>
          <w:color w:val="000000" w:themeColor="text1"/>
          <w:spacing w:val="-2"/>
          <w:sz w:val="26"/>
          <w:szCs w:val="26"/>
          <w:lang w:val="de-DE"/>
        </w:rPr>
        <w:t xml:space="preserve">đào tạo, bồi dưỡng dựa vào chức danh nghề nghiệp, vị trí việc làm dựa trên kết quả khảo sát năng lực và thông qua kết quả đánh giá viên chức nhằm bổ sung, cập nhật kiến thức và năng lực giải quyết công việc. Hàng năm, CBQL dựa vào tình hình nhân sự của nhà trường cũng như tìm hiểu nhu </w:t>
      </w:r>
      <w:r w:rsidRPr="00F25887">
        <w:rPr>
          <w:color w:val="000000" w:themeColor="text1"/>
          <w:spacing w:val="-6"/>
          <w:sz w:val="26"/>
          <w:szCs w:val="26"/>
          <w:lang w:val="de-DE"/>
        </w:rPr>
        <w:t xml:space="preserve">cầu, nguyện vọng dựng mục tiêu của đội ngũ cán bộ chuyên trách </w:t>
      </w:r>
      <w:r w:rsidR="00F031C2" w:rsidRPr="00F25887">
        <w:rPr>
          <w:color w:val="000000" w:themeColor="text1"/>
          <w:spacing w:val="-6"/>
          <w:sz w:val="26"/>
          <w:szCs w:val="26"/>
          <w:lang w:val="de-DE"/>
        </w:rPr>
        <w:t>HĐ</w:t>
      </w:r>
      <w:r w:rsidRPr="00F25887">
        <w:rPr>
          <w:color w:val="000000" w:themeColor="text1"/>
          <w:spacing w:val="-6"/>
          <w:sz w:val="26"/>
          <w:szCs w:val="26"/>
          <w:lang w:val="de-DE"/>
        </w:rPr>
        <w:t xml:space="preserve">SHTT để xây của </w:t>
      </w:r>
      <w:r w:rsidR="001A6D22" w:rsidRPr="00F25887">
        <w:rPr>
          <w:color w:val="000000" w:themeColor="text1"/>
          <w:spacing w:val="-6"/>
          <w:sz w:val="26"/>
          <w:szCs w:val="26"/>
          <w:lang w:val="de-DE"/>
        </w:rPr>
        <w:t>HĐ</w:t>
      </w:r>
      <w:r w:rsidRPr="00F25887">
        <w:rPr>
          <w:color w:val="000000" w:themeColor="text1"/>
          <w:spacing w:val="-6"/>
          <w:sz w:val="26"/>
          <w:szCs w:val="26"/>
          <w:lang w:val="de-DE"/>
        </w:rPr>
        <w:t xml:space="preserve"> đào tạo, bồi dưỡng phù hợp với yêu cầu của vị trí việc làm, năng lự</w:t>
      </w:r>
      <w:r w:rsidR="002445BC" w:rsidRPr="00F25887">
        <w:rPr>
          <w:color w:val="000000" w:themeColor="text1"/>
          <w:spacing w:val="-6"/>
          <w:sz w:val="26"/>
          <w:szCs w:val="26"/>
          <w:lang w:val="de-DE"/>
        </w:rPr>
        <w:t xml:space="preserve">c. </w:t>
      </w:r>
      <w:r w:rsidRPr="00F25887">
        <w:rPr>
          <w:color w:val="000000" w:themeColor="text1"/>
          <w:spacing w:val="-6"/>
          <w:sz w:val="26"/>
          <w:szCs w:val="26"/>
          <w:lang w:val="de-DE"/>
        </w:rPr>
        <w:t>Việc tổ chức đánh giá nhu cầu bồi dưỡng nâng cao năng lực quản lý HĐSHTT của đội ngũ chuyên trách thông qua việc xây dựng công cụ đánh giá nhu cầu gồm bộ tiêu chí đánh giá năng lực quả</w:t>
      </w:r>
      <w:r w:rsidR="00BE328B" w:rsidRPr="00F25887">
        <w:rPr>
          <w:color w:val="000000" w:themeColor="text1"/>
          <w:spacing w:val="-6"/>
          <w:sz w:val="26"/>
          <w:szCs w:val="26"/>
          <w:lang w:val="de-DE"/>
        </w:rPr>
        <w:t xml:space="preserve">n lý HĐSHTT; </w:t>
      </w:r>
      <w:r w:rsidRPr="00F25887">
        <w:rPr>
          <w:color w:val="000000" w:themeColor="text1"/>
          <w:spacing w:val="-6"/>
          <w:sz w:val="26"/>
          <w:szCs w:val="26"/>
          <w:lang w:val="de-DE"/>
        </w:rPr>
        <w:t xml:space="preserve">Phiếu khảo sát và phỏng vấn về nhu cầu bồi dưỡng. </w:t>
      </w:r>
    </w:p>
    <w:p w14:paraId="0BD62133" w14:textId="632ECDCB" w:rsidR="00303815" w:rsidRPr="00F25887" w:rsidRDefault="00C55341" w:rsidP="00303815">
      <w:pPr>
        <w:widowControl w:val="0"/>
        <w:spacing w:line="336" w:lineRule="auto"/>
        <w:ind w:firstLine="709"/>
        <w:jc w:val="both"/>
        <w:rPr>
          <w:b/>
          <w:color w:val="000000" w:themeColor="text1"/>
          <w:sz w:val="26"/>
          <w:szCs w:val="26"/>
          <w:lang w:val="de-DE"/>
        </w:rPr>
      </w:pPr>
      <w:r w:rsidRPr="00F25887">
        <w:rPr>
          <w:i/>
          <w:color w:val="000000" w:themeColor="text1"/>
          <w:sz w:val="26"/>
          <w:szCs w:val="26"/>
          <w:lang w:val="de-DE"/>
        </w:rPr>
        <w:t xml:space="preserve">- Xây dựng kế hoạch bồi dưỡng chuyên môn, nghiệp vụ </w:t>
      </w:r>
      <w:r w:rsidR="00483D17" w:rsidRPr="00F25887">
        <w:rPr>
          <w:i/>
          <w:color w:val="000000" w:themeColor="text1"/>
          <w:sz w:val="26"/>
          <w:szCs w:val="26"/>
          <w:lang w:val="de-DE"/>
        </w:rPr>
        <w:t>quản lý</w:t>
      </w:r>
      <w:r w:rsidRPr="00F25887">
        <w:rPr>
          <w:i/>
          <w:color w:val="000000" w:themeColor="text1"/>
          <w:sz w:val="26"/>
          <w:szCs w:val="26"/>
          <w:lang w:val="de-DE"/>
        </w:rPr>
        <w:t xml:space="preserve"> </w:t>
      </w:r>
      <w:r w:rsidR="00F031C2" w:rsidRPr="00F25887">
        <w:rPr>
          <w:i/>
          <w:color w:val="000000" w:themeColor="text1"/>
          <w:sz w:val="26"/>
          <w:szCs w:val="26"/>
          <w:lang w:val="de-DE"/>
        </w:rPr>
        <w:t>HĐ</w:t>
      </w:r>
      <w:r w:rsidRPr="00F25887">
        <w:rPr>
          <w:i/>
          <w:color w:val="000000" w:themeColor="text1"/>
          <w:sz w:val="26"/>
          <w:szCs w:val="26"/>
          <w:lang w:val="de-DE"/>
        </w:rPr>
        <w:t xml:space="preserve">SHTT: </w:t>
      </w:r>
      <w:r w:rsidRPr="00F25887">
        <w:rPr>
          <w:color w:val="000000" w:themeColor="text1"/>
          <w:sz w:val="26"/>
          <w:szCs w:val="26"/>
          <w:lang w:val="es-ES"/>
        </w:rPr>
        <w:t>Xây dựng kế hoạch bồi dưỡng đào tạo chi tiế</w:t>
      </w:r>
      <w:r w:rsidR="00C0047D" w:rsidRPr="00F25887">
        <w:rPr>
          <w:color w:val="000000" w:themeColor="text1"/>
          <w:sz w:val="26"/>
          <w:szCs w:val="26"/>
          <w:lang w:val="es-ES"/>
        </w:rPr>
        <w:t xml:space="preserve">t </w:t>
      </w:r>
      <w:r w:rsidRPr="00F25887">
        <w:rPr>
          <w:color w:val="000000" w:themeColor="text1"/>
          <w:sz w:val="26"/>
          <w:szCs w:val="26"/>
          <w:lang w:val="es-ES"/>
        </w:rPr>
        <w:t xml:space="preserve">từ việc xác định mục tiêu, nội dung, phương pháp, hình thức, các điều kiện tổ chức </w:t>
      </w:r>
      <w:r w:rsidR="00D03E72" w:rsidRPr="00F25887">
        <w:rPr>
          <w:color w:val="000000" w:themeColor="text1"/>
          <w:sz w:val="26"/>
          <w:szCs w:val="26"/>
          <w:lang w:val="es-ES"/>
        </w:rPr>
        <w:t xml:space="preserve">HĐ </w:t>
      </w:r>
      <w:r w:rsidRPr="00F25887">
        <w:rPr>
          <w:color w:val="000000" w:themeColor="text1"/>
          <w:sz w:val="26"/>
          <w:szCs w:val="26"/>
          <w:lang w:val="es-ES"/>
        </w:rPr>
        <w:t xml:space="preserve">bồi dưỡng, Trên cơ sở kế hoạch, CBQL </w:t>
      </w:r>
      <w:r w:rsidRPr="00F25887">
        <w:rPr>
          <w:color w:val="000000" w:themeColor="text1"/>
          <w:sz w:val="26"/>
          <w:szCs w:val="26"/>
          <w:lang w:val="de-DE"/>
        </w:rPr>
        <w:t xml:space="preserve">tổ chức </w:t>
      </w:r>
      <w:r w:rsidR="00F031C2" w:rsidRPr="00F25887">
        <w:rPr>
          <w:color w:val="000000" w:themeColor="text1"/>
          <w:sz w:val="26"/>
          <w:szCs w:val="26"/>
          <w:lang w:val="de-DE"/>
        </w:rPr>
        <w:t>HĐ</w:t>
      </w:r>
      <w:r w:rsidRPr="00F25887">
        <w:rPr>
          <w:color w:val="000000" w:themeColor="text1"/>
          <w:sz w:val="26"/>
          <w:szCs w:val="26"/>
          <w:lang w:val="de-DE"/>
        </w:rPr>
        <w:t xml:space="preserve"> bồi dưỡng năng lực nghề nghiệp cho đội ngũ chuyên trách </w:t>
      </w:r>
      <w:r w:rsidR="00F031C2" w:rsidRPr="00F25887">
        <w:rPr>
          <w:color w:val="000000" w:themeColor="text1"/>
          <w:sz w:val="26"/>
          <w:szCs w:val="26"/>
          <w:lang w:val="de-DE"/>
        </w:rPr>
        <w:t>HĐ</w:t>
      </w:r>
      <w:r w:rsidRPr="00F25887">
        <w:rPr>
          <w:color w:val="000000" w:themeColor="text1"/>
          <w:sz w:val="26"/>
          <w:szCs w:val="26"/>
          <w:lang w:val="de-DE"/>
        </w:rPr>
        <w:t>SHTT theo tiêu chuẩn thực hiện công việc, tiêu chuẩn vị trí việc làm: chuyển từ đào tạo, bồi dưỡng theo hướng nâng cấp học vị sang đào tạo, bồi dưỡng đáp ứng tiêu chuẩn công việc, vị trí việc làm và theo định hướng phát triển ngh</w:t>
      </w:r>
      <w:r w:rsidRPr="00F25887">
        <w:rPr>
          <w:rFonts w:eastAsia="MingLiU"/>
          <w:color w:val="000000" w:themeColor="text1"/>
          <w:sz w:val="26"/>
          <w:szCs w:val="26"/>
          <w:lang w:val="de-DE"/>
        </w:rPr>
        <w:t>ề</w:t>
      </w:r>
      <w:r w:rsidRPr="00F25887">
        <w:rPr>
          <w:color w:val="000000" w:themeColor="text1"/>
          <w:sz w:val="26"/>
          <w:szCs w:val="26"/>
          <w:lang w:val="de-DE"/>
        </w:rPr>
        <w:t xml:space="preserve"> nghiệp.</w:t>
      </w:r>
      <w:r w:rsidR="009C1450" w:rsidRPr="00F25887">
        <w:rPr>
          <w:color w:val="000000" w:themeColor="text1"/>
          <w:sz w:val="26"/>
          <w:szCs w:val="26"/>
          <w:lang w:val="de-DE"/>
        </w:rPr>
        <w:t xml:space="preserve"> </w:t>
      </w:r>
    </w:p>
    <w:p w14:paraId="1EF64C4E" w14:textId="0C6D086F" w:rsidR="00303815" w:rsidRPr="00F25887" w:rsidRDefault="00C55341" w:rsidP="00303815">
      <w:pPr>
        <w:widowControl w:val="0"/>
        <w:spacing w:line="336" w:lineRule="auto"/>
        <w:ind w:firstLine="706"/>
        <w:jc w:val="both"/>
        <w:rPr>
          <w:b/>
          <w:color w:val="000000" w:themeColor="text1"/>
          <w:sz w:val="26"/>
          <w:szCs w:val="26"/>
          <w:lang w:val="de-DE"/>
        </w:rPr>
      </w:pPr>
      <w:r w:rsidRPr="00F25887">
        <w:rPr>
          <w:color w:val="000000" w:themeColor="text1"/>
          <w:sz w:val="26"/>
          <w:szCs w:val="26"/>
          <w:lang w:val="es-ES"/>
        </w:rPr>
        <w:t>Xây dựng kế hoạch bồi dưỡng cũng là bộ phận quan trọng của chiến lược phát triển nguồn nhân lực và cần được lồng ghép trong mục tiêu, quy hoạch phát triển tổng thể, dài hạn của nhà trường, bảo đảm sự phát triển ổn định và liên tục của cả đội ngũ. Như vậy, trước hết nhà trường phải làm tốt công tác kế hoạch hoá, hoạch định chiến lược, quy hoạch phát triển của mình. CBQL chỉ đạo Trưởng đơn vị - Phòng KHCN/QLKH của trường ĐH phối hợp với phòng Tổ chức – Hành chính xây dựng kế hoạch</w:t>
      </w:r>
      <w:r w:rsidR="002116FB">
        <w:rPr>
          <w:color w:val="000000" w:themeColor="text1"/>
          <w:sz w:val="26"/>
          <w:szCs w:val="26"/>
          <w:lang w:val="es-ES"/>
        </w:rPr>
        <w:t xml:space="preserve">, trong đó, </w:t>
      </w:r>
      <w:r w:rsidRPr="00F25887">
        <w:rPr>
          <w:color w:val="000000" w:themeColor="text1"/>
          <w:sz w:val="26"/>
          <w:szCs w:val="26"/>
          <w:lang w:val="es-ES"/>
        </w:rPr>
        <w:t xml:space="preserve">cần xác định mục tiêu </w:t>
      </w:r>
      <w:r w:rsidRPr="00F25887">
        <w:rPr>
          <w:iCs/>
          <w:color w:val="000000" w:themeColor="text1"/>
          <w:sz w:val="26"/>
          <w:szCs w:val="26"/>
          <w:lang w:val="es-ES"/>
        </w:rPr>
        <w:t xml:space="preserve">nâng cao trình độ chuyên môn, nghiệp vụ cho nguồn nhân lực </w:t>
      </w:r>
      <w:r w:rsidR="002116FB">
        <w:rPr>
          <w:iCs/>
          <w:color w:val="000000" w:themeColor="text1"/>
          <w:sz w:val="26"/>
          <w:szCs w:val="26"/>
          <w:lang w:val="es-ES"/>
        </w:rPr>
        <w:t xml:space="preserve">SHTT, </w:t>
      </w:r>
      <w:r w:rsidRPr="00F25887">
        <w:rPr>
          <w:color w:val="000000" w:themeColor="text1"/>
          <w:sz w:val="26"/>
          <w:szCs w:val="26"/>
          <w:lang w:val="es-ES"/>
        </w:rPr>
        <w:t xml:space="preserve">hoàn thiện các tiêu chuẩn về trình độ chuyên môn của đội ngũ cán bộ chuyên trách </w:t>
      </w:r>
      <w:r w:rsidR="00D03E72" w:rsidRPr="00F25887">
        <w:rPr>
          <w:color w:val="000000" w:themeColor="text1"/>
          <w:sz w:val="26"/>
          <w:szCs w:val="26"/>
          <w:lang w:val="es-ES"/>
        </w:rPr>
        <w:t>HĐ</w:t>
      </w:r>
      <w:r w:rsidRPr="00F25887">
        <w:rPr>
          <w:color w:val="000000" w:themeColor="text1"/>
          <w:sz w:val="26"/>
          <w:szCs w:val="26"/>
          <w:lang w:val="es-ES"/>
        </w:rPr>
        <w:t>SHTT.</w:t>
      </w:r>
    </w:p>
    <w:p w14:paraId="71590520" w14:textId="77777777" w:rsidR="00303815" w:rsidRPr="00F25887" w:rsidRDefault="00C55341" w:rsidP="00303815">
      <w:pPr>
        <w:widowControl w:val="0"/>
        <w:spacing w:line="336" w:lineRule="auto"/>
        <w:ind w:firstLine="706"/>
        <w:jc w:val="both"/>
        <w:rPr>
          <w:b/>
          <w:color w:val="000000" w:themeColor="text1"/>
          <w:sz w:val="26"/>
          <w:szCs w:val="26"/>
          <w:lang w:val="de-DE"/>
        </w:rPr>
      </w:pPr>
      <w:r w:rsidRPr="00F25887">
        <w:rPr>
          <w:i/>
          <w:color w:val="000000" w:themeColor="text1"/>
          <w:sz w:val="26"/>
          <w:szCs w:val="26"/>
          <w:lang w:val="de-DE"/>
        </w:rPr>
        <w:t xml:space="preserve">- Lựa chọn nội dung, chuyên đề bồi dưỡng năng lực chuyên môn, nghiệp vụ cho đội ngũ cán bộ chuyên trách </w:t>
      </w:r>
      <w:r w:rsidR="00D03E72" w:rsidRPr="00F25887">
        <w:rPr>
          <w:i/>
          <w:color w:val="000000" w:themeColor="text1"/>
          <w:sz w:val="26"/>
          <w:szCs w:val="26"/>
          <w:lang w:val="de-DE"/>
        </w:rPr>
        <w:t>HĐSHTT</w:t>
      </w:r>
      <w:r w:rsidRPr="00F25887">
        <w:rPr>
          <w:i/>
          <w:color w:val="000000" w:themeColor="text1"/>
          <w:sz w:val="26"/>
          <w:szCs w:val="26"/>
          <w:lang w:val="de-DE"/>
        </w:rPr>
        <w:t xml:space="preserve">: </w:t>
      </w:r>
      <w:r w:rsidRPr="00F25887">
        <w:rPr>
          <w:color w:val="000000" w:themeColor="text1"/>
          <w:sz w:val="26"/>
          <w:szCs w:val="26"/>
          <w:lang w:val="de-DE"/>
        </w:rPr>
        <w:t xml:space="preserve">Để nâng cao hiệu quả công tác của đội ngũ cán bộ chuyên trách </w:t>
      </w:r>
      <w:r w:rsidR="00D03E72" w:rsidRPr="00F25887">
        <w:rPr>
          <w:color w:val="000000" w:themeColor="text1"/>
          <w:sz w:val="26"/>
          <w:szCs w:val="26"/>
          <w:lang w:val="de-DE"/>
        </w:rPr>
        <w:t>HĐ</w:t>
      </w:r>
      <w:r w:rsidRPr="00F25887">
        <w:rPr>
          <w:color w:val="000000" w:themeColor="text1"/>
          <w:sz w:val="26"/>
          <w:szCs w:val="26"/>
          <w:lang w:val="de-DE"/>
        </w:rPr>
        <w:t xml:space="preserve">SHTT của trường ĐH, việc lựa chọn nội dung đào tạo, </w:t>
      </w:r>
      <w:r w:rsidRPr="00F25887">
        <w:rPr>
          <w:color w:val="000000" w:themeColor="text1"/>
          <w:sz w:val="26"/>
          <w:szCs w:val="26"/>
          <w:lang w:val="de-DE"/>
        </w:rPr>
        <w:lastRenderedPageBreak/>
        <w:t>bồi dưỡng cần xuất phát từ tiêu chuẩn vị trí việc làm và từ nguyện vọng, định hướng phát triển ngh</w:t>
      </w:r>
      <w:r w:rsidRPr="00F25887">
        <w:rPr>
          <w:rFonts w:eastAsia="MingLiU"/>
          <w:color w:val="000000" w:themeColor="text1"/>
          <w:sz w:val="26"/>
          <w:szCs w:val="26"/>
          <w:lang w:val="de-DE"/>
        </w:rPr>
        <w:t>ề</w:t>
      </w:r>
      <w:r w:rsidRPr="00F25887">
        <w:rPr>
          <w:color w:val="000000" w:themeColor="text1"/>
          <w:sz w:val="26"/>
          <w:szCs w:val="26"/>
          <w:lang w:val="de-DE"/>
        </w:rPr>
        <w:t xml:space="preserve"> nghiệp. Nội dung, chương trình, hình thức, thời gian đào tạo, bồi dưỡng phải căn cứ vào tiêu chuẩn chức vụ quản lí, chức danh nghề nghiệp, yêu cầu bổ sung, cập nhật kiến thức, kỹ năng phục vụ nghề nghiệp. Đề tài đề xuất nội dung chuyên đề bồi dưỡng cho đội ngũ chuyên trách </w:t>
      </w:r>
      <w:r w:rsidR="00D03E72" w:rsidRPr="00F25887">
        <w:rPr>
          <w:color w:val="000000" w:themeColor="text1"/>
          <w:sz w:val="26"/>
          <w:szCs w:val="26"/>
          <w:lang w:val="de-DE"/>
        </w:rPr>
        <w:t>HĐ</w:t>
      </w:r>
      <w:r w:rsidR="00802254" w:rsidRPr="00F25887">
        <w:rPr>
          <w:color w:val="000000" w:themeColor="text1"/>
          <w:sz w:val="26"/>
          <w:szCs w:val="26"/>
          <w:lang w:val="de-DE"/>
        </w:rPr>
        <w:t>SHTT</w:t>
      </w:r>
      <w:r w:rsidRPr="00F25887">
        <w:rPr>
          <w:color w:val="000000" w:themeColor="text1"/>
          <w:sz w:val="26"/>
          <w:szCs w:val="26"/>
          <w:lang w:val="de-DE"/>
        </w:rPr>
        <w:t xml:space="preserve"> </w:t>
      </w:r>
      <w:r w:rsidR="00802254" w:rsidRPr="00F25887">
        <w:rPr>
          <w:color w:val="000000" w:themeColor="text1"/>
          <w:sz w:val="26"/>
          <w:szCs w:val="26"/>
          <w:lang w:val="de-DE"/>
        </w:rPr>
        <w:t xml:space="preserve">như </w:t>
      </w:r>
      <w:r w:rsidRPr="00F25887">
        <w:rPr>
          <w:color w:val="000000" w:themeColor="text1"/>
          <w:sz w:val="26"/>
          <w:szCs w:val="26"/>
          <w:lang w:val="de-DE"/>
        </w:rPr>
        <w:t xml:space="preserve">sau: </w:t>
      </w:r>
    </w:p>
    <w:p w14:paraId="159E53CB" w14:textId="0831106F" w:rsidR="00927524" w:rsidRPr="00F25887" w:rsidRDefault="00C55341" w:rsidP="00927524">
      <w:pPr>
        <w:widowControl w:val="0"/>
        <w:spacing w:line="336" w:lineRule="auto"/>
        <w:ind w:firstLine="706"/>
        <w:jc w:val="both"/>
        <w:rPr>
          <w:b/>
          <w:color w:val="000000" w:themeColor="text1"/>
          <w:sz w:val="26"/>
          <w:szCs w:val="26"/>
          <w:lang w:val="de-DE"/>
        </w:rPr>
      </w:pPr>
      <w:r w:rsidRPr="00F25887">
        <w:rPr>
          <w:color w:val="000000" w:themeColor="text1"/>
          <w:sz w:val="26"/>
          <w:szCs w:val="26"/>
          <w:lang w:val="de-DE"/>
        </w:rPr>
        <w:t xml:space="preserve">+ </w:t>
      </w:r>
      <w:r w:rsidR="002116FB">
        <w:rPr>
          <w:i/>
          <w:color w:val="000000" w:themeColor="text1"/>
          <w:sz w:val="26"/>
          <w:szCs w:val="26"/>
          <w:lang w:val="de-DE"/>
        </w:rPr>
        <w:t>C</w:t>
      </w:r>
      <w:r w:rsidRPr="00F25887">
        <w:rPr>
          <w:i/>
          <w:color w:val="000000" w:themeColor="text1"/>
          <w:sz w:val="26"/>
          <w:szCs w:val="26"/>
          <w:lang w:val="de-DE"/>
        </w:rPr>
        <w:t>huyên đề bồi dưỡng chung </w:t>
      </w:r>
      <w:r w:rsidRPr="00F25887">
        <w:rPr>
          <w:color w:val="000000" w:themeColor="text1"/>
          <w:sz w:val="26"/>
          <w:szCs w:val="26"/>
          <w:lang w:val="de-DE"/>
        </w:rPr>
        <w:t xml:space="preserve">với mục tiêu trang bị cho học viên những kiến thức tổng quan về SHTT, Luật SHTT ở Việt Nam và QLNN về SHTT; nắm được những thông tin chủ yếu về vai trò, ý nghĩa, tình hình của </w:t>
      </w:r>
      <w:r w:rsidR="00D03E72" w:rsidRPr="00F25887">
        <w:rPr>
          <w:color w:val="000000" w:themeColor="text1"/>
          <w:sz w:val="26"/>
          <w:szCs w:val="26"/>
          <w:lang w:val="de-DE"/>
        </w:rPr>
        <w:t>HĐ</w:t>
      </w:r>
      <w:r w:rsidRPr="00F25887">
        <w:rPr>
          <w:color w:val="000000" w:themeColor="text1"/>
          <w:sz w:val="26"/>
          <w:szCs w:val="26"/>
          <w:lang w:val="de-DE"/>
        </w:rPr>
        <w:t xml:space="preserve">SHTT tại </w:t>
      </w:r>
      <w:r w:rsidR="00707E22" w:rsidRPr="00F25887">
        <w:rPr>
          <w:color w:val="000000" w:themeColor="text1"/>
          <w:sz w:val="26"/>
          <w:szCs w:val="26"/>
          <w:lang w:val="de-DE"/>
        </w:rPr>
        <w:t>Việt Nam</w:t>
      </w:r>
      <w:r w:rsidRPr="00F25887">
        <w:rPr>
          <w:color w:val="000000" w:themeColor="text1"/>
          <w:sz w:val="26"/>
          <w:szCs w:val="26"/>
          <w:lang w:val="de-DE"/>
        </w:rPr>
        <w:t xml:space="preserve"> và trên thế giới trong bối cảnh mới. Bồi dưỡng kiến thức tổng quan về </w:t>
      </w:r>
      <w:r w:rsidR="0018274F" w:rsidRPr="00F25887">
        <w:rPr>
          <w:color w:val="000000" w:themeColor="text1"/>
          <w:sz w:val="26"/>
          <w:szCs w:val="26"/>
          <w:lang w:val="de-DE"/>
        </w:rPr>
        <w:t>SHTT</w:t>
      </w:r>
      <w:r w:rsidRPr="00F25887">
        <w:rPr>
          <w:color w:val="000000" w:themeColor="text1"/>
          <w:sz w:val="26"/>
          <w:szCs w:val="26"/>
          <w:lang w:val="de-DE"/>
        </w:rPr>
        <w:t>; SHTT của Việt Nam; Quản lý nhà nước</w:t>
      </w:r>
      <w:r w:rsidR="00C70370" w:rsidRPr="00F25887">
        <w:rPr>
          <w:color w:val="000000" w:themeColor="text1"/>
          <w:sz w:val="26"/>
          <w:szCs w:val="26"/>
          <w:lang w:val="de-DE"/>
        </w:rPr>
        <w:t xml:space="preserve"> </w:t>
      </w:r>
      <w:r w:rsidRPr="00F25887">
        <w:rPr>
          <w:color w:val="000000" w:themeColor="text1"/>
          <w:sz w:val="26"/>
          <w:szCs w:val="26"/>
          <w:lang w:val="de-DE"/>
        </w:rPr>
        <w:t xml:space="preserve">về SHTT; Bồi dưỡng các nội dung, quy định </w:t>
      </w:r>
      <w:r w:rsidRPr="00F25887">
        <w:rPr>
          <w:rFonts w:eastAsia="Times New Roman"/>
          <w:color w:val="000000" w:themeColor="text1"/>
          <w:sz w:val="26"/>
          <w:szCs w:val="26"/>
          <w:shd w:val="clear" w:color="auto" w:fill="FFFFFF"/>
          <w:lang w:val="de-DE"/>
        </w:rPr>
        <w:t xml:space="preserve">về bảo hộ quyền SHTT; Tổng quan về tầm quan trọng của việc đăng ký nhãn hiệu; Hướng dẫn quy trình thủ tục đăng ký; Quyền </w:t>
      </w:r>
      <w:r w:rsidR="0018274F" w:rsidRPr="00F25887">
        <w:rPr>
          <w:rFonts w:eastAsia="Times New Roman"/>
          <w:color w:val="000000" w:themeColor="text1"/>
          <w:sz w:val="26"/>
          <w:szCs w:val="26"/>
          <w:shd w:val="clear" w:color="auto" w:fill="FFFFFF"/>
          <w:lang w:val="de-DE"/>
        </w:rPr>
        <w:t xml:space="preserve">SHTT </w:t>
      </w:r>
      <w:r w:rsidRPr="00F25887">
        <w:rPr>
          <w:rFonts w:eastAsia="Times New Roman"/>
          <w:color w:val="000000" w:themeColor="text1"/>
          <w:sz w:val="26"/>
          <w:szCs w:val="26"/>
          <w:shd w:val="clear" w:color="auto" w:fill="FFFFFF"/>
          <w:lang w:val="de-DE"/>
        </w:rPr>
        <w:t xml:space="preserve">theo Luật </w:t>
      </w:r>
      <w:r w:rsidR="0018274F" w:rsidRPr="00F25887">
        <w:rPr>
          <w:rFonts w:eastAsia="Times New Roman"/>
          <w:color w:val="000000" w:themeColor="text1"/>
          <w:sz w:val="26"/>
          <w:szCs w:val="26"/>
          <w:shd w:val="clear" w:color="auto" w:fill="FFFFFF"/>
          <w:lang w:val="de-DE"/>
        </w:rPr>
        <w:t>SHTT</w:t>
      </w:r>
      <w:r w:rsidR="00C70370" w:rsidRPr="00F25887">
        <w:rPr>
          <w:rFonts w:eastAsia="Times New Roman"/>
          <w:color w:val="000000" w:themeColor="text1"/>
          <w:sz w:val="26"/>
          <w:szCs w:val="26"/>
          <w:shd w:val="clear" w:color="auto" w:fill="FFFFFF"/>
          <w:lang w:val="de-DE"/>
        </w:rPr>
        <w:t>.</w:t>
      </w:r>
    </w:p>
    <w:p w14:paraId="23022631" w14:textId="653D2CDC" w:rsidR="00303815" w:rsidRPr="00F25887" w:rsidRDefault="00C55341" w:rsidP="00927524">
      <w:pPr>
        <w:widowControl w:val="0"/>
        <w:spacing w:line="336" w:lineRule="auto"/>
        <w:ind w:firstLine="706"/>
        <w:jc w:val="both"/>
        <w:rPr>
          <w:b/>
          <w:color w:val="000000" w:themeColor="text1"/>
          <w:sz w:val="26"/>
          <w:szCs w:val="26"/>
          <w:lang w:val="de-DE"/>
        </w:rPr>
      </w:pPr>
      <w:r w:rsidRPr="00F25887">
        <w:rPr>
          <w:i/>
          <w:color w:val="000000" w:themeColor="text1"/>
          <w:sz w:val="26"/>
          <w:szCs w:val="26"/>
          <w:lang w:val="de-DE"/>
        </w:rPr>
        <w:t xml:space="preserve">+ </w:t>
      </w:r>
      <w:r w:rsidR="002116FB">
        <w:rPr>
          <w:i/>
          <w:color w:val="000000" w:themeColor="text1"/>
          <w:spacing w:val="4"/>
          <w:sz w:val="26"/>
          <w:szCs w:val="26"/>
          <w:lang w:val="de-DE"/>
        </w:rPr>
        <w:t>C</w:t>
      </w:r>
      <w:r w:rsidRPr="00F25887">
        <w:rPr>
          <w:i/>
          <w:color w:val="000000" w:themeColor="text1"/>
          <w:spacing w:val="4"/>
          <w:sz w:val="26"/>
          <w:szCs w:val="26"/>
          <w:lang w:val="de-DE"/>
        </w:rPr>
        <w:t>huyên đề chuyên sâu </w:t>
      </w:r>
      <w:r w:rsidRPr="00F25887">
        <w:rPr>
          <w:color w:val="000000" w:themeColor="text1"/>
          <w:spacing w:val="4"/>
          <w:sz w:val="26"/>
          <w:szCs w:val="26"/>
          <w:lang w:val="de-DE"/>
        </w:rPr>
        <w:t>với mục tiêu nâng cao năng lực của học viên trong việc đảm nhận công việc chuyên trách quả</w:t>
      </w:r>
      <w:r w:rsidR="00D03E72" w:rsidRPr="00F25887">
        <w:rPr>
          <w:color w:val="000000" w:themeColor="text1"/>
          <w:spacing w:val="4"/>
          <w:sz w:val="26"/>
          <w:szCs w:val="26"/>
          <w:lang w:val="de-DE"/>
        </w:rPr>
        <w:t>n lý HĐ</w:t>
      </w:r>
      <w:r w:rsidRPr="00F25887">
        <w:rPr>
          <w:color w:val="000000" w:themeColor="text1"/>
          <w:spacing w:val="4"/>
          <w:sz w:val="26"/>
          <w:szCs w:val="26"/>
          <w:lang w:val="de-DE"/>
        </w:rPr>
        <w:t xml:space="preserve">SHTT tại trường ĐH hoặc thực thi chức trách chuyên môn trong các cơ quan thực thi pháp luật, cơ quan </w:t>
      </w:r>
      <w:r w:rsidR="00927524" w:rsidRPr="00F25887">
        <w:rPr>
          <w:color w:val="000000" w:themeColor="text1"/>
          <w:spacing w:val="4"/>
          <w:sz w:val="26"/>
          <w:szCs w:val="26"/>
          <w:lang w:val="de-DE"/>
        </w:rPr>
        <w:t>quản lý nhà nước</w:t>
      </w:r>
      <w:r w:rsidRPr="00F25887">
        <w:rPr>
          <w:color w:val="000000" w:themeColor="text1"/>
          <w:spacing w:val="4"/>
          <w:sz w:val="26"/>
          <w:szCs w:val="26"/>
          <w:lang w:val="de-DE"/>
        </w:rPr>
        <w:t xml:space="preserve"> theo hướng chuyên sâu, đặc biệt nội dung bồi dưỡng cần </w:t>
      </w:r>
      <w:r w:rsidRPr="00F25887">
        <w:rPr>
          <w:rFonts w:eastAsia="Times New Roman"/>
          <w:color w:val="000000" w:themeColor="text1"/>
          <w:spacing w:val="4"/>
          <w:sz w:val="26"/>
          <w:szCs w:val="26"/>
          <w:shd w:val="clear" w:color="auto" w:fill="FFFFFF"/>
          <w:lang w:val="de-DE"/>
        </w:rPr>
        <w:t>được thiết kế theo hướng đi sâu vào thực hành và trao đổi kinh nghiệm thực tiễn với các bài tập xử lý tình huống trên cơ sở hồ sơ đơn thực tế của CBGV, nhà khoa học trong trường ĐH để các cán bộ chuyên trách có thể vận dụng trực tiếp vào công việc hằng ngày của mình nhằm thực hiện tốt công tác quả</w:t>
      </w:r>
      <w:r w:rsidR="00927524" w:rsidRPr="00F25887">
        <w:rPr>
          <w:rFonts w:eastAsia="Times New Roman"/>
          <w:color w:val="000000" w:themeColor="text1"/>
          <w:spacing w:val="4"/>
          <w:sz w:val="26"/>
          <w:szCs w:val="26"/>
          <w:shd w:val="clear" w:color="auto" w:fill="FFFFFF"/>
          <w:lang w:val="de-DE"/>
        </w:rPr>
        <w:t xml:space="preserve">n lý và thực thi tại trường ĐH, đặc biệt </w:t>
      </w:r>
      <w:r w:rsidRPr="00F25887">
        <w:rPr>
          <w:rFonts w:eastAsia="Times New Roman"/>
          <w:color w:val="000000" w:themeColor="text1"/>
          <w:spacing w:val="4"/>
          <w:sz w:val="26"/>
          <w:szCs w:val="26"/>
          <w:shd w:val="clear" w:color="auto" w:fill="FFFFFF"/>
          <w:lang w:val="de-DE"/>
        </w:rPr>
        <w:t xml:space="preserve">quản trị đổi mới sáng tạo và các kĩ năng khai thác thương mại, CGCN tài sản SHTT của trường ĐH. </w:t>
      </w:r>
      <w:r w:rsidRPr="00F25887">
        <w:rPr>
          <w:color w:val="000000" w:themeColor="text1"/>
          <w:spacing w:val="4"/>
          <w:sz w:val="26"/>
          <w:szCs w:val="26"/>
          <w:lang w:val="de-DE"/>
        </w:rPr>
        <w:t xml:space="preserve">Với mục tiêu như vậy, nội dung </w:t>
      </w:r>
      <w:r w:rsidR="00927524" w:rsidRPr="00F25887">
        <w:rPr>
          <w:color w:val="000000" w:themeColor="text1"/>
          <w:spacing w:val="4"/>
          <w:sz w:val="26"/>
          <w:szCs w:val="26"/>
          <w:lang w:val="de-DE"/>
        </w:rPr>
        <w:t xml:space="preserve">chuyên sâu </w:t>
      </w:r>
      <w:r w:rsidRPr="00F25887">
        <w:rPr>
          <w:color w:val="000000" w:themeColor="text1"/>
          <w:spacing w:val="4"/>
          <w:sz w:val="26"/>
          <w:szCs w:val="26"/>
          <w:lang w:val="de-DE"/>
        </w:rPr>
        <w:t xml:space="preserve">có thể bao gồm: </w:t>
      </w:r>
      <w:r w:rsidR="00927524" w:rsidRPr="00F25887">
        <w:rPr>
          <w:color w:val="000000" w:themeColor="text1"/>
          <w:spacing w:val="4"/>
          <w:sz w:val="26"/>
          <w:szCs w:val="26"/>
          <w:lang w:val="de-DE"/>
        </w:rPr>
        <w:t>N</w:t>
      </w:r>
      <w:r w:rsidRPr="00F25887">
        <w:rPr>
          <w:color w:val="000000" w:themeColor="text1"/>
          <w:spacing w:val="4"/>
          <w:sz w:val="26"/>
          <w:szCs w:val="26"/>
          <w:lang w:val="de-DE"/>
        </w:rPr>
        <w:t>ội dung quyền SHTT và những biện pháp cơ bản để bảo vệ tài sản SHTT; Những khía cạnh hành chính, pháp lý và thương mại của quyền SHTT; SHTTT và những chiến lược phát triể</w:t>
      </w:r>
      <w:r w:rsidR="00927524" w:rsidRPr="00F25887">
        <w:rPr>
          <w:color w:val="000000" w:themeColor="text1"/>
          <w:spacing w:val="4"/>
          <w:sz w:val="26"/>
          <w:szCs w:val="26"/>
          <w:lang w:val="de-DE"/>
        </w:rPr>
        <w:t>n KH&amp;</w:t>
      </w:r>
      <w:r w:rsidRPr="00F25887">
        <w:rPr>
          <w:color w:val="000000" w:themeColor="text1"/>
          <w:spacing w:val="4"/>
          <w:sz w:val="26"/>
          <w:szCs w:val="26"/>
          <w:lang w:val="de-DE"/>
        </w:rPr>
        <w:t>CN; Hệ thống pháp luật quốc gia và quốc tế về bảo hộ SHTT; Hệ thống kỹ năng trong khai thác thương mạ</w:t>
      </w:r>
      <w:r w:rsidR="00801B50" w:rsidRPr="00F25887">
        <w:rPr>
          <w:color w:val="000000" w:themeColor="text1"/>
          <w:spacing w:val="4"/>
          <w:sz w:val="26"/>
          <w:szCs w:val="26"/>
          <w:lang w:val="de-DE"/>
        </w:rPr>
        <w:t>i và CGCN</w:t>
      </w:r>
      <w:r w:rsidR="00801B50" w:rsidRPr="00F25887">
        <w:rPr>
          <w:color w:val="000000" w:themeColor="text1"/>
          <w:sz w:val="26"/>
          <w:szCs w:val="26"/>
          <w:lang w:val="de-DE"/>
        </w:rPr>
        <w:t>.</w:t>
      </w:r>
    </w:p>
    <w:p w14:paraId="03B7EE49" w14:textId="247FF35B" w:rsidR="0018274F" w:rsidRPr="00F25887" w:rsidRDefault="00C55341" w:rsidP="00303815">
      <w:pPr>
        <w:widowControl w:val="0"/>
        <w:spacing w:line="336" w:lineRule="auto"/>
        <w:ind w:firstLine="706"/>
        <w:jc w:val="both"/>
        <w:rPr>
          <w:b/>
          <w:color w:val="000000" w:themeColor="text1"/>
          <w:sz w:val="26"/>
          <w:szCs w:val="26"/>
          <w:lang w:val="de-DE"/>
        </w:rPr>
      </w:pPr>
      <w:r w:rsidRPr="00F25887">
        <w:rPr>
          <w:color w:val="000000" w:themeColor="text1"/>
          <w:sz w:val="26"/>
          <w:szCs w:val="26"/>
          <w:lang w:val="de-DE"/>
        </w:rPr>
        <w:t xml:space="preserve">+ Cấu trúc nội dung bồi dưỡng cần được xây dựng theo hướng hình thành năng lực theo định hướng chuyên môn cho cán bộ chuyên trách </w:t>
      </w:r>
      <w:r w:rsidR="00D03E72" w:rsidRPr="00F25887">
        <w:rPr>
          <w:color w:val="000000" w:themeColor="text1"/>
          <w:sz w:val="26"/>
          <w:szCs w:val="26"/>
          <w:lang w:val="de-DE"/>
        </w:rPr>
        <w:t>HĐ</w:t>
      </w:r>
      <w:r w:rsidRPr="00F25887">
        <w:rPr>
          <w:color w:val="000000" w:themeColor="text1"/>
          <w:sz w:val="26"/>
          <w:szCs w:val="26"/>
          <w:lang w:val="de-DE"/>
        </w:rPr>
        <w:t xml:space="preserve">SHTT. Nội dung tập huấn, bồi dưỡng cần được thiết kế dựa vào những đặc thù chuyên môn của từng trường học phù hợp với tính chất đào tạo, nghiên cứu trong tương quan với lĩnh vực SHTT. </w:t>
      </w:r>
      <w:r w:rsidRPr="00F25887">
        <w:rPr>
          <w:color w:val="000000" w:themeColor="text1"/>
          <w:sz w:val="26"/>
          <w:szCs w:val="26"/>
          <w:lang w:val="fr-FR"/>
        </w:rPr>
        <w:t xml:space="preserve">Các cơ sở đào tạo thuộc các nhóm ngành khác nhau có thể đưa vào chương trình giảng dạy một khoá học tổng quan kết hợp với một số nội dung về SHTT liên </w:t>
      </w:r>
      <w:r w:rsidRPr="00F25887">
        <w:rPr>
          <w:color w:val="000000" w:themeColor="text1"/>
          <w:sz w:val="26"/>
          <w:szCs w:val="26"/>
          <w:lang w:val="fr-FR"/>
        </w:rPr>
        <w:lastRenderedPageBreak/>
        <w:t>quan đến đặc thù của nhóm ngành của trường ĐH (khối trường kỹ thuật, công nghệ; khối trường quản lý</w:t>
      </w:r>
      <w:r w:rsidR="0018274F" w:rsidRPr="00F25887">
        <w:rPr>
          <w:color w:val="000000" w:themeColor="text1"/>
          <w:sz w:val="26"/>
          <w:szCs w:val="26"/>
          <w:lang w:val="fr-FR"/>
        </w:rPr>
        <w:t xml:space="preserve">; khối trường kinh tế; </w:t>
      </w:r>
      <w:r w:rsidRPr="00F25887">
        <w:rPr>
          <w:color w:val="000000" w:themeColor="text1"/>
          <w:sz w:val="26"/>
          <w:szCs w:val="26"/>
          <w:lang w:val="fr-FR"/>
        </w:rPr>
        <w:t xml:space="preserve">khối trường nghệ thuật). </w:t>
      </w:r>
    </w:p>
    <w:p w14:paraId="423D2216" w14:textId="77777777" w:rsidR="0018274F" w:rsidRPr="00F25887" w:rsidRDefault="00C55341" w:rsidP="00303815">
      <w:pPr>
        <w:widowControl w:val="0"/>
        <w:spacing w:line="336" w:lineRule="auto"/>
        <w:ind w:firstLine="706"/>
        <w:jc w:val="both"/>
        <w:rPr>
          <w:i/>
          <w:color w:val="000000" w:themeColor="text1"/>
          <w:spacing w:val="-6"/>
          <w:sz w:val="26"/>
          <w:szCs w:val="26"/>
          <w:lang w:val="de-DE"/>
        </w:rPr>
      </w:pPr>
      <w:r w:rsidRPr="00F25887">
        <w:rPr>
          <w:i/>
          <w:color w:val="000000" w:themeColor="text1"/>
          <w:sz w:val="26"/>
          <w:szCs w:val="26"/>
          <w:lang w:val="de-DE"/>
        </w:rPr>
        <w:t xml:space="preserve">- </w:t>
      </w:r>
      <w:r w:rsidRPr="00F25887">
        <w:rPr>
          <w:i/>
          <w:color w:val="000000" w:themeColor="text1"/>
          <w:spacing w:val="-6"/>
          <w:sz w:val="26"/>
          <w:szCs w:val="26"/>
          <w:lang w:val="de-DE"/>
        </w:rPr>
        <w:t>Tổ chức hoạt động bồi dưỡng theo hướng đa dạng hoá hình thứ</w:t>
      </w:r>
      <w:r w:rsidR="00483D17" w:rsidRPr="00F25887">
        <w:rPr>
          <w:i/>
          <w:color w:val="000000" w:themeColor="text1"/>
          <w:spacing w:val="-6"/>
          <w:sz w:val="26"/>
          <w:szCs w:val="26"/>
          <w:lang w:val="de-DE"/>
        </w:rPr>
        <w:t>c, phương pháp</w:t>
      </w:r>
    </w:p>
    <w:p w14:paraId="3E518F57" w14:textId="04D9C945" w:rsidR="00720033" w:rsidRPr="00F25887" w:rsidRDefault="00C55341" w:rsidP="00303815">
      <w:pPr>
        <w:widowControl w:val="0"/>
        <w:spacing w:line="336" w:lineRule="auto"/>
        <w:ind w:firstLine="706"/>
        <w:jc w:val="both"/>
        <w:rPr>
          <w:color w:val="000000" w:themeColor="text1"/>
          <w:spacing w:val="-4"/>
          <w:sz w:val="26"/>
          <w:szCs w:val="26"/>
          <w:lang w:val="de-DE"/>
        </w:rPr>
      </w:pPr>
      <w:r w:rsidRPr="00F25887">
        <w:rPr>
          <w:color w:val="000000" w:themeColor="text1"/>
          <w:spacing w:val="-4"/>
          <w:sz w:val="26"/>
          <w:szCs w:val="26"/>
          <w:lang w:val="de-DE"/>
        </w:rPr>
        <w:t xml:space="preserve">+ Đối với các </w:t>
      </w:r>
      <w:r w:rsidR="001A6D22" w:rsidRPr="00F25887">
        <w:rPr>
          <w:color w:val="000000" w:themeColor="text1"/>
          <w:spacing w:val="-4"/>
          <w:sz w:val="26"/>
          <w:szCs w:val="26"/>
          <w:lang w:val="de-DE"/>
        </w:rPr>
        <w:t>HĐ</w:t>
      </w:r>
      <w:r w:rsidRPr="00F25887">
        <w:rPr>
          <w:color w:val="000000" w:themeColor="text1"/>
          <w:spacing w:val="-4"/>
          <w:sz w:val="26"/>
          <w:szCs w:val="26"/>
          <w:lang w:val="de-DE"/>
        </w:rPr>
        <w:t xml:space="preserve"> </w:t>
      </w:r>
      <w:r w:rsidRPr="00F25887">
        <w:rPr>
          <w:i/>
          <w:color w:val="000000" w:themeColor="text1"/>
          <w:spacing w:val="-4"/>
          <w:sz w:val="26"/>
          <w:szCs w:val="26"/>
          <w:lang w:val="de-DE"/>
        </w:rPr>
        <w:t>bồi dưỡng tập trung</w:t>
      </w:r>
      <w:r w:rsidRPr="00F25887">
        <w:rPr>
          <w:color w:val="000000" w:themeColor="text1"/>
          <w:spacing w:val="-4"/>
          <w:sz w:val="26"/>
          <w:szCs w:val="26"/>
          <w:lang w:val="de-DE"/>
        </w:rPr>
        <w:t xml:space="preserve"> thông qua các lớp tập huấn của Bộ </w:t>
      </w:r>
      <w:r w:rsidR="00D03E72" w:rsidRPr="00F25887">
        <w:rPr>
          <w:color w:val="000000" w:themeColor="text1"/>
          <w:spacing w:val="-4"/>
          <w:sz w:val="26"/>
          <w:szCs w:val="26"/>
          <w:lang w:val="de-DE"/>
        </w:rPr>
        <w:t xml:space="preserve">GD&amp;ĐT </w:t>
      </w:r>
      <w:r w:rsidRPr="00F25887">
        <w:rPr>
          <w:color w:val="000000" w:themeColor="text1"/>
          <w:spacing w:val="-4"/>
          <w:sz w:val="26"/>
          <w:szCs w:val="26"/>
          <w:lang w:val="de-DE"/>
        </w:rPr>
        <w:t xml:space="preserve">phối hợp với các cơ quan quản lý nhà nước, cần bổ sung chương trình bồi dưỡng thường xuyên về SHTT cho đội ngũ chuyên trách </w:t>
      </w:r>
      <w:r w:rsidR="00D03E72" w:rsidRPr="00F25887">
        <w:rPr>
          <w:color w:val="000000" w:themeColor="text1"/>
          <w:spacing w:val="-4"/>
          <w:sz w:val="26"/>
          <w:szCs w:val="26"/>
          <w:lang w:val="de-DE"/>
        </w:rPr>
        <w:t>HĐ</w:t>
      </w:r>
      <w:r w:rsidRPr="00F25887">
        <w:rPr>
          <w:color w:val="000000" w:themeColor="text1"/>
          <w:spacing w:val="-4"/>
          <w:sz w:val="26"/>
          <w:szCs w:val="26"/>
          <w:lang w:val="de-DE"/>
        </w:rPr>
        <w:t xml:space="preserve">SHTT của trường ĐH. Việc thực hiện chương trình bồi dưỡng thường xuyên cho hệ thống các trường ĐH thường thực hiện trên đối tượng CBQL đơn vị trực tiếp quản lý </w:t>
      </w:r>
      <w:r w:rsidR="00D03E72" w:rsidRPr="00F25887">
        <w:rPr>
          <w:color w:val="000000" w:themeColor="text1"/>
          <w:spacing w:val="-4"/>
          <w:sz w:val="26"/>
          <w:szCs w:val="26"/>
          <w:lang w:val="de-DE"/>
        </w:rPr>
        <w:t>HĐ</w:t>
      </w:r>
      <w:r w:rsidRPr="00F25887">
        <w:rPr>
          <w:color w:val="000000" w:themeColor="text1"/>
          <w:spacing w:val="-4"/>
          <w:sz w:val="26"/>
          <w:szCs w:val="26"/>
          <w:lang w:val="de-DE"/>
        </w:rPr>
        <w:t xml:space="preserve">SHTT (Trưởng/Phó phòng; cán bộ chuyên trách SHTT). Theo cấp độ này, mục tiêu nhằm bồi dưỡng cho đội ngũ CBQL, </w:t>
      </w:r>
      <w:r w:rsidR="00983187" w:rsidRPr="00F25887">
        <w:rPr>
          <w:color w:val="000000" w:themeColor="text1"/>
          <w:spacing w:val="-4"/>
          <w:sz w:val="26"/>
          <w:szCs w:val="26"/>
          <w:lang w:val="de-DE"/>
        </w:rPr>
        <w:t>CV</w:t>
      </w:r>
      <w:r w:rsidRPr="00F25887">
        <w:rPr>
          <w:color w:val="000000" w:themeColor="text1"/>
          <w:spacing w:val="-4"/>
          <w:sz w:val="26"/>
          <w:szCs w:val="26"/>
          <w:lang w:val="de-DE"/>
        </w:rPr>
        <w:t xml:space="preserve"> chuyên trách </w:t>
      </w:r>
      <w:r w:rsidR="00966AE6" w:rsidRPr="00F25887">
        <w:rPr>
          <w:color w:val="000000" w:themeColor="text1"/>
          <w:spacing w:val="-4"/>
          <w:sz w:val="26"/>
          <w:szCs w:val="26"/>
          <w:lang w:val="de-DE"/>
        </w:rPr>
        <w:t>HĐ</w:t>
      </w:r>
      <w:r w:rsidRPr="00F25887">
        <w:rPr>
          <w:color w:val="000000" w:themeColor="text1"/>
          <w:spacing w:val="-4"/>
          <w:sz w:val="26"/>
          <w:szCs w:val="26"/>
          <w:lang w:val="de-DE"/>
        </w:rPr>
        <w:t xml:space="preserve">SHTT nòng cốt của trường ĐH; điều này có thể giúp hình thành nên một đội ngũ chuyên sâu về </w:t>
      </w:r>
      <w:r w:rsidR="00D03E72" w:rsidRPr="00F25887">
        <w:rPr>
          <w:color w:val="000000" w:themeColor="text1"/>
          <w:spacing w:val="-4"/>
          <w:sz w:val="26"/>
          <w:szCs w:val="26"/>
          <w:lang w:val="de-DE"/>
        </w:rPr>
        <w:t>HĐ</w:t>
      </w:r>
      <w:r w:rsidRPr="00F25887">
        <w:rPr>
          <w:color w:val="000000" w:themeColor="text1"/>
          <w:spacing w:val="-4"/>
          <w:sz w:val="26"/>
          <w:szCs w:val="26"/>
          <w:lang w:val="de-DE"/>
        </w:rPr>
        <w:t>SHTT</w:t>
      </w:r>
      <w:r w:rsidR="00D64756" w:rsidRPr="00F25887">
        <w:rPr>
          <w:color w:val="000000" w:themeColor="text1"/>
          <w:spacing w:val="-4"/>
          <w:sz w:val="26"/>
          <w:szCs w:val="26"/>
          <w:lang w:val="de-DE"/>
        </w:rPr>
        <w:t xml:space="preserve">, </w:t>
      </w:r>
      <w:r w:rsidRPr="00F25887">
        <w:rPr>
          <w:color w:val="000000" w:themeColor="text1"/>
          <w:spacing w:val="-4"/>
          <w:sz w:val="26"/>
          <w:szCs w:val="26"/>
          <w:lang w:val="de-DE"/>
        </w:rPr>
        <w:t xml:space="preserve">có nhiệm vụ bồi dưỡng lại hoặc hướng dẫn cho </w:t>
      </w:r>
      <w:r w:rsidR="00720033" w:rsidRPr="00F25887">
        <w:rPr>
          <w:color w:val="000000" w:themeColor="text1"/>
          <w:spacing w:val="-4"/>
          <w:sz w:val="26"/>
          <w:szCs w:val="26"/>
          <w:lang w:val="de-DE"/>
        </w:rPr>
        <w:t>cán bộ</w:t>
      </w:r>
      <w:r w:rsidR="00D64756" w:rsidRPr="00F25887">
        <w:rPr>
          <w:color w:val="000000" w:themeColor="text1"/>
          <w:spacing w:val="-4"/>
          <w:sz w:val="26"/>
          <w:szCs w:val="26"/>
          <w:lang w:val="de-DE"/>
        </w:rPr>
        <w:t xml:space="preserve"> GV </w:t>
      </w:r>
      <w:r w:rsidRPr="00F25887">
        <w:rPr>
          <w:color w:val="000000" w:themeColor="text1"/>
          <w:spacing w:val="-4"/>
          <w:sz w:val="26"/>
          <w:szCs w:val="26"/>
          <w:lang w:val="de-DE"/>
        </w:rPr>
        <w:t>hoặ</w:t>
      </w:r>
      <w:r w:rsidR="00720033" w:rsidRPr="00F25887">
        <w:rPr>
          <w:color w:val="000000" w:themeColor="text1"/>
          <w:spacing w:val="-4"/>
          <w:sz w:val="26"/>
          <w:szCs w:val="26"/>
          <w:lang w:val="de-DE"/>
        </w:rPr>
        <w:t xml:space="preserve">c các </w:t>
      </w:r>
      <w:r w:rsidR="00983187" w:rsidRPr="00F25887">
        <w:rPr>
          <w:color w:val="000000" w:themeColor="text1"/>
          <w:spacing w:val="-4"/>
          <w:sz w:val="26"/>
          <w:szCs w:val="26"/>
          <w:lang w:val="de-DE"/>
        </w:rPr>
        <w:t>CV</w:t>
      </w:r>
      <w:r w:rsidR="00D64756" w:rsidRPr="00F25887">
        <w:rPr>
          <w:color w:val="000000" w:themeColor="text1"/>
          <w:spacing w:val="-4"/>
          <w:sz w:val="26"/>
          <w:szCs w:val="26"/>
          <w:lang w:val="de-DE"/>
        </w:rPr>
        <w:t xml:space="preserve"> phòng KH&amp;CN, phụ trách HĐSHTT </w:t>
      </w:r>
      <w:r w:rsidRPr="00F25887">
        <w:rPr>
          <w:color w:val="000000" w:themeColor="text1"/>
          <w:spacing w:val="-4"/>
          <w:sz w:val="26"/>
          <w:szCs w:val="26"/>
          <w:lang w:val="de-DE"/>
        </w:rPr>
        <w:t>tại trường ĐH</w:t>
      </w:r>
      <w:r w:rsidR="00720033" w:rsidRPr="00F25887">
        <w:rPr>
          <w:color w:val="000000" w:themeColor="text1"/>
          <w:spacing w:val="-4"/>
          <w:sz w:val="26"/>
          <w:szCs w:val="26"/>
          <w:lang w:val="de-DE"/>
        </w:rPr>
        <w:t>.</w:t>
      </w:r>
    </w:p>
    <w:p w14:paraId="59F4E547" w14:textId="2A1E9609" w:rsidR="0018274F" w:rsidRPr="00F25887" w:rsidRDefault="00C55341" w:rsidP="00303815">
      <w:pPr>
        <w:widowControl w:val="0"/>
        <w:spacing w:line="336" w:lineRule="auto"/>
        <w:ind w:firstLine="706"/>
        <w:jc w:val="both"/>
        <w:rPr>
          <w:color w:val="000000" w:themeColor="text1"/>
          <w:spacing w:val="-4"/>
          <w:sz w:val="26"/>
          <w:szCs w:val="26"/>
          <w:lang w:val="de-DE"/>
        </w:rPr>
      </w:pPr>
      <w:r w:rsidRPr="00F25887">
        <w:rPr>
          <w:color w:val="000000" w:themeColor="text1"/>
          <w:spacing w:val="-4"/>
          <w:sz w:val="26"/>
          <w:szCs w:val="26"/>
          <w:lang w:val="de-DE"/>
        </w:rPr>
        <w:t xml:space="preserve">+ Đối với </w:t>
      </w:r>
      <w:r w:rsidR="00D03E72" w:rsidRPr="00F25887">
        <w:rPr>
          <w:color w:val="000000" w:themeColor="text1"/>
          <w:spacing w:val="-4"/>
          <w:sz w:val="26"/>
          <w:szCs w:val="26"/>
          <w:lang w:val="de-DE"/>
        </w:rPr>
        <w:t xml:space="preserve">HĐ </w:t>
      </w:r>
      <w:r w:rsidRPr="00F25887">
        <w:rPr>
          <w:i/>
          <w:color w:val="000000" w:themeColor="text1"/>
          <w:spacing w:val="-4"/>
          <w:sz w:val="26"/>
          <w:szCs w:val="26"/>
          <w:lang w:val="de-DE"/>
        </w:rPr>
        <w:t>bồi dưỡng tại chỗ</w:t>
      </w:r>
      <w:r w:rsidR="006F4972" w:rsidRPr="00F25887">
        <w:rPr>
          <w:color w:val="000000" w:themeColor="text1"/>
          <w:spacing w:val="-4"/>
          <w:sz w:val="26"/>
          <w:szCs w:val="26"/>
          <w:lang w:val="de-DE"/>
        </w:rPr>
        <w:t xml:space="preserve"> cho </w:t>
      </w:r>
      <w:r w:rsidRPr="00F25887">
        <w:rPr>
          <w:color w:val="000000" w:themeColor="text1"/>
          <w:spacing w:val="-4"/>
          <w:sz w:val="26"/>
          <w:szCs w:val="26"/>
          <w:lang w:val="de-DE"/>
        </w:rPr>
        <w:t xml:space="preserve">GV, </w:t>
      </w:r>
      <w:r w:rsidR="006F4972" w:rsidRPr="00F25887">
        <w:rPr>
          <w:color w:val="000000" w:themeColor="text1"/>
          <w:spacing w:val="-4"/>
          <w:sz w:val="26"/>
          <w:szCs w:val="26"/>
          <w:lang w:val="de-DE"/>
        </w:rPr>
        <w:t xml:space="preserve">CV </w:t>
      </w:r>
      <w:r w:rsidRPr="00F25887">
        <w:rPr>
          <w:color w:val="000000" w:themeColor="text1"/>
          <w:spacing w:val="-4"/>
          <w:sz w:val="26"/>
          <w:szCs w:val="26"/>
          <w:lang w:val="de-DE"/>
        </w:rPr>
        <w:t>phụ trách mảng KH-CN tại các trường ĐH, cần xuất phát từ nhu cầu và điều kiện thực tế của nhà trường</w:t>
      </w:r>
      <w:r w:rsidR="00D64756" w:rsidRPr="00F25887">
        <w:rPr>
          <w:color w:val="000000" w:themeColor="text1"/>
          <w:spacing w:val="-4"/>
          <w:sz w:val="26"/>
          <w:szCs w:val="26"/>
          <w:lang w:val="de-DE"/>
        </w:rPr>
        <w:t>,</w:t>
      </w:r>
      <w:r w:rsidRPr="00F25887">
        <w:rPr>
          <w:color w:val="000000" w:themeColor="text1"/>
          <w:spacing w:val="-4"/>
          <w:sz w:val="26"/>
          <w:szCs w:val="26"/>
          <w:lang w:val="de-DE"/>
        </w:rPr>
        <w:t xml:space="preserve"> trong đó điều kiện tiên quyết là sự tham gia của các chuyên gia và cán bộ cốt cán đã tham gia các lớp tập huấn tập trung. Tại các trường ĐH, </w:t>
      </w:r>
      <w:r w:rsidR="00D03E72" w:rsidRPr="00F25887">
        <w:rPr>
          <w:color w:val="000000" w:themeColor="text1"/>
          <w:spacing w:val="-4"/>
          <w:sz w:val="26"/>
          <w:szCs w:val="26"/>
          <w:lang w:val="de-DE"/>
        </w:rPr>
        <w:t xml:space="preserve">HĐ </w:t>
      </w:r>
      <w:r w:rsidRPr="00F25887">
        <w:rPr>
          <w:color w:val="000000" w:themeColor="text1"/>
          <w:spacing w:val="-4"/>
          <w:sz w:val="26"/>
          <w:szCs w:val="26"/>
          <w:lang w:val="de-DE"/>
        </w:rPr>
        <w:t>bồi dưỡng tại chỗ cần được xác định trong kế hoạch quản lý việc bồi dưỡng hằ</w:t>
      </w:r>
      <w:r w:rsidR="0070200F" w:rsidRPr="00F25887">
        <w:rPr>
          <w:color w:val="000000" w:themeColor="text1"/>
          <w:spacing w:val="-4"/>
          <w:sz w:val="26"/>
          <w:szCs w:val="26"/>
          <w:lang w:val="de-DE"/>
        </w:rPr>
        <w:t>ng năm</w:t>
      </w:r>
      <w:r w:rsidRPr="00F25887">
        <w:rPr>
          <w:color w:val="000000" w:themeColor="text1"/>
          <w:spacing w:val="-4"/>
          <w:sz w:val="26"/>
          <w:szCs w:val="26"/>
          <w:lang w:val="de-DE"/>
        </w:rPr>
        <w:t xml:space="preserve">. Do đó, hiệu trưởng cần phải ban hành quy định liên quan đến việc tham gia bồi dưỡng bao gồm quyền hạn, nghĩa vụ, trách nhiệm và quyền lợi của đối tượng tham gia bồi dưỡng để làm căn cứ thi đua, khen thưởng và chế tài xử lý các trường hợp vi phạm. Đồng thời, cần thành lập bộ phận giám sát việc thực hiện kế hoạch bồi dưỡng để thông qua bộ phận này, sự chỉ đạo của hiệu trưởng đến được từng thành viên trong nhà trường, giúp cho hệ thống </w:t>
      </w:r>
      <w:r w:rsidR="001A6D22" w:rsidRPr="00F25887">
        <w:rPr>
          <w:color w:val="000000" w:themeColor="text1"/>
          <w:spacing w:val="-4"/>
          <w:sz w:val="26"/>
          <w:szCs w:val="26"/>
          <w:lang w:val="de-DE"/>
        </w:rPr>
        <w:t>HĐ</w:t>
      </w:r>
      <w:r w:rsidRPr="00F25887">
        <w:rPr>
          <w:color w:val="000000" w:themeColor="text1"/>
          <w:spacing w:val="-4"/>
          <w:sz w:val="26"/>
          <w:szCs w:val="26"/>
          <w:lang w:val="de-DE"/>
        </w:rPr>
        <w:t xml:space="preserve"> nhịp nhàng và thuận lợi. </w:t>
      </w:r>
    </w:p>
    <w:p w14:paraId="48508292" w14:textId="0269097C" w:rsidR="00303815" w:rsidRPr="00F25887" w:rsidRDefault="00C55341" w:rsidP="00303815">
      <w:pPr>
        <w:widowControl w:val="0"/>
        <w:spacing w:line="336" w:lineRule="auto"/>
        <w:ind w:firstLine="706"/>
        <w:jc w:val="both"/>
        <w:rPr>
          <w:b/>
          <w:color w:val="000000" w:themeColor="text1"/>
          <w:sz w:val="26"/>
          <w:szCs w:val="26"/>
          <w:lang w:val="de-DE"/>
        </w:rPr>
      </w:pPr>
      <w:r w:rsidRPr="00F25887">
        <w:rPr>
          <w:color w:val="000000" w:themeColor="text1"/>
          <w:sz w:val="26"/>
          <w:szCs w:val="26"/>
          <w:lang w:val="de-DE"/>
        </w:rPr>
        <w:t xml:space="preserve">+ Tổ chức cho các CBQL, GV, NV trong trường đi tham quan, giao lưu với các cơ sở giáo dục có mô hình quản lý HĐSHTT điển hình và hiệu quả để học hỏi, mở rộng tầm nhìn và hiểu sâu sắc hơn về </w:t>
      </w:r>
      <w:r w:rsidR="00D03E72" w:rsidRPr="00F25887">
        <w:rPr>
          <w:color w:val="000000" w:themeColor="text1"/>
          <w:sz w:val="26"/>
          <w:szCs w:val="26"/>
          <w:lang w:val="de-DE"/>
        </w:rPr>
        <w:t>HĐ</w:t>
      </w:r>
      <w:r w:rsidRPr="00F25887">
        <w:rPr>
          <w:color w:val="000000" w:themeColor="text1"/>
          <w:sz w:val="26"/>
          <w:szCs w:val="26"/>
          <w:lang w:val="de-DE"/>
        </w:rPr>
        <w:t xml:space="preserve">SHTT ở trường ĐH. </w:t>
      </w:r>
      <w:r w:rsidRPr="00F25887">
        <w:rPr>
          <w:rFonts w:eastAsia="TimesNewRomanPS-BoldItalicMT"/>
          <w:color w:val="000000" w:themeColor="text1"/>
          <w:sz w:val="26"/>
          <w:szCs w:val="26"/>
          <w:lang w:val="de-DE"/>
        </w:rPr>
        <w:t xml:space="preserve">Bên cạnh đó, đội ngũ chuyên trách </w:t>
      </w:r>
      <w:r w:rsidR="00D03E72" w:rsidRPr="00F25887">
        <w:rPr>
          <w:rFonts w:eastAsia="TimesNewRomanPS-BoldItalicMT"/>
          <w:color w:val="000000" w:themeColor="text1"/>
          <w:sz w:val="26"/>
          <w:szCs w:val="26"/>
          <w:lang w:val="de-DE"/>
        </w:rPr>
        <w:t xml:space="preserve">HĐSHTT </w:t>
      </w:r>
      <w:r w:rsidRPr="00F25887">
        <w:rPr>
          <w:rFonts w:eastAsia="TimesNewRomanPS-BoldItalicMT"/>
          <w:color w:val="000000" w:themeColor="text1"/>
          <w:sz w:val="26"/>
          <w:szCs w:val="26"/>
          <w:lang w:val="de-DE"/>
        </w:rPr>
        <w:t xml:space="preserve">cũng cần được </w:t>
      </w:r>
      <w:r w:rsidRPr="00F25887">
        <w:rPr>
          <w:rFonts w:eastAsia="TimesNewRomanPS-BoldItalicMT"/>
          <w:bCs/>
          <w:iCs/>
          <w:color w:val="000000" w:themeColor="text1"/>
          <w:sz w:val="26"/>
          <w:szCs w:val="26"/>
          <w:lang w:val="de-DE"/>
        </w:rPr>
        <w:t xml:space="preserve">bồi dưỡng ngoài công việc, </w:t>
      </w:r>
      <w:r w:rsidRPr="00F25887">
        <w:rPr>
          <w:rFonts w:eastAsia="MingLiU"/>
          <w:color w:val="000000" w:themeColor="text1"/>
          <w:sz w:val="26"/>
          <w:szCs w:val="26"/>
          <w:lang w:val="de-DE"/>
        </w:rPr>
        <w:t xml:space="preserve">tham gia những </w:t>
      </w:r>
      <w:r w:rsidRPr="00F25887">
        <w:rPr>
          <w:rFonts w:eastAsia="TimesNewRomanPS-BoldItalicMT"/>
          <w:color w:val="000000" w:themeColor="text1"/>
          <w:sz w:val="26"/>
          <w:szCs w:val="26"/>
          <w:lang w:val="de-DE"/>
        </w:rPr>
        <w:t xml:space="preserve">buổi tập huấn, hội nghị và hội thảo, đào tạo kỹ năng xử lí công văn, giấy tờ hoặc cử đi học các lớp nâng cao trình độ như học sau ĐH, bồi dưỡng kiến thức quản lý </w:t>
      </w:r>
      <w:r w:rsidR="00D03E72" w:rsidRPr="00F25887">
        <w:rPr>
          <w:rFonts w:eastAsia="TimesNewRomanPS-BoldItalicMT"/>
          <w:color w:val="000000" w:themeColor="text1"/>
          <w:sz w:val="26"/>
          <w:szCs w:val="26"/>
          <w:lang w:val="de-DE"/>
        </w:rPr>
        <w:t>HĐ</w:t>
      </w:r>
      <w:r w:rsidRPr="00F25887">
        <w:rPr>
          <w:rFonts w:eastAsia="TimesNewRomanPS-BoldItalicMT"/>
          <w:color w:val="000000" w:themeColor="text1"/>
          <w:sz w:val="26"/>
          <w:szCs w:val="26"/>
          <w:lang w:val="de-DE"/>
        </w:rPr>
        <w:t xml:space="preserve">SHTT, chương trình </w:t>
      </w:r>
      <w:r w:rsidR="00983187" w:rsidRPr="00F25887">
        <w:rPr>
          <w:rFonts w:eastAsia="TimesNewRomanPS-BoldItalicMT"/>
          <w:color w:val="000000" w:themeColor="text1"/>
          <w:sz w:val="26"/>
          <w:szCs w:val="26"/>
          <w:lang w:val="de-DE"/>
        </w:rPr>
        <w:t>CV</w:t>
      </w:r>
      <w:r w:rsidRPr="00F25887">
        <w:rPr>
          <w:rFonts w:eastAsia="TimesNewRomanPS-BoldItalicMT"/>
          <w:color w:val="000000" w:themeColor="text1"/>
          <w:sz w:val="26"/>
          <w:szCs w:val="26"/>
          <w:lang w:val="de-DE"/>
        </w:rPr>
        <w:t xml:space="preserve">; chứng chỉ tin học, ngoại ngữ. </w:t>
      </w:r>
    </w:p>
    <w:p w14:paraId="3CE6FCBC" w14:textId="57D51B75" w:rsidR="0018274F" w:rsidRPr="00F25887" w:rsidRDefault="00C55341" w:rsidP="00303815">
      <w:pPr>
        <w:widowControl w:val="0"/>
        <w:spacing w:line="336" w:lineRule="auto"/>
        <w:ind w:firstLine="706"/>
        <w:jc w:val="both"/>
        <w:rPr>
          <w:rFonts w:eastAsia="TimesNewRomanPS-BoldItalicMT"/>
          <w:color w:val="000000" w:themeColor="text1"/>
          <w:spacing w:val="-4"/>
          <w:sz w:val="26"/>
          <w:szCs w:val="26"/>
          <w:lang w:val="de-DE"/>
        </w:rPr>
      </w:pPr>
      <w:r w:rsidRPr="00F25887">
        <w:rPr>
          <w:color w:val="000000" w:themeColor="text1"/>
          <w:spacing w:val="-4"/>
          <w:sz w:val="26"/>
          <w:szCs w:val="26"/>
          <w:lang w:val="de-DE"/>
        </w:rPr>
        <w:t xml:space="preserve">+ Sử dụng các </w:t>
      </w:r>
      <w:r w:rsidRPr="00F25887">
        <w:rPr>
          <w:i/>
          <w:color w:val="000000" w:themeColor="text1"/>
          <w:spacing w:val="-4"/>
          <w:sz w:val="26"/>
          <w:szCs w:val="26"/>
          <w:lang w:val="de-DE"/>
        </w:rPr>
        <w:t>phương pháp bồi dưỡng</w:t>
      </w:r>
      <w:r w:rsidRPr="00F25887">
        <w:rPr>
          <w:color w:val="000000" w:themeColor="text1"/>
          <w:spacing w:val="-4"/>
          <w:sz w:val="26"/>
          <w:szCs w:val="26"/>
          <w:lang w:val="de-DE"/>
        </w:rPr>
        <w:t xml:space="preserve"> đổi mới đáp ứng xu thế phát triển của đào tạo bồi dưỡng hiện đại, cập nhật và có hiệu quả hiện đang được sử dụng trên thế giới. Chẳng hạn như bồi dưỡng theo tiếp cận lý thuyết học tập trải nghiệm (experiential </w:t>
      </w:r>
      <w:r w:rsidRPr="00F25887">
        <w:rPr>
          <w:color w:val="000000" w:themeColor="text1"/>
          <w:spacing w:val="-4"/>
          <w:sz w:val="26"/>
          <w:szCs w:val="26"/>
          <w:lang w:val="de-DE"/>
        </w:rPr>
        <w:lastRenderedPageBreak/>
        <w:t xml:space="preserve">learning) kết hợp ứng dụng với những đổi mới </w:t>
      </w:r>
      <w:r w:rsidRPr="00F25887">
        <w:rPr>
          <w:color w:val="000000" w:themeColor="text1"/>
          <w:spacing w:val="-4"/>
          <w:sz w:val="26"/>
          <w:szCs w:val="26"/>
          <w:lang w:val="vi-VN"/>
        </w:rPr>
        <w:t xml:space="preserve">trong giáo dục để đảm bảo phát triển chuyên môn đi theo đúng bản chất của nó là phát triển trí tuệ và niềm tin, thái độ của học viên (đi từ nhận thức đến hành động và sau đó là xây dựng niềm tin, hình thành giá trị), hoặc </w:t>
      </w:r>
      <w:r w:rsidRPr="00F25887">
        <w:rPr>
          <w:rFonts w:eastAsia="TimesNewRomanPS-BoldItalicMT"/>
          <w:color w:val="000000" w:themeColor="text1"/>
          <w:spacing w:val="-4"/>
          <w:sz w:val="26"/>
          <w:szCs w:val="26"/>
          <w:lang w:val="de-DE"/>
        </w:rPr>
        <w:t xml:space="preserve">đào tạo, bồi dưỡng theo kiểu chỉ dẫn công việc, kèm cặp, cầm tay chỉ việc. </w:t>
      </w:r>
    </w:p>
    <w:p w14:paraId="047A83FA" w14:textId="76AB1262" w:rsidR="0018274F" w:rsidRPr="00F25887" w:rsidRDefault="00C55341" w:rsidP="00303815">
      <w:pPr>
        <w:widowControl w:val="0"/>
        <w:spacing w:line="336" w:lineRule="auto"/>
        <w:ind w:firstLine="706"/>
        <w:jc w:val="both"/>
        <w:rPr>
          <w:color w:val="000000" w:themeColor="text1"/>
          <w:spacing w:val="-4"/>
          <w:sz w:val="26"/>
          <w:szCs w:val="26"/>
          <w:lang w:val="vi-VN"/>
        </w:rPr>
      </w:pPr>
      <w:r w:rsidRPr="00F25887">
        <w:rPr>
          <w:i/>
          <w:color w:val="000000" w:themeColor="text1"/>
          <w:spacing w:val="-2"/>
          <w:sz w:val="26"/>
          <w:szCs w:val="26"/>
          <w:lang w:val="de-DE"/>
        </w:rPr>
        <w:t xml:space="preserve">- Khuyến khích hoạt động tự bồi dưỡng </w:t>
      </w:r>
      <w:r w:rsidR="00C0047D" w:rsidRPr="00F25887">
        <w:rPr>
          <w:i/>
          <w:color w:val="000000" w:themeColor="text1"/>
          <w:spacing w:val="-2"/>
          <w:sz w:val="26"/>
          <w:szCs w:val="26"/>
          <w:lang w:val="de-DE"/>
        </w:rPr>
        <w:t xml:space="preserve">đội ngũ </w:t>
      </w:r>
      <w:r w:rsidRPr="00F25887">
        <w:rPr>
          <w:i/>
          <w:color w:val="000000" w:themeColor="text1"/>
          <w:spacing w:val="-2"/>
          <w:sz w:val="26"/>
          <w:szCs w:val="26"/>
          <w:lang w:val="de-DE"/>
        </w:rPr>
        <w:t xml:space="preserve">chuyên trách </w:t>
      </w:r>
      <w:r w:rsidR="00E0626E" w:rsidRPr="00F25887">
        <w:rPr>
          <w:i/>
          <w:color w:val="000000" w:themeColor="text1"/>
          <w:spacing w:val="-2"/>
          <w:sz w:val="26"/>
          <w:szCs w:val="26"/>
          <w:lang w:val="de-DE"/>
        </w:rPr>
        <w:t>HĐ</w:t>
      </w:r>
      <w:r w:rsidRPr="00F25887">
        <w:rPr>
          <w:i/>
          <w:color w:val="000000" w:themeColor="text1"/>
          <w:spacing w:val="-2"/>
          <w:sz w:val="26"/>
          <w:szCs w:val="26"/>
          <w:lang w:val="de-DE"/>
        </w:rPr>
        <w:t>SHTT</w:t>
      </w:r>
      <w:r w:rsidRPr="00F25887">
        <w:rPr>
          <w:i/>
          <w:color w:val="000000" w:themeColor="text1"/>
          <w:spacing w:val="-2"/>
          <w:sz w:val="26"/>
          <w:szCs w:val="26"/>
          <w:lang w:val="vi-VN"/>
        </w:rPr>
        <w:t xml:space="preserve">: </w:t>
      </w:r>
      <w:r w:rsidRPr="00F25887">
        <w:rPr>
          <w:color w:val="000000" w:themeColor="text1"/>
          <w:spacing w:val="-2"/>
          <w:sz w:val="26"/>
          <w:szCs w:val="26"/>
          <w:lang w:val="de-DE"/>
        </w:rPr>
        <w:t>Nhà trường cần tạo điều kiện về thờ</w:t>
      </w:r>
      <w:r w:rsidR="00D64756" w:rsidRPr="00F25887">
        <w:rPr>
          <w:color w:val="000000" w:themeColor="text1"/>
          <w:spacing w:val="-2"/>
          <w:sz w:val="26"/>
          <w:szCs w:val="26"/>
          <w:lang w:val="de-DE"/>
        </w:rPr>
        <w:t xml:space="preserve">i gian, </w:t>
      </w:r>
      <w:r w:rsidRPr="00F25887">
        <w:rPr>
          <w:color w:val="000000" w:themeColor="text1"/>
          <w:spacing w:val="-2"/>
          <w:sz w:val="26"/>
          <w:szCs w:val="26"/>
          <w:lang w:val="de-DE"/>
        </w:rPr>
        <w:t xml:space="preserve">kinh phí nếu như cán bộ chuyên trách </w:t>
      </w:r>
      <w:r w:rsidR="00C0047D" w:rsidRPr="00F25887">
        <w:rPr>
          <w:color w:val="000000" w:themeColor="text1"/>
          <w:spacing w:val="-2"/>
          <w:sz w:val="26"/>
          <w:szCs w:val="26"/>
          <w:lang w:val="de-DE"/>
        </w:rPr>
        <w:t>HĐ</w:t>
      </w:r>
      <w:r w:rsidRPr="00F25887">
        <w:rPr>
          <w:color w:val="000000" w:themeColor="text1"/>
          <w:spacing w:val="-2"/>
          <w:sz w:val="26"/>
          <w:szCs w:val="26"/>
          <w:lang w:val="de-DE"/>
        </w:rPr>
        <w:t xml:space="preserve">SHTT tự bồi dưỡng bằng các hình thức thức khác ngoài các </w:t>
      </w:r>
      <w:r w:rsidR="001A6D22" w:rsidRPr="00F25887">
        <w:rPr>
          <w:color w:val="000000" w:themeColor="text1"/>
          <w:spacing w:val="-2"/>
          <w:sz w:val="26"/>
          <w:szCs w:val="26"/>
          <w:lang w:val="de-DE"/>
        </w:rPr>
        <w:t>HĐ</w:t>
      </w:r>
      <w:r w:rsidRPr="00F25887">
        <w:rPr>
          <w:color w:val="000000" w:themeColor="text1"/>
          <w:spacing w:val="-2"/>
          <w:sz w:val="26"/>
          <w:szCs w:val="26"/>
          <w:lang w:val="de-DE"/>
        </w:rPr>
        <w:t xml:space="preserve"> bồi dưỡng do nhà trường tổ chức. </w:t>
      </w:r>
      <w:r w:rsidRPr="00F25887">
        <w:rPr>
          <w:color w:val="000000" w:themeColor="text1"/>
          <w:spacing w:val="-2"/>
          <w:sz w:val="26"/>
          <w:szCs w:val="26"/>
          <w:lang w:val="vi-VN"/>
        </w:rPr>
        <w:t xml:space="preserve">Các trường ĐH cần xác định rằng việc bồi dưỡng nâng cao năng lực cho đội ngũ chuyên trách </w:t>
      </w:r>
      <w:r w:rsidR="00E0626E" w:rsidRPr="00F25887">
        <w:rPr>
          <w:color w:val="000000" w:themeColor="text1"/>
          <w:spacing w:val="-2"/>
          <w:sz w:val="26"/>
          <w:szCs w:val="26"/>
          <w:lang w:val="vi-VN"/>
        </w:rPr>
        <w:t>HĐ</w:t>
      </w:r>
      <w:r w:rsidRPr="00F25887">
        <w:rPr>
          <w:color w:val="000000" w:themeColor="text1"/>
          <w:spacing w:val="-2"/>
          <w:sz w:val="26"/>
          <w:szCs w:val="26"/>
          <w:lang w:val="vi-VN"/>
        </w:rPr>
        <w:t>SHTT là kế hoạch dài hạn và được thực hiện liên tụ</w:t>
      </w:r>
      <w:r w:rsidR="00D64756" w:rsidRPr="00F25887">
        <w:rPr>
          <w:color w:val="000000" w:themeColor="text1"/>
          <w:spacing w:val="-2"/>
          <w:sz w:val="26"/>
          <w:szCs w:val="26"/>
          <w:lang w:val="vi-VN"/>
        </w:rPr>
        <w:t>c</w:t>
      </w:r>
      <w:r w:rsidRPr="00F25887">
        <w:rPr>
          <w:color w:val="000000" w:themeColor="text1"/>
          <w:spacing w:val="-2"/>
          <w:sz w:val="26"/>
          <w:szCs w:val="26"/>
          <w:lang w:val="vi-VN"/>
        </w:rPr>
        <w:t xml:space="preserve">. Tổ chức các lớp tập huấn là hình thức bồi dưỡng chỉ mang tính tức thời và thậm chí mang lại hiệu quả không cao nếu các yếu tố khách quan và chủ quan tác động tiêu cực đến quá trình tổ chức tập huấn. Do vậy, để công tác bồi dưỡng thực sự mang lại hiệu quả, nhà trường cần khuyến khích đội ngũ chuyên trách tự bồi dưỡng và bồi dưỡng lẫn nhau. </w:t>
      </w:r>
      <w:r w:rsidR="00C0047D" w:rsidRPr="00F25887">
        <w:rPr>
          <w:color w:val="000000" w:themeColor="text1"/>
          <w:spacing w:val="-2"/>
          <w:sz w:val="26"/>
          <w:szCs w:val="26"/>
          <w:lang w:val="vi-VN"/>
        </w:rPr>
        <w:t xml:space="preserve">Tự bồi dưỡng thông qua học tập, trao đổi, chia sẻ kinh nghiệm liên quan đến quản lý </w:t>
      </w:r>
      <w:r w:rsidR="00720033" w:rsidRPr="00F25887">
        <w:rPr>
          <w:color w:val="000000" w:themeColor="text1"/>
          <w:spacing w:val="-2"/>
          <w:sz w:val="26"/>
          <w:szCs w:val="26"/>
          <w:lang w:val="vi-VN"/>
        </w:rPr>
        <w:t>HĐ</w:t>
      </w:r>
      <w:r w:rsidR="00C0047D" w:rsidRPr="00F25887">
        <w:rPr>
          <w:color w:val="000000" w:themeColor="text1"/>
          <w:spacing w:val="-2"/>
          <w:sz w:val="26"/>
          <w:szCs w:val="26"/>
          <w:lang w:val="vi-VN"/>
        </w:rPr>
        <w:t>SHTT thông qua các kênh gián tiếp như tài liệu, sách báo, tạp chí, các diễn đàn về giáo dục và nghiên cứu là một trong những hình thức hiệu quả</w:t>
      </w:r>
      <w:r w:rsidR="001F411C" w:rsidRPr="00F25887">
        <w:rPr>
          <w:color w:val="000000" w:themeColor="text1"/>
          <w:spacing w:val="-2"/>
          <w:sz w:val="26"/>
          <w:szCs w:val="26"/>
          <w:lang w:val="vi-VN"/>
        </w:rPr>
        <w:t xml:space="preserve">. </w:t>
      </w:r>
      <w:r w:rsidR="00C0047D" w:rsidRPr="00F25887">
        <w:rPr>
          <w:color w:val="000000" w:themeColor="text1"/>
          <w:spacing w:val="-4"/>
          <w:sz w:val="26"/>
          <w:szCs w:val="26"/>
          <w:lang w:val="vi-VN"/>
        </w:rPr>
        <w:t>Ngoài ra, k</w:t>
      </w:r>
      <w:r w:rsidRPr="00F25887">
        <w:rPr>
          <w:color w:val="000000" w:themeColor="text1"/>
          <w:spacing w:val="-4"/>
          <w:sz w:val="26"/>
          <w:szCs w:val="26"/>
          <w:lang w:val="vi-VN"/>
        </w:rPr>
        <w:t>huyến khích các buổi sinh hoạt chuyên đề trong đó có cả những khách mời là chuyên gia SHTT, đồng nghiệp từ các trường ĐH, các nhà nghiên cứu, khoa họ</w:t>
      </w:r>
      <w:r w:rsidR="00C0047D" w:rsidRPr="00F25887">
        <w:rPr>
          <w:color w:val="000000" w:themeColor="text1"/>
          <w:spacing w:val="-4"/>
          <w:sz w:val="26"/>
          <w:szCs w:val="26"/>
          <w:lang w:val="vi-VN"/>
        </w:rPr>
        <w:t xml:space="preserve">c. </w:t>
      </w:r>
      <w:r w:rsidRPr="00F25887">
        <w:rPr>
          <w:color w:val="000000" w:themeColor="text1"/>
          <w:spacing w:val="-4"/>
          <w:sz w:val="26"/>
          <w:szCs w:val="26"/>
          <w:lang w:val="vi-VN"/>
        </w:rPr>
        <w:t>Nội dung và hình thức sinh hoạt chuyên đề đa dạng hoá với những ý tưởng mới mẻ, linh hoạt của các thành viên tham gia.</w:t>
      </w:r>
    </w:p>
    <w:p w14:paraId="6B25D2D4" w14:textId="4758288C" w:rsidR="00483D17" w:rsidRPr="00F25887" w:rsidRDefault="00C55341" w:rsidP="00BF67A3">
      <w:pPr>
        <w:widowControl w:val="0"/>
        <w:spacing w:line="336" w:lineRule="auto"/>
        <w:ind w:firstLine="709"/>
        <w:jc w:val="both"/>
        <w:rPr>
          <w:color w:val="000000" w:themeColor="text1"/>
          <w:spacing w:val="-2"/>
          <w:sz w:val="26"/>
          <w:szCs w:val="26"/>
          <w:lang w:val="vi-VN"/>
        </w:rPr>
      </w:pPr>
      <w:r w:rsidRPr="00F25887">
        <w:rPr>
          <w:rFonts w:eastAsia="TimesNewRomanPS-BoldItalicMT"/>
          <w:i/>
          <w:color w:val="000000" w:themeColor="text1"/>
          <w:spacing w:val="-2"/>
          <w:sz w:val="26"/>
          <w:szCs w:val="26"/>
          <w:lang w:val="vi-VN"/>
        </w:rPr>
        <w:t xml:space="preserve">- </w:t>
      </w:r>
      <w:r w:rsidR="00BE328B" w:rsidRPr="00F25887">
        <w:rPr>
          <w:rFonts w:eastAsia="TimesNewRomanPS-BoldItalicMT"/>
          <w:i/>
          <w:color w:val="000000" w:themeColor="text1"/>
          <w:spacing w:val="-2"/>
          <w:sz w:val="26"/>
          <w:szCs w:val="26"/>
          <w:lang w:val="vi-VN"/>
        </w:rPr>
        <w:t>KT-</w:t>
      </w:r>
      <w:r w:rsidR="00A74EED" w:rsidRPr="00F25887">
        <w:rPr>
          <w:rFonts w:eastAsia="TimesNewRomanPS-BoldItalicMT"/>
          <w:i/>
          <w:color w:val="000000" w:themeColor="text1"/>
          <w:spacing w:val="-2"/>
          <w:sz w:val="26"/>
          <w:szCs w:val="26"/>
          <w:lang w:val="vi-VN"/>
        </w:rPr>
        <w:t>ĐG</w:t>
      </w:r>
      <w:r w:rsidR="00BE328B" w:rsidRPr="00F25887">
        <w:rPr>
          <w:rFonts w:eastAsia="TimesNewRomanPS-BoldItalicMT"/>
          <w:i/>
          <w:color w:val="000000" w:themeColor="text1"/>
          <w:spacing w:val="-2"/>
          <w:sz w:val="26"/>
          <w:szCs w:val="26"/>
          <w:lang w:val="vi-VN"/>
        </w:rPr>
        <w:t xml:space="preserve"> </w:t>
      </w:r>
      <w:r w:rsidRPr="00F25887">
        <w:rPr>
          <w:i/>
          <w:color w:val="000000" w:themeColor="text1"/>
          <w:spacing w:val="-2"/>
          <w:sz w:val="26"/>
          <w:szCs w:val="26"/>
          <w:lang w:val="vi-VN"/>
        </w:rPr>
        <w:t xml:space="preserve">và đổi mới đánh giá </w:t>
      </w:r>
      <w:r w:rsidR="00BE328B" w:rsidRPr="00F25887">
        <w:rPr>
          <w:i/>
          <w:color w:val="000000" w:themeColor="text1"/>
          <w:spacing w:val="-2"/>
          <w:sz w:val="26"/>
          <w:szCs w:val="26"/>
          <w:lang w:val="vi-VN"/>
        </w:rPr>
        <w:t xml:space="preserve">HĐ </w:t>
      </w:r>
      <w:r w:rsidRPr="00F25887">
        <w:rPr>
          <w:i/>
          <w:color w:val="000000" w:themeColor="text1"/>
          <w:spacing w:val="-2"/>
          <w:sz w:val="26"/>
          <w:szCs w:val="26"/>
          <w:lang w:val="vi-VN"/>
        </w:rPr>
        <w:t>bồi dưỡng</w:t>
      </w:r>
      <w:r w:rsidR="00483D17" w:rsidRPr="00F25887">
        <w:rPr>
          <w:i/>
          <w:color w:val="000000" w:themeColor="text1"/>
          <w:spacing w:val="-2"/>
          <w:sz w:val="26"/>
          <w:szCs w:val="26"/>
          <w:lang w:val="vi-VN"/>
        </w:rPr>
        <w:t xml:space="preserve">: </w:t>
      </w:r>
      <w:r w:rsidRPr="00F25887">
        <w:rPr>
          <w:color w:val="000000" w:themeColor="text1"/>
          <w:spacing w:val="-2"/>
          <w:sz w:val="26"/>
          <w:szCs w:val="26"/>
          <w:lang w:val="vi-VN"/>
        </w:rPr>
        <w:t>Đổi mới việc đánh giá k</w:t>
      </w:r>
      <w:r w:rsidRPr="00F25887">
        <w:rPr>
          <w:rFonts w:eastAsia="MingLiU"/>
          <w:color w:val="000000" w:themeColor="text1"/>
          <w:spacing w:val="-2"/>
          <w:sz w:val="26"/>
          <w:szCs w:val="26"/>
          <w:lang w:val="vi-VN"/>
        </w:rPr>
        <w:t>ế</w:t>
      </w:r>
      <w:r w:rsidRPr="00F25887">
        <w:rPr>
          <w:color w:val="000000" w:themeColor="text1"/>
          <w:spacing w:val="-2"/>
          <w:sz w:val="26"/>
          <w:szCs w:val="26"/>
          <w:lang w:val="vi-VN"/>
        </w:rPr>
        <w:t>t quả đào tạo, bồi dưỡng, chú trọng liên k</w:t>
      </w:r>
      <w:r w:rsidRPr="00F25887">
        <w:rPr>
          <w:rFonts w:eastAsia="MingLiU"/>
          <w:color w:val="000000" w:themeColor="text1"/>
          <w:spacing w:val="-2"/>
          <w:sz w:val="26"/>
          <w:szCs w:val="26"/>
          <w:lang w:val="vi-VN"/>
        </w:rPr>
        <w:t>ế</w:t>
      </w:r>
      <w:r w:rsidRPr="00F25887">
        <w:rPr>
          <w:color w:val="000000" w:themeColor="text1"/>
          <w:spacing w:val="-2"/>
          <w:sz w:val="26"/>
          <w:szCs w:val="26"/>
          <w:lang w:val="vi-VN"/>
        </w:rPr>
        <w:t>t giữa k</w:t>
      </w:r>
      <w:r w:rsidRPr="00F25887">
        <w:rPr>
          <w:rFonts w:eastAsia="MingLiU"/>
          <w:color w:val="000000" w:themeColor="text1"/>
          <w:spacing w:val="-2"/>
          <w:sz w:val="26"/>
          <w:szCs w:val="26"/>
          <w:lang w:val="vi-VN"/>
        </w:rPr>
        <w:t>ế</w:t>
      </w:r>
      <w:r w:rsidRPr="00F25887">
        <w:rPr>
          <w:color w:val="000000" w:themeColor="text1"/>
          <w:spacing w:val="-2"/>
          <w:sz w:val="26"/>
          <w:szCs w:val="26"/>
          <w:lang w:val="vi-VN"/>
        </w:rPr>
        <w:t>t quả đào tạo, bồi dưỡng với công việc, theo đó, phải đảm bảo k</w:t>
      </w:r>
      <w:r w:rsidRPr="00F25887">
        <w:rPr>
          <w:rFonts w:eastAsia="MingLiU"/>
          <w:color w:val="000000" w:themeColor="text1"/>
          <w:spacing w:val="-2"/>
          <w:sz w:val="26"/>
          <w:szCs w:val="26"/>
          <w:lang w:val="vi-VN"/>
        </w:rPr>
        <w:t>ế</w:t>
      </w:r>
      <w:r w:rsidRPr="00F25887">
        <w:rPr>
          <w:color w:val="000000" w:themeColor="text1"/>
          <w:spacing w:val="-2"/>
          <w:sz w:val="26"/>
          <w:szCs w:val="26"/>
          <w:lang w:val="vi-VN"/>
        </w:rPr>
        <w:t>t quả bồi dưỡng có thể đo đượ</w:t>
      </w:r>
      <w:r w:rsidR="00A74EED" w:rsidRPr="00F25887">
        <w:rPr>
          <w:color w:val="000000" w:themeColor="text1"/>
          <w:spacing w:val="-2"/>
          <w:sz w:val="26"/>
          <w:szCs w:val="26"/>
          <w:lang w:val="vi-VN"/>
        </w:rPr>
        <w:t>c và</w:t>
      </w:r>
      <w:r w:rsidRPr="00F25887">
        <w:rPr>
          <w:color w:val="000000" w:themeColor="text1"/>
          <w:spacing w:val="-2"/>
          <w:sz w:val="26"/>
          <w:szCs w:val="26"/>
          <w:lang w:val="vi-VN"/>
        </w:rPr>
        <w:t xml:space="preserve"> tác động vào công việc.</w:t>
      </w:r>
      <w:r w:rsidRPr="00F25887">
        <w:rPr>
          <w:i/>
          <w:color w:val="000000" w:themeColor="text1"/>
          <w:spacing w:val="-2"/>
          <w:sz w:val="26"/>
          <w:szCs w:val="26"/>
          <w:lang w:val="vi-VN"/>
        </w:rPr>
        <w:t xml:space="preserve"> </w:t>
      </w:r>
      <w:r w:rsidRPr="00F25887">
        <w:rPr>
          <w:color w:val="000000" w:themeColor="text1"/>
          <w:spacing w:val="-2"/>
          <w:sz w:val="26"/>
          <w:szCs w:val="26"/>
          <w:lang w:val="vi-VN"/>
        </w:rPr>
        <w:t>CBQL phả</w:t>
      </w:r>
      <w:r w:rsidR="00A74EED" w:rsidRPr="00F25887">
        <w:rPr>
          <w:color w:val="000000" w:themeColor="text1"/>
          <w:spacing w:val="-2"/>
          <w:sz w:val="26"/>
          <w:szCs w:val="26"/>
          <w:lang w:val="vi-VN"/>
        </w:rPr>
        <w:t xml:space="preserve">i </w:t>
      </w:r>
      <w:r w:rsidRPr="00F25887">
        <w:rPr>
          <w:color w:val="000000" w:themeColor="text1"/>
          <w:spacing w:val="-2"/>
          <w:sz w:val="26"/>
          <w:szCs w:val="26"/>
          <w:lang w:val="vi-VN"/>
        </w:rPr>
        <w:t xml:space="preserve">cho đội ngũ chuyên trách </w:t>
      </w:r>
      <w:r w:rsidR="00E0626E" w:rsidRPr="00F25887">
        <w:rPr>
          <w:color w:val="000000" w:themeColor="text1"/>
          <w:spacing w:val="-2"/>
          <w:sz w:val="26"/>
          <w:szCs w:val="26"/>
          <w:lang w:val="vi-VN"/>
        </w:rPr>
        <w:t>HĐ</w:t>
      </w:r>
      <w:r w:rsidRPr="00F25887">
        <w:rPr>
          <w:color w:val="000000" w:themeColor="text1"/>
          <w:spacing w:val="-2"/>
          <w:sz w:val="26"/>
          <w:szCs w:val="26"/>
          <w:lang w:val="vi-VN"/>
        </w:rPr>
        <w:t>SHTT thực hành nghề nghiệp đã được bồi dưỡng, qua đó đánh giá kết quả bồi dưỡng. Nếu kết quả đánh giá tốt thì giao thêm việc phù hợp hoặc luân chuyển vị trí cao hơn. Nếu kết quả không đạt thì CBQL trực tiếp yêu cầ</w:t>
      </w:r>
      <w:r w:rsidR="001F411C" w:rsidRPr="00F25887">
        <w:rPr>
          <w:color w:val="000000" w:themeColor="text1"/>
          <w:spacing w:val="-2"/>
          <w:sz w:val="26"/>
          <w:szCs w:val="26"/>
          <w:lang w:val="vi-VN"/>
        </w:rPr>
        <w:t xml:space="preserve">u </w:t>
      </w:r>
      <w:r w:rsidR="00983187" w:rsidRPr="00F25887">
        <w:rPr>
          <w:color w:val="000000" w:themeColor="text1"/>
          <w:spacing w:val="-2"/>
          <w:sz w:val="26"/>
          <w:szCs w:val="26"/>
          <w:lang w:val="vi-VN"/>
        </w:rPr>
        <w:t>CV</w:t>
      </w:r>
      <w:r w:rsidRPr="00F25887">
        <w:rPr>
          <w:color w:val="000000" w:themeColor="text1"/>
          <w:spacing w:val="-2"/>
          <w:sz w:val="26"/>
          <w:szCs w:val="26"/>
          <w:lang w:val="vi-VN"/>
        </w:rPr>
        <w:t xml:space="preserve"> phải tự bồi dưỡng hoặc hoàn trả kinh phí bồi dưỡng cho nhà trường. Tăng cường đánh giá rèn luyện các kỹ năng tổ chức thực hiện công việc cho đội ngũ chuyên trách </w:t>
      </w:r>
      <w:r w:rsidR="00E0626E" w:rsidRPr="00F25887">
        <w:rPr>
          <w:color w:val="000000" w:themeColor="text1"/>
          <w:spacing w:val="-2"/>
          <w:sz w:val="26"/>
          <w:szCs w:val="26"/>
          <w:lang w:val="vi-VN"/>
        </w:rPr>
        <w:t>HĐ</w:t>
      </w:r>
      <w:r w:rsidRPr="00F25887">
        <w:rPr>
          <w:color w:val="000000" w:themeColor="text1"/>
          <w:spacing w:val="-2"/>
          <w:sz w:val="26"/>
          <w:szCs w:val="26"/>
          <w:lang w:val="vi-VN"/>
        </w:rPr>
        <w:t xml:space="preserve">SHTT thông qua chính </w:t>
      </w:r>
      <w:r w:rsidR="001A6D22" w:rsidRPr="00F25887">
        <w:rPr>
          <w:color w:val="000000" w:themeColor="text1"/>
          <w:spacing w:val="-2"/>
          <w:sz w:val="26"/>
          <w:szCs w:val="26"/>
          <w:lang w:val="vi-VN"/>
        </w:rPr>
        <w:t>HĐ</w:t>
      </w:r>
      <w:r w:rsidRPr="00F25887">
        <w:rPr>
          <w:color w:val="000000" w:themeColor="text1"/>
          <w:spacing w:val="-2"/>
          <w:sz w:val="26"/>
          <w:szCs w:val="26"/>
          <w:lang w:val="vi-VN"/>
        </w:rPr>
        <w:t xml:space="preserve"> chuyên môn hàng ngày, </w:t>
      </w:r>
      <w:r w:rsidR="00983187" w:rsidRPr="00F25887">
        <w:rPr>
          <w:color w:val="000000" w:themeColor="text1"/>
          <w:spacing w:val="-2"/>
          <w:sz w:val="26"/>
          <w:szCs w:val="26"/>
          <w:lang w:val="vi-VN"/>
        </w:rPr>
        <w:t>CV</w:t>
      </w:r>
      <w:r w:rsidR="001F411C" w:rsidRPr="00F25887">
        <w:rPr>
          <w:color w:val="000000" w:themeColor="text1"/>
          <w:spacing w:val="-2"/>
          <w:sz w:val="26"/>
          <w:szCs w:val="26"/>
          <w:lang w:val="vi-VN"/>
        </w:rPr>
        <w:t xml:space="preserve"> </w:t>
      </w:r>
      <w:r w:rsidRPr="00F25887">
        <w:rPr>
          <w:color w:val="000000" w:themeColor="text1"/>
          <w:spacing w:val="-2"/>
          <w:sz w:val="26"/>
          <w:szCs w:val="26"/>
          <w:lang w:val="vi-VN"/>
        </w:rPr>
        <w:t>mới có thể trải nghiệm để hình thành và nâng cao được năng lực của bả</w:t>
      </w:r>
      <w:r w:rsidR="001F411C" w:rsidRPr="00F25887">
        <w:rPr>
          <w:color w:val="000000" w:themeColor="text1"/>
          <w:spacing w:val="-2"/>
          <w:sz w:val="26"/>
          <w:szCs w:val="26"/>
          <w:lang w:val="vi-VN"/>
        </w:rPr>
        <w:t>n thân.</w:t>
      </w:r>
    </w:p>
    <w:p w14:paraId="2515F405" w14:textId="7128BC4B" w:rsidR="00483D17" w:rsidRPr="00F25887" w:rsidRDefault="00C0047D" w:rsidP="00BF67A3">
      <w:pPr>
        <w:widowControl w:val="0"/>
        <w:spacing w:line="336" w:lineRule="auto"/>
        <w:ind w:firstLine="709"/>
        <w:jc w:val="both"/>
        <w:rPr>
          <w:color w:val="000000" w:themeColor="text1"/>
          <w:spacing w:val="-4"/>
          <w:sz w:val="26"/>
          <w:szCs w:val="26"/>
          <w:lang w:val="vi-VN"/>
        </w:rPr>
      </w:pPr>
      <w:r w:rsidRPr="00F25887">
        <w:rPr>
          <w:i/>
          <w:color w:val="000000" w:themeColor="text1"/>
          <w:spacing w:val="-4"/>
          <w:sz w:val="26"/>
          <w:szCs w:val="26"/>
          <w:lang w:val="vi-VN"/>
        </w:rPr>
        <w:t xml:space="preserve">- </w:t>
      </w:r>
      <w:r w:rsidR="00483D17" w:rsidRPr="00F25887">
        <w:rPr>
          <w:i/>
          <w:color w:val="000000" w:themeColor="text1"/>
          <w:spacing w:val="-4"/>
          <w:sz w:val="26"/>
          <w:szCs w:val="26"/>
          <w:lang w:val="vi-VN"/>
        </w:rPr>
        <w:t>Bố trí công việc sau bồi dưỡng đối với cán bộ chuyên trách HĐSHTT:</w:t>
      </w:r>
      <w:r w:rsidR="00055F44" w:rsidRPr="00F25887">
        <w:rPr>
          <w:i/>
          <w:color w:val="000000" w:themeColor="text1"/>
          <w:spacing w:val="-4"/>
          <w:sz w:val="26"/>
          <w:szCs w:val="26"/>
          <w:lang w:val="vi-VN"/>
        </w:rPr>
        <w:t xml:space="preserve"> </w:t>
      </w:r>
      <w:r w:rsidR="00055F44" w:rsidRPr="00F25887">
        <w:rPr>
          <w:color w:val="000000" w:themeColor="text1"/>
          <w:spacing w:val="-4"/>
          <w:sz w:val="26"/>
          <w:szCs w:val="26"/>
          <w:lang w:val="vi-VN"/>
        </w:rPr>
        <w:t xml:space="preserve">Cán bộ chuyên trách HĐSHTT ở trường ĐH phải thực sự là chuyên gia trong lĩnh vực SHTT để kịp thời tư vấn, hỗ trợ cho tác giả trong việc phát hiện, khai báo, thẩm định, đăng ký bảo </w:t>
      </w:r>
      <w:r w:rsidR="00055F44" w:rsidRPr="00F25887">
        <w:rPr>
          <w:color w:val="000000" w:themeColor="text1"/>
          <w:spacing w:val="-4"/>
          <w:sz w:val="26"/>
          <w:szCs w:val="26"/>
          <w:lang w:val="vi-VN"/>
        </w:rPr>
        <w:lastRenderedPageBreak/>
        <w:t xml:space="preserve">hộ quyền SHTT và khai thác thương mại SHTT. Đặc biệt, một số giai đoạn của quy trình quản lý HĐSHTT và CGCN cần được xử lý bởi một người duy nhất chịu trách nhiệm và tập trung vào một lĩnh vực công nghệ cụ thể, ngoài ra, công tác thương mại hoá TSTT cũng cần phải là những người đã được huấn luyện các kỹ năng đặc biệt trong kinh doanh, đàm phán, điều tra thị trường, đánh giá, huy động đầu tư tài chính từ bên ngoài. </w:t>
      </w:r>
      <w:r w:rsidR="00FD10F9" w:rsidRPr="00F25887">
        <w:rPr>
          <w:color w:val="000000" w:themeColor="text1"/>
          <w:spacing w:val="-4"/>
          <w:sz w:val="26"/>
          <w:szCs w:val="26"/>
          <w:lang w:val="vi-VN"/>
        </w:rPr>
        <w:t xml:space="preserve">Sau những khoá </w:t>
      </w:r>
      <w:r w:rsidR="00FD10F9" w:rsidRPr="00F25887">
        <w:rPr>
          <w:color w:val="000000" w:themeColor="text1"/>
          <w:spacing w:val="-4"/>
          <w:sz w:val="26"/>
          <w:szCs w:val="26"/>
          <w:lang w:val="fr-FR"/>
        </w:rPr>
        <w:t xml:space="preserve">bồi dưỡng chuyên sâu, </w:t>
      </w:r>
      <w:r w:rsidR="00A74EED" w:rsidRPr="00F25887">
        <w:rPr>
          <w:color w:val="000000" w:themeColor="text1"/>
          <w:spacing w:val="-4"/>
          <w:sz w:val="26"/>
          <w:szCs w:val="26"/>
          <w:lang w:val="vi-VN"/>
        </w:rPr>
        <w:t xml:space="preserve">dựa trên tiêu chuẩn vị trí việc làm và tiêu chuẩn thực hiện công việc, </w:t>
      </w:r>
      <w:r w:rsidR="00FD10F9" w:rsidRPr="00F25887">
        <w:rPr>
          <w:color w:val="000000" w:themeColor="text1"/>
          <w:spacing w:val="-4"/>
          <w:sz w:val="26"/>
          <w:szCs w:val="26"/>
          <w:lang w:val="fr-FR"/>
        </w:rPr>
        <w:t xml:space="preserve">cán bộ chuyên trách cần được bố trí công việc để </w:t>
      </w:r>
      <w:r w:rsidR="00FD10F9" w:rsidRPr="00F25887">
        <w:rPr>
          <w:rFonts w:eastAsia="Times New Roman"/>
          <w:color w:val="000000" w:themeColor="text1"/>
          <w:spacing w:val="-4"/>
          <w:sz w:val="26"/>
          <w:szCs w:val="26"/>
          <w:shd w:val="clear" w:color="auto" w:fill="FFFFFF"/>
          <w:lang w:val="vi-VN"/>
        </w:rPr>
        <w:t>vận dụng trực tiếp vào công việc</w:t>
      </w:r>
      <w:r w:rsidR="00A74EED" w:rsidRPr="00F25887">
        <w:rPr>
          <w:rFonts w:eastAsia="Times New Roman"/>
          <w:color w:val="000000" w:themeColor="text1"/>
          <w:spacing w:val="-4"/>
          <w:sz w:val="26"/>
          <w:szCs w:val="26"/>
          <w:shd w:val="clear" w:color="auto" w:fill="FFFFFF"/>
          <w:lang w:val="vi-VN"/>
        </w:rPr>
        <w:t xml:space="preserve"> hằng ngày </w:t>
      </w:r>
      <w:r w:rsidR="00FD10F9" w:rsidRPr="00F25887">
        <w:rPr>
          <w:rFonts w:eastAsia="Times New Roman"/>
          <w:color w:val="000000" w:themeColor="text1"/>
          <w:spacing w:val="-4"/>
          <w:sz w:val="26"/>
          <w:szCs w:val="26"/>
          <w:shd w:val="clear" w:color="auto" w:fill="FFFFFF"/>
          <w:lang w:val="vi-VN"/>
        </w:rPr>
        <w:t xml:space="preserve">nhằm thực hiện </w:t>
      </w:r>
      <w:r w:rsidR="00A74EED" w:rsidRPr="00F25887">
        <w:rPr>
          <w:rFonts w:eastAsia="Times New Roman"/>
          <w:color w:val="000000" w:themeColor="text1"/>
          <w:spacing w:val="-4"/>
          <w:sz w:val="26"/>
          <w:szCs w:val="26"/>
          <w:shd w:val="clear" w:color="auto" w:fill="FFFFFF"/>
          <w:lang w:val="vi-VN"/>
        </w:rPr>
        <w:t>tốt công tác quản lý HĐSHTT</w:t>
      </w:r>
      <w:r w:rsidR="00FD10F9" w:rsidRPr="00F25887">
        <w:rPr>
          <w:rFonts w:eastAsia="Times New Roman"/>
          <w:color w:val="000000" w:themeColor="text1"/>
          <w:spacing w:val="-4"/>
          <w:sz w:val="26"/>
          <w:szCs w:val="26"/>
          <w:shd w:val="clear" w:color="auto" w:fill="FFFFFF"/>
          <w:lang w:val="vi-VN"/>
        </w:rPr>
        <w:t xml:space="preserve"> tại trường ĐH</w:t>
      </w:r>
      <w:r w:rsidR="00A74EED" w:rsidRPr="00F25887">
        <w:rPr>
          <w:rFonts w:eastAsia="Times New Roman"/>
          <w:color w:val="000000" w:themeColor="text1"/>
          <w:spacing w:val="-4"/>
          <w:sz w:val="26"/>
          <w:szCs w:val="26"/>
          <w:shd w:val="clear" w:color="auto" w:fill="FFFFFF"/>
          <w:lang w:val="vi-VN"/>
        </w:rPr>
        <w:t>.</w:t>
      </w:r>
    </w:p>
    <w:p w14:paraId="563F37F6" w14:textId="0C7578C5" w:rsidR="0018274F" w:rsidRPr="00F25887" w:rsidRDefault="00C55341" w:rsidP="00BF67A3">
      <w:pPr>
        <w:widowControl w:val="0"/>
        <w:spacing w:line="336" w:lineRule="auto"/>
        <w:ind w:firstLine="709"/>
        <w:jc w:val="both"/>
        <w:rPr>
          <w:b/>
          <w:color w:val="000000" w:themeColor="text1"/>
          <w:sz w:val="26"/>
          <w:szCs w:val="26"/>
          <w:lang w:val="de-DE"/>
        </w:rPr>
      </w:pPr>
      <w:r w:rsidRPr="00F25887">
        <w:rPr>
          <w:i/>
          <w:color w:val="000000" w:themeColor="text1"/>
          <w:sz w:val="26"/>
          <w:szCs w:val="26"/>
          <w:lang w:val="vi-VN"/>
        </w:rPr>
        <w:t xml:space="preserve">- Phối hợp, liên kết giữa các cơ sở giáo dục ĐH và cấp quản lý trong </w:t>
      </w:r>
      <w:r w:rsidR="00483D17" w:rsidRPr="00F25887">
        <w:rPr>
          <w:i/>
          <w:color w:val="000000" w:themeColor="text1"/>
          <w:sz w:val="26"/>
          <w:szCs w:val="26"/>
          <w:lang w:val="vi-VN"/>
        </w:rPr>
        <w:t xml:space="preserve">tổ chức </w:t>
      </w:r>
      <w:r w:rsidRPr="00F25887">
        <w:rPr>
          <w:i/>
          <w:color w:val="000000" w:themeColor="text1"/>
          <w:sz w:val="26"/>
          <w:szCs w:val="26"/>
          <w:lang w:val="vi-VN"/>
        </w:rPr>
        <w:t>bồi dưỡng</w:t>
      </w:r>
      <w:r w:rsidR="00483D17" w:rsidRPr="00F25887">
        <w:rPr>
          <w:i/>
          <w:color w:val="000000" w:themeColor="text1"/>
          <w:sz w:val="26"/>
          <w:szCs w:val="26"/>
          <w:lang w:val="vi-VN"/>
        </w:rPr>
        <w:t xml:space="preserve">: </w:t>
      </w:r>
      <w:r w:rsidR="002116FB">
        <w:rPr>
          <w:color w:val="000000" w:themeColor="text1"/>
          <w:sz w:val="26"/>
          <w:szCs w:val="26"/>
          <w:lang w:val="vi-VN"/>
        </w:rPr>
        <w:t>T</w:t>
      </w:r>
      <w:r w:rsidRPr="00F25887">
        <w:rPr>
          <w:color w:val="000000" w:themeColor="text1"/>
          <w:sz w:val="26"/>
          <w:szCs w:val="26"/>
          <w:lang w:val="vi-VN"/>
        </w:rPr>
        <w:t>rường ĐH</w:t>
      </w:r>
      <w:r w:rsidRPr="00F25887">
        <w:rPr>
          <w:i/>
          <w:color w:val="000000" w:themeColor="text1"/>
          <w:sz w:val="26"/>
          <w:szCs w:val="26"/>
          <w:lang w:val="vi-VN"/>
        </w:rPr>
        <w:t xml:space="preserve"> </w:t>
      </w:r>
      <w:r w:rsidRPr="00F25887">
        <w:rPr>
          <w:color w:val="000000" w:themeColor="text1"/>
          <w:sz w:val="26"/>
          <w:szCs w:val="26"/>
          <w:lang w:val="es-ES"/>
        </w:rPr>
        <w:t xml:space="preserve">cần phối hợp, liên kết với cơ quan quản lý nhà nước, các cơ sở giáo dục ĐH khác, thậm chí với đối tác trong và ngoài nước để tăng cường tính thực tiễn và hiệu quả của </w:t>
      </w:r>
      <w:r w:rsidR="001A6D22" w:rsidRPr="00F25887">
        <w:rPr>
          <w:color w:val="000000" w:themeColor="text1"/>
          <w:sz w:val="26"/>
          <w:szCs w:val="26"/>
          <w:lang w:val="es-ES"/>
        </w:rPr>
        <w:t>HĐ</w:t>
      </w:r>
      <w:r w:rsidRPr="00F25887">
        <w:rPr>
          <w:color w:val="000000" w:themeColor="text1"/>
          <w:sz w:val="26"/>
          <w:szCs w:val="26"/>
          <w:lang w:val="es-ES"/>
        </w:rPr>
        <w:t xml:space="preserve"> bồi dưỡng, mặt khác đáp ứng tốt nhất việc thực hiện các dự án nghiên cứu, đầu tư từ bên ngoài trường ĐH</w:t>
      </w:r>
      <w:r w:rsidR="002116FB">
        <w:rPr>
          <w:color w:val="000000" w:themeColor="text1"/>
          <w:sz w:val="26"/>
          <w:szCs w:val="26"/>
          <w:lang w:val="es-ES"/>
        </w:rPr>
        <w:t xml:space="preserve">. </w:t>
      </w:r>
      <w:r w:rsidRPr="00F25887">
        <w:rPr>
          <w:color w:val="000000" w:themeColor="text1"/>
          <w:sz w:val="26"/>
          <w:szCs w:val="26"/>
          <w:lang w:val="es-ES"/>
        </w:rPr>
        <w:t xml:space="preserve">Các </w:t>
      </w:r>
      <w:r w:rsidR="00983187" w:rsidRPr="00F25887">
        <w:rPr>
          <w:color w:val="000000" w:themeColor="text1"/>
          <w:sz w:val="26"/>
          <w:szCs w:val="26"/>
          <w:lang w:val="es-ES"/>
        </w:rPr>
        <w:t>CV</w:t>
      </w:r>
      <w:r w:rsidRPr="00F25887">
        <w:rPr>
          <w:color w:val="000000" w:themeColor="text1"/>
          <w:sz w:val="26"/>
          <w:szCs w:val="26"/>
          <w:lang w:val="es-ES"/>
        </w:rPr>
        <w:t xml:space="preserve"> phụ trách quản lý </w:t>
      </w:r>
      <w:r w:rsidR="00A74EED" w:rsidRPr="00F25887">
        <w:rPr>
          <w:color w:val="000000" w:themeColor="text1"/>
          <w:sz w:val="26"/>
          <w:szCs w:val="26"/>
          <w:lang w:val="es-ES"/>
        </w:rPr>
        <w:t>HĐ</w:t>
      </w:r>
      <w:r w:rsidRPr="00F25887">
        <w:rPr>
          <w:color w:val="000000" w:themeColor="text1"/>
          <w:sz w:val="26"/>
          <w:szCs w:val="26"/>
          <w:lang w:val="es-ES"/>
        </w:rPr>
        <w:t xml:space="preserve">SHTT trong trường ĐH phải tham dự ít nhất một khóa đào tạo về quản trị SHTT và được tạo điều kiện về </w:t>
      </w:r>
      <w:r w:rsidR="00A74EED" w:rsidRPr="00F25887">
        <w:rPr>
          <w:color w:val="000000" w:themeColor="text1"/>
          <w:sz w:val="26"/>
          <w:szCs w:val="26"/>
          <w:lang w:val="es-ES"/>
        </w:rPr>
        <w:t>kinh phí đào tạo,</w:t>
      </w:r>
      <w:r w:rsidRPr="00F25887">
        <w:rPr>
          <w:color w:val="000000" w:themeColor="text1"/>
          <w:sz w:val="26"/>
          <w:szCs w:val="26"/>
          <w:lang w:val="es-ES"/>
        </w:rPr>
        <w:t xml:space="preserve"> tham dự hội nghị, hội thảo, trao đổ</w:t>
      </w:r>
      <w:r w:rsidR="00A74EED" w:rsidRPr="00F25887">
        <w:rPr>
          <w:color w:val="000000" w:themeColor="text1"/>
          <w:sz w:val="26"/>
          <w:szCs w:val="26"/>
          <w:lang w:val="es-ES"/>
        </w:rPr>
        <w:t xml:space="preserve">i </w:t>
      </w:r>
      <w:r w:rsidRPr="00F25887">
        <w:rPr>
          <w:color w:val="000000" w:themeColor="text1"/>
          <w:sz w:val="26"/>
          <w:szCs w:val="26"/>
          <w:lang w:val="es-ES"/>
        </w:rPr>
        <w:t xml:space="preserve">kinh nghiệm </w:t>
      </w:r>
      <w:r w:rsidR="00A74EED" w:rsidRPr="00F25887">
        <w:rPr>
          <w:color w:val="000000" w:themeColor="text1"/>
          <w:sz w:val="26"/>
          <w:szCs w:val="26"/>
          <w:lang w:val="es-ES"/>
        </w:rPr>
        <w:t xml:space="preserve">quản lý HĐSHTT </w:t>
      </w:r>
      <w:r w:rsidRPr="00F25887">
        <w:rPr>
          <w:color w:val="000000" w:themeColor="text1"/>
          <w:sz w:val="26"/>
          <w:szCs w:val="26"/>
          <w:lang w:val="es-ES"/>
        </w:rPr>
        <w:t>trong và ngoài nước.</w:t>
      </w:r>
      <w:bookmarkStart w:id="349" w:name="_Toc366401658"/>
      <w:r w:rsidR="002116FB" w:rsidRPr="002116FB">
        <w:rPr>
          <w:color w:val="000000" w:themeColor="text1"/>
          <w:sz w:val="26"/>
          <w:szCs w:val="26"/>
          <w:lang w:val="es-ES"/>
        </w:rPr>
        <w:t xml:space="preserve"> </w:t>
      </w:r>
      <w:r w:rsidR="002116FB" w:rsidRPr="00F25887">
        <w:rPr>
          <w:color w:val="000000" w:themeColor="text1"/>
          <w:sz w:val="26"/>
          <w:szCs w:val="26"/>
          <w:lang w:val="es-ES"/>
        </w:rPr>
        <w:t>Nhà trường cung ứng các nguồn lực tài chính, cơ sở vật chất đầy đủ cho HĐ bồi dưỡng.</w:t>
      </w:r>
    </w:p>
    <w:p w14:paraId="5252B188" w14:textId="77777777" w:rsidR="00945507" w:rsidRPr="00F25887" w:rsidRDefault="00C55341" w:rsidP="00BF67A3">
      <w:pPr>
        <w:widowControl w:val="0"/>
        <w:spacing w:line="336" w:lineRule="auto"/>
        <w:ind w:firstLine="709"/>
        <w:jc w:val="both"/>
        <w:outlineLvl w:val="0"/>
        <w:rPr>
          <w:color w:val="000000" w:themeColor="text1"/>
          <w:sz w:val="26"/>
          <w:szCs w:val="26"/>
          <w:lang w:val="vi-VN"/>
        </w:rPr>
      </w:pPr>
      <w:r w:rsidRPr="00F25887">
        <w:rPr>
          <w:b/>
          <w:i/>
          <w:color w:val="000000" w:themeColor="text1"/>
          <w:sz w:val="26"/>
          <w:szCs w:val="26"/>
          <w:lang w:val="es-ES"/>
        </w:rPr>
        <w:t xml:space="preserve"> 3) Điều kiện thực hiện</w:t>
      </w:r>
      <w:bookmarkEnd w:id="349"/>
      <w:r w:rsidRPr="00F25887">
        <w:rPr>
          <w:b/>
          <w:i/>
          <w:color w:val="000000" w:themeColor="text1"/>
          <w:sz w:val="26"/>
          <w:szCs w:val="26"/>
          <w:lang w:val="es-ES"/>
        </w:rPr>
        <w:t xml:space="preserve"> biệ</w:t>
      </w:r>
      <w:r w:rsidR="0018274F" w:rsidRPr="00F25887">
        <w:rPr>
          <w:b/>
          <w:i/>
          <w:color w:val="000000" w:themeColor="text1"/>
          <w:sz w:val="26"/>
          <w:szCs w:val="26"/>
          <w:lang w:val="es-ES"/>
        </w:rPr>
        <w:t>n pháp</w:t>
      </w:r>
    </w:p>
    <w:p w14:paraId="03E07D9E" w14:textId="72E48E1E" w:rsidR="002116FB" w:rsidRDefault="00945507" w:rsidP="002116FB">
      <w:pPr>
        <w:widowControl w:val="0"/>
        <w:spacing w:line="336" w:lineRule="auto"/>
        <w:ind w:firstLine="709"/>
        <w:jc w:val="both"/>
        <w:rPr>
          <w:color w:val="000000" w:themeColor="text1"/>
          <w:spacing w:val="-2"/>
          <w:sz w:val="26"/>
          <w:szCs w:val="26"/>
          <w:lang w:val="vi-VN"/>
        </w:rPr>
      </w:pPr>
      <w:r w:rsidRPr="00F25887">
        <w:rPr>
          <w:color w:val="000000" w:themeColor="text1"/>
          <w:sz w:val="26"/>
          <w:szCs w:val="26"/>
          <w:lang w:val="vi-VN"/>
        </w:rPr>
        <w:t xml:space="preserve">- </w:t>
      </w:r>
      <w:r w:rsidR="007E6920" w:rsidRPr="00F25887">
        <w:rPr>
          <w:color w:val="000000" w:themeColor="text1"/>
          <w:sz w:val="26"/>
          <w:szCs w:val="26"/>
          <w:lang w:val="vi-VN"/>
        </w:rPr>
        <w:t>P</w:t>
      </w:r>
      <w:r w:rsidR="00C55341" w:rsidRPr="00F25887">
        <w:rPr>
          <w:color w:val="000000" w:themeColor="text1"/>
          <w:sz w:val="26"/>
          <w:szCs w:val="26"/>
          <w:lang w:val="vi-VN"/>
        </w:rPr>
        <w:t>hối hợp, liên kết chặt chẽ trong việc xây dựng kế hoạ</w:t>
      </w:r>
      <w:r w:rsidR="00927524" w:rsidRPr="00F25887">
        <w:rPr>
          <w:color w:val="000000" w:themeColor="text1"/>
          <w:sz w:val="26"/>
          <w:szCs w:val="26"/>
          <w:lang w:val="vi-VN"/>
        </w:rPr>
        <w:t xml:space="preserve">ch; </w:t>
      </w:r>
      <w:r w:rsidR="00C55341" w:rsidRPr="00F25887">
        <w:rPr>
          <w:color w:val="000000" w:themeColor="text1"/>
          <w:sz w:val="26"/>
          <w:szCs w:val="26"/>
          <w:lang w:val="vi-VN"/>
        </w:rPr>
        <w:t xml:space="preserve">giám sát và đánh giá các </w:t>
      </w:r>
      <w:r w:rsidR="001A6D22" w:rsidRPr="00F25887">
        <w:rPr>
          <w:color w:val="000000" w:themeColor="text1"/>
          <w:sz w:val="26"/>
          <w:szCs w:val="26"/>
          <w:lang w:val="vi-VN"/>
        </w:rPr>
        <w:t>HĐ</w:t>
      </w:r>
      <w:r w:rsidR="00C55341" w:rsidRPr="00F25887">
        <w:rPr>
          <w:color w:val="000000" w:themeColor="text1"/>
          <w:sz w:val="26"/>
          <w:szCs w:val="26"/>
          <w:lang w:val="vi-VN"/>
        </w:rPr>
        <w:t xml:space="preserve"> bồi dưỡng giữa các cấp quản lý từ cơ quan chứ</w:t>
      </w:r>
      <w:r w:rsidR="00927524" w:rsidRPr="00F25887">
        <w:rPr>
          <w:color w:val="000000" w:themeColor="text1"/>
          <w:sz w:val="26"/>
          <w:szCs w:val="26"/>
          <w:lang w:val="vi-VN"/>
        </w:rPr>
        <w:t xml:space="preserve">c năng, </w:t>
      </w:r>
      <w:r w:rsidR="00C55341" w:rsidRPr="00F25887">
        <w:rPr>
          <w:color w:val="000000" w:themeColor="text1"/>
          <w:sz w:val="26"/>
          <w:szCs w:val="26"/>
          <w:lang w:val="vi-VN"/>
        </w:rPr>
        <w:t>Bộ</w:t>
      </w:r>
      <w:r w:rsidR="00927524" w:rsidRPr="00F25887">
        <w:rPr>
          <w:color w:val="000000" w:themeColor="text1"/>
          <w:sz w:val="26"/>
          <w:szCs w:val="26"/>
          <w:lang w:val="vi-VN"/>
        </w:rPr>
        <w:t xml:space="preserve"> GD&amp;ĐT, Bộ</w:t>
      </w:r>
      <w:r w:rsidR="00E80555" w:rsidRPr="00F25887">
        <w:rPr>
          <w:color w:val="000000" w:themeColor="text1"/>
          <w:sz w:val="26"/>
          <w:szCs w:val="26"/>
          <w:lang w:val="vi-VN"/>
        </w:rPr>
        <w:t xml:space="preserve"> KH&amp;CN, c</w:t>
      </w:r>
      <w:r w:rsidR="00303815" w:rsidRPr="00F25887">
        <w:rPr>
          <w:color w:val="000000" w:themeColor="text1"/>
          <w:sz w:val="26"/>
          <w:szCs w:val="26"/>
          <w:lang w:val="vi-VN"/>
        </w:rPr>
        <w:t xml:space="preserve">ơ quan </w:t>
      </w:r>
      <w:r w:rsidR="00E80555" w:rsidRPr="00F25887">
        <w:rPr>
          <w:color w:val="000000" w:themeColor="text1"/>
          <w:sz w:val="26"/>
          <w:szCs w:val="26"/>
          <w:lang w:val="vi-VN"/>
        </w:rPr>
        <w:t>chức năng</w:t>
      </w:r>
      <w:r w:rsidR="00303815" w:rsidRPr="00F25887">
        <w:rPr>
          <w:color w:val="000000" w:themeColor="text1"/>
          <w:sz w:val="26"/>
          <w:szCs w:val="26"/>
          <w:lang w:val="vi-VN"/>
        </w:rPr>
        <w:t xml:space="preserve">, </w:t>
      </w:r>
      <w:r w:rsidR="00C55341" w:rsidRPr="00F25887">
        <w:rPr>
          <w:color w:val="000000" w:themeColor="text1"/>
          <w:sz w:val="26"/>
          <w:szCs w:val="26"/>
          <w:lang w:val="vi-VN"/>
        </w:rPr>
        <w:t>các trường ĐH.</w:t>
      </w:r>
      <w:r w:rsidR="002116FB">
        <w:rPr>
          <w:color w:val="000000" w:themeColor="text1"/>
          <w:sz w:val="26"/>
          <w:szCs w:val="26"/>
          <w:lang w:val="vi-VN"/>
        </w:rPr>
        <w:t xml:space="preserve"> </w:t>
      </w:r>
    </w:p>
    <w:p w14:paraId="4D044CCF" w14:textId="2573CE57" w:rsidR="0018274F" w:rsidRPr="002116FB" w:rsidRDefault="00CF43C5" w:rsidP="002116FB">
      <w:pPr>
        <w:widowControl w:val="0"/>
        <w:spacing w:line="336" w:lineRule="auto"/>
        <w:ind w:firstLine="709"/>
        <w:jc w:val="both"/>
        <w:rPr>
          <w:color w:val="000000" w:themeColor="text1"/>
          <w:sz w:val="26"/>
          <w:szCs w:val="26"/>
          <w:lang w:val="vi-VN"/>
        </w:rPr>
      </w:pPr>
      <w:r>
        <w:rPr>
          <w:color w:val="000000" w:themeColor="text1"/>
          <w:spacing w:val="-2"/>
          <w:sz w:val="26"/>
          <w:szCs w:val="26"/>
          <w:lang w:val="vi-VN"/>
        </w:rPr>
        <w:t xml:space="preserve">- </w:t>
      </w:r>
      <w:r w:rsidR="00C55341" w:rsidRPr="00F25887">
        <w:rPr>
          <w:color w:val="000000" w:themeColor="text1"/>
          <w:spacing w:val="-2"/>
          <w:sz w:val="26"/>
          <w:szCs w:val="26"/>
          <w:lang w:val="vi-VN"/>
        </w:rPr>
        <w:t>Tổ chức, sắp xếp các nguồn lực cho công tác bồi dưỡng phù hợp với điều kiện và nhu cầu của từng trườ</w:t>
      </w:r>
      <w:r w:rsidR="0018274F" w:rsidRPr="00F25887">
        <w:rPr>
          <w:color w:val="000000" w:themeColor="text1"/>
          <w:spacing w:val="-2"/>
          <w:sz w:val="26"/>
          <w:szCs w:val="26"/>
          <w:lang w:val="vi-VN"/>
        </w:rPr>
        <w:t>ng ĐH.</w:t>
      </w:r>
      <w:r w:rsidR="00A74EED" w:rsidRPr="00F25887">
        <w:rPr>
          <w:color w:val="000000" w:themeColor="text1"/>
          <w:spacing w:val="-2"/>
          <w:sz w:val="26"/>
          <w:szCs w:val="26"/>
          <w:lang w:val="vi-VN"/>
        </w:rPr>
        <w:t xml:space="preserve"> </w:t>
      </w:r>
      <w:r w:rsidR="00C55341" w:rsidRPr="00F25887">
        <w:rPr>
          <w:color w:val="000000" w:themeColor="text1"/>
          <w:spacing w:val="-2"/>
          <w:sz w:val="26"/>
          <w:szCs w:val="26"/>
          <w:lang w:val="vi-VN"/>
        </w:rPr>
        <w:t>Tranh thủ các nguồn hỗ trợ từ Bộ, Cục SHTT, các trường ĐH, các dự án giáo dục hỗ trợ</w:t>
      </w:r>
      <w:r w:rsidR="00A74EED" w:rsidRPr="00F25887">
        <w:rPr>
          <w:color w:val="000000" w:themeColor="text1"/>
          <w:spacing w:val="-2"/>
          <w:sz w:val="26"/>
          <w:szCs w:val="26"/>
          <w:lang w:val="vi-VN"/>
        </w:rPr>
        <w:t xml:space="preserve"> CBQL, CV </w:t>
      </w:r>
      <w:r w:rsidR="00C55341" w:rsidRPr="00F25887">
        <w:rPr>
          <w:color w:val="000000" w:themeColor="text1"/>
          <w:spacing w:val="-2"/>
          <w:sz w:val="26"/>
          <w:szCs w:val="26"/>
          <w:lang w:val="vi-VN"/>
        </w:rPr>
        <w:t xml:space="preserve">học tập nâng cao chuyên môn, nghiệp vụ quản lý SHTT. </w:t>
      </w:r>
      <w:bookmarkStart w:id="350" w:name="_Toc19691933"/>
      <w:bookmarkStart w:id="351" w:name="_Toc19692105"/>
    </w:p>
    <w:p w14:paraId="39038CA6" w14:textId="77777777" w:rsidR="0018274F" w:rsidRPr="00F25887" w:rsidRDefault="0018274F" w:rsidP="00EB0DF2">
      <w:pPr>
        <w:pStyle w:val="003"/>
        <w:rPr>
          <w:i/>
          <w:color w:val="000000" w:themeColor="text1"/>
          <w:lang w:val="vi-VN"/>
        </w:rPr>
      </w:pPr>
      <w:bookmarkStart w:id="352" w:name="_Toc68803993"/>
      <w:r w:rsidRPr="00F25887">
        <w:rPr>
          <w:color w:val="000000" w:themeColor="text1"/>
          <w:lang w:val="vi-VN"/>
        </w:rPr>
        <w:t>3</w:t>
      </w:r>
      <w:r w:rsidR="00C55341" w:rsidRPr="00F25887">
        <w:rPr>
          <w:color w:val="000000" w:themeColor="text1"/>
          <w:lang w:val="vi-VN"/>
        </w:rPr>
        <w:t>.2.6. Tổ chức hoạt động hợp tác và liên kết giữa trường Đại học – Tổ chức/</w:t>
      </w:r>
      <w:r w:rsidR="002636ED" w:rsidRPr="00F25887">
        <w:rPr>
          <w:color w:val="000000" w:themeColor="text1"/>
          <w:lang w:val="vi-VN"/>
        </w:rPr>
        <w:t xml:space="preserve"> </w:t>
      </w:r>
      <w:r w:rsidR="00C55341" w:rsidRPr="00F25887">
        <w:rPr>
          <w:color w:val="000000" w:themeColor="text1"/>
          <w:lang w:val="vi-VN"/>
        </w:rPr>
        <w:t>Doanh nghiệp/Địa phương trong hoạt động sở hữu trí tuệ</w:t>
      </w:r>
      <w:bookmarkEnd w:id="350"/>
      <w:bookmarkEnd w:id="351"/>
      <w:bookmarkEnd w:id="352"/>
      <w:r w:rsidR="00C55341" w:rsidRPr="00F25887">
        <w:rPr>
          <w:color w:val="000000" w:themeColor="text1"/>
          <w:lang w:val="vi-VN"/>
        </w:rPr>
        <w:t xml:space="preserve"> </w:t>
      </w:r>
    </w:p>
    <w:p w14:paraId="678F2A93" w14:textId="77777777" w:rsidR="00E80555" w:rsidRPr="00F25887" w:rsidRDefault="00C55341" w:rsidP="00A74EED">
      <w:pPr>
        <w:widowControl w:val="0"/>
        <w:spacing w:line="348" w:lineRule="auto"/>
        <w:ind w:firstLine="709"/>
        <w:jc w:val="both"/>
        <w:outlineLvl w:val="0"/>
        <w:rPr>
          <w:b/>
          <w:i/>
          <w:color w:val="000000" w:themeColor="text1"/>
          <w:sz w:val="26"/>
          <w:szCs w:val="26"/>
          <w:lang w:val="vi-VN"/>
        </w:rPr>
      </w:pPr>
      <w:r w:rsidRPr="00F25887">
        <w:rPr>
          <w:b/>
          <w:i/>
          <w:color w:val="000000" w:themeColor="text1"/>
          <w:sz w:val="26"/>
          <w:szCs w:val="26"/>
          <w:lang w:val="vi-VN"/>
        </w:rPr>
        <w:t>1) Mục đích của biệ</w:t>
      </w:r>
      <w:r w:rsidR="0018274F" w:rsidRPr="00F25887">
        <w:rPr>
          <w:b/>
          <w:i/>
          <w:color w:val="000000" w:themeColor="text1"/>
          <w:sz w:val="26"/>
          <w:szCs w:val="26"/>
          <w:lang w:val="vi-VN"/>
        </w:rPr>
        <w:t>n pháp</w:t>
      </w:r>
    </w:p>
    <w:p w14:paraId="6B5FD2E7" w14:textId="7A6141A9" w:rsidR="004152F7" w:rsidRPr="00F25887" w:rsidRDefault="0097463A" w:rsidP="00A74EED">
      <w:pPr>
        <w:widowControl w:val="0"/>
        <w:spacing w:line="348" w:lineRule="auto"/>
        <w:ind w:firstLine="709"/>
        <w:jc w:val="both"/>
        <w:outlineLvl w:val="0"/>
        <w:rPr>
          <w:b/>
          <w:i/>
          <w:color w:val="000000" w:themeColor="text1"/>
          <w:sz w:val="26"/>
          <w:szCs w:val="26"/>
          <w:lang w:val="vi-VN"/>
        </w:rPr>
      </w:pPr>
      <w:r w:rsidRPr="00F25887">
        <w:rPr>
          <w:color w:val="000000" w:themeColor="text1"/>
          <w:spacing w:val="-2"/>
          <w:sz w:val="26"/>
          <w:szCs w:val="26"/>
          <w:lang w:val="vi-VN"/>
        </w:rPr>
        <w:t>T</w:t>
      </w:r>
      <w:r w:rsidR="00C55341" w:rsidRPr="00F25887">
        <w:rPr>
          <w:color w:val="000000" w:themeColor="text1"/>
          <w:spacing w:val="-2"/>
          <w:sz w:val="26"/>
          <w:szCs w:val="26"/>
          <w:lang w:val="vi-VN"/>
        </w:rPr>
        <w:t>ăng cường mối liên kết giữa ĐH và doanh nghiệp nhằm chuyển giao tri thức, kết quả nghiên cứ</w:t>
      </w:r>
      <w:r w:rsidR="00945507" w:rsidRPr="00F25887">
        <w:rPr>
          <w:color w:val="000000" w:themeColor="text1"/>
          <w:spacing w:val="-2"/>
          <w:sz w:val="26"/>
          <w:szCs w:val="26"/>
          <w:lang w:val="vi-VN"/>
        </w:rPr>
        <w:t>u, sá</w:t>
      </w:r>
      <w:r w:rsidR="00C55341" w:rsidRPr="00F25887">
        <w:rPr>
          <w:color w:val="000000" w:themeColor="text1"/>
          <w:spacing w:val="-2"/>
          <w:sz w:val="26"/>
          <w:szCs w:val="26"/>
          <w:lang w:val="vi-VN"/>
        </w:rPr>
        <w:t xml:space="preserve">ng tạo từ trường ĐH vào cuộc sống sẽ là một biện pháp lớn góp phần thúc đẩy sự phát triển kinh tế - xã hội và đồng thời tạo đà phát triển cho bản thân trường ĐH. Các trường ĐH và các tổ chức nghiên cứu là nguồn chính để tạo ra tri thức </w:t>
      </w:r>
      <w:r w:rsidR="00C55341" w:rsidRPr="00F25887">
        <w:rPr>
          <w:color w:val="000000" w:themeColor="text1"/>
          <w:spacing w:val="-2"/>
          <w:sz w:val="26"/>
          <w:szCs w:val="26"/>
          <w:lang w:val="vi-VN"/>
        </w:rPr>
        <w:lastRenderedPageBreak/>
        <w:t xml:space="preserve">và các sáng chế có thể thương mại hóa, mô hình </w:t>
      </w:r>
      <w:r w:rsidR="007E6920" w:rsidRPr="00F25887">
        <w:rPr>
          <w:color w:val="000000" w:themeColor="text1"/>
          <w:spacing w:val="-2"/>
          <w:sz w:val="26"/>
          <w:szCs w:val="26"/>
          <w:lang w:val="vi-VN"/>
        </w:rPr>
        <w:t xml:space="preserve">ĐH </w:t>
      </w:r>
      <w:r w:rsidR="00C55341" w:rsidRPr="00F25887">
        <w:rPr>
          <w:color w:val="000000" w:themeColor="text1"/>
          <w:spacing w:val="-2"/>
          <w:sz w:val="26"/>
          <w:szCs w:val="26"/>
          <w:lang w:val="vi-VN"/>
        </w:rPr>
        <w:t xml:space="preserve">gắn kết với doanh nghiệp có thể thúc đẩy và tăng tốc quá trình CGCN, mang lại bước tiến trong việc đưa TSTT của trường ĐH vào đời sống xã hội, trong sản xuất cũng như tác động trở lại đến chất lượng đào tạo trong nhà trường. </w:t>
      </w:r>
    </w:p>
    <w:p w14:paraId="4CBC8E23" w14:textId="77777777" w:rsidR="00E80555" w:rsidRPr="00F25887" w:rsidRDefault="00C55341" w:rsidP="00A74EED">
      <w:pPr>
        <w:widowControl w:val="0"/>
        <w:spacing w:line="348" w:lineRule="auto"/>
        <w:ind w:firstLine="709"/>
        <w:jc w:val="both"/>
        <w:outlineLvl w:val="0"/>
        <w:rPr>
          <w:b/>
          <w:i/>
          <w:color w:val="000000" w:themeColor="text1"/>
          <w:sz w:val="26"/>
          <w:szCs w:val="26"/>
          <w:lang w:val="vi-VN"/>
        </w:rPr>
      </w:pPr>
      <w:r w:rsidRPr="00F25887">
        <w:rPr>
          <w:b/>
          <w:i/>
          <w:color w:val="000000" w:themeColor="text1"/>
          <w:sz w:val="26"/>
          <w:szCs w:val="26"/>
          <w:lang w:val="vi-VN"/>
        </w:rPr>
        <w:t>2) Nội dung và cách thức thực hiện biện pháp</w:t>
      </w:r>
    </w:p>
    <w:p w14:paraId="7E927B93" w14:textId="78A5A480" w:rsidR="000A269A" w:rsidRPr="00F25887" w:rsidRDefault="00C55341" w:rsidP="00A74EED">
      <w:pPr>
        <w:widowControl w:val="0"/>
        <w:spacing w:line="348" w:lineRule="auto"/>
        <w:ind w:firstLine="709"/>
        <w:jc w:val="both"/>
        <w:outlineLvl w:val="0"/>
        <w:rPr>
          <w:b/>
          <w:i/>
          <w:color w:val="000000" w:themeColor="text1"/>
          <w:sz w:val="26"/>
          <w:szCs w:val="26"/>
          <w:lang w:val="vi-VN"/>
        </w:rPr>
      </w:pPr>
      <w:r w:rsidRPr="00F25887">
        <w:rPr>
          <w:color w:val="000000" w:themeColor="text1"/>
          <w:spacing w:val="-4"/>
          <w:sz w:val="26"/>
          <w:szCs w:val="26"/>
          <w:lang w:val="vi-VN"/>
        </w:rPr>
        <w:t xml:space="preserve">Nội dung của biện pháp đề cập đến mô hình hợp tác, liên kết trong nghiên cứu, đào tạo, khai thác thương mại và CGCN TSTT của trường ĐH, trong đó, tập trung nhấn mạnh đến việc tìm hiểu thị trường để định hướng nghiên cứu ứng dụng ngay từ giai đoạn tạo lập TSTT; hoàn thiện hệ thống chính sách và điều chỉnh </w:t>
      </w:r>
      <w:r w:rsidR="001A6D22" w:rsidRPr="00F25887">
        <w:rPr>
          <w:color w:val="000000" w:themeColor="text1"/>
          <w:spacing w:val="-4"/>
          <w:sz w:val="26"/>
          <w:szCs w:val="26"/>
          <w:lang w:val="vi-VN"/>
        </w:rPr>
        <w:t>HĐ</w:t>
      </w:r>
      <w:r w:rsidRPr="00F25887">
        <w:rPr>
          <w:color w:val="000000" w:themeColor="text1"/>
          <w:spacing w:val="-4"/>
          <w:sz w:val="26"/>
          <w:szCs w:val="26"/>
          <w:lang w:val="vi-VN"/>
        </w:rPr>
        <w:t xml:space="preserve"> liên kết</w:t>
      </w:r>
      <w:r w:rsidR="002445BC" w:rsidRPr="00F25887">
        <w:rPr>
          <w:color w:val="000000" w:themeColor="text1"/>
          <w:spacing w:val="-4"/>
          <w:sz w:val="26"/>
          <w:szCs w:val="26"/>
          <w:lang w:val="vi-VN"/>
        </w:rPr>
        <w:t xml:space="preserve"> trên cơ sở kết hợp hài hòa lợi ích hợp tác</w:t>
      </w:r>
      <w:r w:rsidRPr="00F25887">
        <w:rPr>
          <w:color w:val="000000" w:themeColor="text1"/>
          <w:spacing w:val="-4"/>
          <w:sz w:val="26"/>
          <w:szCs w:val="26"/>
          <w:lang w:val="vi-VN"/>
        </w:rPr>
        <w:t>; thậm chí thành lập mô hình doanh nghiệp, tổ chức trực thuộc trườ</w:t>
      </w:r>
      <w:r w:rsidR="002445BC" w:rsidRPr="00F25887">
        <w:rPr>
          <w:color w:val="000000" w:themeColor="text1"/>
          <w:spacing w:val="-4"/>
          <w:sz w:val="26"/>
          <w:szCs w:val="26"/>
          <w:lang w:val="vi-VN"/>
        </w:rPr>
        <w:t xml:space="preserve">ng ĐH. </w:t>
      </w:r>
      <w:r w:rsidR="00602B07" w:rsidRPr="00F25887">
        <w:rPr>
          <w:color w:val="000000" w:themeColor="text1"/>
          <w:spacing w:val="-4"/>
          <w:sz w:val="26"/>
          <w:szCs w:val="26"/>
          <w:lang w:val="vi-VN"/>
        </w:rPr>
        <w:t xml:space="preserve">Các </w:t>
      </w:r>
      <w:r w:rsidRPr="00F25887">
        <w:rPr>
          <w:color w:val="000000" w:themeColor="text1"/>
          <w:spacing w:val="-4"/>
          <w:sz w:val="26"/>
          <w:szCs w:val="26"/>
          <w:lang w:val="vi-VN"/>
        </w:rPr>
        <w:t>bên cần nhận thứ</w:t>
      </w:r>
      <w:r w:rsidR="00A74EED" w:rsidRPr="00F25887">
        <w:rPr>
          <w:color w:val="000000" w:themeColor="text1"/>
          <w:spacing w:val="-4"/>
          <w:sz w:val="26"/>
          <w:szCs w:val="26"/>
          <w:lang w:val="vi-VN"/>
        </w:rPr>
        <w:t xml:space="preserve">c rõ </w:t>
      </w:r>
      <w:r w:rsidRPr="00F25887">
        <w:rPr>
          <w:color w:val="000000" w:themeColor="text1"/>
          <w:spacing w:val="-4"/>
          <w:sz w:val="26"/>
          <w:szCs w:val="26"/>
          <w:lang w:val="vi-VN"/>
        </w:rPr>
        <w:t xml:space="preserve"> lợi ích, tôn trọng và cân bằng các lợi ích để liên kết giữa trường ĐH và doanh nghiệp có ý nghĩa thiết thực, hiệu quả và bền vững. Cách thức thực hiện biện pháp bao gồm: </w:t>
      </w:r>
    </w:p>
    <w:p w14:paraId="549BA046" w14:textId="77777777" w:rsidR="0018274F" w:rsidRPr="00F25887" w:rsidRDefault="00C55341" w:rsidP="008829FD">
      <w:pPr>
        <w:widowControl w:val="0"/>
        <w:spacing w:line="348" w:lineRule="auto"/>
        <w:ind w:firstLine="709"/>
        <w:jc w:val="both"/>
        <w:rPr>
          <w:rFonts w:eastAsia="Times New Roman"/>
          <w:color w:val="000000" w:themeColor="text1"/>
          <w:spacing w:val="-4"/>
          <w:sz w:val="26"/>
          <w:szCs w:val="26"/>
          <w:lang w:val="vi-VN"/>
        </w:rPr>
      </w:pPr>
      <w:r w:rsidRPr="00F25887">
        <w:rPr>
          <w:i/>
          <w:color w:val="000000" w:themeColor="text1"/>
          <w:spacing w:val="-4"/>
          <w:sz w:val="26"/>
          <w:szCs w:val="26"/>
          <w:lang w:val="vi-VN"/>
        </w:rPr>
        <w:t xml:space="preserve">- Tổ chức khảo sát, tìm hiểu nhu cầu của thị trường để định hướng nghiên cứu ứng dụng thực tiễn: </w:t>
      </w:r>
      <w:r w:rsidRPr="00F25887">
        <w:rPr>
          <w:color w:val="000000" w:themeColor="text1"/>
          <w:spacing w:val="-4"/>
          <w:sz w:val="26"/>
          <w:szCs w:val="26"/>
          <w:lang w:val="vi-VN"/>
        </w:rPr>
        <w:t>Tổ chức khảo sát, tìm hiểu nhu cầu của thị trường nhằm định hướng nghiên cứu ứng dụng ngay trong trường ĐH theo nhu cầu thị trường. N</w:t>
      </w:r>
      <w:r w:rsidRPr="00F25887">
        <w:rPr>
          <w:rFonts w:eastAsia="Times New Roman"/>
          <w:color w:val="000000" w:themeColor="text1"/>
          <w:spacing w:val="-4"/>
          <w:sz w:val="26"/>
          <w:szCs w:val="26"/>
          <w:lang w:val="vi-VN"/>
        </w:rPr>
        <w:t xml:space="preserve">ghiên cứu và khảo sát thị trường doanh nghiệp đang ngày càng thể hiện vai trò quan trọng của nó đối với việc đưa ra các quyết định mang tính chiến lược cho </w:t>
      </w:r>
      <w:r w:rsidR="008A1CC5" w:rsidRPr="00F25887">
        <w:rPr>
          <w:rFonts w:eastAsia="Times New Roman"/>
          <w:color w:val="000000" w:themeColor="text1"/>
          <w:spacing w:val="-4"/>
          <w:sz w:val="26"/>
          <w:szCs w:val="26"/>
          <w:lang w:val="vi-VN"/>
        </w:rPr>
        <w:t xml:space="preserve">HĐ </w:t>
      </w:r>
      <w:r w:rsidRPr="00F25887">
        <w:rPr>
          <w:rFonts w:eastAsia="Times New Roman"/>
          <w:color w:val="000000" w:themeColor="text1"/>
          <w:spacing w:val="-4"/>
          <w:sz w:val="26"/>
          <w:szCs w:val="26"/>
          <w:lang w:val="vi-VN"/>
        </w:rPr>
        <w:t>tạo lập TSTT của trường ĐH; mở ra nhiều cơ hội cho TSTT của nhà khoa học được khai thác thương mại</w:t>
      </w:r>
      <w:r w:rsidR="0018274F" w:rsidRPr="00F25887">
        <w:rPr>
          <w:rFonts w:eastAsia="Times New Roman"/>
          <w:color w:val="000000" w:themeColor="text1"/>
          <w:spacing w:val="-4"/>
          <w:sz w:val="26"/>
          <w:szCs w:val="26"/>
          <w:lang w:val="vi-VN"/>
        </w:rPr>
        <w:t>, mang lại hiệu quả kinh tế.</w:t>
      </w:r>
      <w:r w:rsidR="00C70370" w:rsidRPr="00F25887">
        <w:rPr>
          <w:rFonts w:eastAsia="Times New Roman"/>
          <w:color w:val="000000" w:themeColor="text1"/>
          <w:spacing w:val="-4"/>
          <w:sz w:val="26"/>
          <w:szCs w:val="26"/>
          <w:lang w:val="vi-VN"/>
        </w:rPr>
        <w:t xml:space="preserve"> Vì vậy, l</w:t>
      </w:r>
      <w:r w:rsidRPr="00F25887">
        <w:rPr>
          <w:rFonts w:eastAsia="Times New Roman"/>
          <w:color w:val="000000" w:themeColor="text1"/>
          <w:spacing w:val="-4"/>
          <w:sz w:val="26"/>
          <w:szCs w:val="26"/>
          <w:lang w:val="vi-VN"/>
        </w:rPr>
        <w:t xml:space="preserve">ãnh đạo trường ĐH cần quan tâm xây dựng kế hoạch và quan trọng hơn là bố trí nhân sự cho vị trí công việc này, trong đó, </w:t>
      </w:r>
      <w:r w:rsidR="008A1CC5" w:rsidRPr="00F25887">
        <w:rPr>
          <w:rFonts w:eastAsia="Times New Roman"/>
          <w:color w:val="000000" w:themeColor="text1"/>
          <w:spacing w:val="-4"/>
          <w:sz w:val="26"/>
          <w:szCs w:val="26"/>
          <w:lang w:val="vi-VN"/>
        </w:rPr>
        <w:t xml:space="preserve">CV </w:t>
      </w:r>
      <w:r w:rsidRPr="00F25887">
        <w:rPr>
          <w:color w:val="000000" w:themeColor="text1"/>
          <w:spacing w:val="-4"/>
          <w:sz w:val="26"/>
          <w:szCs w:val="26"/>
          <w:lang w:val="vi-VN"/>
        </w:rPr>
        <w:t xml:space="preserve">phụ trách </w:t>
      </w:r>
      <w:r w:rsidR="008A1CC5" w:rsidRPr="00F25887">
        <w:rPr>
          <w:color w:val="000000" w:themeColor="text1"/>
          <w:spacing w:val="-4"/>
          <w:sz w:val="26"/>
          <w:szCs w:val="26"/>
          <w:lang w:val="vi-VN"/>
        </w:rPr>
        <w:t xml:space="preserve">HĐSHTT </w:t>
      </w:r>
      <w:r w:rsidRPr="00F25887">
        <w:rPr>
          <w:color w:val="000000" w:themeColor="text1"/>
          <w:spacing w:val="-4"/>
          <w:sz w:val="26"/>
          <w:szCs w:val="26"/>
          <w:lang w:val="vi-VN"/>
        </w:rPr>
        <w:t xml:space="preserve">cần có một số tố chất cần thiết như năng động, nhiệt tình, có đầu óc phân tích, phán đoán. </w:t>
      </w:r>
      <w:r w:rsidRPr="00F25887">
        <w:rPr>
          <w:rFonts w:eastAsia="Times New Roman"/>
          <w:color w:val="000000" w:themeColor="text1"/>
          <w:spacing w:val="-4"/>
          <w:sz w:val="26"/>
          <w:szCs w:val="26"/>
          <w:lang w:val="vi-VN"/>
        </w:rPr>
        <w:t xml:space="preserve">Cán bộ chuyên trách sẽ chịu trách nhiệm </w:t>
      </w:r>
      <w:r w:rsidRPr="00F25887">
        <w:rPr>
          <w:color w:val="000000" w:themeColor="text1"/>
          <w:spacing w:val="-4"/>
          <w:sz w:val="26"/>
          <w:szCs w:val="26"/>
          <w:lang w:val="vi-VN"/>
        </w:rPr>
        <w:t xml:space="preserve">tìm hiểu thị trường, xu hướng ứng dụng TSTT thông qua việc thu thập thông tin; xử lý số liệu; phân tích và viết báo cáo về nhu cầu thị trường doanh nghiệp, địa phương có sử dụng các công cụ </w:t>
      </w:r>
      <w:r w:rsidR="00050FE7" w:rsidRPr="00F25887">
        <w:rPr>
          <w:color w:val="000000" w:themeColor="text1"/>
          <w:spacing w:val="-4"/>
          <w:sz w:val="26"/>
          <w:szCs w:val="26"/>
          <w:lang w:val="vi-VN"/>
        </w:rPr>
        <w:t>NCKH</w:t>
      </w:r>
      <w:r w:rsidRPr="00F25887">
        <w:rPr>
          <w:color w:val="000000" w:themeColor="text1"/>
          <w:spacing w:val="-4"/>
          <w:sz w:val="26"/>
          <w:szCs w:val="26"/>
          <w:lang w:val="vi-VN"/>
        </w:rPr>
        <w:t>. Thông qua khảo sát và nghiên cứu thị trường, trường ĐH nắm bắt được nhu cầu cũng như mong đợi của thị trường để định hướng nghiên cứu tạo ra TSTT phù hợp</w:t>
      </w:r>
      <w:r w:rsidR="00C70370" w:rsidRPr="00F25887">
        <w:rPr>
          <w:color w:val="000000" w:themeColor="text1"/>
          <w:spacing w:val="-4"/>
          <w:sz w:val="26"/>
          <w:szCs w:val="26"/>
          <w:lang w:val="vi-VN"/>
        </w:rPr>
        <w:t>.</w:t>
      </w:r>
    </w:p>
    <w:p w14:paraId="71609097" w14:textId="77777777" w:rsidR="0018274F" w:rsidRPr="00F25887" w:rsidRDefault="00C55341" w:rsidP="008829FD">
      <w:pPr>
        <w:widowControl w:val="0"/>
        <w:spacing w:line="348" w:lineRule="auto"/>
        <w:ind w:firstLine="709"/>
        <w:jc w:val="both"/>
        <w:rPr>
          <w:rFonts w:eastAsia="Times New Roman"/>
          <w:color w:val="000000" w:themeColor="text1"/>
          <w:spacing w:val="-4"/>
          <w:sz w:val="26"/>
          <w:szCs w:val="26"/>
          <w:lang w:val="vi-VN"/>
        </w:rPr>
      </w:pPr>
      <w:r w:rsidRPr="00F25887">
        <w:rPr>
          <w:i/>
          <w:color w:val="000000" w:themeColor="text1"/>
          <w:spacing w:val="-4"/>
          <w:sz w:val="26"/>
          <w:szCs w:val="26"/>
          <w:lang w:val="vi-VN"/>
        </w:rPr>
        <w:t xml:space="preserve">- Xây dựng và ban hành cơ chế phối hợp nghiên cứu và </w:t>
      </w:r>
      <w:r w:rsidR="00602B07" w:rsidRPr="00F25887">
        <w:rPr>
          <w:i/>
          <w:color w:val="000000" w:themeColor="text1"/>
          <w:spacing w:val="-4"/>
          <w:sz w:val="26"/>
          <w:szCs w:val="26"/>
          <w:lang w:val="vi-VN"/>
        </w:rPr>
        <w:t xml:space="preserve">CGCN </w:t>
      </w:r>
      <w:r w:rsidRPr="00F25887">
        <w:rPr>
          <w:i/>
          <w:color w:val="000000" w:themeColor="text1"/>
          <w:spacing w:val="-4"/>
          <w:sz w:val="26"/>
          <w:szCs w:val="26"/>
          <w:lang w:val="vi-VN"/>
        </w:rPr>
        <w:t xml:space="preserve">giữa trường ĐH và tổ chức, </w:t>
      </w:r>
      <w:r w:rsidR="00483D17" w:rsidRPr="00F25887">
        <w:rPr>
          <w:i/>
          <w:color w:val="000000" w:themeColor="text1"/>
          <w:spacing w:val="-4"/>
          <w:sz w:val="26"/>
          <w:szCs w:val="26"/>
          <w:lang w:val="vi-VN"/>
        </w:rPr>
        <w:t>doanh nghiệp</w:t>
      </w:r>
      <w:r w:rsidRPr="00F25887">
        <w:rPr>
          <w:i/>
          <w:color w:val="000000" w:themeColor="text1"/>
          <w:spacing w:val="-4"/>
          <w:sz w:val="26"/>
          <w:szCs w:val="26"/>
          <w:lang w:val="vi-VN"/>
        </w:rPr>
        <w:t xml:space="preserve">: </w:t>
      </w:r>
      <w:r w:rsidRPr="00F25887">
        <w:rPr>
          <w:color w:val="000000" w:themeColor="text1"/>
          <w:spacing w:val="-4"/>
          <w:sz w:val="26"/>
          <w:szCs w:val="26"/>
          <w:lang w:val="nl-NL"/>
        </w:rPr>
        <w:t xml:space="preserve">Trên cơ sở cơ chế, chính sách của nhà nước tạo điều kiện cho </w:t>
      </w:r>
      <w:r w:rsidRPr="00F25887">
        <w:rPr>
          <w:color w:val="000000" w:themeColor="text1"/>
          <w:spacing w:val="-4"/>
          <w:sz w:val="26"/>
          <w:szCs w:val="26"/>
          <w:lang w:val="vi-VN"/>
        </w:rPr>
        <w:t>các trường ĐH chuyển giao tri thức vào cuộc sống</w:t>
      </w:r>
      <w:r w:rsidRPr="00F25887">
        <w:rPr>
          <w:color w:val="000000" w:themeColor="text1"/>
          <w:spacing w:val="-4"/>
          <w:sz w:val="26"/>
          <w:szCs w:val="26"/>
          <w:lang w:val="nl-NL"/>
        </w:rPr>
        <w:t xml:space="preserve">, </w:t>
      </w:r>
      <w:r w:rsidRPr="00F25887">
        <w:rPr>
          <w:color w:val="000000" w:themeColor="text1"/>
          <w:spacing w:val="-4"/>
          <w:sz w:val="26"/>
          <w:szCs w:val="26"/>
          <w:lang w:val="vi-VN"/>
        </w:rPr>
        <w:t xml:space="preserve">trường ĐH cần ban hành cơ chế, chính sách, quy định về các vấn đề liên quan đến TSTT trong mối quan hệ giữa nội bộ </w:t>
      </w:r>
      <w:r w:rsidRPr="00F25887">
        <w:rPr>
          <w:color w:val="000000" w:themeColor="text1"/>
          <w:spacing w:val="-4"/>
          <w:sz w:val="26"/>
          <w:szCs w:val="26"/>
          <w:lang w:val="vi-VN"/>
        </w:rPr>
        <w:lastRenderedPageBreak/>
        <w:t xml:space="preserve">của các trường ĐH, đơn vị trực thuộc trường ĐH và giữa GV, nhà khoa học với các bên có liên quan như tổ chức, </w:t>
      </w:r>
      <w:r w:rsidR="008A1CC5" w:rsidRPr="00F25887">
        <w:rPr>
          <w:color w:val="000000" w:themeColor="text1"/>
          <w:spacing w:val="-4"/>
          <w:sz w:val="26"/>
          <w:szCs w:val="26"/>
          <w:lang w:val="vi-VN"/>
        </w:rPr>
        <w:t>doanh nghiệp</w:t>
      </w:r>
      <w:r w:rsidR="00966AE6" w:rsidRPr="00F25887">
        <w:rPr>
          <w:color w:val="000000" w:themeColor="text1"/>
          <w:spacing w:val="-4"/>
          <w:sz w:val="26"/>
          <w:szCs w:val="26"/>
          <w:lang w:val="vi-VN"/>
        </w:rPr>
        <w:t xml:space="preserve"> </w:t>
      </w:r>
      <w:r w:rsidRPr="00F25887">
        <w:rPr>
          <w:color w:val="000000" w:themeColor="text1"/>
          <w:spacing w:val="-4"/>
          <w:sz w:val="26"/>
          <w:szCs w:val="26"/>
          <w:lang w:val="vi-VN"/>
        </w:rPr>
        <w:t xml:space="preserve">trên cơ sở đảm bảo thực hiện đúng theo các quy định của Luật SHTT. Đặc biệt, cơ chế cần được xây dựng và ban hành quy định cụ thể các vấn đề liên quan ngay từ những khâu đầu tiền là xác lập, hình thành TSTT, bảo vệ TSTT và chuyển giao, khai thác thương mại TSTT, phân chia lợi ích do các TSTT mang lại, xác định rạch ròi cơ chế </w:t>
      </w:r>
      <w:r w:rsidR="008A1CC5" w:rsidRPr="00F25887">
        <w:rPr>
          <w:color w:val="000000" w:themeColor="text1"/>
          <w:spacing w:val="-4"/>
          <w:sz w:val="26"/>
          <w:szCs w:val="26"/>
          <w:lang w:val="vi-VN"/>
        </w:rPr>
        <w:t xml:space="preserve">HĐ </w:t>
      </w:r>
      <w:r w:rsidRPr="00F25887">
        <w:rPr>
          <w:color w:val="000000" w:themeColor="text1"/>
          <w:spacing w:val="-4"/>
          <w:sz w:val="26"/>
          <w:szCs w:val="26"/>
          <w:lang w:val="vi-VN"/>
        </w:rPr>
        <w:t xml:space="preserve">của </w:t>
      </w:r>
      <w:r w:rsidR="008A1CC5" w:rsidRPr="00F25887">
        <w:rPr>
          <w:color w:val="000000" w:themeColor="text1"/>
          <w:spacing w:val="-4"/>
          <w:sz w:val="26"/>
          <w:szCs w:val="26"/>
          <w:lang w:val="vi-VN"/>
        </w:rPr>
        <w:t>doanh nghiệp</w:t>
      </w:r>
      <w:r w:rsidR="00966AE6" w:rsidRPr="00F25887">
        <w:rPr>
          <w:color w:val="000000" w:themeColor="text1"/>
          <w:spacing w:val="-4"/>
          <w:sz w:val="26"/>
          <w:szCs w:val="26"/>
          <w:lang w:val="vi-VN"/>
        </w:rPr>
        <w:t xml:space="preserve"> </w:t>
      </w:r>
      <w:r w:rsidRPr="00F25887">
        <w:rPr>
          <w:color w:val="000000" w:themeColor="text1"/>
          <w:spacing w:val="-4"/>
          <w:sz w:val="26"/>
          <w:szCs w:val="26"/>
          <w:lang w:val="vi-VN"/>
        </w:rPr>
        <w:t xml:space="preserve">cũng như có cơ chế CGCN theo định hướng nhu cầu thị trường. Chính vì vậy, </w:t>
      </w:r>
      <w:r w:rsidRPr="00F25887">
        <w:rPr>
          <w:rFonts w:eastAsia="Times New Roman"/>
          <w:color w:val="000000" w:themeColor="text1"/>
          <w:spacing w:val="-4"/>
          <w:sz w:val="26"/>
          <w:szCs w:val="26"/>
          <w:lang w:val="vi-VN"/>
        </w:rPr>
        <w:t>những kết quả nghiên cứu, đào tạo của các trường ĐH gắn kết với DN là những mô hình cần nhân rộng.</w:t>
      </w:r>
    </w:p>
    <w:p w14:paraId="2097F807" w14:textId="77E6EC53" w:rsidR="00483D17" w:rsidRPr="00F25887" w:rsidRDefault="00C55341" w:rsidP="008829FD">
      <w:pPr>
        <w:widowControl w:val="0"/>
        <w:spacing w:line="348" w:lineRule="auto"/>
        <w:ind w:firstLine="706"/>
        <w:jc w:val="both"/>
        <w:rPr>
          <w:color w:val="000000" w:themeColor="text1"/>
          <w:spacing w:val="-2"/>
          <w:sz w:val="26"/>
          <w:szCs w:val="26"/>
          <w:lang w:val="vi-VN"/>
        </w:rPr>
      </w:pPr>
      <w:r w:rsidRPr="00F25887">
        <w:rPr>
          <w:i/>
          <w:color w:val="000000" w:themeColor="text1"/>
          <w:spacing w:val="-2"/>
          <w:sz w:val="26"/>
          <w:szCs w:val="26"/>
          <w:lang w:val="vi-VN"/>
        </w:rPr>
        <w:t>- Xây dựng kế hoạch quảng bá, cung cấp kho thông tin về TSTT của trường ĐH</w:t>
      </w:r>
      <w:r w:rsidR="00602B07" w:rsidRPr="00F25887">
        <w:rPr>
          <w:i/>
          <w:color w:val="000000" w:themeColor="text1"/>
          <w:spacing w:val="-2"/>
          <w:sz w:val="26"/>
          <w:szCs w:val="26"/>
          <w:lang w:val="vi-VN"/>
        </w:rPr>
        <w:t xml:space="preserve">: </w:t>
      </w:r>
      <w:r w:rsidRPr="00F25887">
        <w:rPr>
          <w:color w:val="000000" w:themeColor="text1"/>
          <w:spacing w:val="-2"/>
          <w:sz w:val="26"/>
          <w:szCs w:val="26"/>
          <w:lang w:val="vi-VN"/>
        </w:rPr>
        <w:t xml:space="preserve">Trường ĐH cần quan tâm đẩy mạnh </w:t>
      </w:r>
      <w:r w:rsidR="001A6D22" w:rsidRPr="00F25887">
        <w:rPr>
          <w:color w:val="000000" w:themeColor="text1"/>
          <w:spacing w:val="-2"/>
          <w:sz w:val="26"/>
          <w:szCs w:val="26"/>
          <w:lang w:val="vi-VN"/>
        </w:rPr>
        <w:t>HĐ</w:t>
      </w:r>
      <w:r w:rsidRPr="00F25887">
        <w:rPr>
          <w:color w:val="000000" w:themeColor="text1"/>
          <w:spacing w:val="-2"/>
          <w:sz w:val="26"/>
          <w:szCs w:val="26"/>
          <w:lang w:val="vi-VN"/>
        </w:rPr>
        <w:t xml:space="preserve"> xúc tiến quảng bá TSTT, kết nối thị trường cho các TSTT thông qua nhiều kênh thông tin và hình thức quảng bá đa dạng: tham gia Hội chợ công nghệ, triển lãm KHCN trong và ngoài nước, lập Website giới thiệu và công bố </w:t>
      </w:r>
      <w:r w:rsidR="006174CC" w:rsidRPr="00F25887">
        <w:rPr>
          <w:color w:val="000000" w:themeColor="text1"/>
          <w:spacing w:val="-2"/>
          <w:sz w:val="26"/>
          <w:szCs w:val="26"/>
          <w:lang w:val="vi-VN"/>
        </w:rPr>
        <w:t xml:space="preserve">TSTT </w:t>
      </w:r>
      <w:r w:rsidRPr="00F25887">
        <w:rPr>
          <w:color w:val="000000" w:themeColor="text1"/>
          <w:spacing w:val="-2"/>
          <w:sz w:val="26"/>
          <w:szCs w:val="26"/>
          <w:lang w:val="vi-VN"/>
        </w:rPr>
        <w:t xml:space="preserve">tạo cơ hội cho các doanh nghiệp, cơ sở sản xuất, tổ chức tìm kiếm đối tác thúc đẩy phát triển TSTT và khai thác thương mại, đồng thời nâng cao hình ảnh, thương hiệu trường ĐH. Sự đầu tư cho </w:t>
      </w:r>
      <w:r w:rsidR="008A1CC5" w:rsidRPr="00F25887">
        <w:rPr>
          <w:color w:val="000000" w:themeColor="text1"/>
          <w:spacing w:val="-2"/>
          <w:sz w:val="26"/>
          <w:szCs w:val="26"/>
          <w:lang w:val="vi-VN"/>
        </w:rPr>
        <w:t xml:space="preserve">HĐ </w:t>
      </w:r>
      <w:r w:rsidRPr="00F25887">
        <w:rPr>
          <w:color w:val="000000" w:themeColor="text1"/>
          <w:spacing w:val="-2"/>
          <w:sz w:val="26"/>
          <w:szCs w:val="26"/>
          <w:lang w:val="vi-VN"/>
        </w:rPr>
        <w:t xml:space="preserve">khai thác thương mại ở các trường ĐH cũng cần được xây dựng kế hoạch, lộ trình thực hiện. Đặc biệt, ngay từ khâu tạo lập TSTT, trường ĐH cần quan tâm xây dựng, phát triển các nhóm đề tài NCKH theo các đối tượng của quyền SHTT trên cơ sở đầu ra kết quả nghiên cứu có thể ứng dụng, khai thác, chuyển giao cho doanh nghiệp, địa phương. </w:t>
      </w:r>
    </w:p>
    <w:p w14:paraId="0112F219" w14:textId="0548587B" w:rsidR="00483D17" w:rsidRPr="00F25887" w:rsidRDefault="00C55341" w:rsidP="00B275D5">
      <w:pPr>
        <w:widowControl w:val="0"/>
        <w:spacing w:line="329" w:lineRule="auto"/>
        <w:ind w:firstLine="706"/>
        <w:jc w:val="both"/>
        <w:rPr>
          <w:b/>
          <w:i/>
          <w:color w:val="000000" w:themeColor="text1"/>
          <w:spacing w:val="-4"/>
          <w:sz w:val="26"/>
          <w:szCs w:val="26"/>
          <w:lang w:val="de-DE"/>
        </w:rPr>
      </w:pPr>
      <w:r w:rsidRPr="00F25887">
        <w:rPr>
          <w:i/>
          <w:color w:val="000000" w:themeColor="text1"/>
          <w:spacing w:val="-4"/>
          <w:sz w:val="26"/>
          <w:szCs w:val="26"/>
          <w:lang w:val="vi-VN"/>
        </w:rPr>
        <w:t xml:space="preserve">- </w:t>
      </w:r>
      <w:r w:rsidRPr="00BF67A3">
        <w:rPr>
          <w:i/>
          <w:color w:val="000000" w:themeColor="text1"/>
          <w:spacing w:val="-4"/>
          <w:sz w:val="26"/>
          <w:szCs w:val="26"/>
          <w:lang w:val="vi-VN"/>
        </w:rPr>
        <w:t xml:space="preserve">Hỗ trợ, tạo điều kiện cho các nhà nghiên cứu của trường </w:t>
      </w:r>
      <w:r w:rsidR="00033FE9" w:rsidRPr="00BF67A3">
        <w:rPr>
          <w:i/>
          <w:color w:val="000000" w:themeColor="text1"/>
          <w:spacing w:val="-4"/>
          <w:sz w:val="26"/>
          <w:szCs w:val="26"/>
          <w:lang w:val="vi-VN"/>
        </w:rPr>
        <w:t xml:space="preserve">ĐH </w:t>
      </w:r>
      <w:r w:rsidRPr="00BF67A3">
        <w:rPr>
          <w:i/>
          <w:color w:val="000000" w:themeColor="text1"/>
          <w:spacing w:val="-4"/>
          <w:sz w:val="26"/>
          <w:szCs w:val="26"/>
          <w:lang w:val="vi-VN"/>
        </w:rPr>
        <w:t xml:space="preserve">trong </w:t>
      </w:r>
      <w:r w:rsidR="00D64756" w:rsidRPr="00BF67A3">
        <w:rPr>
          <w:i/>
          <w:color w:val="000000" w:themeColor="text1"/>
          <w:spacing w:val="-4"/>
          <w:sz w:val="26"/>
          <w:szCs w:val="26"/>
          <w:lang w:val="vi-VN"/>
        </w:rPr>
        <w:t>nghiên cứu và chuyển giao TSTT</w:t>
      </w:r>
      <w:r w:rsidRPr="00BF67A3">
        <w:rPr>
          <w:i/>
          <w:color w:val="000000" w:themeColor="text1"/>
          <w:spacing w:val="-4"/>
          <w:sz w:val="26"/>
          <w:szCs w:val="26"/>
          <w:lang w:val="vi-VN"/>
        </w:rPr>
        <w:t xml:space="preserve">: </w:t>
      </w:r>
      <w:r w:rsidRPr="00BF67A3">
        <w:rPr>
          <w:rFonts w:eastAsia="Times New Roman"/>
          <w:color w:val="000000" w:themeColor="text1"/>
          <w:spacing w:val="-4"/>
          <w:sz w:val="26"/>
          <w:szCs w:val="26"/>
          <w:shd w:val="clear" w:color="auto" w:fill="FFFFFF"/>
          <w:lang w:val="vi-VN"/>
        </w:rPr>
        <w:t>Trường ĐH cần tạo cơ chế, chính sách khuyến khích, hỗ trợ n</w:t>
      </w:r>
      <w:r w:rsidRPr="00BF67A3">
        <w:rPr>
          <w:rFonts w:eastAsia="Times New Roman"/>
          <w:color w:val="000000" w:themeColor="text1"/>
          <w:spacing w:val="-4"/>
          <w:sz w:val="26"/>
          <w:szCs w:val="26"/>
          <w:lang w:val="vi-VN"/>
        </w:rPr>
        <w:t xml:space="preserve">hà nghiên cứu về các điều kiện cơ sở vật chất, tài chính cho </w:t>
      </w:r>
      <w:r w:rsidR="00A74EED" w:rsidRPr="00BF67A3">
        <w:rPr>
          <w:rFonts w:eastAsia="Times New Roman"/>
          <w:color w:val="000000" w:themeColor="text1"/>
          <w:spacing w:val="-4"/>
          <w:sz w:val="26"/>
          <w:szCs w:val="26"/>
          <w:lang w:val="vi-VN"/>
        </w:rPr>
        <w:t xml:space="preserve">quá trình </w:t>
      </w:r>
      <w:r w:rsidRPr="00BF67A3">
        <w:rPr>
          <w:rFonts w:eastAsia="Times New Roman"/>
          <w:color w:val="000000" w:themeColor="text1"/>
          <w:spacing w:val="-4"/>
          <w:sz w:val="26"/>
          <w:szCs w:val="26"/>
          <w:lang w:val="vi-VN"/>
        </w:rPr>
        <w:t xml:space="preserve">nghiên cứu </w:t>
      </w:r>
      <w:r w:rsidR="00A74EED" w:rsidRPr="00BF67A3">
        <w:rPr>
          <w:rFonts w:eastAsia="Times New Roman"/>
          <w:color w:val="000000" w:themeColor="text1"/>
          <w:spacing w:val="-4"/>
          <w:sz w:val="26"/>
          <w:szCs w:val="26"/>
          <w:lang w:val="vi-VN"/>
        </w:rPr>
        <w:t>sáng tạo các</w:t>
      </w:r>
      <w:r w:rsidRPr="00BF67A3">
        <w:rPr>
          <w:rFonts w:eastAsia="Times New Roman"/>
          <w:color w:val="000000" w:themeColor="text1"/>
          <w:spacing w:val="-4"/>
          <w:sz w:val="26"/>
          <w:szCs w:val="26"/>
          <w:lang w:val="vi-VN"/>
        </w:rPr>
        <w:t xml:space="preserve"> sản phẩm ứng dụng</w:t>
      </w:r>
      <w:r w:rsidR="00A74EED" w:rsidRPr="00BF67A3">
        <w:rPr>
          <w:rFonts w:eastAsia="Times New Roman"/>
          <w:color w:val="000000" w:themeColor="text1"/>
          <w:spacing w:val="-4"/>
          <w:sz w:val="26"/>
          <w:szCs w:val="26"/>
          <w:lang w:val="vi-VN"/>
        </w:rPr>
        <w:t>, tạo điều kiện thuận lợi để</w:t>
      </w:r>
      <w:r w:rsidR="00033FE9" w:rsidRPr="00BF67A3">
        <w:rPr>
          <w:rFonts w:eastAsia="Times New Roman"/>
          <w:color w:val="000000" w:themeColor="text1"/>
          <w:spacing w:val="-4"/>
          <w:sz w:val="26"/>
          <w:szCs w:val="26"/>
          <w:shd w:val="clear" w:color="auto" w:fill="FFFFFF"/>
          <w:lang w:val="vi-VN"/>
        </w:rPr>
        <w:t xml:space="preserve"> </w:t>
      </w:r>
      <w:r w:rsidRPr="00BF67A3">
        <w:rPr>
          <w:rFonts w:eastAsia="Times New Roman"/>
          <w:color w:val="000000" w:themeColor="text1"/>
          <w:spacing w:val="-4"/>
          <w:sz w:val="26"/>
          <w:szCs w:val="26"/>
          <w:shd w:val="clear" w:color="auto" w:fill="FFFFFF"/>
          <w:lang w:val="vi-VN"/>
        </w:rPr>
        <w:t xml:space="preserve">phát huy hết </w:t>
      </w:r>
      <w:r w:rsidR="00A74EED" w:rsidRPr="00BF67A3">
        <w:rPr>
          <w:rFonts w:eastAsia="Times New Roman"/>
          <w:color w:val="000000" w:themeColor="text1"/>
          <w:spacing w:val="-4"/>
          <w:sz w:val="26"/>
          <w:szCs w:val="26"/>
          <w:shd w:val="clear" w:color="auto" w:fill="FFFFFF"/>
          <w:lang w:val="vi-VN"/>
        </w:rPr>
        <w:t xml:space="preserve">năng lực, </w:t>
      </w:r>
      <w:r w:rsidRPr="00BF67A3">
        <w:rPr>
          <w:rFonts w:eastAsia="Times New Roman"/>
          <w:color w:val="000000" w:themeColor="text1"/>
          <w:spacing w:val="-4"/>
          <w:sz w:val="26"/>
          <w:szCs w:val="26"/>
          <w:shd w:val="clear" w:color="auto" w:fill="FFFFFF"/>
          <w:lang w:val="vi-VN"/>
        </w:rPr>
        <w:t xml:space="preserve">khả năng sáng tạo, kéo được nhiều dự án đặt hàng của </w:t>
      </w:r>
      <w:r w:rsidR="00DE77DF" w:rsidRPr="00BF67A3">
        <w:rPr>
          <w:color w:val="000000" w:themeColor="text1"/>
          <w:spacing w:val="-4"/>
          <w:sz w:val="26"/>
          <w:szCs w:val="26"/>
          <w:lang w:val="vi-VN"/>
        </w:rPr>
        <w:t>doanh nghiệp</w:t>
      </w:r>
      <w:r w:rsidRPr="00BF67A3">
        <w:rPr>
          <w:rFonts w:eastAsia="Times New Roman"/>
          <w:color w:val="000000" w:themeColor="text1"/>
          <w:spacing w:val="-4"/>
          <w:sz w:val="26"/>
          <w:szCs w:val="26"/>
          <w:shd w:val="clear" w:color="auto" w:fill="FFFFFF"/>
          <w:lang w:val="vi-VN"/>
        </w:rPr>
        <w:t xml:space="preserve">; qua đó, </w:t>
      </w:r>
      <w:r w:rsidR="003E4499" w:rsidRPr="00BF67A3">
        <w:rPr>
          <w:rFonts w:eastAsia="Times New Roman"/>
          <w:color w:val="000000" w:themeColor="text1"/>
          <w:spacing w:val="-4"/>
          <w:sz w:val="26"/>
          <w:szCs w:val="26"/>
          <w:shd w:val="clear" w:color="auto" w:fill="FFFFFF"/>
          <w:lang w:val="vi-VN"/>
        </w:rPr>
        <w:t xml:space="preserve">nâng cao </w:t>
      </w:r>
      <w:r w:rsidRPr="00BF67A3">
        <w:rPr>
          <w:rFonts w:eastAsia="Times New Roman"/>
          <w:color w:val="000000" w:themeColor="text1"/>
          <w:spacing w:val="-4"/>
          <w:sz w:val="26"/>
          <w:szCs w:val="26"/>
          <w:shd w:val="clear" w:color="auto" w:fill="FFFFFF"/>
          <w:lang w:val="vi-VN"/>
        </w:rPr>
        <w:t xml:space="preserve">thương hiệu của trường </w:t>
      </w:r>
      <w:r w:rsidR="003E4499" w:rsidRPr="00BF67A3">
        <w:rPr>
          <w:rFonts w:eastAsia="Times New Roman"/>
          <w:color w:val="000000" w:themeColor="text1"/>
          <w:spacing w:val="-4"/>
          <w:sz w:val="26"/>
          <w:szCs w:val="26"/>
          <w:shd w:val="clear" w:color="auto" w:fill="FFFFFF"/>
          <w:lang w:val="vi-VN"/>
        </w:rPr>
        <w:t xml:space="preserve">ĐH. </w:t>
      </w:r>
      <w:r w:rsidRPr="00BF67A3">
        <w:rPr>
          <w:color w:val="000000" w:themeColor="text1"/>
          <w:spacing w:val="-4"/>
          <w:sz w:val="26"/>
          <w:szCs w:val="26"/>
          <w:lang w:val="vi-VN"/>
        </w:rPr>
        <w:t>Để tránh việc kết quả nghiên cứu bị cất ngăn kéo, lãng phí vốn đầu tư, cần có chính sách định hướng, khuyến khích nhà khoa học cho ra sản phẩm ứng dụng và có thể xem đây là một tiêu chí của đầu ra của công trình nghiên cứu. Để có nhiều sản phẩm tốt, trường ĐH có thể lên kế hoạch mang tính tổng thể: CBGV đăng ký nghiên cứu dài hạn và được cấp kinh phí theo 3 đợt (nghiên cứu thăm dò, thử nghiệm và ra sản phẩm chính thức). Nếu giai đoạn đầu kết quả chưa khả thi và thiết thực thì cần chuyển hướng mới. Nếu khả thi thì rót kinh phí để thử nghiệm và ra sản phẩm chính thức.</w:t>
      </w:r>
      <w:r w:rsidRPr="00BF67A3">
        <w:rPr>
          <w:i/>
          <w:color w:val="000000" w:themeColor="text1"/>
          <w:spacing w:val="-4"/>
          <w:sz w:val="26"/>
          <w:szCs w:val="26"/>
          <w:lang w:val="de-DE"/>
        </w:rPr>
        <w:t xml:space="preserve"> </w:t>
      </w:r>
      <w:r w:rsidRPr="00BF67A3">
        <w:rPr>
          <w:color w:val="000000" w:themeColor="text1"/>
          <w:spacing w:val="-4"/>
          <w:sz w:val="26"/>
          <w:szCs w:val="26"/>
          <w:lang w:val="de-DE"/>
        </w:rPr>
        <w:t xml:space="preserve">Ngoài ra, các </w:t>
      </w:r>
      <w:r w:rsidRPr="00BF67A3">
        <w:rPr>
          <w:color w:val="000000" w:themeColor="text1"/>
          <w:spacing w:val="-4"/>
          <w:sz w:val="26"/>
          <w:szCs w:val="26"/>
          <w:lang w:val="de-DE"/>
        </w:rPr>
        <w:lastRenderedPageBreak/>
        <w:t xml:space="preserve">trường ĐH cần cân nhắc việc xây dựng </w:t>
      </w:r>
      <w:r w:rsidR="00B1215C" w:rsidRPr="00BF67A3">
        <w:rPr>
          <w:color w:val="000000" w:themeColor="text1"/>
          <w:spacing w:val="-4"/>
          <w:sz w:val="26"/>
          <w:szCs w:val="26"/>
          <w:lang w:val="de-DE"/>
        </w:rPr>
        <w:t>CSDL</w:t>
      </w:r>
      <w:r w:rsidRPr="00BF67A3">
        <w:rPr>
          <w:color w:val="000000" w:themeColor="text1"/>
          <w:spacing w:val="-4"/>
          <w:sz w:val="26"/>
          <w:szCs w:val="26"/>
          <w:lang w:val="de-DE"/>
        </w:rPr>
        <w:t xml:space="preserve"> đề tài để sản phẩm nghiên cứu có tính kế thừa, tránh tình trạng người sau nghiên cứu lại của người trước. Khi có ý tưởng, nhà khoa học chỉ cần tìm kiếm bằng từ khóa chuyên ngành là tìm ra các nghiên cứu đã thực hiện, như vậy, sự đầu tư cho đề tài mới trở nên có ích</w:t>
      </w:r>
      <w:r w:rsidRPr="00F25887">
        <w:rPr>
          <w:color w:val="000000" w:themeColor="text1"/>
          <w:spacing w:val="-4"/>
          <w:sz w:val="26"/>
          <w:szCs w:val="26"/>
          <w:lang w:val="de-DE"/>
        </w:rPr>
        <w:t>.</w:t>
      </w:r>
    </w:p>
    <w:p w14:paraId="4EDE5C7B" w14:textId="77777777" w:rsidR="0018274F" w:rsidRPr="00F25887" w:rsidRDefault="00C55341" w:rsidP="00B275D5">
      <w:pPr>
        <w:widowControl w:val="0"/>
        <w:spacing w:line="329" w:lineRule="auto"/>
        <w:ind w:firstLine="706"/>
        <w:jc w:val="both"/>
        <w:rPr>
          <w:b/>
          <w:i/>
          <w:color w:val="000000" w:themeColor="text1"/>
          <w:spacing w:val="-4"/>
          <w:sz w:val="26"/>
          <w:szCs w:val="26"/>
          <w:lang w:val="de-DE"/>
        </w:rPr>
      </w:pPr>
      <w:r w:rsidRPr="00F25887">
        <w:rPr>
          <w:i/>
          <w:color w:val="000000" w:themeColor="text1"/>
          <w:spacing w:val="-4"/>
          <w:sz w:val="26"/>
          <w:szCs w:val="26"/>
          <w:lang w:val="de-DE"/>
        </w:rPr>
        <w:t xml:space="preserve">- </w:t>
      </w:r>
      <w:r w:rsidR="00483D17" w:rsidRPr="00F25887">
        <w:rPr>
          <w:i/>
          <w:color w:val="000000" w:themeColor="text1"/>
          <w:spacing w:val="-4"/>
          <w:sz w:val="26"/>
          <w:szCs w:val="26"/>
          <w:lang w:val="de-DE"/>
        </w:rPr>
        <w:t>Xây dựng mô hình công ty/doanh nghiệp/tổ chức trực thuộc phù hợp với tính chất đào tạo, nghiên cứu của trường ĐH:</w:t>
      </w:r>
      <w:r w:rsidR="00483D17" w:rsidRPr="00F25887">
        <w:rPr>
          <w:color w:val="000000" w:themeColor="text1"/>
          <w:spacing w:val="-4"/>
          <w:sz w:val="26"/>
          <w:szCs w:val="26"/>
          <w:lang w:val="de-DE"/>
        </w:rPr>
        <w:t xml:space="preserve"> </w:t>
      </w:r>
      <w:r w:rsidRPr="00F25887">
        <w:rPr>
          <w:color w:val="000000" w:themeColor="text1"/>
          <w:spacing w:val="-4"/>
          <w:sz w:val="26"/>
          <w:szCs w:val="26"/>
          <w:lang w:val="de-DE"/>
        </w:rPr>
        <w:t xml:space="preserve">Trên thế giới, một điểm nổi bật trong kế hoạch đẩy nhanh việc CGCN của trường ĐH đó là khuyến khích các trường ĐH thành lập các tổ chức, công ty trực thuộc trường ĐH, mạnh dạn khai thác tiềm năng chất xám và cơ sở vật chất của mình thông qua việc thành lập các công ty, DN trực thuộc ngay đơn vị mình để có thể chuyển giao tri thức vào cuộc sống một cách thiết thực nhất. </w:t>
      </w:r>
    </w:p>
    <w:p w14:paraId="438ECBC0" w14:textId="77777777" w:rsidR="0018274F" w:rsidRPr="00F25887" w:rsidRDefault="00C55341" w:rsidP="00B275D5">
      <w:pPr>
        <w:widowControl w:val="0"/>
        <w:spacing w:line="329" w:lineRule="auto"/>
        <w:ind w:firstLine="706"/>
        <w:jc w:val="both"/>
        <w:outlineLvl w:val="0"/>
        <w:rPr>
          <w:b/>
          <w:i/>
          <w:color w:val="000000" w:themeColor="text1"/>
          <w:sz w:val="26"/>
          <w:szCs w:val="26"/>
          <w:lang w:val="de-DE"/>
        </w:rPr>
      </w:pPr>
      <w:r w:rsidRPr="00F25887">
        <w:rPr>
          <w:b/>
          <w:i/>
          <w:color w:val="000000" w:themeColor="text1"/>
          <w:sz w:val="26"/>
          <w:szCs w:val="26"/>
          <w:lang w:val="de-DE"/>
        </w:rPr>
        <w:t>3) Điều kiện thực hiện biện pháp</w:t>
      </w:r>
    </w:p>
    <w:p w14:paraId="582B6DB9" w14:textId="0B835F86" w:rsidR="0018274F" w:rsidRPr="00F25887" w:rsidRDefault="00C55341" w:rsidP="00B275D5">
      <w:pPr>
        <w:widowControl w:val="0"/>
        <w:spacing w:line="329" w:lineRule="auto"/>
        <w:ind w:firstLine="706"/>
        <w:jc w:val="both"/>
        <w:rPr>
          <w:b/>
          <w:i/>
          <w:color w:val="000000" w:themeColor="text1"/>
          <w:sz w:val="26"/>
          <w:szCs w:val="26"/>
          <w:lang w:val="de-DE"/>
        </w:rPr>
      </w:pPr>
      <w:r w:rsidRPr="00F25887">
        <w:rPr>
          <w:color w:val="000000" w:themeColor="text1"/>
          <w:sz w:val="26"/>
          <w:szCs w:val="26"/>
          <w:lang w:val="vi-VN"/>
        </w:rPr>
        <w:t xml:space="preserve">- </w:t>
      </w:r>
      <w:r w:rsidR="00DE77DF" w:rsidRPr="00F25887">
        <w:rPr>
          <w:color w:val="000000" w:themeColor="text1"/>
          <w:sz w:val="26"/>
          <w:szCs w:val="26"/>
          <w:lang w:val="vi-VN"/>
        </w:rPr>
        <w:t xml:space="preserve">Phối </w:t>
      </w:r>
      <w:r w:rsidRPr="00F25887">
        <w:rPr>
          <w:color w:val="000000" w:themeColor="text1"/>
          <w:sz w:val="26"/>
          <w:szCs w:val="26"/>
          <w:lang w:val="vi-VN"/>
        </w:rPr>
        <w:t xml:space="preserve">hợp chặt chẽ giữa các cơ quan quản lý nhà nước trong việc thực hiện các quy chế, chính sách liên quan đến </w:t>
      </w:r>
      <w:r w:rsidR="00DE77DF" w:rsidRPr="00F25887">
        <w:rPr>
          <w:color w:val="000000" w:themeColor="text1"/>
          <w:sz w:val="26"/>
          <w:szCs w:val="26"/>
          <w:lang w:val="vi-VN"/>
        </w:rPr>
        <w:t xml:space="preserve">HĐ </w:t>
      </w:r>
      <w:r w:rsidRPr="00F25887">
        <w:rPr>
          <w:color w:val="000000" w:themeColor="text1"/>
          <w:sz w:val="26"/>
          <w:szCs w:val="26"/>
          <w:lang w:val="vi-VN"/>
        </w:rPr>
        <w:t>khai thác thương mại của trườ</w:t>
      </w:r>
      <w:r w:rsidR="00BE0DB7" w:rsidRPr="00F25887">
        <w:rPr>
          <w:color w:val="000000" w:themeColor="text1"/>
          <w:sz w:val="26"/>
          <w:szCs w:val="26"/>
          <w:lang w:val="vi-VN"/>
        </w:rPr>
        <w:t>ng ĐH.</w:t>
      </w:r>
    </w:p>
    <w:p w14:paraId="151D3E68" w14:textId="421B074E" w:rsidR="0018274F" w:rsidRPr="00F25887" w:rsidRDefault="00C55341" w:rsidP="00B275D5">
      <w:pPr>
        <w:widowControl w:val="0"/>
        <w:spacing w:line="329" w:lineRule="auto"/>
        <w:ind w:firstLine="709"/>
        <w:jc w:val="both"/>
        <w:rPr>
          <w:color w:val="000000" w:themeColor="text1"/>
          <w:sz w:val="26"/>
          <w:szCs w:val="26"/>
          <w:lang w:val="de-DE"/>
        </w:rPr>
      </w:pPr>
      <w:r w:rsidRPr="00F25887">
        <w:rPr>
          <w:bCs/>
          <w:iCs/>
          <w:color w:val="000000" w:themeColor="text1"/>
          <w:sz w:val="26"/>
          <w:szCs w:val="26"/>
          <w:lang w:val="de-DE"/>
        </w:rPr>
        <w:t xml:space="preserve">- </w:t>
      </w:r>
      <w:r w:rsidR="00BE0DB7" w:rsidRPr="00F25887">
        <w:rPr>
          <w:color w:val="000000" w:themeColor="text1"/>
          <w:sz w:val="26"/>
          <w:szCs w:val="26"/>
          <w:lang w:val="de-DE"/>
        </w:rPr>
        <w:t xml:space="preserve">Các mối quan hệ hợp tác trường ĐH và tổ chức, doanh nghiệp cần được xây dựng trên cơ sở bình đẳng, hiểu biết và mang lại lợi ích cho nhau. </w:t>
      </w:r>
      <w:r w:rsidR="00BE0DB7" w:rsidRPr="00F25887">
        <w:rPr>
          <w:bCs/>
          <w:iCs/>
          <w:color w:val="000000" w:themeColor="text1"/>
          <w:sz w:val="26"/>
          <w:szCs w:val="26"/>
          <w:lang w:val="de-DE"/>
        </w:rPr>
        <w:t>X</w:t>
      </w:r>
      <w:r w:rsidRPr="00F25887">
        <w:rPr>
          <w:color w:val="000000" w:themeColor="text1"/>
          <w:sz w:val="26"/>
          <w:szCs w:val="26"/>
          <w:lang w:val="de-DE"/>
        </w:rPr>
        <w:t xml:space="preserve">ác định rạch ròi cơ chế </w:t>
      </w:r>
      <w:r w:rsidR="00DE77DF" w:rsidRPr="00F25887">
        <w:rPr>
          <w:color w:val="000000" w:themeColor="text1"/>
          <w:sz w:val="26"/>
          <w:szCs w:val="26"/>
          <w:lang w:val="de-DE"/>
        </w:rPr>
        <w:t xml:space="preserve">HĐ </w:t>
      </w:r>
      <w:r w:rsidRPr="00F25887">
        <w:rPr>
          <w:color w:val="000000" w:themeColor="text1"/>
          <w:sz w:val="26"/>
          <w:szCs w:val="26"/>
          <w:lang w:val="de-DE"/>
        </w:rPr>
        <w:t xml:space="preserve">của </w:t>
      </w:r>
      <w:r w:rsidR="00DE77DF" w:rsidRPr="00F25887">
        <w:rPr>
          <w:color w:val="000000" w:themeColor="text1"/>
          <w:spacing w:val="-4"/>
          <w:sz w:val="26"/>
          <w:szCs w:val="26"/>
          <w:lang w:val="de-DE"/>
        </w:rPr>
        <w:t xml:space="preserve">doanh nghiệp </w:t>
      </w:r>
      <w:r w:rsidR="00BE0DB7" w:rsidRPr="00F25887">
        <w:rPr>
          <w:color w:val="000000" w:themeColor="text1"/>
          <w:spacing w:val="-4"/>
          <w:sz w:val="26"/>
          <w:szCs w:val="26"/>
          <w:lang w:val="de-DE"/>
        </w:rPr>
        <w:t xml:space="preserve">và </w:t>
      </w:r>
      <w:r w:rsidRPr="00F25887">
        <w:rPr>
          <w:color w:val="000000" w:themeColor="text1"/>
          <w:sz w:val="26"/>
          <w:szCs w:val="26"/>
          <w:lang w:val="de-DE"/>
        </w:rPr>
        <w:t>cơ chế CGCN theo định hướng nhu cầu thị trường.</w:t>
      </w:r>
      <w:r w:rsidRPr="00F25887">
        <w:rPr>
          <w:bCs/>
          <w:iCs/>
          <w:color w:val="000000" w:themeColor="text1"/>
          <w:sz w:val="26"/>
          <w:szCs w:val="26"/>
          <w:lang w:val="de-DE"/>
        </w:rPr>
        <w:t xml:space="preserve"> </w:t>
      </w:r>
      <w:bookmarkStart w:id="353" w:name="_Toc19691934"/>
      <w:bookmarkStart w:id="354" w:name="_Toc19692106"/>
    </w:p>
    <w:p w14:paraId="1DEFDA59" w14:textId="2CB52D57" w:rsidR="00734C9E" w:rsidRPr="00F25887" w:rsidRDefault="0018274F" w:rsidP="00B275D5">
      <w:pPr>
        <w:pStyle w:val="003"/>
        <w:spacing w:line="329" w:lineRule="auto"/>
        <w:rPr>
          <w:rFonts w:ascii="Times New Roman Bold" w:hAnsi="Times New Roman Bold"/>
          <w:color w:val="000000" w:themeColor="text1"/>
          <w:lang w:val="de-DE"/>
        </w:rPr>
      </w:pPr>
      <w:bookmarkStart w:id="355" w:name="_Toc68803994"/>
      <w:r w:rsidRPr="00F25887">
        <w:rPr>
          <w:rFonts w:ascii="Times New Roman Bold" w:hAnsi="Times New Roman Bold"/>
          <w:color w:val="000000" w:themeColor="text1"/>
          <w:lang w:val="de-DE"/>
        </w:rPr>
        <w:t>3</w:t>
      </w:r>
      <w:r w:rsidR="00C55341" w:rsidRPr="00F25887">
        <w:rPr>
          <w:rFonts w:ascii="Times New Roman Bold" w:hAnsi="Times New Roman Bold"/>
          <w:color w:val="000000" w:themeColor="text1"/>
          <w:lang w:val="de-DE"/>
        </w:rPr>
        <w:t xml:space="preserve">.2.7. </w:t>
      </w:r>
      <w:r w:rsidR="00C55341" w:rsidRPr="00F25887">
        <w:rPr>
          <w:rFonts w:ascii="Times New Roman Bold" w:hAnsi="Times New Roman Bold"/>
          <w:color w:val="000000" w:themeColor="text1"/>
          <w:lang w:val="nl-NL"/>
        </w:rPr>
        <w:t>Xây dựng môi trườ</w:t>
      </w:r>
      <w:r w:rsidR="00BE0DB7" w:rsidRPr="00F25887">
        <w:rPr>
          <w:rFonts w:ascii="Times New Roman Bold" w:hAnsi="Times New Roman Bold"/>
          <w:color w:val="000000" w:themeColor="text1"/>
          <w:lang w:val="nl-NL"/>
        </w:rPr>
        <w:t xml:space="preserve">ng và </w:t>
      </w:r>
      <w:r w:rsidR="00C55341" w:rsidRPr="00F25887">
        <w:rPr>
          <w:rFonts w:ascii="Times New Roman Bold" w:hAnsi="Times New Roman Bold"/>
          <w:color w:val="000000" w:themeColor="text1"/>
          <w:lang w:val="nl-NL"/>
        </w:rPr>
        <w:t>điều kiện hỗ trợ hoạt động sở hữu trí tuệ</w:t>
      </w:r>
      <w:bookmarkEnd w:id="353"/>
      <w:bookmarkEnd w:id="354"/>
      <w:bookmarkEnd w:id="355"/>
    </w:p>
    <w:p w14:paraId="2999E576" w14:textId="77777777" w:rsidR="00E80555" w:rsidRPr="00F25887" w:rsidRDefault="00C55341" w:rsidP="00B275D5">
      <w:pPr>
        <w:widowControl w:val="0"/>
        <w:spacing w:line="329" w:lineRule="auto"/>
        <w:ind w:firstLine="709"/>
        <w:jc w:val="both"/>
        <w:outlineLvl w:val="0"/>
        <w:rPr>
          <w:b/>
          <w:i/>
          <w:iCs/>
          <w:color w:val="000000" w:themeColor="text1"/>
          <w:sz w:val="26"/>
          <w:szCs w:val="26"/>
          <w:lang w:val="nl-NL"/>
        </w:rPr>
      </w:pPr>
      <w:r w:rsidRPr="00F25887">
        <w:rPr>
          <w:b/>
          <w:i/>
          <w:iCs/>
          <w:color w:val="000000" w:themeColor="text1"/>
          <w:sz w:val="26"/>
          <w:szCs w:val="26"/>
          <w:lang w:val="nl-NL"/>
        </w:rPr>
        <w:t>1) Mục đích của biện pháp</w:t>
      </w:r>
    </w:p>
    <w:p w14:paraId="10153984" w14:textId="10049884" w:rsidR="00734C9E" w:rsidRPr="00F25887" w:rsidRDefault="00BE0DB7" w:rsidP="00B275D5">
      <w:pPr>
        <w:widowControl w:val="0"/>
        <w:spacing w:line="329" w:lineRule="auto"/>
        <w:ind w:firstLine="709"/>
        <w:jc w:val="both"/>
        <w:outlineLvl w:val="0"/>
        <w:rPr>
          <w:b/>
          <w:i/>
          <w:iCs/>
          <w:color w:val="000000" w:themeColor="text1"/>
          <w:sz w:val="26"/>
          <w:szCs w:val="26"/>
          <w:lang w:val="nl-NL"/>
        </w:rPr>
      </w:pPr>
      <w:r w:rsidRPr="00F25887">
        <w:rPr>
          <w:b/>
          <w:i/>
          <w:iCs/>
          <w:color w:val="000000" w:themeColor="text1"/>
          <w:sz w:val="26"/>
          <w:szCs w:val="26"/>
          <w:lang w:val="nl-NL"/>
        </w:rPr>
        <w:t xml:space="preserve"> </w:t>
      </w:r>
      <w:r w:rsidR="00C55341" w:rsidRPr="00F25887">
        <w:rPr>
          <w:color w:val="000000" w:themeColor="text1"/>
          <w:sz w:val="26"/>
          <w:szCs w:val="26"/>
          <w:lang w:val="de-DE"/>
        </w:rPr>
        <w:t xml:space="preserve">Xây dựng môi trường và đảm bảo các điều kiện hỗ trợ </w:t>
      </w:r>
      <w:r w:rsidR="00B854F9" w:rsidRPr="00F25887">
        <w:rPr>
          <w:color w:val="000000" w:themeColor="text1"/>
          <w:sz w:val="26"/>
          <w:szCs w:val="26"/>
          <w:lang w:val="de-DE"/>
        </w:rPr>
        <w:t>HĐ</w:t>
      </w:r>
      <w:r w:rsidR="00C55341" w:rsidRPr="00F25887">
        <w:rPr>
          <w:color w:val="000000" w:themeColor="text1"/>
          <w:sz w:val="26"/>
          <w:szCs w:val="26"/>
          <w:lang w:val="de-DE"/>
        </w:rPr>
        <w:t xml:space="preserve">SHTT là một trong những yếu tố quan trọng ảnh hưởng đến hiệu quả quản lý </w:t>
      </w:r>
      <w:r w:rsidR="00B854F9" w:rsidRPr="00F25887">
        <w:rPr>
          <w:color w:val="000000" w:themeColor="text1"/>
          <w:sz w:val="26"/>
          <w:szCs w:val="26"/>
          <w:lang w:val="de-DE"/>
        </w:rPr>
        <w:t>HĐ</w:t>
      </w:r>
      <w:r w:rsidR="00C55341" w:rsidRPr="00F25887">
        <w:rPr>
          <w:color w:val="000000" w:themeColor="text1"/>
          <w:sz w:val="26"/>
          <w:szCs w:val="26"/>
          <w:lang w:val="de-DE"/>
        </w:rPr>
        <w:t xml:space="preserve">SHTT ở trường ĐH. </w:t>
      </w:r>
      <w:r w:rsidR="00966AE6" w:rsidRPr="00F25887">
        <w:rPr>
          <w:color w:val="000000" w:themeColor="text1"/>
          <w:sz w:val="26"/>
          <w:szCs w:val="26"/>
          <w:lang w:val="de-DE"/>
        </w:rPr>
        <w:t xml:space="preserve">Việc </w:t>
      </w:r>
      <w:r w:rsidR="0097463A" w:rsidRPr="00F25887">
        <w:rPr>
          <w:color w:val="000000" w:themeColor="text1"/>
          <w:sz w:val="26"/>
          <w:szCs w:val="26"/>
          <w:lang w:val="de-DE"/>
        </w:rPr>
        <w:t>đ</w:t>
      </w:r>
      <w:r w:rsidR="00C55341" w:rsidRPr="00F25887">
        <w:rPr>
          <w:color w:val="000000" w:themeColor="text1"/>
          <w:sz w:val="26"/>
          <w:szCs w:val="26"/>
          <w:lang w:val="de-DE"/>
        </w:rPr>
        <w:t xml:space="preserve">ảm bảo các điều kiện hỗ trợ </w:t>
      </w:r>
      <w:r w:rsidR="00B854F9" w:rsidRPr="00F25887">
        <w:rPr>
          <w:color w:val="000000" w:themeColor="text1"/>
          <w:sz w:val="26"/>
          <w:szCs w:val="26"/>
          <w:lang w:val="de-DE"/>
        </w:rPr>
        <w:t>HĐ</w:t>
      </w:r>
      <w:r w:rsidR="00966AE6" w:rsidRPr="00F25887">
        <w:rPr>
          <w:color w:val="000000" w:themeColor="text1"/>
          <w:sz w:val="26"/>
          <w:szCs w:val="26"/>
          <w:lang w:val="de-DE"/>
        </w:rPr>
        <w:t xml:space="preserve">SHTT sẽ </w:t>
      </w:r>
      <w:r w:rsidR="00100FA5" w:rsidRPr="00F25887">
        <w:rPr>
          <w:color w:val="000000" w:themeColor="text1"/>
          <w:sz w:val="26"/>
          <w:szCs w:val="26"/>
          <w:lang w:val="de-DE"/>
        </w:rPr>
        <w:t xml:space="preserve">huy động </w:t>
      </w:r>
      <w:r w:rsidR="00C55341" w:rsidRPr="00F25887">
        <w:rPr>
          <w:color w:val="000000" w:themeColor="text1"/>
          <w:sz w:val="26"/>
          <w:szCs w:val="26"/>
          <w:lang w:val="de-DE"/>
        </w:rPr>
        <w:t>tố</w:t>
      </w:r>
      <w:r w:rsidR="00100FA5" w:rsidRPr="00F25887">
        <w:rPr>
          <w:color w:val="000000" w:themeColor="text1"/>
          <w:sz w:val="26"/>
          <w:szCs w:val="26"/>
          <w:lang w:val="de-DE"/>
        </w:rPr>
        <w:t xml:space="preserve">i đa các điều kiện </w:t>
      </w:r>
      <w:r w:rsidR="00C55341" w:rsidRPr="00F25887">
        <w:rPr>
          <w:color w:val="000000" w:themeColor="text1"/>
          <w:sz w:val="26"/>
          <w:szCs w:val="26"/>
          <w:lang w:val="de-DE"/>
        </w:rPr>
        <w:t xml:space="preserve">cần thiết cho việc nâng cao năng lực </w:t>
      </w:r>
      <w:r w:rsidR="00B854F9" w:rsidRPr="00F25887">
        <w:rPr>
          <w:color w:val="000000" w:themeColor="text1"/>
          <w:sz w:val="26"/>
          <w:szCs w:val="26"/>
          <w:lang w:val="de-DE"/>
        </w:rPr>
        <w:t>NCKH</w:t>
      </w:r>
      <w:r w:rsidR="00C55341" w:rsidRPr="00F25887">
        <w:rPr>
          <w:color w:val="000000" w:themeColor="text1"/>
          <w:sz w:val="26"/>
          <w:szCs w:val="26"/>
          <w:lang w:val="de-DE"/>
        </w:rPr>
        <w:t>, giảng dạy, tạo lập TSTT của nhà khoa họ</w:t>
      </w:r>
      <w:r w:rsidR="00966AE6" w:rsidRPr="00F25887">
        <w:rPr>
          <w:color w:val="000000" w:themeColor="text1"/>
          <w:sz w:val="26"/>
          <w:szCs w:val="26"/>
          <w:lang w:val="de-DE"/>
        </w:rPr>
        <w:t xml:space="preserve">c; </w:t>
      </w:r>
      <w:r w:rsidR="00C55341" w:rsidRPr="00F25887">
        <w:rPr>
          <w:color w:val="000000" w:themeColor="text1"/>
          <w:sz w:val="26"/>
          <w:szCs w:val="26"/>
          <w:lang w:val="de-DE"/>
        </w:rPr>
        <w:t>phát huy năng lự</w:t>
      </w:r>
      <w:r w:rsidR="00966AE6" w:rsidRPr="00F25887">
        <w:rPr>
          <w:color w:val="000000" w:themeColor="text1"/>
          <w:sz w:val="26"/>
          <w:szCs w:val="26"/>
          <w:lang w:val="de-DE"/>
        </w:rPr>
        <w:t>c,</w:t>
      </w:r>
      <w:r w:rsidR="00C55341" w:rsidRPr="00F25887">
        <w:rPr>
          <w:color w:val="000000" w:themeColor="text1"/>
          <w:sz w:val="26"/>
          <w:szCs w:val="26"/>
          <w:lang w:val="de-DE"/>
        </w:rPr>
        <w:t xml:space="preserve"> tăng sự cống hiến, gắn bó của đội ngũ cán bộ chuyên trách trong quản lý </w:t>
      </w:r>
      <w:r w:rsidR="00B854F9" w:rsidRPr="00F25887">
        <w:rPr>
          <w:color w:val="000000" w:themeColor="text1"/>
          <w:sz w:val="26"/>
          <w:szCs w:val="26"/>
          <w:lang w:val="de-DE"/>
        </w:rPr>
        <w:t>HĐ</w:t>
      </w:r>
      <w:r w:rsidR="00C55341" w:rsidRPr="00F25887">
        <w:rPr>
          <w:color w:val="000000" w:themeColor="text1"/>
          <w:sz w:val="26"/>
          <w:szCs w:val="26"/>
          <w:lang w:val="de-DE"/>
        </w:rPr>
        <w:t xml:space="preserve">SHTT của nhà trường cũng như quyết định đến chất lượng, hiệu quả </w:t>
      </w:r>
      <w:r w:rsidR="00B854F9" w:rsidRPr="00F25887">
        <w:rPr>
          <w:color w:val="000000" w:themeColor="text1"/>
          <w:sz w:val="26"/>
          <w:szCs w:val="26"/>
          <w:lang w:val="de-DE"/>
        </w:rPr>
        <w:t xml:space="preserve">HĐ </w:t>
      </w:r>
      <w:r w:rsidR="00C55341" w:rsidRPr="00F25887">
        <w:rPr>
          <w:color w:val="000000" w:themeColor="text1"/>
          <w:sz w:val="26"/>
          <w:szCs w:val="26"/>
          <w:lang w:val="de-DE"/>
        </w:rPr>
        <w:t>đào tạ</w:t>
      </w:r>
      <w:r w:rsidR="00B854F9" w:rsidRPr="00F25887">
        <w:rPr>
          <w:color w:val="000000" w:themeColor="text1"/>
          <w:sz w:val="26"/>
          <w:szCs w:val="26"/>
          <w:lang w:val="de-DE"/>
        </w:rPr>
        <w:t xml:space="preserve">o, </w:t>
      </w:r>
      <w:r w:rsidR="00C55341" w:rsidRPr="00F25887">
        <w:rPr>
          <w:color w:val="000000" w:themeColor="text1"/>
          <w:sz w:val="26"/>
          <w:szCs w:val="26"/>
          <w:lang w:val="de-DE"/>
        </w:rPr>
        <w:t xml:space="preserve">nghiên cứu và quản lý </w:t>
      </w:r>
      <w:r w:rsidR="00B854F9" w:rsidRPr="00F25887">
        <w:rPr>
          <w:color w:val="000000" w:themeColor="text1"/>
          <w:sz w:val="26"/>
          <w:szCs w:val="26"/>
          <w:lang w:val="de-DE"/>
        </w:rPr>
        <w:t>HĐ</w:t>
      </w:r>
      <w:r w:rsidR="00C55341" w:rsidRPr="00F25887">
        <w:rPr>
          <w:color w:val="000000" w:themeColor="text1"/>
          <w:sz w:val="26"/>
          <w:szCs w:val="26"/>
          <w:lang w:val="de-DE"/>
        </w:rPr>
        <w:t xml:space="preserve">SHTT của trường ĐH. </w:t>
      </w:r>
    </w:p>
    <w:p w14:paraId="29D6BF6D" w14:textId="77777777" w:rsidR="00E80555" w:rsidRPr="00F25887" w:rsidRDefault="00C55341" w:rsidP="00B275D5">
      <w:pPr>
        <w:widowControl w:val="0"/>
        <w:spacing w:line="336" w:lineRule="auto"/>
        <w:ind w:firstLine="709"/>
        <w:jc w:val="both"/>
        <w:outlineLvl w:val="0"/>
        <w:rPr>
          <w:b/>
          <w:i/>
          <w:iCs/>
          <w:color w:val="000000" w:themeColor="text1"/>
          <w:sz w:val="26"/>
          <w:szCs w:val="26"/>
          <w:lang w:val="nl-NL"/>
        </w:rPr>
      </w:pPr>
      <w:r w:rsidRPr="00F25887">
        <w:rPr>
          <w:b/>
          <w:i/>
          <w:iCs/>
          <w:color w:val="000000" w:themeColor="text1"/>
          <w:sz w:val="26"/>
          <w:szCs w:val="26"/>
          <w:lang w:val="nl-NL"/>
        </w:rPr>
        <w:t>2) Nội dung và cách thức thực hiện biện pháp</w:t>
      </w:r>
    </w:p>
    <w:p w14:paraId="3471D4FF" w14:textId="3E6FDC6A" w:rsidR="003E4499" w:rsidRPr="00F25887" w:rsidRDefault="00BE0DB7" w:rsidP="00B275D5">
      <w:pPr>
        <w:widowControl w:val="0"/>
        <w:spacing w:line="336" w:lineRule="auto"/>
        <w:ind w:firstLine="709"/>
        <w:jc w:val="both"/>
        <w:outlineLvl w:val="0"/>
        <w:rPr>
          <w:b/>
          <w:i/>
          <w:iCs/>
          <w:color w:val="000000" w:themeColor="text1"/>
          <w:sz w:val="26"/>
          <w:szCs w:val="26"/>
          <w:lang w:val="nl-NL"/>
        </w:rPr>
      </w:pPr>
      <w:r w:rsidRPr="00F25887">
        <w:rPr>
          <w:b/>
          <w:i/>
          <w:iCs/>
          <w:color w:val="000000" w:themeColor="text1"/>
          <w:sz w:val="26"/>
          <w:szCs w:val="26"/>
          <w:lang w:val="nl-NL"/>
        </w:rPr>
        <w:t xml:space="preserve"> </w:t>
      </w:r>
      <w:r w:rsidR="00C55341" w:rsidRPr="00F25887">
        <w:rPr>
          <w:color w:val="000000" w:themeColor="text1"/>
          <w:spacing w:val="-4"/>
          <w:sz w:val="26"/>
          <w:szCs w:val="26"/>
          <w:lang w:val="nl-NL"/>
        </w:rPr>
        <w:t xml:space="preserve">Đảm bảo các điều kiện hỗ trợ </w:t>
      </w:r>
      <w:r w:rsidR="00B854F9" w:rsidRPr="00F25887">
        <w:rPr>
          <w:color w:val="000000" w:themeColor="text1"/>
          <w:spacing w:val="-4"/>
          <w:sz w:val="26"/>
          <w:szCs w:val="26"/>
          <w:lang w:val="nl-NL"/>
        </w:rPr>
        <w:t>HĐ</w:t>
      </w:r>
      <w:r w:rsidR="00C55341" w:rsidRPr="00F25887">
        <w:rPr>
          <w:color w:val="000000" w:themeColor="text1"/>
          <w:spacing w:val="-4"/>
          <w:sz w:val="26"/>
          <w:szCs w:val="26"/>
          <w:lang w:val="nl-NL"/>
        </w:rPr>
        <w:t xml:space="preserve">SHTT là đảm bảo các điều kiện làm việc; </w:t>
      </w:r>
      <w:r w:rsidR="00C55341" w:rsidRPr="00F25887">
        <w:rPr>
          <w:color w:val="000000" w:themeColor="text1"/>
          <w:spacing w:val="-4"/>
          <w:sz w:val="26"/>
          <w:szCs w:val="26"/>
          <w:lang w:val="vi-VN"/>
        </w:rPr>
        <w:t xml:space="preserve">tổ chức, sắp xếp </w:t>
      </w:r>
      <w:r w:rsidR="00C55341" w:rsidRPr="00F25887">
        <w:rPr>
          <w:color w:val="000000" w:themeColor="text1"/>
          <w:spacing w:val="-4"/>
          <w:sz w:val="26"/>
          <w:szCs w:val="26"/>
          <w:lang w:val="nl-NL"/>
        </w:rPr>
        <w:t xml:space="preserve">các nguồn lực nội sinh của cở sở giáo dục ĐH như: </w:t>
      </w:r>
      <w:r w:rsidR="00C55341" w:rsidRPr="00F25887">
        <w:rPr>
          <w:color w:val="000000" w:themeColor="text1"/>
          <w:spacing w:val="-4"/>
          <w:sz w:val="26"/>
          <w:szCs w:val="26"/>
          <w:lang w:val="vi-VN"/>
        </w:rPr>
        <w:t xml:space="preserve">nhân lực, vật lực, tài lực, tin lực nhằm </w:t>
      </w:r>
      <w:r w:rsidR="00C55341" w:rsidRPr="00F25887">
        <w:rPr>
          <w:color w:val="000000" w:themeColor="text1"/>
          <w:spacing w:val="-4"/>
          <w:sz w:val="26"/>
          <w:szCs w:val="26"/>
          <w:lang w:val="nl-NL"/>
        </w:rPr>
        <w:t xml:space="preserve">huy động các điều kiện thực hiện HĐSHTT, tạo động lực thúc đẩy các đơn vị, tổ chức, cá nhân trong trường ĐH tạo lập TSTT, xác lập quyền SHTT, khai thác thương mại TSTT, nâng cao hiệu quả </w:t>
      </w:r>
      <w:r w:rsidR="00B854F9" w:rsidRPr="00F25887">
        <w:rPr>
          <w:color w:val="000000" w:themeColor="text1"/>
          <w:spacing w:val="-4"/>
          <w:sz w:val="26"/>
          <w:szCs w:val="26"/>
          <w:lang w:val="nl-NL"/>
        </w:rPr>
        <w:t>HĐ</w:t>
      </w:r>
      <w:r w:rsidR="00C55341" w:rsidRPr="00F25887">
        <w:rPr>
          <w:color w:val="000000" w:themeColor="text1"/>
          <w:spacing w:val="-4"/>
          <w:sz w:val="26"/>
          <w:szCs w:val="26"/>
          <w:lang w:val="nl-NL"/>
        </w:rPr>
        <w:t xml:space="preserve">SHTT của trường ĐH </w:t>
      </w:r>
      <w:r w:rsidR="00C55341" w:rsidRPr="00F25887">
        <w:rPr>
          <w:color w:val="000000" w:themeColor="text1"/>
          <w:spacing w:val="-4"/>
          <w:sz w:val="26"/>
          <w:szCs w:val="26"/>
          <w:lang w:val="vi-VN"/>
        </w:rPr>
        <w:t>phù hợp với điều kiện và nhu cầu của từng trường ĐH. Cách thức thực hiện biện pháp bao gồm:</w:t>
      </w:r>
    </w:p>
    <w:p w14:paraId="2C8DFB43" w14:textId="519FEA02" w:rsidR="00734C9E" w:rsidRPr="00F25887" w:rsidRDefault="00C55341" w:rsidP="00B275D5">
      <w:pPr>
        <w:widowControl w:val="0"/>
        <w:spacing w:line="336" w:lineRule="auto"/>
        <w:ind w:firstLine="706"/>
        <w:jc w:val="both"/>
        <w:rPr>
          <w:b/>
          <w:color w:val="000000" w:themeColor="text1"/>
          <w:sz w:val="26"/>
          <w:szCs w:val="26"/>
          <w:lang w:val="vi-VN"/>
        </w:rPr>
      </w:pPr>
      <w:r w:rsidRPr="00F25887">
        <w:rPr>
          <w:i/>
          <w:color w:val="000000" w:themeColor="text1"/>
          <w:sz w:val="26"/>
          <w:szCs w:val="26"/>
          <w:lang w:val="vi-VN"/>
        </w:rPr>
        <w:lastRenderedPageBreak/>
        <w:t xml:space="preserve">- Ban hành quy định và thực hiện các chế độ, chính sách đãi ngộ </w:t>
      </w:r>
      <w:r w:rsidR="00BE0DB7" w:rsidRPr="00F25887">
        <w:rPr>
          <w:i/>
          <w:color w:val="000000" w:themeColor="text1"/>
          <w:sz w:val="26"/>
          <w:szCs w:val="26"/>
          <w:lang w:val="vi-VN"/>
        </w:rPr>
        <w:t xml:space="preserve">về </w:t>
      </w:r>
      <w:r w:rsidRPr="00F25887">
        <w:rPr>
          <w:i/>
          <w:color w:val="000000" w:themeColor="text1"/>
          <w:sz w:val="26"/>
          <w:szCs w:val="26"/>
          <w:lang w:val="vi-VN"/>
        </w:rPr>
        <w:t xml:space="preserve"> </w:t>
      </w:r>
      <w:r w:rsidR="00B854F9" w:rsidRPr="00F25887">
        <w:rPr>
          <w:i/>
          <w:color w:val="000000" w:themeColor="text1"/>
          <w:sz w:val="26"/>
          <w:szCs w:val="26"/>
          <w:lang w:val="vi-VN"/>
        </w:rPr>
        <w:t>HĐ</w:t>
      </w:r>
      <w:r w:rsidRPr="00F25887">
        <w:rPr>
          <w:i/>
          <w:color w:val="000000" w:themeColor="text1"/>
          <w:sz w:val="26"/>
          <w:szCs w:val="26"/>
          <w:lang w:val="vi-VN"/>
        </w:rPr>
        <w:t xml:space="preserve">SHTT: </w:t>
      </w:r>
      <w:r w:rsidRPr="00F25887">
        <w:rPr>
          <w:color w:val="000000" w:themeColor="text1"/>
          <w:sz w:val="26"/>
          <w:szCs w:val="26"/>
          <w:lang w:val="vi-VN"/>
        </w:rPr>
        <w:t>Đây chính là cách thức nhằm đảm bảo ích tinh thần lẫn vật chấ</w:t>
      </w:r>
      <w:r w:rsidR="00DE77DF" w:rsidRPr="00F25887">
        <w:rPr>
          <w:color w:val="000000" w:themeColor="text1"/>
          <w:sz w:val="26"/>
          <w:szCs w:val="26"/>
          <w:lang w:val="vi-VN"/>
        </w:rPr>
        <w:t xml:space="preserve">t – </w:t>
      </w:r>
      <w:r w:rsidRPr="00F25887">
        <w:rPr>
          <w:color w:val="000000" w:themeColor="text1"/>
          <w:sz w:val="26"/>
          <w:szCs w:val="26"/>
          <w:lang w:val="vi-VN"/>
        </w:rPr>
        <w:t>đòn bẩy tài chính kích thích sáng tạo và tạo động lực làm việ</w:t>
      </w:r>
      <w:r w:rsidR="00BE0DB7" w:rsidRPr="00F25887">
        <w:rPr>
          <w:color w:val="000000" w:themeColor="text1"/>
          <w:sz w:val="26"/>
          <w:szCs w:val="26"/>
          <w:lang w:val="vi-VN"/>
        </w:rPr>
        <w:t xml:space="preserve">c cho nhà nghiên cứu, đội ngũ </w:t>
      </w:r>
      <w:r w:rsidRPr="00F25887">
        <w:rPr>
          <w:color w:val="000000" w:themeColor="text1"/>
          <w:sz w:val="26"/>
          <w:szCs w:val="26"/>
          <w:lang w:val="vi-VN"/>
        </w:rPr>
        <w:t xml:space="preserve">chuyên trách </w:t>
      </w:r>
      <w:r w:rsidR="00B854F9" w:rsidRPr="00F25887">
        <w:rPr>
          <w:color w:val="000000" w:themeColor="text1"/>
          <w:sz w:val="26"/>
          <w:szCs w:val="26"/>
          <w:lang w:val="vi-VN"/>
        </w:rPr>
        <w:t>HĐ</w:t>
      </w:r>
      <w:r w:rsidRPr="00F25887">
        <w:rPr>
          <w:color w:val="000000" w:themeColor="text1"/>
          <w:sz w:val="26"/>
          <w:szCs w:val="26"/>
          <w:lang w:val="vi-VN"/>
        </w:rPr>
        <w:t xml:space="preserve">SHTT. Chính vì vậy, các quy định về </w:t>
      </w:r>
      <w:r w:rsidR="00B854F9" w:rsidRPr="00F25887">
        <w:rPr>
          <w:color w:val="000000" w:themeColor="text1"/>
          <w:sz w:val="26"/>
          <w:szCs w:val="26"/>
          <w:lang w:val="vi-VN"/>
        </w:rPr>
        <w:t>HĐ</w:t>
      </w:r>
      <w:r w:rsidRPr="00F25887">
        <w:rPr>
          <w:color w:val="000000" w:themeColor="text1"/>
          <w:sz w:val="26"/>
          <w:szCs w:val="26"/>
          <w:lang w:val="vi-VN"/>
        </w:rPr>
        <w:t xml:space="preserve">SHTT ở trường ĐH và các văn bản quy định hành chính khác cần đề cập và quy định và nhấn mạnh đến các chính sách, chế độ, quyền lợi của cá nhân trong </w:t>
      </w:r>
      <w:r w:rsidR="00B854F9" w:rsidRPr="00F25887">
        <w:rPr>
          <w:color w:val="000000" w:themeColor="text1"/>
          <w:sz w:val="26"/>
          <w:szCs w:val="26"/>
          <w:lang w:val="vi-VN"/>
        </w:rPr>
        <w:t>HĐ</w:t>
      </w:r>
      <w:r w:rsidRPr="00F25887">
        <w:rPr>
          <w:color w:val="000000" w:themeColor="text1"/>
          <w:sz w:val="26"/>
          <w:szCs w:val="26"/>
          <w:lang w:val="vi-VN"/>
        </w:rPr>
        <w:t xml:space="preserve">SHTT và thực hiện các chế độ, chính sách công bằng, </w:t>
      </w:r>
      <w:r w:rsidR="003E4499" w:rsidRPr="00F25887">
        <w:rPr>
          <w:color w:val="000000" w:themeColor="text1"/>
          <w:sz w:val="26"/>
          <w:szCs w:val="26"/>
          <w:lang w:val="vi-VN"/>
        </w:rPr>
        <w:t xml:space="preserve">dân chủ </w:t>
      </w:r>
      <w:r w:rsidRPr="00F25887">
        <w:rPr>
          <w:color w:val="000000" w:themeColor="text1"/>
          <w:sz w:val="26"/>
          <w:szCs w:val="26"/>
          <w:lang w:val="vi-VN"/>
        </w:rPr>
        <w:t>theo đúng quan điểm về khen thưởng, kỷ luậ</w:t>
      </w:r>
      <w:r w:rsidR="00BE0DB7" w:rsidRPr="00F25887">
        <w:rPr>
          <w:color w:val="000000" w:themeColor="text1"/>
          <w:sz w:val="26"/>
          <w:szCs w:val="26"/>
          <w:lang w:val="vi-VN"/>
        </w:rPr>
        <w:t xml:space="preserve">t. </w:t>
      </w:r>
      <w:r w:rsidRPr="00F25887">
        <w:rPr>
          <w:color w:val="000000" w:themeColor="text1"/>
          <w:sz w:val="26"/>
          <w:szCs w:val="26"/>
          <w:lang w:val="vi-VN"/>
        </w:rPr>
        <w:t>Mặ</w:t>
      </w:r>
      <w:r w:rsidR="00BE0DB7" w:rsidRPr="00F25887">
        <w:rPr>
          <w:color w:val="000000" w:themeColor="text1"/>
          <w:sz w:val="26"/>
          <w:szCs w:val="26"/>
          <w:lang w:val="vi-VN"/>
        </w:rPr>
        <w:t>t khác,</w:t>
      </w:r>
      <w:r w:rsidRPr="00F25887">
        <w:rPr>
          <w:color w:val="000000" w:themeColor="text1"/>
          <w:sz w:val="26"/>
          <w:szCs w:val="26"/>
          <w:lang w:val="vi-VN"/>
        </w:rPr>
        <w:t xml:space="preserve"> </w:t>
      </w:r>
      <w:r w:rsidR="00BE0DB7" w:rsidRPr="00F25887">
        <w:rPr>
          <w:color w:val="000000" w:themeColor="text1"/>
          <w:sz w:val="26"/>
          <w:szCs w:val="26"/>
          <w:lang w:val="vi-VN"/>
        </w:rPr>
        <w:t xml:space="preserve">CBQL </w:t>
      </w:r>
      <w:r w:rsidRPr="00F25887">
        <w:rPr>
          <w:color w:val="000000" w:themeColor="text1"/>
          <w:sz w:val="26"/>
          <w:szCs w:val="26"/>
          <w:lang w:val="vi-VN"/>
        </w:rPr>
        <w:t>trườ</w:t>
      </w:r>
      <w:r w:rsidR="00BE0DB7" w:rsidRPr="00F25887">
        <w:rPr>
          <w:color w:val="000000" w:themeColor="text1"/>
          <w:sz w:val="26"/>
          <w:szCs w:val="26"/>
          <w:lang w:val="vi-VN"/>
        </w:rPr>
        <w:t xml:space="preserve">ng ĐH </w:t>
      </w:r>
      <w:r w:rsidRPr="00F25887">
        <w:rPr>
          <w:color w:val="000000" w:themeColor="text1"/>
          <w:sz w:val="26"/>
          <w:szCs w:val="26"/>
          <w:lang w:val="vi-VN"/>
        </w:rPr>
        <w:t>cần quan tâm và cân nhắc trong vấn đề p</w:t>
      </w:r>
      <w:r w:rsidRPr="00F25887">
        <w:rPr>
          <w:iCs/>
          <w:color w:val="000000" w:themeColor="text1"/>
          <w:sz w:val="26"/>
          <w:szCs w:val="26"/>
          <w:lang w:val="vi-VN"/>
        </w:rPr>
        <w:t xml:space="preserve">hân chia lợi nhuận trong </w:t>
      </w:r>
      <w:r w:rsidR="00B854F9" w:rsidRPr="00F25887">
        <w:rPr>
          <w:iCs/>
          <w:color w:val="000000" w:themeColor="text1"/>
          <w:sz w:val="26"/>
          <w:szCs w:val="26"/>
          <w:lang w:val="vi-VN"/>
        </w:rPr>
        <w:t>HĐ</w:t>
      </w:r>
      <w:r w:rsidRPr="00F25887">
        <w:rPr>
          <w:iCs/>
          <w:color w:val="000000" w:themeColor="text1"/>
          <w:sz w:val="26"/>
          <w:szCs w:val="26"/>
          <w:lang w:val="vi-VN"/>
        </w:rPr>
        <w:t>SHTT, trong đó cần</w:t>
      </w:r>
      <w:r w:rsidRPr="00F25887">
        <w:rPr>
          <w:b/>
          <w:i/>
          <w:iCs/>
          <w:color w:val="000000" w:themeColor="text1"/>
          <w:sz w:val="26"/>
          <w:szCs w:val="26"/>
          <w:lang w:val="vi-VN"/>
        </w:rPr>
        <w:t xml:space="preserve"> </w:t>
      </w:r>
      <w:r w:rsidRPr="00F25887">
        <w:rPr>
          <w:iCs/>
          <w:color w:val="000000" w:themeColor="text1"/>
          <w:sz w:val="26"/>
          <w:szCs w:val="26"/>
          <w:lang w:val="vi-VN"/>
        </w:rPr>
        <w:t>c</w:t>
      </w:r>
      <w:r w:rsidRPr="00F25887">
        <w:rPr>
          <w:color w:val="000000" w:themeColor="text1"/>
          <w:sz w:val="26"/>
          <w:szCs w:val="26"/>
          <w:lang w:val="vi-VN"/>
        </w:rPr>
        <w:t xml:space="preserve">hú trọng dành nhiều lợi ích cho nhà phát minh </w:t>
      </w:r>
      <w:r w:rsidR="00B854F9" w:rsidRPr="00F25887">
        <w:rPr>
          <w:color w:val="000000" w:themeColor="text1"/>
          <w:sz w:val="26"/>
          <w:szCs w:val="26"/>
          <w:lang w:val="vi-VN"/>
        </w:rPr>
        <w:t xml:space="preserve">ở </w:t>
      </w:r>
      <w:r w:rsidRPr="00F25887">
        <w:rPr>
          <w:color w:val="000000" w:themeColor="text1"/>
          <w:sz w:val="26"/>
          <w:szCs w:val="26"/>
          <w:lang w:val="vi-VN"/>
        </w:rPr>
        <w:t>mức cao nhất. Muốn tạo động lực sáng tạo cho nhà nghiên cứu cần khơi dậy và đáp ứng nhu cầ</w:t>
      </w:r>
      <w:r w:rsidR="00823F99" w:rsidRPr="00F25887">
        <w:rPr>
          <w:color w:val="000000" w:themeColor="text1"/>
          <w:sz w:val="26"/>
          <w:szCs w:val="26"/>
          <w:lang w:val="vi-VN"/>
        </w:rPr>
        <w:t xml:space="preserve">u chính đáng, đó là sự </w:t>
      </w:r>
      <w:r w:rsidRPr="00F25887">
        <w:rPr>
          <w:color w:val="000000" w:themeColor="text1"/>
          <w:sz w:val="26"/>
          <w:szCs w:val="26"/>
          <w:lang w:val="vi-VN"/>
        </w:rPr>
        <w:t>ghi nhận thành quả khoa học ở một mức độ</w:t>
      </w:r>
      <w:r w:rsidR="00DE77DF" w:rsidRPr="00F25887">
        <w:rPr>
          <w:color w:val="000000" w:themeColor="text1"/>
          <w:sz w:val="26"/>
          <w:szCs w:val="26"/>
          <w:lang w:val="vi-VN"/>
        </w:rPr>
        <w:t xml:space="preserve"> cao hơn. V</w:t>
      </w:r>
      <w:r w:rsidRPr="00F25887">
        <w:rPr>
          <w:color w:val="000000" w:themeColor="text1"/>
          <w:sz w:val="26"/>
          <w:szCs w:val="26"/>
          <w:lang w:val="vi-VN"/>
        </w:rPr>
        <w:t>ăn hoá tôn trọng SHTT được hình thành và phát triển trong một môi trường với bầu không khí tâm lý tích cực</w:t>
      </w:r>
      <w:r w:rsidR="00BE0DB7" w:rsidRPr="00F25887">
        <w:rPr>
          <w:color w:val="000000" w:themeColor="text1"/>
          <w:sz w:val="26"/>
          <w:szCs w:val="26"/>
          <w:lang w:val="vi-VN"/>
        </w:rPr>
        <w:t xml:space="preserve"> </w:t>
      </w:r>
      <w:r w:rsidRPr="00F25887">
        <w:rPr>
          <w:color w:val="000000" w:themeColor="text1"/>
          <w:sz w:val="26"/>
          <w:szCs w:val="26"/>
          <w:lang w:val="vi-VN"/>
        </w:rPr>
        <w:t>cống hiế</w:t>
      </w:r>
      <w:r w:rsidR="00BE0DB7" w:rsidRPr="00F25887">
        <w:rPr>
          <w:color w:val="000000" w:themeColor="text1"/>
          <w:sz w:val="26"/>
          <w:szCs w:val="26"/>
          <w:lang w:val="vi-VN"/>
        </w:rPr>
        <w:t xml:space="preserve">n </w:t>
      </w:r>
      <w:r w:rsidRPr="00F25887">
        <w:rPr>
          <w:color w:val="000000" w:themeColor="text1"/>
          <w:sz w:val="26"/>
          <w:szCs w:val="26"/>
          <w:lang w:val="vi-VN"/>
        </w:rPr>
        <w:t>và được thừa nhận, tôn trọng và phát triển.</w:t>
      </w:r>
      <w:r w:rsidR="009C1450" w:rsidRPr="00F25887">
        <w:rPr>
          <w:color w:val="000000" w:themeColor="text1"/>
          <w:sz w:val="26"/>
          <w:szCs w:val="26"/>
          <w:lang w:val="vi-VN"/>
        </w:rPr>
        <w:t xml:space="preserve"> </w:t>
      </w:r>
    </w:p>
    <w:p w14:paraId="5DECFC8D" w14:textId="69844DE9" w:rsidR="00734C9E" w:rsidRPr="00F25887" w:rsidRDefault="00C55341" w:rsidP="00B275D5">
      <w:pPr>
        <w:widowControl w:val="0"/>
        <w:spacing w:line="336" w:lineRule="auto"/>
        <w:ind w:firstLine="706"/>
        <w:jc w:val="both"/>
        <w:rPr>
          <w:color w:val="000000" w:themeColor="text1"/>
          <w:sz w:val="26"/>
          <w:szCs w:val="26"/>
          <w:lang w:val="es-ES"/>
        </w:rPr>
      </w:pPr>
      <w:r w:rsidRPr="00F25887">
        <w:rPr>
          <w:i/>
          <w:color w:val="000000" w:themeColor="text1"/>
          <w:sz w:val="26"/>
          <w:szCs w:val="26"/>
          <w:lang w:val="vi-VN"/>
        </w:rPr>
        <w:t>- Phân b</w:t>
      </w:r>
      <w:r w:rsidR="009015A2" w:rsidRPr="00F25887">
        <w:rPr>
          <w:i/>
          <w:color w:val="000000" w:themeColor="text1"/>
          <w:sz w:val="26"/>
          <w:szCs w:val="26"/>
          <w:lang w:val="vi-VN"/>
        </w:rPr>
        <w:t>ổ</w:t>
      </w:r>
      <w:r w:rsidRPr="00F25887">
        <w:rPr>
          <w:i/>
          <w:color w:val="000000" w:themeColor="text1"/>
          <w:sz w:val="26"/>
          <w:szCs w:val="26"/>
          <w:lang w:val="vi-VN"/>
        </w:rPr>
        <w:t xml:space="preserve"> phương tiện, thiết bị, đồ dùng, điều kiện làm việc và phục vụ </w:t>
      </w:r>
      <w:r w:rsidR="00B854F9" w:rsidRPr="00F25887">
        <w:rPr>
          <w:i/>
          <w:color w:val="000000" w:themeColor="text1"/>
          <w:sz w:val="26"/>
          <w:szCs w:val="26"/>
          <w:lang w:val="vi-VN"/>
        </w:rPr>
        <w:t>HĐ</w:t>
      </w:r>
      <w:r w:rsidRPr="00F25887">
        <w:rPr>
          <w:i/>
          <w:color w:val="000000" w:themeColor="text1"/>
          <w:sz w:val="26"/>
          <w:szCs w:val="26"/>
          <w:lang w:val="vi-VN"/>
        </w:rPr>
        <w:t xml:space="preserve">SHTT: </w:t>
      </w:r>
      <w:r w:rsidRPr="00F25887">
        <w:rPr>
          <w:color w:val="000000" w:themeColor="text1"/>
          <w:sz w:val="26"/>
          <w:szCs w:val="26"/>
          <w:lang w:val="vi-VN"/>
        </w:rPr>
        <w:t xml:space="preserve">Lãnh đạo nhà trường và trưởng các đơn vị cần </w:t>
      </w:r>
      <w:r w:rsidRPr="00F25887">
        <w:rPr>
          <w:color w:val="000000" w:themeColor="text1"/>
          <w:sz w:val="26"/>
          <w:szCs w:val="26"/>
          <w:lang w:val="es-ES"/>
        </w:rPr>
        <w:t xml:space="preserve">có kế hoạch, chiến lược phát triển cơ sở hạ tầng cần thiết để nâng cao chất lượng, hiệu quả </w:t>
      </w:r>
      <w:r w:rsidR="009015A2" w:rsidRPr="00F25887">
        <w:rPr>
          <w:color w:val="000000" w:themeColor="text1"/>
          <w:sz w:val="26"/>
          <w:szCs w:val="26"/>
          <w:lang w:val="es-ES"/>
        </w:rPr>
        <w:t xml:space="preserve">công </w:t>
      </w:r>
      <w:r w:rsidRPr="00F25887">
        <w:rPr>
          <w:color w:val="000000" w:themeColor="text1"/>
          <w:sz w:val="26"/>
          <w:szCs w:val="26"/>
          <w:lang w:val="es-ES"/>
        </w:rPr>
        <w:t xml:space="preserve">việc, nghiên cứu. </w:t>
      </w:r>
      <w:r w:rsidR="00927524" w:rsidRPr="00F25887">
        <w:rPr>
          <w:color w:val="000000" w:themeColor="text1"/>
          <w:sz w:val="26"/>
          <w:szCs w:val="26"/>
          <w:lang w:val="es-ES"/>
        </w:rPr>
        <w:t>Phân b</w:t>
      </w:r>
      <w:r w:rsidR="009015A2" w:rsidRPr="00F25887">
        <w:rPr>
          <w:color w:val="000000" w:themeColor="text1"/>
          <w:sz w:val="26"/>
          <w:szCs w:val="26"/>
          <w:lang w:val="es-ES"/>
        </w:rPr>
        <w:t>ổ</w:t>
      </w:r>
      <w:r w:rsidR="00927524" w:rsidRPr="00F25887">
        <w:rPr>
          <w:color w:val="000000" w:themeColor="text1"/>
          <w:sz w:val="26"/>
          <w:szCs w:val="26"/>
          <w:lang w:val="es-ES"/>
        </w:rPr>
        <w:t xml:space="preserve"> các điều kiện cơ sở vật chất, các thiết bị </w:t>
      </w:r>
      <w:r w:rsidR="00927524" w:rsidRPr="00F25887">
        <w:rPr>
          <w:color w:val="000000" w:themeColor="text1"/>
          <w:spacing w:val="-3"/>
          <w:sz w:val="26"/>
          <w:szCs w:val="26"/>
          <w:lang w:val="es-ES"/>
        </w:rPr>
        <w:t xml:space="preserve">và </w:t>
      </w:r>
      <w:r w:rsidR="00927524" w:rsidRPr="00F25887">
        <w:rPr>
          <w:color w:val="000000" w:themeColor="text1"/>
          <w:sz w:val="26"/>
          <w:szCs w:val="26"/>
          <w:lang w:val="es-ES"/>
        </w:rPr>
        <w:t>đồ dùng một cách hợp lý cho đơn vị, cá nhân</w:t>
      </w:r>
      <w:r w:rsidR="00927524" w:rsidRPr="00F25887">
        <w:rPr>
          <w:color w:val="000000" w:themeColor="text1"/>
          <w:spacing w:val="-3"/>
          <w:sz w:val="26"/>
          <w:szCs w:val="26"/>
          <w:lang w:val="es-ES"/>
        </w:rPr>
        <w:t xml:space="preserve"> </w:t>
      </w:r>
      <w:r w:rsidR="00927524" w:rsidRPr="00F25887">
        <w:rPr>
          <w:color w:val="000000" w:themeColor="text1"/>
          <w:sz w:val="26"/>
          <w:szCs w:val="26"/>
          <w:lang w:val="es-ES"/>
        </w:rPr>
        <w:t xml:space="preserve">theo các nội dung trong </w:t>
      </w:r>
      <w:r w:rsidR="00927524" w:rsidRPr="00F25887">
        <w:rPr>
          <w:color w:val="000000" w:themeColor="text1"/>
          <w:spacing w:val="-3"/>
          <w:sz w:val="26"/>
          <w:szCs w:val="26"/>
          <w:lang w:val="es-ES"/>
        </w:rPr>
        <w:t>kế</w:t>
      </w:r>
      <w:r w:rsidR="00927524" w:rsidRPr="00F25887">
        <w:rPr>
          <w:color w:val="000000" w:themeColor="text1"/>
          <w:spacing w:val="7"/>
          <w:sz w:val="26"/>
          <w:szCs w:val="26"/>
          <w:lang w:val="es-ES"/>
        </w:rPr>
        <w:t xml:space="preserve"> </w:t>
      </w:r>
      <w:r w:rsidR="00927524" w:rsidRPr="00F25887">
        <w:rPr>
          <w:color w:val="000000" w:themeColor="text1"/>
          <w:sz w:val="26"/>
          <w:szCs w:val="26"/>
          <w:lang w:val="es-ES"/>
        </w:rPr>
        <w:t xml:space="preserve">hoạch HĐSHTT. </w:t>
      </w:r>
      <w:r w:rsidR="00D82FB9" w:rsidRPr="00F25887">
        <w:rPr>
          <w:color w:val="000000" w:themeColor="text1"/>
          <w:sz w:val="26"/>
          <w:szCs w:val="26"/>
          <w:lang w:val="es-ES"/>
        </w:rPr>
        <w:t xml:space="preserve">Đảm bảo </w:t>
      </w:r>
      <w:r w:rsidRPr="00F25887">
        <w:rPr>
          <w:color w:val="000000" w:themeColor="text1"/>
          <w:sz w:val="26"/>
          <w:szCs w:val="26"/>
          <w:lang w:val="es-ES"/>
        </w:rPr>
        <w:t>đi</w:t>
      </w:r>
      <w:r w:rsidRPr="00F25887">
        <w:rPr>
          <w:rFonts w:eastAsia="MingLiU"/>
          <w:color w:val="000000" w:themeColor="text1"/>
          <w:sz w:val="26"/>
          <w:szCs w:val="26"/>
          <w:lang w:val="es-ES"/>
        </w:rPr>
        <w:t>ề</w:t>
      </w:r>
      <w:r w:rsidRPr="00F25887">
        <w:rPr>
          <w:color w:val="000000" w:themeColor="text1"/>
          <w:sz w:val="26"/>
          <w:szCs w:val="26"/>
          <w:lang w:val="es-ES"/>
        </w:rPr>
        <w:t>u kiện cơ sở vật chất như phòng làm việc, phòng vi tính, phòng thí nghiệm, phòng thự</w:t>
      </w:r>
      <w:r w:rsidR="00DE77DF" w:rsidRPr="00F25887">
        <w:rPr>
          <w:color w:val="000000" w:themeColor="text1"/>
          <w:sz w:val="26"/>
          <w:szCs w:val="26"/>
          <w:lang w:val="es-ES"/>
        </w:rPr>
        <w:t xml:space="preserve">c hành </w:t>
      </w:r>
      <w:r w:rsidRPr="00F25887">
        <w:rPr>
          <w:color w:val="000000" w:themeColor="text1"/>
          <w:sz w:val="26"/>
          <w:szCs w:val="26"/>
          <w:lang w:val="es-ES"/>
        </w:rPr>
        <w:t xml:space="preserve">và các điều kiện khác phục vụ cho việc thực hiện nhiệm vụ chuyên môn của đội ngũ CBGV và </w:t>
      </w:r>
      <w:r w:rsidR="00B854F9" w:rsidRPr="00F25887">
        <w:rPr>
          <w:color w:val="000000" w:themeColor="text1"/>
          <w:sz w:val="26"/>
          <w:szCs w:val="26"/>
          <w:lang w:val="es-ES"/>
        </w:rPr>
        <w:t xml:space="preserve">CV </w:t>
      </w:r>
      <w:r w:rsidRPr="00F25887">
        <w:rPr>
          <w:color w:val="000000" w:themeColor="text1"/>
          <w:sz w:val="26"/>
          <w:szCs w:val="26"/>
          <w:lang w:val="es-ES"/>
        </w:rPr>
        <w:t xml:space="preserve">trong </w:t>
      </w:r>
      <w:r w:rsidR="00B854F9" w:rsidRPr="00F25887">
        <w:rPr>
          <w:color w:val="000000" w:themeColor="text1"/>
          <w:sz w:val="26"/>
          <w:szCs w:val="26"/>
          <w:lang w:val="es-ES"/>
        </w:rPr>
        <w:t xml:space="preserve">HĐ </w:t>
      </w:r>
      <w:r w:rsidRPr="00F25887">
        <w:rPr>
          <w:color w:val="000000" w:themeColor="text1"/>
          <w:sz w:val="26"/>
          <w:szCs w:val="26"/>
          <w:lang w:val="es-ES"/>
        </w:rPr>
        <w:t xml:space="preserve">tạo lập TSTT, xác lập quyền SHTT và thương mại hoá TSTT. </w:t>
      </w:r>
    </w:p>
    <w:p w14:paraId="67A18470" w14:textId="6F35A8C9" w:rsidR="00DC7ED5" w:rsidRPr="00F25887" w:rsidRDefault="00C55341" w:rsidP="008829FD">
      <w:pPr>
        <w:widowControl w:val="0"/>
        <w:spacing w:line="348" w:lineRule="auto"/>
        <w:ind w:firstLine="706"/>
        <w:jc w:val="both"/>
        <w:rPr>
          <w:b/>
          <w:color w:val="000000" w:themeColor="text1"/>
          <w:sz w:val="26"/>
          <w:szCs w:val="26"/>
          <w:lang w:val="vi-VN"/>
        </w:rPr>
      </w:pPr>
      <w:r w:rsidRPr="00F25887">
        <w:rPr>
          <w:i/>
          <w:color w:val="000000" w:themeColor="text1"/>
          <w:sz w:val="26"/>
          <w:szCs w:val="26"/>
          <w:lang w:val="es-ES"/>
        </w:rPr>
        <w:t xml:space="preserve">- Phát động phong trào xây dựng môi trường văn hoá SHTT trong trường ĐH: </w:t>
      </w:r>
      <w:r w:rsidR="00DE77DF" w:rsidRPr="00F25887">
        <w:rPr>
          <w:color w:val="000000" w:themeColor="text1"/>
          <w:sz w:val="26"/>
          <w:szCs w:val="26"/>
          <w:lang w:val="es-ES"/>
        </w:rPr>
        <w:t>Xây</w:t>
      </w:r>
      <w:r w:rsidR="00DE77DF" w:rsidRPr="00F25887">
        <w:rPr>
          <w:i/>
          <w:color w:val="000000" w:themeColor="text1"/>
          <w:sz w:val="26"/>
          <w:szCs w:val="26"/>
          <w:lang w:val="es-ES"/>
        </w:rPr>
        <w:t xml:space="preserve"> </w:t>
      </w:r>
      <w:r w:rsidRPr="00F25887">
        <w:rPr>
          <w:color w:val="000000" w:themeColor="text1"/>
          <w:sz w:val="26"/>
          <w:szCs w:val="26"/>
          <w:lang w:val="es-ES"/>
        </w:rPr>
        <w:t>dựng môi trường văn hóa SHTT trong nhà trườ</w:t>
      </w:r>
      <w:r w:rsidR="00DE77DF" w:rsidRPr="00F25887">
        <w:rPr>
          <w:color w:val="000000" w:themeColor="text1"/>
          <w:sz w:val="26"/>
          <w:szCs w:val="26"/>
          <w:lang w:val="es-ES"/>
        </w:rPr>
        <w:t>ng, đ</w:t>
      </w:r>
      <w:r w:rsidRPr="00F25887">
        <w:rPr>
          <w:color w:val="000000" w:themeColor="text1"/>
          <w:sz w:val="26"/>
          <w:szCs w:val="26"/>
          <w:lang w:val="es-ES"/>
        </w:rPr>
        <w:t xml:space="preserve">ó là môi trường giúp </w:t>
      </w:r>
      <w:r w:rsidR="00D82FB9" w:rsidRPr="00F25887">
        <w:rPr>
          <w:color w:val="000000" w:themeColor="text1"/>
          <w:sz w:val="26"/>
          <w:szCs w:val="26"/>
          <w:lang w:val="es-ES"/>
        </w:rPr>
        <w:t xml:space="preserve">mọi thành viên trong trường ĐH </w:t>
      </w:r>
      <w:r w:rsidRPr="00F25887">
        <w:rPr>
          <w:color w:val="000000" w:themeColor="text1"/>
          <w:sz w:val="26"/>
          <w:szCs w:val="26"/>
          <w:lang w:val="es-ES"/>
        </w:rPr>
        <w:t>thấy rõ mụ</w:t>
      </w:r>
      <w:r w:rsidR="00D82FB9" w:rsidRPr="00F25887">
        <w:rPr>
          <w:color w:val="000000" w:themeColor="text1"/>
          <w:sz w:val="26"/>
          <w:szCs w:val="26"/>
          <w:lang w:val="es-ES"/>
        </w:rPr>
        <w:t xml:space="preserve">c tiêu và </w:t>
      </w:r>
      <w:r w:rsidRPr="00F25887">
        <w:rPr>
          <w:color w:val="000000" w:themeColor="text1"/>
          <w:sz w:val="26"/>
          <w:szCs w:val="26"/>
          <w:lang w:val="es-ES"/>
        </w:rPr>
        <w:t>định hướng công việc nghiên cứu, học tập của bản thân; tạo ra môi trường làm việc tích cực, lành mạnh; kiểm soát hành vi vi phạm SHTT.</w:t>
      </w:r>
      <w:r w:rsidRPr="00F25887">
        <w:rPr>
          <w:iCs/>
          <w:color w:val="000000" w:themeColor="text1"/>
          <w:sz w:val="26"/>
          <w:szCs w:val="26"/>
          <w:lang w:val="es-ES"/>
        </w:rPr>
        <w:t xml:space="preserve"> </w:t>
      </w:r>
      <w:r w:rsidR="00DE77DF" w:rsidRPr="00F25887">
        <w:rPr>
          <w:color w:val="000000" w:themeColor="text1"/>
          <w:sz w:val="26"/>
          <w:szCs w:val="26"/>
          <w:lang w:val="vi-VN"/>
        </w:rPr>
        <w:t xml:space="preserve">Văn hóa tôn trọng SHTT phải được thể hiện ở những </w:t>
      </w:r>
      <w:r w:rsidR="001A6D22" w:rsidRPr="00F25887">
        <w:rPr>
          <w:color w:val="000000" w:themeColor="text1"/>
          <w:sz w:val="26"/>
          <w:szCs w:val="26"/>
          <w:lang w:val="vi-VN"/>
        </w:rPr>
        <w:t>HĐ</w:t>
      </w:r>
      <w:r w:rsidR="00DE77DF" w:rsidRPr="00F25887">
        <w:rPr>
          <w:color w:val="000000" w:themeColor="text1"/>
          <w:sz w:val="26"/>
          <w:szCs w:val="26"/>
          <w:lang w:val="vi-VN"/>
        </w:rPr>
        <w:t xml:space="preserve"> học tập cơ bản và thường xuyên nhất. </w:t>
      </w:r>
      <w:r w:rsidRPr="00F25887">
        <w:rPr>
          <w:iCs/>
          <w:color w:val="000000" w:themeColor="text1"/>
          <w:sz w:val="26"/>
          <w:szCs w:val="26"/>
          <w:lang w:val="vi-VN"/>
        </w:rPr>
        <w:t xml:space="preserve">Để </w:t>
      </w:r>
      <w:r w:rsidRPr="00F25887">
        <w:rPr>
          <w:color w:val="000000" w:themeColor="text1"/>
          <w:sz w:val="26"/>
          <w:szCs w:val="26"/>
          <w:lang w:val="vi-VN"/>
        </w:rPr>
        <w:t>xây dựng văn hoá SHTT đòi hỏi sự quan tâm chung và kế hoạch, việc làm cụ thể không những các cấp lãnh đạ</w:t>
      </w:r>
      <w:r w:rsidR="00DE77DF" w:rsidRPr="00F25887">
        <w:rPr>
          <w:color w:val="000000" w:themeColor="text1"/>
          <w:sz w:val="26"/>
          <w:szCs w:val="26"/>
          <w:lang w:val="vi-VN"/>
        </w:rPr>
        <w:t xml:space="preserve">o </w:t>
      </w:r>
      <w:r w:rsidRPr="00F25887">
        <w:rPr>
          <w:color w:val="000000" w:themeColor="text1"/>
          <w:sz w:val="26"/>
          <w:szCs w:val="26"/>
          <w:lang w:val="vi-VN"/>
        </w:rPr>
        <w:t>mà còn với tất cả mọi thành viên trong nhà trường. Thực hiện độ</w:t>
      </w:r>
      <w:r w:rsidR="00227801" w:rsidRPr="00F25887">
        <w:rPr>
          <w:color w:val="000000" w:themeColor="text1"/>
          <w:sz w:val="26"/>
          <w:szCs w:val="26"/>
          <w:lang w:val="vi-VN"/>
        </w:rPr>
        <w:t>ng viên</w:t>
      </w:r>
      <w:r w:rsidRPr="00F25887">
        <w:rPr>
          <w:color w:val="000000" w:themeColor="text1"/>
          <w:sz w:val="26"/>
          <w:szCs w:val="26"/>
          <w:lang w:val="vi-VN"/>
        </w:rPr>
        <w:t xml:space="preserve">, thậm chí bắt buộc sinh viên phải sử dụng giáo trình có bản quyền trong </w:t>
      </w:r>
      <w:r w:rsidR="00227801" w:rsidRPr="00F25887">
        <w:rPr>
          <w:color w:val="000000" w:themeColor="text1"/>
          <w:sz w:val="26"/>
          <w:szCs w:val="26"/>
          <w:lang w:val="vi-VN"/>
        </w:rPr>
        <w:t xml:space="preserve">HĐ </w:t>
      </w:r>
      <w:r w:rsidRPr="00F25887">
        <w:rPr>
          <w:color w:val="000000" w:themeColor="text1"/>
          <w:sz w:val="26"/>
          <w:szCs w:val="26"/>
          <w:lang w:val="vi-VN"/>
        </w:rPr>
        <w:t xml:space="preserve">học tập </w:t>
      </w:r>
      <w:r w:rsidR="00227801" w:rsidRPr="00F25887">
        <w:rPr>
          <w:color w:val="000000" w:themeColor="text1"/>
          <w:sz w:val="26"/>
          <w:szCs w:val="26"/>
          <w:lang w:val="vi-VN"/>
        </w:rPr>
        <w:t xml:space="preserve">ở </w:t>
      </w:r>
      <w:r w:rsidRPr="00F25887">
        <w:rPr>
          <w:color w:val="000000" w:themeColor="text1"/>
          <w:sz w:val="26"/>
          <w:szCs w:val="26"/>
          <w:lang w:val="vi-VN"/>
        </w:rPr>
        <w:t xml:space="preserve">trường. Cần có sự khuyến khích bằng cách hỗ trợ trong việc in và xuất bản giáo trình để có mức giá phù hợp. Khả thi hơn, nhà trường có thể cung cấp kinh phí cho thư viện để mua một số lượng lớn giáo </w:t>
      </w:r>
      <w:r w:rsidRPr="00F25887">
        <w:rPr>
          <w:color w:val="000000" w:themeColor="text1"/>
          <w:sz w:val="26"/>
          <w:szCs w:val="26"/>
          <w:lang w:val="vi-VN"/>
        </w:rPr>
        <w:lastRenderedPageBreak/>
        <w:t xml:space="preserve">trình cho SV mượn trong quá trình học. </w:t>
      </w:r>
      <w:r w:rsidR="00C70370" w:rsidRPr="00F25887">
        <w:rPr>
          <w:color w:val="000000" w:themeColor="text1"/>
          <w:sz w:val="26"/>
          <w:szCs w:val="26"/>
          <w:lang w:val="vi-VN"/>
        </w:rPr>
        <w:t xml:space="preserve">Đối với các bài tập sinh viên thực hiện cũng phải được yêu cầu tôn trọng </w:t>
      </w:r>
      <w:r w:rsidR="00227801" w:rsidRPr="00F25887">
        <w:rPr>
          <w:color w:val="000000" w:themeColor="text1"/>
          <w:sz w:val="26"/>
          <w:szCs w:val="26"/>
          <w:lang w:val="vi-VN"/>
        </w:rPr>
        <w:t xml:space="preserve">quyền </w:t>
      </w:r>
      <w:r w:rsidR="00C70370" w:rsidRPr="00F25887">
        <w:rPr>
          <w:color w:val="000000" w:themeColor="text1"/>
          <w:sz w:val="26"/>
          <w:szCs w:val="26"/>
          <w:lang w:val="vi-VN"/>
        </w:rPr>
        <w:t xml:space="preserve">SHTT. </w:t>
      </w:r>
      <w:r w:rsidRPr="00F25887">
        <w:rPr>
          <w:color w:val="000000" w:themeColor="text1"/>
          <w:sz w:val="26"/>
          <w:szCs w:val="26"/>
          <w:lang w:val="vi-VN"/>
        </w:rPr>
        <w:t>GV phải thực hiện nghiêm túc việc tôn trọng SHTT trong các bài giả</w:t>
      </w:r>
      <w:r w:rsidR="00823F99" w:rsidRPr="00F25887">
        <w:rPr>
          <w:color w:val="000000" w:themeColor="text1"/>
          <w:sz w:val="26"/>
          <w:szCs w:val="26"/>
          <w:lang w:val="vi-VN"/>
        </w:rPr>
        <w:t xml:space="preserve">ng, giáo trình, NCKH. </w:t>
      </w:r>
    </w:p>
    <w:p w14:paraId="13A2D80A" w14:textId="4ADF475C" w:rsidR="00EB0DF2" w:rsidRPr="00F25887" w:rsidRDefault="00DC7ED5" w:rsidP="00BE0DB7">
      <w:pPr>
        <w:widowControl w:val="0"/>
        <w:spacing w:line="348" w:lineRule="auto"/>
        <w:ind w:firstLine="709"/>
        <w:jc w:val="both"/>
        <w:rPr>
          <w:i/>
          <w:color w:val="000000" w:themeColor="text1"/>
          <w:spacing w:val="-4"/>
          <w:sz w:val="26"/>
          <w:szCs w:val="26"/>
          <w:lang w:val="nl-NL"/>
        </w:rPr>
      </w:pPr>
      <w:r w:rsidRPr="00F25887">
        <w:rPr>
          <w:color w:val="000000" w:themeColor="text1"/>
          <w:spacing w:val="-4"/>
          <w:sz w:val="26"/>
          <w:szCs w:val="26"/>
          <w:lang w:val="vi-VN"/>
        </w:rPr>
        <w:t xml:space="preserve">- </w:t>
      </w:r>
      <w:r w:rsidRPr="00F25887">
        <w:rPr>
          <w:i/>
          <w:color w:val="000000" w:themeColor="text1"/>
          <w:spacing w:val="-4"/>
          <w:sz w:val="26"/>
          <w:szCs w:val="26"/>
          <w:lang w:val="vi-VN"/>
        </w:rPr>
        <w:t>Triển khai phần mềm chống đạo văn ở trường ĐH</w:t>
      </w:r>
      <w:r w:rsidR="00C93429" w:rsidRPr="00F25887">
        <w:rPr>
          <w:i/>
          <w:color w:val="000000" w:themeColor="text1"/>
          <w:spacing w:val="-4"/>
          <w:sz w:val="26"/>
          <w:szCs w:val="26"/>
          <w:lang w:val="vi-VN"/>
        </w:rPr>
        <w:t>:</w:t>
      </w:r>
      <w:r w:rsidR="00C93429" w:rsidRPr="00F25887">
        <w:rPr>
          <w:i/>
          <w:color w:val="000000" w:themeColor="text1"/>
          <w:spacing w:val="-4"/>
          <w:sz w:val="26"/>
          <w:szCs w:val="26"/>
          <w:lang w:val="nl-NL"/>
        </w:rPr>
        <w:t xml:space="preserve"> </w:t>
      </w:r>
      <w:r w:rsidR="00C93429" w:rsidRPr="00F25887">
        <w:rPr>
          <w:rStyle w:val="Strong"/>
          <w:b w:val="0"/>
          <w:color w:val="000000" w:themeColor="text1"/>
          <w:spacing w:val="-4"/>
          <w:sz w:val="26"/>
          <w:szCs w:val="26"/>
          <w:bdr w:val="none" w:sz="0" w:space="0" w:color="auto" w:frame="1"/>
          <w:lang w:val="vi-VN"/>
        </w:rPr>
        <w:t>Việc triển khai các phần mềm chống vi phạm quyền SHTT ở trường ĐH được sử dụng ngằm phát hiện và kiểm soát chặt chẽ tình trạng vi phạm quyền SHTT, cụ thể là tình trạng sao chép, đạo văn trong quá trình học tập, nghiên cứu tại trường ĐH. Điều này sẽ góp phần xây dựng thói quen tôn trọng quyền SHTT khi tham khảo tài liệu củ</w:t>
      </w:r>
      <w:r w:rsidR="00734899" w:rsidRPr="00F25887">
        <w:rPr>
          <w:rStyle w:val="Strong"/>
          <w:b w:val="0"/>
          <w:color w:val="000000" w:themeColor="text1"/>
          <w:spacing w:val="-4"/>
          <w:sz w:val="26"/>
          <w:szCs w:val="26"/>
          <w:bdr w:val="none" w:sz="0" w:space="0" w:color="auto" w:frame="1"/>
          <w:lang w:val="vi-VN"/>
        </w:rPr>
        <w:t xml:space="preserve">a GV, sinh viên </w:t>
      </w:r>
      <w:r w:rsidR="00C93429" w:rsidRPr="00F25887">
        <w:rPr>
          <w:rStyle w:val="Strong"/>
          <w:b w:val="0"/>
          <w:color w:val="000000" w:themeColor="text1"/>
          <w:spacing w:val="-4"/>
          <w:sz w:val="26"/>
          <w:szCs w:val="26"/>
          <w:bdr w:val="none" w:sz="0" w:space="0" w:color="auto" w:frame="1"/>
          <w:lang w:val="vi-VN"/>
        </w:rPr>
        <w:t>khi thực hiện các công trình, đề tài nghiên cứu, luận án, luận văn, khoá luận tốt nghiệp khi mà nguy cơ thói quen đạo văn này đặt trước chế</w:t>
      </w:r>
      <w:r w:rsidR="00734899" w:rsidRPr="00F25887">
        <w:rPr>
          <w:rStyle w:val="Strong"/>
          <w:b w:val="0"/>
          <w:color w:val="000000" w:themeColor="text1"/>
          <w:spacing w:val="-4"/>
          <w:sz w:val="26"/>
          <w:szCs w:val="26"/>
          <w:bdr w:val="none" w:sz="0" w:space="0" w:color="auto" w:frame="1"/>
          <w:lang w:val="vi-VN"/>
        </w:rPr>
        <w:t xml:space="preserve"> tài </w:t>
      </w:r>
      <w:r w:rsidR="00C93429" w:rsidRPr="00F25887">
        <w:rPr>
          <w:rStyle w:val="Strong"/>
          <w:b w:val="0"/>
          <w:color w:val="000000" w:themeColor="text1"/>
          <w:spacing w:val="-4"/>
          <w:sz w:val="26"/>
          <w:szCs w:val="26"/>
          <w:bdr w:val="none" w:sz="0" w:space="0" w:color="auto" w:frame="1"/>
          <w:lang w:val="vi-VN"/>
        </w:rPr>
        <w:t xml:space="preserve">chặt chẽ và thực thi mạnh mẽ tại trường ĐH. Tuy nhiên, hình thức này được xem là chỉ giải quyết được phần ngọn mà chưa tác động và giải quyết tận gốc rễ của vấn đề đặt ra của thực trạng vi phạm quyền SHTT dường như đã trở nên phổ biến và trở thành thói quen của người nghiên cứu. </w:t>
      </w:r>
      <w:r w:rsidR="00C93429" w:rsidRPr="00F25887">
        <w:rPr>
          <w:rFonts w:eastAsia="Times New Roman"/>
          <w:iCs/>
          <w:color w:val="000000" w:themeColor="text1"/>
          <w:spacing w:val="-4"/>
          <w:sz w:val="26"/>
          <w:szCs w:val="26"/>
          <w:shd w:val="clear" w:color="auto" w:fill="FFFFFF"/>
          <w:lang w:val="vi-VN"/>
        </w:rPr>
        <w:t>Vì vậy, giáo dục ý thức tôn trọng quyền SHTT để thực hiện nghiêm túc các quy chuẩn đạo đức khoa học từ người nghiê</w:t>
      </w:r>
      <w:r w:rsidR="00C70370" w:rsidRPr="00F25887">
        <w:rPr>
          <w:rFonts w:eastAsia="Times New Roman"/>
          <w:iCs/>
          <w:color w:val="000000" w:themeColor="text1"/>
          <w:spacing w:val="-4"/>
          <w:sz w:val="26"/>
          <w:szCs w:val="26"/>
          <w:shd w:val="clear" w:color="auto" w:fill="FFFFFF"/>
          <w:lang w:val="vi-VN"/>
        </w:rPr>
        <w:t>n cứu mới là vấn đề cần quan tâm</w:t>
      </w:r>
      <w:r w:rsidR="00C93429" w:rsidRPr="00F25887">
        <w:rPr>
          <w:rFonts w:eastAsia="Times New Roman"/>
          <w:iCs/>
          <w:color w:val="000000" w:themeColor="text1"/>
          <w:spacing w:val="-4"/>
          <w:sz w:val="26"/>
          <w:szCs w:val="26"/>
          <w:shd w:val="clear" w:color="auto" w:fill="FFFFFF"/>
          <w:lang w:val="vi-VN"/>
        </w:rPr>
        <w:t xml:space="preserve"> và thực hiện ở trường ĐH.</w:t>
      </w:r>
      <w:r w:rsidR="00C93429" w:rsidRPr="00F25887">
        <w:rPr>
          <w:rFonts w:eastAsia="Times New Roman"/>
          <w:b/>
          <w:iCs/>
          <w:color w:val="000000" w:themeColor="text1"/>
          <w:spacing w:val="-4"/>
          <w:sz w:val="26"/>
          <w:szCs w:val="26"/>
          <w:shd w:val="clear" w:color="auto" w:fill="FFFFFF"/>
          <w:lang w:val="vi-VN"/>
        </w:rPr>
        <w:t xml:space="preserve"> </w:t>
      </w:r>
    </w:p>
    <w:p w14:paraId="0D6C8F64" w14:textId="3902A043" w:rsidR="001F411C" w:rsidRPr="00F25887" w:rsidRDefault="00C55341" w:rsidP="001F411C">
      <w:pPr>
        <w:widowControl w:val="0"/>
        <w:spacing w:line="348" w:lineRule="auto"/>
        <w:ind w:firstLine="706"/>
        <w:jc w:val="both"/>
        <w:rPr>
          <w:color w:val="000000" w:themeColor="text1"/>
          <w:spacing w:val="-4"/>
          <w:sz w:val="26"/>
          <w:szCs w:val="26"/>
          <w:lang w:val="vi-VN"/>
        </w:rPr>
      </w:pPr>
      <w:r w:rsidRPr="00F25887">
        <w:rPr>
          <w:i/>
          <w:color w:val="000000" w:themeColor="text1"/>
          <w:spacing w:val="-4"/>
          <w:sz w:val="26"/>
          <w:szCs w:val="26"/>
          <w:lang w:val="nl-NL"/>
        </w:rPr>
        <w:t xml:space="preserve">- Thiết lập và duy trì các mối quan hệ với các cơ sở giáo dục </w:t>
      </w:r>
      <w:r w:rsidR="00BE0DB7" w:rsidRPr="00F25887">
        <w:rPr>
          <w:i/>
          <w:color w:val="000000" w:themeColor="text1"/>
          <w:spacing w:val="-4"/>
          <w:sz w:val="26"/>
          <w:szCs w:val="26"/>
          <w:lang w:val="nl-NL"/>
        </w:rPr>
        <w:t>ĐH</w:t>
      </w:r>
      <w:r w:rsidRPr="00F25887">
        <w:rPr>
          <w:i/>
          <w:color w:val="000000" w:themeColor="text1"/>
          <w:spacing w:val="-4"/>
          <w:sz w:val="26"/>
          <w:szCs w:val="26"/>
          <w:lang w:val="nl-NL"/>
        </w:rPr>
        <w:t>, viện nghiên cứu và cơ quan quản lý nhà nước</w:t>
      </w:r>
      <w:r w:rsidR="00734C9E" w:rsidRPr="00F25887">
        <w:rPr>
          <w:i/>
          <w:color w:val="000000" w:themeColor="text1"/>
          <w:spacing w:val="-4"/>
          <w:sz w:val="26"/>
          <w:szCs w:val="26"/>
          <w:lang w:val="nl-NL"/>
        </w:rPr>
        <w:t>:</w:t>
      </w:r>
      <w:r w:rsidR="00734C9E" w:rsidRPr="00F25887">
        <w:rPr>
          <w:rFonts w:eastAsia="Times New Roman"/>
          <w:color w:val="000000" w:themeColor="text1"/>
          <w:spacing w:val="-4"/>
          <w:sz w:val="26"/>
          <w:szCs w:val="26"/>
          <w:shd w:val="clear" w:color="auto" w:fill="FFFFFF"/>
          <w:lang w:val="vi-VN"/>
        </w:rPr>
        <w:t xml:space="preserve"> </w:t>
      </w:r>
      <w:r w:rsidRPr="00F25887">
        <w:rPr>
          <w:rFonts w:eastAsia="Times New Roman"/>
          <w:color w:val="000000" w:themeColor="text1"/>
          <w:spacing w:val="-4"/>
          <w:sz w:val="26"/>
          <w:szCs w:val="26"/>
          <w:shd w:val="clear" w:color="auto" w:fill="FFFFFF"/>
          <w:lang w:val="vi-VN"/>
        </w:rPr>
        <w:t>Xây dựng và duy trì mối quan hệ</w:t>
      </w:r>
      <w:r w:rsidR="00DE77DF" w:rsidRPr="00F25887">
        <w:rPr>
          <w:rFonts w:eastAsia="Times New Roman"/>
          <w:color w:val="000000" w:themeColor="text1"/>
          <w:spacing w:val="-4"/>
          <w:sz w:val="26"/>
          <w:szCs w:val="26"/>
          <w:shd w:val="clear" w:color="auto" w:fill="FFFFFF"/>
          <w:lang w:val="vi-VN"/>
        </w:rPr>
        <w:t xml:space="preserve"> giữa trường ĐH và các cơ sở </w:t>
      </w:r>
      <w:r w:rsidRPr="00F25887">
        <w:rPr>
          <w:rFonts w:eastAsia="Times New Roman"/>
          <w:color w:val="000000" w:themeColor="text1"/>
          <w:spacing w:val="-4"/>
          <w:sz w:val="26"/>
          <w:szCs w:val="26"/>
          <w:shd w:val="clear" w:color="auto" w:fill="FFFFFF"/>
          <w:lang w:val="vi-VN"/>
        </w:rPr>
        <w:t>ĐH, viện nghiên cứu trong và ngoài nước là cơ hội tốt để các cơ quan quản lý, viện</w:t>
      </w:r>
      <w:r w:rsidR="00BE0DB7" w:rsidRPr="00F25887">
        <w:rPr>
          <w:rFonts w:eastAsia="Times New Roman"/>
          <w:color w:val="000000" w:themeColor="text1"/>
          <w:spacing w:val="-4"/>
          <w:sz w:val="26"/>
          <w:szCs w:val="26"/>
          <w:shd w:val="clear" w:color="auto" w:fill="FFFFFF"/>
          <w:lang w:val="vi-VN"/>
        </w:rPr>
        <w:t xml:space="preserve"> nghiên cứu, trường ĐH, tổ chức</w:t>
      </w:r>
      <w:r w:rsidRPr="00F25887">
        <w:rPr>
          <w:rFonts w:eastAsia="Times New Roman"/>
          <w:color w:val="000000" w:themeColor="text1"/>
          <w:spacing w:val="-4"/>
          <w:sz w:val="26"/>
          <w:szCs w:val="26"/>
          <w:shd w:val="clear" w:color="auto" w:fill="FFFFFF"/>
          <w:lang w:val="vi-VN"/>
        </w:rPr>
        <w:t xml:space="preserve"> cùng chia sẻ kinh nghiệm, tăng cường hiểu biết lẫn nhau trong các vấn đề </w:t>
      </w:r>
      <w:r w:rsidR="00BE0DB7" w:rsidRPr="00F25887">
        <w:rPr>
          <w:rFonts w:eastAsia="Times New Roman"/>
          <w:color w:val="000000" w:themeColor="text1"/>
          <w:spacing w:val="-4"/>
          <w:sz w:val="26"/>
          <w:szCs w:val="26"/>
          <w:shd w:val="clear" w:color="auto" w:fill="FFFFFF"/>
          <w:lang w:val="vi-VN"/>
        </w:rPr>
        <w:t xml:space="preserve">về </w:t>
      </w:r>
      <w:r w:rsidRPr="00F25887">
        <w:rPr>
          <w:rFonts w:eastAsia="Times New Roman"/>
          <w:color w:val="000000" w:themeColor="text1"/>
          <w:spacing w:val="-4"/>
          <w:sz w:val="26"/>
          <w:szCs w:val="26"/>
          <w:shd w:val="clear" w:color="auto" w:fill="FFFFFF"/>
          <w:lang w:val="vi-VN"/>
        </w:rPr>
        <w:t xml:space="preserve">HĐSHTT, quá trình tạo lập TSTT, bảo hộ quyền SHTT, thương mại hóa sáng chế, công nghệ nhằm góp phần nâng cao năng lực của các chủ thể liên quan giữa các bên. </w:t>
      </w:r>
      <w:r w:rsidRPr="00F25887">
        <w:rPr>
          <w:color w:val="000000" w:themeColor="text1"/>
          <w:spacing w:val="-4"/>
          <w:sz w:val="26"/>
          <w:szCs w:val="26"/>
          <w:bdr w:val="none" w:sz="0" w:space="0" w:color="auto" w:frame="1"/>
          <w:lang w:val="vi-VN"/>
        </w:rPr>
        <w:t>Vì vậy, lãnh đạo trường ĐH cần có kế hoạch</w:t>
      </w:r>
      <w:r w:rsidRPr="00F25887">
        <w:rPr>
          <w:iCs/>
          <w:color w:val="000000" w:themeColor="text1"/>
          <w:spacing w:val="-4"/>
          <w:sz w:val="26"/>
          <w:szCs w:val="26"/>
          <w:lang w:val="vi-VN"/>
        </w:rPr>
        <w:t xml:space="preserve"> mở rộ</w:t>
      </w:r>
      <w:r w:rsidR="00BE0DB7" w:rsidRPr="00F25887">
        <w:rPr>
          <w:iCs/>
          <w:color w:val="000000" w:themeColor="text1"/>
          <w:spacing w:val="-4"/>
          <w:sz w:val="26"/>
          <w:szCs w:val="26"/>
          <w:lang w:val="vi-VN"/>
        </w:rPr>
        <w:t xml:space="preserve">ng, </w:t>
      </w:r>
      <w:r w:rsidRPr="00F25887">
        <w:rPr>
          <w:iCs/>
          <w:color w:val="000000" w:themeColor="text1"/>
          <w:spacing w:val="-4"/>
          <w:sz w:val="26"/>
          <w:szCs w:val="26"/>
          <w:lang w:val="vi-VN"/>
        </w:rPr>
        <w:t xml:space="preserve">thúc đẩy </w:t>
      </w:r>
      <w:r w:rsidR="00BE0DB7" w:rsidRPr="00F25887">
        <w:rPr>
          <w:iCs/>
          <w:color w:val="000000" w:themeColor="text1"/>
          <w:spacing w:val="-4"/>
          <w:sz w:val="26"/>
          <w:szCs w:val="26"/>
          <w:lang w:val="vi-VN"/>
        </w:rPr>
        <w:t>HĐ</w:t>
      </w:r>
      <w:r w:rsidRPr="00F25887">
        <w:rPr>
          <w:iCs/>
          <w:color w:val="000000" w:themeColor="text1"/>
          <w:spacing w:val="-4"/>
          <w:sz w:val="26"/>
          <w:szCs w:val="26"/>
          <w:lang w:val="vi-VN"/>
        </w:rPr>
        <w:t>SHTT thông qua việc tạo thành một cộng đồng</w:t>
      </w:r>
      <w:bookmarkStart w:id="356" w:name="_Toc366401659"/>
      <w:bookmarkStart w:id="357" w:name="_Toc341528670"/>
      <w:r w:rsidRPr="00F25887">
        <w:rPr>
          <w:iCs/>
          <w:color w:val="000000" w:themeColor="text1"/>
          <w:spacing w:val="-4"/>
          <w:sz w:val="26"/>
          <w:szCs w:val="26"/>
          <w:lang w:val="vi-VN"/>
        </w:rPr>
        <w:t xml:space="preserve"> </w:t>
      </w:r>
      <w:bookmarkEnd w:id="356"/>
      <w:r w:rsidRPr="00F25887">
        <w:rPr>
          <w:iCs/>
          <w:color w:val="000000" w:themeColor="text1"/>
          <w:spacing w:val="-4"/>
          <w:sz w:val="26"/>
          <w:szCs w:val="26"/>
          <w:lang w:val="vi-VN"/>
        </w:rPr>
        <w:t>hợp tác mở rộng</w:t>
      </w:r>
      <w:r w:rsidRPr="00F25887">
        <w:rPr>
          <w:color w:val="000000" w:themeColor="text1"/>
          <w:spacing w:val="-4"/>
          <w:sz w:val="26"/>
          <w:szCs w:val="26"/>
          <w:lang w:val="nl-NL"/>
        </w:rPr>
        <w:t xml:space="preserve"> </w:t>
      </w:r>
      <w:r w:rsidRPr="00F25887">
        <w:rPr>
          <w:color w:val="000000" w:themeColor="text1"/>
          <w:spacing w:val="-4"/>
          <w:sz w:val="26"/>
          <w:szCs w:val="26"/>
          <w:lang w:val="vi-VN"/>
        </w:rPr>
        <w:t xml:space="preserve">trong đó các trường ĐH và viện nghiên cứu có thể trao đổi, chia sẻ; qua đó giúp hỗ trợ tối đa và cần thiết cho việc nâng cao năng lực </w:t>
      </w:r>
      <w:bookmarkStart w:id="358" w:name="_Toc366401661"/>
      <w:r w:rsidRPr="00F25887">
        <w:rPr>
          <w:color w:val="000000" w:themeColor="text1"/>
          <w:spacing w:val="-4"/>
          <w:sz w:val="26"/>
          <w:szCs w:val="26"/>
          <w:lang w:val="vi-VN"/>
        </w:rPr>
        <w:t xml:space="preserve">HĐSHTT của mỗi trường ĐH. </w:t>
      </w:r>
      <w:bookmarkEnd w:id="357"/>
      <w:bookmarkEnd w:id="358"/>
    </w:p>
    <w:p w14:paraId="2C9A67D1" w14:textId="18C5ADAC" w:rsidR="00734C9E" w:rsidRPr="00F25887" w:rsidRDefault="00C55341" w:rsidP="001F411C">
      <w:pPr>
        <w:widowControl w:val="0"/>
        <w:spacing w:line="348" w:lineRule="auto"/>
        <w:ind w:firstLine="706"/>
        <w:jc w:val="both"/>
        <w:rPr>
          <w:color w:val="000000" w:themeColor="text1"/>
          <w:spacing w:val="-4"/>
          <w:sz w:val="26"/>
          <w:szCs w:val="26"/>
          <w:lang w:val="vi-VN"/>
        </w:rPr>
      </w:pPr>
      <w:r w:rsidRPr="00F25887">
        <w:rPr>
          <w:i/>
          <w:color w:val="000000" w:themeColor="text1"/>
          <w:spacing w:val="-2"/>
          <w:sz w:val="26"/>
          <w:szCs w:val="26"/>
          <w:lang w:val="nl-NL"/>
        </w:rPr>
        <w:t xml:space="preserve">- Phân cấp quản lý </w:t>
      </w:r>
      <w:r w:rsidR="00602B07" w:rsidRPr="00F25887">
        <w:rPr>
          <w:i/>
          <w:color w:val="000000" w:themeColor="text1"/>
          <w:spacing w:val="-2"/>
          <w:sz w:val="26"/>
          <w:szCs w:val="26"/>
          <w:lang w:val="nl-NL"/>
        </w:rPr>
        <w:t>HĐ</w:t>
      </w:r>
      <w:r w:rsidRPr="00F25887">
        <w:rPr>
          <w:i/>
          <w:color w:val="000000" w:themeColor="text1"/>
          <w:spacing w:val="-2"/>
          <w:sz w:val="26"/>
          <w:szCs w:val="26"/>
          <w:lang w:val="nl-NL"/>
        </w:rPr>
        <w:t xml:space="preserve">SHTT cho cá nhân, tổ chức, đơn vị trong trường ĐH: </w:t>
      </w:r>
      <w:r w:rsidR="00823F99" w:rsidRPr="00F25887">
        <w:rPr>
          <w:bCs/>
          <w:color w:val="000000" w:themeColor="text1"/>
          <w:spacing w:val="-2"/>
          <w:sz w:val="26"/>
          <w:szCs w:val="26"/>
          <w:lang w:val="vi-VN"/>
        </w:rPr>
        <w:t>Để nâng cao</w:t>
      </w:r>
      <w:r w:rsidR="00823F99" w:rsidRPr="00F25887">
        <w:rPr>
          <w:b/>
          <w:bCs/>
          <w:color w:val="000000" w:themeColor="text1"/>
          <w:spacing w:val="-2"/>
          <w:sz w:val="26"/>
          <w:szCs w:val="26"/>
          <w:lang w:val="vi-VN"/>
        </w:rPr>
        <w:t xml:space="preserve"> </w:t>
      </w:r>
      <w:r w:rsidR="00823F99" w:rsidRPr="00F25887">
        <w:rPr>
          <w:color w:val="000000" w:themeColor="text1"/>
          <w:spacing w:val="-2"/>
          <w:sz w:val="26"/>
          <w:szCs w:val="26"/>
          <w:lang w:val="vi-VN"/>
        </w:rPr>
        <w:t xml:space="preserve">hiệu quả quản lý HĐSHTT và thực thi quyền SHTT ở trường ĐH thì phân cấp quản lý là một nội dung quan trọng, việc phân cấp sẽ </w:t>
      </w:r>
      <w:r w:rsidRPr="00F25887">
        <w:rPr>
          <w:color w:val="000000" w:themeColor="text1"/>
          <w:spacing w:val="-2"/>
          <w:sz w:val="26"/>
          <w:szCs w:val="26"/>
          <w:lang w:val="vi-VN"/>
        </w:rPr>
        <w:t xml:space="preserve">diễn đạt mối quan hệ giữa cấp quản lý trường ĐH với đơn vị, tổ chức chuyên trách </w:t>
      </w:r>
      <w:r w:rsidR="00823F99" w:rsidRPr="00F25887">
        <w:rPr>
          <w:color w:val="000000" w:themeColor="text1"/>
          <w:spacing w:val="-2"/>
          <w:sz w:val="26"/>
          <w:szCs w:val="26"/>
          <w:lang w:val="vi-VN"/>
        </w:rPr>
        <w:t>HĐ</w:t>
      </w:r>
      <w:r w:rsidRPr="00F25887">
        <w:rPr>
          <w:color w:val="000000" w:themeColor="text1"/>
          <w:spacing w:val="-2"/>
          <w:sz w:val="26"/>
          <w:szCs w:val="26"/>
          <w:lang w:val="vi-VN"/>
        </w:rPr>
        <w:t xml:space="preserve">SHTT ở trường ĐH. </w:t>
      </w:r>
    </w:p>
    <w:p w14:paraId="3A8D90EC" w14:textId="5DA25E25" w:rsidR="00734C9E" w:rsidRPr="00F25887" w:rsidRDefault="00C55341" w:rsidP="008829FD">
      <w:pPr>
        <w:widowControl w:val="0"/>
        <w:spacing w:line="348" w:lineRule="auto"/>
        <w:ind w:firstLine="706"/>
        <w:jc w:val="both"/>
        <w:rPr>
          <w:b/>
          <w:color w:val="000000" w:themeColor="text1"/>
          <w:sz w:val="26"/>
          <w:szCs w:val="26"/>
          <w:lang w:val="vi-VN"/>
        </w:rPr>
      </w:pPr>
      <w:r w:rsidRPr="00F25887">
        <w:rPr>
          <w:color w:val="000000" w:themeColor="text1"/>
          <w:sz w:val="26"/>
          <w:szCs w:val="26"/>
          <w:lang w:val="nl-NL"/>
        </w:rPr>
        <w:t xml:space="preserve">+ </w:t>
      </w:r>
      <w:r w:rsidRPr="00F25887">
        <w:rPr>
          <w:bCs/>
          <w:iCs/>
          <w:color w:val="000000" w:themeColor="text1"/>
          <w:sz w:val="26"/>
          <w:szCs w:val="26"/>
          <w:lang w:val="vi-VN"/>
        </w:rPr>
        <w:t xml:space="preserve">Phân cấp nhiệm vụ của đơn vị, tổ chức, cá nhân ở mỗi cấp về HĐSHTT. </w:t>
      </w:r>
      <w:r w:rsidRPr="00F25887">
        <w:rPr>
          <w:color w:val="000000" w:themeColor="text1"/>
          <w:sz w:val="26"/>
          <w:szCs w:val="26"/>
          <w:lang w:val="vi-VN"/>
        </w:rPr>
        <w:t>Các bộ phận này bao gồm: Phòng KH</w:t>
      </w:r>
      <w:r w:rsidR="00927524" w:rsidRPr="00F25887">
        <w:rPr>
          <w:color w:val="000000" w:themeColor="text1"/>
          <w:sz w:val="26"/>
          <w:szCs w:val="26"/>
          <w:lang w:val="vi-VN"/>
        </w:rPr>
        <w:t>&amp;</w:t>
      </w:r>
      <w:r w:rsidRPr="00F25887">
        <w:rPr>
          <w:color w:val="000000" w:themeColor="text1"/>
          <w:sz w:val="26"/>
          <w:szCs w:val="26"/>
          <w:lang w:val="vi-VN"/>
        </w:rPr>
        <w:t xml:space="preserve">CN – QLKH, các Phòng/Ban/Khoa; Bộ phận </w:t>
      </w:r>
      <w:r w:rsidRPr="00F25887">
        <w:rPr>
          <w:color w:val="000000" w:themeColor="text1"/>
          <w:sz w:val="26"/>
          <w:szCs w:val="26"/>
          <w:lang w:val="vi-VN"/>
        </w:rPr>
        <w:lastRenderedPageBreak/>
        <w:t xml:space="preserve">chuyên trách </w:t>
      </w:r>
      <w:r w:rsidR="00CB6924" w:rsidRPr="00F25887">
        <w:rPr>
          <w:color w:val="000000" w:themeColor="text1"/>
          <w:sz w:val="26"/>
          <w:szCs w:val="26"/>
          <w:lang w:val="vi-VN"/>
        </w:rPr>
        <w:t>HĐ</w:t>
      </w:r>
      <w:r w:rsidRPr="00F25887">
        <w:rPr>
          <w:color w:val="000000" w:themeColor="text1"/>
          <w:sz w:val="26"/>
          <w:szCs w:val="26"/>
          <w:lang w:val="vi-VN"/>
        </w:rPr>
        <w:t xml:space="preserve">SHTT. Trước hết cần quy định cho rõ ràng và cụ thể nhiệm vụ của mỗi đơn vị, tổ chức, cá nhân chuyên trách </w:t>
      </w:r>
      <w:r w:rsidR="0080031B" w:rsidRPr="00F25887">
        <w:rPr>
          <w:color w:val="000000" w:themeColor="text1"/>
          <w:sz w:val="26"/>
          <w:szCs w:val="26"/>
          <w:lang w:val="vi-VN"/>
        </w:rPr>
        <w:t>HĐ</w:t>
      </w:r>
      <w:r w:rsidRPr="00F25887">
        <w:rPr>
          <w:color w:val="000000" w:themeColor="text1"/>
          <w:sz w:val="26"/>
          <w:szCs w:val="26"/>
          <w:lang w:val="vi-VN"/>
        </w:rPr>
        <w:t xml:space="preserve">SHTT ở đơn vị. Ban hành một quy định để nêu rõ trách nhiệm của từng bộ phận nêu trên. </w:t>
      </w:r>
    </w:p>
    <w:p w14:paraId="63FD78F6" w14:textId="77777777" w:rsidR="00734C9E" w:rsidRPr="00F25887" w:rsidRDefault="00C55341" w:rsidP="008829FD">
      <w:pPr>
        <w:widowControl w:val="0"/>
        <w:spacing w:line="348" w:lineRule="auto"/>
        <w:ind w:firstLine="706"/>
        <w:jc w:val="both"/>
        <w:rPr>
          <w:b/>
          <w:color w:val="000000" w:themeColor="text1"/>
          <w:sz w:val="26"/>
          <w:szCs w:val="26"/>
          <w:lang w:val="vi-VN"/>
        </w:rPr>
      </w:pPr>
      <w:r w:rsidRPr="00F25887">
        <w:rPr>
          <w:color w:val="000000" w:themeColor="text1"/>
          <w:sz w:val="26"/>
          <w:szCs w:val="26"/>
          <w:lang w:val="vi-VN"/>
        </w:rPr>
        <w:t xml:space="preserve">+ </w:t>
      </w:r>
      <w:r w:rsidRPr="00F25887">
        <w:rPr>
          <w:bCs/>
          <w:iCs/>
          <w:color w:val="000000" w:themeColor="text1"/>
          <w:sz w:val="26"/>
          <w:szCs w:val="26"/>
          <w:lang w:val="vi-VN"/>
        </w:rPr>
        <w:t xml:space="preserve">Phân công và phối hợp giữa các đơn vị, tổ chức, cá nhân trong </w:t>
      </w:r>
      <w:r w:rsidR="00B073A9" w:rsidRPr="00F25887">
        <w:rPr>
          <w:bCs/>
          <w:iCs/>
          <w:color w:val="000000" w:themeColor="text1"/>
          <w:sz w:val="26"/>
          <w:szCs w:val="26"/>
          <w:lang w:val="vi-VN"/>
        </w:rPr>
        <w:t>HĐ</w:t>
      </w:r>
      <w:r w:rsidRPr="00F25887">
        <w:rPr>
          <w:bCs/>
          <w:iCs/>
          <w:color w:val="000000" w:themeColor="text1"/>
          <w:sz w:val="26"/>
          <w:szCs w:val="26"/>
          <w:lang w:val="vi-VN"/>
        </w:rPr>
        <w:t>SHTT</w:t>
      </w:r>
      <w:r w:rsidRPr="00F25887">
        <w:rPr>
          <w:color w:val="000000" w:themeColor="text1"/>
          <w:sz w:val="26"/>
          <w:szCs w:val="26"/>
          <w:lang w:val="vi-VN"/>
        </w:rPr>
        <w:t xml:space="preserve">: quy định cụ thể về phân công và phối hợp giữa các đơn vị, tổ chức trong thực thi quyền </w:t>
      </w:r>
      <w:r w:rsidR="00B073A9" w:rsidRPr="00F25887">
        <w:rPr>
          <w:color w:val="000000" w:themeColor="text1"/>
          <w:sz w:val="26"/>
          <w:szCs w:val="26"/>
          <w:lang w:val="vi-VN"/>
        </w:rPr>
        <w:t xml:space="preserve">SHTT </w:t>
      </w:r>
      <w:r w:rsidRPr="00F25887">
        <w:rPr>
          <w:color w:val="000000" w:themeColor="text1"/>
          <w:sz w:val="26"/>
          <w:szCs w:val="26"/>
          <w:lang w:val="vi-VN"/>
        </w:rPr>
        <w:t xml:space="preserve">trong </w:t>
      </w:r>
      <w:r w:rsidR="00B073A9" w:rsidRPr="00F25887">
        <w:rPr>
          <w:color w:val="000000" w:themeColor="text1"/>
          <w:sz w:val="26"/>
          <w:szCs w:val="26"/>
          <w:lang w:val="vi-VN"/>
        </w:rPr>
        <w:t>HĐ</w:t>
      </w:r>
      <w:r w:rsidRPr="00F25887">
        <w:rPr>
          <w:color w:val="000000" w:themeColor="text1"/>
          <w:sz w:val="26"/>
          <w:szCs w:val="26"/>
          <w:lang w:val="vi-VN"/>
        </w:rPr>
        <w:t>SHTT ở trường ĐH, ràng buộc trách nhiệm</w:t>
      </w:r>
      <w:r w:rsidRPr="00F25887">
        <w:rPr>
          <w:rStyle w:val="apple-converted-space"/>
          <w:color w:val="000000" w:themeColor="text1"/>
          <w:sz w:val="26"/>
          <w:szCs w:val="26"/>
          <w:lang w:val="vi-VN"/>
        </w:rPr>
        <w:t> </w:t>
      </w:r>
      <w:r w:rsidRPr="00F25887">
        <w:rPr>
          <w:color w:val="000000" w:themeColor="text1"/>
          <w:sz w:val="26"/>
          <w:szCs w:val="26"/>
          <w:lang w:val="vi-VN"/>
        </w:rPr>
        <w:t xml:space="preserve">phải phối hợp công tác giữa các tổ chức, đơn vị này cũng như cùng nhau xây dựng chế tài đối với tình trạng vi phạm quyền </w:t>
      </w:r>
      <w:r w:rsidR="00B073A9" w:rsidRPr="00F25887">
        <w:rPr>
          <w:color w:val="000000" w:themeColor="text1"/>
          <w:sz w:val="26"/>
          <w:szCs w:val="26"/>
          <w:lang w:val="vi-VN"/>
        </w:rPr>
        <w:t xml:space="preserve">SHTT </w:t>
      </w:r>
      <w:r w:rsidRPr="00F25887">
        <w:rPr>
          <w:color w:val="000000" w:themeColor="text1"/>
          <w:sz w:val="26"/>
          <w:szCs w:val="26"/>
          <w:lang w:val="vi-VN"/>
        </w:rPr>
        <w:t xml:space="preserve">trong trường ĐH. </w:t>
      </w:r>
    </w:p>
    <w:p w14:paraId="0E165D4C" w14:textId="1861A0C0" w:rsidR="00EA4078" w:rsidRPr="00F25887" w:rsidRDefault="00C55341" w:rsidP="008829FD">
      <w:pPr>
        <w:widowControl w:val="0"/>
        <w:spacing w:line="348" w:lineRule="auto"/>
        <w:ind w:firstLine="706"/>
        <w:jc w:val="both"/>
        <w:rPr>
          <w:b/>
          <w:color w:val="000000" w:themeColor="text1"/>
          <w:spacing w:val="-4"/>
          <w:sz w:val="26"/>
          <w:szCs w:val="26"/>
          <w:lang w:val="vi-VN"/>
        </w:rPr>
      </w:pPr>
      <w:r w:rsidRPr="00F25887">
        <w:rPr>
          <w:i/>
          <w:color w:val="000000" w:themeColor="text1"/>
          <w:spacing w:val="-4"/>
          <w:sz w:val="26"/>
          <w:szCs w:val="26"/>
          <w:lang w:val="nl-NL"/>
        </w:rPr>
        <w:t xml:space="preserve">- Xây dựng hệ thống thông tin quản lý </w:t>
      </w:r>
      <w:r w:rsidR="00B073A9" w:rsidRPr="00F25887">
        <w:rPr>
          <w:i/>
          <w:color w:val="000000" w:themeColor="text1"/>
          <w:spacing w:val="-4"/>
          <w:sz w:val="26"/>
          <w:szCs w:val="26"/>
          <w:lang w:val="nl-NL"/>
        </w:rPr>
        <w:t xml:space="preserve">HĐSHTT </w:t>
      </w:r>
      <w:r w:rsidRPr="00F25887">
        <w:rPr>
          <w:i/>
          <w:iCs/>
          <w:color w:val="000000" w:themeColor="text1"/>
          <w:spacing w:val="-4"/>
          <w:sz w:val="26"/>
          <w:szCs w:val="26"/>
          <w:lang w:val="nl-NL"/>
        </w:rPr>
        <w:t xml:space="preserve">của trường </w:t>
      </w:r>
      <w:r w:rsidR="00B073A9" w:rsidRPr="00F25887">
        <w:rPr>
          <w:i/>
          <w:iCs/>
          <w:color w:val="000000" w:themeColor="text1"/>
          <w:spacing w:val="-4"/>
          <w:sz w:val="26"/>
          <w:szCs w:val="26"/>
          <w:lang w:val="nl-NL"/>
        </w:rPr>
        <w:t>ĐH</w:t>
      </w:r>
      <w:r w:rsidRPr="00F25887">
        <w:rPr>
          <w:i/>
          <w:iCs/>
          <w:color w:val="000000" w:themeColor="text1"/>
          <w:spacing w:val="-4"/>
          <w:sz w:val="26"/>
          <w:szCs w:val="26"/>
          <w:lang w:val="nl-NL"/>
        </w:rPr>
        <w:t xml:space="preserve">: </w:t>
      </w:r>
      <w:r w:rsidRPr="00F25887">
        <w:rPr>
          <w:iCs/>
          <w:color w:val="000000" w:themeColor="text1"/>
          <w:spacing w:val="-4"/>
          <w:sz w:val="26"/>
          <w:szCs w:val="26"/>
          <w:lang w:val="nl-NL"/>
        </w:rPr>
        <w:t>Xây dựng hệ thống thông tin</w:t>
      </w:r>
      <w:r w:rsidR="00720033" w:rsidRPr="00F25887">
        <w:rPr>
          <w:iCs/>
          <w:color w:val="000000" w:themeColor="text1"/>
          <w:spacing w:val="-4"/>
          <w:sz w:val="26"/>
          <w:szCs w:val="26"/>
          <w:lang w:val="nl-NL"/>
        </w:rPr>
        <w:t xml:space="preserve"> </w:t>
      </w:r>
      <w:r w:rsidRPr="00F25887">
        <w:rPr>
          <w:rFonts w:eastAsia="Times New Roman"/>
          <w:color w:val="000000" w:themeColor="text1"/>
          <w:spacing w:val="-4"/>
          <w:sz w:val="26"/>
          <w:szCs w:val="26"/>
          <w:shd w:val="clear" w:color="auto" w:fill="FFFFFF"/>
          <w:lang w:val="vi-VN"/>
        </w:rPr>
        <w:t>SHTT điều hành t</w:t>
      </w:r>
      <w:r w:rsidR="00720033" w:rsidRPr="00F25887">
        <w:rPr>
          <w:rFonts w:eastAsia="Times New Roman"/>
          <w:color w:val="000000" w:themeColor="text1"/>
          <w:spacing w:val="-4"/>
          <w:sz w:val="26"/>
          <w:szCs w:val="26"/>
          <w:shd w:val="clear" w:color="auto" w:fill="FFFFFF"/>
          <w:lang w:val="vi-VN"/>
        </w:rPr>
        <w:t xml:space="preserve">ác nghiệp và quản lý công văn, </w:t>
      </w:r>
      <w:r w:rsidRPr="00F25887">
        <w:rPr>
          <w:rFonts w:eastAsia="Times New Roman"/>
          <w:color w:val="000000" w:themeColor="text1"/>
          <w:spacing w:val="-4"/>
          <w:sz w:val="26"/>
          <w:szCs w:val="26"/>
          <w:shd w:val="clear" w:color="auto" w:fill="FFFFFF"/>
          <w:lang w:val="vi-VN"/>
        </w:rPr>
        <w:t xml:space="preserve">hồ sơ liên quan đến </w:t>
      </w:r>
      <w:r w:rsidR="00C70370" w:rsidRPr="00F25887">
        <w:rPr>
          <w:rFonts w:eastAsia="Times New Roman"/>
          <w:color w:val="000000" w:themeColor="text1"/>
          <w:spacing w:val="-4"/>
          <w:sz w:val="26"/>
          <w:szCs w:val="26"/>
          <w:shd w:val="clear" w:color="auto" w:fill="FFFFFF"/>
          <w:lang w:val="vi-VN"/>
        </w:rPr>
        <w:t>HĐ</w:t>
      </w:r>
      <w:r w:rsidRPr="00F25887">
        <w:rPr>
          <w:rFonts w:eastAsia="Times New Roman"/>
          <w:color w:val="000000" w:themeColor="text1"/>
          <w:spacing w:val="-4"/>
          <w:sz w:val="26"/>
          <w:szCs w:val="26"/>
          <w:shd w:val="clear" w:color="auto" w:fill="FFFFFF"/>
          <w:lang w:val="vi-VN"/>
        </w:rPr>
        <w:t xml:space="preserve">SHTT. Trong đó, tiêu chí của hệ thống thông tin là đưa đến cho người sử dụng phần lớn những tiện ích của mạng máy tính nhưng với một cách tiếp cận dễ dàng nhất. Hệ thống thông tin có thể </w:t>
      </w:r>
      <w:r w:rsidRPr="00F25887">
        <w:rPr>
          <w:color w:val="000000" w:themeColor="text1"/>
          <w:spacing w:val="-4"/>
          <w:sz w:val="26"/>
          <w:szCs w:val="26"/>
          <w:lang w:val="vi-VN"/>
        </w:rPr>
        <w:t xml:space="preserve">hỗ trợ quy trình quản lý </w:t>
      </w:r>
      <w:r w:rsidR="00B073A9" w:rsidRPr="00F25887">
        <w:rPr>
          <w:color w:val="000000" w:themeColor="text1"/>
          <w:spacing w:val="-4"/>
          <w:sz w:val="26"/>
          <w:szCs w:val="26"/>
          <w:lang w:val="vi-VN"/>
        </w:rPr>
        <w:t>HĐ</w:t>
      </w:r>
      <w:r w:rsidRPr="00F25887">
        <w:rPr>
          <w:color w:val="000000" w:themeColor="text1"/>
          <w:spacing w:val="-4"/>
          <w:sz w:val="26"/>
          <w:szCs w:val="26"/>
          <w:lang w:val="vi-VN"/>
        </w:rPr>
        <w:t>SHTT từ khâu xác lập TSTT, bảo hộ quyền SHTT và khai thác thương mại SHTT; quản lý việc tổ chức các sự kiện SHTT của trường ĐH; làm cầu nối, duy trì mối liên hệ</w:t>
      </w:r>
      <w:r w:rsidR="00823F99" w:rsidRPr="00F25887">
        <w:rPr>
          <w:color w:val="000000" w:themeColor="text1"/>
          <w:spacing w:val="-4"/>
          <w:sz w:val="26"/>
          <w:szCs w:val="26"/>
          <w:lang w:val="vi-VN"/>
        </w:rPr>
        <w:t xml:space="preserve"> </w:t>
      </w:r>
      <w:r w:rsidR="00720033" w:rsidRPr="00F25887">
        <w:rPr>
          <w:color w:val="000000" w:themeColor="text1"/>
          <w:spacing w:val="-4"/>
          <w:sz w:val="26"/>
          <w:szCs w:val="26"/>
          <w:lang w:val="vi-VN"/>
        </w:rPr>
        <w:t xml:space="preserve">với </w:t>
      </w:r>
      <w:r w:rsidRPr="00F25887">
        <w:rPr>
          <w:color w:val="000000" w:themeColor="text1"/>
          <w:spacing w:val="-4"/>
          <w:sz w:val="26"/>
          <w:szCs w:val="26"/>
          <w:lang w:val="vi-VN"/>
        </w:rPr>
        <w:t>các đối tác bên ngoài. Hệ thống thông tin SHTT trực tuyến còn thể hiện sự tham gia của công nghệ vào quả</w:t>
      </w:r>
      <w:r w:rsidR="00823F99" w:rsidRPr="00F25887">
        <w:rPr>
          <w:color w:val="000000" w:themeColor="text1"/>
          <w:spacing w:val="-4"/>
          <w:sz w:val="26"/>
          <w:szCs w:val="26"/>
          <w:lang w:val="vi-VN"/>
        </w:rPr>
        <w:t xml:space="preserve">n lý SHTT và </w:t>
      </w:r>
      <w:r w:rsidRPr="00F25887">
        <w:rPr>
          <w:bCs/>
          <w:color w:val="000000" w:themeColor="text1"/>
          <w:spacing w:val="-4"/>
          <w:sz w:val="26"/>
          <w:szCs w:val="26"/>
          <w:lang w:val="vi-VN"/>
        </w:rPr>
        <w:t xml:space="preserve">giới thiệu, quảng bá rộng rãi kết quả nghiên cứu, hệ thống TSTT của trường ĐH; gia tăng cơ hội trích dẫn công bố khoa học; góp phần cải thiện các tiêu chí liên quan đến công bố khoa học và chỉ số trích dẫn trong các bảng xếp hạng </w:t>
      </w:r>
      <w:r w:rsidR="00823F99" w:rsidRPr="00F25887">
        <w:rPr>
          <w:bCs/>
          <w:color w:val="000000" w:themeColor="text1"/>
          <w:spacing w:val="-4"/>
          <w:sz w:val="26"/>
          <w:szCs w:val="26"/>
          <w:lang w:val="vi-VN"/>
        </w:rPr>
        <w:t xml:space="preserve">ĐH </w:t>
      </w:r>
      <w:r w:rsidRPr="00F25887">
        <w:rPr>
          <w:bCs/>
          <w:color w:val="000000" w:themeColor="text1"/>
          <w:spacing w:val="-4"/>
          <w:sz w:val="26"/>
          <w:szCs w:val="26"/>
          <w:lang w:val="vi-VN"/>
        </w:rPr>
        <w:t xml:space="preserve">và cung cấp một công cụ đánh giá khách quan </w:t>
      </w:r>
      <w:r w:rsidR="00545939" w:rsidRPr="00F25887">
        <w:rPr>
          <w:bCs/>
          <w:color w:val="000000" w:themeColor="text1"/>
          <w:spacing w:val="-4"/>
          <w:sz w:val="26"/>
          <w:szCs w:val="26"/>
          <w:lang w:val="vi-VN"/>
        </w:rPr>
        <w:t xml:space="preserve">về </w:t>
      </w:r>
      <w:r w:rsidRPr="00F25887">
        <w:rPr>
          <w:bCs/>
          <w:color w:val="000000" w:themeColor="text1"/>
          <w:spacing w:val="-4"/>
          <w:sz w:val="26"/>
          <w:szCs w:val="26"/>
          <w:lang w:val="vi-VN"/>
        </w:rPr>
        <w:t>năng suất và chất lượng công bố của từng nhà khoa học.</w:t>
      </w:r>
    </w:p>
    <w:p w14:paraId="0B05DD9E" w14:textId="77777777" w:rsidR="00EA4078" w:rsidRPr="00F25887" w:rsidRDefault="00C55341" w:rsidP="009015A2">
      <w:pPr>
        <w:widowControl w:val="0"/>
        <w:spacing w:line="336" w:lineRule="auto"/>
        <w:ind w:firstLine="706"/>
        <w:jc w:val="both"/>
        <w:outlineLvl w:val="0"/>
        <w:rPr>
          <w:b/>
          <w:color w:val="000000" w:themeColor="text1"/>
          <w:sz w:val="26"/>
          <w:szCs w:val="26"/>
          <w:lang w:val="vi-VN"/>
        </w:rPr>
      </w:pPr>
      <w:r w:rsidRPr="00F25887">
        <w:rPr>
          <w:b/>
          <w:i/>
          <w:iCs/>
          <w:color w:val="000000" w:themeColor="text1"/>
          <w:sz w:val="26"/>
          <w:szCs w:val="26"/>
          <w:lang w:val="nl-NL"/>
        </w:rPr>
        <w:t>3) Điều kiện thực hiện</w:t>
      </w:r>
    </w:p>
    <w:p w14:paraId="7B13A1EE" w14:textId="5F49C48C" w:rsidR="00EA4078" w:rsidRPr="00F25887" w:rsidRDefault="00C55341" w:rsidP="009015A2">
      <w:pPr>
        <w:widowControl w:val="0"/>
        <w:spacing w:line="336" w:lineRule="auto"/>
        <w:ind w:firstLine="706"/>
        <w:jc w:val="both"/>
        <w:rPr>
          <w:b/>
          <w:color w:val="000000" w:themeColor="text1"/>
          <w:spacing w:val="-4"/>
          <w:sz w:val="26"/>
          <w:szCs w:val="26"/>
          <w:lang w:val="vi-VN"/>
        </w:rPr>
      </w:pPr>
      <w:r w:rsidRPr="00F25887">
        <w:rPr>
          <w:color w:val="000000" w:themeColor="text1"/>
          <w:spacing w:val="-4"/>
          <w:sz w:val="26"/>
          <w:szCs w:val="26"/>
          <w:lang w:val="vi-VN"/>
        </w:rPr>
        <w:t>- Có sự đồng thuận, phối hợp chủ động, tích cực trong lãnh đạo trường ĐH, CBQL các đơn vị và cá nhân nhà nghiên cứ</w:t>
      </w:r>
      <w:r w:rsidR="009015A2" w:rsidRPr="00F25887">
        <w:rPr>
          <w:color w:val="000000" w:themeColor="text1"/>
          <w:spacing w:val="-4"/>
          <w:sz w:val="26"/>
          <w:szCs w:val="26"/>
          <w:lang w:val="vi-VN"/>
        </w:rPr>
        <w:t xml:space="preserve">u, </w:t>
      </w:r>
      <w:r w:rsidRPr="00F25887">
        <w:rPr>
          <w:color w:val="000000" w:themeColor="text1"/>
          <w:spacing w:val="-4"/>
          <w:sz w:val="26"/>
          <w:szCs w:val="26"/>
          <w:lang w:val="vi-VN"/>
        </w:rPr>
        <w:t xml:space="preserve">GV, viên chức trường ĐH và sự ủng hộ của toàn thể các thành viên trong nhà trường; </w:t>
      </w:r>
      <w:r w:rsidR="00823F99" w:rsidRPr="00F25887">
        <w:rPr>
          <w:color w:val="000000" w:themeColor="text1"/>
          <w:spacing w:val="-4"/>
          <w:sz w:val="26"/>
          <w:szCs w:val="26"/>
          <w:lang w:val="vi-VN"/>
        </w:rPr>
        <w:t>c</w:t>
      </w:r>
      <w:r w:rsidRPr="00F25887">
        <w:rPr>
          <w:color w:val="000000" w:themeColor="text1"/>
          <w:spacing w:val="-4"/>
          <w:sz w:val="26"/>
          <w:szCs w:val="26"/>
          <w:lang w:val="vi-VN"/>
        </w:rPr>
        <w:t>ó sự khách quan, minh bạ</w:t>
      </w:r>
      <w:r w:rsidR="00823F99" w:rsidRPr="00F25887">
        <w:rPr>
          <w:color w:val="000000" w:themeColor="text1"/>
          <w:spacing w:val="-4"/>
          <w:sz w:val="26"/>
          <w:szCs w:val="26"/>
          <w:lang w:val="vi-VN"/>
        </w:rPr>
        <w:t xml:space="preserve">ch </w:t>
      </w:r>
      <w:r w:rsidRPr="00F25887">
        <w:rPr>
          <w:color w:val="000000" w:themeColor="text1"/>
          <w:spacing w:val="-4"/>
          <w:sz w:val="26"/>
          <w:szCs w:val="26"/>
          <w:lang w:val="vi-VN"/>
        </w:rPr>
        <w:t xml:space="preserve">cùng hướng đến lợi ích chung giữa các tổ chức hợp tác, </w:t>
      </w:r>
      <w:r w:rsidR="00823F99" w:rsidRPr="00F25887">
        <w:rPr>
          <w:color w:val="000000" w:themeColor="text1"/>
          <w:spacing w:val="-4"/>
          <w:sz w:val="26"/>
          <w:szCs w:val="26"/>
          <w:lang w:val="vi-VN"/>
        </w:rPr>
        <w:t xml:space="preserve">CBQL </w:t>
      </w:r>
      <w:r w:rsidRPr="00F25887">
        <w:rPr>
          <w:color w:val="000000" w:themeColor="text1"/>
          <w:spacing w:val="-4"/>
          <w:sz w:val="26"/>
          <w:szCs w:val="26"/>
          <w:lang w:val="vi-VN"/>
        </w:rPr>
        <w:t>các cấ</w:t>
      </w:r>
      <w:r w:rsidR="00823F99" w:rsidRPr="00F25887">
        <w:rPr>
          <w:color w:val="000000" w:themeColor="text1"/>
          <w:spacing w:val="-4"/>
          <w:sz w:val="26"/>
          <w:szCs w:val="26"/>
          <w:lang w:val="vi-VN"/>
        </w:rPr>
        <w:t xml:space="preserve">p và </w:t>
      </w:r>
      <w:r w:rsidRPr="00F25887">
        <w:rPr>
          <w:color w:val="000000" w:themeColor="text1"/>
          <w:spacing w:val="-4"/>
          <w:sz w:val="26"/>
          <w:szCs w:val="26"/>
          <w:lang w:val="vi-VN"/>
        </w:rPr>
        <w:t>GV trong việc cùng nhau xây dựng</w:t>
      </w:r>
      <w:r w:rsidR="009C1450" w:rsidRPr="00F25887">
        <w:rPr>
          <w:color w:val="000000" w:themeColor="text1"/>
          <w:spacing w:val="-4"/>
          <w:sz w:val="26"/>
          <w:szCs w:val="26"/>
          <w:lang w:val="vi-VN"/>
        </w:rPr>
        <w:t xml:space="preserve"> </w:t>
      </w:r>
      <w:r w:rsidRPr="00F25887">
        <w:rPr>
          <w:color w:val="000000" w:themeColor="text1"/>
          <w:spacing w:val="-4"/>
          <w:sz w:val="26"/>
          <w:szCs w:val="26"/>
          <w:lang w:val="vi-VN"/>
        </w:rPr>
        <w:t>môi trường, cộng đồng hợp tác để vận hành hệ thống SHTT.</w:t>
      </w:r>
    </w:p>
    <w:p w14:paraId="3B3815C2" w14:textId="12FCC6CD" w:rsidR="00EA4078" w:rsidRDefault="00C55341" w:rsidP="009015A2">
      <w:pPr>
        <w:widowControl w:val="0"/>
        <w:spacing w:line="336" w:lineRule="auto"/>
        <w:ind w:firstLine="706"/>
        <w:jc w:val="both"/>
        <w:rPr>
          <w:color w:val="000000" w:themeColor="text1"/>
          <w:spacing w:val="-2"/>
          <w:sz w:val="26"/>
          <w:szCs w:val="26"/>
          <w:lang w:val="vi-VN"/>
        </w:rPr>
      </w:pPr>
      <w:r w:rsidRPr="00F25887">
        <w:rPr>
          <w:color w:val="000000" w:themeColor="text1"/>
          <w:spacing w:val="-2"/>
          <w:sz w:val="26"/>
          <w:szCs w:val="26"/>
          <w:lang w:val="vi-VN"/>
        </w:rPr>
        <w:t>- Xây dựng văn hoá hợp tác, chia sẻ, hỗ trợ và tôn trọng SHTT trong nhà trường, giữa các cụm trường và trong mối quan hệ giữa các nhà khoa học để biến môi trường nhà trường thành nơi hỗ trợ tối đa cho việc phát triển cộng đồng nghiên cứ</w:t>
      </w:r>
      <w:r w:rsidR="00545939" w:rsidRPr="00F25887">
        <w:rPr>
          <w:color w:val="000000" w:themeColor="text1"/>
          <w:spacing w:val="-2"/>
          <w:sz w:val="26"/>
          <w:szCs w:val="26"/>
          <w:lang w:val="vi-VN"/>
        </w:rPr>
        <w:t xml:space="preserve">u. </w:t>
      </w:r>
      <w:r w:rsidRPr="00F25887">
        <w:rPr>
          <w:color w:val="000000" w:themeColor="text1"/>
          <w:spacing w:val="-2"/>
          <w:sz w:val="26"/>
          <w:szCs w:val="26"/>
          <w:lang w:val="vi-VN"/>
        </w:rPr>
        <w:t>Rà soát và huy động tối đa các nguồn lự</w:t>
      </w:r>
      <w:r w:rsidR="00545939" w:rsidRPr="00F25887">
        <w:rPr>
          <w:color w:val="000000" w:themeColor="text1"/>
          <w:spacing w:val="-2"/>
          <w:sz w:val="26"/>
          <w:szCs w:val="26"/>
          <w:lang w:val="vi-VN"/>
        </w:rPr>
        <w:t xml:space="preserve">c </w:t>
      </w:r>
      <w:r w:rsidRPr="00F25887">
        <w:rPr>
          <w:color w:val="000000" w:themeColor="text1"/>
          <w:spacing w:val="-2"/>
          <w:sz w:val="26"/>
          <w:szCs w:val="26"/>
          <w:lang w:val="vi-VN"/>
        </w:rPr>
        <w:t xml:space="preserve">bên trong và bên ngoài trường ĐH cho các </w:t>
      </w:r>
      <w:r w:rsidR="00C70370" w:rsidRPr="00F25887">
        <w:rPr>
          <w:color w:val="000000" w:themeColor="text1"/>
          <w:spacing w:val="-2"/>
          <w:sz w:val="26"/>
          <w:szCs w:val="26"/>
          <w:lang w:val="vi-VN"/>
        </w:rPr>
        <w:t>HĐ</w:t>
      </w:r>
      <w:r w:rsidRPr="00F25887">
        <w:rPr>
          <w:color w:val="000000" w:themeColor="text1"/>
          <w:spacing w:val="-2"/>
          <w:sz w:val="26"/>
          <w:szCs w:val="26"/>
          <w:lang w:val="vi-VN"/>
        </w:rPr>
        <w:t xml:space="preserve">SHTT. </w:t>
      </w:r>
      <w:bookmarkStart w:id="359" w:name="_Toc19691935"/>
      <w:bookmarkStart w:id="360" w:name="_Toc19692107"/>
    </w:p>
    <w:p w14:paraId="76EEE8CF" w14:textId="77777777" w:rsidR="002116FB" w:rsidRPr="00F25887" w:rsidRDefault="002116FB" w:rsidP="009015A2">
      <w:pPr>
        <w:widowControl w:val="0"/>
        <w:spacing w:line="336" w:lineRule="auto"/>
        <w:ind w:firstLine="706"/>
        <w:jc w:val="both"/>
        <w:rPr>
          <w:b/>
          <w:color w:val="000000" w:themeColor="text1"/>
          <w:spacing w:val="-2"/>
          <w:sz w:val="26"/>
          <w:szCs w:val="26"/>
          <w:lang w:val="vi-VN"/>
        </w:rPr>
      </w:pPr>
    </w:p>
    <w:p w14:paraId="71A77556" w14:textId="77777777" w:rsidR="00613A66" w:rsidRPr="00F25887" w:rsidRDefault="00EA4078" w:rsidP="009015A2">
      <w:pPr>
        <w:pStyle w:val="003"/>
        <w:spacing w:line="336" w:lineRule="auto"/>
        <w:outlineLvl w:val="0"/>
        <w:rPr>
          <w:color w:val="000000" w:themeColor="text1"/>
          <w:lang w:val="vi-VN"/>
        </w:rPr>
      </w:pPr>
      <w:bookmarkStart w:id="361" w:name="_Toc68803995"/>
      <w:r w:rsidRPr="00F25887">
        <w:rPr>
          <w:color w:val="000000" w:themeColor="text1"/>
          <w:lang w:val="vi-VN"/>
        </w:rPr>
        <w:lastRenderedPageBreak/>
        <w:t>3</w:t>
      </w:r>
      <w:r w:rsidR="00C55341" w:rsidRPr="00F25887">
        <w:rPr>
          <w:color w:val="000000" w:themeColor="text1"/>
          <w:lang w:val="vi-VN"/>
        </w:rPr>
        <w:t>.2.8. Mối quan hệ giữa các biện pháp</w:t>
      </w:r>
      <w:bookmarkEnd w:id="359"/>
      <w:bookmarkEnd w:id="360"/>
      <w:bookmarkEnd w:id="361"/>
      <w:r w:rsidR="00C55341" w:rsidRPr="00F25887">
        <w:rPr>
          <w:color w:val="000000" w:themeColor="text1"/>
          <w:lang w:val="vi-VN"/>
        </w:rPr>
        <w:t xml:space="preserve"> </w:t>
      </w:r>
    </w:p>
    <w:p w14:paraId="404D577B" w14:textId="445E6CA1" w:rsidR="00613A66" w:rsidRPr="00F25887" w:rsidRDefault="00227801" w:rsidP="009015A2">
      <w:pPr>
        <w:widowControl w:val="0"/>
        <w:spacing w:line="336" w:lineRule="auto"/>
        <w:ind w:firstLine="706"/>
        <w:jc w:val="both"/>
        <w:rPr>
          <w:color w:val="000000" w:themeColor="text1"/>
          <w:spacing w:val="-2"/>
          <w:sz w:val="26"/>
          <w:szCs w:val="26"/>
          <w:lang w:val="vi-VN"/>
        </w:rPr>
      </w:pPr>
      <w:r w:rsidRPr="00F25887">
        <w:rPr>
          <w:color w:val="000000" w:themeColor="text1"/>
          <w:sz w:val="26"/>
          <w:szCs w:val="26"/>
          <w:lang w:val="vi-VN"/>
        </w:rPr>
        <w:t>B</w:t>
      </w:r>
      <w:r w:rsidR="00C55341" w:rsidRPr="00F25887">
        <w:rPr>
          <w:color w:val="000000" w:themeColor="text1"/>
          <w:sz w:val="26"/>
          <w:szCs w:val="26"/>
          <w:lang w:val="vi-VN"/>
        </w:rPr>
        <w:t xml:space="preserve">iện pháp quản lý </w:t>
      </w:r>
      <w:r w:rsidR="00B073A9" w:rsidRPr="00F25887">
        <w:rPr>
          <w:color w:val="000000" w:themeColor="text1"/>
          <w:sz w:val="26"/>
          <w:szCs w:val="26"/>
          <w:lang w:val="vi-VN"/>
        </w:rPr>
        <w:t>HĐ</w:t>
      </w:r>
      <w:r w:rsidR="00C55341" w:rsidRPr="00F25887">
        <w:rPr>
          <w:color w:val="000000" w:themeColor="text1"/>
          <w:sz w:val="26"/>
          <w:szCs w:val="26"/>
          <w:lang w:val="vi-VN"/>
        </w:rPr>
        <w:t>SHTT ở trường ĐH tạo thành một hệ thống chặt chẽ</w:t>
      </w:r>
      <w:r w:rsidR="00720033" w:rsidRPr="00F25887">
        <w:rPr>
          <w:color w:val="000000" w:themeColor="text1"/>
          <w:sz w:val="26"/>
          <w:szCs w:val="26"/>
          <w:lang w:val="vi-VN"/>
        </w:rPr>
        <w:t xml:space="preserve">, giúp </w:t>
      </w:r>
      <w:r w:rsidR="00C55341" w:rsidRPr="00F25887">
        <w:rPr>
          <w:color w:val="000000" w:themeColor="text1"/>
          <w:sz w:val="26"/>
          <w:szCs w:val="26"/>
          <w:lang w:val="vi-VN"/>
        </w:rPr>
        <w:t xml:space="preserve">công tác quản lý </w:t>
      </w:r>
      <w:r w:rsidR="00B073A9" w:rsidRPr="00F25887">
        <w:rPr>
          <w:color w:val="000000" w:themeColor="text1"/>
          <w:sz w:val="26"/>
          <w:szCs w:val="26"/>
          <w:lang w:val="vi-VN"/>
        </w:rPr>
        <w:t>HĐ</w:t>
      </w:r>
      <w:r w:rsidR="00C55341" w:rsidRPr="00F25887">
        <w:rPr>
          <w:color w:val="000000" w:themeColor="text1"/>
          <w:sz w:val="26"/>
          <w:szCs w:val="26"/>
          <w:lang w:val="vi-VN"/>
        </w:rPr>
        <w:t>SHTT được diễn ra khoa học, hiệu quả</w:t>
      </w:r>
      <w:r w:rsidR="009015A2" w:rsidRPr="00F25887">
        <w:rPr>
          <w:color w:val="000000" w:themeColor="text1"/>
          <w:sz w:val="26"/>
          <w:szCs w:val="26"/>
          <w:lang w:val="vi-VN"/>
        </w:rPr>
        <w:t>. K</w:t>
      </w:r>
      <w:r w:rsidR="00C55341" w:rsidRPr="00F25887">
        <w:rPr>
          <w:color w:val="000000" w:themeColor="text1"/>
          <w:sz w:val="26"/>
          <w:szCs w:val="26"/>
          <w:lang w:val="vi-VN"/>
        </w:rPr>
        <w:t xml:space="preserve">hông </w:t>
      </w:r>
      <w:r w:rsidR="00C55341" w:rsidRPr="00F25887">
        <w:rPr>
          <w:color w:val="000000" w:themeColor="text1"/>
          <w:spacing w:val="-2"/>
          <w:sz w:val="26"/>
          <w:szCs w:val="26"/>
          <w:lang w:val="vi-VN"/>
        </w:rPr>
        <w:t xml:space="preserve">có biện pháp quản lý nào được xem là tối </w:t>
      </w:r>
      <w:r w:rsidR="009015A2" w:rsidRPr="00F25887">
        <w:rPr>
          <w:color w:val="000000" w:themeColor="text1"/>
          <w:spacing w:val="-2"/>
          <w:sz w:val="26"/>
          <w:szCs w:val="26"/>
          <w:lang w:val="vi-VN"/>
        </w:rPr>
        <w:t>ưu, v</w:t>
      </w:r>
      <w:r w:rsidR="00C55341" w:rsidRPr="00F25887">
        <w:rPr>
          <w:color w:val="000000" w:themeColor="text1"/>
          <w:spacing w:val="-2"/>
          <w:sz w:val="26"/>
          <w:szCs w:val="26"/>
          <w:lang w:val="nl-NL"/>
        </w:rPr>
        <w:t>ì vậy, trong quá trình thực hiện công tác quản lý</w:t>
      </w:r>
      <w:r w:rsidR="00823F99" w:rsidRPr="00F25887">
        <w:rPr>
          <w:color w:val="000000" w:themeColor="text1"/>
          <w:spacing w:val="-2"/>
          <w:sz w:val="26"/>
          <w:szCs w:val="26"/>
          <w:lang w:val="nl-NL"/>
        </w:rPr>
        <w:t xml:space="preserve"> HĐSHTT</w:t>
      </w:r>
      <w:r w:rsidR="00C55341" w:rsidRPr="00F25887">
        <w:rPr>
          <w:color w:val="000000" w:themeColor="text1"/>
          <w:spacing w:val="-2"/>
          <w:sz w:val="26"/>
          <w:szCs w:val="26"/>
          <w:lang w:val="nl-NL"/>
        </w:rPr>
        <w:t xml:space="preserve">, </w:t>
      </w:r>
      <w:r w:rsidR="00C55341" w:rsidRPr="00F25887">
        <w:rPr>
          <w:color w:val="000000" w:themeColor="text1"/>
          <w:spacing w:val="-2"/>
          <w:sz w:val="26"/>
          <w:szCs w:val="26"/>
          <w:lang w:val="vi-VN"/>
        </w:rPr>
        <w:t xml:space="preserve">cần phải thực hiện trong sự thống nhất, đồng bộ và phối hợp áp dụng linh hoạt, phù hợp với tính chất của trường ĐH để phát huy ý nghĩa của mỗi biện pháp. </w:t>
      </w:r>
    </w:p>
    <w:p w14:paraId="7221F19B" w14:textId="13ADC907" w:rsidR="00FE63CB" w:rsidRPr="00F25887" w:rsidRDefault="00C55341" w:rsidP="009015A2">
      <w:pPr>
        <w:widowControl w:val="0"/>
        <w:spacing w:line="336" w:lineRule="auto"/>
        <w:ind w:firstLine="706"/>
        <w:jc w:val="both"/>
        <w:rPr>
          <w:color w:val="000000" w:themeColor="text1"/>
          <w:spacing w:val="-2"/>
          <w:sz w:val="26"/>
          <w:szCs w:val="26"/>
          <w:lang w:val="vi-VN"/>
        </w:rPr>
      </w:pPr>
      <w:r w:rsidRPr="00F25887">
        <w:rPr>
          <w:color w:val="000000" w:themeColor="text1"/>
          <w:spacing w:val="-2"/>
          <w:sz w:val="26"/>
          <w:szCs w:val="26"/>
          <w:lang w:val="vi-VN"/>
        </w:rPr>
        <w:t>Biện pháp “</w:t>
      </w:r>
      <w:r w:rsidRPr="00F25887">
        <w:rPr>
          <w:iCs/>
          <w:color w:val="000000" w:themeColor="text1"/>
          <w:spacing w:val="-2"/>
          <w:sz w:val="26"/>
          <w:szCs w:val="26"/>
          <w:lang w:val="vi-VN"/>
        </w:rPr>
        <w:t>Nâng cao nhận thức về</w:t>
      </w:r>
      <w:r w:rsidR="00B073A9" w:rsidRPr="00F25887">
        <w:rPr>
          <w:iCs/>
          <w:color w:val="000000" w:themeColor="text1"/>
          <w:spacing w:val="-2"/>
          <w:sz w:val="26"/>
          <w:szCs w:val="26"/>
          <w:lang w:val="vi-VN"/>
        </w:rPr>
        <w:t xml:space="preserve"> </w:t>
      </w:r>
      <w:r w:rsidRPr="00F25887">
        <w:rPr>
          <w:iCs/>
          <w:color w:val="000000" w:themeColor="text1"/>
          <w:spacing w:val="-2"/>
          <w:sz w:val="26"/>
          <w:szCs w:val="26"/>
          <w:lang w:val="vi-VN"/>
        </w:rPr>
        <w:t>SHTT trong trường ĐH</w:t>
      </w:r>
      <w:r w:rsidRPr="00F25887">
        <w:rPr>
          <w:color w:val="000000" w:themeColor="text1"/>
          <w:spacing w:val="-2"/>
          <w:sz w:val="26"/>
          <w:szCs w:val="26"/>
          <w:lang w:val="vi-VN"/>
        </w:rPr>
        <w:t xml:space="preserve">” là biện pháp tác động vào nhận thức có ý nghĩa tạo cơ sở và định hướng cơ bản, giúp các cá nhân xác định được vai trò, nhiệm vụ cụ thể của mình trong các </w:t>
      </w:r>
      <w:r w:rsidR="00C70370" w:rsidRPr="00F25887">
        <w:rPr>
          <w:color w:val="000000" w:themeColor="text1"/>
          <w:spacing w:val="-2"/>
          <w:sz w:val="26"/>
          <w:szCs w:val="26"/>
          <w:lang w:val="vi-VN"/>
        </w:rPr>
        <w:t>HĐ</w:t>
      </w:r>
      <w:r w:rsidRPr="00F25887">
        <w:rPr>
          <w:color w:val="000000" w:themeColor="text1"/>
          <w:spacing w:val="-2"/>
          <w:sz w:val="26"/>
          <w:szCs w:val="26"/>
          <w:lang w:val="vi-VN"/>
        </w:rPr>
        <w:t>SHTT</w:t>
      </w:r>
      <w:r w:rsidR="00823F99" w:rsidRPr="00F25887">
        <w:rPr>
          <w:color w:val="000000" w:themeColor="text1"/>
          <w:spacing w:val="-2"/>
          <w:sz w:val="26"/>
          <w:szCs w:val="26"/>
          <w:lang w:val="vi-VN"/>
        </w:rPr>
        <w:t xml:space="preserve">, tạo tiền đề </w:t>
      </w:r>
      <w:r w:rsidRPr="00F25887">
        <w:rPr>
          <w:color w:val="000000" w:themeColor="text1"/>
          <w:spacing w:val="-2"/>
          <w:sz w:val="26"/>
          <w:szCs w:val="26"/>
          <w:lang w:val="vi-VN"/>
        </w:rPr>
        <w:t xml:space="preserve">thực hiện hiệu quả các biện pháp khác cũng như hiệu quả quản lý </w:t>
      </w:r>
      <w:r w:rsidR="00B073A9" w:rsidRPr="00F25887">
        <w:rPr>
          <w:color w:val="000000" w:themeColor="text1"/>
          <w:spacing w:val="-2"/>
          <w:sz w:val="26"/>
          <w:szCs w:val="26"/>
          <w:lang w:val="vi-VN"/>
        </w:rPr>
        <w:t>HĐ</w:t>
      </w:r>
      <w:r w:rsidRPr="00F25887">
        <w:rPr>
          <w:color w:val="000000" w:themeColor="text1"/>
          <w:spacing w:val="-2"/>
          <w:sz w:val="26"/>
          <w:szCs w:val="26"/>
          <w:lang w:val="vi-VN"/>
        </w:rPr>
        <w:t xml:space="preserve">SHTT ở trường ĐH. </w:t>
      </w:r>
    </w:p>
    <w:p w14:paraId="1B3EC50A" w14:textId="1654A4C2" w:rsidR="00823F99" w:rsidRPr="00F25887" w:rsidRDefault="00C55341" w:rsidP="009015A2">
      <w:pPr>
        <w:widowControl w:val="0"/>
        <w:spacing w:line="336" w:lineRule="auto"/>
        <w:ind w:firstLine="706"/>
        <w:jc w:val="both"/>
        <w:rPr>
          <w:color w:val="000000" w:themeColor="text1"/>
          <w:spacing w:val="-4"/>
          <w:sz w:val="26"/>
          <w:szCs w:val="26"/>
          <w:lang w:val="vi-VN"/>
        </w:rPr>
      </w:pPr>
      <w:r w:rsidRPr="00F25887">
        <w:rPr>
          <w:color w:val="000000" w:themeColor="text1"/>
          <w:spacing w:val="-4"/>
          <w:sz w:val="26"/>
          <w:szCs w:val="26"/>
          <w:lang w:val="vi-VN"/>
        </w:rPr>
        <w:t>Nhóm biện pháp “</w:t>
      </w:r>
      <w:r w:rsidRPr="00F25887">
        <w:rPr>
          <w:iCs/>
          <w:color w:val="000000" w:themeColor="text1"/>
          <w:spacing w:val="-4"/>
          <w:sz w:val="26"/>
          <w:szCs w:val="26"/>
          <w:lang w:val="vi-VN"/>
        </w:rPr>
        <w:t xml:space="preserve">Xác lập quy trình quản lí </w:t>
      </w:r>
      <w:r w:rsidR="00B073A9" w:rsidRPr="00F25887">
        <w:rPr>
          <w:iCs/>
          <w:color w:val="000000" w:themeColor="text1"/>
          <w:spacing w:val="-4"/>
          <w:sz w:val="26"/>
          <w:szCs w:val="26"/>
          <w:lang w:val="vi-VN"/>
        </w:rPr>
        <w:t>HĐ</w:t>
      </w:r>
      <w:r w:rsidRPr="00F25887">
        <w:rPr>
          <w:iCs/>
          <w:color w:val="000000" w:themeColor="text1"/>
          <w:spacing w:val="-4"/>
          <w:sz w:val="26"/>
          <w:szCs w:val="26"/>
          <w:lang w:val="vi-VN"/>
        </w:rPr>
        <w:t>SHTT</w:t>
      </w:r>
      <w:r w:rsidRPr="00F25887">
        <w:rPr>
          <w:color w:val="000000" w:themeColor="text1"/>
          <w:spacing w:val="-4"/>
          <w:sz w:val="26"/>
          <w:szCs w:val="26"/>
          <w:lang w:val="vi-VN"/>
        </w:rPr>
        <w:t>”; “</w:t>
      </w:r>
      <w:r w:rsidRPr="00F25887">
        <w:rPr>
          <w:iCs/>
          <w:color w:val="000000" w:themeColor="text1"/>
          <w:spacing w:val="-4"/>
          <w:sz w:val="26"/>
          <w:szCs w:val="26"/>
          <w:lang w:val="vi-VN"/>
        </w:rPr>
        <w:t xml:space="preserve">Thành lập bộ phận chuyên trách về quản lý </w:t>
      </w:r>
      <w:r w:rsidR="00B073A9" w:rsidRPr="00F25887">
        <w:rPr>
          <w:iCs/>
          <w:color w:val="000000" w:themeColor="text1"/>
          <w:spacing w:val="-4"/>
          <w:sz w:val="26"/>
          <w:szCs w:val="26"/>
          <w:lang w:val="vi-VN"/>
        </w:rPr>
        <w:t>HĐ</w:t>
      </w:r>
      <w:r w:rsidRPr="00F25887">
        <w:rPr>
          <w:iCs/>
          <w:color w:val="000000" w:themeColor="text1"/>
          <w:spacing w:val="-4"/>
          <w:sz w:val="26"/>
          <w:szCs w:val="26"/>
          <w:lang w:val="vi-VN"/>
        </w:rPr>
        <w:t>SHTT</w:t>
      </w:r>
      <w:r w:rsidRPr="00F25887">
        <w:rPr>
          <w:color w:val="000000" w:themeColor="text1"/>
          <w:spacing w:val="-4"/>
          <w:sz w:val="26"/>
          <w:szCs w:val="26"/>
          <w:lang w:val="vi-VN"/>
        </w:rPr>
        <w:t xml:space="preserve">”; “Tổ chức bồi dưỡng chuyên môn, nghiệp vụ đội ngũ chuyên trách </w:t>
      </w:r>
      <w:r w:rsidR="00B073A9" w:rsidRPr="00F25887">
        <w:rPr>
          <w:color w:val="000000" w:themeColor="text1"/>
          <w:spacing w:val="-4"/>
          <w:sz w:val="26"/>
          <w:szCs w:val="26"/>
          <w:lang w:val="vi-VN"/>
        </w:rPr>
        <w:t>HĐ</w:t>
      </w:r>
      <w:r w:rsidRPr="00F25887">
        <w:rPr>
          <w:color w:val="000000" w:themeColor="text1"/>
          <w:spacing w:val="-4"/>
          <w:sz w:val="26"/>
          <w:szCs w:val="26"/>
          <w:lang w:val="vi-VN"/>
        </w:rPr>
        <w:t xml:space="preserve">SHTT” được xem là </w:t>
      </w:r>
      <w:r w:rsidR="00545939" w:rsidRPr="00F25887">
        <w:rPr>
          <w:color w:val="000000" w:themeColor="text1"/>
          <w:spacing w:val="-4"/>
          <w:sz w:val="26"/>
          <w:szCs w:val="26"/>
          <w:lang w:val="vi-VN"/>
        </w:rPr>
        <w:t>những</w:t>
      </w:r>
      <w:r w:rsidRPr="00F25887">
        <w:rPr>
          <w:color w:val="000000" w:themeColor="text1"/>
          <w:spacing w:val="-4"/>
          <w:sz w:val="26"/>
          <w:szCs w:val="26"/>
          <w:lang w:val="vi-VN"/>
        </w:rPr>
        <w:t xml:space="preserve"> biện pháp đóng vai trò chủ đạo trong quá trình quản lý </w:t>
      </w:r>
      <w:r w:rsidR="00B073A9" w:rsidRPr="00F25887">
        <w:rPr>
          <w:color w:val="000000" w:themeColor="text1"/>
          <w:spacing w:val="-4"/>
          <w:sz w:val="26"/>
          <w:szCs w:val="26"/>
          <w:lang w:val="vi-VN"/>
        </w:rPr>
        <w:t>HĐ</w:t>
      </w:r>
      <w:r w:rsidRPr="00F25887">
        <w:rPr>
          <w:color w:val="000000" w:themeColor="text1"/>
          <w:spacing w:val="-4"/>
          <w:sz w:val="26"/>
          <w:szCs w:val="26"/>
          <w:lang w:val="vi-VN"/>
        </w:rPr>
        <w:t xml:space="preserve">SHTT ở trường ĐH. Bởi vì, </w:t>
      </w:r>
      <w:r w:rsidR="00823F99" w:rsidRPr="00F25887">
        <w:rPr>
          <w:color w:val="000000" w:themeColor="text1"/>
          <w:spacing w:val="-4"/>
          <w:sz w:val="26"/>
          <w:szCs w:val="26"/>
          <w:lang w:val="vi-VN"/>
        </w:rPr>
        <w:t xml:space="preserve">thực hiện nhóm </w:t>
      </w:r>
      <w:r w:rsidRPr="00F25887">
        <w:rPr>
          <w:color w:val="000000" w:themeColor="text1"/>
          <w:spacing w:val="-4"/>
          <w:sz w:val="26"/>
          <w:szCs w:val="26"/>
          <w:lang w:val="vi-VN"/>
        </w:rPr>
        <w:t xml:space="preserve">biện pháp </w:t>
      </w:r>
      <w:r w:rsidR="00823F99" w:rsidRPr="00F25887">
        <w:rPr>
          <w:color w:val="000000" w:themeColor="text1"/>
          <w:spacing w:val="-4"/>
          <w:sz w:val="26"/>
          <w:szCs w:val="26"/>
          <w:lang w:val="vi-VN"/>
        </w:rPr>
        <w:t xml:space="preserve">này </w:t>
      </w:r>
      <w:r w:rsidRPr="00F25887">
        <w:rPr>
          <w:color w:val="000000" w:themeColor="text1"/>
          <w:spacing w:val="-4"/>
          <w:sz w:val="26"/>
          <w:szCs w:val="26"/>
          <w:lang w:val="vi-VN"/>
        </w:rPr>
        <w:t xml:space="preserve">sẽ tác động vào từng </w:t>
      </w:r>
      <w:r w:rsidR="00823F99" w:rsidRPr="00F25887">
        <w:rPr>
          <w:color w:val="000000" w:themeColor="text1"/>
          <w:spacing w:val="-4"/>
          <w:sz w:val="26"/>
          <w:szCs w:val="26"/>
          <w:lang w:val="vi-VN"/>
        </w:rPr>
        <w:t xml:space="preserve">nội dung </w:t>
      </w:r>
      <w:r w:rsidRPr="00F25887">
        <w:rPr>
          <w:color w:val="000000" w:themeColor="text1"/>
          <w:spacing w:val="-4"/>
          <w:sz w:val="26"/>
          <w:szCs w:val="26"/>
          <w:lang w:val="vi-VN"/>
        </w:rPr>
        <w:t>cụ thể của trong quy trình quả</w:t>
      </w:r>
      <w:r w:rsidR="00B073A9" w:rsidRPr="00F25887">
        <w:rPr>
          <w:color w:val="000000" w:themeColor="text1"/>
          <w:spacing w:val="-4"/>
          <w:sz w:val="26"/>
          <w:szCs w:val="26"/>
          <w:lang w:val="vi-VN"/>
        </w:rPr>
        <w:t>n lý HĐ</w:t>
      </w:r>
      <w:r w:rsidRPr="00F25887">
        <w:rPr>
          <w:color w:val="000000" w:themeColor="text1"/>
          <w:spacing w:val="-4"/>
          <w:sz w:val="26"/>
          <w:szCs w:val="26"/>
          <w:lang w:val="vi-VN"/>
        </w:rPr>
        <w:t>SHTT ở trườ</w:t>
      </w:r>
      <w:r w:rsidR="00823F99" w:rsidRPr="00F25887">
        <w:rPr>
          <w:color w:val="000000" w:themeColor="text1"/>
          <w:spacing w:val="-4"/>
          <w:sz w:val="26"/>
          <w:szCs w:val="26"/>
          <w:lang w:val="vi-VN"/>
        </w:rPr>
        <w:t>ng ĐH.</w:t>
      </w:r>
    </w:p>
    <w:p w14:paraId="5219E2AE" w14:textId="24929DB3" w:rsidR="00613A66" w:rsidRPr="00F25887" w:rsidRDefault="00C55341" w:rsidP="009015A2">
      <w:pPr>
        <w:widowControl w:val="0"/>
        <w:spacing w:line="336" w:lineRule="auto"/>
        <w:ind w:firstLine="706"/>
        <w:jc w:val="both"/>
        <w:rPr>
          <w:color w:val="000000" w:themeColor="text1"/>
          <w:sz w:val="26"/>
          <w:szCs w:val="26"/>
          <w:lang w:val="vi-VN"/>
        </w:rPr>
      </w:pPr>
      <w:r w:rsidRPr="00F25887">
        <w:rPr>
          <w:color w:val="000000" w:themeColor="text1"/>
          <w:sz w:val="26"/>
          <w:szCs w:val="26"/>
          <w:lang w:val="vi-VN"/>
        </w:rPr>
        <w:t>Nhóm biệ</w:t>
      </w:r>
      <w:r w:rsidR="00D82FB9" w:rsidRPr="00F25887">
        <w:rPr>
          <w:color w:val="000000" w:themeColor="text1"/>
          <w:sz w:val="26"/>
          <w:szCs w:val="26"/>
          <w:lang w:val="vi-VN"/>
        </w:rPr>
        <w:t>n pháp “B</w:t>
      </w:r>
      <w:r w:rsidRPr="00F25887">
        <w:rPr>
          <w:color w:val="000000" w:themeColor="text1"/>
          <w:sz w:val="26"/>
          <w:szCs w:val="26"/>
          <w:lang w:val="vi-VN"/>
        </w:rPr>
        <w:t>an hành quy chế quản lý SHTT</w:t>
      </w:r>
      <w:r w:rsidR="009015A2" w:rsidRPr="00F25887">
        <w:rPr>
          <w:color w:val="000000" w:themeColor="text1"/>
          <w:sz w:val="26"/>
          <w:szCs w:val="26"/>
          <w:lang w:val="vi-VN"/>
        </w:rPr>
        <w:t xml:space="preserve"> ở</w:t>
      </w:r>
      <w:r w:rsidRPr="00F25887">
        <w:rPr>
          <w:color w:val="000000" w:themeColor="text1"/>
          <w:sz w:val="26"/>
          <w:szCs w:val="26"/>
          <w:lang w:val="vi-VN"/>
        </w:rPr>
        <w:t xml:space="preserve"> trường ĐH”; “</w:t>
      </w:r>
      <w:r w:rsidRPr="00F25887">
        <w:rPr>
          <w:color w:val="000000" w:themeColor="text1"/>
          <w:sz w:val="26"/>
          <w:szCs w:val="26"/>
          <w:lang w:val="nl-NL"/>
        </w:rPr>
        <w:t xml:space="preserve">Xây dựng môi trường và </w:t>
      </w:r>
      <w:r w:rsidRPr="00F25887">
        <w:rPr>
          <w:iCs/>
          <w:color w:val="000000" w:themeColor="text1"/>
          <w:sz w:val="26"/>
          <w:szCs w:val="26"/>
          <w:lang w:val="nl-NL"/>
        </w:rPr>
        <w:t xml:space="preserve">điều kiện hỗ trợ </w:t>
      </w:r>
      <w:r w:rsidR="00B073A9" w:rsidRPr="00F25887">
        <w:rPr>
          <w:iCs/>
          <w:color w:val="000000" w:themeColor="text1"/>
          <w:sz w:val="26"/>
          <w:szCs w:val="26"/>
          <w:lang w:val="nl-NL"/>
        </w:rPr>
        <w:t>HĐ</w:t>
      </w:r>
      <w:r w:rsidRPr="00F25887">
        <w:rPr>
          <w:iCs/>
          <w:color w:val="000000" w:themeColor="text1"/>
          <w:sz w:val="26"/>
          <w:szCs w:val="26"/>
          <w:lang w:val="nl-NL"/>
        </w:rPr>
        <w:t xml:space="preserve">SHTT” và </w:t>
      </w:r>
      <w:r w:rsidRPr="00F25887">
        <w:rPr>
          <w:color w:val="000000" w:themeColor="text1"/>
          <w:sz w:val="26"/>
          <w:szCs w:val="26"/>
          <w:lang w:val="vi-VN"/>
        </w:rPr>
        <w:t xml:space="preserve">“Tổ chức hợp tác và liên kết giữa trường </w:t>
      </w:r>
      <w:r w:rsidR="0073655D" w:rsidRPr="00F25887">
        <w:rPr>
          <w:color w:val="000000" w:themeColor="text1"/>
          <w:sz w:val="26"/>
          <w:szCs w:val="26"/>
          <w:lang w:val="vi-VN"/>
        </w:rPr>
        <w:t>ĐH</w:t>
      </w:r>
      <w:r w:rsidR="001750AC" w:rsidRPr="00F25887">
        <w:rPr>
          <w:color w:val="000000" w:themeColor="text1"/>
          <w:sz w:val="26"/>
          <w:szCs w:val="26"/>
          <w:lang w:val="vi-VN"/>
        </w:rPr>
        <w:t xml:space="preserve"> -</w:t>
      </w:r>
      <w:r w:rsidRPr="00F25887">
        <w:rPr>
          <w:color w:val="000000" w:themeColor="text1"/>
          <w:sz w:val="26"/>
          <w:szCs w:val="26"/>
          <w:lang w:val="vi-VN"/>
        </w:rPr>
        <w:t xml:space="preserve"> Tổ chức/Doanh nghiệ</w:t>
      </w:r>
      <w:r w:rsidR="00602B07" w:rsidRPr="00F25887">
        <w:rPr>
          <w:color w:val="000000" w:themeColor="text1"/>
          <w:sz w:val="26"/>
          <w:szCs w:val="26"/>
          <w:lang w:val="vi-VN"/>
        </w:rPr>
        <w:t>p</w:t>
      </w:r>
      <w:r w:rsidRPr="00F25887">
        <w:rPr>
          <w:color w:val="000000" w:themeColor="text1"/>
          <w:sz w:val="26"/>
          <w:szCs w:val="26"/>
          <w:lang w:val="vi-VN"/>
        </w:rPr>
        <w:t>”</w:t>
      </w:r>
      <w:r w:rsidRPr="00F25887">
        <w:rPr>
          <w:b/>
          <w:color w:val="000000" w:themeColor="text1"/>
          <w:sz w:val="26"/>
          <w:szCs w:val="26"/>
          <w:lang w:val="vi-VN"/>
        </w:rPr>
        <w:t xml:space="preserve"> </w:t>
      </w:r>
      <w:r w:rsidRPr="00F25887">
        <w:rPr>
          <w:iCs/>
          <w:color w:val="000000" w:themeColor="text1"/>
          <w:sz w:val="26"/>
          <w:szCs w:val="26"/>
          <w:lang w:val="nl-NL"/>
        </w:rPr>
        <w:t xml:space="preserve">là điều kiện cần thiết, tạo môi trường thuận lợi cho </w:t>
      </w:r>
      <w:r w:rsidR="00B073A9" w:rsidRPr="00F25887">
        <w:rPr>
          <w:iCs/>
          <w:color w:val="000000" w:themeColor="text1"/>
          <w:sz w:val="26"/>
          <w:szCs w:val="26"/>
          <w:lang w:val="nl-NL"/>
        </w:rPr>
        <w:t>HĐ</w:t>
      </w:r>
      <w:r w:rsidRPr="00F25887">
        <w:rPr>
          <w:iCs/>
          <w:color w:val="000000" w:themeColor="text1"/>
          <w:sz w:val="26"/>
          <w:szCs w:val="26"/>
          <w:lang w:val="nl-NL"/>
        </w:rPr>
        <w:t xml:space="preserve">SHTT về mặt pháp lý, hành chính, hỗ trợ </w:t>
      </w:r>
      <w:r w:rsidRPr="00F25887">
        <w:rPr>
          <w:color w:val="000000" w:themeColor="text1"/>
          <w:sz w:val="26"/>
          <w:szCs w:val="26"/>
          <w:lang w:val="vi-VN"/>
        </w:rPr>
        <w:t xml:space="preserve">thúc đẩy các biện pháp khác phát huy hiệu quả. </w:t>
      </w:r>
      <w:r w:rsidR="00B073A9" w:rsidRPr="00F25887">
        <w:rPr>
          <w:color w:val="000000" w:themeColor="text1"/>
          <w:sz w:val="26"/>
          <w:szCs w:val="26"/>
          <w:lang w:val="vi-VN"/>
        </w:rPr>
        <w:t>HĐ</w:t>
      </w:r>
      <w:r w:rsidRPr="00F25887">
        <w:rPr>
          <w:color w:val="000000" w:themeColor="text1"/>
          <w:sz w:val="26"/>
          <w:szCs w:val="26"/>
          <w:lang w:val="vi-VN"/>
        </w:rPr>
        <w:t>SHTT</w:t>
      </w:r>
      <w:r w:rsidR="009015A2" w:rsidRPr="00F25887">
        <w:rPr>
          <w:color w:val="000000" w:themeColor="text1"/>
          <w:sz w:val="26"/>
          <w:szCs w:val="26"/>
          <w:lang w:val="vi-VN"/>
        </w:rPr>
        <w:t xml:space="preserve"> ở trường ĐH</w:t>
      </w:r>
      <w:r w:rsidRPr="00F25887">
        <w:rPr>
          <w:color w:val="000000" w:themeColor="text1"/>
          <w:sz w:val="26"/>
          <w:szCs w:val="26"/>
          <w:lang w:val="vi-VN"/>
        </w:rPr>
        <w:t xml:space="preserve"> </w:t>
      </w:r>
      <w:r w:rsidR="00823F99" w:rsidRPr="00F25887">
        <w:rPr>
          <w:color w:val="000000" w:themeColor="text1"/>
          <w:sz w:val="26"/>
          <w:szCs w:val="26"/>
          <w:lang w:val="vi-VN"/>
        </w:rPr>
        <w:t xml:space="preserve">không </w:t>
      </w:r>
      <w:r w:rsidRPr="00F25887">
        <w:rPr>
          <w:color w:val="000000" w:themeColor="text1"/>
          <w:sz w:val="26"/>
          <w:szCs w:val="26"/>
          <w:lang w:val="vi-VN"/>
        </w:rPr>
        <w:t>thể thiếu sự có mặt của các cơ quan quản lý nhà nướ</w:t>
      </w:r>
      <w:r w:rsidR="00823F99" w:rsidRPr="00F25887">
        <w:rPr>
          <w:color w:val="000000" w:themeColor="text1"/>
          <w:sz w:val="26"/>
          <w:szCs w:val="26"/>
          <w:lang w:val="vi-VN"/>
        </w:rPr>
        <w:t xml:space="preserve">c và </w:t>
      </w:r>
      <w:r w:rsidRPr="00F25887">
        <w:rPr>
          <w:color w:val="000000" w:themeColor="text1"/>
          <w:sz w:val="26"/>
          <w:szCs w:val="26"/>
          <w:lang w:val="vi-VN"/>
        </w:rPr>
        <w:t>mối quan hệ phối hợp với các tổ chứ</w:t>
      </w:r>
      <w:r w:rsidR="0073655D" w:rsidRPr="00F25887">
        <w:rPr>
          <w:color w:val="000000" w:themeColor="text1"/>
          <w:sz w:val="26"/>
          <w:szCs w:val="26"/>
          <w:lang w:val="vi-VN"/>
        </w:rPr>
        <w:t>c, cá nhân, doanh nghiệp</w:t>
      </w:r>
      <w:r w:rsidRPr="00F25887">
        <w:rPr>
          <w:color w:val="000000" w:themeColor="text1"/>
          <w:sz w:val="26"/>
          <w:szCs w:val="26"/>
          <w:lang w:val="vi-VN"/>
        </w:rPr>
        <w:t xml:space="preserve"> trong và ngoài nhà trường</w:t>
      </w:r>
      <w:r w:rsidR="00E7040C" w:rsidRPr="00F25887">
        <w:rPr>
          <w:color w:val="000000" w:themeColor="text1"/>
          <w:sz w:val="26"/>
          <w:szCs w:val="26"/>
          <w:lang w:val="vi-VN"/>
        </w:rPr>
        <w:t xml:space="preserve"> tạo thành s</w:t>
      </w:r>
      <w:r w:rsidRPr="00F25887">
        <w:rPr>
          <w:color w:val="000000" w:themeColor="text1"/>
          <w:sz w:val="26"/>
          <w:szCs w:val="26"/>
          <w:lang w:val="vi-VN"/>
        </w:rPr>
        <w:t>ự thống nhất tác động từ các</w:t>
      </w:r>
      <w:r w:rsidR="00E7040C" w:rsidRPr="00F25887">
        <w:rPr>
          <w:color w:val="000000" w:themeColor="text1"/>
          <w:sz w:val="26"/>
          <w:szCs w:val="26"/>
          <w:lang w:val="vi-VN"/>
        </w:rPr>
        <w:t xml:space="preserve"> lực</w:t>
      </w:r>
      <w:r w:rsidRPr="00F25887">
        <w:rPr>
          <w:color w:val="000000" w:themeColor="text1"/>
          <w:sz w:val="26"/>
          <w:szCs w:val="26"/>
          <w:lang w:val="vi-VN"/>
        </w:rPr>
        <w:t xml:space="preserve"> lượng </w:t>
      </w:r>
      <w:r w:rsidR="00E7040C" w:rsidRPr="00F25887">
        <w:rPr>
          <w:color w:val="000000" w:themeColor="text1"/>
          <w:sz w:val="26"/>
          <w:szCs w:val="26"/>
          <w:lang w:val="vi-VN"/>
        </w:rPr>
        <w:t xml:space="preserve">trong </w:t>
      </w:r>
      <w:bookmarkStart w:id="362" w:name="_Toc19691936"/>
      <w:bookmarkStart w:id="363" w:name="_Toc19692108"/>
      <w:r w:rsidR="00E7040C" w:rsidRPr="00F25887">
        <w:rPr>
          <w:color w:val="000000" w:themeColor="text1"/>
          <w:sz w:val="26"/>
          <w:szCs w:val="26"/>
          <w:lang w:val="vi-VN"/>
        </w:rPr>
        <w:t>HĐSHTT.</w:t>
      </w:r>
    </w:p>
    <w:p w14:paraId="461A0314" w14:textId="0D5DD5EA" w:rsidR="00613A66" w:rsidRPr="00F25887" w:rsidRDefault="00613A66" w:rsidP="00B275D5">
      <w:pPr>
        <w:pStyle w:val="002"/>
        <w:spacing w:line="312" w:lineRule="auto"/>
        <w:rPr>
          <w:color w:val="000000" w:themeColor="text1"/>
          <w:lang w:val="vi-VN"/>
        </w:rPr>
      </w:pPr>
      <w:bookmarkStart w:id="364" w:name="_Toc68803996"/>
      <w:r w:rsidRPr="00F25887">
        <w:rPr>
          <w:color w:val="000000" w:themeColor="text1"/>
          <w:lang w:val="vi-VN"/>
        </w:rPr>
        <w:t>3</w:t>
      </w:r>
      <w:r w:rsidR="00C55341" w:rsidRPr="00F25887">
        <w:rPr>
          <w:color w:val="000000" w:themeColor="text1"/>
          <w:lang w:val="vi-VN"/>
        </w:rPr>
        <w:t xml:space="preserve">.3. </w:t>
      </w:r>
      <w:r w:rsidR="00C55341" w:rsidRPr="00F25887">
        <w:rPr>
          <w:color w:val="000000" w:themeColor="text1"/>
        </w:rPr>
        <w:t>KHẢO</w:t>
      </w:r>
      <w:r w:rsidR="00C55341" w:rsidRPr="00F25887">
        <w:rPr>
          <w:color w:val="000000" w:themeColor="text1"/>
          <w:lang w:val="vi-VN"/>
        </w:rPr>
        <w:t xml:space="preserve"> NGHIỆM TÍNH CẦN THIẾT VÀ KHẢ THI CỦA BIỆN PHÁP</w:t>
      </w:r>
      <w:bookmarkStart w:id="365" w:name="_Toc500143417"/>
      <w:bookmarkStart w:id="366" w:name="_Toc19691937"/>
      <w:bookmarkStart w:id="367" w:name="_Toc19692109"/>
      <w:bookmarkEnd w:id="362"/>
      <w:bookmarkEnd w:id="363"/>
      <w:r w:rsidR="00496B8D" w:rsidRPr="00F25887">
        <w:rPr>
          <w:color w:val="000000" w:themeColor="text1"/>
          <w:lang w:val="vi-VN"/>
        </w:rPr>
        <w:t xml:space="preserve"> QUẢN LÝ HOẠT ĐỘNG SỞ HỮU TRÍ TUỆ Ở TRƯỜNG ĐẠI HỌC</w:t>
      </w:r>
      <w:bookmarkEnd w:id="364"/>
    </w:p>
    <w:p w14:paraId="6EF4F63F" w14:textId="75C509EF" w:rsidR="00613A66" w:rsidRPr="00F25887" w:rsidRDefault="00613A66" w:rsidP="00B275D5">
      <w:pPr>
        <w:pStyle w:val="003"/>
        <w:spacing w:line="312" w:lineRule="auto"/>
        <w:rPr>
          <w:color w:val="000000" w:themeColor="text1"/>
          <w:lang w:val="vi-VN"/>
        </w:rPr>
      </w:pPr>
      <w:bookmarkStart w:id="368" w:name="_Toc68803997"/>
      <w:r w:rsidRPr="00F25887">
        <w:rPr>
          <w:color w:val="000000" w:themeColor="text1"/>
          <w:lang w:val="vi-VN"/>
        </w:rPr>
        <w:t>3</w:t>
      </w:r>
      <w:r w:rsidR="00C55341" w:rsidRPr="00F25887">
        <w:rPr>
          <w:color w:val="000000" w:themeColor="text1"/>
          <w:lang w:val="vi-VN"/>
        </w:rPr>
        <w:t>.3.1. Mục đích, nội dung, đối tượng và phương pháp khảo nghiệm</w:t>
      </w:r>
      <w:bookmarkEnd w:id="365"/>
      <w:bookmarkEnd w:id="366"/>
      <w:bookmarkEnd w:id="367"/>
      <w:bookmarkEnd w:id="368"/>
    </w:p>
    <w:p w14:paraId="466E1318" w14:textId="77777777" w:rsidR="00496B8D" w:rsidRPr="00F25887" w:rsidRDefault="005A0161" w:rsidP="00B275D5">
      <w:pPr>
        <w:widowControl w:val="0"/>
        <w:spacing w:line="312" w:lineRule="auto"/>
        <w:ind w:firstLine="709"/>
        <w:jc w:val="both"/>
        <w:rPr>
          <w:b/>
          <w:i/>
          <w:color w:val="000000" w:themeColor="text1"/>
          <w:sz w:val="26"/>
          <w:szCs w:val="26"/>
          <w:lang w:val="vi-VN"/>
        </w:rPr>
      </w:pPr>
      <w:r w:rsidRPr="00F25887">
        <w:rPr>
          <w:b/>
          <w:i/>
          <w:color w:val="000000" w:themeColor="text1"/>
          <w:sz w:val="26"/>
          <w:szCs w:val="26"/>
          <w:lang w:val="vi-VN"/>
        </w:rPr>
        <w:t xml:space="preserve">1) </w:t>
      </w:r>
      <w:r w:rsidR="00C55341" w:rsidRPr="00F25887">
        <w:rPr>
          <w:b/>
          <w:i/>
          <w:color w:val="000000" w:themeColor="text1"/>
          <w:sz w:val="26"/>
          <w:szCs w:val="26"/>
          <w:lang w:val="vi-VN"/>
        </w:rPr>
        <w:t>Mục đích</w:t>
      </w:r>
      <w:r w:rsidR="00EC1FD3" w:rsidRPr="00F25887">
        <w:rPr>
          <w:b/>
          <w:i/>
          <w:color w:val="000000" w:themeColor="text1"/>
          <w:sz w:val="26"/>
          <w:szCs w:val="26"/>
          <w:lang w:val="vi-VN"/>
        </w:rPr>
        <w:t xml:space="preserve">, </w:t>
      </w:r>
      <w:r w:rsidR="00BC1581" w:rsidRPr="00F25887">
        <w:rPr>
          <w:b/>
          <w:i/>
          <w:color w:val="000000" w:themeColor="text1"/>
          <w:sz w:val="26"/>
          <w:szCs w:val="26"/>
          <w:lang w:val="vi-VN"/>
        </w:rPr>
        <w:t>nộ</w:t>
      </w:r>
      <w:r w:rsidR="009015A2" w:rsidRPr="00F25887">
        <w:rPr>
          <w:b/>
          <w:i/>
          <w:color w:val="000000" w:themeColor="text1"/>
          <w:sz w:val="26"/>
          <w:szCs w:val="26"/>
          <w:lang w:val="vi-VN"/>
        </w:rPr>
        <w:t xml:space="preserve">i dung, </w:t>
      </w:r>
      <w:r w:rsidR="00EC1FD3" w:rsidRPr="00F25887">
        <w:rPr>
          <w:b/>
          <w:i/>
          <w:color w:val="000000" w:themeColor="text1"/>
          <w:sz w:val="26"/>
          <w:szCs w:val="26"/>
          <w:lang w:val="vi-VN"/>
        </w:rPr>
        <w:t>đối tượng</w:t>
      </w:r>
      <w:r w:rsidR="009015A2" w:rsidRPr="00F25887">
        <w:rPr>
          <w:b/>
          <w:i/>
          <w:color w:val="000000" w:themeColor="text1"/>
          <w:sz w:val="26"/>
          <w:szCs w:val="26"/>
          <w:lang w:val="vi-VN"/>
        </w:rPr>
        <w:t>, p</w:t>
      </w:r>
      <w:r w:rsidR="00496B8D" w:rsidRPr="00F25887">
        <w:rPr>
          <w:b/>
          <w:i/>
          <w:color w:val="000000" w:themeColor="text1"/>
          <w:sz w:val="26"/>
          <w:szCs w:val="26"/>
          <w:lang w:val="vi-VN"/>
        </w:rPr>
        <w:t>hương pháp</w:t>
      </w:r>
    </w:p>
    <w:p w14:paraId="1FEF1CC1" w14:textId="77777777" w:rsidR="00496B8D" w:rsidRPr="00F25887" w:rsidRDefault="005A0161" w:rsidP="00B275D5">
      <w:pPr>
        <w:widowControl w:val="0"/>
        <w:spacing w:line="312" w:lineRule="auto"/>
        <w:ind w:firstLine="709"/>
        <w:jc w:val="both"/>
        <w:rPr>
          <w:color w:val="000000" w:themeColor="text1"/>
          <w:sz w:val="26"/>
          <w:szCs w:val="26"/>
          <w:lang w:val="vi-VN"/>
        </w:rPr>
      </w:pPr>
      <w:r w:rsidRPr="00F25887">
        <w:rPr>
          <w:b/>
          <w:i/>
          <w:color w:val="000000" w:themeColor="text1"/>
          <w:sz w:val="26"/>
          <w:szCs w:val="26"/>
          <w:lang w:val="vi-VN"/>
        </w:rPr>
        <w:t xml:space="preserve"> </w:t>
      </w:r>
      <w:bookmarkStart w:id="369" w:name="_Toc40719805"/>
      <w:r w:rsidR="00496B8D" w:rsidRPr="00F25887">
        <w:rPr>
          <w:color w:val="000000" w:themeColor="text1"/>
          <w:sz w:val="26"/>
          <w:szCs w:val="26"/>
          <w:lang w:val="vi-VN"/>
        </w:rPr>
        <w:t xml:space="preserve">Mục đích khảo nghiệm nhằm xác định mức độ cần thiết và khả thi của hệ thống biện pháp đã xề xuất. Nội dung khảo nghiệm ý kiến </w:t>
      </w:r>
      <w:r w:rsidR="00496B8D" w:rsidRPr="00F25887">
        <w:rPr>
          <w:color w:val="000000" w:themeColor="text1"/>
          <w:sz w:val="26"/>
          <w:szCs w:val="26"/>
        </w:rPr>
        <w:t xml:space="preserve">của </w:t>
      </w:r>
      <w:r w:rsidR="00496B8D" w:rsidRPr="00F25887">
        <w:rPr>
          <w:b/>
          <w:bCs/>
          <w:color w:val="000000" w:themeColor="text1"/>
          <w:sz w:val="26"/>
          <w:szCs w:val="26"/>
          <w:lang w:val="vi-VN"/>
        </w:rPr>
        <w:t>82 CBQL</w:t>
      </w:r>
      <w:r w:rsidR="00496B8D" w:rsidRPr="00F25887">
        <w:rPr>
          <w:b/>
          <w:bCs/>
          <w:color w:val="000000" w:themeColor="text1"/>
          <w:sz w:val="26"/>
          <w:szCs w:val="26"/>
        </w:rPr>
        <w:t>,</w:t>
      </w:r>
      <w:r w:rsidR="00496B8D" w:rsidRPr="00F25887">
        <w:rPr>
          <w:b/>
          <w:bCs/>
          <w:color w:val="000000" w:themeColor="text1"/>
          <w:sz w:val="26"/>
          <w:szCs w:val="26"/>
          <w:lang w:val="vi-VN"/>
        </w:rPr>
        <w:t xml:space="preserve"> 225 GV</w:t>
      </w:r>
      <w:r w:rsidR="00496B8D" w:rsidRPr="00F25887">
        <w:rPr>
          <w:color w:val="000000" w:themeColor="text1"/>
          <w:sz w:val="26"/>
          <w:szCs w:val="26"/>
          <w:lang w:val="vi-VN"/>
        </w:rPr>
        <w:t xml:space="preserve"> và CV (Phòng KH&amp;CN) tại ĐH Huế, ĐH Tây Nguyên, ĐH Quy Nhơn</w:t>
      </w:r>
      <w:r w:rsidR="00496B8D" w:rsidRPr="00F25887">
        <w:rPr>
          <w:color w:val="000000" w:themeColor="text1"/>
          <w:sz w:val="26"/>
          <w:szCs w:val="26"/>
        </w:rPr>
        <w:t xml:space="preserve"> </w:t>
      </w:r>
      <w:r w:rsidR="00496B8D" w:rsidRPr="00F25887">
        <w:rPr>
          <w:color w:val="000000" w:themeColor="text1"/>
          <w:sz w:val="26"/>
          <w:szCs w:val="26"/>
          <w:lang w:val="vi-VN"/>
        </w:rPr>
        <w:t>về tính cần thiết và khả thi của biện pháp quản lý HĐSHTT đã đề xuất</w:t>
      </w:r>
      <w:r w:rsidR="00496B8D" w:rsidRPr="00F25887">
        <w:rPr>
          <w:color w:val="000000" w:themeColor="text1"/>
          <w:sz w:val="26"/>
          <w:szCs w:val="26"/>
        </w:rPr>
        <w:t>.</w:t>
      </w:r>
      <w:r w:rsidR="00496B8D" w:rsidRPr="00F25887">
        <w:rPr>
          <w:color w:val="000000" w:themeColor="text1"/>
          <w:sz w:val="26"/>
          <w:szCs w:val="26"/>
          <w:lang w:val="vi-VN"/>
        </w:rPr>
        <w:t xml:space="preserve"> </w:t>
      </w:r>
    </w:p>
    <w:p w14:paraId="256DFDEA" w14:textId="2A3BB85E" w:rsidR="0097705F" w:rsidRPr="00F25887" w:rsidRDefault="00496B8D" w:rsidP="00B275D5">
      <w:pPr>
        <w:widowControl w:val="0"/>
        <w:spacing w:line="312" w:lineRule="auto"/>
        <w:ind w:firstLine="709"/>
        <w:jc w:val="both"/>
        <w:rPr>
          <w:i/>
          <w:color w:val="000000" w:themeColor="text1"/>
          <w:sz w:val="26"/>
          <w:szCs w:val="26"/>
          <w:lang w:val="vi-VN"/>
        </w:rPr>
      </w:pPr>
      <w:r w:rsidRPr="00B275D5">
        <w:rPr>
          <w:color w:val="000000" w:themeColor="text1"/>
          <w:sz w:val="26"/>
          <w:szCs w:val="26"/>
          <w:lang w:val="vi-VN"/>
        </w:rPr>
        <w:t xml:space="preserve">Sử dụng phương pháp khảo nghiệm bằng bảng hỏi </w:t>
      </w:r>
      <w:r w:rsidRPr="00B275D5">
        <w:rPr>
          <w:i/>
          <w:color w:val="000000" w:themeColor="text1"/>
          <w:sz w:val="26"/>
          <w:szCs w:val="26"/>
          <w:lang w:val="vi-VN"/>
        </w:rPr>
        <w:t>(Phụ lục 6).</w:t>
      </w:r>
      <w:r w:rsidRPr="00B275D5">
        <w:rPr>
          <w:color w:val="000000" w:themeColor="text1"/>
          <w:sz w:val="26"/>
          <w:szCs w:val="26"/>
          <w:lang w:val="vi-VN"/>
        </w:rPr>
        <w:t xml:space="preserve"> </w:t>
      </w:r>
      <w:r w:rsidRPr="00B275D5">
        <w:rPr>
          <w:bCs/>
          <w:iCs/>
          <w:color w:val="000000" w:themeColor="text1"/>
          <w:sz w:val="26"/>
          <w:szCs w:val="26"/>
          <w:lang w:val="it-IT"/>
        </w:rPr>
        <w:t>Cách thức xử lí - đánh giá kết quả:</w:t>
      </w:r>
      <w:r w:rsidRPr="00B275D5">
        <w:rPr>
          <w:i/>
          <w:color w:val="000000" w:themeColor="text1"/>
          <w:sz w:val="26"/>
          <w:szCs w:val="26"/>
          <w:lang w:val="it-IT"/>
        </w:rPr>
        <w:t xml:space="preserve"> </w:t>
      </w:r>
      <w:r w:rsidRPr="00B275D5">
        <w:rPr>
          <w:color w:val="000000" w:themeColor="text1"/>
          <w:sz w:val="26"/>
          <w:szCs w:val="26"/>
          <w:lang w:val="it-IT"/>
        </w:rPr>
        <w:t xml:space="preserve">Thống kê theo giá trị </w:t>
      </w:r>
      <w:r w:rsidRPr="00B275D5">
        <w:rPr>
          <w:b/>
          <w:color w:val="000000" w:themeColor="text1"/>
          <w:position w:val="-4"/>
        </w:rPr>
        <w:object w:dxaOrig="260" w:dyaOrig="320" w14:anchorId="72DA7AAF">
          <v:shape id="_x0000_i1094" type="#_x0000_t75" style="width:12.9pt;height:18.25pt" o:ole="">
            <v:imagedata r:id="rId21" o:title=""/>
          </v:shape>
          <o:OLEObject Type="Embed" ProgID="Equation.KSEE3" ShapeID="_x0000_i1094" DrawAspect="Content" ObjectID="_1681560035" r:id="rId95"/>
        </w:object>
      </w:r>
      <w:r w:rsidRPr="00B275D5">
        <w:rPr>
          <w:color w:val="000000" w:themeColor="text1"/>
          <w:sz w:val="26"/>
          <w:szCs w:val="26"/>
          <w:lang w:val="it-IT"/>
        </w:rPr>
        <w:t xml:space="preserve">, độ lệch chuẩn cho mỗi ý kiến, sử dụng </w:t>
      </w:r>
      <w:r w:rsidRPr="00B275D5">
        <w:rPr>
          <w:color w:val="000000" w:themeColor="text1"/>
          <w:sz w:val="26"/>
          <w:szCs w:val="26"/>
          <w:lang w:val="it-IT"/>
        </w:rPr>
        <w:lastRenderedPageBreak/>
        <w:t xml:space="preserve">thang đo khoảng (1 </w:t>
      </w:r>
      <w:r w:rsidRPr="00B275D5">
        <w:rPr>
          <w:bCs/>
          <w:color w:val="000000" w:themeColor="text1"/>
          <w:sz w:val="26"/>
          <w:szCs w:val="26"/>
          <w:lang w:val="it-IT"/>
        </w:rPr>
        <w:t>≤</w:t>
      </w:r>
      <w:r w:rsidRPr="00B275D5">
        <w:rPr>
          <w:color w:val="000000" w:themeColor="text1"/>
          <w:sz w:val="26"/>
          <w:szCs w:val="26"/>
          <w:lang w:val="it-IT"/>
        </w:rPr>
        <w:t xml:space="preserve"> </w:t>
      </w:r>
      <w:r w:rsidRPr="00B275D5">
        <w:rPr>
          <w:b/>
          <w:color w:val="000000" w:themeColor="text1"/>
          <w:position w:val="-4"/>
        </w:rPr>
        <w:object w:dxaOrig="260" w:dyaOrig="320" w14:anchorId="42A1736D">
          <v:shape id="_x0000_i1095" type="#_x0000_t75" style="width:12.9pt;height:18.25pt" o:ole="">
            <v:imagedata r:id="rId21" o:title=""/>
          </v:shape>
          <o:OLEObject Type="Embed" ProgID="Equation.KSEE3" ShapeID="_x0000_i1095" DrawAspect="Content" ObjectID="_1681560036" r:id="rId96"/>
        </w:object>
      </w:r>
      <w:r w:rsidRPr="00B275D5">
        <w:rPr>
          <w:color w:val="000000" w:themeColor="text1"/>
          <w:sz w:val="26"/>
          <w:szCs w:val="26"/>
          <w:lang w:val="it-IT"/>
        </w:rPr>
        <w:t xml:space="preserve"> </w:t>
      </w:r>
      <w:r w:rsidRPr="00B275D5">
        <w:rPr>
          <w:bCs/>
          <w:color w:val="000000" w:themeColor="text1"/>
          <w:sz w:val="26"/>
          <w:szCs w:val="26"/>
          <w:lang w:val="it-IT"/>
        </w:rPr>
        <w:t xml:space="preserve">≤ </w:t>
      </w:r>
      <w:r w:rsidRPr="00B275D5">
        <w:rPr>
          <w:color w:val="000000" w:themeColor="text1"/>
          <w:sz w:val="26"/>
          <w:szCs w:val="26"/>
          <w:lang w:val="it-IT"/>
        </w:rPr>
        <w:t xml:space="preserve">4). </w:t>
      </w:r>
      <w:r w:rsidRPr="00B275D5">
        <w:rPr>
          <w:color w:val="000000" w:themeColor="text1"/>
        </w:rPr>
        <w:t>X</w:t>
      </w:r>
      <w:r w:rsidRPr="00B275D5">
        <w:rPr>
          <w:bCs/>
          <w:iCs/>
          <w:color w:val="000000" w:themeColor="text1"/>
          <w:sz w:val="26"/>
          <w:szCs w:val="26"/>
          <w:lang w:val="nl-NL"/>
        </w:rPr>
        <w:t xml:space="preserve">em xét mối liên hệ tương quan về tính cần thiết và khả thi của các biện pháp bằng kiểm nghiệm tương quan Pearson để lượng hóa mức độ chặt chẽ của mối liên hệ tuyến tính giữa 2 biến cần thiết và khả thi </w:t>
      </w:r>
      <w:r w:rsidRPr="00B275D5">
        <w:rPr>
          <w:bCs/>
          <w:i/>
          <w:iCs/>
          <w:color w:val="000000" w:themeColor="text1"/>
          <w:sz w:val="26"/>
          <w:szCs w:val="26"/>
          <w:lang w:val="nl-NL"/>
        </w:rPr>
        <w:t xml:space="preserve">(ghi chú: </w:t>
      </w:r>
      <w:r w:rsidRPr="00B275D5">
        <w:rPr>
          <w:i/>
          <w:color w:val="000000" w:themeColor="text1"/>
          <w:sz w:val="26"/>
          <w:szCs w:val="26"/>
          <w:lang w:val="nl-NL"/>
        </w:rPr>
        <w:t>Điểm trung bình (</w:t>
      </w:r>
      <w:r w:rsidRPr="00B275D5">
        <w:rPr>
          <w:b/>
          <w:color w:val="000000" w:themeColor="text1"/>
          <w:position w:val="-4"/>
        </w:rPr>
        <w:object w:dxaOrig="260" w:dyaOrig="320" w14:anchorId="46D5ED25">
          <v:shape id="_x0000_i1096" type="#_x0000_t75" style="width:12.9pt;height:18.25pt" o:ole="">
            <v:imagedata r:id="rId21" o:title=""/>
          </v:shape>
          <o:OLEObject Type="Embed" ProgID="Equation.KSEE3" ShapeID="_x0000_i1096" DrawAspect="Content" ObjectID="_1681560037" r:id="rId97"/>
        </w:object>
      </w:r>
      <w:r w:rsidRPr="00B275D5">
        <w:rPr>
          <w:i/>
          <w:noProof/>
          <w:color w:val="000000" w:themeColor="text1"/>
          <w:sz w:val="26"/>
          <w:szCs w:val="26"/>
          <w:lang w:val="nl-NL"/>
        </w:rPr>
        <w:t>)</w:t>
      </w:r>
      <w:r w:rsidRPr="00B275D5">
        <w:rPr>
          <w:i/>
          <w:color w:val="000000" w:themeColor="text1"/>
          <w:sz w:val="26"/>
          <w:szCs w:val="26"/>
          <w:lang w:val="nl-NL"/>
        </w:rPr>
        <w:t xml:space="preserve">; TB: Thứ bậc; r: Hệ số tương quan: *: p&lt;0.05;**: p&lt;0.0). </w:t>
      </w:r>
      <w:r w:rsidRPr="00B275D5">
        <w:rPr>
          <w:color w:val="000000" w:themeColor="text1"/>
          <w:sz w:val="26"/>
          <w:szCs w:val="26"/>
          <w:lang w:val="it-IT"/>
        </w:rPr>
        <w:t>Quy ước cách thức xử lý kết quả khảo nghiệm qua bảng 3.1</w:t>
      </w:r>
      <w:r w:rsidRPr="00F25887">
        <w:rPr>
          <w:color w:val="000000" w:themeColor="text1"/>
          <w:sz w:val="26"/>
          <w:szCs w:val="26"/>
          <w:lang w:val="it-IT"/>
        </w:rPr>
        <w:t>.</w:t>
      </w:r>
    </w:p>
    <w:p w14:paraId="75A59850" w14:textId="7F5F595D" w:rsidR="00C55341" w:rsidRPr="00F25887" w:rsidRDefault="00C55341" w:rsidP="00B275D5">
      <w:pPr>
        <w:pStyle w:val="000BB"/>
        <w:spacing w:line="312" w:lineRule="auto"/>
        <w:rPr>
          <w:color w:val="000000" w:themeColor="text1"/>
          <w:lang w:val="nl-NL"/>
        </w:rPr>
      </w:pPr>
      <w:bookmarkStart w:id="370" w:name="_Toc59615173"/>
      <w:r w:rsidRPr="00F25887">
        <w:rPr>
          <w:color w:val="000000" w:themeColor="text1"/>
        </w:rPr>
        <w:t>Bả</w:t>
      </w:r>
      <w:r w:rsidR="00E94245" w:rsidRPr="00F25887">
        <w:rPr>
          <w:color w:val="000000" w:themeColor="text1"/>
        </w:rPr>
        <w:t>ng 3.1</w:t>
      </w:r>
      <w:r w:rsidR="001750AC" w:rsidRPr="00F25887">
        <w:rPr>
          <w:color w:val="000000" w:themeColor="text1"/>
        </w:rPr>
        <w:t>:</w:t>
      </w:r>
      <w:r w:rsidRPr="00F25887">
        <w:rPr>
          <w:color w:val="000000" w:themeColor="text1"/>
        </w:rPr>
        <w:t xml:space="preserve"> Mô tả cách tính điểm của phiếu hỏi khảo nghiệ</w:t>
      </w:r>
      <w:r w:rsidR="00D66BDF" w:rsidRPr="00F25887">
        <w:rPr>
          <w:color w:val="000000" w:themeColor="text1"/>
        </w:rPr>
        <w:t>m</w:t>
      </w:r>
      <w:r w:rsidRPr="00F25887">
        <w:rPr>
          <w:color w:val="000000" w:themeColor="text1"/>
        </w:rPr>
        <w:t xml:space="preserve"> biện pháp</w:t>
      </w:r>
      <w:bookmarkEnd w:id="369"/>
      <w:bookmarkEnd w:id="37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923"/>
        <w:gridCol w:w="2923"/>
        <w:gridCol w:w="2925"/>
      </w:tblGrid>
      <w:tr w:rsidR="001135E2" w:rsidRPr="00B275D5" w14:paraId="49B9AE08" w14:textId="77777777" w:rsidTr="00B275D5">
        <w:trPr>
          <w:jc w:val="center"/>
        </w:trPr>
        <w:tc>
          <w:tcPr>
            <w:tcW w:w="1666" w:type="pct"/>
            <w:shd w:val="clear" w:color="auto" w:fill="auto"/>
            <w:vAlign w:val="center"/>
          </w:tcPr>
          <w:p w14:paraId="6CD128D3" w14:textId="77777777" w:rsidR="00C55341" w:rsidRPr="00B275D5" w:rsidRDefault="00C55341" w:rsidP="00B275D5">
            <w:pPr>
              <w:widowControl w:val="0"/>
              <w:jc w:val="center"/>
              <w:rPr>
                <w:b/>
                <w:color w:val="000000" w:themeColor="text1"/>
                <w:sz w:val="26"/>
                <w:szCs w:val="26"/>
              </w:rPr>
            </w:pPr>
            <w:r w:rsidRPr="00B275D5">
              <w:rPr>
                <w:b/>
                <w:color w:val="000000" w:themeColor="text1"/>
                <w:sz w:val="26"/>
                <w:szCs w:val="26"/>
              </w:rPr>
              <w:t>Điểm trung bình</w:t>
            </w:r>
          </w:p>
        </w:tc>
        <w:tc>
          <w:tcPr>
            <w:tcW w:w="1666" w:type="pct"/>
            <w:shd w:val="clear" w:color="auto" w:fill="auto"/>
            <w:vAlign w:val="center"/>
          </w:tcPr>
          <w:p w14:paraId="2F1818EB" w14:textId="77777777" w:rsidR="00C55341" w:rsidRPr="00B275D5" w:rsidRDefault="00C55341" w:rsidP="00B275D5">
            <w:pPr>
              <w:widowControl w:val="0"/>
              <w:jc w:val="center"/>
              <w:rPr>
                <w:b/>
                <w:color w:val="000000" w:themeColor="text1"/>
                <w:sz w:val="26"/>
                <w:szCs w:val="26"/>
              </w:rPr>
            </w:pPr>
            <w:r w:rsidRPr="00B275D5">
              <w:rPr>
                <w:b/>
                <w:color w:val="000000" w:themeColor="text1"/>
                <w:sz w:val="26"/>
                <w:szCs w:val="26"/>
              </w:rPr>
              <w:t>Mức độ cần thiết</w:t>
            </w:r>
          </w:p>
        </w:tc>
        <w:tc>
          <w:tcPr>
            <w:tcW w:w="1667" w:type="pct"/>
            <w:vAlign w:val="center"/>
          </w:tcPr>
          <w:p w14:paraId="4A80C95C" w14:textId="77777777" w:rsidR="00C55341" w:rsidRPr="00B275D5" w:rsidRDefault="00C55341" w:rsidP="00B275D5">
            <w:pPr>
              <w:widowControl w:val="0"/>
              <w:jc w:val="center"/>
              <w:rPr>
                <w:b/>
                <w:color w:val="000000" w:themeColor="text1"/>
                <w:sz w:val="26"/>
                <w:szCs w:val="26"/>
              </w:rPr>
            </w:pPr>
            <w:r w:rsidRPr="00B275D5">
              <w:rPr>
                <w:b/>
                <w:color w:val="000000" w:themeColor="text1"/>
                <w:sz w:val="26"/>
                <w:szCs w:val="26"/>
              </w:rPr>
              <w:t>Mức độ khả thi</w:t>
            </w:r>
          </w:p>
        </w:tc>
      </w:tr>
      <w:tr w:rsidR="001135E2" w:rsidRPr="00B275D5" w14:paraId="73E0298C" w14:textId="77777777" w:rsidTr="00B275D5">
        <w:trPr>
          <w:jc w:val="center"/>
        </w:trPr>
        <w:tc>
          <w:tcPr>
            <w:tcW w:w="1666" w:type="pct"/>
            <w:shd w:val="clear" w:color="auto" w:fill="auto"/>
            <w:vAlign w:val="center"/>
          </w:tcPr>
          <w:p w14:paraId="73563A0D" w14:textId="763CDA20" w:rsidR="00C55341" w:rsidRPr="00B275D5" w:rsidRDefault="00040AD0" w:rsidP="00B275D5">
            <w:pPr>
              <w:widowControl w:val="0"/>
              <w:jc w:val="center"/>
              <w:rPr>
                <w:color w:val="000000" w:themeColor="text1"/>
                <w:sz w:val="26"/>
                <w:szCs w:val="26"/>
              </w:rPr>
            </w:pPr>
            <w:r w:rsidRPr="00B275D5">
              <w:rPr>
                <w:color w:val="000000" w:themeColor="text1"/>
                <w:sz w:val="26"/>
                <w:szCs w:val="26"/>
              </w:rPr>
              <w:t>3,25</w:t>
            </w:r>
            <w:r w:rsidR="00A4626C" w:rsidRPr="00B275D5">
              <w:rPr>
                <w:color w:val="000000" w:themeColor="text1"/>
                <w:sz w:val="26"/>
                <w:szCs w:val="26"/>
              </w:rPr>
              <w:t xml:space="preserve"> -&gt; 4,</w:t>
            </w:r>
            <w:r w:rsidR="00C55341" w:rsidRPr="00B275D5">
              <w:rPr>
                <w:color w:val="000000" w:themeColor="text1"/>
                <w:sz w:val="26"/>
                <w:szCs w:val="26"/>
              </w:rPr>
              <w:t>0</w:t>
            </w:r>
          </w:p>
        </w:tc>
        <w:tc>
          <w:tcPr>
            <w:tcW w:w="1666" w:type="pct"/>
            <w:shd w:val="clear" w:color="auto" w:fill="auto"/>
            <w:vAlign w:val="center"/>
          </w:tcPr>
          <w:p w14:paraId="4DFDFA0F" w14:textId="77777777" w:rsidR="00C55341" w:rsidRPr="00B275D5" w:rsidRDefault="00C55341" w:rsidP="00B275D5">
            <w:pPr>
              <w:widowControl w:val="0"/>
              <w:jc w:val="center"/>
              <w:rPr>
                <w:color w:val="000000" w:themeColor="text1"/>
                <w:sz w:val="26"/>
                <w:szCs w:val="26"/>
              </w:rPr>
            </w:pPr>
            <w:r w:rsidRPr="00B275D5">
              <w:rPr>
                <w:color w:val="000000" w:themeColor="text1"/>
                <w:sz w:val="26"/>
                <w:szCs w:val="26"/>
              </w:rPr>
              <w:t>Rất cần thiết</w:t>
            </w:r>
          </w:p>
        </w:tc>
        <w:tc>
          <w:tcPr>
            <w:tcW w:w="1667" w:type="pct"/>
            <w:vAlign w:val="center"/>
          </w:tcPr>
          <w:p w14:paraId="236EFCAC" w14:textId="77777777" w:rsidR="00C55341" w:rsidRPr="00B275D5" w:rsidRDefault="00C55341" w:rsidP="00B275D5">
            <w:pPr>
              <w:widowControl w:val="0"/>
              <w:jc w:val="center"/>
              <w:rPr>
                <w:color w:val="000000" w:themeColor="text1"/>
                <w:sz w:val="26"/>
                <w:szCs w:val="26"/>
              </w:rPr>
            </w:pPr>
            <w:r w:rsidRPr="00B275D5">
              <w:rPr>
                <w:color w:val="000000" w:themeColor="text1"/>
                <w:sz w:val="26"/>
                <w:szCs w:val="26"/>
              </w:rPr>
              <w:t>Rất khả thi</w:t>
            </w:r>
          </w:p>
        </w:tc>
      </w:tr>
      <w:tr w:rsidR="001135E2" w:rsidRPr="00B275D5" w14:paraId="61180C91" w14:textId="77777777" w:rsidTr="00B275D5">
        <w:trPr>
          <w:jc w:val="center"/>
        </w:trPr>
        <w:tc>
          <w:tcPr>
            <w:tcW w:w="1666" w:type="pct"/>
            <w:shd w:val="clear" w:color="auto" w:fill="auto"/>
            <w:vAlign w:val="center"/>
          </w:tcPr>
          <w:p w14:paraId="79A6E29B" w14:textId="292BFA7D" w:rsidR="00C55341" w:rsidRPr="00B275D5" w:rsidRDefault="00040AD0" w:rsidP="00B275D5">
            <w:pPr>
              <w:widowControl w:val="0"/>
              <w:jc w:val="center"/>
              <w:rPr>
                <w:color w:val="000000" w:themeColor="text1"/>
                <w:sz w:val="26"/>
                <w:szCs w:val="26"/>
              </w:rPr>
            </w:pPr>
            <w:r w:rsidRPr="00B275D5">
              <w:rPr>
                <w:color w:val="000000" w:themeColor="text1"/>
                <w:sz w:val="26"/>
                <w:szCs w:val="26"/>
              </w:rPr>
              <w:t>2,50 -&gt; 3,25</w:t>
            </w:r>
          </w:p>
        </w:tc>
        <w:tc>
          <w:tcPr>
            <w:tcW w:w="1666" w:type="pct"/>
            <w:shd w:val="clear" w:color="auto" w:fill="auto"/>
            <w:vAlign w:val="center"/>
          </w:tcPr>
          <w:p w14:paraId="1250532A" w14:textId="77777777" w:rsidR="00C55341" w:rsidRPr="00B275D5" w:rsidRDefault="00C55341" w:rsidP="00B275D5">
            <w:pPr>
              <w:widowControl w:val="0"/>
              <w:jc w:val="center"/>
              <w:rPr>
                <w:color w:val="000000" w:themeColor="text1"/>
                <w:sz w:val="26"/>
                <w:szCs w:val="26"/>
              </w:rPr>
            </w:pPr>
            <w:r w:rsidRPr="00B275D5">
              <w:rPr>
                <w:color w:val="000000" w:themeColor="text1"/>
                <w:sz w:val="26"/>
                <w:szCs w:val="26"/>
              </w:rPr>
              <w:t>Cần thiết</w:t>
            </w:r>
          </w:p>
        </w:tc>
        <w:tc>
          <w:tcPr>
            <w:tcW w:w="1667" w:type="pct"/>
            <w:vAlign w:val="center"/>
          </w:tcPr>
          <w:p w14:paraId="2E9339AA" w14:textId="77777777" w:rsidR="00C55341" w:rsidRPr="00B275D5" w:rsidRDefault="00C55341" w:rsidP="00B275D5">
            <w:pPr>
              <w:widowControl w:val="0"/>
              <w:jc w:val="center"/>
              <w:rPr>
                <w:color w:val="000000" w:themeColor="text1"/>
                <w:sz w:val="26"/>
                <w:szCs w:val="26"/>
              </w:rPr>
            </w:pPr>
            <w:r w:rsidRPr="00B275D5">
              <w:rPr>
                <w:color w:val="000000" w:themeColor="text1"/>
                <w:sz w:val="26"/>
                <w:szCs w:val="26"/>
              </w:rPr>
              <w:t>Khả thi</w:t>
            </w:r>
          </w:p>
        </w:tc>
      </w:tr>
      <w:tr w:rsidR="001135E2" w:rsidRPr="00B275D5" w14:paraId="275B38E8" w14:textId="77777777" w:rsidTr="00B275D5">
        <w:trPr>
          <w:jc w:val="center"/>
        </w:trPr>
        <w:tc>
          <w:tcPr>
            <w:tcW w:w="1666" w:type="pct"/>
            <w:shd w:val="clear" w:color="auto" w:fill="auto"/>
            <w:vAlign w:val="center"/>
          </w:tcPr>
          <w:p w14:paraId="72A70066" w14:textId="4CC62EE3" w:rsidR="00C55341" w:rsidRPr="00B275D5" w:rsidRDefault="00040AD0" w:rsidP="00B275D5">
            <w:pPr>
              <w:widowControl w:val="0"/>
              <w:jc w:val="center"/>
              <w:rPr>
                <w:color w:val="000000" w:themeColor="text1"/>
                <w:sz w:val="26"/>
                <w:szCs w:val="26"/>
              </w:rPr>
            </w:pPr>
            <w:r w:rsidRPr="00B275D5">
              <w:rPr>
                <w:color w:val="000000" w:themeColor="text1"/>
                <w:sz w:val="26"/>
                <w:szCs w:val="26"/>
              </w:rPr>
              <w:t>1,75 -&gt; 2,50</w:t>
            </w:r>
          </w:p>
        </w:tc>
        <w:tc>
          <w:tcPr>
            <w:tcW w:w="1666" w:type="pct"/>
            <w:shd w:val="clear" w:color="auto" w:fill="auto"/>
            <w:vAlign w:val="center"/>
          </w:tcPr>
          <w:p w14:paraId="0BC72E36" w14:textId="77777777" w:rsidR="00C55341" w:rsidRPr="00B275D5" w:rsidRDefault="00C55341" w:rsidP="00B275D5">
            <w:pPr>
              <w:widowControl w:val="0"/>
              <w:jc w:val="center"/>
              <w:rPr>
                <w:color w:val="000000" w:themeColor="text1"/>
                <w:sz w:val="26"/>
                <w:szCs w:val="26"/>
              </w:rPr>
            </w:pPr>
            <w:r w:rsidRPr="00B275D5">
              <w:rPr>
                <w:color w:val="000000" w:themeColor="text1"/>
                <w:sz w:val="26"/>
                <w:szCs w:val="26"/>
              </w:rPr>
              <w:t>Ít cần thiết</w:t>
            </w:r>
          </w:p>
        </w:tc>
        <w:tc>
          <w:tcPr>
            <w:tcW w:w="1667" w:type="pct"/>
            <w:vAlign w:val="center"/>
          </w:tcPr>
          <w:p w14:paraId="7344897B" w14:textId="77777777" w:rsidR="00C55341" w:rsidRPr="00B275D5" w:rsidRDefault="00C55341" w:rsidP="00B275D5">
            <w:pPr>
              <w:widowControl w:val="0"/>
              <w:jc w:val="center"/>
              <w:rPr>
                <w:color w:val="000000" w:themeColor="text1"/>
                <w:sz w:val="26"/>
                <w:szCs w:val="26"/>
              </w:rPr>
            </w:pPr>
            <w:r w:rsidRPr="00B275D5">
              <w:rPr>
                <w:color w:val="000000" w:themeColor="text1"/>
                <w:sz w:val="26"/>
                <w:szCs w:val="26"/>
              </w:rPr>
              <w:t>Ít khả thi</w:t>
            </w:r>
          </w:p>
        </w:tc>
      </w:tr>
      <w:tr w:rsidR="001135E2" w:rsidRPr="00B275D5" w14:paraId="6C40BDE4" w14:textId="77777777" w:rsidTr="00B275D5">
        <w:trPr>
          <w:jc w:val="center"/>
        </w:trPr>
        <w:tc>
          <w:tcPr>
            <w:tcW w:w="1666" w:type="pct"/>
            <w:shd w:val="clear" w:color="auto" w:fill="auto"/>
            <w:vAlign w:val="center"/>
          </w:tcPr>
          <w:p w14:paraId="71A2F49E" w14:textId="77777777" w:rsidR="00C55341" w:rsidRPr="00B275D5" w:rsidRDefault="00A4626C" w:rsidP="00B275D5">
            <w:pPr>
              <w:widowControl w:val="0"/>
              <w:jc w:val="center"/>
              <w:rPr>
                <w:color w:val="000000" w:themeColor="text1"/>
                <w:sz w:val="26"/>
                <w:szCs w:val="26"/>
              </w:rPr>
            </w:pPr>
            <w:r w:rsidRPr="00B275D5">
              <w:rPr>
                <w:color w:val="000000" w:themeColor="text1"/>
                <w:sz w:val="26"/>
                <w:szCs w:val="26"/>
              </w:rPr>
              <w:t>1,0 -&gt; 1,</w:t>
            </w:r>
            <w:r w:rsidR="00C55341" w:rsidRPr="00B275D5">
              <w:rPr>
                <w:color w:val="000000" w:themeColor="text1"/>
                <w:sz w:val="26"/>
                <w:szCs w:val="26"/>
              </w:rPr>
              <w:t>75</w:t>
            </w:r>
          </w:p>
        </w:tc>
        <w:tc>
          <w:tcPr>
            <w:tcW w:w="1666" w:type="pct"/>
            <w:shd w:val="clear" w:color="auto" w:fill="auto"/>
            <w:vAlign w:val="center"/>
          </w:tcPr>
          <w:p w14:paraId="138F5786" w14:textId="77777777" w:rsidR="00C55341" w:rsidRPr="00B275D5" w:rsidRDefault="00C55341" w:rsidP="00B275D5">
            <w:pPr>
              <w:widowControl w:val="0"/>
              <w:jc w:val="center"/>
              <w:rPr>
                <w:color w:val="000000" w:themeColor="text1"/>
                <w:sz w:val="26"/>
                <w:szCs w:val="26"/>
              </w:rPr>
            </w:pPr>
            <w:r w:rsidRPr="00B275D5">
              <w:rPr>
                <w:color w:val="000000" w:themeColor="text1"/>
                <w:sz w:val="26"/>
                <w:szCs w:val="26"/>
              </w:rPr>
              <w:t>Không cần thiết</w:t>
            </w:r>
          </w:p>
        </w:tc>
        <w:tc>
          <w:tcPr>
            <w:tcW w:w="1667" w:type="pct"/>
            <w:vAlign w:val="center"/>
          </w:tcPr>
          <w:p w14:paraId="7D1D688C" w14:textId="77777777" w:rsidR="00C55341" w:rsidRPr="00B275D5" w:rsidRDefault="00C55341" w:rsidP="00B275D5">
            <w:pPr>
              <w:widowControl w:val="0"/>
              <w:jc w:val="center"/>
              <w:rPr>
                <w:color w:val="000000" w:themeColor="text1"/>
                <w:sz w:val="26"/>
                <w:szCs w:val="26"/>
              </w:rPr>
            </w:pPr>
            <w:r w:rsidRPr="00B275D5">
              <w:rPr>
                <w:color w:val="000000" w:themeColor="text1"/>
                <w:sz w:val="26"/>
                <w:szCs w:val="26"/>
              </w:rPr>
              <w:t>Không khả thi</w:t>
            </w:r>
          </w:p>
        </w:tc>
      </w:tr>
    </w:tbl>
    <w:p w14:paraId="0AC1B790" w14:textId="7BDF1FC0" w:rsidR="00EE7F1A" w:rsidRPr="00F25887" w:rsidRDefault="00D66BDF" w:rsidP="00B275D5">
      <w:pPr>
        <w:pStyle w:val="003"/>
        <w:spacing w:line="312" w:lineRule="auto"/>
        <w:rPr>
          <w:color w:val="000000" w:themeColor="text1"/>
          <w:lang w:val="it-IT"/>
        </w:rPr>
      </w:pPr>
      <w:bookmarkStart w:id="371" w:name="_Toc19691938"/>
      <w:bookmarkStart w:id="372" w:name="_Toc19692110"/>
      <w:bookmarkStart w:id="373" w:name="_Toc68803998"/>
      <w:r w:rsidRPr="00F25887">
        <w:rPr>
          <w:bCs/>
          <w:iCs/>
          <w:color w:val="000000" w:themeColor="text1"/>
          <w:spacing w:val="-4"/>
          <w:lang w:val="nl-NL"/>
        </w:rPr>
        <w:t>3</w:t>
      </w:r>
      <w:r w:rsidR="00C55341" w:rsidRPr="00F25887">
        <w:rPr>
          <w:bCs/>
          <w:iCs/>
          <w:color w:val="000000" w:themeColor="text1"/>
          <w:spacing w:val="-4"/>
          <w:lang w:val="nl-NL"/>
        </w:rPr>
        <w:t xml:space="preserve">.3.2. </w:t>
      </w:r>
      <w:r w:rsidR="00C55341" w:rsidRPr="00F25887">
        <w:rPr>
          <w:color w:val="000000" w:themeColor="text1"/>
        </w:rPr>
        <w:t>Kết quả khảo nghiệm</w:t>
      </w:r>
      <w:bookmarkEnd w:id="371"/>
      <w:bookmarkEnd w:id="372"/>
      <w:bookmarkEnd w:id="373"/>
    </w:p>
    <w:p w14:paraId="44ABB9CC" w14:textId="77777777" w:rsidR="00EE7F1A" w:rsidRPr="00F25887" w:rsidRDefault="00C55341" w:rsidP="00B275D5">
      <w:pPr>
        <w:widowControl w:val="0"/>
        <w:spacing w:line="312" w:lineRule="auto"/>
        <w:ind w:firstLine="709"/>
        <w:outlineLvl w:val="0"/>
        <w:rPr>
          <w:b/>
          <w:color w:val="000000" w:themeColor="text1"/>
          <w:spacing w:val="-6"/>
          <w:sz w:val="26"/>
          <w:szCs w:val="26"/>
          <w:lang w:val="it-IT"/>
        </w:rPr>
      </w:pPr>
      <w:r w:rsidRPr="00F25887">
        <w:rPr>
          <w:b/>
          <w:i/>
          <w:color w:val="000000" w:themeColor="text1"/>
          <w:spacing w:val="-6"/>
          <w:sz w:val="26"/>
          <w:szCs w:val="26"/>
          <w:lang w:val="it-IT"/>
        </w:rPr>
        <w:t xml:space="preserve">1) </w:t>
      </w:r>
      <w:r w:rsidR="00C747C9" w:rsidRPr="00F25887">
        <w:rPr>
          <w:b/>
          <w:i/>
          <w:color w:val="000000" w:themeColor="text1"/>
          <w:spacing w:val="-6"/>
          <w:sz w:val="26"/>
          <w:szCs w:val="26"/>
          <w:lang w:val="it-IT"/>
        </w:rPr>
        <w:t xml:space="preserve">Biện pháp 1. </w:t>
      </w:r>
      <w:r w:rsidRPr="00F25887">
        <w:rPr>
          <w:b/>
          <w:i/>
          <w:color w:val="000000" w:themeColor="text1"/>
          <w:spacing w:val="-6"/>
          <w:sz w:val="26"/>
          <w:szCs w:val="26"/>
          <w:lang w:val="it-IT"/>
        </w:rPr>
        <w:t>N</w:t>
      </w:r>
      <w:r w:rsidRPr="00F25887">
        <w:rPr>
          <w:b/>
          <w:i/>
          <w:iCs/>
          <w:color w:val="000000" w:themeColor="text1"/>
          <w:spacing w:val="-6"/>
          <w:sz w:val="26"/>
          <w:szCs w:val="26"/>
          <w:lang w:val="it-IT"/>
        </w:rPr>
        <w:t>âng cao nhận thức về hoạt động SHTT trong trường đại học</w:t>
      </w:r>
    </w:p>
    <w:p w14:paraId="237986B2" w14:textId="50BC355C" w:rsidR="005A0161" w:rsidRPr="00F25887" w:rsidRDefault="00C55341" w:rsidP="00B275D5">
      <w:pPr>
        <w:pStyle w:val="000BB"/>
        <w:spacing w:line="312" w:lineRule="auto"/>
        <w:rPr>
          <w:color w:val="000000" w:themeColor="text1"/>
          <w:lang w:val="it-IT"/>
        </w:rPr>
      </w:pPr>
      <w:bookmarkStart w:id="374" w:name="_Toc40719806"/>
      <w:bookmarkStart w:id="375" w:name="_Toc59615174"/>
      <w:r w:rsidRPr="00F25887">
        <w:rPr>
          <w:color w:val="000000" w:themeColor="text1"/>
          <w:lang w:val="vi-VN"/>
        </w:rPr>
        <w:t>Bảng 3.</w:t>
      </w:r>
      <w:r w:rsidR="00480B06" w:rsidRPr="00F25887">
        <w:rPr>
          <w:color w:val="000000" w:themeColor="text1"/>
          <w:lang w:val="it-IT"/>
        </w:rPr>
        <w:t>2</w:t>
      </w:r>
      <w:r w:rsidR="001750AC" w:rsidRPr="00F25887">
        <w:rPr>
          <w:color w:val="000000" w:themeColor="text1"/>
          <w:lang w:val="it-IT"/>
        </w:rPr>
        <w:t xml:space="preserve">: </w:t>
      </w:r>
      <w:r w:rsidR="0052113A" w:rsidRPr="00F25887">
        <w:rPr>
          <w:color w:val="000000" w:themeColor="text1"/>
          <w:lang w:val="it-IT"/>
        </w:rPr>
        <w:t xml:space="preserve">Đánh giá </w:t>
      </w:r>
      <w:r w:rsidR="0052113A" w:rsidRPr="00F25887">
        <w:rPr>
          <w:color w:val="000000" w:themeColor="text1"/>
        </w:rPr>
        <w:t>biện</w:t>
      </w:r>
      <w:r w:rsidR="0052113A" w:rsidRPr="00F25887">
        <w:rPr>
          <w:color w:val="000000" w:themeColor="text1"/>
          <w:lang w:val="it-IT"/>
        </w:rPr>
        <w:t xml:space="preserve"> pháp n</w:t>
      </w:r>
      <w:r w:rsidRPr="00F25887">
        <w:rPr>
          <w:color w:val="000000" w:themeColor="text1"/>
          <w:lang w:val="it-IT"/>
        </w:rPr>
        <w:t>âng cao nhận thức về</w:t>
      </w:r>
      <w:r w:rsidR="00F84D83" w:rsidRPr="00F25887">
        <w:rPr>
          <w:color w:val="000000" w:themeColor="text1"/>
          <w:lang w:val="it-IT"/>
        </w:rPr>
        <w:t xml:space="preserve"> </w:t>
      </w:r>
      <w:r w:rsidR="00E94245" w:rsidRPr="00F25887">
        <w:rPr>
          <w:color w:val="000000" w:themeColor="text1"/>
          <w:lang w:val="it-IT"/>
        </w:rPr>
        <w:t>HĐ</w:t>
      </w:r>
      <w:r w:rsidRPr="00F25887">
        <w:rPr>
          <w:color w:val="000000" w:themeColor="text1"/>
          <w:lang w:val="it-IT"/>
        </w:rPr>
        <w:t>SHTT trong trường ĐH</w:t>
      </w:r>
      <w:bookmarkEnd w:id="374"/>
      <w:bookmarkEnd w:id="375"/>
    </w:p>
    <w:tbl>
      <w:tblPr>
        <w:tblW w:w="51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
        <w:gridCol w:w="2694"/>
        <w:gridCol w:w="670"/>
        <w:gridCol w:w="564"/>
        <w:gridCol w:w="670"/>
        <w:gridCol w:w="564"/>
        <w:gridCol w:w="670"/>
        <w:gridCol w:w="564"/>
        <w:gridCol w:w="670"/>
        <w:gridCol w:w="564"/>
        <w:gridCol w:w="840"/>
      </w:tblGrid>
      <w:tr w:rsidR="001135E2" w:rsidRPr="00A77024" w14:paraId="0CCA6F35" w14:textId="77777777" w:rsidTr="00B275D5">
        <w:trPr>
          <w:jc w:val="center"/>
        </w:trPr>
        <w:tc>
          <w:tcPr>
            <w:tcW w:w="312" w:type="pct"/>
            <w:vMerge w:val="restart"/>
            <w:shd w:val="clear" w:color="auto" w:fill="auto"/>
            <w:vAlign w:val="center"/>
          </w:tcPr>
          <w:p w14:paraId="2533FC99"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TT</w:t>
            </w:r>
          </w:p>
        </w:tc>
        <w:tc>
          <w:tcPr>
            <w:tcW w:w="1491" w:type="pct"/>
            <w:vMerge w:val="restart"/>
            <w:shd w:val="clear" w:color="auto" w:fill="auto"/>
            <w:vAlign w:val="center"/>
          </w:tcPr>
          <w:p w14:paraId="566E4136"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Biện pháp 1</w:t>
            </w:r>
          </w:p>
        </w:tc>
        <w:tc>
          <w:tcPr>
            <w:tcW w:w="1366" w:type="pct"/>
            <w:gridSpan w:val="4"/>
            <w:shd w:val="clear" w:color="auto" w:fill="auto"/>
            <w:vAlign w:val="center"/>
          </w:tcPr>
          <w:p w14:paraId="5EC8A755"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Mức độ cần thiết</w:t>
            </w:r>
          </w:p>
        </w:tc>
        <w:tc>
          <w:tcPr>
            <w:tcW w:w="1366" w:type="pct"/>
            <w:gridSpan w:val="4"/>
            <w:shd w:val="clear" w:color="auto" w:fill="auto"/>
            <w:vAlign w:val="center"/>
          </w:tcPr>
          <w:p w14:paraId="52C8453D"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Mức độ khả thi</w:t>
            </w:r>
          </w:p>
        </w:tc>
        <w:tc>
          <w:tcPr>
            <w:tcW w:w="465" w:type="pct"/>
            <w:vMerge w:val="restart"/>
            <w:shd w:val="clear" w:color="auto" w:fill="auto"/>
            <w:vAlign w:val="center"/>
          </w:tcPr>
          <w:p w14:paraId="68151B6F"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r</w:t>
            </w:r>
          </w:p>
        </w:tc>
      </w:tr>
      <w:tr w:rsidR="001135E2" w:rsidRPr="00A77024" w14:paraId="26D53E99" w14:textId="77777777" w:rsidTr="00B275D5">
        <w:trPr>
          <w:jc w:val="center"/>
        </w:trPr>
        <w:tc>
          <w:tcPr>
            <w:tcW w:w="312" w:type="pct"/>
            <w:vMerge/>
            <w:shd w:val="clear" w:color="auto" w:fill="auto"/>
            <w:vAlign w:val="center"/>
          </w:tcPr>
          <w:p w14:paraId="4D18FDB9" w14:textId="77777777" w:rsidR="00C55341" w:rsidRPr="00A77024" w:rsidRDefault="00C55341" w:rsidP="00B275D5">
            <w:pPr>
              <w:widowControl w:val="0"/>
              <w:jc w:val="center"/>
              <w:rPr>
                <w:b/>
                <w:iCs/>
                <w:color w:val="000000" w:themeColor="text1"/>
                <w:sz w:val="25"/>
                <w:szCs w:val="25"/>
              </w:rPr>
            </w:pPr>
          </w:p>
        </w:tc>
        <w:tc>
          <w:tcPr>
            <w:tcW w:w="1491" w:type="pct"/>
            <w:vMerge/>
            <w:shd w:val="clear" w:color="auto" w:fill="auto"/>
            <w:vAlign w:val="center"/>
          </w:tcPr>
          <w:p w14:paraId="52CA8842" w14:textId="77777777" w:rsidR="00C55341" w:rsidRPr="00A77024" w:rsidRDefault="00C55341" w:rsidP="00B275D5">
            <w:pPr>
              <w:widowControl w:val="0"/>
              <w:jc w:val="center"/>
              <w:rPr>
                <w:b/>
                <w:iCs/>
                <w:color w:val="000000" w:themeColor="text1"/>
                <w:sz w:val="25"/>
                <w:szCs w:val="25"/>
              </w:rPr>
            </w:pPr>
          </w:p>
        </w:tc>
        <w:tc>
          <w:tcPr>
            <w:tcW w:w="683" w:type="pct"/>
            <w:gridSpan w:val="2"/>
            <w:shd w:val="clear" w:color="auto" w:fill="auto"/>
            <w:vAlign w:val="center"/>
          </w:tcPr>
          <w:p w14:paraId="3EDA34F4" w14:textId="77777777" w:rsidR="00C55341" w:rsidRPr="00A77024" w:rsidRDefault="00C55341" w:rsidP="00B275D5">
            <w:pPr>
              <w:widowControl w:val="0"/>
              <w:jc w:val="center"/>
              <w:rPr>
                <w:b/>
                <w:iCs/>
                <w:color w:val="000000" w:themeColor="text1"/>
                <w:sz w:val="25"/>
                <w:szCs w:val="25"/>
              </w:rPr>
            </w:pPr>
            <w:r w:rsidRPr="00A77024">
              <w:rPr>
                <w:b/>
                <w:color w:val="000000" w:themeColor="text1"/>
                <w:sz w:val="25"/>
                <w:szCs w:val="25"/>
              </w:rPr>
              <w:t>CBQL</w:t>
            </w:r>
          </w:p>
        </w:tc>
        <w:tc>
          <w:tcPr>
            <w:tcW w:w="683" w:type="pct"/>
            <w:gridSpan w:val="2"/>
            <w:shd w:val="clear" w:color="auto" w:fill="auto"/>
            <w:vAlign w:val="center"/>
          </w:tcPr>
          <w:p w14:paraId="542E3A79" w14:textId="77777777" w:rsidR="00C55341" w:rsidRPr="00A77024" w:rsidRDefault="00C55341" w:rsidP="00B275D5">
            <w:pPr>
              <w:widowControl w:val="0"/>
              <w:jc w:val="center"/>
              <w:rPr>
                <w:b/>
                <w:iCs/>
                <w:color w:val="000000" w:themeColor="text1"/>
                <w:sz w:val="25"/>
                <w:szCs w:val="25"/>
              </w:rPr>
            </w:pPr>
            <w:r w:rsidRPr="00A77024">
              <w:rPr>
                <w:b/>
                <w:color w:val="000000" w:themeColor="text1"/>
                <w:sz w:val="25"/>
                <w:szCs w:val="25"/>
              </w:rPr>
              <w:t>GV,CV</w:t>
            </w:r>
          </w:p>
        </w:tc>
        <w:tc>
          <w:tcPr>
            <w:tcW w:w="683" w:type="pct"/>
            <w:gridSpan w:val="2"/>
            <w:shd w:val="clear" w:color="auto" w:fill="auto"/>
            <w:vAlign w:val="center"/>
          </w:tcPr>
          <w:p w14:paraId="0C8618E4" w14:textId="77777777" w:rsidR="00C55341" w:rsidRPr="00A77024" w:rsidRDefault="00C55341" w:rsidP="00B275D5">
            <w:pPr>
              <w:widowControl w:val="0"/>
              <w:jc w:val="center"/>
              <w:rPr>
                <w:b/>
                <w:iCs/>
                <w:color w:val="000000" w:themeColor="text1"/>
                <w:sz w:val="25"/>
                <w:szCs w:val="25"/>
              </w:rPr>
            </w:pPr>
            <w:r w:rsidRPr="00A77024">
              <w:rPr>
                <w:b/>
                <w:color w:val="000000" w:themeColor="text1"/>
                <w:sz w:val="25"/>
                <w:szCs w:val="25"/>
              </w:rPr>
              <w:t>CBQL</w:t>
            </w:r>
          </w:p>
        </w:tc>
        <w:tc>
          <w:tcPr>
            <w:tcW w:w="683" w:type="pct"/>
            <w:gridSpan w:val="2"/>
            <w:shd w:val="clear" w:color="auto" w:fill="auto"/>
            <w:vAlign w:val="center"/>
          </w:tcPr>
          <w:p w14:paraId="0F7589A5" w14:textId="77777777" w:rsidR="00C55341" w:rsidRPr="00A77024" w:rsidRDefault="00C55341" w:rsidP="00B275D5">
            <w:pPr>
              <w:widowControl w:val="0"/>
              <w:jc w:val="center"/>
              <w:rPr>
                <w:b/>
                <w:iCs/>
                <w:color w:val="000000" w:themeColor="text1"/>
                <w:sz w:val="25"/>
                <w:szCs w:val="25"/>
              </w:rPr>
            </w:pPr>
            <w:r w:rsidRPr="00A77024">
              <w:rPr>
                <w:b/>
                <w:color w:val="000000" w:themeColor="text1"/>
                <w:sz w:val="25"/>
                <w:szCs w:val="25"/>
              </w:rPr>
              <w:t>GV,CV</w:t>
            </w:r>
          </w:p>
        </w:tc>
        <w:tc>
          <w:tcPr>
            <w:tcW w:w="465" w:type="pct"/>
            <w:vMerge/>
            <w:shd w:val="clear" w:color="auto" w:fill="auto"/>
            <w:vAlign w:val="center"/>
          </w:tcPr>
          <w:p w14:paraId="2B2E35DE" w14:textId="77777777" w:rsidR="00C55341" w:rsidRPr="00A77024" w:rsidRDefault="00C55341" w:rsidP="00B275D5">
            <w:pPr>
              <w:widowControl w:val="0"/>
              <w:jc w:val="center"/>
              <w:rPr>
                <w:b/>
                <w:iCs/>
                <w:color w:val="000000" w:themeColor="text1"/>
                <w:sz w:val="25"/>
                <w:szCs w:val="25"/>
              </w:rPr>
            </w:pPr>
          </w:p>
        </w:tc>
      </w:tr>
      <w:tr w:rsidR="001135E2" w:rsidRPr="00A77024" w14:paraId="28B67823" w14:textId="77777777" w:rsidTr="00B275D5">
        <w:trPr>
          <w:jc w:val="center"/>
        </w:trPr>
        <w:tc>
          <w:tcPr>
            <w:tcW w:w="312" w:type="pct"/>
            <w:vMerge/>
            <w:shd w:val="clear" w:color="auto" w:fill="auto"/>
            <w:vAlign w:val="center"/>
          </w:tcPr>
          <w:p w14:paraId="5DCF28DB" w14:textId="77777777" w:rsidR="00C55341" w:rsidRPr="00A77024" w:rsidRDefault="00C55341" w:rsidP="00B275D5">
            <w:pPr>
              <w:widowControl w:val="0"/>
              <w:jc w:val="center"/>
              <w:rPr>
                <w:b/>
                <w:iCs/>
                <w:color w:val="000000" w:themeColor="text1"/>
                <w:sz w:val="25"/>
                <w:szCs w:val="25"/>
              </w:rPr>
            </w:pPr>
          </w:p>
        </w:tc>
        <w:tc>
          <w:tcPr>
            <w:tcW w:w="1491" w:type="pct"/>
            <w:vMerge/>
            <w:shd w:val="clear" w:color="auto" w:fill="auto"/>
            <w:vAlign w:val="center"/>
          </w:tcPr>
          <w:p w14:paraId="6F5F3904" w14:textId="77777777" w:rsidR="00C55341" w:rsidRPr="00A77024" w:rsidRDefault="00C55341" w:rsidP="00B275D5">
            <w:pPr>
              <w:widowControl w:val="0"/>
              <w:jc w:val="center"/>
              <w:rPr>
                <w:b/>
                <w:iCs/>
                <w:color w:val="000000" w:themeColor="text1"/>
                <w:sz w:val="25"/>
                <w:szCs w:val="25"/>
              </w:rPr>
            </w:pPr>
          </w:p>
        </w:tc>
        <w:tc>
          <w:tcPr>
            <w:tcW w:w="371" w:type="pct"/>
            <w:shd w:val="clear" w:color="auto" w:fill="auto"/>
            <w:vAlign w:val="center"/>
          </w:tcPr>
          <w:p w14:paraId="331B3807" w14:textId="375D9CE5" w:rsidR="00C55341" w:rsidRPr="00A77024" w:rsidRDefault="00040AD0" w:rsidP="00B275D5">
            <w:pPr>
              <w:widowControl w:val="0"/>
              <w:jc w:val="center"/>
              <w:rPr>
                <w:b/>
                <w:iCs/>
                <w:color w:val="000000" w:themeColor="text1"/>
                <w:sz w:val="25"/>
                <w:szCs w:val="25"/>
              </w:rPr>
            </w:pPr>
            <w:r w:rsidRPr="00A77024">
              <w:rPr>
                <w:b/>
                <w:color w:val="000000" w:themeColor="text1"/>
                <w:position w:val="-4"/>
                <w:sz w:val="25"/>
                <w:szCs w:val="25"/>
              </w:rPr>
              <w:object w:dxaOrig="260" w:dyaOrig="320" w14:anchorId="17F78866">
                <v:shape id="_x0000_i1097" type="#_x0000_t75" style="width:12.9pt;height:18.25pt" o:ole="">
                  <v:imagedata r:id="rId21" o:title=""/>
                </v:shape>
                <o:OLEObject Type="Embed" ProgID="Equation.KSEE3" ShapeID="_x0000_i1097" DrawAspect="Content" ObjectID="_1681560038" r:id="rId98"/>
              </w:object>
            </w:r>
          </w:p>
        </w:tc>
        <w:tc>
          <w:tcPr>
            <w:tcW w:w="312" w:type="pct"/>
            <w:shd w:val="clear" w:color="auto" w:fill="auto"/>
            <w:vAlign w:val="center"/>
          </w:tcPr>
          <w:p w14:paraId="36413BD6" w14:textId="77777777" w:rsidR="00C55341" w:rsidRPr="00A77024" w:rsidRDefault="00C55341" w:rsidP="00B275D5">
            <w:pPr>
              <w:widowControl w:val="0"/>
              <w:jc w:val="center"/>
              <w:rPr>
                <w:b/>
                <w:iCs/>
                <w:color w:val="000000" w:themeColor="text1"/>
                <w:sz w:val="25"/>
                <w:szCs w:val="25"/>
              </w:rPr>
            </w:pPr>
            <w:r w:rsidRPr="00A77024">
              <w:rPr>
                <w:b/>
                <w:color w:val="000000" w:themeColor="text1"/>
                <w:sz w:val="25"/>
                <w:szCs w:val="25"/>
              </w:rPr>
              <w:t>TB</w:t>
            </w:r>
          </w:p>
        </w:tc>
        <w:tc>
          <w:tcPr>
            <w:tcW w:w="371" w:type="pct"/>
            <w:shd w:val="clear" w:color="auto" w:fill="auto"/>
            <w:vAlign w:val="center"/>
          </w:tcPr>
          <w:p w14:paraId="7FA14BAB" w14:textId="59BD195C" w:rsidR="00C55341" w:rsidRPr="00A77024" w:rsidRDefault="00040AD0" w:rsidP="00B275D5">
            <w:pPr>
              <w:widowControl w:val="0"/>
              <w:jc w:val="center"/>
              <w:rPr>
                <w:b/>
                <w:iCs/>
                <w:color w:val="000000" w:themeColor="text1"/>
                <w:sz w:val="25"/>
                <w:szCs w:val="25"/>
              </w:rPr>
            </w:pPr>
            <w:r w:rsidRPr="00A77024">
              <w:rPr>
                <w:b/>
                <w:color w:val="000000" w:themeColor="text1"/>
                <w:position w:val="-4"/>
                <w:sz w:val="25"/>
                <w:szCs w:val="25"/>
              </w:rPr>
              <w:object w:dxaOrig="260" w:dyaOrig="320" w14:anchorId="0E38705F">
                <v:shape id="_x0000_i1098" type="#_x0000_t75" style="width:12.9pt;height:18.25pt" o:ole="">
                  <v:imagedata r:id="rId21" o:title=""/>
                </v:shape>
                <o:OLEObject Type="Embed" ProgID="Equation.KSEE3" ShapeID="_x0000_i1098" DrawAspect="Content" ObjectID="_1681560039" r:id="rId99"/>
              </w:object>
            </w:r>
          </w:p>
        </w:tc>
        <w:tc>
          <w:tcPr>
            <w:tcW w:w="312" w:type="pct"/>
            <w:shd w:val="clear" w:color="auto" w:fill="auto"/>
            <w:vAlign w:val="center"/>
          </w:tcPr>
          <w:p w14:paraId="69E0D189" w14:textId="77777777" w:rsidR="00C55341" w:rsidRPr="00A77024" w:rsidRDefault="00C55341" w:rsidP="00B275D5">
            <w:pPr>
              <w:widowControl w:val="0"/>
              <w:jc w:val="center"/>
              <w:rPr>
                <w:b/>
                <w:iCs/>
                <w:color w:val="000000" w:themeColor="text1"/>
                <w:sz w:val="25"/>
                <w:szCs w:val="25"/>
              </w:rPr>
            </w:pPr>
            <w:r w:rsidRPr="00A77024">
              <w:rPr>
                <w:b/>
                <w:color w:val="000000" w:themeColor="text1"/>
                <w:sz w:val="25"/>
                <w:szCs w:val="25"/>
              </w:rPr>
              <w:t>TB</w:t>
            </w:r>
          </w:p>
        </w:tc>
        <w:tc>
          <w:tcPr>
            <w:tcW w:w="371" w:type="pct"/>
            <w:shd w:val="clear" w:color="auto" w:fill="auto"/>
            <w:vAlign w:val="center"/>
          </w:tcPr>
          <w:p w14:paraId="70D35CB1" w14:textId="539B296D" w:rsidR="00C55341" w:rsidRPr="00A77024" w:rsidRDefault="00040AD0" w:rsidP="00B275D5">
            <w:pPr>
              <w:widowControl w:val="0"/>
              <w:jc w:val="center"/>
              <w:rPr>
                <w:b/>
                <w:iCs/>
                <w:color w:val="000000" w:themeColor="text1"/>
                <w:sz w:val="25"/>
                <w:szCs w:val="25"/>
              </w:rPr>
            </w:pPr>
            <w:r w:rsidRPr="00A77024">
              <w:rPr>
                <w:b/>
                <w:color w:val="000000" w:themeColor="text1"/>
                <w:position w:val="-4"/>
                <w:sz w:val="25"/>
                <w:szCs w:val="25"/>
              </w:rPr>
              <w:object w:dxaOrig="260" w:dyaOrig="320" w14:anchorId="263BB2A6">
                <v:shape id="_x0000_i1099" type="#_x0000_t75" style="width:12.9pt;height:18.25pt" o:ole="">
                  <v:imagedata r:id="rId21" o:title=""/>
                </v:shape>
                <o:OLEObject Type="Embed" ProgID="Equation.KSEE3" ShapeID="_x0000_i1099" DrawAspect="Content" ObjectID="_1681560040" r:id="rId100"/>
              </w:object>
            </w:r>
          </w:p>
        </w:tc>
        <w:tc>
          <w:tcPr>
            <w:tcW w:w="312" w:type="pct"/>
            <w:shd w:val="clear" w:color="auto" w:fill="auto"/>
            <w:vAlign w:val="center"/>
          </w:tcPr>
          <w:p w14:paraId="7797F007" w14:textId="77777777" w:rsidR="00C55341" w:rsidRPr="00A77024" w:rsidRDefault="00C55341" w:rsidP="00B275D5">
            <w:pPr>
              <w:widowControl w:val="0"/>
              <w:jc w:val="center"/>
              <w:rPr>
                <w:b/>
                <w:iCs/>
                <w:color w:val="000000" w:themeColor="text1"/>
                <w:sz w:val="25"/>
                <w:szCs w:val="25"/>
              </w:rPr>
            </w:pPr>
            <w:r w:rsidRPr="00A77024">
              <w:rPr>
                <w:b/>
                <w:color w:val="000000" w:themeColor="text1"/>
                <w:sz w:val="25"/>
                <w:szCs w:val="25"/>
              </w:rPr>
              <w:t>TB</w:t>
            </w:r>
          </w:p>
        </w:tc>
        <w:tc>
          <w:tcPr>
            <w:tcW w:w="371" w:type="pct"/>
            <w:shd w:val="clear" w:color="auto" w:fill="auto"/>
            <w:vAlign w:val="center"/>
          </w:tcPr>
          <w:p w14:paraId="1AE034F5" w14:textId="35ADF877" w:rsidR="00C55341" w:rsidRPr="00A77024" w:rsidRDefault="00040AD0" w:rsidP="00B275D5">
            <w:pPr>
              <w:widowControl w:val="0"/>
              <w:jc w:val="center"/>
              <w:rPr>
                <w:b/>
                <w:iCs/>
                <w:color w:val="000000" w:themeColor="text1"/>
                <w:sz w:val="25"/>
                <w:szCs w:val="25"/>
              </w:rPr>
            </w:pPr>
            <w:r w:rsidRPr="00A77024">
              <w:rPr>
                <w:b/>
                <w:color w:val="000000" w:themeColor="text1"/>
                <w:position w:val="-4"/>
                <w:sz w:val="25"/>
                <w:szCs w:val="25"/>
              </w:rPr>
              <w:object w:dxaOrig="260" w:dyaOrig="320" w14:anchorId="5B413E61">
                <v:shape id="_x0000_i1100" type="#_x0000_t75" style="width:12.9pt;height:18.25pt" o:ole="">
                  <v:imagedata r:id="rId21" o:title=""/>
                </v:shape>
                <o:OLEObject Type="Embed" ProgID="Equation.KSEE3" ShapeID="_x0000_i1100" DrawAspect="Content" ObjectID="_1681560041" r:id="rId101"/>
              </w:object>
            </w:r>
          </w:p>
        </w:tc>
        <w:tc>
          <w:tcPr>
            <w:tcW w:w="312" w:type="pct"/>
            <w:shd w:val="clear" w:color="auto" w:fill="auto"/>
            <w:vAlign w:val="center"/>
          </w:tcPr>
          <w:p w14:paraId="265C4A96" w14:textId="77777777" w:rsidR="00C55341" w:rsidRPr="00A77024" w:rsidRDefault="00C55341" w:rsidP="00B275D5">
            <w:pPr>
              <w:widowControl w:val="0"/>
              <w:jc w:val="center"/>
              <w:rPr>
                <w:b/>
                <w:iCs/>
                <w:color w:val="000000" w:themeColor="text1"/>
                <w:sz w:val="25"/>
                <w:szCs w:val="25"/>
              </w:rPr>
            </w:pPr>
            <w:r w:rsidRPr="00A77024">
              <w:rPr>
                <w:b/>
                <w:color w:val="000000" w:themeColor="text1"/>
                <w:sz w:val="25"/>
                <w:szCs w:val="25"/>
              </w:rPr>
              <w:t>TB</w:t>
            </w:r>
          </w:p>
        </w:tc>
        <w:tc>
          <w:tcPr>
            <w:tcW w:w="465" w:type="pct"/>
            <w:vMerge/>
            <w:shd w:val="clear" w:color="auto" w:fill="auto"/>
            <w:vAlign w:val="center"/>
          </w:tcPr>
          <w:p w14:paraId="3DA61D15" w14:textId="77777777" w:rsidR="00C55341" w:rsidRPr="00A77024" w:rsidRDefault="00C55341" w:rsidP="00B275D5">
            <w:pPr>
              <w:widowControl w:val="0"/>
              <w:jc w:val="center"/>
              <w:rPr>
                <w:b/>
                <w:iCs/>
                <w:color w:val="000000" w:themeColor="text1"/>
                <w:sz w:val="25"/>
                <w:szCs w:val="25"/>
              </w:rPr>
            </w:pPr>
          </w:p>
        </w:tc>
      </w:tr>
      <w:tr w:rsidR="001135E2" w:rsidRPr="00A77024" w14:paraId="3F463BAF" w14:textId="77777777" w:rsidTr="00B275D5">
        <w:trPr>
          <w:jc w:val="center"/>
        </w:trPr>
        <w:tc>
          <w:tcPr>
            <w:tcW w:w="312" w:type="pct"/>
            <w:shd w:val="clear" w:color="auto" w:fill="auto"/>
            <w:vAlign w:val="center"/>
          </w:tcPr>
          <w:p w14:paraId="7B2B9175" w14:textId="77777777" w:rsidR="00C55341" w:rsidRPr="00A77024" w:rsidRDefault="00C55341" w:rsidP="00B275D5">
            <w:pPr>
              <w:widowControl w:val="0"/>
              <w:jc w:val="center"/>
              <w:rPr>
                <w:iCs/>
                <w:color w:val="000000" w:themeColor="text1"/>
                <w:sz w:val="25"/>
                <w:szCs w:val="25"/>
              </w:rPr>
            </w:pPr>
            <w:r w:rsidRPr="00A77024">
              <w:rPr>
                <w:color w:val="000000" w:themeColor="text1"/>
                <w:sz w:val="25"/>
                <w:szCs w:val="25"/>
              </w:rPr>
              <w:t>1</w:t>
            </w:r>
          </w:p>
        </w:tc>
        <w:tc>
          <w:tcPr>
            <w:tcW w:w="1491" w:type="pct"/>
            <w:shd w:val="clear" w:color="auto" w:fill="auto"/>
          </w:tcPr>
          <w:p w14:paraId="51781EED" w14:textId="77777777" w:rsidR="00C55341" w:rsidRPr="00A77024" w:rsidRDefault="00C55341" w:rsidP="00B275D5">
            <w:pPr>
              <w:widowControl w:val="0"/>
              <w:jc w:val="both"/>
              <w:rPr>
                <w:iCs/>
                <w:color w:val="000000" w:themeColor="text1"/>
                <w:spacing w:val="-12"/>
                <w:sz w:val="25"/>
                <w:szCs w:val="25"/>
              </w:rPr>
            </w:pPr>
            <w:r w:rsidRPr="00A77024">
              <w:rPr>
                <w:iCs/>
                <w:color w:val="000000" w:themeColor="text1"/>
                <w:spacing w:val="-12"/>
                <w:sz w:val="25"/>
                <w:szCs w:val="25"/>
                <w:lang w:val="nl-NL"/>
              </w:rPr>
              <w:t xml:space="preserve">Tổ chức </w:t>
            </w:r>
            <w:r w:rsidR="00862531" w:rsidRPr="00A77024">
              <w:rPr>
                <w:iCs/>
                <w:color w:val="000000" w:themeColor="text1"/>
                <w:spacing w:val="-12"/>
                <w:sz w:val="25"/>
                <w:szCs w:val="25"/>
                <w:lang w:val="nl-NL"/>
              </w:rPr>
              <w:t xml:space="preserve">HĐ </w:t>
            </w:r>
            <w:r w:rsidR="00E94245" w:rsidRPr="00A77024">
              <w:rPr>
                <w:iCs/>
                <w:color w:val="000000" w:themeColor="text1"/>
                <w:spacing w:val="-12"/>
                <w:sz w:val="25"/>
                <w:szCs w:val="25"/>
                <w:lang w:val="nl-NL"/>
              </w:rPr>
              <w:t>bồi dưỡng</w:t>
            </w:r>
            <w:r w:rsidRPr="00A77024">
              <w:rPr>
                <w:iCs/>
                <w:color w:val="000000" w:themeColor="text1"/>
                <w:spacing w:val="-12"/>
                <w:sz w:val="25"/>
                <w:szCs w:val="25"/>
                <w:lang w:val="nl-NL"/>
              </w:rPr>
              <w:t xml:space="preserve"> để trang bị kiến thức SHTT </w:t>
            </w:r>
          </w:p>
        </w:tc>
        <w:tc>
          <w:tcPr>
            <w:tcW w:w="371" w:type="pct"/>
            <w:shd w:val="clear" w:color="auto" w:fill="auto"/>
            <w:vAlign w:val="center"/>
          </w:tcPr>
          <w:p w14:paraId="084759D2"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3,26</w:t>
            </w:r>
          </w:p>
        </w:tc>
        <w:tc>
          <w:tcPr>
            <w:tcW w:w="312" w:type="pct"/>
            <w:shd w:val="clear" w:color="auto" w:fill="auto"/>
            <w:vAlign w:val="center"/>
          </w:tcPr>
          <w:p w14:paraId="344D7A19"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1</w:t>
            </w:r>
          </w:p>
        </w:tc>
        <w:tc>
          <w:tcPr>
            <w:tcW w:w="371" w:type="pct"/>
            <w:shd w:val="clear" w:color="auto" w:fill="auto"/>
            <w:vAlign w:val="center"/>
          </w:tcPr>
          <w:p w14:paraId="1B51DC63"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3,11</w:t>
            </w:r>
          </w:p>
        </w:tc>
        <w:tc>
          <w:tcPr>
            <w:tcW w:w="312" w:type="pct"/>
            <w:shd w:val="clear" w:color="auto" w:fill="auto"/>
            <w:vAlign w:val="center"/>
          </w:tcPr>
          <w:p w14:paraId="2E808A7F"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2</w:t>
            </w:r>
          </w:p>
        </w:tc>
        <w:tc>
          <w:tcPr>
            <w:tcW w:w="371" w:type="pct"/>
            <w:shd w:val="clear" w:color="auto" w:fill="auto"/>
            <w:vAlign w:val="center"/>
          </w:tcPr>
          <w:p w14:paraId="144DFD63"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3,20</w:t>
            </w:r>
          </w:p>
        </w:tc>
        <w:tc>
          <w:tcPr>
            <w:tcW w:w="312" w:type="pct"/>
            <w:shd w:val="clear" w:color="auto" w:fill="auto"/>
            <w:vAlign w:val="center"/>
          </w:tcPr>
          <w:p w14:paraId="0EFE6AE0"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2</w:t>
            </w:r>
          </w:p>
        </w:tc>
        <w:tc>
          <w:tcPr>
            <w:tcW w:w="371" w:type="pct"/>
            <w:shd w:val="clear" w:color="auto" w:fill="auto"/>
            <w:vAlign w:val="center"/>
          </w:tcPr>
          <w:p w14:paraId="5156D7C9"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3,06</w:t>
            </w:r>
          </w:p>
        </w:tc>
        <w:tc>
          <w:tcPr>
            <w:tcW w:w="312" w:type="pct"/>
            <w:shd w:val="clear" w:color="auto" w:fill="auto"/>
            <w:vAlign w:val="center"/>
          </w:tcPr>
          <w:p w14:paraId="0BA10DA5"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1</w:t>
            </w:r>
          </w:p>
        </w:tc>
        <w:tc>
          <w:tcPr>
            <w:tcW w:w="465" w:type="pct"/>
            <w:shd w:val="clear" w:color="auto" w:fill="auto"/>
            <w:vAlign w:val="center"/>
          </w:tcPr>
          <w:p w14:paraId="3C951B54" w14:textId="77777777" w:rsidR="00C55341" w:rsidRPr="00A77024" w:rsidRDefault="00E629BE" w:rsidP="00B275D5">
            <w:pPr>
              <w:widowControl w:val="0"/>
              <w:jc w:val="center"/>
              <w:rPr>
                <w:iCs/>
                <w:color w:val="000000" w:themeColor="text1"/>
                <w:sz w:val="25"/>
                <w:szCs w:val="25"/>
              </w:rPr>
            </w:pPr>
            <w:r w:rsidRPr="00A77024">
              <w:rPr>
                <w:color w:val="000000" w:themeColor="text1"/>
                <w:sz w:val="25"/>
                <w:szCs w:val="25"/>
              </w:rPr>
              <w:t>0,70</w:t>
            </w:r>
            <w:r w:rsidR="00C55341" w:rsidRPr="00A77024">
              <w:rPr>
                <w:color w:val="000000" w:themeColor="text1"/>
                <w:sz w:val="25"/>
                <w:szCs w:val="25"/>
                <w:vertAlign w:val="superscript"/>
              </w:rPr>
              <w:t>**</w:t>
            </w:r>
          </w:p>
        </w:tc>
      </w:tr>
      <w:tr w:rsidR="001135E2" w:rsidRPr="00A77024" w14:paraId="4831FE45" w14:textId="77777777" w:rsidTr="00B275D5">
        <w:trPr>
          <w:jc w:val="center"/>
        </w:trPr>
        <w:tc>
          <w:tcPr>
            <w:tcW w:w="312" w:type="pct"/>
            <w:shd w:val="clear" w:color="auto" w:fill="auto"/>
            <w:vAlign w:val="center"/>
          </w:tcPr>
          <w:p w14:paraId="046C7E12" w14:textId="77777777" w:rsidR="00C55341" w:rsidRPr="00A77024" w:rsidRDefault="00C55341" w:rsidP="00B275D5">
            <w:pPr>
              <w:widowControl w:val="0"/>
              <w:jc w:val="center"/>
              <w:rPr>
                <w:iCs/>
                <w:color w:val="000000" w:themeColor="text1"/>
                <w:sz w:val="25"/>
                <w:szCs w:val="25"/>
              </w:rPr>
            </w:pPr>
            <w:r w:rsidRPr="00A77024">
              <w:rPr>
                <w:color w:val="000000" w:themeColor="text1"/>
                <w:sz w:val="25"/>
                <w:szCs w:val="25"/>
              </w:rPr>
              <w:t>2</w:t>
            </w:r>
          </w:p>
        </w:tc>
        <w:tc>
          <w:tcPr>
            <w:tcW w:w="1491" w:type="pct"/>
            <w:shd w:val="clear" w:color="auto" w:fill="auto"/>
          </w:tcPr>
          <w:p w14:paraId="512D35AE" w14:textId="1B124E4B" w:rsidR="00C55341" w:rsidRPr="00A77024" w:rsidRDefault="00C55341" w:rsidP="00B275D5">
            <w:pPr>
              <w:widowControl w:val="0"/>
              <w:jc w:val="both"/>
              <w:rPr>
                <w:iCs/>
                <w:color w:val="000000" w:themeColor="text1"/>
                <w:sz w:val="25"/>
                <w:szCs w:val="25"/>
              </w:rPr>
            </w:pPr>
            <w:r w:rsidRPr="00A77024">
              <w:rPr>
                <w:color w:val="000000" w:themeColor="text1"/>
                <w:sz w:val="25"/>
                <w:szCs w:val="25"/>
              </w:rPr>
              <w:t xml:space="preserve">Hoàn thiện chất lượng nguồn </w:t>
            </w:r>
            <w:r w:rsidR="009015A2" w:rsidRPr="00A77024">
              <w:rPr>
                <w:color w:val="000000" w:themeColor="text1"/>
                <w:sz w:val="25"/>
                <w:szCs w:val="25"/>
              </w:rPr>
              <w:t xml:space="preserve">thông tin </w:t>
            </w:r>
            <w:r w:rsidRPr="00A77024">
              <w:rPr>
                <w:color w:val="000000" w:themeColor="text1"/>
                <w:sz w:val="25"/>
                <w:szCs w:val="25"/>
              </w:rPr>
              <w:t xml:space="preserve">SHTT </w:t>
            </w:r>
          </w:p>
        </w:tc>
        <w:tc>
          <w:tcPr>
            <w:tcW w:w="371" w:type="pct"/>
            <w:shd w:val="clear" w:color="auto" w:fill="auto"/>
            <w:vAlign w:val="center"/>
          </w:tcPr>
          <w:p w14:paraId="4E713671"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3,24</w:t>
            </w:r>
          </w:p>
        </w:tc>
        <w:tc>
          <w:tcPr>
            <w:tcW w:w="312" w:type="pct"/>
            <w:shd w:val="clear" w:color="auto" w:fill="auto"/>
            <w:vAlign w:val="center"/>
          </w:tcPr>
          <w:p w14:paraId="68426BE8"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2</w:t>
            </w:r>
          </w:p>
        </w:tc>
        <w:tc>
          <w:tcPr>
            <w:tcW w:w="371" w:type="pct"/>
            <w:shd w:val="clear" w:color="auto" w:fill="auto"/>
            <w:vAlign w:val="center"/>
          </w:tcPr>
          <w:p w14:paraId="5732A1D6"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3,14</w:t>
            </w:r>
          </w:p>
        </w:tc>
        <w:tc>
          <w:tcPr>
            <w:tcW w:w="312" w:type="pct"/>
            <w:shd w:val="clear" w:color="auto" w:fill="auto"/>
            <w:vAlign w:val="center"/>
          </w:tcPr>
          <w:p w14:paraId="4C776090"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1</w:t>
            </w:r>
          </w:p>
        </w:tc>
        <w:tc>
          <w:tcPr>
            <w:tcW w:w="371" w:type="pct"/>
            <w:shd w:val="clear" w:color="auto" w:fill="auto"/>
            <w:vAlign w:val="center"/>
          </w:tcPr>
          <w:p w14:paraId="1AC05BA4"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3,21</w:t>
            </w:r>
          </w:p>
        </w:tc>
        <w:tc>
          <w:tcPr>
            <w:tcW w:w="312" w:type="pct"/>
            <w:shd w:val="clear" w:color="auto" w:fill="auto"/>
            <w:vAlign w:val="center"/>
          </w:tcPr>
          <w:p w14:paraId="6088688F"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1</w:t>
            </w:r>
          </w:p>
        </w:tc>
        <w:tc>
          <w:tcPr>
            <w:tcW w:w="371" w:type="pct"/>
            <w:shd w:val="clear" w:color="auto" w:fill="auto"/>
            <w:vAlign w:val="center"/>
          </w:tcPr>
          <w:p w14:paraId="6C2028D0"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3,02</w:t>
            </w:r>
          </w:p>
        </w:tc>
        <w:tc>
          <w:tcPr>
            <w:tcW w:w="312" w:type="pct"/>
            <w:shd w:val="clear" w:color="auto" w:fill="auto"/>
            <w:vAlign w:val="center"/>
          </w:tcPr>
          <w:p w14:paraId="28CA9EDD"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2</w:t>
            </w:r>
          </w:p>
        </w:tc>
        <w:tc>
          <w:tcPr>
            <w:tcW w:w="465" w:type="pct"/>
            <w:shd w:val="clear" w:color="auto" w:fill="auto"/>
            <w:vAlign w:val="center"/>
          </w:tcPr>
          <w:p w14:paraId="003D3BF6" w14:textId="77777777" w:rsidR="00C55341" w:rsidRPr="00A77024" w:rsidRDefault="00E629BE" w:rsidP="00B275D5">
            <w:pPr>
              <w:widowControl w:val="0"/>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68</w:t>
            </w:r>
            <w:r w:rsidR="00C55341" w:rsidRPr="00A77024">
              <w:rPr>
                <w:color w:val="000000" w:themeColor="text1"/>
                <w:sz w:val="25"/>
                <w:szCs w:val="25"/>
                <w:vertAlign w:val="superscript"/>
              </w:rPr>
              <w:t>**</w:t>
            </w:r>
          </w:p>
        </w:tc>
      </w:tr>
      <w:tr w:rsidR="001135E2" w:rsidRPr="00A77024" w14:paraId="3E6FEFBA" w14:textId="77777777" w:rsidTr="00B275D5">
        <w:trPr>
          <w:jc w:val="center"/>
        </w:trPr>
        <w:tc>
          <w:tcPr>
            <w:tcW w:w="312" w:type="pct"/>
            <w:shd w:val="clear" w:color="auto" w:fill="auto"/>
            <w:vAlign w:val="center"/>
          </w:tcPr>
          <w:p w14:paraId="40F475DC" w14:textId="77777777" w:rsidR="00C55341" w:rsidRPr="00A77024" w:rsidRDefault="00C55341" w:rsidP="00B275D5">
            <w:pPr>
              <w:widowControl w:val="0"/>
              <w:jc w:val="center"/>
              <w:rPr>
                <w:iCs/>
                <w:color w:val="000000" w:themeColor="text1"/>
                <w:sz w:val="25"/>
                <w:szCs w:val="25"/>
              </w:rPr>
            </w:pPr>
            <w:r w:rsidRPr="00A77024">
              <w:rPr>
                <w:color w:val="000000" w:themeColor="text1"/>
                <w:sz w:val="25"/>
                <w:szCs w:val="25"/>
              </w:rPr>
              <w:t>3</w:t>
            </w:r>
          </w:p>
        </w:tc>
        <w:tc>
          <w:tcPr>
            <w:tcW w:w="1491" w:type="pct"/>
            <w:shd w:val="clear" w:color="auto" w:fill="auto"/>
          </w:tcPr>
          <w:p w14:paraId="7D5A4425" w14:textId="77777777" w:rsidR="00C55341" w:rsidRPr="00A77024" w:rsidRDefault="00C55341" w:rsidP="00B275D5">
            <w:pPr>
              <w:widowControl w:val="0"/>
              <w:jc w:val="both"/>
              <w:rPr>
                <w:iCs/>
                <w:color w:val="000000" w:themeColor="text1"/>
                <w:spacing w:val="-12"/>
                <w:sz w:val="25"/>
                <w:szCs w:val="25"/>
              </w:rPr>
            </w:pPr>
            <w:r w:rsidRPr="00A77024">
              <w:rPr>
                <w:iCs/>
                <w:color w:val="000000" w:themeColor="text1"/>
                <w:spacing w:val="-12"/>
                <w:sz w:val="25"/>
                <w:szCs w:val="25"/>
                <w:lang w:val="nl-NL"/>
              </w:rPr>
              <w:t xml:space="preserve">Tổ chức nghiên cứu tài liệu liên quan đến </w:t>
            </w:r>
            <w:r w:rsidR="00E94245" w:rsidRPr="00A77024">
              <w:rPr>
                <w:iCs/>
                <w:color w:val="000000" w:themeColor="text1"/>
                <w:spacing w:val="-12"/>
                <w:sz w:val="25"/>
                <w:szCs w:val="25"/>
                <w:lang w:val="nl-NL"/>
              </w:rPr>
              <w:t>HĐ</w:t>
            </w:r>
            <w:r w:rsidRPr="00A77024">
              <w:rPr>
                <w:iCs/>
                <w:color w:val="000000" w:themeColor="text1"/>
                <w:spacing w:val="-12"/>
                <w:sz w:val="25"/>
                <w:szCs w:val="25"/>
                <w:lang w:val="nl-NL"/>
              </w:rPr>
              <w:t>SHTT</w:t>
            </w:r>
          </w:p>
        </w:tc>
        <w:tc>
          <w:tcPr>
            <w:tcW w:w="371" w:type="pct"/>
            <w:shd w:val="clear" w:color="auto" w:fill="auto"/>
            <w:vAlign w:val="center"/>
          </w:tcPr>
          <w:p w14:paraId="0AF54DBC"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3,09</w:t>
            </w:r>
          </w:p>
        </w:tc>
        <w:tc>
          <w:tcPr>
            <w:tcW w:w="312" w:type="pct"/>
            <w:shd w:val="clear" w:color="auto" w:fill="auto"/>
            <w:vAlign w:val="center"/>
          </w:tcPr>
          <w:p w14:paraId="7FB3D65F"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5</w:t>
            </w:r>
          </w:p>
        </w:tc>
        <w:tc>
          <w:tcPr>
            <w:tcW w:w="371" w:type="pct"/>
            <w:shd w:val="clear" w:color="auto" w:fill="auto"/>
            <w:vAlign w:val="center"/>
          </w:tcPr>
          <w:p w14:paraId="3133F9BE"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3,07</w:t>
            </w:r>
          </w:p>
        </w:tc>
        <w:tc>
          <w:tcPr>
            <w:tcW w:w="312" w:type="pct"/>
            <w:shd w:val="clear" w:color="auto" w:fill="auto"/>
            <w:vAlign w:val="center"/>
          </w:tcPr>
          <w:p w14:paraId="3200B1FC"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5</w:t>
            </w:r>
          </w:p>
        </w:tc>
        <w:tc>
          <w:tcPr>
            <w:tcW w:w="371" w:type="pct"/>
            <w:shd w:val="clear" w:color="auto" w:fill="auto"/>
            <w:vAlign w:val="center"/>
          </w:tcPr>
          <w:p w14:paraId="5FB8E0B8"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3,09</w:t>
            </w:r>
          </w:p>
        </w:tc>
        <w:tc>
          <w:tcPr>
            <w:tcW w:w="312" w:type="pct"/>
            <w:shd w:val="clear" w:color="auto" w:fill="auto"/>
            <w:vAlign w:val="center"/>
          </w:tcPr>
          <w:p w14:paraId="5291DA52"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5</w:t>
            </w:r>
          </w:p>
        </w:tc>
        <w:tc>
          <w:tcPr>
            <w:tcW w:w="371" w:type="pct"/>
            <w:shd w:val="clear" w:color="auto" w:fill="auto"/>
            <w:vAlign w:val="center"/>
          </w:tcPr>
          <w:p w14:paraId="40714FB6"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3,01</w:t>
            </w:r>
          </w:p>
        </w:tc>
        <w:tc>
          <w:tcPr>
            <w:tcW w:w="312" w:type="pct"/>
            <w:shd w:val="clear" w:color="auto" w:fill="auto"/>
            <w:vAlign w:val="center"/>
          </w:tcPr>
          <w:p w14:paraId="560BBD60"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w:t>
            </w:r>
          </w:p>
        </w:tc>
        <w:tc>
          <w:tcPr>
            <w:tcW w:w="465" w:type="pct"/>
            <w:shd w:val="clear" w:color="auto" w:fill="auto"/>
            <w:vAlign w:val="center"/>
          </w:tcPr>
          <w:p w14:paraId="1B6CF7ED" w14:textId="77777777" w:rsidR="00C55341" w:rsidRPr="00A77024" w:rsidRDefault="00E629BE" w:rsidP="00B275D5">
            <w:pPr>
              <w:widowControl w:val="0"/>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65</w:t>
            </w:r>
            <w:r w:rsidR="00C55341" w:rsidRPr="00A77024">
              <w:rPr>
                <w:color w:val="000000" w:themeColor="text1"/>
                <w:sz w:val="25"/>
                <w:szCs w:val="25"/>
                <w:vertAlign w:val="superscript"/>
              </w:rPr>
              <w:t>**</w:t>
            </w:r>
          </w:p>
        </w:tc>
      </w:tr>
      <w:tr w:rsidR="001135E2" w:rsidRPr="00A77024" w14:paraId="13DE875A" w14:textId="77777777" w:rsidTr="00B275D5">
        <w:trPr>
          <w:jc w:val="center"/>
        </w:trPr>
        <w:tc>
          <w:tcPr>
            <w:tcW w:w="312" w:type="pct"/>
            <w:shd w:val="clear" w:color="auto" w:fill="auto"/>
            <w:vAlign w:val="center"/>
          </w:tcPr>
          <w:p w14:paraId="674C87FD" w14:textId="77777777" w:rsidR="00C55341" w:rsidRPr="00A77024" w:rsidRDefault="00C55341" w:rsidP="00B275D5">
            <w:pPr>
              <w:widowControl w:val="0"/>
              <w:jc w:val="center"/>
              <w:rPr>
                <w:iCs/>
                <w:color w:val="000000" w:themeColor="text1"/>
                <w:sz w:val="25"/>
                <w:szCs w:val="25"/>
              </w:rPr>
            </w:pPr>
            <w:r w:rsidRPr="00A77024">
              <w:rPr>
                <w:color w:val="000000" w:themeColor="text1"/>
                <w:sz w:val="25"/>
                <w:szCs w:val="25"/>
              </w:rPr>
              <w:t>4</w:t>
            </w:r>
          </w:p>
        </w:tc>
        <w:tc>
          <w:tcPr>
            <w:tcW w:w="1491" w:type="pct"/>
            <w:shd w:val="clear" w:color="auto" w:fill="auto"/>
          </w:tcPr>
          <w:p w14:paraId="7E09D171" w14:textId="09FF36B7" w:rsidR="00C55341" w:rsidRPr="00A77024" w:rsidRDefault="00C55341" w:rsidP="00B275D5">
            <w:pPr>
              <w:widowControl w:val="0"/>
              <w:jc w:val="both"/>
              <w:rPr>
                <w:iCs/>
                <w:color w:val="000000" w:themeColor="text1"/>
                <w:sz w:val="25"/>
                <w:szCs w:val="25"/>
              </w:rPr>
            </w:pPr>
            <w:r w:rsidRPr="00A77024">
              <w:rPr>
                <w:color w:val="000000" w:themeColor="text1"/>
                <w:sz w:val="25"/>
                <w:szCs w:val="25"/>
              </w:rPr>
              <w:t>Phổ biến quy chế</w:t>
            </w:r>
            <w:r w:rsidR="00E7040C" w:rsidRPr="00A77024">
              <w:rPr>
                <w:color w:val="000000" w:themeColor="text1"/>
                <w:sz w:val="25"/>
                <w:szCs w:val="25"/>
              </w:rPr>
              <w:t xml:space="preserve">, quy trình </w:t>
            </w:r>
            <w:r w:rsidR="00E94245" w:rsidRPr="00A77024">
              <w:rPr>
                <w:color w:val="000000" w:themeColor="text1"/>
                <w:sz w:val="25"/>
                <w:szCs w:val="25"/>
              </w:rPr>
              <w:t>HĐ</w:t>
            </w:r>
            <w:r w:rsidRPr="00A77024">
              <w:rPr>
                <w:color w:val="000000" w:themeColor="text1"/>
                <w:sz w:val="25"/>
                <w:szCs w:val="25"/>
              </w:rPr>
              <w:t xml:space="preserve">SHTT </w:t>
            </w:r>
          </w:p>
        </w:tc>
        <w:tc>
          <w:tcPr>
            <w:tcW w:w="371" w:type="pct"/>
            <w:shd w:val="clear" w:color="auto" w:fill="auto"/>
            <w:vAlign w:val="center"/>
          </w:tcPr>
          <w:p w14:paraId="59B4E8C4"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3,13</w:t>
            </w:r>
          </w:p>
        </w:tc>
        <w:tc>
          <w:tcPr>
            <w:tcW w:w="312" w:type="pct"/>
            <w:shd w:val="clear" w:color="auto" w:fill="auto"/>
            <w:vAlign w:val="center"/>
          </w:tcPr>
          <w:p w14:paraId="0C5285D7"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4</w:t>
            </w:r>
          </w:p>
        </w:tc>
        <w:tc>
          <w:tcPr>
            <w:tcW w:w="371" w:type="pct"/>
            <w:shd w:val="clear" w:color="auto" w:fill="auto"/>
            <w:vAlign w:val="center"/>
          </w:tcPr>
          <w:p w14:paraId="54E54C64"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3,09</w:t>
            </w:r>
          </w:p>
        </w:tc>
        <w:tc>
          <w:tcPr>
            <w:tcW w:w="312" w:type="pct"/>
            <w:shd w:val="clear" w:color="auto" w:fill="auto"/>
            <w:vAlign w:val="center"/>
          </w:tcPr>
          <w:p w14:paraId="7BB07682"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w:t>
            </w:r>
          </w:p>
        </w:tc>
        <w:tc>
          <w:tcPr>
            <w:tcW w:w="371" w:type="pct"/>
            <w:shd w:val="clear" w:color="auto" w:fill="auto"/>
            <w:vAlign w:val="center"/>
          </w:tcPr>
          <w:p w14:paraId="3BBF65CB"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3,13</w:t>
            </w:r>
          </w:p>
        </w:tc>
        <w:tc>
          <w:tcPr>
            <w:tcW w:w="312" w:type="pct"/>
            <w:shd w:val="clear" w:color="auto" w:fill="auto"/>
            <w:vAlign w:val="center"/>
          </w:tcPr>
          <w:p w14:paraId="38B0ED4B"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w:t>
            </w:r>
          </w:p>
        </w:tc>
        <w:tc>
          <w:tcPr>
            <w:tcW w:w="371" w:type="pct"/>
            <w:shd w:val="clear" w:color="auto" w:fill="auto"/>
            <w:vAlign w:val="center"/>
          </w:tcPr>
          <w:p w14:paraId="768C3A33"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3,00</w:t>
            </w:r>
          </w:p>
        </w:tc>
        <w:tc>
          <w:tcPr>
            <w:tcW w:w="312" w:type="pct"/>
            <w:shd w:val="clear" w:color="auto" w:fill="auto"/>
            <w:vAlign w:val="center"/>
          </w:tcPr>
          <w:p w14:paraId="7CA19C34"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4</w:t>
            </w:r>
          </w:p>
        </w:tc>
        <w:tc>
          <w:tcPr>
            <w:tcW w:w="465" w:type="pct"/>
            <w:shd w:val="clear" w:color="auto" w:fill="auto"/>
            <w:vAlign w:val="center"/>
          </w:tcPr>
          <w:p w14:paraId="5EF26376" w14:textId="77777777" w:rsidR="00C55341" w:rsidRPr="00A77024" w:rsidRDefault="00E629BE" w:rsidP="00B275D5">
            <w:pPr>
              <w:widowControl w:val="0"/>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68</w:t>
            </w:r>
            <w:r w:rsidR="00C55341" w:rsidRPr="00A77024">
              <w:rPr>
                <w:color w:val="000000" w:themeColor="text1"/>
                <w:sz w:val="25"/>
                <w:szCs w:val="25"/>
                <w:vertAlign w:val="superscript"/>
              </w:rPr>
              <w:t>**</w:t>
            </w:r>
          </w:p>
        </w:tc>
      </w:tr>
      <w:tr w:rsidR="001135E2" w:rsidRPr="00A77024" w14:paraId="5F726497" w14:textId="77777777" w:rsidTr="00B275D5">
        <w:trPr>
          <w:jc w:val="center"/>
        </w:trPr>
        <w:tc>
          <w:tcPr>
            <w:tcW w:w="312" w:type="pct"/>
            <w:shd w:val="clear" w:color="auto" w:fill="auto"/>
            <w:vAlign w:val="center"/>
          </w:tcPr>
          <w:p w14:paraId="5AFB473C" w14:textId="77777777" w:rsidR="00C55341" w:rsidRPr="00A77024" w:rsidRDefault="00C55341" w:rsidP="00B275D5">
            <w:pPr>
              <w:widowControl w:val="0"/>
              <w:jc w:val="center"/>
              <w:rPr>
                <w:iCs/>
                <w:color w:val="000000" w:themeColor="text1"/>
                <w:sz w:val="25"/>
                <w:szCs w:val="25"/>
              </w:rPr>
            </w:pPr>
            <w:r w:rsidRPr="00A77024">
              <w:rPr>
                <w:color w:val="000000" w:themeColor="text1"/>
                <w:sz w:val="25"/>
                <w:szCs w:val="25"/>
              </w:rPr>
              <w:t>5</w:t>
            </w:r>
          </w:p>
        </w:tc>
        <w:tc>
          <w:tcPr>
            <w:tcW w:w="1491" w:type="pct"/>
            <w:shd w:val="clear" w:color="auto" w:fill="auto"/>
          </w:tcPr>
          <w:p w14:paraId="74E8A3D5" w14:textId="77777777" w:rsidR="00C55341" w:rsidRPr="00A77024" w:rsidRDefault="00C55341" w:rsidP="00B275D5">
            <w:pPr>
              <w:widowControl w:val="0"/>
              <w:jc w:val="both"/>
              <w:rPr>
                <w:iCs/>
                <w:color w:val="000000" w:themeColor="text1"/>
                <w:sz w:val="25"/>
                <w:szCs w:val="25"/>
              </w:rPr>
            </w:pPr>
            <w:r w:rsidRPr="00A77024">
              <w:rPr>
                <w:color w:val="000000" w:themeColor="text1"/>
                <w:sz w:val="25"/>
                <w:szCs w:val="25"/>
                <w:lang w:val="de-DE"/>
              </w:rPr>
              <w:t xml:space="preserve">Tổ chức giáo dục ý thức tôn trọng quyền SHTT </w:t>
            </w:r>
          </w:p>
        </w:tc>
        <w:tc>
          <w:tcPr>
            <w:tcW w:w="371" w:type="pct"/>
            <w:shd w:val="clear" w:color="auto" w:fill="auto"/>
            <w:vAlign w:val="center"/>
          </w:tcPr>
          <w:p w14:paraId="1BE216D2"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3,19</w:t>
            </w:r>
          </w:p>
        </w:tc>
        <w:tc>
          <w:tcPr>
            <w:tcW w:w="312" w:type="pct"/>
            <w:shd w:val="clear" w:color="auto" w:fill="auto"/>
            <w:vAlign w:val="center"/>
          </w:tcPr>
          <w:p w14:paraId="4B923441"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w:t>
            </w:r>
          </w:p>
        </w:tc>
        <w:tc>
          <w:tcPr>
            <w:tcW w:w="371" w:type="pct"/>
            <w:shd w:val="clear" w:color="auto" w:fill="auto"/>
            <w:vAlign w:val="center"/>
          </w:tcPr>
          <w:p w14:paraId="42EB83C5"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3,07</w:t>
            </w:r>
          </w:p>
        </w:tc>
        <w:tc>
          <w:tcPr>
            <w:tcW w:w="312" w:type="pct"/>
            <w:shd w:val="clear" w:color="auto" w:fill="auto"/>
            <w:vAlign w:val="center"/>
          </w:tcPr>
          <w:p w14:paraId="602AF475"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4</w:t>
            </w:r>
          </w:p>
        </w:tc>
        <w:tc>
          <w:tcPr>
            <w:tcW w:w="371" w:type="pct"/>
            <w:shd w:val="clear" w:color="auto" w:fill="auto"/>
            <w:vAlign w:val="center"/>
          </w:tcPr>
          <w:p w14:paraId="6AF108D0"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3,10</w:t>
            </w:r>
          </w:p>
        </w:tc>
        <w:tc>
          <w:tcPr>
            <w:tcW w:w="312" w:type="pct"/>
            <w:shd w:val="clear" w:color="auto" w:fill="auto"/>
            <w:vAlign w:val="center"/>
          </w:tcPr>
          <w:p w14:paraId="3BEC0B60"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4</w:t>
            </w:r>
          </w:p>
        </w:tc>
        <w:tc>
          <w:tcPr>
            <w:tcW w:w="371" w:type="pct"/>
            <w:shd w:val="clear" w:color="auto" w:fill="auto"/>
            <w:vAlign w:val="center"/>
          </w:tcPr>
          <w:p w14:paraId="697D266F"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3,02</w:t>
            </w:r>
          </w:p>
        </w:tc>
        <w:tc>
          <w:tcPr>
            <w:tcW w:w="312" w:type="pct"/>
            <w:shd w:val="clear" w:color="auto" w:fill="auto"/>
            <w:vAlign w:val="center"/>
          </w:tcPr>
          <w:p w14:paraId="013851E3" w14:textId="77777777" w:rsidR="00C55341" w:rsidRPr="00A77024" w:rsidRDefault="00C55341" w:rsidP="00B275D5">
            <w:pPr>
              <w:widowControl w:val="0"/>
              <w:jc w:val="center"/>
              <w:rPr>
                <w:iCs/>
                <w:color w:val="000000" w:themeColor="text1"/>
                <w:sz w:val="25"/>
                <w:szCs w:val="25"/>
              </w:rPr>
            </w:pPr>
            <w:r w:rsidRPr="00A77024">
              <w:rPr>
                <w:iCs/>
                <w:color w:val="000000" w:themeColor="text1"/>
                <w:sz w:val="25"/>
                <w:szCs w:val="25"/>
              </w:rPr>
              <w:t>2</w:t>
            </w:r>
          </w:p>
        </w:tc>
        <w:tc>
          <w:tcPr>
            <w:tcW w:w="465" w:type="pct"/>
            <w:shd w:val="clear" w:color="auto" w:fill="auto"/>
            <w:vAlign w:val="center"/>
          </w:tcPr>
          <w:p w14:paraId="68AA119B" w14:textId="77777777" w:rsidR="00C55341" w:rsidRPr="00A77024" w:rsidRDefault="00E629BE" w:rsidP="00B275D5">
            <w:pPr>
              <w:widowControl w:val="0"/>
              <w:jc w:val="center"/>
              <w:rPr>
                <w:iCs/>
                <w:color w:val="000000" w:themeColor="text1"/>
                <w:sz w:val="25"/>
                <w:szCs w:val="25"/>
              </w:rPr>
            </w:pPr>
            <w:r w:rsidRPr="00A77024">
              <w:rPr>
                <w:color w:val="000000" w:themeColor="text1"/>
                <w:sz w:val="25"/>
                <w:szCs w:val="25"/>
              </w:rPr>
              <w:t>0,6</w:t>
            </w:r>
            <w:r w:rsidR="00C55341" w:rsidRPr="00A77024">
              <w:rPr>
                <w:color w:val="000000" w:themeColor="text1"/>
                <w:sz w:val="25"/>
                <w:szCs w:val="25"/>
              </w:rPr>
              <w:t>9</w:t>
            </w:r>
            <w:r w:rsidR="00C55341" w:rsidRPr="00A77024">
              <w:rPr>
                <w:color w:val="000000" w:themeColor="text1"/>
                <w:sz w:val="25"/>
                <w:szCs w:val="25"/>
                <w:vertAlign w:val="superscript"/>
              </w:rPr>
              <w:t>**</w:t>
            </w:r>
          </w:p>
        </w:tc>
      </w:tr>
      <w:tr w:rsidR="001135E2" w:rsidRPr="00A77024" w14:paraId="470E01AC" w14:textId="77777777" w:rsidTr="00B275D5">
        <w:trPr>
          <w:jc w:val="center"/>
        </w:trPr>
        <w:tc>
          <w:tcPr>
            <w:tcW w:w="1803" w:type="pct"/>
            <w:gridSpan w:val="2"/>
            <w:shd w:val="clear" w:color="auto" w:fill="auto"/>
          </w:tcPr>
          <w:p w14:paraId="4289CEC5"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Điểm trung bình chung</w:t>
            </w:r>
          </w:p>
        </w:tc>
        <w:tc>
          <w:tcPr>
            <w:tcW w:w="683" w:type="pct"/>
            <w:gridSpan w:val="2"/>
            <w:shd w:val="clear" w:color="auto" w:fill="auto"/>
            <w:vAlign w:val="center"/>
          </w:tcPr>
          <w:p w14:paraId="3BCE3435"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3,18</w:t>
            </w:r>
          </w:p>
        </w:tc>
        <w:tc>
          <w:tcPr>
            <w:tcW w:w="683" w:type="pct"/>
            <w:gridSpan w:val="2"/>
            <w:shd w:val="clear" w:color="auto" w:fill="auto"/>
            <w:vAlign w:val="center"/>
          </w:tcPr>
          <w:p w14:paraId="70B5AA85"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3,09</w:t>
            </w:r>
          </w:p>
        </w:tc>
        <w:tc>
          <w:tcPr>
            <w:tcW w:w="683" w:type="pct"/>
            <w:gridSpan w:val="2"/>
            <w:shd w:val="clear" w:color="auto" w:fill="auto"/>
            <w:vAlign w:val="center"/>
          </w:tcPr>
          <w:p w14:paraId="045BA549"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3,15</w:t>
            </w:r>
          </w:p>
        </w:tc>
        <w:tc>
          <w:tcPr>
            <w:tcW w:w="683" w:type="pct"/>
            <w:gridSpan w:val="2"/>
            <w:shd w:val="clear" w:color="auto" w:fill="auto"/>
            <w:vAlign w:val="center"/>
          </w:tcPr>
          <w:p w14:paraId="4AE08376" w14:textId="77777777" w:rsidR="00C55341" w:rsidRPr="00A77024" w:rsidRDefault="00C55341" w:rsidP="00B275D5">
            <w:pPr>
              <w:widowControl w:val="0"/>
              <w:jc w:val="center"/>
              <w:rPr>
                <w:b/>
                <w:iCs/>
                <w:color w:val="000000" w:themeColor="text1"/>
                <w:sz w:val="25"/>
                <w:szCs w:val="25"/>
              </w:rPr>
            </w:pPr>
            <w:r w:rsidRPr="00A77024">
              <w:rPr>
                <w:b/>
                <w:iCs/>
                <w:color w:val="000000" w:themeColor="text1"/>
                <w:sz w:val="25"/>
                <w:szCs w:val="25"/>
              </w:rPr>
              <w:t>3,02</w:t>
            </w:r>
          </w:p>
        </w:tc>
        <w:tc>
          <w:tcPr>
            <w:tcW w:w="465" w:type="pct"/>
            <w:shd w:val="clear" w:color="auto" w:fill="auto"/>
            <w:vAlign w:val="center"/>
          </w:tcPr>
          <w:p w14:paraId="22202A93" w14:textId="77777777" w:rsidR="00C55341" w:rsidRPr="00A77024" w:rsidRDefault="00C55341" w:rsidP="00B275D5">
            <w:pPr>
              <w:widowControl w:val="0"/>
              <w:jc w:val="center"/>
              <w:rPr>
                <w:iCs/>
                <w:color w:val="000000" w:themeColor="text1"/>
                <w:sz w:val="25"/>
                <w:szCs w:val="25"/>
              </w:rPr>
            </w:pPr>
          </w:p>
        </w:tc>
      </w:tr>
    </w:tbl>
    <w:p w14:paraId="6A71330A" w14:textId="77777777" w:rsidR="00A77024" w:rsidRDefault="00C55341" w:rsidP="00A77024">
      <w:pPr>
        <w:widowControl w:val="0"/>
        <w:spacing w:before="120" w:line="324" w:lineRule="auto"/>
        <w:ind w:firstLine="706"/>
        <w:jc w:val="both"/>
        <w:rPr>
          <w:color w:val="000000" w:themeColor="text1"/>
          <w:sz w:val="26"/>
          <w:szCs w:val="26"/>
          <w:lang w:val="de-DE"/>
        </w:rPr>
      </w:pPr>
      <w:r w:rsidRPr="0035735F">
        <w:rPr>
          <w:color w:val="000000" w:themeColor="text1"/>
          <w:spacing w:val="8"/>
          <w:sz w:val="26"/>
          <w:szCs w:val="26"/>
        </w:rPr>
        <w:t>Bả</w:t>
      </w:r>
      <w:r w:rsidR="00480B06" w:rsidRPr="0035735F">
        <w:rPr>
          <w:color w:val="000000" w:themeColor="text1"/>
          <w:spacing w:val="8"/>
          <w:sz w:val="26"/>
          <w:szCs w:val="26"/>
        </w:rPr>
        <w:t>ng 3.2</w:t>
      </w:r>
      <w:r w:rsidRPr="0035735F">
        <w:rPr>
          <w:color w:val="000000" w:themeColor="text1"/>
          <w:spacing w:val="8"/>
          <w:sz w:val="26"/>
          <w:szCs w:val="26"/>
        </w:rPr>
        <w:t xml:space="preserve"> cho thấy, CBQL và GV, CV của các </w:t>
      </w:r>
      <w:r w:rsidR="00F415EF" w:rsidRPr="0035735F">
        <w:rPr>
          <w:color w:val="000000" w:themeColor="text1"/>
          <w:spacing w:val="8"/>
          <w:sz w:val="26"/>
          <w:szCs w:val="26"/>
        </w:rPr>
        <w:t>t</w:t>
      </w:r>
      <w:r w:rsidRPr="0035735F">
        <w:rPr>
          <w:color w:val="000000" w:themeColor="text1"/>
          <w:spacing w:val="8"/>
          <w:sz w:val="26"/>
          <w:szCs w:val="26"/>
        </w:rPr>
        <w:t>rường ĐH miền Trung đều đánh giá các biện pháp</w:t>
      </w:r>
      <w:r w:rsidR="00F415EF" w:rsidRPr="0035735F">
        <w:rPr>
          <w:color w:val="000000" w:themeColor="text1"/>
          <w:spacing w:val="8"/>
          <w:sz w:val="26"/>
          <w:szCs w:val="26"/>
        </w:rPr>
        <w:t xml:space="preserve"> cụ thể </w:t>
      </w:r>
      <w:r w:rsidRPr="0035735F">
        <w:rPr>
          <w:i/>
          <w:iCs/>
          <w:color w:val="000000" w:themeColor="text1"/>
          <w:spacing w:val="8"/>
          <w:sz w:val="26"/>
          <w:szCs w:val="26"/>
        </w:rPr>
        <w:t xml:space="preserve">“Nâng cao nhận thức về SHTT trong trường </w:t>
      </w:r>
      <w:r w:rsidRPr="0035735F">
        <w:rPr>
          <w:i/>
          <w:iCs/>
          <w:color w:val="000000" w:themeColor="text1"/>
          <w:spacing w:val="4"/>
          <w:sz w:val="26"/>
          <w:szCs w:val="26"/>
        </w:rPr>
        <w:t>ĐH”</w:t>
      </w:r>
      <w:r w:rsidRPr="0035735F">
        <w:rPr>
          <w:b/>
          <w:iCs/>
          <w:color w:val="000000" w:themeColor="text1"/>
          <w:spacing w:val="4"/>
          <w:sz w:val="26"/>
          <w:szCs w:val="26"/>
        </w:rPr>
        <w:t xml:space="preserve"> </w:t>
      </w:r>
      <w:r w:rsidRPr="0035735F">
        <w:rPr>
          <w:color w:val="000000" w:themeColor="text1"/>
          <w:spacing w:val="4"/>
          <w:sz w:val="26"/>
          <w:szCs w:val="26"/>
        </w:rPr>
        <w:t>ở mức “Cần thiết” (</w:t>
      </w:r>
      <w:r w:rsidR="00040AD0" w:rsidRPr="0035735F">
        <w:rPr>
          <w:b/>
          <w:color w:val="000000" w:themeColor="text1"/>
          <w:spacing w:val="4"/>
          <w:position w:val="-4"/>
        </w:rPr>
        <w:object w:dxaOrig="260" w:dyaOrig="320" w14:anchorId="7102F24A">
          <v:shape id="_x0000_i1152" type="#_x0000_t75" style="width:12.9pt;height:18.25pt" o:ole="">
            <v:imagedata r:id="rId21" o:title=""/>
          </v:shape>
          <o:OLEObject Type="Embed" ProgID="Equation.KSEE3" ShapeID="_x0000_i1152" DrawAspect="Content" ObjectID="_1681560042" r:id="rId102"/>
        </w:object>
      </w:r>
      <w:r w:rsidRPr="0035735F">
        <w:rPr>
          <w:color w:val="000000" w:themeColor="text1"/>
          <w:spacing w:val="4"/>
          <w:sz w:val="26"/>
          <w:szCs w:val="26"/>
        </w:rPr>
        <w:t>chung CBQL=3,18; GV, CV=3,09) và “Khả thi” (</w:t>
      </w:r>
      <w:r w:rsidR="00040AD0" w:rsidRPr="0035735F">
        <w:rPr>
          <w:b/>
          <w:color w:val="000000" w:themeColor="text1"/>
          <w:spacing w:val="4"/>
          <w:position w:val="-4"/>
        </w:rPr>
        <w:object w:dxaOrig="260" w:dyaOrig="320" w14:anchorId="19160608">
          <v:shape id="_x0000_i1153" type="#_x0000_t75" style="width:12.9pt;height:18.25pt" o:ole="">
            <v:imagedata r:id="rId21" o:title=""/>
          </v:shape>
          <o:OLEObject Type="Embed" ProgID="Equation.KSEE3" ShapeID="_x0000_i1153" DrawAspect="Content" ObjectID="_1681560043" r:id="rId103"/>
        </w:object>
      </w:r>
      <w:r w:rsidRPr="0035735F">
        <w:rPr>
          <w:color w:val="000000" w:themeColor="text1"/>
          <w:spacing w:val="4"/>
          <w:sz w:val="26"/>
          <w:szCs w:val="26"/>
        </w:rPr>
        <w:t>chung</w:t>
      </w:r>
      <w:r w:rsidRPr="0035735F">
        <w:rPr>
          <w:color w:val="000000" w:themeColor="text1"/>
          <w:spacing w:val="8"/>
          <w:sz w:val="26"/>
          <w:szCs w:val="26"/>
        </w:rPr>
        <w:t xml:space="preserve"> CBQL=3,15 và GV, CV=3,02). Tr</w:t>
      </w:r>
      <w:r w:rsidR="00006921" w:rsidRPr="0035735F">
        <w:rPr>
          <w:color w:val="000000" w:themeColor="text1"/>
          <w:spacing w:val="8"/>
          <w:sz w:val="26"/>
          <w:szCs w:val="26"/>
        </w:rPr>
        <w:t xml:space="preserve">ong đó, </w:t>
      </w:r>
      <w:r w:rsidRPr="0035735F">
        <w:rPr>
          <w:color w:val="000000" w:themeColor="text1"/>
          <w:spacing w:val="8"/>
          <w:sz w:val="26"/>
          <w:szCs w:val="26"/>
        </w:rPr>
        <w:t xml:space="preserve">biện pháp cụ thể được đánh giá ở mức cần thiết và khả thi xếp thứ bậc cao nhất là: </w:t>
      </w:r>
      <w:r w:rsidRPr="0035735F">
        <w:rPr>
          <w:iCs/>
          <w:color w:val="000000" w:themeColor="text1"/>
          <w:spacing w:val="8"/>
          <w:sz w:val="26"/>
          <w:szCs w:val="26"/>
          <w:lang w:val="nl-NL"/>
        </w:rPr>
        <w:t xml:space="preserve">Tổ chức </w:t>
      </w:r>
      <w:r w:rsidR="001A6D22" w:rsidRPr="0035735F">
        <w:rPr>
          <w:iCs/>
          <w:color w:val="000000" w:themeColor="text1"/>
          <w:spacing w:val="8"/>
          <w:sz w:val="26"/>
          <w:szCs w:val="26"/>
          <w:lang w:val="nl-NL"/>
        </w:rPr>
        <w:t>HĐ</w:t>
      </w:r>
      <w:r w:rsidRPr="0035735F">
        <w:rPr>
          <w:iCs/>
          <w:color w:val="000000" w:themeColor="text1"/>
          <w:spacing w:val="8"/>
          <w:sz w:val="26"/>
          <w:szCs w:val="26"/>
          <w:lang w:val="nl-NL"/>
        </w:rPr>
        <w:t xml:space="preserve"> trang bị kiến thức SHTT; </w:t>
      </w:r>
      <w:r w:rsidRPr="0035735F">
        <w:rPr>
          <w:color w:val="000000" w:themeColor="text1"/>
          <w:spacing w:val="8"/>
          <w:sz w:val="26"/>
          <w:szCs w:val="26"/>
        </w:rPr>
        <w:t xml:space="preserve">Xây dựng, hoàn thiện chất lượng </w:t>
      </w:r>
      <w:r w:rsidR="00E7040C" w:rsidRPr="0035735F">
        <w:rPr>
          <w:color w:val="000000" w:themeColor="text1"/>
          <w:spacing w:val="8"/>
          <w:sz w:val="26"/>
          <w:szCs w:val="26"/>
        </w:rPr>
        <w:t xml:space="preserve">CSDL </w:t>
      </w:r>
      <w:r w:rsidRPr="0035735F">
        <w:rPr>
          <w:color w:val="000000" w:themeColor="text1"/>
          <w:spacing w:val="8"/>
          <w:sz w:val="26"/>
          <w:szCs w:val="26"/>
        </w:rPr>
        <w:t xml:space="preserve">SHTT; </w:t>
      </w:r>
      <w:r w:rsidRPr="0035735F">
        <w:rPr>
          <w:color w:val="000000" w:themeColor="text1"/>
          <w:spacing w:val="8"/>
          <w:sz w:val="26"/>
          <w:szCs w:val="26"/>
          <w:lang w:val="de-DE"/>
        </w:rPr>
        <w:t>Tổ chức giáo dục ý thức tôn trọng quyền SHTT. Các biện pháp được đánh giá tính cần thiết và khả thi thấ</w:t>
      </w:r>
      <w:r w:rsidR="00E7040C" w:rsidRPr="0035735F">
        <w:rPr>
          <w:color w:val="000000" w:themeColor="text1"/>
          <w:spacing w:val="8"/>
          <w:sz w:val="26"/>
          <w:szCs w:val="26"/>
          <w:lang w:val="de-DE"/>
        </w:rPr>
        <w:t xml:space="preserve">p hơn: </w:t>
      </w:r>
      <w:r w:rsidRPr="0035735F">
        <w:rPr>
          <w:iCs/>
          <w:color w:val="000000" w:themeColor="text1"/>
          <w:spacing w:val="8"/>
          <w:sz w:val="26"/>
          <w:szCs w:val="26"/>
          <w:lang w:val="nl-NL"/>
        </w:rPr>
        <w:t xml:space="preserve">Tổ chức nghiên cứu, trao đổi tài liệu; </w:t>
      </w:r>
      <w:r w:rsidRPr="0035735F">
        <w:rPr>
          <w:color w:val="000000" w:themeColor="text1"/>
          <w:spacing w:val="8"/>
          <w:sz w:val="26"/>
          <w:szCs w:val="26"/>
          <w:lang w:val="de-DE"/>
        </w:rPr>
        <w:t>Tuyên truyền, phổ biến quy chế, quy trình</w:t>
      </w:r>
      <w:r w:rsidR="00006921" w:rsidRPr="0035735F">
        <w:rPr>
          <w:color w:val="000000" w:themeColor="text1"/>
          <w:spacing w:val="8"/>
          <w:sz w:val="26"/>
          <w:szCs w:val="26"/>
          <w:lang w:val="de-DE"/>
        </w:rPr>
        <w:t xml:space="preserve"> </w:t>
      </w:r>
      <w:r w:rsidR="00E94245" w:rsidRPr="0035735F">
        <w:rPr>
          <w:color w:val="000000" w:themeColor="text1"/>
          <w:spacing w:val="8"/>
          <w:sz w:val="26"/>
          <w:szCs w:val="26"/>
          <w:lang w:val="de-DE"/>
        </w:rPr>
        <w:t>HĐ</w:t>
      </w:r>
      <w:r w:rsidRPr="0035735F">
        <w:rPr>
          <w:color w:val="000000" w:themeColor="text1"/>
          <w:spacing w:val="8"/>
          <w:sz w:val="26"/>
          <w:szCs w:val="26"/>
          <w:lang w:val="de-DE"/>
        </w:rPr>
        <w:t>SHTT</w:t>
      </w:r>
      <w:r w:rsidR="00EE7F1A" w:rsidRPr="00F25887">
        <w:rPr>
          <w:color w:val="000000" w:themeColor="text1"/>
          <w:sz w:val="26"/>
          <w:szCs w:val="26"/>
          <w:lang w:val="de-DE"/>
        </w:rPr>
        <w:t>.</w:t>
      </w:r>
    </w:p>
    <w:p w14:paraId="49FADC6D" w14:textId="13BFEA24" w:rsidR="0097705F" w:rsidRPr="00F25887" w:rsidRDefault="00A77024" w:rsidP="00A77024">
      <w:pPr>
        <w:widowControl w:val="0"/>
        <w:spacing w:before="120" w:line="324" w:lineRule="auto"/>
        <w:ind w:firstLine="706"/>
        <w:jc w:val="both"/>
        <w:rPr>
          <w:color w:val="000000" w:themeColor="text1"/>
          <w:sz w:val="26"/>
          <w:szCs w:val="26"/>
          <w:lang w:val="de-DE"/>
        </w:rPr>
      </w:pPr>
      <w:r>
        <w:rPr>
          <w:color w:val="000000" w:themeColor="text1"/>
          <w:sz w:val="26"/>
          <w:szCs w:val="26"/>
          <w:lang w:val="de-DE"/>
        </w:rPr>
        <w:lastRenderedPageBreak/>
        <w:t xml:space="preserve"> </w:t>
      </w:r>
      <w:r w:rsidR="00CF5D2D" w:rsidRPr="00F25887">
        <w:rPr>
          <w:color w:val="000000" w:themeColor="text1"/>
          <w:sz w:val="26"/>
          <w:szCs w:val="26"/>
          <w:lang w:val="de-DE"/>
        </w:rPr>
        <w:t xml:space="preserve">Kết quả </w:t>
      </w:r>
      <w:r w:rsidR="00C55341" w:rsidRPr="00F25887">
        <w:rPr>
          <w:color w:val="000000" w:themeColor="text1"/>
          <w:sz w:val="26"/>
          <w:szCs w:val="26"/>
          <w:lang w:val="de-DE"/>
        </w:rPr>
        <w:t>kiểm định mối liên hệ tương quan person</w:t>
      </w:r>
      <w:r w:rsidR="00D83570" w:rsidRPr="00F25887">
        <w:rPr>
          <w:color w:val="000000" w:themeColor="text1"/>
          <w:sz w:val="26"/>
          <w:szCs w:val="26"/>
          <w:lang w:val="de-DE"/>
        </w:rPr>
        <w:t xml:space="preserve"> giữa </w:t>
      </w:r>
      <w:r w:rsidR="00C55341" w:rsidRPr="00F25887">
        <w:rPr>
          <w:bCs/>
          <w:iCs/>
          <w:color w:val="000000" w:themeColor="text1"/>
          <w:spacing w:val="-4"/>
          <w:sz w:val="26"/>
          <w:szCs w:val="26"/>
          <w:lang w:val="nl-NL"/>
        </w:rPr>
        <w:t xml:space="preserve">mức độ cần thiết và khả thi </w:t>
      </w:r>
      <w:r w:rsidR="00D83570" w:rsidRPr="00F25887">
        <w:rPr>
          <w:color w:val="000000" w:themeColor="text1"/>
          <w:sz w:val="26"/>
          <w:szCs w:val="26"/>
          <w:lang w:val="vi-VN"/>
        </w:rPr>
        <w:t>trong từng biện pháp cụ thể</w:t>
      </w:r>
      <w:r w:rsidR="00D83570" w:rsidRPr="00F25887">
        <w:rPr>
          <w:bCs/>
          <w:iCs/>
          <w:color w:val="000000" w:themeColor="text1"/>
          <w:spacing w:val="-4"/>
          <w:sz w:val="26"/>
          <w:szCs w:val="26"/>
          <w:lang w:val="nl-NL"/>
        </w:rPr>
        <w:t xml:space="preserve"> </w:t>
      </w:r>
      <w:r w:rsidR="00C55341" w:rsidRPr="00F25887">
        <w:rPr>
          <w:bCs/>
          <w:iCs/>
          <w:color w:val="000000" w:themeColor="text1"/>
          <w:spacing w:val="-4"/>
          <w:sz w:val="26"/>
          <w:szCs w:val="26"/>
          <w:lang w:val="nl-NL"/>
        </w:rPr>
        <w:t xml:space="preserve">cùng biến thiên theo 1 hướng (hệ số tương </w:t>
      </w:r>
      <w:r w:rsidR="00D32991" w:rsidRPr="00F25887">
        <w:rPr>
          <w:bCs/>
          <w:iCs/>
          <w:color w:val="000000" w:themeColor="text1"/>
          <w:spacing w:val="-4"/>
          <w:sz w:val="26"/>
          <w:szCs w:val="26"/>
          <w:lang w:val="nl-NL"/>
        </w:rPr>
        <w:t xml:space="preserve">quan </w:t>
      </w:r>
      <w:r w:rsidR="00C55341" w:rsidRPr="00F25887">
        <w:rPr>
          <w:bCs/>
          <w:iCs/>
          <w:color w:val="000000" w:themeColor="text1"/>
          <w:spacing w:val="-4"/>
          <w:sz w:val="26"/>
          <w:szCs w:val="26"/>
          <w:lang w:val="nl-NL"/>
        </w:rPr>
        <w:t>lớn</w:t>
      </w:r>
      <w:r w:rsidR="00D32991" w:rsidRPr="00F25887">
        <w:rPr>
          <w:bCs/>
          <w:iCs/>
          <w:color w:val="000000" w:themeColor="text1"/>
          <w:spacing w:val="-4"/>
          <w:sz w:val="26"/>
          <w:szCs w:val="26"/>
          <w:lang w:val="nl-NL"/>
        </w:rPr>
        <w:t>,</w:t>
      </w:r>
      <w:r w:rsidR="00C55341" w:rsidRPr="00F25887">
        <w:rPr>
          <w:bCs/>
          <w:iCs/>
          <w:color w:val="000000" w:themeColor="text1"/>
          <w:spacing w:val="-4"/>
          <w:sz w:val="26"/>
          <w:szCs w:val="26"/>
          <w:lang w:val="nl-NL"/>
        </w:rPr>
        <w:t xml:space="preserve"> r</w:t>
      </w:r>
      <w:r w:rsidR="00D83570" w:rsidRPr="00F25887">
        <w:rPr>
          <w:bCs/>
          <w:iCs/>
          <w:color w:val="000000" w:themeColor="text1"/>
          <w:spacing w:val="-4"/>
          <w:sz w:val="26"/>
          <w:szCs w:val="26"/>
          <w:lang w:val="nl-NL"/>
        </w:rPr>
        <w:t xml:space="preserve"> </w:t>
      </w:r>
      <w:r w:rsidR="00C55341" w:rsidRPr="00F25887">
        <w:rPr>
          <w:bCs/>
          <w:iCs/>
          <w:color w:val="000000" w:themeColor="text1"/>
          <w:spacing w:val="-4"/>
          <w:sz w:val="26"/>
          <w:szCs w:val="26"/>
          <w:lang w:val="nl-NL"/>
        </w:rPr>
        <w:t>=0,65-0,70 (</w:t>
      </w:r>
      <w:r w:rsidR="00C55341" w:rsidRPr="00F25887">
        <w:rPr>
          <w:i/>
          <w:color w:val="000000" w:themeColor="text1"/>
          <w:sz w:val="26"/>
          <w:szCs w:val="26"/>
          <w:lang w:val="de-DE"/>
        </w:rPr>
        <w:t>p&lt;0.01</w:t>
      </w:r>
      <w:r w:rsidR="00C55341" w:rsidRPr="00F25887">
        <w:rPr>
          <w:bCs/>
          <w:iCs/>
          <w:color w:val="000000" w:themeColor="text1"/>
          <w:spacing w:val="-4"/>
          <w:sz w:val="26"/>
          <w:szCs w:val="26"/>
          <w:lang w:val="nl-NL"/>
        </w:rPr>
        <w:t xml:space="preserve">) cho thấy </w:t>
      </w:r>
      <w:r w:rsidR="00C55341" w:rsidRPr="00F25887">
        <w:rPr>
          <w:color w:val="000000" w:themeColor="text1"/>
          <w:sz w:val="26"/>
          <w:szCs w:val="26"/>
          <w:lang w:val="de-DE"/>
        </w:rPr>
        <w:t xml:space="preserve">có sự tương quan thuận rất chặt chẽ giữa mức độ cần thiết và khả thi của từng biện pháp. Vì vậy, biện pháp </w:t>
      </w:r>
      <w:r w:rsidR="00C55341" w:rsidRPr="00F25887">
        <w:rPr>
          <w:iCs/>
          <w:color w:val="000000" w:themeColor="text1"/>
          <w:sz w:val="26"/>
          <w:szCs w:val="26"/>
          <w:lang w:val="de-DE"/>
        </w:rPr>
        <w:t xml:space="preserve">nâng cao nhận thức của </w:t>
      </w:r>
      <w:r w:rsidR="00D83570" w:rsidRPr="00F25887">
        <w:rPr>
          <w:iCs/>
          <w:color w:val="000000" w:themeColor="text1"/>
          <w:sz w:val="26"/>
          <w:szCs w:val="26"/>
          <w:lang w:val="de-DE"/>
        </w:rPr>
        <w:t>về</w:t>
      </w:r>
      <w:r w:rsidR="00DE77DF" w:rsidRPr="00F25887">
        <w:rPr>
          <w:iCs/>
          <w:color w:val="000000" w:themeColor="text1"/>
          <w:sz w:val="26"/>
          <w:szCs w:val="26"/>
          <w:lang w:val="de-DE"/>
        </w:rPr>
        <w:t xml:space="preserve"> </w:t>
      </w:r>
      <w:r w:rsidR="00C55341" w:rsidRPr="00F25887">
        <w:rPr>
          <w:iCs/>
          <w:color w:val="000000" w:themeColor="text1"/>
          <w:sz w:val="26"/>
          <w:szCs w:val="26"/>
          <w:lang w:val="de-DE"/>
        </w:rPr>
        <w:t>SHTT trong trường ĐH</w:t>
      </w:r>
      <w:r w:rsidR="00C55341" w:rsidRPr="00F25887">
        <w:rPr>
          <w:color w:val="000000" w:themeColor="text1"/>
          <w:sz w:val="26"/>
          <w:szCs w:val="26"/>
          <w:lang w:val="de-DE"/>
        </w:rPr>
        <w:t xml:space="preserve"> được đánh giá có tính cần thiết </w:t>
      </w:r>
      <w:r w:rsidR="00041C6D" w:rsidRPr="00F25887">
        <w:rPr>
          <w:color w:val="000000" w:themeColor="text1"/>
          <w:sz w:val="26"/>
          <w:szCs w:val="26"/>
          <w:lang w:val="de-DE"/>
        </w:rPr>
        <w:t xml:space="preserve">và khả thi cao. </w:t>
      </w:r>
    </w:p>
    <w:p w14:paraId="738A010B" w14:textId="77777777" w:rsidR="00EE7F1A" w:rsidRPr="00F25887" w:rsidRDefault="00C55341" w:rsidP="00B275D5">
      <w:pPr>
        <w:widowControl w:val="0"/>
        <w:spacing w:line="324" w:lineRule="auto"/>
        <w:ind w:firstLine="709"/>
        <w:jc w:val="both"/>
        <w:outlineLvl w:val="0"/>
        <w:rPr>
          <w:color w:val="000000" w:themeColor="text1"/>
          <w:sz w:val="26"/>
          <w:szCs w:val="26"/>
          <w:lang w:val="it-IT"/>
        </w:rPr>
      </w:pPr>
      <w:r w:rsidRPr="00F25887">
        <w:rPr>
          <w:b/>
          <w:i/>
          <w:color w:val="000000" w:themeColor="text1"/>
          <w:sz w:val="26"/>
          <w:szCs w:val="26"/>
          <w:lang w:val="de-DE"/>
        </w:rPr>
        <w:t xml:space="preserve">2) </w:t>
      </w:r>
      <w:r w:rsidR="003B3FFB" w:rsidRPr="00F25887">
        <w:rPr>
          <w:b/>
          <w:i/>
          <w:color w:val="000000" w:themeColor="text1"/>
          <w:sz w:val="26"/>
          <w:szCs w:val="26"/>
          <w:lang w:val="de-DE"/>
        </w:rPr>
        <w:t xml:space="preserve">Biện pháp 2. </w:t>
      </w:r>
      <w:r w:rsidRPr="00F25887">
        <w:rPr>
          <w:b/>
          <w:i/>
          <w:color w:val="000000" w:themeColor="text1"/>
          <w:sz w:val="26"/>
          <w:szCs w:val="26"/>
          <w:lang w:val="de-DE"/>
        </w:rPr>
        <w:t xml:space="preserve">Xây </w:t>
      </w:r>
      <w:r w:rsidRPr="00F25887">
        <w:rPr>
          <w:b/>
          <w:i/>
          <w:color w:val="000000" w:themeColor="text1"/>
          <w:sz w:val="26"/>
          <w:szCs w:val="26"/>
          <w:lang w:val="vi-VN"/>
        </w:rPr>
        <w:t>dựng</w:t>
      </w:r>
      <w:r w:rsidRPr="00F25887">
        <w:rPr>
          <w:b/>
          <w:i/>
          <w:color w:val="000000" w:themeColor="text1"/>
          <w:sz w:val="26"/>
          <w:szCs w:val="26"/>
          <w:lang w:val="de-DE"/>
        </w:rPr>
        <w:t>, bổ sung</w:t>
      </w:r>
      <w:r w:rsidRPr="00F25887">
        <w:rPr>
          <w:b/>
          <w:i/>
          <w:color w:val="000000" w:themeColor="text1"/>
          <w:sz w:val="26"/>
          <w:szCs w:val="26"/>
          <w:lang w:val="vi-VN"/>
        </w:rPr>
        <w:t xml:space="preserve"> và ban hành quy chế quản lý hoạt động sở hữu trí tuệ trong trường đại học</w:t>
      </w:r>
    </w:p>
    <w:p w14:paraId="105700E1" w14:textId="07A43CB0" w:rsidR="00E94245" w:rsidRPr="00F25887" w:rsidRDefault="00C55341" w:rsidP="00B275D5">
      <w:pPr>
        <w:pStyle w:val="000BB"/>
        <w:spacing w:line="324" w:lineRule="auto"/>
        <w:rPr>
          <w:color w:val="000000" w:themeColor="text1"/>
          <w:lang w:val="it-IT"/>
        </w:rPr>
      </w:pPr>
      <w:bookmarkStart w:id="376" w:name="_Toc40719807"/>
      <w:bookmarkStart w:id="377" w:name="_Toc59615175"/>
      <w:r w:rsidRPr="00F25887">
        <w:rPr>
          <w:color w:val="000000" w:themeColor="text1"/>
          <w:lang w:val="it-IT"/>
        </w:rPr>
        <w:t>Bảng 3.</w:t>
      </w:r>
      <w:r w:rsidR="00480B06" w:rsidRPr="00F25887">
        <w:rPr>
          <w:color w:val="000000" w:themeColor="text1"/>
          <w:lang w:val="it-IT"/>
        </w:rPr>
        <w:t>3</w:t>
      </w:r>
      <w:r w:rsidR="00F3787C" w:rsidRPr="00F25887">
        <w:rPr>
          <w:color w:val="000000" w:themeColor="text1"/>
        </w:rPr>
        <w:t>:</w:t>
      </w:r>
      <w:r w:rsidRPr="00F25887">
        <w:rPr>
          <w:color w:val="000000" w:themeColor="text1"/>
        </w:rPr>
        <w:t xml:space="preserve"> </w:t>
      </w:r>
      <w:r w:rsidR="00865480" w:rsidRPr="00F25887">
        <w:rPr>
          <w:color w:val="000000" w:themeColor="text1"/>
        </w:rPr>
        <w:t>Đánh giá biện pháp x</w:t>
      </w:r>
      <w:r w:rsidRPr="00F25887">
        <w:rPr>
          <w:color w:val="000000" w:themeColor="text1"/>
        </w:rPr>
        <w:t xml:space="preserve">ây dựng, bổ sung và ban hành quy chế quản lý </w:t>
      </w:r>
      <w:r w:rsidR="00E94245" w:rsidRPr="00F25887">
        <w:rPr>
          <w:color w:val="000000" w:themeColor="text1"/>
        </w:rPr>
        <w:t>HĐSHTT</w:t>
      </w:r>
      <w:r w:rsidR="00E94245" w:rsidRPr="00F25887">
        <w:rPr>
          <w:color w:val="000000" w:themeColor="text1"/>
          <w:lang w:val="it-IT"/>
        </w:rPr>
        <w:t xml:space="preserve"> </w:t>
      </w:r>
      <w:r w:rsidRPr="00F25887">
        <w:rPr>
          <w:color w:val="000000" w:themeColor="text1"/>
          <w:lang w:val="it-IT"/>
        </w:rPr>
        <w:t>trong trường đại học</w:t>
      </w:r>
      <w:bookmarkEnd w:id="376"/>
      <w:bookmarkEnd w:id="377"/>
    </w:p>
    <w:tbl>
      <w:tblPr>
        <w:tblW w:w="91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3"/>
        <w:gridCol w:w="3156"/>
        <w:gridCol w:w="630"/>
        <w:gridCol w:w="560"/>
        <w:gridCol w:w="644"/>
        <w:gridCol w:w="531"/>
        <w:gridCol w:w="602"/>
        <w:gridCol w:w="532"/>
        <w:gridCol w:w="616"/>
        <w:gridCol w:w="518"/>
        <w:gridCol w:w="798"/>
      </w:tblGrid>
      <w:tr w:rsidR="001135E2" w:rsidRPr="00A77024" w14:paraId="51C68DE2" w14:textId="77777777" w:rsidTr="00B275D5">
        <w:trPr>
          <w:jc w:val="center"/>
        </w:trPr>
        <w:tc>
          <w:tcPr>
            <w:tcW w:w="563" w:type="dxa"/>
            <w:vMerge w:val="restart"/>
            <w:shd w:val="clear" w:color="auto" w:fill="auto"/>
            <w:vAlign w:val="center"/>
          </w:tcPr>
          <w:p w14:paraId="74C97135" w14:textId="77777777" w:rsidR="00C55341" w:rsidRPr="00A77024" w:rsidRDefault="00C55341" w:rsidP="008555C9">
            <w:pPr>
              <w:widowControl w:val="0"/>
              <w:spacing w:line="228" w:lineRule="auto"/>
              <w:jc w:val="center"/>
              <w:rPr>
                <w:b/>
                <w:iCs/>
                <w:color w:val="000000" w:themeColor="text1"/>
                <w:sz w:val="25"/>
                <w:szCs w:val="25"/>
              </w:rPr>
            </w:pPr>
            <w:r w:rsidRPr="00A77024">
              <w:rPr>
                <w:b/>
                <w:iCs/>
                <w:color w:val="000000" w:themeColor="text1"/>
                <w:sz w:val="25"/>
                <w:szCs w:val="25"/>
              </w:rPr>
              <w:t>TT</w:t>
            </w:r>
          </w:p>
        </w:tc>
        <w:tc>
          <w:tcPr>
            <w:tcW w:w="3156" w:type="dxa"/>
            <w:vMerge w:val="restart"/>
            <w:shd w:val="clear" w:color="auto" w:fill="auto"/>
            <w:vAlign w:val="center"/>
          </w:tcPr>
          <w:p w14:paraId="6F08E44E" w14:textId="77777777" w:rsidR="00C55341" w:rsidRPr="00A77024" w:rsidRDefault="00C55341" w:rsidP="008555C9">
            <w:pPr>
              <w:widowControl w:val="0"/>
              <w:spacing w:line="228" w:lineRule="auto"/>
              <w:jc w:val="center"/>
              <w:rPr>
                <w:b/>
                <w:iCs/>
                <w:color w:val="000000" w:themeColor="text1"/>
                <w:sz w:val="25"/>
                <w:szCs w:val="25"/>
              </w:rPr>
            </w:pPr>
            <w:r w:rsidRPr="00A77024">
              <w:rPr>
                <w:b/>
                <w:iCs/>
                <w:color w:val="000000" w:themeColor="text1"/>
                <w:sz w:val="25"/>
                <w:szCs w:val="25"/>
              </w:rPr>
              <w:t>Biện pháp 2</w:t>
            </w:r>
          </w:p>
        </w:tc>
        <w:tc>
          <w:tcPr>
            <w:tcW w:w="2365" w:type="dxa"/>
            <w:gridSpan w:val="4"/>
            <w:shd w:val="clear" w:color="auto" w:fill="auto"/>
            <w:vAlign w:val="center"/>
          </w:tcPr>
          <w:p w14:paraId="432B6D76"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iCs/>
                <w:color w:val="000000" w:themeColor="text1"/>
                <w:sz w:val="25"/>
                <w:szCs w:val="25"/>
              </w:rPr>
              <w:t>Mức độ cần thiết</w:t>
            </w:r>
          </w:p>
        </w:tc>
        <w:tc>
          <w:tcPr>
            <w:tcW w:w="2268" w:type="dxa"/>
            <w:gridSpan w:val="4"/>
            <w:shd w:val="clear" w:color="auto" w:fill="auto"/>
            <w:vAlign w:val="center"/>
          </w:tcPr>
          <w:p w14:paraId="74131BB6"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iCs/>
                <w:color w:val="000000" w:themeColor="text1"/>
                <w:sz w:val="25"/>
                <w:szCs w:val="25"/>
              </w:rPr>
              <w:t>Mức độ khả thi</w:t>
            </w:r>
          </w:p>
        </w:tc>
        <w:tc>
          <w:tcPr>
            <w:tcW w:w="798" w:type="dxa"/>
            <w:vMerge w:val="restart"/>
            <w:shd w:val="clear" w:color="auto" w:fill="auto"/>
            <w:vAlign w:val="center"/>
          </w:tcPr>
          <w:p w14:paraId="1C1AF8C6"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iCs/>
                <w:color w:val="000000" w:themeColor="text1"/>
                <w:sz w:val="25"/>
                <w:szCs w:val="25"/>
              </w:rPr>
              <w:t>r</w:t>
            </w:r>
          </w:p>
        </w:tc>
      </w:tr>
      <w:tr w:rsidR="001135E2" w:rsidRPr="00A77024" w14:paraId="78A0E82D" w14:textId="77777777" w:rsidTr="00B275D5">
        <w:trPr>
          <w:jc w:val="center"/>
        </w:trPr>
        <w:tc>
          <w:tcPr>
            <w:tcW w:w="563" w:type="dxa"/>
            <w:vMerge/>
            <w:shd w:val="clear" w:color="auto" w:fill="auto"/>
            <w:vAlign w:val="center"/>
          </w:tcPr>
          <w:p w14:paraId="493DFBA8" w14:textId="77777777" w:rsidR="00C55341" w:rsidRPr="00A77024" w:rsidRDefault="00C55341" w:rsidP="008555C9">
            <w:pPr>
              <w:widowControl w:val="0"/>
              <w:spacing w:line="228" w:lineRule="auto"/>
              <w:jc w:val="center"/>
              <w:rPr>
                <w:b/>
                <w:iCs/>
                <w:color w:val="000000" w:themeColor="text1"/>
                <w:sz w:val="25"/>
                <w:szCs w:val="25"/>
              </w:rPr>
            </w:pPr>
          </w:p>
        </w:tc>
        <w:tc>
          <w:tcPr>
            <w:tcW w:w="3156" w:type="dxa"/>
            <w:vMerge/>
            <w:shd w:val="clear" w:color="auto" w:fill="auto"/>
            <w:vAlign w:val="center"/>
          </w:tcPr>
          <w:p w14:paraId="69EC2CBA" w14:textId="77777777" w:rsidR="00C55341" w:rsidRPr="00A77024" w:rsidRDefault="00C55341" w:rsidP="008555C9">
            <w:pPr>
              <w:widowControl w:val="0"/>
              <w:spacing w:line="228" w:lineRule="auto"/>
              <w:jc w:val="center"/>
              <w:rPr>
                <w:b/>
                <w:iCs/>
                <w:color w:val="000000" w:themeColor="text1"/>
                <w:sz w:val="25"/>
                <w:szCs w:val="25"/>
              </w:rPr>
            </w:pPr>
          </w:p>
        </w:tc>
        <w:tc>
          <w:tcPr>
            <w:tcW w:w="1190" w:type="dxa"/>
            <w:gridSpan w:val="2"/>
            <w:shd w:val="clear" w:color="auto" w:fill="auto"/>
            <w:vAlign w:val="center"/>
          </w:tcPr>
          <w:p w14:paraId="247CCD77"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color w:val="000000" w:themeColor="text1"/>
                <w:sz w:val="25"/>
                <w:szCs w:val="25"/>
              </w:rPr>
              <w:t>CBQL</w:t>
            </w:r>
          </w:p>
        </w:tc>
        <w:tc>
          <w:tcPr>
            <w:tcW w:w="1175" w:type="dxa"/>
            <w:gridSpan w:val="2"/>
            <w:shd w:val="clear" w:color="auto" w:fill="auto"/>
            <w:vAlign w:val="center"/>
          </w:tcPr>
          <w:p w14:paraId="62E3054D"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color w:val="000000" w:themeColor="text1"/>
                <w:sz w:val="25"/>
                <w:szCs w:val="25"/>
              </w:rPr>
              <w:t>GV,CV</w:t>
            </w:r>
          </w:p>
        </w:tc>
        <w:tc>
          <w:tcPr>
            <w:tcW w:w="1134" w:type="dxa"/>
            <w:gridSpan w:val="2"/>
            <w:shd w:val="clear" w:color="auto" w:fill="auto"/>
            <w:vAlign w:val="center"/>
          </w:tcPr>
          <w:p w14:paraId="3A4F4838"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color w:val="000000" w:themeColor="text1"/>
                <w:sz w:val="25"/>
                <w:szCs w:val="25"/>
              </w:rPr>
              <w:t>CBQL</w:t>
            </w:r>
          </w:p>
        </w:tc>
        <w:tc>
          <w:tcPr>
            <w:tcW w:w="1134" w:type="dxa"/>
            <w:gridSpan w:val="2"/>
            <w:shd w:val="clear" w:color="auto" w:fill="auto"/>
            <w:vAlign w:val="center"/>
          </w:tcPr>
          <w:p w14:paraId="0E925FBE"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color w:val="000000" w:themeColor="text1"/>
                <w:sz w:val="25"/>
                <w:szCs w:val="25"/>
              </w:rPr>
              <w:t>GV,CV</w:t>
            </w:r>
          </w:p>
        </w:tc>
        <w:tc>
          <w:tcPr>
            <w:tcW w:w="798" w:type="dxa"/>
            <w:vMerge/>
            <w:shd w:val="clear" w:color="auto" w:fill="auto"/>
            <w:vAlign w:val="center"/>
          </w:tcPr>
          <w:p w14:paraId="206FB5DF" w14:textId="77777777" w:rsidR="00C55341" w:rsidRPr="00A77024" w:rsidRDefault="00C55341" w:rsidP="008555C9">
            <w:pPr>
              <w:widowControl w:val="0"/>
              <w:spacing w:line="228" w:lineRule="auto"/>
              <w:ind w:left="-57" w:right="-57"/>
              <w:jc w:val="center"/>
              <w:rPr>
                <w:b/>
                <w:iCs/>
                <w:color w:val="000000" w:themeColor="text1"/>
                <w:sz w:val="25"/>
                <w:szCs w:val="25"/>
              </w:rPr>
            </w:pPr>
          </w:p>
        </w:tc>
      </w:tr>
      <w:tr w:rsidR="001135E2" w:rsidRPr="00A77024" w14:paraId="6FB990FD" w14:textId="77777777" w:rsidTr="00B275D5">
        <w:trPr>
          <w:jc w:val="center"/>
        </w:trPr>
        <w:tc>
          <w:tcPr>
            <w:tcW w:w="563" w:type="dxa"/>
            <w:vMerge/>
            <w:shd w:val="clear" w:color="auto" w:fill="auto"/>
            <w:vAlign w:val="center"/>
          </w:tcPr>
          <w:p w14:paraId="4FF80114" w14:textId="77777777" w:rsidR="00C55341" w:rsidRPr="00A77024" w:rsidRDefault="00C55341" w:rsidP="008555C9">
            <w:pPr>
              <w:widowControl w:val="0"/>
              <w:spacing w:line="228" w:lineRule="auto"/>
              <w:jc w:val="center"/>
              <w:rPr>
                <w:b/>
                <w:iCs/>
                <w:color w:val="000000" w:themeColor="text1"/>
                <w:sz w:val="25"/>
                <w:szCs w:val="25"/>
              </w:rPr>
            </w:pPr>
          </w:p>
        </w:tc>
        <w:tc>
          <w:tcPr>
            <w:tcW w:w="3156" w:type="dxa"/>
            <w:vMerge/>
            <w:shd w:val="clear" w:color="auto" w:fill="auto"/>
            <w:vAlign w:val="center"/>
          </w:tcPr>
          <w:p w14:paraId="784E4A7B" w14:textId="77777777" w:rsidR="00C55341" w:rsidRPr="00A77024" w:rsidRDefault="00C55341" w:rsidP="008555C9">
            <w:pPr>
              <w:widowControl w:val="0"/>
              <w:spacing w:line="228" w:lineRule="auto"/>
              <w:jc w:val="center"/>
              <w:rPr>
                <w:b/>
                <w:iCs/>
                <w:color w:val="000000" w:themeColor="text1"/>
                <w:sz w:val="25"/>
                <w:szCs w:val="25"/>
              </w:rPr>
            </w:pPr>
          </w:p>
        </w:tc>
        <w:tc>
          <w:tcPr>
            <w:tcW w:w="630" w:type="dxa"/>
            <w:shd w:val="clear" w:color="auto" w:fill="auto"/>
            <w:vAlign w:val="center"/>
          </w:tcPr>
          <w:p w14:paraId="6E8C584D" w14:textId="1F15C3D0" w:rsidR="00C55341" w:rsidRPr="00A77024" w:rsidRDefault="00040AD0" w:rsidP="008555C9">
            <w:pPr>
              <w:widowControl w:val="0"/>
              <w:spacing w:line="228" w:lineRule="auto"/>
              <w:ind w:left="-57" w:right="-57"/>
              <w:jc w:val="center"/>
              <w:rPr>
                <w:b/>
                <w:iCs/>
                <w:color w:val="000000" w:themeColor="text1"/>
                <w:sz w:val="25"/>
                <w:szCs w:val="25"/>
              </w:rPr>
            </w:pPr>
            <w:r w:rsidRPr="00A77024">
              <w:rPr>
                <w:b/>
                <w:color w:val="000000" w:themeColor="text1"/>
                <w:position w:val="-4"/>
                <w:sz w:val="25"/>
                <w:szCs w:val="25"/>
              </w:rPr>
              <w:object w:dxaOrig="260" w:dyaOrig="320" w14:anchorId="7CF23233">
                <v:shape id="_x0000_i1101" type="#_x0000_t75" style="width:12.9pt;height:18.25pt" o:ole="">
                  <v:imagedata r:id="rId21" o:title=""/>
                </v:shape>
                <o:OLEObject Type="Embed" ProgID="Equation.KSEE3" ShapeID="_x0000_i1101" DrawAspect="Content" ObjectID="_1681560044" r:id="rId104"/>
              </w:object>
            </w:r>
          </w:p>
        </w:tc>
        <w:tc>
          <w:tcPr>
            <w:tcW w:w="560" w:type="dxa"/>
            <w:shd w:val="clear" w:color="auto" w:fill="auto"/>
            <w:vAlign w:val="center"/>
          </w:tcPr>
          <w:p w14:paraId="1924797C"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color w:val="000000" w:themeColor="text1"/>
                <w:sz w:val="25"/>
                <w:szCs w:val="25"/>
              </w:rPr>
              <w:t>TB</w:t>
            </w:r>
          </w:p>
        </w:tc>
        <w:tc>
          <w:tcPr>
            <w:tcW w:w="644" w:type="dxa"/>
            <w:shd w:val="clear" w:color="auto" w:fill="auto"/>
            <w:vAlign w:val="center"/>
          </w:tcPr>
          <w:p w14:paraId="27555919" w14:textId="47183655" w:rsidR="00C55341" w:rsidRPr="00A77024" w:rsidRDefault="00040AD0" w:rsidP="008555C9">
            <w:pPr>
              <w:widowControl w:val="0"/>
              <w:spacing w:line="228" w:lineRule="auto"/>
              <w:ind w:left="-57" w:right="-57"/>
              <w:jc w:val="center"/>
              <w:rPr>
                <w:b/>
                <w:iCs/>
                <w:color w:val="000000" w:themeColor="text1"/>
                <w:sz w:val="25"/>
                <w:szCs w:val="25"/>
              </w:rPr>
            </w:pPr>
            <w:r w:rsidRPr="00A77024">
              <w:rPr>
                <w:b/>
                <w:color w:val="000000" w:themeColor="text1"/>
                <w:position w:val="-4"/>
                <w:sz w:val="25"/>
                <w:szCs w:val="25"/>
              </w:rPr>
              <w:object w:dxaOrig="260" w:dyaOrig="320" w14:anchorId="727CD1CD">
                <v:shape id="_x0000_i1102" type="#_x0000_t75" style="width:12.9pt;height:18.25pt" o:ole="">
                  <v:imagedata r:id="rId21" o:title=""/>
                </v:shape>
                <o:OLEObject Type="Embed" ProgID="Equation.KSEE3" ShapeID="_x0000_i1102" DrawAspect="Content" ObjectID="_1681560045" r:id="rId105"/>
              </w:object>
            </w:r>
          </w:p>
        </w:tc>
        <w:tc>
          <w:tcPr>
            <w:tcW w:w="531" w:type="dxa"/>
            <w:shd w:val="clear" w:color="auto" w:fill="auto"/>
            <w:vAlign w:val="center"/>
          </w:tcPr>
          <w:p w14:paraId="1047DFC3"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color w:val="000000" w:themeColor="text1"/>
                <w:sz w:val="25"/>
                <w:szCs w:val="25"/>
              </w:rPr>
              <w:t>TB</w:t>
            </w:r>
          </w:p>
        </w:tc>
        <w:tc>
          <w:tcPr>
            <w:tcW w:w="602" w:type="dxa"/>
            <w:shd w:val="clear" w:color="auto" w:fill="auto"/>
            <w:vAlign w:val="center"/>
          </w:tcPr>
          <w:p w14:paraId="306000DA" w14:textId="10F2345A" w:rsidR="00C55341" w:rsidRPr="00A77024" w:rsidRDefault="00040AD0" w:rsidP="008555C9">
            <w:pPr>
              <w:widowControl w:val="0"/>
              <w:spacing w:line="228" w:lineRule="auto"/>
              <w:ind w:left="-57" w:right="-57"/>
              <w:jc w:val="center"/>
              <w:rPr>
                <w:b/>
                <w:iCs/>
                <w:color w:val="000000" w:themeColor="text1"/>
                <w:sz w:val="25"/>
                <w:szCs w:val="25"/>
              </w:rPr>
            </w:pPr>
            <w:r w:rsidRPr="00A77024">
              <w:rPr>
                <w:b/>
                <w:color w:val="000000" w:themeColor="text1"/>
                <w:position w:val="-4"/>
                <w:sz w:val="25"/>
                <w:szCs w:val="25"/>
              </w:rPr>
              <w:object w:dxaOrig="260" w:dyaOrig="320" w14:anchorId="3989884E">
                <v:shape id="_x0000_i1103" type="#_x0000_t75" style="width:12.9pt;height:18.25pt" o:ole="">
                  <v:imagedata r:id="rId21" o:title=""/>
                </v:shape>
                <o:OLEObject Type="Embed" ProgID="Equation.KSEE3" ShapeID="_x0000_i1103" DrawAspect="Content" ObjectID="_1681560046" r:id="rId106"/>
              </w:object>
            </w:r>
          </w:p>
        </w:tc>
        <w:tc>
          <w:tcPr>
            <w:tcW w:w="532" w:type="dxa"/>
            <w:shd w:val="clear" w:color="auto" w:fill="auto"/>
            <w:vAlign w:val="center"/>
          </w:tcPr>
          <w:p w14:paraId="6E0D69D5"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color w:val="000000" w:themeColor="text1"/>
                <w:sz w:val="25"/>
                <w:szCs w:val="25"/>
              </w:rPr>
              <w:t>TB</w:t>
            </w:r>
          </w:p>
        </w:tc>
        <w:tc>
          <w:tcPr>
            <w:tcW w:w="616" w:type="dxa"/>
            <w:shd w:val="clear" w:color="auto" w:fill="auto"/>
            <w:vAlign w:val="center"/>
          </w:tcPr>
          <w:p w14:paraId="13A20AE4" w14:textId="5FBB1162" w:rsidR="00C55341" w:rsidRPr="00A77024" w:rsidRDefault="00040AD0" w:rsidP="008555C9">
            <w:pPr>
              <w:widowControl w:val="0"/>
              <w:spacing w:line="228" w:lineRule="auto"/>
              <w:ind w:left="-57" w:right="-57"/>
              <w:jc w:val="center"/>
              <w:rPr>
                <w:b/>
                <w:iCs/>
                <w:color w:val="000000" w:themeColor="text1"/>
                <w:sz w:val="25"/>
                <w:szCs w:val="25"/>
              </w:rPr>
            </w:pPr>
            <w:r w:rsidRPr="00A77024">
              <w:rPr>
                <w:b/>
                <w:color w:val="000000" w:themeColor="text1"/>
                <w:position w:val="-4"/>
                <w:sz w:val="25"/>
                <w:szCs w:val="25"/>
              </w:rPr>
              <w:object w:dxaOrig="260" w:dyaOrig="320" w14:anchorId="6C3EE24A">
                <v:shape id="_x0000_i1104" type="#_x0000_t75" style="width:12.9pt;height:18.25pt" o:ole="">
                  <v:imagedata r:id="rId21" o:title=""/>
                </v:shape>
                <o:OLEObject Type="Embed" ProgID="Equation.KSEE3" ShapeID="_x0000_i1104" DrawAspect="Content" ObjectID="_1681560047" r:id="rId107"/>
              </w:object>
            </w:r>
          </w:p>
        </w:tc>
        <w:tc>
          <w:tcPr>
            <w:tcW w:w="518" w:type="dxa"/>
            <w:shd w:val="clear" w:color="auto" w:fill="auto"/>
            <w:vAlign w:val="center"/>
          </w:tcPr>
          <w:p w14:paraId="4A887FB4"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color w:val="000000" w:themeColor="text1"/>
                <w:sz w:val="25"/>
                <w:szCs w:val="25"/>
              </w:rPr>
              <w:t>TB</w:t>
            </w:r>
          </w:p>
        </w:tc>
        <w:tc>
          <w:tcPr>
            <w:tcW w:w="798" w:type="dxa"/>
            <w:vMerge/>
            <w:shd w:val="clear" w:color="auto" w:fill="auto"/>
            <w:vAlign w:val="center"/>
          </w:tcPr>
          <w:p w14:paraId="7198030A" w14:textId="77777777" w:rsidR="00C55341" w:rsidRPr="00A77024" w:rsidRDefault="00C55341" w:rsidP="008555C9">
            <w:pPr>
              <w:widowControl w:val="0"/>
              <w:spacing w:line="228" w:lineRule="auto"/>
              <w:ind w:left="-57" w:right="-57"/>
              <w:jc w:val="center"/>
              <w:rPr>
                <w:b/>
                <w:iCs/>
                <w:color w:val="000000" w:themeColor="text1"/>
                <w:sz w:val="25"/>
                <w:szCs w:val="25"/>
              </w:rPr>
            </w:pPr>
          </w:p>
        </w:tc>
      </w:tr>
      <w:tr w:rsidR="001135E2" w:rsidRPr="00A77024" w14:paraId="38BF76CC" w14:textId="77777777" w:rsidTr="00B275D5">
        <w:trPr>
          <w:jc w:val="center"/>
        </w:trPr>
        <w:tc>
          <w:tcPr>
            <w:tcW w:w="563" w:type="dxa"/>
            <w:shd w:val="clear" w:color="auto" w:fill="auto"/>
            <w:vAlign w:val="center"/>
          </w:tcPr>
          <w:p w14:paraId="3CFC2B94" w14:textId="77777777" w:rsidR="00C55341" w:rsidRPr="00A77024" w:rsidRDefault="00C55341" w:rsidP="008555C9">
            <w:pPr>
              <w:widowControl w:val="0"/>
              <w:spacing w:line="228" w:lineRule="auto"/>
              <w:jc w:val="center"/>
              <w:rPr>
                <w:iCs/>
                <w:color w:val="000000" w:themeColor="text1"/>
                <w:sz w:val="25"/>
                <w:szCs w:val="25"/>
              </w:rPr>
            </w:pPr>
            <w:r w:rsidRPr="00A77024">
              <w:rPr>
                <w:color w:val="000000" w:themeColor="text1"/>
                <w:sz w:val="25"/>
                <w:szCs w:val="25"/>
              </w:rPr>
              <w:t>1</w:t>
            </w:r>
          </w:p>
        </w:tc>
        <w:tc>
          <w:tcPr>
            <w:tcW w:w="3156" w:type="dxa"/>
            <w:shd w:val="clear" w:color="auto" w:fill="auto"/>
            <w:vAlign w:val="center"/>
          </w:tcPr>
          <w:p w14:paraId="3120955F" w14:textId="77777777" w:rsidR="00C55341" w:rsidRPr="00A77024" w:rsidRDefault="00C55341" w:rsidP="008555C9">
            <w:pPr>
              <w:widowControl w:val="0"/>
              <w:spacing w:line="228" w:lineRule="auto"/>
              <w:jc w:val="both"/>
              <w:rPr>
                <w:iCs/>
                <w:color w:val="000000" w:themeColor="text1"/>
                <w:sz w:val="25"/>
                <w:szCs w:val="25"/>
              </w:rPr>
            </w:pPr>
            <w:r w:rsidRPr="00A77024">
              <w:rPr>
                <w:color w:val="000000" w:themeColor="text1"/>
                <w:sz w:val="25"/>
                <w:szCs w:val="25"/>
              </w:rPr>
              <w:t xml:space="preserve">Thành lập tổ soạn thảo </w:t>
            </w:r>
            <w:r w:rsidRPr="00A77024">
              <w:rPr>
                <w:color w:val="000000" w:themeColor="text1"/>
                <w:sz w:val="25"/>
                <w:szCs w:val="25"/>
                <w:lang w:val="vi-VN"/>
              </w:rPr>
              <w:t xml:space="preserve">quy chế quản lý </w:t>
            </w:r>
            <w:r w:rsidR="00E94245" w:rsidRPr="00A77024">
              <w:rPr>
                <w:color w:val="000000" w:themeColor="text1"/>
                <w:sz w:val="25"/>
                <w:szCs w:val="25"/>
                <w:lang w:val="vi-VN"/>
              </w:rPr>
              <w:t>HĐ</w:t>
            </w:r>
            <w:r w:rsidRPr="00A77024">
              <w:rPr>
                <w:color w:val="000000" w:themeColor="text1"/>
                <w:sz w:val="25"/>
                <w:szCs w:val="25"/>
                <w:lang w:val="vi-VN"/>
              </w:rPr>
              <w:t>SHTT</w:t>
            </w:r>
          </w:p>
        </w:tc>
        <w:tc>
          <w:tcPr>
            <w:tcW w:w="630" w:type="dxa"/>
            <w:shd w:val="clear" w:color="auto" w:fill="auto"/>
            <w:vAlign w:val="center"/>
          </w:tcPr>
          <w:p w14:paraId="4A0F37BA"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3,09</w:t>
            </w:r>
          </w:p>
        </w:tc>
        <w:tc>
          <w:tcPr>
            <w:tcW w:w="560" w:type="dxa"/>
            <w:shd w:val="clear" w:color="auto" w:fill="auto"/>
            <w:vAlign w:val="center"/>
          </w:tcPr>
          <w:p w14:paraId="44D9A8B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4</w:t>
            </w:r>
          </w:p>
        </w:tc>
        <w:tc>
          <w:tcPr>
            <w:tcW w:w="644" w:type="dxa"/>
            <w:shd w:val="clear" w:color="auto" w:fill="auto"/>
            <w:vAlign w:val="center"/>
          </w:tcPr>
          <w:p w14:paraId="6D2A85FD"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3,06</w:t>
            </w:r>
          </w:p>
        </w:tc>
        <w:tc>
          <w:tcPr>
            <w:tcW w:w="531" w:type="dxa"/>
            <w:shd w:val="clear" w:color="auto" w:fill="auto"/>
            <w:vAlign w:val="center"/>
          </w:tcPr>
          <w:p w14:paraId="13633160"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602" w:type="dxa"/>
            <w:shd w:val="clear" w:color="auto" w:fill="auto"/>
            <w:vAlign w:val="center"/>
          </w:tcPr>
          <w:p w14:paraId="5F69EA1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3,03</w:t>
            </w:r>
          </w:p>
        </w:tc>
        <w:tc>
          <w:tcPr>
            <w:tcW w:w="532" w:type="dxa"/>
            <w:shd w:val="clear" w:color="auto" w:fill="auto"/>
            <w:vAlign w:val="center"/>
          </w:tcPr>
          <w:p w14:paraId="7D4679B9"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4</w:t>
            </w:r>
          </w:p>
        </w:tc>
        <w:tc>
          <w:tcPr>
            <w:tcW w:w="616" w:type="dxa"/>
            <w:shd w:val="clear" w:color="auto" w:fill="auto"/>
            <w:vAlign w:val="center"/>
          </w:tcPr>
          <w:p w14:paraId="13B8BAB3"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2,98</w:t>
            </w:r>
          </w:p>
        </w:tc>
        <w:tc>
          <w:tcPr>
            <w:tcW w:w="518" w:type="dxa"/>
            <w:shd w:val="clear" w:color="auto" w:fill="auto"/>
            <w:vAlign w:val="center"/>
          </w:tcPr>
          <w:p w14:paraId="30DF2EAF"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798" w:type="dxa"/>
            <w:shd w:val="clear" w:color="auto" w:fill="auto"/>
            <w:vAlign w:val="center"/>
          </w:tcPr>
          <w:p w14:paraId="7D0EB840" w14:textId="77777777" w:rsidR="00C55341" w:rsidRPr="00A77024" w:rsidRDefault="00E629BE" w:rsidP="008555C9">
            <w:pPr>
              <w:widowControl w:val="0"/>
              <w:spacing w:line="228" w:lineRule="auto"/>
              <w:ind w:left="-57" w:right="-57"/>
              <w:jc w:val="center"/>
              <w:rPr>
                <w:iCs/>
                <w:color w:val="000000" w:themeColor="text1"/>
                <w:sz w:val="25"/>
                <w:szCs w:val="25"/>
              </w:rPr>
            </w:pPr>
            <w:r w:rsidRPr="00A77024">
              <w:rPr>
                <w:color w:val="000000" w:themeColor="text1"/>
                <w:sz w:val="25"/>
                <w:szCs w:val="25"/>
              </w:rPr>
              <w:t>0,66</w:t>
            </w:r>
            <w:r w:rsidR="00C55341" w:rsidRPr="00A77024">
              <w:rPr>
                <w:color w:val="000000" w:themeColor="text1"/>
                <w:sz w:val="25"/>
                <w:szCs w:val="25"/>
                <w:vertAlign w:val="superscript"/>
              </w:rPr>
              <w:t>**</w:t>
            </w:r>
          </w:p>
        </w:tc>
      </w:tr>
      <w:tr w:rsidR="001135E2" w:rsidRPr="00A77024" w14:paraId="3447EED2" w14:textId="77777777" w:rsidTr="00B275D5">
        <w:trPr>
          <w:jc w:val="center"/>
        </w:trPr>
        <w:tc>
          <w:tcPr>
            <w:tcW w:w="563" w:type="dxa"/>
            <w:shd w:val="clear" w:color="auto" w:fill="auto"/>
            <w:vAlign w:val="center"/>
          </w:tcPr>
          <w:p w14:paraId="243D3A37" w14:textId="77777777" w:rsidR="00C55341" w:rsidRPr="00A77024" w:rsidRDefault="00C55341" w:rsidP="008555C9">
            <w:pPr>
              <w:widowControl w:val="0"/>
              <w:spacing w:line="228" w:lineRule="auto"/>
              <w:jc w:val="center"/>
              <w:rPr>
                <w:iCs/>
                <w:color w:val="000000" w:themeColor="text1"/>
                <w:sz w:val="25"/>
                <w:szCs w:val="25"/>
              </w:rPr>
            </w:pPr>
            <w:r w:rsidRPr="00A77024">
              <w:rPr>
                <w:color w:val="000000" w:themeColor="text1"/>
                <w:sz w:val="25"/>
                <w:szCs w:val="25"/>
              </w:rPr>
              <w:t>2</w:t>
            </w:r>
          </w:p>
        </w:tc>
        <w:tc>
          <w:tcPr>
            <w:tcW w:w="3156" w:type="dxa"/>
            <w:shd w:val="clear" w:color="auto" w:fill="auto"/>
            <w:vAlign w:val="center"/>
          </w:tcPr>
          <w:p w14:paraId="5BEF1C1B" w14:textId="77777777" w:rsidR="00C55341" w:rsidRPr="00A77024" w:rsidRDefault="00C55341" w:rsidP="008555C9">
            <w:pPr>
              <w:widowControl w:val="0"/>
              <w:spacing w:line="228" w:lineRule="auto"/>
              <w:jc w:val="both"/>
              <w:rPr>
                <w:iCs/>
                <w:color w:val="000000" w:themeColor="text1"/>
                <w:sz w:val="25"/>
                <w:szCs w:val="25"/>
              </w:rPr>
            </w:pPr>
            <w:r w:rsidRPr="00A77024">
              <w:rPr>
                <w:color w:val="000000" w:themeColor="text1"/>
                <w:sz w:val="25"/>
                <w:szCs w:val="25"/>
              </w:rPr>
              <w:t xml:space="preserve">Tổ chức rà soát chính sách quản lý </w:t>
            </w:r>
            <w:r w:rsidR="00E94245" w:rsidRPr="00A77024">
              <w:rPr>
                <w:color w:val="000000" w:themeColor="text1"/>
                <w:sz w:val="25"/>
                <w:szCs w:val="25"/>
              </w:rPr>
              <w:t>HĐ</w:t>
            </w:r>
            <w:r w:rsidRPr="00A77024">
              <w:rPr>
                <w:color w:val="000000" w:themeColor="text1"/>
                <w:sz w:val="25"/>
                <w:szCs w:val="25"/>
              </w:rPr>
              <w:t>SHTT hiện hành</w:t>
            </w:r>
          </w:p>
        </w:tc>
        <w:tc>
          <w:tcPr>
            <w:tcW w:w="630" w:type="dxa"/>
            <w:shd w:val="clear" w:color="auto" w:fill="auto"/>
            <w:vAlign w:val="center"/>
          </w:tcPr>
          <w:p w14:paraId="7F1626A0"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3,08</w:t>
            </w:r>
          </w:p>
        </w:tc>
        <w:tc>
          <w:tcPr>
            <w:tcW w:w="560" w:type="dxa"/>
            <w:shd w:val="clear" w:color="auto" w:fill="auto"/>
            <w:vAlign w:val="center"/>
          </w:tcPr>
          <w:p w14:paraId="0FD4BAC5"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5</w:t>
            </w:r>
          </w:p>
        </w:tc>
        <w:tc>
          <w:tcPr>
            <w:tcW w:w="644" w:type="dxa"/>
            <w:shd w:val="clear" w:color="auto" w:fill="auto"/>
            <w:vAlign w:val="center"/>
          </w:tcPr>
          <w:p w14:paraId="6F0DC7BE"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3,01</w:t>
            </w:r>
          </w:p>
        </w:tc>
        <w:tc>
          <w:tcPr>
            <w:tcW w:w="531" w:type="dxa"/>
            <w:shd w:val="clear" w:color="auto" w:fill="auto"/>
            <w:vAlign w:val="center"/>
          </w:tcPr>
          <w:p w14:paraId="7EB4BC5B"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4</w:t>
            </w:r>
          </w:p>
        </w:tc>
        <w:tc>
          <w:tcPr>
            <w:tcW w:w="602" w:type="dxa"/>
            <w:shd w:val="clear" w:color="auto" w:fill="auto"/>
            <w:vAlign w:val="center"/>
          </w:tcPr>
          <w:p w14:paraId="76AAE47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3,02</w:t>
            </w:r>
          </w:p>
        </w:tc>
        <w:tc>
          <w:tcPr>
            <w:tcW w:w="532" w:type="dxa"/>
            <w:shd w:val="clear" w:color="auto" w:fill="auto"/>
            <w:vAlign w:val="center"/>
          </w:tcPr>
          <w:p w14:paraId="150BC1B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5</w:t>
            </w:r>
          </w:p>
        </w:tc>
        <w:tc>
          <w:tcPr>
            <w:tcW w:w="616" w:type="dxa"/>
            <w:shd w:val="clear" w:color="auto" w:fill="auto"/>
            <w:vAlign w:val="center"/>
          </w:tcPr>
          <w:p w14:paraId="7F132F2A"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2,97</w:t>
            </w:r>
          </w:p>
        </w:tc>
        <w:tc>
          <w:tcPr>
            <w:tcW w:w="518" w:type="dxa"/>
            <w:shd w:val="clear" w:color="auto" w:fill="auto"/>
            <w:vAlign w:val="center"/>
          </w:tcPr>
          <w:p w14:paraId="1E056C79"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w:t>
            </w:r>
          </w:p>
        </w:tc>
        <w:tc>
          <w:tcPr>
            <w:tcW w:w="798" w:type="dxa"/>
            <w:shd w:val="clear" w:color="auto" w:fill="auto"/>
            <w:vAlign w:val="center"/>
          </w:tcPr>
          <w:p w14:paraId="511F2E81" w14:textId="77777777" w:rsidR="00C55341" w:rsidRPr="00A77024" w:rsidRDefault="00E629BE" w:rsidP="008555C9">
            <w:pPr>
              <w:widowControl w:val="0"/>
              <w:spacing w:line="228"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w:t>
            </w:r>
            <w:r w:rsidRPr="00A77024">
              <w:rPr>
                <w:color w:val="000000" w:themeColor="text1"/>
                <w:sz w:val="25"/>
                <w:szCs w:val="25"/>
              </w:rPr>
              <w:t>7</w:t>
            </w:r>
            <w:r w:rsidR="00C55341" w:rsidRPr="00A77024">
              <w:rPr>
                <w:color w:val="000000" w:themeColor="text1"/>
                <w:sz w:val="25"/>
                <w:szCs w:val="25"/>
                <w:vertAlign w:val="superscript"/>
              </w:rPr>
              <w:t>**</w:t>
            </w:r>
          </w:p>
        </w:tc>
      </w:tr>
      <w:tr w:rsidR="001135E2" w:rsidRPr="00A77024" w14:paraId="7CC430CE" w14:textId="77777777" w:rsidTr="00B275D5">
        <w:trPr>
          <w:jc w:val="center"/>
        </w:trPr>
        <w:tc>
          <w:tcPr>
            <w:tcW w:w="563" w:type="dxa"/>
            <w:shd w:val="clear" w:color="auto" w:fill="auto"/>
            <w:vAlign w:val="center"/>
          </w:tcPr>
          <w:p w14:paraId="46A1AD9A" w14:textId="77777777" w:rsidR="00C55341" w:rsidRPr="00A77024" w:rsidRDefault="00C55341" w:rsidP="008555C9">
            <w:pPr>
              <w:widowControl w:val="0"/>
              <w:spacing w:line="228" w:lineRule="auto"/>
              <w:jc w:val="center"/>
              <w:rPr>
                <w:iCs/>
                <w:color w:val="000000" w:themeColor="text1"/>
                <w:sz w:val="25"/>
                <w:szCs w:val="25"/>
              </w:rPr>
            </w:pPr>
            <w:r w:rsidRPr="00A77024">
              <w:rPr>
                <w:color w:val="000000" w:themeColor="text1"/>
                <w:sz w:val="25"/>
                <w:szCs w:val="25"/>
              </w:rPr>
              <w:t>3</w:t>
            </w:r>
          </w:p>
        </w:tc>
        <w:tc>
          <w:tcPr>
            <w:tcW w:w="3156" w:type="dxa"/>
            <w:shd w:val="clear" w:color="auto" w:fill="auto"/>
            <w:vAlign w:val="center"/>
          </w:tcPr>
          <w:p w14:paraId="438DD971" w14:textId="77777777" w:rsidR="00C55341" w:rsidRPr="00A77024" w:rsidRDefault="00E94245" w:rsidP="008555C9">
            <w:pPr>
              <w:widowControl w:val="0"/>
              <w:spacing w:line="228" w:lineRule="auto"/>
              <w:jc w:val="both"/>
              <w:rPr>
                <w:iCs/>
                <w:color w:val="000000" w:themeColor="text1"/>
                <w:sz w:val="25"/>
                <w:szCs w:val="25"/>
              </w:rPr>
            </w:pPr>
            <w:r w:rsidRPr="00A77024">
              <w:rPr>
                <w:color w:val="000000" w:themeColor="text1"/>
                <w:sz w:val="25"/>
                <w:szCs w:val="25"/>
              </w:rPr>
              <w:t>B</w:t>
            </w:r>
            <w:r w:rsidR="00C55341" w:rsidRPr="00A77024">
              <w:rPr>
                <w:color w:val="000000" w:themeColor="text1"/>
                <w:sz w:val="25"/>
                <w:szCs w:val="25"/>
              </w:rPr>
              <w:t>an hành quy định cụ thể về quyền sở hữu TSTT</w:t>
            </w:r>
          </w:p>
        </w:tc>
        <w:tc>
          <w:tcPr>
            <w:tcW w:w="630" w:type="dxa"/>
            <w:shd w:val="clear" w:color="auto" w:fill="auto"/>
            <w:vAlign w:val="center"/>
          </w:tcPr>
          <w:p w14:paraId="33DB9E7E"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3,10</w:t>
            </w:r>
          </w:p>
        </w:tc>
        <w:tc>
          <w:tcPr>
            <w:tcW w:w="560" w:type="dxa"/>
            <w:shd w:val="clear" w:color="auto" w:fill="auto"/>
            <w:vAlign w:val="center"/>
          </w:tcPr>
          <w:p w14:paraId="0B5C047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w:t>
            </w:r>
          </w:p>
        </w:tc>
        <w:tc>
          <w:tcPr>
            <w:tcW w:w="644" w:type="dxa"/>
            <w:shd w:val="clear" w:color="auto" w:fill="auto"/>
            <w:vAlign w:val="center"/>
          </w:tcPr>
          <w:p w14:paraId="64242803"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3,06</w:t>
            </w:r>
          </w:p>
        </w:tc>
        <w:tc>
          <w:tcPr>
            <w:tcW w:w="531" w:type="dxa"/>
            <w:shd w:val="clear" w:color="auto" w:fill="auto"/>
            <w:vAlign w:val="center"/>
          </w:tcPr>
          <w:p w14:paraId="5A1FF2AD"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602" w:type="dxa"/>
            <w:shd w:val="clear" w:color="auto" w:fill="auto"/>
            <w:vAlign w:val="center"/>
          </w:tcPr>
          <w:p w14:paraId="16ADACCB"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3,03</w:t>
            </w:r>
          </w:p>
        </w:tc>
        <w:tc>
          <w:tcPr>
            <w:tcW w:w="532" w:type="dxa"/>
            <w:shd w:val="clear" w:color="auto" w:fill="auto"/>
            <w:vAlign w:val="center"/>
          </w:tcPr>
          <w:p w14:paraId="1FCAA85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4</w:t>
            </w:r>
          </w:p>
        </w:tc>
        <w:tc>
          <w:tcPr>
            <w:tcW w:w="616" w:type="dxa"/>
            <w:shd w:val="clear" w:color="auto" w:fill="auto"/>
            <w:vAlign w:val="center"/>
          </w:tcPr>
          <w:p w14:paraId="3CA8B4BF"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2,96</w:t>
            </w:r>
          </w:p>
        </w:tc>
        <w:tc>
          <w:tcPr>
            <w:tcW w:w="518" w:type="dxa"/>
            <w:shd w:val="clear" w:color="auto" w:fill="auto"/>
            <w:vAlign w:val="center"/>
          </w:tcPr>
          <w:p w14:paraId="2F2AE47F"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w:t>
            </w:r>
          </w:p>
        </w:tc>
        <w:tc>
          <w:tcPr>
            <w:tcW w:w="798" w:type="dxa"/>
            <w:shd w:val="clear" w:color="auto" w:fill="auto"/>
            <w:vAlign w:val="center"/>
          </w:tcPr>
          <w:p w14:paraId="1B8C9F33" w14:textId="77777777" w:rsidR="00C55341" w:rsidRPr="00A77024" w:rsidRDefault="00E629BE" w:rsidP="008555C9">
            <w:pPr>
              <w:widowControl w:val="0"/>
              <w:spacing w:line="228"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70</w:t>
            </w:r>
            <w:r w:rsidR="00C55341" w:rsidRPr="00A77024">
              <w:rPr>
                <w:color w:val="000000" w:themeColor="text1"/>
                <w:sz w:val="25"/>
                <w:szCs w:val="25"/>
                <w:vertAlign w:val="superscript"/>
              </w:rPr>
              <w:t>**</w:t>
            </w:r>
          </w:p>
        </w:tc>
      </w:tr>
      <w:tr w:rsidR="001135E2" w:rsidRPr="00A77024" w14:paraId="3C0A670F" w14:textId="77777777" w:rsidTr="00B275D5">
        <w:trPr>
          <w:jc w:val="center"/>
        </w:trPr>
        <w:tc>
          <w:tcPr>
            <w:tcW w:w="563" w:type="dxa"/>
            <w:shd w:val="clear" w:color="auto" w:fill="auto"/>
            <w:vAlign w:val="center"/>
          </w:tcPr>
          <w:p w14:paraId="0D914168" w14:textId="77777777" w:rsidR="00C55341" w:rsidRPr="00A77024" w:rsidRDefault="00C55341" w:rsidP="008555C9">
            <w:pPr>
              <w:widowControl w:val="0"/>
              <w:spacing w:line="228" w:lineRule="auto"/>
              <w:jc w:val="center"/>
              <w:rPr>
                <w:iCs/>
                <w:color w:val="000000" w:themeColor="text1"/>
                <w:sz w:val="25"/>
                <w:szCs w:val="25"/>
              </w:rPr>
            </w:pPr>
            <w:r w:rsidRPr="00A77024">
              <w:rPr>
                <w:color w:val="000000" w:themeColor="text1"/>
                <w:sz w:val="25"/>
                <w:szCs w:val="25"/>
              </w:rPr>
              <w:t>4</w:t>
            </w:r>
          </w:p>
        </w:tc>
        <w:tc>
          <w:tcPr>
            <w:tcW w:w="3156" w:type="dxa"/>
            <w:shd w:val="clear" w:color="auto" w:fill="auto"/>
            <w:vAlign w:val="center"/>
          </w:tcPr>
          <w:p w14:paraId="1886DBEB" w14:textId="77777777" w:rsidR="00C55341" w:rsidRPr="00A77024" w:rsidRDefault="00C55341" w:rsidP="008555C9">
            <w:pPr>
              <w:widowControl w:val="0"/>
              <w:spacing w:line="228" w:lineRule="auto"/>
              <w:jc w:val="both"/>
              <w:rPr>
                <w:iCs/>
                <w:color w:val="000000" w:themeColor="text1"/>
                <w:sz w:val="25"/>
                <w:szCs w:val="25"/>
              </w:rPr>
            </w:pPr>
            <w:r w:rsidRPr="00A77024">
              <w:rPr>
                <w:color w:val="000000" w:themeColor="text1"/>
                <w:sz w:val="25"/>
                <w:szCs w:val="25"/>
              </w:rPr>
              <w:t xml:space="preserve">Quy định căn cứ xác </w:t>
            </w:r>
            <w:r w:rsidR="00E94245" w:rsidRPr="00A77024">
              <w:rPr>
                <w:color w:val="000000" w:themeColor="text1"/>
                <w:sz w:val="25"/>
                <w:szCs w:val="25"/>
              </w:rPr>
              <w:t xml:space="preserve">định quyền đối với tác giả, </w:t>
            </w:r>
            <w:r w:rsidRPr="00A77024">
              <w:rPr>
                <w:color w:val="000000" w:themeColor="text1"/>
                <w:sz w:val="25"/>
                <w:szCs w:val="25"/>
              </w:rPr>
              <w:t>đồng tác giả của TSTT phát sinh</w:t>
            </w:r>
          </w:p>
        </w:tc>
        <w:tc>
          <w:tcPr>
            <w:tcW w:w="630" w:type="dxa"/>
            <w:shd w:val="clear" w:color="auto" w:fill="auto"/>
            <w:vAlign w:val="center"/>
          </w:tcPr>
          <w:p w14:paraId="08AF9580"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3,08</w:t>
            </w:r>
          </w:p>
        </w:tc>
        <w:tc>
          <w:tcPr>
            <w:tcW w:w="560" w:type="dxa"/>
            <w:shd w:val="clear" w:color="auto" w:fill="auto"/>
            <w:vAlign w:val="center"/>
          </w:tcPr>
          <w:p w14:paraId="5306FBC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5</w:t>
            </w:r>
          </w:p>
        </w:tc>
        <w:tc>
          <w:tcPr>
            <w:tcW w:w="644" w:type="dxa"/>
            <w:shd w:val="clear" w:color="auto" w:fill="auto"/>
            <w:vAlign w:val="center"/>
          </w:tcPr>
          <w:p w14:paraId="4DF60EE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3,03</w:t>
            </w:r>
          </w:p>
        </w:tc>
        <w:tc>
          <w:tcPr>
            <w:tcW w:w="531" w:type="dxa"/>
            <w:shd w:val="clear" w:color="auto" w:fill="auto"/>
            <w:vAlign w:val="center"/>
          </w:tcPr>
          <w:p w14:paraId="73A6BFA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w:t>
            </w:r>
          </w:p>
        </w:tc>
        <w:tc>
          <w:tcPr>
            <w:tcW w:w="602" w:type="dxa"/>
            <w:shd w:val="clear" w:color="auto" w:fill="auto"/>
            <w:vAlign w:val="center"/>
          </w:tcPr>
          <w:p w14:paraId="5F138704"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3,08</w:t>
            </w:r>
          </w:p>
        </w:tc>
        <w:tc>
          <w:tcPr>
            <w:tcW w:w="532" w:type="dxa"/>
            <w:shd w:val="clear" w:color="auto" w:fill="auto"/>
            <w:vAlign w:val="center"/>
          </w:tcPr>
          <w:p w14:paraId="0B2F8F61"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w:t>
            </w:r>
          </w:p>
        </w:tc>
        <w:tc>
          <w:tcPr>
            <w:tcW w:w="616" w:type="dxa"/>
            <w:shd w:val="clear" w:color="auto" w:fill="auto"/>
            <w:vAlign w:val="center"/>
          </w:tcPr>
          <w:p w14:paraId="3A9C376F"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2,97</w:t>
            </w:r>
          </w:p>
        </w:tc>
        <w:tc>
          <w:tcPr>
            <w:tcW w:w="518" w:type="dxa"/>
            <w:shd w:val="clear" w:color="auto" w:fill="auto"/>
            <w:vAlign w:val="center"/>
          </w:tcPr>
          <w:p w14:paraId="160763D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w:t>
            </w:r>
          </w:p>
        </w:tc>
        <w:tc>
          <w:tcPr>
            <w:tcW w:w="798" w:type="dxa"/>
            <w:shd w:val="clear" w:color="auto" w:fill="auto"/>
            <w:vAlign w:val="center"/>
          </w:tcPr>
          <w:p w14:paraId="348DB94C" w14:textId="77777777" w:rsidR="00C55341" w:rsidRPr="00A77024" w:rsidRDefault="00E629BE" w:rsidP="008555C9">
            <w:pPr>
              <w:widowControl w:val="0"/>
              <w:spacing w:line="228"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68</w:t>
            </w:r>
            <w:r w:rsidR="00C55341" w:rsidRPr="00A77024">
              <w:rPr>
                <w:color w:val="000000" w:themeColor="text1"/>
                <w:sz w:val="25"/>
                <w:szCs w:val="25"/>
                <w:vertAlign w:val="superscript"/>
              </w:rPr>
              <w:t>**</w:t>
            </w:r>
          </w:p>
        </w:tc>
      </w:tr>
      <w:tr w:rsidR="001135E2" w:rsidRPr="00A77024" w14:paraId="11CD4465" w14:textId="77777777" w:rsidTr="00B275D5">
        <w:trPr>
          <w:jc w:val="center"/>
        </w:trPr>
        <w:tc>
          <w:tcPr>
            <w:tcW w:w="563" w:type="dxa"/>
            <w:shd w:val="clear" w:color="auto" w:fill="auto"/>
            <w:vAlign w:val="center"/>
          </w:tcPr>
          <w:p w14:paraId="76208B1B" w14:textId="77777777" w:rsidR="00C55341" w:rsidRPr="00A77024" w:rsidRDefault="00C55341" w:rsidP="008555C9">
            <w:pPr>
              <w:widowControl w:val="0"/>
              <w:spacing w:line="228" w:lineRule="auto"/>
              <w:jc w:val="center"/>
              <w:rPr>
                <w:iCs/>
                <w:color w:val="000000" w:themeColor="text1"/>
                <w:sz w:val="25"/>
                <w:szCs w:val="25"/>
              </w:rPr>
            </w:pPr>
            <w:r w:rsidRPr="00A77024">
              <w:rPr>
                <w:color w:val="000000" w:themeColor="text1"/>
                <w:sz w:val="25"/>
                <w:szCs w:val="25"/>
              </w:rPr>
              <w:t>5</w:t>
            </w:r>
          </w:p>
        </w:tc>
        <w:tc>
          <w:tcPr>
            <w:tcW w:w="3156" w:type="dxa"/>
            <w:shd w:val="clear" w:color="auto" w:fill="auto"/>
            <w:vAlign w:val="center"/>
          </w:tcPr>
          <w:p w14:paraId="598570C9" w14:textId="77777777" w:rsidR="00C55341" w:rsidRPr="00A77024" w:rsidRDefault="00C55341" w:rsidP="008555C9">
            <w:pPr>
              <w:widowControl w:val="0"/>
              <w:spacing w:line="228" w:lineRule="auto"/>
              <w:jc w:val="both"/>
              <w:rPr>
                <w:iCs/>
                <w:color w:val="000000" w:themeColor="text1"/>
                <w:sz w:val="25"/>
                <w:szCs w:val="25"/>
              </w:rPr>
            </w:pPr>
            <w:r w:rsidRPr="00A77024">
              <w:rPr>
                <w:color w:val="000000" w:themeColor="text1"/>
                <w:sz w:val="25"/>
                <w:szCs w:val="25"/>
              </w:rPr>
              <w:t>Quy định quyền, nghi</w:t>
            </w:r>
            <w:r w:rsidR="00E94245" w:rsidRPr="00A77024">
              <w:rPr>
                <w:color w:val="000000" w:themeColor="text1"/>
                <w:sz w:val="25"/>
                <w:szCs w:val="25"/>
              </w:rPr>
              <w:t xml:space="preserve">̃a vụ các bên liên quan từ </w:t>
            </w:r>
            <w:r w:rsidRPr="00A77024">
              <w:rPr>
                <w:color w:val="000000" w:themeColor="text1"/>
                <w:sz w:val="25"/>
                <w:szCs w:val="25"/>
              </w:rPr>
              <w:t>thương mại hóa SHTT</w:t>
            </w:r>
          </w:p>
        </w:tc>
        <w:tc>
          <w:tcPr>
            <w:tcW w:w="630" w:type="dxa"/>
            <w:shd w:val="clear" w:color="auto" w:fill="auto"/>
            <w:vAlign w:val="center"/>
          </w:tcPr>
          <w:p w14:paraId="6F44B119"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3,09</w:t>
            </w:r>
          </w:p>
        </w:tc>
        <w:tc>
          <w:tcPr>
            <w:tcW w:w="560" w:type="dxa"/>
            <w:shd w:val="clear" w:color="auto" w:fill="auto"/>
            <w:vAlign w:val="center"/>
          </w:tcPr>
          <w:p w14:paraId="394B035E"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4</w:t>
            </w:r>
          </w:p>
        </w:tc>
        <w:tc>
          <w:tcPr>
            <w:tcW w:w="644" w:type="dxa"/>
            <w:shd w:val="clear" w:color="auto" w:fill="auto"/>
            <w:vAlign w:val="center"/>
          </w:tcPr>
          <w:p w14:paraId="0DCD0D9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3,03</w:t>
            </w:r>
          </w:p>
        </w:tc>
        <w:tc>
          <w:tcPr>
            <w:tcW w:w="531" w:type="dxa"/>
            <w:shd w:val="clear" w:color="auto" w:fill="auto"/>
            <w:vAlign w:val="center"/>
          </w:tcPr>
          <w:p w14:paraId="0E8EDE34"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w:t>
            </w:r>
          </w:p>
        </w:tc>
        <w:tc>
          <w:tcPr>
            <w:tcW w:w="602" w:type="dxa"/>
            <w:shd w:val="clear" w:color="auto" w:fill="auto"/>
            <w:vAlign w:val="center"/>
          </w:tcPr>
          <w:p w14:paraId="19EF38E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3,10</w:t>
            </w:r>
          </w:p>
        </w:tc>
        <w:tc>
          <w:tcPr>
            <w:tcW w:w="532" w:type="dxa"/>
            <w:shd w:val="clear" w:color="auto" w:fill="auto"/>
            <w:vAlign w:val="center"/>
          </w:tcPr>
          <w:p w14:paraId="09669863"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616" w:type="dxa"/>
            <w:shd w:val="clear" w:color="auto" w:fill="auto"/>
            <w:vAlign w:val="center"/>
          </w:tcPr>
          <w:p w14:paraId="3FF0D6B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2,98</w:t>
            </w:r>
          </w:p>
        </w:tc>
        <w:tc>
          <w:tcPr>
            <w:tcW w:w="518" w:type="dxa"/>
            <w:shd w:val="clear" w:color="auto" w:fill="auto"/>
            <w:vAlign w:val="center"/>
          </w:tcPr>
          <w:p w14:paraId="156A38FF"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798" w:type="dxa"/>
            <w:shd w:val="clear" w:color="auto" w:fill="auto"/>
            <w:vAlign w:val="center"/>
          </w:tcPr>
          <w:p w14:paraId="2719548C" w14:textId="77777777" w:rsidR="00C55341" w:rsidRPr="00A77024" w:rsidRDefault="00E629BE" w:rsidP="008555C9">
            <w:pPr>
              <w:widowControl w:val="0"/>
              <w:spacing w:line="228"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7</w:t>
            </w:r>
            <w:r w:rsidRPr="00A77024">
              <w:rPr>
                <w:color w:val="000000" w:themeColor="text1"/>
                <w:sz w:val="25"/>
                <w:szCs w:val="25"/>
              </w:rPr>
              <w:t>1</w:t>
            </w:r>
            <w:r w:rsidR="00C55341" w:rsidRPr="00A77024">
              <w:rPr>
                <w:color w:val="000000" w:themeColor="text1"/>
                <w:sz w:val="25"/>
                <w:szCs w:val="25"/>
                <w:vertAlign w:val="superscript"/>
              </w:rPr>
              <w:t>**</w:t>
            </w:r>
          </w:p>
        </w:tc>
      </w:tr>
      <w:tr w:rsidR="001135E2" w:rsidRPr="00A77024" w14:paraId="0845D5EA" w14:textId="77777777" w:rsidTr="00B275D5">
        <w:trPr>
          <w:jc w:val="center"/>
        </w:trPr>
        <w:tc>
          <w:tcPr>
            <w:tcW w:w="563" w:type="dxa"/>
            <w:shd w:val="clear" w:color="auto" w:fill="auto"/>
            <w:vAlign w:val="center"/>
          </w:tcPr>
          <w:p w14:paraId="0AC59FC0" w14:textId="77777777" w:rsidR="00C55341" w:rsidRPr="00A77024" w:rsidRDefault="00C55341" w:rsidP="008555C9">
            <w:pPr>
              <w:widowControl w:val="0"/>
              <w:spacing w:line="228" w:lineRule="auto"/>
              <w:jc w:val="center"/>
              <w:rPr>
                <w:iCs/>
                <w:color w:val="000000" w:themeColor="text1"/>
                <w:sz w:val="25"/>
                <w:szCs w:val="25"/>
              </w:rPr>
            </w:pPr>
            <w:r w:rsidRPr="00A77024">
              <w:rPr>
                <w:color w:val="000000" w:themeColor="text1"/>
                <w:sz w:val="25"/>
                <w:szCs w:val="25"/>
              </w:rPr>
              <w:t>6</w:t>
            </w:r>
          </w:p>
        </w:tc>
        <w:tc>
          <w:tcPr>
            <w:tcW w:w="3156" w:type="dxa"/>
            <w:shd w:val="clear" w:color="auto" w:fill="auto"/>
            <w:vAlign w:val="center"/>
          </w:tcPr>
          <w:p w14:paraId="5A8E400C" w14:textId="77777777" w:rsidR="00C55341" w:rsidRPr="00A77024" w:rsidRDefault="00C55341" w:rsidP="008555C9">
            <w:pPr>
              <w:widowControl w:val="0"/>
              <w:spacing w:line="228" w:lineRule="auto"/>
              <w:jc w:val="both"/>
              <w:rPr>
                <w:iCs/>
                <w:color w:val="000000" w:themeColor="text1"/>
                <w:sz w:val="25"/>
                <w:szCs w:val="25"/>
              </w:rPr>
            </w:pPr>
            <w:r w:rsidRPr="00A77024">
              <w:rPr>
                <w:color w:val="000000" w:themeColor="text1"/>
                <w:sz w:val="25"/>
                <w:szCs w:val="25"/>
              </w:rPr>
              <w:t>Quy định ngu</w:t>
            </w:r>
            <w:r w:rsidR="00E94245" w:rsidRPr="00A77024">
              <w:rPr>
                <w:color w:val="000000" w:themeColor="text1"/>
                <w:sz w:val="25"/>
                <w:szCs w:val="25"/>
              </w:rPr>
              <w:t>ồn lực tài chính phục vụ HĐ</w:t>
            </w:r>
            <w:r w:rsidRPr="00A77024">
              <w:rPr>
                <w:color w:val="000000" w:themeColor="text1"/>
                <w:sz w:val="25"/>
                <w:szCs w:val="25"/>
              </w:rPr>
              <w:t>SHTT</w:t>
            </w:r>
          </w:p>
        </w:tc>
        <w:tc>
          <w:tcPr>
            <w:tcW w:w="630" w:type="dxa"/>
            <w:shd w:val="clear" w:color="auto" w:fill="auto"/>
            <w:vAlign w:val="center"/>
          </w:tcPr>
          <w:p w14:paraId="1E3BE82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3,07</w:t>
            </w:r>
          </w:p>
        </w:tc>
        <w:tc>
          <w:tcPr>
            <w:tcW w:w="560" w:type="dxa"/>
            <w:shd w:val="clear" w:color="auto" w:fill="auto"/>
            <w:vAlign w:val="center"/>
          </w:tcPr>
          <w:p w14:paraId="7B45C0D5"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6</w:t>
            </w:r>
          </w:p>
        </w:tc>
        <w:tc>
          <w:tcPr>
            <w:tcW w:w="644" w:type="dxa"/>
            <w:shd w:val="clear" w:color="auto" w:fill="auto"/>
            <w:vAlign w:val="center"/>
          </w:tcPr>
          <w:p w14:paraId="3E03B313"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2,98</w:t>
            </w:r>
          </w:p>
        </w:tc>
        <w:tc>
          <w:tcPr>
            <w:tcW w:w="531" w:type="dxa"/>
            <w:shd w:val="clear" w:color="auto" w:fill="auto"/>
            <w:vAlign w:val="center"/>
          </w:tcPr>
          <w:p w14:paraId="2EF9B7F2"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5</w:t>
            </w:r>
          </w:p>
        </w:tc>
        <w:tc>
          <w:tcPr>
            <w:tcW w:w="602" w:type="dxa"/>
            <w:shd w:val="clear" w:color="auto" w:fill="auto"/>
            <w:vAlign w:val="center"/>
          </w:tcPr>
          <w:p w14:paraId="3D1282CD"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3,05</w:t>
            </w:r>
          </w:p>
        </w:tc>
        <w:tc>
          <w:tcPr>
            <w:tcW w:w="532" w:type="dxa"/>
            <w:shd w:val="clear" w:color="auto" w:fill="auto"/>
            <w:vAlign w:val="center"/>
          </w:tcPr>
          <w:p w14:paraId="0A30BBAE"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w:t>
            </w:r>
          </w:p>
        </w:tc>
        <w:tc>
          <w:tcPr>
            <w:tcW w:w="616" w:type="dxa"/>
            <w:shd w:val="clear" w:color="auto" w:fill="auto"/>
            <w:vAlign w:val="center"/>
          </w:tcPr>
          <w:p w14:paraId="0A9CC773"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2,96</w:t>
            </w:r>
          </w:p>
          <w:p w14:paraId="3B9C33F6" w14:textId="77777777" w:rsidR="00C55341" w:rsidRPr="00A77024" w:rsidRDefault="00C55341" w:rsidP="008555C9">
            <w:pPr>
              <w:widowControl w:val="0"/>
              <w:spacing w:line="228" w:lineRule="auto"/>
              <w:ind w:left="-57" w:right="-57"/>
              <w:jc w:val="center"/>
              <w:rPr>
                <w:iCs/>
                <w:color w:val="000000" w:themeColor="text1"/>
                <w:sz w:val="25"/>
                <w:szCs w:val="25"/>
              </w:rPr>
            </w:pPr>
          </w:p>
        </w:tc>
        <w:tc>
          <w:tcPr>
            <w:tcW w:w="518" w:type="dxa"/>
            <w:shd w:val="clear" w:color="auto" w:fill="auto"/>
            <w:vAlign w:val="center"/>
          </w:tcPr>
          <w:p w14:paraId="72822C25"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w:t>
            </w:r>
          </w:p>
        </w:tc>
        <w:tc>
          <w:tcPr>
            <w:tcW w:w="798" w:type="dxa"/>
            <w:shd w:val="clear" w:color="auto" w:fill="auto"/>
            <w:vAlign w:val="center"/>
          </w:tcPr>
          <w:p w14:paraId="06E48819" w14:textId="77777777" w:rsidR="00C55341" w:rsidRPr="00A77024" w:rsidRDefault="00E629BE" w:rsidP="008555C9">
            <w:pPr>
              <w:widowControl w:val="0"/>
              <w:spacing w:line="228" w:lineRule="auto"/>
              <w:ind w:left="-57" w:right="-57"/>
              <w:jc w:val="center"/>
              <w:rPr>
                <w:iCs/>
                <w:color w:val="000000" w:themeColor="text1"/>
                <w:sz w:val="25"/>
                <w:szCs w:val="25"/>
              </w:rPr>
            </w:pPr>
            <w:r w:rsidRPr="00A77024">
              <w:rPr>
                <w:color w:val="000000" w:themeColor="text1"/>
                <w:sz w:val="25"/>
                <w:szCs w:val="25"/>
              </w:rPr>
              <w:t>0,6</w:t>
            </w:r>
            <w:r w:rsidR="00C55341" w:rsidRPr="00A77024">
              <w:rPr>
                <w:color w:val="000000" w:themeColor="text1"/>
                <w:sz w:val="25"/>
                <w:szCs w:val="25"/>
              </w:rPr>
              <w:t>4</w:t>
            </w:r>
            <w:r w:rsidR="00C55341" w:rsidRPr="00A77024">
              <w:rPr>
                <w:color w:val="000000" w:themeColor="text1"/>
                <w:sz w:val="25"/>
                <w:szCs w:val="25"/>
                <w:vertAlign w:val="superscript"/>
              </w:rPr>
              <w:t>*</w:t>
            </w:r>
          </w:p>
        </w:tc>
      </w:tr>
      <w:tr w:rsidR="001135E2" w:rsidRPr="00A77024" w14:paraId="63D30876" w14:textId="77777777" w:rsidTr="00B275D5">
        <w:trPr>
          <w:jc w:val="center"/>
        </w:trPr>
        <w:tc>
          <w:tcPr>
            <w:tcW w:w="563" w:type="dxa"/>
            <w:shd w:val="clear" w:color="auto" w:fill="auto"/>
            <w:vAlign w:val="center"/>
          </w:tcPr>
          <w:p w14:paraId="7A2C39A3" w14:textId="77777777" w:rsidR="00C55341" w:rsidRPr="00A77024" w:rsidRDefault="00C55341" w:rsidP="008555C9">
            <w:pPr>
              <w:widowControl w:val="0"/>
              <w:spacing w:line="228" w:lineRule="auto"/>
              <w:jc w:val="center"/>
              <w:rPr>
                <w:iCs/>
                <w:color w:val="000000" w:themeColor="text1"/>
                <w:sz w:val="25"/>
                <w:szCs w:val="25"/>
              </w:rPr>
            </w:pPr>
            <w:r w:rsidRPr="00A77024">
              <w:rPr>
                <w:color w:val="000000" w:themeColor="text1"/>
                <w:sz w:val="25"/>
                <w:szCs w:val="25"/>
              </w:rPr>
              <w:t>7</w:t>
            </w:r>
          </w:p>
        </w:tc>
        <w:tc>
          <w:tcPr>
            <w:tcW w:w="3156" w:type="dxa"/>
            <w:shd w:val="clear" w:color="auto" w:fill="auto"/>
            <w:vAlign w:val="center"/>
          </w:tcPr>
          <w:p w14:paraId="0DAC14EF" w14:textId="77777777" w:rsidR="00C55341" w:rsidRPr="00A77024" w:rsidRDefault="00C55341" w:rsidP="008555C9">
            <w:pPr>
              <w:widowControl w:val="0"/>
              <w:spacing w:line="228" w:lineRule="auto"/>
              <w:jc w:val="both"/>
              <w:rPr>
                <w:iCs/>
                <w:color w:val="000000" w:themeColor="text1"/>
                <w:sz w:val="25"/>
                <w:szCs w:val="25"/>
              </w:rPr>
            </w:pPr>
            <w:r w:rsidRPr="00A77024">
              <w:rPr>
                <w:color w:val="000000" w:themeColor="text1"/>
                <w:sz w:val="25"/>
                <w:szCs w:val="25"/>
              </w:rPr>
              <w:t>Quy định giải quyết tranh chấp, vi phạm SHTT</w:t>
            </w:r>
          </w:p>
        </w:tc>
        <w:tc>
          <w:tcPr>
            <w:tcW w:w="630" w:type="dxa"/>
            <w:shd w:val="clear" w:color="auto" w:fill="auto"/>
            <w:vAlign w:val="center"/>
          </w:tcPr>
          <w:p w14:paraId="1DABCBE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3,12</w:t>
            </w:r>
          </w:p>
        </w:tc>
        <w:tc>
          <w:tcPr>
            <w:tcW w:w="560" w:type="dxa"/>
            <w:shd w:val="clear" w:color="auto" w:fill="auto"/>
            <w:vAlign w:val="center"/>
          </w:tcPr>
          <w:p w14:paraId="62B9FD6F"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w:t>
            </w:r>
          </w:p>
        </w:tc>
        <w:tc>
          <w:tcPr>
            <w:tcW w:w="644" w:type="dxa"/>
            <w:shd w:val="clear" w:color="auto" w:fill="auto"/>
            <w:vAlign w:val="center"/>
          </w:tcPr>
          <w:p w14:paraId="143C851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3,04</w:t>
            </w:r>
          </w:p>
        </w:tc>
        <w:tc>
          <w:tcPr>
            <w:tcW w:w="531" w:type="dxa"/>
            <w:shd w:val="clear" w:color="auto" w:fill="auto"/>
            <w:vAlign w:val="center"/>
          </w:tcPr>
          <w:p w14:paraId="70CA56D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w:t>
            </w:r>
          </w:p>
        </w:tc>
        <w:tc>
          <w:tcPr>
            <w:tcW w:w="602" w:type="dxa"/>
            <w:shd w:val="clear" w:color="auto" w:fill="auto"/>
            <w:vAlign w:val="center"/>
          </w:tcPr>
          <w:p w14:paraId="1D72324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3,05</w:t>
            </w:r>
          </w:p>
        </w:tc>
        <w:tc>
          <w:tcPr>
            <w:tcW w:w="532" w:type="dxa"/>
            <w:shd w:val="clear" w:color="auto" w:fill="auto"/>
            <w:vAlign w:val="center"/>
          </w:tcPr>
          <w:p w14:paraId="40FF7BE0"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w:t>
            </w:r>
          </w:p>
        </w:tc>
        <w:tc>
          <w:tcPr>
            <w:tcW w:w="616" w:type="dxa"/>
            <w:shd w:val="clear" w:color="auto" w:fill="auto"/>
            <w:vAlign w:val="center"/>
          </w:tcPr>
          <w:p w14:paraId="24400F0D"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2,98</w:t>
            </w:r>
          </w:p>
        </w:tc>
        <w:tc>
          <w:tcPr>
            <w:tcW w:w="518" w:type="dxa"/>
            <w:shd w:val="clear" w:color="auto" w:fill="auto"/>
            <w:vAlign w:val="center"/>
          </w:tcPr>
          <w:p w14:paraId="488E34EC"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798" w:type="dxa"/>
            <w:shd w:val="clear" w:color="auto" w:fill="auto"/>
            <w:vAlign w:val="center"/>
          </w:tcPr>
          <w:p w14:paraId="12911B5A" w14:textId="77777777" w:rsidR="00C55341" w:rsidRPr="00A77024" w:rsidRDefault="00E629BE" w:rsidP="008555C9">
            <w:pPr>
              <w:widowControl w:val="0"/>
              <w:spacing w:line="228"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65</w:t>
            </w:r>
            <w:r w:rsidR="00C55341" w:rsidRPr="00A77024">
              <w:rPr>
                <w:color w:val="000000" w:themeColor="text1"/>
                <w:sz w:val="25"/>
                <w:szCs w:val="25"/>
                <w:vertAlign w:val="superscript"/>
              </w:rPr>
              <w:t>**</w:t>
            </w:r>
          </w:p>
        </w:tc>
      </w:tr>
      <w:tr w:rsidR="001135E2" w:rsidRPr="00A77024" w14:paraId="4B2C7DF5" w14:textId="77777777" w:rsidTr="00B275D5">
        <w:trPr>
          <w:jc w:val="center"/>
        </w:trPr>
        <w:tc>
          <w:tcPr>
            <w:tcW w:w="563" w:type="dxa"/>
            <w:shd w:val="clear" w:color="auto" w:fill="auto"/>
            <w:vAlign w:val="center"/>
          </w:tcPr>
          <w:p w14:paraId="31F87C9F" w14:textId="77777777" w:rsidR="00C55341" w:rsidRPr="00A77024" w:rsidRDefault="00C55341" w:rsidP="008555C9">
            <w:pPr>
              <w:widowControl w:val="0"/>
              <w:spacing w:line="228" w:lineRule="auto"/>
              <w:jc w:val="center"/>
              <w:rPr>
                <w:iCs/>
                <w:color w:val="000000" w:themeColor="text1"/>
                <w:sz w:val="25"/>
                <w:szCs w:val="25"/>
              </w:rPr>
            </w:pPr>
            <w:r w:rsidRPr="00A77024">
              <w:rPr>
                <w:iCs/>
                <w:color w:val="000000" w:themeColor="text1"/>
                <w:sz w:val="25"/>
                <w:szCs w:val="25"/>
              </w:rPr>
              <w:t>8</w:t>
            </w:r>
          </w:p>
        </w:tc>
        <w:tc>
          <w:tcPr>
            <w:tcW w:w="3156" w:type="dxa"/>
            <w:shd w:val="clear" w:color="auto" w:fill="auto"/>
            <w:vAlign w:val="center"/>
          </w:tcPr>
          <w:p w14:paraId="24D1ACDD" w14:textId="17927678" w:rsidR="00C55341" w:rsidRPr="00A77024" w:rsidRDefault="00E94245" w:rsidP="00006921">
            <w:pPr>
              <w:widowControl w:val="0"/>
              <w:spacing w:line="228" w:lineRule="auto"/>
              <w:jc w:val="both"/>
              <w:rPr>
                <w:iCs/>
                <w:color w:val="000000" w:themeColor="text1"/>
                <w:sz w:val="25"/>
                <w:szCs w:val="25"/>
              </w:rPr>
            </w:pPr>
            <w:r w:rsidRPr="00A77024">
              <w:rPr>
                <w:color w:val="000000" w:themeColor="text1"/>
                <w:sz w:val="25"/>
                <w:szCs w:val="25"/>
              </w:rPr>
              <w:t xml:space="preserve">Ban hành </w:t>
            </w:r>
            <w:r w:rsidR="00C55341" w:rsidRPr="00A77024">
              <w:rPr>
                <w:color w:val="000000" w:themeColor="text1"/>
                <w:sz w:val="25"/>
                <w:szCs w:val="25"/>
              </w:rPr>
              <w:t xml:space="preserve">văn bản hướng dẫn thực hiện quy chế </w:t>
            </w:r>
          </w:p>
        </w:tc>
        <w:tc>
          <w:tcPr>
            <w:tcW w:w="630" w:type="dxa"/>
            <w:shd w:val="clear" w:color="auto" w:fill="auto"/>
            <w:vAlign w:val="center"/>
          </w:tcPr>
          <w:p w14:paraId="1AE1709B"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3,16</w:t>
            </w:r>
          </w:p>
        </w:tc>
        <w:tc>
          <w:tcPr>
            <w:tcW w:w="560" w:type="dxa"/>
            <w:shd w:val="clear" w:color="auto" w:fill="auto"/>
            <w:vAlign w:val="center"/>
          </w:tcPr>
          <w:p w14:paraId="55A9A760"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644" w:type="dxa"/>
            <w:shd w:val="clear" w:color="auto" w:fill="auto"/>
            <w:vAlign w:val="center"/>
          </w:tcPr>
          <w:p w14:paraId="6886E923"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3,06</w:t>
            </w:r>
          </w:p>
        </w:tc>
        <w:tc>
          <w:tcPr>
            <w:tcW w:w="531" w:type="dxa"/>
            <w:shd w:val="clear" w:color="auto" w:fill="auto"/>
            <w:vAlign w:val="center"/>
          </w:tcPr>
          <w:p w14:paraId="1AAAC6B3"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602" w:type="dxa"/>
            <w:shd w:val="clear" w:color="auto" w:fill="auto"/>
            <w:vAlign w:val="center"/>
          </w:tcPr>
          <w:p w14:paraId="2495727B"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3,08</w:t>
            </w:r>
          </w:p>
        </w:tc>
        <w:tc>
          <w:tcPr>
            <w:tcW w:w="532" w:type="dxa"/>
            <w:shd w:val="clear" w:color="auto" w:fill="auto"/>
            <w:vAlign w:val="center"/>
          </w:tcPr>
          <w:p w14:paraId="1455AE08"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w:t>
            </w:r>
          </w:p>
        </w:tc>
        <w:tc>
          <w:tcPr>
            <w:tcW w:w="616" w:type="dxa"/>
            <w:shd w:val="clear" w:color="auto" w:fill="auto"/>
            <w:vAlign w:val="center"/>
          </w:tcPr>
          <w:p w14:paraId="3602181D"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2,98</w:t>
            </w:r>
          </w:p>
        </w:tc>
        <w:tc>
          <w:tcPr>
            <w:tcW w:w="518" w:type="dxa"/>
            <w:shd w:val="clear" w:color="auto" w:fill="auto"/>
            <w:vAlign w:val="center"/>
          </w:tcPr>
          <w:p w14:paraId="0963D4A6" w14:textId="77777777" w:rsidR="00C55341" w:rsidRPr="00A77024" w:rsidRDefault="00C55341" w:rsidP="008555C9">
            <w:pPr>
              <w:widowControl w:val="0"/>
              <w:spacing w:line="228" w:lineRule="auto"/>
              <w:ind w:left="-57" w:right="-57"/>
              <w:jc w:val="center"/>
              <w:rPr>
                <w:iCs/>
                <w:color w:val="000000" w:themeColor="text1"/>
                <w:sz w:val="25"/>
                <w:szCs w:val="25"/>
              </w:rPr>
            </w:pPr>
            <w:r w:rsidRPr="00A77024">
              <w:rPr>
                <w:iCs/>
                <w:color w:val="000000" w:themeColor="text1"/>
                <w:sz w:val="25"/>
                <w:szCs w:val="25"/>
              </w:rPr>
              <w:t>1</w:t>
            </w:r>
          </w:p>
        </w:tc>
        <w:tc>
          <w:tcPr>
            <w:tcW w:w="798" w:type="dxa"/>
            <w:shd w:val="clear" w:color="auto" w:fill="auto"/>
            <w:vAlign w:val="center"/>
          </w:tcPr>
          <w:p w14:paraId="55E19C0D" w14:textId="77777777" w:rsidR="00C55341" w:rsidRPr="00A77024" w:rsidRDefault="00E629BE" w:rsidP="008555C9">
            <w:pPr>
              <w:widowControl w:val="0"/>
              <w:spacing w:line="228"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62</w:t>
            </w:r>
            <w:r w:rsidR="00C55341" w:rsidRPr="00A77024">
              <w:rPr>
                <w:color w:val="000000" w:themeColor="text1"/>
                <w:sz w:val="25"/>
                <w:szCs w:val="25"/>
                <w:vertAlign w:val="superscript"/>
              </w:rPr>
              <w:t>**</w:t>
            </w:r>
          </w:p>
        </w:tc>
      </w:tr>
      <w:tr w:rsidR="001135E2" w:rsidRPr="00A77024" w14:paraId="323323C2" w14:textId="77777777" w:rsidTr="00B275D5">
        <w:trPr>
          <w:jc w:val="center"/>
        </w:trPr>
        <w:tc>
          <w:tcPr>
            <w:tcW w:w="3719" w:type="dxa"/>
            <w:gridSpan w:val="2"/>
            <w:shd w:val="clear" w:color="auto" w:fill="auto"/>
            <w:vAlign w:val="center"/>
          </w:tcPr>
          <w:p w14:paraId="04E8F4AD" w14:textId="77777777" w:rsidR="00C55341" w:rsidRPr="00A77024" w:rsidRDefault="00C55341" w:rsidP="008555C9">
            <w:pPr>
              <w:widowControl w:val="0"/>
              <w:spacing w:line="228" w:lineRule="auto"/>
              <w:jc w:val="center"/>
              <w:rPr>
                <w:b/>
                <w:iCs/>
                <w:color w:val="000000" w:themeColor="text1"/>
                <w:sz w:val="25"/>
                <w:szCs w:val="25"/>
              </w:rPr>
            </w:pPr>
            <w:r w:rsidRPr="00A77024">
              <w:rPr>
                <w:b/>
                <w:iCs/>
                <w:color w:val="000000" w:themeColor="text1"/>
                <w:sz w:val="25"/>
                <w:szCs w:val="25"/>
              </w:rPr>
              <w:t>Điểm trung bình chung</w:t>
            </w:r>
          </w:p>
        </w:tc>
        <w:tc>
          <w:tcPr>
            <w:tcW w:w="1190" w:type="dxa"/>
            <w:gridSpan w:val="2"/>
            <w:shd w:val="clear" w:color="auto" w:fill="auto"/>
            <w:vAlign w:val="center"/>
          </w:tcPr>
          <w:p w14:paraId="77FF4E10"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iCs/>
                <w:color w:val="000000" w:themeColor="text1"/>
                <w:sz w:val="25"/>
                <w:szCs w:val="25"/>
              </w:rPr>
              <w:t>3,10</w:t>
            </w:r>
          </w:p>
        </w:tc>
        <w:tc>
          <w:tcPr>
            <w:tcW w:w="1175" w:type="dxa"/>
            <w:gridSpan w:val="2"/>
            <w:shd w:val="clear" w:color="auto" w:fill="auto"/>
            <w:vAlign w:val="center"/>
          </w:tcPr>
          <w:p w14:paraId="1862A504"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iCs/>
                <w:color w:val="000000" w:themeColor="text1"/>
                <w:sz w:val="25"/>
                <w:szCs w:val="25"/>
              </w:rPr>
              <w:t>3,03</w:t>
            </w:r>
          </w:p>
        </w:tc>
        <w:tc>
          <w:tcPr>
            <w:tcW w:w="1134" w:type="dxa"/>
            <w:gridSpan w:val="2"/>
            <w:shd w:val="clear" w:color="auto" w:fill="auto"/>
            <w:vAlign w:val="center"/>
          </w:tcPr>
          <w:p w14:paraId="1B613ED5"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iCs/>
                <w:color w:val="000000" w:themeColor="text1"/>
                <w:sz w:val="25"/>
                <w:szCs w:val="25"/>
              </w:rPr>
              <w:t>3,05</w:t>
            </w:r>
          </w:p>
        </w:tc>
        <w:tc>
          <w:tcPr>
            <w:tcW w:w="1134" w:type="dxa"/>
            <w:gridSpan w:val="2"/>
            <w:shd w:val="clear" w:color="auto" w:fill="auto"/>
            <w:vAlign w:val="center"/>
          </w:tcPr>
          <w:p w14:paraId="7CB42394" w14:textId="77777777" w:rsidR="00C55341" w:rsidRPr="00A77024" w:rsidRDefault="00C55341" w:rsidP="008555C9">
            <w:pPr>
              <w:widowControl w:val="0"/>
              <w:spacing w:line="228" w:lineRule="auto"/>
              <w:ind w:left="-57" w:right="-57"/>
              <w:jc w:val="center"/>
              <w:rPr>
                <w:b/>
                <w:iCs/>
                <w:color w:val="000000" w:themeColor="text1"/>
                <w:sz w:val="25"/>
                <w:szCs w:val="25"/>
              </w:rPr>
            </w:pPr>
            <w:r w:rsidRPr="00A77024">
              <w:rPr>
                <w:b/>
                <w:iCs/>
                <w:color w:val="000000" w:themeColor="text1"/>
                <w:sz w:val="25"/>
                <w:szCs w:val="25"/>
              </w:rPr>
              <w:t>2,97</w:t>
            </w:r>
          </w:p>
        </w:tc>
        <w:tc>
          <w:tcPr>
            <w:tcW w:w="798" w:type="dxa"/>
            <w:shd w:val="clear" w:color="auto" w:fill="auto"/>
            <w:vAlign w:val="center"/>
          </w:tcPr>
          <w:p w14:paraId="25C5D96E" w14:textId="77777777" w:rsidR="00C55341" w:rsidRPr="00A77024" w:rsidRDefault="00C55341" w:rsidP="008555C9">
            <w:pPr>
              <w:widowControl w:val="0"/>
              <w:spacing w:line="228" w:lineRule="auto"/>
              <w:ind w:left="-57" w:right="-57"/>
              <w:jc w:val="center"/>
              <w:rPr>
                <w:iCs/>
                <w:color w:val="000000" w:themeColor="text1"/>
                <w:sz w:val="25"/>
                <w:szCs w:val="25"/>
              </w:rPr>
            </w:pPr>
          </w:p>
        </w:tc>
      </w:tr>
    </w:tbl>
    <w:p w14:paraId="6EEF984C" w14:textId="5BFD2CE1" w:rsidR="00EE7F1A" w:rsidRPr="00F25887" w:rsidRDefault="00D32991" w:rsidP="008829FD">
      <w:pPr>
        <w:widowControl w:val="0"/>
        <w:spacing w:before="120" w:line="336" w:lineRule="auto"/>
        <w:ind w:firstLine="706"/>
        <w:jc w:val="both"/>
        <w:rPr>
          <w:color w:val="000000" w:themeColor="text1"/>
          <w:spacing w:val="-4"/>
          <w:sz w:val="26"/>
          <w:szCs w:val="26"/>
        </w:rPr>
      </w:pPr>
      <w:r w:rsidRPr="00F25887">
        <w:rPr>
          <w:color w:val="000000" w:themeColor="text1"/>
          <w:spacing w:val="-4"/>
          <w:sz w:val="26"/>
          <w:szCs w:val="26"/>
          <w:lang w:val="af-ZA"/>
        </w:rPr>
        <w:t xml:space="preserve">Bảng </w:t>
      </w:r>
      <w:r w:rsidR="00480B06" w:rsidRPr="00F25887">
        <w:rPr>
          <w:color w:val="000000" w:themeColor="text1"/>
          <w:spacing w:val="-4"/>
          <w:sz w:val="26"/>
          <w:szCs w:val="26"/>
          <w:lang w:val="af-ZA"/>
        </w:rPr>
        <w:t>3.3</w:t>
      </w:r>
      <w:r w:rsidR="00C55341" w:rsidRPr="00F25887">
        <w:rPr>
          <w:color w:val="000000" w:themeColor="text1"/>
          <w:spacing w:val="-4"/>
          <w:sz w:val="26"/>
          <w:szCs w:val="26"/>
          <w:lang w:val="af-ZA"/>
        </w:rPr>
        <w:t xml:space="preserve"> cho thấ</w:t>
      </w:r>
      <w:r w:rsidR="00862531" w:rsidRPr="00F25887">
        <w:rPr>
          <w:color w:val="000000" w:themeColor="text1"/>
          <w:spacing w:val="-4"/>
          <w:sz w:val="26"/>
          <w:szCs w:val="26"/>
          <w:lang w:val="af-ZA"/>
        </w:rPr>
        <w:t xml:space="preserve">y, CBQL và GV, CV </w:t>
      </w:r>
      <w:r w:rsidR="000606BA" w:rsidRPr="00F25887">
        <w:rPr>
          <w:color w:val="000000" w:themeColor="text1"/>
          <w:spacing w:val="-4"/>
          <w:sz w:val="26"/>
          <w:szCs w:val="26"/>
          <w:lang w:val="af-ZA"/>
        </w:rPr>
        <w:t xml:space="preserve">đều </w:t>
      </w:r>
      <w:r w:rsidR="00862531" w:rsidRPr="00F25887">
        <w:rPr>
          <w:color w:val="000000" w:themeColor="text1"/>
          <w:spacing w:val="-4"/>
          <w:sz w:val="26"/>
          <w:szCs w:val="26"/>
          <w:lang w:val="af-ZA"/>
        </w:rPr>
        <w:t xml:space="preserve">đánh giá </w:t>
      </w:r>
      <w:r w:rsidR="000606BA" w:rsidRPr="00F25887">
        <w:rPr>
          <w:color w:val="000000" w:themeColor="text1"/>
          <w:spacing w:val="-4"/>
          <w:sz w:val="26"/>
          <w:szCs w:val="26"/>
          <w:lang w:val="af-ZA"/>
        </w:rPr>
        <w:t xml:space="preserve">các </w:t>
      </w:r>
      <w:r w:rsidR="00C55341" w:rsidRPr="00F25887">
        <w:rPr>
          <w:color w:val="000000" w:themeColor="text1"/>
          <w:spacing w:val="-4"/>
          <w:sz w:val="26"/>
          <w:szCs w:val="26"/>
          <w:lang w:val="af-ZA"/>
        </w:rPr>
        <w:t xml:space="preserve">biện pháp </w:t>
      </w:r>
      <w:r w:rsidR="000606BA" w:rsidRPr="00F25887">
        <w:rPr>
          <w:color w:val="000000" w:themeColor="text1"/>
          <w:spacing w:val="-4"/>
          <w:sz w:val="26"/>
          <w:szCs w:val="26"/>
          <w:lang w:val="af-ZA"/>
        </w:rPr>
        <w:t>cụ thể “</w:t>
      </w:r>
      <w:r w:rsidRPr="00F25887">
        <w:rPr>
          <w:i/>
          <w:color w:val="000000" w:themeColor="text1"/>
          <w:spacing w:val="-4"/>
          <w:sz w:val="26"/>
          <w:szCs w:val="26"/>
          <w:lang w:val="af-ZA"/>
        </w:rPr>
        <w:t xml:space="preserve">Xây dựng, bổ sung và ban </w:t>
      </w:r>
      <w:r w:rsidR="00C55341" w:rsidRPr="00F25887">
        <w:rPr>
          <w:i/>
          <w:color w:val="000000" w:themeColor="text1"/>
          <w:spacing w:val="-4"/>
          <w:sz w:val="26"/>
          <w:szCs w:val="26"/>
          <w:lang w:val="vi-VN"/>
        </w:rPr>
        <w:t xml:space="preserve">hành quy chế quản lý </w:t>
      </w:r>
      <w:r w:rsidR="00E94245" w:rsidRPr="00F25887">
        <w:rPr>
          <w:i/>
          <w:color w:val="000000" w:themeColor="text1"/>
          <w:spacing w:val="-4"/>
          <w:sz w:val="26"/>
          <w:szCs w:val="26"/>
          <w:lang w:val="vi-VN"/>
        </w:rPr>
        <w:t>HĐ</w:t>
      </w:r>
      <w:r w:rsidR="00C55341" w:rsidRPr="00F25887">
        <w:rPr>
          <w:i/>
          <w:color w:val="000000" w:themeColor="text1"/>
          <w:spacing w:val="-4"/>
          <w:sz w:val="26"/>
          <w:szCs w:val="26"/>
          <w:lang w:val="vi-VN"/>
        </w:rPr>
        <w:t>SHTT trong trường Đ</w:t>
      </w:r>
      <w:r w:rsidRPr="00F25887">
        <w:rPr>
          <w:i/>
          <w:color w:val="000000" w:themeColor="text1"/>
          <w:spacing w:val="-4"/>
          <w:sz w:val="26"/>
          <w:szCs w:val="26"/>
          <w:lang w:val="vi-VN"/>
        </w:rPr>
        <w:t>H”</w:t>
      </w:r>
      <w:r w:rsidR="00C55341" w:rsidRPr="00F25887">
        <w:rPr>
          <w:color w:val="000000" w:themeColor="text1"/>
          <w:spacing w:val="-4"/>
          <w:sz w:val="26"/>
          <w:szCs w:val="26"/>
        </w:rPr>
        <w:t xml:space="preserve"> </w:t>
      </w:r>
      <w:r w:rsidR="00C55341" w:rsidRPr="00F25887">
        <w:rPr>
          <w:color w:val="000000" w:themeColor="text1"/>
          <w:spacing w:val="-4"/>
          <w:sz w:val="26"/>
          <w:szCs w:val="26"/>
          <w:lang w:val="af-ZA"/>
        </w:rPr>
        <w:t xml:space="preserve">ở mức “Cần thiết” </w:t>
      </w:r>
      <w:r w:rsidR="00C55341" w:rsidRPr="00F25887">
        <w:rPr>
          <w:color w:val="000000" w:themeColor="text1"/>
          <w:spacing w:val="-4"/>
          <w:sz w:val="26"/>
          <w:szCs w:val="26"/>
        </w:rPr>
        <w:t>(</w:t>
      </w:r>
      <w:r w:rsidR="00040AD0" w:rsidRPr="00F25887">
        <w:rPr>
          <w:b/>
          <w:color w:val="000000" w:themeColor="text1"/>
          <w:position w:val="-4"/>
        </w:rPr>
        <w:object w:dxaOrig="260" w:dyaOrig="320" w14:anchorId="437C1570">
          <v:shape id="_x0000_i1105" type="#_x0000_t75" style="width:12.9pt;height:18.25pt" o:ole="">
            <v:imagedata r:id="rId21" o:title=""/>
          </v:shape>
          <o:OLEObject Type="Embed" ProgID="Equation.KSEE3" ShapeID="_x0000_i1105" DrawAspect="Content" ObjectID="_1681560048" r:id="rId108"/>
        </w:object>
      </w:r>
      <w:r w:rsidR="00C55341" w:rsidRPr="00F25887">
        <w:rPr>
          <w:color w:val="000000" w:themeColor="text1"/>
          <w:spacing w:val="-4"/>
          <w:sz w:val="26"/>
          <w:szCs w:val="26"/>
        </w:rPr>
        <w:t>chung củ</w:t>
      </w:r>
      <w:r w:rsidR="00A77024">
        <w:rPr>
          <w:color w:val="000000" w:themeColor="text1"/>
          <w:spacing w:val="-4"/>
          <w:sz w:val="26"/>
          <w:szCs w:val="26"/>
        </w:rPr>
        <w:t>a CBQL=3,10; GV,</w:t>
      </w:r>
      <w:r w:rsidR="00C55341" w:rsidRPr="00F25887">
        <w:rPr>
          <w:color w:val="000000" w:themeColor="text1"/>
          <w:spacing w:val="-4"/>
          <w:sz w:val="26"/>
          <w:szCs w:val="26"/>
        </w:rPr>
        <w:t>CV=3,03) và “Khả thi” (</w:t>
      </w:r>
      <w:r w:rsidR="00040AD0" w:rsidRPr="00F25887">
        <w:rPr>
          <w:b/>
          <w:color w:val="000000" w:themeColor="text1"/>
          <w:position w:val="-4"/>
        </w:rPr>
        <w:object w:dxaOrig="260" w:dyaOrig="320" w14:anchorId="0A4F3A8A">
          <v:shape id="_x0000_i1106" type="#_x0000_t75" style="width:12.9pt;height:18.25pt" o:ole="">
            <v:imagedata r:id="rId21" o:title=""/>
          </v:shape>
          <o:OLEObject Type="Embed" ProgID="Equation.KSEE3" ShapeID="_x0000_i1106" DrawAspect="Content" ObjectID="_1681560049" r:id="rId109"/>
        </w:object>
      </w:r>
      <w:r w:rsidR="00C55341" w:rsidRPr="00F25887">
        <w:rPr>
          <w:color w:val="000000" w:themeColor="text1"/>
          <w:spacing w:val="-4"/>
          <w:sz w:val="26"/>
          <w:szCs w:val="26"/>
        </w:rPr>
        <w:t>chung củ</w:t>
      </w:r>
      <w:r w:rsidR="000606BA" w:rsidRPr="00F25887">
        <w:rPr>
          <w:color w:val="000000" w:themeColor="text1"/>
          <w:spacing w:val="-4"/>
          <w:sz w:val="26"/>
          <w:szCs w:val="26"/>
        </w:rPr>
        <w:t xml:space="preserve">a CBQL=3,05 và </w:t>
      </w:r>
      <w:r w:rsidR="00C55341" w:rsidRPr="00F25887">
        <w:rPr>
          <w:color w:val="000000" w:themeColor="text1"/>
          <w:spacing w:val="-4"/>
          <w:sz w:val="26"/>
          <w:szCs w:val="26"/>
        </w:rPr>
        <w:t xml:space="preserve">GV, CV=2,97). Trong đó các biện pháp được đánh giá ở mức “cần thiết” và “khả thi” xếp thứ bậc cao nhất </w:t>
      </w:r>
      <w:r w:rsidR="00A77024">
        <w:rPr>
          <w:color w:val="000000" w:themeColor="text1"/>
          <w:spacing w:val="-4"/>
          <w:sz w:val="26"/>
          <w:szCs w:val="26"/>
        </w:rPr>
        <w:t xml:space="preserve">trong </w:t>
      </w:r>
      <w:r w:rsidR="00C55341" w:rsidRPr="00F25887">
        <w:rPr>
          <w:color w:val="000000" w:themeColor="text1"/>
          <w:spacing w:val="-4"/>
          <w:sz w:val="26"/>
          <w:szCs w:val="26"/>
        </w:rPr>
        <w:t xml:space="preserve">đánh giá của cả CBQL và GV, CV là: </w:t>
      </w:r>
      <w:r w:rsidRPr="00F25887">
        <w:rPr>
          <w:color w:val="000000" w:themeColor="text1"/>
          <w:sz w:val="26"/>
          <w:szCs w:val="26"/>
        </w:rPr>
        <w:t xml:space="preserve">Thành lập tổ soạn thảo </w:t>
      </w:r>
      <w:r w:rsidRPr="00F25887">
        <w:rPr>
          <w:color w:val="000000" w:themeColor="text1"/>
          <w:sz w:val="26"/>
          <w:szCs w:val="26"/>
          <w:lang w:val="vi-VN"/>
        </w:rPr>
        <w:t>quy chế quản lý HĐSHTT</w:t>
      </w:r>
      <w:r w:rsidRPr="00F25887">
        <w:rPr>
          <w:color w:val="000000" w:themeColor="text1"/>
          <w:spacing w:val="-4"/>
          <w:sz w:val="26"/>
          <w:szCs w:val="26"/>
        </w:rPr>
        <w:t xml:space="preserve">; </w:t>
      </w:r>
      <w:r w:rsidRPr="00F25887">
        <w:rPr>
          <w:color w:val="000000" w:themeColor="text1"/>
          <w:sz w:val="26"/>
          <w:szCs w:val="26"/>
        </w:rPr>
        <w:t>Quy định quyền, nghĩa vụ các bên liên quan từ thương mại hóa SHTT</w:t>
      </w:r>
      <w:r w:rsidRPr="00F25887">
        <w:rPr>
          <w:color w:val="000000" w:themeColor="text1"/>
          <w:spacing w:val="-4"/>
          <w:sz w:val="26"/>
          <w:szCs w:val="26"/>
        </w:rPr>
        <w:t xml:space="preserve">; </w:t>
      </w:r>
      <w:r w:rsidR="00C55341" w:rsidRPr="00F25887">
        <w:rPr>
          <w:color w:val="000000" w:themeColor="text1"/>
          <w:spacing w:val="-4"/>
          <w:sz w:val="26"/>
          <w:szCs w:val="26"/>
        </w:rPr>
        <w:t xml:space="preserve">Ban hành các văn bản </w:t>
      </w:r>
      <w:r w:rsidR="00A77024">
        <w:rPr>
          <w:color w:val="000000" w:themeColor="text1"/>
          <w:spacing w:val="-4"/>
          <w:sz w:val="26"/>
          <w:szCs w:val="26"/>
        </w:rPr>
        <w:t>hướng dẫn thực hiện quy chế</w:t>
      </w:r>
      <w:r w:rsidR="00E7040C" w:rsidRPr="00F25887">
        <w:rPr>
          <w:color w:val="000000" w:themeColor="text1"/>
          <w:spacing w:val="-4"/>
          <w:sz w:val="26"/>
          <w:szCs w:val="26"/>
        </w:rPr>
        <w:t xml:space="preserve">. </w:t>
      </w:r>
      <w:r w:rsidRPr="00F25887">
        <w:rPr>
          <w:color w:val="000000" w:themeColor="text1"/>
          <w:spacing w:val="-4"/>
          <w:sz w:val="26"/>
          <w:szCs w:val="26"/>
        </w:rPr>
        <w:t xml:space="preserve">Các </w:t>
      </w:r>
      <w:r w:rsidR="00C55341" w:rsidRPr="00F25887">
        <w:rPr>
          <w:color w:val="000000" w:themeColor="text1"/>
          <w:spacing w:val="-4"/>
          <w:sz w:val="26"/>
          <w:szCs w:val="26"/>
        </w:rPr>
        <w:t xml:space="preserve">biện pháp được đánh giá ở mức </w:t>
      </w:r>
      <w:r w:rsidRPr="00F25887">
        <w:rPr>
          <w:color w:val="000000" w:themeColor="text1"/>
          <w:spacing w:val="-4"/>
          <w:sz w:val="26"/>
          <w:szCs w:val="26"/>
        </w:rPr>
        <w:t>thấp hơn l</w:t>
      </w:r>
      <w:r w:rsidR="00C55341" w:rsidRPr="00F25887">
        <w:rPr>
          <w:color w:val="000000" w:themeColor="text1"/>
          <w:spacing w:val="-4"/>
          <w:sz w:val="26"/>
          <w:szCs w:val="26"/>
        </w:rPr>
        <w:t xml:space="preserve">à: </w:t>
      </w:r>
      <w:r w:rsidRPr="00F25887">
        <w:rPr>
          <w:color w:val="000000" w:themeColor="text1"/>
          <w:sz w:val="26"/>
          <w:szCs w:val="26"/>
        </w:rPr>
        <w:t xml:space="preserve">Tổ chức rà soát chính sách quản lý HĐSHTT </w:t>
      </w:r>
      <w:r w:rsidRPr="00F25887">
        <w:rPr>
          <w:color w:val="000000" w:themeColor="text1"/>
          <w:sz w:val="26"/>
          <w:szCs w:val="26"/>
        </w:rPr>
        <w:lastRenderedPageBreak/>
        <w:t>hiện hành</w:t>
      </w:r>
      <w:r w:rsidRPr="00F25887">
        <w:rPr>
          <w:color w:val="000000" w:themeColor="text1"/>
          <w:spacing w:val="-4"/>
          <w:sz w:val="26"/>
          <w:szCs w:val="26"/>
        </w:rPr>
        <w:t xml:space="preserve">; </w:t>
      </w:r>
      <w:r w:rsidRPr="00F25887">
        <w:rPr>
          <w:color w:val="000000" w:themeColor="text1"/>
          <w:sz w:val="26"/>
          <w:szCs w:val="26"/>
        </w:rPr>
        <w:t>Quy định căn cứ xác định quyền đối với tác giả, đồng tác giả của TSTT</w:t>
      </w:r>
      <w:r w:rsidR="00A77024">
        <w:rPr>
          <w:color w:val="000000" w:themeColor="text1"/>
          <w:sz w:val="26"/>
          <w:szCs w:val="26"/>
        </w:rPr>
        <w:t>.</w:t>
      </w:r>
    </w:p>
    <w:p w14:paraId="715E3EFB" w14:textId="25CC84E8" w:rsidR="00C84B8B" w:rsidRPr="00F25887" w:rsidRDefault="000606BA" w:rsidP="001F411C">
      <w:pPr>
        <w:widowControl w:val="0"/>
        <w:spacing w:line="336" w:lineRule="auto"/>
        <w:ind w:firstLine="706"/>
        <w:jc w:val="both"/>
        <w:rPr>
          <w:color w:val="000000" w:themeColor="text1"/>
          <w:sz w:val="26"/>
          <w:szCs w:val="26"/>
        </w:rPr>
      </w:pPr>
      <w:r w:rsidRPr="00F25887">
        <w:rPr>
          <w:color w:val="000000" w:themeColor="text1"/>
          <w:sz w:val="26"/>
          <w:szCs w:val="26"/>
        </w:rPr>
        <w:t xml:space="preserve">Kết quả kiểm định mối liên hệ tương quan person giữa </w:t>
      </w:r>
      <w:r w:rsidRPr="00F25887">
        <w:rPr>
          <w:bCs/>
          <w:iCs/>
          <w:color w:val="000000" w:themeColor="text1"/>
          <w:spacing w:val="-4"/>
          <w:sz w:val="26"/>
          <w:szCs w:val="26"/>
          <w:lang w:val="nl-NL"/>
        </w:rPr>
        <w:t xml:space="preserve">mức độ cần thiết và khả thi </w:t>
      </w:r>
      <w:r w:rsidRPr="00F25887">
        <w:rPr>
          <w:color w:val="000000" w:themeColor="text1"/>
          <w:sz w:val="26"/>
          <w:szCs w:val="26"/>
          <w:lang w:val="vi-VN"/>
        </w:rPr>
        <w:t>trong từng biện pháp cụ thể</w:t>
      </w:r>
      <w:r w:rsidRPr="00F25887">
        <w:rPr>
          <w:bCs/>
          <w:iCs/>
          <w:color w:val="000000" w:themeColor="text1"/>
          <w:spacing w:val="-4"/>
          <w:sz w:val="26"/>
          <w:szCs w:val="26"/>
          <w:lang w:val="nl-NL"/>
        </w:rPr>
        <w:t xml:space="preserve"> cùng biến thiên theo 1 hướ</w:t>
      </w:r>
      <w:r w:rsidR="00D32991" w:rsidRPr="00F25887">
        <w:rPr>
          <w:bCs/>
          <w:iCs/>
          <w:color w:val="000000" w:themeColor="text1"/>
          <w:spacing w:val="-4"/>
          <w:sz w:val="26"/>
          <w:szCs w:val="26"/>
          <w:lang w:val="nl-NL"/>
        </w:rPr>
        <w:t>ng (r=0,62-0,71, (</w:t>
      </w:r>
      <w:r w:rsidR="00D32991" w:rsidRPr="00F25887">
        <w:rPr>
          <w:i/>
          <w:color w:val="000000" w:themeColor="text1"/>
          <w:sz w:val="26"/>
          <w:szCs w:val="26"/>
        </w:rPr>
        <w:t>p&lt;0.01</w:t>
      </w:r>
      <w:r w:rsidR="00D32991" w:rsidRPr="00F25887">
        <w:rPr>
          <w:bCs/>
          <w:iCs/>
          <w:color w:val="000000" w:themeColor="text1"/>
          <w:spacing w:val="-4"/>
          <w:sz w:val="26"/>
          <w:szCs w:val="26"/>
          <w:lang w:val="nl-NL"/>
        </w:rPr>
        <w:t xml:space="preserve">) </w:t>
      </w:r>
      <w:r w:rsidRPr="00F25887">
        <w:rPr>
          <w:bCs/>
          <w:iCs/>
          <w:color w:val="000000" w:themeColor="text1"/>
          <w:spacing w:val="-4"/>
          <w:sz w:val="26"/>
          <w:szCs w:val="26"/>
          <w:lang w:val="nl-NL"/>
        </w:rPr>
        <w:t xml:space="preserve">cho thấy </w:t>
      </w:r>
      <w:r w:rsidRPr="00F25887">
        <w:rPr>
          <w:color w:val="000000" w:themeColor="text1"/>
          <w:sz w:val="26"/>
          <w:szCs w:val="26"/>
        </w:rPr>
        <w:t>có sự tương quan thuận rất chặt chẽ giữa mức độ cần thiết và khả thi của từng biện pháp.</w:t>
      </w:r>
      <w:r w:rsidR="00D32991" w:rsidRPr="00F25887">
        <w:rPr>
          <w:color w:val="000000" w:themeColor="text1"/>
          <w:sz w:val="26"/>
          <w:szCs w:val="26"/>
        </w:rPr>
        <w:t xml:space="preserve"> Vì vậy</w:t>
      </w:r>
      <w:r w:rsidR="00C55341" w:rsidRPr="00F25887">
        <w:rPr>
          <w:color w:val="000000" w:themeColor="text1"/>
          <w:sz w:val="26"/>
          <w:szCs w:val="26"/>
        </w:rPr>
        <w:t xml:space="preserve">, biện pháp </w:t>
      </w:r>
      <w:r w:rsidR="00D32991" w:rsidRPr="00F25887">
        <w:rPr>
          <w:color w:val="000000" w:themeColor="text1"/>
          <w:sz w:val="26"/>
          <w:szCs w:val="26"/>
        </w:rPr>
        <w:t>x</w:t>
      </w:r>
      <w:r w:rsidR="00C55341" w:rsidRPr="00F25887">
        <w:rPr>
          <w:color w:val="000000" w:themeColor="text1"/>
          <w:sz w:val="26"/>
          <w:szCs w:val="26"/>
          <w:lang w:val="vi-VN"/>
        </w:rPr>
        <w:t>ây dựng</w:t>
      </w:r>
      <w:r w:rsidR="00D32991" w:rsidRPr="00F25887">
        <w:rPr>
          <w:color w:val="000000" w:themeColor="text1"/>
          <w:sz w:val="26"/>
          <w:szCs w:val="26"/>
        </w:rPr>
        <w:t>, b</w:t>
      </w:r>
      <w:r w:rsidR="00C55341" w:rsidRPr="00F25887">
        <w:rPr>
          <w:color w:val="000000" w:themeColor="text1"/>
          <w:sz w:val="26"/>
          <w:szCs w:val="26"/>
        </w:rPr>
        <w:t>ổ sung</w:t>
      </w:r>
      <w:r w:rsidR="00C55341" w:rsidRPr="00F25887">
        <w:rPr>
          <w:color w:val="000000" w:themeColor="text1"/>
          <w:sz w:val="26"/>
          <w:szCs w:val="26"/>
          <w:lang w:val="vi-VN"/>
        </w:rPr>
        <w:t xml:space="preserve"> và ban hành quy chế quản lý </w:t>
      </w:r>
      <w:r w:rsidR="00E94245" w:rsidRPr="00F25887">
        <w:rPr>
          <w:color w:val="000000" w:themeColor="text1"/>
          <w:sz w:val="26"/>
          <w:szCs w:val="26"/>
          <w:lang w:val="vi-VN"/>
        </w:rPr>
        <w:t>HĐ</w:t>
      </w:r>
      <w:r w:rsidR="00C55341" w:rsidRPr="00F25887">
        <w:rPr>
          <w:color w:val="000000" w:themeColor="text1"/>
          <w:sz w:val="26"/>
          <w:szCs w:val="26"/>
          <w:lang w:val="vi-VN"/>
        </w:rPr>
        <w:t>SHTT trong trường ĐH</w:t>
      </w:r>
      <w:r w:rsidR="00C55341" w:rsidRPr="00F25887">
        <w:rPr>
          <w:color w:val="000000" w:themeColor="text1"/>
          <w:sz w:val="26"/>
          <w:szCs w:val="26"/>
        </w:rPr>
        <w:t xml:space="preserve"> được đánh giá có tính cần thiết </w:t>
      </w:r>
      <w:r w:rsidR="00700518" w:rsidRPr="00F25887">
        <w:rPr>
          <w:color w:val="000000" w:themeColor="text1"/>
          <w:sz w:val="26"/>
          <w:szCs w:val="26"/>
        </w:rPr>
        <w:t xml:space="preserve">và khả thi </w:t>
      </w:r>
      <w:r w:rsidR="00C70370" w:rsidRPr="00F25887">
        <w:rPr>
          <w:color w:val="000000" w:themeColor="text1"/>
          <w:sz w:val="26"/>
          <w:szCs w:val="26"/>
        </w:rPr>
        <w:t>cao.</w:t>
      </w:r>
    </w:p>
    <w:p w14:paraId="778EC69E" w14:textId="77777777" w:rsidR="00EE7F1A" w:rsidRPr="00F25887" w:rsidRDefault="00C55341" w:rsidP="008829FD">
      <w:pPr>
        <w:widowControl w:val="0"/>
        <w:spacing w:line="336" w:lineRule="auto"/>
        <w:ind w:firstLine="709"/>
        <w:jc w:val="both"/>
        <w:outlineLvl w:val="0"/>
        <w:rPr>
          <w:color w:val="000000" w:themeColor="text1"/>
          <w:sz w:val="26"/>
          <w:szCs w:val="26"/>
          <w:lang w:val="it-IT"/>
        </w:rPr>
      </w:pPr>
      <w:r w:rsidRPr="00F25887">
        <w:rPr>
          <w:b/>
          <w:i/>
          <w:color w:val="000000" w:themeColor="text1"/>
          <w:sz w:val="26"/>
          <w:szCs w:val="26"/>
        </w:rPr>
        <w:t xml:space="preserve">3) </w:t>
      </w:r>
      <w:r w:rsidRPr="00F25887">
        <w:rPr>
          <w:b/>
          <w:i/>
          <w:iCs/>
          <w:color w:val="000000" w:themeColor="text1"/>
          <w:sz w:val="26"/>
          <w:szCs w:val="26"/>
        </w:rPr>
        <w:t xml:space="preserve">Xác lập quy trình quản lí </w:t>
      </w:r>
      <w:r w:rsidRPr="00F25887">
        <w:rPr>
          <w:b/>
          <w:i/>
          <w:color w:val="000000" w:themeColor="text1"/>
          <w:sz w:val="26"/>
          <w:szCs w:val="26"/>
          <w:lang w:val="vi-VN"/>
        </w:rPr>
        <w:t>hoạt động</w:t>
      </w:r>
      <w:r w:rsidRPr="00F25887">
        <w:rPr>
          <w:b/>
          <w:i/>
          <w:iCs/>
          <w:color w:val="000000" w:themeColor="text1"/>
          <w:sz w:val="26"/>
          <w:szCs w:val="26"/>
        </w:rPr>
        <w:t xml:space="preserve"> sở hữu trí tuệ ở</w:t>
      </w:r>
      <w:r w:rsidRPr="00F25887">
        <w:rPr>
          <w:b/>
          <w:i/>
          <w:color w:val="000000" w:themeColor="text1"/>
          <w:sz w:val="26"/>
          <w:szCs w:val="26"/>
        </w:rPr>
        <w:t xml:space="preserve"> trường đại học</w:t>
      </w:r>
    </w:p>
    <w:p w14:paraId="3B668652" w14:textId="3ED00567" w:rsidR="00C55341" w:rsidRPr="00F25887" w:rsidRDefault="00C55341" w:rsidP="00EB0DF2">
      <w:pPr>
        <w:pStyle w:val="000BB"/>
        <w:rPr>
          <w:color w:val="000000" w:themeColor="text1"/>
          <w:lang w:val="it-IT"/>
        </w:rPr>
      </w:pPr>
      <w:bookmarkStart w:id="378" w:name="_Toc40719808"/>
      <w:bookmarkStart w:id="379" w:name="_Toc59615176"/>
      <w:r w:rsidRPr="00F25887">
        <w:rPr>
          <w:color w:val="000000" w:themeColor="text1"/>
          <w:lang w:val="vi-VN"/>
        </w:rPr>
        <w:t>Bả</w:t>
      </w:r>
      <w:r w:rsidR="00480B06" w:rsidRPr="00F25887">
        <w:rPr>
          <w:color w:val="000000" w:themeColor="text1"/>
          <w:lang w:val="vi-VN"/>
        </w:rPr>
        <w:t>ng 3.4</w:t>
      </w:r>
      <w:r w:rsidR="00F3787C" w:rsidRPr="00F25887">
        <w:rPr>
          <w:color w:val="000000" w:themeColor="text1"/>
          <w:lang w:val="it-IT"/>
        </w:rPr>
        <w:t>:</w:t>
      </w:r>
      <w:r w:rsidR="009C1450" w:rsidRPr="00F25887">
        <w:rPr>
          <w:color w:val="000000" w:themeColor="text1"/>
          <w:lang w:val="vi-VN"/>
        </w:rPr>
        <w:t xml:space="preserve"> </w:t>
      </w:r>
      <w:r w:rsidRPr="00F25887">
        <w:rPr>
          <w:color w:val="000000" w:themeColor="text1"/>
          <w:lang w:val="vi-VN"/>
        </w:rPr>
        <w:t xml:space="preserve">Đánh giá biện pháp </w:t>
      </w:r>
      <w:r w:rsidRPr="00F25887">
        <w:rPr>
          <w:iCs/>
          <w:color w:val="000000" w:themeColor="text1"/>
          <w:lang w:val="it-IT"/>
        </w:rPr>
        <w:t xml:space="preserve">xác lập quy trình quản lí </w:t>
      </w:r>
      <w:r w:rsidR="00E94245" w:rsidRPr="00F25887">
        <w:rPr>
          <w:iCs/>
          <w:color w:val="000000" w:themeColor="text1"/>
          <w:lang w:val="it-IT"/>
        </w:rPr>
        <w:t xml:space="preserve">HĐSHTT </w:t>
      </w:r>
      <w:r w:rsidR="00E94245" w:rsidRPr="00F25887">
        <w:rPr>
          <w:color w:val="000000" w:themeColor="text1"/>
          <w:lang w:val="it-IT"/>
        </w:rPr>
        <w:t xml:space="preserve">ở </w:t>
      </w:r>
      <w:r w:rsidRPr="00F25887">
        <w:rPr>
          <w:color w:val="000000" w:themeColor="text1"/>
          <w:lang w:val="it-IT"/>
        </w:rPr>
        <w:t xml:space="preserve">trường </w:t>
      </w:r>
      <w:r w:rsidR="00E94245" w:rsidRPr="00F25887">
        <w:rPr>
          <w:color w:val="000000" w:themeColor="text1"/>
          <w:lang w:val="it-IT"/>
        </w:rPr>
        <w:t>ĐH</w:t>
      </w:r>
      <w:bookmarkEnd w:id="378"/>
      <w:bookmarkEnd w:id="379"/>
    </w:p>
    <w:tbl>
      <w:tblPr>
        <w:tblW w:w="524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
        <w:gridCol w:w="3151"/>
        <w:gridCol w:w="640"/>
        <w:gridCol w:w="548"/>
        <w:gridCol w:w="645"/>
        <w:gridCol w:w="546"/>
        <w:gridCol w:w="645"/>
        <w:gridCol w:w="544"/>
        <w:gridCol w:w="645"/>
        <w:gridCol w:w="548"/>
        <w:gridCol w:w="827"/>
      </w:tblGrid>
      <w:tr w:rsidR="001135E2" w:rsidRPr="00A77024" w14:paraId="11EEDB38" w14:textId="77777777" w:rsidTr="00B33451">
        <w:trPr>
          <w:jc w:val="center"/>
        </w:trPr>
        <w:tc>
          <w:tcPr>
            <w:tcW w:w="246" w:type="pct"/>
            <w:vMerge w:val="restart"/>
            <w:shd w:val="clear" w:color="auto" w:fill="auto"/>
            <w:vAlign w:val="center"/>
          </w:tcPr>
          <w:p w14:paraId="673BD96B"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TT</w:t>
            </w:r>
          </w:p>
        </w:tc>
        <w:tc>
          <w:tcPr>
            <w:tcW w:w="1714" w:type="pct"/>
            <w:vMerge w:val="restart"/>
            <w:shd w:val="clear" w:color="auto" w:fill="auto"/>
            <w:vAlign w:val="center"/>
          </w:tcPr>
          <w:p w14:paraId="7E10D1B5"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Biện pháp 3</w:t>
            </w:r>
          </w:p>
        </w:tc>
        <w:tc>
          <w:tcPr>
            <w:tcW w:w="1294" w:type="pct"/>
            <w:gridSpan w:val="4"/>
            <w:shd w:val="clear" w:color="auto" w:fill="auto"/>
            <w:vAlign w:val="center"/>
          </w:tcPr>
          <w:p w14:paraId="664A05E9"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Mức độ cần thiết</w:t>
            </w:r>
          </w:p>
        </w:tc>
        <w:tc>
          <w:tcPr>
            <w:tcW w:w="1296" w:type="pct"/>
            <w:gridSpan w:val="4"/>
            <w:shd w:val="clear" w:color="auto" w:fill="auto"/>
            <w:vAlign w:val="center"/>
          </w:tcPr>
          <w:p w14:paraId="40D1B0E8"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Mức độ khả thi</w:t>
            </w:r>
          </w:p>
        </w:tc>
        <w:tc>
          <w:tcPr>
            <w:tcW w:w="450" w:type="pct"/>
            <w:vMerge w:val="restart"/>
            <w:shd w:val="clear" w:color="auto" w:fill="auto"/>
            <w:vAlign w:val="center"/>
          </w:tcPr>
          <w:p w14:paraId="477C9863"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r</w:t>
            </w:r>
          </w:p>
        </w:tc>
      </w:tr>
      <w:tr w:rsidR="001135E2" w:rsidRPr="00A77024" w14:paraId="54878EF1" w14:textId="77777777" w:rsidTr="00B33451">
        <w:trPr>
          <w:jc w:val="center"/>
        </w:trPr>
        <w:tc>
          <w:tcPr>
            <w:tcW w:w="246" w:type="pct"/>
            <w:vMerge/>
            <w:shd w:val="clear" w:color="auto" w:fill="auto"/>
            <w:vAlign w:val="center"/>
          </w:tcPr>
          <w:p w14:paraId="135CB13D" w14:textId="77777777" w:rsidR="00C55341" w:rsidRPr="00A77024" w:rsidRDefault="00C55341" w:rsidP="00B275D5">
            <w:pPr>
              <w:widowControl w:val="0"/>
              <w:spacing w:before="20" w:after="40"/>
              <w:ind w:left="-57" w:right="-57"/>
              <w:jc w:val="center"/>
              <w:rPr>
                <w:b/>
                <w:iCs/>
                <w:color w:val="000000" w:themeColor="text1"/>
                <w:sz w:val="25"/>
                <w:szCs w:val="25"/>
              </w:rPr>
            </w:pPr>
          </w:p>
        </w:tc>
        <w:tc>
          <w:tcPr>
            <w:tcW w:w="1714" w:type="pct"/>
            <w:vMerge/>
            <w:shd w:val="clear" w:color="auto" w:fill="auto"/>
            <w:vAlign w:val="center"/>
          </w:tcPr>
          <w:p w14:paraId="660825FC" w14:textId="77777777" w:rsidR="00C55341" w:rsidRPr="00A77024" w:rsidRDefault="00C55341" w:rsidP="00B275D5">
            <w:pPr>
              <w:widowControl w:val="0"/>
              <w:spacing w:before="20" w:after="40"/>
              <w:ind w:left="-57" w:right="-57"/>
              <w:jc w:val="center"/>
              <w:rPr>
                <w:b/>
                <w:iCs/>
                <w:color w:val="000000" w:themeColor="text1"/>
                <w:sz w:val="25"/>
                <w:szCs w:val="25"/>
              </w:rPr>
            </w:pPr>
          </w:p>
        </w:tc>
        <w:tc>
          <w:tcPr>
            <w:tcW w:w="646" w:type="pct"/>
            <w:gridSpan w:val="2"/>
            <w:shd w:val="clear" w:color="auto" w:fill="auto"/>
            <w:vAlign w:val="center"/>
          </w:tcPr>
          <w:p w14:paraId="61A6108F"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color w:val="000000" w:themeColor="text1"/>
                <w:sz w:val="25"/>
                <w:szCs w:val="25"/>
              </w:rPr>
              <w:t>CBQL</w:t>
            </w:r>
          </w:p>
        </w:tc>
        <w:tc>
          <w:tcPr>
            <w:tcW w:w="648" w:type="pct"/>
            <w:gridSpan w:val="2"/>
            <w:shd w:val="clear" w:color="auto" w:fill="auto"/>
            <w:vAlign w:val="center"/>
          </w:tcPr>
          <w:p w14:paraId="3AD619E3"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color w:val="000000" w:themeColor="text1"/>
                <w:sz w:val="25"/>
                <w:szCs w:val="25"/>
              </w:rPr>
              <w:t>GV,CV</w:t>
            </w:r>
          </w:p>
        </w:tc>
        <w:tc>
          <w:tcPr>
            <w:tcW w:w="647" w:type="pct"/>
            <w:gridSpan w:val="2"/>
            <w:shd w:val="clear" w:color="auto" w:fill="auto"/>
            <w:vAlign w:val="center"/>
          </w:tcPr>
          <w:p w14:paraId="42ABEE6F"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color w:val="000000" w:themeColor="text1"/>
                <w:sz w:val="25"/>
                <w:szCs w:val="25"/>
              </w:rPr>
              <w:t>CBQL</w:t>
            </w:r>
          </w:p>
        </w:tc>
        <w:tc>
          <w:tcPr>
            <w:tcW w:w="649" w:type="pct"/>
            <w:gridSpan w:val="2"/>
            <w:shd w:val="clear" w:color="auto" w:fill="auto"/>
            <w:vAlign w:val="center"/>
          </w:tcPr>
          <w:p w14:paraId="58E6F16A"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color w:val="000000" w:themeColor="text1"/>
                <w:sz w:val="25"/>
                <w:szCs w:val="25"/>
              </w:rPr>
              <w:t>GV,CV</w:t>
            </w:r>
          </w:p>
        </w:tc>
        <w:tc>
          <w:tcPr>
            <w:tcW w:w="450" w:type="pct"/>
            <w:vMerge/>
            <w:shd w:val="clear" w:color="auto" w:fill="auto"/>
            <w:vAlign w:val="center"/>
          </w:tcPr>
          <w:p w14:paraId="2EC84839" w14:textId="77777777" w:rsidR="00C55341" w:rsidRPr="00A77024" w:rsidRDefault="00C55341" w:rsidP="00B275D5">
            <w:pPr>
              <w:widowControl w:val="0"/>
              <w:spacing w:before="20" w:after="40"/>
              <w:ind w:left="-57" w:right="-57"/>
              <w:jc w:val="center"/>
              <w:rPr>
                <w:b/>
                <w:iCs/>
                <w:color w:val="000000" w:themeColor="text1"/>
                <w:sz w:val="25"/>
                <w:szCs w:val="25"/>
              </w:rPr>
            </w:pPr>
          </w:p>
        </w:tc>
      </w:tr>
      <w:tr w:rsidR="001135E2" w:rsidRPr="00A77024" w14:paraId="4C543FFC" w14:textId="77777777" w:rsidTr="00B33451">
        <w:trPr>
          <w:jc w:val="center"/>
        </w:trPr>
        <w:tc>
          <w:tcPr>
            <w:tcW w:w="246" w:type="pct"/>
            <w:vMerge/>
            <w:shd w:val="clear" w:color="auto" w:fill="auto"/>
            <w:vAlign w:val="center"/>
          </w:tcPr>
          <w:p w14:paraId="6F83A464" w14:textId="77777777" w:rsidR="00F3787C" w:rsidRPr="00A77024" w:rsidRDefault="00F3787C" w:rsidP="00B275D5">
            <w:pPr>
              <w:widowControl w:val="0"/>
              <w:spacing w:before="20" w:after="40"/>
              <w:ind w:left="-57" w:right="-57"/>
              <w:jc w:val="center"/>
              <w:rPr>
                <w:b/>
                <w:iCs/>
                <w:color w:val="000000" w:themeColor="text1"/>
                <w:sz w:val="25"/>
                <w:szCs w:val="25"/>
              </w:rPr>
            </w:pPr>
          </w:p>
        </w:tc>
        <w:tc>
          <w:tcPr>
            <w:tcW w:w="1714" w:type="pct"/>
            <w:vMerge/>
            <w:shd w:val="clear" w:color="auto" w:fill="auto"/>
            <w:vAlign w:val="center"/>
          </w:tcPr>
          <w:p w14:paraId="28467F4C" w14:textId="77777777" w:rsidR="00F3787C" w:rsidRPr="00A77024" w:rsidRDefault="00F3787C" w:rsidP="00B275D5">
            <w:pPr>
              <w:widowControl w:val="0"/>
              <w:spacing w:before="20" w:after="40"/>
              <w:ind w:left="-57" w:right="-57"/>
              <w:jc w:val="center"/>
              <w:rPr>
                <w:b/>
                <w:iCs/>
                <w:color w:val="000000" w:themeColor="text1"/>
                <w:sz w:val="25"/>
                <w:szCs w:val="25"/>
              </w:rPr>
            </w:pPr>
          </w:p>
        </w:tc>
        <w:tc>
          <w:tcPr>
            <w:tcW w:w="348" w:type="pct"/>
            <w:shd w:val="clear" w:color="auto" w:fill="auto"/>
            <w:vAlign w:val="center"/>
          </w:tcPr>
          <w:p w14:paraId="338E60E6" w14:textId="013A7102" w:rsidR="00F3787C" w:rsidRPr="00A77024" w:rsidRDefault="00040AD0" w:rsidP="00B275D5">
            <w:pPr>
              <w:widowControl w:val="0"/>
              <w:spacing w:before="20" w:after="40"/>
              <w:ind w:left="-57" w:right="-57"/>
              <w:jc w:val="center"/>
              <w:rPr>
                <w:b/>
                <w:iCs/>
                <w:color w:val="000000" w:themeColor="text1"/>
                <w:sz w:val="25"/>
                <w:szCs w:val="25"/>
              </w:rPr>
            </w:pPr>
            <w:r w:rsidRPr="00A77024">
              <w:rPr>
                <w:b/>
                <w:color w:val="000000" w:themeColor="text1"/>
                <w:position w:val="-4"/>
                <w:sz w:val="25"/>
                <w:szCs w:val="25"/>
              </w:rPr>
              <w:object w:dxaOrig="260" w:dyaOrig="320" w14:anchorId="1C85733D">
                <v:shape id="_x0000_i1107" type="#_x0000_t75" style="width:12.9pt;height:18.25pt" o:ole="">
                  <v:imagedata r:id="rId21" o:title=""/>
                </v:shape>
                <o:OLEObject Type="Embed" ProgID="Equation.KSEE3" ShapeID="_x0000_i1107" DrawAspect="Content" ObjectID="_1681560050" r:id="rId110"/>
              </w:object>
            </w:r>
          </w:p>
        </w:tc>
        <w:tc>
          <w:tcPr>
            <w:tcW w:w="298" w:type="pct"/>
            <w:shd w:val="clear" w:color="auto" w:fill="auto"/>
            <w:vAlign w:val="center"/>
          </w:tcPr>
          <w:p w14:paraId="78282CAC" w14:textId="77777777" w:rsidR="00F3787C" w:rsidRPr="00A77024" w:rsidRDefault="00F3787C" w:rsidP="00B275D5">
            <w:pPr>
              <w:widowControl w:val="0"/>
              <w:spacing w:before="20" w:after="40"/>
              <w:ind w:left="-57" w:right="-57"/>
              <w:jc w:val="center"/>
              <w:rPr>
                <w:b/>
                <w:iCs/>
                <w:color w:val="000000" w:themeColor="text1"/>
                <w:sz w:val="25"/>
                <w:szCs w:val="25"/>
              </w:rPr>
            </w:pPr>
            <w:r w:rsidRPr="00A77024">
              <w:rPr>
                <w:b/>
                <w:color w:val="000000" w:themeColor="text1"/>
                <w:sz w:val="25"/>
                <w:szCs w:val="25"/>
              </w:rPr>
              <w:t>TB</w:t>
            </w:r>
          </w:p>
        </w:tc>
        <w:tc>
          <w:tcPr>
            <w:tcW w:w="351" w:type="pct"/>
            <w:shd w:val="clear" w:color="auto" w:fill="auto"/>
            <w:vAlign w:val="center"/>
          </w:tcPr>
          <w:p w14:paraId="3846A983" w14:textId="757FD338" w:rsidR="00F3787C" w:rsidRPr="00A77024" w:rsidRDefault="00040AD0" w:rsidP="00B275D5">
            <w:pPr>
              <w:widowControl w:val="0"/>
              <w:spacing w:before="20" w:after="40"/>
              <w:ind w:left="-57" w:right="-57"/>
              <w:jc w:val="center"/>
              <w:rPr>
                <w:b/>
                <w:iCs/>
                <w:color w:val="000000" w:themeColor="text1"/>
                <w:sz w:val="25"/>
                <w:szCs w:val="25"/>
              </w:rPr>
            </w:pPr>
            <w:r w:rsidRPr="00A77024">
              <w:rPr>
                <w:b/>
                <w:color w:val="000000" w:themeColor="text1"/>
                <w:position w:val="-4"/>
                <w:sz w:val="25"/>
                <w:szCs w:val="25"/>
              </w:rPr>
              <w:object w:dxaOrig="260" w:dyaOrig="320" w14:anchorId="46A299FE">
                <v:shape id="_x0000_i1108" type="#_x0000_t75" style="width:12.9pt;height:18.25pt" o:ole="">
                  <v:imagedata r:id="rId21" o:title=""/>
                </v:shape>
                <o:OLEObject Type="Embed" ProgID="Equation.KSEE3" ShapeID="_x0000_i1108" DrawAspect="Content" ObjectID="_1681560051" r:id="rId111"/>
              </w:object>
            </w:r>
          </w:p>
        </w:tc>
        <w:tc>
          <w:tcPr>
            <w:tcW w:w="296" w:type="pct"/>
            <w:shd w:val="clear" w:color="auto" w:fill="auto"/>
            <w:vAlign w:val="center"/>
          </w:tcPr>
          <w:p w14:paraId="09E1D724" w14:textId="77777777" w:rsidR="00F3787C" w:rsidRPr="00A77024" w:rsidRDefault="00F3787C" w:rsidP="00B275D5">
            <w:pPr>
              <w:widowControl w:val="0"/>
              <w:spacing w:before="20" w:after="40"/>
              <w:ind w:left="-57" w:right="-57"/>
              <w:jc w:val="center"/>
              <w:rPr>
                <w:b/>
                <w:iCs/>
                <w:color w:val="000000" w:themeColor="text1"/>
                <w:sz w:val="25"/>
                <w:szCs w:val="25"/>
              </w:rPr>
            </w:pPr>
            <w:r w:rsidRPr="00A77024">
              <w:rPr>
                <w:b/>
                <w:color w:val="000000" w:themeColor="text1"/>
                <w:sz w:val="25"/>
                <w:szCs w:val="25"/>
              </w:rPr>
              <w:t>TB</w:t>
            </w:r>
          </w:p>
        </w:tc>
        <w:tc>
          <w:tcPr>
            <w:tcW w:w="351" w:type="pct"/>
            <w:shd w:val="clear" w:color="auto" w:fill="auto"/>
            <w:vAlign w:val="center"/>
          </w:tcPr>
          <w:p w14:paraId="38073DAC" w14:textId="75B667A2" w:rsidR="00F3787C" w:rsidRPr="00A77024" w:rsidRDefault="00040AD0" w:rsidP="00B275D5">
            <w:pPr>
              <w:widowControl w:val="0"/>
              <w:spacing w:before="20" w:after="40"/>
              <w:ind w:left="-57" w:right="-57"/>
              <w:jc w:val="center"/>
              <w:rPr>
                <w:b/>
                <w:iCs/>
                <w:color w:val="000000" w:themeColor="text1"/>
                <w:sz w:val="25"/>
                <w:szCs w:val="25"/>
              </w:rPr>
            </w:pPr>
            <w:r w:rsidRPr="00A77024">
              <w:rPr>
                <w:b/>
                <w:color w:val="000000" w:themeColor="text1"/>
                <w:position w:val="-4"/>
                <w:sz w:val="25"/>
                <w:szCs w:val="25"/>
              </w:rPr>
              <w:object w:dxaOrig="260" w:dyaOrig="320" w14:anchorId="66FA6CE7">
                <v:shape id="_x0000_i1109" type="#_x0000_t75" style="width:12.9pt;height:18.25pt" o:ole="">
                  <v:imagedata r:id="rId21" o:title=""/>
                </v:shape>
                <o:OLEObject Type="Embed" ProgID="Equation.KSEE3" ShapeID="_x0000_i1109" DrawAspect="Content" ObjectID="_1681560052" r:id="rId112"/>
              </w:object>
            </w:r>
          </w:p>
        </w:tc>
        <w:tc>
          <w:tcPr>
            <w:tcW w:w="295" w:type="pct"/>
            <w:shd w:val="clear" w:color="auto" w:fill="auto"/>
            <w:vAlign w:val="center"/>
          </w:tcPr>
          <w:p w14:paraId="08D5AECD" w14:textId="77777777" w:rsidR="00F3787C" w:rsidRPr="00A77024" w:rsidRDefault="00F3787C" w:rsidP="00B275D5">
            <w:pPr>
              <w:widowControl w:val="0"/>
              <w:spacing w:before="20" w:after="40"/>
              <w:ind w:left="-57" w:right="-57"/>
              <w:jc w:val="center"/>
              <w:rPr>
                <w:b/>
                <w:iCs/>
                <w:color w:val="000000" w:themeColor="text1"/>
                <w:sz w:val="25"/>
                <w:szCs w:val="25"/>
              </w:rPr>
            </w:pPr>
            <w:r w:rsidRPr="00A77024">
              <w:rPr>
                <w:b/>
                <w:color w:val="000000" w:themeColor="text1"/>
                <w:sz w:val="25"/>
                <w:szCs w:val="25"/>
              </w:rPr>
              <w:t>TB</w:t>
            </w:r>
          </w:p>
        </w:tc>
        <w:tc>
          <w:tcPr>
            <w:tcW w:w="351" w:type="pct"/>
            <w:shd w:val="clear" w:color="auto" w:fill="auto"/>
            <w:vAlign w:val="center"/>
          </w:tcPr>
          <w:p w14:paraId="089FB49C" w14:textId="6C87789C" w:rsidR="00F3787C" w:rsidRPr="00A77024" w:rsidRDefault="00040AD0" w:rsidP="00B275D5">
            <w:pPr>
              <w:widowControl w:val="0"/>
              <w:spacing w:before="20" w:after="40"/>
              <w:ind w:left="-57" w:right="-57"/>
              <w:jc w:val="center"/>
              <w:rPr>
                <w:b/>
                <w:iCs/>
                <w:color w:val="000000" w:themeColor="text1"/>
                <w:sz w:val="25"/>
                <w:szCs w:val="25"/>
              </w:rPr>
            </w:pPr>
            <w:r w:rsidRPr="00A77024">
              <w:rPr>
                <w:b/>
                <w:color w:val="000000" w:themeColor="text1"/>
                <w:position w:val="-4"/>
                <w:sz w:val="25"/>
                <w:szCs w:val="25"/>
              </w:rPr>
              <w:object w:dxaOrig="260" w:dyaOrig="320" w14:anchorId="3030CCA2">
                <v:shape id="_x0000_i1110" type="#_x0000_t75" style="width:12.9pt;height:18.25pt" o:ole="">
                  <v:imagedata r:id="rId21" o:title=""/>
                </v:shape>
                <o:OLEObject Type="Embed" ProgID="Equation.KSEE3" ShapeID="_x0000_i1110" DrawAspect="Content" ObjectID="_1681560053" r:id="rId113"/>
              </w:object>
            </w:r>
          </w:p>
        </w:tc>
        <w:tc>
          <w:tcPr>
            <w:tcW w:w="298" w:type="pct"/>
            <w:shd w:val="clear" w:color="auto" w:fill="auto"/>
            <w:vAlign w:val="center"/>
          </w:tcPr>
          <w:p w14:paraId="71E078BF" w14:textId="77777777" w:rsidR="00F3787C" w:rsidRPr="00A77024" w:rsidRDefault="00F3787C" w:rsidP="00B275D5">
            <w:pPr>
              <w:widowControl w:val="0"/>
              <w:spacing w:before="20" w:after="40"/>
              <w:ind w:left="-57" w:right="-57"/>
              <w:jc w:val="center"/>
              <w:rPr>
                <w:b/>
                <w:iCs/>
                <w:color w:val="000000" w:themeColor="text1"/>
                <w:sz w:val="25"/>
                <w:szCs w:val="25"/>
              </w:rPr>
            </w:pPr>
            <w:r w:rsidRPr="00A77024">
              <w:rPr>
                <w:b/>
                <w:color w:val="000000" w:themeColor="text1"/>
                <w:sz w:val="25"/>
                <w:szCs w:val="25"/>
              </w:rPr>
              <w:t>TB</w:t>
            </w:r>
          </w:p>
        </w:tc>
        <w:tc>
          <w:tcPr>
            <w:tcW w:w="450" w:type="pct"/>
            <w:vMerge/>
            <w:shd w:val="clear" w:color="auto" w:fill="auto"/>
            <w:vAlign w:val="center"/>
          </w:tcPr>
          <w:p w14:paraId="4B851A71" w14:textId="77777777" w:rsidR="00F3787C" w:rsidRPr="00A77024" w:rsidRDefault="00F3787C" w:rsidP="00B275D5">
            <w:pPr>
              <w:widowControl w:val="0"/>
              <w:spacing w:before="20" w:after="40"/>
              <w:ind w:left="-57" w:right="-57"/>
              <w:jc w:val="center"/>
              <w:rPr>
                <w:b/>
                <w:iCs/>
                <w:color w:val="000000" w:themeColor="text1"/>
                <w:sz w:val="25"/>
                <w:szCs w:val="25"/>
              </w:rPr>
            </w:pPr>
          </w:p>
        </w:tc>
      </w:tr>
      <w:tr w:rsidR="001135E2" w:rsidRPr="00A77024" w14:paraId="2637A649" w14:textId="77777777" w:rsidTr="00B33451">
        <w:trPr>
          <w:jc w:val="center"/>
        </w:trPr>
        <w:tc>
          <w:tcPr>
            <w:tcW w:w="246" w:type="pct"/>
            <w:shd w:val="clear" w:color="auto" w:fill="auto"/>
            <w:vAlign w:val="center"/>
          </w:tcPr>
          <w:p w14:paraId="572785B4"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color w:val="000000" w:themeColor="text1"/>
                <w:sz w:val="25"/>
                <w:szCs w:val="25"/>
              </w:rPr>
              <w:t>1</w:t>
            </w:r>
          </w:p>
        </w:tc>
        <w:tc>
          <w:tcPr>
            <w:tcW w:w="1714" w:type="pct"/>
            <w:shd w:val="clear" w:color="auto" w:fill="auto"/>
            <w:vAlign w:val="center"/>
          </w:tcPr>
          <w:p w14:paraId="22413E75" w14:textId="77777777" w:rsidR="00C55341" w:rsidRPr="00A77024" w:rsidRDefault="00C55341" w:rsidP="00B275D5">
            <w:pPr>
              <w:widowControl w:val="0"/>
              <w:spacing w:before="20" w:after="40"/>
              <w:ind w:left="-57" w:right="-57"/>
              <w:jc w:val="both"/>
              <w:rPr>
                <w:iCs/>
                <w:color w:val="000000" w:themeColor="text1"/>
                <w:sz w:val="25"/>
                <w:szCs w:val="25"/>
              </w:rPr>
            </w:pPr>
            <w:r w:rsidRPr="00A77024">
              <w:rPr>
                <w:color w:val="000000" w:themeColor="text1"/>
                <w:sz w:val="25"/>
                <w:szCs w:val="25"/>
              </w:rPr>
              <w:t>N</w:t>
            </w:r>
            <w:r w:rsidRPr="00A77024">
              <w:rPr>
                <w:color w:val="000000" w:themeColor="text1"/>
                <w:spacing w:val="-4"/>
                <w:sz w:val="25"/>
                <w:szCs w:val="25"/>
              </w:rPr>
              <w:t xml:space="preserve">hận diện TSTT </w:t>
            </w:r>
            <w:r w:rsidR="00463EE2" w:rsidRPr="00A77024">
              <w:rPr>
                <w:color w:val="000000" w:themeColor="text1"/>
                <w:spacing w:val="-4"/>
                <w:sz w:val="25"/>
                <w:szCs w:val="25"/>
              </w:rPr>
              <w:t>ở</w:t>
            </w:r>
            <w:r w:rsidRPr="00A77024">
              <w:rPr>
                <w:color w:val="000000" w:themeColor="text1"/>
                <w:spacing w:val="-4"/>
                <w:sz w:val="25"/>
                <w:szCs w:val="25"/>
              </w:rPr>
              <w:t xml:space="preserve"> trường ĐH</w:t>
            </w:r>
          </w:p>
        </w:tc>
        <w:tc>
          <w:tcPr>
            <w:tcW w:w="348" w:type="pct"/>
            <w:shd w:val="clear" w:color="auto" w:fill="auto"/>
            <w:vAlign w:val="center"/>
          </w:tcPr>
          <w:p w14:paraId="3C05CFD8"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3,17</w:t>
            </w:r>
          </w:p>
        </w:tc>
        <w:tc>
          <w:tcPr>
            <w:tcW w:w="298" w:type="pct"/>
            <w:shd w:val="clear" w:color="auto" w:fill="auto"/>
            <w:vAlign w:val="center"/>
          </w:tcPr>
          <w:p w14:paraId="460353EE"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351" w:type="pct"/>
            <w:shd w:val="clear" w:color="auto" w:fill="auto"/>
            <w:vAlign w:val="center"/>
          </w:tcPr>
          <w:p w14:paraId="08B7AFB9"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3,05</w:t>
            </w:r>
          </w:p>
        </w:tc>
        <w:tc>
          <w:tcPr>
            <w:tcW w:w="296" w:type="pct"/>
            <w:shd w:val="clear" w:color="auto" w:fill="auto"/>
            <w:vAlign w:val="center"/>
          </w:tcPr>
          <w:p w14:paraId="09DD1305"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351" w:type="pct"/>
            <w:shd w:val="clear" w:color="auto" w:fill="auto"/>
            <w:vAlign w:val="center"/>
          </w:tcPr>
          <w:p w14:paraId="012F4CE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3,17</w:t>
            </w:r>
          </w:p>
        </w:tc>
        <w:tc>
          <w:tcPr>
            <w:tcW w:w="295" w:type="pct"/>
            <w:shd w:val="clear" w:color="auto" w:fill="auto"/>
            <w:vAlign w:val="center"/>
          </w:tcPr>
          <w:p w14:paraId="0EA5381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351" w:type="pct"/>
            <w:shd w:val="clear" w:color="auto" w:fill="auto"/>
            <w:vAlign w:val="center"/>
          </w:tcPr>
          <w:p w14:paraId="7364C655"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3,02</w:t>
            </w:r>
          </w:p>
        </w:tc>
        <w:tc>
          <w:tcPr>
            <w:tcW w:w="298" w:type="pct"/>
            <w:shd w:val="clear" w:color="auto" w:fill="auto"/>
            <w:vAlign w:val="center"/>
          </w:tcPr>
          <w:p w14:paraId="7C198E45"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450" w:type="pct"/>
            <w:shd w:val="clear" w:color="auto" w:fill="auto"/>
            <w:vAlign w:val="center"/>
          </w:tcPr>
          <w:p w14:paraId="7B73D823" w14:textId="77777777" w:rsidR="00C55341" w:rsidRPr="00A77024" w:rsidRDefault="003849BF" w:rsidP="00B275D5">
            <w:pPr>
              <w:widowControl w:val="0"/>
              <w:spacing w:before="20" w:after="40"/>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7</w:t>
            </w:r>
            <w:r w:rsidRPr="00A77024">
              <w:rPr>
                <w:color w:val="000000" w:themeColor="text1"/>
                <w:sz w:val="25"/>
                <w:szCs w:val="25"/>
              </w:rPr>
              <w:t>6</w:t>
            </w:r>
            <w:r w:rsidR="00C55341" w:rsidRPr="00A77024">
              <w:rPr>
                <w:color w:val="000000" w:themeColor="text1"/>
                <w:sz w:val="25"/>
                <w:szCs w:val="25"/>
                <w:vertAlign w:val="superscript"/>
              </w:rPr>
              <w:t>*</w:t>
            </w:r>
          </w:p>
        </w:tc>
      </w:tr>
      <w:tr w:rsidR="001135E2" w:rsidRPr="00A77024" w14:paraId="5FD83D90" w14:textId="77777777" w:rsidTr="00B33451">
        <w:trPr>
          <w:jc w:val="center"/>
        </w:trPr>
        <w:tc>
          <w:tcPr>
            <w:tcW w:w="246" w:type="pct"/>
            <w:shd w:val="clear" w:color="auto" w:fill="auto"/>
            <w:vAlign w:val="center"/>
          </w:tcPr>
          <w:p w14:paraId="3FF303D4"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color w:val="000000" w:themeColor="text1"/>
                <w:sz w:val="25"/>
                <w:szCs w:val="25"/>
              </w:rPr>
              <w:t>2</w:t>
            </w:r>
          </w:p>
        </w:tc>
        <w:tc>
          <w:tcPr>
            <w:tcW w:w="1714" w:type="pct"/>
            <w:shd w:val="clear" w:color="auto" w:fill="auto"/>
            <w:vAlign w:val="center"/>
          </w:tcPr>
          <w:p w14:paraId="68E6B687" w14:textId="77777777" w:rsidR="00C55341" w:rsidRPr="00A77024" w:rsidRDefault="00C55341" w:rsidP="00B275D5">
            <w:pPr>
              <w:widowControl w:val="0"/>
              <w:spacing w:before="20" w:after="40"/>
              <w:ind w:left="-57" w:right="-57"/>
              <w:jc w:val="both"/>
              <w:rPr>
                <w:iCs/>
                <w:color w:val="000000" w:themeColor="text1"/>
                <w:sz w:val="25"/>
                <w:szCs w:val="25"/>
              </w:rPr>
            </w:pPr>
            <w:r w:rsidRPr="00A77024">
              <w:rPr>
                <w:color w:val="000000" w:themeColor="text1"/>
                <w:sz w:val="25"/>
                <w:szCs w:val="25"/>
              </w:rPr>
              <w:t>Khai báo</w:t>
            </w:r>
            <w:r w:rsidR="00227801" w:rsidRPr="00A77024">
              <w:rPr>
                <w:color w:val="000000" w:themeColor="text1"/>
                <w:sz w:val="25"/>
                <w:szCs w:val="25"/>
              </w:rPr>
              <w:t xml:space="preserve"> TSTT &amp; </w:t>
            </w:r>
            <w:r w:rsidRPr="00A77024">
              <w:rPr>
                <w:color w:val="000000" w:themeColor="text1"/>
                <w:sz w:val="25"/>
                <w:szCs w:val="25"/>
              </w:rPr>
              <w:t>nộp đơn đăng ký bảo hộ SHTT</w:t>
            </w:r>
          </w:p>
        </w:tc>
        <w:tc>
          <w:tcPr>
            <w:tcW w:w="348" w:type="pct"/>
            <w:shd w:val="clear" w:color="auto" w:fill="auto"/>
            <w:vAlign w:val="center"/>
          </w:tcPr>
          <w:p w14:paraId="75F54310"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3,16</w:t>
            </w:r>
          </w:p>
        </w:tc>
        <w:tc>
          <w:tcPr>
            <w:tcW w:w="298" w:type="pct"/>
            <w:shd w:val="clear" w:color="auto" w:fill="auto"/>
            <w:vAlign w:val="center"/>
          </w:tcPr>
          <w:p w14:paraId="5D1ABDD6"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4</w:t>
            </w:r>
          </w:p>
        </w:tc>
        <w:tc>
          <w:tcPr>
            <w:tcW w:w="351" w:type="pct"/>
            <w:shd w:val="clear" w:color="auto" w:fill="auto"/>
            <w:vAlign w:val="center"/>
          </w:tcPr>
          <w:p w14:paraId="65F1B2DA"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3,03</w:t>
            </w:r>
          </w:p>
        </w:tc>
        <w:tc>
          <w:tcPr>
            <w:tcW w:w="296" w:type="pct"/>
            <w:shd w:val="clear" w:color="auto" w:fill="auto"/>
            <w:vAlign w:val="center"/>
          </w:tcPr>
          <w:p w14:paraId="0467358F"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4</w:t>
            </w:r>
          </w:p>
        </w:tc>
        <w:tc>
          <w:tcPr>
            <w:tcW w:w="351" w:type="pct"/>
            <w:shd w:val="clear" w:color="auto" w:fill="auto"/>
            <w:vAlign w:val="center"/>
          </w:tcPr>
          <w:p w14:paraId="067E52B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3,14</w:t>
            </w:r>
          </w:p>
        </w:tc>
        <w:tc>
          <w:tcPr>
            <w:tcW w:w="295" w:type="pct"/>
            <w:shd w:val="clear" w:color="auto" w:fill="auto"/>
            <w:vAlign w:val="center"/>
          </w:tcPr>
          <w:p w14:paraId="37371C6E"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351" w:type="pct"/>
            <w:shd w:val="clear" w:color="auto" w:fill="auto"/>
            <w:vAlign w:val="center"/>
          </w:tcPr>
          <w:p w14:paraId="584A706A"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3,02</w:t>
            </w:r>
          </w:p>
        </w:tc>
        <w:tc>
          <w:tcPr>
            <w:tcW w:w="298" w:type="pct"/>
            <w:shd w:val="clear" w:color="auto" w:fill="auto"/>
            <w:vAlign w:val="center"/>
          </w:tcPr>
          <w:p w14:paraId="3AC78526"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450" w:type="pct"/>
            <w:shd w:val="clear" w:color="auto" w:fill="auto"/>
            <w:vAlign w:val="center"/>
          </w:tcPr>
          <w:p w14:paraId="134BD933" w14:textId="77777777" w:rsidR="00C55341" w:rsidRPr="00A77024" w:rsidRDefault="003849BF" w:rsidP="00B275D5">
            <w:pPr>
              <w:widowControl w:val="0"/>
              <w:spacing w:before="20" w:after="40"/>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7</w:t>
            </w:r>
            <w:r w:rsidRPr="00A77024">
              <w:rPr>
                <w:color w:val="000000" w:themeColor="text1"/>
                <w:sz w:val="25"/>
                <w:szCs w:val="25"/>
              </w:rPr>
              <w:t>5</w:t>
            </w:r>
            <w:r w:rsidR="00C55341" w:rsidRPr="00A77024">
              <w:rPr>
                <w:color w:val="000000" w:themeColor="text1"/>
                <w:sz w:val="25"/>
                <w:szCs w:val="25"/>
                <w:vertAlign w:val="superscript"/>
              </w:rPr>
              <w:t>**</w:t>
            </w:r>
          </w:p>
        </w:tc>
      </w:tr>
      <w:tr w:rsidR="001135E2" w:rsidRPr="00A77024" w14:paraId="3C21773C" w14:textId="77777777" w:rsidTr="00B33451">
        <w:trPr>
          <w:jc w:val="center"/>
        </w:trPr>
        <w:tc>
          <w:tcPr>
            <w:tcW w:w="246" w:type="pct"/>
            <w:shd w:val="clear" w:color="auto" w:fill="auto"/>
            <w:vAlign w:val="center"/>
          </w:tcPr>
          <w:p w14:paraId="05BE9475"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color w:val="000000" w:themeColor="text1"/>
                <w:sz w:val="25"/>
                <w:szCs w:val="25"/>
              </w:rPr>
              <w:t>3</w:t>
            </w:r>
          </w:p>
        </w:tc>
        <w:tc>
          <w:tcPr>
            <w:tcW w:w="1714" w:type="pct"/>
            <w:shd w:val="clear" w:color="auto" w:fill="auto"/>
            <w:vAlign w:val="center"/>
          </w:tcPr>
          <w:p w14:paraId="7B52097E" w14:textId="77777777" w:rsidR="00C55341" w:rsidRPr="00A77024" w:rsidRDefault="00C55341" w:rsidP="00B275D5">
            <w:pPr>
              <w:widowControl w:val="0"/>
              <w:spacing w:before="20" w:after="40"/>
              <w:ind w:left="-57" w:right="-57"/>
              <w:jc w:val="both"/>
              <w:rPr>
                <w:iCs/>
                <w:color w:val="000000" w:themeColor="text1"/>
                <w:sz w:val="25"/>
                <w:szCs w:val="25"/>
              </w:rPr>
            </w:pPr>
            <w:r w:rsidRPr="00A77024">
              <w:rPr>
                <w:color w:val="000000" w:themeColor="text1"/>
                <w:sz w:val="25"/>
                <w:szCs w:val="25"/>
              </w:rPr>
              <w:t>Xác định quyền SHTT của cá nhân, tổ chức đối với TSTT</w:t>
            </w:r>
          </w:p>
        </w:tc>
        <w:tc>
          <w:tcPr>
            <w:tcW w:w="348" w:type="pct"/>
            <w:shd w:val="clear" w:color="auto" w:fill="auto"/>
            <w:vAlign w:val="center"/>
          </w:tcPr>
          <w:p w14:paraId="1543216F"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3,22</w:t>
            </w:r>
          </w:p>
        </w:tc>
        <w:tc>
          <w:tcPr>
            <w:tcW w:w="298" w:type="pct"/>
            <w:shd w:val="clear" w:color="auto" w:fill="auto"/>
            <w:vAlign w:val="center"/>
          </w:tcPr>
          <w:p w14:paraId="4B666023"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351" w:type="pct"/>
            <w:shd w:val="clear" w:color="auto" w:fill="auto"/>
            <w:vAlign w:val="center"/>
          </w:tcPr>
          <w:p w14:paraId="3182FD20"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3,05</w:t>
            </w:r>
          </w:p>
        </w:tc>
        <w:tc>
          <w:tcPr>
            <w:tcW w:w="296" w:type="pct"/>
            <w:shd w:val="clear" w:color="auto" w:fill="auto"/>
            <w:vAlign w:val="center"/>
          </w:tcPr>
          <w:p w14:paraId="0935895F"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351" w:type="pct"/>
            <w:shd w:val="clear" w:color="auto" w:fill="auto"/>
            <w:vAlign w:val="center"/>
          </w:tcPr>
          <w:p w14:paraId="65E3C5B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3,17</w:t>
            </w:r>
          </w:p>
        </w:tc>
        <w:tc>
          <w:tcPr>
            <w:tcW w:w="295" w:type="pct"/>
            <w:shd w:val="clear" w:color="auto" w:fill="auto"/>
            <w:vAlign w:val="center"/>
          </w:tcPr>
          <w:p w14:paraId="6E2422BD"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351" w:type="pct"/>
            <w:shd w:val="clear" w:color="auto" w:fill="auto"/>
            <w:vAlign w:val="center"/>
          </w:tcPr>
          <w:p w14:paraId="7B55AE2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3,00</w:t>
            </w:r>
          </w:p>
        </w:tc>
        <w:tc>
          <w:tcPr>
            <w:tcW w:w="298" w:type="pct"/>
            <w:shd w:val="clear" w:color="auto" w:fill="auto"/>
            <w:vAlign w:val="center"/>
          </w:tcPr>
          <w:p w14:paraId="210649C3"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450" w:type="pct"/>
            <w:shd w:val="clear" w:color="auto" w:fill="auto"/>
            <w:vAlign w:val="center"/>
          </w:tcPr>
          <w:p w14:paraId="0948779D" w14:textId="77777777" w:rsidR="00C55341" w:rsidRPr="00A77024" w:rsidRDefault="003849BF" w:rsidP="00B275D5">
            <w:pPr>
              <w:widowControl w:val="0"/>
              <w:spacing w:before="20" w:after="40"/>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74</w:t>
            </w:r>
            <w:r w:rsidR="00C55341" w:rsidRPr="00A77024">
              <w:rPr>
                <w:color w:val="000000" w:themeColor="text1"/>
                <w:sz w:val="25"/>
                <w:szCs w:val="25"/>
                <w:vertAlign w:val="superscript"/>
              </w:rPr>
              <w:t>**</w:t>
            </w:r>
          </w:p>
        </w:tc>
      </w:tr>
      <w:tr w:rsidR="001135E2" w:rsidRPr="00A77024" w14:paraId="5C1727F8" w14:textId="77777777" w:rsidTr="00B33451">
        <w:trPr>
          <w:jc w:val="center"/>
        </w:trPr>
        <w:tc>
          <w:tcPr>
            <w:tcW w:w="246" w:type="pct"/>
            <w:shd w:val="clear" w:color="auto" w:fill="auto"/>
            <w:vAlign w:val="center"/>
          </w:tcPr>
          <w:p w14:paraId="6AE81149"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color w:val="000000" w:themeColor="text1"/>
                <w:sz w:val="25"/>
                <w:szCs w:val="25"/>
              </w:rPr>
              <w:t>4</w:t>
            </w:r>
          </w:p>
        </w:tc>
        <w:tc>
          <w:tcPr>
            <w:tcW w:w="1714" w:type="pct"/>
            <w:shd w:val="clear" w:color="auto" w:fill="auto"/>
            <w:vAlign w:val="center"/>
          </w:tcPr>
          <w:p w14:paraId="63EC0B36" w14:textId="77777777" w:rsidR="00C55341" w:rsidRPr="00A77024" w:rsidRDefault="00C55341" w:rsidP="00B275D5">
            <w:pPr>
              <w:widowControl w:val="0"/>
              <w:spacing w:before="20" w:after="40"/>
              <w:ind w:left="-57" w:right="-57"/>
              <w:jc w:val="both"/>
              <w:rPr>
                <w:iCs/>
                <w:color w:val="000000" w:themeColor="text1"/>
                <w:sz w:val="25"/>
                <w:szCs w:val="25"/>
              </w:rPr>
            </w:pPr>
            <w:r w:rsidRPr="00A77024">
              <w:rPr>
                <w:color w:val="000000" w:themeColor="text1"/>
                <w:sz w:val="25"/>
                <w:szCs w:val="25"/>
              </w:rPr>
              <w:t>Nộp hồ sơ đăng ký quyền SHTT cho cơ quan QLNN</w:t>
            </w:r>
          </w:p>
        </w:tc>
        <w:tc>
          <w:tcPr>
            <w:tcW w:w="348" w:type="pct"/>
            <w:shd w:val="clear" w:color="auto" w:fill="auto"/>
            <w:vAlign w:val="center"/>
          </w:tcPr>
          <w:p w14:paraId="717713D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3,20</w:t>
            </w:r>
          </w:p>
        </w:tc>
        <w:tc>
          <w:tcPr>
            <w:tcW w:w="298" w:type="pct"/>
            <w:shd w:val="clear" w:color="auto" w:fill="auto"/>
            <w:vAlign w:val="center"/>
          </w:tcPr>
          <w:p w14:paraId="00404D23"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351" w:type="pct"/>
            <w:shd w:val="clear" w:color="auto" w:fill="auto"/>
            <w:vAlign w:val="center"/>
          </w:tcPr>
          <w:p w14:paraId="3DDBF648"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3,06</w:t>
            </w:r>
          </w:p>
        </w:tc>
        <w:tc>
          <w:tcPr>
            <w:tcW w:w="296" w:type="pct"/>
            <w:shd w:val="clear" w:color="auto" w:fill="auto"/>
            <w:vAlign w:val="center"/>
          </w:tcPr>
          <w:p w14:paraId="3A83F556"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351" w:type="pct"/>
            <w:shd w:val="clear" w:color="auto" w:fill="auto"/>
            <w:vAlign w:val="center"/>
          </w:tcPr>
          <w:p w14:paraId="7367A98C"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3,12</w:t>
            </w:r>
          </w:p>
        </w:tc>
        <w:tc>
          <w:tcPr>
            <w:tcW w:w="295" w:type="pct"/>
            <w:shd w:val="clear" w:color="auto" w:fill="auto"/>
            <w:vAlign w:val="center"/>
          </w:tcPr>
          <w:p w14:paraId="6AE060BC"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4</w:t>
            </w:r>
          </w:p>
        </w:tc>
        <w:tc>
          <w:tcPr>
            <w:tcW w:w="351" w:type="pct"/>
            <w:shd w:val="clear" w:color="auto" w:fill="auto"/>
            <w:vAlign w:val="center"/>
          </w:tcPr>
          <w:p w14:paraId="3CEBF65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2,99</w:t>
            </w:r>
          </w:p>
        </w:tc>
        <w:tc>
          <w:tcPr>
            <w:tcW w:w="298" w:type="pct"/>
            <w:shd w:val="clear" w:color="auto" w:fill="auto"/>
            <w:vAlign w:val="center"/>
          </w:tcPr>
          <w:p w14:paraId="43558287"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450" w:type="pct"/>
            <w:shd w:val="clear" w:color="auto" w:fill="auto"/>
            <w:vAlign w:val="center"/>
          </w:tcPr>
          <w:p w14:paraId="427D4D9C" w14:textId="77777777" w:rsidR="00C55341" w:rsidRPr="00A77024" w:rsidRDefault="003849BF" w:rsidP="00B275D5">
            <w:pPr>
              <w:widowControl w:val="0"/>
              <w:spacing w:before="20" w:after="40"/>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7</w:t>
            </w:r>
            <w:r w:rsidRPr="00A77024">
              <w:rPr>
                <w:color w:val="000000" w:themeColor="text1"/>
                <w:sz w:val="25"/>
                <w:szCs w:val="25"/>
              </w:rPr>
              <w:t>2</w:t>
            </w:r>
            <w:r w:rsidR="00C55341" w:rsidRPr="00A77024">
              <w:rPr>
                <w:color w:val="000000" w:themeColor="text1"/>
                <w:sz w:val="25"/>
                <w:szCs w:val="25"/>
                <w:vertAlign w:val="superscript"/>
              </w:rPr>
              <w:t>**</w:t>
            </w:r>
          </w:p>
        </w:tc>
      </w:tr>
      <w:tr w:rsidR="001135E2" w:rsidRPr="00A77024" w14:paraId="75F7D077" w14:textId="77777777" w:rsidTr="00B33451">
        <w:trPr>
          <w:jc w:val="center"/>
        </w:trPr>
        <w:tc>
          <w:tcPr>
            <w:tcW w:w="246" w:type="pct"/>
            <w:shd w:val="clear" w:color="auto" w:fill="auto"/>
            <w:vAlign w:val="center"/>
          </w:tcPr>
          <w:p w14:paraId="7F654E2D"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color w:val="000000" w:themeColor="text1"/>
                <w:sz w:val="25"/>
                <w:szCs w:val="25"/>
              </w:rPr>
              <w:t>5</w:t>
            </w:r>
          </w:p>
        </w:tc>
        <w:tc>
          <w:tcPr>
            <w:tcW w:w="1714" w:type="pct"/>
            <w:shd w:val="clear" w:color="auto" w:fill="auto"/>
            <w:vAlign w:val="center"/>
          </w:tcPr>
          <w:p w14:paraId="6C750291" w14:textId="77777777" w:rsidR="00C55341" w:rsidRPr="00A77024" w:rsidRDefault="00C55341" w:rsidP="00B275D5">
            <w:pPr>
              <w:widowControl w:val="0"/>
              <w:spacing w:before="20" w:after="40"/>
              <w:ind w:left="-57" w:right="-57"/>
              <w:jc w:val="both"/>
              <w:rPr>
                <w:iCs/>
                <w:color w:val="000000" w:themeColor="text1"/>
                <w:sz w:val="25"/>
                <w:szCs w:val="25"/>
              </w:rPr>
            </w:pPr>
            <w:r w:rsidRPr="00A77024">
              <w:rPr>
                <w:color w:val="000000" w:themeColor="text1"/>
                <w:sz w:val="25"/>
                <w:szCs w:val="25"/>
              </w:rPr>
              <w:t>Công bố quyền SHTT và bảo mật TSTT</w:t>
            </w:r>
          </w:p>
        </w:tc>
        <w:tc>
          <w:tcPr>
            <w:tcW w:w="348" w:type="pct"/>
            <w:shd w:val="clear" w:color="auto" w:fill="auto"/>
            <w:vAlign w:val="center"/>
          </w:tcPr>
          <w:p w14:paraId="5FF0560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3,16</w:t>
            </w:r>
          </w:p>
        </w:tc>
        <w:tc>
          <w:tcPr>
            <w:tcW w:w="298" w:type="pct"/>
            <w:shd w:val="clear" w:color="auto" w:fill="auto"/>
            <w:vAlign w:val="center"/>
          </w:tcPr>
          <w:p w14:paraId="222062C5"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4</w:t>
            </w:r>
          </w:p>
        </w:tc>
        <w:tc>
          <w:tcPr>
            <w:tcW w:w="351" w:type="pct"/>
            <w:shd w:val="clear" w:color="auto" w:fill="auto"/>
            <w:vAlign w:val="center"/>
          </w:tcPr>
          <w:p w14:paraId="4F79E373"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3,07</w:t>
            </w:r>
          </w:p>
        </w:tc>
        <w:tc>
          <w:tcPr>
            <w:tcW w:w="296" w:type="pct"/>
            <w:shd w:val="clear" w:color="auto" w:fill="auto"/>
            <w:vAlign w:val="center"/>
          </w:tcPr>
          <w:p w14:paraId="1217A259"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351" w:type="pct"/>
            <w:shd w:val="clear" w:color="auto" w:fill="auto"/>
            <w:vAlign w:val="center"/>
          </w:tcPr>
          <w:p w14:paraId="2FBBF591"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3,19</w:t>
            </w:r>
          </w:p>
        </w:tc>
        <w:tc>
          <w:tcPr>
            <w:tcW w:w="295" w:type="pct"/>
            <w:shd w:val="clear" w:color="auto" w:fill="auto"/>
            <w:vAlign w:val="center"/>
          </w:tcPr>
          <w:p w14:paraId="58C88F38"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351" w:type="pct"/>
            <w:shd w:val="clear" w:color="auto" w:fill="auto"/>
            <w:vAlign w:val="center"/>
          </w:tcPr>
          <w:p w14:paraId="212B457E"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3,02</w:t>
            </w:r>
          </w:p>
        </w:tc>
        <w:tc>
          <w:tcPr>
            <w:tcW w:w="298" w:type="pct"/>
            <w:shd w:val="clear" w:color="auto" w:fill="auto"/>
            <w:vAlign w:val="center"/>
          </w:tcPr>
          <w:p w14:paraId="1415A6B4"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450" w:type="pct"/>
            <w:shd w:val="clear" w:color="auto" w:fill="auto"/>
            <w:vAlign w:val="center"/>
          </w:tcPr>
          <w:p w14:paraId="1DA8F626" w14:textId="77777777" w:rsidR="00C55341" w:rsidRPr="00A77024" w:rsidRDefault="003849BF" w:rsidP="00B275D5">
            <w:pPr>
              <w:widowControl w:val="0"/>
              <w:spacing w:before="20" w:after="40"/>
              <w:ind w:left="-57" w:right="-57"/>
              <w:jc w:val="center"/>
              <w:rPr>
                <w:iCs/>
                <w:color w:val="000000" w:themeColor="text1"/>
                <w:sz w:val="25"/>
                <w:szCs w:val="25"/>
              </w:rPr>
            </w:pPr>
            <w:r w:rsidRPr="00A77024">
              <w:rPr>
                <w:color w:val="000000" w:themeColor="text1"/>
                <w:sz w:val="25"/>
                <w:szCs w:val="25"/>
              </w:rPr>
              <w:t>0,7</w:t>
            </w:r>
            <w:r w:rsidR="00C55341" w:rsidRPr="00A77024">
              <w:rPr>
                <w:color w:val="000000" w:themeColor="text1"/>
                <w:sz w:val="25"/>
                <w:szCs w:val="25"/>
              </w:rPr>
              <w:t>3</w:t>
            </w:r>
            <w:r w:rsidR="00C55341" w:rsidRPr="00A77024">
              <w:rPr>
                <w:color w:val="000000" w:themeColor="text1"/>
                <w:sz w:val="25"/>
                <w:szCs w:val="25"/>
                <w:vertAlign w:val="superscript"/>
              </w:rPr>
              <w:t>**</w:t>
            </w:r>
          </w:p>
        </w:tc>
      </w:tr>
      <w:tr w:rsidR="001135E2" w:rsidRPr="00A77024" w14:paraId="4CA60944" w14:textId="77777777" w:rsidTr="00B33451">
        <w:trPr>
          <w:jc w:val="center"/>
        </w:trPr>
        <w:tc>
          <w:tcPr>
            <w:tcW w:w="246" w:type="pct"/>
            <w:shd w:val="clear" w:color="auto" w:fill="auto"/>
            <w:vAlign w:val="center"/>
          </w:tcPr>
          <w:p w14:paraId="3F055C11"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color w:val="000000" w:themeColor="text1"/>
                <w:sz w:val="25"/>
                <w:szCs w:val="25"/>
              </w:rPr>
              <w:t>6</w:t>
            </w:r>
          </w:p>
        </w:tc>
        <w:tc>
          <w:tcPr>
            <w:tcW w:w="1714" w:type="pct"/>
            <w:shd w:val="clear" w:color="auto" w:fill="auto"/>
            <w:vAlign w:val="center"/>
          </w:tcPr>
          <w:p w14:paraId="4BA9D550" w14:textId="77777777" w:rsidR="00C55341" w:rsidRPr="00A77024" w:rsidRDefault="00C55341" w:rsidP="00B275D5">
            <w:pPr>
              <w:widowControl w:val="0"/>
              <w:spacing w:before="20" w:after="40"/>
              <w:ind w:left="-57" w:right="-57"/>
              <w:jc w:val="both"/>
              <w:rPr>
                <w:iCs/>
                <w:color w:val="000000" w:themeColor="text1"/>
                <w:sz w:val="25"/>
                <w:szCs w:val="25"/>
              </w:rPr>
            </w:pPr>
            <w:r w:rsidRPr="00A77024">
              <w:rPr>
                <w:color w:val="000000" w:themeColor="text1"/>
                <w:sz w:val="25"/>
                <w:szCs w:val="25"/>
              </w:rPr>
              <w:t>Khai thác thương mại TSTT</w:t>
            </w:r>
          </w:p>
        </w:tc>
        <w:tc>
          <w:tcPr>
            <w:tcW w:w="348" w:type="pct"/>
            <w:shd w:val="clear" w:color="auto" w:fill="auto"/>
            <w:vAlign w:val="center"/>
          </w:tcPr>
          <w:p w14:paraId="4D692F6F"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3,17</w:t>
            </w:r>
          </w:p>
        </w:tc>
        <w:tc>
          <w:tcPr>
            <w:tcW w:w="298" w:type="pct"/>
            <w:shd w:val="clear" w:color="auto" w:fill="auto"/>
            <w:vAlign w:val="center"/>
          </w:tcPr>
          <w:p w14:paraId="574D9934"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351" w:type="pct"/>
            <w:shd w:val="clear" w:color="auto" w:fill="auto"/>
            <w:vAlign w:val="center"/>
          </w:tcPr>
          <w:p w14:paraId="56FB3E99"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3,06</w:t>
            </w:r>
          </w:p>
        </w:tc>
        <w:tc>
          <w:tcPr>
            <w:tcW w:w="296" w:type="pct"/>
            <w:shd w:val="clear" w:color="auto" w:fill="auto"/>
            <w:vAlign w:val="center"/>
          </w:tcPr>
          <w:p w14:paraId="7F9D6432"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351" w:type="pct"/>
            <w:shd w:val="clear" w:color="auto" w:fill="auto"/>
            <w:vAlign w:val="center"/>
          </w:tcPr>
          <w:p w14:paraId="5419D297"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3,14</w:t>
            </w:r>
          </w:p>
        </w:tc>
        <w:tc>
          <w:tcPr>
            <w:tcW w:w="295" w:type="pct"/>
            <w:shd w:val="clear" w:color="auto" w:fill="auto"/>
            <w:vAlign w:val="center"/>
          </w:tcPr>
          <w:p w14:paraId="7DB0D194"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351" w:type="pct"/>
            <w:shd w:val="clear" w:color="auto" w:fill="auto"/>
            <w:vAlign w:val="center"/>
          </w:tcPr>
          <w:p w14:paraId="03651C19"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3,02</w:t>
            </w:r>
          </w:p>
        </w:tc>
        <w:tc>
          <w:tcPr>
            <w:tcW w:w="298" w:type="pct"/>
            <w:shd w:val="clear" w:color="auto" w:fill="auto"/>
            <w:vAlign w:val="center"/>
          </w:tcPr>
          <w:p w14:paraId="58F38BF9" w14:textId="77777777" w:rsidR="00C55341" w:rsidRPr="00A77024" w:rsidRDefault="00C55341" w:rsidP="00B275D5">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450" w:type="pct"/>
            <w:shd w:val="clear" w:color="auto" w:fill="auto"/>
            <w:vAlign w:val="center"/>
          </w:tcPr>
          <w:p w14:paraId="124DC5B2" w14:textId="77777777" w:rsidR="00C55341" w:rsidRPr="00A77024" w:rsidRDefault="003849BF" w:rsidP="00B275D5">
            <w:pPr>
              <w:widowControl w:val="0"/>
              <w:spacing w:before="20" w:after="40"/>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69</w:t>
            </w:r>
            <w:r w:rsidR="00C55341" w:rsidRPr="00A77024">
              <w:rPr>
                <w:color w:val="000000" w:themeColor="text1"/>
                <w:sz w:val="25"/>
                <w:szCs w:val="25"/>
                <w:vertAlign w:val="superscript"/>
              </w:rPr>
              <w:t>**</w:t>
            </w:r>
          </w:p>
        </w:tc>
      </w:tr>
      <w:tr w:rsidR="001135E2" w:rsidRPr="00A77024" w14:paraId="18AE929A" w14:textId="77777777" w:rsidTr="00B33451">
        <w:trPr>
          <w:jc w:val="center"/>
        </w:trPr>
        <w:tc>
          <w:tcPr>
            <w:tcW w:w="1960" w:type="pct"/>
            <w:gridSpan w:val="2"/>
            <w:shd w:val="clear" w:color="auto" w:fill="auto"/>
            <w:vAlign w:val="center"/>
          </w:tcPr>
          <w:p w14:paraId="18BE5A1C"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Điểm trung bình chung</w:t>
            </w:r>
          </w:p>
        </w:tc>
        <w:tc>
          <w:tcPr>
            <w:tcW w:w="646" w:type="pct"/>
            <w:gridSpan w:val="2"/>
            <w:shd w:val="clear" w:color="auto" w:fill="auto"/>
            <w:vAlign w:val="center"/>
          </w:tcPr>
          <w:p w14:paraId="5993A6EF"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3,18</w:t>
            </w:r>
          </w:p>
        </w:tc>
        <w:tc>
          <w:tcPr>
            <w:tcW w:w="648" w:type="pct"/>
            <w:gridSpan w:val="2"/>
            <w:shd w:val="clear" w:color="auto" w:fill="auto"/>
            <w:vAlign w:val="center"/>
          </w:tcPr>
          <w:p w14:paraId="1077F299"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3,05</w:t>
            </w:r>
          </w:p>
        </w:tc>
        <w:tc>
          <w:tcPr>
            <w:tcW w:w="647" w:type="pct"/>
            <w:gridSpan w:val="2"/>
            <w:shd w:val="clear" w:color="auto" w:fill="auto"/>
            <w:vAlign w:val="center"/>
          </w:tcPr>
          <w:p w14:paraId="64A28DE7"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3,15</w:t>
            </w:r>
          </w:p>
        </w:tc>
        <w:tc>
          <w:tcPr>
            <w:tcW w:w="649" w:type="pct"/>
            <w:gridSpan w:val="2"/>
            <w:shd w:val="clear" w:color="auto" w:fill="auto"/>
            <w:vAlign w:val="center"/>
          </w:tcPr>
          <w:p w14:paraId="4B2ACB35" w14:textId="77777777" w:rsidR="00C55341" w:rsidRPr="00A77024" w:rsidRDefault="00C55341" w:rsidP="00B275D5">
            <w:pPr>
              <w:widowControl w:val="0"/>
              <w:spacing w:before="20" w:after="40"/>
              <w:ind w:left="-57" w:right="-57"/>
              <w:jc w:val="center"/>
              <w:rPr>
                <w:b/>
                <w:iCs/>
                <w:color w:val="000000" w:themeColor="text1"/>
                <w:sz w:val="25"/>
                <w:szCs w:val="25"/>
              </w:rPr>
            </w:pPr>
            <w:r w:rsidRPr="00A77024">
              <w:rPr>
                <w:b/>
                <w:iCs/>
                <w:color w:val="000000" w:themeColor="text1"/>
                <w:sz w:val="25"/>
                <w:szCs w:val="25"/>
              </w:rPr>
              <w:t>3,01</w:t>
            </w:r>
          </w:p>
        </w:tc>
        <w:tc>
          <w:tcPr>
            <w:tcW w:w="450" w:type="pct"/>
            <w:shd w:val="clear" w:color="auto" w:fill="auto"/>
            <w:vAlign w:val="center"/>
          </w:tcPr>
          <w:p w14:paraId="43C2867F" w14:textId="77777777" w:rsidR="00C55341" w:rsidRPr="00A77024" w:rsidRDefault="00C55341" w:rsidP="00B275D5">
            <w:pPr>
              <w:widowControl w:val="0"/>
              <w:spacing w:before="20" w:after="40"/>
              <w:ind w:left="-57" w:right="-57"/>
              <w:jc w:val="center"/>
              <w:rPr>
                <w:iCs/>
                <w:color w:val="000000" w:themeColor="text1"/>
                <w:sz w:val="25"/>
                <w:szCs w:val="25"/>
              </w:rPr>
            </w:pPr>
          </w:p>
        </w:tc>
      </w:tr>
    </w:tbl>
    <w:p w14:paraId="7F7173B1" w14:textId="77777777" w:rsidR="00496B8D" w:rsidRPr="00F25887" w:rsidRDefault="002426FE" w:rsidP="00B275D5">
      <w:pPr>
        <w:widowControl w:val="0"/>
        <w:spacing w:before="60" w:line="336" w:lineRule="auto"/>
        <w:ind w:firstLine="709"/>
        <w:jc w:val="both"/>
        <w:rPr>
          <w:color w:val="000000" w:themeColor="text1"/>
          <w:sz w:val="26"/>
          <w:szCs w:val="26"/>
          <w:lang w:val="af-ZA"/>
        </w:rPr>
      </w:pPr>
      <w:r w:rsidRPr="0035735F">
        <w:rPr>
          <w:color w:val="000000" w:themeColor="text1"/>
          <w:spacing w:val="2"/>
          <w:sz w:val="26"/>
          <w:szCs w:val="26"/>
          <w:lang w:val="af-ZA"/>
        </w:rPr>
        <w:t xml:space="preserve">Bảng </w:t>
      </w:r>
      <w:r w:rsidR="00480B06" w:rsidRPr="0035735F">
        <w:rPr>
          <w:color w:val="000000" w:themeColor="text1"/>
          <w:spacing w:val="2"/>
          <w:sz w:val="26"/>
          <w:szCs w:val="26"/>
          <w:lang w:val="af-ZA"/>
        </w:rPr>
        <w:t>3.4</w:t>
      </w:r>
      <w:r w:rsidR="00C55341" w:rsidRPr="0035735F">
        <w:rPr>
          <w:color w:val="000000" w:themeColor="text1"/>
          <w:spacing w:val="2"/>
          <w:sz w:val="26"/>
          <w:szCs w:val="26"/>
          <w:lang w:val="af-ZA"/>
        </w:rPr>
        <w:t xml:space="preserve"> cho thấy, </w:t>
      </w:r>
      <w:r w:rsidR="00D32991" w:rsidRPr="0035735F">
        <w:rPr>
          <w:color w:val="000000" w:themeColor="text1"/>
          <w:spacing w:val="2"/>
          <w:sz w:val="26"/>
          <w:szCs w:val="26"/>
          <w:lang w:val="af-ZA"/>
        </w:rPr>
        <w:t>CBQL và GV, CV đều đánh giá</w:t>
      </w:r>
      <w:r w:rsidR="009C1450" w:rsidRPr="0035735F">
        <w:rPr>
          <w:color w:val="000000" w:themeColor="text1"/>
          <w:spacing w:val="2"/>
          <w:sz w:val="26"/>
          <w:szCs w:val="26"/>
          <w:lang w:val="af-ZA"/>
        </w:rPr>
        <w:t xml:space="preserve"> </w:t>
      </w:r>
      <w:r w:rsidR="00C55341" w:rsidRPr="0035735F">
        <w:rPr>
          <w:color w:val="000000" w:themeColor="text1"/>
          <w:spacing w:val="2"/>
          <w:sz w:val="26"/>
          <w:szCs w:val="26"/>
          <w:lang w:val="af-ZA"/>
        </w:rPr>
        <w:t>các</w:t>
      </w:r>
      <w:r w:rsidR="00EE7F1A" w:rsidRPr="0035735F">
        <w:rPr>
          <w:color w:val="000000" w:themeColor="text1"/>
          <w:spacing w:val="2"/>
          <w:sz w:val="26"/>
          <w:szCs w:val="26"/>
          <w:lang w:val="af-ZA"/>
        </w:rPr>
        <w:t xml:space="preserve"> biện pháp cụ thể </w:t>
      </w:r>
      <w:r w:rsidR="00EE7F1A" w:rsidRPr="0035735F">
        <w:rPr>
          <w:i/>
          <w:color w:val="000000" w:themeColor="text1"/>
          <w:spacing w:val="2"/>
          <w:sz w:val="26"/>
          <w:szCs w:val="26"/>
          <w:lang w:val="af-ZA"/>
        </w:rPr>
        <w:t>“</w:t>
      </w:r>
      <w:r w:rsidR="00C55341" w:rsidRPr="0035735F">
        <w:rPr>
          <w:i/>
          <w:iCs/>
          <w:color w:val="000000" w:themeColor="text1"/>
          <w:spacing w:val="2"/>
          <w:sz w:val="26"/>
          <w:szCs w:val="26"/>
          <w:lang w:val="af-ZA"/>
        </w:rPr>
        <w:t xml:space="preserve">Xác lập quy trình quản lí </w:t>
      </w:r>
      <w:r w:rsidR="00E94245" w:rsidRPr="0035735F">
        <w:rPr>
          <w:i/>
          <w:iCs/>
          <w:color w:val="000000" w:themeColor="text1"/>
          <w:spacing w:val="2"/>
          <w:sz w:val="26"/>
          <w:szCs w:val="26"/>
          <w:lang w:val="af-ZA"/>
        </w:rPr>
        <w:t>HĐ</w:t>
      </w:r>
      <w:r w:rsidR="00C55341" w:rsidRPr="0035735F">
        <w:rPr>
          <w:i/>
          <w:iCs/>
          <w:color w:val="000000" w:themeColor="text1"/>
          <w:spacing w:val="2"/>
          <w:sz w:val="26"/>
          <w:szCs w:val="26"/>
          <w:lang w:val="af-ZA"/>
        </w:rPr>
        <w:t>SHTT</w:t>
      </w:r>
      <w:r w:rsidR="00EE7F1A" w:rsidRPr="0035735F">
        <w:rPr>
          <w:i/>
          <w:color w:val="000000" w:themeColor="text1"/>
          <w:spacing w:val="2"/>
          <w:sz w:val="26"/>
          <w:szCs w:val="26"/>
          <w:lang w:val="af-ZA"/>
        </w:rPr>
        <w:t>”</w:t>
      </w:r>
      <w:r w:rsidR="00C55341" w:rsidRPr="0035735F">
        <w:rPr>
          <w:color w:val="000000" w:themeColor="text1"/>
          <w:spacing w:val="2"/>
          <w:sz w:val="26"/>
          <w:szCs w:val="26"/>
          <w:lang w:val="af-ZA"/>
        </w:rPr>
        <w:t xml:space="preserve"> ở mức </w:t>
      </w:r>
      <w:r w:rsidR="00D32991" w:rsidRPr="0035735F">
        <w:rPr>
          <w:color w:val="000000" w:themeColor="text1"/>
          <w:spacing w:val="2"/>
          <w:sz w:val="26"/>
          <w:szCs w:val="26"/>
          <w:lang w:val="af-ZA"/>
        </w:rPr>
        <w:t>“C</w:t>
      </w:r>
      <w:r w:rsidR="00C55341" w:rsidRPr="0035735F">
        <w:rPr>
          <w:color w:val="000000" w:themeColor="text1"/>
          <w:spacing w:val="2"/>
          <w:sz w:val="26"/>
          <w:szCs w:val="26"/>
          <w:lang w:val="af-ZA"/>
        </w:rPr>
        <w:t>ần thiế</w:t>
      </w:r>
      <w:r w:rsidR="00D32991" w:rsidRPr="0035735F">
        <w:rPr>
          <w:color w:val="000000" w:themeColor="text1"/>
          <w:spacing w:val="2"/>
          <w:sz w:val="26"/>
          <w:szCs w:val="26"/>
          <w:lang w:val="af-ZA"/>
        </w:rPr>
        <w:t>t” (</w:t>
      </w:r>
      <w:r w:rsidR="00040AD0" w:rsidRPr="0035735F">
        <w:rPr>
          <w:b/>
          <w:color w:val="000000" w:themeColor="text1"/>
          <w:spacing w:val="2"/>
          <w:position w:val="-4"/>
        </w:rPr>
        <w:object w:dxaOrig="260" w:dyaOrig="320" w14:anchorId="5B274036">
          <v:shape id="_x0000_i1111" type="#_x0000_t75" style="width:12.9pt;height:18.25pt" o:ole="">
            <v:imagedata r:id="rId21" o:title=""/>
          </v:shape>
          <o:OLEObject Type="Embed" ProgID="Equation.KSEE3" ShapeID="_x0000_i1111" DrawAspect="Content" ObjectID="_1681560054" r:id="rId114"/>
        </w:object>
      </w:r>
      <w:r w:rsidR="00D32991" w:rsidRPr="0035735F">
        <w:rPr>
          <w:color w:val="000000" w:themeColor="text1"/>
          <w:spacing w:val="2"/>
          <w:sz w:val="26"/>
          <w:szCs w:val="26"/>
          <w:lang w:val="af-ZA"/>
        </w:rPr>
        <w:t>chung CBQL</w:t>
      </w:r>
      <w:r w:rsidR="00F3787C" w:rsidRPr="0035735F">
        <w:rPr>
          <w:color w:val="000000" w:themeColor="text1"/>
          <w:spacing w:val="2"/>
          <w:sz w:val="26"/>
          <w:szCs w:val="26"/>
          <w:lang w:val="af-ZA"/>
        </w:rPr>
        <w:t xml:space="preserve"> </w:t>
      </w:r>
      <w:r w:rsidR="00D32991" w:rsidRPr="0035735F">
        <w:rPr>
          <w:color w:val="000000" w:themeColor="text1"/>
          <w:spacing w:val="2"/>
          <w:sz w:val="26"/>
          <w:szCs w:val="26"/>
          <w:lang w:val="af-ZA"/>
        </w:rPr>
        <w:t>=</w:t>
      </w:r>
      <w:r w:rsidR="00F3787C" w:rsidRPr="0035735F">
        <w:rPr>
          <w:color w:val="000000" w:themeColor="text1"/>
          <w:spacing w:val="2"/>
          <w:sz w:val="26"/>
          <w:szCs w:val="26"/>
          <w:lang w:val="af-ZA"/>
        </w:rPr>
        <w:t xml:space="preserve"> </w:t>
      </w:r>
      <w:r w:rsidR="00D32991" w:rsidRPr="0035735F">
        <w:rPr>
          <w:color w:val="000000" w:themeColor="text1"/>
          <w:spacing w:val="2"/>
          <w:sz w:val="26"/>
          <w:szCs w:val="26"/>
          <w:lang w:val="af-ZA"/>
        </w:rPr>
        <w:t>3,18; GV, CV</w:t>
      </w:r>
      <w:r w:rsidR="00F3787C" w:rsidRPr="0035735F">
        <w:rPr>
          <w:color w:val="000000" w:themeColor="text1"/>
          <w:spacing w:val="2"/>
          <w:sz w:val="26"/>
          <w:szCs w:val="26"/>
          <w:lang w:val="af-ZA"/>
        </w:rPr>
        <w:t xml:space="preserve"> </w:t>
      </w:r>
      <w:r w:rsidR="00D32991" w:rsidRPr="0035735F">
        <w:rPr>
          <w:color w:val="000000" w:themeColor="text1"/>
          <w:spacing w:val="2"/>
          <w:sz w:val="26"/>
          <w:szCs w:val="26"/>
          <w:lang w:val="af-ZA"/>
        </w:rPr>
        <w:t>=</w:t>
      </w:r>
      <w:r w:rsidR="00F3787C" w:rsidRPr="0035735F">
        <w:rPr>
          <w:color w:val="000000" w:themeColor="text1"/>
          <w:spacing w:val="2"/>
          <w:sz w:val="26"/>
          <w:szCs w:val="26"/>
          <w:lang w:val="af-ZA"/>
        </w:rPr>
        <w:t xml:space="preserve"> </w:t>
      </w:r>
      <w:r w:rsidR="00D32991" w:rsidRPr="0035735F">
        <w:rPr>
          <w:color w:val="000000" w:themeColor="text1"/>
          <w:spacing w:val="2"/>
          <w:sz w:val="26"/>
          <w:szCs w:val="26"/>
          <w:lang w:val="af-ZA"/>
        </w:rPr>
        <w:t>3,05) và “K</w:t>
      </w:r>
      <w:r w:rsidR="00C55341" w:rsidRPr="0035735F">
        <w:rPr>
          <w:color w:val="000000" w:themeColor="text1"/>
          <w:spacing w:val="2"/>
          <w:sz w:val="26"/>
          <w:szCs w:val="26"/>
          <w:lang w:val="af-ZA"/>
        </w:rPr>
        <w:t xml:space="preserve">hả thi” </w:t>
      </w:r>
      <w:r w:rsidR="00D32991" w:rsidRPr="0035735F">
        <w:rPr>
          <w:color w:val="000000" w:themeColor="text1"/>
          <w:spacing w:val="2"/>
          <w:sz w:val="26"/>
          <w:szCs w:val="26"/>
          <w:lang w:val="af-ZA"/>
        </w:rPr>
        <w:t>(</w:t>
      </w:r>
      <w:r w:rsidR="00040AD0" w:rsidRPr="0035735F">
        <w:rPr>
          <w:b/>
          <w:color w:val="000000" w:themeColor="text1"/>
          <w:spacing w:val="2"/>
          <w:position w:val="-4"/>
        </w:rPr>
        <w:object w:dxaOrig="260" w:dyaOrig="320" w14:anchorId="0BD73DE6">
          <v:shape id="_x0000_i1112" type="#_x0000_t75" style="width:12.9pt;height:18.25pt" o:ole="">
            <v:imagedata r:id="rId21" o:title=""/>
          </v:shape>
          <o:OLEObject Type="Embed" ProgID="Equation.KSEE3" ShapeID="_x0000_i1112" DrawAspect="Content" ObjectID="_1681560055" r:id="rId115"/>
        </w:object>
      </w:r>
      <w:r w:rsidR="00D32991" w:rsidRPr="0035735F">
        <w:rPr>
          <w:color w:val="000000" w:themeColor="text1"/>
          <w:spacing w:val="2"/>
          <w:sz w:val="26"/>
          <w:szCs w:val="26"/>
          <w:lang w:val="af-ZA"/>
        </w:rPr>
        <w:t xml:space="preserve"> chung CBQL</w:t>
      </w:r>
      <w:r w:rsidR="00F3787C" w:rsidRPr="0035735F">
        <w:rPr>
          <w:color w:val="000000" w:themeColor="text1"/>
          <w:spacing w:val="2"/>
          <w:sz w:val="26"/>
          <w:szCs w:val="26"/>
          <w:lang w:val="af-ZA"/>
        </w:rPr>
        <w:t xml:space="preserve"> </w:t>
      </w:r>
      <w:r w:rsidR="00D32991" w:rsidRPr="0035735F">
        <w:rPr>
          <w:color w:val="000000" w:themeColor="text1"/>
          <w:spacing w:val="2"/>
          <w:sz w:val="26"/>
          <w:szCs w:val="26"/>
          <w:lang w:val="af-ZA"/>
        </w:rPr>
        <w:t>=</w:t>
      </w:r>
      <w:r w:rsidR="00F3787C" w:rsidRPr="0035735F">
        <w:rPr>
          <w:color w:val="000000" w:themeColor="text1"/>
          <w:spacing w:val="2"/>
          <w:sz w:val="26"/>
          <w:szCs w:val="26"/>
          <w:lang w:val="af-ZA"/>
        </w:rPr>
        <w:t xml:space="preserve"> </w:t>
      </w:r>
      <w:r w:rsidR="00D32991" w:rsidRPr="0035735F">
        <w:rPr>
          <w:color w:val="000000" w:themeColor="text1"/>
          <w:spacing w:val="2"/>
          <w:sz w:val="26"/>
          <w:szCs w:val="26"/>
          <w:lang w:val="af-ZA"/>
        </w:rPr>
        <w:t>3,15 và GV, CV</w:t>
      </w:r>
      <w:r w:rsidR="00F3787C" w:rsidRPr="0035735F">
        <w:rPr>
          <w:color w:val="000000" w:themeColor="text1"/>
          <w:spacing w:val="2"/>
          <w:sz w:val="26"/>
          <w:szCs w:val="26"/>
          <w:lang w:val="af-ZA"/>
        </w:rPr>
        <w:t xml:space="preserve"> </w:t>
      </w:r>
      <w:r w:rsidR="00D32991" w:rsidRPr="0035735F">
        <w:rPr>
          <w:color w:val="000000" w:themeColor="text1"/>
          <w:spacing w:val="2"/>
          <w:sz w:val="26"/>
          <w:szCs w:val="26"/>
          <w:lang w:val="af-ZA"/>
        </w:rPr>
        <w:t>=</w:t>
      </w:r>
      <w:r w:rsidR="00F3787C" w:rsidRPr="0035735F">
        <w:rPr>
          <w:color w:val="000000" w:themeColor="text1"/>
          <w:spacing w:val="2"/>
          <w:sz w:val="26"/>
          <w:szCs w:val="26"/>
          <w:lang w:val="af-ZA"/>
        </w:rPr>
        <w:t xml:space="preserve"> </w:t>
      </w:r>
      <w:r w:rsidR="00D32991" w:rsidRPr="0035735F">
        <w:rPr>
          <w:color w:val="000000" w:themeColor="text1"/>
          <w:spacing w:val="2"/>
          <w:sz w:val="26"/>
          <w:szCs w:val="26"/>
          <w:lang w:val="af-ZA"/>
        </w:rPr>
        <w:t xml:space="preserve">3,01). </w:t>
      </w:r>
      <w:r w:rsidR="00C55341" w:rsidRPr="0035735F">
        <w:rPr>
          <w:color w:val="000000" w:themeColor="text1"/>
          <w:spacing w:val="2"/>
          <w:sz w:val="26"/>
          <w:szCs w:val="26"/>
          <w:lang w:val="af-ZA"/>
        </w:rPr>
        <w:t xml:space="preserve">Trong đó, các biện pháp </w:t>
      </w:r>
      <w:r w:rsidR="00D32991" w:rsidRPr="0035735F">
        <w:rPr>
          <w:color w:val="000000" w:themeColor="text1"/>
          <w:spacing w:val="2"/>
          <w:sz w:val="26"/>
          <w:szCs w:val="26"/>
          <w:lang w:val="af-ZA"/>
        </w:rPr>
        <w:t>đượ</w:t>
      </w:r>
      <w:r w:rsidR="00DE77DF" w:rsidRPr="0035735F">
        <w:rPr>
          <w:color w:val="000000" w:themeColor="text1"/>
          <w:spacing w:val="2"/>
          <w:sz w:val="26"/>
          <w:szCs w:val="26"/>
          <w:lang w:val="af-ZA"/>
        </w:rPr>
        <w:t>c đánh giá</w:t>
      </w:r>
      <w:r w:rsidR="00D32991" w:rsidRPr="0035735F">
        <w:rPr>
          <w:color w:val="000000" w:themeColor="text1"/>
          <w:spacing w:val="2"/>
          <w:sz w:val="26"/>
          <w:szCs w:val="26"/>
          <w:lang w:val="af-ZA"/>
        </w:rPr>
        <w:t xml:space="preserve"> mức “cần thiết” và “khả thi” </w:t>
      </w:r>
      <w:r w:rsidR="00C55341" w:rsidRPr="0035735F">
        <w:rPr>
          <w:color w:val="000000" w:themeColor="text1"/>
          <w:spacing w:val="2"/>
          <w:sz w:val="26"/>
          <w:szCs w:val="26"/>
          <w:lang w:val="af-ZA"/>
        </w:rPr>
        <w:t>xếp thứ bậc cao nhấ</w:t>
      </w:r>
      <w:r w:rsidR="00D32991" w:rsidRPr="0035735F">
        <w:rPr>
          <w:color w:val="000000" w:themeColor="text1"/>
          <w:spacing w:val="2"/>
          <w:sz w:val="26"/>
          <w:szCs w:val="26"/>
          <w:lang w:val="af-ZA"/>
        </w:rPr>
        <w:t>t là</w:t>
      </w:r>
      <w:r w:rsidR="00C55341" w:rsidRPr="0035735F">
        <w:rPr>
          <w:color w:val="000000" w:themeColor="text1"/>
          <w:spacing w:val="2"/>
          <w:sz w:val="26"/>
          <w:szCs w:val="26"/>
          <w:lang w:val="af-ZA"/>
        </w:rPr>
        <w:t xml:space="preserve">: Nhận diện, phát hiện TSTT từ </w:t>
      </w:r>
      <w:r w:rsidR="00E94245" w:rsidRPr="0035735F">
        <w:rPr>
          <w:color w:val="000000" w:themeColor="text1"/>
          <w:spacing w:val="2"/>
          <w:sz w:val="26"/>
          <w:szCs w:val="26"/>
          <w:lang w:val="af-ZA"/>
        </w:rPr>
        <w:t xml:space="preserve">HĐ </w:t>
      </w:r>
      <w:r w:rsidR="00C55341" w:rsidRPr="0035735F">
        <w:rPr>
          <w:color w:val="000000" w:themeColor="text1"/>
          <w:spacing w:val="2"/>
          <w:sz w:val="26"/>
          <w:szCs w:val="26"/>
          <w:lang w:val="af-ZA"/>
        </w:rPr>
        <w:t>đào tạo và NCKH; Xác định quyền SHTT của cá nhân, tổ chức đối vớ</w:t>
      </w:r>
      <w:r w:rsidR="001F411C" w:rsidRPr="0035735F">
        <w:rPr>
          <w:color w:val="000000" w:themeColor="text1"/>
          <w:spacing w:val="2"/>
          <w:sz w:val="26"/>
          <w:szCs w:val="26"/>
          <w:lang w:val="af-ZA"/>
        </w:rPr>
        <w:t xml:space="preserve">i TSTT. </w:t>
      </w:r>
      <w:r w:rsidR="00D32991" w:rsidRPr="0035735F">
        <w:rPr>
          <w:color w:val="000000" w:themeColor="text1"/>
          <w:spacing w:val="2"/>
          <w:sz w:val="26"/>
          <w:szCs w:val="26"/>
          <w:lang w:val="af-ZA"/>
        </w:rPr>
        <w:t>Các biện pháp được đánh giá tính cần thiết và khả thi ở mức thấp hơn là: Xác định quyền SHTT; Nộp hồ sơ đăng ký quyề</w:t>
      </w:r>
      <w:r w:rsidR="00720033" w:rsidRPr="0035735F">
        <w:rPr>
          <w:color w:val="000000" w:themeColor="text1"/>
          <w:spacing w:val="2"/>
          <w:sz w:val="26"/>
          <w:szCs w:val="26"/>
          <w:lang w:val="af-ZA"/>
        </w:rPr>
        <w:t xml:space="preserve">n SHTT. </w:t>
      </w:r>
      <w:r w:rsidR="00D32991" w:rsidRPr="0035735F">
        <w:rPr>
          <w:color w:val="000000" w:themeColor="text1"/>
          <w:spacing w:val="2"/>
          <w:sz w:val="26"/>
          <w:szCs w:val="26"/>
          <w:lang w:val="af-ZA"/>
        </w:rPr>
        <w:t xml:space="preserve">Kết quả kiểm định mối liên hệ tương quan person giữa </w:t>
      </w:r>
      <w:r w:rsidR="00D32991" w:rsidRPr="0035735F">
        <w:rPr>
          <w:iCs/>
          <w:color w:val="000000" w:themeColor="text1"/>
          <w:spacing w:val="2"/>
          <w:sz w:val="26"/>
          <w:szCs w:val="26"/>
          <w:lang w:val="nl-NL"/>
        </w:rPr>
        <w:t xml:space="preserve">mức độ cần thiết và khả thi </w:t>
      </w:r>
      <w:r w:rsidR="00D32991" w:rsidRPr="0035735F">
        <w:rPr>
          <w:color w:val="000000" w:themeColor="text1"/>
          <w:spacing w:val="2"/>
          <w:sz w:val="26"/>
          <w:szCs w:val="26"/>
          <w:lang w:val="vi-VN"/>
        </w:rPr>
        <w:t xml:space="preserve">trong từng biện pháp </w:t>
      </w:r>
      <w:r w:rsidR="00D32991" w:rsidRPr="0035735F">
        <w:rPr>
          <w:iCs/>
          <w:color w:val="000000" w:themeColor="text1"/>
          <w:spacing w:val="2"/>
          <w:sz w:val="26"/>
          <w:szCs w:val="26"/>
          <w:lang w:val="nl-NL"/>
        </w:rPr>
        <w:t xml:space="preserve">cùng biến thiên theo 1 hướng </w:t>
      </w:r>
      <w:r w:rsidR="00D32991" w:rsidRPr="0035735F">
        <w:rPr>
          <w:color w:val="000000" w:themeColor="text1"/>
          <w:spacing w:val="2"/>
          <w:sz w:val="26"/>
          <w:szCs w:val="26"/>
          <w:lang w:val="af-ZA"/>
        </w:rPr>
        <w:t>(</w:t>
      </w:r>
      <w:r w:rsidR="00D32991" w:rsidRPr="0035735F">
        <w:rPr>
          <w:i/>
          <w:color w:val="000000" w:themeColor="text1"/>
          <w:spacing w:val="2"/>
          <w:sz w:val="26"/>
          <w:szCs w:val="26"/>
          <w:lang w:val="af-ZA"/>
        </w:rPr>
        <w:t>r</w:t>
      </w:r>
      <w:r w:rsidR="00D32991" w:rsidRPr="0035735F">
        <w:rPr>
          <w:color w:val="000000" w:themeColor="text1"/>
          <w:spacing w:val="2"/>
          <w:sz w:val="26"/>
          <w:szCs w:val="26"/>
          <w:lang w:val="af-ZA"/>
        </w:rPr>
        <w:t xml:space="preserve"> = 0,69-0,76, </w:t>
      </w:r>
      <w:r w:rsidR="00D32991" w:rsidRPr="0035735F">
        <w:rPr>
          <w:i/>
          <w:color w:val="000000" w:themeColor="text1"/>
          <w:spacing w:val="2"/>
          <w:sz w:val="26"/>
          <w:szCs w:val="26"/>
          <w:lang w:val="af-ZA"/>
        </w:rPr>
        <w:t>p</w:t>
      </w:r>
      <w:r w:rsidR="00D32991" w:rsidRPr="0035735F">
        <w:rPr>
          <w:color w:val="000000" w:themeColor="text1"/>
          <w:spacing w:val="2"/>
          <w:sz w:val="26"/>
          <w:szCs w:val="26"/>
          <w:lang w:val="af-ZA"/>
        </w:rPr>
        <w:t xml:space="preserve"> &lt; 0,01)</w:t>
      </w:r>
      <w:r w:rsidR="00D32991" w:rsidRPr="0035735F">
        <w:rPr>
          <w:iCs/>
          <w:color w:val="000000" w:themeColor="text1"/>
          <w:spacing w:val="2"/>
          <w:sz w:val="26"/>
          <w:szCs w:val="26"/>
          <w:lang w:val="nl-NL"/>
        </w:rPr>
        <w:t xml:space="preserve"> cho thấy </w:t>
      </w:r>
      <w:r w:rsidR="00D32991" w:rsidRPr="0035735F">
        <w:rPr>
          <w:color w:val="000000" w:themeColor="text1"/>
          <w:spacing w:val="2"/>
          <w:sz w:val="26"/>
          <w:szCs w:val="26"/>
          <w:lang w:val="af-ZA"/>
        </w:rPr>
        <w:t>tương quan thuận chặt chẽ</w:t>
      </w:r>
      <w:r w:rsidR="00720033" w:rsidRPr="0035735F">
        <w:rPr>
          <w:color w:val="000000" w:themeColor="text1"/>
          <w:spacing w:val="2"/>
          <w:sz w:val="26"/>
          <w:szCs w:val="26"/>
          <w:lang w:val="af-ZA"/>
        </w:rPr>
        <w:t xml:space="preserve">. </w:t>
      </w:r>
      <w:r w:rsidR="00D32991" w:rsidRPr="0035735F">
        <w:rPr>
          <w:color w:val="000000" w:themeColor="text1"/>
          <w:spacing w:val="2"/>
          <w:sz w:val="26"/>
          <w:szCs w:val="26"/>
          <w:lang w:val="af-ZA"/>
        </w:rPr>
        <w:t xml:space="preserve">Vì vậy, biện pháp </w:t>
      </w:r>
      <w:r w:rsidR="00D32991" w:rsidRPr="0035735F">
        <w:rPr>
          <w:iCs/>
          <w:color w:val="000000" w:themeColor="text1"/>
          <w:spacing w:val="2"/>
          <w:sz w:val="26"/>
          <w:szCs w:val="26"/>
          <w:lang w:val="af-ZA"/>
        </w:rPr>
        <w:t>xác lập quy trình quản lí HĐSHTT</w:t>
      </w:r>
      <w:r w:rsidR="00D32991" w:rsidRPr="0035735F">
        <w:rPr>
          <w:color w:val="000000" w:themeColor="text1"/>
          <w:spacing w:val="2"/>
          <w:sz w:val="26"/>
          <w:szCs w:val="26"/>
          <w:lang w:val="af-ZA"/>
        </w:rPr>
        <w:t xml:space="preserve"> được đánh giá có tính cần thiết và khả thi </w:t>
      </w:r>
      <w:r w:rsidR="00BD5A6C" w:rsidRPr="0035735F">
        <w:rPr>
          <w:color w:val="000000" w:themeColor="text1"/>
          <w:spacing w:val="2"/>
          <w:sz w:val="26"/>
          <w:szCs w:val="26"/>
          <w:lang w:val="af-ZA"/>
        </w:rPr>
        <w:t>cao</w:t>
      </w:r>
      <w:r w:rsidR="00BD5A6C" w:rsidRPr="00F25887">
        <w:rPr>
          <w:color w:val="000000" w:themeColor="text1"/>
          <w:spacing w:val="-4"/>
          <w:sz w:val="26"/>
          <w:szCs w:val="26"/>
          <w:lang w:val="af-ZA"/>
        </w:rPr>
        <w:t>.</w:t>
      </w:r>
    </w:p>
    <w:p w14:paraId="5702E1CA" w14:textId="54BAB922" w:rsidR="00EE7F1A" w:rsidRPr="00F25887" w:rsidRDefault="00A77024" w:rsidP="00496B8D">
      <w:pPr>
        <w:widowControl w:val="0"/>
        <w:spacing w:line="336" w:lineRule="auto"/>
        <w:ind w:firstLine="706"/>
        <w:jc w:val="both"/>
        <w:rPr>
          <w:color w:val="000000" w:themeColor="text1"/>
          <w:sz w:val="26"/>
          <w:szCs w:val="26"/>
          <w:lang w:val="af-ZA"/>
        </w:rPr>
      </w:pPr>
      <w:r>
        <w:rPr>
          <w:b/>
          <w:i/>
          <w:color w:val="000000" w:themeColor="text1"/>
          <w:sz w:val="26"/>
          <w:szCs w:val="26"/>
          <w:lang w:val="af-ZA"/>
        </w:rPr>
        <w:br/>
      </w:r>
      <w:r w:rsidR="00C55341" w:rsidRPr="00F25887">
        <w:rPr>
          <w:b/>
          <w:i/>
          <w:color w:val="000000" w:themeColor="text1"/>
          <w:sz w:val="26"/>
          <w:szCs w:val="26"/>
          <w:lang w:val="af-ZA"/>
        </w:rPr>
        <w:lastRenderedPageBreak/>
        <w:t xml:space="preserve">4) </w:t>
      </w:r>
      <w:r w:rsidR="00700518" w:rsidRPr="00F25887">
        <w:rPr>
          <w:b/>
          <w:i/>
          <w:color w:val="000000" w:themeColor="text1"/>
          <w:sz w:val="26"/>
          <w:szCs w:val="26"/>
          <w:lang w:val="af-ZA"/>
        </w:rPr>
        <w:t xml:space="preserve">Biện pháp 4. </w:t>
      </w:r>
      <w:r w:rsidR="00C55341" w:rsidRPr="00F25887">
        <w:rPr>
          <w:b/>
          <w:i/>
          <w:iCs/>
          <w:color w:val="000000" w:themeColor="text1"/>
          <w:sz w:val="26"/>
          <w:szCs w:val="26"/>
          <w:lang w:val="af-ZA"/>
        </w:rPr>
        <w:t xml:space="preserve">Thành lập bộ phận chuyên trách về quản lý </w:t>
      </w:r>
      <w:r w:rsidR="00C55341" w:rsidRPr="00F25887">
        <w:rPr>
          <w:b/>
          <w:i/>
          <w:color w:val="000000" w:themeColor="text1"/>
          <w:sz w:val="26"/>
          <w:szCs w:val="26"/>
          <w:lang w:val="vi-VN"/>
        </w:rPr>
        <w:t>hoạt động</w:t>
      </w:r>
      <w:r w:rsidR="0097705F" w:rsidRPr="00F25887">
        <w:rPr>
          <w:b/>
          <w:i/>
          <w:color w:val="000000" w:themeColor="text1"/>
          <w:sz w:val="26"/>
          <w:szCs w:val="26"/>
          <w:lang w:val="vi-VN"/>
        </w:rPr>
        <w:br/>
      </w:r>
      <w:r w:rsidR="00C55341" w:rsidRPr="00F25887">
        <w:rPr>
          <w:b/>
          <w:i/>
          <w:iCs/>
          <w:color w:val="000000" w:themeColor="text1"/>
          <w:sz w:val="26"/>
          <w:szCs w:val="26"/>
          <w:lang w:val="af-ZA"/>
        </w:rPr>
        <w:t xml:space="preserve"> sở hữu trí tuệ</w:t>
      </w:r>
      <w:r w:rsidR="00C55341" w:rsidRPr="00F25887">
        <w:rPr>
          <w:b/>
          <w:i/>
          <w:color w:val="000000" w:themeColor="text1"/>
          <w:sz w:val="26"/>
          <w:szCs w:val="26"/>
          <w:lang w:val="af-ZA"/>
        </w:rPr>
        <w:t xml:space="preserve"> trong trường đại học</w:t>
      </w:r>
    </w:p>
    <w:p w14:paraId="58550180" w14:textId="335546E2" w:rsidR="00C84B8B" w:rsidRPr="00F25887" w:rsidRDefault="00C55341" w:rsidP="001F411C">
      <w:pPr>
        <w:pStyle w:val="000BB"/>
        <w:spacing w:line="348" w:lineRule="auto"/>
        <w:rPr>
          <w:color w:val="000000" w:themeColor="text1"/>
          <w:lang w:val="it-IT"/>
        </w:rPr>
      </w:pPr>
      <w:bookmarkStart w:id="380" w:name="_Toc40719809"/>
      <w:bookmarkStart w:id="381" w:name="_Toc59615177"/>
      <w:r w:rsidRPr="00F25887">
        <w:rPr>
          <w:color w:val="000000" w:themeColor="text1"/>
          <w:lang w:val="it-IT"/>
        </w:rPr>
        <w:t>Bả</w:t>
      </w:r>
      <w:r w:rsidR="00480B06" w:rsidRPr="00F25887">
        <w:rPr>
          <w:color w:val="000000" w:themeColor="text1"/>
          <w:lang w:val="it-IT"/>
        </w:rPr>
        <w:t>ng 3.5</w:t>
      </w:r>
      <w:r w:rsidR="00F3787C" w:rsidRPr="00F25887">
        <w:rPr>
          <w:color w:val="000000" w:themeColor="text1"/>
        </w:rPr>
        <w:t>:</w:t>
      </w:r>
      <w:r w:rsidRPr="00F25887">
        <w:rPr>
          <w:color w:val="000000" w:themeColor="text1"/>
        </w:rPr>
        <w:t xml:space="preserve"> Đánh giá biện pháp thành lập bộ phận chuyên trách về </w:t>
      </w:r>
      <w:r w:rsidR="00917B6C" w:rsidRPr="00F25887">
        <w:rPr>
          <w:color w:val="000000" w:themeColor="text1"/>
        </w:rPr>
        <w:br/>
      </w:r>
      <w:r w:rsidRPr="00F25887">
        <w:rPr>
          <w:color w:val="000000" w:themeColor="text1"/>
        </w:rPr>
        <w:t xml:space="preserve">quản lý </w:t>
      </w:r>
      <w:r w:rsidR="00E94245" w:rsidRPr="00F25887">
        <w:rPr>
          <w:color w:val="000000" w:themeColor="text1"/>
        </w:rPr>
        <w:t>HĐSHTT</w:t>
      </w:r>
      <w:r w:rsidR="00E94245" w:rsidRPr="00F25887">
        <w:rPr>
          <w:color w:val="000000" w:themeColor="text1"/>
          <w:lang w:val="it-IT"/>
        </w:rPr>
        <w:t xml:space="preserve"> </w:t>
      </w:r>
      <w:r w:rsidRPr="00F25887">
        <w:rPr>
          <w:color w:val="000000" w:themeColor="text1"/>
          <w:lang w:val="it-IT"/>
        </w:rPr>
        <w:t>trong trường đại học</w:t>
      </w:r>
      <w:bookmarkEnd w:id="380"/>
      <w:bookmarkEnd w:id="381"/>
    </w:p>
    <w:tbl>
      <w:tblPr>
        <w:tblW w:w="9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3"/>
        <w:gridCol w:w="3366"/>
        <w:gridCol w:w="602"/>
        <w:gridCol w:w="560"/>
        <w:gridCol w:w="602"/>
        <w:gridCol w:w="573"/>
        <w:gridCol w:w="602"/>
        <w:gridCol w:w="560"/>
        <w:gridCol w:w="658"/>
        <w:gridCol w:w="532"/>
        <w:gridCol w:w="784"/>
      </w:tblGrid>
      <w:tr w:rsidR="001135E2" w:rsidRPr="00B275D5" w14:paraId="5199DB40" w14:textId="77777777" w:rsidTr="00B275D5">
        <w:trPr>
          <w:trHeight w:val="20"/>
          <w:jc w:val="center"/>
        </w:trPr>
        <w:tc>
          <w:tcPr>
            <w:tcW w:w="563" w:type="dxa"/>
            <w:vMerge w:val="restart"/>
            <w:shd w:val="clear" w:color="auto" w:fill="auto"/>
            <w:vAlign w:val="center"/>
          </w:tcPr>
          <w:p w14:paraId="30D8E6F5" w14:textId="77777777" w:rsidR="00C55341" w:rsidRPr="00B275D5" w:rsidRDefault="00C55341" w:rsidP="00113EAD">
            <w:pPr>
              <w:widowControl w:val="0"/>
              <w:spacing w:before="20" w:after="20"/>
              <w:jc w:val="center"/>
              <w:rPr>
                <w:b/>
                <w:iCs/>
                <w:color w:val="000000" w:themeColor="text1"/>
                <w:sz w:val="26"/>
                <w:szCs w:val="26"/>
              </w:rPr>
            </w:pPr>
            <w:r w:rsidRPr="00B275D5">
              <w:rPr>
                <w:b/>
                <w:iCs/>
                <w:color w:val="000000" w:themeColor="text1"/>
                <w:sz w:val="26"/>
                <w:szCs w:val="26"/>
              </w:rPr>
              <w:t>TT</w:t>
            </w:r>
          </w:p>
        </w:tc>
        <w:tc>
          <w:tcPr>
            <w:tcW w:w="3366" w:type="dxa"/>
            <w:vMerge w:val="restart"/>
            <w:shd w:val="clear" w:color="auto" w:fill="auto"/>
            <w:vAlign w:val="center"/>
          </w:tcPr>
          <w:p w14:paraId="0C21176E" w14:textId="77777777" w:rsidR="00C55341" w:rsidRPr="00B275D5" w:rsidRDefault="00C55341" w:rsidP="00113EAD">
            <w:pPr>
              <w:widowControl w:val="0"/>
              <w:spacing w:before="20" w:after="20"/>
              <w:jc w:val="center"/>
              <w:rPr>
                <w:b/>
                <w:iCs/>
                <w:color w:val="000000" w:themeColor="text1"/>
                <w:sz w:val="26"/>
                <w:szCs w:val="26"/>
              </w:rPr>
            </w:pPr>
            <w:r w:rsidRPr="00B275D5">
              <w:rPr>
                <w:b/>
                <w:iCs/>
                <w:color w:val="000000" w:themeColor="text1"/>
                <w:sz w:val="26"/>
                <w:szCs w:val="26"/>
              </w:rPr>
              <w:t>Biện pháp 4</w:t>
            </w:r>
          </w:p>
        </w:tc>
        <w:tc>
          <w:tcPr>
            <w:tcW w:w="2337" w:type="dxa"/>
            <w:gridSpan w:val="4"/>
            <w:shd w:val="clear" w:color="auto" w:fill="auto"/>
            <w:vAlign w:val="center"/>
          </w:tcPr>
          <w:p w14:paraId="6C8C82F1" w14:textId="77777777" w:rsidR="00C55341" w:rsidRPr="00B275D5" w:rsidRDefault="00C55341" w:rsidP="00113EAD">
            <w:pPr>
              <w:widowControl w:val="0"/>
              <w:spacing w:before="20" w:after="20"/>
              <w:ind w:left="-57" w:right="-57"/>
              <w:jc w:val="center"/>
              <w:rPr>
                <w:b/>
                <w:iCs/>
                <w:color w:val="000000" w:themeColor="text1"/>
                <w:sz w:val="26"/>
                <w:szCs w:val="26"/>
              </w:rPr>
            </w:pPr>
            <w:r w:rsidRPr="00B275D5">
              <w:rPr>
                <w:b/>
                <w:iCs/>
                <w:color w:val="000000" w:themeColor="text1"/>
                <w:sz w:val="26"/>
                <w:szCs w:val="26"/>
              </w:rPr>
              <w:t>Mức độ cần thiết</w:t>
            </w:r>
          </w:p>
        </w:tc>
        <w:tc>
          <w:tcPr>
            <w:tcW w:w="2352" w:type="dxa"/>
            <w:gridSpan w:val="4"/>
            <w:shd w:val="clear" w:color="auto" w:fill="auto"/>
            <w:vAlign w:val="center"/>
          </w:tcPr>
          <w:p w14:paraId="6588494A" w14:textId="77777777" w:rsidR="00C55341" w:rsidRPr="00B275D5" w:rsidRDefault="00C55341" w:rsidP="00113EAD">
            <w:pPr>
              <w:widowControl w:val="0"/>
              <w:spacing w:before="20" w:after="20"/>
              <w:ind w:left="-57" w:right="-57"/>
              <w:jc w:val="center"/>
              <w:rPr>
                <w:b/>
                <w:iCs/>
                <w:color w:val="000000" w:themeColor="text1"/>
                <w:sz w:val="26"/>
                <w:szCs w:val="26"/>
              </w:rPr>
            </w:pPr>
            <w:r w:rsidRPr="00B275D5">
              <w:rPr>
                <w:b/>
                <w:iCs/>
                <w:color w:val="000000" w:themeColor="text1"/>
                <w:sz w:val="26"/>
                <w:szCs w:val="26"/>
              </w:rPr>
              <w:t>Mức độ khả thi</w:t>
            </w:r>
          </w:p>
        </w:tc>
        <w:tc>
          <w:tcPr>
            <w:tcW w:w="784" w:type="dxa"/>
            <w:vMerge w:val="restart"/>
            <w:shd w:val="clear" w:color="auto" w:fill="auto"/>
            <w:vAlign w:val="center"/>
          </w:tcPr>
          <w:p w14:paraId="387091E5" w14:textId="77777777" w:rsidR="00C55341" w:rsidRPr="00B275D5" w:rsidRDefault="00C55341" w:rsidP="00113EAD">
            <w:pPr>
              <w:widowControl w:val="0"/>
              <w:spacing w:before="20" w:after="20"/>
              <w:ind w:left="-57" w:right="-57"/>
              <w:jc w:val="center"/>
              <w:rPr>
                <w:b/>
                <w:iCs/>
                <w:color w:val="000000" w:themeColor="text1"/>
                <w:sz w:val="26"/>
                <w:szCs w:val="26"/>
              </w:rPr>
            </w:pPr>
            <w:r w:rsidRPr="00B275D5">
              <w:rPr>
                <w:b/>
                <w:iCs/>
                <w:color w:val="000000" w:themeColor="text1"/>
                <w:sz w:val="26"/>
                <w:szCs w:val="26"/>
              </w:rPr>
              <w:t>r</w:t>
            </w:r>
          </w:p>
        </w:tc>
      </w:tr>
      <w:tr w:rsidR="001135E2" w:rsidRPr="00B275D5" w14:paraId="3874FAD7" w14:textId="77777777" w:rsidTr="00B275D5">
        <w:trPr>
          <w:trHeight w:val="20"/>
          <w:jc w:val="center"/>
        </w:trPr>
        <w:tc>
          <w:tcPr>
            <w:tcW w:w="563" w:type="dxa"/>
            <w:vMerge/>
            <w:shd w:val="clear" w:color="auto" w:fill="auto"/>
            <w:vAlign w:val="center"/>
          </w:tcPr>
          <w:p w14:paraId="167D1705" w14:textId="77777777" w:rsidR="00C55341" w:rsidRPr="00B275D5" w:rsidRDefault="00C55341" w:rsidP="00113EAD">
            <w:pPr>
              <w:widowControl w:val="0"/>
              <w:spacing w:before="20" w:after="20"/>
              <w:jc w:val="center"/>
              <w:rPr>
                <w:b/>
                <w:iCs/>
                <w:color w:val="000000" w:themeColor="text1"/>
                <w:sz w:val="26"/>
                <w:szCs w:val="26"/>
              </w:rPr>
            </w:pPr>
          </w:p>
        </w:tc>
        <w:tc>
          <w:tcPr>
            <w:tcW w:w="3366" w:type="dxa"/>
            <w:vMerge/>
            <w:shd w:val="clear" w:color="auto" w:fill="auto"/>
            <w:vAlign w:val="center"/>
          </w:tcPr>
          <w:p w14:paraId="57E8DC74" w14:textId="77777777" w:rsidR="00C55341" w:rsidRPr="00B275D5" w:rsidRDefault="00C55341" w:rsidP="00113EAD">
            <w:pPr>
              <w:widowControl w:val="0"/>
              <w:spacing w:before="20" w:after="20"/>
              <w:jc w:val="center"/>
              <w:rPr>
                <w:b/>
                <w:iCs/>
                <w:color w:val="000000" w:themeColor="text1"/>
                <w:sz w:val="26"/>
                <w:szCs w:val="26"/>
              </w:rPr>
            </w:pPr>
          </w:p>
        </w:tc>
        <w:tc>
          <w:tcPr>
            <w:tcW w:w="1162" w:type="dxa"/>
            <w:gridSpan w:val="2"/>
            <w:shd w:val="clear" w:color="auto" w:fill="auto"/>
            <w:vAlign w:val="center"/>
          </w:tcPr>
          <w:p w14:paraId="1B5E2C7A" w14:textId="77777777" w:rsidR="00C55341" w:rsidRPr="00B275D5" w:rsidRDefault="00C55341" w:rsidP="00113EAD">
            <w:pPr>
              <w:widowControl w:val="0"/>
              <w:spacing w:before="20" w:after="20"/>
              <w:ind w:left="-57" w:right="-57"/>
              <w:jc w:val="center"/>
              <w:rPr>
                <w:b/>
                <w:iCs/>
                <w:color w:val="000000" w:themeColor="text1"/>
                <w:sz w:val="26"/>
                <w:szCs w:val="26"/>
              </w:rPr>
            </w:pPr>
            <w:r w:rsidRPr="00B275D5">
              <w:rPr>
                <w:b/>
                <w:color w:val="000000" w:themeColor="text1"/>
                <w:sz w:val="26"/>
                <w:szCs w:val="26"/>
              </w:rPr>
              <w:t>CBQL</w:t>
            </w:r>
          </w:p>
        </w:tc>
        <w:tc>
          <w:tcPr>
            <w:tcW w:w="1175" w:type="dxa"/>
            <w:gridSpan w:val="2"/>
            <w:shd w:val="clear" w:color="auto" w:fill="auto"/>
            <w:vAlign w:val="center"/>
          </w:tcPr>
          <w:p w14:paraId="06DD121A" w14:textId="77777777" w:rsidR="00C55341" w:rsidRPr="00B275D5" w:rsidRDefault="00C55341" w:rsidP="00113EAD">
            <w:pPr>
              <w:widowControl w:val="0"/>
              <w:spacing w:before="20" w:after="20"/>
              <w:ind w:left="-57" w:right="-57"/>
              <w:jc w:val="center"/>
              <w:rPr>
                <w:b/>
                <w:iCs/>
                <w:color w:val="000000" w:themeColor="text1"/>
                <w:sz w:val="26"/>
                <w:szCs w:val="26"/>
              </w:rPr>
            </w:pPr>
            <w:r w:rsidRPr="00B275D5">
              <w:rPr>
                <w:b/>
                <w:color w:val="000000" w:themeColor="text1"/>
                <w:sz w:val="26"/>
                <w:szCs w:val="26"/>
              </w:rPr>
              <w:t>GV,CV</w:t>
            </w:r>
          </w:p>
        </w:tc>
        <w:tc>
          <w:tcPr>
            <w:tcW w:w="1162" w:type="dxa"/>
            <w:gridSpan w:val="2"/>
            <w:shd w:val="clear" w:color="auto" w:fill="auto"/>
            <w:vAlign w:val="center"/>
          </w:tcPr>
          <w:p w14:paraId="6A0C1163" w14:textId="77777777" w:rsidR="00C55341" w:rsidRPr="00B275D5" w:rsidRDefault="00C55341" w:rsidP="00113EAD">
            <w:pPr>
              <w:widowControl w:val="0"/>
              <w:spacing w:before="20" w:after="20"/>
              <w:ind w:left="-57" w:right="-57"/>
              <w:jc w:val="center"/>
              <w:rPr>
                <w:b/>
                <w:iCs/>
                <w:color w:val="000000" w:themeColor="text1"/>
                <w:sz w:val="26"/>
                <w:szCs w:val="26"/>
              </w:rPr>
            </w:pPr>
            <w:r w:rsidRPr="00B275D5">
              <w:rPr>
                <w:b/>
                <w:color w:val="000000" w:themeColor="text1"/>
                <w:sz w:val="26"/>
                <w:szCs w:val="26"/>
              </w:rPr>
              <w:t>CBQL</w:t>
            </w:r>
          </w:p>
        </w:tc>
        <w:tc>
          <w:tcPr>
            <w:tcW w:w="1190" w:type="dxa"/>
            <w:gridSpan w:val="2"/>
            <w:shd w:val="clear" w:color="auto" w:fill="auto"/>
            <w:vAlign w:val="center"/>
          </w:tcPr>
          <w:p w14:paraId="6C03E7AB" w14:textId="77777777" w:rsidR="00C55341" w:rsidRPr="00B275D5" w:rsidRDefault="00C55341" w:rsidP="00113EAD">
            <w:pPr>
              <w:widowControl w:val="0"/>
              <w:spacing w:before="20" w:after="20"/>
              <w:ind w:left="-57" w:right="-57"/>
              <w:jc w:val="center"/>
              <w:rPr>
                <w:b/>
                <w:iCs/>
                <w:color w:val="000000" w:themeColor="text1"/>
                <w:sz w:val="26"/>
                <w:szCs w:val="26"/>
              </w:rPr>
            </w:pPr>
            <w:r w:rsidRPr="00B275D5">
              <w:rPr>
                <w:b/>
                <w:color w:val="000000" w:themeColor="text1"/>
                <w:sz w:val="26"/>
                <w:szCs w:val="26"/>
              </w:rPr>
              <w:t>GV,CV</w:t>
            </w:r>
          </w:p>
        </w:tc>
        <w:tc>
          <w:tcPr>
            <w:tcW w:w="784" w:type="dxa"/>
            <w:vMerge/>
            <w:shd w:val="clear" w:color="auto" w:fill="auto"/>
            <w:vAlign w:val="center"/>
          </w:tcPr>
          <w:p w14:paraId="6CDB69C1" w14:textId="77777777" w:rsidR="00C55341" w:rsidRPr="00B275D5" w:rsidRDefault="00C55341" w:rsidP="00113EAD">
            <w:pPr>
              <w:widowControl w:val="0"/>
              <w:spacing w:before="20" w:after="20"/>
              <w:ind w:left="-57" w:right="-57"/>
              <w:jc w:val="center"/>
              <w:rPr>
                <w:b/>
                <w:iCs/>
                <w:color w:val="000000" w:themeColor="text1"/>
                <w:sz w:val="26"/>
                <w:szCs w:val="26"/>
              </w:rPr>
            </w:pPr>
          </w:p>
        </w:tc>
      </w:tr>
      <w:tr w:rsidR="001135E2" w:rsidRPr="00B275D5" w14:paraId="7A8DC2DB" w14:textId="77777777" w:rsidTr="00B275D5">
        <w:trPr>
          <w:trHeight w:val="20"/>
          <w:jc w:val="center"/>
        </w:trPr>
        <w:tc>
          <w:tcPr>
            <w:tcW w:w="563" w:type="dxa"/>
            <w:vMerge/>
            <w:shd w:val="clear" w:color="auto" w:fill="auto"/>
            <w:vAlign w:val="center"/>
          </w:tcPr>
          <w:p w14:paraId="7AC7C8F8" w14:textId="77777777" w:rsidR="00F3787C" w:rsidRPr="00B275D5" w:rsidRDefault="00F3787C" w:rsidP="00113EAD">
            <w:pPr>
              <w:widowControl w:val="0"/>
              <w:spacing w:before="20" w:after="20"/>
              <w:jc w:val="center"/>
              <w:rPr>
                <w:b/>
                <w:iCs/>
                <w:color w:val="000000" w:themeColor="text1"/>
                <w:sz w:val="26"/>
                <w:szCs w:val="26"/>
              </w:rPr>
            </w:pPr>
          </w:p>
        </w:tc>
        <w:tc>
          <w:tcPr>
            <w:tcW w:w="3366" w:type="dxa"/>
            <w:vMerge/>
            <w:shd w:val="clear" w:color="auto" w:fill="auto"/>
            <w:vAlign w:val="center"/>
          </w:tcPr>
          <w:p w14:paraId="5D75BB24" w14:textId="77777777" w:rsidR="00F3787C" w:rsidRPr="00B275D5" w:rsidRDefault="00F3787C" w:rsidP="00113EAD">
            <w:pPr>
              <w:widowControl w:val="0"/>
              <w:spacing w:before="20" w:after="20"/>
              <w:jc w:val="center"/>
              <w:rPr>
                <w:b/>
                <w:iCs/>
                <w:color w:val="000000" w:themeColor="text1"/>
                <w:sz w:val="26"/>
                <w:szCs w:val="26"/>
              </w:rPr>
            </w:pPr>
          </w:p>
        </w:tc>
        <w:tc>
          <w:tcPr>
            <w:tcW w:w="602" w:type="dxa"/>
            <w:shd w:val="clear" w:color="auto" w:fill="auto"/>
            <w:vAlign w:val="center"/>
          </w:tcPr>
          <w:p w14:paraId="08994765" w14:textId="313C904A" w:rsidR="00F3787C" w:rsidRPr="00B275D5" w:rsidRDefault="00040AD0" w:rsidP="00113EAD">
            <w:pPr>
              <w:widowControl w:val="0"/>
              <w:spacing w:before="20" w:after="20"/>
              <w:ind w:left="-57" w:right="-57"/>
              <w:jc w:val="center"/>
              <w:rPr>
                <w:b/>
                <w:iCs/>
                <w:color w:val="000000" w:themeColor="text1"/>
                <w:sz w:val="26"/>
                <w:szCs w:val="26"/>
              </w:rPr>
            </w:pPr>
            <w:r w:rsidRPr="00B275D5">
              <w:rPr>
                <w:b/>
                <w:color w:val="000000" w:themeColor="text1"/>
                <w:position w:val="-4"/>
                <w:sz w:val="26"/>
                <w:szCs w:val="26"/>
              </w:rPr>
              <w:object w:dxaOrig="260" w:dyaOrig="320" w14:anchorId="5B6E51B5">
                <v:shape id="_x0000_i1113" type="#_x0000_t75" style="width:12.9pt;height:18.25pt" o:ole="">
                  <v:imagedata r:id="rId21" o:title=""/>
                </v:shape>
                <o:OLEObject Type="Embed" ProgID="Equation.KSEE3" ShapeID="_x0000_i1113" DrawAspect="Content" ObjectID="_1681560056" r:id="rId116"/>
              </w:object>
            </w:r>
          </w:p>
        </w:tc>
        <w:tc>
          <w:tcPr>
            <w:tcW w:w="560" w:type="dxa"/>
            <w:shd w:val="clear" w:color="auto" w:fill="auto"/>
            <w:vAlign w:val="center"/>
          </w:tcPr>
          <w:p w14:paraId="7B54B612" w14:textId="77777777" w:rsidR="00F3787C" w:rsidRPr="00B275D5" w:rsidRDefault="00F3787C" w:rsidP="00113EAD">
            <w:pPr>
              <w:widowControl w:val="0"/>
              <w:spacing w:before="20" w:after="20"/>
              <w:ind w:left="-57" w:right="-57"/>
              <w:jc w:val="center"/>
              <w:rPr>
                <w:b/>
                <w:iCs/>
                <w:color w:val="000000" w:themeColor="text1"/>
                <w:sz w:val="26"/>
                <w:szCs w:val="26"/>
              </w:rPr>
            </w:pPr>
            <w:r w:rsidRPr="00B275D5">
              <w:rPr>
                <w:b/>
                <w:color w:val="000000" w:themeColor="text1"/>
                <w:sz w:val="26"/>
                <w:szCs w:val="26"/>
              </w:rPr>
              <w:t>TB</w:t>
            </w:r>
          </w:p>
        </w:tc>
        <w:tc>
          <w:tcPr>
            <w:tcW w:w="602" w:type="dxa"/>
            <w:shd w:val="clear" w:color="auto" w:fill="auto"/>
            <w:vAlign w:val="center"/>
          </w:tcPr>
          <w:p w14:paraId="7BD9BC35" w14:textId="70B79E54" w:rsidR="00F3787C" w:rsidRPr="00B275D5" w:rsidRDefault="00040AD0" w:rsidP="00113EAD">
            <w:pPr>
              <w:widowControl w:val="0"/>
              <w:spacing w:before="20" w:after="20"/>
              <w:ind w:left="-57" w:right="-57"/>
              <w:jc w:val="center"/>
              <w:rPr>
                <w:b/>
                <w:iCs/>
                <w:color w:val="000000" w:themeColor="text1"/>
                <w:sz w:val="26"/>
                <w:szCs w:val="26"/>
              </w:rPr>
            </w:pPr>
            <w:r w:rsidRPr="00B275D5">
              <w:rPr>
                <w:b/>
                <w:color w:val="000000" w:themeColor="text1"/>
                <w:position w:val="-4"/>
                <w:sz w:val="26"/>
                <w:szCs w:val="26"/>
              </w:rPr>
              <w:object w:dxaOrig="260" w:dyaOrig="320" w14:anchorId="32416C97">
                <v:shape id="_x0000_i1114" type="#_x0000_t75" style="width:12.9pt;height:18.25pt" o:ole="">
                  <v:imagedata r:id="rId21" o:title=""/>
                </v:shape>
                <o:OLEObject Type="Embed" ProgID="Equation.KSEE3" ShapeID="_x0000_i1114" DrawAspect="Content" ObjectID="_1681560057" r:id="rId117"/>
              </w:object>
            </w:r>
          </w:p>
        </w:tc>
        <w:tc>
          <w:tcPr>
            <w:tcW w:w="573" w:type="dxa"/>
            <w:shd w:val="clear" w:color="auto" w:fill="auto"/>
            <w:vAlign w:val="center"/>
          </w:tcPr>
          <w:p w14:paraId="6B163E34" w14:textId="77777777" w:rsidR="00F3787C" w:rsidRPr="00B275D5" w:rsidRDefault="00F3787C" w:rsidP="00113EAD">
            <w:pPr>
              <w:widowControl w:val="0"/>
              <w:spacing w:before="20" w:after="20"/>
              <w:ind w:left="-57" w:right="-57"/>
              <w:jc w:val="center"/>
              <w:rPr>
                <w:b/>
                <w:iCs/>
                <w:color w:val="000000" w:themeColor="text1"/>
                <w:sz w:val="26"/>
                <w:szCs w:val="26"/>
              </w:rPr>
            </w:pPr>
            <w:r w:rsidRPr="00B275D5">
              <w:rPr>
                <w:b/>
                <w:color w:val="000000" w:themeColor="text1"/>
                <w:sz w:val="26"/>
                <w:szCs w:val="26"/>
              </w:rPr>
              <w:t>TB</w:t>
            </w:r>
          </w:p>
        </w:tc>
        <w:tc>
          <w:tcPr>
            <w:tcW w:w="602" w:type="dxa"/>
            <w:shd w:val="clear" w:color="auto" w:fill="auto"/>
            <w:vAlign w:val="center"/>
          </w:tcPr>
          <w:p w14:paraId="4F5D41F5" w14:textId="443E9B91" w:rsidR="00F3787C" w:rsidRPr="00B275D5" w:rsidRDefault="00040AD0" w:rsidP="00113EAD">
            <w:pPr>
              <w:widowControl w:val="0"/>
              <w:spacing w:before="20" w:after="20"/>
              <w:ind w:left="-57" w:right="-57"/>
              <w:jc w:val="center"/>
              <w:rPr>
                <w:b/>
                <w:iCs/>
                <w:color w:val="000000" w:themeColor="text1"/>
                <w:sz w:val="26"/>
                <w:szCs w:val="26"/>
              </w:rPr>
            </w:pPr>
            <w:r w:rsidRPr="00B275D5">
              <w:rPr>
                <w:b/>
                <w:color w:val="000000" w:themeColor="text1"/>
                <w:position w:val="-4"/>
                <w:sz w:val="26"/>
                <w:szCs w:val="26"/>
              </w:rPr>
              <w:object w:dxaOrig="260" w:dyaOrig="320" w14:anchorId="12EF9C8C">
                <v:shape id="_x0000_i1115" type="#_x0000_t75" style="width:12.9pt;height:18.25pt" o:ole="">
                  <v:imagedata r:id="rId21" o:title=""/>
                </v:shape>
                <o:OLEObject Type="Embed" ProgID="Equation.KSEE3" ShapeID="_x0000_i1115" DrawAspect="Content" ObjectID="_1681560058" r:id="rId118"/>
              </w:object>
            </w:r>
          </w:p>
        </w:tc>
        <w:tc>
          <w:tcPr>
            <w:tcW w:w="560" w:type="dxa"/>
            <w:shd w:val="clear" w:color="auto" w:fill="auto"/>
            <w:vAlign w:val="center"/>
          </w:tcPr>
          <w:p w14:paraId="47B83197" w14:textId="77777777" w:rsidR="00F3787C" w:rsidRPr="00B275D5" w:rsidRDefault="00F3787C" w:rsidP="00113EAD">
            <w:pPr>
              <w:widowControl w:val="0"/>
              <w:spacing w:before="20" w:after="20"/>
              <w:ind w:left="-57" w:right="-57"/>
              <w:jc w:val="center"/>
              <w:rPr>
                <w:b/>
                <w:iCs/>
                <w:color w:val="000000" w:themeColor="text1"/>
                <w:sz w:val="26"/>
                <w:szCs w:val="26"/>
              </w:rPr>
            </w:pPr>
            <w:r w:rsidRPr="00B275D5">
              <w:rPr>
                <w:b/>
                <w:color w:val="000000" w:themeColor="text1"/>
                <w:sz w:val="26"/>
                <w:szCs w:val="26"/>
              </w:rPr>
              <w:t>TB</w:t>
            </w:r>
          </w:p>
        </w:tc>
        <w:tc>
          <w:tcPr>
            <w:tcW w:w="658" w:type="dxa"/>
            <w:shd w:val="clear" w:color="auto" w:fill="auto"/>
            <w:vAlign w:val="center"/>
          </w:tcPr>
          <w:p w14:paraId="005342AE" w14:textId="24FB02ED" w:rsidR="00F3787C" w:rsidRPr="00B275D5" w:rsidRDefault="00040AD0" w:rsidP="00113EAD">
            <w:pPr>
              <w:widowControl w:val="0"/>
              <w:spacing w:before="20" w:after="20"/>
              <w:ind w:left="-57" w:right="-57"/>
              <w:jc w:val="center"/>
              <w:rPr>
                <w:b/>
                <w:iCs/>
                <w:color w:val="000000" w:themeColor="text1"/>
                <w:sz w:val="26"/>
                <w:szCs w:val="26"/>
              </w:rPr>
            </w:pPr>
            <w:r w:rsidRPr="00B275D5">
              <w:rPr>
                <w:b/>
                <w:color w:val="000000" w:themeColor="text1"/>
                <w:position w:val="-4"/>
                <w:sz w:val="26"/>
                <w:szCs w:val="26"/>
              </w:rPr>
              <w:object w:dxaOrig="260" w:dyaOrig="320" w14:anchorId="0D556979">
                <v:shape id="_x0000_i1116" type="#_x0000_t75" style="width:12.9pt;height:18.25pt" o:ole="">
                  <v:imagedata r:id="rId21" o:title=""/>
                </v:shape>
                <o:OLEObject Type="Embed" ProgID="Equation.KSEE3" ShapeID="_x0000_i1116" DrawAspect="Content" ObjectID="_1681560059" r:id="rId119"/>
              </w:object>
            </w:r>
          </w:p>
        </w:tc>
        <w:tc>
          <w:tcPr>
            <w:tcW w:w="532" w:type="dxa"/>
            <w:shd w:val="clear" w:color="auto" w:fill="auto"/>
            <w:vAlign w:val="center"/>
          </w:tcPr>
          <w:p w14:paraId="1531B201" w14:textId="77777777" w:rsidR="00F3787C" w:rsidRPr="00B275D5" w:rsidRDefault="00F3787C" w:rsidP="00113EAD">
            <w:pPr>
              <w:widowControl w:val="0"/>
              <w:spacing w:before="20" w:after="20"/>
              <w:ind w:left="-57" w:right="-57"/>
              <w:jc w:val="center"/>
              <w:rPr>
                <w:b/>
                <w:iCs/>
                <w:color w:val="000000" w:themeColor="text1"/>
                <w:sz w:val="26"/>
                <w:szCs w:val="26"/>
              </w:rPr>
            </w:pPr>
            <w:r w:rsidRPr="00B275D5">
              <w:rPr>
                <w:b/>
                <w:color w:val="000000" w:themeColor="text1"/>
                <w:sz w:val="26"/>
                <w:szCs w:val="26"/>
              </w:rPr>
              <w:t>TB</w:t>
            </w:r>
          </w:p>
        </w:tc>
        <w:tc>
          <w:tcPr>
            <w:tcW w:w="784" w:type="dxa"/>
            <w:vMerge/>
            <w:shd w:val="clear" w:color="auto" w:fill="auto"/>
            <w:vAlign w:val="center"/>
          </w:tcPr>
          <w:p w14:paraId="2E868AF6" w14:textId="77777777" w:rsidR="00F3787C" w:rsidRPr="00B275D5" w:rsidRDefault="00F3787C" w:rsidP="00113EAD">
            <w:pPr>
              <w:widowControl w:val="0"/>
              <w:spacing w:before="20" w:after="20"/>
              <w:ind w:left="-57" w:right="-57"/>
              <w:jc w:val="center"/>
              <w:rPr>
                <w:b/>
                <w:iCs/>
                <w:color w:val="000000" w:themeColor="text1"/>
                <w:sz w:val="26"/>
                <w:szCs w:val="26"/>
              </w:rPr>
            </w:pPr>
          </w:p>
        </w:tc>
      </w:tr>
      <w:tr w:rsidR="001135E2" w:rsidRPr="00B275D5" w14:paraId="5619AC55" w14:textId="77777777" w:rsidTr="00B275D5">
        <w:trPr>
          <w:trHeight w:val="20"/>
          <w:jc w:val="center"/>
        </w:trPr>
        <w:tc>
          <w:tcPr>
            <w:tcW w:w="563" w:type="dxa"/>
            <w:shd w:val="clear" w:color="auto" w:fill="auto"/>
            <w:vAlign w:val="center"/>
          </w:tcPr>
          <w:p w14:paraId="2B794684" w14:textId="77777777" w:rsidR="00C55341" w:rsidRPr="00B275D5" w:rsidRDefault="00C55341" w:rsidP="00113EAD">
            <w:pPr>
              <w:widowControl w:val="0"/>
              <w:spacing w:before="20" w:after="20"/>
              <w:jc w:val="center"/>
              <w:rPr>
                <w:iCs/>
                <w:color w:val="000000" w:themeColor="text1"/>
                <w:sz w:val="26"/>
                <w:szCs w:val="26"/>
              </w:rPr>
            </w:pPr>
            <w:r w:rsidRPr="00B275D5">
              <w:rPr>
                <w:color w:val="000000" w:themeColor="text1"/>
                <w:sz w:val="26"/>
                <w:szCs w:val="26"/>
              </w:rPr>
              <w:t>1</w:t>
            </w:r>
          </w:p>
        </w:tc>
        <w:tc>
          <w:tcPr>
            <w:tcW w:w="3366" w:type="dxa"/>
            <w:shd w:val="clear" w:color="auto" w:fill="auto"/>
            <w:vAlign w:val="center"/>
          </w:tcPr>
          <w:p w14:paraId="669312A3" w14:textId="77777777" w:rsidR="00C55341" w:rsidRPr="00B275D5" w:rsidRDefault="00C55341" w:rsidP="00113EAD">
            <w:pPr>
              <w:widowControl w:val="0"/>
              <w:spacing w:before="20" w:after="20"/>
              <w:jc w:val="both"/>
              <w:rPr>
                <w:iCs/>
                <w:color w:val="000000" w:themeColor="text1"/>
                <w:spacing w:val="-10"/>
                <w:sz w:val="26"/>
                <w:szCs w:val="26"/>
              </w:rPr>
            </w:pPr>
            <w:r w:rsidRPr="00B275D5">
              <w:rPr>
                <w:color w:val="000000" w:themeColor="text1"/>
                <w:spacing w:val="-10"/>
                <w:sz w:val="26"/>
                <w:szCs w:val="26"/>
              </w:rPr>
              <w:t>Tuyển dụng nhân sự chuyên trách HĐSHTT theo vị trí việc làm</w:t>
            </w:r>
          </w:p>
        </w:tc>
        <w:tc>
          <w:tcPr>
            <w:tcW w:w="602" w:type="dxa"/>
            <w:shd w:val="clear" w:color="auto" w:fill="auto"/>
            <w:vAlign w:val="center"/>
          </w:tcPr>
          <w:p w14:paraId="333EEB81"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2,94</w:t>
            </w:r>
          </w:p>
        </w:tc>
        <w:tc>
          <w:tcPr>
            <w:tcW w:w="560" w:type="dxa"/>
            <w:shd w:val="clear" w:color="auto" w:fill="auto"/>
            <w:vAlign w:val="center"/>
          </w:tcPr>
          <w:p w14:paraId="0FDD8A1C"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6</w:t>
            </w:r>
          </w:p>
        </w:tc>
        <w:tc>
          <w:tcPr>
            <w:tcW w:w="602" w:type="dxa"/>
            <w:shd w:val="clear" w:color="auto" w:fill="auto"/>
            <w:vAlign w:val="center"/>
          </w:tcPr>
          <w:p w14:paraId="41080A45"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2,95</w:t>
            </w:r>
          </w:p>
        </w:tc>
        <w:tc>
          <w:tcPr>
            <w:tcW w:w="573" w:type="dxa"/>
            <w:shd w:val="clear" w:color="auto" w:fill="auto"/>
            <w:vAlign w:val="center"/>
          </w:tcPr>
          <w:p w14:paraId="6C7ED873"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4</w:t>
            </w:r>
          </w:p>
        </w:tc>
        <w:tc>
          <w:tcPr>
            <w:tcW w:w="602" w:type="dxa"/>
            <w:shd w:val="clear" w:color="auto" w:fill="auto"/>
            <w:vAlign w:val="center"/>
          </w:tcPr>
          <w:p w14:paraId="59429662"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2,90</w:t>
            </w:r>
          </w:p>
        </w:tc>
        <w:tc>
          <w:tcPr>
            <w:tcW w:w="560" w:type="dxa"/>
            <w:shd w:val="clear" w:color="auto" w:fill="auto"/>
            <w:vAlign w:val="center"/>
          </w:tcPr>
          <w:p w14:paraId="6A9008F0"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6</w:t>
            </w:r>
          </w:p>
        </w:tc>
        <w:tc>
          <w:tcPr>
            <w:tcW w:w="658" w:type="dxa"/>
            <w:shd w:val="clear" w:color="auto" w:fill="auto"/>
            <w:vAlign w:val="center"/>
          </w:tcPr>
          <w:p w14:paraId="32B3C923"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2,90</w:t>
            </w:r>
          </w:p>
        </w:tc>
        <w:tc>
          <w:tcPr>
            <w:tcW w:w="532" w:type="dxa"/>
            <w:shd w:val="clear" w:color="auto" w:fill="auto"/>
            <w:vAlign w:val="center"/>
          </w:tcPr>
          <w:p w14:paraId="36381769"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5</w:t>
            </w:r>
          </w:p>
        </w:tc>
        <w:tc>
          <w:tcPr>
            <w:tcW w:w="784" w:type="dxa"/>
            <w:shd w:val="clear" w:color="auto" w:fill="auto"/>
            <w:vAlign w:val="center"/>
          </w:tcPr>
          <w:p w14:paraId="20E6ECDD" w14:textId="77777777" w:rsidR="00C55341" w:rsidRPr="00B275D5" w:rsidRDefault="003849BF" w:rsidP="00113EAD">
            <w:pPr>
              <w:widowControl w:val="0"/>
              <w:spacing w:before="20" w:after="20"/>
              <w:ind w:left="-57" w:right="-57"/>
              <w:jc w:val="center"/>
              <w:rPr>
                <w:iCs/>
                <w:color w:val="000000" w:themeColor="text1"/>
                <w:sz w:val="26"/>
                <w:szCs w:val="26"/>
              </w:rPr>
            </w:pPr>
            <w:r w:rsidRPr="00B275D5">
              <w:rPr>
                <w:color w:val="000000" w:themeColor="text1"/>
                <w:sz w:val="26"/>
                <w:szCs w:val="26"/>
              </w:rPr>
              <w:t>0,</w:t>
            </w:r>
            <w:r w:rsidR="00C55341" w:rsidRPr="00B275D5">
              <w:rPr>
                <w:color w:val="000000" w:themeColor="text1"/>
                <w:sz w:val="26"/>
                <w:szCs w:val="26"/>
              </w:rPr>
              <w:t>69</w:t>
            </w:r>
            <w:r w:rsidR="00C55341" w:rsidRPr="00B275D5">
              <w:rPr>
                <w:color w:val="000000" w:themeColor="text1"/>
                <w:sz w:val="26"/>
                <w:szCs w:val="26"/>
                <w:vertAlign w:val="superscript"/>
              </w:rPr>
              <w:t>**</w:t>
            </w:r>
          </w:p>
        </w:tc>
      </w:tr>
      <w:tr w:rsidR="001135E2" w:rsidRPr="00B275D5" w14:paraId="312F9A21" w14:textId="77777777" w:rsidTr="00B275D5">
        <w:trPr>
          <w:trHeight w:val="20"/>
          <w:jc w:val="center"/>
        </w:trPr>
        <w:tc>
          <w:tcPr>
            <w:tcW w:w="563" w:type="dxa"/>
            <w:shd w:val="clear" w:color="auto" w:fill="auto"/>
            <w:vAlign w:val="center"/>
          </w:tcPr>
          <w:p w14:paraId="31F50EBF" w14:textId="77777777" w:rsidR="00C55341" w:rsidRPr="00B275D5" w:rsidRDefault="00C55341" w:rsidP="00113EAD">
            <w:pPr>
              <w:widowControl w:val="0"/>
              <w:spacing w:before="20" w:after="20"/>
              <w:jc w:val="center"/>
              <w:rPr>
                <w:iCs/>
                <w:color w:val="000000" w:themeColor="text1"/>
                <w:sz w:val="26"/>
                <w:szCs w:val="26"/>
              </w:rPr>
            </w:pPr>
            <w:r w:rsidRPr="00B275D5">
              <w:rPr>
                <w:color w:val="000000" w:themeColor="text1"/>
                <w:sz w:val="26"/>
                <w:szCs w:val="26"/>
              </w:rPr>
              <w:t>2</w:t>
            </w:r>
          </w:p>
        </w:tc>
        <w:tc>
          <w:tcPr>
            <w:tcW w:w="3366" w:type="dxa"/>
            <w:shd w:val="clear" w:color="auto" w:fill="auto"/>
            <w:vAlign w:val="center"/>
          </w:tcPr>
          <w:p w14:paraId="2143955F" w14:textId="77777777" w:rsidR="00C55341" w:rsidRPr="00B275D5" w:rsidRDefault="00C55341" w:rsidP="00113EAD">
            <w:pPr>
              <w:widowControl w:val="0"/>
              <w:spacing w:before="20" w:after="20"/>
              <w:jc w:val="both"/>
              <w:rPr>
                <w:iCs/>
                <w:color w:val="000000" w:themeColor="text1"/>
                <w:spacing w:val="-8"/>
                <w:sz w:val="26"/>
                <w:szCs w:val="26"/>
              </w:rPr>
            </w:pPr>
            <w:r w:rsidRPr="00B275D5">
              <w:rPr>
                <w:color w:val="000000" w:themeColor="text1"/>
                <w:spacing w:val="-8"/>
                <w:sz w:val="26"/>
                <w:szCs w:val="26"/>
              </w:rPr>
              <w:t>Hoàn thiện cơ cấu tổ chức bộ phận chuyên trách</w:t>
            </w:r>
            <w:r w:rsidR="00C70370" w:rsidRPr="00B275D5">
              <w:rPr>
                <w:color w:val="000000" w:themeColor="text1"/>
                <w:spacing w:val="-8"/>
                <w:sz w:val="26"/>
                <w:szCs w:val="26"/>
              </w:rPr>
              <w:t xml:space="preserve"> </w:t>
            </w:r>
            <w:r w:rsidRPr="00B275D5">
              <w:rPr>
                <w:color w:val="000000" w:themeColor="text1"/>
                <w:spacing w:val="-8"/>
                <w:sz w:val="26"/>
                <w:szCs w:val="26"/>
              </w:rPr>
              <w:t>HĐSHTT</w:t>
            </w:r>
          </w:p>
        </w:tc>
        <w:tc>
          <w:tcPr>
            <w:tcW w:w="602" w:type="dxa"/>
            <w:shd w:val="clear" w:color="auto" w:fill="auto"/>
            <w:vAlign w:val="center"/>
          </w:tcPr>
          <w:p w14:paraId="38C62B23"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2,97</w:t>
            </w:r>
          </w:p>
        </w:tc>
        <w:tc>
          <w:tcPr>
            <w:tcW w:w="560" w:type="dxa"/>
            <w:shd w:val="clear" w:color="auto" w:fill="auto"/>
            <w:vAlign w:val="center"/>
          </w:tcPr>
          <w:p w14:paraId="2571BE73"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5</w:t>
            </w:r>
          </w:p>
        </w:tc>
        <w:tc>
          <w:tcPr>
            <w:tcW w:w="602" w:type="dxa"/>
            <w:shd w:val="clear" w:color="auto" w:fill="auto"/>
            <w:vAlign w:val="center"/>
          </w:tcPr>
          <w:p w14:paraId="17A4085D"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2,97</w:t>
            </w:r>
          </w:p>
        </w:tc>
        <w:tc>
          <w:tcPr>
            <w:tcW w:w="573" w:type="dxa"/>
            <w:shd w:val="clear" w:color="auto" w:fill="auto"/>
            <w:vAlign w:val="center"/>
          </w:tcPr>
          <w:p w14:paraId="0AE18F50"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w:t>
            </w:r>
          </w:p>
        </w:tc>
        <w:tc>
          <w:tcPr>
            <w:tcW w:w="602" w:type="dxa"/>
            <w:shd w:val="clear" w:color="auto" w:fill="auto"/>
            <w:vAlign w:val="center"/>
          </w:tcPr>
          <w:p w14:paraId="0A439408"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2,98</w:t>
            </w:r>
          </w:p>
        </w:tc>
        <w:tc>
          <w:tcPr>
            <w:tcW w:w="560" w:type="dxa"/>
            <w:shd w:val="clear" w:color="auto" w:fill="auto"/>
            <w:vAlign w:val="center"/>
          </w:tcPr>
          <w:p w14:paraId="5D92B193"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4</w:t>
            </w:r>
          </w:p>
        </w:tc>
        <w:tc>
          <w:tcPr>
            <w:tcW w:w="658" w:type="dxa"/>
            <w:shd w:val="clear" w:color="auto" w:fill="auto"/>
            <w:vAlign w:val="center"/>
          </w:tcPr>
          <w:p w14:paraId="5FB336DB"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2,92</w:t>
            </w:r>
          </w:p>
        </w:tc>
        <w:tc>
          <w:tcPr>
            <w:tcW w:w="532" w:type="dxa"/>
            <w:shd w:val="clear" w:color="auto" w:fill="auto"/>
            <w:vAlign w:val="center"/>
          </w:tcPr>
          <w:p w14:paraId="794C6352"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w:t>
            </w:r>
          </w:p>
        </w:tc>
        <w:tc>
          <w:tcPr>
            <w:tcW w:w="784" w:type="dxa"/>
            <w:shd w:val="clear" w:color="auto" w:fill="auto"/>
            <w:vAlign w:val="center"/>
          </w:tcPr>
          <w:p w14:paraId="028B32FC" w14:textId="77777777" w:rsidR="00C55341" w:rsidRPr="00B275D5" w:rsidRDefault="003849BF" w:rsidP="00113EAD">
            <w:pPr>
              <w:widowControl w:val="0"/>
              <w:spacing w:before="20" w:after="20"/>
              <w:ind w:left="-57" w:right="-57"/>
              <w:jc w:val="center"/>
              <w:rPr>
                <w:iCs/>
                <w:color w:val="000000" w:themeColor="text1"/>
                <w:sz w:val="26"/>
                <w:szCs w:val="26"/>
              </w:rPr>
            </w:pPr>
            <w:r w:rsidRPr="00B275D5">
              <w:rPr>
                <w:color w:val="000000" w:themeColor="text1"/>
                <w:sz w:val="26"/>
                <w:szCs w:val="26"/>
              </w:rPr>
              <w:t>0,</w:t>
            </w:r>
            <w:r w:rsidR="00C55341" w:rsidRPr="00B275D5">
              <w:rPr>
                <w:color w:val="000000" w:themeColor="text1"/>
                <w:sz w:val="26"/>
                <w:szCs w:val="26"/>
              </w:rPr>
              <w:t>74</w:t>
            </w:r>
            <w:r w:rsidR="00C55341" w:rsidRPr="00B275D5">
              <w:rPr>
                <w:color w:val="000000" w:themeColor="text1"/>
                <w:sz w:val="26"/>
                <w:szCs w:val="26"/>
                <w:vertAlign w:val="superscript"/>
              </w:rPr>
              <w:t>**</w:t>
            </w:r>
          </w:p>
        </w:tc>
      </w:tr>
      <w:tr w:rsidR="001135E2" w:rsidRPr="00B275D5" w14:paraId="1446DB88" w14:textId="77777777" w:rsidTr="00B275D5">
        <w:trPr>
          <w:trHeight w:val="20"/>
          <w:jc w:val="center"/>
        </w:trPr>
        <w:tc>
          <w:tcPr>
            <w:tcW w:w="563" w:type="dxa"/>
            <w:shd w:val="clear" w:color="auto" w:fill="auto"/>
            <w:vAlign w:val="center"/>
          </w:tcPr>
          <w:p w14:paraId="0A38C0C1" w14:textId="77777777" w:rsidR="00C55341" w:rsidRPr="00B275D5" w:rsidRDefault="00C55341" w:rsidP="00113EAD">
            <w:pPr>
              <w:widowControl w:val="0"/>
              <w:spacing w:before="20" w:after="20"/>
              <w:jc w:val="center"/>
              <w:rPr>
                <w:iCs/>
                <w:color w:val="000000" w:themeColor="text1"/>
                <w:sz w:val="26"/>
                <w:szCs w:val="26"/>
              </w:rPr>
            </w:pPr>
            <w:r w:rsidRPr="00B275D5">
              <w:rPr>
                <w:color w:val="000000" w:themeColor="text1"/>
                <w:sz w:val="26"/>
                <w:szCs w:val="26"/>
              </w:rPr>
              <w:t>3</w:t>
            </w:r>
          </w:p>
        </w:tc>
        <w:tc>
          <w:tcPr>
            <w:tcW w:w="3366" w:type="dxa"/>
            <w:shd w:val="clear" w:color="auto" w:fill="auto"/>
            <w:vAlign w:val="center"/>
          </w:tcPr>
          <w:p w14:paraId="3E4771A6" w14:textId="2D9F9F49" w:rsidR="00C55341" w:rsidRPr="00B275D5" w:rsidRDefault="00C55341" w:rsidP="006A456A">
            <w:pPr>
              <w:widowControl w:val="0"/>
              <w:spacing w:before="20" w:after="20"/>
              <w:jc w:val="both"/>
              <w:rPr>
                <w:iCs/>
                <w:color w:val="000000" w:themeColor="text1"/>
                <w:sz w:val="26"/>
                <w:szCs w:val="26"/>
              </w:rPr>
            </w:pPr>
            <w:r w:rsidRPr="00B275D5">
              <w:rPr>
                <w:color w:val="000000" w:themeColor="text1"/>
                <w:sz w:val="26"/>
                <w:szCs w:val="26"/>
              </w:rPr>
              <w:t>Xác định chức năng, nhiệm vụ của bộ phậ</w:t>
            </w:r>
            <w:r w:rsidR="00E94245" w:rsidRPr="00B275D5">
              <w:rPr>
                <w:color w:val="000000" w:themeColor="text1"/>
                <w:sz w:val="26"/>
                <w:szCs w:val="26"/>
              </w:rPr>
              <w:t xml:space="preserve">n chuyên trách </w:t>
            </w:r>
          </w:p>
        </w:tc>
        <w:tc>
          <w:tcPr>
            <w:tcW w:w="602" w:type="dxa"/>
            <w:shd w:val="clear" w:color="auto" w:fill="auto"/>
            <w:vAlign w:val="center"/>
          </w:tcPr>
          <w:p w14:paraId="55DFB65C"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3,09</w:t>
            </w:r>
          </w:p>
        </w:tc>
        <w:tc>
          <w:tcPr>
            <w:tcW w:w="560" w:type="dxa"/>
            <w:shd w:val="clear" w:color="auto" w:fill="auto"/>
            <w:vAlign w:val="center"/>
          </w:tcPr>
          <w:p w14:paraId="0263C516"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1</w:t>
            </w:r>
          </w:p>
        </w:tc>
        <w:tc>
          <w:tcPr>
            <w:tcW w:w="602" w:type="dxa"/>
            <w:shd w:val="clear" w:color="auto" w:fill="auto"/>
            <w:vAlign w:val="center"/>
          </w:tcPr>
          <w:p w14:paraId="488C926A"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3,01</w:t>
            </w:r>
          </w:p>
        </w:tc>
        <w:tc>
          <w:tcPr>
            <w:tcW w:w="573" w:type="dxa"/>
            <w:shd w:val="clear" w:color="auto" w:fill="auto"/>
            <w:vAlign w:val="center"/>
          </w:tcPr>
          <w:p w14:paraId="53D9D9E8"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1</w:t>
            </w:r>
          </w:p>
        </w:tc>
        <w:tc>
          <w:tcPr>
            <w:tcW w:w="602" w:type="dxa"/>
            <w:shd w:val="clear" w:color="auto" w:fill="auto"/>
            <w:vAlign w:val="center"/>
          </w:tcPr>
          <w:p w14:paraId="67896B40"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3,03</w:t>
            </w:r>
          </w:p>
        </w:tc>
        <w:tc>
          <w:tcPr>
            <w:tcW w:w="560" w:type="dxa"/>
            <w:shd w:val="clear" w:color="auto" w:fill="auto"/>
            <w:vAlign w:val="center"/>
          </w:tcPr>
          <w:p w14:paraId="1DE46B84"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1</w:t>
            </w:r>
          </w:p>
        </w:tc>
        <w:tc>
          <w:tcPr>
            <w:tcW w:w="658" w:type="dxa"/>
            <w:shd w:val="clear" w:color="auto" w:fill="auto"/>
            <w:vAlign w:val="center"/>
          </w:tcPr>
          <w:p w14:paraId="5EFD64B1"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2,95</w:t>
            </w:r>
          </w:p>
        </w:tc>
        <w:tc>
          <w:tcPr>
            <w:tcW w:w="532" w:type="dxa"/>
            <w:shd w:val="clear" w:color="auto" w:fill="auto"/>
            <w:vAlign w:val="center"/>
          </w:tcPr>
          <w:p w14:paraId="3A0CCDEA"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1</w:t>
            </w:r>
          </w:p>
        </w:tc>
        <w:tc>
          <w:tcPr>
            <w:tcW w:w="784" w:type="dxa"/>
            <w:shd w:val="clear" w:color="auto" w:fill="auto"/>
            <w:vAlign w:val="center"/>
          </w:tcPr>
          <w:p w14:paraId="18446E44" w14:textId="77777777" w:rsidR="00C55341" w:rsidRPr="00B275D5" w:rsidRDefault="003849BF" w:rsidP="00113EAD">
            <w:pPr>
              <w:widowControl w:val="0"/>
              <w:spacing w:before="20" w:after="20"/>
              <w:ind w:left="-57" w:right="-57"/>
              <w:jc w:val="center"/>
              <w:rPr>
                <w:iCs/>
                <w:color w:val="000000" w:themeColor="text1"/>
                <w:sz w:val="26"/>
                <w:szCs w:val="26"/>
              </w:rPr>
            </w:pPr>
            <w:r w:rsidRPr="00B275D5">
              <w:rPr>
                <w:color w:val="000000" w:themeColor="text1"/>
                <w:sz w:val="26"/>
                <w:szCs w:val="26"/>
              </w:rPr>
              <w:t>0,</w:t>
            </w:r>
            <w:r w:rsidR="00C55341" w:rsidRPr="00B275D5">
              <w:rPr>
                <w:color w:val="000000" w:themeColor="text1"/>
                <w:sz w:val="26"/>
                <w:szCs w:val="26"/>
              </w:rPr>
              <w:t>7</w:t>
            </w:r>
            <w:r w:rsidRPr="00B275D5">
              <w:rPr>
                <w:color w:val="000000" w:themeColor="text1"/>
                <w:sz w:val="26"/>
                <w:szCs w:val="26"/>
              </w:rPr>
              <w:t>3</w:t>
            </w:r>
            <w:r w:rsidR="00C55341" w:rsidRPr="00B275D5">
              <w:rPr>
                <w:color w:val="000000" w:themeColor="text1"/>
                <w:sz w:val="26"/>
                <w:szCs w:val="26"/>
                <w:vertAlign w:val="superscript"/>
              </w:rPr>
              <w:t>**</w:t>
            </w:r>
          </w:p>
        </w:tc>
      </w:tr>
      <w:tr w:rsidR="001135E2" w:rsidRPr="00B275D5" w14:paraId="00D4517E" w14:textId="77777777" w:rsidTr="00B275D5">
        <w:trPr>
          <w:trHeight w:val="20"/>
          <w:jc w:val="center"/>
        </w:trPr>
        <w:tc>
          <w:tcPr>
            <w:tcW w:w="563" w:type="dxa"/>
            <w:shd w:val="clear" w:color="auto" w:fill="auto"/>
            <w:vAlign w:val="center"/>
          </w:tcPr>
          <w:p w14:paraId="7D60A60D" w14:textId="77777777" w:rsidR="00C55341" w:rsidRPr="00B275D5" w:rsidRDefault="00C55341" w:rsidP="00113EAD">
            <w:pPr>
              <w:widowControl w:val="0"/>
              <w:spacing w:before="20" w:after="20"/>
              <w:jc w:val="center"/>
              <w:rPr>
                <w:iCs/>
                <w:color w:val="000000" w:themeColor="text1"/>
                <w:sz w:val="26"/>
                <w:szCs w:val="26"/>
              </w:rPr>
            </w:pPr>
            <w:r w:rsidRPr="00B275D5">
              <w:rPr>
                <w:color w:val="000000" w:themeColor="text1"/>
                <w:sz w:val="26"/>
                <w:szCs w:val="26"/>
              </w:rPr>
              <w:t>4</w:t>
            </w:r>
          </w:p>
        </w:tc>
        <w:tc>
          <w:tcPr>
            <w:tcW w:w="3366" w:type="dxa"/>
            <w:shd w:val="clear" w:color="auto" w:fill="auto"/>
            <w:vAlign w:val="center"/>
          </w:tcPr>
          <w:p w14:paraId="7FCF4305" w14:textId="6FE58132" w:rsidR="00C55341" w:rsidRPr="00B275D5" w:rsidRDefault="00C55341" w:rsidP="001F411C">
            <w:pPr>
              <w:widowControl w:val="0"/>
              <w:spacing w:before="20" w:after="20"/>
              <w:jc w:val="both"/>
              <w:rPr>
                <w:iCs/>
                <w:color w:val="000000" w:themeColor="text1"/>
                <w:sz w:val="26"/>
                <w:szCs w:val="26"/>
              </w:rPr>
            </w:pPr>
            <w:r w:rsidRPr="00B275D5">
              <w:rPr>
                <w:color w:val="000000" w:themeColor="text1"/>
                <w:sz w:val="26"/>
                <w:szCs w:val="26"/>
              </w:rPr>
              <w:t>Phân công nhiệm vụ cho cán bộ</w:t>
            </w:r>
            <w:r w:rsidR="00463EE2" w:rsidRPr="00B275D5">
              <w:rPr>
                <w:color w:val="000000" w:themeColor="text1"/>
                <w:sz w:val="26"/>
                <w:szCs w:val="26"/>
              </w:rPr>
              <w:t xml:space="preserve"> chuyên trách theo</w:t>
            </w:r>
            <w:r w:rsidRPr="00B275D5">
              <w:rPr>
                <w:color w:val="000000" w:themeColor="text1"/>
                <w:sz w:val="26"/>
                <w:szCs w:val="26"/>
              </w:rPr>
              <w:t xml:space="preserve"> tiêu chí </w:t>
            </w:r>
          </w:p>
        </w:tc>
        <w:tc>
          <w:tcPr>
            <w:tcW w:w="602" w:type="dxa"/>
            <w:shd w:val="clear" w:color="auto" w:fill="auto"/>
            <w:vAlign w:val="center"/>
          </w:tcPr>
          <w:p w14:paraId="4D4B1239"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3,05</w:t>
            </w:r>
          </w:p>
        </w:tc>
        <w:tc>
          <w:tcPr>
            <w:tcW w:w="560" w:type="dxa"/>
            <w:shd w:val="clear" w:color="auto" w:fill="auto"/>
            <w:vAlign w:val="center"/>
          </w:tcPr>
          <w:p w14:paraId="5406F4D7"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w:t>
            </w:r>
          </w:p>
        </w:tc>
        <w:tc>
          <w:tcPr>
            <w:tcW w:w="602" w:type="dxa"/>
            <w:shd w:val="clear" w:color="auto" w:fill="auto"/>
            <w:vAlign w:val="center"/>
          </w:tcPr>
          <w:p w14:paraId="29EBB7AB"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2,97</w:t>
            </w:r>
          </w:p>
        </w:tc>
        <w:tc>
          <w:tcPr>
            <w:tcW w:w="573" w:type="dxa"/>
            <w:shd w:val="clear" w:color="auto" w:fill="auto"/>
            <w:vAlign w:val="center"/>
          </w:tcPr>
          <w:p w14:paraId="52F1F39C"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w:t>
            </w:r>
          </w:p>
        </w:tc>
        <w:tc>
          <w:tcPr>
            <w:tcW w:w="602" w:type="dxa"/>
            <w:shd w:val="clear" w:color="auto" w:fill="auto"/>
            <w:vAlign w:val="center"/>
          </w:tcPr>
          <w:p w14:paraId="271B955E"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3,02</w:t>
            </w:r>
          </w:p>
        </w:tc>
        <w:tc>
          <w:tcPr>
            <w:tcW w:w="560" w:type="dxa"/>
            <w:shd w:val="clear" w:color="auto" w:fill="auto"/>
            <w:vAlign w:val="center"/>
          </w:tcPr>
          <w:p w14:paraId="683E0DFD"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w:t>
            </w:r>
          </w:p>
        </w:tc>
        <w:tc>
          <w:tcPr>
            <w:tcW w:w="658" w:type="dxa"/>
            <w:shd w:val="clear" w:color="auto" w:fill="auto"/>
            <w:vAlign w:val="center"/>
          </w:tcPr>
          <w:p w14:paraId="2FAB90C2"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2,93</w:t>
            </w:r>
          </w:p>
        </w:tc>
        <w:tc>
          <w:tcPr>
            <w:tcW w:w="532" w:type="dxa"/>
            <w:shd w:val="clear" w:color="auto" w:fill="auto"/>
            <w:vAlign w:val="center"/>
          </w:tcPr>
          <w:p w14:paraId="63DD20E4"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w:t>
            </w:r>
          </w:p>
        </w:tc>
        <w:tc>
          <w:tcPr>
            <w:tcW w:w="784" w:type="dxa"/>
            <w:shd w:val="clear" w:color="auto" w:fill="auto"/>
            <w:vAlign w:val="center"/>
          </w:tcPr>
          <w:p w14:paraId="3543B06F" w14:textId="77777777" w:rsidR="00C55341" w:rsidRPr="00B275D5" w:rsidRDefault="003849BF" w:rsidP="00113EAD">
            <w:pPr>
              <w:widowControl w:val="0"/>
              <w:spacing w:before="20" w:after="20"/>
              <w:ind w:left="-57" w:right="-57"/>
              <w:jc w:val="center"/>
              <w:rPr>
                <w:iCs/>
                <w:color w:val="000000" w:themeColor="text1"/>
                <w:sz w:val="26"/>
                <w:szCs w:val="26"/>
              </w:rPr>
            </w:pPr>
            <w:r w:rsidRPr="00B275D5">
              <w:rPr>
                <w:color w:val="000000" w:themeColor="text1"/>
                <w:sz w:val="26"/>
                <w:szCs w:val="26"/>
              </w:rPr>
              <w:t>0,70</w:t>
            </w:r>
            <w:r w:rsidR="00C55341" w:rsidRPr="00B275D5">
              <w:rPr>
                <w:color w:val="000000" w:themeColor="text1"/>
                <w:sz w:val="26"/>
                <w:szCs w:val="26"/>
                <w:vertAlign w:val="superscript"/>
              </w:rPr>
              <w:t>**</w:t>
            </w:r>
          </w:p>
        </w:tc>
      </w:tr>
      <w:tr w:rsidR="001135E2" w:rsidRPr="00B275D5" w14:paraId="3789AD5B" w14:textId="77777777" w:rsidTr="00B275D5">
        <w:trPr>
          <w:trHeight w:val="20"/>
          <w:jc w:val="center"/>
        </w:trPr>
        <w:tc>
          <w:tcPr>
            <w:tcW w:w="563" w:type="dxa"/>
            <w:shd w:val="clear" w:color="auto" w:fill="auto"/>
            <w:vAlign w:val="center"/>
          </w:tcPr>
          <w:p w14:paraId="6C4706F8" w14:textId="77777777" w:rsidR="00C55341" w:rsidRPr="00B275D5" w:rsidRDefault="00C55341" w:rsidP="00113EAD">
            <w:pPr>
              <w:widowControl w:val="0"/>
              <w:spacing w:before="20" w:after="20"/>
              <w:jc w:val="center"/>
              <w:rPr>
                <w:iCs/>
                <w:color w:val="000000" w:themeColor="text1"/>
                <w:sz w:val="26"/>
                <w:szCs w:val="26"/>
              </w:rPr>
            </w:pPr>
            <w:r w:rsidRPr="00B275D5">
              <w:rPr>
                <w:color w:val="000000" w:themeColor="text1"/>
                <w:sz w:val="26"/>
                <w:szCs w:val="26"/>
              </w:rPr>
              <w:t>5</w:t>
            </w:r>
          </w:p>
        </w:tc>
        <w:tc>
          <w:tcPr>
            <w:tcW w:w="3366" w:type="dxa"/>
            <w:shd w:val="clear" w:color="auto" w:fill="auto"/>
            <w:vAlign w:val="center"/>
          </w:tcPr>
          <w:p w14:paraId="7BE33AC6" w14:textId="77777777" w:rsidR="00C55341" w:rsidRPr="00B275D5" w:rsidRDefault="00C55341" w:rsidP="00113EAD">
            <w:pPr>
              <w:widowControl w:val="0"/>
              <w:spacing w:before="20" w:after="20"/>
              <w:jc w:val="both"/>
              <w:rPr>
                <w:iCs/>
                <w:color w:val="000000" w:themeColor="text1"/>
                <w:sz w:val="26"/>
                <w:szCs w:val="26"/>
              </w:rPr>
            </w:pPr>
            <w:r w:rsidRPr="00B275D5">
              <w:rPr>
                <w:color w:val="000000" w:themeColor="text1"/>
                <w:sz w:val="26"/>
                <w:szCs w:val="26"/>
              </w:rPr>
              <w:t xml:space="preserve">Đánh giá </w:t>
            </w:r>
            <w:r w:rsidR="00E94245" w:rsidRPr="00B275D5">
              <w:rPr>
                <w:color w:val="000000" w:themeColor="text1"/>
                <w:sz w:val="26"/>
                <w:szCs w:val="26"/>
              </w:rPr>
              <w:t xml:space="preserve">HĐ </w:t>
            </w:r>
            <w:r w:rsidRPr="00B275D5">
              <w:rPr>
                <w:color w:val="000000" w:themeColor="text1"/>
                <w:sz w:val="26"/>
                <w:szCs w:val="26"/>
              </w:rPr>
              <w:t>của bộ phận chuyên trách theo kế hoạch HĐSHTT</w:t>
            </w:r>
          </w:p>
        </w:tc>
        <w:tc>
          <w:tcPr>
            <w:tcW w:w="602" w:type="dxa"/>
            <w:shd w:val="clear" w:color="auto" w:fill="auto"/>
            <w:vAlign w:val="center"/>
          </w:tcPr>
          <w:p w14:paraId="5752ABD9"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3,03</w:t>
            </w:r>
          </w:p>
        </w:tc>
        <w:tc>
          <w:tcPr>
            <w:tcW w:w="560" w:type="dxa"/>
            <w:shd w:val="clear" w:color="auto" w:fill="auto"/>
            <w:vAlign w:val="center"/>
          </w:tcPr>
          <w:p w14:paraId="19978FA8"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w:t>
            </w:r>
          </w:p>
        </w:tc>
        <w:tc>
          <w:tcPr>
            <w:tcW w:w="602" w:type="dxa"/>
            <w:shd w:val="clear" w:color="auto" w:fill="auto"/>
            <w:vAlign w:val="center"/>
          </w:tcPr>
          <w:p w14:paraId="666EE21E"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2,99</w:t>
            </w:r>
          </w:p>
        </w:tc>
        <w:tc>
          <w:tcPr>
            <w:tcW w:w="573" w:type="dxa"/>
            <w:shd w:val="clear" w:color="auto" w:fill="auto"/>
            <w:vAlign w:val="center"/>
          </w:tcPr>
          <w:p w14:paraId="46E57AAE"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w:t>
            </w:r>
          </w:p>
        </w:tc>
        <w:tc>
          <w:tcPr>
            <w:tcW w:w="602" w:type="dxa"/>
            <w:shd w:val="clear" w:color="auto" w:fill="auto"/>
            <w:vAlign w:val="center"/>
          </w:tcPr>
          <w:p w14:paraId="6CA0409F"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3,01</w:t>
            </w:r>
          </w:p>
        </w:tc>
        <w:tc>
          <w:tcPr>
            <w:tcW w:w="560" w:type="dxa"/>
            <w:shd w:val="clear" w:color="auto" w:fill="auto"/>
            <w:vAlign w:val="center"/>
          </w:tcPr>
          <w:p w14:paraId="5ADC04AD"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w:t>
            </w:r>
          </w:p>
        </w:tc>
        <w:tc>
          <w:tcPr>
            <w:tcW w:w="658" w:type="dxa"/>
            <w:shd w:val="clear" w:color="auto" w:fill="auto"/>
            <w:vAlign w:val="center"/>
          </w:tcPr>
          <w:p w14:paraId="45AC56DC"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2,93</w:t>
            </w:r>
          </w:p>
        </w:tc>
        <w:tc>
          <w:tcPr>
            <w:tcW w:w="532" w:type="dxa"/>
            <w:shd w:val="clear" w:color="auto" w:fill="auto"/>
            <w:vAlign w:val="center"/>
          </w:tcPr>
          <w:p w14:paraId="7F8D12FB"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w:t>
            </w:r>
          </w:p>
        </w:tc>
        <w:tc>
          <w:tcPr>
            <w:tcW w:w="784" w:type="dxa"/>
            <w:shd w:val="clear" w:color="auto" w:fill="auto"/>
            <w:vAlign w:val="center"/>
          </w:tcPr>
          <w:p w14:paraId="621E17F3" w14:textId="77777777" w:rsidR="00C55341" w:rsidRPr="00B275D5" w:rsidRDefault="003849BF" w:rsidP="00113EAD">
            <w:pPr>
              <w:widowControl w:val="0"/>
              <w:spacing w:before="20" w:after="20"/>
              <w:ind w:left="-57" w:right="-57"/>
              <w:jc w:val="center"/>
              <w:rPr>
                <w:iCs/>
                <w:color w:val="000000" w:themeColor="text1"/>
                <w:sz w:val="26"/>
                <w:szCs w:val="26"/>
              </w:rPr>
            </w:pPr>
            <w:r w:rsidRPr="00B275D5">
              <w:rPr>
                <w:color w:val="000000" w:themeColor="text1"/>
                <w:sz w:val="26"/>
                <w:szCs w:val="26"/>
              </w:rPr>
              <w:t>0,</w:t>
            </w:r>
            <w:r w:rsidR="00C55341" w:rsidRPr="00B275D5">
              <w:rPr>
                <w:color w:val="000000" w:themeColor="text1"/>
                <w:sz w:val="26"/>
                <w:szCs w:val="26"/>
              </w:rPr>
              <w:t>76</w:t>
            </w:r>
            <w:r w:rsidR="00C55341" w:rsidRPr="00B275D5">
              <w:rPr>
                <w:color w:val="000000" w:themeColor="text1"/>
                <w:sz w:val="26"/>
                <w:szCs w:val="26"/>
                <w:vertAlign w:val="superscript"/>
              </w:rPr>
              <w:t>**</w:t>
            </w:r>
          </w:p>
        </w:tc>
      </w:tr>
      <w:tr w:rsidR="001135E2" w:rsidRPr="00B275D5" w14:paraId="6349DF1E" w14:textId="77777777" w:rsidTr="00B275D5">
        <w:trPr>
          <w:trHeight w:val="20"/>
          <w:jc w:val="center"/>
        </w:trPr>
        <w:tc>
          <w:tcPr>
            <w:tcW w:w="563" w:type="dxa"/>
            <w:shd w:val="clear" w:color="auto" w:fill="auto"/>
            <w:vAlign w:val="center"/>
          </w:tcPr>
          <w:p w14:paraId="37CC3B00" w14:textId="77777777" w:rsidR="00C55341" w:rsidRPr="00B275D5" w:rsidRDefault="00C55341" w:rsidP="00113EAD">
            <w:pPr>
              <w:widowControl w:val="0"/>
              <w:spacing w:before="20" w:after="20"/>
              <w:jc w:val="center"/>
              <w:rPr>
                <w:iCs/>
                <w:color w:val="000000" w:themeColor="text1"/>
                <w:sz w:val="26"/>
                <w:szCs w:val="26"/>
              </w:rPr>
            </w:pPr>
            <w:r w:rsidRPr="00B275D5">
              <w:rPr>
                <w:color w:val="000000" w:themeColor="text1"/>
                <w:sz w:val="26"/>
                <w:szCs w:val="26"/>
              </w:rPr>
              <w:t>6</w:t>
            </w:r>
          </w:p>
        </w:tc>
        <w:tc>
          <w:tcPr>
            <w:tcW w:w="3366" w:type="dxa"/>
            <w:shd w:val="clear" w:color="auto" w:fill="auto"/>
            <w:vAlign w:val="center"/>
          </w:tcPr>
          <w:p w14:paraId="310038A8" w14:textId="77777777" w:rsidR="00C55341" w:rsidRPr="00B275D5" w:rsidRDefault="00C55341" w:rsidP="00113EAD">
            <w:pPr>
              <w:widowControl w:val="0"/>
              <w:spacing w:before="20" w:after="20"/>
              <w:jc w:val="both"/>
              <w:rPr>
                <w:iCs/>
                <w:color w:val="000000" w:themeColor="text1"/>
                <w:sz w:val="26"/>
                <w:szCs w:val="26"/>
              </w:rPr>
            </w:pPr>
            <w:r w:rsidRPr="00B275D5">
              <w:rPr>
                <w:color w:val="000000" w:themeColor="text1"/>
                <w:sz w:val="26"/>
                <w:szCs w:val="26"/>
                <w:lang w:val="vi-VN"/>
              </w:rPr>
              <w:t>Huy động nguồn lực hỗ trợ bộ phận chuyên trách thực hiện HĐSHTT</w:t>
            </w:r>
          </w:p>
        </w:tc>
        <w:tc>
          <w:tcPr>
            <w:tcW w:w="602" w:type="dxa"/>
            <w:shd w:val="clear" w:color="auto" w:fill="auto"/>
            <w:vAlign w:val="center"/>
          </w:tcPr>
          <w:p w14:paraId="708A4DB6"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3,02</w:t>
            </w:r>
          </w:p>
        </w:tc>
        <w:tc>
          <w:tcPr>
            <w:tcW w:w="560" w:type="dxa"/>
            <w:shd w:val="clear" w:color="auto" w:fill="auto"/>
            <w:vAlign w:val="center"/>
          </w:tcPr>
          <w:p w14:paraId="04D4204E"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4</w:t>
            </w:r>
          </w:p>
        </w:tc>
        <w:tc>
          <w:tcPr>
            <w:tcW w:w="602" w:type="dxa"/>
            <w:shd w:val="clear" w:color="auto" w:fill="auto"/>
            <w:vAlign w:val="center"/>
          </w:tcPr>
          <w:p w14:paraId="58E7F413"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2,95</w:t>
            </w:r>
          </w:p>
        </w:tc>
        <w:tc>
          <w:tcPr>
            <w:tcW w:w="573" w:type="dxa"/>
            <w:shd w:val="clear" w:color="auto" w:fill="auto"/>
            <w:vAlign w:val="center"/>
          </w:tcPr>
          <w:p w14:paraId="558B6F64"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4</w:t>
            </w:r>
          </w:p>
        </w:tc>
        <w:tc>
          <w:tcPr>
            <w:tcW w:w="602" w:type="dxa"/>
            <w:shd w:val="clear" w:color="auto" w:fill="auto"/>
            <w:vAlign w:val="center"/>
          </w:tcPr>
          <w:p w14:paraId="613D3E25"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2,93</w:t>
            </w:r>
          </w:p>
        </w:tc>
        <w:tc>
          <w:tcPr>
            <w:tcW w:w="560" w:type="dxa"/>
            <w:shd w:val="clear" w:color="auto" w:fill="auto"/>
            <w:vAlign w:val="center"/>
          </w:tcPr>
          <w:p w14:paraId="05860416"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5</w:t>
            </w:r>
          </w:p>
        </w:tc>
        <w:tc>
          <w:tcPr>
            <w:tcW w:w="658" w:type="dxa"/>
            <w:shd w:val="clear" w:color="auto" w:fill="auto"/>
            <w:vAlign w:val="center"/>
          </w:tcPr>
          <w:p w14:paraId="01577006"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2,91</w:t>
            </w:r>
          </w:p>
        </w:tc>
        <w:tc>
          <w:tcPr>
            <w:tcW w:w="532" w:type="dxa"/>
            <w:shd w:val="clear" w:color="auto" w:fill="auto"/>
            <w:vAlign w:val="center"/>
          </w:tcPr>
          <w:p w14:paraId="12715A38" w14:textId="77777777" w:rsidR="00C55341" w:rsidRPr="00B275D5" w:rsidRDefault="00C55341" w:rsidP="00113EAD">
            <w:pPr>
              <w:widowControl w:val="0"/>
              <w:spacing w:before="20" w:after="20"/>
              <w:ind w:left="-57" w:right="-57"/>
              <w:jc w:val="center"/>
              <w:rPr>
                <w:iCs/>
                <w:color w:val="000000" w:themeColor="text1"/>
                <w:sz w:val="26"/>
                <w:szCs w:val="26"/>
              </w:rPr>
            </w:pPr>
            <w:r w:rsidRPr="00B275D5">
              <w:rPr>
                <w:iCs/>
                <w:color w:val="000000" w:themeColor="text1"/>
                <w:sz w:val="26"/>
                <w:szCs w:val="26"/>
              </w:rPr>
              <w:t>4</w:t>
            </w:r>
          </w:p>
        </w:tc>
        <w:tc>
          <w:tcPr>
            <w:tcW w:w="784" w:type="dxa"/>
            <w:shd w:val="clear" w:color="auto" w:fill="auto"/>
            <w:vAlign w:val="center"/>
          </w:tcPr>
          <w:p w14:paraId="219EC720" w14:textId="77777777" w:rsidR="00C55341" w:rsidRPr="00B275D5" w:rsidRDefault="003849BF" w:rsidP="00113EAD">
            <w:pPr>
              <w:widowControl w:val="0"/>
              <w:spacing w:before="20" w:after="20"/>
              <w:ind w:left="-57" w:right="-57"/>
              <w:jc w:val="center"/>
              <w:rPr>
                <w:iCs/>
                <w:color w:val="000000" w:themeColor="text1"/>
                <w:sz w:val="26"/>
                <w:szCs w:val="26"/>
              </w:rPr>
            </w:pPr>
            <w:r w:rsidRPr="00B275D5">
              <w:rPr>
                <w:color w:val="000000" w:themeColor="text1"/>
                <w:sz w:val="26"/>
                <w:szCs w:val="26"/>
              </w:rPr>
              <w:t>0,68</w:t>
            </w:r>
            <w:r w:rsidR="00C55341" w:rsidRPr="00B275D5">
              <w:rPr>
                <w:color w:val="000000" w:themeColor="text1"/>
                <w:sz w:val="26"/>
                <w:szCs w:val="26"/>
                <w:vertAlign w:val="superscript"/>
              </w:rPr>
              <w:t>**</w:t>
            </w:r>
          </w:p>
        </w:tc>
      </w:tr>
      <w:tr w:rsidR="001135E2" w:rsidRPr="00B275D5" w14:paraId="1E3BE1ED" w14:textId="77777777" w:rsidTr="00B275D5">
        <w:trPr>
          <w:trHeight w:val="20"/>
          <w:jc w:val="center"/>
        </w:trPr>
        <w:tc>
          <w:tcPr>
            <w:tcW w:w="3929" w:type="dxa"/>
            <w:gridSpan w:val="2"/>
            <w:shd w:val="clear" w:color="auto" w:fill="auto"/>
            <w:vAlign w:val="center"/>
          </w:tcPr>
          <w:p w14:paraId="240164D8" w14:textId="77777777" w:rsidR="00C55341" w:rsidRPr="00B275D5" w:rsidRDefault="00C55341" w:rsidP="001F411C">
            <w:pPr>
              <w:widowControl w:val="0"/>
              <w:spacing w:before="20" w:after="20" w:line="336" w:lineRule="auto"/>
              <w:jc w:val="center"/>
              <w:rPr>
                <w:b/>
                <w:iCs/>
                <w:color w:val="000000" w:themeColor="text1"/>
                <w:sz w:val="26"/>
                <w:szCs w:val="26"/>
              </w:rPr>
            </w:pPr>
            <w:r w:rsidRPr="00B275D5">
              <w:rPr>
                <w:b/>
                <w:iCs/>
                <w:color w:val="000000" w:themeColor="text1"/>
                <w:sz w:val="26"/>
                <w:szCs w:val="26"/>
              </w:rPr>
              <w:t>Điểm trung bình chung</w:t>
            </w:r>
          </w:p>
        </w:tc>
        <w:tc>
          <w:tcPr>
            <w:tcW w:w="1162" w:type="dxa"/>
            <w:gridSpan w:val="2"/>
            <w:shd w:val="clear" w:color="auto" w:fill="auto"/>
            <w:vAlign w:val="center"/>
          </w:tcPr>
          <w:p w14:paraId="648673A8" w14:textId="77777777" w:rsidR="00C55341" w:rsidRPr="00B275D5" w:rsidRDefault="00C55341" w:rsidP="001F411C">
            <w:pPr>
              <w:widowControl w:val="0"/>
              <w:spacing w:before="20" w:after="20" w:line="336" w:lineRule="auto"/>
              <w:ind w:left="-57" w:right="-57"/>
              <w:jc w:val="center"/>
              <w:rPr>
                <w:b/>
                <w:iCs/>
                <w:color w:val="000000" w:themeColor="text1"/>
                <w:sz w:val="26"/>
                <w:szCs w:val="26"/>
              </w:rPr>
            </w:pPr>
            <w:r w:rsidRPr="00B275D5">
              <w:rPr>
                <w:b/>
                <w:iCs/>
                <w:color w:val="000000" w:themeColor="text1"/>
                <w:sz w:val="26"/>
                <w:szCs w:val="26"/>
              </w:rPr>
              <w:t>3,02</w:t>
            </w:r>
          </w:p>
        </w:tc>
        <w:tc>
          <w:tcPr>
            <w:tcW w:w="1175" w:type="dxa"/>
            <w:gridSpan w:val="2"/>
            <w:shd w:val="clear" w:color="auto" w:fill="auto"/>
            <w:vAlign w:val="center"/>
          </w:tcPr>
          <w:p w14:paraId="150FCEEC" w14:textId="77777777" w:rsidR="00C55341" w:rsidRPr="00B275D5" w:rsidRDefault="00C55341" w:rsidP="001F411C">
            <w:pPr>
              <w:widowControl w:val="0"/>
              <w:spacing w:before="20" w:after="20" w:line="336" w:lineRule="auto"/>
              <w:ind w:left="-57" w:right="-57"/>
              <w:jc w:val="center"/>
              <w:rPr>
                <w:b/>
                <w:iCs/>
                <w:color w:val="000000" w:themeColor="text1"/>
                <w:sz w:val="26"/>
                <w:szCs w:val="26"/>
              </w:rPr>
            </w:pPr>
            <w:r w:rsidRPr="00B275D5">
              <w:rPr>
                <w:b/>
                <w:iCs/>
                <w:color w:val="000000" w:themeColor="text1"/>
                <w:sz w:val="26"/>
                <w:szCs w:val="26"/>
              </w:rPr>
              <w:t>2,97</w:t>
            </w:r>
          </w:p>
        </w:tc>
        <w:tc>
          <w:tcPr>
            <w:tcW w:w="1162" w:type="dxa"/>
            <w:gridSpan w:val="2"/>
            <w:shd w:val="clear" w:color="auto" w:fill="auto"/>
            <w:vAlign w:val="center"/>
          </w:tcPr>
          <w:p w14:paraId="1A81F3E0" w14:textId="77777777" w:rsidR="00C55341" w:rsidRPr="00B275D5" w:rsidRDefault="00C55341" w:rsidP="001F411C">
            <w:pPr>
              <w:widowControl w:val="0"/>
              <w:spacing w:before="20" w:after="20" w:line="336" w:lineRule="auto"/>
              <w:ind w:left="-57" w:right="-57"/>
              <w:jc w:val="center"/>
              <w:rPr>
                <w:b/>
                <w:iCs/>
                <w:color w:val="000000" w:themeColor="text1"/>
                <w:sz w:val="26"/>
                <w:szCs w:val="26"/>
              </w:rPr>
            </w:pPr>
            <w:r w:rsidRPr="00B275D5">
              <w:rPr>
                <w:b/>
                <w:iCs/>
                <w:color w:val="000000" w:themeColor="text1"/>
                <w:sz w:val="26"/>
                <w:szCs w:val="26"/>
              </w:rPr>
              <w:t>2,98</w:t>
            </w:r>
          </w:p>
        </w:tc>
        <w:tc>
          <w:tcPr>
            <w:tcW w:w="1190" w:type="dxa"/>
            <w:gridSpan w:val="2"/>
            <w:shd w:val="clear" w:color="auto" w:fill="auto"/>
            <w:vAlign w:val="center"/>
          </w:tcPr>
          <w:p w14:paraId="06759E70" w14:textId="77777777" w:rsidR="00C55341" w:rsidRPr="00B275D5" w:rsidRDefault="00C55341" w:rsidP="001F411C">
            <w:pPr>
              <w:widowControl w:val="0"/>
              <w:spacing w:before="20" w:after="20" w:line="336" w:lineRule="auto"/>
              <w:ind w:left="-57" w:right="-57"/>
              <w:jc w:val="center"/>
              <w:rPr>
                <w:b/>
                <w:iCs/>
                <w:color w:val="000000" w:themeColor="text1"/>
                <w:sz w:val="26"/>
                <w:szCs w:val="26"/>
              </w:rPr>
            </w:pPr>
            <w:r w:rsidRPr="00B275D5">
              <w:rPr>
                <w:b/>
                <w:iCs/>
                <w:color w:val="000000" w:themeColor="text1"/>
                <w:sz w:val="26"/>
                <w:szCs w:val="26"/>
              </w:rPr>
              <w:t>2,92</w:t>
            </w:r>
          </w:p>
        </w:tc>
        <w:tc>
          <w:tcPr>
            <w:tcW w:w="784" w:type="dxa"/>
            <w:shd w:val="clear" w:color="auto" w:fill="auto"/>
            <w:vAlign w:val="center"/>
          </w:tcPr>
          <w:p w14:paraId="694BDBCB" w14:textId="77777777" w:rsidR="00C55341" w:rsidRPr="00B275D5" w:rsidRDefault="00C55341" w:rsidP="001F411C">
            <w:pPr>
              <w:widowControl w:val="0"/>
              <w:spacing w:before="20" w:after="20" w:line="336" w:lineRule="auto"/>
              <w:ind w:left="-57" w:right="-57"/>
              <w:jc w:val="center"/>
              <w:rPr>
                <w:iCs/>
                <w:color w:val="000000" w:themeColor="text1"/>
                <w:sz w:val="26"/>
                <w:szCs w:val="26"/>
              </w:rPr>
            </w:pPr>
          </w:p>
        </w:tc>
      </w:tr>
    </w:tbl>
    <w:p w14:paraId="50277CA4" w14:textId="52248B24" w:rsidR="00C84B8B" w:rsidRPr="00F25887" w:rsidRDefault="002426FE" w:rsidP="00E7040C">
      <w:pPr>
        <w:widowControl w:val="0"/>
        <w:spacing w:before="120" w:line="336" w:lineRule="auto"/>
        <w:ind w:firstLine="706"/>
        <w:jc w:val="both"/>
        <w:rPr>
          <w:color w:val="000000" w:themeColor="text1"/>
          <w:sz w:val="26"/>
          <w:szCs w:val="26"/>
          <w:lang w:val="vi-VN"/>
        </w:rPr>
      </w:pPr>
      <w:r w:rsidRPr="00F25887">
        <w:rPr>
          <w:color w:val="000000" w:themeColor="text1"/>
          <w:spacing w:val="4"/>
          <w:sz w:val="26"/>
          <w:szCs w:val="26"/>
        </w:rPr>
        <w:t xml:space="preserve">Bảng </w:t>
      </w:r>
      <w:r w:rsidR="00480B06" w:rsidRPr="00F25887">
        <w:rPr>
          <w:color w:val="000000" w:themeColor="text1"/>
          <w:spacing w:val="4"/>
          <w:sz w:val="26"/>
          <w:szCs w:val="26"/>
        </w:rPr>
        <w:t>3.5</w:t>
      </w:r>
      <w:r w:rsidR="00C55341" w:rsidRPr="00F25887">
        <w:rPr>
          <w:color w:val="000000" w:themeColor="text1"/>
          <w:spacing w:val="4"/>
          <w:sz w:val="26"/>
          <w:szCs w:val="26"/>
        </w:rPr>
        <w:t xml:space="preserve"> cho thấy, </w:t>
      </w:r>
      <w:r w:rsidR="00BD5A6C" w:rsidRPr="00F25887">
        <w:rPr>
          <w:color w:val="000000" w:themeColor="text1"/>
          <w:spacing w:val="4"/>
          <w:sz w:val="26"/>
          <w:szCs w:val="26"/>
        </w:rPr>
        <w:t>CBQL và GV, CV</w:t>
      </w:r>
      <w:r w:rsidR="00BD5A6C" w:rsidRPr="00F25887">
        <w:rPr>
          <w:color w:val="000000" w:themeColor="text1"/>
          <w:spacing w:val="4"/>
          <w:sz w:val="26"/>
          <w:szCs w:val="26"/>
          <w:lang w:val="af-ZA"/>
        </w:rPr>
        <w:t xml:space="preserve"> đều đánh giá các biện pháp cụ thể</w:t>
      </w:r>
      <w:r w:rsidR="00C55341" w:rsidRPr="00F25887">
        <w:rPr>
          <w:color w:val="000000" w:themeColor="text1"/>
          <w:spacing w:val="4"/>
          <w:sz w:val="26"/>
          <w:szCs w:val="26"/>
        </w:rPr>
        <w:t xml:space="preserve"> “</w:t>
      </w:r>
      <w:r w:rsidR="00C55341" w:rsidRPr="00F25887">
        <w:rPr>
          <w:i/>
          <w:iCs/>
          <w:color w:val="000000" w:themeColor="text1"/>
          <w:spacing w:val="4"/>
          <w:sz w:val="26"/>
          <w:szCs w:val="26"/>
        </w:rPr>
        <w:t xml:space="preserve">Thành lập bộ phận chuyên trách về quản lý </w:t>
      </w:r>
      <w:r w:rsidR="009D71CC" w:rsidRPr="00F25887">
        <w:rPr>
          <w:i/>
          <w:iCs/>
          <w:color w:val="000000" w:themeColor="text1"/>
          <w:spacing w:val="4"/>
          <w:sz w:val="26"/>
          <w:szCs w:val="26"/>
        </w:rPr>
        <w:t>HĐ</w:t>
      </w:r>
      <w:r w:rsidR="00C55341" w:rsidRPr="00F25887">
        <w:rPr>
          <w:i/>
          <w:iCs/>
          <w:color w:val="000000" w:themeColor="text1"/>
          <w:spacing w:val="4"/>
          <w:sz w:val="26"/>
          <w:szCs w:val="26"/>
        </w:rPr>
        <w:t>SHTT</w:t>
      </w:r>
      <w:r w:rsidR="00C55341" w:rsidRPr="00F25887">
        <w:rPr>
          <w:i/>
          <w:color w:val="000000" w:themeColor="text1"/>
          <w:spacing w:val="4"/>
          <w:sz w:val="26"/>
          <w:szCs w:val="26"/>
        </w:rPr>
        <w:t>”</w:t>
      </w:r>
      <w:r w:rsidR="00C55341" w:rsidRPr="00F25887">
        <w:rPr>
          <w:color w:val="000000" w:themeColor="text1"/>
          <w:spacing w:val="4"/>
          <w:sz w:val="26"/>
          <w:szCs w:val="26"/>
        </w:rPr>
        <w:t xml:space="preserve"> ở mứ</w:t>
      </w:r>
      <w:r w:rsidR="004F76FB" w:rsidRPr="00F25887">
        <w:rPr>
          <w:color w:val="000000" w:themeColor="text1"/>
          <w:spacing w:val="4"/>
          <w:sz w:val="26"/>
          <w:szCs w:val="26"/>
        </w:rPr>
        <w:t>c c</w:t>
      </w:r>
      <w:r w:rsidR="00C55341" w:rsidRPr="00F25887">
        <w:rPr>
          <w:color w:val="000000" w:themeColor="text1"/>
          <w:spacing w:val="4"/>
          <w:sz w:val="26"/>
          <w:szCs w:val="26"/>
        </w:rPr>
        <w:t>ần thiế</w:t>
      </w:r>
      <w:r w:rsidR="004F76FB" w:rsidRPr="00F25887">
        <w:rPr>
          <w:color w:val="000000" w:themeColor="text1"/>
          <w:spacing w:val="4"/>
          <w:sz w:val="26"/>
          <w:szCs w:val="26"/>
        </w:rPr>
        <w:t>t</w:t>
      </w:r>
      <w:r w:rsidR="00C55341" w:rsidRPr="00F25887">
        <w:rPr>
          <w:color w:val="000000" w:themeColor="text1"/>
          <w:spacing w:val="4"/>
          <w:sz w:val="26"/>
          <w:szCs w:val="26"/>
        </w:rPr>
        <w:t xml:space="preserve"> </w:t>
      </w:r>
      <w:r w:rsidR="004F76FB" w:rsidRPr="00F25887">
        <w:rPr>
          <w:color w:val="000000" w:themeColor="text1"/>
          <w:spacing w:val="4"/>
          <w:sz w:val="26"/>
          <w:szCs w:val="26"/>
        </w:rPr>
        <w:t>và k</w:t>
      </w:r>
      <w:r w:rsidR="00C55341" w:rsidRPr="00F25887">
        <w:rPr>
          <w:color w:val="000000" w:themeColor="text1"/>
          <w:spacing w:val="4"/>
          <w:sz w:val="26"/>
          <w:szCs w:val="26"/>
        </w:rPr>
        <w:t>hả</w:t>
      </w:r>
      <w:r w:rsidR="004F76FB" w:rsidRPr="00F25887">
        <w:rPr>
          <w:color w:val="000000" w:themeColor="text1"/>
          <w:spacing w:val="4"/>
          <w:sz w:val="26"/>
          <w:szCs w:val="26"/>
        </w:rPr>
        <w:t xml:space="preserve"> thi. </w:t>
      </w:r>
      <w:r w:rsidR="00C55341" w:rsidRPr="00F25887">
        <w:rPr>
          <w:color w:val="000000" w:themeColor="text1"/>
          <w:spacing w:val="4"/>
          <w:sz w:val="26"/>
          <w:szCs w:val="26"/>
        </w:rPr>
        <w:t xml:space="preserve">Trong đó, các biện pháp được đánh giá cần thiết và khả thi xếp thứ bậc cao nhất là: Xác định chức năng, mục tiêu, nhiệm vụ </w:t>
      </w:r>
      <w:r w:rsidR="001A6D22" w:rsidRPr="00F25887">
        <w:rPr>
          <w:color w:val="000000" w:themeColor="text1"/>
          <w:spacing w:val="4"/>
          <w:sz w:val="26"/>
          <w:szCs w:val="26"/>
        </w:rPr>
        <w:t>HĐ</w:t>
      </w:r>
      <w:r w:rsidR="00C55341" w:rsidRPr="00F25887">
        <w:rPr>
          <w:color w:val="000000" w:themeColor="text1"/>
          <w:spacing w:val="4"/>
          <w:sz w:val="26"/>
          <w:szCs w:val="26"/>
        </w:rPr>
        <w:t xml:space="preserve"> cụ thể của bộ phận chuyên trách; Phân công nhiệm vụ cụ thể cho cán bộ chuyên trách theo tiêu chí </w:t>
      </w:r>
      <w:r w:rsidR="00C55341" w:rsidRPr="00F25887">
        <w:rPr>
          <w:color w:val="000000" w:themeColor="text1"/>
          <w:spacing w:val="4"/>
          <w:sz w:val="26"/>
          <w:szCs w:val="26"/>
          <w:lang w:val="vi-VN"/>
        </w:rPr>
        <w:t>phù hợp</w:t>
      </w:r>
      <w:r w:rsidR="00C55341" w:rsidRPr="00F25887">
        <w:rPr>
          <w:color w:val="000000" w:themeColor="text1"/>
          <w:spacing w:val="4"/>
          <w:sz w:val="26"/>
          <w:szCs w:val="26"/>
        </w:rPr>
        <w:t xml:space="preserve">; Chỉ đạo, đôn đốc, đánh giá </w:t>
      </w:r>
      <w:r w:rsidR="00DE77DF" w:rsidRPr="00F25887">
        <w:rPr>
          <w:color w:val="000000" w:themeColor="text1"/>
          <w:spacing w:val="4"/>
          <w:sz w:val="26"/>
          <w:szCs w:val="26"/>
        </w:rPr>
        <w:t xml:space="preserve">HĐ </w:t>
      </w:r>
      <w:r w:rsidR="00C55341" w:rsidRPr="00F25887">
        <w:rPr>
          <w:color w:val="000000" w:themeColor="text1"/>
          <w:spacing w:val="4"/>
          <w:sz w:val="26"/>
          <w:szCs w:val="26"/>
        </w:rPr>
        <w:t xml:space="preserve">của bộ phận chuyên trách. Biện pháp được đánh giá ở mức cần thiết và khả thi thấp hơn là: Tuyển dụng nhân sự </w:t>
      </w:r>
      <w:r w:rsidR="009D71CC" w:rsidRPr="00F25887">
        <w:rPr>
          <w:color w:val="000000" w:themeColor="text1"/>
          <w:spacing w:val="4"/>
          <w:sz w:val="26"/>
          <w:szCs w:val="26"/>
        </w:rPr>
        <w:t>HĐ</w:t>
      </w:r>
      <w:r w:rsidR="00C55341" w:rsidRPr="00F25887">
        <w:rPr>
          <w:color w:val="000000" w:themeColor="text1"/>
          <w:spacing w:val="4"/>
          <w:sz w:val="26"/>
          <w:szCs w:val="26"/>
        </w:rPr>
        <w:t>SHTT theo tiêu chuẩn vị trí việ</w:t>
      </w:r>
      <w:r w:rsidR="00DF50D1" w:rsidRPr="00F25887">
        <w:rPr>
          <w:color w:val="000000" w:themeColor="text1"/>
          <w:spacing w:val="4"/>
          <w:sz w:val="26"/>
          <w:szCs w:val="26"/>
        </w:rPr>
        <w:t>c làm</w:t>
      </w:r>
      <w:r w:rsidR="00DF50D1" w:rsidRPr="00F25887">
        <w:rPr>
          <w:color w:val="000000" w:themeColor="text1"/>
          <w:sz w:val="26"/>
          <w:szCs w:val="26"/>
        </w:rPr>
        <w:t>.</w:t>
      </w:r>
      <w:r w:rsidR="00E7040C" w:rsidRPr="00F25887">
        <w:rPr>
          <w:color w:val="000000" w:themeColor="text1"/>
          <w:sz w:val="26"/>
          <w:szCs w:val="26"/>
          <w:lang w:val="vi-VN"/>
        </w:rPr>
        <w:t xml:space="preserve"> </w:t>
      </w:r>
      <w:r w:rsidR="00BD5A6C" w:rsidRPr="00F25887">
        <w:rPr>
          <w:color w:val="000000" w:themeColor="text1"/>
          <w:sz w:val="26"/>
          <w:szCs w:val="26"/>
          <w:lang w:val="vi-VN"/>
        </w:rPr>
        <w:t xml:space="preserve">Kết quả kiểm định mối liên hệ tương quan person giữa </w:t>
      </w:r>
      <w:r w:rsidR="00BD5A6C" w:rsidRPr="00F25887">
        <w:rPr>
          <w:bCs/>
          <w:iCs/>
          <w:color w:val="000000" w:themeColor="text1"/>
          <w:spacing w:val="-4"/>
          <w:sz w:val="26"/>
          <w:szCs w:val="26"/>
          <w:lang w:val="nl-NL"/>
        </w:rPr>
        <w:t xml:space="preserve">mức độ cần thiết và khả thi </w:t>
      </w:r>
      <w:r w:rsidR="00BD5A6C" w:rsidRPr="00F25887">
        <w:rPr>
          <w:color w:val="000000" w:themeColor="text1"/>
          <w:sz w:val="26"/>
          <w:szCs w:val="26"/>
          <w:lang w:val="vi-VN"/>
        </w:rPr>
        <w:t>trong từng biện pháp cụ thể</w:t>
      </w:r>
      <w:r w:rsidR="00BD5A6C" w:rsidRPr="00F25887">
        <w:rPr>
          <w:bCs/>
          <w:iCs/>
          <w:color w:val="000000" w:themeColor="text1"/>
          <w:spacing w:val="-4"/>
          <w:sz w:val="26"/>
          <w:szCs w:val="26"/>
          <w:lang w:val="nl-NL"/>
        </w:rPr>
        <w:t xml:space="preserve"> cùng biến thiên theo 1 hướng (r=0</w:t>
      </w:r>
      <w:r w:rsidR="00BD5A6C" w:rsidRPr="00F25887">
        <w:rPr>
          <w:color w:val="000000" w:themeColor="text1"/>
          <w:sz w:val="26"/>
          <w:szCs w:val="26"/>
          <w:lang w:val="vi-VN"/>
        </w:rPr>
        <w:t>.68-0.75,</w:t>
      </w:r>
      <w:r w:rsidR="00BD5A6C" w:rsidRPr="00F25887">
        <w:rPr>
          <w:i/>
          <w:color w:val="000000" w:themeColor="text1"/>
          <w:sz w:val="26"/>
          <w:szCs w:val="26"/>
          <w:lang w:val="vi-VN"/>
        </w:rPr>
        <w:t xml:space="preserve"> p&lt;0.01</w:t>
      </w:r>
      <w:r w:rsidR="00BD5A6C" w:rsidRPr="00F25887">
        <w:rPr>
          <w:bCs/>
          <w:iCs/>
          <w:color w:val="000000" w:themeColor="text1"/>
          <w:spacing w:val="-4"/>
          <w:sz w:val="26"/>
          <w:szCs w:val="26"/>
          <w:lang w:val="nl-NL"/>
        </w:rPr>
        <w:t>)</w:t>
      </w:r>
      <w:r w:rsidR="00BD5A6C" w:rsidRPr="00F25887">
        <w:rPr>
          <w:color w:val="000000" w:themeColor="text1"/>
          <w:sz w:val="26"/>
          <w:szCs w:val="26"/>
          <w:lang w:val="vi-VN"/>
        </w:rPr>
        <w:t xml:space="preserve"> </w:t>
      </w:r>
      <w:r w:rsidR="00BD5A6C" w:rsidRPr="00F25887">
        <w:rPr>
          <w:bCs/>
          <w:iCs/>
          <w:color w:val="000000" w:themeColor="text1"/>
          <w:spacing w:val="-4"/>
          <w:sz w:val="26"/>
          <w:szCs w:val="26"/>
          <w:lang w:val="nl-NL"/>
        </w:rPr>
        <w:t xml:space="preserve">cho thấy </w:t>
      </w:r>
      <w:r w:rsidR="00BD5A6C" w:rsidRPr="00F25887">
        <w:rPr>
          <w:color w:val="000000" w:themeColor="text1"/>
          <w:sz w:val="26"/>
          <w:szCs w:val="26"/>
          <w:lang w:val="vi-VN"/>
        </w:rPr>
        <w:t xml:space="preserve">có sự tương quan thuận chặt chẽ giữa mức độ cần thiết và khả thi của từng biện pháp. Vì vậy, </w:t>
      </w:r>
      <w:r w:rsidR="00C55341" w:rsidRPr="00F25887">
        <w:rPr>
          <w:color w:val="000000" w:themeColor="text1"/>
          <w:sz w:val="26"/>
          <w:szCs w:val="26"/>
          <w:lang w:val="vi-VN"/>
        </w:rPr>
        <w:t xml:space="preserve">biện pháp </w:t>
      </w:r>
      <w:r w:rsidR="00BD5A6C" w:rsidRPr="00F25887">
        <w:rPr>
          <w:iCs/>
          <w:color w:val="000000" w:themeColor="text1"/>
          <w:sz w:val="26"/>
          <w:szCs w:val="26"/>
          <w:lang w:val="vi-VN"/>
        </w:rPr>
        <w:t>t</w:t>
      </w:r>
      <w:r w:rsidR="00C55341" w:rsidRPr="00F25887">
        <w:rPr>
          <w:iCs/>
          <w:color w:val="000000" w:themeColor="text1"/>
          <w:sz w:val="26"/>
          <w:szCs w:val="26"/>
          <w:lang w:val="vi-VN"/>
        </w:rPr>
        <w:t xml:space="preserve">hành lập bộ phận chuyên trách về quản lý </w:t>
      </w:r>
      <w:r w:rsidR="009D71CC" w:rsidRPr="00F25887">
        <w:rPr>
          <w:iCs/>
          <w:color w:val="000000" w:themeColor="text1"/>
          <w:sz w:val="26"/>
          <w:szCs w:val="26"/>
          <w:lang w:val="vi-VN"/>
        </w:rPr>
        <w:t>HĐ</w:t>
      </w:r>
      <w:r w:rsidR="00C55341" w:rsidRPr="00F25887">
        <w:rPr>
          <w:iCs/>
          <w:color w:val="000000" w:themeColor="text1"/>
          <w:sz w:val="26"/>
          <w:szCs w:val="26"/>
          <w:lang w:val="vi-VN"/>
        </w:rPr>
        <w:t>SHTT</w:t>
      </w:r>
      <w:r w:rsidR="00C55341" w:rsidRPr="00F25887">
        <w:rPr>
          <w:color w:val="000000" w:themeColor="text1"/>
          <w:sz w:val="26"/>
          <w:szCs w:val="26"/>
          <w:lang w:val="vi-VN"/>
        </w:rPr>
        <w:t xml:space="preserve"> được đánh giá có tính cần thiết </w:t>
      </w:r>
      <w:r w:rsidR="00BD5A6C" w:rsidRPr="00F25887">
        <w:rPr>
          <w:color w:val="000000" w:themeColor="text1"/>
          <w:sz w:val="26"/>
          <w:szCs w:val="26"/>
          <w:lang w:val="vi-VN"/>
        </w:rPr>
        <w:t xml:space="preserve">và </w:t>
      </w:r>
      <w:r w:rsidR="00C55341" w:rsidRPr="00F25887">
        <w:rPr>
          <w:color w:val="000000" w:themeColor="text1"/>
          <w:sz w:val="26"/>
          <w:szCs w:val="26"/>
          <w:lang w:val="vi-VN"/>
        </w:rPr>
        <w:t>khả thi</w:t>
      </w:r>
      <w:r w:rsidR="00E7040C" w:rsidRPr="00F25887">
        <w:rPr>
          <w:color w:val="000000" w:themeColor="text1"/>
          <w:sz w:val="26"/>
          <w:szCs w:val="26"/>
          <w:lang w:val="vi-VN"/>
        </w:rPr>
        <w:t>.</w:t>
      </w:r>
    </w:p>
    <w:p w14:paraId="0B07578D" w14:textId="77777777" w:rsidR="002116FB" w:rsidRDefault="002116FB" w:rsidP="001F411C">
      <w:pPr>
        <w:widowControl w:val="0"/>
        <w:spacing w:line="336" w:lineRule="auto"/>
        <w:ind w:firstLine="709"/>
        <w:jc w:val="both"/>
        <w:outlineLvl w:val="0"/>
        <w:rPr>
          <w:b/>
          <w:i/>
          <w:color w:val="000000" w:themeColor="text1"/>
          <w:sz w:val="26"/>
          <w:szCs w:val="26"/>
          <w:lang w:val="vi-VN"/>
        </w:rPr>
      </w:pPr>
    </w:p>
    <w:p w14:paraId="361F56B3" w14:textId="27C61EFB" w:rsidR="00527E60" w:rsidRPr="00F25887" w:rsidRDefault="00C55341" w:rsidP="001F411C">
      <w:pPr>
        <w:widowControl w:val="0"/>
        <w:spacing w:line="336" w:lineRule="auto"/>
        <w:ind w:firstLine="709"/>
        <w:jc w:val="both"/>
        <w:outlineLvl w:val="0"/>
        <w:rPr>
          <w:b/>
          <w:i/>
          <w:color w:val="000000" w:themeColor="text1"/>
          <w:sz w:val="26"/>
          <w:szCs w:val="26"/>
          <w:lang w:val="vi-VN"/>
        </w:rPr>
      </w:pPr>
      <w:r w:rsidRPr="00F25887">
        <w:rPr>
          <w:b/>
          <w:i/>
          <w:color w:val="000000" w:themeColor="text1"/>
          <w:sz w:val="26"/>
          <w:szCs w:val="26"/>
          <w:lang w:val="vi-VN"/>
        </w:rPr>
        <w:lastRenderedPageBreak/>
        <w:t xml:space="preserve">5) Tổ chức hoạt động bồi dưỡng chuyên môn, nghiệp vụ cho đội ngũ chuyên trách hoạt động </w:t>
      </w:r>
      <w:r w:rsidR="003510AE" w:rsidRPr="00F25887">
        <w:rPr>
          <w:b/>
          <w:i/>
          <w:color w:val="000000" w:themeColor="text1"/>
          <w:sz w:val="26"/>
          <w:szCs w:val="26"/>
          <w:lang w:val="vi-VN"/>
        </w:rPr>
        <w:t>sở hữu trí tuệ</w:t>
      </w:r>
    </w:p>
    <w:p w14:paraId="6B4DD6C9" w14:textId="2A17EE22" w:rsidR="00227801" w:rsidRPr="00F25887" w:rsidRDefault="00C55341" w:rsidP="001F411C">
      <w:pPr>
        <w:pStyle w:val="000BB"/>
        <w:spacing w:line="336" w:lineRule="auto"/>
        <w:rPr>
          <w:color w:val="000000" w:themeColor="text1"/>
          <w:lang w:val="it-IT"/>
        </w:rPr>
      </w:pPr>
      <w:bookmarkStart w:id="382" w:name="_Toc40719810"/>
      <w:bookmarkStart w:id="383" w:name="_Toc59615178"/>
      <w:r w:rsidRPr="00F25887">
        <w:rPr>
          <w:color w:val="000000" w:themeColor="text1"/>
          <w:lang w:val="it-IT"/>
        </w:rPr>
        <w:t>Bả</w:t>
      </w:r>
      <w:r w:rsidR="00480B06" w:rsidRPr="00F25887">
        <w:rPr>
          <w:color w:val="000000" w:themeColor="text1"/>
          <w:lang w:val="it-IT"/>
        </w:rPr>
        <w:t>ng 3.6</w:t>
      </w:r>
      <w:r w:rsidR="00F3787C" w:rsidRPr="00F25887">
        <w:rPr>
          <w:color w:val="000000" w:themeColor="text1"/>
          <w:lang w:val="it-IT"/>
        </w:rPr>
        <w:t>:</w:t>
      </w:r>
      <w:r w:rsidRPr="00F25887">
        <w:rPr>
          <w:color w:val="000000" w:themeColor="text1"/>
          <w:lang w:val="it-IT"/>
        </w:rPr>
        <w:t xml:space="preserve"> </w:t>
      </w:r>
      <w:r w:rsidRPr="00F25887">
        <w:rPr>
          <w:color w:val="000000" w:themeColor="text1"/>
        </w:rPr>
        <w:t>Đánh giá biện pháp tổ chức hoạt động bồi dưỡng chuyên môn, nghiệp vụ cho đội ngũ chuyên</w:t>
      </w:r>
      <w:r w:rsidRPr="00F25887">
        <w:rPr>
          <w:color w:val="000000" w:themeColor="text1"/>
          <w:lang w:val="it-IT"/>
        </w:rPr>
        <w:t xml:space="preserve"> trách </w:t>
      </w:r>
      <w:r w:rsidR="009D71CC" w:rsidRPr="00F25887">
        <w:rPr>
          <w:color w:val="000000" w:themeColor="text1"/>
          <w:lang w:val="it-IT"/>
        </w:rPr>
        <w:t>HĐSHTT</w:t>
      </w:r>
      <w:bookmarkEnd w:id="382"/>
      <w:bookmarkEnd w:id="383"/>
    </w:p>
    <w:tbl>
      <w:tblPr>
        <w:tblW w:w="523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2835"/>
        <w:gridCol w:w="672"/>
        <w:gridCol w:w="563"/>
        <w:gridCol w:w="672"/>
        <w:gridCol w:w="563"/>
        <w:gridCol w:w="672"/>
        <w:gridCol w:w="563"/>
        <w:gridCol w:w="672"/>
        <w:gridCol w:w="563"/>
        <w:gridCol w:w="837"/>
      </w:tblGrid>
      <w:tr w:rsidR="00006921" w:rsidRPr="00A77024" w14:paraId="1621DD46" w14:textId="77777777" w:rsidTr="00B275D5">
        <w:trPr>
          <w:jc w:val="center"/>
        </w:trPr>
        <w:tc>
          <w:tcPr>
            <w:tcW w:w="307" w:type="pct"/>
            <w:vMerge w:val="restart"/>
            <w:shd w:val="clear" w:color="auto" w:fill="auto"/>
            <w:vAlign w:val="center"/>
          </w:tcPr>
          <w:p w14:paraId="2435BAFB"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TT</w:t>
            </w:r>
          </w:p>
        </w:tc>
        <w:tc>
          <w:tcPr>
            <w:tcW w:w="1545" w:type="pct"/>
            <w:vMerge w:val="restart"/>
            <w:shd w:val="clear" w:color="auto" w:fill="auto"/>
            <w:vAlign w:val="center"/>
          </w:tcPr>
          <w:p w14:paraId="3C5300A2"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Biện pháp 5</w:t>
            </w:r>
          </w:p>
        </w:tc>
        <w:tc>
          <w:tcPr>
            <w:tcW w:w="1345" w:type="pct"/>
            <w:gridSpan w:val="4"/>
            <w:shd w:val="clear" w:color="auto" w:fill="auto"/>
            <w:vAlign w:val="center"/>
          </w:tcPr>
          <w:p w14:paraId="574C0B56"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Mức độ cần thiết</w:t>
            </w:r>
          </w:p>
        </w:tc>
        <w:tc>
          <w:tcPr>
            <w:tcW w:w="1345" w:type="pct"/>
            <w:gridSpan w:val="4"/>
            <w:shd w:val="clear" w:color="auto" w:fill="auto"/>
            <w:vAlign w:val="center"/>
          </w:tcPr>
          <w:p w14:paraId="1B5BBCD5"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Mức độ khả thi</w:t>
            </w:r>
          </w:p>
        </w:tc>
        <w:tc>
          <w:tcPr>
            <w:tcW w:w="458" w:type="pct"/>
            <w:vMerge w:val="restart"/>
            <w:shd w:val="clear" w:color="auto" w:fill="auto"/>
            <w:vAlign w:val="center"/>
          </w:tcPr>
          <w:p w14:paraId="29680202"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r</w:t>
            </w:r>
          </w:p>
        </w:tc>
      </w:tr>
      <w:tr w:rsidR="00006921" w:rsidRPr="00A77024" w14:paraId="6044D882" w14:textId="77777777" w:rsidTr="00B275D5">
        <w:trPr>
          <w:jc w:val="center"/>
        </w:trPr>
        <w:tc>
          <w:tcPr>
            <w:tcW w:w="307" w:type="pct"/>
            <w:vMerge/>
            <w:shd w:val="clear" w:color="auto" w:fill="auto"/>
            <w:vAlign w:val="center"/>
          </w:tcPr>
          <w:p w14:paraId="2C32720A" w14:textId="77777777" w:rsidR="00C55341" w:rsidRPr="00A77024" w:rsidRDefault="00C55341" w:rsidP="00B275D5">
            <w:pPr>
              <w:widowControl w:val="0"/>
              <w:spacing w:before="20" w:after="20"/>
              <w:jc w:val="center"/>
              <w:rPr>
                <w:b/>
                <w:iCs/>
                <w:color w:val="000000" w:themeColor="text1"/>
                <w:sz w:val="25"/>
                <w:szCs w:val="25"/>
              </w:rPr>
            </w:pPr>
          </w:p>
        </w:tc>
        <w:tc>
          <w:tcPr>
            <w:tcW w:w="1545" w:type="pct"/>
            <w:vMerge/>
            <w:shd w:val="clear" w:color="auto" w:fill="auto"/>
            <w:vAlign w:val="center"/>
          </w:tcPr>
          <w:p w14:paraId="264DB889" w14:textId="77777777" w:rsidR="00C55341" w:rsidRPr="00A77024" w:rsidRDefault="00C55341" w:rsidP="00B275D5">
            <w:pPr>
              <w:widowControl w:val="0"/>
              <w:spacing w:before="20" w:after="20"/>
              <w:jc w:val="center"/>
              <w:rPr>
                <w:b/>
                <w:iCs/>
                <w:color w:val="000000" w:themeColor="text1"/>
                <w:sz w:val="25"/>
                <w:szCs w:val="25"/>
              </w:rPr>
            </w:pPr>
          </w:p>
        </w:tc>
        <w:tc>
          <w:tcPr>
            <w:tcW w:w="673" w:type="pct"/>
            <w:gridSpan w:val="2"/>
            <w:shd w:val="clear" w:color="auto" w:fill="auto"/>
            <w:vAlign w:val="center"/>
          </w:tcPr>
          <w:p w14:paraId="0EAD1D84" w14:textId="77777777" w:rsidR="00C55341" w:rsidRPr="00A77024" w:rsidRDefault="00C55341" w:rsidP="00B275D5">
            <w:pPr>
              <w:widowControl w:val="0"/>
              <w:spacing w:before="20" w:after="20"/>
              <w:jc w:val="center"/>
              <w:rPr>
                <w:b/>
                <w:iCs/>
                <w:color w:val="000000" w:themeColor="text1"/>
                <w:sz w:val="25"/>
                <w:szCs w:val="25"/>
              </w:rPr>
            </w:pPr>
            <w:r w:rsidRPr="00A77024">
              <w:rPr>
                <w:b/>
                <w:color w:val="000000" w:themeColor="text1"/>
                <w:sz w:val="25"/>
                <w:szCs w:val="25"/>
              </w:rPr>
              <w:t>CBQL</w:t>
            </w:r>
          </w:p>
        </w:tc>
        <w:tc>
          <w:tcPr>
            <w:tcW w:w="673" w:type="pct"/>
            <w:gridSpan w:val="2"/>
            <w:shd w:val="clear" w:color="auto" w:fill="auto"/>
            <w:vAlign w:val="center"/>
          </w:tcPr>
          <w:p w14:paraId="2251F7D8" w14:textId="77777777" w:rsidR="00C55341" w:rsidRPr="00A77024" w:rsidRDefault="00C55341" w:rsidP="00B275D5">
            <w:pPr>
              <w:widowControl w:val="0"/>
              <w:spacing w:before="20" w:after="20"/>
              <w:jc w:val="center"/>
              <w:rPr>
                <w:b/>
                <w:iCs/>
                <w:color w:val="000000" w:themeColor="text1"/>
                <w:sz w:val="25"/>
                <w:szCs w:val="25"/>
              </w:rPr>
            </w:pPr>
            <w:r w:rsidRPr="00A77024">
              <w:rPr>
                <w:b/>
                <w:color w:val="000000" w:themeColor="text1"/>
                <w:sz w:val="25"/>
                <w:szCs w:val="25"/>
              </w:rPr>
              <w:t>GV,CV</w:t>
            </w:r>
          </w:p>
        </w:tc>
        <w:tc>
          <w:tcPr>
            <w:tcW w:w="673" w:type="pct"/>
            <w:gridSpan w:val="2"/>
            <w:shd w:val="clear" w:color="auto" w:fill="auto"/>
            <w:vAlign w:val="center"/>
          </w:tcPr>
          <w:p w14:paraId="3D9DD75C" w14:textId="77777777" w:rsidR="00C55341" w:rsidRPr="00A77024" w:rsidRDefault="00C55341" w:rsidP="00B275D5">
            <w:pPr>
              <w:widowControl w:val="0"/>
              <w:spacing w:before="20" w:after="20"/>
              <w:jc w:val="center"/>
              <w:rPr>
                <w:b/>
                <w:iCs/>
                <w:color w:val="000000" w:themeColor="text1"/>
                <w:sz w:val="25"/>
                <w:szCs w:val="25"/>
              </w:rPr>
            </w:pPr>
            <w:r w:rsidRPr="00A77024">
              <w:rPr>
                <w:b/>
                <w:color w:val="000000" w:themeColor="text1"/>
                <w:sz w:val="25"/>
                <w:szCs w:val="25"/>
              </w:rPr>
              <w:t>CBQL</w:t>
            </w:r>
          </w:p>
        </w:tc>
        <w:tc>
          <w:tcPr>
            <w:tcW w:w="673" w:type="pct"/>
            <w:gridSpan w:val="2"/>
            <w:shd w:val="clear" w:color="auto" w:fill="auto"/>
            <w:vAlign w:val="center"/>
          </w:tcPr>
          <w:p w14:paraId="6B5BBF9B" w14:textId="77777777" w:rsidR="00C55341" w:rsidRPr="00A77024" w:rsidRDefault="00C55341" w:rsidP="00B275D5">
            <w:pPr>
              <w:widowControl w:val="0"/>
              <w:spacing w:before="20" w:after="20"/>
              <w:jc w:val="center"/>
              <w:rPr>
                <w:b/>
                <w:iCs/>
                <w:color w:val="000000" w:themeColor="text1"/>
                <w:sz w:val="25"/>
                <w:szCs w:val="25"/>
              </w:rPr>
            </w:pPr>
            <w:r w:rsidRPr="00A77024">
              <w:rPr>
                <w:b/>
                <w:color w:val="000000" w:themeColor="text1"/>
                <w:sz w:val="25"/>
                <w:szCs w:val="25"/>
              </w:rPr>
              <w:t>GV,CV</w:t>
            </w:r>
          </w:p>
        </w:tc>
        <w:tc>
          <w:tcPr>
            <w:tcW w:w="458" w:type="pct"/>
            <w:vMerge/>
            <w:shd w:val="clear" w:color="auto" w:fill="auto"/>
            <w:vAlign w:val="center"/>
          </w:tcPr>
          <w:p w14:paraId="39D29FAF" w14:textId="77777777" w:rsidR="00C55341" w:rsidRPr="00A77024" w:rsidRDefault="00C55341" w:rsidP="00B275D5">
            <w:pPr>
              <w:widowControl w:val="0"/>
              <w:spacing w:before="20" w:after="20"/>
              <w:jc w:val="center"/>
              <w:rPr>
                <w:b/>
                <w:iCs/>
                <w:color w:val="000000" w:themeColor="text1"/>
                <w:sz w:val="25"/>
                <w:szCs w:val="25"/>
              </w:rPr>
            </w:pPr>
          </w:p>
        </w:tc>
      </w:tr>
      <w:tr w:rsidR="00006921" w:rsidRPr="00A77024" w14:paraId="1DEC66A1" w14:textId="77777777" w:rsidTr="00B275D5">
        <w:trPr>
          <w:jc w:val="center"/>
        </w:trPr>
        <w:tc>
          <w:tcPr>
            <w:tcW w:w="307" w:type="pct"/>
            <w:vMerge/>
            <w:shd w:val="clear" w:color="auto" w:fill="auto"/>
            <w:vAlign w:val="center"/>
          </w:tcPr>
          <w:p w14:paraId="4C32EE8F" w14:textId="77777777" w:rsidR="00F3787C" w:rsidRPr="00A77024" w:rsidRDefault="00F3787C" w:rsidP="00B275D5">
            <w:pPr>
              <w:widowControl w:val="0"/>
              <w:spacing w:before="20" w:after="20"/>
              <w:jc w:val="center"/>
              <w:rPr>
                <w:b/>
                <w:iCs/>
                <w:color w:val="000000" w:themeColor="text1"/>
                <w:sz w:val="25"/>
                <w:szCs w:val="25"/>
              </w:rPr>
            </w:pPr>
          </w:p>
        </w:tc>
        <w:tc>
          <w:tcPr>
            <w:tcW w:w="1545" w:type="pct"/>
            <w:vMerge/>
            <w:shd w:val="clear" w:color="auto" w:fill="auto"/>
            <w:vAlign w:val="center"/>
          </w:tcPr>
          <w:p w14:paraId="58F6BD0A" w14:textId="77777777" w:rsidR="00F3787C" w:rsidRPr="00A77024" w:rsidRDefault="00F3787C" w:rsidP="00B275D5">
            <w:pPr>
              <w:widowControl w:val="0"/>
              <w:spacing w:before="20" w:after="20"/>
              <w:jc w:val="center"/>
              <w:rPr>
                <w:b/>
                <w:iCs/>
                <w:color w:val="000000" w:themeColor="text1"/>
                <w:sz w:val="25"/>
                <w:szCs w:val="25"/>
              </w:rPr>
            </w:pPr>
          </w:p>
        </w:tc>
        <w:tc>
          <w:tcPr>
            <w:tcW w:w="366" w:type="pct"/>
            <w:shd w:val="clear" w:color="auto" w:fill="auto"/>
            <w:vAlign w:val="center"/>
          </w:tcPr>
          <w:p w14:paraId="0CBF015A" w14:textId="3F1218D4" w:rsidR="00F3787C" w:rsidRPr="00A77024" w:rsidRDefault="00040AD0" w:rsidP="00B275D5">
            <w:pPr>
              <w:widowControl w:val="0"/>
              <w:spacing w:before="20" w:after="20"/>
              <w:jc w:val="center"/>
              <w:rPr>
                <w:b/>
                <w:iCs/>
                <w:color w:val="000000" w:themeColor="text1"/>
                <w:sz w:val="25"/>
                <w:szCs w:val="25"/>
              </w:rPr>
            </w:pPr>
            <w:r w:rsidRPr="00A77024">
              <w:rPr>
                <w:b/>
                <w:color w:val="000000" w:themeColor="text1"/>
                <w:position w:val="-4"/>
                <w:sz w:val="25"/>
                <w:szCs w:val="25"/>
              </w:rPr>
              <w:object w:dxaOrig="260" w:dyaOrig="320" w14:anchorId="20BC0CCB">
                <v:shape id="_x0000_i1117" type="#_x0000_t75" style="width:12.9pt;height:18.25pt" o:ole="">
                  <v:imagedata r:id="rId21" o:title=""/>
                </v:shape>
                <o:OLEObject Type="Embed" ProgID="Equation.KSEE3" ShapeID="_x0000_i1117" DrawAspect="Content" ObjectID="_1681560060" r:id="rId120"/>
              </w:object>
            </w:r>
            <w:r w:rsidR="00F3787C" w:rsidRPr="00A77024">
              <w:rPr>
                <w:b/>
                <w:noProof/>
                <w:color w:val="000000" w:themeColor="text1"/>
                <w:sz w:val="25"/>
                <w:szCs w:val="25"/>
              </w:rPr>
              <w:t xml:space="preserve"> </w:t>
            </w:r>
          </w:p>
        </w:tc>
        <w:tc>
          <w:tcPr>
            <w:tcW w:w="307" w:type="pct"/>
            <w:shd w:val="clear" w:color="auto" w:fill="auto"/>
            <w:vAlign w:val="center"/>
          </w:tcPr>
          <w:p w14:paraId="16A38F92" w14:textId="77777777" w:rsidR="00F3787C" w:rsidRPr="00A77024" w:rsidRDefault="00F3787C" w:rsidP="00B275D5">
            <w:pPr>
              <w:widowControl w:val="0"/>
              <w:spacing w:before="20" w:after="20"/>
              <w:jc w:val="center"/>
              <w:rPr>
                <w:b/>
                <w:iCs/>
                <w:color w:val="000000" w:themeColor="text1"/>
                <w:sz w:val="25"/>
                <w:szCs w:val="25"/>
              </w:rPr>
            </w:pPr>
            <w:r w:rsidRPr="00A77024">
              <w:rPr>
                <w:b/>
                <w:color w:val="000000" w:themeColor="text1"/>
                <w:sz w:val="25"/>
                <w:szCs w:val="25"/>
              </w:rPr>
              <w:t>TB</w:t>
            </w:r>
          </w:p>
        </w:tc>
        <w:tc>
          <w:tcPr>
            <w:tcW w:w="366" w:type="pct"/>
            <w:shd w:val="clear" w:color="auto" w:fill="auto"/>
            <w:vAlign w:val="center"/>
          </w:tcPr>
          <w:p w14:paraId="1BC79E85" w14:textId="1945FF41" w:rsidR="00F3787C" w:rsidRPr="00A77024" w:rsidRDefault="00040AD0" w:rsidP="00B275D5">
            <w:pPr>
              <w:widowControl w:val="0"/>
              <w:spacing w:before="20" w:after="20"/>
              <w:jc w:val="center"/>
              <w:rPr>
                <w:b/>
                <w:iCs/>
                <w:color w:val="000000" w:themeColor="text1"/>
                <w:sz w:val="25"/>
                <w:szCs w:val="25"/>
              </w:rPr>
            </w:pPr>
            <w:r w:rsidRPr="00A77024">
              <w:rPr>
                <w:b/>
                <w:color w:val="000000" w:themeColor="text1"/>
                <w:position w:val="-4"/>
                <w:sz w:val="25"/>
                <w:szCs w:val="25"/>
              </w:rPr>
              <w:object w:dxaOrig="260" w:dyaOrig="320" w14:anchorId="6943864F">
                <v:shape id="_x0000_i1118" type="#_x0000_t75" style="width:12.9pt;height:18.25pt" o:ole="">
                  <v:imagedata r:id="rId21" o:title=""/>
                </v:shape>
                <o:OLEObject Type="Embed" ProgID="Equation.KSEE3" ShapeID="_x0000_i1118" DrawAspect="Content" ObjectID="_1681560061" r:id="rId121"/>
              </w:object>
            </w:r>
            <w:r w:rsidR="00F3787C" w:rsidRPr="00A77024">
              <w:rPr>
                <w:b/>
                <w:noProof/>
                <w:color w:val="000000" w:themeColor="text1"/>
                <w:sz w:val="25"/>
                <w:szCs w:val="25"/>
              </w:rPr>
              <w:t xml:space="preserve"> </w:t>
            </w:r>
          </w:p>
        </w:tc>
        <w:tc>
          <w:tcPr>
            <w:tcW w:w="307" w:type="pct"/>
            <w:shd w:val="clear" w:color="auto" w:fill="auto"/>
            <w:vAlign w:val="center"/>
          </w:tcPr>
          <w:p w14:paraId="54191CEC" w14:textId="77777777" w:rsidR="00F3787C" w:rsidRPr="00A77024" w:rsidRDefault="00F3787C" w:rsidP="00B275D5">
            <w:pPr>
              <w:widowControl w:val="0"/>
              <w:spacing w:before="20" w:after="20"/>
              <w:jc w:val="center"/>
              <w:rPr>
                <w:b/>
                <w:iCs/>
                <w:color w:val="000000" w:themeColor="text1"/>
                <w:sz w:val="25"/>
                <w:szCs w:val="25"/>
              </w:rPr>
            </w:pPr>
            <w:r w:rsidRPr="00A77024">
              <w:rPr>
                <w:b/>
                <w:color w:val="000000" w:themeColor="text1"/>
                <w:sz w:val="25"/>
                <w:szCs w:val="25"/>
              </w:rPr>
              <w:t>TB</w:t>
            </w:r>
          </w:p>
        </w:tc>
        <w:tc>
          <w:tcPr>
            <w:tcW w:w="366" w:type="pct"/>
            <w:shd w:val="clear" w:color="auto" w:fill="auto"/>
            <w:vAlign w:val="center"/>
          </w:tcPr>
          <w:p w14:paraId="627763F2" w14:textId="38623FFE" w:rsidR="00F3787C" w:rsidRPr="00A77024" w:rsidRDefault="00040AD0" w:rsidP="00B275D5">
            <w:pPr>
              <w:widowControl w:val="0"/>
              <w:spacing w:before="20" w:after="20"/>
              <w:jc w:val="center"/>
              <w:rPr>
                <w:b/>
                <w:iCs/>
                <w:color w:val="000000" w:themeColor="text1"/>
                <w:sz w:val="25"/>
                <w:szCs w:val="25"/>
              </w:rPr>
            </w:pPr>
            <w:r w:rsidRPr="00A77024">
              <w:rPr>
                <w:b/>
                <w:color w:val="000000" w:themeColor="text1"/>
                <w:position w:val="-4"/>
                <w:sz w:val="25"/>
                <w:szCs w:val="25"/>
              </w:rPr>
              <w:object w:dxaOrig="260" w:dyaOrig="320" w14:anchorId="5E84783D">
                <v:shape id="_x0000_i1119" type="#_x0000_t75" style="width:12.9pt;height:18.25pt" o:ole="">
                  <v:imagedata r:id="rId21" o:title=""/>
                </v:shape>
                <o:OLEObject Type="Embed" ProgID="Equation.KSEE3" ShapeID="_x0000_i1119" DrawAspect="Content" ObjectID="_1681560062" r:id="rId122"/>
              </w:object>
            </w:r>
            <w:r w:rsidR="00F3787C" w:rsidRPr="00A77024">
              <w:rPr>
                <w:b/>
                <w:noProof/>
                <w:color w:val="000000" w:themeColor="text1"/>
                <w:sz w:val="25"/>
                <w:szCs w:val="25"/>
              </w:rPr>
              <w:t xml:space="preserve"> </w:t>
            </w:r>
          </w:p>
        </w:tc>
        <w:tc>
          <w:tcPr>
            <w:tcW w:w="307" w:type="pct"/>
            <w:shd w:val="clear" w:color="auto" w:fill="auto"/>
            <w:vAlign w:val="center"/>
          </w:tcPr>
          <w:p w14:paraId="19422F6E" w14:textId="77777777" w:rsidR="00F3787C" w:rsidRPr="00A77024" w:rsidRDefault="00F3787C" w:rsidP="00B275D5">
            <w:pPr>
              <w:widowControl w:val="0"/>
              <w:spacing w:before="20" w:after="20"/>
              <w:jc w:val="center"/>
              <w:rPr>
                <w:b/>
                <w:iCs/>
                <w:color w:val="000000" w:themeColor="text1"/>
                <w:sz w:val="25"/>
                <w:szCs w:val="25"/>
              </w:rPr>
            </w:pPr>
            <w:r w:rsidRPr="00A77024">
              <w:rPr>
                <w:b/>
                <w:color w:val="000000" w:themeColor="text1"/>
                <w:sz w:val="25"/>
                <w:szCs w:val="25"/>
              </w:rPr>
              <w:t>TB</w:t>
            </w:r>
          </w:p>
        </w:tc>
        <w:tc>
          <w:tcPr>
            <w:tcW w:w="366" w:type="pct"/>
            <w:shd w:val="clear" w:color="auto" w:fill="auto"/>
            <w:vAlign w:val="center"/>
          </w:tcPr>
          <w:p w14:paraId="1B2253BF" w14:textId="6E1766E7" w:rsidR="00F3787C" w:rsidRPr="00A77024" w:rsidRDefault="00040AD0" w:rsidP="00B275D5">
            <w:pPr>
              <w:widowControl w:val="0"/>
              <w:spacing w:before="20" w:after="20"/>
              <w:jc w:val="center"/>
              <w:rPr>
                <w:b/>
                <w:iCs/>
                <w:color w:val="000000" w:themeColor="text1"/>
                <w:sz w:val="25"/>
                <w:szCs w:val="25"/>
              </w:rPr>
            </w:pPr>
            <w:r w:rsidRPr="00A77024">
              <w:rPr>
                <w:b/>
                <w:color w:val="000000" w:themeColor="text1"/>
                <w:position w:val="-4"/>
                <w:sz w:val="25"/>
                <w:szCs w:val="25"/>
              </w:rPr>
              <w:object w:dxaOrig="260" w:dyaOrig="320" w14:anchorId="1B059973">
                <v:shape id="_x0000_i1120" type="#_x0000_t75" style="width:12.9pt;height:18.25pt" o:ole="">
                  <v:imagedata r:id="rId21" o:title=""/>
                </v:shape>
                <o:OLEObject Type="Embed" ProgID="Equation.KSEE3" ShapeID="_x0000_i1120" DrawAspect="Content" ObjectID="_1681560063" r:id="rId123"/>
              </w:object>
            </w:r>
            <w:r w:rsidR="00F3787C" w:rsidRPr="00A77024">
              <w:rPr>
                <w:b/>
                <w:noProof/>
                <w:color w:val="000000" w:themeColor="text1"/>
                <w:sz w:val="25"/>
                <w:szCs w:val="25"/>
              </w:rPr>
              <w:t xml:space="preserve"> </w:t>
            </w:r>
          </w:p>
        </w:tc>
        <w:tc>
          <w:tcPr>
            <w:tcW w:w="307" w:type="pct"/>
            <w:shd w:val="clear" w:color="auto" w:fill="auto"/>
            <w:vAlign w:val="center"/>
          </w:tcPr>
          <w:p w14:paraId="0EF3967D" w14:textId="77777777" w:rsidR="00F3787C" w:rsidRPr="00A77024" w:rsidRDefault="00F3787C" w:rsidP="00B275D5">
            <w:pPr>
              <w:widowControl w:val="0"/>
              <w:spacing w:before="20" w:after="20"/>
              <w:jc w:val="center"/>
              <w:rPr>
                <w:b/>
                <w:iCs/>
                <w:color w:val="000000" w:themeColor="text1"/>
                <w:sz w:val="25"/>
                <w:szCs w:val="25"/>
              </w:rPr>
            </w:pPr>
            <w:r w:rsidRPr="00A77024">
              <w:rPr>
                <w:b/>
                <w:color w:val="000000" w:themeColor="text1"/>
                <w:sz w:val="25"/>
                <w:szCs w:val="25"/>
              </w:rPr>
              <w:t>TB</w:t>
            </w:r>
          </w:p>
        </w:tc>
        <w:tc>
          <w:tcPr>
            <w:tcW w:w="458" w:type="pct"/>
            <w:vMerge/>
            <w:shd w:val="clear" w:color="auto" w:fill="auto"/>
            <w:vAlign w:val="center"/>
          </w:tcPr>
          <w:p w14:paraId="31E0F38E" w14:textId="77777777" w:rsidR="00F3787C" w:rsidRPr="00A77024" w:rsidRDefault="00F3787C" w:rsidP="00B275D5">
            <w:pPr>
              <w:widowControl w:val="0"/>
              <w:spacing w:before="20" w:after="20"/>
              <w:jc w:val="center"/>
              <w:rPr>
                <w:b/>
                <w:iCs/>
                <w:color w:val="000000" w:themeColor="text1"/>
                <w:sz w:val="25"/>
                <w:szCs w:val="25"/>
              </w:rPr>
            </w:pPr>
          </w:p>
        </w:tc>
      </w:tr>
      <w:tr w:rsidR="00006921" w:rsidRPr="00A77024" w14:paraId="2ACDC859" w14:textId="77777777" w:rsidTr="00B275D5">
        <w:trPr>
          <w:jc w:val="center"/>
        </w:trPr>
        <w:tc>
          <w:tcPr>
            <w:tcW w:w="307" w:type="pct"/>
            <w:shd w:val="clear" w:color="auto" w:fill="auto"/>
            <w:vAlign w:val="center"/>
          </w:tcPr>
          <w:p w14:paraId="1129F260" w14:textId="77777777" w:rsidR="00C55341" w:rsidRPr="00A77024" w:rsidRDefault="00C55341" w:rsidP="00B275D5">
            <w:pPr>
              <w:widowControl w:val="0"/>
              <w:spacing w:before="20" w:after="20"/>
              <w:jc w:val="center"/>
              <w:rPr>
                <w:iCs/>
                <w:color w:val="000000" w:themeColor="text1"/>
                <w:sz w:val="25"/>
                <w:szCs w:val="25"/>
              </w:rPr>
            </w:pPr>
            <w:r w:rsidRPr="00A77024">
              <w:rPr>
                <w:color w:val="000000" w:themeColor="text1"/>
                <w:sz w:val="25"/>
                <w:szCs w:val="25"/>
              </w:rPr>
              <w:t>1</w:t>
            </w:r>
          </w:p>
        </w:tc>
        <w:tc>
          <w:tcPr>
            <w:tcW w:w="1545" w:type="pct"/>
            <w:shd w:val="clear" w:color="auto" w:fill="auto"/>
            <w:vAlign w:val="center"/>
          </w:tcPr>
          <w:p w14:paraId="11441615" w14:textId="77777777" w:rsidR="00C55341" w:rsidRPr="00A77024" w:rsidRDefault="00C55341" w:rsidP="00B275D5">
            <w:pPr>
              <w:widowControl w:val="0"/>
              <w:spacing w:before="20" w:after="20"/>
              <w:jc w:val="both"/>
              <w:rPr>
                <w:iCs/>
                <w:color w:val="000000" w:themeColor="text1"/>
                <w:sz w:val="25"/>
                <w:szCs w:val="25"/>
              </w:rPr>
            </w:pPr>
            <w:r w:rsidRPr="00A77024">
              <w:rPr>
                <w:color w:val="000000" w:themeColor="text1"/>
                <w:sz w:val="25"/>
                <w:szCs w:val="25"/>
              </w:rPr>
              <w:t>Khảo sát thực trạng năng lực của đội ngũ chuyên trách HĐSHTT</w:t>
            </w:r>
          </w:p>
        </w:tc>
        <w:tc>
          <w:tcPr>
            <w:tcW w:w="366" w:type="pct"/>
            <w:shd w:val="clear" w:color="auto" w:fill="auto"/>
            <w:vAlign w:val="center"/>
          </w:tcPr>
          <w:p w14:paraId="7C0FE8DC"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2,98</w:t>
            </w:r>
          </w:p>
        </w:tc>
        <w:tc>
          <w:tcPr>
            <w:tcW w:w="307" w:type="pct"/>
            <w:shd w:val="clear" w:color="auto" w:fill="auto"/>
            <w:vAlign w:val="center"/>
          </w:tcPr>
          <w:p w14:paraId="096539D5"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w:t>
            </w:r>
          </w:p>
        </w:tc>
        <w:tc>
          <w:tcPr>
            <w:tcW w:w="366" w:type="pct"/>
            <w:shd w:val="clear" w:color="auto" w:fill="auto"/>
            <w:vAlign w:val="center"/>
          </w:tcPr>
          <w:p w14:paraId="0B68683D"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2,99</w:t>
            </w:r>
          </w:p>
        </w:tc>
        <w:tc>
          <w:tcPr>
            <w:tcW w:w="307" w:type="pct"/>
            <w:shd w:val="clear" w:color="auto" w:fill="auto"/>
            <w:vAlign w:val="center"/>
          </w:tcPr>
          <w:p w14:paraId="3F73A70E"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366" w:type="pct"/>
            <w:shd w:val="clear" w:color="auto" w:fill="auto"/>
            <w:vAlign w:val="center"/>
          </w:tcPr>
          <w:p w14:paraId="52DC9515"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2,93</w:t>
            </w:r>
          </w:p>
        </w:tc>
        <w:tc>
          <w:tcPr>
            <w:tcW w:w="307" w:type="pct"/>
            <w:shd w:val="clear" w:color="auto" w:fill="auto"/>
            <w:vAlign w:val="center"/>
          </w:tcPr>
          <w:p w14:paraId="73502E07"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366" w:type="pct"/>
            <w:shd w:val="clear" w:color="auto" w:fill="auto"/>
            <w:vAlign w:val="center"/>
          </w:tcPr>
          <w:p w14:paraId="6602B5DB"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2,93</w:t>
            </w:r>
          </w:p>
        </w:tc>
        <w:tc>
          <w:tcPr>
            <w:tcW w:w="307" w:type="pct"/>
            <w:shd w:val="clear" w:color="auto" w:fill="auto"/>
            <w:vAlign w:val="center"/>
          </w:tcPr>
          <w:p w14:paraId="11078161"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w:t>
            </w:r>
          </w:p>
        </w:tc>
        <w:tc>
          <w:tcPr>
            <w:tcW w:w="458" w:type="pct"/>
            <w:shd w:val="clear" w:color="auto" w:fill="auto"/>
            <w:vAlign w:val="center"/>
          </w:tcPr>
          <w:p w14:paraId="67FB3283" w14:textId="77777777" w:rsidR="00C55341" w:rsidRPr="00A77024" w:rsidRDefault="003849BF" w:rsidP="00B275D5">
            <w:pPr>
              <w:widowControl w:val="0"/>
              <w:spacing w:before="20" w:after="20"/>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68</w:t>
            </w:r>
            <w:r w:rsidR="00C55341" w:rsidRPr="00A77024">
              <w:rPr>
                <w:color w:val="000000" w:themeColor="text1"/>
                <w:sz w:val="25"/>
                <w:szCs w:val="25"/>
                <w:vertAlign w:val="superscript"/>
              </w:rPr>
              <w:t>**</w:t>
            </w:r>
          </w:p>
        </w:tc>
      </w:tr>
      <w:tr w:rsidR="00006921" w:rsidRPr="00A77024" w14:paraId="5CF56662" w14:textId="77777777" w:rsidTr="00B275D5">
        <w:trPr>
          <w:jc w:val="center"/>
        </w:trPr>
        <w:tc>
          <w:tcPr>
            <w:tcW w:w="307" w:type="pct"/>
            <w:shd w:val="clear" w:color="auto" w:fill="auto"/>
            <w:vAlign w:val="center"/>
          </w:tcPr>
          <w:p w14:paraId="338BC25E" w14:textId="77777777" w:rsidR="00C55341" w:rsidRPr="00A77024" w:rsidRDefault="00C55341" w:rsidP="00B275D5">
            <w:pPr>
              <w:widowControl w:val="0"/>
              <w:spacing w:before="20" w:after="20"/>
              <w:jc w:val="center"/>
              <w:rPr>
                <w:iCs/>
                <w:color w:val="000000" w:themeColor="text1"/>
                <w:sz w:val="25"/>
                <w:szCs w:val="25"/>
              </w:rPr>
            </w:pPr>
            <w:r w:rsidRPr="00A77024">
              <w:rPr>
                <w:color w:val="000000" w:themeColor="text1"/>
                <w:sz w:val="25"/>
                <w:szCs w:val="25"/>
              </w:rPr>
              <w:t>2</w:t>
            </w:r>
          </w:p>
        </w:tc>
        <w:tc>
          <w:tcPr>
            <w:tcW w:w="1545" w:type="pct"/>
            <w:shd w:val="clear" w:color="auto" w:fill="auto"/>
            <w:vAlign w:val="center"/>
          </w:tcPr>
          <w:p w14:paraId="13AC674B" w14:textId="1E633877" w:rsidR="00C55341" w:rsidRPr="00A77024" w:rsidRDefault="00C55341" w:rsidP="00B275D5">
            <w:pPr>
              <w:widowControl w:val="0"/>
              <w:spacing w:before="20" w:after="20"/>
              <w:jc w:val="both"/>
              <w:rPr>
                <w:iCs/>
                <w:color w:val="000000" w:themeColor="text1"/>
                <w:spacing w:val="-8"/>
                <w:sz w:val="25"/>
                <w:szCs w:val="25"/>
              </w:rPr>
            </w:pPr>
            <w:r w:rsidRPr="00A77024">
              <w:rPr>
                <w:color w:val="000000" w:themeColor="text1"/>
                <w:spacing w:val="-8"/>
                <w:sz w:val="25"/>
                <w:szCs w:val="25"/>
              </w:rPr>
              <w:t>Xác định nhu cầu bồi dưỡ</w:t>
            </w:r>
            <w:r w:rsidR="00C70370" w:rsidRPr="00A77024">
              <w:rPr>
                <w:color w:val="000000" w:themeColor="text1"/>
                <w:spacing w:val="-8"/>
                <w:sz w:val="25"/>
                <w:szCs w:val="25"/>
              </w:rPr>
              <w:t xml:space="preserve">ng </w:t>
            </w:r>
            <w:r w:rsidR="004F76FB" w:rsidRPr="00A77024">
              <w:rPr>
                <w:color w:val="000000" w:themeColor="text1"/>
                <w:spacing w:val="-8"/>
                <w:sz w:val="25"/>
                <w:szCs w:val="25"/>
              </w:rPr>
              <w:t xml:space="preserve">năng lực </w:t>
            </w:r>
            <w:r w:rsidRPr="00A77024">
              <w:rPr>
                <w:color w:val="000000" w:themeColor="text1"/>
                <w:spacing w:val="-8"/>
                <w:sz w:val="25"/>
                <w:szCs w:val="25"/>
              </w:rPr>
              <w:t>quản lý HĐSHTT</w:t>
            </w:r>
          </w:p>
        </w:tc>
        <w:tc>
          <w:tcPr>
            <w:tcW w:w="366" w:type="pct"/>
            <w:shd w:val="clear" w:color="auto" w:fill="auto"/>
            <w:vAlign w:val="center"/>
          </w:tcPr>
          <w:p w14:paraId="5803653D"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3,03</w:t>
            </w:r>
          </w:p>
        </w:tc>
        <w:tc>
          <w:tcPr>
            <w:tcW w:w="307" w:type="pct"/>
            <w:shd w:val="clear" w:color="auto" w:fill="auto"/>
            <w:vAlign w:val="center"/>
          </w:tcPr>
          <w:p w14:paraId="154FA975"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366" w:type="pct"/>
            <w:shd w:val="clear" w:color="auto" w:fill="auto"/>
            <w:vAlign w:val="center"/>
          </w:tcPr>
          <w:p w14:paraId="2C24AE3E"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2,99</w:t>
            </w:r>
          </w:p>
        </w:tc>
        <w:tc>
          <w:tcPr>
            <w:tcW w:w="307" w:type="pct"/>
            <w:shd w:val="clear" w:color="auto" w:fill="auto"/>
            <w:vAlign w:val="center"/>
          </w:tcPr>
          <w:p w14:paraId="163D57F8"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366" w:type="pct"/>
            <w:shd w:val="clear" w:color="auto" w:fill="auto"/>
            <w:vAlign w:val="center"/>
          </w:tcPr>
          <w:p w14:paraId="4A647798"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2,93</w:t>
            </w:r>
          </w:p>
        </w:tc>
        <w:tc>
          <w:tcPr>
            <w:tcW w:w="307" w:type="pct"/>
            <w:shd w:val="clear" w:color="auto" w:fill="auto"/>
            <w:vAlign w:val="center"/>
          </w:tcPr>
          <w:p w14:paraId="0B4CEC65"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366" w:type="pct"/>
            <w:shd w:val="clear" w:color="auto" w:fill="auto"/>
            <w:vAlign w:val="center"/>
          </w:tcPr>
          <w:p w14:paraId="2115A0EE"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2,93</w:t>
            </w:r>
          </w:p>
        </w:tc>
        <w:tc>
          <w:tcPr>
            <w:tcW w:w="307" w:type="pct"/>
            <w:shd w:val="clear" w:color="auto" w:fill="auto"/>
            <w:vAlign w:val="center"/>
          </w:tcPr>
          <w:p w14:paraId="55CB93D1"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w:t>
            </w:r>
          </w:p>
        </w:tc>
        <w:tc>
          <w:tcPr>
            <w:tcW w:w="458" w:type="pct"/>
            <w:shd w:val="clear" w:color="auto" w:fill="auto"/>
            <w:vAlign w:val="center"/>
          </w:tcPr>
          <w:p w14:paraId="7DF28C18" w14:textId="77777777" w:rsidR="00C55341" w:rsidRPr="00A77024" w:rsidRDefault="003849BF" w:rsidP="00B275D5">
            <w:pPr>
              <w:widowControl w:val="0"/>
              <w:spacing w:before="20" w:after="20"/>
              <w:jc w:val="center"/>
              <w:rPr>
                <w:iCs/>
                <w:color w:val="000000" w:themeColor="text1"/>
                <w:sz w:val="25"/>
                <w:szCs w:val="25"/>
              </w:rPr>
            </w:pPr>
            <w:r w:rsidRPr="00A77024">
              <w:rPr>
                <w:color w:val="000000" w:themeColor="text1"/>
                <w:sz w:val="25"/>
                <w:szCs w:val="25"/>
              </w:rPr>
              <w:t>0,71</w:t>
            </w:r>
            <w:r w:rsidR="00C55341" w:rsidRPr="00A77024">
              <w:rPr>
                <w:color w:val="000000" w:themeColor="text1"/>
                <w:sz w:val="25"/>
                <w:szCs w:val="25"/>
                <w:vertAlign w:val="superscript"/>
              </w:rPr>
              <w:t>**</w:t>
            </w:r>
          </w:p>
        </w:tc>
      </w:tr>
      <w:tr w:rsidR="00006921" w:rsidRPr="00A77024" w14:paraId="4571D12E" w14:textId="77777777" w:rsidTr="00B275D5">
        <w:trPr>
          <w:jc w:val="center"/>
        </w:trPr>
        <w:tc>
          <w:tcPr>
            <w:tcW w:w="307" w:type="pct"/>
            <w:shd w:val="clear" w:color="auto" w:fill="auto"/>
            <w:vAlign w:val="center"/>
          </w:tcPr>
          <w:p w14:paraId="4D65AC92" w14:textId="77777777" w:rsidR="00C55341" w:rsidRPr="00A77024" w:rsidRDefault="00C55341" w:rsidP="00B275D5">
            <w:pPr>
              <w:widowControl w:val="0"/>
              <w:spacing w:before="20" w:after="20"/>
              <w:jc w:val="center"/>
              <w:rPr>
                <w:iCs/>
                <w:color w:val="000000" w:themeColor="text1"/>
                <w:sz w:val="25"/>
                <w:szCs w:val="25"/>
              </w:rPr>
            </w:pPr>
            <w:r w:rsidRPr="00A77024">
              <w:rPr>
                <w:color w:val="000000" w:themeColor="text1"/>
                <w:sz w:val="25"/>
                <w:szCs w:val="25"/>
              </w:rPr>
              <w:t>3</w:t>
            </w:r>
          </w:p>
        </w:tc>
        <w:tc>
          <w:tcPr>
            <w:tcW w:w="1545" w:type="pct"/>
            <w:shd w:val="clear" w:color="auto" w:fill="auto"/>
            <w:vAlign w:val="center"/>
          </w:tcPr>
          <w:p w14:paraId="509A3741" w14:textId="55EE1874" w:rsidR="00C55341" w:rsidRPr="00A77024" w:rsidRDefault="00C55341" w:rsidP="00B275D5">
            <w:pPr>
              <w:widowControl w:val="0"/>
              <w:spacing w:before="20" w:after="20"/>
              <w:jc w:val="both"/>
              <w:rPr>
                <w:iCs/>
                <w:color w:val="000000" w:themeColor="text1"/>
                <w:sz w:val="25"/>
                <w:szCs w:val="25"/>
              </w:rPr>
            </w:pPr>
            <w:r w:rsidRPr="00A77024">
              <w:rPr>
                <w:color w:val="000000" w:themeColor="text1"/>
                <w:sz w:val="25"/>
                <w:szCs w:val="25"/>
              </w:rPr>
              <w:t>Xây dựng kế hoạch bồi dưỡng nghiệp vụ quản lý HĐSHTT</w:t>
            </w:r>
          </w:p>
        </w:tc>
        <w:tc>
          <w:tcPr>
            <w:tcW w:w="366" w:type="pct"/>
            <w:shd w:val="clear" w:color="auto" w:fill="auto"/>
            <w:vAlign w:val="center"/>
          </w:tcPr>
          <w:p w14:paraId="474686C3"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2,98</w:t>
            </w:r>
          </w:p>
        </w:tc>
        <w:tc>
          <w:tcPr>
            <w:tcW w:w="307" w:type="pct"/>
            <w:shd w:val="clear" w:color="auto" w:fill="auto"/>
            <w:vAlign w:val="center"/>
          </w:tcPr>
          <w:p w14:paraId="77ACD1FC"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w:t>
            </w:r>
          </w:p>
        </w:tc>
        <w:tc>
          <w:tcPr>
            <w:tcW w:w="366" w:type="pct"/>
            <w:shd w:val="clear" w:color="auto" w:fill="auto"/>
            <w:vAlign w:val="center"/>
          </w:tcPr>
          <w:p w14:paraId="3C00A702"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2,99</w:t>
            </w:r>
          </w:p>
        </w:tc>
        <w:tc>
          <w:tcPr>
            <w:tcW w:w="307" w:type="pct"/>
            <w:shd w:val="clear" w:color="auto" w:fill="auto"/>
            <w:vAlign w:val="center"/>
          </w:tcPr>
          <w:p w14:paraId="0013D850"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366" w:type="pct"/>
            <w:shd w:val="clear" w:color="auto" w:fill="auto"/>
            <w:vAlign w:val="center"/>
          </w:tcPr>
          <w:p w14:paraId="145E2DB6"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2,95</w:t>
            </w:r>
          </w:p>
        </w:tc>
        <w:tc>
          <w:tcPr>
            <w:tcW w:w="307" w:type="pct"/>
            <w:shd w:val="clear" w:color="auto" w:fill="auto"/>
            <w:vAlign w:val="center"/>
          </w:tcPr>
          <w:p w14:paraId="7C0C5EE1"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366" w:type="pct"/>
            <w:shd w:val="clear" w:color="auto" w:fill="auto"/>
            <w:vAlign w:val="center"/>
          </w:tcPr>
          <w:p w14:paraId="01A0DB57"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2,95</w:t>
            </w:r>
          </w:p>
        </w:tc>
        <w:tc>
          <w:tcPr>
            <w:tcW w:w="307" w:type="pct"/>
            <w:shd w:val="clear" w:color="auto" w:fill="auto"/>
            <w:vAlign w:val="center"/>
          </w:tcPr>
          <w:p w14:paraId="130B54C7"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458" w:type="pct"/>
            <w:shd w:val="clear" w:color="auto" w:fill="auto"/>
            <w:vAlign w:val="center"/>
          </w:tcPr>
          <w:p w14:paraId="34C0044D" w14:textId="77777777" w:rsidR="00C55341" w:rsidRPr="00A77024" w:rsidRDefault="003849BF" w:rsidP="00B275D5">
            <w:pPr>
              <w:widowControl w:val="0"/>
              <w:spacing w:before="20" w:after="20"/>
              <w:jc w:val="center"/>
              <w:rPr>
                <w:iCs/>
                <w:color w:val="000000" w:themeColor="text1"/>
                <w:sz w:val="25"/>
                <w:szCs w:val="25"/>
              </w:rPr>
            </w:pPr>
            <w:r w:rsidRPr="00A77024">
              <w:rPr>
                <w:color w:val="000000" w:themeColor="text1"/>
                <w:sz w:val="25"/>
                <w:szCs w:val="25"/>
              </w:rPr>
              <w:t>0,70</w:t>
            </w:r>
            <w:r w:rsidR="00C55341" w:rsidRPr="00A77024">
              <w:rPr>
                <w:color w:val="000000" w:themeColor="text1"/>
                <w:sz w:val="25"/>
                <w:szCs w:val="25"/>
                <w:vertAlign w:val="superscript"/>
              </w:rPr>
              <w:t>**</w:t>
            </w:r>
          </w:p>
        </w:tc>
      </w:tr>
      <w:tr w:rsidR="00006921" w:rsidRPr="00A77024" w14:paraId="151ADE31" w14:textId="77777777" w:rsidTr="00B275D5">
        <w:trPr>
          <w:jc w:val="center"/>
        </w:trPr>
        <w:tc>
          <w:tcPr>
            <w:tcW w:w="307" w:type="pct"/>
            <w:shd w:val="clear" w:color="auto" w:fill="auto"/>
            <w:vAlign w:val="center"/>
          </w:tcPr>
          <w:p w14:paraId="3A72B3AE" w14:textId="77777777" w:rsidR="00C55341" w:rsidRPr="00A77024" w:rsidRDefault="00C55341" w:rsidP="00B275D5">
            <w:pPr>
              <w:widowControl w:val="0"/>
              <w:spacing w:before="20" w:after="20"/>
              <w:jc w:val="center"/>
              <w:rPr>
                <w:iCs/>
                <w:color w:val="000000" w:themeColor="text1"/>
                <w:sz w:val="25"/>
                <w:szCs w:val="25"/>
              </w:rPr>
            </w:pPr>
            <w:r w:rsidRPr="00A77024">
              <w:rPr>
                <w:color w:val="000000" w:themeColor="text1"/>
                <w:sz w:val="25"/>
                <w:szCs w:val="25"/>
              </w:rPr>
              <w:t>4</w:t>
            </w:r>
          </w:p>
        </w:tc>
        <w:tc>
          <w:tcPr>
            <w:tcW w:w="1545" w:type="pct"/>
            <w:shd w:val="clear" w:color="auto" w:fill="auto"/>
            <w:vAlign w:val="center"/>
          </w:tcPr>
          <w:p w14:paraId="5D63F3D3" w14:textId="77777777" w:rsidR="00C55341" w:rsidRPr="00A77024" w:rsidRDefault="00C55341" w:rsidP="00B275D5">
            <w:pPr>
              <w:widowControl w:val="0"/>
              <w:spacing w:before="20" w:after="20"/>
              <w:jc w:val="both"/>
              <w:rPr>
                <w:iCs/>
                <w:color w:val="000000" w:themeColor="text1"/>
                <w:spacing w:val="-4"/>
                <w:sz w:val="25"/>
                <w:szCs w:val="25"/>
              </w:rPr>
            </w:pPr>
            <w:r w:rsidRPr="00A77024">
              <w:rPr>
                <w:color w:val="000000" w:themeColor="text1"/>
                <w:spacing w:val="-4"/>
                <w:sz w:val="25"/>
                <w:szCs w:val="25"/>
              </w:rPr>
              <w:t>Tổ chức bồi dưỡng theo hướng đa dạng hoá hình thức, phương pháp</w:t>
            </w:r>
            <w:r w:rsidR="009D71CC" w:rsidRPr="00A77024">
              <w:rPr>
                <w:color w:val="000000" w:themeColor="text1"/>
                <w:spacing w:val="-4"/>
                <w:sz w:val="25"/>
                <w:szCs w:val="25"/>
              </w:rPr>
              <w:t xml:space="preserve"> </w:t>
            </w:r>
          </w:p>
        </w:tc>
        <w:tc>
          <w:tcPr>
            <w:tcW w:w="366" w:type="pct"/>
            <w:shd w:val="clear" w:color="auto" w:fill="auto"/>
            <w:vAlign w:val="center"/>
          </w:tcPr>
          <w:p w14:paraId="5E8DC8C8"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3,06</w:t>
            </w:r>
          </w:p>
        </w:tc>
        <w:tc>
          <w:tcPr>
            <w:tcW w:w="307" w:type="pct"/>
            <w:shd w:val="clear" w:color="auto" w:fill="auto"/>
            <w:vAlign w:val="center"/>
          </w:tcPr>
          <w:p w14:paraId="005C866A"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1</w:t>
            </w:r>
          </w:p>
        </w:tc>
        <w:tc>
          <w:tcPr>
            <w:tcW w:w="366" w:type="pct"/>
            <w:shd w:val="clear" w:color="auto" w:fill="auto"/>
            <w:vAlign w:val="center"/>
          </w:tcPr>
          <w:p w14:paraId="789D373E"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3,01</w:t>
            </w:r>
          </w:p>
        </w:tc>
        <w:tc>
          <w:tcPr>
            <w:tcW w:w="307" w:type="pct"/>
            <w:shd w:val="clear" w:color="auto" w:fill="auto"/>
            <w:vAlign w:val="center"/>
          </w:tcPr>
          <w:p w14:paraId="425D4235"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1</w:t>
            </w:r>
          </w:p>
        </w:tc>
        <w:tc>
          <w:tcPr>
            <w:tcW w:w="366" w:type="pct"/>
            <w:shd w:val="clear" w:color="auto" w:fill="auto"/>
            <w:vAlign w:val="center"/>
          </w:tcPr>
          <w:p w14:paraId="0EC1B6B6"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3,01</w:t>
            </w:r>
          </w:p>
        </w:tc>
        <w:tc>
          <w:tcPr>
            <w:tcW w:w="307" w:type="pct"/>
            <w:shd w:val="clear" w:color="auto" w:fill="auto"/>
            <w:vAlign w:val="center"/>
          </w:tcPr>
          <w:p w14:paraId="388B1439"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1</w:t>
            </w:r>
          </w:p>
        </w:tc>
        <w:tc>
          <w:tcPr>
            <w:tcW w:w="366" w:type="pct"/>
            <w:shd w:val="clear" w:color="auto" w:fill="auto"/>
            <w:vAlign w:val="center"/>
          </w:tcPr>
          <w:p w14:paraId="4A9399B6"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2,96</w:t>
            </w:r>
          </w:p>
        </w:tc>
        <w:tc>
          <w:tcPr>
            <w:tcW w:w="307" w:type="pct"/>
            <w:shd w:val="clear" w:color="auto" w:fill="auto"/>
            <w:vAlign w:val="center"/>
          </w:tcPr>
          <w:p w14:paraId="1B7CAE24"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1</w:t>
            </w:r>
          </w:p>
        </w:tc>
        <w:tc>
          <w:tcPr>
            <w:tcW w:w="458" w:type="pct"/>
            <w:shd w:val="clear" w:color="auto" w:fill="auto"/>
            <w:vAlign w:val="center"/>
          </w:tcPr>
          <w:p w14:paraId="19315872" w14:textId="77777777" w:rsidR="00C55341" w:rsidRPr="00A77024" w:rsidRDefault="003849BF" w:rsidP="00B275D5">
            <w:pPr>
              <w:widowControl w:val="0"/>
              <w:spacing w:before="20" w:after="20"/>
              <w:jc w:val="center"/>
              <w:rPr>
                <w:iCs/>
                <w:color w:val="000000" w:themeColor="text1"/>
                <w:sz w:val="25"/>
                <w:szCs w:val="25"/>
              </w:rPr>
            </w:pPr>
            <w:r w:rsidRPr="00A77024">
              <w:rPr>
                <w:color w:val="000000" w:themeColor="text1"/>
                <w:sz w:val="25"/>
                <w:szCs w:val="25"/>
              </w:rPr>
              <w:t>0,72</w:t>
            </w:r>
            <w:r w:rsidR="00C55341" w:rsidRPr="00A77024">
              <w:rPr>
                <w:color w:val="000000" w:themeColor="text1"/>
                <w:sz w:val="25"/>
                <w:szCs w:val="25"/>
                <w:vertAlign w:val="superscript"/>
              </w:rPr>
              <w:t>**</w:t>
            </w:r>
          </w:p>
        </w:tc>
      </w:tr>
      <w:tr w:rsidR="00006921" w:rsidRPr="00A77024" w14:paraId="230FDC86" w14:textId="77777777" w:rsidTr="00B275D5">
        <w:trPr>
          <w:jc w:val="center"/>
        </w:trPr>
        <w:tc>
          <w:tcPr>
            <w:tcW w:w="307" w:type="pct"/>
            <w:shd w:val="clear" w:color="auto" w:fill="auto"/>
            <w:vAlign w:val="center"/>
          </w:tcPr>
          <w:p w14:paraId="42CAA9EF" w14:textId="77777777" w:rsidR="00C55341" w:rsidRPr="00A77024" w:rsidRDefault="00C55341" w:rsidP="00B275D5">
            <w:pPr>
              <w:widowControl w:val="0"/>
              <w:spacing w:before="20" w:after="20"/>
              <w:jc w:val="center"/>
              <w:rPr>
                <w:iCs/>
                <w:color w:val="000000" w:themeColor="text1"/>
                <w:sz w:val="25"/>
                <w:szCs w:val="25"/>
              </w:rPr>
            </w:pPr>
            <w:r w:rsidRPr="00A77024">
              <w:rPr>
                <w:color w:val="000000" w:themeColor="text1"/>
                <w:sz w:val="25"/>
                <w:szCs w:val="25"/>
              </w:rPr>
              <w:t>5</w:t>
            </w:r>
          </w:p>
        </w:tc>
        <w:tc>
          <w:tcPr>
            <w:tcW w:w="1545" w:type="pct"/>
            <w:shd w:val="clear" w:color="auto" w:fill="auto"/>
            <w:vAlign w:val="center"/>
          </w:tcPr>
          <w:p w14:paraId="73E60F23" w14:textId="433DED03" w:rsidR="00C55341" w:rsidRPr="00A77024" w:rsidRDefault="00C55341" w:rsidP="00B275D5">
            <w:pPr>
              <w:widowControl w:val="0"/>
              <w:spacing w:before="20" w:after="20"/>
              <w:jc w:val="both"/>
              <w:rPr>
                <w:iCs/>
                <w:color w:val="000000" w:themeColor="text1"/>
                <w:sz w:val="25"/>
                <w:szCs w:val="25"/>
              </w:rPr>
            </w:pPr>
            <w:r w:rsidRPr="00A77024">
              <w:rPr>
                <w:color w:val="000000" w:themeColor="text1"/>
                <w:sz w:val="25"/>
                <w:szCs w:val="25"/>
              </w:rPr>
              <w:t>Đánh giá kết quả bồi dưỡng</w:t>
            </w:r>
            <w:r w:rsidR="004F76FB" w:rsidRPr="00A77024">
              <w:rPr>
                <w:color w:val="000000" w:themeColor="text1"/>
                <w:sz w:val="25"/>
                <w:szCs w:val="25"/>
              </w:rPr>
              <w:t xml:space="preserve"> năng lực quản lý HĐSHTT</w:t>
            </w:r>
          </w:p>
        </w:tc>
        <w:tc>
          <w:tcPr>
            <w:tcW w:w="366" w:type="pct"/>
            <w:shd w:val="clear" w:color="auto" w:fill="auto"/>
            <w:vAlign w:val="center"/>
          </w:tcPr>
          <w:p w14:paraId="5BDF9F55"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2,90</w:t>
            </w:r>
          </w:p>
        </w:tc>
        <w:tc>
          <w:tcPr>
            <w:tcW w:w="307" w:type="pct"/>
            <w:shd w:val="clear" w:color="auto" w:fill="auto"/>
            <w:vAlign w:val="center"/>
          </w:tcPr>
          <w:p w14:paraId="2CF07631"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4</w:t>
            </w:r>
          </w:p>
        </w:tc>
        <w:tc>
          <w:tcPr>
            <w:tcW w:w="366" w:type="pct"/>
            <w:shd w:val="clear" w:color="auto" w:fill="auto"/>
            <w:vAlign w:val="center"/>
          </w:tcPr>
          <w:p w14:paraId="1FF30860"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3,01</w:t>
            </w:r>
          </w:p>
        </w:tc>
        <w:tc>
          <w:tcPr>
            <w:tcW w:w="307" w:type="pct"/>
            <w:shd w:val="clear" w:color="auto" w:fill="auto"/>
            <w:vAlign w:val="center"/>
          </w:tcPr>
          <w:p w14:paraId="499504CB"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1</w:t>
            </w:r>
          </w:p>
        </w:tc>
        <w:tc>
          <w:tcPr>
            <w:tcW w:w="366" w:type="pct"/>
            <w:shd w:val="clear" w:color="auto" w:fill="auto"/>
            <w:vAlign w:val="center"/>
          </w:tcPr>
          <w:p w14:paraId="74E5C93E"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2,92</w:t>
            </w:r>
          </w:p>
        </w:tc>
        <w:tc>
          <w:tcPr>
            <w:tcW w:w="307" w:type="pct"/>
            <w:shd w:val="clear" w:color="auto" w:fill="auto"/>
            <w:vAlign w:val="center"/>
          </w:tcPr>
          <w:p w14:paraId="2E664623"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w:t>
            </w:r>
          </w:p>
        </w:tc>
        <w:tc>
          <w:tcPr>
            <w:tcW w:w="366" w:type="pct"/>
            <w:shd w:val="clear" w:color="auto" w:fill="auto"/>
            <w:vAlign w:val="center"/>
          </w:tcPr>
          <w:p w14:paraId="249D74DF"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2,93</w:t>
            </w:r>
          </w:p>
        </w:tc>
        <w:tc>
          <w:tcPr>
            <w:tcW w:w="307" w:type="pct"/>
            <w:shd w:val="clear" w:color="auto" w:fill="auto"/>
            <w:vAlign w:val="center"/>
          </w:tcPr>
          <w:p w14:paraId="479965C7"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1</w:t>
            </w:r>
          </w:p>
        </w:tc>
        <w:tc>
          <w:tcPr>
            <w:tcW w:w="458" w:type="pct"/>
            <w:shd w:val="clear" w:color="auto" w:fill="auto"/>
            <w:vAlign w:val="center"/>
          </w:tcPr>
          <w:p w14:paraId="62E26A2B" w14:textId="77777777" w:rsidR="00C55341" w:rsidRPr="00A77024" w:rsidRDefault="003849BF" w:rsidP="00B275D5">
            <w:pPr>
              <w:widowControl w:val="0"/>
              <w:spacing w:before="20" w:after="20"/>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w:t>
            </w:r>
            <w:r w:rsidRPr="00A77024">
              <w:rPr>
                <w:color w:val="000000" w:themeColor="text1"/>
                <w:sz w:val="25"/>
                <w:szCs w:val="25"/>
              </w:rPr>
              <w:t>7</w:t>
            </w:r>
            <w:r w:rsidR="00C55341" w:rsidRPr="00A77024">
              <w:rPr>
                <w:color w:val="000000" w:themeColor="text1"/>
                <w:sz w:val="25"/>
                <w:szCs w:val="25"/>
                <w:vertAlign w:val="superscript"/>
              </w:rPr>
              <w:t>**</w:t>
            </w:r>
          </w:p>
        </w:tc>
      </w:tr>
      <w:tr w:rsidR="00006921" w:rsidRPr="00A77024" w14:paraId="48269D5B" w14:textId="77777777" w:rsidTr="00B275D5">
        <w:trPr>
          <w:jc w:val="center"/>
        </w:trPr>
        <w:tc>
          <w:tcPr>
            <w:tcW w:w="307" w:type="pct"/>
            <w:shd w:val="clear" w:color="auto" w:fill="auto"/>
            <w:vAlign w:val="center"/>
          </w:tcPr>
          <w:p w14:paraId="328BBF8C" w14:textId="77777777" w:rsidR="00C55341" w:rsidRPr="00A77024" w:rsidRDefault="00C55341" w:rsidP="00B275D5">
            <w:pPr>
              <w:widowControl w:val="0"/>
              <w:spacing w:before="20" w:after="20"/>
              <w:jc w:val="center"/>
              <w:rPr>
                <w:iCs/>
                <w:color w:val="000000" w:themeColor="text1"/>
                <w:sz w:val="25"/>
                <w:szCs w:val="25"/>
              </w:rPr>
            </w:pPr>
            <w:r w:rsidRPr="00A77024">
              <w:rPr>
                <w:color w:val="000000" w:themeColor="text1"/>
                <w:sz w:val="25"/>
                <w:szCs w:val="25"/>
              </w:rPr>
              <w:t>6</w:t>
            </w:r>
          </w:p>
        </w:tc>
        <w:tc>
          <w:tcPr>
            <w:tcW w:w="1545" w:type="pct"/>
            <w:shd w:val="clear" w:color="auto" w:fill="auto"/>
            <w:vAlign w:val="center"/>
          </w:tcPr>
          <w:p w14:paraId="3640208C" w14:textId="5FA2FFA2" w:rsidR="00C55341" w:rsidRPr="00A77024" w:rsidRDefault="00C55341" w:rsidP="00EF6357">
            <w:pPr>
              <w:widowControl w:val="0"/>
              <w:spacing w:before="20" w:after="20"/>
              <w:jc w:val="both"/>
              <w:rPr>
                <w:iCs/>
                <w:color w:val="000000" w:themeColor="text1"/>
                <w:sz w:val="25"/>
                <w:szCs w:val="25"/>
              </w:rPr>
            </w:pPr>
            <w:r w:rsidRPr="00A77024">
              <w:rPr>
                <w:color w:val="000000" w:themeColor="text1"/>
                <w:sz w:val="25"/>
                <w:szCs w:val="25"/>
              </w:rPr>
              <w:t xml:space="preserve">Khuyến khích </w:t>
            </w:r>
            <w:r w:rsidR="003510AE" w:rsidRPr="00A77024">
              <w:rPr>
                <w:color w:val="000000" w:themeColor="text1"/>
                <w:sz w:val="25"/>
                <w:szCs w:val="25"/>
              </w:rPr>
              <w:t>HĐ</w:t>
            </w:r>
            <w:r w:rsidRPr="00A77024">
              <w:rPr>
                <w:color w:val="000000" w:themeColor="text1"/>
                <w:sz w:val="25"/>
                <w:szCs w:val="25"/>
              </w:rPr>
              <w:t xml:space="preserve"> tự bồi dưỡng</w:t>
            </w:r>
          </w:p>
        </w:tc>
        <w:tc>
          <w:tcPr>
            <w:tcW w:w="366" w:type="pct"/>
            <w:shd w:val="clear" w:color="auto" w:fill="auto"/>
            <w:vAlign w:val="center"/>
          </w:tcPr>
          <w:p w14:paraId="552D67A9"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2,97</w:t>
            </w:r>
          </w:p>
        </w:tc>
        <w:tc>
          <w:tcPr>
            <w:tcW w:w="307" w:type="pct"/>
            <w:shd w:val="clear" w:color="auto" w:fill="auto"/>
            <w:vAlign w:val="center"/>
          </w:tcPr>
          <w:p w14:paraId="49EE9F34"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4</w:t>
            </w:r>
          </w:p>
        </w:tc>
        <w:tc>
          <w:tcPr>
            <w:tcW w:w="366" w:type="pct"/>
            <w:shd w:val="clear" w:color="auto" w:fill="auto"/>
            <w:vAlign w:val="center"/>
          </w:tcPr>
          <w:p w14:paraId="625E5B71"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2,99</w:t>
            </w:r>
          </w:p>
        </w:tc>
        <w:tc>
          <w:tcPr>
            <w:tcW w:w="307" w:type="pct"/>
            <w:shd w:val="clear" w:color="auto" w:fill="auto"/>
            <w:vAlign w:val="center"/>
          </w:tcPr>
          <w:p w14:paraId="58E6D7D0"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366" w:type="pct"/>
            <w:shd w:val="clear" w:color="auto" w:fill="auto"/>
            <w:vAlign w:val="center"/>
          </w:tcPr>
          <w:p w14:paraId="2AF237A2"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2,91</w:t>
            </w:r>
          </w:p>
        </w:tc>
        <w:tc>
          <w:tcPr>
            <w:tcW w:w="307" w:type="pct"/>
            <w:shd w:val="clear" w:color="auto" w:fill="auto"/>
            <w:vAlign w:val="center"/>
          </w:tcPr>
          <w:p w14:paraId="294CF900"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4</w:t>
            </w:r>
          </w:p>
        </w:tc>
        <w:tc>
          <w:tcPr>
            <w:tcW w:w="366" w:type="pct"/>
            <w:shd w:val="clear" w:color="auto" w:fill="auto"/>
            <w:vAlign w:val="center"/>
          </w:tcPr>
          <w:p w14:paraId="08F942DB"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2,95</w:t>
            </w:r>
          </w:p>
        </w:tc>
        <w:tc>
          <w:tcPr>
            <w:tcW w:w="307" w:type="pct"/>
            <w:shd w:val="clear" w:color="auto" w:fill="auto"/>
            <w:vAlign w:val="center"/>
          </w:tcPr>
          <w:p w14:paraId="5D867478"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w:t>
            </w:r>
          </w:p>
        </w:tc>
        <w:tc>
          <w:tcPr>
            <w:tcW w:w="458" w:type="pct"/>
            <w:shd w:val="clear" w:color="auto" w:fill="auto"/>
            <w:vAlign w:val="center"/>
          </w:tcPr>
          <w:p w14:paraId="0A2F002E" w14:textId="77777777" w:rsidR="00C55341" w:rsidRPr="00A77024" w:rsidRDefault="003849BF" w:rsidP="00B275D5">
            <w:pPr>
              <w:widowControl w:val="0"/>
              <w:spacing w:before="20" w:after="20"/>
              <w:jc w:val="center"/>
              <w:rPr>
                <w:iCs/>
                <w:color w:val="000000" w:themeColor="text1"/>
                <w:sz w:val="25"/>
                <w:szCs w:val="25"/>
              </w:rPr>
            </w:pPr>
            <w:r w:rsidRPr="00A77024">
              <w:rPr>
                <w:color w:val="000000" w:themeColor="text1"/>
                <w:sz w:val="25"/>
                <w:szCs w:val="25"/>
              </w:rPr>
              <w:t>0,62</w:t>
            </w:r>
            <w:r w:rsidR="00C55341" w:rsidRPr="00A77024">
              <w:rPr>
                <w:color w:val="000000" w:themeColor="text1"/>
                <w:sz w:val="25"/>
                <w:szCs w:val="25"/>
                <w:vertAlign w:val="superscript"/>
              </w:rPr>
              <w:t>**</w:t>
            </w:r>
          </w:p>
        </w:tc>
      </w:tr>
      <w:tr w:rsidR="00006921" w:rsidRPr="00A77024" w14:paraId="511CB7C7" w14:textId="77777777" w:rsidTr="00B275D5">
        <w:trPr>
          <w:jc w:val="center"/>
        </w:trPr>
        <w:tc>
          <w:tcPr>
            <w:tcW w:w="307" w:type="pct"/>
            <w:shd w:val="clear" w:color="auto" w:fill="auto"/>
            <w:vAlign w:val="center"/>
          </w:tcPr>
          <w:p w14:paraId="0C6F9230" w14:textId="77777777" w:rsidR="00C55341" w:rsidRPr="00A77024" w:rsidRDefault="00C55341" w:rsidP="00B275D5">
            <w:pPr>
              <w:widowControl w:val="0"/>
              <w:spacing w:before="20" w:after="20"/>
              <w:jc w:val="center"/>
              <w:rPr>
                <w:iCs/>
                <w:color w:val="000000" w:themeColor="text1"/>
                <w:sz w:val="25"/>
                <w:szCs w:val="25"/>
              </w:rPr>
            </w:pPr>
            <w:r w:rsidRPr="00A77024">
              <w:rPr>
                <w:color w:val="000000" w:themeColor="text1"/>
                <w:sz w:val="25"/>
                <w:szCs w:val="25"/>
              </w:rPr>
              <w:t>7</w:t>
            </w:r>
          </w:p>
        </w:tc>
        <w:tc>
          <w:tcPr>
            <w:tcW w:w="1545" w:type="pct"/>
            <w:shd w:val="clear" w:color="auto" w:fill="auto"/>
            <w:vAlign w:val="center"/>
          </w:tcPr>
          <w:p w14:paraId="2F480505" w14:textId="77777777" w:rsidR="00C55341" w:rsidRPr="00A77024" w:rsidRDefault="00C55341" w:rsidP="00B275D5">
            <w:pPr>
              <w:widowControl w:val="0"/>
              <w:spacing w:before="20" w:after="20"/>
              <w:jc w:val="both"/>
              <w:rPr>
                <w:iCs/>
                <w:color w:val="000000" w:themeColor="text1"/>
                <w:spacing w:val="-6"/>
                <w:sz w:val="25"/>
                <w:szCs w:val="25"/>
              </w:rPr>
            </w:pPr>
            <w:r w:rsidRPr="00A77024">
              <w:rPr>
                <w:color w:val="000000" w:themeColor="text1"/>
                <w:spacing w:val="-6"/>
                <w:sz w:val="25"/>
                <w:szCs w:val="25"/>
                <w:lang w:val="vi-VN"/>
              </w:rPr>
              <w:t>Phối hợp giữa các cơ sở ĐH và cấp quản lý trong tổ chức bồi dưỡng</w:t>
            </w:r>
          </w:p>
        </w:tc>
        <w:tc>
          <w:tcPr>
            <w:tcW w:w="366" w:type="pct"/>
            <w:shd w:val="clear" w:color="auto" w:fill="auto"/>
            <w:vAlign w:val="center"/>
          </w:tcPr>
          <w:p w14:paraId="78F55286"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2,96</w:t>
            </w:r>
          </w:p>
        </w:tc>
        <w:tc>
          <w:tcPr>
            <w:tcW w:w="307" w:type="pct"/>
            <w:shd w:val="clear" w:color="auto" w:fill="auto"/>
            <w:vAlign w:val="center"/>
          </w:tcPr>
          <w:p w14:paraId="766BEA58"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5</w:t>
            </w:r>
          </w:p>
        </w:tc>
        <w:tc>
          <w:tcPr>
            <w:tcW w:w="366" w:type="pct"/>
            <w:shd w:val="clear" w:color="auto" w:fill="auto"/>
            <w:vAlign w:val="center"/>
          </w:tcPr>
          <w:p w14:paraId="250A21FD"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2,97</w:t>
            </w:r>
          </w:p>
        </w:tc>
        <w:tc>
          <w:tcPr>
            <w:tcW w:w="307" w:type="pct"/>
            <w:shd w:val="clear" w:color="auto" w:fill="auto"/>
            <w:vAlign w:val="center"/>
          </w:tcPr>
          <w:p w14:paraId="10C6AFAB"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w:t>
            </w:r>
          </w:p>
        </w:tc>
        <w:tc>
          <w:tcPr>
            <w:tcW w:w="366" w:type="pct"/>
            <w:shd w:val="clear" w:color="auto" w:fill="auto"/>
            <w:vAlign w:val="center"/>
          </w:tcPr>
          <w:p w14:paraId="314DF4E9"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2,81</w:t>
            </w:r>
          </w:p>
        </w:tc>
        <w:tc>
          <w:tcPr>
            <w:tcW w:w="307" w:type="pct"/>
            <w:shd w:val="clear" w:color="auto" w:fill="auto"/>
            <w:vAlign w:val="center"/>
          </w:tcPr>
          <w:p w14:paraId="16B9548E"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5</w:t>
            </w:r>
          </w:p>
        </w:tc>
        <w:tc>
          <w:tcPr>
            <w:tcW w:w="366" w:type="pct"/>
            <w:shd w:val="clear" w:color="auto" w:fill="auto"/>
            <w:vAlign w:val="center"/>
          </w:tcPr>
          <w:p w14:paraId="5EED911E"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2,89</w:t>
            </w:r>
          </w:p>
        </w:tc>
        <w:tc>
          <w:tcPr>
            <w:tcW w:w="307" w:type="pct"/>
            <w:shd w:val="clear" w:color="auto" w:fill="auto"/>
            <w:vAlign w:val="center"/>
          </w:tcPr>
          <w:p w14:paraId="5AE51B51"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5</w:t>
            </w:r>
          </w:p>
        </w:tc>
        <w:tc>
          <w:tcPr>
            <w:tcW w:w="458" w:type="pct"/>
            <w:shd w:val="clear" w:color="auto" w:fill="auto"/>
            <w:vAlign w:val="center"/>
          </w:tcPr>
          <w:p w14:paraId="2255D017" w14:textId="77777777" w:rsidR="00C55341" w:rsidRPr="00A77024" w:rsidRDefault="003849BF" w:rsidP="00B275D5">
            <w:pPr>
              <w:widowControl w:val="0"/>
              <w:spacing w:before="20" w:after="20"/>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67</w:t>
            </w:r>
            <w:r w:rsidR="00C55341" w:rsidRPr="00A77024">
              <w:rPr>
                <w:color w:val="000000" w:themeColor="text1"/>
                <w:sz w:val="25"/>
                <w:szCs w:val="25"/>
                <w:vertAlign w:val="superscript"/>
              </w:rPr>
              <w:t>**</w:t>
            </w:r>
          </w:p>
        </w:tc>
      </w:tr>
      <w:tr w:rsidR="00006921" w:rsidRPr="00A77024" w14:paraId="1DAE0913" w14:textId="77777777" w:rsidTr="00B275D5">
        <w:trPr>
          <w:jc w:val="center"/>
        </w:trPr>
        <w:tc>
          <w:tcPr>
            <w:tcW w:w="307" w:type="pct"/>
            <w:shd w:val="clear" w:color="auto" w:fill="auto"/>
            <w:vAlign w:val="center"/>
          </w:tcPr>
          <w:p w14:paraId="55C33AB0"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8</w:t>
            </w:r>
          </w:p>
        </w:tc>
        <w:tc>
          <w:tcPr>
            <w:tcW w:w="1545" w:type="pct"/>
            <w:shd w:val="clear" w:color="auto" w:fill="auto"/>
            <w:vAlign w:val="center"/>
          </w:tcPr>
          <w:p w14:paraId="3DAF5345" w14:textId="77777777" w:rsidR="00C55341" w:rsidRPr="00A77024" w:rsidRDefault="00C55341" w:rsidP="00B275D5">
            <w:pPr>
              <w:widowControl w:val="0"/>
              <w:spacing w:before="20" w:after="20"/>
              <w:jc w:val="both"/>
              <w:rPr>
                <w:iCs/>
                <w:color w:val="000000" w:themeColor="text1"/>
                <w:spacing w:val="-6"/>
                <w:sz w:val="25"/>
                <w:szCs w:val="25"/>
              </w:rPr>
            </w:pPr>
            <w:r w:rsidRPr="00A77024">
              <w:rPr>
                <w:color w:val="000000" w:themeColor="text1"/>
                <w:spacing w:val="-6"/>
                <w:sz w:val="25"/>
                <w:szCs w:val="25"/>
              </w:rPr>
              <w:t>Bố trí công việc sau bồi dưỡng đối với cán bộ chuyên trách HĐSHTT</w:t>
            </w:r>
          </w:p>
        </w:tc>
        <w:tc>
          <w:tcPr>
            <w:tcW w:w="366" w:type="pct"/>
            <w:shd w:val="clear" w:color="auto" w:fill="auto"/>
            <w:vAlign w:val="center"/>
          </w:tcPr>
          <w:p w14:paraId="0A1A5609"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2,97</w:t>
            </w:r>
          </w:p>
        </w:tc>
        <w:tc>
          <w:tcPr>
            <w:tcW w:w="307" w:type="pct"/>
            <w:shd w:val="clear" w:color="auto" w:fill="auto"/>
            <w:vAlign w:val="center"/>
          </w:tcPr>
          <w:p w14:paraId="2F635430"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4</w:t>
            </w:r>
          </w:p>
        </w:tc>
        <w:tc>
          <w:tcPr>
            <w:tcW w:w="366" w:type="pct"/>
            <w:shd w:val="clear" w:color="auto" w:fill="auto"/>
            <w:vAlign w:val="center"/>
          </w:tcPr>
          <w:p w14:paraId="10A182C4"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2,97</w:t>
            </w:r>
          </w:p>
        </w:tc>
        <w:tc>
          <w:tcPr>
            <w:tcW w:w="307" w:type="pct"/>
            <w:shd w:val="clear" w:color="auto" w:fill="auto"/>
            <w:vAlign w:val="center"/>
          </w:tcPr>
          <w:p w14:paraId="1F225E11"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3</w:t>
            </w:r>
          </w:p>
        </w:tc>
        <w:tc>
          <w:tcPr>
            <w:tcW w:w="366" w:type="pct"/>
            <w:shd w:val="clear" w:color="auto" w:fill="auto"/>
            <w:vAlign w:val="center"/>
          </w:tcPr>
          <w:p w14:paraId="047F62E2"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2,81</w:t>
            </w:r>
          </w:p>
        </w:tc>
        <w:tc>
          <w:tcPr>
            <w:tcW w:w="307" w:type="pct"/>
            <w:shd w:val="clear" w:color="auto" w:fill="auto"/>
            <w:vAlign w:val="center"/>
          </w:tcPr>
          <w:p w14:paraId="26012E20"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5</w:t>
            </w:r>
          </w:p>
        </w:tc>
        <w:tc>
          <w:tcPr>
            <w:tcW w:w="366" w:type="pct"/>
            <w:shd w:val="clear" w:color="auto" w:fill="auto"/>
            <w:vAlign w:val="center"/>
          </w:tcPr>
          <w:p w14:paraId="16535A0B"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2,91</w:t>
            </w:r>
          </w:p>
        </w:tc>
        <w:tc>
          <w:tcPr>
            <w:tcW w:w="307" w:type="pct"/>
            <w:shd w:val="clear" w:color="auto" w:fill="auto"/>
            <w:vAlign w:val="center"/>
          </w:tcPr>
          <w:p w14:paraId="16B2185D" w14:textId="77777777" w:rsidR="00C55341" w:rsidRPr="00A77024" w:rsidRDefault="00C55341" w:rsidP="00B275D5">
            <w:pPr>
              <w:widowControl w:val="0"/>
              <w:spacing w:before="20" w:after="20"/>
              <w:jc w:val="center"/>
              <w:rPr>
                <w:iCs/>
                <w:color w:val="000000" w:themeColor="text1"/>
                <w:sz w:val="25"/>
                <w:szCs w:val="25"/>
              </w:rPr>
            </w:pPr>
            <w:r w:rsidRPr="00A77024">
              <w:rPr>
                <w:iCs/>
                <w:color w:val="000000" w:themeColor="text1"/>
                <w:sz w:val="25"/>
                <w:szCs w:val="25"/>
              </w:rPr>
              <w:t>4</w:t>
            </w:r>
          </w:p>
        </w:tc>
        <w:tc>
          <w:tcPr>
            <w:tcW w:w="458" w:type="pct"/>
            <w:shd w:val="clear" w:color="auto" w:fill="auto"/>
            <w:vAlign w:val="center"/>
          </w:tcPr>
          <w:p w14:paraId="495D5C62" w14:textId="77777777" w:rsidR="00C55341" w:rsidRPr="00A77024" w:rsidRDefault="003849BF" w:rsidP="00B275D5">
            <w:pPr>
              <w:widowControl w:val="0"/>
              <w:spacing w:before="20" w:after="20"/>
              <w:jc w:val="center"/>
              <w:rPr>
                <w:iCs/>
                <w:color w:val="000000" w:themeColor="text1"/>
                <w:sz w:val="25"/>
                <w:szCs w:val="25"/>
              </w:rPr>
            </w:pPr>
            <w:r w:rsidRPr="00A77024">
              <w:rPr>
                <w:color w:val="000000" w:themeColor="text1"/>
                <w:sz w:val="25"/>
                <w:szCs w:val="25"/>
              </w:rPr>
              <w:t>0,70</w:t>
            </w:r>
            <w:r w:rsidR="00C55341" w:rsidRPr="00A77024">
              <w:rPr>
                <w:color w:val="000000" w:themeColor="text1"/>
                <w:sz w:val="25"/>
                <w:szCs w:val="25"/>
                <w:vertAlign w:val="superscript"/>
              </w:rPr>
              <w:t>**</w:t>
            </w:r>
          </w:p>
        </w:tc>
      </w:tr>
      <w:tr w:rsidR="001135E2" w:rsidRPr="00A77024" w14:paraId="1B7E2888" w14:textId="77777777" w:rsidTr="00B275D5">
        <w:trPr>
          <w:jc w:val="center"/>
        </w:trPr>
        <w:tc>
          <w:tcPr>
            <w:tcW w:w="1851" w:type="pct"/>
            <w:gridSpan w:val="2"/>
            <w:shd w:val="clear" w:color="auto" w:fill="auto"/>
            <w:vAlign w:val="center"/>
          </w:tcPr>
          <w:p w14:paraId="389EDFD7"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Điểm trung bình chung</w:t>
            </w:r>
          </w:p>
        </w:tc>
        <w:tc>
          <w:tcPr>
            <w:tcW w:w="673" w:type="pct"/>
            <w:gridSpan w:val="2"/>
            <w:shd w:val="clear" w:color="auto" w:fill="auto"/>
            <w:vAlign w:val="center"/>
          </w:tcPr>
          <w:p w14:paraId="41FE0EF3"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2,98</w:t>
            </w:r>
          </w:p>
        </w:tc>
        <w:tc>
          <w:tcPr>
            <w:tcW w:w="673" w:type="pct"/>
            <w:gridSpan w:val="2"/>
            <w:shd w:val="clear" w:color="auto" w:fill="auto"/>
            <w:vAlign w:val="center"/>
          </w:tcPr>
          <w:p w14:paraId="4A9063EF"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2,99</w:t>
            </w:r>
          </w:p>
        </w:tc>
        <w:tc>
          <w:tcPr>
            <w:tcW w:w="673" w:type="pct"/>
            <w:gridSpan w:val="2"/>
            <w:shd w:val="clear" w:color="auto" w:fill="auto"/>
            <w:vAlign w:val="center"/>
          </w:tcPr>
          <w:p w14:paraId="205691A1"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2,91</w:t>
            </w:r>
          </w:p>
        </w:tc>
        <w:tc>
          <w:tcPr>
            <w:tcW w:w="673" w:type="pct"/>
            <w:gridSpan w:val="2"/>
            <w:shd w:val="clear" w:color="auto" w:fill="auto"/>
            <w:vAlign w:val="center"/>
          </w:tcPr>
          <w:p w14:paraId="341DA41B" w14:textId="77777777" w:rsidR="00C55341" w:rsidRPr="00A77024" w:rsidRDefault="00C55341" w:rsidP="00B275D5">
            <w:pPr>
              <w:widowControl w:val="0"/>
              <w:spacing w:before="20" w:after="20"/>
              <w:jc w:val="center"/>
              <w:rPr>
                <w:b/>
                <w:iCs/>
                <w:color w:val="000000" w:themeColor="text1"/>
                <w:sz w:val="25"/>
                <w:szCs w:val="25"/>
              </w:rPr>
            </w:pPr>
            <w:r w:rsidRPr="00A77024">
              <w:rPr>
                <w:b/>
                <w:iCs/>
                <w:color w:val="000000" w:themeColor="text1"/>
                <w:sz w:val="25"/>
                <w:szCs w:val="25"/>
              </w:rPr>
              <w:t>2,93</w:t>
            </w:r>
          </w:p>
        </w:tc>
        <w:tc>
          <w:tcPr>
            <w:tcW w:w="458" w:type="pct"/>
            <w:shd w:val="clear" w:color="auto" w:fill="auto"/>
            <w:vAlign w:val="center"/>
          </w:tcPr>
          <w:p w14:paraId="702D78BF" w14:textId="77777777" w:rsidR="00C55341" w:rsidRPr="00A77024" w:rsidRDefault="00C55341" w:rsidP="00B275D5">
            <w:pPr>
              <w:widowControl w:val="0"/>
              <w:spacing w:before="20" w:after="20"/>
              <w:jc w:val="center"/>
              <w:rPr>
                <w:iCs/>
                <w:color w:val="000000" w:themeColor="text1"/>
                <w:sz w:val="25"/>
                <w:szCs w:val="25"/>
              </w:rPr>
            </w:pPr>
          </w:p>
        </w:tc>
      </w:tr>
    </w:tbl>
    <w:p w14:paraId="40D7E5B2" w14:textId="38007DDA" w:rsidR="00E57D47" w:rsidRPr="00F25887" w:rsidRDefault="00C55341" w:rsidP="004F76FB">
      <w:pPr>
        <w:widowControl w:val="0"/>
        <w:spacing w:before="120" w:line="336" w:lineRule="auto"/>
        <w:ind w:firstLine="706"/>
        <w:jc w:val="both"/>
        <w:rPr>
          <w:color w:val="000000" w:themeColor="text1"/>
          <w:spacing w:val="4"/>
          <w:sz w:val="26"/>
          <w:szCs w:val="26"/>
        </w:rPr>
      </w:pPr>
      <w:r w:rsidRPr="00F25887">
        <w:rPr>
          <w:color w:val="000000" w:themeColor="text1"/>
          <w:spacing w:val="4"/>
          <w:sz w:val="26"/>
          <w:szCs w:val="26"/>
        </w:rPr>
        <w:t>Bả</w:t>
      </w:r>
      <w:r w:rsidR="00480B06" w:rsidRPr="00F25887">
        <w:rPr>
          <w:color w:val="000000" w:themeColor="text1"/>
          <w:spacing w:val="4"/>
          <w:sz w:val="26"/>
          <w:szCs w:val="26"/>
        </w:rPr>
        <w:t>ng 3.6</w:t>
      </w:r>
      <w:r w:rsidRPr="00F25887">
        <w:rPr>
          <w:color w:val="000000" w:themeColor="text1"/>
          <w:spacing w:val="4"/>
          <w:sz w:val="26"/>
          <w:szCs w:val="26"/>
        </w:rPr>
        <w:t xml:space="preserve"> cho thấ</w:t>
      </w:r>
      <w:r w:rsidR="00E7040C" w:rsidRPr="00F25887">
        <w:rPr>
          <w:color w:val="000000" w:themeColor="text1"/>
          <w:spacing w:val="4"/>
          <w:sz w:val="26"/>
          <w:szCs w:val="26"/>
        </w:rPr>
        <w:t>y, CBQL và GV, CV</w:t>
      </w:r>
      <w:r w:rsidRPr="00F25887">
        <w:rPr>
          <w:color w:val="000000" w:themeColor="text1"/>
          <w:spacing w:val="4"/>
          <w:sz w:val="26"/>
          <w:szCs w:val="26"/>
        </w:rPr>
        <w:t xml:space="preserve"> các trường ĐH khu vực miền Trung đánh giá </w:t>
      </w:r>
      <w:r w:rsidR="002426FE" w:rsidRPr="00F25887">
        <w:rPr>
          <w:color w:val="000000" w:themeColor="text1"/>
          <w:spacing w:val="4"/>
          <w:sz w:val="26"/>
          <w:szCs w:val="26"/>
        </w:rPr>
        <w:t xml:space="preserve">các </w:t>
      </w:r>
      <w:r w:rsidRPr="00F25887">
        <w:rPr>
          <w:color w:val="000000" w:themeColor="text1"/>
          <w:spacing w:val="4"/>
          <w:sz w:val="26"/>
          <w:szCs w:val="26"/>
        </w:rPr>
        <w:t xml:space="preserve">biện pháp </w:t>
      </w:r>
      <w:r w:rsidR="002426FE" w:rsidRPr="00F25887">
        <w:rPr>
          <w:color w:val="000000" w:themeColor="text1"/>
          <w:spacing w:val="4"/>
          <w:sz w:val="26"/>
          <w:szCs w:val="26"/>
        </w:rPr>
        <w:t xml:space="preserve">cụ thể </w:t>
      </w:r>
      <w:r w:rsidRPr="00F25887">
        <w:rPr>
          <w:i/>
          <w:color w:val="000000" w:themeColor="text1"/>
          <w:spacing w:val="4"/>
          <w:sz w:val="26"/>
          <w:szCs w:val="26"/>
        </w:rPr>
        <w:t xml:space="preserve">“Tổ chức </w:t>
      </w:r>
      <w:r w:rsidR="003510AE" w:rsidRPr="00F25887">
        <w:rPr>
          <w:i/>
          <w:color w:val="000000" w:themeColor="text1"/>
          <w:spacing w:val="4"/>
          <w:sz w:val="26"/>
          <w:szCs w:val="26"/>
        </w:rPr>
        <w:t>HĐ</w:t>
      </w:r>
      <w:r w:rsidRPr="00F25887">
        <w:rPr>
          <w:i/>
          <w:color w:val="000000" w:themeColor="text1"/>
          <w:spacing w:val="4"/>
          <w:sz w:val="26"/>
          <w:szCs w:val="26"/>
        </w:rPr>
        <w:t xml:space="preserve"> bồi dưỡng chuyên môn, nghiệp vụ cho đội ngũ chuyên trách </w:t>
      </w:r>
      <w:r w:rsidR="009D71CC" w:rsidRPr="00F25887">
        <w:rPr>
          <w:i/>
          <w:color w:val="000000" w:themeColor="text1"/>
          <w:spacing w:val="4"/>
          <w:sz w:val="26"/>
          <w:szCs w:val="26"/>
        </w:rPr>
        <w:t>HĐ</w:t>
      </w:r>
      <w:r w:rsidRPr="00F25887">
        <w:rPr>
          <w:i/>
          <w:color w:val="000000" w:themeColor="text1"/>
          <w:spacing w:val="4"/>
          <w:sz w:val="26"/>
          <w:szCs w:val="26"/>
        </w:rPr>
        <w:t>SHTT”</w:t>
      </w:r>
      <w:r w:rsidRPr="00F25887">
        <w:rPr>
          <w:b/>
          <w:color w:val="000000" w:themeColor="text1"/>
          <w:spacing w:val="4"/>
          <w:sz w:val="26"/>
          <w:szCs w:val="26"/>
        </w:rPr>
        <w:t xml:space="preserve"> </w:t>
      </w:r>
      <w:r w:rsidRPr="00F25887">
        <w:rPr>
          <w:color w:val="000000" w:themeColor="text1"/>
          <w:spacing w:val="4"/>
          <w:sz w:val="26"/>
          <w:szCs w:val="26"/>
        </w:rPr>
        <w:t>ở mức</w:t>
      </w:r>
      <w:r w:rsidR="00006921" w:rsidRPr="00F25887">
        <w:rPr>
          <w:color w:val="000000" w:themeColor="text1"/>
          <w:spacing w:val="4"/>
          <w:sz w:val="26"/>
          <w:szCs w:val="26"/>
        </w:rPr>
        <w:t xml:space="preserve"> c</w:t>
      </w:r>
      <w:r w:rsidRPr="00F25887">
        <w:rPr>
          <w:color w:val="000000" w:themeColor="text1"/>
          <w:spacing w:val="4"/>
          <w:sz w:val="26"/>
          <w:szCs w:val="26"/>
        </w:rPr>
        <w:t>ần thiế</w:t>
      </w:r>
      <w:r w:rsidR="00006921" w:rsidRPr="00F25887">
        <w:rPr>
          <w:color w:val="000000" w:themeColor="text1"/>
          <w:spacing w:val="4"/>
          <w:sz w:val="26"/>
          <w:szCs w:val="26"/>
        </w:rPr>
        <w:t>t</w:t>
      </w:r>
      <w:r w:rsidRPr="00F25887">
        <w:rPr>
          <w:color w:val="000000" w:themeColor="text1"/>
          <w:spacing w:val="4"/>
          <w:sz w:val="26"/>
          <w:szCs w:val="26"/>
        </w:rPr>
        <w:t xml:space="preserve"> và </w:t>
      </w:r>
      <w:r w:rsidR="00006921" w:rsidRPr="00F25887">
        <w:rPr>
          <w:color w:val="000000" w:themeColor="text1"/>
          <w:spacing w:val="4"/>
          <w:sz w:val="26"/>
          <w:szCs w:val="26"/>
        </w:rPr>
        <w:t>k</w:t>
      </w:r>
      <w:r w:rsidRPr="00F25887">
        <w:rPr>
          <w:color w:val="000000" w:themeColor="text1"/>
          <w:spacing w:val="4"/>
          <w:sz w:val="26"/>
          <w:szCs w:val="26"/>
        </w:rPr>
        <w:t>hả</w:t>
      </w:r>
      <w:r w:rsidR="00006921" w:rsidRPr="00F25887">
        <w:rPr>
          <w:color w:val="000000" w:themeColor="text1"/>
          <w:spacing w:val="4"/>
          <w:sz w:val="26"/>
          <w:szCs w:val="26"/>
        </w:rPr>
        <w:t xml:space="preserve"> thi. </w:t>
      </w:r>
      <w:r w:rsidRPr="00F25887">
        <w:rPr>
          <w:color w:val="000000" w:themeColor="text1"/>
          <w:spacing w:val="4"/>
          <w:sz w:val="26"/>
          <w:szCs w:val="26"/>
        </w:rPr>
        <w:t>Trong đó, các biện pháp được CBQL và GV,</w:t>
      </w:r>
      <w:r w:rsidR="00527E60" w:rsidRPr="00F25887">
        <w:rPr>
          <w:color w:val="000000" w:themeColor="text1"/>
          <w:spacing w:val="4"/>
          <w:sz w:val="26"/>
          <w:szCs w:val="26"/>
        </w:rPr>
        <w:t xml:space="preserve"> </w:t>
      </w:r>
      <w:r w:rsidRPr="00F25887">
        <w:rPr>
          <w:color w:val="000000" w:themeColor="text1"/>
          <w:spacing w:val="4"/>
          <w:sz w:val="26"/>
          <w:szCs w:val="26"/>
        </w:rPr>
        <w:t xml:space="preserve">CV đánh giá cần thiết và khả thi xếp thứ bậc cao nhất </w:t>
      </w:r>
      <w:r w:rsidR="002426FE" w:rsidRPr="00F25887">
        <w:rPr>
          <w:color w:val="000000" w:themeColor="text1"/>
          <w:spacing w:val="4"/>
          <w:sz w:val="26"/>
          <w:szCs w:val="26"/>
        </w:rPr>
        <w:t>là</w:t>
      </w:r>
      <w:r w:rsidRPr="00F25887">
        <w:rPr>
          <w:color w:val="000000" w:themeColor="text1"/>
          <w:spacing w:val="4"/>
          <w:sz w:val="26"/>
          <w:szCs w:val="26"/>
        </w:rPr>
        <w:t xml:space="preserve">: Tổ chức </w:t>
      </w:r>
      <w:r w:rsidR="003510AE" w:rsidRPr="00F25887">
        <w:rPr>
          <w:color w:val="000000" w:themeColor="text1"/>
          <w:spacing w:val="4"/>
          <w:sz w:val="26"/>
          <w:szCs w:val="26"/>
        </w:rPr>
        <w:t>HĐ</w:t>
      </w:r>
      <w:r w:rsidRPr="00F25887">
        <w:rPr>
          <w:color w:val="000000" w:themeColor="text1"/>
          <w:spacing w:val="4"/>
          <w:sz w:val="26"/>
          <w:szCs w:val="26"/>
        </w:rPr>
        <w:t xml:space="preserve"> bồi dưỡng theo hướng đa dạng hoá hình thức, phương pháp bồi dưỡng; Xác định nhu cầu bồi dưỡng của </w:t>
      </w:r>
      <w:r w:rsidR="001F411C" w:rsidRPr="00F25887">
        <w:rPr>
          <w:color w:val="000000" w:themeColor="text1"/>
          <w:spacing w:val="4"/>
          <w:sz w:val="26"/>
          <w:szCs w:val="26"/>
        </w:rPr>
        <w:t xml:space="preserve">bộ phận </w:t>
      </w:r>
      <w:r w:rsidRPr="00F25887">
        <w:rPr>
          <w:color w:val="000000" w:themeColor="text1"/>
          <w:spacing w:val="4"/>
          <w:sz w:val="26"/>
          <w:szCs w:val="26"/>
        </w:rPr>
        <w:t xml:space="preserve">chuyên trách </w:t>
      </w:r>
      <w:r w:rsidR="009D71CC" w:rsidRPr="00F25887">
        <w:rPr>
          <w:color w:val="000000" w:themeColor="text1"/>
          <w:spacing w:val="4"/>
          <w:sz w:val="26"/>
          <w:szCs w:val="26"/>
        </w:rPr>
        <w:t>HĐ</w:t>
      </w:r>
      <w:r w:rsidRPr="00F25887">
        <w:rPr>
          <w:color w:val="000000" w:themeColor="text1"/>
          <w:spacing w:val="4"/>
          <w:sz w:val="26"/>
          <w:szCs w:val="26"/>
        </w:rPr>
        <w:t>SHTT</w:t>
      </w:r>
      <w:r w:rsidR="00390DC7" w:rsidRPr="00F25887">
        <w:rPr>
          <w:color w:val="000000" w:themeColor="text1"/>
          <w:spacing w:val="4"/>
          <w:sz w:val="26"/>
          <w:szCs w:val="26"/>
        </w:rPr>
        <w:t xml:space="preserve">; </w:t>
      </w:r>
      <w:r w:rsidRPr="00F25887">
        <w:rPr>
          <w:color w:val="000000" w:themeColor="text1"/>
          <w:spacing w:val="4"/>
          <w:sz w:val="26"/>
          <w:szCs w:val="26"/>
        </w:rPr>
        <w:t xml:space="preserve">Xây dựng kế hoạch bồi dưỡng. Biện pháp được đánh giá có mức cần thiết và khả thi thấp hơn </w:t>
      </w:r>
      <w:r w:rsidR="002426FE" w:rsidRPr="00F25887">
        <w:rPr>
          <w:color w:val="000000" w:themeColor="text1"/>
          <w:spacing w:val="4"/>
          <w:sz w:val="26"/>
          <w:szCs w:val="26"/>
        </w:rPr>
        <w:t>là</w:t>
      </w:r>
      <w:r w:rsidRPr="00F25887">
        <w:rPr>
          <w:color w:val="000000" w:themeColor="text1"/>
          <w:spacing w:val="4"/>
          <w:sz w:val="26"/>
          <w:szCs w:val="26"/>
        </w:rPr>
        <w:t xml:space="preserve">: </w:t>
      </w:r>
      <w:r w:rsidRPr="00F25887">
        <w:rPr>
          <w:color w:val="000000" w:themeColor="text1"/>
          <w:spacing w:val="4"/>
          <w:sz w:val="26"/>
          <w:szCs w:val="26"/>
          <w:lang w:val="vi-VN"/>
        </w:rPr>
        <w:t>Phối hợ</w:t>
      </w:r>
      <w:r w:rsidR="00720033" w:rsidRPr="00F25887">
        <w:rPr>
          <w:color w:val="000000" w:themeColor="text1"/>
          <w:spacing w:val="4"/>
          <w:sz w:val="26"/>
          <w:szCs w:val="26"/>
          <w:lang w:val="vi-VN"/>
        </w:rPr>
        <w:t xml:space="preserve">p </w:t>
      </w:r>
      <w:r w:rsidRPr="00F25887">
        <w:rPr>
          <w:color w:val="000000" w:themeColor="text1"/>
          <w:spacing w:val="4"/>
          <w:sz w:val="26"/>
          <w:szCs w:val="26"/>
          <w:lang w:val="vi-VN"/>
        </w:rPr>
        <w:t xml:space="preserve">giữa các cơ sở giáo dục ĐH và cấp quản lý trong bồi dưỡng; </w:t>
      </w:r>
      <w:r w:rsidRPr="00F25887">
        <w:rPr>
          <w:color w:val="000000" w:themeColor="text1"/>
          <w:spacing w:val="4"/>
          <w:sz w:val="26"/>
          <w:szCs w:val="26"/>
        </w:rPr>
        <w:lastRenderedPageBreak/>
        <w:t>Bố trí, sử dụng sau bồi dưỡng đối với cán bộ</w:t>
      </w:r>
      <w:r w:rsidR="00720033" w:rsidRPr="00F25887">
        <w:rPr>
          <w:color w:val="000000" w:themeColor="text1"/>
          <w:spacing w:val="4"/>
          <w:sz w:val="26"/>
          <w:szCs w:val="26"/>
        </w:rPr>
        <w:t xml:space="preserve"> </w:t>
      </w:r>
      <w:r w:rsidRPr="00F25887">
        <w:rPr>
          <w:color w:val="000000" w:themeColor="text1"/>
          <w:spacing w:val="4"/>
          <w:sz w:val="26"/>
          <w:szCs w:val="26"/>
        </w:rPr>
        <w:t xml:space="preserve">chuyên trách quản lý </w:t>
      </w:r>
      <w:r w:rsidR="009D71CC" w:rsidRPr="00F25887">
        <w:rPr>
          <w:color w:val="000000" w:themeColor="text1"/>
          <w:spacing w:val="4"/>
          <w:sz w:val="26"/>
          <w:szCs w:val="26"/>
        </w:rPr>
        <w:t>HĐ</w:t>
      </w:r>
      <w:r w:rsidRPr="00F25887">
        <w:rPr>
          <w:color w:val="000000" w:themeColor="text1"/>
          <w:spacing w:val="4"/>
          <w:sz w:val="26"/>
          <w:szCs w:val="26"/>
        </w:rPr>
        <w:t>SHTT.</w:t>
      </w:r>
      <w:r w:rsidR="004F76FB" w:rsidRPr="00F25887">
        <w:rPr>
          <w:color w:val="000000" w:themeColor="text1"/>
          <w:spacing w:val="4"/>
          <w:sz w:val="26"/>
          <w:szCs w:val="26"/>
        </w:rPr>
        <w:t xml:space="preserve"> </w:t>
      </w:r>
      <w:r w:rsidR="002426FE" w:rsidRPr="00F25887">
        <w:rPr>
          <w:color w:val="000000" w:themeColor="text1"/>
          <w:spacing w:val="4"/>
          <w:sz w:val="26"/>
          <w:szCs w:val="26"/>
        </w:rPr>
        <w:t xml:space="preserve">Kết quả kiểm định mối liên hệ tương quan person giữa </w:t>
      </w:r>
      <w:r w:rsidR="002426FE" w:rsidRPr="00F25887">
        <w:rPr>
          <w:bCs/>
          <w:iCs/>
          <w:color w:val="000000" w:themeColor="text1"/>
          <w:spacing w:val="4"/>
          <w:sz w:val="26"/>
          <w:szCs w:val="26"/>
          <w:lang w:val="nl-NL"/>
        </w:rPr>
        <w:t xml:space="preserve">mức độ cần thiết và khả thi </w:t>
      </w:r>
      <w:r w:rsidR="002426FE" w:rsidRPr="00F25887">
        <w:rPr>
          <w:color w:val="000000" w:themeColor="text1"/>
          <w:spacing w:val="4"/>
          <w:sz w:val="26"/>
          <w:szCs w:val="26"/>
          <w:lang w:val="vi-VN"/>
        </w:rPr>
        <w:t>trong từng biện pháp cụ thể</w:t>
      </w:r>
      <w:r w:rsidR="002426FE" w:rsidRPr="00F25887">
        <w:rPr>
          <w:bCs/>
          <w:iCs/>
          <w:color w:val="000000" w:themeColor="text1"/>
          <w:spacing w:val="4"/>
          <w:sz w:val="26"/>
          <w:szCs w:val="26"/>
          <w:lang w:val="nl-NL"/>
        </w:rPr>
        <w:t xml:space="preserve"> cùng biến thiên theo 1 hướng (r</w:t>
      </w:r>
      <w:r w:rsidR="00F3787C" w:rsidRPr="00F25887">
        <w:rPr>
          <w:bCs/>
          <w:iCs/>
          <w:color w:val="000000" w:themeColor="text1"/>
          <w:spacing w:val="4"/>
          <w:sz w:val="26"/>
          <w:szCs w:val="26"/>
          <w:lang w:val="nl-NL"/>
        </w:rPr>
        <w:t xml:space="preserve"> </w:t>
      </w:r>
      <w:r w:rsidR="002426FE" w:rsidRPr="00F25887">
        <w:rPr>
          <w:bCs/>
          <w:iCs/>
          <w:color w:val="000000" w:themeColor="text1"/>
          <w:spacing w:val="4"/>
          <w:sz w:val="26"/>
          <w:szCs w:val="26"/>
          <w:lang w:val="nl-NL"/>
        </w:rPr>
        <w:t>=</w:t>
      </w:r>
      <w:r w:rsidR="00F3787C" w:rsidRPr="00F25887">
        <w:rPr>
          <w:bCs/>
          <w:iCs/>
          <w:color w:val="000000" w:themeColor="text1"/>
          <w:spacing w:val="4"/>
          <w:sz w:val="26"/>
          <w:szCs w:val="26"/>
          <w:lang w:val="nl-NL"/>
        </w:rPr>
        <w:t xml:space="preserve"> </w:t>
      </w:r>
      <w:r w:rsidR="002426FE" w:rsidRPr="00F25887">
        <w:rPr>
          <w:color w:val="000000" w:themeColor="text1"/>
          <w:spacing w:val="4"/>
          <w:sz w:val="26"/>
          <w:szCs w:val="26"/>
        </w:rPr>
        <w:t>0,62</w:t>
      </w:r>
      <w:r w:rsidR="00F3787C" w:rsidRPr="00F25887">
        <w:rPr>
          <w:color w:val="000000" w:themeColor="text1"/>
          <w:spacing w:val="4"/>
          <w:sz w:val="26"/>
          <w:szCs w:val="26"/>
        </w:rPr>
        <w:t xml:space="preserve"> </w:t>
      </w:r>
      <w:r w:rsidR="002426FE" w:rsidRPr="00F25887">
        <w:rPr>
          <w:color w:val="000000" w:themeColor="text1"/>
          <w:spacing w:val="4"/>
          <w:sz w:val="26"/>
          <w:szCs w:val="26"/>
        </w:rPr>
        <w:t>-</w:t>
      </w:r>
      <w:r w:rsidR="00F3787C" w:rsidRPr="00F25887">
        <w:rPr>
          <w:color w:val="000000" w:themeColor="text1"/>
          <w:spacing w:val="4"/>
          <w:sz w:val="26"/>
          <w:szCs w:val="26"/>
        </w:rPr>
        <w:t xml:space="preserve"> </w:t>
      </w:r>
      <w:r w:rsidR="002426FE" w:rsidRPr="00F25887">
        <w:rPr>
          <w:color w:val="000000" w:themeColor="text1"/>
          <w:spacing w:val="4"/>
          <w:sz w:val="26"/>
          <w:szCs w:val="26"/>
        </w:rPr>
        <w:t>0,72 (p&lt;0.01)</w:t>
      </w:r>
      <w:r w:rsidR="002426FE" w:rsidRPr="00F25887">
        <w:rPr>
          <w:i/>
          <w:color w:val="000000" w:themeColor="text1"/>
          <w:spacing w:val="4"/>
          <w:sz w:val="26"/>
          <w:szCs w:val="26"/>
        </w:rPr>
        <w:t xml:space="preserve"> </w:t>
      </w:r>
      <w:r w:rsidR="002426FE" w:rsidRPr="00F25887">
        <w:rPr>
          <w:bCs/>
          <w:iCs/>
          <w:color w:val="000000" w:themeColor="text1"/>
          <w:spacing w:val="4"/>
          <w:sz w:val="26"/>
          <w:szCs w:val="26"/>
          <w:lang w:val="nl-NL"/>
        </w:rPr>
        <w:t xml:space="preserve">cho thấy </w:t>
      </w:r>
      <w:r w:rsidR="002426FE" w:rsidRPr="00F25887">
        <w:rPr>
          <w:color w:val="000000" w:themeColor="text1"/>
          <w:spacing w:val="4"/>
          <w:sz w:val="26"/>
          <w:szCs w:val="26"/>
        </w:rPr>
        <w:t xml:space="preserve">có sự tương quan thuận chặt chẽ giữa mức độ cần thiết và khả thi của từng biện pháp. Vì vậy, biện pháp tổ chức HĐ bồi dưỡng nghiệp vụ cho đội ngũ chuyên trách HĐSHTT được đánh giá có tính cần thiết và khả thi cao. </w:t>
      </w:r>
    </w:p>
    <w:p w14:paraId="26292494" w14:textId="3593B0FC" w:rsidR="00527E60" w:rsidRPr="00F25887" w:rsidRDefault="00C55341" w:rsidP="001F411C">
      <w:pPr>
        <w:widowControl w:val="0"/>
        <w:spacing w:line="336" w:lineRule="auto"/>
        <w:ind w:firstLine="709"/>
        <w:jc w:val="both"/>
        <w:rPr>
          <w:b/>
          <w:i/>
          <w:color w:val="000000" w:themeColor="text1"/>
          <w:sz w:val="26"/>
          <w:szCs w:val="26"/>
        </w:rPr>
      </w:pPr>
      <w:r w:rsidRPr="00F25887">
        <w:rPr>
          <w:b/>
          <w:i/>
          <w:color w:val="000000" w:themeColor="text1"/>
          <w:sz w:val="26"/>
          <w:szCs w:val="26"/>
        </w:rPr>
        <w:t>6) Tổ chức hoạt động hợp tác và liên kết giữa trường Đại học – Tổ chức/</w:t>
      </w:r>
      <w:r w:rsidR="00F3787C" w:rsidRPr="00F25887">
        <w:rPr>
          <w:b/>
          <w:i/>
          <w:color w:val="000000" w:themeColor="text1"/>
          <w:sz w:val="26"/>
          <w:szCs w:val="26"/>
        </w:rPr>
        <w:t xml:space="preserve"> </w:t>
      </w:r>
      <w:r w:rsidRPr="00F25887">
        <w:rPr>
          <w:b/>
          <w:i/>
          <w:color w:val="000000" w:themeColor="text1"/>
          <w:sz w:val="26"/>
          <w:szCs w:val="26"/>
        </w:rPr>
        <w:t>Doanh nghiệp/Địa phương trong hoạt động sở hữu trí tuệ</w:t>
      </w:r>
    </w:p>
    <w:p w14:paraId="136CF94A" w14:textId="26299396" w:rsidR="00D82FB9" w:rsidRPr="00F25887" w:rsidRDefault="00C55341" w:rsidP="001F411C">
      <w:pPr>
        <w:pStyle w:val="000BB"/>
        <w:spacing w:line="336" w:lineRule="auto"/>
        <w:rPr>
          <w:color w:val="000000" w:themeColor="text1"/>
          <w:lang w:val="en-US"/>
        </w:rPr>
      </w:pPr>
      <w:bookmarkStart w:id="384" w:name="_Toc40719811"/>
      <w:bookmarkStart w:id="385" w:name="_Toc59615179"/>
      <w:r w:rsidRPr="00F25887">
        <w:rPr>
          <w:color w:val="000000" w:themeColor="text1"/>
          <w:lang w:val="en-US"/>
        </w:rPr>
        <w:t>Bả</w:t>
      </w:r>
      <w:r w:rsidR="00480B06" w:rsidRPr="00F25887">
        <w:rPr>
          <w:color w:val="000000" w:themeColor="text1"/>
          <w:lang w:val="en-US"/>
        </w:rPr>
        <w:t>ng 3.7</w:t>
      </w:r>
      <w:r w:rsidR="00F3787C" w:rsidRPr="00F25887">
        <w:rPr>
          <w:color w:val="000000" w:themeColor="text1"/>
          <w:lang w:val="en-US"/>
        </w:rPr>
        <w:t>:</w:t>
      </w:r>
      <w:r w:rsidRPr="00F25887">
        <w:rPr>
          <w:color w:val="000000" w:themeColor="text1"/>
          <w:lang w:val="en-US"/>
        </w:rPr>
        <w:t xml:space="preserve"> Biện </w:t>
      </w:r>
      <w:r w:rsidRPr="00F25887">
        <w:rPr>
          <w:color w:val="000000" w:themeColor="text1"/>
        </w:rPr>
        <w:t>pháp tổ chức hoạt động hợp tác và liên kết giữa trường Đại học – Tổ chức/Doanh</w:t>
      </w:r>
      <w:r w:rsidRPr="00F25887">
        <w:rPr>
          <w:color w:val="000000" w:themeColor="text1"/>
          <w:lang w:val="en-US"/>
        </w:rPr>
        <w:t xml:space="preserve"> nghiệp/Địa phương trong </w:t>
      </w:r>
      <w:r w:rsidR="009D71CC" w:rsidRPr="00F25887">
        <w:rPr>
          <w:color w:val="000000" w:themeColor="text1"/>
          <w:lang w:val="en-US"/>
        </w:rPr>
        <w:t>HĐSHTT</w:t>
      </w:r>
      <w:bookmarkEnd w:id="384"/>
      <w:bookmarkEnd w:id="385"/>
    </w:p>
    <w:tbl>
      <w:tblPr>
        <w:tblW w:w="9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5"/>
        <w:gridCol w:w="3445"/>
        <w:gridCol w:w="573"/>
        <w:gridCol w:w="504"/>
        <w:gridCol w:w="616"/>
        <w:gridCol w:w="615"/>
        <w:gridCol w:w="588"/>
        <w:gridCol w:w="574"/>
        <w:gridCol w:w="617"/>
        <w:gridCol w:w="588"/>
        <w:gridCol w:w="727"/>
      </w:tblGrid>
      <w:tr w:rsidR="001135E2" w:rsidRPr="00A77024" w14:paraId="3CDCB76C" w14:textId="77777777" w:rsidTr="00A77024">
        <w:trPr>
          <w:trHeight w:val="373"/>
          <w:jc w:val="center"/>
        </w:trPr>
        <w:tc>
          <w:tcPr>
            <w:tcW w:w="635" w:type="dxa"/>
            <w:vMerge w:val="restart"/>
            <w:shd w:val="clear" w:color="auto" w:fill="auto"/>
            <w:vAlign w:val="center"/>
          </w:tcPr>
          <w:p w14:paraId="56A45636" w14:textId="77777777" w:rsidR="00C55341" w:rsidRPr="00A77024" w:rsidRDefault="00C55341" w:rsidP="00143AB0">
            <w:pPr>
              <w:widowControl w:val="0"/>
              <w:spacing w:before="20" w:after="40"/>
              <w:jc w:val="center"/>
              <w:rPr>
                <w:b/>
                <w:iCs/>
                <w:color w:val="000000" w:themeColor="text1"/>
                <w:sz w:val="25"/>
                <w:szCs w:val="25"/>
              </w:rPr>
            </w:pPr>
            <w:r w:rsidRPr="00A77024">
              <w:rPr>
                <w:b/>
                <w:iCs/>
                <w:color w:val="000000" w:themeColor="text1"/>
                <w:sz w:val="25"/>
                <w:szCs w:val="25"/>
              </w:rPr>
              <w:t>TT</w:t>
            </w:r>
          </w:p>
        </w:tc>
        <w:tc>
          <w:tcPr>
            <w:tcW w:w="3445" w:type="dxa"/>
            <w:vMerge w:val="restart"/>
            <w:shd w:val="clear" w:color="auto" w:fill="auto"/>
            <w:vAlign w:val="center"/>
          </w:tcPr>
          <w:p w14:paraId="798C36A5" w14:textId="77777777" w:rsidR="00C55341" w:rsidRPr="00A77024" w:rsidRDefault="00C55341" w:rsidP="00143AB0">
            <w:pPr>
              <w:widowControl w:val="0"/>
              <w:spacing w:before="20" w:after="40"/>
              <w:jc w:val="center"/>
              <w:rPr>
                <w:b/>
                <w:iCs/>
                <w:color w:val="000000" w:themeColor="text1"/>
                <w:sz w:val="25"/>
                <w:szCs w:val="25"/>
              </w:rPr>
            </w:pPr>
            <w:r w:rsidRPr="00A77024">
              <w:rPr>
                <w:b/>
                <w:iCs/>
                <w:color w:val="000000" w:themeColor="text1"/>
                <w:sz w:val="25"/>
                <w:szCs w:val="25"/>
              </w:rPr>
              <w:t>Biện pháp 6</w:t>
            </w:r>
          </w:p>
        </w:tc>
        <w:tc>
          <w:tcPr>
            <w:tcW w:w="2308" w:type="dxa"/>
            <w:gridSpan w:val="4"/>
            <w:shd w:val="clear" w:color="auto" w:fill="auto"/>
            <w:vAlign w:val="center"/>
          </w:tcPr>
          <w:p w14:paraId="131960C3"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iCs/>
                <w:color w:val="000000" w:themeColor="text1"/>
                <w:sz w:val="25"/>
                <w:szCs w:val="25"/>
              </w:rPr>
              <w:t>Mức độ cần thiết</w:t>
            </w:r>
          </w:p>
        </w:tc>
        <w:tc>
          <w:tcPr>
            <w:tcW w:w="2367" w:type="dxa"/>
            <w:gridSpan w:val="4"/>
            <w:shd w:val="clear" w:color="auto" w:fill="auto"/>
            <w:vAlign w:val="center"/>
          </w:tcPr>
          <w:p w14:paraId="4FA1E664"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iCs/>
                <w:color w:val="000000" w:themeColor="text1"/>
                <w:sz w:val="25"/>
                <w:szCs w:val="25"/>
              </w:rPr>
              <w:t>Mức độ khả thi</w:t>
            </w:r>
          </w:p>
        </w:tc>
        <w:tc>
          <w:tcPr>
            <w:tcW w:w="727" w:type="dxa"/>
            <w:vMerge w:val="restart"/>
            <w:shd w:val="clear" w:color="auto" w:fill="auto"/>
            <w:vAlign w:val="center"/>
          </w:tcPr>
          <w:p w14:paraId="11106418"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iCs/>
                <w:color w:val="000000" w:themeColor="text1"/>
                <w:sz w:val="25"/>
                <w:szCs w:val="25"/>
              </w:rPr>
              <w:t>r</w:t>
            </w:r>
          </w:p>
        </w:tc>
      </w:tr>
      <w:tr w:rsidR="001135E2" w:rsidRPr="00A77024" w14:paraId="5282A5FE" w14:textId="77777777" w:rsidTr="00A77024">
        <w:trPr>
          <w:trHeight w:val="383"/>
          <w:jc w:val="center"/>
        </w:trPr>
        <w:tc>
          <w:tcPr>
            <w:tcW w:w="635" w:type="dxa"/>
            <w:vMerge/>
            <w:shd w:val="clear" w:color="auto" w:fill="auto"/>
            <w:vAlign w:val="center"/>
          </w:tcPr>
          <w:p w14:paraId="7A7587BE" w14:textId="77777777" w:rsidR="00C55341" w:rsidRPr="00A77024" w:rsidRDefault="00C55341" w:rsidP="00143AB0">
            <w:pPr>
              <w:widowControl w:val="0"/>
              <w:spacing w:before="20" w:after="40"/>
              <w:jc w:val="center"/>
              <w:rPr>
                <w:b/>
                <w:iCs/>
                <w:color w:val="000000" w:themeColor="text1"/>
                <w:sz w:val="25"/>
                <w:szCs w:val="25"/>
              </w:rPr>
            </w:pPr>
          </w:p>
        </w:tc>
        <w:tc>
          <w:tcPr>
            <w:tcW w:w="3445" w:type="dxa"/>
            <w:vMerge/>
            <w:shd w:val="clear" w:color="auto" w:fill="auto"/>
            <w:vAlign w:val="center"/>
          </w:tcPr>
          <w:p w14:paraId="09E5783E" w14:textId="77777777" w:rsidR="00C55341" w:rsidRPr="00A77024" w:rsidRDefault="00C55341" w:rsidP="00143AB0">
            <w:pPr>
              <w:widowControl w:val="0"/>
              <w:spacing w:before="20" w:after="40"/>
              <w:jc w:val="center"/>
              <w:rPr>
                <w:b/>
                <w:iCs/>
                <w:color w:val="000000" w:themeColor="text1"/>
                <w:sz w:val="25"/>
                <w:szCs w:val="25"/>
              </w:rPr>
            </w:pPr>
          </w:p>
        </w:tc>
        <w:tc>
          <w:tcPr>
            <w:tcW w:w="1077" w:type="dxa"/>
            <w:gridSpan w:val="2"/>
            <w:shd w:val="clear" w:color="auto" w:fill="auto"/>
            <w:vAlign w:val="center"/>
          </w:tcPr>
          <w:p w14:paraId="43428B82"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color w:val="000000" w:themeColor="text1"/>
                <w:sz w:val="25"/>
                <w:szCs w:val="25"/>
              </w:rPr>
              <w:t>CBQL</w:t>
            </w:r>
          </w:p>
        </w:tc>
        <w:tc>
          <w:tcPr>
            <w:tcW w:w="1231" w:type="dxa"/>
            <w:gridSpan w:val="2"/>
            <w:shd w:val="clear" w:color="auto" w:fill="auto"/>
            <w:vAlign w:val="center"/>
          </w:tcPr>
          <w:p w14:paraId="6AEEE1C6"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color w:val="000000" w:themeColor="text1"/>
                <w:sz w:val="25"/>
                <w:szCs w:val="25"/>
              </w:rPr>
              <w:t>GV,CV</w:t>
            </w:r>
          </w:p>
        </w:tc>
        <w:tc>
          <w:tcPr>
            <w:tcW w:w="1162" w:type="dxa"/>
            <w:gridSpan w:val="2"/>
            <w:shd w:val="clear" w:color="auto" w:fill="auto"/>
            <w:vAlign w:val="center"/>
          </w:tcPr>
          <w:p w14:paraId="69586A2E"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color w:val="000000" w:themeColor="text1"/>
                <w:sz w:val="25"/>
                <w:szCs w:val="25"/>
              </w:rPr>
              <w:t>CBQL</w:t>
            </w:r>
          </w:p>
        </w:tc>
        <w:tc>
          <w:tcPr>
            <w:tcW w:w="1205" w:type="dxa"/>
            <w:gridSpan w:val="2"/>
            <w:shd w:val="clear" w:color="auto" w:fill="auto"/>
            <w:vAlign w:val="center"/>
          </w:tcPr>
          <w:p w14:paraId="7FEE4D49"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color w:val="000000" w:themeColor="text1"/>
                <w:sz w:val="25"/>
                <w:szCs w:val="25"/>
              </w:rPr>
              <w:t>GV,CV</w:t>
            </w:r>
          </w:p>
        </w:tc>
        <w:tc>
          <w:tcPr>
            <w:tcW w:w="727" w:type="dxa"/>
            <w:vMerge/>
            <w:shd w:val="clear" w:color="auto" w:fill="auto"/>
            <w:vAlign w:val="center"/>
          </w:tcPr>
          <w:p w14:paraId="7417DCE8" w14:textId="77777777" w:rsidR="00C55341" w:rsidRPr="00A77024" w:rsidRDefault="00C55341" w:rsidP="00143AB0">
            <w:pPr>
              <w:widowControl w:val="0"/>
              <w:spacing w:before="20" w:after="40"/>
              <w:ind w:left="-57" w:right="-57"/>
              <w:jc w:val="center"/>
              <w:rPr>
                <w:b/>
                <w:iCs/>
                <w:color w:val="000000" w:themeColor="text1"/>
                <w:sz w:val="25"/>
                <w:szCs w:val="25"/>
              </w:rPr>
            </w:pPr>
          </w:p>
        </w:tc>
      </w:tr>
      <w:tr w:rsidR="001135E2" w:rsidRPr="00A77024" w14:paraId="0CB7C088" w14:textId="77777777" w:rsidTr="00A77024">
        <w:trPr>
          <w:trHeight w:val="404"/>
          <w:jc w:val="center"/>
        </w:trPr>
        <w:tc>
          <w:tcPr>
            <w:tcW w:w="635" w:type="dxa"/>
            <w:vMerge/>
            <w:shd w:val="clear" w:color="auto" w:fill="auto"/>
            <w:vAlign w:val="center"/>
          </w:tcPr>
          <w:p w14:paraId="7926E8E5" w14:textId="77777777" w:rsidR="00F3787C" w:rsidRPr="00A77024" w:rsidRDefault="00F3787C" w:rsidP="00143AB0">
            <w:pPr>
              <w:widowControl w:val="0"/>
              <w:spacing w:before="20" w:after="40"/>
              <w:jc w:val="center"/>
              <w:rPr>
                <w:b/>
                <w:iCs/>
                <w:color w:val="000000" w:themeColor="text1"/>
                <w:sz w:val="25"/>
                <w:szCs w:val="25"/>
              </w:rPr>
            </w:pPr>
          </w:p>
        </w:tc>
        <w:tc>
          <w:tcPr>
            <w:tcW w:w="3445" w:type="dxa"/>
            <w:vMerge/>
            <w:shd w:val="clear" w:color="auto" w:fill="auto"/>
            <w:vAlign w:val="center"/>
          </w:tcPr>
          <w:p w14:paraId="64C1A169" w14:textId="77777777" w:rsidR="00F3787C" w:rsidRPr="00A77024" w:rsidRDefault="00F3787C" w:rsidP="00143AB0">
            <w:pPr>
              <w:widowControl w:val="0"/>
              <w:spacing w:before="20" w:after="40"/>
              <w:jc w:val="center"/>
              <w:rPr>
                <w:b/>
                <w:iCs/>
                <w:color w:val="000000" w:themeColor="text1"/>
                <w:sz w:val="25"/>
                <w:szCs w:val="25"/>
              </w:rPr>
            </w:pPr>
          </w:p>
        </w:tc>
        <w:tc>
          <w:tcPr>
            <w:tcW w:w="573" w:type="dxa"/>
            <w:shd w:val="clear" w:color="auto" w:fill="auto"/>
            <w:vAlign w:val="center"/>
          </w:tcPr>
          <w:p w14:paraId="735A1BAC" w14:textId="37E504DD" w:rsidR="00F3787C" w:rsidRPr="00A77024" w:rsidRDefault="00040AD0" w:rsidP="00143AB0">
            <w:pPr>
              <w:widowControl w:val="0"/>
              <w:spacing w:before="20" w:after="40"/>
              <w:ind w:left="-57" w:right="-57"/>
              <w:jc w:val="center"/>
              <w:rPr>
                <w:b/>
                <w:iCs/>
                <w:color w:val="000000" w:themeColor="text1"/>
                <w:sz w:val="25"/>
                <w:szCs w:val="25"/>
              </w:rPr>
            </w:pPr>
            <w:r w:rsidRPr="00A77024">
              <w:rPr>
                <w:b/>
                <w:color w:val="000000" w:themeColor="text1"/>
                <w:position w:val="-4"/>
                <w:sz w:val="25"/>
                <w:szCs w:val="25"/>
              </w:rPr>
              <w:object w:dxaOrig="260" w:dyaOrig="320" w14:anchorId="40DC89B9">
                <v:shape id="_x0000_i1121" type="#_x0000_t75" style="width:12.9pt;height:18.25pt" o:ole="">
                  <v:imagedata r:id="rId21" o:title=""/>
                </v:shape>
                <o:OLEObject Type="Embed" ProgID="Equation.KSEE3" ShapeID="_x0000_i1121" DrawAspect="Content" ObjectID="_1681560064" r:id="rId124"/>
              </w:object>
            </w:r>
            <w:r w:rsidR="00F3787C" w:rsidRPr="00A77024">
              <w:rPr>
                <w:b/>
                <w:noProof/>
                <w:color w:val="000000" w:themeColor="text1"/>
                <w:sz w:val="25"/>
                <w:szCs w:val="25"/>
              </w:rPr>
              <w:t xml:space="preserve"> </w:t>
            </w:r>
          </w:p>
        </w:tc>
        <w:tc>
          <w:tcPr>
            <w:tcW w:w="504" w:type="dxa"/>
            <w:shd w:val="clear" w:color="auto" w:fill="auto"/>
            <w:vAlign w:val="center"/>
          </w:tcPr>
          <w:p w14:paraId="62E49037" w14:textId="77777777" w:rsidR="00F3787C" w:rsidRPr="00A77024" w:rsidRDefault="00F3787C" w:rsidP="00143AB0">
            <w:pPr>
              <w:widowControl w:val="0"/>
              <w:spacing w:before="20" w:after="40"/>
              <w:ind w:left="-57" w:right="-57"/>
              <w:jc w:val="center"/>
              <w:rPr>
                <w:b/>
                <w:iCs/>
                <w:color w:val="000000" w:themeColor="text1"/>
                <w:sz w:val="25"/>
                <w:szCs w:val="25"/>
              </w:rPr>
            </w:pPr>
            <w:r w:rsidRPr="00A77024">
              <w:rPr>
                <w:b/>
                <w:color w:val="000000" w:themeColor="text1"/>
                <w:sz w:val="25"/>
                <w:szCs w:val="25"/>
              </w:rPr>
              <w:t>TB</w:t>
            </w:r>
          </w:p>
        </w:tc>
        <w:tc>
          <w:tcPr>
            <w:tcW w:w="616" w:type="dxa"/>
            <w:shd w:val="clear" w:color="auto" w:fill="auto"/>
            <w:vAlign w:val="center"/>
          </w:tcPr>
          <w:p w14:paraId="757D7C32" w14:textId="146509EA" w:rsidR="00F3787C" w:rsidRPr="00A77024" w:rsidRDefault="00040AD0" w:rsidP="00143AB0">
            <w:pPr>
              <w:widowControl w:val="0"/>
              <w:spacing w:before="20" w:after="40"/>
              <w:ind w:left="-57" w:right="-57"/>
              <w:jc w:val="center"/>
              <w:rPr>
                <w:b/>
                <w:iCs/>
                <w:color w:val="000000" w:themeColor="text1"/>
                <w:sz w:val="25"/>
                <w:szCs w:val="25"/>
              </w:rPr>
            </w:pPr>
            <w:r w:rsidRPr="00A77024">
              <w:rPr>
                <w:b/>
                <w:color w:val="000000" w:themeColor="text1"/>
                <w:position w:val="-4"/>
                <w:sz w:val="25"/>
                <w:szCs w:val="25"/>
              </w:rPr>
              <w:object w:dxaOrig="260" w:dyaOrig="320" w14:anchorId="679C59D8">
                <v:shape id="_x0000_i1122" type="#_x0000_t75" style="width:12.9pt;height:18.25pt" o:ole="">
                  <v:imagedata r:id="rId21" o:title=""/>
                </v:shape>
                <o:OLEObject Type="Embed" ProgID="Equation.KSEE3" ShapeID="_x0000_i1122" DrawAspect="Content" ObjectID="_1681560065" r:id="rId125"/>
              </w:object>
            </w:r>
            <w:r w:rsidR="00F3787C" w:rsidRPr="00A77024">
              <w:rPr>
                <w:b/>
                <w:noProof/>
                <w:color w:val="000000" w:themeColor="text1"/>
                <w:sz w:val="25"/>
                <w:szCs w:val="25"/>
              </w:rPr>
              <w:t xml:space="preserve"> </w:t>
            </w:r>
          </w:p>
        </w:tc>
        <w:tc>
          <w:tcPr>
            <w:tcW w:w="615" w:type="dxa"/>
            <w:shd w:val="clear" w:color="auto" w:fill="auto"/>
            <w:vAlign w:val="center"/>
          </w:tcPr>
          <w:p w14:paraId="6A1291C8" w14:textId="77777777" w:rsidR="00F3787C" w:rsidRPr="00A77024" w:rsidRDefault="00F3787C" w:rsidP="00143AB0">
            <w:pPr>
              <w:widowControl w:val="0"/>
              <w:spacing w:before="20" w:after="40"/>
              <w:ind w:left="-57" w:right="-57"/>
              <w:jc w:val="center"/>
              <w:rPr>
                <w:b/>
                <w:iCs/>
                <w:color w:val="000000" w:themeColor="text1"/>
                <w:sz w:val="25"/>
                <w:szCs w:val="25"/>
              </w:rPr>
            </w:pPr>
            <w:r w:rsidRPr="00A77024">
              <w:rPr>
                <w:b/>
                <w:color w:val="000000" w:themeColor="text1"/>
                <w:sz w:val="25"/>
                <w:szCs w:val="25"/>
              </w:rPr>
              <w:t>TB</w:t>
            </w:r>
          </w:p>
        </w:tc>
        <w:tc>
          <w:tcPr>
            <w:tcW w:w="588" w:type="dxa"/>
            <w:shd w:val="clear" w:color="auto" w:fill="auto"/>
            <w:vAlign w:val="center"/>
          </w:tcPr>
          <w:p w14:paraId="656F9D2A" w14:textId="24D39DCF" w:rsidR="00F3787C" w:rsidRPr="00A77024" w:rsidRDefault="00040AD0" w:rsidP="00143AB0">
            <w:pPr>
              <w:widowControl w:val="0"/>
              <w:spacing w:before="20" w:after="40"/>
              <w:ind w:left="-57" w:right="-57"/>
              <w:jc w:val="center"/>
              <w:rPr>
                <w:b/>
                <w:iCs/>
                <w:color w:val="000000" w:themeColor="text1"/>
                <w:sz w:val="25"/>
                <w:szCs w:val="25"/>
              </w:rPr>
            </w:pPr>
            <w:r w:rsidRPr="00A77024">
              <w:rPr>
                <w:b/>
                <w:color w:val="000000" w:themeColor="text1"/>
                <w:position w:val="-4"/>
                <w:sz w:val="25"/>
                <w:szCs w:val="25"/>
              </w:rPr>
              <w:object w:dxaOrig="260" w:dyaOrig="320" w14:anchorId="742F92ED">
                <v:shape id="_x0000_i1123" type="#_x0000_t75" style="width:12.9pt;height:18.25pt" o:ole="">
                  <v:imagedata r:id="rId21" o:title=""/>
                </v:shape>
                <o:OLEObject Type="Embed" ProgID="Equation.KSEE3" ShapeID="_x0000_i1123" DrawAspect="Content" ObjectID="_1681560066" r:id="rId126"/>
              </w:object>
            </w:r>
            <w:r w:rsidR="00F3787C" w:rsidRPr="00A77024">
              <w:rPr>
                <w:b/>
                <w:noProof/>
                <w:color w:val="000000" w:themeColor="text1"/>
                <w:sz w:val="25"/>
                <w:szCs w:val="25"/>
              </w:rPr>
              <w:t xml:space="preserve"> </w:t>
            </w:r>
          </w:p>
        </w:tc>
        <w:tc>
          <w:tcPr>
            <w:tcW w:w="574" w:type="dxa"/>
            <w:shd w:val="clear" w:color="auto" w:fill="auto"/>
            <w:vAlign w:val="center"/>
          </w:tcPr>
          <w:p w14:paraId="05ED4999" w14:textId="77777777" w:rsidR="00F3787C" w:rsidRPr="00A77024" w:rsidRDefault="00F3787C" w:rsidP="00143AB0">
            <w:pPr>
              <w:widowControl w:val="0"/>
              <w:spacing w:before="20" w:after="40"/>
              <w:ind w:left="-57" w:right="-57"/>
              <w:jc w:val="center"/>
              <w:rPr>
                <w:b/>
                <w:iCs/>
                <w:color w:val="000000" w:themeColor="text1"/>
                <w:sz w:val="25"/>
                <w:szCs w:val="25"/>
              </w:rPr>
            </w:pPr>
            <w:r w:rsidRPr="00A77024">
              <w:rPr>
                <w:b/>
                <w:color w:val="000000" w:themeColor="text1"/>
                <w:sz w:val="25"/>
                <w:szCs w:val="25"/>
              </w:rPr>
              <w:t>TB</w:t>
            </w:r>
          </w:p>
        </w:tc>
        <w:tc>
          <w:tcPr>
            <w:tcW w:w="617" w:type="dxa"/>
            <w:shd w:val="clear" w:color="auto" w:fill="auto"/>
            <w:vAlign w:val="center"/>
          </w:tcPr>
          <w:p w14:paraId="7B2D374A" w14:textId="141202E7" w:rsidR="00F3787C" w:rsidRPr="00A77024" w:rsidRDefault="00040AD0" w:rsidP="00143AB0">
            <w:pPr>
              <w:widowControl w:val="0"/>
              <w:spacing w:before="20" w:after="40"/>
              <w:ind w:left="-57" w:right="-57"/>
              <w:jc w:val="center"/>
              <w:rPr>
                <w:b/>
                <w:iCs/>
                <w:color w:val="000000" w:themeColor="text1"/>
                <w:sz w:val="25"/>
                <w:szCs w:val="25"/>
              </w:rPr>
            </w:pPr>
            <w:r w:rsidRPr="00A77024">
              <w:rPr>
                <w:b/>
                <w:color w:val="000000" w:themeColor="text1"/>
                <w:position w:val="-4"/>
                <w:sz w:val="25"/>
                <w:szCs w:val="25"/>
              </w:rPr>
              <w:object w:dxaOrig="260" w:dyaOrig="320" w14:anchorId="602477AC">
                <v:shape id="_x0000_i1124" type="#_x0000_t75" style="width:12.9pt;height:18.25pt" o:ole="">
                  <v:imagedata r:id="rId21" o:title=""/>
                </v:shape>
                <o:OLEObject Type="Embed" ProgID="Equation.KSEE3" ShapeID="_x0000_i1124" DrawAspect="Content" ObjectID="_1681560067" r:id="rId127"/>
              </w:object>
            </w:r>
            <w:r w:rsidR="00F3787C" w:rsidRPr="00A77024">
              <w:rPr>
                <w:b/>
                <w:noProof/>
                <w:color w:val="000000" w:themeColor="text1"/>
                <w:sz w:val="25"/>
                <w:szCs w:val="25"/>
              </w:rPr>
              <w:t xml:space="preserve"> </w:t>
            </w:r>
          </w:p>
        </w:tc>
        <w:tc>
          <w:tcPr>
            <w:tcW w:w="588" w:type="dxa"/>
            <w:shd w:val="clear" w:color="auto" w:fill="auto"/>
            <w:vAlign w:val="center"/>
          </w:tcPr>
          <w:p w14:paraId="10AF0161" w14:textId="77777777" w:rsidR="00F3787C" w:rsidRPr="00A77024" w:rsidRDefault="00F3787C" w:rsidP="00143AB0">
            <w:pPr>
              <w:widowControl w:val="0"/>
              <w:spacing w:before="20" w:after="40"/>
              <w:ind w:left="-57" w:right="-57"/>
              <w:jc w:val="center"/>
              <w:rPr>
                <w:b/>
                <w:iCs/>
                <w:color w:val="000000" w:themeColor="text1"/>
                <w:sz w:val="25"/>
                <w:szCs w:val="25"/>
              </w:rPr>
            </w:pPr>
            <w:r w:rsidRPr="00A77024">
              <w:rPr>
                <w:b/>
                <w:color w:val="000000" w:themeColor="text1"/>
                <w:sz w:val="25"/>
                <w:szCs w:val="25"/>
              </w:rPr>
              <w:t>TB</w:t>
            </w:r>
          </w:p>
        </w:tc>
        <w:tc>
          <w:tcPr>
            <w:tcW w:w="727" w:type="dxa"/>
            <w:vMerge/>
            <w:shd w:val="clear" w:color="auto" w:fill="auto"/>
            <w:vAlign w:val="center"/>
          </w:tcPr>
          <w:p w14:paraId="24D4A481" w14:textId="77777777" w:rsidR="00F3787C" w:rsidRPr="00A77024" w:rsidRDefault="00F3787C" w:rsidP="00143AB0">
            <w:pPr>
              <w:widowControl w:val="0"/>
              <w:spacing w:before="20" w:after="40"/>
              <w:ind w:left="-57" w:right="-57"/>
              <w:jc w:val="center"/>
              <w:rPr>
                <w:b/>
                <w:iCs/>
                <w:color w:val="000000" w:themeColor="text1"/>
                <w:sz w:val="25"/>
                <w:szCs w:val="25"/>
              </w:rPr>
            </w:pPr>
          </w:p>
        </w:tc>
      </w:tr>
      <w:tr w:rsidR="001135E2" w:rsidRPr="00A77024" w14:paraId="08269598" w14:textId="77777777" w:rsidTr="00A77024">
        <w:trPr>
          <w:trHeight w:val="684"/>
          <w:jc w:val="center"/>
        </w:trPr>
        <w:tc>
          <w:tcPr>
            <w:tcW w:w="635" w:type="dxa"/>
            <w:shd w:val="clear" w:color="auto" w:fill="auto"/>
            <w:vAlign w:val="center"/>
          </w:tcPr>
          <w:p w14:paraId="0061E8D1" w14:textId="77777777" w:rsidR="00C55341" w:rsidRPr="00A77024" w:rsidRDefault="00C55341" w:rsidP="00143AB0">
            <w:pPr>
              <w:widowControl w:val="0"/>
              <w:spacing w:before="20" w:after="40"/>
              <w:jc w:val="center"/>
              <w:rPr>
                <w:iCs/>
                <w:color w:val="000000" w:themeColor="text1"/>
                <w:sz w:val="25"/>
                <w:szCs w:val="25"/>
              </w:rPr>
            </w:pPr>
            <w:r w:rsidRPr="00A77024">
              <w:rPr>
                <w:color w:val="000000" w:themeColor="text1"/>
                <w:sz w:val="25"/>
                <w:szCs w:val="25"/>
              </w:rPr>
              <w:t>1</w:t>
            </w:r>
          </w:p>
        </w:tc>
        <w:tc>
          <w:tcPr>
            <w:tcW w:w="3445" w:type="dxa"/>
            <w:shd w:val="clear" w:color="auto" w:fill="auto"/>
            <w:vAlign w:val="center"/>
          </w:tcPr>
          <w:p w14:paraId="472D515F" w14:textId="77777777" w:rsidR="00C55341" w:rsidRPr="00A77024" w:rsidRDefault="00C55341" w:rsidP="00C84B8B">
            <w:pPr>
              <w:widowControl w:val="0"/>
              <w:spacing w:before="20" w:after="40"/>
              <w:jc w:val="both"/>
              <w:rPr>
                <w:iCs/>
                <w:color w:val="000000" w:themeColor="text1"/>
                <w:spacing w:val="-4"/>
                <w:sz w:val="25"/>
                <w:szCs w:val="25"/>
              </w:rPr>
            </w:pPr>
            <w:r w:rsidRPr="00A77024">
              <w:rPr>
                <w:color w:val="000000" w:themeColor="text1"/>
                <w:spacing w:val="-4"/>
                <w:sz w:val="25"/>
                <w:szCs w:val="25"/>
              </w:rPr>
              <w:t>Khả</w:t>
            </w:r>
            <w:r w:rsidR="00F979D0" w:rsidRPr="00A77024">
              <w:rPr>
                <w:color w:val="000000" w:themeColor="text1"/>
                <w:spacing w:val="-4"/>
                <w:sz w:val="25"/>
                <w:szCs w:val="25"/>
              </w:rPr>
              <w:t xml:space="preserve">o sát nhu cầu thị trường </w:t>
            </w:r>
            <w:r w:rsidRPr="00A77024">
              <w:rPr>
                <w:color w:val="000000" w:themeColor="text1"/>
                <w:spacing w:val="-4"/>
                <w:sz w:val="25"/>
                <w:szCs w:val="25"/>
              </w:rPr>
              <w:t xml:space="preserve">định hướng nghiên cứu ứng dụng </w:t>
            </w:r>
          </w:p>
        </w:tc>
        <w:tc>
          <w:tcPr>
            <w:tcW w:w="573" w:type="dxa"/>
            <w:shd w:val="clear" w:color="auto" w:fill="auto"/>
            <w:vAlign w:val="center"/>
          </w:tcPr>
          <w:p w14:paraId="3097933D"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3,11</w:t>
            </w:r>
          </w:p>
        </w:tc>
        <w:tc>
          <w:tcPr>
            <w:tcW w:w="504" w:type="dxa"/>
            <w:shd w:val="clear" w:color="auto" w:fill="auto"/>
            <w:vAlign w:val="center"/>
          </w:tcPr>
          <w:p w14:paraId="41F85856"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616" w:type="dxa"/>
            <w:shd w:val="clear" w:color="auto" w:fill="auto"/>
            <w:vAlign w:val="center"/>
          </w:tcPr>
          <w:p w14:paraId="6F61B886"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3,07</w:t>
            </w:r>
          </w:p>
        </w:tc>
        <w:tc>
          <w:tcPr>
            <w:tcW w:w="615" w:type="dxa"/>
            <w:shd w:val="clear" w:color="auto" w:fill="auto"/>
            <w:vAlign w:val="center"/>
          </w:tcPr>
          <w:p w14:paraId="12F0F25B"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588" w:type="dxa"/>
            <w:shd w:val="clear" w:color="auto" w:fill="auto"/>
            <w:vAlign w:val="center"/>
          </w:tcPr>
          <w:p w14:paraId="408E4255"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3,07</w:t>
            </w:r>
          </w:p>
        </w:tc>
        <w:tc>
          <w:tcPr>
            <w:tcW w:w="574" w:type="dxa"/>
            <w:shd w:val="clear" w:color="auto" w:fill="auto"/>
            <w:vAlign w:val="center"/>
          </w:tcPr>
          <w:p w14:paraId="2C939657"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617" w:type="dxa"/>
            <w:shd w:val="clear" w:color="auto" w:fill="auto"/>
            <w:vAlign w:val="center"/>
          </w:tcPr>
          <w:p w14:paraId="34FB4AD1"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2,99</w:t>
            </w:r>
          </w:p>
        </w:tc>
        <w:tc>
          <w:tcPr>
            <w:tcW w:w="588" w:type="dxa"/>
            <w:shd w:val="clear" w:color="auto" w:fill="auto"/>
            <w:vAlign w:val="center"/>
          </w:tcPr>
          <w:p w14:paraId="27720B25"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727" w:type="dxa"/>
            <w:shd w:val="clear" w:color="auto" w:fill="auto"/>
            <w:vAlign w:val="center"/>
          </w:tcPr>
          <w:p w14:paraId="5D224E66" w14:textId="77777777" w:rsidR="00C55341" w:rsidRPr="00A77024" w:rsidRDefault="00D723E4" w:rsidP="00143AB0">
            <w:pPr>
              <w:widowControl w:val="0"/>
              <w:spacing w:before="20" w:after="40"/>
              <w:ind w:left="-57" w:right="-57"/>
              <w:jc w:val="center"/>
              <w:rPr>
                <w:iCs/>
                <w:color w:val="000000" w:themeColor="text1"/>
                <w:sz w:val="25"/>
                <w:szCs w:val="25"/>
              </w:rPr>
            </w:pPr>
            <w:r w:rsidRPr="00A77024">
              <w:rPr>
                <w:color w:val="000000" w:themeColor="text1"/>
                <w:sz w:val="25"/>
                <w:szCs w:val="25"/>
              </w:rPr>
              <w:t>0,68</w:t>
            </w:r>
            <w:r w:rsidR="00C55341" w:rsidRPr="00A77024">
              <w:rPr>
                <w:color w:val="000000" w:themeColor="text1"/>
                <w:sz w:val="25"/>
                <w:szCs w:val="25"/>
                <w:vertAlign w:val="superscript"/>
              </w:rPr>
              <w:t>**</w:t>
            </w:r>
          </w:p>
        </w:tc>
      </w:tr>
      <w:tr w:rsidR="001135E2" w:rsidRPr="00A77024" w14:paraId="64A6C548" w14:textId="77777777" w:rsidTr="00A77024">
        <w:trPr>
          <w:trHeight w:val="684"/>
          <w:jc w:val="center"/>
        </w:trPr>
        <w:tc>
          <w:tcPr>
            <w:tcW w:w="635" w:type="dxa"/>
            <w:shd w:val="clear" w:color="auto" w:fill="auto"/>
            <w:vAlign w:val="center"/>
          </w:tcPr>
          <w:p w14:paraId="4B45A955" w14:textId="77777777" w:rsidR="00C55341" w:rsidRPr="00A77024" w:rsidRDefault="00C55341" w:rsidP="00143AB0">
            <w:pPr>
              <w:widowControl w:val="0"/>
              <w:spacing w:before="20" w:after="40"/>
              <w:jc w:val="center"/>
              <w:rPr>
                <w:iCs/>
                <w:color w:val="000000" w:themeColor="text1"/>
                <w:sz w:val="25"/>
                <w:szCs w:val="25"/>
              </w:rPr>
            </w:pPr>
            <w:r w:rsidRPr="00A77024">
              <w:rPr>
                <w:color w:val="000000" w:themeColor="text1"/>
                <w:sz w:val="25"/>
                <w:szCs w:val="25"/>
              </w:rPr>
              <w:t>2</w:t>
            </w:r>
          </w:p>
        </w:tc>
        <w:tc>
          <w:tcPr>
            <w:tcW w:w="3445" w:type="dxa"/>
            <w:shd w:val="clear" w:color="auto" w:fill="auto"/>
            <w:vAlign w:val="center"/>
          </w:tcPr>
          <w:p w14:paraId="4A7DF5CC" w14:textId="02E104F1" w:rsidR="00C55341" w:rsidRPr="00A77024" w:rsidRDefault="00C55341" w:rsidP="00C84B8B">
            <w:pPr>
              <w:widowControl w:val="0"/>
              <w:spacing w:before="20" w:after="40"/>
              <w:jc w:val="both"/>
              <w:rPr>
                <w:iCs/>
                <w:color w:val="000000" w:themeColor="text1"/>
                <w:sz w:val="25"/>
                <w:szCs w:val="25"/>
              </w:rPr>
            </w:pPr>
            <w:r w:rsidRPr="00A77024">
              <w:rPr>
                <w:color w:val="000000" w:themeColor="text1"/>
                <w:sz w:val="25"/>
                <w:szCs w:val="25"/>
              </w:rPr>
              <w:t xml:space="preserve">Ban hành cơ chế phối hợp giữa trường ĐH và </w:t>
            </w:r>
            <w:r w:rsidR="00F979D0" w:rsidRPr="00A77024">
              <w:rPr>
                <w:color w:val="000000" w:themeColor="text1"/>
                <w:sz w:val="25"/>
                <w:szCs w:val="25"/>
              </w:rPr>
              <w:t>doanh nghiệp</w:t>
            </w:r>
          </w:p>
        </w:tc>
        <w:tc>
          <w:tcPr>
            <w:tcW w:w="573" w:type="dxa"/>
            <w:shd w:val="clear" w:color="auto" w:fill="auto"/>
            <w:vAlign w:val="center"/>
          </w:tcPr>
          <w:p w14:paraId="5D4B7DBB"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3,08</w:t>
            </w:r>
          </w:p>
        </w:tc>
        <w:tc>
          <w:tcPr>
            <w:tcW w:w="504" w:type="dxa"/>
            <w:shd w:val="clear" w:color="auto" w:fill="auto"/>
            <w:vAlign w:val="center"/>
          </w:tcPr>
          <w:p w14:paraId="34235AFB"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5</w:t>
            </w:r>
          </w:p>
        </w:tc>
        <w:tc>
          <w:tcPr>
            <w:tcW w:w="616" w:type="dxa"/>
            <w:shd w:val="clear" w:color="auto" w:fill="auto"/>
            <w:vAlign w:val="center"/>
          </w:tcPr>
          <w:p w14:paraId="4B66262D"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3,04</w:t>
            </w:r>
          </w:p>
        </w:tc>
        <w:tc>
          <w:tcPr>
            <w:tcW w:w="615" w:type="dxa"/>
            <w:shd w:val="clear" w:color="auto" w:fill="auto"/>
            <w:vAlign w:val="center"/>
          </w:tcPr>
          <w:p w14:paraId="28D361C5"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4</w:t>
            </w:r>
          </w:p>
        </w:tc>
        <w:tc>
          <w:tcPr>
            <w:tcW w:w="588" w:type="dxa"/>
            <w:shd w:val="clear" w:color="auto" w:fill="auto"/>
            <w:vAlign w:val="center"/>
          </w:tcPr>
          <w:p w14:paraId="505A78BD"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3,04</w:t>
            </w:r>
          </w:p>
        </w:tc>
        <w:tc>
          <w:tcPr>
            <w:tcW w:w="574" w:type="dxa"/>
            <w:shd w:val="clear" w:color="auto" w:fill="auto"/>
            <w:vAlign w:val="center"/>
          </w:tcPr>
          <w:p w14:paraId="39D6D103"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4</w:t>
            </w:r>
          </w:p>
        </w:tc>
        <w:tc>
          <w:tcPr>
            <w:tcW w:w="617" w:type="dxa"/>
            <w:shd w:val="clear" w:color="auto" w:fill="auto"/>
            <w:vAlign w:val="center"/>
          </w:tcPr>
          <w:p w14:paraId="011D3E94"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2,95</w:t>
            </w:r>
          </w:p>
        </w:tc>
        <w:tc>
          <w:tcPr>
            <w:tcW w:w="588" w:type="dxa"/>
            <w:shd w:val="clear" w:color="auto" w:fill="auto"/>
            <w:vAlign w:val="center"/>
          </w:tcPr>
          <w:p w14:paraId="59F6691D"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5</w:t>
            </w:r>
          </w:p>
        </w:tc>
        <w:tc>
          <w:tcPr>
            <w:tcW w:w="727" w:type="dxa"/>
            <w:shd w:val="clear" w:color="auto" w:fill="auto"/>
            <w:vAlign w:val="center"/>
          </w:tcPr>
          <w:p w14:paraId="5D2B63F6" w14:textId="77777777" w:rsidR="00C55341" w:rsidRPr="00A77024" w:rsidRDefault="00D723E4" w:rsidP="00143AB0">
            <w:pPr>
              <w:widowControl w:val="0"/>
              <w:spacing w:before="20" w:after="40"/>
              <w:ind w:left="-57" w:right="-57"/>
              <w:jc w:val="center"/>
              <w:rPr>
                <w:iCs/>
                <w:color w:val="000000" w:themeColor="text1"/>
                <w:sz w:val="25"/>
                <w:szCs w:val="25"/>
              </w:rPr>
            </w:pPr>
            <w:r w:rsidRPr="00A77024">
              <w:rPr>
                <w:color w:val="000000" w:themeColor="text1"/>
                <w:sz w:val="25"/>
                <w:szCs w:val="25"/>
              </w:rPr>
              <w:t>0,65</w:t>
            </w:r>
            <w:r w:rsidR="00C55341" w:rsidRPr="00A77024">
              <w:rPr>
                <w:color w:val="000000" w:themeColor="text1"/>
                <w:sz w:val="25"/>
                <w:szCs w:val="25"/>
                <w:vertAlign w:val="superscript"/>
              </w:rPr>
              <w:t>**</w:t>
            </w:r>
          </w:p>
        </w:tc>
      </w:tr>
      <w:tr w:rsidR="001135E2" w:rsidRPr="00A77024" w14:paraId="0D188D8D" w14:textId="77777777" w:rsidTr="00A77024">
        <w:trPr>
          <w:trHeight w:val="684"/>
          <w:jc w:val="center"/>
        </w:trPr>
        <w:tc>
          <w:tcPr>
            <w:tcW w:w="635" w:type="dxa"/>
            <w:shd w:val="clear" w:color="auto" w:fill="auto"/>
            <w:vAlign w:val="center"/>
          </w:tcPr>
          <w:p w14:paraId="6CEB5117" w14:textId="77777777" w:rsidR="00C55341" w:rsidRPr="00A77024" w:rsidRDefault="00C55341" w:rsidP="00143AB0">
            <w:pPr>
              <w:widowControl w:val="0"/>
              <w:spacing w:before="20" w:after="40"/>
              <w:jc w:val="center"/>
              <w:rPr>
                <w:iCs/>
                <w:color w:val="000000" w:themeColor="text1"/>
                <w:sz w:val="25"/>
                <w:szCs w:val="25"/>
              </w:rPr>
            </w:pPr>
            <w:r w:rsidRPr="00A77024">
              <w:rPr>
                <w:color w:val="000000" w:themeColor="text1"/>
                <w:sz w:val="25"/>
                <w:szCs w:val="25"/>
              </w:rPr>
              <w:t>3</w:t>
            </w:r>
          </w:p>
        </w:tc>
        <w:tc>
          <w:tcPr>
            <w:tcW w:w="3445" w:type="dxa"/>
            <w:shd w:val="clear" w:color="auto" w:fill="auto"/>
            <w:vAlign w:val="center"/>
          </w:tcPr>
          <w:p w14:paraId="1A92DBD0" w14:textId="3C07FFAE" w:rsidR="00917B6C" w:rsidRPr="00A77024" w:rsidRDefault="00C55341" w:rsidP="00B275D5">
            <w:pPr>
              <w:widowControl w:val="0"/>
              <w:spacing w:before="20" w:after="40"/>
              <w:jc w:val="both"/>
              <w:rPr>
                <w:iCs/>
                <w:color w:val="000000" w:themeColor="text1"/>
                <w:sz w:val="25"/>
                <w:szCs w:val="25"/>
              </w:rPr>
            </w:pPr>
            <w:r w:rsidRPr="00A77024">
              <w:rPr>
                <w:color w:val="000000" w:themeColor="text1"/>
                <w:sz w:val="25"/>
                <w:szCs w:val="25"/>
              </w:rPr>
              <w:t xml:space="preserve">Xây dựng kế hoạch quảng bá TSTT của trường ĐH tới </w:t>
            </w:r>
            <w:r w:rsidR="009D71CC" w:rsidRPr="00A77024">
              <w:rPr>
                <w:color w:val="000000" w:themeColor="text1"/>
                <w:sz w:val="25"/>
                <w:szCs w:val="25"/>
              </w:rPr>
              <w:t>DN</w:t>
            </w:r>
          </w:p>
        </w:tc>
        <w:tc>
          <w:tcPr>
            <w:tcW w:w="573" w:type="dxa"/>
            <w:shd w:val="clear" w:color="auto" w:fill="auto"/>
            <w:vAlign w:val="center"/>
          </w:tcPr>
          <w:p w14:paraId="0F07892A"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3,14</w:t>
            </w:r>
          </w:p>
        </w:tc>
        <w:tc>
          <w:tcPr>
            <w:tcW w:w="504" w:type="dxa"/>
            <w:shd w:val="clear" w:color="auto" w:fill="auto"/>
            <w:vAlign w:val="center"/>
          </w:tcPr>
          <w:p w14:paraId="2F25D87D"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616" w:type="dxa"/>
            <w:shd w:val="clear" w:color="auto" w:fill="auto"/>
            <w:vAlign w:val="center"/>
          </w:tcPr>
          <w:p w14:paraId="59EF1125"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3,09</w:t>
            </w:r>
          </w:p>
        </w:tc>
        <w:tc>
          <w:tcPr>
            <w:tcW w:w="615" w:type="dxa"/>
            <w:shd w:val="clear" w:color="auto" w:fill="auto"/>
            <w:vAlign w:val="center"/>
          </w:tcPr>
          <w:p w14:paraId="43719B32"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588" w:type="dxa"/>
            <w:shd w:val="clear" w:color="auto" w:fill="auto"/>
            <w:vAlign w:val="center"/>
          </w:tcPr>
          <w:p w14:paraId="785BB66F"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3,08</w:t>
            </w:r>
          </w:p>
        </w:tc>
        <w:tc>
          <w:tcPr>
            <w:tcW w:w="574" w:type="dxa"/>
            <w:shd w:val="clear" w:color="auto" w:fill="auto"/>
            <w:vAlign w:val="center"/>
          </w:tcPr>
          <w:p w14:paraId="7172C864"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617" w:type="dxa"/>
            <w:shd w:val="clear" w:color="auto" w:fill="auto"/>
            <w:vAlign w:val="center"/>
          </w:tcPr>
          <w:p w14:paraId="5B7E9F22"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3,01</w:t>
            </w:r>
          </w:p>
        </w:tc>
        <w:tc>
          <w:tcPr>
            <w:tcW w:w="588" w:type="dxa"/>
            <w:shd w:val="clear" w:color="auto" w:fill="auto"/>
            <w:vAlign w:val="center"/>
          </w:tcPr>
          <w:p w14:paraId="23ABD077"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727" w:type="dxa"/>
            <w:shd w:val="clear" w:color="auto" w:fill="auto"/>
            <w:vAlign w:val="center"/>
          </w:tcPr>
          <w:p w14:paraId="11693B67" w14:textId="77777777" w:rsidR="00C55341" w:rsidRPr="00A77024" w:rsidRDefault="00D723E4" w:rsidP="00143AB0">
            <w:pPr>
              <w:widowControl w:val="0"/>
              <w:spacing w:before="20" w:after="40"/>
              <w:ind w:left="-57" w:right="-57"/>
              <w:jc w:val="center"/>
              <w:rPr>
                <w:iCs/>
                <w:color w:val="000000" w:themeColor="text1"/>
                <w:sz w:val="25"/>
                <w:szCs w:val="25"/>
              </w:rPr>
            </w:pPr>
            <w:r w:rsidRPr="00A77024">
              <w:rPr>
                <w:color w:val="000000" w:themeColor="text1"/>
                <w:sz w:val="25"/>
                <w:szCs w:val="25"/>
              </w:rPr>
              <w:t>0,70</w:t>
            </w:r>
            <w:r w:rsidR="00C55341" w:rsidRPr="00A77024">
              <w:rPr>
                <w:color w:val="000000" w:themeColor="text1"/>
                <w:sz w:val="25"/>
                <w:szCs w:val="25"/>
                <w:vertAlign w:val="superscript"/>
              </w:rPr>
              <w:t>**</w:t>
            </w:r>
          </w:p>
        </w:tc>
      </w:tr>
      <w:tr w:rsidR="001135E2" w:rsidRPr="00A77024" w14:paraId="263D3AE6" w14:textId="77777777" w:rsidTr="00A77024">
        <w:trPr>
          <w:trHeight w:val="984"/>
          <w:jc w:val="center"/>
        </w:trPr>
        <w:tc>
          <w:tcPr>
            <w:tcW w:w="635" w:type="dxa"/>
            <w:shd w:val="clear" w:color="auto" w:fill="auto"/>
            <w:vAlign w:val="center"/>
          </w:tcPr>
          <w:p w14:paraId="01FB175E" w14:textId="77777777" w:rsidR="00C55341" w:rsidRPr="00A77024" w:rsidRDefault="006F4972" w:rsidP="00143AB0">
            <w:pPr>
              <w:widowControl w:val="0"/>
              <w:spacing w:before="20" w:after="40"/>
              <w:jc w:val="center"/>
              <w:rPr>
                <w:iCs/>
                <w:color w:val="000000" w:themeColor="text1"/>
                <w:sz w:val="25"/>
                <w:szCs w:val="25"/>
              </w:rPr>
            </w:pPr>
            <w:r w:rsidRPr="00A77024">
              <w:rPr>
                <w:color w:val="000000" w:themeColor="text1"/>
                <w:sz w:val="25"/>
                <w:szCs w:val="25"/>
              </w:rPr>
              <w:t>4</w:t>
            </w:r>
          </w:p>
        </w:tc>
        <w:tc>
          <w:tcPr>
            <w:tcW w:w="3445" w:type="dxa"/>
            <w:shd w:val="clear" w:color="auto" w:fill="auto"/>
            <w:vAlign w:val="center"/>
          </w:tcPr>
          <w:p w14:paraId="18BC2D05" w14:textId="77777777" w:rsidR="00C55341" w:rsidRPr="00A77024" w:rsidRDefault="00C55341" w:rsidP="00C84B8B">
            <w:pPr>
              <w:widowControl w:val="0"/>
              <w:spacing w:before="20" w:after="40"/>
              <w:jc w:val="both"/>
              <w:rPr>
                <w:iCs/>
                <w:color w:val="000000" w:themeColor="text1"/>
                <w:sz w:val="25"/>
                <w:szCs w:val="25"/>
              </w:rPr>
            </w:pPr>
            <w:r w:rsidRPr="00A77024">
              <w:rPr>
                <w:color w:val="000000" w:themeColor="text1"/>
                <w:sz w:val="25"/>
                <w:szCs w:val="25"/>
              </w:rPr>
              <w:t>Hỗ trợ, tạo điều kiện cho nhà nghiên cứu chuyển nhượng TSTT</w:t>
            </w:r>
          </w:p>
        </w:tc>
        <w:tc>
          <w:tcPr>
            <w:tcW w:w="573" w:type="dxa"/>
            <w:shd w:val="clear" w:color="auto" w:fill="auto"/>
            <w:vAlign w:val="center"/>
          </w:tcPr>
          <w:p w14:paraId="0617D152"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3,14</w:t>
            </w:r>
          </w:p>
        </w:tc>
        <w:tc>
          <w:tcPr>
            <w:tcW w:w="504" w:type="dxa"/>
            <w:shd w:val="clear" w:color="auto" w:fill="auto"/>
            <w:vAlign w:val="center"/>
          </w:tcPr>
          <w:p w14:paraId="5AC5D941"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616" w:type="dxa"/>
            <w:shd w:val="clear" w:color="auto" w:fill="auto"/>
            <w:vAlign w:val="center"/>
          </w:tcPr>
          <w:p w14:paraId="732C81BB"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3,03</w:t>
            </w:r>
          </w:p>
        </w:tc>
        <w:tc>
          <w:tcPr>
            <w:tcW w:w="615" w:type="dxa"/>
            <w:shd w:val="clear" w:color="auto" w:fill="auto"/>
            <w:vAlign w:val="center"/>
          </w:tcPr>
          <w:p w14:paraId="0D79CB16"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588" w:type="dxa"/>
            <w:shd w:val="clear" w:color="auto" w:fill="auto"/>
            <w:vAlign w:val="center"/>
          </w:tcPr>
          <w:p w14:paraId="1470D10E"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3,10</w:t>
            </w:r>
          </w:p>
        </w:tc>
        <w:tc>
          <w:tcPr>
            <w:tcW w:w="574" w:type="dxa"/>
            <w:shd w:val="clear" w:color="auto" w:fill="auto"/>
            <w:vAlign w:val="center"/>
          </w:tcPr>
          <w:p w14:paraId="4710B331"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1</w:t>
            </w:r>
          </w:p>
        </w:tc>
        <w:tc>
          <w:tcPr>
            <w:tcW w:w="617" w:type="dxa"/>
            <w:shd w:val="clear" w:color="auto" w:fill="auto"/>
            <w:vAlign w:val="center"/>
          </w:tcPr>
          <w:p w14:paraId="66B745FA"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3,00</w:t>
            </w:r>
          </w:p>
        </w:tc>
        <w:tc>
          <w:tcPr>
            <w:tcW w:w="588" w:type="dxa"/>
            <w:shd w:val="clear" w:color="auto" w:fill="auto"/>
            <w:vAlign w:val="center"/>
          </w:tcPr>
          <w:p w14:paraId="2004663B"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2</w:t>
            </w:r>
          </w:p>
        </w:tc>
        <w:tc>
          <w:tcPr>
            <w:tcW w:w="727" w:type="dxa"/>
            <w:shd w:val="clear" w:color="auto" w:fill="auto"/>
            <w:vAlign w:val="center"/>
          </w:tcPr>
          <w:p w14:paraId="63D2BA2D" w14:textId="77777777" w:rsidR="00C55341" w:rsidRPr="00A77024" w:rsidRDefault="00D723E4" w:rsidP="00143AB0">
            <w:pPr>
              <w:widowControl w:val="0"/>
              <w:spacing w:before="20" w:after="40"/>
              <w:ind w:left="-57" w:right="-57"/>
              <w:jc w:val="center"/>
              <w:rPr>
                <w:iCs/>
                <w:color w:val="000000" w:themeColor="text1"/>
                <w:sz w:val="25"/>
                <w:szCs w:val="25"/>
              </w:rPr>
            </w:pPr>
            <w:r w:rsidRPr="00A77024">
              <w:rPr>
                <w:color w:val="000000" w:themeColor="text1"/>
                <w:sz w:val="25"/>
                <w:szCs w:val="25"/>
              </w:rPr>
              <w:t>0,62</w:t>
            </w:r>
            <w:r w:rsidR="00C55341" w:rsidRPr="00A77024">
              <w:rPr>
                <w:color w:val="000000" w:themeColor="text1"/>
                <w:sz w:val="25"/>
                <w:szCs w:val="25"/>
                <w:vertAlign w:val="superscript"/>
              </w:rPr>
              <w:t>**</w:t>
            </w:r>
          </w:p>
        </w:tc>
      </w:tr>
      <w:tr w:rsidR="001135E2" w:rsidRPr="00A77024" w14:paraId="6C47C8E5" w14:textId="77777777" w:rsidTr="00A77024">
        <w:trPr>
          <w:trHeight w:val="995"/>
          <w:jc w:val="center"/>
        </w:trPr>
        <w:tc>
          <w:tcPr>
            <w:tcW w:w="635" w:type="dxa"/>
            <w:shd w:val="clear" w:color="auto" w:fill="auto"/>
            <w:vAlign w:val="center"/>
          </w:tcPr>
          <w:p w14:paraId="16094846" w14:textId="77777777" w:rsidR="00C55341" w:rsidRPr="00A77024" w:rsidRDefault="006F4972" w:rsidP="00143AB0">
            <w:pPr>
              <w:widowControl w:val="0"/>
              <w:spacing w:before="20" w:after="40"/>
              <w:jc w:val="center"/>
              <w:rPr>
                <w:iCs/>
                <w:color w:val="000000" w:themeColor="text1"/>
                <w:sz w:val="25"/>
                <w:szCs w:val="25"/>
              </w:rPr>
            </w:pPr>
            <w:r w:rsidRPr="00A77024">
              <w:rPr>
                <w:color w:val="000000" w:themeColor="text1"/>
                <w:sz w:val="25"/>
                <w:szCs w:val="25"/>
              </w:rPr>
              <w:t>5</w:t>
            </w:r>
          </w:p>
        </w:tc>
        <w:tc>
          <w:tcPr>
            <w:tcW w:w="3445" w:type="dxa"/>
            <w:shd w:val="clear" w:color="auto" w:fill="auto"/>
            <w:vAlign w:val="center"/>
          </w:tcPr>
          <w:p w14:paraId="7D265A2D" w14:textId="77777777" w:rsidR="00C55341" w:rsidRPr="00A77024" w:rsidRDefault="00C55341" w:rsidP="00C84B8B">
            <w:pPr>
              <w:widowControl w:val="0"/>
              <w:spacing w:before="20" w:after="40"/>
              <w:jc w:val="both"/>
              <w:rPr>
                <w:iCs/>
                <w:color w:val="000000" w:themeColor="text1"/>
                <w:spacing w:val="-6"/>
                <w:sz w:val="25"/>
                <w:szCs w:val="25"/>
              </w:rPr>
            </w:pPr>
            <w:r w:rsidRPr="00A77024">
              <w:rPr>
                <w:color w:val="000000" w:themeColor="text1"/>
                <w:spacing w:val="-6"/>
                <w:sz w:val="25"/>
                <w:szCs w:val="25"/>
                <w:lang w:val="de-DE"/>
              </w:rPr>
              <w:t>Xây dựng mô hình doanh nghiệp/tổ chức trực thuộc phù hợp với tính chất của trường ĐH</w:t>
            </w:r>
          </w:p>
        </w:tc>
        <w:tc>
          <w:tcPr>
            <w:tcW w:w="573" w:type="dxa"/>
            <w:shd w:val="clear" w:color="auto" w:fill="auto"/>
            <w:vAlign w:val="center"/>
          </w:tcPr>
          <w:p w14:paraId="435E6BC1"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3,10</w:t>
            </w:r>
          </w:p>
        </w:tc>
        <w:tc>
          <w:tcPr>
            <w:tcW w:w="504" w:type="dxa"/>
            <w:shd w:val="clear" w:color="auto" w:fill="auto"/>
            <w:vAlign w:val="center"/>
          </w:tcPr>
          <w:p w14:paraId="1858AB40"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4</w:t>
            </w:r>
          </w:p>
        </w:tc>
        <w:tc>
          <w:tcPr>
            <w:tcW w:w="616" w:type="dxa"/>
            <w:shd w:val="clear" w:color="auto" w:fill="auto"/>
            <w:vAlign w:val="center"/>
          </w:tcPr>
          <w:p w14:paraId="1CAE6B74"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3,03</w:t>
            </w:r>
          </w:p>
        </w:tc>
        <w:tc>
          <w:tcPr>
            <w:tcW w:w="615" w:type="dxa"/>
            <w:shd w:val="clear" w:color="auto" w:fill="auto"/>
            <w:vAlign w:val="center"/>
          </w:tcPr>
          <w:p w14:paraId="6A5CF344"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588" w:type="dxa"/>
            <w:shd w:val="clear" w:color="auto" w:fill="auto"/>
            <w:vAlign w:val="center"/>
          </w:tcPr>
          <w:p w14:paraId="0AED6567"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3,07</w:t>
            </w:r>
          </w:p>
        </w:tc>
        <w:tc>
          <w:tcPr>
            <w:tcW w:w="574" w:type="dxa"/>
            <w:shd w:val="clear" w:color="auto" w:fill="auto"/>
            <w:vAlign w:val="center"/>
          </w:tcPr>
          <w:p w14:paraId="5057D0E5"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3</w:t>
            </w:r>
          </w:p>
        </w:tc>
        <w:tc>
          <w:tcPr>
            <w:tcW w:w="617" w:type="dxa"/>
            <w:shd w:val="clear" w:color="auto" w:fill="auto"/>
            <w:vAlign w:val="center"/>
          </w:tcPr>
          <w:p w14:paraId="53F5CF09"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2,96</w:t>
            </w:r>
          </w:p>
        </w:tc>
        <w:tc>
          <w:tcPr>
            <w:tcW w:w="588" w:type="dxa"/>
            <w:shd w:val="clear" w:color="auto" w:fill="auto"/>
            <w:vAlign w:val="center"/>
          </w:tcPr>
          <w:p w14:paraId="1814710D" w14:textId="77777777" w:rsidR="00C55341" w:rsidRPr="00A77024" w:rsidRDefault="00C55341" w:rsidP="00143AB0">
            <w:pPr>
              <w:widowControl w:val="0"/>
              <w:spacing w:before="20" w:after="40"/>
              <w:ind w:left="-57" w:right="-57"/>
              <w:jc w:val="center"/>
              <w:rPr>
                <w:iCs/>
                <w:color w:val="000000" w:themeColor="text1"/>
                <w:sz w:val="25"/>
                <w:szCs w:val="25"/>
              </w:rPr>
            </w:pPr>
            <w:r w:rsidRPr="00A77024">
              <w:rPr>
                <w:iCs/>
                <w:color w:val="000000" w:themeColor="text1"/>
                <w:sz w:val="25"/>
                <w:szCs w:val="25"/>
              </w:rPr>
              <w:t>4</w:t>
            </w:r>
          </w:p>
        </w:tc>
        <w:tc>
          <w:tcPr>
            <w:tcW w:w="727" w:type="dxa"/>
            <w:shd w:val="clear" w:color="auto" w:fill="auto"/>
            <w:vAlign w:val="center"/>
          </w:tcPr>
          <w:p w14:paraId="6341BEF6" w14:textId="77777777" w:rsidR="00C55341" w:rsidRPr="00A77024" w:rsidRDefault="00D723E4" w:rsidP="00143AB0">
            <w:pPr>
              <w:widowControl w:val="0"/>
              <w:spacing w:before="20" w:after="40"/>
              <w:ind w:left="-57" w:right="-57"/>
              <w:jc w:val="center"/>
              <w:rPr>
                <w:iCs/>
                <w:color w:val="000000" w:themeColor="text1"/>
                <w:sz w:val="25"/>
                <w:szCs w:val="25"/>
              </w:rPr>
            </w:pPr>
            <w:r w:rsidRPr="00A77024">
              <w:rPr>
                <w:color w:val="000000" w:themeColor="text1"/>
                <w:sz w:val="25"/>
                <w:szCs w:val="25"/>
              </w:rPr>
              <w:t>0,64</w:t>
            </w:r>
            <w:r w:rsidR="00C55341" w:rsidRPr="00A77024">
              <w:rPr>
                <w:color w:val="000000" w:themeColor="text1"/>
                <w:sz w:val="25"/>
                <w:szCs w:val="25"/>
                <w:vertAlign w:val="superscript"/>
              </w:rPr>
              <w:t>**</w:t>
            </w:r>
          </w:p>
        </w:tc>
      </w:tr>
      <w:tr w:rsidR="001135E2" w:rsidRPr="00A77024" w14:paraId="33565D76" w14:textId="77777777" w:rsidTr="00A77024">
        <w:trPr>
          <w:trHeight w:val="373"/>
          <w:jc w:val="center"/>
        </w:trPr>
        <w:tc>
          <w:tcPr>
            <w:tcW w:w="4080" w:type="dxa"/>
            <w:gridSpan w:val="2"/>
            <w:shd w:val="clear" w:color="auto" w:fill="auto"/>
            <w:vAlign w:val="center"/>
          </w:tcPr>
          <w:p w14:paraId="18F2D7C1" w14:textId="77777777" w:rsidR="00C55341" w:rsidRPr="00A77024" w:rsidRDefault="00C55341" w:rsidP="00143AB0">
            <w:pPr>
              <w:widowControl w:val="0"/>
              <w:spacing w:before="20" w:after="40"/>
              <w:jc w:val="center"/>
              <w:rPr>
                <w:b/>
                <w:iCs/>
                <w:color w:val="000000" w:themeColor="text1"/>
                <w:sz w:val="25"/>
                <w:szCs w:val="25"/>
              </w:rPr>
            </w:pPr>
            <w:r w:rsidRPr="00A77024">
              <w:rPr>
                <w:b/>
                <w:iCs/>
                <w:color w:val="000000" w:themeColor="text1"/>
                <w:sz w:val="25"/>
                <w:szCs w:val="25"/>
              </w:rPr>
              <w:t>Điểm trung bình chung</w:t>
            </w:r>
          </w:p>
        </w:tc>
        <w:tc>
          <w:tcPr>
            <w:tcW w:w="1077" w:type="dxa"/>
            <w:gridSpan w:val="2"/>
            <w:shd w:val="clear" w:color="auto" w:fill="auto"/>
            <w:vAlign w:val="center"/>
          </w:tcPr>
          <w:p w14:paraId="374BC395"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iCs/>
                <w:color w:val="000000" w:themeColor="text1"/>
                <w:sz w:val="25"/>
                <w:szCs w:val="25"/>
              </w:rPr>
              <w:t>3,10</w:t>
            </w:r>
          </w:p>
        </w:tc>
        <w:tc>
          <w:tcPr>
            <w:tcW w:w="1231" w:type="dxa"/>
            <w:gridSpan w:val="2"/>
            <w:shd w:val="clear" w:color="auto" w:fill="auto"/>
            <w:vAlign w:val="center"/>
          </w:tcPr>
          <w:p w14:paraId="709AF501"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iCs/>
                <w:color w:val="000000" w:themeColor="text1"/>
                <w:sz w:val="25"/>
                <w:szCs w:val="25"/>
              </w:rPr>
              <w:t>3,05</w:t>
            </w:r>
          </w:p>
        </w:tc>
        <w:tc>
          <w:tcPr>
            <w:tcW w:w="1162" w:type="dxa"/>
            <w:gridSpan w:val="2"/>
            <w:shd w:val="clear" w:color="auto" w:fill="auto"/>
            <w:vAlign w:val="center"/>
          </w:tcPr>
          <w:p w14:paraId="03B62B51"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iCs/>
                <w:color w:val="000000" w:themeColor="text1"/>
                <w:sz w:val="25"/>
                <w:szCs w:val="25"/>
              </w:rPr>
              <w:t>3,05</w:t>
            </w:r>
          </w:p>
        </w:tc>
        <w:tc>
          <w:tcPr>
            <w:tcW w:w="1205" w:type="dxa"/>
            <w:gridSpan w:val="2"/>
            <w:shd w:val="clear" w:color="auto" w:fill="auto"/>
            <w:vAlign w:val="center"/>
          </w:tcPr>
          <w:p w14:paraId="7EA870F4" w14:textId="77777777" w:rsidR="00C55341" w:rsidRPr="00A77024" w:rsidRDefault="00C55341" w:rsidP="00143AB0">
            <w:pPr>
              <w:widowControl w:val="0"/>
              <w:spacing w:before="20" w:after="40"/>
              <w:ind w:left="-57" w:right="-57"/>
              <w:jc w:val="center"/>
              <w:rPr>
                <w:b/>
                <w:iCs/>
                <w:color w:val="000000" w:themeColor="text1"/>
                <w:sz w:val="25"/>
                <w:szCs w:val="25"/>
              </w:rPr>
            </w:pPr>
            <w:r w:rsidRPr="00A77024">
              <w:rPr>
                <w:b/>
                <w:iCs/>
                <w:color w:val="000000" w:themeColor="text1"/>
                <w:sz w:val="25"/>
                <w:szCs w:val="25"/>
              </w:rPr>
              <w:t>2,98</w:t>
            </w:r>
          </w:p>
        </w:tc>
        <w:tc>
          <w:tcPr>
            <w:tcW w:w="727" w:type="dxa"/>
            <w:shd w:val="clear" w:color="auto" w:fill="auto"/>
            <w:vAlign w:val="center"/>
          </w:tcPr>
          <w:p w14:paraId="1F023921" w14:textId="77777777" w:rsidR="00C55341" w:rsidRPr="00A77024" w:rsidRDefault="00C55341" w:rsidP="00143AB0">
            <w:pPr>
              <w:widowControl w:val="0"/>
              <w:spacing w:before="20" w:after="40"/>
              <w:ind w:left="-57" w:right="-57"/>
              <w:jc w:val="center"/>
              <w:rPr>
                <w:iCs/>
                <w:color w:val="000000" w:themeColor="text1"/>
                <w:sz w:val="25"/>
                <w:szCs w:val="25"/>
              </w:rPr>
            </w:pPr>
          </w:p>
        </w:tc>
      </w:tr>
    </w:tbl>
    <w:p w14:paraId="7234FAEE" w14:textId="6A683247" w:rsidR="00527E60" w:rsidRPr="00F25887" w:rsidRDefault="004E6D87" w:rsidP="00EF6357">
      <w:pPr>
        <w:widowControl w:val="0"/>
        <w:spacing w:before="120" w:line="324" w:lineRule="auto"/>
        <w:ind w:firstLine="706"/>
        <w:jc w:val="both"/>
        <w:rPr>
          <w:color w:val="000000" w:themeColor="text1"/>
          <w:spacing w:val="-4"/>
          <w:sz w:val="26"/>
          <w:szCs w:val="26"/>
        </w:rPr>
      </w:pPr>
      <w:bookmarkStart w:id="386" w:name="_Toc499144356"/>
      <w:bookmarkStart w:id="387" w:name="_Toc525412711"/>
      <w:r w:rsidRPr="00961A61">
        <w:rPr>
          <w:color w:val="000000" w:themeColor="text1"/>
          <w:spacing w:val="-4"/>
          <w:sz w:val="26"/>
          <w:szCs w:val="26"/>
          <w:lang w:val="af-ZA"/>
        </w:rPr>
        <w:t xml:space="preserve">Bảng </w:t>
      </w:r>
      <w:r w:rsidR="00480B06" w:rsidRPr="00961A61">
        <w:rPr>
          <w:color w:val="000000" w:themeColor="text1"/>
          <w:spacing w:val="-4"/>
          <w:sz w:val="26"/>
          <w:szCs w:val="26"/>
          <w:lang w:val="af-ZA"/>
        </w:rPr>
        <w:t>3.7</w:t>
      </w:r>
      <w:r w:rsidR="00C55341" w:rsidRPr="00961A61">
        <w:rPr>
          <w:color w:val="000000" w:themeColor="text1"/>
          <w:spacing w:val="-4"/>
          <w:sz w:val="26"/>
          <w:szCs w:val="26"/>
          <w:lang w:val="af-ZA"/>
        </w:rPr>
        <w:t xml:space="preserve"> cho thấy, </w:t>
      </w:r>
      <w:r w:rsidRPr="00961A61">
        <w:rPr>
          <w:color w:val="000000" w:themeColor="text1"/>
          <w:spacing w:val="-4"/>
          <w:sz w:val="26"/>
          <w:szCs w:val="26"/>
        </w:rPr>
        <w:t>CBQL và GV, VC các trường ĐH khu vực miền Trung đều đánh giá các biện pháp cụ thể</w:t>
      </w:r>
      <w:r w:rsidR="009C1450" w:rsidRPr="00961A61">
        <w:rPr>
          <w:color w:val="000000" w:themeColor="text1"/>
          <w:spacing w:val="-4"/>
          <w:sz w:val="26"/>
          <w:szCs w:val="26"/>
        </w:rPr>
        <w:t xml:space="preserve"> </w:t>
      </w:r>
      <w:r w:rsidR="00EF6357">
        <w:rPr>
          <w:color w:val="000000" w:themeColor="text1"/>
          <w:spacing w:val="-4"/>
          <w:sz w:val="26"/>
          <w:szCs w:val="26"/>
        </w:rPr>
        <w:t xml:space="preserve">của </w:t>
      </w:r>
      <w:r w:rsidR="00C55341" w:rsidRPr="00961A61">
        <w:rPr>
          <w:color w:val="000000" w:themeColor="text1"/>
          <w:spacing w:val="-4"/>
          <w:sz w:val="26"/>
          <w:szCs w:val="26"/>
          <w:lang w:val="af-ZA"/>
        </w:rPr>
        <w:t>“</w:t>
      </w:r>
      <w:r w:rsidR="00C55341" w:rsidRPr="00961A61">
        <w:rPr>
          <w:i/>
          <w:color w:val="000000" w:themeColor="text1"/>
          <w:spacing w:val="-4"/>
          <w:sz w:val="26"/>
          <w:szCs w:val="26"/>
        </w:rPr>
        <w:t xml:space="preserve">Tổ chức </w:t>
      </w:r>
      <w:r w:rsidR="003510AE" w:rsidRPr="00961A61">
        <w:rPr>
          <w:i/>
          <w:color w:val="000000" w:themeColor="text1"/>
          <w:spacing w:val="-4"/>
          <w:sz w:val="26"/>
          <w:szCs w:val="26"/>
        </w:rPr>
        <w:t>HĐ</w:t>
      </w:r>
      <w:r w:rsidR="00C55341" w:rsidRPr="00961A61">
        <w:rPr>
          <w:i/>
          <w:color w:val="000000" w:themeColor="text1"/>
          <w:spacing w:val="-4"/>
          <w:sz w:val="26"/>
          <w:szCs w:val="26"/>
        </w:rPr>
        <w:t xml:space="preserve"> hợp tác và liên kết giữa trường Đại học – Tổ chức/Doanh nghiệp/Địa phương trong </w:t>
      </w:r>
      <w:r w:rsidR="009D71CC" w:rsidRPr="00961A61">
        <w:rPr>
          <w:i/>
          <w:color w:val="000000" w:themeColor="text1"/>
          <w:spacing w:val="-4"/>
          <w:sz w:val="26"/>
          <w:szCs w:val="26"/>
        </w:rPr>
        <w:t>HĐ</w:t>
      </w:r>
      <w:r w:rsidR="00C55341" w:rsidRPr="00961A61">
        <w:rPr>
          <w:i/>
          <w:color w:val="000000" w:themeColor="text1"/>
          <w:spacing w:val="-4"/>
          <w:sz w:val="26"/>
          <w:szCs w:val="26"/>
        </w:rPr>
        <w:t>SHTT</w:t>
      </w:r>
      <w:r w:rsidR="00C55341" w:rsidRPr="00961A61">
        <w:rPr>
          <w:color w:val="000000" w:themeColor="text1"/>
          <w:spacing w:val="-4"/>
          <w:sz w:val="26"/>
          <w:szCs w:val="26"/>
          <w:lang w:val="af-ZA"/>
        </w:rPr>
        <w:t xml:space="preserve">” </w:t>
      </w:r>
      <w:r w:rsidR="00C55341" w:rsidRPr="00961A61">
        <w:rPr>
          <w:color w:val="000000" w:themeColor="text1"/>
          <w:spacing w:val="-4"/>
          <w:sz w:val="26"/>
          <w:szCs w:val="26"/>
        </w:rPr>
        <w:t xml:space="preserve">ở mức </w:t>
      </w:r>
      <w:r w:rsidR="00006921" w:rsidRPr="00961A61">
        <w:rPr>
          <w:color w:val="000000" w:themeColor="text1"/>
          <w:spacing w:val="-4"/>
          <w:sz w:val="26"/>
          <w:szCs w:val="26"/>
        </w:rPr>
        <w:t>c</w:t>
      </w:r>
      <w:r w:rsidR="00C55341" w:rsidRPr="00961A61">
        <w:rPr>
          <w:color w:val="000000" w:themeColor="text1"/>
          <w:spacing w:val="-4"/>
          <w:sz w:val="26"/>
          <w:szCs w:val="26"/>
        </w:rPr>
        <w:t>ần thiế</w:t>
      </w:r>
      <w:r w:rsidR="00006921" w:rsidRPr="00961A61">
        <w:rPr>
          <w:color w:val="000000" w:themeColor="text1"/>
          <w:spacing w:val="-4"/>
          <w:sz w:val="26"/>
          <w:szCs w:val="26"/>
        </w:rPr>
        <w:t>t</w:t>
      </w:r>
      <w:r w:rsidR="00C55341" w:rsidRPr="00961A61">
        <w:rPr>
          <w:color w:val="000000" w:themeColor="text1"/>
          <w:spacing w:val="-4"/>
          <w:sz w:val="26"/>
          <w:szCs w:val="26"/>
        </w:rPr>
        <w:t xml:space="preserve"> </w:t>
      </w:r>
      <w:r w:rsidR="00006921" w:rsidRPr="00961A61">
        <w:rPr>
          <w:color w:val="000000" w:themeColor="text1"/>
          <w:spacing w:val="-4"/>
          <w:sz w:val="26"/>
          <w:szCs w:val="26"/>
        </w:rPr>
        <w:t>và k</w:t>
      </w:r>
      <w:r w:rsidR="00C55341" w:rsidRPr="00961A61">
        <w:rPr>
          <w:color w:val="000000" w:themeColor="text1"/>
          <w:spacing w:val="-4"/>
          <w:sz w:val="26"/>
          <w:szCs w:val="26"/>
        </w:rPr>
        <w:t>hả thi</w:t>
      </w:r>
      <w:r w:rsidR="00006921" w:rsidRPr="00961A61">
        <w:rPr>
          <w:color w:val="000000" w:themeColor="text1"/>
          <w:spacing w:val="-4"/>
          <w:sz w:val="26"/>
          <w:szCs w:val="26"/>
        </w:rPr>
        <w:t xml:space="preserve">. </w:t>
      </w:r>
      <w:r w:rsidR="00C55341" w:rsidRPr="00961A61">
        <w:rPr>
          <w:color w:val="000000" w:themeColor="text1"/>
          <w:spacing w:val="-4"/>
          <w:sz w:val="26"/>
          <w:szCs w:val="26"/>
        </w:rPr>
        <w:t>Trong đó, các biện pháp xếp thứ bậc cao nhất về mức độ cần thiết và khả thi là: Xây dựng kế hoạch quảng bá TSTT của trường ĐH tới DN trong và ngoài nước; Hỗ trợ, tạo điều kiện cho các nhà nghiên cứu của trường ĐH trong việc chuyển nhượng TSTT; Tổ chức khảo sát nhu cầu thị trường để định hướng nghiên cứu ứng dụ</w:t>
      </w:r>
      <w:r w:rsidR="0080031B" w:rsidRPr="00961A61">
        <w:rPr>
          <w:color w:val="000000" w:themeColor="text1"/>
          <w:spacing w:val="-4"/>
          <w:sz w:val="26"/>
          <w:szCs w:val="26"/>
        </w:rPr>
        <w:t xml:space="preserve">ng. </w:t>
      </w:r>
      <w:r w:rsidR="00C55341" w:rsidRPr="00961A61">
        <w:rPr>
          <w:color w:val="000000" w:themeColor="text1"/>
          <w:spacing w:val="-4"/>
          <w:sz w:val="26"/>
          <w:szCs w:val="26"/>
        </w:rPr>
        <w:t>Các biện pháp được đánh giá mức độ thấ</w:t>
      </w:r>
      <w:r w:rsidRPr="00961A61">
        <w:rPr>
          <w:color w:val="000000" w:themeColor="text1"/>
          <w:spacing w:val="-4"/>
          <w:sz w:val="26"/>
          <w:szCs w:val="26"/>
        </w:rPr>
        <w:t>p hơn là</w:t>
      </w:r>
      <w:r w:rsidR="00C55341" w:rsidRPr="00961A61">
        <w:rPr>
          <w:color w:val="000000" w:themeColor="text1"/>
          <w:spacing w:val="-4"/>
          <w:sz w:val="26"/>
          <w:szCs w:val="26"/>
        </w:rPr>
        <w:t xml:space="preserve">: </w:t>
      </w:r>
      <w:r w:rsidR="0080031B" w:rsidRPr="00961A61">
        <w:rPr>
          <w:color w:val="000000" w:themeColor="text1"/>
          <w:spacing w:val="-4"/>
          <w:sz w:val="26"/>
          <w:szCs w:val="26"/>
          <w:lang w:val="de-DE"/>
        </w:rPr>
        <w:t xml:space="preserve">Xây dựng mô hình doanh nghiệp/tổ chức trực thuộc phù hợp với </w:t>
      </w:r>
      <w:r w:rsidR="0080031B" w:rsidRPr="00961A61">
        <w:rPr>
          <w:color w:val="000000" w:themeColor="text1"/>
          <w:spacing w:val="-4"/>
          <w:sz w:val="26"/>
          <w:szCs w:val="26"/>
          <w:lang w:val="de-DE"/>
        </w:rPr>
        <w:lastRenderedPageBreak/>
        <w:t>tính chất của trường ĐH</w:t>
      </w:r>
      <w:r w:rsidR="00C55341" w:rsidRPr="00961A61">
        <w:rPr>
          <w:color w:val="000000" w:themeColor="text1"/>
          <w:spacing w:val="-4"/>
          <w:sz w:val="26"/>
          <w:szCs w:val="26"/>
        </w:rPr>
        <w:t>; Ban hành cơ chế phối hợp nghiên cứ</w:t>
      </w:r>
      <w:r w:rsidR="00C70370" w:rsidRPr="00961A61">
        <w:rPr>
          <w:color w:val="000000" w:themeColor="text1"/>
          <w:spacing w:val="-4"/>
          <w:sz w:val="26"/>
          <w:szCs w:val="26"/>
        </w:rPr>
        <w:t xml:space="preserve">u và CGCN </w:t>
      </w:r>
      <w:r w:rsidR="00C55341" w:rsidRPr="00961A61">
        <w:rPr>
          <w:color w:val="000000" w:themeColor="text1"/>
          <w:spacing w:val="-4"/>
          <w:sz w:val="26"/>
          <w:szCs w:val="26"/>
        </w:rPr>
        <w:t>giữa trườ</w:t>
      </w:r>
      <w:r w:rsidR="00C70370" w:rsidRPr="00961A61">
        <w:rPr>
          <w:color w:val="000000" w:themeColor="text1"/>
          <w:spacing w:val="-4"/>
          <w:sz w:val="26"/>
          <w:szCs w:val="26"/>
        </w:rPr>
        <w:t>ng ĐH và doan</w:t>
      </w:r>
      <w:r w:rsidR="00143AB0" w:rsidRPr="00961A61">
        <w:rPr>
          <w:color w:val="000000" w:themeColor="text1"/>
          <w:spacing w:val="-4"/>
          <w:sz w:val="26"/>
          <w:szCs w:val="26"/>
        </w:rPr>
        <w:t>h</w:t>
      </w:r>
      <w:r w:rsidR="00C70370" w:rsidRPr="00961A61">
        <w:rPr>
          <w:color w:val="000000" w:themeColor="text1"/>
          <w:spacing w:val="-4"/>
          <w:sz w:val="26"/>
          <w:szCs w:val="26"/>
        </w:rPr>
        <w:t xml:space="preserve"> nghiệp</w:t>
      </w:r>
      <w:r w:rsidR="00C70370" w:rsidRPr="00F25887">
        <w:rPr>
          <w:color w:val="000000" w:themeColor="text1"/>
          <w:spacing w:val="-4"/>
          <w:sz w:val="26"/>
          <w:szCs w:val="26"/>
        </w:rPr>
        <w:t>.</w:t>
      </w:r>
      <w:r w:rsidR="00EF6357">
        <w:rPr>
          <w:color w:val="000000" w:themeColor="text1"/>
          <w:spacing w:val="-4"/>
          <w:sz w:val="26"/>
          <w:szCs w:val="26"/>
        </w:rPr>
        <w:t xml:space="preserve"> </w:t>
      </w:r>
      <w:r w:rsidR="00C55341" w:rsidRPr="00F25887">
        <w:rPr>
          <w:bCs/>
          <w:iCs/>
          <w:color w:val="000000" w:themeColor="text1"/>
          <w:spacing w:val="-6"/>
          <w:sz w:val="26"/>
          <w:szCs w:val="26"/>
          <w:lang w:val="nl-NL"/>
        </w:rPr>
        <w:t xml:space="preserve">Xem xét mối liên hệ tương quan về mức độ cần thiết và mức độ khả thi trong </w:t>
      </w:r>
      <w:r w:rsidRPr="00F25887">
        <w:rPr>
          <w:bCs/>
          <w:iCs/>
          <w:color w:val="000000" w:themeColor="text1"/>
          <w:spacing w:val="-6"/>
          <w:sz w:val="26"/>
          <w:szCs w:val="26"/>
          <w:lang w:val="nl-NL"/>
        </w:rPr>
        <w:t xml:space="preserve">từng </w:t>
      </w:r>
      <w:r w:rsidR="00C55341" w:rsidRPr="00F25887">
        <w:rPr>
          <w:bCs/>
          <w:iCs/>
          <w:color w:val="000000" w:themeColor="text1"/>
          <w:spacing w:val="-6"/>
          <w:sz w:val="26"/>
          <w:szCs w:val="26"/>
          <w:lang w:val="nl-NL"/>
        </w:rPr>
        <w:t>biện pháp</w:t>
      </w:r>
      <w:r w:rsidRPr="00F25887">
        <w:rPr>
          <w:bCs/>
          <w:iCs/>
          <w:color w:val="000000" w:themeColor="text1"/>
          <w:spacing w:val="-6"/>
          <w:sz w:val="26"/>
          <w:szCs w:val="26"/>
          <w:lang w:val="nl-NL"/>
        </w:rPr>
        <w:t xml:space="preserve"> cụ thể </w:t>
      </w:r>
      <w:r w:rsidR="00C55341" w:rsidRPr="00F25887">
        <w:rPr>
          <w:bCs/>
          <w:iCs/>
          <w:color w:val="000000" w:themeColor="text1"/>
          <w:spacing w:val="-6"/>
          <w:sz w:val="26"/>
          <w:szCs w:val="26"/>
          <w:lang w:val="nl-NL"/>
        </w:rPr>
        <w:t>cùng biến thiên theo 1 hướ</w:t>
      </w:r>
      <w:r w:rsidR="009D71CC" w:rsidRPr="00F25887">
        <w:rPr>
          <w:bCs/>
          <w:iCs/>
          <w:color w:val="000000" w:themeColor="text1"/>
          <w:spacing w:val="-6"/>
          <w:sz w:val="26"/>
          <w:szCs w:val="26"/>
          <w:lang w:val="nl-NL"/>
        </w:rPr>
        <w:t xml:space="preserve">ng, </w:t>
      </w:r>
      <w:r w:rsidR="00C55341" w:rsidRPr="00F25887">
        <w:rPr>
          <w:bCs/>
          <w:iCs/>
          <w:color w:val="000000" w:themeColor="text1"/>
          <w:spacing w:val="-6"/>
          <w:sz w:val="26"/>
          <w:szCs w:val="26"/>
          <w:lang w:val="nl-NL"/>
        </w:rPr>
        <w:t>hệ số tương lớn</w:t>
      </w:r>
      <w:r w:rsidR="00C55341" w:rsidRPr="00F25887">
        <w:rPr>
          <w:color w:val="000000" w:themeColor="text1"/>
          <w:spacing w:val="-6"/>
          <w:sz w:val="26"/>
          <w:szCs w:val="26"/>
          <w:lang w:val="vi-VN"/>
        </w:rPr>
        <w:t xml:space="preserve"> (r</w:t>
      </w:r>
      <w:r w:rsidR="00143AB0" w:rsidRPr="00F25887">
        <w:rPr>
          <w:color w:val="000000" w:themeColor="text1"/>
          <w:spacing w:val="-6"/>
          <w:sz w:val="26"/>
          <w:szCs w:val="26"/>
        </w:rPr>
        <w:t xml:space="preserve"> </w:t>
      </w:r>
      <w:r w:rsidR="00C55341" w:rsidRPr="00F25887">
        <w:rPr>
          <w:color w:val="000000" w:themeColor="text1"/>
          <w:spacing w:val="-6"/>
          <w:sz w:val="26"/>
          <w:szCs w:val="26"/>
          <w:lang w:val="vi-VN"/>
        </w:rPr>
        <w:t xml:space="preserve">= </w:t>
      </w:r>
      <w:r w:rsidR="00C55341" w:rsidRPr="00F25887">
        <w:rPr>
          <w:bCs/>
          <w:iCs/>
          <w:color w:val="000000" w:themeColor="text1"/>
          <w:spacing w:val="-6"/>
          <w:sz w:val="26"/>
          <w:szCs w:val="26"/>
          <w:lang w:val="nl-NL"/>
        </w:rPr>
        <w:t>0</w:t>
      </w:r>
      <w:r w:rsidR="00C55341" w:rsidRPr="00F25887">
        <w:rPr>
          <w:color w:val="000000" w:themeColor="text1"/>
          <w:spacing w:val="-6"/>
          <w:sz w:val="26"/>
          <w:szCs w:val="26"/>
        </w:rPr>
        <w:t>,62</w:t>
      </w:r>
      <w:r w:rsidR="00F3787C" w:rsidRPr="00F25887">
        <w:rPr>
          <w:color w:val="000000" w:themeColor="text1"/>
          <w:spacing w:val="-6"/>
          <w:sz w:val="26"/>
          <w:szCs w:val="26"/>
        </w:rPr>
        <w:t xml:space="preserve"> </w:t>
      </w:r>
      <w:r w:rsidR="00C55341" w:rsidRPr="00F25887">
        <w:rPr>
          <w:color w:val="000000" w:themeColor="text1"/>
          <w:spacing w:val="-6"/>
          <w:sz w:val="26"/>
          <w:szCs w:val="26"/>
        </w:rPr>
        <w:t>-</w:t>
      </w:r>
      <w:r w:rsidR="00F3787C" w:rsidRPr="00F25887">
        <w:rPr>
          <w:color w:val="000000" w:themeColor="text1"/>
          <w:spacing w:val="-6"/>
          <w:sz w:val="26"/>
          <w:szCs w:val="26"/>
        </w:rPr>
        <w:t xml:space="preserve"> </w:t>
      </w:r>
      <w:r w:rsidR="00C55341" w:rsidRPr="00F25887">
        <w:rPr>
          <w:color w:val="000000" w:themeColor="text1"/>
          <w:spacing w:val="-6"/>
          <w:sz w:val="26"/>
          <w:szCs w:val="26"/>
        </w:rPr>
        <w:t>0,70</w:t>
      </w:r>
      <w:r w:rsidR="00C55341" w:rsidRPr="00EF6357">
        <w:rPr>
          <w:color w:val="000000" w:themeColor="text1"/>
          <w:spacing w:val="-6"/>
          <w:sz w:val="26"/>
          <w:szCs w:val="26"/>
        </w:rPr>
        <w:t>,</w:t>
      </w:r>
      <w:r w:rsidR="00C55341" w:rsidRPr="00F25887">
        <w:rPr>
          <w:b/>
          <w:color w:val="000000" w:themeColor="text1"/>
          <w:spacing w:val="-6"/>
          <w:sz w:val="26"/>
          <w:szCs w:val="26"/>
        </w:rPr>
        <w:t xml:space="preserve"> </w:t>
      </w:r>
      <w:r w:rsidR="00C55341" w:rsidRPr="00F25887">
        <w:rPr>
          <w:color w:val="000000" w:themeColor="text1"/>
          <w:spacing w:val="-6"/>
          <w:sz w:val="26"/>
          <w:szCs w:val="26"/>
        </w:rPr>
        <w:t>p</w:t>
      </w:r>
      <w:r w:rsidR="00F3787C" w:rsidRPr="00F25887">
        <w:rPr>
          <w:color w:val="000000" w:themeColor="text1"/>
          <w:spacing w:val="-6"/>
          <w:sz w:val="26"/>
          <w:szCs w:val="26"/>
        </w:rPr>
        <w:t xml:space="preserve"> </w:t>
      </w:r>
      <w:r w:rsidR="00C55341" w:rsidRPr="00F25887">
        <w:rPr>
          <w:color w:val="000000" w:themeColor="text1"/>
          <w:spacing w:val="-6"/>
          <w:sz w:val="26"/>
          <w:szCs w:val="26"/>
        </w:rPr>
        <w:t>&lt;</w:t>
      </w:r>
      <w:r w:rsidR="00F3787C" w:rsidRPr="00F25887">
        <w:rPr>
          <w:color w:val="000000" w:themeColor="text1"/>
          <w:spacing w:val="-6"/>
          <w:sz w:val="26"/>
          <w:szCs w:val="26"/>
        </w:rPr>
        <w:t xml:space="preserve"> </w:t>
      </w:r>
      <w:r w:rsidR="00C55341" w:rsidRPr="00F25887">
        <w:rPr>
          <w:color w:val="000000" w:themeColor="text1"/>
          <w:spacing w:val="-6"/>
          <w:sz w:val="26"/>
          <w:szCs w:val="26"/>
        </w:rPr>
        <w:t>0.01)</w:t>
      </w:r>
      <w:r w:rsidR="00C55341" w:rsidRPr="00F25887">
        <w:rPr>
          <w:b/>
          <w:color w:val="000000" w:themeColor="text1"/>
          <w:spacing w:val="-6"/>
          <w:sz w:val="26"/>
          <w:szCs w:val="26"/>
        </w:rPr>
        <w:t xml:space="preserve"> </w:t>
      </w:r>
      <w:r w:rsidRPr="00F25887">
        <w:rPr>
          <w:bCs/>
          <w:iCs/>
          <w:color w:val="000000" w:themeColor="text1"/>
          <w:spacing w:val="-6"/>
          <w:sz w:val="26"/>
          <w:szCs w:val="26"/>
          <w:lang w:val="nl-NL"/>
        </w:rPr>
        <w:t xml:space="preserve">cho thấy </w:t>
      </w:r>
      <w:r w:rsidRPr="00F25887">
        <w:rPr>
          <w:color w:val="000000" w:themeColor="text1"/>
          <w:spacing w:val="-6"/>
          <w:sz w:val="26"/>
          <w:szCs w:val="26"/>
        </w:rPr>
        <w:t xml:space="preserve">có sự tương quan thuận rất chặt chẽ giữa mức độ cần thiết và khả thi của từng biện pháp. Vì vậy, </w:t>
      </w:r>
      <w:r w:rsidR="00C55341" w:rsidRPr="00F25887">
        <w:rPr>
          <w:color w:val="000000" w:themeColor="text1"/>
          <w:spacing w:val="-6"/>
          <w:sz w:val="26"/>
          <w:szCs w:val="26"/>
        </w:rPr>
        <w:t xml:space="preserve">biện pháp </w:t>
      </w:r>
      <w:r w:rsidRPr="00F25887">
        <w:rPr>
          <w:color w:val="000000" w:themeColor="text1"/>
          <w:spacing w:val="-6"/>
          <w:sz w:val="26"/>
          <w:szCs w:val="26"/>
        </w:rPr>
        <w:t>t</w:t>
      </w:r>
      <w:r w:rsidR="00C55341" w:rsidRPr="00F25887">
        <w:rPr>
          <w:color w:val="000000" w:themeColor="text1"/>
          <w:spacing w:val="-6"/>
          <w:sz w:val="26"/>
          <w:szCs w:val="26"/>
        </w:rPr>
        <w:t xml:space="preserve">ổ chức </w:t>
      </w:r>
      <w:r w:rsidR="003510AE" w:rsidRPr="00F25887">
        <w:rPr>
          <w:color w:val="000000" w:themeColor="text1"/>
          <w:spacing w:val="-6"/>
          <w:sz w:val="26"/>
          <w:szCs w:val="26"/>
        </w:rPr>
        <w:t>HĐ</w:t>
      </w:r>
      <w:r w:rsidR="00C55341" w:rsidRPr="00F25887">
        <w:rPr>
          <w:color w:val="000000" w:themeColor="text1"/>
          <w:spacing w:val="-6"/>
          <w:sz w:val="26"/>
          <w:szCs w:val="26"/>
        </w:rPr>
        <w:t xml:space="preserve"> hợp tác và liên kết giữa trường ĐH– Tổ chức/Doanh nghiệp/Đị</w:t>
      </w:r>
      <w:r w:rsidRPr="00F25887">
        <w:rPr>
          <w:color w:val="000000" w:themeColor="text1"/>
          <w:spacing w:val="-6"/>
          <w:sz w:val="26"/>
          <w:szCs w:val="26"/>
        </w:rPr>
        <w:t xml:space="preserve">a phương </w:t>
      </w:r>
      <w:r w:rsidR="00C55341" w:rsidRPr="00F25887">
        <w:rPr>
          <w:color w:val="000000" w:themeColor="text1"/>
          <w:spacing w:val="-6"/>
          <w:sz w:val="26"/>
          <w:szCs w:val="26"/>
        </w:rPr>
        <w:t xml:space="preserve">được đánh giá có tính cần thiết </w:t>
      </w:r>
      <w:r w:rsidRPr="00F25887">
        <w:rPr>
          <w:color w:val="000000" w:themeColor="text1"/>
          <w:spacing w:val="-6"/>
          <w:sz w:val="26"/>
          <w:szCs w:val="26"/>
        </w:rPr>
        <w:t xml:space="preserve">và </w:t>
      </w:r>
      <w:r w:rsidR="00C55341" w:rsidRPr="00F25887">
        <w:rPr>
          <w:color w:val="000000" w:themeColor="text1"/>
          <w:spacing w:val="-6"/>
          <w:sz w:val="26"/>
          <w:szCs w:val="26"/>
        </w:rPr>
        <w:t xml:space="preserve">khả thi </w:t>
      </w:r>
      <w:r w:rsidRPr="00F25887">
        <w:rPr>
          <w:color w:val="000000" w:themeColor="text1"/>
          <w:spacing w:val="-6"/>
          <w:sz w:val="26"/>
          <w:szCs w:val="26"/>
        </w:rPr>
        <w:t xml:space="preserve">cao. </w:t>
      </w:r>
    </w:p>
    <w:p w14:paraId="758B8008" w14:textId="77777777" w:rsidR="00527E60" w:rsidRPr="00F25887" w:rsidRDefault="00C55341" w:rsidP="00961A61">
      <w:pPr>
        <w:widowControl w:val="0"/>
        <w:spacing w:line="324" w:lineRule="auto"/>
        <w:ind w:firstLine="709"/>
        <w:jc w:val="both"/>
        <w:outlineLvl w:val="0"/>
        <w:rPr>
          <w:b/>
          <w:i/>
          <w:iCs/>
          <w:color w:val="000000" w:themeColor="text1"/>
          <w:spacing w:val="-4"/>
          <w:sz w:val="26"/>
          <w:szCs w:val="26"/>
          <w:lang w:val="nl-NL"/>
        </w:rPr>
      </w:pPr>
      <w:r w:rsidRPr="00F25887">
        <w:rPr>
          <w:b/>
          <w:i/>
          <w:color w:val="000000" w:themeColor="text1"/>
          <w:sz w:val="26"/>
          <w:szCs w:val="26"/>
        </w:rPr>
        <w:t xml:space="preserve">7) </w:t>
      </w:r>
      <w:r w:rsidRPr="00F25887">
        <w:rPr>
          <w:b/>
          <w:i/>
          <w:color w:val="000000" w:themeColor="text1"/>
          <w:spacing w:val="-4"/>
          <w:sz w:val="26"/>
          <w:szCs w:val="26"/>
          <w:lang w:val="nl-NL"/>
        </w:rPr>
        <w:t xml:space="preserve">Xây dựng môi trường và đảm bảo </w:t>
      </w:r>
      <w:r w:rsidRPr="00F25887">
        <w:rPr>
          <w:b/>
          <w:i/>
          <w:iCs/>
          <w:color w:val="000000" w:themeColor="text1"/>
          <w:spacing w:val="-4"/>
          <w:sz w:val="26"/>
          <w:szCs w:val="26"/>
          <w:lang w:val="nl-NL"/>
        </w:rPr>
        <w:t>điều kiện hỗ trợ</w:t>
      </w:r>
      <w:r w:rsidR="009D71CC" w:rsidRPr="00F25887">
        <w:rPr>
          <w:b/>
          <w:i/>
          <w:iCs/>
          <w:color w:val="000000" w:themeColor="text1"/>
          <w:spacing w:val="-4"/>
          <w:sz w:val="26"/>
          <w:szCs w:val="26"/>
          <w:lang w:val="nl-NL"/>
        </w:rPr>
        <w:t xml:space="preserve"> hoạt động sở hữu trí tuệ</w:t>
      </w:r>
    </w:p>
    <w:p w14:paraId="03BBB19D" w14:textId="77777777" w:rsidR="00C55341" w:rsidRPr="00F25887" w:rsidRDefault="00C55341" w:rsidP="00961A61">
      <w:pPr>
        <w:pStyle w:val="000BB"/>
        <w:spacing w:line="324" w:lineRule="auto"/>
        <w:rPr>
          <w:color w:val="000000" w:themeColor="text1"/>
          <w:lang w:val="it-IT"/>
        </w:rPr>
      </w:pPr>
      <w:bookmarkStart w:id="388" w:name="_Toc40719812"/>
      <w:bookmarkStart w:id="389" w:name="_Toc59615180"/>
      <w:r w:rsidRPr="00F25887">
        <w:rPr>
          <w:color w:val="000000" w:themeColor="text1"/>
          <w:lang w:val="nl-NL"/>
        </w:rPr>
        <w:t>Bả</w:t>
      </w:r>
      <w:r w:rsidR="00480B06" w:rsidRPr="00F25887">
        <w:rPr>
          <w:color w:val="000000" w:themeColor="text1"/>
          <w:lang w:val="nl-NL"/>
        </w:rPr>
        <w:t>ng 3.8</w:t>
      </w:r>
      <w:r w:rsidR="00F3787C" w:rsidRPr="00F25887">
        <w:rPr>
          <w:color w:val="000000" w:themeColor="text1"/>
          <w:lang w:val="nl-NL"/>
        </w:rPr>
        <w:t>:</w:t>
      </w:r>
      <w:r w:rsidRPr="00F25887">
        <w:rPr>
          <w:color w:val="000000" w:themeColor="text1"/>
          <w:lang w:val="nl-NL"/>
        </w:rPr>
        <w:t xml:space="preserve"> </w:t>
      </w:r>
      <w:r w:rsidRPr="00F25887">
        <w:rPr>
          <w:color w:val="000000" w:themeColor="text1"/>
        </w:rPr>
        <w:t xml:space="preserve">Đánh giá về biện pháp xây dựng môi trường và đảm bảo các điều kiện </w:t>
      </w:r>
      <w:r w:rsidR="00F3787C" w:rsidRPr="00F25887">
        <w:rPr>
          <w:color w:val="000000" w:themeColor="text1"/>
        </w:rPr>
        <w:br/>
      </w:r>
      <w:r w:rsidRPr="00F25887">
        <w:rPr>
          <w:color w:val="000000" w:themeColor="text1"/>
        </w:rPr>
        <w:t>hỗ trợ hoạt động</w:t>
      </w:r>
      <w:r w:rsidRPr="00F25887">
        <w:rPr>
          <w:iCs/>
          <w:color w:val="000000" w:themeColor="text1"/>
          <w:lang w:val="nl-NL"/>
        </w:rPr>
        <w:t xml:space="preserve"> sở hữu trí tuệ</w:t>
      </w:r>
      <w:bookmarkEnd w:id="388"/>
      <w:bookmarkEnd w:id="389"/>
    </w:p>
    <w:tbl>
      <w:tblPr>
        <w:tblW w:w="9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4"/>
        <w:gridCol w:w="3117"/>
        <w:gridCol w:w="658"/>
        <w:gridCol w:w="616"/>
        <w:gridCol w:w="602"/>
        <w:gridCol w:w="601"/>
        <w:gridCol w:w="672"/>
        <w:gridCol w:w="518"/>
        <w:gridCol w:w="588"/>
        <w:gridCol w:w="504"/>
        <w:gridCol w:w="784"/>
      </w:tblGrid>
      <w:tr w:rsidR="001135E2" w:rsidRPr="00A77024" w14:paraId="130185CD" w14:textId="77777777" w:rsidTr="00B275D5">
        <w:trPr>
          <w:trHeight w:val="20"/>
          <w:jc w:val="center"/>
        </w:trPr>
        <w:tc>
          <w:tcPr>
            <w:tcW w:w="564" w:type="dxa"/>
            <w:vMerge w:val="restart"/>
            <w:shd w:val="clear" w:color="auto" w:fill="auto"/>
            <w:vAlign w:val="center"/>
          </w:tcPr>
          <w:p w14:paraId="52998D81" w14:textId="77777777" w:rsidR="00C55341" w:rsidRPr="00A77024" w:rsidRDefault="00C55341" w:rsidP="00EB0DF2">
            <w:pPr>
              <w:widowControl w:val="0"/>
              <w:spacing w:line="216" w:lineRule="auto"/>
              <w:jc w:val="center"/>
              <w:rPr>
                <w:b/>
                <w:iCs/>
                <w:color w:val="000000" w:themeColor="text1"/>
                <w:sz w:val="25"/>
                <w:szCs w:val="25"/>
              </w:rPr>
            </w:pPr>
            <w:r w:rsidRPr="00A77024">
              <w:rPr>
                <w:b/>
                <w:iCs/>
                <w:color w:val="000000" w:themeColor="text1"/>
                <w:sz w:val="25"/>
                <w:szCs w:val="25"/>
              </w:rPr>
              <w:t>TT</w:t>
            </w:r>
          </w:p>
        </w:tc>
        <w:tc>
          <w:tcPr>
            <w:tcW w:w="3117" w:type="dxa"/>
            <w:vMerge w:val="restart"/>
            <w:shd w:val="clear" w:color="auto" w:fill="auto"/>
            <w:vAlign w:val="center"/>
          </w:tcPr>
          <w:p w14:paraId="67D673EA" w14:textId="77777777" w:rsidR="00C55341" w:rsidRPr="00A77024" w:rsidRDefault="00C55341" w:rsidP="00EB0DF2">
            <w:pPr>
              <w:widowControl w:val="0"/>
              <w:spacing w:line="216" w:lineRule="auto"/>
              <w:jc w:val="center"/>
              <w:rPr>
                <w:b/>
                <w:iCs/>
                <w:color w:val="000000" w:themeColor="text1"/>
                <w:sz w:val="25"/>
                <w:szCs w:val="25"/>
              </w:rPr>
            </w:pPr>
            <w:r w:rsidRPr="00A77024">
              <w:rPr>
                <w:b/>
                <w:iCs/>
                <w:color w:val="000000" w:themeColor="text1"/>
                <w:sz w:val="25"/>
                <w:szCs w:val="25"/>
              </w:rPr>
              <w:t>Biện pháp 7</w:t>
            </w:r>
          </w:p>
        </w:tc>
        <w:tc>
          <w:tcPr>
            <w:tcW w:w="2477" w:type="dxa"/>
            <w:gridSpan w:val="4"/>
            <w:shd w:val="clear" w:color="auto" w:fill="auto"/>
            <w:vAlign w:val="center"/>
          </w:tcPr>
          <w:p w14:paraId="2929C0FC"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iCs/>
                <w:color w:val="000000" w:themeColor="text1"/>
                <w:sz w:val="25"/>
                <w:szCs w:val="25"/>
              </w:rPr>
              <w:t>Mức độ cần thiết</w:t>
            </w:r>
          </w:p>
        </w:tc>
        <w:tc>
          <w:tcPr>
            <w:tcW w:w="2282" w:type="dxa"/>
            <w:gridSpan w:val="4"/>
            <w:shd w:val="clear" w:color="auto" w:fill="auto"/>
            <w:vAlign w:val="center"/>
          </w:tcPr>
          <w:p w14:paraId="41DD4961"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iCs/>
                <w:color w:val="000000" w:themeColor="text1"/>
                <w:sz w:val="25"/>
                <w:szCs w:val="25"/>
              </w:rPr>
              <w:t>Mức độ khả thi</w:t>
            </w:r>
          </w:p>
        </w:tc>
        <w:tc>
          <w:tcPr>
            <w:tcW w:w="784" w:type="dxa"/>
            <w:vMerge w:val="restart"/>
            <w:shd w:val="clear" w:color="auto" w:fill="auto"/>
            <w:vAlign w:val="center"/>
          </w:tcPr>
          <w:p w14:paraId="6154F32A"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iCs/>
                <w:color w:val="000000" w:themeColor="text1"/>
                <w:sz w:val="25"/>
                <w:szCs w:val="25"/>
              </w:rPr>
              <w:t>r</w:t>
            </w:r>
          </w:p>
        </w:tc>
      </w:tr>
      <w:tr w:rsidR="001135E2" w:rsidRPr="00A77024" w14:paraId="71826DBE" w14:textId="77777777" w:rsidTr="00B275D5">
        <w:trPr>
          <w:trHeight w:val="20"/>
          <w:jc w:val="center"/>
        </w:trPr>
        <w:tc>
          <w:tcPr>
            <w:tcW w:w="564" w:type="dxa"/>
            <w:vMerge/>
            <w:shd w:val="clear" w:color="auto" w:fill="auto"/>
            <w:vAlign w:val="center"/>
          </w:tcPr>
          <w:p w14:paraId="3C76C065" w14:textId="77777777" w:rsidR="00C55341" w:rsidRPr="00A77024" w:rsidRDefault="00C55341" w:rsidP="00EB0DF2">
            <w:pPr>
              <w:widowControl w:val="0"/>
              <w:spacing w:line="216" w:lineRule="auto"/>
              <w:jc w:val="center"/>
              <w:rPr>
                <w:b/>
                <w:iCs/>
                <w:color w:val="000000" w:themeColor="text1"/>
                <w:sz w:val="25"/>
                <w:szCs w:val="25"/>
              </w:rPr>
            </w:pPr>
          </w:p>
        </w:tc>
        <w:tc>
          <w:tcPr>
            <w:tcW w:w="3117" w:type="dxa"/>
            <w:vMerge/>
            <w:shd w:val="clear" w:color="auto" w:fill="auto"/>
            <w:vAlign w:val="center"/>
          </w:tcPr>
          <w:p w14:paraId="32BFC200" w14:textId="77777777" w:rsidR="00C55341" w:rsidRPr="00A77024" w:rsidRDefault="00C55341" w:rsidP="00EB0DF2">
            <w:pPr>
              <w:widowControl w:val="0"/>
              <w:spacing w:line="216" w:lineRule="auto"/>
              <w:jc w:val="center"/>
              <w:rPr>
                <w:b/>
                <w:iCs/>
                <w:color w:val="000000" w:themeColor="text1"/>
                <w:sz w:val="25"/>
                <w:szCs w:val="25"/>
              </w:rPr>
            </w:pPr>
          </w:p>
        </w:tc>
        <w:tc>
          <w:tcPr>
            <w:tcW w:w="1274" w:type="dxa"/>
            <w:gridSpan w:val="2"/>
            <w:shd w:val="clear" w:color="auto" w:fill="auto"/>
            <w:vAlign w:val="center"/>
          </w:tcPr>
          <w:p w14:paraId="018255A4"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color w:val="000000" w:themeColor="text1"/>
                <w:sz w:val="25"/>
                <w:szCs w:val="25"/>
              </w:rPr>
              <w:t>CBQL</w:t>
            </w:r>
          </w:p>
        </w:tc>
        <w:tc>
          <w:tcPr>
            <w:tcW w:w="1203" w:type="dxa"/>
            <w:gridSpan w:val="2"/>
            <w:shd w:val="clear" w:color="auto" w:fill="auto"/>
            <w:vAlign w:val="center"/>
          </w:tcPr>
          <w:p w14:paraId="001C2DAD"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color w:val="000000" w:themeColor="text1"/>
                <w:sz w:val="25"/>
                <w:szCs w:val="25"/>
              </w:rPr>
              <w:t>GV,CV</w:t>
            </w:r>
          </w:p>
        </w:tc>
        <w:tc>
          <w:tcPr>
            <w:tcW w:w="1190" w:type="dxa"/>
            <w:gridSpan w:val="2"/>
            <w:shd w:val="clear" w:color="auto" w:fill="auto"/>
            <w:vAlign w:val="center"/>
          </w:tcPr>
          <w:p w14:paraId="5411090F"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color w:val="000000" w:themeColor="text1"/>
                <w:sz w:val="25"/>
                <w:szCs w:val="25"/>
              </w:rPr>
              <w:t>CBQL</w:t>
            </w:r>
          </w:p>
        </w:tc>
        <w:tc>
          <w:tcPr>
            <w:tcW w:w="1092" w:type="dxa"/>
            <w:gridSpan w:val="2"/>
            <w:shd w:val="clear" w:color="auto" w:fill="auto"/>
            <w:vAlign w:val="center"/>
          </w:tcPr>
          <w:p w14:paraId="2C95672B"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color w:val="000000" w:themeColor="text1"/>
                <w:sz w:val="25"/>
                <w:szCs w:val="25"/>
              </w:rPr>
              <w:t>GV,CV</w:t>
            </w:r>
          </w:p>
        </w:tc>
        <w:tc>
          <w:tcPr>
            <w:tcW w:w="784" w:type="dxa"/>
            <w:vMerge/>
            <w:shd w:val="clear" w:color="auto" w:fill="auto"/>
            <w:vAlign w:val="center"/>
          </w:tcPr>
          <w:p w14:paraId="7AA39B1C" w14:textId="77777777" w:rsidR="00C55341" w:rsidRPr="00A77024" w:rsidRDefault="00C55341" w:rsidP="00EB0DF2">
            <w:pPr>
              <w:widowControl w:val="0"/>
              <w:spacing w:line="216" w:lineRule="auto"/>
              <w:ind w:left="-57" w:right="-57"/>
              <w:jc w:val="center"/>
              <w:rPr>
                <w:b/>
                <w:iCs/>
                <w:color w:val="000000" w:themeColor="text1"/>
                <w:sz w:val="25"/>
                <w:szCs w:val="25"/>
              </w:rPr>
            </w:pPr>
          </w:p>
        </w:tc>
      </w:tr>
      <w:tr w:rsidR="001135E2" w:rsidRPr="00A77024" w14:paraId="5C6A10DC" w14:textId="77777777" w:rsidTr="00B275D5">
        <w:trPr>
          <w:trHeight w:val="20"/>
          <w:jc w:val="center"/>
        </w:trPr>
        <w:tc>
          <w:tcPr>
            <w:tcW w:w="564" w:type="dxa"/>
            <w:vMerge/>
            <w:shd w:val="clear" w:color="auto" w:fill="auto"/>
            <w:vAlign w:val="center"/>
          </w:tcPr>
          <w:p w14:paraId="33B8F382" w14:textId="77777777" w:rsidR="00F3787C" w:rsidRPr="00A77024" w:rsidRDefault="00F3787C" w:rsidP="00EB0DF2">
            <w:pPr>
              <w:widowControl w:val="0"/>
              <w:spacing w:line="216" w:lineRule="auto"/>
              <w:jc w:val="center"/>
              <w:rPr>
                <w:b/>
                <w:iCs/>
                <w:color w:val="000000" w:themeColor="text1"/>
                <w:sz w:val="25"/>
                <w:szCs w:val="25"/>
              </w:rPr>
            </w:pPr>
          </w:p>
        </w:tc>
        <w:tc>
          <w:tcPr>
            <w:tcW w:w="3117" w:type="dxa"/>
            <w:vMerge/>
            <w:shd w:val="clear" w:color="auto" w:fill="auto"/>
            <w:vAlign w:val="center"/>
          </w:tcPr>
          <w:p w14:paraId="596281D7" w14:textId="77777777" w:rsidR="00F3787C" w:rsidRPr="00A77024" w:rsidRDefault="00F3787C" w:rsidP="00EB0DF2">
            <w:pPr>
              <w:widowControl w:val="0"/>
              <w:spacing w:line="216" w:lineRule="auto"/>
              <w:jc w:val="center"/>
              <w:rPr>
                <w:b/>
                <w:iCs/>
                <w:color w:val="000000" w:themeColor="text1"/>
                <w:sz w:val="25"/>
                <w:szCs w:val="25"/>
              </w:rPr>
            </w:pPr>
          </w:p>
        </w:tc>
        <w:tc>
          <w:tcPr>
            <w:tcW w:w="658" w:type="dxa"/>
            <w:shd w:val="clear" w:color="auto" w:fill="auto"/>
            <w:vAlign w:val="center"/>
          </w:tcPr>
          <w:p w14:paraId="331BF71D" w14:textId="7881E65C" w:rsidR="00F3787C" w:rsidRPr="00A77024" w:rsidRDefault="00040AD0" w:rsidP="00EB0DF2">
            <w:pPr>
              <w:widowControl w:val="0"/>
              <w:spacing w:line="216" w:lineRule="auto"/>
              <w:ind w:left="-57" w:right="-57"/>
              <w:jc w:val="center"/>
              <w:rPr>
                <w:b/>
                <w:iCs/>
                <w:color w:val="000000" w:themeColor="text1"/>
                <w:sz w:val="25"/>
                <w:szCs w:val="25"/>
              </w:rPr>
            </w:pPr>
            <w:r w:rsidRPr="00A77024">
              <w:rPr>
                <w:b/>
                <w:color w:val="000000" w:themeColor="text1"/>
                <w:position w:val="-4"/>
                <w:sz w:val="25"/>
                <w:szCs w:val="25"/>
              </w:rPr>
              <w:object w:dxaOrig="260" w:dyaOrig="320" w14:anchorId="720FD8C6">
                <v:shape id="_x0000_i1125" type="#_x0000_t75" style="width:12.9pt;height:18.25pt" o:ole="">
                  <v:imagedata r:id="rId21" o:title=""/>
                </v:shape>
                <o:OLEObject Type="Embed" ProgID="Equation.KSEE3" ShapeID="_x0000_i1125" DrawAspect="Content" ObjectID="_1681560068" r:id="rId128"/>
              </w:object>
            </w:r>
            <w:r w:rsidR="00F3787C" w:rsidRPr="00A77024">
              <w:rPr>
                <w:b/>
                <w:noProof/>
                <w:color w:val="000000" w:themeColor="text1"/>
                <w:sz w:val="25"/>
                <w:szCs w:val="25"/>
              </w:rPr>
              <w:t xml:space="preserve"> </w:t>
            </w:r>
          </w:p>
        </w:tc>
        <w:tc>
          <w:tcPr>
            <w:tcW w:w="616" w:type="dxa"/>
            <w:shd w:val="clear" w:color="auto" w:fill="auto"/>
            <w:vAlign w:val="center"/>
          </w:tcPr>
          <w:p w14:paraId="52E3DD7D" w14:textId="77777777" w:rsidR="00F3787C" w:rsidRPr="00A77024" w:rsidRDefault="00F3787C" w:rsidP="00EB0DF2">
            <w:pPr>
              <w:widowControl w:val="0"/>
              <w:spacing w:line="216" w:lineRule="auto"/>
              <w:ind w:left="-57" w:right="-57"/>
              <w:jc w:val="center"/>
              <w:rPr>
                <w:b/>
                <w:iCs/>
                <w:color w:val="000000" w:themeColor="text1"/>
                <w:sz w:val="25"/>
                <w:szCs w:val="25"/>
              </w:rPr>
            </w:pPr>
            <w:r w:rsidRPr="00A77024">
              <w:rPr>
                <w:b/>
                <w:color w:val="000000" w:themeColor="text1"/>
                <w:sz w:val="25"/>
                <w:szCs w:val="25"/>
              </w:rPr>
              <w:t>TB</w:t>
            </w:r>
          </w:p>
        </w:tc>
        <w:tc>
          <w:tcPr>
            <w:tcW w:w="602" w:type="dxa"/>
            <w:shd w:val="clear" w:color="auto" w:fill="auto"/>
            <w:vAlign w:val="center"/>
          </w:tcPr>
          <w:p w14:paraId="0AB4E8F8" w14:textId="52101F43" w:rsidR="00F3787C" w:rsidRPr="00A77024" w:rsidRDefault="00040AD0" w:rsidP="00EB0DF2">
            <w:pPr>
              <w:widowControl w:val="0"/>
              <w:spacing w:line="216" w:lineRule="auto"/>
              <w:ind w:left="-57" w:right="-57"/>
              <w:jc w:val="center"/>
              <w:rPr>
                <w:b/>
                <w:iCs/>
                <w:color w:val="000000" w:themeColor="text1"/>
                <w:sz w:val="25"/>
                <w:szCs w:val="25"/>
              </w:rPr>
            </w:pPr>
            <w:r w:rsidRPr="00A77024">
              <w:rPr>
                <w:b/>
                <w:color w:val="000000" w:themeColor="text1"/>
                <w:position w:val="-4"/>
                <w:sz w:val="25"/>
                <w:szCs w:val="25"/>
              </w:rPr>
              <w:object w:dxaOrig="260" w:dyaOrig="320" w14:anchorId="64FC1538">
                <v:shape id="_x0000_i1126" type="#_x0000_t75" style="width:12.9pt;height:18.25pt" o:ole="">
                  <v:imagedata r:id="rId21" o:title=""/>
                </v:shape>
                <o:OLEObject Type="Embed" ProgID="Equation.KSEE3" ShapeID="_x0000_i1126" DrawAspect="Content" ObjectID="_1681560069" r:id="rId129"/>
              </w:object>
            </w:r>
            <w:r w:rsidR="00F3787C" w:rsidRPr="00A77024">
              <w:rPr>
                <w:b/>
                <w:noProof/>
                <w:color w:val="000000" w:themeColor="text1"/>
                <w:sz w:val="25"/>
                <w:szCs w:val="25"/>
              </w:rPr>
              <w:t xml:space="preserve"> </w:t>
            </w:r>
          </w:p>
        </w:tc>
        <w:tc>
          <w:tcPr>
            <w:tcW w:w="601" w:type="dxa"/>
            <w:shd w:val="clear" w:color="auto" w:fill="auto"/>
            <w:vAlign w:val="center"/>
          </w:tcPr>
          <w:p w14:paraId="595A1C6D" w14:textId="77777777" w:rsidR="00F3787C" w:rsidRPr="00A77024" w:rsidRDefault="00F3787C" w:rsidP="00EB0DF2">
            <w:pPr>
              <w:widowControl w:val="0"/>
              <w:spacing w:line="216" w:lineRule="auto"/>
              <w:ind w:left="-57" w:right="-57"/>
              <w:jc w:val="center"/>
              <w:rPr>
                <w:b/>
                <w:iCs/>
                <w:color w:val="000000" w:themeColor="text1"/>
                <w:sz w:val="25"/>
                <w:szCs w:val="25"/>
              </w:rPr>
            </w:pPr>
            <w:r w:rsidRPr="00A77024">
              <w:rPr>
                <w:b/>
                <w:color w:val="000000" w:themeColor="text1"/>
                <w:sz w:val="25"/>
                <w:szCs w:val="25"/>
              </w:rPr>
              <w:t>TB</w:t>
            </w:r>
          </w:p>
        </w:tc>
        <w:tc>
          <w:tcPr>
            <w:tcW w:w="672" w:type="dxa"/>
            <w:shd w:val="clear" w:color="auto" w:fill="auto"/>
            <w:vAlign w:val="center"/>
          </w:tcPr>
          <w:p w14:paraId="7101737C" w14:textId="74556680" w:rsidR="00F3787C" w:rsidRPr="00A77024" w:rsidRDefault="00040AD0" w:rsidP="00EB0DF2">
            <w:pPr>
              <w:widowControl w:val="0"/>
              <w:spacing w:line="216" w:lineRule="auto"/>
              <w:ind w:left="-57" w:right="-57"/>
              <w:jc w:val="center"/>
              <w:rPr>
                <w:b/>
                <w:iCs/>
                <w:color w:val="000000" w:themeColor="text1"/>
                <w:sz w:val="25"/>
                <w:szCs w:val="25"/>
              </w:rPr>
            </w:pPr>
            <w:r w:rsidRPr="00A77024">
              <w:rPr>
                <w:b/>
                <w:color w:val="000000" w:themeColor="text1"/>
                <w:position w:val="-4"/>
                <w:sz w:val="25"/>
                <w:szCs w:val="25"/>
              </w:rPr>
              <w:object w:dxaOrig="260" w:dyaOrig="320" w14:anchorId="35C6F7C3">
                <v:shape id="_x0000_i1127" type="#_x0000_t75" style="width:12.9pt;height:18.25pt" o:ole="">
                  <v:imagedata r:id="rId21" o:title=""/>
                </v:shape>
                <o:OLEObject Type="Embed" ProgID="Equation.KSEE3" ShapeID="_x0000_i1127" DrawAspect="Content" ObjectID="_1681560070" r:id="rId130"/>
              </w:object>
            </w:r>
            <w:r w:rsidR="00F3787C" w:rsidRPr="00A77024">
              <w:rPr>
                <w:b/>
                <w:noProof/>
                <w:color w:val="000000" w:themeColor="text1"/>
                <w:sz w:val="25"/>
                <w:szCs w:val="25"/>
              </w:rPr>
              <w:t xml:space="preserve"> </w:t>
            </w:r>
          </w:p>
        </w:tc>
        <w:tc>
          <w:tcPr>
            <w:tcW w:w="518" w:type="dxa"/>
            <w:shd w:val="clear" w:color="auto" w:fill="auto"/>
            <w:vAlign w:val="center"/>
          </w:tcPr>
          <w:p w14:paraId="5FB85FD8" w14:textId="77777777" w:rsidR="00F3787C" w:rsidRPr="00A77024" w:rsidRDefault="00F3787C" w:rsidP="00EB0DF2">
            <w:pPr>
              <w:widowControl w:val="0"/>
              <w:spacing w:line="216" w:lineRule="auto"/>
              <w:ind w:left="-57" w:right="-57"/>
              <w:jc w:val="center"/>
              <w:rPr>
                <w:b/>
                <w:iCs/>
                <w:color w:val="000000" w:themeColor="text1"/>
                <w:sz w:val="25"/>
                <w:szCs w:val="25"/>
              </w:rPr>
            </w:pPr>
            <w:r w:rsidRPr="00A77024">
              <w:rPr>
                <w:b/>
                <w:color w:val="000000" w:themeColor="text1"/>
                <w:sz w:val="25"/>
                <w:szCs w:val="25"/>
              </w:rPr>
              <w:t>TB</w:t>
            </w:r>
          </w:p>
        </w:tc>
        <w:tc>
          <w:tcPr>
            <w:tcW w:w="588" w:type="dxa"/>
            <w:shd w:val="clear" w:color="auto" w:fill="auto"/>
            <w:vAlign w:val="center"/>
          </w:tcPr>
          <w:p w14:paraId="3F41CECA" w14:textId="313147A6" w:rsidR="00F3787C" w:rsidRPr="00A77024" w:rsidRDefault="00040AD0" w:rsidP="00EB0DF2">
            <w:pPr>
              <w:widowControl w:val="0"/>
              <w:spacing w:line="216" w:lineRule="auto"/>
              <w:ind w:left="-57" w:right="-57"/>
              <w:jc w:val="center"/>
              <w:rPr>
                <w:b/>
                <w:iCs/>
                <w:color w:val="000000" w:themeColor="text1"/>
                <w:sz w:val="25"/>
                <w:szCs w:val="25"/>
              </w:rPr>
            </w:pPr>
            <w:r w:rsidRPr="00A77024">
              <w:rPr>
                <w:b/>
                <w:color w:val="000000" w:themeColor="text1"/>
                <w:position w:val="-4"/>
                <w:sz w:val="25"/>
                <w:szCs w:val="25"/>
              </w:rPr>
              <w:object w:dxaOrig="260" w:dyaOrig="320" w14:anchorId="2D1BB554">
                <v:shape id="_x0000_i1128" type="#_x0000_t75" style="width:12.9pt;height:18.25pt" o:ole="">
                  <v:imagedata r:id="rId21" o:title=""/>
                </v:shape>
                <o:OLEObject Type="Embed" ProgID="Equation.KSEE3" ShapeID="_x0000_i1128" DrawAspect="Content" ObjectID="_1681560071" r:id="rId131"/>
              </w:object>
            </w:r>
            <w:r w:rsidR="00F3787C" w:rsidRPr="00A77024">
              <w:rPr>
                <w:b/>
                <w:noProof/>
                <w:color w:val="000000" w:themeColor="text1"/>
                <w:sz w:val="25"/>
                <w:szCs w:val="25"/>
              </w:rPr>
              <w:t xml:space="preserve"> </w:t>
            </w:r>
          </w:p>
        </w:tc>
        <w:tc>
          <w:tcPr>
            <w:tcW w:w="504" w:type="dxa"/>
            <w:shd w:val="clear" w:color="auto" w:fill="auto"/>
            <w:vAlign w:val="center"/>
          </w:tcPr>
          <w:p w14:paraId="5AA6F5BF" w14:textId="77777777" w:rsidR="00F3787C" w:rsidRPr="00A77024" w:rsidRDefault="00F3787C" w:rsidP="00EB0DF2">
            <w:pPr>
              <w:widowControl w:val="0"/>
              <w:spacing w:line="216" w:lineRule="auto"/>
              <w:ind w:left="-57" w:right="-57"/>
              <w:jc w:val="center"/>
              <w:rPr>
                <w:b/>
                <w:iCs/>
                <w:color w:val="000000" w:themeColor="text1"/>
                <w:sz w:val="25"/>
                <w:szCs w:val="25"/>
              </w:rPr>
            </w:pPr>
            <w:r w:rsidRPr="00A77024">
              <w:rPr>
                <w:b/>
                <w:color w:val="000000" w:themeColor="text1"/>
                <w:sz w:val="25"/>
                <w:szCs w:val="25"/>
              </w:rPr>
              <w:t>TB</w:t>
            </w:r>
          </w:p>
        </w:tc>
        <w:tc>
          <w:tcPr>
            <w:tcW w:w="784" w:type="dxa"/>
            <w:vMerge/>
            <w:shd w:val="clear" w:color="auto" w:fill="auto"/>
            <w:vAlign w:val="center"/>
          </w:tcPr>
          <w:p w14:paraId="522E7C79" w14:textId="77777777" w:rsidR="00F3787C" w:rsidRPr="00A77024" w:rsidRDefault="00F3787C" w:rsidP="00EB0DF2">
            <w:pPr>
              <w:widowControl w:val="0"/>
              <w:spacing w:line="216" w:lineRule="auto"/>
              <w:ind w:left="-57" w:right="-57"/>
              <w:jc w:val="center"/>
              <w:rPr>
                <w:b/>
                <w:iCs/>
                <w:color w:val="000000" w:themeColor="text1"/>
                <w:sz w:val="25"/>
                <w:szCs w:val="25"/>
              </w:rPr>
            </w:pPr>
          </w:p>
        </w:tc>
      </w:tr>
      <w:tr w:rsidR="001135E2" w:rsidRPr="00A77024" w14:paraId="0987134E" w14:textId="77777777" w:rsidTr="00B275D5">
        <w:trPr>
          <w:trHeight w:val="20"/>
          <w:jc w:val="center"/>
        </w:trPr>
        <w:tc>
          <w:tcPr>
            <w:tcW w:w="564" w:type="dxa"/>
            <w:shd w:val="clear" w:color="auto" w:fill="auto"/>
            <w:vAlign w:val="center"/>
          </w:tcPr>
          <w:p w14:paraId="6C15BF21" w14:textId="77777777" w:rsidR="00C55341" w:rsidRPr="00A77024" w:rsidRDefault="00C55341" w:rsidP="00EB0DF2">
            <w:pPr>
              <w:widowControl w:val="0"/>
              <w:spacing w:line="216" w:lineRule="auto"/>
              <w:jc w:val="center"/>
              <w:rPr>
                <w:iCs/>
                <w:color w:val="000000" w:themeColor="text1"/>
                <w:sz w:val="25"/>
                <w:szCs w:val="25"/>
              </w:rPr>
            </w:pPr>
            <w:r w:rsidRPr="00A77024">
              <w:rPr>
                <w:color w:val="000000" w:themeColor="text1"/>
                <w:sz w:val="25"/>
                <w:szCs w:val="25"/>
              </w:rPr>
              <w:t>1</w:t>
            </w:r>
          </w:p>
        </w:tc>
        <w:tc>
          <w:tcPr>
            <w:tcW w:w="3117" w:type="dxa"/>
            <w:shd w:val="clear" w:color="auto" w:fill="auto"/>
            <w:vAlign w:val="center"/>
          </w:tcPr>
          <w:p w14:paraId="195254D2" w14:textId="7AD08391" w:rsidR="00C55341" w:rsidRPr="00A77024" w:rsidRDefault="00C55341" w:rsidP="00006921">
            <w:pPr>
              <w:widowControl w:val="0"/>
              <w:spacing w:line="216" w:lineRule="auto"/>
              <w:jc w:val="both"/>
              <w:rPr>
                <w:iCs/>
                <w:color w:val="000000" w:themeColor="text1"/>
                <w:sz w:val="25"/>
                <w:szCs w:val="25"/>
              </w:rPr>
            </w:pPr>
            <w:r w:rsidRPr="00A77024">
              <w:rPr>
                <w:color w:val="000000" w:themeColor="text1"/>
                <w:sz w:val="25"/>
                <w:szCs w:val="25"/>
              </w:rPr>
              <w:t>Ban hành quy định và thực hiện chế độ</w:t>
            </w:r>
            <w:r w:rsidR="00463EE2" w:rsidRPr="00A77024">
              <w:rPr>
                <w:color w:val="000000" w:themeColor="text1"/>
                <w:sz w:val="25"/>
                <w:szCs w:val="25"/>
              </w:rPr>
              <w:t xml:space="preserve"> </w:t>
            </w:r>
            <w:r w:rsidRPr="00A77024">
              <w:rPr>
                <w:color w:val="000000" w:themeColor="text1"/>
                <w:sz w:val="25"/>
                <w:szCs w:val="25"/>
              </w:rPr>
              <w:t>đãi ngộ trong HĐSHTT</w:t>
            </w:r>
          </w:p>
        </w:tc>
        <w:tc>
          <w:tcPr>
            <w:tcW w:w="658" w:type="dxa"/>
            <w:shd w:val="clear" w:color="auto" w:fill="auto"/>
            <w:vAlign w:val="center"/>
          </w:tcPr>
          <w:p w14:paraId="068CAB46"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3,14</w:t>
            </w:r>
          </w:p>
        </w:tc>
        <w:tc>
          <w:tcPr>
            <w:tcW w:w="616" w:type="dxa"/>
            <w:shd w:val="clear" w:color="auto" w:fill="auto"/>
            <w:vAlign w:val="center"/>
          </w:tcPr>
          <w:p w14:paraId="5D934BA2"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4</w:t>
            </w:r>
          </w:p>
        </w:tc>
        <w:tc>
          <w:tcPr>
            <w:tcW w:w="602" w:type="dxa"/>
            <w:shd w:val="clear" w:color="auto" w:fill="auto"/>
            <w:vAlign w:val="center"/>
          </w:tcPr>
          <w:p w14:paraId="76C97052"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3,09</w:t>
            </w:r>
          </w:p>
        </w:tc>
        <w:tc>
          <w:tcPr>
            <w:tcW w:w="601" w:type="dxa"/>
            <w:shd w:val="clear" w:color="auto" w:fill="auto"/>
            <w:vAlign w:val="center"/>
          </w:tcPr>
          <w:p w14:paraId="28E6FE44"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4</w:t>
            </w:r>
          </w:p>
        </w:tc>
        <w:tc>
          <w:tcPr>
            <w:tcW w:w="672" w:type="dxa"/>
            <w:shd w:val="clear" w:color="auto" w:fill="auto"/>
            <w:vAlign w:val="center"/>
          </w:tcPr>
          <w:p w14:paraId="40B52F93"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3,17</w:t>
            </w:r>
          </w:p>
        </w:tc>
        <w:tc>
          <w:tcPr>
            <w:tcW w:w="518" w:type="dxa"/>
            <w:shd w:val="clear" w:color="auto" w:fill="auto"/>
            <w:vAlign w:val="center"/>
          </w:tcPr>
          <w:p w14:paraId="01EEEF13"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2</w:t>
            </w:r>
          </w:p>
        </w:tc>
        <w:tc>
          <w:tcPr>
            <w:tcW w:w="588" w:type="dxa"/>
            <w:shd w:val="clear" w:color="auto" w:fill="auto"/>
            <w:vAlign w:val="center"/>
          </w:tcPr>
          <w:p w14:paraId="4656691E"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3,07</w:t>
            </w:r>
          </w:p>
        </w:tc>
        <w:tc>
          <w:tcPr>
            <w:tcW w:w="504" w:type="dxa"/>
            <w:shd w:val="clear" w:color="auto" w:fill="auto"/>
            <w:vAlign w:val="center"/>
          </w:tcPr>
          <w:p w14:paraId="7C0B8D19"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1</w:t>
            </w:r>
          </w:p>
        </w:tc>
        <w:tc>
          <w:tcPr>
            <w:tcW w:w="784" w:type="dxa"/>
            <w:shd w:val="clear" w:color="auto" w:fill="auto"/>
            <w:vAlign w:val="center"/>
          </w:tcPr>
          <w:p w14:paraId="6230E9D2" w14:textId="77777777" w:rsidR="00C55341" w:rsidRPr="00A77024" w:rsidRDefault="00E629BE" w:rsidP="00EB0DF2">
            <w:pPr>
              <w:widowControl w:val="0"/>
              <w:spacing w:line="216" w:lineRule="auto"/>
              <w:ind w:left="-57" w:right="-57"/>
              <w:jc w:val="center"/>
              <w:rPr>
                <w:iCs/>
                <w:color w:val="000000" w:themeColor="text1"/>
                <w:sz w:val="25"/>
                <w:szCs w:val="25"/>
              </w:rPr>
            </w:pPr>
            <w:r w:rsidRPr="00A77024">
              <w:rPr>
                <w:color w:val="000000" w:themeColor="text1"/>
                <w:sz w:val="25"/>
                <w:szCs w:val="25"/>
              </w:rPr>
              <w:t>0,6</w:t>
            </w:r>
            <w:r w:rsidR="00C55341" w:rsidRPr="00A77024">
              <w:rPr>
                <w:color w:val="000000" w:themeColor="text1"/>
                <w:sz w:val="25"/>
                <w:szCs w:val="25"/>
              </w:rPr>
              <w:t>6</w:t>
            </w:r>
            <w:r w:rsidR="00C55341" w:rsidRPr="00A77024">
              <w:rPr>
                <w:color w:val="000000" w:themeColor="text1"/>
                <w:sz w:val="25"/>
                <w:szCs w:val="25"/>
                <w:vertAlign w:val="superscript"/>
              </w:rPr>
              <w:t>**</w:t>
            </w:r>
          </w:p>
        </w:tc>
      </w:tr>
      <w:tr w:rsidR="001135E2" w:rsidRPr="00A77024" w14:paraId="06393F46" w14:textId="77777777" w:rsidTr="00B275D5">
        <w:trPr>
          <w:trHeight w:val="20"/>
          <w:jc w:val="center"/>
        </w:trPr>
        <w:tc>
          <w:tcPr>
            <w:tcW w:w="564" w:type="dxa"/>
            <w:shd w:val="clear" w:color="auto" w:fill="auto"/>
            <w:vAlign w:val="center"/>
          </w:tcPr>
          <w:p w14:paraId="1DFC4E09" w14:textId="77777777" w:rsidR="00C55341" w:rsidRPr="00A77024" w:rsidRDefault="00C55341" w:rsidP="00EB0DF2">
            <w:pPr>
              <w:widowControl w:val="0"/>
              <w:spacing w:line="216" w:lineRule="auto"/>
              <w:jc w:val="center"/>
              <w:rPr>
                <w:iCs/>
                <w:color w:val="000000" w:themeColor="text1"/>
                <w:sz w:val="25"/>
                <w:szCs w:val="25"/>
              </w:rPr>
            </w:pPr>
            <w:r w:rsidRPr="00A77024">
              <w:rPr>
                <w:color w:val="000000" w:themeColor="text1"/>
                <w:sz w:val="25"/>
                <w:szCs w:val="25"/>
              </w:rPr>
              <w:t>2</w:t>
            </w:r>
          </w:p>
        </w:tc>
        <w:tc>
          <w:tcPr>
            <w:tcW w:w="3117" w:type="dxa"/>
            <w:shd w:val="clear" w:color="auto" w:fill="auto"/>
            <w:vAlign w:val="center"/>
          </w:tcPr>
          <w:p w14:paraId="734A79AC" w14:textId="77777777" w:rsidR="00C55341" w:rsidRPr="00A77024" w:rsidRDefault="00C55341" w:rsidP="00EB0DF2">
            <w:pPr>
              <w:widowControl w:val="0"/>
              <w:spacing w:line="216" w:lineRule="auto"/>
              <w:jc w:val="both"/>
              <w:rPr>
                <w:iCs/>
                <w:color w:val="000000" w:themeColor="text1"/>
                <w:spacing w:val="-6"/>
                <w:sz w:val="25"/>
                <w:szCs w:val="25"/>
              </w:rPr>
            </w:pPr>
            <w:r w:rsidRPr="00A77024">
              <w:rPr>
                <w:color w:val="000000" w:themeColor="text1"/>
                <w:spacing w:val="-6"/>
                <w:sz w:val="25"/>
                <w:szCs w:val="25"/>
              </w:rPr>
              <w:t>Phân bố phương tiện, điều kiện phục vụ HĐSHTT</w:t>
            </w:r>
          </w:p>
        </w:tc>
        <w:tc>
          <w:tcPr>
            <w:tcW w:w="658" w:type="dxa"/>
            <w:shd w:val="clear" w:color="auto" w:fill="auto"/>
            <w:vAlign w:val="center"/>
          </w:tcPr>
          <w:p w14:paraId="0B2AA37D"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3,18</w:t>
            </w:r>
          </w:p>
        </w:tc>
        <w:tc>
          <w:tcPr>
            <w:tcW w:w="616" w:type="dxa"/>
            <w:shd w:val="clear" w:color="auto" w:fill="auto"/>
            <w:vAlign w:val="center"/>
          </w:tcPr>
          <w:p w14:paraId="7DCEAA61"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w:t>
            </w:r>
          </w:p>
        </w:tc>
        <w:tc>
          <w:tcPr>
            <w:tcW w:w="602" w:type="dxa"/>
            <w:shd w:val="clear" w:color="auto" w:fill="auto"/>
            <w:vAlign w:val="center"/>
          </w:tcPr>
          <w:p w14:paraId="7C6B3F60"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3,09</w:t>
            </w:r>
          </w:p>
        </w:tc>
        <w:tc>
          <w:tcPr>
            <w:tcW w:w="601" w:type="dxa"/>
            <w:shd w:val="clear" w:color="auto" w:fill="auto"/>
            <w:vAlign w:val="center"/>
          </w:tcPr>
          <w:p w14:paraId="396B34B2"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4</w:t>
            </w:r>
          </w:p>
        </w:tc>
        <w:tc>
          <w:tcPr>
            <w:tcW w:w="672" w:type="dxa"/>
            <w:shd w:val="clear" w:color="auto" w:fill="auto"/>
            <w:vAlign w:val="center"/>
          </w:tcPr>
          <w:p w14:paraId="60D15D04"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3,14</w:t>
            </w:r>
          </w:p>
        </w:tc>
        <w:tc>
          <w:tcPr>
            <w:tcW w:w="518" w:type="dxa"/>
            <w:shd w:val="clear" w:color="auto" w:fill="auto"/>
            <w:vAlign w:val="center"/>
          </w:tcPr>
          <w:p w14:paraId="5AEA3FD0"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4</w:t>
            </w:r>
          </w:p>
        </w:tc>
        <w:tc>
          <w:tcPr>
            <w:tcW w:w="588" w:type="dxa"/>
            <w:shd w:val="clear" w:color="auto" w:fill="auto"/>
            <w:vAlign w:val="center"/>
          </w:tcPr>
          <w:p w14:paraId="679EF4D6"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3,05</w:t>
            </w:r>
          </w:p>
        </w:tc>
        <w:tc>
          <w:tcPr>
            <w:tcW w:w="504" w:type="dxa"/>
            <w:shd w:val="clear" w:color="auto" w:fill="auto"/>
            <w:vAlign w:val="center"/>
          </w:tcPr>
          <w:p w14:paraId="5823B39F"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w:t>
            </w:r>
          </w:p>
        </w:tc>
        <w:tc>
          <w:tcPr>
            <w:tcW w:w="784" w:type="dxa"/>
            <w:shd w:val="clear" w:color="auto" w:fill="auto"/>
            <w:vAlign w:val="center"/>
          </w:tcPr>
          <w:p w14:paraId="6CAEBA98" w14:textId="77777777" w:rsidR="00C55341" w:rsidRPr="00A77024" w:rsidRDefault="00E629BE" w:rsidP="00EB0DF2">
            <w:pPr>
              <w:widowControl w:val="0"/>
              <w:spacing w:line="216"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67</w:t>
            </w:r>
            <w:r w:rsidR="00C55341" w:rsidRPr="00A77024">
              <w:rPr>
                <w:color w:val="000000" w:themeColor="text1"/>
                <w:sz w:val="25"/>
                <w:szCs w:val="25"/>
                <w:vertAlign w:val="superscript"/>
              </w:rPr>
              <w:t>**</w:t>
            </w:r>
          </w:p>
        </w:tc>
      </w:tr>
      <w:tr w:rsidR="001135E2" w:rsidRPr="00A77024" w14:paraId="786A38AD" w14:textId="77777777" w:rsidTr="00B275D5">
        <w:trPr>
          <w:trHeight w:val="20"/>
          <w:jc w:val="center"/>
        </w:trPr>
        <w:tc>
          <w:tcPr>
            <w:tcW w:w="564" w:type="dxa"/>
            <w:shd w:val="clear" w:color="auto" w:fill="auto"/>
            <w:vAlign w:val="center"/>
          </w:tcPr>
          <w:p w14:paraId="5D3D2330" w14:textId="77777777" w:rsidR="00C55341" w:rsidRPr="00A77024" w:rsidRDefault="00C55341" w:rsidP="00EB0DF2">
            <w:pPr>
              <w:widowControl w:val="0"/>
              <w:spacing w:line="216" w:lineRule="auto"/>
              <w:jc w:val="center"/>
              <w:rPr>
                <w:iCs/>
                <w:color w:val="000000" w:themeColor="text1"/>
                <w:sz w:val="25"/>
                <w:szCs w:val="25"/>
              </w:rPr>
            </w:pPr>
            <w:r w:rsidRPr="00A77024">
              <w:rPr>
                <w:color w:val="000000" w:themeColor="text1"/>
                <w:sz w:val="25"/>
                <w:szCs w:val="25"/>
              </w:rPr>
              <w:t>3</w:t>
            </w:r>
          </w:p>
        </w:tc>
        <w:tc>
          <w:tcPr>
            <w:tcW w:w="3117" w:type="dxa"/>
            <w:shd w:val="clear" w:color="auto" w:fill="auto"/>
            <w:vAlign w:val="center"/>
          </w:tcPr>
          <w:p w14:paraId="0D7BE293" w14:textId="77777777" w:rsidR="00C55341" w:rsidRPr="00A77024" w:rsidRDefault="00C55341" w:rsidP="00EB0DF2">
            <w:pPr>
              <w:widowControl w:val="0"/>
              <w:spacing w:line="216" w:lineRule="auto"/>
              <w:jc w:val="both"/>
              <w:rPr>
                <w:iCs/>
                <w:color w:val="000000" w:themeColor="text1"/>
                <w:sz w:val="25"/>
                <w:szCs w:val="25"/>
              </w:rPr>
            </w:pPr>
            <w:r w:rsidRPr="00A77024">
              <w:rPr>
                <w:color w:val="000000" w:themeColor="text1"/>
                <w:sz w:val="25"/>
                <w:szCs w:val="25"/>
              </w:rPr>
              <w:t xml:space="preserve">Phát động xây dựng môi trường văn hoá SHTT </w:t>
            </w:r>
          </w:p>
        </w:tc>
        <w:tc>
          <w:tcPr>
            <w:tcW w:w="658" w:type="dxa"/>
            <w:shd w:val="clear" w:color="auto" w:fill="auto"/>
            <w:vAlign w:val="center"/>
          </w:tcPr>
          <w:p w14:paraId="64AFD7B9"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3,14</w:t>
            </w:r>
          </w:p>
        </w:tc>
        <w:tc>
          <w:tcPr>
            <w:tcW w:w="616" w:type="dxa"/>
            <w:shd w:val="clear" w:color="auto" w:fill="auto"/>
            <w:vAlign w:val="center"/>
          </w:tcPr>
          <w:p w14:paraId="48F3C87F"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4</w:t>
            </w:r>
          </w:p>
        </w:tc>
        <w:tc>
          <w:tcPr>
            <w:tcW w:w="602" w:type="dxa"/>
            <w:shd w:val="clear" w:color="auto" w:fill="auto"/>
            <w:vAlign w:val="center"/>
          </w:tcPr>
          <w:p w14:paraId="4B5F8661"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3,09</w:t>
            </w:r>
          </w:p>
        </w:tc>
        <w:tc>
          <w:tcPr>
            <w:tcW w:w="601" w:type="dxa"/>
            <w:shd w:val="clear" w:color="auto" w:fill="auto"/>
            <w:vAlign w:val="center"/>
          </w:tcPr>
          <w:p w14:paraId="2AB313B4"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4</w:t>
            </w:r>
          </w:p>
        </w:tc>
        <w:tc>
          <w:tcPr>
            <w:tcW w:w="672" w:type="dxa"/>
            <w:shd w:val="clear" w:color="auto" w:fill="auto"/>
            <w:vAlign w:val="center"/>
          </w:tcPr>
          <w:p w14:paraId="3307996A"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3,13</w:t>
            </w:r>
          </w:p>
        </w:tc>
        <w:tc>
          <w:tcPr>
            <w:tcW w:w="518" w:type="dxa"/>
            <w:shd w:val="clear" w:color="auto" w:fill="auto"/>
            <w:vAlign w:val="center"/>
          </w:tcPr>
          <w:p w14:paraId="459533C0"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6</w:t>
            </w:r>
          </w:p>
        </w:tc>
        <w:tc>
          <w:tcPr>
            <w:tcW w:w="588" w:type="dxa"/>
            <w:shd w:val="clear" w:color="auto" w:fill="auto"/>
            <w:vAlign w:val="center"/>
          </w:tcPr>
          <w:p w14:paraId="07EF2817"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3,00</w:t>
            </w:r>
          </w:p>
        </w:tc>
        <w:tc>
          <w:tcPr>
            <w:tcW w:w="504" w:type="dxa"/>
            <w:shd w:val="clear" w:color="auto" w:fill="auto"/>
            <w:vAlign w:val="center"/>
          </w:tcPr>
          <w:p w14:paraId="7CE1BDF0"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5</w:t>
            </w:r>
          </w:p>
        </w:tc>
        <w:tc>
          <w:tcPr>
            <w:tcW w:w="784" w:type="dxa"/>
            <w:shd w:val="clear" w:color="auto" w:fill="auto"/>
            <w:vAlign w:val="center"/>
          </w:tcPr>
          <w:p w14:paraId="7B409A3E" w14:textId="77777777" w:rsidR="00C55341" w:rsidRPr="00A77024" w:rsidRDefault="00E629BE" w:rsidP="00EB0DF2">
            <w:pPr>
              <w:widowControl w:val="0"/>
              <w:spacing w:line="216"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w:t>
            </w:r>
            <w:r w:rsidRPr="00A77024">
              <w:rPr>
                <w:color w:val="000000" w:themeColor="text1"/>
                <w:sz w:val="25"/>
                <w:szCs w:val="25"/>
              </w:rPr>
              <w:t>5</w:t>
            </w:r>
            <w:r w:rsidR="00C55341" w:rsidRPr="00A77024">
              <w:rPr>
                <w:color w:val="000000" w:themeColor="text1"/>
                <w:sz w:val="25"/>
                <w:szCs w:val="25"/>
                <w:vertAlign w:val="superscript"/>
              </w:rPr>
              <w:t>**</w:t>
            </w:r>
          </w:p>
        </w:tc>
      </w:tr>
      <w:tr w:rsidR="001135E2" w:rsidRPr="00A77024" w14:paraId="36CD80EF" w14:textId="77777777" w:rsidTr="00B275D5">
        <w:trPr>
          <w:trHeight w:val="20"/>
          <w:jc w:val="center"/>
        </w:trPr>
        <w:tc>
          <w:tcPr>
            <w:tcW w:w="564" w:type="dxa"/>
            <w:shd w:val="clear" w:color="auto" w:fill="auto"/>
            <w:vAlign w:val="center"/>
          </w:tcPr>
          <w:p w14:paraId="1E0D444E" w14:textId="77777777" w:rsidR="00C55341" w:rsidRPr="00A77024" w:rsidRDefault="00C55341" w:rsidP="00EB0DF2">
            <w:pPr>
              <w:widowControl w:val="0"/>
              <w:spacing w:line="216" w:lineRule="auto"/>
              <w:jc w:val="center"/>
              <w:rPr>
                <w:iCs/>
                <w:color w:val="000000" w:themeColor="text1"/>
                <w:sz w:val="25"/>
                <w:szCs w:val="25"/>
              </w:rPr>
            </w:pPr>
            <w:r w:rsidRPr="00A77024">
              <w:rPr>
                <w:color w:val="000000" w:themeColor="text1"/>
                <w:sz w:val="25"/>
                <w:szCs w:val="25"/>
              </w:rPr>
              <w:t>4</w:t>
            </w:r>
          </w:p>
        </w:tc>
        <w:tc>
          <w:tcPr>
            <w:tcW w:w="3117" w:type="dxa"/>
            <w:shd w:val="clear" w:color="auto" w:fill="auto"/>
            <w:vAlign w:val="center"/>
          </w:tcPr>
          <w:p w14:paraId="7E0216C2" w14:textId="77777777" w:rsidR="00C55341" w:rsidRPr="00A77024" w:rsidRDefault="00C55341" w:rsidP="00EB0DF2">
            <w:pPr>
              <w:widowControl w:val="0"/>
              <w:spacing w:line="216" w:lineRule="auto"/>
              <w:jc w:val="both"/>
              <w:rPr>
                <w:iCs/>
                <w:color w:val="000000" w:themeColor="text1"/>
                <w:sz w:val="25"/>
                <w:szCs w:val="25"/>
              </w:rPr>
            </w:pPr>
            <w:r w:rsidRPr="00A77024">
              <w:rPr>
                <w:color w:val="000000" w:themeColor="text1"/>
                <w:sz w:val="25"/>
                <w:szCs w:val="25"/>
              </w:rPr>
              <w:t>Triển khai phần mềm chống đạo văn</w:t>
            </w:r>
            <w:r w:rsidR="00823F99" w:rsidRPr="00A77024">
              <w:rPr>
                <w:color w:val="000000" w:themeColor="text1"/>
                <w:sz w:val="25"/>
                <w:szCs w:val="25"/>
              </w:rPr>
              <w:t xml:space="preserve"> </w:t>
            </w:r>
          </w:p>
        </w:tc>
        <w:tc>
          <w:tcPr>
            <w:tcW w:w="658" w:type="dxa"/>
            <w:shd w:val="clear" w:color="auto" w:fill="auto"/>
            <w:vAlign w:val="center"/>
          </w:tcPr>
          <w:p w14:paraId="31301A0C"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3,20</w:t>
            </w:r>
          </w:p>
        </w:tc>
        <w:tc>
          <w:tcPr>
            <w:tcW w:w="616" w:type="dxa"/>
            <w:shd w:val="clear" w:color="auto" w:fill="auto"/>
            <w:vAlign w:val="center"/>
          </w:tcPr>
          <w:p w14:paraId="1D6404B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2</w:t>
            </w:r>
          </w:p>
        </w:tc>
        <w:tc>
          <w:tcPr>
            <w:tcW w:w="602" w:type="dxa"/>
            <w:shd w:val="clear" w:color="auto" w:fill="auto"/>
            <w:vAlign w:val="center"/>
          </w:tcPr>
          <w:p w14:paraId="2115CFD3"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3,12</w:t>
            </w:r>
          </w:p>
        </w:tc>
        <w:tc>
          <w:tcPr>
            <w:tcW w:w="601" w:type="dxa"/>
            <w:shd w:val="clear" w:color="auto" w:fill="auto"/>
            <w:vAlign w:val="center"/>
          </w:tcPr>
          <w:p w14:paraId="5CD2A85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1</w:t>
            </w:r>
          </w:p>
        </w:tc>
        <w:tc>
          <w:tcPr>
            <w:tcW w:w="672" w:type="dxa"/>
            <w:shd w:val="clear" w:color="auto" w:fill="auto"/>
            <w:vAlign w:val="center"/>
          </w:tcPr>
          <w:p w14:paraId="189117E1"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3,17</w:t>
            </w:r>
          </w:p>
        </w:tc>
        <w:tc>
          <w:tcPr>
            <w:tcW w:w="518" w:type="dxa"/>
            <w:shd w:val="clear" w:color="auto" w:fill="auto"/>
            <w:vAlign w:val="center"/>
          </w:tcPr>
          <w:p w14:paraId="114DD966"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2</w:t>
            </w:r>
          </w:p>
        </w:tc>
        <w:tc>
          <w:tcPr>
            <w:tcW w:w="588" w:type="dxa"/>
            <w:shd w:val="clear" w:color="auto" w:fill="auto"/>
            <w:vAlign w:val="center"/>
          </w:tcPr>
          <w:p w14:paraId="7299DC8B"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3,06</w:t>
            </w:r>
          </w:p>
        </w:tc>
        <w:tc>
          <w:tcPr>
            <w:tcW w:w="504" w:type="dxa"/>
            <w:shd w:val="clear" w:color="auto" w:fill="auto"/>
            <w:vAlign w:val="center"/>
          </w:tcPr>
          <w:p w14:paraId="13AEAD12"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2</w:t>
            </w:r>
          </w:p>
        </w:tc>
        <w:tc>
          <w:tcPr>
            <w:tcW w:w="784" w:type="dxa"/>
            <w:shd w:val="clear" w:color="auto" w:fill="auto"/>
            <w:vAlign w:val="center"/>
          </w:tcPr>
          <w:p w14:paraId="2F3246A9" w14:textId="77777777" w:rsidR="00C55341" w:rsidRPr="00A77024" w:rsidRDefault="00E629BE" w:rsidP="00EB0DF2">
            <w:pPr>
              <w:widowControl w:val="0"/>
              <w:spacing w:line="216"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65</w:t>
            </w:r>
            <w:r w:rsidR="00C55341" w:rsidRPr="00A77024">
              <w:rPr>
                <w:color w:val="000000" w:themeColor="text1"/>
                <w:sz w:val="25"/>
                <w:szCs w:val="25"/>
                <w:vertAlign w:val="superscript"/>
              </w:rPr>
              <w:t>**</w:t>
            </w:r>
          </w:p>
        </w:tc>
      </w:tr>
      <w:tr w:rsidR="001135E2" w:rsidRPr="00A77024" w14:paraId="07A2F6CD" w14:textId="77777777" w:rsidTr="00B275D5">
        <w:trPr>
          <w:trHeight w:val="20"/>
          <w:jc w:val="center"/>
        </w:trPr>
        <w:tc>
          <w:tcPr>
            <w:tcW w:w="564" w:type="dxa"/>
            <w:shd w:val="clear" w:color="auto" w:fill="auto"/>
            <w:vAlign w:val="center"/>
          </w:tcPr>
          <w:p w14:paraId="04D82BDE" w14:textId="77777777" w:rsidR="00C55341" w:rsidRPr="00A77024" w:rsidRDefault="00C55341" w:rsidP="00EB0DF2">
            <w:pPr>
              <w:widowControl w:val="0"/>
              <w:spacing w:line="216" w:lineRule="auto"/>
              <w:jc w:val="center"/>
              <w:rPr>
                <w:iCs/>
                <w:color w:val="000000" w:themeColor="text1"/>
                <w:sz w:val="25"/>
                <w:szCs w:val="25"/>
              </w:rPr>
            </w:pPr>
            <w:r w:rsidRPr="00A77024">
              <w:rPr>
                <w:color w:val="000000" w:themeColor="text1"/>
                <w:sz w:val="25"/>
                <w:szCs w:val="25"/>
              </w:rPr>
              <w:t>5</w:t>
            </w:r>
          </w:p>
        </w:tc>
        <w:tc>
          <w:tcPr>
            <w:tcW w:w="3117" w:type="dxa"/>
            <w:shd w:val="clear" w:color="auto" w:fill="auto"/>
            <w:vAlign w:val="center"/>
          </w:tcPr>
          <w:p w14:paraId="74178B5C" w14:textId="2C545361" w:rsidR="00C55341" w:rsidRPr="00A77024" w:rsidRDefault="00C55341" w:rsidP="00EB0DF2">
            <w:pPr>
              <w:widowControl w:val="0"/>
              <w:spacing w:line="216" w:lineRule="auto"/>
              <w:jc w:val="both"/>
              <w:rPr>
                <w:iCs/>
                <w:color w:val="000000" w:themeColor="text1"/>
                <w:sz w:val="25"/>
                <w:szCs w:val="25"/>
              </w:rPr>
            </w:pPr>
            <w:r w:rsidRPr="00A77024">
              <w:rPr>
                <w:color w:val="000000" w:themeColor="text1"/>
                <w:sz w:val="25"/>
                <w:szCs w:val="25"/>
                <w:lang w:val="nl-NL"/>
              </w:rPr>
              <w:t xml:space="preserve">Thiết lập mối quan hệ với các trường ĐH, viện nghiên cứu </w:t>
            </w:r>
            <w:r w:rsidR="00006921" w:rsidRPr="00A77024">
              <w:rPr>
                <w:color w:val="000000" w:themeColor="text1"/>
                <w:sz w:val="25"/>
                <w:szCs w:val="25"/>
                <w:lang w:val="nl-NL"/>
              </w:rPr>
              <w:t xml:space="preserve">trong </w:t>
            </w:r>
            <w:r w:rsidRPr="00A77024">
              <w:rPr>
                <w:color w:val="000000" w:themeColor="text1"/>
                <w:sz w:val="25"/>
                <w:szCs w:val="25"/>
                <w:lang w:val="nl-NL"/>
              </w:rPr>
              <w:t>HĐSHTT</w:t>
            </w:r>
          </w:p>
        </w:tc>
        <w:tc>
          <w:tcPr>
            <w:tcW w:w="658" w:type="dxa"/>
            <w:shd w:val="clear" w:color="auto" w:fill="auto"/>
            <w:vAlign w:val="center"/>
          </w:tcPr>
          <w:p w14:paraId="464A2C9A"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3,19</w:t>
            </w:r>
          </w:p>
        </w:tc>
        <w:tc>
          <w:tcPr>
            <w:tcW w:w="616" w:type="dxa"/>
            <w:shd w:val="clear" w:color="auto" w:fill="auto"/>
            <w:vAlign w:val="center"/>
          </w:tcPr>
          <w:p w14:paraId="269DE43E"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w:t>
            </w:r>
          </w:p>
        </w:tc>
        <w:tc>
          <w:tcPr>
            <w:tcW w:w="602" w:type="dxa"/>
            <w:shd w:val="clear" w:color="auto" w:fill="auto"/>
            <w:vAlign w:val="center"/>
          </w:tcPr>
          <w:p w14:paraId="1249DF44"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3,10</w:t>
            </w:r>
          </w:p>
        </w:tc>
        <w:tc>
          <w:tcPr>
            <w:tcW w:w="601" w:type="dxa"/>
            <w:shd w:val="clear" w:color="auto" w:fill="auto"/>
            <w:vAlign w:val="center"/>
          </w:tcPr>
          <w:p w14:paraId="3706E4C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w:t>
            </w:r>
          </w:p>
        </w:tc>
        <w:tc>
          <w:tcPr>
            <w:tcW w:w="672" w:type="dxa"/>
            <w:shd w:val="clear" w:color="auto" w:fill="auto"/>
            <w:vAlign w:val="center"/>
          </w:tcPr>
          <w:p w14:paraId="1E83A586"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3,12</w:t>
            </w:r>
          </w:p>
        </w:tc>
        <w:tc>
          <w:tcPr>
            <w:tcW w:w="518" w:type="dxa"/>
            <w:shd w:val="clear" w:color="auto" w:fill="auto"/>
            <w:vAlign w:val="center"/>
          </w:tcPr>
          <w:p w14:paraId="3B71C97E"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5</w:t>
            </w:r>
          </w:p>
        </w:tc>
        <w:tc>
          <w:tcPr>
            <w:tcW w:w="588" w:type="dxa"/>
            <w:shd w:val="clear" w:color="auto" w:fill="auto"/>
            <w:vAlign w:val="center"/>
          </w:tcPr>
          <w:p w14:paraId="174BA903"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3,05</w:t>
            </w:r>
          </w:p>
        </w:tc>
        <w:tc>
          <w:tcPr>
            <w:tcW w:w="504" w:type="dxa"/>
            <w:shd w:val="clear" w:color="auto" w:fill="auto"/>
            <w:vAlign w:val="center"/>
          </w:tcPr>
          <w:p w14:paraId="4C9FA172"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w:t>
            </w:r>
          </w:p>
        </w:tc>
        <w:tc>
          <w:tcPr>
            <w:tcW w:w="784" w:type="dxa"/>
            <w:shd w:val="clear" w:color="auto" w:fill="auto"/>
            <w:vAlign w:val="center"/>
          </w:tcPr>
          <w:p w14:paraId="23016596" w14:textId="77777777" w:rsidR="00C55341" w:rsidRPr="00A77024" w:rsidRDefault="00E629BE" w:rsidP="00EB0DF2">
            <w:pPr>
              <w:widowControl w:val="0"/>
              <w:spacing w:line="216"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67</w:t>
            </w:r>
            <w:r w:rsidR="00C55341" w:rsidRPr="00A77024">
              <w:rPr>
                <w:color w:val="000000" w:themeColor="text1"/>
                <w:sz w:val="25"/>
                <w:szCs w:val="25"/>
                <w:vertAlign w:val="superscript"/>
              </w:rPr>
              <w:t>**</w:t>
            </w:r>
          </w:p>
        </w:tc>
      </w:tr>
      <w:tr w:rsidR="001135E2" w:rsidRPr="00A77024" w14:paraId="655468FA" w14:textId="77777777" w:rsidTr="00B275D5">
        <w:trPr>
          <w:trHeight w:val="20"/>
          <w:jc w:val="center"/>
        </w:trPr>
        <w:tc>
          <w:tcPr>
            <w:tcW w:w="564" w:type="dxa"/>
            <w:shd w:val="clear" w:color="auto" w:fill="auto"/>
            <w:vAlign w:val="center"/>
          </w:tcPr>
          <w:p w14:paraId="11E2B8A5" w14:textId="77777777" w:rsidR="00C55341" w:rsidRPr="00A77024" w:rsidRDefault="00C55341" w:rsidP="00EB0DF2">
            <w:pPr>
              <w:widowControl w:val="0"/>
              <w:spacing w:line="216" w:lineRule="auto"/>
              <w:jc w:val="center"/>
              <w:rPr>
                <w:iCs/>
                <w:color w:val="000000" w:themeColor="text1"/>
                <w:sz w:val="25"/>
                <w:szCs w:val="25"/>
              </w:rPr>
            </w:pPr>
            <w:r w:rsidRPr="00A77024">
              <w:rPr>
                <w:color w:val="000000" w:themeColor="text1"/>
                <w:sz w:val="25"/>
                <w:szCs w:val="25"/>
              </w:rPr>
              <w:t>6</w:t>
            </w:r>
          </w:p>
        </w:tc>
        <w:tc>
          <w:tcPr>
            <w:tcW w:w="3117" w:type="dxa"/>
            <w:shd w:val="clear" w:color="auto" w:fill="auto"/>
            <w:vAlign w:val="center"/>
          </w:tcPr>
          <w:p w14:paraId="41D23ED3" w14:textId="31EEBD7C" w:rsidR="00C55341" w:rsidRPr="00A77024" w:rsidRDefault="00C55341" w:rsidP="00EB0DF2">
            <w:pPr>
              <w:widowControl w:val="0"/>
              <w:spacing w:line="216" w:lineRule="auto"/>
              <w:jc w:val="both"/>
              <w:rPr>
                <w:iCs/>
                <w:color w:val="000000" w:themeColor="text1"/>
                <w:sz w:val="25"/>
                <w:szCs w:val="25"/>
              </w:rPr>
            </w:pPr>
            <w:r w:rsidRPr="00A77024">
              <w:rPr>
                <w:color w:val="000000" w:themeColor="text1"/>
                <w:sz w:val="25"/>
                <w:szCs w:val="25"/>
                <w:lang w:val="nl-NL"/>
              </w:rPr>
              <w:t xml:space="preserve">Phân cấp quản lý </w:t>
            </w:r>
            <w:r w:rsidR="009D71CC" w:rsidRPr="00A77024">
              <w:rPr>
                <w:color w:val="000000" w:themeColor="text1"/>
                <w:sz w:val="25"/>
                <w:szCs w:val="25"/>
                <w:lang w:val="nl-NL"/>
              </w:rPr>
              <w:t>HĐ</w:t>
            </w:r>
            <w:r w:rsidRPr="00A77024">
              <w:rPr>
                <w:color w:val="000000" w:themeColor="text1"/>
                <w:sz w:val="25"/>
                <w:szCs w:val="25"/>
                <w:lang w:val="nl-NL"/>
              </w:rPr>
              <w:t xml:space="preserve">SHTT </w:t>
            </w:r>
            <w:r w:rsidR="00B3662B" w:rsidRPr="00A77024">
              <w:rPr>
                <w:color w:val="000000" w:themeColor="text1"/>
                <w:sz w:val="25"/>
                <w:szCs w:val="25"/>
                <w:lang w:val="nl-NL"/>
              </w:rPr>
              <w:t>trong</w:t>
            </w:r>
            <w:r w:rsidR="009C1450" w:rsidRPr="00A77024">
              <w:rPr>
                <w:color w:val="000000" w:themeColor="text1"/>
                <w:sz w:val="25"/>
                <w:szCs w:val="25"/>
                <w:lang w:val="nl-NL"/>
              </w:rPr>
              <w:t xml:space="preserve"> </w:t>
            </w:r>
            <w:r w:rsidRPr="00A77024">
              <w:rPr>
                <w:color w:val="000000" w:themeColor="text1"/>
                <w:sz w:val="25"/>
                <w:szCs w:val="25"/>
                <w:lang w:val="nl-NL"/>
              </w:rPr>
              <w:t>nhà trường</w:t>
            </w:r>
          </w:p>
        </w:tc>
        <w:tc>
          <w:tcPr>
            <w:tcW w:w="658" w:type="dxa"/>
            <w:shd w:val="clear" w:color="auto" w:fill="auto"/>
            <w:vAlign w:val="center"/>
          </w:tcPr>
          <w:p w14:paraId="39C0F6ED"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3,09</w:t>
            </w:r>
          </w:p>
        </w:tc>
        <w:tc>
          <w:tcPr>
            <w:tcW w:w="616" w:type="dxa"/>
            <w:shd w:val="clear" w:color="auto" w:fill="auto"/>
            <w:vAlign w:val="center"/>
          </w:tcPr>
          <w:p w14:paraId="3ACDA682"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5</w:t>
            </w:r>
          </w:p>
        </w:tc>
        <w:tc>
          <w:tcPr>
            <w:tcW w:w="602" w:type="dxa"/>
            <w:shd w:val="clear" w:color="auto" w:fill="auto"/>
            <w:vAlign w:val="center"/>
          </w:tcPr>
          <w:p w14:paraId="7E799CD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3,08</w:t>
            </w:r>
          </w:p>
        </w:tc>
        <w:tc>
          <w:tcPr>
            <w:tcW w:w="601" w:type="dxa"/>
            <w:shd w:val="clear" w:color="auto" w:fill="auto"/>
            <w:vAlign w:val="center"/>
          </w:tcPr>
          <w:p w14:paraId="1A82FF96"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5</w:t>
            </w:r>
          </w:p>
        </w:tc>
        <w:tc>
          <w:tcPr>
            <w:tcW w:w="672" w:type="dxa"/>
            <w:shd w:val="clear" w:color="auto" w:fill="auto"/>
            <w:vAlign w:val="center"/>
          </w:tcPr>
          <w:p w14:paraId="2E93CD5F"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3,08</w:t>
            </w:r>
          </w:p>
        </w:tc>
        <w:tc>
          <w:tcPr>
            <w:tcW w:w="518" w:type="dxa"/>
            <w:shd w:val="clear" w:color="auto" w:fill="auto"/>
            <w:vAlign w:val="center"/>
          </w:tcPr>
          <w:p w14:paraId="773A91F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5</w:t>
            </w:r>
          </w:p>
        </w:tc>
        <w:tc>
          <w:tcPr>
            <w:tcW w:w="588" w:type="dxa"/>
            <w:shd w:val="clear" w:color="auto" w:fill="auto"/>
            <w:vAlign w:val="center"/>
          </w:tcPr>
          <w:p w14:paraId="1CFEDCD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3,03</w:t>
            </w:r>
          </w:p>
        </w:tc>
        <w:tc>
          <w:tcPr>
            <w:tcW w:w="504" w:type="dxa"/>
            <w:shd w:val="clear" w:color="auto" w:fill="auto"/>
            <w:vAlign w:val="center"/>
          </w:tcPr>
          <w:p w14:paraId="786B06C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4</w:t>
            </w:r>
          </w:p>
        </w:tc>
        <w:tc>
          <w:tcPr>
            <w:tcW w:w="784" w:type="dxa"/>
            <w:shd w:val="clear" w:color="auto" w:fill="auto"/>
            <w:vAlign w:val="center"/>
          </w:tcPr>
          <w:p w14:paraId="3CF02F53" w14:textId="77777777" w:rsidR="00C55341" w:rsidRPr="00A77024" w:rsidRDefault="00E629BE" w:rsidP="00EB0DF2">
            <w:pPr>
              <w:widowControl w:val="0"/>
              <w:spacing w:line="216" w:lineRule="auto"/>
              <w:ind w:left="-57" w:right="-57"/>
              <w:jc w:val="center"/>
              <w:rPr>
                <w:iCs/>
                <w:color w:val="000000" w:themeColor="text1"/>
                <w:sz w:val="25"/>
                <w:szCs w:val="25"/>
              </w:rPr>
            </w:pPr>
            <w:r w:rsidRPr="00A77024">
              <w:rPr>
                <w:color w:val="000000" w:themeColor="text1"/>
                <w:sz w:val="25"/>
                <w:szCs w:val="25"/>
              </w:rPr>
              <w:t>0,</w:t>
            </w:r>
            <w:r w:rsidR="00C55341" w:rsidRPr="00A77024">
              <w:rPr>
                <w:color w:val="000000" w:themeColor="text1"/>
                <w:sz w:val="25"/>
                <w:szCs w:val="25"/>
              </w:rPr>
              <w:t>66</w:t>
            </w:r>
            <w:r w:rsidR="00C55341" w:rsidRPr="00A77024">
              <w:rPr>
                <w:color w:val="000000" w:themeColor="text1"/>
                <w:sz w:val="25"/>
                <w:szCs w:val="25"/>
                <w:vertAlign w:val="superscript"/>
              </w:rPr>
              <w:t>**</w:t>
            </w:r>
          </w:p>
        </w:tc>
      </w:tr>
      <w:tr w:rsidR="001135E2" w:rsidRPr="00A77024" w14:paraId="2814494E" w14:textId="77777777" w:rsidTr="00B275D5">
        <w:trPr>
          <w:trHeight w:val="20"/>
          <w:jc w:val="center"/>
        </w:trPr>
        <w:tc>
          <w:tcPr>
            <w:tcW w:w="564" w:type="dxa"/>
            <w:shd w:val="clear" w:color="auto" w:fill="auto"/>
            <w:vAlign w:val="center"/>
          </w:tcPr>
          <w:p w14:paraId="724C3940" w14:textId="77777777" w:rsidR="00C55341" w:rsidRPr="00A77024" w:rsidRDefault="00C55341" w:rsidP="00EB0DF2">
            <w:pPr>
              <w:widowControl w:val="0"/>
              <w:spacing w:line="216" w:lineRule="auto"/>
              <w:jc w:val="center"/>
              <w:rPr>
                <w:iCs/>
                <w:color w:val="000000" w:themeColor="text1"/>
                <w:sz w:val="25"/>
                <w:szCs w:val="25"/>
              </w:rPr>
            </w:pPr>
            <w:r w:rsidRPr="00A77024">
              <w:rPr>
                <w:color w:val="000000" w:themeColor="text1"/>
                <w:sz w:val="25"/>
                <w:szCs w:val="25"/>
              </w:rPr>
              <w:t>7</w:t>
            </w:r>
          </w:p>
        </w:tc>
        <w:tc>
          <w:tcPr>
            <w:tcW w:w="3117" w:type="dxa"/>
            <w:shd w:val="clear" w:color="auto" w:fill="auto"/>
            <w:vAlign w:val="center"/>
          </w:tcPr>
          <w:p w14:paraId="713D44CF" w14:textId="77777777" w:rsidR="00C55341" w:rsidRPr="00A77024" w:rsidRDefault="00C55341" w:rsidP="00EB0DF2">
            <w:pPr>
              <w:widowControl w:val="0"/>
              <w:spacing w:line="216" w:lineRule="auto"/>
              <w:jc w:val="both"/>
              <w:rPr>
                <w:iCs/>
                <w:color w:val="000000" w:themeColor="text1"/>
                <w:sz w:val="25"/>
                <w:szCs w:val="25"/>
              </w:rPr>
            </w:pPr>
            <w:r w:rsidRPr="00A77024">
              <w:rPr>
                <w:color w:val="000000" w:themeColor="text1"/>
                <w:sz w:val="25"/>
                <w:szCs w:val="25"/>
                <w:lang w:val="nl-NL"/>
              </w:rPr>
              <w:t xml:space="preserve">Phối hợp với các cơ quan quản lý nhà nước </w:t>
            </w:r>
          </w:p>
        </w:tc>
        <w:tc>
          <w:tcPr>
            <w:tcW w:w="658" w:type="dxa"/>
            <w:shd w:val="clear" w:color="auto" w:fill="auto"/>
            <w:vAlign w:val="center"/>
          </w:tcPr>
          <w:p w14:paraId="56859D14"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3,18</w:t>
            </w:r>
          </w:p>
        </w:tc>
        <w:tc>
          <w:tcPr>
            <w:tcW w:w="616" w:type="dxa"/>
            <w:shd w:val="clear" w:color="auto" w:fill="auto"/>
            <w:vAlign w:val="center"/>
          </w:tcPr>
          <w:p w14:paraId="5EE7E70C"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w:t>
            </w:r>
          </w:p>
        </w:tc>
        <w:tc>
          <w:tcPr>
            <w:tcW w:w="602" w:type="dxa"/>
            <w:shd w:val="clear" w:color="auto" w:fill="auto"/>
            <w:vAlign w:val="center"/>
          </w:tcPr>
          <w:p w14:paraId="0197AEF3"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3,11</w:t>
            </w:r>
          </w:p>
        </w:tc>
        <w:tc>
          <w:tcPr>
            <w:tcW w:w="601" w:type="dxa"/>
            <w:shd w:val="clear" w:color="auto" w:fill="auto"/>
            <w:vAlign w:val="center"/>
          </w:tcPr>
          <w:p w14:paraId="331F4FDC"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2</w:t>
            </w:r>
          </w:p>
        </w:tc>
        <w:tc>
          <w:tcPr>
            <w:tcW w:w="672" w:type="dxa"/>
            <w:shd w:val="clear" w:color="auto" w:fill="auto"/>
            <w:vAlign w:val="center"/>
          </w:tcPr>
          <w:p w14:paraId="53476B83"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3,15</w:t>
            </w:r>
          </w:p>
        </w:tc>
        <w:tc>
          <w:tcPr>
            <w:tcW w:w="518" w:type="dxa"/>
            <w:shd w:val="clear" w:color="auto" w:fill="auto"/>
            <w:vAlign w:val="center"/>
          </w:tcPr>
          <w:p w14:paraId="75F4559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w:t>
            </w:r>
          </w:p>
        </w:tc>
        <w:tc>
          <w:tcPr>
            <w:tcW w:w="588" w:type="dxa"/>
            <w:shd w:val="clear" w:color="auto" w:fill="auto"/>
            <w:vAlign w:val="center"/>
          </w:tcPr>
          <w:p w14:paraId="39849803"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3,05</w:t>
            </w:r>
          </w:p>
        </w:tc>
        <w:tc>
          <w:tcPr>
            <w:tcW w:w="504" w:type="dxa"/>
            <w:shd w:val="clear" w:color="auto" w:fill="auto"/>
            <w:vAlign w:val="center"/>
          </w:tcPr>
          <w:p w14:paraId="2EC8853B"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w:t>
            </w:r>
          </w:p>
        </w:tc>
        <w:tc>
          <w:tcPr>
            <w:tcW w:w="784" w:type="dxa"/>
            <w:shd w:val="clear" w:color="auto" w:fill="auto"/>
            <w:vAlign w:val="center"/>
          </w:tcPr>
          <w:p w14:paraId="5DABEF9D"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color w:val="000000" w:themeColor="text1"/>
                <w:sz w:val="25"/>
                <w:szCs w:val="25"/>
              </w:rPr>
              <w:t>.727</w:t>
            </w:r>
            <w:r w:rsidRPr="00A77024">
              <w:rPr>
                <w:color w:val="000000" w:themeColor="text1"/>
                <w:sz w:val="25"/>
                <w:szCs w:val="25"/>
                <w:vertAlign w:val="superscript"/>
              </w:rPr>
              <w:t>**</w:t>
            </w:r>
          </w:p>
        </w:tc>
      </w:tr>
      <w:tr w:rsidR="001135E2" w:rsidRPr="00A77024" w14:paraId="25F7B59F" w14:textId="77777777" w:rsidTr="00B275D5">
        <w:trPr>
          <w:trHeight w:val="20"/>
          <w:jc w:val="center"/>
        </w:trPr>
        <w:tc>
          <w:tcPr>
            <w:tcW w:w="564" w:type="dxa"/>
            <w:shd w:val="clear" w:color="auto" w:fill="auto"/>
            <w:vAlign w:val="center"/>
          </w:tcPr>
          <w:p w14:paraId="2D4D0510" w14:textId="77777777" w:rsidR="00C55341" w:rsidRPr="00A77024" w:rsidRDefault="00C55341" w:rsidP="00EB0DF2">
            <w:pPr>
              <w:widowControl w:val="0"/>
              <w:spacing w:line="216" w:lineRule="auto"/>
              <w:jc w:val="center"/>
              <w:rPr>
                <w:iCs/>
                <w:color w:val="000000" w:themeColor="text1"/>
                <w:sz w:val="25"/>
                <w:szCs w:val="25"/>
              </w:rPr>
            </w:pPr>
            <w:r w:rsidRPr="00A77024">
              <w:rPr>
                <w:iCs/>
                <w:color w:val="000000" w:themeColor="text1"/>
                <w:sz w:val="25"/>
                <w:szCs w:val="25"/>
              </w:rPr>
              <w:t>8</w:t>
            </w:r>
          </w:p>
        </w:tc>
        <w:tc>
          <w:tcPr>
            <w:tcW w:w="3117" w:type="dxa"/>
            <w:shd w:val="clear" w:color="auto" w:fill="auto"/>
            <w:vAlign w:val="center"/>
          </w:tcPr>
          <w:p w14:paraId="7EC7F47A" w14:textId="77777777" w:rsidR="00C55341" w:rsidRPr="00A77024" w:rsidRDefault="00C55341" w:rsidP="00EB0DF2">
            <w:pPr>
              <w:widowControl w:val="0"/>
              <w:spacing w:line="216" w:lineRule="auto"/>
              <w:jc w:val="both"/>
              <w:rPr>
                <w:iCs/>
                <w:color w:val="000000" w:themeColor="text1"/>
                <w:sz w:val="25"/>
                <w:szCs w:val="25"/>
              </w:rPr>
            </w:pPr>
            <w:r w:rsidRPr="00A77024">
              <w:rPr>
                <w:color w:val="000000" w:themeColor="text1"/>
                <w:sz w:val="25"/>
                <w:szCs w:val="25"/>
                <w:lang w:val="nl-NL"/>
              </w:rPr>
              <w:t xml:space="preserve">Xây dựng hệ thống thông tin quản lý </w:t>
            </w:r>
            <w:r w:rsidR="009D71CC" w:rsidRPr="00A77024">
              <w:rPr>
                <w:color w:val="000000" w:themeColor="text1"/>
                <w:sz w:val="25"/>
                <w:szCs w:val="25"/>
                <w:lang w:val="nl-NL"/>
              </w:rPr>
              <w:t>HĐ</w:t>
            </w:r>
            <w:r w:rsidRPr="00A77024">
              <w:rPr>
                <w:color w:val="000000" w:themeColor="text1"/>
                <w:sz w:val="25"/>
                <w:szCs w:val="25"/>
                <w:lang w:val="nl-NL"/>
              </w:rPr>
              <w:t>SHTT</w:t>
            </w:r>
            <w:r w:rsidRPr="00A77024">
              <w:rPr>
                <w:iCs/>
                <w:color w:val="000000" w:themeColor="text1"/>
                <w:sz w:val="25"/>
                <w:szCs w:val="25"/>
                <w:lang w:val="nl-NL"/>
              </w:rPr>
              <w:t xml:space="preserve"> </w:t>
            </w:r>
          </w:p>
        </w:tc>
        <w:tc>
          <w:tcPr>
            <w:tcW w:w="658" w:type="dxa"/>
            <w:shd w:val="clear" w:color="auto" w:fill="auto"/>
            <w:vAlign w:val="center"/>
          </w:tcPr>
          <w:p w14:paraId="57FAD8F7"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3,22</w:t>
            </w:r>
          </w:p>
        </w:tc>
        <w:tc>
          <w:tcPr>
            <w:tcW w:w="616" w:type="dxa"/>
            <w:shd w:val="clear" w:color="auto" w:fill="auto"/>
            <w:vAlign w:val="center"/>
          </w:tcPr>
          <w:p w14:paraId="4D626441"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1</w:t>
            </w:r>
          </w:p>
        </w:tc>
        <w:tc>
          <w:tcPr>
            <w:tcW w:w="602" w:type="dxa"/>
            <w:shd w:val="clear" w:color="auto" w:fill="auto"/>
            <w:vAlign w:val="center"/>
          </w:tcPr>
          <w:p w14:paraId="52ACFA5D"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3,11</w:t>
            </w:r>
          </w:p>
        </w:tc>
        <w:tc>
          <w:tcPr>
            <w:tcW w:w="601" w:type="dxa"/>
            <w:shd w:val="clear" w:color="auto" w:fill="auto"/>
            <w:vAlign w:val="center"/>
          </w:tcPr>
          <w:p w14:paraId="510D9913"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2</w:t>
            </w:r>
          </w:p>
        </w:tc>
        <w:tc>
          <w:tcPr>
            <w:tcW w:w="672" w:type="dxa"/>
            <w:shd w:val="clear" w:color="auto" w:fill="auto"/>
            <w:vAlign w:val="center"/>
          </w:tcPr>
          <w:p w14:paraId="11B65F32"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3,21</w:t>
            </w:r>
          </w:p>
        </w:tc>
        <w:tc>
          <w:tcPr>
            <w:tcW w:w="518" w:type="dxa"/>
            <w:shd w:val="clear" w:color="auto" w:fill="auto"/>
            <w:vAlign w:val="center"/>
          </w:tcPr>
          <w:p w14:paraId="1C6ECD38"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1</w:t>
            </w:r>
          </w:p>
        </w:tc>
        <w:tc>
          <w:tcPr>
            <w:tcW w:w="588" w:type="dxa"/>
            <w:shd w:val="clear" w:color="auto" w:fill="auto"/>
            <w:vAlign w:val="center"/>
          </w:tcPr>
          <w:p w14:paraId="61C39ED4"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3,06</w:t>
            </w:r>
          </w:p>
        </w:tc>
        <w:tc>
          <w:tcPr>
            <w:tcW w:w="504" w:type="dxa"/>
            <w:shd w:val="clear" w:color="auto" w:fill="auto"/>
            <w:vAlign w:val="center"/>
          </w:tcPr>
          <w:p w14:paraId="28B121C7"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iCs/>
                <w:color w:val="000000" w:themeColor="text1"/>
                <w:sz w:val="25"/>
                <w:szCs w:val="25"/>
              </w:rPr>
              <w:t>2</w:t>
            </w:r>
          </w:p>
        </w:tc>
        <w:tc>
          <w:tcPr>
            <w:tcW w:w="784" w:type="dxa"/>
            <w:shd w:val="clear" w:color="auto" w:fill="auto"/>
            <w:vAlign w:val="center"/>
          </w:tcPr>
          <w:p w14:paraId="2E69A550" w14:textId="77777777" w:rsidR="00C55341" w:rsidRPr="00A77024" w:rsidRDefault="00C55341" w:rsidP="00EB0DF2">
            <w:pPr>
              <w:widowControl w:val="0"/>
              <w:spacing w:line="216" w:lineRule="auto"/>
              <w:ind w:left="-57" w:right="-57"/>
              <w:jc w:val="center"/>
              <w:rPr>
                <w:iCs/>
                <w:color w:val="000000" w:themeColor="text1"/>
                <w:sz w:val="25"/>
                <w:szCs w:val="25"/>
              </w:rPr>
            </w:pPr>
            <w:r w:rsidRPr="00A77024">
              <w:rPr>
                <w:color w:val="000000" w:themeColor="text1"/>
                <w:sz w:val="25"/>
                <w:szCs w:val="25"/>
              </w:rPr>
              <w:t>.727</w:t>
            </w:r>
            <w:r w:rsidRPr="00A77024">
              <w:rPr>
                <w:color w:val="000000" w:themeColor="text1"/>
                <w:sz w:val="25"/>
                <w:szCs w:val="25"/>
                <w:vertAlign w:val="superscript"/>
              </w:rPr>
              <w:t>**</w:t>
            </w:r>
          </w:p>
        </w:tc>
      </w:tr>
      <w:tr w:rsidR="001135E2" w:rsidRPr="00A77024" w14:paraId="55830B31" w14:textId="77777777" w:rsidTr="00B275D5">
        <w:trPr>
          <w:trHeight w:val="20"/>
          <w:jc w:val="center"/>
        </w:trPr>
        <w:tc>
          <w:tcPr>
            <w:tcW w:w="3681" w:type="dxa"/>
            <w:gridSpan w:val="2"/>
            <w:shd w:val="clear" w:color="auto" w:fill="auto"/>
            <w:vAlign w:val="center"/>
          </w:tcPr>
          <w:p w14:paraId="2AFF5A26" w14:textId="77777777" w:rsidR="00C55341" w:rsidRPr="00A77024" w:rsidRDefault="00C55341" w:rsidP="00EB0DF2">
            <w:pPr>
              <w:widowControl w:val="0"/>
              <w:spacing w:line="216" w:lineRule="auto"/>
              <w:jc w:val="center"/>
              <w:rPr>
                <w:b/>
                <w:iCs/>
                <w:color w:val="000000" w:themeColor="text1"/>
                <w:sz w:val="25"/>
                <w:szCs w:val="25"/>
              </w:rPr>
            </w:pPr>
            <w:r w:rsidRPr="00A77024">
              <w:rPr>
                <w:b/>
                <w:iCs/>
                <w:color w:val="000000" w:themeColor="text1"/>
                <w:sz w:val="25"/>
                <w:szCs w:val="25"/>
              </w:rPr>
              <w:t>Điểm trung bình chung</w:t>
            </w:r>
          </w:p>
        </w:tc>
        <w:tc>
          <w:tcPr>
            <w:tcW w:w="1274" w:type="dxa"/>
            <w:gridSpan w:val="2"/>
            <w:shd w:val="clear" w:color="auto" w:fill="auto"/>
            <w:vAlign w:val="center"/>
          </w:tcPr>
          <w:p w14:paraId="21321EED"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iCs/>
                <w:color w:val="000000" w:themeColor="text1"/>
                <w:sz w:val="25"/>
                <w:szCs w:val="25"/>
              </w:rPr>
              <w:t>3,17</w:t>
            </w:r>
          </w:p>
        </w:tc>
        <w:tc>
          <w:tcPr>
            <w:tcW w:w="1203" w:type="dxa"/>
            <w:gridSpan w:val="2"/>
            <w:shd w:val="clear" w:color="auto" w:fill="auto"/>
            <w:vAlign w:val="center"/>
          </w:tcPr>
          <w:p w14:paraId="1AD929A4"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iCs/>
                <w:color w:val="000000" w:themeColor="text1"/>
                <w:sz w:val="25"/>
                <w:szCs w:val="25"/>
              </w:rPr>
              <w:t>3,10</w:t>
            </w:r>
          </w:p>
        </w:tc>
        <w:tc>
          <w:tcPr>
            <w:tcW w:w="1190" w:type="dxa"/>
            <w:gridSpan w:val="2"/>
            <w:shd w:val="clear" w:color="auto" w:fill="auto"/>
            <w:vAlign w:val="center"/>
          </w:tcPr>
          <w:p w14:paraId="181F2D41"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iCs/>
                <w:color w:val="000000" w:themeColor="text1"/>
                <w:sz w:val="25"/>
                <w:szCs w:val="25"/>
              </w:rPr>
              <w:t>3,14</w:t>
            </w:r>
          </w:p>
        </w:tc>
        <w:tc>
          <w:tcPr>
            <w:tcW w:w="1092" w:type="dxa"/>
            <w:gridSpan w:val="2"/>
            <w:shd w:val="clear" w:color="auto" w:fill="auto"/>
            <w:vAlign w:val="center"/>
          </w:tcPr>
          <w:p w14:paraId="7F17E4AF" w14:textId="77777777" w:rsidR="00C55341" w:rsidRPr="00A77024" w:rsidRDefault="00C55341" w:rsidP="00EB0DF2">
            <w:pPr>
              <w:widowControl w:val="0"/>
              <w:spacing w:line="216" w:lineRule="auto"/>
              <w:ind w:left="-57" w:right="-57"/>
              <w:jc w:val="center"/>
              <w:rPr>
                <w:b/>
                <w:iCs/>
                <w:color w:val="000000" w:themeColor="text1"/>
                <w:sz w:val="25"/>
                <w:szCs w:val="25"/>
              </w:rPr>
            </w:pPr>
            <w:r w:rsidRPr="00A77024">
              <w:rPr>
                <w:b/>
                <w:iCs/>
                <w:color w:val="000000" w:themeColor="text1"/>
                <w:sz w:val="25"/>
                <w:szCs w:val="25"/>
              </w:rPr>
              <w:t>3,05</w:t>
            </w:r>
          </w:p>
        </w:tc>
        <w:tc>
          <w:tcPr>
            <w:tcW w:w="784" w:type="dxa"/>
            <w:shd w:val="clear" w:color="auto" w:fill="auto"/>
            <w:vAlign w:val="center"/>
          </w:tcPr>
          <w:p w14:paraId="52AD181E" w14:textId="77777777" w:rsidR="00C55341" w:rsidRPr="00A77024" w:rsidRDefault="00C55341" w:rsidP="00EB0DF2">
            <w:pPr>
              <w:widowControl w:val="0"/>
              <w:spacing w:line="216" w:lineRule="auto"/>
              <w:ind w:left="-57" w:right="-57"/>
              <w:jc w:val="center"/>
              <w:rPr>
                <w:iCs/>
                <w:color w:val="000000" w:themeColor="text1"/>
                <w:sz w:val="25"/>
                <w:szCs w:val="25"/>
              </w:rPr>
            </w:pPr>
          </w:p>
        </w:tc>
      </w:tr>
    </w:tbl>
    <w:p w14:paraId="0AC09E5D" w14:textId="4C93E4B6" w:rsidR="00865480" w:rsidRPr="00D014E5" w:rsidRDefault="004E6D87" w:rsidP="00D014E5">
      <w:pPr>
        <w:widowControl w:val="0"/>
        <w:tabs>
          <w:tab w:val="left" w:pos="7618"/>
        </w:tabs>
        <w:spacing w:before="120" w:line="324" w:lineRule="auto"/>
        <w:ind w:firstLine="709"/>
        <w:jc w:val="both"/>
        <w:rPr>
          <w:b/>
          <w:color w:val="000000" w:themeColor="text1"/>
          <w:spacing w:val="-4"/>
          <w:sz w:val="26"/>
          <w:szCs w:val="26"/>
          <w:lang w:val="af-ZA"/>
        </w:rPr>
      </w:pPr>
      <w:r w:rsidRPr="00F25887">
        <w:rPr>
          <w:color w:val="000000" w:themeColor="text1"/>
          <w:sz w:val="26"/>
          <w:szCs w:val="26"/>
        </w:rPr>
        <w:t xml:space="preserve">Bảng 3.8 cho thấy, CBQL và GV, VC các trường ĐH khu vực miền Trung đều đánh giá các biện pháp cụ thể </w:t>
      </w:r>
      <w:r w:rsidRPr="00F25887">
        <w:rPr>
          <w:i/>
          <w:color w:val="000000" w:themeColor="text1"/>
          <w:sz w:val="26"/>
          <w:szCs w:val="26"/>
          <w:lang w:val="af-ZA"/>
        </w:rPr>
        <w:t>“</w:t>
      </w:r>
      <w:r w:rsidRPr="00F25887">
        <w:rPr>
          <w:i/>
          <w:color w:val="000000" w:themeColor="text1"/>
          <w:sz w:val="26"/>
          <w:szCs w:val="26"/>
          <w:lang w:val="nl-NL"/>
        </w:rPr>
        <w:t xml:space="preserve">Xây dựng môi trường và đảm bảo các </w:t>
      </w:r>
      <w:r w:rsidRPr="00F25887">
        <w:rPr>
          <w:i/>
          <w:iCs/>
          <w:color w:val="000000" w:themeColor="text1"/>
          <w:sz w:val="26"/>
          <w:szCs w:val="26"/>
          <w:lang w:val="nl-NL"/>
        </w:rPr>
        <w:t>điều kiện hỗ trợ HĐSHTT”</w:t>
      </w:r>
      <w:r w:rsidRPr="00F25887">
        <w:rPr>
          <w:color w:val="000000" w:themeColor="text1"/>
          <w:sz w:val="26"/>
          <w:szCs w:val="26"/>
          <w:lang w:val="af-ZA"/>
        </w:rPr>
        <w:t xml:space="preserve"> </w:t>
      </w:r>
      <w:r w:rsidRPr="00F25887">
        <w:rPr>
          <w:color w:val="000000" w:themeColor="text1"/>
          <w:sz w:val="26"/>
          <w:szCs w:val="26"/>
        </w:rPr>
        <w:t>ở mứ</w:t>
      </w:r>
      <w:r w:rsidR="00006921" w:rsidRPr="00F25887">
        <w:rPr>
          <w:color w:val="000000" w:themeColor="text1"/>
          <w:sz w:val="26"/>
          <w:szCs w:val="26"/>
        </w:rPr>
        <w:t>c c</w:t>
      </w:r>
      <w:r w:rsidRPr="00F25887">
        <w:rPr>
          <w:color w:val="000000" w:themeColor="text1"/>
          <w:sz w:val="26"/>
          <w:szCs w:val="26"/>
        </w:rPr>
        <w:t>ần thiế</w:t>
      </w:r>
      <w:r w:rsidR="00006921" w:rsidRPr="00F25887">
        <w:rPr>
          <w:color w:val="000000" w:themeColor="text1"/>
          <w:sz w:val="26"/>
          <w:szCs w:val="26"/>
        </w:rPr>
        <w:t>t và k</w:t>
      </w:r>
      <w:r w:rsidRPr="00F25887">
        <w:rPr>
          <w:color w:val="000000" w:themeColor="text1"/>
          <w:sz w:val="26"/>
          <w:szCs w:val="26"/>
        </w:rPr>
        <w:t>hả</w:t>
      </w:r>
      <w:r w:rsidR="00006921" w:rsidRPr="00F25887">
        <w:rPr>
          <w:color w:val="000000" w:themeColor="text1"/>
          <w:sz w:val="26"/>
          <w:szCs w:val="26"/>
        </w:rPr>
        <w:t xml:space="preserve"> thi</w:t>
      </w:r>
      <w:r w:rsidRPr="00F25887">
        <w:rPr>
          <w:color w:val="000000" w:themeColor="text1"/>
          <w:sz w:val="26"/>
          <w:szCs w:val="26"/>
        </w:rPr>
        <w:t xml:space="preserve">. </w:t>
      </w:r>
      <w:r w:rsidR="00C55341" w:rsidRPr="00F25887">
        <w:rPr>
          <w:color w:val="000000" w:themeColor="text1"/>
          <w:sz w:val="26"/>
          <w:szCs w:val="26"/>
          <w:lang w:val="af-ZA"/>
        </w:rPr>
        <w:t xml:space="preserve">Trong đó, các </w:t>
      </w:r>
      <w:r w:rsidRPr="00F25887">
        <w:rPr>
          <w:color w:val="000000" w:themeColor="text1"/>
          <w:sz w:val="26"/>
          <w:szCs w:val="26"/>
          <w:lang w:val="af-ZA"/>
        </w:rPr>
        <w:t xml:space="preserve">biện </w:t>
      </w:r>
      <w:r w:rsidR="00C55341" w:rsidRPr="00F25887">
        <w:rPr>
          <w:color w:val="000000" w:themeColor="text1"/>
          <w:sz w:val="26"/>
          <w:szCs w:val="26"/>
          <w:lang w:val="af-ZA"/>
        </w:rPr>
        <w:t>được đánh giá mức độ cần thiết và khả thi cao nhấ</w:t>
      </w:r>
      <w:r w:rsidRPr="00F25887">
        <w:rPr>
          <w:color w:val="000000" w:themeColor="text1"/>
          <w:sz w:val="26"/>
          <w:szCs w:val="26"/>
          <w:lang w:val="af-ZA"/>
        </w:rPr>
        <w:t xml:space="preserve">t là: </w:t>
      </w:r>
      <w:r w:rsidR="00C55341" w:rsidRPr="00F25887">
        <w:rPr>
          <w:color w:val="000000" w:themeColor="text1"/>
          <w:sz w:val="26"/>
          <w:szCs w:val="26"/>
          <w:lang w:val="nl-NL"/>
        </w:rPr>
        <w:t>Xây dựng hệ thống thông tin quản lý HĐSHTT</w:t>
      </w:r>
      <w:r w:rsidRPr="00F25887">
        <w:rPr>
          <w:iCs/>
          <w:color w:val="000000" w:themeColor="text1"/>
          <w:sz w:val="26"/>
          <w:szCs w:val="26"/>
          <w:lang w:val="nl-NL"/>
        </w:rPr>
        <w:t xml:space="preserve">; </w:t>
      </w:r>
      <w:r w:rsidR="00C55341" w:rsidRPr="00F25887">
        <w:rPr>
          <w:color w:val="000000" w:themeColor="text1"/>
          <w:sz w:val="26"/>
          <w:szCs w:val="26"/>
        </w:rPr>
        <w:t>Triển khai phần mềm chống đạo văn</w:t>
      </w:r>
      <w:r w:rsidRPr="00F25887">
        <w:rPr>
          <w:color w:val="000000" w:themeColor="text1"/>
          <w:sz w:val="26"/>
          <w:szCs w:val="26"/>
        </w:rPr>
        <w:t xml:space="preserve">; </w:t>
      </w:r>
      <w:r w:rsidR="00C55341" w:rsidRPr="00F25887">
        <w:rPr>
          <w:color w:val="000000" w:themeColor="text1"/>
          <w:sz w:val="26"/>
          <w:szCs w:val="26"/>
          <w:lang w:val="nl-NL"/>
        </w:rPr>
        <w:t>Phối hợp với các cơ quan quản lý nhà nướ</w:t>
      </w:r>
      <w:r w:rsidR="00720033" w:rsidRPr="00F25887">
        <w:rPr>
          <w:color w:val="000000" w:themeColor="text1"/>
          <w:sz w:val="26"/>
          <w:szCs w:val="26"/>
          <w:lang w:val="nl-NL"/>
        </w:rPr>
        <w:t xml:space="preserve">c. </w:t>
      </w:r>
      <w:r w:rsidR="00C55341" w:rsidRPr="00F25887">
        <w:rPr>
          <w:color w:val="000000" w:themeColor="text1"/>
          <w:sz w:val="26"/>
          <w:szCs w:val="26"/>
          <w:lang w:val="nl-NL"/>
        </w:rPr>
        <w:t xml:space="preserve">Các </w:t>
      </w:r>
      <w:r w:rsidRPr="00F25887">
        <w:rPr>
          <w:color w:val="000000" w:themeColor="text1"/>
          <w:sz w:val="26"/>
          <w:szCs w:val="26"/>
          <w:lang w:val="nl-NL"/>
        </w:rPr>
        <w:t xml:space="preserve">biện pháp được đánh giá mức cần thiết và khả thi thấp hơn là: </w:t>
      </w:r>
      <w:r w:rsidR="00C55341" w:rsidRPr="00F25887">
        <w:rPr>
          <w:color w:val="000000" w:themeColor="text1"/>
          <w:sz w:val="26"/>
          <w:szCs w:val="26"/>
          <w:lang w:val="nl-NL"/>
        </w:rPr>
        <w:t>Phát động phong trào xây dựng môi trườ</w:t>
      </w:r>
      <w:r w:rsidRPr="00F25887">
        <w:rPr>
          <w:color w:val="000000" w:themeColor="text1"/>
          <w:sz w:val="26"/>
          <w:szCs w:val="26"/>
          <w:lang w:val="nl-NL"/>
        </w:rPr>
        <w:t xml:space="preserve">ng văn hoá SHTT; </w:t>
      </w:r>
      <w:r w:rsidR="00C55341" w:rsidRPr="00F25887">
        <w:rPr>
          <w:color w:val="000000" w:themeColor="text1"/>
          <w:sz w:val="26"/>
          <w:szCs w:val="26"/>
          <w:lang w:val="nl-NL"/>
        </w:rPr>
        <w:t>Phân cấp quả</w:t>
      </w:r>
      <w:r w:rsidR="00720033" w:rsidRPr="00F25887">
        <w:rPr>
          <w:color w:val="000000" w:themeColor="text1"/>
          <w:sz w:val="26"/>
          <w:szCs w:val="26"/>
          <w:lang w:val="nl-NL"/>
        </w:rPr>
        <w:t>n lý HĐHTT. Trong đó, B</w:t>
      </w:r>
      <w:r w:rsidRPr="00F25887">
        <w:rPr>
          <w:color w:val="000000" w:themeColor="text1"/>
          <w:sz w:val="26"/>
          <w:szCs w:val="26"/>
          <w:lang w:val="nl-NL"/>
        </w:rPr>
        <w:t xml:space="preserve">iện pháp </w:t>
      </w:r>
      <w:r w:rsidR="00C55341" w:rsidRPr="00F25887">
        <w:rPr>
          <w:color w:val="000000" w:themeColor="text1"/>
          <w:sz w:val="26"/>
          <w:szCs w:val="26"/>
          <w:lang w:val="nl-NL"/>
        </w:rPr>
        <w:t xml:space="preserve">Ban hành quy định và thực hiện các chế độ, chính sách đãi ngộ đối với tổ chức, cá nhân trong </w:t>
      </w:r>
      <w:r w:rsidR="00720033" w:rsidRPr="00F25887">
        <w:rPr>
          <w:color w:val="000000" w:themeColor="text1"/>
          <w:sz w:val="26"/>
          <w:szCs w:val="26"/>
          <w:lang w:val="nl-NL"/>
        </w:rPr>
        <w:t>HĐ</w:t>
      </w:r>
      <w:r w:rsidRPr="00F25887">
        <w:rPr>
          <w:color w:val="000000" w:themeColor="text1"/>
          <w:sz w:val="26"/>
          <w:szCs w:val="26"/>
          <w:lang w:val="nl-NL"/>
        </w:rPr>
        <w:t>SHTT</w:t>
      </w:r>
      <w:r w:rsidR="00C55341" w:rsidRPr="00F25887">
        <w:rPr>
          <w:color w:val="000000" w:themeColor="text1"/>
          <w:sz w:val="26"/>
          <w:szCs w:val="26"/>
          <w:lang w:val="nl-NL"/>
        </w:rPr>
        <w:t xml:space="preserve"> xếp thứ bậc không cao về tính cần thiết nhưng lại được xếp bậc </w:t>
      </w:r>
      <w:r w:rsidR="00C55341" w:rsidRPr="00F25887">
        <w:rPr>
          <w:color w:val="000000" w:themeColor="text1"/>
          <w:sz w:val="26"/>
          <w:szCs w:val="26"/>
          <w:lang w:val="nl-NL"/>
        </w:rPr>
        <w:lastRenderedPageBreak/>
        <w:t>cao nhất về tính khả</w:t>
      </w:r>
      <w:r w:rsidRPr="00F25887">
        <w:rPr>
          <w:color w:val="000000" w:themeColor="text1"/>
          <w:sz w:val="26"/>
          <w:szCs w:val="26"/>
          <w:lang w:val="nl-NL"/>
        </w:rPr>
        <w:t xml:space="preserve"> thi.</w:t>
      </w:r>
      <w:r w:rsidR="009C1450" w:rsidRPr="00F25887">
        <w:rPr>
          <w:color w:val="000000" w:themeColor="text1"/>
          <w:sz w:val="26"/>
          <w:szCs w:val="26"/>
          <w:lang w:val="nl-NL"/>
        </w:rPr>
        <w:t xml:space="preserve"> </w:t>
      </w:r>
      <w:r w:rsidRPr="00F25887">
        <w:rPr>
          <w:bCs/>
          <w:iCs/>
          <w:color w:val="000000" w:themeColor="text1"/>
          <w:spacing w:val="-4"/>
          <w:sz w:val="26"/>
          <w:szCs w:val="26"/>
          <w:lang w:val="nl-NL"/>
        </w:rPr>
        <w:t>Xem xét mối liên hệ tương quan về mức độ cần thiết và mức độ khả thi trong từng biện pháp cụ thể cùng biến thiên theo 1 hướng, hệ số tương lớn</w:t>
      </w:r>
      <w:r w:rsidRPr="00F25887">
        <w:rPr>
          <w:color w:val="000000" w:themeColor="text1"/>
          <w:sz w:val="26"/>
          <w:szCs w:val="26"/>
          <w:lang w:val="vi-VN"/>
        </w:rPr>
        <w:t xml:space="preserve"> </w:t>
      </w:r>
      <w:r w:rsidRPr="00F25887">
        <w:rPr>
          <w:color w:val="000000" w:themeColor="text1"/>
          <w:sz w:val="26"/>
          <w:szCs w:val="26"/>
          <w:lang w:val="af-ZA"/>
        </w:rPr>
        <w:t>(r=0.64-0.72, p&lt;0.01)</w:t>
      </w:r>
      <w:r w:rsidR="00DE77DF" w:rsidRPr="00F25887">
        <w:rPr>
          <w:color w:val="000000" w:themeColor="text1"/>
          <w:sz w:val="26"/>
          <w:szCs w:val="26"/>
          <w:lang w:val="af-ZA"/>
        </w:rPr>
        <w:t xml:space="preserve"> </w:t>
      </w:r>
      <w:r w:rsidRPr="00F25887">
        <w:rPr>
          <w:bCs/>
          <w:iCs/>
          <w:color w:val="000000" w:themeColor="text1"/>
          <w:spacing w:val="-4"/>
          <w:sz w:val="26"/>
          <w:szCs w:val="26"/>
          <w:lang w:val="nl-NL"/>
        </w:rPr>
        <w:t xml:space="preserve">cho thấy </w:t>
      </w:r>
      <w:r w:rsidRPr="00F25887">
        <w:rPr>
          <w:color w:val="000000" w:themeColor="text1"/>
          <w:sz w:val="26"/>
          <w:szCs w:val="26"/>
          <w:lang w:val="af-ZA"/>
        </w:rPr>
        <w:t xml:space="preserve">có sự tương quan thuận rất chặt chẽ giữa mức độ cần thiết và khả thi của từng biện pháp. Vì vậy, biện pháp </w:t>
      </w:r>
      <w:r w:rsidRPr="00F25887">
        <w:rPr>
          <w:color w:val="000000" w:themeColor="text1"/>
          <w:sz w:val="26"/>
          <w:szCs w:val="26"/>
          <w:lang w:val="nl-NL"/>
        </w:rPr>
        <w:t>x</w:t>
      </w:r>
      <w:r w:rsidR="00C55341" w:rsidRPr="00F25887">
        <w:rPr>
          <w:color w:val="000000" w:themeColor="text1"/>
          <w:sz w:val="26"/>
          <w:szCs w:val="26"/>
          <w:lang w:val="nl-NL"/>
        </w:rPr>
        <w:t xml:space="preserve">ây dựng môi trường và đảm bảo các </w:t>
      </w:r>
      <w:r w:rsidR="00C55341" w:rsidRPr="00F25887">
        <w:rPr>
          <w:iCs/>
          <w:color w:val="000000" w:themeColor="text1"/>
          <w:sz w:val="26"/>
          <w:szCs w:val="26"/>
          <w:lang w:val="nl-NL"/>
        </w:rPr>
        <w:t xml:space="preserve">điều kiện hỗ trợ </w:t>
      </w:r>
      <w:r w:rsidR="009D71CC" w:rsidRPr="00F25887">
        <w:rPr>
          <w:iCs/>
          <w:color w:val="000000" w:themeColor="text1"/>
          <w:sz w:val="26"/>
          <w:szCs w:val="26"/>
          <w:lang w:val="nl-NL"/>
        </w:rPr>
        <w:t>HĐ</w:t>
      </w:r>
      <w:r w:rsidRPr="00F25887">
        <w:rPr>
          <w:iCs/>
          <w:color w:val="000000" w:themeColor="text1"/>
          <w:sz w:val="26"/>
          <w:szCs w:val="26"/>
          <w:lang w:val="nl-NL"/>
        </w:rPr>
        <w:t xml:space="preserve">SHTT </w:t>
      </w:r>
      <w:r w:rsidRPr="00F25887">
        <w:rPr>
          <w:color w:val="000000" w:themeColor="text1"/>
          <w:sz w:val="26"/>
          <w:szCs w:val="26"/>
          <w:lang w:val="af-ZA"/>
        </w:rPr>
        <w:t xml:space="preserve">được đánh giá là </w:t>
      </w:r>
      <w:r w:rsidR="00C55341" w:rsidRPr="00F25887">
        <w:rPr>
          <w:color w:val="000000" w:themeColor="text1"/>
          <w:sz w:val="26"/>
          <w:szCs w:val="26"/>
          <w:lang w:val="af-ZA"/>
        </w:rPr>
        <w:t xml:space="preserve">cần thiết </w:t>
      </w:r>
      <w:r w:rsidR="00C55341" w:rsidRPr="00F25887">
        <w:rPr>
          <w:color w:val="000000" w:themeColor="text1"/>
          <w:spacing w:val="-3"/>
          <w:sz w:val="26"/>
          <w:szCs w:val="26"/>
          <w:lang w:val="af-ZA"/>
        </w:rPr>
        <w:t xml:space="preserve">và khả thi </w:t>
      </w:r>
      <w:r w:rsidRPr="00F25887">
        <w:rPr>
          <w:color w:val="000000" w:themeColor="text1"/>
          <w:spacing w:val="-3"/>
          <w:sz w:val="26"/>
          <w:szCs w:val="26"/>
          <w:lang w:val="af-ZA"/>
        </w:rPr>
        <w:t xml:space="preserve">cao. </w:t>
      </w:r>
    </w:p>
    <w:p w14:paraId="030F6C5D" w14:textId="3B1EB8BE" w:rsidR="00917B6C" w:rsidRPr="00F25887" w:rsidRDefault="00904560" w:rsidP="00961A61">
      <w:pPr>
        <w:widowControl w:val="0"/>
        <w:spacing w:line="324" w:lineRule="auto"/>
        <w:ind w:firstLine="709"/>
        <w:jc w:val="both"/>
        <w:outlineLvl w:val="0"/>
        <w:rPr>
          <w:b/>
          <w:i/>
          <w:color w:val="000000" w:themeColor="text1"/>
          <w:sz w:val="26"/>
          <w:szCs w:val="26"/>
          <w:lang w:val="it-IT"/>
        </w:rPr>
      </w:pPr>
      <w:r w:rsidRPr="00F25887">
        <w:rPr>
          <w:b/>
          <w:i/>
          <w:color w:val="000000" w:themeColor="text1"/>
          <w:sz w:val="26"/>
          <w:szCs w:val="26"/>
          <w:lang w:val="it-IT"/>
        </w:rPr>
        <w:t xml:space="preserve">8) Mối </w:t>
      </w:r>
      <w:r w:rsidR="00917B6C" w:rsidRPr="00F25887">
        <w:rPr>
          <w:b/>
          <w:i/>
          <w:color w:val="000000" w:themeColor="text1"/>
          <w:sz w:val="26"/>
          <w:szCs w:val="26"/>
          <w:lang w:val="af-ZA"/>
        </w:rPr>
        <w:t>tương quan giữa tính cần thiết và khả thi của các biện pháp</w:t>
      </w:r>
      <w:r w:rsidR="001F411C" w:rsidRPr="00F25887">
        <w:rPr>
          <w:color w:val="000000" w:themeColor="text1"/>
          <w:lang w:val="af-ZA"/>
        </w:rPr>
        <w:t xml:space="preserve"> </w:t>
      </w:r>
      <w:r w:rsidR="001F411C" w:rsidRPr="00F25887">
        <w:rPr>
          <w:b/>
          <w:i/>
          <w:color w:val="000000" w:themeColor="text1"/>
          <w:sz w:val="26"/>
          <w:szCs w:val="26"/>
          <w:lang w:val="af-ZA"/>
        </w:rPr>
        <w:t>quản lý HĐSHTT ở trường ĐH</w:t>
      </w:r>
    </w:p>
    <w:p w14:paraId="6FB2C2B1" w14:textId="4DD5BE8D" w:rsidR="002E7F12" w:rsidRPr="00F25887" w:rsidRDefault="00904560" w:rsidP="00961A61">
      <w:pPr>
        <w:pStyle w:val="000BB"/>
        <w:spacing w:line="324" w:lineRule="auto"/>
        <w:rPr>
          <w:color w:val="000000" w:themeColor="text1"/>
          <w:lang w:val="af-ZA"/>
        </w:rPr>
      </w:pPr>
      <w:bookmarkStart w:id="390" w:name="_Toc59615181"/>
      <w:bookmarkStart w:id="391" w:name="_Toc40719813"/>
      <w:r w:rsidRPr="00F25887">
        <w:rPr>
          <w:color w:val="000000" w:themeColor="text1"/>
          <w:lang w:val="af-ZA"/>
        </w:rPr>
        <w:t>Bảng 3.</w:t>
      </w:r>
      <w:r w:rsidR="00480B06" w:rsidRPr="00F25887">
        <w:rPr>
          <w:color w:val="000000" w:themeColor="text1"/>
          <w:lang w:val="af-ZA"/>
        </w:rPr>
        <w:t>9</w:t>
      </w:r>
      <w:r w:rsidR="00143AB0" w:rsidRPr="00F25887">
        <w:rPr>
          <w:color w:val="000000" w:themeColor="text1"/>
          <w:lang w:val="af-ZA"/>
        </w:rPr>
        <w:t xml:space="preserve">: </w:t>
      </w:r>
      <w:r w:rsidRPr="00F25887">
        <w:rPr>
          <w:color w:val="000000" w:themeColor="text1"/>
        </w:rPr>
        <w:t>Kết</w:t>
      </w:r>
      <w:r w:rsidRPr="00F25887">
        <w:rPr>
          <w:color w:val="000000" w:themeColor="text1"/>
          <w:lang w:val="af-ZA"/>
        </w:rPr>
        <w:t xml:space="preserve"> quả </w:t>
      </w:r>
      <w:r w:rsidR="004F516B" w:rsidRPr="00F25887">
        <w:rPr>
          <w:color w:val="000000" w:themeColor="text1"/>
          <w:lang w:val="af-ZA"/>
        </w:rPr>
        <w:t xml:space="preserve">tổng hợp </w:t>
      </w:r>
      <w:r w:rsidR="00865480" w:rsidRPr="00F25887">
        <w:rPr>
          <w:color w:val="000000" w:themeColor="text1"/>
          <w:lang w:val="af-ZA"/>
        </w:rPr>
        <w:t xml:space="preserve">đánh giá </w:t>
      </w:r>
      <w:r w:rsidRPr="00F25887">
        <w:rPr>
          <w:color w:val="000000" w:themeColor="text1"/>
          <w:lang w:val="af-ZA"/>
        </w:rPr>
        <w:t>về tính cần thiết và khả thi của các</w:t>
      </w:r>
      <w:r w:rsidR="00143AB0" w:rsidRPr="00F25887">
        <w:rPr>
          <w:color w:val="000000" w:themeColor="text1"/>
          <w:lang w:val="af-ZA"/>
        </w:rPr>
        <w:t xml:space="preserve"> </w:t>
      </w:r>
      <w:r w:rsidRPr="00F25887">
        <w:rPr>
          <w:color w:val="000000" w:themeColor="text1"/>
          <w:lang w:val="af-ZA"/>
        </w:rPr>
        <w:t>biện pháp</w:t>
      </w:r>
      <w:bookmarkEnd w:id="390"/>
      <w:r w:rsidRPr="00F25887">
        <w:rPr>
          <w:color w:val="000000" w:themeColor="text1"/>
          <w:lang w:val="af-ZA"/>
        </w:rPr>
        <w:t xml:space="preserve"> </w:t>
      </w:r>
      <w:bookmarkEnd w:id="391"/>
    </w:p>
    <w:tbl>
      <w:tblPr>
        <w:tblW w:w="51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7"/>
        <w:gridCol w:w="4025"/>
        <w:gridCol w:w="677"/>
        <w:gridCol w:w="854"/>
        <w:gridCol w:w="718"/>
        <w:gridCol w:w="793"/>
        <w:gridCol w:w="806"/>
        <w:gridCol w:w="725"/>
      </w:tblGrid>
      <w:tr w:rsidR="001135E2" w:rsidRPr="00A77024" w14:paraId="3E639DC8" w14:textId="77777777" w:rsidTr="00143AB0">
        <w:trPr>
          <w:trHeight w:val="20"/>
          <w:jc w:val="center"/>
        </w:trPr>
        <w:tc>
          <w:tcPr>
            <w:tcW w:w="232" w:type="pct"/>
            <w:vMerge w:val="restart"/>
            <w:vAlign w:val="center"/>
          </w:tcPr>
          <w:p w14:paraId="37E3E8E7" w14:textId="77777777" w:rsidR="002E7F12" w:rsidRPr="00A77024" w:rsidRDefault="002E7F12" w:rsidP="00961A61">
            <w:pPr>
              <w:widowControl w:val="0"/>
              <w:tabs>
                <w:tab w:val="left" w:pos="540"/>
              </w:tabs>
              <w:spacing w:before="20" w:after="20"/>
              <w:jc w:val="center"/>
              <w:rPr>
                <w:b/>
                <w:color w:val="000000" w:themeColor="text1"/>
                <w:sz w:val="25"/>
                <w:szCs w:val="25"/>
              </w:rPr>
            </w:pPr>
            <w:r w:rsidRPr="00A77024">
              <w:rPr>
                <w:b/>
                <w:color w:val="000000" w:themeColor="text1"/>
                <w:sz w:val="25"/>
                <w:szCs w:val="25"/>
              </w:rPr>
              <w:t>TT</w:t>
            </w:r>
          </w:p>
        </w:tc>
        <w:tc>
          <w:tcPr>
            <w:tcW w:w="2233" w:type="pct"/>
            <w:vMerge w:val="restart"/>
            <w:vAlign w:val="center"/>
          </w:tcPr>
          <w:p w14:paraId="3D6AAF46" w14:textId="77777777" w:rsidR="002E7F12" w:rsidRPr="00A77024" w:rsidRDefault="002E7F12" w:rsidP="00961A61">
            <w:pPr>
              <w:widowControl w:val="0"/>
              <w:tabs>
                <w:tab w:val="left" w:pos="540"/>
              </w:tabs>
              <w:spacing w:before="20" w:after="20"/>
              <w:jc w:val="center"/>
              <w:rPr>
                <w:b/>
                <w:color w:val="000000" w:themeColor="text1"/>
                <w:sz w:val="25"/>
                <w:szCs w:val="25"/>
              </w:rPr>
            </w:pPr>
            <w:r w:rsidRPr="00A77024">
              <w:rPr>
                <w:b/>
                <w:color w:val="000000" w:themeColor="text1"/>
                <w:sz w:val="25"/>
                <w:szCs w:val="25"/>
              </w:rPr>
              <w:t>Biện pháp</w:t>
            </w:r>
          </w:p>
        </w:tc>
        <w:tc>
          <w:tcPr>
            <w:tcW w:w="1246" w:type="pct"/>
            <w:gridSpan w:val="3"/>
            <w:vAlign w:val="center"/>
          </w:tcPr>
          <w:p w14:paraId="40D2E39A" w14:textId="77777777" w:rsidR="002E7F12" w:rsidRPr="00A77024" w:rsidRDefault="002E7F12" w:rsidP="00961A61">
            <w:pPr>
              <w:widowControl w:val="0"/>
              <w:tabs>
                <w:tab w:val="left" w:pos="540"/>
              </w:tabs>
              <w:spacing w:before="20" w:after="20"/>
              <w:jc w:val="center"/>
              <w:rPr>
                <w:b/>
                <w:color w:val="000000" w:themeColor="text1"/>
                <w:sz w:val="25"/>
                <w:szCs w:val="25"/>
              </w:rPr>
            </w:pPr>
            <w:r w:rsidRPr="00A77024">
              <w:rPr>
                <w:b/>
                <w:color w:val="000000" w:themeColor="text1"/>
                <w:sz w:val="25"/>
                <w:szCs w:val="25"/>
              </w:rPr>
              <w:t>Cần thiết</w:t>
            </w:r>
          </w:p>
        </w:tc>
        <w:tc>
          <w:tcPr>
            <w:tcW w:w="1290" w:type="pct"/>
            <w:gridSpan w:val="3"/>
            <w:vAlign w:val="center"/>
          </w:tcPr>
          <w:p w14:paraId="7572563F" w14:textId="77777777" w:rsidR="002E7F12" w:rsidRPr="00A77024" w:rsidRDefault="002E7F12" w:rsidP="00961A61">
            <w:pPr>
              <w:widowControl w:val="0"/>
              <w:tabs>
                <w:tab w:val="left" w:pos="540"/>
              </w:tabs>
              <w:spacing w:before="20" w:after="20"/>
              <w:jc w:val="center"/>
              <w:rPr>
                <w:b/>
                <w:color w:val="000000" w:themeColor="text1"/>
                <w:sz w:val="25"/>
                <w:szCs w:val="25"/>
              </w:rPr>
            </w:pPr>
            <w:r w:rsidRPr="00A77024">
              <w:rPr>
                <w:b/>
                <w:color w:val="000000" w:themeColor="text1"/>
                <w:sz w:val="25"/>
                <w:szCs w:val="25"/>
              </w:rPr>
              <w:t>Khả thi</w:t>
            </w:r>
          </w:p>
        </w:tc>
      </w:tr>
      <w:tr w:rsidR="001135E2" w:rsidRPr="00A77024" w14:paraId="3813FBBC" w14:textId="77777777" w:rsidTr="00143AB0">
        <w:trPr>
          <w:trHeight w:val="20"/>
          <w:jc w:val="center"/>
        </w:trPr>
        <w:tc>
          <w:tcPr>
            <w:tcW w:w="232" w:type="pct"/>
            <w:vMerge/>
            <w:vAlign w:val="center"/>
          </w:tcPr>
          <w:p w14:paraId="0EA8D4E8" w14:textId="77777777" w:rsidR="002E7F12" w:rsidRPr="00A77024" w:rsidRDefault="002E7F12" w:rsidP="00961A61">
            <w:pPr>
              <w:widowControl w:val="0"/>
              <w:tabs>
                <w:tab w:val="left" w:pos="540"/>
              </w:tabs>
              <w:spacing w:before="20" w:after="20"/>
              <w:jc w:val="center"/>
              <w:rPr>
                <w:b/>
                <w:color w:val="000000" w:themeColor="text1"/>
                <w:sz w:val="25"/>
                <w:szCs w:val="25"/>
              </w:rPr>
            </w:pPr>
          </w:p>
        </w:tc>
        <w:tc>
          <w:tcPr>
            <w:tcW w:w="2233" w:type="pct"/>
            <w:vMerge/>
            <w:vAlign w:val="center"/>
          </w:tcPr>
          <w:p w14:paraId="7DFC7430" w14:textId="77777777" w:rsidR="002E7F12" w:rsidRPr="00A77024" w:rsidRDefault="002E7F12" w:rsidP="00961A61">
            <w:pPr>
              <w:widowControl w:val="0"/>
              <w:tabs>
                <w:tab w:val="left" w:pos="540"/>
              </w:tabs>
              <w:spacing w:before="20" w:after="20"/>
              <w:jc w:val="center"/>
              <w:rPr>
                <w:b/>
                <w:color w:val="000000" w:themeColor="text1"/>
                <w:sz w:val="25"/>
                <w:szCs w:val="25"/>
              </w:rPr>
            </w:pPr>
          </w:p>
        </w:tc>
        <w:tc>
          <w:tcPr>
            <w:tcW w:w="373" w:type="pct"/>
            <w:vAlign w:val="center"/>
          </w:tcPr>
          <w:p w14:paraId="59024036" w14:textId="77777777" w:rsidR="002E7F12" w:rsidRPr="00A77024" w:rsidRDefault="002E7F12"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CBQL</w:t>
            </w:r>
          </w:p>
        </w:tc>
        <w:tc>
          <w:tcPr>
            <w:tcW w:w="474" w:type="pct"/>
            <w:vAlign w:val="center"/>
          </w:tcPr>
          <w:p w14:paraId="46662B50" w14:textId="77777777" w:rsidR="002E7F12" w:rsidRPr="00A77024" w:rsidRDefault="002E7F12"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GV,CV</w:t>
            </w:r>
          </w:p>
        </w:tc>
        <w:tc>
          <w:tcPr>
            <w:tcW w:w="399" w:type="pct"/>
            <w:vAlign w:val="center"/>
          </w:tcPr>
          <w:p w14:paraId="589871C7" w14:textId="77777777" w:rsidR="002E7F12" w:rsidRPr="00A77024" w:rsidRDefault="002E7F12"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Chung</w:t>
            </w:r>
          </w:p>
        </w:tc>
        <w:tc>
          <w:tcPr>
            <w:tcW w:w="440" w:type="pct"/>
            <w:vAlign w:val="center"/>
          </w:tcPr>
          <w:p w14:paraId="6B51D7B3" w14:textId="77777777" w:rsidR="002E7F12" w:rsidRPr="00A77024" w:rsidRDefault="002E7F12"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CBQL</w:t>
            </w:r>
          </w:p>
        </w:tc>
        <w:tc>
          <w:tcPr>
            <w:tcW w:w="447" w:type="pct"/>
            <w:vAlign w:val="center"/>
          </w:tcPr>
          <w:p w14:paraId="3DCCEA42" w14:textId="77777777" w:rsidR="002E7F12" w:rsidRPr="00A77024" w:rsidRDefault="002E7F12"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GV,CV</w:t>
            </w:r>
          </w:p>
        </w:tc>
        <w:tc>
          <w:tcPr>
            <w:tcW w:w="403" w:type="pct"/>
            <w:vAlign w:val="center"/>
          </w:tcPr>
          <w:p w14:paraId="7943C61B" w14:textId="77777777" w:rsidR="002E7F12" w:rsidRPr="00A77024" w:rsidRDefault="002E7F12"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Chung</w:t>
            </w:r>
          </w:p>
        </w:tc>
      </w:tr>
      <w:tr w:rsidR="001135E2" w:rsidRPr="00A77024" w14:paraId="3754DAFB" w14:textId="77777777" w:rsidTr="00143AB0">
        <w:trPr>
          <w:trHeight w:val="20"/>
          <w:jc w:val="center"/>
        </w:trPr>
        <w:tc>
          <w:tcPr>
            <w:tcW w:w="232" w:type="pct"/>
            <w:vAlign w:val="center"/>
          </w:tcPr>
          <w:p w14:paraId="71AD33EF" w14:textId="77777777" w:rsidR="002E7F12" w:rsidRPr="00A77024" w:rsidRDefault="00FE63CB" w:rsidP="00961A61">
            <w:pPr>
              <w:pStyle w:val="B1"/>
              <w:spacing w:before="20" w:after="20" w:line="240" w:lineRule="auto"/>
              <w:rPr>
                <w:i w:val="0"/>
                <w:color w:val="000000" w:themeColor="text1"/>
                <w:sz w:val="25"/>
                <w:szCs w:val="25"/>
              </w:rPr>
            </w:pPr>
            <w:r w:rsidRPr="00A77024">
              <w:rPr>
                <w:i w:val="0"/>
                <w:color w:val="000000" w:themeColor="text1"/>
                <w:sz w:val="25"/>
                <w:szCs w:val="25"/>
              </w:rPr>
              <w:t>1</w:t>
            </w:r>
          </w:p>
        </w:tc>
        <w:tc>
          <w:tcPr>
            <w:tcW w:w="2233" w:type="pct"/>
            <w:vAlign w:val="center"/>
          </w:tcPr>
          <w:p w14:paraId="1CAE5375" w14:textId="5761BA82" w:rsidR="002E7F12" w:rsidRPr="00A77024" w:rsidRDefault="002E7F12" w:rsidP="00961A61">
            <w:pPr>
              <w:widowControl w:val="0"/>
              <w:tabs>
                <w:tab w:val="left" w:pos="540"/>
              </w:tabs>
              <w:spacing w:before="20" w:after="20"/>
              <w:ind w:left="57"/>
              <w:jc w:val="both"/>
              <w:rPr>
                <w:color w:val="000000" w:themeColor="text1"/>
                <w:sz w:val="25"/>
                <w:szCs w:val="25"/>
                <w:lang w:val="vi-VN"/>
              </w:rPr>
            </w:pPr>
            <w:r w:rsidRPr="00A77024">
              <w:rPr>
                <w:color w:val="000000" w:themeColor="text1"/>
                <w:sz w:val="25"/>
                <w:szCs w:val="25"/>
              </w:rPr>
              <w:t>Nâng cao nhận thức về</w:t>
            </w:r>
            <w:r w:rsidR="009C1450" w:rsidRPr="00A77024">
              <w:rPr>
                <w:color w:val="000000" w:themeColor="text1"/>
                <w:sz w:val="25"/>
                <w:szCs w:val="25"/>
              </w:rPr>
              <w:t xml:space="preserve"> </w:t>
            </w:r>
            <w:r w:rsidRPr="00A77024">
              <w:rPr>
                <w:color w:val="000000" w:themeColor="text1"/>
                <w:sz w:val="25"/>
                <w:szCs w:val="25"/>
              </w:rPr>
              <w:t>HĐSHTT</w:t>
            </w:r>
          </w:p>
        </w:tc>
        <w:tc>
          <w:tcPr>
            <w:tcW w:w="373" w:type="pct"/>
            <w:vAlign w:val="center"/>
          </w:tcPr>
          <w:p w14:paraId="66C47E40"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3,18</w:t>
            </w:r>
          </w:p>
        </w:tc>
        <w:tc>
          <w:tcPr>
            <w:tcW w:w="474" w:type="pct"/>
            <w:vAlign w:val="center"/>
          </w:tcPr>
          <w:p w14:paraId="1B2C59C9"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3,09</w:t>
            </w:r>
          </w:p>
        </w:tc>
        <w:tc>
          <w:tcPr>
            <w:tcW w:w="399" w:type="pct"/>
            <w:vAlign w:val="center"/>
          </w:tcPr>
          <w:p w14:paraId="0F7D2327"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3,14</w:t>
            </w:r>
          </w:p>
        </w:tc>
        <w:tc>
          <w:tcPr>
            <w:tcW w:w="440" w:type="pct"/>
            <w:vAlign w:val="center"/>
          </w:tcPr>
          <w:p w14:paraId="4EBA4C4F"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3,15</w:t>
            </w:r>
          </w:p>
        </w:tc>
        <w:tc>
          <w:tcPr>
            <w:tcW w:w="447" w:type="pct"/>
            <w:vAlign w:val="center"/>
          </w:tcPr>
          <w:p w14:paraId="5C0E54EE"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3,02</w:t>
            </w:r>
          </w:p>
        </w:tc>
        <w:tc>
          <w:tcPr>
            <w:tcW w:w="403" w:type="pct"/>
            <w:vAlign w:val="center"/>
          </w:tcPr>
          <w:p w14:paraId="2CDD0D52"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3,09</w:t>
            </w:r>
          </w:p>
        </w:tc>
      </w:tr>
      <w:tr w:rsidR="001135E2" w:rsidRPr="00A77024" w14:paraId="4D5514D4" w14:textId="77777777" w:rsidTr="00143AB0">
        <w:trPr>
          <w:trHeight w:val="20"/>
          <w:jc w:val="center"/>
        </w:trPr>
        <w:tc>
          <w:tcPr>
            <w:tcW w:w="232" w:type="pct"/>
            <w:vAlign w:val="center"/>
          </w:tcPr>
          <w:p w14:paraId="4D61A101" w14:textId="77777777" w:rsidR="002E7F12" w:rsidRPr="00A77024" w:rsidRDefault="00FE63CB" w:rsidP="00961A61">
            <w:pPr>
              <w:pStyle w:val="B1"/>
              <w:spacing w:before="20" w:after="20" w:line="240" w:lineRule="auto"/>
              <w:rPr>
                <w:i w:val="0"/>
                <w:color w:val="000000" w:themeColor="text1"/>
                <w:sz w:val="25"/>
                <w:szCs w:val="25"/>
              </w:rPr>
            </w:pPr>
            <w:r w:rsidRPr="00A77024">
              <w:rPr>
                <w:i w:val="0"/>
                <w:color w:val="000000" w:themeColor="text1"/>
                <w:sz w:val="25"/>
                <w:szCs w:val="25"/>
              </w:rPr>
              <w:t>2</w:t>
            </w:r>
          </w:p>
        </w:tc>
        <w:tc>
          <w:tcPr>
            <w:tcW w:w="2233" w:type="pct"/>
            <w:vAlign w:val="center"/>
          </w:tcPr>
          <w:p w14:paraId="356A8AB1" w14:textId="77777777" w:rsidR="002E7F12" w:rsidRPr="00A77024" w:rsidRDefault="002E7F12" w:rsidP="00961A61">
            <w:pPr>
              <w:widowControl w:val="0"/>
              <w:tabs>
                <w:tab w:val="left" w:pos="540"/>
              </w:tabs>
              <w:spacing w:before="20" w:after="20"/>
              <w:ind w:left="57"/>
              <w:jc w:val="both"/>
              <w:rPr>
                <w:color w:val="000000" w:themeColor="text1"/>
                <w:sz w:val="25"/>
                <w:szCs w:val="25"/>
              </w:rPr>
            </w:pPr>
            <w:r w:rsidRPr="00A77024">
              <w:rPr>
                <w:color w:val="000000" w:themeColor="text1"/>
                <w:sz w:val="25"/>
                <w:szCs w:val="25"/>
              </w:rPr>
              <w:t xml:space="preserve">Xây dựng/Bổ sung và ban hành quy chế quản lý </w:t>
            </w:r>
            <w:r w:rsidR="00253256" w:rsidRPr="00A77024">
              <w:rPr>
                <w:color w:val="000000" w:themeColor="text1"/>
                <w:sz w:val="25"/>
                <w:szCs w:val="25"/>
              </w:rPr>
              <w:t>HĐ</w:t>
            </w:r>
            <w:r w:rsidRPr="00A77024">
              <w:rPr>
                <w:color w:val="000000" w:themeColor="text1"/>
                <w:sz w:val="25"/>
                <w:szCs w:val="25"/>
              </w:rPr>
              <w:t>SHTT</w:t>
            </w:r>
          </w:p>
        </w:tc>
        <w:tc>
          <w:tcPr>
            <w:tcW w:w="373" w:type="pct"/>
            <w:vAlign w:val="center"/>
          </w:tcPr>
          <w:p w14:paraId="53576E48"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3,10</w:t>
            </w:r>
          </w:p>
        </w:tc>
        <w:tc>
          <w:tcPr>
            <w:tcW w:w="474" w:type="pct"/>
            <w:vAlign w:val="center"/>
          </w:tcPr>
          <w:p w14:paraId="5C2EB305"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3,03</w:t>
            </w:r>
          </w:p>
        </w:tc>
        <w:tc>
          <w:tcPr>
            <w:tcW w:w="399" w:type="pct"/>
            <w:vAlign w:val="center"/>
          </w:tcPr>
          <w:p w14:paraId="0696B21E"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3,07</w:t>
            </w:r>
          </w:p>
        </w:tc>
        <w:tc>
          <w:tcPr>
            <w:tcW w:w="440" w:type="pct"/>
            <w:vAlign w:val="center"/>
          </w:tcPr>
          <w:p w14:paraId="5E3BE092"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3,05</w:t>
            </w:r>
          </w:p>
        </w:tc>
        <w:tc>
          <w:tcPr>
            <w:tcW w:w="447" w:type="pct"/>
            <w:vAlign w:val="center"/>
          </w:tcPr>
          <w:p w14:paraId="3A23194E"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2,97</w:t>
            </w:r>
          </w:p>
        </w:tc>
        <w:tc>
          <w:tcPr>
            <w:tcW w:w="403" w:type="pct"/>
            <w:vAlign w:val="center"/>
          </w:tcPr>
          <w:p w14:paraId="6F8E9E20"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3,01</w:t>
            </w:r>
          </w:p>
        </w:tc>
      </w:tr>
      <w:tr w:rsidR="001135E2" w:rsidRPr="00A77024" w14:paraId="08236D36" w14:textId="77777777" w:rsidTr="00143AB0">
        <w:trPr>
          <w:trHeight w:val="20"/>
          <w:jc w:val="center"/>
        </w:trPr>
        <w:tc>
          <w:tcPr>
            <w:tcW w:w="232" w:type="pct"/>
            <w:vAlign w:val="center"/>
          </w:tcPr>
          <w:p w14:paraId="540CF5BC" w14:textId="77777777" w:rsidR="002E7F12" w:rsidRPr="00A77024" w:rsidRDefault="00FE63CB" w:rsidP="00961A61">
            <w:pPr>
              <w:pStyle w:val="B1"/>
              <w:spacing w:before="20" w:after="20" w:line="240" w:lineRule="auto"/>
              <w:rPr>
                <w:i w:val="0"/>
                <w:color w:val="000000" w:themeColor="text1"/>
                <w:sz w:val="25"/>
                <w:szCs w:val="25"/>
              </w:rPr>
            </w:pPr>
            <w:r w:rsidRPr="00A77024">
              <w:rPr>
                <w:i w:val="0"/>
                <w:color w:val="000000" w:themeColor="text1"/>
                <w:sz w:val="25"/>
                <w:szCs w:val="25"/>
              </w:rPr>
              <w:t>3</w:t>
            </w:r>
          </w:p>
        </w:tc>
        <w:tc>
          <w:tcPr>
            <w:tcW w:w="2233" w:type="pct"/>
            <w:vAlign w:val="center"/>
          </w:tcPr>
          <w:p w14:paraId="103C1CA5" w14:textId="77777777" w:rsidR="002E7F12" w:rsidRPr="00A77024" w:rsidRDefault="002E7F12" w:rsidP="00961A61">
            <w:pPr>
              <w:widowControl w:val="0"/>
              <w:tabs>
                <w:tab w:val="left" w:pos="540"/>
              </w:tabs>
              <w:spacing w:before="20" w:after="20"/>
              <w:ind w:left="57"/>
              <w:jc w:val="both"/>
              <w:rPr>
                <w:color w:val="000000" w:themeColor="text1"/>
                <w:sz w:val="25"/>
                <w:szCs w:val="25"/>
              </w:rPr>
            </w:pPr>
            <w:r w:rsidRPr="00A77024">
              <w:rPr>
                <w:color w:val="000000" w:themeColor="text1"/>
                <w:sz w:val="25"/>
                <w:szCs w:val="25"/>
              </w:rPr>
              <w:t>Xác lập quy trình quản lí HĐSHTT</w:t>
            </w:r>
          </w:p>
        </w:tc>
        <w:tc>
          <w:tcPr>
            <w:tcW w:w="373" w:type="pct"/>
            <w:vAlign w:val="center"/>
          </w:tcPr>
          <w:p w14:paraId="6D239645"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3,18</w:t>
            </w:r>
          </w:p>
        </w:tc>
        <w:tc>
          <w:tcPr>
            <w:tcW w:w="474" w:type="pct"/>
            <w:vAlign w:val="center"/>
          </w:tcPr>
          <w:p w14:paraId="0948B4FA"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3,05</w:t>
            </w:r>
          </w:p>
        </w:tc>
        <w:tc>
          <w:tcPr>
            <w:tcW w:w="399" w:type="pct"/>
            <w:vAlign w:val="center"/>
          </w:tcPr>
          <w:p w14:paraId="4553A17A"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3,12</w:t>
            </w:r>
          </w:p>
        </w:tc>
        <w:tc>
          <w:tcPr>
            <w:tcW w:w="440" w:type="pct"/>
            <w:vAlign w:val="center"/>
          </w:tcPr>
          <w:p w14:paraId="3466AA2D"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3,15</w:t>
            </w:r>
          </w:p>
        </w:tc>
        <w:tc>
          <w:tcPr>
            <w:tcW w:w="447" w:type="pct"/>
            <w:vAlign w:val="center"/>
          </w:tcPr>
          <w:p w14:paraId="619B468E"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3,01</w:t>
            </w:r>
          </w:p>
        </w:tc>
        <w:tc>
          <w:tcPr>
            <w:tcW w:w="403" w:type="pct"/>
            <w:vAlign w:val="center"/>
          </w:tcPr>
          <w:p w14:paraId="1CEE96FF"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3,08</w:t>
            </w:r>
          </w:p>
        </w:tc>
      </w:tr>
      <w:tr w:rsidR="001135E2" w:rsidRPr="00A77024" w14:paraId="379AB32A" w14:textId="77777777" w:rsidTr="00143AB0">
        <w:trPr>
          <w:trHeight w:val="20"/>
          <w:jc w:val="center"/>
        </w:trPr>
        <w:tc>
          <w:tcPr>
            <w:tcW w:w="232" w:type="pct"/>
            <w:vAlign w:val="center"/>
          </w:tcPr>
          <w:p w14:paraId="52216969" w14:textId="77777777" w:rsidR="002E7F12" w:rsidRPr="00A77024" w:rsidRDefault="00FE63CB" w:rsidP="00961A61">
            <w:pPr>
              <w:pStyle w:val="B1"/>
              <w:spacing w:before="20" w:after="20" w:line="240" w:lineRule="auto"/>
              <w:rPr>
                <w:i w:val="0"/>
                <w:color w:val="000000" w:themeColor="text1"/>
                <w:sz w:val="25"/>
                <w:szCs w:val="25"/>
              </w:rPr>
            </w:pPr>
            <w:r w:rsidRPr="00A77024">
              <w:rPr>
                <w:i w:val="0"/>
                <w:color w:val="000000" w:themeColor="text1"/>
                <w:sz w:val="25"/>
                <w:szCs w:val="25"/>
              </w:rPr>
              <w:t>4</w:t>
            </w:r>
          </w:p>
        </w:tc>
        <w:tc>
          <w:tcPr>
            <w:tcW w:w="2233" w:type="pct"/>
            <w:vAlign w:val="center"/>
          </w:tcPr>
          <w:p w14:paraId="66D5D535" w14:textId="77777777" w:rsidR="002E7F12" w:rsidRPr="00A77024" w:rsidRDefault="00C70370" w:rsidP="00961A61">
            <w:pPr>
              <w:widowControl w:val="0"/>
              <w:tabs>
                <w:tab w:val="left" w:pos="540"/>
              </w:tabs>
              <w:spacing w:before="20" w:after="20"/>
              <w:ind w:left="57"/>
              <w:jc w:val="both"/>
              <w:rPr>
                <w:color w:val="000000" w:themeColor="text1"/>
                <w:sz w:val="25"/>
                <w:szCs w:val="25"/>
              </w:rPr>
            </w:pPr>
            <w:r w:rsidRPr="00A77024">
              <w:rPr>
                <w:color w:val="000000" w:themeColor="text1"/>
                <w:sz w:val="25"/>
                <w:szCs w:val="25"/>
              </w:rPr>
              <w:t>T</w:t>
            </w:r>
            <w:r w:rsidR="002E7F12" w:rsidRPr="00A77024">
              <w:rPr>
                <w:color w:val="000000" w:themeColor="text1"/>
                <w:sz w:val="25"/>
                <w:szCs w:val="25"/>
              </w:rPr>
              <w:t>hành lập bộ phận chuyên trách quản lý HĐSHTT</w:t>
            </w:r>
          </w:p>
        </w:tc>
        <w:tc>
          <w:tcPr>
            <w:tcW w:w="373" w:type="pct"/>
            <w:vAlign w:val="center"/>
          </w:tcPr>
          <w:p w14:paraId="346139F5"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3,02</w:t>
            </w:r>
          </w:p>
        </w:tc>
        <w:tc>
          <w:tcPr>
            <w:tcW w:w="474" w:type="pct"/>
            <w:vAlign w:val="center"/>
          </w:tcPr>
          <w:p w14:paraId="10F92E78"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2,97</w:t>
            </w:r>
          </w:p>
        </w:tc>
        <w:tc>
          <w:tcPr>
            <w:tcW w:w="399" w:type="pct"/>
            <w:vAlign w:val="center"/>
          </w:tcPr>
          <w:p w14:paraId="4278697E"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3,00</w:t>
            </w:r>
          </w:p>
        </w:tc>
        <w:tc>
          <w:tcPr>
            <w:tcW w:w="440" w:type="pct"/>
            <w:vAlign w:val="center"/>
          </w:tcPr>
          <w:p w14:paraId="2073CD95"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2,98</w:t>
            </w:r>
          </w:p>
        </w:tc>
        <w:tc>
          <w:tcPr>
            <w:tcW w:w="447" w:type="pct"/>
            <w:vAlign w:val="center"/>
          </w:tcPr>
          <w:p w14:paraId="15A2998F"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2,92</w:t>
            </w:r>
          </w:p>
        </w:tc>
        <w:tc>
          <w:tcPr>
            <w:tcW w:w="403" w:type="pct"/>
            <w:vAlign w:val="center"/>
          </w:tcPr>
          <w:p w14:paraId="19E9C0EB"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2,95</w:t>
            </w:r>
          </w:p>
        </w:tc>
      </w:tr>
      <w:tr w:rsidR="001135E2" w:rsidRPr="00A77024" w14:paraId="01754168" w14:textId="77777777" w:rsidTr="00143AB0">
        <w:trPr>
          <w:trHeight w:val="20"/>
          <w:jc w:val="center"/>
        </w:trPr>
        <w:tc>
          <w:tcPr>
            <w:tcW w:w="232" w:type="pct"/>
            <w:vAlign w:val="center"/>
          </w:tcPr>
          <w:p w14:paraId="44D82A26" w14:textId="77777777" w:rsidR="002E7F12" w:rsidRPr="00A77024" w:rsidRDefault="00FE63CB" w:rsidP="00961A61">
            <w:pPr>
              <w:pStyle w:val="B1"/>
              <w:spacing w:before="20" w:after="20" w:line="240" w:lineRule="auto"/>
              <w:rPr>
                <w:i w:val="0"/>
                <w:color w:val="000000" w:themeColor="text1"/>
                <w:sz w:val="25"/>
                <w:szCs w:val="25"/>
              </w:rPr>
            </w:pPr>
            <w:r w:rsidRPr="00A77024">
              <w:rPr>
                <w:i w:val="0"/>
                <w:color w:val="000000" w:themeColor="text1"/>
                <w:sz w:val="25"/>
                <w:szCs w:val="25"/>
              </w:rPr>
              <w:t>5</w:t>
            </w:r>
          </w:p>
        </w:tc>
        <w:tc>
          <w:tcPr>
            <w:tcW w:w="2233" w:type="pct"/>
            <w:vAlign w:val="center"/>
          </w:tcPr>
          <w:p w14:paraId="33D5D01E" w14:textId="77777777" w:rsidR="002E7F12" w:rsidRPr="00A77024" w:rsidRDefault="00C70370" w:rsidP="00961A61">
            <w:pPr>
              <w:widowControl w:val="0"/>
              <w:tabs>
                <w:tab w:val="left" w:pos="540"/>
              </w:tabs>
              <w:spacing w:before="20" w:after="20"/>
              <w:ind w:left="57"/>
              <w:jc w:val="both"/>
              <w:rPr>
                <w:color w:val="000000" w:themeColor="text1"/>
                <w:spacing w:val="-8"/>
                <w:sz w:val="25"/>
                <w:szCs w:val="25"/>
              </w:rPr>
            </w:pPr>
            <w:r w:rsidRPr="00A77024">
              <w:rPr>
                <w:color w:val="000000" w:themeColor="text1"/>
                <w:spacing w:val="-8"/>
                <w:sz w:val="25"/>
                <w:szCs w:val="25"/>
              </w:rPr>
              <w:t>T</w:t>
            </w:r>
            <w:r w:rsidR="002E7F12" w:rsidRPr="00A77024">
              <w:rPr>
                <w:color w:val="000000" w:themeColor="text1"/>
                <w:spacing w:val="-8"/>
                <w:sz w:val="25"/>
                <w:szCs w:val="25"/>
              </w:rPr>
              <w:t>ổ chức bồi dưỡng chuyên môn, nghiệp</w:t>
            </w:r>
            <w:r w:rsidR="00143AB0" w:rsidRPr="00A77024">
              <w:rPr>
                <w:color w:val="000000" w:themeColor="text1"/>
                <w:spacing w:val="-8"/>
                <w:sz w:val="25"/>
                <w:szCs w:val="25"/>
              </w:rPr>
              <w:t xml:space="preserve"> </w:t>
            </w:r>
            <w:r w:rsidRPr="00A77024">
              <w:rPr>
                <w:color w:val="000000" w:themeColor="text1"/>
                <w:spacing w:val="-8"/>
                <w:sz w:val="25"/>
                <w:szCs w:val="25"/>
              </w:rPr>
              <w:t>v</w:t>
            </w:r>
            <w:r w:rsidR="002E7F12" w:rsidRPr="00A77024">
              <w:rPr>
                <w:color w:val="000000" w:themeColor="text1"/>
                <w:spacing w:val="-8"/>
                <w:sz w:val="25"/>
                <w:szCs w:val="25"/>
              </w:rPr>
              <w:t>ụ cho đội ngũ chuyên trách HĐSHTT</w:t>
            </w:r>
          </w:p>
        </w:tc>
        <w:tc>
          <w:tcPr>
            <w:tcW w:w="373" w:type="pct"/>
            <w:vAlign w:val="center"/>
          </w:tcPr>
          <w:p w14:paraId="2C9DE059"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2,98</w:t>
            </w:r>
          </w:p>
        </w:tc>
        <w:tc>
          <w:tcPr>
            <w:tcW w:w="474" w:type="pct"/>
            <w:vAlign w:val="center"/>
          </w:tcPr>
          <w:p w14:paraId="3FB47AD1"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2,99</w:t>
            </w:r>
          </w:p>
        </w:tc>
        <w:tc>
          <w:tcPr>
            <w:tcW w:w="399" w:type="pct"/>
            <w:vAlign w:val="center"/>
          </w:tcPr>
          <w:p w14:paraId="09D87E85"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2,99</w:t>
            </w:r>
          </w:p>
        </w:tc>
        <w:tc>
          <w:tcPr>
            <w:tcW w:w="440" w:type="pct"/>
            <w:vAlign w:val="center"/>
          </w:tcPr>
          <w:p w14:paraId="517A5895"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2,91</w:t>
            </w:r>
          </w:p>
        </w:tc>
        <w:tc>
          <w:tcPr>
            <w:tcW w:w="447" w:type="pct"/>
            <w:vAlign w:val="center"/>
          </w:tcPr>
          <w:p w14:paraId="5DA522AB"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2,93</w:t>
            </w:r>
          </w:p>
        </w:tc>
        <w:tc>
          <w:tcPr>
            <w:tcW w:w="403" w:type="pct"/>
            <w:vAlign w:val="center"/>
          </w:tcPr>
          <w:p w14:paraId="232FF275"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2,92</w:t>
            </w:r>
          </w:p>
        </w:tc>
      </w:tr>
      <w:tr w:rsidR="001135E2" w:rsidRPr="00A77024" w14:paraId="3D712846" w14:textId="77777777" w:rsidTr="00143AB0">
        <w:trPr>
          <w:trHeight w:val="20"/>
          <w:jc w:val="center"/>
        </w:trPr>
        <w:tc>
          <w:tcPr>
            <w:tcW w:w="232" w:type="pct"/>
            <w:vAlign w:val="center"/>
          </w:tcPr>
          <w:p w14:paraId="0A5AF087" w14:textId="77777777" w:rsidR="002E7F12" w:rsidRPr="00A77024" w:rsidRDefault="00FE63CB" w:rsidP="00961A61">
            <w:pPr>
              <w:pStyle w:val="B1"/>
              <w:spacing w:before="20" w:after="20" w:line="240" w:lineRule="auto"/>
              <w:rPr>
                <w:i w:val="0"/>
                <w:color w:val="000000" w:themeColor="text1"/>
                <w:sz w:val="25"/>
                <w:szCs w:val="25"/>
              </w:rPr>
            </w:pPr>
            <w:r w:rsidRPr="00A77024">
              <w:rPr>
                <w:i w:val="0"/>
                <w:color w:val="000000" w:themeColor="text1"/>
                <w:sz w:val="25"/>
                <w:szCs w:val="25"/>
              </w:rPr>
              <w:t>6</w:t>
            </w:r>
          </w:p>
        </w:tc>
        <w:tc>
          <w:tcPr>
            <w:tcW w:w="2233" w:type="pct"/>
            <w:vAlign w:val="center"/>
          </w:tcPr>
          <w:p w14:paraId="5DCA11EE" w14:textId="0F502271" w:rsidR="002E7F12" w:rsidRPr="00A77024" w:rsidRDefault="00C70370" w:rsidP="00961A61">
            <w:pPr>
              <w:widowControl w:val="0"/>
              <w:tabs>
                <w:tab w:val="left" w:pos="540"/>
              </w:tabs>
              <w:spacing w:before="20" w:after="20"/>
              <w:ind w:left="57"/>
              <w:jc w:val="both"/>
              <w:rPr>
                <w:color w:val="000000" w:themeColor="text1"/>
                <w:spacing w:val="-8"/>
                <w:sz w:val="25"/>
                <w:szCs w:val="25"/>
              </w:rPr>
            </w:pPr>
            <w:r w:rsidRPr="00A77024">
              <w:rPr>
                <w:color w:val="000000" w:themeColor="text1"/>
                <w:spacing w:val="-8"/>
                <w:sz w:val="25"/>
                <w:szCs w:val="25"/>
              </w:rPr>
              <w:t>T</w:t>
            </w:r>
            <w:r w:rsidR="002E7F12" w:rsidRPr="00A77024">
              <w:rPr>
                <w:color w:val="000000" w:themeColor="text1"/>
                <w:spacing w:val="-8"/>
                <w:sz w:val="25"/>
                <w:szCs w:val="25"/>
              </w:rPr>
              <w:t xml:space="preserve">ổ chức </w:t>
            </w:r>
            <w:r w:rsidR="003510AE" w:rsidRPr="00A77024">
              <w:rPr>
                <w:color w:val="000000" w:themeColor="text1"/>
                <w:spacing w:val="-8"/>
                <w:sz w:val="25"/>
                <w:szCs w:val="25"/>
              </w:rPr>
              <w:t>HĐ</w:t>
            </w:r>
            <w:r w:rsidR="002E7F12" w:rsidRPr="00A77024">
              <w:rPr>
                <w:color w:val="000000" w:themeColor="text1"/>
                <w:spacing w:val="-8"/>
                <w:sz w:val="25"/>
                <w:szCs w:val="25"/>
              </w:rPr>
              <w:t xml:space="preserve"> hợp tác và liên kết giữa trường ĐH– Tổ chức/Doanh nghiệ</w:t>
            </w:r>
            <w:r w:rsidR="00253256" w:rsidRPr="00A77024">
              <w:rPr>
                <w:color w:val="000000" w:themeColor="text1"/>
                <w:spacing w:val="-8"/>
                <w:sz w:val="25"/>
                <w:szCs w:val="25"/>
              </w:rPr>
              <w:t>p</w:t>
            </w:r>
          </w:p>
        </w:tc>
        <w:tc>
          <w:tcPr>
            <w:tcW w:w="373" w:type="pct"/>
            <w:vAlign w:val="center"/>
          </w:tcPr>
          <w:p w14:paraId="2C1EC738"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3,10</w:t>
            </w:r>
          </w:p>
        </w:tc>
        <w:tc>
          <w:tcPr>
            <w:tcW w:w="474" w:type="pct"/>
            <w:vAlign w:val="center"/>
          </w:tcPr>
          <w:p w14:paraId="33CD72C8"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3,05</w:t>
            </w:r>
          </w:p>
        </w:tc>
        <w:tc>
          <w:tcPr>
            <w:tcW w:w="399" w:type="pct"/>
            <w:vAlign w:val="center"/>
          </w:tcPr>
          <w:p w14:paraId="6BB9286A"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3,06</w:t>
            </w:r>
          </w:p>
        </w:tc>
        <w:tc>
          <w:tcPr>
            <w:tcW w:w="440" w:type="pct"/>
            <w:vAlign w:val="center"/>
          </w:tcPr>
          <w:p w14:paraId="39504878"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3,05</w:t>
            </w:r>
          </w:p>
        </w:tc>
        <w:tc>
          <w:tcPr>
            <w:tcW w:w="447" w:type="pct"/>
            <w:vAlign w:val="center"/>
          </w:tcPr>
          <w:p w14:paraId="57F8F50A"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2,98</w:t>
            </w:r>
          </w:p>
        </w:tc>
        <w:tc>
          <w:tcPr>
            <w:tcW w:w="403" w:type="pct"/>
            <w:vAlign w:val="center"/>
          </w:tcPr>
          <w:p w14:paraId="04DD6B7C"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3,02</w:t>
            </w:r>
          </w:p>
        </w:tc>
      </w:tr>
      <w:tr w:rsidR="001135E2" w:rsidRPr="00A77024" w14:paraId="784F053A" w14:textId="77777777" w:rsidTr="00143AB0">
        <w:trPr>
          <w:trHeight w:val="20"/>
          <w:jc w:val="center"/>
        </w:trPr>
        <w:tc>
          <w:tcPr>
            <w:tcW w:w="232" w:type="pct"/>
            <w:vAlign w:val="center"/>
          </w:tcPr>
          <w:p w14:paraId="3922D00F" w14:textId="77777777" w:rsidR="002E7F12" w:rsidRPr="00A77024" w:rsidRDefault="00FE63CB" w:rsidP="00961A61">
            <w:pPr>
              <w:pStyle w:val="B1"/>
              <w:spacing w:before="20" w:after="20" w:line="240" w:lineRule="auto"/>
              <w:rPr>
                <w:i w:val="0"/>
                <w:color w:val="000000" w:themeColor="text1"/>
                <w:sz w:val="25"/>
                <w:szCs w:val="25"/>
              </w:rPr>
            </w:pPr>
            <w:r w:rsidRPr="00A77024">
              <w:rPr>
                <w:i w:val="0"/>
                <w:color w:val="000000" w:themeColor="text1"/>
                <w:sz w:val="25"/>
                <w:szCs w:val="25"/>
              </w:rPr>
              <w:t>7</w:t>
            </w:r>
          </w:p>
        </w:tc>
        <w:tc>
          <w:tcPr>
            <w:tcW w:w="2233" w:type="pct"/>
            <w:vAlign w:val="center"/>
          </w:tcPr>
          <w:p w14:paraId="0794A5FF" w14:textId="77777777" w:rsidR="002E7F12" w:rsidRPr="00A77024" w:rsidRDefault="00C70370" w:rsidP="00961A61">
            <w:pPr>
              <w:widowControl w:val="0"/>
              <w:tabs>
                <w:tab w:val="left" w:pos="540"/>
              </w:tabs>
              <w:spacing w:before="20" w:after="20"/>
              <w:ind w:left="57"/>
              <w:jc w:val="both"/>
              <w:rPr>
                <w:color w:val="000000" w:themeColor="text1"/>
                <w:sz w:val="25"/>
                <w:szCs w:val="25"/>
              </w:rPr>
            </w:pPr>
            <w:r w:rsidRPr="00A77024">
              <w:rPr>
                <w:color w:val="000000" w:themeColor="text1"/>
                <w:sz w:val="25"/>
                <w:szCs w:val="25"/>
              </w:rPr>
              <w:t>X</w:t>
            </w:r>
            <w:r w:rsidR="002E7F12" w:rsidRPr="00A77024">
              <w:rPr>
                <w:color w:val="000000" w:themeColor="text1"/>
                <w:sz w:val="25"/>
                <w:szCs w:val="25"/>
              </w:rPr>
              <w:t>ây dựng môi trường và đảm bảo các điều kiện hỗ trợ HĐSHTT</w:t>
            </w:r>
          </w:p>
        </w:tc>
        <w:tc>
          <w:tcPr>
            <w:tcW w:w="373" w:type="pct"/>
            <w:vAlign w:val="center"/>
          </w:tcPr>
          <w:p w14:paraId="6CB0D33E"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3,17</w:t>
            </w:r>
          </w:p>
        </w:tc>
        <w:tc>
          <w:tcPr>
            <w:tcW w:w="474" w:type="pct"/>
            <w:vAlign w:val="center"/>
          </w:tcPr>
          <w:p w14:paraId="56A4E6C9"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3,10</w:t>
            </w:r>
          </w:p>
        </w:tc>
        <w:tc>
          <w:tcPr>
            <w:tcW w:w="399" w:type="pct"/>
            <w:vAlign w:val="center"/>
          </w:tcPr>
          <w:p w14:paraId="0F369134"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3,12</w:t>
            </w:r>
          </w:p>
        </w:tc>
        <w:tc>
          <w:tcPr>
            <w:tcW w:w="440" w:type="pct"/>
            <w:vAlign w:val="center"/>
          </w:tcPr>
          <w:p w14:paraId="3B6D25BF"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3,14</w:t>
            </w:r>
          </w:p>
        </w:tc>
        <w:tc>
          <w:tcPr>
            <w:tcW w:w="447" w:type="pct"/>
            <w:vAlign w:val="center"/>
          </w:tcPr>
          <w:p w14:paraId="654DF085" w14:textId="77777777" w:rsidR="002E7F12" w:rsidRPr="00A77024" w:rsidRDefault="002E7F12" w:rsidP="00961A61">
            <w:pPr>
              <w:widowControl w:val="0"/>
              <w:tabs>
                <w:tab w:val="left" w:pos="540"/>
              </w:tabs>
              <w:spacing w:before="20" w:after="20"/>
              <w:jc w:val="center"/>
              <w:rPr>
                <w:color w:val="000000" w:themeColor="text1"/>
                <w:sz w:val="25"/>
                <w:szCs w:val="25"/>
                <w:lang w:val="vi-VN"/>
              </w:rPr>
            </w:pPr>
            <w:r w:rsidRPr="00A77024">
              <w:rPr>
                <w:color w:val="000000" w:themeColor="text1"/>
                <w:sz w:val="25"/>
                <w:szCs w:val="25"/>
                <w:lang w:val="vi-VN"/>
              </w:rPr>
              <w:t>3,05</w:t>
            </w:r>
          </w:p>
        </w:tc>
        <w:tc>
          <w:tcPr>
            <w:tcW w:w="403" w:type="pct"/>
            <w:vAlign w:val="center"/>
          </w:tcPr>
          <w:p w14:paraId="7A10F9E0" w14:textId="77777777" w:rsidR="002E7F12" w:rsidRPr="00A77024" w:rsidRDefault="00B23027" w:rsidP="00961A61">
            <w:pPr>
              <w:widowControl w:val="0"/>
              <w:tabs>
                <w:tab w:val="left" w:pos="540"/>
              </w:tabs>
              <w:spacing w:before="20" w:after="20"/>
              <w:jc w:val="center"/>
              <w:rPr>
                <w:color w:val="000000" w:themeColor="text1"/>
                <w:sz w:val="25"/>
                <w:szCs w:val="25"/>
              </w:rPr>
            </w:pPr>
            <w:r w:rsidRPr="00A77024">
              <w:rPr>
                <w:color w:val="000000" w:themeColor="text1"/>
                <w:sz w:val="25"/>
                <w:szCs w:val="25"/>
              </w:rPr>
              <w:t>3,10</w:t>
            </w:r>
          </w:p>
        </w:tc>
      </w:tr>
    </w:tbl>
    <w:p w14:paraId="0A886FD8" w14:textId="494406CA" w:rsidR="00D82FB9" w:rsidRPr="00F25887" w:rsidRDefault="00253256" w:rsidP="00E7040C">
      <w:pPr>
        <w:widowControl w:val="0"/>
        <w:spacing w:before="120" w:line="336" w:lineRule="auto"/>
        <w:ind w:firstLine="706"/>
        <w:jc w:val="both"/>
        <w:rPr>
          <w:i/>
          <w:color w:val="000000" w:themeColor="text1"/>
          <w:sz w:val="26"/>
          <w:szCs w:val="26"/>
        </w:rPr>
      </w:pPr>
      <w:r w:rsidRPr="00F25887">
        <w:rPr>
          <w:color w:val="000000" w:themeColor="text1"/>
          <w:sz w:val="26"/>
          <w:szCs w:val="26"/>
        </w:rPr>
        <w:t xml:space="preserve">Kết quả kiểm định mối liên hệ tương quan person giữa </w:t>
      </w:r>
      <w:r w:rsidRPr="00F25887">
        <w:rPr>
          <w:bCs/>
          <w:iCs/>
          <w:color w:val="000000" w:themeColor="text1"/>
          <w:spacing w:val="-4"/>
          <w:sz w:val="26"/>
          <w:szCs w:val="26"/>
          <w:lang w:val="nl-NL"/>
        </w:rPr>
        <w:t xml:space="preserve">mức độ cần thiết và khả thi </w:t>
      </w:r>
      <w:r w:rsidRPr="00F25887">
        <w:rPr>
          <w:color w:val="000000" w:themeColor="text1"/>
          <w:sz w:val="26"/>
          <w:szCs w:val="26"/>
          <w:lang w:val="vi-VN"/>
        </w:rPr>
        <w:t xml:space="preserve">giữa các biện pháp </w:t>
      </w:r>
      <w:r w:rsidR="002E7F12" w:rsidRPr="00F25887">
        <w:rPr>
          <w:color w:val="000000" w:themeColor="text1"/>
          <w:sz w:val="26"/>
          <w:szCs w:val="26"/>
        </w:rPr>
        <w:t>được trình bày bả</w:t>
      </w:r>
      <w:r w:rsidR="004F516B" w:rsidRPr="00F25887">
        <w:rPr>
          <w:color w:val="000000" w:themeColor="text1"/>
          <w:sz w:val="26"/>
          <w:szCs w:val="26"/>
        </w:rPr>
        <w:t>ng 3.10</w:t>
      </w:r>
      <w:r w:rsidR="00C70370" w:rsidRPr="00F25887">
        <w:rPr>
          <w:color w:val="000000" w:themeColor="text1"/>
          <w:sz w:val="26"/>
          <w:szCs w:val="26"/>
        </w:rPr>
        <w:t xml:space="preserve"> và 3.11 </w:t>
      </w:r>
      <w:r w:rsidR="00C70370" w:rsidRPr="00F25887">
        <w:rPr>
          <w:i/>
          <w:color w:val="000000" w:themeColor="text1"/>
          <w:sz w:val="26"/>
          <w:szCs w:val="26"/>
        </w:rPr>
        <w:t>(</w:t>
      </w:r>
      <w:r w:rsidR="00823F99" w:rsidRPr="00F25887">
        <w:rPr>
          <w:i/>
          <w:color w:val="000000" w:themeColor="text1"/>
          <w:sz w:val="26"/>
          <w:szCs w:val="26"/>
        </w:rPr>
        <w:t xml:space="preserve">Ghi chú: </w:t>
      </w:r>
      <w:r w:rsidR="00C70370" w:rsidRPr="00F25887">
        <w:rPr>
          <w:i/>
          <w:color w:val="000000" w:themeColor="text1"/>
          <w:sz w:val="26"/>
          <w:szCs w:val="26"/>
        </w:rPr>
        <w:t xml:space="preserve">BP: Biện pháp; </w:t>
      </w:r>
      <w:r w:rsidR="00503101" w:rsidRPr="00F25887">
        <w:rPr>
          <w:i/>
          <w:color w:val="000000" w:themeColor="text1"/>
          <w:sz w:val="26"/>
          <w:szCs w:val="26"/>
        </w:rPr>
        <w:br/>
      </w:r>
      <w:r w:rsidR="00C70370" w:rsidRPr="00F25887">
        <w:rPr>
          <w:i/>
          <w:color w:val="000000" w:themeColor="text1"/>
          <w:sz w:val="26"/>
          <w:szCs w:val="26"/>
        </w:rPr>
        <w:t>*: p &lt; 0,05; **: p &lt; 0,01</w:t>
      </w:r>
      <w:r w:rsidR="006F4972" w:rsidRPr="00F25887">
        <w:rPr>
          <w:i/>
          <w:color w:val="000000" w:themeColor="text1"/>
          <w:sz w:val="26"/>
          <w:szCs w:val="26"/>
        </w:rPr>
        <w:t>).</w:t>
      </w:r>
    </w:p>
    <w:p w14:paraId="2F3768FE" w14:textId="24A21ECD" w:rsidR="00C70370" w:rsidRPr="00F25887" w:rsidRDefault="0098750D" w:rsidP="00EB0DF2">
      <w:pPr>
        <w:pStyle w:val="000BB"/>
        <w:rPr>
          <w:color w:val="000000" w:themeColor="text1"/>
          <w:lang w:val="en-US"/>
        </w:rPr>
      </w:pPr>
      <w:bookmarkStart w:id="392" w:name="_Toc59615182"/>
      <w:bookmarkStart w:id="393" w:name="_Toc497894716"/>
      <w:bookmarkStart w:id="394" w:name="_Toc40719814"/>
      <w:r w:rsidRPr="00F25887">
        <w:rPr>
          <w:color w:val="000000" w:themeColor="text1"/>
        </w:rPr>
        <w:t>Bả</w:t>
      </w:r>
      <w:r w:rsidR="004F516B" w:rsidRPr="00F25887">
        <w:rPr>
          <w:color w:val="000000" w:themeColor="text1"/>
        </w:rPr>
        <w:t>ng</w:t>
      </w:r>
      <w:r w:rsidR="004F516B" w:rsidRPr="00F25887">
        <w:rPr>
          <w:color w:val="000000" w:themeColor="text1"/>
          <w:lang w:val="en-US"/>
        </w:rPr>
        <w:t xml:space="preserve"> 3.10</w:t>
      </w:r>
      <w:r w:rsidR="00143AB0" w:rsidRPr="00F25887">
        <w:rPr>
          <w:color w:val="000000" w:themeColor="text1"/>
          <w:lang w:val="en-US"/>
        </w:rPr>
        <w:t>:</w:t>
      </w:r>
      <w:r w:rsidRPr="00F25887">
        <w:rPr>
          <w:color w:val="000000" w:themeColor="text1"/>
          <w:lang w:val="en-US"/>
        </w:rPr>
        <w:t xml:space="preserve"> </w:t>
      </w:r>
      <w:r w:rsidR="00390638" w:rsidRPr="00F25887">
        <w:rPr>
          <w:color w:val="000000" w:themeColor="text1"/>
          <w:lang w:val="en-US"/>
        </w:rPr>
        <w:t xml:space="preserve">Hệ số tương quan </w:t>
      </w:r>
      <w:r w:rsidR="002E7F12" w:rsidRPr="00F25887">
        <w:rPr>
          <w:color w:val="000000" w:themeColor="text1"/>
          <w:lang w:val="en-US"/>
        </w:rPr>
        <w:t xml:space="preserve">về tính cần thiết </w:t>
      </w:r>
      <w:r w:rsidR="00390638" w:rsidRPr="00F25887">
        <w:rPr>
          <w:color w:val="000000" w:themeColor="text1"/>
          <w:lang w:val="en-US"/>
        </w:rPr>
        <w:t xml:space="preserve">giữa </w:t>
      </w:r>
      <w:r w:rsidRPr="00F25887">
        <w:rPr>
          <w:color w:val="000000" w:themeColor="text1"/>
          <w:lang w:val="en-US"/>
        </w:rPr>
        <w:t>các biện pháp</w:t>
      </w:r>
      <w:bookmarkEnd w:id="392"/>
      <w:r w:rsidRPr="00F25887">
        <w:rPr>
          <w:color w:val="000000" w:themeColor="text1"/>
          <w:lang w:val="en-US"/>
        </w:rPr>
        <w:t xml:space="preserve"> </w:t>
      </w:r>
      <w:bookmarkEnd w:id="393"/>
      <w:bookmarkEnd w:id="39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69"/>
        <w:gridCol w:w="1095"/>
        <w:gridCol w:w="1144"/>
        <w:gridCol w:w="1063"/>
        <w:gridCol w:w="1063"/>
        <w:gridCol w:w="1144"/>
        <w:gridCol w:w="1144"/>
        <w:gridCol w:w="1149"/>
      </w:tblGrid>
      <w:tr w:rsidR="001135E2" w:rsidRPr="00961A61" w14:paraId="46AE2F5A" w14:textId="77777777" w:rsidTr="00961A61">
        <w:tc>
          <w:tcPr>
            <w:tcW w:w="553" w:type="pct"/>
            <w:vMerge w:val="restart"/>
            <w:shd w:val="clear" w:color="auto" w:fill="D9D9D9"/>
            <w:vAlign w:val="center"/>
          </w:tcPr>
          <w:p w14:paraId="7BC3A299" w14:textId="77777777" w:rsidR="00B23027" w:rsidRPr="00961A61" w:rsidRDefault="00B23027"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TT</w:t>
            </w:r>
          </w:p>
        </w:tc>
        <w:tc>
          <w:tcPr>
            <w:tcW w:w="4447" w:type="pct"/>
            <w:gridSpan w:val="7"/>
            <w:shd w:val="clear" w:color="auto" w:fill="D9D9D9"/>
            <w:vAlign w:val="center"/>
          </w:tcPr>
          <w:p w14:paraId="1B41CEFB" w14:textId="77777777" w:rsidR="00B23027" w:rsidRPr="00961A61" w:rsidRDefault="00B23027"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Cần thiết</w:t>
            </w:r>
          </w:p>
        </w:tc>
      </w:tr>
      <w:tr w:rsidR="001135E2" w:rsidRPr="00961A61" w14:paraId="20B73458" w14:textId="77777777" w:rsidTr="00961A61">
        <w:tc>
          <w:tcPr>
            <w:tcW w:w="553" w:type="pct"/>
            <w:vMerge/>
            <w:vAlign w:val="center"/>
          </w:tcPr>
          <w:p w14:paraId="235B6411" w14:textId="77777777" w:rsidR="00143AB0" w:rsidRPr="00961A61" w:rsidRDefault="00143AB0" w:rsidP="00961A61">
            <w:pPr>
              <w:widowControl w:val="0"/>
              <w:spacing w:before="20" w:after="20"/>
              <w:jc w:val="center"/>
              <w:rPr>
                <w:bCs/>
                <w:color w:val="000000" w:themeColor="text1"/>
                <w:position w:val="-4"/>
                <w:sz w:val="26"/>
                <w:szCs w:val="26"/>
                <w:lang w:val="af-ZA"/>
              </w:rPr>
            </w:pPr>
          </w:p>
        </w:tc>
        <w:tc>
          <w:tcPr>
            <w:tcW w:w="624" w:type="pct"/>
            <w:vAlign w:val="center"/>
          </w:tcPr>
          <w:p w14:paraId="041AA7E3"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BP1</w:t>
            </w:r>
          </w:p>
        </w:tc>
        <w:tc>
          <w:tcPr>
            <w:tcW w:w="652" w:type="pct"/>
            <w:vAlign w:val="center"/>
          </w:tcPr>
          <w:p w14:paraId="0DA75C6D"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BP2</w:t>
            </w:r>
          </w:p>
        </w:tc>
        <w:tc>
          <w:tcPr>
            <w:tcW w:w="606" w:type="pct"/>
            <w:vAlign w:val="center"/>
          </w:tcPr>
          <w:p w14:paraId="68917479"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BP3</w:t>
            </w:r>
          </w:p>
        </w:tc>
        <w:tc>
          <w:tcPr>
            <w:tcW w:w="606" w:type="pct"/>
            <w:vAlign w:val="center"/>
          </w:tcPr>
          <w:p w14:paraId="2F2E2C9C"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BP4</w:t>
            </w:r>
          </w:p>
        </w:tc>
        <w:tc>
          <w:tcPr>
            <w:tcW w:w="652" w:type="pct"/>
            <w:vAlign w:val="center"/>
          </w:tcPr>
          <w:p w14:paraId="197230AB"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BP5</w:t>
            </w:r>
          </w:p>
        </w:tc>
        <w:tc>
          <w:tcPr>
            <w:tcW w:w="652" w:type="pct"/>
            <w:vAlign w:val="center"/>
          </w:tcPr>
          <w:p w14:paraId="4CC1DB59"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BP6</w:t>
            </w:r>
          </w:p>
        </w:tc>
        <w:tc>
          <w:tcPr>
            <w:tcW w:w="652" w:type="pct"/>
            <w:vAlign w:val="center"/>
          </w:tcPr>
          <w:p w14:paraId="4408CD42" w14:textId="77777777" w:rsidR="00143AB0" w:rsidRPr="00961A61" w:rsidRDefault="00143AB0" w:rsidP="00961A61">
            <w:pPr>
              <w:widowControl w:val="0"/>
              <w:tabs>
                <w:tab w:val="center" w:pos="625"/>
              </w:tabs>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BP7</w:t>
            </w:r>
          </w:p>
        </w:tc>
      </w:tr>
      <w:tr w:rsidR="001135E2" w:rsidRPr="00961A61" w14:paraId="5185D50A" w14:textId="77777777" w:rsidTr="00961A61">
        <w:tc>
          <w:tcPr>
            <w:tcW w:w="553" w:type="pct"/>
            <w:vAlign w:val="center"/>
          </w:tcPr>
          <w:p w14:paraId="2F5FE5DE"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BP1</w:t>
            </w:r>
          </w:p>
        </w:tc>
        <w:tc>
          <w:tcPr>
            <w:tcW w:w="624" w:type="pct"/>
            <w:vAlign w:val="center"/>
          </w:tcPr>
          <w:p w14:paraId="0D023D95" w14:textId="77777777" w:rsidR="00143AB0" w:rsidRPr="00961A61" w:rsidRDefault="00143AB0" w:rsidP="00961A61">
            <w:pPr>
              <w:widowControl w:val="0"/>
              <w:spacing w:before="20" w:after="20"/>
              <w:jc w:val="center"/>
              <w:rPr>
                <w:bCs/>
                <w:color w:val="000000" w:themeColor="text1"/>
                <w:position w:val="-4"/>
                <w:sz w:val="26"/>
                <w:szCs w:val="26"/>
                <w:lang w:val="af-ZA"/>
              </w:rPr>
            </w:pPr>
          </w:p>
        </w:tc>
        <w:tc>
          <w:tcPr>
            <w:tcW w:w="652" w:type="pct"/>
            <w:vAlign w:val="center"/>
          </w:tcPr>
          <w:p w14:paraId="2A013EFE"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0,81</w:t>
            </w:r>
            <w:r w:rsidRPr="00961A61">
              <w:rPr>
                <w:color w:val="000000" w:themeColor="text1"/>
                <w:sz w:val="26"/>
                <w:szCs w:val="26"/>
                <w:vertAlign w:val="superscript"/>
              </w:rPr>
              <w:t>**</w:t>
            </w:r>
          </w:p>
        </w:tc>
        <w:tc>
          <w:tcPr>
            <w:tcW w:w="606" w:type="pct"/>
            <w:vAlign w:val="center"/>
          </w:tcPr>
          <w:p w14:paraId="0CDA6327"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0,49</w:t>
            </w:r>
            <w:r w:rsidRPr="00961A61">
              <w:rPr>
                <w:color w:val="000000" w:themeColor="text1"/>
                <w:sz w:val="26"/>
                <w:szCs w:val="26"/>
                <w:vertAlign w:val="superscript"/>
              </w:rPr>
              <w:t>**</w:t>
            </w:r>
          </w:p>
        </w:tc>
        <w:tc>
          <w:tcPr>
            <w:tcW w:w="606" w:type="pct"/>
            <w:vAlign w:val="center"/>
          </w:tcPr>
          <w:p w14:paraId="311A9095"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0,38</w:t>
            </w:r>
            <w:r w:rsidRPr="00961A61">
              <w:rPr>
                <w:color w:val="000000" w:themeColor="text1"/>
                <w:sz w:val="26"/>
                <w:szCs w:val="26"/>
                <w:vertAlign w:val="superscript"/>
              </w:rPr>
              <w:t>**</w:t>
            </w:r>
          </w:p>
        </w:tc>
        <w:tc>
          <w:tcPr>
            <w:tcW w:w="652" w:type="pct"/>
            <w:vAlign w:val="center"/>
          </w:tcPr>
          <w:p w14:paraId="63296D8F"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0,59</w:t>
            </w:r>
            <w:r w:rsidRPr="00961A61">
              <w:rPr>
                <w:color w:val="000000" w:themeColor="text1"/>
                <w:sz w:val="26"/>
                <w:szCs w:val="26"/>
                <w:vertAlign w:val="superscript"/>
              </w:rPr>
              <w:t>**</w:t>
            </w:r>
          </w:p>
        </w:tc>
        <w:tc>
          <w:tcPr>
            <w:tcW w:w="652" w:type="pct"/>
            <w:vAlign w:val="center"/>
          </w:tcPr>
          <w:p w14:paraId="475CE11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0,81</w:t>
            </w:r>
            <w:r w:rsidRPr="00961A61">
              <w:rPr>
                <w:color w:val="000000" w:themeColor="text1"/>
                <w:sz w:val="26"/>
                <w:szCs w:val="26"/>
                <w:vertAlign w:val="superscript"/>
              </w:rPr>
              <w:t>**</w:t>
            </w:r>
          </w:p>
        </w:tc>
        <w:tc>
          <w:tcPr>
            <w:tcW w:w="652" w:type="pct"/>
            <w:vAlign w:val="center"/>
          </w:tcPr>
          <w:p w14:paraId="5133F689"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0,60</w:t>
            </w:r>
            <w:r w:rsidRPr="00961A61">
              <w:rPr>
                <w:color w:val="000000" w:themeColor="text1"/>
                <w:sz w:val="26"/>
                <w:szCs w:val="26"/>
                <w:vertAlign w:val="superscript"/>
              </w:rPr>
              <w:t>**</w:t>
            </w:r>
          </w:p>
        </w:tc>
      </w:tr>
      <w:tr w:rsidR="001135E2" w:rsidRPr="00961A61" w14:paraId="2273F3E4" w14:textId="77777777" w:rsidTr="00961A61">
        <w:tc>
          <w:tcPr>
            <w:tcW w:w="553" w:type="pct"/>
            <w:vAlign w:val="center"/>
          </w:tcPr>
          <w:p w14:paraId="164AB05C"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BP2</w:t>
            </w:r>
          </w:p>
        </w:tc>
        <w:tc>
          <w:tcPr>
            <w:tcW w:w="624" w:type="pct"/>
            <w:vAlign w:val="center"/>
          </w:tcPr>
          <w:p w14:paraId="4A5C7716" w14:textId="77777777" w:rsidR="00143AB0" w:rsidRPr="00961A61" w:rsidRDefault="00143AB0" w:rsidP="00961A61">
            <w:pPr>
              <w:widowControl w:val="0"/>
              <w:spacing w:before="20" w:after="20"/>
              <w:jc w:val="center"/>
              <w:rPr>
                <w:bCs/>
                <w:color w:val="000000" w:themeColor="text1"/>
                <w:position w:val="-4"/>
                <w:sz w:val="26"/>
                <w:szCs w:val="26"/>
                <w:lang w:val="af-ZA"/>
              </w:rPr>
            </w:pPr>
            <w:r w:rsidRPr="00961A61">
              <w:rPr>
                <w:bCs/>
                <w:color w:val="000000" w:themeColor="text1"/>
                <w:position w:val="-4"/>
                <w:sz w:val="26"/>
                <w:szCs w:val="26"/>
                <w:lang w:val="af-ZA"/>
              </w:rPr>
              <w:t>0,59</w:t>
            </w:r>
            <w:r w:rsidRPr="00961A61">
              <w:rPr>
                <w:color w:val="000000" w:themeColor="text1"/>
                <w:sz w:val="26"/>
                <w:szCs w:val="26"/>
                <w:vertAlign w:val="superscript"/>
              </w:rPr>
              <w:t>*</w:t>
            </w:r>
          </w:p>
        </w:tc>
        <w:tc>
          <w:tcPr>
            <w:tcW w:w="652" w:type="pct"/>
            <w:vAlign w:val="center"/>
          </w:tcPr>
          <w:p w14:paraId="585173A3" w14:textId="77777777" w:rsidR="00143AB0" w:rsidRPr="00961A61" w:rsidRDefault="00143AB0" w:rsidP="00961A61">
            <w:pPr>
              <w:widowControl w:val="0"/>
              <w:spacing w:before="20" w:after="20"/>
              <w:jc w:val="center"/>
              <w:rPr>
                <w:iCs/>
                <w:color w:val="000000" w:themeColor="text1"/>
                <w:sz w:val="26"/>
                <w:szCs w:val="26"/>
              </w:rPr>
            </w:pPr>
          </w:p>
        </w:tc>
        <w:tc>
          <w:tcPr>
            <w:tcW w:w="606" w:type="pct"/>
            <w:vAlign w:val="center"/>
          </w:tcPr>
          <w:p w14:paraId="47CE1C97"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0,53</w:t>
            </w:r>
            <w:r w:rsidRPr="00961A61">
              <w:rPr>
                <w:color w:val="000000" w:themeColor="text1"/>
                <w:sz w:val="26"/>
                <w:szCs w:val="26"/>
                <w:vertAlign w:val="superscript"/>
              </w:rPr>
              <w:t>**</w:t>
            </w:r>
          </w:p>
        </w:tc>
        <w:tc>
          <w:tcPr>
            <w:tcW w:w="606" w:type="pct"/>
            <w:vAlign w:val="center"/>
          </w:tcPr>
          <w:p w14:paraId="492BA7AB"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0,47</w:t>
            </w:r>
            <w:r w:rsidRPr="00961A61">
              <w:rPr>
                <w:color w:val="000000" w:themeColor="text1"/>
                <w:sz w:val="26"/>
                <w:szCs w:val="26"/>
                <w:vertAlign w:val="superscript"/>
              </w:rPr>
              <w:t>*</w:t>
            </w:r>
          </w:p>
        </w:tc>
        <w:tc>
          <w:tcPr>
            <w:tcW w:w="652" w:type="pct"/>
            <w:vAlign w:val="center"/>
          </w:tcPr>
          <w:p w14:paraId="2ACC2AA8"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0,83</w:t>
            </w:r>
            <w:r w:rsidRPr="00961A61">
              <w:rPr>
                <w:color w:val="000000" w:themeColor="text1"/>
                <w:sz w:val="26"/>
                <w:szCs w:val="26"/>
                <w:vertAlign w:val="superscript"/>
              </w:rPr>
              <w:t>**</w:t>
            </w:r>
          </w:p>
        </w:tc>
        <w:tc>
          <w:tcPr>
            <w:tcW w:w="652" w:type="pct"/>
            <w:vAlign w:val="center"/>
          </w:tcPr>
          <w:p w14:paraId="758D3935"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0,68</w:t>
            </w:r>
            <w:r w:rsidRPr="00961A61">
              <w:rPr>
                <w:color w:val="000000" w:themeColor="text1"/>
                <w:sz w:val="26"/>
                <w:szCs w:val="26"/>
                <w:vertAlign w:val="superscript"/>
              </w:rPr>
              <w:t>**</w:t>
            </w:r>
          </w:p>
        </w:tc>
        <w:tc>
          <w:tcPr>
            <w:tcW w:w="652" w:type="pct"/>
            <w:vAlign w:val="center"/>
          </w:tcPr>
          <w:p w14:paraId="45D89FB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0,56</w:t>
            </w:r>
            <w:r w:rsidRPr="00961A61">
              <w:rPr>
                <w:color w:val="000000" w:themeColor="text1"/>
                <w:sz w:val="26"/>
                <w:szCs w:val="26"/>
                <w:vertAlign w:val="superscript"/>
              </w:rPr>
              <w:t>**</w:t>
            </w:r>
          </w:p>
        </w:tc>
      </w:tr>
      <w:tr w:rsidR="001135E2" w:rsidRPr="00961A61" w14:paraId="6E322DA2" w14:textId="77777777" w:rsidTr="00961A61">
        <w:tc>
          <w:tcPr>
            <w:tcW w:w="553" w:type="pct"/>
            <w:vAlign w:val="center"/>
          </w:tcPr>
          <w:p w14:paraId="55604572"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BP3</w:t>
            </w:r>
          </w:p>
        </w:tc>
        <w:tc>
          <w:tcPr>
            <w:tcW w:w="624" w:type="pct"/>
            <w:vAlign w:val="center"/>
          </w:tcPr>
          <w:p w14:paraId="69551B8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0,57</w:t>
            </w:r>
            <w:r w:rsidRPr="00961A61">
              <w:rPr>
                <w:color w:val="000000" w:themeColor="text1"/>
                <w:sz w:val="26"/>
                <w:szCs w:val="26"/>
                <w:vertAlign w:val="superscript"/>
              </w:rPr>
              <w:t>**</w:t>
            </w:r>
          </w:p>
        </w:tc>
        <w:tc>
          <w:tcPr>
            <w:tcW w:w="652" w:type="pct"/>
            <w:vAlign w:val="center"/>
          </w:tcPr>
          <w:p w14:paraId="010DE037"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0,58</w:t>
            </w:r>
            <w:r w:rsidRPr="00961A61">
              <w:rPr>
                <w:color w:val="000000" w:themeColor="text1"/>
                <w:sz w:val="26"/>
                <w:szCs w:val="26"/>
                <w:vertAlign w:val="superscript"/>
              </w:rPr>
              <w:t>**</w:t>
            </w:r>
          </w:p>
        </w:tc>
        <w:tc>
          <w:tcPr>
            <w:tcW w:w="606" w:type="pct"/>
            <w:vAlign w:val="center"/>
          </w:tcPr>
          <w:p w14:paraId="0C5F4D1D" w14:textId="77777777" w:rsidR="00143AB0" w:rsidRPr="00961A61" w:rsidRDefault="00143AB0" w:rsidP="00961A61">
            <w:pPr>
              <w:widowControl w:val="0"/>
              <w:spacing w:before="20" w:after="20"/>
              <w:jc w:val="center"/>
              <w:rPr>
                <w:iCs/>
                <w:color w:val="000000" w:themeColor="text1"/>
                <w:sz w:val="26"/>
                <w:szCs w:val="26"/>
              </w:rPr>
            </w:pPr>
          </w:p>
        </w:tc>
        <w:tc>
          <w:tcPr>
            <w:tcW w:w="606" w:type="pct"/>
            <w:vAlign w:val="center"/>
          </w:tcPr>
          <w:p w14:paraId="3F1E0EAE"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0,54</w:t>
            </w:r>
            <w:r w:rsidRPr="00961A61">
              <w:rPr>
                <w:color w:val="000000" w:themeColor="text1"/>
                <w:sz w:val="26"/>
                <w:szCs w:val="26"/>
                <w:vertAlign w:val="superscript"/>
              </w:rPr>
              <w:t>**</w:t>
            </w:r>
          </w:p>
        </w:tc>
        <w:tc>
          <w:tcPr>
            <w:tcW w:w="652" w:type="pct"/>
            <w:vAlign w:val="center"/>
          </w:tcPr>
          <w:p w14:paraId="7F25F094"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0,61</w:t>
            </w:r>
            <w:r w:rsidRPr="00961A61">
              <w:rPr>
                <w:color w:val="000000" w:themeColor="text1"/>
                <w:sz w:val="26"/>
                <w:szCs w:val="26"/>
                <w:vertAlign w:val="superscript"/>
              </w:rPr>
              <w:t>**</w:t>
            </w:r>
          </w:p>
        </w:tc>
        <w:tc>
          <w:tcPr>
            <w:tcW w:w="652" w:type="pct"/>
            <w:vAlign w:val="center"/>
          </w:tcPr>
          <w:p w14:paraId="6D8B4B4F"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0,75</w:t>
            </w:r>
            <w:r w:rsidRPr="00961A61">
              <w:rPr>
                <w:color w:val="000000" w:themeColor="text1"/>
                <w:sz w:val="26"/>
                <w:szCs w:val="26"/>
                <w:vertAlign w:val="superscript"/>
              </w:rPr>
              <w:t>**</w:t>
            </w:r>
          </w:p>
        </w:tc>
        <w:tc>
          <w:tcPr>
            <w:tcW w:w="652" w:type="pct"/>
            <w:vAlign w:val="center"/>
          </w:tcPr>
          <w:p w14:paraId="13D5051F"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0,72</w:t>
            </w:r>
            <w:r w:rsidRPr="00961A61">
              <w:rPr>
                <w:color w:val="000000" w:themeColor="text1"/>
                <w:sz w:val="26"/>
                <w:szCs w:val="26"/>
                <w:vertAlign w:val="superscript"/>
              </w:rPr>
              <w:t>**</w:t>
            </w:r>
          </w:p>
        </w:tc>
      </w:tr>
      <w:tr w:rsidR="001135E2" w:rsidRPr="00961A61" w14:paraId="5208D087" w14:textId="77777777" w:rsidTr="00961A61">
        <w:tc>
          <w:tcPr>
            <w:tcW w:w="553" w:type="pct"/>
            <w:vAlign w:val="center"/>
          </w:tcPr>
          <w:p w14:paraId="160D829C"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BP4</w:t>
            </w:r>
          </w:p>
        </w:tc>
        <w:tc>
          <w:tcPr>
            <w:tcW w:w="624" w:type="pct"/>
            <w:vAlign w:val="center"/>
          </w:tcPr>
          <w:p w14:paraId="1F585DBC"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0,68</w:t>
            </w:r>
            <w:r w:rsidRPr="00961A61">
              <w:rPr>
                <w:color w:val="000000" w:themeColor="text1"/>
                <w:sz w:val="26"/>
                <w:szCs w:val="26"/>
                <w:vertAlign w:val="superscript"/>
              </w:rPr>
              <w:t>**</w:t>
            </w:r>
          </w:p>
        </w:tc>
        <w:tc>
          <w:tcPr>
            <w:tcW w:w="652" w:type="pct"/>
            <w:vAlign w:val="center"/>
          </w:tcPr>
          <w:p w14:paraId="1C10BE94"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0,70</w:t>
            </w:r>
            <w:r w:rsidRPr="00961A61">
              <w:rPr>
                <w:color w:val="000000" w:themeColor="text1"/>
                <w:sz w:val="26"/>
                <w:szCs w:val="26"/>
                <w:vertAlign w:val="superscript"/>
              </w:rPr>
              <w:t>**</w:t>
            </w:r>
          </w:p>
        </w:tc>
        <w:tc>
          <w:tcPr>
            <w:tcW w:w="606" w:type="pct"/>
            <w:vAlign w:val="center"/>
          </w:tcPr>
          <w:p w14:paraId="496BFFF8"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0,67</w:t>
            </w:r>
            <w:r w:rsidRPr="00961A61">
              <w:rPr>
                <w:color w:val="000000" w:themeColor="text1"/>
                <w:sz w:val="26"/>
                <w:szCs w:val="26"/>
                <w:vertAlign w:val="superscript"/>
              </w:rPr>
              <w:t>**</w:t>
            </w:r>
          </w:p>
        </w:tc>
        <w:tc>
          <w:tcPr>
            <w:tcW w:w="606" w:type="pct"/>
            <w:vAlign w:val="center"/>
          </w:tcPr>
          <w:p w14:paraId="4F479C84" w14:textId="77777777" w:rsidR="00143AB0" w:rsidRPr="00961A61" w:rsidRDefault="00143AB0" w:rsidP="00961A61">
            <w:pPr>
              <w:widowControl w:val="0"/>
              <w:spacing w:before="20" w:after="20"/>
              <w:jc w:val="center"/>
              <w:rPr>
                <w:iCs/>
                <w:color w:val="000000" w:themeColor="text1"/>
                <w:sz w:val="26"/>
                <w:szCs w:val="26"/>
              </w:rPr>
            </w:pPr>
          </w:p>
        </w:tc>
        <w:tc>
          <w:tcPr>
            <w:tcW w:w="652" w:type="pct"/>
            <w:vAlign w:val="center"/>
          </w:tcPr>
          <w:p w14:paraId="094C627A"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0,77</w:t>
            </w:r>
            <w:r w:rsidRPr="00961A61">
              <w:rPr>
                <w:color w:val="000000" w:themeColor="text1"/>
                <w:sz w:val="26"/>
                <w:szCs w:val="26"/>
                <w:vertAlign w:val="superscript"/>
              </w:rPr>
              <w:t>**</w:t>
            </w:r>
          </w:p>
        </w:tc>
        <w:tc>
          <w:tcPr>
            <w:tcW w:w="652" w:type="pct"/>
            <w:vAlign w:val="center"/>
          </w:tcPr>
          <w:p w14:paraId="526A92B9"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0,80</w:t>
            </w:r>
            <w:r w:rsidRPr="00961A61">
              <w:rPr>
                <w:color w:val="000000" w:themeColor="text1"/>
                <w:sz w:val="26"/>
                <w:szCs w:val="26"/>
                <w:vertAlign w:val="superscript"/>
              </w:rPr>
              <w:t>**</w:t>
            </w:r>
          </w:p>
        </w:tc>
        <w:tc>
          <w:tcPr>
            <w:tcW w:w="652" w:type="pct"/>
            <w:vAlign w:val="center"/>
          </w:tcPr>
          <w:p w14:paraId="5D8BAA15"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0,69</w:t>
            </w:r>
            <w:r w:rsidRPr="00961A61">
              <w:rPr>
                <w:color w:val="000000" w:themeColor="text1"/>
                <w:sz w:val="26"/>
                <w:szCs w:val="26"/>
                <w:vertAlign w:val="superscript"/>
              </w:rPr>
              <w:t>**</w:t>
            </w:r>
          </w:p>
        </w:tc>
      </w:tr>
      <w:tr w:rsidR="001135E2" w:rsidRPr="00961A61" w14:paraId="0B530DCF" w14:textId="77777777" w:rsidTr="00961A61">
        <w:tc>
          <w:tcPr>
            <w:tcW w:w="553" w:type="pct"/>
            <w:vAlign w:val="center"/>
          </w:tcPr>
          <w:p w14:paraId="3734B046"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BP5</w:t>
            </w:r>
          </w:p>
        </w:tc>
        <w:tc>
          <w:tcPr>
            <w:tcW w:w="624" w:type="pct"/>
            <w:vAlign w:val="center"/>
          </w:tcPr>
          <w:p w14:paraId="7B5B301D"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0,73</w:t>
            </w:r>
            <w:r w:rsidRPr="00961A61">
              <w:rPr>
                <w:color w:val="000000" w:themeColor="text1"/>
                <w:sz w:val="26"/>
                <w:szCs w:val="26"/>
                <w:vertAlign w:val="superscript"/>
              </w:rPr>
              <w:t>**</w:t>
            </w:r>
          </w:p>
        </w:tc>
        <w:tc>
          <w:tcPr>
            <w:tcW w:w="652" w:type="pct"/>
            <w:vAlign w:val="center"/>
          </w:tcPr>
          <w:p w14:paraId="7451BBB2"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0,73</w:t>
            </w:r>
            <w:r w:rsidRPr="00961A61">
              <w:rPr>
                <w:color w:val="000000" w:themeColor="text1"/>
                <w:sz w:val="26"/>
                <w:szCs w:val="26"/>
                <w:vertAlign w:val="superscript"/>
              </w:rPr>
              <w:t>*</w:t>
            </w:r>
          </w:p>
        </w:tc>
        <w:tc>
          <w:tcPr>
            <w:tcW w:w="606" w:type="pct"/>
            <w:vAlign w:val="center"/>
          </w:tcPr>
          <w:p w14:paraId="7E9AA2E8"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0,37</w:t>
            </w:r>
            <w:r w:rsidRPr="00961A61">
              <w:rPr>
                <w:color w:val="000000" w:themeColor="text1"/>
                <w:sz w:val="26"/>
                <w:szCs w:val="26"/>
                <w:vertAlign w:val="superscript"/>
              </w:rPr>
              <w:t>*</w:t>
            </w:r>
          </w:p>
        </w:tc>
        <w:tc>
          <w:tcPr>
            <w:tcW w:w="606" w:type="pct"/>
            <w:vAlign w:val="center"/>
          </w:tcPr>
          <w:p w14:paraId="0D68993E"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0,62</w:t>
            </w:r>
            <w:r w:rsidRPr="00961A61">
              <w:rPr>
                <w:color w:val="000000" w:themeColor="text1"/>
                <w:sz w:val="26"/>
                <w:szCs w:val="26"/>
                <w:vertAlign w:val="superscript"/>
              </w:rPr>
              <w:t>**</w:t>
            </w:r>
          </w:p>
        </w:tc>
        <w:tc>
          <w:tcPr>
            <w:tcW w:w="652" w:type="pct"/>
            <w:vAlign w:val="center"/>
          </w:tcPr>
          <w:p w14:paraId="00CB95DA" w14:textId="77777777" w:rsidR="00143AB0" w:rsidRPr="00961A61" w:rsidRDefault="00143AB0" w:rsidP="00961A61">
            <w:pPr>
              <w:widowControl w:val="0"/>
              <w:spacing w:before="20" w:after="20"/>
              <w:jc w:val="center"/>
              <w:rPr>
                <w:iCs/>
                <w:color w:val="000000" w:themeColor="text1"/>
                <w:sz w:val="26"/>
                <w:szCs w:val="26"/>
              </w:rPr>
            </w:pPr>
          </w:p>
        </w:tc>
        <w:tc>
          <w:tcPr>
            <w:tcW w:w="652" w:type="pct"/>
            <w:vAlign w:val="center"/>
          </w:tcPr>
          <w:p w14:paraId="1D4073C3"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0,73</w:t>
            </w:r>
            <w:r w:rsidRPr="00961A61">
              <w:rPr>
                <w:color w:val="000000" w:themeColor="text1"/>
                <w:sz w:val="26"/>
                <w:szCs w:val="26"/>
                <w:vertAlign w:val="superscript"/>
              </w:rPr>
              <w:t>**</w:t>
            </w:r>
          </w:p>
        </w:tc>
        <w:tc>
          <w:tcPr>
            <w:tcW w:w="652" w:type="pct"/>
            <w:vAlign w:val="center"/>
          </w:tcPr>
          <w:p w14:paraId="4CA5AFB8"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0,75</w:t>
            </w:r>
            <w:r w:rsidRPr="00961A61">
              <w:rPr>
                <w:color w:val="000000" w:themeColor="text1"/>
                <w:sz w:val="26"/>
                <w:szCs w:val="26"/>
                <w:vertAlign w:val="superscript"/>
              </w:rPr>
              <w:t>**</w:t>
            </w:r>
          </w:p>
        </w:tc>
      </w:tr>
      <w:tr w:rsidR="001135E2" w:rsidRPr="00961A61" w14:paraId="4F697195" w14:textId="77777777" w:rsidTr="00961A61">
        <w:tc>
          <w:tcPr>
            <w:tcW w:w="553" w:type="pct"/>
            <w:vAlign w:val="center"/>
          </w:tcPr>
          <w:p w14:paraId="0C4585D6"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BP6</w:t>
            </w:r>
          </w:p>
        </w:tc>
        <w:tc>
          <w:tcPr>
            <w:tcW w:w="624" w:type="pct"/>
            <w:vAlign w:val="center"/>
          </w:tcPr>
          <w:p w14:paraId="622C08BB"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0,80</w:t>
            </w:r>
            <w:r w:rsidRPr="00961A61">
              <w:rPr>
                <w:color w:val="000000" w:themeColor="text1"/>
                <w:sz w:val="26"/>
                <w:szCs w:val="26"/>
                <w:vertAlign w:val="superscript"/>
              </w:rPr>
              <w:t>**</w:t>
            </w:r>
          </w:p>
        </w:tc>
        <w:tc>
          <w:tcPr>
            <w:tcW w:w="652" w:type="pct"/>
            <w:vAlign w:val="center"/>
          </w:tcPr>
          <w:p w14:paraId="4E57CB4B" w14:textId="77777777" w:rsidR="00143AB0" w:rsidRPr="00961A61" w:rsidRDefault="00143AB0" w:rsidP="00961A61">
            <w:pPr>
              <w:widowControl w:val="0"/>
              <w:spacing w:before="20" w:after="20"/>
              <w:jc w:val="center"/>
              <w:rPr>
                <w:iCs/>
                <w:color w:val="000000" w:themeColor="text1"/>
                <w:sz w:val="26"/>
                <w:szCs w:val="26"/>
              </w:rPr>
            </w:pPr>
            <w:r w:rsidRPr="00961A61">
              <w:rPr>
                <w:iCs/>
                <w:color w:val="000000" w:themeColor="text1"/>
                <w:sz w:val="26"/>
                <w:szCs w:val="26"/>
              </w:rPr>
              <w:t>0,66</w:t>
            </w:r>
            <w:r w:rsidRPr="00961A61">
              <w:rPr>
                <w:color w:val="000000" w:themeColor="text1"/>
                <w:sz w:val="26"/>
                <w:szCs w:val="26"/>
                <w:vertAlign w:val="superscript"/>
              </w:rPr>
              <w:t>**</w:t>
            </w:r>
          </w:p>
        </w:tc>
        <w:tc>
          <w:tcPr>
            <w:tcW w:w="606" w:type="pct"/>
            <w:vAlign w:val="center"/>
          </w:tcPr>
          <w:p w14:paraId="191EE287"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0,40</w:t>
            </w:r>
            <w:r w:rsidRPr="00961A61">
              <w:rPr>
                <w:color w:val="000000" w:themeColor="text1"/>
                <w:sz w:val="26"/>
                <w:szCs w:val="26"/>
                <w:vertAlign w:val="superscript"/>
              </w:rPr>
              <w:t>**</w:t>
            </w:r>
          </w:p>
        </w:tc>
        <w:tc>
          <w:tcPr>
            <w:tcW w:w="606" w:type="pct"/>
            <w:vAlign w:val="center"/>
          </w:tcPr>
          <w:p w14:paraId="50E50632"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0,86</w:t>
            </w:r>
            <w:r w:rsidRPr="00961A61">
              <w:rPr>
                <w:color w:val="000000" w:themeColor="text1"/>
                <w:sz w:val="26"/>
                <w:szCs w:val="26"/>
                <w:vertAlign w:val="superscript"/>
              </w:rPr>
              <w:t>*</w:t>
            </w:r>
          </w:p>
        </w:tc>
        <w:tc>
          <w:tcPr>
            <w:tcW w:w="652" w:type="pct"/>
            <w:vAlign w:val="center"/>
          </w:tcPr>
          <w:p w14:paraId="7D2B8BFE"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0,80</w:t>
            </w:r>
            <w:r w:rsidRPr="00961A61">
              <w:rPr>
                <w:color w:val="000000" w:themeColor="text1"/>
                <w:sz w:val="26"/>
                <w:szCs w:val="26"/>
                <w:vertAlign w:val="superscript"/>
              </w:rPr>
              <w:t>**</w:t>
            </w:r>
          </w:p>
        </w:tc>
        <w:tc>
          <w:tcPr>
            <w:tcW w:w="652" w:type="pct"/>
            <w:vAlign w:val="center"/>
          </w:tcPr>
          <w:p w14:paraId="0AA69BB1" w14:textId="77777777" w:rsidR="00143AB0" w:rsidRPr="00961A61" w:rsidRDefault="00143AB0" w:rsidP="00961A61">
            <w:pPr>
              <w:widowControl w:val="0"/>
              <w:spacing w:before="20" w:after="20"/>
              <w:jc w:val="center"/>
              <w:rPr>
                <w:iCs/>
                <w:color w:val="000000" w:themeColor="text1"/>
                <w:sz w:val="26"/>
                <w:szCs w:val="26"/>
              </w:rPr>
            </w:pPr>
          </w:p>
        </w:tc>
        <w:tc>
          <w:tcPr>
            <w:tcW w:w="652" w:type="pct"/>
            <w:vAlign w:val="center"/>
          </w:tcPr>
          <w:p w14:paraId="34AF9810"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0,64</w:t>
            </w:r>
            <w:r w:rsidRPr="00961A61">
              <w:rPr>
                <w:color w:val="000000" w:themeColor="text1"/>
                <w:sz w:val="26"/>
                <w:szCs w:val="26"/>
                <w:vertAlign w:val="superscript"/>
              </w:rPr>
              <w:t>**</w:t>
            </w:r>
          </w:p>
        </w:tc>
      </w:tr>
      <w:tr w:rsidR="001135E2" w:rsidRPr="00961A61" w14:paraId="4B8A36B6" w14:textId="77777777" w:rsidTr="00961A61">
        <w:tc>
          <w:tcPr>
            <w:tcW w:w="553" w:type="pct"/>
            <w:vAlign w:val="center"/>
          </w:tcPr>
          <w:p w14:paraId="1B373DD1"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BP7</w:t>
            </w:r>
          </w:p>
        </w:tc>
        <w:tc>
          <w:tcPr>
            <w:tcW w:w="624" w:type="pct"/>
            <w:vAlign w:val="center"/>
          </w:tcPr>
          <w:p w14:paraId="314B48DA"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0,70</w:t>
            </w:r>
            <w:r w:rsidRPr="00961A61">
              <w:rPr>
                <w:color w:val="000000" w:themeColor="text1"/>
                <w:sz w:val="26"/>
                <w:szCs w:val="26"/>
                <w:vertAlign w:val="superscript"/>
              </w:rPr>
              <w:t>**</w:t>
            </w:r>
          </w:p>
        </w:tc>
        <w:tc>
          <w:tcPr>
            <w:tcW w:w="652" w:type="pct"/>
            <w:vAlign w:val="center"/>
          </w:tcPr>
          <w:p w14:paraId="3036A970"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0,60</w:t>
            </w:r>
            <w:r w:rsidRPr="00961A61">
              <w:rPr>
                <w:color w:val="000000" w:themeColor="text1"/>
                <w:sz w:val="26"/>
                <w:szCs w:val="26"/>
                <w:vertAlign w:val="superscript"/>
              </w:rPr>
              <w:t>**</w:t>
            </w:r>
          </w:p>
        </w:tc>
        <w:tc>
          <w:tcPr>
            <w:tcW w:w="606" w:type="pct"/>
            <w:vAlign w:val="center"/>
          </w:tcPr>
          <w:p w14:paraId="3C0F0A2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0,55</w:t>
            </w:r>
            <w:r w:rsidRPr="00961A61">
              <w:rPr>
                <w:color w:val="000000" w:themeColor="text1"/>
                <w:sz w:val="26"/>
                <w:szCs w:val="26"/>
                <w:vertAlign w:val="superscript"/>
              </w:rPr>
              <w:t>**</w:t>
            </w:r>
          </w:p>
        </w:tc>
        <w:tc>
          <w:tcPr>
            <w:tcW w:w="606" w:type="pct"/>
            <w:vAlign w:val="center"/>
          </w:tcPr>
          <w:p w14:paraId="28053331"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0,72</w:t>
            </w:r>
            <w:r w:rsidRPr="00961A61">
              <w:rPr>
                <w:color w:val="000000" w:themeColor="text1"/>
                <w:sz w:val="26"/>
                <w:szCs w:val="26"/>
                <w:vertAlign w:val="superscript"/>
              </w:rPr>
              <w:t>**</w:t>
            </w:r>
          </w:p>
        </w:tc>
        <w:tc>
          <w:tcPr>
            <w:tcW w:w="652" w:type="pct"/>
            <w:vAlign w:val="center"/>
          </w:tcPr>
          <w:p w14:paraId="6A899B0A"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0,74</w:t>
            </w:r>
            <w:r w:rsidRPr="00961A61">
              <w:rPr>
                <w:color w:val="000000" w:themeColor="text1"/>
                <w:sz w:val="26"/>
                <w:szCs w:val="26"/>
                <w:vertAlign w:val="superscript"/>
              </w:rPr>
              <w:t>**</w:t>
            </w:r>
          </w:p>
        </w:tc>
        <w:tc>
          <w:tcPr>
            <w:tcW w:w="652" w:type="pct"/>
            <w:vAlign w:val="center"/>
          </w:tcPr>
          <w:p w14:paraId="3C0DD05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0,68</w:t>
            </w:r>
            <w:r w:rsidRPr="00961A61">
              <w:rPr>
                <w:color w:val="000000" w:themeColor="text1"/>
                <w:sz w:val="26"/>
                <w:szCs w:val="26"/>
                <w:vertAlign w:val="superscript"/>
              </w:rPr>
              <w:t>**</w:t>
            </w:r>
          </w:p>
        </w:tc>
        <w:tc>
          <w:tcPr>
            <w:tcW w:w="652" w:type="pct"/>
            <w:vAlign w:val="center"/>
          </w:tcPr>
          <w:p w14:paraId="78FE36D3" w14:textId="77777777" w:rsidR="00143AB0" w:rsidRPr="00961A61" w:rsidRDefault="00143AB0" w:rsidP="00961A61">
            <w:pPr>
              <w:widowControl w:val="0"/>
              <w:spacing w:before="20" w:after="20"/>
              <w:jc w:val="center"/>
              <w:rPr>
                <w:bCs/>
                <w:color w:val="000000" w:themeColor="text1"/>
                <w:position w:val="-4"/>
                <w:sz w:val="26"/>
                <w:szCs w:val="26"/>
                <w:lang w:val="af-ZA"/>
              </w:rPr>
            </w:pPr>
          </w:p>
        </w:tc>
      </w:tr>
    </w:tbl>
    <w:p w14:paraId="05E5AFBF" w14:textId="77777777" w:rsidR="0035735F" w:rsidRDefault="0035735F" w:rsidP="00961A61">
      <w:pPr>
        <w:pStyle w:val="000BB"/>
        <w:spacing w:before="120"/>
        <w:rPr>
          <w:color w:val="000000" w:themeColor="text1"/>
          <w:lang w:val="af-ZA"/>
        </w:rPr>
      </w:pPr>
      <w:bookmarkStart w:id="395" w:name="_Toc59615183"/>
      <w:bookmarkStart w:id="396" w:name="_Toc40719815"/>
    </w:p>
    <w:p w14:paraId="1061B9EA" w14:textId="1A5D3C79" w:rsidR="00D723E4" w:rsidRPr="00961A61" w:rsidRDefault="00D723E4" w:rsidP="00961A61">
      <w:pPr>
        <w:pStyle w:val="000BB"/>
        <w:spacing w:before="120"/>
        <w:rPr>
          <w:color w:val="000000" w:themeColor="text1"/>
          <w:lang w:val="af-ZA"/>
        </w:rPr>
      </w:pPr>
      <w:r w:rsidRPr="00961A61">
        <w:rPr>
          <w:color w:val="000000" w:themeColor="text1"/>
          <w:lang w:val="af-ZA"/>
        </w:rPr>
        <w:lastRenderedPageBreak/>
        <w:t>Bả</w:t>
      </w:r>
      <w:r w:rsidR="004F516B" w:rsidRPr="00961A61">
        <w:rPr>
          <w:color w:val="000000" w:themeColor="text1"/>
          <w:lang w:val="af-ZA"/>
        </w:rPr>
        <w:t>ng 3.11</w:t>
      </w:r>
      <w:r w:rsidR="00143AB0" w:rsidRPr="00961A61">
        <w:rPr>
          <w:color w:val="000000" w:themeColor="text1"/>
          <w:lang w:val="af-ZA"/>
        </w:rPr>
        <w:t>:</w:t>
      </w:r>
      <w:r w:rsidRPr="00961A61">
        <w:rPr>
          <w:color w:val="000000" w:themeColor="text1"/>
          <w:lang w:val="af-ZA"/>
        </w:rPr>
        <w:t xml:space="preserve"> Hệ số tương quan về tính khả thi giữa các biện pháp</w:t>
      </w:r>
      <w:bookmarkEnd w:id="395"/>
      <w:r w:rsidRPr="00961A61">
        <w:rPr>
          <w:color w:val="000000" w:themeColor="text1"/>
          <w:lang w:val="af-ZA"/>
        </w:rPr>
        <w:t xml:space="preserve"> </w:t>
      </w:r>
      <w:bookmarkEnd w:id="396"/>
    </w:p>
    <w:tbl>
      <w:tblPr>
        <w:tblW w:w="499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68"/>
        <w:gridCol w:w="1093"/>
        <w:gridCol w:w="1143"/>
        <w:gridCol w:w="1061"/>
        <w:gridCol w:w="1061"/>
        <w:gridCol w:w="1143"/>
        <w:gridCol w:w="1143"/>
        <w:gridCol w:w="1143"/>
      </w:tblGrid>
      <w:tr w:rsidR="001135E2" w:rsidRPr="00961A61" w14:paraId="5F536E6F" w14:textId="77777777" w:rsidTr="00961A61">
        <w:tc>
          <w:tcPr>
            <w:tcW w:w="552" w:type="pct"/>
            <w:vMerge w:val="restart"/>
            <w:shd w:val="clear" w:color="auto" w:fill="D9D9D9"/>
            <w:vAlign w:val="center"/>
          </w:tcPr>
          <w:p w14:paraId="1025F8AA" w14:textId="77777777" w:rsidR="00D723E4" w:rsidRPr="00961A61" w:rsidRDefault="00D723E4"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TT</w:t>
            </w:r>
          </w:p>
        </w:tc>
        <w:tc>
          <w:tcPr>
            <w:tcW w:w="4448" w:type="pct"/>
            <w:gridSpan w:val="7"/>
            <w:shd w:val="clear" w:color="auto" w:fill="D9D9D9"/>
            <w:vAlign w:val="center"/>
          </w:tcPr>
          <w:p w14:paraId="1BC13D25" w14:textId="77777777" w:rsidR="00D723E4" w:rsidRPr="00961A61" w:rsidRDefault="00D723E4"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Khả thi</w:t>
            </w:r>
          </w:p>
        </w:tc>
      </w:tr>
      <w:tr w:rsidR="001135E2" w:rsidRPr="00961A61" w14:paraId="299717C9" w14:textId="77777777" w:rsidTr="00961A61">
        <w:tc>
          <w:tcPr>
            <w:tcW w:w="552" w:type="pct"/>
            <w:vMerge/>
            <w:vAlign w:val="center"/>
          </w:tcPr>
          <w:p w14:paraId="1EC088CB" w14:textId="77777777" w:rsidR="00143AB0" w:rsidRPr="00961A61" w:rsidRDefault="00143AB0" w:rsidP="00961A61">
            <w:pPr>
              <w:widowControl w:val="0"/>
              <w:spacing w:before="20" w:after="20"/>
              <w:jc w:val="center"/>
              <w:rPr>
                <w:bCs/>
                <w:color w:val="000000" w:themeColor="text1"/>
                <w:position w:val="-4"/>
                <w:sz w:val="26"/>
                <w:szCs w:val="26"/>
                <w:lang w:val="af-ZA"/>
              </w:rPr>
            </w:pPr>
          </w:p>
        </w:tc>
        <w:tc>
          <w:tcPr>
            <w:tcW w:w="624" w:type="pct"/>
            <w:vAlign w:val="center"/>
          </w:tcPr>
          <w:p w14:paraId="5B4C9FDF"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BP1</w:t>
            </w:r>
          </w:p>
        </w:tc>
        <w:tc>
          <w:tcPr>
            <w:tcW w:w="653" w:type="pct"/>
            <w:vAlign w:val="center"/>
          </w:tcPr>
          <w:p w14:paraId="259E1CD5"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BP2</w:t>
            </w:r>
          </w:p>
        </w:tc>
        <w:tc>
          <w:tcPr>
            <w:tcW w:w="606" w:type="pct"/>
            <w:vAlign w:val="center"/>
          </w:tcPr>
          <w:p w14:paraId="3DC4E3A8"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BP3</w:t>
            </w:r>
          </w:p>
        </w:tc>
        <w:tc>
          <w:tcPr>
            <w:tcW w:w="606" w:type="pct"/>
            <w:vAlign w:val="center"/>
          </w:tcPr>
          <w:p w14:paraId="455E7A6C"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BP4</w:t>
            </w:r>
          </w:p>
        </w:tc>
        <w:tc>
          <w:tcPr>
            <w:tcW w:w="653" w:type="pct"/>
            <w:vAlign w:val="center"/>
          </w:tcPr>
          <w:p w14:paraId="548B6BA2"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BP5</w:t>
            </w:r>
          </w:p>
        </w:tc>
        <w:tc>
          <w:tcPr>
            <w:tcW w:w="653" w:type="pct"/>
            <w:vAlign w:val="center"/>
          </w:tcPr>
          <w:p w14:paraId="03ACFCFF"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BP6</w:t>
            </w:r>
          </w:p>
        </w:tc>
        <w:tc>
          <w:tcPr>
            <w:tcW w:w="653" w:type="pct"/>
            <w:vAlign w:val="center"/>
          </w:tcPr>
          <w:p w14:paraId="1E727FA1" w14:textId="43897E57" w:rsidR="00143AB0" w:rsidRPr="00961A61" w:rsidRDefault="00143AB0" w:rsidP="00961A61">
            <w:pPr>
              <w:widowControl w:val="0"/>
              <w:tabs>
                <w:tab w:val="center" w:pos="625"/>
              </w:tabs>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BP7</w:t>
            </w:r>
          </w:p>
        </w:tc>
      </w:tr>
      <w:tr w:rsidR="001135E2" w:rsidRPr="00961A61" w14:paraId="4E646B83" w14:textId="77777777" w:rsidTr="00961A61">
        <w:tc>
          <w:tcPr>
            <w:tcW w:w="552" w:type="pct"/>
            <w:vAlign w:val="center"/>
          </w:tcPr>
          <w:p w14:paraId="24783AC2"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BP1</w:t>
            </w:r>
          </w:p>
        </w:tc>
        <w:tc>
          <w:tcPr>
            <w:tcW w:w="624" w:type="pct"/>
            <w:vAlign w:val="center"/>
          </w:tcPr>
          <w:p w14:paraId="3372FBEB" w14:textId="77777777" w:rsidR="00143AB0" w:rsidRPr="00961A61" w:rsidRDefault="00143AB0" w:rsidP="00961A61">
            <w:pPr>
              <w:widowControl w:val="0"/>
              <w:spacing w:before="20" w:after="20"/>
              <w:jc w:val="center"/>
              <w:rPr>
                <w:bCs/>
                <w:color w:val="000000" w:themeColor="text1"/>
                <w:position w:val="-4"/>
                <w:sz w:val="26"/>
                <w:szCs w:val="26"/>
                <w:lang w:val="af-ZA"/>
              </w:rPr>
            </w:pPr>
          </w:p>
        </w:tc>
        <w:tc>
          <w:tcPr>
            <w:tcW w:w="653" w:type="pct"/>
            <w:vAlign w:val="center"/>
          </w:tcPr>
          <w:p w14:paraId="5D373F3C"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0,37</w:t>
            </w:r>
            <w:r w:rsidRPr="00961A61">
              <w:rPr>
                <w:color w:val="000000" w:themeColor="text1"/>
                <w:sz w:val="26"/>
                <w:szCs w:val="26"/>
                <w:vertAlign w:val="superscript"/>
              </w:rPr>
              <w:t>*</w:t>
            </w:r>
          </w:p>
        </w:tc>
        <w:tc>
          <w:tcPr>
            <w:tcW w:w="606" w:type="pct"/>
            <w:vAlign w:val="center"/>
          </w:tcPr>
          <w:p w14:paraId="2B81CAF9"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0,56</w:t>
            </w:r>
            <w:r w:rsidRPr="00961A61">
              <w:rPr>
                <w:color w:val="000000" w:themeColor="text1"/>
                <w:sz w:val="26"/>
                <w:szCs w:val="26"/>
                <w:vertAlign w:val="superscript"/>
              </w:rPr>
              <w:t>**</w:t>
            </w:r>
          </w:p>
        </w:tc>
        <w:tc>
          <w:tcPr>
            <w:tcW w:w="606" w:type="pct"/>
            <w:vAlign w:val="center"/>
          </w:tcPr>
          <w:p w14:paraId="2D5474B2"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0,25</w:t>
            </w:r>
            <w:r w:rsidRPr="00961A61">
              <w:rPr>
                <w:color w:val="000000" w:themeColor="text1"/>
                <w:sz w:val="26"/>
                <w:szCs w:val="26"/>
                <w:vertAlign w:val="superscript"/>
              </w:rPr>
              <w:t>*</w:t>
            </w:r>
          </w:p>
        </w:tc>
        <w:tc>
          <w:tcPr>
            <w:tcW w:w="653" w:type="pct"/>
            <w:vAlign w:val="center"/>
          </w:tcPr>
          <w:p w14:paraId="1C0D9A05"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0,54</w:t>
            </w:r>
            <w:r w:rsidRPr="00961A61">
              <w:rPr>
                <w:color w:val="000000" w:themeColor="text1"/>
                <w:sz w:val="26"/>
                <w:szCs w:val="26"/>
                <w:vertAlign w:val="superscript"/>
              </w:rPr>
              <w:t>**</w:t>
            </w:r>
          </w:p>
        </w:tc>
        <w:tc>
          <w:tcPr>
            <w:tcW w:w="653" w:type="pct"/>
            <w:vAlign w:val="center"/>
          </w:tcPr>
          <w:p w14:paraId="50DA84FC"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0,17</w:t>
            </w:r>
            <w:r w:rsidRPr="00961A61">
              <w:rPr>
                <w:color w:val="000000" w:themeColor="text1"/>
                <w:sz w:val="26"/>
                <w:szCs w:val="26"/>
                <w:vertAlign w:val="superscript"/>
              </w:rPr>
              <w:t>*</w:t>
            </w:r>
          </w:p>
        </w:tc>
        <w:tc>
          <w:tcPr>
            <w:tcW w:w="653" w:type="pct"/>
            <w:vAlign w:val="center"/>
          </w:tcPr>
          <w:p w14:paraId="6A2CA93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0,49</w:t>
            </w:r>
            <w:r w:rsidRPr="00961A61">
              <w:rPr>
                <w:color w:val="000000" w:themeColor="text1"/>
                <w:sz w:val="26"/>
                <w:szCs w:val="26"/>
                <w:vertAlign w:val="superscript"/>
              </w:rPr>
              <w:t>**</w:t>
            </w:r>
          </w:p>
        </w:tc>
      </w:tr>
      <w:tr w:rsidR="001135E2" w:rsidRPr="00961A61" w14:paraId="76A5F5B3" w14:textId="77777777" w:rsidTr="00961A61">
        <w:tc>
          <w:tcPr>
            <w:tcW w:w="552" w:type="pct"/>
            <w:vAlign w:val="center"/>
          </w:tcPr>
          <w:p w14:paraId="7D7D53D5"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BP2</w:t>
            </w:r>
          </w:p>
        </w:tc>
        <w:tc>
          <w:tcPr>
            <w:tcW w:w="624" w:type="pct"/>
            <w:vAlign w:val="center"/>
          </w:tcPr>
          <w:p w14:paraId="4C060B03" w14:textId="77777777" w:rsidR="00143AB0" w:rsidRPr="00961A61" w:rsidRDefault="00143AB0" w:rsidP="00961A61">
            <w:pPr>
              <w:widowControl w:val="0"/>
              <w:spacing w:before="20" w:after="20"/>
              <w:jc w:val="center"/>
              <w:rPr>
                <w:bCs/>
                <w:color w:val="000000" w:themeColor="text1"/>
                <w:position w:val="-4"/>
                <w:sz w:val="26"/>
                <w:szCs w:val="26"/>
                <w:lang w:val="af-ZA"/>
              </w:rPr>
            </w:pPr>
            <w:r w:rsidRPr="00961A61">
              <w:rPr>
                <w:bCs/>
                <w:color w:val="000000" w:themeColor="text1"/>
                <w:position w:val="-4"/>
                <w:sz w:val="26"/>
                <w:szCs w:val="26"/>
                <w:lang w:val="af-ZA"/>
              </w:rPr>
              <w:t>0,41</w:t>
            </w:r>
            <w:r w:rsidRPr="00961A61">
              <w:rPr>
                <w:color w:val="000000" w:themeColor="text1"/>
                <w:sz w:val="26"/>
                <w:szCs w:val="26"/>
                <w:vertAlign w:val="superscript"/>
              </w:rPr>
              <w:t>*</w:t>
            </w:r>
          </w:p>
        </w:tc>
        <w:tc>
          <w:tcPr>
            <w:tcW w:w="653" w:type="pct"/>
            <w:vAlign w:val="center"/>
          </w:tcPr>
          <w:p w14:paraId="1EE15D04" w14:textId="77777777" w:rsidR="00143AB0" w:rsidRPr="00961A61" w:rsidRDefault="00143AB0" w:rsidP="00961A61">
            <w:pPr>
              <w:widowControl w:val="0"/>
              <w:spacing w:before="20" w:after="20"/>
              <w:jc w:val="center"/>
              <w:rPr>
                <w:iCs/>
                <w:color w:val="000000" w:themeColor="text1"/>
                <w:sz w:val="26"/>
                <w:szCs w:val="26"/>
              </w:rPr>
            </w:pPr>
          </w:p>
        </w:tc>
        <w:tc>
          <w:tcPr>
            <w:tcW w:w="606" w:type="pct"/>
            <w:vAlign w:val="center"/>
          </w:tcPr>
          <w:p w14:paraId="46BA1DA5"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0,38</w:t>
            </w:r>
            <w:r w:rsidRPr="00961A61">
              <w:rPr>
                <w:color w:val="000000" w:themeColor="text1"/>
                <w:sz w:val="26"/>
                <w:szCs w:val="26"/>
                <w:vertAlign w:val="superscript"/>
              </w:rPr>
              <w:t>**</w:t>
            </w:r>
          </w:p>
        </w:tc>
        <w:tc>
          <w:tcPr>
            <w:tcW w:w="606" w:type="pct"/>
            <w:vAlign w:val="center"/>
          </w:tcPr>
          <w:p w14:paraId="6D102FCF"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0,68</w:t>
            </w:r>
            <w:r w:rsidRPr="00961A61">
              <w:rPr>
                <w:color w:val="000000" w:themeColor="text1"/>
                <w:sz w:val="26"/>
                <w:szCs w:val="26"/>
                <w:vertAlign w:val="superscript"/>
              </w:rPr>
              <w:t>**</w:t>
            </w:r>
          </w:p>
        </w:tc>
        <w:tc>
          <w:tcPr>
            <w:tcW w:w="653" w:type="pct"/>
            <w:vAlign w:val="center"/>
          </w:tcPr>
          <w:p w14:paraId="2107157B"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0,36</w:t>
            </w:r>
            <w:r w:rsidRPr="00961A61">
              <w:rPr>
                <w:color w:val="000000" w:themeColor="text1"/>
                <w:sz w:val="26"/>
                <w:szCs w:val="26"/>
                <w:vertAlign w:val="superscript"/>
              </w:rPr>
              <w:t>**</w:t>
            </w:r>
          </w:p>
        </w:tc>
        <w:tc>
          <w:tcPr>
            <w:tcW w:w="653" w:type="pct"/>
            <w:vAlign w:val="center"/>
          </w:tcPr>
          <w:p w14:paraId="27CFDE23"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0,81</w:t>
            </w:r>
            <w:r w:rsidRPr="00961A61">
              <w:rPr>
                <w:color w:val="000000" w:themeColor="text1"/>
                <w:sz w:val="26"/>
                <w:szCs w:val="26"/>
                <w:vertAlign w:val="superscript"/>
              </w:rPr>
              <w:t>**</w:t>
            </w:r>
          </w:p>
        </w:tc>
        <w:tc>
          <w:tcPr>
            <w:tcW w:w="653" w:type="pct"/>
            <w:vAlign w:val="center"/>
          </w:tcPr>
          <w:p w14:paraId="6C899F02"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0,50</w:t>
            </w:r>
            <w:r w:rsidRPr="00961A61">
              <w:rPr>
                <w:color w:val="000000" w:themeColor="text1"/>
                <w:sz w:val="26"/>
                <w:szCs w:val="26"/>
                <w:vertAlign w:val="superscript"/>
              </w:rPr>
              <w:t>*</w:t>
            </w:r>
          </w:p>
        </w:tc>
      </w:tr>
      <w:tr w:rsidR="001135E2" w:rsidRPr="00961A61" w14:paraId="282D7A83" w14:textId="77777777" w:rsidTr="00961A61">
        <w:tc>
          <w:tcPr>
            <w:tcW w:w="552" w:type="pct"/>
            <w:vAlign w:val="center"/>
          </w:tcPr>
          <w:p w14:paraId="57CFDC78"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BP3</w:t>
            </w:r>
          </w:p>
        </w:tc>
        <w:tc>
          <w:tcPr>
            <w:tcW w:w="624" w:type="pct"/>
            <w:vAlign w:val="center"/>
          </w:tcPr>
          <w:p w14:paraId="5C49DEF4"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0,75</w:t>
            </w:r>
            <w:r w:rsidRPr="00961A61">
              <w:rPr>
                <w:color w:val="000000" w:themeColor="text1"/>
                <w:sz w:val="26"/>
                <w:szCs w:val="26"/>
                <w:vertAlign w:val="superscript"/>
              </w:rPr>
              <w:t>**</w:t>
            </w:r>
          </w:p>
        </w:tc>
        <w:tc>
          <w:tcPr>
            <w:tcW w:w="653" w:type="pct"/>
            <w:vAlign w:val="center"/>
          </w:tcPr>
          <w:p w14:paraId="18FB1E0B"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0,52</w:t>
            </w:r>
            <w:r w:rsidRPr="00961A61">
              <w:rPr>
                <w:color w:val="000000" w:themeColor="text1"/>
                <w:sz w:val="26"/>
                <w:szCs w:val="26"/>
                <w:vertAlign w:val="superscript"/>
              </w:rPr>
              <w:t>**</w:t>
            </w:r>
          </w:p>
        </w:tc>
        <w:tc>
          <w:tcPr>
            <w:tcW w:w="606" w:type="pct"/>
            <w:vAlign w:val="center"/>
          </w:tcPr>
          <w:p w14:paraId="74BC58F2" w14:textId="77777777" w:rsidR="00143AB0" w:rsidRPr="00961A61" w:rsidRDefault="00143AB0" w:rsidP="00961A61">
            <w:pPr>
              <w:widowControl w:val="0"/>
              <w:spacing w:before="20" w:after="20"/>
              <w:jc w:val="center"/>
              <w:rPr>
                <w:iCs/>
                <w:color w:val="000000" w:themeColor="text1"/>
                <w:sz w:val="26"/>
                <w:szCs w:val="26"/>
              </w:rPr>
            </w:pPr>
          </w:p>
        </w:tc>
        <w:tc>
          <w:tcPr>
            <w:tcW w:w="606" w:type="pct"/>
            <w:vAlign w:val="center"/>
          </w:tcPr>
          <w:p w14:paraId="78AD2AA8"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0,35</w:t>
            </w:r>
            <w:r w:rsidRPr="00961A61">
              <w:rPr>
                <w:color w:val="000000" w:themeColor="text1"/>
                <w:sz w:val="26"/>
                <w:szCs w:val="26"/>
                <w:vertAlign w:val="superscript"/>
              </w:rPr>
              <w:t>**</w:t>
            </w:r>
          </w:p>
        </w:tc>
        <w:tc>
          <w:tcPr>
            <w:tcW w:w="653" w:type="pct"/>
            <w:vAlign w:val="center"/>
          </w:tcPr>
          <w:p w14:paraId="264A5ADB"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0,29</w:t>
            </w:r>
            <w:r w:rsidRPr="00961A61">
              <w:rPr>
                <w:color w:val="000000" w:themeColor="text1"/>
                <w:sz w:val="26"/>
                <w:szCs w:val="26"/>
                <w:vertAlign w:val="superscript"/>
              </w:rPr>
              <w:t>**</w:t>
            </w:r>
          </w:p>
        </w:tc>
        <w:tc>
          <w:tcPr>
            <w:tcW w:w="653" w:type="pct"/>
            <w:vAlign w:val="center"/>
          </w:tcPr>
          <w:p w14:paraId="0D8C45B9"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0,55</w:t>
            </w:r>
            <w:r w:rsidRPr="00961A61">
              <w:rPr>
                <w:color w:val="000000" w:themeColor="text1"/>
                <w:sz w:val="26"/>
                <w:szCs w:val="26"/>
                <w:vertAlign w:val="superscript"/>
              </w:rPr>
              <w:t>**</w:t>
            </w:r>
          </w:p>
        </w:tc>
        <w:tc>
          <w:tcPr>
            <w:tcW w:w="653" w:type="pct"/>
            <w:vAlign w:val="center"/>
          </w:tcPr>
          <w:p w14:paraId="595B8C98"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0,32</w:t>
            </w:r>
            <w:r w:rsidRPr="00961A61">
              <w:rPr>
                <w:color w:val="000000" w:themeColor="text1"/>
                <w:sz w:val="26"/>
                <w:szCs w:val="26"/>
                <w:vertAlign w:val="superscript"/>
              </w:rPr>
              <w:t>**</w:t>
            </w:r>
          </w:p>
        </w:tc>
      </w:tr>
      <w:tr w:rsidR="001135E2" w:rsidRPr="00961A61" w14:paraId="18EBE3EF" w14:textId="77777777" w:rsidTr="00961A61">
        <w:tc>
          <w:tcPr>
            <w:tcW w:w="552" w:type="pct"/>
            <w:vAlign w:val="center"/>
          </w:tcPr>
          <w:p w14:paraId="73C1BE84"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BP4</w:t>
            </w:r>
          </w:p>
        </w:tc>
        <w:tc>
          <w:tcPr>
            <w:tcW w:w="624" w:type="pct"/>
            <w:vAlign w:val="center"/>
          </w:tcPr>
          <w:p w14:paraId="6AB6C05E"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0,38</w:t>
            </w:r>
            <w:r w:rsidRPr="00961A61">
              <w:rPr>
                <w:color w:val="000000" w:themeColor="text1"/>
                <w:sz w:val="26"/>
                <w:szCs w:val="26"/>
                <w:vertAlign w:val="superscript"/>
              </w:rPr>
              <w:t>**</w:t>
            </w:r>
          </w:p>
        </w:tc>
        <w:tc>
          <w:tcPr>
            <w:tcW w:w="653" w:type="pct"/>
            <w:vAlign w:val="center"/>
          </w:tcPr>
          <w:p w14:paraId="7FFEBE12"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0,48</w:t>
            </w:r>
            <w:r w:rsidRPr="00961A61">
              <w:rPr>
                <w:color w:val="000000" w:themeColor="text1"/>
                <w:sz w:val="26"/>
                <w:szCs w:val="26"/>
                <w:vertAlign w:val="superscript"/>
              </w:rPr>
              <w:t>**</w:t>
            </w:r>
          </w:p>
        </w:tc>
        <w:tc>
          <w:tcPr>
            <w:tcW w:w="606" w:type="pct"/>
            <w:vAlign w:val="center"/>
          </w:tcPr>
          <w:p w14:paraId="6ACEB644"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0,80</w:t>
            </w:r>
            <w:r w:rsidRPr="00961A61">
              <w:rPr>
                <w:color w:val="000000" w:themeColor="text1"/>
                <w:sz w:val="26"/>
                <w:szCs w:val="26"/>
                <w:vertAlign w:val="superscript"/>
              </w:rPr>
              <w:t>*</w:t>
            </w:r>
          </w:p>
        </w:tc>
        <w:tc>
          <w:tcPr>
            <w:tcW w:w="606" w:type="pct"/>
            <w:vAlign w:val="center"/>
          </w:tcPr>
          <w:p w14:paraId="1733471E" w14:textId="77777777" w:rsidR="00143AB0" w:rsidRPr="00961A61" w:rsidRDefault="00143AB0" w:rsidP="00961A61">
            <w:pPr>
              <w:widowControl w:val="0"/>
              <w:spacing w:before="20" w:after="20"/>
              <w:jc w:val="center"/>
              <w:rPr>
                <w:iCs/>
                <w:color w:val="000000" w:themeColor="text1"/>
                <w:sz w:val="26"/>
                <w:szCs w:val="26"/>
              </w:rPr>
            </w:pPr>
          </w:p>
        </w:tc>
        <w:tc>
          <w:tcPr>
            <w:tcW w:w="653" w:type="pct"/>
            <w:vAlign w:val="center"/>
          </w:tcPr>
          <w:p w14:paraId="253BF97B"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0,60</w:t>
            </w:r>
            <w:r w:rsidRPr="00961A61">
              <w:rPr>
                <w:color w:val="000000" w:themeColor="text1"/>
                <w:sz w:val="26"/>
                <w:szCs w:val="26"/>
                <w:vertAlign w:val="superscript"/>
              </w:rPr>
              <w:t>*</w:t>
            </w:r>
          </w:p>
        </w:tc>
        <w:tc>
          <w:tcPr>
            <w:tcW w:w="653" w:type="pct"/>
            <w:vAlign w:val="center"/>
          </w:tcPr>
          <w:p w14:paraId="08DEA447"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0,12</w:t>
            </w:r>
            <w:r w:rsidRPr="00961A61">
              <w:rPr>
                <w:color w:val="000000" w:themeColor="text1"/>
                <w:sz w:val="26"/>
                <w:szCs w:val="26"/>
                <w:vertAlign w:val="superscript"/>
              </w:rPr>
              <w:t>*</w:t>
            </w:r>
          </w:p>
        </w:tc>
        <w:tc>
          <w:tcPr>
            <w:tcW w:w="653" w:type="pct"/>
            <w:vAlign w:val="center"/>
          </w:tcPr>
          <w:p w14:paraId="6050DAEF"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0,53</w:t>
            </w:r>
            <w:r w:rsidRPr="00961A61">
              <w:rPr>
                <w:color w:val="000000" w:themeColor="text1"/>
                <w:sz w:val="26"/>
                <w:szCs w:val="26"/>
                <w:vertAlign w:val="superscript"/>
              </w:rPr>
              <w:t>**</w:t>
            </w:r>
          </w:p>
        </w:tc>
      </w:tr>
      <w:tr w:rsidR="001135E2" w:rsidRPr="00961A61" w14:paraId="4F675DAB" w14:textId="77777777" w:rsidTr="00961A61">
        <w:tc>
          <w:tcPr>
            <w:tcW w:w="552" w:type="pct"/>
            <w:vAlign w:val="center"/>
          </w:tcPr>
          <w:p w14:paraId="2C940AE3"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BP5</w:t>
            </w:r>
          </w:p>
        </w:tc>
        <w:tc>
          <w:tcPr>
            <w:tcW w:w="624" w:type="pct"/>
            <w:vAlign w:val="center"/>
          </w:tcPr>
          <w:p w14:paraId="46726FBF"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0,26</w:t>
            </w:r>
            <w:r w:rsidRPr="00961A61">
              <w:rPr>
                <w:color w:val="000000" w:themeColor="text1"/>
                <w:sz w:val="26"/>
                <w:szCs w:val="26"/>
                <w:vertAlign w:val="superscript"/>
              </w:rPr>
              <w:t>*</w:t>
            </w:r>
          </w:p>
        </w:tc>
        <w:tc>
          <w:tcPr>
            <w:tcW w:w="653" w:type="pct"/>
            <w:vAlign w:val="center"/>
          </w:tcPr>
          <w:p w14:paraId="2F35BE97"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0,22</w:t>
            </w:r>
            <w:r w:rsidRPr="00961A61">
              <w:rPr>
                <w:color w:val="000000" w:themeColor="text1"/>
                <w:sz w:val="26"/>
                <w:szCs w:val="26"/>
                <w:vertAlign w:val="superscript"/>
              </w:rPr>
              <w:t>**</w:t>
            </w:r>
          </w:p>
        </w:tc>
        <w:tc>
          <w:tcPr>
            <w:tcW w:w="606" w:type="pct"/>
            <w:vAlign w:val="center"/>
          </w:tcPr>
          <w:p w14:paraId="3BDD7648"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0,43</w:t>
            </w:r>
            <w:r w:rsidRPr="00961A61">
              <w:rPr>
                <w:color w:val="000000" w:themeColor="text1"/>
                <w:sz w:val="26"/>
                <w:szCs w:val="26"/>
                <w:vertAlign w:val="superscript"/>
              </w:rPr>
              <w:t>*</w:t>
            </w:r>
          </w:p>
        </w:tc>
        <w:tc>
          <w:tcPr>
            <w:tcW w:w="606" w:type="pct"/>
            <w:vAlign w:val="center"/>
          </w:tcPr>
          <w:p w14:paraId="3A0F7050"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0,73</w:t>
            </w:r>
            <w:r w:rsidRPr="00961A61">
              <w:rPr>
                <w:color w:val="000000" w:themeColor="text1"/>
                <w:sz w:val="26"/>
                <w:szCs w:val="26"/>
                <w:vertAlign w:val="superscript"/>
              </w:rPr>
              <w:t>**</w:t>
            </w:r>
          </w:p>
        </w:tc>
        <w:tc>
          <w:tcPr>
            <w:tcW w:w="653" w:type="pct"/>
            <w:vAlign w:val="center"/>
          </w:tcPr>
          <w:p w14:paraId="7D5483D3" w14:textId="77777777" w:rsidR="00143AB0" w:rsidRPr="00961A61" w:rsidRDefault="00143AB0" w:rsidP="00961A61">
            <w:pPr>
              <w:widowControl w:val="0"/>
              <w:spacing w:before="20" w:after="20"/>
              <w:jc w:val="center"/>
              <w:rPr>
                <w:iCs/>
                <w:color w:val="000000" w:themeColor="text1"/>
                <w:sz w:val="26"/>
                <w:szCs w:val="26"/>
              </w:rPr>
            </w:pPr>
          </w:p>
        </w:tc>
        <w:tc>
          <w:tcPr>
            <w:tcW w:w="653" w:type="pct"/>
            <w:vAlign w:val="center"/>
          </w:tcPr>
          <w:p w14:paraId="2E5242E5"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0,34</w:t>
            </w:r>
            <w:r w:rsidRPr="00961A61">
              <w:rPr>
                <w:color w:val="000000" w:themeColor="text1"/>
                <w:sz w:val="26"/>
                <w:szCs w:val="26"/>
                <w:vertAlign w:val="superscript"/>
              </w:rPr>
              <w:t>**</w:t>
            </w:r>
          </w:p>
        </w:tc>
        <w:tc>
          <w:tcPr>
            <w:tcW w:w="653" w:type="pct"/>
            <w:vAlign w:val="center"/>
          </w:tcPr>
          <w:p w14:paraId="24DD0DCE"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0,62</w:t>
            </w:r>
            <w:r w:rsidRPr="00961A61">
              <w:rPr>
                <w:color w:val="000000" w:themeColor="text1"/>
                <w:sz w:val="26"/>
                <w:szCs w:val="26"/>
                <w:vertAlign w:val="superscript"/>
              </w:rPr>
              <w:t>*</w:t>
            </w:r>
          </w:p>
        </w:tc>
      </w:tr>
      <w:tr w:rsidR="001135E2" w:rsidRPr="00961A61" w14:paraId="255C9B6B" w14:textId="77777777" w:rsidTr="00961A61">
        <w:tc>
          <w:tcPr>
            <w:tcW w:w="552" w:type="pct"/>
            <w:vAlign w:val="center"/>
          </w:tcPr>
          <w:p w14:paraId="4B814E0D"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BP6</w:t>
            </w:r>
          </w:p>
        </w:tc>
        <w:tc>
          <w:tcPr>
            <w:tcW w:w="624" w:type="pct"/>
            <w:vAlign w:val="center"/>
          </w:tcPr>
          <w:p w14:paraId="3A9C15E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0,54</w:t>
            </w:r>
            <w:r w:rsidRPr="00961A61">
              <w:rPr>
                <w:color w:val="000000" w:themeColor="text1"/>
                <w:sz w:val="26"/>
                <w:szCs w:val="26"/>
                <w:vertAlign w:val="superscript"/>
              </w:rPr>
              <w:t>**</w:t>
            </w:r>
          </w:p>
        </w:tc>
        <w:tc>
          <w:tcPr>
            <w:tcW w:w="653" w:type="pct"/>
            <w:vAlign w:val="center"/>
          </w:tcPr>
          <w:p w14:paraId="1100F5D8" w14:textId="77777777" w:rsidR="00143AB0" w:rsidRPr="00961A61" w:rsidRDefault="00143AB0" w:rsidP="00961A61">
            <w:pPr>
              <w:widowControl w:val="0"/>
              <w:spacing w:before="20" w:after="20"/>
              <w:jc w:val="center"/>
              <w:rPr>
                <w:iCs/>
                <w:color w:val="000000" w:themeColor="text1"/>
                <w:sz w:val="26"/>
                <w:szCs w:val="26"/>
              </w:rPr>
            </w:pPr>
            <w:r w:rsidRPr="00961A61">
              <w:rPr>
                <w:iCs/>
                <w:color w:val="000000" w:themeColor="text1"/>
                <w:sz w:val="26"/>
                <w:szCs w:val="26"/>
              </w:rPr>
              <w:t>0,58</w:t>
            </w:r>
            <w:r w:rsidRPr="00961A61">
              <w:rPr>
                <w:color w:val="000000" w:themeColor="text1"/>
                <w:sz w:val="26"/>
                <w:szCs w:val="26"/>
                <w:vertAlign w:val="superscript"/>
              </w:rPr>
              <w:t>**</w:t>
            </w:r>
          </w:p>
        </w:tc>
        <w:tc>
          <w:tcPr>
            <w:tcW w:w="606" w:type="pct"/>
            <w:vAlign w:val="center"/>
          </w:tcPr>
          <w:p w14:paraId="6CE41869"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0,57</w:t>
            </w:r>
            <w:r w:rsidRPr="00961A61">
              <w:rPr>
                <w:color w:val="000000" w:themeColor="text1"/>
                <w:sz w:val="26"/>
                <w:szCs w:val="26"/>
                <w:vertAlign w:val="superscript"/>
              </w:rPr>
              <w:t>**</w:t>
            </w:r>
          </w:p>
        </w:tc>
        <w:tc>
          <w:tcPr>
            <w:tcW w:w="606" w:type="pct"/>
            <w:vAlign w:val="center"/>
          </w:tcPr>
          <w:p w14:paraId="0589762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0,24</w:t>
            </w:r>
            <w:r w:rsidRPr="00961A61">
              <w:rPr>
                <w:color w:val="000000" w:themeColor="text1"/>
                <w:sz w:val="26"/>
                <w:szCs w:val="26"/>
                <w:vertAlign w:val="superscript"/>
              </w:rPr>
              <w:t>**</w:t>
            </w:r>
          </w:p>
        </w:tc>
        <w:tc>
          <w:tcPr>
            <w:tcW w:w="653" w:type="pct"/>
            <w:vAlign w:val="center"/>
          </w:tcPr>
          <w:p w14:paraId="058648FB"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0,44</w:t>
            </w:r>
            <w:r w:rsidRPr="00961A61">
              <w:rPr>
                <w:color w:val="000000" w:themeColor="text1"/>
                <w:sz w:val="26"/>
                <w:szCs w:val="26"/>
                <w:vertAlign w:val="superscript"/>
              </w:rPr>
              <w:t>**</w:t>
            </w:r>
          </w:p>
        </w:tc>
        <w:tc>
          <w:tcPr>
            <w:tcW w:w="653" w:type="pct"/>
            <w:vAlign w:val="center"/>
          </w:tcPr>
          <w:p w14:paraId="0BAA6901" w14:textId="77777777" w:rsidR="00143AB0" w:rsidRPr="00961A61" w:rsidRDefault="00143AB0" w:rsidP="00961A61">
            <w:pPr>
              <w:widowControl w:val="0"/>
              <w:spacing w:before="20" w:after="20"/>
              <w:jc w:val="center"/>
              <w:rPr>
                <w:iCs/>
                <w:color w:val="000000" w:themeColor="text1"/>
                <w:sz w:val="26"/>
                <w:szCs w:val="26"/>
              </w:rPr>
            </w:pPr>
          </w:p>
        </w:tc>
        <w:tc>
          <w:tcPr>
            <w:tcW w:w="653" w:type="pct"/>
            <w:vAlign w:val="center"/>
          </w:tcPr>
          <w:p w14:paraId="238AF819"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0,18</w:t>
            </w:r>
            <w:r w:rsidRPr="00961A61">
              <w:rPr>
                <w:color w:val="000000" w:themeColor="text1"/>
                <w:sz w:val="26"/>
                <w:szCs w:val="26"/>
                <w:vertAlign w:val="superscript"/>
              </w:rPr>
              <w:t>**</w:t>
            </w:r>
          </w:p>
        </w:tc>
      </w:tr>
      <w:tr w:rsidR="001135E2" w:rsidRPr="00961A61" w14:paraId="0F501BC8" w14:textId="77777777" w:rsidTr="00961A61">
        <w:tc>
          <w:tcPr>
            <w:tcW w:w="552" w:type="pct"/>
            <w:vAlign w:val="center"/>
          </w:tcPr>
          <w:p w14:paraId="6CC32485" w14:textId="77777777" w:rsidR="00143AB0" w:rsidRPr="00961A61" w:rsidRDefault="00143AB0" w:rsidP="00961A61">
            <w:pPr>
              <w:widowControl w:val="0"/>
              <w:spacing w:before="20" w:after="20"/>
              <w:jc w:val="center"/>
              <w:rPr>
                <w:b/>
                <w:bCs/>
                <w:color w:val="000000" w:themeColor="text1"/>
                <w:position w:val="-4"/>
                <w:sz w:val="26"/>
                <w:szCs w:val="26"/>
                <w:lang w:val="af-ZA"/>
              </w:rPr>
            </w:pPr>
            <w:r w:rsidRPr="00961A61">
              <w:rPr>
                <w:b/>
                <w:bCs/>
                <w:color w:val="000000" w:themeColor="text1"/>
                <w:position w:val="-4"/>
                <w:sz w:val="26"/>
                <w:szCs w:val="26"/>
                <w:lang w:val="af-ZA"/>
              </w:rPr>
              <w:t>BP7</w:t>
            </w:r>
          </w:p>
        </w:tc>
        <w:tc>
          <w:tcPr>
            <w:tcW w:w="624" w:type="pct"/>
            <w:vAlign w:val="center"/>
          </w:tcPr>
          <w:p w14:paraId="155CFB8E"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0,69</w:t>
            </w:r>
            <w:r w:rsidRPr="00961A61">
              <w:rPr>
                <w:color w:val="000000" w:themeColor="text1"/>
                <w:sz w:val="26"/>
                <w:szCs w:val="26"/>
                <w:vertAlign w:val="superscript"/>
              </w:rPr>
              <w:t>**</w:t>
            </w:r>
          </w:p>
        </w:tc>
        <w:tc>
          <w:tcPr>
            <w:tcW w:w="653" w:type="pct"/>
            <w:vAlign w:val="center"/>
          </w:tcPr>
          <w:p w14:paraId="2B2B262B"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0,79</w:t>
            </w:r>
            <w:r w:rsidRPr="00961A61">
              <w:rPr>
                <w:color w:val="000000" w:themeColor="text1"/>
                <w:sz w:val="26"/>
                <w:szCs w:val="26"/>
                <w:vertAlign w:val="superscript"/>
              </w:rPr>
              <w:t>*</w:t>
            </w:r>
          </w:p>
        </w:tc>
        <w:tc>
          <w:tcPr>
            <w:tcW w:w="606" w:type="pct"/>
            <w:vAlign w:val="center"/>
          </w:tcPr>
          <w:p w14:paraId="31640036"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0,19</w:t>
            </w:r>
            <w:r w:rsidRPr="00961A61">
              <w:rPr>
                <w:color w:val="000000" w:themeColor="text1"/>
                <w:sz w:val="26"/>
                <w:szCs w:val="26"/>
                <w:vertAlign w:val="superscript"/>
              </w:rPr>
              <w:t>**</w:t>
            </w:r>
          </w:p>
        </w:tc>
        <w:tc>
          <w:tcPr>
            <w:tcW w:w="606" w:type="pct"/>
            <w:vAlign w:val="center"/>
          </w:tcPr>
          <w:p w14:paraId="6468E11F"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0,17</w:t>
            </w:r>
            <w:r w:rsidRPr="00961A61">
              <w:rPr>
                <w:color w:val="000000" w:themeColor="text1"/>
                <w:sz w:val="26"/>
                <w:szCs w:val="26"/>
                <w:vertAlign w:val="superscript"/>
              </w:rPr>
              <w:t>*</w:t>
            </w:r>
          </w:p>
        </w:tc>
        <w:tc>
          <w:tcPr>
            <w:tcW w:w="653" w:type="pct"/>
            <w:vAlign w:val="center"/>
          </w:tcPr>
          <w:p w14:paraId="2691435F"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0,49</w:t>
            </w:r>
            <w:r w:rsidRPr="00961A61">
              <w:rPr>
                <w:color w:val="000000" w:themeColor="text1"/>
                <w:sz w:val="26"/>
                <w:szCs w:val="26"/>
                <w:vertAlign w:val="superscript"/>
              </w:rPr>
              <w:t>*</w:t>
            </w:r>
          </w:p>
        </w:tc>
        <w:tc>
          <w:tcPr>
            <w:tcW w:w="653" w:type="pct"/>
            <w:vAlign w:val="center"/>
          </w:tcPr>
          <w:p w14:paraId="2DD25693" w14:textId="77777777" w:rsidR="00143AB0" w:rsidRPr="00961A61" w:rsidRDefault="00143AB0" w:rsidP="00961A61">
            <w:pPr>
              <w:widowControl w:val="0"/>
              <w:spacing w:before="20" w:after="20"/>
              <w:jc w:val="center"/>
              <w:rPr>
                <w:iCs/>
                <w:color w:val="000000" w:themeColor="text1"/>
                <w:sz w:val="26"/>
                <w:szCs w:val="26"/>
              </w:rPr>
            </w:pPr>
            <w:r w:rsidRPr="00961A61">
              <w:rPr>
                <w:color w:val="000000" w:themeColor="text1"/>
                <w:sz w:val="26"/>
                <w:szCs w:val="26"/>
              </w:rPr>
              <w:t>0,52</w:t>
            </w:r>
            <w:r w:rsidRPr="00961A61">
              <w:rPr>
                <w:color w:val="000000" w:themeColor="text1"/>
                <w:sz w:val="26"/>
                <w:szCs w:val="26"/>
                <w:vertAlign w:val="superscript"/>
              </w:rPr>
              <w:t>**</w:t>
            </w:r>
          </w:p>
        </w:tc>
        <w:tc>
          <w:tcPr>
            <w:tcW w:w="653" w:type="pct"/>
            <w:vAlign w:val="center"/>
          </w:tcPr>
          <w:p w14:paraId="79500EAE" w14:textId="77777777" w:rsidR="00143AB0" w:rsidRPr="00961A61" w:rsidRDefault="00143AB0" w:rsidP="00961A61">
            <w:pPr>
              <w:widowControl w:val="0"/>
              <w:spacing w:before="20" w:after="20"/>
              <w:jc w:val="center"/>
              <w:rPr>
                <w:bCs/>
                <w:color w:val="000000" w:themeColor="text1"/>
                <w:position w:val="-4"/>
                <w:sz w:val="26"/>
                <w:szCs w:val="26"/>
                <w:lang w:val="af-ZA"/>
              </w:rPr>
            </w:pPr>
          </w:p>
        </w:tc>
      </w:tr>
    </w:tbl>
    <w:p w14:paraId="4467C4FF" w14:textId="667CBA0E" w:rsidR="001F411C" w:rsidRPr="00F25887" w:rsidRDefault="00FE63CB" w:rsidP="0035735F">
      <w:pPr>
        <w:widowControl w:val="0"/>
        <w:spacing w:before="120" w:line="336" w:lineRule="auto"/>
        <w:ind w:firstLine="706"/>
        <w:jc w:val="both"/>
        <w:rPr>
          <w:color w:val="000000" w:themeColor="text1"/>
          <w:spacing w:val="-4"/>
          <w:sz w:val="26"/>
          <w:szCs w:val="26"/>
          <w:lang w:val="af-ZA"/>
        </w:rPr>
      </w:pPr>
      <w:r w:rsidRPr="00961A61">
        <w:rPr>
          <w:color w:val="000000" w:themeColor="text1"/>
          <w:sz w:val="26"/>
          <w:szCs w:val="26"/>
          <w:lang w:val="af-ZA"/>
        </w:rPr>
        <w:t>Số liệu tại bả</w:t>
      </w:r>
      <w:r w:rsidR="004F516B" w:rsidRPr="00961A61">
        <w:rPr>
          <w:color w:val="000000" w:themeColor="text1"/>
          <w:sz w:val="26"/>
          <w:szCs w:val="26"/>
          <w:lang w:val="af-ZA"/>
        </w:rPr>
        <w:t>ng 3.10 và 3.11</w:t>
      </w:r>
      <w:r w:rsidRPr="00961A61">
        <w:rPr>
          <w:color w:val="000000" w:themeColor="text1"/>
          <w:sz w:val="26"/>
          <w:szCs w:val="26"/>
          <w:lang w:val="af-ZA"/>
        </w:rPr>
        <w:t xml:space="preserve"> cho thấy, giữa các biện pháp quản lý H</w:t>
      </w:r>
      <w:r w:rsidRPr="00F25887">
        <w:rPr>
          <w:color w:val="000000" w:themeColor="text1"/>
          <w:sz w:val="26"/>
          <w:szCs w:val="26"/>
          <w:lang w:val="af-ZA"/>
        </w:rPr>
        <w:t xml:space="preserve">ĐSHTT có mối tương quan thuận có ý nghĩa thống kê với nhau về tính cần thiết và khả thi. </w:t>
      </w:r>
      <w:r w:rsidR="002E7F12" w:rsidRPr="00F25887">
        <w:rPr>
          <w:color w:val="000000" w:themeColor="text1"/>
          <w:sz w:val="26"/>
          <w:szCs w:val="26"/>
          <w:lang w:val="nl-NL"/>
        </w:rPr>
        <w:t xml:space="preserve">Vì vậy, trong quá trình thực hiện công tác quản lý, </w:t>
      </w:r>
      <w:r w:rsidR="002E7F12" w:rsidRPr="00F25887">
        <w:rPr>
          <w:color w:val="000000" w:themeColor="text1"/>
          <w:sz w:val="26"/>
          <w:szCs w:val="26"/>
          <w:lang w:val="af-ZA"/>
        </w:rPr>
        <w:t xml:space="preserve">cần </w:t>
      </w:r>
      <w:r w:rsidRPr="00F25887">
        <w:rPr>
          <w:color w:val="000000" w:themeColor="text1"/>
          <w:sz w:val="26"/>
          <w:szCs w:val="26"/>
          <w:lang w:val="af-ZA"/>
        </w:rPr>
        <w:t xml:space="preserve">thiết </w:t>
      </w:r>
      <w:r w:rsidR="002E7F12" w:rsidRPr="00F25887">
        <w:rPr>
          <w:color w:val="000000" w:themeColor="text1"/>
          <w:sz w:val="26"/>
          <w:szCs w:val="26"/>
          <w:lang w:val="af-ZA"/>
        </w:rPr>
        <w:t xml:space="preserve">thực hiện </w:t>
      </w:r>
      <w:r w:rsidRPr="00F25887">
        <w:rPr>
          <w:color w:val="000000" w:themeColor="text1"/>
          <w:sz w:val="26"/>
          <w:szCs w:val="26"/>
          <w:lang w:val="af-ZA"/>
        </w:rPr>
        <w:t xml:space="preserve">hệ thống biện pháp </w:t>
      </w:r>
      <w:r w:rsidR="002E7F12" w:rsidRPr="00F25887">
        <w:rPr>
          <w:color w:val="000000" w:themeColor="text1"/>
          <w:sz w:val="26"/>
          <w:szCs w:val="26"/>
          <w:lang w:val="af-ZA"/>
        </w:rPr>
        <w:t>trong sự thống nhất, đồng bộ và phối hợp linh hoạt, phù hợp với tính chất của trường ĐH để phát huy vai trò, ý nghĩa của mỗi biệ</w:t>
      </w:r>
      <w:r w:rsidRPr="00F25887">
        <w:rPr>
          <w:color w:val="000000" w:themeColor="text1"/>
          <w:sz w:val="26"/>
          <w:szCs w:val="26"/>
          <w:lang w:val="af-ZA"/>
        </w:rPr>
        <w:t xml:space="preserve">n pháp. </w:t>
      </w:r>
      <w:r w:rsidR="0014339B" w:rsidRPr="00F25887">
        <w:rPr>
          <w:color w:val="000000" w:themeColor="text1"/>
          <w:spacing w:val="-4"/>
          <w:sz w:val="26"/>
          <w:szCs w:val="26"/>
          <w:lang w:val="af-ZA"/>
        </w:rPr>
        <w:t xml:space="preserve">Khi các chủ thể HĐSHTT và quản lý HĐSHTT nhận thức được tầm quan trọng của HĐSHTTT </w:t>
      </w:r>
      <w:r w:rsidR="004F76FB" w:rsidRPr="00F25887">
        <w:rPr>
          <w:color w:val="000000" w:themeColor="text1"/>
          <w:spacing w:val="-4"/>
          <w:sz w:val="26"/>
          <w:szCs w:val="26"/>
          <w:lang w:val="af-ZA"/>
        </w:rPr>
        <w:t xml:space="preserve">ở </w:t>
      </w:r>
      <w:r w:rsidR="0014339B" w:rsidRPr="00F25887">
        <w:rPr>
          <w:color w:val="000000" w:themeColor="text1"/>
          <w:spacing w:val="-4"/>
          <w:sz w:val="26"/>
          <w:szCs w:val="26"/>
          <w:lang w:val="af-ZA"/>
        </w:rPr>
        <w:t>trường ĐH hiện n</w:t>
      </w:r>
      <w:r w:rsidR="004F76FB" w:rsidRPr="00F25887">
        <w:rPr>
          <w:color w:val="000000" w:themeColor="text1"/>
          <w:spacing w:val="-4"/>
          <w:sz w:val="26"/>
          <w:szCs w:val="26"/>
          <w:lang w:val="af-ZA"/>
        </w:rPr>
        <w:t xml:space="preserve">ay, đó là cơ sở để việc tổ chức </w:t>
      </w:r>
      <w:r w:rsidR="0014339B" w:rsidRPr="00F25887">
        <w:rPr>
          <w:color w:val="000000" w:themeColor="text1"/>
          <w:spacing w:val="-4"/>
          <w:sz w:val="26"/>
          <w:szCs w:val="26"/>
          <w:lang w:val="af-ZA"/>
        </w:rPr>
        <w:t>bồi dưỡ</w:t>
      </w:r>
      <w:r w:rsidR="004F76FB" w:rsidRPr="00F25887">
        <w:rPr>
          <w:color w:val="000000" w:themeColor="text1"/>
          <w:spacing w:val="-4"/>
          <w:sz w:val="26"/>
          <w:szCs w:val="26"/>
          <w:lang w:val="af-ZA"/>
        </w:rPr>
        <w:t xml:space="preserve">ng </w:t>
      </w:r>
      <w:r w:rsidR="0014339B" w:rsidRPr="00F25887">
        <w:rPr>
          <w:color w:val="000000" w:themeColor="text1"/>
          <w:spacing w:val="-4"/>
          <w:sz w:val="26"/>
          <w:szCs w:val="26"/>
          <w:lang w:val="af-ZA"/>
        </w:rPr>
        <w:t xml:space="preserve">năng lực chuyên môn, nghiệp vụ quản lý HĐSHTT được quan tâm thực hiện. </w:t>
      </w:r>
      <w:r w:rsidR="004F76FB" w:rsidRPr="00F25887">
        <w:rPr>
          <w:color w:val="000000" w:themeColor="text1"/>
          <w:spacing w:val="-4"/>
          <w:sz w:val="26"/>
          <w:szCs w:val="26"/>
          <w:lang w:val="af-ZA"/>
        </w:rPr>
        <w:t>B</w:t>
      </w:r>
      <w:r w:rsidR="0014339B" w:rsidRPr="00F25887">
        <w:rPr>
          <w:color w:val="000000" w:themeColor="text1"/>
          <w:spacing w:val="-4"/>
          <w:sz w:val="26"/>
          <w:szCs w:val="26"/>
          <w:lang w:val="af-ZA"/>
        </w:rPr>
        <w:t xml:space="preserve">ộ phận chuyên trách quản lý HĐSHTT có năng lực, kinh nghiệm thực tế thì việc xây dựng kế hoạch HĐSHTT, </w:t>
      </w:r>
      <w:r w:rsidR="004F76FB" w:rsidRPr="00F25887">
        <w:rPr>
          <w:color w:val="000000" w:themeColor="text1"/>
          <w:spacing w:val="-4"/>
          <w:sz w:val="26"/>
          <w:szCs w:val="26"/>
          <w:lang w:val="af-ZA"/>
        </w:rPr>
        <w:t xml:space="preserve">phác thảo </w:t>
      </w:r>
      <w:r w:rsidR="0014339B" w:rsidRPr="00F25887">
        <w:rPr>
          <w:color w:val="000000" w:themeColor="text1"/>
          <w:spacing w:val="-4"/>
          <w:sz w:val="26"/>
          <w:szCs w:val="26"/>
          <w:lang w:val="af-ZA"/>
        </w:rPr>
        <w:t xml:space="preserve">quy trình quản lý </w:t>
      </w:r>
      <w:r w:rsidR="004F76FB" w:rsidRPr="00F25887">
        <w:rPr>
          <w:color w:val="000000" w:themeColor="text1"/>
          <w:spacing w:val="-4"/>
          <w:sz w:val="26"/>
          <w:szCs w:val="26"/>
          <w:lang w:val="af-ZA"/>
        </w:rPr>
        <w:t xml:space="preserve">HĐSHTT </w:t>
      </w:r>
      <w:r w:rsidR="0014339B" w:rsidRPr="00F25887">
        <w:rPr>
          <w:color w:val="000000" w:themeColor="text1"/>
          <w:spacing w:val="-4"/>
          <w:sz w:val="26"/>
          <w:szCs w:val="26"/>
          <w:lang w:val="af-ZA"/>
        </w:rPr>
        <w:t>khoa học nhằm đạt mục tiêu HĐSHTT. Bên cạnh đó việc đảm bảo cơ sở, hành lang pháp lý bằng quy định quản lý SHTT của trường ĐH; đảm bảo cơ sở vật chất</w:t>
      </w:r>
      <w:r w:rsidR="004F76FB" w:rsidRPr="00F25887">
        <w:rPr>
          <w:color w:val="000000" w:themeColor="text1"/>
          <w:spacing w:val="-4"/>
          <w:sz w:val="26"/>
          <w:szCs w:val="26"/>
          <w:lang w:val="af-ZA"/>
        </w:rPr>
        <w:t>,</w:t>
      </w:r>
      <w:r w:rsidR="0014339B" w:rsidRPr="00F25887">
        <w:rPr>
          <w:color w:val="000000" w:themeColor="text1"/>
          <w:spacing w:val="-4"/>
          <w:sz w:val="26"/>
          <w:szCs w:val="26"/>
          <w:lang w:val="af-ZA"/>
        </w:rPr>
        <w:t xml:space="preserve"> nguồn tài chính phù hợp là điều kiện cần thiết, ngoài ra, hiệu quả quản lý HĐSHTT không thể thiếu đi sự có mặt giữa bộ ba Nhà nước – Trường ĐH – Doanh nghiệp</w:t>
      </w:r>
      <w:r w:rsidR="004F76FB" w:rsidRPr="00F25887">
        <w:rPr>
          <w:color w:val="000000" w:themeColor="text1"/>
          <w:spacing w:val="-4"/>
          <w:sz w:val="26"/>
          <w:szCs w:val="26"/>
          <w:lang w:val="af-ZA"/>
        </w:rPr>
        <w:t>.</w:t>
      </w:r>
    </w:p>
    <w:p w14:paraId="1C61EADF" w14:textId="62887B2D" w:rsidR="003D12AB" w:rsidRPr="00F25887" w:rsidRDefault="00C55341" w:rsidP="0035735F">
      <w:pPr>
        <w:pStyle w:val="002"/>
        <w:spacing w:line="336" w:lineRule="auto"/>
        <w:rPr>
          <w:color w:val="000000" w:themeColor="text1"/>
          <w:lang w:val="af-ZA"/>
        </w:rPr>
      </w:pPr>
      <w:bookmarkStart w:id="397" w:name="_Toc68803999"/>
      <w:r w:rsidRPr="00F25887">
        <w:rPr>
          <w:color w:val="000000" w:themeColor="text1"/>
          <w:lang w:val="af-ZA"/>
        </w:rPr>
        <w:t xml:space="preserve">3.4. </w:t>
      </w:r>
      <w:r w:rsidRPr="00F25887">
        <w:rPr>
          <w:color w:val="000000" w:themeColor="text1"/>
        </w:rPr>
        <w:t>THỰC</w:t>
      </w:r>
      <w:r w:rsidRPr="00F25887">
        <w:rPr>
          <w:color w:val="000000" w:themeColor="text1"/>
          <w:lang w:val="af-ZA"/>
        </w:rPr>
        <w:t xml:space="preserve"> NGHIỆM BIỆN PHÁP QUẢN LÝ HOẠT ĐỘNG SỞ HỮU </w:t>
      </w:r>
      <w:r w:rsidR="00E57D47" w:rsidRPr="00F25887">
        <w:rPr>
          <w:color w:val="000000" w:themeColor="text1"/>
          <w:lang w:val="af-ZA"/>
        </w:rPr>
        <w:br/>
      </w:r>
      <w:r w:rsidRPr="00F25887">
        <w:rPr>
          <w:color w:val="000000" w:themeColor="text1"/>
          <w:lang w:val="af-ZA"/>
        </w:rPr>
        <w:t xml:space="preserve">TRÍ TUỆ Ở </w:t>
      </w:r>
      <w:r w:rsidR="00C315D4" w:rsidRPr="00F25887">
        <w:rPr>
          <w:color w:val="000000" w:themeColor="text1"/>
          <w:lang w:val="af-ZA"/>
        </w:rPr>
        <w:t xml:space="preserve">CÁC </w:t>
      </w:r>
      <w:r w:rsidRPr="00F25887">
        <w:rPr>
          <w:color w:val="000000" w:themeColor="text1"/>
          <w:lang w:val="af-ZA"/>
        </w:rPr>
        <w:t xml:space="preserve">TRƯỜNG ĐẠI HỌC </w:t>
      </w:r>
      <w:r w:rsidR="00C315D4" w:rsidRPr="00F25887">
        <w:rPr>
          <w:color w:val="000000" w:themeColor="text1"/>
          <w:lang w:val="af-ZA"/>
        </w:rPr>
        <w:t>MIỀN TRUNG</w:t>
      </w:r>
      <w:bookmarkEnd w:id="397"/>
    </w:p>
    <w:p w14:paraId="737C3FA8" w14:textId="77777777" w:rsidR="003D12AB" w:rsidRPr="00F25887" w:rsidRDefault="00C55341" w:rsidP="0035735F">
      <w:pPr>
        <w:pStyle w:val="003"/>
        <w:spacing w:line="336" w:lineRule="auto"/>
        <w:rPr>
          <w:color w:val="000000" w:themeColor="text1"/>
          <w:lang w:val="af-ZA"/>
        </w:rPr>
      </w:pPr>
      <w:bookmarkStart w:id="398" w:name="_Toc68804000"/>
      <w:r w:rsidRPr="00F25887">
        <w:rPr>
          <w:color w:val="000000" w:themeColor="text1"/>
          <w:lang w:val="af-ZA"/>
        </w:rPr>
        <w:t xml:space="preserve">3.4.1. </w:t>
      </w:r>
      <w:r w:rsidRPr="00F25887">
        <w:rPr>
          <w:color w:val="000000" w:themeColor="text1"/>
        </w:rPr>
        <w:t>Khái</w:t>
      </w:r>
      <w:r w:rsidRPr="00F25887">
        <w:rPr>
          <w:color w:val="000000" w:themeColor="text1"/>
          <w:lang w:val="af-ZA"/>
        </w:rPr>
        <w:t xml:space="preserve"> quát chung về quá trình thực</w:t>
      </w:r>
      <w:r w:rsidRPr="00F25887">
        <w:rPr>
          <w:color w:val="000000" w:themeColor="text1"/>
          <w:spacing w:val="9"/>
          <w:lang w:val="af-ZA"/>
        </w:rPr>
        <w:t xml:space="preserve"> </w:t>
      </w:r>
      <w:r w:rsidRPr="00F25887">
        <w:rPr>
          <w:color w:val="000000" w:themeColor="text1"/>
          <w:lang w:val="af-ZA"/>
        </w:rPr>
        <w:t>nghiệm</w:t>
      </w:r>
      <w:bookmarkEnd w:id="398"/>
    </w:p>
    <w:p w14:paraId="7B88996F" w14:textId="77777777" w:rsidR="002116FB" w:rsidRDefault="003D12AB" w:rsidP="0035735F">
      <w:pPr>
        <w:widowControl w:val="0"/>
        <w:spacing w:line="336" w:lineRule="auto"/>
        <w:ind w:firstLine="709"/>
        <w:jc w:val="both"/>
        <w:rPr>
          <w:b/>
          <w:i/>
          <w:color w:val="000000" w:themeColor="text1"/>
          <w:sz w:val="26"/>
          <w:szCs w:val="26"/>
          <w:lang w:val="af-ZA"/>
        </w:rPr>
      </w:pPr>
      <w:r w:rsidRPr="00F25887">
        <w:rPr>
          <w:b/>
          <w:i/>
          <w:color w:val="000000" w:themeColor="text1"/>
          <w:sz w:val="26"/>
          <w:szCs w:val="26"/>
          <w:lang w:val="af-ZA"/>
        </w:rPr>
        <w:t>1)</w:t>
      </w:r>
      <w:r w:rsidR="00C55341" w:rsidRPr="00F25887">
        <w:rPr>
          <w:b/>
          <w:i/>
          <w:color w:val="000000" w:themeColor="text1"/>
          <w:sz w:val="26"/>
          <w:szCs w:val="26"/>
          <w:lang w:val="af-ZA"/>
        </w:rPr>
        <w:t xml:space="preserve"> Mục đích và nội dung thực nghiệ</w:t>
      </w:r>
      <w:r w:rsidR="002116FB">
        <w:rPr>
          <w:b/>
          <w:i/>
          <w:color w:val="000000" w:themeColor="text1"/>
          <w:sz w:val="26"/>
          <w:szCs w:val="26"/>
          <w:lang w:val="af-ZA"/>
        </w:rPr>
        <w:t>m</w:t>
      </w:r>
    </w:p>
    <w:p w14:paraId="111D81E8" w14:textId="23A85513" w:rsidR="00716844" w:rsidRPr="00F25887" w:rsidRDefault="00E57D47" w:rsidP="0035735F">
      <w:pPr>
        <w:widowControl w:val="0"/>
        <w:spacing w:line="336" w:lineRule="auto"/>
        <w:ind w:firstLine="709"/>
        <w:jc w:val="both"/>
        <w:rPr>
          <w:b/>
          <w:i/>
          <w:color w:val="000000" w:themeColor="text1"/>
          <w:sz w:val="26"/>
          <w:szCs w:val="26"/>
          <w:lang w:val="af-ZA"/>
        </w:rPr>
      </w:pPr>
      <w:r w:rsidRPr="00F25887">
        <w:rPr>
          <w:b/>
          <w:i/>
          <w:color w:val="000000" w:themeColor="text1"/>
          <w:sz w:val="26"/>
          <w:szCs w:val="26"/>
          <w:lang w:val="af-ZA"/>
        </w:rPr>
        <w:t xml:space="preserve"> </w:t>
      </w:r>
      <w:r w:rsidR="00C55341" w:rsidRPr="00F25887">
        <w:rPr>
          <w:color w:val="000000" w:themeColor="text1"/>
          <w:sz w:val="26"/>
          <w:szCs w:val="26"/>
          <w:lang w:val="af-ZA"/>
        </w:rPr>
        <w:t xml:space="preserve">Mục đích </w:t>
      </w:r>
      <w:r w:rsidR="00862531" w:rsidRPr="00F25887">
        <w:rPr>
          <w:color w:val="000000" w:themeColor="text1"/>
          <w:sz w:val="26"/>
          <w:szCs w:val="26"/>
          <w:lang w:val="af-ZA"/>
        </w:rPr>
        <w:t xml:space="preserve">TN </w:t>
      </w:r>
      <w:r w:rsidR="00C55341" w:rsidRPr="00F25887">
        <w:rPr>
          <w:color w:val="000000" w:themeColor="text1"/>
          <w:sz w:val="26"/>
          <w:szCs w:val="26"/>
          <w:lang w:val="af-ZA"/>
        </w:rPr>
        <w:t xml:space="preserve">nhằm chứng minh tính khả thi và hiệu quả của một trong số các biện pháp quản lý </w:t>
      </w:r>
      <w:r w:rsidR="00FE63CB" w:rsidRPr="00F25887">
        <w:rPr>
          <w:color w:val="000000" w:themeColor="text1"/>
          <w:sz w:val="26"/>
          <w:szCs w:val="26"/>
          <w:lang w:val="af-ZA"/>
        </w:rPr>
        <w:t>HĐ</w:t>
      </w:r>
      <w:r w:rsidR="00C55341" w:rsidRPr="00F25887">
        <w:rPr>
          <w:color w:val="000000" w:themeColor="text1"/>
          <w:sz w:val="26"/>
          <w:szCs w:val="26"/>
          <w:lang w:val="af-ZA"/>
        </w:rPr>
        <w:t xml:space="preserve">SHTT tại các trường </w:t>
      </w:r>
      <w:r w:rsidR="00FE63CB" w:rsidRPr="00F25887">
        <w:rPr>
          <w:color w:val="000000" w:themeColor="text1"/>
          <w:sz w:val="26"/>
          <w:szCs w:val="26"/>
          <w:lang w:val="af-ZA"/>
        </w:rPr>
        <w:t xml:space="preserve">ĐH </w:t>
      </w:r>
      <w:r w:rsidR="00C55341" w:rsidRPr="00F25887">
        <w:rPr>
          <w:color w:val="000000" w:themeColor="text1"/>
          <w:sz w:val="26"/>
          <w:szCs w:val="26"/>
          <w:lang w:val="af-ZA"/>
        </w:rPr>
        <w:t>khu vực miền Trung</w:t>
      </w:r>
      <w:r w:rsidR="00862531" w:rsidRPr="00F25887">
        <w:rPr>
          <w:color w:val="000000" w:themeColor="text1"/>
          <w:sz w:val="26"/>
          <w:szCs w:val="26"/>
          <w:lang w:val="af-ZA"/>
        </w:rPr>
        <w:t>.</w:t>
      </w:r>
      <w:r w:rsidR="00E7040C" w:rsidRPr="00F25887">
        <w:rPr>
          <w:b/>
          <w:i/>
          <w:color w:val="000000" w:themeColor="text1"/>
          <w:sz w:val="26"/>
          <w:szCs w:val="26"/>
          <w:lang w:val="af-ZA"/>
        </w:rPr>
        <w:t xml:space="preserve"> </w:t>
      </w:r>
      <w:r w:rsidR="00C55341" w:rsidRPr="00F25887">
        <w:rPr>
          <w:color w:val="000000" w:themeColor="text1"/>
          <w:spacing w:val="-4"/>
          <w:sz w:val="26"/>
          <w:szCs w:val="26"/>
          <w:lang w:val="af-ZA"/>
        </w:rPr>
        <w:t>Nội dung thực nghiệm biện pháp</w:t>
      </w:r>
      <w:r w:rsidR="002D62B6" w:rsidRPr="00F25887">
        <w:rPr>
          <w:color w:val="000000" w:themeColor="text1"/>
          <w:spacing w:val="-4"/>
          <w:sz w:val="26"/>
          <w:szCs w:val="26"/>
          <w:lang w:val="af-ZA"/>
        </w:rPr>
        <w:t xml:space="preserve"> 5. </w:t>
      </w:r>
      <w:r w:rsidR="00C55341" w:rsidRPr="00F25887">
        <w:rPr>
          <w:color w:val="000000" w:themeColor="text1"/>
          <w:spacing w:val="-4"/>
          <w:sz w:val="26"/>
          <w:szCs w:val="26"/>
          <w:lang w:val="af-ZA"/>
        </w:rPr>
        <w:t>“</w:t>
      </w:r>
      <w:r w:rsidR="00C55341" w:rsidRPr="00F25887">
        <w:rPr>
          <w:i/>
          <w:color w:val="000000" w:themeColor="text1"/>
          <w:spacing w:val="-4"/>
          <w:sz w:val="26"/>
          <w:szCs w:val="26"/>
          <w:lang w:val="af-ZA"/>
        </w:rPr>
        <w:t xml:space="preserve">Tổ chức </w:t>
      </w:r>
      <w:r w:rsidR="00DE77DF" w:rsidRPr="00F25887">
        <w:rPr>
          <w:i/>
          <w:color w:val="000000" w:themeColor="text1"/>
          <w:spacing w:val="-4"/>
          <w:sz w:val="26"/>
          <w:szCs w:val="26"/>
          <w:lang w:val="af-ZA"/>
        </w:rPr>
        <w:t xml:space="preserve">HĐ </w:t>
      </w:r>
      <w:r w:rsidR="00C55341" w:rsidRPr="00F25887">
        <w:rPr>
          <w:i/>
          <w:color w:val="000000" w:themeColor="text1"/>
          <w:spacing w:val="-4"/>
          <w:sz w:val="26"/>
          <w:szCs w:val="26"/>
          <w:lang w:val="af-ZA"/>
        </w:rPr>
        <w:t xml:space="preserve">bồi dưỡng chuyên môn, nghiêp vụ cho đội ngũ chuyên trách </w:t>
      </w:r>
      <w:r w:rsidR="00FE63CB" w:rsidRPr="00F25887">
        <w:rPr>
          <w:i/>
          <w:color w:val="000000" w:themeColor="text1"/>
          <w:spacing w:val="-4"/>
          <w:sz w:val="26"/>
          <w:szCs w:val="26"/>
          <w:lang w:val="af-ZA"/>
        </w:rPr>
        <w:t>HĐ</w:t>
      </w:r>
      <w:r w:rsidR="00C55341" w:rsidRPr="00F25887">
        <w:rPr>
          <w:i/>
          <w:color w:val="000000" w:themeColor="text1"/>
          <w:spacing w:val="-4"/>
          <w:sz w:val="26"/>
          <w:szCs w:val="26"/>
          <w:lang w:val="af-ZA"/>
        </w:rPr>
        <w:t>SHTT”</w:t>
      </w:r>
      <w:r w:rsidR="00C55341" w:rsidRPr="00F25887">
        <w:rPr>
          <w:color w:val="000000" w:themeColor="text1"/>
          <w:spacing w:val="-4"/>
          <w:sz w:val="26"/>
          <w:szCs w:val="26"/>
          <w:lang w:val="af-ZA"/>
        </w:rPr>
        <w:t xml:space="preserve"> ở trường ĐH trong hệ thống biện pháp đã đề xuất, cụ thể là </w:t>
      </w:r>
      <w:r w:rsidR="00C55341" w:rsidRPr="00F25887">
        <w:rPr>
          <w:color w:val="000000" w:themeColor="text1"/>
          <w:spacing w:val="-4"/>
          <w:sz w:val="26"/>
          <w:szCs w:val="26"/>
          <w:lang w:val="es-ES"/>
        </w:rPr>
        <w:t xml:space="preserve">tổ chức </w:t>
      </w:r>
      <w:r w:rsidR="00DE77DF" w:rsidRPr="00F25887">
        <w:rPr>
          <w:color w:val="000000" w:themeColor="text1"/>
          <w:spacing w:val="-4"/>
          <w:sz w:val="26"/>
          <w:szCs w:val="26"/>
          <w:lang w:val="es-ES"/>
        </w:rPr>
        <w:t xml:space="preserve">HĐ </w:t>
      </w:r>
      <w:r w:rsidR="00C55341" w:rsidRPr="00F25887">
        <w:rPr>
          <w:color w:val="000000" w:themeColor="text1"/>
          <w:spacing w:val="-4"/>
          <w:sz w:val="26"/>
          <w:szCs w:val="26"/>
          <w:lang w:val="es-ES"/>
        </w:rPr>
        <w:t>bồi dưỡng</w:t>
      </w:r>
      <w:r w:rsidR="00C55341" w:rsidRPr="00F25887">
        <w:rPr>
          <w:color w:val="000000" w:themeColor="text1"/>
          <w:spacing w:val="-4"/>
          <w:sz w:val="26"/>
          <w:szCs w:val="26"/>
          <w:lang w:val="af-ZA"/>
        </w:rPr>
        <w:t xml:space="preserve"> chuyên đề </w:t>
      </w:r>
      <w:r w:rsidR="00C55341" w:rsidRPr="00F25887">
        <w:rPr>
          <w:bCs/>
          <w:i/>
          <w:color w:val="000000" w:themeColor="text1"/>
          <w:spacing w:val="-4"/>
          <w:sz w:val="26"/>
          <w:szCs w:val="26"/>
          <w:lang w:val="af-ZA"/>
        </w:rPr>
        <w:t xml:space="preserve">“Những khía cạnh hành chính, pháp lý và thương mại trong </w:t>
      </w:r>
      <w:r w:rsidR="00DE77DF" w:rsidRPr="00F25887">
        <w:rPr>
          <w:bCs/>
          <w:i/>
          <w:color w:val="000000" w:themeColor="text1"/>
          <w:spacing w:val="-4"/>
          <w:sz w:val="26"/>
          <w:szCs w:val="26"/>
          <w:lang w:val="af-ZA"/>
        </w:rPr>
        <w:t>quản lý HĐ</w:t>
      </w:r>
      <w:r w:rsidR="00C55341" w:rsidRPr="00F25887">
        <w:rPr>
          <w:bCs/>
          <w:i/>
          <w:color w:val="000000" w:themeColor="text1"/>
          <w:spacing w:val="-4"/>
          <w:sz w:val="26"/>
          <w:szCs w:val="26"/>
          <w:lang w:val="af-ZA"/>
        </w:rPr>
        <w:t>SHTT ở trường ĐH”</w:t>
      </w:r>
      <w:r w:rsidR="00C55341" w:rsidRPr="00F25887">
        <w:rPr>
          <w:bCs/>
          <w:color w:val="000000" w:themeColor="text1"/>
          <w:spacing w:val="-4"/>
          <w:sz w:val="26"/>
          <w:szCs w:val="26"/>
          <w:lang w:val="af-ZA"/>
        </w:rPr>
        <w:t xml:space="preserve"> cho</w:t>
      </w:r>
      <w:r w:rsidR="00C55341" w:rsidRPr="00F25887">
        <w:rPr>
          <w:bCs/>
          <w:i/>
          <w:color w:val="000000" w:themeColor="text1"/>
          <w:spacing w:val="-4"/>
          <w:sz w:val="26"/>
          <w:szCs w:val="26"/>
          <w:lang w:val="af-ZA"/>
        </w:rPr>
        <w:t xml:space="preserve"> </w:t>
      </w:r>
      <w:r w:rsidR="00C55341" w:rsidRPr="00F25887">
        <w:rPr>
          <w:color w:val="000000" w:themeColor="text1"/>
          <w:spacing w:val="-4"/>
          <w:sz w:val="26"/>
          <w:szCs w:val="26"/>
          <w:lang w:val="af-ZA"/>
        </w:rPr>
        <w:t xml:space="preserve">CBQL, GV, </w:t>
      </w:r>
      <w:r w:rsidR="00983187" w:rsidRPr="00F25887">
        <w:rPr>
          <w:color w:val="000000" w:themeColor="text1"/>
          <w:spacing w:val="-4"/>
          <w:sz w:val="26"/>
          <w:szCs w:val="26"/>
          <w:lang w:val="af-ZA"/>
        </w:rPr>
        <w:t>CV</w:t>
      </w:r>
      <w:r w:rsidR="00C55341" w:rsidRPr="00F25887">
        <w:rPr>
          <w:color w:val="000000" w:themeColor="text1"/>
          <w:spacing w:val="-4"/>
          <w:sz w:val="26"/>
          <w:szCs w:val="26"/>
          <w:lang w:val="af-ZA"/>
        </w:rPr>
        <w:t xml:space="preserve"> phụ</w:t>
      </w:r>
      <w:r w:rsidR="002116FB">
        <w:rPr>
          <w:color w:val="000000" w:themeColor="text1"/>
          <w:spacing w:val="-4"/>
          <w:sz w:val="26"/>
          <w:szCs w:val="26"/>
          <w:lang w:val="af-ZA"/>
        </w:rPr>
        <w:t xml:space="preserve"> trách </w:t>
      </w:r>
      <w:r w:rsidR="00C55341" w:rsidRPr="00F25887">
        <w:rPr>
          <w:color w:val="000000" w:themeColor="text1"/>
          <w:spacing w:val="-4"/>
          <w:sz w:val="26"/>
          <w:szCs w:val="26"/>
          <w:lang w:val="af-ZA"/>
        </w:rPr>
        <w:t xml:space="preserve">SHTT </w:t>
      </w:r>
      <w:r w:rsidR="00253256" w:rsidRPr="00F25887">
        <w:rPr>
          <w:color w:val="000000" w:themeColor="text1"/>
          <w:spacing w:val="-4"/>
          <w:sz w:val="26"/>
          <w:szCs w:val="26"/>
          <w:lang w:val="af-ZA"/>
        </w:rPr>
        <w:t xml:space="preserve">ở </w:t>
      </w:r>
      <w:r w:rsidR="00C55341" w:rsidRPr="00F25887">
        <w:rPr>
          <w:color w:val="000000" w:themeColor="text1"/>
          <w:spacing w:val="-4"/>
          <w:sz w:val="26"/>
          <w:szCs w:val="26"/>
          <w:lang w:val="af-ZA"/>
        </w:rPr>
        <w:t xml:space="preserve">trường ĐH. </w:t>
      </w:r>
    </w:p>
    <w:p w14:paraId="061C42CF" w14:textId="211BA873" w:rsidR="00716844" w:rsidRPr="00F25887" w:rsidRDefault="00DB59D3" w:rsidP="0035735F">
      <w:pPr>
        <w:widowControl w:val="0"/>
        <w:spacing w:line="360" w:lineRule="auto"/>
        <w:ind w:firstLine="709"/>
        <w:jc w:val="both"/>
        <w:rPr>
          <w:color w:val="000000" w:themeColor="text1"/>
          <w:spacing w:val="4"/>
          <w:sz w:val="26"/>
          <w:szCs w:val="26"/>
          <w:lang w:val="vi-VN"/>
        </w:rPr>
      </w:pPr>
      <w:r w:rsidRPr="00F25887">
        <w:rPr>
          <w:color w:val="000000" w:themeColor="text1"/>
          <w:spacing w:val="-4"/>
          <w:sz w:val="26"/>
          <w:szCs w:val="26"/>
          <w:lang w:val="af-ZA"/>
        </w:rPr>
        <w:lastRenderedPageBreak/>
        <w:t xml:space="preserve">Việc lựa chọn biện pháp thực nghiệm căn cứ trên cơ sở lí luận </w:t>
      </w:r>
      <w:r w:rsidR="001011D6" w:rsidRPr="00F25887">
        <w:rPr>
          <w:color w:val="000000" w:themeColor="text1"/>
          <w:spacing w:val="-4"/>
          <w:sz w:val="26"/>
          <w:szCs w:val="26"/>
          <w:lang w:val="af-ZA"/>
        </w:rPr>
        <w:t xml:space="preserve">và thực tiễn cho thấy, </w:t>
      </w:r>
      <w:r w:rsidRPr="00F25887">
        <w:rPr>
          <w:color w:val="000000" w:themeColor="text1"/>
          <w:sz w:val="26"/>
          <w:szCs w:val="26"/>
          <w:lang w:val="vi-VN"/>
        </w:rPr>
        <w:t>n</w:t>
      </w:r>
      <w:r w:rsidRPr="00F25887">
        <w:rPr>
          <w:color w:val="000000" w:themeColor="text1"/>
          <w:sz w:val="26"/>
          <w:szCs w:val="26"/>
          <w:lang w:val="de-DE"/>
        </w:rPr>
        <w:t>ăng lực chuyên môn, nghiệp vụ của đội ngũ chuyên trách HĐSHTT là một yếu tố đóng vai trò quan trọng đối với hiệu quả quản lý HĐSHTT ở trườ</w:t>
      </w:r>
      <w:r w:rsidR="001011D6" w:rsidRPr="00F25887">
        <w:rPr>
          <w:color w:val="000000" w:themeColor="text1"/>
          <w:sz w:val="26"/>
          <w:szCs w:val="26"/>
          <w:lang w:val="de-DE"/>
        </w:rPr>
        <w:t>ng ĐH. Tại c</w:t>
      </w:r>
      <w:r w:rsidRPr="00F25887">
        <w:rPr>
          <w:color w:val="000000" w:themeColor="text1"/>
          <w:sz w:val="26"/>
          <w:szCs w:val="26"/>
          <w:lang w:val="de-DE"/>
        </w:rPr>
        <w:t>ác trường ĐH khu vực</w:t>
      </w:r>
      <w:r w:rsidR="001011D6" w:rsidRPr="00F25887">
        <w:rPr>
          <w:color w:val="000000" w:themeColor="text1"/>
          <w:sz w:val="26"/>
          <w:szCs w:val="26"/>
          <w:lang w:val="de-DE"/>
        </w:rPr>
        <w:t xml:space="preserve"> miền Trung, </w:t>
      </w:r>
      <w:r w:rsidR="003510AE" w:rsidRPr="00F25887">
        <w:rPr>
          <w:color w:val="000000" w:themeColor="text1"/>
          <w:sz w:val="26"/>
          <w:szCs w:val="26"/>
          <w:lang w:val="de-DE"/>
        </w:rPr>
        <w:t>HĐ</w:t>
      </w:r>
      <w:r w:rsidR="00716844" w:rsidRPr="00F25887">
        <w:rPr>
          <w:color w:val="000000" w:themeColor="text1"/>
          <w:sz w:val="26"/>
          <w:szCs w:val="26"/>
          <w:lang w:val="de-DE"/>
        </w:rPr>
        <w:t xml:space="preserve"> bồi dưỡng chuyên môn, nghiệp vụ cho đội ngũ chuyên trách HĐSHTT </w:t>
      </w:r>
      <w:r w:rsidR="001011D6" w:rsidRPr="00F25887">
        <w:rPr>
          <w:color w:val="000000" w:themeColor="text1"/>
          <w:sz w:val="26"/>
          <w:szCs w:val="26"/>
          <w:lang w:val="de-DE"/>
        </w:rPr>
        <w:t>ít được thực hiệ</w:t>
      </w:r>
      <w:r w:rsidR="00050EDF" w:rsidRPr="00F25887">
        <w:rPr>
          <w:color w:val="000000" w:themeColor="text1"/>
          <w:sz w:val="26"/>
          <w:szCs w:val="26"/>
          <w:lang w:val="de-DE"/>
        </w:rPr>
        <w:t xml:space="preserve">n. </w:t>
      </w:r>
      <w:r w:rsidR="00716844" w:rsidRPr="00F25887">
        <w:rPr>
          <w:color w:val="000000" w:themeColor="text1"/>
          <w:sz w:val="26"/>
          <w:szCs w:val="26"/>
          <w:lang w:val="vi-VN"/>
        </w:rPr>
        <w:t xml:space="preserve">Bên cạnh đó, </w:t>
      </w:r>
      <w:r w:rsidR="00D779D0">
        <w:rPr>
          <w:color w:val="000000" w:themeColor="text1"/>
          <w:spacing w:val="4"/>
          <w:sz w:val="26"/>
          <w:szCs w:val="26"/>
          <w:lang w:val="vi-VN"/>
        </w:rPr>
        <w:t>CBQL và GV, C</w:t>
      </w:r>
      <w:r w:rsidR="00716844" w:rsidRPr="00F25887">
        <w:rPr>
          <w:color w:val="000000" w:themeColor="text1"/>
          <w:spacing w:val="4"/>
          <w:sz w:val="26"/>
          <w:szCs w:val="26"/>
          <w:lang w:val="vi-VN"/>
        </w:rPr>
        <w:t xml:space="preserve"> các trường ĐH khu vực miền Trung đánh giá biện pháp </w:t>
      </w:r>
      <w:r w:rsidR="00716844" w:rsidRPr="00F25887">
        <w:rPr>
          <w:i/>
          <w:color w:val="000000" w:themeColor="text1"/>
          <w:spacing w:val="4"/>
          <w:sz w:val="26"/>
          <w:szCs w:val="26"/>
          <w:lang w:val="vi-VN"/>
        </w:rPr>
        <w:t xml:space="preserve">“Tổ chức </w:t>
      </w:r>
      <w:r w:rsidR="003510AE" w:rsidRPr="00F25887">
        <w:rPr>
          <w:i/>
          <w:color w:val="000000" w:themeColor="text1"/>
          <w:spacing w:val="4"/>
          <w:sz w:val="26"/>
          <w:szCs w:val="26"/>
          <w:lang w:val="vi-VN"/>
        </w:rPr>
        <w:t>HĐ</w:t>
      </w:r>
      <w:r w:rsidR="00716844" w:rsidRPr="00F25887">
        <w:rPr>
          <w:i/>
          <w:color w:val="000000" w:themeColor="text1"/>
          <w:spacing w:val="4"/>
          <w:sz w:val="26"/>
          <w:szCs w:val="26"/>
          <w:lang w:val="vi-VN"/>
        </w:rPr>
        <w:t xml:space="preserve"> bồi dưỡng chuyên môn, nghiệp vụ cho đội ngũ chuyên trách HĐSHTT”</w:t>
      </w:r>
      <w:r w:rsidR="00716844" w:rsidRPr="00F25887">
        <w:rPr>
          <w:b/>
          <w:color w:val="000000" w:themeColor="text1"/>
          <w:spacing w:val="4"/>
          <w:sz w:val="26"/>
          <w:szCs w:val="26"/>
          <w:lang w:val="vi-VN"/>
        </w:rPr>
        <w:t xml:space="preserve"> </w:t>
      </w:r>
      <w:r w:rsidR="00716844" w:rsidRPr="00F25887">
        <w:rPr>
          <w:color w:val="000000" w:themeColor="text1"/>
          <w:spacing w:val="4"/>
          <w:sz w:val="26"/>
          <w:szCs w:val="26"/>
          <w:lang w:val="vi-VN"/>
        </w:rPr>
        <w:t>ở mứ</w:t>
      </w:r>
      <w:r w:rsidR="00006921" w:rsidRPr="00F25887">
        <w:rPr>
          <w:color w:val="000000" w:themeColor="text1"/>
          <w:spacing w:val="4"/>
          <w:sz w:val="26"/>
          <w:szCs w:val="26"/>
          <w:lang w:val="vi-VN"/>
        </w:rPr>
        <w:t>c c</w:t>
      </w:r>
      <w:r w:rsidR="00716844" w:rsidRPr="00F25887">
        <w:rPr>
          <w:color w:val="000000" w:themeColor="text1"/>
          <w:spacing w:val="4"/>
          <w:sz w:val="26"/>
          <w:szCs w:val="26"/>
          <w:lang w:val="vi-VN"/>
        </w:rPr>
        <w:t>ần thiế</w:t>
      </w:r>
      <w:r w:rsidR="00006921" w:rsidRPr="00F25887">
        <w:rPr>
          <w:color w:val="000000" w:themeColor="text1"/>
          <w:spacing w:val="4"/>
          <w:sz w:val="26"/>
          <w:szCs w:val="26"/>
          <w:lang w:val="vi-VN"/>
        </w:rPr>
        <w:t>t</w:t>
      </w:r>
      <w:r w:rsidR="00716844" w:rsidRPr="00F25887">
        <w:rPr>
          <w:color w:val="000000" w:themeColor="text1"/>
          <w:spacing w:val="4"/>
          <w:sz w:val="26"/>
          <w:szCs w:val="26"/>
          <w:lang w:val="vi-VN"/>
        </w:rPr>
        <w:t xml:space="preserve"> </w:t>
      </w:r>
      <w:r w:rsidR="00006921" w:rsidRPr="00F25887">
        <w:rPr>
          <w:color w:val="000000" w:themeColor="text1"/>
          <w:spacing w:val="4"/>
          <w:sz w:val="26"/>
          <w:szCs w:val="26"/>
          <w:lang w:val="vi-VN"/>
        </w:rPr>
        <w:t>và k</w:t>
      </w:r>
      <w:r w:rsidR="00716844" w:rsidRPr="00F25887">
        <w:rPr>
          <w:color w:val="000000" w:themeColor="text1"/>
          <w:spacing w:val="4"/>
          <w:sz w:val="26"/>
          <w:szCs w:val="26"/>
          <w:lang w:val="vi-VN"/>
        </w:rPr>
        <w:t>hả</w:t>
      </w:r>
      <w:r w:rsidR="00006921" w:rsidRPr="00F25887">
        <w:rPr>
          <w:color w:val="000000" w:themeColor="text1"/>
          <w:spacing w:val="4"/>
          <w:sz w:val="26"/>
          <w:szCs w:val="26"/>
          <w:lang w:val="vi-VN"/>
        </w:rPr>
        <w:t xml:space="preserve"> thi </w:t>
      </w:r>
      <w:r w:rsidR="00716844" w:rsidRPr="00F25887">
        <w:rPr>
          <w:color w:val="000000" w:themeColor="text1"/>
          <w:spacing w:val="4"/>
          <w:sz w:val="26"/>
          <w:szCs w:val="26"/>
          <w:lang w:val="vi-VN"/>
        </w:rPr>
        <w:t xml:space="preserve">cao. </w:t>
      </w:r>
    </w:p>
    <w:p w14:paraId="71915B98" w14:textId="77777777" w:rsidR="002116FB" w:rsidRDefault="002433D1" w:rsidP="0035735F">
      <w:pPr>
        <w:widowControl w:val="0"/>
        <w:spacing w:line="360" w:lineRule="auto"/>
        <w:ind w:firstLine="709"/>
        <w:jc w:val="both"/>
        <w:rPr>
          <w:color w:val="000000" w:themeColor="text1"/>
          <w:sz w:val="26"/>
          <w:szCs w:val="26"/>
          <w:lang w:val="it-IT"/>
        </w:rPr>
      </w:pPr>
      <w:r w:rsidRPr="00F25887">
        <w:rPr>
          <w:b/>
          <w:i/>
          <w:color w:val="000000" w:themeColor="text1"/>
          <w:sz w:val="26"/>
          <w:szCs w:val="26"/>
          <w:lang w:val="it-IT"/>
        </w:rPr>
        <w:t>2)</w:t>
      </w:r>
      <w:r w:rsidR="00C55341" w:rsidRPr="00F25887">
        <w:rPr>
          <w:b/>
          <w:i/>
          <w:color w:val="000000" w:themeColor="text1"/>
          <w:sz w:val="26"/>
          <w:szCs w:val="26"/>
          <w:lang w:val="it-IT"/>
        </w:rPr>
        <w:t xml:space="preserve"> Giả thuyết thực nghiệm</w:t>
      </w:r>
    </w:p>
    <w:p w14:paraId="6F966A5C" w14:textId="632486C6" w:rsidR="00FE63CB" w:rsidRPr="00F25887" w:rsidRDefault="00C55341" w:rsidP="0035735F">
      <w:pPr>
        <w:widowControl w:val="0"/>
        <w:spacing w:line="360" w:lineRule="auto"/>
        <w:ind w:firstLine="709"/>
        <w:jc w:val="both"/>
        <w:rPr>
          <w:color w:val="000000" w:themeColor="text1"/>
          <w:sz w:val="26"/>
          <w:szCs w:val="26"/>
          <w:lang w:val="it-IT"/>
        </w:rPr>
      </w:pPr>
      <w:r w:rsidRPr="00F25887">
        <w:rPr>
          <w:color w:val="000000" w:themeColor="text1"/>
          <w:sz w:val="26"/>
          <w:szCs w:val="26"/>
          <w:lang w:val="it-IT"/>
        </w:rPr>
        <w:t xml:space="preserve">Nếu tổ chức </w:t>
      </w:r>
      <w:r w:rsidR="00DE77DF" w:rsidRPr="00F25887">
        <w:rPr>
          <w:color w:val="000000" w:themeColor="text1"/>
          <w:sz w:val="26"/>
          <w:szCs w:val="26"/>
          <w:lang w:val="it-IT"/>
        </w:rPr>
        <w:t xml:space="preserve">HĐ </w:t>
      </w:r>
      <w:r w:rsidRPr="00F25887">
        <w:rPr>
          <w:color w:val="000000" w:themeColor="text1"/>
          <w:sz w:val="26"/>
          <w:szCs w:val="26"/>
          <w:lang w:val="it-IT"/>
        </w:rPr>
        <w:t xml:space="preserve">bồi dưỡng chuyên môn, nghiệp vụ quản lý </w:t>
      </w:r>
      <w:r w:rsidR="00FE63CB" w:rsidRPr="00F25887">
        <w:rPr>
          <w:color w:val="000000" w:themeColor="text1"/>
          <w:sz w:val="26"/>
          <w:szCs w:val="26"/>
          <w:lang w:val="it-IT"/>
        </w:rPr>
        <w:t>HĐ</w:t>
      </w:r>
      <w:r w:rsidRPr="00F25887">
        <w:rPr>
          <w:color w:val="000000" w:themeColor="text1"/>
          <w:sz w:val="26"/>
          <w:szCs w:val="26"/>
          <w:lang w:val="it-IT"/>
        </w:rPr>
        <w:t xml:space="preserve">HTT cho đội ngũ chuyên trách </w:t>
      </w:r>
      <w:r w:rsidR="00FE63CB" w:rsidRPr="00F25887">
        <w:rPr>
          <w:color w:val="000000" w:themeColor="text1"/>
          <w:sz w:val="26"/>
          <w:szCs w:val="26"/>
          <w:lang w:val="it-IT"/>
        </w:rPr>
        <w:t>HĐ</w:t>
      </w:r>
      <w:r w:rsidRPr="00F25887">
        <w:rPr>
          <w:color w:val="000000" w:themeColor="text1"/>
          <w:sz w:val="26"/>
          <w:szCs w:val="26"/>
          <w:lang w:val="it-IT"/>
        </w:rPr>
        <w:t xml:space="preserve">SHTT </w:t>
      </w:r>
      <w:r w:rsidRPr="00F25887">
        <w:rPr>
          <w:bCs/>
          <w:color w:val="000000" w:themeColor="text1"/>
          <w:sz w:val="26"/>
          <w:szCs w:val="26"/>
          <w:lang w:val="it-IT"/>
        </w:rPr>
        <w:t>ở trường ĐH</w:t>
      </w:r>
      <w:r w:rsidRPr="00F25887">
        <w:rPr>
          <w:color w:val="000000" w:themeColor="text1"/>
          <w:sz w:val="26"/>
          <w:szCs w:val="26"/>
          <w:lang w:val="it-IT"/>
        </w:rPr>
        <w:t xml:space="preserve"> trên cơ sở đảm bảo thực hiện tốt khâu xây dựng kế hoạch bồi dưỡng; lựa chọn nội dung, chuyên đề bồi dưỡng phù hợp; tổ chức </w:t>
      </w:r>
      <w:r w:rsidR="003510AE" w:rsidRPr="00F25887">
        <w:rPr>
          <w:color w:val="000000" w:themeColor="text1"/>
          <w:sz w:val="26"/>
          <w:szCs w:val="26"/>
          <w:lang w:val="it-IT"/>
        </w:rPr>
        <w:t>HĐ</w:t>
      </w:r>
      <w:r w:rsidRPr="00F25887">
        <w:rPr>
          <w:color w:val="000000" w:themeColor="text1"/>
          <w:sz w:val="26"/>
          <w:szCs w:val="26"/>
          <w:lang w:val="it-IT"/>
        </w:rPr>
        <w:t xml:space="preserve"> bồi dưỡng theo hướng sử dụng phương pháp tích cực thì sẽ </w:t>
      </w:r>
      <w:r w:rsidRPr="00F25887">
        <w:rPr>
          <w:color w:val="000000" w:themeColor="text1"/>
          <w:sz w:val="26"/>
          <w:szCs w:val="26"/>
          <w:lang w:val="es-ES"/>
        </w:rPr>
        <w:t xml:space="preserve">nâng cao kiến thức và kĩ năng chuyên môn, nghiệp vụ quản lý </w:t>
      </w:r>
      <w:r w:rsidR="00FE63CB" w:rsidRPr="00F25887">
        <w:rPr>
          <w:color w:val="000000" w:themeColor="text1"/>
          <w:sz w:val="26"/>
          <w:szCs w:val="26"/>
          <w:lang w:val="es-ES"/>
        </w:rPr>
        <w:t>HĐ</w:t>
      </w:r>
      <w:r w:rsidRPr="00F25887">
        <w:rPr>
          <w:color w:val="000000" w:themeColor="text1"/>
          <w:sz w:val="26"/>
          <w:szCs w:val="26"/>
          <w:lang w:val="es-ES"/>
        </w:rPr>
        <w:t xml:space="preserve">SHTT </w:t>
      </w:r>
      <w:r w:rsidRPr="00F25887">
        <w:rPr>
          <w:color w:val="000000" w:themeColor="text1"/>
          <w:sz w:val="26"/>
          <w:szCs w:val="26"/>
          <w:lang w:val="it-IT"/>
        </w:rPr>
        <w:t xml:space="preserve">cho đội ngũ chuyên trách </w:t>
      </w:r>
      <w:r w:rsidR="00FE63CB" w:rsidRPr="00F25887">
        <w:rPr>
          <w:color w:val="000000" w:themeColor="text1"/>
          <w:sz w:val="26"/>
          <w:szCs w:val="26"/>
          <w:lang w:val="it-IT"/>
        </w:rPr>
        <w:t>HĐ</w:t>
      </w:r>
      <w:r w:rsidRPr="00F25887">
        <w:rPr>
          <w:color w:val="000000" w:themeColor="text1"/>
          <w:sz w:val="26"/>
          <w:szCs w:val="26"/>
          <w:lang w:val="it-IT"/>
        </w:rPr>
        <w:t xml:space="preserve">SHTT ở trường ĐH và nhận được những đánh giá tích cực về </w:t>
      </w:r>
      <w:r w:rsidR="00DE77DF" w:rsidRPr="00F25887">
        <w:rPr>
          <w:color w:val="000000" w:themeColor="text1"/>
          <w:sz w:val="26"/>
          <w:szCs w:val="26"/>
          <w:lang w:val="it-IT"/>
        </w:rPr>
        <w:t xml:space="preserve">HĐ </w:t>
      </w:r>
      <w:r w:rsidRPr="00F25887">
        <w:rPr>
          <w:color w:val="000000" w:themeColor="text1"/>
          <w:sz w:val="26"/>
          <w:szCs w:val="26"/>
          <w:lang w:val="it-IT"/>
        </w:rPr>
        <w:t xml:space="preserve">bồi dưỡng. </w:t>
      </w:r>
    </w:p>
    <w:p w14:paraId="3E8864C7" w14:textId="77777777" w:rsidR="002116FB" w:rsidRDefault="002433D1" w:rsidP="0035735F">
      <w:pPr>
        <w:widowControl w:val="0"/>
        <w:spacing w:line="360" w:lineRule="auto"/>
        <w:ind w:firstLine="709"/>
        <w:jc w:val="both"/>
        <w:rPr>
          <w:color w:val="000000" w:themeColor="text1"/>
          <w:sz w:val="26"/>
          <w:szCs w:val="26"/>
          <w:lang w:val="it-IT"/>
        </w:rPr>
      </w:pPr>
      <w:r w:rsidRPr="00F25887">
        <w:rPr>
          <w:b/>
          <w:i/>
          <w:color w:val="000000" w:themeColor="text1"/>
          <w:sz w:val="26"/>
          <w:szCs w:val="26"/>
          <w:lang w:val="it-IT"/>
        </w:rPr>
        <w:t>3)</w:t>
      </w:r>
      <w:r w:rsidR="00C55341" w:rsidRPr="00F25887">
        <w:rPr>
          <w:b/>
          <w:i/>
          <w:color w:val="000000" w:themeColor="text1"/>
          <w:sz w:val="26"/>
          <w:szCs w:val="26"/>
          <w:lang w:val="it-IT"/>
        </w:rPr>
        <w:t xml:space="preserve"> Hình thức thực nghiệm</w:t>
      </w:r>
    </w:p>
    <w:p w14:paraId="292D1EA7" w14:textId="118F0767" w:rsidR="002433D1" w:rsidRPr="00F25887" w:rsidRDefault="00C55341" w:rsidP="0035735F">
      <w:pPr>
        <w:widowControl w:val="0"/>
        <w:spacing w:line="360" w:lineRule="auto"/>
        <w:ind w:firstLine="709"/>
        <w:jc w:val="both"/>
        <w:rPr>
          <w:color w:val="000000" w:themeColor="text1"/>
          <w:sz w:val="26"/>
          <w:szCs w:val="26"/>
          <w:lang w:val="it-IT"/>
        </w:rPr>
      </w:pPr>
      <w:r w:rsidRPr="00F25887">
        <w:rPr>
          <w:color w:val="000000" w:themeColor="text1"/>
          <w:sz w:val="26"/>
          <w:szCs w:val="26"/>
          <w:lang w:val="it-IT"/>
        </w:rPr>
        <w:t xml:space="preserve">Tổ chức </w:t>
      </w:r>
      <w:r w:rsidR="00C84B8B" w:rsidRPr="00F25887">
        <w:rPr>
          <w:color w:val="000000" w:themeColor="text1"/>
          <w:sz w:val="26"/>
          <w:szCs w:val="26"/>
          <w:lang w:val="it-IT"/>
        </w:rPr>
        <w:t xml:space="preserve">TN </w:t>
      </w:r>
      <w:r w:rsidRPr="00F25887">
        <w:rPr>
          <w:color w:val="000000" w:themeColor="text1"/>
          <w:sz w:val="26"/>
          <w:szCs w:val="26"/>
          <w:lang w:val="it-IT"/>
        </w:rPr>
        <w:t xml:space="preserve">tự nhiên không làm xáo trộn các </w:t>
      </w:r>
      <w:r w:rsidR="00DE77DF" w:rsidRPr="00F25887">
        <w:rPr>
          <w:color w:val="000000" w:themeColor="text1"/>
          <w:sz w:val="26"/>
          <w:szCs w:val="26"/>
          <w:lang w:val="it-IT"/>
        </w:rPr>
        <w:t xml:space="preserve">HĐ </w:t>
      </w:r>
      <w:r w:rsidRPr="00F25887">
        <w:rPr>
          <w:color w:val="000000" w:themeColor="text1"/>
          <w:sz w:val="26"/>
          <w:szCs w:val="26"/>
          <w:lang w:val="it-IT"/>
        </w:rPr>
        <w:t xml:space="preserve">chung của nhà trường. Hình thức thực nghiệm đối sánh được tiến hành trên cùng một nhóm đối tượng trước và sau tác động </w:t>
      </w:r>
      <w:r w:rsidR="00DE77DF" w:rsidRPr="00F25887">
        <w:rPr>
          <w:color w:val="000000" w:themeColor="text1"/>
          <w:sz w:val="26"/>
          <w:szCs w:val="26"/>
          <w:lang w:val="it-IT"/>
        </w:rPr>
        <w:t xml:space="preserve">TN </w:t>
      </w:r>
      <w:r w:rsidRPr="00F25887">
        <w:rPr>
          <w:color w:val="000000" w:themeColor="text1"/>
          <w:sz w:val="26"/>
          <w:szCs w:val="26"/>
          <w:lang w:val="it-IT"/>
        </w:rPr>
        <w:t xml:space="preserve">để so sánh kết quả (Trần Khánh Đức, 2010), trong trường hợp này là đánh giá về tính khả thi và hiệu quả của biện pháp </w:t>
      </w:r>
      <w:r w:rsidRPr="00F25887">
        <w:rPr>
          <w:i/>
          <w:color w:val="000000" w:themeColor="text1"/>
          <w:sz w:val="26"/>
          <w:szCs w:val="26"/>
          <w:lang w:val="it-IT"/>
        </w:rPr>
        <w:t xml:space="preserve">“Tổ chức </w:t>
      </w:r>
      <w:r w:rsidR="0078486B" w:rsidRPr="00F25887">
        <w:rPr>
          <w:i/>
          <w:color w:val="000000" w:themeColor="text1"/>
          <w:sz w:val="26"/>
          <w:szCs w:val="26"/>
          <w:lang w:val="it-IT"/>
        </w:rPr>
        <w:t xml:space="preserve">HĐ </w:t>
      </w:r>
      <w:r w:rsidRPr="00F25887">
        <w:rPr>
          <w:i/>
          <w:color w:val="000000" w:themeColor="text1"/>
          <w:sz w:val="26"/>
          <w:szCs w:val="26"/>
          <w:lang w:val="it-IT"/>
        </w:rPr>
        <w:t xml:space="preserve">bồi dưỡng chuyên môn, nghiêp vụ cho đội ngũ chuyên trách </w:t>
      </w:r>
      <w:r w:rsidR="00FE63CB" w:rsidRPr="00F25887">
        <w:rPr>
          <w:i/>
          <w:color w:val="000000" w:themeColor="text1"/>
          <w:sz w:val="26"/>
          <w:szCs w:val="26"/>
          <w:lang w:val="it-IT"/>
        </w:rPr>
        <w:t>HĐ</w:t>
      </w:r>
      <w:r w:rsidRPr="00F25887">
        <w:rPr>
          <w:i/>
          <w:color w:val="000000" w:themeColor="text1"/>
          <w:sz w:val="26"/>
          <w:szCs w:val="26"/>
          <w:lang w:val="it-IT"/>
        </w:rPr>
        <w:t>SHTT”</w:t>
      </w:r>
      <w:r w:rsidR="00FE63CB" w:rsidRPr="00F25887">
        <w:rPr>
          <w:i/>
          <w:color w:val="000000" w:themeColor="text1"/>
          <w:sz w:val="26"/>
          <w:szCs w:val="26"/>
          <w:lang w:val="it-IT"/>
        </w:rPr>
        <w:t>.</w:t>
      </w:r>
    </w:p>
    <w:p w14:paraId="58DD12A2" w14:textId="77777777" w:rsidR="002116FB" w:rsidRDefault="002433D1" w:rsidP="0035735F">
      <w:pPr>
        <w:widowControl w:val="0"/>
        <w:spacing w:line="360" w:lineRule="auto"/>
        <w:ind w:firstLine="709"/>
        <w:jc w:val="both"/>
        <w:rPr>
          <w:color w:val="000000" w:themeColor="text1"/>
          <w:spacing w:val="-6"/>
          <w:sz w:val="26"/>
          <w:szCs w:val="26"/>
          <w:lang w:val="it-IT"/>
        </w:rPr>
      </w:pPr>
      <w:r w:rsidRPr="00F25887">
        <w:rPr>
          <w:b/>
          <w:i/>
          <w:color w:val="000000" w:themeColor="text1"/>
          <w:sz w:val="26"/>
          <w:szCs w:val="26"/>
          <w:lang w:val="it-IT"/>
        </w:rPr>
        <w:t xml:space="preserve">4) </w:t>
      </w:r>
      <w:r w:rsidR="00C55341" w:rsidRPr="004748A2">
        <w:rPr>
          <w:b/>
          <w:bCs/>
          <w:i/>
          <w:color w:val="000000" w:themeColor="text1"/>
          <w:spacing w:val="-6"/>
          <w:sz w:val="26"/>
          <w:szCs w:val="26"/>
          <w:lang w:val="pt-BR"/>
        </w:rPr>
        <w:t>Đối tượng và thời gian thực nghiệm</w:t>
      </w:r>
    </w:p>
    <w:p w14:paraId="175738B8" w14:textId="2BB50580" w:rsidR="00823F99" w:rsidRDefault="00C55341" w:rsidP="0035735F">
      <w:pPr>
        <w:widowControl w:val="0"/>
        <w:spacing w:line="360" w:lineRule="auto"/>
        <w:ind w:firstLine="709"/>
        <w:jc w:val="both"/>
        <w:rPr>
          <w:color w:val="000000" w:themeColor="text1"/>
          <w:sz w:val="26"/>
          <w:szCs w:val="26"/>
          <w:lang w:val="pt-BR"/>
        </w:rPr>
      </w:pPr>
      <w:r w:rsidRPr="004748A2">
        <w:rPr>
          <w:color w:val="000000" w:themeColor="text1"/>
          <w:spacing w:val="-6"/>
          <w:sz w:val="26"/>
          <w:szCs w:val="26"/>
          <w:lang w:val="it-IT"/>
        </w:rPr>
        <w:t xml:space="preserve">Bằng phương pháp chọn mẫu ngẫu nhiên, nghiên cứu lựa chọn đối tượng </w:t>
      </w:r>
      <w:r w:rsidR="0014339B" w:rsidRPr="004748A2">
        <w:rPr>
          <w:color w:val="000000" w:themeColor="text1"/>
          <w:spacing w:val="-6"/>
          <w:sz w:val="26"/>
          <w:szCs w:val="26"/>
          <w:lang w:val="it-IT"/>
        </w:rPr>
        <w:t xml:space="preserve">TN </w:t>
      </w:r>
      <w:r w:rsidRPr="004748A2">
        <w:rPr>
          <w:color w:val="000000" w:themeColor="text1"/>
          <w:spacing w:val="-6"/>
          <w:sz w:val="26"/>
          <w:szCs w:val="26"/>
          <w:lang w:val="it-IT"/>
        </w:rPr>
        <w:t xml:space="preserve">là CBQL, GV, CV phụ trách </w:t>
      </w:r>
      <w:r w:rsidR="00FE63CB" w:rsidRPr="004748A2">
        <w:rPr>
          <w:color w:val="000000" w:themeColor="text1"/>
          <w:spacing w:val="-6"/>
          <w:sz w:val="26"/>
          <w:szCs w:val="26"/>
          <w:lang w:val="it-IT"/>
        </w:rPr>
        <w:t xml:space="preserve">HĐ </w:t>
      </w:r>
      <w:r w:rsidRPr="004748A2">
        <w:rPr>
          <w:color w:val="000000" w:themeColor="text1"/>
          <w:spacing w:val="-6"/>
          <w:sz w:val="26"/>
          <w:szCs w:val="26"/>
          <w:lang w:val="it-IT"/>
        </w:rPr>
        <w:t xml:space="preserve">KHCN/SHTT tại Trường ĐH Sư phạm, </w:t>
      </w:r>
      <w:r w:rsidR="00FE63CB" w:rsidRPr="004748A2">
        <w:rPr>
          <w:color w:val="000000" w:themeColor="text1"/>
          <w:spacing w:val="-6"/>
          <w:sz w:val="26"/>
          <w:szCs w:val="26"/>
          <w:lang w:val="it-IT"/>
        </w:rPr>
        <w:t xml:space="preserve">ĐH </w:t>
      </w:r>
      <w:r w:rsidRPr="004748A2">
        <w:rPr>
          <w:color w:val="000000" w:themeColor="text1"/>
          <w:spacing w:val="-6"/>
          <w:sz w:val="26"/>
          <w:szCs w:val="26"/>
          <w:lang w:val="it-IT"/>
        </w:rPr>
        <w:t>Huế tham gia khóa b</w:t>
      </w:r>
      <w:r w:rsidRPr="004748A2">
        <w:rPr>
          <w:color w:val="000000" w:themeColor="text1"/>
          <w:spacing w:val="-6"/>
          <w:sz w:val="26"/>
          <w:szCs w:val="26"/>
          <w:lang w:val="pt-BR"/>
        </w:rPr>
        <w:t xml:space="preserve">ồi dưỡng chuyên đề </w:t>
      </w:r>
      <w:r w:rsidRPr="004748A2">
        <w:rPr>
          <w:bCs/>
          <w:color w:val="000000" w:themeColor="text1"/>
          <w:spacing w:val="-6"/>
          <w:sz w:val="26"/>
          <w:szCs w:val="26"/>
          <w:lang w:val="it-IT"/>
        </w:rPr>
        <w:t>“</w:t>
      </w:r>
      <w:r w:rsidRPr="004748A2">
        <w:rPr>
          <w:bCs/>
          <w:i/>
          <w:color w:val="000000" w:themeColor="text1"/>
          <w:spacing w:val="-6"/>
          <w:sz w:val="26"/>
          <w:szCs w:val="26"/>
          <w:lang w:val="it-IT"/>
        </w:rPr>
        <w:t xml:space="preserve">Những khía cạnh hành chính, pháp lý và thương mại trong </w:t>
      </w:r>
      <w:r w:rsidR="001A2E5D" w:rsidRPr="004748A2">
        <w:rPr>
          <w:bCs/>
          <w:i/>
          <w:color w:val="000000" w:themeColor="text1"/>
          <w:spacing w:val="-6"/>
          <w:sz w:val="26"/>
          <w:szCs w:val="26"/>
          <w:lang w:val="it-IT"/>
        </w:rPr>
        <w:t xml:space="preserve">quản lý </w:t>
      </w:r>
      <w:r w:rsidR="00FE63CB" w:rsidRPr="004748A2">
        <w:rPr>
          <w:bCs/>
          <w:i/>
          <w:color w:val="000000" w:themeColor="text1"/>
          <w:spacing w:val="-6"/>
          <w:sz w:val="26"/>
          <w:szCs w:val="26"/>
          <w:lang w:val="it-IT"/>
        </w:rPr>
        <w:t>HĐ</w:t>
      </w:r>
      <w:r w:rsidRPr="004748A2">
        <w:rPr>
          <w:bCs/>
          <w:i/>
          <w:color w:val="000000" w:themeColor="text1"/>
          <w:spacing w:val="-6"/>
          <w:sz w:val="26"/>
          <w:szCs w:val="26"/>
          <w:lang w:val="it-IT"/>
        </w:rPr>
        <w:t>SHTT ở trường ĐH”</w:t>
      </w:r>
      <w:r w:rsidRPr="004748A2">
        <w:rPr>
          <w:bCs/>
          <w:color w:val="000000" w:themeColor="text1"/>
          <w:spacing w:val="-6"/>
          <w:sz w:val="26"/>
          <w:szCs w:val="26"/>
          <w:lang w:val="it-IT"/>
        </w:rPr>
        <w:t xml:space="preserve"> </w:t>
      </w:r>
      <w:r w:rsidRPr="004748A2">
        <w:rPr>
          <w:color w:val="000000" w:themeColor="text1"/>
          <w:spacing w:val="-6"/>
          <w:sz w:val="26"/>
          <w:szCs w:val="26"/>
          <w:lang w:val="pt-BR"/>
        </w:rPr>
        <w:t xml:space="preserve">(20 tiết). </w:t>
      </w:r>
      <w:r w:rsidR="001A2E5D" w:rsidRPr="004748A2">
        <w:rPr>
          <w:color w:val="000000" w:themeColor="text1"/>
          <w:spacing w:val="-6"/>
          <w:sz w:val="26"/>
          <w:szCs w:val="26"/>
          <w:lang w:val="pt-BR"/>
        </w:rPr>
        <w:t>Đ</w:t>
      </w:r>
      <w:r w:rsidRPr="004748A2">
        <w:rPr>
          <w:color w:val="000000" w:themeColor="text1"/>
          <w:spacing w:val="-6"/>
          <w:sz w:val="26"/>
          <w:szCs w:val="26"/>
          <w:lang w:val="pt-BR"/>
        </w:rPr>
        <w:t>ối tượng thực nghiệm là CBQL</w:t>
      </w:r>
      <w:r w:rsidR="00AD6190" w:rsidRPr="004748A2">
        <w:rPr>
          <w:color w:val="000000" w:themeColor="text1"/>
          <w:spacing w:val="-6"/>
          <w:sz w:val="26"/>
          <w:szCs w:val="26"/>
          <w:lang w:val="pt-BR"/>
        </w:rPr>
        <w:t xml:space="preserve"> cấ</w:t>
      </w:r>
      <w:r w:rsidR="0014339B" w:rsidRPr="004748A2">
        <w:rPr>
          <w:color w:val="000000" w:themeColor="text1"/>
          <w:spacing w:val="-6"/>
          <w:sz w:val="26"/>
          <w:szCs w:val="26"/>
          <w:lang w:val="pt-BR"/>
        </w:rPr>
        <w:t>p T</w:t>
      </w:r>
      <w:r w:rsidR="00AD6190" w:rsidRPr="004748A2">
        <w:rPr>
          <w:color w:val="000000" w:themeColor="text1"/>
          <w:spacing w:val="-6"/>
          <w:sz w:val="26"/>
          <w:szCs w:val="26"/>
          <w:lang w:val="pt-BR"/>
        </w:rPr>
        <w:t>rườ</w:t>
      </w:r>
      <w:r w:rsidR="0014339B" w:rsidRPr="004748A2">
        <w:rPr>
          <w:color w:val="000000" w:themeColor="text1"/>
          <w:spacing w:val="-6"/>
          <w:sz w:val="26"/>
          <w:szCs w:val="26"/>
          <w:lang w:val="pt-BR"/>
        </w:rPr>
        <w:t xml:space="preserve">ng, cấp Phòng, Trung tâm nghiên cứu, </w:t>
      </w:r>
      <w:r w:rsidRPr="004748A2">
        <w:rPr>
          <w:color w:val="000000" w:themeColor="text1"/>
          <w:spacing w:val="-6"/>
          <w:sz w:val="26"/>
          <w:szCs w:val="26"/>
          <w:lang w:val="pt-BR"/>
        </w:rPr>
        <w:t xml:space="preserve">Viện nghiên cứu; </w:t>
      </w:r>
      <w:r w:rsidR="002433D1" w:rsidRPr="004748A2">
        <w:rPr>
          <w:color w:val="000000" w:themeColor="text1"/>
          <w:spacing w:val="-6"/>
          <w:sz w:val="26"/>
          <w:szCs w:val="26"/>
          <w:lang w:val="pt-BR"/>
        </w:rPr>
        <w:t xml:space="preserve">GV </w:t>
      </w:r>
      <w:r w:rsidRPr="004748A2">
        <w:rPr>
          <w:color w:val="000000" w:themeColor="text1"/>
          <w:spacing w:val="-6"/>
          <w:sz w:val="26"/>
          <w:szCs w:val="26"/>
          <w:lang w:val="pt-BR"/>
        </w:rPr>
        <w:t>là trợ lý NCKH các Khoa</w:t>
      </w:r>
      <w:r w:rsidR="0014339B" w:rsidRPr="004748A2">
        <w:rPr>
          <w:color w:val="000000" w:themeColor="text1"/>
          <w:spacing w:val="-6"/>
          <w:sz w:val="26"/>
          <w:szCs w:val="26"/>
          <w:lang w:val="pt-BR"/>
        </w:rPr>
        <w:t>,</w:t>
      </w:r>
      <w:r w:rsidR="00DF7E57" w:rsidRPr="004748A2">
        <w:rPr>
          <w:color w:val="000000" w:themeColor="text1"/>
          <w:spacing w:val="-6"/>
          <w:sz w:val="26"/>
          <w:szCs w:val="26"/>
          <w:lang w:val="pt-BR"/>
        </w:rPr>
        <w:t xml:space="preserve"> </w:t>
      </w:r>
      <w:r w:rsidRPr="004748A2">
        <w:rPr>
          <w:color w:val="000000" w:themeColor="text1"/>
          <w:spacing w:val="-6"/>
          <w:sz w:val="26"/>
          <w:szCs w:val="26"/>
          <w:lang w:val="pt-BR"/>
        </w:rPr>
        <w:t>GV đang thự</w:t>
      </w:r>
      <w:r w:rsidR="00DF7E57" w:rsidRPr="004748A2">
        <w:rPr>
          <w:color w:val="000000" w:themeColor="text1"/>
          <w:spacing w:val="-6"/>
          <w:sz w:val="26"/>
          <w:szCs w:val="26"/>
          <w:lang w:val="pt-BR"/>
        </w:rPr>
        <w:t xml:space="preserve">c hiện </w:t>
      </w:r>
      <w:r w:rsidRPr="004748A2">
        <w:rPr>
          <w:color w:val="000000" w:themeColor="text1"/>
          <w:spacing w:val="-6"/>
          <w:sz w:val="26"/>
          <w:szCs w:val="26"/>
          <w:lang w:val="pt-BR"/>
        </w:rPr>
        <w:t xml:space="preserve">đề tài KHCN </w:t>
      </w:r>
      <w:r w:rsidR="00DF7E57" w:rsidRPr="004748A2">
        <w:rPr>
          <w:color w:val="000000" w:themeColor="text1"/>
          <w:spacing w:val="-6"/>
          <w:sz w:val="26"/>
          <w:szCs w:val="26"/>
          <w:lang w:val="pt-BR"/>
        </w:rPr>
        <w:t>các cấp</w:t>
      </w:r>
      <w:r w:rsidR="0014339B" w:rsidRPr="004748A2">
        <w:rPr>
          <w:color w:val="000000" w:themeColor="text1"/>
          <w:spacing w:val="-6"/>
          <w:sz w:val="26"/>
          <w:szCs w:val="26"/>
          <w:lang w:val="pt-BR"/>
        </w:rPr>
        <w:t xml:space="preserve">; CV Phòng KH&amp;CN. </w:t>
      </w:r>
      <w:r w:rsidRPr="004748A2">
        <w:rPr>
          <w:color w:val="000000" w:themeColor="text1"/>
          <w:spacing w:val="-6"/>
          <w:sz w:val="26"/>
          <w:szCs w:val="26"/>
          <w:lang w:val="pt-BR"/>
        </w:rPr>
        <w:t>Thời gian tiến hành thực nghiệm vào tháng 12/2019. Mẫu thực nghiệm được trình bày tại bả</w:t>
      </w:r>
      <w:r w:rsidR="009134E7" w:rsidRPr="004748A2">
        <w:rPr>
          <w:color w:val="000000" w:themeColor="text1"/>
          <w:spacing w:val="-6"/>
          <w:sz w:val="26"/>
          <w:szCs w:val="26"/>
          <w:lang w:val="pt-BR"/>
        </w:rPr>
        <w:t>ng 3.12</w:t>
      </w:r>
      <w:r w:rsidR="009134E7" w:rsidRPr="00F25887">
        <w:rPr>
          <w:color w:val="000000" w:themeColor="text1"/>
          <w:sz w:val="26"/>
          <w:szCs w:val="26"/>
          <w:lang w:val="pt-BR"/>
        </w:rPr>
        <w:t>.</w:t>
      </w:r>
    </w:p>
    <w:p w14:paraId="5306F453" w14:textId="77777777" w:rsidR="00D014E5" w:rsidRPr="00D014E5" w:rsidRDefault="00D014E5" w:rsidP="00D014E5">
      <w:pPr>
        <w:widowControl w:val="0"/>
        <w:spacing w:line="336" w:lineRule="auto"/>
        <w:ind w:firstLine="709"/>
        <w:jc w:val="both"/>
        <w:rPr>
          <w:color w:val="000000" w:themeColor="text1"/>
          <w:spacing w:val="-6"/>
          <w:sz w:val="26"/>
          <w:szCs w:val="26"/>
          <w:lang w:val="pt-BR"/>
        </w:rPr>
      </w:pPr>
    </w:p>
    <w:p w14:paraId="208CB06E" w14:textId="77777777" w:rsidR="0035735F" w:rsidRDefault="0035735F">
      <w:pPr>
        <w:rPr>
          <w:i/>
          <w:color w:val="000000" w:themeColor="text1"/>
          <w:sz w:val="26"/>
          <w:szCs w:val="26"/>
          <w:lang w:val="fr-FR"/>
        </w:rPr>
      </w:pPr>
      <w:bookmarkStart w:id="399" w:name="_Toc40719816"/>
      <w:bookmarkStart w:id="400" w:name="_Toc59615184"/>
      <w:r>
        <w:rPr>
          <w:color w:val="000000" w:themeColor="text1"/>
        </w:rPr>
        <w:br w:type="page"/>
      </w:r>
    </w:p>
    <w:p w14:paraId="0827AB36" w14:textId="621D7E8C" w:rsidR="00C55341" w:rsidRPr="00F25887" w:rsidRDefault="00C55341" w:rsidP="0014339B">
      <w:pPr>
        <w:pStyle w:val="000BB"/>
        <w:spacing w:line="336" w:lineRule="auto"/>
        <w:rPr>
          <w:color w:val="000000" w:themeColor="text1"/>
          <w:lang w:val="it-IT"/>
        </w:rPr>
      </w:pPr>
      <w:r w:rsidRPr="00F25887">
        <w:rPr>
          <w:color w:val="000000" w:themeColor="text1"/>
        </w:rPr>
        <w:lastRenderedPageBreak/>
        <w:t>Bả</w:t>
      </w:r>
      <w:r w:rsidR="004F516B" w:rsidRPr="00F25887">
        <w:rPr>
          <w:color w:val="000000" w:themeColor="text1"/>
        </w:rPr>
        <w:t>ng 3.12</w:t>
      </w:r>
      <w:r w:rsidRPr="00F25887">
        <w:rPr>
          <w:color w:val="000000" w:themeColor="text1"/>
        </w:rPr>
        <w:t>. Số lượng mẫu thực nghiệm</w:t>
      </w:r>
      <w:bookmarkEnd w:id="399"/>
      <w:bookmarkEnd w:id="400"/>
    </w:p>
    <w:tbl>
      <w:tblPr>
        <w:tblW w:w="503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4"/>
        <w:gridCol w:w="5011"/>
        <w:gridCol w:w="1190"/>
        <w:gridCol w:w="1105"/>
        <w:gridCol w:w="848"/>
      </w:tblGrid>
      <w:tr w:rsidR="001135E2" w:rsidRPr="004748A2" w14:paraId="762B8905" w14:textId="77777777" w:rsidTr="00D779D0">
        <w:trPr>
          <w:trHeight w:hRule="exact" w:val="379"/>
          <w:jc w:val="center"/>
        </w:trPr>
        <w:tc>
          <w:tcPr>
            <w:tcW w:w="387" w:type="pct"/>
            <w:shd w:val="clear" w:color="auto" w:fill="auto"/>
          </w:tcPr>
          <w:p w14:paraId="74DFEB37" w14:textId="77777777" w:rsidR="00C55341" w:rsidRPr="004748A2" w:rsidRDefault="00C55341" w:rsidP="00143AB0">
            <w:pPr>
              <w:widowControl w:val="0"/>
              <w:spacing w:before="60" w:after="60"/>
              <w:jc w:val="center"/>
              <w:rPr>
                <w:b/>
                <w:color w:val="000000" w:themeColor="text1"/>
                <w:sz w:val="26"/>
                <w:szCs w:val="26"/>
                <w:lang w:val="fr-FR"/>
              </w:rPr>
            </w:pPr>
            <w:r w:rsidRPr="004748A2">
              <w:rPr>
                <w:b/>
                <w:color w:val="000000" w:themeColor="text1"/>
                <w:sz w:val="26"/>
                <w:szCs w:val="26"/>
                <w:lang w:val="fr-FR"/>
              </w:rPr>
              <w:t>TT</w:t>
            </w:r>
          </w:p>
        </w:tc>
        <w:tc>
          <w:tcPr>
            <w:tcW w:w="2835" w:type="pct"/>
            <w:shd w:val="clear" w:color="auto" w:fill="auto"/>
          </w:tcPr>
          <w:p w14:paraId="4D4F8A73" w14:textId="77777777" w:rsidR="00C55341" w:rsidRPr="004748A2" w:rsidRDefault="00C55341" w:rsidP="00143AB0">
            <w:pPr>
              <w:widowControl w:val="0"/>
              <w:spacing w:before="60" w:after="60"/>
              <w:jc w:val="center"/>
              <w:rPr>
                <w:b/>
                <w:color w:val="000000" w:themeColor="text1"/>
                <w:sz w:val="26"/>
                <w:szCs w:val="26"/>
                <w:lang w:val="fr-FR"/>
              </w:rPr>
            </w:pPr>
            <w:r w:rsidRPr="004748A2">
              <w:rPr>
                <w:b/>
                <w:color w:val="000000" w:themeColor="text1"/>
                <w:sz w:val="26"/>
                <w:szCs w:val="26"/>
                <w:lang w:val="fr-FR"/>
              </w:rPr>
              <w:t>Đơn vị</w:t>
            </w:r>
          </w:p>
        </w:tc>
        <w:tc>
          <w:tcPr>
            <w:tcW w:w="673" w:type="pct"/>
            <w:shd w:val="clear" w:color="auto" w:fill="auto"/>
          </w:tcPr>
          <w:p w14:paraId="7F7F4626" w14:textId="77777777" w:rsidR="00C55341" w:rsidRPr="004748A2" w:rsidRDefault="00C55341" w:rsidP="00143AB0">
            <w:pPr>
              <w:widowControl w:val="0"/>
              <w:spacing w:before="60" w:after="60"/>
              <w:jc w:val="center"/>
              <w:rPr>
                <w:i/>
                <w:color w:val="000000" w:themeColor="text1"/>
                <w:sz w:val="26"/>
                <w:szCs w:val="26"/>
                <w:lang w:val="fr-FR"/>
              </w:rPr>
            </w:pPr>
            <w:r w:rsidRPr="004748A2">
              <w:rPr>
                <w:b/>
                <w:color w:val="000000" w:themeColor="text1"/>
                <w:sz w:val="26"/>
                <w:szCs w:val="26"/>
                <w:lang w:val="nl-NL"/>
              </w:rPr>
              <w:t>CBQL</w:t>
            </w:r>
          </w:p>
        </w:tc>
        <w:tc>
          <w:tcPr>
            <w:tcW w:w="625" w:type="pct"/>
            <w:shd w:val="clear" w:color="auto" w:fill="auto"/>
          </w:tcPr>
          <w:p w14:paraId="50B320FB" w14:textId="77777777" w:rsidR="00C55341" w:rsidRPr="004748A2" w:rsidRDefault="006F4972" w:rsidP="00143AB0">
            <w:pPr>
              <w:widowControl w:val="0"/>
              <w:spacing w:before="60" w:after="60"/>
              <w:jc w:val="center"/>
              <w:rPr>
                <w:i/>
                <w:color w:val="000000" w:themeColor="text1"/>
                <w:sz w:val="26"/>
                <w:szCs w:val="26"/>
                <w:lang w:val="fr-FR"/>
              </w:rPr>
            </w:pPr>
            <w:r w:rsidRPr="004748A2">
              <w:rPr>
                <w:b/>
                <w:color w:val="000000" w:themeColor="text1"/>
                <w:sz w:val="26"/>
                <w:szCs w:val="26"/>
                <w:lang w:val="nl-NL"/>
              </w:rPr>
              <w:t>GV,</w:t>
            </w:r>
            <w:r w:rsidR="00C55341" w:rsidRPr="004748A2">
              <w:rPr>
                <w:b/>
                <w:color w:val="000000" w:themeColor="text1"/>
                <w:sz w:val="26"/>
                <w:szCs w:val="26"/>
                <w:lang w:val="nl-NL"/>
              </w:rPr>
              <w:t>CV</w:t>
            </w:r>
          </w:p>
        </w:tc>
        <w:tc>
          <w:tcPr>
            <w:tcW w:w="480" w:type="pct"/>
            <w:shd w:val="clear" w:color="auto" w:fill="auto"/>
          </w:tcPr>
          <w:p w14:paraId="03051CB9" w14:textId="77777777" w:rsidR="00C55341" w:rsidRPr="004748A2" w:rsidRDefault="00C55341" w:rsidP="00143AB0">
            <w:pPr>
              <w:widowControl w:val="0"/>
              <w:spacing w:before="60" w:after="60"/>
              <w:jc w:val="center"/>
              <w:rPr>
                <w:i/>
                <w:color w:val="000000" w:themeColor="text1"/>
                <w:sz w:val="26"/>
                <w:szCs w:val="26"/>
                <w:lang w:val="fr-FR"/>
              </w:rPr>
            </w:pPr>
            <w:r w:rsidRPr="004748A2">
              <w:rPr>
                <w:b/>
                <w:color w:val="000000" w:themeColor="text1"/>
                <w:sz w:val="26"/>
                <w:szCs w:val="26"/>
                <w:lang w:val="nl-NL"/>
              </w:rPr>
              <w:t>Tổng</w:t>
            </w:r>
          </w:p>
        </w:tc>
      </w:tr>
      <w:tr w:rsidR="001135E2" w:rsidRPr="004748A2" w14:paraId="634BD789" w14:textId="77777777" w:rsidTr="00D779D0">
        <w:trPr>
          <w:trHeight w:hRule="exact" w:val="379"/>
          <w:jc w:val="center"/>
        </w:trPr>
        <w:tc>
          <w:tcPr>
            <w:tcW w:w="387" w:type="pct"/>
            <w:shd w:val="clear" w:color="auto" w:fill="auto"/>
          </w:tcPr>
          <w:p w14:paraId="7F347E46"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2835" w:type="pct"/>
            <w:shd w:val="clear" w:color="auto" w:fill="auto"/>
          </w:tcPr>
          <w:p w14:paraId="1BDD4522" w14:textId="77777777" w:rsidR="00C55341" w:rsidRPr="004748A2" w:rsidRDefault="00C55341" w:rsidP="00143AB0">
            <w:pPr>
              <w:widowControl w:val="0"/>
              <w:spacing w:before="60" w:after="60"/>
              <w:jc w:val="both"/>
              <w:rPr>
                <w:color w:val="000000" w:themeColor="text1"/>
                <w:sz w:val="26"/>
                <w:szCs w:val="26"/>
                <w:lang w:val="fr-FR"/>
              </w:rPr>
            </w:pPr>
            <w:r w:rsidRPr="004748A2">
              <w:rPr>
                <w:color w:val="000000" w:themeColor="text1"/>
                <w:sz w:val="26"/>
                <w:szCs w:val="26"/>
                <w:lang w:val="fr-FR"/>
              </w:rPr>
              <w:t xml:space="preserve">Ban giám hiệu </w:t>
            </w:r>
          </w:p>
        </w:tc>
        <w:tc>
          <w:tcPr>
            <w:tcW w:w="673" w:type="pct"/>
            <w:shd w:val="clear" w:color="auto" w:fill="auto"/>
          </w:tcPr>
          <w:p w14:paraId="12B1ED04"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625" w:type="pct"/>
            <w:shd w:val="clear" w:color="auto" w:fill="auto"/>
          </w:tcPr>
          <w:p w14:paraId="4EDE66C1" w14:textId="77777777" w:rsidR="00C55341" w:rsidRPr="004748A2" w:rsidRDefault="00C55341" w:rsidP="00143AB0">
            <w:pPr>
              <w:widowControl w:val="0"/>
              <w:spacing w:before="60" w:after="60"/>
              <w:jc w:val="center"/>
              <w:rPr>
                <w:color w:val="000000" w:themeColor="text1"/>
                <w:sz w:val="26"/>
                <w:szCs w:val="26"/>
                <w:lang w:val="fr-FR"/>
              </w:rPr>
            </w:pPr>
          </w:p>
        </w:tc>
        <w:tc>
          <w:tcPr>
            <w:tcW w:w="480" w:type="pct"/>
            <w:shd w:val="clear" w:color="auto" w:fill="auto"/>
          </w:tcPr>
          <w:p w14:paraId="4518CBB6"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r>
      <w:tr w:rsidR="001135E2" w:rsidRPr="004748A2" w14:paraId="023E2F5D" w14:textId="77777777" w:rsidTr="00D779D0">
        <w:trPr>
          <w:trHeight w:hRule="exact" w:val="361"/>
          <w:jc w:val="center"/>
        </w:trPr>
        <w:tc>
          <w:tcPr>
            <w:tcW w:w="387" w:type="pct"/>
            <w:shd w:val="clear" w:color="auto" w:fill="auto"/>
          </w:tcPr>
          <w:p w14:paraId="6F989B7A"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w:t>
            </w:r>
          </w:p>
        </w:tc>
        <w:tc>
          <w:tcPr>
            <w:tcW w:w="2835" w:type="pct"/>
            <w:shd w:val="clear" w:color="auto" w:fill="auto"/>
          </w:tcPr>
          <w:p w14:paraId="4C918910" w14:textId="77777777" w:rsidR="00C55341" w:rsidRPr="004748A2" w:rsidRDefault="00C55341" w:rsidP="00143AB0">
            <w:pPr>
              <w:widowControl w:val="0"/>
              <w:spacing w:before="60" w:after="60"/>
              <w:jc w:val="both"/>
              <w:rPr>
                <w:color w:val="000000" w:themeColor="text1"/>
                <w:sz w:val="26"/>
                <w:szCs w:val="26"/>
                <w:lang w:val="fr-FR"/>
              </w:rPr>
            </w:pPr>
            <w:r w:rsidRPr="004748A2">
              <w:rPr>
                <w:color w:val="000000" w:themeColor="text1"/>
                <w:sz w:val="26"/>
                <w:szCs w:val="26"/>
                <w:lang w:val="fr-FR"/>
              </w:rPr>
              <w:t>Phòng KH&amp;CN</w:t>
            </w:r>
          </w:p>
        </w:tc>
        <w:tc>
          <w:tcPr>
            <w:tcW w:w="673" w:type="pct"/>
            <w:shd w:val="clear" w:color="auto" w:fill="auto"/>
          </w:tcPr>
          <w:p w14:paraId="0643FA77"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625" w:type="pct"/>
            <w:shd w:val="clear" w:color="auto" w:fill="auto"/>
          </w:tcPr>
          <w:p w14:paraId="78EC5DED"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4</w:t>
            </w:r>
          </w:p>
        </w:tc>
        <w:tc>
          <w:tcPr>
            <w:tcW w:w="480" w:type="pct"/>
            <w:shd w:val="clear" w:color="auto" w:fill="auto"/>
          </w:tcPr>
          <w:p w14:paraId="1EDC3DDE" w14:textId="77777777" w:rsidR="00C55341" w:rsidRPr="004748A2" w:rsidRDefault="00C70370" w:rsidP="00143AB0">
            <w:pPr>
              <w:widowControl w:val="0"/>
              <w:spacing w:before="60" w:after="60"/>
              <w:jc w:val="center"/>
              <w:rPr>
                <w:color w:val="000000" w:themeColor="text1"/>
                <w:sz w:val="26"/>
                <w:szCs w:val="26"/>
                <w:lang w:val="fr-FR"/>
              </w:rPr>
            </w:pPr>
            <w:r w:rsidRPr="004748A2">
              <w:rPr>
                <w:color w:val="000000" w:themeColor="text1"/>
                <w:sz w:val="26"/>
                <w:szCs w:val="26"/>
                <w:lang w:val="fr-FR"/>
              </w:rPr>
              <w:t>5</w:t>
            </w:r>
          </w:p>
        </w:tc>
      </w:tr>
      <w:tr w:rsidR="001135E2" w:rsidRPr="004748A2" w14:paraId="62590FF7" w14:textId="77777777" w:rsidTr="00D779D0">
        <w:trPr>
          <w:trHeight w:hRule="exact" w:val="361"/>
          <w:jc w:val="center"/>
        </w:trPr>
        <w:tc>
          <w:tcPr>
            <w:tcW w:w="387" w:type="pct"/>
            <w:shd w:val="clear" w:color="auto" w:fill="auto"/>
          </w:tcPr>
          <w:p w14:paraId="26ABC1BA"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3</w:t>
            </w:r>
          </w:p>
        </w:tc>
        <w:tc>
          <w:tcPr>
            <w:tcW w:w="2835" w:type="pct"/>
            <w:shd w:val="clear" w:color="auto" w:fill="auto"/>
          </w:tcPr>
          <w:p w14:paraId="2633C63B" w14:textId="77777777" w:rsidR="00C55341" w:rsidRPr="004748A2" w:rsidRDefault="00C55341" w:rsidP="00143AB0">
            <w:pPr>
              <w:widowControl w:val="0"/>
              <w:spacing w:before="60" w:after="60"/>
              <w:jc w:val="both"/>
              <w:rPr>
                <w:color w:val="000000" w:themeColor="text1"/>
                <w:sz w:val="26"/>
                <w:szCs w:val="26"/>
                <w:lang w:val="fr-FR"/>
              </w:rPr>
            </w:pPr>
            <w:r w:rsidRPr="004748A2">
              <w:rPr>
                <w:color w:val="000000" w:themeColor="text1"/>
                <w:sz w:val="26"/>
                <w:szCs w:val="26"/>
                <w:lang w:val="fr-FR"/>
              </w:rPr>
              <w:t>Phòng Đào tạo ĐH</w:t>
            </w:r>
            <w:r w:rsidR="006F4972" w:rsidRPr="004748A2">
              <w:rPr>
                <w:color w:val="000000" w:themeColor="text1"/>
                <w:sz w:val="26"/>
                <w:szCs w:val="26"/>
                <w:lang w:val="fr-FR"/>
              </w:rPr>
              <w:t xml:space="preserve"> &amp; Sau ĐH</w:t>
            </w:r>
          </w:p>
        </w:tc>
        <w:tc>
          <w:tcPr>
            <w:tcW w:w="673" w:type="pct"/>
            <w:shd w:val="clear" w:color="auto" w:fill="auto"/>
          </w:tcPr>
          <w:p w14:paraId="2B487EC1"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w:t>
            </w:r>
          </w:p>
        </w:tc>
        <w:tc>
          <w:tcPr>
            <w:tcW w:w="625" w:type="pct"/>
            <w:shd w:val="clear" w:color="auto" w:fill="auto"/>
          </w:tcPr>
          <w:p w14:paraId="17338A3B"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w:t>
            </w:r>
          </w:p>
        </w:tc>
        <w:tc>
          <w:tcPr>
            <w:tcW w:w="480" w:type="pct"/>
            <w:shd w:val="clear" w:color="auto" w:fill="auto"/>
          </w:tcPr>
          <w:p w14:paraId="2F4AC44A"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4</w:t>
            </w:r>
          </w:p>
        </w:tc>
      </w:tr>
      <w:tr w:rsidR="001135E2" w:rsidRPr="004748A2" w14:paraId="07070388" w14:textId="77777777" w:rsidTr="00D779D0">
        <w:trPr>
          <w:trHeight w:hRule="exact" w:val="379"/>
          <w:jc w:val="center"/>
        </w:trPr>
        <w:tc>
          <w:tcPr>
            <w:tcW w:w="387" w:type="pct"/>
            <w:shd w:val="clear" w:color="auto" w:fill="auto"/>
          </w:tcPr>
          <w:p w14:paraId="0DC662B5"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4</w:t>
            </w:r>
          </w:p>
        </w:tc>
        <w:tc>
          <w:tcPr>
            <w:tcW w:w="2835" w:type="pct"/>
            <w:shd w:val="clear" w:color="auto" w:fill="auto"/>
          </w:tcPr>
          <w:p w14:paraId="0EC5636B" w14:textId="77777777" w:rsidR="00C55341" w:rsidRPr="004748A2" w:rsidRDefault="00C55341" w:rsidP="00143AB0">
            <w:pPr>
              <w:widowControl w:val="0"/>
              <w:spacing w:before="60" w:after="60"/>
              <w:jc w:val="both"/>
              <w:rPr>
                <w:color w:val="000000" w:themeColor="text1"/>
                <w:sz w:val="26"/>
                <w:szCs w:val="26"/>
                <w:lang w:val="fr-FR"/>
              </w:rPr>
            </w:pPr>
            <w:r w:rsidRPr="004748A2">
              <w:rPr>
                <w:color w:val="000000" w:themeColor="text1"/>
                <w:sz w:val="26"/>
                <w:szCs w:val="26"/>
                <w:lang w:val="fr-FR"/>
              </w:rPr>
              <w:t xml:space="preserve">Phòng </w:t>
            </w:r>
            <w:r w:rsidR="00720033" w:rsidRPr="004748A2">
              <w:rPr>
                <w:color w:val="000000" w:themeColor="text1"/>
                <w:sz w:val="26"/>
                <w:szCs w:val="26"/>
                <w:lang w:val="fr-FR"/>
              </w:rPr>
              <w:t>Tổ chức – Hành chính</w:t>
            </w:r>
          </w:p>
        </w:tc>
        <w:tc>
          <w:tcPr>
            <w:tcW w:w="673" w:type="pct"/>
            <w:shd w:val="clear" w:color="auto" w:fill="auto"/>
          </w:tcPr>
          <w:p w14:paraId="4583B30C"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625" w:type="pct"/>
            <w:shd w:val="clear" w:color="auto" w:fill="auto"/>
          </w:tcPr>
          <w:p w14:paraId="6878AF85"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480" w:type="pct"/>
            <w:shd w:val="clear" w:color="auto" w:fill="auto"/>
          </w:tcPr>
          <w:p w14:paraId="78F26B30"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w:t>
            </w:r>
          </w:p>
        </w:tc>
      </w:tr>
      <w:tr w:rsidR="001135E2" w:rsidRPr="004748A2" w14:paraId="4B0D8D4E" w14:textId="77777777" w:rsidTr="00D779D0">
        <w:trPr>
          <w:trHeight w:hRule="exact" w:val="379"/>
          <w:jc w:val="center"/>
        </w:trPr>
        <w:tc>
          <w:tcPr>
            <w:tcW w:w="387" w:type="pct"/>
            <w:shd w:val="clear" w:color="auto" w:fill="auto"/>
          </w:tcPr>
          <w:p w14:paraId="331F2BE2"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5</w:t>
            </w:r>
          </w:p>
        </w:tc>
        <w:tc>
          <w:tcPr>
            <w:tcW w:w="2835" w:type="pct"/>
            <w:shd w:val="clear" w:color="auto" w:fill="auto"/>
          </w:tcPr>
          <w:p w14:paraId="4DE34EC6" w14:textId="77777777" w:rsidR="00C55341" w:rsidRPr="004748A2" w:rsidRDefault="00C55341" w:rsidP="00143AB0">
            <w:pPr>
              <w:widowControl w:val="0"/>
              <w:spacing w:before="60" w:after="60"/>
              <w:jc w:val="both"/>
              <w:rPr>
                <w:color w:val="000000" w:themeColor="text1"/>
                <w:sz w:val="26"/>
                <w:szCs w:val="26"/>
              </w:rPr>
            </w:pPr>
            <w:r w:rsidRPr="004748A2">
              <w:rPr>
                <w:color w:val="000000" w:themeColor="text1"/>
                <w:sz w:val="26"/>
                <w:szCs w:val="26"/>
              </w:rPr>
              <w:t>TT Thông tin -Thư viện</w:t>
            </w:r>
          </w:p>
        </w:tc>
        <w:tc>
          <w:tcPr>
            <w:tcW w:w="673" w:type="pct"/>
            <w:shd w:val="clear" w:color="auto" w:fill="auto"/>
          </w:tcPr>
          <w:p w14:paraId="2451DB52"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625" w:type="pct"/>
            <w:shd w:val="clear" w:color="auto" w:fill="auto"/>
          </w:tcPr>
          <w:p w14:paraId="7357A703"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480" w:type="pct"/>
            <w:shd w:val="clear" w:color="auto" w:fill="auto"/>
          </w:tcPr>
          <w:p w14:paraId="04AF1036"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w:t>
            </w:r>
          </w:p>
        </w:tc>
      </w:tr>
      <w:tr w:rsidR="001135E2" w:rsidRPr="004748A2" w14:paraId="4AB8912B" w14:textId="77777777" w:rsidTr="00D779D0">
        <w:trPr>
          <w:trHeight w:hRule="exact" w:val="397"/>
          <w:jc w:val="center"/>
        </w:trPr>
        <w:tc>
          <w:tcPr>
            <w:tcW w:w="387" w:type="pct"/>
            <w:shd w:val="clear" w:color="auto" w:fill="auto"/>
          </w:tcPr>
          <w:p w14:paraId="61F2D12F"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6</w:t>
            </w:r>
          </w:p>
        </w:tc>
        <w:tc>
          <w:tcPr>
            <w:tcW w:w="2835" w:type="pct"/>
            <w:shd w:val="clear" w:color="auto" w:fill="auto"/>
          </w:tcPr>
          <w:p w14:paraId="3B4FEED6" w14:textId="77777777" w:rsidR="00C55341" w:rsidRPr="004748A2" w:rsidRDefault="00C55341" w:rsidP="00143AB0">
            <w:pPr>
              <w:widowControl w:val="0"/>
              <w:spacing w:before="60" w:after="60"/>
              <w:jc w:val="both"/>
              <w:rPr>
                <w:color w:val="000000" w:themeColor="text1"/>
                <w:sz w:val="26"/>
                <w:szCs w:val="26"/>
              </w:rPr>
            </w:pPr>
            <w:r w:rsidRPr="004748A2">
              <w:rPr>
                <w:color w:val="000000" w:themeColor="text1"/>
                <w:sz w:val="26"/>
                <w:szCs w:val="26"/>
              </w:rPr>
              <w:t>TT Công nghệ thông tin</w:t>
            </w:r>
          </w:p>
        </w:tc>
        <w:tc>
          <w:tcPr>
            <w:tcW w:w="673" w:type="pct"/>
            <w:shd w:val="clear" w:color="auto" w:fill="auto"/>
          </w:tcPr>
          <w:p w14:paraId="048A5DC4"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625" w:type="pct"/>
            <w:shd w:val="clear" w:color="auto" w:fill="auto"/>
          </w:tcPr>
          <w:p w14:paraId="4B3BC965"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480" w:type="pct"/>
            <w:shd w:val="clear" w:color="auto" w:fill="auto"/>
          </w:tcPr>
          <w:p w14:paraId="4FAA1370"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w:t>
            </w:r>
          </w:p>
        </w:tc>
      </w:tr>
      <w:tr w:rsidR="001135E2" w:rsidRPr="004748A2" w14:paraId="558D69D6" w14:textId="77777777" w:rsidTr="00D779D0">
        <w:trPr>
          <w:trHeight w:hRule="exact" w:val="406"/>
          <w:jc w:val="center"/>
        </w:trPr>
        <w:tc>
          <w:tcPr>
            <w:tcW w:w="387" w:type="pct"/>
            <w:shd w:val="clear" w:color="auto" w:fill="auto"/>
          </w:tcPr>
          <w:p w14:paraId="25A60487"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7</w:t>
            </w:r>
          </w:p>
        </w:tc>
        <w:tc>
          <w:tcPr>
            <w:tcW w:w="2835" w:type="pct"/>
            <w:shd w:val="clear" w:color="auto" w:fill="auto"/>
          </w:tcPr>
          <w:p w14:paraId="6D0863B7" w14:textId="77777777" w:rsidR="00C55341" w:rsidRPr="004748A2" w:rsidRDefault="00C55341" w:rsidP="00143AB0">
            <w:pPr>
              <w:widowControl w:val="0"/>
              <w:spacing w:before="60" w:after="60"/>
              <w:jc w:val="both"/>
              <w:rPr>
                <w:color w:val="000000" w:themeColor="text1"/>
                <w:sz w:val="26"/>
                <w:szCs w:val="26"/>
                <w:lang w:val="fr-FR"/>
              </w:rPr>
            </w:pPr>
            <w:r w:rsidRPr="004748A2">
              <w:rPr>
                <w:color w:val="000000" w:themeColor="text1"/>
                <w:sz w:val="26"/>
                <w:szCs w:val="26"/>
                <w:lang w:val="fr-FR"/>
              </w:rPr>
              <w:t xml:space="preserve">TT Vật lý lí thuyết &amp; Vật lý tính toán </w:t>
            </w:r>
          </w:p>
        </w:tc>
        <w:tc>
          <w:tcPr>
            <w:tcW w:w="673" w:type="pct"/>
            <w:shd w:val="clear" w:color="auto" w:fill="auto"/>
          </w:tcPr>
          <w:p w14:paraId="75E657EB"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625" w:type="pct"/>
            <w:shd w:val="clear" w:color="auto" w:fill="auto"/>
          </w:tcPr>
          <w:p w14:paraId="20C7B6B4"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480" w:type="pct"/>
            <w:shd w:val="clear" w:color="auto" w:fill="auto"/>
          </w:tcPr>
          <w:p w14:paraId="28B8D343"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w:t>
            </w:r>
          </w:p>
        </w:tc>
      </w:tr>
      <w:tr w:rsidR="001135E2" w:rsidRPr="004748A2" w14:paraId="0B8EFB02" w14:textId="77777777" w:rsidTr="00D779D0">
        <w:trPr>
          <w:trHeight w:hRule="exact" w:val="397"/>
          <w:jc w:val="center"/>
        </w:trPr>
        <w:tc>
          <w:tcPr>
            <w:tcW w:w="387" w:type="pct"/>
            <w:shd w:val="clear" w:color="auto" w:fill="auto"/>
          </w:tcPr>
          <w:p w14:paraId="2D220EEF"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8</w:t>
            </w:r>
          </w:p>
        </w:tc>
        <w:tc>
          <w:tcPr>
            <w:tcW w:w="2835" w:type="pct"/>
            <w:shd w:val="clear" w:color="auto" w:fill="auto"/>
          </w:tcPr>
          <w:p w14:paraId="0EA3B8A6" w14:textId="7D14E68B" w:rsidR="00C55341" w:rsidRPr="004748A2" w:rsidRDefault="00C55341" w:rsidP="00143AB0">
            <w:pPr>
              <w:widowControl w:val="0"/>
              <w:spacing w:before="60" w:after="60"/>
              <w:jc w:val="both"/>
              <w:rPr>
                <w:color w:val="000000" w:themeColor="text1"/>
                <w:sz w:val="26"/>
                <w:szCs w:val="26"/>
                <w:lang w:val="fr-FR"/>
              </w:rPr>
            </w:pPr>
            <w:r w:rsidRPr="004748A2">
              <w:rPr>
                <w:color w:val="000000" w:themeColor="text1"/>
                <w:sz w:val="26"/>
                <w:szCs w:val="26"/>
                <w:lang w:val="fr-FR"/>
              </w:rPr>
              <w:t>Viện nghiên cứ</w:t>
            </w:r>
            <w:r w:rsidR="00503101" w:rsidRPr="004748A2">
              <w:rPr>
                <w:color w:val="000000" w:themeColor="text1"/>
                <w:sz w:val="26"/>
                <w:szCs w:val="26"/>
                <w:lang w:val="fr-FR"/>
              </w:rPr>
              <w:t>u g</w:t>
            </w:r>
            <w:r w:rsidRPr="004748A2">
              <w:rPr>
                <w:color w:val="000000" w:themeColor="text1"/>
                <w:sz w:val="26"/>
                <w:szCs w:val="26"/>
                <w:lang w:val="fr-FR"/>
              </w:rPr>
              <w:t>iáo dục</w:t>
            </w:r>
          </w:p>
        </w:tc>
        <w:tc>
          <w:tcPr>
            <w:tcW w:w="673" w:type="pct"/>
            <w:shd w:val="clear" w:color="auto" w:fill="auto"/>
          </w:tcPr>
          <w:p w14:paraId="39EF7945"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625" w:type="pct"/>
            <w:shd w:val="clear" w:color="auto" w:fill="auto"/>
          </w:tcPr>
          <w:p w14:paraId="330C120D"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p>
        </w:tc>
        <w:tc>
          <w:tcPr>
            <w:tcW w:w="480" w:type="pct"/>
            <w:shd w:val="clear" w:color="auto" w:fill="auto"/>
          </w:tcPr>
          <w:p w14:paraId="711D4939"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w:t>
            </w:r>
          </w:p>
        </w:tc>
      </w:tr>
      <w:tr w:rsidR="001135E2" w:rsidRPr="004748A2" w14:paraId="56287AE8" w14:textId="77777777" w:rsidTr="00D779D0">
        <w:trPr>
          <w:trHeight w:hRule="exact" w:val="1063"/>
          <w:jc w:val="center"/>
        </w:trPr>
        <w:tc>
          <w:tcPr>
            <w:tcW w:w="387" w:type="pct"/>
            <w:shd w:val="clear" w:color="auto" w:fill="auto"/>
          </w:tcPr>
          <w:p w14:paraId="07403367" w14:textId="77777777" w:rsidR="00C55341" w:rsidRPr="004748A2" w:rsidRDefault="006F4972" w:rsidP="00143AB0">
            <w:pPr>
              <w:widowControl w:val="0"/>
              <w:spacing w:before="60" w:after="60"/>
              <w:jc w:val="center"/>
              <w:rPr>
                <w:color w:val="000000" w:themeColor="text1"/>
                <w:sz w:val="26"/>
                <w:szCs w:val="26"/>
                <w:lang w:val="fr-FR"/>
              </w:rPr>
            </w:pPr>
            <w:r w:rsidRPr="004748A2">
              <w:rPr>
                <w:color w:val="000000" w:themeColor="text1"/>
                <w:sz w:val="26"/>
                <w:szCs w:val="26"/>
                <w:lang w:val="fr-FR"/>
              </w:rPr>
              <w:t>9</w:t>
            </w:r>
          </w:p>
        </w:tc>
        <w:tc>
          <w:tcPr>
            <w:tcW w:w="2835" w:type="pct"/>
            <w:shd w:val="clear" w:color="auto" w:fill="auto"/>
          </w:tcPr>
          <w:p w14:paraId="4500A852" w14:textId="61F33E65" w:rsidR="00C55341" w:rsidRPr="004748A2" w:rsidRDefault="00C55341" w:rsidP="00143AB0">
            <w:pPr>
              <w:widowControl w:val="0"/>
              <w:spacing w:before="60" w:after="60"/>
              <w:jc w:val="both"/>
              <w:rPr>
                <w:color w:val="000000" w:themeColor="text1"/>
                <w:sz w:val="26"/>
                <w:szCs w:val="26"/>
                <w:lang w:val="fr-FR"/>
              </w:rPr>
            </w:pPr>
            <w:r w:rsidRPr="004748A2">
              <w:rPr>
                <w:color w:val="000000" w:themeColor="text1"/>
                <w:sz w:val="26"/>
                <w:szCs w:val="26"/>
                <w:lang w:val="fr-FR"/>
              </w:rPr>
              <w:t>Khoa Ngữ văn</w:t>
            </w:r>
            <w:r w:rsidR="00C70370" w:rsidRPr="004748A2">
              <w:rPr>
                <w:color w:val="000000" w:themeColor="text1"/>
                <w:sz w:val="26"/>
                <w:szCs w:val="26"/>
                <w:lang w:val="fr-FR"/>
              </w:rPr>
              <w:t>, Lịch sử, Địa lý, Toán học, Vật lý, Sinh học, Hoá học, Tin học, GD Tiểu học, GD mầ</w:t>
            </w:r>
            <w:r w:rsidR="006F4972" w:rsidRPr="004748A2">
              <w:rPr>
                <w:color w:val="000000" w:themeColor="text1"/>
                <w:sz w:val="26"/>
                <w:szCs w:val="26"/>
                <w:lang w:val="fr-FR"/>
              </w:rPr>
              <w:t>m non</w:t>
            </w:r>
            <w:r w:rsidR="00C70370" w:rsidRPr="004748A2">
              <w:rPr>
                <w:color w:val="000000" w:themeColor="text1"/>
                <w:sz w:val="26"/>
                <w:szCs w:val="26"/>
                <w:lang w:val="fr-FR"/>
              </w:rPr>
              <w:t xml:space="preserve">, </w:t>
            </w:r>
            <w:r w:rsidR="006F4972" w:rsidRPr="004748A2">
              <w:rPr>
                <w:color w:val="000000" w:themeColor="text1"/>
                <w:sz w:val="26"/>
                <w:szCs w:val="26"/>
                <w:lang w:val="fr-FR"/>
              </w:rPr>
              <w:t xml:space="preserve">GD </w:t>
            </w:r>
            <w:r w:rsidR="00C70370" w:rsidRPr="004748A2">
              <w:rPr>
                <w:color w:val="000000" w:themeColor="text1"/>
                <w:sz w:val="26"/>
                <w:szCs w:val="26"/>
                <w:lang w:val="fr-FR"/>
              </w:rPr>
              <w:t>chính trị</w:t>
            </w:r>
            <w:r w:rsidR="00D779D0">
              <w:rPr>
                <w:color w:val="000000" w:themeColor="text1"/>
                <w:sz w:val="26"/>
                <w:szCs w:val="26"/>
                <w:lang w:val="fr-FR"/>
              </w:rPr>
              <w:t>, Tâm lý-G</w:t>
            </w:r>
            <w:r w:rsidR="006F4972" w:rsidRPr="004748A2">
              <w:rPr>
                <w:color w:val="000000" w:themeColor="text1"/>
                <w:sz w:val="26"/>
                <w:szCs w:val="26"/>
                <w:lang w:val="fr-FR"/>
              </w:rPr>
              <w:t>iáo dục</w:t>
            </w:r>
          </w:p>
        </w:tc>
        <w:tc>
          <w:tcPr>
            <w:tcW w:w="673" w:type="pct"/>
            <w:shd w:val="clear" w:color="auto" w:fill="auto"/>
          </w:tcPr>
          <w:p w14:paraId="45462A94"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r w:rsidR="00C70370" w:rsidRPr="004748A2">
              <w:rPr>
                <w:color w:val="000000" w:themeColor="text1"/>
                <w:sz w:val="26"/>
                <w:szCs w:val="26"/>
                <w:lang w:val="fr-FR"/>
              </w:rPr>
              <w:t>2</w:t>
            </w:r>
          </w:p>
        </w:tc>
        <w:tc>
          <w:tcPr>
            <w:tcW w:w="625" w:type="pct"/>
            <w:shd w:val="clear" w:color="auto" w:fill="auto"/>
          </w:tcPr>
          <w:p w14:paraId="2FDC52F9" w14:textId="77777777" w:rsidR="00C55341" w:rsidRPr="004748A2" w:rsidRDefault="00C55341" w:rsidP="00143AB0">
            <w:pPr>
              <w:widowControl w:val="0"/>
              <w:spacing w:before="60" w:after="60"/>
              <w:jc w:val="center"/>
              <w:rPr>
                <w:color w:val="000000" w:themeColor="text1"/>
                <w:sz w:val="26"/>
                <w:szCs w:val="26"/>
                <w:lang w:val="fr-FR"/>
              </w:rPr>
            </w:pPr>
            <w:r w:rsidRPr="004748A2">
              <w:rPr>
                <w:color w:val="000000" w:themeColor="text1"/>
                <w:sz w:val="26"/>
                <w:szCs w:val="26"/>
                <w:lang w:val="fr-FR"/>
              </w:rPr>
              <w:t>1</w:t>
            </w:r>
            <w:r w:rsidR="00C70370" w:rsidRPr="004748A2">
              <w:rPr>
                <w:color w:val="000000" w:themeColor="text1"/>
                <w:sz w:val="26"/>
                <w:szCs w:val="26"/>
                <w:lang w:val="fr-FR"/>
              </w:rPr>
              <w:t>2</w:t>
            </w:r>
          </w:p>
        </w:tc>
        <w:tc>
          <w:tcPr>
            <w:tcW w:w="480" w:type="pct"/>
            <w:shd w:val="clear" w:color="auto" w:fill="auto"/>
          </w:tcPr>
          <w:p w14:paraId="3267E0D1" w14:textId="77777777" w:rsidR="00C55341" w:rsidRPr="004748A2" w:rsidRDefault="00C70370" w:rsidP="00143AB0">
            <w:pPr>
              <w:widowControl w:val="0"/>
              <w:spacing w:before="60" w:after="60"/>
              <w:jc w:val="center"/>
              <w:rPr>
                <w:color w:val="000000" w:themeColor="text1"/>
                <w:sz w:val="26"/>
                <w:szCs w:val="26"/>
                <w:lang w:val="fr-FR"/>
              </w:rPr>
            </w:pPr>
            <w:r w:rsidRPr="004748A2">
              <w:rPr>
                <w:color w:val="000000" w:themeColor="text1"/>
                <w:sz w:val="26"/>
                <w:szCs w:val="26"/>
                <w:lang w:val="fr-FR"/>
              </w:rPr>
              <w:t>24</w:t>
            </w:r>
          </w:p>
        </w:tc>
      </w:tr>
      <w:tr w:rsidR="001135E2" w:rsidRPr="004748A2" w14:paraId="08E07B83" w14:textId="77777777" w:rsidTr="00D779D0">
        <w:trPr>
          <w:trHeight w:hRule="exact" w:val="388"/>
          <w:jc w:val="center"/>
        </w:trPr>
        <w:tc>
          <w:tcPr>
            <w:tcW w:w="3222" w:type="pct"/>
            <w:gridSpan w:val="2"/>
            <w:shd w:val="clear" w:color="auto" w:fill="auto"/>
          </w:tcPr>
          <w:p w14:paraId="69FFECF9" w14:textId="77777777" w:rsidR="00C55341" w:rsidRPr="004748A2" w:rsidRDefault="00C55341" w:rsidP="00143AB0">
            <w:pPr>
              <w:widowControl w:val="0"/>
              <w:spacing w:before="60" w:after="60"/>
              <w:jc w:val="center"/>
              <w:rPr>
                <w:b/>
                <w:color w:val="000000" w:themeColor="text1"/>
                <w:sz w:val="26"/>
                <w:szCs w:val="26"/>
                <w:lang w:val="fr-FR"/>
              </w:rPr>
            </w:pPr>
            <w:r w:rsidRPr="004748A2">
              <w:rPr>
                <w:b/>
                <w:color w:val="000000" w:themeColor="text1"/>
                <w:sz w:val="26"/>
                <w:szCs w:val="26"/>
                <w:lang w:val="fr-FR"/>
              </w:rPr>
              <w:t>Tổng</w:t>
            </w:r>
          </w:p>
        </w:tc>
        <w:tc>
          <w:tcPr>
            <w:tcW w:w="673" w:type="pct"/>
            <w:shd w:val="clear" w:color="auto" w:fill="auto"/>
          </w:tcPr>
          <w:p w14:paraId="1A32EC5E" w14:textId="77777777" w:rsidR="00C55341" w:rsidRPr="004748A2" w:rsidRDefault="00C55341" w:rsidP="00143AB0">
            <w:pPr>
              <w:widowControl w:val="0"/>
              <w:spacing w:before="60" w:after="60"/>
              <w:jc w:val="center"/>
              <w:rPr>
                <w:b/>
                <w:color w:val="000000" w:themeColor="text1"/>
                <w:sz w:val="26"/>
                <w:szCs w:val="26"/>
                <w:lang w:val="fr-FR"/>
              </w:rPr>
            </w:pPr>
            <w:r w:rsidRPr="004748A2">
              <w:rPr>
                <w:b/>
                <w:color w:val="000000" w:themeColor="text1"/>
                <w:sz w:val="26"/>
                <w:szCs w:val="26"/>
                <w:lang w:val="fr-FR"/>
              </w:rPr>
              <w:t>21</w:t>
            </w:r>
          </w:p>
        </w:tc>
        <w:tc>
          <w:tcPr>
            <w:tcW w:w="625" w:type="pct"/>
            <w:shd w:val="clear" w:color="auto" w:fill="auto"/>
          </w:tcPr>
          <w:p w14:paraId="2EA298CF" w14:textId="77777777" w:rsidR="00C55341" w:rsidRPr="004748A2" w:rsidRDefault="00C55341" w:rsidP="00143AB0">
            <w:pPr>
              <w:widowControl w:val="0"/>
              <w:spacing w:before="60" w:after="60"/>
              <w:jc w:val="center"/>
              <w:rPr>
                <w:b/>
                <w:color w:val="000000" w:themeColor="text1"/>
                <w:sz w:val="26"/>
                <w:szCs w:val="26"/>
                <w:lang w:val="fr-FR"/>
              </w:rPr>
            </w:pPr>
            <w:r w:rsidRPr="004748A2">
              <w:rPr>
                <w:b/>
                <w:color w:val="000000" w:themeColor="text1"/>
                <w:sz w:val="26"/>
                <w:szCs w:val="26"/>
                <w:lang w:val="fr-FR"/>
              </w:rPr>
              <w:t>23</w:t>
            </w:r>
          </w:p>
        </w:tc>
        <w:tc>
          <w:tcPr>
            <w:tcW w:w="480" w:type="pct"/>
            <w:shd w:val="clear" w:color="auto" w:fill="auto"/>
          </w:tcPr>
          <w:p w14:paraId="2ECCFBB1" w14:textId="77777777" w:rsidR="00C55341" w:rsidRPr="004748A2" w:rsidRDefault="00C55341" w:rsidP="00143AB0">
            <w:pPr>
              <w:widowControl w:val="0"/>
              <w:spacing w:before="60" w:after="60"/>
              <w:jc w:val="center"/>
              <w:rPr>
                <w:b/>
                <w:color w:val="000000" w:themeColor="text1"/>
                <w:sz w:val="26"/>
                <w:szCs w:val="26"/>
                <w:lang w:val="fr-FR"/>
              </w:rPr>
            </w:pPr>
            <w:r w:rsidRPr="004748A2">
              <w:rPr>
                <w:b/>
                <w:color w:val="000000" w:themeColor="text1"/>
                <w:sz w:val="26"/>
                <w:szCs w:val="26"/>
                <w:lang w:val="fr-FR"/>
              </w:rPr>
              <w:t>44</w:t>
            </w:r>
          </w:p>
        </w:tc>
      </w:tr>
    </w:tbl>
    <w:p w14:paraId="26EF0BA3" w14:textId="77777777" w:rsidR="002433D1" w:rsidRPr="00F25887" w:rsidRDefault="002433D1" w:rsidP="004748A2">
      <w:pPr>
        <w:widowControl w:val="0"/>
        <w:spacing w:before="120" w:line="360" w:lineRule="auto"/>
        <w:ind w:firstLine="706"/>
        <w:jc w:val="both"/>
        <w:rPr>
          <w:color w:val="000000" w:themeColor="text1"/>
          <w:sz w:val="26"/>
          <w:szCs w:val="26"/>
          <w:lang w:val="it-IT"/>
        </w:rPr>
      </w:pPr>
      <w:r w:rsidRPr="00F25887">
        <w:rPr>
          <w:b/>
          <w:i/>
          <w:color w:val="000000" w:themeColor="text1"/>
          <w:sz w:val="26"/>
          <w:szCs w:val="26"/>
        </w:rPr>
        <w:t>5)</w:t>
      </w:r>
      <w:r w:rsidR="00C55341" w:rsidRPr="00F25887">
        <w:rPr>
          <w:b/>
          <w:i/>
          <w:color w:val="000000" w:themeColor="text1"/>
          <w:sz w:val="26"/>
          <w:szCs w:val="26"/>
        </w:rPr>
        <w:t xml:space="preserve"> Nhiệm vụ thực nghiệm</w:t>
      </w:r>
    </w:p>
    <w:p w14:paraId="3CF6122E" w14:textId="386DE87A" w:rsidR="002433D1" w:rsidRPr="00F25887" w:rsidRDefault="00C55341" w:rsidP="00D779D0">
      <w:pPr>
        <w:widowControl w:val="0"/>
        <w:spacing w:line="360" w:lineRule="auto"/>
        <w:ind w:firstLine="706"/>
        <w:jc w:val="both"/>
        <w:rPr>
          <w:color w:val="000000" w:themeColor="text1"/>
          <w:sz w:val="26"/>
          <w:szCs w:val="26"/>
          <w:lang w:val="it-IT"/>
        </w:rPr>
      </w:pPr>
      <w:r w:rsidRPr="00F25887">
        <w:rPr>
          <w:b/>
          <w:i/>
          <w:color w:val="000000" w:themeColor="text1"/>
          <w:sz w:val="26"/>
          <w:szCs w:val="26"/>
          <w:lang w:val="it-IT"/>
        </w:rPr>
        <w:t xml:space="preserve">- </w:t>
      </w:r>
      <w:r w:rsidRPr="00F25887">
        <w:rPr>
          <w:color w:val="000000" w:themeColor="text1"/>
          <w:sz w:val="26"/>
          <w:szCs w:val="26"/>
          <w:lang w:val="it-IT"/>
        </w:rPr>
        <w:t xml:space="preserve">Xây dựng </w:t>
      </w:r>
      <w:r w:rsidRPr="00F25887">
        <w:rPr>
          <w:color w:val="000000" w:themeColor="text1"/>
          <w:spacing w:val="-3"/>
          <w:sz w:val="26"/>
          <w:szCs w:val="26"/>
          <w:lang w:val="it-IT"/>
        </w:rPr>
        <w:t xml:space="preserve">kế </w:t>
      </w:r>
      <w:r w:rsidRPr="00F25887">
        <w:rPr>
          <w:color w:val="000000" w:themeColor="text1"/>
          <w:sz w:val="26"/>
          <w:szCs w:val="26"/>
          <w:lang w:val="it-IT"/>
        </w:rPr>
        <w:t>hoạch bồi dưỡng chuyên đề</w:t>
      </w:r>
      <w:r w:rsidR="00D779D0">
        <w:rPr>
          <w:color w:val="000000" w:themeColor="text1"/>
          <w:sz w:val="26"/>
          <w:szCs w:val="26"/>
          <w:lang w:val="it-IT"/>
        </w:rPr>
        <w:t xml:space="preserve"> và t</w:t>
      </w:r>
      <w:r w:rsidRPr="00F25887">
        <w:rPr>
          <w:color w:val="000000" w:themeColor="text1"/>
          <w:sz w:val="26"/>
          <w:szCs w:val="26"/>
          <w:lang w:val="it-IT"/>
        </w:rPr>
        <w:t xml:space="preserve">ổ chức </w:t>
      </w:r>
      <w:r w:rsidR="001A2E5D" w:rsidRPr="00F25887">
        <w:rPr>
          <w:color w:val="000000" w:themeColor="text1"/>
          <w:sz w:val="26"/>
          <w:szCs w:val="26"/>
          <w:lang w:val="it-IT"/>
        </w:rPr>
        <w:t xml:space="preserve">HĐ </w:t>
      </w:r>
      <w:r w:rsidRPr="00F25887">
        <w:rPr>
          <w:color w:val="000000" w:themeColor="text1"/>
          <w:sz w:val="26"/>
          <w:szCs w:val="26"/>
          <w:lang w:val="it-IT"/>
        </w:rPr>
        <w:t>bồi dưỡng chuyên đề theo hình thức bồi dưỡng tập trung tại chỗ</w:t>
      </w:r>
      <w:r w:rsidR="00D779D0">
        <w:rPr>
          <w:color w:val="000000" w:themeColor="text1"/>
          <w:sz w:val="26"/>
          <w:szCs w:val="26"/>
          <w:lang w:val="it-IT"/>
        </w:rPr>
        <w:t xml:space="preserve">. </w:t>
      </w:r>
    </w:p>
    <w:p w14:paraId="47243C69" w14:textId="06CF70AD" w:rsidR="002433D1" w:rsidRPr="00F25887" w:rsidRDefault="00C55341" w:rsidP="004748A2">
      <w:pPr>
        <w:widowControl w:val="0"/>
        <w:spacing w:line="360" w:lineRule="auto"/>
        <w:ind w:firstLine="706"/>
        <w:jc w:val="both"/>
        <w:rPr>
          <w:color w:val="000000" w:themeColor="text1"/>
          <w:sz w:val="26"/>
          <w:szCs w:val="26"/>
          <w:lang w:val="it-IT"/>
        </w:rPr>
      </w:pPr>
      <w:r w:rsidRPr="00F25887">
        <w:rPr>
          <w:b/>
          <w:i/>
          <w:color w:val="000000" w:themeColor="text1"/>
          <w:sz w:val="26"/>
          <w:szCs w:val="26"/>
          <w:lang w:val="it-IT"/>
        </w:rPr>
        <w:t xml:space="preserve">- </w:t>
      </w:r>
      <w:r w:rsidRPr="00F25887">
        <w:rPr>
          <w:color w:val="000000" w:themeColor="text1"/>
          <w:sz w:val="26"/>
          <w:szCs w:val="26"/>
          <w:lang w:val="it-IT"/>
        </w:rPr>
        <w:t xml:space="preserve">Tổ chức </w:t>
      </w:r>
      <w:r w:rsidR="00AA67F3" w:rsidRPr="00F25887">
        <w:rPr>
          <w:color w:val="000000" w:themeColor="text1"/>
          <w:sz w:val="26"/>
          <w:szCs w:val="26"/>
          <w:lang w:val="it-IT"/>
        </w:rPr>
        <w:t>KT-ĐG</w:t>
      </w:r>
      <w:r w:rsidRPr="00F25887">
        <w:rPr>
          <w:color w:val="000000" w:themeColor="text1"/>
          <w:sz w:val="26"/>
          <w:szCs w:val="26"/>
          <w:lang w:val="it-IT"/>
        </w:rPr>
        <w:t xml:space="preserve"> kết quả bồi dưỡng gồm kiến thức và kĩ năng chuyên môn, nghiệp vụ quản lý </w:t>
      </w:r>
      <w:r w:rsidR="001A2E5D" w:rsidRPr="00F25887">
        <w:rPr>
          <w:color w:val="000000" w:themeColor="text1"/>
          <w:sz w:val="26"/>
          <w:szCs w:val="26"/>
          <w:lang w:val="it-IT"/>
        </w:rPr>
        <w:t>HĐ</w:t>
      </w:r>
      <w:r w:rsidRPr="00F25887">
        <w:rPr>
          <w:color w:val="000000" w:themeColor="text1"/>
          <w:sz w:val="26"/>
          <w:szCs w:val="26"/>
          <w:lang w:val="it-IT"/>
        </w:rPr>
        <w:t xml:space="preserve">SHTT và khảo sát ý kiến đánh giá </w:t>
      </w:r>
      <w:r w:rsidR="004F76FB" w:rsidRPr="00F25887">
        <w:rPr>
          <w:color w:val="000000" w:themeColor="text1"/>
          <w:sz w:val="26"/>
          <w:szCs w:val="26"/>
          <w:lang w:val="it-IT"/>
        </w:rPr>
        <w:t xml:space="preserve">của học viên </w:t>
      </w:r>
      <w:r w:rsidRPr="00F25887">
        <w:rPr>
          <w:color w:val="000000" w:themeColor="text1"/>
          <w:sz w:val="26"/>
          <w:szCs w:val="26"/>
          <w:lang w:val="it-IT"/>
        </w:rPr>
        <w:t>sau bồi dưỡ</w:t>
      </w:r>
      <w:r w:rsidR="004F76FB" w:rsidRPr="00F25887">
        <w:rPr>
          <w:color w:val="000000" w:themeColor="text1"/>
          <w:sz w:val="26"/>
          <w:szCs w:val="26"/>
          <w:lang w:val="it-IT"/>
        </w:rPr>
        <w:t>ng.</w:t>
      </w:r>
    </w:p>
    <w:p w14:paraId="542E6FD8" w14:textId="058FB9B2" w:rsidR="00C70370" w:rsidRPr="00F25887" w:rsidRDefault="00C55341" w:rsidP="004748A2">
      <w:pPr>
        <w:widowControl w:val="0"/>
        <w:spacing w:line="360" w:lineRule="auto"/>
        <w:ind w:firstLine="706"/>
        <w:jc w:val="both"/>
        <w:rPr>
          <w:color w:val="000000" w:themeColor="text1"/>
          <w:sz w:val="26"/>
          <w:szCs w:val="26"/>
          <w:lang w:val="it-IT"/>
        </w:rPr>
      </w:pPr>
      <w:r w:rsidRPr="00F25887">
        <w:rPr>
          <w:b/>
          <w:i/>
          <w:color w:val="000000" w:themeColor="text1"/>
          <w:sz w:val="26"/>
          <w:szCs w:val="26"/>
          <w:lang w:val="it-IT"/>
        </w:rPr>
        <w:t xml:space="preserve">- </w:t>
      </w:r>
      <w:r w:rsidRPr="00F25887">
        <w:rPr>
          <w:color w:val="000000" w:themeColor="text1"/>
          <w:sz w:val="26"/>
          <w:szCs w:val="26"/>
          <w:lang w:val="it-IT"/>
        </w:rPr>
        <w:t xml:space="preserve">Phân tích, so sánh, đối chiếu kết quả kiểm tra trước và sau </w:t>
      </w:r>
      <w:r w:rsidR="001A2E5D" w:rsidRPr="00F25887">
        <w:rPr>
          <w:color w:val="000000" w:themeColor="text1"/>
          <w:sz w:val="26"/>
          <w:szCs w:val="26"/>
          <w:lang w:val="it-IT"/>
        </w:rPr>
        <w:t>TN</w:t>
      </w:r>
      <w:r w:rsidR="00D779D0">
        <w:rPr>
          <w:color w:val="000000" w:themeColor="text1"/>
          <w:sz w:val="26"/>
          <w:szCs w:val="26"/>
          <w:lang w:val="it-IT"/>
        </w:rPr>
        <w:t xml:space="preserve"> </w:t>
      </w:r>
      <w:r w:rsidRPr="00F25887">
        <w:rPr>
          <w:color w:val="000000" w:themeColor="text1"/>
          <w:sz w:val="26"/>
          <w:szCs w:val="26"/>
          <w:lang w:val="it-IT"/>
        </w:rPr>
        <w:t xml:space="preserve">bằng phương pháp thống kê toán học, qua đó đánh giá hiệu quả của </w:t>
      </w:r>
      <w:r w:rsidR="001A2E5D" w:rsidRPr="00F25887">
        <w:rPr>
          <w:color w:val="000000" w:themeColor="text1"/>
          <w:sz w:val="26"/>
          <w:szCs w:val="26"/>
          <w:lang w:val="it-IT"/>
        </w:rPr>
        <w:t xml:space="preserve">HĐ </w:t>
      </w:r>
      <w:r w:rsidRPr="00F25887">
        <w:rPr>
          <w:color w:val="000000" w:themeColor="text1"/>
          <w:sz w:val="26"/>
          <w:szCs w:val="26"/>
          <w:lang w:val="it-IT"/>
        </w:rPr>
        <w:t xml:space="preserve">bồi dưỡng chuyên môn, nghiệp vụ cho đội ngũ chuyên trách </w:t>
      </w:r>
      <w:r w:rsidR="001A2E5D" w:rsidRPr="00F25887">
        <w:rPr>
          <w:color w:val="000000" w:themeColor="text1"/>
          <w:sz w:val="26"/>
          <w:szCs w:val="26"/>
          <w:lang w:val="it-IT"/>
        </w:rPr>
        <w:t>HĐ</w:t>
      </w:r>
      <w:r w:rsidRPr="00F25887">
        <w:rPr>
          <w:color w:val="000000" w:themeColor="text1"/>
          <w:sz w:val="26"/>
          <w:szCs w:val="26"/>
          <w:lang w:val="it-IT"/>
        </w:rPr>
        <w:t xml:space="preserve">SHTT ở trường ĐH. </w:t>
      </w:r>
    </w:p>
    <w:p w14:paraId="647D0D81" w14:textId="3D91493F" w:rsidR="00C55341" w:rsidRPr="00F25887" w:rsidRDefault="00C55341" w:rsidP="00D779D0">
      <w:pPr>
        <w:spacing w:line="360" w:lineRule="auto"/>
        <w:rPr>
          <w:b/>
          <w:color w:val="000000" w:themeColor="text1"/>
          <w:sz w:val="26"/>
          <w:szCs w:val="26"/>
        </w:rPr>
      </w:pPr>
      <w:r w:rsidRPr="00F25887">
        <w:rPr>
          <w:b/>
          <w:color w:val="000000" w:themeColor="text1"/>
          <w:sz w:val="26"/>
          <w:szCs w:val="26"/>
          <w:lang w:val="it-IT"/>
        </w:rPr>
        <w:t>3.4.2. Tổ chức thực nghiệm</w:t>
      </w:r>
      <w:r w:rsidR="00D779D0">
        <w:rPr>
          <w:b/>
          <w:color w:val="000000" w:themeColor="text1"/>
          <w:sz w:val="26"/>
          <w:szCs w:val="26"/>
        </w:rPr>
        <w:t xml:space="preserve">: </w:t>
      </w:r>
      <w:r w:rsidR="002D62B6" w:rsidRPr="00F25887">
        <w:rPr>
          <w:color w:val="000000" w:themeColor="text1"/>
          <w:sz w:val="26"/>
          <w:szCs w:val="26"/>
          <w:lang w:val="it-IT"/>
        </w:rPr>
        <w:t>Q</w:t>
      </w:r>
      <w:r w:rsidRPr="00F25887">
        <w:rPr>
          <w:color w:val="000000" w:themeColor="text1"/>
          <w:sz w:val="26"/>
          <w:szCs w:val="26"/>
          <w:lang w:val="it-IT"/>
        </w:rPr>
        <w:t xml:space="preserve">uy trình thực nghiệm </w:t>
      </w:r>
      <w:r w:rsidR="00DF7E57" w:rsidRPr="00F25887">
        <w:rPr>
          <w:color w:val="000000" w:themeColor="text1"/>
          <w:sz w:val="26"/>
          <w:szCs w:val="26"/>
          <w:lang w:val="it-IT"/>
        </w:rPr>
        <w:t xml:space="preserve">thể hiện </w:t>
      </w:r>
      <w:r w:rsidRPr="00F25887">
        <w:rPr>
          <w:color w:val="000000" w:themeColor="text1"/>
          <w:sz w:val="26"/>
          <w:szCs w:val="26"/>
          <w:lang w:val="it-IT"/>
        </w:rPr>
        <w:t>qua sơ đồ hình 4.</w:t>
      </w:r>
    </w:p>
    <w:p w14:paraId="2B5A54B3" w14:textId="7A57BEF9" w:rsidR="00320F59" w:rsidRPr="00F25887" w:rsidRDefault="004202C4" w:rsidP="00EB0DF2">
      <w:pPr>
        <w:pStyle w:val="000HH"/>
        <w:rPr>
          <w:b/>
          <w:bCs/>
          <w:color w:val="000000" w:themeColor="text1"/>
          <w:lang w:val="it-IT"/>
        </w:rPr>
      </w:pPr>
      <w:r w:rsidRPr="00F25887">
        <w:rPr>
          <w:b/>
          <w:noProof/>
          <w:color w:val="000000" w:themeColor="text1"/>
        </w:rPr>
        <w:drawing>
          <wp:inline distT="0" distB="0" distL="0" distR="0" wp14:anchorId="21CAF9BF" wp14:editId="2B9F2497">
            <wp:extent cx="5614035" cy="1825377"/>
            <wp:effectExtent l="0" t="0" r="0" b="3810"/>
            <wp:docPr id="111" name="Picture 872" descr="Mind%20Ma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Mind%20Map1.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15291" cy="1858300"/>
                    </a:xfrm>
                    <a:prstGeom prst="rect">
                      <a:avLst/>
                    </a:prstGeom>
                    <a:noFill/>
                    <a:ln>
                      <a:noFill/>
                    </a:ln>
                  </pic:spPr>
                </pic:pic>
              </a:graphicData>
            </a:graphic>
          </wp:inline>
        </w:drawing>
      </w:r>
      <w:bookmarkStart w:id="401" w:name="_Toc40720021"/>
      <w:r w:rsidR="00C55341" w:rsidRPr="00F25887">
        <w:rPr>
          <w:noProof/>
          <w:color w:val="000000" w:themeColor="text1"/>
          <w:lang w:val="it-IT"/>
        </w:rPr>
        <w:t xml:space="preserve">Hình </w:t>
      </w:r>
      <w:r w:rsidR="00143AB0" w:rsidRPr="00F25887">
        <w:rPr>
          <w:noProof/>
          <w:color w:val="000000" w:themeColor="text1"/>
          <w:lang w:val="it-IT"/>
        </w:rPr>
        <w:t>3.1:</w:t>
      </w:r>
      <w:r w:rsidR="00C55341" w:rsidRPr="00F25887">
        <w:rPr>
          <w:noProof/>
          <w:color w:val="000000" w:themeColor="text1"/>
          <w:lang w:val="it-IT"/>
        </w:rPr>
        <w:t xml:space="preserve"> Quy trình thực nghiệm tổ chức hoạt động bồi dưỡng chuyên môn, </w:t>
      </w:r>
      <w:r w:rsidR="00143AB0" w:rsidRPr="00F25887">
        <w:rPr>
          <w:noProof/>
          <w:color w:val="000000" w:themeColor="text1"/>
          <w:lang w:val="it-IT"/>
        </w:rPr>
        <w:br/>
      </w:r>
      <w:r w:rsidR="00C55341" w:rsidRPr="00F25887">
        <w:rPr>
          <w:noProof/>
          <w:color w:val="000000" w:themeColor="text1"/>
          <w:lang w:val="it-IT"/>
        </w:rPr>
        <w:t>nghiệp vụ cho đội ngũ chuyên trách hoạt động sở hữu trí tuệ</w:t>
      </w:r>
      <w:bookmarkEnd w:id="401"/>
      <w:r w:rsidR="00C55341" w:rsidRPr="00F25887">
        <w:rPr>
          <w:noProof/>
          <w:color w:val="000000" w:themeColor="text1"/>
          <w:lang w:val="it-IT"/>
        </w:rPr>
        <w:t xml:space="preserve"> </w:t>
      </w:r>
    </w:p>
    <w:p w14:paraId="437014FE" w14:textId="77777777" w:rsidR="00C55341" w:rsidRPr="00D779D0" w:rsidRDefault="00C55341" w:rsidP="00050EDF">
      <w:pPr>
        <w:pStyle w:val="004"/>
        <w:spacing w:line="336" w:lineRule="auto"/>
        <w:ind w:firstLine="706"/>
        <w:rPr>
          <w:color w:val="000000" w:themeColor="text1"/>
          <w:lang w:val="it-IT"/>
        </w:rPr>
      </w:pPr>
      <w:r w:rsidRPr="00D779D0">
        <w:rPr>
          <w:color w:val="000000" w:themeColor="text1"/>
          <w:lang w:val="it-IT"/>
        </w:rPr>
        <w:lastRenderedPageBreak/>
        <w:t>1) Giai đoạn 1: Chuẩn bị thực nghiệm</w:t>
      </w:r>
    </w:p>
    <w:p w14:paraId="3DE2366E" w14:textId="77777777" w:rsidR="00C55341" w:rsidRPr="00D779D0" w:rsidRDefault="00C55341" w:rsidP="00050EDF">
      <w:pPr>
        <w:pStyle w:val="ColorfulShading-Accent31"/>
        <w:widowControl w:val="0"/>
        <w:numPr>
          <w:ilvl w:val="0"/>
          <w:numId w:val="16"/>
        </w:numPr>
        <w:tabs>
          <w:tab w:val="left" w:pos="993"/>
        </w:tabs>
        <w:spacing w:after="0" w:line="336" w:lineRule="auto"/>
        <w:ind w:left="0" w:firstLine="706"/>
        <w:jc w:val="both"/>
        <w:rPr>
          <w:bCs/>
          <w:i/>
          <w:color w:val="000000" w:themeColor="text1"/>
          <w:sz w:val="26"/>
          <w:szCs w:val="26"/>
          <w:lang w:val="it-IT"/>
        </w:rPr>
      </w:pPr>
      <w:r w:rsidRPr="00D779D0">
        <w:rPr>
          <w:i/>
          <w:color w:val="000000" w:themeColor="text1"/>
          <w:sz w:val="26"/>
          <w:szCs w:val="26"/>
          <w:lang w:val="it-IT"/>
        </w:rPr>
        <w:t>Bước 1: Thành lập Ban chỉ đạo hoạt động bồi dưỡng</w:t>
      </w:r>
    </w:p>
    <w:p w14:paraId="2A4EF1DA" w14:textId="77777777" w:rsidR="006507B8" w:rsidRPr="00F25887" w:rsidRDefault="00C55341" w:rsidP="00050EDF">
      <w:pPr>
        <w:widowControl w:val="0"/>
        <w:tabs>
          <w:tab w:val="left" w:pos="993"/>
        </w:tabs>
        <w:spacing w:line="336" w:lineRule="auto"/>
        <w:ind w:firstLine="706"/>
        <w:jc w:val="both"/>
        <w:rPr>
          <w:color w:val="000000" w:themeColor="text1"/>
          <w:sz w:val="26"/>
          <w:szCs w:val="26"/>
          <w:lang w:val="it-IT"/>
        </w:rPr>
      </w:pPr>
      <w:r w:rsidRPr="00F25887">
        <w:rPr>
          <w:color w:val="000000" w:themeColor="text1"/>
          <w:sz w:val="26"/>
          <w:szCs w:val="26"/>
          <w:lang w:val="it-IT"/>
        </w:rPr>
        <w:t xml:space="preserve">Trường ĐH Sư phạm, ĐH Huế là đơn vị chủ trì </w:t>
      </w:r>
      <w:r w:rsidR="001A2E5D" w:rsidRPr="00F25887">
        <w:rPr>
          <w:color w:val="000000" w:themeColor="text1"/>
          <w:sz w:val="26"/>
          <w:szCs w:val="26"/>
          <w:lang w:val="it-IT"/>
        </w:rPr>
        <w:t xml:space="preserve">HĐ </w:t>
      </w:r>
      <w:r w:rsidRPr="00F25887">
        <w:rPr>
          <w:color w:val="000000" w:themeColor="text1"/>
          <w:sz w:val="26"/>
          <w:szCs w:val="26"/>
          <w:lang w:val="it-IT"/>
        </w:rPr>
        <w:t>bồi dưỡ</w:t>
      </w:r>
      <w:r w:rsidR="00FE63CB" w:rsidRPr="00F25887">
        <w:rPr>
          <w:color w:val="000000" w:themeColor="text1"/>
          <w:sz w:val="26"/>
          <w:szCs w:val="26"/>
          <w:lang w:val="it-IT"/>
        </w:rPr>
        <w:t>ng</w:t>
      </w:r>
      <w:r w:rsidR="0078486B" w:rsidRPr="00F25887">
        <w:rPr>
          <w:color w:val="000000" w:themeColor="text1"/>
          <w:sz w:val="26"/>
          <w:szCs w:val="26"/>
          <w:lang w:val="it-IT"/>
        </w:rPr>
        <w:t xml:space="preserve">. </w:t>
      </w:r>
      <w:r w:rsidRPr="00F25887">
        <w:rPr>
          <w:color w:val="000000" w:themeColor="text1"/>
          <w:sz w:val="26"/>
          <w:szCs w:val="26"/>
          <w:lang w:val="it-IT"/>
        </w:rPr>
        <w:t xml:space="preserve">Hiệu trưởng </w:t>
      </w:r>
      <w:r w:rsidR="00AD6190" w:rsidRPr="00F25887">
        <w:rPr>
          <w:color w:val="000000" w:themeColor="text1"/>
          <w:sz w:val="26"/>
          <w:szCs w:val="26"/>
          <w:lang w:val="it-IT"/>
        </w:rPr>
        <w:t xml:space="preserve">nhà </w:t>
      </w:r>
      <w:r w:rsidRPr="00F25887">
        <w:rPr>
          <w:color w:val="000000" w:themeColor="text1"/>
          <w:sz w:val="26"/>
          <w:szCs w:val="26"/>
          <w:lang w:val="it-IT"/>
        </w:rPr>
        <w:t>trường quyết định thành lập Ban chỉ đạo</w:t>
      </w:r>
      <w:r w:rsidR="00FE63CB" w:rsidRPr="00F25887">
        <w:rPr>
          <w:color w:val="000000" w:themeColor="text1"/>
          <w:sz w:val="26"/>
          <w:szCs w:val="26"/>
          <w:lang w:val="it-IT"/>
        </w:rPr>
        <w:t xml:space="preserve"> </w:t>
      </w:r>
      <w:r w:rsidR="001A2E5D" w:rsidRPr="00F25887">
        <w:rPr>
          <w:color w:val="000000" w:themeColor="text1"/>
          <w:sz w:val="26"/>
          <w:szCs w:val="26"/>
          <w:lang w:val="it-IT"/>
        </w:rPr>
        <w:t xml:space="preserve">HĐ </w:t>
      </w:r>
      <w:r w:rsidRPr="00F25887">
        <w:rPr>
          <w:color w:val="000000" w:themeColor="text1"/>
          <w:sz w:val="26"/>
          <w:szCs w:val="26"/>
          <w:lang w:val="it-IT"/>
        </w:rPr>
        <w:t xml:space="preserve">bồi dưỡng chuyên môn, nghiệp vụ quản lý </w:t>
      </w:r>
      <w:r w:rsidR="00FE63CB" w:rsidRPr="00F25887">
        <w:rPr>
          <w:color w:val="000000" w:themeColor="text1"/>
          <w:sz w:val="26"/>
          <w:szCs w:val="26"/>
          <w:lang w:val="it-IT"/>
        </w:rPr>
        <w:t>HĐ</w:t>
      </w:r>
      <w:r w:rsidRPr="00F25887">
        <w:rPr>
          <w:color w:val="000000" w:themeColor="text1"/>
          <w:sz w:val="26"/>
          <w:szCs w:val="26"/>
          <w:lang w:val="it-IT"/>
        </w:rPr>
        <w:t xml:space="preserve">SHTT cho đội ngũ chuyên trách </w:t>
      </w:r>
      <w:r w:rsidR="00FE63CB" w:rsidRPr="00F25887">
        <w:rPr>
          <w:color w:val="000000" w:themeColor="text1"/>
          <w:sz w:val="26"/>
          <w:szCs w:val="26"/>
          <w:lang w:val="it-IT"/>
        </w:rPr>
        <w:t>HĐ</w:t>
      </w:r>
      <w:r w:rsidRPr="00F25887">
        <w:rPr>
          <w:color w:val="000000" w:themeColor="text1"/>
          <w:sz w:val="26"/>
          <w:szCs w:val="26"/>
          <w:lang w:val="it-IT"/>
        </w:rPr>
        <w:t xml:space="preserve">SHTT. Thành phần </w:t>
      </w:r>
      <w:r w:rsidR="00FE63CB" w:rsidRPr="00F25887">
        <w:rPr>
          <w:color w:val="000000" w:themeColor="text1"/>
          <w:sz w:val="26"/>
          <w:szCs w:val="26"/>
          <w:lang w:val="it-IT"/>
        </w:rPr>
        <w:t xml:space="preserve">BCĐ </w:t>
      </w:r>
      <w:r w:rsidRPr="00F25887">
        <w:rPr>
          <w:color w:val="000000" w:themeColor="text1"/>
          <w:sz w:val="26"/>
          <w:szCs w:val="26"/>
          <w:lang w:val="it-IT"/>
        </w:rPr>
        <w:t xml:space="preserve">gồm: Hiệu trưởng; Phó hiệu trưởng; Trưởng phòng KHCN-HTQT, Trưởng phòng Tổ chức Hành chính; Cán bộ chuyên trách </w:t>
      </w:r>
      <w:r w:rsidR="00823F99" w:rsidRPr="00F25887">
        <w:rPr>
          <w:color w:val="000000" w:themeColor="text1"/>
          <w:sz w:val="26"/>
          <w:szCs w:val="26"/>
          <w:lang w:val="it-IT"/>
        </w:rPr>
        <w:t>HĐ</w:t>
      </w:r>
      <w:r w:rsidRPr="00F25887">
        <w:rPr>
          <w:color w:val="000000" w:themeColor="text1"/>
          <w:sz w:val="26"/>
          <w:szCs w:val="26"/>
          <w:lang w:val="it-IT"/>
        </w:rPr>
        <w:t xml:space="preserve">SHTT trường ĐH Sư phạm, ĐH Huế. </w:t>
      </w:r>
    </w:p>
    <w:p w14:paraId="31A11482" w14:textId="26522484" w:rsidR="006507B8" w:rsidRPr="00F25887" w:rsidRDefault="00C55341" w:rsidP="00050EDF">
      <w:pPr>
        <w:widowControl w:val="0"/>
        <w:tabs>
          <w:tab w:val="left" w:pos="993"/>
        </w:tabs>
        <w:spacing w:line="336" w:lineRule="auto"/>
        <w:ind w:firstLine="706"/>
        <w:jc w:val="both"/>
        <w:rPr>
          <w:color w:val="000000" w:themeColor="text1"/>
          <w:sz w:val="26"/>
          <w:szCs w:val="26"/>
          <w:lang w:val="it-IT"/>
        </w:rPr>
      </w:pPr>
      <w:r w:rsidRPr="00F25887">
        <w:rPr>
          <w:color w:val="000000" w:themeColor="text1"/>
          <w:sz w:val="26"/>
          <w:szCs w:val="26"/>
          <w:lang w:val="it-IT"/>
        </w:rPr>
        <w:t>Hiệu trưở</w:t>
      </w:r>
      <w:r w:rsidR="00050EDF" w:rsidRPr="00F25887">
        <w:rPr>
          <w:color w:val="000000" w:themeColor="text1"/>
          <w:sz w:val="26"/>
          <w:szCs w:val="26"/>
          <w:lang w:val="it-IT"/>
        </w:rPr>
        <w:t>ng quy</w:t>
      </w:r>
      <w:r w:rsidRPr="00F25887">
        <w:rPr>
          <w:color w:val="000000" w:themeColor="text1"/>
          <w:sz w:val="26"/>
          <w:szCs w:val="26"/>
          <w:lang w:val="it-IT"/>
        </w:rPr>
        <w:t xml:space="preserve"> định chức năng, nhiệm vụ và phân công công việc cho các thành viên trong </w:t>
      </w:r>
      <w:r w:rsidR="0078486B" w:rsidRPr="00F25887">
        <w:rPr>
          <w:color w:val="000000" w:themeColor="text1"/>
          <w:sz w:val="26"/>
          <w:szCs w:val="26"/>
          <w:lang w:val="it-IT"/>
        </w:rPr>
        <w:t>Ban chỉ đạo</w:t>
      </w:r>
      <w:r w:rsidRPr="00F25887">
        <w:rPr>
          <w:color w:val="000000" w:themeColor="text1"/>
          <w:sz w:val="26"/>
          <w:szCs w:val="26"/>
          <w:lang w:val="it-IT"/>
        </w:rPr>
        <w:t xml:space="preserve">: Hiệu trưởng là trưởng ban có nhiệm </w:t>
      </w:r>
      <w:r w:rsidRPr="00F25887">
        <w:rPr>
          <w:color w:val="000000" w:themeColor="text1"/>
          <w:spacing w:val="-3"/>
          <w:sz w:val="26"/>
          <w:szCs w:val="26"/>
          <w:lang w:val="it-IT"/>
        </w:rPr>
        <w:t xml:space="preserve">vụ </w:t>
      </w:r>
      <w:r w:rsidRPr="00F25887">
        <w:rPr>
          <w:color w:val="000000" w:themeColor="text1"/>
          <w:sz w:val="26"/>
          <w:szCs w:val="26"/>
          <w:lang w:val="it-IT"/>
        </w:rPr>
        <w:t>quản lý chung. Phó hiệu trưởng là Phó ban tổ chức, chỉ</w:t>
      </w:r>
      <w:r w:rsidRPr="00F25887">
        <w:rPr>
          <w:color w:val="000000" w:themeColor="text1"/>
          <w:spacing w:val="54"/>
          <w:sz w:val="26"/>
          <w:szCs w:val="26"/>
          <w:lang w:val="it-IT"/>
        </w:rPr>
        <w:t xml:space="preserve"> </w:t>
      </w:r>
      <w:r w:rsidRPr="00F25887">
        <w:rPr>
          <w:color w:val="000000" w:themeColor="text1"/>
          <w:sz w:val="26"/>
          <w:szCs w:val="26"/>
          <w:lang w:val="it-IT"/>
        </w:rPr>
        <w:t>đạo</w:t>
      </w:r>
      <w:r w:rsidRPr="00F25887">
        <w:rPr>
          <w:color w:val="000000" w:themeColor="text1"/>
          <w:spacing w:val="55"/>
          <w:sz w:val="26"/>
          <w:szCs w:val="26"/>
          <w:lang w:val="it-IT"/>
        </w:rPr>
        <w:t xml:space="preserve"> </w:t>
      </w:r>
      <w:r w:rsidRPr="00F25887">
        <w:rPr>
          <w:color w:val="000000" w:themeColor="text1"/>
          <w:sz w:val="26"/>
          <w:szCs w:val="26"/>
          <w:lang w:val="it-IT"/>
        </w:rPr>
        <w:t>trực</w:t>
      </w:r>
      <w:r w:rsidRPr="00F25887">
        <w:rPr>
          <w:color w:val="000000" w:themeColor="text1"/>
          <w:spacing w:val="53"/>
          <w:sz w:val="26"/>
          <w:szCs w:val="26"/>
          <w:lang w:val="it-IT"/>
        </w:rPr>
        <w:t xml:space="preserve"> </w:t>
      </w:r>
      <w:r w:rsidRPr="00F25887">
        <w:rPr>
          <w:color w:val="000000" w:themeColor="text1"/>
          <w:sz w:val="26"/>
          <w:szCs w:val="26"/>
          <w:lang w:val="it-IT"/>
        </w:rPr>
        <w:t>tiếp trưở</w:t>
      </w:r>
      <w:r w:rsidR="00050EDF" w:rsidRPr="00F25887">
        <w:rPr>
          <w:color w:val="000000" w:themeColor="text1"/>
          <w:sz w:val="26"/>
          <w:szCs w:val="26"/>
          <w:lang w:val="it-IT"/>
        </w:rPr>
        <w:t>ng KH&amp;CN</w:t>
      </w:r>
      <w:r w:rsidRPr="00F25887">
        <w:rPr>
          <w:color w:val="000000" w:themeColor="text1"/>
          <w:sz w:val="26"/>
          <w:szCs w:val="26"/>
          <w:lang w:val="it-IT"/>
        </w:rPr>
        <w:t xml:space="preserve">/Tổ chức Hành chính và </w:t>
      </w:r>
      <w:r w:rsidR="00983187" w:rsidRPr="00F25887">
        <w:rPr>
          <w:color w:val="000000" w:themeColor="text1"/>
          <w:sz w:val="26"/>
          <w:szCs w:val="26"/>
          <w:lang w:val="it-IT"/>
        </w:rPr>
        <w:t>CV</w:t>
      </w:r>
      <w:r w:rsidRPr="00F25887">
        <w:rPr>
          <w:color w:val="000000" w:themeColor="text1"/>
          <w:sz w:val="26"/>
          <w:szCs w:val="26"/>
          <w:lang w:val="it-IT"/>
        </w:rPr>
        <w:t xml:space="preserve"> phụ</w:t>
      </w:r>
      <w:r w:rsidR="00FE63CB" w:rsidRPr="00F25887">
        <w:rPr>
          <w:color w:val="000000" w:themeColor="text1"/>
          <w:sz w:val="26"/>
          <w:szCs w:val="26"/>
          <w:lang w:val="it-IT"/>
        </w:rPr>
        <w:t xml:space="preserve"> trách HĐ</w:t>
      </w:r>
      <w:r w:rsidRPr="00F25887">
        <w:rPr>
          <w:color w:val="000000" w:themeColor="text1"/>
          <w:sz w:val="26"/>
          <w:szCs w:val="26"/>
          <w:lang w:val="it-IT"/>
        </w:rPr>
        <w:t>SHTT xây</w:t>
      </w:r>
      <w:r w:rsidRPr="00F25887">
        <w:rPr>
          <w:color w:val="000000" w:themeColor="text1"/>
          <w:spacing w:val="55"/>
          <w:sz w:val="26"/>
          <w:szCs w:val="26"/>
          <w:lang w:val="it-IT"/>
        </w:rPr>
        <w:t xml:space="preserve"> </w:t>
      </w:r>
      <w:r w:rsidRPr="00F25887">
        <w:rPr>
          <w:color w:val="000000" w:themeColor="text1"/>
          <w:sz w:val="26"/>
          <w:szCs w:val="26"/>
          <w:lang w:val="it-IT"/>
        </w:rPr>
        <w:t>dựng</w:t>
      </w:r>
      <w:r w:rsidRPr="00F25887">
        <w:rPr>
          <w:color w:val="000000" w:themeColor="text1"/>
          <w:spacing w:val="55"/>
          <w:sz w:val="26"/>
          <w:szCs w:val="26"/>
          <w:lang w:val="it-IT"/>
        </w:rPr>
        <w:t xml:space="preserve"> </w:t>
      </w:r>
      <w:r w:rsidRPr="00F25887">
        <w:rPr>
          <w:color w:val="000000" w:themeColor="text1"/>
          <w:spacing w:val="-3"/>
          <w:sz w:val="26"/>
          <w:szCs w:val="26"/>
          <w:lang w:val="it-IT"/>
        </w:rPr>
        <w:t>kế</w:t>
      </w:r>
      <w:r w:rsidRPr="00F25887">
        <w:rPr>
          <w:color w:val="000000" w:themeColor="text1"/>
          <w:spacing w:val="58"/>
          <w:sz w:val="26"/>
          <w:szCs w:val="26"/>
          <w:lang w:val="it-IT"/>
        </w:rPr>
        <w:t xml:space="preserve"> </w:t>
      </w:r>
      <w:r w:rsidRPr="00F25887">
        <w:rPr>
          <w:color w:val="000000" w:themeColor="text1"/>
          <w:sz w:val="26"/>
          <w:szCs w:val="26"/>
          <w:lang w:val="it-IT"/>
        </w:rPr>
        <w:t xml:space="preserve">hoạch tổ chức </w:t>
      </w:r>
      <w:r w:rsidR="003510AE" w:rsidRPr="00F25887">
        <w:rPr>
          <w:color w:val="000000" w:themeColor="text1"/>
          <w:sz w:val="26"/>
          <w:szCs w:val="26"/>
          <w:lang w:val="it-IT"/>
        </w:rPr>
        <w:t>HĐ</w:t>
      </w:r>
      <w:r w:rsidRPr="00F25887">
        <w:rPr>
          <w:color w:val="000000" w:themeColor="text1"/>
          <w:sz w:val="26"/>
          <w:szCs w:val="26"/>
          <w:lang w:val="it-IT"/>
        </w:rPr>
        <w:t xml:space="preserve"> bồi dưỡng.</w:t>
      </w:r>
    </w:p>
    <w:p w14:paraId="0B9C90AD" w14:textId="51F61135" w:rsidR="00C55341" w:rsidRPr="00F25887" w:rsidRDefault="00C55341" w:rsidP="00050EDF">
      <w:pPr>
        <w:widowControl w:val="0"/>
        <w:tabs>
          <w:tab w:val="left" w:pos="993"/>
        </w:tabs>
        <w:spacing w:line="336" w:lineRule="auto"/>
        <w:ind w:firstLine="706"/>
        <w:jc w:val="both"/>
        <w:rPr>
          <w:color w:val="000000" w:themeColor="text1"/>
          <w:sz w:val="26"/>
          <w:szCs w:val="26"/>
          <w:lang w:val="it-IT"/>
        </w:rPr>
      </w:pPr>
      <w:r w:rsidRPr="00F25887">
        <w:rPr>
          <w:color w:val="000000" w:themeColor="text1"/>
          <w:sz w:val="26"/>
          <w:szCs w:val="26"/>
          <w:lang w:val="it-IT"/>
        </w:rPr>
        <w:t xml:space="preserve">Trưởng phòng/Phó phòng KHCN-HTQT và </w:t>
      </w:r>
      <w:r w:rsidR="00983187" w:rsidRPr="00F25887">
        <w:rPr>
          <w:color w:val="000000" w:themeColor="text1"/>
          <w:sz w:val="26"/>
          <w:szCs w:val="26"/>
          <w:lang w:val="it-IT"/>
        </w:rPr>
        <w:t>CV</w:t>
      </w:r>
      <w:r w:rsidRPr="00F25887">
        <w:rPr>
          <w:color w:val="000000" w:themeColor="text1"/>
          <w:sz w:val="26"/>
          <w:szCs w:val="26"/>
          <w:lang w:val="it-IT"/>
        </w:rPr>
        <w:t xml:space="preserve"> phụ trách </w:t>
      </w:r>
      <w:r w:rsidR="00FE63CB" w:rsidRPr="00F25887">
        <w:rPr>
          <w:color w:val="000000" w:themeColor="text1"/>
          <w:sz w:val="26"/>
          <w:szCs w:val="26"/>
          <w:lang w:val="it-IT"/>
        </w:rPr>
        <w:t>HĐ</w:t>
      </w:r>
      <w:r w:rsidRPr="00F25887">
        <w:rPr>
          <w:color w:val="000000" w:themeColor="text1"/>
          <w:sz w:val="26"/>
          <w:szCs w:val="26"/>
          <w:lang w:val="it-IT"/>
        </w:rPr>
        <w:t xml:space="preserve">SHTT là các thành viên </w:t>
      </w:r>
      <w:r w:rsidR="0078486B" w:rsidRPr="00F25887">
        <w:rPr>
          <w:color w:val="000000" w:themeColor="text1"/>
          <w:sz w:val="26"/>
          <w:szCs w:val="26"/>
          <w:lang w:val="it-IT"/>
        </w:rPr>
        <w:t>Ban chỉ đạo</w:t>
      </w:r>
      <w:r w:rsidRPr="00F25887">
        <w:rPr>
          <w:color w:val="000000" w:themeColor="text1"/>
          <w:sz w:val="26"/>
          <w:szCs w:val="26"/>
          <w:lang w:val="it-IT"/>
        </w:rPr>
        <w:t xml:space="preserve">, là người trực tiếp xây dựng </w:t>
      </w:r>
      <w:r w:rsidRPr="00F25887">
        <w:rPr>
          <w:color w:val="000000" w:themeColor="text1"/>
          <w:spacing w:val="-3"/>
          <w:sz w:val="26"/>
          <w:szCs w:val="26"/>
          <w:lang w:val="it-IT"/>
        </w:rPr>
        <w:t xml:space="preserve">kế </w:t>
      </w:r>
      <w:r w:rsidRPr="00F25887">
        <w:rPr>
          <w:color w:val="000000" w:themeColor="text1"/>
          <w:sz w:val="26"/>
          <w:szCs w:val="26"/>
          <w:lang w:val="it-IT"/>
        </w:rPr>
        <w:t xml:space="preserve">hoạch bồi dưỡng </w:t>
      </w:r>
      <w:r w:rsidRPr="00F25887">
        <w:rPr>
          <w:color w:val="000000" w:themeColor="text1"/>
          <w:spacing w:val="-3"/>
          <w:sz w:val="26"/>
          <w:szCs w:val="26"/>
          <w:lang w:val="it-IT"/>
        </w:rPr>
        <w:t xml:space="preserve">và </w:t>
      </w:r>
      <w:r w:rsidRPr="00F25887">
        <w:rPr>
          <w:color w:val="000000" w:themeColor="text1"/>
          <w:sz w:val="26"/>
          <w:szCs w:val="26"/>
          <w:lang w:val="it-IT"/>
        </w:rPr>
        <w:t xml:space="preserve">tổ chức, triển khai thực hiện </w:t>
      </w:r>
      <w:r w:rsidRPr="00F25887">
        <w:rPr>
          <w:color w:val="000000" w:themeColor="text1"/>
          <w:spacing w:val="-3"/>
          <w:sz w:val="26"/>
          <w:szCs w:val="26"/>
          <w:lang w:val="it-IT"/>
        </w:rPr>
        <w:t xml:space="preserve">kế </w:t>
      </w:r>
      <w:r w:rsidRPr="00F25887">
        <w:rPr>
          <w:color w:val="000000" w:themeColor="text1"/>
          <w:sz w:val="26"/>
          <w:szCs w:val="26"/>
          <w:lang w:val="it-IT"/>
        </w:rPr>
        <w:t xml:space="preserve">hoạch </w:t>
      </w:r>
      <w:r w:rsidR="00FE63CB" w:rsidRPr="00F25887">
        <w:rPr>
          <w:color w:val="000000" w:themeColor="text1"/>
          <w:sz w:val="26"/>
          <w:szCs w:val="26"/>
          <w:lang w:val="it-IT"/>
        </w:rPr>
        <w:t xml:space="preserve">HĐ </w:t>
      </w:r>
      <w:r w:rsidRPr="00F25887">
        <w:rPr>
          <w:color w:val="000000" w:themeColor="text1"/>
          <w:sz w:val="26"/>
          <w:szCs w:val="26"/>
          <w:lang w:val="it-IT"/>
        </w:rPr>
        <w:t xml:space="preserve">bồi dưỡng. Các thành viên trong </w:t>
      </w:r>
      <w:r w:rsidR="0078486B" w:rsidRPr="00F25887">
        <w:rPr>
          <w:color w:val="000000" w:themeColor="text1"/>
          <w:sz w:val="26"/>
          <w:szCs w:val="26"/>
          <w:lang w:val="it-IT"/>
        </w:rPr>
        <w:t>Ban chỉ đạo</w:t>
      </w:r>
      <w:r w:rsidR="00FE63CB" w:rsidRPr="00F25887">
        <w:rPr>
          <w:color w:val="000000" w:themeColor="text1"/>
          <w:sz w:val="26"/>
          <w:szCs w:val="26"/>
          <w:lang w:val="it-IT"/>
        </w:rPr>
        <w:t xml:space="preserve"> </w:t>
      </w:r>
      <w:r w:rsidRPr="00F25887">
        <w:rPr>
          <w:color w:val="000000" w:themeColor="text1"/>
          <w:sz w:val="26"/>
          <w:szCs w:val="26"/>
          <w:lang w:val="it-IT"/>
        </w:rPr>
        <w:t xml:space="preserve">cùng phối hợp thực hiện </w:t>
      </w:r>
      <w:r w:rsidRPr="00F25887">
        <w:rPr>
          <w:color w:val="000000" w:themeColor="text1"/>
          <w:spacing w:val="-3"/>
          <w:sz w:val="26"/>
          <w:szCs w:val="26"/>
          <w:lang w:val="it-IT"/>
        </w:rPr>
        <w:t xml:space="preserve">kế </w:t>
      </w:r>
      <w:r w:rsidRPr="00F25887">
        <w:rPr>
          <w:color w:val="000000" w:themeColor="text1"/>
          <w:sz w:val="26"/>
          <w:szCs w:val="26"/>
          <w:lang w:val="it-IT"/>
        </w:rPr>
        <w:t>hoạch theo phân công củ</w:t>
      </w:r>
      <w:r w:rsidR="004F76FB" w:rsidRPr="00F25887">
        <w:rPr>
          <w:color w:val="000000" w:themeColor="text1"/>
          <w:sz w:val="26"/>
          <w:szCs w:val="26"/>
          <w:lang w:val="it-IT"/>
        </w:rPr>
        <w:t>a H</w:t>
      </w:r>
      <w:r w:rsidRPr="00F25887">
        <w:rPr>
          <w:color w:val="000000" w:themeColor="text1"/>
          <w:sz w:val="26"/>
          <w:szCs w:val="26"/>
          <w:lang w:val="it-IT"/>
        </w:rPr>
        <w:t>iệu</w:t>
      </w:r>
      <w:r w:rsidRPr="00F25887">
        <w:rPr>
          <w:color w:val="000000" w:themeColor="text1"/>
          <w:spacing w:val="4"/>
          <w:sz w:val="26"/>
          <w:szCs w:val="26"/>
          <w:lang w:val="it-IT"/>
        </w:rPr>
        <w:t xml:space="preserve"> </w:t>
      </w:r>
      <w:r w:rsidRPr="00F25887">
        <w:rPr>
          <w:color w:val="000000" w:themeColor="text1"/>
          <w:sz w:val="26"/>
          <w:szCs w:val="26"/>
          <w:lang w:val="it-IT"/>
        </w:rPr>
        <w:t>trưởng.</w:t>
      </w:r>
    </w:p>
    <w:p w14:paraId="10670156" w14:textId="77777777" w:rsidR="006507B8" w:rsidRPr="00D779D0" w:rsidRDefault="00C55341" w:rsidP="00050EDF">
      <w:pPr>
        <w:pStyle w:val="ColorfulShading-Accent31"/>
        <w:widowControl w:val="0"/>
        <w:numPr>
          <w:ilvl w:val="0"/>
          <w:numId w:val="16"/>
        </w:numPr>
        <w:tabs>
          <w:tab w:val="left" w:pos="993"/>
        </w:tabs>
        <w:spacing w:after="0" w:line="336" w:lineRule="auto"/>
        <w:ind w:left="0" w:firstLine="706"/>
        <w:jc w:val="both"/>
        <w:rPr>
          <w:i/>
          <w:color w:val="000000" w:themeColor="text1"/>
          <w:sz w:val="26"/>
          <w:szCs w:val="26"/>
          <w:lang w:val="it-IT"/>
        </w:rPr>
      </w:pPr>
      <w:r w:rsidRPr="00D779D0">
        <w:rPr>
          <w:i/>
          <w:color w:val="000000" w:themeColor="text1"/>
          <w:sz w:val="26"/>
          <w:szCs w:val="26"/>
          <w:lang w:val="it-IT"/>
        </w:rPr>
        <w:t>Bước 2. Lập kế hoạch khóa bồi dưỡng chuyên đề</w:t>
      </w:r>
    </w:p>
    <w:p w14:paraId="5AAAF477" w14:textId="6D231975" w:rsidR="006507B8" w:rsidRPr="00F25887" w:rsidRDefault="00C55341" w:rsidP="00D779D0">
      <w:pPr>
        <w:widowControl w:val="0"/>
        <w:tabs>
          <w:tab w:val="left" w:pos="993"/>
        </w:tabs>
        <w:spacing w:line="336" w:lineRule="auto"/>
        <w:ind w:firstLine="706"/>
        <w:jc w:val="both"/>
        <w:rPr>
          <w:color w:val="000000" w:themeColor="text1"/>
          <w:sz w:val="26"/>
          <w:szCs w:val="26"/>
          <w:lang w:val="it-IT"/>
        </w:rPr>
      </w:pPr>
      <w:r w:rsidRPr="00F25887">
        <w:rPr>
          <w:color w:val="000000" w:themeColor="text1"/>
          <w:sz w:val="26"/>
          <w:szCs w:val="26"/>
          <w:lang w:val="it-IT"/>
        </w:rPr>
        <w:t xml:space="preserve">Xây dựng kế hoạch bồi dưỡng chuyên môn, nghiệp vụ quản lý </w:t>
      </w:r>
      <w:r w:rsidR="00AD6190" w:rsidRPr="00F25887">
        <w:rPr>
          <w:color w:val="000000" w:themeColor="text1"/>
          <w:sz w:val="26"/>
          <w:szCs w:val="26"/>
          <w:lang w:val="it-IT"/>
        </w:rPr>
        <w:t>HĐ</w:t>
      </w:r>
      <w:r w:rsidRPr="00F25887">
        <w:rPr>
          <w:color w:val="000000" w:themeColor="text1"/>
          <w:sz w:val="26"/>
          <w:szCs w:val="26"/>
          <w:lang w:val="it-IT"/>
        </w:rPr>
        <w:t xml:space="preserve">SHTT cho CBQL, GV, CV phụ trách </w:t>
      </w:r>
      <w:r w:rsidR="00FE63CB" w:rsidRPr="00F25887">
        <w:rPr>
          <w:color w:val="000000" w:themeColor="text1"/>
          <w:sz w:val="26"/>
          <w:szCs w:val="26"/>
          <w:lang w:val="it-IT"/>
        </w:rPr>
        <w:t>HĐ</w:t>
      </w:r>
      <w:r w:rsidRPr="00F25887">
        <w:rPr>
          <w:color w:val="000000" w:themeColor="text1"/>
          <w:sz w:val="26"/>
          <w:szCs w:val="26"/>
          <w:lang w:val="it-IT"/>
        </w:rPr>
        <w:t>SHTT ở trường ĐH (Phụ lục 4). Quá trình xây dựng Kế hoạch bồi dưỡng được thực hiện qua các bước sau:</w:t>
      </w:r>
    </w:p>
    <w:p w14:paraId="6B716A38" w14:textId="1E08C447" w:rsidR="006507B8" w:rsidRPr="00F25887" w:rsidRDefault="00C55341" w:rsidP="00050EDF">
      <w:pPr>
        <w:widowControl w:val="0"/>
        <w:tabs>
          <w:tab w:val="left" w:pos="993"/>
        </w:tabs>
        <w:spacing w:line="336" w:lineRule="auto"/>
        <w:ind w:firstLine="706"/>
        <w:jc w:val="both"/>
        <w:rPr>
          <w:color w:val="000000" w:themeColor="text1"/>
          <w:sz w:val="26"/>
          <w:szCs w:val="26"/>
          <w:lang w:val="it-IT"/>
        </w:rPr>
      </w:pPr>
      <w:r w:rsidRPr="00F25887">
        <w:rPr>
          <w:color w:val="000000" w:themeColor="text1"/>
          <w:sz w:val="26"/>
          <w:szCs w:val="26"/>
          <w:lang w:val="it-IT"/>
        </w:rPr>
        <w:t xml:space="preserve">- </w:t>
      </w:r>
      <w:r w:rsidR="0078486B" w:rsidRPr="00F25887">
        <w:rPr>
          <w:color w:val="000000" w:themeColor="text1"/>
          <w:sz w:val="26"/>
          <w:szCs w:val="26"/>
          <w:lang w:val="it-IT"/>
        </w:rPr>
        <w:t>Ban chỉ đạo</w:t>
      </w:r>
      <w:r w:rsidR="00FE63CB" w:rsidRPr="00F25887">
        <w:rPr>
          <w:color w:val="000000" w:themeColor="text1"/>
          <w:sz w:val="26"/>
          <w:szCs w:val="26"/>
          <w:lang w:val="it-IT"/>
        </w:rPr>
        <w:t xml:space="preserve"> </w:t>
      </w:r>
      <w:r w:rsidRPr="00F25887">
        <w:rPr>
          <w:color w:val="000000" w:themeColor="text1"/>
          <w:sz w:val="26"/>
          <w:szCs w:val="26"/>
          <w:lang w:val="it-IT"/>
        </w:rPr>
        <w:t xml:space="preserve">mời liên tịch, chuyên gia bồi dưỡng </w:t>
      </w:r>
      <w:r w:rsidRPr="00F25887">
        <w:rPr>
          <w:color w:val="000000" w:themeColor="text1"/>
          <w:spacing w:val="-3"/>
          <w:sz w:val="26"/>
          <w:szCs w:val="26"/>
          <w:lang w:val="it-IT"/>
        </w:rPr>
        <w:t xml:space="preserve">và trợ lý NCKH các Khoa thuộc trường ĐHSP, ĐH Huế </w:t>
      </w:r>
      <w:r w:rsidRPr="00F25887">
        <w:rPr>
          <w:color w:val="000000" w:themeColor="text1"/>
          <w:sz w:val="26"/>
          <w:szCs w:val="26"/>
          <w:lang w:val="it-IT"/>
        </w:rPr>
        <w:t xml:space="preserve">cùng họp để xây dựng </w:t>
      </w:r>
      <w:r w:rsidRPr="00F25887">
        <w:rPr>
          <w:color w:val="000000" w:themeColor="text1"/>
          <w:spacing w:val="-3"/>
          <w:sz w:val="26"/>
          <w:szCs w:val="26"/>
          <w:lang w:val="it-IT"/>
        </w:rPr>
        <w:t xml:space="preserve">kế </w:t>
      </w:r>
      <w:r w:rsidRPr="00F25887">
        <w:rPr>
          <w:color w:val="000000" w:themeColor="text1"/>
          <w:sz w:val="26"/>
          <w:szCs w:val="26"/>
          <w:lang w:val="it-IT"/>
        </w:rPr>
        <w:t xml:space="preserve">hoạch, chương trình bồi dưỡng chuyên môn, nghiệp vụ quản lý </w:t>
      </w:r>
      <w:r w:rsidR="00FE63CB" w:rsidRPr="00F25887">
        <w:rPr>
          <w:color w:val="000000" w:themeColor="text1"/>
          <w:sz w:val="26"/>
          <w:szCs w:val="26"/>
          <w:lang w:val="it-IT"/>
        </w:rPr>
        <w:t>HĐ</w:t>
      </w:r>
      <w:r w:rsidRPr="00F25887">
        <w:rPr>
          <w:color w:val="000000" w:themeColor="text1"/>
          <w:sz w:val="26"/>
          <w:szCs w:val="26"/>
          <w:lang w:val="it-IT"/>
        </w:rPr>
        <w:t xml:space="preserve">SHTT. Nội dung công việc cụ thể là: (1) Xác định mục đích của chương trình bồi dưỡng chuyên môn, nghiệp vụ quản lý </w:t>
      </w:r>
      <w:r w:rsidR="00FE63CB" w:rsidRPr="00F25887">
        <w:rPr>
          <w:color w:val="000000" w:themeColor="text1"/>
          <w:sz w:val="26"/>
          <w:szCs w:val="26"/>
          <w:lang w:val="it-IT"/>
        </w:rPr>
        <w:t>HĐ</w:t>
      </w:r>
      <w:r w:rsidRPr="00F25887">
        <w:rPr>
          <w:color w:val="000000" w:themeColor="text1"/>
          <w:sz w:val="26"/>
          <w:szCs w:val="26"/>
          <w:lang w:val="it-IT"/>
        </w:rPr>
        <w:t xml:space="preserve">SHTT; (2) Nội dung, hình thức và phương pháp bồi dưỡng; (3) Phân công công việc cụ thể thực hiện chương trình bồi dưỡng; (4) Lựa chọn đối tượng HV tham gia bồi dưỡng; (5) Chuẩn bị các điều kiện cần thiết như kinh phí, thời gian, phòng học, tài liệu </w:t>
      </w:r>
      <w:r w:rsidRPr="00F25887">
        <w:rPr>
          <w:color w:val="000000" w:themeColor="text1"/>
          <w:spacing w:val="-3"/>
          <w:sz w:val="26"/>
          <w:szCs w:val="26"/>
          <w:lang w:val="it-IT"/>
        </w:rPr>
        <w:t xml:space="preserve">và </w:t>
      </w:r>
      <w:r w:rsidRPr="00F25887">
        <w:rPr>
          <w:color w:val="000000" w:themeColor="text1"/>
          <w:sz w:val="26"/>
          <w:szCs w:val="26"/>
          <w:lang w:val="it-IT"/>
        </w:rPr>
        <w:t xml:space="preserve">các điều kiện khác để thực hiện </w:t>
      </w:r>
      <w:r w:rsidRPr="00F25887">
        <w:rPr>
          <w:color w:val="000000" w:themeColor="text1"/>
          <w:spacing w:val="-3"/>
          <w:sz w:val="26"/>
          <w:szCs w:val="26"/>
          <w:lang w:val="it-IT"/>
        </w:rPr>
        <w:t xml:space="preserve">kế </w:t>
      </w:r>
      <w:r w:rsidRPr="00F25887">
        <w:rPr>
          <w:color w:val="000000" w:themeColor="text1"/>
          <w:sz w:val="26"/>
          <w:szCs w:val="26"/>
          <w:lang w:val="it-IT"/>
        </w:rPr>
        <w:t xml:space="preserve">hoạch; (6) Xác định tiêu chí </w:t>
      </w:r>
      <w:r w:rsidRPr="00F25887">
        <w:rPr>
          <w:color w:val="000000" w:themeColor="text1"/>
          <w:spacing w:val="-3"/>
          <w:sz w:val="26"/>
          <w:szCs w:val="26"/>
          <w:lang w:val="it-IT"/>
        </w:rPr>
        <w:t xml:space="preserve">và </w:t>
      </w:r>
      <w:r w:rsidRPr="00F25887">
        <w:rPr>
          <w:color w:val="000000" w:themeColor="text1"/>
          <w:sz w:val="26"/>
          <w:szCs w:val="26"/>
          <w:lang w:val="it-IT"/>
        </w:rPr>
        <w:t xml:space="preserve">cách thức </w:t>
      </w:r>
      <w:r w:rsidR="00AA67F3" w:rsidRPr="00F25887">
        <w:rPr>
          <w:color w:val="000000" w:themeColor="text1"/>
          <w:sz w:val="26"/>
          <w:szCs w:val="26"/>
          <w:lang w:val="it-IT"/>
        </w:rPr>
        <w:t>KT-ĐG</w:t>
      </w:r>
      <w:r w:rsidRPr="00F25887">
        <w:rPr>
          <w:color w:val="000000" w:themeColor="text1"/>
          <w:sz w:val="26"/>
          <w:szCs w:val="26"/>
          <w:lang w:val="it-IT"/>
        </w:rPr>
        <w:t xml:space="preserve"> việc thực hiện kế hoạch, chương</w:t>
      </w:r>
      <w:r w:rsidRPr="00F25887">
        <w:rPr>
          <w:color w:val="000000" w:themeColor="text1"/>
          <w:spacing w:val="-1"/>
          <w:sz w:val="26"/>
          <w:szCs w:val="26"/>
          <w:lang w:val="it-IT"/>
        </w:rPr>
        <w:t xml:space="preserve"> </w:t>
      </w:r>
      <w:r w:rsidR="00EC18F3" w:rsidRPr="00F25887">
        <w:rPr>
          <w:color w:val="000000" w:themeColor="text1"/>
          <w:sz w:val="26"/>
          <w:szCs w:val="26"/>
          <w:lang w:val="it-IT"/>
        </w:rPr>
        <w:t>trình bồi dưỡng.</w:t>
      </w:r>
    </w:p>
    <w:p w14:paraId="433F998D" w14:textId="7FD0C88F" w:rsidR="006507B8" w:rsidRPr="00F25887" w:rsidRDefault="00C55341" w:rsidP="00D779D0">
      <w:pPr>
        <w:widowControl w:val="0"/>
        <w:tabs>
          <w:tab w:val="left" w:pos="993"/>
        </w:tabs>
        <w:spacing w:line="336" w:lineRule="auto"/>
        <w:ind w:firstLine="706"/>
        <w:jc w:val="both"/>
        <w:rPr>
          <w:color w:val="000000" w:themeColor="text1"/>
          <w:sz w:val="26"/>
          <w:szCs w:val="26"/>
          <w:lang w:val="it-IT"/>
        </w:rPr>
      </w:pPr>
      <w:r w:rsidRPr="00F25887">
        <w:rPr>
          <w:color w:val="000000" w:themeColor="text1"/>
          <w:sz w:val="26"/>
          <w:szCs w:val="26"/>
          <w:lang w:val="it-IT"/>
        </w:rPr>
        <w:t>- Tổ chức duyệt kế hoạch, thẩm định chương trình bồi dưỡng chuyên đề</w:t>
      </w:r>
      <w:r w:rsidR="00D779D0">
        <w:rPr>
          <w:color w:val="000000" w:themeColor="text1"/>
          <w:sz w:val="26"/>
          <w:szCs w:val="26"/>
          <w:lang w:val="it-IT"/>
        </w:rPr>
        <w:t xml:space="preserve">: (1) </w:t>
      </w:r>
      <w:r w:rsidR="0078486B" w:rsidRPr="00F25887">
        <w:rPr>
          <w:color w:val="000000" w:themeColor="text1"/>
          <w:sz w:val="26"/>
          <w:szCs w:val="26"/>
          <w:lang w:val="it-IT"/>
        </w:rPr>
        <w:t>Ban chỉ</w:t>
      </w:r>
      <w:r w:rsidR="0014339B" w:rsidRPr="00F25887">
        <w:rPr>
          <w:color w:val="000000" w:themeColor="text1"/>
          <w:sz w:val="26"/>
          <w:szCs w:val="26"/>
          <w:lang w:val="it-IT"/>
        </w:rPr>
        <w:t xml:space="preserve"> đ</w:t>
      </w:r>
      <w:r w:rsidR="0078486B" w:rsidRPr="00F25887">
        <w:rPr>
          <w:color w:val="000000" w:themeColor="text1"/>
          <w:sz w:val="26"/>
          <w:szCs w:val="26"/>
          <w:lang w:val="it-IT"/>
        </w:rPr>
        <w:t>ạo</w:t>
      </w:r>
      <w:r w:rsidR="00FE63CB" w:rsidRPr="00F25887">
        <w:rPr>
          <w:color w:val="000000" w:themeColor="text1"/>
          <w:sz w:val="26"/>
          <w:szCs w:val="26"/>
          <w:lang w:val="it-IT"/>
        </w:rPr>
        <w:t xml:space="preserve"> </w:t>
      </w:r>
      <w:r w:rsidRPr="00F25887">
        <w:rPr>
          <w:color w:val="000000" w:themeColor="text1"/>
          <w:sz w:val="26"/>
          <w:szCs w:val="26"/>
          <w:lang w:val="it-IT"/>
        </w:rPr>
        <w:t>mời chuyên gia góp ý kế hoạch, chương trình đã xây</w:t>
      </w:r>
      <w:r w:rsidRPr="00F25887">
        <w:rPr>
          <w:color w:val="000000" w:themeColor="text1"/>
          <w:spacing w:val="7"/>
          <w:sz w:val="26"/>
          <w:szCs w:val="26"/>
          <w:lang w:val="it-IT"/>
        </w:rPr>
        <w:t xml:space="preserve"> </w:t>
      </w:r>
      <w:r w:rsidRPr="00F25887">
        <w:rPr>
          <w:color w:val="000000" w:themeColor="text1"/>
          <w:sz w:val="26"/>
          <w:szCs w:val="26"/>
          <w:lang w:val="it-IT"/>
        </w:rPr>
        <w:t>dự</w:t>
      </w:r>
      <w:r w:rsidR="0014339B" w:rsidRPr="00F25887">
        <w:rPr>
          <w:color w:val="000000" w:themeColor="text1"/>
          <w:sz w:val="26"/>
          <w:szCs w:val="26"/>
          <w:lang w:val="it-IT"/>
        </w:rPr>
        <w:t>ng và t</w:t>
      </w:r>
      <w:r w:rsidRPr="00F25887">
        <w:rPr>
          <w:color w:val="000000" w:themeColor="text1"/>
          <w:sz w:val="26"/>
          <w:szCs w:val="26"/>
          <w:lang w:val="it-IT"/>
        </w:rPr>
        <w:t xml:space="preserve">ổ chức họp trao đổi </w:t>
      </w:r>
      <w:r w:rsidRPr="00F25887">
        <w:rPr>
          <w:color w:val="000000" w:themeColor="text1"/>
          <w:spacing w:val="-3"/>
          <w:sz w:val="26"/>
          <w:szCs w:val="26"/>
          <w:lang w:val="it-IT"/>
        </w:rPr>
        <w:t xml:space="preserve">và </w:t>
      </w:r>
      <w:r w:rsidRPr="00F25887">
        <w:rPr>
          <w:color w:val="000000" w:themeColor="text1"/>
          <w:sz w:val="26"/>
          <w:szCs w:val="26"/>
          <w:lang w:val="it-IT"/>
        </w:rPr>
        <w:t>thống nhất kế hoạ</w:t>
      </w:r>
      <w:r w:rsidR="0014339B" w:rsidRPr="00F25887">
        <w:rPr>
          <w:color w:val="000000" w:themeColor="text1"/>
          <w:sz w:val="26"/>
          <w:szCs w:val="26"/>
          <w:lang w:val="it-IT"/>
        </w:rPr>
        <w:t>ch</w:t>
      </w:r>
      <w:r w:rsidRPr="00F25887">
        <w:rPr>
          <w:color w:val="000000" w:themeColor="text1"/>
          <w:sz w:val="26"/>
          <w:szCs w:val="26"/>
          <w:lang w:val="it-IT"/>
        </w:rPr>
        <w:t xml:space="preserve"> chư</w:t>
      </w:r>
      <w:r w:rsidR="001A2E5D" w:rsidRPr="00F25887">
        <w:rPr>
          <w:color w:val="000000" w:themeColor="text1"/>
          <w:sz w:val="26"/>
          <w:szCs w:val="26"/>
          <w:lang w:val="it-IT"/>
        </w:rPr>
        <w:t>ơ</w:t>
      </w:r>
      <w:r w:rsidRPr="00F25887">
        <w:rPr>
          <w:color w:val="000000" w:themeColor="text1"/>
          <w:sz w:val="26"/>
          <w:szCs w:val="26"/>
          <w:lang w:val="it-IT"/>
        </w:rPr>
        <w:t xml:space="preserve">ng trình chuyên đề </w:t>
      </w:r>
      <w:r w:rsidRPr="00F25887">
        <w:rPr>
          <w:i/>
          <w:color w:val="000000" w:themeColor="text1"/>
          <w:sz w:val="26"/>
          <w:szCs w:val="26"/>
          <w:lang w:val="it-IT"/>
        </w:rPr>
        <w:t>“</w:t>
      </w:r>
      <w:r w:rsidR="0078486B" w:rsidRPr="00F25887">
        <w:rPr>
          <w:i/>
          <w:color w:val="000000" w:themeColor="text1"/>
          <w:sz w:val="26"/>
          <w:szCs w:val="26"/>
          <w:lang w:val="it-IT"/>
        </w:rPr>
        <w:t xml:space="preserve">Những khía cạnh hành chính, pháp lý và thương mại </w:t>
      </w:r>
      <w:r w:rsidR="001A2E5D" w:rsidRPr="00F25887">
        <w:rPr>
          <w:i/>
          <w:color w:val="000000" w:themeColor="text1"/>
          <w:sz w:val="26"/>
          <w:szCs w:val="26"/>
          <w:lang w:val="it-IT"/>
        </w:rPr>
        <w:t xml:space="preserve">trong quản lý HĐSHTT </w:t>
      </w:r>
      <w:r w:rsidR="0078486B" w:rsidRPr="00F25887">
        <w:rPr>
          <w:i/>
          <w:color w:val="000000" w:themeColor="text1"/>
          <w:sz w:val="26"/>
          <w:szCs w:val="26"/>
          <w:lang w:val="it-IT"/>
        </w:rPr>
        <w:t>ở trường ĐH”</w:t>
      </w:r>
      <w:r w:rsidR="00D779D0">
        <w:rPr>
          <w:i/>
          <w:color w:val="000000" w:themeColor="text1"/>
          <w:sz w:val="26"/>
          <w:szCs w:val="26"/>
          <w:lang w:val="it-IT"/>
        </w:rPr>
        <w:t xml:space="preserve">; </w:t>
      </w:r>
      <w:r w:rsidR="00D779D0" w:rsidRPr="00D779D0">
        <w:rPr>
          <w:color w:val="000000" w:themeColor="text1"/>
          <w:sz w:val="26"/>
          <w:szCs w:val="26"/>
          <w:lang w:val="it-IT"/>
        </w:rPr>
        <w:t>(2)</w:t>
      </w:r>
      <w:r w:rsidR="00D779D0">
        <w:rPr>
          <w:i/>
          <w:color w:val="000000" w:themeColor="text1"/>
          <w:sz w:val="26"/>
          <w:szCs w:val="26"/>
          <w:lang w:val="it-IT"/>
        </w:rPr>
        <w:t xml:space="preserve"> </w:t>
      </w:r>
      <w:r w:rsidRPr="00F25887">
        <w:rPr>
          <w:color w:val="000000" w:themeColor="text1"/>
          <w:sz w:val="26"/>
          <w:szCs w:val="26"/>
          <w:lang w:val="it-IT"/>
        </w:rPr>
        <w:t xml:space="preserve">Hiệu trưởng </w:t>
      </w:r>
      <w:r w:rsidRPr="00F25887">
        <w:rPr>
          <w:color w:val="000000" w:themeColor="text1"/>
          <w:sz w:val="26"/>
          <w:szCs w:val="26"/>
          <w:lang w:val="it-IT"/>
        </w:rPr>
        <w:lastRenderedPageBreak/>
        <w:t xml:space="preserve">duyệt </w:t>
      </w:r>
      <w:r w:rsidRPr="00F25887">
        <w:rPr>
          <w:color w:val="000000" w:themeColor="text1"/>
          <w:spacing w:val="-3"/>
          <w:sz w:val="26"/>
          <w:szCs w:val="26"/>
          <w:lang w:val="it-IT"/>
        </w:rPr>
        <w:t xml:space="preserve">kế </w:t>
      </w:r>
      <w:r w:rsidRPr="00F25887">
        <w:rPr>
          <w:color w:val="000000" w:themeColor="text1"/>
          <w:sz w:val="26"/>
          <w:szCs w:val="26"/>
          <w:lang w:val="it-IT"/>
        </w:rPr>
        <w:t>hoạch, chương trình đã xây</w:t>
      </w:r>
      <w:r w:rsidRPr="00F25887">
        <w:rPr>
          <w:color w:val="000000" w:themeColor="text1"/>
          <w:spacing w:val="4"/>
          <w:sz w:val="26"/>
          <w:szCs w:val="26"/>
          <w:lang w:val="it-IT"/>
        </w:rPr>
        <w:t xml:space="preserve"> </w:t>
      </w:r>
      <w:r w:rsidRPr="00F25887">
        <w:rPr>
          <w:color w:val="000000" w:themeColor="text1"/>
          <w:sz w:val="26"/>
          <w:szCs w:val="26"/>
          <w:lang w:val="it-IT"/>
        </w:rPr>
        <w:t>dựng</w:t>
      </w:r>
      <w:r w:rsidR="00685133" w:rsidRPr="00F25887">
        <w:rPr>
          <w:color w:val="000000" w:themeColor="text1"/>
          <w:sz w:val="26"/>
          <w:szCs w:val="26"/>
          <w:lang w:val="it-IT"/>
        </w:rPr>
        <w:t xml:space="preserve"> và </w:t>
      </w:r>
      <w:r w:rsidRPr="00F25887">
        <w:rPr>
          <w:color w:val="000000" w:themeColor="text1"/>
          <w:sz w:val="26"/>
          <w:szCs w:val="26"/>
          <w:lang w:val="it-IT"/>
        </w:rPr>
        <w:t>chỉ đạo g</w:t>
      </w:r>
      <w:r w:rsidR="0078486B" w:rsidRPr="00F25887">
        <w:rPr>
          <w:color w:val="000000" w:themeColor="text1"/>
          <w:sz w:val="26"/>
          <w:szCs w:val="26"/>
          <w:lang w:val="it-IT"/>
        </w:rPr>
        <w:t>ửi</w:t>
      </w:r>
      <w:r w:rsidRPr="00F25887">
        <w:rPr>
          <w:color w:val="000000" w:themeColor="text1"/>
          <w:sz w:val="26"/>
          <w:szCs w:val="26"/>
          <w:lang w:val="it-IT"/>
        </w:rPr>
        <w:t xml:space="preserve"> </w:t>
      </w:r>
      <w:r w:rsidRPr="00F25887">
        <w:rPr>
          <w:color w:val="000000" w:themeColor="text1"/>
          <w:spacing w:val="-3"/>
          <w:sz w:val="26"/>
          <w:szCs w:val="26"/>
          <w:lang w:val="it-IT"/>
        </w:rPr>
        <w:t xml:space="preserve">kế </w:t>
      </w:r>
      <w:r w:rsidRPr="00F25887">
        <w:rPr>
          <w:color w:val="000000" w:themeColor="text1"/>
          <w:sz w:val="26"/>
          <w:szCs w:val="26"/>
          <w:lang w:val="it-IT"/>
        </w:rPr>
        <w:t>hoạch bồi dưỡng tập huấn đến các Trường ĐH thành viên trực thuộc ĐH Huế (có nhu cầu) và các đơn vị/Khoa trực thuộc trườ</w:t>
      </w:r>
      <w:r w:rsidR="00FE63CB" w:rsidRPr="00F25887">
        <w:rPr>
          <w:color w:val="000000" w:themeColor="text1"/>
          <w:sz w:val="26"/>
          <w:szCs w:val="26"/>
          <w:lang w:val="it-IT"/>
        </w:rPr>
        <w:t>ng ĐH Sư phạ</w:t>
      </w:r>
      <w:r w:rsidR="0008566F">
        <w:rPr>
          <w:color w:val="000000" w:themeColor="text1"/>
          <w:sz w:val="26"/>
          <w:szCs w:val="26"/>
          <w:lang w:val="it-IT"/>
        </w:rPr>
        <w:t xml:space="preserve">m </w:t>
      </w:r>
      <w:r w:rsidRPr="00F25887">
        <w:rPr>
          <w:color w:val="000000" w:themeColor="text1"/>
          <w:sz w:val="26"/>
          <w:szCs w:val="26"/>
          <w:lang w:val="it-IT"/>
        </w:rPr>
        <w:t>để bố trí cán bộ</w:t>
      </w:r>
      <w:r w:rsidR="00685133" w:rsidRPr="00F25887">
        <w:rPr>
          <w:color w:val="000000" w:themeColor="text1"/>
          <w:sz w:val="26"/>
          <w:szCs w:val="26"/>
          <w:lang w:val="it-IT"/>
        </w:rPr>
        <w:t>, GV</w:t>
      </w:r>
      <w:r w:rsidRPr="00F25887">
        <w:rPr>
          <w:color w:val="000000" w:themeColor="text1"/>
          <w:sz w:val="26"/>
          <w:szCs w:val="26"/>
          <w:lang w:val="it-IT"/>
        </w:rPr>
        <w:t xml:space="preserve"> tham gia tập huấn.</w:t>
      </w:r>
    </w:p>
    <w:p w14:paraId="241D8A75" w14:textId="3A9DA949" w:rsidR="00EA21AD" w:rsidRPr="00F25887" w:rsidRDefault="00C55341" w:rsidP="006F0F20">
      <w:pPr>
        <w:widowControl w:val="0"/>
        <w:tabs>
          <w:tab w:val="left" w:pos="993"/>
        </w:tabs>
        <w:spacing w:line="324" w:lineRule="auto"/>
        <w:ind w:firstLine="706"/>
        <w:jc w:val="both"/>
        <w:rPr>
          <w:b/>
          <w:bCs/>
          <w:color w:val="000000" w:themeColor="text1"/>
          <w:lang w:val="it-IT"/>
        </w:rPr>
      </w:pPr>
      <w:r w:rsidRPr="00F25887">
        <w:rPr>
          <w:color w:val="000000" w:themeColor="text1"/>
          <w:sz w:val="26"/>
          <w:szCs w:val="26"/>
          <w:lang w:val="it-IT"/>
        </w:rPr>
        <w:t xml:space="preserve">Nội dung kế hoạch bồi dưỡng chuyên đề về chuyên môn nghiệp vụ quản lý HĐSHTT cho CBQL, GV, CV phụ trách </w:t>
      </w:r>
      <w:r w:rsidR="00390DC7" w:rsidRPr="00F25887">
        <w:rPr>
          <w:color w:val="000000" w:themeColor="text1"/>
          <w:sz w:val="26"/>
          <w:szCs w:val="26"/>
          <w:lang w:val="it-IT"/>
        </w:rPr>
        <w:t>HĐ</w:t>
      </w:r>
      <w:r w:rsidRPr="00F25887">
        <w:rPr>
          <w:color w:val="000000" w:themeColor="text1"/>
          <w:sz w:val="26"/>
          <w:szCs w:val="26"/>
          <w:lang w:val="it-IT"/>
        </w:rPr>
        <w:t xml:space="preserve">KHCN/SHTT như sau: </w:t>
      </w:r>
    </w:p>
    <w:p w14:paraId="478EDF19" w14:textId="34866D58" w:rsidR="001A2E5D" w:rsidRPr="00F25887" w:rsidRDefault="001A2E5D" w:rsidP="006F0F20">
      <w:pPr>
        <w:widowControl w:val="0"/>
        <w:tabs>
          <w:tab w:val="left" w:pos="993"/>
        </w:tabs>
        <w:spacing w:line="324" w:lineRule="auto"/>
        <w:ind w:firstLine="709"/>
        <w:jc w:val="center"/>
        <w:rPr>
          <w:color w:val="000000" w:themeColor="text1"/>
          <w:sz w:val="26"/>
          <w:szCs w:val="26"/>
          <w:lang w:val="it-IT"/>
        </w:rPr>
      </w:pPr>
      <w:r w:rsidRPr="00F25887">
        <w:rPr>
          <w:b/>
          <w:bCs/>
          <w:color w:val="000000" w:themeColor="text1"/>
          <w:lang w:val="it-IT"/>
        </w:rPr>
        <w:t>K</w:t>
      </w:r>
      <w:r w:rsidR="00C55341" w:rsidRPr="00F25887">
        <w:rPr>
          <w:b/>
          <w:bCs/>
          <w:color w:val="000000" w:themeColor="text1"/>
          <w:lang w:val="it-IT"/>
        </w:rPr>
        <w:t>Ế HOẠCH</w:t>
      </w:r>
      <w:r w:rsidR="00C55341" w:rsidRPr="00F25887">
        <w:rPr>
          <w:color w:val="000000" w:themeColor="text1"/>
          <w:lang w:val="it-IT"/>
        </w:rPr>
        <w:t xml:space="preserve"> </w:t>
      </w:r>
      <w:r w:rsidR="00C55341" w:rsidRPr="00F25887">
        <w:rPr>
          <w:b/>
          <w:bCs/>
          <w:color w:val="000000" w:themeColor="text1"/>
          <w:lang w:val="it-IT"/>
        </w:rPr>
        <w:t xml:space="preserve">BỒI DƯỠNG NGHIỆP VỤ QUẢN LÝ HOẠT ĐỘNG </w:t>
      </w:r>
      <w:r w:rsidRPr="00F25887">
        <w:rPr>
          <w:b/>
          <w:bCs/>
          <w:color w:val="000000" w:themeColor="text1"/>
          <w:lang w:val="it-IT"/>
        </w:rPr>
        <w:br/>
      </w:r>
      <w:r w:rsidR="00C55341" w:rsidRPr="00F25887">
        <w:rPr>
          <w:b/>
          <w:bCs/>
          <w:color w:val="000000" w:themeColor="text1"/>
          <w:lang w:val="it-IT"/>
        </w:rPr>
        <w:t xml:space="preserve">SỞ HỮU TRÍ TUỆ </w:t>
      </w:r>
      <w:r w:rsidRPr="00F25887">
        <w:rPr>
          <w:b/>
          <w:bCs/>
          <w:color w:val="000000" w:themeColor="text1"/>
          <w:lang w:val="it-IT"/>
        </w:rPr>
        <w:t xml:space="preserve">Ở </w:t>
      </w:r>
      <w:r w:rsidR="00C55341" w:rsidRPr="00F25887">
        <w:rPr>
          <w:b/>
          <w:bCs/>
          <w:color w:val="000000" w:themeColor="text1"/>
          <w:lang w:val="it-IT"/>
        </w:rPr>
        <w:t>TRƯỜNG ĐẠI HỌC</w:t>
      </w:r>
    </w:p>
    <w:p w14:paraId="4F118A89" w14:textId="2B4D1B63" w:rsidR="00320F59" w:rsidRPr="00F25887" w:rsidRDefault="00C55341" w:rsidP="006F0F20">
      <w:pPr>
        <w:widowControl w:val="0"/>
        <w:spacing w:line="324" w:lineRule="auto"/>
        <w:jc w:val="center"/>
        <w:rPr>
          <w:b/>
          <w:color w:val="000000" w:themeColor="text1"/>
          <w:lang w:val="vi-VN"/>
        </w:rPr>
      </w:pPr>
      <w:r w:rsidRPr="00F25887">
        <w:rPr>
          <w:b/>
          <w:bCs/>
          <w:color w:val="000000" w:themeColor="text1"/>
          <w:lang w:val="it-IT"/>
        </w:rPr>
        <w:t xml:space="preserve">CHUYÊN ĐỀ: </w:t>
      </w:r>
      <w:r w:rsidRPr="00F25887">
        <w:rPr>
          <w:b/>
          <w:color w:val="000000" w:themeColor="text1"/>
          <w:lang w:val="vi-VN"/>
        </w:rPr>
        <w:t>“NHỮNG KHÍA CẠNH HÀNH CHÍNH, PHÁP LÝ, THƯƠNG MẠI TRONG QUẢN LÝ HOẠT ĐỘNG SỞ HỮU TRÍ TUỆ Ở TRƯỜNG ĐẠI HỌC”</w:t>
      </w:r>
      <w:r w:rsidRPr="00F25887">
        <w:rPr>
          <w:b/>
          <w:color w:val="000000" w:themeColor="text1"/>
          <w:lang w:val="it-IT"/>
        </w:rPr>
        <w:t xml:space="preserve"> </w:t>
      </w:r>
    </w:p>
    <w:p w14:paraId="6EFC9C68" w14:textId="000DE324" w:rsidR="006507B8" w:rsidRPr="00F25887" w:rsidRDefault="00C55341" w:rsidP="006F0F20">
      <w:pPr>
        <w:widowControl w:val="0"/>
        <w:spacing w:line="324" w:lineRule="auto"/>
        <w:ind w:firstLine="709"/>
        <w:jc w:val="both"/>
        <w:outlineLvl w:val="0"/>
        <w:rPr>
          <w:color w:val="000000" w:themeColor="text1"/>
          <w:lang w:val="it-IT"/>
        </w:rPr>
      </w:pPr>
      <w:r w:rsidRPr="00F25887">
        <w:rPr>
          <w:b/>
          <w:color w:val="000000" w:themeColor="text1"/>
          <w:lang w:val="vi-VN"/>
        </w:rPr>
        <w:t>1. Mục tiêu bồi dưỡng</w:t>
      </w:r>
      <w:r w:rsidR="009C1450" w:rsidRPr="00F25887">
        <w:rPr>
          <w:b/>
          <w:color w:val="000000" w:themeColor="text1"/>
          <w:lang w:val="vi-VN"/>
        </w:rPr>
        <w:t xml:space="preserve">     </w:t>
      </w:r>
    </w:p>
    <w:p w14:paraId="6C093E89" w14:textId="77777777" w:rsidR="006507B8" w:rsidRPr="00F25887" w:rsidRDefault="00C55341" w:rsidP="006F0F20">
      <w:pPr>
        <w:widowControl w:val="0"/>
        <w:spacing w:line="324" w:lineRule="auto"/>
        <w:ind w:firstLine="709"/>
        <w:jc w:val="both"/>
        <w:rPr>
          <w:color w:val="000000" w:themeColor="text1"/>
          <w:spacing w:val="-8"/>
          <w:lang w:val="it-IT"/>
        </w:rPr>
      </w:pPr>
      <w:r w:rsidRPr="00F25887">
        <w:rPr>
          <w:bCs/>
          <w:i/>
          <w:color w:val="000000" w:themeColor="text1"/>
          <w:spacing w:val="-8"/>
          <w:lang w:val="vi-VN"/>
        </w:rPr>
        <w:t>1.1. Mục tiêu chung:</w:t>
      </w:r>
      <w:r w:rsidRPr="00F25887">
        <w:rPr>
          <w:b/>
          <w:bCs/>
          <w:i/>
          <w:color w:val="000000" w:themeColor="text1"/>
          <w:spacing w:val="-8"/>
          <w:lang w:val="vi-VN"/>
        </w:rPr>
        <w:t xml:space="preserve"> </w:t>
      </w:r>
      <w:r w:rsidRPr="00F25887">
        <w:rPr>
          <w:color w:val="000000" w:themeColor="text1"/>
          <w:spacing w:val="-8"/>
          <w:lang w:val="vi-VN"/>
        </w:rPr>
        <w:t xml:space="preserve">Nâng cao năng lực quản lý </w:t>
      </w:r>
      <w:r w:rsidR="00FE63CB" w:rsidRPr="00F25887">
        <w:rPr>
          <w:color w:val="000000" w:themeColor="text1"/>
          <w:spacing w:val="-8"/>
          <w:lang w:val="vi-VN"/>
        </w:rPr>
        <w:t>HĐ</w:t>
      </w:r>
      <w:r w:rsidRPr="00F25887">
        <w:rPr>
          <w:color w:val="000000" w:themeColor="text1"/>
          <w:spacing w:val="-8"/>
          <w:lang w:val="vi-VN"/>
        </w:rPr>
        <w:t xml:space="preserve">SHTT cho CBQL, GV, CV trong quá trình đảm nhiệm vị trí công việc và phụ trách </w:t>
      </w:r>
      <w:r w:rsidR="00C47530" w:rsidRPr="00F25887">
        <w:rPr>
          <w:color w:val="000000" w:themeColor="text1"/>
          <w:spacing w:val="-8"/>
          <w:lang w:val="vi-VN"/>
        </w:rPr>
        <w:t xml:space="preserve">HĐ </w:t>
      </w:r>
      <w:r w:rsidRPr="00F25887">
        <w:rPr>
          <w:color w:val="000000" w:themeColor="text1"/>
          <w:spacing w:val="-8"/>
          <w:lang w:val="vi-VN"/>
        </w:rPr>
        <w:t>KHCN/SHTT tại trường ĐH.</w:t>
      </w:r>
    </w:p>
    <w:p w14:paraId="39B0F83E" w14:textId="77777777" w:rsidR="006507B8" w:rsidRPr="00F25887" w:rsidRDefault="00C55341" w:rsidP="006F0F20">
      <w:pPr>
        <w:widowControl w:val="0"/>
        <w:spacing w:line="324" w:lineRule="auto"/>
        <w:ind w:firstLine="709"/>
        <w:jc w:val="both"/>
        <w:rPr>
          <w:color w:val="000000" w:themeColor="text1"/>
          <w:lang w:val="it-IT"/>
        </w:rPr>
      </w:pPr>
      <w:r w:rsidRPr="00F25887">
        <w:rPr>
          <w:i/>
          <w:color w:val="000000" w:themeColor="text1"/>
          <w:lang w:val="it-IT"/>
        </w:rPr>
        <w:t xml:space="preserve">1.2. </w:t>
      </w:r>
      <w:r w:rsidRPr="00F25887">
        <w:rPr>
          <w:bCs/>
          <w:i/>
          <w:color w:val="000000" w:themeColor="text1"/>
          <w:lang w:val="it-IT"/>
        </w:rPr>
        <w:t>Mục tiêu cụ thể</w:t>
      </w:r>
    </w:p>
    <w:p w14:paraId="553040B5" w14:textId="77777777" w:rsidR="006507B8" w:rsidRPr="00F25887" w:rsidRDefault="00C55341" w:rsidP="006F0F20">
      <w:pPr>
        <w:widowControl w:val="0"/>
        <w:spacing w:line="324" w:lineRule="auto"/>
        <w:ind w:firstLine="709"/>
        <w:jc w:val="both"/>
        <w:rPr>
          <w:color w:val="000000" w:themeColor="text1"/>
          <w:lang w:val="it-IT"/>
        </w:rPr>
      </w:pPr>
      <w:r w:rsidRPr="00F25887">
        <w:rPr>
          <w:color w:val="000000" w:themeColor="text1"/>
          <w:lang w:val="it-IT"/>
        </w:rPr>
        <w:t xml:space="preserve">- HV giải thích được các các khâu trong quy trình quản lý </w:t>
      </w:r>
      <w:r w:rsidR="00FE63CB" w:rsidRPr="00F25887">
        <w:rPr>
          <w:color w:val="000000" w:themeColor="text1"/>
          <w:lang w:val="it-IT"/>
        </w:rPr>
        <w:t>HĐ</w:t>
      </w:r>
      <w:r w:rsidRPr="00F25887">
        <w:rPr>
          <w:color w:val="000000" w:themeColor="text1"/>
          <w:lang w:val="it-IT"/>
        </w:rPr>
        <w:t>SHTT ở trường ĐH gồ</w:t>
      </w:r>
      <w:r w:rsidR="00F26DD6" w:rsidRPr="00F25887">
        <w:rPr>
          <w:color w:val="000000" w:themeColor="text1"/>
          <w:lang w:val="it-IT"/>
        </w:rPr>
        <w:t xml:space="preserve">m: </w:t>
      </w:r>
      <w:r w:rsidRPr="00F25887">
        <w:rPr>
          <w:color w:val="000000" w:themeColor="text1"/>
          <w:lang w:val="it-IT"/>
        </w:rPr>
        <w:t xml:space="preserve">(1) quản lý về mặt hành chính TSTT ở trường ĐH, (2) quản lý </w:t>
      </w:r>
      <w:r w:rsidR="00FE63CB" w:rsidRPr="00F25887">
        <w:rPr>
          <w:color w:val="000000" w:themeColor="text1"/>
          <w:lang w:val="it-IT"/>
        </w:rPr>
        <w:t xml:space="preserve">HĐ </w:t>
      </w:r>
      <w:r w:rsidRPr="00F25887">
        <w:rPr>
          <w:color w:val="000000" w:themeColor="text1"/>
          <w:lang w:val="it-IT"/>
        </w:rPr>
        <w:t>xác lập quyền SHTT, (3) quả</w:t>
      </w:r>
      <w:r w:rsidR="00FE63CB" w:rsidRPr="00F25887">
        <w:rPr>
          <w:color w:val="000000" w:themeColor="text1"/>
          <w:lang w:val="it-IT"/>
        </w:rPr>
        <w:t xml:space="preserve">n lý HĐ </w:t>
      </w:r>
      <w:r w:rsidRPr="00F25887">
        <w:rPr>
          <w:color w:val="000000" w:themeColor="text1"/>
          <w:lang w:val="it-IT"/>
        </w:rPr>
        <w:t>khai thác thương mạ</w:t>
      </w:r>
      <w:r w:rsidR="00C47530" w:rsidRPr="00F25887">
        <w:rPr>
          <w:color w:val="000000" w:themeColor="text1"/>
          <w:lang w:val="it-IT"/>
        </w:rPr>
        <w:t>i SHTT;</w:t>
      </w:r>
      <w:r w:rsidRPr="00F25887">
        <w:rPr>
          <w:color w:val="000000" w:themeColor="text1"/>
          <w:lang w:val="it-IT"/>
        </w:rPr>
        <w:t xml:space="preserve"> </w:t>
      </w:r>
    </w:p>
    <w:p w14:paraId="372F45F5" w14:textId="64799865" w:rsidR="006507B8" w:rsidRPr="00F25887" w:rsidRDefault="00C55341" w:rsidP="006F0F20">
      <w:pPr>
        <w:widowControl w:val="0"/>
        <w:spacing w:line="324" w:lineRule="auto"/>
        <w:ind w:firstLine="709"/>
        <w:jc w:val="both"/>
        <w:rPr>
          <w:color w:val="000000" w:themeColor="text1"/>
          <w:lang w:val="it-IT"/>
        </w:rPr>
      </w:pPr>
      <w:r w:rsidRPr="00F25887">
        <w:rPr>
          <w:color w:val="000000" w:themeColor="text1"/>
          <w:lang w:val="it-IT"/>
        </w:rPr>
        <w:t>- HV phác thảo được quy trình quản lý HĐSHTT trên những khía cạnh hành chính, pháp lý và thương mại gắn liền với công việc trong thực tiễn và liên quan đến việc thực thi quyền SHTT tại trườ</w:t>
      </w:r>
      <w:r w:rsidR="00B750A9" w:rsidRPr="00F25887">
        <w:rPr>
          <w:color w:val="000000" w:themeColor="text1"/>
          <w:lang w:val="it-IT"/>
        </w:rPr>
        <w:t>ng ĐH</w:t>
      </w:r>
      <w:r w:rsidR="00C47530" w:rsidRPr="00F25887">
        <w:rPr>
          <w:color w:val="000000" w:themeColor="text1"/>
          <w:lang w:val="it-IT"/>
        </w:rPr>
        <w:t>;</w:t>
      </w:r>
    </w:p>
    <w:p w14:paraId="2B9B988E" w14:textId="370868F8" w:rsidR="006507B8" w:rsidRPr="00F25887" w:rsidRDefault="00C55341" w:rsidP="006F0F20">
      <w:pPr>
        <w:widowControl w:val="0"/>
        <w:spacing w:line="324" w:lineRule="auto"/>
        <w:ind w:firstLine="709"/>
        <w:jc w:val="both"/>
        <w:rPr>
          <w:color w:val="000000" w:themeColor="text1"/>
          <w:lang w:val="it-IT"/>
        </w:rPr>
      </w:pPr>
      <w:r w:rsidRPr="00F25887">
        <w:rPr>
          <w:color w:val="000000" w:themeColor="text1"/>
          <w:lang w:val="it-IT"/>
        </w:rPr>
        <w:t xml:space="preserve">- HV vận dụng được kiến thức </w:t>
      </w:r>
      <w:r w:rsidR="001A2E5D" w:rsidRPr="00F25887">
        <w:rPr>
          <w:color w:val="000000" w:themeColor="text1"/>
          <w:lang w:val="it-IT"/>
        </w:rPr>
        <w:t>về</w:t>
      </w:r>
      <w:r w:rsidRPr="00F25887">
        <w:rPr>
          <w:color w:val="000000" w:themeColor="text1"/>
          <w:lang w:val="it-IT"/>
        </w:rPr>
        <w:t xml:space="preserve"> các nội dung quản lý </w:t>
      </w:r>
      <w:r w:rsidR="00FE63CB" w:rsidRPr="00F25887">
        <w:rPr>
          <w:color w:val="000000" w:themeColor="text1"/>
          <w:lang w:val="it-IT"/>
        </w:rPr>
        <w:t>HĐ</w:t>
      </w:r>
      <w:r w:rsidRPr="00F25887">
        <w:rPr>
          <w:color w:val="000000" w:themeColor="text1"/>
          <w:lang w:val="it-IT"/>
        </w:rPr>
        <w:t xml:space="preserve">SHTT ở trường ĐH để xử </w:t>
      </w:r>
      <w:r w:rsidR="001A2E5D" w:rsidRPr="00F25887">
        <w:rPr>
          <w:color w:val="000000" w:themeColor="text1"/>
          <w:lang w:val="it-IT"/>
        </w:rPr>
        <w:t>lý</w:t>
      </w:r>
      <w:r w:rsidRPr="00F25887">
        <w:rPr>
          <w:color w:val="000000" w:themeColor="text1"/>
          <w:lang w:val="it-IT"/>
        </w:rPr>
        <w:t xml:space="preserve"> tình huống minh hoạ về những khía cạnh hành chính, pháp lý và thương mại SHTT</w:t>
      </w:r>
      <w:r w:rsidR="00C47530" w:rsidRPr="00F25887">
        <w:rPr>
          <w:color w:val="000000" w:themeColor="text1"/>
          <w:lang w:val="it-IT"/>
        </w:rPr>
        <w:t>;</w:t>
      </w:r>
    </w:p>
    <w:p w14:paraId="0B383D2E" w14:textId="77777777" w:rsidR="006507B8" w:rsidRPr="00F25887" w:rsidRDefault="00C55341" w:rsidP="006F0F20">
      <w:pPr>
        <w:widowControl w:val="0"/>
        <w:spacing w:line="324" w:lineRule="auto"/>
        <w:ind w:firstLine="709"/>
        <w:jc w:val="both"/>
        <w:rPr>
          <w:color w:val="000000" w:themeColor="text1"/>
          <w:lang w:val="it-IT"/>
        </w:rPr>
      </w:pPr>
      <w:r w:rsidRPr="00F25887">
        <w:rPr>
          <w:color w:val="000000" w:themeColor="text1"/>
          <w:lang w:val="it-IT"/>
        </w:rPr>
        <w:t xml:space="preserve">- HV xác định được vai trò, trách nhiệm của bản thân trên cương vị công tác hiện thời và trong công tác phụ trách </w:t>
      </w:r>
      <w:r w:rsidR="00FE63CB" w:rsidRPr="00F25887">
        <w:rPr>
          <w:color w:val="000000" w:themeColor="text1"/>
          <w:lang w:val="it-IT"/>
        </w:rPr>
        <w:t>HĐ</w:t>
      </w:r>
      <w:r w:rsidRPr="00F25887">
        <w:rPr>
          <w:color w:val="000000" w:themeColor="text1"/>
          <w:lang w:val="it-IT"/>
        </w:rPr>
        <w:t>SHTT ở trường ĐH</w:t>
      </w:r>
      <w:r w:rsidRPr="00F25887">
        <w:rPr>
          <w:color w:val="000000" w:themeColor="text1"/>
          <w:shd w:val="clear" w:color="auto" w:fill="FFFFFF"/>
          <w:lang w:val="it-IT"/>
        </w:rPr>
        <w:t>.</w:t>
      </w:r>
    </w:p>
    <w:p w14:paraId="32B94BAD" w14:textId="31D87637" w:rsidR="006F4972" w:rsidRPr="00F25887" w:rsidRDefault="00C55341" w:rsidP="006F0F20">
      <w:pPr>
        <w:widowControl w:val="0"/>
        <w:spacing w:line="324" w:lineRule="auto"/>
        <w:ind w:firstLine="709"/>
        <w:jc w:val="both"/>
        <w:outlineLvl w:val="0"/>
        <w:rPr>
          <w:color w:val="000000" w:themeColor="text1"/>
          <w:lang w:val="it-IT"/>
        </w:rPr>
      </w:pPr>
      <w:r w:rsidRPr="00F25887">
        <w:rPr>
          <w:b/>
          <w:color w:val="000000" w:themeColor="text1"/>
          <w:lang w:val="it-IT"/>
        </w:rPr>
        <w:t>2. Nội dung bồi dưỡng</w:t>
      </w:r>
      <w:r w:rsidR="008829FD" w:rsidRPr="00F25887">
        <w:rPr>
          <w:color w:val="000000" w:themeColor="text1"/>
          <w:lang w:val="it-IT"/>
        </w:rPr>
        <w:t xml:space="preserve">: </w:t>
      </w:r>
      <w:r w:rsidRPr="00F25887">
        <w:rPr>
          <w:bCs/>
          <w:color w:val="000000" w:themeColor="text1"/>
          <w:lang w:val="it-IT"/>
        </w:rPr>
        <w:t xml:space="preserve">Cấu trúc nội dung chuyên đề </w:t>
      </w:r>
      <w:r w:rsidRPr="00F25887">
        <w:rPr>
          <w:bCs/>
          <w:i/>
          <w:color w:val="000000" w:themeColor="text1"/>
          <w:lang w:val="it-IT"/>
        </w:rPr>
        <w:t xml:space="preserve">“Những khía cạnh hành chính, pháp lý và thương mại trong </w:t>
      </w:r>
      <w:r w:rsidR="001A2E5D" w:rsidRPr="00F25887">
        <w:rPr>
          <w:bCs/>
          <w:i/>
          <w:color w:val="000000" w:themeColor="text1"/>
          <w:lang w:val="it-IT"/>
        </w:rPr>
        <w:t xml:space="preserve">quản lý </w:t>
      </w:r>
      <w:r w:rsidR="00F26DD6" w:rsidRPr="00F25887">
        <w:rPr>
          <w:bCs/>
          <w:i/>
          <w:color w:val="000000" w:themeColor="text1"/>
          <w:lang w:val="it-IT"/>
        </w:rPr>
        <w:t>HĐ</w:t>
      </w:r>
      <w:r w:rsidRPr="00F25887">
        <w:rPr>
          <w:bCs/>
          <w:i/>
          <w:color w:val="000000" w:themeColor="text1"/>
          <w:lang w:val="it-IT"/>
        </w:rPr>
        <w:t>SHTT ở trường ĐH”</w:t>
      </w:r>
      <w:r w:rsidR="004F76FB" w:rsidRPr="00F25887">
        <w:rPr>
          <w:bCs/>
          <w:i/>
          <w:color w:val="000000" w:themeColor="text1"/>
          <w:lang w:val="it-IT"/>
        </w:rPr>
        <w:t xml:space="preserve"> </w:t>
      </w:r>
      <w:r w:rsidR="004F76FB" w:rsidRPr="00F25887">
        <w:rPr>
          <w:bCs/>
          <w:color w:val="000000" w:themeColor="text1"/>
          <w:lang w:val="it-IT"/>
        </w:rPr>
        <w:t>(20 tiết)</w:t>
      </w:r>
      <w:r w:rsidRPr="00F25887">
        <w:rPr>
          <w:bCs/>
          <w:i/>
          <w:color w:val="000000" w:themeColor="text1"/>
          <w:lang w:val="it-IT"/>
        </w:rPr>
        <w:t xml:space="preserve"> </w:t>
      </w:r>
      <w:r w:rsidRPr="00F25887">
        <w:rPr>
          <w:bCs/>
          <w:color w:val="000000" w:themeColor="text1"/>
          <w:lang w:val="it-IT"/>
        </w:rPr>
        <w:t>như sau:</w:t>
      </w:r>
    </w:p>
    <w:tbl>
      <w:tblPr>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2"/>
        <w:gridCol w:w="8039"/>
      </w:tblGrid>
      <w:tr w:rsidR="001135E2" w:rsidRPr="00F25887" w14:paraId="78B0432F" w14:textId="77777777" w:rsidTr="00AD6190">
        <w:trPr>
          <w:trHeight w:hRule="exact" w:val="424"/>
          <w:jc w:val="right"/>
        </w:trPr>
        <w:tc>
          <w:tcPr>
            <w:tcW w:w="417" w:type="pct"/>
            <w:shd w:val="clear" w:color="auto" w:fill="auto"/>
          </w:tcPr>
          <w:p w14:paraId="0999064A" w14:textId="77777777" w:rsidR="00C55341" w:rsidRPr="00F25887" w:rsidRDefault="00C55341" w:rsidP="0059282F">
            <w:pPr>
              <w:widowControl w:val="0"/>
              <w:tabs>
                <w:tab w:val="left" w:pos="851"/>
              </w:tabs>
              <w:spacing w:before="60" w:after="60" w:line="336" w:lineRule="auto"/>
              <w:jc w:val="center"/>
              <w:rPr>
                <w:b/>
                <w:bCs/>
                <w:color w:val="000000" w:themeColor="text1"/>
              </w:rPr>
            </w:pPr>
            <w:r w:rsidRPr="00F25887">
              <w:rPr>
                <w:b/>
                <w:bCs/>
                <w:color w:val="000000" w:themeColor="text1"/>
              </w:rPr>
              <w:t>TT</w:t>
            </w:r>
          </w:p>
        </w:tc>
        <w:tc>
          <w:tcPr>
            <w:tcW w:w="4583" w:type="pct"/>
            <w:shd w:val="clear" w:color="auto" w:fill="auto"/>
          </w:tcPr>
          <w:p w14:paraId="4E930193" w14:textId="77777777" w:rsidR="00C55341" w:rsidRPr="00F25887" w:rsidRDefault="00C55341" w:rsidP="0059282F">
            <w:pPr>
              <w:widowControl w:val="0"/>
              <w:tabs>
                <w:tab w:val="left" w:pos="851"/>
              </w:tabs>
              <w:spacing w:before="60" w:after="60" w:line="336" w:lineRule="auto"/>
              <w:jc w:val="center"/>
              <w:rPr>
                <w:b/>
                <w:bCs/>
                <w:color w:val="000000" w:themeColor="text1"/>
              </w:rPr>
            </w:pPr>
            <w:r w:rsidRPr="00F25887">
              <w:rPr>
                <w:b/>
                <w:bCs/>
                <w:color w:val="000000" w:themeColor="text1"/>
              </w:rPr>
              <w:t>Nội dung</w:t>
            </w:r>
          </w:p>
        </w:tc>
      </w:tr>
      <w:tr w:rsidR="001135E2" w:rsidRPr="00F25887" w14:paraId="71059031" w14:textId="77777777" w:rsidTr="00AD6190">
        <w:trPr>
          <w:trHeight w:hRule="exact" w:val="397"/>
          <w:jc w:val="right"/>
        </w:trPr>
        <w:tc>
          <w:tcPr>
            <w:tcW w:w="417" w:type="pct"/>
            <w:shd w:val="clear" w:color="auto" w:fill="auto"/>
          </w:tcPr>
          <w:p w14:paraId="1D0E59AA" w14:textId="77777777" w:rsidR="00C55341" w:rsidRPr="00F25887" w:rsidRDefault="00C55341" w:rsidP="0059282F">
            <w:pPr>
              <w:widowControl w:val="0"/>
              <w:tabs>
                <w:tab w:val="left" w:pos="851"/>
              </w:tabs>
              <w:spacing w:before="60" w:after="60" w:line="336" w:lineRule="auto"/>
              <w:jc w:val="center"/>
              <w:rPr>
                <w:bCs/>
                <w:color w:val="000000" w:themeColor="text1"/>
              </w:rPr>
            </w:pPr>
            <w:r w:rsidRPr="00F25887">
              <w:rPr>
                <w:bCs/>
                <w:color w:val="000000" w:themeColor="text1"/>
              </w:rPr>
              <w:t>1</w:t>
            </w:r>
          </w:p>
        </w:tc>
        <w:tc>
          <w:tcPr>
            <w:tcW w:w="4583" w:type="pct"/>
            <w:shd w:val="clear" w:color="auto" w:fill="auto"/>
          </w:tcPr>
          <w:p w14:paraId="4A927E56" w14:textId="77777777" w:rsidR="00C55341" w:rsidRPr="00F25887" w:rsidRDefault="00C55341" w:rsidP="0059282F">
            <w:pPr>
              <w:widowControl w:val="0"/>
              <w:spacing w:before="60" w:after="60" w:line="336" w:lineRule="auto"/>
              <w:rPr>
                <w:bCs/>
                <w:color w:val="000000" w:themeColor="text1"/>
              </w:rPr>
            </w:pPr>
            <w:r w:rsidRPr="00F25887">
              <w:rPr>
                <w:rFonts w:eastAsia="Times New Roman"/>
                <w:bCs/>
                <w:color w:val="000000" w:themeColor="text1"/>
                <w:bdr w:val="none" w:sz="0" w:space="0" w:color="auto" w:frame="1"/>
                <w:lang w:val="vi-VN"/>
              </w:rPr>
              <w:t>Khái quát chung về HĐ</w:t>
            </w:r>
            <w:r w:rsidRPr="00F25887">
              <w:rPr>
                <w:color w:val="000000" w:themeColor="text1"/>
              </w:rPr>
              <w:t xml:space="preserve">SHTT và quản lý HĐSHTT ở trường ĐH </w:t>
            </w:r>
          </w:p>
        </w:tc>
      </w:tr>
      <w:tr w:rsidR="001135E2" w:rsidRPr="00F25887" w14:paraId="212DE671" w14:textId="77777777" w:rsidTr="00AD6190">
        <w:trPr>
          <w:trHeight w:hRule="exact" w:val="397"/>
          <w:jc w:val="right"/>
        </w:trPr>
        <w:tc>
          <w:tcPr>
            <w:tcW w:w="417" w:type="pct"/>
            <w:shd w:val="clear" w:color="auto" w:fill="auto"/>
          </w:tcPr>
          <w:p w14:paraId="7D7997AA" w14:textId="77777777" w:rsidR="00C55341" w:rsidRPr="00F25887" w:rsidRDefault="00C55341" w:rsidP="0059282F">
            <w:pPr>
              <w:widowControl w:val="0"/>
              <w:tabs>
                <w:tab w:val="left" w:pos="851"/>
              </w:tabs>
              <w:spacing w:before="60" w:after="60" w:line="336" w:lineRule="auto"/>
              <w:jc w:val="center"/>
              <w:rPr>
                <w:bCs/>
                <w:color w:val="000000" w:themeColor="text1"/>
              </w:rPr>
            </w:pPr>
            <w:r w:rsidRPr="00F25887">
              <w:rPr>
                <w:bCs/>
                <w:color w:val="000000" w:themeColor="text1"/>
              </w:rPr>
              <w:t>2</w:t>
            </w:r>
          </w:p>
        </w:tc>
        <w:tc>
          <w:tcPr>
            <w:tcW w:w="4583" w:type="pct"/>
            <w:shd w:val="clear" w:color="auto" w:fill="auto"/>
          </w:tcPr>
          <w:p w14:paraId="3CBC5C4E" w14:textId="737389CA" w:rsidR="00C55341" w:rsidRPr="00F25887" w:rsidRDefault="00C55341" w:rsidP="0059282F">
            <w:pPr>
              <w:widowControl w:val="0"/>
              <w:tabs>
                <w:tab w:val="left" w:pos="851"/>
              </w:tabs>
              <w:spacing w:before="60" w:after="60" w:line="336" w:lineRule="auto"/>
              <w:jc w:val="both"/>
              <w:rPr>
                <w:bCs/>
                <w:color w:val="000000" w:themeColor="text1"/>
              </w:rPr>
            </w:pPr>
            <w:r w:rsidRPr="00F25887">
              <w:rPr>
                <w:color w:val="000000" w:themeColor="text1"/>
                <w:lang w:val="nl-NL"/>
              </w:rPr>
              <w:t xml:space="preserve">Quản lý hành chính SHTT từ kết quả </w:t>
            </w:r>
            <w:r w:rsidR="003510AE" w:rsidRPr="00F25887">
              <w:rPr>
                <w:color w:val="000000" w:themeColor="text1"/>
                <w:lang w:val="nl-NL"/>
              </w:rPr>
              <w:t>HĐ</w:t>
            </w:r>
            <w:r w:rsidRPr="00F25887">
              <w:rPr>
                <w:color w:val="000000" w:themeColor="text1"/>
                <w:lang w:val="nl-NL"/>
              </w:rPr>
              <w:t xml:space="preserve"> đào tạo và NCKH</w:t>
            </w:r>
          </w:p>
        </w:tc>
      </w:tr>
      <w:tr w:rsidR="001135E2" w:rsidRPr="00F25887" w14:paraId="32E367F9" w14:textId="77777777" w:rsidTr="00AD6190">
        <w:trPr>
          <w:trHeight w:hRule="exact" w:val="442"/>
          <w:jc w:val="right"/>
        </w:trPr>
        <w:tc>
          <w:tcPr>
            <w:tcW w:w="417" w:type="pct"/>
            <w:shd w:val="clear" w:color="auto" w:fill="auto"/>
          </w:tcPr>
          <w:p w14:paraId="78EE492D" w14:textId="77777777" w:rsidR="00C55341" w:rsidRPr="00F25887" w:rsidRDefault="00C55341" w:rsidP="0059282F">
            <w:pPr>
              <w:widowControl w:val="0"/>
              <w:tabs>
                <w:tab w:val="left" w:pos="851"/>
              </w:tabs>
              <w:spacing w:before="60" w:after="60" w:line="336" w:lineRule="auto"/>
              <w:jc w:val="center"/>
              <w:rPr>
                <w:bCs/>
                <w:color w:val="000000" w:themeColor="text1"/>
              </w:rPr>
            </w:pPr>
            <w:r w:rsidRPr="00F25887">
              <w:rPr>
                <w:bCs/>
                <w:color w:val="000000" w:themeColor="text1"/>
              </w:rPr>
              <w:t>3</w:t>
            </w:r>
          </w:p>
        </w:tc>
        <w:tc>
          <w:tcPr>
            <w:tcW w:w="4583" w:type="pct"/>
            <w:shd w:val="clear" w:color="auto" w:fill="auto"/>
          </w:tcPr>
          <w:p w14:paraId="687A322A" w14:textId="0B09BB74" w:rsidR="00C55341" w:rsidRPr="00F25887" w:rsidRDefault="00C55341" w:rsidP="0059282F">
            <w:pPr>
              <w:widowControl w:val="0"/>
              <w:tabs>
                <w:tab w:val="left" w:pos="851"/>
              </w:tabs>
              <w:spacing w:before="60" w:after="60" w:line="336" w:lineRule="auto"/>
              <w:jc w:val="both"/>
              <w:rPr>
                <w:bCs/>
                <w:color w:val="000000" w:themeColor="text1"/>
              </w:rPr>
            </w:pPr>
            <w:r w:rsidRPr="00F25887">
              <w:rPr>
                <w:color w:val="000000" w:themeColor="text1"/>
                <w:lang w:val="nl-NL"/>
              </w:rPr>
              <w:t xml:space="preserve">Quản lý </w:t>
            </w:r>
            <w:r w:rsidR="003510AE" w:rsidRPr="00F25887">
              <w:rPr>
                <w:color w:val="000000" w:themeColor="text1"/>
                <w:lang w:val="nl-NL"/>
              </w:rPr>
              <w:t>HĐ</w:t>
            </w:r>
            <w:r w:rsidRPr="00F25887">
              <w:rPr>
                <w:color w:val="000000" w:themeColor="text1"/>
                <w:lang w:val="nl-NL"/>
              </w:rPr>
              <w:t xml:space="preserve"> xác lập và bảo vệ quyền sở hữu pháp lý SHTT</w:t>
            </w:r>
          </w:p>
        </w:tc>
      </w:tr>
      <w:tr w:rsidR="001135E2" w:rsidRPr="00F25887" w14:paraId="0EFC5269" w14:textId="77777777" w:rsidTr="00AD6190">
        <w:trPr>
          <w:trHeight w:hRule="exact" w:val="406"/>
          <w:jc w:val="right"/>
        </w:trPr>
        <w:tc>
          <w:tcPr>
            <w:tcW w:w="417" w:type="pct"/>
            <w:shd w:val="clear" w:color="auto" w:fill="auto"/>
          </w:tcPr>
          <w:p w14:paraId="591898D1" w14:textId="77777777" w:rsidR="00C55341" w:rsidRPr="00F25887" w:rsidRDefault="00C55341" w:rsidP="0059282F">
            <w:pPr>
              <w:widowControl w:val="0"/>
              <w:tabs>
                <w:tab w:val="left" w:pos="851"/>
              </w:tabs>
              <w:spacing w:before="60" w:after="60" w:line="336" w:lineRule="auto"/>
              <w:jc w:val="center"/>
              <w:rPr>
                <w:bCs/>
                <w:color w:val="000000" w:themeColor="text1"/>
              </w:rPr>
            </w:pPr>
            <w:r w:rsidRPr="00F25887">
              <w:rPr>
                <w:bCs/>
                <w:color w:val="000000" w:themeColor="text1"/>
              </w:rPr>
              <w:t>4</w:t>
            </w:r>
          </w:p>
        </w:tc>
        <w:tc>
          <w:tcPr>
            <w:tcW w:w="4583" w:type="pct"/>
            <w:shd w:val="clear" w:color="auto" w:fill="auto"/>
          </w:tcPr>
          <w:p w14:paraId="1FAB7035" w14:textId="49FA1D8C" w:rsidR="00C55341" w:rsidRPr="00F25887" w:rsidRDefault="00C55341" w:rsidP="0059282F">
            <w:pPr>
              <w:widowControl w:val="0"/>
              <w:spacing w:before="60" w:after="60" w:line="336" w:lineRule="auto"/>
              <w:jc w:val="both"/>
              <w:rPr>
                <w:color w:val="000000" w:themeColor="text1"/>
                <w:lang w:val="nl-NL"/>
              </w:rPr>
            </w:pPr>
            <w:r w:rsidRPr="00F25887">
              <w:rPr>
                <w:color w:val="000000" w:themeColor="text1"/>
                <w:lang w:val="nl-NL"/>
              </w:rPr>
              <w:t xml:space="preserve">Quản lý </w:t>
            </w:r>
            <w:r w:rsidR="003510AE" w:rsidRPr="00F25887">
              <w:rPr>
                <w:color w:val="000000" w:themeColor="text1"/>
                <w:lang w:val="nl-NL"/>
              </w:rPr>
              <w:t>HĐ</w:t>
            </w:r>
            <w:r w:rsidRPr="00F25887">
              <w:rPr>
                <w:color w:val="000000" w:themeColor="text1"/>
                <w:lang w:val="nl-NL"/>
              </w:rPr>
              <w:t xml:space="preserve"> khai thác thương mại SHTT</w:t>
            </w:r>
          </w:p>
        </w:tc>
      </w:tr>
    </w:tbl>
    <w:p w14:paraId="00F23F9E" w14:textId="77777777" w:rsidR="00A372CF" w:rsidRPr="00F25887" w:rsidRDefault="00C55341" w:rsidP="0059282F">
      <w:pPr>
        <w:widowControl w:val="0"/>
        <w:spacing w:before="120" w:line="336" w:lineRule="auto"/>
        <w:ind w:firstLine="706"/>
        <w:jc w:val="both"/>
        <w:rPr>
          <w:color w:val="000000" w:themeColor="text1"/>
          <w:lang w:val="it-IT"/>
        </w:rPr>
      </w:pPr>
      <w:r w:rsidRPr="00F25887">
        <w:rPr>
          <w:b/>
          <w:color w:val="000000" w:themeColor="text1"/>
        </w:rPr>
        <w:t xml:space="preserve">3. </w:t>
      </w:r>
      <w:r w:rsidRPr="00F25887">
        <w:rPr>
          <w:b/>
          <w:bCs/>
          <w:color w:val="000000" w:themeColor="text1"/>
        </w:rPr>
        <w:t>Hình thức, Đ</w:t>
      </w:r>
      <w:r w:rsidRPr="00F25887">
        <w:rPr>
          <w:b/>
          <w:bCs/>
          <w:iCs/>
          <w:color w:val="000000" w:themeColor="text1"/>
        </w:rPr>
        <w:t xml:space="preserve">ối tượng, thời gian, địa điểm bồi dưỡng </w:t>
      </w:r>
    </w:p>
    <w:p w14:paraId="687F5016" w14:textId="0BD63539" w:rsidR="00A372CF" w:rsidRPr="00F25887" w:rsidRDefault="00C55341" w:rsidP="0059282F">
      <w:pPr>
        <w:widowControl w:val="0"/>
        <w:spacing w:line="336" w:lineRule="auto"/>
        <w:ind w:firstLine="706"/>
        <w:jc w:val="both"/>
        <w:rPr>
          <w:color w:val="000000" w:themeColor="text1"/>
          <w:lang w:val="it-IT"/>
        </w:rPr>
      </w:pPr>
      <w:r w:rsidRPr="00F25887">
        <w:rPr>
          <w:i/>
          <w:color w:val="000000" w:themeColor="text1"/>
          <w:lang w:val="it-IT"/>
        </w:rPr>
        <w:t>- Hình thức</w:t>
      </w:r>
      <w:r w:rsidR="001A2E5D" w:rsidRPr="00F25887">
        <w:rPr>
          <w:i/>
          <w:color w:val="000000" w:themeColor="text1"/>
          <w:lang w:val="it-IT"/>
        </w:rPr>
        <w:t>:</w:t>
      </w:r>
      <w:r w:rsidRPr="00F25887">
        <w:rPr>
          <w:color w:val="000000" w:themeColor="text1"/>
          <w:lang w:val="it-IT"/>
        </w:rPr>
        <w:t xml:space="preserve"> bồi dưỡng tập trung tại chỗ </w:t>
      </w:r>
    </w:p>
    <w:p w14:paraId="310B22DD" w14:textId="07AB0E5D" w:rsidR="00A372CF" w:rsidRPr="00D779D0" w:rsidRDefault="00C55341" w:rsidP="00D779D0">
      <w:pPr>
        <w:widowControl w:val="0"/>
        <w:spacing w:line="336" w:lineRule="auto"/>
        <w:ind w:firstLine="706"/>
        <w:jc w:val="both"/>
        <w:rPr>
          <w:i/>
          <w:color w:val="000000" w:themeColor="text1"/>
          <w:lang w:val="it-IT"/>
        </w:rPr>
      </w:pPr>
      <w:r w:rsidRPr="00F25887">
        <w:rPr>
          <w:i/>
          <w:color w:val="000000" w:themeColor="text1"/>
          <w:lang w:val="it-IT"/>
        </w:rPr>
        <w:t>- Đối tượng bồi dưỡng</w:t>
      </w:r>
      <w:r w:rsidRPr="00D779D0">
        <w:rPr>
          <w:color w:val="000000" w:themeColor="text1"/>
          <w:lang w:val="it-IT"/>
        </w:rPr>
        <w:t xml:space="preserve">: </w:t>
      </w:r>
      <w:r w:rsidR="00D779D0" w:rsidRPr="00D779D0">
        <w:rPr>
          <w:color w:val="000000" w:themeColor="text1"/>
          <w:lang w:val="it-IT"/>
        </w:rPr>
        <w:t xml:space="preserve">(1) </w:t>
      </w:r>
      <w:r w:rsidRPr="00D779D0">
        <w:rPr>
          <w:color w:val="000000" w:themeColor="text1"/>
          <w:lang w:val="it-IT"/>
        </w:rPr>
        <w:t>Trưởng</w:t>
      </w:r>
      <w:r w:rsidRPr="00F25887">
        <w:rPr>
          <w:color w:val="000000" w:themeColor="text1"/>
          <w:lang w:val="it-IT"/>
        </w:rPr>
        <w:t>/phó Phòng KH</w:t>
      </w:r>
      <w:r w:rsidR="0008566F">
        <w:rPr>
          <w:color w:val="000000" w:themeColor="text1"/>
          <w:lang w:val="it-IT"/>
        </w:rPr>
        <w:t>&amp;</w:t>
      </w:r>
      <w:r w:rsidRPr="00F25887">
        <w:rPr>
          <w:color w:val="000000" w:themeColor="text1"/>
          <w:lang w:val="it-IT"/>
        </w:rPr>
        <w:t xml:space="preserve">CN-HTQT; Phòng Tổ chức Hành chính; Phòng Đào tạo ĐH; Phòng Đào tạo Sau ĐH; Trung tâm Thông tin-Thư viện - </w:t>
      </w:r>
      <w:r w:rsidRPr="00F25887">
        <w:rPr>
          <w:color w:val="000000" w:themeColor="text1"/>
          <w:lang w:val="it-IT"/>
        </w:rPr>
        <w:lastRenderedPageBreak/>
        <w:t>Trường ĐHSP, ĐH Huế</w:t>
      </w:r>
      <w:r w:rsidR="00D779D0">
        <w:rPr>
          <w:color w:val="000000" w:themeColor="text1"/>
          <w:lang w:val="it-IT"/>
        </w:rPr>
        <w:t xml:space="preserve">; (2) </w:t>
      </w:r>
      <w:r w:rsidRPr="00F25887">
        <w:rPr>
          <w:color w:val="000000" w:themeColor="text1"/>
          <w:lang w:val="it-IT"/>
        </w:rPr>
        <w:t>Đại diện lãnh đạo các Khoa, Trung tâm Vật lý lý thuyết &amp; Vật lý tính toán; Viện nghiên cứu giáo dục</w:t>
      </w:r>
      <w:r w:rsidR="00D779D0">
        <w:rPr>
          <w:color w:val="000000" w:themeColor="text1"/>
          <w:lang w:val="it-IT"/>
        </w:rPr>
        <w:t xml:space="preserve">; (3) </w:t>
      </w:r>
      <w:r w:rsidR="00983187" w:rsidRPr="00F25887">
        <w:rPr>
          <w:color w:val="000000" w:themeColor="text1"/>
          <w:lang w:val="it-IT"/>
        </w:rPr>
        <w:t>CV</w:t>
      </w:r>
      <w:r w:rsidRPr="00F25887">
        <w:rPr>
          <w:color w:val="000000" w:themeColor="text1"/>
          <w:lang w:val="it-IT"/>
        </w:rPr>
        <w:t xml:space="preserve"> phụ trách </w:t>
      </w:r>
      <w:r w:rsidR="00F26DD6" w:rsidRPr="00F25887">
        <w:rPr>
          <w:color w:val="000000" w:themeColor="text1"/>
          <w:lang w:val="it-IT"/>
        </w:rPr>
        <w:t>HĐ</w:t>
      </w:r>
      <w:r w:rsidRPr="00F25887">
        <w:rPr>
          <w:color w:val="000000" w:themeColor="text1"/>
          <w:lang w:val="it-IT"/>
        </w:rPr>
        <w:t>SHTT của phòng KHCN-HTQT; thanh tra pháp chế</w:t>
      </w:r>
      <w:r w:rsidR="00C70370" w:rsidRPr="00F25887">
        <w:rPr>
          <w:color w:val="000000" w:themeColor="text1"/>
          <w:lang w:val="it-IT"/>
        </w:rPr>
        <w:t xml:space="preserve">; </w:t>
      </w:r>
      <w:r w:rsidRPr="00F25887">
        <w:rPr>
          <w:color w:val="000000" w:themeColor="text1"/>
          <w:lang w:val="it-IT"/>
        </w:rPr>
        <w:t xml:space="preserve">Trợ lý Đào tạo – KHCN, </w:t>
      </w:r>
      <w:r w:rsidR="00F26DD6" w:rsidRPr="00F25887">
        <w:rPr>
          <w:color w:val="000000" w:themeColor="text1"/>
          <w:lang w:val="it-IT"/>
        </w:rPr>
        <w:t xml:space="preserve">GV </w:t>
      </w:r>
      <w:r w:rsidRPr="00F25887">
        <w:rPr>
          <w:color w:val="000000" w:themeColor="text1"/>
          <w:lang w:val="it-IT"/>
        </w:rPr>
        <w:t>các Khoa thuộc Trườ</w:t>
      </w:r>
      <w:r w:rsidR="00AD6190" w:rsidRPr="00F25887">
        <w:rPr>
          <w:color w:val="000000" w:themeColor="text1"/>
          <w:lang w:val="it-IT"/>
        </w:rPr>
        <w:t>ng ĐH Sư phạm</w:t>
      </w:r>
      <w:r w:rsidRPr="00F25887">
        <w:rPr>
          <w:color w:val="000000" w:themeColor="text1"/>
          <w:lang w:val="it-IT"/>
        </w:rPr>
        <w:t>, ĐH Huế</w:t>
      </w:r>
      <w:r w:rsidR="00A372CF" w:rsidRPr="00F25887">
        <w:rPr>
          <w:color w:val="000000" w:themeColor="text1"/>
          <w:lang w:val="it-IT"/>
        </w:rPr>
        <w:t>.</w:t>
      </w:r>
    </w:p>
    <w:p w14:paraId="73339E6E" w14:textId="204D60BE" w:rsidR="00C84B8B" w:rsidRPr="00F25887" w:rsidRDefault="00C55341" w:rsidP="0059282F">
      <w:pPr>
        <w:widowControl w:val="0"/>
        <w:spacing w:line="348" w:lineRule="auto"/>
        <w:ind w:firstLine="706"/>
        <w:jc w:val="both"/>
        <w:rPr>
          <w:b/>
          <w:color w:val="000000" w:themeColor="text1"/>
          <w:lang w:val="it-IT"/>
        </w:rPr>
      </w:pPr>
      <w:r w:rsidRPr="00F25887">
        <w:rPr>
          <w:bCs/>
          <w:i/>
          <w:iCs/>
          <w:color w:val="000000" w:themeColor="text1"/>
          <w:lang w:val="it-IT"/>
        </w:rPr>
        <w:t>- Thời gian, địa điểm bồi dưỡng:</w:t>
      </w:r>
      <w:r w:rsidR="00AD6190" w:rsidRPr="00F25887">
        <w:rPr>
          <w:bCs/>
          <w:iCs/>
          <w:color w:val="000000" w:themeColor="text1"/>
          <w:lang w:val="it-IT"/>
        </w:rPr>
        <w:t xml:space="preserve"> Ngày 27-28/12/2020, </w:t>
      </w:r>
      <w:r w:rsidRPr="00F25887">
        <w:rPr>
          <w:bCs/>
          <w:iCs/>
          <w:color w:val="000000" w:themeColor="text1"/>
          <w:lang w:val="it-IT"/>
        </w:rPr>
        <w:t xml:space="preserve">Trường </w:t>
      </w:r>
      <w:r w:rsidR="00AD6190" w:rsidRPr="00F25887">
        <w:rPr>
          <w:bCs/>
          <w:iCs/>
          <w:color w:val="000000" w:themeColor="text1"/>
          <w:lang w:val="it-IT"/>
        </w:rPr>
        <w:t>ĐHSP</w:t>
      </w:r>
      <w:r w:rsidRPr="00F25887">
        <w:rPr>
          <w:bCs/>
          <w:iCs/>
          <w:color w:val="000000" w:themeColor="text1"/>
          <w:lang w:val="it-IT"/>
        </w:rPr>
        <w:t xml:space="preserve">, </w:t>
      </w:r>
      <w:r w:rsidR="008C727F" w:rsidRPr="00F25887">
        <w:rPr>
          <w:bCs/>
          <w:iCs/>
          <w:color w:val="000000" w:themeColor="text1"/>
          <w:lang w:val="it-IT"/>
        </w:rPr>
        <w:t xml:space="preserve">ĐH </w:t>
      </w:r>
      <w:r w:rsidRPr="00F25887">
        <w:rPr>
          <w:bCs/>
          <w:iCs/>
          <w:color w:val="000000" w:themeColor="text1"/>
          <w:lang w:val="it-IT"/>
        </w:rPr>
        <w:t>Huế</w:t>
      </w:r>
      <w:r w:rsidR="007B6773" w:rsidRPr="00F25887">
        <w:rPr>
          <w:bCs/>
          <w:iCs/>
          <w:color w:val="000000" w:themeColor="text1"/>
          <w:lang w:val="it-IT"/>
        </w:rPr>
        <w:t>.</w:t>
      </w:r>
    </w:p>
    <w:p w14:paraId="626A09F4" w14:textId="41AE38E4" w:rsidR="00C55341" w:rsidRPr="00F25887" w:rsidRDefault="00C55341" w:rsidP="00050EDF">
      <w:pPr>
        <w:rPr>
          <w:color w:val="000000" w:themeColor="text1"/>
          <w:lang w:val="it-IT"/>
        </w:rPr>
      </w:pPr>
      <w:r w:rsidRPr="00F25887">
        <w:rPr>
          <w:b/>
          <w:color w:val="000000" w:themeColor="text1"/>
        </w:rPr>
        <w:t>4. Kế hoạch cụ thể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5"/>
        <w:gridCol w:w="1599"/>
        <w:gridCol w:w="4151"/>
        <w:gridCol w:w="2386"/>
      </w:tblGrid>
      <w:tr w:rsidR="001135E2" w:rsidRPr="00F25887" w14:paraId="3138E3FA" w14:textId="77777777" w:rsidTr="00006921">
        <w:trPr>
          <w:trHeight w:val="20"/>
          <w:jc w:val="center"/>
        </w:trPr>
        <w:tc>
          <w:tcPr>
            <w:tcW w:w="635" w:type="dxa"/>
            <w:shd w:val="clear" w:color="auto" w:fill="auto"/>
          </w:tcPr>
          <w:p w14:paraId="190CCD4E" w14:textId="77777777" w:rsidR="00C55341" w:rsidRPr="00F25887" w:rsidRDefault="00C55341" w:rsidP="0059282F">
            <w:pPr>
              <w:widowControl w:val="0"/>
              <w:spacing w:before="20" w:after="20" w:line="300" w:lineRule="auto"/>
              <w:jc w:val="center"/>
              <w:rPr>
                <w:b/>
                <w:color w:val="000000" w:themeColor="text1"/>
                <w:lang w:val="vi-VN"/>
              </w:rPr>
            </w:pPr>
            <w:r w:rsidRPr="00F25887">
              <w:rPr>
                <w:b/>
                <w:color w:val="000000" w:themeColor="text1"/>
              </w:rPr>
              <w:t>TT</w:t>
            </w:r>
          </w:p>
        </w:tc>
        <w:tc>
          <w:tcPr>
            <w:tcW w:w="1599" w:type="dxa"/>
            <w:shd w:val="clear" w:color="auto" w:fill="auto"/>
          </w:tcPr>
          <w:p w14:paraId="1B2CDFE3" w14:textId="77777777" w:rsidR="00C55341" w:rsidRPr="00F25887" w:rsidRDefault="00C55341" w:rsidP="0059282F">
            <w:pPr>
              <w:widowControl w:val="0"/>
              <w:spacing w:before="20" w:after="20" w:line="300" w:lineRule="auto"/>
              <w:jc w:val="center"/>
              <w:rPr>
                <w:b/>
                <w:color w:val="000000" w:themeColor="text1"/>
                <w:lang w:val="vi-VN"/>
              </w:rPr>
            </w:pPr>
            <w:r w:rsidRPr="00F25887">
              <w:rPr>
                <w:b/>
                <w:color w:val="000000" w:themeColor="text1"/>
              </w:rPr>
              <w:t>Thời gian</w:t>
            </w:r>
          </w:p>
        </w:tc>
        <w:tc>
          <w:tcPr>
            <w:tcW w:w="4151" w:type="dxa"/>
            <w:shd w:val="clear" w:color="auto" w:fill="auto"/>
          </w:tcPr>
          <w:p w14:paraId="2395C3EF" w14:textId="77777777" w:rsidR="00C55341" w:rsidRPr="00F25887" w:rsidRDefault="00C55341" w:rsidP="0059282F">
            <w:pPr>
              <w:widowControl w:val="0"/>
              <w:spacing w:before="20" w:after="20" w:line="300" w:lineRule="auto"/>
              <w:jc w:val="center"/>
              <w:rPr>
                <w:b/>
                <w:color w:val="000000" w:themeColor="text1"/>
                <w:lang w:val="vi-VN"/>
              </w:rPr>
            </w:pPr>
            <w:r w:rsidRPr="00F25887">
              <w:rPr>
                <w:b/>
                <w:color w:val="000000" w:themeColor="text1"/>
              </w:rPr>
              <w:t>Nội dung</w:t>
            </w:r>
          </w:p>
        </w:tc>
        <w:tc>
          <w:tcPr>
            <w:tcW w:w="2386" w:type="dxa"/>
            <w:shd w:val="clear" w:color="auto" w:fill="auto"/>
          </w:tcPr>
          <w:p w14:paraId="438A71B4" w14:textId="77777777" w:rsidR="00C55341" w:rsidRPr="00F25887" w:rsidRDefault="00C55341" w:rsidP="0059282F">
            <w:pPr>
              <w:widowControl w:val="0"/>
              <w:spacing w:before="20" w:after="20" w:line="300" w:lineRule="auto"/>
              <w:jc w:val="center"/>
              <w:rPr>
                <w:b/>
                <w:color w:val="000000" w:themeColor="text1"/>
                <w:lang w:val="vi-VN"/>
              </w:rPr>
            </w:pPr>
            <w:r w:rsidRPr="00F25887">
              <w:rPr>
                <w:b/>
                <w:color w:val="000000" w:themeColor="text1"/>
              </w:rPr>
              <w:t>Người thực hiện</w:t>
            </w:r>
          </w:p>
        </w:tc>
      </w:tr>
      <w:tr w:rsidR="001135E2" w:rsidRPr="00F25887" w14:paraId="75CDD8BA" w14:textId="77777777" w:rsidTr="001F411C">
        <w:trPr>
          <w:trHeight w:val="20"/>
          <w:jc w:val="center"/>
        </w:trPr>
        <w:tc>
          <w:tcPr>
            <w:tcW w:w="8771" w:type="dxa"/>
            <w:gridSpan w:val="4"/>
            <w:shd w:val="clear" w:color="auto" w:fill="auto"/>
          </w:tcPr>
          <w:p w14:paraId="6E8EC2A3" w14:textId="77777777" w:rsidR="00C55341" w:rsidRPr="00F25887" w:rsidRDefault="00C55341" w:rsidP="0059282F">
            <w:pPr>
              <w:widowControl w:val="0"/>
              <w:spacing w:before="20" w:after="20" w:line="300" w:lineRule="auto"/>
              <w:jc w:val="center"/>
              <w:rPr>
                <w:b/>
                <w:color w:val="000000" w:themeColor="text1"/>
                <w:lang w:val="vi-VN"/>
              </w:rPr>
            </w:pPr>
            <w:r w:rsidRPr="00F25887">
              <w:rPr>
                <w:b/>
                <w:color w:val="000000" w:themeColor="text1"/>
                <w:lang w:val="vi-VN"/>
              </w:rPr>
              <w:t>Ngày thứ nhất</w:t>
            </w:r>
          </w:p>
        </w:tc>
      </w:tr>
      <w:tr w:rsidR="001135E2" w:rsidRPr="00F25887" w14:paraId="0DFCDDE7" w14:textId="77777777" w:rsidTr="00006921">
        <w:trPr>
          <w:trHeight w:val="20"/>
          <w:jc w:val="center"/>
        </w:trPr>
        <w:tc>
          <w:tcPr>
            <w:tcW w:w="635" w:type="dxa"/>
            <w:shd w:val="clear" w:color="auto" w:fill="auto"/>
            <w:vAlign w:val="center"/>
          </w:tcPr>
          <w:p w14:paraId="75005EF6"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1</w:t>
            </w:r>
          </w:p>
        </w:tc>
        <w:tc>
          <w:tcPr>
            <w:tcW w:w="1599" w:type="dxa"/>
            <w:shd w:val="clear" w:color="auto" w:fill="auto"/>
          </w:tcPr>
          <w:p w14:paraId="2A480C43"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7h00-8h00</w:t>
            </w:r>
          </w:p>
        </w:tc>
        <w:tc>
          <w:tcPr>
            <w:tcW w:w="4151" w:type="dxa"/>
            <w:shd w:val="clear" w:color="auto" w:fill="auto"/>
          </w:tcPr>
          <w:p w14:paraId="290B3AC9"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 xml:space="preserve">Đón tiếp đại biểu, phát tài liệu cho </w:t>
            </w:r>
            <w:r w:rsidR="006F4972" w:rsidRPr="00F25887">
              <w:rPr>
                <w:color w:val="000000" w:themeColor="text1"/>
                <w:lang w:val="vi-VN"/>
              </w:rPr>
              <w:t>HV</w:t>
            </w:r>
          </w:p>
          <w:p w14:paraId="2EDAFFB2"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Tổ chức kiểm tra đánh giá đầu vào</w:t>
            </w:r>
          </w:p>
        </w:tc>
        <w:tc>
          <w:tcPr>
            <w:tcW w:w="2386" w:type="dxa"/>
            <w:shd w:val="clear" w:color="auto" w:fill="auto"/>
          </w:tcPr>
          <w:p w14:paraId="22901EDE"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rPr>
              <w:t>Ban tổ chức</w:t>
            </w:r>
          </w:p>
        </w:tc>
      </w:tr>
      <w:tr w:rsidR="001135E2" w:rsidRPr="00F25887" w14:paraId="44224FE9" w14:textId="77777777" w:rsidTr="00006921">
        <w:trPr>
          <w:trHeight w:val="20"/>
          <w:jc w:val="center"/>
        </w:trPr>
        <w:tc>
          <w:tcPr>
            <w:tcW w:w="635" w:type="dxa"/>
            <w:shd w:val="clear" w:color="auto" w:fill="auto"/>
            <w:vAlign w:val="center"/>
          </w:tcPr>
          <w:p w14:paraId="38D9A3B0"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2</w:t>
            </w:r>
          </w:p>
        </w:tc>
        <w:tc>
          <w:tcPr>
            <w:tcW w:w="1599" w:type="dxa"/>
            <w:shd w:val="clear" w:color="auto" w:fill="auto"/>
          </w:tcPr>
          <w:p w14:paraId="10695654"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8h00-8h05</w:t>
            </w:r>
          </w:p>
        </w:tc>
        <w:tc>
          <w:tcPr>
            <w:tcW w:w="4151" w:type="dxa"/>
            <w:shd w:val="clear" w:color="auto" w:fill="auto"/>
          </w:tcPr>
          <w:p w14:paraId="3421A19E" w14:textId="4850116F"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Tuyên bố</w:t>
            </w:r>
            <w:r w:rsidR="009C1450" w:rsidRPr="00F25887">
              <w:rPr>
                <w:color w:val="000000" w:themeColor="text1"/>
                <w:lang w:val="vi-VN"/>
              </w:rPr>
              <w:t xml:space="preserve"> </w:t>
            </w:r>
            <w:r w:rsidRPr="00F25887">
              <w:rPr>
                <w:color w:val="000000" w:themeColor="text1"/>
                <w:lang w:val="vi-VN"/>
              </w:rPr>
              <w:t>lý do, giới thiệu đại biểu</w:t>
            </w:r>
          </w:p>
        </w:tc>
        <w:tc>
          <w:tcPr>
            <w:tcW w:w="2386" w:type="dxa"/>
            <w:shd w:val="clear" w:color="auto" w:fill="auto"/>
          </w:tcPr>
          <w:p w14:paraId="094200B8"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rPr>
              <w:t>Ban tổ chức</w:t>
            </w:r>
          </w:p>
        </w:tc>
      </w:tr>
      <w:tr w:rsidR="001135E2" w:rsidRPr="00F25887" w14:paraId="1A94EA4E" w14:textId="77777777" w:rsidTr="00006921">
        <w:trPr>
          <w:trHeight w:val="20"/>
          <w:jc w:val="center"/>
        </w:trPr>
        <w:tc>
          <w:tcPr>
            <w:tcW w:w="635" w:type="dxa"/>
            <w:vMerge w:val="restart"/>
            <w:shd w:val="clear" w:color="auto" w:fill="auto"/>
            <w:vAlign w:val="center"/>
          </w:tcPr>
          <w:p w14:paraId="736078E8"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3</w:t>
            </w:r>
          </w:p>
        </w:tc>
        <w:tc>
          <w:tcPr>
            <w:tcW w:w="1599" w:type="dxa"/>
            <w:vMerge w:val="restart"/>
            <w:shd w:val="clear" w:color="auto" w:fill="auto"/>
          </w:tcPr>
          <w:p w14:paraId="570B3F43" w14:textId="77777777" w:rsidR="00C55341" w:rsidRPr="00F25887" w:rsidRDefault="00C55341" w:rsidP="0059282F">
            <w:pPr>
              <w:widowControl w:val="0"/>
              <w:spacing w:before="20" w:after="20" w:line="300" w:lineRule="auto"/>
              <w:jc w:val="center"/>
              <w:rPr>
                <w:color w:val="000000" w:themeColor="text1"/>
              </w:rPr>
            </w:pPr>
            <w:r w:rsidRPr="00F25887">
              <w:rPr>
                <w:color w:val="000000" w:themeColor="text1"/>
              </w:rPr>
              <w:t>8h05-8h20</w:t>
            </w:r>
          </w:p>
          <w:p w14:paraId="6586C53B" w14:textId="77777777" w:rsidR="00C55341" w:rsidRPr="00F25887" w:rsidRDefault="00C55341" w:rsidP="0059282F">
            <w:pPr>
              <w:widowControl w:val="0"/>
              <w:spacing w:before="20" w:after="20" w:line="300" w:lineRule="auto"/>
              <w:jc w:val="center"/>
              <w:rPr>
                <w:color w:val="000000" w:themeColor="text1"/>
                <w:lang w:val="vi-VN"/>
              </w:rPr>
            </w:pPr>
          </w:p>
        </w:tc>
        <w:tc>
          <w:tcPr>
            <w:tcW w:w="4151" w:type="dxa"/>
            <w:shd w:val="clear" w:color="auto" w:fill="auto"/>
          </w:tcPr>
          <w:p w14:paraId="7E4944BE"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Phát biểu khai mạc tập huấn</w:t>
            </w:r>
          </w:p>
        </w:tc>
        <w:tc>
          <w:tcPr>
            <w:tcW w:w="2386" w:type="dxa"/>
            <w:shd w:val="clear" w:color="auto" w:fill="auto"/>
          </w:tcPr>
          <w:p w14:paraId="5BDF24D5"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Ban giám hiệu Trường ĐHSP, ĐH Huế</w:t>
            </w:r>
          </w:p>
        </w:tc>
      </w:tr>
      <w:tr w:rsidR="001135E2" w:rsidRPr="00F25887" w14:paraId="1FD1C485" w14:textId="77777777" w:rsidTr="00006921">
        <w:trPr>
          <w:trHeight w:val="20"/>
          <w:jc w:val="center"/>
        </w:trPr>
        <w:tc>
          <w:tcPr>
            <w:tcW w:w="635" w:type="dxa"/>
            <w:vMerge/>
            <w:shd w:val="clear" w:color="auto" w:fill="auto"/>
            <w:vAlign w:val="center"/>
          </w:tcPr>
          <w:p w14:paraId="5DED6D87" w14:textId="77777777" w:rsidR="00C55341" w:rsidRPr="00F25887" w:rsidRDefault="00C55341" w:rsidP="0059282F">
            <w:pPr>
              <w:widowControl w:val="0"/>
              <w:spacing w:before="20" w:after="20" w:line="300" w:lineRule="auto"/>
              <w:jc w:val="center"/>
              <w:rPr>
                <w:color w:val="000000" w:themeColor="text1"/>
                <w:lang w:val="vi-VN"/>
              </w:rPr>
            </w:pPr>
          </w:p>
        </w:tc>
        <w:tc>
          <w:tcPr>
            <w:tcW w:w="1599" w:type="dxa"/>
            <w:vMerge/>
            <w:shd w:val="clear" w:color="auto" w:fill="auto"/>
          </w:tcPr>
          <w:p w14:paraId="788FC0E9" w14:textId="77777777" w:rsidR="00C55341" w:rsidRPr="00F25887" w:rsidRDefault="00C55341" w:rsidP="0059282F">
            <w:pPr>
              <w:widowControl w:val="0"/>
              <w:spacing w:before="20" w:after="20" w:line="300" w:lineRule="auto"/>
              <w:jc w:val="center"/>
              <w:rPr>
                <w:color w:val="000000" w:themeColor="text1"/>
                <w:lang w:val="vi-VN"/>
              </w:rPr>
            </w:pPr>
          </w:p>
        </w:tc>
        <w:tc>
          <w:tcPr>
            <w:tcW w:w="4151" w:type="dxa"/>
            <w:shd w:val="clear" w:color="auto" w:fill="auto"/>
          </w:tcPr>
          <w:p w14:paraId="3DE8A7ED"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Giới thiệu chuyên gia làm việc</w:t>
            </w:r>
          </w:p>
        </w:tc>
        <w:tc>
          <w:tcPr>
            <w:tcW w:w="2386" w:type="dxa"/>
            <w:shd w:val="clear" w:color="auto" w:fill="auto"/>
          </w:tcPr>
          <w:p w14:paraId="217EFD8D"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rPr>
              <w:t>Ban tổ chức</w:t>
            </w:r>
          </w:p>
        </w:tc>
      </w:tr>
      <w:tr w:rsidR="001135E2" w:rsidRPr="00F25887" w14:paraId="78DBD034" w14:textId="77777777" w:rsidTr="00006921">
        <w:trPr>
          <w:trHeight w:val="20"/>
          <w:jc w:val="center"/>
        </w:trPr>
        <w:tc>
          <w:tcPr>
            <w:tcW w:w="635" w:type="dxa"/>
            <w:shd w:val="clear" w:color="auto" w:fill="auto"/>
            <w:vAlign w:val="center"/>
          </w:tcPr>
          <w:p w14:paraId="4D6CE1EE"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4</w:t>
            </w:r>
          </w:p>
        </w:tc>
        <w:tc>
          <w:tcPr>
            <w:tcW w:w="1599" w:type="dxa"/>
            <w:shd w:val="clear" w:color="auto" w:fill="auto"/>
          </w:tcPr>
          <w:p w14:paraId="65244977" w14:textId="65A266D8"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8h30-10</w:t>
            </w:r>
            <w:r w:rsidR="00C91432" w:rsidRPr="00F25887">
              <w:rPr>
                <w:color w:val="000000" w:themeColor="text1"/>
              </w:rPr>
              <w:t>h00</w:t>
            </w:r>
          </w:p>
        </w:tc>
        <w:tc>
          <w:tcPr>
            <w:tcW w:w="4151" w:type="dxa"/>
            <w:shd w:val="clear" w:color="auto" w:fill="auto"/>
          </w:tcPr>
          <w:p w14:paraId="3C234A8C" w14:textId="77777777" w:rsidR="00C55341" w:rsidRPr="00F25887" w:rsidRDefault="00C55341" w:rsidP="0059282F">
            <w:pPr>
              <w:widowControl w:val="0"/>
              <w:spacing w:before="20" w:after="20" w:line="300" w:lineRule="auto"/>
              <w:jc w:val="both"/>
              <w:rPr>
                <w:color w:val="000000" w:themeColor="text1"/>
                <w:lang w:val="vi-VN"/>
              </w:rPr>
            </w:pPr>
            <w:r w:rsidRPr="00F25887">
              <w:rPr>
                <w:rFonts w:eastAsia="Times New Roman"/>
                <w:bCs/>
                <w:color w:val="000000" w:themeColor="text1"/>
                <w:bdr w:val="none" w:sz="0" w:space="0" w:color="auto" w:frame="1"/>
                <w:lang w:val="vi-VN"/>
              </w:rPr>
              <w:t xml:space="preserve">Nội dung 1: Những vấn đề cơ bản về </w:t>
            </w:r>
            <w:r w:rsidRPr="00F25887">
              <w:rPr>
                <w:color w:val="000000" w:themeColor="text1"/>
                <w:lang w:val="vi-VN"/>
              </w:rPr>
              <w:t xml:space="preserve">quản lý </w:t>
            </w:r>
            <w:r w:rsidR="00F26DD6" w:rsidRPr="00F25887">
              <w:rPr>
                <w:color w:val="000000" w:themeColor="text1"/>
                <w:lang w:val="vi-VN"/>
              </w:rPr>
              <w:t>HĐ</w:t>
            </w:r>
            <w:r w:rsidRPr="00F25887">
              <w:rPr>
                <w:color w:val="000000" w:themeColor="text1"/>
                <w:lang w:val="vi-VN"/>
              </w:rPr>
              <w:t xml:space="preserve">SHTT ở trường ĐH </w:t>
            </w:r>
          </w:p>
        </w:tc>
        <w:tc>
          <w:tcPr>
            <w:tcW w:w="2386" w:type="dxa"/>
            <w:shd w:val="clear" w:color="auto" w:fill="auto"/>
          </w:tcPr>
          <w:p w14:paraId="30EFC16A"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Sở KH&amp;CN, Tỉnh Thừa Thiên Huế</w:t>
            </w:r>
          </w:p>
        </w:tc>
      </w:tr>
      <w:tr w:rsidR="001135E2" w:rsidRPr="00F25887" w14:paraId="473CEC57" w14:textId="77777777" w:rsidTr="002D3060">
        <w:trPr>
          <w:trHeight w:val="20"/>
          <w:jc w:val="center"/>
        </w:trPr>
        <w:tc>
          <w:tcPr>
            <w:tcW w:w="635" w:type="dxa"/>
            <w:shd w:val="clear" w:color="auto" w:fill="auto"/>
            <w:vAlign w:val="center"/>
          </w:tcPr>
          <w:p w14:paraId="23CF4CC9"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5</w:t>
            </w:r>
          </w:p>
        </w:tc>
        <w:tc>
          <w:tcPr>
            <w:tcW w:w="1599" w:type="dxa"/>
            <w:shd w:val="clear" w:color="auto" w:fill="auto"/>
          </w:tcPr>
          <w:p w14:paraId="62C17217"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10h00-10h15</w:t>
            </w:r>
          </w:p>
        </w:tc>
        <w:tc>
          <w:tcPr>
            <w:tcW w:w="6537" w:type="dxa"/>
            <w:gridSpan w:val="2"/>
            <w:shd w:val="clear" w:color="auto" w:fill="auto"/>
          </w:tcPr>
          <w:p w14:paraId="3242C99A" w14:textId="77777777" w:rsidR="00C55341" w:rsidRPr="00F25887" w:rsidRDefault="00463EE2" w:rsidP="0059282F">
            <w:pPr>
              <w:widowControl w:val="0"/>
              <w:spacing w:before="20" w:after="20" w:line="300" w:lineRule="auto"/>
              <w:jc w:val="both"/>
              <w:rPr>
                <w:i/>
                <w:color w:val="000000" w:themeColor="text1"/>
                <w:lang w:val="vi-VN"/>
              </w:rPr>
            </w:pPr>
            <w:r w:rsidRPr="00F25887">
              <w:rPr>
                <w:i/>
                <w:color w:val="000000" w:themeColor="text1"/>
              </w:rPr>
              <w:t>Nghỉ g</w:t>
            </w:r>
            <w:r w:rsidR="00C55341" w:rsidRPr="00F25887">
              <w:rPr>
                <w:i/>
                <w:color w:val="000000" w:themeColor="text1"/>
              </w:rPr>
              <w:t>iải lao</w:t>
            </w:r>
          </w:p>
        </w:tc>
      </w:tr>
      <w:tr w:rsidR="001135E2" w:rsidRPr="00F25887" w14:paraId="1B7E8098" w14:textId="77777777" w:rsidTr="00006921">
        <w:trPr>
          <w:trHeight w:val="20"/>
          <w:jc w:val="center"/>
        </w:trPr>
        <w:tc>
          <w:tcPr>
            <w:tcW w:w="635" w:type="dxa"/>
            <w:shd w:val="clear" w:color="auto" w:fill="auto"/>
            <w:vAlign w:val="center"/>
          </w:tcPr>
          <w:p w14:paraId="0743A5D1"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6</w:t>
            </w:r>
          </w:p>
        </w:tc>
        <w:tc>
          <w:tcPr>
            <w:tcW w:w="1599" w:type="dxa"/>
            <w:shd w:val="clear" w:color="auto" w:fill="auto"/>
          </w:tcPr>
          <w:p w14:paraId="493CFF18"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10h15-11h30</w:t>
            </w:r>
          </w:p>
        </w:tc>
        <w:tc>
          <w:tcPr>
            <w:tcW w:w="4151" w:type="dxa"/>
            <w:shd w:val="clear" w:color="auto" w:fill="auto"/>
          </w:tcPr>
          <w:p w14:paraId="44131017" w14:textId="77777777" w:rsidR="00C55341" w:rsidRPr="00F25887" w:rsidRDefault="00C55341" w:rsidP="0059282F">
            <w:pPr>
              <w:widowControl w:val="0"/>
              <w:spacing w:before="20" w:after="20" w:line="300" w:lineRule="auto"/>
              <w:jc w:val="both"/>
              <w:rPr>
                <w:color w:val="000000" w:themeColor="text1"/>
                <w:lang w:val="vi-VN"/>
              </w:rPr>
            </w:pPr>
            <w:r w:rsidRPr="00F25887">
              <w:rPr>
                <w:rFonts w:eastAsia="Times New Roman"/>
                <w:bCs/>
                <w:color w:val="000000" w:themeColor="text1"/>
                <w:bdr w:val="none" w:sz="0" w:space="0" w:color="auto" w:frame="1"/>
                <w:lang w:val="vi-VN"/>
              </w:rPr>
              <w:t xml:space="preserve">- Nội dung 1: Những vấn đề cơ bản về </w:t>
            </w:r>
            <w:r w:rsidRPr="00F25887">
              <w:rPr>
                <w:color w:val="000000" w:themeColor="text1"/>
                <w:lang w:val="vi-VN"/>
              </w:rPr>
              <w:t xml:space="preserve">quản lý </w:t>
            </w:r>
            <w:r w:rsidR="00F26DD6" w:rsidRPr="00F25887">
              <w:rPr>
                <w:color w:val="000000" w:themeColor="text1"/>
                <w:lang w:val="vi-VN"/>
              </w:rPr>
              <w:t>HĐ</w:t>
            </w:r>
            <w:r w:rsidRPr="00F25887">
              <w:rPr>
                <w:color w:val="000000" w:themeColor="text1"/>
                <w:lang w:val="vi-VN"/>
              </w:rPr>
              <w:t xml:space="preserve">SHTT ở trường </w:t>
            </w:r>
            <w:r w:rsidR="00F26DD6" w:rsidRPr="00F25887">
              <w:rPr>
                <w:color w:val="000000" w:themeColor="text1"/>
                <w:lang w:val="vi-VN"/>
              </w:rPr>
              <w:t xml:space="preserve">ĐH </w:t>
            </w:r>
            <w:r w:rsidRPr="00F25887">
              <w:rPr>
                <w:color w:val="000000" w:themeColor="text1"/>
                <w:lang w:val="vi-VN"/>
              </w:rPr>
              <w:t>(tiếp)</w:t>
            </w:r>
          </w:p>
          <w:p w14:paraId="2A5D0A10" w14:textId="658A99B9" w:rsidR="00C55341" w:rsidRPr="00F25887" w:rsidRDefault="00C55341" w:rsidP="0059282F">
            <w:pPr>
              <w:widowControl w:val="0"/>
              <w:spacing w:before="20" w:after="20" w:line="300" w:lineRule="auto"/>
              <w:jc w:val="both"/>
              <w:rPr>
                <w:i/>
                <w:color w:val="000000" w:themeColor="text1"/>
                <w:lang w:val="vi-VN"/>
              </w:rPr>
            </w:pPr>
            <w:r w:rsidRPr="00F25887">
              <w:rPr>
                <w:rFonts w:eastAsia="Times New Roman"/>
                <w:bCs/>
                <w:color w:val="000000" w:themeColor="text1"/>
                <w:bdr w:val="none" w:sz="0" w:space="0" w:color="auto" w:frame="1"/>
                <w:lang w:val="vi-VN"/>
              </w:rPr>
              <w:t xml:space="preserve">- Nội dung 2: </w:t>
            </w:r>
            <w:r w:rsidRPr="00F25887">
              <w:rPr>
                <w:color w:val="000000" w:themeColor="text1"/>
                <w:lang w:val="nl-NL"/>
              </w:rPr>
              <w:t>Quản lý hành chính SHTT</w:t>
            </w:r>
            <w:r w:rsidR="009C1450" w:rsidRPr="00F25887">
              <w:rPr>
                <w:color w:val="000000" w:themeColor="text1"/>
                <w:lang w:val="nl-NL"/>
              </w:rPr>
              <w:t xml:space="preserve"> </w:t>
            </w:r>
            <w:r w:rsidRPr="00F25887">
              <w:rPr>
                <w:color w:val="000000" w:themeColor="text1"/>
                <w:lang w:val="nl-NL"/>
              </w:rPr>
              <w:t xml:space="preserve">từ kết quả </w:t>
            </w:r>
            <w:r w:rsidR="001A2E5D" w:rsidRPr="00F25887">
              <w:rPr>
                <w:color w:val="000000" w:themeColor="text1"/>
                <w:lang w:val="nl-NL"/>
              </w:rPr>
              <w:t xml:space="preserve">HĐ </w:t>
            </w:r>
            <w:r w:rsidRPr="00F25887">
              <w:rPr>
                <w:color w:val="000000" w:themeColor="text1"/>
                <w:lang w:val="nl-NL"/>
              </w:rPr>
              <w:t>đào tạo và NCKH</w:t>
            </w:r>
          </w:p>
        </w:tc>
        <w:tc>
          <w:tcPr>
            <w:tcW w:w="2386" w:type="dxa"/>
            <w:shd w:val="clear" w:color="auto" w:fill="auto"/>
          </w:tcPr>
          <w:p w14:paraId="4E57DB22"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Sở KH&amp;CN Tỉnh Thừa Thiên Huế</w:t>
            </w:r>
          </w:p>
        </w:tc>
      </w:tr>
      <w:tr w:rsidR="001135E2" w:rsidRPr="00F25887" w14:paraId="37E4DA39" w14:textId="77777777" w:rsidTr="001F411C">
        <w:trPr>
          <w:trHeight w:val="20"/>
          <w:jc w:val="center"/>
        </w:trPr>
        <w:tc>
          <w:tcPr>
            <w:tcW w:w="8771" w:type="dxa"/>
            <w:gridSpan w:val="4"/>
            <w:shd w:val="clear" w:color="auto" w:fill="auto"/>
          </w:tcPr>
          <w:p w14:paraId="5F180781" w14:textId="77777777" w:rsidR="00C55341" w:rsidRPr="00F25887" w:rsidRDefault="00C55341" w:rsidP="0059282F">
            <w:pPr>
              <w:widowControl w:val="0"/>
              <w:spacing w:before="20" w:after="20" w:line="300" w:lineRule="auto"/>
              <w:jc w:val="center"/>
              <w:rPr>
                <w:i/>
                <w:color w:val="000000" w:themeColor="text1"/>
                <w:lang w:val="vi-VN"/>
              </w:rPr>
            </w:pPr>
            <w:r w:rsidRPr="00F25887">
              <w:rPr>
                <w:i/>
                <w:color w:val="000000" w:themeColor="text1"/>
                <w:lang w:val="vi-VN"/>
              </w:rPr>
              <w:t>Nghỉ trưa</w:t>
            </w:r>
          </w:p>
        </w:tc>
      </w:tr>
      <w:tr w:rsidR="001135E2" w:rsidRPr="00F25887" w14:paraId="3E317E0A" w14:textId="77777777" w:rsidTr="00006921">
        <w:trPr>
          <w:trHeight w:val="20"/>
          <w:jc w:val="center"/>
        </w:trPr>
        <w:tc>
          <w:tcPr>
            <w:tcW w:w="635" w:type="dxa"/>
            <w:shd w:val="clear" w:color="auto" w:fill="auto"/>
            <w:vAlign w:val="center"/>
          </w:tcPr>
          <w:p w14:paraId="619487EF"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7</w:t>
            </w:r>
          </w:p>
        </w:tc>
        <w:tc>
          <w:tcPr>
            <w:tcW w:w="1599" w:type="dxa"/>
            <w:shd w:val="clear" w:color="auto" w:fill="auto"/>
          </w:tcPr>
          <w:p w14:paraId="1A2FC3C1"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14h00-16h00</w:t>
            </w:r>
          </w:p>
        </w:tc>
        <w:tc>
          <w:tcPr>
            <w:tcW w:w="4151" w:type="dxa"/>
            <w:shd w:val="clear" w:color="auto" w:fill="auto"/>
          </w:tcPr>
          <w:p w14:paraId="3575741E" w14:textId="77777777" w:rsidR="00C55341" w:rsidRPr="00F25887" w:rsidRDefault="00C55341" w:rsidP="0059282F">
            <w:pPr>
              <w:widowControl w:val="0"/>
              <w:spacing w:before="20" w:after="20" w:line="300" w:lineRule="auto"/>
              <w:jc w:val="both"/>
              <w:rPr>
                <w:color w:val="000000" w:themeColor="text1"/>
                <w:lang w:val="vi-VN"/>
              </w:rPr>
            </w:pPr>
            <w:r w:rsidRPr="00F25887">
              <w:rPr>
                <w:rFonts w:eastAsia="Times New Roman"/>
                <w:bCs/>
                <w:color w:val="000000" w:themeColor="text1"/>
                <w:bdr w:val="none" w:sz="0" w:space="0" w:color="auto" w:frame="1"/>
                <w:lang w:val="vi-VN"/>
              </w:rPr>
              <w:t xml:space="preserve">Nội dung 2: </w:t>
            </w:r>
            <w:r w:rsidRPr="00F25887">
              <w:rPr>
                <w:color w:val="000000" w:themeColor="text1"/>
                <w:lang w:val="nl-NL"/>
              </w:rPr>
              <w:t xml:space="preserve">Quản lý hành chính </w:t>
            </w:r>
            <w:r w:rsidR="001A2E5D" w:rsidRPr="00F25887">
              <w:rPr>
                <w:color w:val="000000" w:themeColor="text1"/>
                <w:lang w:val="nl-NL"/>
              </w:rPr>
              <w:t xml:space="preserve">SHTT </w:t>
            </w:r>
            <w:r w:rsidRPr="00F25887">
              <w:rPr>
                <w:color w:val="000000" w:themeColor="text1"/>
                <w:lang w:val="nl-NL"/>
              </w:rPr>
              <w:t xml:space="preserve">từ kết quả </w:t>
            </w:r>
            <w:r w:rsidR="001A2E5D" w:rsidRPr="00F25887">
              <w:rPr>
                <w:color w:val="000000" w:themeColor="text1"/>
                <w:lang w:val="nl-NL"/>
              </w:rPr>
              <w:t xml:space="preserve">HĐ </w:t>
            </w:r>
            <w:r w:rsidRPr="00F25887">
              <w:rPr>
                <w:color w:val="000000" w:themeColor="text1"/>
                <w:lang w:val="nl-NL"/>
              </w:rPr>
              <w:t xml:space="preserve">đào tạo và </w:t>
            </w:r>
            <w:r w:rsidR="00F26DD6" w:rsidRPr="00F25887">
              <w:rPr>
                <w:color w:val="000000" w:themeColor="text1"/>
                <w:lang w:val="nl-NL"/>
              </w:rPr>
              <w:t xml:space="preserve">NCKH </w:t>
            </w:r>
            <w:r w:rsidRPr="00F25887">
              <w:rPr>
                <w:color w:val="000000" w:themeColor="text1"/>
                <w:lang w:val="nl-NL"/>
              </w:rPr>
              <w:t>(tiếp)</w:t>
            </w:r>
          </w:p>
        </w:tc>
        <w:tc>
          <w:tcPr>
            <w:tcW w:w="2386" w:type="dxa"/>
            <w:shd w:val="clear" w:color="auto" w:fill="auto"/>
          </w:tcPr>
          <w:p w14:paraId="75F474CB"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vi-VN"/>
              </w:rPr>
              <w:t>Sở KH&amp;CN Tỉnh Thừa Thiên Huế</w:t>
            </w:r>
          </w:p>
        </w:tc>
      </w:tr>
      <w:tr w:rsidR="001135E2" w:rsidRPr="00F25887" w14:paraId="676C87F8" w14:textId="77777777" w:rsidTr="002D3060">
        <w:trPr>
          <w:trHeight w:val="20"/>
          <w:jc w:val="center"/>
        </w:trPr>
        <w:tc>
          <w:tcPr>
            <w:tcW w:w="635" w:type="dxa"/>
            <w:shd w:val="clear" w:color="auto" w:fill="auto"/>
            <w:vAlign w:val="center"/>
          </w:tcPr>
          <w:p w14:paraId="0BBD2DDD"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8</w:t>
            </w:r>
          </w:p>
        </w:tc>
        <w:tc>
          <w:tcPr>
            <w:tcW w:w="1599" w:type="dxa"/>
            <w:shd w:val="clear" w:color="auto" w:fill="auto"/>
          </w:tcPr>
          <w:p w14:paraId="73951DCC"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16h00-16h15</w:t>
            </w:r>
          </w:p>
        </w:tc>
        <w:tc>
          <w:tcPr>
            <w:tcW w:w="6537" w:type="dxa"/>
            <w:gridSpan w:val="2"/>
            <w:shd w:val="clear" w:color="auto" w:fill="auto"/>
          </w:tcPr>
          <w:p w14:paraId="3AA502E3" w14:textId="77777777" w:rsidR="00C55341" w:rsidRPr="00F25887" w:rsidRDefault="00C55341" w:rsidP="0059282F">
            <w:pPr>
              <w:widowControl w:val="0"/>
              <w:spacing w:before="20" w:after="20" w:line="300" w:lineRule="auto"/>
              <w:jc w:val="both"/>
              <w:rPr>
                <w:i/>
                <w:color w:val="000000" w:themeColor="text1"/>
                <w:lang w:val="vi-VN"/>
              </w:rPr>
            </w:pPr>
            <w:r w:rsidRPr="00F25887">
              <w:rPr>
                <w:i/>
                <w:color w:val="000000" w:themeColor="text1"/>
              </w:rPr>
              <w:t>Nghỉ giải lao</w:t>
            </w:r>
          </w:p>
        </w:tc>
      </w:tr>
      <w:tr w:rsidR="001135E2" w:rsidRPr="00F25887" w14:paraId="569479F9" w14:textId="77777777" w:rsidTr="00006921">
        <w:trPr>
          <w:trHeight w:val="20"/>
          <w:jc w:val="center"/>
        </w:trPr>
        <w:tc>
          <w:tcPr>
            <w:tcW w:w="635" w:type="dxa"/>
            <w:shd w:val="clear" w:color="auto" w:fill="auto"/>
            <w:vAlign w:val="center"/>
          </w:tcPr>
          <w:p w14:paraId="49A91633"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9</w:t>
            </w:r>
          </w:p>
        </w:tc>
        <w:tc>
          <w:tcPr>
            <w:tcW w:w="1599" w:type="dxa"/>
            <w:shd w:val="clear" w:color="auto" w:fill="auto"/>
          </w:tcPr>
          <w:p w14:paraId="76C58BF3" w14:textId="77777777" w:rsidR="00C55341" w:rsidRPr="00F25887" w:rsidRDefault="00C55341" w:rsidP="0059282F">
            <w:pPr>
              <w:widowControl w:val="0"/>
              <w:spacing w:before="20" w:after="20" w:line="300" w:lineRule="auto"/>
              <w:jc w:val="center"/>
              <w:rPr>
                <w:color w:val="000000" w:themeColor="text1"/>
                <w:lang w:val="vi-VN"/>
              </w:rPr>
            </w:pPr>
            <w:r w:rsidRPr="00F25887">
              <w:rPr>
                <w:color w:val="000000" w:themeColor="text1"/>
              </w:rPr>
              <w:t>16h15-17h30</w:t>
            </w:r>
          </w:p>
        </w:tc>
        <w:tc>
          <w:tcPr>
            <w:tcW w:w="4151" w:type="dxa"/>
            <w:shd w:val="clear" w:color="auto" w:fill="auto"/>
          </w:tcPr>
          <w:p w14:paraId="1396D8EC" w14:textId="77777777" w:rsidR="00C55341" w:rsidRPr="00F25887" w:rsidRDefault="00C55341" w:rsidP="0059282F">
            <w:pPr>
              <w:widowControl w:val="0"/>
              <w:spacing w:before="20" w:after="20" w:line="300" w:lineRule="auto"/>
              <w:jc w:val="both"/>
              <w:rPr>
                <w:color w:val="000000" w:themeColor="text1"/>
                <w:lang w:val="nl-NL"/>
              </w:rPr>
            </w:pPr>
            <w:r w:rsidRPr="00F25887">
              <w:rPr>
                <w:rFonts w:eastAsia="Times New Roman"/>
                <w:bCs/>
                <w:color w:val="000000" w:themeColor="text1"/>
                <w:bdr w:val="none" w:sz="0" w:space="0" w:color="auto" w:frame="1"/>
                <w:lang w:val="vi-VN"/>
              </w:rPr>
              <w:t xml:space="preserve">Nội dung 2: </w:t>
            </w:r>
            <w:r w:rsidRPr="00F25887">
              <w:rPr>
                <w:color w:val="000000" w:themeColor="text1"/>
                <w:lang w:val="nl-NL"/>
              </w:rPr>
              <w:t xml:space="preserve">Quản lý hành chính </w:t>
            </w:r>
            <w:r w:rsidR="001A2E5D" w:rsidRPr="00F25887">
              <w:rPr>
                <w:color w:val="000000" w:themeColor="text1"/>
                <w:lang w:val="nl-NL"/>
              </w:rPr>
              <w:t xml:space="preserve">SHTT </w:t>
            </w:r>
            <w:r w:rsidRPr="00F25887">
              <w:rPr>
                <w:color w:val="000000" w:themeColor="text1"/>
                <w:lang w:val="nl-NL"/>
              </w:rPr>
              <w:t xml:space="preserve">từ kết quả </w:t>
            </w:r>
            <w:r w:rsidR="001A2E5D" w:rsidRPr="00F25887">
              <w:rPr>
                <w:color w:val="000000" w:themeColor="text1"/>
                <w:lang w:val="nl-NL"/>
              </w:rPr>
              <w:t xml:space="preserve">HĐ </w:t>
            </w:r>
            <w:r w:rsidRPr="00F25887">
              <w:rPr>
                <w:color w:val="000000" w:themeColor="text1"/>
                <w:lang w:val="nl-NL"/>
              </w:rPr>
              <w:t xml:space="preserve">đào tạo và </w:t>
            </w:r>
            <w:r w:rsidR="00F26DD6" w:rsidRPr="00F25887">
              <w:rPr>
                <w:color w:val="000000" w:themeColor="text1"/>
                <w:lang w:val="nl-NL"/>
              </w:rPr>
              <w:t xml:space="preserve">NCKH </w:t>
            </w:r>
            <w:r w:rsidRPr="00F25887">
              <w:rPr>
                <w:color w:val="000000" w:themeColor="text1"/>
                <w:lang w:val="nl-NL"/>
              </w:rPr>
              <w:t>(tiếp)</w:t>
            </w:r>
          </w:p>
          <w:p w14:paraId="1D0CA217" w14:textId="77777777" w:rsidR="00C55341" w:rsidRPr="00F25887" w:rsidRDefault="00C55341" w:rsidP="0059282F">
            <w:pPr>
              <w:widowControl w:val="0"/>
              <w:spacing w:before="20" w:after="20" w:line="300" w:lineRule="auto"/>
              <w:jc w:val="both"/>
              <w:rPr>
                <w:color w:val="000000" w:themeColor="text1"/>
                <w:lang w:val="nl-NL"/>
              </w:rPr>
            </w:pPr>
            <w:r w:rsidRPr="00F25887">
              <w:rPr>
                <w:color w:val="000000" w:themeColor="text1"/>
                <w:lang w:val="nl-NL"/>
              </w:rPr>
              <w:t xml:space="preserve">Nội dung 3: Quản lý </w:t>
            </w:r>
            <w:r w:rsidR="001A2E5D" w:rsidRPr="00F25887">
              <w:rPr>
                <w:color w:val="000000" w:themeColor="text1"/>
                <w:lang w:val="nl-NL"/>
              </w:rPr>
              <w:t xml:space="preserve">HĐ </w:t>
            </w:r>
            <w:r w:rsidRPr="00F25887">
              <w:rPr>
                <w:color w:val="000000" w:themeColor="text1"/>
                <w:lang w:val="nl-NL"/>
              </w:rPr>
              <w:t>xác lập và bảo vệ quyền sở hữu pháp lý</w:t>
            </w:r>
            <w:r w:rsidR="00F26DD6" w:rsidRPr="00F25887">
              <w:rPr>
                <w:color w:val="000000" w:themeColor="text1"/>
                <w:lang w:val="nl-NL"/>
              </w:rPr>
              <w:t xml:space="preserve"> SHTT </w:t>
            </w:r>
          </w:p>
        </w:tc>
        <w:tc>
          <w:tcPr>
            <w:tcW w:w="2386" w:type="dxa"/>
            <w:shd w:val="clear" w:color="auto" w:fill="auto"/>
          </w:tcPr>
          <w:p w14:paraId="08B3035B" w14:textId="77777777" w:rsidR="00C55341" w:rsidRPr="00F25887" w:rsidRDefault="00C55341" w:rsidP="0059282F">
            <w:pPr>
              <w:widowControl w:val="0"/>
              <w:spacing w:before="20" w:after="20" w:line="300" w:lineRule="auto"/>
              <w:jc w:val="both"/>
              <w:rPr>
                <w:color w:val="000000" w:themeColor="text1"/>
                <w:lang w:val="vi-VN"/>
              </w:rPr>
            </w:pPr>
            <w:r w:rsidRPr="00F25887">
              <w:rPr>
                <w:color w:val="000000" w:themeColor="text1"/>
                <w:lang w:val="nl-NL"/>
              </w:rPr>
              <w:t>Sở KH&amp;CN Tỉnh Thừa Thiên Huế</w:t>
            </w:r>
          </w:p>
        </w:tc>
      </w:tr>
      <w:tr w:rsidR="001135E2" w:rsidRPr="00F25887" w14:paraId="50D2E26C" w14:textId="77777777" w:rsidTr="001F411C">
        <w:trPr>
          <w:trHeight w:val="20"/>
          <w:jc w:val="center"/>
        </w:trPr>
        <w:tc>
          <w:tcPr>
            <w:tcW w:w="8771" w:type="dxa"/>
            <w:gridSpan w:val="4"/>
            <w:shd w:val="clear" w:color="auto" w:fill="auto"/>
          </w:tcPr>
          <w:p w14:paraId="65FA5D1C" w14:textId="77777777" w:rsidR="001F411C" w:rsidRPr="00F25887" w:rsidRDefault="001F411C" w:rsidP="0059282F">
            <w:pPr>
              <w:widowControl w:val="0"/>
              <w:spacing w:before="20" w:after="20" w:line="300" w:lineRule="auto"/>
              <w:jc w:val="center"/>
              <w:rPr>
                <w:b/>
                <w:color w:val="000000" w:themeColor="text1"/>
                <w:lang w:val="vi-VN"/>
              </w:rPr>
            </w:pPr>
            <w:r w:rsidRPr="00F25887">
              <w:rPr>
                <w:b/>
                <w:color w:val="000000" w:themeColor="text1"/>
                <w:lang w:val="vi-VN"/>
              </w:rPr>
              <w:t>Ngày thứ 2</w:t>
            </w:r>
          </w:p>
        </w:tc>
      </w:tr>
      <w:tr w:rsidR="001135E2" w:rsidRPr="00F25887" w14:paraId="2F842509" w14:textId="77777777" w:rsidTr="00006921">
        <w:trPr>
          <w:trHeight w:val="20"/>
          <w:jc w:val="center"/>
        </w:trPr>
        <w:tc>
          <w:tcPr>
            <w:tcW w:w="635" w:type="dxa"/>
            <w:shd w:val="clear" w:color="auto" w:fill="auto"/>
            <w:vAlign w:val="center"/>
          </w:tcPr>
          <w:p w14:paraId="45452E9D" w14:textId="77777777" w:rsidR="001F411C" w:rsidRPr="00F25887" w:rsidRDefault="001F411C" w:rsidP="0059282F">
            <w:pPr>
              <w:widowControl w:val="0"/>
              <w:spacing w:before="20" w:after="20" w:line="300" w:lineRule="auto"/>
              <w:jc w:val="center"/>
              <w:rPr>
                <w:color w:val="000000" w:themeColor="text1"/>
                <w:lang w:val="vi-VN"/>
              </w:rPr>
            </w:pPr>
            <w:r w:rsidRPr="00F25887">
              <w:rPr>
                <w:color w:val="000000" w:themeColor="text1"/>
                <w:lang w:val="vi-VN"/>
              </w:rPr>
              <w:t>10</w:t>
            </w:r>
          </w:p>
        </w:tc>
        <w:tc>
          <w:tcPr>
            <w:tcW w:w="1599" w:type="dxa"/>
            <w:shd w:val="clear" w:color="auto" w:fill="auto"/>
          </w:tcPr>
          <w:p w14:paraId="0A1A0DA9" w14:textId="77777777" w:rsidR="001F411C" w:rsidRPr="00F25887" w:rsidRDefault="001F411C" w:rsidP="0059282F">
            <w:pPr>
              <w:widowControl w:val="0"/>
              <w:spacing w:before="20" w:after="20" w:line="300" w:lineRule="auto"/>
              <w:jc w:val="center"/>
              <w:rPr>
                <w:color w:val="000000" w:themeColor="text1"/>
                <w:lang w:val="vi-VN"/>
              </w:rPr>
            </w:pPr>
            <w:r w:rsidRPr="00F25887">
              <w:rPr>
                <w:color w:val="000000" w:themeColor="text1"/>
                <w:lang w:val="vi-VN"/>
              </w:rPr>
              <w:t>7h30-9h30</w:t>
            </w:r>
          </w:p>
        </w:tc>
        <w:tc>
          <w:tcPr>
            <w:tcW w:w="4151" w:type="dxa"/>
            <w:shd w:val="clear" w:color="auto" w:fill="auto"/>
          </w:tcPr>
          <w:p w14:paraId="248AD0F5"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nl-NL"/>
              </w:rPr>
              <w:t>Nội dung 3: Quản lý HĐ xác lập và bảo vệ quyền sở hữu pháp lý SHTT</w:t>
            </w:r>
          </w:p>
        </w:tc>
        <w:tc>
          <w:tcPr>
            <w:tcW w:w="2386" w:type="dxa"/>
            <w:shd w:val="clear" w:color="auto" w:fill="auto"/>
          </w:tcPr>
          <w:p w14:paraId="7C7F0232"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vi-VN"/>
              </w:rPr>
              <w:t>Sở KH&amp;CN Tỉnh Thừa Thiên Huế</w:t>
            </w:r>
          </w:p>
        </w:tc>
      </w:tr>
      <w:tr w:rsidR="001135E2" w:rsidRPr="00F25887" w14:paraId="08A35B04" w14:textId="28B40993" w:rsidTr="002D3060">
        <w:trPr>
          <w:trHeight w:val="20"/>
          <w:jc w:val="center"/>
        </w:trPr>
        <w:tc>
          <w:tcPr>
            <w:tcW w:w="635" w:type="dxa"/>
            <w:shd w:val="clear" w:color="auto" w:fill="auto"/>
            <w:vAlign w:val="center"/>
          </w:tcPr>
          <w:p w14:paraId="7B8DA142" w14:textId="77777777" w:rsidR="00CB7CB9" w:rsidRPr="00F25887" w:rsidRDefault="00CB7CB9" w:rsidP="0059282F">
            <w:pPr>
              <w:widowControl w:val="0"/>
              <w:spacing w:before="20" w:after="20" w:line="300" w:lineRule="auto"/>
              <w:jc w:val="center"/>
              <w:rPr>
                <w:color w:val="000000" w:themeColor="text1"/>
                <w:lang w:val="vi-VN"/>
              </w:rPr>
            </w:pPr>
            <w:r w:rsidRPr="00F25887">
              <w:rPr>
                <w:color w:val="000000" w:themeColor="text1"/>
                <w:lang w:val="vi-VN"/>
              </w:rPr>
              <w:t>11</w:t>
            </w:r>
          </w:p>
        </w:tc>
        <w:tc>
          <w:tcPr>
            <w:tcW w:w="1599" w:type="dxa"/>
            <w:tcBorders>
              <w:right w:val="single" w:sz="4" w:space="0" w:color="auto"/>
            </w:tcBorders>
            <w:shd w:val="clear" w:color="auto" w:fill="auto"/>
          </w:tcPr>
          <w:p w14:paraId="03705CC3" w14:textId="1B7B7325" w:rsidR="00CB7CB9" w:rsidRPr="00F25887" w:rsidRDefault="00CB7CB9" w:rsidP="0059282F">
            <w:pPr>
              <w:widowControl w:val="0"/>
              <w:spacing w:before="20" w:after="20" w:line="300" w:lineRule="auto"/>
              <w:jc w:val="center"/>
              <w:rPr>
                <w:i/>
                <w:color w:val="000000" w:themeColor="text1"/>
                <w:lang w:val="vi-VN"/>
              </w:rPr>
            </w:pPr>
            <w:r w:rsidRPr="00F25887">
              <w:rPr>
                <w:color w:val="000000" w:themeColor="text1"/>
                <w:lang w:val="vi-VN"/>
              </w:rPr>
              <w:t>9h30-9h45</w:t>
            </w:r>
          </w:p>
        </w:tc>
        <w:tc>
          <w:tcPr>
            <w:tcW w:w="6537" w:type="dxa"/>
            <w:gridSpan w:val="2"/>
            <w:tcBorders>
              <w:left w:val="single" w:sz="4" w:space="0" w:color="auto"/>
            </w:tcBorders>
            <w:shd w:val="clear" w:color="auto" w:fill="auto"/>
          </w:tcPr>
          <w:p w14:paraId="1DE009C5" w14:textId="54CB2B1A" w:rsidR="00CB7CB9" w:rsidRPr="00F25887" w:rsidRDefault="00CB7CB9" w:rsidP="0059282F">
            <w:pPr>
              <w:widowControl w:val="0"/>
              <w:spacing w:before="20" w:after="20" w:line="300" w:lineRule="auto"/>
              <w:rPr>
                <w:i/>
                <w:color w:val="000000" w:themeColor="text1"/>
                <w:lang w:val="vi-VN"/>
              </w:rPr>
            </w:pPr>
            <w:r w:rsidRPr="00F25887">
              <w:rPr>
                <w:i/>
                <w:color w:val="000000" w:themeColor="text1"/>
                <w:lang w:val="vi-VN"/>
              </w:rPr>
              <w:t>Nghỉ giải lao</w:t>
            </w:r>
          </w:p>
        </w:tc>
      </w:tr>
      <w:tr w:rsidR="001135E2" w:rsidRPr="00F25887" w14:paraId="7BD4CDEA" w14:textId="77777777" w:rsidTr="00006921">
        <w:trPr>
          <w:trHeight w:val="20"/>
          <w:jc w:val="center"/>
        </w:trPr>
        <w:tc>
          <w:tcPr>
            <w:tcW w:w="635" w:type="dxa"/>
            <w:shd w:val="clear" w:color="auto" w:fill="auto"/>
            <w:vAlign w:val="center"/>
          </w:tcPr>
          <w:p w14:paraId="7DE76870" w14:textId="77777777" w:rsidR="001F411C" w:rsidRPr="00F25887" w:rsidRDefault="001F411C" w:rsidP="0059282F">
            <w:pPr>
              <w:widowControl w:val="0"/>
              <w:spacing w:before="20" w:after="20" w:line="300" w:lineRule="auto"/>
              <w:jc w:val="center"/>
              <w:rPr>
                <w:color w:val="000000" w:themeColor="text1"/>
                <w:lang w:val="vi-VN"/>
              </w:rPr>
            </w:pPr>
            <w:r w:rsidRPr="00F25887">
              <w:rPr>
                <w:color w:val="000000" w:themeColor="text1"/>
                <w:lang w:val="vi-VN"/>
              </w:rPr>
              <w:t>12</w:t>
            </w:r>
          </w:p>
        </w:tc>
        <w:tc>
          <w:tcPr>
            <w:tcW w:w="1599" w:type="dxa"/>
            <w:shd w:val="clear" w:color="auto" w:fill="auto"/>
          </w:tcPr>
          <w:p w14:paraId="319E9589" w14:textId="77777777" w:rsidR="001F411C" w:rsidRPr="00F25887" w:rsidRDefault="001F411C" w:rsidP="0059282F">
            <w:pPr>
              <w:widowControl w:val="0"/>
              <w:spacing w:before="20" w:after="20" w:line="300" w:lineRule="auto"/>
              <w:jc w:val="center"/>
              <w:rPr>
                <w:color w:val="000000" w:themeColor="text1"/>
                <w:lang w:val="vi-VN"/>
              </w:rPr>
            </w:pPr>
            <w:r w:rsidRPr="00F25887">
              <w:rPr>
                <w:color w:val="000000" w:themeColor="text1"/>
                <w:lang w:val="vi-VN"/>
              </w:rPr>
              <w:t>9h45-11h30</w:t>
            </w:r>
          </w:p>
        </w:tc>
        <w:tc>
          <w:tcPr>
            <w:tcW w:w="4151" w:type="dxa"/>
            <w:shd w:val="clear" w:color="auto" w:fill="auto"/>
          </w:tcPr>
          <w:p w14:paraId="2BDB848F" w14:textId="225061F5" w:rsidR="001F411C" w:rsidRPr="00F25887" w:rsidRDefault="001F411C" w:rsidP="0059282F">
            <w:pPr>
              <w:widowControl w:val="0"/>
              <w:spacing w:before="20" w:after="20" w:line="300" w:lineRule="auto"/>
              <w:jc w:val="both"/>
              <w:rPr>
                <w:color w:val="000000" w:themeColor="text1"/>
                <w:lang w:val="nl-NL"/>
              </w:rPr>
            </w:pPr>
            <w:r w:rsidRPr="00F25887">
              <w:rPr>
                <w:color w:val="000000" w:themeColor="text1"/>
                <w:lang w:val="nl-NL"/>
              </w:rPr>
              <w:t xml:space="preserve">Nội dung 3: Quản lý HĐ xác lập và </w:t>
            </w:r>
            <w:r w:rsidR="00C91432" w:rsidRPr="00F25887">
              <w:rPr>
                <w:color w:val="000000" w:themeColor="text1"/>
                <w:lang w:val="nl-NL"/>
              </w:rPr>
              <w:br/>
            </w:r>
            <w:r w:rsidRPr="00F25887">
              <w:rPr>
                <w:color w:val="000000" w:themeColor="text1"/>
                <w:lang w:val="nl-NL"/>
              </w:rPr>
              <w:t xml:space="preserve">bảo vệ quyền sở hữu pháp lý SHTT </w:t>
            </w:r>
          </w:p>
          <w:p w14:paraId="1F7928FC"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nl-NL"/>
              </w:rPr>
              <w:lastRenderedPageBreak/>
              <w:t xml:space="preserve">Nội dung 4: Quản lý HĐ khai thác thương mại SHTT </w:t>
            </w:r>
          </w:p>
        </w:tc>
        <w:tc>
          <w:tcPr>
            <w:tcW w:w="2386" w:type="dxa"/>
            <w:shd w:val="clear" w:color="auto" w:fill="auto"/>
          </w:tcPr>
          <w:p w14:paraId="06260685"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vi-VN"/>
              </w:rPr>
              <w:lastRenderedPageBreak/>
              <w:t>Sở KH&amp;CN Tỉnh Thừa Thiên Huế</w:t>
            </w:r>
          </w:p>
        </w:tc>
      </w:tr>
      <w:tr w:rsidR="001135E2" w:rsidRPr="00F25887" w14:paraId="798BED5D" w14:textId="77777777" w:rsidTr="001F411C">
        <w:trPr>
          <w:trHeight w:val="20"/>
          <w:jc w:val="center"/>
        </w:trPr>
        <w:tc>
          <w:tcPr>
            <w:tcW w:w="8771" w:type="dxa"/>
            <w:gridSpan w:val="4"/>
            <w:shd w:val="clear" w:color="auto" w:fill="auto"/>
            <w:vAlign w:val="center"/>
          </w:tcPr>
          <w:p w14:paraId="67E93B11" w14:textId="125125E0" w:rsidR="001F411C" w:rsidRPr="00F25887" w:rsidRDefault="001F411C" w:rsidP="0059282F">
            <w:pPr>
              <w:widowControl w:val="0"/>
              <w:spacing w:before="20" w:after="20" w:line="300" w:lineRule="auto"/>
              <w:jc w:val="center"/>
              <w:rPr>
                <w:i/>
                <w:color w:val="000000" w:themeColor="text1"/>
                <w:lang w:val="vi-VN"/>
              </w:rPr>
            </w:pPr>
            <w:r w:rsidRPr="00F25887">
              <w:rPr>
                <w:i/>
                <w:color w:val="000000" w:themeColor="text1"/>
                <w:lang w:val="vi-VN"/>
              </w:rPr>
              <w:lastRenderedPageBreak/>
              <w:t>Nghỉ trưa</w:t>
            </w:r>
          </w:p>
        </w:tc>
      </w:tr>
      <w:tr w:rsidR="001135E2" w:rsidRPr="00F25887" w14:paraId="4E167182" w14:textId="77777777" w:rsidTr="00006921">
        <w:trPr>
          <w:trHeight w:val="20"/>
          <w:jc w:val="center"/>
        </w:trPr>
        <w:tc>
          <w:tcPr>
            <w:tcW w:w="635" w:type="dxa"/>
            <w:shd w:val="clear" w:color="auto" w:fill="auto"/>
            <w:vAlign w:val="center"/>
          </w:tcPr>
          <w:p w14:paraId="081E0219" w14:textId="7E33B58D" w:rsidR="001F411C" w:rsidRPr="00F25887" w:rsidRDefault="00C91432" w:rsidP="0059282F">
            <w:pPr>
              <w:widowControl w:val="0"/>
              <w:spacing w:before="20" w:after="20" w:line="300" w:lineRule="auto"/>
              <w:jc w:val="center"/>
              <w:rPr>
                <w:color w:val="000000" w:themeColor="text1"/>
                <w:lang w:val="vi-VN"/>
              </w:rPr>
            </w:pPr>
            <w:r w:rsidRPr="00F25887">
              <w:rPr>
                <w:color w:val="000000" w:themeColor="text1"/>
                <w:lang w:val="vi-VN"/>
              </w:rPr>
              <w:t>13</w:t>
            </w:r>
          </w:p>
        </w:tc>
        <w:tc>
          <w:tcPr>
            <w:tcW w:w="1599" w:type="dxa"/>
            <w:shd w:val="clear" w:color="auto" w:fill="auto"/>
          </w:tcPr>
          <w:p w14:paraId="02432F8F" w14:textId="77777777" w:rsidR="001F411C" w:rsidRPr="00F25887" w:rsidRDefault="001F411C" w:rsidP="0059282F">
            <w:pPr>
              <w:widowControl w:val="0"/>
              <w:spacing w:before="20" w:after="20" w:line="300" w:lineRule="auto"/>
              <w:jc w:val="center"/>
              <w:rPr>
                <w:color w:val="000000" w:themeColor="text1"/>
                <w:lang w:val="vi-VN"/>
              </w:rPr>
            </w:pPr>
            <w:r w:rsidRPr="00F25887">
              <w:rPr>
                <w:color w:val="000000" w:themeColor="text1"/>
                <w:lang w:val="vi-VN"/>
              </w:rPr>
              <w:t>14h00-15h30</w:t>
            </w:r>
          </w:p>
        </w:tc>
        <w:tc>
          <w:tcPr>
            <w:tcW w:w="4151" w:type="dxa"/>
            <w:shd w:val="clear" w:color="auto" w:fill="auto"/>
          </w:tcPr>
          <w:p w14:paraId="66843672"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nl-NL"/>
              </w:rPr>
              <w:t xml:space="preserve">Nội dung 4: Quản lý HĐ khai thác thương mại SHTT (tiếp) </w:t>
            </w:r>
          </w:p>
        </w:tc>
        <w:tc>
          <w:tcPr>
            <w:tcW w:w="2386" w:type="dxa"/>
            <w:shd w:val="clear" w:color="auto" w:fill="auto"/>
          </w:tcPr>
          <w:p w14:paraId="7929A7C7"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vi-VN"/>
              </w:rPr>
              <w:t>Sở KH&amp;CN Tỉnh Thừa Thiên Huế</w:t>
            </w:r>
          </w:p>
        </w:tc>
      </w:tr>
      <w:tr w:rsidR="001135E2" w:rsidRPr="00F25887" w14:paraId="30EA3088" w14:textId="5B8EBDD6" w:rsidTr="002D3060">
        <w:trPr>
          <w:trHeight w:val="20"/>
          <w:jc w:val="center"/>
        </w:trPr>
        <w:tc>
          <w:tcPr>
            <w:tcW w:w="635" w:type="dxa"/>
            <w:tcBorders>
              <w:right w:val="single" w:sz="4" w:space="0" w:color="auto"/>
            </w:tcBorders>
            <w:shd w:val="clear" w:color="auto" w:fill="auto"/>
            <w:vAlign w:val="center"/>
          </w:tcPr>
          <w:p w14:paraId="70E589F3" w14:textId="575DF8F7" w:rsidR="002D3060" w:rsidRPr="00F25887" w:rsidRDefault="00C91432" w:rsidP="0059282F">
            <w:pPr>
              <w:widowControl w:val="0"/>
              <w:spacing w:before="20" w:after="20" w:line="300" w:lineRule="auto"/>
              <w:jc w:val="center"/>
              <w:rPr>
                <w:color w:val="000000" w:themeColor="text1"/>
                <w:lang w:val="vi-VN"/>
              </w:rPr>
            </w:pPr>
            <w:r w:rsidRPr="00F25887">
              <w:rPr>
                <w:color w:val="000000" w:themeColor="text1"/>
                <w:lang w:val="vi-VN"/>
              </w:rPr>
              <w:t>14</w:t>
            </w:r>
          </w:p>
        </w:tc>
        <w:tc>
          <w:tcPr>
            <w:tcW w:w="1599" w:type="dxa"/>
            <w:tcBorders>
              <w:left w:val="single" w:sz="4" w:space="0" w:color="auto"/>
              <w:right w:val="single" w:sz="4" w:space="0" w:color="auto"/>
            </w:tcBorders>
            <w:shd w:val="clear" w:color="auto" w:fill="auto"/>
            <w:vAlign w:val="center"/>
          </w:tcPr>
          <w:p w14:paraId="2754546E" w14:textId="3FF8A13C" w:rsidR="002D3060" w:rsidRPr="00F25887" w:rsidRDefault="002D3060" w:rsidP="0059282F">
            <w:pPr>
              <w:widowControl w:val="0"/>
              <w:spacing w:before="20" w:after="20" w:line="300" w:lineRule="auto"/>
              <w:jc w:val="center"/>
              <w:rPr>
                <w:i/>
                <w:color w:val="000000" w:themeColor="text1"/>
                <w:lang w:val="vi-VN"/>
              </w:rPr>
            </w:pPr>
            <w:r w:rsidRPr="00F25887">
              <w:rPr>
                <w:color w:val="000000" w:themeColor="text1"/>
                <w:lang w:val="vi-VN"/>
              </w:rPr>
              <w:t>15h30-15h45</w:t>
            </w:r>
          </w:p>
        </w:tc>
        <w:tc>
          <w:tcPr>
            <w:tcW w:w="6537" w:type="dxa"/>
            <w:gridSpan w:val="2"/>
            <w:tcBorders>
              <w:left w:val="single" w:sz="4" w:space="0" w:color="auto"/>
            </w:tcBorders>
            <w:shd w:val="clear" w:color="auto" w:fill="auto"/>
            <w:vAlign w:val="center"/>
          </w:tcPr>
          <w:p w14:paraId="0E15AEF6" w14:textId="3874D060" w:rsidR="002D3060" w:rsidRPr="00F25887" w:rsidRDefault="002D3060" w:rsidP="0059282F">
            <w:pPr>
              <w:widowControl w:val="0"/>
              <w:spacing w:before="20" w:after="20" w:line="300" w:lineRule="auto"/>
              <w:jc w:val="center"/>
              <w:rPr>
                <w:i/>
                <w:color w:val="000000" w:themeColor="text1"/>
                <w:lang w:val="vi-VN"/>
              </w:rPr>
            </w:pPr>
            <w:r w:rsidRPr="00F25887">
              <w:rPr>
                <w:i/>
                <w:color w:val="000000" w:themeColor="text1"/>
                <w:lang w:val="vi-VN"/>
              </w:rPr>
              <w:t>Nghỉ giải lao</w:t>
            </w:r>
          </w:p>
        </w:tc>
      </w:tr>
      <w:tr w:rsidR="001135E2" w:rsidRPr="00F25887" w14:paraId="59FBCA37" w14:textId="77777777" w:rsidTr="00006921">
        <w:trPr>
          <w:trHeight w:val="20"/>
          <w:jc w:val="center"/>
        </w:trPr>
        <w:tc>
          <w:tcPr>
            <w:tcW w:w="635" w:type="dxa"/>
            <w:tcBorders>
              <w:right w:val="single" w:sz="4" w:space="0" w:color="auto"/>
            </w:tcBorders>
            <w:shd w:val="clear" w:color="auto" w:fill="auto"/>
            <w:vAlign w:val="center"/>
          </w:tcPr>
          <w:p w14:paraId="2354919F" w14:textId="67602C01" w:rsidR="001F411C" w:rsidRPr="00F25887" w:rsidRDefault="00C91432" w:rsidP="0059282F">
            <w:pPr>
              <w:widowControl w:val="0"/>
              <w:spacing w:before="20" w:after="20" w:line="300" w:lineRule="auto"/>
              <w:jc w:val="center"/>
              <w:rPr>
                <w:color w:val="000000" w:themeColor="text1"/>
                <w:lang w:val="vi-VN"/>
              </w:rPr>
            </w:pPr>
            <w:r w:rsidRPr="00F25887">
              <w:rPr>
                <w:color w:val="000000" w:themeColor="text1"/>
                <w:lang w:val="vi-VN"/>
              </w:rPr>
              <w:t>15</w:t>
            </w:r>
          </w:p>
        </w:tc>
        <w:tc>
          <w:tcPr>
            <w:tcW w:w="1599" w:type="dxa"/>
            <w:tcBorders>
              <w:left w:val="single" w:sz="4" w:space="0" w:color="auto"/>
              <w:right w:val="single" w:sz="4" w:space="0" w:color="auto"/>
            </w:tcBorders>
            <w:shd w:val="clear" w:color="auto" w:fill="auto"/>
          </w:tcPr>
          <w:p w14:paraId="7E634DC9" w14:textId="77777777" w:rsidR="001F411C" w:rsidRPr="00F25887" w:rsidRDefault="001F411C" w:rsidP="0059282F">
            <w:pPr>
              <w:widowControl w:val="0"/>
              <w:spacing w:before="20" w:after="20" w:line="300" w:lineRule="auto"/>
              <w:jc w:val="center"/>
              <w:rPr>
                <w:color w:val="000000" w:themeColor="text1"/>
                <w:lang w:val="vi-VN"/>
              </w:rPr>
            </w:pPr>
            <w:r w:rsidRPr="00F25887">
              <w:rPr>
                <w:color w:val="000000" w:themeColor="text1"/>
                <w:lang w:val="vi-VN"/>
              </w:rPr>
              <w:t>15h45-17h</w:t>
            </w:r>
          </w:p>
        </w:tc>
        <w:tc>
          <w:tcPr>
            <w:tcW w:w="4151" w:type="dxa"/>
            <w:tcBorders>
              <w:left w:val="single" w:sz="4" w:space="0" w:color="auto"/>
            </w:tcBorders>
            <w:shd w:val="clear" w:color="auto" w:fill="auto"/>
          </w:tcPr>
          <w:p w14:paraId="42AC0DBB" w14:textId="77777777" w:rsidR="001F411C" w:rsidRPr="00F25887" w:rsidRDefault="001F411C" w:rsidP="0059282F">
            <w:pPr>
              <w:widowControl w:val="0"/>
              <w:spacing w:before="20" w:after="20" w:line="300" w:lineRule="auto"/>
              <w:jc w:val="both"/>
              <w:rPr>
                <w:color w:val="000000" w:themeColor="text1"/>
                <w:lang w:val="nl-NL"/>
              </w:rPr>
            </w:pPr>
            <w:r w:rsidRPr="00F25887">
              <w:rPr>
                <w:color w:val="000000" w:themeColor="text1"/>
                <w:lang w:val="nl-NL"/>
              </w:rPr>
              <w:t>Nội dung 4: Quản lý HĐ khai thác thương mại SHTT (tiếp)</w:t>
            </w:r>
          </w:p>
          <w:p w14:paraId="5D97A68F" w14:textId="77777777" w:rsidR="001F411C" w:rsidRPr="00F25887" w:rsidRDefault="001F411C" w:rsidP="0059282F">
            <w:pPr>
              <w:widowControl w:val="0"/>
              <w:spacing w:before="20" w:after="20" w:line="300" w:lineRule="auto"/>
              <w:jc w:val="both"/>
              <w:rPr>
                <w:color w:val="000000" w:themeColor="text1"/>
                <w:lang w:val="nl-NL"/>
              </w:rPr>
            </w:pPr>
            <w:r w:rsidRPr="00F25887">
              <w:rPr>
                <w:color w:val="000000" w:themeColor="text1"/>
                <w:lang w:val="nl-NL"/>
              </w:rPr>
              <w:t>Giải đáp thắc mắc, trao đổi, thảo luận</w:t>
            </w:r>
          </w:p>
        </w:tc>
        <w:tc>
          <w:tcPr>
            <w:tcW w:w="2386" w:type="dxa"/>
            <w:shd w:val="clear" w:color="auto" w:fill="auto"/>
          </w:tcPr>
          <w:p w14:paraId="1DDD9DCF"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nl-NL"/>
              </w:rPr>
              <w:t>Sở KH&amp;CN Tỉnh Thừa Thiên Huế</w:t>
            </w:r>
          </w:p>
        </w:tc>
      </w:tr>
      <w:tr w:rsidR="001135E2" w:rsidRPr="00F25887" w14:paraId="4CE6F39E" w14:textId="77777777" w:rsidTr="00006921">
        <w:trPr>
          <w:trHeight w:val="20"/>
          <w:jc w:val="center"/>
        </w:trPr>
        <w:tc>
          <w:tcPr>
            <w:tcW w:w="635" w:type="dxa"/>
            <w:shd w:val="clear" w:color="auto" w:fill="auto"/>
            <w:vAlign w:val="center"/>
          </w:tcPr>
          <w:p w14:paraId="2B898CC7" w14:textId="619A45B3" w:rsidR="001F411C" w:rsidRPr="00F25887" w:rsidRDefault="00C91432" w:rsidP="0059282F">
            <w:pPr>
              <w:widowControl w:val="0"/>
              <w:spacing w:before="20" w:after="20" w:line="300" w:lineRule="auto"/>
              <w:jc w:val="center"/>
              <w:rPr>
                <w:color w:val="000000" w:themeColor="text1"/>
                <w:lang w:val="vi-VN"/>
              </w:rPr>
            </w:pPr>
            <w:r w:rsidRPr="00F25887">
              <w:rPr>
                <w:color w:val="000000" w:themeColor="text1"/>
                <w:lang w:val="vi-VN"/>
              </w:rPr>
              <w:t>16</w:t>
            </w:r>
          </w:p>
        </w:tc>
        <w:tc>
          <w:tcPr>
            <w:tcW w:w="1599" w:type="dxa"/>
            <w:shd w:val="clear" w:color="auto" w:fill="auto"/>
          </w:tcPr>
          <w:p w14:paraId="56EA7E3E" w14:textId="77777777" w:rsidR="001F411C" w:rsidRPr="00F25887" w:rsidRDefault="001F411C" w:rsidP="0059282F">
            <w:pPr>
              <w:widowControl w:val="0"/>
              <w:spacing w:before="20" w:after="20" w:line="300" w:lineRule="auto"/>
              <w:jc w:val="center"/>
              <w:rPr>
                <w:color w:val="000000" w:themeColor="text1"/>
                <w:lang w:val="vi-VN"/>
              </w:rPr>
            </w:pPr>
            <w:r w:rsidRPr="00F25887">
              <w:rPr>
                <w:color w:val="000000" w:themeColor="text1"/>
                <w:lang w:val="vi-VN"/>
              </w:rPr>
              <w:t>17h-17h45</w:t>
            </w:r>
          </w:p>
        </w:tc>
        <w:tc>
          <w:tcPr>
            <w:tcW w:w="4151" w:type="dxa"/>
            <w:shd w:val="clear" w:color="auto" w:fill="auto"/>
          </w:tcPr>
          <w:p w14:paraId="7CF9E317"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vi-VN"/>
              </w:rPr>
              <w:t>Tổ chức kiếm tra đánh giá đầu ra</w:t>
            </w:r>
          </w:p>
          <w:p w14:paraId="1989F001"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vi-VN"/>
              </w:rPr>
              <w:t>Tổng kết khoá tập huấn</w:t>
            </w:r>
          </w:p>
        </w:tc>
        <w:tc>
          <w:tcPr>
            <w:tcW w:w="2386" w:type="dxa"/>
            <w:shd w:val="clear" w:color="auto" w:fill="auto"/>
          </w:tcPr>
          <w:p w14:paraId="5BC91993" w14:textId="77777777" w:rsidR="001F411C" w:rsidRPr="00F25887" w:rsidRDefault="001F411C" w:rsidP="0059282F">
            <w:pPr>
              <w:widowControl w:val="0"/>
              <w:spacing w:before="20" w:after="20" w:line="300" w:lineRule="auto"/>
              <w:jc w:val="both"/>
              <w:rPr>
                <w:color w:val="000000" w:themeColor="text1"/>
                <w:lang w:val="vi-VN"/>
              </w:rPr>
            </w:pPr>
            <w:r w:rsidRPr="00F25887">
              <w:rPr>
                <w:color w:val="000000" w:themeColor="text1"/>
                <w:lang w:val="vi-VN"/>
              </w:rPr>
              <w:t>Ban tổ chức</w:t>
            </w:r>
          </w:p>
        </w:tc>
      </w:tr>
    </w:tbl>
    <w:p w14:paraId="19181CFA" w14:textId="0D753EE4" w:rsidR="001C5E0B" w:rsidRPr="00F25887" w:rsidRDefault="001C5E0B" w:rsidP="00C84B8B">
      <w:pPr>
        <w:spacing w:line="312" w:lineRule="auto"/>
        <w:rPr>
          <w:color w:val="000000" w:themeColor="text1"/>
          <w:sz w:val="2"/>
          <w:lang w:val="nl-NL"/>
        </w:rPr>
      </w:pPr>
    </w:p>
    <w:p w14:paraId="01398D07" w14:textId="77777777" w:rsidR="00C41EBF" w:rsidRPr="00F25887" w:rsidRDefault="00C55341" w:rsidP="0059282F">
      <w:pPr>
        <w:widowControl w:val="0"/>
        <w:spacing w:before="120" w:line="336" w:lineRule="auto"/>
        <w:ind w:firstLine="709"/>
        <w:jc w:val="both"/>
        <w:rPr>
          <w:color w:val="000000" w:themeColor="text1"/>
          <w:lang w:val="it-IT"/>
        </w:rPr>
      </w:pPr>
      <w:r w:rsidRPr="00F25887">
        <w:rPr>
          <w:b/>
          <w:bCs/>
          <w:iCs/>
          <w:color w:val="000000" w:themeColor="text1"/>
        </w:rPr>
        <w:t>5. T</w:t>
      </w:r>
      <w:r w:rsidRPr="00F25887">
        <w:rPr>
          <w:b/>
          <w:color w:val="000000" w:themeColor="text1"/>
        </w:rPr>
        <w:t>ổ</w:t>
      </w:r>
      <w:r w:rsidRPr="00F25887">
        <w:rPr>
          <w:b/>
          <w:color w:val="000000" w:themeColor="text1"/>
          <w:spacing w:val="-7"/>
        </w:rPr>
        <w:t xml:space="preserve"> </w:t>
      </w:r>
      <w:r w:rsidRPr="00F25887">
        <w:rPr>
          <w:b/>
          <w:color w:val="000000" w:themeColor="text1"/>
        </w:rPr>
        <w:t>chức thực hiện</w:t>
      </w:r>
    </w:p>
    <w:p w14:paraId="1DBB7EAD" w14:textId="13931336" w:rsidR="00C41EBF" w:rsidRPr="00F25887" w:rsidRDefault="00C55341" w:rsidP="0059282F">
      <w:pPr>
        <w:widowControl w:val="0"/>
        <w:spacing w:line="336" w:lineRule="auto"/>
        <w:ind w:firstLine="709"/>
        <w:jc w:val="both"/>
        <w:rPr>
          <w:color w:val="000000" w:themeColor="text1"/>
          <w:lang w:val="it-IT"/>
        </w:rPr>
      </w:pPr>
      <w:r w:rsidRPr="00F25887">
        <w:rPr>
          <w:color w:val="000000" w:themeColor="text1"/>
          <w:lang w:val="it-IT"/>
        </w:rPr>
        <w:t>- Ban chỉ đạo bồi dưỡng lập danh sách người tham</w:t>
      </w:r>
      <w:r w:rsidRPr="00F25887">
        <w:rPr>
          <w:color w:val="000000" w:themeColor="text1"/>
          <w:spacing w:val="-3"/>
          <w:lang w:val="it-IT"/>
        </w:rPr>
        <w:t xml:space="preserve"> </w:t>
      </w:r>
      <w:r w:rsidRPr="00F25887">
        <w:rPr>
          <w:color w:val="000000" w:themeColor="text1"/>
          <w:lang w:val="it-IT"/>
        </w:rPr>
        <w:t>dự</w:t>
      </w:r>
      <w:r w:rsidR="00C84B8B" w:rsidRPr="00F25887">
        <w:rPr>
          <w:color w:val="000000" w:themeColor="text1"/>
          <w:lang w:val="it-IT"/>
        </w:rPr>
        <w:t xml:space="preserve">. </w:t>
      </w:r>
      <w:r w:rsidRPr="00F25887">
        <w:rPr>
          <w:color w:val="000000" w:themeColor="text1"/>
          <w:lang w:val="it-IT"/>
        </w:rPr>
        <w:t xml:space="preserve">Thống nhất </w:t>
      </w:r>
      <w:r w:rsidRPr="00F25887">
        <w:rPr>
          <w:color w:val="000000" w:themeColor="text1"/>
          <w:spacing w:val="-3"/>
          <w:lang w:val="it-IT"/>
        </w:rPr>
        <w:t xml:space="preserve">kế </w:t>
      </w:r>
      <w:r w:rsidRPr="00F25887">
        <w:rPr>
          <w:color w:val="000000" w:themeColor="text1"/>
          <w:lang w:val="it-IT"/>
        </w:rPr>
        <w:t xml:space="preserve">hoạch giữa Trường ĐH </w:t>
      </w:r>
      <w:r w:rsidRPr="00F25887">
        <w:rPr>
          <w:color w:val="000000" w:themeColor="text1"/>
          <w:spacing w:val="-3"/>
          <w:lang w:val="it-IT"/>
        </w:rPr>
        <w:t xml:space="preserve">Sư </w:t>
      </w:r>
      <w:r w:rsidRPr="00F25887">
        <w:rPr>
          <w:color w:val="000000" w:themeColor="text1"/>
          <w:lang w:val="it-IT"/>
        </w:rPr>
        <w:t xml:space="preserve">phạm, ĐH Huế và Sở KHCN, Tỉnh </w:t>
      </w:r>
      <w:r w:rsidR="00C84B8B" w:rsidRPr="00F25887">
        <w:rPr>
          <w:color w:val="000000" w:themeColor="text1"/>
          <w:lang w:val="it-IT"/>
        </w:rPr>
        <w:t xml:space="preserve">TT </w:t>
      </w:r>
      <w:r w:rsidRPr="00F25887">
        <w:rPr>
          <w:color w:val="000000" w:themeColor="text1"/>
          <w:lang w:val="it-IT"/>
        </w:rPr>
        <w:t>Huế (đơn vị phối hợp chuyên môn)</w:t>
      </w:r>
      <w:r w:rsidR="001A2E5D" w:rsidRPr="00F25887">
        <w:rPr>
          <w:color w:val="000000" w:themeColor="text1"/>
          <w:lang w:val="it-IT"/>
        </w:rPr>
        <w:t>;</w:t>
      </w:r>
    </w:p>
    <w:p w14:paraId="3CF774BF" w14:textId="31AF02FC" w:rsidR="00C41EBF" w:rsidRPr="00F25887" w:rsidRDefault="00C55341" w:rsidP="0059282F">
      <w:pPr>
        <w:widowControl w:val="0"/>
        <w:spacing w:line="336" w:lineRule="auto"/>
        <w:ind w:firstLine="709"/>
        <w:jc w:val="both"/>
        <w:rPr>
          <w:color w:val="000000" w:themeColor="text1"/>
          <w:lang w:val="it-IT"/>
        </w:rPr>
      </w:pPr>
      <w:r w:rsidRPr="00F25887">
        <w:rPr>
          <w:color w:val="000000" w:themeColor="text1"/>
          <w:lang w:val="it-IT"/>
        </w:rPr>
        <w:t>- Các thành viên trong Ban chỉ đạo cùng phối hợp thực hiện kế hoạch bồi dưỡ</w:t>
      </w:r>
      <w:r w:rsidR="00050EDF" w:rsidRPr="00F25887">
        <w:rPr>
          <w:color w:val="000000" w:themeColor="text1"/>
          <w:lang w:val="it-IT"/>
        </w:rPr>
        <w:t xml:space="preserve">ng, </w:t>
      </w:r>
      <w:r w:rsidRPr="00F25887">
        <w:rPr>
          <w:color w:val="000000" w:themeColor="text1"/>
          <w:lang w:val="it-IT"/>
        </w:rPr>
        <w:t>bố trí công việc theo đúng đối tượng, thành phần, nhiệm vụ chức năng của từ</w:t>
      </w:r>
      <w:r w:rsidR="00050EDF" w:rsidRPr="00F25887">
        <w:rPr>
          <w:color w:val="000000" w:themeColor="text1"/>
          <w:lang w:val="it-IT"/>
        </w:rPr>
        <w:t xml:space="preserve">ng cá nhân; </w:t>
      </w:r>
      <w:r w:rsidRPr="00F25887">
        <w:rPr>
          <w:color w:val="000000" w:themeColor="text1"/>
          <w:lang w:val="it-IT"/>
        </w:rPr>
        <w:t>chuẩn bị điều kiện cơ sở vật chất, trang thiết bị, tài chính đáp ứng yêu cầu chương trình bồi dưỡ</w:t>
      </w:r>
      <w:r w:rsidR="00050EDF" w:rsidRPr="00F25887">
        <w:rPr>
          <w:color w:val="000000" w:themeColor="text1"/>
          <w:lang w:val="it-IT"/>
        </w:rPr>
        <w:t>ng;</w:t>
      </w:r>
    </w:p>
    <w:p w14:paraId="7C46A6ED" w14:textId="59EA6243" w:rsidR="00C41EBF" w:rsidRPr="00F25887" w:rsidRDefault="00C55341" w:rsidP="0059282F">
      <w:pPr>
        <w:widowControl w:val="0"/>
        <w:spacing w:line="336" w:lineRule="auto"/>
        <w:ind w:firstLine="709"/>
        <w:jc w:val="both"/>
        <w:rPr>
          <w:color w:val="000000" w:themeColor="text1"/>
          <w:lang w:val="it-IT"/>
        </w:rPr>
      </w:pPr>
      <w:r w:rsidRPr="00F25887">
        <w:rPr>
          <w:color w:val="000000" w:themeColor="text1"/>
          <w:lang w:val="it-IT"/>
        </w:rPr>
        <w:t xml:space="preserve">- Triển khai tổ chức </w:t>
      </w:r>
      <w:r w:rsidR="003510AE" w:rsidRPr="00F25887">
        <w:rPr>
          <w:color w:val="000000" w:themeColor="text1"/>
          <w:lang w:val="it-IT"/>
        </w:rPr>
        <w:t>HĐ</w:t>
      </w:r>
      <w:r w:rsidRPr="00F25887">
        <w:rPr>
          <w:color w:val="000000" w:themeColor="text1"/>
          <w:lang w:val="it-IT"/>
        </w:rPr>
        <w:t xml:space="preserve"> bồi dưỡng </w:t>
      </w:r>
    </w:p>
    <w:p w14:paraId="3D7ECB08" w14:textId="77777777" w:rsidR="00C55341" w:rsidRPr="00F25887" w:rsidRDefault="00C55341" w:rsidP="0059282F">
      <w:pPr>
        <w:widowControl w:val="0"/>
        <w:spacing w:line="336" w:lineRule="auto"/>
        <w:ind w:firstLine="709"/>
        <w:jc w:val="both"/>
        <w:rPr>
          <w:color w:val="000000" w:themeColor="text1"/>
          <w:spacing w:val="-2"/>
          <w:lang w:val="it-IT"/>
        </w:rPr>
      </w:pPr>
      <w:r w:rsidRPr="00F25887">
        <w:rPr>
          <w:color w:val="000000" w:themeColor="text1"/>
          <w:spacing w:val="-2"/>
          <w:lang w:val="it-IT"/>
        </w:rPr>
        <w:t>- Đánh giá hiệu quả khóa bồi dưỡng</w:t>
      </w:r>
      <w:r w:rsidR="00C70370" w:rsidRPr="00F25887">
        <w:rPr>
          <w:color w:val="000000" w:themeColor="text1"/>
          <w:spacing w:val="-2"/>
          <w:lang w:val="it-IT"/>
        </w:rPr>
        <w:t xml:space="preserve">, </w:t>
      </w:r>
      <w:r w:rsidRPr="00F25887">
        <w:rPr>
          <w:color w:val="000000" w:themeColor="text1"/>
          <w:spacing w:val="-2"/>
          <w:lang w:val="it-IT"/>
        </w:rPr>
        <w:t>góp ý cho những đợt bồi dưỡng tiếp theo.</w:t>
      </w:r>
    </w:p>
    <w:p w14:paraId="443FD257" w14:textId="77777777" w:rsidR="00C55341" w:rsidRPr="00F25887" w:rsidRDefault="001C5E0B" w:rsidP="0059282F">
      <w:pPr>
        <w:widowControl w:val="0"/>
        <w:tabs>
          <w:tab w:val="center" w:pos="1701"/>
          <w:tab w:val="center" w:pos="6649"/>
        </w:tabs>
        <w:spacing w:line="336" w:lineRule="auto"/>
        <w:jc w:val="right"/>
        <w:outlineLvl w:val="0"/>
        <w:rPr>
          <w:rFonts w:eastAsia="Times New Roman"/>
          <w:i/>
          <w:color w:val="000000" w:themeColor="text1"/>
          <w:lang w:val="it-IT"/>
        </w:rPr>
      </w:pPr>
      <w:r w:rsidRPr="00F25887">
        <w:rPr>
          <w:rFonts w:eastAsia="Times New Roman"/>
          <w:i/>
          <w:color w:val="000000" w:themeColor="text1"/>
          <w:lang w:val="it-IT"/>
        </w:rPr>
        <w:tab/>
      </w:r>
      <w:r w:rsidR="00C55341" w:rsidRPr="00F25887">
        <w:rPr>
          <w:rFonts w:eastAsia="Times New Roman"/>
          <w:i/>
          <w:color w:val="000000" w:themeColor="text1"/>
          <w:lang w:val="it-IT"/>
        </w:rPr>
        <w:t>Thừa Thiên Huế, ngày 25 tháng 11 năm 2019</w:t>
      </w:r>
    </w:p>
    <w:p w14:paraId="5F7524AD" w14:textId="1684521B" w:rsidR="00C70370" w:rsidRPr="00F25887" w:rsidRDefault="001C5E0B" w:rsidP="0059282F">
      <w:pPr>
        <w:widowControl w:val="0"/>
        <w:tabs>
          <w:tab w:val="center" w:pos="1701"/>
          <w:tab w:val="center" w:pos="6649"/>
        </w:tabs>
        <w:spacing w:line="336" w:lineRule="auto"/>
        <w:rPr>
          <w:b/>
          <w:color w:val="000000" w:themeColor="text1"/>
        </w:rPr>
      </w:pPr>
      <w:r w:rsidRPr="00F25887">
        <w:rPr>
          <w:b/>
          <w:color w:val="000000" w:themeColor="text1"/>
          <w:lang w:val="it-IT"/>
        </w:rPr>
        <w:tab/>
      </w:r>
      <w:r w:rsidR="00C55341" w:rsidRPr="00F25887">
        <w:rPr>
          <w:b/>
          <w:color w:val="000000" w:themeColor="text1"/>
        </w:rPr>
        <w:t>Ban giám hiệu duyệt</w:t>
      </w:r>
      <w:r w:rsidR="009C1450" w:rsidRPr="00F25887">
        <w:rPr>
          <w:b/>
          <w:color w:val="000000" w:themeColor="text1"/>
        </w:rPr>
        <w:t xml:space="preserve">  </w:t>
      </w:r>
      <w:r w:rsidR="00C55341" w:rsidRPr="00F25887">
        <w:rPr>
          <w:b/>
          <w:color w:val="000000" w:themeColor="text1"/>
        </w:rPr>
        <w:t xml:space="preserve"> </w:t>
      </w:r>
      <w:r w:rsidRPr="00F25887">
        <w:rPr>
          <w:b/>
          <w:color w:val="000000" w:themeColor="text1"/>
        </w:rPr>
        <w:tab/>
      </w:r>
      <w:r w:rsidR="00C55341" w:rsidRPr="00F25887">
        <w:rPr>
          <w:b/>
          <w:color w:val="000000" w:themeColor="text1"/>
        </w:rPr>
        <w:t xml:space="preserve">Ban chỉ đạo </w:t>
      </w:r>
    </w:p>
    <w:p w14:paraId="2C0CEF38" w14:textId="5B889BCE" w:rsidR="00975173" w:rsidRPr="00F25887" w:rsidRDefault="009C1450" w:rsidP="0059282F">
      <w:pPr>
        <w:widowControl w:val="0"/>
        <w:tabs>
          <w:tab w:val="center" w:pos="1701"/>
          <w:tab w:val="center" w:pos="6649"/>
        </w:tabs>
        <w:spacing w:line="336" w:lineRule="auto"/>
        <w:rPr>
          <w:color w:val="000000" w:themeColor="text1"/>
        </w:rPr>
      </w:pPr>
      <w:r w:rsidRPr="00F25887">
        <w:rPr>
          <w:color w:val="000000" w:themeColor="text1"/>
        </w:rPr>
        <w:t xml:space="preserve">   </w:t>
      </w:r>
      <w:r w:rsidR="00975173" w:rsidRPr="00F25887">
        <w:rPr>
          <w:color w:val="000000" w:themeColor="text1"/>
        </w:rPr>
        <w:t xml:space="preserve"> </w:t>
      </w:r>
      <w:r w:rsidR="001C5E0B" w:rsidRPr="00F25887">
        <w:rPr>
          <w:color w:val="000000" w:themeColor="text1"/>
        </w:rPr>
        <w:tab/>
      </w:r>
      <w:r w:rsidR="00975173" w:rsidRPr="00F25887">
        <w:rPr>
          <w:color w:val="000000" w:themeColor="text1"/>
        </w:rPr>
        <w:t>(Đã duyệt)</w:t>
      </w:r>
      <w:r w:rsidR="001C5E0B" w:rsidRPr="00F25887">
        <w:rPr>
          <w:color w:val="000000" w:themeColor="text1"/>
        </w:rPr>
        <w:tab/>
      </w:r>
      <w:r w:rsidR="00975173" w:rsidRPr="00F25887">
        <w:rPr>
          <w:color w:val="000000" w:themeColor="text1"/>
        </w:rPr>
        <w:t>(Đã ký)</w:t>
      </w:r>
    </w:p>
    <w:p w14:paraId="0742002E" w14:textId="392CDF9A" w:rsidR="00AD6190" w:rsidRPr="00F25887" w:rsidRDefault="00C55341" w:rsidP="0059282F">
      <w:pPr>
        <w:widowControl w:val="0"/>
        <w:spacing w:line="336" w:lineRule="auto"/>
        <w:ind w:firstLine="709"/>
        <w:rPr>
          <w:i/>
          <w:color w:val="000000" w:themeColor="text1"/>
        </w:rPr>
      </w:pPr>
      <w:r w:rsidRPr="00F25887">
        <w:rPr>
          <w:i/>
          <w:color w:val="000000" w:themeColor="text1"/>
        </w:rPr>
        <w:t>* Nộ</w:t>
      </w:r>
      <w:r w:rsidR="00050EDF" w:rsidRPr="00F25887">
        <w:rPr>
          <w:i/>
          <w:color w:val="000000" w:themeColor="text1"/>
        </w:rPr>
        <w:t>i dung c</w:t>
      </w:r>
      <w:r w:rsidRPr="00F25887">
        <w:rPr>
          <w:i/>
          <w:color w:val="000000" w:themeColor="text1"/>
        </w:rPr>
        <w:t xml:space="preserve">hương trình bồi dưỡng chuyên đề về chuyên môn nghiệp vụ quản lý HĐSHTT cho CBQL, GV, CV phụ trách </w:t>
      </w:r>
      <w:r w:rsidR="00F26DD6" w:rsidRPr="00F25887">
        <w:rPr>
          <w:i/>
          <w:color w:val="000000" w:themeColor="text1"/>
        </w:rPr>
        <w:t xml:space="preserve">HĐ </w:t>
      </w:r>
      <w:r w:rsidRPr="00F25887">
        <w:rPr>
          <w:i/>
          <w:color w:val="000000" w:themeColor="text1"/>
        </w:rPr>
        <w:t xml:space="preserve">KHCN/SHTT ở Trường ĐH Sư phạm, ĐH Huế </w:t>
      </w:r>
      <w:r w:rsidR="00AE3910" w:rsidRPr="00F25887">
        <w:rPr>
          <w:i/>
          <w:color w:val="000000" w:themeColor="text1"/>
        </w:rPr>
        <w:t>được trình hày cụ thể tại Phụ lụ</w:t>
      </w:r>
      <w:r w:rsidR="00886B4C" w:rsidRPr="00F25887">
        <w:rPr>
          <w:i/>
          <w:color w:val="000000" w:themeColor="text1"/>
        </w:rPr>
        <w:t>c 8</w:t>
      </w:r>
      <w:r w:rsidR="00AE3910" w:rsidRPr="00F25887">
        <w:rPr>
          <w:i/>
          <w:color w:val="000000" w:themeColor="text1"/>
        </w:rPr>
        <w:t>.</w:t>
      </w:r>
      <w:r w:rsidRPr="00F25887">
        <w:rPr>
          <w:i/>
          <w:color w:val="000000" w:themeColor="text1"/>
        </w:rPr>
        <w:t xml:space="preserve"> </w:t>
      </w:r>
    </w:p>
    <w:p w14:paraId="0A0D871B" w14:textId="77777777" w:rsidR="00C55341" w:rsidRPr="00D779D0" w:rsidRDefault="00C55341" w:rsidP="0059282F">
      <w:pPr>
        <w:widowControl w:val="0"/>
        <w:numPr>
          <w:ilvl w:val="0"/>
          <w:numId w:val="16"/>
        </w:numPr>
        <w:spacing w:line="336" w:lineRule="auto"/>
        <w:rPr>
          <w:i/>
          <w:color w:val="000000" w:themeColor="text1"/>
          <w:sz w:val="26"/>
          <w:szCs w:val="26"/>
        </w:rPr>
      </w:pPr>
      <w:r w:rsidRPr="00D779D0">
        <w:rPr>
          <w:i/>
          <w:color w:val="000000" w:themeColor="text1"/>
          <w:sz w:val="26"/>
          <w:szCs w:val="26"/>
        </w:rPr>
        <w:t xml:space="preserve">Bước 3. Xây dựng </w:t>
      </w:r>
      <w:r w:rsidR="002D62B6" w:rsidRPr="00D779D0">
        <w:rPr>
          <w:i/>
          <w:color w:val="000000" w:themeColor="text1"/>
          <w:sz w:val="26"/>
          <w:szCs w:val="26"/>
        </w:rPr>
        <w:t>c</w:t>
      </w:r>
      <w:r w:rsidRPr="00D779D0">
        <w:rPr>
          <w:i/>
          <w:color w:val="000000" w:themeColor="text1"/>
          <w:sz w:val="26"/>
          <w:szCs w:val="26"/>
        </w:rPr>
        <w:t>ông cụ đánh giá kết quả thực nghiệm</w:t>
      </w:r>
    </w:p>
    <w:p w14:paraId="4404D899" w14:textId="080F88EC" w:rsidR="00C41EBF" w:rsidRPr="00F25887" w:rsidRDefault="00C55341" w:rsidP="0059282F">
      <w:pPr>
        <w:widowControl w:val="0"/>
        <w:spacing w:line="336" w:lineRule="auto"/>
        <w:ind w:firstLine="709"/>
        <w:jc w:val="both"/>
        <w:rPr>
          <w:color w:val="000000" w:themeColor="text1"/>
          <w:sz w:val="26"/>
          <w:szCs w:val="26"/>
          <w:lang w:val="it-IT"/>
        </w:rPr>
      </w:pPr>
      <w:r w:rsidRPr="00F25887">
        <w:rPr>
          <w:color w:val="000000" w:themeColor="text1"/>
          <w:sz w:val="26"/>
          <w:szCs w:val="26"/>
        </w:rPr>
        <w:t xml:space="preserve">Công cụ đánh giá kết quả </w:t>
      </w:r>
      <w:r w:rsidR="001A2E5D" w:rsidRPr="00F25887">
        <w:rPr>
          <w:color w:val="000000" w:themeColor="text1"/>
          <w:sz w:val="26"/>
          <w:szCs w:val="26"/>
        </w:rPr>
        <w:t xml:space="preserve">TN </w:t>
      </w:r>
      <w:r w:rsidRPr="00F25887">
        <w:rPr>
          <w:color w:val="000000" w:themeColor="text1"/>
          <w:sz w:val="26"/>
          <w:szCs w:val="26"/>
        </w:rPr>
        <w:t>bao gồ</w:t>
      </w:r>
      <w:r w:rsidR="00C47530" w:rsidRPr="00F25887">
        <w:rPr>
          <w:color w:val="000000" w:themeColor="text1"/>
          <w:sz w:val="26"/>
          <w:szCs w:val="26"/>
        </w:rPr>
        <w:t xml:space="preserve">m: (1) </w:t>
      </w:r>
      <w:r w:rsidRPr="00F25887">
        <w:rPr>
          <w:color w:val="000000" w:themeColor="text1"/>
          <w:sz w:val="26"/>
          <w:szCs w:val="26"/>
        </w:rPr>
        <w:t>Bài kiểm tra đánh giá</w:t>
      </w:r>
      <w:r w:rsidRPr="00F25887">
        <w:rPr>
          <w:b/>
          <w:color w:val="000000" w:themeColor="text1"/>
          <w:sz w:val="26"/>
          <w:szCs w:val="26"/>
        </w:rPr>
        <w:t xml:space="preserve"> </w:t>
      </w:r>
      <w:r w:rsidRPr="00F25887">
        <w:rPr>
          <w:color w:val="000000" w:themeColor="text1"/>
          <w:sz w:val="26"/>
          <w:szCs w:val="26"/>
        </w:rPr>
        <w:t xml:space="preserve">mức độ nhận thức và kĩ năng chuyên môn, nghiệp vụ quản lý HĐ SHTT </w:t>
      </w:r>
      <w:r w:rsidRPr="00F25887">
        <w:rPr>
          <w:i/>
          <w:color w:val="000000" w:themeColor="text1"/>
          <w:sz w:val="26"/>
          <w:szCs w:val="26"/>
        </w:rPr>
        <w:t>(Phụ lục</w:t>
      </w:r>
      <w:r w:rsidR="00A025F1" w:rsidRPr="00F25887">
        <w:rPr>
          <w:i/>
          <w:color w:val="000000" w:themeColor="text1"/>
          <w:sz w:val="26"/>
          <w:szCs w:val="26"/>
        </w:rPr>
        <w:t xml:space="preserve"> 8</w:t>
      </w:r>
      <w:r w:rsidRPr="00F25887">
        <w:rPr>
          <w:i/>
          <w:color w:val="000000" w:themeColor="text1"/>
          <w:sz w:val="26"/>
          <w:szCs w:val="26"/>
        </w:rPr>
        <w:t>);</w:t>
      </w:r>
      <w:r w:rsidRPr="00F25887">
        <w:rPr>
          <w:color w:val="000000" w:themeColor="text1"/>
          <w:sz w:val="26"/>
          <w:szCs w:val="26"/>
        </w:rPr>
        <w:t xml:space="preserve"> (2) Phiếu khảo sát ý kiến đánh giá về </w:t>
      </w:r>
      <w:r w:rsidR="001A2E5D" w:rsidRPr="00F25887">
        <w:rPr>
          <w:color w:val="000000" w:themeColor="text1"/>
          <w:sz w:val="26"/>
          <w:szCs w:val="26"/>
        </w:rPr>
        <w:t xml:space="preserve">HĐ </w:t>
      </w:r>
      <w:r w:rsidRPr="00F25887">
        <w:rPr>
          <w:color w:val="000000" w:themeColor="text1"/>
          <w:sz w:val="26"/>
          <w:szCs w:val="26"/>
        </w:rPr>
        <w:t xml:space="preserve">bồi dưỡng </w:t>
      </w:r>
      <w:r w:rsidRPr="00F25887">
        <w:rPr>
          <w:i/>
          <w:color w:val="000000" w:themeColor="text1"/>
          <w:sz w:val="26"/>
          <w:szCs w:val="26"/>
        </w:rPr>
        <w:t>(Phụ lục</w:t>
      </w:r>
      <w:r w:rsidR="00A025F1" w:rsidRPr="00F25887">
        <w:rPr>
          <w:i/>
          <w:color w:val="000000" w:themeColor="text1"/>
          <w:sz w:val="26"/>
          <w:szCs w:val="26"/>
        </w:rPr>
        <w:t xml:space="preserve"> 7</w:t>
      </w:r>
      <w:r w:rsidRPr="00F25887">
        <w:rPr>
          <w:i/>
          <w:color w:val="000000" w:themeColor="text1"/>
          <w:sz w:val="26"/>
          <w:szCs w:val="26"/>
        </w:rPr>
        <w:t>).</w:t>
      </w:r>
    </w:p>
    <w:p w14:paraId="08F62B7E" w14:textId="27B8A0E5" w:rsidR="00C41EBF" w:rsidRPr="00F25887" w:rsidRDefault="00C55341" w:rsidP="0059282F">
      <w:pPr>
        <w:widowControl w:val="0"/>
        <w:spacing w:line="336" w:lineRule="auto"/>
        <w:ind w:firstLine="709"/>
        <w:jc w:val="both"/>
        <w:rPr>
          <w:color w:val="000000" w:themeColor="text1"/>
          <w:sz w:val="26"/>
          <w:szCs w:val="26"/>
          <w:lang w:val="it-IT"/>
        </w:rPr>
      </w:pPr>
      <w:r w:rsidRPr="00F25887">
        <w:rPr>
          <w:i/>
          <w:color w:val="000000" w:themeColor="text1"/>
          <w:sz w:val="26"/>
          <w:szCs w:val="26"/>
          <w:lang w:val="it-IT"/>
        </w:rPr>
        <w:t xml:space="preserve">- Thang </w:t>
      </w:r>
      <w:r w:rsidRPr="00F25887">
        <w:rPr>
          <w:bCs/>
          <w:i/>
          <w:iCs/>
          <w:color w:val="000000" w:themeColor="text1"/>
          <w:sz w:val="26"/>
          <w:szCs w:val="26"/>
          <w:lang w:val="it-IT"/>
        </w:rPr>
        <w:t>đánh giá</w:t>
      </w:r>
      <w:r w:rsidRPr="00F25887">
        <w:rPr>
          <w:i/>
          <w:color w:val="000000" w:themeColor="text1"/>
          <w:sz w:val="26"/>
          <w:szCs w:val="26"/>
          <w:lang w:val="it-IT"/>
        </w:rPr>
        <w:t xml:space="preserve"> kết quả bài kiểm tra trước và sau thực nghiệm </w:t>
      </w:r>
      <w:r w:rsidRPr="00F25887">
        <w:rPr>
          <w:color w:val="000000" w:themeColor="text1"/>
          <w:sz w:val="26"/>
          <w:szCs w:val="26"/>
          <w:lang w:val="it-IT"/>
        </w:rPr>
        <w:t xml:space="preserve">theo các tiêu chí </w:t>
      </w:r>
      <w:r w:rsidR="003744FF">
        <w:rPr>
          <w:color w:val="000000" w:themeColor="text1"/>
          <w:sz w:val="26"/>
          <w:szCs w:val="26"/>
          <w:lang w:val="it-IT"/>
        </w:rPr>
        <w:t xml:space="preserve">đánh giá </w:t>
      </w:r>
      <w:r w:rsidRPr="00F25887">
        <w:rPr>
          <w:color w:val="000000" w:themeColor="text1"/>
          <w:sz w:val="26"/>
          <w:szCs w:val="26"/>
          <w:lang w:val="it-IT"/>
        </w:rPr>
        <w:t xml:space="preserve">kiến thức và kỹ năng. </w:t>
      </w:r>
      <w:r w:rsidR="003744FF">
        <w:rPr>
          <w:color w:val="000000" w:themeColor="text1"/>
          <w:sz w:val="26"/>
          <w:szCs w:val="26"/>
          <w:lang w:val="it-IT"/>
        </w:rPr>
        <w:t>S</w:t>
      </w:r>
      <w:r w:rsidRPr="00F25887">
        <w:rPr>
          <w:color w:val="000000" w:themeColor="text1"/>
          <w:sz w:val="26"/>
          <w:szCs w:val="26"/>
          <w:lang w:val="it-IT"/>
        </w:rPr>
        <w:t xml:space="preserve">ử dụng thang điểm 10 và chia theo 5 mức độ: </w:t>
      </w:r>
      <w:r w:rsidR="00D60631" w:rsidRPr="00F25887">
        <w:rPr>
          <w:color w:val="000000" w:themeColor="text1"/>
          <w:sz w:val="26"/>
          <w:szCs w:val="26"/>
          <w:lang w:val="it-IT"/>
        </w:rPr>
        <w:t>Xuất sắc</w:t>
      </w:r>
      <w:r w:rsidRPr="00F25887">
        <w:rPr>
          <w:color w:val="000000" w:themeColor="text1"/>
          <w:sz w:val="26"/>
          <w:szCs w:val="26"/>
          <w:lang w:val="it-IT"/>
        </w:rPr>
        <w:t xml:space="preserve">: 9-10; </w:t>
      </w:r>
      <w:r w:rsidR="00D60631" w:rsidRPr="00F25887">
        <w:rPr>
          <w:color w:val="000000" w:themeColor="text1"/>
          <w:sz w:val="26"/>
          <w:szCs w:val="26"/>
          <w:lang w:val="it-IT"/>
        </w:rPr>
        <w:t xml:space="preserve">Giỏi: 8-cận 9; </w:t>
      </w:r>
      <w:r w:rsidRPr="00F25887">
        <w:rPr>
          <w:color w:val="000000" w:themeColor="text1"/>
          <w:sz w:val="26"/>
          <w:szCs w:val="26"/>
          <w:lang w:val="it-IT"/>
        </w:rPr>
        <w:t>Khá: 7-</w:t>
      </w:r>
      <w:r w:rsidR="00D60631" w:rsidRPr="00F25887">
        <w:rPr>
          <w:color w:val="000000" w:themeColor="text1"/>
          <w:sz w:val="26"/>
          <w:szCs w:val="26"/>
          <w:lang w:val="it-IT"/>
        </w:rPr>
        <w:t xml:space="preserve">cận </w:t>
      </w:r>
      <w:r w:rsidRPr="00F25887">
        <w:rPr>
          <w:color w:val="000000" w:themeColor="text1"/>
          <w:sz w:val="26"/>
          <w:szCs w:val="26"/>
          <w:lang w:val="it-IT"/>
        </w:rPr>
        <w:t>8; Trung bình: 5-</w:t>
      </w:r>
      <w:r w:rsidR="00D60631" w:rsidRPr="00F25887">
        <w:rPr>
          <w:color w:val="000000" w:themeColor="text1"/>
          <w:sz w:val="26"/>
          <w:szCs w:val="26"/>
          <w:lang w:val="it-IT"/>
        </w:rPr>
        <w:t>cận 7</w:t>
      </w:r>
      <w:r w:rsidRPr="00F25887">
        <w:rPr>
          <w:color w:val="000000" w:themeColor="text1"/>
          <w:sz w:val="26"/>
          <w:szCs w:val="26"/>
          <w:lang w:val="it-IT"/>
        </w:rPr>
        <w:t xml:space="preserve">; Yếu: </w:t>
      </w:r>
      <w:r w:rsidR="00D60631" w:rsidRPr="00F25887">
        <w:rPr>
          <w:color w:val="000000" w:themeColor="text1"/>
          <w:sz w:val="26"/>
          <w:szCs w:val="26"/>
          <w:lang w:val="it-IT"/>
        </w:rPr>
        <w:t>4</w:t>
      </w:r>
      <w:r w:rsidRPr="00F25887">
        <w:rPr>
          <w:color w:val="000000" w:themeColor="text1"/>
          <w:sz w:val="26"/>
          <w:szCs w:val="26"/>
          <w:lang w:val="it-IT"/>
        </w:rPr>
        <w:t>-</w:t>
      </w:r>
      <w:r w:rsidR="00D60631" w:rsidRPr="00F25887">
        <w:rPr>
          <w:color w:val="000000" w:themeColor="text1"/>
          <w:sz w:val="26"/>
          <w:szCs w:val="26"/>
          <w:lang w:val="it-IT"/>
        </w:rPr>
        <w:t>cận 5</w:t>
      </w:r>
      <w:r w:rsidRPr="00F25887">
        <w:rPr>
          <w:color w:val="000000" w:themeColor="text1"/>
          <w:sz w:val="26"/>
          <w:szCs w:val="26"/>
          <w:lang w:val="it-IT"/>
        </w:rPr>
        <w:t>; Kém: dưới điể</w:t>
      </w:r>
      <w:r w:rsidR="00D60631" w:rsidRPr="00F25887">
        <w:rPr>
          <w:color w:val="000000" w:themeColor="text1"/>
          <w:sz w:val="26"/>
          <w:szCs w:val="26"/>
          <w:lang w:val="it-IT"/>
        </w:rPr>
        <w:t>m 4</w:t>
      </w:r>
      <w:r w:rsidRPr="00F25887">
        <w:rPr>
          <w:color w:val="000000" w:themeColor="text1"/>
          <w:sz w:val="26"/>
          <w:szCs w:val="26"/>
          <w:lang w:val="it-IT"/>
        </w:rPr>
        <w:t xml:space="preserve">. Mỗi khía cạnh được quy ước theo 5 mức độ như sau: </w:t>
      </w:r>
    </w:p>
    <w:p w14:paraId="474F894F" w14:textId="77777777" w:rsidR="006F0F20" w:rsidRDefault="006F0F20">
      <w:pPr>
        <w:rPr>
          <w:i/>
          <w:color w:val="000000" w:themeColor="text1"/>
          <w:sz w:val="26"/>
          <w:szCs w:val="26"/>
          <w:lang w:val="it-IT"/>
        </w:rPr>
      </w:pPr>
      <w:r>
        <w:rPr>
          <w:i/>
          <w:color w:val="000000" w:themeColor="text1"/>
          <w:sz w:val="26"/>
          <w:szCs w:val="26"/>
          <w:lang w:val="it-IT"/>
        </w:rPr>
        <w:br w:type="page"/>
      </w:r>
    </w:p>
    <w:p w14:paraId="66EF464E" w14:textId="3DAD9590" w:rsidR="00F45532" w:rsidRPr="00F25887" w:rsidRDefault="003744FF" w:rsidP="008829FD">
      <w:pPr>
        <w:widowControl w:val="0"/>
        <w:spacing w:line="348" w:lineRule="auto"/>
        <w:ind w:firstLine="709"/>
        <w:jc w:val="both"/>
        <w:rPr>
          <w:color w:val="000000" w:themeColor="text1"/>
          <w:sz w:val="26"/>
          <w:szCs w:val="26"/>
          <w:lang w:val="it-IT"/>
        </w:rPr>
      </w:pPr>
      <w:r>
        <w:rPr>
          <w:i/>
          <w:color w:val="000000" w:themeColor="text1"/>
          <w:sz w:val="26"/>
          <w:szCs w:val="26"/>
          <w:lang w:val="it-IT"/>
        </w:rPr>
        <w:lastRenderedPageBreak/>
        <w:t xml:space="preserve">+ </w:t>
      </w:r>
      <w:r w:rsidR="00C55341" w:rsidRPr="003744FF">
        <w:rPr>
          <w:i/>
          <w:color w:val="000000" w:themeColor="text1"/>
          <w:sz w:val="26"/>
          <w:szCs w:val="26"/>
          <w:lang w:val="it-IT"/>
        </w:rPr>
        <w:t>Về kiến thức:</w:t>
      </w:r>
      <w:r w:rsidR="00C55341" w:rsidRPr="00F25887">
        <w:rPr>
          <w:i/>
          <w:color w:val="000000" w:themeColor="text1"/>
          <w:sz w:val="26"/>
          <w:szCs w:val="26"/>
          <w:lang w:val="it-IT"/>
        </w:rPr>
        <w:t xml:space="preserve"> </w:t>
      </w:r>
      <w:r w:rsidR="000F4F2E" w:rsidRPr="00F25887">
        <w:rPr>
          <w:color w:val="000000" w:themeColor="text1"/>
          <w:sz w:val="26"/>
          <w:szCs w:val="26"/>
          <w:lang w:val="it-IT"/>
        </w:rPr>
        <w:t>Loại</w:t>
      </w:r>
      <w:r w:rsidR="000F4F2E" w:rsidRPr="00F25887">
        <w:rPr>
          <w:i/>
          <w:color w:val="000000" w:themeColor="text1"/>
          <w:sz w:val="26"/>
          <w:szCs w:val="26"/>
          <w:lang w:val="it-IT"/>
        </w:rPr>
        <w:t xml:space="preserve"> </w:t>
      </w:r>
      <w:r w:rsidR="00C55341" w:rsidRPr="00F25887">
        <w:rPr>
          <w:color w:val="000000" w:themeColor="text1"/>
          <w:sz w:val="26"/>
          <w:szCs w:val="26"/>
          <w:lang w:val="it-IT"/>
        </w:rPr>
        <w:t xml:space="preserve">Kém </w:t>
      </w:r>
      <w:r w:rsidR="00C55341" w:rsidRPr="00F25887">
        <w:rPr>
          <w:color w:val="000000" w:themeColor="text1"/>
          <w:sz w:val="26"/>
          <w:szCs w:val="26"/>
          <w:lang w:val="vi-VN"/>
        </w:rPr>
        <w:t>tương đương mức độ “Hoàn toàn không hiểu biết”; Yếu</w:t>
      </w:r>
      <w:r w:rsidR="00C55341" w:rsidRPr="00F25887">
        <w:rPr>
          <w:color w:val="000000" w:themeColor="text1"/>
          <w:sz w:val="26"/>
          <w:szCs w:val="26"/>
          <w:lang w:val="it-IT"/>
        </w:rPr>
        <w:t xml:space="preserve"> tương đương mức độ </w:t>
      </w:r>
      <w:r w:rsidR="00C55341" w:rsidRPr="00F25887">
        <w:rPr>
          <w:color w:val="000000" w:themeColor="text1"/>
          <w:sz w:val="26"/>
          <w:szCs w:val="26"/>
          <w:lang w:val="vi-VN"/>
        </w:rPr>
        <w:t xml:space="preserve">“Không hiểu biết”; Trung bình tương đương mức độ “Hiểu biết một phần”; Khá tương đương mức độ “Hiểu biết </w:t>
      </w:r>
      <w:r w:rsidR="00D60631" w:rsidRPr="00F25887">
        <w:rPr>
          <w:color w:val="000000" w:themeColor="text1"/>
          <w:sz w:val="26"/>
          <w:szCs w:val="26"/>
          <w:lang w:val="vi-VN"/>
        </w:rPr>
        <w:t xml:space="preserve">tương đối </w:t>
      </w:r>
      <w:r w:rsidR="00C55341" w:rsidRPr="00F25887">
        <w:rPr>
          <w:color w:val="000000" w:themeColor="text1"/>
          <w:sz w:val="26"/>
          <w:szCs w:val="26"/>
          <w:lang w:val="vi-VN"/>
        </w:rPr>
        <w:t>rõ”; Giỏ</w:t>
      </w:r>
      <w:r w:rsidR="00D60631" w:rsidRPr="00F25887">
        <w:rPr>
          <w:color w:val="000000" w:themeColor="text1"/>
          <w:sz w:val="26"/>
          <w:szCs w:val="26"/>
          <w:lang w:val="vi-VN"/>
        </w:rPr>
        <w:t>i</w:t>
      </w:r>
      <w:r w:rsidR="00C55341" w:rsidRPr="00F25887">
        <w:rPr>
          <w:color w:val="000000" w:themeColor="text1"/>
          <w:sz w:val="26"/>
          <w:szCs w:val="26"/>
          <w:lang w:val="vi-VN"/>
        </w:rPr>
        <w:t xml:space="preserve"> tương đương mức độ “Hiểu biế</w:t>
      </w:r>
      <w:r w:rsidR="00D60631" w:rsidRPr="00F25887">
        <w:rPr>
          <w:color w:val="000000" w:themeColor="text1"/>
          <w:sz w:val="26"/>
          <w:szCs w:val="26"/>
          <w:lang w:val="vi-VN"/>
        </w:rPr>
        <w:t>t rõ”; Xuất sắc tương đương với “Hiểu biết rất rõ”.</w:t>
      </w:r>
    </w:p>
    <w:p w14:paraId="0E8CAC3A" w14:textId="58D94CE3" w:rsidR="005E70A1" w:rsidRPr="00F25887" w:rsidRDefault="003744FF" w:rsidP="005E70A1">
      <w:pPr>
        <w:widowControl w:val="0"/>
        <w:spacing w:line="348" w:lineRule="auto"/>
        <w:ind w:firstLine="709"/>
        <w:jc w:val="both"/>
        <w:rPr>
          <w:color w:val="000000" w:themeColor="text1"/>
          <w:sz w:val="26"/>
          <w:szCs w:val="26"/>
          <w:lang w:val="vi-VN"/>
        </w:rPr>
      </w:pPr>
      <w:r w:rsidRPr="003744FF">
        <w:rPr>
          <w:i/>
          <w:color w:val="000000" w:themeColor="text1"/>
          <w:sz w:val="26"/>
          <w:szCs w:val="26"/>
          <w:lang w:val="it-IT"/>
        </w:rPr>
        <w:t xml:space="preserve">+ </w:t>
      </w:r>
      <w:r w:rsidR="00C55341" w:rsidRPr="003744FF">
        <w:rPr>
          <w:i/>
          <w:color w:val="000000" w:themeColor="text1"/>
          <w:sz w:val="26"/>
          <w:szCs w:val="26"/>
          <w:lang w:val="it-IT"/>
        </w:rPr>
        <w:t>Về kỹ năng</w:t>
      </w:r>
      <w:r w:rsidR="00C55341" w:rsidRPr="00F25887">
        <w:rPr>
          <w:i/>
          <w:color w:val="000000" w:themeColor="text1"/>
          <w:sz w:val="26"/>
          <w:szCs w:val="26"/>
          <w:lang w:val="it-IT"/>
        </w:rPr>
        <w:t>:</w:t>
      </w:r>
      <w:r w:rsidR="000F4F2E" w:rsidRPr="00F25887">
        <w:rPr>
          <w:i/>
          <w:color w:val="000000" w:themeColor="text1"/>
          <w:sz w:val="26"/>
          <w:szCs w:val="26"/>
          <w:lang w:val="it-IT"/>
        </w:rPr>
        <w:t xml:space="preserve"> </w:t>
      </w:r>
      <w:r w:rsidR="000F4F2E" w:rsidRPr="00F25887">
        <w:rPr>
          <w:color w:val="000000" w:themeColor="text1"/>
          <w:sz w:val="26"/>
          <w:szCs w:val="26"/>
          <w:lang w:val="it-IT"/>
        </w:rPr>
        <w:t>Loại</w:t>
      </w:r>
      <w:r w:rsidR="000F4F2E" w:rsidRPr="00F25887">
        <w:rPr>
          <w:i/>
          <w:color w:val="000000" w:themeColor="text1"/>
          <w:sz w:val="26"/>
          <w:szCs w:val="26"/>
          <w:lang w:val="it-IT"/>
        </w:rPr>
        <w:t xml:space="preserve"> </w:t>
      </w:r>
      <w:r w:rsidR="00D60631" w:rsidRPr="00F25887">
        <w:rPr>
          <w:color w:val="000000" w:themeColor="text1"/>
          <w:sz w:val="26"/>
          <w:szCs w:val="26"/>
          <w:lang w:val="it-IT"/>
        </w:rPr>
        <w:t xml:space="preserve">Kém </w:t>
      </w:r>
      <w:r w:rsidR="00D60631" w:rsidRPr="00F25887">
        <w:rPr>
          <w:color w:val="000000" w:themeColor="text1"/>
          <w:sz w:val="26"/>
          <w:szCs w:val="26"/>
          <w:lang w:val="vi-VN"/>
        </w:rPr>
        <w:t>tương đương mức độ “Hoàn toàn không thành thạo”; Yếu</w:t>
      </w:r>
      <w:r w:rsidR="00D60631" w:rsidRPr="00F25887">
        <w:rPr>
          <w:color w:val="000000" w:themeColor="text1"/>
          <w:sz w:val="26"/>
          <w:szCs w:val="26"/>
          <w:lang w:val="it-IT"/>
        </w:rPr>
        <w:t xml:space="preserve"> tương đương mức độ </w:t>
      </w:r>
      <w:r w:rsidR="00D60631" w:rsidRPr="00F25887">
        <w:rPr>
          <w:color w:val="000000" w:themeColor="text1"/>
          <w:sz w:val="26"/>
          <w:szCs w:val="26"/>
          <w:lang w:val="vi-VN"/>
        </w:rPr>
        <w:t>“Không thành thạo”; Trung bình tương đương mức độ “Thành thạo một phần”; Khá tương đương mức độ “Tương đối thành thạo”; Giỏi tương đương mức độ “Thành thạo”; Xuất sắc tương đương với “Rất thành thạo”.</w:t>
      </w:r>
    </w:p>
    <w:p w14:paraId="4D4182C6" w14:textId="57F923E6" w:rsidR="00390DC7" w:rsidRPr="00F25887" w:rsidRDefault="003744FF" w:rsidP="00A025F1">
      <w:pPr>
        <w:widowControl w:val="0"/>
        <w:spacing w:line="348" w:lineRule="auto"/>
        <w:ind w:firstLine="709"/>
        <w:jc w:val="both"/>
        <w:rPr>
          <w:color w:val="000000" w:themeColor="text1"/>
          <w:sz w:val="26"/>
          <w:szCs w:val="26"/>
          <w:lang w:val="vi-VN"/>
        </w:rPr>
      </w:pPr>
      <w:r>
        <w:rPr>
          <w:i/>
          <w:color w:val="000000" w:themeColor="text1"/>
          <w:sz w:val="26"/>
          <w:szCs w:val="26"/>
          <w:lang w:val="vi-VN"/>
        </w:rPr>
        <w:t xml:space="preserve">- </w:t>
      </w:r>
      <w:r w:rsidR="00C55341" w:rsidRPr="00F25887">
        <w:rPr>
          <w:i/>
          <w:color w:val="000000" w:themeColor="text1"/>
          <w:sz w:val="26"/>
          <w:szCs w:val="26"/>
          <w:lang w:val="vi-VN"/>
        </w:rPr>
        <w:t xml:space="preserve">Chuẩn, tiêu chí </w:t>
      </w:r>
      <w:r w:rsidR="00C55341" w:rsidRPr="00F25887">
        <w:rPr>
          <w:bCs/>
          <w:i/>
          <w:iCs/>
          <w:color w:val="000000" w:themeColor="text1"/>
          <w:sz w:val="26"/>
          <w:szCs w:val="26"/>
          <w:lang w:val="vi-VN"/>
        </w:rPr>
        <w:t>đánh giá</w:t>
      </w:r>
      <w:r w:rsidR="00C55341" w:rsidRPr="00F25887">
        <w:rPr>
          <w:i/>
          <w:color w:val="000000" w:themeColor="text1"/>
          <w:sz w:val="26"/>
          <w:szCs w:val="26"/>
          <w:lang w:val="vi-VN"/>
        </w:rPr>
        <w:t xml:space="preserve"> kết quả bài kiểm tra trước và sau </w:t>
      </w:r>
      <w:r w:rsidR="000F4F2E" w:rsidRPr="00F25887">
        <w:rPr>
          <w:i/>
          <w:color w:val="000000" w:themeColor="text1"/>
          <w:sz w:val="26"/>
          <w:szCs w:val="26"/>
          <w:lang w:val="vi-VN"/>
        </w:rPr>
        <w:t>TN</w:t>
      </w:r>
      <w:r w:rsidR="00C55341" w:rsidRPr="00F25887">
        <w:rPr>
          <w:i/>
          <w:color w:val="000000" w:themeColor="text1"/>
          <w:sz w:val="26"/>
          <w:szCs w:val="26"/>
          <w:lang w:val="vi-VN"/>
        </w:rPr>
        <w:t xml:space="preserve">: </w:t>
      </w:r>
      <w:r w:rsidR="00C55341" w:rsidRPr="00F25887">
        <w:rPr>
          <w:color w:val="000000" w:themeColor="text1"/>
          <w:sz w:val="26"/>
          <w:szCs w:val="26"/>
          <w:lang w:val="vi-VN"/>
        </w:rPr>
        <w:t>Bài kiểm tra gồm phần trắc nghiệm và phần tự luậ</w:t>
      </w:r>
      <w:r w:rsidR="00C22B17" w:rsidRPr="00F25887">
        <w:rPr>
          <w:color w:val="000000" w:themeColor="text1"/>
          <w:sz w:val="26"/>
          <w:szCs w:val="26"/>
          <w:lang w:val="vi-VN"/>
        </w:rPr>
        <w:t xml:space="preserve">n được </w:t>
      </w:r>
      <w:r w:rsidR="00C55341" w:rsidRPr="00F25887">
        <w:rPr>
          <w:color w:val="000000" w:themeColor="text1"/>
          <w:sz w:val="26"/>
          <w:szCs w:val="26"/>
          <w:lang w:val="vi-VN"/>
        </w:rPr>
        <w:t xml:space="preserve">thiết kế cấu trúc câu hỏi </w:t>
      </w:r>
      <w:r w:rsidR="00D60631" w:rsidRPr="00F25887">
        <w:rPr>
          <w:color w:val="000000" w:themeColor="text1"/>
          <w:sz w:val="26"/>
          <w:szCs w:val="26"/>
          <w:lang w:val="vi-VN"/>
        </w:rPr>
        <w:t xml:space="preserve">đánh giá theo </w:t>
      </w:r>
      <w:r w:rsidR="00C55341" w:rsidRPr="00F25887">
        <w:rPr>
          <w:color w:val="000000" w:themeColor="text1"/>
          <w:sz w:val="26"/>
          <w:szCs w:val="26"/>
          <w:lang w:val="vi-VN"/>
        </w:rPr>
        <w:t xml:space="preserve">mức độ Biết, Hiểu, Vận dụng kiến thức và kĩ năng chuyên môn, nghiệp vụ quản lý </w:t>
      </w:r>
      <w:r w:rsidR="00F45532" w:rsidRPr="00F25887">
        <w:rPr>
          <w:color w:val="000000" w:themeColor="text1"/>
          <w:sz w:val="26"/>
          <w:szCs w:val="26"/>
          <w:lang w:val="vi-VN"/>
        </w:rPr>
        <w:t>HĐSHTT</w:t>
      </w:r>
      <w:r w:rsidR="00C55341" w:rsidRPr="00F25887">
        <w:rPr>
          <w:color w:val="000000" w:themeColor="text1"/>
          <w:sz w:val="26"/>
          <w:szCs w:val="26"/>
          <w:lang w:val="vi-VN"/>
        </w:rPr>
        <w:t xml:space="preserve">. </w:t>
      </w:r>
      <w:r w:rsidR="00A025F1" w:rsidRPr="00F25887">
        <w:rPr>
          <w:color w:val="000000" w:themeColor="text1"/>
          <w:sz w:val="26"/>
          <w:szCs w:val="26"/>
          <w:lang w:val="vi-VN"/>
        </w:rPr>
        <w:t xml:space="preserve">Trong đó, </w:t>
      </w:r>
      <w:r w:rsidR="005E70A1" w:rsidRPr="00F25887">
        <w:rPr>
          <w:color w:val="000000" w:themeColor="text1"/>
          <w:sz w:val="26"/>
          <w:szCs w:val="26"/>
          <w:lang w:val="vi-VN"/>
        </w:rPr>
        <w:t xml:space="preserve">câu hỏi </w:t>
      </w:r>
      <w:r w:rsidR="00A025F1" w:rsidRPr="00F25887">
        <w:rPr>
          <w:color w:val="000000" w:themeColor="text1"/>
          <w:sz w:val="26"/>
          <w:szCs w:val="26"/>
          <w:lang w:val="vi-VN"/>
        </w:rPr>
        <w:t xml:space="preserve">số 1,2,3,4 </w:t>
      </w:r>
      <w:r w:rsidR="005E70A1" w:rsidRPr="00F25887">
        <w:rPr>
          <w:color w:val="000000" w:themeColor="text1"/>
          <w:sz w:val="26"/>
          <w:szCs w:val="26"/>
          <w:lang w:val="vi-VN"/>
        </w:rPr>
        <w:t>đánh giá mức độ Biết, Hiểu</w:t>
      </w:r>
      <w:r w:rsidR="00A025F1" w:rsidRPr="00F25887">
        <w:rPr>
          <w:color w:val="000000" w:themeColor="text1"/>
          <w:sz w:val="26"/>
          <w:szCs w:val="26"/>
          <w:lang w:val="vi-VN"/>
        </w:rPr>
        <w:t xml:space="preserve"> về: </w:t>
      </w:r>
      <w:r w:rsidR="005E70A1" w:rsidRPr="00F25887">
        <w:rPr>
          <w:color w:val="000000" w:themeColor="text1"/>
          <w:sz w:val="26"/>
          <w:szCs w:val="26"/>
          <w:lang w:val="vi-VN"/>
        </w:rPr>
        <w:t>Nội hàm khái niệm HĐSHTT; N</w:t>
      </w:r>
      <w:r w:rsidR="004A568F" w:rsidRPr="00F25887">
        <w:rPr>
          <w:color w:val="000000" w:themeColor="text1"/>
          <w:sz w:val="26"/>
          <w:szCs w:val="26"/>
          <w:lang w:val="vi-VN"/>
        </w:rPr>
        <w:t xml:space="preserve">ội dung quản lý </w:t>
      </w:r>
      <w:r w:rsidR="005E70A1" w:rsidRPr="00F25887">
        <w:rPr>
          <w:color w:val="000000" w:themeColor="text1"/>
          <w:sz w:val="26"/>
          <w:szCs w:val="26"/>
          <w:lang w:val="vi-VN"/>
        </w:rPr>
        <w:t>HĐ</w:t>
      </w:r>
      <w:r w:rsidR="004A568F" w:rsidRPr="00F25887">
        <w:rPr>
          <w:color w:val="000000" w:themeColor="text1"/>
          <w:sz w:val="26"/>
          <w:szCs w:val="26"/>
          <w:lang w:val="vi-VN"/>
        </w:rPr>
        <w:t>SHTT</w:t>
      </w:r>
      <w:r w:rsidR="005E70A1" w:rsidRPr="00F25887">
        <w:rPr>
          <w:color w:val="000000" w:themeColor="text1"/>
          <w:sz w:val="26"/>
          <w:szCs w:val="26"/>
          <w:lang w:val="vi-VN"/>
        </w:rPr>
        <w:t xml:space="preserve">; </w:t>
      </w:r>
      <w:r w:rsidR="003510AE" w:rsidRPr="00F25887">
        <w:rPr>
          <w:color w:val="000000" w:themeColor="text1"/>
          <w:sz w:val="26"/>
          <w:szCs w:val="26"/>
          <w:lang w:val="vi-VN"/>
        </w:rPr>
        <w:t>HĐ</w:t>
      </w:r>
      <w:r w:rsidR="005E70A1" w:rsidRPr="00F25887">
        <w:rPr>
          <w:color w:val="000000" w:themeColor="text1"/>
          <w:sz w:val="26"/>
          <w:szCs w:val="26"/>
          <w:lang w:val="vi-VN"/>
        </w:rPr>
        <w:t xml:space="preserve"> cụ thể của </w:t>
      </w:r>
      <w:r w:rsidR="004A568F" w:rsidRPr="00F25887">
        <w:rPr>
          <w:color w:val="000000" w:themeColor="text1"/>
          <w:sz w:val="26"/>
          <w:szCs w:val="26"/>
          <w:lang w:val="vi-VN"/>
        </w:rPr>
        <w:t xml:space="preserve">các nội dung quản lý </w:t>
      </w:r>
      <w:r w:rsidR="003510AE" w:rsidRPr="00F25887">
        <w:rPr>
          <w:color w:val="000000" w:themeColor="text1"/>
          <w:sz w:val="26"/>
          <w:szCs w:val="26"/>
          <w:lang w:val="nl-NL"/>
        </w:rPr>
        <w:t>HĐ</w:t>
      </w:r>
      <w:r w:rsidR="004A568F" w:rsidRPr="00F25887">
        <w:rPr>
          <w:color w:val="000000" w:themeColor="text1"/>
          <w:sz w:val="26"/>
          <w:szCs w:val="26"/>
          <w:lang w:val="nl-NL"/>
        </w:rPr>
        <w:t>SHTT</w:t>
      </w:r>
      <w:r w:rsidR="005E70A1" w:rsidRPr="00F25887">
        <w:rPr>
          <w:color w:val="000000" w:themeColor="text1"/>
          <w:sz w:val="26"/>
          <w:szCs w:val="26"/>
          <w:lang w:val="nl-NL"/>
        </w:rPr>
        <w:t xml:space="preserve">; </w:t>
      </w:r>
      <w:r w:rsidR="005E70A1" w:rsidRPr="00F25887">
        <w:rPr>
          <w:color w:val="000000" w:themeColor="text1"/>
          <w:sz w:val="26"/>
          <w:szCs w:val="26"/>
        </w:rPr>
        <w:t>Xác định v</w:t>
      </w:r>
      <w:r w:rsidR="004A568F" w:rsidRPr="00F25887">
        <w:rPr>
          <w:color w:val="000000" w:themeColor="text1"/>
          <w:sz w:val="26"/>
          <w:szCs w:val="26"/>
        </w:rPr>
        <w:t>ị trí, vai trò của các HĐ</w:t>
      </w:r>
      <w:r w:rsidR="00C22B17" w:rsidRPr="00F25887">
        <w:rPr>
          <w:color w:val="000000" w:themeColor="text1"/>
          <w:sz w:val="26"/>
          <w:szCs w:val="26"/>
        </w:rPr>
        <w:t xml:space="preserve"> n</w:t>
      </w:r>
      <w:r w:rsidR="004A568F" w:rsidRPr="00F25887">
        <w:rPr>
          <w:iCs/>
          <w:color w:val="000000" w:themeColor="text1"/>
          <w:sz w:val="26"/>
          <w:szCs w:val="26"/>
          <w:lang w:val="nl-NL"/>
        </w:rPr>
        <w:t>hận diện</w:t>
      </w:r>
      <w:r w:rsidR="00C22B17" w:rsidRPr="00F25887">
        <w:rPr>
          <w:color w:val="000000" w:themeColor="text1"/>
          <w:sz w:val="26"/>
          <w:szCs w:val="26"/>
          <w:lang w:val="nl-NL"/>
        </w:rPr>
        <w:t xml:space="preserve"> SHTT </w:t>
      </w:r>
      <w:r w:rsidR="004A568F" w:rsidRPr="00F25887">
        <w:rPr>
          <w:iCs/>
          <w:color w:val="000000" w:themeColor="text1"/>
          <w:sz w:val="26"/>
          <w:szCs w:val="26"/>
          <w:lang w:val="nl-NL"/>
        </w:rPr>
        <w:t>về mặt hành chính</w:t>
      </w:r>
      <w:r w:rsidR="00C22B17" w:rsidRPr="00F25887">
        <w:rPr>
          <w:iCs/>
          <w:color w:val="000000" w:themeColor="text1"/>
          <w:sz w:val="26"/>
          <w:szCs w:val="26"/>
          <w:lang w:val="nl-NL"/>
        </w:rPr>
        <w:t>, HĐ x</w:t>
      </w:r>
      <w:r w:rsidR="004A568F" w:rsidRPr="00F25887">
        <w:rPr>
          <w:iCs/>
          <w:color w:val="000000" w:themeColor="text1"/>
          <w:sz w:val="26"/>
          <w:szCs w:val="26"/>
          <w:lang w:val="nl-NL"/>
        </w:rPr>
        <w:t>ác lập và bảo vệ quyền sở hữ</w:t>
      </w:r>
      <w:r w:rsidR="005E70A1" w:rsidRPr="00F25887">
        <w:rPr>
          <w:iCs/>
          <w:color w:val="000000" w:themeColor="text1"/>
          <w:sz w:val="26"/>
          <w:szCs w:val="26"/>
          <w:lang w:val="nl-NL"/>
        </w:rPr>
        <w:t>u ph</w:t>
      </w:r>
      <w:r w:rsidR="00C22B17" w:rsidRPr="00F25887">
        <w:rPr>
          <w:iCs/>
          <w:color w:val="000000" w:themeColor="text1"/>
          <w:sz w:val="26"/>
          <w:szCs w:val="26"/>
          <w:lang w:val="nl-NL"/>
        </w:rPr>
        <w:t>áp lý SHTT, HĐ k</w:t>
      </w:r>
      <w:r w:rsidR="004A568F" w:rsidRPr="00F25887">
        <w:rPr>
          <w:iCs/>
          <w:color w:val="000000" w:themeColor="text1"/>
          <w:sz w:val="26"/>
          <w:szCs w:val="26"/>
          <w:lang w:val="nl-NL"/>
        </w:rPr>
        <w:t xml:space="preserve">hai thác thương mại </w:t>
      </w:r>
      <w:r w:rsidR="00C22B17" w:rsidRPr="00F25887">
        <w:rPr>
          <w:iCs/>
          <w:color w:val="000000" w:themeColor="text1"/>
          <w:sz w:val="26"/>
          <w:szCs w:val="26"/>
          <w:lang w:val="nl-NL"/>
        </w:rPr>
        <w:t xml:space="preserve">TSTT </w:t>
      </w:r>
      <w:r w:rsidR="004A568F" w:rsidRPr="00F25887">
        <w:rPr>
          <w:iCs/>
          <w:color w:val="000000" w:themeColor="text1"/>
          <w:sz w:val="26"/>
          <w:szCs w:val="26"/>
          <w:lang w:val="nl-NL"/>
        </w:rPr>
        <w:t>trong quá trình quản lý HĐSHTT ở trường ĐH</w:t>
      </w:r>
      <w:r w:rsidR="00C22B17" w:rsidRPr="00F25887">
        <w:rPr>
          <w:iCs/>
          <w:color w:val="000000" w:themeColor="text1"/>
          <w:sz w:val="26"/>
          <w:szCs w:val="26"/>
          <w:lang w:val="nl-NL"/>
        </w:rPr>
        <w:t xml:space="preserve">. </w:t>
      </w:r>
      <w:r w:rsidR="00A025F1" w:rsidRPr="00F25887">
        <w:rPr>
          <w:color w:val="000000" w:themeColor="text1"/>
          <w:sz w:val="26"/>
          <w:szCs w:val="26"/>
          <w:lang w:val="vi-VN"/>
        </w:rPr>
        <w:t>C</w:t>
      </w:r>
      <w:r w:rsidR="005E70A1" w:rsidRPr="00F25887">
        <w:rPr>
          <w:color w:val="000000" w:themeColor="text1"/>
          <w:sz w:val="26"/>
          <w:szCs w:val="26"/>
          <w:lang w:val="vi-VN"/>
        </w:rPr>
        <w:t xml:space="preserve">âu </w:t>
      </w:r>
      <w:r w:rsidR="00A025F1" w:rsidRPr="00F25887">
        <w:rPr>
          <w:color w:val="000000" w:themeColor="text1"/>
          <w:sz w:val="26"/>
          <w:szCs w:val="26"/>
          <w:lang w:val="vi-VN"/>
        </w:rPr>
        <w:t xml:space="preserve">hỏi số 5,6 </w:t>
      </w:r>
      <w:r w:rsidR="005E70A1" w:rsidRPr="00F25887">
        <w:rPr>
          <w:color w:val="000000" w:themeColor="text1"/>
          <w:sz w:val="26"/>
          <w:szCs w:val="26"/>
          <w:lang w:val="vi-VN"/>
        </w:rPr>
        <w:t>đánh giá mức độ Hiể</w:t>
      </w:r>
      <w:r w:rsidR="00C22B17" w:rsidRPr="00F25887">
        <w:rPr>
          <w:color w:val="000000" w:themeColor="text1"/>
          <w:sz w:val="26"/>
          <w:szCs w:val="26"/>
          <w:lang w:val="vi-VN"/>
        </w:rPr>
        <w:t xml:space="preserve">u, </w:t>
      </w:r>
      <w:r w:rsidR="005E70A1" w:rsidRPr="00F25887">
        <w:rPr>
          <w:color w:val="000000" w:themeColor="text1"/>
          <w:sz w:val="26"/>
          <w:szCs w:val="26"/>
          <w:lang w:val="vi-VN"/>
        </w:rPr>
        <w:t>Vận dụ</w:t>
      </w:r>
      <w:r w:rsidR="00C22B17" w:rsidRPr="00F25887">
        <w:rPr>
          <w:color w:val="000000" w:themeColor="text1"/>
          <w:sz w:val="26"/>
          <w:szCs w:val="26"/>
          <w:lang w:val="vi-VN"/>
        </w:rPr>
        <w:t xml:space="preserve">ng qua việc </w:t>
      </w:r>
      <w:r w:rsidR="00A025F1" w:rsidRPr="00F25887">
        <w:rPr>
          <w:color w:val="000000" w:themeColor="text1"/>
          <w:sz w:val="26"/>
          <w:szCs w:val="26"/>
          <w:lang w:val="vi-VN"/>
        </w:rPr>
        <w:t xml:space="preserve">yêu cầu học viên: </w:t>
      </w:r>
      <w:r w:rsidR="005E70A1" w:rsidRPr="00F25887">
        <w:rPr>
          <w:color w:val="000000" w:themeColor="text1"/>
          <w:sz w:val="26"/>
          <w:szCs w:val="26"/>
          <w:lang w:val="nl-NL"/>
        </w:rPr>
        <w:t>P</w:t>
      </w:r>
      <w:r w:rsidR="004A568F" w:rsidRPr="00F25887">
        <w:rPr>
          <w:color w:val="000000" w:themeColor="text1"/>
          <w:sz w:val="26"/>
          <w:szCs w:val="26"/>
          <w:lang w:val="nl-NL"/>
        </w:rPr>
        <w:t xml:space="preserve">hác thảo quy trình quản lý </w:t>
      </w:r>
      <w:r w:rsidR="003510AE" w:rsidRPr="00F25887">
        <w:rPr>
          <w:color w:val="000000" w:themeColor="text1"/>
          <w:sz w:val="26"/>
          <w:szCs w:val="26"/>
          <w:lang w:val="nl-NL"/>
        </w:rPr>
        <w:t>HĐ</w:t>
      </w:r>
      <w:r w:rsidR="004A568F" w:rsidRPr="00F25887">
        <w:rPr>
          <w:color w:val="000000" w:themeColor="text1"/>
          <w:sz w:val="26"/>
          <w:szCs w:val="26"/>
          <w:lang w:val="nl-NL"/>
        </w:rPr>
        <w:t xml:space="preserve">SHTT phù hợp với đặc thù trường </w:t>
      </w:r>
      <w:r w:rsidR="005E70A1" w:rsidRPr="00F25887">
        <w:rPr>
          <w:color w:val="000000" w:themeColor="text1"/>
          <w:sz w:val="26"/>
          <w:szCs w:val="26"/>
          <w:lang w:val="nl-NL"/>
        </w:rPr>
        <w:t xml:space="preserve">ĐH; Nghiên cứu </w:t>
      </w:r>
      <w:r w:rsidR="004A568F" w:rsidRPr="00F25887">
        <w:rPr>
          <w:color w:val="000000" w:themeColor="text1"/>
          <w:sz w:val="26"/>
          <w:szCs w:val="26"/>
        </w:rPr>
        <w:t>tình huống và trả lời câu hỏi</w:t>
      </w:r>
      <w:r w:rsidR="005E70A1" w:rsidRPr="00F25887">
        <w:rPr>
          <w:color w:val="000000" w:themeColor="text1"/>
          <w:sz w:val="26"/>
          <w:szCs w:val="26"/>
        </w:rPr>
        <w:t xml:space="preserve"> </w:t>
      </w:r>
      <w:r w:rsidR="00C22B17" w:rsidRPr="00F25887">
        <w:rPr>
          <w:color w:val="000000" w:themeColor="text1"/>
          <w:sz w:val="26"/>
          <w:szCs w:val="26"/>
        </w:rPr>
        <w:t xml:space="preserve">về SHTT ở trường ĐH </w:t>
      </w:r>
      <w:r w:rsidR="00A025F1" w:rsidRPr="00F25887">
        <w:rPr>
          <w:i/>
          <w:color w:val="000000" w:themeColor="text1"/>
          <w:sz w:val="26"/>
          <w:szCs w:val="26"/>
        </w:rPr>
        <w:t>(Phụ lục 8)</w:t>
      </w:r>
      <w:r w:rsidR="00A025F1" w:rsidRPr="00F25887">
        <w:rPr>
          <w:color w:val="000000" w:themeColor="text1"/>
          <w:sz w:val="26"/>
          <w:szCs w:val="26"/>
        </w:rPr>
        <w:t xml:space="preserve">. </w:t>
      </w:r>
      <w:r w:rsidR="00C55341" w:rsidRPr="00F25887">
        <w:rPr>
          <w:color w:val="000000" w:themeColor="text1"/>
          <w:sz w:val="26"/>
          <w:szCs w:val="26"/>
          <w:lang w:val="vi-VN"/>
        </w:rPr>
        <w:t>Các mức độ điểm dựa vào các tiêu chí thể hiện ở bả</w:t>
      </w:r>
      <w:r w:rsidR="004F516B" w:rsidRPr="00F25887">
        <w:rPr>
          <w:color w:val="000000" w:themeColor="text1"/>
          <w:sz w:val="26"/>
          <w:szCs w:val="26"/>
          <w:lang w:val="vi-VN"/>
        </w:rPr>
        <w:t>ng 3.13</w:t>
      </w:r>
      <w:r w:rsidR="00C55341" w:rsidRPr="00F25887">
        <w:rPr>
          <w:color w:val="000000" w:themeColor="text1"/>
          <w:sz w:val="26"/>
          <w:szCs w:val="26"/>
          <w:lang w:val="vi-VN"/>
        </w:rPr>
        <w:t>.</w:t>
      </w:r>
    </w:p>
    <w:p w14:paraId="6542C1B7" w14:textId="77777777" w:rsidR="00862531" w:rsidRPr="00F25887" w:rsidRDefault="00C55341" w:rsidP="008829FD">
      <w:pPr>
        <w:pStyle w:val="000BB"/>
        <w:spacing w:line="348" w:lineRule="auto"/>
        <w:rPr>
          <w:color w:val="000000" w:themeColor="text1"/>
          <w:lang w:val="vi-VN"/>
        </w:rPr>
      </w:pPr>
      <w:bookmarkStart w:id="402" w:name="_Toc40719817"/>
      <w:bookmarkStart w:id="403" w:name="_Toc59615185"/>
      <w:r w:rsidRPr="00F25887">
        <w:rPr>
          <w:color w:val="000000" w:themeColor="text1"/>
          <w:lang w:val="vi-VN"/>
        </w:rPr>
        <w:t>Bả</w:t>
      </w:r>
      <w:r w:rsidR="004F516B" w:rsidRPr="00F25887">
        <w:rPr>
          <w:color w:val="000000" w:themeColor="text1"/>
          <w:lang w:val="vi-VN"/>
        </w:rPr>
        <w:t>ng 3.13</w:t>
      </w:r>
      <w:r w:rsidR="00775509" w:rsidRPr="00F25887">
        <w:rPr>
          <w:color w:val="000000" w:themeColor="text1"/>
          <w:lang w:val="vi-VN"/>
        </w:rPr>
        <w:t>:</w:t>
      </w:r>
      <w:r w:rsidRPr="00F25887">
        <w:rPr>
          <w:color w:val="000000" w:themeColor="text1"/>
          <w:lang w:val="vi-VN"/>
        </w:rPr>
        <w:t xml:space="preserve"> Thang, </w:t>
      </w:r>
      <w:r w:rsidRPr="00F25887">
        <w:rPr>
          <w:color w:val="000000" w:themeColor="text1"/>
        </w:rPr>
        <w:t>chuẩn, tiêu chí đánh giá kết quả bài kiểm tra đánh giá kiến thức và kĩ năng chuyên</w:t>
      </w:r>
      <w:r w:rsidRPr="00F25887">
        <w:rPr>
          <w:color w:val="000000" w:themeColor="text1"/>
          <w:lang w:val="vi-VN"/>
        </w:rPr>
        <w:t xml:space="preserve"> môn, nghiệp vụ quản lý</w:t>
      </w:r>
      <w:r w:rsidR="00D60631" w:rsidRPr="00F25887">
        <w:rPr>
          <w:color w:val="000000" w:themeColor="text1"/>
          <w:lang w:val="vi-VN"/>
        </w:rPr>
        <w:t xml:space="preserve"> HĐSHTT</w:t>
      </w:r>
      <w:bookmarkEnd w:id="402"/>
      <w:bookmarkEnd w:id="403"/>
    </w:p>
    <w:tbl>
      <w:tblPr>
        <w:tblW w:w="8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192"/>
        <w:gridCol w:w="1012"/>
        <w:gridCol w:w="3205"/>
        <w:gridCol w:w="3416"/>
      </w:tblGrid>
      <w:tr w:rsidR="001135E2" w:rsidRPr="0073335A" w14:paraId="26710120" w14:textId="77777777" w:rsidTr="004748A2">
        <w:trPr>
          <w:jc w:val="center"/>
        </w:trPr>
        <w:tc>
          <w:tcPr>
            <w:tcW w:w="1192" w:type="dxa"/>
            <w:vMerge w:val="restart"/>
            <w:tcBorders>
              <w:top w:val="single" w:sz="4" w:space="0" w:color="auto"/>
              <w:left w:val="single" w:sz="4" w:space="0" w:color="auto"/>
              <w:bottom w:val="single" w:sz="4" w:space="0" w:color="auto"/>
              <w:right w:val="single" w:sz="4" w:space="0" w:color="auto"/>
            </w:tcBorders>
            <w:vAlign w:val="center"/>
          </w:tcPr>
          <w:p w14:paraId="4D0E76E0" w14:textId="77777777" w:rsidR="00775509" w:rsidRPr="0073335A" w:rsidRDefault="00775509" w:rsidP="004748A2">
            <w:pPr>
              <w:widowControl w:val="0"/>
              <w:spacing w:before="40" w:after="40" w:line="276" w:lineRule="auto"/>
              <w:ind w:left="57" w:right="57"/>
              <w:jc w:val="center"/>
              <w:rPr>
                <w:b/>
                <w:bCs/>
                <w:color w:val="000000" w:themeColor="text1"/>
                <w:sz w:val="25"/>
                <w:szCs w:val="25"/>
              </w:rPr>
            </w:pPr>
            <w:r w:rsidRPr="0073335A">
              <w:rPr>
                <w:b/>
                <w:bCs/>
                <w:color w:val="000000" w:themeColor="text1"/>
                <w:sz w:val="25"/>
                <w:szCs w:val="25"/>
              </w:rPr>
              <w:t>Mức độ</w:t>
            </w:r>
          </w:p>
        </w:tc>
        <w:tc>
          <w:tcPr>
            <w:tcW w:w="1012" w:type="dxa"/>
            <w:vMerge w:val="restart"/>
            <w:tcBorders>
              <w:top w:val="single" w:sz="4" w:space="0" w:color="auto"/>
              <w:left w:val="single" w:sz="4" w:space="0" w:color="auto"/>
              <w:right w:val="single" w:sz="4" w:space="0" w:color="auto"/>
            </w:tcBorders>
            <w:vAlign w:val="center"/>
          </w:tcPr>
          <w:p w14:paraId="3EF350B5" w14:textId="77777777" w:rsidR="00775509" w:rsidRPr="0073335A" w:rsidRDefault="00775509" w:rsidP="004748A2">
            <w:pPr>
              <w:widowControl w:val="0"/>
              <w:spacing w:before="40" w:after="40" w:line="276" w:lineRule="auto"/>
              <w:ind w:left="57" w:right="57"/>
              <w:jc w:val="center"/>
              <w:rPr>
                <w:b/>
                <w:bCs/>
                <w:color w:val="000000" w:themeColor="text1"/>
                <w:sz w:val="25"/>
                <w:szCs w:val="25"/>
              </w:rPr>
            </w:pPr>
            <w:r w:rsidRPr="0073335A">
              <w:rPr>
                <w:b/>
                <w:bCs/>
                <w:color w:val="000000" w:themeColor="text1"/>
                <w:sz w:val="25"/>
                <w:szCs w:val="25"/>
              </w:rPr>
              <w:t>Điểm</w:t>
            </w:r>
          </w:p>
        </w:tc>
        <w:tc>
          <w:tcPr>
            <w:tcW w:w="6621" w:type="dxa"/>
            <w:gridSpan w:val="2"/>
            <w:tcBorders>
              <w:top w:val="single" w:sz="4" w:space="0" w:color="auto"/>
              <w:left w:val="single" w:sz="4" w:space="0" w:color="auto"/>
              <w:bottom w:val="single" w:sz="4" w:space="0" w:color="auto"/>
              <w:right w:val="single" w:sz="4" w:space="0" w:color="auto"/>
            </w:tcBorders>
            <w:vAlign w:val="center"/>
          </w:tcPr>
          <w:p w14:paraId="176C07B9" w14:textId="77777777" w:rsidR="00775509" w:rsidRPr="0073335A" w:rsidRDefault="00775509" w:rsidP="004748A2">
            <w:pPr>
              <w:widowControl w:val="0"/>
              <w:spacing w:before="40" w:after="40" w:line="276" w:lineRule="auto"/>
              <w:ind w:left="57" w:right="57"/>
              <w:jc w:val="center"/>
              <w:rPr>
                <w:b/>
                <w:bCs/>
                <w:color w:val="000000" w:themeColor="text1"/>
                <w:sz w:val="25"/>
                <w:szCs w:val="25"/>
              </w:rPr>
            </w:pPr>
            <w:r w:rsidRPr="0073335A">
              <w:rPr>
                <w:b/>
                <w:bCs/>
                <w:color w:val="000000" w:themeColor="text1"/>
                <w:sz w:val="25"/>
                <w:szCs w:val="25"/>
              </w:rPr>
              <w:t>Các tiêu chí</w:t>
            </w:r>
          </w:p>
        </w:tc>
      </w:tr>
      <w:tr w:rsidR="001135E2" w:rsidRPr="0073335A" w14:paraId="541CB43A" w14:textId="77777777" w:rsidTr="004748A2">
        <w:trPr>
          <w:jc w:val="center"/>
        </w:trPr>
        <w:tc>
          <w:tcPr>
            <w:tcW w:w="1192" w:type="dxa"/>
            <w:vMerge/>
            <w:tcBorders>
              <w:right w:val="single" w:sz="4" w:space="0" w:color="auto"/>
            </w:tcBorders>
            <w:vAlign w:val="center"/>
          </w:tcPr>
          <w:p w14:paraId="5844F5F3" w14:textId="77777777" w:rsidR="00775509" w:rsidRPr="0073335A" w:rsidRDefault="00775509" w:rsidP="004748A2">
            <w:pPr>
              <w:widowControl w:val="0"/>
              <w:spacing w:before="40" w:after="40" w:line="276" w:lineRule="auto"/>
              <w:ind w:left="57" w:right="57"/>
              <w:jc w:val="center"/>
              <w:rPr>
                <w:b/>
                <w:bCs/>
                <w:color w:val="000000" w:themeColor="text1"/>
                <w:sz w:val="25"/>
                <w:szCs w:val="25"/>
              </w:rPr>
            </w:pPr>
          </w:p>
        </w:tc>
        <w:tc>
          <w:tcPr>
            <w:tcW w:w="1012" w:type="dxa"/>
            <w:vMerge/>
            <w:tcBorders>
              <w:left w:val="single" w:sz="4" w:space="0" w:color="auto"/>
              <w:right w:val="single" w:sz="4" w:space="0" w:color="auto"/>
            </w:tcBorders>
            <w:vAlign w:val="center"/>
          </w:tcPr>
          <w:p w14:paraId="689C567F" w14:textId="77777777" w:rsidR="00775509" w:rsidRPr="0073335A" w:rsidRDefault="00775509" w:rsidP="004748A2">
            <w:pPr>
              <w:widowControl w:val="0"/>
              <w:spacing w:before="40" w:after="40" w:line="276" w:lineRule="auto"/>
              <w:ind w:left="57" w:right="57"/>
              <w:jc w:val="center"/>
              <w:rPr>
                <w:b/>
                <w:bCs/>
                <w:color w:val="000000" w:themeColor="text1"/>
                <w:sz w:val="25"/>
                <w:szCs w:val="25"/>
              </w:rPr>
            </w:pPr>
          </w:p>
        </w:tc>
        <w:tc>
          <w:tcPr>
            <w:tcW w:w="3205" w:type="dxa"/>
            <w:tcBorders>
              <w:left w:val="single" w:sz="4" w:space="0" w:color="auto"/>
            </w:tcBorders>
            <w:vAlign w:val="center"/>
          </w:tcPr>
          <w:p w14:paraId="50AF4391" w14:textId="77777777" w:rsidR="00775509" w:rsidRPr="0073335A" w:rsidRDefault="00775509" w:rsidP="004748A2">
            <w:pPr>
              <w:widowControl w:val="0"/>
              <w:spacing w:before="40" w:after="40" w:line="276" w:lineRule="auto"/>
              <w:ind w:left="57" w:right="57"/>
              <w:jc w:val="center"/>
              <w:rPr>
                <w:b/>
                <w:bCs/>
                <w:color w:val="000000" w:themeColor="text1"/>
                <w:sz w:val="25"/>
                <w:szCs w:val="25"/>
              </w:rPr>
            </w:pPr>
            <w:r w:rsidRPr="0073335A">
              <w:rPr>
                <w:b/>
                <w:bCs/>
                <w:color w:val="000000" w:themeColor="text1"/>
                <w:sz w:val="25"/>
                <w:szCs w:val="25"/>
              </w:rPr>
              <w:t>Trắc nghiệm</w:t>
            </w:r>
          </w:p>
        </w:tc>
        <w:tc>
          <w:tcPr>
            <w:tcW w:w="3416" w:type="dxa"/>
            <w:vAlign w:val="center"/>
          </w:tcPr>
          <w:p w14:paraId="6EBFEE0F" w14:textId="77777777" w:rsidR="00775509" w:rsidRPr="0073335A" w:rsidRDefault="00775509" w:rsidP="004748A2">
            <w:pPr>
              <w:widowControl w:val="0"/>
              <w:spacing w:before="40" w:after="40" w:line="276" w:lineRule="auto"/>
              <w:ind w:left="57" w:right="57"/>
              <w:jc w:val="center"/>
              <w:rPr>
                <w:b/>
                <w:bCs/>
                <w:color w:val="000000" w:themeColor="text1"/>
                <w:sz w:val="25"/>
                <w:szCs w:val="25"/>
              </w:rPr>
            </w:pPr>
            <w:r w:rsidRPr="0073335A">
              <w:rPr>
                <w:b/>
                <w:bCs/>
                <w:color w:val="000000" w:themeColor="text1"/>
                <w:sz w:val="25"/>
                <w:szCs w:val="25"/>
              </w:rPr>
              <w:t>Tự luận</w:t>
            </w:r>
          </w:p>
        </w:tc>
      </w:tr>
      <w:tr w:rsidR="001135E2" w:rsidRPr="0073335A" w14:paraId="2CCEA12C" w14:textId="77777777" w:rsidTr="004748A2">
        <w:trPr>
          <w:jc w:val="center"/>
        </w:trPr>
        <w:tc>
          <w:tcPr>
            <w:tcW w:w="1192" w:type="dxa"/>
            <w:vAlign w:val="center"/>
          </w:tcPr>
          <w:p w14:paraId="6C3AFBCB"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Xuất sắc</w:t>
            </w:r>
          </w:p>
        </w:tc>
        <w:tc>
          <w:tcPr>
            <w:tcW w:w="1012" w:type="dxa"/>
            <w:vAlign w:val="center"/>
          </w:tcPr>
          <w:p w14:paraId="2DDA9C13"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9-10</w:t>
            </w:r>
          </w:p>
        </w:tc>
        <w:tc>
          <w:tcPr>
            <w:tcW w:w="3205" w:type="dxa"/>
            <w:vAlign w:val="center"/>
          </w:tcPr>
          <w:p w14:paraId="36A24C29" w14:textId="18947D86"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Thực hiện đầy đủ, đúng yêu cầu của đề</w:t>
            </w:r>
            <w:r w:rsidR="001D113D" w:rsidRPr="0073335A">
              <w:rPr>
                <w:color w:val="000000" w:themeColor="text1"/>
                <w:sz w:val="25"/>
                <w:szCs w:val="25"/>
              </w:rPr>
              <w:t xml:space="preserve"> (</w:t>
            </w:r>
            <w:r w:rsidRPr="0073335A">
              <w:rPr>
                <w:color w:val="000000" w:themeColor="text1"/>
                <w:sz w:val="25"/>
                <w:szCs w:val="25"/>
              </w:rPr>
              <w:t>làm đúng đáp án</w:t>
            </w:r>
            <w:r w:rsidR="001D113D" w:rsidRPr="0073335A">
              <w:rPr>
                <w:color w:val="000000" w:themeColor="text1"/>
                <w:sz w:val="25"/>
                <w:szCs w:val="25"/>
              </w:rPr>
              <w:t xml:space="preserve"> câu 1,2,3,4). K</w:t>
            </w:r>
            <w:r w:rsidRPr="0073335A">
              <w:rPr>
                <w:color w:val="000000" w:themeColor="text1"/>
                <w:sz w:val="25"/>
                <w:szCs w:val="25"/>
              </w:rPr>
              <w:t>hông mắc lỗi (hoặc lỗi nhỏ không đáng kể</w:t>
            </w:r>
            <w:r w:rsidR="00C22B17" w:rsidRPr="0073335A">
              <w:rPr>
                <w:color w:val="000000" w:themeColor="text1"/>
                <w:sz w:val="25"/>
                <w:szCs w:val="25"/>
              </w:rPr>
              <w:t>)</w:t>
            </w:r>
          </w:p>
        </w:tc>
        <w:tc>
          <w:tcPr>
            <w:tcW w:w="3416" w:type="dxa"/>
            <w:vAlign w:val="center"/>
          </w:tcPr>
          <w:p w14:paraId="0B5090C6" w14:textId="55DEE0F3"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Hiểu rõ và sâu sắc kiến thức, vận dụng kiến thức vào giải quyết yêu cầu đề</w:t>
            </w:r>
            <w:r w:rsidR="001D113D" w:rsidRPr="0073335A">
              <w:rPr>
                <w:color w:val="000000" w:themeColor="text1"/>
                <w:sz w:val="25"/>
                <w:szCs w:val="25"/>
              </w:rPr>
              <w:t xml:space="preserve"> bài (câu 5,6)</w:t>
            </w:r>
          </w:p>
        </w:tc>
      </w:tr>
      <w:tr w:rsidR="001135E2" w:rsidRPr="0073335A" w14:paraId="064F1011" w14:textId="77777777" w:rsidTr="004748A2">
        <w:trPr>
          <w:jc w:val="center"/>
        </w:trPr>
        <w:tc>
          <w:tcPr>
            <w:tcW w:w="1192" w:type="dxa"/>
            <w:vAlign w:val="center"/>
          </w:tcPr>
          <w:p w14:paraId="0E09D307"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Giỏi</w:t>
            </w:r>
          </w:p>
        </w:tc>
        <w:tc>
          <w:tcPr>
            <w:tcW w:w="1012" w:type="dxa"/>
            <w:vAlign w:val="center"/>
          </w:tcPr>
          <w:p w14:paraId="29F1764E"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8-cận 9</w:t>
            </w:r>
          </w:p>
        </w:tc>
        <w:tc>
          <w:tcPr>
            <w:tcW w:w="3205" w:type="dxa"/>
            <w:vAlign w:val="center"/>
          </w:tcPr>
          <w:p w14:paraId="2F54621B" w14:textId="05EEE1A9"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pacing w:val="-8"/>
                <w:sz w:val="25"/>
                <w:szCs w:val="25"/>
              </w:rPr>
              <w:t>Thực hiện đầy đủ yêu cầu của đề</w:t>
            </w:r>
            <w:r w:rsidR="001D113D" w:rsidRPr="0073335A">
              <w:rPr>
                <w:color w:val="000000" w:themeColor="text1"/>
                <w:spacing w:val="-8"/>
                <w:sz w:val="25"/>
                <w:szCs w:val="25"/>
              </w:rPr>
              <w:t xml:space="preserve"> (</w:t>
            </w:r>
            <w:r w:rsidRPr="0073335A">
              <w:rPr>
                <w:color w:val="000000" w:themeColor="text1"/>
                <w:spacing w:val="-8"/>
                <w:sz w:val="25"/>
                <w:szCs w:val="25"/>
              </w:rPr>
              <w:t>làm đúng đáp án</w:t>
            </w:r>
            <w:r w:rsidR="001D113D" w:rsidRPr="0073335A">
              <w:rPr>
                <w:color w:val="000000" w:themeColor="text1"/>
                <w:spacing w:val="-8"/>
                <w:sz w:val="25"/>
                <w:szCs w:val="25"/>
              </w:rPr>
              <w:t xml:space="preserve"> câu 1,2,3,4). C</w:t>
            </w:r>
            <w:r w:rsidRPr="0073335A">
              <w:rPr>
                <w:color w:val="000000" w:themeColor="text1"/>
                <w:spacing w:val="-8"/>
                <w:sz w:val="25"/>
                <w:szCs w:val="25"/>
              </w:rPr>
              <w:t>ó mắc lỗi (không đáng k</w:t>
            </w:r>
            <w:r w:rsidRPr="0073335A">
              <w:rPr>
                <w:color w:val="000000" w:themeColor="text1"/>
                <w:sz w:val="25"/>
                <w:szCs w:val="25"/>
              </w:rPr>
              <w:t>ể</w:t>
            </w:r>
            <w:r w:rsidR="00C22B17" w:rsidRPr="0073335A">
              <w:rPr>
                <w:color w:val="000000" w:themeColor="text1"/>
                <w:sz w:val="25"/>
                <w:szCs w:val="25"/>
              </w:rPr>
              <w:t>)</w:t>
            </w:r>
          </w:p>
        </w:tc>
        <w:tc>
          <w:tcPr>
            <w:tcW w:w="3416" w:type="dxa"/>
            <w:vAlign w:val="center"/>
          </w:tcPr>
          <w:p w14:paraId="5344827E" w14:textId="3853C7FE"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Hiểu rõ kiến thức, vận dụng kiến thức vào giải quyết yêu cầu đề bài</w:t>
            </w:r>
            <w:r w:rsidR="001D113D" w:rsidRPr="0073335A">
              <w:rPr>
                <w:color w:val="000000" w:themeColor="text1"/>
                <w:sz w:val="25"/>
                <w:szCs w:val="25"/>
              </w:rPr>
              <w:t xml:space="preserve"> (câu 5,6)</w:t>
            </w:r>
          </w:p>
        </w:tc>
      </w:tr>
      <w:tr w:rsidR="001135E2" w:rsidRPr="0073335A" w14:paraId="538FC545" w14:textId="77777777" w:rsidTr="004748A2">
        <w:trPr>
          <w:jc w:val="center"/>
        </w:trPr>
        <w:tc>
          <w:tcPr>
            <w:tcW w:w="1192" w:type="dxa"/>
            <w:vAlign w:val="center"/>
          </w:tcPr>
          <w:p w14:paraId="22280C0F"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Khá</w:t>
            </w:r>
          </w:p>
        </w:tc>
        <w:tc>
          <w:tcPr>
            <w:tcW w:w="1012" w:type="dxa"/>
            <w:vAlign w:val="center"/>
          </w:tcPr>
          <w:p w14:paraId="7563518B"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7-cận 8</w:t>
            </w:r>
          </w:p>
        </w:tc>
        <w:tc>
          <w:tcPr>
            <w:tcW w:w="3205" w:type="dxa"/>
            <w:vAlign w:val="center"/>
          </w:tcPr>
          <w:p w14:paraId="7E3C473D" w14:textId="012C2C93"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Thực hiện tương đố</w:t>
            </w:r>
            <w:r w:rsidR="001D113D" w:rsidRPr="0073335A">
              <w:rPr>
                <w:color w:val="000000" w:themeColor="text1"/>
                <w:sz w:val="25"/>
                <w:szCs w:val="25"/>
              </w:rPr>
              <w:t xml:space="preserve">i </w:t>
            </w:r>
            <w:r w:rsidRPr="0073335A">
              <w:rPr>
                <w:color w:val="000000" w:themeColor="text1"/>
                <w:sz w:val="25"/>
                <w:szCs w:val="25"/>
              </w:rPr>
              <w:t>tốt yêu cầu của đề</w:t>
            </w:r>
            <w:r w:rsidR="001D113D" w:rsidRPr="0073335A">
              <w:rPr>
                <w:color w:val="000000" w:themeColor="text1"/>
                <w:sz w:val="25"/>
                <w:szCs w:val="25"/>
              </w:rPr>
              <w:t xml:space="preserve"> (</w:t>
            </w:r>
            <w:r w:rsidRPr="0073335A">
              <w:rPr>
                <w:color w:val="000000" w:themeColor="text1"/>
                <w:sz w:val="25"/>
                <w:szCs w:val="25"/>
              </w:rPr>
              <w:t xml:space="preserve">làm đúng 70-gần </w:t>
            </w:r>
            <w:r w:rsidRPr="0073335A">
              <w:rPr>
                <w:color w:val="000000" w:themeColor="text1"/>
                <w:sz w:val="25"/>
                <w:szCs w:val="25"/>
              </w:rPr>
              <w:lastRenderedPageBreak/>
              <w:t xml:space="preserve">80% đáp án </w:t>
            </w:r>
            <w:r w:rsidR="001D113D" w:rsidRPr="0073335A">
              <w:rPr>
                <w:color w:val="000000" w:themeColor="text1"/>
                <w:sz w:val="25"/>
                <w:szCs w:val="25"/>
              </w:rPr>
              <w:t>câu 1,2,3,4). M</w:t>
            </w:r>
            <w:r w:rsidRPr="0073335A">
              <w:rPr>
                <w:color w:val="000000" w:themeColor="text1"/>
                <w:sz w:val="25"/>
                <w:szCs w:val="25"/>
              </w:rPr>
              <w:t>ắc các lỗi không đáng kể</w:t>
            </w:r>
          </w:p>
        </w:tc>
        <w:tc>
          <w:tcPr>
            <w:tcW w:w="3416" w:type="dxa"/>
            <w:vAlign w:val="center"/>
          </w:tcPr>
          <w:p w14:paraId="6985F834" w14:textId="16B6B9F4" w:rsidR="00D60631" w:rsidRPr="0073335A" w:rsidRDefault="00D60631" w:rsidP="004748A2">
            <w:pPr>
              <w:widowControl w:val="0"/>
              <w:spacing w:before="40" w:after="40" w:line="276" w:lineRule="auto"/>
              <w:ind w:left="57" w:right="57"/>
              <w:jc w:val="both"/>
              <w:rPr>
                <w:color w:val="000000" w:themeColor="text1"/>
                <w:spacing w:val="-4"/>
                <w:sz w:val="25"/>
                <w:szCs w:val="25"/>
              </w:rPr>
            </w:pPr>
            <w:r w:rsidRPr="0073335A">
              <w:rPr>
                <w:color w:val="000000" w:themeColor="text1"/>
                <w:spacing w:val="-4"/>
                <w:sz w:val="25"/>
                <w:szCs w:val="25"/>
              </w:rPr>
              <w:lastRenderedPageBreak/>
              <w:t xml:space="preserve">Xác định được kiến thức cơ bản, còn thiếu sót nhưng không phải là </w:t>
            </w:r>
            <w:r w:rsidRPr="0073335A">
              <w:rPr>
                <w:color w:val="000000" w:themeColor="text1"/>
                <w:spacing w:val="-4"/>
                <w:sz w:val="25"/>
                <w:szCs w:val="25"/>
              </w:rPr>
              <w:lastRenderedPageBreak/>
              <w:t>bản chất của vấn đề, vận dụng kiến thức vào giải quyết vấn đề và yêu cầu của đề</w:t>
            </w:r>
            <w:r w:rsidR="001D113D" w:rsidRPr="0073335A">
              <w:rPr>
                <w:color w:val="000000" w:themeColor="text1"/>
                <w:spacing w:val="-4"/>
                <w:sz w:val="25"/>
                <w:szCs w:val="25"/>
              </w:rPr>
              <w:t xml:space="preserve"> </w:t>
            </w:r>
            <w:r w:rsidR="001D113D" w:rsidRPr="0073335A">
              <w:rPr>
                <w:color w:val="000000" w:themeColor="text1"/>
                <w:sz w:val="25"/>
                <w:szCs w:val="25"/>
              </w:rPr>
              <w:t>(câu 5,6)</w:t>
            </w:r>
          </w:p>
        </w:tc>
      </w:tr>
      <w:tr w:rsidR="001135E2" w:rsidRPr="0073335A" w14:paraId="47AACD76" w14:textId="77777777" w:rsidTr="004748A2">
        <w:trPr>
          <w:jc w:val="center"/>
        </w:trPr>
        <w:tc>
          <w:tcPr>
            <w:tcW w:w="1192" w:type="dxa"/>
            <w:vAlign w:val="center"/>
          </w:tcPr>
          <w:p w14:paraId="4D8FD4DD"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lastRenderedPageBreak/>
              <w:t>Trung bình</w:t>
            </w:r>
          </w:p>
        </w:tc>
        <w:tc>
          <w:tcPr>
            <w:tcW w:w="1012" w:type="dxa"/>
            <w:vAlign w:val="center"/>
          </w:tcPr>
          <w:p w14:paraId="21E5F23C"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5-cận 7</w:t>
            </w:r>
          </w:p>
        </w:tc>
        <w:tc>
          <w:tcPr>
            <w:tcW w:w="3205" w:type="dxa"/>
            <w:vAlign w:val="center"/>
          </w:tcPr>
          <w:p w14:paraId="0D8ABA5F" w14:textId="7B08821B"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Thực hiện được yêu cầu cơ bản của đề</w:t>
            </w:r>
            <w:r w:rsidR="001D113D" w:rsidRPr="0073335A">
              <w:rPr>
                <w:color w:val="000000" w:themeColor="text1"/>
                <w:sz w:val="25"/>
                <w:szCs w:val="25"/>
              </w:rPr>
              <w:t xml:space="preserve"> (l</w:t>
            </w:r>
            <w:r w:rsidRPr="0073335A">
              <w:rPr>
                <w:color w:val="000000" w:themeColor="text1"/>
                <w:sz w:val="25"/>
                <w:szCs w:val="25"/>
              </w:rPr>
              <w:t xml:space="preserve">àm đúng 50- gần 70% đáp án </w:t>
            </w:r>
            <w:r w:rsidR="001D113D" w:rsidRPr="0073335A">
              <w:rPr>
                <w:color w:val="000000" w:themeColor="text1"/>
                <w:sz w:val="25"/>
                <w:szCs w:val="25"/>
              </w:rPr>
              <w:t>câu 1,2,3,4). C</w:t>
            </w:r>
            <w:r w:rsidRPr="0073335A">
              <w:rPr>
                <w:color w:val="000000" w:themeColor="text1"/>
                <w:sz w:val="25"/>
                <w:szCs w:val="25"/>
              </w:rPr>
              <w:t>ác lỗi mắc phải không đáng kể</w:t>
            </w:r>
          </w:p>
        </w:tc>
        <w:tc>
          <w:tcPr>
            <w:tcW w:w="3416" w:type="dxa"/>
            <w:vAlign w:val="center"/>
          </w:tcPr>
          <w:p w14:paraId="1E1C886F" w14:textId="1074418E"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Xác định được kiến thức cơ bản, có một số thiếu sót. Vận dụng kiến thức vào giải quyết vấn đề</w:t>
            </w:r>
            <w:r w:rsidR="009C1450" w:rsidRPr="0073335A">
              <w:rPr>
                <w:color w:val="000000" w:themeColor="text1"/>
                <w:sz w:val="25"/>
                <w:szCs w:val="25"/>
              </w:rPr>
              <w:t xml:space="preserve"> </w:t>
            </w:r>
            <w:r w:rsidRPr="0073335A">
              <w:rPr>
                <w:color w:val="000000" w:themeColor="text1"/>
                <w:sz w:val="25"/>
                <w:szCs w:val="25"/>
              </w:rPr>
              <w:t>nhưng chưa sâu sắ</w:t>
            </w:r>
            <w:r w:rsidR="001D113D" w:rsidRPr="0073335A">
              <w:rPr>
                <w:color w:val="000000" w:themeColor="text1"/>
                <w:sz w:val="25"/>
                <w:szCs w:val="25"/>
              </w:rPr>
              <w:t>c (câu 5,6)</w:t>
            </w:r>
          </w:p>
        </w:tc>
      </w:tr>
      <w:tr w:rsidR="001135E2" w:rsidRPr="0073335A" w14:paraId="202FAB05" w14:textId="77777777" w:rsidTr="004748A2">
        <w:trPr>
          <w:jc w:val="center"/>
        </w:trPr>
        <w:tc>
          <w:tcPr>
            <w:tcW w:w="1192" w:type="dxa"/>
            <w:vAlign w:val="center"/>
          </w:tcPr>
          <w:p w14:paraId="7E98F81D"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Yếu</w:t>
            </w:r>
          </w:p>
        </w:tc>
        <w:tc>
          <w:tcPr>
            <w:tcW w:w="1012" w:type="dxa"/>
            <w:vAlign w:val="center"/>
          </w:tcPr>
          <w:p w14:paraId="4D735EFB"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4- cận 5</w:t>
            </w:r>
          </w:p>
        </w:tc>
        <w:tc>
          <w:tcPr>
            <w:tcW w:w="3205" w:type="dxa"/>
            <w:vAlign w:val="center"/>
          </w:tcPr>
          <w:p w14:paraId="5E0F9321" w14:textId="1A0D2F87"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 xml:space="preserve">Không thực hiện được yêu cầu cơ bản của đề, nhiều sai sót, làm đúng 1 </w:t>
            </w:r>
            <w:r w:rsidR="001D113D" w:rsidRPr="0073335A">
              <w:rPr>
                <w:color w:val="000000" w:themeColor="text1"/>
                <w:sz w:val="25"/>
                <w:szCs w:val="25"/>
              </w:rPr>
              <w:t xml:space="preserve">trong các đáp án </w:t>
            </w:r>
            <w:r w:rsidR="00C22B17" w:rsidRPr="0073335A">
              <w:rPr>
                <w:color w:val="000000" w:themeColor="text1"/>
                <w:sz w:val="25"/>
                <w:szCs w:val="25"/>
              </w:rPr>
              <w:t>(</w:t>
            </w:r>
            <w:r w:rsidR="001D113D" w:rsidRPr="0073335A">
              <w:rPr>
                <w:color w:val="000000" w:themeColor="text1"/>
                <w:sz w:val="25"/>
                <w:szCs w:val="25"/>
              </w:rPr>
              <w:t>câu 1,2,3,4</w:t>
            </w:r>
            <w:r w:rsidR="00C22B17" w:rsidRPr="0073335A">
              <w:rPr>
                <w:color w:val="000000" w:themeColor="text1"/>
                <w:sz w:val="25"/>
                <w:szCs w:val="25"/>
              </w:rPr>
              <w:t>)</w:t>
            </w:r>
          </w:p>
        </w:tc>
        <w:tc>
          <w:tcPr>
            <w:tcW w:w="3416" w:type="dxa"/>
            <w:vAlign w:val="center"/>
          </w:tcPr>
          <w:p w14:paraId="168C51ED" w14:textId="42B08FAC"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Hiểu câu hỏi không chính xác, có sai sót cơ bản và nhiều thiếu sót về bản chất. Chưa biết hoặc hoàn toàn không biết vận dụng kiến thức vào giải quyết vấn đề</w:t>
            </w:r>
            <w:r w:rsidR="001D113D" w:rsidRPr="0073335A">
              <w:rPr>
                <w:color w:val="000000" w:themeColor="text1"/>
                <w:sz w:val="25"/>
                <w:szCs w:val="25"/>
              </w:rPr>
              <w:t xml:space="preserve"> (câu 5,6)</w:t>
            </w:r>
          </w:p>
        </w:tc>
      </w:tr>
      <w:tr w:rsidR="001135E2" w:rsidRPr="0073335A" w14:paraId="279D7ECB" w14:textId="77777777" w:rsidTr="004748A2">
        <w:trPr>
          <w:jc w:val="center"/>
        </w:trPr>
        <w:tc>
          <w:tcPr>
            <w:tcW w:w="1192" w:type="dxa"/>
            <w:tcBorders>
              <w:top w:val="single" w:sz="4" w:space="0" w:color="auto"/>
              <w:left w:val="single" w:sz="4" w:space="0" w:color="auto"/>
              <w:bottom w:val="single" w:sz="4" w:space="0" w:color="auto"/>
              <w:right w:val="single" w:sz="4" w:space="0" w:color="auto"/>
            </w:tcBorders>
            <w:vAlign w:val="center"/>
          </w:tcPr>
          <w:p w14:paraId="5FC0A1F3"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Kém</w:t>
            </w:r>
          </w:p>
        </w:tc>
        <w:tc>
          <w:tcPr>
            <w:tcW w:w="1012" w:type="dxa"/>
            <w:tcBorders>
              <w:top w:val="single" w:sz="4" w:space="0" w:color="auto"/>
              <w:left w:val="single" w:sz="4" w:space="0" w:color="auto"/>
              <w:bottom w:val="single" w:sz="4" w:space="0" w:color="auto"/>
              <w:right w:val="single" w:sz="4" w:space="0" w:color="auto"/>
            </w:tcBorders>
            <w:vAlign w:val="center"/>
          </w:tcPr>
          <w:p w14:paraId="7C11DDE3" w14:textId="77777777" w:rsidR="00D60631" w:rsidRPr="0073335A" w:rsidRDefault="00D60631" w:rsidP="004748A2">
            <w:pPr>
              <w:widowControl w:val="0"/>
              <w:spacing w:before="40" w:after="40" w:line="276" w:lineRule="auto"/>
              <w:ind w:left="57" w:right="57"/>
              <w:jc w:val="center"/>
              <w:rPr>
                <w:b/>
                <w:color w:val="000000" w:themeColor="text1"/>
                <w:sz w:val="25"/>
                <w:szCs w:val="25"/>
              </w:rPr>
            </w:pPr>
            <w:r w:rsidRPr="0073335A">
              <w:rPr>
                <w:b/>
                <w:color w:val="000000" w:themeColor="text1"/>
                <w:sz w:val="25"/>
                <w:szCs w:val="25"/>
              </w:rPr>
              <w:t>Dưới</w:t>
            </w:r>
            <w:r w:rsidR="00775509" w:rsidRPr="0073335A">
              <w:rPr>
                <w:b/>
                <w:color w:val="000000" w:themeColor="text1"/>
                <w:sz w:val="25"/>
                <w:szCs w:val="25"/>
              </w:rPr>
              <w:t xml:space="preserve"> </w:t>
            </w:r>
            <w:r w:rsidRPr="0073335A">
              <w:rPr>
                <w:b/>
                <w:color w:val="000000" w:themeColor="text1"/>
                <w:sz w:val="25"/>
                <w:szCs w:val="25"/>
              </w:rPr>
              <w:t>4</w:t>
            </w:r>
          </w:p>
        </w:tc>
        <w:tc>
          <w:tcPr>
            <w:tcW w:w="3205" w:type="dxa"/>
            <w:tcBorders>
              <w:top w:val="single" w:sz="4" w:space="0" w:color="auto"/>
              <w:left w:val="single" w:sz="4" w:space="0" w:color="auto"/>
              <w:bottom w:val="single" w:sz="4" w:space="0" w:color="auto"/>
              <w:right w:val="single" w:sz="4" w:space="0" w:color="auto"/>
            </w:tcBorders>
            <w:vAlign w:val="center"/>
          </w:tcPr>
          <w:p w14:paraId="547A3BE9" w14:textId="5238C1CD"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Không thực hiện được yêu cầu cơ bản của đề, nhiều sai sót cơ bản, không làm đúng đáp án nào</w:t>
            </w:r>
            <w:r w:rsidR="001D113D" w:rsidRPr="0073335A">
              <w:rPr>
                <w:color w:val="000000" w:themeColor="text1"/>
                <w:sz w:val="25"/>
                <w:szCs w:val="25"/>
              </w:rPr>
              <w:t xml:space="preserve"> của </w:t>
            </w:r>
            <w:r w:rsidR="00C22B17" w:rsidRPr="0073335A">
              <w:rPr>
                <w:color w:val="000000" w:themeColor="text1"/>
                <w:sz w:val="25"/>
                <w:szCs w:val="25"/>
              </w:rPr>
              <w:t>(</w:t>
            </w:r>
            <w:r w:rsidR="001D113D" w:rsidRPr="0073335A">
              <w:rPr>
                <w:color w:val="000000" w:themeColor="text1"/>
                <w:sz w:val="25"/>
                <w:szCs w:val="25"/>
              </w:rPr>
              <w:t>câu 1,2,3,4</w:t>
            </w:r>
            <w:r w:rsidR="00C22B17" w:rsidRPr="0073335A">
              <w:rPr>
                <w:color w:val="000000" w:themeColor="text1"/>
                <w:sz w:val="25"/>
                <w:szCs w:val="25"/>
              </w:rPr>
              <w:t>)</w:t>
            </w:r>
          </w:p>
        </w:tc>
        <w:tc>
          <w:tcPr>
            <w:tcW w:w="3416" w:type="dxa"/>
            <w:tcBorders>
              <w:top w:val="single" w:sz="4" w:space="0" w:color="auto"/>
              <w:left w:val="single" w:sz="4" w:space="0" w:color="auto"/>
              <w:bottom w:val="single" w:sz="4" w:space="0" w:color="auto"/>
              <w:right w:val="single" w:sz="4" w:space="0" w:color="auto"/>
            </w:tcBorders>
            <w:vAlign w:val="center"/>
          </w:tcPr>
          <w:p w14:paraId="70592997" w14:textId="666FB8C0" w:rsidR="00D60631" w:rsidRPr="0073335A" w:rsidRDefault="00D60631" w:rsidP="004748A2">
            <w:pPr>
              <w:widowControl w:val="0"/>
              <w:spacing w:before="40" w:after="40" w:line="276" w:lineRule="auto"/>
              <w:ind w:left="57" w:right="57"/>
              <w:jc w:val="both"/>
              <w:rPr>
                <w:color w:val="000000" w:themeColor="text1"/>
                <w:sz w:val="25"/>
                <w:szCs w:val="25"/>
              </w:rPr>
            </w:pPr>
            <w:r w:rsidRPr="0073335A">
              <w:rPr>
                <w:color w:val="000000" w:themeColor="text1"/>
                <w:sz w:val="25"/>
                <w:szCs w:val="25"/>
              </w:rPr>
              <w:t>Hiểu câu hỏi không chính xác, nhiều sai sót cơ bản và thuộc về bản chất. Hoàn toàn không biết vận dụng kiến thức vào giải quyết vấn đề</w:t>
            </w:r>
            <w:r w:rsidR="001D113D" w:rsidRPr="0073335A">
              <w:rPr>
                <w:color w:val="000000" w:themeColor="text1"/>
                <w:sz w:val="25"/>
                <w:szCs w:val="25"/>
              </w:rPr>
              <w:t xml:space="preserve"> (câu 5,6)</w:t>
            </w:r>
          </w:p>
        </w:tc>
      </w:tr>
    </w:tbl>
    <w:p w14:paraId="6015EBD0" w14:textId="77777777" w:rsidR="00F45532" w:rsidRPr="00F25887" w:rsidRDefault="00C55341" w:rsidP="00C80818">
      <w:pPr>
        <w:widowControl w:val="0"/>
        <w:spacing w:line="360" w:lineRule="auto"/>
        <w:ind w:firstLine="709"/>
        <w:jc w:val="both"/>
        <w:rPr>
          <w:color w:val="000000" w:themeColor="text1"/>
          <w:sz w:val="26"/>
          <w:szCs w:val="26"/>
          <w:lang w:val="it-IT"/>
        </w:rPr>
      </w:pPr>
      <w:r w:rsidRPr="00F25887">
        <w:rPr>
          <w:color w:val="000000" w:themeColor="text1"/>
          <w:sz w:val="26"/>
          <w:szCs w:val="26"/>
          <w:lang w:val="pt-BR"/>
        </w:rPr>
        <w:t>Bài kiểm tra trước và sau TN gồm các câu hỏi được xây dựng dựa trên các tiêu chí xây dựng trong chuẩn thang đánh giá, các kết quả kiểm tra được đánh giá theo thang điểm 10. Ma trận đề được thể hiện tại bả</w:t>
      </w:r>
      <w:r w:rsidR="004F516B" w:rsidRPr="00F25887">
        <w:rPr>
          <w:color w:val="000000" w:themeColor="text1"/>
          <w:sz w:val="26"/>
          <w:szCs w:val="26"/>
          <w:lang w:val="pt-BR"/>
        </w:rPr>
        <w:t>ng 3.14</w:t>
      </w:r>
      <w:r w:rsidRPr="00F25887">
        <w:rPr>
          <w:color w:val="000000" w:themeColor="text1"/>
          <w:sz w:val="26"/>
          <w:szCs w:val="26"/>
          <w:lang w:val="pt-BR"/>
        </w:rPr>
        <w:t xml:space="preserve">. </w:t>
      </w:r>
    </w:p>
    <w:p w14:paraId="44048200" w14:textId="31C9870E" w:rsidR="00C55341" w:rsidRPr="00F25887" w:rsidRDefault="00C55341" w:rsidP="0059282F">
      <w:pPr>
        <w:pStyle w:val="000BB"/>
        <w:rPr>
          <w:color w:val="000000" w:themeColor="text1"/>
          <w:lang w:val="it-IT"/>
        </w:rPr>
      </w:pPr>
      <w:bookmarkStart w:id="404" w:name="_Toc59615186"/>
      <w:r w:rsidRPr="00F25887">
        <w:rPr>
          <w:color w:val="000000" w:themeColor="text1"/>
          <w:lang w:val="pt-BR"/>
        </w:rPr>
        <w:t>Bả</w:t>
      </w:r>
      <w:r w:rsidR="004F516B" w:rsidRPr="00F25887">
        <w:rPr>
          <w:color w:val="000000" w:themeColor="text1"/>
          <w:lang w:val="pt-BR"/>
        </w:rPr>
        <w:t>ng 3.14</w:t>
      </w:r>
      <w:r w:rsidR="00775509" w:rsidRPr="00F25887">
        <w:rPr>
          <w:color w:val="000000" w:themeColor="text1"/>
          <w:lang w:val="pt-BR"/>
        </w:rPr>
        <w:t>:</w:t>
      </w:r>
      <w:r w:rsidRPr="00F25887">
        <w:rPr>
          <w:color w:val="000000" w:themeColor="text1"/>
          <w:lang w:val="pt-BR"/>
        </w:rPr>
        <w:t xml:space="preserve"> </w:t>
      </w:r>
      <w:r w:rsidRPr="00F25887">
        <w:rPr>
          <w:color w:val="000000" w:themeColor="text1"/>
        </w:rPr>
        <w:t>Ma trận đề kiểm tra đánh giá kiến thức và kĩ năng chuyên môn,</w:t>
      </w:r>
      <w:r w:rsidR="00C96E52" w:rsidRPr="00F25887">
        <w:rPr>
          <w:color w:val="000000" w:themeColor="text1"/>
        </w:rPr>
        <w:br/>
      </w:r>
      <w:r w:rsidRPr="00F25887">
        <w:rPr>
          <w:color w:val="000000" w:themeColor="text1"/>
        </w:rPr>
        <w:t xml:space="preserve"> nghiệp vụ quản</w:t>
      </w:r>
      <w:r w:rsidRPr="00F25887">
        <w:rPr>
          <w:color w:val="000000" w:themeColor="text1"/>
          <w:lang w:val="pt-BR"/>
        </w:rPr>
        <w:t xml:space="preserve"> lý hoạt động sở hữu trí tuệ</w:t>
      </w:r>
      <w:bookmarkEnd w:id="404"/>
    </w:p>
    <w:tbl>
      <w:tblPr>
        <w:tblW w:w="512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79"/>
        <w:gridCol w:w="5744"/>
        <w:gridCol w:w="726"/>
        <w:gridCol w:w="742"/>
        <w:gridCol w:w="1096"/>
      </w:tblGrid>
      <w:tr w:rsidR="001135E2" w:rsidRPr="004748A2" w14:paraId="0EDC068B" w14:textId="77777777" w:rsidTr="004748A2">
        <w:trPr>
          <w:trHeight w:val="20"/>
          <w:jc w:val="center"/>
        </w:trPr>
        <w:tc>
          <w:tcPr>
            <w:tcW w:w="377" w:type="pct"/>
            <w:vMerge w:val="restart"/>
            <w:vAlign w:val="center"/>
          </w:tcPr>
          <w:p w14:paraId="7BFC0201" w14:textId="77777777" w:rsidR="00C55341" w:rsidRPr="004748A2" w:rsidRDefault="00C55341" w:rsidP="00775509">
            <w:pPr>
              <w:pStyle w:val="BodyText3"/>
              <w:widowControl w:val="0"/>
              <w:spacing w:before="40" w:after="60"/>
              <w:jc w:val="center"/>
              <w:rPr>
                <w:b/>
                <w:bCs/>
                <w:color w:val="000000" w:themeColor="text1"/>
                <w:sz w:val="26"/>
                <w:szCs w:val="26"/>
                <w:lang w:val="fr-FR"/>
              </w:rPr>
            </w:pPr>
            <w:r w:rsidRPr="004748A2">
              <w:rPr>
                <w:b/>
                <w:bCs/>
                <w:color w:val="000000" w:themeColor="text1"/>
                <w:sz w:val="26"/>
                <w:szCs w:val="26"/>
                <w:lang w:val="fr-FR"/>
              </w:rPr>
              <w:t>TT</w:t>
            </w:r>
          </w:p>
        </w:tc>
        <w:tc>
          <w:tcPr>
            <w:tcW w:w="3196" w:type="pct"/>
            <w:vMerge w:val="restart"/>
            <w:vAlign w:val="center"/>
          </w:tcPr>
          <w:p w14:paraId="0DE5CF8F" w14:textId="77777777" w:rsidR="00C55341" w:rsidRPr="004748A2" w:rsidRDefault="00C55341" w:rsidP="00775509">
            <w:pPr>
              <w:pStyle w:val="BodyText3"/>
              <w:widowControl w:val="0"/>
              <w:spacing w:before="40" w:after="60"/>
              <w:jc w:val="center"/>
              <w:rPr>
                <w:b/>
                <w:bCs/>
                <w:color w:val="000000" w:themeColor="text1"/>
                <w:sz w:val="26"/>
                <w:szCs w:val="26"/>
                <w:lang w:val="fr-FR"/>
              </w:rPr>
            </w:pPr>
            <w:r w:rsidRPr="004748A2">
              <w:rPr>
                <w:b/>
                <w:bCs/>
                <w:color w:val="000000" w:themeColor="text1"/>
                <w:sz w:val="26"/>
                <w:szCs w:val="26"/>
                <w:lang w:val="fr-FR"/>
              </w:rPr>
              <w:t>Nội dung</w:t>
            </w:r>
          </w:p>
        </w:tc>
        <w:tc>
          <w:tcPr>
            <w:tcW w:w="1427" w:type="pct"/>
            <w:gridSpan w:val="3"/>
            <w:vAlign w:val="center"/>
          </w:tcPr>
          <w:p w14:paraId="445869B4" w14:textId="77777777" w:rsidR="00C55341" w:rsidRPr="004748A2" w:rsidRDefault="00C55341" w:rsidP="00775509">
            <w:pPr>
              <w:pStyle w:val="BodyText3"/>
              <w:widowControl w:val="0"/>
              <w:spacing w:before="40" w:after="60"/>
              <w:jc w:val="center"/>
              <w:rPr>
                <w:b/>
                <w:bCs/>
                <w:color w:val="000000" w:themeColor="text1"/>
                <w:sz w:val="26"/>
                <w:szCs w:val="26"/>
                <w:lang w:val="pt-BR"/>
              </w:rPr>
            </w:pPr>
            <w:r w:rsidRPr="004748A2">
              <w:rPr>
                <w:b/>
                <w:bCs/>
                <w:color w:val="000000" w:themeColor="text1"/>
                <w:sz w:val="26"/>
                <w:szCs w:val="26"/>
                <w:lang w:val="pt-BR"/>
              </w:rPr>
              <w:t xml:space="preserve">Mức độ kiến thức, </w:t>
            </w:r>
            <w:r w:rsidR="00775509" w:rsidRPr="004748A2">
              <w:rPr>
                <w:b/>
                <w:bCs/>
                <w:color w:val="000000" w:themeColor="text1"/>
                <w:sz w:val="26"/>
                <w:szCs w:val="26"/>
                <w:lang w:val="pt-BR"/>
              </w:rPr>
              <w:br/>
            </w:r>
            <w:r w:rsidRPr="004748A2">
              <w:rPr>
                <w:b/>
                <w:bCs/>
                <w:color w:val="000000" w:themeColor="text1"/>
                <w:sz w:val="26"/>
                <w:szCs w:val="26"/>
                <w:lang w:val="pt-BR"/>
              </w:rPr>
              <w:t>kĩ năng</w:t>
            </w:r>
          </w:p>
        </w:tc>
      </w:tr>
      <w:tr w:rsidR="001135E2" w:rsidRPr="004748A2" w14:paraId="28209383" w14:textId="77777777" w:rsidTr="004748A2">
        <w:trPr>
          <w:trHeight w:val="20"/>
          <w:jc w:val="center"/>
        </w:trPr>
        <w:tc>
          <w:tcPr>
            <w:tcW w:w="377" w:type="pct"/>
            <w:vMerge/>
            <w:vAlign w:val="center"/>
          </w:tcPr>
          <w:p w14:paraId="29F3C868" w14:textId="77777777" w:rsidR="00C55341" w:rsidRPr="004748A2" w:rsidRDefault="00C55341" w:rsidP="00775509">
            <w:pPr>
              <w:pStyle w:val="BodyText3"/>
              <w:widowControl w:val="0"/>
              <w:spacing w:before="40" w:after="60"/>
              <w:jc w:val="center"/>
              <w:rPr>
                <w:b/>
                <w:bCs/>
                <w:color w:val="000000" w:themeColor="text1"/>
                <w:sz w:val="26"/>
                <w:szCs w:val="26"/>
                <w:lang w:val="fr-FR"/>
              </w:rPr>
            </w:pPr>
          </w:p>
        </w:tc>
        <w:tc>
          <w:tcPr>
            <w:tcW w:w="3196" w:type="pct"/>
            <w:vMerge/>
            <w:vAlign w:val="center"/>
          </w:tcPr>
          <w:p w14:paraId="085C0352" w14:textId="77777777" w:rsidR="00C55341" w:rsidRPr="004748A2" w:rsidRDefault="00C55341" w:rsidP="00775509">
            <w:pPr>
              <w:pStyle w:val="BodyText3"/>
              <w:widowControl w:val="0"/>
              <w:spacing w:before="40" w:after="60"/>
              <w:jc w:val="center"/>
              <w:rPr>
                <w:b/>
                <w:bCs/>
                <w:color w:val="000000" w:themeColor="text1"/>
                <w:sz w:val="26"/>
                <w:szCs w:val="26"/>
                <w:lang w:val="fr-FR"/>
              </w:rPr>
            </w:pPr>
          </w:p>
        </w:tc>
        <w:tc>
          <w:tcPr>
            <w:tcW w:w="404" w:type="pct"/>
            <w:vAlign w:val="center"/>
          </w:tcPr>
          <w:p w14:paraId="4CF8037B" w14:textId="77777777" w:rsidR="00C55341" w:rsidRPr="004748A2" w:rsidRDefault="00C55341" w:rsidP="00775509">
            <w:pPr>
              <w:pStyle w:val="BodyText3"/>
              <w:widowControl w:val="0"/>
              <w:spacing w:before="40" w:after="60"/>
              <w:jc w:val="center"/>
              <w:rPr>
                <w:bCs/>
                <w:color w:val="000000" w:themeColor="text1"/>
                <w:sz w:val="26"/>
                <w:szCs w:val="26"/>
                <w:lang w:val="fr-FR"/>
              </w:rPr>
            </w:pPr>
            <w:r w:rsidRPr="004748A2">
              <w:rPr>
                <w:bCs/>
                <w:color w:val="000000" w:themeColor="text1"/>
                <w:sz w:val="26"/>
                <w:szCs w:val="26"/>
                <w:lang w:val="fr-FR"/>
              </w:rPr>
              <w:t>Biết</w:t>
            </w:r>
          </w:p>
        </w:tc>
        <w:tc>
          <w:tcPr>
            <w:tcW w:w="413" w:type="pct"/>
            <w:vAlign w:val="center"/>
          </w:tcPr>
          <w:p w14:paraId="61AA6358" w14:textId="77777777" w:rsidR="00C55341" w:rsidRPr="004748A2" w:rsidRDefault="00C55341" w:rsidP="00775509">
            <w:pPr>
              <w:pStyle w:val="BodyText3"/>
              <w:widowControl w:val="0"/>
              <w:spacing w:before="40" w:after="60"/>
              <w:jc w:val="center"/>
              <w:rPr>
                <w:bCs/>
                <w:color w:val="000000" w:themeColor="text1"/>
                <w:sz w:val="26"/>
                <w:szCs w:val="26"/>
                <w:lang w:val="fr-FR"/>
              </w:rPr>
            </w:pPr>
            <w:r w:rsidRPr="004748A2">
              <w:rPr>
                <w:bCs/>
                <w:color w:val="000000" w:themeColor="text1"/>
                <w:sz w:val="26"/>
                <w:szCs w:val="26"/>
                <w:lang w:val="fr-FR"/>
              </w:rPr>
              <w:t>Hiểu</w:t>
            </w:r>
          </w:p>
        </w:tc>
        <w:tc>
          <w:tcPr>
            <w:tcW w:w="610" w:type="pct"/>
            <w:vAlign w:val="center"/>
          </w:tcPr>
          <w:p w14:paraId="60B202C1" w14:textId="77777777" w:rsidR="00C55341" w:rsidRPr="004748A2" w:rsidRDefault="00C55341" w:rsidP="00775509">
            <w:pPr>
              <w:pStyle w:val="BodyText3"/>
              <w:widowControl w:val="0"/>
              <w:spacing w:before="40" w:after="60"/>
              <w:jc w:val="center"/>
              <w:rPr>
                <w:bCs/>
                <w:color w:val="000000" w:themeColor="text1"/>
                <w:sz w:val="26"/>
                <w:szCs w:val="26"/>
                <w:lang w:val="fr-FR"/>
              </w:rPr>
            </w:pPr>
            <w:r w:rsidRPr="004748A2">
              <w:rPr>
                <w:bCs/>
                <w:color w:val="000000" w:themeColor="text1"/>
                <w:sz w:val="26"/>
                <w:szCs w:val="26"/>
                <w:lang w:val="fr-FR"/>
              </w:rPr>
              <w:t>Vận dụng</w:t>
            </w:r>
          </w:p>
        </w:tc>
      </w:tr>
      <w:tr w:rsidR="001135E2" w:rsidRPr="004748A2" w14:paraId="53281947" w14:textId="77777777" w:rsidTr="004748A2">
        <w:trPr>
          <w:trHeight w:val="20"/>
          <w:jc w:val="center"/>
        </w:trPr>
        <w:tc>
          <w:tcPr>
            <w:tcW w:w="377" w:type="pct"/>
            <w:vAlign w:val="center"/>
          </w:tcPr>
          <w:p w14:paraId="04C7C390" w14:textId="77777777" w:rsidR="00C55341" w:rsidRPr="004748A2" w:rsidRDefault="00C55341" w:rsidP="00775509">
            <w:pPr>
              <w:pStyle w:val="BodyText3"/>
              <w:widowControl w:val="0"/>
              <w:spacing w:before="40" w:after="60"/>
              <w:jc w:val="center"/>
              <w:rPr>
                <w:rFonts w:eastAsia="Times New Roman"/>
                <w:bCs/>
                <w:color w:val="000000" w:themeColor="text1"/>
                <w:sz w:val="26"/>
                <w:szCs w:val="26"/>
                <w:bdr w:val="none" w:sz="0" w:space="0" w:color="auto" w:frame="1"/>
                <w:lang w:val="vi-VN"/>
              </w:rPr>
            </w:pPr>
            <w:r w:rsidRPr="004748A2">
              <w:rPr>
                <w:rFonts w:eastAsia="Times New Roman"/>
                <w:bCs/>
                <w:color w:val="000000" w:themeColor="text1"/>
                <w:sz w:val="26"/>
                <w:szCs w:val="26"/>
                <w:bdr w:val="none" w:sz="0" w:space="0" w:color="auto" w:frame="1"/>
                <w:lang w:val="vi-VN"/>
              </w:rPr>
              <w:t>1</w:t>
            </w:r>
          </w:p>
        </w:tc>
        <w:tc>
          <w:tcPr>
            <w:tcW w:w="3196" w:type="pct"/>
            <w:vAlign w:val="center"/>
          </w:tcPr>
          <w:p w14:paraId="7EA61CE9" w14:textId="77777777" w:rsidR="00C55341" w:rsidRPr="004748A2" w:rsidRDefault="00C55341" w:rsidP="00775509">
            <w:pPr>
              <w:pStyle w:val="BodyText3"/>
              <w:widowControl w:val="0"/>
              <w:spacing w:before="40" w:after="60"/>
              <w:ind w:left="57" w:right="57"/>
              <w:jc w:val="both"/>
              <w:rPr>
                <w:bCs/>
                <w:color w:val="000000" w:themeColor="text1"/>
                <w:sz w:val="26"/>
                <w:szCs w:val="26"/>
                <w:lang w:val="pt-BR"/>
              </w:rPr>
            </w:pPr>
            <w:r w:rsidRPr="004748A2">
              <w:rPr>
                <w:rFonts w:eastAsia="Times New Roman"/>
                <w:bCs/>
                <w:color w:val="000000" w:themeColor="text1"/>
                <w:sz w:val="26"/>
                <w:szCs w:val="26"/>
                <w:bdr w:val="none" w:sz="0" w:space="0" w:color="auto" w:frame="1"/>
                <w:lang w:val="vi-VN"/>
              </w:rPr>
              <w:t>Khái quát chung về HĐ</w:t>
            </w:r>
            <w:r w:rsidRPr="004748A2">
              <w:rPr>
                <w:color w:val="000000" w:themeColor="text1"/>
                <w:sz w:val="26"/>
                <w:szCs w:val="26"/>
                <w:lang w:val="vi-VN"/>
              </w:rPr>
              <w:t xml:space="preserve">SHTT và quản lý HĐSHTTT </w:t>
            </w:r>
          </w:p>
        </w:tc>
        <w:tc>
          <w:tcPr>
            <w:tcW w:w="404" w:type="pct"/>
            <w:vAlign w:val="center"/>
          </w:tcPr>
          <w:p w14:paraId="45B0204A" w14:textId="77777777" w:rsidR="00C55341" w:rsidRPr="004748A2" w:rsidRDefault="00C55341"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c>
          <w:tcPr>
            <w:tcW w:w="413" w:type="pct"/>
            <w:vAlign w:val="center"/>
          </w:tcPr>
          <w:p w14:paraId="10D38449" w14:textId="77777777" w:rsidR="00C55341" w:rsidRPr="004748A2" w:rsidRDefault="00C55341"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c>
          <w:tcPr>
            <w:tcW w:w="610" w:type="pct"/>
            <w:vAlign w:val="center"/>
          </w:tcPr>
          <w:p w14:paraId="1D86B059" w14:textId="77777777" w:rsidR="00C55341" w:rsidRPr="004748A2" w:rsidRDefault="00463EE2"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r>
      <w:tr w:rsidR="001135E2" w:rsidRPr="004748A2" w14:paraId="7048DE55" w14:textId="77777777" w:rsidTr="004748A2">
        <w:trPr>
          <w:trHeight w:val="20"/>
          <w:jc w:val="center"/>
        </w:trPr>
        <w:tc>
          <w:tcPr>
            <w:tcW w:w="377" w:type="pct"/>
            <w:vAlign w:val="center"/>
          </w:tcPr>
          <w:p w14:paraId="445E958E" w14:textId="77777777" w:rsidR="00C55341" w:rsidRPr="004748A2" w:rsidRDefault="00C55341" w:rsidP="00775509">
            <w:pPr>
              <w:pStyle w:val="BodyText3"/>
              <w:widowControl w:val="0"/>
              <w:spacing w:before="40" w:after="60"/>
              <w:jc w:val="center"/>
              <w:rPr>
                <w:color w:val="000000" w:themeColor="text1"/>
                <w:sz w:val="26"/>
                <w:szCs w:val="26"/>
                <w:lang w:val="nl-NL"/>
              </w:rPr>
            </w:pPr>
            <w:r w:rsidRPr="004748A2">
              <w:rPr>
                <w:color w:val="000000" w:themeColor="text1"/>
                <w:sz w:val="26"/>
                <w:szCs w:val="26"/>
                <w:lang w:val="nl-NL"/>
              </w:rPr>
              <w:t>2</w:t>
            </w:r>
          </w:p>
        </w:tc>
        <w:tc>
          <w:tcPr>
            <w:tcW w:w="3196" w:type="pct"/>
            <w:vAlign w:val="center"/>
          </w:tcPr>
          <w:p w14:paraId="7B9C3D7A" w14:textId="6D409A3A" w:rsidR="00C55341" w:rsidRPr="004748A2" w:rsidRDefault="00C55341" w:rsidP="00050EDF">
            <w:pPr>
              <w:pStyle w:val="BodyText3"/>
              <w:widowControl w:val="0"/>
              <w:spacing w:before="40" w:after="60"/>
              <w:ind w:left="57" w:right="57"/>
              <w:jc w:val="both"/>
              <w:rPr>
                <w:bCs/>
                <w:color w:val="000000" w:themeColor="text1"/>
                <w:sz w:val="26"/>
                <w:szCs w:val="26"/>
                <w:lang w:val="nl-NL"/>
              </w:rPr>
            </w:pPr>
            <w:r w:rsidRPr="004748A2">
              <w:rPr>
                <w:color w:val="000000" w:themeColor="text1"/>
                <w:sz w:val="26"/>
                <w:szCs w:val="26"/>
                <w:lang w:val="nl-NL"/>
              </w:rPr>
              <w:t>Quản lý hành chính SHTT từ kết quả</w:t>
            </w:r>
            <w:r w:rsidR="004D65F1" w:rsidRPr="004748A2">
              <w:rPr>
                <w:color w:val="000000" w:themeColor="text1"/>
                <w:sz w:val="26"/>
                <w:szCs w:val="26"/>
                <w:lang w:val="nl-NL"/>
              </w:rPr>
              <w:t xml:space="preserve"> </w:t>
            </w:r>
            <w:r w:rsidRPr="004748A2">
              <w:rPr>
                <w:color w:val="000000" w:themeColor="text1"/>
                <w:sz w:val="26"/>
                <w:szCs w:val="26"/>
                <w:lang w:val="nl-NL"/>
              </w:rPr>
              <w:t>đào tạo và NCKH</w:t>
            </w:r>
          </w:p>
        </w:tc>
        <w:tc>
          <w:tcPr>
            <w:tcW w:w="404" w:type="pct"/>
            <w:vAlign w:val="center"/>
          </w:tcPr>
          <w:p w14:paraId="33EF69CE" w14:textId="77777777" w:rsidR="00C55341" w:rsidRPr="004748A2" w:rsidRDefault="00C55341"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c>
          <w:tcPr>
            <w:tcW w:w="413" w:type="pct"/>
            <w:vAlign w:val="center"/>
          </w:tcPr>
          <w:p w14:paraId="02BAE0AD" w14:textId="77777777" w:rsidR="00C55341" w:rsidRPr="004748A2" w:rsidRDefault="00C55341"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c>
          <w:tcPr>
            <w:tcW w:w="610" w:type="pct"/>
            <w:vAlign w:val="center"/>
          </w:tcPr>
          <w:p w14:paraId="564A0258" w14:textId="77777777" w:rsidR="00C55341" w:rsidRPr="004748A2" w:rsidRDefault="00C55341"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r>
      <w:tr w:rsidR="001135E2" w:rsidRPr="004748A2" w14:paraId="7C8621C8" w14:textId="77777777" w:rsidTr="004748A2">
        <w:trPr>
          <w:trHeight w:val="20"/>
          <w:jc w:val="center"/>
        </w:trPr>
        <w:tc>
          <w:tcPr>
            <w:tcW w:w="377" w:type="pct"/>
            <w:vAlign w:val="center"/>
          </w:tcPr>
          <w:p w14:paraId="36865718" w14:textId="77777777" w:rsidR="00C55341" w:rsidRPr="004748A2" w:rsidRDefault="00C55341" w:rsidP="00775509">
            <w:pPr>
              <w:pStyle w:val="BodyText3"/>
              <w:widowControl w:val="0"/>
              <w:spacing w:before="40" w:after="60"/>
              <w:jc w:val="center"/>
              <w:rPr>
                <w:color w:val="000000" w:themeColor="text1"/>
                <w:sz w:val="26"/>
                <w:szCs w:val="26"/>
                <w:lang w:val="nl-NL"/>
              </w:rPr>
            </w:pPr>
            <w:r w:rsidRPr="004748A2">
              <w:rPr>
                <w:color w:val="000000" w:themeColor="text1"/>
                <w:sz w:val="26"/>
                <w:szCs w:val="26"/>
                <w:lang w:val="nl-NL"/>
              </w:rPr>
              <w:t>3</w:t>
            </w:r>
          </w:p>
        </w:tc>
        <w:tc>
          <w:tcPr>
            <w:tcW w:w="3196" w:type="pct"/>
            <w:vAlign w:val="center"/>
          </w:tcPr>
          <w:p w14:paraId="5AC80311" w14:textId="243F6195" w:rsidR="00C55341" w:rsidRPr="004748A2" w:rsidRDefault="00C55341" w:rsidP="00050EDF">
            <w:pPr>
              <w:pStyle w:val="BodyText3"/>
              <w:widowControl w:val="0"/>
              <w:spacing w:before="40" w:after="60"/>
              <w:ind w:left="57" w:right="57"/>
              <w:jc w:val="both"/>
              <w:rPr>
                <w:bCs/>
                <w:color w:val="000000" w:themeColor="text1"/>
                <w:sz w:val="26"/>
                <w:szCs w:val="26"/>
                <w:lang w:val="nl-NL"/>
              </w:rPr>
            </w:pPr>
            <w:r w:rsidRPr="004748A2">
              <w:rPr>
                <w:color w:val="000000" w:themeColor="text1"/>
                <w:sz w:val="26"/>
                <w:szCs w:val="26"/>
                <w:lang w:val="nl-NL"/>
              </w:rPr>
              <w:t xml:space="preserve">Quản lý </w:t>
            </w:r>
            <w:r w:rsidR="003510AE" w:rsidRPr="004748A2">
              <w:rPr>
                <w:color w:val="000000" w:themeColor="text1"/>
                <w:sz w:val="26"/>
                <w:szCs w:val="26"/>
                <w:lang w:val="nl-NL"/>
              </w:rPr>
              <w:t>HĐ</w:t>
            </w:r>
            <w:r w:rsidR="00463EE2" w:rsidRPr="004748A2">
              <w:rPr>
                <w:color w:val="000000" w:themeColor="text1"/>
                <w:sz w:val="26"/>
                <w:szCs w:val="26"/>
                <w:lang w:val="nl-NL"/>
              </w:rPr>
              <w:t xml:space="preserve"> </w:t>
            </w:r>
            <w:r w:rsidRPr="004748A2">
              <w:rPr>
                <w:color w:val="000000" w:themeColor="text1"/>
                <w:sz w:val="26"/>
                <w:szCs w:val="26"/>
                <w:lang w:val="nl-NL"/>
              </w:rPr>
              <w:t>xác lập và bảo vệ quyền</w:t>
            </w:r>
            <w:r w:rsidR="00C91432" w:rsidRPr="004748A2">
              <w:rPr>
                <w:color w:val="000000" w:themeColor="text1"/>
                <w:sz w:val="26"/>
                <w:szCs w:val="26"/>
                <w:lang w:val="nl-NL"/>
              </w:rPr>
              <w:t xml:space="preserve"> </w:t>
            </w:r>
            <w:r w:rsidRPr="004748A2">
              <w:rPr>
                <w:color w:val="000000" w:themeColor="text1"/>
                <w:sz w:val="26"/>
                <w:szCs w:val="26"/>
                <w:lang w:val="nl-NL"/>
              </w:rPr>
              <w:t>SHTT</w:t>
            </w:r>
          </w:p>
        </w:tc>
        <w:tc>
          <w:tcPr>
            <w:tcW w:w="404" w:type="pct"/>
            <w:vAlign w:val="center"/>
          </w:tcPr>
          <w:p w14:paraId="462A8ABA" w14:textId="77777777" w:rsidR="00C55341" w:rsidRPr="004748A2" w:rsidRDefault="00C55341"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c>
          <w:tcPr>
            <w:tcW w:w="413" w:type="pct"/>
            <w:vAlign w:val="center"/>
          </w:tcPr>
          <w:p w14:paraId="6918DC75" w14:textId="77777777" w:rsidR="00C55341" w:rsidRPr="004748A2" w:rsidRDefault="00C55341"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c>
          <w:tcPr>
            <w:tcW w:w="610" w:type="pct"/>
            <w:vAlign w:val="center"/>
          </w:tcPr>
          <w:p w14:paraId="79CE5B01" w14:textId="77777777" w:rsidR="00C55341" w:rsidRPr="004748A2" w:rsidRDefault="00C55341" w:rsidP="00775509">
            <w:pPr>
              <w:pStyle w:val="BodyText3"/>
              <w:widowControl w:val="0"/>
              <w:spacing w:before="40" w:after="60"/>
              <w:jc w:val="center"/>
              <w:rPr>
                <w:bCs/>
                <w:color w:val="000000" w:themeColor="text1"/>
                <w:sz w:val="26"/>
                <w:szCs w:val="26"/>
              </w:rPr>
            </w:pPr>
            <w:r w:rsidRPr="004748A2">
              <w:rPr>
                <w:bCs/>
                <w:color w:val="000000" w:themeColor="text1"/>
                <w:sz w:val="26"/>
                <w:szCs w:val="26"/>
              </w:rPr>
              <w:t>X</w:t>
            </w:r>
          </w:p>
        </w:tc>
      </w:tr>
      <w:tr w:rsidR="001135E2" w:rsidRPr="004748A2" w14:paraId="226A04E8" w14:textId="77777777" w:rsidTr="004748A2">
        <w:trPr>
          <w:trHeight w:val="20"/>
          <w:jc w:val="center"/>
        </w:trPr>
        <w:tc>
          <w:tcPr>
            <w:tcW w:w="377" w:type="pct"/>
            <w:vAlign w:val="center"/>
          </w:tcPr>
          <w:p w14:paraId="40CAEF91" w14:textId="77777777" w:rsidR="00C55341" w:rsidRPr="004748A2" w:rsidRDefault="00C55341" w:rsidP="00775509">
            <w:pPr>
              <w:pStyle w:val="BodyText3"/>
              <w:widowControl w:val="0"/>
              <w:spacing w:before="40" w:after="60"/>
              <w:jc w:val="center"/>
              <w:rPr>
                <w:color w:val="000000" w:themeColor="text1"/>
                <w:sz w:val="26"/>
                <w:szCs w:val="26"/>
                <w:lang w:val="nl-NL"/>
              </w:rPr>
            </w:pPr>
            <w:r w:rsidRPr="004748A2">
              <w:rPr>
                <w:color w:val="000000" w:themeColor="text1"/>
                <w:sz w:val="26"/>
                <w:szCs w:val="26"/>
                <w:lang w:val="nl-NL"/>
              </w:rPr>
              <w:t>4</w:t>
            </w:r>
          </w:p>
        </w:tc>
        <w:tc>
          <w:tcPr>
            <w:tcW w:w="3196" w:type="pct"/>
            <w:vAlign w:val="center"/>
          </w:tcPr>
          <w:p w14:paraId="44555588" w14:textId="13C05C37" w:rsidR="00C55341" w:rsidRPr="004748A2" w:rsidRDefault="00C55341" w:rsidP="00775509">
            <w:pPr>
              <w:pStyle w:val="BodyText3"/>
              <w:widowControl w:val="0"/>
              <w:spacing w:before="40" w:after="60"/>
              <w:ind w:left="57" w:right="57"/>
              <w:jc w:val="both"/>
              <w:rPr>
                <w:b/>
                <w:bCs/>
                <w:color w:val="000000" w:themeColor="text1"/>
                <w:sz w:val="26"/>
                <w:szCs w:val="26"/>
                <w:lang w:val="nl-NL"/>
              </w:rPr>
            </w:pPr>
            <w:r w:rsidRPr="004748A2">
              <w:rPr>
                <w:color w:val="000000" w:themeColor="text1"/>
                <w:sz w:val="26"/>
                <w:szCs w:val="26"/>
                <w:lang w:val="nl-NL"/>
              </w:rPr>
              <w:t xml:space="preserve">Quản lý </w:t>
            </w:r>
            <w:r w:rsidR="003510AE" w:rsidRPr="004748A2">
              <w:rPr>
                <w:color w:val="000000" w:themeColor="text1"/>
                <w:sz w:val="26"/>
                <w:szCs w:val="26"/>
                <w:lang w:val="nl-NL"/>
              </w:rPr>
              <w:t>HĐ</w:t>
            </w:r>
            <w:r w:rsidR="00C47530" w:rsidRPr="004748A2">
              <w:rPr>
                <w:color w:val="000000" w:themeColor="text1"/>
                <w:sz w:val="26"/>
                <w:szCs w:val="26"/>
                <w:lang w:val="nl-NL"/>
              </w:rPr>
              <w:t xml:space="preserve"> </w:t>
            </w:r>
            <w:r w:rsidRPr="004748A2">
              <w:rPr>
                <w:color w:val="000000" w:themeColor="text1"/>
                <w:sz w:val="26"/>
                <w:szCs w:val="26"/>
                <w:lang w:val="nl-NL"/>
              </w:rPr>
              <w:t>khai thác thương mại SHTT</w:t>
            </w:r>
          </w:p>
        </w:tc>
        <w:tc>
          <w:tcPr>
            <w:tcW w:w="404" w:type="pct"/>
            <w:vAlign w:val="center"/>
          </w:tcPr>
          <w:p w14:paraId="18BF23AA" w14:textId="77777777" w:rsidR="00C55341" w:rsidRPr="004748A2" w:rsidRDefault="00C55341" w:rsidP="00775509">
            <w:pPr>
              <w:pStyle w:val="BodyText3"/>
              <w:widowControl w:val="0"/>
              <w:spacing w:before="40" w:after="60"/>
              <w:jc w:val="center"/>
              <w:rPr>
                <w:b/>
                <w:bCs/>
                <w:color w:val="000000" w:themeColor="text1"/>
                <w:sz w:val="26"/>
                <w:szCs w:val="26"/>
                <w:lang w:val="fr-FR"/>
              </w:rPr>
            </w:pPr>
            <w:r w:rsidRPr="004748A2">
              <w:rPr>
                <w:bCs/>
                <w:color w:val="000000" w:themeColor="text1"/>
                <w:sz w:val="26"/>
                <w:szCs w:val="26"/>
              </w:rPr>
              <w:t>X</w:t>
            </w:r>
          </w:p>
        </w:tc>
        <w:tc>
          <w:tcPr>
            <w:tcW w:w="413" w:type="pct"/>
            <w:vAlign w:val="center"/>
          </w:tcPr>
          <w:p w14:paraId="77C801C1" w14:textId="77777777" w:rsidR="00C55341" w:rsidRPr="004748A2" w:rsidRDefault="00C55341" w:rsidP="00775509">
            <w:pPr>
              <w:pStyle w:val="BodyText3"/>
              <w:widowControl w:val="0"/>
              <w:spacing w:before="40" w:after="60"/>
              <w:jc w:val="center"/>
              <w:rPr>
                <w:b/>
                <w:bCs/>
                <w:color w:val="000000" w:themeColor="text1"/>
                <w:sz w:val="26"/>
                <w:szCs w:val="26"/>
                <w:lang w:val="fr-FR"/>
              </w:rPr>
            </w:pPr>
            <w:r w:rsidRPr="004748A2">
              <w:rPr>
                <w:bCs/>
                <w:color w:val="000000" w:themeColor="text1"/>
                <w:sz w:val="26"/>
                <w:szCs w:val="26"/>
              </w:rPr>
              <w:t>X</w:t>
            </w:r>
          </w:p>
        </w:tc>
        <w:tc>
          <w:tcPr>
            <w:tcW w:w="610" w:type="pct"/>
            <w:vAlign w:val="center"/>
          </w:tcPr>
          <w:p w14:paraId="4EF83084" w14:textId="77777777" w:rsidR="00C55341" w:rsidRPr="004748A2" w:rsidRDefault="00C55341" w:rsidP="00775509">
            <w:pPr>
              <w:pStyle w:val="BodyText3"/>
              <w:widowControl w:val="0"/>
              <w:spacing w:before="40" w:after="60"/>
              <w:jc w:val="center"/>
              <w:rPr>
                <w:b/>
                <w:bCs/>
                <w:color w:val="000000" w:themeColor="text1"/>
                <w:sz w:val="26"/>
                <w:szCs w:val="26"/>
                <w:lang w:val="fr-FR"/>
              </w:rPr>
            </w:pPr>
            <w:r w:rsidRPr="004748A2">
              <w:rPr>
                <w:bCs/>
                <w:color w:val="000000" w:themeColor="text1"/>
                <w:sz w:val="26"/>
                <w:szCs w:val="26"/>
              </w:rPr>
              <w:t>X</w:t>
            </w:r>
          </w:p>
        </w:tc>
      </w:tr>
    </w:tbl>
    <w:p w14:paraId="50653F11" w14:textId="10E56528" w:rsidR="00862531" w:rsidRPr="00F25887" w:rsidRDefault="00C55341" w:rsidP="007429FC">
      <w:pPr>
        <w:widowControl w:val="0"/>
        <w:spacing w:before="120" w:line="348" w:lineRule="auto"/>
        <w:ind w:firstLine="706"/>
        <w:jc w:val="both"/>
        <w:rPr>
          <w:color w:val="000000" w:themeColor="text1"/>
          <w:sz w:val="26"/>
          <w:szCs w:val="26"/>
          <w:lang w:val="it-IT"/>
        </w:rPr>
      </w:pPr>
      <w:r w:rsidRPr="00F25887">
        <w:rPr>
          <w:i/>
          <w:color w:val="000000" w:themeColor="text1"/>
          <w:spacing w:val="-4"/>
          <w:sz w:val="26"/>
          <w:szCs w:val="26"/>
        </w:rPr>
        <w:t xml:space="preserve">- Phiếu khảo sát và cách thức đánh giá kết quả khảo sát ý kiến về </w:t>
      </w:r>
      <w:r w:rsidR="000F4F2E" w:rsidRPr="00F25887">
        <w:rPr>
          <w:i/>
          <w:color w:val="000000" w:themeColor="text1"/>
          <w:spacing w:val="-4"/>
          <w:sz w:val="26"/>
          <w:szCs w:val="26"/>
        </w:rPr>
        <w:t xml:space="preserve">HĐ </w:t>
      </w:r>
      <w:r w:rsidRPr="00F25887">
        <w:rPr>
          <w:i/>
          <w:color w:val="000000" w:themeColor="text1"/>
          <w:spacing w:val="-4"/>
          <w:sz w:val="26"/>
          <w:szCs w:val="26"/>
        </w:rPr>
        <w:t xml:space="preserve">bồi dưỡng: </w:t>
      </w:r>
      <w:r w:rsidRPr="00F25887">
        <w:rPr>
          <w:color w:val="000000" w:themeColor="text1"/>
          <w:spacing w:val="-4"/>
          <w:sz w:val="26"/>
          <w:szCs w:val="26"/>
          <w:lang w:val="it-IT"/>
        </w:rPr>
        <w:t xml:space="preserve">Mục đích thu thập ý kiến đánh giá của </w:t>
      </w:r>
      <w:r w:rsidR="00C47530" w:rsidRPr="00F25887">
        <w:rPr>
          <w:color w:val="000000" w:themeColor="text1"/>
          <w:spacing w:val="-4"/>
          <w:sz w:val="26"/>
          <w:szCs w:val="26"/>
          <w:lang w:val="it-IT"/>
        </w:rPr>
        <w:t>CBQL</w:t>
      </w:r>
      <w:r w:rsidRPr="00F25887">
        <w:rPr>
          <w:color w:val="000000" w:themeColor="text1"/>
          <w:spacing w:val="-4"/>
          <w:sz w:val="26"/>
          <w:szCs w:val="26"/>
          <w:lang w:val="it-IT"/>
        </w:rPr>
        <w:t xml:space="preserve">; </w:t>
      </w:r>
      <w:r w:rsidR="00C47530" w:rsidRPr="00F25887">
        <w:rPr>
          <w:color w:val="000000" w:themeColor="text1"/>
          <w:spacing w:val="-4"/>
          <w:sz w:val="26"/>
          <w:szCs w:val="26"/>
          <w:lang w:val="it-IT"/>
        </w:rPr>
        <w:t>GV</w:t>
      </w:r>
      <w:r w:rsidRPr="00F25887">
        <w:rPr>
          <w:color w:val="000000" w:themeColor="text1"/>
          <w:spacing w:val="-4"/>
          <w:sz w:val="26"/>
          <w:szCs w:val="26"/>
          <w:lang w:val="it-IT"/>
        </w:rPr>
        <w:t xml:space="preserve">, </w:t>
      </w:r>
      <w:r w:rsidR="000F4F2E" w:rsidRPr="00F25887">
        <w:rPr>
          <w:color w:val="000000" w:themeColor="text1"/>
          <w:spacing w:val="-4"/>
          <w:sz w:val="26"/>
          <w:szCs w:val="26"/>
          <w:lang w:val="it-IT"/>
        </w:rPr>
        <w:t xml:space="preserve">CV </w:t>
      </w:r>
      <w:r w:rsidRPr="00F25887">
        <w:rPr>
          <w:color w:val="000000" w:themeColor="text1"/>
          <w:spacing w:val="-4"/>
          <w:sz w:val="26"/>
          <w:szCs w:val="26"/>
          <w:lang w:val="it-IT"/>
        </w:rPr>
        <w:t xml:space="preserve">tham gia bồi dưỡng về mục tiêu, nội dung, báo cáo viên, phương pháp, điều kiện tổ chức </w:t>
      </w:r>
      <w:r w:rsidR="000F4F2E" w:rsidRPr="00F25887">
        <w:rPr>
          <w:color w:val="000000" w:themeColor="text1"/>
          <w:spacing w:val="-4"/>
          <w:sz w:val="26"/>
          <w:szCs w:val="26"/>
          <w:lang w:val="it-IT"/>
        </w:rPr>
        <w:t xml:space="preserve">HĐ </w:t>
      </w:r>
      <w:r w:rsidRPr="00F25887">
        <w:rPr>
          <w:color w:val="000000" w:themeColor="text1"/>
          <w:spacing w:val="-4"/>
          <w:sz w:val="26"/>
          <w:szCs w:val="26"/>
          <w:lang w:val="it-IT"/>
        </w:rPr>
        <w:t>bồi dưỡng.</w:t>
      </w:r>
      <w:r w:rsidRPr="00F25887">
        <w:rPr>
          <w:i/>
          <w:color w:val="000000" w:themeColor="text1"/>
          <w:spacing w:val="-4"/>
          <w:sz w:val="26"/>
          <w:szCs w:val="26"/>
        </w:rPr>
        <w:t xml:space="preserve"> </w:t>
      </w:r>
      <w:r w:rsidRPr="00F25887">
        <w:rPr>
          <w:color w:val="000000" w:themeColor="text1"/>
          <w:spacing w:val="-4"/>
          <w:sz w:val="26"/>
          <w:szCs w:val="26"/>
          <w:lang w:val="it-IT"/>
        </w:rPr>
        <w:t xml:space="preserve">Thống kê theo </w:t>
      </w:r>
      <w:r w:rsidR="007429FC" w:rsidRPr="00F25887">
        <w:rPr>
          <w:b/>
          <w:color w:val="000000" w:themeColor="text1"/>
          <w:position w:val="-4"/>
        </w:rPr>
        <w:object w:dxaOrig="260" w:dyaOrig="320" w14:anchorId="1B0827EB">
          <v:shape id="_x0000_i1129" type="#_x0000_t75" style="width:12.9pt;height:15.05pt" o:ole="">
            <v:imagedata r:id="rId21" o:title=""/>
          </v:shape>
          <o:OLEObject Type="Embed" ProgID="Equation.KSEE3" ShapeID="_x0000_i1129" DrawAspect="Content" ObjectID="_1681560072" r:id="rId133"/>
        </w:object>
      </w:r>
      <w:r w:rsidRPr="00F25887">
        <w:rPr>
          <w:color w:val="000000" w:themeColor="text1"/>
          <w:spacing w:val="-4"/>
          <w:sz w:val="26"/>
          <w:szCs w:val="26"/>
          <w:lang w:val="it-IT"/>
        </w:rPr>
        <w:t xml:space="preserve">, độ lệch chuẩn cho mỗi ý kiến đánh giá. </w:t>
      </w:r>
      <w:r w:rsidR="002D712F" w:rsidRPr="00F25887">
        <w:rPr>
          <w:color w:val="000000" w:themeColor="text1"/>
          <w:sz w:val="26"/>
          <w:szCs w:val="26"/>
          <w:lang w:val="it-IT"/>
        </w:rPr>
        <w:t>Q</w:t>
      </w:r>
      <w:r w:rsidRPr="00F25887">
        <w:rPr>
          <w:color w:val="000000" w:themeColor="text1"/>
          <w:sz w:val="26"/>
          <w:szCs w:val="26"/>
          <w:lang w:val="it-IT"/>
        </w:rPr>
        <w:t xml:space="preserve">uy ước cách xử lí và đánh giá số liệu khảo </w:t>
      </w:r>
      <w:r w:rsidRPr="00F25887">
        <w:rPr>
          <w:color w:val="000000" w:themeColor="text1"/>
          <w:sz w:val="26"/>
          <w:szCs w:val="26"/>
          <w:lang w:val="it-IT"/>
        </w:rPr>
        <w:lastRenderedPageBreak/>
        <w:t xml:space="preserve">sát sử dụng thang đo khoảng và thiết kế đối với nội dung có 5 mức độ lựa chọn, </w:t>
      </w:r>
      <w:r w:rsidR="00040AD0" w:rsidRPr="00F25887">
        <w:rPr>
          <w:b/>
          <w:color w:val="000000" w:themeColor="text1"/>
          <w:position w:val="-4"/>
        </w:rPr>
        <w:object w:dxaOrig="260" w:dyaOrig="320" w14:anchorId="22F01207">
          <v:shape id="_x0000_i1130" type="#_x0000_t75" style="width:12.9pt;height:15.05pt" o:ole="">
            <v:imagedata r:id="rId21" o:title=""/>
          </v:shape>
          <o:OLEObject Type="Embed" ProgID="Equation.KSEE3" ShapeID="_x0000_i1130" DrawAspect="Content" ObjectID="_1681560073" r:id="rId134"/>
        </w:object>
      </w:r>
      <w:r w:rsidRPr="00F25887">
        <w:rPr>
          <w:noProof/>
          <w:color w:val="000000" w:themeColor="text1"/>
          <w:sz w:val="26"/>
          <w:szCs w:val="26"/>
          <w:lang w:val="it-IT" w:eastAsia="vi-VN"/>
        </w:rPr>
        <w:t xml:space="preserve"> của </w:t>
      </w:r>
      <w:r w:rsidRPr="00F25887">
        <w:rPr>
          <w:color w:val="000000" w:themeColor="text1"/>
          <w:sz w:val="26"/>
          <w:szCs w:val="26"/>
          <w:lang w:val="it-IT"/>
        </w:rPr>
        <w:t>mỗi nội dung nằm trong khoả</w:t>
      </w:r>
      <w:r w:rsidR="007429FC" w:rsidRPr="00F25887">
        <w:rPr>
          <w:color w:val="000000" w:themeColor="text1"/>
          <w:sz w:val="26"/>
          <w:szCs w:val="26"/>
          <w:lang w:val="it-IT"/>
        </w:rPr>
        <w:t xml:space="preserve">ng: 0,8 (5-1/5), </w:t>
      </w:r>
      <w:r w:rsidRPr="00F25887">
        <w:rPr>
          <w:color w:val="000000" w:themeColor="text1"/>
          <w:sz w:val="26"/>
          <w:szCs w:val="26"/>
          <w:lang w:val="it-IT"/>
        </w:rPr>
        <w:t>thể hiện qua bả</w:t>
      </w:r>
      <w:r w:rsidR="004F516B" w:rsidRPr="00F25887">
        <w:rPr>
          <w:color w:val="000000" w:themeColor="text1"/>
          <w:sz w:val="26"/>
          <w:szCs w:val="26"/>
          <w:lang w:val="it-IT"/>
        </w:rPr>
        <w:t>ng 3.15.</w:t>
      </w:r>
    </w:p>
    <w:p w14:paraId="573149B0" w14:textId="77777777" w:rsidR="00862531" w:rsidRPr="00F25887" w:rsidRDefault="00C55341" w:rsidP="001C7823">
      <w:pPr>
        <w:pStyle w:val="000BB"/>
        <w:rPr>
          <w:color w:val="000000" w:themeColor="text1"/>
          <w:lang w:val="it-IT"/>
        </w:rPr>
      </w:pPr>
      <w:bookmarkStart w:id="405" w:name="_Toc40719818"/>
      <w:bookmarkStart w:id="406" w:name="_Toc59615187"/>
      <w:r w:rsidRPr="00F25887">
        <w:rPr>
          <w:color w:val="000000" w:themeColor="text1"/>
          <w:lang w:val="it-IT"/>
        </w:rPr>
        <w:t>Bả</w:t>
      </w:r>
      <w:r w:rsidR="004F516B" w:rsidRPr="00F25887">
        <w:rPr>
          <w:color w:val="000000" w:themeColor="text1"/>
          <w:lang w:val="it-IT"/>
        </w:rPr>
        <w:t>ng 3.15</w:t>
      </w:r>
      <w:r w:rsidR="00775509" w:rsidRPr="00F25887">
        <w:rPr>
          <w:color w:val="000000" w:themeColor="text1"/>
          <w:lang w:val="it-IT"/>
        </w:rPr>
        <w:t>:</w:t>
      </w:r>
      <w:r w:rsidRPr="00F25887">
        <w:rPr>
          <w:color w:val="000000" w:themeColor="text1"/>
          <w:lang w:val="it-IT"/>
        </w:rPr>
        <w:t xml:space="preserve"> Mô tả cách tính điểm của phiếu khảo sát ý kiến về hoạt động bồ</w:t>
      </w:r>
      <w:r w:rsidR="00C47530" w:rsidRPr="00F25887">
        <w:rPr>
          <w:color w:val="000000" w:themeColor="text1"/>
          <w:lang w:val="it-IT"/>
        </w:rPr>
        <w:t xml:space="preserve">i </w:t>
      </w:r>
      <w:r w:rsidRPr="00F25887">
        <w:rPr>
          <w:color w:val="000000" w:themeColor="text1"/>
          <w:lang w:val="it-IT"/>
        </w:rPr>
        <w:t>dưỡn</w:t>
      </w:r>
      <w:r w:rsidR="00862531" w:rsidRPr="00F25887">
        <w:rPr>
          <w:color w:val="000000" w:themeColor="text1"/>
          <w:lang w:val="it-IT"/>
        </w:rPr>
        <w:t>g</w:t>
      </w:r>
      <w:bookmarkEnd w:id="405"/>
      <w:bookmarkEnd w:id="40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9"/>
        <w:gridCol w:w="1935"/>
        <w:gridCol w:w="3007"/>
      </w:tblGrid>
      <w:tr w:rsidR="001135E2" w:rsidRPr="0073335A" w14:paraId="07299A82" w14:textId="77777777" w:rsidTr="0008566F">
        <w:trPr>
          <w:trHeight w:hRule="exact" w:val="379"/>
          <w:jc w:val="center"/>
        </w:trPr>
        <w:tc>
          <w:tcPr>
            <w:tcW w:w="3286" w:type="pct"/>
            <w:gridSpan w:val="2"/>
            <w:shd w:val="clear" w:color="auto" w:fill="F2F2F2"/>
            <w:vAlign w:val="center"/>
          </w:tcPr>
          <w:p w14:paraId="18E4CEF7" w14:textId="77777777" w:rsidR="00C55341" w:rsidRPr="0073335A" w:rsidRDefault="00C55341" w:rsidP="004748A2">
            <w:pPr>
              <w:widowControl w:val="0"/>
              <w:tabs>
                <w:tab w:val="center" w:pos="3598"/>
                <w:tab w:val="left" w:pos="5229"/>
              </w:tabs>
              <w:autoSpaceDE w:val="0"/>
              <w:autoSpaceDN w:val="0"/>
              <w:adjustRightInd w:val="0"/>
              <w:spacing w:before="40" w:after="60"/>
              <w:jc w:val="center"/>
              <w:rPr>
                <w:b/>
                <w:color w:val="000000" w:themeColor="text1"/>
                <w:sz w:val="25"/>
                <w:szCs w:val="25"/>
              </w:rPr>
            </w:pPr>
            <w:r w:rsidRPr="0073335A">
              <w:rPr>
                <w:b/>
                <w:color w:val="000000" w:themeColor="text1"/>
                <w:sz w:val="25"/>
                <w:szCs w:val="25"/>
              </w:rPr>
              <w:t>Mức độ lựa chọn</w:t>
            </w:r>
          </w:p>
        </w:tc>
        <w:tc>
          <w:tcPr>
            <w:tcW w:w="1714" w:type="pct"/>
            <w:vMerge w:val="restart"/>
            <w:shd w:val="clear" w:color="auto" w:fill="F2F2F2"/>
            <w:vAlign w:val="center"/>
          </w:tcPr>
          <w:p w14:paraId="1CE48E08" w14:textId="558FA23D" w:rsidR="00C55341" w:rsidRPr="0073335A" w:rsidRDefault="00C55341" w:rsidP="004748A2">
            <w:pPr>
              <w:widowControl w:val="0"/>
              <w:autoSpaceDE w:val="0"/>
              <w:autoSpaceDN w:val="0"/>
              <w:adjustRightInd w:val="0"/>
              <w:spacing w:before="40" w:after="60"/>
              <w:jc w:val="center"/>
              <w:rPr>
                <w:b/>
                <w:color w:val="000000" w:themeColor="text1"/>
                <w:sz w:val="25"/>
                <w:szCs w:val="25"/>
              </w:rPr>
            </w:pPr>
            <w:r w:rsidRPr="0073335A">
              <w:rPr>
                <w:b/>
                <w:color w:val="000000" w:themeColor="text1"/>
                <w:sz w:val="25"/>
                <w:szCs w:val="25"/>
              </w:rPr>
              <w:t>Điểm trung bình</w:t>
            </w:r>
            <w:r w:rsidR="00CE6DC2" w:rsidRPr="0073335A">
              <w:rPr>
                <w:b/>
                <w:color w:val="000000" w:themeColor="text1"/>
                <w:sz w:val="25"/>
                <w:szCs w:val="25"/>
              </w:rPr>
              <w:t xml:space="preserve"> (</w:t>
            </w:r>
            <w:r w:rsidR="00CE6DC2" w:rsidRPr="0073335A">
              <w:rPr>
                <w:b/>
                <w:color w:val="000000" w:themeColor="text1"/>
                <w:position w:val="-4"/>
                <w:sz w:val="25"/>
                <w:szCs w:val="25"/>
              </w:rPr>
              <w:object w:dxaOrig="260" w:dyaOrig="320" w14:anchorId="6EF05E19">
                <v:shape id="_x0000_i1131" type="#_x0000_t75" style="width:12.9pt;height:15.05pt" o:ole="">
                  <v:imagedata r:id="rId21" o:title=""/>
                </v:shape>
                <o:OLEObject Type="Embed" ProgID="Equation.KSEE3" ShapeID="_x0000_i1131" DrawAspect="Content" ObjectID="_1681560074" r:id="rId135"/>
              </w:object>
            </w:r>
            <w:r w:rsidR="00CE6DC2" w:rsidRPr="0073335A">
              <w:rPr>
                <w:b/>
                <w:color w:val="000000" w:themeColor="text1"/>
                <w:sz w:val="25"/>
                <w:szCs w:val="25"/>
              </w:rPr>
              <w:t>)</w:t>
            </w:r>
          </w:p>
        </w:tc>
      </w:tr>
      <w:tr w:rsidR="001135E2" w:rsidRPr="0073335A" w14:paraId="00107B32" w14:textId="77777777" w:rsidTr="0008566F">
        <w:trPr>
          <w:trHeight w:hRule="exact" w:val="361"/>
          <w:jc w:val="center"/>
        </w:trPr>
        <w:tc>
          <w:tcPr>
            <w:tcW w:w="2183" w:type="pct"/>
            <w:shd w:val="clear" w:color="auto" w:fill="auto"/>
            <w:vAlign w:val="center"/>
          </w:tcPr>
          <w:p w14:paraId="62191948" w14:textId="77777777" w:rsidR="00C55341" w:rsidRPr="0073335A" w:rsidRDefault="00C55341" w:rsidP="004748A2">
            <w:pPr>
              <w:widowControl w:val="0"/>
              <w:autoSpaceDE w:val="0"/>
              <w:autoSpaceDN w:val="0"/>
              <w:adjustRightInd w:val="0"/>
              <w:spacing w:before="40" w:after="60"/>
              <w:jc w:val="center"/>
              <w:rPr>
                <w:b/>
                <w:color w:val="000000" w:themeColor="text1"/>
                <w:sz w:val="25"/>
                <w:szCs w:val="25"/>
              </w:rPr>
            </w:pPr>
            <w:r w:rsidRPr="0073335A">
              <w:rPr>
                <w:b/>
                <w:color w:val="000000" w:themeColor="text1"/>
                <w:sz w:val="25"/>
                <w:szCs w:val="25"/>
              </w:rPr>
              <w:t>Định tính</w:t>
            </w:r>
          </w:p>
        </w:tc>
        <w:tc>
          <w:tcPr>
            <w:tcW w:w="1103" w:type="pct"/>
            <w:vMerge w:val="restart"/>
            <w:shd w:val="clear" w:color="auto" w:fill="auto"/>
            <w:vAlign w:val="center"/>
          </w:tcPr>
          <w:p w14:paraId="77EBD7DD" w14:textId="77777777" w:rsidR="00C55341" w:rsidRPr="0073335A" w:rsidRDefault="00C55341" w:rsidP="004748A2">
            <w:pPr>
              <w:widowControl w:val="0"/>
              <w:autoSpaceDE w:val="0"/>
              <w:autoSpaceDN w:val="0"/>
              <w:adjustRightInd w:val="0"/>
              <w:spacing w:before="40" w:after="60"/>
              <w:jc w:val="center"/>
              <w:rPr>
                <w:b/>
                <w:color w:val="000000" w:themeColor="text1"/>
                <w:sz w:val="25"/>
                <w:szCs w:val="25"/>
              </w:rPr>
            </w:pPr>
            <w:r w:rsidRPr="0073335A">
              <w:rPr>
                <w:b/>
                <w:color w:val="000000" w:themeColor="text1"/>
                <w:sz w:val="25"/>
                <w:szCs w:val="25"/>
              </w:rPr>
              <w:t>Định lượng</w:t>
            </w:r>
          </w:p>
        </w:tc>
        <w:tc>
          <w:tcPr>
            <w:tcW w:w="1714" w:type="pct"/>
            <w:vMerge/>
            <w:shd w:val="clear" w:color="auto" w:fill="auto"/>
            <w:vAlign w:val="center"/>
          </w:tcPr>
          <w:p w14:paraId="2DC52B07" w14:textId="77777777" w:rsidR="00C55341" w:rsidRPr="0073335A" w:rsidRDefault="00C55341" w:rsidP="004748A2">
            <w:pPr>
              <w:widowControl w:val="0"/>
              <w:autoSpaceDE w:val="0"/>
              <w:autoSpaceDN w:val="0"/>
              <w:adjustRightInd w:val="0"/>
              <w:spacing w:before="40" w:after="60"/>
              <w:jc w:val="center"/>
              <w:rPr>
                <w:b/>
                <w:color w:val="000000" w:themeColor="text1"/>
                <w:sz w:val="25"/>
                <w:szCs w:val="25"/>
              </w:rPr>
            </w:pPr>
          </w:p>
        </w:tc>
      </w:tr>
      <w:tr w:rsidR="001135E2" w:rsidRPr="0073335A" w14:paraId="5D551802" w14:textId="77777777" w:rsidTr="0008566F">
        <w:trPr>
          <w:trHeight w:hRule="exact" w:val="388"/>
          <w:jc w:val="center"/>
        </w:trPr>
        <w:tc>
          <w:tcPr>
            <w:tcW w:w="2183" w:type="pct"/>
            <w:shd w:val="clear" w:color="auto" w:fill="auto"/>
            <w:vAlign w:val="center"/>
          </w:tcPr>
          <w:p w14:paraId="1352E3DD" w14:textId="77777777" w:rsidR="00C55341" w:rsidRPr="0073335A" w:rsidRDefault="00C55341" w:rsidP="004748A2">
            <w:pPr>
              <w:widowControl w:val="0"/>
              <w:autoSpaceDE w:val="0"/>
              <w:autoSpaceDN w:val="0"/>
              <w:adjustRightInd w:val="0"/>
              <w:spacing w:before="40" w:after="60"/>
              <w:jc w:val="center"/>
              <w:rPr>
                <w:b/>
                <w:color w:val="000000" w:themeColor="text1"/>
                <w:sz w:val="25"/>
                <w:szCs w:val="25"/>
              </w:rPr>
            </w:pPr>
            <w:r w:rsidRPr="0073335A">
              <w:rPr>
                <w:b/>
                <w:color w:val="000000" w:themeColor="text1"/>
                <w:sz w:val="25"/>
                <w:szCs w:val="25"/>
              </w:rPr>
              <w:t>Mức độ đồng ý</w:t>
            </w:r>
          </w:p>
        </w:tc>
        <w:tc>
          <w:tcPr>
            <w:tcW w:w="1103" w:type="pct"/>
            <w:vMerge/>
            <w:shd w:val="clear" w:color="auto" w:fill="auto"/>
            <w:vAlign w:val="center"/>
          </w:tcPr>
          <w:p w14:paraId="6DFC5FB0" w14:textId="77777777" w:rsidR="00C55341" w:rsidRPr="0073335A" w:rsidRDefault="00C55341" w:rsidP="004748A2">
            <w:pPr>
              <w:widowControl w:val="0"/>
              <w:autoSpaceDE w:val="0"/>
              <w:autoSpaceDN w:val="0"/>
              <w:adjustRightInd w:val="0"/>
              <w:spacing w:before="40" w:after="60"/>
              <w:jc w:val="center"/>
              <w:rPr>
                <w:color w:val="000000" w:themeColor="text1"/>
                <w:sz w:val="25"/>
                <w:szCs w:val="25"/>
              </w:rPr>
            </w:pPr>
          </w:p>
        </w:tc>
        <w:tc>
          <w:tcPr>
            <w:tcW w:w="1714" w:type="pct"/>
            <w:vMerge/>
            <w:shd w:val="clear" w:color="auto" w:fill="auto"/>
            <w:vAlign w:val="center"/>
          </w:tcPr>
          <w:p w14:paraId="05EFD899" w14:textId="77777777" w:rsidR="00C55341" w:rsidRPr="0073335A" w:rsidRDefault="00C55341" w:rsidP="004748A2">
            <w:pPr>
              <w:widowControl w:val="0"/>
              <w:autoSpaceDE w:val="0"/>
              <w:autoSpaceDN w:val="0"/>
              <w:adjustRightInd w:val="0"/>
              <w:spacing w:before="40" w:after="60"/>
              <w:jc w:val="center"/>
              <w:rPr>
                <w:color w:val="000000" w:themeColor="text1"/>
                <w:sz w:val="25"/>
                <w:szCs w:val="25"/>
              </w:rPr>
            </w:pPr>
          </w:p>
        </w:tc>
      </w:tr>
      <w:tr w:rsidR="001135E2" w:rsidRPr="0073335A" w14:paraId="447705C7" w14:textId="77777777" w:rsidTr="0008566F">
        <w:trPr>
          <w:trHeight w:hRule="exact" w:val="361"/>
          <w:jc w:val="center"/>
        </w:trPr>
        <w:tc>
          <w:tcPr>
            <w:tcW w:w="2183" w:type="pct"/>
            <w:shd w:val="clear" w:color="auto" w:fill="auto"/>
            <w:vAlign w:val="center"/>
          </w:tcPr>
          <w:p w14:paraId="2486E7EF" w14:textId="77777777" w:rsidR="00C55341" w:rsidRPr="0073335A" w:rsidRDefault="00C55341" w:rsidP="004748A2">
            <w:pPr>
              <w:widowControl w:val="0"/>
              <w:autoSpaceDE w:val="0"/>
              <w:autoSpaceDN w:val="0"/>
              <w:adjustRightInd w:val="0"/>
              <w:spacing w:before="40" w:after="60"/>
              <w:jc w:val="both"/>
              <w:rPr>
                <w:color w:val="000000" w:themeColor="text1"/>
                <w:sz w:val="25"/>
                <w:szCs w:val="25"/>
              </w:rPr>
            </w:pPr>
            <w:r w:rsidRPr="0073335A">
              <w:rPr>
                <w:color w:val="000000" w:themeColor="text1"/>
                <w:sz w:val="25"/>
                <w:szCs w:val="25"/>
              </w:rPr>
              <w:t>Hoàn toàn đồng ý</w:t>
            </w:r>
          </w:p>
        </w:tc>
        <w:tc>
          <w:tcPr>
            <w:tcW w:w="1103" w:type="pct"/>
            <w:shd w:val="clear" w:color="auto" w:fill="auto"/>
            <w:vAlign w:val="center"/>
          </w:tcPr>
          <w:p w14:paraId="667C822E" w14:textId="77777777" w:rsidR="00C55341" w:rsidRPr="0073335A" w:rsidRDefault="00C55341"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5</w:t>
            </w:r>
          </w:p>
        </w:tc>
        <w:tc>
          <w:tcPr>
            <w:tcW w:w="1714" w:type="pct"/>
            <w:shd w:val="clear" w:color="auto" w:fill="auto"/>
            <w:vAlign w:val="center"/>
          </w:tcPr>
          <w:p w14:paraId="519B0E0E" w14:textId="2A9846A3" w:rsidR="00C55341" w:rsidRPr="0073335A" w:rsidRDefault="00CE6DC2"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4,20</w:t>
            </w:r>
            <w:r w:rsidR="00C55341" w:rsidRPr="0073335A">
              <w:rPr>
                <w:color w:val="000000" w:themeColor="text1"/>
                <w:sz w:val="25"/>
                <w:szCs w:val="25"/>
              </w:rPr>
              <w:t xml:space="preserve"> ≤</w:t>
            </w:r>
            <w:r w:rsidR="00775509" w:rsidRPr="0073335A">
              <w:rPr>
                <w:color w:val="000000" w:themeColor="text1"/>
                <w:sz w:val="25"/>
                <w:szCs w:val="25"/>
              </w:rPr>
              <w:t xml:space="preserve"> </w:t>
            </w:r>
            <w:r w:rsidR="00040AD0" w:rsidRPr="0073335A">
              <w:rPr>
                <w:b/>
                <w:color w:val="000000" w:themeColor="text1"/>
                <w:position w:val="-4"/>
                <w:sz w:val="25"/>
                <w:szCs w:val="25"/>
              </w:rPr>
              <w:object w:dxaOrig="260" w:dyaOrig="320" w14:anchorId="1656D0D5">
                <v:shape id="_x0000_i1132" type="#_x0000_t75" style="width:12.9pt;height:15.05pt" o:ole="">
                  <v:imagedata r:id="rId21" o:title=""/>
                </v:shape>
                <o:OLEObject Type="Embed" ProgID="Equation.KSEE3" ShapeID="_x0000_i1132" DrawAspect="Content" ObjectID="_1681560075" r:id="rId136"/>
              </w:object>
            </w:r>
            <w:r w:rsidR="00775509" w:rsidRPr="0073335A">
              <w:rPr>
                <w:noProof/>
                <w:color w:val="000000" w:themeColor="text1"/>
                <w:sz w:val="25"/>
                <w:szCs w:val="25"/>
              </w:rPr>
              <w:t xml:space="preserve"> </w:t>
            </w:r>
            <w:r w:rsidR="00C55341" w:rsidRPr="0073335A">
              <w:rPr>
                <w:color w:val="000000" w:themeColor="text1"/>
                <w:sz w:val="25"/>
                <w:szCs w:val="25"/>
              </w:rPr>
              <w:t>≤ </w:t>
            </w:r>
            <w:r w:rsidR="00C55341" w:rsidRPr="0073335A">
              <w:rPr>
                <w:noProof/>
                <w:color w:val="000000" w:themeColor="text1"/>
                <w:sz w:val="25"/>
                <w:szCs w:val="25"/>
                <w:lang w:eastAsia="vi-VN"/>
              </w:rPr>
              <w:t>5</w:t>
            </w:r>
          </w:p>
        </w:tc>
      </w:tr>
      <w:tr w:rsidR="001135E2" w:rsidRPr="0073335A" w14:paraId="1FD69DB1" w14:textId="77777777" w:rsidTr="0008566F">
        <w:trPr>
          <w:trHeight w:hRule="exact" w:val="388"/>
          <w:jc w:val="center"/>
        </w:trPr>
        <w:tc>
          <w:tcPr>
            <w:tcW w:w="2183" w:type="pct"/>
            <w:shd w:val="clear" w:color="auto" w:fill="auto"/>
            <w:vAlign w:val="center"/>
          </w:tcPr>
          <w:p w14:paraId="25258334" w14:textId="77777777" w:rsidR="00C55341" w:rsidRPr="0073335A" w:rsidRDefault="00C55341" w:rsidP="004748A2">
            <w:pPr>
              <w:widowControl w:val="0"/>
              <w:autoSpaceDE w:val="0"/>
              <w:autoSpaceDN w:val="0"/>
              <w:adjustRightInd w:val="0"/>
              <w:spacing w:before="40" w:after="60"/>
              <w:jc w:val="both"/>
              <w:rPr>
                <w:color w:val="000000" w:themeColor="text1"/>
                <w:sz w:val="25"/>
                <w:szCs w:val="25"/>
              </w:rPr>
            </w:pPr>
            <w:r w:rsidRPr="0073335A">
              <w:rPr>
                <w:color w:val="000000" w:themeColor="text1"/>
                <w:sz w:val="25"/>
                <w:szCs w:val="25"/>
              </w:rPr>
              <w:t>Đồng ý</w:t>
            </w:r>
          </w:p>
        </w:tc>
        <w:tc>
          <w:tcPr>
            <w:tcW w:w="1103" w:type="pct"/>
            <w:shd w:val="clear" w:color="auto" w:fill="auto"/>
            <w:vAlign w:val="center"/>
          </w:tcPr>
          <w:p w14:paraId="2B27288D" w14:textId="77777777" w:rsidR="00C55341" w:rsidRPr="0073335A" w:rsidRDefault="00C55341"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4</w:t>
            </w:r>
          </w:p>
        </w:tc>
        <w:tc>
          <w:tcPr>
            <w:tcW w:w="1714" w:type="pct"/>
            <w:shd w:val="clear" w:color="auto" w:fill="auto"/>
            <w:vAlign w:val="center"/>
          </w:tcPr>
          <w:p w14:paraId="184B67B7" w14:textId="79C908C0" w:rsidR="00C55341" w:rsidRPr="0073335A" w:rsidRDefault="00CE6DC2" w:rsidP="004748A2">
            <w:pPr>
              <w:widowControl w:val="0"/>
              <w:autoSpaceDE w:val="0"/>
              <w:autoSpaceDN w:val="0"/>
              <w:adjustRightInd w:val="0"/>
              <w:spacing w:before="40" w:after="60"/>
              <w:jc w:val="center"/>
              <w:rPr>
                <w:noProof/>
                <w:color w:val="000000" w:themeColor="text1"/>
                <w:sz w:val="25"/>
                <w:szCs w:val="25"/>
                <w:lang w:eastAsia="vi-VN"/>
              </w:rPr>
            </w:pPr>
            <w:r w:rsidRPr="0073335A">
              <w:rPr>
                <w:color w:val="000000" w:themeColor="text1"/>
                <w:sz w:val="25"/>
                <w:szCs w:val="25"/>
              </w:rPr>
              <w:t>3,40</w:t>
            </w:r>
            <w:r w:rsidR="00775509" w:rsidRPr="0073335A">
              <w:rPr>
                <w:color w:val="000000" w:themeColor="text1"/>
                <w:sz w:val="25"/>
                <w:szCs w:val="25"/>
              </w:rPr>
              <w:t xml:space="preserve"> </w:t>
            </w:r>
            <w:r w:rsidR="00C55341" w:rsidRPr="0073335A">
              <w:rPr>
                <w:color w:val="000000" w:themeColor="text1"/>
                <w:sz w:val="25"/>
                <w:szCs w:val="25"/>
              </w:rPr>
              <w:t>≤ </w:t>
            </w:r>
            <w:r w:rsidR="00040AD0" w:rsidRPr="0073335A">
              <w:rPr>
                <w:b/>
                <w:color w:val="000000" w:themeColor="text1"/>
                <w:position w:val="-4"/>
                <w:sz w:val="25"/>
                <w:szCs w:val="25"/>
              </w:rPr>
              <w:object w:dxaOrig="260" w:dyaOrig="320" w14:anchorId="1B9636A6">
                <v:shape id="_x0000_i1133" type="#_x0000_t75" style="width:12.9pt;height:15.05pt" o:ole="">
                  <v:imagedata r:id="rId21" o:title=""/>
                </v:shape>
                <o:OLEObject Type="Embed" ProgID="Equation.KSEE3" ShapeID="_x0000_i1133" DrawAspect="Content" ObjectID="_1681560076" r:id="rId137"/>
              </w:object>
            </w:r>
            <w:r w:rsidR="00C55341" w:rsidRPr="0073335A">
              <w:rPr>
                <w:color w:val="000000" w:themeColor="text1"/>
                <w:sz w:val="25"/>
                <w:szCs w:val="25"/>
                <w:lang w:val="it-IT"/>
              </w:rPr>
              <w:t>&lt;</w:t>
            </w:r>
            <w:r w:rsidR="00775509" w:rsidRPr="0073335A">
              <w:rPr>
                <w:color w:val="000000" w:themeColor="text1"/>
                <w:sz w:val="25"/>
                <w:szCs w:val="25"/>
                <w:lang w:val="it-IT"/>
              </w:rPr>
              <w:t xml:space="preserve"> </w:t>
            </w:r>
            <w:r w:rsidRPr="0073335A">
              <w:rPr>
                <w:noProof/>
                <w:color w:val="000000" w:themeColor="text1"/>
                <w:sz w:val="25"/>
                <w:szCs w:val="25"/>
                <w:lang w:eastAsia="vi-VN"/>
              </w:rPr>
              <w:t>4,20</w:t>
            </w:r>
          </w:p>
        </w:tc>
      </w:tr>
      <w:tr w:rsidR="001135E2" w:rsidRPr="0073335A" w14:paraId="3A96A5F8" w14:textId="77777777" w:rsidTr="0008566F">
        <w:trPr>
          <w:trHeight w:hRule="exact" w:val="379"/>
          <w:jc w:val="center"/>
        </w:trPr>
        <w:tc>
          <w:tcPr>
            <w:tcW w:w="2183" w:type="pct"/>
            <w:shd w:val="clear" w:color="auto" w:fill="auto"/>
            <w:vAlign w:val="center"/>
          </w:tcPr>
          <w:p w14:paraId="076C4A59" w14:textId="77777777" w:rsidR="00C55341" w:rsidRPr="0073335A" w:rsidRDefault="00C55341" w:rsidP="004748A2">
            <w:pPr>
              <w:widowControl w:val="0"/>
              <w:autoSpaceDE w:val="0"/>
              <w:autoSpaceDN w:val="0"/>
              <w:adjustRightInd w:val="0"/>
              <w:spacing w:before="40" w:after="60"/>
              <w:jc w:val="both"/>
              <w:rPr>
                <w:color w:val="000000" w:themeColor="text1"/>
                <w:sz w:val="25"/>
                <w:szCs w:val="25"/>
              </w:rPr>
            </w:pPr>
            <w:r w:rsidRPr="0073335A">
              <w:rPr>
                <w:color w:val="000000" w:themeColor="text1"/>
                <w:sz w:val="25"/>
                <w:szCs w:val="25"/>
              </w:rPr>
              <w:t>Đồng ý một phần</w:t>
            </w:r>
          </w:p>
        </w:tc>
        <w:tc>
          <w:tcPr>
            <w:tcW w:w="1103" w:type="pct"/>
            <w:shd w:val="clear" w:color="auto" w:fill="auto"/>
            <w:vAlign w:val="center"/>
          </w:tcPr>
          <w:p w14:paraId="606CF0E7" w14:textId="77777777" w:rsidR="00C55341" w:rsidRPr="0073335A" w:rsidRDefault="00C55341"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3</w:t>
            </w:r>
          </w:p>
        </w:tc>
        <w:tc>
          <w:tcPr>
            <w:tcW w:w="1714" w:type="pct"/>
            <w:shd w:val="clear" w:color="auto" w:fill="auto"/>
            <w:vAlign w:val="center"/>
          </w:tcPr>
          <w:p w14:paraId="4E62AD14" w14:textId="70C03006" w:rsidR="00C55341" w:rsidRPr="0073335A" w:rsidRDefault="00CE6DC2"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2,60</w:t>
            </w:r>
            <w:r w:rsidR="00775509" w:rsidRPr="0073335A">
              <w:rPr>
                <w:color w:val="000000" w:themeColor="text1"/>
                <w:sz w:val="25"/>
                <w:szCs w:val="25"/>
              </w:rPr>
              <w:t xml:space="preserve"> </w:t>
            </w:r>
            <w:r w:rsidR="00C55341" w:rsidRPr="0073335A">
              <w:rPr>
                <w:color w:val="000000" w:themeColor="text1"/>
                <w:sz w:val="25"/>
                <w:szCs w:val="25"/>
              </w:rPr>
              <w:t>≤ </w:t>
            </w:r>
            <w:r w:rsidR="00040AD0" w:rsidRPr="0073335A">
              <w:rPr>
                <w:b/>
                <w:color w:val="000000" w:themeColor="text1"/>
                <w:position w:val="-4"/>
                <w:sz w:val="25"/>
                <w:szCs w:val="25"/>
              </w:rPr>
              <w:object w:dxaOrig="260" w:dyaOrig="320" w14:anchorId="6CBB4BC7">
                <v:shape id="_x0000_i1134" type="#_x0000_t75" style="width:12.9pt;height:15.05pt" o:ole="">
                  <v:imagedata r:id="rId21" o:title=""/>
                </v:shape>
                <o:OLEObject Type="Embed" ProgID="Equation.KSEE3" ShapeID="_x0000_i1134" DrawAspect="Content" ObjectID="_1681560077" r:id="rId138"/>
              </w:object>
            </w:r>
            <w:r w:rsidR="00C55341" w:rsidRPr="0073335A">
              <w:rPr>
                <w:color w:val="000000" w:themeColor="text1"/>
                <w:sz w:val="25"/>
                <w:szCs w:val="25"/>
                <w:lang w:val="it-IT"/>
              </w:rPr>
              <w:t>&lt;</w:t>
            </w:r>
            <w:r w:rsidR="00775509" w:rsidRPr="0073335A">
              <w:rPr>
                <w:color w:val="000000" w:themeColor="text1"/>
                <w:sz w:val="25"/>
                <w:szCs w:val="25"/>
                <w:lang w:val="it-IT"/>
              </w:rPr>
              <w:t xml:space="preserve"> </w:t>
            </w:r>
            <w:r w:rsidR="00C55341" w:rsidRPr="0073335A">
              <w:rPr>
                <w:noProof/>
                <w:color w:val="000000" w:themeColor="text1"/>
                <w:sz w:val="25"/>
                <w:szCs w:val="25"/>
                <w:lang w:eastAsia="vi-VN"/>
              </w:rPr>
              <w:t>3,4</w:t>
            </w:r>
            <w:r w:rsidRPr="0073335A">
              <w:rPr>
                <w:noProof/>
                <w:color w:val="000000" w:themeColor="text1"/>
                <w:sz w:val="25"/>
                <w:szCs w:val="25"/>
                <w:lang w:eastAsia="vi-VN"/>
              </w:rPr>
              <w:t>0</w:t>
            </w:r>
          </w:p>
        </w:tc>
      </w:tr>
      <w:tr w:rsidR="001135E2" w:rsidRPr="0073335A" w14:paraId="3E1C49F7" w14:textId="77777777" w:rsidTr="0008566F">
        <w:trPr>
          <w:trHeight w:hRule="exact" w:val="370"/>
          <w:jc w:val="center"/>
        </w:trPr>
        <w:tc>
          <w:tcPr>
            <w:tcW w:w="2183" w:type="pct"/>
            <w:shd w:val="clear" w:color="auto" w:fill="auto"/>
            <w:vAlign w:val="center"/>
          </w:tcPr>
          <w:p w14:paraId="4069DC6E" w14:textId="77777777" w:rsidR="00C55341" w:rsidRPr="0073335A" w:rsidRDefault="00C55341" w:rsidP="004748A2">
            <w:pPr>
              <w:widowControl w:val="0"/>
              <w:autoSpaceDE w:val="0"/>
              <w:autoSpaceDN w:val="0"/>
              <w:adjustRightInd w:val="0"/>
              <w:spacing w:before="40" w:after="60"/>
              <w:jc w:val="both"/>
              <w:rPr>
                <w:color w:val="000000" w:themeColor="text1"/>
                <w:sz w:val="25"/>
                <w:szCs w:val="25"/>
              </w:rPr>
            </w:pPr>
            <w:r w:rsidRPr="0073335A">
              <w:rPr>
                <w:color w:val="000000" w:themeColor="text1"/>
                <w:sz w:val="25"/>
                <w:szCs w:val="25"/>
              </w:rPr>
              <w:t>Không đồng ý</w:t>
            </w:r>
          </w:p>
        </w:tc>
        <w:tc>
          <w:tcPr>
            <w:tcW w:w="1103" w:type="pct"/>
            <w:shd w:val="clear" w:color="auto" w:fill="auto"/>
            <w:vAlign w:val="center"/>
          </w:tcPr>
          <w:p w14:paraId="383A50C9" w14:textId="77777777" w:rsidR="00C55341" w:rsidRPr="0073335A" w:rsidRDefault="00C55341"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2</w:t>
            </w:r>
          </w:p>
        </w:tc>
        <w:tc>
          <w:tcPr>
            <w:tcW w:w="1714" w:type="pct"/>
            <w:shd w:val="clear" w:color="auto" w:fill="auto"/>
            <w:vAlign w:val="center"/>
          </w:tcPr>
          <w:p w14:paraId="303A0D48" w14:textId="5A1BCDF1" w:rsidR="00C55341" w:rsidRPr="0073335A" w:rsidRDefault="00CE6DC2"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1,80</w:t>
            </w:r>
            <w:r w:rsidR="00775509" w:rsidRPr="0073335A">
              <w:rPr>
                <w:color w:val="000000" w:themeColor="text1"/>
                <w:sz w:val="25"/>
                <w:szCs w:val="25"/>
              </w:rPr>
              <w:t xml:space="preserve"> </w:t>
            </w:r>
            <w:r w:rsidR="00C55341" w:rsidRPr="0073335A">
              <w:rPr>
                <w:color w:val="000000" w:themeColor="text1"/>
                <w:sz w:val="25"/>
                <w:szCs w:val="25"/>
              </w:rPr>
              <w:t>≤ </w:t>
            </w:r>
            <w:r w:rsidR="00040AD0" w:rsidRPr="0073335A">
              <w:rPr>
                <w:b/>
                <w:color w:val="000000" w:themeColor="text1"/>
                <w:position w:val="-4"/>
                <w:sz w:val="25"/>
                <w:szCs w:val="25"/>
              </w:rPr>
              <w:object w:dxaOrig="260" w:dyaOrig="320" w14:anchorId="68570A73">
                <v:shape id="_x0000_i1135" type="#_x0000_t75" style="width:12.9pt;height:15.05pt" o:ole="">
                  <v:imagedata r:id="rId21" o:title=""/>
                </v:shape>
                <o:OLEObject Type="Embed" ProgID="Equation.KSEE3" ShapeID="_x0000_i1135" DrawAspect="Content" ObjectID="_1681560078" r:id="rId139"/>
              </w:object>
            </w:r>
            <w:r w:rsidR="00C55341" w:rsidRPr="0073335A">
              <w:rPr>
                <w:color w:val="000000" w:themeColor="text1"/>
                <w:sz w:val="25"/>
                <w:szCs w:val="25"/>
              </w:rPr>
              <w:t> </w:t>
            </w:r>
            <w:r w:rsidR="00C55341" w:rsidRPr="0073335A">
              <w:rPr>
                <w:color w:val="000000" w:themeColor="text1"/>
                <w:sz w:val="25"/>
                <w:szCs w:val="25"/>
                <w:lang w:val="it-IT"/>
              </w:rPr>
              <w:t>&lt;</w:t>
            </w:r>
            <w:r w:rsidR="00775509" w:rsidRPr="0073335A">
              <w:rPr>
                <w:color w:val="000000" w:themeColor="text1"/>
                <w:sz w:val="25"/>
                <w:szCs w:val="25"/>
                <w:lang w:val="it-IT"/>
              </w:rPr>
              <w:t xml:space="preserve"> </w:t>
            </w:r>
            <w:r w:rsidRPr="0073335A">
              <w:rPr>
                <w:color w:val="000000" w:themeColor="text1"/>
                <w:sz w:val="25"/>
                <w:szCs w:val="25"/>
              </w:rPr>
              <w:t>2,60</w:t>
            </w:r>
          </w:p>
        </w:tc>
      </w:tr>
      <w:tr w:rsidR="001135E2" w:rsidRPr="0073335A" w14:paraId="32B1244F" w14:textId="77777777" w:rsidTr="0008566F">
        <w:trPr>
          <w:trHeight w:hRule="exact" w:val="370"/>
          <w:jc w:val="center"/>
        </w:trPr>
        <w:tc>
          <w:tcPr>
            <w:tcW w:w="2183" w:type="pct"/>
            <w:shd w:val="clear" w:color="auto" w:fill="auto"/>
            <w:vAlign w:val="center"/>
          </w:tcPr>
          <w:p w14:paraId="5E4E5528" w14:textId="77777777" w:rsidR="00C55341" w:rsidRPr="0073335A" w:rsidRDefault="00C55341" w:rsidP="004748A2">
            <w:pPr>
              <w:widowControl w:val="0"/>
              <w:autoSpaceDE w:val="0"/>
              <w:autoSpaceDN w:val="0"/>
              <w:adjustRightInd w:val="0"/>
              <w:spacing w:before="40" w:after="60"/>
              <w:jc w:val="both"/>
              <w:rPr>
                <w:color w:val="000000" w:themeColor="text1"/>
                <w:sz w:val="25"/>
                <w:szCs w:val="25"/>
              </w:rPr>
            </w:pPr>
            <w:r w:rsidRPr="0073335A">
              <w:rPr>
                <w:color w:val="000000" w:themeColor="text1"/>
                <w:sz w:val="25"/>
                <w:szCs w:val="25"/>
              </w:rPr>
              <w:t>Hoàn toàn không đồng ý</w:t>
            </w:r>
          </w:p>
        </w:tc>
        <w:tc>
          <w:tcPr>
            <w:tcW w:w="1103" w:type="pct"/>
            <w:shd w:val="clear" w:color="auto" w:fill="auto"/>
            <w:vAlign w:val="center"/>
          </w:tcPr>
          <w:p w14:paraId="7E25C3DB" w14:textId="77777777" w:rsidR="00C55341" w:rsidRPr="0073335A" w:rsidRDefault="00C55341"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1</w:t>
            </w:r>
          </w:p>
        </w:tc>
        <w:tc>
          <w:tcPr>
            <w:tcW w:w="1714" w:type="pct"/>
            <w:shd w:val="clear" w:color="auto" w:fill="auto"/>
            <w:vAlign w:val="center"/>
          </w:tcPr>
          <w:p w14:paraId="09D7B115" w14:textId="15427C35" w:rsidR="00C55341" w:rsidRPr="0073335A" w:rsidRDefault="00C55341" w:rsidP="004748A2">
            <w:pPr>
              <w:widowControl w:val="0"/>
              <w:autoSpaceDE w:val="0"/>
              <w:autoSpaceDN w:val="0"/>
              <w:adjustRightInd w:val="0"/>
              <w:spacing w:before="40" w:after="60"/>
              <w:jc w:val="center"/>
              <w:rPr>
                <w:color w:val="000000" w:themeColor="text1"/>
                <w:sz w:val="25"/>
                <w:szCs w:val="25"/>
              </w:rPr>
            </w:pPr>
            <w:r w:rsidRPr="0073335A">
              <w:rPr>
                <w:color w:val="000000" w:themeColor="text1"/>
                <w:sz w:val="25"/>
                <w:szCs w:val="25"/>
              </w:rPr>
              <w:t>1,0</w:t>
            </w:r>
            <w:r w:rsidR="00775509" w:rsidRPr="0073335A">
              <w:rPr>
                <w:color w:val="000000" w:themeColor="text1"/>
                <w:sz w:val="25"/>
                <w:szCs w:val="25"/>
              </w:rPr>
              <w:t xml:space="preserve"> </w:t>
            </w:r>
            <w:r w:rsidRPr="0073335A">
              <w:rPr>
                <w:color w:val="000000" w:themeColor="text1"/>
                <w:sz w:val="25"/>
                <w:szCs w:val="25"/>
              </w:rPr>
              <w:t>≤ </w:t>
            </w:r>
            <w:r w:rsidR="00040AD0" w:rsidRPr="0073335A">
              <w:rPr>
                <w:b/>
                <w:color w:val="000000" w:themeColor="text1"/>
                <w:position w:val="-4"/>
                <w:sz w:val="25"/>
                <w:szCs w:val="25"/>
              </w:rPr>
              <w:object w:dxaOrig="260" w:dyaOrig="320" w14:anchorId="6E38D30A">
                <v:shape id="_x0000_i1136" type="#_x0000_t75" style="width:12.9pt;height:15.05pt" o:ole="">
                  <v:imagedata r:id="rId21" o:title=""/>
                </v:shape>
                <o:OLEObject Type="Embed" ProgID="Equation.KSEE3" ShapeID="_x0000_i1136" DrawAspect="Content" ObjectID="_1681560079" r:id="rId140"/>
              </w:object>
            </w:r>
            <w:r w:rsidRPr="0073335A">
              <w:rPr>
                <w:color w:val="000000" w:themeColor="text1"/>
                <w:sz w:val="25"/>
                <w:szCs w:val="25"/>
                <w:lang w:val="it-IT"/>
              </w:rPr>
              <w:t>&lt;</w:t>
            </w:r>
            <w:r w:rsidR="00775509" w:rsidRPr="0073335A">
              <w:rPr>
                <w:color w:val="000000" w:themeColor="text1"/>
                <w:sz w:val="25"/>
                <w:szCs w:val="25"/>
                <w:lang w:val="it-IT"/>
              </w:rPr>
              <w:t xml:space="preserve"> </w:t>
            </w:r>
            <w:r w:rsidRPr="0073335A">
              <w:rPr>
                <w:color w:val="000000" w:themeColor="text1"/>
                <w:sz w:val="25"/>
                <w:szCs w:val="25"/>
              </w:rPr>
              <w:t>1,80</w:t>
            </w:r>
          </w:p>
        </w:tc>
      </w:tr>
    </w:tbl>
    <w:p w14:paraId="50CAAE95" w14:textId="77777777" w:rsidR="00692D94" w:rsidRPr="00F25887" w:rsidRDefault="00C55341" w:rsidP="008829FD">
      <w:pPr>
        <w:widowControl w:val="0"/>
        <w:spacing w:before="120" w:line="348" w:lineRule="auto"/>
        <w:ind w:firstLine="706"/>
        <w:jc w:val="both"/>
        <w:rPr>
          <w:color w:val="000000" w:themeColor="text1"/>
          <w:sz w:val="26"/>
          <w:szCs w:val="26"/>
          <w:lang w:val="it-IT"/>
        </w:rPr>
      </w:pPr>
      <w:r w:rsidRPr="00F25887">
        <w:rPr>
          <w:b/>
          <w:bCs/>
          <w:color w:val="000000" w:themeColor="text1"/>
          <w:sz w:val="26"/>
          <w:szCs w:val="26"/>
        </w:rPr>
        <w:t>2) Giai đoạn 2: Tiến hành thực nghiệm</w:t>
      </w:r>
    </w:p>
    <w:p w14:paraId="0A9879B3" w14:textId="6EA3FF86" w:rsidR="00F227D6" w:rsidRPr="00F25887" w:rsidRDefault="003744FF" w:rsidP="008829FD">
      <w:pPr>
        <w:widowControl w:val="0"/>
        <w:spacing w:line="348" w:lineRule="auto"/>
        <w:ind w:firstLine="706"/>
        <w:jc w:val="both"/>
        <w:rPr>
          <w:i/>
          <w:color w:val="000000" w:themeColor="text1"/>
          <w:sz w:val="26"/>
          <w:szCs w:val="26"/>
          <w:lang w:val="it-IT"/>
        </w:rPr>
      </w:pPr>
      <w:r>
        <w:rPr>
          <w:b/>
          <w:bCs/>
          <w:i/>
          <w:color w:val="000000" w:themeColor="text1"/>
          <w:sz w:val="26"/>
          <w:szCs w:val="26"/>
          <w:lang w:val="it-IT"/>
        </w:rPr>
        <w:t xml:space="preserve">a) </w:t>
      </w:r>
      <w:r w:rsidR="00C55341" w:rsidRPr="00F25887">
        <w:rPr>
          <w:b/>
          <w:bCs/>
          <w:i/>
          <w:color w:val="000000" w:themeColor="text1"/>
          <w:sz w:val="26"/>
          <w:szCs w:val="26"/>
          <w:lang w:val="it-IT"/>
        </w:rPr>
        <w:t xml:space="preserve">Tổ </w:t>
      </w:r>
      <w:r w:rsidR="00C55341" w:rsidRPr="00F25887">
        <w:rPr>
          <w:b/>
          <w:i/>
          <w:color w:val="000000" w:themeColor="text1"/>
          <w:sz w:val="26"/>
          <w:szCs w:val="26"/>
          <w:lang w:val="it-IT"/>
        </w:rPr>
        <w:t>chức thực hiện bồi dưỡng chuyên đề</w:t>
      </w:r>
      <w:r w:rsidR="000C6700" w:rsidRPr="00F25887">
        <w:rPr>
          <w:b/>
          <w:i/>
          <w:color w:val="000000" w:themeColor="text1"/>
          <w:sz w:val="26"/>
          <w:szCs w:val="26"/>
          <w:lang w:val="it-IT"/>
        </w:rPr>
        <w:t>:</w:t>
      </w:r>
      <w:r w:rsidR="000C6700" w:rsidRPr="00F25887">
        <w:rPr>
          <w:color w:val="000000" w:themeColor="text1"/>
          <w:sz w:val="26"/>
          <w:szCs w:val="26"/>
          <w:lang w:val="it-IT"/>
        </w:rPr>
        <w:t xml:space="preserve"> </w:t>
      </w:r>
      <w:r w:rsidR="00C55341" w:rsidRPr="00F25887">
        <w:rPr>
          <w:i/>
          <w:color w:val="000000" w:themeColor="text1"/>
          <w:sz w:val="26"/>
          <w:szCs w:val="26"/>
          <w:lang w:val="it-IT"/>
        </w:rPr>
        <w:t xml:space="preserve">“Những khía cạnh hành chính, pháp lý và thương mại của </w:t>
      </w:r>
      <w:r w:rsidR="000F4F2E" w:rsidRPr="00F25887">
        <w:rPr>
          <w:i/>
          <w:color w:val="000000" w:themeColor="text1"/>
          <w:sz w:val="26"/>
          <w:szCs w:val="26"/>
          <w:lang w:val="it-IT"/>
        </w:rPr>
        <w:t>quản lý HĐ</w:t>
      </w:r>
      <w:r w:rsidR="00C55341" w:rsidRPr="00F25887">
        <w:rPr>
          <w:i/>
          <w:color w:val="000000" w:themeColor="text1"/>
          <w:sz w:val="26"/>
          <w:szCs w:val="26"/>
          <w:lang w:val="it-IT"/>
        </w:rPr>
        <w:t>SHTT ở trườ</w:t>
      </w:r>
      <w:r w:rsidR="0087658F" w:rsidRPr="00F25887">
        <w:rPr>
          <w:i/>
          <w:color w:val="000000" w:themeColor="text1"/>
          <w:sz w:val="26"/>
          <w:szCs w:val="26"/>
          <w:lang w:val="it-IT"/>
        </w:rPr>
        <w:t>ng ĐH”</w:t>
      </w:r>
      <w:r w:rsidR="00C55341" w:rsidRPr="00F25887">
        <w:rPr>
          <w:i/>
          <w:color w:val="000000" w:themeColor="text1"/>
          <w:sz w:val="26"/>
          <w:szCs w:val="26"/>
          <w:lang w:val="it-IT"/>
        </w:rPr>
        <w:t xml:space="preserve"> </w:t>
      </w:r>
      <w:r w:rsidR="00C55341" w:rsidRPr="00F25887">
        <w:rPr>
          <w:color w:val="000000" w:themeColor="text1"/>
          <w:sz w:val="26"/>
          <w:szCs w:val="26"/>
          <w:lang w:val="it-IT"/>
        </w:rPr>
        <w:t>theo kế hoạch</w:t>
      </w:r>
      <w:r w:rsidR="00C55341" w:rsidRPr="00F25887">
        <w:rPr>
          <w:i/>
          <w:color w:val="000000" w:themeColor="text1"/>
          <w:sz w:val="26"/>
          <w:szCs w:val="26"/>
          <w:lang w:val="it-IT"/>
        </w:rPr>
        <w:t>.</w:t>
      </w:r>
      <w:r w:rsidR="00C55341" w:rsidRPr="00F25887">
        <w:rPr>
          <w:color w:val="000000" w:themeColor="text1"/>
          <w:sz w:val="26"/>
          <w:szCs w:val="26"/>
          <w:lang w:val="it-IT"/>
        </w:rPr>
        <w:t xml:space="preserve"> </w:t>
      </w:r>
    </w:p>
    <w:p w14:paraId="16818D44" w14:textId="11F1EDB2" w:rsidR="00692D94" w:rsidRPr="00F25887" w:rsidRDefault="003744FF" w:rsidP="004748A2">
      <w:pPr>
        <w:widowControl w:val="0"/>
        <w:spacing w:line="336" w:lineRule="auto"/>
        <w:ind w:firstLine="706"/>
        <w:jc w:val="both"/>
        <w:rPr>
          <w:i/>
          <w:color w:val="000000" w:themeColor="text1"/>
          <w:sz w:val="26"/>
          <w:szCs w:val="26"/>
          <w:lang w:val="it-IT"/>
        </w:rPr>
      </w:pPr>
      <w:r>
        <w:rPr>
          <w:color w:val="000000" w:themeColor="text1"/>
          <w:sz w:val="26"/>
          <w:szCs w:val="26"/>
          <w:lang w:val="it-IT"/>
        </w:rPr>
        <w:t xml:space="preserve">- </w:t>
      </w:r>
      <w:r w:rsidR="00C55341" w:rsidRPr="00F25887">
        <w:rPr>
          <w:color w:val="000000" w:themeColor="text1"/>
          <w:sz w:val="26"/>
          <w:szCs w:val="26"/>
          <w:lang w:val="it-IT"/>
        </w:rPr>
        <w:t xml:space="preserve">Ban chỉ đạo </w:t>
      </w:r>
      <w:r w:rsidR="003510AE" w:rsidRPr="00F25887">
        <w:rPr>
          <w:color w:val="000000" w:themeColor="text1"/>
          <w:sz w:val="26"/>
          <w:szCs w:val="26"/>
          <w:lang w:val="it-IT"/>
        </w:rPr>
        <w:t>HĐ</w:t>
      </w:r>
      <w:r w:rsidR="00C55341" w:rsidRPr="00F25887">
        <w:rPr>
          <w:color w:val="000000" w:themeColor="text1"/>
          <w:sz w:val="26"/>
          <w:szCs w:val="26"/>
          <w:lang w:val="it-IT"/>
        </w:rPr>
        <w:t xml:space="preserve"> bồi dưỡng mời </w:t>
      </w:r>
      <w:r w:rsidR="00D60631" w:rsidRPr="00F25887">
        <w:rPr>
          <w:color w:val="000000" w:themeColor="text1"/>
          <w:sz w:val="26"/>
          <w:szCs w:val="26"/>
          <w:lang w:val="it-IT"/>
        </w:rPr>
        <w:t xml:space="preserve">ông Nguyễn Hùng – Trưởng phòng Quản lý </w:t>
      </w:r>
      <w:r w:rsidR="00F227D6" w:rsidRPr="00F25887">
        <w:rPr>
          <w:color w:val="000000" w:themeColor="text1"/>
          <w:sz w:val="26"/>
          <w:szCs w:val="26"/>
          <w:lang w:val="it-IT"/>
        </w:rPr>
        <w:t xml:space="preserve">chuyên ngành, </w:t>
      </w:r>
      <w:r w:rsidR="00C55341" w:rsidRPr="00F25887">
        <w:rPr>
          <w:color w:val="000000" w:themeColor="text1"/>
          <w:sz w:val="26"/>
          <w:szCs w:val="26"/>
          <w:lang w:val="it-IT"/>
        </w:rPr>
        <w:t xml:space="preserve">Sở KH&amp;CN tỉnh Thừa Thiên Huế là báo cáo viên phụ trách bồi dưỡng cho CBQL, GV, CV các kiến thức và kĩ năng về những khía cạnh hành chính, pháp lý và thương mại trong quản lý </w:t>
      </w:r>
      <w:r w:rsidR="00F227D6" w:rsidRPr="00F25887">
        <w:rPr>
          <w:color w:val="000000" w:themeColor="text1"/>
          <w:sz w:val="26"/>
          <w:szCs w:val="26"/>
          <w:lang w:val="it-IT"/>
        </w:rPr>
        <w:t>HĐ</w:t>
      </w:r>
      <w:r w:rsidR="00C55341" w:rsidRPr="00F25887">
        <w:rPr>
          <w:color w:val="000000" w:themeColor="text1"/>
          <w:sz w:val="26"/>
          <w:szCs w:val="26"/>
          <w:lang w:val="it-IT"/>
        </w:rPr>
        <w:t xml:space="preserve">SHTT ở trường ĐH. </w:t>
      </w:r>
    </w:p>
    <w:p w14:paraId="031516E4" w14:textId="0C67BEE6" w:rsidR="00692D94" w:rsidRPr="0073335A" w:rsidRDefault="003744FF" w:rsidP="0073335A">
      <w:pPr>
        <w:widowControl w:val="0"/>
        <w:spacing w:line="336" w:lineRule="auto"/>
        <w:jc w:val="both"/>
        <w:rPr>
          <w:color w:val="000000" w:themeColor="text1"/>
          <w:sz w:val="26"/>
          <w:szCs w:val="26"/>
          <w:lang w:val="it-IT"/>
        </w:rPr>
      </w:pPr>
      <w:r>
        <w:rPr>
          <w:rFonts w:eastAsia="Times New Roman"/>
          <w:color w:val="000000" w:themeColor="text1"/>
          <w:spacing w:val="-6"/>
          <w:sz w:val="26"/>
          <w:szCs w:val="26"/>
          <w:lang w:val="it-IT"/>
        </w:rPr>
        <w:t xml:space="preserve">- </w:t>
      </w:r>
      <w:r w:rsidR="00C55341" w:rsidRPr="00F25887">
        <w:rPr>
          <w:rFonts w:eastAsia="Times New Roman"/>
          <w:color w:val="000000" w:themeColor="text1"/>
          <w:spacing w:val="-6"/>
          <w:sz w:val="26"/>
          <w:szCs w:val="26"/>
          <w:lang w:val="it-IT"/>
        </w:rPr>
        <w:t xml:space="preserve">Báo cáo viên triển khai tập huấn theo tiến trình và nội dung chi tiết nhằm đạt được mục tiêu đã xác định theo </w:t>
      </w:r>
      <w:r w:rsidR="004D65F1" w:rsidRPr="00F25887">
        <w:rPr>
          <w:rFonts w:eastAsia="Times New Roman"/>
          <w:color w:val="000000" w:themeColor="text1"/>
          <w:spacing w:val="-6"/>
          <w:sz w:val="26"/>
          <w:szCs w:val="26"/>
          <w:lang w:val="it-IT"/>
        </w:rPr>
        <w:t>c</w:t>
      </w:r>
      <w:r w:rsidR="00862531" w:rsidRPr="00F25887">
        <w:rPr>
          <w:rFonts w:eastAsia="Times New Roman"/>
          <w:color w:val="000000" w:themeColor="text1"/>
          <w:spacing w:val="-6"/>
          <w:sz w:val="26"/>
          <w:szCs w:val="26"/>
          <w:lang w:val="it-IT"/>
        </w:rPr>
        <w:t xml:space="preserve">hương trình bồi dưỡng chuyên đề </w:t>
      </w:r>
      <w:r w:rsidR="000F4F2E" w:rsidRPr="00F25887">
        <w:rPr>
          <w:i/>
          <w:color w:val="000000" w:themeColor="text1"/>
          <w:sz w:val="26"/>
          <w:szCs w:val="26"/>
          <w:lang w:val="it-IT"/>
        </w:rPr>
        <w:t>“Những khía cạnh hành chính, pháp lý và thương mại của quản lý HĐSHTT ở trường ĐH</w:t>
      </w:r>
      <w:r w:rsidR="000F4F2E" w:rsidRPr="00F25887">
        <w:rPr>
          <w:color w:val="000000" w:themeColor="text1"/>
          <w:sz w:val="26"/>
          <w:szCs w:val="26"/>
          <w:lang w:val="it-IT"/>
        </w:rPr>
        <w:t xml:space="preserve">” </w:t>
      </w:r>
      <w:r w:rsidR="00C55341" w:rsidRPr="00F25887">
        <w:rPr>
          <w:rFonts w:eastAsia="Times New Roman"/>
          <w:i/>
          <w:color w:val="000000" w:themeColor="text1"/>
          <w:spacing w:val="-6"/>
          <w:sz w:val="26"/>
          <w:szCs w:val="26"/>
          <w:lang w:val="it-IT"/>
        </w:rPr>
        <w:t>(</w:t>
      </w:r>
      <w:r w:rsidR="000C6700" w:rsidRPr="00F25887">
        <w:rPr>
          <w:rFonts w:eastAsia="Times New Roman"/>
          <w:i/>
          <w:color w:val="000000" w:themeColor="text1"/>
          <w:spacing w:val="-6"/>
          <w:sz w:val="26"/>
          <w:szCs w:val="26"/>
          <w:lang w:val="it-IT"/>
        </w:rPr>
        <w:t>Phụ lục 9</w:t>
      </w:r>
      <w:r w:rsidR="00463EE2" w:rsidRPr="00F25887">
        <w:rPr>
          <w:rFonts w:eastAsia="Times New Roman"/>
          <w:i/>
          <w:color w:val="000000" w:themeColor="text1"/>
          <w:spacing w:val="-6"/>
          <w:sz w:val="26"/>
          <w:szCs w:val="26"/>
          <w:lang w:val="it-IT"/>
        </w:rPr>
        <w:t>).</w:t>
      </w:r>
      <w:r w:rsidR="0073335A" w:rsidRPr="0073335A">
        <w:rPr>
          <w:color w:val="000000" w:themeColor="text1"/>
          <w:sz w:val="26"/>
          <w:szCs w:val="26"/>
          <w:lang w:val="it-IT"/>
        </w:rPr>
        <w:t xml:space="preserve"> </w:t>
      </w:r>
      <w:r w:rsidR="0073335A" w:rsidRPr="00F25887">
        <w:rPr>
          <w:color w:val="000000" w:themeColor="text1"/>
          <w:sz w:val="26"/>
          <w:szCs w:val="26"/>
          <w:lang w:val="it-IT"/>
        </w:rPr>
        <w:t xml:space="preserve">Lựa chọn phương pháp tập huấn đổi mới đáp ứng xu thế phát triển của đào tạo bồi dưỡng hiện đại như bồi dưỡng theo tiếp cận lý thuyết học tập trải nghiệm (experiential learning). </w:t>
      </w:r>
      <w:r w:rsidR="0073335A" w:rsidRPr="00F25887">
        <w:rPr>
          <w:rFonts w:eastAsia="Times New Roman"/>
          <w:color w:val="000000" w:themeColor="text1"/>
          <w:sz w:val="26"/>
          <w:szCs w:val="26"/>
          <w:lang w:val="it-IT"/>
        </w:rPr>
        <w:t xml:space="preserve">Chú trọng sử dụng phương pháp tích cực, phát huy tính </w:t>
      </w:r>
      <w:r w:rsidR="009E2B5C">
        <w:rPr>
          <w:rFonts w:eastAsia="Times New Roman"/>
          <w:color w:val="000000" w:themeColor="text1"/>
          <w:sz w:val="26"/>
          <w:szCs w:val="26"/>
          <w:lang w:val="it-IT"/>
        </w:rPr>
        <w:t xml:space="preserve">chủ động, </w:t>
      </w:r>
      <w:r w:rsidR="0073335A" w:rsidRPr="00F25887">
        <w:rPr>
          <w:rFonts w:eastAsia="Times New Roman"/>
          <w:color w:val="000000" w:themeColor="text1"/>
          <w:sz w:val="26"/>
          <w:szCs w:val="26"/>
          <w:lang w:val="it-IT"/>
        </w:rPr>
        <w:t xml:space="preserve">cùng tham gia </w:t>
      </w:r>
      <w:r w:rsidR="009E2B5C">
        <w:rPr>
          <w:rFonts w:eastAsia="Times New Roman"/>
          <w:color w:val="000000" w:themeColor="text1"/>
          <w:sz w:val="26"/>
          <w:szCs w:val="26"/>
          <w:lang w:val="it-IT"/>
        </w:rPr>
        <w:t xml:space="preserve">của HV trong </w:t>
      </w:r>
      <w:r w:rsidR="0073335A" w:rsidRPr="00F25887">
        <w:rPr>
          <w:rFonts w:eastAsia="Times New Roman"/>
          <w:color w:val="000000" w:themeColor="text1"/>
          <w:sz w:val="26"/>
          <w:szCs w:val="26"/>
          <w:lang w:val="it-IT"/>
        </w:rPr>
        <w:t xml:space="preserve">thực hành, trao đổi ý kiến, kinh nghiệm về </w:t>
      </w:r>
      <w:r w:rsidR="009E2B5C">
        <w:rPr>
          <w:rFonts w:eastAsia="Times New Roman"/>
          <w:color w:val="000000" w:themeColor="text1"/>
          <w:sz w:val="26"/>
          <w:szCs w:val="26"/>
          <w:lang w:val="it-IT"/>
        </w:rPr>
        <w:t xml:space="preserve">các </w:t>
      </w:r>
      <w:r w:rsidR="0073335A" w:rsidRPr="00F25887">
        <w:rPr>
          <w:rFonts w:eastAsia="Times New Roman"/>
          <w:color w:val="000000" w:themeColor="text1"/>
          <w:sz w:val="26"/>
          <w:szCs w:val="26"/>
          <w:lang w:val="it-IT"/>
        </w:rPr>
        <w:t xml:space="preserve">nội dung bồi dưỡng. </w:t>
      </w:r>
    </w:p>
    <w:p w14:paraId="5B1BCA3F" w14:textId="08325CE7" w:rsidR="00692D94" w:rsidRPr="00F25887" w:rsidRDefault="003744FF" w:rsidP="004748A2">
      <w:pPr>
        <w:widowControl w:val="0"/>
        <w:spacing w:line="336" w:lineRule="auto"/>
        <w:ind w:firstLine="706"/>
        <w:jc w:val="both"/>
        <w:rPr>
          <w:color w:val="000000" w:themeColor="text1"/>
          <w:sz w:val="26"/>
          <w:szCs w:val="26"/>
          <w:lang w:val="it-IT"/>
        </w:rPr>
      </w:pPr>
      <w:r>
        <w:rPr>
          <w:rFonts w:eastAsia="Times New Roman"/>
          <w:b/>
          <w:i/>
          <w:color w:val="000000" w:themeColor="text1"/>
          <w:sz w:val="26"/>
          <w:szCs w:val="26"/>
          <w:lang w:val="it-IT"/>
        </w:rPr>
        <w:t xml:space="preserve">- </w:t>
      </w:r>
      <w:r w:rsidR="00C55341" w:rsidRPr="00F25887">
        <w:rPr>
          <w:rFonts w:eastAsia="Times New Roman"/>
          <w:color w:val="000000" w:themeColor="text1"/>
          <w:sz w:val="26"/>
          <w:szCs w:val="26"/>
          <w:lang w:val="it-IT"/>
        </w:rPr>
        <w:t>CBQL, GV, CV</w:t>
      </w:r>
      <w:r w:rsidR="00C55341" w:rsidRPr="00F25887">
        <w:rPr>
          <w:rFonts w:eastAsia="Times New Roman"/>
          <w:b/>
          <w:i/>
          <w:color w:val="000000" w:themeColor="text1"/>
          <w:sz w:val="26"/>
          <w:szCs w:val="26"/>
          <w:lang w:val="it-IT"/>
        </w:rPr>
        <w:t xml:space="preserve"> </w:t>
      </w:r>
      <w:r w:rsidR="00C55341" w:rsidRPr="00F25887">
        <w:rPr>
          <w:color w:val="000000" w:themeColor="text1"/>
          <w:sz w:val="26"/>
          <w:szCs w:val="26"/>
          <w:lang w:val="it-IT"/>
        </w:rPr>
        <w:t xml:space="preserve">phụ trách </w:t>
      </w:r>
      <w:r w:rsidR="000F4F2E" w:rsidRPr="00F25887">
        <w:rPr>
          <w:color w:val="000000" w:themeColor="text1"/>
          <w:sz w:val="26"/>
          <w:szCs w:val="26"/>
          <w:lang w:val="it-IT"/>
        </w:rPr>
        <w:t>HĐ KHCN/</w:t>
      </w:r>
      <w:r w:rsidR="00C55341" w:rsidRPr="00F25887">
        <w:rPr>
          <w:color w:val="000000" w:themeColor="text1"/>
          <w:sz w:val="26"/>
          <w:szCs w:val="26"/>
          <w:lang w:val="it-IT"/>
        </w:rPr>
        <w:t xml:space="preserve">SHTT tham gia bồi dưỡng chuyên đề và thực hiện các </w:t>
      </w:r>
      <w:r w:rsidR="000F4F2E" w:rsidRPr="00F25887">
        <w:rPr>
          <w:color w:val="000000" w:themeColor="text1"/>
          <w:sz w:val="26"/>
          <w:szCs w:val="26"/>
          <w:lang w:val="it-IT"/>
        </w:rPr>
        <w:t xml:space="preserve">HĐ </w:t>
      </w:r>
      <w:r w:rsidR="00C55341" w:rsidRPr="00F25887">
        <w:rPr>
          <w:color w:val="000000" w:themeColor="text1"/>
          <w:sz w:val="26"/>
          <w:szCs w:val="26"/>
          <w:lang w:val="it-IT"/>
        </w:rPr>
        <w:t xml:space="preserve">tập huấn dưới sự hướng dẫn của báo cáo viên. </w:t>
      </w:r>
    </w:p>
    <w:p w14:paraId="04428379" w14:textId="5BFB3A3D" w:rsidR="00692D94" w:rsidRPr="00F25887" w:rsidRDefault="003744FF" w:rsidP="004748A2">
      <w:pPr>
        <w:widowControl w:val="0"/>
        <w:spacing w:line="336" w:lineRule="auto"/>
        <w:ind w:firstLine="706"/>
        <w:jc w:val="both"/>
        <w:rPr>
          <w:color w:val="000000" w:themeColor="text1"/>
          <w:sz w:val="26"/>
          <w:szCs w:val="26"/>
          <w:lang w:val="it-IT"/>
        </w:rPr>
      </w:pPr>
      <w:r>
        <w:rPr>
          <w:rFonts w:eastAsia="Times New Roman"/>
          <w:color w:val="000000" w:themeColor="text1"/>
          <w:sz w:val="26"/>
          <w:szCs w:val="26"/>
          <w:lang w:val="it-IT"/>
        </w:rPr>
        <w:t xml:space="preserve">- </w:t>
      </w:r>
      <w:r w:rsidR="00C55341" w:rsidRPr="00F25887">
        <w:rPr>
          <w:rFonts w:eastAsia="Times New Roman"/>
          <w:color w:val="000000" w:themeColor="text1"/>
          <w:sz w:val="26"/>
          <w:szCs w:val="26"/>
          <w:lang w:val="it-IT"/>
        </w:rPr>
        <w:t xml:space="preserve">Tổ chức cho </w:t>
      </w:r>
      <w:r w:rsidR="00F227D6" w:rsidRPr="00F25887">
        <w:rPr>
          <w:rFonts w:eastAsia="Times New Roman"/>
          <w:color w:val="000000" w:themeColor="text1"/>
          <w:sz w:val="26"/>
          <w:szCs w:val="26"/>
          <w:lang w:val="it-IT"/>
        </w:rPr>
        <w:t xml:space="preserve">HV </w:t>
      </w:r>
      <w:r w:rsidR="00C55341" w:rsidRPr="00F25887">
        <w:rPr>
          <w:rFonts w:eastAsia="Times New Roman"/>
          <w:color w:val="000000" w:themeColor="text1"/>
          <w:sz w:val="26"/>
          <w:szCs w:val="26"/>
          <w:lang w:val="it-IT"/>
        </w:rPr>
        <w:t xml:space="preserve">làm bài kiểm tra đánh giá </w:t>
      </w:r>
      <w:r w:rsidR="00C55341" w:rsidRPr="00F25887">
        <w:rPr>
          <w:color w:val="000000" w:themeColor="text1"/>
          <w:sz w:val="26"/>
          <w:szCs w:val="26"/>
          <w:lang w:val="it-IT"/>
        </w:rPr>
        <w:t>mức độ nhận thức và kĩ năng chuyên môn, nghiệp vụ quả</w:t>
      </w:r>
      <w:r w:rsidR="00F227D6" w:rsidRPr="00F25887">
        <w:rPr>
          <w:color w:val="000000" w:themeColor="text1"/>
          <w:sz w:val="26"/>
          <w:szCs w:val="26"/>
          <w:lang w:val="it-IT"/>
        </w:rPr>
        <w:t>n lý HĐ</w:t>
      </w:r>
      <w:r w:rsidR="00C55341" w:rsidRPr="00F25887">
        <w:rPr>
          <w:color w:val="000000" w:themeColor="text1"/>
          <w:sz w:val="26"/>
          <w:szCs w:val="26"/>
          <w:lang w:val="it-IT"/>
        </w:rPr>
        <w:t>SHTT trước và sau bồi dưỡng chuyên đề</w:t>
      </w:r>
      <w:r w:rsidR="00692D94" w:rsidRPr="00F25887">
        <w:rPr>
          <w:color w:val="000000" w:themeColor="text1"/>
          <w:sz w:val="26"/>
          <w:szCs w:val="26"/>
          <w:lang w:val="it-IT"/>
        </w:rPr>
        <w:t>;</w:t>
      </w:r>
      <w:r w:rsidR="00C55341" w:rsidRPr="00F25887">
        <w:rPr>
          <w:color w:val="000000" w:themeColor="text1"/>
          <w:sz w:val="26"/>
          <w:szCs w:val="26"/>
          <w:lang w:val="it-IT"/>
        </w:rPr>
        <w:t xml:space="preserve"> tổ chức khảo sát ý kiến đánh giá của học viên về </w:t>
      </w:r>
      <w:r w:rsidR="003510AE" w:rsidRPr="00F25887">
        <w:rPr>
          <w:color w:val="000000" w:themeColor="text1"/>
          <w:sz w:val="26"/>
          <w:szCs w:val="26"/>
          <w:lang w:val="it-IT"/>
        </w:rPr>
        <w:t>HĐ</w:t>
      </w:r>
      <w:r w:rsidR="00C55341" w:rsidRPr="00F25887">
        <w:rPr>
          <w:color w:val="000000" w:themeColor="text1"/>
          <w:sz w:val="26"/>
          <w:szCs w:val="26"/>
          <w:lang w:val="it-IT"/>
        </w:rPr>
        <w:t xml:space="preserve"> bồi dưỡng chuyên đề. </w:t>
      </w:r>
    </w:p>
    <w:p w14:paraId="7D028CCF" w14:textId="77777777" w:rsidR="003744FF" w:rsidRDefault="003744FF" w:rsidP="003744FF">
      <w:pPr>
        <w:widowControl w:val="0"/>
        <w:spacing w:line="336" w:lineRule="auto"/>
        <w:ind w:firstLine="706"/>
        <w:jc w:val="both"/>
        <w:rPr>
          <w:rFonts w:eastAsia="Times New Roman"/>
          <w:color w:val="000000" w:themeColor="text1"/>
          <w:sz w:val="26"/>
          <w:szCs w:val="26"/>
          <w:lang w:val="it-IT"/>
        </w:rPr>
      </w:pPr>
      <w:r>
        <w:rPr>
          <w:rFonts w:eastAsia="Times New Roman"/>
          <w:b/>
          <w:i/>
          <w:color w:val="000000" w:themeColor="text1"/>
          <w:sz w:val="26"/>
          <w:szCs w:val="26"/>
          <w:lang w:val="it-IT"/>
        </w:rPr>
        <w:t xml:space="preserve">b) </w:t>
      </w:r>
      <w:r w:rsidR="00C55341" w:rsidRPr="00F25887">
        <w:rPr>
          <w:rFonts w:eastAsia="Times New Roman"/>
          <w:b/>
          <w:i/>
          <w:color w:val="000000" w:themeColor="text1"/>
          <w:sz w:val="26"/>
          <w:szCs w:val="26"/>
          <w:lang w:val="it-IT"/>
        </w:rPr>
        <w:t>Tổ chức đánh giá kết quả bồi dưỡng chuyên đề:</w:t>
      </w:r>
      <w:r w:rsidR="00C55341" w:rsidRPr="00F25887">
        <w:rPr>
          <w:rFonts w:eastAsia="Times New Roman"/>
          <w:color w:val="000000" w:themeColor="text1"/>
          <w:sz w:val="26"/>
          <w:szCs w:val="26"/>
          <w:lang w:val="it-IT"/>
        </w:rPr>
        <w:t xml:space="preserve"> Tổ chức đánh giá kết quả bồi dưỡng chuyên đ</w:t>
      </w:r>
      <w:r w:rsidR="004D65F1" w:rsidRPr="00F25887">
        <w:rPr>
          <w:rFonts w:eastAsia="Times New Roman"/>
          <w:color w:val="000000" w:themeColor="text1"/>
          <w:sz w:val="26"/>
          <w:szCs w:val="26"/>
          <w:lang w:val="it-IT"/>
        </w:rPr>
        <w:t>ề bằng các thông tin có được từ:</w:t>
      </w:r>
    </w:p>
    <w:p w14:paraId="397CC8E2" w14:textId="7EC3EEAB" w:rsidR="007E1A96" w:rsidRPr="003744FF" w:rsidRDefault="003744FF" w:rsidP="003744FF">
      <w:pPr>
        <w:widowControl w:val="0"/>
        <w:spacing w:line="336" w:lineRule="auto"/>
        <w:ind w:firstLine="706"/>
        <w:jc w:val="both"/>
        <w:rPr>
          <w:rFonts w:eastAsia="Times New Roman"/>
          <w:color w:val="000000" w:themeColor="text1"/>
          <w:sz w:val="26"/>
          <w:szCs w:val="26"/>
          <w:lang w:val="it-IT"/>
        </w:rPr>
      </w:pPr>
      <w:r>
        <w:rPr>
          <w:rFonts w:eastAsia="Times New Roman"/>
          <w:color w:val="000000" w:themeColor="text1"/>
          <w:sz w:val="26"/>
          <w:szCs w:val="26"/>
          <w:lang w:val="it-IT"/>
        </w:rPr>
        <w:lastRenderedPageBreak/>
        <w:t xml:space="preserve">- </w:t>
      </w:r>
      <w:r w:rsidR="004D65F1" w:rsidRPr="00F25887">
        <w:rPr>
          <w:rFonts w:eastAsia="Times New Roman"/>
          <w:i/>
          <w:color w:val="000000" w:themeColor="text1"/>
          <w:sz w:val="26"/>
          <w:szCs w:val="26"/>
          <w:lang w:val="it-IT"/>
        </w:rPr>
        <w:t>Bài kiểm tra đánh giá</w:t>
      </w:r>
      <w:r w:rsidR="00C55341" w:rsidRPr="00F25887">
        <w:rPr>
          <w:rFonts w:eastAsia="Times New Roman"/>
          <w:i/>
          <w:color w:val="000000" w:themeColor="text1"/>
          <w:sz w:val="26"/>
          <w:szCs w:val="26"/>
          <w:lang w:val="it-IT"/>
        </w:rPr>
        <w:t>:</w:t>
      </w:r>
      <w:r w:rsidR="00C55341" w:rsidRPr="00F25887">
        <w:rPr>
          <w:rFonts w:eastAsia="Times New Roman"/>
          <w:color w:val="000000" w:themeColor="text1"/>
          <w:sz w:val="26"/>
          <w:szCs w:val="26"/>
          <w:lang w:val="it-IT"/>
        </w:rPr>
        <w:t xml:space="preserve"> </w:t>
      </w:r>
      <w:r w:rsidR="00C55341" w:rsidRPr="00F25887">
        <w:rPr>
          <w:bCs/>
          <w:iCs/>
          <w:color w:val="000000" w:themeColor="text1"/>
          <w:sz w:val="26"/>
          <w:szCs w:val="26"/>
          <w:lang w:val="it-IT"/>
        </w:rPr>
        <w:t xml:space="preserve">Chấm </w:t>
      </w:r>
      <w:r w:rsidR="00C55341" w:rsidRPr="00F25887">
        <w:rPr>
          <w:color w:val="000000" w:themeColor="text1"/>
          <w:sz w:val="26"/>
          <w:szCs w:val="26"/>
          <w:lang w:val="it-IT"/>
        </w:rPr>
        <w:t>điểm bài kiểm tra đánh giá mức độ nhận thức và kĩ năng chuyên môn, nghiệp vụ quả</w:t>
      </w:r>
      <w:r w:rsidR="007E1A96" w:rsidRPr="00F25887">
        <w:rPr>
          <w:color w:val="000000" w:themeColor="text1"/>
          <w:sz w:val="26"/>
          <w:szCs w:val="26"/>
          <w:lang w:val="it-IT"/>
        </w:rPr>
        <w:t>n lý HĐ</w:t>
      </w:r>
      <w:r w:rsidR="00C55341" w:rsidRPr="00F25887">
        <w:rPr>
          <w:color w:val="000000" w:themeColor="text1"/>
          <w:sz w:val="26"/>
          <w:szCs w:val="26"/>
          <w:lang w:val="it-IT"/>
        </w:rPr>
        <w:t xml:space="preserve">SHTT của </w:t>
      </w:r>
      <w:r w:rsidR="00692D94" w:rsidRPr="00F25887">
        <w:rPr>
          <w:color w:val="000000" w:themeColor="text1"/>
          <w:sz w:val="26"/>
          <w:szCs w:val="26"/>
          <w:lang w:val="it-IT"/>
        </w:rPr>
        <w:t xml:space="preserve">HV </w:t>
      </w:r>
      <w:r w:rsidR="00C55341" w:rsidRPr="00F25887">
        <w:rPr>
          <w:color w:val="000000" w:themeColor="text1"/>
          <w:sz w:val="26"/>
          <w:szCs w:val="26"/>
          <w:lang w:val="it-IT"/>
        </w:rPr>
        <w:t xml:space="preserve">theo thang, chuẩn, tiêu chí </w:t>
      </w:r>
      <w:r w:rsidR="00C55341" w:rsidRPr="00F25887">
        <w:rPr>
          <w:bCs/>
          <w:iCs/>
          <w:color w:val="000000" w:themeColor="text1"/>
          <w:sz w:val="26"/>
          <w:szCs w:val="26"/>
          <w:lang w:val="it-IT"/>
        </w:rPr>
        <w:t>đánh giá</w:t>
      </w:r>
      <w:r w:rsidR="00C55341" w:rsidRPr="00F25887">
        <w:rPr>
          <w:color w:val="000000" w:themeColor="text1"/>
          <w:sz w:val="26"/>
          <w:szCs w:val="26"/>
          <w:lang w:val="it-IT"/>
        </w:rPr>
        <w:t xml:space="preserve"> kết quả bài kiểm tra trước và sau thực đã xây dựng.</w:t>
      </w:r>
    </w:p>
    <w:p w14:paraId="03336304" w14:textId="4964349F" w:rsidR="00EC18F3" w:rsidRPr="00F25887" w:rsidRDefault="003744FF" w:rsidP="004748A2">
      <w:pPr>
        <w:widowControl w:val="0"/>
        <w:spacing w:line="336" w:lineRule="auto"/>
        <w:ind w:firstLine="706"/>
        <w:jc w:val="both"/>
        <w:rPr>
          <w:color w:val="000000" w:themeColor="text1"/>
          <w:sz w:val="26"/>
          <w:szCs w:val="26"/>
          <w:lang w:val="it-IT"/>
        </w:rPr>
      </w:pPr>
      <w:r>
        <w:rPr>
          <w:rFonts w:eastAsia="Times New Roman"/>
          <w:b/>
          <w:color w:val="000000" w:themeColor="text1"/>
          <w:sz w:val="26"/>
          <w:szCs w:val="26"/>
          <w:lang w:val="it-IT"/>
        </w:rPr>
        <w:t xml:space="preserve">- </w:t>
      </w:r>
      <w:r w:rsidR="00C55341" w:rsidRPr="00F25887">
        <w:rPr>
          <w:i/>
          <w:color w:val="000000" w:themeColor="text1"/>
          <w:sz w:val="26"/>
          <w:szCs w:val="26"/>
          <w:lang w:val="it-IT"/>
        </w:rPr>
        <w:t xml:space="preserve">Phiếu khảo sát ý kiến đánh giá về </w:t>
      </w:r>
      <w:r w:rsidR="00EC18F3" w:rsidRPr="00F25887">
        <w:rPr>
          <w:i/>
          <w:color w:val="000000" w:themeColor="text1"/>
          <w:sz w:val="26"/>
          <w:szCs w:val="26"/>
          <w:lang w:val="it-IT"/>
        </w:rPr>
        <w:t xml:space="preserve">HĐ </w:t>
      </w:r>
      <w:r w:rsidR="00C55341" w:rsidRPr="00F25887">
        <w:rPr>
          <w:i/>
          <w:color w:val="000000" w:themeColor="text1"/>
          <w:sz w:val="26"/>
          <w:szCs w:val="26"/>
          <w:lang w:val="it-IT"/>
        </w:rPr>
        <w:t>bồi dưỡng:</w:t>
      </w:r>
      <w:r w:rsidR="00C55341" w:rsidRPr="00F25887">
        <w:rPr>
          <w:color w:val="000000" w:themeColor="text1"/>
          <w:sz w:val="26"/>
          <w:szCs w:val="26"/>
          <w:lang w:val="it-IT"/>
        </w:rPr>
        <w:t xml:space="preserve"> Sử dụng kết quả phiếu khảo sát để thu thập thông tin đánh giá chất lượng </w:t>
      </w:r>
      <w:r w:rsidR="00EC18F3" w:rsidRPr="00F25887">
        <w:rPr>
          <w:color w:val="000000" w:themeColor="text1"/>
          <w:sz w:val="26"/>
          <w:szCs w:val="26"/>
          <w:lang w:val="it-IT"/>
        </w:rPr>
        <w:t xml:space="preserve">HĐ </w:t>
      </w:r>
      <w:r w:rsidR="00C55341" w:rsidRPr="00F25887">
        <w:rPr>
          <w:color w:val="000000" w:themeColor="text1"/>
          <w:sz w:val="26"/>
          <w:szCs w:val="26"/>
          <w:lang w:val="it-IT"/>
        </w:rPr>
        <w:t>bồi dưỡng trên các khía cạnh mục tiêu, nội dung, báo cáo viên, phương pháp và điều kiện tổ chứ</w:t>
      </w:r>
      <w:r w:rsidR="00EC18F3" w:rsidRPr="00F25887">
        <w:rPr>
          <w:color w:val="000000" w:themeColor="text1"/>
          <w:sz w:val="26"/>
          <w:szCs w:val="26"/>
          <w:lang w:val="it-IT"/>
        </w:rPr>
        <w:t>c.</w:t>
      </w:r>
    </w:p>
    <w:p w14:paraId="656A4CEB" w14:textId="4516876C" w:rsidR="007E1A96" w:rsidRPr="00F25887" w:rsidRDefault="003744FF" w:rsidP="004748A2">
      <w:pPr>
        <w:widowControl w:val="0"/>
        <w:spacing w:line="336" w:lineRule="auto"/>
        <w:ind w:firstLine="706"/>
        <w:jc w:val="both"/>
        <w:rPr>
          <w:color w:val="000000" w:themeColor="text1"/>
          <w:sz w:val="26"/>
          <w:szCs w:val="26"/>
          <w:lang w:val="it-IT"/>
        </w:rPr>
      </w:pPr>
      <w:r>
        <w:rPr>
          <w:color w:val="000000" w:themeColor="text1"/>
          <w:sz w:val="26"/>
          <w:szCs w:val="26"/>
          <w:lang w:val="it-IT"/>
        </w:rPr>
        <w:t xml:space="preserve">- </w:t>
      </w:r>
      <w:r w:rsidR="00C55341" w:rsidRPr="00F25887">
        <w:rPr>
          <w:i/>
          <w:color w:val="000000" w:themeColor="text1"/>
          <w:sz w:val="26"/>
          <w:szCs w:val="26"/>
          <w:lang w:val="it-IT"/>
        </w:rPr>
        <w:t>Sử dụng phương pháp t</w:t>
      </w:r>
      <w:r w:rsidR="00C55341" w:rsidRPr="00F25887">
        <w:rPr>
          <w:bCs/>
          <w:i/>
          <w:iCs/>
          <w:color w:val="000000" w:themeColor="text1"/>
          <w:sz w:val="26"/>
          <w:szCs w:val="26"/>
          <w:lang w:val="it-IT"/>
        </w:rPr>
        <w:t>hống kê toán học</w:t>
      </w:r>
      <w:r w:rsidR="00EC18F3" w:rsidRPr="00F25887">
        <w:rPr>
          <w:color w:val="000000" w:themeColor="text1"/>
          <w:sz w:val="26"/>
          <w:szCs w:val="26"/>
          <w:lang w:val="it-IT"/>
        </w:rPr>
        <w:t xml:space="preserve"> </w:t>
      </w:r>
      <w:r w:rsidR="00C55341" w:rsidRPr="00F25887">
        <w:rPr>
          <w:color w:val="000000" w:themeColor="text1"/>
          <w:sz w:val="26"/>
          <w:szCs w:val="26"/>
          <w:lang w:val="it-IT"/>
        </w:rPr>
        <w:t>xử lý số liệu thu đượ</w:t>
      </w:r>
      <w:r w:rsidR="00EC18F3" w:rsidRPr="00F25887">
        <w:rPr>
          <w:color w:val="000000" w:themeColor="text1"/>
          <w:sz w:val="26"/>
          <w:szCs w:val="26"/>
          <w:lang w:val="it-IT"/>
        </w:rPr>
        <w:t>c sau TN.</w:t>
      </w:r>
    </w:p>
    <w:p w14:paraId="3C2F7ADF" w14:textId="77777777" w:rsidR="003744FF" w:rsidRDefault="00C55341" w:rsidP="004748A2">
      <w:pPr>
        <w:widowControl w:val="0"/>
        <w:spacing w:line="336" w:lineRule="auto"/>
        <w:ind w:firstLine="709"/>
        <w:jc w:val="both"/>
        <w:rPr>
          <w:b/>
          <w:color w:val="000000" w:themeColor="text1"/>
          <w:sz w:val="26"/>
          <w:szCs w:val="26"/>
          <w:lang w:val="it-IT"/>
        </w:rPr>
      </w:pPr>
      <w:r w:rsidRPr="00F25887">
        <w:rPr>
          <w:b/>
          <w:color w:val="000000" w:themeColor="text1"/>
          <w:sz w:val="26"/>
          <w:szCs w:val="26"/>
          <w:lang w:val="it-IT"/>
        </w:rPr>
        <w:t>3) Giai đoạn 3: Xử lý và đánh giá kết quả thực nghiệm</w:t>
      </w:r>
    </w:p>
    <w:p w14:paraId="181D8760" w14:textId="77777777" w:rsidR="003744FF" w:rsidRDefault="00C55341" w:rsidP="003744FF">
      <w:pPr>
        <w:widowControl w:val="0"/>
        <w:spacing w:line="336" w:lineRule="auto"/>
        <w:ind w:firstLine="709"/>
        <w:jc w:val="both"/>
        <w:rPr>
          <w:b/>
          <w:color w:val="000000" w:themeColor="text1"/>
          <w:sz w:val="26"/>
          <w:szCs w:val="26"/>
          <w:lang w:val="it-IT"/>
        </w:rPr>
      </w:pPr>
      <w:r w:rsidRPr="00F25887">
        <w:rPr>
          <w:color w:val="000000" w:themeColor="text1"/>
          <w:sz w:val="26"/>
          <w:szCs w:val="26"/>
          <w:lang w:val="it-IT"/>
        </w:rPr>
        <w:t xml:space="preserve">Để giúp cho việc lượng hóa kết quả đánh giá chất lượng của </w:t>
      </w:r>
      <w:r w:rsidR="000F4F2E" w:rsidRPr="00F25887">
        <w:rPr>
          <w:color w:val="000000" w:themeColor="text1"/>
          <w:sz w:val="26"/>
          <w:szCs w:val="26"/>
          <w:lang w:val="it-IT"/>
        </w:rPr>
        <w:t xml:space="preserve">HĐ </w:t>
      </w:r>
      <w:r w:rsidRPr="00F25887">
        <w:rPr>
          <w:color w:val="000000" w:themeColor="text1"/>
          <w:sz w:val="26"/>
          <w:szCs w:val="26"/>
          <w:lang w:val="it-IT"/>
        </w:rPr>
        <w:t xml:space="preserve">bồi dưỡng </w:t>
      </w:r>
      <w:r w:rsidR="007429FC" w:rsidRPr="00F25887">
        <w:rPr>
          <w:color w:val="000000" w:themeColor="text1"/>
          <w:sz w:val="26"/>
          <w:szCs w:val="26"/>
          <w:lang w:val="it-IT"/>
        </w:rPr>
        <w:t xml:space="preserve">và </w:t>
      </w:r>
      <w:r w:rsidRPr="00F25887">
        <w:rPr>
          <w:color w:val="000000" w:themeColor="text1"/>
          <w:sz w:val="26"/>
          <w:szCs w:val="26"/>
          <w:lang w:val="it-IT"/>
        </w:rPr>
        <w:t xml:space="preserve">kết quả học tập của HV, </w:t>
      </w:r>
      <w:r w:rsidR="007429FC" w:rsidRPr="00F25887">
        <w:rPr>
          <w:color w:val="000000" w:themeColor="text1"/>
          <w:sz w:val="26"/>
          <w:szCs w:val="26"/>
          <w:lang w:val="it-IT"/>
        </w:rPr>
        <w:t>tính</w:t>
      </w:r>
      <w:r w:rsidRPr="00F25887">
        <w:rPr>
          <w:color w:val="000000" w:themeColor="text1"/>
          <w:sz w:val="26"/>
          <w:szCs w:val="26"/>
          <w:lang w:val="it-IT"/>
        </w:rPr>
        <w:t xml:space="preserve"> tỉ lệ phần trăm </w:t>
      </w:r>
      <w:r w:rsidR="00C47530" w:rsidRPr="00F25887">
        <w:rPr>
          <w:color w:val="000000" w:themeColor="text1"/>
          <w:sz w:val="26"/>
          <w:szCs w:val="26"/>
          <w:lang w:val="it-IT"/>
        </w:rPr>
        <w:t xml:space="preserve">(%) </w:t>
      </w:r>
      <w:r w:rsidRPr="00F25887">
        <w:rPr>
          <w:color w:val="000000" w:themeColor="text1"/>
          <w:sz w:val="26"/>
          <w:szCs w:val="26"/>
          <w:lang w:val="it-IT"/>
        </w:rPr>
        <w:t>mức điểm số để phân loại kết quả học tập của HV làm cơ sở so sánh kết quả trước và sau TN. Bên cạnh đó, sử dụng các giá trị các tham số: Điểm trung bình cộng</w:t>
      </w:r>
      <w:r w:rsidR="000F4F2E" w:rsidRPr="00F25887">
        <w:rPr>
          <w:color w:val="000000" w:themeColor="text1"/>
          <w:sz w:val="26"/>
          <w:szCs w:val="26"/>
          <w:lang w:val="it-IT"/>
        </w:rPr>
        <w:t xml:space="preserve"> và</w:t>
      </w:r>
      <w:r w:rsidRPr="00F25887">
        <w:rPr>
          <w:color w:val="000000" w:themeColor="text1"/>
          <w:sz w:val="26"/>
          <w:szCs w:val="26"/>
          <w:lang w:val="it-IT"/>
        </w:rPr>
        <w:t xml:space="preserve"> kiểm tra sự khác nhau giữa các giá trị </w:t>
      </w:r>
      <w:r w:rsidR="00CE6DC2" w:rsidRPr="00F25887">
        <w:rPr>
          <w:b/>
          <w:color w:val="000000" w:themeColor="text1"/>
          <w:position w:val="-4"/>
        </w:rPr>
        <w:object w:dxaOrig="260" w:dyaOrig="320" w14:anchorId="15050ABD">
          <v:shape id="_x0000_i1137" type="#_x0000_t75" style="width:12.9pt;height:15.05pt" o:ole="">
            <v:imagedata r:id="rId21" o:title=""/>
          </v:shape>
          <o:OLEObject Type="Embed" ProgID="Equation.KSEE3" ShapeID="_x0000_i1137" DrawAspect="Content" ObjectID="_1681560080" r:id="rId141"/>
        </w:object>
      </w:r>
      <w:r w:rsidRPr="00F25887">
        <w:rPr>
          <w:color w:val="000000" w:themeColor="text1"/>
          <w:sz w:val="26"/>
          <w:szCs w:val="26"/>
          <w:lang w:val="it-IT"/>
        </w:rPr>
        <w:t xml:space="preserve"> </w:t>
      </w:r>
      <w:r w:rsidRPr="00F25887">
        <w:rPr>
          <w:color w:val="000000" w:themeColor="text1"/>
          <w:sz w:val="26"/>
          <w:szCs w:val="26"/>
        </w:rPr>
        <w:fldChar w:fldCharType="begin"/>
      </w:r>
      <w:r w:rsidRPr="00F25887">
        <w:rPr>
          <w:color w:val="000000" w:themeColor="text1"/>
          <w:sz w:val="26"/>
          <w:szCs w:val="26"/>
          <w:lang w:val="it-IT"/>
        </w:rPr>
        <w:instrText xml:space="preserve"> QUOTE </w:instrText>
      </w:r>
      <w:r w:rsidR="004202C4" w:rsidRPr="00F25887">
        <w:rPr>
          <w:b/>
          <w:noProof/>
          <w:color w:val="000000" w:themeColor="text1"/>
          <w:sz w:val="26"/>
          <w:szCs w:val="26"/>
        </w:rPr>
        <w:drawing>
          <wp:inline distT="0" distB="0" distL="0" distR="0" wp14:anchorId="2E5A5D49" wp14:editId="15D08087">
            <wp:extent cx="107315" cy="170180"/>
            <wp:effectExtent l="0" t="0" r="0" b="7620"/>
            <wp:docPr id="119"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1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7315" cy="170180"/>
                    </a:xfrm>
                    <a:prstGeom prst="rect">
                      <a:avLst/>
                    </a:prstGeom>
                    <a:noFill/>
                    <a:ln>
                      <a:noFill/>
                    </a:ln>
                  </pic:spPr>
                </pic:pic>
              </a:graphicData>
            </a:graphic>
          </wp:inline>
        </w:drawing>
      </w:r>
      <w:r w:rsidRPr="00F25887">
        <w:rPr>
          <w:color w:val="000000" w:themeColor="text1"/>
          <w:sz w:val="26"/>
          <w:szCs w:val="26"/>
          <w:lang w:val="it-IT"/>
        </w:rPr>
        <w:instrText xml:space="preserve"> </w:instrText>
      </w:r>
      <w:r w:rsidRPr="00F25887">
        <w:rPr>
          <w:color w:val="000000" w:themeColor="text1"/>
          <w:sz w:val="26"/>
          <w:szCs w:val="26"/>
        </w:rPr>
        <w:fldChar w:fldCharType="end"/>
      </w:r>
      <w:r w:rsidRPr="00F25887">
        <w:rPr>
          <w:color w:val="000000" w:themeColor="text1"/>
          <w:sz w:val="26"/>
          <w:szCs w:val="26"/>
          <w:lang w:val="it-IT"/>
        </w:rPr>
        <w:t>của cùng một loại điể</w:t>
      </w:r>
      <w:r w:rsidR="000F4F2E" w:rsidRPr="00F25887">
        <w:rPr>
          <w:color w:val="000000" w:themeColor="text1"/>
          <w:sz w:val="26"/>
          <w:szCs w:val="26"/>
          <w:lang w:val="it-IT"/>
        </w:rPr>
        <w:t xml:space="preserve">m bằng </w:t>
      </w:r>
      <w:r w:rsidRPr="00F25887">
        <w:rPr>
          <w:color w:val="000000" w:themeColor="text1"/>
          <w:sz w:val="26"/>
          <w:szCs w:val="26"/>
          <w:lang w:val="it-IT"/>
        </w:rPr>
        <w:t>đại lượng kiểm đị</w:t>
      </w:r>
      <w:r w:rsidR="000E7709" w:rsidRPr="00F25887">
        <w:rPr>
          <w:color w:val="000000" w:themeColor="text1"/>
          <w:sz w:val="26"/>
          <w:szCs w:val="26"/>
          <w:lang w:val="it-IT"/>
        </w:rPr>
        <w:t xml:space="preserve">nh t-test </w:t>
      </w:r>
      <w:r w:rsidR="000E7709" w:rsidRPr="00F25887">
        <w:rPr>
          <w:i/>
          <w:color w:val="000000" w:themeColor="text1"/>
          <w:sz w:val="26"/>
          <w:szCs w:val="26"/>
          <w:lang w:val="it-IT"/>
        </w:rPr>
        <w:t xml:space="preserve">(Ghi chú: t: đại lượng kiểm định t-test, *: </w:t>
      </w:r>
      <w:r w:rsidR="000E7709" w:rsidRPr="00F25887">
        <w:rPr>
          <w:i/>
          <w:color w:val="000000" w:themeColor="text1"/>
          <w:spacing w:val="-6"/>
          <w:sz w:val="26"/>
          <w:szCs w:val="26"/>
          <w:lang w:val="it-IT"/>
        </w:rPr>
        <w:t>p &lt; 0,001)</w:t>
      </w:r>
    </w:p>
    <w:p w14:paraId="0AB48FE2" w14:textId="49D35E37" w:rsidR="00546EBA" w:rsidRPr="003744FF" w:rsidRDefault="003744FF" w:rsidP="003744FF">
      <w:pPr>
        <w:widowControl w:val="0"/>
        <w:spacing w:line="336" w:lineRule="auto"/>
        <w:ind w:firstLine="709"/>
        <w:jc w:val="both"/>
        <w:rPr>
          <w:b/>
          <w:color w:val="000000" w:themeColor="text1"/>
          <w:sz w:val="26"/>
          <w:szCs w:val="26"/>
          <w:lang w:val="it-IT"/>
        </w:rPr>
      </w:pPr>
      <w:r w:rsidRPr="003744FF">
        <w:rPr>
          <w:b/>
          <w:i/>
          <w:color w:val="000000" w:themeColor="text1"/>
          <w:sz w:val="26"/>
          <w:szCs w:val="26"/>
          <w:lang w:val="it-IT"/>
        </w:rPr>
        <w:t xml:space="preserve">a) </w:t>
      </w:r>
      <w:r w:rsidR="00C55341" w:rsidRPr="003744FF">
        <w:rPr>
          <w:b/>
          <w:i/>
          <w:color w:val="000000" w:themeColor="text1"/>
          <w:sz w:val="26"/>
          <w:szCs w:val="26"/>
          <w:lang w:val="it-IT"/>
        </w:rPr>
        <w:t>Kết quả</w:t>
      </w:r>
      <w:r w:rsidR="00C55341" w:rsidRPr="0057374B">
        <w:rPr>
          <w:b/>
          <w:i/>
          <w:color w:val="000000" w:themeColor="text1"/>
          <w:sz w:val="26"/>
          <w:szCs w:val="26"/>
          <w:lang w:val="it-IT"/>
        </w:rPr>
        <w:t xml:space="preserve"> đánh giá kiến thức và kĩ năng trước và sau thực nghiệm</w:t>
      </w:r>
    </w:p>
    <w:p w14:paraId="3DF7E66A" w14:textId="6905A8AD" w:rsidR="004D65F1" w:rsidRPr="0057374B" w:rsidRDefault="00C55341" w:rsidP="00F12719">
      <w:pPr>
        <w:widowControl w:val="0"/>
        <w:spacing w:line="336" w:lineRule="auto"/>
        <w:ind w:firstLine="709"/>
        <w:jc w:val="both"/>
        <w:rPr>
          <w:color w:val="000000" w:themeColor="text1"/>
          <w:sz w:val="26"/>
          <w:szCs w:val="26"/>
          <w:lang w:val="pt-BR"/>
        </w:rPr>
      </w:pPr>
      <w:r w:rsidRPr="0057374B">
        <w:rPr>
          <w:color w:val="000000" w:themeColor="text1"/>
          <w:sz w:val="26"/>
          <w:szCs w:val="26"/>
          <w:lang w:val="pt-BR"/>
        </w:rPr>
        <w:t xml:space="preserve">Điểm kiểm tra mức độ </w:t>
      </w:r>
      <w:r w:rsidRPr="0057374B">
        <w:rPr>
          <w:color w:val="000000" w:themeColor="text1"/>
          <w:sz w:val="26"/>
          <w:szCs w:val="26"/>
          <w:lang w:val="it-IT"/>
        </w:rPr>
        <w:t xml:space="preserve">đánh giá kiến thức và kĩ năng chuyên môn, nghiệp vụ quản lý </w:t>
      </w:r>
      <w:r w:rsidR="005D0691" w:rsidRPr="0057374B">
        <w:rPr>
          <w:color w:val="000000" w:themeColor="text1"/>
          <w:sz w:val="26"/>
          <w:szCs w:val="26"/>
          <w:lang w:val="it-IT"/>
        </w:rPr>
        <w:t>HĐ</w:t>
      </w:r>
      <w:r w:rsidRPr="0057374B">
        <w:rPr>
          <w:bCs/>
          <w:color w:val="000000" w:themeColor="text1"/>
          <w:sz w:val="26"/>
          <w:szCs w:val="26"/>
          <w:lang w:val="it-IT"/>
        </w:rPr>
        <w:t>SHTT ở trường ĐH</w:t>
      </w:r>
      <w:r w:rsidRPr="0057374B">
        <w:rPr>
          <w:b/>
          <w:bCs/>
          <w:i/>
          <w:color w:val="000000" w:themeColor="text1"/>
          <w:sz w:val="26"/>
          <w:szCs w:val="26"/>
          <w:lang w:val="it-IT"/>
        </w:rPr>
        <w:t xml:space="preserve"> </w:t>
      </w:r>
      <w:r w:rsidRPr="0057374B">
        <w:rPr>
          <w:color w:val="000000" w:themeColor="text1"/>
          <w:sz w:val="26"/>
          <w:szCs w:val="26"/>
          <w:lang w:val="it-IT"/>
        </w:rPr>
        <w:t xml:space="preserve">của học viên tham gia </w:t>
      </w:r>
      <w:r w:rsidR="000F4F2E" w:rsidRPr="0057374B">
        <w:rPr>
          <w:color w:val="000000" w:themeColor="text1"/>
          <w:sz w:val="26"/>
          <w:szCs w:val="26"/>
          <w:lang w:val="it-IT"/>
        </w:rPr>
        <w:t>HĐ</w:t>
      </w:r>
      <w:r w:rsidRPr="0057374B">
        <w:rPr>
          <w:color w:val="000000" w:themeColor="text1"/>
          <w:sz w:val="26"/>
          <w:szCs w:val="26"/>
          <w:lang w:val="it-IT"/>
        </w:rPr>
        <w:t xml:space="preserve"> bồi dưỡng</w:t>
      </w:r>
      <w:r w:rsidRPr="0057374B">
        <w:rPr>
          <w:b/>
          <w:bCs/>
          <w:i/>
          <w:color w:val="000000" w:themeColor="text1"/>
          <w:sz w:val="26"/>
          <w:szCs w:val="26"/>
          <w:lang w:val="it-IT"/>
        </w:rPr>
        <w:t xml:space="preserve"> </w:t>
      </w:r>
      <w:r w:rsidRPr="0057374B">
        <w:rPr>
          <w:color w:val="000000" w:themeColor="text1"/>
          <w:sz w:val="26"/>
          <w:szCs w:val="26"/>
          <w:lang w:val="it-IT"/>
        </w:rPr>
        <w:t>trước và sau thực nghiệm</w:t>
      </w:r>
      <w:r w:rsidRPr="0057374B">
        <w:rPr>
          <w:color w:val="000000" w:themeColor="text1"/>
          <w:sz w:val="26"/>
          <w:szCs w:val="26"/>
          <w:lang w:val="pt-BR"/>
        </w:rPr>
        <w:t xml:space="preserve"> được phản ánh ở bả</w:t>
      </w:r>
      <w:r w:rsidR="004F516B" w:rsidRPr="0057374B">
        <w:rPr>
          <w:color w:val="000000" w:themeColor="text1"/>
          <w:sz w:val="26"/>
          <w:szCs w:val="26"/>
          <w:lang w:val="pt-BR"/>
        </w:rPr>
        <w:t>ng 3.16, 3.17, 3.18</w:t>
      </w:r>
      <w:bookmarkStart w:id="407" w:name="_Toc40719819"/>
      <w:r w:rsidR="00F12719" w:rsidRPr="0057374B">
        <w:rPr>
          <w:color w:val="000000" w:themeColor="text1"/>
          <w:sz w:val="26"/>
          <w:szCs w:val="26"/>
          <w:lang w:val="pt-BR"/>
        </w:rPr>
        <w:t>.</w:t>
      </w:r>
    </w:p>
    <w:p w14:paraId="48DA0B3C" w14:textId="6A4F3F41" w:rsidR="00C55341" w:rsidRPr="0057374B" w:rsidRDefault="004D65F1" w:rsidP="00F12719">
      <w:pPr>
        <w:pStyle w:val="000BB"/>
        <w:spacing w:line="336" w:lineRule="auto"/>
        <w:rPr>
          <w:color w:val="000000" w:themeColor="text1"/>
          <w:lang w:val="it-IT"/>
        </w:rPr>
      </w:pPr>
      <w:r w:rsidRPr="0057374B">
        <w:rPr>
          <w:color w:val="000000" w:themeColor="text1"/>
          <w:lang w:val="it-IT"/>
        </w:rPr>
        <w:t xml:space="preserve"> </w:t>
      </w:r>
      <w:bookmarkStart w:id="408" w:name="_Toc59615188"/>
      <w:r w:rsidR="00C55341" w:rsidRPr="0057374B">
        <w:rPr>
          <w:color w:val="000000" w:themeColor="text1"/>
          <w:lang w:val="it-IT"/>
        </w:rPr>
        <w:t>Bả</w:t>
      </w:r>
      <w:r w:rsidR="004F516B" w:rsidRPr="0057374B">
        <w:rPr>
          <w:color w:val="000000" w:themeColor="text1"/>
          <w:lang w:val="it-IT"/>
        </w:rPr>
        <w:t>ng 3.16</w:t>
      </w:r>
      <w:r w:rsidR="009C630C" w:rsidRPr="0057374B">
        <w:rPr>
          <w:color w:val="000000" w:themeColor="text1"/>
          <w:lang w:val="it-IT"/>
        </w:rPr>
        <w:t>:</w:t>
      </w:r>
      <w:r w:rsidR="00C55341" w:rsidRPr="0057374B">
        <w:rPr>
          <w:color w:val="000000" w:themeColor="text1"/>
          <w:lang w:val="it-IT"/>
        </w:rPr>
        <w:t xml:space="preserve"> Thống kê điểm</w:t>
      </w:r>
      <w:r w:rsidR="007A68EE" w:rsidRPr="0057374B">
        <w:rPr>
          <w:color w:val="000000" w:themeColor="text1"/>
          <w:lang w:val="it-IT"/>
        </w:rPr>
        <w:t xml:space="preserve"> đánh giá kiến thứ</w:t>
      </w:r>
      <w:r w:rsidR="00114C36" w:rsidRPr="0057374B">
        <w:rPr>
          <w:color w:val="000000" w:themeColor="text1"/>
          <w:lang w:val="it-IT"/>
        </w:rPr>
        <w:t>c,</w:t>
      </w:r>
      <w:r w:rsidR="007A68EE" w:rsidRPr="0057374B">
        <w:rPr>
          <w:color w:val="000000" w:themeColor="text1"/>
          <w:lang w:val="it-IT"/>
        </w:rPr>
        <w:t xml:space="preserve"> kĩ năng </w:t>
      </w:r>
      <w:r w:rsidR="00C55341" w:rsidRPr="0057374B">
        <w:rPr>
          <w:color w:val="000000" w:themeColor="text1"/>
          <w:lang w:val="it-IT"/>
        </w:rPr>
        <w:t xml:space="preserve">trước và sau </w:t>
      </w:r>
      <w:r w:rsidR="00C47530" w:rsidRPr="0057374B">
        <w:rPr>
          <w:color w:val="000000" w:themeColor="text1"/>
          <w:lang w:val="it-IT"/>
        </w:rPr>
        <w:t>TN</w:t>
      </w:r>
      <w:bookmarkEnd w:id="407"/>
      <w:bookmarkEnd w:id="40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189"/>
        <w:gridCol w:w="696"/>
        <w:gridCol w:w="444"/>
        <w:gridCol w:w="444"/>
        <w:gridCol w:w="444"/>
        <w:gridCol w:w="453"/>
        <w:gridCol w:w="568"/>
        <w:gridCol w:w="568"/>
        <w:gridCol w:w="568"/>
        <w:gridCol w:w="568"/>
        <w:gridCol w:w="610"/>
        <w:gridCol w:w="584"/>
        <w:gridCol w:w="637"/>
        <w:gridCol w:w="998"/>
      </w:tblGrid>
      <w:tr w:rsidR="001135E2" w:rsidRPr="004B2278" w14:paraId="49A06FB2" w14:textId="77777777" w:rsidTr="0057374B">
        <w:trPr>
          <w:jc w:val="center"/>
        </w:trPr>
        <w:tc>
          <w:tcPr>
            <w:tcW w:w="677" w:type="pct"/>
            <w:vMerge w:val="restart"/>
            <w:vAlign w:val="center"/>
          </w:tcPr>
          <w:p w14:paraId="6FEDCD31"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Nhóm</w:t>
            </w:r>
          </w:p>
        </w:tc>
        <w:tc>
          <w:tcPr>
            <w:tcW w:w="397" w:type="pct"/>
            <w:vMerge w:val="restart"/>
            <w:vAlign w:val="center"/>
          </w:tcPr>
          <w:p w14:paraId="10E5CD2F"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Số HV</w:t>
            </w:r>
          </w:p>
        </w:tc>
        <w:tc>
          <w:tcPr>
            <w:tcW w:w="2993" w:type="pct"/>
            <w:gridSpan w:val="10"/>
            <w:vAlign w:val="center"/>
          </w:tcPr>
          <w:p w14:paraId="5AFD4BA1"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Điểm số Xi</w:t>
            </w:r>
            <w:r w:rsidR="00CD258A" w:rsidRPr="004B2278">
              <w:rPr>
                <w:b/>
                <w:bCs/>
                <w:color w:val="000000" w:themeColor="text1"/>
                <w:sz w:val="25"/>
                <w:szCs w:val="25"/>
                <w:lang w:val="pt-BR"/>
              </w:rPr>
              <w:t xml:space="preserve"> (kiến thức)</w:t>
            </w:r>
          </w:p>
        </w:tc>
        <w:tc>
          <w:tcPr>
            <w:tcW w:w="363" w:type="pct"/>
            <w:vMerge w:val="restart"/>
            <w:vAlign w:val="center"/>
          </w:tcPr>
          <w:p w14:paraId="424B4B3C" w14:textId="08940D89" w:rsidR="00C55341" w:rsidRPr="004B2278" w:rsidRDefault="00CE6DC2" w:rsidP="0095392B">
            <w:pPr>
              <w:widowControl w:val="0"/>
              <w:tabs>
                <w:tab w:val="left" w:pos="8655"/>
              </w:tabs>
              <w:spacing w:before="120" w:line="324" w:lineRule="auto"/>
              <w:jc w:val="center"/>
              <w:rPr>
                <w:b/>
                <w:bCs/>
                <w:color w:val="000000" w:themeColor="text1"/>
                <w:sz w:val="25"/>
                <w:szCs w:val="25"/>
                <w:lang w:val="pt-BR"/>
              </w:rPr>
            </w:pPr>
            <w:r w:rsidRPr="004B2278">
              <w:rPr>
                <w:b/>
                <w:color w:val="000000" w:themeColor="text1"/>
                <w:position w:val="-4"/>
                <w:sz w:val="25"/>
                <w:szCs w:val="25"/>
              </w:rPr>
              <w:object w:dxaOrig="260" w:dyaOrig="320" w14:anchorId="7D79C1E8">
                <v:shape id="_x0000_i1138" type="#_x0000_t75" style="width:12.9pt;height:15.05pt" o:ole="">
                  <v:imagedata r:id="rId21" o:title=""/>
                </v:shape>
                <o:OLEObject Type="Embed" ProgID="Equation.KSEE3" ShapeID="_x0000_i1138" DrawAspect="Content" ObjectID="_1681560081" r:id="rId143"/>
              </w:object>
            </w:r>
          </w:p>
        </w:tc>
        <w:tc>
          <w:tcPr>
            <w:tcW w:w="570" w:type="pct"/>
            <w:vMerge w:val="restart"/>
            <w:vAlign w:val="center"/>
          </w:tcPr>
          <w:p w14:paraId="5D921E47" w14:textId="77777777" w:rsidR="00C55341" w:rsidRPr="004B2278" w:rsidRDefault="00C55341" w:rsidP="0095392B">
            <w:pPr>
              <w:widowControl w:val="0"/>
              <w:tabs>
                <w:tab w:val="left" w:pos="8655"/>
              </w:tabs>
              <w:spacing w:before="120" w:line="324" w:lineRule="auto"/>
              <w:jc w:val="center"/>
              <w:rPr>
                <w:noProof/>
                <w:color w:val="000000" w:themeColor="text1"/>
                <w:sz w:val="25"/>
                <w:szCs w:val="25"/>
                <w:lang w:val="pt-BR" w:eastAsia="vi-VN"/>
              </w:rPr>
            </w:pPr>
            <w:r w:rsidRPr="004B2278">
              <w:rPr>
                <w:i/>
                <w:noProof/>
                <w:color w:val="000000" w:themeColor="text1"/>
                <w:sz w:val="25"/>
                <w:szCs w:val="25"/>
                <w:lang w:val="pt-BR" w:eastAsia="vi-VN"/>
              </w:rPr>
              <w:t>t</w:t>
            </w:r>
            <w:r w:rsidRPr="004B2278">
              <w:rPr>
                <w:noProof/>
                <w:color w:val="000000" w:themeColor="text1"/>
                <w:sz w:val="25"/>
                <w:szCs w:val="25"/>
                <w:lang w:val="pt-BR" w:eastAsia="vi-VN"/>
              </w:rPr>
              <w:t>(43)</w:t>
            </w:r>
          </w:p>
        </w:tc>
      </w:tr>
      <w:tr w:rsidR="001135E2" w:rsidRPr="004B2278" w14:paraId="3397B445" w14:textId="77777777" w:rsidTr="0057374B">
        <w:trPr>
          <w:jc w:val="center"/>
        </w:trPr>
        <w:tc>
          <w:tcPr>
            <w:tcW w:w="677" w:type="pct"/>
            <w:vMerge/>
            <w:vAlign w:val="center"/>
          </w:tcPr>
          <w:p w14:paraId="2AE9DAB4"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p>
        </w:tc>
        <w:tc>
          <w:tcPr>
            <w:tcW w:w="397" w:type="pct"/>
            <w:vMerge/>
            <w:vAlign w:val="center"/>
          </w:tcPr>
          <w:p w14:paraId="6877F977"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p>
        </w:tc>
        <w:tc>
          <w:tcPr>
            <w:tcW w:w="253" w:type="pct"/>
            <w:vAlign w:val="center"/>
          </w:tcPr>
          <w:p w14:paraId="5DAA2E68"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1</w:t>
            </w:r>
          </w:p>
        </w:tc>
        <w:tc>
          <w:tcPr>
            <w:tcW w:w="253" w:type="pct"/>
            <w:vAlign w:val="center"/>
          </w:tcPr>
          <w:p w14:paraId="64C3465D"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2</w:t>
            </w:r>
          </w:p>
        </w:tc>
        <w:tc>
          <w:tcPr>
            <w:tcW w:w="253" w:type="pct"/>
            <w:vAlign w:val="center"/>
          </w:tcPr>
          <w:p w14:paraId="326F3DEB"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3</w:t>
            </w:r>
          </w:p>
        </w:tc>
        <w:tc>
          <w:tcPr>
            <w:tcW w:w="258" w:type="pct"/>
            <w:vAlign w:val="center"/>
          </w:tcPr>
          <w:p w14:paraId="70A73BEE"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4</w:t>
            </w:r>
          </w:p>
        </w:tc>
        <w:tc>
          <w:tcPr>
            <w:tcW w:w="324" w:type="pct"/>
            <w:vAlign w:val="center"/>
          </w:tcPr>
          <w:p w14:paraId="5AB31850"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5</w:t>
            </w:r>
          </w:p>
        </w:tc>
        <w:tc>
          <w:tcPr>
            <w:tcW w:w="324" w:type="pct"/>
            <w:vAlign w:val="center"/>
          </w:tcPr>
          <w:p w14:paraId="23B8A2D6"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6</w:t>
            </w:r>
          </w:p>
        </w:tc>
        <w:tc>
          <w:tcPr>
            <w:tcW w:w="324" w:type="pct"/>
            <w:vAlign w:val="center"/>
          </w:tcPr>
          <w:p w14:paraId="7D4BA330"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7</w:t>
            </w:r>
          </w:p>
        </w:tc>
        <w:tc>
          <w:tcPr>
            <w:tcW w:w="324" w:type="pct"/>
            <w:vAlign w:val="center"/>
          </w:tcPr>
          <w:p w14:paraId="59C05229"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8</w:t>
            </w:r>
          </w:p>
        </w:tc>
        <w:tc>
          <w:tcPr>
            <w:tcW w:w="348" w:type="pct"/>
            <w:vAlign w:val="center"/>
          </w:tcPr>
          <w:p w14:paraId="421CD41F"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9</w:t>
            </w:r>
          </w:p>
        </w:tc>
        <w:tc>
          <w:tcPr>
            <w:tcW w:w="333" w:type="pct"/>
            <w:vAlign w:val="center"/>
          </w:tcPr>
          <w:p w14:paraId="6702924F" w14:textId="77777777" w:rsidR="00C55341" w:rsidRPr="004B2278" w:rsidRDefault="00C55341"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10</w:t>
            </w:r>
          </w:p>
        </w:tc>
        <w:tc>
          <w:tcPr>
            <w:tcW w:w="363" w:type="pct"/>
            <w:vMerge/>
            <w:vAlign w:val="center"/>
          </w:tcPr>
          <w:p w14:paraId="68B3D3DD" w14:textId="77777777" w:rsidR="00C55341" w:rsidRPr="004B2278" w:rsidRDefault="00C55341" w:rsidP="0095392B">
            <w:pPr>
              <w:widowControl w:val="0"/>
              <w:tabs>
                <w:tab w:val="left" w:pos="8655"/>
              </w:tabs>
              <w:spacing w:before="120" w:line="324" w:lineRule="auto"/>
              <w:jc w:val="center"/>
              <w:rPr>
                <w:noProof/>
                <w:color w:val="000000" w:themeColor="text1"/>
                <w:sz w:val="25"/>
                <w:szCs w:val="25"/>
                <w:lang w:eastAsia="vi-VN"/>
              </w:rPr>
            </w:pPr>
          </w:p>
        </w:tc>
        <w:tc>
          <w:tcPr>
            <w:tcW w:w="570" w:type="pct"/>
            <w:vMerge/>
            <w:vAlign w:val="center"/>
          </w:tcPr>
          <w:p w14:paraId="55D3A617" w14:textId="77777777" w:rsidR="00C55341" w:rsidRPr="004B2278" w:rsidRDefault="00C55341" w:rsidP="0095392B">
            <w:pPr>
              <w:widowControl w:val="0"/>
              <w:tabs>
                <w:tab w:val="left" w:pos="8655"/>
              </w:tabs>
              <w:spacing w:before="120" w:line="324" w:lineRule="auto"/>
              <w:jc w:val="center"/>
              <w:rPr>
                <w:noProof/>
                <w:color w:val="000000" w:themeColor="text1"/>
                <w:sz w:val="25"/>
                <w:szCs w:val="25"/>
                <w:lang w:eastAsia="vi-VN"/>
              </w:rPr>
            </w:pPr>
          </w:p>
        </w:tc>
      </w:tr>
      <w:tr w:rsidR="001135E2" w:rsidRPr="004B2278" w14:paraId="03059744" w14:textId="77777777" w:rsidTr="0057374B">
        <w:trPr>
          <w:jc w:val="center"/>
        </w:trPr>
        <w:tc>
          <w:tcPr>
            <w:tcW w:w="677" w:type="pct"/>
            <w:vAlign w:val="center"/>
          </w:tcPr>
          <w:p w14:paraId="5DEB94D4"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Trước TN</w:t>
            </w:r>
          </w:p>
        </w:tc>
        <w:tc>
          <w:tcPr>
            <w:tcW w:w="397" w:type="pct"/>
            <w:vAlign w:val="center"/>
          </w:tcPr>
          <w:p w14:paraId="31B97A15"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44</w:t>
            </w:r>
          </w:p>
        </w:tc>
        <w:tc>
          <w:tcPr>
            <w:tcW w:w="253" w:type="pct"/>
            <w:vAlign w:val="center"/>
          </w:tcPr>
          <w:p w14:paraId="338D5524"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3" w:type="pct"/>
            <w:vAlign w:val="center"/>
          </w:tcPr>
          <w:p w14:paraId="500813EE"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3" w:type="pct"/>
            <w:vAlign w:val="center"/>
          </w:tcPr>
          <w:p w14:paraId="60F160BC"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8" w:type="pct"/>
            <w:vAlign w:val="center"/>
          </w:tcPr>
          <w:p w14:paraId="2718ECE2"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2</w:t>
            </w:r>
          </w:p>
        </w:tc>
        <w:tc>
          <w:tcPr>
            <w:tcW w:w="324" w:type="pct"/>
            <w:vAlign w:val="center"/>
          </w:tcPr>
          <w:p w14:paraId="024452C0"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15</w:t>
            </w:r>
          </w:p>
        </w:tc>
        <w:tc>
          <w:tcPr>
            <w:tcW w:w="324" w:type="pct"/>
            <w:vAlign w:val="center"/>
          </w:tcPr>
          <w:p w14:paraId="12274F84"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11</w:t>
            </w:r>
          </w:p>
        </w:tc>
        <w:tc>
          <w:tcPr>
            <w:tcW w:w="324" w:type="pct"/>
            <w:vAlign w:val="center"/>
          </w:tcPr>
          <w:p w14:paraId="0922448A"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8</w:t>
            </w:r>
          </w:p>
        </w:tc>
        <w:tc>
          <w:tcPr>
            <w:tcW w:w="324" w:type="pct"/>
            <w:vAlign w:val="center"/>
          </w:tcPr>
          <w:p w14:paraId="02AC147D"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6</w:t>
            </w:r>
          </w:p>
        </w:tc>
        <w:tc>
          <w:tcPr>
            <w:tcW w:w="348" w:type="pct"/>
            <w:vAlign w:val="center"/>
          </w:tcPr>
          <w:p w14:paraId="1E9AB549"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2</w:t>
            </w:r>
          </w:p>
        </w:tc>
        <w:tc>
          <w:tcPr>
            <w:tcW w:w="333" w:type="pct"/>
            <w:vAlign w:val="center"/>
          </w:tcPr>
          <w:p w14:paraId="30297C00"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363" w:type="pct"/>
            <w:vAlign w:val="center"/>
          </w:tcPr>
          <w:p w14:paraId="4286EB9C"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6,16</w:t>
            </w:r>
          </w:p>
        </w:tc>
        <w:tc>
          <w:tcPr>
            <w:tcW w:w="570" w:type="pct"/>
            <w:vMerge w:val="restart"/>
            <w:vAlign w:val="center"/>
          </w:tcPr>
          <w:p w14:paraId="4D0990D2"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2,443*</w:t>
            </w:r>
          </w:p>
        </w:tc>
      </w:tr>
      <w:tr w:rsidR="001135E2" w:rsidRPr="004B2278" w14:paraId="03776490" w14:textId="77777777" w:rsidTr="0057374B">
        <w:trPr>
          <w:jc w:val="center"/>
        </w:trPr>
        <w:tc>
          <w:tcPr>
            <w:tcW w:w="677" w:type="pct"/>
            <w:vAlign w:val="center"/>
          </w:tcPr>
          <w:p w14:paraId="0888D06B"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Sau TN</w:t>
            </w:r>
          </w:p>
        </w:tc>
        <w:tc>
          <w:tcPr>
            <w:tcW w:w="397" w:type="pct"/>
            <w:vAlign w:val="center"/>
          </w:tcPr>
          <w:p w14:paraId="03B03BA5"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44</w:t>
            </w:r>
          </w:p>
        </w:tc>
        <w:tc>
          <w:tcPr>
            <w:tcW w:w="253" w:type="pct"/>
            <w:vAlign w:val="center"/>
          </w:tcPr>
          <w:p w14:paraId="1AECD7D7"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3" w:type="pct"/>
            <w:vAlign w:val="center"/>
          </w:tcPr>
          <w:p w14:paraId="0B211274"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3" w:type="pct"/>
            <w:vAlign w:val="center"/>
          </w:tcPr>
          <w:p w14:paraId="0ECD9355"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8" w:type="pct"/>
            <w:vAlign w:val="center"/>
          </w:tcPr>
          <w:p w14:paraId="7F99D747"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324" w:type="pct"/>
            <w:vAlign w:val="center"/>
          </w:tcPr>
          <w:p w14:paraId="4BE4AFDC"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7</w:t>
            </w:r>
          </w:p>
        </w:tc>
        <w:tc>
          <w:tcPr>
            <w:tcW w:w="324" w:type="pct"/>
            <w:vAlign w:val="center"/>
          </w:tcPr>
          <w:p w14:paraId="1F3B6882"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9</w:t>
            </w:r>
          </w:p>
        </w:tc>
        <w:tc>
          <w:tcPr>
            <w:tcW w:w="324" w:type="pct"/>
            <w:vAlign w:val="center"/>
          </w:tcPr>
          <w:p w14:paraId="4525180C"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10</w:t>
            </w:r>
          </w:p>
        </w:tc>
        <w:tc>
          <w:tcPr>
            <w:tcW w:w="324" w:type="pct"/>
            <w:vAlign w:val="center"/>
          </w:tcPr>
          <w:p w14:paraId="3B184F83"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12</w:t>
            </w:r>
          </w:p>
        </w:tc>
        <w:tc>
          <w:tcPr>
            <w:tcW w:w="348" w:type="pct"/>
            <w:vAlign w:val="center"/>
          </w:tcPr>
          <w:p w14:paraId="2EAF358C"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6</w:t>
            </w:r>
          </w:p>
        </w:tc>
        <w:tc>
          <w:tcPr>
            <w:tcW w:w="333" w:type="pct"/>
            <w:vAlign w:val="center"/>
          </w:tcPr>
          <w:p w14:paraId="12A6175A"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363" w:type="pct"/>
            <w:vAlign w:val="center"/>
          </w:tcPr>
          <w:p w14:paraId="08DA82DC"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7,02</w:t>
            </w:r>
          </w:p>
        </w:tc>
        <w:tc>
          <w:tcPr>
            <w:tcW w:w="570" w:type="pct"/>
            <w:vMerge/>
            <w:vAlign w:val="center"/>
          </w:tcPr>
          <w:p w14:paraId="41DAD703" w14:textId="77777777" w:rsidR="00C55341" w:rsidRPr="004B2278" w:rsidRDefault="00C55341" w:rsidP="0095392B">
            <w:pPr>
              <w:widowControl w:val="0"/>
              <w:tabs>
                <w:tab w:val="left" w:pos="8655"/>
              </w:tabs>
              <w:spacing w:before="120" w:line="324" w:lineRule="auto"/>
              <w:jc w:val="center"/>
              <w:rPr>
                <w:color w:val="000000" w:themeColor="text1"/>
                <w:sz w:val="25"/>
                <w:szCs w:val="25"/>
              </w:rPr>
            </w:pPr>
          </w:p>
        </w:tc>
      </w:tr>
      <w:tr w:rsidR="001135E2" w:rsidRPr="004B2278" w14:paraId="0AF38748" w14:textId="77777777" w:rsidTr="0057374B">
        <w:trPr>
          <w:jc w:val="center"/>
        </w:trPr>
        <w:tc>
          <w:tcPr>
            <w:tcW w:w="677" w:type="pct"/>
            <w:vMerge w:val="restart"/>
            <w:vAlign w:val="center"/>
          </w:tcPr>
          <w:p w14:paraId="16598CF5"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Nhóm</w:t>
            </w:r>
          </w:p>
        </w:tc>
        <w:tc>
          <w:tcPr>
            <w:tcW w:w="397" w:type="pct"/>
            <w:vMerge w:val="restart"/>
            <w:vAlign w:val="center"/>
          </w:tcPr>
          <w:p w14:paraId="04813FAA"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Số HV</w:t>
            </w:r>
          </w:p>
        </w:tc>
        <w:tc>
          <w:tcPr>
            <w:tcW w:w="2993" w:type="pct"/>
            <w:gridSpan w:val="10"/>
            <w:vAlign w:val="center"/>
          </w:tcPr>
          <w:p w14:paraId="6D741A1F"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Điểm số Xi</w:t>
            </w:r>
            <w:r w:rsidR="00CD258A" w:rsidRPr="004B2278">
              <w:rPr>
                <w:b/>
                <w:bCs/>
                <w:color w:val="000000" w:themeColor="text1"/>
                <w:sz w:val="25"/>
                <w:szCs w:val="25"/>
                <w:lang w:val="pt-BR"/>
              </w:rPr>
              <w:t xml:space="preserve"> (kĩ năng)</w:t>
            </w:r>
          </w:p>
        </w:tc>
        <w:tc>
          <w:tcPr>
            <w:tcW w:w="363" w:type="pct"/>
            <w:vMerge w:val="restart"/>
            <w:vAlign w:val="center"/>
          </w:tcPr>
          <w:p w14:paraId="1A1B0E66" w14:textId="3C5D50AF" w:rsidR="00AF169A" w:rsidRPr="004B2278" w:rsidRDefault="00CE6DC2" w:rsidP="0095392B">
            <w:pPr>
              <w:widowControl w:val="0"/>
              <w:tabs>
                <w:tab w:val="left" w:pos="8655"/>
              </w:tabs>
              <w:spacing w:before="120" w:line="324" w:lineRule="auto"/>
              <w:jc w:val="center"/>
              <w:rPr>
                <w:b/>
                <w:bCs/>
                <w:color w:val="000000" w:themeColor="text1"/>
                <w:sz w:val="25"/>
                <w:szCs w:val="25"/>
                <w:lang w:val="pt-BR"/>
              </w:rPr>
            </w:pPr>
            <w:r w:rsidRPr="004B2278">
              <w:rPr>
                <w:b/>
                <w:color w:val="000000" w:themeColor="text1"/>
                <w:position w:val="-4"/>
                <w:sz w:val="25"/>
                <w:szCs w:val="25"/>
              </w:rPr>
              <w:object w:dxaOrig="260" w:dyaOrig="320" w14:anchorId="4310EBE6">
                <v:shape id="_x0000_i1139" type="#_x0000_t75" style="width:12.9pt;height:15.05pt" o:ole="">
                  <v:imagedata r:id="rId21" o:title=""/>
                </v:shape>
                <o:OLEObject Type="Embed" ProgID="Equation.KSEE3" ShapeID="_x0000_i1139" DrawAspect="Content" ObjectID="_1681560082" r:id="rId144"/>
              </w:object>
            </w:r>
          </w:p>
        </w:tc>
        <w:tc>
          <w:tcPr>
            <w:tcW w:w="570" w:type="pct"/>
            <w:vMerge w:val="restart"/>
            <w:vAlign w:val="center"/>
          </w:tcPr>
          <w:p w14:paraId="1B0431B4" w14:textId="77777777" w:rsidR="00AF169A" w:rsidRPr="004B2278" w:rsidRDefault="00AF169A" w:rsidP="0095392B">
            <w:pPr>
              <w:widowControl w:val="0"/>
              <w:tabs>
                <w:tab w:val="left" w:pos="8655"/>
              </w:tabs>
              <w:spacing w:before="120" w:line="324" w:lineRule="auto"/>
              <w:jc w:val="center"/>
              <w:rPr>
                <w:noProof/>
                <w:color w:val="000000" w:themeColor="text1"/>
                <w:sz w:val="25"/>
                <w:szCs w:val="25"/>
                <w:lang w:val="pt-BR" w:eastAsia="vi-VN"/>
              </w:rPr>
            </w:pPr>
            <w:r w:rsidRPr="004B2278">
              <w:rPr>
                <w:i/>
                <w:noProof/>
                <w:color w:val="000000" w:themeColor="text1"/>
                <w:sz w:val="25"/>
                <w:szCs w:val="25"/>
                <w:lang w:val="pt-BR" w:eastAsia="vi-VN"/>
              </w:rPr>
              <w:t>t</w:t>
            </w:r>
            <w:r w:rsidRPr="004B2278">
              <w:rPr>
                <w:noProof/>
                <w:color w:val="000000" w:themeColor="text1"/>
                <w:sz w:val="25"/>
                <w:szCs w:val="25"/>
                <w:lang w:val="pt-BR" w:eastAsia="vi-VN"/>
              </w:rPr>
              <w:t>(43)</w:t>
            </w:r>
          </w:p>
        </w:tc>
      </w:tr>
      <w:tr w:rsidR="001135E2" w:rsidRPr="004B2278" w14:paraId="0D004F5D" w14:textId="77777777" w:rsidTr="0057374B">
        <w:trPr>
          <w:jc w:val="center"/>
        </w:trPr>
        <w:tc>
          <w:tcPr>
            <w:tcW w:w="677" w:type="pct"/>
            <w:vMerge/>
            <w:vAlign w:val="center"/>
          </w:tcPr>
          <w:p w14:paraId="3B99942C"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p>
        </w:tc>
        <w:tc>
          <w:tcPr>
            <w:tcW w:w="397" w:type="pct"/>
            <w:vMerge/>
            <w:vAlign w:val="center"/>
          </w:tcPr>
          <w:p w14:paraId="0DD62C9C"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p>
        </w:tc>
        <w:tc>
          <w:tcPr>
            <w:tcW w:w="253" w:type="pct"/>
            <w:vAlign w:val="center"/>
          </w:tcPr>
          <w:p w14:paraId="6C7A213B"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1</w:t>
            </w:r>
          </w:p>
        </w:tc>
        <w:tc>
          <w:tcPr>
            <w:tcW w:w="253" w:type="pct"/>
            <w:vAlign w:val="center"/>
          </w:tcPr>
          <w:p w14:paraId="2459B5FE"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2</w:t>
            </w:r>
          </w:p>
        </w:tc>
        <w:tc>
          <w:tcPr>
            <w:tcW w:w="253" w:type="pct"/>
            <w:vAlign w:val="center"/>
          </w:tcPr>
          <w:p w14:paraId="20A797EF"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3</w:t>
            </w:r>
          </w:p>
        </w:tc>
        <w:tc>
          <w:tcPr>
            <w:tcW w:w="258" w:type="pct"/>
            <w:vAlign w:val="center"/>
          </w:tcPr>
          <w:p w14:paraId="587C6A50"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4</w:t>
            </w:r>
          </w:p>
        </w:tc>
        <w:tc>
          <w:tcPr>
            <w:tcW w:w="324" w:type="pct"/>
            <w:vAlign w:val="center"/>
          </w:tcPr>
          <w:p w14:paraId="38076BA2"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5</w:t>
            </w:r>
          </w:p>
        </w:tc>
        <w:tc>
          <w:tcPr>
            <w:tcW w:w="324" w:type="pct"/>
            <w:vAlign w:val="center"/>
          </w:tcPr>
          <w:p w14:paraId="0FB90743"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6</w:t>
            </w:r>
          </w:p>
        </w:tc>
        <w:tc>
          <w:tcPr>
            <w:tcW w:w="324" w:type="pct"/>
            <w:vAlign w:val="center"/>
          </w:tcPr>
          <w:p w14:paraId="48584DE9"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7</w:t>
            </w:r>
          </w:p>
        </w:tc>
        <w:tc>
          <w:tcPr>
            <w:tcW w:w="324" w:type="pct"/>
            <w:vAlign w:val="center"/>
          </w:tcPr>
          <w:p w14:paraId="7EB1C2CD"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8</w:t>
            </w:r>
          </w:p>
        </w:tc>
        <w:tc>
          <w:tcPr>
            <w:tcW w:w="348" w:type="pct"/>
            <w:vAlign w:val="center"/>
          </w:tcPr>
          <w:p w14:paraId="048B268A"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9</w:t>
            </w:r>
          </w:p>
        </w:tc>
        <w:tc>
          <w:tcPr>
            <w:tcW w:w="333" w:type="pct"/>
            <w:vAlign w:val="center"/>
          </w:tcPr>
          <w:p w14:paraId="69523D8B" w14:textId="77777777" w:rsidR="00AF169A" w:rsidRPr="004B2278" w:rsidRDefault="00AF169A" w:rsidP="0095392B">
            <w:pPr>
              <w:widowControl w:val="0"/>
              <w:tabs>
                <w:tab w:val="left" w:pos="8655"/>
              </w:tabs>
              <w:spacing w:before="120" w:line="324" w:lineRule="auto"/>
              <w:jc w:val="center"/>
              <w:rPr>
                <w:b/>
                <w:bCs/>
                <w:color w:val="000000" w:themeColor="text1"/>
                <w:sz w:val="25"/>
                <w:szCs w:val="25"/>
                <w:lang w:val="pt-BR"/>
              </w:rPr>
            </w:pPr>
            <w:r w:rsidRPr="004B2278">
              <w:rPr>
                <w:b/>
                <w:bCs/>
                <w:color w:val="000000" w:themeColor="text1"/>
                <w:sz w:val="25"/>
                <w:szCs w:val="25"/>
                <w:lang w:val="pt-BR"/>
              </w:rPr>
              <w:t>10</w:t>
            </w:r>
          </w:p>
        </w:tc>
        <w:tc>
          <w:tcPr>
            <w:tcW w:w="363" w:type="pct"/>
            <w:vMerge/>
            <w:vAlign w:val="center"/>
          </w:tcPr>
          <w:p w14:paraId="130FED4B" w14:textId="77777777" w:rsidR="00AF169A" w:rsidRPr="004B2278" w:rsidRDefault="00AF169A" w:rsidP="0095392B">
            <w:pPr>
              <w:widowControl w:val="0"/>
              <w:tabs>
                <w:tab w:val="left" w:pos="8655"/>
              </w:tabs>
              <w:spacing w:before="120" w:line="324" w:lineRule="auto"/>
              <w:jc w:val="center"/>
              <w:rPr>
                <w:noProof/>
                <w:color w:val="000000" w:themeColor="text1"/>
                <w:sz w:val="25"/>
                <w:szCs w:val="25"/>
                <w:lang w:eastAsia="vi-VN"/>
              </w:rPr>
            </w:pPr>
          </w:p>
        </w:tc>
        <w:tc>
          <w:tcPr>
            <w:tcW w:w="570" w:type="pct"/>
            <w:vMerge/>
            <w:vAlign w:val="center"/>
          </w:tcPr>
          <w:p w14:paraId="650F0A05" w14:textId="77777777" w:rsidR="00AF169A" w:rsidRPr="004B2278" w:rsidRDefault="00AF169A" w:rsidP="0095392B">
            <w:pPr>
              <w:widowControl w:val="0"/>
              <w:tabs>
                <w:tab w:val="left" w:pos="8655"/>
              </w:tabs>
              <w:spacing w:before="120" w:line="324" w:lineRule="auto"/>
              <w:jc w:val="center"/>
              <w:rPr>
                <w:noProof/>
                <w:color w:val="000000" w:themeColor="text1"/>
                <w:sz w:val="25"/>
                <w:szCs w:val="25"/>
                <w:lang w:eastAsia="vi-VN"/>
              </w:rPr>
            </w:pPr>
          </w:p>
        </w:tc>
      </w:tr>
      <w:tr w:rsidR="001135E2" w:rsidRPr="004B2278" w14:paraId="51FD7860" w14:textId="77777777" w:rsidTr="0057374B">
        <w:trPr>
          <w:jc w:val="center"/>
        </w:trPr>
        <w:tc>
          <w:tcPr>
            <w:tcW w:w="677" w:type="pct"/>
            <w:vAlign w:val="center"/>
          </w:tcPr>
          <w:p w14:paraId="5FF16BB0"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Trước TN</w:t>
            </w:r>
          </w:p>
        </w:tc>
        <w:tc>
          <w:tcPr>
            <w:tcW w:w="397" w:type="pct"/>
            <w:vAlign w:val="center"/>
          </w:tcPr>
          <w:p w14:paraId="4BBD3506"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44</w:t>
            </w:r>
          </w:p>
        </w:tc>
        <w:tc>
          <w:tcPr>
            <w:tcW w:w="253" w:type="pct"/>
            <w:vAlign w:val="center"/>
          </w:tcPr>
          <w:p w14:paraId="34A80B36"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3" w:type="pct"/>
            <w:vAlign w:val="center"/>
          </w:tcPr>
          <w:p w14:paraId="2DC2DCE7"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3" w:type="pct"/>
            <w:vAlign w:val="center"/>
          </w:tcPr>
          <w:p w14:paraId="27A14BEE"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8" w:type="pct"/>
            <w:vAlign w:val="center"/>
          </w:tcPr>
          <w:p w14:paraId="71EAC445"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3</w:t>
            </w:r>
          </w:p>
        </w:tc>
        <w:tc>
          <w:tcPr>
            <w:tcW w:w="324" w:type="pct"/>
            <w:vAlign w:val="center"/>
          </w:tcPr>
          <w:p w14:paraId="567890F6"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14</w:t>
            </w:r>
          </w:p>
        </w:tc>
        <w:tc>
          <w:tcPr>
            <w:tcW w:w="324" w:type="pct"/>
            <w:vAlign w:val="center"/>
          </w:tcPr>
          <w:p w14:paraId="6A5E1DFB"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12</w:t>
            </w:r>
          </w:p>
        </w:tc>
        <w:tc>
          <w:tcPr>
            <w:tcW w:w="324" w:type="pct"/>
            <w:vAlign w:val="center"/>
          </w:tcPr>
          <w:p w14:paraId="37B1269D"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9</w:t>
            </w:r>
          </w:p>
        </w:tc>
        <w:tc>
          <w:tcPr>
            <w:tcW w:w="324" w:type="pct"/>
            <w:vAlign w:val="center"/>
          </w:tcPr>
          <w:p w14:paraId="22231540"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5</w:t>
            </w:r>
          </w:p>
        </w:tc>
        <w:tc>
          <w:tcPr>
            <w:tcW w:w="348" w:type="pct"/>
            <w:vAlign w:val="center"/>
          </w:tcPr>
          <w:p w14:paraId="36F30547"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w:t>
            </w:r>
          </w:p>
        </w:tc>
        <w:tc>
          <w:tcPr>
            <w:tcW w:w="333" w:type="pct"/>
            <w:vAlign w:val="center"/>
          </w:tcPr>
          <w:p w14:paraId="241E4425"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363" w:type="pct"/>
            <w:vAlign w:val="center"/>
          </w:tcPr>
          <w:p w14:paraId="382900A1"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6,05</w:t>
            </w:r>
          </w:p>
        </w:tc>
        <w:tc>
          <w:tcPr>
            <w:tcW w:w="570" w:type="pct"/>
            <w:vMerge w:val="restart"/>
            <w:vAlign w:val="center"/>
          </w:tcPr>
          <w:p w14:paraId="1809FB61"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2,287</w:t>
            </w:r>
            <w:r w:rsidR="00AF169A" w:rsidRPr="004B2278">
              <w:rPr>
                <w:color w:val="000000" w:themeColor="text1"/>
                <w:sz w:val="25"/>
                <w:szCs w:val="25"/>
              </w:rPr>
              <w:t>*</w:t>
            </w:r>
          </w:p>
        </w:tc>
      </w:tr>
      <w:tr w:rsidR="001135E2" w:rsidRPr="004B2278" w14:paraId="23DB52FE" w14:textId="77777777" w:rsidTr="0057374B">
        <w:trPr>
          <w:jc w:val="center"/>
        </w:trPr>
        <w:tc>
          <w:tcPr>
            <w:tcW w:w="677" w:type="pct"/>
            <w:vAlign w:val="center"/>
          </w:tcPr>
          <w:p w14:paraId="03FFE74D"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Sau TN</w:t>
            </w:r>
          </w:p>
        </w:tc>
        <w:tc>
          <w:tcPr>
            <w:tcW w:w="397" w:type="pct"/>
            <w:vAlign w:val="center"/>
          </w:tcPr>
          <w:p w14:paraId="0B592215"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44</w:t>
            </w:r>
          </w:p>
        </w:tc>
        <w:tc>
          <w:tcPr>
            <w:tcW w:w="253" w:type="pct"/>
            <w:vAlign w:val="center"/>
          </w:tcPr>
          <w:p w14:paraId="757D4070"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3" w:type="pct"/>
            <w:vAlign w:val="center"/>
          </w:tcPr>
          <w:p w14:paraId="611E0D75"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3" w:type="pct"/>
            <w:vAlign w:val="center"/>
          </w:tcPr>
          <w:p w14:paraId="58F73C9C"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258" w:type="pct"/>
            <w:vAlign w:val="center"/>
          </w:tcPr>
          <w:p w14:paraId="1FDD1739"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324" w:type="pct"/>
            <w:vAlign w:val="center"/>
          </w:tcPr>
          <w:p w14:paraId="7FD0A46B"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6</w:t>
            </w:r>
          </w:p>
        </w:tc>
        <w:tc>
          <w:tcPr>
            <w:tcW w:w="324" w:type="pct"/>
            <w:vAlign w:val="center"/>
          </w:tcPr>
          <w:p w14:paraId="02409E5A"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8</w:t>
            </w:r>
          </w:p>
        </w:tc>
        <w:tc>
          <w:tcPr>
            <w:tcW w:w="324" w:type="pct"/>
            <w:vAlign w:val="center"/>
          </w:tcPr>
          <w:p w14:paraId="04079161"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15</w:t>
            </w:r>
          </w:p>
        </w:tc>
        <w:tc>
          <w:tcPr>
            <w:tcW w:w="324" w:type="pct"/>
            <w:vAlign w:val="center"/>
          </w:tcPr>
          <w:p w14:paraId="3160EFF0"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10</w:t>
            </w:r>
          </w:p>
        </w:tc>
        <w:tc>
          <w:tcPr>
            <w:tcW w:w="348" w:type="pct"/>
            <w:vAlign w:val="center"/>
          </w:tcPr>
          <w:p w14:paraId="6EE18F69"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5</w:t>
            </w:r>
          </w:p>
        </w:tc>
        <w:tc>
          <w:tcPr>
            <w:tcW w:w="333" w:type="pct"/>
            <w:vAlign w:val="center"/>
          </w:tcPr>
          <w:p w14:paraId="5E4799CE"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0</w:t>
            </w:r>
          </w:p>
        </w:tc>
        <w:tc>
          <w:tcPr>
            <w:tcW w:w="363" w:type="pct"/>
            <w:vAlign w:val="center"/>
          </w:tcPr>
          <w:p w14:paraId="7BE45038" w14:textId="77777777" w:rsidR="00AF169A" w:rsidRPr="004B2278" w:rsidRDefault="00CD258A" w:rsidP="0095392B">
            <w:pPr>
              <w:widowControl w:val="0"/>
              <w:tabs>
                <w:tab w:val="left" w:pos="8655"/>
              </w:tabs>
              <w:spacing w:before="120" w:line="324" w:lineRule="auto"/>
              <w:jc w:val="center"/>
              <w:rPr>
                <w:color w:val="000000" w:themeColor="text1"/>
                <w:sz w:val="25"/>
                <w:szCs w:val="25"/>
              </w:rPr>
            </w:pPr>
            <w:r w:rsidRPr="004B2278">
              <w:rPr>
                <w:color w:val="000000" w:themeColor="text1"/>
                <w:sz w:val="25"/>
                <w:szCs w:val="25"/>
              </w:rPr>
              <w:t>7,00</w:t>
            </w:r>
          </w:p>
        </w:tc>
        <w:tc>
          <w:tcPr>
            <w:tcW w:w="570" w:type="pct"/>
            <w:vMerge/>
            <w:vAlign w:val="center"/>
          </w:tcPr>
          <w:p w14:paraId="00E67320" w14:textId="77777777" w:rsidR="00AF169A" w:rsidRPr="004B2278" w:rsidRDefault="00AF169A" w:rsidP="0095392B">
            <w:pPr>
              <w:widowControl w:val="0"/>
              <w:tabs>
                <w:tab w:val="left" w:pos="8655"/>
              </w:tabs>
              <w:spacing w:before="120" w:line="324" w:lineRule="auto"/>
              <w:jc w:val="center"/>
              <w:rPr>
                <w:color w:val="000000" w:themeColor="text1"/>
                <w:sz w:val="25"/>
                <w:szCs w:val="25"/>
              </w:rPr>
            </w:pPr>
          </w:p>
        </w:tc>
      </w:tr>
    </w:tbl>
    <w:p w14:paraId="2AF0F7B3" w14:textId="77777777" w:rsidR="0095392B" w:rsidRDefault="0095392B">
      <w:pPr>
        <w:rPr>
          <w:rFonts w:ascii="Times New Roman Italic" w:hAnsi="Times New Roman Italic"/>
          <w:i/>
          <w:color w:val="000000" w:themeColor="text1"/>
          <w:spacing w:val="-4"/>
          <w:sz w:val="26"/>
          <w:szCs w:val="26"/>
        </w:rPr>
      </w:pPr>
      <w:bookmarkStart w:id="409" w:name="_Toc40719820"/>
      <w:bookmarkStart w:id="410" w:name="_Toc59615189"/>
      <w:r>
        <w:rPr>
          <w:rFonts w:ascii="Times New Roman Italic" w:hAnsi="Times New Roman Italic"/>
          <w:color w:val="000000" w:themeColor="text1"/>
          <w:spacing w:val="-4"/>
        </w:rPr>
        <w:br w:type="page"/>
      </w:r>
    </w:p>
    <w:p w14:paraId="300B8EE0" w14:textId="735F529B" w:rsidR="00F7369E" w:rsidRPr="0057374B" w:rsidRDefault="00C55341" w:rsidP="004748A2">
      <w:pPr>
        <w:pStyle w:val="000BB"/>
        <w:spacing w:before="120"/>
        <w:rPr>
          <w:rFonts w:ascii="Times New Roman Italic" w:hAnsi="Times New Roman Italic"/>
          <w:color w:val="000000" w:themeColor="text1"/>
          <w:spacing w:val="-4"/>
          <w:lang w:val="en-US"/>
        </w:rPr>
      </w:pPr>
      <w:r w:rsidRPr="0057374B">
        <w:rPr>
          <w:rFonts w:ascii="Times New Roman Italic" w:hAnsi="Times New Roman Italic"/>
          <w:color w:val="000000" w:themeColor="text1"/>
          <w:spacing w:val="-4"/>
          <w:lang w:val="en-US"/>
        </w:rPr>
        <w:lastRenderedPageBreak/>
        <w:t xml:space="preserve">Bảng </w:t>
      </w:r>
      <w:r w:rsidR="004F516B" w:rsidRPr="0057374B">
        <w:rPr>
          <w:rFonts w:ascii="Times New Roman Italic" w:hAnsi="Times New Roman Italic"/>
          <w:color w:val="000000" w:themeColor="text1"/>
          <w:spacing w:val="-4"/>
          <w:lang w:val="en-US"/>
        </w:rPr>
        <w:t>3.17</w:t>
      </w:r>
      <w:r w:rsidR="009C630C" w:rsidRPr="0057374B">
        <w:rPr>
          <w:rFonts w:ascii="Times New Roman Italic" w:hAnsi="Times New Roman Italic"/>
          <w:color w:val="000000" w:themeColor="text1"/>
          <w:spacing w:val="-4"/>
          <w:lang w:val="en-US"/>
        </w:rPr>
        <w:t>:</w:t>
      </w:r>
      <w:r w:rsidRPr="0057374B">
        <w:rPr>
          <w:rFonts w:ascii="Times New Roman Italic" w:hAnsi="Times New Roman Italic"/>
          <w:color w:val="000000" w:themeColor="text1"/>
          <w:spacing w:val="-4"/>
          <w:lang w:val="en-US"/>
        </w:rPr>
        <w:t xml:space="preserve"> </w:t>
      </w:r>
      <w:r w:rsidR="009C6CD8" w:rsidRPr="0057374B">
        <w:rPr>
          <w:rFonts w:ascii="Times New Roman Italic" w:hAnsi="Times New Roman Italic"/>
          <w:color w:val="000000" w:themeColor="text1"/>
          <w:spacing w:val="-4"/>
        </w:rPr>
        <w:t>P</w:t>
      </w:r>
      <w:r w:rsidRPr="0057374B">
        <w:rPr>
          <w:rFonts w:ascii="Times New Roman Italic" w:hAnsi="Times New Roman Italic"/>
          <w:color w:val="000000" w:themeColor="text1"/>
          <w:spacing w:val="-4"/>
          <w:lang w:val="en-US"/>
        </w:rPr>
        <w:t>hân phối tần suất điể</w:t>
      </w:r>
      <w:r w:rsidR="00114C36" w:rsidRPr="0057374B">
        <w:rPr>
          <w:rFonts w:ascii="Times New Roman Italic" w:hAnsi="Times New Roman Italic"/>
          <w:color w:val="000000" w:themeColor="text1"/>
          <w:spacing w:val="-4"/>
          <w:lang w:val="en-US"/>
        </w:rPr>
        <w:t xml:space="preserve">m đánh giá kiến thức, kĩ năng </w:t>
      </w:r>
      <w:r w:rsidRPr="0057374B">
        <w:rPr>
          <w:rFonts w:ascii="Times New Roman Italic" w:hAnsi="Times New Roman Italic"/>
          <w:color w:val="000000" w:themeColor="text1"/>
          <w:spacing w:val="-4"/>
          <w:lang w:val="en-US"/>
        </w:rPr>
        <w:t xml:space="preserve">trước và sau </w:t>
      </w:r>
      <w:r w:rsidR="00C47530" w:rsidRPr="0057374B">
        <w:rPr>
          <w:rFonts w:ascii="Times New Roman Italic" w:hAnsi="Times New Roman Italic"/>
          <w:color w:val="000000" w:themeColor="text1"/>
          <w:spacing w:val="-4"/>
          <w:lang w:val="en-US"/>
        </w:rPr>
        <w:t>TN</w:t>
      </w:r>
      <w:bookmarkEnd w:id="409"/>
      <w:bookmarkEnd w:id="410"/>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372"/>
        <w:gridCol w:w="772"/>
        <w:gridCol w:w="751"/>
        <w:gridCol w:w="614"/>
        <w:gridCol w:w="686"/>
        <w:gridCol w:w="685"/>
        <w:gridCol w:w="685"/>
        <w:gridCol w:w="681"/>
        <w:gridCol w:w="606"/>
        <w:gridCol w:w="685"/>
        <w:gridCol w:w="632"/>
        <w:gridCol w:w="607"/>
      </w:tblGrid>
      <w:tr w:rsidR="001135E2" w:rsidRPr="0057374B" w14:paraId="35788E2C" w14:textId="77777777" w:rsidTr="0057374B">
        <w:tc>
          <w:tcPr>
            <w:tcW w:w="781" w:type="pct"/>
            <w:vMerge w:val="restart"/>
            <w:vAlign w:val="center"/>
          </w:tcPr>
          <w:p w14:paraId="4674F9FC"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Nhóm</w:t>
            </w:r>
          </w:p>
        </w:tc>
        <w:tc>
          <w:tcPr>
            <w:tcW w:w="440" w:type="pct"/>
            <w:vMerge w:val="restart"/>
            <w:vAlign w:val="center"/>
          </w:tcPr>
          <w:p w14:paraId="10A70923"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Số HV</w:t>
            </w:r>
          </w:p>
        </w:tc>
        <w:tc>
          <w:tcPr>
            <w:tcW w:w="3778" w:type="pct"/>
            <w:gridSpan w:val="10"/>
            <w:vAlign w:val="center"/>
          </w:tcPr>
          <w:p w14:paraId="73163191"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Số % HV đạt điểm Xi</w:t>
            </w:r>
            <w:r w:rsidR="00514EDF" w:rsidRPr="0057374B">
              <w:rPr>
                <w:b/>
                <w:bCs/>
                <w:color w:val="000000" w:themeColor="text1"/>
                <w:sz w:val="26"/>
                <w:szCs w:val="26"/>
              </w:rPr>
              <w:t xml:space="preserve"> (kiến thức)</w:t>
            </w:r>
          </w:p>
        </w:tc>
      </w:tr>
      <w:tr w:rsidR="001135E2" w:rsidRPr="0057374B" w14:paraId="20DFDF9E" w14:textId="77777777" w:rsidTr="0057374B">
        <w:tc>
          <w:tcPr>
            <w:tcW w:w="781" w:type="pct"/>
            <w:vMerge/>
            <w:vAlign w:val="center"/>
          </w:tcPr>
          <w:p w14:paraId="6CF3099F" w14:textId="77777777" w:rsidR="00C55341" w:rsidRPr="0057374B" w:rsidRDefault="00C55341" w:rsidP="0057374B">
            <w:pPr>
              <w:widowControl w:val="0"/>
              <w:tabs>
                <w:tab w:val="left" w:pos="8655"/>
              </w:tabs>
              <w:spacing w:line="324" w:lineRule="auto"/>
              <w:jc w:val="center"/>
              <w:rPr>
                <w:b/>
                <w:bCs/>
                <w:color w:val="000000" w:themeColor="text1"/>
                <w:sz w:val="26"/>
                <w:szCs w:val="26"/>
              </w:rPr>
            </w:pPr>
          </w:p>
        </w:tc>
        <w:tc>
          <w:tcPr>
            <w:tcW w:w="440" w:type="pct"/>
            <w:vMerge/>
            <w:vAlign w:val="center"/>
          </w:tcPr>
          <w:p w14:paraId="42C4F838" w14:textId="77777777" w:rsidR="00C55341" w:rsidRPr="0057374B" w:rsidRDefault="00C55341" w:rsidP="0057374B">
            <w:pPr>
              <w:widowControl w:val="0"/>
              <w:tabs>
                <w:tab w:val="left" w:pos="8655"/>
              </w:tabs>
              <w:spacing w:line="324" w:lineRule="auto"/>
              <w:jc w:val="center"/>
              <w:rPr>
                <w:b/>
                <w:bCs/>
                <w:color w:val="000000" w:themeColor="text1"/>
                <w:sz w:val="26"/>
                <w:szCs w:val="26"/>
              </w:rPr>
            </w:pPr>
          </w:p>
        </w:tc>
        <w:tc>
          <w:tcPr>
            <w:tcW w:w="428" w:type="pct"/>
            <w:vAlign w:val="center"/>
          </w:tcPr>
          <w:p w14:paraId="19736612"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1</w:t>
            </w:r>
          </w:p>
        </w:tc>
        <w:tc>
          <w:tcPr>
            <w:tcW w:w="350" w:type="pct"/>
            <w:vAlign w:val="center"/>
          </w:tcPr>
          <w:p w14:paraId="7B1F7F53"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2</w:t>
            </w:r>
          </w:p>
        </w:tc>
        <w:tc>
          <w:tcPr>
            <w:tcW w:w="391" w:type="pct"/>
            <w:vAlign w:val="center"/>
          </w:tcPr>
          <w:p w14:paraId="02649B9A"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3</w:t>
            </w:r>
          </w:p>
        </w:tc>
        <w:tc>
          <w:tcPr>
            <w:tcW w:w="390" w:type="pct"/>
            <w:vAlign w:val="center"/>
          </w:tcPr>
          <w:p w14:paraId="68B20D94"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4</w:t>
            </w:r>
          </w:p>
        </w:tc>
        <w:tc>
          <w:tcPr>
            <w:tcW w:w="390" w:type="pct"/>
            <w:vAlign w:val="center"/>
          </w:tcPr>
          <w:p w14:paraId="11BFCE2C"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5</w:t>
            </w:r>
          </w:p>
        </w:tc>
        <w:tc>
          <w:tcPr>
            <w:tcW w:w="388" w:type="pct"/>
            <w:vAlign w:val="center"/>
          </w:tcPr>
          <w:p w14:paraId="06552B94"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6</w:t>
            </w:r>
          </w:p>
        </w:tc>
        <w:tc>
          <w:tcPr>
            <w:tcW w:w="345" w:type="pct"/>
            <w:vAlign w:val="center"/>
          </w:tcPr>
          <w:p w14:paraId="0C758C15"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7</w:t>
            </w:r>
          </w:p>
        </w:tc>
        <w:tc>
          <w:tcPr>
            <w:tcW w:w="390" w:type="pct"/>
            <w:vAlign w:val="center"/>
          </w:tcPr>
          <w:p w14:paraId="148BC7C4"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8</w:t>
            </w:r>
          </w:p>
        </w:tc>
        <w:tc>
          <w:tcPr>
            <w:tcW w:w="360" w:type="pct"/>
            <w:vAlign w:val="center"/>
          </w:tcPr>
          <w:p w14:paraId="517B5E47"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9</w:t>
            </w:r>
          </w:p>
        </w:tc>
        <w:tc>
          <w:tcPr>
            <w:tcW w:w="345" w:type="pct"/>
            <w:vAlign w:val="center"/>
          </w:tcPr>
          <w:p w14:paraId="04DCACDA"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10</w:t>
            </w:r>
          </w:p>
        </w:tc>
      </w:tr>
      <w:tr w:rsidR="001135E2" w:rsidRPr="0057374B" w14:paraId="5A4D9297" w14:textId="77777777" w:rsidTr="0057374B">
        <w:tc>
          <w:tcPr>
            <w:tcW w:w="781" w:type="pct"/>
            <w:vAlign w:val="center"/>
          </w:tcPr>
          <w:p w14:paraId="4792819F" w14:textId="77777777" w:rsidR="00C55341" w:rsidRPr="0057374B" w:rsidRDefault="00C55341" w:rsidP="0057374B">
            <w:pPr>
              <w:widowControl w:val="0"/>
              <w:tabs>
                <w:tab w:val="left" w:pos="8655"/>
              </w:tabs>
              <w:spacing w:line="324" w:lineRule="auto"/>
              <w:jc w:val="center"/>
              <w:rPr>
                <w:bCs/>
                <w:color w:val="000000" w:themeColor="text1"/>
                <w:sz w:val="26"/>
                <w:szCs w:val="26"/>
              </w:rPr>
            </w:pPr>
            <w:r w:rsidRPr="0057374B">
              <w:rPr>
                <w:bCs/>
                <w:color w:val="000000" w:themeColor="text1"/>
                <w:sz w:val="26"/>
                <w:szCs w:val="26"/>
              </w:rPr>
              <w:t>Trước TN</w:t>
            </w:r>
          </w:p>
        </w:tc>
        <w:tc>
          <w:tcPr>
            <w:tcW w:w="440" w:type="pct"/>
            <w:vAlign w:val="center"/>
          </w:tcPr>
          <w:p w14:paraId="5A8386B4"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44</w:t>
            </w:r>
          </w:p>
        </w:tc>
        <w:tc>
          <w:tcPr>
            <w:tcW w:w="428" w:type="pct"/>
            <w:vAlign w:val="center"/>
          </w:tcPr>
          <w:p w14:paraId="02D38E59"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50" w:type="pct"/>
            <w:vAlign w:val="center"/>
          </w:tcPr>
          <w:p w14:paraId="09088F7A"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1" w:type="pct"/>
            <w:vAlign w:val="center"/>
          </w:tcPr>
          <w:p w14:paraId="2874F611"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0" w:type="pct"/>
            <w:vAlign w:val="center"/>
          </w:tcPr>
          <w:p w14:paraId="2A10C43B"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4,55</w:t>
            </w:r>
          </w:p>
        </w:tc>
        <w:tc>
          <w:tcPr>
            <w:tcW w:w="390" w:type="pct"/>
            <w:vAlign w:val="center"/>
          </w:tcPr>
          <w:p w14:paraId="6044E2C3"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34,1</w:t>
            </w:r>
          </w:p>
        </w:tc>
        <w:tc>
          <w:tcPr>
            <w:tcW w:w="388" w:type="pct"/>
            <w:vAlign w:val="center"/>
          </w:tcPr>
          <w:p w14:paraId="4DBC346F"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25,0</w:t>
            </w:r>
          </w:p>
        </w:tc>
        <w:tc>
          <w:tcPr>
            <w:tcW w:w="345" w:type="pct"/>
            <w:vAlign w:val="center"/>
          </w:tcPr>
          <w:p w14:paraId="48346389"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18,2</w:t>
            </w:r>
          </w:p>
        </w:tc>
        <w:tc>
          <w:tcPr>
            <w:tcW w:w="390" w:type="pct"/>
            <w:vAlign w:val="center"/>
          </w:tcPr>
          <w:p w14:paraId="1CDB571D"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13,6</w:t>
            </w:r>
          </w:p>
        </w:tc>
        <w:tc>
          <w:tcPr>
            <w:tcW w:w="360" w:type="pct"/>
            <w:vAlign w:val="center"/>
          </w:tcPr>
          <w:p w14:paraId="25A9ACEF"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4,55</w:t>
            </w:r>
          </w:p>
        </w:tc>
        <w:tc>
          <w:tcPr>
            <w:tcW w:w="345" w:type="pct"/>
            <w:vAlign w:val="center"/>
          </w:tcPr>
          <w:p w14:paraId="795C058B"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r>
      <w:tr w:rsidR="001135E2" w:rsidRPr="0057374B" w14:paraId="4017D30C" w14:textId="77777777" w:rsidTr="0057374B">
        <w:tc>
          <w:tcPr>
            <w:tcW w:w="781" w:type="pct"/>
            <w:vAlign w:val="center"/>
          </w:tcPr>
          <w:p w14:paraId="6CFD96AD" w14:textId="77777777" w:rsidR="00C55341" w:rsidRPr="0057374B" w:rsidRDefault="00C55341" w:rsidP="0057374B">
            <w:pPr>
              <w:widowControl w:val="0"/>
              <w:tabs>
                <w:tab w:val="left" w:pos="8655"/>
              </w:tabs>
              <w:spacing w:line="324" w:lineRule="auto"/>
              <w:jc w:val="center"/>
              <w:rPr>
                <w:bCs/>
                <w:color w:val="000000" w:themeColor="text1"/>
                <w:sz w:val="26"/>
                <w:szCs w:val="26"/>
              </w:rPr>
            </w:pPr>
            <w:r w:rsidRPr="0057374B">
              <w:rPr>
                <w:bCs/>
                <w:color w:val="000000" w:themeColor="text1"/>
                <w:sz w:val="26"/>
                <w:szCs w:val="26"/>
              </w:rPr>
              <w:t>Sau TN</w:t>
            </w:r>
          </w:p>
        </w:tc>
        <w:tc>
          <w:tcPr>
            <w:tcW w:w="440" w:type="pct"/>
            <w:vAlign w:val="center"/>
          </w:tcPr>
          <w:p w14:paraId="578A534C" w14:textId="77777777" w:rsidR="00C55341" w:rsidRPr="0057374B" w:rsidRDefault="00C55341" w:rsidP="0057374B">
            <w:pPr>
              <w:widowControl w:val="0"/>
              <w:tabs>
                <w:tab w:val="center" w:pos="275"/>
                <w:tab w:val="left" w:pos="8655"/>
              </w:tabs>
              <w:spacing w:line="324" w:lineRule="auto"/>
              <w:jc w:val="center"/>
              <w:rPr>
                <w:color w:val="000000" w:themeColor="text1"/>
                <w:sz w:val="26"/>
                <w:szCs w:val="26"/>
              </w:rPr>
            </w:pPr>
            <w:r w:rsidRPr="0057374B">
              <w:rPr>
                <w:color w:val="000000" w:themeColor="text1"/>
                <w:sz w:val="26"/>
                <w:szCs w:val="26"/>
              </w:rPr>
              <w:t>44</w:t>
            </w:r>
          </w:p>
        </w:tc>
        <w:tc>
          <w:tcPr>
            <w:tcW w:w="428" w:type="pct"/>
            <w:vAlign w:val="center"/>
          </w:tcPr>
          <w:p w14:paraId="70AA6C8A"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50" w:type="pct"/>
            <w:vAlign w:val="center"/>
          </w:tcPr>
          <w:p w14:paraId="5512D37B"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1" w:type="pct"/>
            <w:vAlign w:val="center"/>
          </w:tcPr>
          <w:p w14:paraId="4E47FE82"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0" w:type="pct"/>
            <w:vAlign w:val="center"/>
          </w:tcPr>
          <w:p w14:paraId="3AFB9F7D"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0" w:type="pct"/>
            <w:vAlign w:val="center"/>
          </w:tcPr>
          <w:p w14:paraId="62224537"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15,9</w:t>
            </w:r>
          </w:p>
        </w:tc>
        <w:tc>
          <w:tcPr>
            <w:tcW w:w="388" w:type="pct"/>
            <w:vAlign w:val="center"/>
          </w:tcPr>
          <w:p w14:paraId="57C641C5"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20,5</w:t>
            </w:r>
          </w:p>
        </w:tc>
        <w:tc>
          <w:tcPr>
            <w:tcW w:w="345" w:type="pct"/>
            <w:vAlign w:val="center"/>
          </w:tcPr>
          <w:p w14:paraId="6BD606E5"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22,7</w:t>
            </w:r>
          </w:p>
        </w:tc>
        <w:tc>
          <w:tcPr>
            <w:tcW w:w="390" w:type="pct"/>
            <w:vAlign w:val="center"/>
          </w:tcPr>
          <w:p w14:paraId="0CD3615A"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27,3</w:t>
            </w:r>
          </w:p>
        </w:tc>
        <w:tc>
          <w:tcPr>
            <w:tcW w:w="360" w:type="pct"/>
            <w:vAlign w:val="center"/>
          </w:tcPr>
          <w:p w14:paraId="244A6B60"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13,6</w:t>
            </w:r>
          </w:p>
        </w:tc>
        <w:tc>
          <w:tcPr>
            <w:tcW w:w="345" w:type="pct"/>
            <w:vAlign w:val="center"/>
          </w:tcPr>
          <w:p w14:paraId="560605C2"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r>
      <w:tr w:rsidR="001135E2" w:rsidRPr="0057374B" w14:paraId="6DB84DC7" w14:textId="77777777" w:rsidTr="0057374B">
        <w:tc>
          <w:tcPr>
            <w:tcW w:w="781" w:type="pct"/>
            <w:vMerge w:val="restart"/>
            <w:vAlign w:val="center"/>
          </w:tcPr>
          <w:p w14:paraId="6D083897"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Nhóm</w:t>
            </w:r>
          </w:p>
        </w:tc>
        <w:tc>
          <w:tcPr>
            <w:tcW w:w="440" w:type="pct"/>
            <w:vMerge w:val="restart"/>
            <w:vAlign w:val="center"/>
          </w:tcPr>
          <w:p w14:paraId="6F6FF2C3"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Số HV</w:t>
            </w:r>
          </w:p>
        </w:tc>
        <w:tc>
          <w:tcPr>
            <w:tcW w:w="3778" w:type="pct"/>
            <w:gridSpan w:val="10"/>
            <w:vAlign w:val="center"/>
          </w:tcPr>
          <w:p w14:paraId="34C1110F"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Số % HV đạt điểm Xi</w:t>
            </w:r>
            <w:r w:rsidR="00514EDF" w:rsidRPr="0057374B">
              <w:rPr>
                <w:b/>
                <w:bCs/>
                <w:color w:val="000000" w:themeColor="text1"/>
                <w:sz w:val="26"/>
                <w:szCs w:val="26"/>
              </w:rPr>
              <w:t xml:space="preserve"> (kĩ năng)</w:t>
            </w:r>
          </w:p>
        </w:tc>
      </w:tr>
      <w:tr w:rsidR="001135E2" w:rsidRPr="0057374B" w14:paraId="5ABBB32B" w14:textId="77777777" w:rsidTr="0057374B">
        <w:tc>
          <w:tcPr>
            <w:tcW w:w="781" w:type="pct"/>
            <w:vMerge/>
            <w:vAlign w:val="center"/>
          </w:tcPr>
          <w:p w14:paraId="528CC99F" w14:textId="77777777" w:rsidR="00AF169A" w:rsidRPr="0057374B" w:rsidRDefault="00AF169A" w:rsidP="0057374B">
            <w:pPr>
              <w:widowControl w:val="0"/>
              <w:tabs>
                <w:tab w:val="left" w:pos="8655"/>
              </w:tabs>
              <w:spacing w:line="324" w:lineRule="auto"/>
              <w:jc w:val="center"/>
              <w:rPr>
                <w:b/>
                <w:bCs/>
                <w:color w:val="000000" w:themeColor="text1"/>
                <w:sz w:val="26"/>
                <w:szCs w:val="26"/>
              </w:rPr>
            </w:pPr>
          </w:p>
        </w:tc>
        <w:tc>
          <w:tcPr>
            <w:tcW w:w="440" w:type="pct"/>
            <w:vMerge/>
            <w:vAlign w:val="center"/>
          </w:tcPr>
          <w:p w14:paraId="7E1FBC30" w14:textId="77777777" w:rsidR="00AF169A" w:rsidRPr="0057374B" w:rsidRDefault="00AF169A" w:rsidP="0057374B">
            <w:pPr>
              <w:widowControl w:val="0"/>
              <w:tabs>
                <w:tab w:val="left" w:pos="8655"/>
              </w:tabs>
              <w:spacing w:line="324" w:lineRule="auto"/>
              <w:jc w:val="center"/>
              <w:rPr>
                <w:b/>
                <w:bCs/>
                <w:color w:val="000000" w:themeColor="text1"/>
                <w:sz w:val="26"/>
                <w:szCs w:val="26"/>
              </w:rPr>
            </w:pPr>
          </w:p>
        </w:tc>
        <w:tc>
          <w:tcPr>
            <w:tcW w:w="428" w:type="pct"/>
            <w:vAlign w:val="center"/>
          </w:tcPr>
          <w:p w14:paraId="22837F11"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1</w:t>
            </w:r>
          </w:p>
        </w:tc>
        <w:tc>
          <w:tcPr>
            <w:tcW w:w="350" w:type="pct"/>
            <w:vAlign w:val="center"/>
          </w:tcPr>
          <w:p w14:paraId="29AE6BF2"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2</w:t>
            </w:r>
          </w:p>
        </w:tc>
        <w:tc>
          <w:tcPr>
            <w:tcW w:w="391" w:type="pct"/>
            <w:vAlign w:val="center"/>
          </w:tcPr>
          <w:p w14:paraId="236FE24E"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3</w:t>
            </w:r>
          </w:p>
        </w:tc>
        <w:tc>
          <w:tcPr>
            <w:tcW w:w="390" w:type="pct"/>
            <w:vAlign w:val="center"/>
          </w:tcPr>
          <w:p w14:paraId="16499771"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4</w:t>
            </w:r>
          </w:p>
        </w:tc>
        <w:tc>
          <w:tcPr>
            <w:tcW w:w="390" w:type="pct"/>
            <w:vAlign w:val="center"/>
          </w:tcPr>
          <w:p w14:paraId="20437A02"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5</w:t>
            </w:r>
          </w:p>
        </w:tc>
        <w:tc>
          <w:tcPr>
            <w:tcW w:w="388" w:type="pct"/>
            <w:vAlign w:val="center"/>
          </w:tcPr>
          <w:p w14:paraId="57AC5BCB"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6</w:t>
            </w:r>
          </w:p>
        </w:tc>
        <w:tc>
          <w:tcPr>
            <w:tcW w:w="345" w:type="pct"/>
            <w:vAlign w:val="center"/>
          </w:tcPr>
          <w:p w14:paraId="0A4A5603"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7</w:t>
            </w:r>
          </w:p>
        </w:tc>
        <w:tc>
          <w:tcPr>
            <w:tcW w:w="390" w:type="pct"/>
            <w:vAlign w:val="center"/>
          </w:tcPr>
          <w:p w14:paraId="60D26DB5"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8</w:t>
            </w:r>
          </w:p>
        </w:tc>
        <w:tc>
          <w:tcPr>
            <w:tcW w:w="360" w:type="pct"/>
            <w:vAlign w:val="center"/>
          </w:tcPr>
          <w:p w14:paraId="03C79093"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9</w:t>
            </w:r>
          </w:p>
        </w:tc>
        <w:tc>
          <w:tcPr>
            <w:tcW w:w="345" w:type="pct"/>
            <w:vAlign w:val="center"/>
          </w:tcPr>
          <w:p w14:paraId="1A020663"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10</w:t>
            </w:r>
          </w:p>
        </w:tc>
      </w:tr>
      <w:tr w:rsidR="001135E2" w:rsidRPr="0057374B" w14:paraId="2157CD17" w14:textId="77777777" w:rsidTr="0057374B">
        <w:tc>
          <w:tcPr>
            <w:tcW w:w="781" w:type="pct"/>
            <w:vAlign w:val="center"/>
          </w:tcPr>
          <w:p w14:paraId="6DD56317" w14:textId="77777777" w:rsidR="00AF169A" w:rsidRPr="0057374B" w:rsidRDefault="00AF169A" w:rsidP="0057374B">
            <w:pPr>
              <w:widowControl w:val="0"/>
              <w:tabs>
                <w:tab w:val="left" w:pos="8655"/>
              </w:tabs>
              <w:spacing w:line="324" w:lineRule="auto"/>
              <w:jc w:val="center"/>
              <w:rPr>
                <w:bCs/>
                <w:color w:val="000000" w:themeColor="text1"/>
                <w:sz w:val="26"/>
                <w:szCs w:val="26"/>
              </w:rPr>
            </w:pPr>
            <w:r w:rsidRPr="0057374B">
              <w:rPr>
                <w:bCs/>
                <w:color w:val="000000" w:themeColor="text1"/>
                <w:sz w:val="26"/>
                <w:szCs w:val="26"/>
              </w:rPr>
              <w:t>Trước TN</w:t>
            </w:r>
          </w:p>
        </w:tc>
        <w:tc>
          <w:tcPr>
            <w:tcW w:w="440" w:type="pct"/>
            <w:vAlign w:val="center"/>
          </w:tcPr>
          <w:p w14:paraId="2E476DD5"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44</w:t>
            </w:r>
          </w:p>
        </w:tc>
        <w:tc>
          <w:tcPr>
            <w:tcW w:w="428" w:type="pct"/>
            <w:vAlign w:val="center"/>
          </w:tcPr>
          <w:p w14:paraId="054D3D41"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50" w:type="pct"/>
            <w:vAlign w:val="center"/>
          </w:tcPr>
          <w:p w14:paraId="7F3394EA"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1" w:type="pct"/>
            <w:vAlign w:val="center"/>
          </w:tcPr>
          <w:p w14:paraId="78E4DEF3"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0" w:type="pct"/>
            <w:vAlign w:val="center"/>
          </w:tcPr>
          <w:p w14:paraId="7F49F98C"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6,8</w:t>
            </w:r>
            <w:r w:rsidR="00F7369E" w:rsidRPr="0057374B">
              <w:rPr>
                <w:color w:val="000000" w:themeColor="text1"/>
                <w:sz w:val="26"/>
                <w:szCs w:val="26"/>
              </w:rPr>
              <w:t>2</w:t>
            </w:r>
          </w:p>
        </w:tc>
        <w:tc>
          <w:tcPr>
            <w:tcW w:w="390" w:type="pct"/>
            <w:vAlign w:val="center"/>
          </w:tcPr>
          <w:p w14:paraId="53F77801"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31,8</w:t>
            </w:r>
          </w:p>
        </w:tc>
        <w:tc>
          <w:tcPr>
            <w:tcW w:w="388" w:type="pct"/>
            <w:vAlign w:val="center"/>
          </w:tcPr>
          <w:p w14:paraId="57C399D9"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27,3</w:t>
            </w:r>
          </w:p>
        </w:tc>
        <w:tc>
          <w:tcPr>
            <w:tcW w:w="345" w:type="pct"/>
            <w:vAlign w:val="center"/>
          </w:tcPr>
          <w:p w14:paraId="05F211B9"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20,5</w:t>
            </w:r>
          </w:p>
        </w:tc>
        <w:tc>
          <w:tcPr>
            <w:tcW w:w="390" w:type="pct"/>
            <w:vAlign w:val="center"/>
          </w:tcPr>
          <w:p w14:paraId="329E8B4C"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11,4</w:t>
            </w:r>
          </w:p>
        </w:tc>
        <w:tc>
          <w:tcPr>
            <w:tcW w:w="360" w:type="pct"/>
            <w:vAlign w:val="center"/>
          </w:tcPr>
          <w:p w14:paraId="0752B915"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2,27</w:t>
            </w:r>
          </w:p>
        </w:tc>
        <w:tc>
          <w:tcPr>
            <w:tcW w:w="345" w:type="pct"/>
            <w:vAlign w:val="center"/>
          </w:tcPr>
          <w:p w14:paraId="0B92FF46"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r>
      <w:tr w:rsidR="001135E2" w:rsidRPr="0057374B" w14:paraId="0C741F34" w14:textId="77777777" w:rsidTr="0057374B">
        <w:tc>
          <w:tcPr>
            <w:tcW w:w="781" w:type="pct"/>
            <w:vAlign w:val="center"/>
          </w:tcPr>
          <w:p w14:paraId="4063A8B9" w14:textId="77777777" w:rsidR="00AF169A" w:rsidRPr="0057374B" w:rsidRDefault="00AF169A" w:rsidP="0057374B">
            <w:pPr>
              <w:widowControl w:val="0"/>
              <w:tabs>
                <w:tab w:val="left" w:pos="8655"/>
              </w:tabs>
              <w:spacing w:line="324" w:lineRule="auto"/>
              <w:jc w:val="center"/>
              <w:rPr>
                <w:bCs/>
                <w:color w:val="000000" w:themeColor="text1"/>
                <w:sz w:val="26"/>
                <w:szCs w:val="26"/>
              </w:rPr>
            </w:pPr>
            <w:r w:rsidRPr="0057374B">
              <w:rPr>
                <w:bCs/>
                <w:color w:val="000000" w:themeColor="text1"/>
                <w:sz w:val="26"/>
                <w:szCs w:val="26"/>
              </w:rPr>
              <w:t>Sau TN</w:t>
            </w:r>
          </w:p>
        </w:tc>
        <w:tc>
          <w:tcPr>
            <w:tcW w:w="440" w:type="pct"/>
            <w:vAlign w:val="center"/>
          </w:tcPr>
          <w:p w14:paraId="4A4C91FB" w14:textId="77777777" w:rsidR="00AF169A" w:rsidRPr="0057374B" w:rsidRDefault="00AF169A" w:rsidP="0057374B">
            <w:pPr>
              <w:widowControl w:val="0"/>
              <w:tabs>
                <w:tab w:val="center" w:pos="275"/>
                <w:tab w:val="left" w:pos="8655"/>
              </w:tabs>
              <w:spacing w:line="324" w:lineRule="auto"/>
              <w:jc w:val="center"/>
              <w:rPr>
                <w:color w:val="000000" w:themeColor="text1"/>
                <w:sz w:val="26"/>
                <w:szCs w:val="26"/>
              </w:rPr>
            </w:pPr>
            <w:r w:rsidRPr="0057374B">
              <w:rPr>
                <w:color w:val="000000" w:themeColor="text1"/>
                <w:sz w:val="26"/>
                <w:szCs w:val="26"/>
              </w:rPr>
              <w:t>44</w:t>
            </w:r>
          </w:p>
        </w:tc>
        <w:tc>
          <w:tcPr>
            <w:tcW w:w="428" w:type="pct"/>
            <w:vAlign w:val="center"/>
          </w:tcPr>
          <w:p w14:paraId="76891CAD"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50" w:type="pct"/>
            <w:vAlign w:val="center"/>
          </w:tcPr>
          <w:p w14:paraId="051E1888"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1" w:type="pct"/>
            <w:vAlign w:val="center"/>
          </w:tcPr>
          <w:p w14:paraId="6E9FBA4C"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0" w:type="pct"/>
            <w:vAlign w:val="center"/>
          </w:tcPr>
          <w:p w14:paraId="00BAEBDA"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0" w:type="pct"/>
            <w:vAlign w:val="center"/>
          </w:tcPr>
          <w:p w14:paraId="1DF6AF96"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13,6</w:t>
            </w:r>
          </w:p>
        </w:tc>
        <w:tc>
          <w:tcPr>
            <w:tcW w:w="388" w:type="pct"/>
            <w:vAlign w:val="center"/>
          </w:tcPr>
          <w:p w14:paraId="1BBAD979"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18,2</w:t>
            </w:r>
          </w:p>
        </w:tc>
        <w:tc>
          <w:tcPr>
            <w:tcW w:w="345" w:type="pct"/>
            <w:vAlign w:val="center"/>
          </w:tcPr>
          <w:p w14:paraId="6A35BCFA"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34,1</w:t>
            </w:r>
          </w:p>
        </w:tc>
        <w:tc>
          <w:tcPr>
            <w:tcW w:w="390" w:type="pct"/>
            <w:vAlign w:val="center"/>
          </w:tcPr>
          <w:p w14:paraId="2A9FA5FD"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22,7</w:t>
            </w:r>
          </w:p>
        </w:tc>
        <w:tc>
          <w:tcPr>
            <w:tcW w:w="360" w:type="pct"/>
            <w:vAlign w:val="center"/>
          </w:tcPr>
          <w:p w14:paraId="49AFB0ED" w14:textId="77777777" w:rsidR="00AF169A" w:rsidRPr="0057374B" w:rsidRDefault="00514EDF"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11,4</w:t>
            </w:r>
          </w:p>
        </w:tc>
        <w:tc>
          <w:tcPr>
            <w:tcW w:w="345" w:type="pct"/>
            <w:vAlign w:val="center"/>
          </w:tcPr>
          <w:p w14:paraId="74236204"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r>
    </w:tbl>
    <w:p w14:paraId="5DDDC928" w14:textId="1924DDD3" w:rsidR="00C55341" w:rsidRPr="0057374B" w:rsidRDefault="00C55341" w:rsidP="004748A2">
      <w:pPr>
        <w:pStyle w:val="000BB"/>
        <w:spacing w:before="120"/>
        <w:rPr>
          <w:color w:val="000000" w:themeColor="text1"/>
          <w:lang w:val="en-US"/>
        </w:rPr>
      </w:pPr>
      <w:bookmarkStart w:id="411" w:name="_Toc40719821"/>
      <w:bookmarkStart w:id="412" w:name="_Toc59615190"/>
      <w:r w:rsidRPr="0057374B">
        <w:rPr>
          <w:color w:val="000000" w:themeColor="text1"/>
          <w:lang w:val="en-US"/>
        </w:rPr>
        <w:t>Bả</w:t>
      </w:r>
      <w:r w:rsidR="004F516B" w:rsidRPr="0057374B">
        <w:rPr>
          <w:color w:val="000000" w:themeColor="text1"/>
          <w:lang w:val="en-US"/>
        </w:rPr>
        <w:t>ng 3.18</w:t>
      </w:r>
      <w:r w:rsidR="000475AF" w:rsidRPr="0057374B">
        <w:rPr>
          <w:color w:val="000000" w:themeColor="text1"/>
          <w:lang w:val="en-US"/>
        </w:rPr>
        <w:t>:</w:t>
      </w:r>
      <w:r w:rsidR="009C6CD8" w:rsidRPr="0057374B">
        <w:rPr>
          <w:color w:val="000000" w:themeColor="text1"/>
          <w:lang w:val="en-US"/>
        </w:rPr>
        <w:t xml:space="preserve"> P</w:t>
      </w:r>
      <w:r w:rsidRPr="0057374B">
        <w:rPr>
          <w:color w:val="000000" w:themeColor="text1"/>
          <w:lang w:val="en-US"/>
        </w:rPr>
        <w:t xml:space="preserve">hân phối tần suất tích lũy điểm </w:t>
      </w:r>
      <w:r w:rsidR="00114C36" w:rsidRPr="0057374B">
        <w:rPr>
          <w:color w:val="000000" w:themeColor="text1"/>
          <w:lang w:val="en-US"/>
        </w:rPr>
        <w:t>đánh giá</w:t>
      </w:r>
      <w:r w:rsidR="009C6CD8" w:rsidRPr="0057374B">
        <w:rPr>
          <w:color w:val="000000" w:themeColor="text1"/>
          <w:lang w:val="en-US"/>
        </w:rPr>
        <w:t xml:space="preserve"> </w:t>
      </w:r>
      <w:r w:rsidR="006F4972" w:rsidRPr="0057374B">
        <w:rPr>
          <w:color w:val="000000" w:themeColor="text1"/>
          <w:lang w:val="en-US"/>
        </w:rPr>
        <w:t>t</w:t>
      </w:r>
      <w:r w:rsidRPr="0057374B">
        <w:rPr>
          <w:color w:val="000000" w:themeColor="text1"/>
          <w:lang w:val="en-US"/>
        </w:rPr>
        <w:t>rướ</w:t>
      </w:r>
      <w:r w:rsidR="009C6CD8" w:rsidRPr="0057374B">
        <w:rPr>
          <w:color w:val="000000" w:themeColor="text1"/>
          <w:lang w:val="en-US"/>
        </w:rPr>
        <w:t xml:space="preserve">c và </w:t>
      </w:r>
      <w:r w:rsidRPr="0057374B">
        <w:rPr>
          <w:color w:val="000000" w:themeColor="text1"/>
          <w:lang w:val="en-US"/>
        </w:rPr>
        <w:t xml:space="preserve">sau </w:t>
      </w:r>
      <w:r w:rsidR="00C03B44" w:rsidRPr="0057374B">
        <w:rPr>
          <w:color w:val="000000" w:themeColor="text1"/>
          <w:lang w:val="en-US"/>
        </w:rPr>
        <w:t>TN</w:t>
      </w:r>
      <w:bookmarkEnd w:id="411"/>
      <w:bookmarkEnd w:id="412"/>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307"/>
        <w:gridCol w:w="777"/>
        <w:gridCol w:w="522"/>
        <w:gridCol w:w="576"/>
        <w:gridCol w:w="703"/>
        <w:gridCol w:w="701"/>
        <w:gridCol w:w="703"/>
        <w:gridCol w:w="701"/>
        <w:gridCol w:w="703"/>
        <w:gridCol w:w="703"/>
        <w:gridCol w:w="703"/>
        <w:gridCol w:w="712"/>
      </w:tblGrid>
      <w:tr w:rsidR="001135E2" w:rsidRPr="0057374B" w14:paraId="57437CD1" w14:textId="77777777" w:rsidTr="0057374B">
        <w:tc>
          <w:tcPr>
            <w:tcW w:w="741" w:type="pct"/>
            <w:vMerge w:val="restart"/>
            <w:vAlign w:val="center"/>
          </w:tcPr>
          <w:p w14:paraId="207AF75F"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Nhóm</w:t>
            </w:r>
          </w:p>
        </w:tc>
        <w:tc>
          <w:tcPr>
            <w:tcW w:w="441" w:type="pct"/>
            <w:vMerge w:val="restart"/>
            <w:vAlign w:val="center"/>
          </w:tcPr>
          <w:p w14:paraId="2870CA4F"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Số HV</w:t>
            </w:r>
          </w:p>
        </w:tc>
        <w:tc>
          <w:tcPr>
            <w:tcW w:w="3818" w:type="pct"/>
            <w:gridSpan w:val="10"/>
            <w:vAlign w:val="center"/>
          </w:tcPr>
          <w:p w14:paraId="0A0E0787" w14:textId="59EC30DF"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Số % HV</w:t>
            </w:r>
            <w:r w:rsidR="009C1450" w:rsidRPr="0057374B">
              <w:rPr>
                <w:b/>
                <w:bCs/>
                <w:color w:val="000000" w:themeColor="text1"/>
                <w:sz w:val="26"/>
                <w:szCs w:val="26"/>
              </w:rPr>
              <w:t xml:space="preserve"> </w:t>
            </w:r>
            <w:r w:rsidRPr="0057374B">
              <w:rPr>
                <w:b/>
                <w:bCs/>
                <w:color w:val="000000" w:themeColor="text1"/>
                <w:sz w:val="26"/>
                <w:szCs w:val="26"/>
              </w:rPr>
              <w:t>đạt điểm Xi trở xuống</w:t>
            </w:r>
            <w:r w:rsidR="00114C36" w:rsidRPr="0057374B">
              <w:rPr>
                <w:b/>
                <w:bCs/>
                <w:color w:val="000000" w:themeColor="text1"/>
                <w:sz w:val="26"/>
                <w:szCs w:val="26"/>
              </w:rPr>
              <w:t xml:space="preserve"> (kiến thức)</w:t>
            </w:r>
          </w:p>
        </w:tc>
      </w:tr>
      <w:tr w:rsidR="001135E2" w:rsidRPr="0057374B" w14:paraId="6868E5F9" w14:textId="77777777" w:rsidTr="0057374B">
        <w:tc>
          <w:tcPr>
            <w:tcW w:w="741" w:type="pct"/>
            <w:vMerge/>
            <w:vAlign w:val="center"/>
          </w:tcPr>
          <w:p w14:paraId="53182F4C" w14:textId="77777777" w:rsidR="00C55341" w:rsidRPr="0057374B" w:rsidRDefault="00C55341" w:rsidP="0057374B">
            <w:pPr>
              <w:widowControl w:val="0"/>
              <w:tabs>
                <w:tab w:val="left" w:pos="8655"/>
              </w:tabs>
              <w:spacing w:line="324" w:lineRule="auto"/>
              <w:jc w:val="center"/>
              <w:rPr>
                <w:b/>
                <w:bCs/>
                <w:color w:val="000000" w:themeColor="text1"/>
                <w:sz w:val="26"/>
                <w:szCs w:val="26"/>
              </w:rPr>
            </w:pPr>
          </w:p>
        </w:tc>
        <w:tc>
          <w:tcPr>
            <w:tcW w:w="441" w:type="pct"/>
            <w:vMerge/>
            <w:vAlign w:val="center"/>
          </w:tcPr>
          <w:p w14:paraId="61DB5A7D" w14:textId="77777777" w:rsidR="00C55341" w:rsidRPr="0057374B" w:rsidRDefault="00C55341" w:rsidP="0057374B">
            <w:pPr>
              <w:widowControl w:val="0"/>
              <w:tabs>
                <w:tab w:val="left" w:pos="8655"/>
              </w:tabs>
              <w:spacing w:line="324" w:lineRule="auto"/>
              <w:jc w:val="center"/>
              <w:rPr>
                <w:b/>
                <w:bCs/>
                <w:color w:val="000000" w:themeColor="text1"/>
                <w:sz w:val="26"/>
                <w:szCs w:val="26"/>
              </w:rPr>
            </w:pPr>
          </w:p>
        </w:tc>
        <w:tc>
          <w:tcPr>
            <w:tcW w:w="296" w:type="pct"/>
            <w:vAlign w:val="center"/>
          </w:tcPr>
          <w:p w14:paraId="372B4C1F"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1</w:t>
            </w:r>
          </w:p>
        </w:tc>
        <w:tc>
          <w:tcPr>
            <w:tcW w:w="327" w:type="pct"/>
            <w:vAlign w:val="center"/>
          </w:tcPr>
          <w:p w14:paraId="13140B85"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2</w:t>
            </w:r>
          </w:p>
        </w:tc>
        <w:tc>
          <w:tcPr>
            <w:tcW w:w="399" w:type="pct"/>
            <w:vAlign w:val="center"/>
          </w:tcPr>
          <w:p w14:paraId="030AA105"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3</w:t>
            </w:r>
          </w:p>
        </w:tc>
        <w:tc>
          <w:tcPr>
            <w:tcW w:w="398" w:type="pct"/>
            <w:vAlign w:val="center"/>
          </w:tcPr>
          <w:p w14:paraId="49CFFD08"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4</w:t>
            </w:r>
          </w:p>
        </w:tc>
        <w:tc>
          <w:tcPr>
            <w:tcW w:w="399" w:type="pct"/>
            <w:vAlign w:val="center"/>
          </w:tcPr>
          <w:p w14:paraId="4B2AE8EF"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5</w:t>
            </w:r>
          </w:p>
        </w:tc>
        <w:tc>
          <w:tcPr>
            <w:tcW w:w="398" w:type="pct"/>
            <w:vAlign w:val="center"/>
          </w:tcPr>
          <w:p w14:paraId="4836FF2D"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6</w:t>
            </w:r>
          </w:p>
        </w:tc>
        <w:tc>
          <w:tcPr>
            <w:tcW w:w="399" w:type="pct"/>
            <w:vAlign w:val="center"/>
          </w:tcPr>
          <w:p w14:paraId="00E83FD6"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7</w:t>
            </w:r>
          </w:p>
        </w:tc>
        <w:tc>
          <w:tcPr>
            <w:tcW w:w="399" w:type="pct"/>
            <w:vAlign w:val="center"/>
          </w:tcPr>
          <w:p w14:paraId="68E5AA17"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8</w:t>
            </w:r>
          </w:p>
        </w:tc>
        <w:tc>
          <w:tcPr>
            <w:tcW w:w="399" w:type="pct"/>
            <w:vAlign w:val="center"/>
          </w:tcPr>
          <w:p w14:paraId="4DBB1AC8"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9</w:t>
            </w:r>
          </w:p>
        </w:tc>
        <w:tc>
          <w:tcPr>
            <w:tcW w:w="403" w:type="pct"/>
            <w:vAlign w:val="center"/>
          </w:tcPr>
          <w:p w14:paraId="1DFF5B93" w14:textId="77777777" w:rsidR="00C55341" w:rsidRPr="0057374B" w:rsidRDefault="00C55341"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10</w:t>
            </w:r>
          </w:p>
        </w:tc>
      </w:tr>
      <w:tr w:rsidR="001135E2" w:rsidRPr="0057374B" w14:paraId="6BCCB1A2" w14:textId="77777777" w:rsidTr="0057374B">
        <w:tc>
          <w:tcPr>
            <w:tcW w:w="741" w:type="pct"/>
            <w:vAlign w:val="center"/>
          </w:tcPr>
          <w:p w14:paraId="1B4B7DEA" w14:textId="77777777" w:rsidR="00C55341" w:rsidRPr="0057374B" w:rsidRDefault="00C55341" w:rsidP="0057374B">
            <w:pPr>
              <w:widowControl w:val="0"/>
              <w:tabs>
                <w:tab w:val="left" w:pos="8655"/>
              </w:tabs>
              <w:spacing w:line="324" w:lineRule="auto"/>
              <w:jc w:val="center"/>
              <w:rPr>
                <w:bCs/>
                <w:color w:val="000000" w:themeColor="text1"/>
                <w:sz w:val="26"/>
                <w:szCs w:val="26"/>
              </w:rPr>
            </w:pPr>
            <w:r w:rsidRPr="0057374B">
              <w:rPr>
                <w:bCs/>
                <w:color w:val="000000" w:themeColor="text1"/>
                <w:sz w:val="26"/>
                <w:szCs w:val="26"/>
              </w:rPr>
              <w:t>Trước TN</w:t>
            </w:r>
          </w:p>
        </w:tc>
        <w:tc>
          <w:tcPr>
            <w:tcW w:w="441" w:type="pct"/>
            <w:vAlign w:val="center"/>
          </w:tcPr>
          <w:p w14:paraId="3A2A4889"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44</w:t>
            </w:r>
          </w:p>
        </w:tc>
        <w:tc>
          <w:tcPr>
            <w:tcW w:w="296" w:type="pct"/>
            <w:vAlign w:val="center"/>
          </w:tcPr>
          <w:p w14:paraId="032D7109"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27" w:type="pct"/>
            <w:vAlign w:val="center"/>
          </w:tcPr>
          <w:p w14:paraId="015621C4"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9" w:type="pct"/>
            <w:vAlign w:val="center"/>
          </w:tcPr>
          <w:p w14:paraId="605A1839"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8" w:type="pct"/>
            <w:vAlign w:val="center"/>
          </w:tcPr>
          <w:p w14:paraId="7B602022"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4,55</w:t>
            </w:r>
          </w:p>
        </w:tc>
        <w:tc>
          <w:tcPr>
            <w:tcW w:w="399" w:type="pct"/>
            <w:vAlign w:val="center"/>
          </w:tcPr>
          <w:p w14:paraId="31BDB8DB"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38,7</w:t>
            </w:r>
          </w:p>
        </w:tc>
        <w:tc>
          <w:tcPr>
            <w:tcW w:w="398" w:type="pct"/>
            <w:vAlign w:val="center"/>
          </w:tcPr>
          <w:p w14:paraId="566970D0"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63,7</w:t>
            </w:r>
          </w:p>
        </w:tc>
        <w:tc>
          <w:tcPr>
            <w:tcW w:w="399" w:type="pct"/>
            <w:vAlign w:val="center"/>
          </w:tcPr>
          <w:p w14:paraId="2619D1CD"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81,9</w:t>
            </w:r>
          </w:p>
        </w:tc>
        <w:tc>
          <w:tcPr>
            <w:tcW w:w="399" w:type="pct"/>
            <w:vAlign w:val="center"/>
          </w:tcPr>
          <w:p w14:paraId="47927113"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95,5</w:t>
            </w:r>
          </w:p>
        </w:tc>
        <w:tc>
          <w:tcPr>
            <w:tcW w:w="399" w:type="pct"/>
            <w:vAlign w:val="center"/>
          </w:tcPr>
          <w:p w14:paraId="5808CA4E"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100</w:t>
            </w:r>
          </w:p>
        </w:tc>
        <w:tc>
          <w:tcPr>
            <w:tcW w:w="403" w:type="pct"/>
            <w:vAlign w:val="center"/>
          </w:tcPr>
          <w:p w14:paraId="6445FB75"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r>
      <w:tr w:rsidR="001135E2" w:rsidRPr="0057374B" w14:paraId="0DFCAE6B" w14:textId="77777777" w:rsidTr="0057374B">
        <w:tc>
          <w:tcPr>
            <w:tcW w:w="741" w:type="pct"/>
            <w:vAlign w:val="center"/>
          </w:tcPr>
          <w:p w14:paraId="26C796E7" w14:textId="77777777" w:rsidR="00C55341" w:rsidRPr="0057374B" w:rsidRDefault="00C55341" w:rsidP="0057374B">
            <w:pPr>
              <w:widowControl w:val="0"/>
              <w:tabs>
                <w:tab w:val="left" w:pos="8655"/>
              </w:tabs>
              <w:spacing w:line="324" w:lineRule="auto"/>
              <w:jc w:val="center"/>
              <w:rPr>
                <w:bCs/>
                <w:color w:val="000000" w:themeColor="text1"/>
                <w:sz w:val="26"/>
                <w:szCs w:val="26"/>
              </w:rPr>
            </w:pPr>
            <w:r w:rsidRPr="0057374B">
              <w:rPr>
                <w:bCs/>
                <w:color w:val="000000" w:themeColor="text1"/>
                <w:sz w:val="26"/>
                <w:szCs w:val="26"/>
              </w:rPr>
              <w:t>Sau TN</w:t>
            </w:r>
          </w:p>
        </w:tc>
        <w:tc>
          <w:tcPr>
            <w:tcW w:w="441" w:type="pct"/>
            <w:vAlign w:val="center"/>
          </w:tcPr>
          <w:p w14:paraId="51F4E9EB"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44</w:t>
            </w:r>
          </w:p>
        </w:tc>
        <w:tc>
          <w:tcPr>
            <w:tcW w:w="296" w:type="pct"/>
            <w:vAlign w:val="center"/>
          </w:tcPr>
          <w:p w14:paraId="3BBEB995"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27" w:type="pct"/>
            <w:vAlign w:val="center"/>
          </w:tcPr>
          <w:p w14:paraId="1EE26179"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9" w:type="pct"/>
            <w:vAlign w:val="center"/>
          </w:tcPr>
          <w:p w14:paraId="6DC2185A"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8" w:type="pct"/>
            <w:vAlign w:val="center"/>
          </w:tcPr>
          <w:p w14:paraId="4A2D13C7"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9" w:type="pct"/>
            <w:vAlign w:val="center"/>
          </w:tcPr>
          <w:p w14:paraId="3E5CA677"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15,9</w:t>
            </w:r>
          </w:p>
        </w:tc>
        <w:tc>
          <w:tcPr>
            <w:tcW w:w="398" w:type="pct"/>
            <w:vAlign w:val="center"/>
          </w:tcPr>
          <w:p w14:paraId="036AEFA9"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36,4</w:t>
            </w:r>
          </w:p>
        </w:tc>
        <w:tc>
          <w:tcPr>
            <w:tcW w:w="399" w:type="pct"/>
            <w:vAlign w:val="center"/>
          </w:tcPr>
          <w:p w14:paraId="3878E45C"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59,1</w:t>
            </w:r>
          </w:p>
        </w:tc>
        <w:tc>
          <w:tcPr>
            <w:tcW w:w="399" w:type="pct"/>
            <w:vAlign w:val="center"/>
          </w:tcPr>
          <w:p w14:paraId="10DD7F95"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86,4</w:t>
            </w:r>
          </w:p>
        </w:tc>
        <w:tc>
          <w:tcPr>
            <w:tcW w:w="399" w:type="pct"/>
            <w:vAlign w:val="center"/>
          </w:tcPr>
          <w:p w14:paraId="1C7428A9"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100</w:t>
            </w:r>
          </w:p>
        </w:tc>
        <w:tc>
          <w:tcPr>
            <w:tcW w:w="403" w:type="pct"/>
            <w:vAlign w:val="center"/>
          </w:tcPr>
          <w:p w14:paraId="2F489158" w14:textId="77777777" w:rsidR="00C55341" w:rsidRPr="0057374B" w:rsidRDefault="00C55341"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r>
      <w:tr w:rsidR="001135E2" w:rsidRPr="0057374B" w14:paraId="7C349D5D" w14:textId="77777777" w:rsidTr="0057374B">
        <w:tc>
          <w:tcPr>
            <w:tcW w:w="741" w:type="pct"/>
            <w:vMerge w:val="restart"/>
            <w:vAlign w:val="center"/>
          </w:tcPr>
          <w:p w14:paraId="31BC035B"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Nhóm</w:t>
            </w:r>
          </w:p>
        </w:tc>
        <w:tc>
          <w:tcPr>
            <w:tcW w:w="441" w:type="pct"/>
            <w:vMerge w:val="restart"/>
            <w:vAlign w:val="center"/>
          </w:tcPr>
          <w:p w14:paraId="14D994A6"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Số HV</w:t>
            </w:r>
          </w:p>
        </w:tc>
        <w:tc>
          <w:tcPr>
            <w:tcW w:w="3818" w:type="pct"/>
            <w:gridSpan w:val="10"/>
            <w:vAlign w:val="center"/>
          </w:tcPr>
          <w:p w14:paraId="7A286EEE" w14:textId="25E6FEFC"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Số % HV</w:t>
            </w:r>
            <w:r w:rsidR="009C1450" w:rsidRPr="0057374B">
              <w:rPr>
                <w:b/>
                <w:bCs/>
                <w:color w:val="000000" w:themeColor="text1"/>
                <w:sz w:val="26"/>
                <w:szCs w:val="26"/>
              </w:rPr>
              <w:t xml:space="preserve"> </w:t>
            </w:r>
            <w:r w:rsidRPr="0057374B">
              <w:rPr>
                <w:b/>
                <w:bCs/>
                <w:color w:val="000000" w:themeColor="text1"/>
                <w:sz w:val="26"/>
                <w:szCs w:val="26"/>
              </w:rPr>
              <w:t>đạt điểm Xi trở xuống</w:t>
            </w:r>
            <w:r w:rsidR="00114C36" w:rsidRPr="0057374B">
              <w:rPr>
                <w:b/>
                <w:bCs/>
                <w:color w:val="000000" w:themeColor="text1"/>
                <w:sz w:val="26"/>
                <w:szCs w:val="26"/>
              </w:rPr>
              <w:t xml:space="preserve"> (kĩ năng)</w:t>
            </w:r>
          </w:p>
        </w:tc>
      </w:tr>
      <w:tr w:rsidR="001135E2" w:rsidRPr="0057374B" w14:paraId="1B91C41B" w14:textId="77777777" w:rsidTr="0057374B">
        <w:tc>
          <w:tcPr>
            <w:tcW w:w="741" w:type="pct"/>
            <w:vMerge/>
            <w:vAlign w:val="center"/>
          </w:tcPr>
          <w:p w14:paraId="0985F133" w14:textId="77777777" w:rsidR="00AF169A" w:rsidRPr="0057374B" w:rsidRDefault="00AF169A" w:rsidP="0057374B">
            <w:pPr>
              <w:widowControl w:val="0"/>
              <w:tabs>
                <w:tab w:val="left" w:pos="8655"/>
              </w:tabs>
              <w:spacing w:line="324" w:lineRule="auto"/>
              <w:jc w:val="center"/>
              <w:rPr>
                <w:b/>
                <w:bCs/>
                <w:color w:val="000000" w:themeColor="text1"/>
                <w:sz w:val="26"/>
                <w:szCs w:val="26"/>
              </w:rPr>
            </w:pPr>
          </w:p>
        </w:tc>
        <w:tc>
          <w:tcPr>
            <w:tcW w:w="441" w:type="pct"/>
            <w:vMerge/>
            <w:vAlign w:val="center"/>
          </w:tcPr>
          <w:p w14:paraId="7282E11B" w14:textId="77777777" w:rsidR="00AF169A" w:rsidRPr="0057374B" w:rsidRDefault="00AF169A" w:rsidP="0057374B">
            <w:pPr>
              <w:widowControl w:val="0"/>
              <w:tabs>
                <w:tab w:val="left" w:pos="8655"/>
              </w:tabs>
              <w:spacing w:line="324" w:lineRule="auto"/>
              <w:jc w:val="center"/>
              <w:rPr>
                <w:b/>
                <w:bCs/>
                <w:color w:val="000000" w:themeColor="text1"/>
                <w:sz w:val="26"/>
                <w:szCs w:val="26"/>
              </w:rPr>
            </w:pPr>
          </w:p>
        </w:tc>
        <w:tc>
          <w:tcPr>
            <w:tcW w:w="296" w:type="pct"/>
            <w:vAlign w:val="center"/>
          </w:tcPr>
          <w:p w14:paraId="2202AFC3"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1</w:t>
            </w:r>
          </w:p>
        </w:tc>
        <w:tc>
          <w:tcPr>
            <w:tcW w:w="327" w:type="pct"/>
            <w:vAlign w:val="center"/>
          </w:tcPr>
          <w:p w14:paraId="5C1D957E"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2</w:t>
            </w:r>
          </w:p>
        </w:tc>
        <w:tc>
          <w:tcPr>
            <w:tcW w:w="399" w:type="pct"/>
            <w:vAlign w:val="center"/>
          </w:tcPr>
          <w:p w14:paraId="75FCF1D0"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3</w:t>
            </w:r>
          </w:p>
        </w:tc>
        <w:tc>
          <w:tcPr>
            <w:tcW w:w="398" w:type="pct"/>
            <w:vAlign w:val="center"/>
          </w:tcPr>
          <w:p w14:paraId="03D5C01D"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4</w:t>
            </w:r>
          </w:p>
        </w:tc>
        <w:tc>
          <w:tcPr>
            <w:tcW w:w="399" w:type="pct"/>
            <w:vAlign w:val="center"/>
          </w:tcPr>
          <w:p w14:paraId="3A37BC47"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5</w:t>
            </w:r>
          </w:p>
        </w:tc>
        <w:tc>
          <w:tcPr>
            <w:tcW w:w="398" w:type="pct"/>
            <w:vAlign w:val="center"/>
          </w:tcPr>
          <w:p w14:paraId="073EBBED"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6</w:t>
            </w:r>
          </w:p>
        </w:tc>
        <w:tc>
          <w:tcPr>
            <w:tcW w:w="399" w:type="pct"/>
            <w:vAlign w:val="center"/>
          </w:tcPr>
          <w:p w14:paraId="0CBC1532"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7</w:t>
            </w:r>
          </w:p>
        </w:tc>
        <w:tc>
          <w:tcPr>
            <w:tcW w:w="399" w:type="pct"/>
            <w:vAlign w:val="center"/>
          </w:tcPr>
          <w:p w14:paraId="2685C514"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8</w:t>
            </w:r>
          </w:p>
        </w:tc>
        <w:tc>
          <w:tcPr>
            <w:tcW w:w="399" w:type="pct"/>
            <w:vAlign w:val="center"/>
          </w:tcPr>
          <w:p w14:paraId="74E666A8"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9</w:t>
            </w:r>
          </w:p>
        </w:tc>
        <w:tc>
          <w:tcPr>
            <w:tcW w:w="403" w:type="pct"/>
            <w:vAlign w:val="center"/>
          </w:tcPr>
          <w:p w14:paraId="45FD256E" w14:textId="77777777" w:rsidR="00AF169A" w:rsidRPr="0057374B" w:rsidRDefault="00AF169A" w:rsidP="0057374B">
            <w:pPr>
              <w:widowControl w:val="0"/>
              <w:tabs>
                <w:tab w:val="left" w:pos="8655"/>
              </w:tabs>
              <w:spacing w:line="324" w:lineRule="auto"/>
              <w:jc w:val="center"/>
              <w:rPr>
                <w:b/>
                <w:bCs/>
                <w:color w:val="000000" w:themeColor="text1"/>
                <w:sz w:val="26"/>
                <w:szCs w:val="26"/>
              </w:rPr>
            </w:pPr>
            <w:r w:rsidRPr="0057374B">
              <w:rPr>
                <w:b/>
                <w:bCs/>
                <w:color w:val="000000" w:themeColor="text1"/>
                <w:sz w:val="26"/>
                <w:szCs w:val="26"/>
              </w:rPr>
              <w:t>10</w:t>
            </w:r>
          </w:p>
        </w:tc>
      </w:tr>
      <w:tr w:rsidR="001135E2" w:rsidRPr="0057374B" w14:paraId="2C69E397" w14:textId="77777777" w:rsidTr="0057374B">
        <w:tc>
          <w:tcPr>
            <w:tcW w:w="741" w:type="pct"/>
            <w:vAlign w:val="center"/>
          </w:tcPr>
          <w:p w14:paraId="421CFCCD" w14:textId="77777777" w:rsidR="00AF169A" w:rsidRPr="0057374B" w:rsidRDefault="00AF169A" w:rsidP="0057374B">
            <w:pPr>
              <w:widowControl w:val="0"/>
              <w:tabs>
                <w:tab w:val="left" w:pos="8655"/>
              </w:tabs>
              <w:spacing w:line="324" w:lineRule="auto"/>
              <w:jc w:val="center"/>
              <w:rPr>
                <w:bCs/>
                <w:color w:val="000000" w:themeColor="text1"/>
                <w:sz w:val="26"/>
                <w:szCs w:val="26"/>
              </w:rPr>
            </w:pPr>
            <w:r w:rsidRPr="0057374B">
              <w:rPr>
                <w:bCs/>
                <w:color w:val="000000" w:themeColor="text1"/>
                <w:sz w:val="26"/>
                <w:szCs w:val="26"/>
              </w:rPr>
              <w:t>Trước TN</w:t>
            </w:r>
          </w:p>
        </w:tc>
        <w:tc>
          <w:tcPr>
            <w:tcW w:w="441" w:type="pct"/>
            <w:vAlign w:val="center"/>
          </w:tcPr>
          <w:p w14:paraId="6D1B18C4"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44</w:t>
            </w:r>
          </w:p>
        </w:tc>
        <w:tc>
          <w:tcPr>
            <w:tcW w:w="296" w:type="pct"/>
            <w:vAlign w:val="center"/>
          </w:tcPr>
          <w:p w14:paraId="4391FE4E"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27" w:type="pct"/>
            <w:vAlign w:val="center"/>
          </w:tcPr>
          <w:p w14:paraId="52D5CDC7"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9" w:type="pct"/>
            <w:vAlign w:val="center"/>
          </w:tcPr>
          <w:p w14:paraId="6F442428"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8" w:type="pct"/>
            <w:vAlign w:val="center"/>
          </w:tcPr>
          <w:p w14:paraId="242BFCB5"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6,82</w:t>
            </w:r>
          </w:p>
        </w:tc>
        <w:tc>
          <w:tcPr>
            <w:tcW w:w="399" w:type="pct"/>
            <w:vAlign w:val="center"/>
          </w:tcPr>
          <w:p w14:paraId="468A6E11"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38,5</w:t>
            </w:r>
          </w:p>
        </w:tc>
        <w:tc>
          <w:tcPr>
            <w:tcW w:w="398" w:type="pct"/>
            <w:vAlign w:val="center"/>
          </w:tcPr>
          <w:p w14:paraId="47AD5280"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65,8</w:t>
            </w:r>
          </w:p>
        </w:tc>
        <w:tc>
          <w:tcPr>
            <w:tcW w:w="399" w:type="pct"/>
            <w:vAlign w:val="center"/>
          </w:tcPr>
          <w:p w14:paraId="5F42C78C"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86,3</w:t>
            </w:r>
          </w:p>
        </w:tc>
        <w:tc>
          <w:tcPr>
            <w:tcW w:w="399" w:type="pct"/>
            <w:vAlign w:val="center"/>
          </w:tcPr>
          <w:p w14:paraId="1FEE37E7"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97,7</w:t>
            </w:r>
          </w:p>
        </w:tc>
        <w:tc>
          <w:tcPr>
            <w:tcW w:w="399" w:type="pct"/>
            <w:vAlign w:val="center"/>
          </w:tcPr>
          <w:p w14:paraId="10E35DEE"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100</w:t>
            </w:r>
          </w:p>
        </w:tc>
        <w:tc>
          <w:tcPr>
            <w:tcW w:w="403" w:type="pct"/>
            <w:vAlign w:val="center"/>
          </w:tcPr>
          <w:p w14:paraId="7D973219"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r>
      <w:tr w:rsidR="001135E2" w:rsidRPr="0057374B" w14:paraId="0B80334A" w14:textId="77777777" w:rsidTr="0057374B">
        <w:tc>
          <w:tcPr>
            <w:tcW w:w="741" w:type="pct"/>
            <w:vAlign w:val="center"/>
          </w:tcPr>
          <w:p w14:paraId="754CF118" w14:textId="77777777" w:rsidR="00AF169A" w:rsidRPr="0057374B" w:rsidRDefault="00AF169A" w:rsidP="0057374B">
            <w:pPr>
              <w:widowControl w:val="0"/>
              <w:tabs>
                <w:tab w:val="left" w:pos="8655"/>
              </w:tabs>
              <w:spacing w:line="324" w:lineRule="auto"/>
              <w:jc w:val="center"/>
              <w:rPr>
                <w:bCs/>
                <w:color w:val="000000" w:themeColor="text1"/>
                <w:sz w:val="26"/>
                <w:szCs w:val="26"/>
              </w:rPr>
            </w:pPr>
            <w:r w:rsidRPr="0057374B">
              <w:rPr>
                <w:bCs/>
                <w:color w:val="000000" w:themeColor="text1"/>
                <w:sz w:val="26"/>
                <w:szCs w:val="26"/>
              </w:rPr>
              <w:t>Sau TN</w:t>
            </w:r>
          </w:p>
        </w:tc>
        <w:tc>
          <w:tcPr>
            <w:tcW w:w="441" w:type="pct"/>
            <w:vAlign w:val="center"/>
          </w:tcPr>
          <w:p w14:paraId="23CA0C5F"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44</w:t>
            </w:r>
          </w:p>
        </w:tc>
        <w:tc>
          <w:tcPr>
            <w:tcW w:w="296" w:type="pct"/>
            <w:vAlign w:val="center"/>
          </w:tcPr>
          <w:p w14:paraId="19496CA9"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27" w:type="pct"/>
            <w:vAlign w:val="center"/>
          </w:tcPr>
          <w:p w14:paraId="30DA4232"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9" w:type="pct"/>
            <w:vAlign w:val="center"/>
          </w:tcPr>
          <w:p w14:paraId="402A57D9"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8" w:type="pct"/>
            <w:vAlign w:val="center"/>
          </w:tcPr>
          <w:p w14:paraId="3378F7F3"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c>
          <w:tcPr>
            <w:tcW w:w="399" w:type="pct"/>
            <w:vAlign w:val="center"/>
          </w:tcPr>
          <w:p w14:paraId="42CCF022"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13,6</w:t>
            </w:r>
          </w:p>
        </w:tc>
        <w:tc>
          <w:tcPr>
            <w:tcW w:w="398" w:type="pct"/>
            <w:vAlign w:val="center"/>
          </w:tcPr>
          <w:p w14:paraId="4B250D6F"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31,8</w:t>
            </w:r>
          </w:p>
        </w:tc>
        <w:tc>
          <w:tcPr>
            <w:tcW w:w="399" w:type="pct"/>
            <w:vAlign w:val="center"/>
          </w:tcPr>
          <w:p w14:paraId="6781474B"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65,9</w:t>
            </w:r>
          </w:p>
        </w:tc>
        <w:tc>
          <w:tcPr>
            <w:tcW w:w="399" w:type="pct"/>
            <w:vAlign w:val="center"/>
          </w:tcPr>
          <w:p w14:paraId="6598FEA1" w14:textId="77777777" w:rsidR="00AF169A" w:rsidRPr="0057374B" w:rsidRDefault="00F7369E"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88,6</w:t>
            </w:r>
          </w:p>
        </w:tc>
        <w:tc>
          <w:tcPr>
            <w:tcW w:w="399" w:type="pct"/>
            <w:vAlign w:val="center"/>
          </w:tcPr>
          <w:p w14:paraId="396D6664"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100</w:t>
            </w:r>
          </w:p>
        </w:tc>
        <w:tc>
          <w:tcPr>
            <w:tcW w:w="403" w:type="pct"/>
            <w:vAlign w:val="center"/>
          </w:tcPr>
          <w:p w14:paraId="34FDE67E" w14:textId="77777777" w:rsidR="00AF169A" w:rsidRPr="0057374B" w:rsidRDefault="00AF169A" w:rsidP="0057374B">
            <w:pPr>
              <w:widowControl w:val="0"/>
              <w:tabs>
                <w:tab w:val="left" w:pos="8655"/>
              </w:tabs>
              <w:spacing w:line="324" w:lineRule="auto"/>
              <w:jc w:val="center"/>
              <w:rPr>
                <w:color w:val="000000" w:themeColor="text1"/>
                <w:sz w:val="26"/>
                <w:szCs w:val="26"/>
              </w:rPr>
            </w:pPr>
            <w:r w:rsidRPr="0057374B">
              <w:rPr>
                <w:color w:val="000000" w:themeColor="text1"/>
                <w:sz w:val="26"/>
                <w:szCs w:val="26"/>
              </w:rPr>
              <w:t>0</w:t>
            </w:r>
          </w:p>
        </w:tc>
      </w:tr>
    </w:tbl>
    <w:p w14:paraId="3312FEBA" w14:textId="6AA4EB44" w:rsidR="009C630C" w:rsidRPr="00F25887" w:rsidRDefault="00C55341" w:rsidP="00611E1C">
      <w:pPr>
        <w:widowControl w:val="0"/>
        <w:spacing w:before="120" w:line="360" w:lineRule="auto"/>
        <w:ind w:firstLine="709"/>
        <w:jc w:val="both"/>
        <w:rPr>
          <w:color w:val="000000" w:themeColor="text1"/>
          <w:sz w:val="8"/>
          <w:szCs w:val="26"/>
        </w:rPr>
      </w:pPr>
      <w:r w:rsidRPr="00F25887">
        <w:rPr>
          <w:color w:val="000000" w:themeColor="text1"/>
          <w:sz w:val="26"/>
          <w:szCs w:val="26"/>
        </w:rPr>
        <w:t xml:space="preserve">Từ bảng thống kê tần suất tích lũy có thể biểu diễn các kết quả dưới dạng đồ thị </w:t>
      </w:r>
      <w:r w:rsidR="00114C36" w:rsidRPr="00F25887">
        <w:rPr>
          <w:i/>
          <w:color w:val="000000" w:themeColor="text1"/>
          <w:sz w:val="26"/>
          <w:szCs w:val="26"/>
        </w:rPr>
        <w:t xml:space="preserve">phân phối tần suất tích luỹ điểm đánh giá kiến thức </w:t>
      </w:r>
      <w:r w:rsidRPr="00F25887">
        <w:rPr>
          <w:color w:val="000000" w:themeColor="text1"/>
          <w:sz w:val="26"/>
          <w:szCs w:val="26"/>
        </w:rPr>
        <w:t>tạ</w:t>
      </w:r>
      <w:r w:rsidR="00A947B3" w:rsidRPr="00F25887">
        <w:rPr>
          <w:color w:val="000000" w:themeColor="text1"/>
          <w:sz w:val="26"/>
          <w:szCs w:val="26"/>
        </w:rPr>
        <w:t>i hình 3.2</w:t>
      </w:r>
      <w:r w:rsidRPr="00F25887">
        <w:rPr>
          <w:color w:val="000000" w:themeColor="text1"/>
          <w:sz w:val="26"/>
          <w:szCs w:val="26"/>
        </w:rPr>
        <w:t xml:space="preserve"> </w:t>
      </w:r>
      <w:r w:rsidR="00114C36" w:rsidRPr="00F25887">
        <w:rPr>
          <w:color w:val="000000" w:themeColor="text1"/>
          <w:sz w:val="26"/>
          <w:szCs w:val="26"/>
        </w:rPr>
        <w:t xml:space="preserve">và đồ thị </w:t>
      </w:r>
      <w:r w:rsidR="00114C36" w:rsidRPr="00F25887">
        <w:rPr>
          <w:i/>
          <w:color w:val="000000" w:themeColor="text1"/>
          <w:sz w:val="26"/>
          <w:szCs w:val="26"/>
        </w:rPr>
        <w:t xml:space="preserve">phân phối tần suất tích luỹ điểm đánh giá kĩ năng </w:t>
      </w:r>
      <w:r w:rsidR="004F516B" w:rsidRPr="00F25887">
        <w:rPr>
          <w:color w:val="000000" w:themeColor="text1"/>
          <w:sz w:val="26"/>
          <w:szCs w:val="26"/>
        </w:rPr>
        <w:t>tạ</w:t>
      </w:r>
      <w:r w:rsidR="00A947B3" w:rsidRPr="00F25887">
        <w:rPr>
          <w:color w:val="000000" w:themeColor="text1"/>
          <w:sz w:val="26"/>
          <w:szCs w:val="26"/>
        </w:rPr>
        <w:t>i hình 3.3</w:t>
      </w:r>
      <w:r w:rsidR="003744FF">
        <w:rPr>
          <w:color w:val="000000" w:themeColor="text1"/>
          <w:sz w:val="26"/>
          <w:szCs w:val="26"/>
        </w:rPr>
        <w:t>.</w:t>
      </w:r>
    </w:p>
    <w:p w14:paraId="7AC2F73D" w14:textId="29BCAEBE" w:rsidR="00114C36" w:rsidRPr="00F25887" w:rsidRDefault="004202C4" w:rsidP="00C507D2">
      <w:pPr>
        <w:widowControl w:val="0"/>
        <w:tabs>
          <w:tab w:val="left" w:pos="8655"/>
        </w:tabs>
        <w:spacing w:line="360" w:lineRule="auto"/>
        <w:jc w:val="center"/>
        <w:rPr>
          <w:color w:val="000000" w:themeColor="text1"/>
          <w:sz w:val="26"/>
          <w:szCs w:val="26"/>
        </w:rPr>
      </w:pPr>
      <w:r w:rsidRPr="00F25887">
        <w:rPr>
          <w:noProof/>
          <w:color w:val="000000" w:themeColor="text1"/>
          <w:sz w:val="26"/>
          <w:szCs w:val="26"/>
        </w:rPr>
        <w:drawing>
          <wp:inline distT="0" distB="0" distL="0" distR="0" wp14:anchorId="58E59CF8" wp14:editId="597CB259">
            <wp:extent cx="5582920" cy="2162313"/>
            <wp:effectExtent l="0" t="0" r="5080" b="0"/>
            <wp:docPr id="122" name="Picture 1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612934" cy="2173938"/>
                    </a:xfrm>
                    <a:prstGeom prst="rect">
                      <a:avLst/>
                    </a:prstGeom>
                    <a:noFill/>
                    <a:ln>
                      <a:noFill/>
                    </a:ln>
                  </pic:spPr>
                </pic:pic>
              </a:graphicData>
            </a:graphic>
          </wp:inline>
        </w:drawing>
      </w:r>
    </w:p>
    <w:p w14:paraId="2493DEEA" w14:textId="77777777" w:rsidR="00BF5AA7" w:rsidRPr="00F25887" w:rsidRDefault="00C55341" w:rsidP="00C507D2">
      <w:pPr>
        <w:pStyle w:val="000HH"/>
        <w:rPr>
          <w:color w:val="000000" w:themeColor="text1"/>
        </w:rPr>
      </w:pPr>
      <w:bookmarkStart w:id="413" w:name="_Toc40720022"/>
      <w:bookmarkStart w:id="414" w:name="_Toc59615136"/>
      <w:r w:rsidRPr="00F25887">
        <w:rPr>
          <w:bCs/>
          <w:iCs/>
          <w:color w:val="000000" w:themeColor="text1"/>
        </w:rPr>
        <w:t xml:space="preserve">Hình </w:t>
      </w:r>
      <w:r w:rsidR="001C0225" w:rsidRPr="00F25887">
        <w:rPr>
          <w:bCs/>
          <w:iCs/>
          <w:color w:val="000000" w:themeColor="text1"/>
        </w:rPr>
        <w:t>3.2</w:t>
      </w:r>
      <w:r w:rsidR="009C630C" w:rsidRPr="00F25887">
        <w:rPr>
          <w:bCs/>
          <w:iCs/>
          <w:color w:val="000000" w:themeColor="text1"/>
        </w:rPr>
        <w:t>:</w:t>
      </w:r>
      <w:r w:rsidRPr="00F25887">
        <w:rPr>
          <w:bCs/>
          <w:iCs/>
          <w:color w:val="000000" w:themeColor="text1"/>
        </w:rPr>
        <w:t xml:space="preserve"> </w:t>
      </w:r>
      <w:r w:rsidR="00114C36" w:rsidRPr="00F25887">
        <w:rPr>
          <w:color w:val="000000" w:themeColor="text1"/>
        </w:rPr>
        <w:t xml:space="preserve">Đồ thị phân phối tần suất tích luỹ điểm đánh giá kiến thức </w:t>
      </w:r>
      <w:r w:rsidR="001C0225" w:rsidRPr="00F25887">
        <w:rPr>
          <w:color w:val="000000" w:themeColor="text1"/>
        </w:rPr>
        <w:br/>
      </w:r>
      <w:r w:rsidR="00114C36" w:rsidRPr="00F25887">
        <w:rPr>
          <w:color w:val="000000" w:themeColor="text1"/>
        </w:rPr>
        <w:t>trước và sau TN</w:t>
      </w:r>
      <w:bookmarkEnd w:id="413"/>
      <w:bookmarkEnd w:id="414"/>
    </w:p>
    <w:p w14:paraId="57DB854F" w14:textId="30290717" w:rsidR="00114C36" w:rsidRPr="00F25887" w:rsidRDefault="004202C4" w:rsidP="00C507D2">
      <w:pPr>
        <w:widowControl w:val="0"/>
        <w:tabs>
          <w:tab w:val="left" w:pos="8655"/>
        </w:tabs>
        <w:spacing w:line="360" w:lineRule="auto"/>
        <w:jc w:val="center"/>
        <w:rPr>
          <w:color w:val="000000" w:themeColor="text1"/>
          <w:sz w:val="26"/>
          <w:szCs w:val="26"/>
        </w:rPr>
      </w:pPr>
      <w:r w:rsidRPr="00F25887">
        <w:rPr>
          <w:noProof/>
          <w:color w:val="000000" w:themeColor="text1"/>
          <w:sz w:val="26"/>
          <w:szCs w:val="26"/>
        </w:rPr>
        <w:lastRenderedPageBreak/>
        <w:drawing>
          <wp:inline distT="0" distB="0" distL="0" distR="0" wp14:anchorId="7BC3B5EC" wp14:editId="1F947F2E">
            <wp:extent cx="5579657" cy="1895048"/>
            <wp:effectExtent l="0" t="0" r="8890" b="10160"/>
            <wp:docPr id="123" name="Picture 1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581662" cy="1895729"/>
                    </a:xfrm>
                    <a:prstGeom prst="rect">
                      <a:avLst/>
                    </a:prstGeom>
                    <a:noFill/>
                    <a:ln>
                      <a:noFill/>
                    </a:ln>
                  </pic:spPr>
                </pic:pic>
              </a:graphicData>
            </a:graphic>
          </wp:inline>
        </w:drawing>
      </w:r>
    </w:p>
    <w:p w14:paraId="1B95FA6C" w14:textId="77777777" w:rsidR="00114C36" w:rsidRPr="00F25887" w:rsidRDefault="00114C36" w:rsidP="001C7823">
      <w:pPr>
        <w:pStyle w:val="000HH"/>
        <w:rPr>
          <w:bCs/>
          <w:iCs/>
          <w:color w:val="000000" w:themeColor="text1"/>
        </w:rPr>
      </w:pPr>
      <w:bookmarkStart w:id="415" w:name="_Toc40720023"/>
      <w:bookmarkStart w:id="416" w:name="_Toc59615137"/>
      <w:r w:rsidRPr="00F25887">
        <w:rPr>
          <w:color w:val="000000" w:themeColor="text1"/>
        </w:rPr>
        <w:t xml:space="preserve">Hình </w:t>
      </w:r>
      <w:r w:rsidR="001C0225" w:rsidRPr="00F25887">
        <w:rPr>
          <w:color w:val="000000" w:themeColor="text1"/>
        </w:rPr>
        <w:t>3.3</w:t>
      </w:r>
      <w:r w:rsidR="009C630C" w:rsidRPr="00F25887">
        <w:rPr>
          <w:color w:val="000000" w:themeColor="text1"/>
        </w:rPr>
        <w:t>:</w:t>
      </w:r>
      <w:r w:rsidRPr="00F25887">
        <w:rPr>
          <w:color w:val="000000" w:themeColor="text1"/>
        </w:rPr>
        <w:t xml:space="preserve"> </w:t>
      </w:r>
      <w:r w:rsidR="004F516B" w:rsidRPr="00F25887">
        <w:rPr>
          <w:color w:val="000000" w:themeColor="text1"/>
        </w:rPr>
        <w:t>Đ</w:t>
      </w:r>
      <w:r w:rsidRPr="00F25887">
        <w:rPr>
          <w:color w:val="000000" w:themeColor="text1"/>
        </w:rPr>
        <w:t>ồ thị phân phối tần suất tích luỹ điểm đánh giá kĩ năng trước và sau TN</w:t>
      </w:r>
      <w:bookmarkEnd w:id="415"/>
      <w:bookmarkEnd w:id="416"/>
    </w:p>
    <w:p w14:paraId="746FE575" w14:textId="29830DCF" w:rsidR="004D65F1" w:rsidRPr="00F25887" w:rsidRDefault="003744FF" w:rsidP="00F12719">
      <w:pPr>
        <w:widowControl w:val="0"/>
        <w:spacing w:line="360" w:lineRule="auto"/>
        <w:ind w:firstLine="709"/>
        <w:jc w:val="both"/>
        <w:rPr>
          <w:color w:val="000000" w:themeColor="text1"/>
          <w:sz w:val="26"/>
          <w:szCs w:val="26"/>
        </w:rPr>
      </w:pPr>
      <w:r>
        <w:rPr>
          <w:color w:val="000000" w:themeColor="text1"/>
          <w:sz w:val="26"/>
          <w:szCs w:val="26"/>
        </w:rPr>
        <w:t>B</w:t>
      </w:r>
      <w:r w:rsidR="00C55341" w:rsidRPr="00F25887">
        <w:rPr>
          <w:color w:val="000000" w:themeColor="text1"/>
          <w:sz w:val="26"/>
          <w:szCs w:val="26"/>
        </w:rPr>
        <w:t xml:space="preserve">ảng phân phối tỉ lệ phần trăm loại điểm số bài kiểm tra theo mức độ đánh giá </w:t>
      </w:r>
      <w:r>
        <w:rPr>
          <w:color w:val="000000" w:themeColor="text1"/>
          <w:sz w:val="26"/>
          <w:szCs w:val="26"/>
        </w:rPr>
        <w:t>mô tả</w:t>
      </w:r>
      <w:r w:rsidR="00C55341" w:rsidRPr="00F25887">
        <w:rPr>
          <w:color w:val="000000" w:themeColor="text1"/>
          <w:sz w:val="26"/>
          <w:szCs w:val="26"/>
        </w:rPr>
        <w:t xml:space="preserve"> khái quát về kết quả học tập của HS trước và sau TN </w:t>
      </w:r>
      <w:r>
        <w:rPr>
          <w:color w:val="000000" w:themeColor="text1"/>
          <w:sz w:val="26"/>
          <w:szCs w:val="26"/>
        </w:rPr>
        <w:t>(</w:t>
      </w:r>
      <w:r w:rsidR="00C55341" w:rsidRPr="00F25887">
        <w:rPr>
          <w:color w:val="000000" w:themeColor="text1"/>
          <w:sz w:val="26"/>
          <w:szCs w:val="26"/>
        </w:rPr>
        <w:t>bả</w:t>
      </w:r>
      <w:r w:rsidR="004F516B" w:rsidRPr="00F25887">
        <w:rPr>
          <w:color w:val="000000" w:themeColor="text1"/>
          <w:sz w:val="26"/>
          <w:szCs w:val="26"/>
        </w:rPr>
        <w:t>ng 3.19</w:t>
      </w:r>
      <w:r>
        <w:rPr>
          <w:color w:val="000000" w:themeColor="text1"/>
          <w:sz w:val="26"/>
          <w:szCs w:val="26"/>
        </w:rPr>
        <w:t>)</w:t>
      </w:r>
    </w:p>
    <w:p w14:paraId="2993589D" w14:textId="77777777" w:rsidR="00C55341" w:rsidRPr="00F25887" w:rsidRDefault="00C55341" w:rsidP="009C630C">
      <w:pPr>
        <w:pStyle w:val="000BB"/>
        <w:rPr>
          <w:color w:val="000000" w:themeColor="text1"/>
          <w:lang w:val="en-US"/>
        </w:rPr>
      </w:pPr>
      <w:bookmarkStart w:id="417" w:name="_Toc40719822"/>
      <w:bookmarkStart w:id="418" w:name="_Toc59615191"/>
      <w:r w:rsidRPr="00F25887">
        <w:rPr>
          <w:color w:val="000000" w:themeColor="text1"/>
          <w:lang w:val="en-US"/>
        </w:rPr>
        <w:t>Bả</w:t>
      </w:r>
      <w:r w:rsidR="004F516B" w:rsidRPr="00F25887">
        <w:rPr>
          <w:color w:val="000000" w:themeColor="text1"/>
          <w:lang w:val="en-US"/>
        </w:rPr>
        <w:t>ng 3.19</w:t>
      </w:r>
      <w:r w:rsidR="009C630C" w:rsidRPr="00F25887">
        <w:rPr>
          <w:color w:val="000000" w:themeColor="text1"/>
          <w:lang w:val="en-US"/>
        </w:rPr>
        <w:t>:</w:t>
      </w:r>
      <w:r w:rsidRPr="00F25887">
        <w:rPr>
          <w:color w:val="000000" w:themeColor="text1"/>
          <w:lang w:val="en-US"/>
        </w:rPr>
        <w:t xml:space="preserve"> Bảng phân phối tỉ lệ phần trăm loại điểm số theo mức độ</w:t>
      </w:r>
      <w:r w:rsidR="007D5332" w:rsidRPr="00F25887">
        <w:rPr>
          <w:color w:val="000000" w:themeColor="text1"/>
          <w:lang w:val="en-US"/>
        </w:rPr>
        <w:t xml:space="preserve"> đánh giá </w:t>
      </w:r>
      <w:r w:rsidR="009C630C" w:rsidRPr="00F25887">
        <w:rPr>
          <w:color w:val="000000" w:themeColor="text1"/>
          <w:lang w:val="en-US"/>
        </w:rPr>
        <w:br/>
      </w:r>
      <w:r w:rsidR="00114C36" w:rsidRPr="00F25887">
        <w:rPr>
          <w:color w:val="000000" w:themeColor="text1"/>
          <w:lang w:val="en-US"/>
        </w:rPr>
        <w:t xml:space="preserve">kiến thức, kĩ năng </w:t>
      </w:r>
      <w:r w:rsidRPr="00F25887">
        <w:rPr>
          <w:color w:val="000000" w:themeColor="text1"/>
          <w:lang w:val="en-US"/>
        </w:rPr>
        <w:t>trước và sau thực nghiệm</w:t>
      </w:r>
      <w:bookmarkEnd w:id="417"/>
      <w:bookmarkEnd w:id="41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489"/>
        <w:gridCol w:w="779"/>
        <w:gridCol w:w="621"/>
        <w:gridCol w:w="623"/>
        <w:gridCol w:w="702"/>
        <w:gridCol w:w="698"/>
        <w:gridCol w:w="623"/>
        <w:gridCol w:w="703"/>
        <w:gridCol w:w="702"/>
        <w:gridCol w:w="621"/>
        <w:gridCol w:w="612"/>
        <w:gridCol w:w="598"/>
      </w:tblGrid>
      <w:tr w:rsidR="001135E2" w:rsidRPr="005E1774" w14:paraId="1B259A2C" w14:textId="77777777" w:rsidTr="009C630C">
        <w:trPr>
          <w:trHeight w:val="20"/>
          <w:jc w:val="center"/>
        </w:trPr>
        <w:tc>
          <w:tcPr>
            <w:tcW w:w="84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4BB5009"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Nhóm</w:t>
            </w:r>
          </w:p>
        </w:tc>
        <w:tc>
          <w:tcPr>
            <w:tcW w:w="444"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0FA2A4E"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Số HV</w:t>
            </w:r>
          </w:p>
        </w:tc>
        <w:tc>
          <w:tcPr>
            <w:tcW w:w="70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35E5A7"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Xuất sắc</w:t>
            </w:r>
          </w:p>
        </w:tc>
        <w:tc>
          <w:tcPr>
            <w:tcW w:w="79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B8001F"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Giỏi</w:t>
            </w:r>
          </w:p>
        </w:tc>
        <w:tc>
          <w:tcPr>
            <w:tcW w:w="75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E997E6"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Khá</w:t>
            </w:r>
          </w:p>
        </w:tc>
        <w:tc>
          <w:tcPr>
            <w:tcW w:w="75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754F4F"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T.bình</w:t>
            </w:r>
          </w:p>
        </w:tc>
        <w:tc>
          <w:tcPr>
            <w:tcW w:w="69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70742C"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Yếu</w:t>
            </w:r>
          </w:p>
        </w:tc>
      </w:tr>
      <w:tr w:rsidR="001135E2" w:rsidRPr="005E1774" w14:paraId="12058D39" w14:textId="77777777" w:rsidTr="009C630C">
        <w:trPr>
          <w:trHeight w:val="20"/>
          <w:jc w:val="center"/>
        </w:trPr>
        <w:tc>
          <w:tcPr>
            <w:tcW w:w="849" w:type="pct"/>
            <w:vMerge/>
            <w:shd w:val="clear" w:color="auto" w:fill="auto"/>
            <w:vAlign w:val="center"/>
          </w:tcPr>
          <w:p w14:paraId="0C9849D4" w14:textId="77777777" w:rsidR="009C630C" w:rsidRPr="005E1774" w:rsidRDefault="009C630C" w:rsidP="0091390E">
            <w:pPr>
              <w:widowControl w:val="0"/>
              <w:spacing w:before="40" w:after="40"/>
              <w:jc w:val="center"/>
              <w:rPr>
                <w:b/>
                <w:bCs/>
                <w:color w:val="000000" w:themeColor="text1"/>
                <w:sz w:val="25"/>
                <w:szCs w:val="25"/>
              </w:rPr>
            </w:pPr>
          </w:p>
        </w:tc>
        <w:tc>
          <w:tcPr>
            <w:tcW w:w="444" w:type="pct"/>
            <w:vMerge/>
            <w:shd w:val="clear" w:color="auto" w:fill="auto"/>
            <w:vAlign w:val="center"/>
          </w:tcPr>
          <w:p w14:paraId="4954F433" w14:textId="77777777" w:rsidR="009C630C" w:rsidRPr="005E1774" w:rsidRDefault="009C630C" w:rsidP="0091390E">
            <w:pPr>
              <w:widowControl w:val="0"/>
              <w:spacing w:before="40" w:after="40"/>
              <w:jc w:val="center"/>
              <w:rPr>
                <w:b/>
                <w:bCs/>
                <w:color w:val="000000" w:themeColor="text1"/>
                <w:sz w:val="25"/>
                <w:szCs w:val="25"/>
              </w:rPr>
            </w:pPr>
          </w:p>
        </w:tc>
        <w:tc>
          <w:tcPr>
            <w:tcW w:w="354" w:type="pct"/>
            <w:shd w:val="clear" w:color="auto" w:fill="auto"/>
            <w:vAlign w:val="center"/>
          </w:tcPr>
          <w:p w14:paraId="5B292C7B" w14:textId="77777777" w:rsidR="009C630C" w:rsidRPr="005E1774" w:rsidRDefault="009C630C" w:rsidP="0091390E">
            <w:pPr>
              <w:widowControl w:val="0"/>
              <w:spacing w:before="40" w:after="40"/>
              <w:jc w:val="center"/>
              <w:rPr>
                <w:b/>
                <w:bCs/>
                <w:color w:val="000000" w:themeColor="text1"/>
                <w:sz w:val="25"/>
                <w:szCs w:val="25"/>
              </w:rPr>
            </w:pPr>
            <w:r w:rsidRPr="005E1774">
              <w:rPr>
                <w:b/>
                <w:bCs/>
                <w:color w:val="000000" w:themeColor="text1"/>
                <w:sz w:val="25"/>
                <w:szCs w:val="25"/>
              </w:rPr>
              <w:t>%</w:t>
            </w:r>
          </w:p>
        </w:tc>
        <w:tc>
          <w:tcPr>
            <w:tcW w:w="355" w:type="pct"/>
            <w:shd w:val="clear" w:color="auto" w:fill="auto"/>
            <w:vAlign w:val="center"/>
          </w:tcPr>
          <w:p w14:paraId="559C505C" w14:textId="3ADEE8C5" w:rsidR="009C630C" w:rsidRPr="005E1774" w:rsidRDefault="00CE6DC2" w:rsidP="0091390E">
            <w:pPr>
              <w:widowControl w:val="0"/>
              <w:spacing w:before="40" w:after="40"/>
              <w:jc w:val="center"/>
              <w:rPr>
                <w:b/>
                <w:bCs/>
                <w:color w:val="000000" w:themeColor="text1"/>
                <w:sz w:val="25"/>
                <w:szCs w:val="25"/>
              </w:rPr>
            </w:pPr>
            <w:r w:rsidRPr="005E1774">
              <w:rPr>
                <w:b/>
                <w:color w:val="000000" w:themeColor="text1"/>
                <w:position w:val="-4"/>
                <w:sz w:val="25"/>
                <w:szCs w:val="25"/>
              </w:rPr>
              <w:object w:dxaOrig="260" w:dyaOrig="320" w14:anchorId="7B36B1E4">
                <v:shape id="_x0000_i1140" type="#_x0000_t75" style="width:12.9pt;height:15.05pt" o:ole="">
                  <v:imagedata r:id="rId21" o:title=""/>
                </v:shape>
                <o:OLEObject Type="Embed" ProgID="Equation.KSEE3" ShapeID="_x0000_i1140" DrawAspect="Content" ObjectID="_1681560083" r:id="rId147"/>
              </w:object>
            </w:r>
          </w:p>
        </w:tc>
        <w:tc>
          <w:tcPr>
            <w:tcW w:w="400" w:type="pct"/>
            <w:shd w:val="clear" w:color="auto" w:fill="auto"/>
            <w:vAlign w:val="center"/>
          </w:tcPr>
          <w:p w14:paraId="68C3C5EA" w14:textId="77777777" w:rsidR="009C630C" w:rsidRPr="005E1774" w:rsidRDefault="009C630C" w:rsidP="0091390E">
            <w:pPr>
              <w:widowControl w:val="0"/>
              <w:spacing w:before="40" w:after="40"/>
              <w:jc w:val="center"/>
              <w:rPr>
                <w:b/>
                <w:bCs/>
                <w:color w:val="000000" w:themeColor="text1"/>
                <w:sz w:val="25"/>
                <w:szCs w:val="25"/>
              </w:rPr>
            </w:pPr>
            <w:r w:rsidRPr="005E1774">
              <w:rPr>
                <w:b/>
                <w:bCs/>
                <w:color w:val="000000" w:themeColor="text1"/>
                <w:sz w:val="25"/>
                <w:szCs w:val="25"/>
              </w:rPr>
              <w:t>%</w:t>
            </w:r>
          </w:p>
        </w:tc>
        <w:tc>
          <w:tcPr>
            <w:tcW w:w="398" w:type="pct"/>
            <w:shd w:val="clear" w:color="auto" w:fill="auto"/>
            <w:vAlign w:val="center"/>
          </w:tcPr>
          <w:p w14:paraId="398CA2CF" w14:textId="3B04EAD5" w:rsidR="009C630C" w:rsidRPr="005E1774" w:rsidRDefault="00CE6DC2" w:rsidP="0091390E">
            <w:pPr>
              <w:widowControl w:val="0"/>
              <w:spacing w:before="40" w:after="40"/>
              <w:jc w:val="center"/>
              <w:rPr>
                <w:b/>
                <w:bCs/>
                <w:color w:val="000000" w:themeColor="text1"/>
                <w:sz w:val="25"/>
                <w:szCs w:val="25"/>
              </w:rPr>
            </w:pPr>
            <w:r w:rsidRPr="005E1774">
              <w:rPr>
                <w:b/>
                <w:color w:val="000000" w:themeColor="text1"/>
                <w:position w:val="-4"/>
                <w:sz w:val="25"/>
                <w:szCs w:val="25"/>
              </w:rPr>
              <w:object w:dxaOrig="260" w:dyaOrig="320" w14:anchorId="7C5361C6">
                <v:shape id="_x0000_i1141" type="#_x0000_t75" style="width:12.9pt;height:15.05pt" o:ole="">
                  <v:imagedata r:id="rId21" o:title=""/>
                </v:shape>
                <o:OLEObject Type="Embed" ProgID="Equation.KSEE3" ShapeID="_x0000_i1141" DrawAspect="Content" ObjectID="_1681560084" r:id="rId148"/>
              </w:object>
            </w:r>
          </w:p>
        </w:tc>
        <w:tc>
          <w:tcPr>
            <w:tcW w:w="355" w:type="pct"/>
            <w:shd w:val="clear" w:color="auto" w:fill="auto"/>
            <w:vAlign w:val="center"/>
          </w:tcPr>
          <w:p w14:paraId="634EC241" w14:textId="77777777" w:rsidR="009C630C" w:rsidRPr="005E1774" w:rsidRDefault="009C630C" w:rsidP="0091390E">
            <w:pPr>
              <w:widowControl w:val="0"/>
              <w:spacing w:before="40" w:after="40"/>
              <w:jc w:val="center"/>
              <w:rPr>
                <w:b/>
                <w:bCs/>
                <w:color w:val="000000" w:themeColor="text1"/>
                <w:sz w:val="25"/>
                <w:szCs w:val="25"/>
              </w:rPr>
            </w:pPr>
            <w:r w:rsidRPr="005E1774">
              <w:rPr>
                <w:b/>
                <w:bCs/>
                <w:color w:val="000000" w:themeColor="text1"/>
                <w:sz w:val="25"/>
                <w:szCs w:val="25"/>
              </w:rPr>
              <w:t>%</w:t>
            </w:r>
          </w:p>
        </w:tc>
        <w:tc>
          <w:tcPr>
            <w:tcW w:w="401" w:type="pct"/>
            <w:shd w:val="clear" w:color="auto" w:fill="auto"/>
            <w:vAlign w:val="center"/>
          </w:tcPr>
          <w:p w14:paraId="5F7F1665" w14:textId="7B8D455B" w:rsidR="009C630C" w:rsidRPr="005E1774" w:rsidRDefault="00CE6DC2" w:rsidP="0091390E">
            <w:pPr>
              <w:widowControl w:val="0"/>
              <w:spacing w:before="40" w:after="40"/>
              <w:jc w:val="center"/>
              <w:rPr>
                <w:b/>
                <w:bCs/>
                <w:color w:val="000000" w:themeColor="text1"/>
                <w:sz w:val="25"/>
                <w:szCs w:val="25"/>
              </w:rPr>
            </w:pPr>
            <w:r w:rsidRPr="005E1774">
              <w:rPr>
                <w:b/>
                <w:color w:val="000000" w:themeColor="text1"/>
                <w:position w:val="-4"/>
                <w:sz w:val="25"/>
                <w:szCs w:val="25"/>
              </w:rPr>
              <w:object w:dxaOrig="260" w:dyaOrig="320" w14:anchorId="25DAE324">
                <v:shape id="_x0000_i1142" type="#_x0000_t75" style="width:12.9pt;height:15.05pt" o:ole="">
                  <v:imagedata r:id="rId21" o:title=""/>
                </v:shape>
                <o:OLEObject Type="Embed" ProgID="Equation.KSEE3" ShapeID="_x0000_i1142" DrawAspect="Content" ObjectID="_1681560085" r:id="rId149"/>
              </w:object>
            </w:r>
          </w:p>
        </w:tc>
        <w:tc>
          <w:tcPr>
            <w:tcW w:w="400" w:type="pct"/>
            <w:shd w:val="clear" w:color="auto" w:fill="auto"/>
            <w:vAlign w:val="center"/>
          </w:tcPr>
          <w:p w14:paraId="298B1847" w14:textId="77777777" w:rsidR="009C630C" w:rsidRPr="005E1774" w:rsidRDefault="009C630C" w:rsidP="0091390E">
            <w:pPr>
              <w:widowControl w:val="0"/>
              <w:spacing w:before="40" w:after="40"/>
              <w:jc w:val="center"/>
              <w:rPr>
                <w:b/>
                <w:bCs/>
                <w:color w:val="000000" w:themeColor="text1"/>
                <w:sz w:val="25"/>
                <w:szCs w:val="25"/>
              </w:rPr>
            </w:pPr>
            <w:r w:rsidRPr="005E1774">
              <w:rPr>
                <w:b/>
                <w:bCs/>
                <w:color w:val="000000" w:themeColor="text1"/>
                <w:sz w:val="25"/>
                <w:szCs w:val="25"/>
              </w:rPr>
              <w:t>%</w:t>
            </w:r>
          </w:p>
        </w:tc>
        <w:tc>
          <w:tcPr>
            <w:tcW w:w="354" w:type="pct"/>
            <w:shd w:val="clear" w:color="auto" w:fill="auto"/>
            <w:vAlign w:val="center"/>
          </w:tcPr>
          <w:p w14:paraId="582F31BC" w14:textId="16B21AF6" w:rsidR="009C630C" w:rsidRPr="005E1774" w:rsidRDefault="00CE6DC2" w:rsidP="0091390E">
            <w:pPr>
              <w:widowControl w:val="0"/>
              <w:spacing w:before="40" w:after="40"/>
              <w:jc w:val="center"/>
              <w:rPr>
                <w:b/>
                <w:bCs/>
                <w:color w:val="000000" w:themeColor="text1"/>
                <w:sz w:val="25"/>
                <w:szCs w:val="25"/>
              </w:rPr>
            </w:pPr>
            <w:r w:rsidRPr="005E1774">
              <w:rPr>
                <w:b/>
                <w:color w:val="000000" w:themeColor="text1"/>
                <w:position w:val="-4"/>
                <w:sz w:val="25"/>
                <w:szCs w:val="25"/>
              </w:rPr>
              <w:object w:dxaOrig="260" w:dyaOrig="320" w14:anchorId="59489971">
                <v:shape id="_x0000_i1143" type="#_x0000_t75" style="width:12.9pt;height:15.05pt" o:ole="">
                  <v:imagedata r:id="rId21" o:title=""/>
                </v:shape>
                <o:OLEObject Type="Embed" ProgID="Equation.KSEE3" ShapeID="_x0000_i1143" DrawAspect="Content" ObjectID="_1681560086" r:id="rId150"/>
              </w:object>
            </w:r>
          </w:p>
        </w:tc>
        <w:tc>
          <w:tcPr>
            <w:tcW w:w="349" w:type="pct"/>
            <w:shd w:val="clear" w:color="auto" w:fill="auto"/>
            <w:vAlign w:val="center"/>
          </w:tcPr>
          <w:p w14:paraId="2593E040" w14:textId="77777777" w:rsidR="009C630C" w:rsidRPr="005E1774" w:rsidRDefault="009C630C" w:rsidP="0091390E">
            <w:pPr>
              <w:widowControl w:val="0"/>
              <w:spacing w:before="40" w:after="40"/>
              <w:jc w:val="center"/>
              <w:rPr>
                <w:b/>
                <w:bCs/>
                <w:color w:val="000000" w:themeColor="text1"/>
                <w:sz w:val="25"/>
                <w:szCs w:val="25"/>
              </w:rPr>
            </w:pPr>
            <w:r w:rsidRPr="005E1774">
              <w:rPr>
                <w:b/>
                <w:bCs/>
                <w:color w:val="000000" w:themeColor="text1"/>
                <w:sz w:val="25"/>
                <w:szCs w:val="25"/>
              </w:rPr>
              <w:t>%</w:t>
            </w:r>
          </w:p>
        </w:tc>
        <w:tc>
          <w:tcPr>
            <w:tcW w:w="342" w:type="pct"/>
            <w:shd w:val="clear" w:color="auto" w:fill="auto"/>
            <w:vAlign w:val="center"/>
          </w:tcPr>
          <w:p w14:paraId="350EC0C1" w14:textId="5F3643ED" w:rsidR="009C630C" w:rsidRPr="005E1774" w:rsidRDefault="00CE6DC2" w:rsidP="0091390E">
            <w:pPr>
              <w:widowControl w:val="0"/>
              <w:spacing w:before="40" w:after="40"/>
              <w:jc w:val="center"/>
              <w:rPr>
                <w:b/>
                <w:bCs/>
                <w:color w:val="000000" w:themeColor="text1"/>
                <w:sz w:val="25"/>
                <w:szCs w:val="25"/>
              </w:rPr>
            </w:pPr>
            <w:r w:rsidRPr="005E1774">
              <w:rPr>
                <w:b/>
                <w:color w:val="000000" w:themeColor="text1"/>
                <w:position w:val="-4"/>
                <w:sz w:val="25"/>
                <w:szCs w:val="25"/>
              </w:rPr>
              <w:object w:dxaOrig="260" w:dyaOrig="320" w14:anchorId="51337B30">
                <v:shape id="_x0000_i1144" type="#_x0000_t75" style="width:12.9pt;height:15.05pt" o:ole="">
                  <v:imagedata r:id="rId21" o:title=""/>
                </v:shape>
                <o:OLEObject Type="Embed" ProgID="Equation.KSEE3" ShapeID="_x0000_i1144" DrawAspect="Content" ObjectID="_1681560087" r:id="rId151"/>
              </w:object>
            </w:r>
          </w:p>
        </w:tc>
      </w:tr>
      <w:tr w:rsidR="001135E2" w:rsidRPr="005E1774" w14:paraId="0DC9FCDA" w14:textId="77777777" w:rsidTr="009C630C">
        <w:trPr>
          <w:trHeight w:val="20"/>
          <w:jc w:val="center"/>
        </w:trPr>
        <w:tc>
          <w:tcPr>
            <w:tcW w:w="5000" w:type="pct"/>
            <w:gridSpan w:val="12"/>
            <w:shd w:val="clear" w:color="auto" w:fill="auto"/>
            <w:vAlign w:val="center"/>
          </w:tcPr>
          <w:p w14:paraId="7A0786C4" w14:textId="77777777" w:rsidR="00114C36" w:rsidRPr="005E1774" w:rsidRDefault="00114C36" w:rsidP="0091390E">
            <w:pPr>
              <w:widowControl w:val="0"/>
              <w:spacing w:before="40" w:after="40"/>
              <w:jc w:val="center"/>
              <w:rPr>
                <w:b/>
                <w:color w:val="000000" w:themeColor="text1"/>
                <w:sz w:val="25"/>
                <w:szCs w:val="25"/>
              </w:rPr>
            </w:pPr>
            <w:r w:rsidRPr="005E1774">
              <w:rPr>
                <w:b/>
                <w:color w:val="000000" w:themeColor="text1"/>
                <w:sz w:val="25"/>
                <w:szCs w:val="25"/>
              </w:rPr>
              <w:t>Kiến thức</w:t>
            </w:r>
          </w:p>
        </w:tc>
      </w:tr>
      <w:tr w:rsidR="001135E2" w:rsidRPr="005E1774" w14:paraId="0CCBE216" w14:textId="77777777" w:rsidTr="009C630C">
        <w:trPr>
          <w:trHeight w:val="20"/>
          <w:jc w:val="center"/>
        </w:trPr>
        <w:tc>
          <w:tcPr>
            <w:tcW w:w="849" w:type="pct"/>
            <w:shd w:val="clear" w:color="auto" w:fill="auto"/>
            <w:vAlign w:val="center"/>
          </w:tcPr>
          <w:p w14:paraId="18F5DD30"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Trước TN</w:t>
            </w:r>
          </w:p>
        </w:tc>
        <w:tc>
          <w:tcPr>
            <w:tcW w:w="444" w:type="pct"/>
            <w:shd w:val="clear" w:color="auto" w:fill="auto"/>
            <w:vAlign w:val="center"/>
          </w:tcPr>
          <w:p w14:paraId="2B333170"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44</w:t>
            </w:r>
          </w:p>
        </w:tc>
        <w:tc>
          <w:tcPr>
            <w:tcW w:w="354" w:type="pct"/>
            <w:shd w:val="clear" w:color="auto" w:fill="auto"/>
            <w:vAlign w:val="center"/>
          </w:tcPr>
          <w:p w14:paraId="65FC5599"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4,55</w:t>
            </w:r>
          </w:p>
        </w:tc>
        <w:tc>
          <w:tcPr>
            <w:tcW w:w="355" w:type="pct"/>
            <w:shd w:val="clear" w:color="auto" w:fill="auto"/>
            <w:vAlign w:val="center"/>
          </w:tcPr>
          <w:p w14:paraId="1C6CCC77"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0,41</w:t>
            </w:r>
          </w:p>
        </w:tc>
        <w:tc>
          <w:tcPr>
            <w:tcW w:w="400" w:type="pct"/>
            <w:shd w:val="clear" w:color="auto" w:fill="auto"/>
            <w:vAlign w:val="center"/>
          </w:tcPr>
          <w:p w14:paraId="14ECAAB4" w14:textId="77777777" w:rsidR="00114C36"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13,6</w:t>
            </w:r>
          </w:p>
        </w:tc>
        <w:tc>
          <w:tcPr>
            <w:tcW w:w="398" w:type="pct"/>
            <w:shd w:val="clear" w:color="auto" w:fill="auto"/>
            <w:vAlign w:val="center"/>
          </w:tcPr>
          <w:p w14:paraId="565D7B14"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1,09</w:t>
            </w:r>
          </w:p>
        </w:tc>
        <w:tc>
          <w:tcPr>
            <w:tcW w:w="355" w:type="pct"/>
            <w:shd w:val="clear" w:color="auto" w:fill="auto"/>
            <w:vAlign w:val="center"/>
          </w:tcPr>
          <w:p w14:paraId="5B47973D" w14:textId="77777777" w:rsidR="00114C36"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18,2</w:t>
            </w:r>
          </w:p>
        </w:tc>
        <w:tc>
          <w:tcPr>
            <w:tcW w:w="401" w:type="pct"/>
            <w:shd w:val="clear" w:color="auto" w:fill="auto"/>
            <w:vAlign w:val="center"/>
          </w:tcPr>
          <w:p w14:paraId="6481EB5B"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1,27</w:t>
            </w:r>
          </w:p>
        </w:tc>
        <w:tc>
          <w:tcPr>
            <w:tcW w:w="400" w:type="pct"/>
            <w:shd w:val="clear" w:color="auto" w:fill="auto"/>
            <w:vAlign w:val="center"/>
          </w:tcPr>
          <w:p w14:paraId="672EE6FC" w14:textId="77777777" w:rsidR="00114C36"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59,2</w:t>
            </w:r>
          </w:p>
        </w:tc>
        <w:tc>
          <w:tcPr>
            <w:tcW w:w="354" w:type="pct"/>
            <w:shd w:val="clear" w:color="auto" w:fill="auto"/>
            <w:vAlign w:val="center"/>
          </w:tcPr>
          <w:p w14:paraId="0D604517"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3,20</w:t>
            </w:r>
          </w:p>
        </w:tc>
        <w:tc>
          <w:tcPr>
            <w:tcW w:w="349" w:type="pct"/>
            <w:shd w:val="clear" w:color="auto" w:fill="auto"/>
            <w:vAlign w:val="center"/>
          </w:tcPr>
          <w:p w14:paraId="41473A47" w14:textId="77777777" w:rsidR="00114C36"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4,55</w:t>
            </w:r>
          </w:p>
        </w:tc>
        <w:tc>
          <w:tcPr>
            <w:tcW w:w="342" w:type="pct"/>
            <w:shd w:val="clear" w:color="auto" w:fill="auto"/>
            <w:vAlign w:val="center"/>
          </w:tcPr>
          <w:p w14:paraId="6493951A"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0,18</w:t>
            </w:r>
          </w:p>
        </w:tc>
      </w:tr>
      <w:tr w:rsidR="001135E2" w:rsidRPr="005E1774" w14:paraId="593632D0" w14:textId="77777777" w:rsidTr="009C630C">
        <w:trPr>
          <w:trHeight w:val="20"/>
          <w:jc w:val="center"/>
        </w:trPr>
        <w:tc>
          <w:tcPr>
            <w:tcW w:w="849" w:type="pct"/>
            <w:shd w:val="clear" w:color="auto" w:fill="auto"/>
            <w:vAlign w:val="center"/>
          </w:tcPr>
          <w:p w14:paraId="04AD1F17"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Sau TN</w:t>
            </w:r>
          </w:p>
        </w:tc>
        <w:tc>
          <w:tcPr>
            <w:tcW w:w="444" w:type="pct"/>
            <w:shd w:val="clear" w:color="auto" w:fill="auto"/>
            <w:vAlign w:val="center"/>
          </w:tcPr>
          <w:p w14:paraId="008E7892"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44</w:t>
            </w:r>
          </w:p>
        </w:tc>
        <w:tc>
          <w:tcPr>
            <w:tcW w:w="354" w:type="pct"/>
            <w:shd w:val="clear" w:color="auto" w:fill="auto"/>
            <w:vAlign w:val="center"/>
          </w:tcPr>
          <w:p w14:paraId="74B429E4"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13,6</w:t>
            </w:r>
          </w:p>
        </w:tc>
        <w:tc>
          <w:tcPr>
            <w:tcW w:w="355" w:type="pct"/>
            <w:shd w:val="clear" w:color="auto" w:fill="auto"/>
            <w:vAlign w:val="center"/>
          </w:tcPr>
          <w:p w14:paraId="3EB7FA27" w14:textId="77777777" w:rsidR="00114C36" w:rsidRPr="005E1774" w:rsidRDefault="004914B8" w:rsidP="0091390E">
            <w:pPr>
              <w:widowControl w:val="0"/>
              <w:spacing w:before="40" w:after="40"/>
              <w:jc w:val="center"/>
              <w:rPr>
                <w:color w:val="000000" w:themeColor="text1"/>
                <w:sz w:val="25"/>
                <w:szCs w:val="25"/>
              </w:rPr>
            </w:pPr>
            <w:r w:rsidRPr="005E1774">
              <w:rPr>
                <w:color w:val="000000" w:themeColor="text1"/>
                <w:sz w:val="25"/>
                <w:szCs w:val="25"/>
              </w:rPr>
              <w:t>1,23</w:t>
            </w:r>
          </w:p>
        </w:tc>
        <w:tc>
          <w:tcPr>
            <w:tcW w:w="400" w:type="pct"/>
            <w:shd w:val="clear" w:color="auto" w:fill="auto"/>
            <w:vAlign w:val="center"/>
          </w:tcPr>
          <w:p w14:paraId="330485F5" w14:textId="77777777" w:rsidR="00114C36"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27,3</w:t>
            </w:r>
          </w:p>
        </w:tc>
        <w:tc>
          <w:tcPr>
            <w:tcW w:w="398" w:type="pct"/>
            <w:shd w:val="clear" w:color="auto" w:fill="auto"/>
            <w:vAlign w:val="center"/>
          </w:tcPr>
          <w:p w14:paraId="4F93CF09" w14:textId="77777777" w:rsidR="00114C36" w:rsidRPr="005E1774" w:rsidRDefault="004914B8" w:rsidP="0091390E">
            <w:pPr>
              <w:widowControl w:val="0"/>
              <w:spacing w:before="40" w:after="40"/>
              <w:jc w:val="center"/>
              <w:rPr>
                <w:color w:val="000000" w:themeColor="text1"/>
                <w:sz w:val="25"/>
                <w:szCs w:val="25"/>
              </w:rPr>
            </w:pPr>
            <w:r w:rsidRPr="005E1774">
              <w:rPr>
                <w:color w:val="000000" w:themeColor="text1"/>
                <w:sz w:val="25"/>
                <w:szCs w:val="25"/>
              </w:rPr>
              <w:t>2,18</w:t>
            </w:r>
          </w:p>
        </w:tc>
        <w:tc>
          <w:tcPr>
            <w:tcW w:w="355" w:type="pct"/>
            <w:shd w:val="clear" w:color="auto" w:fill="auto"/>
            <w:vAlign w:val="center"/>
          </w:tcPr>
          <w:p w14:paraId="747A6D99" w14:textId="77777777" w:rsidR="00114C36"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22,7</w:t>
            </w:r>
          </w:p>
        </w:tc>
        <w:tc>
          <w:tcPr>
            <w:tcW w:w="401" w:type="pct"/>
            <w:shd w:val="clear" w:color="auto" w:fill="auto"/>
            <w:vAlign w:val="center"/>
          </w:tcPr>
          <w:p w14:paraId="17CB84EA" w14:textId="77777777" w:rsidR="00114C36" w:rsidRPr="005E1774" w:rsidRDefault="004914B8" w:rsidP="0091390E">
            <w:pPr>
              <w:widowControl w:val="0"/>
              <w:spacing w:before="40" w:after="40"/>
              <w:jc w:val="center"/>
              <w:rPr>
                <w:color w:val="000000" w:themeColor="text1"/>
                <w:sz w:val="25"/>
                <w:szCs w:val="25"/>
              </w:rPr>
            </w:pPr>
            <w:r w:rsidRPr="005E1774">
              <w:rPr>
                <w:color w:val="000000" w:themeColor="text1"/>
                <w:sz w:val="25"/>
                <w:szCs w:val="25"/>
              </w:rPr>
              <w:t>1,59</w:t>
            </w:r>
          </w:p>
        </w:tc>
        <w:tc>
          <w:tcPr>
            <w:tcW w:w="400" w:type="pct"/>
            <w:shd w:val="clear" w:color="auto" w:fill="auto"/>
            <w:vAlign w:val="center"/>
          </w:tcPr>
          <w:p w14:paraId="75B6C212" w14:textId="77777777" w:rsidR="00114C36"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36,4</w:t>
            </w:r>
          </w:p>
        </w:tc>
        <w:tc>
          <w:tcPr>
            <w:tcW w:w="354" w:type="pct"/>
            <w:shd w:val="clear" w:color="auto" w:fill="auto"/>
            <w:vAlign w:val="center"/>
          </w:tcPr>
          <w:p w14:paraId="7F402E29" w14:textId="77777777" w:rsidR="00114C36" w:rsidRPr="005E1774" w:rsidRDefault="004914B8" w:rsidP="0091390E">
            <w:pPr>
              <w:widowControl w:val="0"/>
              <w:spacing w:before="40" w:after="40"/>
              <w:jc w:val="center"/>
              <w:rPr>
                <w:color w:val="000000" w:themeColor="text1"/>
                <w:sz w:val="25"/>
                <w:szCs w:val="25"/>
              </w:rPr>
            </w:pPr>
            <w:r w:rsidRPr="005E1774">
              <w:rPr>
                <w:color w:val="000000" w:themeColor="text1"/>
                <w:sz w:val="25"/>
                <w:szCs w:val="25"/>
              </w:rPr>
              <w:t>2,03</w:t>
            </w:r>
          </w:p>
        </w:tc>
        <w:tc>
          <w:tcPr>
            <w:tcW w:w="349" w:type="pct"/>
            <w:shd w:val="clear" w:color="auto" w:fill="auto"/>
            <w:vAlign w:val="center"/>
          </w:tcPr>
          <w:p w14:paraId="5C37E463"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0</w:t>
            </w:r>
          </w:p>
        </w:tc>
        <w:tc>
          <w:tcPr>
            <w:tcW w:w="342" w:type="pct"/>
            <w:shd w:val="clear" w:color="auto" w:fill="auto"/>
            <w:vAlign w:val="center"/>
          </w:tcPr>
          <w:p w14:paraId="67418FCA" w14:textId="77777777" w:rsidR="00114C36" w:rsidRPr="005E1774" w:rsidRDefault="00114C36" w:rsidP="0091390E">
            <w:pPr>
              <w:widowControl w:val="0"/>
              <w:spacing w:before="40" w:after="40"/>
              <w:jc w:val="center"/>
              <w:rPr>
                <w:color w:val="000000" w:themeColor="text1"/>
                <w:sz w:val="25"/>
                <w:szCs w:val="25"/>
              </w:rPr>
            </w:pPr>
            <w:r w:rsidRPr="005E1774">
              <w:rPr>
                <w:color w:val="000000" w:themeColor="text1"/>
                <w:sz w:val="25"/>
                <w:szCs w:val="25"/>
              </w:rPr>
              <w:t>0</w:t>
            </w:r>
          </w:p>
        </w:tc>
      </w:tr>
      <w:tr w:rsidR="001135E2" w:rsidRPr="005E1774" w14:paraId="63E9DF10" w14:textId="77777777" w:rsidTr="009C630C">
        <w:trPr>
          <w:trHeight w:val="20"/>
          <w:jc w:val="center"/>
        </w:trPr>
        <w:tc>
          <w:tcPr>
            <w:tcW w:w="5000" w:type="pct"/>
            <w:gridSpan w:val="12"/>
            <w:shd w:val="clear" w:color="auto" w:fill="auto"/>
            <w:vAlign w:val="center"/>
          </w:tcPr>
          <w:p w14:paraId="0F484E20" w14:textId="77777777" w:rsidR="00114C36" w:rsidRPr="005E1774" w:rsidRDefault="00114C36" w:rsidP="0091390E">
            <w:pPr>
              <w:widowControl w:val="0"/>
              <w:spacing w:before="40" w:after="40"/>
              <w:jc w:val="center"/>
              <w:rPr>
                <w:b/>
                <w:bCs/>
                <w:color w:val="000000" w:themeColor="text1"/>
                <w:sz w:val="25"/>
                <w:szCs w:val="25"/>
              </w:rPr>
            </w:pPr>
            <w:r w:rsidRPr="005E1774">
              <w:rPr>
                <w:b/>
                <w:bCs/>
                <w:color w:val="000000" w:themeColor="text1"/>
                <w:sz w:val="25"/>
                <w:szCs w:val="25"/>
              </w:rPr>
              <w:t>Kĩ năng</w:t>
            </w:r>
          </w:p>
        </w:tc>
      </w:tr>
      <w:tr w:rsidR="001135E2" w:rsidRPr="005E1774" w14:paraId="32756EE4" w14:textId="77777777" w:rsidTr="009C630C">
        <w:trPr>
          <w:trHeight w:val="20"/>
          <w:jc w:val="center"/>
        </w:trPr>
        <w:tc>
          <w:tcPr>
            <w:tcW w:w="849" w:type="pct"/>
            <w:shd w:val="clear" w:color="auto" w:fill="auto"/>
            <w:vAlign w:val="center"/>
          </w:tcPr>
          <w:p w14:paraId="1E1F66EB" w14:textId="77777777" w:rsidR="00C55341" w:rsidRPr="005E1774" w:rsidRDefault="00C55341" w:rsidP="0091390E">
            <w:pPr>
              <w:widowControl w:val="0"/>
              <w:spacing w:before="40" w:after="40"/>
              <w:jc w:val="center"/>
              <w:rPr>
                <w:b/>
                <w:bCs/>
                <w:color w:val="000000" w:themeColor="text1"/>
                <w:sz w:val="25"/>
                <w:szCs w:val="25"/>
              </w:rPr>
            </w:pPr>
            <w:r w:rsidRPr="005E1774">
              <w:rPr>
                <w:b/>
                <w:bCs/>
                <w:color w:val="000000" w:themeColor="text1"/>
                <w:sz w:val="25"/>
                <w:szCs w:val="25"/>
              </w:rPr>
              <w:t>Trước TN</w:t>
            </w:r>
          </w:p>
        </w:tc>
        <w:tc>
          <w:tcPr>
            <w:tcW w:w="444" w:type="pct"/>
            <w:shd w:val="clear" w:color="auto" w:fill="auto"/>
            <w:vAlign w:val="center"/>
          </w:tcPr>
          <w:p w14:paraId="35BC13BF" w14:textId="77777777" w:rsidR="00C55341" w:rsidRPr="005E1774" w:rsidRDefault="00C55341" w:rsidP="0091390E">
            <w:pPr>
              <w:widowControl w:val="0"/>
              <w:spacing w:before="40" w:after="40"/>
              <w:jc w:val="center"/>
              <w:rPr>
                <w:color w:val="000000" w:themeColor="text1"/>
                <w:sz w:val="25"/>
                <w:szCs w:val="25"/>
              </w:rPr>
            </w:pPr>
            <w:r w:rsidRPr="005E1774">
              <w:rPr>
                <w:color w:val="000000" w:themeColor="text1"/>
                <w:sz w:val="25"/>
                <w:szCs w:val="25"/>
              </w:rPr>
              <w:t>44</w:t>
            </w:r>
          </w:p>
        </w:tc>
        <w:tc>
          <w:tcPr>
            <w:tcW w:w="354" w:type="pct"/>
            <w:shd w:val="clear" w:color="auto" w:fill="auto"/>
            <w:vAlign w:val="center"/>
          </w:tcPr>
          <w:p w14:paraId="0B4E6014"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2,27</w:t>
            </w:r>
          </w:p>
        </w:tc>
        <w:tc>
          <w:tcPr>
            <w:tcW w:w="355" w:type="pct"/>
            <w:shd w:val="clear" w:color="auto" w:fill="auto"/>
            <w:vAlign w:val="center"/>
          </w:tcPr>
          <w:p w14:paraId="58C8A300"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0,20</w:t>
            </w:r>
          </w:p>
        </w:tc>
        <w:tc>
          <w:tcPr>
            <w:tcW w:w="400" w:type="pct"/>
            <w:shd w:val="clear" w:color="auto" w:fill="auto"/>
            <w:vAlign w:val="center"/>
          </w:tcPr>
          <w:p w14:paraId="242218A2"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11,4</w:t>
            </w:r>
          </w:p>
        </w:tc>
        <w:tc>
          <w:tcPr>
            <w:tcW w:w="398" w:type="pct"/>
            <w:shd w:val="clear" w:color="auto" w:fill="auto"/>
            <w:vAlign w:val="center"/>
          </w:tcPr>
          <w:p w14:paraId="4B17CC54"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0,91</w:t>
            </w:r>
          </w:p>
        </w:tc>
        <w:tc>
          <w:tcPr>
            <w:tcW w:w="355" w:type="pct"/>
            <w:shd w:val="clear" w:color="auto" w:fill="auto"/>
            <w:vAlign w:val="center"/>
          </w:tcPr>
          <w:p w14:paraId="6B06854F"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20,5</w:t>
            </w:r>
          </w:p>
        </w:tc>
        <w:tc>
          <w:tcPr>
            <w:tcW w:w="401" w:type="pct"/>
            <w:shd w:val="clear" w:color="auto" w:fill="auto"/>
            <w:vAlign w:val="center"/>
          </w:tcPr>
          <w:p w14:paraId="74351CE2"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1,43</w:t>
            </w:r>
          </w:p>
        </w:tc>
        <w:tc>
          <w:tcPr>
            <w:tcW w:w="400" w:type="pct"/>
            <w:shd w:val="clear" w:color="auto" w:fill="auto"/>
            <w:vAlign w:val="center"/>
          </w:tcPr>
          <w:p w14:paraId="34A20D9A"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59,1</w:t>
            </w:r>
          </w:p>
        </w:tc>
        <w:tc>
          <w:tcPr>
            <w:tcW w:w="354" w:type="pct"/>
            <w:shd w:val="clear" w:color="auto" w:fill="auto"/>
            <w:vAlign w:val="center"/>
          </w:tcPr>
          <w:p w14:paraId="47F09E64" w14:textId="77777777" w:rsidR="00C55341" w:rsidRPr="005E1774" w:rsidRDefault="00B179ED" w:rsidP="0091390E">
            <w:pPr>
              <w:widowControl w:val="0"/>
              <w:spacing w:before="40" w:after="40"/>
              <w:jc w:val="center"/>
              <w:rPr>
                <w:color w:val="000000" w:themeColor="text1"/>
                <w:sz w:val="25"/>
                <w:szCs w:val="25"/>
              </w:rPr>
            </w:pPr>
            <w:r w:rsidRPr="005E1774">
              <w:rPr>
                <w:color w:val="000000" w:themeColor="text1"/>
                <w:sz w:val="25"/>
                <w:szCs w:val="25"/>
              </w:rPr>
              <w:t>3,23</w:t>
            </w:r>
          </w:p>
        </w:tc>
        <w:tc>
          <w:tcPr>
            <w:tcW w:w="349" w:type="pct"/>
            <w:shd w:val="clear" w:color="auto" w:fill="auto"/>
            <w:vAlign w:val="center"/>
          </w:tcPr>
          <w:p w14:paraId="74F94D2C"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6,82</w:t>
            </w:r>
          </w:p>
        </w:tc>
        <w:tc>
          <w:tcPr>
            <w:tcW w:w="342" w:type="pct"/>
            <w:shd w:val="clear" w:color="auto" w:fill="auto"/>
            <w:vAlign w:val="center"/>
          </w:tcPr>
          <w:p w14:paraId="1B1291F0" w14:textId="77777777" w:rsidR="00C55341" w:rsidRPr="005E1774" w:rsidRDefault="00B179ED" w:rsidP="0091390E">
            <w:pPr>
              <w:widowControl w:val="0"/>
              <w:spacing w:before="40" w:after="40"/>
              <w:jc w:val="center"/>
              <w:rPr>
                <w:color w:val="000000" w:themeColor="text1"/>
                <w:sz w:val="25"/>
                <w:szCs w:val="25"/>
              </w:rPr>
            </w:pPr>
            <w:r w:rsidRPr="005E1774">
              <w:rPr>
                <w:color w:val="000000" w:themeColor="text1"/>
                <w:sz w:val="25"/>
                <w:szCs w:val="25"/>
              </w:rPr>
              <w:t>0,28</w:t>
            </w:r>
          </w:p>
        </w:tc>
      </w:tr>
      <w:tr w:rsidR="001135E2" w:rsidRPr="005E1774" w14:paraId="739FD9E0" w14:textId="77777777" w:rsidTr="009C630C">
        <w:trPr>
          <w:trHeight w:val="20"/>
          <w:jc w:val="center"/>
        </w:trPr>
        <w:tc>
          <w:tcPr>
            <w:tcW w:w="849" w:type="pct"/>
            <w:shd w:val="clear" w:color="auto" w:fill="auto"/>
            <w:vAlign w:val="center"/>
          </w:tcPr>
          <w:p w14:paraId="5E2BFE56" w14:textId="77777777" w:rsidR="00C55341" w:rsidRPr="005E1774" w:rsidRDefault="00C55341" w:rsidP="0091390E">
            <w:pPr>
              <w:widowControl w:val="0"/>
              <w:spacing w:before="40" w:after="40"/>
              <w:jc w:val="center"/>
              <w:rPr>
                <w:b/>
                <w:bCs/>
                <w:color w:val="000000" w:themeColor="text1"/>
                <w:sz w:val="25"/>
                <w:szCs w:val="25"/>
              </w:rPr>
            </w:pPr>
            <w:r w:rsidRPr="005E1774">
              <w:rPr>
                <w:b/>
                <w:bCs/>
                <w:color w:val="000000" w:themeColor="text1"/>
                <w:sz w:val="25"/>
                <w:szCs w:val="25"/>
              </w:rPr>
              <w:t>Sau TN</w:t>
            </w:r>
          </w:p>
        </w:tc>
        <w:tc>
          <w:tcPr>
            <w:tcW w:w="444" w:type="pct"/>
            <w:shd w:val="clear" w:color="auto" w:fill="auto"/>
            <w:vAlign w:val="center"/>
          </w:tcPr>
          <w:p w14:paraId="58C91D74" w14:textId="77777777" w:rsidR="00C55341" w:rsidRPr="005E1774" w:rsidRDefault="00C55341" w:rsidP="0091390E">
            <w:pPr>
              <w:widowControl w:val="0"/>
              <w:spacing w:before="40" w:after="40"/>
              <w:jc w:val="center"/>
              <w:rPr>
                <w:color w:val="000000" w:themeColor="text1"/>
                <w:sz w:val="25"/>
                <w:szCs w:val="25"/>
              </w:rPr>
            </w:pPr>
            <w:r w:rsidRPr="005E1774">
              <w:rPr>
                <w:color w:val="000000" w:themeColor="text1"/>
                <w:sz w:val="25"/>
                <w:szCs w:val="25"/>
              </w:rPr>
              <w:t>44</w:t>
            </w:r>
          </w:p>
        </w:tc>
        <w:tc>
          <w:tcPr>
            <w:tcW w:w="354" w:type="pct"/>
            <w:shd w:val="clear" w:color="auto" w:fill="auto"/>
            <w:vAlign w:val="center"/>
          </w:tcPr>
          <w:p w14:paraId="367BE0C7"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11,4</w:t>
            </w:r>
          </w:p>
        </w:tc>
        <w:tc>
          <w:tcPr>
            <w:tcW w:w="355" w:type="pct"/>
            <w:shd w:val="clear" w:color="auto" w:fill="auto"/>
            <w:vAlign w:val="center"/>
          </w:tcPr>
          <w:p w14:paraId="496B12E0" w14:textId="77777777" w:rsidR="00C55341" w:rsidRPr="005E1774" w:rsidRDefault="00C455E3" w:rsidP="0091390E">
            <w:pPr>
              <w:widowControl w:val="0"/>
              <w:spacing w:before="40" w:after="40"/>
              <w:jc w:val="center"/>
              <w:rPr>
                <w:color w:val="000000" w:themeColor="text1"/>
                <w:sz w:val="25"/>
                <w:szCs w:val="25"/>
              </w:rPr>
            </w:pPr>
            <w:r w:rsidRPr="005E1774">
              <w:rPr>
                <w:color w:val="000000" w:themeColor="text1"/>
                <w:sz w:val="25"/>
                <w:szCs w:val="25"/>
              </w:rPr>
              <w:t>1,0</w:t>
            </w:r>
            <w:r w:rsidR="00C55341" w:rsidRPr="005E1774">
              <w:rPr>
                <w:color w:val="000000" w:themeColor="text1"/>
                <w:sz w:val="25"/>
                <w:szCs w:val="25"/>
              </w:rPr>
              <w:t>2</w:t>
            </w:r>
          </w:p>
        </w:tc>
        <w:tc>
          <w:tcPr>
            <w:tcW w:w="400" w:type="pct"/>
            <w:shd w:val="clear" w:color="auto" w:fill="auto"/>
            <w:vAlign w:val="center"/>
          </w:tcPr>
          <w:p w14:paraId="2BBFFA63"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22,7</w:t>
            </w:r>
          </w:p>
        </w:tc>
        <w:tc>
          <w:tcPr>
            <w:tcW w:w="398" w:type="pct"/>
            <w:shd w:val="clear" w:color="auto" w:fill="auto"/>
            <w:vAlign w:val="center"/>
          </w:tcPr>
          <w:p w14:paraId="7EF567BA" w14:textId="77777777" w:rsidR="00C55341" w:rsidRPr="005E1774" w:rsidRDefault="0097028F" w:rsidP="0091390E">
            <w:pPr>
              <w:widowControl w:val="0"/>
              <w:spacing w:before="40" w:after="40"/>
              <w:jc w:val="center"/>
              <w:rPr>
                <w:color w:val="000000" w:themeColor="text1"/>
                <w:sz w:val="25"/>
                <w:szCs w:val="25"/>
              </w:rPr>
            </w:pPr>
            <w:r w:rsidRPr="005E1774">
              <w:rPr>
                <w:color w:val="000000" w:themeColor="text1"/>
                <w:sz w:val="25"/>
                <w:szCs w:val="25"/>
              </w:rPr>
              <w:t>1,82</w:t>
            </w:r>
          </w:p>
        </w:tc>
        <w:tc>
          <w:tcPr>
            <w:tcW w:w="355" w:type="pct"/>
            <w:shd w:val="clear" w:color="auto" w:fill="auto"/>
            <w:vAlign w:val="center"/>
          </w:tcPr>
          <w:p w14:paraId="27993A84"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34,1</w:t>
            </w:r>
          </w:p>
        </w:tc>
        <w:tc>
          <w:tcPr>
            <w:tcW w:w="401" w:type="pct"/>
            <w:shd w:val="clear" w:color="auto" w:fill="auto"/>
            <w:vAlign w:val="center"/>
          </w:tcPr>
          <w:p w14:paraId="3C669BD1" w14:textId="77777777" w:rsidR="00C55341" w:rsidRPr="005E1774" w:rsidRDefault="00C455E3" w:rsidP="0091390E">
            <w:pPr>
              <w:widowControl w:val="0"/>
              <w:spacing w:before="40" w:after="40"/>
              <w:jc w:val="center"/>
              <w:rPr>
                <w:color w:val="000000" w:themeColor="text1"/>
                <w:sz w:val="25"/>
                <w:szCs w:val="25"/>
              </w:rPr>
            </w:pPr>
            <w:r w:rsidRPr="005E1774">
              <w:rPr>
                <w:color w:val="000000" w:themeColor="text1"/>
                <w:sz w:val="25"/>
                <w:szCs w:val="25"/>
              </w:rPr>
              <w:t>2,39</w:t>
            </w:r>
          </w:p>
        </w:tc>
        <w:tc>
          <w:tcPr>
            <w:tcW w:w="400" w:type="pct"/>
            <w:shd w:val="clear" w:color="auto" w:fill="auto"/>
            <w:vAlign w:val="center"/>
          </w:tcPr>
          <w:p w14:paraId="47746DCD" w14:textId="77777777" w:rsidR="00C55341" w:rsidRPr="005E1774" w:rsidRDefault="00AB08B8" w:rsidP="0091390E">
            <w:pPr>
              <w:widowControl w:val="0"/>
              <w:spacing w:before="40" w:after="40"/>
              <w:jc w:val="center"/>
              <w:rPr>
                <w:color w:val="000000" w:themeColor="text1"/>
                <w:sz w:val="25"/>
                <w:szCs w:val="25"/>
              </w:rPr>
            </w:pPr>
            <w:r w:rsidRPr="005E1774">
              <w:rPr>
                <w:color w:val="000000" w:themeColor="text1"/>
                <w:sz w:val="25"/>
                <w:szCs w:val="25"/>
              </w:rPr>
              <w:t>31,8</w:t>
            </w:r>
          </w:p>
        </w:tc>
        <w:tc>
          <w:tcPr>
            <w:tcW w:w="354" w:type="pct"/>
            <w:shd w:val="clear" w:color="auto" w:fill="auto"/>
            <w:vAlign w:val="center"/>
          </w:tcPr>
          <w:p w14:paraId="58A5393F" w14:textId="77777777" w:rsidR="00C55341" w:rsidRPr="005E1774" w:rsidRDefault="0097028F" w:rsidP="0091390E">
            <w:pPr>
              <w:widowControl w:val="0"/>
              <w:spacing w:before="40" w:after="40"/>
              <w:jc w:val="center"/>
              <w:rPr>
                <w:color w:val="000000" w:themeColor="text1"/>
                <w:sz w:val="25"/>
                <w:szCs w:val="25"/>
              </w:rPr>
            </w:pPr>
            <w:r w:rsidRPr="005E1774">
              <w:rPr>
                <w:color w:val="000000" w:themeColor="text1"/>
                <w:sz w:val="25"/>
                <w:szCs w:val="25"/>
              </w:rPr>
              <w:t>1,70</w:t>
            </w:r>
          </w:p>
        </w:tc>
        <w:tc>
          <w:tcPr>
            <w:tcW w:w="349" w:type="pct"/>
            <w:shd w:val="clear" w:color="auto" w:fill="auto"/>
            <w:vAlign w:val="center"/>
          </w:tcPr>
          <w:p w14:paraId="559215AE" w14:textId="77777777" w:rsidR="00C55341" w:rsidRPr="005E1774" w:rsidRDefault="00C55341" w:rsidP="0091390E">
            <w:pPr>
              <w:widowControl w:val="0"/>
              <w:spacing w:before="40" w:after="40"/>
              <w:jc w:val="center"/>
              <w:rPr>
                <w:color w:val="000000" w:themeColor="text1"/>
                <w:sz w:val="25"/>
                <w:szCs w:val="25"/>
              </w:rPr>
            </w:pPr>
            <w:r w:rsidRPr="005E1774">
              <w:rPr>
                <w:color w:val="000000" w:themeColor="text1"/>
                <w:sz w:val="25"/>
                <w:szCs w:val="25"/>
              </w:rPr>
              <w:t>0</w:t>
            </w:r>
          </w:p>
        </w:tc>
        <w:tc>
          <w:tcPr>
            <w:tcW w:w="342" w:type="pct"/>
            <w:shd w:val="clear" w:color="auto" w:fill="auto"/>
            <w:vAlign w:val="center"/>
          </w:tcPr>
          <w:p w14:paraId="60568E59" w14:textId="77777777" w:rsidR="00C55341" w:rsidRPr="005E1774" w:rsidRDefault="00C55341" w:rsidP="0091390E">
            <w:pPr>
              <w:widowControl w:val="0"/>
              <w:spacing w:before="40" w:after="40"/>
              <w:jc w:val="center"/>
              <w:rPr>
                <w:color w:val="000000" w:themeColor="text1"/>
                <w:sz w:val="25"/>
                <w:szCs w:val="25"/>
              </w:rPr>
            </w:pPr>
            <w:r w:rsidRPr="005E1774">
              <w:rPr>
                <w:color w:val="000000" w:themeColor="text1"/>
                <w:sz w:val="25"/>
                <w:szCs w:val="25"/>
              </w:rPr>
              <w:t>0</w:t>
            </w:r>
          </w:p>
        </w:tc>
      </w:tr>
    </w:tbl>
    <w:p w14:paraId="567655A4" w14:textId="3684B02E" w:rsidR="00C55341" w:rsidRPr="00F25887" w:rsidRDefault="00C55341" w:rsidP="009C630C">
      <w:pPr>
        <w:widowControl w:val="0"/>
        <w:spacing w:before="120" w:line="360" w:lineRule="auto"/>
        <w:ind w:firstLine="709"/>
        <w:jc w:val="both"/>
        <w:rPr>
          <w:color w:val="000000" w:themeColor="text1"/>
          <w:sz w:val="26"/>
          <w:szCs w:val="26"/>
        </w:rPr>
      </w:pPr>
      <w:r w:rsidRPr="00F25887">
        <w:rPr>
          <w:color w:val="000000" w:themeColor="text1"/>
          <w:sz w:val="26"/>
          <w:szCs w:val="26"/>
        </w:rPr>
        <w:t>Từ kết quả thống kê tại bả</w:t>
      </w:r>
      <w:r w:rsidR="004F516B" w:rsidRPr="00F25887">
        <w:rPr>
          <w:color w:val="000000" w:themeColor="text1"/>
          <w:sz w:val="26"/>
          <w:szCs w:val="26"/>
        </w:rPr>
        <w:t>ng 3.19</w:t>
      </w:r>
      <w:r w:rsidRPr="00F25887">
        <w:rPr>
          <w:color w:val="000000" w:themeColor="text1"/>
          <w:sz w:val="26"/>
          <w:szCs w:val="26"/>
        </w:rPr>
        <w:t xml:space="preserve">, chúng tôi xây dựng biểu đồ phân phối tỉ lệ phần trăm điểm số theo mức độ đánh giá </w:t>
      </w:r>
      <w:r w:rsidR="008829FD" w:rsidRPr="00F25887">
        <w:rPr>
          <w:color w:val="000000" w:themeColor="text1"/>
          <w:sz w:val="26"/>
          <w:szCs w:val="26"/>
        </w:rPr>
        <w:t xml:space="preserve">KT và KN </w:t>
      </w:r>
      <w:r w:rsidRPr="00F25887">
        <w:rPr>
          <w:color w:val="000000" w:themeColor="text1"/>
          <w:sz w:val="26"/>
          <w:szCs w:val="26"/>
        </w:rPr>
        <w:t xml:space="preserve">trước và sau </w:t>
      </w:r>
      <w:r w:rsidR="00862531" w:rsidRPr="00F25887">
        <w:rPr>
          <w:color w:val="000000" w:themeColor="text1"/>
          <w:sz w:val="26"/>
          <w:szCs w:val="26"/>
        </w:rPr>
        <w:t xml:space="preserve">TN </w:t>
      </w:r>
      <w:r w:rsidRPr="00F25887">
        <w:rPr>
          <w:color w:val="000000" w:themeColor="text1"/>
          <w:sz w:val="26"/>
          <w:szCs w:val="26"/>
        </w:rPr>
        <w:t>tạ</w:t>
      </w:r>
      <w:r w:rsidR="00A947B3" w:rsidRPr="00F25887">
        <w:rPr>
          <w:color w:val="000000" w:themeColor="text1"/>
          <w:sz w:val="26"/>
          <w:szCs w:val="26"/>
        </w:rPr>
        <w:t>i hình 3.4</w:t>
      </w:r>
      <w:r w:rsidRPr="00F25887">
        <w:rPr>
          <w:color w:val="000000" w:themeColor="text1"/>
          <w:sz w:val="26"/>
          <w:szCs w:val="26"/>
        </w:rPr>
        <w:t xml:space="preserve">. </w:t>
      </w:r>
    </w:p>
    <w:p w14:paraId="14C06ABE" w14:textId="1ADE9B6C" w:rsidR="0097028F" w:rsidRPr="00F25887" w:rsidRDefault="004202C4" w:rsidP="009C630C">
      <w:pPr>
        <w:widowControl w:val="0"/>
        <w:tabs>
          <w:tab w:val="left" w:pos="8655"/>
        </w:tabs>
        <w:spacing w:line="360" w:lineRule="auto"/>
        <w:jc w:val="center"/>
        <w:rPr>
          <w:color w:val="000000" w:themeColor="text1"/>
          <w:sz w:val="26"/>
          <w:szCs w:val="26"/>
        </w:rPr>
      </w:pPr>
      <w:r w:rsidRPr="00F25887">
        <w:rPr>
          <w:noProof/>
          <w:color w:val="000000" w:themeColor="text1"/>
          <w:sz w:val="26"/>
          <w:szCs w:val="26"/>
        </w:rPr>
        <w:drawing>
          <wp:inline distT="0" distB="0" distL="0" distR="0" wp14:anchorId="1FCA21AF" wp14:editId="7A35BC60">
            <wp:extent cx="5567850" cy="1949388"/>
            <wp:effectExtent l="0" t="0" r="0" b="6985"/>
            <wp:docPr id="129" name="Picture 129" descr="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A"/>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573204" cy="1951263"/>
                    </a:xfrm>
                    <a:prstGeom prst="rect">
                      <a:avLst/>
                    </a:prstGeom>
                    <a:noFill/>
                    <a:ln>
                      <a:noFill/>
                    </a:ln>
                  </pic:spPr>
                </pic:pic>
              </a:graphicData>
            </a:graphic>
          </wp:inline>
        </w:drawing>
      </w:r>
    </w:p>
    <w:p w14:paraId="0330012D" w14:textId="77777777" w:rsidR="008829FD" w:rsidRPr="00F25887" w:rsidRDefault="004F516B" w:rsidP="008829FD">
      <w:pPr>
        <w:pStyle w:val="000HH"/>
        <w:spacing w:line="348" w:lineRule="auto"/>
        <w:rPr>
          <w:color w:val="000000" w:themeColor="text1"/>
        </w:rPr>
      </w:pPr>
      <w:bookmarkStart w:id="419" w:name="_Toc40720024"/>
      <w:bookmarkStart w:id="420" w:name="_Toc59615138"/>
      <w:r w:rsidRPr="00F25887">
        <w:rPr>
          <w:color w:val="000000" w:themeColor="text1"/>
        </w:rPr>
        <w:t xml:space="preserve">Hình </w:t>
      </w:r>
      <w:r w:rsidR="001C0225" w:rsidRPr="00F25887">
        <w:rPr>
          <w:color w:val="000000" w:themeColor="text1"/>
        </w:rPr>
        <w:t>3.4</w:t>
      </w:r>
      <w:r w:rsidR="009C630C" w:rsidRPr="00F25887">
        <w:rPr>
          <w:color w:val="000000" w:themeColor="text1"/>
        </w:rPr>
        <w:t>:</w:t>
      </w:r>
      <w:r w:rsidR="00C55341" w:rsidRPr="00F25887">
        <w:rPr>
          <w:color w:val="000000" w:themeColor="text1"/>
        </w:rPr>
        <w:t xml:space="preserve"> Biểu đồ phân phối tỉ lệ phần trăm loại điểm số theo mức độ đánh giá</w:t>
      </w:r>
      <w:r w:rsidR="0097028F" w:rsidRPr="00F25887">
        <w:rPr>
          <w:color w:val="000000" w:themeColor="text1"/>
        </w:rPr>
        <w:t xml:space="preserve"> </w:t>
      </w:r>
      <w:r w:rsidR="009C630C" w:rsidRPr="00F25887">
        <w:rPr>
          <w:color w:val="000000" w:themeColor="text1"/>
        </w:rPr>
        <w:br/>
      </w:r>
      <w:r w:rsidR="0097028F" w:rsidRPr="00F25887">
        <w:rPr>
          <w:color w:val="000000" w:themeColor="text1"/>
        </w:rPr>
        <w:t>kiến thứ</w:t>
      </w:r>
      <w:r w:rsidR="00EC7E48" w:rsidRPr="00F25887">
        <w:rPr>
          <w:color w:val="000000" w:themeColor="text1"/>
        </w:rPr>
        <w:t>c, kĩ năng</w:t>
      </w:r>
      <w:r w:rsidR="0097028F" w:rsidRPr="00F25887">
        <w:rPr>
          <w:color w:val="000000" w:themeColor="text1"/>
        </w:rPr>
        <w:t xml:space="preserve"> trước và sau thực nghiệm</w:t>
      </w:r>
      <w:bookmarkEnd w:id="419"/>
      <w:bookmarkEnd w:id="420"/>
      <w:r w:rsidR="0097028F" w:rsidRPr="00F25887">
        <w:rPr>
          <w:color w:val="000000" w:themeColor="text1"/>
        </w:rPr>
        <w:t xml:space="preserve"> </w:t>
      </w:r>
    </w:p>
    <w:p w14:paraId="077BF3BC" w14:textId="77777777" w:rsidR="008829FD" w:rsidRPr="00F25887" w:rsidRDefault="00C55341" w:rsidP="008829FD">
      <w:pPr>
        <w:pStyle w:val="000HH"/>
        <w:spacing w:line="348" w:lineRule="auto"/>
        <w:ind w:firstLine="706"/>
        <w:jc w:val="both"/>
        <w:rPr>
          <w:i w:val="0"/>
          <w:color w:val="000000" w:themeColor="text1"/>
        </w:rPr>
      </w:pPr>
      <w:bookmarkStart w:id="421" w:name="_Toc59615139"/>
      <w:r w:rsidRPr="00F25887">
        <w:rPr>
          <w:i w:val="0"/>
          <w:color w:val="000000" w:themeColor="text1"/>
        </w:rPr>
        <w:lastRenderedPageBreak/>
        <w:t>Tổng hợp các bảng thống kê, đồ thị đường tích lũy, biểu đồ phân phối nêu trên có thể rút ra các nhậ</w:t>
      </w:r>
      <w:r w:rsidR="00DF7E57" w:rsidRPr="00F25887">
        <w:rPr>
          <w:i w:val="0"/>
          <w:color w:val="000000" w:themeColor="text1"/>
        </w:rPr>
        <w:t>n xét sau:</w:t>
      </w:r>
      <w:bookmarkEnd w:id="421"/>
    </w:p>
    <w:p w14:paraId="1D00185A" w14:textId="5F71380C" w:rsidR="008829FD" w:rsidRPr="00F25887" w:rsidRDefault="004F516B" w:rsidP="008829FD">
      <w:pPr>
        <w:pStyle w:val="000HH"/>
        <w:spacing w:line="348" w:lineRule="auto"/>
        <w:ind w:firstLine="706"/>
        <w:jc w:val="both"/>
        <w:rPr>
          <w:i w:val="0"/>
          <w:color w:val="000000" w:themeColor="text1"/>
        </w:rPr>
      </w:pPr>
      <w:bookmarkStart w:id="422" w:name="_Toc59615140"/>
      <w:r w:rsidRPr="00F25887">
        <w:rPr>
          <w:i w:val="0"/>
          <w:color w:val="000000" w:themeColor="text1"/>
        </w:rPr>
        <w:t xml:space="preserve">- Kiểm định t-test trước và sau TN cho thấy kết quả đánh giá </w:t>
      </w:r>
      <w:r w:rsidR="008829FD" w:rsidRPr="00F25887">
        <w:rPr>
          <w:i w:val="0"/>
          <w:color w:val="000000" w:themeColor="text1"/>
        </w:rPr>
        <w:t>kiến thứ</w:t>
      </w:r>
      <w:r w:rsidR="0008566F">
        <w:rPr>
          <w:i w:val="0"/>
          <w:color w:val="000000" w:themeColor="text1"/>
        </w:rPr>
        <w:t xml:space="preserve">c, </w:t>
      </w:r>
      <w:r w:rsidR="008829FD" w:rsidRPr="00F25887">
        <w:rPr>
          <w:i w:val="0"/>
          <w:color w:val="000000" w:themeColor="text1"/>
        </w:rPr>
        <w:t xml:space="preserve">kĩ năng </w:t>
      </w:r>
      <w:r w:rsidRPr="00F25887">
        <w:rPr>
          <w:i w:val="0"/>
          <w:color w:val="000000" w:themeColor="text1"/>
        </w:rPr>
        <w:t>của HV sau TN cao hơn trước TN (t</w:t>
      </w:r>
      <w:r w:rsidR="006F4972" w:rsidRPr="00F25887">
        <w:rPr>
          <w:i w:val="0"/>
          <w:color w:val="000000" w:themeColor="text1"/>
        </w:rPr>
        <w:t xml:space="preserve"> </w:t>
      </w:r>
      <w:r w:rsidRPr="00F25887">
        <w:rPr>
          <w:i w:val="0"/>
          <w:color w:val="000000" w:themeColor="text1"/>
        </w:rPr>
        <w:t>(43) = 2,443 và 2,287, p &lt; 0,001) (bảng 3.16).</w:t>
      </w:r>
      <w:bookmarkEnd w:id="422"/>
    </w:p>
    <w:p w14:paraId="7842330C" w14:textId="7253DB9B" w:rsidR="008829FD" w:rsidRPr="00F25887" w:rsidRDefault="004F516B" w:rsidP="0091390E">
      <w:pPr>
        <w:pStyle w:val="000HH"/>
        <w:spacing w:line="336" w:lineRule="auto"/>
        <w:ind w:firstLine="706"/>
        <w:jc w:val="both"/>
        <w:rPr>
          <w:i w:val="0"/>
          <w:color w:val="000000" w:themeColor="text1"/>
        </w:rPr>
      </w:pPr>
      <w:bookmarkStart w:id="423" w:name="_Toc59615141"/>
      <w:r w:rsidRPr="00F25887">
        <w:rPr>
          <w:b/>
          <w:i w:val="0"/>
          <w:color w:val="000000" w:themeColor="text1"/>
        </w:rPr>
        <w:t xml:space="preserve">- </w:t>
      </w:r>
      <w:r w:rsidR="00C55341" w:rsidRPr="00F25887">
        <w:rPr>
          <w:i w:val="0"/>
          <w:color w:val="000000" w:themeColor="text1"/>
        </w:rPr>
        <w:t>Điể</w:t>
      </w:r>
      <w:r w:rsidR="00AF1FBA" w:rsidRPr="00F25887">
        <w:rPr>
          <w:i w:val="0"/>
          <w:color w:val="000000" w:themeColor="text1"/>
        </w:rPr>
        <w:t>m trung bình</w:t>
      </w:r>
      <w:r w:rsidR="00C55341" w:rsidRPr="00F25887">
        <w:rPr>
          <w:i w:val="0"/>
          <w:color w:val="000000" w:themeColor="text1"/>
        </w:rPr>
        <w:t xml:space="preserve"> </w:t>
      </w:r>
      <w:r w:rsidR="00AF1FBA" w:rsidRPr="00F25887">
        <w:rPr>
          <w:i w:val="0"/>
          <w:color w:val="000000" w:themeColor="text1"/>
        </w:rPr>
        <w:t>chung về kiến thức và kĩ năng chuyên môn, nghiệp vụ quản lý HĐ</w:t>
      </w:r>
      <w:r w:rsidR="00AF1FBA" w:rsidRPr="00F25887">
        <w:rPr>
          <w:bCs/>
          <w:i w:val="0"/>
          <w:color w:val="000000" w:themeColor="text1"/>
        </w:rPr>
        <w:t>SHTT ở trường ĐH</w:t>
      </w:r>
      <w:r w:rsidR="00AF1FBA" w:rsidRPr="00F25887">
        <w:rPr>
          <w:b/>
          <w:bCs/>
          <w:i w:val="0"/>
          <w:color w:val="000000" w:themeColor="text1"/>
        </w:rPr>
        <w:t xml:space="preserve"> </w:t>
      </w:r>
      <w:r w:rsidR="00AF1FBA" w:rsidRPr="00F25887">
        <w:rPr>
          <w:i w:val="0"/>
          <w:color w:val="000000" w:themeColor="text1"/>
        </w:rPr>
        <w:t xml:space="preserve">của học viên tham gia </w:t>
      </w:r>
      <w:r w:rsidR="000F4F2E" w:rsidRPr="00F25887">
        <w:rPr>
          <w:i w:val="0"/>
          <w:color w:val="000000" w:themeColor="text1"/>
        </w:rPr>
        <w:t xml:space="preserve">HĐ </w:t>
      </w:r>
      <w:r w:rsidR="00AF1FBA" w:rsidRPr="00F25887">
        <w:rPr>
          <w:i w:val="0"/>
          <w:color w:val="000000" w:themeColor="text1"/>
        </w:rPr>
        <w:t>bồi dưỡng</w:t>
      </w:r>
      <w:r w:rsidR="00AF1FBA" w:rsidRPr="00F25887">
        <w:rPr>
          <w:b/>
          <w:bCs/>
          <w:i w:val="0"/>
          <w:color w:val="000000" w:themeColor="text1"/>
        </w:rPr>
        <w:t xml:space="preserve"> </w:t>
      </w:r>
      <w:r w:rsidR="00AF1FBA" w:rsidRPr="00F25887">
        <w:rPr>
          <w:i w:val="0"/>
          <w:color w:val="000000" w:themeColor="text1"/>
        </w:rPr>
        <w:t>sau thực nghiệm</w:t>
      </w:r>
      <w:r w:rsidR="00AF1FBA" w:rsidRPr="00F25887">
        <w:rPr>
          <w:i w:val="0"/>
          <w:color w:val="000000" w:themeColor="text1"/>
          <w:lang w:val="pt-BR"/>
        </w:rPr>
        <w:t xml:space="preserve"> </w:t>
      </w:r>
      <w:r w:rsidR="00C55341" w:rsidRPr="00F25887">
        <w:rPr>
          <w:i w:val="0"/>
          <w:color w:val="000000" w:themeColor="text1"/>
        </w:rPr>
        <w:t xml:space="preserve">cao hơn trước </w:t>
      </w:r>
      <w:r w:rsidR="008F2E9A" w:rsidRPr="00F25887">
        <w:rPr>
          <w:i w:val="0"/>
          <w:color w:val="000000" w:themeColor="text1"/>
        </w:rPr>
        <w:t xml:space="preserve">TN </w:t>
      </w:r>
      <w:r w:rsidR="00C55341" w:rsidRPr="00F25887">
        <w:rPr>
          <w:i w:val="0"/>
          <w:color w:val="000000" w:themeColor="text1"/>
        </w:rPr>
        <w:t>(</w:t>
      </w:r>
      <w:r w:rsidR="00CE6DC2" w:rsidRPr="00F25887">
        <w:rPr>
          <w:b/>
          <w:color w:val="000000" w:themeColor="text1"/>
          <w:position w:val="-4"/>
        </w:rPr>
        <w:object w:dxaOrig="260" w:dyaOrig="320" w14:anchorId="3F09B2EF">
          <v:shape id="_x0000_i1145" type="#_x0000_t75" style="width:12.9pt;height:15.05pt" o:ole="">
            <v:imagedata r:id="rId21" o:title=""/>
          </v:shape>
          <o:OLEObject Type="Embed" ProgID="Equation.KSEE3" ShapeID="_x0000_i1145" DrawAspect="Content" ObjectID="_1681560088" r:id="rId153"/>
        </w:object>
      </w:r>
      <w:r w:rsidR="00AF1FBA" w:rsidRPr="00F25887">
        <w:rPr>
          <w:i w:val="0"/>
          <w:color w:val="000000" w:themeColor="text1"/>
        </w:rPr>
        <w:t xml:space="preserve"> kiến thức </w:t>
      </w:r>
      <w:r w:rsidR="00C55341" w:rsidRPr="00F25887">
        <w:rPr>
          <w:i w:val="0"/>
          <w:color w:val="000000" w:themeColor="text1"/>
        </w:rPr>
        <w:t>sau TN= 7,02</w:t>
      </w:r>
      <w:r w:rsidR="009C630C" w:rsidRPr="00F25887">
        <w:rPr>
          <w:i w:val="0"/>
          <w:color w:val="000000" w:themeColor="text1"/>
        </w:rPr>
        <w:t xml:space="preserve"> </w:t>
      </w:r>
      <w:r w:rsidR="00AF1FBA" w:rsidRPr="00F25887">
        <w:rPr>
          <w:i w:val="0"/>
          <w:color w:val="000000" w:themeColor="text1"/>
        </w:rPr>
        <w:t xml:space="preserve">&gt; </w:t>
      </w:r>
      <w:r w:rsidR="00CE6DC2" w:rsidRPr="00F25887">
        <w:rPr>
          <w:b/>
          <w:color w:val="000000" w:themeColor="text1"/>
          <w:position w:val="-4"/>
        </w:rPr>
        <w:object w:dxaOrig="260" w:dyaOrig="320" w14:anchorId="72225423">
          <v:shape id="_x0000_i1146" type="#_x0000_t75" style="width:12.9pt;height:15.05pt" o:ole="">
            <v:imagedata r:id="rId21" o:title=""/>
          </v:shape>
          <o:OLEObject Type="Embed" ProgID="Equation.KSEE3" ShapeID="_x0000_i1146" DrawAspect="Content" ObjectID="_1681560089" r:id="rId154"/>
        </w:object>
      </w:r>
      <w:r w:rsidR="00AF1FBA" w:rsidRPr="00F25887">
        <w:rPr>
          <w:i w:val="0"/>
          <w:noProof/>
          <w:color w:val="000000" w:themeColor="text1"/>
        </w:rPr>
        <w:t xml:space="preserve"> </w:t>
      </w:r>
      <w:r w:rsidR="00AF1FBA" w:rsidRPr="00F25887">
        <w:rPr>
          <w:i w:val="0"/>
          <w:color w:val="000000" w:themeColor="text1"/>
        </w:rPr>
        <w:t>trước TN</w:t>
      </w:r>
      <w:r w:rsidR="009C630C" w:rsidRPr="00F25887">
        <w:rPr>
          <w:i w:val="0"/>
          <w:color w:val="000000" w:themeColor="text1"/>
        </w:rPr>
        <w:t xml:space="preserve"> </w:t>
      </w:r>
      <w:r w:rsidR="00AF1FBA" w:rsidRPr="00F25887">
        <w:rPr>
          <w:i w:val="0"/>
          <w:color w:val="000000" w:themeColor="text1"/>
        </w:rPr>
        <w:t>= 6,16; (</w:t>
      </w:r>
      <w:r w:rsidR="00CE6DC2" w:rsidRPr="00F25887">
        <w:rPr>
          <w:b/>
          <w:color w:val="000000" w:themeColor="text1"/>
          <w:position w:val="-4"/>
        </w:rPr>
        <w:object w:dxaOrig="260" w:dyaOrig="320" w14:anchorId="2A02B056">
          <v:shape id="_x0000_i1147" type="#_x0000_t75" style="width:12.9pt;height:15.05pt" o:ole="">
            <v:imagedata r:id="rId21" o:title=""/>
          </v:shape>
          <o:OLEObject Type="Embed" ProgID="Equation.KSEE3" ShapeID="_x0000_i1147" DrawAspect="Content" ObjectID="_1681560090" r:id="rId155"/>
        </w:object>
      </w:r>
      <w:r w:rsidR="0083597B" w:rsidRPr="00F25887">
        <w:rPr>
          <w:i w:val="0"/>
          <w:color w:val="000000" w:themeColor="text1"/>
        </w:rPr>
        <w:t xml:space="preserve"> kĩ năng</w:t>
      </w:r>
      <w:r w:rsidR="00AF1FBA" w:rsidRPr="00F25887">
        <w:rPr>
          <w:i w:val="0"/>
          <w:color w:val="000000" w:themeColor="text1"/>
        </w:rPr>
        <w:t xml:space="preserve"> </w:t>
      </w:r>
      <w:r w:rsidR="0083597B" w:rsidRPr="00F25887">
        <w:rPr>
          <w:i w:val="0"/>
          <w:color w:val="000000" w:themeColor="text1"/>
        </w:rPr>
        <w:t>sau TN</w:t>
      </w:r>
      <w:r w:rsidR="009C630C" w:rsidRPr="00F25887">
        <w:rPr>
          <w:i w:val="0"/>
          <w:color w:val="000000" w:themeColor="text1"/>
        </w:rPr>
        <w:t xml:space="preserve"> </w:t>
      </w:r>
      <w:r w:rsidR="0083597B" w:rsidRPr="00F25887">
        <w:rPr>
          <w:i w:val="0"/>
          <w:color w:val="000000" w:themeColor="text1"/>
        </w:rPr>
        <w:t>= 7,00</w:t>
      </w:r>
      <w:r w:rsidR="009C630C" w:rsidRPr="00F25887">
        <w:rPr>
          <w:i w:val="0"/>
          <w:color w:val="000000" w:themeColor="text1"/>
        </w:rPr>
        <w:t xml:space="preserve"> </w:t>
      </w:r>
      <w:r w:rsidR="00AF1FBA" w:rsidRPr="00F25887">
        <w:rPr>
          <w:i w:val="0"/>
          <w:color w:val="000000" w:themeColor="text1"/>
        </w:rPr>
        <w:t xml:space="preserve">&gt; </w:t>
      </w:r>
      <w:r w:rsidR="00CE6DC2" w:rsidRPr="00F25887">
        <w:rPr>
          <w:b/>
          <w:color w:val="000000" w:themeColor="text1"/>
          <w:position w:val="-4"/>
        </w:rPr>
        <w:object w:dxaOrig="260" w:dyaOrig="320" w14:anchorId="4433A331">
          <v:shape id="_x0000_i1148" type="#_x0000_t75" style="width:12.9pt;height:15.05pt" o:ole="">
            <v:imagedata r:id="rId21" o:title=""/>
          </v:shape>
          <o:OLEObject Type="Embed" ProgID="Equation.KSEE3" ShapeID="_x0000_i1148" DrawAspect="Content" ObjectID="_1681560091" r:id="rId156"/>
        </w:object>
      </w:r>
      <w:r w:rsidR="00AF1FBA" w:rsidRPr="00F25887">
        <w:rPr>
          <w:i w:val="0"/>
          <w:noProof/>
          <w:color w:val="000000" w:themeColor="text1"/>
        </w:rPr>
        <w:t xml:space="preserve"> </w:t>
      </w:r>
      <w:r w:rsidR="00AF1FBA" w:rsidRPr="00F25887">
        <w:rPr>
          <w:i w:val="0"/>
          <w:color w:val="000000" w:themeColor="text1"/>
        </w:rPr>
        <w:t>trước TN</w:t>
      </w:r>
      <w:r w:rsidR="009C630C" w:rsidRPr="00F25887">
        <w:rPr>
          <w:i w:val="0"/>
          <w:color w:val="000000" w:themeColor="text1"/>
        </w:rPr>
        <w:t xml:space="preserve"> </w:t>
      </w:r>
      <w:r w:rsidR="00AF1FBA" w:rsidRPr="00F25887">
        <w:rPr>
          <w:i w:val="0"/>
          <w:color w:val="000000" w:themeColor="text1"/>
        </w:rPr>
        <w:t>=</w:t>
      </w:r>
      <w:r w:rsidR="0083597B" w:rsidRPr="00F25887">
        <w:rPr>
          <w:i w:val="0"/>
          <w:color w:val="000000" w:themeColor="text1"/>
        </w:rPr>
        <w:t xml:space="preserve"> 6,05</w:t>
      </w:r>
      <w:r w:rsidR="00C55341" w:rsidRPr="00F25887">
        <w:rPr>
          <w:i w:val="0"/>
          <w:color w:val="000000" w:themeColor="text1"/>
        </w:rPr>
        <w:t>)</w:t>
      </w:r>
      <w:r w:rsidRPr="00F25887">
        <w:rPr>
          <w:i w:val="0"/>
          <w:color w:val="000000" w:themeColor="text1"/>
        </w:rPr>
        <w:t xml:space="preserve"> (bảng 3.16)</w:t>
      </w:r>
      <w:r w:rsidR="00AF1FBA" w:rsidRPr="00F25887">
        <w:rPr>
          <w:i w:val="0"/>
          <w:color w:val="000000" w:themeColor="text1"/>
        </w:rPr>
        <w:t xml:space="preserve">. </w:t>
      </w:r>
      <w:r w:rsidR="00EC18F3" w:rsidRPr="00F25887">
        <w:rPr>
          <w:i w:val="0"/>
          <w:color w:val="000000" w:themeColor="text1"/>
        </w:rPr>
        <w:t>Trong đó, điểm trung bình của 5 mức độ kiến thức và kĩ năng cũng cho thấy:</w:t>
      </w:r>
      <w:bookmarkEnd w:id="423"/>
    </w:p>
    <w:p w14:paraId="111E7C74" w14:textId="74FC47DC" w:rsidR="008829FD" w:rsidRPr="00F25887" w:rsidRDefault="00EC18F3" w:rsidP="0091390E">
      <w:pPr>
        <w:pStyle w:val="000HH"/>
        <w:spacing w:line="336" w:lineRule="auto"/>
        <w:ind w:firstLine="706"/>
        <w:jc w:val="both"/>
        <w:rPr>
          <w:i w:val="0"/>
          <w:color w:val="000000" w:themeColor="text1"/>
          <w:lang w:val="vi-VN"/>
        </w:rPr>
      </w:pPr>
      <w:bookmarkStart w:id="424" w:name="_Toc59615142"/>
      <w:r w:rsidRPr="00F25887">
        <w:rPr>
          <w:i w:val="0"/>
          <w:color w:val="000000" w:themeColor="text1"/>
        </w:rPr>
        <w:t xml:space="preserve">+ Điểm trung bình của loại Khá, Giỏi, Xuất sắc sau TN cao hơn trước TN (tương đương với các mức độ </w:t>
      </w:r>
      <w:r w:rsidRPr="00F25887">
        <w:rPr>
          <w:i w:val="0"/>
          <w:color w:val="000000" w:themeColor="text1"/>
          <w:lang w:val="vi-VN"/>
        </w:rPr>
        <w:t xml:space="preserve">“Hiểu biết tương đối rõ”; “Hiểu biết rõ”; “Hiểu biết rất rõ” về kiến thức và </w:t>
      </w:r>
      <w:r w:rsidRPr="00F25887">
        <w:rPr>
          <w:i w:val="0"/>
          <w:color w:val="000000" w:themeColor="text1"/>
        </w:rPr>
        <w:t>mức độ</w:t>
      </w:r>
      <w:r w:rsidRPr="00F25887">
        <w:rPr>
          <w:i w:val="0"/>
          <w:color w:val="000000" w:themeColor="text1"/>
          <w:lang w:val="vi-VN"/>
        </w:rPr>
        <w:t xml:space="preserve"> “Tương đối thành thạo”; “Thành thạo”; “Rất thành thạo” về</w:t>
      </w:r>
      <w:r w:rsidR="004B2278">
        <w:rPr>
          <w:i w:val="0"/>
          <w:color w:val="000000" w:themeColor="text1"/>
          <w:lang w:val="vi-VN"/>
        </w:rPr>
        <w:t xml:space="preserve"> kĩ năng; </w:t>
      </w:r>
      <w:r w:rsidR="004F516B" w:rsidRPr="00F25887">
        <w:rPr>
          <w:i w:val="0"/>
          <w:color w:val="000000" w:themeColor="text1"/>
          <w:lang w:val="vi-VN"/>
        </w:rPr>
        <w:t>bả</w:t>
      </w:r>
      <w:r w:rsidR="00A947B3" w:rsidRPr="00F25887">
        <w:rPr>
          <w:i w:val="0"/>
          <w:color w:val="000000" w:themeColor="text1"/>
          <w:lang w:val="vi-VN"/>
        </w:rPr>
        <w:t>ng 3.19; hình 3.4</w:t>
      </w:r>
      <w:r w:rsidR="004F516B" w:rsidRPr="00F25887">
        <w:rPr>
          <w:i w:val="0"/>
          <w:color w:val="000000" w:themeColor="text1"/>
          <w:lang w:val="vi-VN"/>
        </w:rPr>
        <w:t>)</w:t>
      </w:r>
      <w:r w:rsidR="004327E7" w:rsidRPr="00F25887">
        <w:rPr>
          <w:i w:val="0"/>
          <w:color w:val="000000" w:themeColor="text1"/>
          <w:lang w:val="vi-VN"/>
        </w:rPr>
        <w:t>.</w:t>
      </w:r>
      <w:bookmarkEnd w:id="424"/>
    </w:p>
    <w:p w14:paraId="2ADC283D" w14:textId="60D9F6F5" w:rsidR="008829FD" w:rsidRPr="00F25887" w:rsidRDefault="00EC18F3" w:rsidP="0091390E">
      <w:pPr>
        <w:pStyle w:val="000HH"/>
        <w:spacing w:line="336" w:lineRule="auto"/>
        <w:ind w:firstLine="706"/>
        <w:jc w:val="both"/>
        <w:rPr>
          <w:i w:val="0"/>
          <w:color w:val="000000" w:themeColor="text1"/>
          <w:lang w:val="vi-VN"/>
        </w:rPr>
      </w:pPr>
      <w:bookmarkStart w:id="425" w:name="_Toc59615143"/>
      <w:r w:rsidRPr="00F25887">
        <w:rPr>
          <w:i w:val="0"/>
          <w:color w:val="000000" w:themeColor="text1"/>
          <w:lang w:val="vi-VN"/>
        </w:rPr>
        <w:t>+ Điểm trung bình của loại Yếu, Trung bình sau TN thấp hơn trước TN (tương đương các mức độ “Không hiểu biết”; “Hiểu biết một phần” về kiến thức và “Không thành thạo”; “Thành thạo một phần” về</w:t>
      </w:r>
      <w:r w:rsidR="004B2278">
        <w:rPr>
          <w:i w:val="0"/>
          <w:color w:val="000000" w:themeColor="text1"/>
          <w:lang w:val="vi-VN"/>
        </w:rPr>
        <w:t xml:space="preserve"> kĩ năng; </w:t>
      </w:r>
      <w:r w:rsidR="004F516B" w:rsidRPr="00F25887">
        <w:rPr>
          <w:i w:val="0"/>
          <w:color w:val="000000" w:themeColor="text1"/>
          <w:lang w:val="vi-VN"/>
        </w:rPr>
        <w:t>bả</w:t>
      </w:r>
      <w:r w:rsidR="00A947B3" w:rsidRPr="00F25887">
        <w:rPr>
          <w:i w:val="0"/>
          <w:color w:val="000000" w:themeColor="text1"/>
          <w:lang w:val="vi-VN"/>
        </w:rPr>
        <w:t>ng 3.19; hình 3.4</w:t>
      </w:r>
      <w:r w:rsidR="00463EE2" w:rsidRPr="00F25887">
        <w:rPr>
          <w:i w:val="0"/>
          <w:color w:val="000000" w:themeColor="text1"/>
          <w:lang w:val="vi-VN"/>
        </w:rPr>
        <w:t>).</w:t>
      </w:r>
      <w:bookmarkEnd w:id="425"/>
    </w:p>
    <w:p w14:paraId="3DD83F64" w14:textId="77777777" w:rsidR="008829FD" w:rsidRPr="00F25887" w:rsidRDefault="00C55341" w:rsidP="0091390E">
      <w:pPr>
        <w:pStyle w:val="000HH"/>
        <w:spacing w:line="336" w:lineRule="auto"/>
        <w:ind w:firstLine="706"/>
        <w:jc w:val="both"/>
        <w:rPr>
          <w:i w:val="0"/>
          <w:color w:val="000000" w:themeColor="text1"/>
          <w:lang w:val="vi-VN"/>
        </w:rPr>
      </w:pPr>
      <w:bookmarkStart w:id="426" w:name="_Toc59615144"/>
      <w:r w:rsidRPr="00F25887">
        <w:rPr>
          <w:i w:val="0"/>
          <w:color w:val="000000" w:themeColor="text1"/>
          <w:lang w:val="vi-VN"/>
        </w:rPr>
        <w:t xml:space="preserve">- </w:t>
      </w:r>
      <w:r w:rsidRPr="0091390E">
        <w:rPr>
          <w:i w:val="0"/>
          <w:color w:val="000000" w:themeColor="text1"/>
          <w:lang w:val="vi-VN"/>
        </w:rPr>
        <w:t xml:space="preserve">Đường tích lũy ứng với </w:t>
      </w:r>
      <w:r w:rsidRPr="0091390E">
        <w:rPr>
          <w:bCs/>
          <w:i w:val="0"/>
          <w:iCs/>
          <w:color w:val="000000" w:themeColor="text1"/>
          <w:lang w:val="vi-VN"/>
        </w:rPr>
        <w:t>phân phối tần suất tích lũy điể</w:t>
      </w:r>
      <w:r w:rsidR="0083597B" w:rsidRPr="0091390E">
        <w:rPr>
          <w:bCs/>
          <w:i w:val="0"/>
          <w:iCs/>
          <w:color w:val="000000" w:themeColor="text1"/>
          <w:lang w:val="vi-VN"/>
        </w:rPr>
        <w:t>m đánh giá kiến thức và kĩ năng</w:t>
      </w:r>
      <w:r w:rsidRPr="0091390E">
        <w:rPr>
          <w:bCs/>
          <w:i w:val="0"/>
          <w:iCs/>
          <w:color w:val="000000" w:themeColor="text1"/>
          <w:lang w:val="vi-VN"/>
        </w:rPr>
        <w:t xml:space="preserve"> </w:t>
      </w:r>
      <w:r w:rsidRPr="0091390E">
        <w:rPr>
          <w:i w:val="0"/>
          <w:color w:val="000000" w:themeColor="text1"/>
          <w:lang w:val="vi-VN"/>
        </w:rPr>
        <w:t xml:space="preserve">sau thực nghiệm nằm bên phải, phía dưới đường tích lũy ứng với </w:t>
      </w:r>
      <w:r w:rsidRPr="0091390E">
        <w:rPr>
          <w:bCs/>
          <w:i w:val="0"/>
          <w:iCs/>
          <w:color w:val="000000" w:themeColor="text1"/>
          <w:lang w:val="vi-VN"/>
        </w:rPr>
        <w:t>phân phối tần suất tích lũy điể</w:t>
      </w:r>
      <w:r w:rsidR="0083597B" w:rsidRPr="0091390E">
        <w:rPr>
          <w:bCs/>
          <w:i w:val="0"/>
          <w:iCs/>
          <w:color w:val="000000" w:themeColor="text1"/>
          <w:lang w:val="vi-VN"/>
        </w:rPr>
        <w:t xml:space="preserve">m đáng giá kiến thức và kĩ năng </w:t>
      </w:r>
      <w:r w:rsidRPr="0091390E">
        <w:rPr>
          <w:bCs/>
          <w:i w:val="0"/>
          <w:iCs/>
          <w:color w:val="000000" w:themeColor="text1"/>
          <w:lang w:val="vi-VN"/>
        </w:rPr>
        <w:t>trước thực nghiệm</w:t>
      </w:r>
      <w:r w:rsidRPr="0091390E">
        <w:rPr>
          <w:i w:val="0"/>
          <w:color w:val="000000" w:themeColor="text1"/>
          <w:lang w:val="vi-VN"/>
        </w:rPr>
        <w:t>. Điều đó chứng tỏ tỉ lệ điểm khá, giỏi</w:t>
      </w:r>
      <w:r w:rsidR="00785E63" w:rsidRPr="0091390E">
        <w:rPr>
          <w:i w:val="0"/>
          <w:color w:val="000000" w:themeColor="text1"/>
          <w:lang w:val="vi-VN"/>
        </w:rPr>
        <w:t>, xuất sắc</w:t>
      </w:r>
      <w:r w:rsidRPr="0091390E">
        <w:rPr>
          <w:i w:val="0"/>
          <w:color w:val="000000" w:themeColor="text1"/>
          <w:lang w:val="vi-VN"/>
        </w:rPr>
        <w:t xml:space="preserve"> sau </w:t>
      </w:r>
      <w:r w:rsidR="008F2E9A" w:rsidRPr="0091390E">
        <w:rPr>
          <w:i w:val="0"/>
          <w:color w:val="000000" w:themeColor="text1"/>
          <w:lang w:val="vi-VN"/>
        </w:rPr>
        <w:t xml:space="preserve">TN </w:t>
      </w:r>
      <w:r w:rsidRPr="0091390E">
        <w:rPr>
          <w:i w:val="0"/>
          <w:color w:val="000000" w:themeColor="text1"/>
          <w:lang w:val="vi-VN"/>
        </w:rPr>
        <w:t xml:space="preserve">cao hơn trước </w:t>
      </w:r>
      <w:r w:rsidR="008F2E9A" w:rsidRPr="0091390E">
        <w:rPr>
          <w:i w:val="0"/>
          <w:color w:val="000000" w:themeColor="text1"/>
          <w:lang w:val="vi-VN"/>
        </w:rPr>
        <w:t>TN</w:t>
      </w:r>
      <w:r w:rsidRPr="0091390E">
        <w:rPr>
          <w:i w:val="0"/>
          <w:color w:val="000000" w:themeColor="text1"/>
          <w:lang w:val="vi-VN"/>
        </w:rPr>
        <w:t xml:space="preserve">; tỉ lệ điểm yếu, trung bình sau </w:t>
      </w:r>
      <w:r w:rsidR="008F2E9A" w:rsidRPr="0091390E">
        <w:rPr>
          <w:i w:val="0"/>
          <w:color w:val="000000" w:themeColor="text1"/>
          <w:lang w:val="vi-VN"/>
        </w:rPr>
        <w:t xml:space="preserve">TN </w:t>
      </w:r>
      <w:r w:rsidRPr="0091390E">
        <w:rPr>
          <w:i w:val="0"/>
          <w:color w:val="000000" w:themeColor="text1"/>
          <w:lang w:val="vi-VN"/>
        </w:rPr>
        <w:t xml:space="preserve">thấp hơn trước </w:t>
      </w:r>
      <w:r w:rsidR="008F2E9A" w:rsidRPr="0091390E">
        <w:rPr>
          <w:i w:val="0"/>
          <w:color w:val="000000" w:themeColor="text1"/>
          <w:lang w:val="vi-VN"/>
        </w:rPr>
        <w:t xml:space="preserve">TN </w:t>
      </w:r>
      <w:r w:rsidRPr="0091390E">
        <w:rPr>
          <w:i w:val="0"/>
          <w:color w:val="000000" w:themeColor="text1"/>
          <w:lang w:val="vi-VN"/>
        </w:rPr>
        <w:t xml:space="preserve">và cũng có nghĩa là kết quả tổng hợp bài kiểm tra sau </w:t>
      </w:r>
      <w:r w:rsidR="008F2E9A" w:rsidRPr="0091390E">
        <w:rPr>
          <w:i w:val="0"/>
          <w:color w:val="000000" w:themeColor="text1"/>
          <w:lang w:val="vi-VN"/>
        </w:rPr>
        <w:t xml:space="preserve">TN </w:t>
      </w:r>
      <w:r w:rsidRPr="0091390E">
        <w:rPr>
          <w:i w:val="0"/>
          <w:color w:val="000000" w:themeColor="text1"/>
          <w:lang w:val="vi-VN"/>
        </w:rPr>
        <w:t xml:space="preserve">cũng như chất lượng kiến thức và kĩ năng của </w:t>
      </w:r>
      <w:r w:rsidR="008F2E9A" w:rsidRPr="0091390E">
        <w:rPr>
          <w:i w:val="0"/>
          <w:color w:val="000000" w:themeColor="text1"/>
          <w:lang w:val="vi-VN"/>
        </w:rPr>
        <w:t xml:space="preserve">HV </w:t>
      </w:r>
      <w:r w:rsidRPr="0091390E">
        <w:rPr>
          <w:i w:val="0"/>
          <w:color w:val="000000" w:themeColor="text1"/>
          <w:lang w:val="vi-VN"/>
        </w:rPr>
        <w:t xml:space="preserve">tham gia bồi dưỡng sau </w:t>
      </w:r>
      <w:r w:rsidR="008F2E9A" w:rsidRPr="0091390E">
        <w:rPr>
          <w:i w:val="0"/>
          <w:color w:val="000000" w:themeColor="text1"/>
          <w:lang w:val="vi-VN"/>
        </w:rPr>
        <w:t xml:space="preserve">TN </w:t>
      </w:r>
      <w:r w:rsidRPr="0091390E">
        <w:rPr>
          <w:i w:val="0"/>
          <w:color w:val="000000" w:themeColor="text1"/>
          <w:lang w:val="vi-VN"/>
        </w:rPr>
        <w:t xml:space="preserve">cao hơn trước </w:t>
      </w:r>
      <w:r w:rsidR="004F516B" w:rsidRPr="0091390E">
        <w:rPr>
          <w:i w:val="0"/>
          <w:color w:val="000000" w:themeColor="text1"/>
          <w:lang w:val="vi-VN"/>
        </w:rPr>
        <w:t xml:space="preserve">TN </w:t>
      </w:r>
      <w:r w:rsidR="00A947B3" w:rsidRPr="0091390E">
        <w:rPr>
          <w:i w:val="0"/>
          <w:color w:val="000000" w:themeColor="text1"/>
          <w:lang w:val="vi-VN"/>
        </w:rPr>
        <w:t>(hình 3.2</w:t>
      </w:r>
      <w:r w:rsidR="00DF5C4C" w:rsidRPr="0091390E">
        <w:rPr>
          <w:i w:val="0"/>
          <w:color w:val="000000" w:themeColor="text1"/>
          <w:lang w:val="vi-VN"/>
        </w:rPr>
        <w:t xml:space="preserve"> và 3.</w:t>
      </w:r>
      <w:r w:rsidR="00DF5C4C" w:rsidRPr="0091390E">
        <w:rPr>
          <w:i w:val="0"/>
          <w:color w:val="000000" w:themeColor="text1"/>
          <w:spacing w:val="-10"/>
          <w:lang w:val="vi-VN"/>
        </w:rPr>
        <w:t>3</w:t>
      </w:r>
      <w:r w:rsidR="004F516B" w:rsidRPr="00F25887">
        <w:rPr>
          <w:i w:val="0"/>
          <w:color w:val="000000" w:themeColor="text1"/>
          <w:lang w:val="vi-VN"/>
        </w:rPr>
        <w:t>).</w:t>
      </w:r>
      <w:bookmarkEnd w:id="426"/>
    </w:p>
    <w:p w14:paraId="5493F565" w14:textId="2C04A4F0" w:rsidR="00C55341" w:rsidRPr="00F25887" w:rsidRDefault="00C55341" w:rsidP="0091390E">
      <w:pPr>
        <w:pStyle w:val="000HH"/>
        <w:spacing w:line="336" w:lineRule="auto"/>
        <w:ind w:firstLine="706"/>
        <w:jc w:val="both"/>
        <w:rPr>
          <w:i w:val="0"/>
          <w:color w:val="000000" w:themeColor="text1"/>
          <w:lang w:val="vi-VN"/>
        </w:rPr>
      </w:pPr>
      <w:bookmarkStart w:id="427" w:name="_Toc59615145"/>
      <w:r w:rsidRPr="00F25887">
        <w:rPr>
          <w:i w:val="0"/>
          <w:color w:val="000000" w:themeColor="text1"/>
          <w:lang w:val="vi-VN"/>
        </w:rPr>
        <w:t xml:space="preserve">Như vậy, kết quả đánh giá kiến thức và kĩ năng của HV sau </w:t>
      </w:r>
      <w:r w:rsidR="008F2E9A" w:rsidRPr="00F25887">
        <w:rPr>
          <w:i w:val="0"/>
          <w:color w:val="000000" w:themeColor="text1"/>
          <w:lang w:val="vi-VN"/>
        </w:rPr>
        <w:t xml:space="preserve">TN </w:t>
      </w:r>
      <w:r w:rsidRPr="00F25887">
        <w:rPr>
          <w:i w:val="0"/>
          <w:color w:val="000000" w:themeColor="text1"/>
          <w:lang w:val="vi-VN"/>
        </w:rPr>
        <w:t xml:space="preserve">cao hơn so với trước </w:t>
      </w:r>
      <w:r w:rsidR="008F2E9A" w:rsidRPr="00F25887">
        <w:rPr>
          <w:i w:val="0"/>
          <w:color w:val="000000" w:themeColor="text1"/>
          <w:lang w:val="vi-VN"/>
        </w:rPr>
        <w:t>TN</w:t>
      </w:r>
      <w:r w:rsidRPr="00F25887">
        <w:rPr>
          <w:i w:val="0"/>
          <w:color w:val="000000" w:themeColor="text1"/>
          <w:lang w:val="vi-VN"/>
        </w:rPr>
        <w:t xml:space="preserve">. Điều đó chứng tỏ, thực nghiệm tổ chức bồi dưỡng chuyên môn nghiệp vụ quản lý HĐTSHTT cho CBQL, GV, CV phụ trách </w:t>
      </w:r>
      <w:r w:rsidR="000F4F2E" w:rsidRPr="00F25887">
        <w:rPr>
          <w:i w:val="0"/>
          <w:color w:val="000000" w:themeColor="text1"/>
          <w:lang w:val="vi-VN"/>
        </w:rPr>
        <w:t xml:space="preserve">HĐ </w:t>
      </w:r>
      <w:r w:rsidRPr="00F25887">
        <w:rPr>
          <w:i w:val="0"/>
          <w:color w:val="000000" w:themeColor="text1"/>
          <w:lang w:val="vi-VN"/>
        </w:rPr>
        <w:t>KHCN và SHTT ở trường ĐH bước đầu đã mang lại hiệu quả tích cực</w:t>
      </w:r>
      <w:r w:rsidRPr="00F25887">
        <w:rPr>
          <w:color w:val="000000" w:themeColor="text1"/>
          <w:lang w:val="vi-VN"/>
        </w:rPr>
        <w:t>.</w:t>
      </w:r>
      <w:bookmarkEnd w:id="427"/>
      <w:r w:rsidRPr="00F25887">
        <w:rPr>
          <w:color w:val="000000" w:themeColor="text1"/>
          <w:lang w:val="vi-VN"/>
        </w:rPr>
        <w:t xml:space="preserve"> </w:t>
      </w:r>
    </w:p>
    <w:p w14:paraId="4B3A1788" w14:textId="77777777" w:rsidR="00266FDC" w:rsidRPr="00F25887" w:rsidRDefault="00C55341" w:rsidP="0091390E">
      <w:pPr>
        <w:pStyle w:val="ColorfulShading-Accent31"/>
        <w:widowControl w:val="0"/>
        <w:numPr>
          <w:ilvl w:val="0"/>
          <w:numId w:val="15"/>
        </w:numPr>
        <w:tabs>
          <w:tab w:val="left" w:pos="993"/>
        </w:tabs>
        <w:adjustRightInd w:val="0"/>
        <w:spacing w:after="0" w:line="336" w:lineRule="auto"/>
        <w:ind w:left="0" w:firstLine="709"/>
        <w:jc w:val="both"/>
        <w:rPr>
          <w:b/>
          <w:color w:val="000000" w:themeColor="text1"/>
          <w:sz w:val="26"/>
          <w:szCs w:val="26"/>
          <w:lang w:val="vi-VN"/>
        </w:rPr>
      </w:pPr>
      <w:r w:rsidRPr="00F25887">
        <w:rPr>
          <w:b/>
          <w:i/>
          <w:color w:val="000000" w:themeColor="text1"/>
          <w:sz w:val="26"/>
          <w:szCs w:val="26"/>
          <w:lang w:val="vi-VN"/>
        </w:rPr>
        <w:t>Kết quả đánh giá về khóa bồi dưỡng chuyên đề</w:t>
      </w:r>
    </w:p>
    <w:p w14:paraId="0E22963B" w14:textId="77777777" w:rsidR="00200DDA" w:rsidRDefault="00C55341" w:rsidP="0091390E">
      <w:pPr>
        <w:widowControl w:val="0"/>
        <w:spacing w:line="336" w:lineRule="auto"/>
        <w:ind w:firstLine="709"/>
        <w:jc w:val="both"/>
        <w:rPr>
          <w:color w:val="000000" w:themeColor="text1"/>
          <w:sz w:val="26"/>
          <w:szCs w:val="26"/>
          <w:lang w:val="af-ZA"/>
        </w:rPr>
      </w:pPr>
      <w:r w:rsidRPr="00F25887">
        <w:rPr>
          <w:color w:val="000000" w:themeColor="text1"/>
          <w:sz w:val="26"/>
          <w:szCs w:val="26"/>
          <w:lang w:val="af-ZA"/>
        </w:rPr>
        <w:t>Tổng hợp các phân tích thống kê kết quả đánh giá của CBQL, GV, CV về mục tiêu, nội dung, phương pháp, công tác tổ chức khóa bồi dưỡng chuyên môn, nghiệp vụ quản lý HĐSHTT được trình bày tại bả</w:t>
      </w:r>
      <w:r w:rsidR="004F516B" w:rsidRPr="00F25887">
        <w:rPr>
          <w:color w:val="000000" w:themeColor="text1"/>
          <w:sz w:val="26"/>
          <w:szCs w:val="26"/>
          <w:lang w:val="af-ZA"/>
        </w:rPr>
        <w:t>ng 3.20.</w:t>
      </w:r>
      <w:bookmarkStart w:id="428" w:name="_Toc59615192"/>
    </w:p>
    <w:p w14:paraId="15801FFF" w14:textId="77777777" w:rsidR="0008566F" w:rsidRDefault="0008566F" w:rsidP="0091390E">
      <w:pPr>
        <w:widowControl w:val="0"/>
        <w:spacing w:line="336" w:lineRule="auto"/>
        <w:ind w:firstLine="709"/>
        <w:jc w:val="both"/>
        <w:rPr>
          <w:color w:val="000000" w:themeColor="text1"/>
          <w:sz w:val="26"/>
          <w:szCs w:val="26"/>
          <w:lang w:val="af-ZA"/>
        </w:rPr>
      </w:pPr>
    </w:p>
    <w:p w14:paraId="10B1EFC6" w14:textId="33F6BB31" w:rsidR="00C55341" w:rsidRPr="00F25887" w:rsidRDefault="00C55341" w:rsidP="0091390E">
      <w:pPr>
        <w:widowControl w:val="0"/>
        <w:spacing w:line="336" w:lineRule="auto"/>
        <w:ind w:firstLine="709"/>
        <w:jc w:val="center"/>
        <w:rPr>
          <w:i/>
          <w:color w:val="000000" w:themeColor="text1"/>
          <w:sz w:val="26"/>
          <w:szCs w:val="26"/>
          <w:lang w:val="af-ZA"/>
        </w:rPr>
      </w:pPr>
      <w:r w:rsidRPr="00F25887">
        <w:rPr>
          <w:i/>
          <w:color w:val="000000" w:themeColor="text1"/>
          <w:sz w:val="26"/>
          <w:szCs w:val="26"/>
          <w:lang w:val="af-ZA"/>
        </w:rPr>
        <w:lastRenderedPageBreak/>
        <w:t>Bả</w:t>
      </w:r>
      <w:r w:rsidR="004F516B" w:rsidRPr="00F25887">
        <w:rPr>
          <w:i/>
          <w:color w:val="000000" w:themeColor="text1"/>
          <w:sz w:val="26"/>
          <w:szCs w:val="26"/>
          <w:lang w:val="af-ZA"/>
        </w:rPr>
        <w:t>ng 3.20</w:t>
      </w:r>
      <w:r w:rsidRPr="00F25887">
        <w:rPr>
          <w:i/>
          <w:color w:val="000000" w:themeColor="text1"/>
          <w:sz w:val="26"/>
          <w:szCs w:val="26"/>
          <w:lang w:val="af-ZA"/>
        </w:rPr>
        <w:t xml:space="preserve">. Ý kiến đánh giá của CBQL, GV, CV về hoạt động bồi dưỡng </w:t>
      </w:r>
      <w:r w:rsidR="00C96E52" w:rsidRPr="00F25887">
        <w:rPr>
          <w:i/>
          <w:color w:val="000000" w:themeColor="text1"/>
          <w:sz w:val="26"/>
          <w:szCs w:val="26"/>
          <w:lang w:val="af-ZA"/>
        </w:rPr>
        <w:br/>
      </w:r>
      <w:r w:rsidRPr="00F25887">
        <w:rPr>
          <w:i/>
          <w:color w:val="000000" w:themeColor="text1"/>
          <w:sz w:val="26"/>
          <w:szCs w:val="26"/>
          <w:lang w:val="af-ZA"/>
        </w:rPr>
        <w:t>chuyên môn, nghiệp vụ quản lý hoạt động sở hữu trí tuệ</w:t>
      </w:r>
      <w:bookmarkEnd w:id="428"/>
    </w:p>
    <w:tbl>
      <w:tblPr>
        <w:tblW w:w="513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6974"/>
        <w:gridCol w:w="675"/>
        <w:gridCol w:w="675"/>
      </w:tblGrid>
      <w:tr w:rsidR="001135E2" w:rsidRPr="0091390E" w14:paraId="427F97E0" w14:textId="77777777" w:rsidTr="00910EBA">
        <w:trPr>
          <w:trHeight w:val="20"/>
          <w:jc w:val="center"/>
        </w:trPr>
        <w:tc>
          <w:tcPr>
            <w:tcW w:w="375" w:type="pct"/>
            <w:shd w:val="clear" w:color="auto" w:fill="auto"/>
          </w:tcPr>
          <w:p w14:paraId="154847FD" w14:textId="77777777" w:rsidR="00C55341" w:rsidRPr="0091390E" w:rsidRDefault="00C55341" w:rsidP="0091390E">
            <w:pPr>
              <w:widowControl w:val="0"/>
              <w:tabs>
                <w:tab w:val="left" w:pos="3300"/>
              </w:tabs>
              <w:spacing w:before="40" w:after="40"/>
              <w:jc w:val="center"/>
              <w:rPr>
                <w:b/>
                <w:color w:val="000000" w:themeColor="text1"/>
                <w:sz w:val="26"/>
                <w:szCs w:val="26"/>
              </w:rPr>
            </w:pPr>
            <w:r w:rsidRPr="0091390E">
              <w:rPr>
                <w:b/>
                <w:color w:val="000000" w:themeColor="text1"/>
                <w:sz w:val="26"/>
                <w:szCs w:val="26"/>
              </w:rPr>
              <w:t>TT</w:t>
            </w:r>
          </w:p>
        </w:tc>
        <w:tc>
          <w:tcPr>
            <w:tcW w:w="3875" w:type="pct"/>
            <w:shd w:val="clear" w:color="auto" w:fill="auto"/>
          </w:tcPr>
          <w:p w14:paraId="10FE6C36" w14:textId="77777777" w:rsidR="00C55341" w:rsidRPr="0091390E" w:rsidRDefault="00C55341" w:rsidP="0091390E">
            <w:pPr>
              <w:widowControl w:val="0"/>
              <w:tabs>
                <w:tab w:val="left" w:pos="3300"/>
              </w:tabs>
              <w:spacing w:before="40" w:after="40"/>
              <w:jc w:val="center"/>
              <w:rPr>
                <w:b/>
                <w:color w:val="000000" w:themeColor="text1"/>
                <w:sz w:val="26"/>
                <w:szCs w:val="26"/>
              </w:rPr>
            </w:pPr>
            <w:r w:rsidRPr="0091390E">
              <w:rPr>
                <w:b/>
                <w:color w:val="000000" w:themeColor="text1"/>
                <w:sz w:val="26"/>
                <w:szCs w:val="26"/>
              </w:rPr>
              <w:t>Nội dung đánh giá</w:t>
            </w:r>
          </w:p>
        </w:tc>
        <w:tc>
          <w:tcPr>
            <w:tcW w:w="375" w:type="pct"/>
            <w:shd w:val="clear" w:color="auto" w:fill="auto"/>
            <w:vAlign w:val="center"/>
          </w:tcPr>
          <w:p w14:paraId="0B8A090B" w14:textId="5336CE5E" w:rsidR="00C55341" w:rsidRPr="0091390E" w:rsidRDefault="00CE6DC2" w:rsidP="0091390E">
            <w:pPr>
              <w:widowControl w:val="0"/>
              <w:tabs>
                <w:tab w:val="left" w:pos="3300"/>
              </w:tabs>
              <w:spacing w:before="40" w:after="40"/>
              <w:jc w:val="center"/>
              <w:rPr>
                <w:b/>
                <w:i/>
                <w:color w:val="000000" w:themeColor="text1"/>
                <w:sz w:val="26"/>
                <w:szCs w:val="26"/>
              </w:rPr>
            </w:pPr>
            <w:r w:rsidRPr="0091390E">
              <w:rPr>
                <w:b/>
                <w:color w:val="000000" w:themeColor="text1"/>
                <w:position w:val="-4"/>
                <w:sz w:val="26"/>
                <w:szCs w:val="26"/>
              </w:rPr>
              <w:object w:dxaOrig="260" w:dyaOrig="320" w14:anchorId="0C086160">
                <v:shape id="_x0000_i1149" type="#_x0000_t75" style="width:12.9pt;height:15.05pt" o:ole="">
                  <v:imagedata r:id="rId21" o:title=""/>
                </v:shape>
                <o:OLEObject Type="Embed" ProgID="Equation.KSEE3" ShapeID="_x0000_i1149" DrawAspect="Content" ObjectID="_1681560092" r:id="rId157"/>
              </w:object>
            </w:r>
          </w:p>
        </w:tc>
        <w:tc>
          <w:tcPr>
            <w:tcW w:w="375" w:type="pct"/>
            <w:shd w:val="clear" w:color="auto" w:fill="auto"/>
            <w:vAlign w:val="center"/>
          </w:tcPr>
          <w:p w14:paraId="4989B207" w14:textId="77777777" w:rsidR="00C55341" w:rsidRPr="0091390E" w:rsidRDefault="00C55341" w:rsidP="0091390E">
            <w:pPr>
              <w:widowControl w:val="0"/>
              <w:tabs>
                <w:tab w:val="left" w:pos="3300"/>
              </w:tabs>
              <w:spacing w:before="40" w:after="40"/>
              <w:jc w:val="center"/>
              <w:rPr>
                <w:b/>
                <w:i/>
                <w:color w:val="000000" w:themeColor="text1"/>
                <w:sz w:val="26"/>
                <w:szCs w:val="26"/>
              </w:rPr>
            </w:pPr>
            <w:r w:rsidRPr="0091390E">
              <w:rPr>
                <w:b/>
                <w:color w:val="000000" w:themeColor="text1"/>
                <w:sz w:val="26"/>
                <w:szCs w:val="26"/>
              </w:rPr>
              <w:t>SD</w:t>
            </w:r>
          </w:p>
        </w:tc>
      </w:tr>
      <w:tr w:rsidR="001135E2" w:rsidRPr="0091390E" w14:paraId="7034A0E2" w14:textId="77777777" w:rsidTr="0091390E">
        <w:trPr>
          <w:trHeight w:val="20"/>
          <w:jc w:val="center"/>
        </w:trPr>
        <w:tc>
          <w:tcPr>
            <w:tcW w:w="5000" w:type="pct"/>
            <w:gridSpan w:val="4"/>
            <w:shd w:val="clear" w:color="auto" w:fill="auto"/>
          </w:tcPr>
          <w:p w14:paraId="33F24458" w14:textId="77777777" w:rsidR="00C55341" w:rsidRPr="0091390E" w:rsidRDefault="00C55341" w:rsidP="0091390E">
            <w:pPr>
              <w:widowControl w:val="0"/>
              <w:tabs>
                <w:tab w:val="left" w:pos="3300"/>
              </w:tabs>
              <w:spacing w:before="40" w:after="40"/>
              <w:jc w:val="center"/>
              <w:rPr>
                <w:b/>
                <w:i/>
                <w:color w:val="000000" w:themeColor="text1"/>
                <w:sz w:val="26"/>
                <w:szCs w:val="26"/>
              </w:rPr>
            </w:pPr>
            <w:r w:rsidRPr="0091390E">
              <w:rPr>
                <w:b/>
                <w:i/>
                <w:color w:val="000000" w:themeColor="text1"/>
                <w:sz w:val="26"/>
                <w:szCs w:val="26"/>
              </w:rPr>
              <w:t>1. Mục tiêu tập huấn</w:t>
            </w:r>
          </w:p>
        </w:tc>
      </w:tr>
      <w:tr w:rsidR="001135E2" w:rsidRPr="0091390E" w14:paraId="6114CFC1" w14:textId="77777777" w:rsidTr="00910EBA">
        <w:trPr>
          <w:trHeight w:val="20"/>
          <w:jc w:val="center"/>
        </w:trPr>
        <w:tc>
          <w:tcPr>
            <w:tcW w:w="375" w:type="pct"/>
            <w:shd w:val="clear" w:color="auto" w:fill="auto"/>
            <w:vAlign w:val="center"/>
          </w:tcPr>
          <w:p w14:paraId="2E0CF1CB"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1.1</w:t>
            </w:r>
          </w:p>
        </w:tc>
        <w:tc>
          <w:tcPr>
            <w:tcW w:w="3875" w:type="pct"/>
            <w:shd w:val="clear" w:color="auto" w:fill="auto"/>
          </w:tcPr>
          <w:p w14:paraId="41A4BD9B"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Mục tiêu tập huấn được xác định rõ ràng</w:t>
            </w:r>
          </w:p>
        </w:tc>
        <w:tc>
          <w:tcPr>
            <w:tcW w:w="375" w:type="pct"/>
            <w:shd w:val="clear" w:color="auto" w:fill="auto"/>
            <w:vAlign w:val="center"/>
          </w:tcPr>
          <w:p w14:paraId="680ABA60"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3,67</w:t>
            </w:r>
          </w:p>
        </w:tc>
        <w:tc>
          <w:tcPr>
            <w:tcW w:w="375" w:type="pct"/>
            <w:shd w:val="clear" w:color="auto" w:fill="auto"/>
            <w:vAlign w:val="center"/>
          </w:tcPr>
          <w:p w14:paraId="7E9CD142"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0,20</w:t>
            </w:r>
          </w:p>
        </w:tc>
      </w:tr>
      <w:tr w:rsidR="001135E2" w:rsidRPr="0091390E" w14:paraId="5F794126" w14:textId="77777777" w:rsidTr="00910EBA">
        <w:trPr>
          <w:trHeight w:val="20"/>
          <w:jc w:val="center"/>
        </w:trPr>
        <w:tc>
          <w:tcPr>
            <w:tcW w:w="375" w:type="pct"/>
            <w:shd w:val="clear" w:color="auto" w:fill="auto"/>
            <w:vAlign w:val="center"/>
          </w:tcPr>
          <w:p w14:paraId="767305D6"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1.2</w:t>
            </w:r>
          </w:p>
        </w:tc>
        <w:tc>
          <w:tcPr>
            <w:tcW w:w="3875" w:type="pct"/>
            <w:shd w:val="clear" w:color="auto" w:fill="auto"/>
          </w:tcPr>
          <w:p w14:paraId="35B3E412"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Chương trình tập huấn phù hợp với mục tiêu đề ra</w:t>
            </w:r>
          </w:p>
        </w:tc>
        <w:tc>
          <w:tcPr>
            <w:tcW w:w="375" w:type="pct"/>
            <w:shd w:val="clear" w:color="auto" w:fill="auto"/>
            <w:vAlign w:val="center"/>
          </w:tcPr>
          <w:p w14:paraId="51414DCC"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3,55</w:t>
            </w:r>
          </w:p>
        </w:tc>
        <w:tc>
          <w:tcPr>
            <w:tcW w:w="375" w:type="pct"/>
            <w:shd w:val="clear" w:color="auto" w:fill="auto"/>
            <w:vAlign w:val="center"/>
          </w:tcPr>
          <w:p w14:paraId="51525AFB"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0,34</w:t>
            </w:r>
          </w:p>
        </w:tc>
      </w:tr>
      <w:tr w:rsidR="001135E2" w:rsidRPr="0091390E" w14:paraId="335B7F6F" w14:textId="77777777" w:rsidTr="00910EBA">
        <w:trPr>
          <w:trHeight w:val="20"/>
          <w:jc w:val="center"/>
        </w:trPr>
        <w:tc>
          <w:tcPr>
            <w:tcW w:w="375" w:type="pct"/>
            <w:shd w:val="clear" w:color="auto" w:fill="auto"/>
            <w:vAlign w:val="center"/>
          </w:tcPr>
          <w:p w14:paraId="49C53335"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1.3</w:t>
            </w:r>
          </w:p>
        </w:tc>
        <w:tc>
          <w:tcPr>
            <w:tcW w:w="3875" w:type="pct"/>
            <w:shd w:val="clear" w:color="auto" w:fill="auto"/>
          </w:tcPr>
          <w:p w14:paraId="2D4A6161"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HV nhận biết được các nội dung quản lý cụ thể trong công tác quản lý HĐSHTT ở trường ĐH</w:t>
            </w:r>
          </w:p>
        </w:tc>
        <w:tc>
          <w:tcPr>
            <w:tcW w:w="375" w:type="pct"/>
            <w:shd w:val="clear" w:color="auto" w:fill="auto"/>
            <w:vAlign w:val="center"/>
          </w:tcPr>
          <w:p w14:paraId="19869A03"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3,80</w:t>
            </w:r>
          </w:p>
        </w:tc>
        <w:tc>
          <w:tcPr>
            <w:tcW w:w="375" w:type="pct"/>
            <w:shd w:val="clear" w:color="auto" w:fill="auto"/>
            <w:vAlign w:val="center"/>
          </w:tcPr>
          <w:p w14:paraId="5BCF1B69"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0,27</w:t>
            </w:r>
          </w:p>
        </w:tc>
      </w:tr>
      <w:tr w:rsidR="001135E2" w:rsidRPr="0091390E" w14:paraId="7B6EA424" w14:textId="77777777" w:rsidTr="00910EBA">
        <w:trPr>
          <w:trHeight w:val="20"/>
          <w:jc w:val="center"/>
        </w:trPr>
        <w:tc>
          <w:tcPr>
            <w:tcW w:w="375" w:type="pct"/>
            <w:shd w:val="clear" w:color="auto" w:fill="auto"/>
            <w:vAlign w:val="center"/>
          </w:tcPr>
          <w:p w14:paraId="58349B91"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1.4</w:t>
            </w:r>
          </w:p>
        </w:tc>
        <w:tc>
          <w:tcPr>
            <w:tcW w:w="3875" w:type="pct"/>
            <w:shd w:val="clear" w:color="auto" w:fill="auto"/>
          </w:tcPr>
          <w:p w14:paraId="7540E622"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 xml:space="preserve">HV xác định được các </w:t>
            </w:r>
            <w:r w:rsidRPr="0091390E">
              <w:rPr>
                <w:color w:val="000000" w:themeColor="text1"/>
                <w:sz w:val="26"/>
                <w:szCs w:val="26"/>
              </w:rPr>
              <w:t xml:space="preserve">công việc cần thực hiện trên các khía cạnh hành chính, pháp lý và thương mại trong quản lý </w:t>
            </w:r>
            <w:r w:rsidR="00785E63" w:rsidRPr="0091390E">
              <w:rPr>
                <w:color w:val="000000" w:themeColor="text1"/>
                <w:sz w:val="26"/>
                <w:szCs w:val="26"/>
              </w:rPr>
              <w:t>HĐ</w:t>
            </w:r>
            <w:r w:rsidRPr="0091390E">
              <w:rPr>
                <w:color w:val="000000" w:themeColor="text1"/>
                <w:sz w:val="26"/>
                <w:szCs w:val="26"/>
              </w:rPr>
              <w:t xml:space="preserve">SHTT </w:t>
            </w:r>
          </w:p>
        </w:tc>
        <w:tc>
          <w:tcPr>
            <w:tcW w:w="375" w:type="pct"/>
            <w:shd w:val="clear" w:color="auto" w:fill="auto"/>
            <w:vAlign w:val="center"/>
          </w:tcPr>
          <w:p w14:paraId="55C9AC19"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3,77</w:t>
            </w:r>
          </w:p>
        </w:tc>
        <w:tc>
          <w:tcPr>
            <w:tcW w:w="375" w:type="pct"/>
            <w:shd w:val="clear" w:color="auto" w:fill="auto"/>
            <w:vAlign w:val="center"/>
          </w:tcPr>
          <w:p w14:paraId="34DC1DC3"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0,53</w:t>
            </w:r>
          </w:p>
        </w:tc>
      </w:tr>
      <w:tr w:rsidR="001135E2" w:rsidRPr="0091390E" w14:paraId="53C9B5B8" w14:textId="77777777" w:rsidTr="00910EBA">
        <w:trPr>
          <w:trHeight w:val="20"/>
          <w:jc w:val="center"/>
        </w:trPr>
        <w:tc>
          <w:tcPr>
            <w:tcW w:w="375" w:type="pct"/>
            <w:shd w:val="clear" w:color="auto" w:fill="auto"/>
            <w:vAlign w:val="center"/>
          </w:tcPr>
          <w:p w14:paraId="5E9C0544"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1.5</w:t>
            </w:r>
          </w:p>
        </w:tc>
        <w:tc>
          <w:tcPr>
            <w:tcW w:w="3875" w:type="pct"/>
            <w:shd w:val="clear" w:color="auto" w:fill="auto"/>
          </w:tcPr>
          <w:p w14:paraId="2282FC37"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HV phác thảo được quy trình quản lý HĐSHTT phù hợp tính chất đào tạo, nghiên cứu của trường ĐH đang công tác</w:t>
            </w:r>
          </w:p>
        </w:tc>
        <w:tc>
          <w:tcPr>
            <w:tcW w:w="375" w:type="pct"/>
            <w:shd w:val="clear" w:color="auto" w:fill="auto"/>
            <w:vAlign w:val="center"/>
          </w:tcPr>
          <w:p w14:paraId="16127CC9"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3,68</w:t>
            </w:r>
          </w:p>
        </w:tc>
        <w:tc>
          <w:tcPr>
            <w:tcW w:w="375" w:type="pct"/>
            <w:shd w:val="clear" w:color="auto" w:fill="auto"/>
            <w:vAlign w:val="center"/>
          </w:tcPr>
          <w:p w14:paraId="5E49E457"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0,45</w:t>
            </w:r>
          </w:p>
        </w:tc>
      </w:tr>
      <w:tr w:rsidR="001135E2" w:rsidRPr="0091390E" w14:paraId="0EAB527B" w14:textId="77777777" w:rsidTr="00910EBA">
        <w:trPr>
          <w:trHeight w:val="20"/>
          <w:jc w:val="center"/>
        </w:trPr>
        <w:tc>
          <w:tcPr>
            <w:tcW w:w="375" w:type="pct"/>
            <w:shd w:val="clear" w:color="auto" w:fill="auto"/>
            <w:vAlign w:val="center"/>
          </w:tcPr>
          <w:p w14:paraId="7C4D450F"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1.6</w:t>
            </w:r>
          </w:p>
        </w:tc>
        <w:tc>
          <w:tcPr>
            <w:tcW w:w="3875" w:type="pct"/>
            <w:shd w:val="clear" w:color="auto" w:fill="auto"/>
          </w:tcPr>
          <w:p w14:paraId="3B5F3BE6" w14:textId="77777777" w:rsidR="00C55341" w:rsidRPr="0091390E" w:rsidRDefault="00C55341" w:rsidP="0091390E">
            <w:pPr>
              <w:widowControl w:val="0"/>
              <w:tabs>
                <w:tab w:val="left" w:pos="3300"/>
              </w:tabs>
              <w:spacing w:before="40" w:after="40"/>
              <w:jc w:val="both"/>
              <w:rPr>
                <w:color w:val="000000" w:themeColor="text1"/>
                <w:sz w:val="26"/>
                <w:szCs w:val="26"/>
              </w:rPr>
            </w:pPr>
            <w:r w:rsidRPr="0091390E">
              <w:rPr>
                <w:color w:val="000000" w:themeColor="text1"/>
                <w:sz w:val="26"/>
                <w:szCs w:val="26"/>
              </w:rPr>
              <w:t xml:space="preserve">HV vận dụng được kiến thức để xử lý được tình huống minh hoạ liên quan đến những khía cạnh hành chính, pháp lý và thương mại </w:t>
            </w:r>
            <w:r w:rsidR="00823F99" w:rsidRPr="0091390E">
              <w:rPr>
                <w:color w:val="000000" w:themeColor="text1"/>
                <w:sz w:val="26"/>
                <w:szCs w:val="26"/>
              </w:rPr>
              <w:t>trong quản lý HĐ</w:t>
            </w:r>
            <w:r w:rsidRPr="0091390E">
              <w:rPr>
                <w:color w:val="000000" w:themeColor="text1"/>
                <w:sz w:val="26"/>
                <w:szCs w:val="26"/>
              </w:rPr>
              <w:t>SHTT ở trường ĐH</w:t>
            </w:r>
          </w:p>
        </w:tc>
        <w:tc>
          <w:tcPr>
            <w:tcW w:w="375" w:type="pct"/>
            <w:shd w:val="clear" w:color="auto" w:fill="auto"/>
            <w:vAlign w:val="center"/>
          </w:tcPr>
          <w:p w14:paraId="4F89AC50"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3,40</w:t>
            </w:r>
          </w:p>
        </w:tc>
        <w:tc>
          <w:tcPr>
            <w:tcW w:w="375" w:type="pct"/>
            <w:shd w:val="clear" w:color="auto" w:fill="auto"/>
            <w:vAlign w:val="center"/>
          </w:tcPr>
          <w:p w14:paraId="6FA45705"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0,61</w:t>
            </w:r>
          </w:p>
        </w:tc>
      </w:tr>
      <w:tr w:rsidR="001135E2" w:rsidRPr="0091390E" w14:paraId="42F46D23" w14:textId="77777777" w:rsidTr="0091390E">
        <w:trPr>
          <w:trHeight w:val="20"/>
          <w:jc w:val="center"/>
        </w:trPr>
        <w:tc>
          <w:tcPr>
            <w:tcW w:w="5000" w:type="pct"/>
            <w:gridSpan w:val="4"/>
            <w:shd w:val="clear" w:color="auto" w:fill="auto"/>
          </w:tcPr>
          <w:p w14:paraId="5D87EF4E" w14:textId="77777777" w:rsidR="00C55341" w:rsidRPr="0091390E" w:rsidRDefault="00C55341" w:rsidP="0091390E">
            <w:pPr>
              <w:widowControl w:val="0"/>
              <w:tabs>
                <w:tab w:val="left" w:pos="3300"/>
              </w:tabs>
              <w:spacing w:before="40" w:after="40"/>
              <w:jc w:val="center"/>
              <w:rPr>
                <w:b/>
                <w:i/>
                <w:color w:val="000000" w:themeColor="text1"/>
                <w:sz w:val="26"/>
                <w:szCs w:val="26"/>
              </w:rPr>
            </w:pPr>
            <w:r w:rsidRPr="0091390E">
              <w:rPr>
                <w:b/>
                <w:i/>
                <w:color w:val="000000" w:themeColor="text1"/>
                <w:sz w:val="26"/>
                <w:szCs w:val="26"/>
              </w:rPr>
              <w:t>2. Nội dung tập huấn</w:t>
            </w:r>
          </w:p>
        </w:tc>
      </w:tr>
      <w:tr w:rsidR="001135E2" w:rsidRPr="0091390E" w14:paraId="4CB1CE9B" w14:textId="77777777" w:rsidTr="00910EBA">
        <w:trPr>
          <w:trHeight w:val="20"/>
          <w:jc w:val="center"/>
        </w:trPr>
        <w:tc>
          <w:tcPr>
            <w:tcW w:w="375" w:type="pct"/>
            <w:shd w:val="clear" w:color="auto" w:fill="auto"/>
            <w:vAlign w:val="center"/>
          </w:tcPr>
          <w:p w14:paraId="360B9D79"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2.1</w:t>
            </w:r>
          </w:p>
        </w:tc>
        <w:tc>
          <w:tcPr>
            <w:tcW w:w="3875" w:type="pct"/>
            <w:shd w:val="clear" w:color="auto" w:fill="auto"/>
          </w:tcPr>
          <w:p w14:paraId="76A508EA"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Nội dung thực hiện theo chương trình tập huấn và đảm bảo tính logic, trọng tâm</w:t>
            </w:r>
          </w:p>
        </w:tc>
        <w:tc>
          <w:tcPr>
            <w:tcW w:w="375" w:type="pct"/>
            <w:shd w:val="clear" w:color="auto" w:fill="auto"/>
            <w:vAlign w:val="center"/>
          </w:tcPr>
          <w:p w14:paraId="3453F0AB"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3,81</w:t>
            </w:r>
          </w:p>
        </w:tc>
        <w:tc>
          <w:tcPr>
            <w:tcW w:w="375" w:type="pct"/>
            <w:shd w:val="clear" w:color="auto" w:fill="auto"/>
            <w:vAlign w:val="center"/>
          </w:tcPr>
          <w:p w14:paraId="1344AD1C"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0,42</w:t>
            </w:r>
          </w:p>
        </w:tc>
      </w:tr>
      <w:tr w:rsidR="001135E2" w:rsidRPr="0091390E" w14:paraId="5DD507C1" w14:textId="77777777" w:rsidTr="00910EBA">
        <w:trPr>
          <w:trHeight w:val="20"/>
          <w:jc w:val="center"/>
        </w:trPr>
        <w:tc>
          <w:tcPr>
            <w:tcW w:w="375" w:type="pct"/>
            <w:shd w:val="clear" w:color="auto" w:fill="auto"/>
            <w:vAlign w:val="center"/>
          </w:tcPr>
          <w:p w14:paraId="5C4FFC6E"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2.2</w:t>
            </w:r>
          </w:p>
        </w:tc>
        <w:tc>
          <w:tcPr>
            <w:tcW w:w="3875" w:type="pct"/>
            <w:shd w:val="clear" w:color="auto" w:fill="auto"/>
          </w:tcPr>
          <w:p w14:paraId="0393E5ED" w14:textId="23F1F88D"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 xml:space="preserve">Nội dung cần thiết cho bản thân trong công tác phụ trách </w:t>
            </w:r>
            <w:r w:rsidR="003510AE" w:rsidRPr="0091390E">
              <w:rPr>
                <w:color w:val="000000" w:themeColor="text1"/>
                <w:sz w:val="26"/>
                <w:szCs w:val="26"/>
              </w:rPr>
              <w:t>HĐ</w:t>
            </w:r>
            <w:r w:rsidRPr="0091390E">
              <w:rPr>
                <w:color w:val="000000" w:themeColor="text1"/>
                <w:sz w:val="26"/>
                <w:szCs w:val="26"/>
              </w:rPr>
              <w:t xml:space="preserve"> KHCN/SHTT ở trường ĐH</w:t>
            </w:r>
          </w:p>
        </w:tc>
        <w:tc>
          <w:tcPr>
            <w:tcW w:w="375" w:type="pct"/>
            <w:shd w:val="clear" w:color="auto" w:fill="auto"/>
            <w:vAlign w:val="center"/>
          </w:tcPr>
          <w:p w14:paraId="5BE86008"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3,90</w:t>
            </w:r>
          </w:p>
        </w:tc>
        <w:tc>
          <w:tcPr>
            <w:tcW w:w="375" w:type="pct"/>
            <w:shd w:val="clear" w:color="auto" w:fill="auto"/>
            <w:vAlign w:val="center"/>
          </w:tcPr>
          <w:p w14:paraId="7CB8EFD0"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0,57</w:t>
            </w:r>
          </w:p>
        </w:tc>
      </w:tr>
      <w:tr w:rsidR="001135E2" w:rsidRPr="0091390E" w14:paraId="0A6BF49A" w14:textId="77777777" w:rsidTr="00910EBA">
        <w:trPr>
          <w:trHeight w:val="20"/>
          <w:jc w:val="center"/>
        </w:trPr>
        <w:tc>
          <w:tcPr>
            <w:tcW w:w="375" w:type="pct"/>
            <w:shd w:val="clear" w:color="auto" w:fill="auto"/>
            <w:vAlign w:val="center"/>
          </w:tcPr>
          <w:p w14:paraId="5097676E"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2.3</w:t>
            </w:r>
          </w:p>
        </w:tc>
        <w:tc>
          <w:tcPr>
            <w:tcW w:w="3875" w:type="pct"/>
            <w:shd w:val="clear" w:color="auto" w:fill="auto"/>
          </w:tcPr>
          <w:p w14:paraId="5B67CB83"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Nội dung mang lại sự hiểu biết rõ ràng về các khía cạnh hành chính, pháp lý, thương mại trong</w:t>
            </w:r>
            <w:r w:rsidR="00862531" w:rsidRPr="0091390E">
              <w:rPr>
                <w:color w:val="000000" w:themeColor="text1"/>
                <w:sz w:val="26"/>
                <w:szCs w:val="26"/>
              </w:rPr>
              <w:t xml:space="preserve"> QL </w:t>
            </w:r>
            <w:r w:rsidR="00266FDC" w:rsidRPr="0091390E">
              <w:rPr>
                <w:color w:val="000000" w:themeColor="text1"/>
                <w:sz w:val="26"/>
                <w:szCs w:val="26"/>
              </w:rPr>
              <w:t>HĐ</w:t>
            </w:r>
            <w:r w:rsidRPr="0091390E">
              <w:rPr>
                <w:color w:val="000000" w:themeColor="text1"/>
                <w:sz w:val="26"/>
                <w:szCs w:val="26"/>
              </w:rPr>
              <w:t>SHTT ở trường ĐH</w:t>
            </w:r>
          </w:p>
        </w:tc>
        <w:tc>
          <w:tcPr>
            <w:tcW w:w="375" w:type="pct"/>
            <w:shd w:val="clear" w:color="auto" w:fill="auto"/>
            <w:vAlign w:val="center"/>
          </w:tcPr>
          <w:p w14:paraId="37F757A7"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3,64</w:t>
            </w:r>
          </w:p>
        </w:tc>
        <w:tc>
          <w:tcPr>
            <w:tcW w:w="375" w:type="pct"/>
            <w:shd w:val="clear" w:color="auto" w:fill="auto"/>
            <w:vAlign w:val="center"/>
          </w:tcPr>
          <w:p w14:paraId="26EA6D33"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0,49</w:t>
            </w:r>
          </w:p>
        </w:tc>
      </w:tr>
      <w:tr w:rsidR="001135E2" w:rsidRPr="0091390E" w14:paraId="6B215A70" w14:textId="77777777" w:rsidTr="00910EBA">
        <w:trPr>
          <w:trHeight w:val="20"/>
          <w:jc w:val="center"/>
        </w:trPr>
        <w:tc>
          <w:tcPr>
            <w:tcW w:w="375" w:type="pct"/>
            <w:shd w:val="clear" w:color="auto" w:fill="auto"/>
            <w:vAlign w:val="center"/>
          </w:tcPr>
          <w:p w14:paraId="6A937ED3"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2.4</w:t>
            </w:r>
          </w:p>
        </w:tc>
        <w:tc>
          <w:tcPr>
            <w:tcW w:w="3875" w:type="pct"/>
            <w:shd w:val="clear" w:color="auto" w:fill="auto"/>
          </w:tcPr>
          <w:p w14:paraId="37755E69"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 xml:space="preserve">Nội dung </w:t>
            </w:r>
            <w:r w:rsidRPr="0091390E">
              <w:rPr>
                <w:rFonts w:eastAsia="Times New Roman"/>
                <w:color w:val="000000" w:themeColor="text1"/>
                <w:sz w:val="26"/>
                <w:szCs w:val="26"/>
                <w:shd w:val="clear" w:color="auto" w:fill="FFFFFF"/>
              </w:rPr>
              <w:t>thiết kế theo hướng thực hành với các bài tập xử lý tình huống trên cơ sở vận dụng vào công việc tại trường ĐH</w:t>
            </w:r>
          </w:p>
        </w:tc>
        <w:tc>
          <w:tcPr>
            <w:tcW w:w="375" w:type="pct"/>
            <w:shd w:val="clear" w:color="auto" w:fill="auto"/>
            <w:vAlign w:val="center"/>
          </w:tcPr>
          <w:p w14:paraId="2CB3C25B"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3,87</w:t>
            </w:r>
          </w:p>
        </w:tc>
        <w:tc>
          <w:tcPr>
            <w:tcW w:w="375" w:type="pct"/>
            <w:shd w:val="clear" w:color="auto" w:fill="auto"/>
            <w:vAlign w:val="center"/>
          </w:tcPr>
          <w:p w14:paraId="0733D93B"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0,78</w:t>
            </w:r>
          </w:p>
        </w:tc>
      </w:tr>
      <w:tr w:rsidR="001135E2" w:rsidRPr="0091390E" w14:paraId="337881A3" w14:textId="77777777" w:rsidTr="00910EBA">
        <w:trPr>
          <w:trHeight w:val="20"/>
          <w:jc w:val="center"/>
        </w:trPr>
        <w:tc>
          <w:tcPr>
            <w:tcW w:w="375" w:type="pct"/>
            <w:shd w:val="clear" w:color="auto" w:fill="auto"/>
            <w:vAlign w:val="center"/>
          </w:tcPr>
          <w:p w14:paraId="799768C1"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2.5</w:t>
            </w:r>
          </w:p>
        </w:tc>
        <w:tc>
          <w:tcPr>
            <w:tcW w:w="3875" w:type="pct"/>
            <w:shd w:val="clear" w:color="auto" w:fill="auto"/>
          </w:tcPr>
          <w:p w14:paraId="409AADDF"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Nội dung thiết kế dựa vào những đặc thù chuyên môn, phù hợp với tính chất đào tạo, nghiên cứu của trường ĐH trong tương quan với lĩnh vực SHTT</w:t>
            </w:r>
          </w:p>
        </w:tc>
        <w:tc>
          <w:tcPr>
            <w:tcW w:w="375" w:type="pct"/>
            <w:shd w:val="clear" w:color="auto" w:fill="auto"/>
            <w:vAlign w:val="center"/>
          </w:tcPr>
          <w:p w14:paraId="090D244C"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3,69</w:t>
            </w:r>
          </w:p>
        </w:tc>
        <w:tc>
          <w:tcPr>
            <w:tcW w:w="375" w:type="pct"/>
            <w:shd w:val="clear" w:color="auto" w:fill="auto"/>
            <w:vAlign w:val="center"/>
          </w:tcPr>
          <w:p w14:paraId="58363ABE"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0,65</w:t>
            </w:r>
          </w:p>
        </w:tc>
      </w:tr>
      <w:tr w:rsidR="001135E2" w:rsidRPr="0091390E" w14:paraId="1D54BD69" w14:textId="77777777" w:rsidTr="0091390E">
        <w:trPr>
          <w:trHeight w:val="20"/>
          <w:jc w:val="center"/>
        </w:trPr>
        <w:tc>
          <w:tcPr>
            <w:tcW w:w="5000" w:type="pct"/>
            <w:gridSpan w:val="4"/>
            <w:shd w:val="clear" w:color="auto" w:fill="auto"/>
          </w:tcPr>
          <w:p w14:paraId="3112124C" w14:textId="77777777" w:rsidR="00C55341" w:rsidRPr="0091390E" w:rsidRDefault="00C55341" w:rsidP="0091390E">
            <w:pPr>
              <w:widowControl w:val="0"/>
              <w:tabs>
                <w:tab w:val="left" w:pos="3300"/>
              </w:tabs>
              <w:spacing w:before="40" w:after="40"/>
              <w:jc w:val="center"/>
              <w:rPr>
                <w:b/>
                <w:i/>
                <w:color w:val="000000" w:themeColor="text1"/>
                <w:sz w:val="26"/>
                <w:szCs w:val="26"/>
              </w:rPr>
            </w:pPr>
            <w:r w:rsidRPr="0091390E">
              <w:rPr>
                <w:b/>
                <w:i/>
                <w:color w:val="000000" w:themeColor="text1"/>
                <w:sz w:val="26"/>
                <w:szCs w:val="26"/>
              </w:rPr>
              <w:t>3. Báo cáo viên, phương pháp tập huấn</w:t>
            </w:r>
          </w:p>
        </w:tc>
      </w:tr>
      <w:tr w:rsidR="001135E2" w:rsidRPr="0091390E" w14:paraId="24F40902" w14:textId="77777777" w:rsidTr="00910EBA">
        <w:trPr>
          <w:trHeight w:val="20"/>
          <w:jc w:val="center"/>
        </w:trPr>
        <w:tc>
          <w:tcPr>
            <w:tcW w:w="375" w:type="pct"/>
            <w:shd w:val="clear" w:color="auto" w:fill="auto"/>
            <w:vAlign w:val="center"/>
          </w:tcPr>
          <w:p w14:paraId="56F329C7"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3.1</w:t>
            </w:r>
          </w:p>
        </w:tc>
        <w:tc>
          <w:tcPr>
            <w:tcW w:w="3875" w:type="pct"/>
            <w:shd w:val="clear" w:color="auto" w:fill="auto"/>
          </w:tcPr>
          <w:p w14:paraId="49969FD1"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 xml:space="preserve">Báo cáo viên có phương pháp trình bày dễ hiểu </w:t>
            </w:r>
          </w:p>
        </w:tc>
        <w:tc>
          <w:tcPr>
            <w:tcW w:w="375" w:type="pct"/>
            <w:shd w:val="clear" w:color="auto" w:fill="auto"/>
            <w:vAlign w:val="center"/>
          </w:tcPr>
          <w:p w14:paraId="327DFDAD"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3,56</w:t>
            </w:r>
          </w:p>
        </w:tc>
        <w:tc>
          <w:tcPr>
            <w:tcW w:w="375" w:type="pct"/>
            <w:shd w:val="clear" w:color="auto" w:fill="auto"/>
            <w:vAlign w:val="center"/>
          </w:tcPr>
          <w:p w14:paraId="2679AD24"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0,29</w:t>
            </w:r>
          </w:p>
        </w:tc>
      </w:tr>
      <w:tr w:rsidR="001135E2" w:rsidRPr="0091390E" w14:paraId="7A22AB2E" w14:textId="77777777" w:rsidTr="00910EBA">
        <w:trPr>
          <w:trHeight w:val="20"/>
          <w:jc w:val="center"/>
        </w:trPr>
        <w:tc>
          <w:tcPr>
            <w:tcW w:w="375" w:type="pct"/>
            <w:shd w:val="clear" w:color="auto" w:fill="auto"/>
            <w:vAlign w:val="center"/>
          </w:tcPr>
          <w:p w14:paraId="410A5DC7"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3.2</w:t>
            </w:r>
          </w:p>
        </w:tc>
        <w:tc>
          <w:tcPr>
            <w:tcW w:w="3875" w:type="pct"/>
            <w:shd w:val="clear" w:color="auto" w:fill="auto"/>
          </w:tcPr>
          <w:p w14:paraId="45BC8325"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Báo cáo viên có chuyên môn sâu về nội dung tập huấn</w:t>
            </w:r>
          </w:p>
        </w:tc>
        <w:tc>
          <w:tcPr>
            <w:tcW w:w="375" w:type="pct"/>
            <w:shd w:val="clear" w:color="auto" w:fill="auto"/>
            <w:vAlign w:val="center"/>
          </w:tcPr>
          <w:p w14:paraId="6BFFF2D6"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3,68</w:t>
            </w:r>
          </w:p>
        </w:tc>
        <w:tc>
          <w:tcPr>
            <w:tcW w:w="375" w:type="pct"/>
            <w:shd w:val="clear" w:color="auto" w:fill="auto"/>
            <w:vAlign w:val="center"/>
          </w:tcPr>
          <w:p w14:paraId="5513F81F"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0,66</w:t>
            </w:r>
          </w:p>
        </w:tc>
      </w:tr>
      <w:tr w:rsidR="001135E2" w:rsidRPr="0091390E" w14:paraId="75B15B38" w14:textId="77777777" w:rsidTr="00910EBA">
        <w:trPr>
          <w:trHeight w:val="20"/>
          <w:jc w:val="center"/>
        </w:trPr>
        <w:tc>
          <w:tcPr>
            <w:tcW w:w="375" w:type="pct"/>
            <w:shd w:val="clear" w:color="auto" w:fill="auto"/>
            <w:vAlign w:val="center"/>
          </w:tcPr>
          <w:p w14:paraId="1F0DEF76"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3.3</w:t>
            </w:r>
          </w:p>
        </w:tc>
        <w:tc>
          <w:tcPr>
            <w:tcW w:w="3875" w:type="pct"/>
            <w:shd w:val="clear" w:color="auto" w:fill="auto"/>
          </w:tcPr>
          <w:p w14:paraId="74A83D22"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 xml:space="preserve">Phương pháp tập huấn tạo điều kiện cho </w:t>
            </w:r>
            <w:r w:rsidR="00266FDC" w:rsidRPr="0091390E">
              <w:rPr>
                <w:color w:val="000000" w:themeColor="text1"/>
                <w:sz w:val="26"/>
                <w:szCs w:val="26"/>
                <w:lang w:val="vi-VN"/>
              </w:rPr>
              <w:t xml:space="preserve">HV </w:t>
            </w:r>
            <w:r w:rsidRPr="0091390E">
              <w:rPr>
                <w:color w:val="000000" w:themeColor="text1"/>
                <w:sz w:val="26"/>
                <w:szCs w:val="26"/>
                <w:lang w:val="vi-VN"/>
              </w:rPr>
              <w:t xml:space="preserve">thực hành, trải nghiệm tình huống liên quan đến </w:t>
            </w:r>
            <w:r w:rsidR="00266FDC" w:rsidRPr="0091390E">
              <w:rPr>
                <w:color w:val="000000" w:themeColor="text1"/>
                <w:sz w:val="26"/>
                <w:szCs w:val="26"/>
                <w:lang w:val="vi-VN"/>
              </w:rPr>
              <w:t>HĐ</w:t>
            </w:r>
            <w:r w:rsidRPr="0091390E">
              <w:rPr>
                <w:color w:val="000000" w:themeColor="text1"/>
                <w:sz w:val="26"/>
                <w:szCs w:val="26"/>
                <w:lang w:val="vi-VN"/>
              </w:rPr>
              <w:t>SHTT ở trường ĐH</w:t>
            </w:r>
          </w:p>
        </w:tc>
        <w:tc>
          <w:tcPr>
            <w:tcW w:w="375" w:type="pct"/>
            <w:shd w:val="clear" w:color="auto" w:fill="auto"/>
            <w:vAlign w:val="center"/>
          </w:tcPr>
          <w:p w14:paraId="753E3530"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3,59</w:t>
            </w:r>
          </w:p>
        </w:tc>
        <w:tc>
          <w:tcPr>
            <w:tcW w:w="375" w:type="pct"/>
            <w:shd w:val="clear" w:color="auto" w:fill="auto"/>
            <w:vAlign w:val="center"/>
          </w:tcPr>
          <w:p w14:paraId="6E8B6BBE"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0,42</w:t>
            </w:r>
          </w:p>
        </w:tc>
      </w:tr>
      <w:tr w:rsidR="001135E2" w:rsidRPr="0091390E" w14:paraId="1AA8D688" w14:textId="77777777" w:rsidTr="00910EBA">
        <w:trPr>
          <w:trHeight w:val="20"/>
          <w:jc w:val="center"/>
        </w:trPr>
        <w:tc>
          <w:tcPr>
            <w:tcW w:w="375" w:type="pct"/>
            <w:shd w:val="clear" w:color="auto" w:fill="auto"/>
            <w:vAlign w:val="center"/>
          </w:tcPr>
          <w:p w14:paraId="300575A5"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3.4</w:t>
            </w:r>
          </w:p>
        </w:tc>
        <w:tc>
          <w:tcPr>
            <w:tcW w:w="3875" w:type="pct"/>
            <w:shd w:val="clear" w:color="auto" w:fill="auto"/>
          </w:tcPr>
          <w:p w14:paraId="5C7F0FFC"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 xml:space="preserve">Phương pháp tập huấn tăng cường tính tương tác giữa báo cáo viên-học viên, giữa học viên – học viên </w:t>
            </w:r>
          </w:p>
        </w:tc>
        <w:tc>
          <w:tcPr>
            <w:tcW w:w="375" w:type="pct"/>
            <w:shd w:val="clear" w:color="auto" w:fill="auto"/>
            <w:vAlign w:val="center"/>
          </w:tcPr>
          <w:p w14:paraId="1195169C"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3,76</w:t>
            </w:r>
          </w:p>
        </w:tc>
        <w:tc>
          <w:tcPr>
            <w:tcW w:w="375" w:type="pct"/>
            <w:shd w:val="clear" w:color="auto" w:fill="auto"/>
            <w:vAlign w:val="center"/>
          </w:tcPr>
          <w:p w14:paraId="1F910CE8"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0,56</w:t>
            </w:r>
          </w:p>
        </w:tc>
      </w:tr>
      <w:tr w:rsidR="001135E2" w:rsidRPr="0091390E" w14:paraId="2DCE2325" w14:textId="77777777" w:rsidTr="00910EBA">
        <w:trPr>
          <w:trHeight w:val="20"/>
          <w:jc w:val="center"/>
        </w:trPr>
        <w:tc>
          <w:tcPr>
            <w:tcW w:w="375" w:type="pct"/>
            <w:shd w:val="clear" w:color="auto" w:fill="auto"/>
            <w:vAlign w:val="center"/>
          </w:tcPr>
          <w:p w14:paraId="5A3AE65D"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3.5</w:t>
            </w:r>
          </w:p>
        </w:tc>
        <w:tc>
          <w:tcPr>
            <w:tcW w:w="3875" w:type="pct"/>
            <w:shd w:val="clear" w:color="auto" w:fill="auto"/>
          </w:tcPr>
          <w:p w14:paraId="20A45827"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 xml:space="preserve">Phương pháp tập huấn phát huy tính chủ động, tích cực trao đổi, chia sẻ </w:t>
            </w:r>
            <w:r w:rsidRPr="0091390E">
              <w:rPr>
                <w:rFonts w:eastAsia="Times New Roman"/>
                <w:color w:val="000000" w:themeColor="text1"/>
                <w:sz w:val="26"/>
                <w:szCs w:val="26"/>
                <w:shd w:val="clear" w:color="auto" w:fill="FFFFFF"/>
              </w:rPr>
              <w:t>kinh nghiệm thực tiễn</w:t>
            </w:r>
            <w:r w:rsidRPr="0091390E">
              <w:rPr>
                <w:color w:val="000000" w:themeColor="text1"/>
                <w:sz w:val="26"/>
                <w:szCs w:val="26"/>
                <w:lang w:val="vi-VN"/>
              </w:rPr>
              <w:t xml:space="preserve"> về nội dung tập huấn</w:t>
            </w:r>
            <w:r w:rsidRPr="0091390E">
              <w:rPr>
                <w:rFonts w:eastAsia="Times New Roman"/>
                <w:color w:val="000000" w:themeColor="text1"/>
                <w:sz w:val="26"/>
                <w:szCs w:val="26"/>
                <w:shd w:val="clear" w:color="auto" w:fill="FFFFFF"/>
              </w:rPr>
              <w:t xml:space="preserve"> </w:t>
            </w:r>
          </w:p>
        </w:tc>
        <w:tc>
          <w:tcPr>
            <w:tcW w:w="375" w:type="pct"/>
            <w:shd w:val="clear" w:color="auto" w:fill="auto"/>
            <w:vAlign w:val="center"/>
          </w:tcPr>
          <w:p w14:paraId="5BD685E4"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3,48</w:t>
            </w:r>
          </w:p>
        </w:tc>
        <w:tc>
          <w:tcPr>
            <w:tcW w:w="375" w:type="pct"/>
            <w:shd w:val="clear" w:color="auto" w:fill="auto"/>
            <w:vAlign w:val="center"/>
          </w:tcPr>
          <w:p w14:paraId="4FDB5EBC"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0,35</w:t>
            </w:r>
          </w:p>
        </w:tc>
      </w:tr>
    </w:tbl>
    <w:p w14:paraId="2B3ED707" w14:textId="77777777" w:rsidR="00910EBA" w:rsidRDefault="00910EBA">
      <w:r>
        <w:br w:type="page"/>
      </w:r>
    </w:p>
    <w:tbl>
      <w:tblPr>
        <w:tblW w:w="513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6974"/>
        <w:gridCol w:w="675"/>
        <w:gridCol w:w="675"/>
      </w:tblGrid>
      <w:tr w:rsidR="001135E2" w:rsidRPr="0091390E" w14:paraId="6F666879" w14:textId="77777777" w:rsidTr="0091390E">
        <w:trPr>
          <w:trHeight w:val="20"/>
          <w:jc w:val="center"/>
        </w:trPr>
        <w:tc>
          <w:tcPr>
            <w:tcW w:w="5000" w:type="pct"/>
            <w:gridSpan w:val="4"/>
            <w:shd w:val="clear" w:color="auto" w:fill="auto"/>
          </w:tcPr>
          <w:p w14:paraId="58271BE8" w14:textId="1603CF92" w:rsidR="00C55341" w:rsidRPr="0091390E" w:rsidRDefault="00C55341" w:rsidP="0091390E">
            <w:pPr>
              <w:widowControl w:val="0"/>
              <w:tabs>
                <w:tab w:val="left" w:pos="3300"/>
              </w:tabs>
              <w:spacing w:before="40" w:after="40"/>
              <w:jc w:val="center"/>
              <w:rPr>
                <w:b/>
                <w:i/>
                <w:color w:val="000000" w:themeColor="text1"/>
                <w:sz w:val="26"/>
                <w:szCs w:val="26"/>
              </w:rPr>
            </w:pPr>
            <w:r w:rsidRPr="0091390E">
              <w:rPr>
                <w:b/>
                <w:i/>
                <w:color w:val="000000" w:themeColor="text1"/>
                <w:sz w:val="26"/>
                <w:szCs w:val="26"/>
              </w:rPr>
              <w:lastRenderedPageBreak/>
              <w:t>4. Điều kiện tổ chức tập huấn</w:t>
            </w:r>
          </w:p>
        </w:tc>
      </w:tr>
      <w:tr w:rsidR="001135E2" w:rsidRPr="0091390E" w14:paraId="389F8A81" w14:textId="77777777" w:rsidTr="00910EBA">
        <w:trPr>
          <w:trHeight w:val="20"/>
          <w:jc w:val="center"/>
        </w:trPr>
        <w:tc>
          <w:tcPr>
            <w:tcW w:w="375" w:type="pct"/>
            <w:shd w:val="clear" w:color="auto" w:fill="auto"/>
            <w:vAlign w:val="center"/>
          </w:tcPr>
          <w:p w14:paraId="46C2D7F4"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4.1</w:t>
            </w:r>
          </w:p>
        </w:tc>
        <w:tc>
          <w:tcPr>
            <w:tcW w:w="3875" w:type="pct"/>
            <w:shd w:val="clear" w:color="auto" w:fill="auto"/>
          </w:tcPr>
          <w:p w14:paraId="3BE377FE"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Thời gian và thời lượng tổ chức phù hợp</w:t>
            </w:r>
          </w:p>
        </w:tc>
        <w:tc>
          <w:tcPr>
            <w:tcW w:w="375" w:type="pct"/>
            <w:shd w:val="clear" w:color="auto" w:fill="auto"/>
            <w:vAlign w:val="center"/>
          </w:tcPr>
          <w:p w14:paraId="207F28A3"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3,80</w:t>
            </w:r>
          </w:p>
        </w:tc>
        <w:tc>
          <w:tcPr>
            <w:tcW w:w="375" w:type="pct"/>
            <w:shd w:val="clear" w:color="auto" w:fill="auto"/>
            <w:vAlign w:val="center"/>
          </w:tcPr>
          <w:p w14:paraId="4946B521"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0,25</w:t>
            </w:r>
          </w:p>
        </w:tc>
      </w:tr>
      <w:tr w:rsidR="001135E2" w:rsidRPr="0091390E" w14:paraId="3C35CB0B" w14:textId="77777777" w:rsidTr="00910EBA">
        <w:trPr>
          <w:trHeight w:val="20"/>
          <w:jc w:val="center"/>
        </w:trPr>
        <w:tc>
          <w:tcPr>
            <w:tcW w:w="375" w:type="pct"/>
            <w:shd w:val="clear" w:color="auto" w:fill="auto"/>
            <w:vAlign w:val="center"/>
          </w:tcPr>
          <w:p w14:paraId="5B9156B2"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4.2</w:t>
            </w:r>
          </w:p>
        </w:tc>
        <w:tc>
          <w:tcPr>
            <w:tcW w:w="3875" w:type="pct"/>
            <w:shd w:val="clear" w:color="auto" w:fill="auto"/>
          </w:tcPr>
          <w:p w14:paraId="71B7D0B7"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Tài liệu cung cấp đầy đủ và hữu ích</w:t>
            </w:r>
          </w:p>
        </w:tc>
        <w:tc>
          <w:tcPr>
            <w:tcW w:w="375" w:type="pct"/>
            <w:shd w:val="clear" w:color="auto" w:fill="auto"/>
            <w:vAlign w:val="center"/>
          </w:tcPr>
          <w:p w14:paraId="33CEE575"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3,84</w:t>
            </w:r>
          </w:p>
        </w:tc>
        <w:tc>
          <w:tcPr>
            <w:tcW w:w="375" w:type="pct"/>
            <w:shd w:val="clear" w:color="auto" w:fill="auto"/>
            <w:vAlign w:val="center"/>
          </w:tcPr>
          <w:p w14:paraId="23457F6A"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0,17</w:t>
            </w:r>
          </w:p>
        </w:tc>
      </w:tr>
      <w:tr w:rsidR="001135E2" w:rsidRPr="0091390E" w14:paraId="4B0B1689" w14:textId="77777777" w:rsidTr="00910EBA">
        <w:trPr>
          <w:trHeight w:val="20"/>
          <w:jc w:val="center"/>
        </w:trPr>
        <w:tc>
          <w:tcPr>
            <w:tcW w:w="375" w:type="pct"/>
            <w:shd w:val="clear" w:color="auto" w:fill="auto"/>
            <w:vAlign w:val="center"/>
          </w:tcPr>
          <w:p w14:paraId="76BB2E0C"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4.3</w:t>
            </w:r>
          </w:p>
        </w:tc>
        <w:tc>
          <w:tcPr>
            <w:tcW w:w="3875" w:type="pct"/>
            <w:shd w:val="clear" w:color="auto" w:fill="auto"/>
          </w:tcPr>
          <w:p w14:paraId="05E28663" w14:textId="65950BCE"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 xml:space="preserve">Phương tiện hỗ trợ </w:t>
            </w:r>
            <w:r w:rsidR="003510AE" w:rsidRPr="0091390E">
              <w:rPr>
                <w:color w:val="000000" w:themeColor="text1"/>
                <w:sz w:val="26"/>
                <w:szCs w:val="26"/>
                <w:lang w:val="vi-VN"/>
              </w:rPr>
              <w:t>HĐ</w:t>
            </w:r>
            <w:r w:rsidRPr="0091390E">
              <w:rPr>
                <w:color w:val="000000" w:themeColor="text1"/>
                <w:sz w:val="26"/>
                <w:szCs w:val="26"/>
                <w:lang w:val="vi-VN"/>
              </w:rPr>
              <w:t xml:space="preserve"> học tập phù hợp, đầy đủ</w:t>
            </w:r>
          </w:p>
        </w:tc>
        <w:tc>
          <w:tcPr>
            <w:tcW w:w="375" w:type="pct"/>
            <w:shd w:val="clear" w:color="auto" w:fill="auto"/>
            <w:vAlign w:val="center"/>
          </w:tcPr>
          <w:p w14:paraId="5E4A3989"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3,76</w:t>
            </w:r>
          </w:p>
        </w:tc>
        <w:tc>
          <w:tcPr>
            <w:tcW w:w="375" w:type="pct"/>
            <w:shd w:val="clear" w:color="auto" w:fill="auto"/>
            <w:vAlign w:val="center"/>
          </w:tcPr>
          <w:p w14:paraId="608E381A"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0,20</w:t>
            </w:r>
          </w:p>
        </w:tc>
      </w:tr>
      <w:tr w:rsidR="001135E2" w:rsidRPr="0091390E" w14:paraId="045F4258" w14:textId="77777777" w:rsidTr="00910EBA">
        <w:trPr>
          <w:trHeight w:val="20"/>
          <w:jc w:val="center"/>
        </w:trPr>
        <w:tc>
          <w:tcPr>
            <w:tcW w:w="375" w:type="pct"/>
            <w:shd w:val="clear" w:color="auto" w:fill="auto"/>
            <w:vAlign w:val="center"/>
          </w:tcPr>
          <w:p w14:paraId="036C5E7D"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4.4</w:t>
            </w:r>
          </w:p>
        </w:tc>
        <w:tc>
          <w:tcPr>
            <w:tcW w:w="3875" w:type="pct"/>
            <w:shd w:val="clear" w:color="auto" w:fill="auto"/>
          </w:tcPr>
          <w:p w14:paraId="6F719748"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Địa điểm tập huấn, công tác tổ chức tập huấn tốt</w:t>
            </w:r>
          </w:p>
        </w:tc>
        <w:tc>
          <w:tcPr>
            <w:tcW w:w="375" w:type="pct"/>
            <w:shd w:val="clear" w:color="auto" w:fill="auto"/>
            <w:vAlign w:val="center"/>
          </w:tcPr>
          <w:p w14:paraId="73C595FF"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3,90</w:t>
            </w:r>
          </w:p>
        </w:tc>
        <w:tc>
          <w:tcPr>
            <w:tcW w:w="375" w:type="pct"/>
            <w:shd w:val="clear" w:color="auto" w:fill="auto"/>
            <w:vAlign w:val="center"/>
          </w:tcPr>
          <w:p w14:paraId="7E1846C0"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0,32</w:t>
            </w:r>
          </w:p>
        </w:tc>
      </w:tr>
      <w:tr w:rsidR="001135E2" w:rsidRPr="0091390E" w14:paraId="6AD1434C" w14:textId="77777777" w:rsidTr="00910EBA">
        <w:trPr>
          <w:trHeight w:val="20"/>
          <w:jc w:val="center"/>
        </w:trPr>
        <w:tc>
          <w:tcPr>
            <w:tcW w:w="375" w:type="pct"/>
            <w:shd w:val="clear" w:color="auto" w:fill="auto"/>
            <w:vAlign w:val="center"/>
          </w:tcPr>
          <w:p w14:paraId="5580D08E" w14:textId="77777777" w:rsidR="00C55341" w:rsidRPr="0091390E" w:rsidRDefault="00C55341" w:rsidP="0091390E">
            <w:pPr>
              <w:widowControl w:val="0"/>
              <w:tabs>
                <w:tab w:val="left" w:pos="3300"/>
              </w:tabs>
              <w:spacing w:before="40" w:after="40"/>
              <w:jc w:val="center"/>
              <w:rPr>
                <w:i/>
                <w:color w:val="000000" w:themeColor="text1"/>
                <w:sz w:val="26"/>
                <w:szCs w:val="26"/>
              </w:rPr>
            </w:pPr>
            <w:r w:rsidRPr="0091390E">
              <w:rPr>
                <w:color w:val="000000" w:themeColor="text1"/>
                <w:sz w:val="26"/>
                <w:szCs w:val="26"/>
                <w:lang w:val="vi-VN"/>
              </w:rPr>
              <w:t>4.5</w:t>
            </w:r>
          </w:p>
        </w:tc>
        <w:tc>
          <w:tcPr>
            <w:tcW w:w="3875" w:type="pct"/>
            <w:shd w:val="clear" w:color="auto" w:fill="auto"/>
          </w:tcPr>
          <w:p w14:paraId="49CDC654"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lang w:val="vi-VN"/>
              </w:rPr>
              <w:t xml:space="preserve">Phối hợp chặt chẽ với cơ quan có chuyên môn về KHCN, SHTT </w:t>
            </w:r>
          </w:p>
        </w:tc>
        <w:tc>
          <w:tcPr>
            <w:tcW w:w="375" w:type="pct"/>
            <w:shd w:val="clear" w:color="auto" w:fill="auto"/>
            <w:vAlign w:val="center"/>
          </w:tcPr>
          <w:p w14:paraId="763E702F"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3,79</w:t>
            </w:r>
          </w:p>
        </w:tc>
        <w:tc>
          <w:tcPr>
            <w:tcW w:w="375" w:type="pct"/>
            <w:shd w:val="clear" w:color="auto" w:fill="auto"/>
            <w:vAlign w:val="center"/>
          </w:tcPr>
          <w:p w14:paraId="5462BBF3" w14:textId="77777777" w:rsidR="00C55341" w:rsidRPr="0091390E" w:rsidRDefault="00C55341" w:rsidP="0091390E">
            <w:pPr>
              <w:widowControl w:val="0"/>
              <w:tabs>
                <w:tab w:val="left" w:pos="3300"/>
              </w:tabs>
              <w:spacing w:before="40" w:after="40"/>
              <w:jc w:val="both"/>
              <w:rPr>
                <w:i/>
                <w:color w:val="000000" w:themeColor="text1"/>
                <w:sz w:val="26"/>
                <w:szCs w:val="26"/>
              </w:rPr>
            </w:pPr>
            <w:r w:rsidRPr="0091390E">
              <w:rPr>
                <w:color w:val="000000" w:themeColor="text1"/>
                <w:sz w:val="26"/>
                <w:szCs w:val="26"/>
              </w:rPr>
              <w:t>0,19</w:t>
            </w:r>
          </w:p>
        </w:tc>
      </w:tr>
    </w:tbl>
    <w:p w14:paraId="6FFFF4E3" w14:textId="77777777" w:rsidR="008829FD" w:rsidRPr="00F25887" w:rsidRDefault="00C55341" w:rsidP="0091390E">
      <w:pPr>
        <w:widowControl w:val="0"/>
        <w:spacing w:before="60" w:line="348" w:lineRule="auto"/>
        <w:ind w:firstLine="709"/>
        <w:jc w:val="both"/>
        <w:rPr>
          <w:color w:val="000000" w:themeColor="text1"/>
          <w:sz w:val="26"/>
          <w:szCs w:val="26"/>
        </w:rPr>
      </w:pPr>
      <w:r w:rsidRPr="00F25887">
        <w:rPr>
          <w:color w:val="000000" w:themeColor="text1"/>
          <w:sz w:val="26"/>
          <w:szCs w:val="26"/>
          <w:lang w:val="af-ZA"/>
        </w:rPr>
        <w:t>Kết quả tại bả</w:t>
      </w:r>
      <w:r w:rsidR="004F516B" w:rsidRPr="00F25887">
        <w:rPr>
          <w:color w:val="000000" w:themeColor="text1"/>
          <w:sz w:val="26"/>
          <w:szCs w:val="26"/>
          <w:lang w:val="af-ZA"/>
        </w:rPr>
        <w:t xml:space="preserve">ng 2.20 </w:t>
      </w:r>
      <w:r w:rsidRPr="00F25887">
        <w:rPr>
          <w:color w:val="000000" w:themeColor="text1"/>
          <w:sz w:val="26"/>
          <w:szCs w:val="26"/>
          <w:lang w:val="af-ZA"/>
        </w:rPr>
        <w:t xml:space="preserve">cho thấy: </w:t>
      </w:r>
    </w:p>
    <w:p w14:paraId="7ECEA941" w14:textId="0AB0D10E" w:rsidR="00AA4B92" w:rsidRPr="00F25887" w:rsidRDefault="00C55341" w:rsidP="00325E26">
      <w:pPr>
        <w:widowControl w:val="0"/>
        <w:spacing w:line="336" w:lineRule="auto"/>
        <w:ind w:firstLine="706"/>
        <w:jc w:val="both"/>
        <w:rPr>
          <w:color w:val="000000" w:themeColor="text1"/>
          <w:sz w:val="26"/>
          <w:szCs w:val="26"/>
          <w:lang w:val="vi-VN"/>
        </w:rPr>
      </w:pPr>
      <w:r w:rsidRPr="00325E26">
        <w:rPr>
          <w:b/>
          <w:i/>
          <w:color w:val="000000" w:themeColor="text1"/>
          <w:sz w:val="26"/>
          <w:szCs w:val="26"/>
          <w:lang w:val="af-ZA"/>
        </w:rPr>
        <w:t>- Đánh giá về mục tiêu hoạt động bồi dưỡng</w:t>
      </w:r>
      <w:r w:rsidR="00463EE2" w:rsidRPr="00325E26">
        <w:rPr>
          <w:color w:val="000000" w:themeColor="text1"/>
          <w:sz w:val="26"/>
          <w:szCs w:val="26"/>
        </w:rPr>
        <w:t xml:space="preserve">: </w:t>
      </w:r>
      <w:r w:rsidRPr="00325E26">
        <w:rPr>
          <w:color w:val="000000" w:themeColor="text1"/>
          <w:sz w:val="26"/>
          <w:szCs w:val="26"/>
        </w:rPr>
        <w:t xml:space="preserve">CBQL và GV, CV tham gia </w:t>
      </w:r>
      <w:r w:rsidR="000F4F2E" w:rsidRPr="00325E26">
        <w:rPr>
          <w:color w:val="000000" w:themeColor="text1"/>
          <w:sz w:val="26"/>
          <w:szCs w:val="26"/>
        </w:rPr>
        <w:t xml:space="preserve">HĐ </w:t>
      </w:r>
      <w:r w:rsidRPr="00325E26">
        <w:rPr>
          <w:color w:val="000000" w:themeColor="text1"/>
          <w:sz w:val="26"/>
          <w:szCs w:val="26"/>
        </w:rPr>
        <w:t xml:space="preserve">bồi dưỡng đánh giá “Mục tiêu </w:t>
      </w:r>
      <w:r w:rsidRPr="00325E26">
        <w:rPr>
          <w:color w:val="000000" w:themeColor="text1"/>
          <w:sz w:val="26"/>
          <w:szCs w:val="26"/>
          <w:lang w:val="vi-VN"/>
        </w:rPr>
        <w:t>tập huấn đã được xác định rõ ràng”; “Chương trình tập huấn phù hợp với mục tiêu đề ra”</w:t>
      </w:r>
      <w:r w:rsidR="005D52FC">
        <w:rPr>
          <w:color w:val="000000" w:themeColor="text1"/>
          <w:sz w:val="26"/>
          <w:szCs w:val="26"/>
          <w:lang w:val="vi-VN"/>
        </w:rPr>
        <w:t xml:space="preserve">. </w:t>
      </w:r>
      <w:r w:rsidRPr="00325E26">
        <w:rPr>
          <w:color w:val="000000" w:themeColor="text1"/>
          <w:sz w:val="26"/>
          <w:szCs w:val="26"/>
          <w:lang w:val="vi-VN"/>
        </w:rPr>
        <w:t xml:space="preserve">Trong đó, mục tiêu tập huấn được CBQL, GV, CV đánh giá đã bao quát cả về kiến thức, kĩ năng thể hiện mức độ đáp ứng yêu cầu cần đạt về năng lực trong quản lý </w:t>
      </w:r>
      <w:r w:rsidR="00823F99" w:rsidRPr="00325E26">
        <w:rPr>
          <w:color w:val="000000" w:themeColor="text1"/>
          <w:sz w:val="26"/>
          <w:szCs w:val="26"/>
          <w:lang w:val="vi-VN"/>
        </w:rPr>
        <w:t>HĐ</w:t>
      </w:r>
      <w:r w:rsidRPr="00325E26">
        <w:rPr>
          <w:color w:val="000000" w:themeColor="text1"/>
          <w:sz w:val="26"/>
          <w:szCs w:val="26"/>
          <w:lang w:val="vi-VN"/>
        </w:rPr>
        <w:t>SHTT ở trường ĐH với 3 mức độ: Biết – Hiểu – Vận dụng như: “HV nhận biết được các nội dung quản lý cụ thể trong công tác quản lý HĐSHTT ở trường ĐH”</w:t>
      </w:r>
      <w:r w:rsidR="005D52FC">
        <w:rPr>
          <w:color w:val="000000" w:themeColor="text1"/>
          <w:sz w:val="26"/>
          <w:szCs w:val="26"/>
          <w:lang w:val="vi-VN"/>
        </w:rPr>
        <w:t xml:space="preserve">; </w:t>
      </w:r>
      <w:r w:rsidRPr="00325E26">
        <w:rPr>
          <w:color w:val="000000" w:themeColor="text1"/>
          <w:sz w:val="26"/>
          <w:szCs w:val="26"/>
          <w:lang w:val="vi-VN"/>
        </w:rPr>
        <w:t xml:space="preserve">“HV xác định được các công việc cần thực hiện trên các khía cạnh hành chính, pháp lý và thương mại trong quản lý </w:t>
      </w:r>
      <w:r w:rsidR="00823F99" w:rsidRPr="00325E26">
        <w:rPr>
          <w:color w:val="000000" w:themeColor="text1"/>
          <w:sz w:val="26"/>
          <w:szCs w:val="26"/>
          <w:lang w:val="vi-VN"/>
        </w:rPr>
        <w:t>HĐ</w:t>
      </w:r>
      <w:r w:rsidRPr="00325E26">
        <w:rPr>
          <w:color w:val="000000" w:themeColor="text1"/>
          <w:sz w:val="26"/>
          <w:szCs w:val="26"/>
          <w:lang w:val="vi-VN"/>
        </w:rPr>
        <w:t>SHTT ở trường ĐH”</w:t>
      </w:r>
      <w:r w:rsidR="005D52FC">
        <w:rPr>
          <w:color w:val="000000" w:themeColor="text1"/>
          <w:sz w:val="26"/>
          <w:szCs w:val="26"/>
          <w:lang w:val="vi-VN"/>
        </w:rPr>
        <w:t xml:space="preserve">; </w:t>
      </w:r>
      <w:r w:rsidRPr="00325E26">
        <w:rPr>
          <w:color w:val="000000" w:themeColor="text1"/>
          <w:sz w:val="26"/>
          <w:szCs w:val="26"/>
          <w:lang w:val="vi-VN"/>
        </w:rPr>
        <w:t>“HV phác thảo được quy trình quản lý HĐSHTT phù hợp tính chất đào tạo, nghiên cứu của trường ĐH đang công tác</w:t>
      </w:r>
      <w:r w:rsidR="005D52FC">
        <w:rPr>
          <w:color w:val="000000" w:themeColor="text1"/>
          <w:sz w:val="26"/>
          <w:szCs w:val="26"/>
          <w:lang w:val="vi-VN"/>
        </w:rPr>
        <w:t xml:space="preserve">”. </w:t>
      </w:r>
      <w:r w:rsidRPr="00325E26">
        <w:rPr>
          <w:color w:val="000000" w:themeColor="text1"/>
          <w:sz w:val="26"/>
          <w:szCs w:val="26"/>
          <w:lang w:val="vi-VN"/>
        </w:rPr>
        <w:t>Ngoài ra, việc</w:t>
      </w:r>
      <w:r w:rsidR="009C1450" w:rsidRPr="00325E26">
        <w:rPr>
          <w:color w:val="000000" w:themeColor="text1"/>
          <w:sz w:val="26"/>
          <w:szCs w:val="26"/>
          <w:lang w:val="vi-VN"/>
        </w:rPr>
        <w:t xml:space="preserve"> </w:t>
      </w:r>
      <w:r w:rsidR="00B735DF" w:rsidRPr="00325E26">
        <w:rPr>
          <w:color w:val="000000" w:themeColor="text1"/>
          <w:sz w:val="26"/>
          <w:szCs w:val="26"/>
          <w:lang w:val="vi-VN"/>
        </w:rPr>
        <w:t>“</w:t>
      </w:r>
      <w:r w:rsidRPr="00325E26">
        <w:rPr>
          <w:color w:val="000000" w:themeColor="text1"/>
          <w:sz w:val="26"/>
          <w:szCs w:val="26"/>
          <w:lang w:val="vi-VN"/>
        </w:rPr>
        <w:t xml:space="preserve">HV xác định vai trò, trách nhiệm của bản thân trên cương vị công tác hiện thời và trong công tác phụ trách </w:t>
      </w:r>
      <w:r w:rsidR="00823F99" w:rsidRPr="00325E26">
        <w:rPr>
          <w:color w:val="000000" w:themeColor="text1"/>
          <w:sz w:val="26"/>
          <w:szCs w:val="26"/>
          <w:lang w:val="vi-VN"/>
        </w:rPr>
        <w:t>HĐ</w:t>
      </w:r>
      <w:r w:rsidRPr="00325E26">
        <w:rPr>
          <w:color w:val="000000" w:themeColor="text1"/>
          <w:sz w:val="26"/>
          <w:szCs w:val="26"/>
          <w:lang w:val="vi-VN"/>
        </w:rPr>
        <w:t>SHTT ở trường ĐH”</w:t>
      </w:r>
      <w:r w:rsidR="005D52FC">
        <w:rPr>
          <w:color w:val="000000" w:themeColor="text1"/>
          <w:sz w:val="26"/>
          <w:szCs w:val="26"/>
          <w:lang w:val="vi-VN"/>
        </w:rPr>
        <w:t xml:space="preserve">, </w:t>
      </w:r>
      <w:r w:rsidRPr="00325E26">
        <w:rPr>
          <w:color w:val="000000" w:themeColor="text1"/>
          <w:sz w:val="26"/>
          <w:szCs w:val="26"/>
          <w:lang w:val="vi-VN"/>
        </w:rPr>
        <w:t xml:space="preserve">hình thánh thái độ tích cực của đội ngũ chuyên trách </w:t>
      </w:r>
      <w:r w:rsidR="00823F99" w:rsidRPr="00325E26">
        <w:rPr>
          <w:color w:val="000000" w:themeColor="text1"/>
          <w:sz w:val="26"/>
          <w:szCs w:val="26"/>
          <w:lang w:val="vi-VN"/>
        </w:rPr>
        <w:t>HĐ</w:t>
      </w:r>
      <w:r w:rsidRPr="00325E26">
        <w:rPr>
          <w:color w:val="000000" w:themeColor="text1"/>
          <w:sz w:val="26"/>
          <w:szCs w:val="26"/>
          <w:lang w:val="vi-VN"/>
        </w:rPr>
        <w:t xml:space="preserve">SHTT ở trường ĐH là mục tiêu quan trọng mà </w:t>
      </w:r>
      <w:r w:rsidR="000F4F2E" w:rsidRPr="00325E26">
        <w:rPr>
          <w:color w:val="000000" w:themeColor="text1"/>
          <w:sz w:val="26"/>
          <w:szCs w:val="26"/>
          <w:lang w:val="vi-VN"/>
        </w:rPr>
        <w:t xml:space="preserve">HĐ </w:t>
      </w:r>
      <w:r w:rsidRPr="00325E26">
        <w:rPr>
          <w:color w:val="000000" w:themeColor="text1"/>
          <w:sz w:val="26"/>
          <w:szCs w:val="26"/>
          <w:lang w:val="vi-VN"/>
        </w:rPr>
        <w:t>bồi dưỡng thực hiện được</w:t>
      </w:r>
      <w:r w:rsidRPr="00F25887">
        <w:rPr>
          <w:color w:val="000000" w:themeColor="text1"/>
          <w:sz w:val="26"/>
          <w:szCs w:val="26"/>
          <w:lang w:val="vi-VN"/>
        </w:rPr>
        <w:t xml:space="preserve">. </w:t>
      </w:r>
    </w:p>
    <w:p w14:paraId="2C1BC85F" w14:textId="3C50B42B" w:rsidR="00AA4B92" w:rsidRPr="00F25887" w:rsidRDefault="00C55341" w:rsidP="00325E26">
      <w:pPr>
        <w:widowControl w:val="0"/>
        <w:spacing w:line="336" w:lineRule="auto"/>
        <w:ind w:firstLine="706"/>
        <w:jc w:val="both"/>
        <w:rPr>
          <w:color w:val="000000" w:themeColor="text1"/>
          <w:spacing w:val="2"/>
          <w:sz w:val="26"/>
          <w:szCs w:val="26"/>
          <w:lang w:val="nl-NL"/>
        </w:rPr>
      </w:pPr>
      <w:r w:rsidRPr="00F25887">
        <w:rPr>
          <w:color w:val="000000" w:themeColor="text1"/>
          <w:spacing w:val="2"/>
          <w:sz w:val="26"/>
          <w:szCs w:val="26"/>
          <w:lang w:val="vi-VN"/>
        </w:rPr>
        <w:t xml:space="preserve">Trong hệ thống mục tiêu của </w:t>
      </w:r>
      <w:r w:rsidR="00785E63" w:rsidRPr="00F25887">
        <w:rPr>
          <w:color w:val="000000" w:themeColor="text1"/>
          <w:spacing w:val="2"/>
          <w:sz w:val="26"/>
          <w:szCs w:val="26"/>
          <w:lang w:val="vi-VN"/>
        </w:rPr>
        <w:t xml:space="preserve">HĐ </w:t>
      </w:r>
      <w:r w:rsidRPr="00F25887">
        <w:rPr>
          <w:color w:val="000000" w:themeColor="text1"/>
          <w:spacing w:val="2"/>
          <w:sz w:val="26"/>
          <w:szCs w:val="26"/>
          <w:lang w:val="vi-VN"/>
        </w:rPr>
        <w:t xml:space="preserve">bồi dưỡng, đội ngũ CBQL, GV, CV phân vân khi lựa chọn đánh giá đối với việc hoàn thành mục tiêu hỗ trợ </w:t>
      </w:r>
      <w:r w:rsidR="00B735DF" w:rsidRPr="00F25887">
        <w:rPr>
          <w:color w:val="000000" w:themeColor="text1"/>
          <w:spacing w:val="2"/>
          <w:sz w:val="26"/>
          <w:szCs w:val="26"/>
          <w:lang w:val="vi-VN"/>
        </w:rPr>
        <w:t>“</w:t>
      </w:r>
      <w:r w:rsidRPr="00F25887">
        <w:rPr>
          <w:color w:val="000000" w:themeColor="text1"/>
          <w:spacing w:val="2"/>
          <w:sz w:val="26"/>
          <w:szCs w:val="26"/>
          <w:lang w:val="vi-VN"/>
        </w:rPr>
        <w:t>HV vận dụng được kiến thức để xử lý được tình huống minh hoạ liên quan đến những khía cạnh hành chính, pháp lý và thương mại SHTT ở trường ĐH</w:t>
      </w:r>
      <w:r w:rsidR="00B735DF" w:rsidRPr="00F25887">
        <w:rPr>
          <w:color w:val="000000" w:themeColor="text1"/>
          <w:spacing w:val="2"/>
          <w:sz w:val="26"/>
          <w:szCs w:val="26"/>
          <w:lang w:val="vi-VN"/>
        </w:rPr>
        <w:t>”</w:t>
      </w:r>
      <w:r w:rsidRPr="00F25887">
        <w:rPr>
          <w:color w:val="000000" w:themeColor="text1"/>
          <w:spacing w:val="2"/>
          <w:sz w:val="26"/>
          <w:szCs w:val="26"/>
          <w:lang w:val="vi-VN"/>
        </w:rPr>
        <w:t xml:space="preserve"> của khoá bồi dưỡng. Chúng tôi cũng nhận định, đây là mục tiêu thiết yếu, là đích đến của các trường ĐH trong thực tiễn quản lý </w:t>
      </w:r>
      <w:r w:rsidR="00785E63" w:rsidRPr="00F25887">
        <w:rPr>
          <w:color w:val="000000" w:themeColor="text1"/>
          <w:spacing w:val="2"/>
          <w:sz w:val="26"/>
          <w:szCs w:val="26"/>
          <w:lang w:val="vi-VN"/>
        </w:rPr>
        <w:t>HĐ</w:t>
      </w:r>
      <w:r w:rsidRPr="00F25887">
        <w:rPr>
          <w:color w:val="000000" w:themeColor="text1"/>
          <w:spacing w:val="2"/>
          <w:sz w:val="26"/>
          <w:szCs w:val="26"/>
          <w:lang w:val="vi-VN"/>
        </w:rPr>
        <w:t xml:space="preserve">SHTT. Nếu như trong phạm vi của </w:t>
      </w:r>
      <w:r w:rsidR="00785E63" w:rsidRPr="00F25887">
        <w:rPr>
          <w:color w:val="000000" w:themeColor="text1"/>
          <w:spacing w:val="2"/>
          <w:sz w:val="26"/>
          <w:szCs w:val="26"/>
          <w:lang w:val="vi-VN"/>
        </w:rPr>
        <w:t xml:space="preserve">HĐ </w:t>
      </w:r>
      <w:r w:rsidRPr="00F25887">
        <w:rPr>
          <w:color w:val="000000" w:themeColor="text1"/>
          <w:spacing w:val="2"/>
          <w:sz w:val="26"/>
          <w:szCs w:val="26"/>
          <w:lang w:val="vi-VN"/>
        </w:rPr>
        <w:t>bồi dưỡng, báo cáo viên đưa ra nhữ</w:t>
      </w:r>
      <w:r w:rsidR="004327E7" w:rsidRPr="00F25887">
        <w:rPr>
          <w:color w:val="000000" w:themeColor="text1"/>
          <w:spacing w:val="2"/>
          <w:sz w:val="26"/>
          <w:szCs w:val="26"/>
          <w:lang w:val="vi-VN"/>
        </w:rPr>
        <w:t xml:space="preserve">ng </w:t>
      </w:r>
      <w:r w:rsidR="00B735DF" w:rsidRPr="00F25887">
        <w:rPr>
          <w:color w:val="000000" w:themeColor="text1"/>
          <w:spacing w:val="2"/>
          <w:sz w:val="26"/>
          <w:szCs w:val="26"/>
          <w:lang w:val="vi-VN"/>
        </w:rPr>
        <w:t>“</w:t>
      </w:r>
      <w:r w:rsidRPr="00F25887">
        <w:rPr>
          <w:color w:val="000000" w:themeColor="text1"/>
          <w:spacing w:val="2"/>
          <w:sz w:val="26"/>
          <w:szCs w:val="26"/>
          <w:lang w:val="vi-VN"/>
        </w:rPr>
        <w:t>tình huống minh hoạ</w:t>
      </w:r>
      <w:r w:rsidR="00B735DF" w:rsidRPr="00F25887">
        <w:rPr>
          <w:color w:val="000000" w:themeColor="text1"/>
          <w:spacing w:val="2"/>
          <w:sz w:val="26"/>
          <w:szCs w:val="26"/>
          <w:lang w:val="vi-VN"/>
        </w:rPr>
        <w:t>”</w:t>
      </w:r>
      <w:r w:rsidRPr="00F25887">
        <w:rPr>
          <w:color w:val="000000" w:themeColor="text1"/>
          <w:spacing w:val="2"/>
          <w:sz w:val="26"/>
          <w:szCs w:val="26"/>
          <w:lang w:val="vi-VN"/>
        </w:rPr>
        <w:t xml:space="preserve"> để HV vận dụng kiến thức đã được bồi dưỡng và giải quyết trên nền tình huống minh hoạ thông qua quá trình thảo luận, làm việc nhóm, trao đổi, chia sẻ ý kiến, kinh nghiệm và cùng nhau đưa ra phương án phù hợp thì trong thực tiễn HĐSHTT ở trường ĐH, khi đứng trước những vấn đề, tình huống thực tế phức tạp, liên quan cả về khía cạnh hành chính, pháp lý, thương mại của quyền SHTT. </w:t>
      </w:r>
      <w:r w:rsidRPr="00F25887">
        <w:rPr>
          <w:iCs/>
          <w:color w:val="000000" w:themeColor="text1"/>
          <w:spacing w:val="2"/>
          <w:sz w:val="26"/>
          <w:szCs w:val="26"/>
          <w:lang w:val="vi-VN"/>
        </w:rPr>
        <w:t xml:space="preserve">Vì vậy, để hiện thực hoá được mục tiêu này, </w:t>
      </w:r>
      <w:r w:rsidRPr="00F25887">
        <w:rPr>
          <w:color w:val="000000" w:themeColor="text1"/>
          <w:spacing w:val="2"/>
          <w:sz w:val="26"/>
          <w:szCs w:val="26"/>
          <w:lang w:val="vi-VN"/>
        </w:rPr>
        <w:t xml:space="preserve">đòi hỏi </w:t>
      </w:r>
      <w:r w:rsidRPr="00F25887">
        <w:rPr>
          <w:color w:val="000000" w:themeColor="text1"/>
          <w:spacing w:val="2"/>
          <w:sz w:val="26"/>
          <w:szCs w:val="26"/>
          <w:lang w:val="vi-VN"/>
        </w:rPr>
        <w:lastRenderedPageBreak/>
        <w:t xml:space="preserve">cả một quá trình thực hiện và thống nhất </w:t>
      </w:r>
      <w:r w:rsidRPr="00F25887">
        <w:rPr>
          <w:color w:val="000000" w:themeColor="text1"/>
          <w:spacing w:val="2"/>
          <w:sz w:val="26"/>
          <w:szCs w:val="26"/>
          <w:lang w:val="nl-NL"/>
        </w:rPr>
        <w:t xml:space="preserve">đồng bộ về cả nhận thức – hành vi, năng lực chuyên môn, năng lực quản lý </w:t>
      </w:r>
      <w:r w:rsidR="00785E63" w:rsidRPr="00F25887">
        <w:rPr>
          <w:iCs/>
          <w:color w:val="000000" w:themeColor="text1"/>
          <w:spacing w:val="2"/>
          <w:sz w:val="26"/>
          <w:szCs w:val="26"/>
          <w:lang w:val="nl-NL"/>
        </w:rPr>
        <w:t>HĐ</w:t>
      </w:r>
      <w:r w:rsidRPr="00F25887">
        <w:rPr>
          <w:iCs/>
          <w:color w:val="000000" w:themeColor="text1"/>
          <w:spacing w:val="2"/>
          <w:sz w:val="26"/>
          <w:szCs w:val="26"/>
          <w:lang w:val="nl-NL"/>
        </w:rPr>
        <w:t xml:space="preserve">SHTT. Trong đó, </w:t>
      </w:r>
      <w:r w:rsidRPr="00F25887">
        <w:rPr>
          <w:color w:val="000000" w:themeColor="text1"/>
          <w:spacing w:val="2"/>
          <w:sz w:val="26"/>
          <w:szCs w:val="26"/>
          <w:lang w:val="nl-NL"/>
        </w:rPr>
        <w:t xml:space="preserve">trường ĐH cần xác định </w:t>
      </w:r>
      <w:r w:rsidR="00785E63" w:rsidRPr="00F25887">
        <w:rPr>
          <w:color w:val="000000" w:themeColor="text1"/>
          <w:spacing w:val="2"/>
          <w:sz w:val="26"/>
          <w:szCs w:val="26"/>
          <w:lang w:val="nl-NL"/>
        </w:rPr>
        <w:t xml:space="preserve">HĐ </w:t>
      </w:r>
      <w:r w:rsidRPr="00F25887">
        <w:rPr>
          <w:color w:val="000000" w:themeColor="text1"/>
          <w:spacing w:val="2"/>
          <w:sz w:val="26"/>
          <w:szCs w:val="26"/>
          <w:lang w:val="nl-NL"/>
        </w:rPr>
        <w:t xml:space="preserve">bồi dưỡng tại chỗ về nghiệp vụ quản lý </w:t>
      </w:r>
      <w:r w:rsidR="00785E63" w:rsidRPr="00F25887">
        <w:rPr>
          <w:color w:val="000000" w:themeColor="text1"/>
          <w:spacing w:val="2"/>
          <w:sz w:val="26"/>
          <w:szCs w:val="26"/>
          <w:lang w:val="nl-NL"/>
        </w:rPr>
        <w:t>HĐ</w:t>
      </w:r>
      <w:r w:rsidRPr="00F25887">
        <w:rPr>
          <w:color w:val="000000" w:themeColor="text1"/>
          <w:spacing w:val="2"/>
          <w:sz w:val="26"/>
          <w:szCs w:val="26"/>
          <w:lang w:val="nl-NL"/>
        </w:rPr>
        <w:t xml:space="preserve">SHTT trong kế hoạch của nhà trường nhằm nâng cao năng lực quản lý </w:t>
      </w:r>
      <w:r w:rsidR="00785E63" w:rsidRPr="00F25887">
        <w:rPr>
          <w:color w:val="000000" w:themeColor="text1"/>
          <w:spacing w:val="2"/>
          <w:sz w:val="26"/>
          <w:szCs w:val="26"/>
          <w:lang w:val="nl-NL"/>
        </w:rPr>
        <w:t>HĐ</w:t>
      </w:r>
      <w:r w:rsidRPr="00F25887">
        <w:rPr>
          <w:color w:val="000000" w:themeColor="text1"/>
          <w:spacing w:val="2"/>
          <w:sz w:val="26"/>
          <w:szCs w:val="26"/>
          <w:lang w:val="nl-NL"/>
        </w:rPr>
        <w:t xml:space="preserve">SHTT của đội ngũ chuyên trách SHTT hệ thống, thường xuyên theo chương trình, kế hoạch </w:t>
      </w:r>
      <w:r w:rsidR="00685133" w:rsidRPr="00F25887">
        <w:rPr>
          <w:color w:val="000000" w:themeColor="text1"/>
          <w:spacing w:val="2"/>
          <w:sz w:val="26"/>
          <w:szCs w:val="26"/>
          <w:lang w:val="nl-NL"/>
        </w:rPr>
        <w:t>khoa học</w:t>
      </w:r>
      <w:r w:rsidRPr="00F25887">
        <w:rPr>
          <w:color w:val="000000" w:themeColor="text1"/>
          <w:spacing w:val="2"/>
          <w:sz w:val="26"/>
          <w:szCs w:val="26"/>
          <w:lang w:val="nl-NL"/>
        </w:rPr>
        <w:t xml:space="preserve">. </w:t>
      </w:r>
    </w:p>
    <w:p w14:paraId="5AABC06E" w14:textId="3813B438" w:rsidR="00AA4B92" w:rsidRPr="00F25887" w:rsidRDefault="00C55341" w:rsidP="00325E26">
      <w:pPr>
        <w:widowControl w:val="0"/>
        <w:spacing w:line="336" w:lineRule="auto"/>
        <w:ind w:firstLine="706"/>
        <w:jc w:val="both"/>
        <w:rPr>
          <w:color w:val="000000" w:themeColor="text1"/>
          <w:sz w:val="26"/>
          <w:szCs w:val="26"/>
          <w:lang w:val="af-ZA"/>
        </w:rPr>
      </w:pPr>
      <w:r w:rsidRPr="00F25887">
        <w:rPr>
          <w:b/>
          <w:i/>
          <w:color w:val="000000" w:themeColor="text1"/>
          <w:sz w:val="26"/>
          <w:szCs w:val="26"/>
          <w:lang w:val="af-ZA"/>
        </w:rPr>
        <w:t>-</w:t>
      </w:r>
      <w:r w:rsidRPr="0091390E">
        <w:rPr>
          <w:b/>
          <w:i/>
          <w:color w:val="000000" w:themeColor="text1"/>
          <w:spacing w:val="-4"/>
          <w:sz w:val="26"/>
          <w:szCs w:val="26"/>
          <w:lang w:val="af-ZA"/>
        </w:rPr>
        <w:t xml:space="preserve"> Đánh giá về nội dung hoạt động bồi dưỡng</w:t>
      </w:r>
      <w:r w:rsidR="00463EE2" w:rsidRPr="0091390E">
        <w:rPr>
          <w:color w:val="000000" w:themeColor="text1"/>
          <w:spacing w:val="-4"/>
          <w:sz w:val="26"/>
          <w:szCs w:val="26"/>
          <w:lang w:val="nl-NL"/>
        </w:rPr>
        <w:t xml:space="preserve">: </w:t>
      </w:r>
      <w:r w:rsidRPr="0091390E">
        <w:rPr>
          <w:color w:val="000000" w:themeColor="text1"/>
          <w:spacing w:val="-4"/>
          <w:sz w:val="26"/>
          <w:szCs w:val="26"/>
          <w:lang w:val="af-ZA"/>
        </w:rPr>
        <w:t>CBQL, GV, CV đánh giá nội dung bồi dưỡng “</w:t>
      </w:r>
      <w:r w:rsidR="00AC1BA6" w:rsidRPr="0091390E">
        <w:rPr>
          <w:color w:val="000000" w:themeColor="text1"/>
          <w:spacing w:val="-4"/>
          <w:sz w:val="26"/>
          <w:szCs w:val="26"/>
          <w:lang w:val="nl-NL"/>
        </w:rPr>
        <w:t>c</w:t>
      </w:r>
      <w:r w:rsidRPr="0091390E">
        <w:rPr>
          <w:color w:val="000000" w:themeColor="text1"/>
          <w:spacing w:val="-4"/>
          <w:sz w:val="26"/>
          <w:szCs w:val="26"/>
          <w:lang w:val="nl-NL"/>
        </w:rPr>
        <w:t xml:space="preserve">ần thiết cho bản thân trong công tác phụ trách </w:t>
      </w:r>
      <w:r w:rsidR="00785E63" w:rsidRPr="0091390E">
        <w:rPr>
          <w:color w:val="000000" w:themeColor="text1"/>
          <w:spacing w:val="-4"/>
          <w:sz w:val="26"/>
          <w:szCs w:val="26"/>
          <w:lang w:val="nl-NL"/>
        </w:rPr>
        <w:t xml:space="preserve">HĐ </w:t>
      </w:r>
      <w:r w:rsidRPr="0091390E">
        <w:rPr>
          <w:color w:val="000000" w:themeColor="text1"/>
          <w:spacing w:val="-4"/>
          <w:sz w:val="26"/>
          <w:szCs w:val="26"/>
          <w:lang w:val="nl-NL"/>
        </w:rPr>
        <w:t>KHCN/SHTT ở trường ĐH</w:t>
      </w:r>
      <w:r w:rsidRPr="0091390E">
        <w:rPr>
          <w:color w:val="000000" w:themeColor="text1"/>
          <w:spacing w:val="-4"/>
          <w:sz w:val="26"/>
          <w:szCs w:val="26"/>
          <w:lang w:val="vi-VN"/>
        </w:rPr>
        <w:t xml:space="preserve">”; </w:t>
      </w:r>
      <w:r w:rsidR="00AC1BA6" w:rsidRPr="0091390E">
        <w:rPr>
          <w:color w:val="000000" w:themeColor="text1"/>
          <w:spacing w:val="-4"/>
          <w:sz w:val="26"/>
          <w:szCs w:val="26"/>
          <w:lang w:val="vi-VN"/>
        </w:rPr>
        <w:t>“n</w:t>
      </w:r>
      <w:r w:rsidRPr="0091390E">
        <w:rPr>
          <w:color w:val="000000" w:themeColor="text1"/>
          <w:spacing w:val="-4"/>
          <w:sz w:val="26"/>
          <w:szCs w:val="26"/>
          <w:lang w:val="vi-VN"/>
        </w:rPr>
        <w:t>ội dung thực hiện theo chương trình tập huấn và đảm bảo tính logic, trọng tâm</w:t>
      </w:r>
      <w:r w:rsidRPr="0091390E">
        <w:rPr>
          <w:b/>
          <w:color w:val="000000" w:themeColor="text1"/>
          <w:spacing w:val="-4"/>
          <w:sz w:val="26"/>
          <w:szCs w:val="26"/>
          <w:lang w:val="af-ZA"/>
        </w:rPr>
        <w:t xml:space="preserve"> </w:t>
      </w:r>
      <w:r w:rsidRPr="0091390E">
        <w:rPr>
          <w:color w:val="000000" w:themeColor="text1"/>
          <w:spacing w:val="-4"/>
          <w:sz w:val="26"/>
          <w:szCs w:val="26"/>
          <w:lang w:val="af-ZA"/>
        </w:rPr>
        <w:t>theo định hướng mục tiêu đã xác định</w:t>
      </w:r>
      <w:r w:rsidR="00AC1BA6" w:rsidRPr="0091390E">
        <w:rPr>
          <w:color w:val="000000" w:themeColor="text1"/>
          <w:spacing w:val="-4"/>
          <w:sz w:val="26"/>
          <w:szCs w:val="26"/>
          <w:lang w:val="af-ZA"/>
        </w:rPr>
        <w:t>”</w:t>
      </w:r>
      <w:r w:rsidR="005D52FC">
        <w:rPr>
          <w:color w:val="000000" w:themeColor="text1"/>
          <w:spacing w:val="-4"/>
          <w:sz w:val="26"/>
          <w:szCs w:val="26"/>
          <w:lang w:val="af-ZA"/>
        </w:rPr>
        <w:t xml:space="preserve">. </w:t>
      </w:r>
      <w:r w:rsidRPr="0091390E">
        <w:rPr>
          <w:color w:val="000000" w:themeColor="text1"/>
          <w:spacing w:val="-4"/>
          <w:sz w:val="26"/>
          <w:szCs w:val="26"/>
          <w:lang w:val="af-ZA"/>
        </w:rPr>
        <w:t>Cũng theo đánh giá, nội dung tập huấ</w:t>
      </w:r>
      <w:r w:rsidR="00AC1BA6" w:rsidRPr="0091390E">
        <w:rPr>
          <w:color w:val="000000" w:themeColor="text1"/>
          <w:spacing w:val="-4"/>
          <w:sz w:val="26"/>
          <w:szCs w:val="26"/>
          <w:lang w:val="af-ZA"/>
        </w:rPr>
        <w:t>n đã “m</w:t>
      </w:r>
      <w:r w:rsidRPr="0091390E">
        <w:rPr>
          <w:color w:val="000000" w:themeColor="text1"/>
          <w:spacing w:val="-4"/>
          <w:sz w:val="26"/>
          <w:szCs w:val="26"/>
          <w:lang w:val="af-ZA"/>
        </w:rPr>
        <w:t xml:space="preserve">ang lại sự hiểu biết rõ ràng về các khía cạnh hành chính, pháp lý, thương mại trong quản lý </w:t>
      </w:r>
      <w:r w:rsidR="00266FDC" w:rsidRPr="0091390E">
        <w:rPr>
          <w:color w:val="000000" w:themeColor="text1"/>
          <w:spacing w:val="-4"/>
          <w:sz w:val="26"/>
          <w:szCs w:val="26"/>
          <w:lang w:val="af-ZA"/>
        </w:rPr>
        <w:t>HĐ</w:t>
      </w:r>
      <w:r w:rsidRPr="0091390E">
        <w:rPr>
          <w:color w:val="000000" w:themeColor="text1"/>
          <w:spacing w:val="-4"/>
          <w:sz w:val="26"/>
          <w:szCs w:val="26"/>
          <w:lang w:val="af-ZA"/>
        </w:rPr>
        <w:t>SHTT ở trường ĐH”</w:t>
      </w:r>
      <w:r w:rsidR="005D52FC">
        <w:rPr>
          <w:color w:val="000000" w:themeColor="text1"/>
          <w:spacing w:val="-4"/>
          <w:sz w:val="26"/>
          <w:szCs w:val="26"/>
          <w:lang w:val="af-ZA"/>
        </w:rPr>
        <w:t xml:space="preserve">; </w:t>
      </w:r>
      <w:r w:rsidR="00AC1BA6" w:rsidRPr="0091390E">
        <w:rPr>
          <w:color w:val="000000" w:themeColor="text1"/>
          <w:spacing w:val="-4"/>
          <w:sz w:val="26"/>
          <w:szCs w:val="26"/>
          <w:lang w:val="af-ZA"/>
        </w:rPr>
        <w:t>“</w:t>
      </w:r>
      <w:r w:rsidRPr="0091390E">
        <w:rPr>
          <w:rFonts w:eastAsia="Times New Roman"/>
          <w:color w:val="000000" w:themeColor="text1"/>
          <w:spacing w:val="-4"/>
          <w:sz w:val="26"/>
          <w:szCs w:val="26"/>
          <w:shd w:val="clear" w:color="auto" w:fill="FFFFFF"/>
          <w:lang w:val="af-ZA"/>
        </w:rPr>
        <w:t>thiết kế theo hướng thực hành với các bài tập xử lý tình huống trên cơ sở vận dụng trực tiếp vào công việc tại trường ĐH”</w:t>
      </w:r>
      <w:r w:rsidR="005D52FC">
        <w:rPr>
          <w:rFonts w:eastAsia="Times New Roman"/>
          <w:color w:val="000000" w:themeColor="text1"/>
          <w:spacing w:val="-4"/>
          <w:sz w:val="26"/>
          <w:szCs w:val="26"/>
          <w:shd w:val="clear" w:color="auto" w:fill="FFFFFF"/>
          <w:lang w:val="af-ZA"/>
        </w:rPr>
        <w:t xml:space="preserve">; </w:t>
      </w:r>
      <w:r w:rsidRPr="0091390E">
        <w:rPr>
          <w:color w:val="000000" w:themeColor="text1"/>
          <w:spacing w:val="-4"/>
          <w:sz w:val="26"/>
          <w:szCs w:val="26"/>
          <w:lang w:val="af-ZA"/>
        </w:rPr>
        <w:t>“thiết kế dựa vào những đặc thù chuyên môn, phù hợp với tính chất đào tạo, nghiên cứu của trường ĐH trong tương quan với lĩnh vực SHTT”</w:t>
      </w:r>
      <w:r w:rsidR="005D52FC">
        <w:rPr>
          <w:color w:val="000000" w:themeColor="text1"/>
          <w:spacing w:val="-4"/>
          <w:sz w:val="26"/>
          <w:szCs w:val="26"/>
          <w:lang w:val="af-ZA"/>
        </w:rPr>
        <w:t xml:space="preserve">. </w:t>
      </w:r>
      <w:r w:rsidRPr="0091390E">
        <w:rPr>
          <w:color w:val="000000" w:themeColor="text1"/>
          <w:spacing w:val="-4"/>
          <w:sz w:val="26"/>
          <w:szCs w:val="26"/>
          <w:lang w:val="af-ZA"/>
        </w:rPr>
        <w:t>Ngoài ra, một số ý kiến bày tỏ mong muốn được tham gia tập huấn, bồi dưỡng các chủ đề, chuyên đề chuyên sâu về chuyên môn, nghiệp vụ quản lý HĐ SHTT như: “Những biện pháp bảo vệ quyền SHTT ở trường ĐH”; “Quy trình xác lập quyề</w:t>
      </w:r>
      <w:r w:rsidR="00685133" w:rsidRPr="0091390E">
        <w:rPr>
          <w:color w:val="000000" w:themeColor="text1"/>
          <w:spacing w:val="-4"/>
          <w:sz w:val="26"/>
          <w:szCs w:val="26"/>
          <w:lang w:val="af-ZA"/>
        </w:rPr>
        <w:t xml:space="preserve">n SHTT”. </w:t>
      </w:r>
      <w:r w:rsidRPr="0091390E">
        <w:rPr>
          <w:color w:val="000000" w:themeColor="text1"/>
          <w:spacing w:val="-4"/>
          <w:sz w:val="26"/>
          <w:szCs w:val="26"/>
          <w:lang w:val="af-ZA"/>
        </w:rPr>
        <w:t xml:space="preserve">Chúng tôi nhận định, đây là định hướng quan trọng trong tổ chức bồi dưỡng năng lực đội ngũ chuyên trách quản </w:t>
      </w:r>
      <w:r w:rsidR="00DB042B" w:rsidRPr="0091390E">
        <w:rPr>
          <w:color w:val="000000" w:themeColor="text1"/>
          <w:spacing w:val="-4"/>
          <w:sz w:val="26"/>
          <w:szCs w:val="26"/>
          <w:lang w:val="af-ZA"/>
        </w:rPr>
        <w:t xml:space="preserve">lý </w:t>
      </w:r>
      <w:r w:rsidR="00785E63" w:rsidRPr="0091390E">
        <w:rPr>
          <w:color w:val="000000" w:themeColor="text1"/>
          <w:spacing w:val="-4"/>
          <w:sz w:val="26"/>
          <w:szCs w:val="26"/>
          <w:lang w:val="af-ZA"/>
        </w:rPr>
        <w:t>HĐ</w:t>
      </w:r>
      <w:r w:rsidRPr="0091390E">
        <w:rPr>
          <w:color w:val="000000" w:themeColor="text1"/>
          <w:spacing w:val="-4"/>
          <w:sz w:val="26"/>
          <w:szCs w:val="26"/>
          <w:lang w:val="af-ZA"/>
        </w:rPr>
        <w:t>SHTT đáp ứng tiêu chuẩn thực hiện công việc dựa vào những đặc thù chuyên môn của trường ĐH và phù hợp với tính chất đào tạo, nghiên cứu trong tương quan với lĩnh vực SHTT. Theo đó, trường ĐH cần cấu trúc nội dung bồi dưỡng theo hướng hình thành năng lực theo định hướng chuyên môn cho cán bộ chuyên trách SHTT, dựa vào những đặc thù chuyên môn của khối trường Sư phạm, phù hợp với tính chất đào tạo, nghiên cứu trong tương quan với lĩnh vực SHTT</w:t>
      </w:r>
      <w:r w:rsidRPr="00F25887">
        <w:rPr>
          <w:color w:val="000000" w:themeColor="text1"/>
          <w:sz w:val="26"/>
          <w:szCs w:val="26"/>
          <w:lang w:val="af-ZA"/>
        </w:rPr>
        <w:t xml:space="preserve">. </w:t>
      </w:r>
    </w:p>
    <w:p w14:paraId="09120545" w14:textId="1E546A7A" w:rsidR="00AA4B92" w:rsidRPr="00F25887" w:rsidRDefault="00C55341" w:rsidP="00325E26">
      <w:pPr>
        <w:widowControl w:val="0"/>
        <w:spacing w:line="336" w:lineRule="auto"/>
        <w:ind w:firstLine="706"/>
        <w:jc w:val="both"/>
        <w:rPr>
          <w:color w:val="000000" w:themeColor="text1"/>
          <w:sz w:val="26"/>
          <w:szCs w:val="26"/>
          <w:lang w:val="vi-VN"/>
        </w:rPr>
      </w:pPr>
      <w:r w:rsidRPr="00F25887">
        <w:rPr>
          <w:b/>
          <w:i/>
          <w:color w:val="000000" w:themeColor="text1"/>
          <w:sz w:val="26"/>
          <w:szCs w:val="26"/>
          <w:lang w:val="af-ZA"/>
        </w:rPr>
        <w:t>- Đánh giá về phương pháp tổ chức hoạt động bồi dưỡng</w:t>
      </w:r>
      <w:r w:rsidR="00463EE2" w:rsidRPr="00F25887">
        <w:rPr>
          <w:color w:val="000000" w:themeColor="text1"/>
          <w:sz w:val="26"/>
          <w:szCs w:val="26"/>
          <w:lang w:val="af-ZA"/>
        </w:rPr>
        <w:t xml:space="preserve">: </w:t>
      </w:r>
      <w:r w:rsidR="000F4F2E" w:rsidRPr="00F25887">
        <w:rPr>
          <w:color w:val="000000" w:themeColor="text1"/>
          <w:sz w:val="26"/>
          <w:szCs w:val="26"/>
          <w:lang w:val="af-ZA"/>
        </w:rPr>
        <w:t xml:space="preserve">HĐ </w:t>
      </w:r>
      <w:r w:rsidRPr="00F25887">
        <w:rPr>
          <w:color w:val="000000" w:themeColor="text1"/>
          <w:sz w:val="26"/>
          <w:szCs w:val="26"/>
          <w:lang w:val="af-ZA"/>
        </w:rPr>
        <w:t>bồi dưỡng được thực hiện theo hình thức bồi dưỡng tập trung tại chỗ</w:t>
      </w:r>
      <w:r w:rsidR="004327E7" w:rsidRPr="00F25887">
        <w:rPr>
          <w:color w:val="000000" w:themeColor="text1"/>
          <w:sz w:val="26"/>
          <w:szCs w:val="26"/>
          <w:lang w:val="af-ZA"/>
        </w:rPr>
        <w:t xml:space="preserve"> cho CBQL, GV, CV </w:t>
      </w:r>
      <w:r w:rsidRPr="00F25887">
        <w:rPr>
          <w:color w:val="000000" w:themeColor="text1"/>
          <w:sz w:val="26"/>
          <w:szCs w:val="26"/>
          <w:lang w:val="af-ZA"/>
        </w:rPr>
        <w:t>phụ trách mả</w:t>
      </w:r>
      <w:r w:rsidR="009E2B5C">
        <w:rPr>
          <w:color w:val="000000" w:themeColor="text1"/>
          <w:sz w:val="26"/>
          <w:szCs w:val="26"/>
          <w:lang w:val="af-ZA"/>
        </w:rPr>
        <w:t>ng KH&amp;</w:t>
      </w:r>
      <w:r w:rsidRPr="00F25887">
        <w:rPr>
          <w:color w:val="000000" w:themeColor="text1"/>
          <w:sz w:val="26"/>
          <w:szCs w:val="26"/>
          <w:lang w:val="af-ZA"/>
        </w:rPr>
        <w:t xml:space="preserve">CN/SHTT của trường ĐH và xuất phát từ nhu cầu cũng như điều kiện thực tế của nhà trường và có sự tham gia của chuyên gia/báo cáo viên </w:t>
      </w:r>
      <w:r w:rsidR="000F4F2E" w:rsidRPr="00F25887">
        <w:rPr>
          <w:color w:val="000000" w:themeColor="text1"/>
          <w:sz w:val="26"/>
          <w:szCs w:val="26"/>
          <w:lang w:val="af-ZA"/>
        </w:rPr>
        <w:t xml:space="preserve">từ </w:t>
      </w:r>
      <w:r w:rsidRPr="00F25887">
        <w:rPr>
          <w:color w:val="000000" w:themeColor="text1"/>
          <w:sz w:val="26"/>
          <w:szCs w:val="26"/>
          <w:lang w:val="af-ZA"/>
        </w:rPr>
        <w:t>Sở KH&amp;CN, tỉnh Thừa Thiên Huế, cơ quan có chuyên môn về</w:t>
      </w:r>
      <w:r w:rsidR="00263BA9" w:rsidRPr="00F25887">
        <w:rPr>
          <w:color w:val="000000" w:themeColor="text1"/>
          <w:sz w:val="26"/>
          <w:szCs w:val="26"/>
          <w:lang w:val="af-ZA"/>
        </w:rPr>
        <w:t xml:space="preserve"> KH</w:t>
      </w:r>
      <w:r w:rsidR="009E2B5C">
        <w:rPr>
          <w:color w:val="000000" w:themeColor="text1"/>
          <w:sz w:val="26"/>
          <w:szCs w:val="26"/>
          <w:lang w:val="af-ZA"/>
        </w:rPr>
        <w:t>&amp;</w:t>
      </w:r>
      <w:r w:rsidR="00263BA9" w:rsidRPr="00F25887">
        <w:rPr>
          <w:color w:val="000000" w:themeColor="text1"/>
          <w:sz w:val="26"/>
          <w:szCs w:val="26"/>
          <w:lang w:val="af-ZA"/>
        </w:rPr>
        <w:t>CN/SHTT,</w:t>
      </w:r>
      <w:r w:rsidR="00263BA9" w:rsidRPr="00F25887">
        <w:rPr>
          <w:rFonts w:eastAsia="Times New Roman"/>
          <w:color w:val="000000" w:themeColor="text1"/>
          <w:sz w:val="26"/>
          <w:szCs w:val="26"/>
          <w:lang w:val="af-ZA"/>
        </w:rPr>
        <w:t xml:space="preserve"> thực hiện chức năng quản lý nhà nước về SHTT trên địa bàn.</w:t>
      </w:r>
      <w:r w:rsidR="00263BA9" w:rsidRPr="00F25887">
        <w:rPr>
          <w:color w:val="000000" w:themeColor="text1"/>
          <w:sz w:val="26"/>
          <w:szCs w:val="26"/>
          <w:lang w:val="af-ZA"/>
        </w:rPr>
        <w:t xml:space="preserve"> </w:t>
      </w:r>
      <w:r w:rsidRPr="00F25887">
        <w:rPr>
          <w:color w:val="000000" w:themeColor="text1"/>
          <w:sz w:val="26"/>
          <w:szCs w:val="26"/>
          <w:lang w:val="af-ZA"/>
        </w:rPr>
        <w:t>Về báo cáo viên của khoá tập huấn đượ</w:t>
      </w:r>
      <w:r w:rsidR="00E64CC9" w:rsidRPr="00F25887">
        <w:rPr>
          <w:color w:val="000000" w:themeColor="text1"/>
          <w:sz w:val="26"/>
          <w:szCs w:val="26"/>
          <w:lang w:val="af-ZA"/>
        </w:rPr>
        <w:t xml:space="preserve">c CBQL và </w:t>
      </w:r>
      <w:r w:rsidRPr="00F25887">
        <w:rPr>
          <w:color w:val="000000" w:themeColor="text1"/>
          <w:sz w:val="26"/>
          <w:szCs w:val="26"/>
          <w:lang w:val="af-ZA"/>
        </w:rPr>
        <w:t xml:space="preserve">GV, CV tham gia khoá tập huấn đánh giá là </w:t>
      </w:r>
      <w:r w:rsidRPr="00F25887">
        <w:rPr>
          <w:color w:val="000000" w:themeColor="text1"/>
          <w:sz w:val="26"/>
          <w:szCs w:val="26"/>
          <w:lang w:val="vi-VN"/>
        </w:rPr>
        <w:t>có chuyên môn sâu về nội dung tập huấn</w:t>
      </w:r>
      <w:r w:rsidR="005D52FC">
        <w:rPr>
          <w:color w:val="000000" w:themeColor="text1"/>
          <w:sz w:val="26"/>
          <w:szCs w:val="26"/>
          <w:lang w:val="vi-VN"/>
        </w:rPr>
        <w:t xml:space="preserve">, </w:t>
      </w:r>
      <w:r w:rsidRPr="00F25887">
        <w:rPr>
          <w:color w:val="000000" w:themeColor="text1"/>
          <w:sz w:val="26"/>
          <w:szCs w:val="26"/>
          <w:lang w:val="vi-VN"/>
        </w:rPr>
        <w:t>có phương pháp trình bày dễ hiểu</w:t>
      </w:r>
      <w:r w:rsidR="005D52FC">
        <w:rPr>
          <w:color w:val="000000" w:themeColor="text1"/>
          <w:sz w:val="26"/>
          <w:szCs w:val="26"/>
          <w:lang w:val="vi-VN"/>
        </w:rPr>
        <w:t>.</w:t>
      </w:r>
      <w:r w:rsidR="009E2B5C">
        <w:rPr>
          <w:color w:val="000000" w:themeColor="text1"/>
          <w:sz w:val="26"/>
          <w:szCs w:val="26"/>
          <w:lang w:val="vi-VN"/>
        </w:rPr>
        <w:t xml:space="preserve"> </w:t>
      </w:r>
      <w:r w:rsidRPr="00F25887">
        <w:rPr>
          <w:color w:val="000000" w:themeColor="text1"/>
          <w:sz w:val="26"/>
          <w:szCs w:val="26"/>
          <w:lang w:val="vi-VN"/>
        </w:rPr>
        <w:t xml:space="preserve">Chúng tôi xác định, báo cáo viên có chuyên môn, được đào tạo chuyên môn nghiêm túc về SHTT, có kinh </w:t>
      </w:r>
      <w:r w:rsidRPr="00F25887">
        <w:rPr>
          <w:color w:val="000000" w:themeColor="text1"/>
          <w:sz w:val="26"/>
          <w:szCs w:val="26"/>
          <w:lang w:val="vi-VN"/>
        </w:rPr>
        <w:lastRenderedPageBreak/>
        <w:t>nghiệm thực tiễn trong lĩnh vực KH</w:t>
      </w:r>
      <w:r w:rsidR="004B2278">
        <w:rPr>
          <w:color w:val="000000" w:themeColor="text1"/>
          <w:sz w:val="26"/>
          <w:szCs w:val="26"/>
          <w:lang w:val="vi-VN"/>
        </w:rPr>
        <w:t>&amp;</w:t>
      </w:r>
      <w:r w:rsidRPr="00F25887">
        <w:rPr>
          <w:color w:val="000000" w:themeColor="text1"/>
          <w:sz w:val="26"/>
          <w:szCs w:val="26"/>
          <w:lang w:val="vi-VN"/>
        </w:rPr>
        <w:t xml:space="preserve">CN/SHTT là điều kiện quan trọng ảnh hưởng lớn tới hiệu quả của </w:t>
      </w:r>
      <w:r w:rsidR="000F4F2E" w:rsidRPr="00F25887">
        <w:rPr>
          <w:color w:val="000000" w:themeColor="text1"/>
          <w:sz w:val="26"/>
          <w:szCs w:val="26"/>
          <w:lang w:val="vi-VN"/>
        </w:rPr>
        <w:t xml:space="preserve">HĐ </w:t>
      </w:r>
      <w:r w:rsidRPr="00F25887">
        <w:rPr>
          <w:color w:val="000000" w:themeColor="text1"/>
          <w:sz w:val="26"/>
          <w:szCs w:val="26"/>
          <w:lang w:val="vi-VN"/>
        </w:rPr>
        <w:t xml:space="preserve">bồi dưỡng. Trong </w:t>
      </w:r>
      <w:r w:rsidR="000F4F2E" w:rsidRPr="00F25887">
        <w:rPr>
          <w:color w:val="000000" w:themeColor="text1"/>
          <w:sz w:val="26"/>
          <w:szCs w:val="26"/>
          <w:lang w:val="vi-VN"/>
        </w:rPr>
        <w:t xml:space="preserve">HĐ </w:t>
      </w:r>
      <w:r w:rsidRPr="00F25887">
        <w:rPr>
          <w:color w:val="000000" w:themeColor="text1"/>
          <w:sz w:val="26"/>
          <w:szCs w:val="26"/>
          <w:lang w:val="vi-VN"/>
        </w:rPr>
        <w:t>bồi dưỡng, báo cáo viên là người</w:t>
      </w:r>
      <w:r w:rsidRPr="00F25887">
        <w:rPr>
          <w:color w:val="000000" w:themeColor="text1"/>
          <w:sz w:val="26"/>
          <w:szCs w:val="26"/>
          <w:lang w:val="de-DE"/>
        </w:rPr>
        <w:t xml:space="preserve"> hỗ trợ, tư vấn, chia sẻ những kiến thức, kinh nghiệ</w:t>
      </w:r>
      <w:r w:rsidR="00C70370" w:rsidRPr="00F25887">
        <w:rPr>
          <w:color w:val="000000" w:themeColor="text1"/>
          <w:sz w:val="26"/>
          <w:szCs w:val="26"/>
          <w:lang w:val="de-DE"/>
        </w:rPr>
        <w:t xml:space="preserve">m </w:t>
      </w:r>
      <w:r w:rsidRPr="00F25887">
        <w:rPr>
          <w:color w:val="000000" w:themeColor="text1"/>
          <w:sz w:val="26"/>
          <w:szCs w:val="26"/>
          <w:lang w:val="de-DE"/>
        </w:rPr>
        <w:t>về mặt hành chính, pháp lý, thương mạ</w:t>
      </w:r>
      <w:r w:rsidR="001825DA" w:rsidRPr="00F25887">
        <w:rPr>
          <w:color w:val="000000" w:themeColor="text1"/>
          <w:sz w:val="26"/>
          <w:szCs w:val="26"/>
          <w:lang w:val="de-DE"/>
        </w:rPr>
        <w:t>i;</w:t>
      </w:r>
      <w:r w:rsidRPr="00F25887">
        <w:rPr>
          <w:color w:val="000000" w:themeColor="text1"/>
          <w:sz w:val="26"/>
          <w:szCs w:val="26"/>
          <w:lang w:val="de-DE"/>
        </w:rPr>
        <w:t xml:space="preserve"> chính sách SHTT cũng như cơ sở hạ tầng khác </w:t>
      </w:r>
      <w:r w:rsidR="008829FD" w:rsidRPr="00F25887">
        <w:rPr>
          <w:color w:val="000000" w:themeColor="text1"/>
          <w:sz w:val="26"/>
          <w:szCs w:val="26"/>
          <w:lang w:val="de-DE"/>
        </w:rPr>
        <w:t xml:space="preserve">để </w:t>
      </w:r>
      <w:r w:rsidRPr="00F25887">
        <w:rPr>
          <w:color w:val="000000" w:themeColor="text1"/>
          <w:sz w:val="26"/>
          <w:szCs w:val="26"/>
          <w:lang w:val="de-DE"/>
        </w:rPr>
        <w:t>nhà quản lý trườ</w:t>
      </w:r>
      <w:r w:rsidR="008829FD" w:rsidRPr="00F25887">
        <w:rPr>
          <w:color w:val="000000" w:themeColor="text1"/>
          <w:sz w:val="26"/>
          <w:szCs w:val="26"/>
          <w:lang w:val="de-DE"/>
        </w:rPr>
        <w:t>ng có thể</w:t>
      </w:r>
      <w:r w:rsidRPr="00F25887">
        <w:rPr>
          <w:color w:val="000000" w:themeColor="text1"/>
          <w:sz w:val="26"/>
          <w:szCs w:val="26"/>
          <w:lang w:val="de-DE"/>
        </w:rPr>
        <w:t xml:space="preserve"> tối ưu hóa hiệu quả </w:t>
      </w:r>
      <w:r w:rsidR="00263BA9" w:rsidRPr="00F25887">
        <w:rPr>
          <w:color w:val="000000" w:themeColor="text1"/>
          <w:sz w:val="26"/>
          <w:szCs w:val="26"/>
          <w:lang w:val="de-DE"/>
        </w:rPr>
        <w:t>HĐ</w:t>
      </w:r>
      <w:r w:rsidRPr="00F25887">
        <w:rPr>
          <w:color w:val="000000" w:themeColor="text1"/>
          <w:sz w:val="26"/>
          <w:szCs w:val="26"/>
          <w:lang w:val="de-DE"/>
        </w:rPr>
        <w:t xml:space="preserve">SHTT của nhà trường. </w:t>
      </w:r>
    </w:p>
    <w:p w14:paraId="267B6F47" w14:textId="77777777" w:rsidR="00AA4B92" w:rsidRPr="00F25887" w:rsidRDefault="00C55341" w:rsidP="00325E26">
      <w:pPr>
        <w:widowControl w:val="0"/>
        <w:spacing w:line="348" w:lineRule="auto"/>
        <w:ind w:firstLine="709"/>
        <w:jc w:val="both"/>
        <w:rPr>
          <w:color w:val="000000" w:themeColor="text1"/>
          <w:sz w:val="26"/>
          <w:szCs w:val="26"/>
          <w:lang w:val="vi-VN"/>
        </w:rPr>
      </w:pPr>
      <w:r w:rsidRPr="00F25887">
        <w:rPr>
          <w:color w:val="000000" w:themeColor="text1"/>
          <w:sz w:val="26"/>
          <w:szCs w:val="26"/>
          <w:lang w:val="vi-VN"/>
        </w:rPr>
        <w:t xml:space="preserve">Bên cạnh đó, việc lựa chọn phương pháp tập huấn đổi mới đáp ứng xu thế phát triển của đào tạo bồi dưỡng hiện đại như tiếp cận lý thuyết học tập trải nghiệm để đảm bảo phát triển chuyên môn đi theo đúng bản chất của nó </w:t>
      </w:r>
      <w:r w:rsidR="00DF7E57" w:rsidRPr="00F25887">
        <w:rPr>
          <w:color w:val="000000" w:themeColor="text1"/>
          <w:sz w:val="26"/>
          <w:szCs w:val="26"/>
          <w:lang w:val="vi-VN"/>
        </w:rPr>
        <w:t xml:space="preserve">là </w:t>
      </w:r>
      <w:r w:rsidRPr="00F25887">
        <w:rPr>
          <w:color w:val="000000" w:themeColor="text1"/>
          <w:sz w:val="26"/>
          <w:szCs w:val="26"/>
          <w:lang w:val="vi-VN"/>
        </w:rPr>
        <w:t>đi từ nhận thức đến hành động và xây dựng niềm tin, giá trị</w:t>
      </w:r>
      <w:r w:rsidR="00DF7E57" w:rsidRPr="00F25887">
        <w:rPr>
          <w:color w:val="000000" w:themeColor="text1"/>
          <w:sz w:val="26"/>
          <w:szCs w:val="26"/>
          <w:lang w:val="vi-VN"/>
        </w:rPr>
        <w:t xml:space="preserve">. </w:t>
      </w:r>
      <w:r w:rsidRPr="00F25887">
        <w:rPr>
          <w:rFonts w:eastAsia="TimesNewRomanPS-BoldItalicMT"/>
          <w:color w:val="000000" w:themeColor="text1"/>
          <w:sz w:val="26"/>
          <w:szCs w:val="26"/>
          <w:lang w:val="vi-VN"/>
        </w:rPr>
        <w:t xml:space="preserve">Theo đó, phương pháp tập huấn được CBQL, CV, CV đánh giá là đã </w:t>
      </w:r>
      <w:r w:rsidRPr="00F25887">
        <w:rPr>
          <w:color w:val="000000" w:themeColor="text1"/>
          <w:sz w:val="26"/>
          <w:szCs w:val="26"/>
          <w:lang w:val="vi-VN"/>
        </w:rPr>
        <w:t xml:space="preserve">tập huấn tạo điều kiện cho học viên thực hành, trải nghiệm tình huống liên quan đến </w:t>
      </w:r>
      <w:r w:rsidR="000F4F2E" w:rsidRPr="00F25887">
        <w:rPr>
          <w:color w:val="000000" w:themeColor="text1"/>
          <w:sz w:val="26"/>
          <w:szCs w:val="26"/>
          <w:lang w:val="vi-VN"/>
        </w:rPr>
        <w:t>HĐ</w:t>
      </w:r>
      <w:r w:rsidRPr="00F25887">
        <w:rPr>
          <w:color w:val="000000" w:themeColor="text1"/>
          <w:sz w:val="26"/>
          <w:szCs w:val="26"/>
          <w:lang w:val="vi-VN"/>
        </w:rPr>
        <w:t>SHTT ở trường ĐH</w:t>
      </w:r>
      <w:r w:rsidR="00823F99" w:rsidRPr="00F25887">
        <w:rPr>
          <w:color w:val="000000" w:themeColor="text1"/>
          <w:sz w:val="26"/>
          <w:szCs w:val="26"/>
          <w:lang w:val="vi-VN"/>
        </w:rPr>
        <w:t xml:space="preserve">; </w:t>
      </w:r>
      <w:r w:rsidRPr="00F25887">
        <w:rPr>
          <w:color w:val="000000" w:themeColor="text1"/>
          <w:sz w:val="26"/>
          <w:szCs w:val="26"/>
          <w:lang w:val="vi-VN"/>
        </w:rPr>
        <w:t xml:space="preserve">phát huy tính chủ động, tích cực chia sẻ </w:t>
      </w:r>
      <w:r w:rsidRPr="00F25887">
        <w:rPr>
          <w:rFonts w:eastAsia="Times New Roman"/>
          <w:color w:val="000000" w:themeColor="text1"/>
          <w:sz w:val="26"/>
          <w:szCs w:val="26"/>
          <w:shd w:val="clear" w:color="auto" w:fill="FFFFFF"/>
          <w:lang w:val="vi-VN"/>
        </w:rPr>
        <w:t>kinh nghiệm thực tiễn</w:t>
      </w:r>
      <w:r w:rsidRPr="00F25887">
        <w:rPr>
          <w:color w:val="000000" w:themeColor="text1"/>
          <w:sz w:val="26"/>
          <w:szCs w:val="26"/>
          <w:lang w:val="vi-VN"/>
        </w:rPr>
        <w:t xml:space="preserve"> về nội dung tập huấn</w:t>
      </w:r>
      <w:r w:rsidR="00823F99" w:rsidRPr="00F25887">
        <w:rPr>
          <w:color w:val="000000" w:themeColor="text1"/>
          <w:sz w:val="26"/>
          <w:szCs w:val="26"/>
          <w:lang w:val="vi-VN"/>
        </w:rPr>
        <w:t xml:space="preserve">. </w:t>
      </w:r>
      <w:r w:rsidRPr="00F25887">
        <w:rPr>
          <w:color w:val="000000" w:themeColor="text1"/>
          <w:sz w:val="26"/>
          <w:szCs w:val="26"/>
          <w:lang w:val="vi-VN"/>
        </w:rPr>
        <w:t xml:space="preserve">Đây được xem là hướng vận dụng phương pháp </w:t>
      </w:r>
      <w:r w:rsidR="00823F99" w:rsidRPr="00F25887">
        <w:rPr>
          <w:color w:val="000000" w:themeColor="text1"/>
          <w:sz w:val="26"/>
          <w:szCs w:val="26"/>
          <w:lang w:val="vi-VN"/>
        </w:rPr>
        <w:t xml:space="preserve">phù hợp </w:t>
      </w:r>
      <w:r w:rsidRPr="00F25887">
        <w:rPr>
          <w:color w:val="000000" w:themeColor="text1"/>
          <w:sz w:val="26"/>
          <w:szCs w:val="26"/>
          <w:lang w:val="vi-VN"/>
        </w:rPr>
        <w:t xml:space="preserve">để mang lại hiệu quả thiết thực cho </w:t>
      </w:r>
      <w:r w:rsidR="000F4F2E" w:rsidRPr="00F25887">
        <w:rPr>
          <w:color w:val="000000" w:themeColor="text1"/>
          <w:sz w:val="26"/>
          <w:szCs w:val="26"/>
          <w:lang w:val="vi-VN"/>
        </w:rPr>
        <w:t xml:space="preserve">HĐ </w:t>
      </w:r>
      <w:r w:rsidRPr="00F25887">
        <w:rPr>
          <w:color w:val="000000" w:themeColor="text1"/>
          <w:sz w:val="26"/>
          <w:szCs w:val="26"/>
          <w:lang w:val="vi-VN"/>
        </w:rPr>
        <w:t xml:space="preserve">bồi dưỡng. </w:t>
      </w:r>
    </w:p>
    <w:p w14:paraId="3D671CE9" w14:textId="0678B23B" w:rsidR="008829FD" w:rsidRPr="00F25887" w:rsidRDefault="00C55341" w:rsidP="00325E26">
      <w:pPr>
        <w:widowControl w:val="0"/>
        <w:spacing w:line="348" w:lineRule="auto"/>
        <w:ind w:firstLine="709"/>
        <w:jc w:val="both"/>
        <w:rPr>
          <w:color w:val="000000" w:themeColor="text1"/>
          <w:sz w:val="26"/>
          <w:szCs w:val="26"/>
          <w:lang w:val="vi-VN"/>
        </w:rPr>
      </w:pPr>
      <w:r w:rsidRPr="00F25887">
        <w:rPr>
          <w:b/>
          <w:i/>
          <w:color w:val="000000" w:themeColor="text1"/>
          <w:sz w:val="26"/>
          <w:szCs w:val="26"/>
          <w:lang w:val="vi-VN"/>
        </w:rPr>
        <w:t xml:space="preserve">- </w:t>
      </w:r>
      <w:r w:rsidRPr="00325E26">
        <w:rPr>
          <w:b/>
          <w:i/>
          <w:color w:val="000000" w:themeColor="text1"/>
          <w:spacing w:val="-4"/>
          <w:sz w:val="26"/>
          <w:szCs w:val="26"/>
          <w:lang w:val="vi-VN"/>
        </w:rPr>
        <w:t>Đánh giá về điều kiện tổ chức hoạt động bồi dưỡng</w:t>
      </w:r>
      <w:r w:rsidR="00463EE2" w:rsidRPr="00325E26">
        <w:rPr>
          <w:b/>
          <w:i/>
          <w:color w:val="000000" w:themeColor="text1"/>
          <w:spacing w:val="-4"/>
          <w:sz w:val="26"/>
          <w:szCs w:val="26"/>
          <w:lang w:val="vi-VN"/>
        </w:rPr>
        <w:t xml:space="preserve">: </w:t>
      </w:r>
      <w:r w:rsidRPr="00325E26">
        <w:rPr>
          <w:color w:val="000000" w:themeColor="text1"/>
          <w:spacing w:val="-4"/>
          <w:sz w:val="26"/>
          <w:szCs w:val="26"/>
          <w:lang w:val="vi-VN"/>
        </w:rPr>
        <w:t xml:space="preserve">Điều kiện tổ chức </w:t>
      </w:r>
      <w:r w:rsidR="000F4F2E" w:rsidRPr="00325E26">
        <w:rPr>
          <w:color w:val="000000" w:themeColor="text1"/>
          <w:spacing w:val="-4"/>
          <w:sz w:val="26"/>
          <w:szCs w:val="26"/>
          <w:lang w:val="vi-VN"/>
        </w:rPr>
        <w:t xml:space="preserve">HĐ </w:t>
      </w:r>
      <w:r w:rsidRPr="00325E26">
        <w:rPr>
          <w:color w:val="000000" w:themeColor="text1"/>
          <w:spacing w:val="-4"/>
          <w:sz w:val="26"/>
          <w:szCs w:val="26"/>
          <w:lang w:val="vi-VN"/>
        </w:rPr>
        <w:t>bồi dưỡng được CBQL, GV, CV</w:t>
      </w:r>
      <w:r w:rsidR="009C1450" w:rsidRPr="00325E26">
        <w:rPr>
          <w:color w:val="000000" w:themeColor="text1"/>
          <w:spacing w:val="-4"/>
          <w:sz w:val="26"/>
          <w:szCs w:val="26"/>
          <w:lang w:val="vi-VN"/>
        </w:rPr>
        <w:t xml:space="preserve"> </w:t>
      </w:r>
      <w:r w:rsidRPr="00325E26">
        <w:rPr>
          <w:color w:val="000000" w:themeColor="text1"/>
          <w:spacing w:val="-4"/>
          <w:sz w:val="26"/>
          <w:szCs w:val="26"/>
          <w:lang w:val="vi-VN"/>
        </w:rPr>
        <w:t>đánh giá cao trên nhiều khía cạnh tích cực như: Thời gian và thời lượng tổ chức phù hợp; Tài liệu cung cấp đầy đủ và hữu ích; Phương tiện hỗ trợ học tập phù hợp, đầy đủ; Địa điểm tập huấn, công tác tổ chức tập huấn tốt; Phối hợp chặt chẽ với cơ quan có chuyên môn về KH</w:t>
      </w:r>
      <w:r w:rsidR="00D014E5">
        <w:rPr>
          <w:color w:val="000000" w:themeColor="text1"/>
          <w:spacing w:val="-4"/>
          <w:sz w:val="26"/>
          <w:szCs w:val="26"/>
          <w:lang w:val="vi-VN"/>
        </w:rPr>
        <w:t>&amp;</w:t>
      </w:r>
      <w:r w:rsidRPr="00325E26">
        <w:rPr>
          <w:color w:val="000000" w:themeColor="text1"/>
          <w:spacing w:val="-4"/>
          <w:sz w:val="26"/>
          <w:szCs w:val="26"/>
          <w:lang w:val="vi-VN"/>
        </w:rPr>
        <w:t>CN, SHTT trong tổ chức tập huấn</w:t>
      </w:r>
      <w:r w:rsidR="004B2278">
        <w:rPr>
          <w:color w:val="000000" w:themeColor="text1"/>
          <w:spacing w:val="-4"/>
          <w:sz w:val="26"/>
          <w:szCs w:val="26"/>
          <w:lang w:val="vi-VN"/>
        </w:rPr>
        <w:t xml:space="preserve">. </w:t>
      </w:r>
      <w:r w:rsidRPr="00325E26">
        <w:rPr>
          <w:color w:val="000000" w:themeColor="text1"/>
          <w:spacing w:val="-4"/>
          <w:sz w:val="26"/>
          <w:szCs w:val="26"/>
          <w:lang w:val="vi-VN"/>
        </w:rPr>
        <w:t xml:space="preserve">Để triển khai </w:t>
      </w:r>
      <w:r w:rsidR="001825DA" w:rsidRPr="00325E26">
        <w:rPr>
          <w:color w:val="000000" w:themeColor="text1"/>
          <w:spacing w:val="-4"/>
          <w:sz w:val="26"/>
          <w:szCs w:val="26"/>
          <w:lang w:val="vi-VN"/>
        </w:rPr>
        <w:t xml:space="preserve">HĐ </w:t>
      </w:r>
      <w:r w:rsidRPr="00325E26">
        <w:rPr>
          <w:color w:val="000000" w:themeColor="text1"/>
          <w:spacing w:val="-4"/>
          <w:sz w:val="26"/>
          <w:szCs w:val="26"/>
          <w:lang w:val="vi-VN"/>
        </w:rPr>
        <w:t xml:space="preserve">bồi dưỡng, chúng tôi đã đẩy mạnh sự phối hợp, liên kết với cấp quản lý, cơ quan chuyên môn nhằm </w:t>
      </w:r>
      <w:r w:rsidRPr="00325E26">
        <w:rPr>
          <w:color w:val="000000" w:themeColor="text1"/>
          <w:spacing w:val="-4"/>
          <w:sz w:val="26"/>
          <w:szCs w:val="26"/>
          <w:lang w:val="es-ES"/>
        </w:rPr>
        <w:t xml:space="preserve">tăng cường tính thực tiễn và hiệu quả của </w:t>
      </w:r>
      <w:r w:rsidR="000F4F2E" w:rsidRPr="00325E26">
        <w:rPr>
          <w:color w:val="000000" w:themeColor="text1"/>
          <w:spacing w:val="-4"/>
          <w:sz w:val="26"/>
          <w:szCs w:val="26"/>
          <w:lang w:val="es-ES"/>
        </w:rPr>
        <w:t xml:space="preserve">HĐ </w:t>
      </w:r>
      <w:r w:rsidRPr="00325E26">
        <w:rPr>
          <w:color w:val="000000" w:themeColor="text1"/>
          <w:spacing w:val="-4"/>
          <w:sz w:val="26"/>
          <w:szCs w:val="26"/>
          <w:lang w:val="es-ES"/>
        </w:rPr>
        <w:t>bồi dưỡng</w:t>
      </w:r>
      <w:r w:rsidRPr="00325E26">
        <w:rPr>
          <w:color w:val="000000" w:themeColor="text1"/>
          <w:spacing w:val="-4"/>
          <w:sz w:val="26"/>
          <w:szCs w:val="26"/>
          <w:lang w:val="vi-VN"/>
        </w:rPr>
        <w:t xml:space="preserve"> từ trong việc xây dựng kế hoạch, thực hiện, giám sát và đánh giá các </w:t>
      </w:r>
      <w:r w:rsidR="000F4F2E" w:rsidRPr="00325E26">
        <w:rPr>
          <w:color w:val="000000" w:themeColor="text1"/>
          <w:spacing w:val="-4"/>
          <w:sz w:val="26"/>
          <w:szCs w:val="26"/>
          <w:lang w:val="vi-VN"/>
        </w:rPr>
        <w:t xml:space="preserve">HĐ </w:t>
      </w:r>
      <w:r w:rsidRPr="00325E26">
        <w:rPr>
          <w:color w:val="000000" w:themeColor="text1"/>
          <w:spacing w:val="-4"/>
          <w:sz w:val="26"/>
          <w:szCs w:val="26"/>
          <w:lang w:val="vi-VN"/>
        </w:rPr>
        <w:t xml:space="preserve">bồi dưỡng giữa các cấp quản lý, cơ quan chức năng và các tổ chức đơn vị có liên quan như ĐH Huế, Sở KH&amp;CN tỉnh Thừa Thiên Huế; các Trường ĐH thành viên trong ĐH Huế và phối hợp chặt chẽ giữa các đơn vị </w:t>
      </w:r>
      <w:r w:rsidR="00823F99" w:rsidRPr="00325E26">
        <w:rPr>
          <w:color w:val="000000" w:themeColor="text1"/>
          <w:spacing w:val="-4"/>
          <w:sz w:val="26"/>
          <w:szCs w:val="26"/>
          <w:lang w:val="vi-VN"/>
        </w:rPr>
        <w:t xml:space="preserve">trong trường ĐH </w:t>
      </w:r>
      <w:r w:rsidR="00DF7E57" w:rsidRPr="00325E26">
        <w:rPr>
          <w:color w:val="000000" w:themeColor="text1"/>
          <w:spacing w:val="-4"/>
          <w:sz w:val="26"/>
          <w:szCs w:val="26"/>
          <w:lang w:val="vi-VN"/>
        </w:rPr>
        <w:t>như phòng KH</w:t>
      </w:r>
      <w:r w:rsidR="005D52FC">
        <w:rPr>
          <w:color w:val="000000" w:themeColor="text1"/>
          <w:spacing w:val="-4"/>
          <w:sz w:val="26"/>
          <w:szCs w:val="26"/>
          <w:lang w:val="vi-VN"/>
        </w:rPr>
        <w:t>&amp;</w:t>
      </w:r>
      <w:r w:rsidR="00DF7E57" w:rsidRPr="00325E26">
        <w:rPr>
          <w:color w:val="000000" w:themeColor="text1"/>
          <w:spacing w:val="-4"/>
          <w:sz w:val="26"/>
          <w:szCs w:val="26"/>
          <w:lang w:val="vi-VN"/>
        </w:rPr>
        <w:t xml:space="preserve">CN, </w:t>
      </w:r>
      <w:r w:rsidRPr="00325E26">
        <w:rPr>
          <w:color w:val="000000" w:themeColor="text1"/>
          <w:spacing w:val="-4"/>
          <w:sz w:val="26"/>
          <w:szCs w:val="26"/>
          <w:lang w:val="vi-VN"/>
        </w:rPr>
        <w:t>Tổ chứ</w:t>
      </w:r>
      <w:r w:rsidR="00DF7E57" w:rsidRPr="00325E26">
        <w:rPr>
          <w:color w:val="000000" w:themeColor="text1"/>
          <w:spacing w:val="-4"/>
          <w:sz w:val="26"/>
          <w:szCs w:val="26"/>
          <w:lang w:val="vi-VN"/>
        </w:rPr>
        <w:t xml:space="preserve">c Hành chính; </w:t>
      </w:r>
      <w:r w:rsidRPr="00325E26">
        <w:rPr>
          <w:color w:val="000000" w:themeColor="text1"/>
          <w:spacing w:val="-4"/>
          <w:sz w:val="26"/>
          <w:szCs w:val="26"/>
          <w:lang w:val="vi-VN"/>
        </w:rPr>
        <w:t xml:space="preserve">Đào tạo </w:t>
      </w:r>
      <w:r w:rsidR="00823F99" w:rsidRPr="00325E26">
        <w:rPr>
          <w:color w:val="000000" w:themeColor="text1"/>
          <w:spacing w:val="-4"/>
          <w:sz w:val="26"/>
          <w:szCs w:val="26"/>
          <w:lang w:val="vi-VN"/>
        </w:rPr>
        <w:t>ĐH</w:t>
      </w:r>
      <w:r w:rsidR="00DF7E57" w:rsidRPr="00325E26">
        <w:rPr>
          <w:color w:val="000000" w:themeColor="text1"/>
          <w:spacing w:val="-4"/>
          <w:sz w:val="26"/>
          <w:szCs w:val="26"/>
          <w:lang w:val="vi-VN"/>
        </w:rPr>
        <w:t>/</w:t>
      </w:r>
      <w:r w:rsidRPr="00325E26">
        <w:rPr>
          <w:color w:val="000000" w:themeColor="text1"/>
          <w:spacing w:val="-4"/>
          <w:sz w:val="26"/>
          <w:szCs w:val="26"/>
          <w:lang w:val="vi-VN"/>
        </w:rPr>
        <w:t xml:space="preserve">Sau </w:t>
      </w:r>
      <w:r w:rsidR="00823F99" w:rsidRPr="00325E26">
        <w:rPr>
          <w:color w:val="000000" w:themeColor="text1"/>
          <w:spacing w:val="-4"/>
          <w:sz w:val="26"/>
          <w:szCs w:val="26"/>
          <w:lang w:val="vi-VN"/>
        </w:rPr>
        <w:t>ĐH</w:t>
      </w:r>
      <w:r w:rsidRPr="00325E26">
        <w:rPr>
          <w:color w:val="000000" w:themeColor="text1"/>
          <w:spacing w:val="-4"/>
          <w:sz w:val="26"/>
          <w:szCs w:val="26"/>
          <w:lang w:val="vi-VN"/>
        </w:rPr>
        <w:t>; Trung tâm Thông tin – Thư viện, Viện nghiên cứu Giáo dụ</w:t>
      </w:r>
      <w:r w:rsidR="00823F99" w:rsidRPr="00325E26">
        <w:rPr>
          <w:color w:val="000000" w:themeColor="text1"/>
          <w:spacing w:val="-4"/>
          <w:sz w:val="26"/>
          <w:szCs w:val="26"/>
          <w:lang w:val="vi-VN"/>
        </w:rPr>
        <w:t>c; các Khoa</w:t>
      </w:r>
      <w:r w:rsidR="00D014E5">
        <w:rPr>
          <w:color w:val="000000" w:themeColor="text1"/>
          <w:spacing w:val="-4"/>
          <w:sz w:val="26"/>
          <w:szCs w:val="26"/>
          <w:lang w:val="vi-VN"/>
        </w:rPr>
        <w:t xml:space="preserve"> trực thuộc trường ĐH, đ</w:t>
      </w:r>
      <w:r w:rsidR="00823F99" w:rsidRPr="00325E26">
        <w:rPr>
          <w:color w:val="000000" w:themeColor="text1"/>
          <w:spacing w:val="-4"/>
          <w:sz w:val="26"/>
          <w:szCs w:val="26"/>
          <w:lang w:val="vi-VN"/>
        </w:rPr>
        <w:t>â</w:t>
      </w:r>
      <w:r w:rsidRPr="00325E26">
        <w:rPr>
          <w:color w:val="000000" w:themeColor="text1"/>
          <w:spacing w:val="-4"/>
          <w:sz w:val="26"/>
          <w:szCs w:val="26"/>
          <w:lang w:val="vi-VN"/>
        </w:rPr>
        <w:t xml:space="preserve">y được xem là những chủ thể liên quan trực tiếp đến </w:t>
      </w:r>
      <w:r w:rsidR="00EC18F3" w:rsidRPr="00325E26">
        <w:rPr>
          <w:color w:val="000000" w:themeColor="text1"/>
          <w:spacing w:val="-4"/>
          <w:sz w:val="26"/>
          <w:szCs w:val="26"/>
          <w:lang w:val="vi-VN"/>
        </w:rPr>
        <w:t>HĐ</w:t>
      </w:r>
      <w:r w:rsidRPr="00325E26">
        <w:rPr>
          <w:color w:val="000000" w:themeColor="text1"/>
          <w:spacing w:val="-4"/>
          <w:sz w:val="26"/>
          <w:szCs w:val="26"/>
          <w:lang w:val="vi-VN"/>
        </w:rPr>
        <w:t xml:space="preserve">SHTT và quản lý </w:t>
      </w:r>
      <w:r w:rsidR="00EC18F3" w:rsidRPr="00325E26">
        <w:rPr>
          <w:color w:val="000000" w:themeColor="text1"/>
          <w:spacing w:val="-4"/>
          <w:sz w:val="26"/>
          <w:szCs w:val="26"/>
          <w:lang w:val="vi-VN"/>
        </w:rPr>
        <w:t>HĐ</w:t>
      </w:r>
      <w:r w:rsidRPr="00325E26">
        <w:rPr>
          <w:color w:val="000000" w:themeColor="text1"/>
          <w:spacing w:val="-4"/>
          <w:sz w:val="26"/>
          <w:szCs w:val="26"/>
          <w:lang w:val="vi-VN"/>
        </w:rPr>
        <w:t>SHTT trong trường ĐH</w:t>
      </w:r>
      <w:r w:rsidR="005D52FC">
        <w:rPr>
          <w:color w:val="000000" w:themeColor="text1"/>
          <w:spacing w:val="-4"/>
          <w:sz w:val="26"/>
          <w:szCs w:val="26"/>
          <w:lang w:val="vi-VN"/>
        </w:rPr>
        <w:t xml:space="preserve"> Sư phạm, Đại học Huế</w:t>
      </w:r>
      <w:r w:rsidRPr="00325E26">
        <w:rPr>
          <w:color w:val="000000" w:themeColor="text1"/>
          <w:spacing w:val="-4"/>
          <w:sz w:val="26"/>
          <w:szCs w:val="26"/>
          <w:lang w:val="vi-VN"/>
        </w:rPr>
        <w:t>.</w:t>
      </w:r>
      <w:r w:rsidRPr="00325E26">
        <w:rPr>
          <w:i/>
          <w:color w:val="000000" w:themeColor="text1"/>
          <w:spacing w:val="-4"/>
          <w:sz w:val="26"/>
          <w:szCs w:val="26"/>
          <w:lang w:val="vi-VN"/>
        </w:rPr>
        <w:t xml:space="preserve"> </w:t>
      </w:r>
      <w:r w:rsidR="00D014E5" w:rsidRPr="00D014E5">
        <w:rPr>
          <w:color w:val="000000" w:themeColor="text1"/>
          <w:spacing w:val="-4"/>
          <w:sz w:val="26"/>
          <w:szCs w:val="26"/>
          <w:lang w:val="vi-VN"/>
        </w:rPr>
        <w:t>Như vậy,</w:t>
      </w:r>
      <w:r w:rsidR="00D014E5">
        <w:rPr>
          <w:i/>
          <w:color w:val="000000" w:themeColor="text1"/>
          <w:spacing w:val="-4"/>
          <w:sz w:val="26"/>
          <w:szCs w:val="26"/>
          <w:lang w:val="vi-VN"/>
        </w:rPr>
        <w:t xml:space="preserve"> </w:t>
      </w:r>
      <w:r w:rsidR="00D014E5" w:rsidRPr="00325E26">
        <w:rPr>
          <w:color w:val="000000" w:themeColor="text1"/>
          <w:spacing w:val="-4"/>
          <w:sz w:val="26"/>
          <w:szCs w:val="26"/>
          <w:lang w:val="vi-VN"/>
        </w:rPr>
        <w:t>sự phối hợp và thống nhất với các tổ chức, cá nhân; sự có mặt của các cơ quan quản lý, cơ quan chức năng và có chuyên môn liên quan trong và ngoài nhà trườ</w:t>
      </w:r>
      <w:r w:rsidR="00D014E5">
        <w:rPr>
          <w:color w:val="000000" w:themeColor="text1"/>
          <w:spacing w:val="-4"/>
          <w:sz w:val="26"/>
          <w:szCs w:val="26"/>
          <w:lang w:val="vi-VN"/>
        </w:rPr>
        <w:t>ng, đồng thời v</w:t>
      </w:r>
      <w:r w:rsidRPr="00325E26">
        <w:rPr>
          <w:color w:val="000000" w:themeColor="text1"/>
          <w:spacing w:val="-4"/>
          <w:sz w:val="26"/>
          <w:szCs w:val="26"/>
          <w:lang w:val="vi-VN"/>
        </w:rPr>
        <w:t>iệc đảm bảo môi trường, thời gian, cơ sở vật chất phù hợp là điều kiện, là phương tiện để HĐ bồi dưỡng được diễn ra thuận lợ</w:t>
      </w:r>
      <w:r w:rsidR="00D014E5">
        <w:rPr>
          <w:color w:val="000000" w:themeColor="text1"/>
          <w:spacing w:val="-4"/>
          <w:sz w:val="26"/>
          <w:szCs w:val="26"/>
          <w:lang w:val="vi-VN"/>
        </w:rPr>
        <w:t xml:space="preserve">i và </w:t>
      </w:r>
      <w:r w:rsidR="00D014E5" w:rsidRPr="00325E26">
        <w:rPr>
          <w:color w:val="000000" w:themeColor="text1"/>
          <w:spacing w:val="-4"/>
          <w:sz w:val="26"/>
          <w:szCs w:val="26"/>
          <w:lang w:val="vi-VN"/>
        </w:rPr>
        <w:t>đạt hiệu quả</w:t>
      </w:r>
      <w:r w:rsidR="00D014E5" w:rsidRPr="00F25887">
        <w:rPr>
          <w:color w:val="000000" w:themeColor="text1"/>
          <w:sz w:val="26"/>
          <w:szCs w:val="26"/>
          <w:lang w:val="vi-VN"/>
        </w:rPr>
        <w:t>.</w:t>
      </w:r>
    </w:p>
    <w:p w14:paraId="19ADCF1D" w14:textId="4C41994E" w:rsidR="008829FD" w:rsidRPr="00F25887" w:rsidRDefault="005D52FC" w:rsidP="00325E26">
      <w:pPr>
        <w:widowControl w:val="0"/>
        <w:spacing w:line="348" w:lineRule="auto"/>
        <w:ind w:firstLine="709"/>
        <w:jc w:val="both"/>
        <w:rPr>
          <w:color w:val="000000" w:themeColor="text1"/>
          <w:spacing w:val="-4"/>
          <w:sz w:val="26"/>
          <w:szCs w:val="26"/>
          <w:lang w:val="vi-VN"/>
        </w:rPr>
      </w:pPr>
      <w:r w:rsidRPr="00910EBA">
        <w:rPr>
          <w:color w:val="000000" w:themeColor="text1"/>
          <w:spacing w:val="-10"/>
          <w:sz w:val="26"/>
          <w:szCs w:val="26"/>
          <w:lang w:val="vi-VN"/>
        </w:rPr>
        <w:lastRenderedPageBreak/>
        <w:t xml:space="preserve">Nhìn chung, </w:t>
      </w:r>
      <w:r w:rsidR="00C55341" w:rsidRPr="00910EBA">
        <w:rPr>
          <w:color w:val="000000" w:themeColor="text1"/>
          <w:spacing w:val="-10"/>
          <w:sz w:val="26"/>
          <w:szCs w:val="26"/>
          <w:lang w:val="vi-VN"/>
        </w:rPr>
        <w:t xml:space="preserve">kết quả khảo sát cho thấy, CBQL, GV, CV phụ trách </w:t>
      </w:r>
      <w:r w:rsidR="004327E7" w:rsidRPr="00910EBA">
        <w:rPr>
          <w:color w:val="000000" w:themeColor="text1"/>
          <w:spacing w:val="-10"/>
          <w:sz w:val="26"/>
          <w:szCs w:val="26"/>
          <w:lang w:val="vi-VN"/>
        </w:rPr>
        <w:t>HĐ</w:t>
      </w:r>
      <w:r w:rsidR="00C55341" w:rsidRPr="00910EBA">
        <w:rPr>
          <w:color w:val="000000" w:themeColor="text1"/>
          <w:spacing w:val="-10"/>
          <w:sz w:val="26"/>
          <w:szCs w:val="26"/>
          <w:lang w:val="vi-VN"/>
        </w:rPr>
        <w:t>KHCN/SHTT</w:t>
      </w:r>
      <w:r w:rsidR="00C55341" w:rsidRPr="00F25887">
        <w:rPr>
          <w:color w:val="000000" w:themeColor="text1"/>
          <w:spacing w:val="-4"/>
          <w:sz w:val="26"/>
          <w:szCs w:val="26"/>
          <w:lang w:val="vi-VN"/>
        </w:rPr>
        <w:t xml:space="preserve"> tham gia </w:t>
      </w:r>
      <w:r w:rsidR="004327E7" w:rsidRPr="00F25887">
        <w:rPr>
          <w:color w:val="000000" w:themeColor="text1"/>
          <w:spacing w:val="-4"/>
          <w:sz w:val="26"/>
          <w:szCs w:val="26"/>
          <w:lang w:val="vi-VN"/>
        </w:rPr>
        <w:t xml:space="preserve">HĐ </w:t>
      </w:r>
      <w:r w:rsidR="00C55341" w:rsidRPr="00F25887">
        <w:rPr>
          <w:color w:val="000000" w:themeColor="text1"/>
          <w:spacing w:val="-4"/>
          <w:sz w:val="26"/>
          <w:szCs w:val="26"/>
          <w:lang w:val="vi-VN"/>
        </w:rPr>
        <w:t xml:space="preserve">bồi dưỡng đánh giá cao mục tiêu, nội dung, chuyên môn của báo cáo viên, phương pháp và điều kiện tổ chức khoá tập huấn. Đây được xem là kết quả tích cực được ghi nhận của </w:t>
      </w:r>
      <w:r w:rsidR="004327E7" w:rsidRPr="00F25887">
        <w:rPr>
          <w:color w:val="000000" w:themeColor="text1"/>
          <w:spacing w:val="-4"/>
          <w:sz w:val="26"/>
          <w:szCs w:val="26"/>
          <w:lang w:val="vi-VN"/>
        </w:rPr>
        <w:t xml:space="preserve">HĐ </w:t>
      </w:r>
      <w:r w:rsidR="00C55341" w:rsidRPr="00F25887">
        <w:rPr>
          <w:color w:val="000000" w:themeColor="text1"/>
          <w:spacing w:val="-4"/>
          <w:sz w:val="26"/>
          <w:szCs w:val="26"/>
          <w:lang w:val="vi-VN"/>
        </w:rPr>
        <w:t>bồi dưỡng chuyên môn, nghiệp vụ quản lý HĐSHTT cho đội ngũ chuyên trách HĐ SHTT ở trường ĐH Sư phạm, ĐH Huế</w:t>
      </w:r>
      <w:r w:rsidR="008829FD" w:rsidRPr="00F25887">
        <w:rPr>
          <w:color w:val="000000" w:themeColor="text1"/>
          <w:spacing w:val="-4"/>
          <w:sz w:val="26"/>
          <w:szCs w:val="26"/>
          <w:lang w:val="vi-VN"/>
        </w:rPr>
        <w:t>.</w:t>
      </w:r>
    </w:p>
    <w:p w14:paraId="10BFCEBC" w14:textId="77777777" w:rsidR="008829FD" w:rsidRPr="00F25887" w:rsidRDefault="00C55341" w:rsidP="002D6DE2">
      <w:pPr>
        <w:pStyle w:val="003"/>
        <w:rPr>
          <w:color w:val="000000" w:themeColor="text1"/>
          <w:lang w:val="vi-VN"/>
        </w:rPr>
      </w:pPr>
      <w:bookmarkStart w:id="429" w:name="_Toc68804001"/>
      <w:r w:rsidRPr="00F25887">
        <w:rPr>
          <w:color w:val="000000" w:themeColor="text1"/>
          <w:lang w:val="vi-VN"/>
        </w:rPr>
        <w:t xml:space="preserve">3.4.3. </w:t>
      </w:r>
      <w:r w:rsidRPr="00F25887">
        <w:rPr>
          <w:color w:val="000000" w:themeColor="text1"/>
        </w:rPr>
        <w:t>Nhận</w:t>
      </w:r>
      <w:r w:rsidRPr="00F25887">
        <w:rPr>
          <w:color w:val="000000" w:themeColor="text1"/>
          <w:lang w:val="vi-VN"/>
        </w:rPr>
        <w:t xml:space="preserve"> xét chung về kết quả thực nghiệm</w:t>
      </w:r>
      <w:bookmarkEnd w:id="429"/>
    </w:p>
    <w:p w14:paraId="03D43440" w14:textId="72400612" w:rsidR="004B2278" w:rsidRDefault="00C55341" w:rsidP="004B2278">
      <w:pPr>
        <w:widowControl w:val="0"/>
        <w:spacing w:line="360" w:lineRule="auto"/>
        <w:ind w:firstLine="706"/>
        <w:jc w:val="both"/>
        <w:rPr>
          <w:color w:val="000000" w:themeColor="text1"/>
          <w:sz w:val="26"/>
          <w:szCs w:val="26"/>
          <w:lang w:val="vi-VN"/>
        </w:rPr>
      </w:pPr>
      <w:r w:rsidRPr="00325E26">
        <w:rPr>
          <w:color w:val="000000" w:themeColor="text1"/>
          <w:spacing w:val="-4"/>
          <w:sz w:val="26"/>
          <w:szCs w:val="26"/>
          <w:lang w:val="vi-VN"/>
        </w:rPr>
        <w:t xml:space="preserve">Quá trình thực nghiệm tổ chức bồi dưỡng chuyên môn, nghiệp vụ quản lý </w:t>
      </w:r>
      <w:r w:rsidR="004327E7" w:rsidRPr="00325E26">
        <w:rPr>
          <w:color w:val="000000" w:themeColor="text1"/>
          <w:spacing w:val="-4"/>
          <w:sz w:val="26"/>
          <w:szCs w:val="26"/>
          <w:lang w:val="vi-VN"/>
        </w:rPr>
        <w:t>HĐ</w:t>
      </w:r>
      <w:r w:rsidRPr="00325E26">
        <w:rPr>
          <w:color w:val="000000" w:themeColor="text1"/>
          <w:spacing w:val="-4"/>
          <w:sz w:val="26"/>
          <w:szCs w:val="26"/>
          <w:lang w:val="vi-VN"/>
        </w:rPr>
        <w:t xml:space="preserve">SHTT cho đội ngũ CBQL, CV, CV phụ trách </w:t>
      </w:r>
      <w:r w:rsidR="00D13217" w:rsidRPr="00325E26">
        <w:rPr>
          <w:color w:val="000000" w:themeColor="text1"/>
          <w:spacing w:val="-4"/>
          <w:sz w:val="26"/>
          <w:szCs w:val="26"/>
          <w:lang w:val="vi-VN"/>
        </w:rPr>
        <w:t>HĐ</w:t>
      </w:r>
      <w:r w:rsidRPr="00325E26">
        <w:rPr>
          <w:color w:val="000000" w:themeColor="text1"/>
          <w:spacing w:val="-4"/>
          <w:sz w:val="26"/>
          <w:szCs w:val="26"/>
          <w:lang w:val="vi-VN"/>
        </w:rPr>
        <w:t xml:space="preserve"> KH&amp;CN/SHTT ở trường ĐH Sư phạm, </w:t>
      </w:r>
      <w:r w:rsidR="00D13217" w:rsidRPr="00325E26">
        <w:rPr>
          <w:color w:val="000000" w:themeColor="text1"/>
          <w:spacing w:val="-4"/>
          <w:sz w:val="26"/>
          <w:szCs w:val="26"/>
          <w:lang w:val="vi-VN"/>
        </w:rPr>
        <w:t>ĐH H</w:t>
      </w:r>
      <w:r w:rsidRPr="00325E26">
        <w:rPr>
          <w:color w:val="000000" w:themeColor="text1"/>
          <w:spacing w:val="-4"/>
          <w:sz w:val="26"/>
          <w:szCs w:val="26"/>
          <w:lang w:val="vi-VN"/>
        </w:rPr>
        <w:t>uế cho thấ</w:t>
      </w:r>
      <w:r w:rsidR="00C22B17" w:rsidRPr="00325E26">
        <w:rPr>
          <w:color w:val="000000" w:themeColor="text1"/>
          <w:spacing w:val="-4"/>
          <w:sz w:val="26"/>
          <w:szCs w:val="26"/>
          <w:lang w:val="vi-VN"/>
        </w:rPr>
        <w:t xml:space="preserve">y: </w:t>
      </w:r>
      <w:r w:rsidR="005D52FC">
        <w:rPr>
          <w:color w:val="000000" w:themeColor="text1"/>
          <w:spacing w:val="-4"/>
          <w:sz w:val="26"/>
          <w:szCs w:val="26"/>
          <w:lang w:val="vi-VN"/>
        </w:rPr>
        <w:t>(</w:t>
      </w:r>
      <w:r w:rsidRPr="00325E26">
        <w:rPr>
          <w:color w:val="000000" w:themeColor="text1"/>
          <w:spacing w:val="-4"/>
          <w:sz w:val="26"/>
          <w:szCs w:val="26"/>
          <w:lang w:val="vi-VN"/>
        </w:rPr>
        <w:t xml:space="preserve">1) </w:t>
      </w:r>
      <w:r w:rsidR="0039676D">
        <w:rPr>
          <w:color w:val="000000" w:themeColor="text1"/>
          <w:spacing w:val="-4"/>
          <w:sz w:val="26"/>
          <w:szCs w:val="26"/>
          <w:lang w:val="vi-VN"/>
        </w:rPr>
        <w:t>K</w:t>
      </w:r>
      <w:r w:rsidRPr="00325E26">
        <w:rPr>
          <w:color w:val="000000" w:themeColor="text1"/>
          <w:spacing w:val="-4"/>
          <w:sz w:val="26"/>
          <w:szCs w:val="26"/>
          <w:lang w:val="vi-VN"/>
        </w:rPr>
        <w:t xml:space="preserve">iến thức và kĩ năng chuyên môn, nghiệp vụ quản lý HĐSHTT của học viên sau </w:t>
      </w:r>
      <w:r w:rsidR="00D13217" w:rsidRPr="00325E26">
        <w:rPr>
          <w:color w:val="000000" w:themeColor="text1"/>
          <w:spacing w:val="-4"/>
          <w:sz w:val="26"/>
          <w:szCs w:val="26"/>
          <w:lang w:val="vi-VN"/>
        </w:rPr>
        <w:t xml:space="preserve">TN </w:t>
      </w:r>
      <w:r w:rsidRPr="00325E26">
        <w:rPr>
          <w:color w:val="000000" w:themeColor="text1"/>
          <w:spacing w:val="-4"/>
          <w:sz w:val="26"/>
          <w:szCs w:val="26"/>
          <w:lang w:val="vi-VN"/>
        </w:rPr>
        <w:t xml:space="preserve">cao hơn trước </w:t>
      </w:r>
      <w:r w:rsidR="00D13217" w:rsidRPr="00325E26">
        <w:rPr>
          <w:color w:val="000000" w:themeColor="text1"/>
          <w:spacing w:val="-4"/>
          <w:sz w:val="26"/>
          <w:szCs w:val="26"/>
          <w:lang w:val="vi-VN"/>
        </w:rPr>
        <w:t>TN</w:t>
      </w:r>
      <w:r w:rsidR="00063481" w:rsidRPr="00325E26">
        <w:rPr>
          <w:color w:val="000000" w:themeColor="text1"/>
          <w:spacing w:val="-4"/>
          <w:sz w:val="26"/>
          <w:szCs w:val="26"/>
          <w:lang w:val="vi-VN"/>
        </w:rPr>
        <w:t xml:space="preserve">; </w:t>
      </w:r>
      <w:r w:rsidR="005D52FC">
        <w:rPr>
          <w:color w:val="000000" w:themeColor="text1"/>
          <w:spacing w:val="-4"/>
          <w:sz w:val="26"/>
          <w:szCs w:val="26"/>
          <w:lang w:val="vi-VN"/>
        </w:rPr>
        <w:t>(</w:t>
      </w:r>
      <w:r w:rsidRPr="00325E26">
        <w:rPr>
          <w:color w:val="000000" w:themeColor="text1"/>
          <w:spacing w:val="-4"/>
          <w:sz w:val="26"/>
          <w:szCs w:val="26"/>
          <w:lang w:val="vi-VN"/>
        </w:rPr>
        <w:t xml:space="preserve">2) </w:t>
      </w:r>
      <w:r w:rsidR="004B2278">
        <w:rPr>
          <w:color w:val="000000" w:themeColor="text1"/>
          <w:spacing w:val="-4"/>
          <w:sz w:val="26"/>
          <w:szCs w:val="26"/>
          <w:lang w:val="vi-VN"/>
        </w:rPr>
        <w:t xml:space="preserve">Hoạt động </w:t>
      </w:r>
      <w:r w:rsidRPr="00325E26">
        <w:rPr>
          <w:color w:val="000000" w:themeColor="text1"/>
          <w:spacing w:val="-4"/>
          <w:sz w:val="26"/>
          <w:szCs w:val="26"/>
          <w:lang w:val="vi-VN"/>
        </w:rPr>
        <w:t xml:space="preserve">bồi dưỡng đảm bảo và phù hợp về mặt thời gian, không gian, phương tiện hỗ trợ, học liệu học tập. Mục tiêu bồi dưỡng được xác định rõ ràng phù hợp và hướng hình thành cho học viên cả về tri thức, kĩ năng, thái độ - những thành phần quan trọng trong năng lực quản lý HĐSHTT. Nội dung bồi dưỡng mang lại nhiều hữu ích cho </w:t>
      </w:r>
      <w:r w:rsidR="00823F99" w:rsidRPr="00325E26">
        <w:rPr>
          <w:color w:val="000000" w:themeColor="text1"/>
          <w:spacing w:val="-4"/>
          <w:sz w:val="26"/>
          <w:szCs w:val="26"/>
          <w:lang w:val="vi-VN"/>
        </w:rPr>
        <w:t xml:space="preserve">GV </w:t>
      </w:r>
      <w:r w:rsidRPr="00325E26">
        <w:rPr>
          <w:color w:val="000000" w:themeColor="text1"/>
          <w:spacing w:val="-4"/>
          <w:sz w:val="26"/>
          <w:szCs w:val="26"/>
          <w:lang w:val="vi-VN"/>
        </w:rPr>
        <w:t>trong vị trí công tác hiện thời, đặc biệt được thiết kế theo hướng gắn kết thực tiễ</w:t>
      </w:r>
      <w:r w:rsidR="00D13217" w:rsidRPr="00325E26">
        <w:rPr>
          <w:color w:val="000000" w:themeColor="text1"/>
          <w:spacing w:val="-4"/>
          <w:sz w:val="26"/>
          <w:szCs w:val="26"/>
          <w:lang w:val="vi-VN"/>
        </w:rPr>
        <w:t>n và phù</w:t>
      </w:r>
      <w:r w:rsidRPr="00325E26">
        <w:rPr>
          <w:color w:val="000000" w:themeColor="text1"/>
          <w:spacing w:val="-4"/>
          <w:sz w:val="26"/>
          <w:szCs w:val="26"/>
          <w:lang w:val="vi-VN"/>
        </w:rPr>
        <w:t xml:space="preserve"> hợp đặc thù đào tạo và nghiên cứu của nhà trường. Hình thức, phương pháp tổ chức tập huấn mang lại môi trường học tập tích cực, trải nghiệm, thực hành, chia sẻ kinh nghiệm hỗ trợ kiến thức và hình thành kĩ năng</w:t>
      </w:r>
      <w:r w:rsidRPr="00F25887">
        <w:rPr>
          <w:color w:val="000000" w:themeColor="text1"/>
          <w:sz w:val="26"/>
          <w:szCs w:val="26"/>
          <w:lang w:val="vi-VN"/>
        </w:rPr>
        <w:t xml:space="preserve">. </w:t>
      </w:r>
    </w:p>
    <w:p w14:paraId="20ABD878" w14:textId="331E109B" w:rsidR="008829FD" w:rsidRPr="004B2278" w:rsidRDefault="00C55341" w:rsidP="004B2278">
      <w:pPr>
        <w:widowControl w:val="0"/>
        <w:spacing w:line="360" w:lineRule="auto"/>
        <w:ind w:firstLine="706"/>
        <w:jc w:val="both"/>
        <w:rPr>
          <w:color w:val="000000" w:themeColor="text1"/>
          <w:spacing w:val="-4"/>
          <w:sz w:val="26"/>
          <w:szCs w:val="26"/>
          <w:lang w:val="vi-VN"/>
        </w:rPr>
      </w:pPr>
      <w:r w:rsidRPr="00325E26">
        <w:rPr>
          <w:color w:val="000000" w:themeColor="text1"/>
          <w:spacing w:val="-4"/>
          <w:sz w:val="26"/>
          <w:szCs w:val="26"/>
          <w:lang w:val="vi-VN"/>
        </w:rPr>
        <w:t xml:space="preserve">Như vậy, có thể </w:t>
      </w:r>
      <w:r w:rsidR="00E35150" w:rsidRPr="00325E26">
        <w:rPr>
          <w:color w:val="000000" w:themeColor="text1"/>
          <w:spacing w:val="-4"/>
          <w:sz w:val="26"/>
          <w:szCs w:val="26"/>
          <w:lang w:val="vi-VN"/>
        </w:rPr>
        <w:t>nhận định rằng</w:t>
      </w:r>
      <w:r w:rsidRPr="00325E26">
        <w:rPr>
          <w:color w:val="000000" w:themeColor="text1"/>
          <w:spacing w:val="-4"/>
          <w:sz w:val="26"/>
          <w:szCs w:val="26"/>
          <w:lang w:val="vi-VN"/>
        </w:rPr>
        <w:t xml:space="preserve">, biện pháp </w:t>
      </w:r>
      <w:r w:rsidRPr="00325E26">
        <w:rPr>
          <w:i/>
          <w:color w:val="000000" w:themeColor="text1"/>
          <w:spacing w:val="-4"/>
          <w:sz w:val="26"/>
          <w:szCs w:val="26"/>
          <w:lang w:val="vi-VN"/>
        </w:rPr>
        <w:t xml:space="preserve">“Tổ chức </w:t>
      </w:r>
      <w:r w:rsidR="00D13217" w:rsidRPr="00325E26">
        <w:rPr>
          <w:i/>
          <w:color w:val="000000" w:themeColor="text1"/>
          <w:spacing w:val="-4"/>
          <w:sz w:val="26"/>
          <w:szCs w:val="26"/>
          <w:lang w:val="vi-VN"/>
        </w:rPr>
        <w:t xml:space="preserve">HĐ </w:t>
      </w:r>
      <w:r w:rsidRPr="00325E26">
        <w:rPr>
          <w:i/>
          <w:color w:val="000000" w:themeColor="text1"/>
          <w:spacing w:val="-4"/>
          <w:sz w:val="26"/>
          <w:szCs w:val="26"/>
          <w:lang w:val="vi-VN"/>
        </w:rPr>
        <w:t xml:space="preserve">bồi dưỡng chuyên môn, nghiệp vụ quản lý </w:t>
      </w:r>
      <w:r w:rsidR="00EC18F3" w:rsidRPr="00325E26">
        <w:rPr>
          <w:i/>
          <w:color w:val="000000" w:themeColor="text1"/>
          <w:spacing w:val="-4"/>
          <w:sz w:val="26"/>
          <w:szCs w:val="26"/>
          <w:lang w:val="vi-VN"/>
        </w:rPr>
        <w:t>HĐ</w:t>
      </w:r>
      <w:r w:rsidRPr="00325E26">
        <w:rPr>
          <w:i/>
          <w:color w:val="000000" w:themeColor="text1"/>
          <w:spacing w:val="-4"/>
          <w:sz w:val="26"/>
          <w:szCs w:val="26"/>
          <w:lang w:val="vi-VN"/>
        </w:rPr>
        <w:t xml:space="preserve">SHTT cho đội ngũ chuyên trách </w:t>
      </w:r>
      <w:r w:rsidR="00EC18F3" w:rsidRPr="00325E26">
        <w:rPr>
          <w:i/>
          <w:color w:val="000000" w:themeColor="text1"/>
          <w:spacing w:val="-4"/>
          <w:sz w:val="26"/>
          <w:szCs w:val="26"/>
          <w:lang w:val="vi-VN"/>
        </w:rPr>
        <w:t>HĐ</w:t>
      </w:r>
      <w:r w:rsidRPr="00325E26">
        <w:rPr>
          <w:i/>
          <w:color w:val="000000" w:themeColor="text1"/>
          <w:spacing w:val="-4"/>
          <w:sz w:val="26"/>
          <w:szCs w:val="26"/>
          <w:lang w:val="vi-VN"/>
        </w:rPr>
        <w:t>SHTT ở trường ĐH”</w:t>
      </w:r>
      <w:r w:rsidRPr="00325E26">
        <w:rPr>
          <w:color w:val="000000" w:themeColor="text1"/>
          <w:spacing w:val="-4"/>
          <w:sz w:val="26"/>
          <w:szCs w:val="26"/>
          <w:lang w:val="vi-VN"/>
        </w:rPr>
        <w:t xml:space="preserve"> mang tính tính khả thi và </w:t>
      </w:r>
      <w:r w:rsidR="00E35150" w:rsidRPr="00325E26">
        <w:rPr>
          <w:color w:val="000000" w:themeColor="text1"/>
          <w:spacing w:val="-4"/>
          <w:sz w:val="26"/>
          <w:szCs w:val="26"/>
          <w:lang w:val="vi-VN"/>
        </w:rPr>
        <w:t xml:space="preserve">tạo ra </w:t>
      </w:r>
      <w:r w:rsidRPr="00325E26">
        <w:rPr>
          <w:color w:val="000000" w:themeColor="text1"/>
          <w:spacing w:val="-4"/>
          <w:sz w:val="26"/>
          <w:szCs w:val="26"/>
          <w:lang w:val="vi-VN"/>
        </w:rPr>
        <w:t xml:space="preserve">hiệu quả </w:t>
      </w:r>
      <w:r w:rsidR="00E35150" w:rsidRPr="00325E26">
        <w:rPr>
          <w:color w:val="000000" w:themeColor="text1"/>
          <w:spacing w:val="-4"/>
          <w:sz w:val="26"/>
          <w:szCs w:val="26"/>
          <w:lang w:val="vi-VN"/>
        </w:rPr>
        <w:t xml:space="preserve">ban đầu </w:t>
      </w:r>
      <w:r w:rsidRPr="00325E26">
        <w:rPr>
          <w:color w:val="000000" w:themeColor="text1"/>
          <w:spacing w:val="-4"/>
          <w:sz w:val="26"/>
          <w:szCs w:val="26"/>
          <w:lang w:val="vi-VN"/>
        </w:rPr>
        <w:t xml:space="preserve">trong công tác quản lý </w:t>
      </w:r>
      <w:r w:rsidR="00EC18F3" w:rsidRPr="00325E26">
        <w:rPr>
          <w:color w:val="000000" w:themeColor="text1"/>
          <w:spacing w:val="-4"/>
          <w:sz w:val="26"/>
          <w:szCs w:val="26"/>
          <w:lang w:val="vi-VN"/>
        </w:rPr>
        <w:t>HĐ</w:t>
      </w:r>
      <w:r w:rsidRPr="00325E26">
        <w:rPr>
          <w:color w:val="000000" w:themeColor="text1"/>
          <w:spacing w:val="-4"/>
          <w:sz w:val="26"/>
          <w:szCs w:val="26"/>
          <w:lang w:val="vi-VN"/>
        </w:rPr>
        <w:t>SHTT tại trường ĐH Sư phạm, ĐH Huế. Thực hiệ</w:t>
      </w:r>
      <w:r w:rsidR="004327E7" w:rsidRPr="00325E26">
        <w:rPr>
          <w:color w:val="000000" w:themeColor="text1"/>
          <w:spacing w:val="-4"/>
          <w:sz w:val="26"/>
          <w:szCs w:val="26"/>
          <w:lang w:val="vi-VN"/>
        </w:rPr>
        <w:t>n b</w:t>
      </w:r>
      <w:r w:rsidRPr="00325E26">
        <w:rPr>
          <w:color w:val="000000" w:themeColor="text1"/>
          <w:spacing w:val="-4"/>
          <w:sz w:val="26"/>
          <w:szCs w:val="26"/>
          <w:lang w:val="vi-VN"/>
        </w:rPr>
        <w:t xml:space="preserve">iện pháp này, đội ngũ chuyên trách HĐSHTT ở trường ĐH được bồi dưỡng nâng cao năng lực thực hiện công việc quản lý </w:t>
      </w:r>
      <w:r w:rsidR="00EC18F3" w:rsidRPr="00325E26">
        <w:rPr>
          <w:color w:val="000000" w:themeColor="text1"/>
          <w:spacing w:val="-4"/>
          <w:sz w:val="26"/>
          <w:szCs w:val="26"/>
          <w:lang w:val="vi-VN"/>
        </w:rPr>
        <w:t>HĐ</w:t>
      </w:r>
      <w:r w:rsidRPr="00325E26">
        <w:rPr>
          <w:color w:val="000000" w:themeColor="text1"/>
          <w:spacing w:val="-4"/>
          <w:sz w:val="26"/>
          <w:szCs w:val="26"/>
          <w:lang w:val="vi-VN"/>
        </w:rPr>
        <w:t xml:space="preserve">SHTT trong hiện tại và tương lai. Vì vậy, trường ĐH cần xác định mục tiêu </w:t>
      </w:r>
      <w:r w:rsidRPr="00325E26">
        <w:rPr>
          <w:iCs/>
          <w:color w:val="000000" w:themeColor="text1"/>
          <w:spacing w:val="-4"/>
          <w:sz w:val="26"/>
          <w:szCs w:val="26"/>
          <w:lang w:val="vi-VN"/>
        </w:rPr>
        <w:t xml:space="preserve">nâng cao trình độ chuyên môn, nghiệp vụ cho nguồn nhân lực SHTT </w:t>
      </w:r>
      <w:r w:rsidRPr="00325E26">
        <w:rPr>
          <w:color w:val="000000" w:themeColor="text1"/>
          <w:spacing w:val="-4"/>
          <w:sz w:val="26"/>
          <w:szCs w:val="26"/>
          <w:lang w:val="vi-VN"/>
        </w:rPr>
        <w:t xml:space="preserve">thông qua đẩy mạnh </w:t>
      </w:r>
      <w:r w:rsidR="003510AE" w:rsidRPr="00325E26">
        <w:rPr>
          <w:color w:val="000000" w:themeColor="text1"/>
          <w:spacing w:val="-4"/>
          <w:sz w:val="26"/>
          <w:szCs w:val="26"/>
          <w:lang w:val="vi-VN"/>
        </w:rPr>
        <w:t>HĐ</w:t>
      </w:r>
      <w:r w:rsidRPr="00325E26">
        <w:rPr>
          <w:color w:val="000000" w:themeColor="text1"/>
          <w:spacing w:val="-4"/>
          <w:sz w:val="26"/>
          <w:szCs w:val="26"/>
          <w:lang w:val="vi-VN"/>
        </w:rPr>
        <w:t xml:space="preserve"> đào tạo, bồi dưỡng nhân lực chuyên nghiệp về SHTT, hoàn thiện các tiêu chuẩn về trình độ chuyên môn của đội ngũ cán bộ chuyên trách </w:t>
      </w:r>
      <w:r w:rsidR="00EC18F3" w:rsidRPr="00325E26">
        <w:rPr>
          <w:color w:val="000000" w:themeColor="text1"/>
          <w:spacing w:val="-4"/>
          <w:sz w:val="26"/>
          <w:szCs w:val="26"/>
          <w:lang w:val="vi-VN"/>
        </w:rPr>
        <w:t>HĐ</w:t>
      </w:r>
      <w:r w:rsidRPr="00325E26">
        <w:rPr>
          <w:color w:val="000000" w:themeColor="text1"/>
          <w:spacing w:val="-4"/>
          <w:sz w:val="26"/>
          <w:szCs w:val="26"/>
          <w:lang w:val="vi-VN"/>
        </w:rPr>
        <w:t xml:space="preserve">SHTT trong định hướng </w:t>
      </w:r>
      <w:r w:rsidRPr="00325E26">
        <w:rPr>
          <w:color w:val="000000" w:themeColor="text1"/>
          <w:spacing w:val="-4"/>
          <w:sz w:val="26"/>
          <w:szCs w:val="26"/>
          <w:lang w:val="es-ES"/>
        </w:rPr>
        <w:t xml:space="preserve">làm tốt công tác hoạch định chiến lược, quy hoạch phát triển </w:t>
      </w:r>
      <w:r w:rsidR="0039676D">
        <w:rPr>
          <w:color w:val="000000" w:themeColor="text1"/>
          <w:spacing w:val="-4"/>
          <w:sz w:val="26"/>
          <w:szCs w:val="26"/>
          <w:lang w:val="es-ES"/>
        </w:rPr>
        <w:t xml:space="preserve">nhân sự </w:t>
      </w:r>
      <w:r w:rsidRPr="00325E26">
        <w:rPr>
          <w:color w:val="000000" w:themeColor="text1"/>
          <w:spacing w:val="-4"/>
          <w:sz w:val="26"/>
          <w:szCs w:val="26"/>
          <w:lang w:val="es-ES"/>
        </w:rPr>
        <w:t xml:space="preserve">của nhà trường. </w:t>
      </w:r>
      <w:r w:rsidR="0039676D">
        <w:rPr>
          <w:color w:val="000000" w:themeColor="text1"/>
          <w:spacing w:val="-4"/>
          <w:sz w:val="26"/>
          <w:szCs w:val="26"/>
          <w:lang w:val="vi-VN"/>
        </w:rPr>
        <w:t>V</w:t>
      </w:r>
      <w:r w:rsidR="00EC6F51" w:rsidRPr="00325E26">
        <w:rPr>
          <w:color w:val="000000" w:themeColor="text1"/>
          <w:spacing w:val="-4"/>
          <w:sz w:val="26"/>
          <w:szCs w:val="26"/>
          <w:lang w:val="vi-VN"/>
        </w:rPr>
        <w:t xml:space="preserve">iệc bồi dưỡng nâng cao năng lực cho đội ngũ chuyên trách HĐSHTT là kế hoạch dài hạn và được thực hiện liên tục, hàng năm. </w:t>
      </w:r>
      <w:r w:rsidR="0039676D">
        <w:rPr>
          <w:color w:val="000000" w:themeColor="text1"/>
          <w:spacing w:val="-4"/>
          <w:sz w:val="26"/>
          <w:szCs w:val="26"/>
          <w:lang w:val="vi-VN"/>
        </w:rPr>
        <w:t xml:space="preserve">Đồng thời, </w:t>
      </w:r>
      <w:r w:rsidRPr="00325E26">
        <w:rPr>
          <w:color w:val="000000" w:themeColor="text1"/>
          <w:spacing w:val="-4"/>
          <w:sz w:val="26"/>
          <w:szCs w:val="26"/>
          <w:lang w:val="nl-NL"/>
        </w:rPr>
        <w:t xml:space="preserve">trong quá trình quản lý, </w:t>
      </w:r>
      <w:r w:rsidR="0039676D">
        <w:rPr>
          <w:color w:val="000000" w:themeColor="text1"/>
          <w:spacing w:val="-4"/>
          <w:sz w:val="26"/>
          <w:szCs w:val="26"/>
          <w:lang w:val="nl-NL"/>
        </w:rPr>
        <w:t xml:space="preserve">trường ĐH </w:t>
      </w:r>
      <w:r w:rsidRPr="00325E26">
        <w:rPr>
          <w:color w:val="000000" w:themeColor="text1"/>
          <w:spacing w:val="-4"/>
          <w:sz w:val="26"/>
          <w:szCs w:val="26"/>
          <w:lang w:val="vi-VN"/>
        </w:rPr>
        <w:t>cần chú trọng thực hiện trong sự thống nhất, đồng bộ và phối hợp áp dụng các biện pháp khác một cách linh hoạ</w:t>
      </w:r>
      <w:r w:rsidR="00D13217" w:rsidRPr="00325E26">
        <w:rPr>
          <w:color w:val="000000" w:themeColor="text1"/>
          <w:spacing w:val="-4"/>
          <w:sz w:val="26"/>
          <w:szCs w:val="26"/>
          <w:lang w:val="vi-VN"/>
        </w:rPr>
        <w:t xml:space="preserve">t. </w:t>
      </w:r>
    </w:p>
    <w:p w14:paraId="72B959EA" w14:textId="6C304BA6" w:rsidR="00C55127" w:rsidRPr="00F25887" w:rsidRDefault="00D13217" w:rsidP="001C7823">
      <w:pPr>
        <w:pStyle w:val="001"/>
        <w:rPr>
          <w:color w:val="000000" w:themeColor="text1"/>
          <w:szCs w:val="26"/>
          <w:lang w:val="vi-VN"/>
        </w:rPr>
      </w:pPr>
      <w:bookmarkStart w:id="430" w:name="_Toc68804002"/>
      <w:r w:rsidRPr="00F25887">
        <w:rPr>
          <w:color w:val="000000" w:themeColor="text1"/>
          <w:lang w:val="vi-VN"/>
        </w:rPr>
        <w:lastRenderedPageBreak/>
        <w:t>K</w:t>
      </w:r>
      <w:r w:rsidR="00C55341" w:rsidRPr="00F25887">
        <w:rPr>
          <w:color w:val="000000" w:themeColor="text1"/>
          <w:lang w:val="vi-VN"/>
        </w:rPr>
        <w:t>ẾT LUẬN CHƯƠNG 3</w:t>
      </w:r>
      <w:bookmarkEnd w:id="386"/>
      <w:bookmarkEnd w:id="387"/>
      <w:bookmarkEnd w:id="430"/>
    </w:p>
    <w:p w14:paraId="4BBB6623" w14:textId="780D6F73" w:rsidR="00924593" w:rsidRPr="00F25887" w:rsidRDefault="00C55341" w:rsidP="00AA4B92">
      <w:pPr>
        <w:widowControl w:val="0"/>
        <w:spacing w:line="336" w:lineRule="auto"/>
        <w:ind w:firstLine="709"/>
        <w:jc w:val="both"/>
        <w:rPr>
          <w:color w:val="000000" w:themeColor="text1"/>
          <w:sz w:val="26"/>
          <w:szCs w:val="26"/>
          <w:lang w:val="nl-NL"/>
        </w:rPr>
      </w:pPr>
      <w:r w:rsidRPr="00303C33">
        <w:rPr>
          <w:color w:val="000000" w:themeColor="text1"/>
          <w:spacing w:val="4"/>
          <w:sz w:val="26"/>
          <w:szCs w:val="26"/>
          <w:lang w:val="vi-VN"/>
        </w:rPr>
        <w:t xml:space="preserve">Dựa trên cơ sở lí luận và thực trạng quản lý </w:t>
      </w:r>
      <w:r w:rsidR="00EC18F3" w:rsidRPr="00303C33">
        <w:rPr>
          <w:color w:val="000000" w:themeColor="text1"/>
          <w:spacing w:val="4"/>
          <w:sz w:val="26"/>
          <w:szCs w:val="26"/>
          <w:lang w:val="vi-VN"/>
        </w:rPr>
        <w:t>HĐ</w:t>
      </w:r>
      <w:r w:rsidRPr="00303C33">
        <w:rPr>
          <w:color w:val="000000" w:themeColor="text1"/>
          <w:spacing w:val="4"/>
          <w:sz w:val="26"/>
          <w:szCs w:val="26"/>
          <w:lang w:val="vi-VN"/>
        </w:rPr>
        <w:t xml:space="preserve">SHTT ở các trường ĐH khu vực miền Trung Việt Nam, biện pháp quản lí </w:t>
      </w:r>
      <w:r w:rsidR="00EC18F3" w:rsidRPr="00303C33">
        <w:rPr>
          <w:color w:val="000000" w:themeColor="text1"/>
          <w:spacing w:val="4"/>
          <w:sz w:val="26"/>
          <w:szCs w:val="26"/>
          <w:lang w:val="vi-VN"/>
        </w:rPr>
        <w:t>HĐ</w:t>
      </w:r>
      <w:r w:rsidRPr="00303C33">
        <w:rPr>
          <w:color w:val="000000" w:themeColor="text1"/>
          <w:spacing w:val="4"/>
          <w:sz w:val="26"/>
          <w:szCs w:val="26"/>
          <w:lang w:val="vi-VN"/>
        </w:rPr>
        <w:t xml:space="preserve">SHTT ở trường ĐH trong nghiên cứu được xây dựng trên cơ sở các nguyên tắc đảm bảo tính mục tiêu, tính thực tiễn, tính đồng bộ và hệ thống, tính khả thi. </w:t>
      </w:r>
      <w:r w:rsidR="00DF5C4C" w:rsidRPr="00303C33">
        <w:rPr>
          <w:color w:val="000000" w:themeColor="text1"/>
          <w:spacing w:val="4"/>
          <w:sz w:val="26"/>
          <w:szCs w:val="26"/>
          <w:lang w:val="vi-VN"/>
        </w:rPr>
        <w:t>H</w:t>
      </w:r>
      <w:r w:rsidRPr="00303C33">
        <w:rPr>
          <w:color w:val="000000" w:themeColor="text1"/>
          <w:spacing w:val="4"/>
          <w:sz w:val="26"/>
          <w:szCs w:val="26"/>
          <w:lang w:val="vi-VN"/>
        </w:rPr>
        <w:t>ệ thống biện pháp quản lý HĐSHTT bao gồm: “Nâng cao nhận thức về HĐSHTT ở trường ĐH”; “Xây dựng/Bổ sung và ban hành quy chế quản lý SHTT”; “</w:t>
      </w:r>
      <w:r w:rsidRPr="00303C33">
        <w:rPr>
          <w:iCs/>
          <w:color w:val="000000" w:themeColor="text1"/>
          <w:spacing w:val="4"/>
          <w:sz w:val="26"/>
          <w:szCs w:val="26"/>
          <w:lang w:val="vi-VN"/>
        </w:rPr>
        <w:t xml:space="preserve">Xác lập quy trình quản lí </w:t>
      </w:r>
      <w:r w:rsidR="00823F99" w:rsidRPr="00303C33">
        <w:rPr>
          <w:iCs/>
          <w:color w:val="000000" w:themeColor="text1"/>
          <w:spacing w:val="4"/>
          <w:sz w:val="26"/>
          <w:szCs w:val="26"/>
          <w:lang w:val="vi-VN"/>
        </w:rPr>
        <w:t>HĐ</w:t>
      </w:r>
      <w:r w:rsidRPr="00303C33">
        <w:rPr>
          <w:iCs/>
          <w:color w:val="000000" w:themeColor="text1"/>
          <w:spacing w:val="4"/>
          <w:sz w:val="26"/>
          <w:szCs w:val="26"/>
          <w:lang w:val="vi-VN"/>
        </w:rPr>
        <w:t>SHTT</w:t>
      </w:r>
      <w:r w:rsidRPr="00303C33">
        <w:rPr>
          <w:color w:val="000000" w:themeColor="text1"/>
          <w:spacing w:val="4"/>
          <w:sz w:val="26"/>
          <w:szCs w:val="26"/>
          <w:lang w:val="vi-VN"/>
        </w:rPr>
        <w:t>”; “</w:t>
      </w:r>
      <w:r w:rsidRPr="00303C33">
        <w:rPr>
          <w:iCs/>
          <w:color w:val="000000" w:themeColor="text1"/>
          <w:spacing w:val="4"/>
          <w:sz w:val="26"/>
          <w:szCs w:val="26"/>
          <w:lang w:val="vi-VN"/>
        </w:rPr>
        <w:t xml:space="preserve">Thành lập bộ phận chuyên trách về quản lý </w:t>
      </w:r>
      <w:r w:rsidR="00823F99" w:rsidRPr="00303C33">
        <w:rPr>
          <w:iCs/>
          <w:color w:val="000000" w:themeColor="text1"/>
          <w:spacing w:val="4"/>
          <w:sz w:val="26"/>
          <w:szCs w:val="26"/>
          <w:lang w:val="vi-VN"/>
        </w:rPr>
        <w:t>HĐ</w:t>
      </w:r>
      <w:r w:rsidRPr="00303C33">
        <w:rPr>
          <w:iCs/>
          <w:color w:val="000000" w:themeColor="text1"/>
          <w:spacing w:val="4"/>
          <w:sz w:val="26"/>
          <w:szCs w:val="26"/>
          <w:lang w:val="vi-VN"/>
        </w:rPr>
        <w:t>SHTT</w:t>
      </w:r>
      <w:r w:rsidRPr="00303C33">
        <w:rPr>
          <w:color w:val="000000" w:themeColor="text1"/>
          <w:spacing w:val="4"/>
          <w:sz w:val="26"/>
          <w:szCs w:val="26"/>
          <w:lang w:val="vi-VN"/>
        </w:rPr>
        <w:t xml:space="preserve">”; “Tổ chức bồi dưỡng chuyên môn, nghiệp vụ cho đội ngũ chuyên trách </w:t>
      </w:r>
      <w:r w:rsidR="00823F99" w:rsidRPr="00303C33">
        <w:rPr>
          <w:color w:val="000000" w:themeColor="text1"/>
          <w:spacing w:val="4"/>
          <w:sz w:val="26"/>
          <w:szCs w:val="26"/>
          <w:lang w:val="vi-VN"/>
        </w:rPr>
        <w:t>HĐ</w:t>
      </w:r>
      <w:r w:rsidRPr="00303C33">
        <w:rPr>
          <w:color w:val="000000" w:themeColor="text1"/>
          <w:spacing w:val="4"/>
          <w:sz w:val="26"/>
          <w:szCs w:val="26"/>
          <w:lang w:val="vi-VN"/>
        </w:rPr>
        <w:t xml:space="preserve">SHTT”; “Tổ chức </w:t>
      </w:r>
      <w:r w:rsidR="003510AE" w:rsidRPr="00303C33">
        <w:rPr>
          <w:color w:val="000000" w:themeColor="text1"/>
          <w:spacing w:val="4"/>
          <w:sz w:val="26"/>
          <w:szCs w:val="26"/>
          <w:lang w:val="vi-VN"/>
        </w:rPr>
        <w:t>HĐ</w:t>
      </w:r>
      <w:r w:rsidRPr="00303C33">
        <w:rPr>
          <w:color w:val="000000" w:themeColor="text1"/>
          <w:spacing w:val="4"/>
          <w:sz w:val="26"/>
          <w:szCs w:val="26"/>
          <w:lang w:val="vi-VN"/>
        </w:rPr>
        <w:t xml:space="preserve"> hợp tác và liên kết giữa trường ĐH– Tổ chức/Doanh nghiệp/Địa phương”; “</w:t>
      </w:r>
      <w:r w:rsidRPr="00303C33">
        <w:rPr>
          <w:color w:val="000000" w:themeColor="text1"/>
          <w:spacing w:val="4"/>
          <w:sz w:val="26"/>
          <w:szCs w:val="26"/>
          <w:lang w:val="nl-NL"/>
        </w:rPr>
        <w:t xml:space="preserve">Xây dựng môi trường và đảm bảo các </w:t>
      </w:r>
      <w:r w:rsidRPr="00303C33">
        <w:rPr>
          <w:iCs/>
          <w:color w:val="000000" w:themeColor="text1"/>
          <w:spacing w:val="4"/>
          <w:sz w:val="26"/>
          <w:szCs w:val="26"/>
          <w:lang w:val="nl-NL"/>
        </w:rPr>
        <w:t xml:space="preserve">điều kiện hỗ trợ </w:t>
      </w:r>
      <w:r w:rsidR="00823F99" w:rsidRPr="00303C33">
        <w:rPr>
          <w:iCs/>
          <w:color w:val="000000" w:themeColor="text1"/>
          <w:spacing w:val="4"/>
          <w:sz w:val="26"/>
          <w:szCs w:val="26"/>
          <w:lang w:val="nl-NL"/>
        </w:rPr>
        <w:t>HĐ</w:t>
      </w:r>
      <w:r w:rsidRPr="00303C33">
        <w:rPr>
          <w:iCs/>
          <w:color w:val="000000" w:themeColor="text1"/>
          <w:spacing w:val="4"/>
          <w:sz w:val="26"/>
          <w:szCs w:val="26"/>
          <w:lang w:val="nl-NL"/>
        </w:rPr>
        <w:t xml:space="preserve">SHTT”. </w:t>
      </w:r>
      <w:r w:rsidR="00EC18F3" w:rsidRPr="00303C33">
        <w:rPr>
          <w:color w:val="000000" w:themeColor="text1"/>
          <w:spacing w:val="4"/>
          <w:sz w:val="26"/>
          <w:szCs w:val="26"/>
          <w:lang w:val="vi-VN"/>
        </w:rPr>
        <w:t xml:space="preserve">Hệ thống biện pháp quản lý HĐSHTT ở trường ĐH </w:t>
      </w:r>
      <w:r w:rsidR="00EC18F3" w:rsidRPr="00303C33">
        <w:rPr>
          <w:color w:val="000000" w:themeColor="text1"/>
          <w:spacing w:val="4"/>
          <w:sz w:val="26"/>
          <w:szCs w:val="26"/>
          <w:lang w:val="nl-NL"/>
        </w:rPr>
        <w:t>có mối quan hệ mật thiết tạo thành một hệ thống chặt chẽ, có mối quan hệ tương tác lẫn nhau, giúp cho công tác quản lý HĐSHTT được diễn ra một cách khoa học, hiệu quả</w:t>
      </w:r>
      <w:r w:rsidR="00EC18F3" w:rsidRPr="00F25887">
        <w:rPr>
          <w:color w:val="000000" w:themeColor="text1"/>
          <w:sz w:val="26"/>
          <w:szCs w:val="26"/>
          <w:lang w:val="nl-NL"/>
        </w:rPr>
        <w:t xml:space="preserve">. </w:t>
      </w:r>
    </w:p>
    <w:p w14:paraId="6F4A1791" w14:textId="4776CCE6" w:rsidR="00EC18F3" w:rsidRPr="00F25887" w:rsidRDefault="00C55341" w:rsidP="00AA4B92">
      <w:pPr>
        <w:widowControl w:val="0"/>
        <w:spacing w:line="336" w:lineRule="auto"/>
        <w:ind w:firstLine="709"/>
        <w:jc w:val="both"/>
        <w:rPr>
          <w:color w:val="000000" w:themeColor="text1"/>
          <w:sz w:val="26"/>
          <w:szCs w:val="26"/>
          <w:lang w:val="nl-NL"/>
        </w:rPr>
      </w:pPr>
      <w:r w:rsidRPr="00F25887">
        <w:rPr>
          <w:color w:val="000000" w:themeColor="text1"/>
          <w:sz w:val="26"/>
          <w:szCs w:val="26"/>
          <w:lang w:val="af-ZA"/>
        </w:rPr>
        <w:t xml:space="preserve">Tổng hợp kết quả phân tích thống kê về mức độ cần thiết và khả thi của hệ thống biện pháp quản lý </w:t>
      </w:r>
      <w:r w:rsidR="008829FD" w:rsidRPr="00F25887">
        <w:rPr>
          <w:color w:val="000000" w:themeColor="text1"/>
          <w:sz w:val="26"/>
          <w:szCs w:val="26"/>
          <w:lang w:val="af-ZA"/>
        </w:rPr>
        <w:t>HĐ</w:t>
      </w:r>
      <w:r w:rsidRPr="00F25887">
        <w:rPr>
          <w:color w:val="000000" w:themeColor="text1"/>
          <w:sz w:val="26"/>
          <w:szCs w:val="26"/>
          <w:lang w:val="af-ZA"/>
        </w:rPr>
        <w:t>SHTT cho thấy</w:t>
      </w:r>
      <w:r w:rsidRPr="00F25887">
        <w:rPr>
          <w:color w:val="000000" w:themeColor="text1"/>
          <w:sz w:val="26"/>
          <w:szCs w:val="26"/>
          <w:lang w:val="nl-NL"/>
        </w:rPr>
        <w:t xml:space="preserve">, các biện pháp đề xuất được CBQL và GV, CV các trường ĐH khu vực miền Trung đánh giá cao về tính cần thiết và khả thi. </w:t>
      </w:r>
      <w:r w:rsidR="00EC18F3" w:rsidRPr="00F25887">
        <w:rPr>
          <w:color w:val="000000" w:themeColor="text1"/>
          <w:sz w:val="26"/>
          <w:szCs w:val="26"/>
          <w:lang w:val="nl-NL"/>
        </w:rPr>
        <w:t xml:space="preserve">Đồng thời, kết quả điểm định mối liên hệ tương quan các biện pháp quản lý HĐSHTT cho thấy mối tương quan thuận, chặt chẽ có ý nghĩa thống kê với nhau về tính cần thiết và khả thi. </w:t>
      </w:r>
    </w:p>
    <w:p w14:paraId="69FA41DD" w14:textId="20457363" w:rsidR="00AA4B92" w:rsidRPr="00F25887" w:rsidRDefault="00C55341" w:rsidP="00AA4B92">
      <w:pPr>
        <w:widowControl w:val="0"/>
        <w:spacing w:line="336" w:lineRule="auto"/>
        <w:ind w:firstLine="709"/>
        <w:jc w:val="both"/>
        <w:rPr>
          <w:color w:val="000000" w:themeColor="text1"/>
          <w:sz w:val="26"/>
          <w:szCs w:val="26"/>
          <w:lang w:val="nl-NL"/>
        </w:rPr>
      </w:pPr>
      <w:r w:rsidRPr="00F25887">
        <w:rPr>
          <w:iCs/>
          <w:color w:val="000000" w:themeColor="text1"/>
          <w:sz w:val="26"/>
          <w:szCs w:val="26"/>
          <w:lang w:val="nl-NL"/>
        </w:rPr>
        <w:t>Tổ chức thực nghiệm biện pháp</w:t>
      </w:r>
      <w:r w:rsidR="002D712F" w:rsidRPr="00F25887">
        <w:rPr>
          <w:iCs/>
          <w:color w:val="000000" w:themeColor="text1"/>
          <w:sz w:val="26"/>
          <w:szCs w:val="26"/>
          <w:lang w:val="nl-NL"/>
        </w:rPr>
        <w:t xml:space="preserve"> 5.</w:t>
      </w:r>
      <w:r w:rsidRPr="00F25887">
        <w:rPr>
          <w:iCs/>
          <w:color w:val="000000" w:themeColor="text1"/>
          <w:sz w:val="26"/>
          <w:szCs w:val="26"/>
          <w:lang w:val="nl-NL"/>
        </w:rPr>
        <w:t xml:space="preserve"> </w:t>
      </w:r>
      <w:r w:rsidRPr="00F25887">
        <w:rPr>
          <w:i/>
          <w:color w:val="000000" w:themeColor="text1"/>
          <w:sz w:val="26"/>
          <w:szCs w:val="26"/>
          <w:lang w:val="nl-NL"/>
        </w:rPr>
        <w:t xml:space="preserve">“Tổ chức </w:t>
      </w:r>
      <w:r w:rsidR="003510AE" w:rsidRPr="00F25887">
        <w:rPr>
          <w:i/>
          <w:color w:val="000000" w:themeColor="text1"/>
          <w:sz w:val="26"/>
          <w:szCs w:val="26"/>
          <w:lang w:val="nl-NL"/>
        </w:rPr>
        <w:t>HĐ</w:t>
      </w:r>
      <w:r w:rsidRPr="00F25887">
        <w:rPr>
          <w:i/>
          <w:color w:val="000000" w:themeColor="text1"/>
          <w:sz w:val="26"/>
          <w:szCs w:val="26"/>
          <w:lang w:val="nl-NL"/>
        </w:rPr>
        <w:t xml:space="preserve"> bồi dưỡng </w:t>
      </w:r>
      <w:r w:rsidR="00AE3910" w:rsidRPr="00F25887">
        <w:rPr>
          <w:i/>
          <w:color w:val="000000" w:themeColor="text1"/>
          <w:sz w:val="26"/>
          <w:szCs w:val="26"/>
          <w:lang w:val="nl-NL"/>
        </w:rPr>
        <w:t>chuyên môn, nghiệp</w:t>
      </w:r>
      <w:r w:rsidRPr="00F25887">
        <w:rPr>
          <w:i/>
          <w:color w:val="000000" w:themeColor="text1"/>
          <w:sz w:val="26"/>
          <w:szCs w:val="26"/>
          <w:lang w:val="nl-NL"/>
        </w:rPr>
        <w:t xml:space="preserve"> vụ cho đội ngũ chuyên trách </w:t>
      </w:r>
      <w:r w:rsidR="00EC18F3" w:rsidRPr="00F25887">
        <w:rPr>
          <w:i/>
          <w:color w:val="000000" w:themeColor="text1"/>
          <w:sz w:val="26"/>
          <w:szCs w:val="26"/>
          <w:lang w:val="nl-NL"/>
        </w:rPr>
        <w:t>HĐ</w:t>
      </w:r>
      <w:r w:rsidRPr="00F25887">
        <w:rPr>
          <w:i/>
          <w:color w:val="000000" w:themeColor="text1"/>
          <w:sz w:val="26"/>
          <w:szCs w:val="26"/>
          <w:lang w:val="nl-NL"/>
        </w:rPr>
        <w:t>SHTT”</w:t>
      </w:r>
      <w:r w:rsidRPr="00F25887">
        <w:rPr>
          <w:color w:val="000000" w:themeColor="text1"/>
          <w:sz w:val="26"/>
          <w:szCs w:val="26"/>
          <w:lang w:val="nl-NL"/>
        </w:rPr>
        <w:t xml:space="preserve"> ở trường ĐH </w:t>
      </w:r>
      <w:r w:rsidR="00AE3910" w:rsidRPr="00F25887">
        <w:rPr>
          <w:color w:val="000000" w:themeColor="text1"/>
          <w:sz w:val="26"/>
          <w:szCs w:val="26"/>
          <w:lang w:val="nl-NL"/>
        </w:rPr>
        <w:t xml:space="preserve">thông qua </w:t>
      </w:r>
      <w:r w:rsidRPr="00F25887">
        <w:rPr>
          <w:color w:val="000000" w:themeColor="text1"/>
          <w:sz w:val="26"/>
          <w:szCs w:val="26"/>
          <w:lang w:val="nl-NL"/>
        </w:rPr>
        <w:t xml:space="preserve">chuyên đề </w:t>
      </w:r>
      <w:r w:rsidR="00AE3910" w:rsidRPr="00F25887">
        <w:rPr>
          <w:color w:val="000000" w:themeColor="text1"/>
          <w:sz w:val="26"/>
          <w:szCs w:val="26"/>
          <w:lang w:val="nl-NL"/>
        </w:rPr>
        <w:t xml:space="preserve">tập huấn </w:t>
      </w:r>
      <w:r w:rsidRPr="00F25887">
        <w:rPr>
          <w:bCs/>
          <w:color w:val="000000" w:themeColor="text1"/>
          <w:sz w:val="26"/>
          <w:szCs w:val="26"/>
          <w:lang w:val="nl-NL"/>
        </w:rPr>
        <w:t xml:space="preserve">“Những khía cạnh hành chính, pháp lý và thương mại của quyền SHTT trong </w:t>
      </w:r>
      <w:r w:rsidR="00AE3910" w:rsidRPr="00F25887">
        <w:rPr>
          <w:bCs/>
          <w:color w:val="000000" w:themeColor="text1"/>
          <w:sz w:val="26"/>
          <w:szCs w:val="26"/>
          <w:lang w:val="nl-NL"/>
        </w:rPr>
        <w:t>quản lý HĐ</w:t>
      </w:r>
      <w:r w:rsidRPr="00F25887">
        <w:rPr>
          <w:bCs/>
          <w:color w:val="000000" w:themeColor="text1"/>
          <w:sz w:val="26"/>
          <w:szCs w:val="26"/>
          <w:lang w:val="nl-NL"/>
        </w:rPr>
        <w:t>SHTT ở trường ĐH” cho</w:t>
      </w:r>
      <w:r w:rsidRPr="00F25887">
        <w:rPr>
          <w:bCs/>
          <w:i/>
          <w:color w:val="000000" w:themeColor="text1"/>
          <w:sz w:val="26"/>
          <w:szCs w:val="26"/>
          <w:lang w:val="nl-NL"/>
        </w:rPr>
        <w:t xml:space="preserve"> </w:t>
      </w:r>
      <w:r w:rsidR="00CE6DC2" w:rsidRPr="00F25887">
        <w:rPr>
          <w:color w:val="000000" w:themeColor="text1"/>
          <w:sz w:val="26"/>
          <w:szCs w:val="26"/>
          <w:lang w:val="nl-NL"/>
        </w:rPr>
        <w:t xml:space="preserve">CBQL, GV, </w:t>
      </w:r>
      <w:r w:rsidR="002D712F" w:rsidRPr="00F25887">
        <w:rPr>
          <w:color w:val="000000" w:themeColor="text1"/>
          <w:sz w:val="26"/>
          <w:szCs w:val="26"/>
          <w:lang w:val="nl-NL"/>
        </w:rPr>
        <w:t xml:space="preserve">CV </w:t>
      </w:r>
      <w:r w:rsidRPr="00F25887">
        <w:rPr>
          <w:color w:val="000000" w:themeColor="text1"/>
          <w:sz w:val="26"/>
          <w:szCs w:val="26"/>
          <w:lang w:val="nl-NL"/>
        </w:rPr>
        <w:t>phụ trách mảng KH-CN/SHTT trườ</w:t>
      </w:r>
      <w:r w:rsidR="00AE3910" w:rsidRPr="00F25887">
        <w:rPr>
          <w:color w:val="000000" w:themeColor="text1"/>
          <w:sz w:val="26"/>
          <w:szCs w:val="26"/>
          <w:lang w:val="nl-NL"/>
        </w:rPr>
        <w:t xml:space="preserve">ng ĐH. Kết quả cho thấy, </w:t>
      </w:r>
      <w:r w:rsidR="00CA182A" w:rsidRPr="00F25887">
        <w:rPr>
          <w:color w:val="000000" w:themeColor="text1"/>
          <w:sz w:val="26"/>
          <w:szCs w:val="26"/>
          <w:lang w:val="nl-NL"/>
        </w:rPr>
        <w:t xml:space="preserve">sau thực nghiệm, </w:t>
      </w:r>
      <w:r w:rsidRPr="00F25887">
        <w:rPr>
          <w:color w:val="000000" w:themeColor="text1"/>
          <w:sz w:val="26"/>
          <w:szCs w:val="26"/>
          <w:lang w:val="es-ES"/>
        </w:rPr>
        <w:t xml:space="preserve">kiến thức và kĩ năng chuyên môn, nghiệp vụ quản lý </w:t>
      </w:r>
      <w:r w:rsidR="00AA4B92" w:rsidRPr="00F25887">
        <w:rPr>
          <w:color w:val="000000" w:themeColor="text1"/>
          <w:sz w:val="26"/>
          <w:szCs w:val="26"/>
          <w:lang w:val="es-ES"/>
        </w:rPr>
        <w:t>HĐ</w:t>
      </w:r>
      <w:r w:rsidRPr="00F25887">
        <w:rPr>
          <w:color w:val="000000" w:themeColor="text1"/>
          <w:sz w:val="26"/>
          <w:szCs w:val="26"/>
          <w:lang w:val="es-ES"/>
        </w:rPr>
        <w:t xml:space="preserve">SHTT </w:t>
      </w:r>
      <w:r w:rsidRPr="00F25887">
        <w:rPr>
          <w:color w:val="000000" w:themeColor="text1"/>
          <w:sz w:val="26"/>
          <w:szCs w:val="26"/>
          <w:lang w:val="nl-NL"/>
        </w:rPr>
        <w:t>củ</w:t>
      </w:r>
      <w:r w:rsidR="00CE6DC2" w:rsidRPr="00F25887">
        <w:rPr>
          <w:color w:val="000000" w:themeColor="text1"/>
          <w:sz w:val="26"/>
          <w:szCs w:val="26"/>
          <w:lang w:val="nl-NL"/>
        </w:rPr>
        <w:t xml:space="preserve">a CBQL, GV, </w:t>
      </w:r>
      <w:r w:rsidRPr="00F25887">
        <w:rPr>
          <w:color w:val="000000" w:themeColor="text1"/>
          <w:sz w:val="26"/>
          <w:szCs w:val="26"/>
          <w:lang w:val="nl-NL"/>
        </w:rPr>
        <w:t>CV đượ</w:t>
      </w:r>
      <w:r w:rsidR="00EC18F3" w:rsidRPr="00F25887">
        <w:rPr>
          <w:color w:val="000000" w:themeColor="text1"/>
          <w:sz w:val="26"/>
          <w:szCs w:val="26"/>
          <w:lang w:val="nl-NL"/>
        </w:rPr>
        <w:t>c nâng cao</w:t>
      </w:r>
      <w:r w:rsidR="00CA182A" w:rsidRPr="00F25887">
        <w:rPr>
          <w:color w:val="000000" w:themeColor="text1"/>
          <w:sz w:val="26"/>
          <w:szCs w:val="26"/>
          <w:lang w:val="nl-NL"/>
        </w:rPr>
        <w:t xml:space="preserve">. </w:t>
      </w:r>
      <w:r w:rsidR="003510AE" w:rsidRPr="00F25887">
        <w:rPr>
          <w:color w:val="000000" w:themeColor="text1"/>
          <w:sz w:val="26"/>
          <w:szCs w:val="26"/>
          <w:lang w:val="nl-NL"/>
        </w:rPr>
        <w:t>HĐ</w:t>
      </w:r>
      <w:r w:rsidRPr="00F25887">
        <w:rPr>
          <w:color w:val="000000" w:themeColor="text1"/>
          <w:sz w:val="26"/>
          <w:szCs w:val="26"/>
          <w:lang w:val="nl-NL"/>
        </w:rPr>
        <w:t xml:space="preserve"> bồi dưỡng nhận được những đánh giá tích cực từ</w:t>
      </w:r>
      <w:r w:rsidR="00CE6DC2" w:rsidRPr="00F25887">
        <w:rPr>
          <w:color w:val="000000" w:themeColor="text1"/>
          <w:sz w:val="26"/>
          <w:szCs w:val="26"/>
          <w:lang w:val="nl-NL"/>
        </w:rPr>
        <w:t xml:space="preserve"> CBQL, GV, </w:t>
      </w:r>
      <w:r w:rsidRPr="00F25887">
        <w:rPr>
          <w:color w:val="000000" w:themeColor="text1"/>
          <w:sz w:val="26"/>
          <w:szCs w:val="26"/>
          <w:lang w:val="nl-NL"/>
        </w:rPr>
        <w:t>CV về mục tiêu, nội dung, báo cáo viên, phương pháp, điều kiện tổ chứ</w:t>
      </w:r>
      <w:r w:rsidR="00AE3910" w:rsidRPr="00F25887">
        <w:rPr>
          <w:color w:val="000000" w:themeColor="text1"/>
          <w:sz w:val="26"/>
          <w:szCs w:val="26"/>
          <w:lang w:val="nl-NL"/>
        </w:rPr>
        <w:t xml:space="preserve">c. </w:t>
      </w:r>
      <w:r w:rsidRPr="00F25887">
        <w:rPr>
          <w:color w:val="000000" w:themeColor="text1"/>
          <w:sz w:val="26"/>
          <w:szCs w:val="26"/>
          <w:lang w:val="nl-NL"/>
        </w:rPr>
        <w:t xml:space="preserve">Trên cơ sở kết quả thực nghiệm, </w:t>
      </w:r>
      <w:r w:rsidR="00CA182A" w:rsidRPr="00F25887">
        <w:rPr>
          <w:color w:val="000000" w:themeColor="text1"/>
          <w:sz w:val="26"/>
          <w:szCs w:val="26"/>
          <w:lang w:val="nl-NL"/>
        </w:rPr>
        <w:t xml:space="preserve">có thể </w:t>
      </w:r>
      <w:r w:rsidRPr="00F25887">
        <w:rPr>
          <w:color w:val="000000" w:themeColor="text1"/>
          <w:sz w:val="26"/>
          <w:szCs w:val="26"/>
          <w:lang w:val="nl-NL"/>
        </w:rPr>
        <w:t xml:space="preserve">nhận định rằng, </w:t>
      </w:r>
      <w:r w:rsidR="00EC18F3" w:rsidRPr="00F25887">
        <w:rPr>
          <w:color w:val="000000" w:themeColor="text1"/>
          <w:sz w:val="26"/>
          <w:szCs w:val="26"/>
          <w:lang w:val="nl-NL"/>
        </w:rPr>
        <w:t xml:space="preserve">biện pháp “Tổ chức </w:t>
      </w:r>
      <w:r w:rsidR="003510AE" w:rsidRPr="00F25887">
        <w:rPr>
          <w:color w:val="000000" w:themeColor="text1"/>
          <w:sz w:val="26"/>
          <w:szCs w:val="26"/>
          <w:lang w:val="nl-NL"/>
        </w:rPr>
        <w:t>HĐ</w:t>
      </w:r>
      <w:r w:rsidR="00EC18F3" w:rsidRPr="00F25887">
        <w:rPr>
          <w:color w:val="000000" w:themeColor="text1"/>
          <w:sz w:val="26"/>
          <w:szCs w:val="26"/>
          <w:lang w:val="nl-NL"/>
        </w:rPr>
        <w:t xml:space="preserve"> bồi dưỡng chuyên môn, nghiệp vụ quản lý HĐSHTT cho đội ngũ chuyên trách HĐSHTT ở trường ĐH” mang tính khả thi và hiệu quả trong công tác quản lý HĐSHTT tại trường ĐH Sư phạm, ĐH Huế và đóng vai trò quan trọng đối với hiệu quả công tác quản lý HĐSHTT ở trường ĐH. </w:t>
      </w:r>
      <w:bookmarkStart w:id="431" w:name="_Toc500143423"/>
    </w:p>
    <w:p w14:paraId="23685E4E" w14:textId="77777777" w:rsidR="00611E1C" w:rsidRPr="00F25887" w:rsidRDefault="00611E1C" w:rsidP="00AA4B92">
      <w:pPr>
        <w:widowControl w:val="0"/>
        <w:spacing w:line="336" w:lineRule="auto"/>
        <w:ind w:firstLine="709"/>
        <w:jc w:val="both"/>
        <w:rPr>
          <w:color w:val="000000" w:themeColor="text1"/>
          <w:lang w:val="nl-NL"/>
        </w:rPr>
      </w:pPr>
    </w:p>
    <w:p w14:paraId="2473D588" w14:textId="03570F5A" w:rsidR="00C55127" w:rsidRPr="00F25887" w:rsidRDefault="00C55341" w:rsidP="00CA5E8C">
      <w:pPr>
        <w:pStyle w:val="001"/>
        <w:rPr>
          <w:color w:val="000000" w:themeColor="text1"/>
          <w:lang w:val="nl-NL"/>
        </w:rPr>
      </w:pPr>
      <w:bookmarkStart w:id="432" w:name="_Toc68804003"/>
      <w:r w:rsidRPr="00F25887">
        <w:rPr>
          <w:color w:val="000000" w:themeColor="text1"/>
          <w:lang w:val="nl-NL"/>
        </w:rPr>
        <w:t>KẾT LUẬN VÀ KIẾN NGHỊ</w:t>
      </w:r>
      <w:bookmarkStart w:id="433" w:name="_Toc481914965"/>
      <w:bookmarkEnd w:id="431"/>
      <w:bookmarkEnd w:id="432"/>
    </w:p>
    <w:p w14:paraId="0AD386F8" w14:textId="71F711C9" w:rsidR="00543776" w:rsidRPr="00F25887" w:rsidRDefault="00C55341" w:rsidP="00AA4B92">
      <w:pPr>
        <w:pStyle w:val="002"/>
        <w:spacing w:line="336" w:lineRule="auto"/>
        <w:outlineLvl w:val="0"/>
        <w:rPr>
          <w:color w:val="000000" w:themeColor="text1"/>
          <w:lang w:val="nl-NL"/>
        </w:rPr>
      </w:pPr>
      <w:bookmarkStart w:id="434" w:name="_Toc68804004"/>
      <w:r w:rsidRPr="00F25887">
        <w:rPr>
          <w:color w:val="000000" w:themeColor="text1"/>
          <w:lang w:val="nl-NL"/>
        </w:rPr>
        <w:t xml:space="preserve">1. </w:t>
      </w:r>
      <w:bookmarkEnd w:id="433"/>
      <w:bookmarkEnd w:id="434"/>
      <w:r w:rsidR="003744FF">
        <w:rPr>
          <w:color w:val="000000" w:themeColor="text1"/>
          <w:lang w:val="nl-NL"/>
        </w:rPr>
        <w:t>KẾT LUẬN</w:t>
      </w:r>
    </w:p>
    <w:p w14:paraId="7D9326A7" w14:textId="4334193D" w:rsidR="00496B8D" w:rsidRPr="00F25887" w:rsidRDefault="00685133" w:rsidP="00496B8D">
      <w:pPr>
        <w:widowControl w:val="0"/>
        <w:spacing w:line="336" w:lineRule="auto"/>
        <w:jc w:val="both"/>
        <w:rPr>
          <w:b/>
          <w:color w:val="000000" w:themeColor="text1"/>
          <w:sz w:val="26"/>
          <w:szCs w:val="26"/>
          <w:lang w:val="nl-NL"/>
        </w:rPr>
      </w:pPr>
      <w:r w:rsidRPr="00F25887">
        <w:rPr>
          <w:b/>
          <w:color w:val="000000" w:themeColor="text1"/>
          <w:sz w:val="26"/>
          <w:szCs w:val="26"/>
          <w:lang w:val="nl-NL"/>
        </w:rPr>
        <w:t>1</w:t>
      </w:r>
      <w:r w:rsidR="00496B8D" w:rsidRPr="00F25887">
        <w:rPr>
          <w:b/>
          <w:color w:val="000000" w:themeColor="text1"/>
          <w:sz w:val="26"/>
          <w:szCs w:val="26"/>
          <w:lang w:val="nl-NL"/>
        </w:rPr>
        <w:t xml:space="preserve">.1. </w:t>
      </w:r>
      <w:r w:rsidR="007F316E" w:rsidRPr="00F25887">
        <w:rPr>
          <w:b/>
          <w:color w:val="000000" w:themeColor="text1"/>
          <w:sz w:val="26"/>
          <w:szCs w:val="26"/>
          <w:lang w:val="nl-NL"/>
        </w:rPr>
        <w:t>Về cơ sở lí luận</w:t>
      </w:r>
    </w:p>
    <w:p w14:paraId="6FED9349" w14:textId="113EC464" w:rsidR="004F68EE" w:rsidRPr="00F25887" w:rsidRDefault="00376BB6" w:rsidP="00AA4B92">
      <w:pPr>
        <w:widowControl w:val="0"/>
        <w:spacing w:line="336" w:lineRule="auto"/>
        <w:ind w:firstLine="709"/>
        <w:jc w:val="both"/>
        <w:rPr>
          <w:color w:val="000000" w:themeColor="text1"/>
          <w:sz w:val="26"/>
          <w:szCs w:val="26"/>
          <w:lang w:val="nl-NL"/>
        </w:rPr>
      </w:pPr>
      <w:r w:rsidRPr="00F25887">
        <w:rPr>
          <w:color w:val="000000" w:themeColor="text1"/>
          <w:sz w:val="26"/>
          <w:szCs w:val="26"/>
          <w:lang w:val="nl-NL"/>
        </w:rPr>
        <w:t xml:space="preserve">Trường ĐH đóng vai trò là trung tâm </w:t>
      </w:r>
      <w:r w:rsidR="004327E7" w:rsidRPr="00F25887">
        <w:rPr>
          <w:color w:val="000000" w:themeColor="text1"/>
          <w:sz w:val="26"/>
          <w:szCs w:val="26"/>
          <w:lang w:val="nl-NL"/>
        </w:rPr>
        <w:t>NCKH</w:t>
      </w:r>
      <w:r w:rsidRPr="00F25887">
        <w:rPr>
          <w:color w:val="000000" w:themeColor="text1"/>
          <w:sz w:val="26"/>
          <w:szCs w:val="26"/>
          <w:lang w:val="nl-NL"/>
        </w:rPr>
        <w:t>; đào tạo; ứng dụng các thành tựu KH&amp;CN vào cuộc sống và trở thành một nguồn cung cấp lớn các kết quả sáng tạo trí tuệ</w:t>
      </w:r>
      <w:r w:rsidR="004F68EE" w:rsidRPr="00F25887">
        <w:rPr>
          <w:color w:val="000000" w:themeColor="text1"/>
          <w:sz w:val="26"/>
          <w:szCs w:val="26"/>
          <w:lang w:val="nl-NL"/>
        </w:rPr>
        <w:t>. V</w:t>
      </w:r>
      <w:r w:rsidRPr="00F25887">
        <w:rPr>
          <w:color w:val="000000" w:themeColor="text1"/>
          <w:sz w:val="26"/>
          <w:szCs w:val="26"/>
          <w:lang w:val="nl-NL"/>
        </w:rPr>
        <w:t xml:space="preserve">ì vậy, công tác </w:t>
      </w:r>
      <w:r w:rsidRPr="00F25887">
        <w:rPr>
          <w:iCs/>
          <w:color w:val="000000" w:themeColor="text1"/>
          <w:sz w:val="26"/>
          <w:szCs w:val="26"/>
          <w:lang w:val="nl-NL"/>
        </w:rPr>
        <w:t>quản lý HĐSHTT trong trường ĐH đối với quá trình hình thành, phát triển, bảo vệ và khai thác, sử dụng SHTT của trường ĐH</w:t>
      </w:r>
      <w:r w:rsidRPr="00F25887">
        <w:rPr>
          <w:color w:val="000000" w:themeColor="text1"/>
          <w:sz w:val="26"/>
          <w:szCs w:val="26"/>
          <w:lang w:val="vi-VN"/>
        </w:rPr>
        <w:t xml:space="preserve"> nhằm đảm bảo các sản phẩm trí tuệ này được bảo vệ, khai thác một cách hợp pháp và mang lại hiệu quả kinh tế </w:t>
      </w:r>
      <w:r w:rsidRPr="00F25887">
        <w:rPr>
          <w:color w:val="000000" w:themeColor="text1"/>
          <w:sz w:val="26"/>
          <w:szCs w:val="26"/>
          <w:lang w:val="nl-NL"/>
        </w:rPr>
        <w:t>ngày càng trở nên cần thiết, cấp bách</w:t>
      </w:r>
      <w:r w:rsidR="004F68EE" w:rsidRPr="00F25887">
        <w:rPr>
          <w:color w:val="000000" w:themeColor="text1"/>
          <w:sz w:val="26"/>
          <w:szCs w:val="26"/>
          <w:lang w:val="nl-NL"/>
        </w:rPr>
        <w:t xml:space="preserve">. </w:t>
      </w:r>
    </w:p>
    <w:p w14:paraId="162C2369" w14:textId="77777777" w:rsidR="00496B8D" w:rsidRPr="00F25887" w:rsidRDefault="004327E7" w:rsidP="00496B8D">
      <w:pPr>
        <w:widowControl w:val="0"/>
        <w:spacing w:line="336" w:lineRule="auto"/>
        <w:ind w:firstLine="709"/>
        <w:jc w:val="both"/>
        <w:rPr>
          <w:iCs/>
          <w:color w:val="000000" w:themeColor="text1"/>
          <w:sz w:val="26"/>
          <w:szCs w:val="26"/>
          <w:lang w:val="de-DE"/>
        </w:rPr>
      </w:pPr>
      <w:r w:rsidRPr="00F25887">
        <w:rPr>
          <w:color w:val="000000" w:themeColor="text1"/>
          <w:sz w:val="26"/>
          <w:szCs w:val="26"/>
          <w:lang w:val="nl-NL"/>
        </w:rPr>
        <w:t>HĐ</w:t>
      </w:r>
      <w:r w:rsidR="00C55341" w:rsidRPr="00F25887">
        <w:rPr>
          <w:color w:val="000000" w:themeColor="text1"/>
          <w:sz w:val="26"/>
          <w:szCs w:val="26"/>
          <w:lang w:val="nl-NL"/>
        </w:rPr>
        <w:t xml:space="preserve">SHTT ở trường ĐH được tổ chức có kế hoạch và khoa học nhằm mục đích tạo lập, bảo vệ, khai thác và ứng dụng TSTT phục vụ mục đích giáo dục và đào tạo và phát triển đất nước. Theo đó, </w:t>
      </w:r>
      <w:r w:rsidR="0019373E" w:rsidRPr="00F25887">
        <w:rPr>
          <w:color w:val="000000" w:themeColor="text1"/>
          <w:sz w:val="26"/>
          <w:szCs w:val="26"/>
          <w:lang w:val="nl-NL"/>
        </w:rPr>
        <w:t>q</w:t>
      </w:r>
      <w:r w:rsidR="00C55341" w:rsidRPr="00F25887">
        <w:rPr>
          <w:iCs/>
          <w:color w:val="000000" w:themeColor="text1"/>
          <w:sz w:val="26"/>
          <w:szCs w:val="26"/>
          <w:lang w:val="nl-NL"/>
        </w:rPr>
        <w:t xml:space="preserve">uản lý </w:t>
      </w:r>
      <w:r w:rsidRPr="00F25887">
        <w:rPr>
          <w:iCs/>
          <w:color w:val="000000" w:themeColor="text1"/>
          <w:sz w:val="26"/>
          <w:szCs w:val="26"/>
          <w:lang w:val="nl-NL"/>
        </w:rPr>
        <w:t>HĐ</w:t>
      </w:r>
      <w:r w:rsidR="00C55341" w:rsidRPr="00F25887">
        <w:rPr>
          <w:iCs/>
          <w:color w:val="000000" w:themeColor="text1"/>
          <w:sz w:val="26"/>
          <w:szCs w:val="26"/>
          <w:lang w:val="nl-NL"/>
        </w:rPr>
        <w:t xml:space="preserve">SHTT trong trường ĐH là tổng thể tác động có tổ chức, có mục đích của chủ thể quản lý trường ĐH đối với </w:t>
      </w:r>
      <w:r w:rsidRPr="00F25887">
        <w:rPr>
          <w:iCs/>
          <w:color w:val="000000" w:themeColor="text1"/>
          <w:sz w:val="26"/>
          <w:szCs w:val="26"/>
          <w:lang w:val="nl-NL"/>
        </w:rPr>
        <w:t>HĐ</w:t>
      </w:r>
      <w:r w:rsidR="00C55341" w:rsidRPr="00F25887">
        <w:rPr>
          <w:iCs/>
          <w:color w:val="000000" w:themeColor="text1"/>
          <w:sz w:val="26"/>
          <w:szCs w:val="26"/>
          <w:lang w:val="nl-NL"/>
        </w:rPr>
        <w:t xml:space="preserve">SHTT nhằm tạo lập, bảo hộ, bảo vệ, khai thác và sử dụng hiệu quả SHTT của trường </w:t>
      </w:r>
      <w:r w:rsidRPr="00F25887">
        <w:rPr>
          <w:iCs/>
          <w:color w:val="000000" w:themeColor="text1"/>
          <w:sz w:val="26"/>
          <w:szCs w:val="26"/>
          <w:lang w:val="nl-NL"/>
        </w:rPr>
        <w:t>ĐH</w:t>
      </w:r>
      <w:r w:rsidR="00C55341" w:rsidRPr="00F25887">
        <w:rPr>
          <w:iCs/>
          <w:color w:val="000000" w:themeColor="text1"/>
          <w:sz w:val="26"/>
          <w:szCs w:val="26"/>
          <w:lang w:val="nl-NL"/>
        </w:rPr>
        <w:t xml:space="preserve">, </w:t>
      </w:r>
      <w:r w:rsidR="00C55341" w:rsidRPr="00F25887">
        <w:rPr>
          <w:color w:val="000000" w:themeColor="text1"/>
          <w:sz w:val="26"/>
          <w:szCs w:val="26"/>
          <w:lang w:val="nl-NL"/>
        </w:rPr>
        <w:t xml:space="preserve">góp phần thực hiện mục tiêu giáo dục và phát triển đất nước. Nội dung quản lý </w:t>
      </w:r>
      <w:r w:rsidRPr="00F25887">
        <w:rPr>
          <w:color w:val="000000" w:themeColor="text1"/>
          <w:sz w:val="26"/>
          <w:szCs w:val="26"/>
          <w:lang w:val="nl-NL"/>
        </w:rPr>
        <w:t>HĐ</w:t>
      </w:r>
      <w:r w:rsidR="00C55341" w:rsidRPr="00F25887">
        <w:rPr>
          <w:color w:val="000000" w:themeColor="text1"/>
          <w:sz w:val="26"/>
          <w:szCs w:val="26"/>
          <w:lang w:val="nl-NL"/>
        </w:rPr>
        <w:t xml:space="preserve">SHTT ở trường ĐH </w:t>
      </w:r>
      <w:r w:rsidR="00D13217" w:rsidRPr="00F25887">
        <w:rPr>
          <w:color w:val="000000" w:themeColor="text1"/>
          <w:sz w:val="26"/>
          <w:szCs w:val="26"/>
          <w:lang w:val="nl-NL"/>
        </w:rPr>
        <w:t xml:space="preserve">bao </w:t>
      </w:r>
      <w:r w:rsidR="0019373E" w:rsidRPr="00F25887">
        <w:rPr>
          <w:color w:val="000000" w:themeColor="text1"/>
          <w:sz w:val="26"/>
          <w:szCs w:val="26"/>
          <w:lang w:val="nl-NL"/>
        </w:rPr>
        <w:t>gồm</w:t>
      </w:r>
      <w:r w:rsidR="00C55341" w:rsidRPr="00F25887">
        <w:rPr>
          <w:color w:val="000000" w:themeColor="text1"/>
          <w:sz w:val="26"/>
          <w:szCs w:val="26"/>
          <w:lang w:val="nl-NL"/>
        </w:rPr>
        <w:t xml:space="preserve">: Quản lý </w:t>
      </w:r>
      <w:r w:rsidR="00C55341" w:rsidRPr="00F25887">
        <w:rPr>
          <w:iCs/>
          <w:color w:val="000000" w:themeColor="text1"/>
          <w:sz w:val="26"/>
          <w:szCs w:val="26"/>
          <w:lang w:val="nl-NL"/>
        </w:rPr>
        <w:t>hành chính SHTT</w:t>
      </w:r>
      <w:r w:rsidR="00C55341" w:rsidRPr="00F25887">
        <w:rPr>
          <w:color w:val="000000" w:themeColor="text1"/>
          <w:sz w:val="26"/>
          <w:szCs w:val="26"/>
          <w:lang w:val="nl-NL"/>
        </w:rPr>
        <w:t xml:space="preserve"> các kết quả </w:t>
      </w:r>
      <w:r w:rsidRPr="00F25887">
        <w:rPr>
          <w:color w:val="000000" w:themeColor="text1"/>
          <w:sz w:val="26"/>
          <w:szCs w:val="26"/>
          <w:lang w:val="nl-NL"/>
        </w:rPr>
        <w:t xml:space="preserve">NCKH </w:t>
      </w:r>
      <w:r w:rsidR="00C55341" w:rsidRPr="00F25887">
        <w:rPr>
          <w:color w:val="000000" w:themeColor="text1"/>
          <w:sz w:val="26"/>
          <w:szCs w:val="26"/>
          <w:lang w:val="nl-NL"/>
        </w:rPr>
        <w:t xml:space="preserve">và </w:t>
      </w:r>
      <w:r w:rsidR="003510AE" w:rsidRPr="00F25887">
        <w:rPr>
          <w:color w:val="000000" w:themeColor="text1"/>
          <w:sz w:val="26"/>
          <w:szCs w:val="26"/>
          <w:lang w:val="nl-NL"/>
        </w:rPr>
        <w:t>HĐ</w:t>
      </w:r>
      <w:r w:rsidR="00C55341" w:rsidRPr="00F25887">
        <w:rPr>
          <w:color w:val="000000" w:themeColor="text1"/>
          <w:sz w:val="26"/>
          <w:szCs w:val="26"/>
          <w:lang w:val="nl-NL"/>
        </w:rPr>
        <w:t xml:space="preserve"> giảng dạ</w:t>
      </w:r>
      <w:r w:rsidR="00823F99" w:rsidRPr="00F25887">
        <w:rPr>
          <w:color w:val="000000" w:themeColor="text1"/>
          <w:sz w:val="26"/>
          <w:szCs w:val="26"/>
          <w:lang w:val="nl-NL"/>
        </w:rPr>
        <w:t xml:space="preserve">y; </w:t>
      </w:r>
      <w:r w:rsidR="00C55341" w:rsidRPr="00F25887">
        <w:rPr>
          <w:color w:val="000000" w:themeColor="text1"/>
          <w:sz w:val="26"/>
          <w:szCs w:val="26"/>
          <w:lang w:val="nl-NL"/>
        </w:rPr>
        <w:t xml:space="preserve">Quản </w:t>
      </w:r>
      <w:r w:rsidR="00C55341" w:rsidRPr="00F25887">
        <w:rPr>
          <w:iCs/>
          <w:color w:val="000000" w:themeColor="text1"/>
          <w:sz w:val="26"/>
          <w:szCs w:val="26"/>
          <w:lang w:val="nl-NL"/>
        </w:rPr>
        <w:t xml:space="preserve">lý </w:t>
      </w:r>
      <w:r w:rsidR="00D13217" w:rsidRPr="00F25887">
        <w:rPr>
          <w:iCs/>
          <w:color w:val="000000" w:themeColor="text1"/>
          <w:sz w:val="26"/>
          <w:szCs w:val="26"/>
          <w:lang w:val="nl-NL"/>
        </w:rPr>
        <w:t xml:space="preserve">HĐ </w:t>
      </w:r>
      <w:r w:rsidR="00C55341" w:rsidRPr="00F25887">
        <w:rPr>
          <w:iCs/>
          <w:color w:val="000000" w:themeColor="text1"/>
          <w:sz w:val="26"/>
          <w:szCs w:val="26"/>
          <w:lang w:val="nl-NL"/>
        </w:rPr>
        <w:t>xác lập và bảo vệ quyền sở hữu pháp lý SHTT</w:t>
      </w:r>
      <w:r w:rsidR="00C55341" w:rsidRPr="00F25887">
        <w:rPr>
          <w:color w:val="000000" w:themeColor="text1"/>
          <w:sz w:val="26"/>
          <w:szCs w:val="26"/>
          <w:lang w:val="nl-NL"/>
        </w:rPr>
        <w:t xml:space="preserve">; Quản lý </w:t>
      </w:r>
      <w:r w:rsidR="00D13217" w:rsidRPr="00F25887">
        <w:rPr>
          <w:color w:val="000000" w:themeColor="text1"/>
          <w:sz w:val="26"/>
          <w:szCs w:val="26"/>
          <w:lang w:val="nl-NL"/>
        </w:rPr>
        <w:t xml:space="preserve">HĐ </w:t>
      </w:r>
      <w:r w:rsidR="00C55341" w:rsidRPr="00F25887">
        <w:rPr>
          <w:iCs/>
          <w:color w:val="000000" w:themeColor="text1"/>
          <w:sz w:val="26"/>
          <w:szCs w:val="26"/>
          <w:lang w:val="nl-NL"/>
        </w:rPr>
        <w:t>khai thác thương mại các tài sản SHTT</w:t>
      </w:r>
      <w:r w:rsidR="00C55341" w:rsidRPr="00F25887">
        <w:rPr>
          <w:color w:val="000000" w:themeColor="text1"/>
          <w:sz w:val="26"/>
          <w:szCs w:val="26"/>
          <w:lang w:val="nl-NL"/>
        </w:rPr>
        <w:t xml:space="preserve">; Quản </w:t>
      </w:r>
      <w:r w:rsidR="00C55341" w:rsidRPr="00F25887">
        <w:rPr>
          <w:iCs/>
          <w:color w:val="000000" w:themeColor="text1"/>
          <w:sz w:val="26"/>
          <w:szCs w:val="26"/>
          <w:lang w:val="nl-NL"/>
        </w:rPr>
        <w:t xml:space="preserve">lý môi trường và điều kiện hỗ trợ </w:t>
      </w:r>
      <w:r w:rsidRPr="00F25887">
        <w:rPr>
          <w:iCs/>
          <w:color w:val="000000" w:themeColor="text1"/>
          <w:sz w:val="26"/>
          <w:szCs w:val="26"/>
          <w:lang w:val="nl-NL"/>
        </w:rPr>
        <w:t>HĐ</w:t>
      </w:r>
      <w:r w:rsidR="00C55341" w:rsidRPr="00F25887">
        <w:rPr>
          <w:iCs/>
          <w:color w:val="000000" w:themeColor="text1"/>
          <w:sz w:val="26"/>
          <w:szCs w:val="26"/>
          <w:lang w:val="nl-NL"/>
        </w:rPr>
        <w:t>SHTT. T</w:t>
      </w:r>
      <w:r w:rsidR="0019373E" w:rsidRPr="00F25887">
        <w:rPr>
          <w:iCs/>
          <w:color w:val="000000" w:themeColor="text1"/>
          <w:sz w:val="26"/>
          <w:szCs w:val="26"/>
          <w:lang w:val="nl-NL"/>
        </w:rPr>
        <w:t xml:space="preserve">ừ đó, </w:t>
      </w:r>
      <w:r w:rsidR="00C55341" w:rsidRPr="00F25887">
        <w:rPr>
          <w:iCs/>
          <w:color w:val="000000" w:themeColor="text1"/>
          <w:sz w:val="26"/>
          <w:szCs w:val="26"/>
          <w:lang w:val="nl-NL"/>
        </w:rPr>
        <w:t xml:space="preserve">mô hình </w:t>
      </w:r>
      <w:r w:rsidR="0019373E" w:rsidRPr="00F25887">
        <w:rPr>
          <w:iCs/>
          <w:color w:val="000000" w:themeColor="text1"/>
          <w:sz w:val="26"/>
          <w:szCs w:val="26"/>
          <w:lang w:val="nl-NL"/>
        </w:rPr>
        <w:t>q</w:t>
      </w:r>
      <w:r w:rsidR="00C55341" w:rsidRPr="00F25887">
        <w:rPr>
          <w:color w:val="000000" w:themeColor="text1"/>
          <w:sz w:val="26"/>
          <w:szCs w:val="26"/>
          <w:lang w:val="de-DE"/>
        </w:rPr>
        <w:t xml:space="preserve">uy trình quản lý </w:t>
      </w:r>
      <w:r w:rsidRPr="00F25887">
        <w:rPr>
          <w:color w:val="000000" w:themeColor="text1"/>
          <w:sz w:val="26"/>
          <w:szCs w:val="26"/>
          <w:lang w:val="de-DE"/>
        </w:rPr>
        <w:t>HĐ</w:t>
      </w:r>
      <w:r w:rsidR="00C55341" w:rsidRPr="00F25887">
        <w:rPr>
          <w:color w:val="000000" w:themeColor="text1"/>
          <w:sz w:val="26"/>
          <w:szCs w:val="26"/>
          <w:lang w:val="de-DE"/>
        </w:rPr>
        <w:t>SHTT từ giai đoạn phát hiện, khai báo, ghi nhận, thống kê TSTT; đăng ký bảo hộ quyền SHTT đến xúc tiến thương mại SHTT được đặt trong môi trường và điều ki</w:t>
      </w:r>
      <w:r w:rsidRPr="00F25887">
        <w:rPr>
          <w:color w:val="000000" w:themeColor="text1"/>
          <w:sz w:val="26"/>
          <w:szCs w:val="26"/>
          <w:lang w:val="de-DE"/>
        </w:rPr>
        <w:t>ện</w:t>
      </w:r>
      <w:r w:rsidR="00C55341" w:rsidRPr="00F25887">
        <w:rPr>
          <w:color w:val="000000" w:themeColor="text1"/>
          <w:sz w:val="26"/>
          <w:szCs w:val="26"/>
          <w:lang w:val="de-DE"/>
        </w:rPr>
        <w:t xml:space="preserve"> bên ngoài và bên trong trường ĐH. Quản lý </w:t>
      </w:r>
      <w:r w:rsidRPr="00F25887">
        <w:rPr>
          <w:color w:val="000000" w:themeColor="text1"/>
          <w:sz w:val="26"/>
          <w:szCs w:val="26"/>
          <w:lang w:val="de-DE"/>
        </w:rPr>
        <w:t>HĐ</w:t>
      </w:r>
      <w:r w:rsidR="00C55341" w:rsidRPr="00F25887">
        <w:rPr>
          <w:color w:val="000000" w:themeColor="text1"/>
          <w:sz w:val="26"/>
          <w:szCs w:val="26"/>
          <w:lang w:val="de-DE"/>
        </w:rPr>
        <w:t>SHTT ở trường ĐH c</w:t>
      </w:r>
      <w:r w:rsidR="00C55341" w:rsidRPr="00F25887">
        <w:rPr>
          <w:iCs/>
          <w:color w:val="000000" w:themeColor="text1"/>
          <w:sz w:val="26"/>
          <w:szCs w:val="26"/>
          <w:lang w:val="de-DE"/>
        </w:rPr>
        <w:t xml:space="preserve">ần tính đến bối cảnh kinh tế, văn hoá cụ thể của mỗi nước cũng như </w:t>
      </w:r>
      <w:r w:rsidR="00C55341" w:rsidRPr="00F25887">
        <w:rPr>
          <w:bCs/>
          <w:color w:val="000000" w:themeColor="text1"/>
          <w:sz w:val="26"/>
          <w:szCs w:val="26"/>
          <w:lang w:val="de-DE"/>
        </w:rPr>
        <w:t>tuỳ</w:t>
      </w:r>
      <w:r w:rsidR="00C55341" w:rsidRPr="00F25887">
        <w:rPr>
          <w:color w:val="000000" w:themeColor="text1"/>
          <w:sz w:val="26"/>
          <w:szCs w:val="26"/>
          <w:lang w:val="de-DE"/>
        </w:rPr>
        <w:t xml:space="preserve"> thuộc vào lĩnh vực đào tạo và yêu cầu nghiên cứu, mỗi trường có thể tự chọn cho mình cơ chế đặc thù để quản lý HĐSHTT</w:t>
      </w:r>
      <w:r w:rsidR="00543776" w:rsidRPr="00F25887">
        <w:rPr>
          <w:iCs/>
          <w:color w:val="000000" w:themeColor="text1"/>
          <w:sz w:val="26"/>
          <w:szCs w:val="26"/>
          <w:lang w:val="de-DE"/>
        </w:rPr>
        <w:t xml:space="preserve">. </w:t>
      </w:r>
    </w:p>
    <w:p w14:paraId="50F8C4FD" w14:textId="77777777" w:rsidR="00496B8D" w:rsidRPr="00F25887" w:rsidRDefault="00496B8D" w:rsidP="00496B8D">
      <w:pPr>
        <w:widowControl w:val="0"/>
        <w:spacing w:line="336" w:lineRule="auto"/>
        <w:jc w:val="both"/>
        <w:rPr>
          <w:b/>
          <w:color w:val="000000" w:themeColor="text1"/>
          <w:sz w:val="26"/>
          <w:szCs w:val="26"/>
          <w:lang w:val="de-DE"/>
        </w:rPr>
      </w:pPr>
      <w:r w:rsidRPr="00F25887">
        <w:rPr>
          <w:b/>
          <w:iCs/>
          <w:color w:val="000000" w:themeColor="text1"/>
          <w:sz w:val="26"/>
          <w:szCs w:val="26"/>
          <w:lang w:val="de-DE"/>
        </w:rPr>
        <w:t>1.2.</w:t>
      </w:r>
      <w:r w:rsidRPr="00F25887">
        <w:rPr>
          <w:b/>
          <w:color w:val="000000" w:themeColor="text1"/>
          <w:sz w:val="26"/>
          <w:szCs w:val="26"/>
          <w:lang w:val="de-DE"/>
        </w:rPr>
        <w:t xml:space="preserve"> </w:t>
      </w:r>
      <w:r w:rsidR="007F316E" w:rsidRPr="00F25887">
        <w:rPr>
          <w:b/>
          <w:color w:val="000000" w:themeColor="text1"/>
          <w:sz w:val="26"/>
          <w:szCs w:val="26"/>
          <w:lang w:val="de-DE"/>
        </w:rPr>
        <w:t>Về cơ sở thực tiễn</w:t>
      </w:r>
    </w:p>
    <w:p w14:paraId="71A48751" w14:textId="7CCEDB36" w:rsidR="00454F49" w:rsidRPr="00F25887" w:rsidRDefault="00496B8D" w:rsidP="00496B8D">
      <w:pPr>
        <w:widowControl w:val="0"/>
        <w:spacing w:line="336" w:lineRule="auto"/>
        <w:ind w:firstLine="720"/>
        <w:jc w:val="both"/>
        <w:rPr>
          <w:color w:val="000000" w:themeColor="text1"/>
          <w:sz w:val="26"/>
          <w:szCs w:val="26"/>
          <w:lang w:val="de-DE"/>
        </w:rPr>
      </w:pPr>
      <w:r w:rsidRPr="00F25887">
        <w:rPr>
          <w:color w:val="000000" w:themeColor="text1"/>
          <w:sz w:val="26"/>
          <w:szCs w:val="26"/>
          <w:lang w:val="de-DE"/>
        </w:rPr>
        <w:t xml:space="preserve">Thực </w:t>
      </w:r>
      <w:r w:rsidR="00C55341" w:rsidRPr="00F25887">
        <w:rPr>
          <w:color w:val="000000" w:themeColor="text1"/>
          <w:sz w:val="26"/>
          <w:szCs w:val="26"/>
          <w:lang w:val="de-DE"/>
        </w:rPr>
        <w:t>trạng HĐSHTT và quản lý HĐSHTT ở các trường ĐH khu vực miền Trung Việt Nam</w:t>
      </w:r>
      <w:r w:rsidR="0049006B" w:rsidRPr="00F25887">
        <w:rPr>
          <w:color w:val="000000" w:themeColor="text1"/>
          <w:sz w:val="26"/>
          <w:szCs w:val="26"/>
          <w:lang w:val="de-DE"/>
        </w:rPr>
        <w:t xml:space="preserve"> </w:t>
      </w:r>
      <w:r w:rsidR="00C55341" w:rsidRPr="00F25887">
        <w:rPr>
          <w:color w:val="000000" w:themeColor="text1"/>
          <w:sz w:val="26"/>
          <w:szCs w:val="26"/>
          <w:lang w:val="de-DE"/>
        </w:rPr>
        <w:t xml:space="preserve">đã có được </w:t>
      </w:r>
      <w:r w:rsidR="0049006B" w:rsidRPr="00F25887">
        <w:rPr>
          <w:color w:val="000000" w:themeColor="text1"/>
          <w:sz w:val="26"/>
          <w:szCs w:val="26"/>
          <w:lang w:val="de-DE"/>
        </w:rPr>
        <w:t xml:space="preserve">những kết quả nhất định nhưng còn nhiều bất cập, hạn chế. CBQL và GV, CV ở các trường ĐH miền Trung đã nhận thức đúng đắn về mục tiêu và đánh giá cao về sự cần thiết của </w:t>
      </w:r>
      <w:r w:rsidR="00D13217" w:rsidRPr="00F25887">
        <w:rPr>
          <w:color w:val="000000" w:themeColor="text1"/>
          <w:sz w:val="26"/>
          <w:szCs w:val="26"/>
          <w:lang w:val="de-DE"/>
        </w:rPr>
        <w:t>HĐ</w:t>
      </w:r>
      <w:r w:rsidR="0049006B" w:rsidRPr="00F25887">
        <w:rPr>
          <w:color w:val="000000" w:themeColor="text1"/>
          <w:sz w:val="26"/>
          <w:szCs w:val="26"/>
          <w:lang w:val="de-DE"/>
        </w:rPr>
        <w:t xml:space="preserve">SHTT ở trường ĐH, tuy nhiên </w:t>
      </w:r>
      <w:r w:rsidR="0049006B" w:rsidRPr="00F25887">
        <w:rPr>
          <w:color w:val="000000" w:themeColor="text1"/>
          <w:sz w:val="26"/>
          <w:szCs w:val="26"/>
          <w:lang w:val="de-DE" w:eastAsia="vi-VN"/>
        </w:rPr>
        <w:t xml:space="preserve">hiểu biết về khái niệm và các khía cạnh liên quan đến HĐSHTT của </w:t>
      </w:r>
      <w:r w:rsidR="0049006B" w:rsidRPr="00F25887">
        <w:rPr>
          <w:color w:val="000000" w:themeColor="text1"/>
          <w:sz w:val="26"/>
          <w:szCs w:val="26"/>
          <w:lang w:val="de-DE"/>
        </w:rPr>
        <w:t>CBQL, GV, CV chỉ cho thấy được một khía cạnh, nội dung riêng lẻ của HĐSHTT ở trường ĐH mà chưa t</w:t>
      </w:r>
      <w:r w:rsidR="0049006B" w:rsidRPr="00F25887">
        <w:rPr>
          <w:color w:val="000000" w:themeColor="text1"/>
          <w:sz w:val="26"/>
          <w:szCs w:val="26"/>
          <w:lang w:val="vi-VN" w:eastAsia="vi-VN"/>
        </w:rPr>
        <w:t xml:space="preserve">iếp </w:t>
      </w:r>
      <w:r w:rsidR="0049006B" w:rsidRPr="00F25887">
        <w:rPr>
          <w:color w:val="000000" w:themeColor="text1"/>
          <w:sz w:val="26"/>
          <w:szCs w:val="26"/>
          <w:lang w:val="vi-VN" w:eastAsia="vi-VN"/>
        </w:rPr>
        <w:lastRenderedPageBreak/>
        <w:t xml:space="preserve">cận, xem xét khái niệm </w:t>
      </w:r>
      <w:r w:rsidR="0049006B" w:rsidRPr="00F25887">
        <w:rPr>
          <w:color w:val="000000" w:themeColor="text1"/>
          <w:sz w:val="26"/>
          <w:szCs w:val="26"/>
          <w:lang w:val="de-DE"/>
        </w:rPr>
        <w:t xml:space="preserve">HĐSHTT theo một tổng thể </w:t>
      </w:r>
      <w:r w:rsidR="00823F99" w:rsidRPr="00F25887">
        <w:rPr>
          <w:color w:val="000000" w:themeColor="text1"/>
          <w:sz w:val="26"/>
          <w:szCs w:val="26"/>
          <w:lang w:val="de-DE"/>
        </w:rPr>
        <w:t>thống nhất. T</w:t>
      </w:r>
      <w:r w:rsidR="0049006B" w:rsidRPr="00F25887">
        <w:rPr>
          <w:color w:val="000000" w:themeColor="text1"/>
          <w:sz w:val="26"/>
          <w:szCs w:val="26"/>
          <w:lang w:val="de-DE"/>
        </w:rPr>
        <w:t xml:space="preserve">hực trạng </w:t>
      </w:r>
      <w:r w:rsidR="00C55341" w:rsidRPr="00F25887">
        <w:rPr>
          <w:color w:val="000000" w:themeColor="text1"/>
          <w:sz w:val="26"/>
          <w:szCs w:val="26"/>
          <w:lang w:val="de-DE" w:eastAsia="vi-VN"/>
        </w:rPr>
        <w:t xml:space="preserve">HĐSHTT và quản lý HĐSHTT ở các trường ĐH </w:t>
      </w:r>
      <w:r w:rsidR="00823F99" w:rsidRPr="00F25887">
        <w:rPr>
          <w:color w:val="000000" w:themeColor="text1"/>
          <w:sz w:val="26"/>
          <w:szCs w:val="26"/>
          <w:lang w:val="de-DE" w:eastAsia="vi-VN"/>
        </w:rPr>
        <w:t xml:space="preserve">trong </w:t>
      </w:r>
      <w:r w:rsidR="00C55341" w:rsidRPr="00F25887">
        <w:rPr>
          <w:color w:val="000000" w:themeColor="text1"/>
          <w:sz w:val="26"/>
          <w:szCs w:val="26"/>
          <w:lang w:val="de-DE" w:eastAsia="vi-VN"/>
        </w:rPr>
        <w:t xml:space="preserve">khu vực </w:t>
      </w:r>
      <w:r w:rsidR="00C55341" w:rsidRPr="00F25887">
        <w:rPr>
          <w:color w:val="000000" w:themeColor="text1"/>
          <w:sz w:val="26"/>
          <w:szCs w:val="26"/>
          <w:lang w:val="de-DE"/>
        </w:rPr>
        <w:t xml:space="preserve">chưa được thực hiện thường xuyên và có hiệu quả. Những chỉ báo trong từng thành phần của </w:t>
      </w:r>
      <w:r w:rsidR="00376BB6" w:rsidRPr="00F25887">
        <w:rPr>
          <w:color w:val="000000" w:themeColor="text1"/>
          <w:sz w:val="26"/>
          <w:szCs w:val="26"/>
          <w:lang w:val="de-DE"/>
        </w:rPr>
        <w:t>HĐ</w:t>
      </w:r>
      <w:r w:rsidR="00685133" w:rsidRPr="00F25887">
        <w:rPr>
          <w:color w:val="000000" w:themeColor="text1"/>
          <w:sz w:val="26"/>
          <w:szCs w:val="26"/>
          <w:lang w:val="de-DE"/>
        </w:rPr>
        <w:t>SHTT (</w:t>
      </w:r>
      <w:r w:rsidR="00C55341" w:rsidRPr="00F25887">
        <w:rPr>
          <w:color w:val="000000" w:themeColor="text1"/>
          <w:sz w:val="26"/>
          <w:szCs w:val="26"/>
          <w:lang w:val="de-DE"/>
        </w:rPr>
        <w:t xml:space="preserve">nội dung, hình thức, </w:t>
      </w:r>
      <w:r w:rsidR="00685133" w:rsidRPr="00F25887">
        <w:rPr>
          <w:color w:val="000000" w:themeColor="text1"/>
          <w:sz w:val="26"/>
          <w:szCs w:val="26"/>
          <w:lang w:val="de-DE"/>
        </w:rPr>
        <w:t xml:space="preserve">KT-ĐG) </w:t>
      </w:r>
      <w:r w:rsidR="00C55341" w:rsidRPr="00F25887">
        <w:rPr>
          <w:color w:val="000000" w:themeColor="text1"/>
          <w:sz w:val="26"/>
          <w:szCs w:val="26"/>
          <w:lang w:val="de-DE"/>
        </w:rPr>
        <w:t xml:space="preserve">và quản lý </w:t>
      </w:r>
      <w:r w:rsidR="00376BB6" w:rsidRPr="00F25887">
        <w:rPr>
          <w:color w:val="000000" w:themeColor="text1"/>
          <w:sz w:val="26"/>
          <w:szCs w:val="26"/>
          <w:lang w:val="de-DE"/>
        </w:rPr>
        <w:t>HĐ</w:t>
      </w:r>
      <w:r w:rsidR="00685133" w:rsidRPr="00F25887">
        <w:rPr>
          <w:color w:val="000000" w:themeColor="text1"/>
          <w:sz w:val="26"/>
          <w:szCs w:val="26"/>
          <w:lang w:val="de-DE"/>
        </w:rPr>
        <w:t xml:space="preserve">SHTT như: </w:t>
      </w:r>
      <w:r w:rsidR="00C55341" w:rsidRPr="00F25887">
        <w:rPr>
          <w:color w:val="000000" w:themeColor="text1"/>
          <w:sz w:val="26"/>
          <w:szCs w:val="26"/>
          <w:lang w:val="de-DE"/>
        </w:rPr>
        <w:t xml:space="preserve">Quản lý </w:t>
      </w:r>
      <w:r w:rsidR="00D13217" w:rsidRPr="00F25887">
        <w:rPr>
          <w:color w:val="000000" w:themeColor="text1"/>
          <w:sz w:val="26"/>
          <w:szCs w:val="26"/>
          <w:lang w:val="de-DE"/>
        </w:rPr>
        <w:t xml:space="preserve">HĐ </w:t>
      </w:r>
      <w:r w:rsidR="00C55341" w:rsidRPr="00F25887">
        <w:rPr>
          <w:color w:val="000000" w:themeColor="text1"/>
          <w:sz w:val="26"/>
          <w:szCs w:val="26"/>
          <w:lang w:val="de-DE"/>
        </w:rPr>
        <w:t xml:space="preserve">xác định quyền SHTT về mặt hành chính; Quản lý </w:t>
      </w:r>
      <w:r w:rsidR="00D13217" w:rsidRPr="00F25887">
        <w:rPr>
          <w:color w:val="000000" w:themeColor="text1"/>
          <w:sz w:val="26"/>
          <w:szCs w:val="26"/>
          <w:lang w:val="de-DE"/>
        </w:rPr>
        <w:t xml:space="preserve">HĐ </w:t>
      </w:r>
      <w:r w:rsidR="00C55341" w:rsidRPr="00F25887">
        <w:rPr>
          <w:color w:val="000000" w:themeColor="text1"/>
          <w:sz w:val="26"/>
          <w:szCs w:val="26"/>
          <w:lang w:val="de-DE"/>
        </w:rPr>
        <w:t xml:space="preserve">xác lập và bảo vệ quyền sở hữu pháp lý SHTT; Quản lý </w:t>
      </w:r>
      <w:r w:rsidR="00D13217" w:rsidRPr="00F25887">
        <w:rPr>
          <w:color w:val="000000" w:themeColor="text1"/>
          <w:sz w:val="26"/>
          <w:szCs w:val="26"/>
          <w:lang w:val="de-DE"/>
        </w:rPr>
        <w:t xml:space="preserve">HĐ </w:t>
      </w:r>
      <w:r w:rsidR="00C55341" w:rsidRPr="00F25887">
        <w:rPr>
          <w:color w:val="000000" w:themeColor="text1"/>
          <w:sz w:val="26"/>
          <w:szCs w:val="26"/>
          <w:lang w:val="de-DE"/>
        </w:rPr>
        <w:t xml:space="preserve">khai thác thương mại; Quản lý điều kiện hỗ trợ </w:t>
      </w:r>
      <w:r w:rsidR="004327E7" w:rsidRPr="00F25887">
        <w:rPr>
          <w:color w:val="000000" w:themeColor="text1"/>
          <w:sz w:val="26"/>
          <w:szCs w:val="26"/>
          <w:lang w:val="de-DE"/>
        </w:rPr>
        <w:t>HĐ</w:t>
      </w:r>
      <w:r w:rsidR="00C55341" w:rsidRPr="00F25887">
        <w:rPr>
          <w:color w:val="000000" w:themeColor="text1"/>
          <w:sz w:val="26"/>
          <w:szCs w:val="26"/>
          <w:lang w:val="de-DE"/>
        </w:rPr>
        <w:t xml:space="preserve">SHTT phổ biến ở mức độ </w:t>
      </w:r>
      <w:r w:rsidR="00C55341" w:rsidRPr="00F25887">
        <w:rPr>
          <w:i/>
          <w:color w:val="000000" w:themeColor="text1"/>
          <w:sz w:val="26"/>
          <w:szCs w:val="26"/>
          <w:lang w:val="de-DE"/>
        </w:rPr>
        <w:t>“ít thực hiện”</w:t>
      </w:r>
      <w:r w:rsidR="00C55341" w:rsidRPr="00F25887">
        <w:rPr>
          <w:color w:val="000000" w:themeColor="text1"/>
          <w:sz w:val="26"/>
          <w:szCs w:val="26"/>
          <w:lang w:val="de-DE"/>
        </w:rPr>
        <w:t xml:space="preserve"> và </w:t>
      </w:r>
      <w:r w:rsidR="00C55341" w:rsidRPr="00F25887">
        <w:rPr>
          <w:i/>
          <w:color w:val="000000" w:themeColor="text1"/>
          <w:sz w:val="26"/>
          <w:szCs w:val="26"/>
          <w:lang w:val="de-DE"/>
        </w:rPr>
        <w:t>“ít hiệu quả”</w:t>
      </w:r>
      <w:r w:rsidR="004327E7" w:rsidRPr="00F25887">
        <w:rPr>
          <w:i/>
          <w:color w:val="000000" w:themeColor="text1"/>
          <w:sz w:val="26"/>
          <w:szCs w:val="26"/>
          <w:lang w:val="de-DE"/>
        </w:rPr>
        <w:t xml:space="preserve">, </w:t>
      </w:r>
      <w:r w:rsidR="004327E7" w:rsidRPr="00F25887">
        <w:rPr>
          <w:color w:val="000000" w:themeColor="text1"/>
          <w:sz w:val="26"/>
          <w:szCs w:val="26"/>
          <w:lang w:val="de-DE"/>
        </w:rPr>
        <w:t>đ</w:t>
      </w:r>
      <w:r w:rsidR="00C55341" w:rsidRPr="00F25887">
        <w:rPr>
          <w:color w:val="000000" w:themeColor="text1"/>
          <w:sz w:val="26"/>
          <w:szCs w:val="26"/>
          <w:lang w:val="de-DE"/>
        </w:rPr>
        <w:t xml:space="preserve">ặc biệt, có những nội dung </w:t>
      </w:r>
      <w:r w:rsidR="00C55341" w:rsidRPr="00F25887">
        <w:rPr>
          <w:i/>
          <w:color w:val="000000" w:themeColor="text1"/>
          <w:sz w:val="26"/>
          <w:szCs w:val="26"/>
          <w:lang w:val="de-DE"/>
        </w:rPr>
        <w:t>“không thực hiện”</w:t>
      </w:r>
      <w:r w:rsidR="00C55341" w:rsidRPr="00F25887">
        <w:rPr>
          <w:color w:val="000000" w:themeColor="text1"/>
          <w:sz w:val="26"/>
          <w:szCs w:val="26"/>
          <w:lang w:val="de-DE"/>
        </w:rPr>
        <w:t xml:space="preserve"> ở trường ĐH. </w:t>
      </w:r>
      <w:r w:rsidR="0049006B" w:rsidRPr="00F25887">
        <w:rPr>
          <w:color w:val="000000" w:themeColor="text1"/>
          <w:sz w:val="26"/>
          <w:szCs w:val="26"/>
          <w:lang w:val="de-DE"/>
        </w:rPr>
        <w:t xml:space="preserve">Những hạn chế trong thực trạng </w:t>
      </w:r>
      <w:r w:rsidR="00C55341" w:rsidRPr="00F25887">
        <w:rPr>
          <w:color w:val="000000" w:themeColor="text1"/>
          <w:sz w:val="26"/>
          <w:szCs w:val="26"/>
          <w:lang w:val="de-DE"/>
        </w:rPr>
        <w:t xml:space="preserve">quản lý HĐSHTT chịu ảnh hưởng từ các yếu tố </w:t>
      </w:r>
      <w:r w:rsidR="00C55341" w:rsidRPr="00F25887">
        <w:rPr>
          <w:color w:val="000000" w:themeColor="text1"/>
          <w:sz w:val="26"/>
          <w:szCs w:val="26"/>
          <w:lang w:val="af-ZA"/>
        </w:rPr>
        <w:t>chủ quan</w:t>
      </w:r>
      <w:r w:rsidR="007574D7" w:rsidRPr="00F25887">
        <w:rPr>
          <w:color w:val="000000" w:themeColor="text1"/>
          <w:sz w:val="26"/>
          <w:szCs w:val="26"/>
          <w:lang w:val="af-ZA"/>
        </w:rPr>
        <w:t xml:space="preserve"> và khách quan</w:t>
      </w:r>
      <w:r w:rsidR="00823F99" w:rsidRPr="00F25887">
        <w:rPr>
          <w:color w:val="000000" w:themeColor="text1"/>
          <w:sz w:val="26"/>
          <w:szCs w:val="26"/>
          <w:lang w:val="af-ZA"/>
        </w:rPr>
        <w:t xml:space="preserve">. </w:t>
      </w:r>
    </w:p>
    <w:p w14:paraId="1B9C4D24" w14:textId="77777777" w:rsidR="00496B8D" w:rsidRPr="00F25887" w:rsidRDefault="00454F49" w:rsidP="00496B8D">
      <w:pPr>
        <w:widowControl w:val="0"/>
        <w:spacing w:line="336" w:lineRule="auto"/>
        <w:ind w:firstLine="709"/>
        <w:jc w:val="both"/>
        <w:rPr>
          <w:color w:val="000000" w:themeColor="text1"/>
          <w:sz w:val="26"/>
          <w:szCs w:val="26"/>
          <w:lang w:val="af-ZA"/>
        </w:rPr>
      </w:pPr>
      <w:r w:rsidRPr="00F25887">
        <w:rPr>
          <w:color w:val="000000" w:themeColor="text1"/>
          <w:sz w:val="26"/>
          <w:szCs w:val="26"/>
          <w:lang w:val="af-ZA"/>
        </w:rPr>
        <w:t xml:space="preserve">Căn cứ kết quả khảo sát yếu tố hạn chế thực trạng quản lý HĐSHTT, nghiên cứu đã xác định các nguyên nhân của thực trạng quản lý HĐSHTT ở các trường ĐH khu vực miền Trung Việt Nam: (a) </w:t>
      </w:r>
      <w:r w:rsidRPr="00F25887">
        <w:rPr>
          <w:i/>
          <w:iCs/>
          <w:color w:val="000000" w:themeColor="text1"/>
          <w:sz w:val="26"/>
          <w:szCs w:val="26"/>
          <w:lang w:val="af-ZA"/>
        </w:rPr>
        <w:t xml:space="preserve">Nguyên nhân chủ quan: </w:t>
      </w:r>
      <w:r w:rsidRPr="00F25887">
        <w:rPr>
          <w:color w:val="000000" w:themeColor="text1"/>
          <w:sz w:val="26"/>
          <w:szCs w:val="26"/>
          <w:lang w:val="af-ZA"/>
        </w:rPr>
        <w:t>Bộ phận chuyên trách HĐSHTT chưa được đào tạo, bồi dưỡng nghiệp vụ quản lý HĐSHTT; Môi trường và điều kiện hỗ trợ HĐSHTT hạn chế; Thiếu bộ phận chuyên trách HĐSHTT</w:t>
      </w:r>
      <w:r w:rsidRPr="00F25887">
        <w:rPr>
          <w:i/>
          <w:iCs/>
          <w:color w:val="000000" w:themeColor="text1"/>
          <w:sz w:val="26"/>
          <w:szCs w:val="26"/>
          <w:lang w:val="af-ZA"/>
        </w:rPr>
        <w:t xml:space="preserve">; </w:t>
      </w:r>
      <w:r w:rsidRPr="00F25887">
        <w:rPr>
          <w:color w:val="000000" w:themeColor="text1"/>
          <w:sz w:val="26"/>
          <w:szCs w:val="26"/>
          <w:lang w:val="af-ZA"/>
        </w:rPr>
        <w:t>Thiếu sự phân cấp, phối hợp giữa các đơn vị trong quản lý HĐSHTT, hơn nữa, năng lực quản lý HĐSHTT của CBQL còn hạn chế; Thiếu quy chế, quy trình quản lý và văn bản hướng dẫn thực hiện quy chế, quy trình quản lý HĐSHT</w:t>
      </w:r>
      <w:r w:rsidRPr="00F25887">
        <w:rPr>
          <w:i/>
          <w:iCs/>
          <w:color w:val="000000" w:themeColor="text1"/>
          <w:sz w:val="26"/>
          <w:szCs w:val="26"/>
          <w:lang w:val="af-ZA"/>
        </w:rPr>
        <w:t xml:space="preserve">. b) Nguyên nhân khách quan: </w:t>
      </w:r>
      <w:r w:rsidRPr="00F25887">
        <w:rPr>
          <w:color w:val="000000" w:themeColor="text1"/>
          <w:sz w:val="26"/>
          <w:szCs w:val="26"/>
          <w:lang w:val="af-ZA"/>
        </w:rPr>
        <w:t xml:space="preserve">Quy định pháp luật và việc thực thi quyền SHTT ở nước ta còn nhiều bất cập; Cơ chế tài chính, thủ tục hành chính tại cơ quan quản lý nhà nước phức tạp; Nhận thức xã hội về việc xây dựng và phát triển văn hoá SHTT nước ta còn hạn chế; Thiếu hệ thống văn bản hướng dẫn chi tiết quy trình, cách thức quản lý HĐSTTT của cơ quan chức năng; Cơ chế, chính sách đãi ngộ từ nhà nước, ngành, trường với cá nhân, tập thể sở hữu TSTT chưa phù hợp; Thiếu cơ chế, chính sách hỗ trợ, phối hợp và gắn kết giữa các cơ quan quản lý nhà nước – trường ĐH – Tổ chức/doanh nghiệp trong HĐSHTT và quản lý HĐSHTT. </w:t>
      </w:r>
    </w:p>
    <w:p w14:paraId="33CC3958" w14:textId="4850E949" w:rsidR="00496B8D" w:rsidRPr="00F25887" w:rsidRDefault="00496B8D" w:rsidP="00496B8D">
      <w:pPr>
        <w:widowControl w:val="0"/>
        <w:spacing w:line="336" w:lineRule="auto"/>
        <w:jc w:val="both"/>
        <w:rPr>
          <w:b/>
          <w:color w:val="000000" w:themeColor="text1"/>
          <w:sz w:val="26"/>
          <w:szCs w:val="26"/>
          <w:lang w:val="af-ZA"/>
        </w:rPr>
      </w:pPr>
      <w:r w:rsidRPr="00F25887">
        <w:rPr>
          <w:b/>
          <w:color w:val="000000" w:themeColor="text1"/>
          <w:sz w:val="26"/>
          <w:szCs w:val="26"/>
          <w:lang w:val="af-ZA"/>
        </w:rPr>
        <w:t xml:space="preserve">1.3. </w:t>
      </w:r>
      <w:r w:rsidR="007F316E" w:rsidRPr="00F25887">
        <w:rPr>
          <w:b/>
          <w:color w:val="000000" w:themeColor="text1"/>
          <w:sz w:val="26"/>
          <w:szCs w:val="26"/>
          <w:lang w:val="af-ZA"/>
        </w:rPr>
        <w:t>Về biện pháp quả</w:t>
      </w:r>
      <w:r w:rsidRPr="00F25887">
        <w:rPr>
          <w:b/>
          <w:color w:val="000000" w:themeColor="text1"/>
          <w:sz w:val="26"/>
          <w:szCs w:val="26"/>
          <w:lang w:val="af-ZA"/>
        </w:rPr>
        <w:t>n lý hoạt động sở hữu trí tuệ ở trường đại học</w:t>
      </w:r>
    </w:p>
    <w:p w14:paraId="02729EBD" w14:textId="33471573" w:rsidR="00543776" w:rsidRPr="000F3AE4" w:rsidRDefault="00C55341" w:rsidP="00496B8D">
      <w:pPr>
        <w:widowControl w:val="0"/>
        <w:spacing w:line="336" w:lineRule="auto"/>
        <w:ind w:firstLine="720"/>
        <w:jc w:val="both"/>
        <w:rPr>
          <w:color w:val="000000" w:themeColor="text1"/>
          <w:spacing w:val="2"/>
          <w:sz w:val="26"/>
          <w:szCs w:val="26"/>
          <w:lang w:val="af-ZA"/>
        </w:rPr>
      </w:pPr>
      <w:r w:rsidRPr="000F3AE4">
        <w:rPr>
          <w:color w:val="000000" w:themeColor="text1"/>
          <w:spacing w:val="2"/>
          <w:sz w:val="26"/>
          <w:szCs w:val="26"/>
          <w:lang w:val="af-ZA"/>
        </w:rPr>
        <w:t xml:space="preserve">Trên cơ sở phân tích lý luận và thực tiễn, đề tài đã </w:t>
      </w:r>
      <w:r w:rsidR="007F316E" w:rsidRPr="000F3AE4">
        <w:rPr>
          <w:color w:val="000000" w:themeColor="text1"/>
          <w:spacing w:val="2"/>
          <w:sz w:val="26"/>
          <w:szCs w:val="26"/>
          <w:lang w:val="af-ZA"/>
        </w:rPr>
        <w:t xml:space="preserve">đề xuất </w:t>
      </w:r>
      <w:r w:rsidRPr="000F3AE4">
        <w:rPr>
          <w:color w:val="000000" w:themeColor="text1"/>
          <w:spacing w:val="2"/>
          <w:sz w:val="26"/>
          <w:szCs w:val="26"/>
          <w:lang w:val="af-ZA"/>
        </w:rPr>
        <w:t xml:space="preserve">biện pháp quản lý </w:t>
      </w:r>
      <w:r w:rsidR="00823F99" w:rsidRPr="000F3AE4">
        <w:rPr>
          <w:color w:val="000000" w:themeColor="text1"/>
          <w:spacing w:val="2"/>
          <w:sz w:val="26"/>
          <w:szCs w:val="26"/>
          <w:lang w:val="af-ZA"/>
        </w:rPr>
        <w:t>HĐ</w:t>
      </w:r>
      <w:r w:rsidRPr="000F3AE4">
        <w:rPr>
          <w:color w:val="000000" w:themeColor="text1"/>
          <w:spacing w:val="2"/>
          <w:sz w:val="26"/>
          <w:szCs w:val="26"/>
          <w:lang w:val="af-ZA"/>
        </w:rPr>
        <w:t>SHTT ở các trường ĐH khu vực miề</w:t>
      </w:r>
      <w:r w:rsidR="007F316E" w:rsidRPr="000F3AE4">
        <w:rPr>
          <w:color w:val="000000" w:themeColor="text1"/>
          <w:spacing w:val="2"/>
          <w:sz w:val="26"/>
          <w:szCs w:val="26"/>
          <w:lang w:val="af-ZA"/>
        </w:rPr>
        <w:t xml:space="preserve">n Trung bao gồm: </w:t>
      </w:r>
      <w:r w:rsidRPr="000F3AE4">
        <w:rPr>
          <w:color w:val="000000" w:themeColor="text1"/>
          <w:spacing w:val="2"/>
          <w:sz w:val="26"/>
          <w:szCs w:val="26"/>
          <w:lang w:val="af-ZA"/>
        </w:rPr>
        <w:t>Nâng cao nhận thức về HĐSHTT ở trườ</w:t>
      </w:r>
      <w:r w:rsidR="007F316E" w:rsidRPr="000F3AE4">
        <w:rPr>
          <w:color w:val="000000" w:themeColor="text1"/>
          <w:spacing w:val="2"/>
          <w:sz w:val="26"/>
          <w:szCs w:val="26"/>
          <w:lang w:val="af-ZA"/>
        </w:rPr>
        <w:t>ng ĐH</w:t>
      </w:r>
      <w:r w:rsidRPr="000F3AE4">
        <w:rPr>
          <w:color w:val="000000" w:themeColor="text1"/>
          <w:spacing w:val="2"/>
          <w:sz w:val="26"/>
          <w:szCs w:val="26"/>
          <w:lang w:val="af-ZA"/>
        </w:rPr>
        <w:t xml:space="preserve">; </w:t>
      </w:r>
      <w:r w:rsidR="0039676D">
        <w:rPr>
          <w:color w:val="000000" w:themeColor="text1"/>
          <w:spacing w:val="2"/>
          <w:sz w:val="26"/>
          <w:szCs w:val="26"/>
          <w:lang w:val="af-ZA"/>
        </w:rPr>
        <w:t>B</w:t>
      </w:r>
      <w:r w:rsidRPr="000F3AE4">
        <w:rPr>
          <w:color w:val="000000" w:themeColor="text1"/>
          <w:spacing w:val="2"/>
          <w:sz w:val="26"/>
          <w:szCs w:val="26"/>
          <w:lang w:val="vi-VN"/>
        </w:rPr>
        <w:t xml:space="preserve">an hành quy chế quản lý </w:t>
      </w:r>
      <w:r w:rsidR="001B7203" w:rsidRPr="000F3AE4">
        <w:rPr>
          <w:color w:val="000000" w:themeColor="text1"/>
          <w:spacing w:val="2"/>
          <w:sz w:val="26"/>
          <w:szCs w:val="26"/>
          <w:lang w:val="vi-VN"/>
        </w:rPr>
        <w:t>HĐ</w:t>
      </w:r>
      <w:r w:rsidR="007F316E" w:rsidRPr="000F3AE4">
        <w:rPr>
          <w:color w:val="000000" w:themeColor="text1"/>
          <w:spacing w:val="2"/>
          <w:sz w:val="26"/>
          <w:szCs w:val="26"/>
          <w:lang w:val="vi-VN"/>
        </w:rPr>
        <w:t>SHTT</w:t>
      </w:r>
      <w:r w:rsidRPr="000F3AE4">
        <w:rPr>
          <w:color w:val="000000" w:themeColor="text1"/>
          <w:spacing w:val="2"/>
          <w:sz w:val="26"/>
          <w:szCs w:val="26"/>
          <w:lang w:val="vi-VN"/>
        </w:rPr>
        <w:t xml:space="preserve">; </w:t>
      </w:r>
      <w:r w:rsidRPr="000F3AE4">
        <w:rPr>
          <w:iCs/>
          <w:color w:val="000000" w:themeColor="text1"/>
          <w:spacing w:val="2"/>
          <w:sz w:val="26"/>
          <w:szCs w:val="26"/>
          <w:lang w:val="af-ZA"/>
        </w:rPr>
        <w:t xml:space="preserve">Xác lập quy trình quản lí </w:t>
      </w:r>
      <w:r w:rsidR="001B7203" w:rsidRPr="000F3AE4">
        <w:rPr>
          <w:iCs/>
          <w:color w:val="000000" w:themeColor="text1"/>
          <w:spacing w:val="2"/>
          <w:sz w:val="26"/>
          <w:szCs w:val="26"/>
          <w:lang w:val="af-ZA"/>
        </w:rPr>
        <w:t>HĐ</w:t>
      </w:r>
      <w:r w:rsidRPr="000F3AE4">
        <w:rPr>
          <w:iCs/>
          <w:color w:val="000000" w:themeColor="text1"/>
          <w:spacing w:val="2"/>
          <w:sz w:val="26"/>
          <w:szCs w:val="26"/>
          <w:lang w:val="af-ZA"/>
        </w:rPr>
        <w:t>SHTT</w:t>
      </w:r>
      <w:r w:rsidRPr="000F3AE4">
        <w:rPr>
          <w:color w:val="000000" w:themeColor="text1"/>
          <w:spacing w:val="2"/>
          <w:sz w:val="26"/>
          <w:szCs w:val="26"/>
          <w:lang w:val="af-ZA"/>
        </w:rPr>
        <w:t xml:space="preserve">; </w:t>
      </w:r>
      <w:r w:rsidRPr="000F3AE4">
        <w:rPr>
          <w:iCs/>
          <w:color w:val="000000" w:themeColor="text1"/>
          <w:spacing w:val="2"/>
          <w:sz w:val="26"/>
          <w:szCs w:val="26"/>
          <w:lang w:val="af-ZA"/>
        </w:rPr>
        <w:t xml:space="preserve">Thành lập bộ phận chuyên trách về quản lý </w:t>
      </w:r>
      <w:r w:rsidR="001B7203" w:rsidRPr="000F3AE4">
        <w:rPr>
          <w:iCs/>
          <w:color w:val="000000" w:themeColor="text1"/>
          <w:spacing w:val="2"/>
          <w:sz w:val="26"/>
          <w:szCs w:val="26"/>
          <w:lang w:val="af-ZA"/>
        </w:rPr>
        <w:t>HĐ</w:t>
      </w:r>
      <w:r w:rsidRPr="000F3AE4">
        <w:rPr>
          <w:iCs/>
          <w:color w:val="000000" w:themeColor="text1"/>
          <w:spacing w:val="2"/>
          <w:sz w:val="26"/>
          <w:szCs w:val="26"/>
          <w:lang w:val="af-ZA"/>
        </w:rPr>
        <w:t>SHTT</w:t>
      </w:r>
      <w:r w:rsidRPr="000F3AE4">
        <w:rPr>
          <w:color w:val="000000" w:themeColor="text1"/>
          <w:spacing w:val="2"/>
          <w:sz w:val="26"/>
          <w:szCs w:val="26"/>
          <w:lang w:val="af-ZA"/>
        </w:rPr>
        <w:t xml:space="preserve">; Tổ chức </w:t>
      </w:r>
      <w:r w:rsidR="003510AE" w:rsidRPr="000F3AE4">
        <w:rPr>
          <w:color w:val="000000" w:themeColor="text1"/>
          <w:spacing w:val="2"/>
          <w:sz w:val="26"/>
          <w:szCs w:val="26"/>
          <w:lang w:val="af-ZA"/>
        </w:rPr>
        <w:t>HĐ</w:t>
      </w:r>
      <w:r w:rsidRPr="000F3AE4">
        <w:rPr>
          <w:color w:val="000000" w:themeColor="text1"/>
          <w:spacing w:val="2"/>
          <w:sz w:val="26"/>
          <w:szCs w:val="26"/>
          <w:lang w:val="af-ZA"/>
        </w:rPr>
        <w:t xml:space="preserve"> bồi dưỡng chuyên môn, nghiệp vụ cho độ</w:t>
      </w:r>
      <w:r w:rsidR="001B7203" w:rsidRPr="000F3AE4">
        <w:rPr>
          <w:color w:val="000000" w:themeColor="text1"/>
          <w:spacing w:val="2"/>
          <w:sz w:val="26"/>
          <w:szCs w:val="26"/>
          <w:lang w:val="af-ZA"/>
        </w:rPr>
        <w:t>i ngũ chuyên trách</w:t>
      </w:r>
      <w:r w:rsidRPr="000F3AE4">
        <w:rPr>
          <w:color w:val="000000" w:themeColor="text1"/>
          <w:spacing w:val="2"/>
          <w:sz w:val="26"/>
          <w:szCs w:val="26"/>
          <w:lang w:val="af-ZA"/>
        </w:rPr>
        <w:t xml:space="preserve"> </w:t>
      </w:r>
      <w:r w:rsidR="001B7203" w:rsidRPr="000F3AE4">
        <w:rPr>
          <w:color w:val="000000" w:themeColor="text1"/>
          <w:spacing w:val="2"/>
          <w:sz w:val="26"/>
          <w:szCs w:val="26"/>
          <w:lang w:val="af-ZA"/>
        </w:rPr>
        <w:t>HĐ</w:t>
      </w:r>
      <w:r w:rsidR="007F316E" w:rsidRPr="000F3AE4">
        <w:rPr>
          <w:color w:val="000000" w:themeColor="text1"/>
          <w:spacing w:val="2"/>
          <w:sz w:val="26"/>
          <w:szCs w:val="26"/>
          <w:lang w:val="af-ZA"/>
        </w:rPr>
        <w:t>SHTT</w:t>
      </w:r>
      <w:r w:rsidRPr="000F3AE4">
        <w:rPr>
          <w:color w:val="000000" w:themeColor="text1"/>
          <w:spacing w:val="2"/>
          <w:sz w:val="26"/>
          <w:szCs w:val="26"/>
          <w:lang w:val="af-ZA"/>
        </w:rPr>
        <w:t>; Tổ chức hợp tác và liên kết giữa trường ĐH– Tổ chức/Doanh nghiệp/Đị</w:t>
      </w:r>
      <w:r w:rsidR="007F316E" w:rsidRPr="000F3AE4">
        <w:rPr>
          <w:color w:val="000000" w:themeColor="text1"/>
          <w:spacing w:val="2"/>
          <w:sz w:val="26"/>
          <w:szCs w:val="26"/>
          <w:lang w:val="af-ZA"/>
        </w:rPr>
        <w:t>a phương</w:t>
      </w:r>
      <w:r w:rsidRPr="000F3AE4">
        <w:rPr>
          <w:color w:val="000000" w:themeColor="text1"/>
          <w:spacing w:val="2"/>
          <w:sz w:val="26"/>
          <w:szCs w:val="26"/>
          <w:lang w:val="af-ZA"/>
        </w:rPr>
        <w:t xml:space="preserve">; </w:t>
      </w:r>
      <w:r w:rsidRPr="000F3AE4">
        <w:rPr>
          <w:color w:val="000000" w:themeColor="text1"/>
          <w:spacing w:val="2"/>
          <w:sz w:val="26"/>
          <w:szCs w:val="26"/>
          <w:lang w:val="nl-NL"/>
        </w:rPr>
        <w:t xml:space="preserve">Xây dựng </w:t>
      </w:r>
      <w:r w:rsidRPr="000F3AE4">
        <w:rPr>
          <w:color w:val="000000" w:themeColor="text1"/>
          <w:spacing w:val="2"/>
          <w:sz w:val="26"/>
          <w:szCs w:val="26"/>
          <w:lang w:val="nl-NL"/>
        </w:rPr>
        <w:lastRenderedPageBreak/>
        <w:t xml:space="preserve">môi trường và các </w:t>
      </w:r>
      <w:r w:rsidRPr="000F3AE4">
        <w:rPr>
          <w:iCs/>
          <w:color w:val="000000" w:themeColor="text1"/>
          <w:spacing w:val="2"/>
          <w:sz w:val="26"/>
          <w:szCs w:val="26"/>
          <w:lang w:val="nl-NL"/>
        </w:rPr>
        <w:t xml:space="preserve">điều kiện hỗ trợ </w:t>
      </w:r>
      <w:r w:rsidR="002177FA" w:rsidRPr="000F3AE4">
        <w:rPr>
          <w:iCs/>
          <w:color w:val="000000" w:themeColor="text1"/>
          <w:spacing w:val="2"/>
          <w:sz w:val="26"/>
          <w:szCs w:val="26"/>
          <w:lang w:val="nl-NL"/>
        </w:rPr>
        <w:t>HĐ</w:t>
      </w:r>
      <w:r w:rsidR="007F316E" w:rsidRPr="000F3AE4">
        <w:rPr>
          <w:iCs/>
          <w:color w:val="000000" w:themeColor="text1"/>
          <w:spacing w:val="2"/>
          <w:sz w:val="26"/>
          <w:szCs w:val="26"/>
          <w:lang w:val="nl-NL"/>
        </w:rPr>
        <w:t>SHTT.</w:t>
      </w:r>
      <w:r w:rsidR="00496B8D" w:rsidRPr="000F3AE4">
        <w:rPr>
          <w:color w:val="000000" w:themeColor="text1"/>
          <w:spacing w:val="2"/>
          <w:sz w:val="26"/>
          <w:szCs w:val="26"/>
          <w:lang w:val="af-ZA"/>
        </w:rPr>
        <w:t xml:space="preserve"> </w:t>
      </w:r>
      <w:r w:rsidRPr="000F3AE4">
        <w:rPr>
          <w:color w:val="000000" w:themeColor="text1"/>
          <w:spacing w:val="2"/>
          <w:sz w:val="26"/>
          <w:szCs w:val="26"/>
          <w:lang w:val="vi-VN"/>
        </w:rPr>
        <w:t>C</w:t>
      </w:r>
      <w:r w:rsidRPr="000F3AE4">
        <w:rPr>
          <w:color w:val="000000" w:themeColor="text1"/>
          <w:spacing w:val="2"/>
          <w:sz w:val="26"/>
          <w:szCs w:val="26"/>
          <w:lang w:val="af-ZA"/>
        </w:rPr>
        <w:t xml:space="preserve">ác biện pháp tuy có tính độc lập nhưng chúng có mối quan hệ mật thiết và bổ sung cho nhau. Muốn đạt hiệu quả trong quản lý HĐSHTT ở trường ĐH cần phải biết phát huy vai trò, ý nghĩa của mỗi biện pháp. </w:t>
      </w:r>
      <w:r w:rsidRPr="000F3AE4">
        <w:rPr>
          <w:color w:val="000000" w:themeColor="text1"/>
          <w:spacing w:val="2"/>
          <w:sz w:val="26"/>
          <w:szCs w:val="26"/>
          <w:lang w:val="vi-VN"/>
        </w:rPr>
        <w:t>C</w:t>
      </w:r>
      <w:r w:rsidRPr="000F3AE4">
        <w:rPr>
          <w:color w:val="000000" w:themeColor="text1"/>
          <w:spacing w:val="2"/>
          <w:sz w:val="26"/>
          <w:szCs w:val="26"/>
          <w:lang w:val="af-ZA"/>
        </w:rPr>
        <w:t>ác biện pháp đề xuất được CBQL và GV, CV các trường ĐH khu vực miền Trung đánh giá cao về tính cần thiết và khả thi</w:t>
      </w:r>
      <w:r w:rsidR="0049006B" w:rsidRPr="000F3AE4">
        <w:rPr>
          <w:color w:val="000000" w:themeColor="text1"/>
          <w:spacing w:val="2"/>
          <w:sz w:val="26"/>
          <w:szCs w:val="26"/>
          <w:lang w:val="af-ZA"/>
        </w:rPr>
        <w:t xml:space="preserve">. </w:t>
      </w:r>
      <w:r w:rsidR="00376BB6" w:rsidRPr="000F3AE4">
        <w:rPr>
          <w:color w:val="000000" w:themeColor="text1"/>
          <w:spacing w:val="2"/>
          <w:sz w:val="26"/>
          <w:szCs w:val="26"/>
          <w:lang w:val="af-ZA"/>
        </w:rPr>
        <w:t xml:space="preserve">Xem xét mối liên hệ tương quan cho thấy, tính hợp lí và tính khả thi cùng biến thiên theo 1 hướng </w:t>
      </w:r>
      <w:r w:rsidR="00376BB6" w:rsidRPr="000F3AE4">
        <w:rPr>
          <w:bCs/>
          <w:iCs/>
          <w:color w:val="000000" w:themeColor="text1"/>
          <w:spacing w:val="2"/>
          <w:sz w:val="26"/>
          <w:szCs w:val="26"/>
          <w:lang w:val="nl-NL"/>
        </w:rPr>
        <w:t xml:space="preserve">(r&gt;0, </w:t>
      </w:r>
      <w:r w:rsidR="00376BB6" w:rsidRPr="000F3AE4">
        <w:rPr>
          <w:color w:val="000000" w:themeColor="text1"/>
          <w:spacing w:val="2"/>
          <w:sz w:val="26"/>
          <w:szCs w:val="26"/>
          <w:lang w:val="af-ZA"/>
        </w:rPr>
        <w:t xml:space="preserve">p&lt;0.0, </w:t>
      </w:r>
      <w:r w:rsidR="00376BB6" w:rsidRPr="000F3AE4">
        <w:rPr>
          <w:bCs/>
          <w:iCs/>
          <w:color w:val="000000" w:themeColor="text1"/>
          <w:spacing w:val="2"/>
          <w:sz w:val="26"/>
          <w:szCs w:val="26"/>
          <w:lang w:val="nl-NL"/>
        </w:rPr>
        <w:t xml:space="preserve">hệ số tương quan thuận). </w:t>
      </w:r>
      <w:r w:rsidR="00376BB6" w:rsidRPr="000F3AE4">
        <w:rPr>
          <w:color w:val="000000" w:themeColor="text1"/>
          <w:spacing w:val="2"/>
          <w:sz w:val="26"/>
          <w:szCs w:val="26"/>
          <w:lang w:val="nl-NL"/>
        </w:rPr>
        <w:t xml:space="preserve">Kết quả điểm định mối liên hệ tương quan các biện pháp quản lý HĐSHTT cho thấy mối tương quan thuận, chặt chẽ có ý nghĩa thống kê với nhau về tính cần thiết và khả thi. </w:t>
      </w:r>
    </w:p>
    <w:p w14:paraId="024070C9" w14:textId="32517FA6" w:rsidR="00376BB6" w:rsidRPr="00F25887" w:rsidRDefault="00C55341" w:rsidP="00AA4B92">
      <w:pPr>
        <w:widowControl w:val="0"/>
        <w:spacing w:line="336" w:lineRule="auto"/>
        <w:ind w:firstLine="709"/>
        <w:jc w:val="both"/>
        <w:rPr>
          <w:color w:val="000000" w:themeColor="text1"/>
          <w:sz w:val="26"/>
          <w:szCs w:val="26"/>
          <w:lang w:val="nl-NL"/>
        </w:rPr>
      </w:pPr>
      <w:r w:rsidRPr="00EC2C76">
        <w:rPr>
          <w:iCs/>
          <w:color w:val="000000" w:themeColor="text1"/>
          <w:spacing w:val="-6"/>
          <w:sz w:val="26"/>
          <w:szCs w:val="26"/>
          <w:lang w:val="nl-NL"/>
        </w:rPr>
        <w:t xml:space="preserve">Nghiên cứu </w:t>
      </w:r>
      <w:r w:rsidR="00610647" w:rsidRPr="00EC2C76">
        <w:rPr>
          <w:iCs/>
          <w:color w:val="000000" w:themeColor="text1"/>
          <w:spacing w:val="-6"/>
          <w:sz w:val="26"/>
          <w:szCs w:val="26"/>
          <w:lang w:val="nl-NL"/>
        </w:rPr>
        <w:t>t</w:t>
      </w:r>
      <w:r w:rsidRPr="00EC2C76">
        <w:rPr>
          <w:iCs/>
          <w:color w:val="000000" w:themeColor="text1"/>
          <w:spacing w:val="-6"/>
          <w:sz w:val="26"/>
          <w:szCs w:val="26"/>
          <w:lang w:val="nl-NL"/>
        </w:rPr>
        <w:t xml:space="preserve">ổ chức thực nghiệm biện pháp </w:t>
      </w:r>
      <w:r w:rsidRPr="00EC2C76">
        <w:rPr>
          <w:i/>
          <w:color w:val="000000" w:themeColor="text1"/>
          <w:spacing w:val="-6"/>
          <w:sz w:val="26"/>
          <w:szCs w:val="26"/>
          <w:lang w:val="nl-NL"/>
        </w:rPr>
        <w:t xml:space="preserve">“Tổ chức </w:t>
      </w:r>
      <w:r w:rsidR="00C57A4A" w:rsidRPr="00EC2C76">
        <w:rPr>
          <w:i/>
          <w:color w:val="000000" w:themeColor="text1"/>
          <w:spacing w:val="-6"/>
          <w:sz w:val="26"/>
          <w:szCs w:val="26"/>
          <w:lang w:val="nl-NL"/>
        </w:rPr>
        <w:t xml:space="preserve">HĐ </w:t>
      </w:r>
      <w:r w:rsidRPr="00EC2C76">
        <w:rPr>
          <w:i/>
          <w:color w:val="000000" w:themeColor="text1"/>
          <w:spacing w:val="-6"/>
          <w:sz w:val="26"/>
          <w:szCs w:val="26"/>
          <w:lang w:val="nl-NL"/>
        </w:rPr>
        <w:t xml:space="preserve">bồi </w:t>
      </w:r>
      <w:r w:rsidR="00C57A4A" w:rsidRPr="00EC2C76">
        <w:rPr>
          <w:i/>
          <w:color w:val="000000" w:themeColor="text1"/>
          <w:spacing w:val="-6"/>
          <w:sz w:val="26"/>
          <w:szCs w:val="26"/>
          <w:lang w:val="nl-NL"/>
        </w:rPr>
        <w:t>d</w:t>
      </w:r>
      <w:r w:rsidRPr="00EC2C76">
        <w:rPr>
          <w:i/>
          <w:color w:val="000000" w:themeColor="text1"/>
          <w:spacing w:val="-6"/>
          <w:sz w:val="26"/>
          <w:szCs w:val="26"/>
          <w:lang w:val="nl-NL"/>
        </w:rPr>
        <w:t xml:space="preserve">ưỡng chuyên môn, nghiêp vụ cho đội ngũ chuyên trách </w:t>
      </w:r>
      <w:r w:rsidR="007C482F" w:rsidRPr="00EC2C76">
        <w:rPr>
          <w:i/>
          <w:color w:val="000000" w:themeColor="text1"/>
          <w:spacing w:val="-6"/>
          <w:sz w:val="26"/>
          <w:szCs w:val="26"/>
          <w:lang w:val="nl-NL"/>
        </w:rPr>
        <w:t>HĐ</w:t>
      </w:r>
      <w:r w:rsidRPr="00EC2C76">
        <w:rPr>
          <w:i/>
          <w:color w:val="000000" w:themeColor="text1"/>
          <w:spacing w:val="-6"/>
          <w:sz w:val="26"/>
          <w:szCs w:val="26"/>
          <w:lang w:val="nl-NL"/>
        </w:rPr>
        <w:t>SHTT”</w:t>
      </w:r>
      <w:r w:rsidRPr="00EC2C76">
        <w:rPr>
          <w:color w:val="000000" w:themeColor="text1"/>
          <w:spacing w:val="-6"/>
          <w:sz w:val="26"/>
          <w:szCs w:val="26"/>
          <w:lang w:val="nl-NL"/>
        </w:rPr>
        <w:t xml:space="preserve"> ở trường ĐH </w:t>
      </w:r>
      <w:r w:rsidR="00610647" w:rsidRPr="00EC2C76">
        <w:rPr>
          <w:color w:val="000000" w:themeColor="text1"/>
          <w:spacing w:val="-6"/>
          <w:sz w:val="26"/>
          <w:szCs w:val="26"/>
          <w:lang w:val="nl-NL"/>
        </w:rPr>
        <w:t xml:space="preserve">thông qua </w:t>
      </w:r>
      <w:r w:rsidRPr="00EC2C76">
        <w:rPr>
          <w:color w:val="000000" w:themeColor="text1"/>
          <w:spacing w:val="-6"/>
          <w:sz w:val="26"/>
          <w:szCs w:val="26"/>
          <w:lang w:val="es-ES"/>
        </w:rPr>
        <w:t>tổ chức bồi dưỡng</w:t>
      </w:r>
      <w:r w:rsidRPr="00EC2C76">
        <w:rPr>
          <w:color w:val="000000" w:themeColor="text1"/>
          <w:spacing w:val="-6"/>
          <w:sz w:val="26"/>
          <w:szCs w:val="26"/>
          <w:lang w:val="nl-NL"/>
        </w:rPr>
        <w:t xml:space="preserve"> chuyên đề </w:t>
      </w:r>
      <w:r w:rsidRPr="00EC2C76">
        <w:rPr>
          <w:bCs/>
          <w:color w:val="000000" w:themeColor="text1"/>
          <w:spacing w:val="-6"/>
          <w:sz w:val="26"/>
          <w:szCs w:val="26"/>
          <w:lang w:val="nl-NL"/>
        </w:rPr>
        <w:t>“</w:t>
      </w:r>
      <w:r w:rsidRPr="00EC2C76">
        <w:rPr>
          <w:bCs/>
          <w:i/>
          <w:color w:val="000000" w:themeColor="text1"/>
          <w:spacing w:val="-6"/>
          <w:sz w:val="26"/>
          <w:szCs w:val="26"/>
          <w:lang w:val="nl-NL"/>
        </w:rPr>
        <w:t xml:space="preserve">Những khía cạnh hành chính, pháp lý và thương mại trong </w:t>
      </w:r>
      <w:r w:rsidR="00D13217" w:rsidRPr="00EC2C76">
        <w:rPr>
          <w:bCs/>
          <w:i/>
          <w:color w:val="000000" w:themeColor="text1"/>
          <w:spacing w:val="-6"/>
          <w:sz w:val="26"/>
          <w:szCs w:val="26"/>
          <w:lang w:val="nl-NL"/>
        </w:rPr>
        <w:t>quản lý HĐ</w:t>
      </w:r>
      <w:r w:rsidRPr="00EC2C76">
        <w:rPr>
          <w:bCs/>
          <w:i/>
          <w:color w:val="000000" w:themeColor="text1"/>
          <w:spacing w:val="-6"/>
          <w:sz w:val="26"/>
          <w:szCs w:val="26"/>
          <w:lang w:val="nl-NL"/>
        </w:rPr>
        <w:t>SHTT ở trường ĐH”</w:t>
      </w:r>
      <w:r w:rsidRPr="00EC2C76">
        <w:rPr>
          <w:bCs/>
          <w:color w:val="000000" w:themeColor="text1"/>
          <w:spacing w:val="-6"/>
          <w:sz w:val="26"/>
          <w:szCs w:val="26"/>
          <w:lang w:val="nl-NL"/>
        </w:rPr>
        <w:t xml:space="preserve"> cho</w:t>
      </w:r>
      <w:r w:rsidRPr="00EC2C76">
        <w:rPr>
          <w:bCs/>
          <w:i/>
          <w:color w:val="000000" w:themeColor="text1"/>
          <w:spacing w:val="-6"/>
          <w:sz w:val="26"/>
          <w:szCs w:val="26"/>
          <w:lang w:val="nl-NL"/>
        </w:rPr>
        <w:t xml:space="preserve"> </w:t>
      </w:r>
      <w:r w:rsidRPr="00EC2C76">
        <w:rPr>
          <w:color w:val="000000" w:themeColor="text1"/>
          <w:spacing w:val="-6"/>
          <w:sz w:val="26"/>
          <w:szCs w:val="26"/>
          <w:lang w:val="nl-NL"/>
        </w:rPr>
        <w:t xml:space="preserve">CBQL, GV, </w:t>
      </w:r>
      <w:r w:rsidR="00610647" w:rsidRPr="00EC2C76">
        <w:rPr>
          <w:color w:val="000000" w:themeColor="text1"/>
          <w:spacing w:val="-6"/>
          <w:sz w:val="26"/>
          <w:szCs w:val="26"/>
          <w:lang w:val="nl-NL"/>
        </w:rPr>
        <w:t xml:space="preserve">CV </w:t>
      </w:r>
      <w:r w:rsidRPr="00EC2C76">
        <w:rPr>
          <w:color w:val="000000" w:themeColor="text1"/>
          <w:spacing w:val="-6"/>
          <w:sz w:val="26"/>
          <w:szCs w:val="26"/>
          <w:lang w:val="nl-NL"/>
        </w:rPr>
        <w:t>phụ trách mả</w:t>
      </w:r>
      <w:r w:rsidR="00685133" w:rsidRPr="00EC2C76">
        <w:rPr>
          <w:color w:val="000000" w:themeColor="text1"/>
          <w:spacing w:val="-6"/>
          <w:sz w:val="26"/>
          <w:szCs w:val="26"/>
          <w:lang w:val="nl-NL"/>
        </w:rPr>
        <w:t>ng KH&amp;</w:t>
      </w:r>
      <w:r w:rsidRPr="00EC2C76">
        <w:rPr>
          <w:color w:val="000000" w:themeColor="text1"/>
          <w:spacing w:val="-6"/>
          <w:sz w:val="26"/>
          <w:szCs w:val="26"/>
          <w:lang w:val="nl-NL"/>
        </w:rPr>
        <w:t>CN/SHTT trường ĐH</w:t>
      </w:r>
      <w:r w:rsidR="00610647" w:rsidRPr="00EC2C76">
        <w:rPr>
          <w:color w:val="000000" w:themeColor="text1"/>
          <w:spacing w:val="-6"/>
          <w:sz w:val="26"/>
          <w:szCs w:val="26"/>
          <w:lang w:val="nl-NL"/>
        </w:rPr>
        <w:t>. T</w:t>
      </w:r>
      <w:r w:rsidRPr="00EC2C76">
        <w:rPr>
          <w:color w:val="000000" w:themeColor="text1"/>
          <w:spacing w:val="-6"/>
          <w:sz w:val="26"/>
          <w:szCs w:val="26"/>
          <w:lang w:val="nl-NL"/>
        </w:rPr>
        <w:t>rên cơ sở đảm bảo thực hiện tốt khâu xây dựng kế hoạch bồi dưỡng; lựa chọn nội dung, chuyên đề bồi dưỡng phù hợp; tổ chức bồi dưỡng theo hướng sử dụng phương pháp tích cự</w:t>
      </w:r>
      <w:r w:rsidR="00376BB6" w:rsidRPr="00EC2C76">
        <w:rPr>
          <w:color w:val="000000" w:themeColor="text1"/>
          <w:spacing w:val="-6"/>
          <w:sz w:val="26"/>
          <w:szCs w:val="26"/>
          <w:lang w:val="nl-NL"/>
        </w:rPr>
        <w:t xml:space="preserve">c </w:t>
      </w:r>
      <w:r w:rsidR="00685133" w:rsidRPr="00EC2C76">
        <w:rPr>
          <w:color w:val="000000" w:themeColor="text1"/>
          <w:spacing w:val="-6"/>
          <w:sz w:val="26"/>
          <w:szCs w:val="26"/>
          <w:lang w:val="nl-NL"/>
        </w:rPr>
        <w:t xml:space="preserve">đã </w:t>
      </w:r>
      <w:r w:rsidR="00376BB6" w:rsidRPr="00EC2C76">
        <w:rPr>
          <w:color w:val="000000" w:themeColor="text1"/>
          <w:spacing w:val="-6"/>
          <w:sz w:val="26"/>
          <w:szCs w:val="26"/>
          <w:lang w:val="nl-NL"/>
        </w:rPr>
        <w:t xml:space="preserve">cho thấy kết quả: </w:t>
      </w:r>
      <w:r w:rsidR="00376BB6" w:rsidRPr="00EC2C76">
        <w:rPr>
          <w:color w:val="000000" w:themeColor="text1"/>
          <w:spacing w:val="-6"/>
          <w:sz w:val="26"/>
          <w:szCs w:val="26"/>
          <w:lang w:val="es-ES"/>
        </w:rPr>
        <w:t xml:space="preserve">kiến thức và kĩ năng chuyên môn, nghiệp vụ quản lý HĐSHTT </w:t>
      </w:r>
      <w:r w:rsidR="00376BB6" w:rsidRPr="00EC2C76">
        <w:rPr>
          <w:color w:val="000000" w:themeColor="text1"/>
          <w:spacing w:val="-6"/>
          <w:sz w:val="26"/>
          <w:szCs w:val="26"/>
          <w:lang w:val="nl-NL"/>
        </w:rPr>
        <w:t xml:space="preserve">của CBQL, GV, CV sau tham gia bồi dưỡng được nâng cao; </w:t>
      </w:r>
      <w:r w:rsidR="003510AE" w:rsidRPr="00EC2C76">
        <w:rPr>
          <w:color w:val="000000" w:themeColor="text1"/>
          <w:spacing w:val="-6"/>
          <w:sz w:val="26"/>
          <w:szCs w:val="26"/>
          <w:lang w:val="nl-NL"/>
        </w:rPr>
        <w:t>HĐ</w:t>
      </w:r>
      <w:r w:rsidR="00376BB6" w:rsidRPr="00EC2C76">
        <w:rPr>
          <w:color w:val="000000" w:themeColor="text1"/>
          <w:spacing w:val="-6"/>
          <w:sz w:val="26"/>
          <w:szCs w:val="26"/>
          <w:lang w:val="nl-NL"/>
        </w:rPr>
        <w:t xml:space="preserve"> bồi dưỡng nhận được được những đánh giá tích cực từ CBQL, GV, CV về mục tiêu, nội dung, báo cáo viên, phương pháp, điều kiện tổ chức. Như vậy, biện pháp “Tổ chức </w:t>
      </w:r>
      <w:r w:rsidR="00D13217" w:rsidRPr="00EC2C76">
        <w:rPr>
          <w:color w:val="000000" w:themeColor="text1"/>
          <w:spacing w:val="-6"/>
          <w:sz w:val="26"/>
          <w:szCs w:val="26"/>
          <w:lang w:val="nl-NL"/>
        </w:rPr>
        <w:t xml:space="preserve">HĐ </w:t>
      </w:r>
      <w:r w:rsidR="00376BB6" w:rsidRPr="00EC2C76">
        <w:rPr>
          <w:color w:val="000000" w:themeColor="text1"/>
          <w:spacing w:val="-6"/>
          <w:sz w:val="26"/>
          <w:szCs w:val="26"/>
          <w:lang w:val="nl-NL"/>
        </w:rPr>
        <w:t>bồi dưỡng chuyên môn, nghiệp vụ quản lý HĐSHTT cho đội ngũ chuyên trách HĐSHTT ở trườ</w:t>
      </w:r>
      <w:r w:rsidR="00823F99" w:rsidRPr="00EC2C76">
        <w:rPr>
          <w:color w:val="000000" w:themeColor="text1"/>
          <w:spacing w:val="-6"/>
          <w:sz w:val="26"/>
          <w:szCs w:val="26"/>
          <w:lang w:val="nl-NL"/>
        </w:rPr>
        <w:t>ng ĐH” mang</w:t>
      </w:r>
      <w:r w:rsidR="00376BB6" w:rsidRPr="00EC2C76">
        <w:rPr>
          <w:color w:val="000000" w:themeColor="text1"/>
          <w:spacing w:val="-6"/>
          <w:sz w:val="26"/>
          <w:szCs w:val="26"/>
          <w:lang w:val="nl-NL"/>
        </w:rPr>
        <w:t xml:space="preserve"> tính khả thi và hiệu quả trong quản lý HĐSHTT tại trường ĐH Sư phạm, ĐH Huế và đóng vai trò quan trọng đối với hiệu quả công tác quản lý HĐSHTT ở trường ĐH</w:t>
      </w:r>
      <w:r w:rsidR="00376BB6" w:rsidRPr="00F25887">
        <w:rPr>
          <w:color w:val="000000" w:themeColor="text1"/>
          <w:sz w:val="26"/>
          <w:szCs w:val="26"/>
          <w:lang w:val="nl-NL"/>
        </w:rPr>
        <w:t xml:space="preserve">. </w:t>
      </w:r>
    </w:p>
    <w:p w14:paraId="7D33845E" w14:textId="14516F85" w:rsidR="00543776" w:rsidRPr="00F25887" w:rsidRDefault="00C55341" w:rsidP="00AA4B92">
      <w:pPr>
        <w:pStyle w:val="002"/>
        <w:spacing w:line="336" w:lineRule="auto"/>
        <w:outlineLvl w:val="0"/>
        <w:rPr>
          <w:color w:val="000000" w:themeColor="text1"/>
          <w:lang w:val="nl-NL"/>
        </w:rPr>
      </w:pPr>
      <w:bookmarkStart w:id="435" w:name="_Toc68804005"/>
      <w:r w:rsidRPr="00F25887">
        <w:rPr>
          <w:color w:val="000000" w:themeColor="text1"/>
          <w:lang w:val="nl-NL"/>
        </w:rPr>
        <w:t xml:space="preserve">2. </w:t>
      </w:r>
      <w:bookmarkEnd w:id="435"/>
      <w:r w:rsidR="003744FF">
        <w:rPr>
          <w:color w:val="000000" w:themeColor="text1"/>
          <w:lang w:val="nl-NL"/>
        </w:rPr>
        <w:t>KIẾN NGHỊ</w:t>
      </w:r>
    </w:p>
    <w:p w14:paraId="3C6A0793" w14:textId="5CEC7C81" w:rsidR="007C62B2" w:rsidRPr="00F25887" w:rsidRDefault="007C62B2" w:rsidP="00AA4B92">
      <w:pPr>
        <w:widowControl w:val="0"/>
        <w:spacing w:line="336" w:lineRule="auto"/>
        <w:ind w:firstLine="709"/>
        <w:jc w:val="both"/>
        <w:rPr>
          <w:color w:val="000000" w:themeColor="text1"/>
          <w:spacing w:val="-4"/>
          <w:sz w:val="26"/>
          <w:szCs w:val="26"/>
          <w:lang w:val="nl-NL"/>
        </w:rPr>
      </w:pPr>
      <w:r w:rsidRPr="00F25887">
        <w:rPr>
          <w:color w:val="000000" w:themeColor="text1"/>
          <w:spacing w:val="-4"/>
          <w:sz w:val="26"/>
          <w:szCs w:val="26"/>
          <w:lang w:val="af-ZA"/>
        </w:rPr>
        <w:t>Mỗi c</w:t>
      </w:r>
      <w:r w:rsidRPr="00F25887">
        <w:rPr>
          <w:color w:val="000000" w:themeColor="text1"/>
          <w:spacing w:val="-4"/>
          <w:sz w:val="26"/>
          <w:szCs w:val="26"/>
          <w:lang w:val="nl-NL"/>
        </w:rPr>
        <w:t xml:space="preserve">hủ thể của HĐSHTT và quản lý HĐSHTT </w:t>
      </w:r>
      <w:r w:rsidRPr="00F25887">
        <w:rPr>
          <w:color w:val="000000" w:themeColor="text1"/>
          <w:spacing w:val="-4"/>
          <w:sz w:val="26"/>
          <w:szCs w:val="26"/>
          <w:lang w:val="de-DE"/>
        </w:rPr>
        <w:t>ở các trườ</w:t>
      </w:r>
      <w:r w:rsidR="00D13217" w:rsidRPr="00F25887">
        <w:rPr>
          <w:color w:val="000000" w:themeColor="text1"/>
          <w:spacing w:val="-4"/>
          <w:sz w:val="26"/>
          <w:szCs w:val="26"/>
          <w:lang w:val="de-DE"/>
        </w:rPr>
        <w:t xml:space="preserve">ng ĐH gồm: các nhà hoạch định chính sách SHTT của Nhà nước; nhà quản lý, lãnh đạo trường ĐH, tổ chức nghiên cứu (R&amp;D); cán bộ chuyên trách HĐSHTT và nhà nghiên cứu, cán bộ GV trong trường ĐH </w:t>
      </w:r>
      <w:r w:rsidRPr="00F25887">
        <w:rPr>
          <w:color w:val="000000" w:themeColor="text1"/>
          <w:spacing w:val="-4"/>
          <w:sz w:val="26"/>
          <w:szCs w:val="26"/>
          <w:lang w:val="de-DE"/>
        </w:rPr>
        <w:t xml:space="preserve">đều có vai trò và nhiệm vụ cụ thể trong tiến trình tạo lập TSTT, thúc đẩy </w:t>
      </w:r>
      <w:r w:rsidR="003510AE" w:rsidRPr="00F25887">
        <w:rPr>
          <w:color w:val="000000" w:themeColor="text1"/>
          <w:spacing w:val="-4"/>
          <w:sz w:val="26"/>
          <w:szCs w:val="26"/>
          <w:lang w:val="de-DE"/>
        </w:rPr>
        <w:t>HĐ</w:t>
      </w:r>
      <w:r w:rsidRPr="00F25887">
        <w:rPr>
          <w:color w:val="000000" w:themeColor="text1"/>
          <w:spacing w:val="-4"/>
          <w:sz w:val="26"/>
          <w:szCs w:val="26"/>
          <w:lang w:val="de-DE"/>
        </w:rPr>
        <w:t xml:space="preserve"> sáng tạo; xác lập quyền SHTT và khai thác thương mạ</w:t>
      </w:r>
      <w:r w:rsidR="00D13217" w:rsidRPr="00F25887">
        <w:rPr>
          <w:color w:val="000000" w:themeColor="text1"/>
          <w:spacing w:val="-4"/>
          <w:sz w:val="26"/>
          <w:szCs w:val="26"/>
          <w:lang w:val="de-DE"/>
        </w:rPr>
        <w:t>i SHTT.</w:t>
      </w:r>
    </w:p>
    <w:p w14:paraId="4AB1674C" w14:textId="5AB858E3" w:rsidR="00543776" w:rsidRPr="00F25887" w:rsidRDefault="00496B8D" w:rsidP="00496B8D">
      <w:pPr>
        <w:widowControl w:val="0"/>
        <w:spacing w:line="336" w:lineRule="auto"/>
        <w:jc w:val="both"/>
        <w:outlineLvl w:val="0"/>
        <w:rPr>
          <w:color w:val="000000" w:themeColor="text1"/>
          <w:sz w:val="26"/>
          <w:szCs w:val="26"/>
          <w:lang w:val="nl-NL"/>
        </w:rPr>
      </w:pPr>
      <w:r w:rsidRPr="00F25887">
        <w:rPr>
          <w:b/>
          <w:bCs/>
          <w:color w:val="000000" w:themeColor="text1"/>
          <w:sz w:val="26"/>
          <w:szCs w:val="26"/>
          <w:lang w:val="de-DE"/>
        </w:rPr>
        <w:t>2.</w:t>
      </w:r>
      <w:r w:rsidR="00685133" w:rsidRPr="00F25887">
        <w:rPr>
          <w:b/>
          <w:bCs/>
          <w:color w:val="000000" w:themeColor="text1"/>
          <w:sz w:val="26"/>
          <w:szCs w:val="26"/>
          <w:lang w:val="de-DE"/>
        </w:rPr>
        <w:t>1</w:t>
      </w:r>
      <w:r w:rsidRPr="00F25887">
        <w:rPr>
          <w:b/>
          <w:bCs/>
          <w:color w:val="000000" w:themeColor="text1"/>
          <w:sz w:val="26"/>
          <w:szCs w:val="26"/>
          <w:lang w:val="de-DE"/>
        </w:rPr>
        <w:t xml:space="preserve">. </w:t>
      </w:r>
      <w:r w:rsidR="00C55341" w:rsidRPr="00F25887">
        <w:rPr>
          <w:b/>
          <w:bCs/>
          <w:color w:val="000000" w:themeColor="text1"/>
          <w:sz w:val="26"/>
          <w:szCs w:val="26"/>
          <w:lang w:val="de-DE"/>
        </w:rPr>
        <w:t xml:space="preserve">Đối với các nhà hoạch định chính sách của Nhà nước </w:t>
      </w:r>
    </w:p>
    <w:p w14:paraId="12D4A0BC" w14:textId="77777777" w:rsidR="00543776" w:rsidRPr="00F25887" w:rsidRDefault="00C55341" w:rsidP="00AA4B92">
      <w:pPr>
        <w:widowControl w:val="0"/>
        <w:spacing w:line="336" w:lineRule="auto"/>
        <w:ind w:firstLine="709"/>
        <w:jc w:val="both"/>
        <w:rPr>
          <w:color w:val="000000" w:themeColor="text1"/>
          <w:sz w:val="26"/>
          <w:szCs w:val="26"/>
          <w:lang w:val="nl-NL"/>
        </w:rPr>
      </w:pPr>
      <w:r w:rsidRPr="00F25887">
        <w:rPr>
          <w:color w:val="000000" w:themeColor="text1"/>
          <w:sz w:val="26"/>
          <w:szCs w:val="26"/>
          <w:lang w:val="de-DE"/>
        </w:rPr>
        <w:t xml:space="preserve">- Xây dựng và đổi mới hệ thống các văn bản quy định quản lý HĐSHTT theo từng cấp, tuỳ theo chức năng của mỗi cấp mà có những hướng dẫn cụ thể để bộ phận thực thi cấp dưới có thể dễ dàng thực hiện. </w:t>
      </w:r>
    </w:p>
    <w:p w14:paraId="022702C6" w14:textId="77777777" w:rsidR="00543776" w:rsidRPr="00F25887" w:rsidRDefault="00C55341" w:rsidP="000F3AE4">
      <w:pPr>
        <w:widowControl w:val="0"/>
        <w:spacing w:line="360" w:lineRule="auto"/>
        <w:ind w:firstLine="709"/>
        <w:jc w:val="both"/>
        <w:rPr>
          <w:color w:val="000000" w:themeColor="text1"/>
          <w:sz w:val="26"/>
          <w:szCs w:val="26"/>
          <w:lang w:val="de-DE"/>
        </w:rPr>
      </w:pPr>
      <w:r w:rsidRPr="00F25887">
        <w:rPr>
          <w:color w:val="000000" w:themeColor="text1"/>
          <w:sz w:val="26"/>
          <w:szCs w:val="26"/>
          <w:lang w:val="de-DE"/>
        </w:rPr>
        <w:lastRenderedPageBreak/>
        <w:t>- Cung cấp chính sách cụ thể, rõ ràng về quyền SHTT cho các nghiên cứu do chính phủ tài trợ nhằm khích các tổ chức, doanh nghiệp, trường ĐH hợp tác, tìm kiếm bất kỳ lợi ích có thể có từ việc tuyên bố quyền sở hữu</w:t>
      </w:r>
      <w:r w:rsidR="00543776" w:rsidRPr="00F25887">
        <w:rPr>
          <w:color w:val="000000" w:themeColor="text1"/>
          <w:sz w:val="26"/>
          <w:szCs w:val="26"/>
          <w:lang w:val="de-DE"/>
        </w:rPr>
        <w:t>.</w:t>
      </w:r>
    </w:p>
    <w:p w14:paraId="2DA21B6E" w14:textId="102DBDB5" w:rsidR="00543776" w:rsidRPr="00F25887" w:rsidRDefault="00C55341" w:rsidP="000F3AE4">
      <w:pPr>
        <w:widowControl w:val="0"/>
        <w:spacing w:line="360" w:lineRule="auto"/>
        <w:ind w:firstLine="709"/>
        <w:jc w:val="both"/>
        <w:rPr>
          <w:color w:val="000000" w:themeColor="text1"/>
          <w:sz w:val="26"/>
          <w:szCs w:val="26"/>
          <w:lang w:val="de-DE"/>
        </w:rPr>
      </w:pPr>
      <w:r w:rsidRPr="00F25887">
        <w:rPr>
          <w:color w:val="000000" w:themeColor="text1"/>
          <w:sz w:val="26"/>
          <w:szCs w:val="26"/>
          <w:lang w:val="de-DE"/>
        </w:rPr>
        <w:t>- Đầu tư cho việc cải cách và hiện đại hoá hệ thố</w:t>
      </w:r>
      <w:r w:rsidR="00376BB6" w:rsidRPr="00F25887">
        <w:rPr>
          <w:color w:val="000000" w:themeColor="text1"/>
          <w:sz w:val="26"/>
          <w:szCs w:val="26"/>
          <w:lang w:val="de-DE"/>
        </w:rPr>
        <w:t xml:space="preserve">ng </w:t>
      </w:r>
      <w:r w:rsidR="00B1215C" w:rsidRPr="00F25887">
        <w:rPr>
          <w:color w:val="000000" w:themeColor="text1"/>
          <w:sz w:val="26"/>
          <w:szCs w:val="26"/>
          <w:lang w:val="de-DE"/>
        </w:rPr>
        <w:t>CSDL</w:t>
      </w:r>
      <w:r w:rsidR="00376BB6" w:rsidRPr="00F25887">
        <w:rPr>
          <w:color w:val="000000" w:themeColor="text1"/>
          <w:sz w:val="26"/>
          <w:szCs w:val="26"/>
          <w:lang w:val="de-DE"/>
        </w:rPr>
        <w:t xml:space="preserve"> </w:t>
      </w:r>
      <w:r w:rsidRPr="00F25887">
        <w:rPr>
          <w:color w:val="000000" w:themeColor="text1"/>
          <w:sz w:val="26"/>
          <w:szCs w:val="26"/>
          <w:lang w:val="de-DE"/>
        </w:rPr>
        <w:t xml:space="preserve">SHTT </w:t>
      </w:r>
      <w:r w:rsidR="00376BB6" w:rsidRPr="00F25887">
        <w:rPr>
          <w:color w:val="000000" w:themeColor="text1"/>
          <w:sz w:val="26"/>
          <w:szCs w:val="26"/>
          <w:lang w:val="de-DE"/>
        </w:rPr>
        <w:t xml:space="preserve">trực tuyến </w:t>
      </w:r>
      <w:r w:rsidRPr="00F25887">
        <w:rPr>
          <w:color w:val="000000" w:themeColor="text1"/>
          <w:sz w:val="26"/>
          <w:szCs w:val="26"/>
          <w:lang w:val="de-DE"/>
        </w:rPr>
        <w:t>thống nhất trong cả nước, đáp ứng trước hết cho nhu cầu tra cứu phục vụ cho việc xét đơn đăng ký quyền SHTT, tránh trùng lập trong cấp văn bằng bảo hộ.</w:t>
      </w:r>
    </w:p>
    <w:p w14:paraId="3F0318F7" w14:textId="77777777" w:rsidR="00543776" w:rsidRPr="00F25887" w:rsidRDefault="00C55341" w:rsidP="000F3AE4">
      <w:pPr>
        <w:widowControl w:val="0"/>
        <w:spacing w:line="360" w:lineRule="auto"/>
        <w:ind w:firstLine="709"/>
        <w:jc w:val="both"/>
        <w:rPr>
          <w:color w:val="000000" w:themeColor="text1"/>
          <w:sz w:val="26"/>
          <w:szCs w:val="26"/>
          <w:lang w:val="de-DE"/>
        </w:rPr>
      </w:pPr>
      <w:r w:rsidRPr="00F25887">
        <w:rPr>
          <w:color w:val="000000" w:themeColor="text1"/>
          <w:sz w:val="26"/>
          <w:szCs w:val="26"/>
          <w:lang w:val="de-DE"/>
        </w:rPr>
        <w:t>- Quan tâm thực hiện các bước để giải quyết những thách thức về thị trường, cải thiện luồ</w:t>
      </w:r>
      <w:r w:rsidR="00186757" w:rsidRPr="00F25887">
        <w:rPr>
          <w:color w:val="000000" w:themeColor="text1"/>
          <w:sz w:val="26"/>
          <w:szCs w:val="26"/>
          <w:lang w:val="de-DE"/>
        </w:rPr>
        <w:t xml:space="preserve">ng thông tin </w:t>
      </w:r>
      <w:r w:rsidRPr="00F25887">
        <w:rPr>
          <w:color w:val="000000" w:themeColor="text1"/>
          <w:sz w:val="26"/>
          <w:szCs w:val="26"/>
          <w:lang w:val="de-DE"/>
        </w:rPr>
        <w:t>và điều kiện tài chính khuyến khích đầu tư vào trường ĐH.</w:t>
      </w:r>
    </w:p>
    <w:p w14:paraId="74E18994" w14:textId="11D3C46E" w:rsidR="00543776" w:rsidRPr="00F25887" w:rsidRDefault="00496B8D" w:rsidP="000F3AE4">
      <w:pPr>
        <w:widowControl w:val="0"/>
        <w:spacing w:line="360" w:lineRule="auto"/>
        <w:jc w:val="both"/>
        <w:outlineLvl w:val="0"/>
        <w:rPr>
          <w:b/>
          <w:color w:val="000000" w:themeColor="text1"/>
          <w:sz w:val="26"/>
          <w:szCs w:val="26"/>
          <w:lang w:val="de-DE"/>
        </w:rPr>
      </w:pPr>
      <w:r w:rsidRPr="00F25887">
        <w:rPr>
          <w:b/>
          <w:color w:val="000000" w:themeColor="text1"/>
          <w:sz w:val="26"/>
          <w:szCs w:val="26"/>
          <w:lang w:val="de-DE"/>
        </w:rPr>
        <w:t xml:space="preserve">2.2. </w:t>
      </w:r>
      <w:r w:rsidR="00C55341" w:rsidRPr="00F25887">
        <w:rPr>
          <w:b/>
          <w:bCs/>
          <w:color w:val="000000" w:themeColor="text1"/>
          <w:sz w:val="26"/>
          <w:szCs w:val="26"/>
          <w:lang w:val="de-DE"/>
        </w:rPr>
        <w:t>Đối với Bộ Giáo dụ</w:t>
      </w:r>
      <w:r w:rsidR="00DB042B" w:rsidRPr="00F25887">
        <w:rPr>
          <w:b/>
          <w:bCs/>
          <w:color w:val="000000" w:themeColor="text1"/>
          <w:sz w:val="26"/>
          <w:szCs w:val="26"/>
          <w:lang w:val="de-DE"/>
        </w:rPr>
        <w:t>c và</w:t>
      </w:r>
      <w:r w:rsidR="00C55341" w:rsidRPr="00F25887">
        <w:rPr>
          <w:b/>
          <w:bCs/>
          <w:color w:val="000000" w:themeColor="text1"/>
          <w:sz w:val="26"/>
          <w:szCs w:val="26"/>
          <w:lang w:val="de-DE"/>
        </w:rPr>
        <w:t xml:space="preserve"> Đào tạo</w:t>
      </w:r>
    </w:p>
    <w:p w14:paraId="08B7A965" w14:textId="21813923" w:rsidR="004D65F1" w:rsidRPr="00F25887" w:rsidRDefault="00C55341" w:rsidP="000F3AE4">
      <w:pPr>
        <w:widowControl w:val="0"/>
        <w:spacing w:line="360" w:lineRule="auto"/>
        <w:ind w:firstLine="709"/>
        <w:jc w:val="both"/>
        <w:rPr>
          <w:iCs/>
          <w:color w:val="000000" w:themeColor="text1"/>
          <w:sz w:val="26"/>
          <w:szCs w:val="26"/>
          <w:lang w:val="de-DE"/>
        </w:rPr>
      </w:pPr>
      <w:r w:rsidRPr="00F25887">
        <w:rPr>
          <w:color w:val="000000" w:themeColor="text1"/>
          <w:sz w:val="26"/>
          <w:szCs w:val="26"/>
          <w:lang w:val="de-DE"/>
        </w:rPr>
        <w:t xml:space="preserve">- Nghiên cứu xây dựng và đổi mới quy định, cơ chế quản lý HĐSHTT và hướng dẫn đầy đủ, cụ thể về quản lý HĐSHTT tại các cơ sở giáo dục </w:t>
      </w:r>
      <w:r w:rsidR="00D13217" w:rsidRPr="00F25887">
        <w:rPr>
          <w:color w:val="000000" w:themeColor="text1"/>
          <w:sz w:val="26"/>
          <w:szCs w:val="26"/>
          <w:lang w:val="de-DE"/>
        </w:rPr>
        <w:t xml:space="preserve">ĐH </w:t>
      </w:r>
      <w:r w:rsidRPr="00F25887">
        <w:rPr>
          <w:color w:val="000000" w:themeColor="text1"/>
          <w:sz w:val="26"/>
          <w:szCs w:val="26"/>
          <w:lang w:val="de-DE"/>
        </w:rPr>
        <w:t xml:space="preserve">phù hợp </w:t>
      </w:r>
      <w:r w:rsidRPr="00F25887">
        <w:rPr>
          <w:iCs/>
          <w:color w:val="000000" w:themeColor="text1"/>
          <w:sz w:val="26"/>
          <w:szCs w:val="26"/>
          <w:lang w:val="de-DE"/>
        </w:rPr>
        <w:t xml:space="preserve">bối cảnh kinh tế, văn hoá, xã hội. </w:t>
      </w:r>
    </w:p>
    <w:p w14:paraId="2C4B9827" w14:textId="77777777" w:rsidR="00543776" w:rsidRPr="00F25887" w:rsidRDefault="00C55341" w:rsidP="000F3AE4">
      <w:pPr>
        <w:widowControl w:val="0"/>
        <w:spacing w:line="360" w:lineRule="auto"/>
        <w:ind w:firstLine="709"/>
        <w:jc w:val="both"/>
        <w:rPr>
          <w:color w:val="000000" w:themeColor="text1"/>
          <w:sz w:val="26"/>
          <w:szCs w:val="26"/>
          <w:lang w:val="de-DE"/>
        </w:rPr>
      </w:pPr>
      <w:r w:rsidRPr="00F25887">
        <w:rPr>
          <w:color w:val="000000" w:themeColor="text1"/>
          <w:sz w:val="26"/>
          <w:szCs w:val="26"/>
          <w:lang w:val="de-DE"/>
        </w:rPr>
        <w:t>- Chỉ đạo các cơ sở giáo dục trực thuộc xây dựng kế hoạch HĐSHTT định kỳ theo hướng vừa đảm bảo thực hiện mục tiêu chung, vừa đảm bảo phù hợp lĩnh vực đào tạo và yêu cầu của mỗi trường</w:t>
      </w:r>
      <w:r w:rsidR="00543776" w:rsidRPr="00F25887">
        <w:rPr>
          <w:color w:val="000000" w:themeColor="text1"/>
          <w:sz w:val="26"/>
          <w:szCs w:val="26"/>
          <w:lang w:val="de-DE"/>
        </w:rPr>
        <w:t>.</w:t>
      </w:r>
    </w:p>
    <w:p w14:paraId="6B18D6C0" w14:textId="77777777" w:rsidR="00543776" w:rsidRPr="00F25887" w:rsidRDefault="00C55341" w:rsidP="000F3AE4">
      <w:pPr>
        <w:widowControl w:val="0"/>
        <w:spacing w:line="360" w:lineRule="auto"/>
        <w:ind w:firstLine="709"/>
        <w:jc w:val="both"/>
        <w:rPr>
          <w:b/>
          <w:i/>
          <w:color w:val="000000" w:themeColor="text1"/>
          <w:sz w:val="26"/>
          <w:szCs w:val="26"/>
          <w:lang w:val="de-DE"/>
        </w:rPr>
      </w:pPr>
      <w:r w:rsidRPr="00F25887">
        <w:rPr>
          <w:color w:val="000000" w:themeColor="text1"/>
          <w:sz w:val="26"/>
          <w:szCs w:val="26"/>
          <w:lang w:val="de-DE"/>
        </w:rPr>
        <w:t>- Tăng cường công tác thanh tra, kiểm tra v</w:t>
      </w:r>
      <w:r w:rsidRPr="00F25887">
        <w:rPr>
          <w:rFonts w:eastAsia="MingLiU"/>
          <w:color w:val="000000" w:themeColor="text1"/>
          <w:sz w:val="26"/>
          <w:szCs w:val="26"/>
          <w:lang w:val="de-DE"/>
        </w:rPr>
        <w:t>ề quản lý HĐSHTT; giám sát việc thực hiện kế hoạch HĐSHTT ở các cơ sở giáo dục ĐH bằng nhiều hình thức: Báo cáo định kỳ, thực tế cơ sở</w:t>
      </w:r>
      <w:r w:rsidR="004327E7" w:rsidRPr="00F25887">
        <w:rPr>
          <w:rFonts w:eastAsia="MingLiU"/>
          <w:color w:val="000000" w:themeColor="text1"/>
          <w:sz w:val="26"/>
          <w:szCs w:val="26"/>
          <w:lang w:val="de-DE"/>
        </w:rPr>
        <w:t>.</w:t>
      </w:r>
    </w:p>
    <w:p w14:paraId="0818F9BE" w14:textId="5F8DB78B" w:rsidR="007574D7" w:rsidRPr="00F25887" w:rsidRDefault="00C55341" w:rsidP="000F3AE4">
      <w:pPr>
        <w:widowControl w:val="0"/>
        <w:spacing w:line="360" w:lineRule="auto"/>
        <w:ind w:firstLine="709"/>
        <w:jc w:val="both"/>
        <w:rPr>
          <w:b/>
          <w:i/>
          <w:color w:val="000000" w:themeColor="text1"/>
          <w:sz w:val="26"/>
          <w:szCs w:val="26"/>
          <w:lang w:val="de-DE"/>
        </w:rPr>
      </w:pPr>
      <w:r w:rsidRPr="00F25887">
        <w:rPr>
          <w:rFonts w:eastAsia="MingLiU"/>
          <w:color w:val="000000" w:themeColor="text1"/>
          <w:sz w:val="26"/>
          <w:szCs w:val="26"/>
          <w:lang w:val="de-DE"/>
        </w:rPr>
        <w:t xml:space="preserve">- </w:t>
      </w:r>
      <w:r w:rsidRPr="00F25887">
        <w:rPr>
          <w:color w:val="000000" w:themeColor="text1"/>
          <w:sz w:val="26"/>
          <w:szCs w:val="26"/>
          <w:lang w:val="de-DE"/>
        </w:rPr>
        <w:t xml:space="preserve">Xây dựng </w:t>
      </w:r>
      <w:r w:rsidRPr="00F25887">
        <w:rPr>
          <w:color w:val="000000" w:themeColor="text1"/>
          <w:spacing w:val="-3"/>
          <w:sz w:val="26"/>
          <w:szCs w:val="26"/>
          <w:lang w:val="de-DE"/>
        </w:rPr>
        <w:t xml:space="preserve">kế </w:t>
      </w:r>
      <w:r w:rsidRPr="00F25887">
        <w:rPr>
          <w:color w:val="000000" w:themeColor="text1"/>
          <w:sz w:val="26"/>
          <w:szCs w:val="26"/>
          <w:lang w:val="de-DE"/>
        </w:rPr>
        <w:t xml:space="preserve">hoạch </w:t>
      </w:r>
      <w:r w:rsidRPr="00F25887">
        <w:rPr>
          <w:color w:val="000000" w:themeColor="text1"/>
          <w:spacing w:val="-3"/>
          <w:sz w:val="26"/>
          <w:szCs w:val="26"/>
          <w:lang w:val="de-DE"/>
        </w:rPr>
        <w:t xml:space="preserve">và </w:t>
      </w:r>
      <w:r w:rsidRPr="00F25887">
        <w:rPr>
          <w:color w:val="000000" w:themeColor="text1"/>
          <w:sz w:val="26"/>
          <w:szCs w:val="26"/>
          <w:lang w:val="de-DE"/>
        </w:rPr>
        <w:t xml:space="preserve">tổ chức bồi dưỡng chuyên môn và nghiệp vụ cho bộ phận chuyên trách HĐSHTT theo định kỳ theo các chuyên đề cơ bản và chuyên sâu có nội dung liên quan đến quản lý HĐSHTT ở trường ĐH. </w:t>
      </w:r>
    </w:p>
    <w:p w14:paraId="3DF5749E" w14:textId="0F8F50BC" w:rsidR="00543776" w:rsidRPr="00F25887" w:rsidRDefault="00C55341" w:rsidP="000F3AE4">
      <w:pPr>
        <w:widowControl w:val="0"/>
        <w:spacing w:line="360" w:lineRule="auto"/>
        <w:ind w:firstLine="709"/>
        <w:jc w:val="both"/>
        <w:rPr>
          <w:b/>
          <w:i/>
          <w:color w:val="000000" w:themeColor="text1"/>
          <w:sz w:val="26"/>
          <w:szCs w:val="26"/>
          <w:lang w:val="de-DE"/>
        </w:rPr>
      </w:pPr>
      <w:r w:rsidRPr="00F25887">
        <w:rPr>
          <w:color w:val="000000" w:themeColor="text1"/>
          <w:sz w:val="26"/>
          <w:szCs w:val="26"/>
          <w:lang w:val="de-DE"/>
        </w:rPr>
        <w:t xml:space="preserve">- Tuyên dương, khen thưởng các cá nhân, cơ sở giáo dục ĐH có thành tích xuất sắc trong công tác HĐSHTT và quản lý HĐSHTT. </w:t>
      </w:r>
    </w:p>
    <w:p w14:paraId="0C87B967" w14:textId="77777777" w:rsidR="00543776" w:rsidRPr="00F25887" w:rsidRDefault="00C55341" w:rsidP="000F3AE4">
      <w:pPr>
        <w:widowControl w:val="0"/>
        <w:spacing w:line="360" w:lineRule="auto"/>
        <w:ind w:firstLine="709"/>
        <w:jc w:val="both"/>
        <w:rPr>
          <w:color w:val="000000" w:themeColor="text1"/>
          <w:sz w:val="26"/>
          <w:szCs w:val="26"/>
          <w:lang w:val="es-ES"/>
        </w:rPr>
      </w:pPr>
      <w:r w:rsidRPr="00F25887">
        <w:rPr>
          <w:color w:val="000000" w:themeColor="text1"/>
          <w:sz w:val="26"/>
          <w:szCs w:val="26"/>
          <w:lang w:val="de-DE"/>
        </w:rPr>
        <w:t xml:space="preserve">- Cải tiến </w:t>
      </w:r>
      <w:r w:rsidRPr="00F25887">
        <w:rPr>
          <w:color w:val="000000" w:themeColor="text1"/>
          <w:sz w:val="26"/>
          <w:szCs w:val="26"/>
          <w:lang w:val="es-ES"/>
        </w:rPr>
        <w:t>chế độ tài chính, tăng cường hỗ trợ, đầu tư cơ sở vật chất kinh phí bảo đảm những điều kiện cơ bản để người nghiên cứu trong cơ sở giáo dục ĐH có động lực nghiên cứu, sáng tạo, hình thành TSTT có giá trị.</w:t>
      </w:r>
    </w:p>
    <w:p w14:paraId="4DE05C64" w14:textId="3B74EBAB" w:rsidR="00543776" w:rsidRPr="00F25887" w:rsidRDefault="00496B8D" w:rsidP="000F3AE4">
      <w:pPr>
        <w:widowControl w:val="0"/>
        <w:spacing w:line="360" w:lineRule="auto"/>
        <w:jc w:val="both"/>
        <w:outlineLvl w:val="0"/>
        <w:rPr>
          <w:b/>
          <w:color w:val="000000" w:themeColor="text1"/>
          <w:sz w:val="26"/>
          <w:szCs w:val="26"/>
          <w:lang w:val="es-ES"/>
        </w:rPr>
      </w:pPr>
      <w:r w:rsidRPr="00F25887">
        <w:rPr>
          <w:b/>
          <w:bCs/>
          <w:color w:val="000000" w:themeColor="text1"/>
          <w:sz w:val="26"/>
          <w:szCs w:val="26"/>
          <w:lang w:val="de-DE"/>
        </w:rPr>
        <w:t>2.</w:t>
      </w:r>
      <w:r w:rsidR="00685133" w:rsidRPr="00F25887">
        <w:rPr>
          <w:b/>
          <w:bCs/>
          <w:color w:val="000000" w:themeColor="text1"/>
          <w:sz w:val="26"/>
          <w:szCs w:val="26"/>
          <w:lang w:val="de-DE"/>
        </w:rPr>
        <w:t>3</w:t>
      </w:r>
      <w:r w:rsidRPr="00F25887">
        <w:rPr>
          <w:b/>
          <w:bCs/>
          <w:color w:val="000000" w:themeColor="text1"/>
          <w:sz w:val="26"/>
          <w:szCs w:val="26"/>
          <w:lang w:val="de-DE"/>
        </w:rPr>
        <w:t>.</w:t>
      </w:r>
      <w:r w:rsidR="00543776" w:rsidRPr="00F25887">
        <w:rPr>
          <w:b/>
          <w:bCs/>
          <w:color w:val="000000" w:themeColor="text1"/>
          <w:sz w:val="26"/>
          <w:szCs w:val="26"/>
          <w:lang w:val="de-DE"/>
        </w:rPr>
        <w:t xml:space="preserve"> </w:t>
      </w:r>
      <w:r w:rsidR="00C55341" w:rsidRPr="00F25887">
        <w:rPr>
          <w:b/>
          <w:bCs/>
          <w:color w:val="000000" w:themeColor="text1"/>
          <w:sz w:val="26"/>
          <w:szCs w:val="26"/>
          <w:lang w:val="de-DE"/>
        </w:rPr>
        <w:t xml:space="preserve">Đối với nhà quản lý, lãnh đạo trường đại học, tổ chức nghiên cứu </w:t>
      </w:r>
    </w:p>
    <w:p w14:paraId="0139721E" w14:textId="67D55E16" w:rsidR="00543776" w:rsidRPr="00F25887" w:rsidRDefault="00C55341" w:rsidP="000F3AE4">
      <w:pPr>
        <w:widowControl w:val="0"/>
        <w:spacing w:line="360" w:lineRule="auto"/>
        <w:ind w:firstLine="709"/>
        <w:jc w:val="both"/>
        <w:rPr>
          <w:b/>
          <w:i/>
          <w:color w:val="000000" w:themeColor="text1"/>
          <w:sz w:val="26"/>
          <w:szCs w:val="26"/>
          <w:lang w:val="es-ES"/>
        </w:rPr>
      </w:pPr>
      <w:r w:rsidRPr="00F25887">
        <w:rPr>
          <w:color w:val="000000" w:themeColor="text1"/>
          <w:sz w:val="26"/>
          <w:szCs w:val="26"/>
          <w:lang w:val="de-DE"/>
        </w:rPr>
        <w:t xml:space="preserve">- Chú trọng tiến hành việc soạn thảo và thực hiện chính sách, thể chế của tổ chức về quản lý </w:t>
      </w:r>
      <w:r w:rsidR="00A90E3F" w:rsidRPr="00F25887">
        <w:rPr>
          <w:color w:val="000000" w:themeColor="text1"/>
          <w:sz w:val="26"/>
          <w:szCs w:val="26"/>
          <w:lang w:val="de-DE"/>
        </w:rPr>
        <w:t xml:space="preserve">HĐSHTT </w:t>
      </w:r>
      <w:r w:rsidRPr="00F25887">
        <w:rPr>
          <w:color w:val="000000" w:themeColor="text1"/>
          <w:sz w:val="26"/>
          <w:szCs w:val="26"/>
          <w:lang w:val="de-DE"/>
        </w:rPr>
        <w:t>phản ánh tầm nhìn, sứ mệnh của nhà trường</w:t>
      </w:r>
      <w:r w:rsidR="00543776" w:rsidRPr="00F25887">
        <w:rPr>
          <w:i/>
          <w:color w:val="000000" w:themeColor="text1"/>
          <w:sz w:val="26"/>
          <w:szCs w:val="26"/>
          <w:lang w:val="es-ES"/>
        </w:rPr>
        <w:t>.</w:t>
      </w:r>
      <w:r w:rsidR="00685133" w:rsidRPr="00F25887">
        <w:rPr>
          <w:i/>
          <w:color w:val="000000" w:themeColor="text1"/>
          <w:sz w:val="26"/>
          <w:szCs w:val="26"/>
          <w:lang w:val="es-ES"/>
        </w:rPr>
        <w:t xml:space="preserve"> </w:t>
      </w:r>
      <w:r w:rsidRPr="00F25887">
        <w:rPr>
          <w:color w:val="000000" w:themeColor="text1"/>
          <w:sz w:val="26"/>
          <w:szCs w:val="26"/>
          <w:lang w:val="de-DE"/>
        </w:rPr>
        <w:t xml:space="preserve">Xây dựng và ban hành các quy trình thực hiện công tác quản lý </w:t>
      </w:r>
      <w:r w:rsidR="00A90E3F" w:rsidRPr="00F25887">
        <w:rPr>
          <w:color w:val="000000" w:themeColor="text1"/>
          <w:sz w:val="26"/>
          <w:szCs w:val="26"/>
          <w:lang w:val="de-DE"/>
        </w:rPr>
        <w:t>HĐ</w:t>
      </w:r>
      <w:r w:rsidRPr="00F25887">
        <w:rPr>
          <w:color w:val="000000" w:themeColor="text1"/>
          <w:sz w:val="26"/>
          <w:szCs w:val="26"/>
          <w:lang w:val="de-DE"/>
        </w:rPr>
        <w:t xml:space="preserve">SHTT có hướng dẫn cụ thể từ </w:t>
      </w:r>
      <w:r w:rsidRPr="00F25887">
        <w:rPr>
          <w:color w:val="000000" w:themeColor="text1"/>
          <w:sz w:val="26"/>
          <w:szCs w:val="26"/>
          <w:lang w:val="de-DE"/>
        </w:rPr>
        <w:lastRenderedPageBreak/>
        <w:t>công tác phát hiện, khai báo, ghi nhận, thống kê, đăng ký bảo hộ đến xúc tiến thương mại đối với SHTT phù hợp với tính chất nghiên cứu, lĩnh vực đào tạo của trường ĐH.</w:t>
      </w:r>
    </w:p>
    <w:p w14:paraId="13DBA73E" w14:textId="77777777" w:rsidR="00543776" w:rsidRPr="00F25887" w:rsidRDefault="00C55341" w:rsidP="00091F05">
      <w:pPr>
        <w:widowControl w:val="0"/>
        <w:spacing w:line="348" w:lineRule="auto"/>
        <w:ind w:firstLine="709"/>
        <w:jc w:val="both"/>
        <w:rPr>
          <w:b/>
          <w:i/>
          <w:color w:val="000000" w:themeColor="text1"/>
          <w:sz w:val="26"/>
          <w:szCs w:val="26"/>
          <w:lang w:val="es-ES"/>
        </w:rPr>
      </w:pPr>
      <w:r w:rsidRPr="00F25887">
        <w:rPr>
          <w:color w:val="000000" w:themeColor="text1"/>
          <w:sz w:val="26"/>
          <w:szCs w:val="26"/>
          <w:lang w:val="de-DE"/>
        </w:rPr>
        <w:t xml:space="preserve">- </w:t>
      </w:r>
      <w:r w:rsidRPr="00F25887">
        <w:rPr>
          <w:color w:val="000000" w:themeColor="text1"/>
          <w:sz w:val="26"/>
          <w:szCs w:val="26"/>
          <w:lang w:val="es-ES"/>
        </w:rPr>
        <w:t xml:space="preserve">Nghiên cứu xây dựng kế hoạch HĐSHTT của trường ĐH theo từng năm học trên cơ sở rà soát, bổ sung, điều chỉnh các kế hoạch đã có. </w:t>
      </w:r>
    </w:p>
    <w:p w14:paraId="42F2C212" w14:textId="51EAEEC3" w:rsidR="004F08B7" w:rsidRPr="00F25887" w:rsidRDefault="00C55341" w:rsidP="00091F05">
      <w:pPr>
        <w:widowControl w:val="0"/>
        <w:spacing w:line="348" w:lineRule="auto"/>
        <w:ind w:firstLine="709"/>
        <w:jc w:val="both"/>
        <w:rPr>
          <w:color w:val="000000" w:themeColor="text1"/>
          <w:sz w:val="26"/>
          <w:szCs w:val="26"/>
          <w:lang w:val="de-DE"/>
        </w:rPr>
      </w:pPr>
      <w:r w:rsidRPr="00F25887">
        <w:rPr>
          <w:color w:val="000000" w:themeColor="text1"/>
          <w:sz w:val="26"/>
          <w:szCs w:val="26"/>
          <w:lang w:val="de-DE"/>
        </w:rPr>
        <w:t xml:space="preserve">- Xây dựng và hỗ trợ </w:t>
      </w:r>
      <w:r w:rsidR="00A90E3F" w:rsidRPr="00F25887">
        <w:rPr>
          <w:color w:val="000000" w:themeColor="text1"/>
          <w:sz w:val="26"/>
          <w:szCs w:val="26"/>
          <w:lang w:val="de-DE"/>
        </w:rPr>
        <w:t xml:space="preserve">bộ phận chuyên trách quản lý HĐSHTT về </w:t>
      </w:r>
      <w:r w:rsidRPr="00F25887">
        <w:rPr>
          <w:color w:val="000000" w:themeColor="text1"/>
          <w:sz w:val="26"/>
          <w:szCs w:val="26"/>
          <w:lang w:val="de-DE"/>
        </w:rPr>
        <w:t xml:space="preserve">nguồn lực và năng lực </w:t>
      </w:r>
      <w:r w:rsidR="00A90E3F" w:rsidRPr="00F25887">
        <w:rPr>
          <w:color w:val="000000" w:themeColor="text1"/>
          <w:sz w:val="26"/>
          <w:szCs w:val="26"/>
          <w:lang w:val="de-DE"/>
        </w:rPr>
        <w:t xml:space="preserve">tổ chức các </w:t>
      </w:r>
      <w:r w:rsidR="003510AE" w:rsidRPr="00F25887">
        <w:rPr>
          <w:color w:val="000000" w:themeColor="text1"/>
          <w:sz w:val="26"/>
          <w:szCs w:val="26"/>
          <w:lang w:val="de-DE"/>
        </w:rPr>
        <w:t>HĐ</w:t>
      </w:r>
      <w:r w:rsidR="00A90E3F" w:rsidRPr="00F25887">
        <w:rPr>
          <w:color w:val="000000" w:themeColor="text1"/>
          <w:sz w:val="26"/>
          <w:szCs w:val="26"/>
          <w:lang w:val="de-DE"/>
        </w:rPr>
        <w:t xml:space="preserve"> </w:t>
      </w:r>
      <w:r w:rsidRPr="00F25887">
        <w:rPr>
          <w:color w:val="000000" w:themeColor="text1"/>
          <w:sz w:val="26"/>
          <w:szCs w:val="26"/>
          <w:lang w:val="de-DE"/>
        </w:rPr>
        <w:t xml:space="preserve">bảo vệ và khai thác, thương mại hoá </w:t>
      </w:r>
      <w:r w:rsidR="005A6DDE" w:rsidRPr="00F25887">
        <w:rPr>
          <w:color w:val="000000" w:themeColor="text1"/>
          <w:sz w:val="26"/>
          <w:szCs w:val="26"/>
          <w:lang w:val="de-DE"/>
        </w:rPr>
        <w:t>TSTT;</w:t>
      </w:r>
    </w:p>
    <w:p w14:paraId="08EA3D6B" w14:textId="105429B6" w:rsidR="004D65F1" w:rsidRPr="00F25887" w:rsidRDefault="00C55341" w:rsidP="00091F05">
      <w:pPr>
        <w:widowControl w:val="0"/>
        <w:spacing w:line="348" w:lineRule="auto"/>
        <w:ind w:firstLine="709"/>
        <w:jc w:val="both"/>
        <w:rPr>
          <w:color w:val="000000" w:themeColor="text1"/>
          <w:sz w:val="26"/>
          <w:szCs w:val="26"/>
          <w:lang w:val="de-DE"/>
        </w:rPr>
      </w:pPr>
      <w:r w:rsidRPr="00F25887">
        <w:rPr>
          <w:color w:val="000000" w:themeColor="text1"/>
          <w:sz w:val="26"/>
          <w:szCs w:val="26"/>
          <w:lang w:val="de-DE"/>
        </w:rPr>
        <w:t>- Tuyển dụng, đào tạo, bồi dưỡng đội ngũ nhân viên chuyên trách HĐSHTT chuyên nghiệp, được đào tạo nghiêm túc về SHTT và quản trị SHTT, am hiểu và dành toàn bộ thời gian cho công việc phụ</w:t>
      </w:r>
      <w:r w:rsidR="00A90E3F" w:rsidRPr="00F25887">
        <w:rPr>
          <w:color w:val="000000" w:themeColor="text1"/>
          <w:sz w:val="26"/>
          <w:szCs w:val="26"/>
          <w:lang w:val="de-DE"/>
        </w:rPr>
        <w:t xml:space="preserve"> trách</w:t>
      </w:r>
      <w:r w:rsidRPr="00F25887">
        <w:rPr>
          <w:color w:val="000000" w:themeColor="text1"/>
          <w:sz w:val="26"/>
          <w:szCs w:val="26"/>
          <w:lang w:val="de-DE"/>
        </w:rPr>
        <w:t xml:space="preserve"> </w:t>
      </w:r>
      <w:r w:rsidR="00A90E3F" w:rsidRPr="00F25887">
        <w:rPr>
          <w:color w:val="000000" w:themeColor="text1"/>
          <w:sz w:val="26"/>
          <w:szCs w:val="26"/>
          <w:lang w:val="de-DE"/>
        </w:rPr>
        <w:t>HĐ</w:t>
      </w:r>
      <w:r w:rsidRPr="00F25887">
        <w:rPr>
          <w:color w:val="000000" w:themeColor="text1"/>
          <w:sz w:val="26"/>
          <w:szCs w:val="26"/>
          <w:lang w:val="de-DE"/>
        </w:rPr>
        <w:t>SHTT.</w:t>
      </w:r>
      <w:r w:rsidR="00A90E3F" w:rsidRPr="00F25887">
        <w:rPr>
          <w:color w:val="000000" w:themeColor="text1"/>
          <w:sz w:val="26"/>
          <w:szCs w:val="26"/>
          <w:lang w:val="de-DE"/>
        </w:rPr>
        <w:t xml:space="preserve"> Cơ cấu, tổ chức và </w:t>
      </w:r>
      <w:r w:rsidR="003510AE" w:rsidRPr="00F25887">
        <w:rPr>
          <w:color w:val="000000" w:themeColor="text1"/>
          <w:sz w:val="26"/>
          <w:szCs w:val="26"/>
          <w:lang w:val="de-DE"/>
        </w:rPr>
        <w:t>HĐ</w:t>
      </w:r>
      <w:r w:rsidR="00A90E3F" w:rsidRPr="00F25887">
        <w:rPr>
          <w:color w:val="000000" w:themeColor="text1"/>
          <w:sz w:val="26"/>
          <w:szCs w:val="26"/>
          <w:lang w:val="de-DE"/>
        </w:rPr>
        <w:t xml:space="preserve"> của đơn vị chuyên trách về HĐSHTT tuỳ thuộc quy mô và tần suất sử dụng các đối tượng quyền SHTT và các loại quyền SHTT mà trường nắm giữ.</w:t>
      </w:r>
    </w:p>
    <w:p w14:paraId="0EB4F311" w14:textId="3D435CB8" w:rsidR="00543776" w:rsidRPr="00F25887" w:rsidRDefault="00C55341" w:rsidP="00091F05">
      <w:pPr>
        <w:widowControl w:val="0"/>
        <w:spacing w:line="348" w:lineRule="auto"/>
        <w:ind w:firstLine="709"/>
        <w:jc w:val="both"/>
        <w:rPr>
          <w:color w:val="000000" w:themeColor="text1"/>
          <w:sz w:val="26"/>
          <w:szCs w:val="26"/>
          <w:lang w:val="de-DE"/>
        </w:rPr>
      </w:pPr>
      <w:r w:rsidRPr="00F25887">
        <w:rPr>
          <w:color w:val="000000" w:themeColor="text1"/>
          <w:sz w:val="26"/>
          <w:szCs w:val="26"/>
          <w:lang w:val="de-DE"/>
        </w:rPr>
        <w:t xml:space="preserve">- Cử cán bộ tham gia các </w:t>
      </w:r>
      <w:r w:rsidR="003510AE" w:rsidRPr="00F25887">
        <w:rPr>
          <w:color w:val="000000" w:themeColor="text1"/>
          <w:sz w:val="26"/>
          <w:szCs w:val="26"/>
          <w:lang w:val="de-DE"/>
        </w:rPr>
        <w:t>HĐ</w:t>
      </w:r>
      <w:r w:rsidRPr="00F25887">
        <w:rPr>
          <w:color w:val="000000" w:themeColor="text1"/>
          <w:sz w:val="26"/>
          <w:szCs w:val="26"/>
          <w:lang w:val="de-DE"/>
        </w:rPr>
        <w:t xml:space="preserve"> bồi dưỡng của cơ quan quản lý cấp trên và chủ động tổ chức các </w:t>
      </w:r>
      <w:r w:rsidR="003510AE" w:rsidRPr="00F25887">
        <w:rPr>
          <w:color w:val="000000" w:themeColor="text1"/>
          <w:sz w:val="26"/>
          <w:szCs w:val="26"/>
          <w:lang w:val="de-DE"/>
        </w:rPr>
        <w:t>HĐ</w:t>
      </w:r>
      <w:r w:rsidRPr="00F25887">
        <w:rPr>
          <w:color w:val="000000" w:themeColor="text1"/>
          <w:sz w:val="26"/>
          <w:szCs w:val="26"/>
          <w:lang w:val="de-DE"/>
        </w:rPr>
        <w:t xml:space="preserve"> bồi dưỡng chuyên môn, nghiệp vụ quản lý HĐSHTT cho cán bộ chuyên trách HĐSHTT của trường ĐH</w:t>
      </w:r>
      <w:r w:rsidR="00543776" w:rsidRPr="00F25887">
        <w:rPr>
          <w:color w:val="000000" w:themeColor="text1"/>
          <w:sz w:val="26"/>
          <w:szCs w:val="26"/>
          <w:lang w:val="de-DE"/>
        </w:rPr>
        <w:t>.</w:t>
      </w:r>
    </w:p>
    <w:p w14:paraId="4EDD83BB" w14:textId="77777777" w:rsidR="00543776" w:rsidRPr="00F25887" w:rsidRDefault="00C55341" w:rsidP="00091F05">
      <w:pPr>
        <w:widowControl w:val="0"/>
        <w:spacing w:line="348" w:lineRule="auto"/>
        <w:ind w:firstLine="709"/>
        <w:jc w:val="both"/>
        <w:rPr>
          <w:b/>
          <w:i/>
          <w:color w:val="000000" w:themeColor="text1"/>
          <w:sz w:val="26"/>
          <w:szCs w:val="26"/>
          <w:lang w:val="de-DE"/>
        </w:rPr>
      </w:pPr>
      <w:r w:rsidRPr="00F25887">
        <w:rPr>
          <w:color w:val="000000" w:themeColor="text1"/>
          <w:sz w:val="26"/>
          <w:szCs w:val="26"/>
          <w:lang w:val="de-DE"/>
        </w:rPr>
        <w:t xml:space="preserve">- Tận dụng và huy động các điều kiện cơ sở vật chất, trang thiết bị, phòng thí nghiệm, tài chính, thời gian cho HĐSHTT. </w:t>
      </w:r>
    </w:p>
    <w:p w14:paraId="23136B63" w14:textId="77777777" w:rsidR="00543776" w:rsidRPr="00F25887" w:rsidRDefault="00C55341" w:rsidP="00091F05">
      <w:pPr>
        <w:widowControl w:val="0"/>
        <w:spacing w:line="348" w:lineRule="auto"/>
        <w:ind w:firstLine="709"/>
        <w:jc w:val="both"/>
        <w:rPr>
          <w:b/>
          <w:i/>
          <w:color w:val="000000" w:themeColor="text1"/>
          <w:sz w:val="26"/>
          <w:szCs w:val="26"/>
          <w:lang w:val="de-DE"/>
        </w:rPr>
      </w:pPr>
      <w:r w:rsidRPr="00F25887">
        <w:rPr>
          <w:color w:val="000000" w:themeColor="text1"/>
          <w:sz w:val="26"/>
          <w:szCs w:val="26"/>
          <w:lang w:val="de-DE"/>
        </w:rPr>
        <w:t>- Chú trọng trao đổi, hợp tác chia sẻ kinh nghiệm giữa các trường ĐH trong cả nước nhằm tích lũy thêm kinh nghiệm trong quản lý HĐSHTT</w:t>
      </w:r>
      <w:r w:rsidR="00543776" w:rsidRPr="00F25887">
        <w:rPr>
          <w:i/>
          <w:color w:val="000000" w:themeColor="text1"/>
          <w:sz w:val="26"/>
          <w:szCs w:val="26"/>
          <w:lang w:val="de-DE"/>
        </w:rPr>
        <w:t>.</w:t>
      </w:r>
    </w:p>
    <w:p w14:paraId="3B0B6F42" w14:textId="09BBF46C" w:rsidR="00543776" w:rsidRPr="00F25887" w:rsidRDefault="00C55341" w:rsidP="00AA4B92">
      <w:pPr>
        <w:widowControl w:val="0"/>
        <w:spacing w:line="336" w:lineRule="auto"/>
        <w:ind w:firstLine="709"/>
        <w:jc w:val="both"/>
        <w:rPr>
          <w:rStyle w:val="textexposedshow"/>
          <w:b/>
          <w:i/>
          <w:color w:val="000000" w:themeColor="text1"/>
          <w:sz w:val="26"/>
          <w:szCs w:val="26"/>
          <w:lang w:val="de-DE"/>
        </w:rPr>
      </w:pPr>
      <w:r w:rsidRPr="00F25887">
        <w:rPr>
          <w:color w:val="000000" w:themeColor="text1"/>
          <w:sz w:val="26"/>
          <w:szCs w:val="26"/>
          <w:lang w:val="de-DE"/>
        </w:rPr>
        <w:t xml:space="preserve">- Tăng cường tổ chức </w:t>
      </w:r>
      <w:r w:rsidR="00543776" w:rsidRPr="00F25887">
        <w:rPr>
          <w:color w:val="000000" w:themeColor="text1"/>
          <w:sz w:val="26"/>
          <w:szCs w:val="26"/>
          <w:lang w:val="de-DE"/>
        </w:rPr>
        <w:t xml:space="preserve">HĐ </w:t>
      </w:r>
      <w:r w:rsidRPr="00F25887">
        <w:rPr>
          <w:color w:val="000000" w:themeColor="text1"/>
          <w:sz w:val="26"/>
          <w:szCs w:val="26"/>
          <w:lang w:val="de-DE"/>
        </w:rPr>
        <w:t xml:space="preserve">giáo dục nâng cao nhận thức và hiểu biết về quyền SHTT, ý thức tôn trọng quyền SHTT, </w:t>
      </w:r>
      <w:r w:rsidRPr="00F25887">
        <w:rPr>
          <w:rStyle w:val="textexposedshow"/>
          <w:color w:val="000000" w:themeColor="text1"/>
          <w:sz w:val="26"/>
          <w:szCs w:val="26"/>
          <w:shd w:val="clear" w:color="auto" w:fill="FFFFFF"/>
          <w:lang w:val="de-DE"/>
        </w:rPr>
        <w:t>rèn luyện hành vi tôn trọng và bảo vệ TSTT của bản thân và người khác</w:t>
      </w:r>
      <w:r w:rsidRPr="00F25887">
        <w:rPr>
          <w:color w:val="000000" w:themeColor="text1"/>
          <w:sz w:val="26"/>
          <w:szCs w:val="26"/>
          <w:lang w:val="de-DE"/>
        </w:rPr>
        <w:t xml:space="preserve"> cho cán bộ, </w:t>
      </w:r>
      <w:r w:rsidR="00543776" w:rsidRPr="00F25887">
        <w:rPr>
          <w:color w:val="000000" w:themeColor="text1"/>
          <w:sz w:val="26"/>
          <w:szCs w:val="26"/>
          <w:lang w:val="de-DE"/>
        </w:rPr>
        <w:t>GV</w:t>
      </w:r>
      <w:r w:rsidRPr="00F25887">
        <w:rPr>
          <w:color w:val="000000" w:themeColor="text1"/>
          <w:sz w:val="26"/>
          <w:szCs w:val="26"/>
          <w:lang w:val="de-DE"/>
        </w:rPr>
        <w:t xml:space="preserve">, </w:t>
      </w:r>
      <w:r w:rsidR="004327E7" w:rsidRPr="00F25887">
        <w:rPr>
          <w:color w:val="000000" w:themeColor="text1"/>
          <w:sz w:val="26"/>
          <w:szCs w:val="26"/>
          <w:lang w:val="de-DE"/>
        </w:rPr>
        <w:t>sinh viên</w:t>
      </w:r>
      <w:r w:rsidRPr="00F25887">
        <w:rPr>
          <w:color w:val="000000" w:themeColor="text1"/>
          <w:sz w:val="26"/>
          <w:szCs w:val="26"/>
          <w:lang w:val="de-DE"/>
        </w:rPr>
        <w:t>, học viên.</w:t>
      </w:r>
      <w:r w:rsidR="009C1450" w:rsidRPr="00F25887">
        <w:rPr>
          <w:color w:val="000000" w:themeColor="text1"/>
          <w:sz w:val="26"/>
          <w:szCs w:val="26"/>
          <w:lang w:val="de-DE"/>
        </w:rPr>
        <w:t xml:space="preserve"> </w:t>
      </w:r>
    </w:p>
    <w:p w14:paraId="40B81CF4" w14:textId="7787E6AA" w:rsidR="00543776" w:rsidRPr="00F25887" w:rsidRDefault="00C55341" w:rsidP="00AA4B92">
      <w:pPr>
        <w:widowControl w:val="0"/>
        <w:spacing w:line="336" w:lineRule="auto"/>
        <w:ind w:firstLine="709"/>
        <w:jc w:val="both"/>
        <w:rPr>
          <w:rStyle w:val="textexposedshow"/>
          <w:color w:val="000000" w:themeColor="text1"/>
          <w:sz w:val="26"/>
          <w:szCs w:val="26"/>
          <w:lang w:val="de-DE"/>
        </w:rPr>
      </w:pPr>
      <w:r w:rsidRPr="00F25887">
        <w:rPr>
          <w:rStyle w:val="textexposedshow"/>
          <w:color w:val="000000" w:themeColor="text1"/>
          <w:sz w:val="26"/>
          <w:szCs w:val="26"/>
          <w:lang w:val="de-DE"/>
        </w:rPr>
        <w:t>-</w:t>
      </w:r>
      <w:r w:rsidR="00543776" w:rsidRPr="00F25887">
        <w:rPr>
          <w:rStyle w:val="textexposedshow"/>
          <w:color w:val="000000" w:themeColor="text1"/>
          <w:sz w:val="26"/>
          <w:szCs w:val="26"/>
          <w:lang w:val="de-DE"/>
        </w:rPr>
        <w:t xml:space="preserve"> </w:t>
      </w:r>
      <w:r w:rsidRPr="00F25887">
        <w:rPr>
          <w:color w:val="000000" w:themeColor="text1"/>
          <w:sz w:val="26"/>
          <w:szCs w:val="26"/>
          <w:lang w:val="de-DE"/>
        </w:rPr>
        <w:t xml:space="preserve">Xây dựng tiêu chí, cơ chế </w:t>
      </w:r>
      <w:r w:rsidR="00AA67F3" w:rsidRPr="00F25887">
        <w:rPr>
          <w:color w:val="000000" w:themeColor="text1"/>
          <w:sz w:val="26"/>
          <w:szCs w:val="26"/>
          <w:lang w:val="de-DE"/>
        </w:rPr>
        <w:t>KT-ĐG</w:t>
      </w:r>
      <w:r w:rsidRPr="00F25887">
        <w:rPr>
          <w:color w:val="000000" w:themeColor="text1"/>
          <w:sz w:val="26"/>
          <w:szCs w:val="26"/>
          <w:lang w:val="de-DE"/>
        </w:rPr>
        <w:t>, khen thưởng các cá nhân và tập thể có thành tích xuất sắc trong HĐKH&amp;CN, HĐSHTT</w:t>
      </w:r>
      <w:r w:rsidR="00543776" w:rsidRPr="00F25887">
        <w:rPr>
          <w:i/>
          <w:color w:val="000000" w:themeColor="text1"/>
          <w:sz w:val="26"/>
          <w:szCs w:val="26"/>
          <w:lang w:val="de-DE"/>
        </w:rPr>
        <w:t>.</w:t>
      </w:r>
    </w:p>
    <w:p w14:paraId="723B9EA5" w14:textId="77777777" w:rsidR="00543776" w:rsidRPr="00F25887" w:rsidRDefault="00C55341" w:rsidP="00AA4B92">
      <w:pPr>
        <w:widowControl w:val="0"/>
        <w:spacing w:line="336" w:lineRule="auto"/>
        <w:ind w:firstLine="709"/>
        <w:jc w:val="both"/>
        <w:rPr>
          <w:b/>
          <w:i/>
          <w:color w:val="000000" w:themeColor="text1"/>
          <w:sz w:val="26"/>
          <w:szCs w:val="26"/>
          <w:lang w:val="de-DE"/>
        </w:rPr>
      </w:pPr>
      <w:r w:rsidRPr="00F25887">
        <w:rPr>
          <w:rStyle w:val="textexposedshow"/>
          <w:color w:val="000000" w:themeColor="text1"/>
          <w:sz w:val="26"/>
          <w:szCs w:val="26"/>
          <w:lang w:val="de-DE"/>
        </w:rPr>
        <w:t xml:space="preserve">- </w:t>
      </w:r>
      <w:r w:rsidRPr="00F25887">
        <w:rPr>
          <w:color w:val="000000" w:themeColor="text1"/>
          <w:sz w:val="26"/>
          <w:szCs w:val="26"/>
          <w:lang w:val="de-DE"/>
        </w:rPr>
        <w:t xml:space="preserve">Tăng cường gắn kết trường ĐH với các tổ chức, doanh nghiệp trên địa bàn cả nước </w:t>
      </w:r>
      <w:r w:rsidRPr="00F25887">
        <w:rPr>
          <w:bCs/>
          <w:iCs/>
          <w:color w:val="000000" w:themeColor="text1"/>
          <w:sz w:val="26"/>
          <w:szCs w:val="26"/>
          <w:lang w:val="de-DE"/>
        </w:rPr>
        <w:t xml:space="preserve">nhằm chuyển giao kết quả nghiên cứu, những sáng tạo khoa học từ trường ĐH đi vào cuộc sống và phát huy được hiệu quả kinh tế. </w:t>
      </w:r>
    </w:p>
    <w:p w14:paraId="74421042" w14:textId="77777777" w:rsidR="00543776" w:rsidRPr="00F25887" w:rsidRDefault="00C55341" w:rsidP="00AA4B92">
      <w:pPr>
        <w:widowControl w:val="0"/>
        <w:spacing w:line="336" w:lineRule="auto"/>
        <w:ind w:firstLine="709"/>
        <w:jc w:val="both"/>
        <w:rPr>
          <w:b/>
          <w:i/>
          <w:color w:val="000000" w:themeColor="text1"/>
          <w:sz w:val="26"/>
          <w:szCs w:val="26"/>
          <w:lang w:val="de-DE"/>
        </w:rPr>
      </w:pPr>
      <w:r w:rsidRPr="00F25887">
        <w:rPr>
          <w:bCs/>
          <w:iCs/>
          <w:color w:val="000000" w:themeColor="text1"/>
          <w:sz w:val="26"/>
          <w:szCs w:val="26"/>
          <w:lang w:val="de-DE"/>
        </w:rPr>
        <w:t xml:space="preserve">- </w:t>
      </w:r>
      <w:r w:rsidRPr="00F25887">
        <w:rPr>
          <w:color w:val="000000" w:themeColor="text1"/>
          <w:sz w:val="26"/>
          <w:szCs w:val="26"/>
          <w:lang w:val="de-DE"/>
        </w:rPr>
        <w:t>Xây dựng cơ chế giám sát, phối hợp các lực lượng</w:t>
      </w:r>
      <w:r w:rsidRPr="00F25887">
        <w:rPr>
          <w:color w:val="000000" w:themeColor="text1"/>
          <w:spacing w:val="-3"/>
          <w:sz w:val="26"/>
          <w:szCs w:val="26"/>
          <w:lang w:val="de-DE"/>
        </w:rPr>
        <w:t xml:space="preserve"> </w:t>
      </w:r>
      <w:r w:rsidRPr="00F25887">
        <w:rPr>
          <w:color w:val="000000" w:themeColor="text1"/>
          <w:sz w:val="26"/>
          <w:szCs w:val="26"/>
          <w:lang w:val="de-DE"/>
        </w:rPr>
        <w:t>khi tham</w:t>
      </w:r>
      <w:r w:rsidRPr="00F25887">
        <w:rPr>
          <w:color w:val="000000" w:themeColor="text1"/>
          <w:spacing w:val="16"/>
          <w:sz w:val="26"/>
          <w:szCs w:val="26"/>
          <w:lang w:val="de-DE"/>
        </w:rPr>
        <w:t xml:space="preserve"> </w:t>
      </w:r>
      <w:r w:rsidRPr="00F25887">
        <w:rPr>
          <w:color w:val="000000" w:themeColor="text1"/>
          <w:sz w:val="26"/>
          <w:szCs w:val="26"/>
          <w:lang w:val="de-DE"/>
        </w:rPr>
        <w:t>gia hợp tác, các mối quan hệ này cần được xây dựng trên cơ sở bình đẳ</w:t>
      </w:r>
      <w:r w:rsidR="00390DC7" w:rsidRPr="00F25887">
        <w:rPr>
          <w:color w:val="000000" w:themeColor="text1"/>
          <w:sz w:val="26"/>
          <w:szCs w:val="26"/>
          <w:lang w:val="de-DE"/>
        </w:rPr>
        <w:t xml:space="preserve">ng </w:t>
      </w:r>
      <w:r w:rsidRPr="00F25887">
        <w:rPr>
          <w:color w:val="000000" w:themeColor="text1"/>
          <w:sz w:val="26"/>
          <w:szCs w:val="26"/>
          <w:lang w:val="de-DE"/>
        </w:rPr>
        <w:t xml:space="preserve">và </w:t>
      </w:r>
      <w:r w:rsidR="00823F99" w:rsidRPr="00F25887">
        <w:rPr>
          <w:color w:val="000000" w:themeColor="text1"/>
          <w:sz w:val="26"/>
          <w:szCs w:val="26"/>
          <w:lang w:val="de-DE"/>
        </w:rPr>
        <w:t xml:space="preserve">có </w:t>
      </w:r>
      <w:r w:rsidRPr="00F25887">
        <w:rPr>
          <w:color w:val="000000" w:themeColor="text1"/>
          <w:sz w:val="26"/>
          <w:szCs w:val="26"/>
          <w:lang w:val="de-DE"/>
        </w:rPr>
        <w:t>lợi cho nhau.</w:t>
      </w:r>
    </w:p>
    <w:p w14:paraId="2576989B" w14:textId="77777777" w:rsidR="00D57B1C" w:rsidRPr="00F25887" w:rsidRDefault="00C55341" w:rsidP="00AA4B92">
      <w:pPr>
        <w:widowControl w:val="0"/>
        <w:spacing w:line="336" w:lineRule="auto"/>
        <w:ind w:firstLine="709"/>
        <w:jc w:val="both"/>
        <w:rPr>
          <w:color w:val="000000" w:themeColor="text1"/>
          <w:sz w:val="26"/>
          <w:szCs w:val="26"/>
          <w:lang w:val="de-DE"/>
        </w:rPr>
      </w:pPr>
      <w:r w:rsidRPr="00F25887">
        <w:rPr>
          <w:color w:val="000000" w:themeColor="text1"/>
          <w:sz w:val="26"/>
          <w:szCs w:val="26"/>
          <w:lang w:val="de-DE"/>
        </w:rPr>
        <w:t>- Mạnh dạn khai thác tiềm năng chất xám và cơ sở vật chất của mình thông qua việc thành lập các công ty, doanh nghiệp trực thuộc ngay đơn vị mình để có thể chuyển giao tri thức vào cuộc số</w:t>
      </w:r>
      <w:r w:rsidR="00823F99" w:rsidRPr="00F25887">
        <w:rPr>
          <w:color w:val="000000" w:themeColor="text1"/>
          <w:sz w:val="26"/>
          <w:szCs w:val="26"/>
          <w:lang w:val="de-DE"/>
        </w:rPr>
        <w:t xml:space="preserve">ng, </w:t>
      </w:r>
      <w:r w:rsidRPr="00F25887">
        <w:rPr>
          <w:color w:val="000000" w:themeColor="text1"/>
          <w:sz w:val="26"/>
          <w:szCs w:val="26"/>
          <w:lang w:val="de-DE"/>
        </w:rPr>
        <w:t xml:space="preserve">thúc đẩy và tăng tốc quá trình </w:t>
      </w:r>
      <w:r w:rsidR="00823F99" w:rsidRPr="00F25887">
        <w:rPr>
          <w:color w:val="000000" w:themeColor="text1"/>
          <w:sz w:val="26"/>
          <w:szCs w:val="26"/>
          <w:lang w:val="de-DE"/>
        </w:rPr>
        <w:t>CGCN.</w:t>
      </w:r>
    </w:p>
    <w:p w14:paraId="51C94A0D" w14:textId="17176B99" w:rsidR="00D57B1C" w:rsidRPr="00F25887" w:rsidRDefault="00496B8D" w:rsidP="000F3AE4">
      <w:pPr>
        <w:widowControl w:val="0"/>
        <w:spacing w:line="324" w:lineRule="auto"/>
        <w:jc w:val="both"/>
        <w:outlineLvl w:val="0"/>
        <w:rPr>
          <w:color w:val="000000" w:themeColor="text1"/>
          <w:sz w:val="26"/>
          <w:szCs w:val="26"/>
          <w:lang w:val="de-DE"/>
        </w:rPr>
      </w:pPr>
      <w:r w:rsidRPr="00F25887">
        <w:rPr>
          <w:b/>
          <w:bCs/>
          <w:color w:val="000000" w:themeColor="text1"/>
          <w:sz w:val="26"/>
          <w:szCs w:val="26"/>
          <w:lang w:val="de-DE"/>
        </w:rPr>
        <w:lastRenderedPageBreak/>
        <w:t xml:space="preserve">2.4. </w:t>
      </w:r>
      <w:r w:rsidR="00C55341" w:rsidRPr="00F25887">
        <w:rPr>
          <w:b/>
          <w:bCs/>
          <w:color w:val="000000" w:themeColor="text1"/>
          <w:sz w:val="26"/>
          <w:szCs w:val="26"/>
          <w:lang w:val="de-DE"/>
        </w:rPr>
        <w:t>Đối với cán bộ chuyên trách hoạt động sở hữu trí tuệ ở trường đại học</w:t>
      </w:r>
    </w:p>
    <w:p w14:paraId="10E9B9F3" w14:textId="77777777" w:rsidR="004F08B7" w:rsidRPr="00F25887" w:rsidRDefault="00C55341" w:rsidP="000F3AE4">
      <w:pPr>
        <w:widowControl w:val="0"/>
        <w:spacing w:line="324" w:lineRule="auto"/>
        <w:ind w:firstLine="709"/>
        <w:jc w:val="both"/>
        <w:rPr>
          <w:color w:val="000000" w:themeColor="text1"/>
          <w:sz w:val="26"/>
          <w:szCs w:val="26"/>
          <w:lang w:val="de-DE"/>
        </w:rPr>
      </w:pPr>
      <w:r w:rsidRPr="00F25887">
        <w:rPr>
          <w:color w:val="000000" w:themeColor="text1"/>
          <w:sz w:val="26"/>
          <w:szCs w:val="26"/>
          <w:lang w:val="de-DE"/>
        </w:rPr>
        <w:t xml:space="preserve">- Chủ động tư vấn về mặt hành chính, pháp lý, về chính sách SHTT cũng như cơ sở hạ tầng cho các nhà khoa học, nghiên cứu, nhà quản lý trường ĐH để tối ưu hóa hiệu quả </w:t>
      </w:r>
      <w:r w:rsidR="00A90E3F" w:rsidRPr="00F25887">
        <w:rPr>
          <w:color w:val="000000" w:themeColor="text1"/>
          <w:sz w:val="26"/>
          <w:szCs w:val="26"/>
          <w:lang w:val="de-DE"/>
        </w:rPr>
        <w:t>HĐ</w:t>
      </w:r>
      <w:r w:rsidRPr="00F25887">
        <w:rPr>
          <w:color w:val="000000" w:themeColor="text1"/>
          <w:sz w:val="26"/>
          <w:szCs w:val="26"/>
          <w:lang w:val="de-DE"/>
        </w:rPr>
        <w:t xml:space="preserve">SHTT trong nhà trường. </w:t>
      </w:r>
    </w:p>
    <w:p w14:paraId="28BFCFC6" w14:textId="718F6C73" w:rsidR="00543776" w:rsidRPr="00F25887" w:rsidRDefault="00C55341" w:rsidP="000F3AE4">
      <w:pPr>
        <w:widowControl w:val="0"/>
        <w:spacing w:line="324" w:lineRule="auto"/>
        <w:ind w:firstLine="709"/>
        <w:jc w:val="both"/>
        <w:rPr>
          <w:color w:val="000000" w:themeColor="text1"/>
          <w:sz w:val="26"/>
          <w:szCs w:val="26"/>
          <w:lang w:val="de-DE"/>
        </w:rPr>
      </w:pPr>
      <w:r w:rsidRPr="00F25887">
        <w:rPr>
          <w:color w:val="000000" w:themeColor="text1"/>
          <w:sz w:val="26"/>
          <w:szCs w:val="26"/>
          <w:lang w:val="de-DE"/>
        </w:rPr>
        <w:t xml:space="preserve">- Thể hiện tinh thần trách nhiệm trong việc thúc đẩy các nhiệm vụ KHCN của nhà trường nhằm xây dựng hệ thống chuyển giao những thành quả của NCKH cho thị trường trên các khía cạnh: giao dịch, tiếp thị và thu hút đầu tư từ bên ngoài. </w:t>
      </w:r>
    </w:p>
    <w:p w14:paraId="1D42EE6A" w14:textId="6FA53AA7" w:rsidR="004D65F1" w:rsidRPr="00F25887" w:rsidRDefault="00C55341" w:rsidP="000F3AE4">
      <w:pPr>
        <w:widowControl w:val="0"/>
        <w:spacing w:line="324" w:lineRule="auto"/>
        <w:ind w:firstLine="709"/>
        <w:jc w:val="both"/>
        <w:rPr>
          <w:color w:val="000000" w:themeColor="text1"/>
          <w:sz w:val="26"/>
          <w:szCs w:val="26"/>
          <w:lang w:val="de-DE"/>
        </w:rPr>
      </w:pPr>
      <w:r w:rsidRPr="00F25887">
        <w:rPr>
          <w:color w:val="000000" w:themeColor="text1"/>
          <w:sz w:val="26"/>
          <w:szCs w:val="26"/>
          <w:lang w:val="de-DE"/>
        </w:rPr>
        <w:t xml:space="preserve">- Tích cực tư vấn việc thực hiện các thủ tục đăng ký bảo hộ độc quyền các sản phẩm khoa học của cán bộ, </w:t>
      </w:r>
      <w:r w:rsidR="00A90E3F" w:rsidRPr="00F25887">
        <w:rPr>
          <w:color w:val="000000" w:themeColor="text1"/>
          <w:sz w:val="26"/>
          <w:szCs w:val="26"/>
          <w:lang w:val="de-DE"/>
        </w:rPr>
        <w:t>GV</w:t>
      </w:r>
      <w:r w:rsidRPr="00F25887">
        <w:rPr>
          <w:color w:val="000000" w:themeColor="text1"/>
          <w:sz w:val="26"/>
          <w:szCs w:val="26"/>
          <w:lang w:val="de-DE"/>
        </w:rPr>
        <w:t xml:space="preserve">, nghiên cứu viên, đồng thời chú trọng việc khai thác giá trị SHTT bằng </w:t>
      </w:r>
      <w:r w:rsidR="003510AE" w:rsidRPr="00F25887">
        <w:rPr>
          <w:color w:val="000000" w:themeColor="text1"/>
          <w:sz w:val="26"/>
          <w:szCs w:val="26"/>
          <w:lang w:val="de-DE"/>
        </w:rPr>
        <w:t>HĐ</w:t>
      </w:r>
      <w:r w:rsidRPr="00F25887">
        <w:rPr>
          <w:color w:val="000000" w:themeColor="text1"/>
          <w:sz w:val="26"/>
          <w:szCs w:val="26"/>
          <w:lang w:val="de-DE"/>
        </w:rPr>
        <w:t xml:space="preserve"> thương mại hóa nhằm mang lại hiệu quả kinh tế. </w:t>
      </w:r>
    </w:p>
    <w:p w14:paraId="51773563" w14:textId="41319F67" w:rsidR="00543776" w:rsidRPr="00F25887" w:rsidRDefault="00C55341" w:rsidP="000F3AE4">
      <w:pPr>
        <w:widowControl w:val="0"/>
        <w:spacing w:line="324" w:lineRule="auto"/>
        <w:ind w:firstLine="709"/>
        <w:jc w:val="both"/>
        <w:rPr>
          <w:b/>
          <w:i/>
          <w:color w:val="000000" w:themeColor="text1"/>
          <w:sz w:val="26"/>
          <w:szCs w:val="26"/>
          <w:lang w:val="de-DE"/>
        </w:rPr>
      </w:pPr>
      <w:r w:rsidRPr="00F25887">
        <w:rPr>
          <w:color w:val="000000" w:themeColor="text1"/>
          <w:sz w:val="26"/>
          <w:szCs w:val="26"/>
          <w:lang w:val="de-DE"/>
        </w:rPr>
        <w:t xml:space="preserve">- </w:t>
      </w:r>
      <w:r w:rsidRPr="000F3AE4">
        <w:rPr>
          <w:color w:val="000000" w:themeColor="text1"/>
          <w:spacing w:val="-8"/>
          <w:sz w:val="26"/>
          <w:szCs w:val="26"/>
          <w:lang w:val="de-DE"/>
        </w:rPr>
        <w:t xml:space="preserve">Hỗ trợ các đơn vị trong công tác phát hiện, khai báo, thẩm định, đăng ký bảo hộ quyền SHTT và CGCN, </w:t>
      </w:r>
      <w:r w:rsidR="0033079E" w:rsidRPr="000F3AE4">
        <w:rPr>
          <w:color w:val="000000" w:themeColor="text1"/>
          <w:spacing w:val="-8"/>
          <w:sz w:val="26"/>
          <w:szCs w:val="26"/>
          <w:lang w:val="de-DE"/>
        </w:rPr>
        <w:t xml:space="preserve">HĐ </w:t>
      </w:r>
      <w:r w:rsidRPr="000F3AE4">
        <w:rPr>
          <w:color w:val="000000" w:themeColor="text1"/>
          <w:spacing w:val="-8"/>
          <w:sz w:val="26"/>
          <w:szCs w:val="26"/>
          <w:lang w:val="de-DE"/>
        </w:rPr>
        <w:t>này không chỉ ở giai đoạn SHTT đã hình thành mà ngay từ lúc triển khai nghiên cứu đã có thể xúc tiến thương mại để huy động thêm đầu tư từ bên ngoài</w:t>
      </w:r>
      <w:r w:rsidRPr="00F25887">
        <w:rPr>
          <w:color w:val="000000" w:themeColor="text1"/>
          <w:sz w:val="26"/>
          <w:szCs w:val="26"/>
          <w:lang w:val="de-DE"/>
        </w:rPr>
        <w:t xml:space="preserve">. </w:t>
      </w:r>
    </w:p>
    <w:p w14:paraId="65480ACD" w14:textId="77777777" w:rsidR="00543776" w:rsidRPr="00F25887" w:rsidRDefault="00C55341" w:rsidP="000F3AE4">
      <w:pPr>
        <w:widowControl w:val="0"/>
        <w:spacing w:line="324" w:lineRule="auto"/>
        <w:ind w:firstLine="709"/>
        <w:jc w:val="both"/>
        <w:rPr>
          <w:b/>
          <w:i/>
          <w:color w:val="000000" w:themeColor="text1"/>
          <w:sz w:val="26"/>
          <w:szCs w:val="26"/>
          <w:lang w:val="de-DE"/>
        </w:rPr>
      </w:pPr>
      <w:r w:rsidRPr="00F25887">
        <w:rPr>
          <w:color w:val="000000" w:themeColor="text1"/>
          <w:sz w:val="26"/>
          <w:szCs w:val="26"/>
          <w:lang w:val="de-DE"/>
        </w:rPr>
        <w:t xml:space="preserve">- Tích cực tham gia </w:t>
      </w:r>
      <w:r w:rsidR="0033079E" w:rsidRPr="00F25887">
        <w:rPr>
          <w:color w:val="000000" w:themeColor="text1"/>
          <w:sz w:val="26"/>
          <w:szCs w:val="26"/>
          <w:lang w:val="de-DE"/>
        </w:rPr>
        <w:t xml:space="preserve">HĐ </w:t>
      </w:r>
      <w:r w:rsidRPr="00F25887">
        <w:rPr>
          <w:color w:val="000000" w:themeColor="text1"/>
          <w:sz w:val="26"/>
          <w:szCs w:val="26"/>
          <w:lang w:val="de-DE"/>
        </w:rPr>
        <w:t xml:space="preserve">bồi dưỡng và tự bồi dưỡng năng cao năng lực chuyên môn nghiệp vụ quản lý </w:t>
      </w:r>
      <w:r w:rsidR="00A90E3F" w:rsidRPr="00F25887">
        <w:rPr>
          <w:color w:val="000000" w:themeColor="text1"/>
          <w:sz w:val="26"/>
          <w:szCs w:val="26"/>
          <w:lang w:val="de-DE"/>
        </w:rPr>
        <w:t>HĐ</w:t>
      </w:r>
      <w:r w:rsidRPr="00F25887">
        <w:rPr>
          <w:color w:val="000000" w:themeColor="text1"/>
          <w:sz w:val="26"/>
          <w:szCs w:val="26"/>
          <w:lang w:val="de-DE"/>
        </w:rPr>
        <w:t>SHTT.</w:t>
      </w:r>
    </w:p>
    <w:p w14:paraId="17D353A2" w14:textId="77777777" w:rsidR="00543776" w:rsidRPr="00F25887" w:rsidRDefault="00C55341" w:rsidP="000F3AE4">
      <w:pPr>
        <w:widowControl w:val="0"/>
        <w:spacing w:line="324" w:lineRule="auto"/>
        <w:ind w:firstLine="709"/>
        <w:jc w:val="both"/>
        <w:rPr>
          <w:color w:val="000000" w:themeColor="text1"/>
          <w:sz w:val="26"/>
          <w:szCs w:val="26"/>
          <w:lang w:val="de-DE"/>
        </w:rPr>
      </w:pPr>
      <w:r w:rsidRPr="00F25887">
        <w:rPr>
          <w:color w:val="000000" w:themeColor="text1"/>
          <w:sz w:val="26"/>
          <w:szCs w:val="26"/>
          <w:lang w:val="de-DE"/>
        </w:rPr>
        <w:t xml:space="preserve">- Tham mưu, đề xuất cho nhà trường xây dựng kế hoạch HĐSHTT và thực hiện các biện pháp quản lý và bảo hộ quyền SHTT, đặc biệt khi có tranh chấp hay khiếu kiện liên quan đến SHTT phát sinh, tránh các tranh chấp và giảm thiểu chi phí giải quyết tranh chấp cho nhà trường; thúc đẩy khai thác và ứng dụng các thành quả nghiên cứu của nhà trường, nâng cao giá trị thương mại của quyền SHTT đem lại các lợi ích kinh tế cho nhà trường. </w:t>
      </w:r>
    </w:p>
    <w:p w14:paraId="213C3CAE" w14:textId="3EA44A59" w:rsidR="00A90E3F" w:rsidRPr="00F25887" w:rsidRDefault="00496B8D" w:rsidP="000F3AE4">
      <w:pPr>
        <w:widowControl w:val="0"/>
        <w:spacing w:line="324" w:lineRule="auto"/>
        <w:jc w:val="both"/>
        <w:outlineLvl w:val="0"/>
        <w:rPr>
          <w:b/>
          <w:color w:val="000000" w:themeColor="text1"/>
          <w:sz w:val="26"/>
          <w:szCs w:val="26"/>
          <w:lang w:val="de-DE"/>
        </w:rPr>
      </w:pPr>
      <w:r w:rsidRPr="00F25887">
        <w:rPr>
          <w:b/>
          <w:color w:val="000000" w:themeColor="text1"/>
          <w:sz w:val="26"/>
          <w:szCs w:val="26"/>
          <w:lang w:val="de-DE"/>
        </w:rPr>
        <w:t xml:space="preserve">2.5. </w:t>
      </w:r>
      <w:r w:rsidR="00A90E3F" w:rsidRPr="00F25887">
        <w:rPr>
          <w:b/>
          <w:color w:val="000000" w:themeColor="text1"/>
          <w:sz w:val="26"/>
          <w:szCs w:val="26"/>
          <w:lang w:val="de-DE"/>
        </w:rPr>
        <w:t>Đối với cán bộ, giảng viên, nhà nghiên cứu ở trường đại học</w:t>
      </w:r>
    </w:p>
    <w:p w14:paraId="1EF095FC" w14:textId="06ACA18B" w:rsidR="00543776" w:rsidRPr="00F25887" w:rsidRDefault="00C55341" w:rsidP="000F3AE4">
      <w:pPr>
        <w:widowControl w:val="0"/>
        <w:spacing w:line="324" w:lineRule="auto"/>
        <w:ind w:firstLine="709"/>
        <w:jc w:val="both"/>
        <w:rPr>
          <w:b/>
          <w:i/>
          <w:color w:val="000000" w:themeColor="text1"/>
          <w:sz w:val="26"/>
          <w:szCs w:val="26"/>
          <w:lang w:val="de-DE"/>
        </w:rPr>
      </w:pPr>
      <w:r w:rsidRPr="00F25887">
        <w:rPr>
          <w:color w:val="000000" w:themeColor="text1"/>
          <w:sz w:val="26"/>
          <w:szCs w:val="26"/>
          <w:lang w:val="de-DE"/>
        </w:rPr>
        <w:t>- Các nhà nghiên cứu, GV trong trường ĐH có giải pháp kỹ thuật hoặc sáng chế, đề tài KH&amp;CN cầ</w:t>
      </w:r>
      <w:r w:rsidR="00AB039E">
        <w:rPr>
          <w:color w:val="000000" w:themeColor="text1"/>
          <w:sz w:val="26"/>
          <w:szCs w:val="26"/>
          <w:lang w:val="de-DE"/>
        </w:rPr>
        <w:t xml:space="preserve">n </w:t>
      </w:r>
      <w:r w:rsidRPr="00F25887">
        <w:rPr>
          <w:color w:val="000000" w:themeColor="text1"/>
          <w:sz w:val="26"/>
          <w:szCs w:val="26"/>
          <w:lang w:val="de-DE"/>
        </w:rPr>
        <w:t xml:space="preserve">được công bố qua các bài báo khoa học trên các tạp chí khoa học chuyên ngành, nếu có khả năng phát sinh SHTT thì cần phải được công bố đăng ký SHTT, nộp đơn sáng chế, thậm chí thương mại hóa thành tựu </w:t>
      </w:r>
      <w:r w:rsidR="00543776" w:rsidRPr="00F25887">
        <w:rPr>
          <w:color w:val="000000" w:themeColor="text1"/>
          <w:sz w:val="26"/>
          <w:szCs w:val="26"/>
          <w:lang w:val="de-DE"/>
        </w:rPr>
        <w:t>KH&amp;CN</w:t>
      </w:r>
      <w:r w:rsidRPr="00F25887">
        <w:rPr>
          <w:color w:val="000000" w:themeColor="text1"/>
          <w:sz w:val="26"/>
          <w:szCs w:val="26"/>
          <w:lang w:val="de-DE"/>
        </w:rPr>
        <w:t xml:space="preserve">. </w:t>
      </w:r>
    </w:p>
    <w:p w14:paraId="0EB6B5EC" w14:textId="77777777" w:rsidR="00543776" w:rsidRPr="00F25887" w:rsidRDefault="00C55341" w:rsidP="000F3AE4">
      <w:pPr>
        <w:widowControl w:val="0"/>
        <w:spacing w:line="324" w:lineRule="auto"/>
        <w:ind w:firstLine="709"/>
        <w:jc w:val="both"/>
        <w:rPr>
          <w:b/>
          <w:i/>
          <w:color w:val="000000" w:themeColor="text1"/>
          <w:sz w:val="26"/>
          <w:szCs w:val="26"/>
          <w:lang w:val="de-DE"/>
        </w:rPr>
      </w:pPr>
      <w:r w:rsidRPr="00F25887">
        <w:rPr>
          <w:color w:val="000000" w:themeColor="text1"/>
          <w:sz w:val="26"/>
          <w:szCs w:val="26"/>
          <w:lang w:val="de-DE"/>
        </w:rPr>
        <w:t>-</w:t>
      </w:r>
      <w:r w:rsidR="00A90E3F" w:rsidRPr="00F25887">
        <w:rPr>
          <w:color w:val="000000" w:themeColor="text1"/>
          <w:sz w:val="26"/>
          <w:szCs w:val="26"/>
          <w:lang w:val="de-DE"/>
        </w:rPr>
        <w:t xml:space="preserve"> T</w:t>
      </w:r>
      <w:r w:rsidRPr="00F25887">
        <w:rPr>
          <w:color w:val="000000" w:themeColor="text1"/>
          <w:sz w:val="26"/>
          <w:szCs w:val="26"/>
          <w:lang w:val="pt-BR"/>
        </w:rPr>
        <w:t xml:space="preserve">ích cực tìm hiểu để nắm vững, hiểu sâu sắc về SHTT và chủ động bảo vệ TSTT của bản thân và tôn trọng TSTT người khác. </w:t>
      </w:r>
    </w:p>
    <w:p w14:paraId="126DDC41" w14:textId="77777777" w:rsidR="00543776" w:rsidRPr="00F25887" w:rsidRDefault="00C55341" w:rsidP="000F3AE4">
      <w:pPr>
        <w:widowControl w:val="0"/>
        <w:spacing w:line="324" w:lineRule="auto"/>
        <w:ind w:firstLine="709"/>
        <w:jc w:val="both"/>
        <w:rPr>
          <w:b/>
          <w:i/>
          <w:color w:val="000000" w:themeColor="text1"/>
          <w:sz w:val="26"/>
          <w:szCs w:val="26"/>
          <w:lang w:val="de-DE"/>
        </w:rPr>
      </w:pPr>
      <w:r w:rsidRPr="00F25887">
        <w:rPr>
          <w:color w:val="000000" w:themeColor="text1"/>
          <w:sz w:val="26"/>
          <w:szCs w:val="26"/>
          <w:lang w:val="de-DE"/>
        </w:rPr>
        <w:t>-</w:t>
      </w:r>
      <w:r w:rsidRPr="00F25887">
        <w:rPr>
          <w:color w:val="000000" w:themeColor="text1"/>
          <w:sz w:val="26"/>
          <w:szCs w:val="26"/>
          <w:lang w:val="pt-BR"/>
        </w:rPr>
        <w:t xml:space="preserve"> Chú trọng rèn luyện hành vi thực thi nghiêm túc quyền SHTT trong nghiên cứu, giảng dạy và giáo dục cho sinh viên, học viên. </w:t>
      </w:r>
    </w:p>
    <w:p w14:paraId="6686FE69" w14:textId="320FD1AE" w:rsidR="00B4716A" w:rsidRPr="00F25887" w:rsidRDefault="00C55341" w:rsidP="0087055B">
      <w:pPr>
        <w:widowControl w:val="0"/>
        <w:spacing w:line="324" w:lineRule="auto"/>
        <w:ind w:firstLine="709"/>
        <w:jc w:val="both"/>
        <w:rPr>
          <w:rFonts w:eastAsia="Arial"/>
          <w:b/>
          <w:color w:val="000000" w:themeColor="text1"/>
          <w:sz w:val="26"/>
          <w:szCs w:val="26"/>
          <w:lang w:val="de-DE"/>
        </w:rPr>
      </w:pPr>
      <w:r w:rsidRPr="00F25887">
        <w:rPr>
          <w:color w:val="000000" w:themeColor="text1"/>
          <w:spacing w:val="-2"/>
          <w:sz w:val="26"/>
          <w:szCs w:val="26"/>
          <w:lang w:val="de-DE"/>
        </w:rPr>
        <w:t>-</w:t>
      </w:r>
      <w:r w:rsidRPr="00F25887">
        <w:rPr>
          <w:color w:val="000000" w:themeColor="text1"/>
          <w:spacing w:val="-2"/>
          <w:sz w:val="26"/>
          <w:szCs w:val="26"/>
          <w:lang w:val="pt-BR"/>
        </w:rPr>
        <w:t xml:space="preserve"> Tích cực trọng </w:t>
      </w:r>
      <w:r w:rsidR="003510AE" w:rsidRPr="00F25887">
        <w:rPr>
          <w:color w:val="000000" w:themeColor="text1"/>
          <w:spacing w:val="-2"/>
          <w:sz w:val="26"/>
          <w:szCs w:val="26"/>
          <w:lang w:val="pt-BR"/>
        </w:rPr>
        <w:t>HĐ</w:t>
      </w:r>
      <w:r w:rsidRPr="00F25887">
        <w:rPr>
          <w:color w:val="000000" w:themeColor="text1"/>
          <w:spacing w:val="-2"/>
          <w:sz w:val="26"/>
          <w:szCs w:val="26"/>
          <w:lang w:val="pt-BR"/>
        </w:rPr>
        <w:t xml:space="preserve"> nghiên cứu, sáng tạo TSTT, thúc đẩy sự </w:t>
      </w:r>
      <w:r w:rsidRPr="00F25887">
        <w:rPr>
          <w:color w:val="000000" w:themeColor="text1"/>
          <w:spacing w:val="-2"/>
          <w:sz w:val="26"/>
          <w:szCs w:val="26"/>
          <w:lang w:val="de-DE"/>
        </w:rPr>
        <w:t>thúc đẩy sự nghiệp của nhà khoa học, nhà nghiên cứu, GV trong giới học thuật cũng như thành tựu và đóng góp vào lĩnh vực KH&amp;CN, kinh tế - xã hội của nhà trường, đất nước.</w:t>
      </w:r>
      <w:r w:rsidR="00B4716A" w:rsidRPr="00F25887">
        <w:rPr>
          <w:rFonts w:eastAsia="Arial"/>
          <w:b/>
          <w:color w:val="000000" w:themeColor="text1"/>
          <w:sz w:val="26"/>
          <w:szCs w:val="26"/>
          <w:lang w:val="de-DE"/>
        </w:rPr>
        <w:br w:type="page"/>
      </w:r>
    </w:p>
    <w:p w14:paraId="6243D588" w14:textId="77777777" w:rsidR="00C55127" w:rsidRPr="00F25887" w:rsidRDefault="00C55127" w:rsidP="00C80818">
      <w:pPr>
        <w:widowControl w:val="0"/>
        <w:spacing w:line="324" w:lineRule="auto"/>
        <w:ind w:right="-279"/>
        <w:jc w:val="center"/>
        <w:rPr>
          <w:rFonts w:eastAsia="Arial"/>
          <w:b/>
          <w:color w:val="000000" w:themeColor="text1"/>
          <w:sz w:val="26"/>
          <w:szCs w:val="26"/>
          <w:lang w:val="de-DE"/>
        </w:rPr>
        <w:sectPr w:rsidR="00C55127" w:rsidRPr="00F25887" w:rsidSect="00B063BB">
          <w:headerReference w:type="default" r:id="rId158"/>
          <w:pgSz w:w="11900" w:h="16841" w:code="9"/>
          <w:pgMar w:top="1701" w:right="1134" w:bottom="1701" w:left="1985" w:header="964" w:footer="567" w:gutter="0"/>
          <w:pgNumType w:start="1"/>
          <w:cols w:space="720"/>
          <w:docGrid w:linePitch="326"/>
        </w:sectPr>
      </w:pPr>
    </w:p>
    <w:p w14:paraId="030081D4" w14:textId="1192BEEC" w:rsidR="00F71915" w:rsidRPr="00F25887" w:rsidRDefault="00F71915" w:rsidP="001C7823">
      <w:pPr>
        <w:pStyle w:val="001"/>
        <w:rPr>
          <w:color w:val="000000" w:themeColor="text1"/>
        </w:rPr>
      </w:pPr>
      <w:bookmarkStart w:id="436" w:name="_Toc68804006"/>
      <w:r w:rsidRPr="00F25887">
        <w:rPr>
          <w:color w:val="000000" w:themeColor="text1"/>
        </w:rPr>
        <w:lastRenderedPageBreak/>
        <w:t>TÀI LI</w:t>
      </w:r>
      <w:r w:rsidRPr="00F25887">
        <w:rPr>
          <w:rFonts w:eastAsia="Times New Roman"/>
          <w:color w:val="000000" w:themeColor="text1"/>
        </w:rPr>
        <w:t>Ệ</w:t>
      </w:r>
      <w:r w:rsidRPr="00F25887">
        <w:rPr>
          <w:color w:val="000000" w:themeColor="text1"/>
        </w:rPr>
        <w:t>U THAM KH</w:t>
      </w:r>
      <w:r w:rsidRPr="00F25887">
        <w:rPr>
          <w:rFonts w:eastAsia="Times New Roman"/>
          <w:color w:val="000000" w:themeColor="text1"/>
        </w:rPr>
        <w:t>Ả</w:t>
      </w:r>
      <w:r w:rsidRPr="00F25887">
        <w:rPr>
          <w:color w:val="000000" w:themeColor="text1"/>
        </w:rPr>
        <w:t>O</w:t>
      </w:r>
      <w:bookmarkEnd w:id="436"/>
    </w:p>
    <w:p w14:paraId="45816261" w14:textId="77777777" w:rsidR="00C55127" w:rsidRPr="00F25887" w:rsidRDefault="00C55127" w:rsidP="00A15537">
      <w:pPr>
        <w:pStyle w:val="001"/>
        <w:spacing w:line="336" w:lineRule="auto"/>
        <w:rPr>
          <w:color w:val="000000" w:themeColor="text1"/>
          <w:sz w:val="16"/>
        </w:rPr>
      </w:pPr>
    </w:p>
    <w:tbl>
      <w:tblPr>
        <w:tblW w:w="5000" w:type="pct"/>
        <w:tblLook w:val="04A0" w:firstRow="1" w:lastRow="0" w:firstColumn="1" w:lastColumn="0" w:noHBand="0" w:noVBand="1"/>
      </w:tblPr>
      <w:tblGrid>
        <w:gridCol w:w="8781"/>
      </w:tblGrid>
      <w:tr w:rsidR="001135E2" w:rsidRPr="00F25887" w14:paraId="46DCBCBF" w14:textId="77777777" w:rsidTr="007131B7">
        <w:tc>
          <w:tcPr>
            <w:tcW w:w="5000" w:type="pct"/>
            <w:shd w:val="clear" w:color="auto" w:fill="auto"/>
          </w:tcPr>
          <w:p w14:paraId="09AFBAD7" w14:textId="6E8269B5" w:rsidR="00A15537" w:rsidRPr="00F25887" w:rsidRDefault="00A15537" w:rsidP="0087055B">
            <w:pPr>
              <w:widowControl w:val="0"/>
              <w:tabs>
                <w:tab w:val="left" w:pos="990"/>
                <w:tab w:val="left" w:pos="1080"/>
              </w:tabs>
              <w:spacing w:line="348" w:lineRule="auto"/>
              <w:ind w:left="720" w:hanging="720"/>
              <w:jc w:val="both"/>
              <w:rPr>
                <w:b/>
                <w:color w:val="000000" w:themeColor="text1"/>
                <w:sz w:val="26"/>
                <w:szCs w:val="26"/>
              </w:rPr>
            </w:pPr>
            <w:r w:rsidRPr="00F25887">
              <w:rPr>
                <w:color w:val="000000" w:themeColor="text1"/>
                <w:sz w:val="26"/>
                <w:szCs w:val="26"/>
              </w:rPr>
              <w:t xml:space="preserve">Ann </w:t>
            </w:r>
            <w:r w:rsidRPr="00F25887">
              <w:rPr>
                <w:color w:val="000000" w:themeColor="text1"/>
                <w:spacing w:val="-14"/>
                <w:sz w:val="26"/>
                <w:szCs w:val="26"/>
              </w:rPr>
              <w:t xml:space="preserve">Marie Sullivan. (2016). </w:t>
            </w:r>
            <w:r w:rsidRPr="00F25887">
              <w:rPr>
                <w:i/>
                <w:color w:val="000000" w:themeColor="text1"/>
                <w:spacing w:val="-14"/>
                <w:sz w:val="26"/>
                <w:szCs w:val="26"/>
              </w:rPr>
              <w:t xml:space="preserve">Cultural Heritage &amp; New Media: A Future for the Past, 15 J. MARSHALL REV. INTELL. PROP. L. 604 </w:t>
            </w:r>
            <w:r w:rsidRPr="00F25887">
              <w:rPr>
                <w:color w:val="000000" w:themeColor="text1"/>
                <w:spacing w:val="-14"/>
                <w:sz w:val="26"/>
                <w:szCs w:val="26"/>
              </w:rPr>
              <w:t xml:space="preserve">(2016), Retrieved </w:t>
            </w:r>
            <w:r w:rsidRPr="00F25887">
              <w:rPr>
                <w:bCs/>
                <w:color w:val="000000" w:themeColor="text1"/>
                <w:spacing w:val="-14"/>
                <w:sz w:val="26"/>
                <w:szCs w:val="26"/>
              </w:rPr>
              <w:t>March 12, 2017</w:t>
            </w:r>
            <w:r w:rsidRPr="00F25887">
              <w:rPr>
                <w:color w:val="000000" w:themeColor="text1"/>
                <w:spacing w:val="-14"/>
                <w:sz w:val="26"/>
                <w:szCs w:val="26"/>
              </w:rPr>
              <w:t xml:space="preserve"> from https://repository.jmls.edu/cgi/viewcontent.cgi?article</w:t>
            </w:r>
            <w:r w:rsidR="00701A51" w:rsidRPr="00F25887">
              <w:rPr>
                <w:color w:val="000000" w:themeColor="text1"/>
                <w:spacing w:val="-14"/>
                <w:sz w:val="26"/>
                <w:szCs w:val="26"/>
              </w:rPr>
              <w:t xml:space="preserve"> </w:t>
            </w:r>
            <w:r w:rsidRPr="00F25887">
              <w:rPr>
                <w:color w:val="000000" w:themeColor="text1"/>
                <w:spacing w:val="-14"/>
                <w:sz w:val="26"/>
                <w:szCs w:val="26"/>
              </w:rPr>
              <w:t>=1392&amp;context=ripl</w:t>
            </w:r>
            <w:r w:rsidRPr="00F25887">
              <w:rPr>
                <w:color w:val="000000" w:themeColor="text1"/>
                <w:sz w:val="26"/>
                <w:szCs w:val="26"/>
              </w:rPr>
              <w:t xml:space="preserve"> </w:t>
            </w:r>
          </w:p>
          <w:p w14:paraId="359F73B1" w14:textId="1C1E3752" w:rsidR="00A15537" w:rsidRPr="00F25887" w:rsidRDefault="00A15537" w:rsidP="0087055B">
            <w:pPr>
              <w:widowControl w:val="0"/>
              <w:tabs>
                <w:tab w:val="left" w:pos="990"/>
                <w:tab w:val="left" w:pos="1080"/>
              </w:tabs>
              <w:spacing w:line="348" w:lineRule="auto"/>
              <w:ind w:left="720" w:hanging="720"/>
              <w:jc w:val="both"/>
              <w:rPr>
                <w:rStyle w:val="Hyperlink"/>
                <w:color w:val="000000" w:themeColor="text1"/>
                <w:spacing w:val="-4"/>
                <w:sz w:val="26"/>
                <w:szCs w:val="26"/>
                <w:u w:val="none"/>
              </w:rPr>
            </w:pPr>
            <w:r w:rsidRPr="00F25887">
              <w:rPr>
                <w:color w:val="000000" w:themeColor="text1"/>
                <w:spacing w:val="-4"/>
                <w:sz w:val="26"/>
                <w:szCs w:val="26"/>
              </w:rPr>
              <w:t>An</w:t>
            </w:r>
            <w:r w:rsidRPr="0087055B">
              <w:rPr>
                <w:color w:val="000000" w:themeColor="text1"/>
                <w:spacing w:val="-12"/>
                <w:sz w:val="26"/>
                <w:szCs w:val="26"/>
              </w:rPr>
              <w:t xml:space="preserve">dersen B. (2010). </w:t>
            </w:r>
            <w:r w:rsidRPr="0087055B">
              <w:rPr>
                <w:i/>
                <w:color w:val="000000" w:themeColor="text1"/>
                <w:spacing w:val="-12"/>
                <w:sz w:val="26"/>
                <w:szCs w:val="26"/>
              </w:rPr>
              <w:t>IP and publicly-funded knowledge production October 2010</w:t>
            </w:r>
            <w:r w:rsidRPr="0087055B">
              <w:rPr>
                <w:color w:val="000000" w:themeColor="text1"/>
                <w:spacing w:val="-12"/>
                <w:sz w:val="26"/>
                <w:szCs w:val="26"/>
              </w:rPr>
              <w:t xml:space="preserve">. Retrieved </w:t>
            </w:r>
            <w:r w:rsidRPr="0087055B">
              <w:rPr>
                <w:bCs/>
                <w:color w:val="000000" w:themeColor="text1"/>
                <w:spacing w:val="-12"/>
                <w:sz w:val="26"/>
                <w:szCs w:val="26"/>
              </w:rPr>
              <w:t>March 12, 2017</w:t>
            </w:r>
            <w:r w:rsidRPr="0087055B">
              <w:rPr>
                <w:color w:val="000000" w:themeColor="text1"/>
                <w:spacing w:val="-12"/>
                <w:sz w:val="26"/>
                <w:szCs w:val="26"/>
              </w:rPr>
              <w:t xml:space="preserve"> from </w:t>
            </w:r>
            <w:hyperlink r:id="rId159" w:history="1">
              <w:r w:rsidRPr="0087055B">
                <w:rPr>
                  <w:rStyle w:val="Hyperlink"/>
                  <w:color w:val="000000" w:themeColor="text1"/>
                  <w:spacing w:val="-12"/>
                  <w:sz w:val="26"/>
                  <w:szCs w:val="26"/>
                  <w:u w:val="none"/>
                </w:rPr>
                <w:t>http://www.ipo.gov.uk/ipresearch-flow-201010.pdf</w:t>
              </w:r>
            </w:hyperlink>
          </w:p>
          <w:p w14:paraId="41261FDF" w14:textId="4E3D144A" w:rsidR="00A15537" w:rsidRPr="00F25887" w:rsidRDefault="00A15537" w:rsidP="0087055B">
            <w:pPr>
              <w:widowControl w:val="0"/>
              <w:tabs>
                <w:tab w:val="left" w:pos="990"/>
                <w:tab w:val="left" w:pos="1080"/>
              </w:tabs>
              <w:spacing w:line="348" w:lineRule="auto"/>
              <w:ind w:left="720" w:hanging="720"/>
              <w:jc w:val="both"/>
              <w:rPr>
                <w:rStyle w:val="Hyperlink"/>
                <w:color w:val="000000" w:themeColor="text1"/>
                <w:sz w:val="26"/>
                <w:szCs w:val="26"/>
                <w:u w:val="none"/>
              </w:rPr>
            </w:pPr>
            <w:r w:rsidRPr="00F25887">
              <w:rPr>
                <w:color w:val="000000" w:themeColor="text1"/>
                <w:sz w:val="26"/>
                <w:szCs w:val="26"/>
              </w:rPr>
              <w:t>A</w:t>
            </w:r>
            <w:r w:rsidRPr="00F25887">
              <w:rPr>
                <w:color w:val="000000" w:themeColor="text1"/>
                <w:spacing w:val="2"/>
                <w:sz w:val="26"/>
                <w:szCs w:val="26"/>
              </w:rPr>
              <w:t>sifa P. Nanyaro</w:t>
            </w:r>
            <w:r w:rsidRPr="00F25887">
              <w:rPr>
                <w:iCs/>
                <w:color w:val="000000" w:themeColor="text1"/>
                <w:spacing w:val="2"/>
                <w:sz w:val="26"/>
                <w:szCs w:val="26"/>
              </w:rPr>
              <w:t xml:space="preserve">. (2000). </w:t>
            </w:r>
            <w:r w:rsidRPr="00F25887">
              <w:rPr>
                <w:i/>
                <w:iCs/>
                <w:color w:val="000000" w:themeColor="text1"/>
                <w:spacing w:val="2"/>
                <w:sz w:val="26"/>
                <w:szCs w:val="26"/>
              </w:rPr>
              <w:t>Management of intellectual property right at universities</w:t>
            </w:r>
            <w:r w:rsidRPr="00F25887">
              <w:rPr>
                <w:iCs/>
                <w:color w:val="000000" w:themeColor="text1"/>
                <w:spacing w:val="2"/>
                <w:sz w:val="26"/>
                <w:szCs w:val="26"/>
              </w:rPr>
              <w:t xml:space="preserve">. </w:t>
            </w:r>
            <w:r w:rsidRPr="00F25887">
              <w:rPr>
                <w:color w:val="000000" w:themeColor="text1"/>
                <w:spacing w:val="2"/>
                <w:sz w:val="26"/>
                <w:szCs w:val="26"/>
              </w:rPr>
              <w:t xml:space="preserve">Workshop on The Benefits of IP System for Universities, Researchers and R &amp; D Organizations", Dar es Salaam 2000. Retrieved </w:t>
            </w:r>
            <w:r w:rsidRPr="00F25887">
              <w:rPr>
                <w:bCs/>
                <w:color w:val="000000" w:themeColor="text1"/>
                <w:spacing w:val="2"/>
                <w:sz w:val="26"/>
                <w:szCs w:val="26"/>
              </w:rPr>
              <w:t>March 12, 2017</w:t>
            </w:r>
            <w:r w:rsidRPr="00F25887">
              <w:rPr>
                <w:color w:val="000000" w:themeColor="text1"/>
                <w:spacing w:val="2"/>
                <w:sz w:val="26"/>
                <w:szCs w:val="26"/>
              </w:rPr>
              <w:t xml:space="preserve"> from </w:t>
            </w:r>
            <w:hyperlink r:id="rId160" w:history="1">
              <w:r w:rsidRPr="00F25887">
                <w:rPr>
                  <w:rStyle w:val="Hyperlink"/>
                  <w:color w:val="000000" w:themeColor="text1"/>
                  <w:spacing w:val="2"/>
                  <w:sz w:val="26"/>
                  <w:szCs w:val="26"/>
                  <w:u w:val="none"/>
                </w:rPr>
                <w:t>http://www.wipo.int/edocs/mdocs/innovation/</w:t>
              </w:r>
              <w:r w:rsidR="00747C36" w:rsidRPr="00F25887">
                <w:rPr>
                  <w:rStyle w:val="Hyperlink"/>
                  <w:color w:val="000000" w:themeColor="text1"/>
                  <w:spacing w:val="2"/>
                  <w:sz w:val="26"/>
                  <w:szCs w:val="26"/>
                  <w:u w:val="none"/>
                </w:rPr>
                <w:t xml:space="preserve"> </w:t>
              </w:r>
              <w:r w:rsidRPr="00F25887">
                <w:rPr>
                  <w:rStyle w:val="Hyperlink"/>
                  <w:color w:val="000000" w:themeColor="text1"/>
                  <w:spacing w:val="2"/>
                  <w:sz w:val="26"/>
                  <w:szCs w:val="26"/>
                  <w:u w:val="none"/>
                </w:rPr>
                <w:t>en/wipo_ip_dar_00/wipo_ip_dar_00_9.pdf</w:t>
              </w:r>
            </w:hyperlink>
          </w:p>
          <w:p w14:paraId="6EA18E4B" w14:textId="20DC60C4" w:rsidR="00A15537" w:rsidRPr="00F25887" w:rsidRDefault="00A15537" w:rsidP="0087055B">
            <w:pPr>
              <w:widowControl w:val="0"/>
              <w:tabs>
                <w:tab w:val="left" w:pos="990"/>
                <w:tab w:val="left" w:pos="1080"/>
              </w:tabs>
              <w:spacing w:line="348" w:lineRule="auto"/>
              <w:ind w:left="720" w:hanging="720"/>
              <w:jc w:val="both"/>
              <w:rPr>
                <w:color w:val="000000" w:themeColor="text1"/>
                <w:sz w:val="26"/>
                <w:szCs w:val="26"/>
              </w:rPr>
            </w:pPr>
            <w:r w:rsidRPr="00F25887">
              <w:rPr>
                <w:color w:val="000000" w:themeColor="text1"/>
                <w:sz w:val="26"/>
                <w:szCs w:val="26"/>
              </w:rPr>
              <w:t>Bộ</w:t>
            </w:r>
            <w:r w:rsidR="00CE4892">
              <w:rPr>
                <w:color w:val="000000" w:themeColor="text1"/>
                <w:sz w:val="26"/>
                <w:szCs w:val="26"/>
              </w:rPr>
              <w:t xml:space="preserve"> GD&amp;</w:t>
            </w:r>
            <w:r w:rsidRPr="00F25887">
              <w:rPr>
                <w:color w:val="000000" w:themeColor="text1"/>
                <w:sz w:val="26"/>
                <w:szCs w:val="26"/>
              </w:rPr>
              <w:t xml:space="preserve">ĐT. (2008). </w:t>
            </w:r>
            <w:r w:rsidRPr="00F25887">
              <w:rPr>
                <w:i/>
                <w:color w:val="000000" w:themeColor="text1"/>
                <w:sz w:val="26"/>
                <w:szCs w:val="26"/>
              </w:rPr>
              <w:t>Quy định về quản lý HĐSHTT trong cơ sở giáo dục ĐH</w:t>
            </w:r>
            <w:r w:rsidRPr="00F25887">
              <w:rPr>
                <w:color w:val="000000" w:themeColor="text1"/>
                <w:sz w:val="26"/>
                <w:szCs w:val="26"/>
              </w:rPr>
              <w:t xml:space="preserve">. </w:t>
            </w:r>
            <w:r w:rsidR="00611E1C" w:rsidRPr="00F25887">
              <w:rPr>
                <w:color w:val="000000" w:themeColor="text1"/>
                <w:sz w:val="26"/>
                <w:szCs w:val="26"/>
              </w:rPr>
              <w:t xml:space="preserve">QĐ </w:t>
            </w:r>
            <w:r w:rsidRPr="00F25887">
              <w:rPr>
                <w:iCs/>
                <w:color w:val="000000" w:themeColor="text1"/>
                <w:sz w:val="26"/>
                <w:szCs w:val="26"/>
              </w:rPr>
              <w:t>số</w:t>
            </w:r>
            <w:r w:rsidRPr="00F25887">
              <w:rPr>
                <w:color w:val="000000" w:themeColor="text1"/>
                <w:sz w:val="26"/>
                <w:szCs w:val="26"/>
              </w:rPr>
              <w:t>: 78/2008/QĐ-BGDĐT kí</w:t>
            </w:r>
            <w:r w:rsidRPr="00F25887">
              <w:rPr>
                <w:iCs/>
                <w:color w:val="000000" w:themeColor="text1"/>
                <w:sz w:val="26"/>
                <w:szCs w:val="26"/>
              </w:rPr>
              <w:t xml:space="preserve"> 29/12/2008 của Bộ trưởng Bộ</w:t>
            </w:r>
            <w:r w:rsidR="00611E1C" w:rsidRPr="00F25887">
              <w:rPr>
                <w:iCs/>
                <w:color w:val="000000" w:themeColor="text1"/>
                <w:sz w:val="26"/>
                <w:szCs w:val="26"/>
              </w:rPr>
              <w:t xml:space="preserve"> GD&amp;</w:t>
            </w:r>
            <w:r w:rsidRPr="00F25887">
              <w:rPr>
                <w:iCs/>
                <w:color w:val="000000" w:themeColor="text1"/>
                <w:sz w:val="26"/>
                <w:szCs w:val="26"/>
              </w:rPr>
              <w:t>ĐT.</w:t>
            </w:r>
          </w:p>
        </w:tc>
      </w:tr>
      <w:tr w:rsidR="001135E2" w:rsidRPr="00F25887" w14:paraId="17A787DE" w14:textId="77777777" w:rsidTr="007131B7">
        <w:trPr>
          <w:trHeight w:val="476"/>
        </w:trPr>
        <w:tc>
          <w:tcPr>
            <w:tcW w:w="5000" w:type="pct"/>
            <w:shd w:val="clear" w:color="auto" w:fill="auto"/>
          </w:tcPr>
          <w:p w14:paraId="1D41BBA3" w14:textId="4178FE5E" w:rsidR="00A15537" w:rsidRPr="00F25887" w:rsidRDefault="00A15537" w:rsidP="0087055B">
            <w:pPr>
              <w:widowControl w:val="0"/>
              <w:tabs>
                <w:tab w:val="left" w:pos="990"/>
                <w:tab w:val="left" w:pos="1080"/>
              </w:tabs>
              <w:autoSpaceDE w:val="0"/>
              <w:autoSpaceDN w:val="0"/>
              <w:adjustRightInd w:val="0"/>
              <w:spacing w:line="348" w:lineRule="auto"/>
              <w:ind w:left="720" w:hanging="720"/>
              <w:jc w:val="both"/>
              <w:rPr>
                <w:rFonts w:eastAsia="Times New Roman"/>
                <w:color w:val="000000" w:themeColor="text1"/>
                <w:sz w:val="26"/>
                <w:szCs w:val="26"/>
                <w:shd w:val="clear" w:color="auto" w:fill="FFFFFF"/>
              </w:rPr>
            </w:pPr>
            <w:r w:rsidRPr="00F25887">
              <w:rPr>
                <w:color w:val="000000" w:themeColor="text1"/>
                <w:sz w:val="26"/>
                <w:szCs w:val="26"/>
                <w:lang w:val="vi-VN"/>
              </w:rPr>
              <w:t>Bộ GD&amp;ĐT. (2011).</w:t>
            </w:r>
            <w:r w:rsidRPr="00F25887">
              <w:rPr>
                <w:rFonts w:eastAsia="Times New Roman"/>
                <w:color w:val="000000" w:themeColor="text1"/>
                <w:sz w:val="26"/>
                <w:szCs w:val="26"/>
                <w:shd w:val="clear" w:color="auto" w:fill="FFFFFF"/>
              </w:rPr>
              <w:t xml:space="preserve"> </w:t>
            </w:r>
            <w:r w:rsidRPr="00F25887">
              <w:rPr>
                <w:rFonts w:eastAsia="Times New Roman"/>
                <w:i/>
                <w:color w:val="000000" w:themeColor="text1"/>
                <w:sz w:val="26"/>
                <w:szCs w:val="26"/>
                <w:shd w:val="clear" w:color="auto" w:fill="FFFFFF"/>
              </w:rPr>
              <w:t>Quy định về HĐKH</w:t>
            </w:r>
            <w:r w:rsidR="001E24DF" w:rsidRPr="00F25887">
              <w:rPr>
                <w:rFonts w:eastAsia="Times New Roman"/>
                <w:i/>
                <w:color w:val="000000" w:themeColor="text1"/>
                <w:sz w:val="26"/>
                <w:szCs w:val="26"/>
                <w:shd w:val="clear" w:color="auto" w:fill="FFFFFF"/>
              </w:rPr>
              <w:t>&amp;</w:t>
            </w:r>
            <w:r w:rsidRPr="00F25887">
              <w:rPr>
                <w:rFonts w:eastAsia="Times New Roman"/>
                <w:i/>
                <w:color w:val="000000" w:themeColor="text1"/>
                <w:sz w:val="26"/>
                <w:szCs w:val="26"/>
                <w:shd w:val="clear" w:color="auto" w:fill="FFFFFF"/>
              </w:rPr>
              <w:t>CN trong các cơ sở giáo dục ĐH.</w:t>
            </w:r>
            <w:r w:rsidRPr="00F25887">
              <w:rPr>
                <w:rFonts w:eastAsia="Times New Roman"/>
                <w:color w:val="000000" w:themeColor="text1"/>
                <w:sz w:val="26"/>
                <w:szCs w:val="26"/>
                <w:shd w:val="clear" w:color="auto" w:fill="FFFFFF"/>
              </w:rPr>
              <w:t xml:space="preserve"> </w:t>
            </w:r>
            <w:r w:rsidRPr="00F25887">
              <w:rPr>
                <w:color w:val="000000" w:themeColor="text1"/>
                <w:sz w:val="26"/>
                <w:szCs w:val="26"/>
                <w:lang w:val="vi-VN"/>
              </w:rPr>
              <w:t xml:space="preserve">Thông tư số </w:t>
            </w:r>
            <w:r w:rsidRPr="00F25887">
              <w:rPr>
                <w:rFonts w:eastAsia="Times New Roman"/>
                <w:color w:val="000000" w:themeColor="text1"/>
                <w:sz w:val="26"/>
                <w:szCs w:val="26"/>
                <w:shd w:val="clear" w:color="auto" w:fill="FFFFFF"/>
              </w:rPr>
              <w:t>22/2011/TT-BGDĐT</w:t>
            </w:r>
          </w:p>
          <w:p w14:paraId="7DC8244B" w14:textId="59C33AB5" w:rsidR="00A15537" w:rsidRPr="00F25887" w:rsidRDefault="00A15537" w:rsidP="0087055B">
            <w:pPr>
              <w:widowControl w:val="0"/>
              <w:tabs>
                <w:tab w:val="left" w:pos="990"/>
                <w:tab w:val="left" w:pos="1080"/>
              </w:tabs>
              <w:autoSpaceDE w:val="0"/>
              <w:autoSpaceDN w:val="0"/>
              <w:adjustRightInd w:val="0"/>
              <w:spacing w:line="348" w:lineRule="auto"/>
              <w:ind w:left="720" w:hanging="720"/>
              <w:jc w:val="both"/>
              <w:rPr>
                <w:color w:val="000000" w:themeColor="text1"/>
                <w:sz w:val="26"/>
                <w:szCs w:val="26"/>
                <w:lang w:val="vi-VN"/>
              </w:rPr>
            </w:pPr>
            <w:r w:rsidRPr="00F25887">
              <w:rPr>
                <w:color w:val="000000" w:themeColor="text1"/>
                <w:sz w:val="26"/>
                <w:szCs w:val="26"/>
                <w:lang w:val="vi-VN"/>
              </w:rPr>
              <w:t xml:space="preserve">Bộ GD&amp;ĐT. (2016). </w:t>
            </w:r>
            <w:r w:rsidRPr="00F25887">
              <w:rPr>
                <w:i/>
                <w:color w:val="000000" w:themeColor="text1"/>
                <w:sz w:val="26"/>
                <w:szCs w:val="26"/>
              </w:rPr>
              <w:t>Thông tư Ban hành quy chế công tác SV đối với chương trình đào tạo đại học hệ chính quy.</w:t>
            </w:r>
            <w:r w:rsidRPr="00F25887">
              <w:rPr>
                <w:color w:val="000000" w:themeColor="text1"/>
                <w:sz w:val="26"/>
                <w:szCs w:val="26"/>
              </w:rPr>
              <w:t xml:space="preserve"> </w:t>
            </w:r>
            <w:r w:rsidRPr="00F25887">
              <w:rPr>
                <w:color w:val="000000" w:themeColor="text1"/>
                <w:sz w:val="26"/>
                <w:szCs w:val="26"/>
                <w:lang w:val="vi-VN"/>
              </w:rPr>
              <w:t xml:space="preserve">Thông tư số 10/2016/TT-BGDĐT. </w:t>
            </w:r>
          </w:p>
          <w:p w14:paraId="0225476A" w14:textId="31B01470" w:rsidR="00A15537" w:rsidRPr="00F25887" w:rsidRDefault="00A15537" w:rsidP="0087055B">
            <w:pPr>
              <w:widowControl w:val="0"/>
              <w:tabs>
                <w:tab w:val="left" w:pos="990"/>
                <w:tab w:val="left" w:pos="1080"/>
              </w:tabs>
              <w:autoSpaceDE w:val="0"/>
              <w:autoSpaceDN w:val="0"/>
              <w:adjustRightInd w:val="0"/>
              <w:spacing w:line="348" w:lineRule="auto"/>
              <w:ind w:left="720" w:hanging="720"/>
              <w:jc w:val="both"/>
              <w:rPr>
                <w:iCs/>
                <w:color w:val="000000" w:themeColor="text1"/>
                <w:sz w:val="26"/>
                <w:szCs w:val="26"/>
              </w:rPr>
            </w:pPr>
            <w:r w:rsidRPr="00F25887">
              <w:rPr>
                <w:iCs/>
                <w:color w:val="000000" w:themeColor="text1"/>
                <w:sz w:val="26"/>
                <w:szCs w:val="26"/>
              </w:rPr>
              <w:t>Bộ GD&amp;</w:t>
            </w:r>
            <w:r w:rsidRPr="00F25887">
              <w:rPr>
                <w:rFonts w:eastAsia="Times New Roman"/>
                <w:color w:val="000000" w:themeColor="text1"/>
                <w:sz w:val="26"/>
                <w:szCs w:val="26"/>
              </w:rPr>
              <w:t xml:space="preserve">ĐT. (2013). </w:t>
            </w:r>
            <w:r w:rsidRPr="00F25887">
              <w:rPr>
                <w:rStyle w:val="Strong"/>
                <w:b w:val="0"/>
                <w:i/>
                <w:color w:val="000000" w:themeColor="text1"/>
                <w:sz w:val="26"/>
                <w:szCs w:val="26"/>
              </w:rPr>
              <w:t>Danh sách các trường đại học cao đẳng công lập trên toàn quốc.</w:t>
            </w:r>
            <w:r w:rsidRPr="00F25887">
              <w:rPr>
                <w:rStyle w:val="Strong"/>
                <w:i/>
                <w:color w:val="000000" w:themeColor="text1"/>
                <w:sz w:val="26"/>
                <w:szCs w:val="26"/>
              </w:rPr>
              <w:t xml:space="preserve"> </w:t>
            </w:r>
            <w:r w:rsidRPr="00F25887">
              <w:rPr>
                <w:rFonts w:eastAsia="Times New Roman"/>
                <w:color w:val="000000" w:themeColor="text1"/>
                <w:sz w:val="26"/>
                <w:szCs w:val="26"/>
                <w:shd w:val="clear" w:color="auto" w:fill="FFFFFF"/>
              </w:rPr>
              <w:t>Công văn số: 2812 /BGDĐT- KHTC ngày 03 tháng 5 năm 2013.</w:t>
            </w:r>
          </w:p>
          <w:p w14:paraId="5858015F" w14:textId="77777777" w:rsidR="00FD18B2" w:rsidRDefault="00A15537" w:rsidP="00FD18B2">
            <w:pPr>
              <w:widowControl w:val="0"/>
              <w:tabs>
                <w:tab w:val="left" w:pos="990"/>
                <w:tab w:val="left" w:pos="1080"/>
              </w:tabs>
              <w:autoSpaceDE w:val="0"/>
              <w:autoSpaceDN w:val="0"/>
              <w:adjustRightInd w:val="0"/>
              <w:spacing w:line="348" w:lineRule="auto"/>
              <w:ind w:left="720" w:hanging="720"/>
              <w:jc w:val="both"/>
              <w:rPr>
                <w:rFonts w:eastAsia="Times New Roman"/>
                <w:color w:val="000000" w:themeColor="text1"/>
                <w:sz w:val="26"/>
                <w:szCs w:val="26"/>
              </w:rPr>
            </w:pPr>
            <w:r w:rsidRPr="00F25887">
              <w:rPr>
                <w:color w:val="000000" w:themeColor="text1"/>
                <w:sz w:val="26"/>
                <w:szCs w:val="26"/>
              </w:rPr>
              <w:t xml:space="preserve">Bộ Tài chính. (2008). </w:t>
            </w:r>
            <w:r w:rsidRPr="00F25887">
              <w:rPr>
                <w:rFonts w:eastAsia="Times New Roman"/>
                <w:i/>
                <w:color w:val="000000" w:themeColor="text1"/>
                <w:sz w:val="26"/>
                <w:szCs w:val="26"/>
              </w:rPr>
              <w:t>Ban hành chế độ quản lý, tính hao mòn tài sản cố định trong các cơ quan nhà nuớc, đơn vị sự nghiệp công lập và các tổ chức có sử dụng ngân sách nhà nước</w:t>
            </w:r>
            <w:r w:rsidRPr="00F25887">
              <w:rPr>
                <w:rFonts w:eastAsia="Times New Roman"/>
                <w:color w:val="000000" w:themeColor="text1"/>
                <w:sz w:val="26"/>
                <w:szCs w:val="26"/>
              </w:rPr>
              <w:t>. Quyết định số 32/2008/QĐ-BTC</w:t>
            </w:r>
          </w:p>
          <w:p w14:paraId="28D75B82" w14:textId="43F497FD" w:rsidR="00FD18B2" w:rsidRPr="00FD18B2" w:rsidRDefault="00FD18B2" w:rsidP="00FD18B2">
            <w:pPr>
              <w:widowControl w:val="0"/>
              <w:tabs>
                <w:tab w:val="left" w:pos="990"/>
                <w:tab w:val="left" w:pos="1080"/>
              </w:tabs>
              <w:autoSpaceDE w:val="0"/>
              <w:autoSpaceDN w:val="0"/>
              <w:adjustRightInd w:val="0"/>
              <w:spacing w:line="348" w:lineRule="auto"/>
              <w:ind w:left="720" w:hanging="720"/>
              <w:jc w:val="both"/>
              <w:rPr>
                <w:rFonts w:eastAsia="Times New Roman"/>
                <w:color w:val="000000" w:themeColor="text1"/>
                <w:sz w:val="26"/>
                <w:szCs w:val="26"/>
              </w:rPr>
            </w:pPr>
            <w:r w:rsidRPr="000B0819">
              <w:rPr>
                <w:color w:val="000000" w:themeColor="text1"/>
                <w:sz w:val="26"/>
                <w:szCs w:val="26"/>
              </w:rPr>
              <w:t xml:space="preserve">Bộ </w:t>
            </w:r>
            <w:r>
              <w:rPr>
                <w:color w:val="000000" w:themeColor="text1"/>
                <w:sz w:val="26"/>
                <w:szCs w:val="26"/>
              </w:rPr>
              <w:t xml:space="preserve">KH&amp;CN </w:t>
            </w:r>
            <w:r w:rsidRPr="000B0819">
              <w:rPr>
                <w:color w:val="000000" w:themeColor="text1"/>
                <w:sz w:val="26"/>
                <w:szCs w:val="26"/>
              </w:rPr>
              <w:t>Việt Nam. (2015).</w:t>
            </w:r>
            <w:r w:rsidRPr="000B0819">
              <w:rPr>
                <w:rFonts w:eastAsia="Times New Roman"/>
                <w:color w:val="000000" w:themeColor="text1"/>
                <w:sz w:val="26"/>
                <w:szCs w:val="26"/>
                <w:bdr w:val="none" w:sz="0" w:space="0" w:color="auto" w:frame="1"/>
              </w:rPr>
              <w:t xml:space="preserve"> </w:t>
            </w:r>
            <w:hyperlink r:id="rId161" w:history="1">
              <w:r w:rsidRPr="00FD18B2">
                <w:rPr>
                  <w:rStyle w:val="Hyperlink"/>
                  <w:i/>
                  <w:color w:val="000000" w:themeColor="text1"/>
                  <w:sz w:val="26"/>
                  <w:szCs w:val="26"/>
                  <w:u w:val="none"/>
                  <w:bdr w:val="none" w:sz="0" w:space="0" w:color="auto" w:frame="1"/>
                </w:rPr>
                <w:t xml:space="preserve">Thúc đẩy </w:t>
              </w:r>
              <w:r>
                <w:rPr>
                  <w:rStyle w:val="Hyperlink"/>
                  <w:i/>
                  <w:color w:val="000000" w:themeColor="text1"/>
                  <w:sz w:val="26"/>
                  <w:szCs w:val="26"/>
                  <w:u w:val="none"/>
                  <w:bdr w:val="none" w:sz="0" w:space="0" w:color="auto" w:frame="1"/>
                </w:rPr>
                <w:t xml:space="preserve">HĐSHTT </w:t>
              </w:r>
              <w:r w:rsidRPr="00FD18B2">
                <w:rPr>
                  <w:rStyle w:val="Hyperlink"/>
                  <w:i/>
                  <w:color w:val="000000" w:themeColor="text1"/>
                  <w:sz w:val="26"/>
                  <w:szCs w:val="26"/>
                  <w:u w:val="none"/>
                  <w:bdr w:val="none" w:sz="0" w:space="0" w:color="auto" w:frame="1"/>
                </w:rPr>
                <w:t xml:space="preserve"> trong trường đại học: kinh nghiệm từ Trường Đại học Hùng Vương</w:t>
              </w:r>
            </w:hyperlink>
            <w:r w:rsidRPr="00FD18B2">
              <w:rPr>
                <w:rFonts w:eastAsia="Times New Roman"/>
                <w:i/>
                <w:color w:val="000000" w:themeColor="text1"/>
                <w:sz w:val="26"/>
                <w:szCs w:val="26"/>
                <w:bdr w:val="none" w:sz="0" w:space="0" w:color="auto" w:frame="1"/>
              </w:rPr>
              <w:t>.</w:t>
            </w:r>
            <w:r w:rsidRPr="000B0819">
              <w:rPr>
                <w:rFonts w:eastAsia="Times New Roman"/>
                <w:i/>
                <w:color w:val="000000" w:themeColor="text1"/>
                <w:sz w:val="26"/>
                <w:szCs w:val="26"/>
                <w:bdr w:val="none" w:sz="0" w:space="0" w:color="auto" w:frame="1"/>
              </w:rPr>
              <w:t xml:space="preserve"> </w:t>
            </w:r>
            <w:r w:rsidRPr="000B0819">
              <w:rPr>
                <w:color w:val="000000" w:themeColor="text1"/>
                <w:sz w:val="26"/>
                <w:szCs w:val="26"/>
              </w:rPr>
              <w:t>Dự</w:t>
            </w:r>
            <w:r w:rsidRPr="000B0819">
              <w:rPr>
                <w:bCs/>
                <w:color w:val="000000" w:themeColor="text1"/>
                <w:sz w:val="26"/>
                <w:szCs w:val="26"/>
              </w:rPr>
              <w:t xml:space="preserve"> án “Xây dựng mô hình SHTT trong Trường Đại học Hùng Vương. Chương trình hỗ trợ phát triển TSTT giai đoạn 2011-2015 của Chính phủ. </w:t>
            </w:r>
          </w:p>
          <w:p w14:paraId="7E4D27AE" w14:textId="77777777" w:rsidR="00CE4892" w:rsidRDefault="00A15537" w:rsidP="00CE4892">
            <w:pPr>
              <w:widowControl w:val="0"/>
              <w:tabs>
                <w:tab w:val="left" w:pos="990"/>
                <w:tab w:val="left" w:pos="1080"/>
              </w:tabs>
              <w:autoSpaceDE w:val="0"/>
              <w:autoSpaceDN w:val="0"/>
              <w:adjustRightInd w:val="0"/>
              <w:spacing w:line="348" w:lineRule="auto"/>
              <w:ind w:left="720" w:hanging="720"/>
              <w:jc w:val="both"/>
              <w:rPr>
                <w:color w:val="000000" w:themeColor="text1"/>
                <w:sz w:val="26"/>
                <w:szCs w:val="26"/>
              </w:rPr>
            </w:pPr>
            <w:r w:rsidRPr="00F25887">
              <w:rPr>
                <w:color w:val="000000" w:themeColor="text1"/>
                <w:sz w:val="26"/>
                <w:szCs w:val="26"/>
              </w:rPr>
              <w:t xml:space="preserve"> Blakeney M and G Mengistie. (2011</w:t>
            </w:r>
            <w:r w:rsidRPr="00F25887">
              <w:rPr>
                <w:i/>
                <w:color w:val="000000" w:themeColor="text1"/>
                <w:sz w:val="26"/>
                <w:szCs w:val="26"/>
              </w:rPr>
              <w:t>). Intellectual Property and Economic Development in sub-Saharan Africa.</w:t>
            </w:r>
            <w:r w:rsidR="009C1450" w:rsidRPr="00F25887">
              <w:rPr>
                <w:i/>
                <w:color w:val="000000" w:themeColor="text1"/>
                <w:sz w:val="26"/>
                <w:szCs w:val="26"/>
              </w:rPr>
              <w:t xml:space="preserve"> </w:t>
            </w:r>
            <w:r w:rsidRPr="00F25887">
              <w:rPr>
                <w:color w:val="000000" w:themeColor="text1"/>
                <w:sz w:val="26"/>
                <w:szCs w:val="26"/>
              </w:rPr>
              <w:t>Journal of World Intellectual Property 14(3/4):238–264. Doi: 10.111/j.1747-1796-00417.x).</w:t>
            </w:r>
          </w:p>
          <w:p w14:paraId="38F104AE" w14:textId="77777777" w:rsidR="007C0C55" w:rsidRDefault="007C0C55" w:rsidP="00CE4892">
            <w:pPr>
              <w:widowControl w:val="0"/>
              <w:tabs>
                <w:tab w:val="left" w:pos="990"/>
                <w:tab w:val="left" w:pos="1080"/>
              </w:tabs>
              <w:autoSpaceDE w:val="0"/>
              <w:autoSpaceDN w:val="0"/>
              <w:adjustRightInd w:val="0"/>
              <w:spacing w:line="348" w:lineRule="auto"/>
              <w:ind w:left="720" w:hanging="720"/>
              <w:jc w:val="both"/>
              <w:rPr>
                <w:color w:val="000000" w:themeColor="text1"/>
                <w:sz w:val="26"/>
                <w:szCs w:val="26"/>
              </w:rPr>
            </w:pPr>
          </w:p>
          <w:p w14:paraId="42A730A5" w14:textId="70F83C50" w:rsidR="00A15537" w:rsidRPr="00F25887" w:rsidRDefault="00A15537" w:rsidP="00CE4892">
            <w:pPr>
              <w:widowControl w:val="0"/>
              <w:tabs>
                <w:tab w:val="left" w:pos="990"/>
                <w:tab w:val="left" w:pos="1080"/>
              </w:tabs>
              <w:autoSpaceDE w:val="0"/>
              <w:autoSpaceDN w:val="0"/>
              <w:adjustRightInd w:val="0"/>
              <w:spacing w:line="348" w:lineRule="auto"/>
              <w:ind w:left="720" w:hanging="720"/>
              <w:jc w:val="both"/>
              <w:rPr>
                <w:color w:val="000000" w:themeColor="text1"/>
                <w:sz w:val="26"/>
                <w:szCs w:val="26"/>
              </w:rPr>
            </w:pPr>
            <w:r w:rsidRPr="00F25887">
              <w:rPr>
                <w:color w:val="000000" w:themeColor="text1"/>
                <w:sz w:val="26"/>
                <w:szCs w:val="26"/>
              </w:rPr>
              <w:lastRenderedPageBreak/>
              <w:t xml:space="preserve">B. Bastani, E. Mintarno and D. Fernandez. (2015). </w:t>
            </w:r>
            <w:r w:rsidRPr="00F25887">
              <w:rPr>
                <w:i/>
                <w:color w:val="000000" w:themeColor="text1"/>
                <w:sz w:val="26"/>
                <w:szCs w:val="26"/>
              </w:rPr>
              <w:t xml:space="preserve">Technology Trends Licensing Intellectual Property from Universities to Industry. </w:t>
            </w:r>
            <w:r w:rsidRPr="00F25887">
              <w:rPr>
                <w:color w:val="000000" w:themeColor="text1"/>
                <w:sz w:val="26"/>
                <w:szCs w:val="26"/>
              </w:rPr>
              <w:t xml:space="preserve">Fernandez &amp; Associates. LLP., Menlo Park. </w:t>
            </w:r>
          </w:p>
          <w:p w14:paraId="2301FF83" w14:textId="7E2EBDDF" w:rsidR="00A15537" w:rsidRPr="00F25887" w:rsidRDefault="00A15537" w:rsidP="0087055B">
            <w:pPr>
              <w:widowControl w:val="0"/>
              <w:tabs>
                <w:tab w:val="left" w:pos="990"/>
                <w:tab w:val="left" w:pos="1080"/>
              </w:tabs>
              <w:autoSpaceDE w:val="0"/>
              <w:autoSpaceDN w:val="0"/>
              <w:adjustRightInd w:val="0"/>
              <w:spacing w:line="348" w:lineRule="auto"/>
              <w:ind w:left="720" w:hanging="720"/>
              <w:jc w:val="both"/>
              <w:rPr>
                <w:color w:val="000000" w:themeColor="text1"/>
                <w:sz w:val="26"/>
                <w:szCs w:val="26"/>
                <w:lang w:val="vi-VN"/>
              </w:rPr>
            </w:pPr>
            <w:r w:rsidRPr="00F25887">
              <w:rPr>
                <w:color w:val="000000" w:themeColor="text1"/>
                <w:sz w:val="26"/>
                <w:szCs w:val="26"/>
                <w:lang w:val="vi-VN"/>
              </w:rPr>
              <w:t xml:space="preserve">Bùi Minh Hiền (chủ biên), Vũ Ngọc Hải, Đặng Quốc Bảo. (2006). </w:t>
            </w:r>
            <w:r w:rsidRPr="00F25887">
              <w:rPr>
                <w:i/>
                <w:iCs/>
                <w:color w:val="000000" w:themeColor="text1"/>
                <w:sz w:val="26"/>
                <w:szCs w:val="26"/>
                <w:lang w:val="vi-VN"/>
              </w:rPr>
              <w:t>Quản lí giáo dục</w:t>
            </w:r>
            <w:r w:rsidRPr="00F25887">
              <w:rPr>
                <w:i/>
                <w:color w:val="000000" w:themeColor="text1"/>
                <w:sz w:val="26"/>
                <w:szCs w:val="26"/>
                <w:lang w:val="vi-VN"/>
              </w:rPr>
              <w:t xml:space="preserve">. </w:t>
            </w:r>
            <w:r w:rsidR="001E24DF" w:rsidRPr="00F25887">
              <w:rPr>
                <w:color w:val="000000" w:themeColor="text1"/>
                <w:sz w:val="26"/>
                <w:szCs w:val="26"/>
                <w:lang w:val="vi-VN"/>
              </w:rPr>
              <w:t xml:space="preserve">Nxb </w:t>
            </w:r>
            <w:r w:rsidRPr="00F25887">
              <w:rPr>
                <w:color w:val="000000" w:themeColor="text1"/>
                <w:sz w:val="26"/>
                <w:szCs w:val="26"/>
                <w:lang w:val="vi-VN"/>
              </w:rPr>
              <w:t xml:space="preserve">ĐHSP, Hà Nội </w:t>
            </w:r>
          </w:p>
          <w:p w14:paraId="1EB408B4" w14:textId="62371B1B" w:rsidR="00A15537" w:rsidRPr="00F25887" w:rsidRDefault="00A15537" w:rsidP="00A15537">
            <w:pPr>
              <w:widowControl w:val="0"/>
              <w:tabs>
                <w:tab w:val="left" w:pos="990"/>
                <w:tab w:val="left" w:pos="1080"/>
              </w:tabs>
              <w:autoSpaceDE w:val="0"/>
              <w:autoSpaceDN w:val="0"/>
              <w:adjustRightInd w:val="0"/>
              <w:spacing w:line="336" w:lineRule="auto"/>
              <w:ind w:left="720" w:hanging="720"/>
              <w:jc w:val="both"/>
              <w:rPr>
                <w:color w:val="000000" w:themeColor="text1"/>
                <w:sz w:val="26"/>
                <w:szCs w:val="26"/>
                <w:shd w:val="clear" w:color="auto" w:fill="FFFFFF"/>
                <w:lang w:val="vi-VN"/>
              </w:rPr>
            </w:pPr>
            <w:r w:rsidRPr="00F25887">
              <w:rPr>
                <w:iCs/>
                <w:color w:val="000000" w:themeColor="text1"/>
                <w:sz w:val="26"/>
                <w:szCs w:val="26"/>
                <w:lang w:val="vi-VN"/>
              </w:rPr>
              <w:t>Cổ</w:t>
            </w:r>
            <w:r w:rsidRPr="0087055B">
              <w:rPr>
                <w:color w:val="000000" w:themeColor="text1"/>
                <w:spacing w:val="-4"/>
                <w:sz w:val="26"/>
                <w:szCs w:val="26"/>
                <w:lang w:val="vi-VN"/>
              </w:rPr>
              <w:t xml:space="preserve">ng tin điện tử Chính phủ. (2010). </w:t>
            </w:r>
            <w:r w:rsidRPr="0087055B">
              <w:rPr>
                <w:i/>
                <w:color w:val="000000" w:themeColor="text1"/>
                <w:spacing w:val="-4"/>
                <w:sz w:val="26"/>
                <w:szCs w:val="26"/>
                <w:lang w:val="vi-VN"/>
              </w:rPr>
              <w:t>Vùng kinh tế trọng điểm miền Trung chỉ chiếm 5% GDP cả nước,</w:t>
            </w:r>
            <w:r w:rsidRPr="0087055B">
              <w:rPr>
                <w:color w:val="000000" w:themeColor="text1"/>
                <w:spacing w:val="-4"/>
                <w:sz w:val="26"/>
                <w:szCs w:val="26"/>
                <w:lang w:val="vi-VN"/>
              </w:rPr>
              <w:t xml:space="preserve"> </w:t>
            </w:r>
            <w:r w:rsidRPr="0087055B">
              <w:rPr>
                <w:color w:val="000000" w:themeColor="text1"/>
                <w:spacing w:val="-4"/>
                <w:sz w:val="26"/>
                <w:szCs w:val="26"/>
                <w:shd w:val="clear" w:color="auto" w:fill="FFFFFF"/>
                <w:lang w:val="vi-VN"/>
              </w:rPr>
              <w:t>cập ngày 10/4/2019</w:t>
            </w:r>
            <w:r w:rsidRPr="0087055B">
              <w:rPr>
                <w:iCs/>
                <w:color w:val="000000" w:themeColor="text1"/>
                <w:spacing w:val="-4"/>
                <w:sz w:val="26"/>
                <w:szCs w:val="26"/>
                <w:lang w:val="vi-VN"/>
              </w:rPr>
              <w:t xml:space="preserve">, từ </w:t>
            </w:r>
            <w:hyperlink r:id="rId162" w:history="1">
              <w:r w:rsidRPr="0087055B">
                <w:rPr>
                  <w:rStyle w:val="Hyperlink"/>
                  <w:color w:val="000000" w:themeColor="text1"/>
                  <w:spacing w:val="-4"/>
                  <w:sz w:val="26"/>
                  <w:szCs w:val="26"/>
                  <w:u w:val="none"/>
                  <w:shd w:val="clear" w:color="auto" w:fill="FFFFFF"/>
                  <w:lang w:val="vi-VN"/>
                </w:rPr>
                <w:t>https://dvt.vn/doanh-nghiep/vung-kinh-te-trong-diem-mien-trung-chi-chiem-5-gdp-ca-nuoc.htm</w:t>
              </w:r>
            </w:hyperlink>
            <w:r w:rsidRPr="00F25887">
              <w:rPr>
                <w:color w:val="000000" w:themeColor="text1"/>
                <w:sz w:val="26"/>
                <w:szCs w:val="26"/>
                <w:shd w:val="clear" w:color="auto" w:fill="FFFFFF"/>
                <w:lang w:val="vi-VN"/>
              </w:rPr>
              <w:t>.</w:t>
            </w:r>
          </w:p>
          <w:p w14:paraId="7BBE9922" w14:textId="7717C7D4" w:rsidR="00A15537" w:rsidRPr="00F25887" w:rsidRDefault="00A15537" w:rsidP="00A15537">
            <w:pPr>
              <w:widowControl w:val="0"/>
              <w:tabs>
                <w:tab w:val="left" w:pos="990"/>
                <w:tab w:val="left" w:pos="1080"/>
              </w:tabs>
              <w:autoSpaceDE w:val="0"/>
              <w:autoSpaceDN w:val="0"/>
              <w:adjustRightInd w:val="0"/>
              <w:spacing w:line="336" w:lineRule="auto"/>
              <w:ind w:left="720" w:hanging="720"/>
              <w:jc w:val="both"/>
              <w:rPr>
                <w:color w:val="000000" w:themeColor="text1"/>
                <w:sz w:val="26"/>
                <w:szCs w:val="26"/>
                <w:lang w:val="vi-VN"/>
              </w:rPr>
            </w:pPr>
            <w:r w:rsidRPr="00F25887">
              <w:rPr>
                <w:iCs/>
                <w:color w:val="000000" w:themeColor="text1"/>
                <w:sz w:val="26"/>
                <w:szCs w:val="26"/>
                <w:lang w:val="vi-VN"/>
              </w:rPr>
              <w:t xml:space="preserve">Chính phủ. (2005). </w:t>
            </w:r>
            <w:r w:rsidRPr="00F25887">
              <w:rPr>
                <w:i/>
                <w:color w:val="000000" w:themeColor="text1"/>
                <w:sz w:val="26"/>
                <w:szCs w:val="26"/>
                <w:lang w:val="vi-VN"/>
              </w:rPr>
              <w:t>Quy định cơ chế tự chủ, tự chịu trách nhiệm đối với các tổ chức KH&amp;CN công lập.</w:t>
            </w:r>
            <w:r w:rsidRPr="00F25887">
              <w:rPr>
                <w:color w:val="000000" w:themeColor="text1"/>
                <w:sz w:val="26"/>
                <w:szCs w:val="26"/>
                <w:lang w:val="vi-VN"/>
              </w:rPr>
              <w:t xml:space="preserve"> Nghị định 115/2005/NĐ-CP ngày 05/9/2005.</w:t>
            </w:r>
          </w:p>
          <w:p w14:paraId="5A05B2F3" w14:textId="6659F4DE" w:rsidR="00A15537" w:rsidRPr="00F25887" w:rsidRDefault="00A15537" w:rsidP="00A15537">
            <w:pPr>
              <w:widowControl w:val="0"/>
              <w:tabs>
                <w:tab w:val="left" w:pos="990"/>
                <w:tab w:val="left" w:pos="1080"/>
              </w:tabs>
              <w:autoSpaceDE w:val="0"/>
              <w:autoSpaceDN w:val="0"/>
              <w:adjustRightInd w:val="0"/>
              <w:spacing w:line="336" w:lineRule="auto"/>
              <w:ind w:left="720" w:hanging="720"/>
              <w:jc w:val="both"/>
              <w:rPr>
                <w:color w:val="000000" w:themeColor="text1"/>
                <w:spacing w:val="-8"/>
                <w:sz w:val="26"/>
                <w:szCs w:val="26"/>
                <w:lang w:val="pt-BR"/>
              </w:rPr>
            </w:pPr>
            <w:r w:rsidRPr="00F25887">
              <w:rPr>
                <w:color w:val="000000" w:themeColor="text1"/>
                <w:spacing w:val="-8"/>
                <w:sz w:val="26"/>
                <w:szCs w:val="26"/>
                <w:lang w:val="pt-BR"/>
              </w:rPr>
              <w:t xml:space="preserve">Chính phủ. (2006). </w:t>
            </w:r>
            <w:r w:rsidRPr="00F25887">
              <w:rPr>
                <w:i/>
                <w:color w:val="000000" w:themeColor="text1"/>
                <w:spacing w:val="-8"/>
                <w:sz w:val="26"/>
                <w:szCs w:val="26"/>
                <w:lang w:val="pt-BR"/>
              </w:rPr>
              <w:t>Quy định chi tiết và hướng dẫn thi hành một số điều của Luật SHTT về SHCN.</w:t>
            </w:r>
            <w:r w:rsidRPr="00F25887">
              <w:rPr>
                <w:color w:val="000000" w:themeColor="text1"/>
                <w:spacing w:val="-8"/>
                <w:sz w:val="26"/>
                <w:szCs w:val="26"/>
                <w:lang w:val="pt-BR"/>
              </w:rPr>
              <w:t xml:space="preserve"> Nghị định số</w:t>
            </w:r>
            <w:r w:rsidR="001E24DF" w:rsidRPr="00F25887">
              <w:rPr>
                <w:color w:val="000000" w:themeColor="text1"/>
                <w:spacing w:val="-8"/>
                <w:sz w:val="26"/>
                <w:szCs w:val="26"/>
                <w:lang w:val="pt-BR"/>
              </w:rPr>
              <w:t xml:space="preserve"> 103/2006/NĐ-CP ngày 22/9/</w:t>
            </w:r>
            <w:r w:rsidRPr="00F25887">
              <w:rPr>
                <w:color w:val="000000" w:themeColor="text1"/>
                <w:spacing w:val="-8"/>
                <w:sz w:val="26"/>
                <w:szCs w:val="26"/>
                <w:lang w:val="pt-BR"/>
              </w:rPr>
              <w:t>2006 của Chính phủ</w:t>
            </w:r>
          </w:p>
          <w:p w14:paraId="27AEE906" w14:textId="2413D55F" w:rsidR="00A15537" w:rsidRPr="00F25887" w:rsidRDefault="00A15537" w:rsidP="00A15537">
            <w:pPr>
              <w:widowControl w:val="0"/>
              <w:tabs>
                <w:tab w:val="left" w:pos="990"/>
                <w:tab w:val="left" w:pos="1080"/>
              </w:tabs>
              <w:autoSpaceDE w:val="0"/>
              <w:autoSpaceDN w:val="0"/>
              <w:adjustRightInd w:val="0"/>
              <w:spacing w:line="336" w:lineRule="auto"/>
              <w:ind w:left="720" w:hanging="720"/>
              <w:jc w:val="both"/>
              <w:rPr>
                <w:color w:val="000000" w:themeColor="text1"/>
                <w:sz w:val="26"/>
                <w:szCs w:val="26"/>
                <w:lang w:val="pt-BR"/>
              </w:rPr>
            </w:pPr>
            <w:r w:rsidRPr="00F25887">
              <w:rPr>
                <w:color w:val="000000" w:themeColor="text1"/>
                <w:sz w:val="26"/>
                <w:szCs w:val="26"/>
                <w:lang w:val="pt-BR"/>
              </w:rPr>
              <w:t xml:space="preserve">Chính phủ. (2006). </w:t>
            </w:r>
            <w:r w:rsidRPr="00F25887">
              <w:rPr>
                <w:i/>
                <w:color w:val="000000" w:themeColor="text1"/>
                <w:sz w:val="26"/>
                <w:szCs w:val="26"/>
                <w:lang w:val="pt-BR"/>
              </w:rPr>
              <w:t>Quy định chi tiết và hướng dẫn thi hành một số điều của Bộ luật Dân sự Luật SHTT về Quyền tác giả và Quyền liên quan.</w:t>
            </w:r>
            <w:r w:rsidRPr="00F25887">
              <w:rPr>
                <w:color w:val="000000" w:themeColor="text1"/>
                <w:sz w:val="26"/>
                <w:szCs w:val="26"/>
                <w:lang w:val="pt-BR"/>
              </w:rPr>
              <w:t xml:space="preserve"> Nghị định số 100/2006/NĐ-CP ngày 21/9/2006</w:t>
            </w:r>
          </w:p>
          <w:p w14:paraId="7C2E4F5C" w14:textId="10A6AA1E" w:rsidR="00A15537" w:rsidRPr="00F25887" w:rsidRDefault="00A15537" w:rsidP="00A15537">
            <w:pPr>
              <w:widowControl w:val="0"/>
              <w:tabs>
                <w:tab w:val="left" w:pos="990"/>
                <w:tab w:val="left" w:pos="1080"/>
              </w:tabs>
              <w:autoSpaceDE w:val="0"/>
              <w:autoSpaceDN w:val="0"/>
              <w:adjustRightInd w:val="0"/>
              <w:spacing w:line="336" w:lineRule="auto"/>
              <w:ind w:left="720" w:hanging="720"/>
              <w:jc w:val="both"/>
              <w:rPr>
                <w:color w:val="000000" w:themeColor="text1"/>
                <w:sz w:val="26"/>
                <w:szCs w:val="26"/>
              </w:rPr>
            </w:pPr>
            <w:r w:rsidRPr="00F25887">
              <w:rPr>
                <w:color w:val="000000" w:themeColor="text1"/>
                <w:sz w:val="26"/>
                <w:szCs w:val="26"/>
                <w:lang w:val="vi-VN"/>
              </w:rPr>
              <w:t xml:space="preserve">Chính phủ. (2009). </w:t>
            </w:r>
            <w:r w:rsidRPr="00F25887">
              <w:rPr>
                <w:i/>
                <w:color w:val="000000" w:themeColor="text1"/>
                <w:sz w:val="26"/>
                <w:szCs w:val="26"/>
                <w:lang w:val="vi-VN"/>
              </w:rPr>
              <w:t>Đề án nâng cao chất lượng công tác phổ biến, giáo dục pháp luật trong nhà trường.</w:t>
            </w:r>
            <w:r w:rsidR="009C1450" w:rsidRPr="00F25887">
              <w:rPr>
                <w:i/>
                <w:color w:val="000000" w:themeColor="text1"/>
                <w:sz w:val="26"/>
                <w:szCs w:val="26"/>
                <w:lang w:val="vi-VN"/>
              </w:rPr>
              <w:t xml:space="preserve"> </w:t>
            </w:r>
            <w:r w:rsidRPr="00F25887">
              <w:rPr>
                <w:color w:val="000000" w:themeColor="text1"/>
                <w:sz w:val="26"/>
                <w:szCs w:val="26"/>
                <w:lang w:val="vi-VN"/>
              </w:rPr>
              <w:t>Quyết định số 1928/QĐ-Tg, 20/11/2009.</w:t>
            </w:r>
          </w:p>
        </w:tc>
      </w:tr>
      <w:tr w:rsidR="001135E2" w:rsidRPr="00F25887" w14:paraId="3AEBE3E9" w14:textId="77777777" w:rsidTr="007131B7">
        <w:tc>
          <w:tcPr>
            <w:tcW w:w="5000" w:type="pct"/>
            <w:shd w:val="clear" w:color="auto" w:fill="auto"/>
          </w:tcPr>
          <w:p w14:paraId="5376F89F" w14:textId="64D8FA5E" w:rsidR="00805419" w:rsidRPr="00F25887" w:rsidRDefault="00A15537" w:rsidP="007C0C55">
            <w:pPr>
              <w:widowControl w:val="0"/>
              <w:tabs>
                <w:tab w:val="left" w:pos="990"/>
                <w:tab w:val="left" w:pos="1080"/>
              </w:tabs>
              <w:autoSpaceDE w:val="0"/>
              <w:autoSpaceDN w:val="0"/>
              <w:adjustRightInd w:val="0"/>
              <w:spacing w:line="324" w:lineRule="auto"/>
              <w:ind w:left="720" w:hanging="720"/>
              <w:jc w:val="both"/>
              <w:rPr>
                <w:color w:val="000000" w:themeColor="text1"/>
                <w:sz w:val="26"/>
                <w:szCs w:val="26"/>
              </w:rPr>
            </w:pPr>
            <w:r w:rsidRPr="00F25887">
              <w:rPr>
                <w:color w:val="000000" w:themeColor="text1"/>
                <w:sz w:val="26"/>
                <w:szCs w:val="26"/>
              </w:rPr>
              <w:lastRenderedPageBreak/>
              <w:t>Chính phủ. (2007). M</w:t>
            </w:r>
            <w:r w:rsidRPr="00F25887">
              <w:rPr>
                <w:i/>
                <w:color w:val="000000" w:themeColor="text1"/>
                <w:sz w:val="26"/>
                <w:szCs w:val="26"/>
              </w:rPr>
              <w:t xml:space="preserve">ột số chính sách hỗ trợ, ưu đãi đối với doanh nghiệp KH&amp;CN. </w:t>
            </w:r>
            <w:r w:rsidRPr="00F25887">
              <w:rPr>
                <w:color w:val="000000" w:themeColor="text1"/>
                <w:sz w:val="26"/>
                <w:szCs w:val="26"/>
              </w:rPr>
              <w:t>Nghị định 80/2007/NĐ-CP.</w:t>
            </w:r>
          </w:p>
          <w:p w14:paraId="05A1DACF" w14:textId="7309CE33" w:rsidR="00805419" w:rsidRPr="00F25887" w:rsidRDefault="00805419" w:rsidP="007C0C55">
            <w:pPr>
              <w:widowControl w:val="0"/>
              <w:tabs>
                <w:tab w:val="left" w:pos="990"/>
                <w:tab w:val="left" w:pos="1080"/>
              </w:tabs>
              <w:autoSpaceDE w:val="0"/>
              <w:autoSpaceDN w:val="0"/>
              <w:adjustRightInd w:val="0"/>
              <w:spacing w:line="324" w:lineRule="auto"/>
              <w:ind w:left="720" w:hanging="720"/>
              <w:jc w:val="both"/>
              <w:rPr>
                <w:color w:val="000000" w:themeColor="text1"/>
                <w:sz w:val="26"/>
                <w:szCs w:val="26"/>
              </w:rPr>
            </w:pPr>
            <w:r w:rsidRPr="00F25887">
              <w:rPr>
                <w:color w:val="000000" w:themeColor="text1"/>
                <w:sz w:val="26"/>
                <w:szCs w:val="26"/>
              </w:rPr>
              <w:t xml:space="preserve">Cục Sở hữu trí tuệ, Bộ KH&amp;CN. (2013). </w:t>
            </w:r>
            <w:r w:rsidRPr="00F25887">
              <w:rPr>
                <w:i/>
                <w:color w:val="000000" w:themeColor="text1"/>
                <w:sz w:val="26"/>
                <w:szCs w:val="26"/>
              </w:rPr>
              <w:t>Tài liệu tập huấn về SHTT dành cho cán bộ quản lý SHTT thuộc cơ quan nhà nước.</w:t>
            </w:r>
            <w:r w:rsidRPr="00F25887">
              <w:rPr>
                <w:color w:val="000000" w:themeColor="text1"/>
                <w:sz w:val="26"/>
                <w:szCs w:val="26"/>
              </w:rPr>
              <w:t xml:space="preserve"> Nxb Khoa học &amp; Kỹ thuật.</w:t>
            </w:r>
          </w:p>
          <w:p w14:paraId="47FC71F8" w14:textId="5A386380" w:rsidR="00A15537" w:rsidRPr="00F25887" w:rsidRDefault="00A15537" w:rsidP="007C0C55">
            <w:pPr>
              <w:widowControl w:val="0"/>
              <w:tabs>
                <w:tab w:val="left" w:pos="990"/>
                <w:tab w:val="left" w:pos="1080"/>
              </w:tabs>
              <w:spacing w:line="324" w:lineRule="auto"/>
              <w:ind w:left="720" w:hanging="720"/>
              <w:jc w:val="both"/>
              <w:rPr>
                <w:color w:val="000000" w:themeColor="text1"/>
                <w:sz w:val="26"/>
                <w:szCs w:val="26"/>
              </w:rPr>
            </w:pPr>
            <w:r w:rsidRPr="00F25887">
              <w:rPr>
                <w:rStyle w:val="A6"/>
                <w:rFonts w:cs="Times New Roman"/>
                <w:color w:val="000000" w:themeColor="text1"/>
                <w:spacing w:val="-2"/>
                <w:sz w:val="26"/>
                <w:szCs w:val="26"/>
              </w:rPr>
              <w:t xml:space="preserve">Cullet P and P Kameri-Mbote. (2005). </w:t>
            </w:r>
            <w:r w:rsidRPr="00F25887">
              <w:rPr>
                <w:rStyle w:val="A6"/>
                <w:rFonts w:cs="Times New Roman"/>
                <w:i/>
                <w:color w:val="000000" w:themeColor="text1"/>
                <w:spacing w:val="-2"/>
                <w:sz w:val="26"/>
                <w:szCs w:val="26"/>
              </w:rPr>
              <w:t>I</w:t>
            </w:r>
            <w:r w:rsidRPr="00F25887">
              <w:rPr>
                <w:rStyle w:val="A6"/>
                <w:rFonts w:cs="Times New Roman"/>
                <w:i/>
                <w:iCs/>
                <w:color w:val="000000" w:themeColor="text1"/>
                <w:spacing w:val="-2"/>
                <w:sz w:val="26"/>
                <w:szCs w:val="26"/>
              </w:rPr>
              <w:t>ntellectual Property Rights and Sustainable Development: Towards a Common African Institutional Framework and Strategy</w:t>
            </w:r>
            <w:r w:rsidRPr="00F25887">
              <w:rPr>
                <w:rStyle w:val="A6"/>
                <w:rFonts w:cs="Times New Roman"/>
                <w:i/>
                <w:color w:val="000000" w:themeColor="text1"/>
                <w:spacing w:val="-2"/>
                <w:sz w:val="26"/>
                <w:szCs w:val="26"/>
              </w:rPr>
              <w:t>.</w:t>
            </w:r>
            <w:r w:rsidRPr="00F25887">
              <w:rPr>
                <w:rStyle w:val="A6"/>
                <w:rFonts w:cs="Times New Roman"/>
                <w:color w:val="000000" w:themeColor="text1"/>
                <w:spacing w:val="-2"/>
                <w:sz w:val="26"/>
                <w:szCs w:val="26"/>
              </w:rPr>
              <w:t xml:space="preserve"> Background Study for NEPAD’s Steering Committee on Science and Technology. Geneva: International Environmental Law Research Centre</w:t>
            </w:r>
            <w:r w:rsidRPr="00F25887">
              <w:rPr>
                <w:color w:val="000000" w:themeColor="text1"/>
                <w:sz w:val="26"/>
                <w:szCs w:val="26"/>
              </w:rPr>
              <w:t>.</w:t>
            </w:r>
          </w:p>
          <w:p w14:paraId="3AAD1308" w14:textId="3B39422E" w:rsidR="00A15537" w:rsidRPr="00F25887" w:rsidRDefault="00A15537" w:rsidP="007C0C55">
            <w:pPr>
              <w:widowControl w:val="0"/>
              <w:tabs>
                <w:tab w:val="left" w:pos="990"/>
                <w:tab w:val="left" w:pos="1080"/>
              </w:tabs>
              <w:spacing w:line="324" w:lineRule="auto"/>
              <w:ind w:left="720" w:hanging="720"/>
              <w:jc w:val="both"/>
              <w:rPr>
                <w:iCs/>
                <w:color w:val="000000" w:themeColor="text1"/>
                <w:spacing w:val="-2"/>
                <w:sz w:val="26"/>
                <w:szCs w:val="26"/>
              </w:rPr>
            </w:pPr>
            <w:r w:rsidRPr="00F25887">
              <w:rPr>
                <w:color w:val="000000" w:themeColor="text1"/>
                <w:sz w:val="26"/>
                <w:szCs w:val="26"/>
              </w:rPr>
              <w:t xml:space="preserve"> </w:t>
            </w:r>
            <w:r w:rsidRPr="0087055B">
              <w:rPr>
                <w:color w:val="000000" w:themeColor="text1"/>
                <w:spacing w:val="-6"/>
                <w:sz w:val="26"/>
                <w:szCs w:val="26"/>
              </w:rPr>
              <w:t xml:space="preserve">CIPR (Commission on Intellectual Property Rights). (2002). </w:t>
            </w:r>
            <w:r w:rsidRPr="0087055B">
              <w:rPr>
                <w:i/>
                <w:iCs/>
                <w:color w:val="000000" w:themeColor="text1"/>
                <w:spacing w:val="-6"/>
                <w:sz w:val="26"/>
                <w:szCs w:val="26"/>
              </w:rPr>
              <w:t>Integrating Intellectual Property Rights and Development Policy.</w:t>
            </w:r>
            <w:r w:rsidRPr="0087055B">
              <w:rPr>
                <w:iCs/>
                <w:color w:val="000000" w:themeColor="text1"/>
                <w:spacing w:val="-6"/>
                <w:sz w:val="26"/>
                <w:szCs w:val="26"/>
              </w:rPr>
              <w:t xml:space="preserve"> </w:t>
            </w:r>
            <w:r w:rsidRPr="0087055B">
              <w:rPr>
                <w:color w:val="000000" w:themeColor="text1"/>
                <w:spacing w:val="-6"/>
                <w:sz w:val="26"/>
                <w:szCs w:val="26"/>
              </w:rPr>
              <w:t xml:space="preserve">Report of the Commission on Intellectual Property Rights. London. Retrieved </w:t>
            </w:r>
            <w:r w:rsidRPr="0087055B">
              <w:rPr>
                <w:bCs/>
                <w:color w:val="000000" w:themeColor="text1"/>
                <w:spacing w:val="-6"/>
                <w:sz w:val="26"/>
                <w:szCs w:val="26"/>
              </w:rPr>
              <w:t>April 15, 2017</w:t>
            </w:r>
            <w:r w:rsidRPr="0087055B">
              <w:rPr>
                <w:color w:val="000000" w:themeColor="text1"/>
                <w:spacing w:val="-6"/>
                <w:sz w:val="26"/>
                <w:szCs w:val="26"/>
              </w:rPr>
              <w:t xml:space="preserve"> from </w:t>
            </w:r>
            <w:r w:rsidRPr="0087055B">
              <w:rPr>
                <w:iCs/>
                <w:color w:val="000000" w:themeColor="text1"/>
                <w:spacing w:val="-6"/>
                <w:sz w:val="26"/>
                <w:szCs w:val="26"/>
              </w:rPr>
              <w:t>http://www.iprcommission.org/papers/pdfs/ nal_report/CIPRfull nal.pdf</w:t>
            </w:r>
            <w:r w:rsidRPr="00F25887">
              <w:rPr>
                <w:iCs/>
                <w:color w:val="000000" w:themeColor="text1"/>
                <w:spacing w:val="-2"/>
                <w:sz w:val="26"/>
                <w:szCs w:val="26"/>
              </w:rPr>
              <w:t>.</w:t>
            </w:r>
          </w:p>
          <w:p w14:paraId="1CBFEEE1" w14:textId="1EACBA80" w:rsidR="00A15537" w:rsidRPr="00F25887" w:rsidRDefault="00A15537" w:rsidP="007C0C55">
            <w:pPr>
              <w:widowControl w:val="0"/>
              <w:tabs>
                <w:tab w:val="left" w:pos="990"/>
                <w:tab w:val="left" w:pos="1080"/>
              </w:tabs>
              <w:spacing w:line="324" w:lineRule="auto"/>
              <w:ind w:left="720" w:hanging="720"/>
              <w:jc w:val="both"/>
              <w:rPr>
                <w:rStyle w:val="Hyperlink"/>
                <w:iCs/>
                <w:color w:val="000000" w:themeColor="text1"/>
                <w:sz w:val="26"/>
                <w:szCs w:val="26"/>
                <w:u w:val="none"/>
              </w:rPr>
            </w:pPr>
            <w:r w:rsidRPr="00F25887">
              <w:rPr>
                <w:color w:val="000000" w:themeColor="text1"/>
                <w:sz w:val="26"/>
                <w:szCs w:val="26"/>
              </w:rPr>
              <w:t xml:space="preserve">Carlos Fernandez. (2010). </w:t>
            </w:r>
            <w:r w:rsidRPr="00F25887">
              <w:rPr>
                <w:i/>
                <w:color w:val="000000" w:themeColor="text1"/>
                <w:sz w:val="26"/>
                <w:szCs w:val="26"/>
              </w:rPr>
              <w:t xml:space="preserve">How to Set Up a Technology Transfer System in a Developing Country. </w:t>
            </w:r>
            <w:r w:rsidRPr="00F25887">
              <w:rPr>
                <w:color w:val="000000" w:themeColor="text1"/>
                <w:sz w:val="26"/>
                <w:szCs w:val="26"/>
              </w:rPr>
              <w:t xml:space="preserve">IPhandbook of best practices, </w:t>
            </w:r>
            <w:r w:rsidRPr="00F25887">
              <w:rPr>
                <w:color w:val="000000" w:themeColor="text1"/>
                <w:spacing w:val="-4"/>
                <w:sz w:val="26"/>
                <w:szCs w:val="26"/>
              </w:rPr>
              <w:t xml:space="preserve">Retrieved </w:t>
            </w:r>
            <w:r w:rsidRPr="00F25887">
              <w:rPr>
                <w:bCs/>
                <w:color w:val="000000" w:themeColor="text1"/>
                <w:sz w:val="26"/>
                <w:szCs w:val="26"/>
              </w:rPr>
              <w:t xml:space="preserve">April 10, 2017, from </w:t>
            </w:r>
            <w:hyperlink r:id="rId163" w:history="1">
              <w:r w:rsidRPr="00F25887">
                <w:rPr>
                  <w:rStyle w:val="Hyperlink"/>
                  <w:color w:val="000000" w:themeColor="text1"/>
                  <w:sz w:val="26"/>
                  <w:szCs w:val="26"/>
                  <w:u w:val="none"/>
                </w:rPr>
                <w:t>http://www.iphandbook.org/handbook/ch06/p04/</w:t>
              </w:r>
            </w:hyperlink>
          </w:p>
          <w:p w14:paraId="0A3BE078" w14:textId="637B8788" w:rsidR="00A15537" w:rsidRPr="00F25887" w:rsidRDefault="00A15537" w:rsidP="00A15537">
            <w:pPr>
              <w:widowControl w:val="0"/>
              <w:tabs>
                <w:tab w:val="left" w:pos="990"/>
                <w:tab w:val="left" w:pos="1080"/>
              </w:tabs>
              <w:spacing w:line="336" w:lineRule="auto"/>
              <w:ind w:left="720" w:hanging="720"/>
              <w:jc w:val="both"/>
              <w:rPr>
                <w:color w:val="000000" w:themeColor="text1"/>
                <w:sz w:val="26"/>
                <w:szCs w:val="26"/>
              </w:rPr>
            </w:pPr>
            <w:r w:rsidRPr="00F25887">
              <w:rPr>
                <w:color w:val="000000" w:themeColor="text1"/>
                <w:sz w:val="26"/>
                <w:szCs w:val="26"/>
              </w:rPr>
              <w:lastRenderedPageBreak/>
              <w:t xml:space="preserve">Derek Bosworth, Elizabeth Webster. (2006). </w:t>
            </w:r>
            <w:r w:rsidRPr="00F25887">
              <w:rPr>
                <w:i/>
                <w:color w:val="000000" w:themeColor="text1"/>
                <w:sz w:val="26"/>
                <w:szCs w:val="26"/>
              </w:rPr>
              <w:t>Management of Intellectual Property.</w:t>
            </w:r>
            <w:r w:rsidRPr="00F25887">
              <w:rPr>
                <w:color w:val="000000" w:themeColor="text1"/>
                <w:sz w:val="26"/>
                <w:szCs w:val="26"/>
              </w:rPr>
              <w:t xml:space="preserve"> Edward Elgar – 2006, P.P 43-45</w:t>
            </w:r>
          </w:p>
          <w:p w14:paraId="361F0DF2" w14:textId="150B4DBE" w:rsidR="00A15537" w:rsidRPr="00F25887" w:rsidRDefault="00A15537" w:rsidP="00A15537">
            <w:pPr>
              <w:widowControl w:val="0"/>
              <w:tabs>
                <w:tab w:val="left" w:pos="990"/>
                <w:tab w:val="left" w:pos="1080"/>
              </w:tabs>
              <w:spacing w:line="336" w:lineRule="auto"/>
              <w:ind w:left="720" w:hanging="720"/>
              <w:jc w:val="both"/>
              <w:rPr>
                <w:bCs/>
                <w:color w:val="000000" w:themeColor="text1"/>
                <w:sz w:val="26"/>
                <w:szCs w:val="26"/>
              </w:rPr>
            </w:pPr>
            <w:r w:rsidRPr="00F25887">
              <w:rPr>
                <w:bCs/>
                <w:color w:val="000000" w:themeColor="text1"/>
                <w:sz w:val="26"/>
                <w:szCs w:val="26"/>
              </w:rPr>
              <w:t xml:space="preserve">Đào Minh Đức. (2008). </w:t>
            </w:r>
            <w:r w:rsidRPr="00F25887">
              <w:rPr>
                <w:bCs/>
                <w:i/>
                <w:color w:val="000000" w:themeColor="text1"/>
                <w:sz w:val="26"/>
                <w:szCs w:val="26"/>
              </w:rPr>
              <w:t xml:space="preserve">Quyền SHTT đối với các kết quả nghiên cứu của đề tài, dự án khoa học công nghệ. </w:t>
            </w:r>
            <w:r w:rsidRPr="00F25887">
              <w:rPr>
                <w:bCs/>
                <w:color w:val="000000" w:themeColor="text1"/>
                <w:sz w:val="26"/>
                <w:szCs w:val="26"/>
              </w:rPr>
              <w:t xml:space="preserve">Tạp chí </w:t>
            </w:r>
            <w:r w:rsidR="003F7DA0" w:rsidRPr="00F25887">
              <w:rPr>
                <w:bCs/>
                <w:color w:val="000000" w:themeColor="text1"/>
                <w:sz w:val="26"/>
                <w:szCs w:val="26"/>
              </w:rPr>
              <w:t xml:space="preserve">HĐ </w:t>
            </w:r>
            <w:r w:rsidRPr="00F25887">
              <w:rPr>
                <w:bCs/>
                <w:color w:val="000000" w:themeColor="text1"/>
                <w:sz w:val="26"/>
                <w:szCs w:val="26"/>
              </w:rPr>
              <w:t>Khoa học số 585, tháng 2/2008</w:t>
            </w:r>
          </w:p>
          <w:p w14:paraId="1FD59CBC" w14:textId="6DB223A0" w:rsidR="00805419" w:rsidRPr="00F25887" w:rsidRDefault="00805419" w:rsidP="00A15537">
            <w:pPr>
              <w:widowControl w:val="0"/>
              <w:tabs>
                <w:tab w:val="left" w:pos="990"/>
                <w:tab w:val="left" w:pos="1080"/>
              </w:tabs>
              <w:spacing w:line="336" w:lineRule="auto"/>
              <w:ind w:left="720" w:hanging="720"/>
              <w:jc w:val="both"/>
              <w:rPr>
                <w:bCs/>
                <w:color w:val="000000" w:themeColor="text1"/>
                <w:sz w:val="26"/>
                <w:szCs w:val="26"/>
              </w:rPr>
            </w:pPr>
            <w:r w:rsidRPr="00F25887">
              <w:rPr>
                <w:bCs/>
                <w:color w:val="000000" w:themeColor="text1"/>
                <w:sz w:val="26"/>
                <w:szCs w:val="26"/>
              </w:rPr>
              <w:t xml:space="preserve">Đào Minh Đức. (2011). </w:t>
            </w:r>
            <w:r w:rsidRPr="00F25887">
              <w:rPr>
                <w:bCs/>
                <w:i/>
                <w:color w:val="000000" w:themeColor="text1"/>
                <w:sz w:val="26"/>
                <w:szCs w:val="26"/>
              </w:rPr>
              <w:t xml:space="preserve">Mô thức tổ chức hoạt động quản trị </w:t>
            </w:r>
            <w:r w:rsidR="00983187" w:rsidRPr="00F25887">
              <w:rPr>
                <w:bCs/>
                <w:i/>
                <w:color w:val="000000" w:themeColor="text1"/>
                <w:sz w:val="26"/>
                <w:szCs w:val="26"/>
              </w:rPr>
              <w:t>TSTT</w:t>
            </w:r>
            <w:r w:rsidRPr="00F25887">
              <w:rPr>
                <w:bCs/>
                <w:i/>
                <w:color w:val="000000" w:themeColor="text1"/>
                <w:sz w:val="26"/>
                <w:szCs w:val="26"/>
              </w:rPr>
              <w:t xml:space="preserve"> trong doanh nghiệp. </w:t>
            </w:r>
            <w:r w:rsidRPr="00F25887">
              <w:rPr>
                <w:bCs/>
                <w:color w:val="000000" w:themeColor="text1"/>
                <w:sz w:val="26"/>
                <w:szCs w:val="26"/>
              </w:rPr>
              <w:t>Sở</w:t>
            </w:r>
            <w:r w:rsidR="000B38AC" w:rsidRPr="00F25887">
              <w:rPr>
                <w:bCs/>
                <w:color w:val="000000" w:themeColor="text1"/>
                <w:sz w:val="26"/>
                <w:szCs w:val="26"/>
              </w:rPr>
              <w:t xml:space="preserve"> KH&amp;CN t</w:t>
            </w:r>
            <w:r w:rsidRPr="00F25887">
              <w:rPr>
                <w:bCs/>
                <w:color w:val="000000" w:themeColor="text1"/>
                <w:sz w:val="26"/>
                <w:szCs w:val="26"/>
              </w:rPr>
              <w:t>ỉnh Vĩnh Long, Chương trình</w:t>
            </w:r>
            <w:r w:rsidR="00D96322" w:rsidRPr="00F25887">
              <w:rPr>
                <w:bCs/>
                <w:color w:val="000000" w:themeColor="text1"/>
                <w:sz w:val="26"/>
                <w:szCs w:val="26"/>
              </w:rPr>
              <w:t xml:space="preserve"> hỗ trợ phát triển TSTT của doanh nghiệp</w:t>
            </w:r>
          </w:p>
          <w:p w14:paraId="6066D926" w14:textId="660D9467" w:rsidR="00A15537" w:rsidRPr="00F25887" w:rsidRDefault="00A15537" w:rsidP="00A15537">
            <w:pPr>
              <w:widowControl w:val="0"/>
              <w:tabs>
                <w:tab w:val="left" w:pos="990"/>
                <w:tab w:val="left" w:pos="1080"/>
              </w:tabs>
              <w:autoSpaceDE w:val="0"/>
              <w:autoSpaceDN w:val="0"/>
              <w:adjustRightInd w:val="0"/>
              <w:spacing w:line="336" w:lineRule="auto"/>
              <w:ind w:left="720" w:hanging="720"/>
              <w:jc w:val="both"/>
              <w:rPr>
                <w:rStyle w:val="Hyperlink"/>
                <w:bCs/>
                <w:color w:val="000000" w:themeColor="text1"/>
                <w:sz w:val="26"/>
                <w:szCs w:val="26"/>
                <w:u w:val="none"/>
              </w:rPr>
            </w:pPr>
            <w:r w:rsidRPr="00F25887">
              <w:rPr>
                <w:bCs/>
                <w:color w:val="000000" w:themeColor="text1"/>
                <w:sz w:val="26"/>
                <w:szCs w:val="26"/>
              </w:rPr>
              <w:t xml:space="preserve">Đảng cộng sản Việt Nam. (2006). Nghị quyết Đại hội Đảng lần thứ X. </w:t>
            </w:r>
          </w:p>
          <w:p w14:paraId="64A577A5" w14:textId="3203272F" w:rsidR="00A15537" w:rsidRPr="00F25887" w:rsidRDefault="00A15537" w:rsidP="00A15537">
            <w:pPr>
              <w:widowControl w:val="0"/>
              <w:spacing w:line="336" w:lineRule="auto"/>
              <w:ind w:left="720" w:hanging="720"/>
              <w:jc w:val="both"/>
              <w:rPr>
                <w:color w:val="000000" w:themeColor="text1"/>
                <w:sz w:val="26"/>
                <w:szCs w:val="26"/>
              </w:rPr>
            </w:pPr>
            <w:r w:rsidRPr="00F25887">
              <w:rPr>
                <w:rStyle w:val="A6"/>
                <w:rFonts w:cs="Times New Roman"/>
                <w:color w:val="000000" w:themeColor="text1"/>
                <w:sz w:val="26"/>
                <w:szCs w:val="26"/>
              </w:rPr>
              <w:t xml:space="preserve">Đại học Huế. </w:t>
            </w:r>
            <w:r w:rsidRPr="00F25887">
              <w:rPr>
                <w:rFonts w:eastAsia="Times New Roman"/>
                <w:color w:val="000000" w:themeColor="text1"/>
                <w:sz w:val="26"/>
                <w:szCs w:val="26"/>
              </w:rPr>
              <w:t xml:space="preserve">(2010). </w:t>
            </w:r>
            <w:r w:rsidRPr="00F25887">
              <w:rPr>
                <w:rFonts w:eastAsia="Times New Roman"/>
                <w:bCs/>
                <w:i/>
                <w:color w:val="000000" w:themeColor="text1"/>
                <w:sz w:val="26"/>
                <w:szCs w:val="26"/>
                <w:shd w:val="clear" w:color="auto" w:fill="FFFFFF"/>
              </w:rPr>
              <w:t>Những mốc phát triển của Đại học Huế.</w:t>
            </w:r>
            <w:r w:rsidRPr="00F25887">
              <w:rPr>
                <w:rFonts w:eastAsia="Times New Roman"/>
                <w:bCs/>
                <w:color w:val="000000" w:themeColor="text1"/>
                <w:sz w:val="26"/>
                <w:szCs w:val="26"/>
                <w:shd w:val="clear" w:color="auto" w:fill="FFFFFF"/>
              </w:rPr>
              <w:t xml:space="preserve"> Tra cứu ngày 12/4/2019, từ </w:t>
            </w:r>
            <w:hyperlink r:id="rId164" w:history="1">
              <w:r w:rsidRPr="00F25887">
                <w:rPr>
                  <w:rStyle w:val="Hyperlink"/>
                  <w:color w:val="000000" w:themeColor="text1"/>
                  <w:sz w:val="26"/>
                  <w:szCs w:val="26"/>
                  <w:u w:val="none"/>
                </w:rPr>
                <w:t>http://hueuni.edu.vn/portal/vi/index.php/News/nhung-moc-phat-trien-cua-dai-hoc-hue.html</w:t>
              </w:r>
            </w:hyperlink>
            <w:r w:rsidRPr="00F25887">
              <w:rPr>
                <w:rStyle w:val="Hyperlink"/>
                <w:color w:val="000000" w:themeColor="text1"/>
                <w:sz w:val="26"/>
                <w:szCs w:val="26"/>
                <w:u w:val="none"/>
              </w:rPr>
              <w:t>.</w:t>
            </w:r>
          </w:p>
        </w:tc>
      </w:tr>
      <w:tr w:rsidR="001135E2" w:rsidRPr="00F25887" w14:paraId="0F5C5821" w14:textId="77777777" w:rsidTr="007131B7">
        <w:tc>
          <w:tcPr>
            <w:tcW w:w="5000" w:type="pct"/>
            <w:shd w:val="clear" w:color="auto" w:fill="auto"/>
          </w:tcPr>
          <w:p w14:paraId="06933BDD" w14:textId="3E0301E7" w:rsidR="00A15537" w:rsidRPr="00F25887" w:rsidRDefault="00A15537" w:rsidP="00443CD0">
            <w:pPr>
              <w:widowControl w:val="0"/>
              <w:tabs>
                <w:tab w:val="left" w:pos="990"/>
                <w:tab w:val="left" w:pos="1080"/>
              </w:tabs>
              <w:spacing w:line="329" w:lineRule="auto"/>
              <w:ind w:left="720" w:hanging="720"/>
              <w:jc w:val="both"/>
              <w:rPr>
                <w:rFonts w:eastAsia="Times New Roman"/>
                <w:color w:val="000000" w:themeColor="text1"/>
                <w:sz w:val="26"/>
                <w:szCs w:val="26"/>
                <w:lang w:val="fr-FR"/>
              </w:rPr>
            </w:pPr>
            <w:r w:rsidRPr="00F25887">
              <w:rPr>
                <w:rStyle w:val="Hyperlink"/>
                <w:color w:val="000000" w:themeColor="text1"/>
                <w:sz w:val="26"/>
                <w:szCs w:val="26"/>
                <w:u w:val="none"/>
              </w:rPr>
              <w:lastRenderedPageBreak/>
              <w:t xml:space="preserve">Đại học Tây </w:t>
            </w:r>
            <w:r w:rsidRPr="00F25887">
              <w:rPr>
                <w:rFonts w:eastAsia="Times New Roman"/>
                <w:color w:val="000000" w:themeColor="text1"/>
                <w:sz w:val="26"/>
                <w:szCs w:val="26"/>
              </w:rPr>
              <w:t>Nguyên.</w:t>
            </w:r>
            <w:r w:rsidRPr="00F25887">
              <w:rPr>
                <w:rFonts w:eastAsia="Times New Roman"/>
                <w:b/>
                <w:i/>
                <w:color w:val="000000" w:themeColor="text1"/>
                <w:sz w:val="26"/>
                <w:szCs w:val="26"/>
              </w:rPr>
              <w:t xml:space="preserve"> </w:t>
            </w:r>
            <w:r w:rsidRPr="00F25887">
              <w:rPr>
                <w:rFonts w:eastAsia="Times New Roman"/>
                <w:color w:val="000000" w:themeColor="text1"/>
                <w:sz w:val="26"/>
                <w:szCs w:val="26"/>
              </w:rPr>
              <w:t>(2017).</w:t>
            </w:r>
            <w:r w:rsidRPr="00F25887">
              <w:rPr>
                <w:color w:val="000000" w:themeColor="text1"/>
                <w:sz w:val="26"/>
                <w:szCs w:val="26"/>
              </w:rPr>
              <w:t xml:space="preserve"> </w:t>
            </w:r>
            <w:hyperlink r:id="rId165" w:history="1">
              <w:r w:rsidRPr="00F25887">
                <w:rPr>
                  <w:rStyle w:val="Hyperlink"/>
                  <w:i/>
                  <w:color w:val="000000" w:themeColor="text1"/>
                  <w:sz w:val="26"/>
                  <w:szCs w:val="26"/>
                  <w:u w:val="none"/>
                </w:rPr>
                <w:t>Lịch sử hình thành và phát triển</w:t>
              </w:r>
            </w:hyperlink>
            <w:r w:rsidRPr="00F25887">
              <w:rPr>
                <w:rFonts w:eastAsia="Times New Roman"/>
                <w:color w:val="000000" w:themeColor="text1"/>
                <w:sz w:val="26"/>
                <w:szCs w:val="26"/>
              </w:rPr>
              <w:t xml:space="preserve">. </w:t>
            </w:r>
            <w:r w:rsidRPr="00F25887">
              <w:rPr>
                <w:rFonts w:eastAsia="Times New Roman"/>
                <w:color w:val="000000" w:themeColor="text1"/>
                <w:sz w:val="26"/>
                <w:szCs w:val="26"/>
                <w:lang w:val="fr-FR"/>
              </w:rPr>
              <w:t xml:space="preserve">Tra cứu ngày 15/10/2019, từ </w:t>
            </w:r>
            <w:hyperlink r:id="rId166" w:history="1">
              <w:r w:rsidRPr="00F25887">
                <w:rPr>
                  <w:rStyle w:val="Hyperlink"/>
                  <w:color w:val="000000" w:themeColor="text1"/>
                  <w:sz w:val="26"/>
                  <w:szCs w:val="26"/>
                  <w:u w:val="none"/>
                  <w:lang w:val="fr-FR"/>
                </w:rPr>
                <w:t>https://www.ttn.edu.vn/index.php/gioithieu/luocsu</w:t>
              </w:r>
            </w:hyperlink>
            <w:r w:rsidRPr="00F25887">
              <w:rPr>
                <w:rFonts w:eastAsia="Times New Roman"/>
                <w:color w:val="000000" w:themeColor="text1"/>
                <w:sz w:val="26"/>
                <w:szCs w:val="26"/>
                <w:lang w:val="fr-FR"/>
              </w:rPr>
              <w:t>.</w:t>
            </w:r>
          </w:p>
          <w:p w14:paraId="596C3512" w14:textId="146CCDDE" w:rsidR="00A15537" w:rsidRPr="00F25887" w:rsidRDefault="00A15537" w:rsidP="00443CD0">
            <w:pPr>
              <w:widowControl w:val="0"/>
              <w:tabs>
                <w:tab w:val="left" w:pos="990"/>
                <w:tab w:val="left" w:pos="1080"/>
              </w:tabs>
              <w:spacing w:line="329" w:lineRule="auto"/>
              <w:ind w:left="720" w:hanging="720"/>
              <w:jc w:val="both"/>
              <w:rPr>
                <w:color w:val="000000" w:themeColor="text1"/>
                <w:sz w:val="26"/>
                <w:szCs w:val="26"/>
                <w:lang w:val="fr-FR"/>
              </w:rPr>
            </w:pPr>
            <w:r w:rsidRPr="00F25887">
              <w:rPr>
                <w:rFonts w:eastAsia="Times New Roman"/>
                <w:color w:val="000000" w:themeColor="text1"/>
                <w:sz w:val="26"/>
                <w:szCs w:val="26"/>
                <w:lang w:val="fr-FR"/>
              </w:rPr>
              <w:t xml:space="preserve">Đại học Quy </w:t>
            </w:r>
            <w:r w:rsidRPr="00F25887">
              <w:rPr>
                <w:color w:val="000000" w:themeColor="text1"/>
                <w:sz w:val="26"/>
                <w:szCs w:val="26"/>
                <w:lang w:val="fr-FR"/>
              </w:rPr>
              <w:t xml:space="preserve">Nhơn. (2016). </w:t>
            </w:r>
            <w:r w:rsidRPr="00F25887">
              <w:rPr>
                <w:rFonts w:eastAsia="Times New Roman"/>
                <w:i/>
                <w:color w:val="000000" w:themeColor="text1"/>
                <w:sz w:val="26"/>
                <w:szCs w:val="26"/>
                <w:lang w:val="fr-FR"/>
              </w:rPr>
              <w:t>Lịch sử phát triển Trường Đại học Quy Nhơn.</w:t>
            </w:r>
            <w:r w:rsidRPr="00F25887">
              <w:rPr>
                <w:color w:val="000000" w:themeColor="text1"/>
                <w:sz w:val="26"/>
                <w:szCs w:val="26"/>
                <w:lang w:val="fr-FR"/>
              </w:rPr>
              <w:t xml:space="preserve"> Tra cứu ngày 15/9/2019, từ </w:t>
            </w:r>
            <w:hyperlink r:id="rId167" w:history="1">
              <w:r w:rsidRPr="00F25887">
                <w:rPr>
                  <w:rStyle w:val="Hyperlink"/>
                  <w:color w:val="000000" w:themeColor="text1"/>
                  <w:sz w:val="26"/>
                  <w:szCs w:val="26"/>
                  <w:u w:val="none"/>
                  <w:lang w:val="fr-FR"/>
                </w:rPr>
                <w:t>http://www.qnu.edu.vn/vi/gioi-thieu-9/lich-su-phat-trien-truong-dai-hoc-quy-nhon</w:t>
              </w:r>
            </w:hyperlink>
          </w:p>
          <w:p w14:paraId="273CDEB0" w14:textId="2D22740C" w:rsidR="00A15537" w:rsidRPr="00F25887" w:rsidRDefault="00A15537" w:rsidP="00443CD0">
            <w:pPr>
              <w:widowControl w:val="0"/>
              <w:tabs>
                <w:tab w:val="left" w:pos="990"/>
                <w:tab w:val="left" w:pos="1080"/>
              </w:tabs>
              <w:spacing w:line="329" w:lineRule="auto"/>
              <w:ind w:left="720" w:hanging="720"/>
              <w:jc w:val="both"/>
              <w:rPr>
                <w:color w:val="000000" w:themeColor="text1"/>
                <w:sz w:val="26"/>
                <w:szCs w:val="26"/>
                <w:lang w:val="vi-VN"/>
              </w:rPr>
            </w:pPr>
            <w:r w:rsidRPr="00F25887">
              <w:rPr>
                <w:color w:val="000000" w:themeColor="text1"/>
                <w:sz w:val="26"/>
                <w:szCs w:val="26"/>
                <w:lang w:val="vi-VN"/>
              </w:rPr>
              <w:t xml:space="preserve">Đoàn Đức Lương. (2009). </w:t>
            </w:r>
            <w:r w:rsidRPr="00F25887">
              <w:rPr>
                <w:i/>
                <w:color w:val="000000" w:themeColor="text1"/>
                <w:sz w:val="26"/>
                <w:szCs w:val="26"/>
                <w:lang w:val="vi-VN"/>
              </w:rPr>
              <w:t xml:space="preserve">Thực trạng và phương hướng đưa môn học </w:t>
            </w:r>
            <w:r w:rsidR="00983187" w:rsidRPr="00F25887">
              <w:rPr>
                <w:i/>
                <w:color w:val="000000" w:themeColor="text1"/>
                <w:sz w:val="26"/>
                <w:szCs w:val="26"/>
                <w:lang w:val="vi-VN"/>
              </w:rPr>
              <w:t>SHTT</w:t>
            </w:r>
            <w:r w:rsidRPr="00F25887">
              <w:rPr>
                <w:i/>
                <w:color w:val="000000" w:themeColor="text1"/>
                <w:sz w:val="26"/>
                <w:szCs w:val="26"/>
                <w:lang w:val="vi-VN"/>
              </w:rPr>
              <w:t>vào giảng dạy trong các trường đại học, cao đẳng ở nước ta hiện nay</w:t>
            </w:r>
            <w:r w:rsidRPr="00F25887">
              <w:rPr>
                <w:color w:val="000000" w:themeColor="text1"/>
                <w:sz w:val="26"/>
                <w:szCs w:val="26"/>
                <w:lang w:val="vi-VN"/>
              </w:rPr>
              <w:t xml:space="preserve">. Tạp chí Giáo dục, Bộ Giáo dục và Đào tạo, số 10/2009. </w:t>
            </w:r>
          </w:p>
          <w:p w14:paraId="6537D609" w14:textId="1DCAC541" w:rsidR="00A15537" w:rsidRPr="00F25887" w:rsidRDefault="00A15537" w:rsidP="00443CD0">
            <w:pPr>
              <w:widowControl w:val="0"/>
              <w:tabs>
                <w:tab w:val="left" w:pos="990"/>
                <w:tab w:val="left" w:pos="1080"/>
              </w:tabs>
              <w:spacing w:line="329" w:lineRule="auto"/>
              <w:ind w:left="720" w:hanging="720"/>
              <w:jc w:val="both"/>
              <w:rPr>
                <w:color w:val="000000" w:themeColor="text1"/>
                <w:sz w:val="26"/>
                <w:szCs w:val="26"/>
                <w:lang w:val="vi-VN"/>
              </w:rPr>
            </w:pPr>
            <w:r w:rsidRPr="00F25887">
              <w:rPr>
                <w:color w:val="000000" w:themeColor="text1"/>
                <w:sz w:val="26"/>
                <w:szCs w:val="26"/>
                <w:lang w:val="vi-VN"/>
              </w:rPr>
              <w:t xml:space="preserve">Đoàn Đức Lương. (2009). </w:t>
            </w:r>
            <w:r w:rsidRPr="00F25887">
              <w:rPr>
                <w:i/>
                <w:color w:val="000000" w:themeColor="text1"/>
                <w:sz w:val="26"/>
                <w:szCs w:val="26"/>
                <w:lang w:val="vi-VN"/>
              </w:rPr>
              <w:t>Vai trò của SHTT trong NCKH CGCN</w:t>
            </w:r>
            <w:r w:rsidR="009C1450" w:rsidRPr="00F25887">
              <w:rPr>
                <w:i/>
                <w:color w:val="000000" w:themeColor="text1"/>
                <w:sz w:val="26"/>
                <w:szCs w:val="26"/>
                <w:lang w:val="vi-VN"/>
              </w:rPr>
              <w:t xml:space="preserve"> </w:t>
            </w:r>
            <w:r w:rsidRPr="00F25887">
              <w:rPr>
                <w:i/>
                <w:color w:val="000000" w:themeColor="text1"/>
                <w:sz w:val="26"/>
                <w:szCs w:val="26"/>
                <w:lang w:val="vi-VN"/>
              </w:rPr>
              <w:t>trong các trường ĐH</w:t>
            </w:r>
            <w:r w:rsidRPr="00F25887">
              <w:rPr>
                <w:color w:val="000000" w:themeColor="text1"/>
                <w:sz w:val="26"/>
                <w:szCs w:val="26"/>
                <w:lang w:val="vi-VN"/>
              </w:rPr>
              <w:t xml:space="preserve">. Tạp chí Khoa học, Đại học Huế (51). </w:t>
            </w:r>
          </w:p>
          <w:p w14:paraId="2A1AF7C7" w14:textId="06FE20BD" w:rsidR="00A15537" w:rsidRPr="00F25887" w:rsidRDefault="00A15537" w:rsidP="00443CD0">
            <w:pPr>
              <w:widowControl w:val="0"/>
              <w:tabs>
                <w:tab w:val="left" w:pos="990"/>
                <w:tab w:val="left" w:pos="1080"/>
              </w:tabs>
              <w:autoSpaceDE w:val="0"/>
              <w:autoSpaceDN w:val="0"/>
              <w:adjustRightInd w:val="0"/>
              <w:spacing w:line="329" w:lineRule="auto"/>
              <w:ind w:left="720" w:hanging="720"/>
              <w:jc w:val="both"/>
              <w:rPr>
                <w:color w:val="000000" w:themeColor="text1"/>
                <w:sz w:val="26"/>
                <w:szCs w:val="26"/>
                <w:lang w:val="vi-VN"/>
              </w:rPr>
            </w:pPr>
            <w:r w:rsidRPr="00F25887">
              <w:rPr>
                <w:color w:val="000000" w:themeColor="text1"/>
                <w:sz w:val="26"/>
                <w:szCs w:val="26"/>
                <w:lang w:val="vi-VN"/>
              </w:rPr>
              <w:t xml:space="preserve">Enders, J. (2000). </w:t>
            </w:r>
            <w:r w:rsidRPr="00F25887">
              <w:rPr>
                <w:i/>
                <w:color w:val="000000" w:themeColor="text1"/>
                <w:sz w:val="26"/>
                <w:szCs w:val="26"/>
                <w:lang w:val="vi-VN"/>
              </w:rPr>
              <w:t xml:space="preserve">The Winds of Change and the Conditions of Academic Staff in Europe. </w:t>
            </w:r>
            <w:r w:rsidRPr="00F25887">
              <w:rPr>
                <w:color w:val="000000" w:themeColor="text1"/>
                <w:sz w:val="26"/>
                <w:szCs w:val="26"/>
                <w:lang w:val="vi-VN"/>
              </w:rPr>
              <w:t>International Higher Education</w:t>
            </w:r>
          </w:p>
          <w:p w14:paraId="44BC5225" w14:textId="15E35A66" w:rsidR="00933E23" w:rsidRPr="00F25887" w:rsidRDefault="00E0169F" w:rsidP="00933E23">
            <w:pPr>
              <w:widowControl w:val="0"/>
              <w:tabs>
                <w:tab w:val="left" w:pos="990"/>
                <w:tab w:val="left" w:pos="1080"/>
              </w:tabs>
              <w:autoSpaceDE w:val="0"/>
              <w:autoSpaceDN w:val="0"/>
              <w:adjustRightInd w:val="0"/>
              <w:spacing w:line="329" w:lineRule="auto"/>
              <w:ind w:left="720" w:hanging="720"/>
              <w:jc w:val="both"/>
              <w:rPr>
                <w:color w:val="000000" w:themeColor="text1"/>
                <w:spacing w:val="-4"/>
                <w:sz w:val="26"/>
                <w:szCs w:val="26"/>
              </w:rPr>
            </w:pPr>
            <w:hyperlink r:id="rId168" w:history="1">
              <w:r w:rsidR="00A15537" w:rsidRPr="00F25887">
                <w:rPr>
                  <w:rStyle w:val="Hyperlink"/>
                  <w:color w:val="000000" w:themeColor="text1"/>
                  <w:spacing w:val="-4"/>
                  <w:sz w:val="26"/>
                  <w:szCs w:val="26"/>
                  <w:u w:val="none"/>
                </w:rPr>
                <w:t>Ecapproject.org</w:t>
              </w:r>
            </w:hyperlink>
            <w:r w:rsidR="00A15537" w:rsidRPr="00F25887">
              <w:rPr>
                <w:color w:val="000000" w:themeColor="text1"/>
                <w:spacing w:val="-4"/>
                <w:sz w:val="26"/>
                <w:szCs w:val="26"/>
              </w:rPr>
              <w:t xml:space="preserve">. (2006). </w:t>
            </w:r>
            <w:r w:rsidR="00A15537" w:rsidRPr="00F25887">
              <w:rPr>
                <w:i/>
                <w:color w:val="000000" w:themeColor="text1"/>
                <w:spacing w:val="-4"/>
                <w:sz w:val="26"/>
                <w:szCs w:val="26"/>
              </w:rPr>
              <w:t>EU-ASEAN Colloquium on IP Education</w:t>
            </w:r>
            <w:r w:rsidR="00A15537" w:rsidRPr="00F25887">
              <w:rPr>
                <w:color w:val="000000" w:themeColor="text1"/>
                <w:spacing w:val="-4"/>
                <w:sz w:val="26"/>
                <w:szCs w:val="26"/>
              </w:rPr>
              <w:t xml:space="preserve">. Kuala Lumpur, Malaysia, 22-23/11/2006, Retrieved </w:t>
            </w:r>
            <w:r w:rsidR="00A15537" w:rsidRPr="00F25887">
              <w:rPr>
                <w:bCs/>
                <w:color w:val="000000" w:themeColor="text1"/>
                <w:spacing w:val="-4"/>
                <w:sz w:val="26"/>
                <w:szCs w:val="26"/>
              </w:rPr>
              <w:t xml:space="preserve">April 16, 2017 </w:t>
            </w:r>
            <w:r w:rsidR="00A15537" w:rsidRPr="0087055B">
              <w:rPr>
                <w:color w:val="000000" w:themeColor="text1"/>
                <w:spacing w:val="-8"/>
                <w:sz w:val="26"/>
                <w:szCs w:val="26"/>
              </w:rPr>
              <w:t>http://www.ecapproject.org/ activitiesevents/at_regional_level/eu_asean_colloquium</w:t>
            </w:r>
            <w:r w:rsidR="00A15537" w:rsidRPr="00F25887">
              <w:rPr>
                <w:color w:val="000000" w:themeColor="text1"/>
                <w:spacing w:val="-4"/>
                <w:sz w:val="26"/>
                <w:szCs w:val="26"/>
              </w:rPr>
              <w:t>_on_ip_education_22_23_november_2006_kuala_lumpur.html</w:t>
            </w:r>
          </w:p>
          <w:p w14:paraId="2ED29C15" w14:textId="75F6B7D7" w:rsidR="00933E23" w:rsidRPr="00F25887" w:rsidRDefault="00933E23" w:rsidP="00933E23">
            <w:pPr>
              <w:widowControl w:val="0"/>
              <w:tabs>
                <w:tab w:val="left" w:pos="990"/>
                <w:tab w:val="left" w:pos="1080"/>
              </w:tabs>
              <w:autoSpaceDE w:val="0"/>
              <w:autoSpaceDN w:val="0"/>
              <w:adjustRightInd w:val="0"/>
              <w:spacing w:line="329" w:lineRule="auto"/>
              <w:ind w:left="720" w:hanging="720"/>
              <w:jc w:val="both"/>
              <w:rPr>
                <w:color w:val="000000" w:themeColor="text1"/>
                <w:spacing w:val="-4"/>
                <w:sz w:val="26"/>
                <w:szCs w:val="26"/>
              </w:rPr>
            </w:pPr>
            <w:r w:rsidRPr="00F25887">
              <w:rPr>
                <w:color w:val="000000" w:themeColor="text1"/>
                <w:sz w:val="26"/>
                <w:szCs w:val="26"/>
              </w:rPr>
              <w:t xml:space="preserve">Gary Althen, Phạm Thị Thiên Tứ (dịch giả). (2006). </w:t>
            </w:r>
            <w:r w:rsidRPr="00F25887">
              <w:rPr>
                <w:i/>
                <w:color w:val="000000" w:themeColor="text1"/>
                <w:sz w:val="26"/>
                <w:szCs w:val="26"/>
              </w:rPr>
              <w:t>Phong cách Mỹ</w:t>
            </w:r>
            <w:r w:rsidRPr="00F25887">
              <w:rPr>
                <w:color w:val="000000" w:themeColor="text1"/>
                <w:sz w:val="26"/>
                <w:szCs w:val="26"/>
              </w:rPr>
              <w:t xml:space="preserve">. NXB: Văn nghệ &amp; Công ty văn hoá Phương Nam. </w:t>
            </w:r>
          </w:p>
          <w:p w14:paraId="60B0B6EF" w14:textId="78329096" w:rsidR="00933E23" w:rsidRDefault="00933E23" w:rsidP="00933E23">
            <w:pPr>
              <w:widowControl w:val="0"/>
              <w:tabs>
                <w:tab w:val="left" w:pos="990"/>
                <w:tab w:val="left" w:pos="1080"/>
              </w:tabs>
              <w:autoSpaceDE w:val="0"/>
              <w:autoSpaceDN w:val="0"/>
              <w:adjustRightInd w:val="0"/>
              <w:spacing w:line="329" w:lineRule="auto"/>
              <w:ind w:left="720" w:hanging="720"/>
              <w:jc w:val="both"/>
              <w:rPr>
                <w:color w:val="000000" w:themeColor="text1"/>
                <w:sz w:val="26"/>
                <w:szCs w:val="26"/>
                <w:lang w:val="vi-VN"/>
              </w:rPr>
            </w:pPr>
            <w:r w:rsidRPr="00F25887">
              <w:rPr>
                <w:color w:val="000000" w:themeColor="text1"/>
                <w:sz w:val="26"/>
                <w:szCs w:val="26"/>
              </w:rPr>
              <w:t xml:space="preserve">Gordon V. Smith, Russell L. Parr. (2000). </w:t>
            </w:r>
            <w:r w:rsidRPr="00F25887">
              <w:rPr>
                <w:i/>
                <w:color w:val="000000" w:themeColor="text1"/>
                <w:sz w:val="26"/>
                <w:szCs w:val="26"/>
              </w:rPr>
              <w:t>Valuation of Intellectual Property and Intangible assets.</w:t>
            </w:r>
            <w:r w:rsidRPr="00F25887">
              <w:rPr>
                <w:color w:val="000000" w:themeColor="text1"/>
                <w:sz w:val="26"/>
                <w:szCs w:val="26"/>
              </w:rPr>
              <w:t xml:space="preserve"> John Willy&amp;Sons, Inc. 3</w:t>
            </w:r>
            <w:r w:rsidRPr="00F25887">
              <w:rPr>
                <w:color w:val="000000" w:themeColor="text1"/>
                <w:position w:val="7"/>
                <w:sz w:val="26"/>
                <w:szCs w:val="26"/>
              </w:rPr>
              <w:t xml:space="preserve">rd </w:t>
            </w:r>
            <w:r w:rsidRPr="00F25887">
              <w:rPr>
                <w:color w:val="000000" w:themeColor="text1"/>
                <w:sz w:val="26"/>
                <w:szCs w:val="26"/>
              </w:rPr>
              <w:t>Edition, 2000, P.P 15, 16</w:t>
            </w:r>
            <w:r w:rsidR="0087055B">
              <w:rPr>
                <w:color w:val="000000" w:themeColor="text1"/>
                <w:sz w:val="26"/>
                <w:szCs w:val="26"/>
                <w:lang w:val="vi-VN"/>
              </w:rPr>
              <w:t>.</w:t>
            </w:r>
          </w:p>
          <w:p w14:paraId="494D9CAE" w14:textId="77777777" w:rsidR="007C0C55" w:rsidRDefault="007C0C55" w:rsidP="00933E23">
            <w:pPr>
              <w:widowControl w:val="0"/>
              <w:tabs>
                <w:tab w:val="left" w:pos="990"/>
                <w:tab w:val="left" w:pos="1080"/>
              </w:tabs>
              <w:autoSpaceDE w:val="0"/>
              <w:autoSpaceDN w:val="0"/>
              <w:adjustRightInd w:val="0"/>
              <w:spacing w:line="329" w:lineRule="auto"/>
              <w:ind w:left="720" w:hanging="720"/>
              <w:jc w:val="both"/>
              <w:rPr>
                <w:color w:val="000000" w:themeColor="text1"/>
                <w:sz w:val="26"/>
                <w:szCs w:val="26"/>
                <w:lang w:val="vi-VN"/>
              </w:rPr>
            </w:pPr>
          </w:p>
          <w:p w14:paraId="60946EC6" w14:textId="46E1B3D7" w:rsidR="0087055B" w:rsidRPr="00F25887" w:rsidRDefault="0087055B" w:rsidP="0087055B">
            <w:pPr>
              <w:widowControl w:val="0"/>
              <w:tabs>
                <w:tab w:val="left" w:pos="990"/>
                <w:tab w:val="left" w:pos="1080"/>
              </w:tabs>
              <w:autoSpaceDE w:val="0"/>
              <w:autoSpaceDN w:val="0"/>
              <w:adjustRightInd w:val="0"/>
              <w:spacing w:line="329" w:lineRule="auto"/>
              <w:ind w:left="720" w:hanging="720"/>
              <w:jc w:val="both"/>
              <w:rPr>
                <w:color w:val="000000" w:themeColor="text1"/>
                <w:sz w:val="26"/>
                <w:szCs w:val="26"/>
              </w:rPr>
            </w:pPr>
            <w:r w:rsidRPr="00F25887">
              <w:rPr>
                <w:color w:val="000000" w:themeColor="text1"/>
                <w:sz w:val="26"/>
                <w:szCs w:val="26"/>
              </w:rPr>
              <w:lastRenderedPageBreak/>
              <w:t xml:space="preserve">Harold Koontz, Cyrii Odonell, Heinz Weihrich. (1992). </w:t>
            </w:r>
            <w:r w:rsidRPr="00F25887">
              <w:rPr>
                <w:i/>
                <w:iCs/>
                <w:color w:val="000000" w:themeColor="text1"/>
                <w:sz w:val="26"/>
                <w:szCs w:val="26"/>
              </w:rPr>
              <w:t>Những vấn đề cốt yếu của quản lý</w:t>
            </w:r>
            <w:r w:rsidRPr="00F25887">
              <w:rPr>
                <w:color w:val="000000" w:themeColor="text1"/>
                <w:sz w:val="26"/>
                <w:szCs w:val="26"/>
              </w:rPr>
              <w:t xml:space="preserve">. NXB Khoa học kỹ thuật, Hà Nội. </w:t>
            </w:r>
          </w:p>
          <w:p w14:paraId="67A06555" w14:textId="5BBD27EE" w:rsidR="0087055B" w:rsidRPr="0087055B" w:rsidRDefault="0087055B" w:rsidP="00933E23">
            <w:pPr>
              <w:widowControl w:val="0"/>
              <w:tabs>
                <w:tab w:val="left" w:pos="990"/>
                <w:tab w:val="left" w:pos="1080"/>
              </w:tabs>
              <w:autoSpaceDE w:val="0"/>
              <w:autoSpaceDN w:val="0"/>
              <w:adjustRightInd w:val="0"/>
              <w:spacing w:line="329" w:lineRule="auto"/>
              <w:ind w:left="720" w:hanging="720"/>
              <w:jc w:val="both"/>
              <w:rPr>
                <w:color w:val="000000" w:themeColor="text1"/>
                <w:sz w:val="26"/>
                <w:szCs w:val="26"/>
              </w:rPr>
            </w:pPr>
            <w:r w:rsidRPr="00F25887">
              <w:rPr>
                <w:color w:val="000000" w:themeColor="text1"/>
                <w:sz w:val="26"/>
                <w:szCs w:val="26"/>
                <w:lang w:val="vi-VN"/>
              </w:rPr>
              <w:t xml:space="preserve">Hua Gua. </w:t>
            </w:r>
            <w:r w:rsidRPr="00F25887">
              <w:rPr>
                <w:color w:val="000000" w:themeColor="text1"/>
                <w:sz w:val="26"/>
                <w:szCs w:val="26"/>
              </w:rPr>
              <w:t xml:space="preserve">(2017). </w:t>
            </w:r>
            <w:r w:rsidRPr="00F25887">
              <w:rPr>
                <w:i/>
                <w:color w:val="000000" w:themeColor="text1"/>
                <w:sz w:val="26"/>
                <w:szCs w:val="26"/>
              </w:rPr>
              <w:t>IP Management at Chinese Universities</w:t>
            </w:r>
            <w:r w:rsidRPr="00F25887">
              <w:rPr>
                <w:color w:val="000000" w:themeColor="text1"/>
                <w:sz w:val="26"/>
                <w:szCs w:val="26"/>
              </w:rPr>
              <w:t xml:space="preserve">, IPhandbook of best practices. </w:t>
            </w:r>
            <w:r w:rsidRPr="00F25887">
              <w:rPr>
                <w:color w:val="000000" w:themeColor="text1"/>
                <w:spacing w:val="-4"/>
                <w:sz w:val="26"/>
                <w:szCs w:val="26"/>
              </w:rPr>
              <w:t xml:space="preserve">Retrieved </w:t>
            </w:r>
            <w:r w:rsidRPr="00F25887">
              <w:rPr>
                <w:bCs/>
                <w:color w:val="000000" w:themeColor="text1"/>
                <w:sz w:val="26"/>
                <w:szCs w:val="26"/>
              </w:rPr>
              <w:t xml:space="preserve">April 10, 2017 </w:t>
            </w:r>
            <w:r w:rsidRPr="00F25887">
              <w:rPr>
                <w:color w:val="000000" w:themeColor="text1"/>
                <w:spacing w:val="-4"/>
                <w:sz w:val="26"/>
                <w:szCs w:val="26"/>
              </w:rPr>
              <w:t xml:space="preserve">from </w:t>
            </w:r>
            <w:r w:rsidRPr="00F25887">
              <w:rPr>
                <w:color w:val="000000" w:themeColor="text1"/>
                <w:sz w:val="26"/>
                <w:szCs w:val="26"/>
              </w:rPr>
              <w:t xml:space="preserve">http://www.iphandbook.org/ handbook /ch17/p16/index.html </w:t>
            </w:r>
          </w:p>
        </w:tc>
      </w:tr>
      <w:tr w:rsidR="001135E2" w:rsidRPr="00F25887" w14:paraId="7A5FDAD9" w14:textId="77777777" w:rsidTr="007131B7">
        <w:trPr>
          <w:trHeight w:val="5697"/>
        </w:trPr>
        <w:tc>
          <w:tcPr>
            <w:tcW w:w="5000" w:type="pct"/>
            <w:shd w:val="clear" w:color="auto" w:fill="auto"/>
          </w:tcPr>
          <w:p w14:paraId="0A1E21CE" w14:textId="02B1B3BA" w:rsidR="00A15537" w:rsidRPr="00F25887" w:rsidRDefault="00A15537" w:rsidP="00443CD0">
            <w:pPr>
              <w:widowControl w:val="0"/>
              <w:tabs>
                <w:tab w:val="left" w:pos="990"/>
                <w:tab w:val="left" w:pos="1080"/>
              </w:tabs>
              <w:autoSpaceDE w:val="0"/>
              <w:autoSpaceDN w:val="0"/>
              <w:adjustRightInd w:val="0"/>
              <w:spacing w:line="329" w:lineRule="auto"/>
              <w:ind w:left="720" w:hanging="720"/>
              <w:jc w:val="both"/>
              <w:rPr>
                <w:iCs/>
                <w:color w:val="000000" w:themeColor="text1"/>
                <w:sz w:val="26"/>
                <w:szCs w:val="26"/>
                <w:lang w:val="vi-VN"/>
              </w:rPr>
            </w:pPr>
            <w:r w:rsidRPr="00F25887">
              <w:rPr>
                <w:rFonts w:eastAsia="Times New Roman"/>
                <w:bCs/>
                <w:color w:val="000000" w:themeColor="text1"/>
                <w:sz w:val="26"/>
                <w:szCs w:val="26"/>
                <w:bdr w:val="none" w:sz="0" w:space="0" w:color="auto" w:frame="1"/>
                <w:lang w:val="vi-VN"/>
              </w:rPr>
              <w:lastRenderedPageBreak/>
              <w:t xml:space="preserve">Hồ Ngọc Luật. (2015). </w:t>
            </w:r>
            <w:r w:rsidRPr="00F25887">
              <w:rPr>
                <w:rFonts w:eastAsia="Times New Roman"/>
                <w:bCs/>
                <w:i/>
                <w:color w:val="000000" w:themeColor="text1"/>
                <w:sz w:val="26"/>
                <w:szCs w:val="26"/>
                <w:bdr w:val="none" w:sz="0" w:space="0" w:color="auto" w:frame="1"/>
                <w:lang w:val="vi-VN"/>
              </w:rPr>
              <w:t xml:space="preserve">Thương mại hoá kết quả nghiên cứu từ trường đại học vào doanh nghiệp ở Việt Nam: Thực trạng và giải pháp. </w:t>
            </w:r>
            <w:r w:rsidRPr="00F25887">
              <w:rPr>
                <w:rFonts w:eastAsia="Times New Roman"/>
                <w:bCs/>
                <w:color w:val="000000" w:themeColor="text1"/>
                <w:sz w:val="26"/>
                <w:szCs w:val="26"/>
                <w:bdr w:val="none" w:sz="0" w:space="0" w:color="auto" w:frame="1"/>
                <w:lang w:val="vi-VN"/>
              </w:rPr>
              <w:t>Tạp chí Nghiên cứu về chính sách và quản lý (</w:t>
            </w:r>
            <w:r w:rsidRPr="00F25887">
              <w:rPr>
                <w:iCs/>
                <w:color w:val="000000" w:themeColor="text1"/>
                <w:sz w:val="26"/>
                <w:szCs w:val="26"/>
                <w:lang w:val="vi-VN"/>
              </w:rPr>
              <w:t>JSTPM). Tập 4, Số 1, 2015</w:t>
            </w:r>
          </w:p>
          <w:p w14:paraId="410396BB" w14:textId="76488703" w:rsidR="00A15537" w:rsidRPr="00F25887" w:rsidRDefault="00A15537" w:rsidP="00443CD0">
            <w:pPr>
              <w:widowControl w:val="0"/>
              <w:tabs>
                <w:tab w:val="left" w:pos="990"/>
                <w:tab w:val="left" w:pos="1080"/>
              </w:tabs>
              <w:autoSpaceDE w:val="0"/>
              <w:autoSpaceDN w:val="0"/>
              <w:adjustRightInd w:val="0"/>
              <w:spacing w:line="329" w:lineRule="auto"/>
              <w:ind w:left="720" w:hanging="720"/>
              <w:jc w:val="both"/>
              <w:rPr>
                <w:color w:val="000000" w:themeColor="text1"/>
                <w:sz w:val="26"/>
                <w:szCs w:val="26"/>
              </w:rPr>
            </w:pPr>
            <w:r w:rsidRPr="00F25887">
              <w:rPr>
                <w:bCs/>
                <w:color w:val="000000" w:themeColor="text1"/>
                <w:sz w:val="26"/>
                <w:szCs w:val="26"/>
              </w:rPr>
              <w:t xml:space="preserve">lhyung Lee. (2004). </w:t>
            </w:r>
            <w:r w:rsidRPr="00F25887">
              <w:rPr>
                <w:i/>
                <w:color w:val="000000" w:themeColor="text1"/>
                <w:sz w:val="26"/>
                <w:szCs w:val="26"/>
              </w:rPr>
              <w:t xml:space="preserve">Intellectual Property Legal Education in Japan in the New Millennium: Observations and Lessons from the U.S. </w:t>
            </w:r>
            <w:r w:rsidRPr="00F25887">
              <w:rPr>
                <w:color w:val="000000" w:themeColor="text1"/>
                <w:spacing w:val="-4"/>
                <w:sz w:val="26"/>
                <w:szCs w:val="26"/>
              </w:rPr>
              <w:t xml:space="preserve">Retrieved </w:t>
            </w:r>
            <w:r w:rsidRPr="00F25887">
              <w:rPr>
                <w:bCs/>
                <w:color w:val="000000" w:themeColor="text1"/>
                <w:sz w:val="26"/>
                <w:szCs w:val="26"/>
              </w:rPr>
              <w:t xml:space="preserve">April 16, 2017 </w:t>
            </w:r>
            <w:r w:rsidRPr="00F25887">
              <w:rPr>
                <w:color w:val="000000" w:themeColor="text1"/>
                <w:spacing w:val="-4"/>
                <w:sz w:val="26"/>
                <w:szCs w:val="26"/>
              </w:rPr>
              <w:t xml:space="preserve">from </w:t>
            </w:r>
            <w:hyperlink r:id="rId169" w:history="1">
              <w:r w:rsidRPr="00F25887">
                <w:rPr>
                  <w:rStyle w:val="Hyperlink"/>
                  <w:iCs/>
                  <w:color w:val="000000" w:themeColor="text1"/>
                  <w:sz w:val="26"/>
                  <w:szCs w:val="26"/>
                  <w:u w:val="none"/>
                </w:rPr>
                <w:t>https://www.iip.or.jp/e/e_summary/pdf/detail2003/e15_15.pdf</w:t>
              </w:r>
            </w:hyperlink>
          </w:p>
          <w:p w14:paraId="41BA54EE" w14:textId="577070E2" w:rsidR="00A15537" w:rsidRPr="00F25887" w:rsidRDefault="00A15537" w:rsidP="00443CD0">
            <w:pPr>
              <w:widowControl w:val="0"/>
              <w:tabs>
                <w:tab w:val="left" w:pos="990"/>
                <w:tab w:val="left" w:pos="1080"/>
              </w:tabs>
              <w:autoSpaceDE w:val="0"/>
              <w:autoSpaceDN w:val="0"/>
              <w:adjustRightInd w:val="0"/>
              <w:spacing w:line="329" w:lineRule="auto"/>
              <w:ind w:left="720" w:hanging="720"/>
              <w:jc w:val="both"/>
              <w:rPr>
                <w:color w:val="000000" w:themeColor="text1"/>
                <w:spacing w:val="-6"/>
                <w:sz w:val="26"/>
                <w:szCs w:val="26"/>
              </w:rPr>
            </w:pPr>
            <w:r w:rsidRPr="00F25887">
              <w:rPr>
                <w:color w:val="000000" w:themeColor="text1"/>
                <w:spacing w:val="-6"/>
                <w:sz w:val="26"/>
                <w:szCs w:val="26"/>
              </w:rPr>
              <w:t xml:space="preserve">Janice Denoncourt. (2017). </w:t>
            </w:r>
            <w:r w:rsidRPr="00F25887">
              <w:rPr>
                <w:i/>
                <w:color w:val="000000" w:themeColor="text1"/>
                <w:spacing w:val="-6"/>
                <w:sz w:val="26"/>
                <w:szCs w:val="26"/>
              </w:rPr>
              <w:t>EIPTN: Celebrating its 10th anniversary connecting IP educators across Europe</w:t>
            </w:r>
            <w:r w:rsidRPr="00F25887">
              <w:rPr>
                <w:i/>
                <w:color w:val="000000" w:themeColor="text1"/>
                <w:spacing w:val="-6"/>
                <w:sz w:val="26"/>
                <w:szCs w:val="26"/>
                <w:lang w:val="pt-BR"/>
              </w:rPr>
              <w:t>.</w:t>
            </w:r>
            <w:r w:rsidRPr="00F25887">
              <w:rPr>
                <w:color w:val="000000" w:themeColor="text1"/>
                <w:spacing w:val="-6"/>
                <w:sz w:val="26"/>
                <w:szCs w:val="26"/>
                <w:lang w:val="pt-BR"/>
              </w:rPr>
              <w:t xml:space="preserve"> </w:t>
            </w:r>
            <w:r w:rsidRPr="00F25887">
              <w:rPr>
                <w:color w:val="000000" w:themeColor="text1"/>
                <w:spacing w:val="-6"/>
                <w:sz w:val="26"/>
                <w:szCs w:val="26"/>
              </w:rPr>
              <w:t xml:space="preserve">Retrieved </w:t>
            </w:r>
            <w:r w:rsidRPr="00F25887">
              <w:rPr>
                <w:bCs/>
                <w:color w:val="000000" w:themeColor="text1"/>
                <w:spacing w:val="-6"/>
                <w:sz w:val="26"/>
                <w:szCs w:val="26"/>
              </w:rPr>
              <w:t xml:space="preserve">April 16, 2017 </w:t>
            </w:r>
            <w:r w:rsidRPr="00F25887">
              <w:rPr>
                <w:color w:val="000000" w:themeColor="text1"/>
                <w:spacing w:val="-6"/>
                <w:sz w:val="26"/>
                <w:szCs w:val="26"/>
              </w:rPr>
              <w:t xml:space="preserve">from https://www.linkedin.com/pulse/eiptn-celebrating-its-10th-anniversary- connecting-ip-denoncourt </w:t>
            </w:r>
          </w:p>
          <w:p w14:paraId="245915DD" w14:textId="0FA76326" w:rsidR="00A15537" w:rsidRPr="00F25887" w:rsidRDefault="00A15537" w:rsidP="00443CD0">
            <w:pPr>
              <w:widowControl w:val="0"/>
              <w:tabs>
                <w:tab w:val="left" w:pos="990"/>
                <w:tab w:val="left" w:pos="1080"/>
              </w:tabs>
              <w:autoSpaceDE w:val="0"/>
              <w:autoSpaceDN w:val="0"/>
              <w:adjustRightInd w:val="0"/>
              <w:spacing w:line="329" w:lineRule="auto"/>
              <w:ind w:left="720" w:hanging="720"/>
              <w:jc w:val="both"/>
              <w:rPr>
                <w:color w:val="000000" w:themeColor="text1"/>
                <w:sz w:val="26"/>
                <w:szCs w:val="26"/>
              </w:rPr>
            </w:pPr>
            <w:r w:rsidRPr="00F25887">
              <w:rPr>
                <w:color w:val="000000" w:themeColor="text1"/>
                <w:sz w:val="26"/>
                <w:szCs w:val="26"/>
              </w:rPr>
              <w:t xml:space="preserve">Janice Luck. (2005). </w:t>
            </w:r>
            <w:r w:rsidRPr="00F25887">
              <w:rPr>
                <w:i/>
                <w:color w:val="000000" w:themeColor="text1"/>
                <w:sz w:val="26"/>
                <w:szCs w:val="26"/>
              </w:rPr>
              <w:t>Intellectual Property as a University Subject.</w:t>
            </w:r>
            <w:r w:rsidRPr="00F25887">
              <w:rPr>
                <w:color w:val="000000" w:themeColor="text1"/>
                <w:sz w:val="26"/>
                <w:szCs w:val="26"/>
              </w:rPr>
              <w:t xml:space="preserve"> </w:t>
            </w:r>
            <w:r w:rsidRPr="00F25887">
              <w:rPr>
                <w:color w:val="000000" w:themeColor="text1"/>
                <w:spacing w:val="-4"/>
                <w:sz w:val="26"/>
                <w:szCs w:val="26"/>
              </w:rPr>
              <w:t xml:space="preserve">Retrieved </w:t>
            </w:r>
            <w:r w:rsidRPr="00F25887">
              <w:rPr>
                <w:color w:val="000000" w:themeColor="text1"/>
                <w:sz w:val="26"/>
                <w:szCs w:val="26"/>
              </w:rPr>
              <w:t xml:space="preserve">10/6/2017 from </w:t>
            </w:r>
            <w:hyperlink r:id="rId170" w:history="1">
              <w:r w:rsidRPr="00F25887">
                <w:rPr>
                  <w:rStyle w:val="Hyperlink"/>
                  <w:color w:val="000000" w:themeColor="text1"/>
                  <w:sz w:val="26"/>
                  <w:szCs w:val="26"/>
                  <w:u w:val="none"/>
                </w:rPr>
                <w:t>http://o-search.informit.com.au.library.vu.edu.au</w:t>
              </w:r>
            </w:hyperlink>
            <w:r w:rsidRPr="00F25887">
              <w:rPr>
                <w:color w:val="000000" w:themeColor="text1"/>
                <w:sz w:val="26"/>
                <w:szCs w:val="26"/>
              </w:rPr>
              <w:t>.</w:t>
            </w:r>
          </w:p>
          <w:p w14:paraId="08A88C3D" w14:textId="4D1257E1" w:rsidR="00A15537" w:rsidRPr="00F25887" w:rsidRDefault="00D83437" w:rsidP="00D11A49">
            <w:pPr>
              <w:widowControl w:val="0"/>
              <w:tabs>
                <w:tab w:val="left" w:pos="990"/>
                <w:tab w:val="left" w:pos="1080"/>
              </w:tabs>
              <w:autoSpaceDE w:val="0"/>
              <w:autoSpaceDN w:val="0"/>
              <w:adjustRightInd w:val="0"/>
              <w:spacing w:line="312" w:lineRule="auto"/>
              <w:ind w:left="720" w:hanging="720"/>
              <w:jc w:val="both"/>
              <w:rPr>
                <w:color w:val="000000" w:themeColor="text1"/>
                <w:spacing w:val="-6"/>
                <w:sz w:val="26"/>
                <w:szCs w:val="26"/>
              </w:rPr>
            </w:pPr>
            <w:r w:rsidRPr="00F25887">
              <w:rPr>
                <w:color w:val="000000" w:themeColor="text1"/>
                <w:spacing w:val="-6"/>
                <w:sz w:val="26"/>
                <w:szCs w:val="26"/>
              </w:rPr>
              <w:t xml:space="preserve"> </w:t>
            </w:r>
            <w:r w:rsidR="00A15537" w:rsidRPr="00F25887">
              <w:rPr>
                <w:color w:val="000000" w:themeColor="text1"/>
                <w:spacing w:val="-6"/>
                <w:sz w:val="26"/>
                <w:szCs w:val="26"/>
              </w:rPr>
              <w:t xml:space="preserve">John Archer, Philip Graham. (2002). </w:t>
            </w:r>
            <w:r w:rsidR="00A15537" w:rsidRPr="00F25887">
              <w:rPr>
                <w:i/>
                <w:color w:val="000000" w:themeColor="text1"/>
                <w:spacing w:val="-6"/>
                <w:sz w:val="26"/>
                <w:szCs w:val="26"/>
              </w:rPr>
              <w:t xml:space="preserve">A Guide to MANAGING Intellectual Property: Strategic Decision-Making in Universities. </w:t>
            </w:r>
            <w:r w:rsidR="00A15537" w:rsidRPr="00F25887">
              <w:rPr>
                <w:color w:val="000000" w:themeColor="text1"/>
                <w:spacing w:val="-6"/>
                <w:sz w:val="26"/>
                <w:szCs w:val="26"/>
              </w:rPr>
              <w:t xml:space="preserve">In Higher Education. Retrieved </w:t>
            </w:r>
            <w:r w:rsidR="00A15537" w:rsidRPr="00F25887">
              <w:rPr>
                <w:bCs/>
                <w:color w:val="000000" w:themeColor="text1"/>
                <w:spacing w:val="-6"/>
                <w:sz w:val="26"/>
                <w:szCs w:val="26"/>
              </w:rPr>
              <w:t>March 12, 2017</w:t>
            </w:r>
            <w:r w:rsidR="00A15537" w:rsidRPr="00F25887">
              <w:rPr>
                <w:color w:val="000000" w:themeColor="text1"/>
                <w:spacing w:val="-6"/>
                <w:sz w:val="26"/>
                <w:szCs w:val="26"/>
              </w:rPr>
              <w:t xml:space="preserve"> from http://www.auril.org.uk/Portals/26/documents/ strategic_guide.pdf</w:t>
            </w:r>
          </w:p>
          <w:p w14:paraId="3733565A" w14:textId="53C21F17" w:rsidR="00A15537" w:rsidRPr="00F25887" w:rsidRDefault="00A15537" w:rsidP="00D11A49">
            <w:pPr>
              <w:widowControl w:val="0"/>
              <w:tabs>
                <w:tab w:val="left" w:pos="990"/>
                <w:tab w:val="left" w:pos="1080"/>
              </w:tabs>
              <w:autoSpaceDE w:val="0"/>
              <w:autoSpaceDN w:val="0"/>
              <w:adjustRightInd w:val="0"/>
              <w:spacing w:line="312" w:lineRule="auto"/>
              <w:ind w:left="720" w:hanging="720"/>
              <w:jc w:val="both"/>
              <w:rPr>
                <w:color w:val="000000" w:themeColor="text1"/>
                <w:sz w:val="26"/>
                <w:szCs w:val="26"/>
              </w:rPr>
            </w:pPr>
            <w:r w:rsidRPr="00F25887">
              <w:rPr>
                <w:color w:val="000000" w:themeColor="text1"/>
                <w:sz w:val="26"/>
                <w:szCs w:val="26"/>
              </w:rPr>
              <w:t xml:space="preserve">Kamil Idris. (2005). </w:t>
            </w:r>
            <w:r w:rsidR="001E24DF" w:rsidRPr="00F25887">
              <w:rPr>
                <w:i/>
                <w:color w:val="000000" w:themeColor="text1"/>
                <w:sz w:val="26"/>
                <w:szCs w:val="26"/>
              </w:rPr>
              <w:t>SHTT- m</w:t>
            </w:r>
            <w:r w:rsidRPr="00F25887">
              <w:rPr>
                <w:i/>
                <w:color w:val="000000" w:themeColor="text1"/>
                <w:sz w:val="26"/>
                <w:szCs w:val="26"/>
              </w:rPr>
              <w:t>ột công cụ phát triển kinh tế hữu hiệu</w:t>
            </w:r>
            <w:r w:rsidR="001E24DF" w:rsidRPr="00F25887">
              <w:rPr>
                <w:color w:val="000000" w:themeColor="text1"/>
                <w:sz w:val="26"/>
                <w:szCs w:val="26"/>
              </w:rPr>
              <w:t>. Nxb</w:t>
            </w:r>
            <w:r w:rsidRPr="00F25887">
              <w:rPr>
                <w:color w:val="000000" w:themeColor="text1"/>
                <w:sz w:val="26"/>
                <w:szCs w:val="26"/>
              </w:rPr>
              <w:t xml:space="preserve"> WIPO.</w:t>
            </w:r>
          </w:p>
          <w:p w14:paraId="75AE430D" w14:textId="77777777" w:rsidR="00DA6026" w:rsidRDefault="00A15537" w:rsidP="00DA6026">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vi-VN"/>
              </w:rPr>
            </w:pPr>
            <w:r w:rsidRPr="00F25887">
              <w:rPr>
                <w:color w:val="000000" w:themeColor="text1"/>
                <w:sz w:val="26"/>
                <w:szCs w:val="26"/>
                <w:lang w:val="vi-VN"/>
              </w:rPr>
              <w:t xml:space="preserve">Lê Xuân Thảo. (2005). </w:t>
            </w:r>
            <w:r w:rsidRPr="00F25887">
              <w:rPr>
                <w:i/>
                <w:iCs/>
                <w:color w:val="000000" w:themeColor="text1"/>
                <w:sz w:val="26"/>
                <w:szCs w:val="26"/>
                <w:lang w:val="vi-VN"/>
              </w:rPr>
              <w:t>Đổi mới và hoàn thiện pháp luật SHTT</w:t>
            </w:r>
            <w:r w:rsidRPr="00F25887">
              <w:rPr>
                <w:i/>
                <w:color w:val="000000" w:themeColor="text1"/>
                <w:sz w:val="26"/>
                <w:szCs w:val="26"/>
                <w:lang w:val="vi-VN"/>
              </w:rPr>
              <w:t>.</w:t>
            </w:r>
            <w:r w:rsidRPr="00F25887">
              <w:rPr>
                <w:color w:val="000000" w:themeColor="text1"/>
                <w:sz w:val="26"/>
                <w:szCs w:val="26"/>
                <w:lang w:val="vi-VN"/>
              </w:rPr>
              <w:t xml:space="preserve"> Nxb Tư pháp </w:t>
            </w:r>
          </w:p>
          <w:p w14:paraId="74FB23F3" w14:textId="342D27C1" w:rsidR="00DA6026" w:rsidRPr="00F25887" w:rsidRDefault="00DA6026" w:rsidP="00DA6026">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vi-VN"/>
              </w:rPr>
            </w:pPr>
            <w:r w:rsidRPr="00C37A0A">
              <w:rPr>
                <w:sz w:val="26"/>
                <w:szCs w:val="26"/>
                <w:lang w:val="pt-BR"/>
              </w:rPr>
              <w:t>Lê Việt Long</w:t>
            </w:r>
            <w:r>
              <w:rPr>
                <w:sz w:val="26"/>
                <w:szCs w:val="26"/>
                <w:lang w:val="pt-BR"/>
              </w:rPr>
              <w:t xml:space="preserve">. (2008). </w:t>
            </w:r>
            <w:r w:rsidRPr="00C37A0A">
              <w:rPr>
                <w:i/>
                <w:sz w:val="26"/>
                <w:szCs w:val="26"/>
                <w:lang w:val="pt-BR"/>
              </w:rPr>
              <w:t>Xâm phạm Sở hữu trí tuệ</w:t>
            </w:r>
            <w:r>
              <w:rPr>
                <w:i/>
                <w:sz w:val="26"/>
                <w:szCs w:val="26"/>
                <w:lang w:val="pt-BR"/>
              </w:rPr>
              <w:t>: T</w:t>
            </w:r>
            <w:r w:rsidRPr="00C37A0A">
              <w:rPr>
                <w:i/>
                <w:sz w:val="26"/>
                <w:szCs w:val="26"/>
                <w:lang w:val="pt-BR"/>
              </w:rPr>
              <w:t>hực trạng, nguyên nhân và giải pháp</w:t>
            </w:r>
            <w:r>
              <w:rPr>
                <w:sz w:val="26"/>
                <w:szCs w:val="26"/>
                <w:lang w:val="pt-BR"/>
              </w:rPr>
              <w:t xml:space="preserve">. </w:t>
            </w:r>
            <w:r w:rsidRPr="00C37A0A">
              <w:rPr>
                <w:sz w:val="26"/>
                <w:szCs w:val="26"/>
                <w:lang w:val="pt-BR"/>
              </w:rPr>
              <w:t>Tạ</w:t>
            </w:r>
            <w:r>
              <w:rPr>
                <w:sz w:val="26"/>
                <w:szCs w:val="26"/>
                <w:lang w:val="pt-BR"/>
              </w:rPr>
              <w:t>p chí N</w:t>
            </w:r>
            <w:r w:rsidRPr="00C37A0A">
              <w:rPr>
                <w:sz w:val="26"/>
                <w:szCs w:val="26"/>
                <w:lang w:val="pt-BR"/>
              </w:rPr>
              <w:t>ghiên cứ</w:t>
            </w:r>
            <w:r>
              <w:rPr>
                <w:sz w:val="26"/>
                <w:szCs w:val="26"/>
                <w:lang w:val="pt-BR"/>
              </w:rPr>
              <w:t>u L</w:t>
            </w:r>
            <w:r w:rsidRPr="00C37A0A">
              <w:rPr>
                <w:sz w:val="26"/>
                <w:szCs w:val="26"/>
                <w:lang w:val="pt-BR"/>
              </w:rPr>
              <w:t>ậ</w:t>
            </w:r>
            <w:r>
              <w:rPr>
                <w:sz w:val="26"/>
                <w:szCs w:val="26"/>
                <w:lang w:val="pt-BR"/>
              </w:rPr>
              <w:t xml:space="preserve">p pháp, </w:t>
            </w:r>
            <w:r w:rsidRPr="00C37A0A">
              <w:rPr>
                <w:sz w:val="26"/>
                <w:szCs w:val="26"/>
                <w:lang w:val="pt-BR"/>
              </w:rPr>
              <w:t>số 126</w:t>
            </w:r>
            <w:r>
              <w:rPr>
                <w:sz w:val="26"/>
                <w:szCs w:val="26"/>
                <w:lang w:val="pt-BR"/>
              </w:rPr>
              <w:t xml:space="preserve">, </w:t>
            </w:r>
            <w:r w:rsidRPr="00C37A0A">
              <w:rPr>
                <w:sz w:val="26"/>
                <w:szCs w:val="26"/>
                <w:lang w:val="pt-BR"/>
              </w:rPr>
              <w:t>tháng 7 năm 2008.</w:t>
            </w:r>
          </w:p>
          <w:p w14:paraId="5CE61764" w14:textId="72958E56" w:rsidR="00CE4892" w:rsidRDefault="00A15537" w:rsidP="00CE4892">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vi-VN"/>
              </w:rPr>
            </w:pPr>
            <w:r w:rsidRPr="00F25887">
              <w:rPr>
                <w:color w:val="000000" w:themeColor="text1"/>
                <w:sz w:val="26"/>
                <w:szCs w:val="26"/>
                <w:lang w:val="vi-VN"/>
              </w:rPr>
              <w:t xml:space="preserve">Lưu Thanh Tâm. (2015). </w:t>
            </w:r>
            <w:r w:rsidRPr="00F25887">
              <w:rPr>
                <w:i/>
                <w:color w:val="000000" w:themeColor="text1"/>
                <w:sz w:val="26"/>
                <w:szCs w:val="26"/>
                <w:lang w:val="vi-VN"/>
              </w:rPr>
              <w:t>Mối quan hệ kết nối giữa trường đại học và doanh nghiệp</w:t>
            </w:r>
            <w:r w:rsidRPr="00F25887">
              <w:rPr>
                <w:color w:val="000000" w:themeColor="text1"/>
                <w:sz w:val="26"/>
                <w:szCs w:val="26"/>
                <w:lang w:val="vi-VN"/>
              </w:rPr>
              <w:t>, Tạp chí Phát triển và Hội nhập số 23 (33) - Tháng 07-08/</w:t>
            </w:r>
            <w:r w:rsidRPr="00F25887">
              <w:rPr>
                <w:bCs/>
                <w:color w:val="000000" w:themeColor="text1"/>
                <w:sz w:val="26"/>
                <w:szCs w:val="26"/>
                <w:lang w:val="vi-VN"/>
              </w:rPr>
              <w:t>2015</w:t>
            </w:r>
            <w:r w:rsidRPr="00F25887">
              <w:rPr>
                <w:color w:val="000000" w:themeColor="text1"/>
                <w:sz w:val="26"/>
                <w:szCs w:val="26"/>
                <w:lang w:val="vi-VN"/>
              </w:rPr>
              <w:t>.</w:t>
            </w:r>
          </w:p>
          <w:p w14:paraId="5BC382D8" w14:textId="6B713F48" w:rsidR="00CE4892" w:rsidRPr="00F25887" w:rsidRDefault="00CE4892" w:rsidP="00CE4892">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vi-VN"/>
              </w:rPr>
            </w:pPr>
            <w:r w:rsidRPr="00A57F05">
              <w:rPr>
                <w:bCs/>
                <w:color w:val="000000"/>
                <w:sz w:val="26"/>
                <w:szCs w:val="26"/>
              </w:rPr>
              <w:t xml:space="preserve">Nwabueze, A. I.; Madu, C. V.; Emelogu, N. U.; Nwafor, C. K (2020). </w:t>
            </w:r>
            <w:r w:rsidRPr="00A57F05">
              <w:rPr>
                <w:bCs/>
                <w:i/>
                <w:color w:val="000000"/>
                <w:sz w:val="26"/>
                <w:szCs w:val="26"/>
              </w:rPr>
              <w:t>Management of Intellectual Property Right as determinant of quality education in Universities in Enugu State.</w:t>
            </w:r>
            <w:r w:rsidRPr="00A57F05">
              <w:rPr>
                <w:bCs/>
                <w:color w:val="000000"/>
                <w:sz w:val="26"/>
                <w:szCs w:val="26"/>
              </w:rPr>
              <w:t xml:space="preserve"> </w:t>
            </w:r>
            <w:r w:rsidRPr="00A57F05">
              <w:rPr>
                <w:iCs/>
                <w:color w:val="000000"/>
                <w:sz w:val="26"/>
                <w:szCs w:val="26"/>
              </w:rPr>
              <w:t>International Journal of Educational Research and Policy Making (IJERPM), Vol. 3, Issue 1, 2020</w:t>
            </w:r>
            <w:r w:rsidRPr="00A57F05">
              <w:rPr>
                <w:b/>
                <w:bCs/>
                <w:color w:val="000000"/>
                <w:sz w:val="26"/>
                <w:szCs w:val="26"/>
              </w:rPr>
              <w:t xml:space="preserve"> </w:t>
            </w:r>
            <w:r w:rsidRPr="006B690E">
              <w:rPr>
                <w:bCs/>
                <w:color w:val="000000" w:themeColor="text1"/>
                <w:sz w:val="26"/>
                <w:szCs w:val="26"/>
              </w:rPr>
              <w:t xml:space="preserve">DOI: </w:t>
            </w:r>
            <w:r w:rsidRPr="006B690E">
              <w:rPr>
                <w:color w:val="000000" w:themeColor="text1"/>
                <w:sz w:val="26"/>
                <w:szCs w:val="26"/>
              </w:rPr>
              <w:t>10.13140/ijerpm.03.01.323</w:t>
            </w:r>
            <w:r w:rsidRPr="006B690E">
              <w:rPr>
                <w:rFonts w:ascii="MS Mincho" w:eastAsia="MS Mincho" w:hAnsi="MS Mincho" w:cs="MS Mincho"/>
                <w:color w:val="000000" w:themeColor="text1"/>
                <w:sz w:val="26"/>
                <w:szCs w:val="26"/>
              </w:rPr>
              <w:t> </w:t>
            </w:r>
            <w:r w:rsidRPr="006B690E">
              <w:rPr>
                <w:bCs/>
                <w:color w:val="000000" w:themeColor="text1"/>
                <w:sz w:val="26"/>
                <w:szCs w:val="26"/>
              </w:rPr>
              <w:t>ISSN</w:t>
            </w:r>
            <w:r w:rsidRPr="006B690E">
              <w:rPr>
                <w:b/>
                <w:bCs/>
                <w:color w:val="000000" w:themeColor="text1"/>
                <w:sz w:val="26"/>
                <w:szCs w:val="26"/>
              </w:rPr>
              <w:t xml:space="preserve"> </w:t>
            </w:r>
            <w:r w:rsidRPr="00A57F05">
              <w:rPr>
                <w:color w:val="000000"/>
                <w:sz w:val="26"/>
                <w:szCs w:val="26"/>
              </w:rPr>
              <w:t>(P): 2695-2351 - Vol. 3, Issue 1, September 2020 Copyright © IJERPM 2020</w:t>
            </w:r>
            <w:r>
              <w:rPr>
                <w:color w:val="000000"/>
                <w:sz w:val="26"/>
                <w:szCs w:val="26"/>
              </w:rPr>
              <w:t>.</w:t>
            </w:r>
          </w:p>
          <w:p w14:paraId="5C62E1CD" w14:textId="111C5CC3" w:rsidR="00A15537" w:rsidRDefault="00A15537" w:rsidP="00D11A49">
            <w:pPr>
              <w:widowControl w:val="0"/>
              <w:tabs>
                <w:tab w:val="left" w:pos="990"/>
                <w:tab w:val="left" w:pos="1080"/>
              </w:tabs>
              <w:spacing w:line="312" w:lineRule="auto"/>
              <w:ind w:left="720" w:hanging="720"/>
              <w:jc w:val="both"/>
              <w:rPr>
                <w:rFonts w:eastAsia="Times New Roman"/>
                <w:iCs/>
                <w:color w:val="000000" w:themeColor="text1"/>
                <w:sz w:val="26"/>
                <w:szCs w:val="26"/>
              </w:rPr>
            </w:pPr>
            <w:r w:rsidRPr="00F25887">
              <w:rPr>
                <w:color w:val="000000" w:themeColor="text1"/>
                <w:sz w:val="26"/>
                <w:szCs w:val="26"/>
              </w:rPr>
              <w:lastRenderedPageBreak/>
              <w:t xml:space="preserve">Manton, S. (2006). </w:t>
            </w:r>
            <w:r w:rsidRPr="00F25887">
              <w:rPr>
                <w:i/>
                <w:iCs/>
                <w:color w:val="000000" w:themeColor="text1"/>
                <w:sz w:val="26"/>
                <w:szCs w:val="26"/>
              </w:rPr>
              <w:t>Integrated intellectual asset management</w:t>
            </w:r>
            <w:r w:rsidRPr="00F25887">
              <w:rPr>
                <w:i/>
                <w:color w:val="000000" w:themeColor="text1"/>
                <w:sz w:val="26"/>
                <w:szCs w:val="26"/>
              </w:rPr>
              <w:t>.</w:t>
            </w:r>
            <w:r w:rsidRPr="00F25887">
              <w:rPr>
                <w:color w:val="000000" w:themeColor="text1"/>
                <w:sz w:val="26"/>
                <w:szCs w:val="26"/>
              </w:rPr>
              <w:t xml:space="preserve"> Aldershot, Hampshire, England: Gower.</w:t>
            </w:r>
            <w:r w:rsidRPr="00F25887">
              <w:rPr>
                <w:rFonts w:eastAsia="Times New Roman"/>
                <w:iCs/>
                <w:color w:val="000000" w:themeColor="text1"/>
                <w:sz w:val="26"/>
                <w:szCs w:val="26"/>
              </w:rPr>
              <w:t xml:space="preserve"> </w:t>
            </w:r>
          </w:p>
          <w:p w14:paraId="42B43163" w14:textId="07FE0F73" w:rsidR="007131B7" w:rsidRPr="007131B7" w:rsidRDefault="007131B7" w:rsidP="007131B7">
            <w:pPr>
              <w:tabs>
                <w:tab w:val="left" w:pos="990"/>
                <w:tab w:val="left" w:pos="1080"/>
              </w:tabs>
              <w:spacing w:line="360" w:lineRule="auto"/>
              <w:ind w:left="720" w:hanging="720"/>
              <w:jc w:val="both"/>
              <w:rPr>
                <w:rFonts w:eastAsiaTheme="minorEastAsia"/>
                <w:color w:val="000000" w:themeColor="text1"/>
                <w:sz w:val="26"/>
                <w:szCs w:val="26"/>
              </w:rPr>
            </w:pPr>
            <w:r w:rsidRPr="000B0819">
              <w:rPr>
                <w:rFonts w:eastAsiaTheme="minorEastAsia"/>
                <w:iCs/>
                <w:color w:val="000000" w:themeColor="text1"/>
                <w:sz w:val="26"/>
                <w:szCs w:val="26"/>
              </w:rPr>
              <w:t>Mihai Constantinescu,</w:t>
            </w:r>
            <w:r w:rsidRPr="000B0819">
              <w:rPr>
                <w:rFonts w:eastAsiaTheme="minorEastAsia"/>
                <w:iCs/>
                <w:color w:val="000000" w:themeColor="text1"/>
                <w:position w:val="8"/>
                <w:sz w:val="26"/>
                <w:szCs w:val="26"/>
              </w:rPr>
              <w:t xml:space="preserve"> </w:t>
            </w:r>
            <w:r w:rsidRPr="000B0819">
              <w:rPr>
                <w:rFonts w:eastAsiaTheme="minorEastAsia"/>
                <w:iCs/>
                <w:color w:val="000000" w:themeColor="text1"/>
                <w:sz w:val="26"/>
                <w:szCs w:val="26"/>
              </w:rPr>
              <w:t>Paula Frusinoiu,</w:t>
            </w:r>
            <w:r w:rsidRPr="000B0819">
              <w:rPr>
                <w:rFonts w:eastAsiaTheme="minorEastAsia"/>
                <w:iCs/>
                <w:color w:val="000000" w:themeColor="text1"/>
                <w:position w:val="8"/>
                <w:sz w:val="26"/>
                <w:szCs w:val="26"/>
              </w:rPr>
              <w:t xml:space="preserve"> </w:t>
            </w:r>
            <w:r w:rsidRPr="000B0819">
              <w:rPr>
                <w:rFonts w:eastAsiaTheme="minorEastAsia"/>
                <w:iCs/>
                <w:color w:val="000000" w:themeColor="text1"/>
                <w:sz w:val="26"/>
                <w:szCs w:val="26"/>
              </w:rPr>
              <w:t xml:space="preserve">Crina Diaconu. (2016). </w:t>
            </w:r>
            <w:r w:rsidRPr="000B0819">
              <w:rPr>
                <w:rFonts w:eastAsiaTheme="minorEastAsia"/>
                <w:bCs/>
                <w:i/>
                <w:color w:val="000000" w:themeColor="text1"/>
                <w:sz w:val="26"/>
                <w:szCs w:val="26"/>
              </w:rPr>
              <w:t xml:space="preserve">Intellectual Property in society development. </w:t>
            </w:r>
            <w:r w:rsidRPr="000B0819">
              <w:rPr>
                <w:rFonts w:eastAsiaTheme="minorEastAsia"/>
                <w:bCs/>
                <w:color w:val="000000" w:themeColor="text1"/>
                <w:sz w:val="26"/>
                <w:szCs w:val="26"/>
              </w:rPr>
              <w:t>(2016)</w:t>
            </w:r>
            <w:r w:rsidRPr="000B0819">
              <w:rPr>
                <w:color w:val="000000" w:themeColor="text1"/>
                <w:sz w:val="26"/>
                <w:szCs w:val="26"/>
              </w:rPr>
              <w:t xml:space="preserve">. </w:t>
            </w:r>
            <w:r>
              <w:rPr>
                <w:color w:val="000000" w:themeColor="text1"/>
                <w:sz w:val="26"/>
                <w:szCs w:val="26"/>
              </w:rPr>
              <w:t>Proceedings of the</w:t>
            </w:r>
            <w:r w:rsidRPr="000B0819">
              <w:rPr>
                <w:rFonts w:eastAsiaTheme="minorEastAsia"/>
                <w:color w:val="000000" w:themeColor="text1"/>
                <w:sz w:val="26"/>
                <w:szCs w:val="26"/>
              </w:rPr>
              <w:t>10</w:t>
            </w:r>
            <w:r w:rsidRPr="000B0819">
              <w:rPr>
                <w:rFonts w:eastAsiaTheme="minorEastAsia"/>
                <w:color w:val="000000" w:themeColor="text1"/>
                <w:position w:val="5"/>
                <w:sz w:val="26"/>
                <w:szCs w:val="26"/>
              </w:rPr>
              <w:t xml:space="preserve">th </w:t>
            </w:r>
            <w:r w:rsidRPr="000B0819">
              <w:rPr>
                <w:rFonts w:eastAsiaTheme="minorEastAsia"/>
                <w:color w:val="000000" w:themeColor="text1"/>
                <w:sz w:val="26"/>
                <w:szCs w:val="26"/>
              </w:rPr>
              <w:t>I</w:t>
            </w:r>
            <w:r>
              <w:rPr>
                <w:rFonts w:eastAsiaTheme="minorEastAsia"/>
                <w:color w:val="000000" w:themeColor="text1"/>
                <w:sz w:val="26"/>
                <w:szCs w:val="26"/>
              </w:rPr>
              <w:t xml:space="preserve">nternational Management Nonference </w:t>
            </w:r>
            <w:r w:rsidRPr="000B0819">
              <w:rPr>
                <w:rFonts w:eastAsiaTheme="minorEastAsia"/>
                <w:color w:val="000000" w:themeColor="text1"/>
                <w:sz w:val="26"/>
                <w:szCs w:val="26"/>
              </w:rPr>
              <w:t>Challenges of Modern Management, November 3</w:t>
            </w:r>
            <w:r w:rsidRPr="000B0819">
              <w:rPr>
                <w:rFonts w:eastAsiaTheme="minorEastAsia"/>
                <w:color w:val="000000" w:themeColor="text1"/>
                <w:position w:val="5"/>
                <w:sz w:val="26"/>
                <w:szCs w:val="26"/>
              </w:rPr>
              <w:t>rd</w:t>
            </w:r>
            <w:r w:rsidRPr="000B0819">
              <w:rPr>
                <w:rFonts w:eastAsiaTheme="minorEastAsia"/>
                <w:color w:val="000000" w:themeColor="text1"/>
                <w:sz w:val="26"/>
                <w:szCs w:val="26"/>
              </w:rPr>
              <w:t>-4</w:t>
            </w:r>
            <w:r w:rsidRPr="000B0819">
              <w:rPr>
                <w:rFonts w:eastAsiaTheme="minorEastAsia"/>
                <w:color w:val="000000" w:themeColor="text1"/>
                <w:position w:val="5"/>
                <w:sz w:val="26"/>
                <w:szCs w:val="26"/>
              </w:rPr>
              <w:t>th</w:t>
            </w:r>
            <w:r w:rsidRPr="000B0819">
              <w:rPr>
                <w:rFonts w:eastAsiaTheme="minorEastAsia"/>
                <w:color w:val="000000" w:themeColor="text1"/>
                <w:sz w:val="26"/>
                <w:szCs w:val="26"/>
              </w:rPr>
              <w:t>, 2016, B</w:t>
            </w:r>
            <w:r>
              <w:rPr>
                <w:rFonts w:eastAsiaTheme="minorEastAsia"/>
                <w:color w:val="000000" w:themeColor="text1"/>
                <w:sz w:val="26"/>
                <w:szCs w:val="26"/>
              </w:rPr>
              <w:t xml:space="preserve">ucharest, Romania. </w:t>
            </w:r>
          </w:p>
          <w:p w14:paraId="587D6E42" w14:textId="081F55FF" w:rsidR="00A15537" w:rsidRPr="00F25887" w:rsidRDefault="00A15537" w:rsidP="00D11A49">
            <w:pPr>
              <w:widowControl w:val="0"/>
              <w:tabs>
                <w:tab w:val="left" w:pos="990"/>
                <w:tab w:val="left" w:pos="1080"/>
              </w:tabs>
              <w:spacing w:line="312" w:lineRule="auto"/>
              <w:ind w:left="720" w:hanging="720"/>
              <w:jc w:val="both"/>
              <w:rPr>
                <w:rStyle w:val="A6"/>
                <w:rFonts w:cs="Times New Roman"/>
                <w:color w:val="000000" w:themeColor="text1"/>
                <w:sz w:val="26"/>
                <w:szCs w:val="26"/>
              </w:rPr>
            </w:pPr>
            <w:r w:rsidRPr="00F25887">
              <w:rPr>
                <w:rStyle w:val="A6"/>
                <w:rFonts w:cs="Times New Roman"/>
                <w:color w:val="000000" w:themeColor="text1"/>
                <w:sz w:val="26"/>
                <w:szCs w:val="26"/>
              </w:rPr>
              <w:t xml:space="preserve">Mugabe J. (2006). </w:t>
            </w:r>
            <w:r w:rsidRPr="00F25887">
              <w:rPr>
                <w:rStyle w:val="A6"/>
                <w:rFonts w:cs="Times New Roman"/>
                <w:i/>
                <w:color w:val="000000" w:themeColor="text1"/>
                <w:sz w:val="26"/>
                <w:szCs w:val="26"/>
              </w:rPr>
              <w:t>Regionalism and Science and Technology Development in Africa.</w:t>
            </w:r>
            <w:r w:rsidRPr="00F25887">
              <w:rPr>
                <w:rStyle w:val="A6"/>
                <w:rFonts w:cs="Times New Roman"/>
                <w:color w:val="000000" w:themeColor="text1"/>
                <w:sz w:val="26"/>
                <w:szCs w:val="26"/>
              </w:rPr>
              <w:t xml:space="preserve"> in L Box and R Engelhard (eds) </w:t>
            </w:r>
            <w:r w:rsidRPr="00F25887">
              <w:rPr>
                <w:rStyle w:val="A6"/>
                <w:rFonts w:cs="Times New Roman"/>
                <w:iCs/>
                <w:color w:val="000000" w:themeColor="text1"/>
                <w:sz w:val="26"/>
                <w:szCs w:val="26"/>
              </w:rPr>
              <w:t>Science and Technology Policy for Development, Dialogues at the Interface</w:t>
            </w:r>
            <w:r w:rsidRPr="00F25887">
              <w:rPr>
                <w:rStyle w:val="A6"/>
                <w:rFonts w:cs="Times New Roman"/>
                <w:color w:val="000000" w:themeColor="text1"/>
                <w:sz w:val="26"/>
                <w:szCs w:val="26"/>
              </w:rPr>
              <w:t>. London: Anthem Press</w:t>
            </w:r>
            <w:r w:rsidRPr="00F25887">
              <w:rPr>
                <w:color w:val="000000" w:themeColor="text1"/>
                <w:sz w:val="26"/>
                <w:szCs w:val="26"/>
              </w:rPr>
              <w:t>.</w:t>
            </w:r>
            <w:r w:rsidRPr="00F25887">
              <w:rPr>
                <w:rStyle w:val="A6"/>
                <w:rFonts w:cs="Times New Roman"/>
                <w:color w:val="000000" w:themeColor="text1"/>
                <w:sz w:val="26"/>
                <w:szCs w:val="26"/>
              </w:rPr>
              <w:t xml:space="preserve"> </w:t>
            </w:r>
          </w:p>
          <w:p w14:paraId="2D5D69FD" w14:textId="798CDEDC" w:rsidR="00D83437" w:rsidRPr="00F25887" w:rsidRDefault="00A15537" w:rsidP="00D83437">
            <w:pPr>
              <w:widowControl w:val="0"/>
              <w:tabs>
                <w:tab w:val="left" w:pos="990"/>
                <w:tab w:val="left" w:pos="1080"/>
              </w:tabs>
              <w:autoSpaceDE w:val="0"/>
              <w:autoSpaceDN w:val="0"/>
              <w:adjustRightInd w:val="0"/>
              <w:spacing w:line="312" w:lineRule="auto"/>
              <w:ind w:left="720" w:hanging="720"/>
              <w:jc w:val="both"/>
              <w:rPr>
                <w:color w:val="000000" w:themeColor="text1"/>
                <w:sz w:val="26"/>
                <w:szCs w:val="26"/>
              </w:rPr>
            </w:pPr>
            <w:r w:rsidRPr="00F25887">
              <w:rPr>
                <w:color w:val="000000" w:themeColor="text1"/>
                <w:sz w:val="26"/>
                <w:szCs w:val="26"/>
              </w:rPr>
              <w:t xml:space="preserve">Nguyễn Thị Quế Anh. (2008). </w:t>
            </w:r>
            <w:r w:rsidRPr="00F25887">
              <w:rPr>
                <w:i/>
                <w:color w:val="000000" w:themeColor="text1"/>
                <w:sz w:val="26"/>
                <w:szCs w:val="26"/>
              </w:rPr>
              <w:t xml:space="preserve">Nhu cầu đào tạo về SHTT trong các Trường </w:t>
            </w:r>
            <w:r w:rsidR="001E24DF" w:rsidRPr="00F25887">
              <w:rPr>
                <w:i/>
                <w:color w:val="000000" w:themeColor="text1"/>
                <w:sz w:val="26"/>
                <w:szCs w:val="26"/>
              </w:rPr>
              <w:t>ĐH</w:t>
            </w:r>
            <w:r w:rsidRPr="00F25887">
              <w:rPr>
                <w:i/>
                <w:color w:val="000000" w:themeColor="text1"/>
                <w:sz w:val="26"/>
                <w:szCs w:val="26"/>
              </w:rPr>
              <w:t xml:space="preserve"> Việt Nam.</w:t>
            </w:r>
            <w:r w:rsidRPr="00F25887">
              <w:rPr>
                <w:color w:val="000000" w:themeColor="text1"/>
                <w:sz w:val="26"/>
                <w:szCs w:val="26"/>
              </w:rPr>
              <w:t xml:space="preserve"> Tạp chí Khoa học ĐHQGHN. Kinh tế - Luật 24 (2008).</w:t>
            </w:r>
          </w:p>
          <w:p w14:paraId="780EB787" w14:textId="559A6D53" w:rsidR="00A15537" w:rsidRPr="00F25887" w:rsidRDefault="00A15537" w:rsidP="00D83437">
            <w:pPr>
              <w:widowControl w:val="0"/>
              <w:tabs>
                <w:tab w:val="left" w:pos="990"/>
                <w:tab w:val="left" w:pos="1080"/>
              </w:tabs>
              <w:autoSpaceDE w:val="0"/>
              <w:autoSpaceDN w:val="0"/>
              <w:adjustRightInd w:val="0"/>
              <w:spacing w:line="312" w:lineRule="auto"/>
              <w:ind w:left="720" w:hanging="720"/>
              <w:jc w:val="both"/>
              <w:rPr>
                <w:rStyle w:val="A6"/>
                <w:rFonts w:cs="Times New Roman"/>
                <w:color w:val="000000" w:themeColor="text1"/>
                <w:sz w:val="26"/>
                <w:szCs w:val="26"/>
              </w:rPr>
            </w:pPr>
            <w:r w:rsidRPr="00F25887">
              <w:rPr>
                <w:color w:val="000000" w:themeColor="text1"/>
                <w:sz w:val="26"/>
                <w:szCs w:val="26"/>
                <w:lang w:val="pt-BR"/>
              </w:rPr>
              <w:t xml:space="preserve">Nguyễn Thị Hồng Vinh. (2010). </w:t>
            </w:r>
            <w:r w:rsidRPr="00F25887">
              <w:rPr>
                <w:i/>
                <w:color w:val="000000" w:themeColor="text1"/>
                <w:sz w:val="26"/>
                <w:szCs w:val="26"/>
                <w:lang w:val="pt-BR"/>
              </w:rPr>
              <w:t xml:space="preserve">Giáo dục SHTT thông qua hoạt động ngoại khóa trong trường ĐHSP. </w:t>
            </w:r>
            <w:r w:rsidRPr="00F25887">
              <w:rPr>
                <w:color w:val="000000" w:themeColor="text1"/>
                <w:sz w:val="26"/>
                <w:szCs w:val="26"/>
                <w:lang w:val="pt-BR"/>
              </w:rPr>
              <w:t>Đề tài NCKH&amp;CN cấp Bộ, mã số</w:t>
            </w:r>
            <w:r w:rsidR="001E24DF" w:rsidRPr="00F25887">
              <w:rPr>
                <w:color w:val="000000" w:themeColor="text1"/>
                <w:sz w:val="26"/>
                <w:szCs w:val="26"/>
                <w:lang w:val="pt-BR"/>
              </w:rPr>
              <w:t>:</w:t>
            </w:r>
            <w:r w:rsidR="002B6B36">
              <w:rPr>
                <w:color w:val="000000" w:themeColor="text1"/>
                <w:sz w:val="26"/>
                <w:szCs w:val="26"/>
                <w:lang w:val="pt-BR"/>
              </w:rPr>
              <w:t xml:space="preserve"> </w:t>
            </w:r>
            <w:r w:rsidRPr="00F25887">
              <w:rPr>
                <w:color w:val="000000" w:themeColor="text1"/>
                <w:sz w:val="26"/>
                <w:szCs w:val="26"/>
                <w:lang w:val="pt-BR"/>
              </w:rPr>
              <w:t>B2009-17-213.</w:t>
            </w:r>
          </w:p>
          <w:p w14:paraId="12CFAB01" w14:textId="77777777" w:rsidR="00747FD3" w:rsidRDefault="00A15537" w:rsidP="00747FD3">
            <w:pPr>
              <w:widowControl w:val="0"/>
              <w:tabs>
                <w:tab w:val="left" w:pos="990"/>
                <w:tab w:val="left" w:pos="1080"/>
              </w:tabs>
              <w:spacing w:line="312" w:lineRule="auto"/>
              <w:ind w:left="720" w:hanging="720"/>
              <w:jc w:val="both"/>
              <w:rPr>
                <w:color w:val="000000" w:themeColor="text1"/>
                <w:sz w:val="26"/>
                <w:szCs w:val="26"/>
              </w:rPr>
            </w:pPr>
            <w:r w:rsidRPr="00F25887">
              <w:rPr>
                <w:rStyle w:val="A6"/>
                <w:rFonts w:cs="Times New Roman"/>
                <w:color w:val="000000" w:themeColor="text1"/>
                <w:sz w:val="26"/>
                <w:szCs w:val="26"/>
              </w:rPr>
              <w:t xml:space="preserve">OECD (Organization for Economic Co-operation and Development). (1997). </w:t>
            </w:r>
            <w:r w:rsidRPr="00F25887">
              <w:rPr>
                <w:rStyle w:val="A6"/>
                <w:rFonts w:cs="Times New Roman"/>
                <w:i/>
                <w:color w:val="000000" w:themeColor="text1"/>
                <w:sz w:val="26"/>
                <w:szCs w:val="26"/>
              </w:rPr>
              <w:t>National Innovation System</w:t>
            </w:r>
            <w:r w:rsidRPr="00F25887">
              <w:rPr>
                <w:rStyle w:val="A6"/>
                <w:rFonts w:cs="Times New Roman"/>
                <w:color w:val="000000" w:themeColor="text1"/>
                <w:sz w:val="26"/>
                <w:szCs w:val="26"/>
              </w:rPr>
              <w:t xml:space="preserve">s. Accessed online 5 November 2013. </w:t>
            </w:r>
            <w:r w:rsidRPr="00F25887">
              <w:rPr>
                <w:color w:val="000000" w:themeColor="text1"/>
                <w:spacing w:val="-4"/>
                <w:sz w:val="26"/>
                <w:szCs w:val="26"/>
              </w:rPr>
              <w:t xml:space="preserve">Retrieved </w:t>
            </w:r>
            <w:r w:rsidRPr="00F25887">
              <w:rPr>
                <w:bCs/>
                <w:color w:val="000000" w:themeColor="text1"/>
                <w:sz w:val="26"/>
                <w:szCs w:val="26"/>
              </w:rPr>
              <w:t xml:space="preserve">April 10, 2017 from </w:t>
            </w:r>
            <w:hyperlink r:id="rId171" w:history="1">
              <w:r w:rsidRPr="00F25887">
                <w:rPr>
                  <w:rStyle w:val="Hyperlink"/>
                  <w:color w:val="000000" w:themeColor="text1"/>
                  <w:sz w:val="26"/>
                  <w:szCs w:val="26"/>
                  <w:u w:val="none"/>
                </w:rPr>
                <w:t>http://www.oecd.org/science/inno/2101733.pdf</w:t>
              </w:r>
            </w:hyperlink>
            <w:r w:rsidRPr="00F25887">
              <w:rPr>
                <w:color w:val="000000" w:themeColor="text1"/>
                <w:sz w:val="26"/>
                <w:szCs w:val="26"/>
              </w:rPr>
              <w:t xml:space="preserve">; </w:t>
            </w:r>
          </w:p>
          <w:p w14:paraId="107C1D01" w14:textId="77777777" w:rsidR="000D1195" w:rsidRPr="00F25887" w:rsidRDefault="000D1195" w:rsidP="000D1195">
            <w:pPr>
              <w:widowControl w:val="0"/>
              <w:tabs>
                <w:tab w:val="left" w:pos="990"/>
                <w:tab w:val="left" w:pos="1080"/>
              </w:tabs>
              <w:autoSpaceDE w:val="0"/>
              <w:autoSpaceDN w:val="0"/>
              <w:adjustRightInd w:val="0"/>
              <w:spacing w:line="336" w:lineRule="auto"/>
              <w:ind w:left="720" w:hanging="720"/>
              <w:jc w:val="both"/>
              <w:rPr>
                <w:color w:val="000000" w:themeColor="text1"/>
                <w:sz w:val="26"/>
                <w:szCs w:val="26"/>
                <w:lang w:val="vi-VN"/>
              </w:rPr>
            </w:pPr>
            <w:r w:rsidRPr="00F25887">
              <w:rPr>
                <w:color w:val="000000" w:themeColor="text1"/>
                <w:sz w:val="26"/>
                <w:szCs w:val="26"/>
                <w:lang w:val="vi-VN"/>
              </w:rPr>
              <w:t xml:space="preserve">Phạm Anh Tuấn (chủ biên), Vũ Trọng Hách, Phùng Văn Hiền. (2011). </w:t>
            </w:r>
            <w:r w:rsidRPr="00F25887">
              <w:rPr>
                <w:i/>
                <w:color w:val="000000" w:themeColor="text1"/>
                <w:sz w:val="26"/>
                <w:szCs w:val="26"/>
                <w:lang w:val="vi-VN"/>
              </w:rPr>
              <w:t>Quản lý nhà nước về SHTT.</w:t>
            </w:r>
            <w:r w:rsidRPr="00F25887">
              <w:rPr>
                <w:color w:val="000000" w:themeColor="text1"/>
                <w:sz w:val="26"/>
                <w:szCs w:val="26"/>
                <w:lang w:val="vi-VN"/>
              </w:rPr>
              <w:t xml:space="preserve"> NXB: Khoa học và Kỹ thuật. </w:t>
            </w:r>
          </w:p>
          <w:p w14:paraId="16ECAB80" w14:textId="0B4E9646" w:rsidR="000D1195" w:rsidRPr="000D1195" w:rsidRDefault="000D1195" w:rsidP="000D1195">
            <w:pPr>
              <w:widowControl w:val="0"/>
              <w:tabs>
                <w:tab w:val="left" w:pos="990"/>
                <w:tab w:val="left" w:pos="1080"/>
              </w:tabs>
              <w:spacing w:line="336" w:lineRule="auto"/>
              <w:ind w:left="720" w:hanging="720"/>
              <w:jc w:val="both"/>
              <w:rPr>
                <w:color w:val="000000" w:themeColor="text1"/>
                <w:sz w:val="26"/>
                <w:szCs w:val="26"/>
                <w:lang w:val="vi-VN"/>
              </w:rPr>
            </w:pPr>
            <w:r w:rsidRPr="00F25887">
              <w:rPr>
                <w:color w:val="000000" w:themeColor="text1"/>
                <w:sz w:val="26"/>
                <w:szCs w:val="26"/>
                <w:lang w:val="vi-VN"/>
              </w:rPr>
              <w:t xml:space="preserve">Phạm Đình Chướng. (2013). </w:t>
            </w:r>
            <w:r w:rsidRPr="00F25887">
              <w:rPr>
                <w:i/>
                <w:color w:val="000000" w:themeColor="text1"/>
                <w:sz w:val="26"/>
                <w:szCs w:val="26"/>
                <w:lang w:val="vi-VN"/>
              </w:rPr>
              <w:t>Giới thiệu chung về TSTT.</w:t>
            </w:r>
            <w:r w:rsidRPr="00F25887">
              <w:rPr>
                <w:color w:val="000000" w:themeColor="text1"/>
                <w:sz w:val="26"/>
                <w:szCs w:val="26"/>
                <w:lang w:val="vi-VN"/>
              </w:rPr>
              <w:t xml:space="preserve"> Hội thảo </w:t>
            </w:r>
            <w:r w:rsidRPr="00F25887">
              <w:rPr>
                <w:color w:val="000000" w:themeColor="text1"/>
                <w:sz w:val="26"/>
                <w:szCs w:val="26"/>
                <w:lang w:val="vi-VN"/>
              </w:rPr>
              <w:br/>
              <w:t xml:space="preserve">Kỹ thuật xác định giá trị TSTT. Hà nội-TPHCM 4/12/2013 </w:t>
            </w:r>
          </w:p>
          <w:p w14:paraId="62030E98" w14:textId="77777777" w:rsidR="003C282F" w:rsidRDefault="00747FD3" w:rsidP="003C282F">
            <w:pPr>
              <w:widowControl w:val="0"/>
              <w:tabs>
                <w:tab w:val="left" w:pos="990"/>
                <w:tab w:val="left" w:pos="1080"/>
              </w:tabs>
              <w:spacing w:line="312" w:lineRule="auto"/>
              <w:ind w:left="720" w:hanging="720"/>
              <w:jc w:val="both"/>
              <w:rPr>
                <w:color w:val="000000" w:themeColor="text1"/>
                <w:sz w:val="26"/>
                <w:szCs w:val="26"/>
                <w:lang w:val="vi-VN"/>
              </w:rPr>
            </w:pPr>
            <w:r w:rsidRPr="00747FD3">
              <w:rPr>
                <w:color w:val="000000" w:themeColor="text1"/>
                <w:sz w:val="26"/>
                <w:szCs w:val="26"/>
                <w:lang w:val="vi-VN"/>
              </w:rPr>
              <w:t xml:space="preserve">Phạm Thị Thuý Hằng, Nguyễn Thanh Hùng (2017). </w:t>
            </w:r>
            <w:r w:rsidRPr="00747FD3">
              <w:rPr>
                <w:i/>
                <w:color w:val="000000" w:themeColor="text1"/>
                <w:sz w:val="26"/>
                <w:szCs w:val="26"/>
                <w:lang w:val="vi-VN"/>
              </w:rPr>
              <w:t xml:space="preserve">Xây dựng môi trường văn hoá </w:t>
            </w:r>
            <w:r>
              <w:rPr>
                <w:i/>
                <w:color w:val="000000" w:themeColor="text1"/>
                <w:sz w:val="26"/>
                <w:szCs w:val="26"/>
                <w:lang w:val="vi-VN"/>
              </w:rPr>
              <w:t xml:space="preserve">SHTT </w:t>
            </w:r>
            <w:r w:rsidRPr="00747FD3">
              <w:rPr>
                <w:i/>
                <w:color w:val="000000" w:themeColor="text1"/>
                <w:sz w:val="26"/>
                <w:szCs w:val="26"/>
                <w:lang w:val="vi-VN"/>
              </w:rPr>
              <w:t>ở nhà trường Sư phạm nhằm nâng cao chất lượng giáo dục và đào tạo.</w:t>
            </w:r>
            <w:r>
              <w:rPr>
                <w:color w:val="000000" w:themeColor="text1"/>
                <w:sz w:val="26"/>
                <w:szCs w:val="26"/>
                <w:lang w:val="vi-VN"/>
              </w:rPr>
              <w:t xml:space="preserve"> H</w:t>
            </w:r>
            <w:r w:rsidRPr="00747FD3">
              <w:rPr>
                <w:color w:val="000000" w:themeColor="text1"/>
                <w:sz w:val="26"/>
                <w:szCs w:val="26"/>
                <w:lang w:val="vi-VN"/>
              </w:rPr>
              <w:t>ội thảo khoa học Quốc gia "Nâng cao năng lực sư phạm cho đội ngũ giáo viên đáp ứng yêu cầu đổi mới chương trình giáo dục phổ thông", Nhà xuất bản Đại học Huế.</w:t>
            </w:r>
          </w:p>
          <w:p w14:paraId="176F6289" w14:textId="0E006181" w:rsidR="003C282F" w:rsidRPr="003C282F" w:rsidRDefault="003C282F" w:rsidP="003C282F">
            <w:pPr>
              <w:widowControl w:val="0"/>
              <w:tabs>
                <w:tab w:val="left" w:pos="990"/>
                <w:tab w:val="left" w:pos="1080"/>
              </w:tabs>
              <w:spacing w:line="312" w:lineRule="auto"/>
              <w:ind w:left="720" w:hanging="720"/>
              <w:jc w:val="both"/>
              <w:rPr>
                <w:color w:val="000000" w:themeColor="text1"/>
                <w:sz w:val="26"/>
                <w:szCs w:val="26"/>
                <w:lang w:val="vi-VN"/>
              </w:rPr>
            </w:pPr>
            <w:r w:rsidRPr="003C282F">
              <w:rPr>
                <w:color w:val="000000" w:themeColor="text1"/>
                <w:sz w:val="26"/>
                <w:szCs w:val="26"/>
                <w:lang w:val="vi-VN"/>
              </w:rPr>
              <w:t xml:space="preserve">Phạm Thị Thuý Hằng. (2019). </w:t>
            </w:r>
            <w:r w:rsidRPr="003C282F">
              <w:rPr>
                <w:rFonts w:eastAsia="MS Mincho"/>
                <w:i/>
                <w:color w:val="000000" w:themeColor="text1"/>
                <w:sz w:val="26"/>
                <w:szCs w:val="26"/>
                <w:lang w:val="vi-VN"/>
              </w:rPr>
              <w:t xml:space="preserve">Quản lý </w:t>
            </w:r>
            <w:r>
              <w:rPr>
                <w:rFonts w:eastAsia="MS Mincho"/>
                <w:i/>
                <w:color w:val="000000" w:themeColor="text1"/>
                <w:sz w:val="26"/>
                <w:szCs w:val="26"/>
                <w:lang w:val="vi-VN"/>
              </w:rPr>
              <w:t xml:space="preserve">hoạt động </w:t>
            </w:r>
            <w:r w:rsidRPr="003C282F">
              <w:rPr>
                <w:rFonts w:eastAsia="MS Mincho"/>
                <w:i/>
                <w:color w:val="000000" w:themeColor="text1"/>
                <w:sz w:val="26"/>
                <w:szCs w:val="26"/>
                <w:lang w:val="vi-VN"/>
              </w:rPr>
              <w:t xml:space="preserve">SHTT ở trường đại học. </w:t>
            </w:r>
            <w:r w:rsidRPr="003C282F">
              <w:rPr>
                <w:color w:val="000000" w:themeColor="text1"/>
                <w:sz w:val="26"/>
                <w:szCs w:val="26"/>
                <w:shd w:val="clear" w:color="auto" w:fill="FFFFFF"/>
              </w:rPr>
              <w:t>Tạp chí Khoa học Quản lý giáo dục, Trường cán bộ QLGD TP Hồ Chí Minh, ISSN: 2354-0788, số 02(22), tr.20-28.</w:t>
            </w:r>
          </w:p>
          <w:p w14:paraId="217DE183" w14:textId="14E11F67" w:rsidR="000D1195" w:rsidRPr="000D1195" w:rsidRDefault="000D1195" w:rsidP="000D1195">
            <w:pPr>
              <w:widowControl w:val="0"/>
              <w:tabs>
                <w:tab w:val="left" w:pos="990"/>
                <w:tab w:val="left" w:pos="1080"/>
              </w:tabs>
              <w:spacing w:line="312" w:lineRule="auto"/>
              <w:ind w:left="720" w:hanging="720"/>
              <w:jc w:val="both"/>
              <w:rPr>
                <w:color w:val="000000" w:themeColor="text1"/>
                <w:sz w:val="26"/>
                <w:szCs w:val="26"/>
                <w:lang w:val="vi-VN"/>
              </w:rPr>
            </w:pPr>
            <w:r w:rsidRPr="00F25887">
              <w:rPr>
                <w:color w:val="000000" w:themeColor="text1"/>
                <w:sz w:val="26"/>
                <w:szCs w:val="26"/>
              </w:rPr>
              <w:t xml:space="preserve">Phạm Thị Thuý Hằng. (2019). </w:t>
            </w:r>
            <w:r w:rsidRPr="00F25887">
              <w:rPr>
                <w:i/>
                <w:color w:val="000000" w:themeColor="text1"/>
                <w:sz w:val="26"/>
                <w:szCs w:val="26"/>
              </w:rPr>
              <w:t>Mô hình quản lý chất lượng hoạt động giáo dục quyền SHTT cho sinh viên các trường Đại học Sư phạm.</w:t>
            </w:r>
            <w:r w:rsidRPr="00F25887">
              <w:rPr>
                <w:color w:val="000000" w:themeColor="text1"/>
                <w:sz w:val="26"/>
                <w:szCs w:val="26"/>
              </w:rPr>
              <w:t xml:space="preserve"> Tạp chí Khoa học, Trường ĐHSP Hà Nội, ISSN 2354-1075, Volume 64, Issue 2A, tr. 174-184.</w:t>
            </w:r>
          </w:p>
          <w:p w14:paraId="0D06B27C" w14:textId="4C2A571A" w:rsidR="00A15537" w:rsidRPr="00F25887" w:rsidRDefault="00A15537" w:rsidP="00D11A49">
            <w:pPr>
              <w:widowControl w:val="0"/>
              <w:tabs>
                <w:tab w:val="left" w:pos="990"/>
                <w:tab w:val="left" w:pos="1080"/>
              </w:tabs>
              <w:spacing w:line="312" w:lineRule="auto"/>
              <w:ind w:left="720" w:hanging="720"/>
              <w:jc w:val="both"/>
              <w:rPr>
                <w:color w:val="000000" w:themeColor="text1"/>
                <w:spacing w:val="-4"/>
                <w:sz w:val="26"/>
                <w:szCs w:val="26"/>
              </w:rPr>
            </w:pPr>
            <w:r w:rsidRPr="00F25887">
              <w:rPr>
                <w:color w:val="000000" w:themeColor="text1"/>
                <w:spacing w:val="-4"/>
                <w:sz w:val="26"/>
                <w:szCs w:val="26"/>
              </w:rPr>
              <w:t xml:space="preserve">Paul Wellings. (2008). </w:t>
            </w:r>
            <w:r w:rsidRPr="00F25887">
              <w:rPr>
                <w:i/>
                <w:color w:val="000000" w:themeColor="text1"/>
                <w:spacing w:val="-4"/>
                <w:sz w:val="26"/>
                <w:szCs w:val="26"/>
              </w:rPr>
              <w:t>Intellectual Property and research benefits, Report for Innovation, Universities and Skill.</w:t>
            </w:r>
            <w:r w:rsidRPr="00F25887">
              <w:rPr>
                <w:color w:val="000000" w:themeColor="text1"/>
                <w:spacing w:val="-4"/>
                <w:sz w:val="26"/>
                <w:szCs w:val="26"/>
              </w:rPr>
              <w:t xml:space="preserve"> Lancaster University, 30 September 2008, </w:t>
            </w:r>
            <w:r w:rsidRPr="00F25887">
              <w:rPr>
                <w:color w:val="000000" w:themeColor="text1"/>
                <w:spacing w:val="-4"/>
                <w:sz w:val="26"/>
                <w:szCs w:val="26"/>
              </w:rPr>
              <w:lastRenderedPageBreak/>
              <w:t xml:space="preserve">Retrieved </w:t>
            </w:r>
            <w:r w:rsidRPr="00F25887">
              <w:rPr>
                <w:bCs/>
                <w:color w:val="000000" w:themeColor="text1"/>
                <w:spacing w:val="-4"/>
                <w:sz w:val="26"/>
                <w:szCs w:val="26"/>
              </w:rPr>
              <w:t xml:space="preserve">April 25, 2017 from </w:t>
            </w:r>
            <w:r w:rsidRPr="00F25887">
              <w:rPr>
                <w:color w:val="000000" w:themeColor="text1"/>
                <w:spacing w:val="-4"/>
                <w:sz w:val="26"/>
                <w:szCs w:val="26"/>
              </w:rPr>
              <w:t xml:space="preserve">https://www.timeshighereducation.com/ sites/default/files/Attachments/THE/THE/13_November_2008/attachments/int_property_and_research_benefits_Wellings.pdf </w:t>
            </w:r>
          </w:p>
          <w:p w14:paraId="54F9F24C" w14:textId="0F5C64A1" w:rsidR="00A15537" w:rsidRPr="00F25887" w:rsidRDefault="00A15537" w:rsidP="00443CD0">
            <w:pPr>
              <w:widowControl w:val="0"/>
              <w:tabs>
                <w:tab w:val="left" w:pos="990"/>
                <w:tab w:val="left" w:pos="1080"/>
              </w:tabs>
              <w:spacing w:line="329" w:lineRule="auto"/>
              <w:ind w:left="720" w:hanging="720"/>
              <w:jc w:val="both"/>
              <w:rPr>
                <w:color w:val="000000" w:themeColor="text1"/>
                <w:sz w:val="26"/>
                <w:szCs w:val="26"/>
              </w:rPr>
            </w:pPr>
            <w:r w:rsidRPr="00F25887">
              <w:rPr>
                <w:color w:val="000000" w:themeColor="text1"/>
                <w:sz w:val="26"/>
                <w:szCs w:val="26"/>
              </w:rPr>
              <w:t xml:space="preserve">Piper, D.W. (1993). </w:t>
            </w:r>
            <w:r w:rsidRPr="00F25887">
              <w:rPr>
                <w:i/>
                <w:iCs/>
                <w:color w:val="000000" w:themeColor="text1"/>
                <w:sz w:val="26"/>
                <w:szCs w:val="26"/>
              </w:rPr>
              <w:t>Quality management in universities</w:t>
            </w:r>
            <w:r w:rsidRPr="00F25887">
              <w:rPr>
                <w:iCs/>
                <w:color w:val="000000" w:themeColor="text1"/>
                <w:sz w:val="26"/>
                <w:szCs w:val="26"/>
              </w:rPr>
              <w:t xml:space="preserve"> (Vol.1)</w:t>
            </w:r>
            <w:r w:rsidRPr="00F25887">
              <w:rPr>
                <w:color w:val="000000" w:themeColor="text1"/>
                <w:sz w:val="26"/>
                <w:szCs w:val="26"/>
              </w:rPr>
              <w:t>. Canberra: Australian Government Publishing Service</w:t>
            </w:r>
          </w:p>
          <w:p w14:paraId="13D130BE" w14:textId="668D2258" w:rsidR="00A15537" w:rsidRDefault="00A15537" w:rsidP="002E19B0">
            <w:pPr>
              <w:widowControl w:val="0"/>
              <w:tabs>
                <w:tab w:val="left" w:pos="990"/>
                <w:tab w:val="left" w:pos="1080"/>
              </w:tabs>
              <w:autoSpaceDE w:val="0"/>
              <w:autoSpaceDN w:val="0"/>
              <w:adjustRightInd w:val="0"/>
              <w:spacing w:line="336" w:lineRule="auto"/>
              <w:ind w:left="720" w:hanging="720"/>
              <w:jc w:val="both"/>
              <w:rPr>
                <w:bCs/>
                <w:iCs/>
                <w:color w:val="000000" w:themeColor="text1"/>
                <w:sz w:val="26"/>
                <w:szCs w:val="26"/>
                <w:lang w:val="vi-VN"/>
              </w:rPr>
            </w:pPr>
            <w:r w:rsidRPr="00F25887">
              <w:rPr>
                <w:rFonts w:eastAsia="Times New Roman"/>
                <w:bCs/>
                <w:color w:val="000000" w:themeColor="text1"/>
                <w:sz w:val="26"/>
                <w:szCs w:val="26"/>
              </w:rPr>
              <w:t xml:space="preserve"> Phil Clare, Adrian Day, Rowena Dinham, Davina Foord, Philip Graham, Jim Houlihan, Karen Lewis, Brian McCaul, Daniel Shah. (2014). </w:t>
            </w:r>
            <w:r w:rsidRPr="00F25887">
              <w:rPr>
                <w:rFonts w:eastAsia="Times New Roman"/>
                <w:bCs/>
                <w:i/>
                <w:color w:val="000000" w:themeColor="text1"/>
                <w:sz w:val="26"/>
                <w:szCs w:val="26"/>
              </w:rPr>
              <w:t>Intellectual asset management for University</w:t>
            </w:r>
            <w:r w:rsidRPr="00F25887">
              <w:rPr>
                <w:rFonts w:eastAsia="Times New Roman"/>
                <w:bCs/>
                <w:color w:val="000000" w:themeColor="text1"/>
                <w:sz w:val="26"/>
                <w:szCs w:val="26"/>
              </w:rPr>
              <w:t xml:space="preserve">. </w:t>
            </w:r>
            <w:r w:rsidRPr="00F25887">
              <w:rPr>
                <w:rFonts w:eastAsia="Times New Roman"/>
                <w:color w:val="000000" w:themeColor="text1"/>
                <w:sz w:val="26"/>
                <w:szCs w:val="26"/>
              </w:rPr>
              <w:t xml:space="preserve">Intellectual Property Office. </w:t>
            </w:r>
            <w:r w:rsidRPr="00F25887">
              <w:rPr>
                <w:color w:val="000000" w:themeColor="text1"/>
                <w:spacing w:val="-4"/>
                <w:sz w:val="26"/>
                <w:szCs w:val="26"/>
              </w:rPr>
              <w:t xml:space="preserve">Retrieved </w:t>
            </w:r>
            <w:r w:rsidRPr="00F25887">
              <w:rPr>
                <w:bCs/>
                <w:color w:val="000000" w:themeColor="text1"/>
                <w:sz w:val="26"/>
                <w:szCs w:val="26"/>
              </w:rPr>
              <w:t xml:space="preserve">April 16, 2017, from </w:t>
            </w:r>
            <w:hyperlink r:id="rId172" w:history="1">
              <w:r w:rsidRPr="00F25887">
                <w:rPr>
                  <w:rStyle w:val="Hyperlink"/>
                  <w:color w:val="000000" w:themeColor="text1"/>
                  <w:sz w:val="26"/>
                  <w:szCs w:val="26"/>
                  <w:u w:val="none"/>
                </w:rPr>
                <w:t>http://www.jcpsg.ac.uk/guidance/about.htm</w:t>
              </w:r>
            </w:hyperlink>
            <w:r w:rsidRPr="00F25887">
              <w:rPr>
                <w:bCs/>
                <w:iCs/>
                <w:color w:val="000000" w:themeColor="text1"/>
                <w:sz w:val="26"/>
                <w:szCs w:val="26"/>
                <w:lang w:val="vi-VN"/>
              </w:rPr>
              <w:t xml:space="preserve"> </w:t>
            </w:r>
          </w:p>
          <w:p w14:paraId="6BFEF269" w14:textId="2EA6A094" w:rsidR="007131B7" w:rsidRPr="00F25887" w:rsidRDefault="007131B7" w:rsidP="002E19B0">
            <w:pPr>
              <w:widowControl w:val="0"/>
              <w:tabs>
                <w:tab w:val="left" w:pos="990"/>
                <w:tab w:val="left" w:pos="1080"/>
              </w:tabs>
              <w:autoSpaceDE w:val="0"/>
              <w:autoSpaceDN w:val="0"/>
              <w:adjustRightInd w:val="0"/>
              <w:spacing w:line="336" w:lineRule="auto"/>
              <w:ind w:left="720" w:hanging="720"/>
              <w:jc w:val="both"/>
              <w:rPr>
                <w:bCs/>
                <w:iCs/>
                <w:color w:val="000000" w:themeColor="text1"/>
                <w:sz w:val="26"/>
                <w:szCs w:val="26"/>
                <w:lang w:val="vi-VN"/>
              </w:rPr>
            </w:pPr>
            <w:r w:rsidRPr="000B0819">
              <w:rPr>
                <w:color w:val="000000" w:themeColor="text1"/>
                <w:sz w:val="26"/>
                <w:szCs w:val="26"/>
              </w:rPr>
              <w:t xml:space="preserve">Port, Kenneth L. (2005). </w:t>
            </w:r>
            <w:r w:rsidRPr="000B0819">
              <w:rPr>
                <w:i/>
                <w:color w:val="000000" w:themeColor="text1"/>
                <w:sz w:val="26"/>
                <w:szCs w:val="26"/>
              </w:rPr>
              <w:t xml:space="preserve">Essay on Intellectual Property Curricula in the United States. </w:t>
            </w:r>
            <w:r w:rsidRPr="000B0819">
              <w:rPr>
                <w:color w:val="000000" w:themeColor="text1"/>
                <w:sz w:val="26"/>
                <w:szCs w:val="26"/>
              </w:rPr>
              <w:t xml:space="preserve">IDEA: The Intellectual Property Law Review, Vol. 46, p. 165, </w:t>
            </w:r>
            <w:r w:rsidRPr="000B0819">
              <w:rPr>
                <w:color w:val="000000" w:themeColor="text1"/>
                <w:spacing w:val="-4"/>
                <w:sz w:val="26"/>
                <w:szCs w:val="26"/>
              </w:rPr>
              <w:t xml:space="preserve">Retrieved </w:t>
            </w:r>
            <w:r w:rsidRPr="000B0819">
              <w:rPr>
                <w:bCs/>
                <w:color w:val="000000" w:themeColor="text1"/>
                <w:sz w:val="26"/>
                <w:szCs w:val="26"/>
              </w:rPr>
              <w:t xml:space="preserve">April 16, 2017 </w:t>
            </w:r>
            <w:r w:rsidRPr="000B0819">
              <w:rPr>
                <w:color w:val="000000" w:themeColor="text1"/>
                <w:sz w:val="26"/>
                <w:szCs w:val="26"/>
              </w:rPr>
              <w:t xml:space="preserve">from </w:t>
            </w:r>
            <w:hyperlink r:id="rId173" w:history="1">
              <w:r w:rsidRPr="007131B7">
                <w:rPr>
                  <w:rStyle w:val="Hyperlink"/>
                  <w:color w:val="000000" w:themeColor="text1"/>
                  <w:sz w:val="26"/>
                  <w:szCs w:val="26"/>
                  <w:u w:val="none"/>
                </w:rPr>
                <w:t>https://papers.ssrn.com/sol3/papers.cfm?abstract_id=825790</w:t>
              </w:r>
            </w:hyperlink>
          </w:p>
          <w:p w14:paraId="5B47A869" w14:textId="4F6B6A1A" w:rsidR="00A15537" w:rsidRPr="00F25887" w:rsidRDefault="00A15537" w:rsidP="002E19B0">
            <w:pPr>
              <w:widowControl w:val="0"/>
              <w:tabs>
                <w:tab w:val="left" w:pos="990"/>
                <w:tab w:val="left" w:pos="1080"/>
              </w:tabs>
              <w:autoSpaceDE w:val="0"/>
              <w:autoSpaceDN w:val="0"/>
              <w:adjustRightInd w:val="0"/>
              <w:spacing w:line="336" w:lineRule="auto"/>
              <w:ind w:left="720" w:hanging="720"/>
              <w:jc w:val="both"/>
              <w:rPr>
                <w:color w:val="000000" w:themeColor="text1"/>
                <w:sz w:val="26"/>
                <w:szCs w:val="26"/>
                <w:lang w:val="vi-VN"/>
              </w:rPr>
            </w:pPr>
            <w:r w:rsidRPr="00F25887">
              <w:rPr>
                <w:bCs/>
                <w:iCs/>
                <w:color w:val="000000" w:themeColor="text1"/>
                <w:sz w:val="26"/>
                <w:szCs w:val="26"/>
                <w:lang w:val="vi-VN"/>
              </w:rPr>
              <w:t xml:space="preserve">Phùng Anh Tiến, Nguyễn Lê Hằng, Nguyễn Thị Hạnh, Phạm Khánh Linh. (2014). </w:t>
            </w:r>
            <w:r w:rsidRPr="00F25887">
              <w:rPr>
                <w:i/>
                <w:color w:val="000000" w:themeColor="text1"/>
                <w:sz w:val="26"/>
                <w:szCs w:val="26"/>
                <w:lang w:val="vi-VN"/>
              </w:rPr>
              <w:t>Chuyển giao tri thức và thương mại hoá kết quả nghiên cứu công: các xu hướng và chính sách mới.</w:t>
            </w:r>
            <w:r w:rsidRPr="00F25887">
              <w:rPr>
                <w:color w:val="000000" w:themeColor="text1"/>
                <w:sz w:val="26"/>
                <w:szCs w:val="26"/>
                <w:lang w:val="vi-VN"/>
              </w:rPr>
              <w:t xml:space="preserve"> Cục Thông tin KH&amp;CN Quốc gia, Hà Nội. </w:t>
            </w:r>
          </w:p>
          <w:p w14:paraId="1ABD1A58" w14:textId="55E737AD" w:rsidR="00A15537" w:rsidRPr="00F25887" w:rsidRDefault="00A15537" w:rsidP="002E19B0">
            <w:pPr>
              <w:widowControl w:val="0"/>
              <w:tabs>
                <w:tab w:val="left" w:pos="990"/>
                <w:tab w:val="left" w:pos="1080"/>
              </w:tabs>
              <w:spacing w:line="336" w:lineRule="auto"/>
              <w:ind w:left="720" w:hanging="720"/>
              <w:jc w:val="both"/>
              <w:rPr>
                <w:color w:val="000000" w:themeColor="text1"/>
                <w:sz w:val="26"/>
                <w:szCs w:val="26"/>
                <w:lang w:val="pt-BR"/>
              </w:rPr>
            </w:pPr>
            <w:r w:rsidRPr="00F25887">
              <w:rPr>
                <w:color w:val="000000" w:themeColor="text1"/>
                <w:sz w:val="26"/>
                <w:szCs w:val="26"/>
                <w:lang w:val="pt-BR"/>
              </w:rPr>
              <w:t xml:space="preserve">Quốc hội. (2005). </w:t>
            </w:r>
            <w:r w:rsidRPr="00F25887">
              <w:rPr>
                <w:i/>
                <w:color w:val="000000" w:themeColor="text1"/>
                <w:sz w:val="26"/>
                <w:szCs w:val="26"/>
                <w:lang w:val="pt-BR"/>
              </w:rPr>
              <w:t>Luật thương mại</w:t>
            </w:r>
            <w:r w:rsidRPr="00F25887">
              <w:rPr>
                <w:color w:val="000000" w:themeColor="text1"/>
                <w:sz w:val="26"/>
                <w:szCs w:val="26"/>
                <w:lang w:val="pt-BR"/>
              </w:rPr>
              <w:t xml:space="preserve">. Luật </w:t>
            </w:r>
            <w:r w:rsidRPr="00F25887">
              <w:rPr>
                <w:rFonts w:eastAsia="Times New Roman"/>
                <w:bCs/>
                <w:color w:val="000000" w:themeColor="text1"/>
                <w:sz w:val="26"/>
                <w:szCs w:val="26"/>
                <w:bdr w:val="none" w:sz="0" w:space="0" w:color="auto" w:frame="1"/>
                <w:lang w:val="pt-BR"/>
              </w:rPr>
              <w:t>số 36/2005/QH11</w:t>
            </w:r>
            <w:r w:rsidRPr="00F25887">
              <w:rPr>
                <w:color w:val="000000" w:themeColor="text1"/>
                <w:sz w:val="26"/>
                <w:szCs w:val="26"/>
                <w:lang w:val="pt-BR"/>
              </w:rPr>
              <w:t xml:space="preserve"> </w:t>
            </w:r>
          </w:p>
          <w:p w14:paraId="4CAB60C5" w14:textId="224FBEB1" w:rsidR="00D578FC" w:rsidRPr="00F25887" w:rsidRDefault="00A15537" w:rsidP="00D578FC">
            <w:pPr>
              <w:widowControl w:val="0"/>
              <w:tabs>
                <w:tab w:val="left" w:pos="990"/>
                <w:tab w:val="left" w:pos="1080"/>
              </w:tabs>
              <w:spacing w:line="336" w:lineRule="auto"/>
              <w:ind w:left="720" w:hanging="720"/>
              <w:jc w:val="both"/>
              <w:rPr>
                <w:color w:val="000000" w:themeColor="text1"/>
                <w:sz w:val="26"/>
                <w:szCs w:val="26"/>
                <w:lang w:val="pt-BR"/>
              </w:rPr>
            </w:pPr>
            <w:r w:rsidRPr="00F25887">
              <w:rPr>
                <w:color w:val="000000" w:themeColor="text1"/>
                <w:sz w:val="26"/>
                <w:szCs w:val="26"/>
                <w:lang w:val="pt-BR"/>
              </w:rPr>
              <w:t xml:space="preserve">Quốc hội. (2005). </w:t>
            </w:r>
            <w:r w:rsidRPr="00F25887">
              <w:rPr>
                <w:i/>
                <w:color w:val="000000" w:themeColor="text1"/>
                <w:sz w:val="26"/>
                <w:szCs w:val="26"/>
                <w:lang w:val="pt-BR"/>
              </w:rPr>
              <w:t>Luật SHTT</w:t>
            </w:r>
            <w:r w:rsidRPr="00F25887">
              <w:rPr>
                <w:color w:val="000000" w:themeColor="text1"/>
                <w:sz w:val="26"/>
                <w:szCs w:val="26"/>
                <w:lang w:val="pt-BR"/>
              </w:rPr>
              <w:t>. Luật số 50/2005/QH11</w:t>
            </w:r>
          </w:p>
          <w:p w14:paraId="271DD383" w14:textId="5FC2046F" w:rsidR="00D578FC" w:rsidRPr="00F25887" w:rsidRDefault="00D578FC" w:rsidP="00D578FC">
            <w:pPr>
              <w:widowControl w:val="0"/>
              <w:tabs>
                <w:tab w:val="left" w:pos="990"/>
                <w:tab w:val="left" w:pos="1080"/>
              </w:tabs>
              <w:spacing w:line="336" w:lineRule="auto"/>
              <w:ind w:left="720" w:hanging="720"/>
              <w:jc w:val="both"/>
              <w:rPr>
                <w:color w:val="000000" w:themeColor="text1"/>
                <w:sz w:val="26"/>
                <w:szCs w:val="26"/>
                <w:lang w:val="pt-BR"/>
              </w:rPr>
            </w:pPr>
            <w:r w:rsidRPr="00F25887">
              <w:rPr>
                <w:rFonts w:eastAsia="Times New Roman"/>
                <w:color w:val="000000" w:themeColor="text1"/>
                <w:sz w:val="26"/>
                <w:szCs w:val="26"/>
                <w:shd w:val="clear" w:color="auto" w:fill="FFFFFF"/>
              </w:rPr>
              <w:t xml:space="preserve">Quốc hội. (2009). </w:t>
            </w:r>
            <w:r w:rsidRPr="00F25887">
              <w:rPr>
                <w:rFonts w:eastAsia="Times New Roman"/>
                <w:i/>
                <w:color w:val="000000" w:themeColor="text1"/>
                <w:sz w:val="26"/>
                <w:szCs w:val="26"/>
                <w:shd w:val="clear" w:color="auto" w:fill="FFFFFF"/>
              </w:rPr>
              <w:t>Luật sửa đổi bổ sung một số điều của Luật SHTT.</w:t>
            </w:r>
            <w:r w:rsidRPr="00F25887">
              <w:rPr>
                <w:rFonts w:eastAsia="Times New Roman"/>
                <w:color w:val="000000" w:themeColor="text1"/>
                <w:sz w:val="26"/>
                <w:szCs w:val="26"/>
                <w:shd w:val="clear" w:color="auto" w:fill="FFFFFF"/>
              </w:rPr>
              <w:t xml:space="preserve"> </w:t>
            </w:r>
            <w:r w:rsidRPr="00F25887">
              <w:rPr>
                <w:rFonts w:eastAsia="Times New Roman"/>
                <w:color w:val="000000" w:themeColor="text1"/>
                <w:sz w:val="26"/>
                <w:szCs w:val="26"/>
                <w:shd w:val="clear" w:color="auto" w:fill="FFFFFF"/>
              </w:rPr>
              <w:br/>
              <w:t>Luật số 36/2009/QH12</w:t>
            </w:r>
          </w:p>
          <w:p w14:paraId="4C1965A1" w14:textId="3130FBEE" w:rsidR="00A15537" w:rsidRPr="00F25887" w:rsidRDefault="00A15537" w:rsidP="002E19B0">
            <w:pPr>
              <w:widowControl w:val="0"/>
              <w:tabs>
                <w:tab w:val="left" w:pos="990"/>
                <w:tab w:val="left" w:pos="1080"/>
              </w:tabs>
              <w:spacing w:line="336" w:lineRule="auto"/>
              <w:ind w:left="720" w:hanging="720"/>
              <w:jc w:val="both"/>
              <w:rPr>
                <w:rFonts w:eastAsia="Times New Roman"/>
                <w:bCs/>
                <w:color w:val="000000" w:themeColor="text1"/>
                <w:sz w:val="26"/>
                <w:szCs w:val="26"/>
                <w:bdr w:val="none" w:sz="0" w:space="0" w:color="auto" w:frame="1"/>
                <w:lang w:val="pt-BR"/>
              </w:rPr>
            </w:pPr>
            <w:r w:rsidRPr="00F25887">
              <w:rPr>
                <w:rFonts w:eastAsia="Times New Roman"/>
                <w:bCs/>
                <w:color w:val="000000" w:themeColor="text1"/>
                <w:sz w:val="26"/>
                <w:szCs w:val="26"/>
                <w:bdr w:val="none" w:sz="0" w:space="0" w:color="auto" w:frame="1"/>
                <w:lang w:val="pt-BR"/>
              </w:rPr>
              <w:t xml:space="preserve">Quốc hội. (2012). </w:t>
            </w:r>
            <w:r w:rsidRPr="00F25887">
              <w:rPr>
                <w:rFonts w:eastAsia="Times New Roman"/>
                <w:bCs/>
                <w:i/>
                <w:color w:val="000000" w:themeColor="text1"/>
                <w:sz w:val="26"/>
                <w:szCs w:val="26"/>
                <w:bdr w:val="none" w:sz="0" w:space="0" w:color="auto" w:frame="1"/>
                <w:lang w:val="pt-BR"/>
              </w:rPr>
              <w:t>Luật GD Đại học</w:t>
            </w:r>
            <w:r w:rsidRPr="00F25887">
              <w:rPr>
                <w:rFonts w:eastAsia="Times New Roman"/>
                <w:bCs/>
                <w:color w:val="000000" w:themeColor="text1"/>
                <w:sz w:val="26"/>
                <w:szCs w:val="26"/>
                <w:bdr w:val="none" w:sz="0" w:space="0" w:color="auto" w:frame="1"/>
                <w:lang w:val="pt-BR"/>
              </w:rPr>
              <w:t>. Luật số 08/2012/QH13</w:t>
            </w:r>
          </w:p>
          <w:p w14:paraId="055CA94F" w14:textId="3F3D98A0" w:rsidR="00A15537" w:rsidRPr="00F25887" w:rsidRDefault="00A15537" w:rsidP="002E19B0">
            <w:pPr>
              <w:widowControl w:val="0"/>
              <w:tabs>
                <w:tab w:val="left" w:pos="990"/>
                <w:tab w:val="left" w:pos="1080"/>
              </w:tabs>
              <w:spacing w:line="336" w:lineRule="auto"/>
              <w:ind w:left="720" w:hanging="720"/>
              <w:jc w:val="both"/>
              <w:rPr>
                <w:rFonts w:eastAsia="Times New Roman"/>
                <w:bCs/>
                <w:color w:val="000000" w:themeColor="text1"/>
                <w:sz w:val="26"/>
                <w:szCs w:val="26"/>
                <w:bdr w:val="none" w:sz="0" w:space="0" w:color="auto" w:frame="1"/>
                <w:lang w:val="pt-BR"/>
              </w:rPr>
            </w:pPr>
            <w:r w:rsidRPr="00F25887">
              <w:rPr>
                <w:rFonts w:eastAsia="Times New Roman"/>
                <w:bCs/>
                <w:color w:val="000000" w:themeColor="text1"/>
                <w:sz w:val="26"/>
                <w:szCs w:val="26"/>
                <w:bdr w:val="none" w:sz="0" w:space="0" w:color="auto" w:frame="1"/>
                <w:lang w:val="pt-BR"/>
              </w:rPr>
              <w:t xml:space="preserve">Quốc hội. (2013). </w:t>
            </w:r>
            <w:r w:rsidRPr="00F25887">
              <w:rPr>
                <w:rFonts w:eastAsia="Times New Roman"/>
                <w:bCs/>
                <w:i/>
                <w:color w:val="000000" w:themeColor="text1"/>
                <w:sz w:val="26"/>
                <w:szCs w:val="26"/>
                <w:bdr w:val="none" w:sz="0" w:space="0" w:color="auto" w:frame="1"/>
                <w:lang w:val="pt-BR"/>
              </w:rPr>
              <w:t>Luật KH&amp;CN</w:t>
            </w:r>
            <w:r w:rsidRPr="00F25887">
              <w:rPr>
                <w:rFonts w:eastAsia="Times New Roman"/>
                <w:bCs/>
                <w:color w:val="000000" w:themeColor="text1"/>
                <w:sz w:val="26"/>
                <w:szCs w:val="26"/>
                <w:bdr w:val="none" w:sz="0" w:space="0" w:color="auto" w:frame="1"/>
                <w:lang w:val="pt-BR"/>
              </w:rPr>
              <w:t xml:space="preserve">. Luật số </w:t>
            </w:r>
            <w:r w:rsidRPr="00F25887">
              <w:rPr>
                <w:rFonts w:eastAsia="Times New Roman"/>
                <w:color w:val="000000" w:themeColor="text1"/>
                <w:sz w:val="26"/>
                <w:szCs w:val="26"/>
                <w:lang w:val="pt-BR"/>
              </w:rPr>
              <w:t>29/2013/QH13</w:t>
            </w:r>
            <w:r w:rsidRPr="00F25887">
              <w:rPr>
                <w:rFonts w:eastAsia="Times New Roman"/>
                <w:bCs/>
                <w:color w:val="000000" w:themeColor="text1"/>
                <w:sz w:val="26"/>
                <w:szCs w:val="26"/>
                <w:bdr w:val="none" w:sz="0" w:space="0" w:color="auto" w:frame="1"/>
                <w:lang w:val="pt-BR"/>
              </w:rPr>
              <w:t xml:space="preserve"> </w:t>
            </w:r>
          </w:p>
          <w:p w14:paraId="4ED7EAAE" w14:textId="391510AF" w:rsidR="00A15537" w:rsidRPr="00F25887" w:rsidRDefault="00A15537" w:rsidP="002E19B0">
            <w:pPr>
              <w:widowControl w:val="0"/>
              <w:tabs>
                <w:tab w:val="left" w:pos="990"/>
                <w:tab w:val="left" w:pos="1080"/>
              </w:tabs>
              <w:spacing w:line="336" w:lineRule="auto"/>
              <w:ind w:left="720" w:hanging="720"/>
              <w:jc w:val="both"/>
              <w:rPr>
                <w:rFonts w:eastAsia="Times New Roman"/>
                <w:bCs/>
                <w:color w:val="000000" w:themeColor="text1"/>
                <w:sz w:val="26"/>
                <w:szCs w:val="26"/>
                <w:bdr w:val="none" w:sz="0" w:space="0" w:color="auto" w:frame="1"/>
                <w:lang w:val="pt-BR"/>
              </w:rPr>
            </w:pPr>
            <w:r w:rsidRPr="00F25887">
              <w:rPr>
                <w:rFonts w:eastAsia="Times New Roman"/>
                <w:bCs/>
                <w:color w:val="000000" w:themeColor="text1"/>
                <w:sz w:val="26"/>
                <w:szCs w:val="26"/>
                <w:bdr w:val="none" w:sz="0" w:space="0" w:color="auto" w:frame="1"/>
                <w:lang w:val="pt-BR"/>
              </w:rPr>
              <w:t xml:space="preserve">Quốc hội. (2014). </w:t>
            </w:r>
            <w:r w:rsidRPr="00F25887">
              <w:rPr>
                <w:rFonts w:eastAsia="Times New Roman"/>
                <w:bCs/>
                <w:i/>
                <w:color w:val="000000" w:themeColor="text1"/>
                <w:sz w:val="26"/>
                <w:szCs w:val="26"/>
                <w:bdr w:val="none" w:sz="0" w:space="0" w:color="auto" w:frame="1"/>
                <w:lang w:val="pt-BR"/>
              </w:rPr>
              <w:t>Luật Chuyển giao công nghệ</w:t>
            </w:r>
            <w:r w:rsidRPr="00F25887">
              <w:rPr>
                <w:rFonts w:eastAsia="Times New Roman"/>
                <w:bCs/>
                <w:color w:val="000000" w:themeColor="text1"/>
                <w:sz w:val="26"/>
                <w:szCs w:val="26"/>
                <w:bdr w:val="none" w:sz="0" w:space="0" w:color="auto" w:frame="1"/>
                <w:lang w:val="pt-BR"/>
              </w:rPr>
              <w:t>. Luật số 07/2017/QH14</w:t>
            </w:r>
          </w:p>
          <w:p w14:paraId="792D4690" w14:textId="54ADE3C7" w:rsidR="0087055B" w:rsidRPr="00F25887" w:rsidRDefault="00A15537" w:rsidP="00747FD3">
            <w:pPr>
              <w:widowControl w:val="0"/>
              <w:tabs>
                <w:tab w:val="left" w:pos="990"/>
                <w:tab w:val="left" w:pos="1080"/>
              </w:tabs>
              <w:spacing w:line="336" w:lineRule="auto"/>
              <w:ind w:left="720" w:hanging="720"/>
              <w:jc w:val="both"/>
              <w:rPr>
                <w:color w:val="000000" w:themeColor="text1"/>
                <w:sz w:val="26"/>
                <w:szCs w:val="26"/>
              </w:rPr>
            </w:pPr>
            <w:r w:rsidRPr="0087055B">
              <w:rPr>
                <w:color w:val="000000" w:themeColor="text1"/>
                <w:sz w:val="26"/>
                <w:szCs w:val="26"/>
                <w:lang w:val="pt-BR"/>
              </w:rPr>
              <w:t xml:space="preserve">Risaburo Nezu, Chou Siaw, Prabuddha Ganguli, Krisnachinada Nithad, Koji Nishio, Lydia G. Tansinsin, Hwa-Chom Yi, Jia Yujian. </w:t>
            </w:r>
            <w:r w:rsidRPr="0087055B">
              <w:rPr>
                <w:color w:val="000000" w:themeColor="text1"/>
                <w:sz w:val="26"/>
                <w:szCs w:val="26"/>
              </w:rPr>
              <w:t>(2007). T</w:t>
            </w:r>
            <w:r w:rsidRPr="0087055B">
              <w:rPr>
                <w:i/>
                <w:iCs/>
                <w:color w:val="000000" w:themeColor="text1"/>
                <w:sz w:val="26"/>
                <w:szCs w:val="26"/>
              </w:rPr>
              <w:t>echnology Transfer, Intellectual Property Rights and University-Industry Partnerships: The Experience of China, India, Japan, Philippines, the Republic of Korea, Singapore and Thailand)</w:t>
            </w:r>
            <w:r w:rsidRPr="0087055B">
              <w:rPr>
                <w:color w:val="000000" w:themeColor="text1"/>
                <w:sz w:val="26"/>
                <w:szCs w:val="26"/>
              </w:rPr>
              <w:t xml:space="preserve">, WIPO, Retrieved </w:t>
            </w:r>
            <w:r w:rsidRPr="0087055B">
              <w:rPr>
                <w:bCs/>
                <w:color w:val="000000" w:themeColor="text1"/>
                <w:sz w:val="26"/>
                <w:szCs w:val="26"/>
              </w:rPr>
              <w:t xml:space="preserve">April 16, 2017, from </w:t>
            </w:r>
            <w:r w:rsidRPr="0087055B">
              <w:rPr>
                <w:color w:val="000000" w:themeColor="text1"/>
                <w:sz w:val="26"/>
                <w:szCs w:val="26"/>
              </w:rPr>
              <w:t>http://www.wipo.int/uipc/en/partnership/</w:t>
            </w:r>
            <w:r w:rsidRPr="00F25887">
              <w:rPr>
                <w:color w:val="000000" w:themeColor="text1"/>
                <w:sz w:val="26"/>
                <w:szCs w:val="26"/>
              </w:rPr>
              <w:t xml:space="preserve"> </w:t>
            </w:r>
          </w:p>
          <w:p w14:paraId="2405BEC5" w14:textId="2E082D2C" w:rsidR="00A15537" w:rsidRPr="00F25887" w:rsidRDefault="00A15537" w:rsidP="009C6503">
            <w:pPr>
              <w:widowControl w:val="0"/>
              <w:tabs>
                <w:tab w:val="left" w:pos="990"/>
                <w:tab w:val="left" w:pos="1080"/>
              </w:tabs>
              <w:spacing w:line="312" w:lineRule="auto"/>
              <w:ind w:left="720" w:hanging="720"/>
              <w:jc w:val="both"/>
              <w:rPr>
                <w:color w:val="000000" w:themeColor="text1"/>
                <w:sz w:val="26"/>
                <w:szCs w:val="26"/>
              </w:rPr>
            </w:pPr>
            <w:r w:rsidRPr="00F25887">
              <w:rPr>
                <w:color w:val="000000" w:themeColor="text1"/>
                <w:sz w:val="26"/>
                <w:szCs w:val="26"/>
              </w:rPr>
              <w:t xml:space="preserve">Rosana Ceron Di Giorgio. (2006). </w:t>
            </w:r>
            <w:r w:rsidRPr="00F25887">
              <w:rPr>
                <w:i/>
                <w:color w:val="000000" w:themeColor="text1"/>
                <w:sz w:val="26"/>
                <w:szCs w:val="26"/>
              </w:rPr>
              <w:t xml:space="preserve">From University to Industry: Technology Transfer at Unicamp in Brazil. </w:t>
            </w:r>
            <w:r w:rsidRPr="00F25887">
              <w:rPr>
                <w:color w:val="000000" w:themeColor="text1"/>
                <w:sz w:val="26"/>
                <w:szCs w:val="26"/>
              </w:rPr>
              <w:t xml:space="preserve">IPhandbook of best practices. </w:t>
            </w:r>
            <w:r w:rsidRPr="00F25887">
              <w:rPr>
                <w:color w:val="000000" w:themeColor="text1"/>
                <w:spacing w:val="-4"/>
                <w:sz w:val="26"/>
                <w:szCs w:val="26"/>
              </w:rPr>
              <w:t xml:space="preserve">Retrieved </w:t>
            </w:r>
            <w:r w:rsidRPr="00F25887">
              <w:rPr>
                <w:bCs/>
                <w:color w:val="000000" w:themeColor="text1"/>
                <w:sz w:val="26"/>
                <w:szCs w:val="26"/>
              </w:rPr>
              <w:t xml:space="preserve">April 10, 2017 </w:t>
            </w:r>
            <w:r w:rsidRPr="00F25887">
              <w:rPr>
                <w:color w:val="000000" w:themeColor="text1"/>
                <w:spacing w:val="-4"/>
                <w:sz w:val="26"/>
                <w:szCs w:val="26"/>
              </w:rPr>
              <w:t>from</w:t>
            </w:r>
            <w:hyperlink r:id="rId174" w:history="1">
              <w:r w:rsidRPr="00F25887">
                <w:rPr>
                  <w:rStyle w:val="Hyperlink"/>
                  <w:color w:val="000000" w:themeColor="text1"/>
                  <w:sz w:val="26"/>
                  <w:szCs w:val="26"/>
                  <w:u w:val="none"/>
                </w:rPr>
                <w:t>http://www.iphandbook.org/handbook/ch17/p16/index.html</w:t>
              </w:r>
            </w:hyperlink>
          </w:p>
          <w:p w14:paraId="70A710E3" w14:textId="77777777" w:rsidR="00747FD3" w:rsidRDefault="00E0169F" w:rsidP="00747FD3">
            <w:pPr>
              <w:widowControl w:val="0"/>
              <w:tabs>
                <w:tab w:val="left" w:pos="990"/>
                <w:tab w:val="left" w:pos="1080"/>
              </w:tabs>
              <w:spacing w:line="312" w:lineRule="auto"/>
              <w:ind w:left="720" w:hanging="720"/>
              <w:jc w:val="both"/>
              <w:rPr>
                <w:rStyle w:val="Hyperlink"/>
                <w:color w:val="000000" w:themeColor="text1"/>
                <w:sz w:val="26"/>
                <w:szCs w:val="26"/>
                <w:u w:val="none"/>
              </w:rPr>
            </w:pPr>
            <w:hyperlink r:id="rId175" w:history="1">
              <w:r w:rsidR="00A15537" w:rsidRPr="00F25887">
                <w:rPr>
                  <w:color w:val="000000" w:themeColor="text1"/>
                  <w:sz w:val="26"/>
                  <w:szCs w:val="26"/>
                </w:rPr>
                <w:t>Robert Kneller</w:t>
              </w:r>
            </w:hyperlink>
            <w:r w:rsidR="00A15537" w:rsidRPr="00F25887">
              <w:rPr>
                <w:color w:val="000000" w:themeColor="text1"/>
                <w:sz w:val="26"/>
                <w:szCs w:val="26"/>
              </w:rPr>
              <w:t xml:space="preserve">, </w:t>
            </w:r>
            <w:hyperlink r:id="rId176" w:history="1">
              <w:r w:rsidR="00A15537" w:rsidRPr="00F25887">
                <w:rPr>
                  <w:color w:val="000000" w:themeColor="text1"/>
                  <w:sz w:val="26"/>
                  <w:szCs w:val="26"/>
                </w:rPr>
                <w:t>Marcel Mongeon</w:t>
              </w:r>
            </w:hyperlink>
            <w:r w:rsidR="00A15537" w:rsidRPr="00F25887">
              <w:rPr>
                <w:color w:val="000000" w:themeColor="text1"/>
                <w:sz w:val="26"/>
                <w:szCs w:val="26"/>
              </w:rPr>
              <w:t xml:space="preserve">, </w:t>
            </w:r>
            <w:hyperlink r:id="rId177" w:history="1">
              <w:r w:rsidR="00A15537" w:rsidRPr="00F25887">
                <w:rPr>
                  <w:color w:val="000000" w:themeColor="text1"/>
                  <w:sz w:val="26"/>
                  <w:szCs w:val="26"/>
                </w:rPr>
                <w:t>Jeff Cope</w:t>
              </w:r>
            </w:hyperlink>
            <w:r w:rsidR="00A15537" w:rsidRPr="00F25887">
              <w:rPr>
                <w:color w:val="000000" w:themeColor="text1"/>
                <w:sz w:val="26"/>
                <w:szCs w:val="26"/>
              </w:rPr>
              <w:t xml:space="preserve">, </w:t>
            </w:r>
            <w:hyperlink r:id="rId178" w:history="1">
              <w:r w:rsidR="00A15537" w:rsidRPr="00F25887">
                <w:rPr>
                  <w:color w:val="000000" w:themeColor="text1"/>
                  <w:sz w:val="26"/>
                  <w:szCs w:val="26"/>
                </w:rPr>
                <w:t>Cathy Garner</w:t>
              </w:r>
            </w:hyperlink>
            <w:r w:rsidR="00A15537" w:rsidRPr="00F25887">
              <w:rPr>
                <w:color w:val="000000" w:themeColor="text1"/>
                <w:sz w:val="26"/>
                <w:szCs w:val="26"/>
              </w:rPr>
              <w:t xml:space="preserve">, </w:t>
            </w:r>
            <w:hyperlink r:id="rId179" w:history="1">
              <w:r w:rsidR="00A15537" w:rsidRPr="00F25887">
                <w:rPr>
                  <w:color w:val="000000" w:themeColor="text1"/>
                  <w:sz w:val="26"/>
                  <w:szCs w:val="26"/>
                </w:rPr>
                <w:t>Philip Ternouth</w:t>
              </w:r>
            </w:hyperlink>
            <w:r w:rsidR="00A15537" w:rsidRPr="00F25887">
              <w:rPr>
                <w:color w:val="000000" w:themeColor="text1"/>
                <w:sz w:val="26"/>
                <w:szCs w:val="26"/>
              </w:rPr>
              <w:t>. (2014).</w:t>
            </w:r>
            <w:r w:rsidR="009C1450" w:rsidRPr="00F25887">
              <w:rPr>
                <w:color w:val="000000" w:themeColor="text1"/>
                <w:sz w:val="26"/>
                <w:szCs w:val="26"/>
              </w:rPr>
              <w:t xml:space="preserve"> </w:t>
            </w:r>
            <w:r w:rsidR="00A15537" w:rsidRPr="00F25887">
              <w:rPr>
                <w:bCs/>
                <w:i/>
                <w:color w:val="000000" w:themeColor="text1"/>
                <w:sz w:val="26"/>
                <w:szCs w:val="26"/>
                <w:u w:color="243778"/>
              </w:rPr>
              <w:t xml:space="preserve">Industry-University Collaborations in Canada, Japan, the UK and USA – With Emphasis on Publication Freedom and Managing the Intellectual Property Lock-Up Problem. </w:t>
            </w:r>
            <w:r w:rsidR="00A15537" w:rsidRPr="00F25887">
              <w:rPr>
                <w:color w:val="000000" w:themeColor="text1"/>
                <w:sz w:val="26"/>
                <w:szCs w:val="26"/>
                <w:u w:color="243778"/>
              </w:rPr>
              <w:t>doi:</w:t>
            </w:r>
            <w:r w:rsidR="009C1450" w:rsidRPr="00F25887">
              <w:rPr>
                <w:color w:val="000000" w:themeColor="text1"/>
                <w:sz w:val="26"/>
                <w:szCs w:val="26"/>
                <w:u w:color="243778"/>
              </w:rPr>
              <w:t xml:space="preserve"> </w:t>
            </w:r>
            <w:r w:rsidR="00A15537" w:rsidRPr="00F25887">
              <w:rPr>
                <w:color w:val="000000" w:themeColor="text1"/>
                <w:sz w:val="26"/>
                <w:szCs w:val="26"/>
              </w:rPr>
              <w:t>10.1371/journal.pone.0090302</w:t>
            </w:r>
          </w:p>
          <w:p w14:paraId="0647334D" w14:textId="203E9236" w:rsidR="00A15537" w:rsidRPr="00E075B9" w:rsidRDefault="00A15537" w:rsidP="00747FD3">
            <w:pPr>
              <w:widowControl w:val="0"/>
              <w:tabs>
                <w:tab w:val="left" w:pos="990"/>
                <w:tab w:val="left" w:pos="1080"/>
              </w:tabs>
              <w:spacing w:line="312" w:lineRule="auto"/>
              <w:ind w:left="720" w:hanging="720"/>
              <w:jc w:val="both"/>
              <w:rPr>
                <w:color w:val="000000" w:themeColor="text1"/>
                <w:sz w:val="25"/>
                <w:szCs w:val="25"/>
              </w:rPr>
            </w:pPr>
            <w:r w:rsidRPr="00E075B9">
              <w:rPr>
                <w:color w:val="000000" w:themeColor="text1"/>
                <w:sz w:val="25"/>
                <w:szCs w:val="25"/>
              </w:rPr>
              <w:t>Sabrina da rosa pojo, Valeria schneider, Aurora carneir</w:t>
            </w:r>
            <w:r w:rsidR="00E075B9" w:rsidRPr="00E075B9">
              <w:rPr>
                <w:color w:val="000000" w:themeColor="text1"/>
                <w:sz w:val="25"/>
                <w:szCs w:val="25"/>
              </w:rPr>
              <w:t xml:space="preserve">o sen, Henrique machado barros. </w:t>
            </w:r>
            <w:r w:rsidRPr="00E075B9">
              <w:rPr>
                <w:color w:val="000000" w:themeColor="text1"/>
                <w:sz w:val="25"/>
                <w:szCs w:val="25"/>
              </w:rPr>
              <w:t xml:space="preserve">(2013). </w:t>
            </w:r>
            <w:r w:rsidRPr="00E075B9">
              <w:rPr>
                <w:bCs/>
                <w:i/>
                <w:color w:val="000000" w:themeColor="text1"/>
                <w:sz w:val="25"/>
                <w:szCs w:val="25"/>
              </w:rPr>
              <w:t xml:space="preserve">Management of Intellectual Property in Brazilian Universities: a Multiple Case Study. </w:t>
            </w:r>
            <w:r w:rsidRPr="00E075B9">
              <w:rPr>
                <w:color w:val="000000" w:themeColor="text1"/>
                <w:spacing w:val="-4"/>
                <w:sz w:val="25"/>
                <w:szCs w:val="25"/>
              </w:rPr>
              <w:t xml:space="preserve">Retrieved </w:t>
            </w:r>
            <w:r w:rsidRPr="00E075B9">
              <w:rPr>
                <w:bCs/>
                <w:color w:val="000000" w:themeColor="text1"/>
                <w:sz w:val="25"/>
                <w:szCs w:val="25"/>
              </w:rPr>
              <w:t xml:space="preserve">April 16, 2017 </w:t>
            </w:r>
            <w:r w:rsidRPr="00E075B9">
              <w:rPr>
                <w:color w:val="000000" w:themeColor="text1"/>
                <w:spacing w:val="-4"/>
                <w:sz w:val="25"/>
                <w:szCs w:val="25"/>
              </w:rPr>
              <w:t xml:space="preserve">from </w:t>
            </w:r>
            <w:hyperlink r:id="rId180" w:history="1">
              <w:r w:rsidR="00E075B9" w:rsidRPr="00E075B9">
                <w:rPr>
                  <w:rStyle w:val="Hyperlink"/>
                  <w:bCs/>
                  <w:color w:val="000000" w:themeColor="text1"/>
                  <w:sz w:val="25"/>
                  <w:szCs w:val="25"/>
                  <w:u w:val="none"/>
                </w:rPr>
                <w:t>https://www.insper.edu.br/en/wp</w:t>
              </w:r>
              <w:r w:rsidRPr="00E075B9">
                <w:rPr>
                  <w:rStyle w:val="Hyperlink"/>
                  <w:bCs/>
                  <w:color w:val="000000" w:themeColor="text1"/>
                  <w:sz w:val="25"/>
                  <w:szCs w:val="25"/>
                  <w:u w:val="none"/>
                </w:rPr>
                <w:t>content/uploads/2014/01/2013_wpe330.pdf</w:t>
              </w:r>
            </w:hyperlink>
          </w:p>
          <w:p w14:paraId="7487BF47" w14:textId="6394D440" w:rsidR="00A15537" w:rsidRPr="00F25887" w:rsidRDefault="00A15537" w:rsidP="009C6503">
            <w:pPr>
              <w:widowControl w:val="0"/>
              <w:tabs>
                <w:tab w:val="left" w:pos="990"/>
                <w:tab w:val="left" w:pos="1080"/>
              </w:tabs>
              <w:autoSpaceDE w:val="0"/>
              <w:autoSpaceDN w:val="0"/>
              <w:adjustRightInd w:val="0"/>
              <w:spacing w:line="312" w:lineRule="auto"/>
              <w:ind w:left="720" w:hanging="720"/>
              <w:jc w:val="both"/>
              <w:rPr>
                <w:color w:val="000000" w:themeColor="text1"/>
                <w:sz w:val="26"/>
                <w:szCs w:val="26"/>
              </w:rPr>
            </w:pPr>
            <w:r w:rsidRPr="00F25887">
              <w:rPr>
                <w:color w:val="000000" w:themeColor="text1"/>
                <w:sz w:val="26"/>
                <w:szCs w:val="26"/>
              </w:rPr>
              <w:t>Sara Medina</w:t>
            </w:r>
            <w:r w:rsidR="00B36020">
              <w:rPr>
                <w:color w:val="000000" w:themeColor="text1"/>
                <w:sz w:val="26"/>
                <w:szCs w:val="26"/>
              </w:rPr>
              <w:t xml:space="preserve"> </w:t>
            </w:r>
            <w:r w:rsidRPr="00F25887">
              <w:rPr>
                <w:color w:val="000000" w:themeColor="text1"/>
                <w:sz w:val="26"/>
                <w:szCs w:val="26"/>
              </w:rPr>
              <w:t xml:space="preserve">&amp; Kai Zhang. (2014). </w:t>
            </w:r>
            <w:r w:rsidRPr="00F25887">
              <w:rPr>
                <w:i/>
                <w:color w:val="000000" w:themeColor="text1"/>
                <w:sz w:val="26"/>
                <w:szCs w:val="26"/>
              </w:rPr>
              <w:t>Intellectual Property Rights in Southeast Asia</w:t>
            </w:r>
            <w:r w:rsidRPr="00F25887">
              <w:rPr>
                <w:color w:val="000000" w:themeColor="text1"/>
                <w:sz w:val="26"/>
                <w:szCs w:val="26"/>
              </w:rPr>
              <w:t>. Report based on a workshop on Intellectual Property Rights. ASEAN-EU STI days 21-22 January 2014. Bangkok.</w:t>
            </w:r>
          </w:p>
          <w:p w14:paraId="16C1EA60" w14:textId="42F5C7AB" w:rsidR="00A15537" w:rsidRPr="00F25887" w:rsidRDefault="00A15537" w:rsidP="009C6503">
            <w:pPr>
              <w:widowControl w:val="0"/>
              <w:tabs>
                <w:tab w:val="left" w:pos="990"/>
                <w:tab w:val="left" w:pos="1080"/>
              </w:tabs>
              <w:autoSpaceDE w:val="0"/>
              <w:autoSpaceDN w:val="0"/>
              <w:adjustRightInd w:val="0"/>
              <w:spacing w:line="312" w:lineRule="auto"/>
              <w:ind w:left="720" w:hanging="720"/>
              <w:jc w:val="both"/>
              <w:rPr>
                <w:color w:val="000000" w:themeColor="text1"/>
                <w:sz w:val="26"/>
                <w:szCs w:val="26"/>
              </w:rPr>
            </w:pPr>
            <w:r w:rsidRPr="00F25887">
              <w:rPr>
                <w:color w:val="000000" w:themeColor="text1"/>
                <w:sz w:val="26"/>
                <w:szCs w:val="26"/>
              </w:rPr>
              <w:t xml:space="preserve">Shahit Alikhan. (2007). </w:t>
            </w:r>
            <w:r w:rsidRPr="00F25887">
              <w:rPr>
                <w:i/>
                <w:color w:val="000000" w:themeColor="text1"/>
                <w:sz w:val="26"/>
                <w:szCs w:val="26"/>
              </w:rPr>
              <w:t xml:space="preserve">Lợi ích kinh tế - xã hội của việc bảo hộ SHTT ở </w:t>
            </w:r>
            <w:r w:rsidR="001E24DF" w:rsidRPr="00F25887">
              <w:rPr>
                <w:i/>
                <w:color w:val="000000" w:themeColor="text1"/>
                <w:sz w:val="26"/>
                <w:szCs w:val="26"/>
              </w:rPr>
              <w:br/>
            </w:r>
            <w:r w:rsidRPr="00F25887">
              <w:rPr>
                <w:i/>
                <w:color w:val="000000" w:themeColor="text1"/>
                <w:sz w:val="26"/>
                <w:szCs w:val="26"/>
              </w:rPr>
              <w:t>các nước phát triển.</w:t>
            </w:r>
            <w:r w:rsidR="001E24DF" w:rsidRPr="00F25887">
              <w:rPr>
                <w:color w:val="000000" w:themeColor="text1"/>
                <w:sz w:val="26"/>
                <w:szCs w:val="26"/>
              </w:rPr>
              <w:t xml:space="preserve"> Nxb WIPO.</w:t>
            </w:r>
          </w:p>
          <w:p w14:paraId="6A7AB42F" w14:textId="0A370A10" w:rsidR="00A15537" w:rsidRPr="00F25887" w:rsidRDefault="00A15537" w:rsidP="009C6503">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pt-BR"/>
              </w:rPr>
            </w:pPr>
            <w:r w:rsidRPr="00F25887">
              <w:rPr>
                <w:color w:val="000000" w:themeColor="text1"/>
                <w:sz w:val="26"/>
                <w:szCs w:val="26"/>
                <w:lang w:val="pt-BR"/>
              </w:rPr>
              <w:t xml:space="preserve">Trần Văn Hải. (2007). </w:t>
            </w:r>
            <w:r w:rsidRPr="00F25887">
              <w:rPr>
                <w:i/>
                <w:color w:val="000000" w:themeColor="text1"/>
                <w:sz w:val="26"/>
                <w:szCs w:val="26"/>
                <w:lang w:val="pt-BR"/>
              </w:rPr>
              <w:t>Đào tạo nhân lực SHTT đáp ứng yêu cầu hội nhập</w:t>
            </w:r>
            <w:r w:rsidRPr="00F25887">
              <w:rPr>
                <w:color w:val="000000" w:themeColor="text1"/>
                <w:sz w:val="26"/>
                <w:szCs w:val="26"/>
                <w:lang w:val="pt-BR"/>
              </w:rPr>
              <w:t>. N</w:t>
            </w:r>
            <w:r w:rsidR="001E24DF" w:rsidRPr="00F25887">
              <w:rPr>
                <w:color w:val="000000" w:themeColor="text1"/>
                <w:sz w:val="26"/>
                <w:szCs w:val="26"/>
                <w:lang w:val="pt-BR"/>
              </w:rPr>
              <w:t xml:space="preserve">xb </w:t>
            </w:r>
            <w:r w:rsidRPr="00F25887">
              <w:rPr>
                <w:color w:val="000000" w:themeColor="text1"/>
                <w:sz w:val="26"/>
                <w:szCs w:val="26"/>
                <w:lang w:val="pt-BR"/>
              </w:rPr>
              <w:t>Hội khoa học và Kỹ thuậ</w:t>
            </w:r>
            <w:r w:rsidR="001E24DF" w:rsidRPr="00F25887">
              <w:rPr>
                <w:color w:val="000000" w:themeColor="text1"/>
                <w:sz w:val="26"/>
                <w:szCs w:val="26"/>
                <w:lang w:val="pt-BR"/>
              </w:rPr>
              <w:t>t.</w:t>
            </w:r>
          </w:p>
          <w:p w14:paraId="005F6F0E" w14:textId="7C89C89F" w:rsidR="00A15537" w:rsidRPr="00F25887" w:rsidRDefault="00A15537" w:rsidP="009C6503">
            <w:pPr>
              <w:widowControl w:val="0"/>
              <w:tabs>
                <w:tab w:val="left" w:pos="990"/>
                <w:tab w:val="left" w:pos="1080"/>
              </w:tabs>
              <w:autoSpaceDE w:val="0"/>
              <w:autoSpaceDN w:val="0"/>
              <w:adjustRightInd w:val="0"/>
              <w:spacing w:line="312" w:lineRule="auto"/>
              <w:ind w:left="720" w:hanging="720"/>
              <w:jc w:val="both"/>
              <w:rPr>
                <w:iCs/>
                <w:color w:val="000000" w:themeColor="text1"/>
                <w:sz w:val="26"/>
                <w:szCs w:val="26"/>
                <w:lang w:val="pt-BR"/>
              </w:rPr>
            </w:pPr>
            <w:r w:rsidRPr="00F25887">
              <w:rPr>
                <w:color w:val="000000" w:themeColor="text1"/>
                <w:spacing w:val="-4"/>
                <w:sz w:val="26"/>
                <w:szCs w:val="26"/>
                <w:lang w:val="pt-BR"/>
              </w:rPr>
              <w:t xml:space="preserve">Trần Văn Hải. (2007). </w:t>
            </w:r>
            <w:r w:rsidRPr="00F25887">
              <w:rPr>
                <w:i/>
                <w:color w:val="000000" w:themeColor="text1"/>
                <w:spacing w:val="-4"/>
                <w:sz w:val="26"/>
                <w:szCs w:val="26"/>
                <w:lang w:val="pt-BR"/>
              </w:rPr>
              <w:t>Đào tạo nhân lực SHTT trong các trườ</w:t>
            </w:r>
            <w:r w:rsidR="001E24DF" w:rsidRPr="00F25887">
              <w:rPr>
                <w:i/>
                <w:color w:val="000000" w:themeColor="text1"/>
                <w:spacing w:val="-4"/>
                <w:sz w:val="26"/>
                <w:szCs w:val="26"/>
                <w:lang w:val="pt-BR"/>
              </w:rPr>
              <w:t>ng ĐH</w:t>
            </w:r>
            <w:r w:rsidRPr="00F25887">
              <w:rPr>
                <w:i/>
                <w:color w:val="000000" w:themeColor="text1"/>
                <w:spacing w:val="-4"/>
                <w:sz w:val="26"/>
                <w:szCs w:val="26"/>
                <w:lang w:val="pt-BR"/>
              </w:rPr>
              <w:t xml:space="preserve"> từ kinh nghiệm của Trường ĐH Khoa học Xã hội &amp; Nhân văn. </w:t>
            </w:r>
            <w:r w:rsidRPr="00F25887">
              <w:rPr>
                <w:iCs/>
                <w:color w:val="000000" w:themeColor="text1"/>
                <w:sz w:val="26"/>
                <w:szCs w:val="26"/>
                <w:lang w:val="pt-BR"/>
              </w:rPr>
              <w:t xml:space="preserve">Tạp chí </w:t>
            </w:r>
            <w:r w:rsidR="001E24DF" w:rsidRPr="00F25887">
              <w:rPr>
                <w:iCs/>
                <w:color w:val="000000" w:themeColor="text1"/>
                <w:sz w:val="26"/>
                <w:szCs w:val="26"/>
                <w:lang w:val="pt-BR"/>
              </w:rPr>
              <w:t>HĐ</w:t>
            </w:r>
            <w:r w:rsidRPr="00F25887">
              <w:rPr>
                <w:iCs/>
                <w:color w:val="000000" w:themeColor="text1"/>
                <w:sz w:val="26"/>
                <w:szCs w:val="26"/>
                <w:lang w:val="pt-BR"/>
              </w:rPr>
              <w:t xml:space="preserve"> khoa học. Bộ </w:t>
            </w:r>
            <w:r w:rsidR="001E24DF" w:rsidRPr="00F25887">
              <w:rPr>
                <w:iCs/>
                <w:color w:val="000000" w:themeColor="text1"/>
                <w:sz w:val="26"/>
                <w:szCs w:val="26"/>
                <w:lang w:val="pt-BR"/>
              </w:rPr>
              <w:t>KH&amp;CN</w:t>
            </w:r>
            <w:r w:rsidRPr="00F25887">
              <w:rPr>
                <w:iCs/>
                <w:color w:val="000000" w:themeColor="text1"/>
                <w:sz w:val="26"/>
                <w:szCs w:val="26"/>
                <w:lang w:val="pt-BR"/>
              </w:rPr>
              <w:t xml:space="preserve">, số đặc biệt 7.2007. </w:t>
            </w:r>
          </w:p>
          <w:p w14:paraId="683428DA" w14:textId="4CE28089" w:rsidR="00A15537" w:rsidRPr="00F25887" w:rsidRDefault="00A15537" w:rsidP="009C6503">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pt-BR"/>
              </w:rPr>
            </w:pPr>
            <w:r w:rsidRPr="00F25887">
              <w:rPr>
                <w:iCs/>
                <w:color w:val="000000" w:themeColor="text1"/>
                <w:sz w:val="26"/>
                <w:szCs w:val="26"/>
                <w:lang w:val="pt-BR"/>
              </w:rPr>
              <w:t xml:space="preserve">Trần Văn Hải. (2010). </w:t>
            </w:r>
            <w:r w:rsidRPr="00F25887">
              <w:rPr>
                <w:bCs/>
                <w:i/>
                <w:color w:val="000000" w:themeColor="text1"/>
                <w:sz w:val="26"/>
                <w:szCs w:val="26"/>
                <w:lang w:val="pt-BR"/>
              </w:rPr>
              <w:t>Quản lý TSTT trong các Trường ĐH có đào tạo về Kinh tế và Quản lý.</w:t>
            </w:r>
            <w:r w:rsidR="009C1450" w:rsidRPr="00F25887">
              <w:rPr>
                <w:bCs/>
                <w:i/>
                <w:color w:val="000000" w:themeColor="text1"/>
                <w:sz w:val="26"/>
                <w:szCs w:val="26"/>
                <w:lang w:val="pt-BR"/>
              </w:rPr>
              <w:t xml:space="preserve"> </w:t>
            </w:r>
            <w:r w:rsidRPr="00F25887">
              <w:rPr>
                <w:bCs/>
                <w:color w:val="000000" w:themeColor="text1"/>
                <w:sz w:val="26"/>
                <w:szCs w:val="26"/>
                <w:lang w:val="pt-BR"/>
              </w:rPr>
              <w:t>Hội thảo</w:t>
            </w:r>
            <w:r w:rsidRPr="00F25887">
              <w:rPr>
                <w:color w:val="000000" w:themeColor="text1"/>
                <w:sz w:val="26"/>
                <w:szCs w:val="26"/>
                <w:lang w:val="pt-BR"/>
              </w:rPr>
              <w:t xml:space="preserve"> Khoa học Quốc gia các trường ĐH, Học viện có đào tạo về kinh tế – quản trị kinh doanh: </w:t>
            </w:r>
            <w:r w:rsidRPr="00F25887">
              <w:rPr>
                <w:iCs/>
                <w:color w:val="000000" w:themeColor="text1"/>
                <w:sz w:val="26"/>
                <w:szCs w:val="26"/>
                <w:lang w:val="pt-BR"/>
              </w:rPr>
              <w:t>Đổi mới hoạt động KH-CN để nâng cao chất lượng đào tạo nguồn nhân lực về kinh tế – quản trị kinh doanh trong các trường ĐH phục vụ phát triển KT-XH</w:t>
            </w:r>
            <w:r w:rsidRPr="00F25887">
              <w:rPr>
                <w:color w:val="000000" w:themeColor="text1"/>
                <w:sz w:val="26"/>
                <w:szCs w:val="26"/>
                <w:lang w:val="pt-BR"/>
              </w:rPr>
              <w:t>, Hà Nội tháng 01.2010.</w:t>
            </w:r>
          </w:p>
          <w:p w14:paraId="341018F3" w14:textId="2869DC84" w:rsidR="00A15537" w:rsidRDefault="00A15537" w:rsidP="00443CD0">
            <w:pPr>
              <w:widowControl w:val="0"/>
              <w:tabs>
                <w:tab w:val="left" w:pos="990"/>
                <w:tab w:val="left" w:pos="1080"/>
              </w:tabs>
              <w:autoSpaceDE w:val="0"/>
              <w:autoSpaceDN w:val="0"/>
              <w:adjustRightInd w:val="0"/>
              <w:spacing w:line="329" w:lineRule="auto"/>
              <w:ind w:left="720" w:hanging="720"/>
              <w:jc w:val="both"/>
              <w:rPr>
                <w:color w:val="000000" w:themeColor="text1"/>
                <w:sz w:val="26"/>
                <w:szCs w:val="26"/>
                <w:lang w:val="vi-VN"/>
              </w:rPr>
            </w:pPr>
            <w:r w:rsidRPr="00F25887">
              <w:rPr>
                <w:color w:val="000000" w:themeColor="text1"/>
                <w:sz w:val="26"/>
                <w:szCs w:val="26"/>
                <w:lang w:val="vi-VN"/>
              </w:rPr>
              <w:t xml:space="preserve">Trần Văn Hải. (2011). </w:t>
            </w:r>
            <w:r w:rsidRPr="00F25887">
              <w:rPr>
                <w:i/>
                <w:iCs/>
                <w:color w:val="000000" w:themeColor="text1"/>
                <w:sz w:val="26"/>
                <w:szCs w:val="26"/>
                <w:lang w:val="vi-VN"/>
              </w:rPr>
              <w:t>Thương mại hóa các kết quả nghiên cứu – Tiếp cận từ quyền SHTT</w:t>
            </w:r>
            <w:r w:rsidRPr="00F25887">
              <w:rPr>
                <w:i/>
                <w:color w:val="000000" w:themeColor="text1"/>
                <w:sz w:val="26"/>
                <w:szCs w:val="26"/>
                <w:lang w:val="vi-VN"/>
              </w:rPr>
              <w:t xml:space="preserve">. </w:t>
            </w:r>
            <w:r w:rsidRPr="00F25887">
              <w:rPr>
                <w:color w:val="000000" w:themeColor="text1"/>
                <w:sz w:val="26"/>
                <w:szCs w:val="26"/>
                <w:lang w:val="vi-VN"/>
              </w:rPr>
              <w:t xml:space="preserve">Tạp chí Hoạt động khoa học số tháng 4.2011. </w:t>
            </w:r>
          </w:p>
          <w:p w14:paraId="79E7873B" w14:textId="53EDB2B4" w:rsidR="00E075B9" w:rsidRPr="00E075B9" w:rsidRDefault="00E075B9" w:rsidP="00E075B9">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pt-BR"/>
              </w:rPr>
            </w:pPr>
            <w:r w:rsidRPr="00F25887">
              <w:rPr>
                <w:color w:val="000000" w:themeColor="text1"/>
                <w:sz w:val="26"/>
                <w:szCs w:val="26"/>
                <w:lang w:val="pt-BR"/>
              </w:rPr>
              <w:t xml:space="preserve">Trần Văn Trung. (2012). </w:t>
            </w:r>
            <w:r w:rsidRPr="00F25887">
              <w:rPr>
                <w:i/>
                <w:color w:val="000000" w:themeColor="text1"/>
                <w:sz w:val="26"/>
                <w:szCs w:val="26"/>
                <w:lang w:val="pt-BR"/>
              </w:rPr>
              <w:t>Giáo dục SHTT cho sinh viên đại học Sư phạm</w:t>
            </w:r>
            <w:r w:rsidRPr="00F25887">
              <w:rPr>
                <w:color w:val="000000" w:themeColor="text1"/>
                <w:sz w:val="26"/>
                <w:szCs w:val="26"/>
                <w:lang w:val="pt-BR"/>
              </w:rPr>
              <w:t>. Luận án Tiến sĩ chuyên ngành Giáo dục học, Trường ĐHSP Hà Nộ</w:t>
            </w:r>
            <w:r>
              <w:rPr>
                <w:color w:val="000000" w:themeColor="text1"/>
                <w:sz w:val="26"/>
                <w:szCs w:val="26"/>
                <w:lang w:val="pt-BR"/>
              </w:rPr>
              <w:t>i.</w:t>
            </w:r>
          </w:p>
          <w:p w14:paraId="6899FDC3" w14:textId="003D7824" w:rsidR="00A15537" w:rsidRPr="00F25887" w:rsidRDefault="00A15537" w:rsidP="00443CD0">
            <w:pPr>
              <w:widowControl w:val="0"/>
              <w:tabs>
                <w:tab w:val="left" w:pos="990"/>
                <w:tab w:val="left" w:pos="1080"/>
              </w:tabs>
              <w:spacing w:line="329" w:lineRule="auto"/>
              <w:ind w:left="720" w:hanging="720"/>
              <w:jc w:val="both"/>
              <w:rPr>
                <w:color w:val="000000" w:themeColor="text1"/>
                <w:sz w:val="26"/>
                <w:szCs w:val="26"/>
                <w:lang w:val="vi-VN"/>
              </w:rPr>
            </w:pPr>
            <w:r w:rsidRPr="00F25887">
              <w:rPr>
                <w:color w:val="000000" w:themeColor="text1"/>
                <w:sz w:val="26"/>
                <w:szCs w:val="26"/>
                <w:lang w:val="vi-VN"/>
              </w:rPr>
              <w:t xml:space="preserve">Trần Khánh Đức. (2010). </w:t>
            </w:r>
            <w:r w:rsidRPr="00F25887">
              <w:rPr>
                <w:i/>
                <w:color w:val="000000" w:themeColor="text1"/>
                <w:sz w:val="26"/>
                <w:szCs w:val="26"/>
                <w:lang w:val="vi-VN"/>
              </w:rPr>
              <w:t>Giáo dục và phát triển nguồn nhân lực trong thế kỷ XXI</w:t>
            </w:r>
            <w:r w:rsidRPr="00F25887">
              <w:rPr>
                <w:color w:val="000000" w:themeColor="text1"/>
                <w:sz w:val="26"/>
                <w:szCs w:val="26"/>
                <w:lang w:val="vi-VN"/>
              </w:rPr>
              <w:t>. Nxb Giáo dục Việt</w:t>
            </w:r>
            <w:r w:rsidRPr="00F25887">
              <w:rPr>
                <w:color w:val="000000" w:themeColor="text1"/>
                <w:spacing w:val="-2"/>
                <w:sz w:val="26"/>
                <w:szCs w:val="26"/>
                <w:lang w:val="vi-VN"/>
              </w:rPr>
              <w:t xml:space="preserve"> </w:t>
            </w:r>
            <w:r w:rsidRPr="00F25887">
              <w:rPr>
                <w:color w:val="000000" w:themeColor="text1"/>
                <w:sz w:val="26"/>
                <w:szCs w:val="26"/>
                <w:lang w:val="vi-VN"/>
              </w:rPr>
              <w:t>Nam</w:t>
            </w:r>
          </w:p>
          <w:p w14:paraId="5E8CA113" w14:textId="224D8A8F" w:rsidR="00D83437" w:rsidRDefault="00A15537" w:rsidP="001121F9">
            <w:pPr>
              <w:widowControl w:val="0"/>
              <w:tabs>
                <w:tab w:val="left" w:pos="990"/>
                <w:tab w:val="left" w:pos="1080"/>
              </w:tabs>
              <w:spacing w:line="329" w:lineRule="auto"/>
              <w:ind w:left="720" w:hanging="720"/>
              <w:jc w:val="both"/>
              <w:rPr>
                <w:color w:val="000000" w:themeColor="text1"/>
                <w:sz w:val="26"/>
                <w:szCs w:val="26"/>
                <w:lang w:val="vi-VN"/>
              </w:rPr>
            </w:pPr>
            <w:r w:rsidRPr="00F25887">
              <w:rPr>
                <w:color w:val="000000" w:themeColor="text1"/>
                <w:sz w:val="26"/>
                <w:szCs w:val="26"/>
                <w:lang w:val="vi-VN"/>
              </w:rPr>
              <w:t xml:space="preserve">Trần Khánh Đức. (2011.) </w:t>
            </w:r>
            <w:r w:rsidRPr="00F25887">
              <w:rPr>
                <w:i/>
                <w:color w:val="000000" w:themeColor="text1"/>
                <w:sz w:val="26"/>
                <w:szCs w:val="26"/>
                <w:lang w:val="vi-VN"/>
              </w:rPr>
              <w:t>Phương pháp luậ</w:t>
            </w:r>
            <w:r w:rsidR="00E075B9">
              <w:rPr>
                <w:i/>
                <w:color w:val="000000" w:themeColor="text1"/>
                <w:sz w:val="26"/>
                <w:szCs w:val="26"/>
                <w:lang w:val="vi-VN"/>
              </w:rPr>
              <w:t xml:space="preserve">n nghiên cứu </w:t>
            </w:r>
            <w:r w:rsidRPr="00F25887">
              <w:rPr>
                <w:i/>
                <w:color w:val="000000" w:themeColor="text1"/>
                <w:sz w:val="26"/>
                <w:szCs w:val="26"/>
                <w:lang w:val="vi-VN"/>
              </w:rPr>
              <w:t>K</w:t>
            </w:r>
            <w:r w:rsidR="00E075B9">
              <w:rPr>
                <w:i/>
                <w:color w:val="000000" w:themeColor="text1"/>
                <w:sz w:val="26"/>
                <w:szCs w:val="26"/>
                <w:lang w:val="vi-VN"/>
              </w:rPr>
              <w:t>hoa học giáo dục</w:t>
            </w:r>
            <w:r w:rsidRPr="00F25887">
              <w:rPr>
                <w:color w:val="000000" w:themeColor="text1"/>
                <w:sz w:val="26"/>
                <w:szCs w:val="26"/>
                <w:lang w:val="vi-VN"/>
              </w:rPr>
              <w:t xml:space="preserve">. Nxb ĐH quốc gia </w:t>
            </w:r>
            <w:r w:rsidR="00D83437" w:rsidRPr="00F25887">
              <w:rPr>
                <w:color w:val="000000" w:themeColor="text1"/>
                <w:sz w:val="26"/>
                <w:szCs w:val="26"/>
                <w:lang w:val="vi-VN"/>
              </w:rPr>
              <w:t>HN.</w:t>
            </w:r>
          </w:p>
          <w:p w14:paraId="725D4C9B" w14:textId="77777777" w:rsidR="00E075B9" w:rsidRPr="00F25887" w:rsidRDefault="00E075B9" w:rsidP="00E075B9">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vi-VN"/>
              </w:rPr>
            </w:pPr>
            <w:r w:rsidRPr="00F25887">
              <w:rPr>
                <w:color w:val="000000" w:themeColor="text1"/>
                <w:sz w:val="26"/>
                <w:szCs w:val="26"/>
                <w:lang w:val="vi-VN"/>
              </w:rPr>
              <w:t xml:space="preserve">Trương Thùy Trang. (2007). </w:t>
            </w:r>
            <w:r w:rsidRPr="00F25887">
              <w:rPr>
                <w:i/>
                <w:iCs/>
                <w:color w:val="000000" w:themeColor="text1"/>
                <w:sz w:val="26"/>
                <w:szCs w:val="26"/>
                <w:lang w:val="vi-VN"/>
              </w:rPr>
              <w:t>HĐSHTT trong các trường ĐH,cao đẳng.</w:t>
            </w:r>
            <w:r w:rsidRPr="00F25887">
              <w:rPr>
                <w:iCs/>
                <w:color w:val="000000" w:themeColor="text1"/>
                <w:sz w:val="26"/>
                <w:szCs w:val="26"/>
                <w:lang w:val="vi-VN"/>
              </w:rPr>
              <w:t xml:space="preserve"> </w:t>
            </w:r>
            <w:r w:rsidRPr="00F25887">
              <w:rPr>
                <w:color w:val="000000" w:themeColor="text1"/>
                <w:sz w:val="26"/>
                <w:szCs w:val="26"/>
                <w:lang w:val="vi-VN"/>
              </w:rPr>
              <w:t>T</w:t>
            </w:r>
            <w:r w:rsidRPr="00F25887">
              <w:rPr>
                <w:iCs/>
                <w:color w:val="000000" w:themeColor="text1"/>
                <w:sz w:val="26"/>
                <w:szCs w:val="26"/>
                <w:lang w:val="vi-VN"/>
              </w:rPr>
              <w:t>ài liệu hội thảo HĐSHTT trong các trường ĐH.</w:t>
            </w:r>
            <w:r w:rsidRPr="00F25887">
              <w:rPr>
                <w:color w:val="000000" w:themeColor="text1"/>
                <w:sz w:val="26"/>
                <w:szCs w:val="26"/>
                <w:lang w:val="vi-VN"/>
              </w:rPr>
              <w:t xml:space="preserve"> Bộ GD&amp;ĐT, Hà Nội. </w:t>
            </w:r>
          </w:p>
          <w:p w14:paraId="33CA24CF" w14:textId="77777777" w:rsidR="00E075B9" w:rsidRPr="00F25887" w:rsidRDefault="00E075B9" w:rsidP="00E075B9">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pt-BR"/>
              </w:rPr>
            </w:pPr>
            <w:r w:rsidRPr="00F25887">
              <w:rPr>
                <w:color w:val="000000" w:themeColor="text1"/>
                <w:spacing w:val="-6"/>
                <w:sz w:val="26"/>
                <w:szCs w:val="26"/>
                <w:lang w:val="pt-BR"/>
              </w:rPr>
              <w:t xml:space="preserve">Trần Kiểm. (2010). </w:t>
            </w:r>
            <w:r w:rsidRPr="00F25887">
              <w:rPr>
                <w:i/>
                <w:iCs/>
                <w:color w:val="000000" w:themeColor="text1"/>
                <w:spacing w:val="-6"/>
                <w:sz w:val="26"/>
                <w:szCs w:val="26"/>
                <w:lang w:val="pt-BR"/>
              </w:rPr>
              <w:t>Khoa học tổ chức và quản lí trong giáo dục</w:t>
            </w:r>
            <w:r w:rsidRPr="00F25887">
              <w:rPr>
                <w:i/>
                <w:color w:val="000000" w:themeColor="text1"/>
                <w:spacing w:val="-6"/>
                <w:sz w:val="26"/>
                <w:szCs w:val="26"/>
                <w:lang w:val="pt-BR"/>
              </w:rPr>
              <w:t>.</w:t>
            </w:r>
            <w:r w:rsidRPr="00F25887">
              <w:rPr>
                <w:color w:val="000000" w:themeColor="text1"/>
                <w:spacing w:val="-6"/>
                <w:sz w:val="26"/>
                <w:szCs w:val="26"/>
                <w:lang w:val="pt-BR"/>
              </w:rPr>
              <w:t xml:space="preserve"> Nxb ĐHSP</w:t>
            </w:r>
            <w:r w:rsidRPr="00F25887">
              <w:rPr>
                <w:color w:val="000000" w:themeColor="text1"/>
                <w:spacing w:val="-6"/>
                <w:sz w:val="26"/>
                <w:szCs w:val="26"/>
                <w:lang w:val="vi-VN"/>
              </w:rPr>
              <w:t xml:space="preserve"> Hà Nội</w:t>
            </w:r>
          </w:p>
          <w:p w14:paraId="0EDDE9C1" w14:textId="2E207C42" w:rsidR="00E075B9" w:rsidRPr="00E075B9" w:rsidRDefault="00E075B9" w:rsidP="00E075B9">
            <w:pPr>
              <w:widowControl w:val="0"/>
              <w:tabs>
                <w:tab w:val="left" w:pos="990"/>
                <w:tab w:val="left" w:pos="1080"/>
              </w:tabs>
              <w:autoSpaceDE w:val="0"/>
              <w:autoSpaceDN w:val="0"/>
              <w:adjustRightInd w:val="0"/>
              <w:spacing w:line="312" w:lineRule="auto"/>
              <w:ind w:left="720" w:hanging="720"/>
              <w:jc w:val="both"/>
              <w:rPr>
                <w:color w:val="000000" w:themeColor="text1"/>
                <w:sz w:val="26"/>
                <w:szCs w:val="26"/>
                <w:lang w:val="pt-BR"/>
              </w:rPr>
            </w:pPr>
            <w:r w:rsidRPr="00F25887">
              <w:rPr>
                <w:color w:val="000000" w:themeColor="text1"/>
                <w:sz w:val="26"/>
                <w:szCs w:val="26"/>
                <w:lang w:val="pt-BR"/>
              </w:rPr>
              <w:lastRenderedPageBreak/>
              <w:t xml:space="preserve">Lê Thị Thu Hà, Nguyễn Thành Khang. (2017). </w:t>
            </w:r>
            <w:r w:rsidRPr="00F25887">
              <w:rPr>
                <w:i/>
                <w:color w:val="000000" w:themeColor="text1"/>
                <w:sz w:val="26"/>
                <w:szCs w:val="26"/>
                <w:lang w:val="pt-BR"/>
              </w:rPr>
              <w:t>Quản trị TSTT ở các trường ĐH của Việt Nam.</w:t>
            </w:r>
            <w:r w:rsidRPr="00F25887">
              <w:rPr>
                <w:color w:val="000000" w:themeColor="text1"/>
                <w:sz w:val="26"/>
                <w:szCs w:val="26"/>
                <w:lang w:val="pt-BR"/>
              </w:rPr>
              <w:t xml:space="preserve"> Tạp chí Khoa học Đại học Văn Lang, số</w:t>
            </w:r>
            <w:r>
              <w:rPr>
                <w:color w:val="000000" w:themeColor="text1"/>
                <w:sz w:val="26"/>
                <w:szCs w:val="26"/>
                <w:lang w:val="pt-BR"/>
              </w:rPr>
              <w:t xml:space="preserve"> 01/2017</w:t>
            </w:r>
          </w:p>
          <w:p w14:paraId="1BF03786" w14:textId="3BCF35DC" w:rsidR="00D578FC" w:rsidRPr="00F25887" w:rsidRDefault="00D578FC" w:rsidP="001121F9">
            <w:pPr>
              <w:widowControl w:val="0"/>
              <w:tabs>
                <w:tab w:val="left" w:pos="990"/>
                <w:tab w:val="left" w:pos="1080"/>
              </w:tabs>
              <w:spacing w:line="329" w:lineRule="auto"/>
              <w:ind w:left="720" w:hanging="720"/>
              <w:jc w:val="both"/>
              <w:rPr>
                <w:color w:val="000000" w:themeColor="text1"/>
                <w:sz w:val="26"/>
                <w:szCs w:val="26"/>
                <w:lang w:val="vi-VN"/>
              </w:rPr>
            </w:pPr>
            <w:r w:rsidRPr="00F25887">
              <w:rPr>
                <w:color w:val="000000" w:themeColor="text1"/>
                <w:sz w:val="26"/>
                <w:szCs w:val="26"/>
              </w:rPr>
              <w:t xml:space="preserve">Văn phòng Quốc hội (2019). </w:t>
            </w:r>
            <w:r w:rsidRPr="00F25887">
              <w:rPr>
                <w:i/>
                <w:color w:val="000000" w:themeColor="text1"/>
                <w:sz w:val="26"/>
                <w:szCs w:val="26"/>
              </w:rPr>
              <w:t>Luật Sở hữu trí tuệ.</w:t>
            </w:r>
            <w:r w:rsidRPr="00F25887">
              <w:rPr>
                <w:color w:val="000000" w:themeColor="text1"/>
                <w:sz w:val="26"/>
                <w:szCs w:val="26"/>
              </w:rPr>
              <w:t xml:space="preserve"> Luật số</w:t>
            </w:r>
            <w:r w:rsidRPr="00F25887">
              <w:rPr>
                <w:color w:val="000000" w:themeColor="text1"/>
                <w:sz w:val="26"/>
                <w:szCs w:val="26"/>
                <w:shd w:val="clear" w:color="auto" w:fill="FFFFFF"/>
              </w:rPr>
              <w:t xml:space="preserve"> 07/VBHN-VPQH.</w:t>
            </w:r>
          </w:p>
          <w:p w14:paraId="2C452805" w14:textId="17521C5B" w:rsidR="001121F9" w:rsidRPr="00F25887" w:rsidRDefault="00A15537" w:rsidP="001121F9">
            <w:pPr>
              <w:widowControl w:val="0"/>
              <w:tabs>
                <w:tab w:val="left" w:pos="990"/>
                <w:tab w:val="left" w:pos="1080"/>
              </w:tabs>
              <w:spacing w:line="329" w:lineRule="auto"/>
              <w:ind w:left="720" w:hanging="720"/>
              <w:jc w:val="both"/>
              <w:rPr>
                <w:color w:val="000000" w:themeColor="text1"/>
                <w:sz w:val="26"/>
                <w:szCs w:val="26"/>
                <w:lang w:val="vi-VN"/>
              </w:rPr>
            </w:pPr>
            <w:r w:rsidRPr="00F25887">
              <w:rPr>
                <w:color w:val="000000" w:themeColor="text1"/>
                <w:sz w:val="26"/>
                <w:szCs w:val="26"/>
                <w:lang w:val="pt-BR"/>
              </w:rPr>
              <w:t xml:space="preserve">Viện chiến lược giáo dục. (2003). </w:t>
            </w:r>
            <w:r w:rsidRPr="00F25887">
              <w:rPr>
                <w:i/>
                <w:color w:val="000000" w:themeColor="text1"/>
                <w:sz w:val="26"/>
                <w:szCs w:val="26"/>
                <w:lang w:val="vi-VN"/>
              </w:rPr>
              <w:t>Phân cấp quản lý giáo dục Việt Nam</w:t>
            </w:r>
            <w:r w:rsidRPr="00F25887">
              <w:rPr>
                <w:color w:val="000000" w:themeColor="text1"/>
                <w:sz w:val="26"/>
                <w:szCs w:val="26"/>
                <w:lang w:val="vi-VN"/>
              </w:rPr>
              <w:t xml:space="preserve">. </w:t>
            </w:r>
            <w:r w:rsidR="00D578FC" w:rsidRPr="00F25887">
              <w:rPr>
                <w:color w:val="000000" w:themeColor="text1"/>
                <w:sz w:val="26"/>
                <w:szCs w:val="26"/>
                <w:lang w:val="vi-VN"/>
              </w:rPr>
              <w:br/>
            </w:r>
            <w:r w:rsidRPr="00F25887">
              <w:rPr>
                <w:color w:val="000000" w:themeColor="text1"/>
                <w:sz w:val="26"/>
                <w:szCs w:val="26"/>
                <w:lang w:val="vi-VN"/>
              </w:rPr>
              <w:t>Viện chiến lược giáo dục, Hà nội.</w:t>
            </w:r>
            <w:r w:rsidR="009C1450" w:rsidRPr="00F25887">
              <w:rPr>
                <w:color w:val="000000" w:themeColor="text1"/>
                <w:sz w:val="26"/>
                <w:szCs w:val="26"/>
                <w:lang w:val="vi-VN"/>
              </w:rPr>
              <w:t xml:space="preserve"> </w:t>
            </w:r>
          </w:p>
          <w:p w14:paraId="7F65856B" w14:textId="441683F5" w:rsidR="003A23E6" w:rsidRPr="00F25887" w:rsidRDefault="001121F9" w:rsidP="003A23E6">
            <w:pPr>
              <w:widowControl w:val="0"/>
              <w:tabs>
                <w:tab w:val="left" w:pos="990"/>
                <w:tab w:val="left" w:pos="1080"/>
              </w:tabs>
              <w:spacing w:line="329" w:lineRule="auto"/>
              <w:ind w:left="720" w:hanging="720"/>
              <w:jc w:val="both"/>
              <w:rPr>
                <w:rFonts w:eastAsia="Times New Roman"/>
                <w:color w:val="000000" w:themeColor="text1"/>
                <w:sz w:val="26"/>
                <w:szCs w:val="26"/>
              </w:rPr>
            </w:pPr>
            <w:r w:rsidRPr="00F25887">
              <w:rPr>
                <w:rFonts w:eastAsia="Times New Roman"/>
                <w:color w:val="000000" w:themeColor="text1"/>
                <w:sz w:val="26"/>
                <w:szCs w:val="26"/>
              </w:rPr>
              <w:t xml:space="preserve">Võ Thị Ngọc Lan, Nguyễn Văn Tuấn. (2012), </w:t>
            </w:r>
            <w:r w:rsidRPr="00F25887">
              <w:rPr>
                <w:rFonts w:eastAsia="Times New Roman"/>
                <w:i/>
                <w:color w:val="000000" w:themeColor="text1"/>
                <w:sz w:val="26"/>
                <w:szCs w:val="26"/>
              </w:rPr>
              <w:t xml:space="preserve">Giáo trình Phương pháp nghiên cứu khoa học giáo dục. </w:t>
            </w:r>
            <w:r w:rsidRPr="00F25887">
              <w:rPr>
                <w:rFonts w:eastAsia="Times New Roman"/>
                <w:color w:val="000000" w:themeColor="text1"/>
                <w:sz w:val="26"/>
                <w:szCs w:val="26"/>
              </w:rPr>
              <w:t xml:space="preserve">Nxb ĐH Quốc gia TP. Hồ Chí Minh. </w:t>
            </w:r>
          </w:p>
          <w:p w14:paraId="58B248BD" w14:textId="2F4BBFB4" w:rsidR="003A23E6" w:rsidRPr="00F25887" w:rsidRDefault="003A23E6" w:rsidP="00846F7C">
            <w:pPr>
              <w:widowControl w:val="0"/>
              <w:tabs>
                <w:tab w:val="left" w:pos="990"/>
                <w:tab w:val="left" w:pos="1080"/>
              </w:tabs>
              <w:spacing w:line="329" w:lineRule="auto"/>
              <w:ind w:left="720" w:hanging="720"/>
              <w:jc w:val="both"/>
              <w:rPr>
                <w:color w:val="000000" w:themeColor="text1"/>
                <w:sz w:val="26"/>
                <w:szCs w:val="26"/>
                <w:lang w:val="vi-VN"/>
              </w:rPr>
            </w:pPr>
            <w:r w:rsidRPr="00F25887">
              <w:rPr>
                <w:color w:val="000000" w:themeColor="text1"/>
                <w:spacing w:val="-6"/>
                <w:sz w:val="26"/>
                <w:szCs w:val="26"/>
                <w:lang w:val="vi-VN"/>
              </w:rPr>
              <w:t xml:space="preserve">Vụ Khoa học &amp; Công nghệ, Bộ Công thương (2020). </w:t>
            </w:r>
            <w:r w:rsidRPr="00F25887">
              <w:rPr>
                <w:rFonts w:eastAsia="Times New Roman"/>
                <w:i/>
                <w:color w:val="000000" w:themeColor="text1"/>
                <w:sz w:val="26"/>
                <w:szCs w:val="26"/>
              </w:rPr>
              <w:t xml:space="preserve">Đăng ký </w:t>
            </w:r>
            <w:r w:rsidR="006B0664" w:rsidRPr="00F25887">
              <w:rPr>
                <w:rFonts w:eastAsia="Times New Roman"/>
                <w:i/>
                <w:color w:val="000000" w:themeColor="text1"/>
                <w:sz w:val="26"/>
                <w:szCs w:val="26"/>
              </w:rPr>
              <w:t>SHTT</w:t>
            </w:r>
            <w:r w:rsidR="00E075B9">
              <w:rPr>
                <w:rFonts w:eastAsia="Times New Roman"/>
                <w:i/>
                <w:color w:val="000000" w:themeColor="text1"/>
                <w:sz w:val="26"/>
                <w:szCs w:val="26"/>
              </w:rPr>
              <w:t xml:space="preserve"> </w:t>
            </w:r>
            <w:r w:rsidRPr="00F25887">
              <w:rPr>
                <w:rFonts w:eastAsia="Times New Roman"/>
                <w:i/>
                <w:color w:val="000000" w:themeColor="text1"/>
                <w:sz w:val="26"/>
                <w:szCs w:val="26"/>
              </w:rPr>
              <w:t xml:space="preserve">của Trường Đại học Khoa học Tự nhiên đạt mức cao nhất từ trước đến nay. </w:t>
            </w:r>
            <w:r w:rsidRPr="00F25887">
              <w:rPr>
                <w:rFonts w:eastAsia="Times New Roman"/>
                <w:color w:val="000000" w:themeColor="text1"/>
                <w:sz w:val="26"/>
                <w:szCs w:val="26"/>
              </w:rPr>
              <w:t xml:space="preserve">Truy cập từ </w:t>
            </w:r>
            <w:hyperlink r:id="rId181" w:history="1">
              <w:r w:rsidRPr="00F25887">
                <w:rPr>
                  <w:rStyle w:val="Hyperlink"/>
                  <w:rFonts w:eastAsia="Times New Roman"/>
                  <w:color w:val="000000" w:themeColor="text1"/>
                  <w:sz w:val="26"/>
                  <w:szCs w:val="26"/>
                  <w:u w:val="none"/>
                </w:rPr>
                <w:t>https://khcncongthuong.vn/tin-tuc/t7187/dang-ky-so-huu-tri-tue-cua-truong-dai-hoc-khoa-hoc-tu-nhien-dat-muc-cao-nhat-tu-truoc-den-nay.html</w:t>
              </w:r>
            </w:hyperlink>
            <w:r w:rsidRPr="00F25887">
              <w:rPr>
                <w:rFonts w:eastAsia="Times New Roman"/>
                <w:color w:val="000000" w:themeColor="text1"/>
                <w:sz w:val="26"/>
                <w:szCs w:val="26"/>
              </w:rPr>
              <w:t xml:space="preserve"> ngày </w:t>
            </w:r>
            <w:r w:rsidR="00846F7C" w:rsidRPr="00F25887">
              <w:rPr>
                <w:rFonts w:eastAsia="Times New Roman"/>
                <w:color w:val="000000" w:themeColor="text1"/>
                <w:sz w:val="26"/>
                <w:szCs w:val="26"/>
              </w:rPr>
              <w:t>25 tháng 11 năm 2020</w:t>
            </w:r>
          </w:p>
          <w:p w14:paraId="4FC46110" w14:textId="77777777" w:rsidR="00747FD3" w:rsidRDefault="00A15537" w:rsidP="00747FD3">
            <w:pPr>
              <w:widowControl w:val="0"/>
              <w:tabs>
                <w:tab w:val="left" w:pos="990"/>
                <w:tab w:val="left" w:pos="1080"/>
              </w:tabs>
              <w:autoSpaceDE w:val="0"/>
              <w:autoSpaceDN w:val="0"/>
              <w:adjustRightInd w:val="0"/>
              <w:spacing w:line="329" w:lineRule="auto"/>
              <w:ind w:left="720" w:hanging="720"/>
              <w:jc w:val="both"/>
              <w:rPr>
                <w:color w:val="000000" w:themeColor="text1"/>
                <w:spacing w:val="-6"/>
                <w:sz w:val="26"/>
                <w:szCs w:val="26"/>
              </w:rPr>
            </w:pPr>
            <w:r w:rsidRPr="00F25887">
              <w:rPr>
                <w:color w:val="000000" w:themeColor="text1"/>
                <w:spacing w:val="-6"/>
                <w:sz w:val="26"/>
                <w:szCs w:val="26"/>
                <w:lang w:val="vi-VN"/>
              </w:rPr>
              <w:t>Wei</w:t>
            </w:r>
            <w:r w:rsidRPr="00944D57">
              <w:rPr>
                <w:color w:val="000000" w:themeColor="text1"/>
                <w:spacing w:val="-10"/>
                <w:sz w:val="26"/>
                <w:szCs w:val="26"/>
                <w:lang w:val="vi-VN"/>
              </w:rPr>
              <w:t>-Lin Wang</w:t>
            </w:r>
            <w:r w:rsidRPr="00944D57">
              <w:rPr>
                <w:bCs/>
                <w:color w:val="000000" w:themeColor="text1"/>
                <w:spacing w:val="-10"/>
                <w:sz w:val="26"/>
                <w:szCs w:val="26"/>
                <w:lang w:val="vi-VN"/>
              </w:rPr>
              <w:t xml:space="preserve">. </w:t>
            </w:r>
            <w:r w:rsidRPr="00944D57">
              <w:rPr>
                <w:bCs/>
                <w:color w:val="000000" w:themeColor="text1"/>
                <w:spacing w:val="-10"/>
                <w:sz w:val="26"/>
                <w:szCs w:val="26"/>
              </w:rPr>
              <w:t>(2012).</w:t>
            </w:r>
            <w:r w:rsidR="009C1450" w:rsidRPr="00944D57">
              <w:rPr>
                <w:bCs/>
                <w:color w:val="000000" w:themeColor="text1"/>
                <w:spacing w:val="-10"/>
                <w:sz w:val="26"/>
                <w:szCs w:val="26"/>
              </w:rPr>
              <w:t xml:space="preserve"> </w:t>
            </w:r>
            <w:r w:rsidRPr="00944D57">
              <w:rPr>
                <w:bCs/>
                <w:i/>
                <w:color w:val="000000" w:themeColor="text1"/>
                <w:spacing w:val="-10"/>
                <w:sz w:val="26"/>
                <w:szCs w:val="26"/>
              </w:rPr>
              <w:t>Review of the legal scheme and practice of technology transfer in Taiwan.</w:t>
            </w:r>
            <w:r w:rsidR="009C1450" w:rsidRPr="00944D57">
              <w:rPr>
                <w:bCs/>
                <w:i/>
                <w:color w:val="000000" w:themeColor="text1"/>
                <w:spacing w:val="-10"/>
                <w:sz w:val="26"/>
                <w:szCs w:val="26"/>
              </w:rPr>
              <w:t xml:space="preserve"> </w:t>
            </w:r>
            <w:r w:rsidRPr="00944D57">
              <w:rPr>
                <w:color w:val="000000" w:themeColor="text1"/>
                <w:spacing w:val="-10"/>
                <w:sz w:val="26"/>
                <w:szCs w:val="26"/>
              </w:rPr>
              <w:t xml:space="preserve">Vol. 1 NTUT J. of Intell. Prop. L. &amp; Mgmt, Retrieved </w:t>
            </w:r>
            <w:r w:rsidRPr="00944D57">
              <w:rPr>
                <w:bCs/>
                <w:color w:val="000000" w:themeColor="text1"/>
                <w:spacing w:val="-10"/>
                <w:sz w:val="26"/>
                <w:szCs w:val="26"/>
              </w:rPr>
              <w:t xml:space="preserve">April 16, 2017. from </w:t>
            </w:r>
            <w:hyperlink r:id="rId182" w:history="1">
              <w:r w:rsidRPr="00944D57">
                <w:rPr>
                  <w:rStyle w:val="Hyperlink"/>
                  <w:color w:val="000000" w:themeColor="text1"/>
                  <w:spacing w:val="-10"/>
                  <w:sz w:val="26"/>
                  <w:szCs w:val="26"/>
                  <w:u w:val="none"/>
                </w:rPr>
                <w:t>www.iip.ntut.edu.tw/.../NTUTJournal-2012-v1i2-4-WangWL.pdf</w:t>
              </w:r>
            </w:hyperlink>
            <w:r w:rsidRPr="00944D57">
              <w:rPr>
                <w:color w:val="000000" w:themeColor="text1"/>
                <w:spacing w:val="-10"/>
                <w:sz w:val="26"/>
                <w:szCs w:val="26"/>
              </w:rPr>
              <w:t>.</w:t>
            </w:r>
            <w:r w:rsidRPr="00F25887">
              <w:rPr>
                <w:color w:val="000000" w:themeColor="text1"/>
                <w:spacing w:val="-6"/>
                <w:sz w:val="26"/>
                <w:szCs w:val="26"/>
              </w:rPr>
              <w:t xml:space="preserve"> </w:t>
            </w:r>
          </w:p>
          <w:p w14:paraId="6F10972D" w14:textId="3BCC7190" w:rsidR="00A15537" w:rsidRPr="00747FD3" w:rsidRDefault="00A15537" w:rsidP="00747FD3">
            <w:pPr>
              <w:widowControl w:val="0"/>
              <w:tabs>
                <w:tab w:val="left" w:pos="990"/>
                <w:tab w:val="left" w:pos="1080"/>
              </w:tabs>
              <w:autoSpaceDE w:val="0"/>
              <w:autoSpaceDN w:val="0"/>
              <w:adjustRightInd w:val="0"/>
              <w:spacing w:line="329" w:lineRule="auto"/>
              <w:ind w:left="720" w:hanging="720"/>
              <w:jc w:val="both"/>
              <w:rPr>
                <w:color w:val="000000" w:themeColor="text1"/>
                <w:spacing w:val="-6"/>
                <w:sz w:val="26"/>
                <w:szCs w:val="26"/>
              </w:rPr>
            </w:pPr>
            <w:r w:rsidRPr="00F25887">
              <w:rPr>
                <w:color w:val="000000" w:themeColor="text1"/>
                <w:sz w:val="26"/>
                <w:szCs w:val="26"/>
              </w:rPr>
              <w:t xml:space="preserve">WIPO. (2010). </w:t>
            </w:r>
            <w:r w:rsidRPr="00F25887">
              <w:rPr>
                <w:i/>
                <w:color w:val="000000" w:themeColor="text1"/>
                <w:sz w:val="26"/>
                <w:szCs w:val="26"/>
              </w:rPr>
              <w:t>What is Intellectual Property</w:t>
            </w:r>
            <w:r w:rsidRPr="00F25887">
              <w:rPr>
                <w:color w:val="000000" w:themeColor="text1"/>
                <w:sz w:val="26"/>
                <w:szCs w:val="26"/>
              </w:rPr>
              <w:t>, Publication No. 450(E) ISBN 978-92-805- 1555-0, Geneva.</w:t>
            </w:r>
          </w:p>
          <w:p w14:paraId="6A848E9C" w14:textId="2D2D777B" w:rsidR="00A15537" w:rsidRPr="00F25887" w:rsidRDefault="00A15537" w:rsidP="00443CD0">
            <w:pPr>
              <w:widowControl w:val="0"/>
              <w:tabs>
                <w:tab w:val="left" w:pos="990"/>
                <w:tab w:val="left" w:pos="1080"/>
              </w:tabs>
              <w:spacing w:line="329" w:lineRule="auto"/>
              <w:ind w:left="720" w:hanging="720"/>
              <w:jc w:val="both"/>
              <w:rPr>
                <w:color w:val="000000" w:themeColor="text1"/>
                <w:sz w:val="26"/>
                <w:szCs w:val="26"/>
              </w:rPr>
            </w:pPr>
            <w:r w:rsidRPr="00F25887">
              <w:rPr>
                <w:color w:val="000000" w:themeColor="text1"/>
                <w:sz w:val="26"/>
                <w:szCs w:val="26"/>
              </w:rPr>
              <w:t>WIPO – Work int</w:t>
            </w:r>
            <w:r w:rsidR="001121F9" w:rsidRPr="00F25887">
              <w:rPr>
                <w:color w:val="000000" w:themeColor="text1"/>
                <w:sz w:val="26"/>
                <w:szCs w:val="26"/>
              </w:rPr>
              <w:t xml:space="preserve">ellectual property Organization. </w:t>
            </w:r>
            <w:r w:rsidRPr="00F25887">
              <w:rPr>
                <w:color w:val="000000" w:themeColor="text1"/>
                <w:sz w:val="26"/>
                <w:szCs w:val="26"/>
              </w:rPr>
              <w:t xml:space="preserve">(2017). </w:t>
            </w:r>
            <w:r w:rsidRPr="00F25887">
              <w:rPr>
                <w:i/>
                <w:color w:val="000000" w:themeColor="text1"/>
                <w:sz w:val="26"/>
                <w:szCs w:val="26"/>
              </w:rPr>
              <w:t>IP Policies for Universities and Research Institutions.</w:t>
            </w:r>
            <w:r w:rsidR="009C1450" w:rsidRPr="00F25887">
              <w:rPr>
                <w:i/>
                <w:color w:val="000000" w:themeColor="text1"/>
                <w:sz w:val="26"/>
                <w:szCs w:val="26"/>
              </w:rPr>
              <w:t xml:space="preserve"> </w:t>
            </w:r>
            <w:r w:rsidRPr="00F25887">
              <w:rPr>
                <w:color w:val="000000" w:themeColor="text1"/>
                <w:sz w:val="26"/>
                <w:szCs w:val="26"/>
              </w:rPr>
              <w:t>Retrieved</w:t>
            </w:r>
            <w:r w:rsidRPr="00F25887">
              <w:rPr>
                <w:bCs/>
                <w:color w:val="000000" w:themeColor="text1"/>
                <w:sz w:val="26"/>
                <w:szCs w:val="26"/>
              </w:rPr>
              <w:t xml:space="preserve"> April 16, 2017</w:t>
            </w:r>
            <w:r w:rsidR="009C1450" w:rsidRPr="00F25887">
              <w:rPr>
                <w:bCs/>
                <w:color w:val="000000" w:themeColor="text1"/>
                <w:sz w:val="26"/>
                <w:szCs w:val="26"/>
              </w:rPr>
              <w:t xml:space="preserve"> </w:t>
            </w:r>
            <w:r w:rsidRPr="00F25887">
              <w:rPr>
                <w:color w:val="000000" w:themeColor="text1"/>
                <w:sz w:val="26"/>
                <w:szCs w:val="26"/>
              </w:rPr>
              <w:t xml:space="preserve"> from </w:t>
            </w:r>
            <w:hyperlink r:id="rId183" w:history="1">
              <w:r w:rsidRPr="00F25887">
                <w:rPr>
                  <w:rStyle w:val="Hyperlink"/>
                  <w:color w:val="000000" w:themeColor="text1"/>
                  <w:sz w:val="26"/>
                  <w:szCs w:val="26"/>
                  <w:u w:val="none"/>
                </w:rPr>
                <w:t>http://www.wipo.int/</w:t>
              </w:r>
              <w:r w:rsidR="00D11A49" w:rsidRPr="00F25887">
                <w:rPr>
                  <w:rStyle w:val="Hyperlink"/>
                  <w:color w:val="000000" w:themeColor="text1"/>
                  <w:sz w:val="26"/>
                  <w:szCs w:val="26"/>
                  <w:u w:val="none"/>
                </w:rPr>
                <w:t xml:space="preserve"> </w:t>
              </w:r>
              <w:r w:rsidRPr="00F25887">
                <w:rPr>
                  <w:rStyle w:val="Hyperlink"/>
                  <w:color w:val="000000" w:themeColor="text1"/>
                  <w:sz w:val="26"/>
                  <w:szCs w:val="26"/>
                  <w:u w:val="none"/>
                </w:rPr>
                <w:t>policy/en/university_ip_policies/</w:t>
              </w:r>
            </w:hyperlink>
          </w:p>
        </w:tc>
      </w:tr>
    </w:tbl>
    <w:p w14:paraId="4A5BB16A" w14:textId="77777777" w:rsidR="00A15537" w:rsidRPr="00F25887" w:rsidRDefault="00A15537" w:rsidP="00A15537">
      <w:pPr>
        <w:rPr>
          <w:color w:val="000000" w:themeColor="text1"/>
        </w:rPr>
      </w:pPr>
    </w:p>
    <w:p w14:paraId="054995F9" w14:textId="77777777" w:rsidR="00F71915" w:rsidRPr="00F25887" w:rsidRDefault="00F71915" w:rsidP="00C80818">
      <w:pPr>
        <w:widowControl w:val="0"/>
        <w:spacing w:line="324" w:lineRule="auto"/>
        <w:rPr>
          <w:rFonts w:eastAsia="Times New Roman"/>
          <w:color w:val="000000" w:themeColor="text1"/>
          <w:sz w:val="26"/>
          <w:szCs w:val="26"/>
        </w:rPr>
      </w:pPr>
    </w:p>
    <w:p w14:paraId="730B138C" w14:textId="1D9DC9C3" w:rsidR="000B7FB8" w:rsidRDefault="006E4CA3" w:rsidP="00504747">
      <w:pPr>
        <w:pStyle w:val="001"/>
        <w:outlineLvl w:val="0"/>
        <w:rPr>
          <w:rFonts w:eastAsia="Times New Roman"/>
          <w:color w:val="000000" w:themeColor="text1"/>
          <w:sz w:val="26"/>
          <w:szCs w:val="26"/>
        </w:rPr>
      </w:pPr>
      <w:r w:rsidRPr="00F25887">
        <w:rPr>
          <w:color w:val="000000" w:themeColor="text1"/>
        </w:rPr>
        <w:br w:type="page"/>
      </w:r>
      <w:bookmarkStart w:id="437" w:name="_Toc68804007"/>
      <w:r w:rsidR="000B7FB8" w:rsidRPr="00F25887">
        <w:rPr>
          <w:color w:val="000000" w:themeColor="text1"/>
          <w:sz w:val="26"/>
          <w:szCs w:val="26"/>
        </w:rPr>
        <w:lastRenderedPageBreak/>
        <w:t>DANH M</w:t>
      </w:r>
      <w:r w:rsidR="000B7FB8" w:rsidRPr="00F25887">
        <w:rPr>
          <w:rFonts w:eastAsia="Times New Roman"/>
          <w:color w:val="000000" w:themeColor="text1"/>
          <w:sz w:val="26"/>
          <w:szCs w:val="26"/>
        </w:rPr>
        <w:t>Ụ</w:t>
      </w:r>
      <w:r w:rsidR="000B7FB8" w:rsidRPr="00F25887">
        <w:rPr>
          <w:color w:val="000000" w:themeColor="text1"/>
          <w:sz w:val="26"/>
          <w:szCs w:val="26"/>
        </w:rPr>
        <w:t>C CÁC CÔNG TRÌNH C</w:t>
      </w:r>
      <w:r w:rsidR="000B7FB8" w:rsidRPr="00F25887">
        <w:rPr>
          <w:rFonts w:eastAsia="Times New Roman"/>
          <w:color w:val="000000" w:themeColor="text1"/>
          <w:sz w:val="26"/>
          <w:szCs w:val="26"/>
        </w:rPr>
        <w:t>Ủ</w:t>
      </w:r>
      <w:r w:rsidR="000B7FB8" w:rsidRPr="00F25887">
        <w:rPr>
          <w:color w:val="000000" w:themeColor="text1"/>
          <w:sz w:val="26"/>
          <w:szCs w:val="26"/>
        </w:rPr>
        <w:t>A TÁC GI</w:t>
      </w:r>
      <w:r w:rsidR="000B7FB8" w:rsidRPr="00F25887">
        <w:rPr>
          <w:rFonts w:eastAsia="Times New Roman"/>
          <w:color w:val="000000" w:themeColor="text1"/>
          <w:sz w:val="26"/>
          <w:szCs w:val="26"/>
        </w:rPr>
        <w:t>Ả</w:t>
      </w:r>
      <w:bookmarkEnd w:id="437"/>
    </w:p>
    <w:p w14:paraId="5323A885" w14:textId="77777777" w:rsidR="006B690E" w:rsidRPr="00F25887" w:rsidRDefault="006B690E" w:rsidP="00504747">
      <w:pPr>
        <w:pStyle w:val="001"/>
        <w:outlineLvl w:val="0"/>
        <w:rPr>
          <w:rFonts w:eastAsia="Times New Roman"/>
          <w:color w:val="000000" w:themeColor="text1"/>
          <w:sz w:val="26"/>
          <w:szCs w:val="26"/>
        </w:rPr>
      </w:pPr>
    </w:p>
    <w:p w14:paraId="6126CAA9" w14:textId="65961685" w:rsidR="00AA162B" w:rsidRPr="00F25887" w:rsidRDefault="00AA162B" w:rsidP="006B690E">
      <w:pPr>
        <w:widowControl w:val="0"/>
        <w:spacing w:line="360" w:lineRule="auto"/>
        <w:ind w:left="720" w:hanging="720"/>
        <w:jc w:val="both"/>
        <w:rPr>
          <w:rFonts w:eastAsia="Times New Roman"/>
          <w:color w:val="000000" w:themeColor="text1"/>
          <w:sz w:val="26"/>
          <w:szCs w:val="26"/>
        </w:rPr>
      </w:pPr>
      <w:r w:rsidRPr="00F25887">
        <w:rPr>
          <w:color w:val="000000" w:themeColor="text1"/>
          <w:sz w:val="26"/>
          <w:szCs w:val="26"/>
          <w:lang w:val="vi-VN"/>
        </w:rPr>
        <w:t>Phạm Thị Thuý Hằ</w:t>
      </w:r>
      <w:r w:rsidR="009071F4" w:rsidRPr="00F25887">
        <w:rPr>
          <w:color w:val="000000" w:themeColor="text1"/>
          <w:sz w:val="26"/>
          <w:szCs w:val="26"/>
          <w:lang w:val="vi-VN"/>
        </w:rPr>
        <w:t xml:space="preserve">ng, Phan Minh Tiến </w:t>
      </w:r>
      <w:r w:rsidR="00036595" w:rsidRPr="00F25887">
        <w:rPr>
          <w:color w:val="000000" w:themeColor="text1"/>
          <w:sz w:val="26"/>
          <w:szCs w:val="26"/>
          <w:lang w:val="vi-VN"/>
        </w:rPr>
        <w:t>(</w:t>
      </w:r>
      <w:r w:rsidRPr="00F25887">
        <w:rPr>
          <w:color w:val="000000" w:themeColor="text1"/>
          <w:sz w:val="26"/>
          <w:szCs w:val="26"/>
          <w:lang w:val="vi-VN"/>
        </w:rPr>
        <w:t>2017</w:t>
      </w:r>
      <w:r w:rsidR="00036595" w:rsidRPr="00F25887">
        <w:rPr>
          <w:color w:val="000000" w:themeColor="text1"/>
          <w:sz w:val="26"/>
          <w:szCs w:val="26"/>
          <w:lang w:val="vi-VN"/>
        </w:rPr>
        <w:t>)</w:t>
      </w:r>
      <w:r w:rsidRPr="00F25887">
        <w:rPr>
          <w:color w:val="000000" w:themeColor="text1"/>
          <w:sz w:val="26"/>
          <w:szCs w:val="26"/>
          <w:lang w:val="vi-VN"/>
        </w:rPr>
        <w:t xml:space="preserve">. </w:t>
      </w:r>
      <w:r w:rsidRPr="00F25887">
        <w:rPr>
          <w:i/>
          <w:color w:val="000000" w:themeColor="text1"/>
          <w:sz w:val="26"/>
          <w:szCs w:val="26"/>
          <w:lang w:val="vi-VN"/>
        </w:rPr>
        <w:t xml:space="preserve">Giáo dục quyền SHTT cho sinh viên Sư phạm thông qua hoạt động trải nghiệm. </w:t>
      </w:r>
      <w:r w:rsidRPr="00F25887">
        <w:rPr>
          <w:color w:val="000000" w:themeColor="text1"/>
          <w:sz w:val="26"/>
          <w:szCs w:val="26"/>
          <w:lang w:val="vi-VN"/>
        </w:rPr>
        <w:t>Kỷ yếu hội thảo khoa học Quốc gia "Nâng cao năng lực sư phạm cho đội ngũ giáo viên đáp ứng yêu cầu đổi mớ</w:t>
      </w:r>
      <w:r w:rsidR="0039676D">
        <w:rPr>
          <w:color w:val="000000" w:themeColor="text1"/>
          <w:sz w:val="26"/>
          <w:szCs w:val="26"/>
          <w:lang w:val="vi-VN"/>
        </w:rPr>
        <w:t>i C</w:t>
      </w:r>
      <w:r w:rsidRPr="00F25887">
        <w:rPr>
          <w:color w:val="000000" w:themeColor="text1"/>
          <w:sz w:val="26"/>
          <w:szCs w:val="26"/>
          <w:lang w:val="vi-VN"/>
        </w:rPr>
        <w:t>hương trình giáo dục phổ</w:t>
      </w:r>
      <w:r w:rsidR="0039676D">
        <w:rPr>
          <w:color w:val="000000" w:themeColor="text1"/>
          <w:sz w:val="26"/>
          <w:szCs w:val="26"/>
          <w:lang w:val="vi-VN"/>
        </w:rPr>
        <w:t xml:space="preserve"> thông", NXB </w:t>
      </w:r>
      <w:r w:rsidR="009071F4" w:rsidRPr="00F25887">
        <w:rPr>
          <w:color w:val="000000" w:themeColor="text1"/>
          <w:sz w:val="26"/>
          <w:szCs w:val="26"/>
          <w:lang w:val="vi-VN"/>
        </w:rPr>
        <w:t xml:space="preserve">ĐH </w:t>
      </w:r>
      <w:r w:rsidRPr="00F25887">
        <w:rPr>
          <w:color w:val="000000" w:themeColor="text1"/>
          <w:sz w:val="26"/>
          <w:szCs w:val="26"/>
          <w:lang w:val="vi-VN"/>
        </w:rPr>
        <w:t>Huế</w:t>
      </w:r>
      <w:r w:rsidR="009071F4" w:rsidRPr="00F25887">
        <w:rPr>
          <w:color w:val="000000" w:themeColor="text1"/>
          <w:sz w:val="26"/>
          <w:szCs w:val="26"/>
          <w:lang w:val="vi-VN"/>
        </w:rPr>
        <w:t>.</w:t>
      </w:r>
    </w:p>
    <w:p w14:paraId="2839ACE8" w14:textId="4264CAC4" w:rsidR="00AA162B" w:rsidRPr="00F25887" w:rsidRDefault="00AA162B" w:rsidP="006B690E">
      <w:pPr>
        <w:widowControl w:val="0"/>
        <w:spacing w:line="360" w:lineRule="auto"/>
        <w:ind w:left="720" w:hanging="720"/>
        <w:jc w:val="both"/>
        <w:rPr>
          <w:rFonts w:eastAsia="Times New Roman"/>
          <w:color w:val="000000" w:themeColor="text1"/>
          <w:sz w:val="26"/>
          <w:szCs w:val="26"/>
        </w:rPr>
      </w:pPr>
      <w:r w:rsidRPr="00F25887">
        <w:rPr>
          <w:color w:val="000000" w:themeColor="text1"/>
          <w:sz w:val="26"/>
          <w:szCs w:val="26"/>
          <w:lang w:val="vi-VN"/>
        </w:rPr>
        <w:t>Phạm Thị Thuý Hằ</w:t>
      </w:r>
      <w:r w:rsidR="009071F4" w:rsidRPr="00F25887">
        <w:rPr>
          <w:color w:val="000000" w:themeColor="text1"/>
          <w:sz w:val="26"/>
          <w:szCs w:val="26"/>
          <w:lang w:val="vi-VN"/>
        </w:rPr>
        <w:t xml:space="preserve">ng, Nguyễn Thanh Hùng </w:t>
      </w:r>
      <w:r w:rsidR="00036595" w:rsidRPr="00F25887">
        <w:rPr>
          <w:color w:val="000000" w:themeColor="text1"/>
          <w:sz w:val="26"/>
          <w:szCs w:val="26"/>
          <w:lang w:val="vi-VN"/>
        </w:rPr>
        <w:t>(</w:t>
      </w:r>
      <w:r w:rsidRPr="00F25887">
        <w:rPr>
          <w:color w:val="000000" w:themeColor="text1"/>
          <w:sz w:val="26"/>
          <w:szCs w:val="26"/>
          <w:lang w:val="vi-VN"/>
        </w:rPr>
        <w:t>2017</w:t>
      </w:r>
      <w:r w:rsidR="00036595" w:rsidRPr="00F25887">
        <w:rPr>
          <w:color w:val="000000" w:themeColor="text1"/>
          <w:sz w:val="26"/>
          <w:szCs w:val="26"/>
          <w:lang w:val="vi-VN"/>
        </w:rPr>
        <w:t>)</w:t>
      </w:r>
      <w:r w:rsidRPr="00F25887">
        <w:rPr>
          <w:color w:val="000000" w:themeColor="text1"/>
          <w:sz w:val="26"/>
          <w:szCs w:val="26"/>
          <w:lang w:val="vi-VN"/>
        </w:rPr>
        <w:t xml:space="preserve">. </w:t>
      </w:r>
      <w:r w:rsidRPr="00F25887">
        <w:rPr>
          <w:i/>
          <w:color w:val="000000" w:themeColor="text1"/>
          <w:sz w:val="26"/>
          <w:szCs w:val="26"/>
          <w:lang w:val="vi-VN"/>
        </w:rPr>
        <w:t>Xây dựng môi trường văn hoá SHTT ở nhà trường Sư phạm nhằm nâng cao chất lượng GD&amp;ĐT.</w:t>
      </w:r>
      <w:r w:rsidRPr="00F25887">
        <w:rPr>
          <w:color w:val="000000" w:themeColor="text1"/>
          <w:sz w:val="26"/>
          <w:szCs w:val="26"/>
          <w:lang w:val="vi-VN"/>
        </w:rPr>
        <w:t xml:space="preserve"> Kỷ yếu hội thảo khoa học Quốc gia "Nâng cao năng lực sư phạm cho đội ngũ giáo viên đáp ứng yêu cầu đổi mới chương trình giáo dục phổ thông", N</w:t>
      </w:r>
      <w:r w:rsidR="0031672B" w:rsidRPr="00F25887">
        <w:rPr>
          <w:color w:val="000000" w:themeColor="text1"/>
          <w:sz w:val="26"/>
          <w:szCs w:val="26"/>
          <w:lang w:val="vi-VN"/>
        </w:rPr>
        <w:t>xb</w:t>
      </w:r>
      <w:r w:rsidRPr="00F25887">
        <w:rPr>
          <w:color w:val="000000" w:themeColor="text1"/>
          <w:sz w:val="26"/>
          <w:szCs w:val="26"/>
          <w:lang w:val="vi-VN"/>
        </w:rPr>
        <w:t xml:space="preserve"> </w:t>
      </w:r>
      <w:r w:rsidR="009071F4" w:rsidRPr="00F25887">
        <w:rPr>
          <w:color w:val="000000" w:themeColor="text1"/>
          <w:sz w:val="26"/>
          <w:szCs w:val="26"/>
          <w:lang w:val="vi-VN"/>
        </w:rPr>
        <w:t xml:space="preserve">ĐH </w:t>
      </w:r>
      <w:r w:rsidRPr="00F25887">
        <w:rPr>
          <w:color w:val="000000" w:themeColor="text1"/>
          <w:sz w:val="26"/>
          <w:szCs w:val="26"/>
          <w:lang w:val="vi-VN"/>
        </w:rPr>
        <w:t>Huế</w:t>
      </w:r>
      <w:r w:rsidR="009071F4" w:rsidRPr="00F25887">
        <w:rPr>
          <w:color w:val="000000" w:themeColor="text1"/>
          <w:sz w:val="26"/>
          <w:szCs w:val="26"/>
          <w:lang w:val="vi-VN"/>
        </w:rPr>
        <w:t>.</w:t>
      </w:r>
    </w:p>
    <w:p w14:paraId="08751BB1" w14:textId="4B9C9032" w:rsidR="00AA162B" w:rsidRPr="00F25887" w:rsidRDefault="00AA162B" w:rsidP="006B690E">
      <w:pPr>
        <w:widowControl w:val="0"/>
        <w:spacing w:line="360" w:lineRule="auto"/>
        <w:ind w:left="720" w:hanging="720"/>
        <w:jc w:val="both"/>
        <w:rPr>
          <w:rFonts w:eastAsia="Times New Roman"/>
          <w:color w:val="000000" w:themeColor="text1"/>
          <w:sz w:val="26"/>
          <w:szCs w:val="26"/>
        </w:rPr>
      </w:pPr>
      <w:r w:rsidRPr="00F25887">
        <w:rPr>
          <w:color w:val="000000" w:themeColor="text1"/>
          <w:sz w:val="26"/>
          <w:szCs w:val="26"/>
        </w:rPr>
        <w:t xml:space="preserve">Phạm Thị Thuý Hằng. </w:t>
      </w:r>
      <w:r w:rsidR="00036595" w:rsidRPr="00F25887">
        <w:rPr>
          <w:color w:val="000000" w:themeColor="text1"/>
          <w:sz w:val="26"/>
          <w:szCs w:val="26"/>
        </w:rPr>
        <w:t>(</w:t>
      </w:r>
      <w:r w:rsidRPr="00F25887">
        <w:rPr>
          <w:color w:val="000000" w:themeColor="text1"/>
          <w:sz w:val="26"/>
          <w:szCs w:val="26"/>
        </w:rPr>
        <w:t>2018</w:t>
      </w:r>
      <w:r w:rsidR="00036595" w:rsidRPr="00F25887">
        <w:rPr>
          <w:color w:val="000000" w:themeColor="text1"/>
          <w:sz w:val="26"/>
          <w:szCs w:val="26"/>
        </w:rPr>
        <w:t>)</w:t>
      </w:r>
      <w:r w:rsidRPr="00F25887">
        <w:rPr>
          <w:color w:val="000000" w:themeColor="text1"/>
          <w:sz w:val="26"/>
          <w:szCs w:val="26"/>
        </w:rPr>
        <w:t xml:space="preserve">. </w:t>
      </w:r>
      <w:r w:rsidRPr="00F25887">
        <w:rPr>
          <w:i/>
          <w:color w:val="000000" w:themeColor="text1"/>
          <w:sz w:val="26"/>
          <w:szCs w:val="26"/>
        </w:rPr>
        <w:t xml:space="preserve">Mối quan hệ giữa hoạt động SHTT và năng lực sáng tạo của trường ĐH – định hướng trong bối cảnh quản lý SHTT ở trường ĐH tại Việt Nam. </w:t>
      </w:r>
      <w:r w:rsidRPr="00F25887">
        <w:rPr>
          <w:color w:val="000000" w:themeColor="text1"/>
          <w:sz w:val="26"/>
          <w:szCs w:val="26"/>
        </w:rPr>
        <w:t>Kỉ yếu Hội thảo khoa học dành cho Học viên cao học và NCS, Trường ĐHSP TP. Hồ Chí Minh năm học 2018-2019.</w:t>
      </w:r>
    </w:p>
    <w:p w14:paraId="32D0E30C" w14:textId="320801E6" w:rsidR="00A45913" w:rsidRPr="00F25887" w:rsidRDefault="00A45913" w:rsidP="006B690E">
      <w:pPr>
        <w:widowControl w:val="0"/>
        <w:spacing w:line="360" w:lineRule="auto"/>
        <w:ind w:left="720" w:hanging="720"/>
        <w:jc w:val="both"/>
        <w:rPr>
          <w:rFonts w:eastAsia="Times New Roman"/>
          <w:color w:val="000000" w:themeColor="text1"/>
          <w:sz w:val="26"/>
          <w:szCs w:val="26"/>
        </w:rPr>
      </w:pPr>
      <w:r w:rsidRPr="00F25887">
        <w:rPr>
          <w:color w:val="000000" w:themeColor="text1"/>
          <w:sz w:val="26"/>
          <w:szCs w:val="26"/>
          <w:lang w:val="vi-VN"/>
        </w:rPr>
        <w:t>Phạm Thị Thuý Hằ</w:t>
      </w:r>
      <w:r w:rsidR="009071F4" w:rsidRPr="00F25887">
        <w:rPr>
          <w:color w:val="000000" w:themeColor="text1"/>
          <w:sz w:val="26"/>
          <w:szCs w:val="26"/>
          <w:lang w:val="vi-VN"/>
        </w:rPr>
        <w:t xml:space="preserve">ng, Nguyễn Thanh Hùng </w:t>
      </w:r>
      <w:r w:rsidR="00036595" w:rsidRPr="00F25887">
        <w:rPr>
          <w:color w:val="000000" w:themeColor="text1"/>
          <w:sz w:val="26"/>
          <w:szCs w:val="26"/>
          <w:lang w:val="vi-VN"/>
        </w:rPr>
        <w:t>(</w:t>
      </w:r>
      <w:r w:rsidRPr="00F25887">
        <w:rPr>
          <w:color w:val="000000" w:themeColor="text1"/>
          <w:sz w:val="26"/>
          <w:szCs w:val="26"/>
          <w:lang w:val="vi-VN"/>
        </w:rPr>
        <w:t>2018</w:t>
      </w:r>
      <w:r w:rsidR="00036595" w:rsidRPr="00F25887">
        <w:rPr>
          <w:color w:val="000000" w:themeColor="text1"/>
          <w:sz w:val="26"/>
          <w:szCs w:val="26"/>
          <w:lang w:val="vi-VN"/>
        </w:rPr>
        <w:t>)</w:t>
      </w:r>
      <w:r w:rsidRPr="00F25887">
        <w:rPr>
          <w:color w:val="000000" w:themeColor="text1"/>
          <w:sz w:val="26"/>
          <w:szCs w:val="26"/>
          <w:lang w:val="vi-VN"/>
        </w:rPr>
        <w:t>. B</w:t>
      </w:r>
      <w:r w:rsidRPr="00F25887">
        <w:rPr>
          <w:i/>
          <w:color w:val="000000" w:themeColor="text1"/>
          <w:sz w:val="26"/>
          <w:szCs w:val="26"/>
          <w:lang w:val="vi-VN"/>
        </w:rPr>
        <w:t xml:space="preserve">ài học kinh nghiệm từ </w:t>
      </w:r>
      <w:r w:rsidRPr="00F25887">
        <w:rPr>
          <w:i/>
          <w:color w:val="000000" w:themeColor="text1"/>
          <w:sz w:val="26"/>
          <w:szCs w:val="26"/>
        </w:rPr>
        <w:t>Đại học quốc gia Campinas, Brazin (Unicamp) về quản lý sở hữu trí tuệ trong trường đại học.</w:t>
      </w:r>
      <w:r w:rsidRPr="00F25887">
        <w:rPr>
          <w:color w:val="000000" w:themeColor="text1"/>
          <w:sz w:val="26"/>
          <w:szCs w:val="26"/>
        </w:rPr>
        <w:t xml:space="preserve"> Tạp chí Khoa học, Trường ĐHSP Hà Nội, ISSN 2354-1075, Volume 63, Issue 2A, tr. 130-138.</w:t>
      </w:r>
    </w:p>
    <w:p w14:paraId="0FB3F812" w14:textId="02CEBDBD" w:rsidR="00AA162B" w:rsidRPr="00F25887" w:rsidRDefault="00AA162B" w:rsidP="006B690E">
      <w:pPr>
        <w:widowControl w:val="0"/>
        <w:spacing w:line="360" w:lineRule="auto"/>
        <w:ind w:left="720" w:hanging="720"/>
        <w:jc w:val="both"/>
        <w:rPr>
          <w:rFonts w:eastAsia="Times New Roman"/>
          <w:color w:val="000000" w:themeColor="text1"/>
          <w:sz w:val="26"/>
          <w:szCs w:val="26"/>
        </w:rPr>
      </w:pPr>
      <w:r w:rsidRPr="00F25887">
        <w:rPr>
          <w:rFonts w:eastAsia="Times New Roman"/>
          <w:color w:val="000000" w:themeColor="text1"/>
          <w:sz w:val="26"/>
          <w:szCs w:val="26"/>
        </w:rPr>
        <w:t>P</w:t>
      </w:r>
      <w:r w:rsidRPr="00F25887">
        <w:rPr>
          <w:color w:val="000000" w:themeColor="text1"/>
          <w:sz w:val="26"/>
          <w:szCs w:val="26"/>
        </w:rPr>
        <w:t>hạm Thị Thuý Hằ</w:t>
      </w:r>
      <w:r w:rsidR="009071F4" w:rsidRPr="00F25887">
        <w:rPr>
          <w:color w:val="000000" w:themeColor="text1"/>
          <w:sz w:val="26"/>
          <w:szCs w:val="26"/>
        </w:rPr>
        <w:t xml:space="preserve">ng, Nguyễn Thanh Hùng </w:t>
      </w:r>
      <w:r w:rsidR="00036595" w:rsidRPr="00F25887">
        <w:rPr>
          <w:color w:val="000000" w:themeColor="text1"/>
          <w:sz w:val="26"/>
          <w:szCs w:val="26"/>
        </w:rPr>
        <w:t>(</w:t>
      </w:r>
      <w:r w:rsidRPr="00F25887">
        <w:rPr>
          <w:color w:val="000000" w:themeColor="text1"/>
          <w:sz w:val="26"/>
          <w:szCs w:val="26"/>
        </w:rPr>
        <w:t>2018</w:t>
      </w:r>
      <w:r w:rsidR="00036595" w:rsidRPr="00F25887">
        <w:rPr>
          <w:color w:val="000000" w:themeColor="text1"/>
          <w:sz w:val="26"/>
          <w:szCs w:val="26"/>
        </w:rPr>
        <w:t>)</w:t>
      </w:r>
      <w:r w:rsidRPr="00F25887">
        <w:rPr>
          <w:color w:val="000000" w:themeColor="text1"/>
          <w:sz w:val="26"/>
          <w:szCs w:val="26"/>
        </w:rPr>
        <w:t xml:space="preserve">. </w:t>
      </w:r>
      <w:r w:rsidRPr="00F25887">
        <w:rPr>
          <w:i/>
          <w:color w:val="000000" w:themeColor="text1"/>
          <w:sz w:val="26"/>
          <w:szCs w:val="26"/>
        </w:rPr>
        <w:t xml:space="preserve">Mô hình quản lý </w:t>
      </w:r>
      <w:r w:rsidR="009071F4" w:rsidRPr="00F25887">
        <w:rPr>
          <w:i/>
          <w:color w:val="000000" w:themeColor="text1"/>
          <w:sz w:val="26"/>
          <w:szCs w:val="26"/>
        </w:rPr>
        <w:t>SHTT</w:t>
      </w:r>
      <w:r w:rsidRPr="00F25887">
        <w:rPr>
          <w:i/>
          <w:color w:val="000000" w:themeColor="text1"/>
          <w:sz w:val="26"/>
          <w:szCs w:val="26"/>
        </w:rPr>
        <w:t xml:space="preserve"> ở trườ</w:t>
      </w:r>
      <w:r w:rsidR="00A45913" w:rsidRPr="00F25887">
        <w:rPr>
          <w:i/>
          <w:color w:val="000000" w:themeColor="text1"/>
          <w:sz w:val="26"/>
          <w:szCs w:val="26"/>
        </w:rPr>
        <w:t xml:space="preserve">ng </w:t>
      </w:r>
      <w:r w:rsidR="009071F4" w:rsidRPr="00F25887">
        <w:rPr>
          <w:i/>
          <w:color w:val="000000" w:themeColor="text1"/>
          <w:sz w:val="26"/>
          <w:szCs w:val="26"/>
        </w:rPr>
        <w:t xml:space="preserve">ĐH </w:t>
      </w:r>
      <w:r w:rsidRPr="00F25887">
        <w:rPr>
          <w:i/>
          <w:color w:val="000000" w:themeColor="text1"/>
          <w:sz w:val="26"/>
          <w:szCs w:val="26"/>
        </w:rPr>
        <w:t>– bài học kinh nghiệm từ</w:t>
      </w:r>
      <w:r w:rsidR="00A45913" w:rsidRPr="00F25887">
        <w:rPr>
          <w:i/>
          <w:color w:val="000000" w:themeColor="text1"/>
          <w:sz w:val="26"/>
          <w:szCs w:val="26"/>
        </w:rPr>
        <w:t xml:space="preserve"> </w:t>
      </w:r>
      <w:r w:rsidR="009071F4" w:rsidRPr="00F25887">
        <w:rPr>
          <w:i/>
          <w:color w:val="000000" w:themeColor="text1"/>
          <w:sz w:val="26"/>
          <w:szCs w:val="26"/>
        </w:rPr>
        <w:t xml:space="preserve">ĐH </w:t>
      </w:r>
      <w:r w:rsidRPr="00F25887">
        <w:rPr>
          <w:i/>
          <w:color w:val="000000" w:themeColor="text1"/>
          <w:sz w:val="26"/>
          <w:szCs w:val="26"/>
        </w:rPr>
        <w:t>Thanh Hoa, Trung Quốc.</w:t>
      </w:r>
      <w:r w:rsidRPr="00F25887">
        <w:rPr>
          <w:color w:val="000000" w:themeColor="text1"/>
          <w:sz w:val="26"/>
          <w:szCs w:val="26"/>
        </w:rPr>
        <w:t xml:space="preserve"> Tạp chí Khoa học &amp; Giáo dục Trường </w:t>
      </w:r>
      <w:r w:rsidR="009071F4" w:rsidRPr="00F25887">
        <w:rPr>
          <w:color w:val="000000" w:themeColor="text1"/>
          <w:sz w:val="26"/>
          <w:szCs w:val="26"/>
        </w:rPr>
        <w:t xml:space="preserve">ĐH </w:t>
      </w:r>
      <w:r w:rsidRPr="00F25887">
        <w:rPr>
          <w:color w:val="000000" w:themeColor="text1"/>
          <w:sz w:val="26"/>
          <w:szCs w:val="26"/>
        </w:rPr>
        <w:t>Sư phạm, ĐH Huế, ISSN 1859-1612, Số</w:t>
      </w:r>
      <w:r w:rsidR="00A45913" w:rsidRPr="00F25887">
        <w:rPr>
          <w:color w:val="000000" w:themeColor="text1"/>
          <w:sz w:val="26"/>
          <w:szCs w:val="26"/>
        </w:rPr>
        <w:t xml:space="preserve"> 03(47).</w:t>
      </w:r>
    </w:p>
    <w:p w14:paraId="064088CF" w14:textId="0ADA803D" w:rsidR="00AA162B" w:rsidRPr="00F25887" w:rsidRDefault="00AA162B" w:rsidP="006B690E">
      <w:pPr>
        <w:widowControl w:val="0"/>
        <w:spacing w:line="360" w:lineRule="auto"/>
        <w:ind w:left="720" w:hanging="720"/>
        <w:jc w:val="both"/>
        <w:rPr>
          <w:rFonts w:eastAsia="Times New Roman"/>
          <w:color w:val="000000" w:themeColor="text1"/>
          <w:sz w:val="26"/>
          <w:szCs w:val="26"/>
        </w:rPr>
      </w:pPr>
      <w:r w:rsidRPr="00F25887">
        <w:rPr>
          <w:rFonts w:eastAsia="MS Mincho"/>
          <w:color w:val="000000" w:themeColor="text1"/>
          <w:sz w:val="26"/>
          <w:szCs w:val="26"/>
          <w:lang w:val="vi-VN"/>
        </w:rPr>
        <w:t xml:space="preserve">Phạm Thị Thuý Hằng. </w:t>
      </w:r>
      <w:r w:rsidR="00036595" w:rsidRPr="00F25887">
        <w:rPr>
          <w:rFonts w:eastAsia="MS Mincho"/>
          <w:color w:val="000000" w:themeColor="text1"/>
          <w:sz w:val="26"/>
          <w:szCs w:val="26"/>
          <w:lang w:val="vi-VN"/>
        </w:rPr>
        <w:t>(</w:t>
      </w:r>
      <w:r w:rsidRPr="00F25887">
        <w:rPr>
          <w:rFonts w:eastAsia="MS Mincho"/>
          <w:color w:val="000000" w:themeColor="text1"/>
          <w:sz w:val="26"/>
          <w:szCs w:val="26"/>
          <w:lang w:val="vi-VN"/>
        </w:rPr>
        <w:t>2019</w:t>
      </w:r>
      <w:r w:rsidR="00036595" w:rsidRPr="00F25887">
        <w:rPr>
          <w:rFonts w:eastAsia="MS Mincho"/>
          <w:color w:val="000000" w:themeColor="text1"/>
          <w:sz w:val="26"/>
          <w:szCs w:val="26"/>
          <w:lang w:val="vi-VN"/>
        </w:rPr>
        <w:t>)</w:t>
      </w:r>
      <w:r w:rsidRPr="00F25887">
        <w:rPr>
          <w:rFonts w:eastAsia="MS Mincho"/>
          <w:color w:val="000000" w:themeColor="text1"/>
          <w:sz w:val="26"/>
          <w:szCs w:val="26"/>
          <w:lang w:val="vi-VN"/>
        </w:rPr>
        <w:t xml:space="preserve">. </w:t>
      </w:r>
      <w:r w:rsidRPr="00F25887">
        <w:rPr>
          <w:rFonts w:eastAsia="MS Mincho"/>
          <w:i/>
          <w:color w:val="000000" w:themeColor="text1"/>
          <w:sz w:val="26"/>
          <w:szCs w:val="26"/>
          <w:lang w:val="vi-VN"/>
        </w:rPr>
        <w:t xml:space="preserve">Quản lý </w:t>
      </w:r>
      <w:r w:rsidR="009071F4" w:rsidRPr="00F25887">
        <w:rPr>
          <w:rFonts w:eastAsia="MS Mincho"/>
          <w:i/>
          <w:color w:val="000000" w:themeColor="text1"/>
          <w:sz w:val="26"/>
          <w:szCs w:val="26"/>
          <w:lang w:val="vi-VN"/>
        </w:rPr>
        <w:t xml:space="preserve">HĐSHTT </w:t>
      </w:r>
      <w:r w:rsidRPr="00F25887">
        <w:rPr>
          <w:rFonts w:eastAsia="MS Mincho"/>
          <w:i/>
          <w:color w:val="000000" w:themeColor="text1"/>
          <w:sz w:val="26"/>
          <w:szCs w:val="26"/>
          <w:lang w:val="vi-VN"/>
        </w:rPr>
        <w:t xml:space="preserve">ở trường </w:t>
      </w:r>
      <w:r w:rsidR="009071F4" w:rsidRPr="00F25887">
        <w:rPr>
          <w:rFonts w:eastAsia="MS Mincho"/>
          <w:i/>
          <w:color w:val="000000" w:themeColor="text1"/>
          <w:sz w:val="26"/>
          <w:szCs w:val="26"/>
          <w:lang w:val="vi-VN"/>
        </w:rPr>
        <w:t>ĐH</w:t>
      </w:r>
      <w:r w:rsidRPr="00F25887">
        <w:rPr>
          <w:rFonts w:eastAsia="MS Mincho"/>
          <w:i/>
          <w:color w:val="000000" w:themeColor="text1"/>
          <w:sz w:val="26"/>
          <w:szCs w:val="26"/>
          <w:lang w:val="vi-VN"/>
        </w:rPr>
        <w:t>.</w:t>
      </w:r>
      <w:r w:rsidRPr="00F25887">
        <w:rPr>
          <w:rFonts w:eastAsia="MS Mincho"/>
          <w:color w:val="000000" w:themeColor="text1"/>
          <w:sz w:val="26"/>
          <w:szCs w:val="26"/>
          <w:lang w:val="vi-VN"/>
        </w:rPr>
        <w:t xml:space="preserve"> </w:t>
      </w:r>
      <w:r w:rsidRPr="00F25887">
        <w:rPr>
          <w:color w:val="000000" w:themeColor="text1"/>
          <w:sz w:val="26"/>
          <w:szCs w:val="26"/>
          <w:shd w:val="clear" w:color="auto" w:fill="FFFFFF"/>
        </w:rPr>
        <w:t>Tạp chí Khoa học Quản lý giáo dục, Trường cán bộ QLGD TP Hồ Chí Minh, ISSN: 2354-0788, số</w:t>
      </w:r>
      <w:r w:rsidR="00036595" w:rsidRPr="00F25887">
        <w:rPr>
          <w:color w:val="000000" w:themeColor="text1"/>
          <w:sz w:val="26"/>
          <w:szCs w:val="26"/>
          <w:shd w:val="clear" w:color="auto" w:fill="FFFFFF"/>
        </w:rPr>
        <w:t xml:space="preserve"> 02(22), tr.20-28</w:t>
      </w:r>
      <w:r w:rsidRPr="00F25887">
        <w:rPr>
          <w:color w:val="000000" w:themeColor="text1"/>
          <w:sz w:val="26"/>
          <w:szCs w:val="26"/>
          <w:shd w:val="clear" w:color="auto" w:fill="FFFFFF"/>
        </w:rPr>
        <w:t>.</w:t>
      </w:r>
    </w:p>
    <w:p w14:paraId="74CD1E80" w14:textId="6F3F2A05" w:rsidR="00AA162B" w:rsidRPr="00F25887" w:rsidRDefault="00AA162B" w:rsidP="006B690E">
      <w:pPr>
        <w:widowControl w:val="0"/>
        <w:spacing w:line="360" w:lineRule="auto"/>
        <w:ind w:left="720" w:hanging="720"/>
        <w:jc w:val="both"/>
        <w:rPr>
          <w:rFonts w:eastAsia="Times New Roman"/>
          <w:color w:val="000000" w:themeColor="text1"/>
          <w:sz w:val="26"/>
          <w:szCs w:val="26"/>
        </w:rPr>
      </w:pPr>
      <w:r w:rsidRPr="00F25887">
        <w:rPr>
          <w:color w:val="000000" w:themeColor="text1"/>
          <w:sz w:val="26"/>
          <w:szCs w:val="26"/>
        </w:rPr>
        <w:t xml:space="preserve">Phạm Thị Thuý Hằng. </w:t>
      </w:r>
      <w:r w:rsidR="00036595" w:rsidRPr="00F25887">
        <w:rPr>
          <w:color w:val="000000" w:themeColor="text1"/>
          <w:sz w:val="26"/>
          <w:szCs w:val="26"/>
        </w:rPr>
        <w:t>(</w:t>
      </w:r>
      <w:r w:rsidRPr="00F25887">
        <w:rPr>
          <w:color w:val="000000" w:themeColor="text1"/>
          <w:sz w:val="26"/>
          <w:szCs w:val="26"/>
        </w:rPr>
        <w:t>2019</w:t>
      </w:r>
      <w:r w:rsidR="00036595" w:rsidRPr="00F25887">
        <w:rPr>
          <w:color w:val="000000" w:themeColor="text1"/>
          <w:sz w:val="26"/>
          <w:szCs w:val="26"/>
        </w:rPr>
        <w:t>)</w:t>
      </w:r>
      <w:r w:rsidRPr="00F25887">
        <w:rPr>
          <w:color w:val="000000" w:themeColor="text1"/>
          <w:sz w:val="26"/>
          <w:szCs w:val="26"/>
        </w:rPr>
        <w:t xml:space="preserve">. </w:t>
      </w:r>
      <w:r w:rsidRPr="00F25887">
        <w:rPr>
          <w:i/>
          <w:color w:val="000000" w:themeColor="text1"/>
          <w:sz w:val="26"/>
          <w:szCs w:val="26"/>
        </w:rPr>
        <w:t>Mô hình quản lý chất lượng hoạt động giáo dục quyền SHTT cho sinh viên các trường Đại học Sư phạm.</w:t>
      </w:r>
      <w:r w:rsidRPr="00F25887">
        <w:rPr>
          <w:color w:val="000000" w:themeColor="text1"/>
          <w:sz w:val="26"/>
          <w:szCs w:val="26"/>
        </w:rPr>
        <w:t xml:space="preserve"> Tạp chí Khoa học, Trường ĐHSP Hà Nội, ISSN 2354-1075, Volume 64, Issue 2A, tr. 174-184.</w:t>
      </w:r>
    </w:p>
    <w:p w14:paraId="401BEEF4" w14:textId="689B120D" w:rsidR="00AA162B" w:rsidRPr="00F25887" w:rsidRDefault="00AA162B" w:rsidP="006B690E">
      <w:pPr>
        <w:widowControl w:val="0"/>
        <w:spacing w:line="360" w:lineRule="auto"/>
        <w:ind w:left="720" w:hanging="720"/>
        <w:jc w:val="both"/>
        <w:rPr>
          <w:rFonts w:eastAsia="Times New Roman"/>
          <w:color w:val="000000" w:themeColor="text1"/>
          <w:sz w:val="26"/>
          <w:szCs w:val="26"/>
        </w:rPr>
        <w:sectPr w:rsidR="00AA162B" w:rsidRPr="00F25887" w:rsidSect="00B063BB">
          <w:headerReference w:type="default" r:id="rId184"/>
          <w:pgSz w:w="11900" w:h="16841" w:code="9"/>
          <w:pgMar w:top="1701" w:right="1134" w:bottom="1701" w:left="1985" w:header="964" w:footer="567" w:gutter="0"/>
          <w:cols w:space="720"/>
          <w:docGrid w:linePitch="326"/>
        </w:sectPr>
      </w:pPr>
      <w:r w:rsidRPr="00F25887">
        <w:rPr>
          <w:color w:val="000000" w:themeColor="text1"/>
          <w:sz w:val="26"/>
          <w:szCs w:val="26"/>
          <w:lang w:val="vi-VN"/>
        </w:rPr>
        <w:t xml:space="preserve">Phạm Thị Thuý Hằng. </w:t>
      </w:r>
      <w:r w:rsidR="00036595" w:rsidRPr="00F25887">
        <w:rPr>
          <w:color w:val="000000" w:themeColor="text1"/>
          <w:sz w:val="26"/>
          <w:szCs w:val="26"/>
          <w:lang w:val="vi-VN"/>
        </w:rPr>
        <w:t>(</w:t>
      </w:r>
      <w:r w:rsidRPr="00F25887">
        <w:rPr>
          <w:color w:val="000000" w:themeColor="text1"/>
          <w:sz w:val="26"/>
          <w:szCs w:val="26"/>
          <w:lang w:val="vi-VN"/>
        </w:rPr>
        <w:t>2020</w:t>
      </w:r>
      <w:r w:rsidR="00036595" w:rsidRPr="00F25887">
        <w:rPr>
          <w:color w:val="000000" w:themeColor="text1"/>
          <w:sz w:val="26"/>
          <w:szCs w:val="26"/>
          <w:lang w:val="vi-VN"/>
        </w:rPr>
        <w:t>)</w:t>
      </w:r>
      <w:r w:rsidRPr="00F25887">
        <w:rPr>
          <w:color w:val="000000" w:themeColor="text1"/>
          <w:sz w:val="26"/>
          <w:szCs w:val="26"/>
          <w:lang w:val="vi-VN"/>
        </w:rPr>
        <w:t xml:space="preserve">. </w:t>
      </w:r>
      <w:r w:rsidRPr="00F25887">
        <w:rPr>
          <w:i/>
          <w:color w:val="000000" w:themeColor="text1"/>
          <w:sz w:val="26"/>
          <w:szCs w:val="26"/>
          <w:lang w:val="vi-VN"/>
        </w:rPr>
        <w:t>Thực trạng hoạt động sở hữu trí tuệ ở các trường ĐH khu vực miền Trung Việt Nam.</w:t>
      </w:r>
      <w:r w:rsidRPr="00F25887">
        <w:rPr>
          <w:color w:val="000000" w:themeColor="text1"/>
          <w:sz w:val="26"/>
          <w:szCs w:val="26"/>
          <w:lang w:val="vi-VN"/>
        </w:rPr>
        <w:t xml:space="preserve"> </w:t>
      </w:r>
      <w:r w:rsidRPr="00F25887">
        <w:rPr>
          <w:color w:val="000000" w:themeColor="text1"/>
          <w:sz w:val="26"/>
          <w:szCs w:val="26"/>
        </w:rPr>
        <w:t>Tạp chí Khoa học, Trường ĐHSP Hà Nội, ISS</w:t>
      </w:r>
      <w:r w:rsidR="00036595" w:rsidRPr="00F25887">
        <w:rPr>
          <w:color w:val="000000" w:themeColor="text1"/>
          <w:sz w:val="26"/>
          <w:szCs w:val="26"/>
        </w:rPr>
        <w:t>N 2354-1075, Volume 65, Issue 4C, tr.255-266.</w:t>
      </w:r>
    </w:p>
    <w:p w14:paraId="2F0C65CD" w14:textId="77777777" w:rsidR="00C83BEF" w:rsidRPr="00F25887" w:rsidRDefault="00C83BEF" w:rsidP="00C83BEF">
      <w:pPr>
        <w:pStyle w:val="001"/>
        <w:rPr>
          <w:color w:val="000000" w:themeColor="text1"/>
          <w:sz w:val="26"/>
          <w:szCs w:val="26"/>
        </w:rPr>
      </w:pPr>
      <w:bookmarkStart w:id="438" w:name="_Toc68804008"/>
      <w:r w:rsidRPr="00F25887">
        <w:rPr>
          <w:color w:val="000000" w:themeColor="text1"/>
          <w:sz w:val="26"/>
          <w:szCs w:val="26"/>
        </w:rPr>
        <w:lastRenderedPageBreak/>
        <w:t>PH</w:t>
      </w:r>
      <w:r w:rsidRPr="00F25887">
        <w:rPr>
          <w:rFonts w:eastAsia="Times New Roman"/>
          <w:color w:val="000000" w:themeColor="text1"/>
          <w:sz w:val="26"/>
          <w:szCs w:val="26"/>
        </w:rPr>
        <w:t>Ụ</w:t>
      </w:r>
      <w:r w:rsidRPr="00F25887">
        <w:rPr>
          <w:color w:val="000000" w:themeColor="text1"/>
          <w:sz w:val="26"/>
          <w:szCs w:val="26"/>
        </w:rPr>
        <w:t xml:space="preserve"> L</w:t>
      </w:r>
      <w:r w:rsidRPr="00F25887">
        <w:rPr>
          <w:rFonts w:eastAsia="Times New Roman"/>
          <w:color w:val="000000" w:themeColor="text1"/>
          <w:sz w:val="26"/>
          <w:szCs w:val="26"/>
        </w:rPr>
        <w:t>Ụ</w:t>
      </w:r>
      <w:r w:rsidRPr="00F25887">
        <w:rPr>
          <w:color w:val="000000" w:themeColor="text1"/>
          <w:sz w:val="26"/>
          <w:szCs w:val="26"/>
        </w:rPr>
        <w:t>C</w:t>
      </w:r>
      <w:bookmarkEnd w:id="438"/>
    </w:p>
    <w:p w14:paraId="09AA2558" w14:textId="77777777" w:rsidR="00C83BEF" w:rsidRPr="00F25887" w:rsidRDefault="00C83BEF" w:rsidP="00BF1FEB">
      <w:pPr>
        <w:widowControl w:val="0"/>
        <w:spacing w:line="360" w:lineRule="auto"/>
        <w:ind w:right="-8"/>
        <w:jc w:val="right"/>
        <w:rPr>
          <w:rFonts w:eastAsia="Arial"/>
          <w:b/>
          <w:i/>
          <w:color w:val="000000" w:themeColor="text1"/>
          <w:sz w:val="26"/>
          <w:szCs w:val="26"/>
        </w:rPr>
      </w:pPr>
      <w:r w:rsidRPr="00F25887">
        <w:rPr>
          <w:rFonts w:eastAsia="Arial"/>
          <w:b/>
          <w:i/>
          <w:color w:val="000000" w:themeColor="text1"/>
          <w:sz w:val="26"/>
          <w:szCs w:val="26"/>
        </w:rPr>
        <w:t>Trang</w:t>
      </w:r>
    </w:p>
    <w:p w14:paraId="37BE0BBE" w14:textId="4AC71176" w:rsidR="00BF1FEB" w:rsidRPr="00F25887" w:rsidRDefault="00BF1FEB"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r w:rsidRPr="00F25887">
        <w:rPr>
          <w:rFonts w:eastAsia="Arial"/>
          <w:i/>
          <w:color w:val="000000" w:themeColor="text1"/>
          <w:sz w:val="26"/>
          <w:szCs w:val="26"/>
        </w:rPr>
        <w:fldChar w:fldCharType="begin"/>
      </w:r>
      <w:r w:rsidRPr="00F25887">
        <w:rPr>
          <w:rFonts w:eastAsia="Arial"/>
          <w:i/>
          <w:color w:val="000000" w:themeColor="text1"/>
          <w:sz w:val="26"/>
          <w:szCs w:val="26"/>
        </w:rPr>
        <w:instrText xml:space="preserve"> TOC \h \z \t "000PX" \c </w:instrText>
      </w:r>
      <w:r w:rsidRPr="00F25887">
        <w:rPr>
          <w:rFonts w:eastAsia="Arial"/>
          <w:i/>
          <w:color w:val="000000" w:themeColor="text1"/>
          <w:sz w:val="26"/>
          <w:szCs w:val="26"/>
        </w:rPr>
        <w:fldChar w:fldCharType="separate"/>
      </w:r>
      <w:hyperlink w:anchor="_Toc59616427" w:history="1">
        <w:r w:rsidRPr="00F25887">
          <w:rPr>
            <w:rStyle w:val="Hyperlink"/>
            <w:noProof/>
            <w:color w:val="000000" w:themeColor="text1"/>
            <w:sz w:val="26"/>
            <w:szCs w:val="26"/>
          </w:rPr>
          <w:t>PHỤ LỤC 1. PHIẾU TRƯNG CẦU Ý KIẾN</w:t>
        </w:r>
        <w:r w:rsidRPr="00F25887">
          <w:rPr>
            <w:noProof/>
            <w:webHidden/>
            <w:color w:val="000000" w:themeColor="text1"/>
            <w:sz w:val="26"/>
            <w:szCs w:val="26"/>
          </w:rPr>
          <w:tab/>
        </w:r>
        <w:r w:rsidR="00BA47CE" w:rsidRPr="00F25887">
          <w:rPr>
            <w:noProof/>
            <w:webHidden/>
            <w:color w:val="000000" w:themeColor="text1"/>
            <w:sz w:val="26"/>
            <w:szCs w:val="26"/>
          </w:rPr>
          <w:t>P</w:t>
        </w:r>
        <w:r w:rsidRPr="00F25887">
          <w:rPr>
            <w:noProof/>
            <w:webHidden/>
            <w:color w:val="000000" w:themeColor="text1"/>
            <w:sz w:val="26"/>
            <w:szCs w:val="26"/>
          </w:rPr>
          <w:fldChar w:fldCharType="begin"/>
        </w:r>
        <w:r w:rsidRPr="00F25887">
          <w:rPr>
            <w:noProof/>
            <w:webHidden/>
            <w:color w:val="000000" w:themeColor="text1"/>
            <w:sz w:val="26"/>
            <w:szCs w:val="26"/>
          </w:rPr>
          <w:instrText xml:space="preserve"> PAGEREF _Toc59616427 \h </w:instrText>
        </w:r>
        <w:r w:rsidRPr="00F25887">
          <w:rPr>
            <w:noProof/>
            <w:webHidden/>
            <w:color w:val="000000" w:themeColor="text1"/>
            <w:sz w:val="26"/>
            <w:szCs w:val="26"/>
          </w:rPr>
        </w:r>
        <w:r w:rsidRPr="00F25887">
          <w:rPr>
            <w:noProof/>
            <w:webHidden/>
            <w:color w:val="000000" w:themeColor="text1"/>
            <w:sz w:val="26"/>
            <w:szCs w:val="26"/>
          </w:rPr>
          <w:fldChar w:fldCharType="separate"/>
        </w:r>
        <w:r w:rsidR="00E0169F">
          <w:rPr>
            <w:noProof/>
            <w:webHidden/>
            <w:color w:val="000000" w:themeColor="text1"/>
            <w:sz w:val="26"/>
            <w:szCs w:val="26"/>
          </w:rPr>
          <w:t>2</w:t>
        </w:r>
        <w:r w:rsidRPr="00F25887">
          <w:rPr>
            <w:noProof/>
            <w:webHidden/>
            <w:color w:val="000000" w:themeColor="text1"/>
            <w:sz w:val="26"/>
            <w:szCs w:val="26"/>
          </w:rPr>
          <w:fldChar w:fldCharType="end"/>
        </w:r>
      </w:hyperlink>
    </w:p>
    <w:p w14:paraId="10D5413B" w14:textId="51F5C883"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28" w:history="1">
        <w:r w:rsidR="00BF1FEB" w:rsidRPr="00F25887">
          <w:rPr>
            <w:rStyle w:val="Hyperlink"/>
            <w:noProof/>
            <w:color w:val="000000" w:themeColor="text1"/>
            <w:spacing w:val="-4"/>
            <w:sz w:val="26"/>
            <w:szCs w:val="26"/>
          </w:rPr>
          <w:t xml:space="preserve">PHỤ LỤC 2. </w:t>
        </w:r>
        <w:r w:rsidR="00BF1FEB" w:rsidRPr="00F25887">
          <w:rPr>
            <w:rStyle w:val="Hyperlink"/>
            <w:noProof/>
            <w:color w:val="000000" w:themeColor="text1"/>
            <w:sz w:val="26"/>
            <w:szCs w:val="26"/>
          </w:rPr>
          <w:t>PHIẾU PHỎNG VẤN CÁN BỘ QUẢN LÍ</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_Toc59616428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10</w:t>
        </w:r>
        <w:r w:rsidR="00BF1FEB" w:rsidRPr="00F25887">
          <w:rPr>
            <w:noProof/>
            <w:webHidden/>
            <w:color w:val="000000" w:themeColor="text1"/>
            <w:sz w:val="26"/>
            <w:szCs w:val="26"/>
          </w:rPr>
          <w:fldChar w:fldCharType="end"/>
        </w:r>
      </w:hyperlink>
    </w:p>
    <w:p w14:paraId="603439AA" w14:textId="5D1A31F7"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29" w:history="1">
        <w:r w:rsidR="00BF1FEB" w:rsidRPr="00F25887">
          <w:rPr>
            <w:rStyle w:val="Hyperlink"/>
            <w:noProof/>
            <w:color w:val="000000" w:themeColor="text1"/>
            <w:sz w:val="26"/>
            <w:szCs w:val="26"/>
          </w:rPr>
          <w:t>PHỤ LỤC 3. PHIẾU PHỎNG VẤN GIẢNG VIÊN – CHUYÊN VIÊN</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_Toc59616429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11</w:t>
        </w:r>
        <w:r w:rsidR="00BF1FEB" w:rsidRPr="00F25887">
          <w:rPr>
            <w:noProof/>
            <w:webHidden/>
            <w:color w:val="000000" w:themeColor="text1"/>
            <w:sz w:val="26"/>
            <w:szCs w:val="26"/>
          </w:rPr>
          <w:fldChar w:fldCharType="end"/>
        </w:r>
      </w:hyperlink>
    </w:p>
    <w:p w14:paraId="4E9528AA" w14:textId="50FBAB8B"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30" w:history="1">
        <w:r w:rsidR="00BF1FEB" w:rsidRPr="00F25887">
          <w:rPr>
            <w:rStyle w:val="Hyperlink"/>
            <w:noProof/>
            <w:color w:val="000000" w:themeColor="text1"/>
            <w:sz w:val="26"/>
            <w:szCs w:val="26"/>
          </w:rPr>
          <w:t>PHỤ LỤC 4. DANH SÁCH CÁN BỘ QUẢN LÝ THAM GIA PHỎNG VẤN</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_Toc59616430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12</w:t>
        </w:r>
        <w:r w:rsidR="00BF1FEB" w:rsidRPr="00F25887">
          <w:rPr>
            <w:noProof/>
            <w:webHidden/>
            <w:color w:val="000000" w:themeColor="text1"/>
            <w:sz w:val="26"/>
            <w:szCs w:val="26"/>
          </w:rPr>
          <w:fldChar w:fldCharType="end"/>
        </w:r>
      </w:hyperlink>
    </w:p>
    <w:p w14:paraId="55114B35" w14:textId="61F0D307"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31" w:history="1">
        <w:r w:rsidR="00BF1FEB" w:rsidRPr="00F25887">
          <w:rPr>
            <w:rStyle w:val="Hyperlink"/>
            <w:noProof/>
            <w:color w:val="000000" w:themeColor="text1"/>
            <w:sz w:val="26"/>
            <w:szCs w:val="26"/>
          </w:rPr>
          <w:t xml:space="preserve">PHỤ LỤC 5. DANH SÁCH GIẢNG VIÊN, CHUYÊN VIÊN </w:t>
        </w:r>
      </w:hyperlink>
      <w:hyperlink w:anchor="_Toc59616432" w:history="1">
        <w:r w:rsidR="00BF1FEB" w:rsidRPr="00F25887">
          <w:rPr>
            <w:rStyle w:val="Hyperlink"/>
            <w:noProof/>
            <w:color w:val="000000" w:themeColor="text1"/>
            <w:sz w:val="26"/>
            <w:szCs w:val="26"/>
          </w:rPr>
          <w:t>THAM GIA   PHỎNG VẤN</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_Toc59616432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14</w:t>
        </w:r>
        <w:r w:rsidR="00BF1FEB" w:rsidRPr="00F25887">
          <w:rPr>
            <w:noProof/>
            <w:webHidden/>
            <w:color w:val="000000" w:themeColor="text1"/>
            <w:sz w:val="26"/>
            <w:szCs w:val="26"/>
          </w:rPr>
          <w:fldChar w:fldCharType="end"/>
        </w:r>
      </w:hyperlink>
    </w:p>
    <w:p w14:paraId="137F0560" w14:textId="6EDCA415"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33" w:history="1">
        <w:r w:rsidR="00BF1FEB" w:rsidRPr="00F25887">
          <w:rPr>
            <w:rStyle w:val="Hyperlink"/>
            <w:noProof/>
            <w:color w:val="000000" w:themeColor="text1"/>
            <w:sz w:val="26"/>
            <w:szCs w:val="26"/>
          </w:rPr>
          <w:t>PHỤ LỤC 6. PHIẾU TRƯNG CẦU Ý KIẾN KHẢO NGHIỆM BIỆN PHÁP</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_Toc59616433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15</w:t>
        </w:r>
        <w:r w:rsidR="00BF1FEB" w:rsidRPr="00F25887">
          <w:rPr>
            <w:noProof/>
            <w:webHidden/>
            <w:color w:val="000000" w:themeColor="text1"/>
            <w:sz w:val="26"/>
            <w:szCs w:val="26"/>
          </w:rPr>
          <w:fldChar w:fldCharType="end"/>
        </w:r>
      </w:hyperlink>
    </w:p>
    <w:p w14:paraId="0AFDF48B" w14:textId="218FB317"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34" w:history="1">
        <w:r w:rsidR="00BF1FEB" w:rsidRPr="00F25887">
          <w:rPr>
            <w:rStyle w:val="Hyperlink"/>
            <w:noProof/>
            <w:color w:val="000000" w:themeColor="text1"/>
            <w:spacing w:val="-4"/>
            <w:sz w:val="26"/>
            <w:szCs w:val="26"/>
          </w:rPr>
          <w:t xml:space="preserve">PHỤ LỤC 7. </w:t>
        </w:r>
        <w:r w:rsidR="00BF1FEB" w:rsidRPr="00F25887">
          <w:rPr>
            <w:rStyle w:val="Hyperlink"/>
            <w:noProof/>
            <w:color w:val="000000" w:themeColor="text1"/>
            <w:sz w:val="26"/>
            <w:szCs w:val="26"/>
            <w:lang w:val="vi-VN"/>
          </w:rPr>
          <w:t>PHIẾU ĐÁNH GIÁ HOẠT ĐỘNG BỒI DƯỠNG – TẬP HUẤN</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_Toc59616434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19</w:t>
        </w:r>
        <w:r w:rsidR="00BF1FEB" w:rsidRPr="00F25887">
          <w:rPr>
            <w:noProof/>
            <w:webHidden/>
            <w:color w:val="000000" w:themeColor="text1"/>
            <w:sz w:val="26"/>
            <w:szCs w:val="26"/>
          </w:rPr>
          <w:fldChar w:fldCharType="end"/>
        </w:r>
      </w:hyperlink>
    </w:p>
    <w:p w14:paraId="4B9B229B" w14:textId="20D63DC4"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35" w:history="1">
        <w:r w:rsidR="00BF1FEB" w:rsidRPr="00F25887">
          <w:rPr>
            <w:rStyle w:val="Hyperlink"/>
            <w:noProof/>
            <w:color w:val="000000" w:themeColor="text1"/>
            <w:sz w:val="26"/>
            <w:szCs w:val="26"/>
            <w:lang w:val="vi-VN"/>
          </w:rPr>
          <w:t>PHỤ LỤC 8. PHIẾU ĐÁNH GIÁ KIẾN THỨC – KĨ NĂNG</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_Toc59616435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21</w:t>
        </w:r>
        <w:r w:rsidR="00BF1FEB" w:rsidRPr="00F25887">
          <w:rPr>
            <w:noProof/>
            <w:webHidden/>
            <w:color w:val="000000" w:themeColor="text1"/>
            <w:sz w:val="26"/>
            <w:szCs w:val="26"/>
          </w:rPr>
          <w:fldChar w:fldCharType="end"/>
        </w:r>
      </w:hyperlink>
    </w:p>
    <w:p w14:paraId="198B714C" w14:textId="560C5BD2"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36" w:history="1">
        <w:r w:rsidR="00BF1FEB" w:rsidRPr="00F25887">
          <w:rPr>
            <w:rStyle w:val="Hyperlink"/>
            <w:noProof/>
            <w:color w:val="000000" w:themeColor="text1"/>
            <w:sz w:val="26"/>
            <w:szCs w:val="26"/>
            <w:lang w:val="vi-VN"/>
          </w:rPr>
          <w:t>PHỤ LỤC 9. CHƯƠNG TRÌNH BỒI DƯỠNG CHUYÊN ĐỀ</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_Toc59616436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24</w:t>
        </w:r>
        <w:r w:rsidR="00BF1FEB" w:rsidRPr="00F25887">
          <w:rPr>
            <w:noProof/>
            <w:webHidden/>
            <w:color w:val="000000" w:themeColor="text1"/>
            <w:sz w:val="26"/>
            <w:szCs w:val="26"/>
          </w:rPr>
          <w:fldChar w:fldCharType="end"/>
        </w:r>
      </w:hyperlink>
    </w:p>
    <w:p w14:paraId="1586340C" w14:textId="332B7C67"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37" w:history="1">
        <w:r w:rsidR="00BF1FEB" w:rsidRPr="00F25887">
          <w:rPr>
            <w:rStyle w:val="Hyperlink"/>
            <w:noProof/>
            <w:color w:val="000000" w:themeColor="text1"/>
            <w:sz w:val="26"/>
            <w:szCs w:val="26"/>
          </w:rPr>
          <w:t>PHỤ LỤC 10. VĂN BẢN</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_Toc59616437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28</w:t>
        </w:r>
        <w:r w:rsidR="00BF1FEB" w:rsidRPr="00F25887">
          <w:rPr>
            <w:noProof/>
            <w:webHidden/>
            <w:color w:val="000000" w:themeColor="text1"/>
            <w:sz w:val="26"/>
            <w:szCs w:val="26"/>
          </w:rPr>
          <w:fldChar w:fldCharType="end"/>
        </w:r>
      </w:hyperlink>
    </w:p>
    <w:p w14:paraId="5887761E" w14:textId="26505196" w:rsidR="00BF1FEB" w:rsidRPr="00F25887" w:rsidRDefault="00E0169F" w:rsidP="00BF1FEB">
      <w:pPr>
        <w:pStyle w:val="TableofFigures"/>
        <w:tabs>
          <w:tab w:val="right" w:leader="dot" w:pos="8778"/>
        </w:tabs>
        <w:spacing w:line="360" w:lineRule="auto"/>
        <w:rPr>
          <w:noProof/>
          <w:color w:val="000000" w:themeColor="text1"/>
          <w:sz w:val="26"/>
          <w:szCs w:val="26"/>
        </w:rPr>
      </w:pPr>
      <w:hyperlink w:anchor="_Toc59616438" w:history="1">
        <w:r w:rsidR="00BF1FEB" w:rsidRPr="00F25887">
          <w:rPr>
            <w:rStyle w:val="Hyperlink"/>
            <w:noProof/>
            <w:color w:val="000000" w:themeColor="text1"/>
            <w:sz w:val="26"/>
            <w:szCs w:val="26"/>
          </w:rPr>
          <w:t>PHỤ LỤC 11. SẢN PHẨM HOẠT ĐỘNG SỞ HỮU TRÍ TUỆ</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_Toc59616438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30</w:t>
        </w:r>
        <w:r w:rsidR="00BF1FEB" w:rsidRPr="00F25887">
          <w:rPr>
            <w:noProof/>
            <w:webHidden/>
            <w:color w:val="000000" w:themeColor="text1"/>
            <w:sz w:val="26"/>
            <w:szCs w:val="26"/>
          </w:rPr>
          <w:fldChar w:fldCharType="end"/>
        </w:r>
      </w:hyperlink>
    </w:p>
    <w:p w14:paraId="4E695AAF" w14:textId="0324B011" w:rsidR="00BA47CE" w:rsidRPr="00F25887" w:rsidRDefault="00BA47CE" w:rsidP="00BA47CE">
      <w:pPr>
        <w:pStyle w:val="TableofFigures"/>
        <w:tabs>
          <w:tab w:val="right" w:leader="dot" w:pos="8778"/>
        </w:tabs>
        <w:spacing w:line="360" w:lineRule="auto"/>
        <w:rPr>
          <w:rStyle w:val="Hyperlink"/>
          <w:noProof/>
          <w:color w:val="000000" w:themeColor="text1"/>
          <w:sz w:val="26"/>
          <w:szCs w:val="26"/>
          <w:u w:val="none"/>
        </w:rPr>
      </w:pPr>
      <w:r w:rsidRPr="00F25887">
        <w:rPr>
          <w:rStyle w:val="Hyperlink"/>
          <w:noProof/>
          <w:color w:val="000000" w:themeColor="text1"/>
          <w:sz w:val="26"/>
          <w:szCs w:val="26"/>
          <w:u w:val="none"/>
        </w:rPr>
        <w:t>PHỤ LỤC 12. MINH HOẠ SỐ LIỆU NGHIÊN CỨU THỐNG KÊ</w:t>
      </w:r>
      <w:r w:rsidRPr="00F25887">
        <w:rPr>
          <w:rStyle w:val="Hyperlink"/>
          <w:noProof/>
          <w:color w:val="000000" w:themeColor="text1"/>
          <w:sz w:val="26"/>
          <w:szCs w:val="26"/>
          <w:u w:val="none"/>
        </w:rPr>
        <w:tab/>
        <w:t>P31</w:t>
      </w:r>
    </w:p>
    <w:p w14:paraId="5FCB3ADB" w14:textId="0DD10D7D" w:rsidR="00BF1FEB" w:rsidRPr="00F25887" w:rsidRDefault="00E0169F" w:rsidP="00BF1FEB">
      <w:pPr>
        <w:pStyle w:val="TableofFigures"/>
        <w:tabs>
          <w:tab w:val="right" w:leader="dot" w:pos="8778"/>
        </w:tabs>
        <w:spacing w:line="360" w:lineRule="auto"/>
        <w:rPr>
          <w:rStyle w:val="Hyperlink"/>
          <w:noProof/>
          <w:color w:val="000000" w:themeColor="text1"/>
        </w:rPr>
      </w:pPr>
      <w:hyperlink w:anchor="_Toc59616439" w:history="1">
        <w:r w:rsidR="00BF1FEB" w:rsidRPr="00F25887">
          <w:rPr>
            <w:rStyle w:val="Hyperlink"/>
            <w:noProof/>
            <w:color w:val="000000" w:themeColor="text1"/>
            <w:sz w:val="26"/>
            <w:szCs w:val="26"/>
          </w:rPr>
          <w:t>PHỤ LỤC 1</w:t>
        </w:r>
        <w:r w:rsidR="00BA47CE" w:rsidRPr="00F25887">
          <w:rPr>
            <w:rStyle w:val="Hyperlink"/>
            <w:noProof/>
            <w:color w:val="000000" w:themeColor="text1"/>
            <w:sz w:val="26"/>
            <w:szCs w:val="26"/>
          </w:rPr>
          <w:t>2</w:t>
        </w:r>
        <w:r w:rsidR="00BF1FEB" w:rsidRPr="00F25887">
          <w:rPr>
            <w:rStyle w:val="Hyperlink"/>
            <w:noProof/>
            <w:color w:val="000000" w:themeColor="text1"/>
            <w:sz w:val="26"/>
            <w:szCs w:val="26"/>
          </w:rPr>
          <w:t>.1. ĐÁNH GIÁ ĐỘ TIN CẬY CỦA THANG ĐO</w:t>
        </w:r>
        <w:r w:rsidR="00BF1FEB" w:rsidRPr="00F25887">
          <w:rPr>
            <w:rStyle w:val="Hyperlink"/>
            <w:noProof/>
            <w:webHidden/>
            <w:color w:val="000000" w:themeColor="text1"/>
          </w:rPr>
          <w:tab/>
        </w:r>
        <w:r w:rsidR="00BA47CE" w:rsidRPr="00F25887">
          <w:rPr>
            <w:rStyle w:val="Hyperlink"/>
            <w:noProof/>
            <w:webHidden/>
            <w:color w:val="000000" w:themeColor="text1"/>
          </w:rPr>
          <w:t>P</w:t>
        </w:r>
        <w:r w:rsidR="00BF1FEB" w:rsidRPr="00F25887">
          <w:rPr>
            <w:rStyle w:val="Hyperlink"/>
            <w:noProof/>
            <w:webHidden/>
            <w:color w:val="000000" w:themeColor="text1"/>
          </w:rPr>
          <w:fldChar w:fldCharType="begin"/>
        </w:r>
        <w:r w:rsidR="00BF1FEB" w:rsidRPr="00F25887">
          <w:rPr>
            <w:rStyle w:val="Hyperlink"/>
            <w:noProof/>
            <w:webHidden/>
            <w:color w:val="000000" w:themeColor="text1"/>
          </w:rPr>
          <w:instrText xml:space="preserve"> PAGEREF _Toc59616439 \h </w:instrText>
        </w:r>
        <w:r w:rsidR="00BF1FEB" w:rsidRPr="00F25887">
          <w:rPr>
            <w:rStyle w:val="Hyperlink"/>
            <w:noProof/>
            <w:webHidden/>
            <w:color w:val="000000" w:themeColor="text1"/>
          </w:rPr>
        </w:r>
        <w:r w:rsidR="00BF1FEB" w:rsidRPr="00F25887">
          <w:rPr>
            <w:rStyle w:val="Hyperlink"/>
            <w:noProof/>
            <w:webHidden/>
            <w:color w:val="000000" w:themeColor="text1"/>
          </w:rPr>
          <w:fldChar w:fldCharType="separate"/>
        </w:r>
        <w:r>
          <w:rPr>
            <w:rStyle w:val="Hyperlink"/>
            <w:noProof/>
            <w:webHidden/>
            <w:color w:val="000000" w:themeColor="text1"/>
          </w:rPr>
          <w:t>31</w:t>
        </w:r>
        <w:r w:rsidR="00BF1FEB" w:rsidRPr="00F25887">
          <w:rPr>
            <w:rStyle w:val="Hyperlink"/>
            <w:noProof/>
            <w:webHidden/>
            <w:color w:val="000000" w:themeColor="text1"/>
          </w:rPr>
          <w:fldChar w:fldCharType="end"/>
        </w:r>
      </w:hyperlink>
    </w:p>
    <w:p w14:paraId="129DDB39" w14:textId="025C64A2"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40" w:history="1">
        <w:r w:rsidR="00BF1FEB" w:rsidRPr="00F25887">
          <w:rPr>
            <w:rStyle w:val="Hyperlink"/>
            <w:noProof/>
            <w:color w:val="000000" w:themeColor="text1"/>
            <w:sz w:val="26"/>
            <w:szCs w:val="26"/>
          </w:rPr>
          <w:t>PHỤ LỤ</w:t>
        </w:r>
        <w:r w:rsidR="00BA47CE" w:rsidRPr="00F25887">
          <w:rPr>
            <w:rStyle w:val="Hyperlink"/>
            <w:noProof/>
            <w:color w:val="000000" w:themeColor="text1"/>
            <w:sz w:val="26"/>
            <w:szCs w:val="26"/>
          </w:rPr>
          <w:t>C 12</w:t>
        </w:r>
        <w:r w:rsidR="00BF1FEB" w:rsidRPr="00F25887">
          <w:rPr>
            <w:rStyle w:val="Hyperlink"/>
            <w:noProof/>
            <w:color w:val="000000" w:themeColor="text1"/>
            <w:sz w:val="26"/>
            <w:szCs w:val="26"/>
          </w:rPr>
          <w:t>.2. SÔ LIỆU KHẢO SÁT THỰC TRẠNG</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_Toc59616440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34</w:t>
        </w:r>
        <w:r w:rsidR="00BF1FEB" w:rsidRPr="00F25887">
          <w:rPr>
            <w:noProof/>
            <w:webHidden/>
            <w:color w:val="000000" w:themeColor="text1"/>
            <w:sz w:val="26"/>
            <w:szCs w:val="26"/>
          </w:rPr>
          <w:fldChar w:fldCharType="end"/>
        </w:r>
      </w:hyperlink>
    </w:p>
    <w:p w14:paraId="4CEFD041" w14:textId="205EE590"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41" w:history="1">
        <w:r w:rsidR="00BF1FEB" w:rsidRPr="00F25887">
          <w:rPr>
            <w:rStyle w:val="Hyperlink"/>
            <w:noProof/>
            <w:color w:val="000000" w:themeColor="text1"/>
            <w:sz w:val="26"/>
            <w:szCs w:val="26"/>
          </w:rPr>
          <w:t>PHỤ LỤ</w:t>
        </w:r>
        <w:r w:rsidR="00BA47CE" w:rsidRPr="00F25887">
          <w:rPr>
            <w:rStyle w:val="Hyperlink"/>
            <w:noProof/>
            <w:color w:val="000000" w:themeColor="text1"/>
            <w:sz w:val="26"/>
            <w:szCs w:val="26"/>
          </w:rPr>
          <w:t>C 12</w:t>
        </w:r>
        <w:r w:rsidR="00BF1FEB" w:rsidRPr="00F25887">
          <w:rPr>
            <w:rStyle w:val="Hyperlink"/>
            <w:noProof/>
            <w:color w:val="000000" w:themeColor="text1"/>
            <w:sz w:val="26"/>
            <w:szCs w:val="26"/>
          </w:rPr>
          <w:t>.3. SỐ LIỆU KHẢO NGHIỆM BIỆN PHÁP</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_Toc59616441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42</w:t>
        </w:r>
        <w:r w:rsidR="00BF1FEB" w:rsidRPr="00F25887">
          <w:rPr>
            <w:noProof/>
            <w:webHidden/>
            <w:color w:val="000000" w:themeColor="text1"/>
            <w:sz w:val="26"/>
            <w:szCs w:val="26"/>
          </w:rPr>
          <w:fldChar w:fldCharType="end"/>
        </w:r>
      </w:hyperlink>
    </w:p>
    <w:p w14:paraId="27153072" w14:textId="65D1FFFA"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42" w:history="1">
        <w:r w:rsidR="00BF1FEB" w:rsidRPr="00F25887">
          <w:rPr>
            <w:rStyle w:val="Hyperlink"/>
            <w:noProof/>
            <w:color w:val="000000" w:themeColor="text1"/>
            <w:sz w:val="26"/>
            <w:szCs w:val="26"/>
          </w:rPr>
          <w:t>PHỤ LỤ</w:t>
        </w:r>
        <w:r w:rsidR="00BA47CE" w:rsidRPr="00F25887">
          <w:rPr>
            <w:rStyle w:val="Hyperlink"/>
            <w:noProof/>
            <w:color w:val="000000" w:themeColor="text1"/>
            <w:sz w:val="26"/>
            <w:szCs w:val="26"/>
          </w:rPr>
          <w:t>C 12</w:t>
        </w:r>
        <w:r w:rsidR="00BF1FEB" w:rsidRPr="00F25887">
          <w:rPr>
            <w:rStyle w:val="Hyperlink"/>
            <w:noProof/>
            <w:color w:val="000000" w:themeColor="text1"/>
            <w:sz w:val="26"/>
            <w:szCs w:val="26"/>
          </w:rPr>
          <w:t>.4. BẢNG TỔNG HỢP Ý KIẾN PHỎNG VẤN</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_Toc59616442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47</w:t>
        </w:r>
        <w:r w:rsidR="00BF1FEB" w:rsidRPr="00F25887">
          <w:rPr>
            <w:noProof/>
            <w:webHidden/>
            <w:color w:val="000000" w:themeColor="text1"/>
            <w:sz w:val="26"/>
            <w:szCs w:val="26"/>
          </w:rPr>
          <w:fldChar w:fldCharType="end"/>
        </w:r>
      </w:hyperlink>
    </w:p>
    <w:p w14:paraId="72F04F4A" w14:textId="35903118" w:rsidR="00BF1FEB" w:rsidRPr="00F25887" w:rsidRDefault="00E0169F" w:rsidP="00BF1FEB">
      <w:pPr>
        <w:pStyle w:val="TableofFigures"/>
        <w:tabs>
          <w:tab w:val="right" w:leader="dot" w:pos="8778"/>
        </w:tabs>
        <w:spacing w:line="360" w:lineRule="auto"/>
        <w:rPr>
          <w:rFonts w:asciiTheme="minorHAnsi" w:eastAsiaTheme="minorEastAsia" w:hAnsiTheme="minorHAnsi" w:cstheme="minorBidi"/>
          <w:noProof/>
          <w:color w:val="000000" w:themeColor="text1"/>
          <w:sz w:val="26"/>
          <w:szCs w:val="26"/>
          <w:lang w:val="vi-VN" w:eastAsia="vi-VN"/>
        </w:rPr>
      </w:pPr>
      <w:hyperlink w:anchor="_Toc59616443" w:history="1">
        <w:r w:rsidR="00BF1FEB" w:rsidRPr="00F25887">
          <w:rPr>
            <w:rStyle w:val="Hyperlink"/>
            <w:noProof/>
            <w:color w:val="000000" w:themeColor="text1"/>
            <w:sz w:val="26"/>
            <w:szCs w:val="26"/>
          </w:rPr>
          <w:t>PHỤ LỤ</w:t>
        </w:r>
        <w:r w:rsidR="00BA47CE" w:rsidRPr="00F25887">
          <w:rPr>
            <w:rStyle w:val="Hyperlink"/>
            <w:noProof/>
            <w:color w:val="000000" w:themeColor="text1"/>
            <w:sz w:val="26"/>
            <w:szCs w:val="26"/>
          </w:rPr>
          <w:t>C 12</w:t>
        </w:r>
        <w:r w:rsidR="00BF1FEB" w:rsidRPr="00F25887">
          <w:rPr>
            <w:rStyle w:val="Hyperlink"/>
            <w:noProof/>
            <w:color w:val="000000" w:themeColor="text1"/>
            <w:sz w:val="26"/>
            <w:szCs w:val="26"/>
          </w:rPr>
          <w:t>.5. TỔNG HỢP ĐIỂM ĐÁNH GIÁ KIẾN THỨC VÀ KĨ NĂNG  CỦA HỌC VIÊN TRƯỚC VÀ SAU THỰC NGHIỆM</w:t>
        </w:r>
        <w:r w:rsidR="00BF1FEB" w:rsidRPr="00F25887">
          <w:rPr>
            <w:noProof/>
            <w:webHidden/>
            <w:color w:val="000000" w:themeColor="text1"/>
            <w:sz w:val="26"/>
            <w:szCs w:val="26"/>
          </w:rPr>
          <w:tab/>
        </w:r>
        <w:r w:rsidR="00BA47CE" w:rsidRPr="00F25887">
          <w:rPr>
            <w:noProof/>
            <w:webHidden/>
            <w:color w:val="000000" w:themeColor="text1"/>
            <w:sz w:val="26"/>
            <w:szCs w:val="26"/>
          </w:rPr>
          <w:t>P</w:t>
        </w:r>
        <w:r w:rsidR="00BF1FEB" w:rsidRPr="00F25887">
          <w:rPr>
            <w:noProof/>
            <w:webHidden/>
            <w:color w:val="000000" w:themeColor="text1"/>
            <w:sz w:val="26"/>
            <w:szCs w:val="26"/>
          </w:rPr>
          <w:fldChar w:fldCharType="begin"/>
        </w:r>
        <w:r w:rsidR="00BF1FEB" w:rsidRPr="00F25887">
          <w:rPr>
            <w:noProof/>
            <w:webHidden/>
            <w:color w:val="000000" w:themeColor="text1"/>
            <w:sz w:val="26"/>
            <w:szCs w:val="26"/>
          </w:rPr>
          <w:instrText xml:space="preserve"> PAGEREF _Toc59616443 \h </w:instrText>
        </w:r>
        <w:r w:rsidR="00BF1FEB" w:rsidRPr="00F25887">
          <w:rPr>
            <w:noProof/>
            <w:webHidden/>
            <w:color w:val="000000" w:themeColor="text1"/>
            <w:sz w:val="26"/>
            <w:szCs w:val="26"/>
          </w:rPr>
        </w:r>
        <w:r w:rsidR="00BF1FEB" w:rsidRPr="00F25887">
          <w:rPr>
            <w:noProof/>
            <w:webHidden/>
            <w:color w:val="000000" w:themeColor="text1"/>
            <w:sz w:val="26"/>
            <w:szCs w:val="26"/>
          </w:rPr>
          <w:fldChar w:fldCharType="separate"/>
        </w:r>
        <w:r>
          <w:rPr>
            <w:noProof/>
            <w:webHidden/>
            <w:color w:val="000000" w:themeColor="text1"/>
            <w:sz w:val="26"/>
            <w:szCs w:val="26"/>
          </w:rPr>
          <w:t>48</w:t>
        </w:r>
        <w:r w:rsidR="00BF1FEB" w:rsidRPr="00F25887">
          <w:rPr>
            <w:noProof/>
            <w:webHidden/>
            <w:color w:val="000000" w:themeColor="text1"/>
            <w:sz w:val="26"/>
            <w:szCs w:val="26"/>
          </w:rPr>
          <w:fldChar w:fldCharType="end"/>
        </w:r>
      </w:hyperlink>
    </w:p>
    <w:p w14:paraId="37DC612D" w14:textId="77777777" w:rsidR="00BF1FEB" w:rsidRPr="00F25887" w:rsidRDefault="00BF1FEB" w:rsidP="00BF1FEB">
      <w:pPr>
        <w:widowControl w:val="0"/>
        <w:spacing w:line="360" w:lineRule="auto"/>
        <w:ind w:right="-8"/>
        <w:jc w:val="right"/>
        <w:rPr>
          <w:rFonts w:eastAsia="Arial"/>
          <w:i/>
          <w:color w:val="000000" w:themeColor="text1"/>
          <w:sz w:val="26"/>
          <w:szCs w:val="26"/>
        </w:rPr>
      </w:pPr>
      <w:r w:rsidRPr="00F25887">
        <w:rPr>
          <w:rFonts w:eastAsia="Arial"/>
          <w:i/>
          <w:color w:val="000000" w:themeColor="text1"/>
          <w:sz w:val="26"/>
          <w:szCs w:val="26"/>
        </w:rPr>
        <w:fldChar w:fldCharType="end"/>
      </w:r>
    </w:p>
    <w:p w14:paraId="1155A987" w14:textId="492F181A" w:rsidR="00C83BEF" w:rsidRPr="00F25887" w:rsidRDefault="00C83BEF" w:rsidP="00BF1FEB">
      <w:pPr>
        <w:pStyle w:val="TableofFigures"/>
        <w:tabs>
          <w:tab w:val="right" w:leader="dot" w:pos="8771"/>
        </w:tabs>
        <w:spacing w:line="360" w:lineRule="auto"/>
        <w:rPr>
          <w:color w:val="000000" w:themeColor="text1"/>
          <w:sz w:val="26"/>
          <w:szCs w:val="26"/>
        </w:rPr>
      </w:pPr>
      <w:r w:rsidRPr="00F25887">
        <w:rPr>
          <w:rFonts w:eastAsia="Arial"/>
          <w:color w:val="000000" w:themeColor="text1"/>
          <w:sz w:val="26"/>
          <w:szCs w:val="26"/>
        </w:rPr>
        <w:fldChar w:fldCharType="begin"/>
      </w:r>
      <w:r w:rsidRPr="00F25887">
        <w:rPr>
          <w:rFonts w:eastAsia="Arial"/>
          <w:color w:val="000000" w:themeColor="text1"/>
          <w:sz w:val="26"/>
          <w:szCs w:val="26"/>
        </w:rPr>
        <w:instrText xml:space="preserve"> TOC \f F \h \z \t "000PX" \c </w:instrText>
      </w:r>
      <w:r w:rsidRPr="00F25887">
        <w:rPr>
          <w:rFonts w:eastAsia="Arial"/>
          <w:color w:val="000000" w:themeColor="text1"/>
          <w:sz w:val="26"/>
          <w:szCs w:val="26"/>
        </w:rPr>
        <w:fldChar w:fldCharType="separate"/>
      </w:r>
    </w:p>
    <w:p w14:paraId="3E4C16FC" w14:textId="717CA79C" w:rsidR="00C83BEF" w:rsidRPr="00F25887" w:rsidRDefault="00C83BEF" w:rsidP="00BA47CE">
      <w:pPr>
        <w:widowControl w:val="0"/>
        <w:spacing w:line="360" w:lineRule="auto"/>
        <w:ind w:right="-139"/>
        <w:jc w:val="both"/>
        <w:rPr>
          <w:color w:val="000000" w:themeColor="text1"/>
        </w:rPr>
      </w:pPr>
      <w:r w:rsidRPr="00F25887">
        <w:rPr>
          <w:rFonts w:eastAsia="Arial"/>
          <w:color w:val="000000" w:themeColor="text1"/>
          <w:sz w:val="26"/>
          <w:szCs w:val="26"/>
        </w:rPr>
        <w:fldChar w:fldCharType="end"/>
      </w:r>
      <w:bookmarkStart w:id="439" w:name="_Toc40716988"/>
    </w:p>
    <w:p w14:paraId="081AA74E" w14:textId="77777777" w:rsidR="00C83BEF" w:rsidRPr="00F25887" w:rsidRDefault="00C83BEF" w:rsidP="00C83BEF">
      <w:pPr>
        <w:pStyle w:val="000PX"/>
        <w:rPr>
          <w:color w:val="000000" w:themeColor="text1"/>
          <w:sz w:val="24"/>
          <w:szCs w:val="24"/>
        </w:rPr>
      </w:pPr>
    </w:p>
    <w:p w14:paraId="01910214" w14:textId="77777777" w:rsidR="00C83BEF" w:rsidRPr="00F25887" w:rsidRDefault="00C83BEF" w:rsidP="00C83BEF">
      <w:pPr>
        <w:pStyle w:val="000PX"/>
        <w:rPr>
          <w:color w:val="000000" w:themeColor="text1"/>
          <w:sz w:val="24"/>
          <w:szCs w:val="24"/>
        </w:rPr>
      </w:pPr>
    </w:p>
    <w:p w14:paraId="33096939" w14:textId="77777777" w:rsidR="00C83BEF" w:rsidRPr="00F25887" w:rsidRDefault="00C83BEF" w:rsidP="00C83BEF">
      <w:pPr>
        <w:pStyle w:val="000PX"/>
        <w:rPr>
          <w:color w:val="000000" w:themeColor="text1"/>
          <w:sz w:val="24"/>
          <w:szCs w:val="24"/>
        </w:rPr>
      </w:pPr>
    </w:p>
    <w:p w14:paraId="0B166CC7" w14:textId="77777777" w:rsidR="00C83BEF" w:rsidRPr="00F25887" w:rsidRDefault="00C83BEF" w:rsidP="00C83BEF">
      <w:pPr>
        <w:pStyle w:val="000PX"/>
        <w:jc w:val="left"/>
        <w:rPr>
          <w:color w:val="000000" w:themeColor="text1"/>
          <w:sz w:val="24"/>
          <w:szCs w:val="24"/>
        </w:rPr>
      </w:pPr>
    </w:p>
    <w:p w14:paraId="0F1F1E5C" w14:textId="77777777" w:rsidR="00BF1FEB" w:rsidRPr="00F25887" w:rsidRDefault="00BF1FEB">
      <w:pPr>
        <w:rPr>
          <w:rFonts w:eastAsia="Arial"/>
          <w:b/>
          <w:color w:val="000000" w:themeColor="text1"/>
        </w:rPr>
      </w:pPr>
      <w:r w:rsidRPr="00F25887">
        <w:rPr>
          <w:color w:val="000000" w:themeColor="text1"/>
        </w:rPr>
        <w:br w:type="page"/>
      </w:r>
    </w:p>
    <w:p w14:paraId="7657CEB1" w14:textId="2EBC769D" w:rsidR="00C83BEF" w:rsidRPr="00F25887" w:rsidRDefault="00C83BEF" w:rsidP="00C83BEF">
      <w:pPr>
        <w:pStyle w:val="000PX"/>
        <w:rPr>
          <w:color w:val="000000" w:themeColor="text1"/>
          <w:sz w:val="24"/>
          <w:szCs w:val="24"/>
        </w:rPr>
      </w:pPr>
      <w:bookmarkStart w:id="440" w:name="_Toc59616427"/>
      <w:r w:rsidRPr="00F25887">
        <w:rPr>
          <w:color w:val="000000" w:themeColor="text1"/>
          <w:sz w:val="24"/>
          <w:szCs w:val="24"/>
        </w:rPr>
        <w:lastRenderedPageBreak/>
        <w:t>PHỤ LỤC 1. PHIẾU TRƯNG CẦU Ý KIẾN</w:t>
      </w:r>
      <w:bookmarkEnd w:id="439"/>
      <w:bookmarkEnd w:id="440"/>
    </w:p>
    <w:p w14:paraId="21A14DEF" w14:textId="77777777" w:rsidR="00C83BEF" w:rsidRPr="00F25887" w:rsidRDefault="00C83BEF" w:rsidP="00C83BEF">
      <w:pPr>
        <w:widowControl w:val="0"/>
        <w:tabs>
          <w:tab w:val="left" w:pos="993"/>
        </w:tabs>
        <w:spacing w:line="360" w:lineRule="auto"/>
        <w:jc w:val="center"/>
        <w:outlineLvl w:val="0"/>
        <w:rPr>
          <w:b/>
          <w:i/>
          <w:color w:val="000000" w:themeColor="text1"/>
        </w:rPr>
      </w:pPr>
      <w:r w:rsidRPr="00F25887">
        <w:rPr>
          <w:b/>
          <w:i/>
          <w:color w:val="000000" w:themeColor="text1"/>
        </w:rPr>
        <w:t>(Dành cho cán bộ quản lý, cán bộ giảng viên, chuyên viên trường đại học)</w:t>
      </w:r>
    </w:p>
    <w:p w14:paraId="44377BCD" w14:textId="77777777" w:rsidR="00C83BEF" w:rsidRPr="00F25887" w:rsidRDefault="00C83BEF" w:rsidP="00C83BEF">
      <w:pPr>
        <w:widowControl w:val="0"/>
        <w:tabs>
          <w:tab w:val="left" w:pos="993"/>
        </w:tabs>
        <w:spacing w:line="360" w:lineRule="auto"/>
        <w:ind w:firstLine="709"/>
        <w:jc w:val="both"/>
        <w:outlineLvl w:val="0"/>
        <w:rPr>
          <w:color w:val="000000" w:themeColor="text1"/>
        </w:rPr>
      </w:pPr>
      <w:r w:rsidRPr="00F25887">
        <w:rPr>
          <w:color w:val="000000" w:themeColor="text1"/>
        </w:rPr>
        <w:t>Kính chào quý Thầy/Cô!</w:t>
      </w:r>
    </w:p>
    <w:p w14:paraId="1F95473C" w14:textId="3D404664" w:rsidR="00C83BEF" w:rsidRPr="00F25887" w:rsidRDefault="00C83BEF" w:rsidP="00C83BEF">
      <w:pPr>
        <w:widowControl w:val="0"/>
        <w:tabs>
          <w:tab w:val="left" w:pos="993"/>
        </w:tabs>
        <w:spacing w:line="360" w:lineRule="auto"/>
        <w:ind w:firstLine="709"/>
        <w:jc w:val="both"/>
        <w:rPr>
          <w:color w:val="000000" w:themeColor="text1"/>
          <w:spacing w:val="-4"/>
        </w:rPr>
      </w:pPr>
      <w:r w:rsidRPr="00F25887">
        <w:rPr>
          <w:color w:val="000000" w:themeColor="text1"/>
          <w:spacing w:val="-4"/>
        </w:rPr>
        <w:t xml:space="preserve">Nhằm đánh giá thực trạng quản lý hoạt động sở hữu trí tuệ </w:t>
      </w:r>
      <w:r w:rsidRPr="00F25887">
        <w:rPr>
          <w:b/>
          <w:color w:val="000000" w:themeColor="text1"/>
          <w:spacing w:val="-4"/>
        </w:rPr>
        <w:t xml:space="preserve">(SHTT) </w:t>
      </w:r>
      <w:r w:rsidRPr="00F25887">
        <w:rPr>
          <w:color w:val="000000" w:themeColor="text1"/>
          <w:spacing w:val="-4"/>
        </w:rPr>
        <w:t>ở các trường đại học (</w:t>
      </w:r>
      <w:r w:rsidRPr="00F25887">
        <w:rPr>
          <w:b/>
          <w:color w:val="000000" w:themeColor="text1"/>
          <w:spacing w:val="-4"/>
        </w:rPr>
        <w:t>ĐH)</w:t>
      </w:r>
      <w:r w:rsidRPr="00F25887">
        <w:rPr>
          <w:color w:val="000000" w:themeColor="text1"/>
          <w:spacing w:val="-4"/>
        </w:rPr>
        <w:t xml:space="preserve"> khu vực miền Trung Việt Nam, đề xuất </w:t>
      </w:r>
      <w:r w:rsidRPr="00F25887">
        <w:rPr>
          <w:color w:val="000000" w:themeColor="text1"/>
          <w:spacing w:val="-4"/>
          <w:lang w:val="vi-VN"/>
        </w:rPr>
        <w:t xml:space="preserve">những biện pháp quản lý </w:t>
      </w:r>
      <w:r w:rsidR="00DF6307" w:rsidRPr="00F25887">
        <w:rPr>
          <w:color w:val="000000" w:themeColor="text1"/>
          <w:spacing w:val="-4"/>
          <w:lang w:val="vi-VN"/>
        </w:rPr>
        <w:t>HĐSHTT</w:t>
      </w:r>
      <w:r w:rsidRPr="00F25887">
        <w:rPr>
          <w:color w:val="000000" w:themeColor="text1"/>
          <w:spacing w:val="-4"/>
          <w:lang w:val="vi-VN"/>
        </w:rPr>
        <w:t xml:space="preserve"> ở trường ĐH, </w:t>
      </w:r>
      <w:r w:rsidRPr="00F25887">
        <w:rPr>
          <w:color w:val="000000" w:themeColor="text1"/>
          <w:spacing w:val="-4"/>
        </w:rPr>
        <w:t xml:space="preserve">kính mong quý thầy cô vui lòng trả lời </w:t>
      </w:r>
      <w:r w:rsidRPr="00F25887">
        <w:rPr>
          <w:b/>
          <w:color w:val="000000" w:themeColor="text1"/>
          <w:spacing w:val="-4"/>
          <w:u w:val="single"/>
        </w:rPr>
        <w:t>TẤT CẢ</w:t>
      </w:r>
      <w:r w:rsidRPr="00F25887">
        <w:rPr>
          <w:color w:val="000000" w:themeColor="text1"/>
          <w:spacing w:val="-4"/>
        </w:rPr>
        <w:t xml:space="preserve"> các câu hỏi trong phiếu trưng cầu ý kiến bằng cách điền thêm thông tin hoặc đánh dấu X vào ô vuông (</w:t>
      </w:r>
      <w:r w:rsidRPr="00F25887">
        <w:rPr>
          <w:color w:val="000000" w:themeColor="text1"/>
          <w:spacing w:val="-4"/>
        </w:rPr>
        <w:sym w:font="Wingdings" w:char="F072"/>
      </w:r>
      <w:r w:rsidRPr="00F25887">
        <w:rPr>
          <w:color w:val="000000" w:themeColor="text1"/>
          <w:spacing w:val="-4"/>
        </w:rPr>
        <w:t xml:space="preserve">) phù hợp với ý kiến của quý thầy cô. Câu trả lời của quý thầy cô </w:t>
      </w:r>
      <w:r w:rsidRPr="00F25887">
        <w:rPr>
          <w:iCs/>
          <w:color w:val="000000" w:themeColor="text1"/>
          <w:spacing w:val="-4"/>
        </w:rPr>
        <w:t>chỉ sử dụng vào mục đích nghiên cứu, không nhằm đánh giá cá nhân hay đơn vị.</w:t>
      </w:r>
    </w:p>
    <w:p w14:paraId="3CDA8185" w14:textId="77777777" w:rsidR="00C83BEF" w:rsidRPr="00F25887" w:rsidRDefault="00C83BEF" w:rsidP="00C83BEF">
      <w:pPr>
        <w:widowControl w:val="0"/>
        <w:tabs>
          <w:tab w:val="left" w:pos="993"/>
        </w:tabs>
        <w:spacing w:line="360" w:lineRule="auto"/>
        <w:ind w:firstLine="709"/>
        <w:jc w:val="both"/>
        <w:rPr>
          <w:rFonts w:eastAsia="Times New Roman"/>
          <w:color w:val="000000" w:themeColor="text1"/>
        </w:rPr>
      </w:pPr>
      <w:r w:rsidRPr="00F25887">
        <w:rPr>
          <w:rFonts w:eastAsia="Times New Roman"/>
          <w:color w:val="000000" w:themeColor="text1"/>
        </w:rPr>
        <w:t>Trân trọng cảm ơn quý Thầy/Cô!</w:t>
      </w:r>
    </w:p>
    <w:p w14:paraId="25A7920D" w14:textId="77777777" w:rsidR="00C83BEF" w:rsidRPr="00F25887" w:rsidRDefault="00C83BEF" w:rsidP="00C83BEF">
      <w:pPr>
        <w:widowControl w:val="0"/>
        <w:tabs>
          <w:tab w:val="left" w:pos="993"/>
        </w:tabs>
        <w:spacing w:line="360" w:lineRule="auto"/>
        <w:jc w:val="center"/>
        <w:outlineLvl w:val="0"/>
        <w:rPr>
          <w:rFonts w:eastAsia="Times New Roman"/>
          <w:b/>
          <w:color w:val="000000" w:themeColor="text1"/>
        </w:rPr>
      </w:pPr>
      <w:r w:rsidRPr="00F25887">
        <w:rPr>
          <w:rFonts w:eastAsia="Times New Roman"/>
          <w:b/>
          <w:color w:val="000000" w:themeColor="text1"/>
        </w:rPr>
        <w:t>A. THÔNG TIN CÁ NHÂN</w:t>
      </w:r>
    </w:p>
    <w:p w14:paraId="289AC22F" w14:textId="77777777" w:rsidR="00C83BEF" w:rsidRPr="00F25887" w:rsidRDefault="00C83BEF" w:rsidP="00C83BEF">
      <w:pPr>
        <w:widowControl w:val="0"/>
        <w:tabs>
          <w:tab w:val="left" w:pos="993"/>
        </w:tabs>
        <w:spacing w:line="360" w:lineRule="auto"/>
        <w:jc w:val="both"/>
        <w:outlineLvl w:val="0"/>
        <w:rPr>
          <w:b/>
          <w:color w:val="000000" w:themeColor="text1"/>
        </w:rPr>
      </w:pPr>
      <w:r w:rsidRPr="00F25887">
        <w:rPr>
          <w:b/>
          <w:color w:val="000000" w:themeColor="text1"/>
        </w:rPr>
        <w:t>1. Trường Thầy/Cô công tác:</w:t>
      </w:r>
    </w:p>
    <w:p w14:paraId="54184729" w14:textId="77777777" w:rsidR="00C83BEF" w:rsidRPr="00F25887" w:rsidRDefault="00C83BEF" w:rsidP="00EC2C76">
      <w:pPr>
        <w:widowControl w:val="0"/>
        <w:tabs>
          <w:tab w:val="right" w:leader="dot" w:pos="993"/>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1.1. Trường: </w:t>
      </w:r>
      <w:r w:rsidRPr="00F25887">
        <w:rPr>
          <w:color w:val="000000" w:themeColor="text1"/>
        </w:rPr>
        <w:tab/>
        <w:t xml:space="preserve"> </w:t>
      </w:r>
      <w:r w:rsidRPr="00F25887">
        <w:rPr>
          <w:b/>
          <w:color w:val="000000" w:themeColor="text1"/>
        </w:rPr>
        <w:t>ĐH Huế</w:t>
      </w:r>
    </w:p>
    <w:p w14:paraId="426ED1AD" w14:textId="77777777" w:rsidR="00C83BEF" w:rsidRPr="00F25887" w:rsidRDefault="00C83BEF" w:rsidP="00EC2C76">
      <w:pPr>
        <w:widowControl w:val="0"/>
        <w:tabs>
          <w:tab w:val="right" w:leader="dot" w:pos="993"/>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1.2. Trường/Khoa: </w:t>
      </w:r>
      <w:r w:rsidRPr="00F25887">
        <w:rPr>
          <w:color w:val="000000" w:themeColor="text1"/>
        </w:rPr>
        <w:tab/>
        <w:t xml:space="preserve"> </w:t>
      </w:r>
      <w:r w:rsidRPr="00F25887">
        <w:rPr>
          <w:b/>
          <w:color w:val="000000" w:themeColor="text1"/>
        </w:rPr>
        <w:t>ĐH Quy Nhơn</w:t>
      </w:r>
    </w:p>
    <w:p w14:paraId="306EB543" w14:textId="77777777" w:rsidR="00C83BEF" w:rsidRPr="00F25887" w:rsidRDefault="00C83BEF" w:rsidP="00EC2C76">
      <w:pPr>
        <w:widowControl w:val="0"/>
        <w:tabs>
          <w:tab w:val="right" w:leader="dot" w:pos="993"/>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1.3.</w:t>
      </w:r>
      <w:r w:rsidRPr="00F25887">
        <w:rPr>
          <w:b/>
          <w:color w:val="000000" w:themeColor="text1"/>
        </w:rPr>
        <w:t xml:space="preserve"> </w:t>
      </w:r>
      <w:r w:rsidRPr="00F25887">
        <w:rPr>
          <w:color w:val="000000" w:themeColor="text1"/>
        </w:rPr>
        <w:t xml:space="preserve">Trường/Khoa: </w:t>
      </w:r>
      <w:r w:rsidRPr="00F25887">
        <w:rPr>
          <w:color w:val="000000" w:themeColor="text1"/>
        </w:rPr>
        <w:tab/>
        <w:t xml:space="preserve"> </w:t>
      </w:r>
      <w:r w:rsidRPr="00F25887">
        <w:rPr>
          <w:b/>
          <w:color w:val="000000" w:themeColor="text1"/>
        </w:rPr>
        <w:t>ĐH Tây Nguyên</w:t>
      </w:r>
    </w:p>
    <w:p w14:paraId="222C95E5" w14:textId="77777777" w:rsidR="00C83BEF" w:rsidRPr="00F25887" w:rsidRDefault="00C83BEF" w:rsidP="00C83BEF">
      <w:pPr>
        <w:widowControl w:val="0"/>
        <w:tabs>
          <w:tab w:val="left" w:pos="993"/>
          <w:tab w:val="left" w:pos="2977"/>
        </w:tabs>
        <w:spacing w:line="360" w:lineRule="auto"/>
        <w:jc w:val="both"/>
        <w:outlineLvl w:val="0"/>
        <w:rPr>
          <w:b/>
          <w:color w:val="000000" w:themeColor="text1"/>
        </w:rPr>
      </w:pPr>
      <w:r w:rsidRPr="00F25887">
        <w:rPr>
          <w:b/>
          <w:color w:val="000000" w:themeColor="text1"/>
        </w:rPr>
        <w:t>2. Quý Thầy/Cô là:</w:t>
      </w:r>
    </w:p>
    <w:p w14:paraId="237F41C4" w14:textId="77777777" w:rsidR="00C83BEF" w:rsidRPr="00F25887" w:rsidRDefault="00C83BEF" w:rsidP="00C83BEF">
      <w:pPr>
        <w:widowControl w:val="0"/>
        <w:tabs>
          <w:tab w:val="left" w:pos="993"/>
          <w:tab w:val="left" w:pos="2977"/>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2.1. Ban giám hiệu</w:t>
      </w:r>
    </w:p>
    <w:p w14:paraId="640AD24B" w14:textId="77777777" w:rsidR="00C83BEF" w:rsidRPr="00F25887" w:rsidRDefault="00C83BEF" w:rsidP="00C83BEF">
      <w:pPr>
        <w:widowControl w:val="0"/>
        <w:tabs>
          <w:tab w:val="left" w:pos="993"/>
          <w:tab w:val="left" w:pos="2977"/>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2.2. Trưởng/Phó Phòng/Khoa/Trung tâm</w:t>
      </w:r>
    </w:p>
    <w:p w14:paraId="0E327C23" w14:textId="77777777" w:rsidR="00C83BEF" w:rsidRPr="00F25887" w:rsidRDefault="00C83BEF" w:rsidP="00C83BEF">
      <w:pPr>
        <w:widowControl w:val="0"/>
        <w:tabs>
          <w:tab w:val="left" w:pos="993"/>
          <w:tab w:val="left" w:pos="2977"/>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2.3. Tổ trưởng chuyên môn</w:t>
      </w:r>
    </w:p>
    <w:p w14:paraId="41D10BFA" w14:textId="77777777" w:rsidR="00C83BEF" w:rsidRPr="00F25887" w:rsidRDefault="00C83BEF" w:rsidP="00C83BEF">
      <w:pPr>
        <w:widowControl w:val="0"/>
        <w:tabs>
          <w:tab w:val="left" w:pos="993"/>
          <w:tab w:val="left" w:pos="2977"/>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2.4. Cán bộ giảng viên</w:t>
      </w:r>
    </w:p>
    <w:p w14:paraId="0BC557AE" w14:textId="77777777" w:rsidR="00C83BEF" w:rsidRPr="00F25887" w:rsidRDefault="00C83BEF" w:rsidP="00C83BEF">
      <w:pPr>
        <w:widowControl w:val="0"/>
        <w:tabs>
          <w:tab w:val="left" w:pos="993"/>
          <w:tab w:val="left" w:pos="2977"/>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2.5. Chuyên viên</w:t>
      </w:r>
    </w:p>
    <w:p w14:paraId="2CC16A3B" w14:textId="77777777" w:rsidR="00C83BEF" w:rsidRPr="00F25887" w:rsidRDefault="00C83BEF" w:rsidP="00C83BEF">
      <w:pPr>
        <w:widowControl w:val="0"/>
        <w:tabs>
          <w:tab w:val="left" w:pos="630"/>
          <w:tab w:val="left" w:pos="993"/>
          <w:tab w:val="left" w:pos="3402"/>
        </w:tabs>
        <w:spacing w:line="360" w:lineRule="auto"/>
        <w:jc w:val="both"/>
        <w:outlineLvl w:val="0"/>
        <w:rPr>
          <w:b/>
          <w:color w:val="000000" w:themeColor="text1"/>
        </w:rPr>
      </w:pPr>
      <w:r w:rsidRPr="00F25887">
        <w:rPr>
          <w:b/>
          <w:color w:val="000000" w:themeColor="text1"/>
        </w:rPr>
        <w:t>3. Học hàm, học vị của Thầy/Cô</w:t>
      </w:r>
    </w:p>
    <w:p w14:paraId="13151FDF" w14:textId="77777777" w:rsidR="00C83BEF" w:rsidRPr="00F25887" w:rsidRDefault="00C83BEF" w:rsidP="00C83BEF">
      <w:pPr>
        <w:widowControl w:val="0"/>
        <w:tabs>
          <w:tab w:val="left" w:pos="630"/>
          <w:tab w:val="left" w:pos="993"/>
          <w:tab w:val="left" w:pos="3402"/>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3.1. Giáo sư/Phó Giáo sư   </w:t>
      </w:r>
      <w:r w:rsidRPr="00F25887">
        <w:rPr>
          <w:color w:val="000000" w:themeColor="text1"/>
        </w:rPr>
        <w:sym w:font="Wingdings" w:char="F072"/>
      </w:r>
      <w:r w:rsidRPr="00F25887">
        <w:rPr>
          <w:color w:val="000000" w:themeColor="text1"/>
        </w:rPr>
        <w:t xml:space="preserve"> 3.2. Tiến sỹ</w:t>
      </w:r>
    </w:p>
    <w:p w14:paraId="2C745799" w14:textId="77777777" w:rsidR="00C83BEF" w:rsidRPr="00F25887" w:rsidRDefault="00C83BEF" w:rsidP="00C83BEF">
      <w:pPr>
        <w:widowControl w:val="0"/>
        <w:tabs>
          <w:tab w:val="left" w:pos="630"/>
          <w:tab w:val="left" w:pos="993"/>
          <w:tab w:val="left" w:pos="3402"/>
        </w:tabs>
        <w:spacing w:line="360" w:lineRule="auto"/>
        <w:ind w:firstLine="709"/>
        <w:jc w:val="both"/>
        <w:rPr>
          <w:b/>
          <w:color w:val="000000" w:themeColor="text1"/>
        </w:rPr>
      </w:pPr>
      <w:r w:rsidRPr="00F25887">
        <w:rPr>
          <w:color w:val="000000" w:themeColor="text1"/>
        </w:rPr>
        <w:sym w:font="Wingdings" w:char="F072"/>
      </w:r>
      <w:r w:rsidRPr="00F25887">
        <w:rPr>
          <w:color w:val="000000" w:themeColor="text1"/>
        </w:rPr>
        <w:t xml:space="preserve"> 3.3. Thạc sỹ                        </w:t>
      </w:r>
      <w:r w:rsidRPr="00F25887">
        <w:rPr>
          <w:color w:val="000000" w:themeColor="text1"/>
        </w:rPr>
        <w:sym w:font="Wingdings" w:char="F072"/>
      </w:r>
      <w:r w:rsidRPr="00F25887">
        <w:rPr>
          <w:color w:val="000000" w:themeColor="text1"/>
        </w:rPr>
        <w:t xml:space="preserve"> 3.4. Cử nhân</w:t>
      </w:r>
    </w:p>
    <w:p w14:paraId="06515B28" w14:textId="77777777" w:rsidR="00C83BEF" w:rsidRPr="00F25887" w:rsidRDefault="00C83BEF" w:rsidP="00C83BEF">
      <w:pPr>
        <w:widowControl w:val="0"/>
        <w:tabs>
          <w:tab w:val="left" w:pos="630"/>
          <w:tab w:val="left" w:pos="993"/>
          <w:tab w:val="left" w:pos="3402"/>
        </w:tabs>
        <w:spacing w:line="360" w:lineRule="auto"/>
        <w:jc w:val="both"/>
        <w:outlineLvl w:val="0"/>
        <w:rPr>
          <w:rFonts w:ascii="Times New Roman Bold" w:hAnsi="Times New Roman Bold"/>
          <w:b/>
          <w:color w:val="000000" w:themeColor="text1"/>
          <w:spacing w:val="-4"/>
        </w:rPr>
      </w:pPr>
      <w:r w:rsidRPr="00F25887">
        <w:rPr>
          <w:rFonts w:ascii="Times New Roman Bold" w:hAnsi="Times New Roman Bold"/>
          <w:b/>
          <w:color w:val="000000" w:themeColor="text1"/>
          <w:spacing w:val="-4"/>
        </w:rPr>
        <w:t>4. Lĩnh vực chuyên môn, chuyên ngành giảng dạy, nghiên cứu của quý Thầy/Cô:</w:t>
      </w:r>
    </w:p>
    <w:p w14:paraId="7A22C773" w14:textId="77777777" w:rsidR="00C83BEF" w:rsidRPr="00F25887" w:rsidRDefault="00C83BEF" w:rsidP="00C83BEF">
      <w:pPr>
        <w:widowControl w:val="0"/>
        <w:tabs>
          <w:tab w:val="right" w:leader="dot" w:pos="993"/>
          <w:tab w:val="left" w:pos="3402"/>
          <w:tab w:val="right" w:leader="dot" w:pos="8781"/>
        </w:tabs>
        <w:spacing w:line="360" w:lineRule="auto"/>
        <w:ind w:firstLine="709"/>
        <w:jc w:val="both"/>
        <w:rPr>
          <w:color w:val="000000" w:themeColor="text1"/>
        </w:rPr>
      </w:pPr>
      <w:r w:rsidRPr="00F25887">
        <w:rPr>
          <w:color w:val="000000" w:themeColor="text1"/>
        </w:rPr>
        <w:sym w:font="Wingdings" w:char="F072"/>
      </w:r>
      <w:r w:rsidRPr="00F25887">
        <w:rPr>
          <w:color w:val="000000" w:themeColor="text1"/>
        </w:rPr>
        <w:t xml:space="preserve"> 4.1. Khoa học Tự nhiên; chuyên ngành: </w:t>
      </w:r>
      <w:r w:rsidRPr="00F25887">
        <w:rPr>
          <w:color w:val="000000" w:themeColor="text1"/>
        </w:rPr>
        <w:tab/>
      </w:r>
    </w:p>
    <w:p w14:paraId="234A7047" w14:textId="77777777" w:rsidR="00C83BEF" w:rsidRPr="00F25887" w:rsidRDefault="00C83BEF" w:rsidP="00C83BEF">
      <w:pPr>
        <w:widowControl w:val="0"/>
        <w:tabs>
          <w:tab w:val="right" w:leader="dot" w:pos="993"/>
          <w:tab w:val="left" w:pos="3402"/>
          <w:tab w:val="right" w:leader="dot" w:pos="8781"/>
        </w:tabs>
        <w:spacing w:line="360" w:lineRule="auto"/>
        <w:ind w:firstLine="709"/>
        <w:jc w:val="both"/>
        <w:rPr>
          <w:color w:val="000000" w:themeColor="text1"/>
        </w:rPr>
      </w:pPr>
      <w:r w:rsidRPr="00F25887">
        <w:rPr>
          <w:color w:val="000000" w:themeColor="text1"/>
        </w:rPr>
        <w:sym w:font="Wingdings" w:char="F072"/>
      </w:r>
      <w:r w:rsidRPr="00F25887">
        <w:rPr>
          <w:color w:val="000000" w:themeColor="text1"/>
        </w:rPr>
        <w:t xml:space="preserve"> 4.2. Khoa học Kỹ thuật &amp; Công nghệ; chuyên ngành:</w:t>
      </w:r>
      <w:r w:rsidRPr="00F25887">
        <w:rPr>
          <w:color w:val="000000" w:themeColor="text1"/>
        </w:rPr>
        <w:tab/>
      </w:r>
    </w:p>
    <w:p w14:paraId="79C2240A" w14:textId="77777777" w:rsidR="00C83BEF" w:rsidRPr="00F25887" w:rsidRDefault="00C83BEF" w:rsidP="00C83BEF">
      <w:pPr>
        <w:widowControl w:val="0"/>
        <w:tabs>
          <w:tab w:val="right" w:leader="dot" w:pos="993"/>
          <w:tab w:val="left" w:pos="3402"/>
          <w:tab w:val="right" w:leader="dot" w:pos="8781"/>
        </w:tabs>
        <w:spacing w:line="360" w:lineRule="auto"/>
        <w:ind w:firstLine="709"/>
        <w:jc w:val="both"/>
        <w:rPr>
          <w:color w:val="000000" w:themeColor="text1"/>
        </w:rPr>
      </w:pPr>
      <w:r w:rsidRPr="00F25887">
        <w:rPr>
          <w:color w:val="000000" w:themeColor="text1"/>
        </w:rPr>
        <w:sym w:font="Wingdings" w:char="F072"/>
      </w:r>
      <w:r w:rsidRPr="00F25887">
        <w:rPr>
          <w:color w:val="000000" w:themeColor="text1"/>
        </w:rPr>
        <w:t xml:space="preserve"> 4.3. Khoa học Y, Dược; chuyên ngành: </w:t>
      </w:r>
      <w:r w:rsidRPr="00F25887">
        <w:rPr>
          <w:color w:val="000000" w:themeColor="text1"/>
        </w:rPr>
        <w:tab/>
      </w:r>
    </w:p>
    <w:p w14:paraId="27ED8214" w14:textId="77777777" w:rsidR="00C83BEF" w:rsidRPr="00F25887" w:rsidRDefault="00C83BEF" w:rsidP="00C83BEF">
      <w:pPr>
        <w:widowControl w:val="0"/>
        <w:tabs>
          <w:tab w:val="right" w:leader="dot" w:pos="993"/>
          <w:tab w:val="left" w:pos="3402"/>
          <w:tab w:val="right" w:leader="dot" w:pos="8781"/>
        </w:tabs>
        <w:spacing w:line="360" w:lineRule="auto"/>
        <w:ind w:firstLine="709"/>
        <w:jc w:val="both"/>
        <w:rPr>
          <w:color w:val="000000" w:themeColor="text1"/>
        </w:rPr>
      </w:pPr>
      <w:r w:rsidRPr="00F25887">
        <w:rPr>
          <w:color w:val="000000" w:themeColor="text1"/>
        </w:rPr>
        <w:sym w:font="Wingdings" w:char="F072"/>
      </w:r>
      <w:r w:rsidRPr="00F25887">
        <w:rPr>
          <w:color w:val="000000" w:themeColor="text1"/>
        </w:rPr>
        <w:t xml:space="preserve"> 4.4. Khoa học Nông – Lâm nghiệp – Thủy sản; chuyên ngành: </w:t>
      </w:r>
      <w:r w:rsidRPr="00F25887">
        <w:rPr>
          <w:color w:val="000000" w:themeColor="text1"/>
        </w:rPr>
        <w:tab/>
      </w:r>
    </w:p>
    <w:p w14:paraId="5DA40936" w14:textId="77777777" w:rsidR="00C83BEF" w:rsidRPr="00F25887" w:rsidRDefault="00C83BEF" w:rsidP="00C83BEF">
      <w:pPr>
        <w:widowControl w:val="0"/>
        <w:tabs>
          <w:tab w:val="right" w:leader="dot" w:pos="993"/>
          <w:tab w:val="left" w:pos="3402"/>
          <w:tab w:val="right" w:leader="dot" w:pos="8781"/>
        </w:tabs>
        <w:spacing w:line="360" w:lineRule="auto"/>
        <w:ind w:firstLine="709"/>
        <w:jc w:val="both"/>
        <w:rPr>
          <w:color w:val="000000" w:themeColor="text1"/>
        </w:rPr>
      </w:pPr>
      <w:r w:rsidRPr="00F25887">
        <w:rPr>
          <w:color w:val="000000" w:themeColor="text1"/>
        </w:rPr>
        <w:sym w:font="Wingdings" w:char="F072"/>
      </w:r>
      <w:r w:rsidRPr="00F25887">
        <w:rPr>
          <w:color w:val="000000" w:themeColor="text1"/>
        </w:rPr>
        <w:t xml:space="preserve"> 4.5. Khoa học Xã hội – Nhân văn; chuyên ngành: </w:t>
      </w:r>
      <w:r w:rsidRPr="00F25887">
        <w:rPr>
          <w:color w:val="000000" w:themeColor="text1"/>
        </w:rPr>
        <w:tab/>
      </w:r>
    </w:p>
    <w:p w14:paraId="7902558C" w14:textId="77777777" w:rsidR="00C83BEF" w:rsidRPr="00F25887" w:rsidRDefault="00C83BEF" w:rsidP="00C83BEF">
      <w:pPr>
        <w:widowControl w:val="0"/>
        <w:tabs>
          <w:tab w:val="right" w:leader="dot" w:pos="993"/>
          <w:tab w:val="left" w:pos="3402"/>
          <w:tab w:val="right" w:leader="dot" w:pos="8781"/>
        </w:tabs>
        <w:spacing w:line="360" w:lineRule="auto"/>
        <w:ind w:firstLine="709"/>
        <w:jc w:val="both"/>
        <w:rPr>
          <w:color w:val="000000" w:themeColor="text1"/>
        </w:rPr>
      </w:pPr>
      <w:r w:rsidRPr="00F25887">
        <w:rPr>
          <w:color w:val="000000" w:themeColor="text1"/>
        </w:rPr>
        <w:sym w:font="Wingdings" w:char="F072"/>
      </w:r>
      <w:r w:rsidRPr="00F25887">
        <w:rPr>
          <w:color w:val="000000" w:themeColor="text1"/>
        </w:rPr>
        <w:t xml:space="preserve"> 4.6. Khoa học Giáo dục; chuyên ngành: </w:t>
      </w:r>
      <w:r w:rsidRPr="00F25887">
        <w:rPr>
          <w:color w:val="000000" w:themeColor="text1"/>
        </w:rPr>
        <w:tab/>
      </w:r>
    </w:p>
    <w:p w14:paraId="6998E281" w14:textId="77777777" w:rsidR="00C83BEF" w:rsidRPr="00F25887" w:rsidRDefault="00C83BEF" w:rsidP="00C83BEF">
      <w:pPr>
        <w:widowControl w:val="0"/>
        <w:tabs>
          <w:tab w:val="right" w:leader="dot" w:pos="993"/>
          <w:tab w:val="right" w:leader="dot" w:pos="8781"/>
        </w:tabs>
        <w:spacing w:line="360" w:lineRule="auto"/>
        <w:ind w:firstLine="709"/>
        <w:jc w:val="both"/>
        <w:rPr>
          <w:color w:val="000000" w:themeColor="text1"/>
        </w:rPr>
      </w:pPr>
      <w:r w:rsidRPr="00F25887">
        <w:rPr>
          <w:color w:val="000000" w:themeColor="text1"/>
        </w:rPr>
        <w:sym w:font="Wingdings" w:char="F072"/>
      </w:r>
      <w:r w:rsidRPr="00F25887">
        <w:rPr>
          <w:color w:val="000000" w:themeColor="text1"/>
        </w:rPr>
        <w:t xml:space="preserve"> 4.7. Lĩnh vực khác: </w:t>
      </w:r>
      <w:r w:rsidRPr="00F25887">
        <w:rPr>
          <w:color w:val="000000" w:themeColor="text1"/>
        </w:rPr>
        <w:tab/>
      </w:r>
    </w:p>
    <w:p w14:paraId="29365870" w14:textId="77777777" w:rsidR="00C83BEF" w:rsidRPr="00F25887" w:rsidRDefault="00C83BEF" w:rsidP="00C83BEF">
      <w:pPr>
        <w:widowControl w:val="0"/>
        <w:tabs>
          <w:tab w:val="left" w:pos="993"/>
        </w:tabs>
        <w:spacing w:line="360" w:lineRule="auto"/>
        <w:jc w:val="center"/>
        <w:outlineLvl w:val="0"/>
        <w:rPr>
          <w:rFonts w:eastAsia="Times New Roman"/>
          <w:b/>
          <w:color w:val="000000" w:themeColor="text1"/>
        </w:rPr>
      </w:pPr>
      <w:r w:rsidRPr="00F25887">
        <w:rPr>
          <w:rFonts w:eastAsia="Times New Roman"/>
          <w:b/>
          <w:color w:val="000000" w:themeColor="text1"/>
        </w:rPr>
        <w:lastRenderedPageBreak/>
        <w:t>B. THỰC TRẠNG HOẠT ĐỘNG SỞ HỮU TRÍ TUỆ Ở TRƯỜNG ĐẠI HỌC</w:t>
      </w:r>
    </w:p>
    <w:p w14:paraId="24EB97E8" w14:textId="3634762A" w:rsidR="00C83BEF" w:rsidRPr="00F25887" w:rsidRDefault="00C83BEF" w:rsidP="00C83BEF">
      <w:pPr>
        <w:widowControl w:val="0"/>
        <w:tabs>
          <w:tab w:val="left" w:pos="3402"/>
        </w:tabs>
        <w:spacing w:line="360" w:lineRule="auto"/>
        <w:jc w:val="both"/>
        <w:rPr>
          <w:b/>
          <w:color w:val="000000" w:themeColor="text1"/>
          <w:u w:val="single"/>
        </w:rPr>
      </w:pPr>
      <w:r w:rsidRPr="00F25887">
        <w:rPr>
          <w:b/>
          <w:color w:val="000000" w:themeColor="text1"/>
        </w:rPr>
        <w:t xml:space="preserve">Câu 1. </w:t>
      </w:r>
      <w:r w:rsidRPr="00F25887">
        <w:rPr>
          <w:color w:val="000000" w:themeColor="text1"/>
        </w:rPr>
        <w:t xml:space="preserve">Theo Thầy/Cô, mệnh đề nào sau đây là đúng và đủ nhất về </w:t>
      </w:r>
      <w:r w:rsidR="006B0664" w:rsidRPr="00F25887">
        <w:rPr>
          <w:b/>
          <w:color w:val="000000" w:themeColor="text1"/>
          <w:u w:val="single"/>
        </w:rPr>
        <w:t>HĐ</w:t>
      </w:r>
      <w:r w:rsidRPr="00F25887">
        <w:rPr>
          <w:b/>
          <w:color w:val="000000" w:themeColor="text1"/>
          <w:u w:val="single"/>
        </w:rPr>
        <w:t>SHTT</w:t>
      </w:r>
      <w:r w:rsidRPr="00F25887">
        <w:rPr>
          <w:b/>
          <w:color w:val="000000" w:themeColor="text1"/>
        </w:rPr>
        <w:t xml:space="preserve"> </w:t>
      </w:r>
      <w:r w:rsidRPr="00F25887">
        <w:rPr>
          <w:color w:val="000000" w:themeColor="text1"/>
        </w:rPr>
        <w:t>ở trường ĐH?</w:t>
      </w:r>
    </w:p>
    <w:p w14:paraId="7D2F633D" w14:textId="77777777" w:rsidR="00C83BEF" w:rsidRPr="00F25887" w:rsidRDefault="00C83BEF" w:rsidP="00C83BEF">
      <w:pPr>
        <w:widowControl w:val="0"/>
        <w:tabs>
          <w:tab w:val="left" w:pos="8471"/>
        </w:tabs>
        <w:spacing w:line="360" w:lineRule="auto"/>
        <w:jc w:val="center"/>
        <w:rPr>
          <w:i/>
          <w:color w:val="000000" w:themeColor="text1"/>
          <w:sz w:val="20"/>
          <w:szCs w:val="20"/>
        </w:rPr>
      </w:pPr>
      <w:r w:rsidRPr="00F25887">
        <w:rPr>
          <w:i/>
          <w:color w:val="000000" w:themeColor="text1"/>
          <w:sz w:val="20"/>
          <w:szCs w:val="20"/>
        </w:rPr>
        <w:t>1. Hoàn toàn không đồng ý; 2. Không đồng ý; 3. Đồng ý một phần; 4. Đồng ý; 5. Hoàn toàn đồng 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741"/>
        <w:gridCol w:w="426"/>
        <w:gridCol w:w="426"/>
        <w:gridCol w:w="426"/>
        <w:gridCol w:w="361"/>
        <w:gridCol w:w="391"/>
      </w:tblGrid>
      <w:tr w:rsidR="001135E2" w:rsidRPr="00F25887" w14:paraId="644215BD" w14:textId="77777777" w:rsidTr="009F2097">
        <w:trPr>
          <w:trHeight w:val="20"/>
        </w:trPr>
        <w:tc>
          <w:tcPr>
            <w:tcW w:w="3842" w:type="pct"/>
            <w:shd w:val="clear" w:color="auto" w:fill="F2F2F2"/>
          </w:tcPr>
          <w:p w14:paraId="1DFF11B3" w14:textId="77777777" w:rsidR="00C83BEF" w:rsidRPr="00F25887" w:rsidRDefault="00C83BEF" w:rsidP="009F2097">
            <w:pPr>
              <w:widowControl w:val="0"/>
              <w:tabs>
                <w:tab w:val="center" w:pos="3726"/>
                <w:tab w:val="left" w:pos="6434"/>
              </w:tabs>
              <w:spacing w:before="60" w:after="60"/>
              <w:ind w:left="57" w:right="57"/>
              <w:rPr>
                <w:b/>
                <w:color w:val="000000" w:themeColor="text1"/>
              </w:rPr>
            </w:pPr>
            <w:r w:rsidRPr="00F25887">
              <w:rPr>
                <w:b/>
                <w:color w:val="000000" w:themeColor="text1"/>
              </w:rPr>
              <w:tab/>
              <w:t xml:space="preserve">Hoạt động SHTT </w:t>
            </w:r>
            <w:r w:rsidRPr="00F25887">
              <w:rPr>
                <w:b/>
                <w:color w:val="000000" w:themeColor="text1"/>
              </w:rPr>
              <w:tab/>
            </w:r>
          </w:p>
        </w:tc>
        <w:tc>
          <w:tcPr>
            <w:tcW w:w="1158" w:type="pct"/>
            <w:gridSpan w:val="5"/>
            <w:shd w:val="clear" w:color="auto" w:fill="F2F2F2"/>
            <w:vAlign w:val="center"/>
          </w:tcPr>
          <w:p w14:paraId="5D56C14A" w14:textId="77777777" w:rsidR="00C83BEF" w:rsidRPr="00F25887" w:rsidRDefault="00C83BEF" w:rsidP="009F2097">
            <w:pPr>
              <w:widowControl w:val="0"/>
              <w:spacing w:before="60" w:after="60"/>
              <w:ind w:left="57" w:right="57"/>
              <w:jc w:val="center"/>
              <w:rPr>
                <w:b/>
                <w:color w:val="000000" w:themeColor="text1"/>
              </w:rPr>
            </w:pPr>
            <w:r w:rsidRPr="00F25887">
              <w:rPr>
                <w:b/>
                <w:color w:val="000000" w:themeColor="text1"/>
              </w:rPr>
              <w:t>Mức độ</w:t>
            </w:r>
          </w:p>
        </w:tc>
      </w:tr>
      <w:tr w:rsidR="001135E2" w:rsidRPr="00F25887" w14:paraId="52A4AB5A" w14:textId="77777777" w:rsidTr="009F2097">
        <w:trPr>
          <w:trHeight w:val="20"/>
        </w:trPr>
        <w:tc>
          <w:tcPr>
            <w:tcW w:w="3842" w:type="pct"/>
            <w:shd w:val="clear" w:color="auto" w:fill="auto"/>
          </w:tcPr>
          <w:p w14:paraId="5648D60A" w14:textId="77777777" w:rsidR="00C83BEF" w:rsidRPr="00F25887" w:rsidRDefault="00C83BEF" w:rsidP="009F2097">
            <w:pPr>
              <w:widowControl w:val="0"/>
              <w:spacing w:before="60" w:after="60"/>
              <w:ind w:left="57" w:right="57"/>
              <w:jc w:val="both"/>
              <w:rPr>
                <w:b/>
                <w:color w:val="000000" w:themeColor="text1"/>
              </w:rPr>
            </w:pPr>
            <w:r w:rsidRPr="00F25887">
              <w:rPr>
                <w:color w:val="000000" w:themeColor="text1"/>
              </w:rPr>
              <w:t xml:space="preserve">1. Quá trình </w:t>
            </w:r>
            <w:r w:rsidRPr="00F25887">
              <w:rPr>
                <w:color w:val="000000" w:themeColor="text1"/>
                <w:lang w:val="vi-VN"/>
              </w:rPr>
              <w:t xml:space="preserve">tạo lập, hình thành tài sản trí tuệ </w:t>
            </w:r>
            <w:r w:rsidRPr="00F25887">
              <w:rPr>
                <w:b/>
                <w:color w:val="000000" w:themeColor="text1"/>
                <w:lang w:val="vi-VN"/>
              </w:rPr>
              <w:t>(TSTT)</w:t>
            </w:r>
            <w:r w:rsidRPr="00F25887">
              <w:rPr>
                <w:color w:val="000000" w:themeColor="text1"/>
                <w:lang w:val="vi-VN"/>
              </w:rPr>
              <w:t xml:space="preserve"> phát sinh từ hoạt động đào tạo và khoa học công nghệ </w:t>
            </w:r>
            <w:r w:rsidRPr="00F25887">
              <w:rPr>
                <w:b/>
                <w:color w:val="000000" w:themeColor="text1"/>
                <w:lang w:val="vi-VN"/>
              </w:rPr>
              <w:t>(KHCN)</w:t>
            </w:r>
            <w:r w:rsidRPr="00F25887">
              <w:rPr>
                <w:color w:val="000000" w:themeColor="text1"/>
                <w:lang w:val="vi-VN"/>
              </w:rPr>
              <w:t xml:space="preserve"> ở trường ĐH.</w:t>
            </w:r>
          </w:p>
        </w:tc>
        <w:tc>
          <w:tcPr>
            <w:tcW w:w="243" w:type="pct"/>
            <w:shd w:val="clear" w:color="auto" w:fill="auto"/>
            <w:vAlign w:val="center"/>
          </w:tcPr>
          <w:p w14:paraId="43482A6E"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3" w:type="pct"/>
            <w:shd w:val="clear" w:color="auto" w:fill="auto"/>
            <w:vAlign w:val="center"/>
          </w:tcPr>
          <w:p w14:paraId="42908DE9"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3" w:type="pct"/>
            <w:shd w:val="clear" w:color="auto" w:fill="auto"/>
            <w:vAlign w:val="center"/>
          </w:tcPr>
          <w:p w14:paraId="3EA0F63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06" w:type="pct"/>
            <w:shd w:val="clear" w:color="auto" w:fill="auto"/>
            <w:vAlign w:val="center"/>
          </w:tcPr>
          <w:p w14:paraId="40127C43"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25" w:type="pct"/>
            <w:shd w:val="clear" w:color="auto" w:fill="auto"/>
            <w:vAlign w:val="center"/>
          </w:tcPr>
          <w:p w14:paraId="2035FFD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16B9A6FE" w14:textId="77777777" w:rsidTr="009F2097">
        <w:trPr>
          <w:trHeight w:val="20"/>
        </w:trPr>
        <w:tc>
          <w:tcPr>
            <w:tcW w:w="3842" w:type="pct"/>
            <w:shd w:val="clear" w:color="auto" w:fill="auto"/>
          </w:tcPr>
          <w:p w14:paraId="124E8A25"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 xml:space="preserve">2. Quá trình </w:t>
            </w:r>
            <w:r w:rsidRPr="00F25887">
              <w:rPr>
                <w:color w:val="000000" w:themeColor="text1"/>
                <w:lang w:val="vi-VN"/>
              </w:rPr>
              <w:t>bảo hộ và giải quyết tình trạng xâm phạm SHTT phát sinh từ hoạt động đào tạo và KHCN ở trường ĐH.</w:t>
            </w:r>
          </w:p>
        </w:tc>
        <w:tc>
          <w:tcPr>
            <w:tcW w:w="243" w:type="pct"/>
            <w:shd w:val="clear" w:color="auto" w:fill="auto"/>
            <w:vAlign w:val="center"/>
          </w:tcPr>
          <w:p w14:paraId="6A1656E0"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3" w:type="pct"/>
            <w:shd w:val="clear" w:color="auto" w:fill="auto"/>
            <w:vAlign w:val="center"/>
          </w:tcPr>
          <w:p w14:paraId="760FBA5F"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3" w:type="pct"/>
            <w:shd w:val="clear" w:color="auto" w:fill="auto"/>
            <w:vAlign w:val="center"/>
          </w:tcPr>
          <w:p w14:paraId="546DB709"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06" w:type="pct"/>
            <w:shd w:val="clear" w:color="auto" w:fill="auto"/>
            <w:vAlign w:val="center"/>
          </w:tcPr>
          <w:p w14:paraId="1013BD19"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25" w:type="pct"/>
            <w:shd w:val="clear" w:color="auto" w:fill="auto"/>
            <w:vAlign w:val="center"/>
          </w:tcPr>
          <w:p w14:paraId="604A1FFA"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0DA78ECD" w14:textId="77777777" w:rsidTr="009F2097">
        <w:trPr>
          <w:trHeight w:val="20"/>
        </w:trPr>
        <w:tc>
          <w:tcPr>
            <w:tcW w:w="3842" w:type="pct"/>
            <w:shd w:val="clear" w:color="auto" w:fill="auto"/>
          </w:tcPr>
          <w:p w14:paraId="6B482AB3"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3. Quá trình xác lập quyền sở hữu đối với các kết quả mới trong hoạt động trí tuệ ở trường ĐH.</w:t>
            </w:r>
          </w:p>
        </w:tc>
        <w:tc>
          <w:tcPr>
            <w:tcW w:w="243" w:type="pct"/>
            <w:shd w:val="clear" w:color="auto" w:fill="auto"/>
            <w:vAlign w:val="center"/>
          </w:tcPr>
          <w:p w14:paraId="4A9AF95B"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3" w:type="pct"/>
            <w:shd w:val="clear" w:color="auto" w:fill="auto"/>
            <w:vAlign w:val="center"/>
          </w:tcPr>
          <w:p w14:paraId="365CFA4A"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3" w:type="pct"/>
            <w:shd w:val="clear" w:color="auto" w:fill="auto"/>
            <w:vAlign w:val="center"/>
          </w:tcPr>
          <w:p w14:paraId="27FAC7BE"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06" w:type="pct"/>
            <w:shd w:val="clear" w:color="auto" w:fill="auto"/>
            <w:vAlign w:val="center"/>
          </w:tcPr>
          <w:p w14:paraId="5ACD9C36"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25" w:type="pct"/>
            <w:shd w:val="clear" w:color="auto" w:fill="auto"/>
            <w:vAlign w:val="center"/>
          </w:tcPr>
          <w:p w14:paraId="1CEEBBCE"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6F3BE67E" w14:textId="77777777" w:rsidTr="009F2097">
        <w:trPr>
          <w:trHeight w:val="20"/>
        </w:trPr>
        <w:tc>
          <w:tcPr>
            <w:tcW w:w="3842" w:type="pct"/>
            <w:shd w:val="clear" w:color="auto" w:fill="auto"/>
          </w:tcPr>
          <w:p w14:paraId="701E1474" w14:textId="77777777" w:rsidR="00C83BEF" w:rsidRPr="00F25887" w:rsidRDefault="00C83BEF" w:rsidP="009F2097">
            <w:pPr>
              <w:widowControl w:val="0"/>
              <w:spacing w:before="60" w:after="60"/>
              <w:ind w:left="57" w:right="57"/>
              <w:jc w:val="both"/>
              <w:rPr>
                <w:color w:val="000000" w:themeColor="text1"/>
                <w:lang w:val="vi-VN"/>
              </w:rPr>
            </w:pPr>
            <w:r w:rsidRPr="00F25887">
              <w:rPr>
                <w:color w:val="000000" w:themeColor="text1"/>
              </w:rPr>
              <w:t xml:space="preserve">4. Quá trình khai thác thương mại, chuyển giao công nghệ TSTT </w:t>
            </w:r>
            <w:r w:rsidRPr="00F25887">
              <w:rPr>
                <w:color w:val="000000" w:themeColor="text1"/>
                <w:lang w:val="vi-VN"/>
              </w:rPr>
              <w:t>phát sinh từ hoạt động đào tạo và KHCN ở trường ĐH.</w:t>
            </w:r>
          </w:p>
        </w:tc>
        <w:tc>
          <w:tcPr>
            <w:tcW w:w="243" w:type="pct"/>
            <w:shd w:val="clear" w:color="auto" w:fill="auto"/>
            <w:vAlign w:val="center"/>
          </w:tcPr>
          <w:p w14:paraId="4D039901"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3" w:type="pct"/>
            <w:shd w:val="clear" w:color="auto" w:fill="auto"/>
            <w:vAlign w:val="center"/>
          </w:tcPr>
          <w:p w14:paraId="1E11A6BD"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3" w:type="pct"/>
            <w:shd w:val="clear" w:color="auto" w:fill="auto"/>
            <w:vAlign w:val="center"/>
          </w:tcPr>
          <w:p w14:paraId="26365F4D"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06" w:type="pct"/>
            <w:shd w:val="clear" w:color="auto" w:fill="auto"/>
            <w:vAlign w:val="center"/>
          </w:tcPr>
          <w:p w14:paraId="0EF2E11F"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25" w:type="pct"/>
            <w:shd w:val="clear" w:color="auto" w:fill="auto"/>
            <w:vAlign w:val="center"/>
          </w:tcPr>
          <w:p w14:paraId="16B31511"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6573D42E" w14:textId="77777777" w:rsidTr="009F2097">
        <w:trPr>
          <w:trHeight w:val="20"/>
        </w:trPr>
        <w:tc>
          <w:tcPr>
            <w:tcW w:w="3842" w:type="pct"/>
            <w:shd w:val="clear" w:color="auto" w:fill="auto"/>
          </w:tcPr>
          <w:p w14:paraId="68066E40"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 xml:space="preserve">5. Quá trình hình thành, xác lập, bảo hộ quyền SHTT; khai thác thương mại, chuyển giao công nghệ TSTT </w:t>
            </w:r>
            <w:r w:rsidRPr="00F25887">
              <w:rPr>
                <w:color w:val="000000" w:themeColor="text1"/>
                <w:lang w:val="vi-VN"/>
              </w:rPr>
              <w:t>phát sinh từ hoạt động đào tạo và KHCN ở trường ĐH.</w:t>
            </w:r>
          </w:p>
        </w:tc>
        <w:tc>
          <w:tcPr>
            <w:tcW w:w="243" w:type="pct"/>
            <w:shd w:val="clear" w:color="auto" w:fill="auto"/>
            <w:vAlign w:val="center"/>
          </w:tcPr>
          <w:p w14:paraId="59C07E7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3" w:type="pct"/>
            <w:shd w:val="clear" w:color="auto" w:fill="auto"/>
            <w:vAlign w:val="center"/>
          </w:tcPr>
          <w:p w14:paraId="48C086AD"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3" w:type="pct"/>
            <w:shd w:val="clear" w:color="auto" w:fill="auto"/>
            <w:vAlign w:val="center"/>
          </w:tcPr>
          <w:p w14:paraId="1CFB86D2"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06" w:type="pct"/>
            <w:shd w:val="clear" w:color="auto" w:fill="auto"/>
            <w:vAlign w:val="center"/>
          </w:tcPr>
          <w:p w14:paraId="786FF64F"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25" w:type="pct"/>
            <w:shd w:val="clear" w:color="auto" w:fill="auto"/>
            <w:vAlign w:val="center"/>
          </w:tcPr>
          <w:p w14:paraId="7A493499"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5CB7C796" w14:textId="77777777" w:rsidTr="009F2097">
        <w:trPr>
          <w:trHeight w:val="20"/>
        </w:trPr>
        <w:tc>
          <w:tcPr>
            <w:tcW w:w="3842" w:type="pct"/>
            <w:shd w:val="clear" w:color="auto" w:fill="auto"/>
          </w:tcPr>
          <w:p w14:paraId="279FD9A1"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6. Ý kiến khác (xin thầy/cô vui lòng ghi rõ): ……………..........</w:t>
            </w:r>
          </w:p>
        </w:tc>
        <w:tc>
          <w:tcPr>
            <w:tcW w:w="243" w:type="pct"/>
            <w:shd w:val="clear" w:color="auto" w:fill="auto"/>
            <w:vAlign w:val="center"/>
          </w:tcPr>
          <w:p w14:paraId="3A6CC510"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3" w:type="pct"/>
            <w:shd w:val="clear" w:color="auto" w:fill="auto"/>
            <w:vAlign w:val="center"/>
          </w:tcPr>
          <w:p w14:paraId="79D0CCE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3" w:type="pct"/>
            <w:shd w:val="clear" w:color="auto" w:fill="auto"/>
            <w:vAlign w:val="center"/>
          </w:tcPr>
          <w:p w14:paraId="5A51AECE"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06" w:type="pct"/>
            <w:shd w:val="clear" w:color="auto" w:fill="auto"/>
            <w:vAlign w:val="center"/>
          </w:tcPr>
          <w:p w14:paraId="0AABFC7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25" w:type="pct"/>
            <w:shd w:val="clear" w:color="auto" w:fill="auto"/>
            <w:vAlign w:val="center"/>
          </w:tcPr>
          <w:p w14:paraId="03011CBA"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bl>
    <w:p w14:paraId="1170B24B" w14:textId="5CF901B2" w:rsidR="00C83BEF" w:rsidRPr="00F25887" w:rsidRDefault="00C83BEF" w:rsidP="00C83BEF">
      <w:pPr>
        <w:widowControl w:val="0"/>
        <w:tabs>
          <w:tab w:val="left" w:pos="3402"/>
        </w:tabs>
        <w:spacing w:before="120" w:line="360" w:lineRule="auto"/>
        <w:jc w:val="both"/>
        <w:rPr>
          <w:color w:val="000000" w:themeColor="text1"/>
        </w:rPr>
      </w:pPr>
      <w:r w:rsidRPr="00F25887">
        <w:rPr>
          <w:b/>
          <w:color w:val="000000" w:themeColor="text1"/>
        </w:rPr>
        <w:t xml:space="preserve">Câu 2. </w:t>
      </w:r>
      <w:r w:rsidRPr="00F25887">
        <w:rPr>
          <w:color w:val="000000" w:themeColor="text1"/>
        </w:rPr>
        <w:t xml:space="preserve">Theo Thầy/Cô, </w:t>
      </w:r>
      <w:r w:rsidR="00DF6307" w:rsidRPr="00F25887">
        <w:rPr>
          <w:color w:val="000000" w:themeColor="text1"/>
        </w:rPr>
        <w:t>HĐSHTT</w:t>
      </w:r>
      <w:r w:rsidRPr="00F25887">
        <w:rPr>
          <w:color w:val="000000" w:themeColor="text1"/>
        </w:rPr>
        <w:t xml:space="preserve"> ở trường đại học hướng đến những những</w:t>
      </w:r>
      <w:r w:rsidRPr="00F25887">
        <w:rPr>
          <w:b/>
          <w:color w:val="000000" w:themeColor="text1"/>
        </w:rPr>
        <w:t xml:space="preserve"> </w:t>
      </w:r>
      <w:r w:rsidRPr="00F25887">
        <w:rPr>
          <w:b/>
          <w:color w:val="000000" w:themeColor="text1"/>
          <w:u w:val="single"/>
        </w:rPr>
        <w:t>mục tiêu</w:t>
      </w:r>
      <w:r w:rsidRPr="00F25887">
        <w:rPr>
          <w:b/>
          <w:color w:val="000000" w:themeColor="text1"/>
        </w:rPr>
        <w:t xml:space="preserve"> </w:t>
      </w:r>
      <w:r w:rsidRPr="00F25887">
        <w:rPr>
          <w:color w:val="000000" w:themeColor="text1"/>
        </w:rPr>
        <w:t>nào sau đây?</w:t>
      </w:r>
    </w:p>
    <w:p w14:paraId="2B74A7D6" w14:textId="77777777" w:rsidR="00C83BEF" w:rsidRPr="00F25887" w:rsidRDefault="00C83BEF" w:rsidP="00C83BEF">
      <w:pPr>
        <w:widowControl w:val="0"/>
        <w:tabs>
          <w:tab w:val="left" w:pos="8471"/>
        </w:tabs>
        <w:spacing w:line="360" w:lineRule="auto"/>
        <w:jc w:val="center"/>
        <w:rPr>
          <w:i/>
          <w:color w:val="000000" w:themeColor="text1"/>
          <w:sz w:val="20"/>
          <w:szCs w:val="20"/>
        </w:rPr>
      </w:pPr>
      <w:r w:rsidRPr="00F25887">
        <w:rPr>
          <w:i/>
          <w:color w:val="000000" w:themeColor="text1"/>
          <w:sz w:val="20"/>
          <w:szCs w:val="20"/>
        </w:rPr>
        <w:t>1. Hoàn toàn không đồng ý; 2. Không đồng ý; 3. Đồng ý một phần; 4. Đồng ý; 5. Hoàn toàn đồng 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685"/>
        <w:gridCol w:w="437"/>
        <w:gridCol w:w="437"/>
        <w:gridCol w:w="437"/>
        <w:gridCol w:w="370"/>
        <w:gridCol w:w="405"/>
      </w:tblGrid>
      <w:tr w:rsidR="001135E2" w:rsidRPr="00F25887" w14:paraId="3BFA9CB3" w14:textId="77777777" w:rsidTr="009F2097">
        <w:trPr>
          <w:trHeight w:val="20"/>
        </w:trPr>
        <w:tc>
          <w:tcPr>
            <w:tcW w:w="3811" w:type="pct"/>
            <w:shd w:val="clear" w:color="auto" w:fill="F2F2F2"/>
          </w:tcPr>
          <w:p w14:paraId="3557863F" w14:textId="6AE67A4D" w:rsidR="00C83BEF" w:rsidRPr="00F25887" w:rsidRDefault="00C83BEF" w:rsidP="009F2097">
            <w:pPr>
              <w:widowControl w:val="0"/>
              <w:tabs>
                <w:tab w:val="center" w:pos="3726"/>
                <w:tab w:val="left" w:pos="6434"/>
              </w:tabs>
              <w:spacing w:before="60" w:after="60"/>
              <w:ind w:left="57" w:right="57"/>
              <w:rPr>
                <w:b/>
                <w:color w:val="000000" w:themeColor="text1"/>
              </w:rPr>
            </w:pPr>
            <w:r w:rsidRPr="00F25887">
              <w:rPr>
                <w:b/>
                <w:color w:val="000000" w:themeColor="text1"/>
              </w:rPr>
              <w:tab/>
              <w:t xml:space="preserve">Mục tiêu của </w:t>
            </w:r>
            <w:r w:rsidR="00DF6307" w:rsidRPr="00F25887">
              <w:rPr>
                <w:b/>
                <w:color w:val="000000" w:themeColor="text1"/>
              </w:rPr>
              <w:t>HĐSHTT</w:t>
            </w:r>
            <w:r w:rsidRPr="00F25887">
              <w:rPr>
                <w:b/>
                <w:color w:val="000000" w:themeColor="text1"/>
              </w:rPr>
              <w:t xml:space="preserve"> </w:t>
            </w:r>
            <w:r w:rsidRPr="00F25887">
              <w:rPr>
                <w:b/>
                <w:color w:val="000000" w:themeColor="text1"/>
              </w:rPr>
              <w:tab/>
            </w:r>
          </w:p>
        </w:tc>
        <w:tc>
          <w:tcPr>
            <w:tcW w:w="1189" w:type="pct"/>
            <w:gridSpan w:val="5"/>
            <w:shd w:val="clear" w:color="auto" w:fill="F2F2F2"/>
            <w:vAlign w:val="center"/>
          </w:tcPr>
          <w:p w14:paraId="79C5FFFE" w14:textId="77777777" w:rsidR="00C83BEF" w:rsidRPr="00F25887" w:rsidRDefault="00C83BEF" w:rsidP="009F2097">
            <w:pPr>
              <w:widowControl w:val="0"/>
              <w:spacing w:before="60" w:after="60"/>
              <w:ind w:left="57" w:right="57"/>
              <w:jc w:val="center"/>
              <w:rPr>
                <w:b/>
                <w:color w:val="000000" w:themeColor="text1"/>
              </w:rPr>
            </w:pPr>
            <w:r w:rsidRPr="00F25887">
              <w:rPr>
                <w:b/>
                <w:color w:val="000000" w:themeColor="text1"/>
              </w:rPr>
              <w:t>Mức độ</w:t>
            </w:r>
          </w:p>
        </w:tc>
      </w:tr>
      <w:tr w:rsidR="001135E2" w:rsidRPr="00F25887" w14:paraId="425AF3F2" w14:textId="77777777" w:rsidTr="009F2097">
        <w:trPr>
          <w:trHeight w:val="20"/>
        </w:trPr>
        <w:tc>
          <w:tcPr>
            <w:tcW w:w="3811" w:type="pct"/>
            <w:shd w:val="clear" w:color="auto" w:fill="auto"/>
          </w:tcPr>
          <w:p w14:paraId="185A4863" w14:textId="77777777" w:rsidR="00C83BEF" w:rsidRPr="00F25887" w:rsidRDefault="00C83BEF" w:rsidP="009F2097">
            <w:pPr>
              <w:widowControl w:val="0"/>
              <w:spacing w:before="60" w:after="60"/>
              <w:ind w:left="57" w:right="57"/>
              <w:jc w:val="both"/>
              <w:rPr>
                <w:b/>
                <w:color w:val="000000" w:themeColor="text1"/>
              </w:rPr>
            </w:pPr>
            <w:r w:rsidRPr="00F25887">
              <w:rPr>
                <w:color w:val="000000" w:themeColor="text1"/>
              </w:rPr>
              <w:t>1. Khuyến khích hoạt động sáng tạo của cá nhân, tập thể trong trường ĐH</w:t>
            </w:r>
          </w:p>
        </w:tc>
        <w:tc>
          <w:tcPr>
            <w:tcW w:w="249" w:type="pct"/>
            <w:shd w:val="clear" w:color="auto" w:fill="auto"/>
            <w:vAlign w:val="center"/>
          </w:tcPr>
          <w:p w14:paraId="5A97AAC5"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9" w:type="pct"/>
            <w:shd w:val="clear" w:color="auto" w:fill="auto"/>
            <w:vAlign w:val="center"/>
          </w:tcPr>
          <w:p w14:paraId="077F393D"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9" w:type="pct"/>
            <w:shd w:val="clear" w:color="auto" w:fill="auto"/>
            <w:vAlign w:val="center"/>
          </w:tcPr>
          <w:p w14:paraId="36C37B54"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11" w:type="pct"/>
            <w:shd w:val="clear" w:color="auto" w:fill="auto"/>
            <w:vAlign w:val="center"/>
          </w:tcPr>
          <w:p w14:paraId="045F18C4"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31" w:type="pct"/>
            <w:shd w:val="clear" w:color="auto" w:fill="auto"/>
            <w:vAlign w:val="center"/>
          </w:tcPr>
          <w:p w14:paraId="4F45C31C"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17C96247" w14:textId="77777777" w:rsidTr="009F2097">
        <w:trPr>
          <w:trHeight w:val="20"/>
        </w:trPr>
        <w:tc>
          <w:tcPr>
            <w:tcW w:w="3811" w:type="pct"/>
            <w:shd w:val="clear" w:color="auto" w:fill="auto"/>
          </w:tcPr>
          <w:p w14:paraId="364D5E89"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2. Tạo ra tri thức, công nghệ, giải pháp, sản phẩm mới; đóng góp và phát triển kho tàng tri thức, công nghệ của nhân loại</w:t>
            </w:r>
          </w:p>
        </w:tc>
        <w:tc>
          <w:tcPr>
            <w:tcW w:w="249" w:type="pct"/>
            <w:shd w:val="clear" w:color="auto" w:fill="auto"/>
            <w:vAlign w:val="center"/>
          </w:tcPr>
          <w:p w14:paraId="51307C85"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9" w:type="pct"/>
            <w:shd w:val="clear" w:color="auto" w:fill="auto"/>
            <w:vAlign w:val="center"/>
          </w:tcPr>
          <w:p w14:paraId="4C25D07C"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9" w:type="pct"/>
            <w:shd w:val="clear" w:color="auto" w:fill="auto"/>
            <w:vAlign w:val="center"/>
          </w:tcPr>
          <w:p w14:paraId="61BBFA8A"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11" w:type="pct"/>
            <w:shd w:val="clear" w:color="auto" w:fill="auto"/>
            <w:vAlign w:val="center"/>
          </w:tcPr>
          <w:p w14:paraId="038763A4"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31" w:type="pct"/>
            <w:shd w:val="clear" w:color="auto" w:fill="auto"/>
            <w:vAlign w:val="center"/>
          </w:tcPr>
          <w:p w14:paraId="7C064671"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15FFA4E6" w14:textId="77777777" w:rsidTr="009F2097">
        <w:trPr>
          <w:trHeight w:val="20"/>
        </w:trPr>
        <w:tc>
          <w:tcPr>
            <w:tcW w:w="3811" w:type="pct"/>
            <w:shd w:val="clear" w:color="auto" w:fill="auto"/>
          </w:tcPr>
          <w:p w14:paraId="23CBEFC6"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3. Bảo vệ TSTT của nhà khoa học, cán bộ, giảng viên và sinh viên và các tổ chức trong trường ĐH</w:t>
            </w:r>
          </w:p>
        </w:tc>
        <w:tc>
          <w:tcPr>
            <w:tcW w:w="249" w:type="pct"/>
            <w:shd w:val="clear" w:color="auto" w:fill="auto"/>
            <w:vAlign w:val="center"/>
          </w:tcPr>
          <w:p w14:paraId="61BA3853"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9" w:type="pct"/>
            <w:shd w:val="clear" w:color="auto" w:fill="auto"/>
            <w:vAlign w:val="center"/>
          </w:tcPr>
          <w:p w14:paraId="400FA73D"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9" w:type="pct"/>
            <w:shd w:val="clear" w:color="auto" w:fill="auto"/>
            <w:vAlign w:val="center"/>
          </w:tcPr>
          <w:p w14:paraId="338F95E5"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11" w:type="pct"/>
            <w:shd w:val="clear" w:color="auto" w:fill="auto"/>
            <w:vAlign w:val="center"/>
          </w:tcPr>
          <w:p w14:paraId="267637A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31" w:type="pct"/>
            <w:shd w:val="clear" w:color="auto" w:fill="auto"/>
            <w:vAlign w:val="center"/>
          </w:tcPr>
          <w:p w14:paraId="2041C3C2"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2BD4F346" w14:textId="77777777" w:rsidTr="009F2097">
        <w:trPr>
          <w:trHeight w:val="20"/>
        </w:trPr>
        <w:tc>
          <w:tcPr>
            <w:tcW w:w="3811" w:type="pct"/>
            <w:shd w:val="clear" w:color="auto" w:fill="auto"/>
          </w:tcPr>
          <w:p w14:paraId="0B65C09C" w14:textId="62A5E634" w:rsidR="00C83BEF" w:rsidRPr="00F25887" w:rsidRDefault="00C83BEF" w:rsidP="009F2097">
            <w:pPr>
              <w:widowControl w:val="0"/>
              <w:spacing w:before="60" w:after="60"/>
              <w:ind w:left="57" w:right="57"/>
              <w:jc w:val="both"/>
              <w:rPr>
                <w:color w:val="000000" w:themeColor="text1"/>
              </w:rPr>
            </w:pPr>
            <w:r w:rsidRPr="00F25887">
              <w:rPr>
                <w:color w:val="000000" w:themeColor="text1"/>
              </w:rPr>
              <w:t xml:space="preserve">4. Thúc đẩy hoạt động khai thác, ứng dụng </w:t>
            </w:r>
            <w:r w:rsidR="00983187" w:rsidRPr="00F25887">
              <w:rPr>
                <w:color w:val="000000" w:themeColor="text1"/>
              </w:rPr>
              <w:t>TSTT</w:t>
            </w:r>
            <w:r w:rsidRPr="00F25887">
              <w:rPr>
                <w:color w:val="000000" w:themeColor="text1"/>
              </w:rPr>
              <w:t xml:space="preserve"> trong trường ĐH</w:t>
            </w:r>
          </w:p>
        </w:tc>
        <w:tc>
          <w:tcPr>
            <w:tcW w:w="249" w:type="pct"/>
            <w:shd w:val="clear" w:color="auto" w:fill="auto"/>
            <w:vAlign w:val="center"/>
          </w:tcPr>
          <w:p w14:paraId="599AC4DC"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9" w:type="pct"/>
            <w:shd w:val="clear" w:color="auto" w:fill="auto"/>
            <w:vAlign w:val="center"/>
          </w:tcPr>
          <w:p w14:paraId="217F21DC"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9" w:type="pct"/>
            <w:shd w:val="clear" w:color="auto" w:fill="auto"/>
            <w:vAlign w:val="center"/>
          </w:tcPr>
          <w:p w14:paraId="2542CB04"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11" w:type="pct"/>
            <w:shd w:val="clear" w:color="auto" w:fill="auto"/>
            <w:vAlign w:val="center"/>
          </w:tcPr>
          <w:p w14:paraId="0E7326FB"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31" w:type="pct"/>
            <w:shd w:val="clear" w:color="auto" w:fill="auto"/>
            <w:vAlign w:val="center"/>
          </w:tcPr>
          <w:p w14:paraId="72AB2C72"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06375E32" w14:textId="77777777" w:rsidTr="009F2097">
        <w:trPr>
          <w:trHeight w:val="20"/>
        </w:trPr>
        <w:tc>
          <w:tcPr>
            <w:tcW w:w="3811" w:type="pct"/>
            <w:shd w:val="clear" w:color="auto" w:fill="auto"/>
          </w:tcPr>
          <w:p w14:paraId="23858099"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5. Phát triển tiềm lực khoa học và công nghệ của đất nước</w:t>
            </w:r>
          </w:p>
        </w:tc>
        <w:tc>
          <w:tcPr>
            <w:tcW w:w="249" w:type="pct"/>
            <w:shd w:val="clear" w:color="auto" w:fill="auto"/>
            <w:vAlign w:val="center"/>
          </w:tcPr>
          <w:p w14:paraId="53A341F3"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9" w:type="pct"/>
            <w:shd w:val="clear" w:color="auto" w:fill="auto"/>
            <w:vAlign w:val="center"/>
          </w:tcPr>
          <w:p w14:paraId="3925F559"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9" w:type="pct"/>
            <w:shd w:val="clear" w:color="auto" w:fill="auto"/>
            <w:vAlign w:val="center"/>
          </w:tcPr>
          <w:p w14:paraId="00422AA8"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11" w:type="pct"/>
            <w:shd w:val="clear" w:color="auto" w:fill="auto"/>
            <w:vAlign w:val="center"/>
          </w:tcPr>
          <w:p w14:paraId="056B21E9"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31" w:type="pct"/>
            <w:shd w:val="clear" w:color="auto" w:fill="auto"/>
            <w:vAlign w:val="center"/>
          </w:tcPr>
          <w:p w14:paraId="7A00A7EE"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4BAACF3B" w14:textId="77777777" w:rsidTr="009F2097">
        <w:trPr>
          <w:trHeight w:val="20"/>
        </w:trPr>
        <w:tc>
          <w:tcPr>
            <w:tcW w:w="3811" w:type="pct"/>
            <w:shd w:val="clear" w:color="auto" w:fill="auto"/>
          </w:tcPr>
          <w:p w14:paraId="152553BF"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6. Xây dựng và phát triển văn hoá SHTT trong trường ĐH</w:t>
            </w:r>
          </w:p>
        </w:tc>
        <w:tc>
          <w:tcPr>
            <w:tcW w:w="249" w:type="pct"/>
            <w:shd w:val="clear" w:color="auto" w:fill="auto"/>
            <w:vAlign w:val="center"/>
          </w:tcPr>
          <w:p w14:paraId="540A86F9"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9" w:type="pct"/>
            <w:shd w:val="clear" w:color="auto" w:fill="auto"/>
            <w:vAlign w:val="center"/>
          </w:tcPr>
          <w:p w14:paraId="32E8EE53"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9" w:type="pct"/>
            <w:shd w:val="clear" w:color="auto" w:fill="auto"/>
            <w:vAlign w:val="center"/>
          </w:tcPr>
          <w:p w14:paraId="2D0BC743"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11" w:type="pct"/>
            <w:shd w:val="clear" w:color="auto" w:fill="auto"/>
            <w:vAlign w:val="center"/>
          </w:tcPr>
          <w:p w14:paraId="37E8186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31" w:type="pct"/>
            <w:shd w:val="clear" w:color="auto" w:fill="auto"/>
            <w:vAlign w:val="center"/>
          </w:tcPr>
          <w:p w14:paraId="5DFCF0B2"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6F98B4FA" w14:textId="77777777" w:rsidTr="009F2097">
        <w:trPr>
          <w:trHeight w:val="20"/>
        </w:trPr>
        <w:tc>
          <w:tcPr>
            <w:tcW w:w="3811" w:type="pct"/>
            <w:shd w:val="clear" w:color="auto" w:fill="auto"/>
          </w:tcPr>
          <w:p w14:paraId="72DCD9DB"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 xml:space="preserve">7. Xây dựng và phát triển thương hiệu trường ĐH </w:t>
            </w:r>
          </w:p>
        </w:tc>
        <w:tc>
          <w:tcPr>
            <w:tcW w:w="249" w:type="pct"/>
            <w:shd w:val="clear" w:color="auto" w:fill="auto"/>
            <w:vAlign w:val="center"/>
          </w:tcPr>
          <w:p w14:paraId="1D9E9515"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9" w:type="pct"/>
            <w:shd w:val="clear" w:color="auto" w:fill="auto"/>
            <w:vAlign w:val="center"/>
          </w:tcPr>
          <w:p w14:paraId="67C9F71B"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9" w:type="pct"/>
            <w:shd w:val="clear" w:color="auto" w:fill="auto"/>
            <w:vAlign w:val="center"/>
          </w:tcPr>
          <w:p w14:paraId="4A19B4A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11" w:type="pct"/>
            <w:shd w:val="clear" w:color="auto" w:fill="auto"/>
            <w:vAlign w:val="center"/>
          </w:tcPr>
          <w:p w14:paraId="57344F72"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31" w:type="pct"/>
            <w:shd w:val="clear" w:color="auto" w:fill="auto"/>
            <w:vAlign w:val="center"/>
          </w:tcPr>
          <w:p w14:paraId="0CD8AE05"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r w:rsidR="001135E2" w:rsidRPr="00F25887" w14:paraId="148E1B61" w14:textId="77777777" w:rsidTr="009F2097">
        <w:trPr>
          <w:trHeight w:val="20"/>
        </w:trPr>
        <w:tc>
          <w:tcPr>
            <w:tcW w:w="3811" w:type="pct"/>
            <w:shd w:val="clear" w:color="auto" w:fill="auto"/>
          </w:tcPr>
          <w:p w14:paraId="5063DFBE"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8. Ý kiến khác (xin thầy/cô vui lòng ghi rõ): …………….........</w:t>
            </w:r>
          </w:p>
        </w:tc>
        <w:tc>
          <w:tcPr>
            <w:tcW w:w="249" w:type="pct"/>
            <w:shd w:val="clear" w:color="auto" w:fill="auto"/>
            <w:vAlign w:val="center"/>
          </w:tcPr>
          <w:p w14:paraId="228B5EDB"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1</w:t>
            </w:r>
          </w:p>
        </w:tc>
        <w:tc>
          <w:tcPr>
            <w:tcW w:w="249" w:type="pct"/>
            <w:shd w:val="clear" w:color="auto" w:fill="auto"/>
            <w:vAlign w:val="center"/>
          </w:tcPr>
          <w:p w14:paraId="57C2C170"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2</w:t>
            </w:r>
          </w:p>
        </w:tc>
        <w:tc>
          <w:tcPr>
            <w:tcW w:w="249" w:type="pct"/>
            <w:shd w:val="clear" w:color="auto" w:fill="auto"/>
            <w:vAlign w:val="center"/>
          </w:tcPr>
          <w:p w14:paraId="6583C345"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3</w:t>
            </w:r>
          </w:p>
        </w:tc>
        <w:tc>
          <w:tcPr>
            <w:tcW w:w="211" w:type="pct"/>
            <w:shd w:val="clear" w:color="auto" w:fill="auto"/>
            <w:vAlign w:val="center"/>
          </w:tcPr>
          <w:p w14:paraId="0AE72941"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4</w:t>
            </w:r>
          </w:p>
        </w:tc>
        <w:tc>
          <w:tcPr>
            <w:tcW w:w="231" w:type="pct"/>
            <w:shd w:val="clear" w:color="auto" w:fill="auto"/>
            <w:vAlign w:val="center"/>
          </w:tcPr>
          <w:p w14:paraId="61264767" w14:textId="77777777" w:rsidR="00C83BEF" w:rsidRPr="00F25887" w:rsidRDefault="00C83BEF" w:rsidP="009F2097">
            <w:pPr>
              <w:widowControl w:val="0"/>
              <w:spacing w:before="60" w:after="60"/>
              <w:ind w:left="57" w:right="57"/>
              <w:jc w:val="center"/>
              <w:rPr>
                <w:color w:val="000000" w:themeColor="text1"/>
              </w:rPr>
            </w:pPr>
            <w:r w:rsidRPr="00F25887">
              <w:rPr>
                <w:color w:val="000000" w:themeColor="text1"/>
              </w:rPr>
              <w:t>5</w:t>
            </w:r>
          </w:p>
        </w:tc>
      </w:tr>
    </w:tbl>
    <w:p w14:paraId="150482BB" w14:textId="77777777" w:rsidR="00BC3EC6" w:rsidRPr="00F25887" w:rsidRDefault="00BC3EC6" w:rsidP="00C83BEF">
      <w:pPr>
        <w:widowControl w:val="0"/>
        <w:tabs>
          <w:tab w:val="left" w:pos="3402"/>
        </w:tabs>
        <w:spacing w:before="120" w:line="360" w:lineRule="auto"/>
        <w:jc w:val="both"/>
        <w:rPr>
          <w:b/>
          <w:color w:val="000000" w:themeColor="text1"/>
        </w:rPr>
      </w:pPr>
    </w:p>
    <w:p w14:paraId="5AF26600" w14:textId="77777777" w:rsidR="00BC3EC6" w:rsidRPr="00F25887" w:rsidRDefault="00BC3EC6">
      <w:pPr>
        <w:rPr>
          <w:b/>
          <w:color w:val="000000" w:themeColor="text1"/>
        </w:rPr>
      </w:pPr>
      <w:r w:rsidRPr="00F25887">
        <w:rPr>
          <w:b/>
          <w:color w:val="000000" w:themeColor="text1"/>
        </w:rPr>
        <w:br w:type="page"/>
      </w:r>
    </w:p>
    <w:p w14:paraId="2ABD0D5D" w14:textId="307F4A57" w:rsidR="00C83BEF" w:rsidRPr="00F25887" w:rsidRDefault="00C83BEF" w:rsidP="00C83BEF">
      <w:pPr>
        <w:widowControl w:val="0"/>
        <w:tabs>
          <w:tab w:val="left" w:pos="3402"/>
        </w:tabs>
        <w:spacing w:before="120" w:line="360" w:lineRule="auto"/>
        <w:jc w:val="both"/>
        <w:rPr>
          <w:b/>
          <w:color w:val="000000" w:themeColor="text1"/>
        </w:rPr>
      </w:pPr>
      <w:r w:rsidRPr="00F25887">
        <w:rPr>
          <w:b/>
          <w:color w:val="000000" w:themeColor="text1"/>
        </w:rPr>
        <w:lastRenderedPageBreak/>
        <w:t xml:space="preserve">Câu 3. </w:t>
      </w:r>
      <w:r w:rsidRPr="00F25887">
        <w:rPr>
          <w:color w:val="000000" w:themeColor="text1"/>
        </w:rPr>
        <w:t xml:space="preserve">Theo Thầy/Cô, ở trường đại học Thầy/Cô đang công tác đã thực hiện các </w:t>
      </w:r>
      <w:r w:rsidRPr="00F25887">
        <w:rPr>
          <w:b/>
          <w:color w:val="000000" w:themeColor="text1"/>
          <w:u w:val="single"/>
        </w:rPr>
        <w:t xml:space="preserve">nội dung </w:t>
      </w:r>
      <w:r w:rsidR="00DF6307" w:rsidRPr="00F25887">
        <w:rPr>
          <w:b/>
          <w:color w:val="000000" w:themeColor="text1"/>
          <w:u w:val="single"/>
        </w:rPr>
        <w:t>HĐSHTT</w:t>
      </w:r>
      <w:r w:rsidRPr="00F25887">
        <w:rPr>
          <w:b/>
          <w:color w:val="000000" w:themeColor="text1"/>
          <w:u w:val="single"/>
        </w:rPr>
        <w:t xml:space="preserve"> </w:t>
      </w:r>
      <w:r w:rsidRPr="00F25887">
        <w:rPr>
          <w:color w:val="000000" w:themeColor="text1"/>
        </w:rPr>
        <w:t>theo các mức độ nào?</w:t>
      </w:r>
    </w:p>
    <w:p w14:paraId="31B67A4F" w14:textId="77777777" w:rsidR="00C83BEF" w:rsidRPr="00F25887" w:rsidRDefault="00C83BEF" w:rsidP="00C83BEF">
      <w:pPr>
        <w:widowControl w:val="0"/>
        <w:tabs>
          <w:tab w:val="left" w:pos="3402"/>
        </w:tabs>
        <w:spacing w:line="360" w:lineRule="auto"/>
        <w:jc w:val="center"/>
        <w:rPr>
          <w:i/>
          <w:color w:val="000000" w:themeColor="text1"/>
          <w:sz w:val="20"/>
          <w:szCs w:val="20"/>
        </w:rPr>
      </w:pPr>
      <w:r w:rsidRPr="00F25887">
        <w:rPr>
          <w:i/>
          <w:color w:val="000000" w:themeColor="text1"/>
          <w:sz w:val="20"/>
          <w:szCs w:val="20"/>
        </w:rPr>
        <w:t xml:space="preserve">1. Không thực hiện/ Không hiệu quả; 2. Ít thực hiện/ Ít hiệu quả; 3. Thường xuyên thực hiện/ Hiệu quả; </w:t>
      </w:r>
    </w:p>
    <w:p w14:paraId="407EF427" w14:textId="77777777" w:rsidR="00C83BEF" w:rsidRPr="00F25887" w:rsidRDefault="00C83BEF" w:rsidP="00C83BEF">
      <w:pPr>
        <w:widowControl w:val="0"/>
        <w:tabs>
          <w:tab w:val="left" w:pos="3402"/>
        </w:tabs>
        <w:spacing w:line="360" w:lineRule="auto"/>
        <w:jc w:val="center"/>
        <w:rPr>
          <w:i/>
          <w:color w:val="000000" w:themeColor="text1"/>
          <w:sz w:val="20"/>
          <w:szCs w:val="20"/>
        </w:rPr>
      </w:pPr>
      <w:r w:rsidRPr="00F25887">
        <w:rPr>
          <w:i/>
          <w:color w:val="000000" w:themeColor="text1"/>
          <w:sz w:val="20"/>
          <w:szCs w:val="20"/>
        </w:rPr>
        <w:t>4. Rất thường xuyên thực hiện/ Rất hiệu quả</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85"/>
        <w:gridCol w:w="4656"/>
        <w:gridCol w:w="438"/>
        <w:gridCol w:w="506"/>
        <w:gridCol w:w="438"/>
        <w:gridCol w:w="439"/>
        <w:gridCol w:w="438"/>
        <w:gridCol w:w="409"/>
        <w:gridCol w:w="539"/>
        <w:gridCol w:w="423"/>
      </w:tblGrid>
      <w:tr w:rsidR="001135E2" w:rsidRPr="00F25887" w14:paraId="6FA96083" w14:textId="77777777" w:rsidTr="009F2097">
        <w:trPr>
          <w:trHeight w:val="20"/>
          <w:jc w:val="center"/>
        </w:trPr>
        <w:tc>
          <w:tcPr>
            <w:tcW w:w="2928" w:type="pct"/>
            <w:gridSpan w:val="2"/>
            <w:shd w:val="clear" w:color="auto" w:fill="F2F2F2"/>
            <w:vAlign w:val="center"/>
          </w:tcPr>
          <w:p w14:paraId="616952A2" w14:textId="77777777" w:rsidR="00C83BEF" w:rsidRPr="00F25887" w:rsidRDefault="00C83BEF" w:rsidP="009F2097">
            <w:pPr>
              <w:pStyle w:val="LightGrid-Accent31"/>
              <w:widowControl w:val="0"/>
              <w:tabs>
                <w:tab w:val="left" w:pos="3402"/>
              </w:tabs>
              <w:spacing w:before="60" w:after="60" w:line="240" w:lineRule="auto"/>
              <w:ind w:left="57" w:right="57"/>
              <w:jc w:val="center"/>
              <w:rPr>
                <w:b/>
                <w:color w:val="000000" w:themeColor="text1"/>
                <w:sz w:val="24"/>
                <w:szCs w:val="24"/>
              </w:rPr>
            </w:pPr>
            <w:r w:rsidRPr="00F25887">
              <w:rPr>
                <w:b/>
                <w:color w:val="000000" w:themeColor="text1"/>
                <w:sz w:val="24"/>
                <w:szCs w:val="24"/>
              </w:rPr>
              <w:t>Nội dung hoạt động SHTT</w:t>
            </w:r>
          </w:p>
        </w:tc>
        <w:tc>
          <w:tcPr>
            <w:tcW w:w="1040" w:type="pct"/>
            <w:gridSpan w:val="4"/>
            <w:shd w:val="clear" w:color="auto" w:fill="F2F2F2"/>
            <w:vAlign w:val="center"/>
          </w:tcPr>
          <w:p w14:paraId="20940238" w14:textId="77777777" w:rsidR="00C83BEF" w:rsidRPr="00F25887" w:rsidRDefault="00C83BEF" w:rsidP="009F2097">
            <w:pPr>
              <w:pStyle w:val="LightGrid-Accent31"/>
              <w:widowControl w:val="0"/>
              <w:tabs>
                <w:tab w:val="left" w:pos="3402"/>
              </w:tabs>
              <w:spacing w:before="60" w:after="60" w:line="240" w:lineRule="auto"/>
              <w:ind w:left="57" w:right="57"/>
              <w:jc w:val="center"/>
              <w:rPr>
                <w:b/>
                <w:color w:val="000000" w:themeColor="text1"/>
                <w:sz w:val="24"/>
                <w:szCs w:val="24"/>
              </w:rPr>
            </w:pPr>
            <w:r w:rsidRPr="00F25887">
              <w:rPr>
                <w:b/>
                <w:color w:val="000000" w:themeColor="text1"/>
                <w:sz w:val="24"/>
                <w:szCs w:val="24"/>
              </w:rPr>
              <w:t xml:space="preserve">Mức độ </w:t>
            </w:r>
            <w:r w:rsidRPr="00F25887">
              <w:rPr>
                <w:b/>
                <w:color w:val="000000" w:themeColor="text1"/>
                <w:sz w:val="24"/>
                <w:szCs w:val="24"/>
              </w:rPr>
              <w:br/>
              <w:t>thực hiện</w:t>
            </w:r>
          </w:p>
        </w:tc>
        <w:tc>
          <w:tcPr>
            <w:tcW w:w="1033" w:type="pct"/>
            <w:gridSpan w:val="4"/>
            <w:shd w:val="clear" w:color="auto" w:fill="F2F2F2"/>
            <w:vAlign w:val="center"/>
          </w:tcPr>
          <w:p w14:paraId="6925F15D" w14:textId="77777777" w:rsidR="00C83BEF" w:rsidRPr="00F25887" w:rsidRDefault="00C83BEF" w:rsidP="009F2097">
            <w:pPr>
              <w:pStyle w:val="LightGrid-Accent31"/>
              <w:widowControl w:val="0"/>
              <w:tabs>
                <w:tab w:val="left" w:pos="3402"/>
              </w:tabs>
              <w:spacing w:before="60" w:after="60" w:line="240" w:lineRule="auto"/>
              <w:ind w:left="57" w:right="57"/>
              <w:jc w:val="center"/>
              <w:rPr>
                <w:b/>
                <w:color w:val="000000" w:themeColor="text1"/>
                <w:sz w:val="24"/>
                <w:szCs w:val="24"/>
              </w:rPr>
            </w:pPr>
            <w:r w:rsidRPr="00F25887">
              <w:rPr>
                <w:b/>
                <w:color w:val="000000" w:themeColor="text1"/>
                <w:sz w:val="24"/>
                <w:szCs w:val="24"/>
              </w:rPr>
              <w:t xml:space="preserve">Mức độ </w:t>
            </w:r>
            <w:r w:rsidRPr="00F25887">
              <w:rPr>
                <w:b/>
                <w:color w:val="000000" w:themeColor="text1"/>
                <w:sz w:val="24"/>
                <w:szCs w:val="24"/>
              </w:rPr>
              <w:br/>
              <w:t>hiệu quả</w:t>
            </w:r>
          </w:p>
        </w:tc>
      </w:tr>
      <w:tr w:rsidR="001135E2" w:rsidRPr="00F25887" w14:paraId="246C4A38" w14:textId="77777777" w:rsidTr="009F2097">
        <w:trPr>
          <w:trHeight w:val="20"/>
          <w:jc w:val="center"/>
        </w:trPr>
        <w:tc>
          <w:tcPr>
            <w:tcW w:w="5000" w:type="pct"/>
            <w:gridSpan w:val="10"/>
            <w:shd w:val="clear" w:color="auto" w:fill="F2F2F2"/>
          </w:tcPr>
          <w:p w14:paraId="4FE878BA" w14:textId="77777777" w:rsidR="00C83BEF" w:rsidRPr="00F25887" w:rsidRDefault="00C83BEF" w:rsidP="009F2097">
            <w:pPr>
              <w:pStyle w:val="LightGrid-Accent31"/>
              <w:widowControl w:val="0"/>
              <w:tabs>
                <w:tab w:val="left" w:pos="3402"/>
              </w:tabs>
              <w:spacing w:before="60" w:after="60" w:line="240" w:lineRule="auto"/>
              <w:ind w:left="57" w:right="57"/>
              <w:jc w:val="both"/>
              <w:rPr>
                <w:b/>
                <w:i/>
                <w:color w:val="000000" w:themeColor="text1"/>
                <w:sz w:val="24"/>
                <w:szCs w:val="24"/>
              </w:rPr>
            </w:pPr>
            <w:r w:rsidRPr="00F25887">
              <w:rPr>
                <w:b/>
                <w:i/>
                <w:color w:val="000000" w:themeColor="text1"/>
                <w:sz w:val="24"/>
                <w:szCs w:val="24"/>
              </w:rPr>
              <w:t>1. Hoạt động phát hiện, tạo lập tài sản trí tuệ</w:t>
            </w:r>
          </w:p>
        </w:tc>
      </w:tr>
      <w:tr w:rsidR="001135E2" w:rsidRPr="00F25887" w14:paraId="2E58C2F6" w14:textId="77777777" w:rsidTr="009F2097">
        <w:trPr>
          <w:trHeight w:val="20"/>
          <w:jc w:val="center"/>
        </w:trPr>
        <w:tc>
          <w:tcPr>
            <w:tcW w:w="273" w:type="pct"/>
            <w:shd w:val="clear" w:color="auto" w:fill="auto"/>
          </w:tcPr>
          <w:p w14:paraId="6968073B"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1.1</w:t>
            </w:r>
          </w:p>
        </w:tc>
        <w:tc>
          <w:tcPr>
            <w:tcW w:w="2655" w:type="pct"/>
            <w:shd w:val="clear" w:color="auto" w:fill="auto"/>
          </w:tcPr>
          <w:p w14:paraId="56EA47CF"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Tổ chức khai báo kết quả, sản phẩm phát sinh từ hoạt động đào tạo, KHCN</w:t>
            </w:r>
          </w:p>
        </w:tc>
        <w:tc>
          <w:tcPr>
            <w:tcW w:w="250" w:type="pct"/>
            <w:shd w:val="clear" w:color="auto" w:fill="auto"/>
            <w:vAlign w:val="center"/>
          </w:tcPr>
          <w:p w14:paraId="74D1C72F" w14:textId="77777777" w:rsidR="00C83BEF" w:rsidRPr="00F25887" w:rsidRDefault="00C83BEF" w:rsidP="009F2097">
            <w:pPr>
              <w:pStyle w:val="LightGrid-Accent31"/>
              <w:widowControl w:val="0"/>
              <w:tabs>
                <w:tab w:val="left" w:pos="3402"/>
              </w:tabs>
              <w:spacing w:before="60" w:after="60" w:line="240" w:lineRule="auto"/>
              <w:ind w:left="57" w:right="57"/>
              <w:jc w:val="center"/>
              <w:rPr>
                <w:color w:val="000000" w:themeColor="text1"/>
                <w:sz w:val="24"/>
                <w:szCs w:val="24"/>
              </w:rPr>
            </w:pPr>
            <w:r w:rsidRPr="00F25887">
              <w:rPr>
                <w:color w:val="000000" w:themeColor="text1"/>
                <w:sz w:val="24"/>
                <w:szCs w:val="24"/>
              </w:rPr>
              <w:t>1</w:t>
            </w:r>
          </w:p>
        </w:tc>
        <w:tc>
          <w:tcPr>
            <w:tcW w:w="289" w:type="pct"/>
            <w:shd w:val="clear" w:color="auto" w:fill="auto"/>
            <w:vAlign w:val="center"/>
          </w:tcPr>
          <w:p w14:paraId="2ED3410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79715844"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0C541C8C"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11D7D37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1FD772D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275C6A7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1F6CDCA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298C031D" w14:textId="77777777" w:rsidTr="009F2097">
        <w:trPr>
          <w:trHeight w:val="20"/>
          <w:jc w:val="center"/>
        </w:trPr>
        <w:tc>
          <w:tcPr>
            <w:tcW w:w="273" w:type="pct"/>
            <w:shd w:val="clear" w:color="auto" w:fill="auto"/>
          </w:tcPr>
          <w:p w14:paraId="1E3C333B"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1.2</w:t>
            </w:r>
          </w:p>
        </w:tc>
        <w:tc>
          <w:tcPr>
            <w:tcW w:w="2655" w:type="pct"/>
            <w:shd w:val="clear" w:color="auto" w:fill="auto"/>
          </w:tcPr>
          <w:p w14:paraId="06862C70"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Xây dựng hồ sơ kết quả, sản phẩm phát sinh từ hoạt động đào tạo, KHCN</w:t>
            </w:r>
          </w:p>
        </w:tc>
        <w:tc>
          <w:tcPr>
            <w:tcW w:w="250" w:type="pct"/>
            <w:shd w:val="clear" w:color="auto" w:fill="auto"/>
            <w:vAlign w:val="center"/>
          </w:tcPr>
          <w:p w14:paraId="64637B8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57870F1C"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735B84ED"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19077D8C"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4F682AAA"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6A39AE8C"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41EA153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4C3BB49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4D10DF11" w14:textId="77777777" w:rsidTr="009F2097">
        <w:trPr>
          <w:trHeight w:val="20"/>
          <w:jc w:val="center"/>
        </w:trPr>
        <w:tc>
          <w:tcPr>
            <w:tcW w:w="273" w:type="pct"/>
            <w:shd w:val="clear" w:color="auto" w:fill="auto"/>
          </w:tcPr>
          <w:p w14:paraId="7B60257B"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1.3</w:t>
            </w:r>
          </w:p>
        </w:tc>
        <w:tc>
          <w:tcPr>
            <w:tcW w:w="2655" w:type="pct"/>
            <w:shd w:val="clear" w:color="auto" w:fill="auto"/>
          </w:tcPr>
          <w:p w14:paraId="328AD77F"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Thống kê, lưu giữ hồ sơ TSTT được phát hiện, khai báo</w:t>
            </w:r>
          </w:p>
        </w:tc>
        <w:tc>
          <w:tcPr>
            <w:tcW w:w="250" w:type="pct"/>
            <w:shd w:val="clear" w:color="auto" w:fill="auto"/>
            <w:vAlign w:val="center"/>
          </w:tcPr>
          <w:p w14:paraId="1379E7B3"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46BA793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7AC94636"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169782E6"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4D85800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158C8706"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4B24B0CB"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599F3DC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4BE5E16E" w14:textId="77777777" w:rsidTr="009F2097">
        <w:trPr>
          <w:trHeight w:val="20"/>
          <w:jc w:val="center"/>
        </w:trPr>
        <w:tc>
          <w:tcPr>
            <w:tcW w:w="273" w:type="pct"/>
            <w:shd w:val="clear" w:color="auto" w:fill="auto"/>
          </w:tcPr>
          <w:p w14:paraId="1B4A73BB"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1.4</w:t>
            </w:r>
          </w:p>
        </w:tc>
        <w:tc>
          <w:tcPr>
            <w:tcW w:w="2655" w:type="pct"/>
            <w:shd w:val="clear" w:color="auto" w:fill="auto"/>
          </w:tcPr>
          <w:p w14:paraId="12469DA2" w14:textId="77777777" w:rsidR="00C83BEF" w:rsidRPr="00F25887" w:rsidRDefault="00C83BEF" w:rsidP="009F2097">
            <w:pPr>
              <w:pStyle w:val="LightGrid-Accent31"/>
              <w:widowControl w:val="0"/>
              <w:tabs>
                <w:tab w:val="left" w:pos="3402"/>
              </w:tabs>
              <w:spacing w:before="60" w:after="60" w:line="240" w:lineRule="auto"/>
              <w:ind w:left="57" w:right="57"/>
              <w:jc w:val="both"/>
              <w:rPr>
                <w:b/>
                <w:i/>
                <w:color w:val="000000" w:themeColor="text1"/>
                <w:sz w:val="24"/>
                <w:szCs w:val="24"/>
              </w:rPr>
            </w:pPr>
            <w:r w:rsidRPr="00F25887">
              <w:rPr>
                <w:color w:val="000000" w:themeColor="text1"/>
                <w:sz w:val="24"/>
                <w:szCs w:val="24"/>
              </w:rPr>
              <w:t xml:space="preserve">Cấp chứng nhận quyền sở hữu của tác giả đối với TSTT </w:t>
            </w:r>
          </w:p>
        </w:tc>
        <w:tc>
          <w:tcPr>
            <w:tcW w:w="250" w:type="pct"/>
            <w:shd w:val="clear" w:color="auto" w:fill="auto"/>
            <w:vAlign w:val="center"/>
          </w:tcPr>
          <w:p w14:paraId="3A1A1B6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169935AD"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0EACF4BC"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1C357D5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4B15DFB9"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21349EBD"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7ABA8D07"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61C1339C"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7E006926" w14:textId="77777777" w:rsidTr="009F2097">
        <w:trPr>
          <w:trHeight w:val="20"/>
          <w:jc w:val="center"/>
        </w:trPr>
        <w:tc>
          <w:tcPr>
            <w:tcW w:w="5000" w:type="pct"/>
            <w:gridSpan w:val="10"/>
            <w:shd w:val="clear" w:color="auto" w:fill="F2F2F2"/>
          </w:tcPr>
          <w:p w14:paraId="4D06192B" w14:textId="77777777" w:rsidR="00C83BEF" w:rsidRPr="00F25887" w:rsidRDefault="00C83BEF" w:rsidP="009F2097">
            <w:pPr>
              <w:pStyle w:val="LightGrid-Accent31"/>
              <w:widowControl w:val="0"/>
              <w:tabs>
                <w:tab w:val="left" w:pos="3402"/>
              </w:tabs>
              <w:spacing w:before="60" w:after="60" w:line="240" w:lineRule="auto"/>
              <w:ind w:left="57" w:right="57"/>
              <w:jc w:val="both"/>
              <w:rPr>
                <w:b/>
                <w:i/>
                <w:color w:val="000000" w:themeColor="text1"/>
                <w:sz w:val="24"/>
                <w:szCs w:val="24"/>
              </w:rPr>
            </w:pPr>
            <w:r w:rsidRPr="00F25887">
              <w:rPr>
                <w:b/>
                <w:i/>
                <w:color w:val="000000" w:themeColor="text1"/>
                <w:sz w:val="24"/>
                <w:szCs w:val="24"/>
              </w:rPr>
              <w:t>2. Hoạt động bảo vệ tài sản trí tuệ</w:t>
            </w:r>
          </w:p>
        </w:tc>
      </w:tr>
      <w:tr w:rsidR="001135E2" w:rsidRPr="00F25887" w14:paraId="41307DF6" w14:textId="77777777" w:rsidTr="009F2097">
        <w:trPr>
          <w:trHeight w:val="20"/>
          <w:jc w:val="center"/>
        </w:trPr>
        <w:tc>
          <w:tcPr>
            <w:tcW w:w="273" w:type="pct"/>
            <w:shd w:val="clear" w:color="auto" w:fill="auto"/>
          </w:tcPr>
          <w:p w14:paraId="70CED189"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2.1</w:t>
            </w:r>
          </w:p>
        </w:tc>
        <w:tc>
          <w:tcPr>
            <w:tcW w:w="2655" w:type="pct"/>
            <w:shd w:val="clear" w:color="auto" w:fill="auto"/>
          </w:tcPr>
          <w:p w14:paraId="494962FD"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Đánh giá khả năng bảo hộ quyền SHTT đối với TSTT</w:t>
            </w:r>
          </w:p>
        </w:tc>
        <w:tc>
          <w:tcPr>
            <w:tcW w:w="250" w:type="pct"/>
            <w:shd w:val="clear" w:color="auto" w:fill="auto"/>
            <w:vAlign w:val="center"/>
          </w:tcPr>
          <w:p w14:paraId="1F67653F"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5CA3D37D"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13F545B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437F64A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0944395A"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1958E267"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01F23F7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4578AA77"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59BCABB9" w14:textId="77777777" w:rsidTr="009F2097">
        <w:trPr>
          <w:trHeight w:val="20"/>
          <w:jc w:val="center"/>
        </w:trPr>
        <w:tc>
          <w:tcPr>
            <w:tcW w:w="273" w:type="pct"/>
            <w:shd w:val="clear" w:color="auto" w:fill="auto"/>
          </w:tcPr>
          <w:p w14:paraId="7C5D11F7"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2.2</w:t>
            </w:r>
          </w:p>
        </w:tc>
        <w:tc>
          <w:tcPr>
            <w:tcW w:w="2655" w:type="pct"/>
            <w:shd w:val="clear" w:color="auto" w:fill="auto"/>
          </w:tcPr>
          <w:p w14:paraId="19873B80"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Xây dựng hồ sơ, thủ tục đăng ký và xác lập quyền SHTT của trường ĐH</w:t>
            </w:r>
          </w:p>
        </w:tc>
        <w:tc>
          <w:tcPr>
            <w:tcW w:w="250" w:type="pct"/>
            <w:shd w:val="clear" w:color="auto" w:fill="auto"/>
            <w:vAlign w:val="center"/>
          </w:tcPr>
          <w:p w14:paraId="7402604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1A33BE1D"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4E11150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005FC99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75C573DA"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32FA75C6"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4D84ED4B"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7F90313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302B346A" w14:textId="77777777" w:rsidTr="009F2097">
        <w:trPr>
          <w:trHeight w:val="20"/>
          <w:jc w:val="center"/>
        </w:trPr>
        <w:tc>
          <w:tcPr>
            <w:tcW w:w="273" w:type="pct"/>
            <w:shd w:val="clear" w:color="auto" w:fill="auto"/>
          </w:tcPr>
          <w:p w14:paraId="3614C095"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2.3</w:t>
            </w:r>
          </w:p>
        </w:tc>
        <w:tc>
          <w:tcPr>
            <w:tcW w:w="2655" w:type="pct"/>
            <w:shd w:val="clear" w:color="auto" w:fill="auto"/>
            <w:vAlign w:val="center"/>
          </w:tcPr>
          <w:p w14:paraId="552CEEF1" w14:textId="5C859E49"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 xml:space="preserve">Bảo mật </w:t>
            </w:r>
            <w:r w:rsidR="00B1215C" w:rsidRPr="00F25887">
              <w:rPr>
                <w:color w:val="000000" w:themeColor="text1"/>
                <w:sz w:val="24"/>
                <w:szCs w:val="24"/>
              </w:rPr>
              <w:t>CSDL</w:t>
            </w:r>
            <w:r w:rsidRPr="00F25887">
              <w:rPr>
                <w:color w:val="000000" w:themeColor="text1"/>
                <w:sz w:val="24"/>
                <w:szCs w:val="24"/>
              </w:rPr>
              <w:t xml:space="preserve"> và danh mục các công trình đã được xác lập quyền SHTT</w:t>
            </w:r>
          </w:p>
        </w:tc>
        <w:tc>
          <w:tcPr>
            <w:tcW w:w="250" w:type="pct"/>
            <w:shd w:val="clear" w:color="auto" w:fill="auto"/>
            <w:vAlign w:val="center"/>
          </w:tcPr>
          <w:p w14:paraId="37D77316"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5F66DD2B"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083FB41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0EEC4DF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1A77C96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0075877A"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37DB02C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680558C4"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45E4965E" w14:textId="77777777" w:rsidTr="009F2097">
        <w:trPr>
          <w:trHeight w:val="20"/>
          <w:jc w:val="center"/>
        </w:trPr>
        <w:tc>
          <w:tcPr>
            <w:tcW w:w="273" w:type="pct"/>
            <w:shd w:val="clear" w:color="auto" w:fill="auto"/>
          </w:tcPr>
          <w:p w14:paraId="04869EDA"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2.4</w:t>
            </w:r>
          </w:p>
        </w:tc>
        <w:tc>
          <w:tcPr>
            <w:tcW w:w="2655" w:type="pct"/>
            <w:shd w:val="clear" w:color="auto" w:fill="auto"/>
            <w:vAlign w:val="center"/>
          </w:tcPr>
          <w:p w14:paraId="3B88CA97"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Xác định quyền công bố đối với TSTT</w:t>
            </w:r>
          </w:p>
        </w:tc>
        <w:tc>
          <w:tcPr>
            <w:tcW w:w="250" w:type="pct"/>
            <w:shd w:val="clear" w:color="auto" w:fill="auto"/>
            <w:vAlign w:val="center"/>
          </w:tcPr>
          <w:p w14:paraId="09D0E1F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2D78A149"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07D032FB"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5940894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1BDEFDDA"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54BD493E"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7CAFC07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7D767E9F"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1E9A1775" w14:textId="77777777" w:rsidTr="009F2097">
        <w:trPr>
          <w:trHeight w:val="20"/>
          <w:jc w:val="center"/>
        </w:trPr>
        <w:tc>
          <w:tcPr>
            <w:tcW w:w="273" w:type="pct"/>
            <w:shd w:val="clear" w:color="auto" w:fill="auto"/>
          </w:tcPr>
          <w:p w14:paraId="6D6970AF"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2.5</w:t>
            </w:r>
          </w:p>
        </w:tc>
        <w:tc>
          <w:tcPr>
            <w:tcW w:w="2655" w:type="pct"/>
            <w:shd w:val="clear" w:color="auto" w:fill="auto"/>
            <w:vAlign w:val="center"/>
          </w:tcPr>
          <w:p w14:paraId="0114CFEE"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Ngăn chặn hành vi xâm phạm, sử dụng trái phép đối tượng SHTT</w:t>
            </w:r>
          </w:p>
        </w:tc>
        <w:tc>
          <w:tcPr>
            <w:tcW w:w="250" w:type="pct"/>
            <w:shd w:val="clear" w:color="auto" w:fill="auto"/>
            <w:vAlign w:val="center"/>
          </w:tcPr>
          <w:p w14:paraId="167995BC"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5172109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1FF30DD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4A65D973"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4053F867"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706D6946"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306C84D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4E2FE61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68F1BE4C" w14:textId="77777777" w:rsidTr="009F2097">
        <w:trPr>
          <w:trHeight w:val="20"/>
          <w:jc w:val="center"/>
        </w:trPr>
        <w:tc>
          <w:tcPr>
            <w:tcW w:w="5000" w:type="pct"/>
            <w:gridSpan w:val="10"/>
            <w:shd w:val="clear" w:color="auto" w:fill="F2F2F2"/>
          </w:tcPr>
          <w:p w14:paraId="1882B1F5" w14:textId="77777777" w:rsidR="00C83BEF" w:rsidRPr="00F25887" w:rsidRDefault="00C83BEF" w:rsidP="009F2097">
            <w:pPr>
              <w:pStyle w:val="LightGrid-Accent31"/>
              <w:widowControl w:val="0"/>
              <w:tabs>
                <w:tab w:val="left" w:pos="3402"/>
              </w:tabs>
              <w:spacing w:before="60" w:after="60" w:line="240" w:lineRule="auto"/>
              <w:ind w:left="57" w:right="57"/>
              <w:jc w:val="both"/>
              <w:rPr>
                <w:b/>
                <w:i/>
                <w:color w:val="000000" w:themeColor="text1"/>
                <w:sz w:val="24"/>
                <w:szCs w:val="24"/>
              </w:rPr>
            </w:pPr>
            <w:r w:rsidRPr="00F25887">
              <w:rPr>
                <w:b/>
                <w:i/>
                <w:color w:val="000000" w:themeColor="text1"/>
                <w:sz w:val="24"/>
                <w:szCs w:val="24"/>
              </w:rPr>
              <w:t>3. Hoạt động ứng dụng/khai thác tài sản trí tuệ</w:t>
            </w:r>
          </w:p>
        </w:tc>
      </w:tr>
      <w:tr w:rsidR="001135E2" w:rsidRPr="00F25887" w14:paraId="17D97101" w14:textId="77777777" w:rsidTr="009F2097">
        <w:trPr>
          <w:trHeight w:val="20"/>
          <w:jc w:val="center"/>
        </w:trPr>
        <w:tc>
          <w:tcPr>
            <w:tcW w:w="273" w:type="pct"/>
            <w:shd w:val="clear" w:color="auto" w:fill="auto"/>
          </w:tcPr>
          <w:p w14:paraId="1D1E4F97"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3.1</w:t>
            </w:r>
          </w:p>
        </w:tc>
        <w:tc>
          <w:tcPr>
            <w:tcW w:w="2655" w:type="pct"/>
            <w:shd w:val="clear" w:color="auto" w:fill="auto"/>
          </w:tcPr>
          <w:p w14:paraId="2EE00F80"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Đánh giá khả năng thương mại hoá TSTT của cá nhân, tổ chức trong trường</w:t>
            </w:r>
          </w:p>
        </w:tc>
        <w:tc>
          <w:tcPr>
            <w:tcW w:w="250" w:type="pct"/>
            <w:shd w:val="clear" w:color="auto" w:fill="auto"/>
            <w:vAlign w:val="center"/>
          </w:tcPr>
          <w:p w14:paraId="64BF6B74"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1E8A25B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34D4EE5D"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67C9315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2C75A78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38A7A06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11C0A30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2639F0D9"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1373ACA6" w14:textId="77777777" w:rsidTr="009F2097">
        <w:trPr>
          <w:trHeight w:val="20"/>
          <w:jc w:val="center"/>
        </w:trPr>
        <w:tc>
          <w:tcPr>
            <w:tcW w:w="273" w:type="pct"/>
            <w:shd w:val="clear" w:color="auto" w:fill="auto"/>
          </w:tcPr>
          <w:p w14:paraId="0BD0E15F"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 xml:space="preserve">3.2. </w:t>
            </w:r>
          </w:p>
        </w:tc>
        <w:tc>
          <w:tcPr>
            <w:tcW w:w="2655" w:type="pct"/>
            <w:shd w:val="clear" w:color="auto" w:fill="auto"/>
          </w:tcPr>
          <w:p w14:paraId="6762C137" w14:textId="77777777" w:rsidR="00C83BEF" w:rsidRPr="00F25887" w:rsidRDefault="00C83BEF" w:rsidP="009F2097">
            <w:pPr>
              <w:widowControl w:val="0"/>
              <w:autoSpaceDE w:val="0"/>
              <w:autoSpaceDN w:val="0"/>
              <w:adjustRightInd w:val="0"/>
              <w:spacing w:before="60" w:after="60"/>
              <w:ind w:left="57" w:right="57"/>
              <w:jc w:val="both"/>
              <w:rPr>
                <w:color w:val="000000" w:themeColor="text1"/>
              </w:rPr>
            </w:pPr>
            <w:r w:rsidRPr="00F25887">
              <w:rPr>
                <w:color w:val="000000" w:themeColor="text1"/>
              </w:rPr>
              <w:t>Đánh giá thị trường tiềm năng ứng dụng và thương mại hoá TSTT</w:t>
            </w:r>
          </w:p>
        </w:tc>
        <w:tc>
          <w:tcPr>
            <w:tcW w:w="250" w:type="pct"/>
            <w:shd w:val="clear" w:color="auto" w:fill="auto"/>
            <w:vAlign w:val="center"/>
          </w:tcPr>
          <w:p w14:paraId="529B54AA"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2C0BD70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5D43DB49"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0F4079E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379077F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3C5726A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7672D26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2DFE64F4"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47F9B2B1" w14:textId="77777777" w:rsidTr="009F2097">
        <w:trPr>
          <w:trHeight w:val="20"/>
          <w:jc w:val="center"/>
        </w:trPr>
        <w:tc>
          <w:tcPr>
            <w:tcW w:w="273" w:type="pct"/>
            <w:shd w:val="clear" w:color="auto" w:fill="auto"/>
          </w:tcPr>
          <w:p w14:paraId="57B32522"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3.3</w:t>
            </w:r>
          </w:p>
        </w:tc>
        <w:tc>
          <w:tcPr>
            <w:tcW w:w="2655" w:type="pct"/>
            <w:shd w:val="clear" w:color="auto" w:fill="auto"/>
          </w:tcPr>
          <w:p w14:paraId="0EA47879"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 xml:space="preserve">Hợp tác và tổ chức khai thác thương mại, chuyển giao công nghệ TSTT </w:t>
            </w:r>
          </w:p>
        </w:tc>
        <w:tc>
          <w:tcPr>
            <w:tcW w:w="250" w:type="pct"/>
            <w:shd w:val="clear" w:color="auto" w:fill="auto"/>
            <w:vAlign w:val="center"/>
          </w:tcPr>
          <w:p w14:paraId="56AE7BBE"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7ECE144B"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42ED6D2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2980ED80"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5223FECC"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49F2B3E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7EEC459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49366CD3"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5285C3F2" w14:textId="77777777" w:rsidTr="009F2097">
        <w:trPr>
          <w:trHeight w:val="20"/>
          <w:jc w:val="center"/>
        </w:trPr>
        <w:tc>
          <w:tcPr>
            <w:tcW w:w="273" w:type="pct"/>
            <w:shd w:val="clear" w:color="auto" w:fill="auto"/>
          </w:tcPr>
          <w:p w14:paraId="51491A8C"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3.4</w:t>
            </w:r>
          </w:p>
        </w:tc>
        <w:tc>
          <w:tcPr>
            <w:tcW w:w="2655" w:type="pct"/>
            <w:shd w:val="clear" w:color="auto" w:fill="auto"/>
            <w:vAlign w:val="center"/>
          </w:tcPr>
          <w:p w14:paraId="7C8C5C6D" w14:textId="77777777" w:rsidR="00C83BEF" w:rsidRPr="00F25887" w:rsidRDefault="00C83BEF" w:rsidP="009F2097">
            <w:pPr>
              <w:widowControl w:val="0"/>
              <w:spacing w:before="60" w:after="60"/>
              <w:ind w:left="57" w:right="57"/>
              <w:jc w:val="both"/>
              <w:rPr>
                <w:rFonts w:eastAsia="Times New Roman"/>
                <w:color w:val="000000" w:themeColor="text1"/>
              </w:rPr>
            </w:pPr>
            <w:r w:rsidRPr="00F25887">
              <w:rPr>
                <w:rFonts w:eastAsia="Times New Roman"/>
                <w:color w:val="000000" w:themeColor="text1"/>
                <w:shd w:val="clear" w:color="auto" w:fill="FFFFFF"/>
              </w:rPr>
              <w:t>Thực hiện chương trình, dự án, hợp tác địa phương theo hướng ứng dụng triển khai</w:t>
            </w:r>
          </w:p>
        </w:tc>
        <w:tc>
          <w:tcPr>
            <w:tcW w:w="250" w:type="pct"/>
            <w:shd w:val="clear" w:color="auto" w:fill="auto"/>
            <w:vAlign w:val="center"/>
          </w:tcPr>
          <w:p w14:paraId="2FC2AD32"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5A7B2AB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42224FE6"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396004D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33A6A797"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1B780C8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67851ACA"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7861945E"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r w:rsidR="001135E2" w:rsidRPr="00F25887" w14:paraId="66E78217" w14:textId="77777777" w:rsidTr="009F2097">
        <w:trPr>
          <w:trHeight w:val="20"/>
          <w:jc w:val="center"/>
        </w:trPr>
        <w:tc>
          <w:tcPr>
            <w:tcW w:w="273" w:type="pct"/>
            <w:shd w:val="clear" w:color="auto" w:fill="auto"/>
          </w:tcPr>
          <w:p w14:paraId="70BB0708"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color w:val="000000" w:themeColor="text1"/>
                <w:sz w:val="24"/>
                <w:szCs w:val="24"/>
              </w:rPr>
              <w:t>3.5</w:t>
            </w:r>
          </w:p>
        </w:tc>
        <w:tc>
          <w:tcPr>
            <w:tcW w:w="2655" w:type="pct"/>
            <w:shd w:val="clear" w:color="auto" w:fill="auto"/>
            <w:vAlign w:val="center"/>
          </w:tcPr>
          <w:p w14:paraId="5209C23B" w14:textId="77777777" w:rsidR="00C83BEF" w:rsidRPr="00F25887" w:rsidRDefault="00C83BEF" w:rsidP="009F2097">
            <w:pPr>
              <w:pStyle w:val="LightGrid-Accent31"/>
              <w:widowControl w:val="0"/>
              <w:tabs>
                <w:tab w:val="left" w:pos="3402"/>
              </w:tabs>
              <w:spacing w:before="60" w:after="60" w:line="240" w:lineRule="auto"/>
              <w:ind w:left="57" w:right="57"/>
              <w:jc w:val="both"/>
              <w:rPr>
                <w:color w:val="000000" w:themeColor="text1"/>
                <w:sz w:val="24"/>
                <w:szCs w:val="24"/>
              </w:rPr>
            </w:pPr>
            <w:r w:rsidRPr="00F25887">
              <w:rPr>
                <w:rFonts w:eastAsia="Times New Roman"/>
                <w:color w:val="000000" w:themeColor="text1"/>
                <w:sz w:val="24"/>
                <w:szCs w:val="24"/>
                <w:shd w:val="clear" w:color="auto" w:fill="FFFFFF"/>
              </w:rPr>
              <w:t>Phát triển dự án sản xuất thử nghiệm, đề tài hợp tác Bộ, ngành, địa phương</w:t>
            </w:r>
          </w:p>
        </w:tc>
        <w:tc>
          <w:tcPr>
            <w:tcW w:w="250" w:type="pct"/>
            <w:shd w:val="clear" w:color="auto" w:fill="auto"/>
            <w:vAlign w:val="center"/>
          </w:tcPr>
          <w:p w14:paraId="5B6D22E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89" w:type="pct"/>
            <w:shd w:val="clear" w:color="auto" w:fill="auto"/>
            <w:vAlign w:val="center"/>
          </w:tcPr>
          <w:p w14:paraId="04DFFC97"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250" w:type="pct"/>
            <w:shd w:val="clear" w:color="auto" w:fill="auto"/>
            <w:vAlign w:val="center"/>
          </w:tcPr>
          <w:p w14:paraId="1FE9E115"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50" w:type="pct"/>
            <w:shd w:val="clear" w:color="auto" w:fill="auto"/>
            <w:vAlign w:val="center"/>
          </w:tcPr>
          <w:p w14:paraId="6A6CAD41"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c>
          <w:tcPr>
            <w:tcW w:w="250" w:type="pct"/>
            <w:shd w:val="clear" w:color="auto" w:fill="auto"/>
            <w:vAlign w:val="center"/>
          </w:tcPr>
          <w:p w14:paraId="663F9384"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1</w:t>
            </w:r>
          </w:p>
        </w:tc>
        <w:tc>
          <w:tcPr>
            <w:tcW w:w="234" w:type="pct"/>
            <w:shd w:val="clear" w:color="auto" w:fill="auto"/>
            <w:vAlign w:val="center"/>
          </w:tcPr>
          <w:p w14:paraId="300B274A"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2</w:t>
            </w:r>
          </w:p>
        </w:tc>
        <w:tc>
          <w:tcPr>
            <w:tcW w:w="307" w:type="pct"/>
            <w:shd w:val="clear" w:color="auto" w:fill="auto"/>
            <w:vAlign w:val="center"/>
          </w:tcPr>
          <w:p w14:paraId="36EF10C8"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3</w:t>
            </w:r>
          </w:p>
        </w:tc>
        <w:tc>
          <w:tcPr>
            <w:tcW w:w="242" w:type="pct"/>
            <w:shd w:val="clear" w:color="auto" w:fill="auto"/>
            <w:vAlign w:val="center"/>
          </w:tcPr>
          <w:p w14:paraId="0C63ACC4" w14:textId="77777777" w:rsidR="00C83BEF" w:rsidRPr="00F25887" w:rsidRDefault="00C83BEF" w:rsidP="009F2097">
            <w:pPr>
              <w:pStyle w:val="LightGrid-Accent31"/>
              <w:widowControl w:val="0"/>
              <w:tabs>
                <w:tab w:val="left" w:pos="3402"/>
              </w:tabs>
              <w:spacing w:before="60" w:after="60" w:line="240" w:lineRule="auto"/>
              <w:ind w:left="57" w:right="57"/>
              <w:jc w:val="center"/>
              <w:rPr>
                <w:i/>
                <w:color w:val="000000" w:themeColor="text1"/>
                <w:sz w:val="24"/>
                <w:szCs w:val="24"/>
              </w:rPr>
            </w:pPr>
            <w:r w:rsidRPr="00F25887">
              <w:rPr>
                <w:color w:val="000000" w:themeColor="text1"/>
                <w:sz w:val="24"/>
                <w:szCs w:val="24"/>
              </w:rPr>
              <w:t>4</w:t>
            </w:r>
          </w:p>
        </w:tc>
      </w:tr>
    </w:tbl>
    <w:p w14:paraId="4F436E0D" w14:textId="77777777" w:rsidR="00BC3EC6" w:rsidRPr="00F25887" w:rsidRDefault="00BC3EC6" w:rsidP="00C83BEF">
      <w:pPr>
        <w:widowControl w:val="0"/>
        <w:tabs>
          <w:tab w:val="left" w:pos="3402"/>
        </w:tabs>
        <w:spacing w:before="120" w:line="360" w:lineRule="auto"/>
        <w:jc w:val="both"/>
        <w:rPr>
          <w:b/>
          <w:color w:val="000000" w:themeColor="text1"/>
        </w:rPr>
      </w:pPr>
    </w:p>
    <w:p w14:paraId="3A420558" w14:textId="77777777" w:rsidR="00BC3EC6" w:rsidRPr="00F25887" w:rsidRDefault="00BC3EC6">
      <w:pPr>
        <w:rPr>
          <w:b/>
          <w:color w:val="000000" w:themeColor="text1"/>
        </w:rPr>
      </w:pPr>
      <w:r w:rsidRPr="00F25887">
        <w:rPr>
          <w:b/>
          <w:color w:val="000000" w:themeColor="text1"/>
        </w:rPr>
        <w:br w:type="page"/>
      </w:r>
    </w:p>
    <w:p w14:paraId="5A76909C" w14:textId="4E29BFC0" w:rsidR="00C83BEF" w:rsidRPr="00F25887" w:rsidRDefault="00C83BEF" w:rsidP="00C83BEF">
      <w:pPr>
        <w:widowControl w:val="0"/>
        <w:tabs>
          <w:tab w:val="left" w:pos="3402"/>
        </w:tabs>
        <w:spacing w:before="120" w:line="360" w:lineRule="auto"/>
        <w:jc w:val="both"/>
        <w:rPr>
          <w:color w:val="000000" w:themeColor="text1"/>
        </w:rPr>
      </w:pPr>
      <w:r w:rsidRPr="00F25887">
        <w:rPr>
          <w:b/>
          <w:color w:val="000000" w:themeColor="text1"/>
        </w:rPr>
        <w:lastRenderedPageBreak/>
        <w:t xml:space="preserve">Câu 4. </w:t>
      </w:r>
      <w:r w:rsidRPr="00F25887">
        <w:rPr>
          <w:color w:val="000000" w:themeColor="text1"/>
        </w:rPr>
        <w:t>Theo Thầy/Cô, ở trường ĐH Thầy/Cô đang công tác đã tiến hành</w:t>
      </w:r>
      <w:r w:rsidRPr="00F25887">
        <w:rPr>
          <w:b/>
          <w:color w:val="000000" w:themeColor="text1"/>
        </w:rPr>
        <w:t xml:space="preserve"> </w:t>
      </w:r>
      <w:r w:rsidRPr="00F25887">
        <w:rPr>
          <w:color w:val="000000" w:themeColor="text1"/>
        </w:rPr>
        <w:t>các</w:t>
      </w:r>
      <w:r w:rsidRPr="00F25887">
        <w:rPr>
          <w:b/>
          <w:color w:val="000000" w:themeColor="text1"/>
        </w:rPr>
        <w:t xml:space="preserve"> </w:t>
      </w:r>
      <w:r w:rsidRPr="00F25887">
        <w:rPr>
          <w:b/>
          <w:color w:val="000000" w:themeColor="text1"/>
          <w:u w:val="single"/>
        </w:rPr>
        <w:t xml:space="preserve">hình thức tổ chức </w:t>
      </w:r>
      <w:r w:rsidR="00203386" w:rsidRPr="00F25887">
        <w:rPr>
          <w:b/>
          <w:color w:val="000000" w:themeColor="text1"/>
          <w:u w:val="single"/>
        </w:rPr>
        <w:t>HĐ</w:t>
      </w:r>
      <w:r w:rsidRPr="00F25887">
        <w:rPr>
          <w:b/>
          <w:color w:val="000000" w:themeColor="text1"/>
          <w:u w:val="single"/>
        </w:rPr>
        <w:t>SHTT</w:t>
      </w:r>
      <w:r w:rsidRPr="00F25887">
        <w:rPr>
          <w:b/>
          <w:color w:val="000000" w:themeColor="text1"/>
        </w:rPr>
        <w:t xml:space="preserve"> </w:t>
      </w:r>
      <w:r w:rsidRPr="00F25887">
        <w:rPr>
          <w:color w:val="000000" w:themeColor="text1"/>
        </w:rPr>
        <w:t>theo các mức độ nào?</w:t>
      </w:r>
    </w:p>
    <w:p w14:paraId="11968BDD" w14:textId="77777777" w:rsidR="00C83BEF" w:rsidRPr="00F25887" w:rsidRDefault="00C83BEF" w:rsidP="00C83BEF">
      <w:pPr>
        <w:widowControl w:val="0"/>
        <w:tabs>
          <w:tab w:val="left" w:pos="3402"/>
        </w:tabs>
        <w:spacing w:line="360" w:lineRule="auto"/>
        <w:jc w:val="center"/>
        <w:rPr>
          <w:i/>
          <w:color w:val="000000" w:themeColor="text1"/>
          <w:sz w:val="20"/>
          <w:szCs w:val="20"/>
        </w:rPr>
      </w:pPr>
      <w:r w:rsidRPr="00F25887">
        <w:rPr>
          <w:i/>
          <w:color w:val="000000" w:themeColor="text1"/>
          <w:sz w:val="20"/>
          <w:szCs w:val="20"/>
        </w:rPr>
        <w:t>1. Không thực hiện/ Không hiệu quả; 2. Ít thực hiện/ Ít hiệu quả; 3. Thường xuyên thực hiện/ Hiệu quả;</w:t>
      </w:r>
    </w:p>
    <w:p w14:paraId="578052EF" w14:textId="77777777" w:rsidR="00C83BEF" w:rsidRPr="00F25887" w:rsidRDefault="00C83BEF" w:rsidP="00C83BEF">
      <w:pPr>
        <w:widowControl w:val="0"/>
        <w:tabs>
          <w:tab w:val="left" w:pos="3402"/>
        </w:tabs>
        <w:spacing w:line="360" w:lineRule="auto"/>
        <w:jc w:val="center"/>
        <w:rPr>
          <w:i/>
          <w:color w:val="000000" w:themeColor="text1"/>
          <w:sz w:val="20"/>
          <w:szCs w:val="20"/>
        </w:rPr>
      </w:pPr>
      <w:r w:rsidRPr="00F25887">
        <w:rPr>
          <w:i/>
          <w:color w:val="000000" w:themeColor="text1"/>
          <w:sz w:val="20"/>
          <w:szCs w:val="20"/>
        </w:rPr>
        <w:t xml:space="preserve"> 4. Rất thường xuyên thực hiện/ Rất hiệu quả</w:t>
      </w:r>
    </w:p>
    <w:tbl>
      <w:tblPr>
        <w:tblW w:w="520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417"/>
        <w:gridCol w:w="446"/>
        <w:gridCol w:w="518"/>
        <w:gridCol w:w="445"/>
        <w:gridCol w:w="447"/>
        <w:gridCol w:w="445"/>
        <w:gridCol w:w="445"/>
        <w:gridCol w:w="518"/>
        <w:gridCol w:w="443"/>
      </w:tblGrid>
      <w:tr w:rsidR="001135E2" w:rsidRPr="00F25887" w14:paraId="32B2D857" w14:textId="77777777" w:rsidTr="00817AFD">
        <w:trPr>
          <w:trHeight w:val="467"/>
          <w:jc w:val="center"/>
        </w:trPr>
        <w:tc>
          <w:tcPr>
            <w:tcW w:w="2968" w:type="pct"/>
            <w:shd w:val="clear" w:color="auto" w:fill="F2F2F2"/>
            <w:vAlign w:val="center"/>
          </w:tcPr>
          <w:p w14:paraId="70FA76C2" w14:textId="5C27042D" w:rsidR="00C83BEF" w:rsidRPr="00F25887" w:rsidRDefault="00C83BEF" w:rsidP="009F2097">
            <w:pPr>
              <w:widowControl w:val="0"/>
              <w:tabs>
                <w:tab w:val="left" w:pos="3402"/>
              </w:tabs>
              <w:spacing w:before="60" w:after="60"/>
              <w:ind w:left="57" w:right="57"/>
              <w:jc w:val="center"/>
              <w:rPr>
                <w:b/>
                <w:color w:val="000000" w:themeColor="text1"/>
              </w:rPr>
            </w:pPr>
            <w:r w:rsidRPr="00F25887">
              <w:rPr>
                <w:b/>
                <w:color w:val="000000" w:themeColor="text1"/>
              </w:rPr>
              <w:t xml:space="preserve">Hình thức </w:t>
            </w:r>
            <w:r w:rsidR="00203386" w:rsidRPr="00F25887">
              <w:rPr>
                <w:b/>
                <w:color w:val="000000" w:themeColor="text1"/>
              </w:rPr>
              <w:t>HĐSHTT</w:t>
            </w:r>
          </w:p>
        </w:tc>
        <w:tc>
          <w:tcPr>
            <w:tcW w:w="1017" w:type="pct"/>
            <w:gridSpan w:val="4"/>
            <w:shd w:val="clear" w:color="auto" w:fill="F2F2F2"/>
            <w:vAlign w:val="center"/>
          </w:tcPr>
          <w:p w14:paraId="53AAEBCF" w14:textId="77777777" w:rsidR="00C83BEF" w:rsidRPr="00F25887" w:rsidRDefault="00C83BEF" w:rsidP="009F2097">
            <w:pPr>
              <w:widowControl w:val="0"/>
              <w:tabs>
                <w:tab w:val="left" w:pos="3402"/>
              </w:tabs>
              <w:spacing w:before="60" w:after="60"/>
              <w:ind w:left="57" w:right="57"/>
              <w:jc w:val="center"/>
              <w:rPr>
                <w:b/>
                <w:color w:val="000000" w:themeColor="text1"/>
              </w:rPr>
            </w:pPr>
            <w:r w:rsidRPr="00F25887">
              <w:rPr>
                <w:b/>
                <w:color w:val="000000" w:themeColor="text1"/>
              </w:rPr>
              <w:t xml:space="preserve">Mức độ </w:t>
            </w:r>
            <w:r w:rsidRPr="00F25887">
              <w:rPr>
                <w:b/>
                <w:color w:val="000000" w:themeColor="text1"/>
              </w:rPr>
              <w:br/>
              <w:t>thực hiện</w:t>
            </w:r>
          </w:p>
        </w:tc>
        <w:tc>
          <w:tcPr>
            <w:tcW w:w="1015" w:type="pct"/>
            <w:gridSpan w:val="4"/>
            <w:shd w:val="clear" w:color="auto" w:fill="F2F2F2"/>
            <w:vAlign w:val="center"/>
          </w:tcPr>
          <w:p w14:paraId="5F253D70" w14:textId="77777777" w:rsidR="00C83BEF" w:rsidRPr="00F25887" w:rsidRDefault="00C83BEF" w:rsidP="009F2097">
            <w:pPr>
              <w:widowControl w:val="0"/>
              <w:tabs>
                <w:tab w:val="left" w:pos="3402"/>
              </w:tabs>
              <w:spacing w:before="60" w:after="60"/>
              <w:ind w:left="57" w:right="57"/>
              <w:jc w:val="center"/>
              <w:rPr>
                <w:b/>
                <w:color w:val="000000" w:themeColor="text1"/>
              </w:rPr>
            </w:pPr>
            <w:r w:rsidRPr="00F25887">
              <w:rPr>
                <w:b/>
                <w:color w:val="000000" w:themeColor="text1"/>
              </w:rPr>
              <w:t xml:space="preserve">Mức độ </w:t>
            </w:r>
            <w:r w:rsidRPr="00F25887">
              <w:rPr>
                <w:b/>
                <w:color w:val="000000" w:themeColor="text1"/>
              </w:rPr>
              <w:br/>
              <w:t>hiệu quả</w:t>
            </w:r>
          </w:p>
        </w:tc>
      </w:tr>
      <w:tr w:rsidR="001135E2" w:rsidRPr="00F25887" w14:paraId="55E4C826" w14:textId="77777777" w:rsidTr="00817AFD">
        <w:trPr>
          <w:jc w:val="center"/>
        </w:trPr>
        <w:tc>
          <w:tcPr>
            <w:tcW w:w="2968" w:type="pct"/>
            <w:shd w:val="clear" w:color="auto" w:fill="auto"/>
          </w:tcPr>
          <w:p w14:paraId="1222559A"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rPr>
              <w:t>1. Hội nghị, hội thảo, tập huấn chuyên đề SHTT</w:t>
            </w:r>
          </w:p>
        </w:tc>
        <w:tc>
          <w:tcPr>
            <w:tcW w:w="244" w:type="pct"/>
            <w:shd w:val="clear" w:color="auto" w:fill="auto"/>
            <w:vAlign w:val="center"/>
          </w:tcPr>
          <w:p w14:paraId="4A3AC02C"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4AEB3FE9"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3DFFA503"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136A35FD"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6CA5F2D7"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35620A55"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0D332BD5"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7F2552C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73D25883" w14:textId="77777777" w:rsidTr="00817AFD">
        <w:trPr>
          <w:jc w:val="center"/>
        </w:trPr>
        <w:tc>
          <w:tcPr>
            <w:tcW w:w="2968" w:type="pct"/>
            <w:shd w:val="clear" w:color="auto" w:fill="auto"/>
          </w:tcPr>
          <w:p w14:paraId="44DF3465"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rPr>
              <w:t>2. Ban hành tài liệu, cẩm nang, quy định về SHTT</w:t>
            </w:r>
          </w:p>
        </w:tc>
        <w:tc>
          <w:tcPr>
            <w:tcW w:w="244" w:type="pct"/>
            <w:shd w:val="clear" w:color="auto" w:fill="auto"/>
            <w:vAlign w:val="center"/>
          </w:tcPr>
          <w:p w14:paraId="41E9D15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42100D55"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7CDC47D9"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29BD4519"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5D108DE5"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5F2084C6"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7D92800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7847C15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444ACD51" w14:textId="77777777" w:rsidTr="00817AFD">
        <w:trPr>
          <w:jc w:val="center"/>
        </w:trPr>
        <w:tc>
          <w:tcPr>
            <w:tcW w:w="2968" w:type="pct"/>
            <w:shd w:val="clear" w:color="auto" w:fill="auto"/>
          </w:tcPr>
          <w:p w14:paraId="679A954B"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lang w:val="vi-VN"/>
              </w:rPr>
              <w:t>3. Hội thi tìm hiểu những vấn đề liên quan đến SHTT</w:t>
            </w:r>
          </w:p>
        </w:tc>
        <w:tc>
          <w:tcPr>
            <w:tcW w:w="244" w:type="pct"/>
            <w:shd w:val="clear" w:color="auto" w:fill="auto"/>
            <w:vAlign w:val="center"/>
          </w:tcPr>
          <w:p w14:paraId="305E5A41"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2EB93AB1"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130D724B"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05E6607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721092EB"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00E136B7"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5AFCA8FA"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29EB55E4"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48C9A722" w14:textId="77777777" w:rsidTr="00817AFD">
        <w:trPr>
          <w:jc w:val="center"/>
        </w:trPr>
        <w:tc>
          <w:tcPr>
            <w:tcW w:w="2968" w:type="pct"/>
            <w:shd w:val="clear" w:color="auto" w:fill="auto"/>
          </w:tcPr>
          <w:p w14:paraId="04B36CD4"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rPr>
              <w:t>4. Tuyên truyền, phổ biến chính sách, pháp luật SHTT</w:t>
            </w:r>
          </w:p>
        </w:tc>
        <w:tc>
          <w:tcPr>
            <w:tcW w:w="244" w:type="pct"/>
            <w:shd w:val="clear" w:color="auto" w:fill="auto"/>
            <w:vAlign w:val="center"/>
          </w:tcPr>
          <w:p w14:paraId="7262B0AB"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4F207E0A"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2C903175"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32C61797"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7483DDA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01DA91A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3911980B"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7302AD9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3B585FD7" w14:textId="77777777" w:rsidTr="00817AFD">
        <w:trPr>
          <w:jc w:val="center"/>
        </w:trPr>
        <w:tc>
          <w:tcPr>
            <w:tcW w:w="2968" w:type="pct"/>
            <w:shd w:val="clear" w:color="auto" w:fill="auto"/>
          </w:tcPr>
          <w:p w14:paraId="7B1DAF2C"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rPr>
              <w:t>5. Câu lạc bộ tư vấn SHTT</w:t>
            </w:r>
          </w:p>
        </w:tc>
        <w:tc>
          <w:tcPr>
            <w:tcW w:w="244" w:type="pct"/>
            <w:shd w:val="clear" w:color="auto" w:fill="auto"/>
            <w:vAlign w:val="center"/>
          </w:tcPr>
          <w:p w14:paraId="3CD6136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7BB46B41"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538385F6"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77B71730"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4601910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4526D9C5"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7E7D34ED"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24646A8D"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745170E8" w14:textId="77777777" w:rsidTr="00817AFD">
        <w:trPr>
          <w:jc w:val="center"/>
        </w:trPr>
        <w:tc>
          <w:tcPr>
            <w:tcW w:w="2968" w:type="pct"/>
            <w:shd w:val="clear" w:color="auto" w:fill="auto"/>
          </w:tcPr>
          <w:p w14:paraId="486192EC"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rPr>
              <w:t>6.</w:t>
            </w:r>
            <w:r w:rsidRPr="00F25887">
              <w:rPr>
                <w:b/>
                <w:color w:val="000000" w:themeColor="text1"/>
              </w:rPr>
              <w:t xml:space="preserve"> </w:t>
            </w:r>
            <w:r w:rsidRPr="00F25887">
              <w:rPr>
                <w:color w:val="000000" w:themeColor="text1"/>
                <w:spacing w:val="-8"/>
                <w:lang w:val="vi-VN"/>
              </w:rPr>
              <w:t>Phát động phong trào thi đua về thực thi quyền SHTT</w:t>
            </w:r>
            <w:r w:rsidRPr="00F25887">
              <w:rPr>
                <w:color w:val="000000" w:themeColor="text1"/>
                <w:lang w:val="vi-VN"/>
              </w:rPr>
              <w:t xml:space="preserve"> </w:t>
            </w:r>
          </w:p>
        </w:tc>
        <w:tc>
          <w:tcPr>
            <w:tcW w:w="244" w:type="pct"/>
            <w:shd w:val="clear" w:color="auto" w:fill="auto"/>
            <w:vAlign w:val="center"/>
          </w:tcPr>
          <w:p w14:paraId="624E3D13"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6E89FDD5"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3EDBBEDA"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0F358F6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14CA627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332F599A"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3A8D2689"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540C3B7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4070CBBF" w14:textId="77777777" w:rsidTr="00817AFD">
        <w:trPr>
          <w:jc w:val="center"/>
        </w:trPr>
        <w:tc>
          <w:tcPr>
            <w:tcW w:w="2968" w:type="pct"/>
            <w:shd w:val="clear" w:color="auto" w:fill="auto"/>
          </w:tcPr>
          <w:p w14:paraId="73657515"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rPr>
              <w:t>7. Hội chợ công nghệ, triển lãm sản phẩm NCKH&amp;CN</w:t>
            </w:r>
          </w:p>
        </w:tc>
        <w:tc>
          <w:tcPr>
            <w:tcW w:w="244" w:type="pct"/>
            <w:shd w:val="clear" w:color="auto" w:fill="auto"/>
            <w:vAlign w:val="center"/>
          </w:tcPr>
          <w:p w14:paraId="164989C3"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1E36BD4E"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35092D68"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3C1FC0FA"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293B1AA0"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5B7943DD"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562D6A06"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274941D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2FAB0A98" w14:textId="77777777" w:rsidTr="00817AFD">
        <w:trPr>
          <w:jc w:val="center"/>
        </w:trPr>
        <w:tc>
          <w:tcPr>
            <w:tcW w:w="2968" w:type="pct"/>
            <w:shd w:val="clear" w:color="auto" w:fill="auto"/>
          </w:tcPr>
          <w:p w14:paraId="42454005" w14:textId="010FFFD1"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rPr>
              <w:t xml:space="preserve">8. Tham quan thực tế, trao đổi kinh nghiệm về </w:t>
            </w:r>
            <w:r w:rsidR="00203386" w:rsidRPr="00F25887">
              <w:rPr>
                <w:color w:val="000000" w:themeColor="text1"/>
              </w:rPr>
              <w:t>HĐSHTT</w:t>
            </w:r>
            <w:r w:rsidRPr="00F25887">
              <w:rPr>
                <w:color w:val="000000" w:themeColor="text1"/>
              </w:rPr>
              <w:t xml:space="preserve"> với các trường ĐH, tổ chức nghiên cứu</w:t>
            </w:r>
          </w:p>
        </w:tc>
        <w:tc>
          <w:tcPr>
            <w:tcW w:w="244" w:type="pct"/>
            <w:shd w:val="clear" w:color="auto" w:fill="auto"/>
            <w:vAlign w:val="center"/>
          </w:tcPr>
          <w:p w14:paraId="75B5CD4A"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5A91890A"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1C4339E6"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5A10EA4B"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55F932DC"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5421062D"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11F6C78A"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4351AEC8"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60E01019" w14:textId="77777777" w:rsidTr="00817AFD">
        <w:trPr>
          <w:jc w:val="center"/>
        </w:trPr>
        <w:tc>
          <w:tcPr>
            <w:tcW w:w="2968" w:type="pct"/>
            <w:shd w:val="clear" w:color="auto" w:fill="auto"/>
          </w:tcPr>
          <w:p w14:paraId="4FC23E30"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rFonts w:eastAsia="Times New Roman"/>
                <w:color w:val="000000" w:themeColor="text1"/>
                <w:shd w:val="clear" w:color="auto" w:fill="FFFFFF"/>
              </w:rPr>
              <w:t>9. Hệ thống ươm tạo công nghệ và doanh nghiệp KHCN</w:t>
            </w:r>
          </w:p>
        </w:tc>
        <w:tc>
          <w:tcPr>
            <w:tcW w:w="244" w:type="pct"/>
            <w:shd w:val="clear" w:color="auto" w:fill="auto"/>
            <w:vAlign w:val="center"/>
          </w:tcPr>
          <w:p w14:paraId="69D89086"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342D63C2"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4C58E5B6"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097167F6"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5EAE10F9"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56CDFAAB"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371666A3"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716C3FF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26521883" w14:textId="77777777" w:rsidTr="00817AFD">
        <w:trPr>
          <w:jc w:val="center"/>
        </w:trPr>
        <w:tc>
          <w:tcPr>
            <w:tcW w:w="2968" w:type="pct"/>
            <w:shd w:val="clear" w:color="auto" w:fill="auto"/>
          </w:tcPr>
          <w:p w14:paraId="0ED66FAB" w14:textId="77777777" w:rsidR="00C83BEF" w:rsidRPr="00F25887" w:rsidRDefault="00C83BEF" w:rsidP="009F2097">
            <w:pPr>
              <w:widowControl w:val="0"/>
              <w:tabs>
                <w:tab w:val="left" w:pos="3402"/>
              </w:tabs>
              <w:spacing w:before="60" w:after="60"/>
              <w:ind w:left="57" w:right="57"/>
              <w:jc w:val="both"/>
              <w:rPr>
                <w:i/>
                <w:color w:val="000000" w:themeColor="text1"/>
              </w:rPr>
            </w:pPr>
            <w:r w:rsidRPr="00F25887">
              <w:rPr>
                <w:color w:val="000000" w:themeColor="text1"/>
              </w:rPr>
              <w:t>10. Xây dựng mô hình khởi tạo doanh nghiệp</w:t>
            </w:r>
          </w:p>
        </w:tc>
        <w:tc>
          <w:tcPr>
            <w:tcW w:w="244" w:type="pct"/>
            <w:shd w:val="clear" w:color="auto" w:fill="auto"/>
            <w:vAlign w:val="center"/>
          </w:tcPr>
          <w:p w14:paraId="5386ABC4"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70786454"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55ADDA75"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09A2A2BC"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3F49ACC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087768FB"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6803083F"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57605963"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r w:rsidR="001135E2" w:rsidRPr="00F25887" w14:paraId="50E73DF1" w14:textId="77777777" w:rsidTr="00817AFD">
        <w:trPr>
          <w:trHeight w:val="678"/>
          <w:jc w:val="center"/>
        </w:trPr>
        <w:tc>
          <w:tcPr>
            <w:tcW w:w="2968" w:type="pct"/>
            <w:shd w:val="clear" w:color="auto" w:fill="auto"/>
          </w:tcPr>
          <w:p w14:paraId="3683227F"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11. Ý kiến khác (xin thầy/cô vui lòng ghi rõ): ………</w:t>
            </w:r>
          </w:p>
        </w:tc>
        <w:tc>
          <w:tcPr>
            <w:tcW w:w="244" w:type="pct"/>
            <w:shd w:val="clear" w:color="auto" w:fill="auto"/>
            <w:vAlign w:val="center"/>
          </w:tcPr>
          <w:p w14:paraId="5FCF31DC"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84" w:type="pct"/>
            <w:shd w:val="clear" w:color="auto" w:fill="auto"/>
            <w:vAlign w:val="center"/>
          </w:tcPr>
          <w:p w14:paraId="2AB8A8F4"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44" w:type="pct"/>
            <w:shd w:val="clear" w:color="auto" w:fill="auto"/>
            <w:vAlign w:val="center"/>
          </w:tcPr>
          <w:p w14:paraId="09365EED"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5" w:type="pct"/>
            <w:shd w:val="clear" w:color="auto" w:fill="auto"/>
            <w:vAlign w:val="center"/>
          </w:tcPr>
          <w:p w14:paraId="05E46C1D"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c>
          <w:tcPr>
            <w:tcW w:w="244" w:type="pct"/>
            <w:shd w:val="clear" w:color="auto" w:fill="auto"/>
            <w:vAlign w:val="center"/>
          </w:tcPr>
          <w:p w14:paraId="271448FD"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1</w:t>
            </w:r>
          </w:p>
        </w:tc>
        <w:tc>
          <w:tcPr>
            <w:tcW w:w="244" w:type="pct"/>
            <w:shd w:val="clear" w:color="auto" w:fill="auto"/>
            <w:vAlign w:val="center"/>
          </w:tcPr>
          <w:p w14:paraId="5040CB14"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2</w:t>
            </w:r>
          </w:p>
        </w:tc>
        <w:tc>
          <w:tcPr>
            <w:tcW w:w="284" w:type="pct"/>
            <w:shd w:val="clear" w:color="auto" w:fill="auto"/>
            <w:vAlign w:val="center"/>
          </w:tcPr>
          <w:p w14:paraId="60BBAECE"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3</w:t>
            </w:r>
          </w:p>
        </w:tc>
        <w:tc>
          <w:tcPr>
            <w:tcW w:w="244" w:type="pct"/>
            <w:shd w:val="clear" w:color="auto" w:fill="auto"/>
            <w:vAlign w:val="center"/>
          </w:tcPr>
          <w:p w14:paraId="1B2E0E4C" w14:textId="77777777" w:rsidR="00C83BEF" w:rsidRPr="00F25887" w:rsidRDefault="00C83BEF" w:rsidP="009F2097">
            <w:pPr>
              <w:widowControl w:val="0"/>
              <w:tabs>
                <w:tab w:val="left" w:pos="3402"/>
              </w:tabs>
              <w:spacing w:before="60" w:after="60"/>
              <w:ind w:left="57" w:right="57"/>
              <w:jc w:val="center"/>
              <w:rPr>
                <w:i/>
                <w:color w:val="000000" w:themeColor="text1"/>
              </w:rPr>
            </w:pPr>
            <w:r w:rsidRPr="00F25887">
              <w:rPr>
                <w:color w:val="000000" w:themeColor="text1"/>
              </w:rPr>
              <w:t>4</w:t>
            </w:r>
          </w:p>
        </w:tc>
      </w:tr>
    </w:tbl>
    <w:p w14:paraId="179AADA0" w14:textId="77777777" w:rsidR="00817AFD" w:rsidRPr="00F25887" w:rsidRDefault="00817AFD" w:rsidP="00C83BEF">
      <w:pPr>
        <w:widowControl w:val="0"/>
        <w:tabs>
          <w:tab w:val="left" w:pos="3402"/>
        </w:tabs>
        <w:spacing w:line="360" w:lineRule="auto"/>
        <w:jc w:val="both"/>
        <w:rPr>
          <w:b/>
          <w:color w:val="000000" w:themeColor="text1"/>
          <w:sz w:val="18"/>
        </w:rPr>
      </w:pPr>
    </w:p>
    <w:p w14:paraId="52403991" w14:textId="689EC99B" w:rsidR="00C83BEF" w:rsidRPr="00F25887" w:rsidRDefault="00C83BEF" w:rsidP="00C83BEF">
      <w:pPr>
        <w:widowControl w:val="0"/>
        <w:tabs>
          <w:tab w:val="left" w:pos="3402"/>
        </w:tabs>
        <w:spacing w:line="360" w:lineRule="auto"/>
        <w:jc w:val="both"/>
        <w:rPr>
          <w:b/>
          <w:color w:val="000000" w:themeColor="text1"/>
        </w:rPr>
      </w:pPr>
      <w:r w:rsidRPr="00F25887">
        <w:rPr>
          <w:b/>
          <w:color w:val="000000" w:themeColor="text1"/>
        </w:rPr>
        <w:t xml:space="preserve">Câu 5. </w:t>
      </w:r>
      <w:r w:rsidRPr="00F25887">
        <w:rPr>
          <w:color w:val="000000" w:themeColor="text1"/>
        </w:rPr>
        <w:t xml:space="preserve">Theo Thầy/Cô, ở trường đại học Thầy/Cô đang công tác đã tiến hành </w:t>
      </w:r>
      <w:r w:rsidRPr="00F25887">
        <w:rPr>
          <w:b/>
          <w:color w:val="000000" w:themeColor="text1"/>
          <w:u w:val="single"/>
        </w:rPr>
        <w:t xml:space="preserve">đánh giá các </w:t>
      </w:r>
      <w:r w:rsidR="00203386" w:rsidRPr="00F25887">
        <w:rPr>
          <w:b/>
          <w:color w:val="000000" w:themeColor="text1"/>
          <w:u w:val="single"/>
        </w:rPr>
        <w:t>HĐSHTT</w:t>
      </w:r>
      <w:r w:rsidRPr="00F25887">
        <w:rPr>
          <w:b/>
          <w:color w:val="000000" w:themeColor="text1"/>
          <w:u w:val="single"/>
        </w:rPr>
        <w:t xml:space="preserve"> </w:t>
      </w:r>
      <w:r w:rsidRPr="00F25887">
        <w:rPr>
          <w:color w:val="000000" w:themeColor="text1"/>
        </w:rPr>
        <w:t>theo các mức độ nào?</w:t>
      </w:r>
    </w:p>
    <w:p w14:paraId="04ED428D" w14:textId="77777777" w:rsidR="00C83BEF" w:rsidRPr="00F25887" w:rsidRDefault="00C83BEF" w:rsidP="00C83BEF">
      <w:pPr>
        <w:widowControl w:val="0"/>
        <w:tabs>
          <w:tab w:val="left" w:pos="3402"/>
        </w:tabs>
        <w:spacing w:line="360" w:lineRule="auto"/>
        <w:jc w:val="center"/>
        <w:rPr>
          <w:i/>
          <w:color w:val="000000" w:themeColor="text1"/>
          <w:sz w:val="20"/>
          <w:szCs w:val="20"/>
        </w:rPr>
      </w:pPr>
      <w:r w:rsidRPr="00F25887">
        <w:rPr>
          <w:i/>
          <w:color w:val="000000" w:themeColor="text1"/>
          <w:sz w:val="20"/>
          <w:szCs w:val="20"/>
        </w:rPr>
        <w:t>1. Không thực hiện/ Không hiệu quả; 2. Ít thực hiện/ Ít hiệu quả; 3. Thường xuyên thực hiện/ Hiệu quả;</w:t>
      </w:r>
      <w:r w:rsidRPr="00F25887">
        <w:rPr>
          <w:i/>
          <w:color w:val="000000" w:themeColor="text1"/>
          <w:sz w:val="20"/>
          <w:szCs w:val="20"/>
        </w:rPr>
        <w:br/>
        <w:t xml:space="preserve"> 4. Rất thường xuyên thực hiện/ Rất hiệu quả</w:t>
      </w:r>
    </w:p>
    <w:p w14:paraId="1D1ECAA8" w14:textId="77777777" w:rsidR="00C83BEF" w:rsidRPr="00F25887" w:rsidRDefault="00C83BEF" w:rsidP="00C83BEF">
      <w:pPr>
        <w:widowControl w:val="0"/>
        <w:spacing w:line="360" w:lineRule="auto"/>
        <w:rPr>
          <w:vanish/>
          <w:color w:val="000000" w:themeColor="text1"/>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085"/>
        <w:gridCol w:w="448"/>
        <w:gridCol w:w="521"/>
        <w:gridCol w:w="447"/>
        <w:gridCol w:w="447"/>
        <w:gridCol w:w="447"/>
        <w:gridCol w:w="447"/>
        <w:gridCol w:w="447"/>
        <w:gridCol w:w="482"/>
      </w:tblGrid>
      <w:tr w:rsidR="001135E2" w:rsidRPr="00F25887" w14:paraId="5D97A5E8" w14:textId="77777777" w:rsidTr="009F2097">
        <w:trPr>
          <w:trHeight w:val="323"/>
        </w:trPr>
        <w:tc>
          <w:tcPr>
            <w:tcW w:w="2898" w:type="pct"/>
            <w:shd w:val="clear" w:color="auto" w:fill="auto"/>
            <w:vAlign w:val="center"/>
          </w:tcPr>
          <w:p w14:paraId="415141AF" w14:textId="2C558904" w:rsidR="00C83BEF" w:rsidRPr="00F25887" w:rsidRDefault="00C83BEF" w:rsidP="009F2097">
            <w:pPr>
              <w:pStyle w:val="3-"/>
              <w:widowControl w:val="0"/>
              <w:numPr>
                <w:ilvl w:val="0"/>
                <w:numId w:val="0"/>
              </w:numPr>
              <w:spacing w:before="60" w:after="60" w:line="276" w:lineRule="auto"/>
              <w:ind w:left="57" w:right="57"/>
              <w:jc w:val="center"/>
              <w:rPr>
                <w:color w:val="000000" w:themeColor="text1"/>
                <w:sz w:val="24"/>
                <w:szCs w:val="24"/>
              </w:rPr>
            </w:pPr>
            <w:r w:rsidRPr="00F25887">
              <w:rPr>
                <w:color w:val="000000" w:themeColor="text1"/>
                <w:sz w:val="24"/>
                <w:szCs w:val="24"/>
              </w:rPr>
              <w:t xml:space="preserve">Đánh giá </w:t>
            </w:r>
            <w:r w:rsidR="00203386" w:rsidRPr="00F25887">
              <w:rPr>
                <w:color w:val="000000" w:themeColor="text1"/>
                <w:sz w:val="24"/>
                <w:szCs w:val="24"/>
              </w:rPr>
              <w:t>HĐSHTT</w:t>
            </w:r>
          </w:p>
        </w:tc>
        <w:tc>
          <w:tcPr>
            <w:tcW w:w="1062" w:type="pct"/>
            <w:gridSpan w:val="4"/>
            <w:shd w:val="clear" w:color="auto" w:fill="auto"/>
            <w:vAlign w:val="center"/>
          </w:tcPr>
          <w:p w14:paraId="6551A852" w14:textId="77777777" w:rsidR="00C83BEF" w:rsidRPr="00F25887" w:rsidRDefault="00C83BEF" w:rsidP="009F2097">
            <w:pPr>
              <w:widowControl w:val="0"/>
              <w:tabs>
                <w:tab w:val="left" w:pos="8471"/>
              </w:tabs>
              <w:spacing w:before="60" w:after="60" w:line="276" w:lineRule="auto"/>
              <w:ind w:left="57" w:right="57"/>
              <w:jc w:val="center"/>
              <w:rPr>
                <w:b/>
                <w:color w:val="000000" w:themeColor="text1"/>
              </w:rPr>
            </w:pPr>
            <w:r w:rsidRPr="00F25887">
              <w:rPr>
                <w:b/>
                <w:color w:val="000000" w:themeColor="text1"/>
              </w:rPr>
              <w:t xml:space="preserve">Mức độ </w:t>
            </w:r>
            <w:r w:rsidRPr="00F25887">
              <w:rPr>
                <w:b/>
                <w:color w:val="000000" w:themeColor="text1"/>
              </w:rPr>
              <w:br/>
              <w:t>thực hiện</w:t>
            </w:r>
          </w:p>
        </w:tc>
        <w:tc>
          <w:tcPr>
            <w:tcW w:w="1040" w:type="pct"/>
            <w:gridSpan w:val="4"/>
            <w:shd w:val="clear" w:color="auto" w:fill="auto"/>
            <w:vAlign w:val="center"/>
          </w:tcPr>
          <w:p w14:paraId="08B33227" w14:textId="77777777" w:rsidR="00C83BEF" w:rsidRPr="00F25887" w:rsidRDefault="00C83BEF" w:rsidP="009F2097">
            <w:pPr>
              <w:widowControl w:val="0"/>
              <w:tabs>
                <w:tab w:val="left" w:pos="8471"/>
              </w:tabs>
              <w:spacing w:before="60" w:after="60" w:line="276" w:lineRule="auto"/>
              <w:ind w:left="57" w:right="57"/>
              <w:jc w:val="center"/>
              <w:rPr>
                <w:b/>
                <w:color w:val="000000" w:themeColor="text1"/>
              </w:rPr>
            </w:pPr>
            <w:r w:rsidRPr="00F25887">
              <w:rPr>
                <w:b/>
                <w:color w:val="000000" w:themeColor="text1"/>
              </w:rPr>
              <w:t xml:space="preserve">Mức độ </w:t>
            </w:r>
            <w:r w:rsidRPr="00F25887">
              <w:rPr>
                <w:b/>
                <w:color w:val="000000" w:themeColor="text1"/>
              </w:rPr>
              <w:br/>
              <w:t>hiệu quả</w:t>
            </w:r>
          </w:p>
        </w:tc>
      </w:tr>
      <w:tr w:rsidR="001135E2" w:rsidRPr="00F25887" w14:paraId="1CD0F3F8" w14:textId="77777777" w:rsidTr="009F2097">
        <w:trPr>
          <w:trHeight w:val="323"/>
        </w:trPr>
        <w:tc>
          <w:tcPr>
            <w:tcW w:w="2898" w:type="pct"/>
            <w:shd w:val="clear" w:color="auto" w:fill="auto"/>
          </w:tcPr>
          <w:p w14:paraId="1DC4A7C6" w14:textId="77777777" w:rsidR="00C83BEF" w:rsidRPr="00F25887" w:rsidRDefault="00C83BEF" w:rsidP="009F2097">
            <w:pPr>
              <w:pStyle w:val="3-"/>
              <w:widowControl w:val="0"/>
              <w:numPr>
                <w:ilvl w:val="0"/>
                <w:numId w:val="0"/>
              </w:numPr>
              <w:spacing w:before="60" w:after="60" w:line="276" w:lineRule="auto"/>
              <w:ind w:left="57" w:right="57"/>
              <w:jc w:val="both"/>
              <w:rPr>
                <w:b w:val="0"/>
                <w:color w:val="000000" w:themeColor="text1"/>
                <w:sz w:val="24"/>
                <w:szCs w:val="24"/>
              </w:rPr>
            </w:pPr>
            <w:r w:rsidRPr="00F25887">
              <w:rPr>
                <w:b w:val="0"/>
                <w:color w:val="000000" w:themeColor="text1"/>
                <w:sz w:val="24"/>
                <w:szCs w:val="24"/>
              </w:rPr>
              <w:t>1.</w:t>
            </w:r>
            <w:r w:rsidRPr="00F25887">
              <w:rPr>
                <w:color w:val="000000" w:themeColor="text1"/>
                <w:sz w:val="24"/>
                <w:szCs w:val="24"/>
              </w:rPr>
              <w:t xml:space="preserve"> </w:t>
            </w:r>
            <w:r w:rsidRPr="00F25887">
              <w:rPr>
                <w:b w:val="0"/>
                <w:color w:val="000000" w:themeColor="text1"/>
                <w:sz w:val="24"/>
                <w:szCs w:val="24"/>
              </w:rPr>
              <w:t>Báo cáo định kì về các hoạt động tạo lập, bảo vệ, khai thác thương mại TSTT trong trường ĐH</w:t>
            </w:r>
          </w:p>
        </w:tc>
        <w:tc>
          <w:tcPr>
            <w:tcW w:w="255" w:type="pct"/>
            <w:shd w:val="clear" w:color="auto" w:fill="auto"/>
            <w:vAlign w:val="center"/>
          </w:tcPr>
          <w:p w14:paraId="1C651F63"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97" w:type="pct"/>
            <w:shd w:val="clear" w:color="auto" w:fill="auto"/>
            <w:vAlign w:val="center"/>
          </w:tcPr>
          <w:p w14:paraId="6E71E53D"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227451EB"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55" w:type="pct"/>
            <w:shd w:val="clear" w:color="auto" w:fill="auto"/>
            <w:vAlign w:val="center"/>
          </w:tcPr>
          <w:p w14:paraId="6377687B"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c>
          <w:tcPr>
            <w:tcW w:w="255" w:type="pct"/>
            <w:shd w:val="clear" w:color="auto" w:fill="auto"/>
            <w:vAlign w:val="center"/>
          </w:tcPr>
          <w:p w14:paraId="76F014CA"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55" w:type="pct"/>
            <w:shd w:val="clear" w:color="auto" w:fill="auto"/>
            <w:vAlign w:val="center"/>
          </w:tcPr>
          <w:p w14:paraId="735A8EFA"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742C07ED"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75" w:type="pct"/>
            <w:shd w:val="clear" w:color="auto" w:fill="auto"/>
            <w:vAlign w:val="center"/>
          </w:tcPr>
          <w:p w14:paraId="5838F9B8"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r>
      <w:tr w:rsidR="001135E2" w:rsidRPr="00F25887" w14:paraId="3968E863" w14:textId="77777777" w:rsidTr="009F2097">
        <w:trPr>
          <w:trHeight w:val="422"/>
        </w:trPr>
        <w:tc>
          <w:tcPr>
            <w:tcW w:w="2898" w:type="pct"/>
            <w:shd w:val="clear" w:color="auto" w:fill="auto"/>
          </w:tcPr>
          <w:p w14:paraId="172C28B2" w14:textId="46CE0FD9" w:rsidR="00C83BEF" w:rsidRPr="00F25887" w:rsidRDefault="00C83BEF" w:rsidP="009F2097">
            <w:pPr>
              <w:widowControl w:val="0"/>
              <w:autoSpaceDE w:val="0"/>
              <w:autoSpaceDN w:val="0"/>
              <w:adjustRightInd w:val="0"/>
              <w:spacing w:before="60" w:after="60" w:line="276" w:lineRule="auto"/>
              <w:ind w:left="57" w:right="57"/>
              <w:jc w:val="both"/>
              <w:rPr>
                <w:color w:val="000000" w:themeColor="text1"/>
                <w:spacing w:val="-6"/>
              </w:rPr>
            </w:pPr>
            <w:r w:rsidRPr="00F25887">
              <w:rPr>
                <w:color w:val="000000" w:themeColor="text1"/>
                <w:spacing w:val="-6"/>
              </w:rPr>
              <w:t xml:space="preserve">2. Tổng kết, rút kinh nghiệm thực hiện </w:t>
            </w:r>
            <w:r w:rsidR="00203386" w:rsidRPr="00F25887">
              <w:rPr>
                <w:color w:val="000000" w:themeColor="text1"/>
                <w:spacing w:val="-6"/>
              </w:rPr>
              <w:t>HĐSHTT</w:t>
            </w:r>
            <w:r w:rsidRPr="00F25887">
              <w:rPr>
                <w:color w:val="000000" w:themeColor="text1"/>
                <w:spacing w:val="-6"/>
              </w:rPr>
              <w:t xml:space="preserve"> và xây dựng định hướng </w:t>
            </w:r>
            <w:r w:rsidR="00203386" w:rsidRPr="00F25887">
              <w:rPr>
                <w:color w:val="000000" w:themeColor="text1"/>
                <w:spacing w:val="-6"/>
              </w:rPr>
              <w:t>HĐSHTT</w:t>
            </w:r>
          </w:p>
        </w:tc>
        <w:tc>
          <w:tcPr>
            <w:tcW w:w="255" w:type="pct"/>
            <w:shd w:val="clear" w:color="auto" w:fill="auto"/>
            <w:vAlign w:val="center"/>
          </w:tcPr>
          <w:p w14:paraId="1421DF9A"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97" w:type="pct"/>
            <w:shd w:val="clear" w:color="auto" w:fill="auto"/>
            <w:vAlign w:val="center"/>
          </w:tcPr>
          <w:p w14:paraId="728BCD7E"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78573D9A"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55" w:type="pct"/>
            <w:shd w:val="clear" w:color="auto" w:fill="auto"/>
            <w:vAlign w:val="center"/>
          </w:tcPr>
          <w:p w14:paraId="45E32D43"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c>
          <w:tcPr>
            <w:tcW w:w="255" w:type="pct"/>
            <w:shd w:val="clear" w:color="auto" w:fill="auto"/>
            <w:vAlign w:val="center"/>
          </w:tcPr>
          <w:p w14:paraId="374C47F8"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55" w:type="pct"/>
            <w:shd w:val="clear" w:color="auto" w:fill="auto"/>
            <w:vAlign w:val="center"/>
          </w:tcPr>
          <w:p w14:paraId="0471CCC4"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1CC91C40"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75" w:type="pct"/>
            <w:shd w:val="clear" w:color="auto" w:fill="auto"/>
            <w:vAlign w:val="center"/>
          </w:tcPr>
          <w:p w14:paraId="6A4D7AB2"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r>
      <w:tr w:rsidR="001135E2" w:rsidRPr="00F25887" w14:paraId="28471FEC" w14:textId="77777777" w:rsidTr="009F2097">
        <w:trPr>
          <w:trHeight w:val="359"/>
        </w:trPr>
        <w:tc>
          <w:tcPr>
            <w:tcW w:w="2898" w:type="pct"/>
            <w:shd w:val="clear" w:color="auto" w:fill="auto"/>
          </w:tcPr>
          <w:p w14:paraId="08A8031F" w14:textId="210ADE4E" w:rsidR="00C83BEF" w:rsidRPr="00F25887" w:rsidRDefault="00C83BEF" w:rsidP="009F2097">
            <w:pPr>
              <w:widowControl w:val="0"/>
              <w:autoSpaceDE w:val="0"/>
              <w:autoSpaceDN w:val="0"/>
              <w:adjustRightInd w:val="0"/>
              <w:spacing w:before="60" w:after="60" w:line="276" w:lineRule="auto"/>
              <w:ind w:left="57" w:right="57"/>
              <w:jc w:val="both"/>
              <w:rPr>
                <w:color w:val="000000" w:themeColor="text1"/>
                <w:spacing w:val="-6"/>
              </w:rPr>
            </w:pPr>
            <w:r w:rsidRPr="00F25887">
              <w:rPr>
                <w:color w:val="000000" w:themeColor="text1"/>
                <w:spacing w:val="-6"/>
              </w:rPr>
              <w:t xml:space="preserve">3. Có chính sách khen thưởng hoặc xử lý vi phạm của cá nhân, đơn vị trong </w:t>
            </w:r>
            <w:r w:rsidR="00203386" w:rsidRPr="00F25887">
              <w:rPr>
                <w:color w:val="000000" w:themeColor="text1"/>
                <w:spacing w:val="-6"/>
              </w:rPr>
              <w:t>HĐSHTT</w:t>
            </w:r>
          </w:p>
        </w:tc>
        <w:tc>
          <w:tcPr>
            <w:tcW w:w="255" w:type="pct"/>
            <w:shd w:val="clear" w:color="auto" w:fill="auto"/>
            <w:vAlign w:val="center"/>
          </w:tcPr>
          <w:p w14:paraId="308C77FB"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97" w:type="pct"/>
            <w:shd w:val="clear" w:color="auto" w:fill="auto"/>
            <w:vAlign w:val="center"/>
          </w:tcPr>
          <w:p w14:paraId="17E3A91C"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13DB513F"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55" w:type="pct"/>
            <w:shd w:val="clear" w:color="auto" w:fill="auto"/>
            <w:vAlign w:val="center"/>
          </w:tcPr>
          <w:p w14:paraId="5FC88898"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c>
          <w:tcPr>
            <w:tcW w:w="255" w:type="pct"/>
            <w:shd w:val="clear" w:color="auto" w:fill="auto"/>
            <w:vAlign w:val="center"/>
          </w:tcPr>
          <w:p w14:paraId="2B2D1D97"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55" w:type="pct"/>
            <w:shd w:val="clear" w:color="auto" w:fill="auto"/>
            <w:vAlign w:val="center"/>
          </w:tcPr>
          <w:p w14:paraId="7CD4F2AF"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106F12B2"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75" w:type="pct"/>
            <w:shd w:val="clear" w:color="auto" w:fill="auto"/>
            <w:vAlign w:val="center"/>
          </w:tcPr>
          <w:p w14:paraId="102CF887"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r>
      <w:tr w:rsidR="001135E2" w:rsidRPr="00F25887" w14:paraId="27EC1379" w14:textId="77777777" w:rsidTr="009F2097">
        <w:trPr>
          <w:trHeight w:val="251"/>
        </w:trPr>
        <w:tc>
          <w:tcPr>
            <w:tcW w:w="2898" w:type="pct"/>
            <w:shd w:val="clear" w:color="auto" w:fill="auto"/>
          </w:tcPr>
          <w:p w14:paraId="4BA06225" w14:textId="77777777" w:rsidR="00C83BEF" w:rsidRPr="00F25887" w:rsidRDefault="00C83BEF" w:rsidP="009F2097">
            <w:pPr>
              <w:widowControl w:val="0"/>
              <w:autoSpaceDE w:val="0"/>
              <w:autoSpaceDN w:val="0"/>
              <w:adjustRightInd w:val="0"/>
              <w:spacing w:before="60" w:after="60" w:line="276" w:lineRule="auto"/>
              <w:ind w:left="57" w:right="57"/>
              <w:jc w:val="both"/>
              <w:rPr>
                <w:color w:val="000000" w:themeColor="text1"/>
              </w:rPr>
            </w:pPr>
            <w:r w:rsidRPr="00F25887">
              <w:rPr>
                <w:color w:val="000000" w:themeColor="text1"/>
              </w:rPr>
              <w:t>4. Khảo sát ý kiến về sự hài lòng của các cá nhân, đơn vị trong trường về hoạt động tạo lập, bảo vệ và thương mại hoá tài sản SHTT</w:t>
            </w:r>
          </w:p>
        </w:tc>
        <w:tc>
          <w:tcPr>
            <w:tcW w:w="255" w:type="pct"/>
            <w:shd w:val="clear" w:color="auto" w:fill="auto"/>
            <w:vAlign w:val="center"/>
          </w:tcPr>
          <w:p w14:paraId="62E2153C"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97" w:type="pct"/>
            <w:shd w:val="clear" w:color="auto" w:fill="auto"/>
            <w:vAlign w:val="center"/>
          </w:tcPr>
          <w:p w14:paraId="165578F0"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680D565E"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55" w:type="pct"/>
            <w:shd w:val="clear" w:color="auto" w:fill="auto"/>
            <w:vAlign w:val="center"/>
          </w:tcPr>
          <w:p w14:paraId="62B7436A"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c>
          <w:tcPr>
            <w:tcW w:w="255" w:type="pct"/>
            <w:shd w:val="clear" w:color="auto" w:fill="auto"/>
            <w:vAlign w:val="center"/>
          </w:tcPr>
          <w:p w14:paraId="2BA22F99"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55" w:type="pct"/>
            <w:shd w:val="clear" w:color="auto" w:fill="auto"/>
            <w:vAlign w:val="center"/>
          </w:tcPr>
          <w:p w14:paraId="0808BE40"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52776388"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75" w:type="pct"/>
            <w:shd w:val="clear" w:color="auto" w:fill="auto"/>
            <w:vAlign w:val="center"/>
          </w:tcPr>
          <w:p w14:paraId="493240C8"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r>
      <w:tr w:rsidR="001135E2" w:rsidRPr="00F25887" w14:paraId="73B4A8F7" w14:textId="77777777" w:rsidTr="009F2097">
        <w:trPr>
          <w:trHeight w:val="242"/>
        </w:trPr>
        <w:tc>
          <w:tcPr>
            <w:tcW w:w="2898" w:type="pct"/>
            <w:shd w:val="clear" w:color="auto" w:fill="auto"/>
          </w:tcPr>
          <w:p w14:paraId="26B3C221" w14:textId="77777777" w:rsidR="00C83BEF" w:rsidRPr="00F25887" w:rsidRDefault="00C83BEF" w:rsidP="009F2097">
            <w:pPr>
              <w:widowControl w:val="0"/>
              <w:tabs>
                <w:tab w:val="left" w:pos="8471"/>
              </w:tabs>
              <w:spacing w:before="60" w:after="60" w:line="276" w:lineRule="auto"/>
              <w:ind w:left="57" w:right="57"/>
              <w:jc w:val="both"/>
              <w:rPr>
                <w:color w:val="000000" w:themeColor="text1"/>
              </w:rPr>
            </w:pPr>
            <w:r w:rsidRPr="00F25887">
              <w:rPr>
                <w:color w:val="000000" w:themeColor="text1"/>
              </w:rPr>
              <w:lastRenderedPageBreak/>
              <w:t>5. Tiếp nhận đánh giá của các tổ chức bên ngoài liên quan đến các TSTT tạo ra từ HĐSHTT ở trường ĐH</w:t>
            </w:r>
          </w:p>
        </w:tc>
        <w:tc>
          <w:tcPr>
            <w:tcW w:w="255" w:type="pct"/>
            <w:shd w:val="clear" w:color="auto" w:fill="auto"/>
            <w:vAlign w:val="center"/>
          </w:tcPr>
          <w:p w14:paraId="592B362B"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97" w:type="pct"/>
            <w:shd w:val="clear" w:color="auto" w:fill="auto"/>
            <w:vAlign w:val="center"/>
          </w:tcPr>
          <w:p w14:paraId="69C9E2B7"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010B712F"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55" w:type="pct"/>
            <w:shd w:val="clear" w:color="auto" w:fill="auto"/>
            <w:vAlign w:val="center"/>
          </w:tcPr>
          <w:p w14:paraId="2F01BE5D"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c>
          <w:tcPr>
            <w:tcW w:w="255" w:type="pct"/>
            <w:shd w:val="clear" w:color="auto" w:fill="auto"/>
            <w:vAlign w:val="center"/>
          </w:tcPr>
          <w:p w14:paraId="70F0C8A8"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55" w:type="pct"/>
            <w:shd w:val="clear" w:color="auto" w:fill="auto"/>
            <w:vAlign w:val="center"/>
          </w:tcPr>
          <w:p w14:paraId="604EB653"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46B575EE"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75" w:type="pct"/>
            <w:shd w:val="clear" w:color="auto" w:fill="auto"/>
            <w:vAlign w:val="center"/>
          </w:tcPr>
          <w:p w14:paraId="3A79F4E4"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r>
      <w:tr w:rsidR="001135E2" w:rsidRPr="00F25887" w14:paraId="440A66AC" w14:textId="77777777" w:rsidTr="009F2097">
        <w:trPr>
          <w:trHeight w:val="386"/>
        </w:trPr>
        <w:tc>
          <w:tcPr>
            <w:tcW w:w="2898" w:type="pct"/>
            <w:shd w:val="clear" w:color="auto" w:fill="auto"/>
          </w:tcPr>
          <w:p w14:paraId="74C2F946" w14:textId="77777777" w:rsidR="00C83BEF" w:rsidRPr="00F25887" w:rsidRDefault="00C83BEF" w:rsidP="009F2097">
            <w:pPr>
              <w:widowControl w:val="0"/>
              <w:tabs>
                <w:tab w:val="left" w:pos="8471"/>
              </w:tabs>
              <w:spacing w:before="60" w:after="60" w:line="276" w:lineRule="auto"/>
              <w:ind w:left="57" w:right="57"/>
              <w:jc w:val="both"/>
              <w:rPr>
                <w:b/>
                <w:color w:val="000000" w:themeColor="text1"/>
              </w:rPr>
            </w:pPr>
            <w:r w:rsidRPr="00F25887">
              <w:rPr>
                <w:color w:val="000000" w:themeColor="text1"/>
              </w:rPr>
              <w:t>6. Kiểm tra thường xuyên việc thực hiện quyền sở hữu đối với TSTT trong nhà trường</w:t>
            </w:r>
          </w:p>
        </w:tc>
        <w:tc>
          <w:tcPr>
            <w:tcW w:w="255" w:type="pct"/>
            <w:shd w:val="clear" w:color="auto" w:fill="auto"/>
            <w:vAlign w:val="center"/>
          </w:tcPr>
          <w:p w14:paraId="76E1E1D8"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97" w:type="pct"/>
            <w:shd w:val="clear" w:color="auto" w:fill="auto"/>
            <w:vAlign w:val="center"/>
          </w:tcPr>
          <w:p w14:paraId="52A21F91"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30A1E082"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55" w:type="pct"/>
            <w:shd w:val="clear" w:color="auto" w:fill="auto"/>
            <w:vAlign w:val="center"/>
          </w:tcPr>
          <w:p w14:paraId="4D2EA51B"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c>
          <w:tcPr>
            <w:tcW w:w="255" w:type="pct"/>
            <w:shd w:val="clear" w:color="auto" w:fill="auto"/>
            <w:vAlign w:val="center"/>
          </w:tcPr>
          <w:p w14:paraId="1180DA66"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55" w:type="pct"/>
            <w:shd w:val="clear" w:color="auto" w:fill="auto"/>
            <w:vAlign w:val="center"/>
          </w:tcPr>
          <w:p w14:paraId="17472983"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201051BF"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75" w:type="pct"/>
            <w:shd w:val="clear" w:color="auto" w:fill="auto"/>
            <w:vAlign w:val="center"/>
          </w:tcPr>
          <w:p w14:paraId="2D1CC6FB"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r>
      <w:tr w:rsidR="001135E2" w:rsidRPr="00F25887" w14:paraId="46C5126F" w14:textId="77777777" w:rsidTr="009F2097">
        <w:trPr>
          <w:trHeight w:val="305"/>
        </w:trPr>
        <w:tc>
          <w:tcPr>
            <w:tcW w:w="2898" w:type="pct"/>
            <w:shd w:val="clear" w:color="auto" w:fill="auto"/>
          </w:tcPr>
          <w:p w14:paraId="5E11A601" w14:textId="2CDA4EB5" w:rsidR="00C83BEF" w:rsidRPr="00F25887" w:rsidRDefault="00C83BEF" w:rsidP="009F2097">
            <w:pPr>
              <w:widowControl w:val="0"/>
              <w:tabs>
                <w:tab w:val="left" w:pos="8471"/>
              </w:tabs>
              <w:spacing w:before="60" w:after="60" w:line="276" w:lineRule="auto"/>
              <w:ind w:left="57" w:right="57"/>
              <w:jc w:val="both"/>
              <w:rPr>
                <w:color w:val="000000" w:themeColor="text1"/>
              </w:rPr>
            </w:pPr>
            <w:r w:rsidRPr="00F25887">
              <w:rPr>
                <w:color w:val="000000" w:themeColor="text1"/>
              </w:rPr>
              <w:t xml:space="preserve">7. Lập hồ sơ và tổng hợp kết quả đánh giá định kì về </w:t>
            </w:r>
            <w:r w:rsidR="00203386" w:rsidRPr="00F25887">
              <w:rPr>
                <w:color w:val="000000" w:themeColor="text1"/>
              </w:rPr>
              <w:t>HĐSHTT</w:t>
            </w:r>
            <w:r w:rsidRPr="00F25887">
              <w:rPr>
                <w:color w:val="000000" w:themeColor="text1"/>
              </w:rPr>
              <w:t xml:space="preserve"> của nhà trường</w:t>
            </w:r>
          </w:p>
        </w:tc>
        <w:tc>
          <w:tcPr>
            <w:tcW w:w="255" w:type="pct"/>
            <w:shd w:val="clear" w:color="auto" w:fill="auto"/>
            <w:vAlign w:val="center"/>
          </w:tcPr>
          <w:p w14:paraId="661A662D"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97" w:type="pct"/>
            <w:shd w:val="clear" w:color="auto" w:fill="auto"/>
            <w:vAlign w:val="center"/>
          </w:tcPr>
          <w:p w14:paraId="1DCEC92E"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2108B4B7"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55" w:type="pct"/>
            <w:shd w:val="clear" w:color="auto" w:fill="auto"/>
            <w:vAlign w:val="center"/>
          </w:tcPr>
          <w:p w14:paraId="6609A380"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c>
          <w:tcPr>
            <w:tcW w:w="255" w:type="pct"/>
            <w:shd w:val="clear" w:color="auto" w:fill="auto"/>
            <w:vAlign w:val="center"/>
          </w:tcPr>
          <w:p w14:paraId="1AD2493B"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55" w:type="pct"/>
            <w:shd w:val="clear" w:color="auto" w:fill="auto"/>
            <w:vAlign w:val="center"/>
          </w:tcPr>
          <w:p w14:paraId="10502D36"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6EE31CBF"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75" w:type="pct"/>
            <w:shd w:val="clear" w:color="auto" w:fill="auto"/>
            <w:vAlign w:val="center"/>
          </w:tcPr>
          <w:p w14:paraId="19D2CB11"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r>
      <w:tr w:rsidR="001135E2" w:rsidRPr="00F25887" w14:paraId="6246EBD3" w14:textId="77777777" w:rsidTr="009F2097">
        <w:trPr>
          <w:trHeight w:val="305"/>
        </w:trPr>
        <w:tc>
          <w:tcPr>
            <w:tcW w:w="2898" w:type="pct"/>
            <w:shd w:val="clear" w:color="auto" w:fill="auto"/>
          </w:tcPr>
          <w:p w14:paraId="1160FC33" w14:textId="77777777" w:rsidR="00C83BEF" w:rsidRPr="00F25887" w:rsidRDefault="00C83BEF" w:rsidP="009F2097">
            <w:pPr>
              <w:widowControl w:val="0"/>
              <w:spacing w:before="60" w:after="60" w:line="276" w:lineRule="auto"/>
              <w:ind w:left="57" w:right="57"/>
              <w:jc w:val="both"/>
              <w:rPr>
                <w:color w:val="000000" w:themeColor="text1"/>
              </w:rPr>
            </w:pPr>
            <w:r w:rsidRPr="00F25887">
              <w:rPr>
                <w:color w:val="000000" w:themeColor="text1"/>
              </w:rPr>
              <w:t>8. Ý kiến khác (xin thầy/cô vui lòng ghi rõ): ……</w:t>
            </w:r>
          </w:p>
        </w:tc>
        <w:tc>
          <w:tcPr>
            <w:tcW w:w="255" w:type="pct"/>
            <w:shd w:val="clear" w:color="auto" w:fill="auto"/>
            <w:vAlign w:val="center"/>
          </w:tcPr>
          <w:p w14:paraId="50B7FC21"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97" w:type="pct"/>
            <w:shd w:val="clear" w:color="auto" w:fill="auto"/>
            <w:vAlign w:val="center"/>
          </w:tcPr>
          <w:p w14:paraId="3D506265"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4FDB7F74"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55" w:type="pct"/>
            <w:shd w:val="clear" w:color="auto" w:fill="auto"/>
            <w:vAlign w:val="center"/>
          </w:tcPr>
          <w:p w14:paraId="32B558E9"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c>
          <w:tcPr>
            <w:tcW w:w="255" w:type="pct"/>
            <w:shd w:val="clear" w:color="auto" w:fill="auto"/>
            <w:vAlign w:val="center"/>
          </w:tcPr>
          <w:p w14:paraId="7220BF54"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1</w:t>
            </w:r>
          </w:p>
        </w:tc>
        <w:tc>
          <w:tcPr>
            <w:tcW w:w="255" w:type="pct"/>
            <w:shd w:val="clear" w:color="auto" w:fill="auto"/>
            <w:vAlign w:val="center"/>
          </w:tcPr>
          <w:p w14:paraId="6D58EDCD"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2</w:t>
            </w:r>
          </w:p>
        </w:tc>
        <w:tc>
          <w:tcPr>
            <w:tcW w:w="255" w:type="pct"/>
            <w:shd w:val="clear" w:color="auto" w:fill="auto"/>
            <w:vAlign w:val="center"/>
          </w:tcPr>
          <w:p w14:paraId="07A7CE15"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3</w:t>
            </w:r>
          </w:p>
        </w:tc>
        <w:tc>
          <w:tcPr>
            <w:tcW w:w="275" w:type="pct"/>
            <w:shd w:val="clear" w:color="auto" w:fill="auto"/>
            <w:vAlign w:val="center"/>
          </w:tcPr>
          <w:p w14:paraId="4B99B1CD" w14:textId="77777777" w:rsidR="00C83BEF" w:rsidRPr="00F25887" w:rsidRDefault="00C83BEF" w:rsidP="009F2097">
            <w:pPr>
              <w:widowControl w:val="0"/>
              <w:tabs>
                <w:tab w:val="left" w:pos="8471"/>
              </w:tabs>
              <w:spacing w:before="60" w:after="60" w:line="276" w:lineRule="auto"/>
              <w:ind w:left="57" w:right="57"/>
              <w:jc w:val="center"/>
              <w:rPr>
                <w:color w:val="000000" w:themeColor="text1"/>
              </w:rPr>
            </w:pPr>
            <w:r w:rsidRPr="00F25887">
              <w:rPr>
                <w:color w:val="000000" w:themeColor="text1"/>
              </w:rPr>
              <w:t>4</w:t>
            </w:r>
          </w:p>
        </w:tc>
      </w:tr>
    </w:tbl>
    <w:p w14:paraId="55D1DC23" w14:textId="77777777" w:rsidR="00C83BEF" w:rsidRPr="00F25887" w:rsidRDefault="00C83BEF" w:rsidP="00C83BEF">
      <w:pPr>
        <w:widowControl w:val="0"/>
        <w:tabs>
          <w:tab w:val="left" w:pos="1418"/>
        </w:tabs>
        <w:spacing w:before="240" w:line="360" w:lineRule="auto"/>
        <w:jc w:val="center"/>
        <w:outlineLvl w:val="0"/>
        <w:rPr>
          <w:b/>
          <w:color w:val="000000" w:themeColor="text1"/>
        </w:rPr>
      </w:pPr>
      <w:r w:rsidRPr="00F25887">
        <w:rPr>
          <w:b/>
          <w:color w:val="000000" w:themeColor="text1"/>
        </w:rPr>
        <w:t xml:space="preserve">C. THỰC TRẠNG QUẢN LÝ HOẠT ĐỘNG SỞ HỮU TRÍ TUỆ </w:t>
      </w:r>
    </w:p>
    <w:p w14:paraId="6EF7066D" w14:textId="77777777" w:rsidR="00C83BEF" w:rsidRPr="00F25887" w:rsidRDefault="00C83BEF" w:rsidP="00C83BEF">
      <w:pPr>
        <w:widowControl w:val="0"/>
        <w:tabs>
          <w:tab w:val="left" w:pos="3402"/>
        </w:tabs>
        <w:spacing w:line="360" w:lineRule="auto"/>
        <w:jc w:val="both"/>
        <w:rPr>
          <w:color w:val="000000" w:themeColor="text1"/>
        </w:rPr>
      </w:pPr>
      <w:r w:rsidRPr="00F25887">
        <w:rPr>
          <w:b/>
          <w:color w:val="000000" w:themeColor="text1"/>
        </w:rPr>
        <w:t xml:space="preserve">Câu 6. </w:t>
      </w:r>
      <w:r w:rsidRPr="00F25887">
        <w:rPr>
          <w:color w:val="000000" w:themeColor="text1"/>
        </w:rPr>
        <w:t>Thầy Cô vui lòng cho biết ý kiến về thực trạng</w:t>
      </w:r>
      <w:r w:rsidRPr="00F25887">
        <w:rPr>
          <w:b/>
          <w:color w:val="000000" w:themeColor="text1"/>
        </w:rPr>
        <w:t xml:space="preserve"> </w:t>
      </w:r>
      <w:r w:rsidRPr="00F25887">
        <w:rPr>
          <w:b/>
          <w:color w:val="000000" w:themeColor="text1"/>
          <w:u w:val="single"/>
        </w:rPr>
        <w:t xml:space="preserve">quản lý hoạt động xác định quyền SHTT về mặt hành chính </w:t>
      </w:r>
      <w:r w:rsidRPr="00F25887">
        <w:rPr>
          <w:color w:val="000000" w:themeColor="text1"/>
        </w:rPr>
        <w:t>các kết quả NCKH và hoạt động đào tạo ở trường ĐH của Thầy/Cô theo các mức độ sau:</w:t>
      </w:r>
    </w:p>
    <w:p w14:paraId="15BE6A07" w14:textId="77777777" w:rsidR="00C83BEF" w:rsidRPr="00F25887" w:rsidRDefault="00C83BEF" w:rsidP="00C83BEF">
      <w:pPr>
        <w:widowControl w:val="0"/>
        <w:tabs>
          <w:tab w:val="left" w:pos="3402"/>
        </w:tabs>
        <w:spacing w:line="360" w:lineRule="auto"/>
        <w:jc w:val="center"/>
        <w:rPr>
          <w:i/>
          <w:color w:val="000000" w:themeColor="text1"/>
          <w:sz w:val="20"/>
          <w:szCs w:val="20"/>
        </w:rPr>
      </w:pPr>
      <w:r w:rsidRPr="00F25887">
        <w:rPr>
          <w:i/>
          <w:color w:val="000000" w:themeColor="text1"/>
          <w:sz w:val="20"/>
          <w:szCs w:val="20"/>
        </w:rPr>
        <w:t>1. Không thực hiện/ Không hiệu quả; 2. Ít thực hiện/ Ít hiệu quả; 3. Thường xuyên thực hiện/ Hiệu quả;</w:t>
      </w:r>
      <w:r w:rsidRPr="00F25887">
        <w:rPr>
          <w:i/>
          <w:color w:val="000000" w:themeColor="text1"/>
          <w:sz w:val="20"/>
          <w:szCs w:val="20"/>
        </w:rPr>
        <w:br/>
        <w:t xml:space="preserve"> 4. Rất thường xuyên thực hiện/ Rất hiệu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04"/>
        <w:gridCol w:w="598"/>
        <w:gridCol w:w="525"/>
        <w:gridCol w:w="449"/>
        <w:gridCol w:w="525"/>
        <w:gridCol w:w="525"/>
        <w:gridCol w:w="449"/>
        <w:gridCol w:w="449"/>
        <w:gridCol w:w="447"/>
      </w:tblGrid>
      <w:tr w:rsidR="001135E2" w:rsidRPr="00F25887" w14:paraId="47137558" w14:textId="77777777" w:rsidTr="009F2097">
        <w:trPr>
          <w:trHeight w:val="20"/>
        </w:trPr>
        <w:tc>
          <w:tcPr>
            <w:tcW w:w="2739" w:type="pct"/>
            <w:tcBorders>
              <w:top w:val="single" w:sz="4" w:space="0" w:color="auto"/>
              <w:left w:val="single" w:sz="4" w:space="0" w:color="auto"/>
              <w:bottom w:val="single" w:sz="4" w:space="0" w:color="auto"/>
              <w:right w:val="single" w:sz="4" w:space="0" w:color="auto"/>
            </w:tcBorders>
            <w:shd w:val="clear" w:color="auto" w:fill="F2F2F2"/>
            <w:vAlign w:val="center"/>
          </w:tcPr>
          <w:p w14:paraId="44F64DB5" w14:textId="77777777" w:rsidR="00C83BEF" w:rsidRPr="00F25887" w:rsidRDefault="00C83BEF" w:rsidP="009F2097">
            <w:pPr>
              <w:pStyle w:val="NormalWeb"/>
              <w:widowControl w:val="0"/>
              <w:spacing w:before="60" w:beforeAutospacing="0" w:after="60" w:afterAutospacing="0"/>
              <w:ind w:left="57" w:right="57"/>
              <w:jc w:val="center"/>
              <w:rPr>
                <w:b/>
                <w:color w:val="000000" w:themeColor="text1"/>
              </w:rPr>
            </w:pPr>
            <w:r w:rsidRPr="00F25887">
              <w:rPr>
                <w:b/>
                <w:color w:val="000000" w:themeColor="text1"/>
              </w:rPr>
              <w:t xml:space="preserve">Quản lý hoạt động xác định quyền SHTT </w:t>
            </w:r>
          </w:p>
          <w:p w14:paraId="380FF750" w14:textId="77777777" w:rsidR="00C83BEF" w:rsidRPr="00F25887" w:rsidRDefault="00C83BEF" w:rsidP="009F2097">
            <w:pPr>
              <w:pStyle w:val="NormalWeb"/>
              <w:widowControl w:val="0"/>
              <w:spacing w:before="60" w:beforeAutospacing="0" w:after="60" w:afterAutospacing="0"/>
              <w:ind w:left="57" w:right="57"/>
              <w:jc w:val="center"/>
              <w:rPr>
                <w:b/>
                <w:color w:val="000000" w:themeColor="text1"/>
              </w:rPr>
            </w:pPr>
            <w:r w:rsidRPr="00F25887">
              <w:rPr>
                <w:b/>
                <w:color w:val="000000" w:themeColor="text1"/>
              </w:rPr>
              <w:t>về mặt hành chính</w:t>
            </w:r>
          </w:p>
        </w:tc>
        <w:tc>
          <w:tcPr>
            <w:tcW w:w="1195"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578F9ABE" w14:textId="77777777" w:rsidR="00C83BEF" w:rsidRPr="00F25887" w:rsidRDefault="00C83BEF" w:rsidP="009F2097">
            <w:pPr>
              <w:widowControl w:val="0"/>
              <w:tabs>
                <w:tab w:val="left" w:pos="8471"/>
              </w:tabs>
              <w:spacing w:before="60" w:after="60"/>
              <w:ind w:left="57" w:right="57"/>
              <w:jc w:val="center"/>
              <w:rPr>
                <w:b/>
                <w:color w:val="000000" w:themeColor="text1"/>
              </w:rPr>
            </w:pPr>
            <w:r w:rsidRPr="00F25887">
              <w:rPr>
                <w:b/>
                <w:color w:val="000000" w:themeColor="text1"/>
              </w:rPr>
              <w:t xml:space="preserve">Mức độ </w:t>
            </w:r>
            <w:r w:rsidRPr="00F25887">
              <w:rPr>
                <w:b/>
                <w:color w:val="000000" w:themeColor="text1"/>
              </w:rPr>
              <w:br/>
              <w:t>thực hiện</w:t>
            </w:r>
          </w:p>
        </w:tc>
        <w:tc>
          <w:tcPr>
            <w:tcW w:w="1067"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3B304D54" w14:textId="77777777" w:rsidR="00C83BEF" w:rsidRPr="00F25887" w:rsidRDefault="00C83BEF" w:rsidP="009F2097">
            <w:pPr>
              <w:widowControl w:val="0"/>
              <w:tabs>
                <w:tab w:val="left" w:pos="8471"/>
              </w:tabs>
              <w:spacing w:before="60" w:after="60"/>
              <w:ind w:left="57" w:right="57"/>
              <w:jc w:val="center"/>
              <w:rPr>
                <w:b/>
                <w:color w:val="000000" w:themeColor="text1"/>
              </w:rPr>
            </w:pPr>
            <w:r w:rsidRPr="00F25887">
              <w:rPr>
                <w:b/>
                <w:color w:val="000000" w:themeColor="text1"/>
              </w:rPr>
              <w:t xml:space="preserve">Mức độ </w:t>
            </w:r>
            <w:r w:rsidRPr="00F25887">
              <w:rPr>
                <w:b/>
                <w:color w:val="000000" w:themeColor="text1"/>
              </w:rPr>
              <w:br/>
              <w:t>hiệu quả</w:t>
            </w:r>
          </w:p>
        </w:tc>
      </w:tr>
      <w:tr w:rsidR="001135E2" w:rsidRPr="00F25887" w14:paraId="18FC31E2" w14:textId="77777777" w:rsidTr="009F2097">
        <w:trPr>
          <w:trHeight w:val="20"/>
        </w:trPr>
        <w:tc>
          <w:tcPr>
            <w:tcW w:w="2739" w:type="pct"/>
            <w:shd w:val="clear" w:color="auto" w:fill="auto"/>
            <w:vAlign w:val="center"/>
          </w:tcPr>
          <w:p w14:paraId="5089850A"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 xml:space="preserve">1. </w:t>
            </w:r>
            <w:r w:rsidRPr="00F25887">
              <w:rPr>
                <w:color w:val="000000" w:themeColor="text1"/>
                <w:spacing w:val="-4"/>
              </w:rPr>
              <w:t>Tổ chức phổ biến và hướng dẫn thực hiện quy trình, thủ tục phát hiện, khai báo, ghi nhận TSTT</w:t>
            </w:r>
          </w:p>
        </w:tc>
        <w:tc>
          <w:tcPr>
            <w:tcW w:w="341" w:type="pct"/>
            <w:shd w:val="clear" w:color="auto" w:fill="auto"/>
            <w:vAlign w:val="center"/>
          </w:tcPr>
          <w:p w14:paraId="46C1A2D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shd w:val="clear" w:color="auto" w:fill="auto"/>
            <w:vAlign w:val="center"/>
          </w:tcPr>
          <w:p w14:paraId="0D9082D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7BF78A0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shd w:val="clear" w:color="auto" w:fill="auto"/>
            <w:vAlign w:val="center"/>
          </w:tcPr>
          <w:p w14:paraId="6277234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shd w:val="clear" w:color="auto" w:fill="auto"/>
            <w:vAlign w:val="center"/>
          </w:tcPr>
          <w:p w14:paraId="0F915B0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565CBA4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3E64421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27483A9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065C9268" w14:textId="77777777" w:rsidTr="009F2097">
        <w:trPr>
          <w:trHeight w:val="20"/>
        </w:trPr>
        <w:tc>
          <w:tcPr>
            <w:tcW w:w="2739" w:type="pct"/>
            <w:shd w:val="clear" w:color="auto" w:fill="auto"/>
            <w:vAlign w:val="center"/>
          </w:tcPr>
          <w:p w14:paraId="1E127715" w14:textId="77777777" w:rsidR="00C83BEF" w:rsidRPr="00F25887" w:rsidRDefault="00C83BEF" w:rsidP="009F2097">
            <w:pPr>
              <w:pStyle w:val="NormalWeb"/>
              <w:widowControl w:val="0"/>
              <w:spacing w:before="60" w:beforeAutospacing="0" w:after="60" w:afterAutospacing="0"/>
              <w:ind w:left="57" w:right="57"/>
              <w:jc w:val="both"/>
              <w:rPr>
                <w:color w:val="000000" w:themeColor="text1"/>
              </w:rPr>
            </w:pPr>
            <w:r w:rsidRPr="00F25887">
              <w:rPr>
                <w:color w:val="000000" w:themeColor="text1"/>
              </w:rPr>
              <w:t>2. Tổ chức thực hiện chế độ báo cáo định kì theo năm học các TSTT của tổ chức, cá nhân trong trường ĐH</w:t>
            </w:r>
          </w:p>
        </w:tc>
        <w:tc>
          <w:tcPr>
            <w:tcW w:w="341" w:type="pct"/>
            <w:shd w:val="clear" w:color="auto" w:fill="auto"/>
            <w:vAlign w:val="center"/>
          </w:tcPr>
          <w:p w14:paraId="456F1B2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shd w:val="clear" w:color="auto" w:fill="auto"/>
            <w:vAlign w:val="center"/>
          </w:tcPr>
          <w:p w14:paraId="5271555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60E326C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shd w:val="clear" w:color="auto" w:fill="auto"/>
            <w:vAlign w:val="center"/>
          </w:tcPr>
          <w:p w14:paraId="05542B3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shd w:val="clear" w:color="auto" w:fill="auto"/>
            <w:vAlign w:val="center"/>
          </w:tcPr>
          <w:p w14:paraId="0909AA6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52DBF73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5BA77D6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4382A76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71265E29" w14:textId="77777777" w:rsidTr="009F2097">
        <w:trPr>
          <w:trHeight w:val="20"/>
        </w:trPr>
        <w:tc>
          <w:tcPr>
            <w:tcW w:w="2739" w:type="pct"/>
            <w:shd w:val="clear" w:color="auto" w:fill="auto"/>
            <w:vAlign w:val="center"/>
          </w:tcPr>
          <w:p w14:paraId="2869428D" w14:textId="77777777" w:rsidR="00C83BEF" w:rsidRPr="00F25887" w:rsidRDefault="00C83BEF" w:rsidP="009F2097">
            <w:pPr>
              <w:widowControl w:val="0"/>
              <w:tabs>
                <w:tab w:val="left" w:pos="8471"/>
              </w:tabs>
              <w:spacing w:before="60" w:after="60"/>
              <w:ind w:left="57" w:right="57"/>
              <w:jc w:val="both"/>
              <w:rPr>
                <w:iCs/>
                <w:color w:val="000000" w:themeColor="text1"/>
              </w:rPr>
            </w:pPr>
            <w:r w:rsidRPr="00F25887">
              <w:rPr>
                <w:color w:val="000000" w:themeColor="text1"/>
              </w:rPr>
              <w:t>3. Tổ chức tiếp nhận khai báo TSTT phát từ hoạt động đào tạo, KHCN của tổ chức, cá nhân trong trường ĐH</w:t>
            </w:r>
          </w:p>
        </w:tc>
        <w:tc>
          <w:tcPr>
            <w:tcW w:w="341" w:type="pct"/>
            <w:shd w:val="clear" w:color="auto" w:fill="auto"/>
            <w:vAlign w:val="center"/>
          </w:tcPr>
          <w:p w14:paraId="692AD97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shd w:val="clear" w:color="auto" w:fill="auto"/>
            <w:vAlign w:val="center"/>
          </w:tcPr>
          <w:p w14:paraId="2BE6681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41338EA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shd w:val="clear" w:color="auto" w:fill="auto"/>
            <w:vAlign w:val="center"/>
          </w:tcPr>
          <w:p w14:paraId="71F53A4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shd w:val="clear" w:color="auto" w:fill="auto"/>
            <w:vAlign w:val="center"/>
          </w:tcPr>
          <w:p w14:paraId="67CA38F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53F8675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7BA09DD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5BD40DE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3ABE24DA" w14:textId="77777777" w:rsidTr="009F2097">
        <w:trPr>
          <w:trHeight w:val="20"/>
        </w:trPr>
        <w:tc>
          <w:tcPr>
            <w:tcW w:w="2739" w:type="pct"/>
            <w:shd w:val="clear" w:color="auto" w:fill="auto"/>
            <w:vAlign w:val="center"/>
          </w:tcPr>
          <w:p w14:paraId="67F745C6" w14:textId="77777777" w:rsidR="00C83BEF" w:rsidRPr="00F25887" w:rsidRDefault="00C83BEF" w:rsidP="009F2097">
            <w:pPr>
              <w:pStyle w:val="NormalWeb"/>
              <w:widowControl w:val="0"/>
              <w:spacing w:before="60" w:beforeAutospacing="0" w:after="60" w:afterAutospacing="0"/>
              <w:ind w:left="57" w:right="57"/>
              <w:jc w:val="both"/>
              <w:rPr>
                <w:color w:val="000000" w:themeColor="text1"/>
              </w:rPr>
            </w:pPr>
            <w:r w:rsidRPr="00F25887">
              <w:rPr>
                <w:color w:val="000000" w:themeColor="text1"/>
              </w:rPr>
              <w:t>4. Tổ chức lập hồ sơ thống kê, lưu trữ các TSTT phát từ hoạt động đào tạo, KHCN của tổ chức, cá nhân trong trường ĐH</w:t>
            </w:r>
          </w:p>
        </w:tc>
        <w:tc>
          <w:tcPr>
            <w:tcW w:w="341" w:type="pct"/>
            <w:shd w:val="clear" w:color="auto" w:fill="auto"/>
            <w:vAlign w:val="center"/>
          </w:tcPr>
          <w:p w14:paraId="143CB8F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shd w:val="clear" w:color="auto" w:fill="auto"/>
            <w:vAlign w:val="center"/>
          </w:tcPr>
          <w:p w14:paraId="788F9A4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381DFCB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shd w:val="clear" w:color="auto" w:fill="auto"/>
            <w:vAlign w:val="center"/>
          </w:tcPr>
          <w:p w14:paraId="7173F1F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shd w:val="clear" w:color="auto" w:fill="auto"/>
            <w:vAlign w:val="center"/>
          </w:tcPr>
          <w:p w14:paraId="081728A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7B7FCC9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70D9681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5F7C330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7C9C7FF4" w14:textId="77777777" w:rsidTr="009F2097">
        <w:trPr>
          <w:trHeight w:val="20"/>
        </w:trPr>
        <w:tc>
          <w:tcPr>
            <w:tcW w:w="2739" w:type="pct"/>
            <w:shd w:val="clear" w:color="auto" w:fill="auto"/>
            <w:vAlign w:val="center"/>
          </w:tcPr>
          <w:p w14:paraId="2B989776" w14:textId="77777777" w:rsidR="00C83BEF" w:rsidRPr="00F25887" w:rsidRDefault="00C83BEF" w:rsidP="009F2097">
            <w:pPr>
              <w:widowControl w:val="0"/>
              <w:tabs>
                <w:tab w:val="left" w:pos="8471"/>
              </w:tabs>
              <w:spacing w:before="60" w:after="60"/>
              <w:ind w:left="57" w:right="57"/>
              <w:jc w:val="both"/>
              <w:rPr>
                <w:iCs/>
                <w:color w:val="000000" w:themeColor="text1"/>
                <w:spacing w:val="-6"/>
              </w:rPr>
            </w:pPr>
            <w:r w:rsidRPr="00F25887">
              <w:rPr>
                <w:color w:val="000000" w:themeColor="text1"/>
                <w:spacing w:val="-6"/>
              </w:rPr>
              <w:t>5. Tổ chức cấp giấy biên nhận/xác nhận quyền sở hữu của tổ chức, cá nhân đối với TSTT</w:t>
            </w:r>
          </w:p>
        </w:tc>
        <w:tc>
          <w:tcPr>
            <w:tcW w:w="341" w:type="pct"/>
            <w:shd w:val="clear" w:color="auto" w:fill="auto"/>
            <w:vAlign w:val="center"/>
          </w:tcPr>
          <w:p w14:paraId="17F762A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shd w:val="clear" w:color="auto" w:fill="auto"/>
            <w:vAlign w:val="center"/>
          </w:tcPr>
          <w:p w14:paraId="0890AA3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30DFAC8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shd w:val="clear" w:color="auto" w:fill="auto"/>
            <w:vAlign w:val="center"/>
          </w:tcPr>
          <w:p w14:paraId="0FEA334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shd w:val="clear" w:color="auto" w:fill="auto"/>
            <w:vAlign w:val="center"/>
          </w:tcPr>
          <w:p w14:paraId="26BEC14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7F0A86E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51E552C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65A4C16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713308F5" w14:textId="77777777" w:rsidTr="009F2097">
        <w:trPr>
          <w:trHeight w:val="20"/>
        </w:trPr>
        <w:tc>
          <w:tcPr>
            <w:tcW w:w="2739" w:type="pct"/>
            <w:shd w:val="clear" w:color="auto" w:fill="auto"/>
            <w:vAlign w:val="center"/>
          </w:tcPr>
          <w:p w14:paraId="1AE5B74B" w14:textId="2AD3825C" w:rsidR="00C83BEF" w:rsidRPr="00F25887" w:rsidRDefault="00C83BEF" w:rsidP="009F2097">
            <w:pPr>
              <w:widowControl w:val="0"/>
              <w:tabs>
                <w:tab w:val="left" w:pos="8471"/>
              </w:tabs>
              <w:spacing w:before="60" w:after="60"/>
              <w:ind w:left="57" w:right="57"/>
              <w:jc w:val="both"/>
              <w:rPr>
                <w:color w:val="000000" w:themeColor="text1"/>
              </w:rPr>
            </w:pPr>
            <w:r w:rsidRPr="00F25887">
              <w:rPr>
                <w:color w:val="000000" w:themeColor="text1"/>
              </w:rPr>
              <w:t xml:space="preserve">6. Tổ chức xây dựng </w:t>
            </w:r>
            <w:r w:rsidR="00B1215C" w:rsidRPr="00F25887">
              <w:rPr>
                <w:color w:val="000000" w:themeColor="text1"/>
              </w:rPr>
              <w:t>CSDL</w:t>
            </w:r>
            <w:r w:rsidRPr="00F25887">
              <w:rPr>
                <w:color w:val="000000" w:themeColor="text1"/>
              </w:rPr>
              <w:t xml:space="preserve"> SHTT phục vụ nhu cầu thông tin SHTT trong trường ĐH</w:t>
            </w:r>
          </w:p>
        </w:tc>
        <w:tc>
          <w:tcPr>
            <w:tcW w:w="341" w:type="pct"/>
            <w:shd w:val="clear" w:color="auto" w:fill="auto"/>
            <w:vAlign w:val="center"/>
          </w:tcPr>
          <w:p w14:paraId="79B5714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shd w:val="clear" w:color="auto" w:fill="auto"/>
            <w:vAlign w:val="center"/>
          </w:tcPr>
          <w:p w14:paraId="40C7204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322F520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shd w:val="clear" w:color="auto" w:fill="auto"/>
            <w:vAlign w:val="center"/>
          </w:tcPr>
          <w:p w14:paraId="5C6B0D3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shd w:val="clear" w:color="auto" w:fill="auto"/>
            <w:vAlign w:val="center"/>
          </w:tcPr>
          <w:p w14:paraId="11E6F10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63B9E25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6D2D68B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021816E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353D6239" w14:textId="77777777" w:rsidTr="009F2097">
        <w:trPr>
          <w:trHeight w:val="20"/>
        </w:trPr>
        <w:tc>
          <w:tcPr>
            <w:tcW w:w="2739" w:type="pct"/>
            <w:shd w:val="clear" w:color="auto" w:fill="auto"/>
            <w:vAlign w:val="center"/>
          </w:tcPr>
          <w:p w14:paraId="4DEBA0EE" w14:textId="77777777" w:rsidR="00C83BEF" w:rsidRPr="00F25887" w:rsidRDefault="00C83BEF" w:rsidP="009F2097">
            <w:pPr>
              <w:widowControl w:val="0"/>
              <w:tabs>
                <w:tab w:val="left" w:pos="8471"/>
              </w:tabs>
              <w:spacing w:before="60" w:after="60"/>
              <w:ind w:left="57" w:right="57"/>
              <w:jc w:val="both"/>
              <w:rPr>
                <w:i/>
                <w:color w:val="000000" w:themeColor="text1"/>
                <w:lang w:val="vi-VN"/>
              </w:rPr>
            </w:pPr>
            <w:r w:rsidRPr="00F25887">
              <w:rPr>
                <w:color w:val="000000" w:themeColor="text1"/>
              </w:rPr>
              <w:t>7. Khuyến khích, tạo động lực cho cá nhân, tập thể phát triển hoạt động tạo lập TSTT</w:t>
            </w:r>
          </w:p>
        </w:tc>
        <w:tc>
          <w:tcPr>
            <w:tcW w:w="341" w:type="pct"/>
            <w:shd w:val="clear" w:color="auto" w:fill="auto"/>
            <w:vAlign w:val="center"/>
          </w:tcPr>
          <w:p w14:paraId="6389BA0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shd w:val="clear" w:color="auto" w:fill="auto"/>
            <w:vAlign w:val="center"/>
          </w:tcPr>
          <w:p w14:paraId="35B28A2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1D6A5AA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shd w:val="clear" w:color="auto" w:fill="auto"/>
            <w:vAlign w:val="center"/>
          </w:tcPr>
          <w:p w14:paraId="142373E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shd w:val="clear" w:color="auto" w:fill="auto"/>
            <w:vAlign w:val="center"/>
          </w:tcPr>
          <w:p w14:paraId="2F22659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559F672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5F45508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01304E6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48EC56C7" w14:textId="77777777" w:rsidTr="009F2097">
        <w:trPr>
          <w:trHeight w:val="20"/>
        </w:trPr>
        <w:tc>
          <w:tcPr>
            <w:tcW w:w="2739" w:type="pct"/>
            <w:tcBorders>
              <w:top w:val="single" w:sz="4" w:space="0" w:color="auto"/>
              <w:left w:val="single" w:sz="4" w:space="0" w:color="auto"/>
              <w:bottom w:val="single" w:sz="4" w:space="0" w:color="auto"/>
              <w:right w:val="single" w:sz="4" w:space="0" w:color="auto"/>
            </w:tcBorders>
            <w:shd w:val="clear" w:color="auto" w:fill="auto"/>
            <w:vAlign w:val="center"/>
          </w:tcPr>
          <w:p w14:paraId="0EEDE826" w14:textId="77777777" w:rsidR="00C83BEF" w:rsidRPr="00F25887" w:rsidRDefault="00C83BEF" w:rsidP="009F2097">
            <w:pPr>
              <w:widowControl w:val="0"/>
              <w:tabs>
                <w:tab w:val="left" w:pos="8471"/>
              </w:tabs>
              <w:spacing w:before="60" w:after="60"/>
              <w:ind w:left="57" w:right="57"/>
              <w:jc w:val="both"/>
              <w:rPr>
                <w:color w:val="000000" w:themeColor="text1"/>
              </w:rPr>
            </w:pPr>
            <w:r w:rsidRPr="00F25887">
              <w:rPr>
                <w:color w:val="000000" w:themeColor="text1"/>
              </w:rPr>
              <w:t xml:space="preserve">8. Tổ </w:t>
            </w:r>
            <w:r w:rsidRPr="00F25887">
              <w:rPr>
                <w:color w:val="000000" w:themeColor="text1"/>
                <w:spacing w:val="-6"/>
              </w:rPr>
              <w:t>chức thực hiện các chương trình hỗ trợ hoạt động sáng tạo tài sản trí tuệ trong trường ĐH</w:t>
            </w:r>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14:paraId="57EFA4B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tcBorders>
              <w:top w:val="single" w:sz="4" w:space="0" w:color="auto"/>
              <w:left w:val="single" w:sz="4" w:space="0" w:color="auto"/>
              <w:bottom w:val="single" w:sz="4" w:space="0" w:color="auto"/>
              <w:right w:val="single" w:sz="4" w:space="0" w:color="auto"/>
            </w:tcBorders>
            <w:shd w:val="clear" w:color="auto" w:fill="auto"/>
            <w:vAlign w:val="center"/>
          </w:tcPr>
          <w:p w14:paraId="1F8E53A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322B65E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tcBorders>
              <w:top w:val="single" w:sz="4" w:space="0" w:color="auto"/>
              <w:left w:val="single" w:sz="4" w:space="0" w:color="auto"/>
              <w:bottom w:val="single" w:sz="4" w:space="0" w:color="auto"/>
              <w:right w:val="single" w:sz="4" w:space="0" w:color="auto"/>
            </w:tcBorders>
            <w:shd w:val="clear" w:color="auto" w:fill="auto"/>
            <w:vAlign w:val="center"/>
          </w:tcPr>
          <w:p w14:paraId="45F08ED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tcBorders>
              <w:top w:val="single" w:sz="4" w:space="0" w:color="auto"/>
              <w:left w:val="single" w:sz="4" w:space="0" w:color="auto"/>
              <w:bottom w:val="single" w:sz="4" w:space="0" w:color="auto"/>
              <w:right w:val="single" w:sz="4" w:space="0" w:color="auto"/>
            </w:tcBorders>
            <w:shd w:val="clear" w:color="auto" w:fill="auto"/>
            <w:vAlign w:val="center"/>
          </w:tcPr>
          <w:p w14:paraId="38A535C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350D2BC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555516E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3C5CA32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3DE19D8B" w14:textId="77777777" w:rsidTr="009F2097">
        <w:trPr>
          <w:trHeight w:val="20"/>
        </w:trPr>
        <w:tc>
          <w:tcPr>
            <w:tcW w:w="2739" w:type="pct"/>
            <w:tcBorders>
              <w:top w:val="single" w:sz="4" w:space="0" w:color="auto"/>
              <w:left w:val="single" w:sz="4" w:space="0" w:color="auto"/>
              <w:bottom w:val="single" w:sz="4" w:space="0" w:color="auto"/>
              <w:right w:val="single" w:sz="4" w:space="0" w:color="auto"/>
            </w:tcBorders>
            <w:shd w:val="clear" w:color="auto" w:fill="auto"/>
            <w:vAlign w:val="center"/>
          </w:tcPr>
          <w:p w14:paraId="2DC9E5F0" w14:textId="77777777" w:rsidR="00C83BEF" w:rsidRPr="00F25887" w:rsidRDefault="00C83BEF" w:rsidP="009F2097">
            <w:pPr>
              <w:widowControl w:val="0"/>
              <w:tabs>
                <w:tab w:val="left" w:pos="8471"/>
              </w:tabs>
              <w:spacing w:before="60" w:after="60"/>
              <w:ind w:left="57" w:right="57"/>
              <w:jc w:val="both"/>
              <w:rPr>
                <w:color w:val="000000" w:themeColor="text1"/>
              </w:rPr>
            </w:pPr>
            <w:r w:rsidRPr="00F25887">
              <w:rPr>
                <w:color w:val="000000" w:themeColor="text1"/>
              </w:rPr>
              <w:t>9. Ý kiến khác (xin thầy/cô vui lòng ghi rõ): ……</w:t>
            </w:r>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14:paraId="3586F34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99" w:type="pct"/>
            <w:tcBorders>
              <w:top w:val="single" w:sz="4" w:space="0" w:color="auto"/>
              <w:left w:val="single" w:sz="4" w:space="0" w:color="auto"/>
              <w:bottom w:val="single" w:sz="4" w:space="0" w:color="auto"/>
              <w:right w:val="single" w:sz="4" w:space="0" w:color="auto"/>
            </w:tcBorders>
            <w:shd w:val="clear" w:color="auto" w:fill="auto"/>
            <w:vAlign w:val="center"/>
          </w:tcPr>
          <w:p w14:paraId="152F51B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535DD2E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99" w:type="pct"/>
            <w:tcBorders>
              <w:top w:val="single" w:sz="4" w:space="0" w:color="auto"/>
              <w:left w:val="single" w:sz="4" w:space="0" w:color="auto"/>
              <w:bottom w:val="single" w:sz="4" w:space="0" w:color="auto"/>
              <w:right w:val="single" w:sz="4" w:space="0" w:color="auto"/>
            </w:tcBorders>
            <w:shd w:val="clear" w:color="auto" w:fill="auto"/>
            <w:vAlign w:val="center"/>
          </w:tcPr>
          <w:p w14:paraId="517105C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99" w:type="pct"/>
            <w:tcBorders>
              <w:top w:val="single" w:sz="4" w:space="0" w:color="auto"/>
              <w:left w:val="single" w:sz="4" w:space="0" w:color="auto"/>
              <w:bottom w:val="single" w:sz="4" w:space="0" w:color="auto"/>
              <w:right w:val="single" w:sz="4" w:space="0" w:color="auto"/>
            </w:tcBorders>
            <w:shd w:val="clear" w:color="auto" w:fill="auto"/>
            <w:vAlign w:val="center"/>
          </w:tcPr>
          <w:p w14:paraId="77F80BB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01E67CE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02530C9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47164F0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bl>
    <w:p w14:paraId="371E8A4E" w14:textId="77777777" w:rsidR="00817AFD" w:rsidRPr="00F25887" w:rsidRDefault="00817AFD" w:rsidP="00C83BEF">
      <w:pPr>
        <w:widowControl w:val="0"/>
        <w:tabs>
          <w:tab w:val="left" w:pos="3594"/>
        </w:tabs>
        <w:spacing w:line="360" w:lineRule="auto"/>
        <w:jc w:val="both"/>
        <w:rPr>
          <w:b/>
          <w:color w:val="000000" w:themeColor="text1"/>
        </w:rPr>
      </w:pPr>
    </w:p>
    <w:p w14:paraId="1365BAEF" w14:textId="29ACB5EB" w:rsidR="00C83BEF" w:rsidRPr="00F25887" w:rsidRDefault="00C83BEF" w:rsidP="00C83BEF">
      <w:pPr>
        <w:widowControl w:val="0"/>
        <w:tabs>
          <w:tab w:val="left" w:pos="3594"/>
        </w:tabs>
        <w:spacing w:line="360" w:lineRule="auto"/>
        <w:jc w:val="both"/>
        <w:rPr>
          <w:color w:val="000000" w:themeColor="text1"/>
        </w:rPr>
      </w:pPr>
      <w:r w:rsidRPr="00F25887">
        <w:rPr>
          <w:b/>
          <w:color w:val="000000" w:themeColor="text1"/>
        </w:rPr>
        <w:lastRenderedPageBreak/>
        <w:t xml:space="preserve">Câu 7. </w:t>
      </w:r>
      <w:r w:rsidRPr="00F25887">
        <w:rPr>
          <w:color w:val="000000" w:themeColor="text1"/>
        </w:rPr>
        <w:t>Thầy/Cô vui lòng đánh giá thực trạng</w:t>
      </w:r>
      <w:r w:rsidRPr="00F25887">
        <w:rPr>
          <w:b/>
          <w:color w:val="000000" w:themeColor="text1"/>
        </w:rPr>
        <w:t xml:space="preserve"> </w:t>
      </w:r>
      <w:r w:rsidRPr="00F25887">
        <w:rPr>
          <w:b/>
          <w:color w:val="000000" w:themeColor="text1"/>
          <w:u w:val="single"/>
        </w:rPr>
        <w:t xml:space="preserve">quản lý hoạt động xác lập và bảo vệ quyền sở hữu pháp lý SHTT </w:t>
      </w:r>
      <w:r w:rsidRPr="00F25887">
        <w:rPr>
          <w:color w:val="000000" w:themeColor="text1"/>
        </w:rPr>
        <w:t>các kết quả NCKH và hoạt động đào tạo ở trường ĐH của Thầy/Cô theo các mức độ sau:</w:t>
      </w:r>
    </w:p>
    <w:p w14:paraId="70960A03" w14:textId="7D94EF34" w:rsidR="00C83BEF" w:rsidRPr="00F25887" w:rsidRDefault="00C83BEF" w:rsidP="00C83BEF">
      <w:pPr>
        <w:widowControl w:val="0"/>
        <w:tabs>
          <w:tab w:val="left" w:pos="3402"/>
        </w:tabs>
        <w:spacing w:line="360" w:lineRule="auto"/>
        <w:jc w:val="center"/>
        <w:rPr>
          <w:i/>
          <w:color w:val="000000" w:themeColor="text1"/>
          <w:sz w:val="20"/>
          <w:szCs w:val="20"/>
        </w:rPr>
      </w:pPr>
      <w:r w:rsidRPr="00F25887">
        <w:rPr>
          <w:i/>
          <w:color w:val="000000" w:themeColor="text1"/>
          <w:sz w:val="20"/>
          <w:szCs w:val="20"/>
        </w:rPr>
        <w:t xml:space="preserve">1. Không thực hiện/ Không hiệu quả; 2. Ít thực hiện/ Ít hiệu quả; 3. Thường xuyên thực hiện/ Hiệu quả; </w:t>
      </w:r>
      <w:r w:rsidRPr="00F25887">
        <w:rPr>
          <w:i/>
          <w:color w:val="000000" w:themeColor="text1"/>
          <w:sz w:val="20"/>
          <w:szCs w:val="20"/>
        </w:rPr>
        <w:br/>
        <w:t>4. Rất thường xuyên thực hiện/ Rất hiệu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79"/>
        <w:gridCol w:w="449"/>
        <w:gridCol w:w="449"/>
        <w:gridCol w:w="449"/>
        <w:gridCol w:w="449"/>
        <w:gridCol w:w="449"/>
        <w:gridCol w:w="449"/>
        <w:gridCol w:w="449"/>
        <w:gridCol w:w="449"/>
      </w:tblGrid>
      <w:tr w:rsidR="001135E2" w:rsidRPr="00F25887" w14:paraId="2F510803" w14:textId="77777777" w:rsidTr="009F2097">
        <w:trPr>
          <w:trHeight w:val="20"/>
        </w:trPr>
        <w:tc>
          <w:tcPr>
            <w:tcW w:w="2952" w:type="pct"/>
            <w:tcBorders>
              <w:top w:val="single" w:sz="4" w:space="0" w:color="auto"/>
              <w:left w:val="single" w:sz="4" w:space="0" w:color="auto"/>
              <w:bottom w:val="single" w:sz="4" w:space="0" w:color="auto"/>
              <w:right w:val="single" w:sz="4" w:space="0" w:color="auto"/>
            </w:tcBorders>
            <w:shd w:val="clear" w:color="auto" w:fill="F2F2F2"/>
            <w:vAlign w:val="center"/>
          </w:tcPr>
          <w:p w14:paraId="470AF79F" w14:textId="77777777" w:rsidR="00C83BEF" w:rsidRPr="00F25887" w:rsidRDefault="00C83BEF" w:rsidP="009F2097">
            <w:pPr>
              <w:pStyle w:val="NormalWeb"/>
              <w:widowControl w:val="0"/>
              <w:spacing w:before="60" w:beforeAutospacing="0" w:after="60" w:afterAutospacing="0"/>
              <w:ind w:left="57" w:right="57"/>
              <w:jc w:val="center"/>
              <w:rPr>
                <w:b/>
                <w:color w:val="000000" w:themeColor="text1"/>
              </w:rPr>
            </w:pPr>
            <w:r w:rsidRPr="00F25887">
              <w:rPr>
                <w:b/>
                <w:color w:val="000000" w:themeColor="text1"/>
              </w:rPr>
              <w:t xml:space="preserve">Quản lý hoạt động xác lập và bảo vệ </w:t>
            </w:r>
          </w:p>
          <w:p w14:paraId="0ACA6336" w14:textId="77777777" w:rsidR="00C83BEF" w:rsidRPr="00F25887" w:rsidRDefault="00C83BEF" w:rsidP="009F2097">
            <w:pPr>
              <w:pStyle w:val="NormalWeb"/>
              <w:widowControl w:val="0"/>
              <w:spacing w:before="60" w:beforeAutospacing="0" w:after="60" w:afterAutospacing="0"/>
              <w:ind w:left="57" w:right="57"/>
              <w:jc w:val="center"/>
              <w:rPr>
                <w:b/>
                <w:color w:val="000000" w:themeColor="text1"/>
              </w:rPr>
            </w:pPr>
            <w:r w:rsidRPr="00F25887">
              <w:rPr>
                <w:b/>
                <w:color w:val="000000" w:themeColor="text1"/>
              </w:rPr>
              <w:t xml:space="preserve">quyền sở hữu pháp lý SHTT </w:t>
            </w:r>
          </w:p>
        </w:tc>
        <w:tc>
          <w:tcPr>
            <w:tcW w:w="1024"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114CB6EF" w14:textId="77777777" w:rsidR="00C83BEF" w:rsidRPr="00F25887" w:rsidRDefault="00C83BEF" w:rsidP="009F2097">
            <w:pPr>
              <w:widowControl w:val="0"/>
              <w:tabs>
                <w:tab w:val="left" w:pos="8471"/>
              </w:tabs>
              <w:spacing w:before="60" w:after="60"/>
              <w:ind w:left="57" w:right="57"/>
              <w:jc w:val="center"/>
              <w:rPr>
                <w:b/>
                <w:color w:val="000000" w:themeColor="text1"/>
              </w:rPr>
            </w:pPr>
            <w:r w:rsidRPr="00F25887">
              <w:rPr>
                <w:b/>
                <w:color w:val="000000" w:themeColor="text1"/>
              </w:rPr>
              <w:t xml:space="preserve">Mức độ </w:t>
            </w:r>
            <w:r w:rsidRPr="00F25887">
              <w:rPr>
                <w:b/>
                <w:color w:val="000000" w:themeColor="text1"/>
              </w:rPr>
              <w:br/>
              <w:t>thực hiện</w:t>
            </w:r>
          </w:p>
        </w:tc>
        <w:tc>
          <w:tcPr>
            <w:tcW w:w="1024"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471297A9" w14:textId="77777777" w:rsidR="00C83BEF" w:rsidRPr="00F25887" w:rsidRDefault="00C83BEF" w:rsidP="009F2097">
            <w:pPr>
              <w:widowControl w:val="0"/>
              <w:tabs>
                <w:tab w:val="left" w:pos="8471"/>
              </w:tabs>
              <w:spacing w:before="60" w:after="60"/>
              <w:ind w:left="57" w:right="57"/>
              <w:jc w:val="center"/>
              <w:rPr>
                <w:b/>
                <w:color w:val="000000" w:themeColor="text1"/>
              </w:rPr>
            </w:pPr>
            <w:r w:rsidRPr="00F25887">
              <w:rPr>
                <w:b/>
                <w:color w:val="000000" w:themeColor="text1"/>
              </w:rPr>
              <w:t xml:space="preserve">Mức độ </w:t>
            </w:r>
            <w:r w:rsidRPr="00F25887">
              <w:rPr>
                <w:b/>
                <w:color w:val="000000" w:themeColor="text1"/>
              </w:rPr>
              <w:br/>
              <w:t>hiệu quả</w:t>
            </w:r>
          </w:p>
        </w:tc>
      </w:tr>
      <w:tr w:rsidR="001135E2" w:rsidRPr="00F25887" w14:paraId="01B6946E" w14:textId="77777777" w:rsidTr="009F2097">
        <w:trPr>
          <w:trHeight w:val="20"/>
        </w:trPr>
        <w:tc>
          <w:tcPr>
            <w:tcW w:w="2952" w:type="pct"/>
            <w:shd w:val="clear" w:color="auto" w:fill="auto"/>
            <w:vAlign w:val="center"/>
          </w:tcPr>
          <w:p w14:paraId="52AD17DB" w14:textId="77777777" w:rsidR="00C83BEF" w:rsidRPr="00F25887" w:rsidRDefault="00C83BEF" w:rsidP="009F2097">
            <w:pPr>
              <w:widowControl w:val="0"/>
              <w:autoSpaceDE w:val="0"/>
              <w:autoSpaceDN w:val="0"/>
              <w:adjustRightInd w:val="0"/>
              <w:spacing w:before="60" w:after="60"/>
              <w:ind w:left="57" w:right="57"/>
              <w:jc w:val="both"/>
              <w:rPr>
                <w:color w:val="000000" w:themeColor="text1"/>
              </w:rPr>
            </w:pPr>
            <w:r w:rsidRPr="00F25887">
              <w:rPr>
                <w:color w:val="000000" w:themeColor="text1"/>
              </w:rPr>
              <w:t>1. Tổ chức phổ biến, hướng dẫn quy trình, thủ tục đăng ký bảo hộ quyền SHTT đối với TSTT</w:t>
            </w:r>
          </w:p>
        </w:tc>
        <w:tc>
          <w:tcPr>
            <w:tcW w:w="256" w:type="pct"/>
            <w:shd w:val="clear" w:color="auto" w:fill="auto"/>
            <w:vAlign w:val="center"/>
          </w:tcPr>
          <w:p w14:paraId="5579124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20C0542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0D69A59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2901DBD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shd w:val="clear" w:color="auto" w:fill="auto"/>
            <w:vAlign w:val="center"/>
          </w:tcPr>
          <w:p w14:paraId="475B55A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15F1579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66B8E0C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5D93948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4C1F634C" w14:textId="77777777" w:rsidTr="009F2097">
        <w:trPr>
          <w:trHeight w:val="20"/>
        </w:trPr>
        <w:tc>
          <w:tcPr>
            <w:tcW w:w="2952" w:type="pct"/>
            <w:shd w:val="clear" w:color="auto" w:fill="auto"/>
            <w:vAlign w:val="center"/>
          </w:tcPr>
          <w:p w14:paraId="54690412" w14:textId="77777777" w:rsidR="00C83BEF" w:rsidRPr="00F25887" w:rsidRDefault="00C83BEF" w:rsidP="009F2097">
            <w:pPr>
              <w:pStyle w:val="NormalWeb"/>
              <w:widowControl w:val="0"/>
              <w:spacing w:before="60" w:beforeAutospacing="0" w:after="60" w:afterAutospacing="0"/>
              <w:ind w:left="57" w:right="57"/>
              <w:jc w:val="both"/>
              <w:rPr>
                <w:color w:val="000000" w:themeColor="text1"/>
              </w:rPr>
            </w:pPr>
            <w:r w:rsidRPr="00F25887">
              <w:rPr>
                <w:color w:val="000000" w:themeColor="text1"/>
              </w:rPr>
              <w:t>2. Tổ chức hoạt động khảo sát, đánh giá tiềm năng bảo hộ quyền SHTT đối với TSTT</w:t>
            </w:r>
          </w:p>
        </w:tc>
        <w:tc>
          <w:tcPr>
            <w:tcW w:w="256" w:type="pct"/>
            <w:shd w:val="clear" w:color="auto" w:fill="auto"/>
            <w:vAlign w:val="center"/>
          </w:tcPr>
          <w:p w14:paraId="5BCE04A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09954A8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3F59821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67E0DD7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shd w:val="clear" w:color="auto" w:fill="auto"/>
            <w:vAlign w:val="center"/>
          </w:tcPr>
          <w:p w14:paraId="389DC72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17EEB6C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3BE5E6C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7DD4146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16232B29" w14:textId="77777777" w:rsidTr="009F2097">
        <w:trPr>
          <w:trHeight w:val="20"/>
        </w:trPr>
        <w:tc>
          <w:tcPr>
            <w:tcW w:w="2952" w:type="pct"/>
            <w:shd w:val="clear" w:color="auto" w:fill="auto"/>
            <w:vAlign w:val="center"/>
          </w:tcPr>
          <w:p w14:paraId="6B313725" w14:textId="77777777" w:rsidR="00C83BEF" w:rsidRPr="00F25887" w:rsidRDefault="00C83BEF" w:rsidP="009F2097">
            <w:pPr>
              <w:widowControl w:val="0"/>
              <w:tabs>
                <w:tab w:val="left" w:pos="8471"/>
              </w:tabs>
              <w:spacing w:before="60" w:after="60"/>
              <w:ind w:left="57" w:right="57"/>
              <w:jc w:val="both"/>
              <w:rPr>
                <w:iCs/>
                <w:color w:val="000000" w:themeColor="text1"/>
              </w:rPr>
            </w:pPr>
            <w:r w:rsidRPr="00F25887">
              <w:rPr>
                <w:iCs/>
                <w:color w:val="000000" w:themeColor="text1"/>
              </w:rPr>
              <w:t>3. Tổ chức hoạt động tư vấn</w:t>
            </w:r>
            <w:r w:rsidRPr="00F25887">
              <w:rPr>
                <w:color w:val="000000" w:themeColor="text1"/>
              </w:rPr>
              <w:t xml:space="preserve"> hỗ trợ việc xác lập và bảo vệ quyền SHTT đối với TSTT</w:t>
            </w:r>
          </w:p>
        </w:tc>
        <w:tc>
          <w:tcPr>
            <w:tcW w:w="256" w:type="pct"/>
            <w:shd w:val="clear" w:color="auto" w:fill="auto"/>
            <w:vAlign w:val="center"/>
          </w:tcPr>
          <w:p w14:paraId="5A1D6CC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35E3866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74A720E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4AA582A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shd w:val="clear" w:color="auto" w:fill="auto"/>
            <w:vAlign w:val="center"/>
          </w:tcPr>
          <w:p w14:paraId="4A92009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5E2D2BA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05F038C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6BBEE9F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44938317" w14:textId="77777777" w:rsidTr="009F2097">
        <w:trPr>
          <w:trHeight w:val="20"/>
        </w:trPr>
        <w:tc>
          <w:tcPr>
            <w:tcW w:w="2952" w:type="pct"/>
            <w:shd w:val="clear" w:color="auto" w:fill="auto"/>
            <w:vAlign w:val="center"/>
          </w:tcPr>
          <w:p w14:paraId="5E3B89CD"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4. Phổ biến cơ chế xác định quyền chủ sở hữu (cung cấp nguồn lực) và quyền tác giả (trực tiếp) TSTT</w:t>
            </w:r>
          </w:p>
        </w:tc>
        <w:tc>
          <w:tcPr>
            <w:tcW w:w="256" w:type="pct"/>
            <w:shd w:val="clear" w:color="auto" w:fill="auto"/>
            <w:vAlign w:val="center"/>
          </w:tcPr>
          <w:p w14:paraId="2D22695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1C312A9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253ADA5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5DD6F10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shd w:val="clear" w:color="auto" w:fill="auto"/>
            <w:vAlign w:val="center"/>
          </w:tcPr>
          <w:p w14:paraId="19E986F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2EEA868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7637744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4874D17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24A8DA19" w14:textId="77777777" w:rsidTr="009F2097">
        <w:trPr>
          <w:trHeight w:val="20"/>
        </w:trPr>
        <w:tc>
          <w:tcPr>
            <w:tcW w:w="2952" w:type="pct"/>
            <w:shd w:val="clear" w:color="auto" w:fill="auto"/>
            <w:vAlign w:val="center"/>
          </w:tcPr>
          <w:p w14:paraId="6A18D52E" w14:textId="77777777" w:rsidR="00C83BEF" w:rsidRPr="00F25887" w:rsidRDefault="00C83BEF" w:rsidP="009F2097">
            <w:pPr>
              <w:widowControl w:val="0"/>
              <w:tabs>
                <w:tab w:val="left" w:pos="8471"/>
              </w:tabs>
              <w:spacing w:before="60" w:after="60"/>
              <w:ind w:left="57" w:right="57"/>
              <w:jc w:val="both"/>
              <w:rPr>
                <w:iCs/>
                <w:color w:val="000000" w:themeColor="text1"/>
                <w:spacing w:val="-6"/>
              </w:rPr>
            </w:pPr>
            <w:r w:rsidRPr="00F25887">
              <w:rPr>
                <w:color w:val="000000" w:themeColor="text1"/>
                <w:spacing w:val="-6"/>
              </w:rPr>
              <w:t xml:space="preserve">5. Tổ chức hỗ trợ tiến hành các thủ tục pháp lý tại các cơ quan chức năng để xác lập quyền SHTT </w:t>
            </w:r>
          </w:p>
        </w:tc>
        <w:tc>
          <w:tcPr>
            <w:tcW w:w="256" w:type="pct"/>
            <w:shd w:val="clear" w:color="auto" w:fill="auto"/>
            <w:vAlign w:val="center"/>
          </w:tcPr>
          <w:p w14:paraId="55B73F0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71F97F9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0BA025A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19D1969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shd w:val="clear" w:color="auto" w:fill="auto"/>
            <w:vAlign w:val="center"/>
          </w:tcPr>
          <w:p w14:paraId="188B02A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27F1E52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05F03E1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6C8AD20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78AFBE60" w14:textId="77777777" w:rsidTr="009F2097">
        <w:trPr>
          <w:trHeight w:val="20"/>
        </w:trPr>
        <w:tc>
          <w:tcPr>
            <w:tcW w:w="2952" w:type="pct"/>
            <w:shd w:val="clear" w:color="auto" w:fill="auto"/>
            <w:vAlign w:val="center"/>
          </w:tcPr>
          <w:p w14:paraId="7CC3AC59" w14:textId="77777777" w:rsidR="00C83BEF" w:rsidRPr="00F25887" w:rsidRDefault="00C83BEF" w:rsidP="009F2097">
            <w:pPr>
              <w:widowControl w:val="0"/>
              <w:tabs>
                <w:tab w:val="left" w:pos="8471"/>
              </w:tabs>
              <w:spacing w:before="60" w:after="60"/>
              <w:ind w:left="57" w:right="57"/>
              <w:jc w:val="both"/>
              <w:rPr>
                <w:color w:val="000000" w:themeColor="text1"/>
                <w:spacing w:val="-6"/>
              </w:rPr>
            </w:pPr>
            <w:r w:rsidRPr="00F25887">
              <w:rPr>
                <w:color w:val="000000" w:themeColor="text1"/>
                <w:spacing w:val="-6"/>
              </w:rPr>
              <w:t xml:space="preserve">6. Tổ chức rà soát, tiếp nhận thông tin bên ngoài để thực hiện biện pháp chống xâm phạm quyền SHTT </w:t>
            </w:r>
          </w:p>
        </w:tc>
        <w:tc>
          <w:tcPr>
            <w:tcW w:w="256" w:type="pct"/>
            <w:shd w:val="clear" w:color="auto" w:fill="auto"/>
            <w:vAlign w:val="center"/>
          </w:tcPr>
          <w:p w14:paraId="79B7C62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1A3A58E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4B727F4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028A627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shd w:val="clear" w:color="auto" w:fill="auto"/>
            <w:vAlign w:val="center"/>
          </w:tcPr>
          <w:p w14:paraId="11F089F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53E9593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3A10825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266480D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102CEF8A" w14:textId="77777777" w:rsidTr="009F2097">
        <w:trPr>
          <w:trHeight w:val="20"/>
        </w:trPr>
        <w:tc>
          <w:tcPr>
            <w:tcW w:w="2952" w:type="pct"/>
            <w:shd w:val="clear" w:color="auto" w:fill="auto"/>
            <w:vAlign w:val="center"/>
          </w:tcPr>
          <w:p w14:paraId="092755E6" w14:textId="77777777" w:rsidR="00C83BEF" w:rsidRPr="00F25887" w:rsidRDefault="00C83BEF" w:rsidP="009F2097">
            <w:pPr>
              <w:widowControl w:val="0"/>
              <w:tabs>
                <w:tab w:val="left" w:pos="8471"/>
              </w:tabs>
              <w:spacing w:before="60" w:after="60"/>
              <w:ind w:left="57" w:right="57"/>
              <w:jc w:val="both"/>
              <w:rPr>
                <w:i/>
                <w:color w:val="000000" w:themeColor="text1"/>
                <w:lang w:val="vi-VN"/>
              </w:rPr>
            </w:pPr>
            <w:r w:rsidRPr="00F25887">
              <w:rPr>
                <w:color w:val="000000" w:themeColor="text1"/>
                <w:lang w:val="vi-VN"/>
              </w:rPr>
              <w:t xml:space="preserve">7. </w:t>
            </w:r>
            <w:r w:rsidRPr="00F25887">
              <w:rPr>
                <w:color w:val="000000" w:themeColor="text1"/>
              </w:rPr>
              <w:t>Tổ chức l</w:t>
            </w:r>
            <w:r w:rsidRPr="00F25887">
              <w:rPr>
                <w:color w:val="000000" w:themeColor="text1"/>
                <w:lang w:val="vi-VN"/>
              </w:rPr>
              <w:t xml:space="preserve">ưu giữ và bảo mật tài liệu, chứng cứ hỗ trợ việc xác lập quyền SHTT </w:t>
            </w:r>
          </w:p>
        </w:tc>
        <w:tc>
          <w:tcPr>
            <w:tcW w:w="256" w:type="pct"/>
            <w:shd w:val="clear" w:color="auto" w:fill="auto"/>
            <w:vAlign w:val="center"/>
          </w:tcPr>
          <w:p w14:paraId="4517171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21DECD7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7B7C1EF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63BD15C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shd w:val="clear" w:color="auto" w:fill="auto"/>
            <w:vAlign w:val="center"/>
          </w:tcPr>
          <w:p w14:paraId="67F8DBD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5116A69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6D00CBE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529A9AA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4A02DE6D" w14:textId="77777777" w:rsidTr="009F2097">
        <w:trPr>
          <w:trHeight w:val="20"/>
        </w:trPr>
        <w:tc>
          <w:tcPr>
            <w:tcW w:w="2952" w:type="pct"/>
            <w:shd w:val="clear" w:color="auto" w:fill="auto"/>
            <w:vAlign w:val="center"/>
          </w:tcPr>
          <w:p w14:paraId="26EE2AF2" w14:textId="77777777" w:rsidR="00C83BEF" w:rsidRPr="00F25887" w:rsidRDefault="00C83BEF" w:rsidP="009F2097">
            <w:pPr>
              <w:widowControl w:val="0"/>
              <w:tabs>
                <w:tab w:val="left" w:pos="8471"/>
              </w:tabs>
              <w:spacing w:before="60" w:after="60"/>
              <w:ind w:left="57" w:right="57"/>
              <w:jc w:val="both"/>
              <w:rPr>
                <w:color w:val="000000" w:themeColor="text1"/>
              </w:rPr>
            </w:pPr>
            <w:r w:rsidRPr="00F25887">
              <w:rPr>
                <w:color w:val="000000" w:themeColor="text1"/>
              </w:rPr>
              <w:t xml:space="preserve">8. </w:t>
            </w:r>
            <w:r w:rsidRPr="00F25887">
              <w:rPr>
                <w:color w:val="000000" w:themeColor="text1"/>
                <w:spacing w:val="-6"/>
                <w:lang w:val="vi-VN"/>
              </w:rPr>
              <w:t>Xây dựng cơ chế giải quyết tranh chấp, khen thưởng và xử lý vi phạm các quy định hiện hành về SHTT</w:t>
            </w:r>
          </w:p>
        </w:tc>
        <w:tc>
          <w:tcPr>
            <w:tcW w:w="256" w:type="pct"/>
            <w:shd w:val="clear" w:color="auto" w:fill="auto"/>
            <w:vAlign w:val="center"/>
          </w:tcPr>
          <w:p w14:paraId="19F2470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7E9BAB7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350DB87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6A6B7F8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shd w:val="clear" w:color="auto" w:fill="auto"/>
            <w:vAlign w:val="center"/>
          </w:tcPr>
          <w:p w14:paraId="3908625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shd w:val="clear" w:color="auto" w:fill="auto"/>
            <w:vAlign w:val="center"/>
          </w:tcPr>
          <w:p w14:paraId="11B2817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shd w:val="clear" w:color="auto" w:fill="auto"/>
            <w:vAlign w:val="center"/>
          </w:tcPr>
          <w:p w14:paraId="081CCF5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shd w:val="clear" w:color="auto" w:fill="auto"/>
            <w:vAlign w:val="center"/>
          </w:tcPr>
          <w:p w14:paraId="544A85F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4CE7A985" w14:textId="77777777" w:rsidTr="009F2097">
        <w:trPr>
          <w:trHeight w:val="20"/>
        </w:trPr>
        <w:tc>
          <w:tcPr>
            <w:tcW w:w="2952" w:type="pct"/>
            <w:tcBorders>
              <w:top w:val="single" w:sz="4" w:space="0" w:color="auto"/>
              <w:left w:val="single" w:sz="4" w:space="0" w:color="auto"/>
              <w:bottom w:val="single" w:sz="4" w:space="0" w:color="auto"/>
              <w:right w:val="single" w:sz="4" w:space="0" w:color="auto"/>
            </w:tcBorders>
            <w:shd w:val="clear" w:color="auto" w:fill="auto"/>
            <w:vAlign w:val="center"/>
          </w:tcPr>
          <w:p w14:paraId="6B1BD92E" w14:textId="77777777" w:rsidR="00C83BEF" w:rsidRPr="00F25887" w:rsidRDefault="00C83BEF" w:rsidP="009F2097">
            <w:pPr>
              <w:widowControl w:val="0"/>
              <w:tabs>
                <w:tab w:val="left" w:pos="8471"/>
              </w:tabs>
              <w:spacing w:before="60" w:after="60"/>
              <w:ind w:left="57" w:right="57"/>
              <w:jc w:val="both"/>
              <w:rPr>
                <w:color w:val="000000" w:themeColor="text1"/>
              </w:rPr>
            </w:pPr>
            <w:r w:rsidRPr="00F25887">
              <w:rPr>
                <w:color w:val="000000" w:themeColor="text1"/>
                <w:spacing w:val="2"/>
                <w:lang w:val="vi-VN"/>
              </w:rPr>
              <w:t>9. Báo cáo định kì về HĐ xác lập, bảo vệ quyền SHTT của nhà trường</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2667B4E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7393805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7CAF90E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7657AFB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1CFD9ED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48C31BA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0007EFE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4B8BCA9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34CF848C" w14:textId="77777777" w:rsidTr="009F2097">
        <w:trPr>
          <w:trHeight w:val="20"/>
        </w:trPr>
        <w:tc>
          <w:tcPr>
            <w:tcW w:w="2952" w:type="pct"/>
            <w:tcBorders>
              <w:top w:val="single" w:sz="4" w:space="0" w:color="auto"/>
              <w:left w:val="single" w:sz="4" w:space="0" w:color="auto"/>
              <w:bottom w:val="single" w:sz="4" w:space="0" w:color="auto"/>
              <w:right w:val="single" w:sz="4" w:space="0" w:color="auto"/>
            </w:tcBorders>
            <w:shd w:val="clear" w:color="auto" w:fill="auto"/>
            <w:vAlign w:val="center"/>
          </w:tcPr>
          <w:p w14:paraId="6E5F304D" w14:textId="02BA5035" w:rsidR="00C83BEF" w:rsidRPr="00F25887" w:rsidRDefault="00C83BEF" w:rsidP="009F2097">
            <w:pPr>
              <w:widowControl w:val="0"/>
              <w:tabs>
                <w:tab w:val="left" w:pos="8471"/>
              </w:tabs>
              <w:spacing w:before="60" w:after="60"/>
              <w:ind w:left="57" w:right="57"/>
              <w:jc w:val="both"/>
              <w:rPr>
                <w:color w:val="000000" w:themeColor="text1"/>
                <w:spacing w:val="2"/>
                <w:lang w:val="vi-VN"/>
              </w:rPr>
            </w:pPr>
            <w:r w:rsidRPr="00F25887">
              <w:rPr>
                <w:color w:val="000000" w:themeColor="text1"/>
                <w:spacing w:val="2"/>
                <w:lang w:val="vi-VN"/>
              </w:rPr>
              <w:t>10. Ý kiến khác (xin thầ</w:t>
            </w:r>
            <w:r w:rsidR="00D349A3" w:rsidRPr="00F25887">
              <w:rPr>
                <w:color w:val="000000" w:themeColor="text1"/>
                <w:spacing w:val="2"/>
                <w:lang w:val="vi-VN"/>
              </w:rPr>
              <w:t>y/cô vui lòng ghi rõ): …......</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54CCE3C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534AE8B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7BCD85E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169699D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2A991D2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4F01578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0187025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3371EE4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bl>
    <w:p w14:paraId="181CB0E9" w14:textId="72537A48" w:rsidR="00C83BEF" w:rsidRPr="00F25887" w:rsidRDefault="00C83BEF" w:rsidP="00C83BEF">
      <w:pPr>
        <w:widowControl w:val="0"/>
        <w:tabs>
          <w:tab w:val="left" w:pos="3402"/>
        </w:tabs>
        <w:spacing w:before="120" w:line="360" w:lineRule="auto"/>
        <w:jc w:val="both"/>
        <w:rPr>
          <w:color w:val="000000" w:themeColor="text1"/>
        </w:rPr>
      </w:pPr>
      <w:r w:rsidRPr="00F25887">
        <w:rPr>
          <w:b/>
          <w:color w:val="000000" w:themeColor="text1"/>
        </w:rPr>
        <w:t xml:space="preserve">Câu 8. </w:t>
      </w:r>
      <w:r w:rsidRPr="00F25887">
        <w:rPr>
          <w:color w:val="000000" w:themeColor="text1"/>
        </w:rPr>
        <w:t xml:space="preserve">Thầy/Cô vui lòng đánh giá thực trạng </w:t>
      </w:r>
      <w:r w:rsidRPr="00F25887">
        <w:rPr>
          <w:b/>
          <w:color w:val="000000" w:themeColor="text1"/>
          <w:u w:val="single"/>
        </w:rPr>
        <w:t xml:space="preserve">quản lý hoạt động khai thác thương mại </w:t>
      </w:r>
      <w:r w:rsidR="00983187" w:rsidRPr="00F25887">
        <w:rPr>
          <w:b/>
          <w:color w:val="000000" w:themeColor="text1"/>
          <w:u w:val="single"/>
        </w:rPr>
        <w:t>TSTT</w:t>
      </w:r>
      <w:r w:rsidRPr="00F25887">
        <w:rPr>
          <w:b/>
          <w:color w:val="000000" w:themeColor="text1"/>
          <w:u w:val="single"/>
        </w:rPr>
        <w:t xml:space="preserve"> </w:t>
      </w:r>
      <w:r w:rsidRPr="00F25887">
        <w:rPr>
          <w:color w:val="000000" w:themeColor="text1"/>
          <w:u w:val="single"/>
        </w:rPr>
        <w:t xml:space="preserve">từ </w:t>
      </w:r>
      <w:r w:rsidRPr="00F25887">
        <w:rPr>
          <w:color w:val="000000" w:themeColor="text1"/>
        </w:rPr>
        <w:t>các kết quả NCKH và hoạt động đào tạo ở trường đại học Thầy/Cô theo các mức độ sau:</w:t>
      </w:r>
    </w:p>
    <w:p w14:paraId="1FBBA5C3" w14:textId="77777777" w:rsidR="00C83BEF" w:rsidRPr="00F25887" w:rsidRDefault="00C83BEF" w:rsidP="00C83BEF">
      <w:pPr>
        <w:widowControl w:val="0"/>
        <w:tabs>
          <w:tab w:val="left" w:pos="3402"/>
        </w:tabs>
        <w:spacing w:line="360" w:lineRule="auto"/>
        <w:jc w:val="center"/>
        <w:rPr>
          <w:i/>
          <w:color w:val="000000" w:themeColor="text1"/>
          <w:sz w:val="20"/>
          <w:szCs w:val="20"/>
        </w:rPr>
      </w:pPr>
      <w:r w:rsidRPr="00F25887">
        <w:rPr>
          <w:i/>
          <w:color w:val="000000" w:themeColor="text1"/>
          <w:sz w:val="20"/>
          <w:szCs w:val="20"/>
        </w:rPr>
        <w:t>1. Không thực hiện/ Không hiệu quả; 2. Ít thực hiện/ Ít hiệu quả; 3. Thường xuyên thực hiện/ Hiệu quả; 4. Rất thường xuyên thực hiện/ Rất hiệu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72"/>
        <w:gridCol w:w="452"/>
        <w:gridCol w:w="453"/>
        <w:gridCol w:w="453"/>
        <w:gridCol w:w="454"/>
        <w:gridCol w:w="528"/>
        <w:gridCol w:w="453"/>
        <w:gridCol w:w="453"/>
        <w:gridCol w:w="453"/>
      </w:tblGrid>
      <w:tr w:rsidR="001135E2" w:rsidRPr="00F25887" w14:paraId="27BD624F" w14:textId="77777777" w:rsidTr="009F2097">
        <w:trPr>
          <w:trHeight w:val="746"/>
        </w:trPr>
        <w:tc>
          <w:tcPr>
            <w:tcW w:w="2892" w:type="pct"/>
            <w:tcBorders>
              <w:top w:val="single" w:sz="4" w:space="0" w:color="auto"/>
              <w:left w:val="single" w:sz="4" w:space="0" w:color="auto"/>
              <w:bottom w:val="single" w:sz="4" w:space="0" w:color="auto"/>
              <w:right w:val="single" w:sz="4" w:space="0" w:color="auto"/>
            </w:tcBorders>
            <w:shd w:val="clear" w:color="auto" w:fill="F2F2F2"/>
            <w:vAlign w:val="center"/>
          </w:tcPr>
          <w:p w14:paraId="7CD2F421" w14:textId="77777777" w:rsidR="00C83BEF" w:rsidRPr="00F25887" w:rsidRDefault="00C83BEF" w:rsidP="009F2097">
            <w:pPr>
              <w:pStyle w:val="NormalWeb"/>
              <w:widowControl w:val="0"/>
              <w:spacing w:before="60" w:beforeAutospacing="0" w:after="60" w:afterAutospacing="0"/>
              <w:ind w:left="57" w:right="57"/>
              <w:jc w:val="center"/>
              <w:rPr>
                <w:b/>
                <w:color w:val="000000" w:themeColor="text1"/>
              </w:rPr>
            </w:pPr>
            <w:r w:rsidRPr="00F25887">
              <w:rPr>
                <w:b/>
                <w:color w:val="000000" w:themeColor="text1"/>
              </w:rPr>
              <w:t>Quản lý hoạt động khai thác thương mại SHTT</w:t>
            </w:r>
          </w:p>
        </w:tc>
        <w:tc>
          <w:tcPr>
            <w:tcW w:w="1033"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43EC86B8" w14:textId="77777777" w:rsidR="00C83BEF" w:rsidRPr="00F25887" w:rsidRDefault="00C83BEF" w:rsidP="009F2097">
            <w:pPr>
              <w:widowControl w:val="0"/>
              <w:tabs>
                <w:tab w:val="left" w:pos="8471"/>
              </w:tabs>
              <w:spacing w:before="60" w:after="60"/>
              <w:ind w:left="57" w:right="57"/>
              <w:jc w:val="center"/>
              <w:rPr>
                <w:b/>
                <w:color w:val="000000" w:themeColor="text1"/>
              </w:rPr>
            </w:pPr>
            <w:r w:rsidRPr="00F25887">
              <w:rPr>
                <w:b/>
                <w:color w:val="000000" w:themeColor="text1"/>
              </w:rPr>
              <w:t xml:space="preserve">Mức độ </w:t>
            </w:r>
          </w:p>
          <w:p w14:paraId="63F9124A" w14:textId="77777777" w:rsidR="00C83BEF" w:rsidRPr="00F25887" w:rsidRDefault="00C83BEF" w:rsidP="009F2097">
            <w:pPr>
              <w:widowControl w:val="0"/>
              <w:tabs>
                <w:tab w:val="left" w:pos="8471"/>
              </w:tabs>
              <w:spacing w:before="60" w:after="60"/>
              <w:ind w:left="57" w:right="57"/>
              <w:jc w:val="center"/>
              <w:rPr>
                <w:b/>
                <w:color w:val="000000" w:themeColor="text1"/>
              </w:rPr>
            </w:pPr>
            <w:r w:rsidRPr="00F25887">
              <w:rPr>
                <w:b/>
                <w:color w:val="000000" w:themeColor="text1"/>
              </w:rPr>
              <w:t>thực hiện</w:t>
            </w:r>
          </w:p>
        </w:tc>
        <w:tc>
          <w:tcPr>
            <w:tcW w:w="1076" w:type="pct"/>
            <w:gridSpan w:val="4"/>
            <w:tcBorders>
              <w:top w:val="single" w:sz="4" w:space="0" w:color="auto"/>
              <w:left w:val="single" w:sz="4" w:space="0" w:color="auto"/>
              <w:bottom w:val="single" w:sz="4" w:space="0" w:color="auto"/>
              <w:right w:val="single" w:sz="4" w:space="0" w:color="auto"/>
            </w:tcBorders>
            <w:shd w:val="clear" w:color="auto" w:fill="F2F2F2"/>
            <w:vAlign w:val="center"/>
          </w:tcPr>
          <w:p w14:paraId="653F8BBB" w14:textId="77777777" w:rsidR="00C83BEF" w:rsidRPr="00F25887" w:rsidRDefault="00C83BEF" w:rsidP="009F2097">
            <w:pPr>
              <w:widowControl w:val="0"/>
              <w:tabs>
                <w:tab w:val="left" w:pos="8471"/>
              </w:tabs>
              <w:spacing w:before="60" w:after="60"/>
              <w:ind w:left="57" w:right="57"/>
              <w:jc w:val="center"/>
              <w:rPr>
                <w:b/>
                <w:color w:val="000000" w:themeColor="text1"/>
              </w:rPr>
            </w:pPr>
            <w:r w:rsidRPr="00F25887">
              <w:rPr>
                <w:b/>
                <w:color w:val="000000" w:themeColor="text1"/>
              </w:rPr>
              <w:t xml:space="preserve">Mức độ </w:t>
            </w:r>
          </w:p>
          <w:p w14:paraId="51E05F85" w14:textId="77777777" w:rsidR="00C83BEF" w:rsidRPr="00F25887" w:rsidRDefault="00C83BEF" w:rsidP="009F2097">
            <w:pPr>
              <w:widowControl w:val="0"/>
              <w:tabs>
                <w:tab w:val="left" w:pos="8471"/>
              </w:tabs>
              <w:spacing w:before="60" w:after="60"/>
              <w:ind w:left="57" w:right="57"/>
              <w:jc w:val="center"/>
              <w:rPr>
                <w:b/>
                <w:color w:val="000000" w:themeColor="text1"/>
              </w:rPr>
            </w:pPr>
            <w:r w:rsidRPr="00F25887">
              <w:rPr>
                <w:b/>
                <w:color w:val="000000" w:themeColor="text1"/>
              </w:rPr>
              <w:t>hiệu quả</w:t>
            </w:r>
          </w:p>
        </w:tc>
      </w:tr>
      <w:tr w:rsidR="001135E2" w:rsidRPr="00F25887" w14:paraId="66F95C82" w14:textId="77777777" w:rsidTr="009F2097">
        <w:trPr>
          <w:trHeight w:val="584"/>
        </w:trPr>
        <w:tc>
          <w:tcPr>
            <w:tcW w:w="2892" w:type="pct"/>
            <w:shd w:val="clear" w:color="auto" w:fill="auto"/>
            <w:vAlign w:val="center"/>
          </w:tcPr>
          <w:p w14:paraId="2771473E" w14:textId="77777777" w:rsidR="00C83BEF" w:rsidRPr="00F25887" w:rsidRDefault="00C83BEF" w:rsidP="009F2097">
            <w:pPr>
              <w:widowControl w:val="0"/>
              <w:autoSpaceDE w:val="0"/>
              <w:autoSpaceDN w:val="0"/>
              <w:adjustRightInd w:val="0"/>
              <w:spacing w:before="60" w:after="60"/>
              <w:ind w:left="57" w:right="57"/>
              <w:jc w:val="both"/>
              <w:rPr>
                <w:color w:val="000000" w:themeColor="text1"/>
              </w:rPr>
            </w:pPr>
            <w:r w:rsidRPr="00F25887">
              <w:rPr>
                <w:color w:val="000000" w:themeColor="text1"/>
              </w:rPr>
              <w:t xml:space="preserve">1. </w:t>
            </w:r>
            <w:r w:rsidRPr="00F25887">
              <w:rPr>
                <w:color w:val="000000" w:themeColor="text1"/>
                <w:spacing w:val="-6"/>
              </w:rPr>
              <w:t>Tổ chức khảo sát, phân tích đánh giá nhu cầu thị trường thương mại hoá tài sản SHTT trong nhà trường</w:t>
            </w:r>
          </w:p>
        </w:tc>
        <w:tc>
          <w:tcPr>
            <w:tcW w:w="258" w:type="pct"/>
            <w:shd w:val="clear" w:color="auto" w:fill="auto"/>
            <w:vAlign w:val="center"/>
          </w:tcPr>
          <w:p w14:paraId="3FC6E77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4CABC20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743FB75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4B6AAB2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shd w:val="clear" w:color="auto" w:fill="auto"/>
            <w:vAlign w:val="center"/>
          </w:tcPr>
          <w:p w14:paraId="5633CEF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1C9748C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72D091F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467DE65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3AD87A32" w14:textId="77777777" w:rsidTr="009F2097">
        <w:trPr>
          <w:trHeight w:val="593"/>
        </w:trPr>
        <w:tc>
          <w:tcPr>
            <w:tcW w:w="2892" w:type="pct"/>
            <w:shd w:val="clear" w:color="auto" w:fill="auto"/>
            <w:vAlign w:val="center"/>
          </w:tcPr>
          <w:p w14:paraId="075ED214" w14:textId="77777777" w:rsidR="00C83BEF" w:rsidRPr="00F25887" w:rsidRDefault="00C83BEF" w:rsidP="009F2097">
            <w:pPr>
              <w:pStyle w:val="NormalWeb"/>
              <w:widowControl w:val="0"/>
              <w:spacing w:before="60" w:beforeAutospacing="0" w:after="60" w:afterAutospacing="0"/>
              <w:ind w:left="57" w:right="57"/>
              <w:jc w:val="both"/>
              <w:rPr>
                <w:color w:val="000000" w:themeColor="text1"/>
              </w:rPr>
            </w:pPr>
            <w:r w:rsidRPr="00F25887">
              <w:rPr>
                <w:color w:val="000000" w:themeColor="text1"/>
              </w:rPr>
              <w:t xml:space="preserve">2. </w:t>
            </w:r>
            <w:r w:rsidRPr="00F25887">
              <w:rPr>
                <w:color w:val="000000" w:themeColor="text1"/>
                <w:spacing w:val="-6"/>
              </w:rPr>
              <w:t>Tổ chức hoạt động tư vấn, phân tích, xác định giá trị các yếu tố có khả năng khai thác thương mại SHTT</w:t>
            </w:r>
          </w:p>
        </w:tc>
        <w:tc>
          <w:tcPr>
            <w:tcW w:w="258" w:type="pct"/>
            <w:shd w:val="clear" w:color="auto" w:fill="auto"/>
            <w:vAlign w:val="center"/>
          </w:tcPr>
          <w:p w14:paraId="5BADFD7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3CE2956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5B8A66F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679CBD5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shd w:val="clear" w:color="auto" w:fill="auto"/>
            <w:vAlign w:val="center"/>
          </w:tcPr>
          <w:p w14:paraId="0318818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5E2D15F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02B0985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4BD1633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21340DFE" w14:textId="77777777" w:rsidTr="009F2097">
        <w:trPr>
          <w:trHeight w:val="323"/>
        </w:trPr>
        <w:tc>
          <w:tcPr>
            <w:tcW w:w="2892" w:type="pct"/>
            <w:shd w:val="clear" w:color="auto" w:fill="auto"/>
            <w:vAlign w:val="center"/>
          </w:tcPr>
          <w:p w14:paraId="1DD49DA4" w14:textId="77777777" w:rsidR="00C83BEF" w:rsidRPr="00F25887" w:rsidRDefault="00C83BEF" w:rsidP="009F2097">
            <w:pPr>
              <w:widowControl w:val="0"/>
              <w:tabs>
                <w:tab w:val="left" w:pos="8471"/>
              </w:tabs>
              <w:spacing w:before="60" w:after="60"/>
              <w:ind w:left="57" w:right="57"/>
              <w:jc w:val="both"/>
              <w:rPr>
                <w:iCs/>
                <w:color w:val="000000" w:themeColor="text1"/>
              </w:rPr>
            </w:pPr>
            <w:r w:rsidRPr="00F25887">
              <w:rPr>
                <w:iCs/>
                <w:color w:val="000000" w:themeColor="text1"/>
              </w:rPr>
              <w:lastRenderedPageBreak/>
              <w:t>3. Xác lập danh sách, phân tích và đánh giá đối tác tiềm năng có nhu cầu ứng dụng SHTT</w:t>
            </w:r>
          </w:p>
        </w:tc>
        <w:tc>
          <w:tcPr>
            <w:tcW w:w="258" w:type="pct"/>
            <w:shd w:val="clear" w:color="auto" w:fill="auto"/>
            <w:vAlign w:val="center"/>
          </w:tcPr>
          <w:p w14:paraId="00B06F6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0BAD84B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1AC8A42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1E4EBC2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shd w:val="clear" w:color="auto" w:fill="auto"/>
            <w:vAlign w:val="center"/>
          </w:tcPr>
          <w:p w14:paraId="4D94308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4916171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6F80114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1F231D9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0D9B6CAD" w14:textId="77777777" w:rsidTr="009F2097">
        <w:trPr>
          <w:trHeight w:val="476"/>
        </w:trPr>
        <w:tc>
          <w:tcPr>
            <w:tcW w:w="2892" w:type="pct"/>
            <w:shd w:val="clear" w:color="auto" w:fill="auto"/>
            <w:vAlign w:val="center"/>
          </w:tcPr>
          <w:p w14:paraId="650989B6"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4. Tổ chức đánh giá hình thức khai thác thương mại khả thi</w:t>
            </w:r>
          </w:p>
        </w:tc>
        <w:tc>
          <w:tcPr>
            <w:tcW w:w="258" w:type="pct"/>
            <w:shd w:val="clear" w:color="auto" w:fill="auto"/>
            <w:vAlign w:val="center"/>
          </w:tcPr>
          <w:p w14:paraId="39F4ED0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0436CEB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45A4DE6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60F5F24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shd w:val="clear" w:color="auto" w:fill="auto"/>
            <w:vAlign w:val="center"/>
          </w:tcPr>
          <w:p w14:paraId="565CA99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3BE211B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6ACE84D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0FCB843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758600EC" w14:textId="77777777" w:rsidTr="009F2097">
        <w:tc>
          <w:tcPr>
            <w:tcW w:w="2892" w:type="pct"/>
            <w:shd w:val="clear" w:color="auto" w:fill="auto"/>
            <w:vAlign w:val="center"/>
          </w:tcPr>
          <w:p w14:paraId="1EA4DBA7" w14:textId="77777777" w:rsidR="00C83BEF" w:rsidRPr="00F25887" w:rsidRDefault="00C83BEF" w:rsidP="009F2097">
            <w:pPr>
              <w:widowControl w:val="0"/>
              <w:tabs>
                <w:tab w:val="left" w:pos="8471"/>
              </w:tabs>
              <w:spacing w:before="60" w:after="60"/>
              <w:ind w:left="57" w:right="57"/>
              <w:jc w:val="both"/>
              <w:rPr>
                <w:iCs/>
                <w:color w:val="000000" w:themeColor="text1"/>
              </w:rPr>
            </w:pPr>
            <w:r w:rsidRPr="00F25887">
              <w:rPr>
                <w:iCs/>
                <w:color w:val="000000" w:themeColor="text1"/>
              </w:rPr>
              <w:t xml:space="preserve">5. Tổ chức các hoạt động </w:t>
            </w:r>
            <w:r w:rsidRPr="00F25887">
              <w:rPr>
                <w:color w:val="000000" w:themeColor="text1"/>
              </w:rPr>
              <w:t>hợp tác nghiên cứu và mô hình khởi tạo doanh nghiệp</w:t>
            </w:r>
            <w:r w:rsidRPr="00F25887">
              <w:rPr>
                <w:iCs/>
                <w:color w:val="000000" w:themeColor="text1"/>
              </w:rPr>
              <w:t>, gắn kết trường ĐH với các tổ chức, doanh nghiệp</w:t>
            </w:r>
          </w:p>
        </w:tc>
        <w:tc>
          <w:tcPr>
            <w:tcW w:w="258" w:type="pct"/>
            <w:shd w:val="clear" w:color="auto" w:fill="auto"/>
            <w:vAlign w:val="center"/>
          </w:tcPr>
          <w:p w14:paraId="358B4EF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3C62180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1A408F6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39CA0124"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shd w:val="clear" w:color="auto" w:fill="auto"/>
            <w:vAlign w:val="center"/>
          </w:tcPr>
          <w:p w14:paraId="159A87B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64543AF6"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0E66C8E9"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1836487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7C87EBAA" w14:textId="77777777" w:rsidTr="009F2097">
        <w:trPr>
          <w:trHeight w:val="584"/>
        </w:trPr>
        <w:tc>
          <w:tcPr>
            <w:tcW w:w="2892" w:type="pct"/>
            <w:shd w:val="clear" w:color="auto" w:fill="auto"/>
            <w:vAlign w:val="center"/>
          </w:tcPr>
          <w:p w14:paraId="30DE50D3" w14:textId="77777777" w:rsidR="00C83BEF" w:rsidRPr="00F25887" w:rsidRDefault="00C83BEF" w:rsidP="009F2097">
            <w:pPr>
              <w:widowControl w:val="0"/>
              <w:tabs>
                <w:tab w:val="left" w:pos="8471"/>
              </w:tabs>
              <w:spacing w:before="60" w:after="60"/>
              <w:ind w:left="57" w:right="57"/>
              <w:jc w:val="both"/>
              <w:rPr>
                <w:color w:val="000000" w:themeColor="text1"/>
              </w:rPr>
            </w:pPr>
            <w:r w:rsidRPr="00F25887">
              <w:rPr>
                <w:color w:val="000000" w:themeColor="text1"/>
              </w:rPr>
              <w:t>6</w:t>
            </w:r>
            <w:r w:rsidRPr="00F25887">
              <w:rPr>
                <w:color w:val="000000" w:themeColor="text1"/>
                <w:spacing w:val="-6"/>
              </w:rPr>
              <w:t>. Xác định các chính sách hỗ trợ điều kiện thuận lợi cho quá trình chuyển giao, phổ biến, ứng dụng SHTT</w:t>
            </w:r>
          </w:p>
        </w:tc>
        <w:tc>
          <w:tcPr>
            <w:tcW w:w="258" w:type="pct"/>
            <w:shd w:val="clear" w:color="auto" w:fill="auto"/>
            <w:vAlign w:val="center"/>
          </w:tcPr>
          <w:p w14:paraId="5BCF887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43B41B7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6F8DBDC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2BB7561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shd w:val="clear" w:color="auto" w:fill="auto"/>
            <w:vAlign w:val="center"/>
          </w:tcPr>
          <w:p w14:paraId="336D6F9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085DD9A8"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1373BC8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5A1541BE"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7CCCA69A" w14:textId="77777777" w:rsidTr="009F2097">
        <w:trPr>
          <w:trHeight w:val="899"/>
        </w:trPr>
        <w:tc>
          <w:tcPr>
            <w:tcW w:w="2892" w:type="pct"/>
            <w:shd w:val="clear" w:color="auto" w:fill="auto"/>
            <w:vAlign w:val="center"/>
          </w:tcPr>
          <w:p w14:paraId="0568CA34" w14:textId="77777777" w:rsidR="00C83BEF" w:rsidRPr="00F25887" w:rsidRDefault="00C83BEF" w:rsidP="009F2097">
            <w:pPr>
              <w:widowControl w:val="0"/>
              <w:tabs>
                <w:tab w:val="left" w:pos="8471"/>
              </w:tabs>
              <w:spacing w:before="60" w:after="60"/>
              <w:ind w:left="57" w:right="57"/>
              <w:jc w:val="both"/>
              <w:rPr>
                <w:color w:val="000000" w:themeColor="text1"/>
                <w:lang w:val="vi-VN"/>
              </w:rPr>
            </w:pPr>
            <w:r w:rsidRPr="00F25887">
              <w:rPr>
                <w:color w:val="000000" w:themeColor="text1"/>
                <w:lang w:val="vi-VN"/>
              </w:rPr>
              <w:t>7. Xây dựng quy trình, trách nhiệm và tỷ lệ phân chia lợi nhuận của các bên liên quan từ hoạt động khai thác thương mại SHTT</w:t>
            </w:r>
          </w:p>
        </w:tc>
        <w:tc>
          <w:tcPr>
            <w:tcW w:w="258" w:type="pct"/>
            <w:shd w:val="clear" w:color="auto" w:fill="auto"/>
            <w:vAlign w:val="center"/>
          </w:tcPr>
          <w:p w14:paraId="2021E0A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4EB4C74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084EC43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50CB4E3F"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shd w:val="clear" w:color="auto" w:fill="auto"/>
            <w:vAlign w:val="center"/>
          </w:tcPr>
          <w:p w14:paraId="2285AAE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7CFABFA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3A97520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5A334AE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390FF3CC" w14:textId="77777777" w:rsidTr="009F2097">
        <w:trPr>
          <w:trHeight w:val="674"/>
        </w:trPr>
        <w:tc>
          <w:tcPr>
            <w:tcW w:w="2892" w:type="pct"/>
            <w:shd w:val="clear" w:color="auto" w:fill="auto"/>
            <w:vAlign w:val="center"/>
          </w:tcPr>
          <w:p w14:paraId="52204E5E" w14:textId="77777777" w:rsidR="00C83BEF" w:rsidRPr="00F25887" w:rsidRDefault="00C83BEF" w:rsidP="009F2097">
            <w:pPr>
              <w:widowControl w:val="0"/>
              <w:tabs>
                <w:tab w:val="left" w:pos="8471"/>
              </w:tabs>
              <w:spacing w:before="60" w:after="60"/>
              <w:ind w:left="57" w:right="57"/>
              <w:jc w:val="both"/>
              <w:rPr>
                <w:color w:val="000000" w:themeColor="text1"/>
                <w:lang w:val="vi-VN"/>
              </w:rPr>
            </w:pPr>
            <w:r w:rsidRPr="00F25887">
              <w:rPr>
                <w:color w:val="000000" w:themeColor="text1"/>
              </w:rPr>
              <w:t>8. Khuyến khích cá nhân, tập thể phát triển hoạt động chuyển giao công nghệ SHTT</w:t>
            </w:r>
          </w:p>
        </w:tc>
        <w:tc>
          <w:tcPr>
            <w:tcW w:w="258" w:type="pct"/>
            <w:shd w:val="clear" w:color="auto" w:fill="auto"/>
            <w:vAlign w:val="center"/>
          </w:tcPr>
          <w:p w14:paraId="3C6B3FB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7977577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72628AB3"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496FF095"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shd w:val="clear" w:color="auto" w:fill="auto"/>
            <w:vAlign w:val="center"/>
          </w:tcPr>
          <w:p w14:paraId="666D723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shd w:val="clear" w:color="auto" w:fill="auto"/>
            <w:vAlign w:val="center"/>
          </w:tcPr>
          <w:p w14:paraId="0FC2E1DA"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shd w:val="clear" w:color="auto" w:fill="auto"/>
            <w:vAlign w:val="center"/>
          </w:tcPr>
          <w:p w14:paraId="425F1B1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shd w:val="clear" w:color="auto" w:fill="auto"/>
            <w:vAlign w:val="center"/>
          </w:tcPr>
          <w:p w14:paraId="559E6831"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r w:rsidR="001135E2" w:rsidRPr="00F25887" w14:paraId="71E23C9F" w14:textId="77777777" w:rsidTr="009F2097">
        <w:trPr>
          <w:trHeight w:val="359"/>
        </w:trPr>
        <w:tc>
          <w:tcPr>
            <w:tcW w:w="2892" w:type="pct"/>
            <w:tcBorders>
              <w:top w:val="single" w:sz="4" w:space="0" w:color="auto"/>
              <w:left w:val="single" w:sz="4" w:space="0" w:color="auto"/>
              <w:bottom w:val="single" w:sz="4" w:space="0" w:color="auto"/>
              <w:right w:val="single" w:sz="4" w:space="0" w:color="auto"/>
            </w:tcBorders>
            <w:shd w:val="clear" w:color="auto" w:fill="auto"/>
            <w:vAlign w:val="center"/>
          </w:tcPr>
          <w:p w14:paraId="3408A457" w14:textId="77777777" w:rsidR="00C83BEF" w:rsidRPr="00F25887" w:rsidRDefault="00C83BEF" w:rsidP="009F2097">
            <w:pPr>
              <w:widowControl w:val="0"/>
              <w:tabs>
                <w:tab w:val="left" w:pos="8471"/>
              </w:tabs>
              <w:spacing w:before="60" w:after="60"/>
              <w:ind w:left="57" w:right="57"/>
              <w:jc w:val="both"/>
              <w:rPr>
                <w:color w:val="000000" w:themeColor="text1"/>
              </w:rPr>
            </w:pPr>
            <w:r w:rsidRPr="00F25887">
              <w:rPr>
                <w:color w:val="000000" w:themeColor="text1"/>
              </w:rPr>
              <w:t>9. Ý kiến khác (xin thầy/cô vui lòng ghi rõ): ………</w:t>
            </w:r>
          </w:p>
        </w:tc>
        <w:tc>
          <w:tcPr>
            <w:tcW w:w="258" w:type="pct"/>
            <w:tcBorders>
              <w:top w:val="single" w:sz="4" w:space="0" w:color="auto"/>
              <w:left w:val="single" w:sz="4" w:space="0" w:color="auto"/>
              <w:bottom w:val="single" w:sz="4" w:space="0" w:color="auto"/>
              <w:right w:val="single" w:sz="4" w:space="0" w:color="auto"/>
            </w:tcBorders>
            <w:shd w:val="clear" w:color="auto" w:fill="auto"/>
            <w:vAlign w:val="center"/>
          </w:tcPr>
          <w:p w14:paraId="4A955F2B"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tcBorders>
              <w:top w:val="single" w:sz="4" w:space="0" w:color="auto"/>
              <w:left w:val="single" w:sz="4" w:space="0" w:color="auto"/>
              <w:bottom w:val="single" w:sz="4" w:space="0" w:color="auto"/>
              <w:right w:val="single" w:sz="4" w:space="0" w:color="auto"/>
            </w:tcBorders>
            <w:shd w:val="clear" w:color="auto" w:fill="auto"/>
            <w:vAlign w:val="center"/>
          </w:tcPr>
          <w:p w14:paraId="5F70CBF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tcBorders>
              <w:top w:val="single" w:sz="4" w:space="0" w:color="auto"/>
              <w:left w:val="single" w:sz="4" w:space="0" w:color="auto"/>
              <w:bottom w:val="single" w:sz="4" w:space="0" w:color="auto"/>
              <w:right w:val="single" w:sz="4" w:space="0" w:color="auto"/>
            </w:tcBorders>
            <w:shd w:val="clear" w:color="auto" w:fill="auto"/>
            <w:vAlign w:val="center"/>
          </w:tcPr>
          <w:p w14:paraId="054E7AD0"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tcBorders>
              <w:top w:val="single" w:sz="4" w:space="0" w:color="auto"/>
              <w:left w:val="single" w:sz="4" w:space="0" w:color="auto"/>
              <w:bottom w:val="single" w:sz="4" w:space="0" w:color="auto"/>
              <w:right w:val="single" w:sz="4" w:space="0" w:color="auto"/>
            </w:tcBorders>
            <w:shd w:val="clear" w:color="auto" w:fill="auto"/>
            <w:vAlign w:val="center"/>
          </w:tcPr>
          <w:p w14:paraId="2ECA1F22"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c>
          <w:tcPr>
            <w:tcW w:w="301" w:type="pct"/>
            <w:tcBorders>
              <w:top w:val="single" w:sz="4" w:space="0" w:color="auto"/>
              <w:left w:val="single" w:sz="4" w:space="0" w:color="auto"/>
              <w:bottom w:val="single" w:sz="4" w:space="0" w:color="auto"/>
              <w:right w:val="single" w:sz="4" w:space="0" w:color="auto"/>
            </w:tcBorders>
            <w:shd w:val="clear" w:color="auto" w:fill="auto"/>
            <w:vAlign w:val="center"/>
          </w:tcPr>
          <w:p w14:paraId="1B191D3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1</w:t>
            </w:r>
          </w:p>
        </w:tc>
        <w:tc>
          <w:tcPr>
            <w:tcW w:w="258" w:type="pct"/>
            <w:tcBorders>
              <w:top w:val="single" w:sz="4" w:space="0" w:color="auto"/>
              <w:left w:val="single" w:sz="4" w:space="0" w:color="auto"/>
              <w:bottom w:val="single" w:sz="4" w:space="0" w:color="auto"/>
              <w:right w:val="single" w:sz="4" w:space="0" w:color="auto"/>
            </w:tcBorders>
            <w:shd w:val="clear" w:color="auto" w:fill="auto"/>
            <w:vAlign w:val="center"/>
          </w:tcPr>
          <w:p w14:paraId="2D8293DC"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2</w:t>
            </w:r>
          </w:p>
        </w:tc>
        <w:tc>
          <w:tcPr>
            <w:tcW w:w="258" w:type="pct"/>
            <w:tcBorders>
              <w:top w:val="single" w:sz="4" w:space="0" w:color="auto"/>
              <w:left w:val="single" w:sz="4" w:space="0" w:color="auto"/>
              <w:bottom w:val="single" w:sz="4" w:space="0" w:color="auto"/>
              <w:right w:val="single" w:sz="4" w:space="0" w:color="auto"/>
            </w:tcBorders>
            <w:shd w:val="clear" w:color="auto" w:fill="auto"/>
            <w:vAlign w:val="center"/>
          </w:tcPr>
          <w:p w14:paraId="056F2057"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3</w:t>
            </w:r>
          </w:p>
        </w:tc>
        <w:tc>
          <w:tcPr>
            <w:tcW w:w="258" w:type="pct"/>
            <w:tcBorders>
              <w:top w:val="single" w:sz="4" w:space="0" w:color="auto"/>
              <w:left w:val="single" w:sz="4" w:space="0" w:color="auto"/>
              <w:bottom w:val="single" w:sz="4" w:space="0" w:color="auto"/>
              <w:right w:val="single" w:sz="4" w:space="0" w:color="auto"/>
            </w:tcBorders>
            <w:shd w:val="clear" w:color="auto" w:fill="auto"/>
            <w:vAlign w:val="center"/>
          </w:tcPr>
          <w:p w14:paraId="13384CAD" w14:textId="77777777" w:rsidR="00C83BEF" w:rsidRPr="00F25887" w:rsidRDefault="00C83BEF" w:rsidP="009F2097">
            <w:pPr>
              <w:widowControl w:val="0"/>
              <w:tabs>
                <w:tab w:val="left" w:pos="8471"/>
              </w:tabs>
              <w:spacing w:before="60" w:after="60"/>
              <w:ind w:left="57" w:right="57"/>
              <w:jc w:val="center"/>
              <w:rPr>
                <w:color w:val="000000" w:themeColor="text1"/>
              </w:rPr>
            </w:pPr>
            <w:r w:rsidRPr="00F25887">
              <w:rPr>
                <w:color w:val="000000" w:themeColor="text1"/>
              </w:rPr>
              <w:t>4</w:t>
            </w:r>
          </w:p>
        </w:tc>
      </w:tr>
    </w:tbl>
    <w:p w14:paraId="0F3C8D4F" w14:textId="7B463B47" w:rsidR="00C83BEF" w:rsidRPr="00F25887" w:rsidRDefault="00C83BEF" w:rsidP="00C83BEF">
      <w:pPr>
        <w:widowControl w:val="0"/>
        <w:tabs>
          <w:tab w:val="left" w:pos="3402"/>
        </w:tabs>
        <w:spacing w:before="120" w:line="360" w:lineRule="auto"/>
        <w:jc w:val="both"/>
        <w:rPr>
          <w:b/>
          <w:color w:val="000000" w:themeColor="text1"/>
        </w:rPr>
      </w:pPr>
      <w:r w:rsidRPr="00F25887">
        <w:rPr>
          <w:b/>
          <w:color w:val="000000" w:themeColor="text1"/>
        </w:rPr>
        <w:t xml:space="preserve">Câu 9. </w:t>
      </w:r>
      <w:r w:rsidRPr="00F25887">
        <w:rPr>
          <w:color w:val="000000" w:themeColor="text1"/>
        </w:rPr>
        <w:t>Thầy cô vui lòng đánh giá thực trạng</w:t>
      </w:r>
      <w:r w:rsidRPr="00F25887">
        <w:rPr>
          <w:b/>
          <w:color w:val="000000" w:themeColor="text1"/>
        </w:rPr>
        <w:t xml:space="preserve"> </w:t>
      </w:r>
      <w:r w:rsidRPr="00F25887">
        <w:rPr>
          <w:b/>
          <w:iCs/>
          <w:color w:val="000000" w:themeColor="text1"/>
          <w:u w:val="single"/>
          <w:lang w:val="nl-NL"/>
        </w:rPr>
        <w:t xml:space="preserve">quản lý môi trường và các điều kiện hỗ trợ </w:t>
      </w:r>
      <w:r w:rsidR="00203386" w:rsidRPr="00F25887">
        <w:rPr>
          <w:b/>
          <w:iCs/>
          <w:color w:val="000000" w:themeColor="text1"/>
          <w:u w:val="single"/>
          <w:lang w:val="nl-NL"/>
        </w:rPr>
        <w:t>HĐSHTT</w:t>
      </w:r>
      <w:r w:rsidRPr="00F25887">
        <w:rPr>
          <w:b/>
          <w:color w:val="000000" w:themeColor="text1"/>
          <w:u w:val="single"/>
        </w:rPr>
        <w:t xml:space="preserve"> </w:t>
      </w:r>
      <w:r w:rsidRPr="00F25887">
        <w:rPr>
          <w:color w:val="000000" w:themeColor="text1"/>
        </w:rPr>
        <w:t>ở trường đại học thầy cô theo các mức độ sau:</w:t>
      </w:r>
    </w:p>
    <w:p w14:paraId="2105D8C2" w14:textId="77777777" w:rsidR="00C83BEF" w:rsidRPr="00F25887" w:rsidRDefault="00C83BEF" w:rsidP="00C83BEF">
      <w:pPr>
        <w:widowControl w:val="0"/>
        <w:tabs>
          <w:tab w:val="left" w:pos="3402"/>
        </w:tabs>
        <w:spacing w:line="360" w:lineRule="auto"/>
        <w:jc w:val="center"/>
        <w:rPr>
          <w:i/>
          <w:color w:val="000000" w:themeColor="text1"/>
        </w:rPr>
      </w:pPr>
      <w:r w:rsidRPr="00F25887">
        <w:rPr>
          <w:i/>
          <w:color w:val="000000" w:themeColor="text1"/>
        </w:rPr>
        <w:t>1. Không thực hiện/ Không hiệu quả; 2. Ít thực hiện/ Ít hiệu quả; 3. Thường xuyên thực hiện/ Hiệu quả; 4. Rất thường xuyên thực hiện/ Rất hiệu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34"/>
        <w:gridCol w:w="445"/>
        <w:gridCol w:w="445"/>
        <w:gridCol w:w="446"/>
        <w:gridCol w:w="446"/>
        <w:gridCol w:w="446"/>
        <w:gridCol w:w="446"/>
        <w:gridCol w:w="519"/>
        <w:gridCol w:w="444"/>
      </w:tblGrid>
      <w:tr w:rsidR="001135E2" w:rsidRPr="00F25887" w14:paraId="21EE609D" w14:textId="77777777" w:rsidTr="009F2097">
        <w:trPr>
          <w:trHeight w:val="20"/>
        </w:trPr>
        <w:tc>
          <w:tcPr>
            <w:tcW w:w="2927" w:type="pct"/>
            <w:tcBorders>
              <w:top w:val="single" w:sz="4" w:space="0" w:color="auto"/>
              <w:left w:val="single" w:sz="4" w:space="0" w:color="auto"/>
              <w:bottom w:val="single" w:sz="4" w:space="0" w:color="auto"/>
              <w:right w:val="single" w:sz="4" w:space="0" w:color="auto"/>
            </w:tcBorders>
            <w:shd w:val="clear" w:color="auto" w:fill="F2F2F2"/>
            <w:vAlign w:val="center"/>
          </w:tcPr>
          <w:p w14:paraId="785941C5" w14:textId="1C5E4198" w:rsidR="00C83BEF" w:rsidRPr="00F25887" w:rsidRDefault="00C83BEF" w:rsidP="009F2097">
            <w:pPr>
              <w:pStyle w:val="NormalWeb"/>
              <w:widowControl w:val="0"/>
              <w:spacing w:before="60" w:beforeAutospacing="0" w:after="60" w:afterAutospacing="0"/>
              <w:ind w:left="60" w:right="60"/>
              <w:jc w:val="center"/>
              <w:rPr>
                <w:b/>
                <w:color w:val="000000" w:themeColor="text1"/>
              </w:rPr>
            </w:pPr>
            <w:r w:rsidRPr="00F25887">
              <w:rPr>
                <w:b/>
                <w:color w:val="000000" w:themeColor="text1"/>
              </w:rPr>
              <w:t xml:space="preserve">Quản lý môi trường và điều kiện hỗ trợ </w:t>
            </w:r>
            <w:r w:rsidRPr="00F25887">
              <w:rPr>
                <w:b/>
                <w:color w:val="000000" w:themeColor="text1"/>
              </w:rPr>
              <w:br/>
            </w:r>
            <w:r w:rsidR="00203386" w:rsidRPr="00F25887">
              <w:rPr>
                <w:b/>
                <w:color w:val="000000" w:themeColor="text1"/>
              </w:rPr>
              <w:t>HĐSHTT</w:t>
            </w:r>
          </w:p>
        </w:tc>
        <w:tc>
          <w:tcPr>
            <w:tcW w:w="1015" w:type="pct"/>
            <w:gridSpan w:val="4"/>
            <w:tcBorders>
              <w:top w:val="single" w:sz="4" w:space="0" w:color="auto"/>
              <w:left w:val="single" w:sz="4" w:space="0" w:color="auto"/>
              <w:bottom w:val="single" w:sz="4" w:space="0" w:color="auto"/>
              <w:right w:val="single" w:sz="4" w:space="0" w:color="auto"/>
            </w:tcBorders>
            <w:shd w:val="clear" w:color="auto" w:fill="F2F2F2"/>
          </w:tcPr>
          <w:p w14:paraId="133D24B8" w14:textId="77777777" w:rsidR="00C83BEF" w:rsidRPr="00F25887" w:rsidRDefault="00C83BEF" w:rsidP="009F2097">
            <w:pPr>
              <w:widowControl w:val="0"/>
              <w:tabs>
                <w:tab w:val="left" w:pos="8471"/>
              </w:tabs>
              <w:spacing w:before="60" w:after="60"/>
              <w:ind w:left="60" w:right="60"/>
              <w:jc w:val="center"/>
              <w:rPr>
                <w:b/>
                <w:color w:val="000000" w:themeColor="text1"/>
              </w:rPr>
            </w:pPr>
            <w:r w:rsidRPr="00F25887">
              <w:rPr>
                <w:b/>
                <w:color w:val="000000" w:themeColor="text1"/>
              </w:rPr>
              <w:t xml:space="preserve">Mức độ </w:t>
            </w:r>
          </w:p>
          <w:p w14:paraId="2BB66DF4" w14:textId="77777777" w:rsidR="00C83BEF" w:rsidRPr="00F25887" w:rsidRDefault="00C83BEF" w:rsidP="009F2097">
            <w:pPr>
              <w:widowControl w:val="0"/>
              <w:tabs>
                <w:tab w:val="left" w:pos="8471"/>
              </w:tabs>
              <w:spacing w:before="60" w:after="60"/>
              <w:ind w:left="60" w:right="60"/>
              <w:jc w:val="center"/>
              <w:rPr>
                <w:b/>
                <w:color w:val="000000" w:themeColor="text1"/>
              </w:rPr>
            </w:pPr>
            <w:r w:rsidRPr="00F25887">
              <w:rPr>
                <w:b/>
                <w:color w:val="000000" w:themeColor="text1"/>
              </w:rPr>
              <w:t>thực hiện</w:t>
            </w:r>
          </w:p>
        </w:tc>
        <w:tc>
          <w:tcPr>
            <w:tcW w:w="1058" w:type="pct"/>
            <w:gridSpan w:val="4"/>
            <w:tcBorders>
              <w:top w:val="single" w:sz="4" w:space="0" w:color="auto"/>
              <w:left w:val="single" w:sz="4" w:space="0" w:color="auto"/>
              <w:bottom w:val="single" w:sz="4" w:space="0" w:color="auto"/>
              <w:right w:val="single" w:sz="4" w:space="0" w:color="auto"/>
            </w:tcBorders>
            <w:shd w:val="clear" w:color="auto" w:fill="F2F2F2"/>
          </w:tcPr>
          <w:p w14:paraId="10A4EB95" w14:textId="77777777" w:rsidR="00C83BEF" w:rsidRPr="00F25887" w:rsidRDefault="00C83BEF" w:rsidP="009F2097">
            <w:pPr>
              <w:widowControl w:val="0"/>
              <w:tabs>
                <w:tab w:val="left" w:pos="8471"/>
              </w:tabs>
              <w:spacing w:before="60" w:after="60"/>
              <w:ind w:left="60" w:right="60"/>
              <w:jc w:val="center"/>
              <w:rPr>
                <w:b/>
                <w:color w:val="000000" w:themeColor="text1"/>
              </w:rPr>
            </w:pPr>
            <w:r w:rsidRPr="00F25887">
              <w:rPr>
                <w:b/>
                <w:color w:val="000000" w:themeColor="text1"/>
              </w:rPr>
              <w:t xml:space="preserve">Mức độ </w:t>
            </w:r>
            <w:r w:rsidRPr="00F25887">
              <w:rPr>
                <w:b/>
                <w:color w:val="000000" w:themeColor="text1"/>
              </w:rPr>
              <w:br/>
              <w:t>hiệu quả</w:t>
            </w:r>
          </w:p>
        </w:tc>
      </w:tr>
      <w:tr w:rsidR="001135E2" w:rsidRPr="00F25887" w14:paraId="0BCCB0EC" w14:textId="77777777" w:rsidTr="009F2097">
        <w:trPr>
          <w:trHeight w:val="20"/>
        </w:trPr>
        <w:tc>
          <w:tcPr>
            <w:tcW w:w="2927" w:type="pct"/>
            <w:shd w:val="clear" w:color="auto" w:fill="auto"/>
            <w:vAlign w:val="center"/>
          </w:tcPr>
          <w:p w14:paraId="50FD2453" w14:textId="15AEFEA4" w:rsidR="00C83BEF" w:rsidRPr="00F25887" w:rsidRDefault="00C83BEF" w:rsidP="009F2097">
            <w:pPr>
              <w:widowControl w:val="0"/>
              <w:autoSpaceDE w:val="0"/>
              <w:autoSpaceDN w:val="0"/>
              <w:adjustRightInd w:val="0"/>
              <w:spacing w:before="60" w:after="60"/>
              <w:ind w:left="60" w:right="60"/>
              <w:jc w:val="both"/>
              <w:rPr>
                <w:color w:val="000000" w:themeColor="text1"/>
              </w:rPr>
            </w:pPr>
            <w:r w:rsidRPr="00F25887">
              <w:rPr>
                <w:bCs/>
                <w:color w:val="000000" w:themeColor="text1"/>
              </w:rPr>
              <w:t xml:space="preserve">1. </w:t>
            </w:r>
            <w:r w:rsidRPr="00F25887">
              <w:rPr>
                <w:iCs/>
                <w:color w:val="000000" w:themeColor="text1"/>
              </w:rPr>
              <w:t xml:space="preserve">Xây dựng kế hoạch tài chính hàng năm cho </w:t>
            </w:r>
            <w:r w:rsidR="00203386" w:rsidRPr="00F25887">
              <w:rPr>
                <w:iCs/>
                <w:color w:val="000000" w:themeColor="text1"/>
              </w:rPr>
              <w:t>HĐSHTT</w:t>
            </w:r>
            <w:r w:rsidRPr="00F25887">
              <w:rPr>
                <w:bCs/>
                <w:color w:val="000000" w:themeColor="text1"/>
              </w:rPr>
              <w:t xml:space="preserve"> </w:t>
            </w:r>
          </w:p>
        </w:tc>
        <w:tc>
          <w:tcPr>
            <w:tcW w:w="254" w:type="pct"/>
            <w:shd w:val="clear" w:color="auto" w:fill="auto"/>
          </w:tcPr>
          <w:p w14:paraId="1A677453"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0DE6446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55DB22B8"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52CFDDFC"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0B83F107"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5FC26345"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3F674414"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77AB9053"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69C6BE5E" w14:textId="77777777" w:rsidTr="009F2097">
        <w:trPr>
          <w:trHeight w:val="20"/>
        </w:trPr>
        <w:tc>
          <w:tcPr>
            <w:tcW w:w="2927" w:type="pct"/>
            <w:shd w:val="clear" w:color="auto" w:fill="auto"/>
            <w:vAlign w:val="center"/>
          </w:tcPr>
          <w:p w14:paraId="46AC0F72" w14:textId="77777777" w:rsidR="00C83BEF" w:rsidRPr="00F25887" w:rsidRDefault="00C83BEF" w:rsidP="009F2097">
            <w:pPr>
              <w:pStyle w:val="NormalWeb"/>
              <w:widowControl w:val="0"/>
              <w:spacing w:before="60" w:beforeAutospacing="0" w:after="60" w:afterAutospacing="0"/>
              <w:ind w:left="60" w:right="60"/>
              <w:jc w:val="both"/>
              <w:rPr>
                <w:color w:val="000000" w:themeColor="text1"/>
              </w:rPr>
            </w:pPr>
            <w:r w:rsidRPr="00F25887">
              <w:rPr>
                <w:bCs/>
                <w:color w:val="000000" w:themeColor="text1"/>
              </w:rPr>
              <w:t xml:space="preserve">2. Chỉ đạo đầu tư cơ sở vật chất, phương tiện, thiết bị phục vụ việc hình thành tài sản </w:t>
            </w:r>
            <w:r w:rsidRPr="00F25887">
              <w:rPr>
                <w:color w:val="000000" w:themeColor="text1"/>
                <w:lang w:val="de-DE"/>
              </w:rPr>
              <w:t>SHTT</w:t>
            </w:r>
          </w:p>
        </w:tc>
        <w:tc>
          <w:tcPr>
            <w:tcW w:w="254" w:type="pct"/>
            <w:shd w:val="clear" w:color="auto" w:fill="auto"/>
          </w:tcPr>
          <w:p w14:paraId="51D96DB7"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1D52F580"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12A0F82F"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445DDDE5"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60166438"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560FA3DD"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310E483A"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0BF5A4FA"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30BF114B" w14:textId="77777777" w:rsidTr="009F2097">
        <w:trPr>
          <w:trHeight w:val="20"/>
        </w:trPr>
        <w:tc>
          <w:tcPr>
            <w:tcW w:w="2927" w:type="pct"/>
            <w:shd w:val="clear" w:color="auto" w:fill="auto"/>
            <w:vAlign w:val="center"/>
          </w:tcPr>
          <w:p w14:paraId="08821B28" w14:textId="3C50E9C4" w:rsidR="00C83BEF" w:rsidRPr="00F25887" w:rsidRDefault="00C83BEF" w:rsidP="009F2097">
            <w:pPr>
              <w:widowControl w:val="0"/>
              <w:tabs>
                <w:tab w:val="left" w:pos="8471"/>
              </w:tabs>
              <w:spacing w:before="60" w:after="60"/>
              <w:ind w:left="60" w:right="60"/>
              <w:jc w:val="both"/>
              <w:rPr>
                <w:iCs/>
                <w:color w:val="000000" w:themeColor="text1"/>
              </w:rPr>
            </w:pPr>
            <w:r w:rsidRPr="00F25887">
              <w:rPr>
                <w:color w:val="000000" w:themeColor="text1"/>
              </w:rPr>
              <w:t xml:space="preserve">3. Quy định sử dụng thời gian hành chính thực hiện các </w:t>
            </w:r>
            <w:r w:rsidR="00203386" w:rsidRPr="00F25887">
              <w:rPr>
                <w:color w:val="000000" w:themeColor="text1"/>
              </w:rPr>
              <w:t>HĐSHTT</w:t>
            </w:r>
          </w:p>
        </w:tc>
        <w:tc>
          <w:tcPr>
            <w:tcW w:w="254" w:type="pct"/>
            <w:shd w:val="clear" w:color="auto" w:fill="auto"/>
          </w:tcPr>
          <w:p w14:paraId="02587C71"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17AAA34A"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0847161F"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2A284B46"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66DC961E"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3777E6FF"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0DE5A646"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3E28728B"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0FB97C71" w14:textId="77777777" w:rsidTr="009F2097">
        <w:trPr>
          <w:trHeight w:val="20"/>
        </w:trPr>
        <w:tc>
          <w:tcPr>
            <w:tcW w:w="2927" w:type="pct"/>
            <w:shd w:val="clear" w:color="auto" w:fill="auto"/>
          </w:tcPr>
          <w:p w14:paraId="2D073912" w14:textId="77777777" w:rsidR="00C83BEF" w:rsidRPr="00F25887" w:rsidRDefault="00C83BEF" w:rsidP="009F2097">
            <w:pPr>
              <w:widowControl w:val="0"/>
              <w:spacing w:before="60" w:after="60"/>
              <w:ind w:left="60" w:right="60"/>
              <w:jc w:val="both"/>
              <w:rPr>
                <w:color w:val="000000" w:themeColor="text1"/>
              </w:rPr>
            </w:pPr>
            <w:r w:rsidRPr="00F25887">
              <w:rPr>
                <w:color w:val="000000" w:themeColor="text1"/>
              </w:rPr>
              <w:t>4. Xây dựng quy trình quản lý SHTT</w:t>
            </w:r>
          </w:p>
        </w:tc>
        <w:tc>
          <w:tcPr>
            <w:tcW w:w="254" w:type="pct"/>
            <w:shd w:val="clear" w:color="auto" w:fill="auto"/>
          </w:tcPr>
          <w:p w14:paraId="092544AE"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75C87238"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25D2B23A"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1F0C137E"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2D5499FF"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21A4A195"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43D791B8"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3FFE095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1DB26281" w14:textId="77777777" w:rsidTr="009F2097">
        <w:trPr>
          <w:trHeight w:val="20"/>
        </w:trPr>
        <w:tc>
          <w:tcPr>
            <w:tcW w:w="2927" w:type="pct"/>
            <w:shd w:val="clear" w:color="auto" w:fill="auto"/>
          </w:tcPr>
          <w:p w14:paraId="59E7BE1C" w14:textId="281EBD45" w:rsidR="00C83BEF" w:rsidRPr="00F25887" w:rsidRDefault="00C83BEF" w:rsidP="009F2097">
            <w:pPr>
              <w:widowControl w:val="0"/>
              <w:spacing w:before="60" w:after="60"/>
              <w:ind w:left="60" w:right="60"/>
              <w:jc w:val="both"/>
              <w:rPr>
                <w:color w:val="000000" w:themeColor="text1"/>
              </w:rPr>
            </w:pPr>
            <w:r w:rsidRPr="00F25887">
              <w:rPr>
                <w:color w:val="000000" w:themeColor="text1"/>
              </w:rPr>
              <w:t xml:space="preserve">5. Phát triển hệ thống thông tin, </w:t>
            </w:r>
            <w:r w:rsidR="00B1215C" w:rsidRPr="00F25887">
              <w:rPr>
                <w:color w:val="000000" w:themeColor="text1"/>
              </w:rPr>
              <w:t>CSDL</w:t>
            </w:r>
            <w:r w:rsidRPr="00F25887">
              <w:rPr>
                <w:color w:val="000000" w:themeColor="text1"/>
              </w:rPr>
              <w:t xml:space="preserve"> SHTT</w:t>
            </w:r>
          </w:p>
        </w:tc>
        <w:tc>
          <w:tcPr>
            <w:tcW w:w="254" w:type="pct"/>
            <w:shd w:val="clear" w:color="auto" w:fill="auto"/>
          </w:tcPr>
          <w:p w14:paraId="2A7527D1"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6B854920"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7353466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5CC118AA"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76DC089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7242C36D"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06501188"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48BD354B"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2457A1B7" w14:textId="77777777" w:rsidTr="009F2097">
        <w:trPr>
          <w:trHeight w:val="20"/>
        </w:trPr>
        <w:tc>
          <w:tcPr>
            <w:tcW w:w="2927" w:type="pct"/>
            <w:shd w:val="clear" w:color="auto" w:fill="auto"/>
          </w:tcPr>
          <w:p w14:paraId="5F79A3B0" w14:textId="77777777" w:rsidR="00C83BEF" w:rsidRPr="00F25887" w:rsidRDefault="00C83BEF" w:rsidP="009F2097">
            <w:pPr>
              <w:widowControl w:val="0"/>
              <w:tabs>
                <w:tab w:val="left" w:pos="8471"/>
              </w:tabs>
              <w:spacing w:before="60" w:after="60"/>
              <w:ind w:left="60" w:right="60"/>
              <w:jc w:val="both"/>
              <w:rPr>
                <w:iCs/>
                <w:color w:val="000000" w:themeColor="text1"/>
              </w:rPr>
            </w:pPr>
            <w:r w:rsidRPr="00F25887">
              <w:rPr>
                <w:color w:val="000000" w:themeColor="text1"/>
              </w:rPr>
              <w:t xml:space="preserve">6. Tổ chức trang bị phương tiện tra cứu, cung cấp thông tin SHTT (máy tính, phần mềm tra cứu …) </w:t>
            </w:r>
          </w:p>
        </w:tc>
        <w:tc>
          <w:tcPr>
            <w:tcW w:w="254" w:type="pct"/>
            <w:shd w:val="clear" w:color="auto" w:fill="auto"/>
          </w:tcPr>
          <w:p w14:paraId="588972F3"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2C0BB037"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577402F3"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18A1FD5F"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1981D7DE"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25431586"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199D802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4A4A6D80"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21AC1350" w14:textId="77777777" w:rsidTr="009F2097">
        <w:trPr>
          <w:trHeight w:val="20"/>
        </w:trPr>
        <w:tc>
          <w:tcPr>
            <w:tcW w:w="2927" w:type="pct"/>
            <w:shd w:val="clear" w:color="auto" w:fill="auto"/>
          </w:tcPr>
          <w:p w14:paraId="50E3B7A1" w14:textId="77777777" w:rsidR="00C83BEF" w:rsidRPr="00F25887" w:rsidRDefault="00C83BEF" w:rsidP="009F2097">
            <w:pPr>
              <w:pStyle w:val="NormalWeb"/>
              <w:widowControl w:val="0"/>
              <w:spacing w:before="60" w:beforeAutospacing="0" w:after="60" w:afterAutospacing="0"/>
              <w:ind w:left="60" w:right="60"/>
              <w:jc w:val="both"/>
              <w:rPr>
                <w:color w:val="000000" w:themeColor="text1"/>
              </w:rPr>
            </w:pPr>
            <w:r w:rsidRPr="00F25887">
              <w:rPr>
                <w:bCs/>
                <w:color w:val="000000" w:themeColor="text1"/>
              </w:rPr>
              <w:t>7. Phát động thi đua xây dựng môi trường văn hoá SHTT trong trường ĐH</w:t>
            </w:r>
          </w:p>
        </w:tc>
        <w:tc>
          <w:tcPr>
            <w:tcW w:w="254" w:type="pct"/>
            <w:shd w:val="clear" w:color="auto" w:fill="auto"/>
          </w:tcPr>
          <w:p w14:paraId="4B0886A3"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2121EB51"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2D4D3C92"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07198515"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79133A83"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71B8A328"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53582134"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76FEA27A"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33245B50" w14:textId="77777777" w:rsidTr="009F2097">
        <w:trPr>
          <w:trHeight w:val="20"/>
        </w:trPr>
        <w:tc>
          <w:tcPr>
            <w:tcW w:w="2927" w:type="pct"/>
            <w:shd w:val="clear" w:color="auto" w:fill="auto"/>
            <w:vAlign w:val="center"/>
          </w:tcPr>
          <w:p w14:paraId="616DBA9A" w14:textId="28F1C581" w:rsidR="00C83BEF" w:rsidRPr="00F25887" w:rsidRDefault="00C83BEF" w:rsidP="009F2097">
            <w:pPr>
              <w:widowControl w:val="0"/>
              <w:tabs>
                <w:tab w:val="left" w:pos="8471"/>
              </w:tabs>
              <w:spacing w:before="60" w:after="60"/>
              <w:ind w:left="60" w:right="60"/>
              <w:jc w:val="both"/>
              <w:rPr>
                <w:iCs/>
                <w:color w:val="000000" w:themeColor="text1"/>
                <w:spacing w:val="-4"/>
              </w:rPr>
            </w:pPr>
            <w:r w:rsidRPr="00F25887">
              <w:rPr>
                <w:color w:val="000000" w:themeColor="text1"/>
                <w:spacing w:val="-4"/>
                <w:lang w:val="vi-VN"/>
              </w:rPr>
              <w:t xml:space="preserve">8. </w:t>
            </w:r>
            <w:r w:rsidRPr="00F25887">
              <w:rPr>
                <w:color w:val="000000" w:themeColor="text1"/>
                <w:spacing w:val="-4"/>
              </w:rPr>
              <w:t xml:space="preserve">Xây dựng cơ chế và khuyến khích </w:t>
            </w:r>
            <w:r w:rsidRPr="00F25887">
              <w:rPr>
                <w:color w:val="000000" w:themeColor="text1"/>
                <w:spacing w:val="-4"/>
                <w:lang w:val="vi-VN"/>
              </w:rPr>
              <w:t xml:space="preserve">phối hợp với các cơ quan, tổ chức, doanh nghiệp trong </w:t>
            </w:r>
            <w:r w:rsidR="00203386" w:rsidRPr="00F25887">
              <w:rPr>
                <w:color w:val="000000" w:themeColor="text1"/>
                <w:spacing w:val="-4"/>
                <w:lang w:val="vi-VN"/>
              </w:rPr>
              <w:t>HĐSHTT</w:t>
            </w:r>
          </w:p>
        </w:tc>
        <w:tc>
          <w:tcPr>
            <w:tcW w:w="254" w:type="pct"/>
            <w:shd w:val="clear" w:color="auto" w:fill="auto"/>
          </w:tcPr>
          <w:p w14:paraId="499C9E48"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1870FF0F"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41F5A031"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070F450E"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6FD8E7F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6F483D01"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415951D0"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1AA47B8C"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1DCBD1F2" w14:textId="77777777" w:rsidTr="009F20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2927" w:type="pct"/>
            <w:tcBorders>
              <w:top w:val="single" w:sz="4" w:space="0" w:color="auto"/>
              <w:left w:val="single" w:sz="4" w:space="0" w:color="auto"/>
              <w:bottom w:val="single" w:sz="4" w:space="0" w:color="auto"/>
              <w:right w:val="single" w:sz="4" w:space="0" w:color="auto"/>
            </w:tcBorders>
            <w:shd w:val="clear" w:color="auto" w:fill="auto"/>
          </w:tcPr>
          <w:p w14:paraId="14CFE169" w14:textId="77777777" w:rsidR="00C83BEF" w:rsidRPr="00F25887" w:rsidRDefault="00C83BEF" w:rsidP="009F2097">
            <w:pPr>
              <w:widowControl w:val="0"/>
              <w:spacing w:before="60" w:after="60"/>
              <w:ind w:left="60" w:right="60"/>
              <w:jc w:val="both"/>
              <w:rPr>
                <w:color w:val="000000" w:themeColor="text1"/>
              </w:rPr>
            </w:pPr>
            <w:r w:rsidRPr="00F25887">
              <w:rPr>
                <w:color w:val="000000" w:themeColor="text1"/>
              </w:rPr>
              <w:t>9. Quy định sử dụng thời gian hành chính thực hiện các HĐSHTT</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0607285A"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5BA3C8CE"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355B64F2"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0E3C7727"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40B3C17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4B12228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tcBorders>
              <w:top w:val="single" w:sz="4" w:space="0" w:color="auto"/>
              <w:left w:val="single" w:sz="4" w:space="0" w:color="auto"/>
              <w:bottom w:val="single" w:sz="4" w:space="0" w:color="auto"/>
              <w:right w:val="single" w:sz="4" w:space="0" w:color="auto"/>
            </w:tcBorders>
            <w:shd w:val="clear" w:color="auto" w:fill="auto"/>
          </w:tcPr>
          <w:p w14:paraId="11C3CAF9"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1F4E66D6"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65922BB3" w14:textId="77777777" w:rsidTr="009F2097">
        <w:trPr>
          <w:trHeight w:val="20"/>
        </w:trPr>
        <w:tc>
          <w:tcPr>
            <w:tcW w:w="2927" w:type="pct"/>
            <w:shd w:val="clear" w:color="auto" w:fill="auto"/>
          </w:tcPr>
          <w:p w14:paraId="2F41FF37" w14:textId="569EAB5D" w:rsidR="00C83BEF" w:rsidRPr="00F25887" w:rsidRDefault="00C83BEF" w:rsidP="009F2097">
            <w:pPr>
              <w:widowControl w:val="0"/>
              <w:spacing w:before="60" w:after="60"/>
              <w:ind w:left="60" w:right="60"/>
              <w:jc w:val="both"/>
              <w:rPr>
                <w:color w:val="000000" w:themeColor="text1"/>
              </w:rPr>
            </w:pPr>
            <w:r w:rsidRPr="00F25887">
              <w:rPr>
                <w:color w:val="000000" w:themeColor="text1"/>
              </w:rPr>
              <w:lastRenderedPageBreak/>
              <w:t xml:space="preserve">10. Thực hiện công bằng, dân chủ trong thi đua khen thưởng việc thực thi </w:t>
            </w:r>
            <w:r w:rsidR="00203386" w:rsidRPr="00F25887">
              <w:rPr>
                <w:color w:val="000000" w:themeColor="text1"/>
              </w:rPr>
              <w:t>HĐSHTT</w:t>
            </w:r>
          </w:p>
        </w:tc>
        <w:tc>
          <w:tcPr>
            <w:tcW w:w="254" w:type="pct"/>
            <w:shd w:val="clear" w:color="auto" w:fill="auto"/>
          </w:tcPr>
          <w:p w14:paraId="11E8B3B4"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2742C840"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shd w:val="clear" w:color="auto" w:fill="auto"/>
          </w:tcPr>
          <w:p w14:paraId="4808FA25"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1B712E71"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shd w:val="clear" w:color="auto" w:fill="auto"/>
          </w:tcPr>
          <w:p w14:paraId="600F6616"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shd w:val="clear" w:color="auto" w:fill="auto"/>
          </w:tcPr>
          <w:p w14:paraId="49CC4D4E"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shd w:val="clear" w:color="auto" w:fill="auto"/>
          </w:tcPr>
          <w:p w14:paraId="3DBE9815"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shd w:val="clear" w:color="auto" w:fill="auto"/>
          </w:tcPr>
          <w:p w14:paraId="53DD22F0"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r w:rsidR="001135E2" w:rsidRPr="00F25887" w14:paraId="3264B6C4" w14:textId="77777777" w:rsidTr="009F20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2927" w:type="pct"/>
            <w:tcBorders>
              <w:top w:val="single" w:sz="4" w:space="0" w:color="auto"/>
              <w:left w:val="single" w:sz="4" w:space="0" w:color="auto"/>
              <w:bottom w:val="single" w:sz="4" w:space="0" w:color="auto"/>
              <w:right w:val="single" w:sz="4" w:space="0" w:color="auto"/>
            </w:tcBorders>
            <w:shd w:val="clear" w:color="auto" w:fill="auto"/>
          </w:tcPr>
          <w:p w14:paraId="33A35C0D" w14:textId="77777777" w:rsidR="00C83BEF" w:rsidRPr="00F25887" w:rsidRDefault="00C83BEF" w:rsidP="009F2097">
            <w:pPr>
              <w:widowControl w:val="0"/>
              <w:spacing w:before="60" w:after="60"/>
              <w:ind w:left="60" w:right="60"/>
              <w:jc w:val="both"/>
              <w:rPr>
                <w:color w:val="000000" w:themeColor="text1"/>
              </w:rPr>
            </w:pPr>
            <w:r w:rsidRPr="00F25887">
              <w:rPr>
                <w:color w:val="000000" w:themeColor="text1"/>
              </w:rPr>
              <w:t>9. Ý kiến khác (xin thầy/cô vui lòng ghi rõ): ………</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1D0F3963"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6C195C8F"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2400D2BC"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4EA148A4"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1C6CAD52"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1</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1041F24B"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2</w:t>
            </w:r>
          </w:p>
        </w:tc>
        <w:tc>
          <w:tcPr>
            <w:tcW w:w="296" w:type="pct"/>
            <w:tcBorders>
              <w:top w:val="single" w:sz="4" w:space="0" w:color="auto"/>
              <w:left w:val="single" w:sz="4" w:space="0" w:color="auto"/>
              <w:bottom w:val="single" w:sz="4" w:space="0" w:color="auto"/>
              <w:right w:val="single" w:sz="4" w:space="0" w:color="auto"/>
            </w:tcBorders>
            <w:shd w:val="clear" w:color="auto" w:fill="auto"/>
          </w:tcPr>
          <w:p w14:paraId="4CF8D002"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3</w:t>
            </w:r>
          </w:p>
        </w:tc>
        <w:tc>
          <w:tcPr>
            <w:tcW w:w="254" w:type="pct"/>
            <w:tcBorders>
              <w:top w:val="single" w:sz="4" w:space="0" w:color="auto"/>
              <w:left w:val="single" w:sz="4" w:space="0" w:color="auto"/>
              <w:bottom w:val="single" w:sz="4" w:space="0" w:color="auto"/>
              <w:right w:val="single" w:sz="4" w:space="0" w:color="auto"/>
            </w:tcBorders>
            <w:shd w:val="clear" w:color="auto" w:fill="auto"/>
          </w:tcPr>
          <w:p w14:paraId="0050AF60" w14:textId="77777777" w:rsidR="00C83BEF" w:rsidRPr="00F25887" w:rsidRDefault="00C83BEF" w:rsidP="009F2097">
            <w:pPr>
              <w:widowControl w:val="0"/>
              <w:tabs>
                <w:tab w:val="left" w:pos="8471"/>
              </w:tabs>
              <w:spacing w:before="60" w:after="60"/>
              <w:ind w:left="60" w:right="60"/>
              <w:jc w:val="center"/>
              <w:rPr>
                <w:color w:val="000000" w:themeColor="text1"/>
              </w:rPr>
            </w:pPr>
            <w:r w:rsidRPr="00F25887">
              <w:rPr>
                <w:color w:val="000000" w:themeColor="text1"/>
              </w:rPr>
              <w:t>4</w:t>
            </w:r>
          </w:p>
        </w:tc>
      </w:tr>
    </w:tbl>
    <w:p w14:paraId="6F470F5A" w14:textId="28FF1A02" w:rsidR="00C83BEF" w:rsidRPr="00F25887" w:rsidRDefault="00C83BEF" w:rsidP="00C83BEF">
      <w:pPr>
        <w:widowControl w:val="0"/>
        <w:tabs>
          <w:tab w:val="left" w:pos="8471"/>
        </w:tabs>
        <w:spacing w:before="120" w:line="360" w:lineRule="auto"/>
        <w:jc w:val="both"/>
        <w:rPr>
          <w:i/>
          <w:color w:val="000000" w:themeColor="text1"/>
          <w:spacing w:val="-4"/>
        </w:rPr>
      </w:pPr>
      <w:r w:rsidRPr="00F25887">
        <w:rPr>
          <w:b/>
          <w:color w:val="000000" w:themeColor="text1"/>
          <w:spacing w:val="-4"/>
        </w:rPr>
        <w:t xml:space="preserve">Câu 10. </w:t>
      </w:r>
      <w:r w:rsidRPr="00F25887">
        <w:rPr>
          <w:color w:val="000000" w:themeColor="text1"/>
          <w:spacing w:val="-4"/>
        </w:rPr>
        <w:t>Xin thầy cô đánh giá những yếu tố khó khăn</w:t>
      </w:r>
      <w:r w:rsidRPr="00F25887">
        <w:rPr>
          <w:b/>
          <w:color w:val="000000" w:themeColor="text1"/>
          <w:spacing w:val="-4"/>
        </w:rPr>
        <w:t xml:space="preserve"> </w:t>
      </w:r>
      <w:r w:rsidRPr="00F25887">
        <w:rPr>
          <w:b/>
          <w:color w:val="000000" w:themeColor="text1"/>
          <w:spacing w:val="-4"/>
          <w:u w:val="single"/>
        </w:rPr>
        <w:t xml:space="preserve">ảnh hưởng hạn chế đến hiệu quả quản lý </w:t>
      </w:r>
      <w:r w:rsidR="00203386" w:rsidRPr="00F25887">
        <w:rPr>
          <w:b/>
          <w:color w:val="000000" w:themeColor="text1"/>
          <w:spacing w:val="-4"/>
          <w:u w:val="single"/>
        </w:rPr>
        <w:t>HĐSHTT</w:t>
      </w:r>
      <w:r w:rsidRPr="00F25887">
        <w:rPr>
          <w:b/>
          <w:color w:val="000000" w:themeColor="text1"/>
          <w:spacing w:val="-4"/>
        </w:rPr>
        <w:t xml:space="preserve"> </w:t>
      </w:r>
      <w:r w:rsidRPr="00F25887">
        <w:rPr>
          <w:color w:val="000000" w:themeColor="text1"/>
          <w:spacing w:val="-4"/>
        </w:rPr>
        <w:t>ở trường ĐH thầy cô công tác theo các mức độ sau:</w:t>
      </w:r>
    </w:p>
    <w:p w14:paraId="1424D5D3" w14:textId="77777777" w:rsidR="00C83BEF" w:rsidRPr="00F25887" w:rsidRDefault="00C83BEF" w:rsidP="00C83BEF">
      <w:pPr>
        <w:pStyle w:val="LightGrid-Accent31"/>
        <w:widowControl w:val="0"/>
        <w:tabs>
          <w:tab w:val="left" w:pos="3402"/>
        </w:tabs>
        <w:spacing w:after="0" w:line="360" w:lineRule="auto"/>
        <w:ind w:left="0"/>
        <w:jc w:val="center"/>
        <w:rPr>
          <w:i/>
          <w:color w:val="000000" w:themeColor="text1"/>
          <w:sz w:val="20"/>
          <w:szCs w:val="20"/>
        </w:rPr>
      </w:pPr>
      <w:r w:rsidRPr="00F25887">
        <w:rPr>
          <w:i/>
          <w:color w:val="000000" w:themeColor="text1"/>
          <w:sz w:val="20"/>
          <w:szCs w:val="20"/>
        </w:rPr>
        <w:t xml:space="preserve">1. Hoàn toàn không ảnh hưởng; 2. Không ảnh hưởng; 3. Ít ảnh hưởng; </w:t>
      </w:r>
      <w:r w:rsidRPr="00F25887">
        <w:rPr>
          <w:i/>
          <w:color w:val="000000" w:themeColor="text1"/>
          <w:sz w:val="20"/>
          <w:szCs w:val="20"/>
        </w:rPr>
        <w:br/>
        <w:t>4. Ảnh hưởng nhiều; 5. Ảnh hưởng rất nhiều</w:t>
      </w:r>
    </w:p>
    <w:tbl>
      <w:tblPr>
        <w:tblW w:w="51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7"/>
        <w:gridCol w:w="6304"/>
        <w:gridCol w:w="473"/>
        <w:gridCol w:w="414"/>
        <w:gridCol w:w="454"/>
        <w:gridCol w:w="417"/>
        <w:gridCol w:w="435"/>
      </w:tblGrid>
      <w:tr w:rsidR="001135E2" w:rsidRPr="00F25887" w14:paraId="0B6CFE6C" w14:textId="77777777" w:rsidTr="009F2097">
        <w:trPr>
          <w:trHeight w:val="20"/>
          <w:jc w:val="center"/>
        </w:trPr>
        <w:tc>
          <w:tcPr>
            <w:tcW w:w="3786" w:type="pct"/>
            <w:gridSpan w:val="2"/>
            <w:shd w:val="clear" w:color="auto" w:fill="auto"/>
            <w:vAlign w:val="center"/>
          </w:tcPr>
          <w:p w14:paraId="642BC94E" w14:textId="77777777" w:rsidR="00C83BEF" w:rsidRPr="00F25887" w:rsidRDefault="00C83BEF" w:rsidP="009F2097">
            <w:pPr>
              <w:widowControl w:val="0"/>
              <w:tabs>
                <w:tab w:val="left" w:pos="3402"/>
              </w:tabs>
              <w:spacing w:before="60" w:after="60"/>
              <w:ind w:left="60" w:right="60"/>
              <w:jc w:val="center"/>
              <w:rPr>
                <w:b/>
                <w:color w:val="000000" w:themeColor="text1"/>
              </w:rPr>
            </w:pPr>
            <w:r w:rsidRPr="00F25887">
              <w:rPr>
                <w:b/>
                <w:color w:val="000000" w:themeColor="text1"/>
              </w:rPr>
              <w:t>Yếu tố ảnh hưởng</w:t>
            </w:r>
          </w:p>
        </w:tc>
        <w:tc>
          <w:tcPr>
            <w:tcW w:w="1214" w:type="pct"/>
            <w:gridSpan w:val="5"/>
            <w:shd w:val="clear" w:color="auto" w:fill="auto"/>
            <w:vAlign w:val="center"/>
          </w:tcPr>
          <w:p w14:paraId="7ED6A460" w14:textId="77777777" w:rsidR="00C83BEF" w:rsidRPr="00F25887" w:rsidRDefault="00C83BEF" w:rsidP="009F2097">
            <w:pPr>
              <w:widowControl w:val="0"/>
              <w:tabs>
                <w:tab w:val="left" w:pos="3402"/>
              </w:tabs>
              <w:spacing w:before="60" w:after="60"/>
              <w:ind w:left="60" w:right="60"/>
              <w:jc w:val="center"/>
              <w:rPr>
                <w:b/>
                <w:color w:val="000000" w:themeColor="text1"/>
              </w:rPr>
            </w:pPr>
            <w:r w:rsidRPr="00F25887">
              <w:rPr>
                <w:b/>
                <w:color w:val="000000" w:themeColor="text1"/>
              </w:rPr>
              <w:t>Mức độ ảnh hưởng</w:t>
            </w:r>
          </w:p>
        </w:tc>
      </w:tr>
      <w:tr w:rsidR="001135E2" w:rsidRPr="00F25887" w14:paraId="33AFB8BC" w14:textId="77777777" w:rsidTr="009F2097">
        <w:trPr>
          <w:trHeight w:val="20"/>
          <w:jc w:val="center"/>
        </w:trPr>
        <w:tc>
          <w:tcPr>
            <w:tcW w:w="5000" w:type="pct"/>
            <w:gridSpan w:val="7"/>
            <w:shd w:val="clear" w:color="auto" w:fill="F2F2F2"/>
          </w:tcPr>
          <w:p w14:paraId="6F693F56" w14:textId="77777777" w:rsidR="00C83BEF" w:rsidRPr="00F25887" w:rsidRDefault="00C83BEF" w:rsidP="009F2097">
            <w:pPr>
              <w:widowControl w:val="0"/>
              <w:tabs>
                <w:tab w:val="left" w:pos="3402"/>
              </w:tabs>
              <w:spacing w:before="60" w:after="60" w:line="252" w:lineRule="auto"/>
              <w:ind w:left="62" w:right="62"/>
              <w:rPr>
                <w:b/>
                <w:color w:val="000000" w:themeColor="text1"/>
              </w:rPr>
            </w:pPr>
            <w:r w:rsidRPr="00F25887">
              <w:rPr>
                <w:b/>
                <w:color w:val="000000" w:themeColor="text1"/>
              </w:rPr>
              <w:t>1. YẾU TỐ CHỦ QUAN</w:t>
            </w:r>
          </w:p>
        </w:tc>
      </w:tr>
      <w:tr w:rsidR="001135E2" w:rsidRPr="00F25887" w14:paraId="310D02EE" w14:textId="77777777" w:rsidTr="009F2097">
        <w:trPr>
          <w:trHeight w:val="20"/>
          <w:jc w:val="center"/>
        </w:trPr>
        <w:tc>
          <w:tcPr>
            <w:tcW w:w="297" w:type="pct"/>
            <w:shd w:val="clear" w:color="auto" w:fill="auto"/>
          </w:tcPr>
          <w:p w14:paraId="774ECCC0"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1.1</w:t>
            </w:r>
          </w:p>
        </w:tc>
        <w:tc>
          <w:tcPr>
            <w:tcW w:w="3489" w:type="pct"/>
            <w:shd w:val="clear" w:color="auto" w:fill="auto"/>
          </w:tcPr>
          <w:p w14:paraId="2511D464" w14:textId="703C459E" w:rsidR="00C83BEF" w:rsidRPr="00F25887" w:rsidRDefault="00C83BEF" w:rsidP="009F2097">
            <w:pPr>
              <w:widowControl w:val="0"/>
              <w:tabs>
                <w:tab w:val="left" w:pos="3402"/>
              </w:tabs>
              <w:spacing w:before="60" w:after="60" w:line="252" w:lineRule="auto"/>
              <w:ind w:left="62" w:right="62"/>
              <w:jc w:val="both"/>
              <w:rPr>
                <w:i/>
                <w:color w:val="000000" w:themeColor="text1"/>
                <w:spacing w:val="-6"/>
              </w:rPr>
            </w:pPr>
            <w:r w:rsidRPr="00F25887">
              <w:rPr>
                <w:bCs/>
                <w:color w:val="000000" w:themeColor="text1"/>
                <w:spacing w:val="-6"/>
              </w:rPr>
              <w:t xml:space="preserve">Nhận thức của CBQL, CBGV về </w:t>
            </w:r>
            <w:r w:rsidR="00203386" w:rsidRPr="00F25887">
              <w:rPr>
                <w:bCs/>
                <w:color w:val="000000" w:themeColor="text1"/>
                <w:spacing w:val="-6"/>
              </w:rPr>
              <w:t>HĐSHTT</w:t>
            </w:r>
            <w:r w:rsidRPr="00F25887">
              <w:rPr>
                <w:bCs/>
                <w:color w:val="000000" w:themeColor="text1"/>
                <w:spacing w:val="-6"/>
              </w:rPr>
              <w:t xml:space="preserve"> hạn chế</w:t>
            </w:r>
            <w:r w:rsidRPr="00F25887">
              <w:rPr>
                <w:color w:val="000000" w:themeColor="text1"/>
                <w:spacing w:val="-6"/>
                <w:lang w:val="de-DE"/>
              </w:rPr>
              <w:t xml:space="preserve">, chưa quan tâm đầy đủ và đúng mực đến </w:t>
            </w:r>
            <w:r w:rsidR="00203386" w:rsidRPr="00F25887">
              <w:rPr>
                <w:color w:val="000000" w:themeColor="text1"/>
                <w:spacing w:val="-6"/>
                <w:lang w:val="de-DE"/>
              </w:rPr>
              <w:t>HĐSHTT</w:t>
            </w:r>
            <w:r w:rsidRPr="00F25887">
              <w:rPr>
                <w:color w:val="000000" w:themeColor="text1"/>
                <w:spacing w:val="-6"/>
                <w:lang w:val="de-DE"/>
              </w:rPr>
              <w:t xml:space="preserve"> trong trường ĐH</w:t>
            </w:r>
          </w:p>
        </w:tc>
        <w:tc>
          <w:tcPr>
            <w:tcW w:w="262" w:type="pct"/>
            <w:shd w:val="clear" w:color="auto" w:fill="auto"/>
            <w:vAlign w:val="center"/>
          </w:tcPr>
          <w:p w14:paraId="380DD6DF"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05F8FAFD"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3BC16472"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05374D86"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35A5B492"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55373556" w14:textId="77777777" w:rsidTr="009F2097">
        <w:trPr>
          <w:trHeight w:val="530"/>
          <w:jc w:val="center"/>
        </w:trPr>
        <w:tc>
          <w:tcPr>
            <w:tcW w:w="297" w:type="pct"/>
            <w:shd w:val="clear" w:color="auto" w:fill="auto"/>
          </w:tcPr>
          <w:p w14:paraId="5B363FA6"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1.2</w:t>
            </w:r>
          </w:p>
        </w:tc>
        <w:tc>
          <w:tcPr>
            <w:tcW w:w="3489" w:type="pct"/>
            <w:shd w:val="clear" w:color="auto" w:fill="auto"/>
          </w:tcPr>
          <w:p w14:paraId="4B349F51" w14:textId="77777777" w:rsidR="00C83BEF" w:rsidRPr="00F25887" w:rsidRDefault="00C83BEF" w:rsidP="009F2097">
            <w:pPr>
              <w:widowControl w:val="0"/>
              <w:tabs>
                <w:tab w:val="left" w:pos="3402"/>
              </w:tabs>
              <w:spacing w:before="60" w:after="60" w:line="252" w:lineRule="auto"/>
              <w:ind w:left="62" w:right="62"/>
              <w:jc w:val="both"/>
              <w:rPr>
                <w:i/>
                <w:color w:val="000000" w:themeColor="text1"/>
              </w:rPr>
            </w:pPr>
            <w:r w:rsidRPr="00F25887">
              <w:rPr>
                <w:color w:val="000000" w:themeColor="text1"/>
              </w:rPr>
              <w:t xml:space="preserve">Thiếu quy chế quản lý SHTT; các văn bản hướng dẫn cụ thể các nội dung trong quy chế quản lý SHTT </w:t>
            </w:r>
          </w:p>
        </w:tc>
        <w:tc>
          <w:tcPr>
            <w:tcW w:w="262" w:type="pct"/>
            <w:shd w:val="clear" w:color="auto" w:fill="auto"/>
            <w:vAlign w:val="center"/>
          </w:tcPr>
          <w:p w14:paraId="3CD0C25D"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2FBD3EC1"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0A1D4B35"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20DAE29C"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0834308D"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3B3BEAD1" w14:textId="77777777" w:rsidTr="009F2097">
        <w:trPr>
          <w:trHeight w:val="20"/>
          <w:jc w:val="center"/>
        </w:trPr>
        <w:tc>
          <w:tcPr>
            <w:tcW w:w="297" w:type="pct"/>
            <w:shd w:val="clear" w:color="auto" w:fill="auto"/>
          </w:tcPr>
          <w:p w14:paraId="42061336"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1.3</w:t>
            </w:r>
          </w:p>
        </w:tc>
        <w:tc>
          <w:tcPr>
            <w:tcW w:w="3489" w:type="pct"/>
            <w:shd w:val="clear" w:color="auto" w:fill="auto"/>
          </w:tcPr>
          <w:p w14:paraId="7E1BD8D4" w14:textId="017C364D" w:rsidR="00C83BEF" w:rsidRPr="00F25887" w:rsidRDefault="00C83BEF" w:rsidP="009F2097">
            <w:pPr>
              <w:widowControl w:val="0"/>
              <w:tabs>
                <w:tab w:val="left" w:pos="3402"/>
              </w:tabs>
              <w:spacing w:before="60" w:after="60" w:line="252" w:lineRule="auto"/>
              <w:ind w:left="62" w:right="62"/>
              <w:jc w:val="both"/>
              <w:rPr>
                <w:i/>
                <w:color w:val="000000" w:themeColor="text1"/>
              </w:rPr>
            </w:pPr>
            <w:r w:rsidRPr="00F25887">
              <w:rPr>
                <w:bCs/>
                <w:color w:val="000000" w:themeColor="text1"/>
              </w:rPr>
              <w:t xml:space="preserve">Thiếu bộ phận chuyên trách quản lý </w:t>
            </w:r>
            <w:r w:rsidR="00203386" w:rsidRPr="00F25887">
              <w:rPr>
                <w:bCs/>
                <w:color w:val="000000" w:themeColor="text1"/>
              </w:rPr>
              <w:t>HĐSHTT</w:t>
            </w:r>
            <w:r w:rsidRPr="00F25887">
              <w:rPr>
                <w:bCs/>
                <w:color w:val="000000" w:themeColor="text1"/>
              </w:rPr>
              <w:t xml:space="preserve"> </w:t>
            </w:r>
          </w:p>
        </w:tc>
        <w:tc>
          <w:tcPr>
            <w:tcW w:w="262" w:type="pct"/>
            <w:shd w:val="clear" w:color="auto" w:fill="auto"/>
            <w:vAlign w:val="center"/>
          </w:tcPr>
          <w:p w14:paraId="0D5A3188"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582AF344"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02C34EC6"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19B1B7F5"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51EAE40F"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0493BACE" w14:textId="77777777" w:rsidTr="009F2097">
        <w:trPr>
          <w:trHeight w:val="20"/>
          <w:jc w:val="center"/>
        </w:trPr>
        <w:tc>
          <w:tcPr>
            <w:tcW w:w="297" w:type="pct"/>
            <w:shd w:val="clear" w:color="auto" w:fill="auto"/>
          </w:tcPr>
          <w:p w14:paraId="04AC25D4"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1.4</w:t>
            </w:r>
          </w:p>
        </w:tc>
        <w:tc>
          <w:tcPr>
            <w:tcW w:w="3489" w:type="pct"/>
            <w:shd w:val="clear" w:color="auto" w:fill="auto"/>
          </w:tcPr>
          <w:p w14:paraId="5B33D795" w14:textId="343EFDE0" w:rsidR="00C83BEF" w:rsidRPr="00F25887" w:rsidRDefault="00C83BEF" w:rsidP="009F2097">
            <w:pPr>
              <w:widowControl w:val="0"/>
              <w:tabs>
                <w:tab w:val="left" w:pos="3402"/>
              </w:tabs>
              <w:spacing w:before="60" w:after="60" w:line="252" w:lineRule="auto"/>
              <w:ind w:left="62" w:right="62"/>
              <w:jc w:val="both"/>
              <w:rPr>
                <w:i/>
                <w:color w:val="000000" w:themeColor="text1"/>
              </w:rPr>
            </w:pPr>
            <w:r w:rsidRPr="00F25887">
              <w:rPr>
                <w:bCs/>
                <w:color w:val="000000" w:themeColor="text1"/>
              </w:rPr>
              <w:t xml:space="preserve">Nhân viên chuyên trách </w:t>
            </w:r>
            <w:r w:rsidR="00203386" w:rsidRPr="00F25887">
              <w:rPr>
                <w:bCs/>
                <w:color w:val="000000" w:themeColor="text1"/>
              </w:rPr>
              <w:t>HĐSHTT</w:t>
            </w:r>
            <w:r w:rsidRPr="00F25887">
              <w:rPr>
                <w:bCs/>
                <w:color w:val="000000" w:themeColor="text1"/>
              </w:rPr>
              <w:t xml:space="preserve"> chưa được đào tạo và bồi dưỡng chuyên môn nghiệp vụ về SHTT</w:t>
            </w:r>
          </w:p>
        </w:tc>
        <w:tc>
          <w:tcPr>
            <w:tcW w:w="262" w:type="pct"/>
            <w:shd w:val="clear" w:color="auto" w:fill="auto"/>
            <w:vAlign w:val="center"/>
          </w:tcPr>
          <w:p w14:paraId="6EE2575A"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7C3E0AEF"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73365ABF"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07444F32"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629EE3BD"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52ECFF32" w14:textId="77777777" w:rsidTr="009F2097">
        <w:trPr>
          <w:trHeight w:val="20"/>
          <w:jc w:val="center"/>
        </w:trPr>
        <w:tc>
          <w:tcPr>
            <w:tcW w:w="297" w:type="pct"/>
            <w:shd w:val="clear" w:color="auto" w:fill="auto"/>
          </w:tcPr>
          <w:p w14:paraId="32722EF4"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1.5</w:t>
            </w:r>
          </w:p>
        </w:tc>
        <w:tc>
          <w:tcPr>
            <w:tcW w:w="3489" w:type="pct"/>
            <w:shd w:val="clear" w:color="auto" w:fill="auto"/>
          </w:tcPr>
          <w:p w14:paraId="6180105E" w14:textId="250526C4" w:rsidR="00C83BEF" w:rsidRPr="00F25887" w:rsidRDefault="00C83BEF" w:rsidP="009F2097">
            <w:pPr>
              <w:widowControl w:val="0"/>
              <w:tabs>
                <w:tab w:val="left" w:pos="3402"/>
              </w:tabs>
              <w:spacing w:before="60" w:after="60" w:line="252" w:lineRule="auto"/>
              <w:ind w:left="62" w:right="62"/>
              <w:jc w:val="both"/>
              <w:rPr>
                <w:i/>
                <w:color w:val="000000" w:themeColor="text1"/>
              </w:rPr>
            </w:pPr>
            <w:r w:rsidRPr="00F25887">
              <w:rPr>
                <w:color w:val="000000" w:themeColor="text1"/>
              </w:rPr>
              <w:t xml:space="preserve">Năng lực quản lí </w:t>
            </w:r>
            <w:r w:rsidR="00203386" w:rsidRPr="00F25887">
              <w:rPr>
                <w:color w:val="000000" w:themeColor="text1"/>
              </w:rPr>
              <w:t>HĐSHTT</w:t>
            </w:r>
            <w:r w:rsidRPr="00F25887">
              <w:rPr>
                <w:color w:val="000000" w:themeColor="text1"/>
              </w:rPr>
              <w:t xml:space="preserve"> của CBQL còn hạn chế</w:t>
            </w:r>
          </w:p>
        </w:tc>
        <w:tc>
          <w:tcPr>
            <w:tcW w:w="262" w:type="pct"/>
            <w:shd w:val="clear" w:color="auto" w:fill="auto"/>
            <w:vAlign w:val="center"/>
          </w:tcPr>
          <w:p w14:paraId="0900DC2A"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010AEDF6"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1B579A69"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0ACB6FC9"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398C357E"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42CF1C99" w14:textId="77777777" w:rsidTr="009F2097">
        <w:trPr>
          <w:trHeight w:val="20"/>
          <w:jc w:val="center"/>
        </w:trPr>
        <w:tc>
          <w:tcPr>
            <w:tcW w:w="297" w:type="pct"/>
            <w:shd w:val="clear" w:color="auto" w:fill="auto"/>
          </w:tcPr>
          <w:p w14:paraId="69071035"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1.6</w:t>
            </w:r>
          </w:p>
        </w:tc>
        <w:tc>
          <w:tcPr>
            <w:tcW w:w="3489" w:type="pct"/>
            <w:shd w:val="clear" w:color="auto" w:fill="auto"/>
          </w:tcPr>
          <w:p w14:paraId="4F05A26F" w14:textId="73FA196D" w:rsidR="00C83BEF" w:rsidRPr="00F25887" w:rsidRDefault="00C83BEF" w:rsidP="009F2097">
            <w:pPr>
              <w:widowControl w:val="0"/>
              <w:tabs>
                <w:tab w:val="left" w:pos="3402"/>
              </w:tabs>
              <w:spacing w:before="60" w:after="60" w:line="252" w:lineRule="auto"/>
              <w:ind w:left="62" w:right="62"/>
              <w:jc w:val="both"/>
              <w:rPr>
                <w:i/>
                <w:color w:val="000000" w:themeColor="text1"/>
              </w:rPr>
            </w:pPr>
            <w:r w:rsidRPr="00F25887">
              <w:rPr>
                <w:color w:val="000000" w:themeColor="text1"/>
              </w:rPr>
              <w:t xml:space="preserve">Thiếu sự phân cấp quản lý, phối hợp giữa các đơn vị trong quản lí </w:t>
            </w:r>
            <w:r w:rsidR="00203386" w:rsidRPr="00F25887">
              <w:rPr>
                <w:color w:val="000000" w:themeColor="text1"/>
              </w:rPr>
              <w:t>HĐSHTT</w:t>
            </w:r>
          </w:p>
        </w:tc>
        <w:tc>
          <w:tcPr>
            <w:tcW w:w="262" w:type="pct"/>
            <w:shd w:val="clear" w:color="auto" w:fill="auto"/>
            <w:vAlign w:val="center"/>
          </w:tcPr>
          <w:p w14:paraId="26356CB8"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6A989400"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7A72B6F0"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1DE10775"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5CE7C721"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1D301E30" w14:textId="77777777" w:rsidTr="009F2097">
        <w:trPr>
          <w:trHeight w:val="20"/>
          <w:jc w:val="center"/>
        </w:trPr>
        <w:tc>
          <w:tcPr>
            <w:tcW w:w="297" w:type="pct"/>
            <w:shd w:val="clear" w:color="auto" w:fill="auto"/>
          </w:tcPr>
          <w:p w14:paraId="1E88EABB"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1.7</w:t>
            </w:r>
          </w:p>
        </w:tc>
        <w:tc>
          <w:tcPr>
            <w:tcW w:w="3489" w:type="pct"/>
            <w:shd w:val="clear" w:color="auto" w:fill="auto"/>
          </w:tcPr>
          <w:p w14:paraId="05A1D6E9" w14:textId="4829F88C" w:rsidR="00C83BEF" w:rsidRPr="00F25887" w:rsidRDefault="00C83BEF" w:rsidP="009F2097">
            <w:pPr>
              <w:widowControl w:val="0"/>
              <w:tabs>
                <w:tab w:val="left" w:pos="3402"/>
              </w:tabs>
              <w:spacing w:before="60" w:after="60" w:line="252" w:lineRule="auto"/>
              <w:ind w:left="62" w:right="62"/>
              <w:jc w:val="both"/>
              <w:rPr>
                <w:bCs/>
                <w:color w:val="000000" w:themeColor="text1"/>
              </w:rPr>
            </w:pPr>
            <w:r w:rsidRPr="00F25887">
              <w:rPr>
                <w:bCs/>
                <w:color w:val="000000" w:themeColor="text1"/>
              </w:rPr>
              <w:t xml:space="preserve">Môi trường và điều kiện hỗ trợ </w:t>
            </w:r>
            <w:r w:rsidR="00203386" w:rsidRPr="00F25887">
              <w:rPr>
                <w:bCs/>
                <w:color w:val="000000" w:themeColor="text1"/>
              </w:rPr>
              <w:t>HĐSHTT</w:t>
            </w:r>
            <w:r w:rsidRPr="00F25887">
              <w:rPr>
                <w:bCs/>
                <w:color w:val="000000" w:themeColor="text1"/>
              </w:rPr>
              <w:t xml:space="preserve"> (cơ sở vật chất, nguồn kinh phí cho </w:t>
            </w:r>
            <w:r w:rsidR="00203386" w:rsidRPr="00F25887">
              <w:rPr>
                <w:bCs/>
                <w:color w:val="000000" w:themeColor="text1"/>
              </w:rPr>
              <w:t>HĐSHTT</w:t>
            </w:r>
            <w:r w:rsidRPr="00F25887">
              <w:rPr>
                <w:bCs/>
                <w:color w:val="000000" w:themeColor="text1"/>
              </w:rPr>
              <w:t>) của nhà trường hạn chế</w:t>
            </w:r>
          </w:p>
        </w:tc>
        <w:tc>
          <w:tcPr>
            <w:tcW w:w="262" w:type="pct"/>
            <w:shd w:val="clear" w:color="auto" w:fill="auto"/>
            <w:vAlign w:val="center"/>
          </w:tcPr>
          <w:p w14:paraId="2CBE6D5B"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20760531"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6AB1E710"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45FA4ED8"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2EAF7BE0"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30C9FC0B" w14:textId="77777777" w:rsidTr="009F2097">
        <w:trPr>
          <w:trHeight w:val="20"/>
          <w:jc w:val="center"/>
        </w:trPr>
        <w:tc>
          <w:tcPr>
            <w:tcW w:w="297" w:type="pct"/>
            <w:shd w:val="clear" w:color="auto" w:fill="auto"/>
          </w:tcPr>
          <w:p w14:paraId="5A02DACC"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1.8</w:t>
            </w:r>
          </w:p>
        </w:tc>
        <w:tc>
          <w:tcPr>
            <w:tcW w:w="3489" w:type="pct"/>
            <w:shd w:val="clear" w:color="auto" w:fill="auto"/>
          </w:tcPr>
          <w:p w14:paraId="3A90A943" w14:textId="77777777" w:rsidR="00C83BEF" w:rsidRPr="00F25887" w:rsidRDefault="00C83BEF" w:rsidP="009F2097">
            <w:pPr>
              <w:widowControl w:val="0"/>
              <w:spacing w:before="60" w:after="60" w:line="252" w:lineRule="auto"/>
              <w:ind w:left="62" w:right="62"/>
              <w:jc w:val="both"/>
              <w:rPr>
                <w:color w:val="000000" w:themeColor="text1"/>
              </w:rPr>
            </w:pPr>
            <w:r w:rsidRPr="00F25887">
              <w:rPr>
                <w:color w:val="000000" w:themeColor="text1"/>
              </w:rPr>
              <w:t>Ý kiến khác (xin thầy/cô vui lòng ghi rõ): …………….....</w:t>
            </w:r>
          </w:p>
        </w:tc>
        <w:tc>
          <w:tcPr>
            <w:tcW w:w="262" w:type="pct"/>
            <w:shd w:val="clear" w:color="auto" w:fill="auto"/>
            <w:vAlign w:val="center"/>
          </w:tcPr>
          <w:p w14:paraId="5ABA516B"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38D26D28"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7BB277F6"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08B10FCE"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0BB819FF"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04224E21" w14:textId="77777777" w:rsidTr="009F2097">
        <w:trPr>
          <w:trHeight w:val="20"/>
          <w:jc w:val="center"/>
        </w:trPr>
        <w:tc>
          <w:tcPr>
            <w:tcW w:w="5000" w:type="pct"/>
            <w:gridSpan w:val="7"/>
            <w:shd w:val="clear" w:color="auto" w:fill="F2F2F2"/>
          </w:tcPr>
          <w:p w14:paraId="4FD6F282" w14:textId="77777777" w:rsidR="00C83BEF" w:rsidRPr="00F25887" w:rsidRDefault="00C83BEF" w:rsidP="009F2097">
            <w:pPr>
              <w:widowControl w:val="0"/>
              <w:tabs>
                <w:tab w:val="left" w:pos="3402"/>
              </w:tabs>
              <w:spacing w:before="60" w:after="60" w:line="252" w:lineRule="auto"/>
              <w:ind w:left="62" w:right="62"/>
              <w:jc w:val="both"/>
              <w:rPr>
                <w:b/>
                <w:color w:val="000000" w:themeColor="text1"/>
              </w:rPr>
            </w:pPr>
            <w:r w:rsidRPr="00F25887">
              <w:rPr>
                <w:b/>
                <w:color w:val="000000" w:themeColor="text1"/>
              </w:rPr>
              <w:t>2. YẾU TỐ KHÁCH QUAN</w:t>
            </w:r>
          </w:p>
        </w:tc>
      </w:tr>
      <w:tr w:rsidR="001135E2" w:rsidRPr="00F25887" w14:paraId="77EA9D5E" w14:textId="77777777" w:rsidTr="009F2097">
        <w:trPr>
          <w:trHeight w:val="20"/>
          <w:jc w:val="center"/>
        </w:trPr>
        <w:tc>
          <w:tcPr>
            <w:tcW w:w="297" w:type="pct"/>
            <w:shd w:val="clear" w:color="auto" w:fill="auto"/>
          </w:tcPr>
          <w:p w14:paraId="331C06DB"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2.1</w:t>
            </w:r>
          </w:p>
        </w:tc>
        <w:tc>
          <w:tcPr>
            <w:tcW w:w="3489" w:type="pct"/>
            <w:shd w:val="clear" w:color="auto" w:fill="auto"/>
          </w:tcPr>
          <w:p w14:paraId="553FC23E"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lang w:val="vi-VN"/>
              </w:rPr>
              <w:t>Nhận thức xã hội về việc xây dựng và phát triển văn hóa SHTT ở nước ta còn hạn chế</w:t>
            </w:r>
          </w:p>
        </w:tc>
        <w:tc>
          <w:tcPr>
            <w:tcW w:w="262" w:type="pct"/>
            <w:shd w:val="clear" w:color="auto" w:fill="auto"/>
            <w:vAlign w:val="center"/>
          </w:tcPr>
          <w:p w14:paraId="0A0BB7B1"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7E92BBBE"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5E395BF0"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5988E006"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73073E36"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1CC15A10" w14:textId="77777777" w:rsidTr="009F2097">
        <w:trPr>
          <w:trHeight w:val="20"/>
          <w:jc w:val="center"/>
        </w:trPr>
        <w:tc>
          <w:tcPr>
            <w:tcW w:w="297" w:type="pct"/>
            <w:shd w:val="clear" w:color="auto" w:fill="auto"/>
          </w:tcPr>
          <w:p w14:paraId="7EA413CF"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2.2</w:t>
            </w:r>
          </w:p>
        </w:tc>
        <w:tc>
          <w:tcPr>
            <w:tcW w:w="3489" w:type="pct"/>
            <w:shd w:val="clear" w:color="auto" w:fill="auto"/>
          </w:tcPr>
          <w:p w14:paraId="7798E55B"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lang w:val="de-DE"/>
              </w:rPr>
              <w:t>Quy định pháp luật và việc thực thi quyền SHTT ở nước ta còn nhiều điểm bất cập</w:t>
            </w:r>
          </w:p>
        </w:tc>
        <w:tc>
          <w:tcPr>
            <w:tcW w:w="262" w:type="pct"/>
            <w:shd w:val="clear" w:color="auto" w:fill="auto"/>
            <w:vAlign w:val="center"/>
          </w:tcPr>
          <w:p w14:paraId="3FA3C952"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096F32F9"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0A032851"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362E6532"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2CED0ABA"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740B014C" w14:textId="77777777" w:rsidTr="009F2097">
        <w:trPr>
          <w:trHeight w:val="20"/>
          <w:jc w:val="center"/>
        </w:trPr>
        <w:tc>
          <w:tcPr>
            <w:tcW w:w="297" w:type="pct"/>
            <w:shd w:val="clear" w:color="auto" w:fill="auto"/>
          </w:tcPr>
          <w:p w14:paraId="40A8DF25"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2.3</w:t>
            </w:r>
          </w:p>
        </w:tc>
        <w:tc>
          <w:tcPr>
            <w:tcW w:w="3489" w:type="pct"/>
            <w:shd w:val="clear" w:color="auto" w:fill="auto"/>
          </w:tcPr>
          <w:p w14:paraId="29856549" w14:textId="26A81B36"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lang w:val="de-DE"/>
              </w:rPr>
              <w:t xml:space="preserve">Thiếu cơ chế, chính sách hỗ trợ, phối hợp giữa các cơ quan quản lý nhà nước - trường ĐH và doanh nghiệp trong </w:t>
            </w:r>
            <w:r w:rsidR="00203386" w:rsidRPr="00F25887">
              <w:rPr>
                <w:color w:val="000000" w:themeColor="text1"/>
                <w:lang w:val="de-DE"/>
              </w:rPr>
              <w:t>HĐSHTT</w:t>
            </w:r>
          </w:p>
        </w:tc>
        <w:tc>
          <w:tcPr>
            <w:tcW w:w="262" w:type="pct"/>
            <w:shd w:val="clear" w:color="auto" w:fill="auto"/>
            <w:vAlign w:val="center"/>
          </w:tcPr>
          <w:p w14:paraId="7D8B68FF"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684809C7"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2EABFCF9"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1714A298"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0DAE554C"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4712FBEB" w14:textId="77777777" w:rsidTr="009F2097">
        <w:trPr>
          <w:trHeight w:val="20"/>
          <w:jc w:val="center"/>
        </w:trPr>
        <w:tc>
          <w:tcPr>
            <w:tcW w:w="297" w:type="pct"/>
            <w:shd w:val="clear" w:color="auto" w:fill="auto"/>
          </w:tcPr>
          <w:p w14:paraId="653DC5C1" w14:textId="77777777"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rPr>
              <w:t>2.4</w:t>
            </w:r>
          </w:p>
        </w:tc>
        <w:tc>
          <w:tcPr>
            <w:tcW w:w="3489" w:type="pct"/>
            <w:shd w:val="clear" w:color="auto" w:fill="auto"/>
          </w:tcPr>
          <w:p w14:paraId="0DD874C7" w14:textId="287A7988" w:rsidR="00C83BEF" w:rsidRPr="00F25887" w:rsidRDefault="00C83BEF" w:rsidP="009F2097">
            <w:pPr>
              <w:widowControl w:val="0"/>
              <w:tabs>
                <w:tab w:val="left" w:pos="3402"/>
              </w:tabs>
              <w:spacing w:before="60" w:after="60" w:line="252" w:lineRule="auto"/>
              <w:ind w:left="62" w:right="62"/>
              <w:jc w:val="both"/>
              <w:rPr>
                <w:color w:val="000000" w:themeColor="text1"/>
              </w:rPr>
            </w:pPr>
            <w:r w:rsidRPr="00F25887">
              <w:rPr>
                <w:color w:val="000000" w:themeColor="text1"/>
                <w:lang w:val="de-DE"/>
              </w:rPr>
              <w:t xml:space="preserve">Thiếu hệ thống văn bản hướng dẫn chi tiết các quy trình và cách thức thực hiện quản lý </w:t>
            </w:r>
            <w:r w:rsidR="00203386" w:rsidRPr="00F25887">
              <w:rPr>
                <w:color w:val="000000" w:themeColor="text1"/>
                <w:lang w:val="de-DE"/>
              </w:rPr>
              <w:t>HĐSHTT</w:t>
            </w:r>
            <w:r w:rsidRPr="00F25887">
              <w:rPr>
                <w:color w:val="000000" w:themeColor="text1"/>
                <w:lang w:val="de-DE"/>
              </w:rPr>
              <w:t xml:space="preserve"> từ cơ quan quản lý</w:t>
            </w:r>
            <w:r w:rsidRPr="00F25887">
              <w:rPr>
                <w:bCs/>
                <w:color w:val="000000" w:themeColor="text1"/>
                <w:lang w:val="de-DE"/>
              </w:rPr>
              <w:t xml:space="preserve"> NN</w:t>
            </w:r>
          </w:p>
        </w:tc>
        <w:tc>
          <w:tcPr>
            <w:tcW w:w="262" w:type="pct"/>
            <w:shd w:val="clear" w:color="auto" w:fill="auto"/>
            <w:vAlign w:val="center"/>
          </w:tcPr>
          <w:p w14:paraId="4404ACD7"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1</w:t>
            </w:r>
          </w:p>
        </w:tc>
        <w:tc>
          <w:tcPr>
            <w:tcW w:w="229" w:type="pct"/>
            <w:shd w:val="clear" w:color="auto" w:fill="auto"/>
            <w:vAlign w:val="center"/>
          </w:tcPr>
          <w:p w14:paraId="026796F1"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2</w:t>
            </w:r>
          </w:p>
        </w:tc>
        <w:tc>
          <w:tcPr>
            <w:tcW w:w="251" w:type="pct"/>
            <w:shd w:val="clear" w:color="auto" w:fill="auto"/>
            <w:vAlign w:val="center"/>
          </w:tcPr>
          <w:p w14:paraId="5B163F11"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3</w:t>
            </w:r>
          </w:p>
        </w:tc>
        <w:tc>
          <w:tcPr>
            <w:tcW w:w="231" w:type="pct"/>
            <w:shd w:val="clear" w:color="auto" w:fill="auto"/>
            <w:vAlign w:val="center"/>
          </w:tcPr>
          <w:p w14:paraId="7F7E4CC3"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4</w:t>
            </w:r>
          </w:p>
        </w:tc>
        <w:tc>
          <w:tcPr>
            <w:tcW w:w="241" w:type="pct"/>
            <w:shd w:val="clear" w:color="auto" w:fill="auto"/>
            <w:vAlign w:val="center"/>
          </w:tcPr>
          <w:p w14:paraId="2B53C0AA" w14:textId="77777777" w:rsidR="00C83BEF" w:rsidRPr="00F25887" w:rsidRDefault="00C83BEF" w:rsidP="009F2097">
            <w:pPr>
              <w:widowControl w:val="0"/>
              <w:tabs>
                <w:tab w:val="left" w:pos="3402"/>
              </w:tabs>
              <w:spacing w:before="60" w:after="60" w:line="252" w:lineRule="auto"/>
              <w:ind w:left="62" w:right="62"/>
              <w:jc w:val="center"/>
              <w:rPr>
                <w:i/>
                <w:color w:val="000000" w:themeColor="text1"/>
              </w:rPr>
            </w:pPr>
            <w:r w:rsidRPr="00F25887">
              <w:rPr>
                <w:color w:val="000000" w:themeColor="text1"/>
              </w:rPr>
              <w:t>5</w:t>
            </w:r>
          </w:p>
        </w:tc>
      </w:tr>
      <w:tr w:rsidR="001135E2" w:rsidRPr="00F25887" w14:paraId="7E1B6766" w14:textId="77777777" w:rsidTr="009F2097">
        <w:trPr>
          <w:trHeight w:val="20"/>
          <w:jc w:val="center"/>
        </w:trPr>
        <w:tc>
          <w:tcPr>
            <w:tcW w:w="297" w:type="pct"/>
            <w:shd w:val="clear" w:color="auto" w:fill="auto"/>
          </w:tcPr>
          <w:p w14:paraId="3E574F1F" w14:textId="77777777" w:rsidR="00C83BEF" w:rsidRPr="00F25887" w:rsidRDefault="00C83BEF" w:rsidP="009F2097">
            <w:pPr>
              <w:widowControl w:val="0"/>
              <w:tabs>
                <w:tab w:val="left" w:pos="3402"/>
              </w:tabs>
              <w:spacing w:before="60" w:after="60"/>
              <w:ind w:left="60" w:right="60"/>
              <w:jc w:val="both"/>
              <w:rPr>
                <w:color w:val="000000" w:themeColor="text1"/>
              </w:rPr>
            </w:pPr>
            <w:r w:rsidRPr="00F25887">
              <w:rPr>
                <w:color w:val="000000" w:themeColor="text1"/>
              </w:rPr>
              <w:t>2.5</w:t>
            </w:r>
          </w:p>
        </w:tc>
        <w:tc>
          <w:tcPr>
            <w:tcW w:w="3489" w:type="pct"/>
            <w:shd w:val="clear" w:color="auto" w:fill="auto"/>
          </w:tcPr>
          <w:p w14:paraId="36832F8E" w14:textId="77777777" w:rsidR="00C83BEF" w:rsidRPr="00F25887" w:rsidRDefault="00C83BEF" w:rsidP="009F2097">
            <w:pPr>
              <w:widowControl w:val="0"/>
              <w:tabs>
                <w:tab w:val="left" w:pos="3402"/>
              </w:tabs>
              <w:spacing w:before="60" w:after="60"/>
              <w:ind w:left="60" w:right="60"/>
              <w:jc w:val="both"/>
              <w:rPr>
                <w:color w:val="000000" w:themeColor="text1"/>
              </w:rPr>
            </w:pPr>
            <w:r w:rsidRPr="00F25887">
              <w:rPr>
                <w:color w:val="000000" w:themeColor="text1"/>
                <w:lang w:val="vi-VN"/>
              </w:rPr>
              <w:t xml:space="preserve">Cơ chế, chính sách </w:t>
            </w:r>
            <w:r w:rsidRPr="00F25887">
              <w:rPr>
                <w:color w:val="000000" w:themeColor="text1"/>
              </w:rPr>
              <w:t xml:space="preserve">đãi ngộ </w:t>
            </w:r>
            <w:r w:rsidRPr="00F25887">
              <w:rPr>
                <w:color w:val="000000" w:themeColor="text1"/>
                <w:lang w:val="vi-VN"/>
              </w:rPr>
              <w:t xml:space="preserve">của </w:t>
            </w:r>
            <w:r w:rsidRPr="00F25887">
              <w:rPr>
                <w:color w:val="000000" w:themeColor="text1"/>
              </w:rPr>
              <w:t xml:space="preserve">nhà nước, </w:t>
            </w:r>
            <w:r w:rsidRPr="00F25887">
              <w:rPr>
                <w:color w:val="000000" w:themeColor="text1"/>
                <w:lang w:val="vi-VN"/>
              </w:rPr>
              <w:t xml:space="preserve">ngành, </w:t>
            </w:r>
            <w:r w:rsidRPr="00F25887">
              <w:rPr>
                <w:color w:val="000000" w:themeColor="text1"/>
              </w:rPr>
              <w:t>trường đối với cá nhân, tập thể sở hữu TSTT chưa phù hợp</w:t>
            </w:r>
          </w:p>
        </w:tc>
        <w:tc>
          <w:tcPr>
            <w:tcW w:w="262" w:type="pct"/>
            <w:shd w:val="clear" w:color="auto" w:fill="auto"/>
            <w:vAlign w:val="center"/>
          </w:tcPr>
          <w:p w14:paraId="61C42583"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1</w:t>
            </w:r>
          </w:p>
        </w:tc>
        <w:tc>
          <w:tcPr>
            <w:tcW w:w="229" w:type="pct"/>
            <w:shd w:val="clear" w:color="auto" w:fill="auto"/>
            <w:vAlign w:val="center"/>
          </w:tcPr>
          <w:p w14:paraId="3CE00501"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2</w:t>
            </w:r>
          </w:p>
        </w:tc>
        <w:tc>
          <w:tcPr>
            <w:tcW w:w="251" w:type="pct"/>
            <w:shd w:val="clear" w:color="auto" w:fill="auto"/>
            <w:vAlign w:val="center"/>
          </w:tcPr>
          <w:p w14:paraId="792CDF36"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3</w:t>
            </w:r>
          </w:p>
        </w:tc>
        <w:tc>
          <w:tcPr>
            <w:tcW w:w="231" w:type="pct"/>
            <w:shd w:val="clear" w:color="auto" w:fill="auto"/>
            <w:vAlign w:val="center"/>
          </w:tcPr>
          <w:p w14:paraId="497C1161"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4</w:t>
            </w:r>
          </w:p>
        </w:tc>
        <w:tc>
          <w:tcPr>
            <w:tcW w:w="241" w:type="pct"/>
            <w:shd w:val="clear" w:color="auto" w:fill="auto"/>
            <w:vAlign w:val="center"/>
          </w:tcPr>
          <w:p w14:paraId="37B38C55"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5</w:t>
            </w:r>
          </w:p>
        </w:tc>
      </w:tr>
      <w:tr w:rsidR="001135E2" w:rsidRPr="00F25887" w14:paraId="7B594235" w14:textId="77777777" w:rsidTr="009F2097">
        <w:trPr>
          <w:trHeight w:val="20"/>
          <w:jc w:val="center"/>
        </w:trPr>
        <w:tc>
          <w:tcPr>
            <w:tcW w:w="297" w:type="pct"/>
            <w:shd w:val="clear" w:color="auto" w:fill="auto"/>
          </w:tcPr>
          <w:p w14:paraId="7C5AC20A" w14:textId="77777777" w:rsidR="00C83BEF" w:rsidRPr="00F25887" w:rsidRDefault="00C83BEF" w:rsidP="009F2097">
            <w:pPr>
              <w:widowControl w:val="0"/>
              <w:tabs>
                <w:tab w:val="left" w:pos="3402"/>
              </w:tabs>
              <w:spacing w:before="60" w:after="60"/>
              <w:ind w:left="60" w:right="60"/>
              <w:jc w:val="both"/>
              <w:rPr>
                <w:color w:val="000000" w:themeColor="text1"/>
              </w:rPr>
            </w:pPr>
            <w:r w:rsidRPr="00F25887">
              <w:rPr>
                <w:color w:val="000000" w:themeColor="text1"/>
              </w:rPr>
              <w:t>2.6</w:t>
            </w:r>
          </w:p>
        </w:tc>
        <w:tc>
          <w:tcPr>
            <w:tcW w:w="3489" w:type="pct"/>
            <w:shd w:val="clear" w:color="auto" w:fill="auto"/>
          </w:tcPr>
          <w:p w14:paraId="40D301ED" w14:textId="77777777" w:rsidR="00C83BEF" w:rsidRPr="00F25887" w:rsidRDefault="00C83BEF" w:rsidP="009F2097">
            <w:pPr>
              <w:widowControl w:val="0"/>
              <w:tabs>
                <w:tab w:val="left" w:pos="3402"/>
              </w:tabs>
              <w:spacing w:before="60" w:after="60"/>
              <w:ind w:left="60" w:right="60"/>
              <w:jc w:val="both"/>
              <w:rPr>
                <w:color w:val="000000" w:themeColor="text1"/>
              </w:rPr>
            </w:pPr>
            <w:r w:rsidRPr="00F25887">
              <w:rPr>
                <w:color w:val="000000" w:themeColor="text1"/>
              </w:rPr>
              <w:t>Cơ chế tài chính, thủ tục hành chính tại cơ quan quản lý nhà nước phức tạp</w:t>
            </w:r>
          </w:p>
        </w:tc>
        <w:tc>
          <w:tcPr>
            <w:tcW w:w="262" w:type="pct"/>
            <w:shd w:val="clear" w:color="auto" w:fill="auto"/>
            <w:vAlign w:val="center"/>
          </w:tcPr>
          <w:p w14:paraId="79FDCA85"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1</w:t>
            </w:r>
          </w:p>
        </w:tc>
        <w:tc>
          <w:tcPr>
            <w:tcW w:w="229" w:type="pct"/>
            <w:shd w:val="clear" w:color="auto" w:fill="auto"/>
            <w:vAlign w:val="center"/>
          </w:tcPr>
          <w:p w14:paraId="184F3FF6"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2</w:t>
            </w:r>
          </w:p>
        </w:tc>
        <w:tc>
          <w:tcPr>
            <w:tcW w:w="251" w:type="pct"/>
            <w:shd w:val="clear" w:color="auto" w:fill="auto"/>
            <w:vAlign w:val="center"/>
          </w:tcPr>
          <w:p w14:paraId="33558CB8"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3</w:t>
            </w:r>
          </w:p>
        </w:tc>
        <w:tc>
          <w:tcPr>
            <w:tcW w:w="231" w:type="pct"/>
            <w:shd w:val="clear" w:color="auto" w:fill="auto"/>
            <w:vAlign w:val="center"/>
          </w:tcPr>
          <w:p w14:paraId="74044C34"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4</w:t>
            </w:r>
          </w:p>
        </w:tc>
        <w:tc>
          <w:tcPr>
            <w:tcW w:w="241" w:type="pct"/>
            <w:shd w:val="clear" w:color="auto" w:fill="auto"/>
            <w:vAlign w:val="center"/>
          </w:tcPr>
          <w:p w14:paraId="63EC4D2A"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5</w:t>
            </w:r>
          </w:p>
        </w:tc>
      </w:tr>
      <w:tr w:rsidR="001135E2" w:rsidRPr="00F25887" w14:paraId="0F1574DB" w14:textId="77777777" w:rsidTr="009F2097">
        <w:trPr>
          <w:trHeight w:val="20"/>
          <w:jc w:val="center"/>
        </w:trPr>
        <w:tc>
          <w:tcPr>
            <w:tcW w:w="297" w:type="pct"/>
            <w:shd w:val="clear" w:color="auto" w:fill="auto"/>
          </w:tcPr>
          <w:p w14:paraId="2A4DF86C" w14:textId="77777777" w:rsidR="00C83BEF" w:rsidRPr="00F25887" w:rsidRDefault="00C83BEF" w:rsidP="009F2097">
            <w:pPr>
              <w:widowControl w:val="0"/>
              <w:tabs>
                <w:tab w:val="left" w:pos="3402"/>
              </w:tabs>
              <w:spacing w:before="60" w:after="60"/>
              <w:ind w:left="60" w:right="60"/>
              <w:jc w:val="both"/>
              <w:rPr>
                <w:color w:val="000000" w:themeColor="text1"/>
              </w:rPr>
            </w:pPr>
            <w:r w:rsidRPr="00F25887">
              <w:rPr>
                <w:color w:val="000000" w:themeColor="text1"/>
              </w:rPr>
              <w:t>2.7</w:t>
            </w:r>
          </w:p>
        </w:tc>
        <w:tc>
          <w:tcPr>
            <w:tcW w:w="3489" w:type="pct"/>
            <w:shd w:val="clear" w:color="auto" w:fill="auto"/>
          </w:tcPr>
          <w:p w14:paraId="0C4002CE" w14:textId="77777777" w:rsidR="00C83BEF" w:rsidRPr="00F25887" w:rsidRDefault="00C83BEF" w:rsidP="009F2097">
            <w:pPr>
              <w:widowControl w:val="0"/>
              <w:spacing w:before="60" w:after="60"/>
              <w:ind w:left="60" w:right="60"/>
              <w:jc w:val="both"/>
              <w:rPr>
                <w:color w:val="000000" w:themeColor="text1"/>
              </w:rPr>
            </w:pPr>
            <w:r w:rsidRPr="00F25887">
              <w:rPr>
                <w:color w:val="000000" w:themeColor="text1"/>
              </w:rPr>
              <w:t>Ý kiến khác (xin thầy/cô vui lòng ghi rõ): ………………</w:t>
            </w:r>
          </w:p>
        </w:tc>
        <w:tc>
          <w:tcPr>
            <w:tcW w:w="262" w:type="pct"/>
            <w:shd w:val="clear" w:color="auto" w:fill="auto"/>
            <w:vAlign w:val="center"/>
          </w:tcPr>
          <w:p w14:paraId="0EB85BD3"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1</w:t>
            </w:r>
          </w:p>
        </w:tc>
        <w:tc>
          <w:tcPr>
            <w:tcW w:w="229" w:type="pct"/>
            <w:shd w:val="clear" w:color="auto" w:fill="auto"/>
            <w:vAlign w:val="center"/>
          </w:tcPr>
          <w:p w14:paraId="51A76FF7"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2</w:t>
            </w:r>
          </w:p>
        </w:tc>
        <w:tc>
          <w:tcPr>
            <w:tcW w:w="251" w:type="pct"/>
            <w:shd w:val="clear" w:color="auto" w:fill="auto"/>
            <w:vAlign w:val="center"/>
          </w:tcPr>
          <w:p w14:paraId="1F7F270E"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3</w:t>
            </w:r>
          </w:p>
        </w:tc>
        <w:tc>
          <w:tcPr>
            <w:tcW w:w="231" w:type="pct"/>
            <w:shd w:val="clear" w:color="auto" w:fill="auto"/>
            <w:vAlign w:val="center"/>
          </w:tcPr>
          <w:p w14:paraId="6C0A1322"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4</w:t>
            </w:r>
          </w:p>
        </w:tc>
        <w:tc>
          <w:tcPr>
            <w:tcW w:w="241" w:type="pct"/>
            <w:shd w:val="clear" w:color="auto" w:fill="auto"/>
            <w:vAlign w:val="center"/>
          </w:tcPr>
          <w:p w14:paraId="598CF164" w14:textId="77777777" w:rsidR="00C83BEF" w:rsidRPr="00F25887" w:rsidRDefault="00C83BEF" w:rsidP="009F2097">
            <w:pPr>
              <w:widowControl w:val="0"/>
              <w:tabs>
                <w:tab w:val="left" w:pos="3402"/>
              </w:tabs>
              <w:spacing w:before="60" w:after="60"/>
              <w:ind w:left="60" w:right="60"/>
              <w:jc w:val="center"/>
              <w:rPr>
                <w:i/>
                <w:color w:val="000000" w:themeColor="text1"/>
              </w:rPr>
            </w:pPr>
            <w:r w:rsidRPr="00F25887">
              <w:rPr>
                <w:color w:val="000000" w:themeColor="text1"/>
              </w:rPr>
              <w:t>5</w:t>
            </w:r>
          </w:p>
        </w:tc>
      </w:tr>
    </w:tbl>
    <w:p w14:paraId="21DCB34C" w14:textId="77777777" w:rsidR="00C83BEF" w:rsidRPr="00F25887" w:rsidRDefault="00C83BEF" w:rsidP="00373629">
      <w:pPr>
        <w:pStyle w:val="000PX"/>
        <w:rPr>
          <w:color w:val="000000" w:themeColor="text1"/>
        </w:rPr>
      </w:pPr>
      <w:bookmarkStart w:id="441" w:name="_Toc40716989"/>
      <w:bookmarkStart w:id="442" w:name="_Toc59616428"/>
      <w:r w:rsidRPr="00F25887">
        <w:rPr>
          <w:color w:val="000000" w:themeColor="text1"/>
          <w:spacing w:val="-4"/>
        </w:rPr>
        <w:lastRenderedPageBreak/>
        <w:t xml:space="preserve">PHỤ LỤC 2. </w:t>
      </w:r>
      <w:r w:rsidRPr="00F25887">
        <w:rPr>
          <w:color w:val="000000" w:themeColor="text1"/>
        </w:rPr>
        <w:t>PHIẾU PHỎNG VẤN CÁN BỘ QUẢN LÍ</w:t>
      </w:r>
      <w:bookmarkEnd w:id="441"/>
      <w:bookmarkEnd w:id="442"/>
      <w:r w:rsidRPr="00F25887">
        <w:rPr>
          <w:color w:val="000000" w:themeColor="text1"/>
        </w:rPr>
        <w:t xml:space="preserve"> </w:t>
      </w:r>
    </w:p>
    <w:p w14:paraId="2AD71CE3" w14:textId="77777777" w:rsidR="00C83BEF" w:rsidRPr="00F25887" w:rsidRDefault="00C83BEF" w:rsidP="00C83BEF">
      <w:pPr>
        <w:pStyle w:val="Noidung0"/>
        <w:widowControl w:val="0"/>
        <w:numPr>
          <w:ilvl w:val="0"/>
          <w:numId w:val="17"/>
        </w:numPr>
        <w:tabs>
          <w:tab w:val="right" w:pos="1120"/>
        </w:tabs>
        <w:ind w:left="0" w:firstLine="709"/>
        <w:rPr>
          <w:i/>
          <w:color w:val="000000" w:themeColor="text1"/>
          <w:sz w:val="24"/>
          <w:szCs w:val="24"/>
        </w:rPr>
      </w:pPr>
      <w:r w:rsidRPr="00F25887">
        <w:rPr>
          <w:i/>
          <w:color w:val="000000" w:themeColor="text1"/>
          <w:sz w:val="24"/>
          <w:szCs w:val="24"/>
        </w:rPr>
        <w:t>Ngày     tháng     năm 2019</w:t>
      </w:r>
    </w:p>
    <w:p w14:paraId="197C05BC" w14:textId="77777777" w:rsidR="00C83BEF" w:rsidRPr="00F25887" w:rsidRDefault="00C83BEF" w:rsidP="00C83BEF">
      <w:pPr>
        <w:pStyle w:val="Noidung0"/>
        <w:widowControl w:val="0"/>
        <w:numPr>
          <w:ilvl w:val="0"/>
          <w:numId w:val="17"/>
        </w:numPr>
        <w:tabs>
          <w:tab w:val="right" w:pos="1120"/>
        </w:tabs>
        <w:ind w:left="0" w:firstLine="709"/>
        <w:rPr>
          <w:i/>
          <w:color w:val="000000" w:themeColor="text1"/>
          <w:sz w:val="24"/>
          <w:szCs w:val="24"/>
        </w:rPr>
      </w:pPr>
      <w:r w:rsidRPr="00F25887">
        <w:rPr>
          <w:i/>
          <w:color w:val="000000" w:themeColor="text1"/>
          <w:sz w:val="24"/>
          <w:szCs w:val="24"/>
        </w:rPr>
        <w:t>Người trả lời câu hỏi:</w:t>
      </w:r>
    </w:p>
    <w:p w14:paraId="45F4CBE6" w14:textId="77777777" w:rsidR="00C83BEF" w:rsidRPr="00F25887" w:rsidRDefault="00C83BEF" w:rsidP="00C83BEF">
      <w:pPr>
        <w:pStyle w:val="Noidung0"/>
        <w:widowControl w:val="0"/>
        <w:numPr>
          <w:ilvl w:val="0"/>
          <w:numId w:val="17"/>
        </w:numPr>
        <w:tabs>
          <w:tab w:val="right" w:pos="1120"/>
        </w:tabs>
        <w:ind w:left="0" w:firstLine="709"/>
        <w:rPr>
          <w:i/>
          <w:color w:val="000000" w:themeColor="text1"/>
          <w:sz w:val="24"/>
          <w:szCs w:val="24"/>
        </w:rPr>
      </w:pPr>
      <w:r w:rsidRPr="00F25887">
        <w:rPr>
          <w:i/>
          <w:color w:val="000000" w:themeColor="text1"/>
          <w:sz w:val="24"/>
          <w:szCs w:val="24"/>
        </w:rPr>
        <w:t>Hiện nay là:                                                Trường:</w:t>
      </w:r>
    </w:p>
    <w:p w14:paraId="5B3EFEC9" w14:textId="77777777" w:rsidR="00C83BEF" w:rsidRPr="00F25887" w:rsidRDefault="00C83BEF" w:rsidP="00C83BEF">
      <w:pPr>
        <w:pStyle w:val="Noidung0"/>
        <w:widowControl w:val="0"/>
        <w:tabs>
          <w:tab w:val="right" w:pos="1120"/>
        </w:tabs>
        <w:ind w:firstLine="709"/>
        <w:rPr>
          <w:b/>
          <w:color w:val="000000" w:themeColor="text1"/>
          <w:sz w:val="24"/>
          <w:szCs w:val="24"/>
          <w:u w:val="single"/>
        </w:rPr>
      </w:pPr>
      <w:r w:rsidRPr="00F25887">
        <w:rPr>
          <w:b/>
          <w:color w:val="000000" w:themeColor="text1"/>
          <w:sz w:val="24"/>
          <w:szCs w:val="24"/>
          <w:u w:val="single"/>
        </w:rPr>
        <w:t>Nội dung phỏng vấn</w:t>
      </w:r>
    </w:p>
    <w:p w14:paraId="1AC142C2" w14:textId="77777777" w:rsidR="00C83BEF" w:rsidRPr="00F25887" w:rsidRDefault="00C83BEF" w:rsidP="00C83BEF">
      <w:pPr>
        <w:widowControl w:val="0"/>
        <w:tabs>
          <w:tab w:val="right" w:pos="1120"/>
        </w:tabs>
        <w:spacing w:line="360" w:lineRule="auto"/>
        <w:ind w:firstLine="709"/>
        <w:jc w:val="both"/>
        <w:rPr>
          <w:color w:val="000000" w:themeColor="text1"/>
        </w:rPr>
      </w:pPr>
      <w:r w:rsidRPr="00F25887">
        <w:rPr>
          <w:b/>
          <w:color w:val="000000" w:themeColor="text1"/>
          <w:u w:val="single"/>
        </w:rPr>
        <w:t>Câu 1</w:t>
      </w:r>
      <w:r w:rsidRPr="00F25887">
        <w:rPr>
          <w:color w:val="000000" w:themeColor="text1"/>
        </w:rPr>
        <w:t xml:space="preserve">. Xin thầy/cô cho biết, các sản phẩm trí tuệ phát sinh từ hoạt động đào tạo và nghiên cứu khoa học của cán bộ, giảng viên, học viên tại Trường thầy/cô đang công tác có được quan tâm </w:t>
      </w:r>
      <w:r w:rsidRPr="00F25887">
        <w:rPr>
          <w:b/>
          <w:color w:val="000000" w:themeColor="text1"/>
        </w:rPr>
        <w:t>nhận diện, đăng ký quyền SHTT và khai thác thương mại, chuyển giao công nghệ</w:t>
      </w:r>
      <w:r w:rsidRPr="00F25887">
        <w:rPr>
          <w:color w:val="000000" w:themeColor="text1"/>
        </w:rPr>
        <w:t>? Xin nêu một số kết quả cụ thể về các tài sản trí tuệ được bảo hộ quyền SHTT/chuyển giao công nghệ ở trường thầy/cô?</w:t>
      </w:r>
    </w:p>
    <w:p w14:paraId="032AC8DF" w14:textId="5C40F6E6" w:rsidR="00C83BEF" w:rsidRPr="00F25887" w:rsidRDefault="00C83BEF" w:rsidP="00C83BEF">
      <w:pPr>
        <w:widowControl w:val="0"/>
        <w:tabs>
          <w:tab w:val="right" w:pos="1120"/>
        </w:tabs>
        <w:spacing w:line="360" w:lineRule="auto"/>
        <w:ind w:firstLine="709"/>
        <w:jc w:val="both"/>
        <w:rPr>
          <w:color w:val="000000" w:themeColor="text1"/>
        </w:rPr>
      </w:pPr>
      <w:r w:rsidRPr="00F25887">
        <w:rPr>
          <w:b/>
          <w:color w:val="000000" w:themeColor="text1"/>
          <w:u w:val="single"/>
        </w:rPr>
        <w:t>Câu 2.</w:t>
      </w:r>
      <w:r w:rsidRPr="00F25887">
        <w:rPr>
          <w:color w:val="000000" w:themeColor="text1"/>
        </w:rPr>
        <w:t xml:space="preserve"> Xin thầy/cô vui lòng cho biết trường của thầy cô đang công tác có ban hành </w:t>
      </w:r>
      <w:r w:rsidRPr="00F25887">
        <w:rPr>
          <w:b/>
          <w:color w:val="000000" w:themeColor="text1"/>
        </w:rPr>
        <w:t xml:space="preserve">quy chế nào về quản lý </w:t>
      </w:r>
      <w:r w:rsidR="00203386" w:rsidRPr="00F25887">
        <w:rPr>
          <w:b/>
          <w:color w:val="000000" w:themeColor="text1"/>
        </w:rPr>
        <w:t>HĐSHTT</w:t>
      </w:r>
      <w:r w:rsidRPr="00F25887">
        <w:rPr>
          <w:color w:val="000000" w:themeColor="text1"/>
        </w:rPr>
        <w:t xml:space="preserve"> không? Nếu có, quy chế này được phổ biến và giải thích, hướng dẫn cụ thể cho CBGV trong nhà trường thông qua những hình thức nào?</w:t>
      </w:r>
    </w:p>
    <w:p w14:paraId="1B68D5ED" w14:textId="04C6C2E7" w:rsidR="00C83BEF" w:rsidRPr="00F25887" w:rsidRDefault="00C83BEF" w:rsidP="00C83BEF">
      <w:pPr>
        <w:widowControl w:val="0"/>
        <w:tabs>
          <w:tab w:val="right" w:pos="1120"/>
        </w:tabs>
        <w:spacing w:line="360" w:lineRule="auto"/>
        <w:ind w:firstLine="709"/>
        <w:jc w:val="both"/>
        <w:rPr>
          <w:color w:val="000000" w:themeColor="text1"/>
        </w:rPr>
      </w:pPr>
      <w:r w:rsidRPr="00F25887">
        <w:rPr>
          <w:b/>
          <w:color w:val="000000" w:themeColor="text1"/>
          <w:u w:val="single"/>
        </w:rPr>
        <w:t>Câu 3</w:t>
      </w:r>
      <w:r w:rsidRPr="00F25887">
        <w:rPr>
          <w:b/>
          <w:color w:val="000000" w:themeColor="text1"/>
        </w:rPr>
        <w:t xml:space="preserve">. </w:t>
      </w:r>
      <w:r w:rsidRPr="00F25887">
        <w:rPr>
          <w:color w:val="000000" w:themeColor="text1"/>
        </w:rPr>
        <w:t xml:space="preserve">Xin thầy/cô cho biết có cá nhân/tổ chức/bộ phận </w:t>
      </w:r>
      <w:r w:rsidRPr="00F25887">
        <w:rPr>
          <w:b/>
          <w:color w:val="000000" w:themeColor="text1"/>
        </w:rPr>
        <w:t xml:space="preserve">chuyên trách quản lý </w:t>
      </w:r>
      <w:r w:rsidR="00203386" w:rsidRPr="00F25887">
        <w:rPr>
          <w:b/>
          <w:color w:val="000000" w:themeColor="text1"/>
        </w:rPr>
        <w:t>HĐSHTT</w:t>
      </w:r>
      <w:r w:rsidRPr="00F25887">
        <w:rPr>
          <w:color w:val="000000" w:themeColor="text1"/>
        </w:rPr>
        <w:t xml:space="preserve"> ở trường thầy cô không? Chức năng và nhiệm vụ cụ thể của cá nhân/tổ chức/bộ phận này trong quản lý </w:t>
      </w:r>
      <w:r w:rsidR="00203386" w:rsidRPr="00F25887">
        <w:rPr>
          <w:color w:val="000000" w:themeColor="text1"/>
        </w:rPr>
        <w:t>HĐSHTT</w:t>
      </w:r>
      <w:r w:rsidRPr="00F25887">
        <w:rPr>
          <w:color w:val="000000" w:themeColor="text1"/>
        </w:rPr>
        <w:t xml:space="preserve"> ở nhà trường? Thầy cô có đề xuất nào về việc thành lập hoặc cách thức tổ chức hoạt động của bộ phận này ở trường mình không? </w:t>
      </w:r>
    </w:p>
    <w:p w14:paraId="1FE3A072" w14:textId="3A0870FB" w:rsidR="00C83BEF" w:rsidRPr="00F25887" w:rsidRDefault="00C83BEF" w:rsidP="00C83BEF">
      <w:pPr>
        <w:widowControl w:val="0"/>
        <w:tabs>
          <w:tab w:val="right" w:pos="1120"/>
        </w:tabs>
        <w:spacing w:line="360" w:lineRule="auto"/>
        <w:ind w:firstLine="709"/>
        <w:jc w:val="both"/>
        <w:rPr>
          <w:color w:val="000000" w:themeColor="text1"/>
        </w:rPr>
      </w:pPr>
      <w:r w:rsidRPr="00F25887">
        <w:rPr>
          <w:b/>
          <w:color w:val="000000" w:themeColor="text1"/>
          <w:u w:val="single"/>
        </w:rPr>
        <w:t>Câu 4.</w:t>
      </w:r>
      <w:r w:rsidRPr="00F25887">
        <w:rPr>
          <w:color w:val="000000" w:themeColor="text1"/>
        </w:rPr>
        <w:t xml:space="preserve"> Xin thầy cô đánh giá chung về những thuận lợi/khó khăn; những mặt mạnh/bất cập, hạn chế trong quản lý </w:t>
      </w:r>
      <w:r w:rsidR="00203386" w:rsidRPr="00F25887">
        <w:rPr>
          <w:color w:val="000000" w:themeColor="text1"/>
        </w:rPr>
        <w:t>HĐSHTT</w:t>
      </w:r>
      <w:r w:rsidRPr="00F25887">
        <w:rPr>
          <w:color w:val="000000" w:themeColor="text1"/>
        </w:rPr>
        <w:t xml:space="preserve"> ở trường thầy/cô hiện nay?</w:t>
      </w:r>
    </w:p>
    <w:p w14:paraId="7A8EFA7F" w14:textId="77777777" w:rsidR="00C83BEF" w:rsidRPr="00F25887" w:rsidRDefault="00C83BEF" w:rsidP="00C83BEF">
      <w:pPr>
        <w:widowControl w:val="0"/>
        <w:tabs>
          <w:tab w:val="right" w:pos="1120"/>
        </w:tabs>
        <w:spacing w:line="360" w:lineRule="auto"/>
        <w:ind w:firstLine="709"/>
        <w:jc w:val="both"/>
        <w:rPr>
          <w:color w:val="000000" w:themeColor="text1"/>
          <w:lang w:val="nl-NL"/>
        </w:rPr>
      </w:pPr>
      <w:r w:rsidRPr="00F25887">
        <w:rPr>
          <w:b/>
          <w:color w:val="000000" w:themeColor="text1"/>
          <w:u w:val="single"/>
        </w:rPr>
        <w:t>Câu 5.</w:t>
      </w:r>
      <w:r w:rsidRPr="00F25887">
        <w:rPr>
          <w:b/>
          <w:color w:val="000000" w:themeColor="text1"/>
        </w:rPr>
        <w:t xml:space="preserve"> </w:t>
      </w:r>
      <w:r w:rsidRPr="00F25887">
        <w:rPr>
          <w:color w:val="000000" w:themeColor="text1"/>
        </w:rPr>
        <w:t>Xin thầy cô</w:t>
      </w:r>
      <w:r w:rsidRPr="00F25887">
        <w:rPr>
          <w:b/>
          <w:color w:val="000000" w:themeColor="text1"/>
        </w:rPr>
        <w:t xml:space="preserve"> </w:t>
      </w:r>
      <w:r w:rsidRPr="00F25887">
        <w:rPr>
          <w:color w:val="000000" w:themeColor="text1"/>
        </w:rPr>
        <w:t xml:space="preserve">đánh giá về mức độ thực hiện và hiệu quả của công tác xây dựng </w:t>
      </w:r>
      <w:r w:rsidRPr="00F25887">
        <w:rPr>
          <w:b/>
          <w:color w:val="000000" w:themeColor="text1"/>
        </w:rPr>
        <w:t xml:space="preserve">kế hoạch, tổ chức, chỉ đạo và kiểm tra – đánh giá </w:t>
      </w:r>
      <w:r w:rsidRPr="00F25887">
        <w:rPr>
          <w:color w:val="000000" w:themeColor="text1"/>
        </w:rPr>
        <w:t xml:space="preserve">các </w:t>
      </w:r>
      <w:r w:rsidRPr="00F25887">
        <w:rPr>
          <w:color w:val="000000" w:themeColor="text1"/>
          <w:lang w:val="nl-NL"/>
        </w:rPr>
        <w:t xml:space="preserve">hoạt động xác định quyền SHTT về mặt hành chính, </w:t>
      </w:r>
      <w:r w:rsidRPr="00F25887">
        <w:rPr>
          <w:color w:val="000000" w:themeColor="text1"/>
          <w:lang w:val="af-ZA"/>
        </w:rPr>
        <w:t xml:space="preserve">hoạt động xác lập và bảo vệ quyền sở hữu pháp lý SHTT, </w:t>
      </w:r>
      <w:r w:rsidRPr="00F25887">
        <w:rPr>
          <w:color w:val="000000" w:themeColor="text1"/>
          <w:lang w:val="nl-NL"/>
        </w:rPr>
        <w:t>hoạt động khai thác thương mại tài sản SHTT ở trường thầy cô.</w:t>
      </w:r>
    </w:p>
    <w:p w14:paraId="5A2CC61B" w14:textId="77777777" w:rsidR="00C83BEF" w:rsidRPr="00F25887" w:rsidRDefault="00C83BEF" w:rsidP="00C83BEF">
      <w:pPr>
        <w:widowControl w:val="0"/>
        <w:tabs>
          <w:tab w:val="right" w:pos="1120"/>
        </w:tabs>
        <w:spacing w:line="360" w:lineRule="auto"/>
        <w:ind w:firstLine="709"/>
        <w:jc w:val="both"/>
        <w:rPr>
          <w:color w:val="000000" w:themeColor="text1"/>
        </w:rPr>
      </w:pPr>
    </w:p>
    <w:p w14:paraId="02B8F046" w14:textId="3709BF54" w:rsidR="00C83BEF" w:rsidRPr="00F25887" w:rsidRDefault="00C83BEF" w:rsidP="00A149C4">
      <w:pPr>
        <w:widowControl w:val="0"/>
        <w:tabs>
          <w:tab w:val="left" w:pos="2268"/>
        </w:tabs>
        <w:spacing w:line="360" w:lineRule="auto"/>
        <w:jc w:val="center"/>
        <w:rPr>
          <w:b/>
          <w:i/>
          <w:color w:val="000000" w:themeColor="text1"/>
        </w:rPr>
      </w:pPr>
      <w:r w:rsidRPr="00F25887">
        <w:rPr>
          <w:b/>
          <w:i/>
          <w:color w:val="000000" w:themeColor="text1"/>
        </w:rPr>
        <w:t>Người được PV</w:t>
      </w:r>
      <w:r w:rsidRPr="00F25887">
        <w:rPr>
          <w:b/>
          <w:i/>
          <w:color w:val="000000" w:themeColor="text1"/>
        </w:rPr>
        <w:tab/>
      </w:r>
      <w:r w:rsidRPr="00F25887">
        <w:rPr>
          <w:b/>
          <w:i/>
          <w:color w:val="000000" w:themeColor="text1"/>
        </w:rPr>
        <w:tab/>
      </w:r>
      <w:r w:rsidRPr="00F25887">
        <w:rPr>
          <w:b/>
          <w:i/>
          <w:color w:val="000000" w:themeColor="text1"/>
        </w:rPr>
        <w:tab/>
      </w:r>
      <w:r w:rsidRPr="00F25887">
        <w:rPr>
          <w:b/>
          <w:i/>
          <w:color w:val="000000" w:themeColor="text1"/>
        </w:rPr>
        <w:tab/>
      </w:r>
      <w:r w:rsidRPr="00F25887">
        <w:rPr>
          <w:b/>
          <w:i/>
          <w:color w:val="000000" w:themeColor="text1"/>
        </w:rPr>
        <w:tab/>
      </w:r>
      <w:r w:rsidRPr="00F25887">
        <w:rPr>
          <w:b/>
          <w:i/>
          <w:color w:val="000000" w:themeColor="text1"/>
        </w:rPr>
        <w:tab/>
        <w:t>Người PV</w:t>
      </w:r>
      <w:bookmarkStart w:id="443" w:name="_Toc40716990"/>
      <w:r w:rsidRPr="00F25887">
        <w:rPr>
          <w:color w:val="000000" w:themeColor="text1"/>
        </w:rPr>
        <w:br w:type="page"/>
      </w:r>
    </w:p>
    <w:p w14:paraId="0BE66794" w14:textId="77777777" w:rsidR="00C83BEF" w:rsidRPr="00F25887" w:rsidRDefault="00C83BEF" w:rsidP="00C83BEF">
      <w:pPr>
        <w:pStyle w:val="000PX"/>
        <w:rPr>
          <w:color w:val="000000" w:themeColor="text1"/>
          <w:sz w:val="24"/>
          <w:szCs w:val="24"/>
        </w:rPr>
      </w:pPr>
      <w:bookmarkStart w:id="444" w:name="_Toc59616429"/>
      <w:r w:rsidRPr="00F25887">
        <w:rPr>
          <w:color w:val="000000" w:themeColor="text1"/>
          <w:sz w:val="24"/>
          <w:szCs w:val="24"/>
        </w:rPr>
        <w:lastRenderedPageBreak/>
        <w:t>PHỤ LỤC 3. PHIẾU PHỎNG VẤN GIẢNG VIÊN – CHUYÊN VIÊN</w:t>
      </w:r>
      <w:bookmarkEnd w:id="443"/>
      <w:bookmarkEnd w:id="444"/>
    </w:p>
    <w:p w14:paraId="21204A73" w14:textId="77777777" w:rsidR="00C83BEF" w:rsidRPr="00F25887" w:rsidRDefault="00C83BEF" w:rsidP="00C83BEF">
      <w:pPr>
        <w:pStyle w:val="Noidung0"/>
        <w:widowControl w:val="0"/>
        <w:numPr>
          <w:ilvl w:val="0"/>
          <w:numId w:val="17"/>
        </w:numPr>
        <w:tabs>
          <w:tab w:val="right" w:pos="993"/>
        </w:tabs>
        <w:ind w:left="0" w:firstLine="709"/>
        <w:rPr>
          <w:i/>
          <w:color w:val="000000" w:themeColor="text1"/>
          <w:sz w:val="24"/>
          <w:szCs w:val="24"/>
        </w:rPr>
      </w:pPr>
      <w:r w:rsidRPr="00F25887">
        <w:rPr>
          <w:i/>
          <w:color w:val="000000" w:themeColor="text1"/>
          <w:sz w:val="24"/>
          <w:szCs w:val="24"/>
        </w:rPr>
        <w:t>Ngày     tháng     năm 2019</w:t>
      </w:r>
    </w:p>
    <w:p w14:paraId="6ED4D24A" w14:textId="77777777" w:rsidR="00C83BEF" w:rsidRPr="00F25887" w:rsidRDefault="00C83BEF" w:rsidP="00C83BEF">
      <w:pPr>
        <w:pStyle w:val="Noidung0"/>
        <w:widowControl w:val="0"/>
        <w:numPr>
          <w:ilvl w:val="0"/>
          <w:numId w:val="17"/>
        </w:numPr>
        <w:tabs>
          <w:tab w:val="right" w:pos="993"/>
        </w:tabs>
        <w:ind w:left="0" w:firstLine="709"/>
        <w:rPr>
          <w:i/>
          <w:color w:val="000000" w:themeColor="text1"/>
          <w:sz w:val="24"/>
          <w:szCs w:val="24"/>
        </w:rPr>
      </w:pPr>
      <w:r w:rsidRPr="00F25887">
        <w:rPr>
          <w:i/>
          <w:color w:val="000000" w:themeColor="text1"/>
          <w:sz w:val="24"/>
          <w:szCs w:val="24"/>
        </w:rPr>
        <w:t>Người trả lời câu hỏi:</w:t>
      </w:r>
    </w:p>
    <w:p w14:paraId="75945E7F" w14:textId="77777777" w:rsidR="00C83BEF" w:rsidRPr="00F25887" w:rsidRDefault="00C83BEF" w:rsidP="00C83BEF">
      <w:pPr>
        <w:pStyle w:val="Noidung0"/>
        <w:widowControl w:val="0"/>
        <w:numPr>
          <w:ilvl w:val="0"/>
          <w:numId w:val="17"/>
        </w:numPr>
        <w:tabs>
          <w:tab w:val="right" w:pos="993"/>
        </w:tabs>
        <w:ind w:left="0" w:firstLine="709"/>
        <w:rPr>
          <w:i/>
          <w:color w:val="000000" w:themeColor="text1"/>
          <w:sz w:val="24"/>
          <w:szCs w:val="24"/>
        </w:rPr>
      </w:pPr>
      <w:r w:rsidRPr="00F25887">
        <w:rPr>
          <w:i/>
          <w:color w:val="000000" w:themeColor="text1"/>
          <w:sz w:val="24"/>
          <w:szCs w:val="24"/>
        </w:rPr>
        <w:t>Hiện nay là……….          Trường……</w:t>
      </w:r>
    </w:p>
    <w:p w14:paraId="57FA2F3D" w14:textId="77777777" w:rsidR="00C83BEF" w:rsidRPr="00F25887" w:rsidRDefault="00C83BEF" w:rsidP="00C83BEF">
      <w:pPr>
        <w:pStyle w:val="Noidung0"/>
        <w:widowControl w:val="0"/>
        <w:tabs>
          <w:tab w:val="right" w:pos="993"/>
        </w:tabs>
        <w:ind w:firstLine="709"/>
        <w:rPr>
          <w:b/>
          <w:i/>
          <w:color w:val="000000" w:themeColor="text1"/>
          <w:sz w:val="24"/>
          <w:szCs w:val="24"/>
        </w:rPr>
      </w:pPr>
      <w:r w:rsidRPr="00F25887">
        <w:rPr>
          <w:b/>
          <w:i/>
          <w:color w:val="000000" w:themeColor="text1"/>
          <w:sz w:val="24"/>
          <w:szCs w:val="24"/>
        </w:rPr>
        <w:t>Quý T/C vui lòng trả lời các câu hỏi sau đây:</w:t>
      </w:r>
    </w:p>
    <w:p w14:paraId="33F30FCD" w14:textId="52FE5E23" w:rsidR="00C83BEF" w:rsidRPr="00F25887" w:rsidRDefault="00C83BEF" w:rsidP="00C83BEF">
      <w:pPr>
        <w:widowControl w:val="0"/>
        <w:tabs>
          <w:tab w:val="right" w:pos="993"/>
        </w:tabs>
        <w:spacing w:line="360" w:lineRule="auto"/>
        <w:ind w:firstLine="709"/>
        <w:jc w:val="both"/>
        <w:rPr>
          <w:color w:val="000000" w:themeColor="text1"/>
        </w:rPr>
      </w:pPr>
      <w:r w:rsidRPr="00F25887">
        <w:rPr>
          <w:b/>
          <w:color w:val="000000" w:themeColor="text1"/>
          <w:u w:val="single"/>
        </w:rPr>
        <w:t xml:space="preserve">Câu 1. </w:t>
      </w:r>
      <w:r w:rsidRPr="00F25887">
        <w:rPr>
          <w:color w:val="000000" w:themeColor="text1"/>
        </w:rPr>
        <w:t xml:space="preserve">Thầy cô hãy đánh giá sự cần thiết của việc thực hiện các </w:t>
      </w:r>
      <w:r w:rsidR="00203386" w:rsidRPr="00F25887">
        <w:rPr>
          <w:color w:val="000000" w:themeColor="text1"/>
        </w:rPr>
        <w:t>HĐSHTT</w:t>
      </w:r>
      <w:r w:rsidRPr="00F25887">
        <w:rPr>
          <w:color w:val="000000" w:themeColor="text1"/>
        </w:rPr>
        <w:t xml:space="preserve"> ở trường ĐH và nêu rõ lí do về sự cần thiết đó?</w:t>
      </w:r>
    </w:p>
    <w:p w14:paraId="0EB200BF" w14:textId="77777777" w:rsidR="00C83BEF" w:rsidRPr="00F25887" w:rsidRDefault="00C83BEF" w:rsidP="00C83BEF">
      <w:pPr>
        <w:widowControl w:val="0"/>
        <w:tabs>
          <w:tab w:val="right" w:pos="993"/>
        </w:tabs>
        <w:spacing w:line="360" w:lineRule="auto"/>
        <w:ind w:firstLine="709"/>
        <w:jc w:val="both"/>
        <w:rPr>
          <w:color w:val="000000" w:themeColor="text1"/>
        </w:rPr>
      </w:pPr>
      <w:r w:rsidRPr="00F25887">
        <w:rPr>
          <w:b/>
          <w:color w:val="000000" w:themeColor="text1"/>
          <w:u w:val="single"/>
        </w:rPr>
        <w:t>Câu 2</w:t>
      </w:r>
      <w:r w:rsidRPr="00F25887">
        <w:rPr>
          <w:color w:val="000000" w:themeColor="text1"/>
        </w:rPr>
        <w:t xml:space="preserve">. Các sản phẩm trí tuệ từ hoạt động đào tạo và NCKH của cán bộ, giảng viên trong trường thầy cô có được nhà trường quan tâm </w:t>
      </w:r>
      <w:r w:rsidRPr="00F25887">
        <w:rPr>
          <w:b/>
          <w:color w:val="000000" w:themeColor="text1"/>
        </w:rPr>
        <w:t>nhận diện, bảo vệ quyền SHTT và khai thác thương mại, chuyển giao công nghệ</w:t>
      </w:r>
      <w:r w:rsidRPr="00F25887">
        <w:rPr>
          <w:color w:val="000000" w:themeColor="text1"/>
        </w:rPr>
        <w:t>? Thầy cô thấy còn tồn tại những bất cập, hạn chế nào trong công tác này tại trường thầy cô?</w:t>
      </w:r>
    </w:p>
    <w:p w14:paraId="5DD3479F" w14:textId="77777777" w:rsidR="00C83BEF" w:rsidRPr="00F25887" w:rsidRDefault="00C83BEF" w:rsidP="00C83BEF">
      <w:pPr>
        <w:widowControl w:val="0"/>
        <w:tabs>
          <w:tab w:val="right" w:pos="993"/>
        </w:tabs>
        <w:spacing w:line="360" w:lineRule="auto"/>
        <w:ind w:firstLine="709"/>
        <w:jc w:val="both"/>
        <w:rPr>
          <w:color w:val="000000" w:themeColor="text1"/>
        </w:rPr>
      </w:pPr>
      <w:r w:rsidRPr="00F25887">
        <w:rPr>
          <w:b/>
          <w:color w:val="000000" w:themeColor="text1"/>
          <w:u w:val="single"/>
        </w:rPr>
        <w:t>Câu 3.</w:t>
      </w:r>
      <w:r w:rsidRPr="00F25887">
        <w:rPr>
          <w:color w:val="000000" w:themeColor="text1"/>
        </w:rPr>
        <w:t xml:space="preserve"> Nếu thầy cô có sản phẩm trí tuệ từ hoạt động đào tạo và NCKH muốn đăng ký quyền SHTT, thầy cô có nắm rõ quy trình hoặc nhận sự hướng dẫn, hỗ trợ từ bộ phận hay tổ chức nào trong trường để tiến hành các thủ tục cần thiết không?</w:t>
      </w:r>
    </w:p>
    <w:p w14:paraId="0D6F8D5C" w14:textId="77777777" w:rsidR="00C83BEF" w:rsidRPr="00F25887" w:rsidRDefault="00C83BEF" w:rsidP="00C83BEF">
      <w:pPr>
        <w:widowControl w:val="0"/>
        <w:tabs>
          <w:tab w:val="right" w:pos="993"/>
        </w:tabs>
        <w:spacing w:line="360" w:lineRule="auto"/>
        <w:ind w:firstLine="709"/>
        <w:jc w:val="both"/>
        <w:rPr>
          <w:color w:val="000000" w:themeColor="text1"/>
        </w:rPr>
      </w:pPr>
      <w:r w:rsidRPr="00F25887">
        <w:rPr>
          <w:b/>
          <w:color w:val="000000" w:themeColor="text1"/>
          <w:u w:val="single"/>
        </w:rPr>
        <w:t xml:space="preserve">Câu 4. </w:t>
      </w:r>
      <w:r w:rsidRPr="00F25887">
        <w:rPr>
          <w:color w:val="000000" w:themeColor="text1"/>
        </w:rPr>
        <w:t>Xin thầy cô cho biết có những hình thức nào được thực hiện nhằm ngăn chặn và xử lý hành vi sao chép, đạo văn hay sử dụng các sản phẩm trí tuệ bất hợp pháp ở trường thầy cô?</w:t>
      </w:r>
    </w:p>
    <w:p w14:paraId="0B8EB9CC" w14:textId="77777777" w:rsidR="00C83BEF" w:rsidRPr="00F25887" w:rsidRDefault="00C83BEF" w:rsidP="00C83BEF">
      <w:pPr>
        <w:pStyle w:val="Noidung0"/>
        <w:widowControl w:val="0"/>
        <w:tabs>
          <w:tab w:val="right" w:pos="993"/>
        </w:tabs>
        <w:ind w:firstLine="709"/>
        <w:rPr>
          <w:color w:val="000000" w:themeColor="text1"/>
          <w:sz w:val="24"/>
          <w:szCs w:val="24"/>
        </w:rPr>
      </w:pPr>
      <w:r w:rsidRPr="00F25887">
        <w:rPr>
          <w:b/>
          <w:color w:val="000000" w:themeColor="text1"/>
          <w:sz w:val="24"/>
          <w:szCs w:val="24"/>
          <w:u w:val="single"/>
        </w:rPr>
        <w:t xml:space="preserve">Câu 5. </w:t>
      </w:r>
      <w:r w:rsidRPr="00F25887">
        <w:rPr>
          <w:color w:val="000000" w:themeColor="text1"/>
          <w:sz w:val="24"/>
          <w:szCs w:val="24"/>
        </w:rPr>
        <w:t>Thầy cô có tham gia bất cứ hoạt động tập huấn nào về SHTT của trường thầy cô tổ chức? Thầy cô có đề xuất gì cho hoạt động này về cách thức tổ chức, nội dung, phương pháp, điều kiện… bồi dưỡng không?</w:t>
      </w:r>
    </w:p>
    <w:p w14:paraId="7D7A8380" w14:textId="77777777" w:rsidR="00C83BEF" w:rsidRPr="00F25887" w:rsidRDefault="00C83BEF" w:rsidP="00C83BEF">
      <w:pPr>
        <w:widowControl w:val="0"/>
        <w:tabs>
          <w:tab w:val="right" w:pos="1120"/>
        </w:tabs>
        <w:spacing w:line="360" w:lineRule="auto"/>
        <w:ind w:firstLine="709"/>
        <w:jc w:val="both"/>
        <w:rPr>
          <w:color w:val="000000" w:themeColor="text1"/>
          <w:lang w:val="nl-NL"/>
        </w:rPr>
      </w:pPr>
      <w:r w:rsidRPr="00F25887">
        <w:rPr>
          <w:b/>
          <w:color w:val="000000" w:themeColor="text1"/>
          <w:u w:val="single"/>
        </w:rPr>
        <w:t>Câu 6.</w:t>
      </w:r>
      <w:r w:rsidRPr="00F25887">
        <w:rPr>
          <w:b/>
          <w:color w:val="000000" w:themeColor="text1"/>
        </w:rPr>
        <w:t xml:space="preserve"> </w:t>
      </w:r>
      <w:r w:rsidRPr="00F25887">
        <w:rPr>
          <w:color w:val="000000" w:themeColor="text1"/>
        </w:rPr>
        <w:t>Xin thầy cô</w:t>
      </w:r>
      <w:r w:rsidRPr="00F25887">
        <w:rPr>
          <w:b/>
          <w:color w:val="000000" w:themeColor="text1"/>
        </w:rPr>
        <w:t xml:space="preserve"> </w:t>
      </w:r>
      <w:r w:rsidRPr="00F25887">
        <w:rPr>
          <w:color w:val="000000" w:themeColor="text1"/>
        </w:rPr>
        <w:t xml:space="preserve">đánh giá về mức độ thực hiện và hiệu quả của công tác xây dựng </w:t>
      </w:r>
      <w:r w:rsidRPr="00F25887">
        <w:rPr>
          <w:b/>
          <w:color w:val="000000" w:themeColor="text1"/>
        </w:rPr>
        <w:t xml:space="preserve">kế hoạch, tổ chức, chỉ đạo và kiểm tra – đánh giá </w:t>
      </w:r>
      <w:r w:rsidRPr="00F25887">
        <w:rPr>
          <w:color w:val="000000" w:themeColor="text1"/>
        </w:rPr>
        <w:t xml:space="preserve">các </w:t>
      </w:r>
      <w:r w:rsidRPr="00F25887">
        <w:rPr>
          <w:color w:val="000000" w:themeColor="text1"/>
          <w:lang w:val="nl-NL"/>
        </w:rPr>
        <w:t xml:space="preserve">hoạt động xác định quyền SHTT về mặt hành chính, </w:t>
      </w:r>
      <w:r w:rsidRPr="00F25887">
        <w:rPr>
          <w:color w:val="000000" w:themeColor="text1"/>
          <w:lang w:val="af-ZA"/>
        </w:rPr>
        <w:t xml:space="preserve">hoạt động xác lập và bảo vệ quyền sở hữu pháp lý SHTT, </w:t>
      </w:r>
      <w:r w:rsidRPr="00F25887">
        <w:rPr>
          <w:color w:val="000000" w:themeColor="text1"/>
          <w:lang w:val="nl-NL"/>
        </w:rPr>
        <w:t>hoạt động khai thác thương mại tài sản SHTT ở trường thầy cô.</w:t>
      </w:r>
    </w:p>
    <w:p w14:paraId="6013AEC6" w14:textId="77777777" w:rsidR="00C83BEF" w:rsidRPr="00F25887" w:rsidRDefault="00C83BEF" w:rsidP="00C83BEF">
      <w:pPr>
        <w:pStyle w:val="Noidung0"/>
        <w:widowControl w:val="0"/>
        <w:tabs>
          <w:tab w:val="right" w:pos="993"/>
        </w:tabs>
        <w:ind w:firstLine="709"/>
        <w:rPr>
          <w:color w:val="000000" w:themeColor="text1"/>
          <w:sz w:val="24"/>
          <w:szCs w:val="24"/>
        </w:rPr>
      </w:pPr>
    </w:p>
    <w:p w14:paraId="1374F888" w14:textId="77777777" w:rsidR="00C83BEF" w:rsidRPr="00F25887" w:rsidRDefault="00C83BEF" w:rsidP="00C83BEF">
      <w:pPr>
        <w:widowControl w:val="0"/>
        <w:tabs>
          <w:tab w:val="left" w:pos="2268"/>
        </w:tabs>
        <w:spacing w:line="360" w:lineRule="auto"/>
        <w:jc w:val="center"/>
        <w:rPr>
          <w:b/>
          <w:i/>
          <w:color w:val="000000" w:themeColor="text1"/>
        </w:rPr>
      </w:pPr>
      <w:r w:rsidRPr="00F25887">
        <w:rPr>
          <w:b/>
          <w:i/>
          <w:color w:val="000000" w:themeColor="text1"/>
        </w:rPr>
        <w:t>Người được PV</w:t>
      </w:r>
      <w:r w:rsidRPr="00F25887">
        <w:rPr>
          <w:b/>
          <w:i/>
          <w:color w:val="000000" w:themeColor="text1"/>
        </w:rPr>
        <w:tab/>
      </w:r>
      <w:r w:rsidRPr="00F25887">
        <w:rPr>
          <w:b/>
          <w:i/>
          <w:color w:val="000000" w:themeColor="text1"/>
        </w:rPr>
        <w:tab/>
      </w:r>
      <w:r w:rsidRPr="00F25887">
        <w:rPr>
          <w:b/>
          <w:i/>
          <w:color w:val="000000" w:themeColor="text1"/>
        </w:rPr>
        <w:tab/>
      </w:r>
      <w:r w:rsidRPr="00F25887">
        <w:rPr>
          <w:b/>
          <w:i/>
          <w:color w:val="000000" w:themeColor="text1"/>
        </w:rPr>
        <w:tab/>
      </w:r>
      <w:r w:rsidRPr="00F25887">
        <w:rPr>
          <w:b/>
          <w:i/>
          <w:color w:val="000000" w:themeColor="text1"/>
        </w:rPr>
        <w:tab/>
      </w:r>
      <w:r w:rsidRPr="00F25887">
        <w:rPr>
          <w:b/>
          <w:i/>
          <w:color w:val="000000" w:themeColor="text1"/>
        </w:rPr>
        <w:tab/>
        <w:t>Người PV</w:t>
      </w:r>
    </w:p>
    <w:p w14:paraId="096F43F7" w14:textId="77777777" w:rsidR="00C83BEF" w:rsidRPr="00F25887" w:rsidRDefault="00C83BEF" w:rsidP="00C83BEF">
      <w:pPr>
        <w:widowControl w:val="0"/>
        <w:spacing w:line="360" w:lineRule="auto"/>
        <w:jc w:val="center"/>
        <w:rPr>
          <w:b/>
          <w:color w:val="000000" w:themeColor="text1"/>
        </w:rPr>
      </w:pPr>
    </w:p>
    <w:p w14:paraId="0C8F03F2" w14:textId="77777777" w:rsidR="00C83BEF" w:rsidRPr="00F25887" w:rsidRDefault="00C83BEF" w:rsidP="00C83BEF">
      <w:pPr>
        <w:widowControl w:val="0"/>
        <w:spacing w:line="360" w:lineRule="auto"/>
        <w:jc w:val="center"/>
        <w:rPr>
          <w:b/>
          <w:color w:val="000000" w:themeColor="text1"/>
        </w:rPr>
      </w:pPr>
    </w:p>
    <w:p w14:paraId="65970AA4" w14:textId="77777777" w:rsidR="00C83BEF" w:rsidRPr="00F25887" w:rsidRDefault="00C83BEF" w:rsidP="00C83BEF">
      <w:pPr>
        <w:widowControl w:val="0"/>
        <w:spacing w:line="360" w:lineRule="auto"/>
        <w:jc w:val="center"/>
        <w:rPr>
          <w:b/>
          <w:color w:val="000000" w:themeColor="text1"/>
        </w:rPr>
      </w:pPr>
    </w:p>
    <w:p w14:paraId="6E802A77" w14:textId="77777777" w:rsidR="00C83BEF" w:rsidRPr="00F25887" w:rsidRDefault="00C83BEF" w:rsidP="00C83BEF">
      <w:pPr>
        <w:pStyle w:val="Noidung0"/>
        <w:widowControl w:val="0"/>
        <w:ind w:firstLine="0"/>
        <w:rPr>
          <w:i/>
          <w:color w:val="000000" w:themeColor="text1"/>
          <w:sz w:val="24"/>
          <w:szCs w:val="24"/>
        </w:rPr>
      </w:pPr>
    </w:p>
    <w:p w14:paraId="45E9FEDB" w14:textId="77777777" w:rsidR="00C83BEF" w:rsidRPr="00F25887" w:rsidRDefault="00C83BEF" w:rsidP="00C83BEF">
      <w:pPr>
        <w:pStyle w:val="000PX"/>
        <w:jc w:val="left"/>
        <w:rPr>
          <w:color w:val="000000" w:themeColor="text1"/>
          <w:sz w:val="24"/>
          <w:szCs w:val="24"/>
        </w:rPr>
      </w:pPr>
      <w:r w:rsidRPr="00F25887">
        <w:rPr>
          <w:color w:val="000000" w:themeColor="text1"/>
          <w:sz w:val="24"/>
          <w:szCs w:val="24"/>
        </w:rPr>
        <w:br w:type="page"/>
      </w:r>
      <w:bookmarkStart w:id="445" w:name="_Toc40716991"/>
    </w:p>
    <w:p w14:paraId="3CE2F97E" w14:textId="77777777" w:rsidR="00C83BEF" w:rsidRPr="00F25887" w:rsidRDefault="00C83BEF" w:rsidP="00C83BEF">
      <w:pPr>
        <w:pStyle w:val="000PX"/>
        <w:rPr>
          <w:color w:val="000000" w:themeColor="text1"/>
          <w:sz w:val="24"/>
          <w:szCs w:val="24"/>
        </w:rPr>
      </w:pPr>
      <w:bookmarkStart w:id="446" w:name="_Toc59616430"/>
      <w:r w:rsidRPr="00F25887">
        <w:rPr>
          <w:color w:val="000000" w:themeColor="text1"/>
          <w:sz w:val="24"/>
          <w:szCs w:val="24"/>
        </w:rPr>
        <w:lastRenderedPageBreak/>
        <w:t>PHỤ LỤC 4. DANH SÁCH CÁN BỘ QUẢN LÝ THAM GIA PHỎNG VẤN</w:t>
      </w:r>
      <w:bookmarkEnd w:id="445"/>
      <w:bookmarkEnd w:id="446"/>
    </w:p>
    <w:p w14:paraId="6A8A19C2" w14:textId="77777777" w:rsidR="00C83BEF" w:rsidRPr="00F25887" w:rsidRDefault="00C83BEF" w:rsidP="00C83BEF">
      <w:pPr>
        <w:widowControl w:val="0"/>
        <w:spacing w:line="360" w:lineRule="auto"/>
        <w:rPr>
          <w:b/>
          <w:color w:val="000000" w:themeColor="text1"/>
          <w:sz w:val="2"/>
        </w:rPr>
      </w:pPr>
    </w:p>
    <w:tbl>
      <w:tblPr>
        <w:tblW w:w="5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1"/>
        <w:gridCol w:w="1305"/>
        <w:gridCol w:w="4049"/>
        <w:gridCol w:w="3421"/>
      </w:tblGrid>
      <w:tr w:rsidR="001135E2" w:rsidRPr="00F25887" w14:paraId="20E16BC3"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4F0B1027"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TT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7677787D"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MÃ PV</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605648D2" w14:textId="77777777" w:rsidR="00C83BEF" w:rsidRPr="00F25887" w:rsidRDefault="00C83BEF" w:rsidP="009F2097">
            <w:pPr>
              <w:widowControl w:val="0"/>
              <w:spacing w:before="50" w:after="50"/>
              <w:ind w:right="60"/>
              <w:jc w:val="center"/>
              <w:rPr>
                <w:b/>
                <w:color w:val="000000" w:themeColor="text1"/>
              </w:rPr>
            </w:pPr>
            <w:r w:rsidRPr="00F25887">
              <w:rPr>
                <w:b/>
                <w:color w:val="000000" w:themeColor="text1"/>
              </w:rPr>
              <w:t>CẤP QUẢN LÝ</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69349267"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ĐƠN VỊ</w:t>
            </w:r>
          </w:p>
        </w:tc>
      </w:tr>
      <w:tr w:rsidR="001135E2" w:rsidRPr="00F25887" w14:paraId="1E086FE3"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02EFD25D"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565E7F1"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1</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717FDE32"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ĐH chủ quản</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517C063F"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Đại học Huế</w:t>
            </w:r>
          </w:p>
        </w:tc>
      </w:tr>
      <w:tr w:rsidR="001135E2" w:rsidRPr="00F25887" w14:paraId="4D257A3D" w14:textId="77777777" w:rsidTr="00A149C4">
        <w:trPr>
          <w:trHeight w:val="422"/>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44B91881"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BEDD9D1"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2</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3EC9EF4F"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63EE6F02"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Khoa học, ĐH Huế</w:t>
            </w:r>
          </w:p>
        </w:tc>
      </w:tr>
      <w:tr w:rsidR="001135E2" w:rsidRPr="00F25887" w14:paraId="4B7D3645" w14:textId="77777777" w:rsidTr="00A149C4">
        <w:trPr>
          <w:trHeight w:val="413"/>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31CF602F"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7BA9C5BC"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3</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3B13B542"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7E1D7778"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Ngoại ngữ, ĐH Huế</w:t>
            </w:r>
          </w:p>
        </w:tc>
      </w:tr>
      <w:tr w:rsidR="001135E2" w:rsidRPr="00F25887" w14:paraId="4461AB85"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1D97E2B0"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4</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6E049CF"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4</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457C7C2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53B43BA9"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Nông lâm Huế</w:t>
            </w:r>
          </w:p>
        </w:tc>
      </w:tr>
      <w:tr w:rsidR="001135E2" w:rsidRPr="00F25887" w14:paraId="6701635B" w14:textId="77777777" w:rsidTr="00A149C4">
        <w:trPr>
          <w:trHeight w:val="413"/>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1FDE115"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5</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33B0E5AE"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5</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24681237"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478F7ED4" w14:textId="77777777" w:rsidR="00C83BEF" w:rsidRPr="00F25887" w:rsidRDefault="00C83BEF" w:rsidP="009F2097">
            <w:pPr>
              <w:widowControl w:val="0"/>
              <w:spacing w:before="50" w:after="50"/>
              <w:ind w:left="60" w:right="60"/>
              <w:rPr>
                <w:color w:val="000000" w:themeColor="text1"/>
                <w:lang w:val="fr-FR"/>
              </w:rPr>
            </w:pPr>
            <w:r w:rsidRPr="00F25887">
              <w:rPr>
                <w:color w:val="000000" w:themeColor="text1"/>
                <w:lang w:val="fr-FR"/>
              </w:rPr>
              <w:t>Khoa Du lịch, ĐH Huế</w:t>
            </w:r>
          </w:p>
        </w:tc>
      </w:tr>
      <w:tr w:rsidR="001135E2" w:rsidRPr="00F25887" w14:paraId="3F93ED9F" w14:textId="77777777" w:rsidTr="00A149C4">
        <w:trPr>
          <w:trHeight w:val="404"/>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3B4D79D1"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6</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6472603"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6</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128A07D3"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545AEF1C"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Sư phạm, ĐH Huế</w:t>
            </w:r>
          </w:p>
        </w:tc>
      </w:tr>
      <w:tr w:rsidR="001135E2" w:rsidRPr="00F25887" w14:paraId="4DF6958A"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290FCE8B"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7</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E7385E8"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7</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10E50634"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3D2BA21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Kinh tế, ĐH Huế</w:t>
            </w:r>
          </w:p>
        </w:tc>
      </w:tr>
      <w:tr w:rsidR="001135E2" w:rsidRPr="00F25887" w14:paraId="37DE6844"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07D39DA9"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8</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C541DA8"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8</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220297E4"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5889C1D8"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Khoa học, ĐH Huế</w:t>
            </w:r>
          </w:p>
        </w:tc>
      </w:tr>
      <w:tr w:rsidR="001135E2" w:rsidRPr="00F25887" w14:paraId="74991278"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6A52C8A6"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9</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E8813E"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9</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66B2E171"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777F958C"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Ngoại ngữ, ĐH Huế</w:t>
            </w:r>
          </w:p>
        </w:tc>
      </w:tr>
      <w:tr w:rsidR="001135E2" w:rsidRPr="00F25887" w14:paraId="3962635D"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2F66741D"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10</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8815361"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10</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646877B8"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16C5B2A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Nông lâm Huế</w:t>
            </w:r>
          </w:p>
        </w:tc>
      </w:tr>
      <w:tr w:rsidR="001135E2" w:rsidRPr="00F25887" w14:paraId="41220EC2"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0E8ACC51"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11</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7DCCF79E"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1CBQL11</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3B447171"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4BC0DE6E" w14:textId="77777777" w:rsidR="00C83BEF" w:rsidRPr="00F25887" w:rsidRDefault="00C83BEF" w:rsidP="009F2097">
            <w:pPr>
              <w:widowControl w:val="0"/>
              <w:spacing w:before="50" w:after="50"/>
              <w:ind w:left="60" w:right="60"/>
              <w:rPr>
                <w:color w:val="000000" w:themeColor="text1"/>
                <w:lang w:val="fr-FR"/>
              </w:rPr>
            </w:pPr>
            <w:r w:rsidRPr="00F25887">
              <w:rPr>
                <w:color w:val="000000" w:themeColor="text1"/>
                <w:lang w:val="fr-FR"/>
              </w:rPr>
              <w:t>Khoa Du lịch, ĐH Huế</w:t>
            </w:r>
          </w:p>
        </w:tc>
      </w:tr>
      <w:tr w:rsidR="001135E2" w:rsidRPr="00F25887" w14:paraId="5E259CFD"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529CF86D"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12</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AF3402B"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12</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10F191E8"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1E77347F"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Sư phạm, ĐH Huế</w:t>
            </w:r>
          </w:p>
        </w:tc>
      </w:tr>
      <w:tr w:rsidR="001135E2" w:rsidRPr="00F25887" w14:paraId="1B22DFA1"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6404803B"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13</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BB84DF9"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1CBQL13</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08940A93"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326656F6"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Kinh tế, ĐH Huế</w:t>
            </w:r>
          </w:p>
        </w:tc>
      </w:tr>
      <w:tr w:rsidR="001135E2" w:rsidRPr="00F25887" w14:paraId="54C69E04"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23E9E92C"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14</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FA313F9"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14</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0E42333E"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1CB487B3"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Khoa học, ĐH Huế</w:t>
            </w:r>
          </w:p>
        </w:tc>
      </w:tr>
      <w:tr w:rsidR="001135E2" w:rsidRPr="00F25887" w14:paraId="0D6F0ACF" w14:textId="77777777" w:rsidTr="00A149C4">
        <w:trPr>
          <w:trHeight w:val="20"/>
          <w:jc w:val="center"/>
        </w:trPr>
        <w:tc>
          <w:tcPr>
            <w:tcW w:w="265" w:type="pct"/>
            <w:shd w:val="clear" w:color="auto" w:fill="auto"/>
            <w:vAlign w:val="center"/>
          </w:tcPr>
          <w:p w14:paraId="62A8DDF0"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15</w:t>
            </w:r>
          </w:p>
        </w:tc>
        <w:tc>
          <w:tcPr>
            <w:tcW w:w="704" w:type="pct"/>
            <w:shd w:val="clear" w:color="auto" w:fill="auto"/>
            <w:vAlign w:val="center"/>
          </w:tcPr>
          <w:p w14:paraId="03571BE7"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1CBQL15</w:t>
            </w:r>
          </w:p>
        </w:tc>
        <w:tc>
          <w:tcPr>
            <w:tcW w:w="2185" w:type="pct"/>
            <w:shd w:val="clear" w:color="auto" w:fill="auto"/>
          </w:tcPr>
          <w:p w14:paraId="3FD62CFB" w14:textId="77777777" w:rsidR="00C83BEF" w:rsidRPr="00F25887" w:rsidRDefault="00C83BEF" w:rsidP="009F2097">
            <w:pPr>
              <w:widowControl w:val="0"/>
              <w:spacing w:before="50" w:after="50"/>
              <w:ind w:left="60" w:right="60"/>
              <w:rPr>
                <w:b/>
                <w:color w:val="000000" w:themeColor="text1"/>
              </w:rPr>
            </w:pPr>
            <w:r w:rsidRPr="00F25887">
              <w:rPr>
                <w:color w:val="000000" w:themeColor="text1"/>
              </w:rPr>
              <w:t xml:space="preserve">Cấp Phòng/Ban/Khoa/Viện/Trung tâm </w:t>
            </w:r>
          </w:p>
        </w:tc>
        <w:tc>
          <w:tcPr>
            <w:tcW w:w="1846" w:type="pct"/>
            <w:shd w:val="clear" w:color="auto" w:fill="auto"/>
            <w:vAlign w:val="center"/>
          </w:tcPr>
          <w:p w14:paraId="16887EA4" w14:textId="77777777" w:rsidR="00C83BEF" w:rsidRPr="00F25887" w:rsidRDefault="00C83BEF" w:rsidP="009F2097">
            <w:pPr>
              <w:widowControl w:val="0"/>
              <w:spacing w:before="50" w:after="50"/>
              <w:ind w:left="60" w:right="60"/>
              <w:rPr>
                <w:b/>
                <w:color w:val="000000" w:themeColor="text1"/>
              </w:rPr>
            </w:pPr>
            <w:r w:rsidRPr="00F25887">
              <w:rPr>
                <w:color w:val="000000" w:themeColor="text1"/>
              </w:rPr>
              <w:t>Trường ĐH Ngoại ngữ, ĐH Huế</w:t>
            </w:r>
          </w:p>
        </w:tc>
      </w:tr>
      <w:tr w:rsidR="001135E2" w:rsidRPr="00F25887" w14:paraId="3A92C589" w14:textId="77777777" w:rsidTr="00A149C4">
        <w:trPr>
          <w:trHeight w:val="197"/>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7FE67A2"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16</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75DABA25"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18</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632406DD"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vAlign w:val="center"/>
          </w:tcPr>
          <w:p w14:paraId="78283C00" w14:textId="77777777" w:rsidR="00C83BEF" w:rsidRPr="00F25887" w:rsidRDefault="00C83BEF" w:rsidP="009F2097">
            <w:pPr>
              <w:widowControl w:val="0"/>
              <w:spacing w:before="50" w:after="50"/>
              <w:ind w:left="60" w:right="-19"/>
              <w:rPr>
                <w:color w:val="000000" w:themeColor="text1"/>
              </w:rPr>
            </w:pPr>
            <w:r w:rsidRPr="00F25887">
              <w:rPr>
                <w:color w:val="000000" w:themeColor="text1"/>
              </w:rPr>
              <w:t xml:space="preserve">Trường ĐH Quy Nhơn </w:t>
            </w:r>
          </w:p>
        </w:tc>
      </w:tr>
      <w:tr w:rsidR="001135E2" w:rsidRPr="00F25887" w14:paraId="46459D36"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2BB0E439"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17</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3C30352D"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19</w:t>
            </w:r>
          </w:p>
        </w:tc>
        <w:tc>
          <w:tcPr>
            <w:tcW w:w="2185" w:type="pct"/>
            <w:tcBorders>
              <w:top w:val="single" w:sz="4" w:space="0" w:color="auto"/>
              <w:left w:val="single" w:sz="4" w:space="0" w:color="auto"/>
              <w:bottom w:val="single" w:sz="4" w:space="0" w:color="auto"/>
              <w:right w:val="single" w:sz="4" w:space="0" w:color="auto"/>
            </w:tcBorders>
            <w:shd w:val="clear" w:color="auto" w:fill="auto"/>
            <w:vAlign w:val="center"/>
          </w:tcPr>
          <w:p w14:paraId="2074CA5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3B83B1B7" w14:textId="77777777" w:rsidR="00C83BEF" w:rsidRPr="00F25887" w:rsidRDefault="00C83BEF" w:rsidP="009F2097">
            <w:pPr>
              <w:widowControl w:val="0"/>
              <w:spacing w:before="50" w:after="50"/>
              <w:ind w:left="60" w:right="-19"/>
              <w:rPr>
                <w:color w:val="000000" w:themeColor="text1"/>
              </w:rPr>
            </w:pPr>
            <w:r w:rsidRPr="00F25887">
              <w:rPr>
                <w:color w:val="000000" w:themeColor="text1"/>
              </w:rPr>
              <w:t xml:space="preserve">Trường ĐH Quy Nhơn </w:t>
            </w:r>
          </w:p>
        </w:tc>
      </w:tr>
      <w:tr w:rsidR="001135E2" w:rsidRPr="00F25887" w14:paraId="3AB27976"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7ACF163"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18</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0B55BD3"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20</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0890870C"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2B997F39" w14:textId="77777777" w:rsidR="00C83BEF" w:rsidRPr="00F25887" w:rsidRDefault="00C83BEF" w:rsidP="009F2097">
            <w:pPr>
              <w:widowControl w:val="0"/>
              <w:spacing w:before="50" w:after="50"/>
              <w:ind w:left="60" w:right="-19"/>
              <w:rPr>
                <w:color w:val="000000" w:themeColor="text1"/>
              </w:rPr>
            </w:pPr>
            <w:r w:rsidRPr="00F25887">
              <w:rPr>
                <w:color w:val="000000" w:themeColor="text1"/>
              </w:rPr>
              <w:t xml:space="preserve">Trường ĐH Quy Nhơn </w:t>
            </w:r>
          </w:p>
        </w:tc>
      </w:tr>
      <w:tr w:rsidR="001135E2" w:rsidRPr="00F25887" w14:paraId="40838918"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6BEA6FD8"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19</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BD1925B"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21</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51E85B4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5A03027E" w14:textId="77777777" w:rsidR="00C83BEF" w:rsidRPr="00F25887" w:rsidRDefault="00C83BEF" w:rsidP="009F2097">
            <w:pPr>
              <w:widowControl w:val="0"/>
              <w:spacing w:before="50" w:after="50"/>
              <w:ind w:left="60" w:right="-19"/>
              <w:rPr>
                <w:color w:val="000000" w:themeColor="text1"/>
              </w:rPr>
            </w:pPr>
            <w:r w:rsidRPr="00F25887">
              <w:rPr>
                <w:color w:val="000000" w:themeColor="text1"/>
              </w:rPr>
              <w:t xml:space="preserve">Trường ĐH Quy Nhơn </w:t>
            </w:r>
          </w:p>
        </w:tc>
      </w:tr>
      <w:tr w:rsidR="001135E2" w:rsidRPr="00F25887" w14:paraId="77011719"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112F3816"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20</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B8759B7"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22</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7289A462"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25743AD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Trường ĐH Quy Nhơn </w:t>
            </w:r>
          </w:p>
        </w:tc>
      </w:tr>
      <w:tr w:rsidR="001135E2" w:rsidRPr="00F25887" w14:paraId="38D64208"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FE01C9B"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21</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3B65055"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1434A79F"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430F30F7"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Trường ĐH Quy Nhơn </w:t>
            </w:r>
          </w:p>
        </w:tc>
      </w:tr>
      <w:tr w:rsidR="001135E2" w:rsidRPr="00F25887" w14:paraId="1A70BD94"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0EAFFFA1"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22</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0EE8B59"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24</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2A64903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6EFDD211"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Trường ĐH Quy Nhơn </w:t>
            </w:r>
          </w:p>
        </w:tc>
      </w:tr>
      <w:tr w:rsidR="001135E2" w:rsidRPr="00F25887" w14:paraId="4C83FAB4"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225A3B7"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23</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906923A"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25</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7C248087"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1F63A37F"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Trường ĐH Quy Nhơn </w:t>
            </w:r>
          </w:p>
        </w:tc>
      </w:tr>
      <w:tr w:rsidR="001135E2" w:rsidRPr="00F25887" w14:paraId="56D26002"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E35B4BD"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24</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D639F55"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26</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21E476A4"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54A847AB"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Trường ĐH Quy Nhơn </w:t>
            </w:r>
          </w:p>
        </w:tc>
      </w:tr>
      <w:tr w:rsidR="001135E2" w:rsidRPr="00F25887" w14:paraId="1612D970"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5FBA145A"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25</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0ABA28E"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27</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5387DD9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1E4D49BF"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Trường ĐH Quy Nhơn </w:t>
            </w:r>
          </w:p>
        </w:tc>
      </w:tr>
      <w:tr w:rsidR="001135E2" w:rsidRPr="00F25887" w14:paraId="457D494A"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6C2C683D"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26</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7EA7E218"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28</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0999AF54"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67E7DFB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Trường ĐH Quy Nhơn </w:t>
            </w:r>
          </w:p>
        </w:tc>
      </w:tr>
      <w:tr w:rsidR="001135E2" w:rsidRPr="00F25887" w14:paraId="3BE7029C"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2717A5D"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27</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67043DD"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2CBQL 29</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1BE8355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36537CC9"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Trường ĐH Quy Nhơn </w:t>
            </w:r>
          </w:p>
        </w:tc>
      </w:tr>
      <w:tr w:rsidR="001135E2" w:rsidRPr="00F25887" w14:paraId="275EED4D"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285C017A"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28</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CB160E3"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3CBQL 32</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6BDECDD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5D8A8D63"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7372DBFD"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FC270BF"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29</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16C3E0E"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3CBQL 33</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109583DE"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Cấp Trường</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52F09AE3"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178D7B07"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186E7DD6"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30</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1DE3735"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3CBQL 34</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24F8DC8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7A2FD1B8"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36C8CD62"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29B586B3"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31</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33FD3B9F"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35</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14E51E41"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34C64EC6"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2EE7E859"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507BFF11"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32</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3FF5208B"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36</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39EE4784"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053A76B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67198C54"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11C970D5"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lastRenderedPageBreak/>
              <w:t>33</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77FA4E54"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37</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589BDA22"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6E0C40A9"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61F12A55"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5A2952F2"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34</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7E600559"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38</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44BA15B4"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31DF634C"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33F782E2"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7BF1E2E8"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35</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99ACAEE"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39</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1267CEA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336E9283"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40B420D7"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3964E308"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36</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E6675F5"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40</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6BC81FD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777AE51A"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0C7F3755"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595C9E76"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37</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1380436"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41</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6D06624F"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28F6509C"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6BB34A9E"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077A765F"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38</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01BE0B9"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42</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4888D44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44437A30"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5000B03C" w14:textId="77777777" w:rsidTr="00A149C4">
        <w:trPr>
          <w:trHeight w:val="20"/>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58427EAA"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39</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0235EC"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43</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11DB635F"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287FF5AD"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r w:rsidR="001135E2" w:rsidRPr="00F25887" w14:paraId="65524539" w14:textId="77777777" w:rsidTr="00A149C4">
        <w:trPr>
          <w:trHeight w:val="269"/>
          <w:jc w:val="center"/>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tcPr>
          <w:p w14:paraId="4575C517" w14:textId="77777777" w:rsidR="00C83BEF" w:rsidRPr="00F25887" w:rsidRDefault="00C83BEF" w:rsidP="009F2097">
            <w:pPr>
              <w:widowControl w:val="0"/>
              <w:spacing w:before="50" w:after="50"/>
              <w:ind w:left="60" w:right="60"/>
              <w:jc w:val="center"/>
              <w:rPr>
                <w:b/>
                <w:color w:val="000000" w:themeColor="text1"/>
              </w:rPr>
            </w:pPr>
            <w:r w:rsidRPr="00F25887">
              <w:rPr>
                <w:b/>
                <w:color w:val="000000" w:themeColor="text1"/>
              </w:rPr>
              <w:t>40</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216CE48" w14:textId="77777777" w:rsidR="00C83BEF" w:rsidRPr="00F25887" w:rsidRDefault="00C83BEF" w:rsidP="009F2097">
            <w:pPr>
              <w:widowControl w:val="0"/>
              <w:spacing w:before="50" w:after="50"/>
              <w:ind w:left="60" w:right="60"/>
              <w:rPr>
                <w:b/>
                <w:color w:val="000000" w:themeColor="text1"/>
              </w:rPr>
            </w:pPr>
            <w:r w:rsidRPr="00F25887">
              <w:rPr>
                <w:b/>
                <w:color w:val="000000" w:themeColor="text1"/>
              </w:rPr>
              <w:t>1CBQL 44</w:t>
            </w:r>
          </w:p>
        </w:tc>
        <w:tc>
          <w:tcPr>
            <w:tcW w:w="2185" w:type="pct"/>
            <w:tcBorders>
              <w:top w:val="single" w:sz="4" w:space="0" w:color="auto"/>
              <w:left w:val="single" w:sz="4" w:space="0" w:color="auto"/>
              <w:bottom w:val="single" w:sz="4" w:space="0" w:color="auto"/>
              <w:right w:val="single" w:sz="4" w:space="0" w:color="auto"/>
            </w:tcBorders>
            <w:shd w:val="clear" w:color="auto" w:fill="auto"/>
          </w:tcPr>
          <w:p w14:paraId="4FF49292"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 xml:space="preserve">Cấp Phòng/Ban/Khoa/Viện/Trung tâm </w:t>
            </w:r>
          </w:p>
        </w:tc>
        <w:tc>
          <w:tcPr>
            <w:tcW w:w="1846" w:type="pct"/>
            <w:tcBorders>
              <w:top w:val="single" w:sz="4" w:space="0" w:color="auto"/>
              <w:left w:val="single" w:sz="4" w:space="0" w:color="auto"/>
              <w:bottom w:val="single" w:sz="4" w:space="0" w:color="auto"/>
              <w:right w:val="single" w:sz="4" w:space="0" w:color="auto"/>
            </w:tcBorders>
            <w:shd w:val="clear" w:color="auto" w:fill="auto"/>
          </w:tcPr>
          <w:p w14:paraId="74A7D2E3" w14:textId="77777777" w:rsidR="00C83BEF" w:rsidRPr="00F25887" w:rsidRDefault="00C83BEF" w:rsidP="009F2097">
            <w:pPr>
              <w:widowControl w:val="0"/>
              <w:spacing w:before="50" w:after="50"/>
              <w:ind w:left="60" w:right="60"/>
              <w:rPr>
                <w:color w:val="000000" w:themeColor="text1"/>
              </w:rPr>
            </w:pPr>
            <w:r w:rsidRPr="00F25887">
              <w:rPr>
                <w:color w:val="000000" w:themeColor="text1"/>
              </w:rPr>
              <w:t>Trường ĐH Tây Nguyên</w:t>
            </w:r>
          </w:p>
        </w:tc>
      </w:tr>
    </w:tbl>
    <w:p w14:paraId="2036982A" w14:textId="77777777" w:rsidR="00C83BEF" w:rsidRPr="00F25887" w:rsidRDefault="00C83BEF" w:rsidP="00C83BEF">
      <w:pPr>
        <w:widowControl w:val="0"/>
        <w:spacing w:line="360" w:lineRule="auto"/>
        <w:rPr>
          <w:b/>
          <w:color w:val="000000" w:themeColor="text1"/>
        </w:rPr>
      </w:pPr>
    </w:p>
    <w:p w14:paraId="697851C8" w14:textId="77777777" w:rsidR="00C83BEF" w:rsidRPr="00F25887" w:rsidRDefault="00C83BEF" w:rsidP="00C83BEF">
      <w:pPr>
        <w:widowControl w:val="0"/>
        <w:spacing w:line="360" w:lineRule="auto"/>
        <w:jc w:val="center"/>
        <w:rPr>
          <w:b/>
          <w:color w:val="000000" w:themeColor="text1"/>
        </w:rPr>
      </w:pPr>
    </w:p>
    <w:p w14:paraId="61FF0DB2" w14:textId="77777777" w:rsidR="00AE472A" w:rsidRPr="00F25887" w:rsidRDefault="00AE472A">
      <w:pPr>
        <w:rPr>
          <w:b/>
          <w:color w:val="000000" w:themeColor="text1"/>
        </w:rPr>
      </w:pPr>
      <w:r w:rsidRPr="00F25887">
        <w:rPr>
          <w:b/>
          <w:color w:val="000000" w:themeColor="text1"/>
        </w:rPr>
        <w:br w:type="page"/>
      </w:r>
    </w:p>
    <w:p w14:paraId="3533203A" w14:textId="77777777" w:rsidR="00AE472A" w:rsidRPr="00F25887" w:rsidRDefault="00C83BEF" w:rsidP="00AE472A">
      <w:pPr>
        <w:pStyle w:val="000PX"/>
        <w:rPr>
          <w:color w:val="000000" w:themeColor="text1"/>
        </w:rPr>
      </w:pPr>
      <w:bookmarkStart w:id="447" w:name="_Toc59616431"/>
      <w:r w:rsidRPr="00F25887">
        <w:rPr>
          <w:color w:val="000000" w:themeColor="text1"/>
        </w:rPr>
        <w:lastRenderedPageBreak/>
        <w:t>PHỤ LỤC 5. DANH SÁCH GIẢNG VIÊN, CHUYÊN VIÊN</w:t>
      </w:r>
      <w:bookmarkEnd w:id="447"/>
      <w:r w:rsidRPr="00F25887">
        <w:rPr>
          <w:color w:val="000000" w:themeColor="text1"/>
        </w:rPr>
        <w:t xml:space="preserve"> </w:t>
      </w:r>
    </w:p>
    <w:p w14:paraId="47E64D48" w14:textId="05681170" w:rsidR="00C83BEF" w:rsidRPr="00F25887" w:rsidRDefault="00C83BEF" w:rsidP="00AE472A">
      <w:pPr>
        <w:pStyle w:val="000PX"/>
        <w:rPr>
          <w:color w:val="000000" w:themeColor="text1"/>
        </w:rPr>
      </w:pPr>
      <w:bookmarkStart w:id="448" w:name="_Toc59616432"/>
      <w:r w:rsidRPr="00F25887">
        <w:rPr>
          <w:color w:val="000000" w:themeColor="text1"/>
        </w:rPr>
        <w:t>THAM GIA PHỎNG VẤN</w:t>
      </w:r>
      <w:bookmarkEnd w:id="4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8"/>
        <w:gridCol w:w="1631"/>
        <w:gridCol w:w="1800"/>
        <w:gridCol w:w="770"/>
        <w:gridCol w:w="1742"/>
        <w:gridCol w:w="2310"/>
      </w:tblGrid>
      <w:tr w:rsidR="001135E2" w:rsidRPr="00F25887" w14:paraId="572FDDC0" w14:textId="77777777" w:rsidTr="00AE472A">
        <w:trPr>
          <w:trHeight w:val="23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692FA50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TT</w:t>
            </w:r>
          </w:p>
        </w:tc>
        <w:tc>
          <w:tcPr>
            <w:tcW w:w="930" w:type="pct"/>
            <w:tcBorders>
              <w:top w:val="single" w:sz="4" w:space="0" w:color="auto"/>
              <w:left w:val="single" w:sz="4" w:space="0" w:color="auto"/>
              <w:bottom w:val="single" w:sz="4" w:space="0" w:color="auto"/>
              <w:right w:val="single" w:sz="4" w:space="0" w:color="auto"/>
            </w:tcBorders>
            <w:vAlign w:val="center"/>
          </w:tcPr>
          <w:p w14:paraId="63DA4678"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MÃ PV</w:t>
            </w:r>
          </w:p>
        </w:tc>
        <w:tc>
          <w:tcPr>
            <w:tcW w:w="1026" w:type="pct"/>
            <w:tcBorders>
              <w:top w:val="single" w:sz="4" w:space="0" w:color="auto"/>
              <w:left w:val="single" w:sz="4" w:space="0" w:color="auto"/>
              <w:bottom w:val="single" w:sz="4" w:space="0" w:color="auto"/>
              <w:right w:val="single" w:sz="4" w:space="0" w:color="auto"/>
            </w:tcBorders>
            <w:vAlign w:val="center"/>
          </w:tcPr>
          <w:p w14:paraId="47CE5664" w14:textId="7C4DE3DA"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ĐƠN VỊ</w:t>
            </w:r>
          </w:p>
        </w:tc>
        <w:tc>
          <w:tcPr>
            <w:tcW w:w="439" w:type="pct"/>
            <w:tcBorders>
              <w:top w:val="single" w:sz="4" w:space="0" w:color="auto"/>
              <w:left w:val="single" w:sz="4" w:space="0" w:color="auto"/>
              <w:bottom w:val="single" w:sz="4" w:space="0" w:color="auto"/>
              <w:right w:val="single" w:sz="4" w:space="0" w:color="auto"/>
            </w:tcBorders>
            <w:vAlign w:val="center"/>
          </w:tcPr>
          <w:p w14:paraId="51D50A47"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TT</w:t>
            </w:r>
          </w:p>
        </w:tc>
        <w:tc>
          <w:tcPr>
            <w:tcW w:w="993" w:type="pct"/>
            <w:tcBorders>
              <w:top w:val="single" w:sz="4" w:space="0" w:color="auto"/>
              <w:left w:val="single" w:sz="4" w:space="0" w:color="auto"/>
              <w:bottom w:val="single" w:sz="4" w:space="0" w:color="auto"/>
              <w:right w:val="single" w:sz="4" w:space="0" w:color="auto"/>
            </w:tcBorders>
            <w:shd w:val="clear" w:color="auto" w:fill="auto"/>
            <w:vAlign w:val="center"/>
          </w:tcPr>
          <w:p w14:paraId="74F8185C"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MÃ PV</w:t>
            </w:r>
          </w:p>
        </w:tc>
        <w:tc>
          <w:tcPr>
            <w:tcW w:w="1317" w:type="pct"/>
            <w:tcBorders>
              <w:top w:val="single" w:sz="4" w:space="0" w:color="auto"/>
              <w:left w:val="single" w:sz="4" w:space="0" w:color="auto"/>
              <w:bottom w:val="single" w:sz="4" w:space="0" w:color="auto"/>
              <w:right w:val="single" w:sz="4" w:space="0" w:color="auto"/>
            </w:tcBorders>
            <w:shd w:val="clear" w:color="auto" w:fill="auto"/>
            <w:vAlign w:val="center"/>
          </w:tcPr>
          <w:p w14:paraId="6CCB8811" w14:textId="532B1090"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ĐƠN VỊ</w:t>
            </w:r>
          </w:p>
        </w:tc>
      </w:tr>
      <w:tr w:rsidR="001135E2" w:rsidRPr="00F25887" w14:paraId="78D26209" w14:textId="77777777" w:rsidTr="00AE472A">
        <w:trPr>
          <w:trHeight w:val="282"/>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625AE60A"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w:t>
            </w:r>
          </w:p>
        </w:tc>
        <w:tc>
          <w:tcPr>
            <w:tcW w:w="930" w:type="pct"/>
            <w:tcBorders>
              <w:top w:val="single" w:sz="4" w:space="0" w:color="auto"/>
              <w:left w:val="single" w:sz="4" w:space="0" w:color="auto"/>
              <w:bottom w:val="single" w:sz="4" w:space="0" w:color="auto"/>
              <w:right w:val="single" w:sz="4" w:space="0" w:color="auto"/>
            </w:tcBorders>
          </w:tcPr>
          <w:p w14:paraId="5437FEEC"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1GV-CV1</w:t>
            </w:r>
          </w:p>
        </w:tc>
        <w:tc>
          <w:tcPr>
            <w:tcW w:w="1026" w:type="pct"/>
            <w:tcBorders>
              <w:top w:val="single" w:sz="4" w:space="0" w:color="auto"/>
              <w:left w:val="single" w:sz="4" w:space="0" w:color="auto"/>
              <w:bottom w:val="single" w:sz="4" w:space="0" w:color="auto"/>
              <w:right w:val="single" w:sz="4" w:space="0" w:color="auto"/>
            </w:tcBorders>
          </w:tcPr>
          <w:p w14:paraId="033B9627"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1FFC17A8"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16</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2524586F"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2GV-CV16</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7E6160FA"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Quy Nhơn</w:t>
            </w:r>
          </w:p>
        </w:tc>
      </w:tr>
      <w:tr w:rsidR="001135E2" w:rsidRPr="00F25887" w14:paraId="7D9C39E2"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3A07DFFE"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w:t>
            </w:r>
          </w:p>
        </w:tc>
        <w:tc>
          <w:tcPr>
            <w:tcW w:w="930" w:type="pct"/>
            <w:tcBorders>
              <w:top w:val="single" w:sz="4" w:space="0" w:color="auto"/>
              <w:left w:val="single" w:sz="4" w:space="0" w:color="auto"/>
              <w:bottom w:val="single" w:sz="4" w:space="0" w:color="auto"/>
              <w:right w:val="single" w:sz="4" w:space="0" w:color="auto"/>
            </w:tcBorders>
          </w:tcPr>
          <w:p w14:paraId="5B28DC54"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1GV-CV2</w:t>
            </w:r>
          </w:p>
        </w:tc>
        <w:tc>
          <w:tcPr>
            <w:tcW w:w="1026" w:type="pct"/>
            <w:tcBorders>
              <w:top w:val="single" w:sz="4" w:space="0" w:color="auto"/>
              <w:left w:val="single" w:sz="4" w:space="0" w:color="auto"/>
              <w:bottom w:val="single" w:sz="4" w:space="0" w:color="auto"/>
              <w:right w:val="single" w:sz="4" w:space="0" w:color="auto"/>
            </w:tcBorders>
          </w:tcPr>
          <w:p w14:paraId="4999602D"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1C0B7A2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17</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7F5957BE"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2GV-CV17</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21881BB9"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Quy Nhơn</w:t>
            </w:r>
          </w:p>
        </w:tc>
      </w:tr>
      <w:tr w:rsidR="001135E2" w:rsidRPr="00F25887" w14:paraId="2730EE71" w14:textId="77777777" w:rsidTr="00AE472A">
        <w:trPr>
          <w:trHeight w:val="282"/>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6D657D59"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w:t>
            </w:r>
          </w:p>
        </w:tc>
        <w:tc>
          <w:tcPr>
            <w:tcW w:w="930" w:type="pct"/>
            <w:tcBorders>
              <w:top w:val="single" w:sz="4" w:space="0" w:color="auto"/>
              <w:left w:val="single" w:sz="4" w:space="0" w:color="auto"/>
              <w:bottom w:val="single" w:sz="4" w:space="0" w:color="auto"/>
              <w:right w:val="single" w:sz="4" w:space="0" w:color="auto"/>
            </w:tcBorders>
          </w:tcPr>
          <w:p w14:paraId="6986AF0C"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1GV-CV3</w:t>
            </w:r>
          </w:p>
        </w:tc>
        <w:tc>
          <w:tcPr>
            <w:tcW w:w="1026" w:type="pct"/>
            <w:tcBorders>
              <w:top w:val="single" w:sz="4" w:space="0" w:color="auto"/>
              <w:left w:val="single" w:sz="4" w:space="0" w:color="auto"/>
              <w:bottom w:val="single" w:sz="4" w:space="0" w:color="auto"/>
              <w:right w:val="single" w:sz="4" w:space="0" w:color="auto"/>
            </w:tcBorders>
          </w:tcPr>
          <w:p w14:paraId="6EF658F7"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7BBFF45D"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18</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0E0E7EB6"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2GV-CV18</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5D1FC762"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Quy Nhơn</w:t>
            </w:r>
          </w:p>
        </w:tc>
      </w:tr>
      <w:tr w:rsidR="001135E2" w:rsidRPr="00F25887" w14:paraId="323FDDFE"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1B3837D9"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4</w:t>
            </w:r>
          </w:p>
        </w:tc>
        <w:tc>
          <w:tcPr>
            <w:tcW w:w="930" w:type="pct"/>
            <w:tcBorders>
              <w:top w:val="single" w:sz="4" w:space="0" w:color="auto"/>
              <w:left w:val="single" w:sz="4" w:space="0" w:color="auto"/>
              <w:bottom w:val="single" w:sz="4" w:space="0" w:color="auto"/>
              <w:right w:val="single" w:sz="4" w:space="0" w:color="auto"/>
            </w:tcBorders>
          </w:tcPr>
          <w:p w14:paraId="56C34EA8"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1GV-CV4</w:t>
            </w:r>
          </w:p>
        </w:tc>
        <w:tc>
          <w:tcPr>
            <w:tcW w:w="1026" w:type="pct"/>
            <w:tcBorders>
              <w:top w:val="single" w:sz="4" w:space="0" w:color="auto"/>
              <w:left w:val="single" w:sz="4" w:space="0" w:color="auto"/>
              <w:bottom w:val="single" w:sz="4" w:space="0" w:color="auto"/>
              <w:right w:val="single" w:sz="4" w:space="0" w:color="auto"/>
            </w:tcBorders>
          </w:tcPr>
          <w:p w14:paraId="1DAD602B"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1F4F22FF"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19</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39FE4E27"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2GV-CV19</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6C090CE0"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Quy Nhơn</w:t>
            </w:r>
          </w:p>
        </w:tc>
      </w:tr>
      <w:tr w:rsidR="001135E2" w:rsidRPr="00F25887" w14:paraId="2FD796B2"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57343369"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5</w:t>
            </w:r>
          </w:p>
        </w:tc>
        <w:tc>
          <w:tcPr>
            <w:tcW w:w="930" w:type="pct"/>
            <w:tcBorders>
              <w:top w:val="single" w:sz="4" w:space="0" w:color="auto"/>
              <w:left w:val="single" w:sz="4" w:space="0" w:color="auto"/>
              <w:bottom w:val="single" w:sz="4" w:space="0" w:color="auto"/>
              <w:right w:val="single" w:sz="4" w:space="0" w:color="auto"/>
            </w:tcBorders>
          </w:tcPr>
          <w:p w14:paraId="08A530B2"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1GV-CV5</w:t>
            </w:r>
          </w:p>
        </w:tc>
        <w:tc>
          <w:tcPr>
            <w:tcW w:w="1026" w:type="pct"/>
            <w:tcBorders>
              <w:top w:val="single" w:sz="4" w:space="0" w:color="auto"/>
              <w:left w:val="single" w:sz="4" w:space="0" w:color="auto"/>
              <w:bottom w:val="single" w:sz="4" w:space="0" w:color="auto"/>
              <w:right w:val="single" w:sz="4" w:space="0" w:color="auto"/>
            </w:tcBorders>
          </w:tcPr>
          <w:p w14:paraId="4449BF35"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5C3923FA"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20</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172611DA"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2GV-CV20</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2A879E7B" w14:textId="77777777" w:rsidR="00C83BEF" w:rsidRPr="00F25887" w:rsidRDefault="00C83BEF" w:rsidP="00C01A45">
            <w:pPr>
              <w:widowControl w:val="0"/>
              <w:spacing w:before="50" w:after="50"/>
              <w:ind w:left="60" w:right="60"/>
              <w:jc w:val="center"/>
              <w:rPr>
                <w:color w:val="000000" w:themeColor="text1"/>
                <w:lang w:val="fr-FR"/>
              </w:rPr>
            </w:pPr>
            <w:r w:rsidRPr="00F25887">
              <w:rPr>
                <w:color w:val="000000" w:themeColor="text1"/>
              </w:rPr>
              <w:t>ĐH Quy Nhơn</w:t>
            </w:r>
          </w:p>
        </w:tc>
      </w:tr>
      <w:tr w:rsidR="001135E2" w:rsidRPr="00F25887" w14:paraId="5AF1326C" w14:textId="77777777" w:rsidTr="00AE472A">
        <w:trPr>
          <w:trHeight w:val="276"/>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7CBD0579"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6</w:t>
            </w:r>
          </w:p>
        </w:tc>
        <w:tc>
          <w:tcPr>
            <w:tcW w:w="930" w:type="pct"/>
            <w:tcBorders>
              <w:top w:val="single" w:sz="4" w:space="0" w:color="auto"/>
              <w:left w:val="single" w:sz="4" w:space="0" w:color="auto"/>
              <w:bottom w:val="single" w:sz="4" w:space="0" w:color="auto"/>
              <w:right w:val="single" w:sz="4" w:space="0" w:color="auto"/>
            </w:tcBorders>
          </w:tcPr>
          <w:p w14:paraId="7A87F8DA"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1GV-CV6</w:t>
            </w:r>
          </w:p>
        </w:tc>
        <w:tc>
          <w:tcPr>
            <w:tcW w:w="1026" w:type="pct"/>
            <w:tcBorders>
              <w:top w:val="single" w:sz="4" w:space="0" w:color="auto"/>
              <w:left w:val="single" w:sz="4" w:space="0" w:color="auto"/>
              <w:bottom w:val="single" w:sz="4" w:space="0" w:color="auto"/>
              <w:right w:val="single" w:sz="4" w:space="0" w:color="auto"/>
            </w:tcBorders>
          </w:tcPr>
          <w:p w14:paraId="4D62B3D0"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5E990CB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21</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30891C9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2GV-CV21</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1719FC4F"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Quy Nhơn</w:t>
            </w:r>
          </w:p>
        </w:tc>
      </w:tr>
      <w:tr w:rsidR="001135E2" w:rsidRPr="00F25887" w14:paraId="186638D9"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72283D4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7</w:t>
            </w:r>
          </w:p>
        </w:tc>
        <w:tc>
          <w:tcPr>
            <w:tcW w:w="930" w:type="pct"/>
            <w:tcBorders>
              <w:top w:val="single" w:sz="4" w:space="0" w:color="auto"/>
              <w:left w:val="single" w:sz="4" w:space="0" w:color="auto"/>
              <w:bottom w:val="single" w:sz="4" w:space="0" w:color="auto"/>
              <w:right w:val="single" w:sz="4" w:space="0" w:color="auto"/>
            </w:tcBorders>
          </w:tcPr>
          <w:p w14:paraId="0CC31FFD"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1GV-CV7</w:t>
            </w:r>
          </w:p>
        </w:tc>
        <w:tc>
          <w:tcPr>
            <w:tcW w:w="1026" w:type="pct"/>
            <w:tcBorders>
              <w:top w:val="single" w:sz="4" w:space="0" w:color="auto"/>
              <w:left w:val="single" w:sz="4" w:space="0" w:color="auto"/>
              <w:bottom w:val="single" w:sz="4" w:space="0" w:color="auto"/>
              <w:right w:val="single" w:sz="4" w:space="0" w:color="auto"/>
            </w:tcBorders>
          </w:tcPr>
          <w:p w14:paraId="34AEEF13"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36166E4A"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22</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1591E42D"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2GV-CV22</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18EB5D47"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Quy Nhơn</w:t>
            </w:r>
          </w:p>
        </w:tc>
      </w:tr>
      <w:tr w:rsidR="001135E2" w:rsidRPr="00F25887" w14:paraId="39DBACD8"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249F9E52"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8</w:t>
            </w:r>
          </w:p>
        </w:tc>
        <w:tc>
          <w:tcPr>
            <w:tcW w:w="930" w:type="pct"/>
            <w:tcBorders>
              <w:top w:val="single" w:sz="4" w:space="0" w:color="auto"/>
              <w:left w:val="single" w:sz="4" w:space="0" w:color="auto"/>
              <w:bottom w:val="single" w:sz="4" w:space="0" w:color="auto"/>
              <w:right w:val="single" w:sz="4" w:space="0" w:color="auto"/>
            </w:tcBorders>
          </w:tcPr>
          <w:p w14:paraId="1A898031"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1GV-CV8</w:t>
            </w:r>
          </w:p>
        </w:tc>
        <w:tc>
          <w:tcPr>
            <w:tcW w:w="1026" w:type="pct"/>
            <w:tcBorders>
              <w:top w:val="single" w:sz="4" w:space="0" w:color="auto"/>
              <w:left w:val="single" w:sz="4" w:space="0" w:color="auto"/>
              <w:bottom w:val="single" w:sz="4" w:space="0" w:color="auto"/>
              <w:right w:val="single" w:sz="4" w:space="0" w:color="auto"/>
            </w:tcBorders>
          </w:tcPr>
          <w:p w14:paraId="28078775"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43E45B0F" w14:textId="77777777" w:rsidR="00C83BEF" w:rsidRPr="00F25887" w:rsidRDefault="00C83BEF" w:rsidP="00C01A45">
            <w:pPr>
              <w:widowControl w:val="0"/>
              <w:spacing w:before="50" w:after="50"/>
              <w:ind w:right="60"/>
              <w:jc w:val="center"/>
              <w:rPr>
                <w:b/>
                <w:color w:val="000000" w:themeColor="text1"/>
              </w:rPr>
            </w:pPr>
            <w:r w:rsidRPr="00F25887">
              <w:rPr>
                <w:b/>
                <w:color w:val="000000" w:themeColor="text1"/>
              </w:rPr>
              <w:t>23</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2A863A3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3GV-CV23</w:t>
            </w:r>
          </w:p>
        </w:tc>
        <w:tc>
          <w:tcPr>
            <w:tcW w:w="1317" w:type="pct"/>
            <w:tcBorders>
              <w:top w:val="single" w:sz="4" w:space="0" w:color="auto"/>
              <w:left w:val="single" w:sz="4" w:space="0" w:color="auto"/>
              <w:bottom w:val="single" w:sz="4" w:space="0" w:color="auto"/>
              <w:right w:val="single" w:sz="4" w:space="0" w:color="auto"/>
            </w:tcBorders>
            <w:shd w:val="clear" w:color="auto" w:fill="auto"/>
            <w:vAlign w:val="center"/>
          </w:tcPr>
          <w:p w14:paraId="7A7371A4"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Tây Nguyên</w:t>
            </w:r>
          </w:p>
        </w:tc>
      </w:tr>
      <w:tr w:rsidR="001135E2" w:rsidRPr="00F25887" w14:paraId="006DD670"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3B82B582"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9</w:t>
            </w:r>
          </w:p>
        </w:tc>
        <w:tc>
          <w:tcPr>
            <w:tcW w:w="930" w:type="pct"/>
            <w:tcBorders>
              <w:top w:val="single" w:sz="4" w:space="0" w:color="auto"/>
              <w:left w:val="single" w:sz="4" w:space="0" w:color="auto"/>
              <w:bottom w:val="single" w:sz="4" w:space="0" w:color="auto"/>
              <w:right w:val="single" w:sz="4" w:space="0" w:color="auto"/>
            </w:tcBorders>
          </w:tcPr>
          <w:p w14:paraId="207A0A4E"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1GV-CV9</w:t>
            </w:r>
          </w:p>
        </w:tc>
        <w:tc>
          <w:tcPr>
            <w:tcW w:w="1026" w:type="pct"/>
            <w:tcBorders>
              <w:top w:val="single" w:sz="4" w:space="0" w:color="auto"/>
              <w:left w:val="single" w:sz="4" w:space="0" w:color="auto"/>
              <w:bottom w:val="single" w:sz="4" w:space="0" w:color="auto"/>
              <w:right w:val="single" w:sz="4" w:space="0" w:color="auto"/>
            </w:tcBorders>
          </w:tcPr>
          <w:p w14:paraId="04EA1028"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227A7C64"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24</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5002C219"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3GV-CV24</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14DD14A6"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Tây Nguyên</w:t>
            </w:r>
          </w:p>
        </w:tc>
      </w:tr>
      <w:tr w:rsidR="001135E2" w:rsidRPr="00F25887" w14:paraId="253A6B3D"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10C827A9"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10</w:t>
            </w:r>
          </w:p>
        </w:tc>
        <w:tc>
          <w:tcPr>
            <w:tcW w:w="930" w:type="pct"/>
            <w:tcBorders>
              <w:top w:val="single" w:sz="4" w:space="0" w:color="auto"/>
              <w:left w:val="single" w:sz="4" w:space="0" w:color="auto"/>
              <w:bottom w:val="single" w:sz="4" w:space="0" w:color="auto"/>
              <w:right w:val="single" w:sz="4" w:space="0" w:color="auto"/>
            </w:tcBorders>
          </w:tcPr>
          <w:p w14:paraId="69A62EDF"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1GV-CV10</w:t>
            </w:r>
          </w:p>
        </w:tc>
        <w:tc>
          <w:tcPr>
            <w:tcW w:w="1026" w:type="pct"/>
            <w:tcBorders>
              <w:top w:val="single" w:sz="4" w:space="0" w:color="auto"/>
              <w:left w:val="single" w:sz="4" w:space="0" w:color="auto"/>
              <w:bottom w:val="single" w:sz="4" w:space="0" w:color="auto"/>
              <w:right w:val="single" w:sz="4" w:space="0" w:color="auto"/>
            </w:tcBorders>
          </w:tcPr>
          <w:p w14:paraId="27611A5C"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533D087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25</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6779F320"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3GV-CV25</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4C70FA2D"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Tây Nguyên</w:t>
            </w:r>
          </w:p>
        </w:tc>
      </w:tr>
      <w:tr w:rsidR="001135E2" w:rsidRPr="00F25887" w14:paraId="515B2844"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4D30C34C"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11</w:t>
            </w:r>
          </w:p>
        </w:tc>
        <w:tc>
          <w:tcPr>
            <w:tcW w:w="930" w:type="pct"/>
            <w:tcBorders>
              <w:top w:val="single" w:sz="4" w:space="0" w:color="auto"/>
              <w:left w:val="single" w:sz="4" w:space="0" w:color="auto"/>
              <w:bottom w:val="single" w:sz="4" w:space="0" w:color="auto"/>
              <w:right w:val="single" w:sz="4" w:space="0" w:color="auto"/>
            </w:tcBorders>
          </w:tcPr>
          <w:p w14:paraId="62C12707"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1GV-CV11</w:t>
            </w:r>
          </w:p>
        </w:tc>
        <w:tc>
          <w:tcPr>
            <w:tcW w:w="1026" w:type="pct"/>
            <w:tcBorders>
              <w:top w:val="single" w:sz="4" w:space="0" w:color="auto"/>
              <w:left w:val="single" w:sz="4" w:space="0" w:color="auto"/>
              <w:bottom w:val="single" w:sz="4" w:space="0" w:color="auto"/>
              <w:right w:val="single" w:sz="4" w:space="0" w:color="auto"/>
            </w:tcBorders>
          </w:tcPr>
          <w:p w14:paraId="27033161"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408A170D"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26</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0CA32C2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3GV-CV26</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6AE0E918"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Tây Nguyên</w:t>
            </w:r>
          </w:p>
        </w:tc>
      </w:tr>
      <w:tr w:rsidR="001135E2" w:rsidRPr="00F25887" w14:paraId="29FF5F4D"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31249DEF"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12</w:t>
            </w:r>
          </w:p>
        </w:tc>
        <w:tc>
          <w:tcPr>
            <w:tcW w:w="930" w:type="pct"/>
            <w:tcBorders>
              <w:top w:val="single" w:sz="4" w:space="0" w:color="auto"/>
              <w:left w:val="single" w:sz="4" w:space="0" w:color="auto"/>
              <w:bottom w:val="single" w:sz="4" w:space="0" w:color="auto"/>
              <w:right w:val="single" w:sz="4" w:space="0" w:color="auto"/>
            </w:tcBorders>
          </w:tcPr>
          <w:p w14:paraId="64CB9C82"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1GV-CV12</w:t>
            </w:r>
          </w:p>
        </w:tc>
        <w:tc>
          <w:tcPr>
            <w:tcW w:w="1026" w:type="pct"/>
            <w:tcBorders>
              <w:top w:val="single" w:sz="4" w:space="0" w:color="auto"/>
              <w:left w:val="single" w:sz="4" w:space="0" w:color="auto"/>
              <w:bottom w:val="single" w:sz="4" w:space="0" w:color="auto"/>
              <w:right w:val="single" w:sz="4" w:space="0" w:color="auto"/>
            </w:tcBorders>
          </w:tcPr>
          <w:p w14:paraId="72401A63"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20414F23"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27</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0485BF45"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3GV-CV27</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1A076D78"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Tây Nguyên</w:t>
            </w:r>
          </w:p>
        </w:tc>
      </w:tr>
      <w:tr w:rsidR="001135E2" w:rsidRPr="00F25887" w14:paraId="69B2AB86"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44F7C41F"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13</w:t>
            </w:r>
          </w:p>
        </w:tc>
        <w:tc>
          <w:tcPr>
            <w:tcW w:w="930" w:type="pct"/>
            <w:tcBorders>
              <w:top w:val="single" w:sz="4" w:space="0" w:color="auto"/>
              <w:left w:val="single" w:sz="4" w:space="0" w:color="auto"/>
              <w:bottom w:val="single" w:sz="4" w:space="0" w:color="auto"/>
              <w:right w:val="single" w:sz="4" w:space="0" w:color="auto"/>
            </w:tcBorders>
          </w:tcPr>
          <w:p w14:paraId="702BA71C"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1GV-CV13</w:t>
            </w:r>
          </w:p>
        </w:tc>
        <w:tc>
          <w:tcPr>
            <w:tcW w:w="1026" w:type="pct"/>
            <w:tcBorders>
              <w:top w:val="single" w:sz="4" w:space="0" w:color="auto"/>
              <w:left w:val="single" w:sz="4" w:space="0" w:color="auto"/>
              <w:bottom w:val="single" w:sz="4" w:space="0" w:color="auto"/>
              <w:right w:val="single" w:sz="4" w:space="0" w:color="auto"/>
            </w:tcBorders>
          </w:tcPr>
          <w:p w14:paraId="55B6D2CF"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Huế</w:t>
            </w:r>
          </w:p>
        </w:tc>
        <w:tc>
          <w:tcPr>
            <w:tcW w:w="439" w:type="pct"/>
            <w:tcBorders>
              <w:top w:val="single" w:sz="4" w:space="0" w:color="auto"/>
              <w:left w:val="single" w:sz="4" w:space="0" w:color="auto"/>
              <w:bottom w:val="single" w:sz="4" w:space="0" w:color="auto"/>
              <w:right w:val="single" w:sz="4" w:space="0" w:color="auto"/>
            </w:tcBorders>
          </w:tcPr>
          <w:p w14:paraId="61C22FEE"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28</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71B5AA67"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3GV-CV28</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615735AA"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Tây Nguyên</w:t>
            </w:r>
          </w:p>
        </w:tc>
      </w:tr>
      <w:tr w:rsidR="001135E2" w:rsidRPr="00F25887" w14:paraId="2B20BFBA"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066B1BAF"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14</w:t>
            </w:r>
          </w:p>
        </w:tc>
        <w:tc>
          <w:tcPr>
            <w:tcW w:w="930" w:type="pct"/>
            <w:tcBorders>
              <w:top w:val="single" w:sz="4" w:space="0" w:color="auto"/>
              <w:left w:val="single" w:sz="4" w:space="0" w:color="auto"/>
              <w:bottom w:val="single" w:sz="4" w:space="0" w:color="auto"/>
              <w:right w:val="single" w:sz="4" w:space="0" w:color="auto"/>
            </w:tcBorders>
          </w:tcPr>
          <w:p w14:paraId="5611C08B"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2GV-CV14</w:t>
            </w:r>
          </w:p>
        </w:tc>
        <w:tc>
          <w:tcPr>
            <w:tcW w:w="1026" w:type="pct"/>
            <w:tcBorders>
              <w:top w:val="single" w:sz="4" w:space="0" w:color="auto"/>
              <w:left w:val="single" w:sz="4" w:space="0" w:color="auto"/>
              <w:bottom w:val="single" w:sz="4" w:space="0" w:color="auto"/>
              <w:right w:val="single" w:sz="4" w:space="0" w:color="auto"/>
            </w:tcBorders>
          </w:tcPr>
          <w:p w14:paraId="021488A4" w14:textId="77777777" w:rsidR="00C83BEF" w:rsidRPr="00F25887" w:rsidRDefault="00C83BEF" w:rsidP="00C01A45">
            <w:pPr>
              <w:widowControl w:val="0"/>
              <w:spacing w:before="50" w:after="50"/>
              <w:ind w:left="60" w:right="60"/>
              <w:jc w:val="center"/>
              <w:rPr>
                <w:b/>
                <w:color w:val="000000" w:themeColor="text1"/>
              </w:rPr>
            </w:pPr>
            <w:r w:rsidRPr="00F25887">
              <w:rPr>
                <w:color w:val="000000" w:themeColor="text1"/>
              </w:rPr>
              <w:t>ĐH Quy Nhơn</w:t>
            </w:r>
          </w:p>
        </w:tc>
        <w:tc>
          <w:tcPr>
            <w:tcW w:w="439" w:type="pct"/>
            <w:tcBorders>
              <w:top w:val="single" w:sz="4" w:space="0" w:color="auto"/>
              <w:left w:val="single" w:sz="4" w:space="0" w:color="auto"/>
              <w:bottom w:val="single" w:sz="4" w:space="0" w:color="auto"/>
              <w:right w:val="single" w:sz="4" w:space="0" w:color="auto"/>
            </w:tcBorders>
          </w:tcPr>
          <w:p w14:paraId="68CA9D85"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29</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4009DC06"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3GV-CV29</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554AA174" w14:textId="77777777" w:rsidR="00C83BEF" w:rsidRPr="00F25887" w:rsidRDefault="00C83BEF" w:rsidP="00C01A45">
            <w:pPr>
              <w:widowControl w:val="0"/>
              <w:spacing w:before="50" w:after="50"/>
              <w:ind w:left="60" w:right="-19"/>
              <w:jc w:val="center"/>
              <w:rPr>
                <w:color w:val="000000" w:themeColor="text1"/>
              </w:rPr>
            </w:pPr>
            <w:r w:rsidRPr="00F25887">
              <w:rPr>
                <w:color w:val="000000" w:themeColor="text1"/>
              </w:rPr>
              <w:t>ĐH Tây Nguyên</w:t>
            </w:r>
          </w:p>
        </w:tc>
      </w:tr>
      <w:tr w:rsidR="001135E2" w:rsidRPr="00F25887" w14:paraId="10B79A14" w14:textId="77777777" w:rsidTr="00AE472A">
        <w:trPr>
          <w:trHeight w:val="13"/>
          <w:jc w:val="center"/>
        </w:trPr>
        <w:tc>
          <w:tcPr>
            <w:tcW w:w="295" w:type="pct"/>
            <w:tcBorders>
              <w:top w:val="single" w:sz="4" w:space="0" w:color="auto"/>
              <w:left w:val="single" w:sz="4" w:space="0" w:color="auto"/>
              <w:bottom w:val="single" w:sz="4" w:space="0" w:color="auto"/>
              <w:right w:val="single" w:sz="4" w:space="0" w:color="auto"/>
            </w:tcBorders>
            <w:shd w:val="clear" w:color="auto" w:fill="auto"/>
            <w:vAlign w:val="center"/>
          </w:tcPr>
          <w:p w14:paraId="2267FB38"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15</w:t>
            </w:r>
          </w:p>
        </w:tc>
        <w:tc>
          <w:tcPr>
            <w:tcW w:w="930" w:type="pct"/>
            <w:tcBorders>
              <w:top w:val="single" w:sz="4" w:space="0" w:color="auto"/>
              <w:left w:val="single" w:sz="4" w:space="0" w:color="auto"/>
              <w:bottom w:val="single" w:sz="4" w:space="0" w:color="auto"/>
              <w:right w:val="single" w:sz="4" w:space="0" w:color="auto"/>
            </w:tcBorders>
          </w:tcPr>
          <w:p w14:paraId="0A1D531D"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2GV-CV15</w:t>
            </w:r>
          </w:p>
        </w:tc>
        <w:tc>
          <w:tcPr>
            <w:tcW w:w="1026" w:type="pct"/>
            <w:tcBorders>
              <w:top w:val="single" w:sz="4" w:space="0" w:color="auto"/>
              <w:left w:val="single" w:sz="4" w:space="0" w:color="auto"/>
              <w:bottom w:val="single" w:sz="4" w:space="0" w:color="auto"/>
              <w:right w:val="single" w:sz="4" w:space="0" w:color="auto"/>
            </w:tcBorders>
          </w:tcPr>
          <w:p w14:paraId="220A22C1" w14:textId="77777777" w:rsidR="00C83BEF" w:rsidRPr="00F25887" w:rsidRDefault="00C83BEF" w:rsidP="00C01A45">
            <w:pPr>
              <w:widowControl w:val="0"/>
              <w:spacing w:before="50" w:after="50"/>
              <w:ind w:left="60" w:right="60"/>
              <w:jc w:val="center"/>
              <w:rPr>
                <w:color w:val="000000" w:themeColor="text1"/>
              </w:rPr>
            </w:pPr>
            <w:r w:rsidRPr="00F25887">
              <w:rPr>
                <w:color w:val="000000" w:themeColor="text1"/>
              </w:rPr>
              <w:t>ĐH Quy Nhơn</w:t>
            </w:r>
          </w:p>
        </w:tc>
        <w:tc>
          <w:tcPr>
            <w:tcW w:w="439" w:type="pct"/>
            <w:tcBorders>
              <w:top w:val="single" w:sz="4" w:space="0" w:color="auto"/>
              <w:left w:val="single" w:sz="4" w:space="0" w:color="auto"/>
              <w:bottom w:val="single" w:sz="4" w:space="0" w:color="auto"/>
              <w:right w:val="single" w:sz="4" w:space="0" w:color="auto"/>
            </w:tcBorders>
          </w:tcPr>
          <w:p w14:paraId="79E407D2"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30</w:t>
            </w:r>
          </w:p>
        </w:tc>
        <w:tc>
          <w:tcPr>
            <w:tcW w:w="993" w:type="pct"/>
            <w:tcBorders>
              <w:top w:val="single" w:sz="4" w:space="0" w:color="auto"/>
              <w:left w:val="single" w:sz="4" w:space="0" w:color="auto"/>
              <w:bottom w:val="single" w:sz="4" w:space="0" w:color="auto"/>
              <w:right w:val="single" w:sz="4" w:space="0" w:color="auto"/>
            </w:tcBorders>
            <w:shd w:val="clear" w:color="auto" w:fill="auto"/>
          </w:tcPr>
          <w:p w14:paraId="3C0D0EF5" w14:textId="77777777" w:rsidR="00C83BEF" w:rsidRPr="00F25887" w:rsidRDefault="00C83BEF" w:rsidP="00C01A45">
            <w:pPr>
              <w:widowControl w:val="0"/>
              <w:spacing w:before="50" w:after="50"/>
              <w:ind w:left="60" w:right="60"/>
              <w:jc w:val="center"/>
              <w:rPr>
                <w:b/>
                <w:color w:val="000000" w:themeColor="text1"/>
              </w:rPr>
            </w:pPr>
            <w:r w:rsidRPr="00F25887">
              <w:rPr>
                <w:b/>
                <w:color w:val="000000" w:themeColor="text1"/>
              </w:rPr>
              <w:t>3GV-CV30</w:t>
            </w:r>
          </w:p>
        </w:tc>
        <w:tc>
          <w:tcPr>
            <w:tcW w:w="1317" w:type="pct"/>
            <w:tcBorders>
              <w:top w:val="single" w:sz="4" w:space="0" w:color="auto"/>
              <w:left w:val="single" w:sz="4" w:space="0" w:color="auto"/>
              <w:bottom w:val="single" w:sz="4" w:space="0" w:color="auto"/>
              <w:right w:val="single" w:sz="4" w:space="0" w:color="auto"/>
            </w:tcBorders>
            <w:shd w:val="clear" w:color="auto" w:fill="auto"/>
          </w:tcPr>
          <w:p w14:paraId="5C0396A8" w14:textId="77777777" w:rsidR="00C83BEF" w:rsidRPr="00F25887" w:rsidRDefault="00C83BEF" w:rsidP="00C01A45">
            <w:pPr>
              <w:widowControl w:val="0"/>
              <w:spacing w:before="50" w:after="50"/>
              <w:ind w:left="60" w:right="-19"/>
              <w:jc w:val="center"/>
              <w:rPr>
                <w:color w:val="000000" w:themeColor="text1"/>
              </w:rPr>
            </w:pPr>
            <w:r w:rsidRPr="00F25887">
              <w:rPr>
                <w:color w:val="000000" w:themeColor="text1"/>
              </w:rPr>
              <w:t>ĐH Tây Nguyên</w:t>
            </w:r>
          </w:p>
        </w:tc>
      </w:tr>
    </w:tbl>
    <w:p w14:paraId="6E9EAC15" w14:textId="77777777" w:rsidR="00C83BEF" w:rsidRPr="00F25887" w:rsidRDefault="00C83BEF" w:rsidP="00C83BEF">
      <w:pPr>
        <w:widowControl w:val="0"/>
        <w:spacing w:line="360" w:lineRule="auto"/>
        <w:rPr>
          <w:b/>
          <w:color w:val="000000" w:themeColor="text1"/>
        </w:rPr>
      </w:pPr>
    </w:p>
    <w:p w14:paraId="583C9205" w14:textId="77777777" w:rsidR="00C83BEF" w:rsidRPr="00F25887" w:rsidRDefault="00C83BEF" w:rsidP="00C83BEF">
      <w:pPr>
        <w:widowControl w:val="0"/>
        <w:spacing w:line="360" w:lineRule="auto"/>
        <w:rPr>
          <w:b/>
          <w:color w:val="000000" w:themeColor="text1"/>
        </w:rPr>
      </w:pPr>
    </w:p>
    <w:p w14:paraId="26BAB557" w14:textId="77777777" w:rsidR="00C83BEF" w:rsidRPr="00F25887" w:rsidRDefault="00C83BEF" w:rsidP="00C83BEF">
      <w:pPr>
        <w:widowControl w:val="0"/>
        <w:spacing w:line="360" w:lineRule="auto"/>
        <w:rPr>
          <w:b/>
          <w:color w:val="000000" w:themeColor="text1"/>
        </w:rPr>
      </w:pPr>
    </w:p>
    <w:p w14:paraId="63CB972E" w14:textId="77777777" w:rsidR="00C83BEF" w:rsidRPr="00F25887" w:rsidRDefault="00C83BEF" w:rsidP="00C83BEF">
      <w:pPr>
        <w:widowControl w:val="0"/>
        <w:spacing w:line="360" w:lineRule="auto"/>
        <w:rPr>
          <w:b/>
          <w:color w:val="000000" w:themeColor="text1"/>
        </w:rPr>
      </w:pPr>
    </w:p>
    <w:p w14:paraId="1473B1FB" w14:textId="77777777" w:rsidR="00C83BEF" w:rsidRPr="00F25887" w:rsidRDefault="00C83BEF" w:rsidP="00C83BEF">
      <w:pPr>
        <w:pStyle w:val="000PX"/>
        <w:rPr>
          <w:color w:val="000000" w:themeColor="text1"/>
          <w:sz w:val="24"/>
          <w:szCs w:val="24"/>
        </w:rPr>
      </w:pPr>
      <w:bookmarkStart w:id="449" w:name="_Toc40716992"/>
      <w:r w:rsidRPr="00F25887">
        <w:rPr>
          <w:color w:val="000000" w:themeColor="text1"/>
          <w:sz w:val="24"/>
          <w:szCs w:val="24"/>
        </w:rPr>
        <w:br w:type="page"/>
      </w:r>
      <w:bookmarkStart w:id="450" w:name="_Toc59616433"/>
      <w:r w:rsidRPr="00F25887">
        <w:rPr>
          <w:color w:val="000000" w:themeColor="text1"/>
          <w:sz w:val="24"/>
          <w:szCs w:val="24"/>
        </w:rPr>
        <w:lastRenderedPageBreak/>
        <w:t>PHỤ LỤC 6. PHIẾU TRƯNG CẦU Ý KIẾN KHẢO NGHIỆM BIỆN PHÁP</w:t>
      </w:r>
      <w:bookmarkEnd w:id="449"/>
      <w:bookmarkEnd w:id="450"/>
    </w:p>
    <w:p w14:paraId="357F9DBC" w14:textId="77777777" w:rsidR="00C83BEF" w:rsidRPr="00F25887" w:rsidRDefault="00C83BEF" w:rsidP="00C83BEF">
      <w:pPr>
        <w:widowControl w:val="0"/>
        <w:spacing w:line="360" w:lineRule="auto"/>
        <w:jc w:val="center"/>
        <w:rPr>
          <w:b/>
          <w:color w:val="000000" w:themeColor="text1"/>
        </w:rPr>
      </w:pPr>
      <w:r w:rsidRPr="00F25887">
        <w:rPr>
          <w:b/>
          <w:i/>
          <w:color w:val="000000" w:themeColor="text1"/>
        </w:rPr>
        <w:t xml:space="preserve"> (Dành cho cán bộ quản lý, cán bộ giảng viên, chuyên viên trường đại học) </w:t>
      </w:r>
    </w:p>
    <w:p w14:paraId="7BD30DEF" w14:textId="3B2873CE" w:rsidR="00C83BEF" w:rsidRPr="00F25887" w:rsidRDefault="00C83BEF" w:rsidP="00C83BEF">
      <w:pPr>
        <w:widowControl w:val="0"/>
        <w:tabs>
          <w:tab w:val="left" w:pos="8471"/>
        </w:tabs>
        <w:spacing w:line="360" w:lineRule="auto"/>
        <w:jc w:val="both"/>
        <w:rPr>
          <w:b/>
          <w:color w:val="000000" w:themeColor="text1"/>
        </w:rPr>
      </w:pPr>
      <w:r w:rsidRPr="00F25887">
        <w:rPr>
          <w:b/>
          <w:color w:val="000000" w:themeColor="text1"/>
        </w:rPr>
        <w:t xml:space="preserve">Thầy Cô vui lòng đánh giá về </w:t>
      </w:r>
      <w:r w:rsidRPr="00F25887">
        <w:rPr>
          <w:b/>
          <w:color w:val="000000" w:themeColor="text1"/>
          <w:u w:val="single"/>
        </w:rPr>
        <w:t>tính cần thiết</w:t>
      </w:r>
      <w:r w:rsidRPr="00F25887">
        <w:rPr>
          <w:b/>
          <w:color w:val="000000" w:themeColor="text1"/>
        </w:rPr>
        <w:t xml:space="preserve"> và </w:t>
      </w:r>
      <w:r w:rsidRPr="00F25887">
        <w:rPr>
          <w:b/>
          <w:color w:val="000000" w:themeColor="text1"/>
          <w:u w:val="single"/>
        </w:rPr>
        <w:t>tính khả thi</w:t>
      </w:r>
      <w:r w:rsidRPr="00F25887">
        <w:rPr>
          <w:b/>
          <w:color w:val="000000" w:themeColor="text1"/>
        </w:rPr>
        <w:t xml:space="preserve"> của các biện pháp quản lý </w:t>
      </w:r>
      <w:r w:rsidR="00203386" w:rsidRPr="00F25887">
        <w:rPr>
          <w:b/>
          <w:color w:val="000000" w:themeColor="text1"/>
        </w:rPr>
        <w:t>HĐSHTT</w:t>
      </w:r>
      <w:r w:rsidRPr="00F25887">
        <w:rPr>
          <w:b/>
          <w:color w:val="000000" w:themeColor="text1"/>
        </w:rPr>
        <w:t xml:space="preserve"> ở trường ĐH được đề xuất theo các mức độ sau đây:</w:t>
      </w:r>
    </w:p>
    <w:p w14:paraId="6ACA8574" w14:textId="77777777" w:rsidR="00C83BEF" w:rsidRPr="00F25887" w:rsidRDefault="00C83BEF" w:rsidP="00C83BEF">
      <w:pPr>
        <w:widowControl w:val="0"/>
        <w:tabs>
          <w:tab w:val="left" w:pos="8471"/>
        </w:tabs>
        <w:spacing w:line="360" w:lineRule="auto"/>
        <w:jc w:val="center"/>
        <w:rPr>
          <w:i/>
          <w:color w:val="000000" w:themeColor="text1"/>
          <w:sz w:val="20"/>
          <w:szCs w:val="20"/>
        </w:rPr>
      </w:pPr>
      <w:r w:rsidRPr="00F25887">
        <w:rPr>
          <w:i/>
          <w:color w:val="000000" w:themeColor="text1"/>
          <w:sz w:val="20"/>
          <w:szCs w:val="20"/>
        </w:rPr>
        <w:t xml:space="preserve">1. Không cần thiết/Không khả thi; 2. Ít cần thiết/Ít khả thi; 3. Cần thiết/Khả thi; </w:t>
      </w:r>
    </w:p>
    <w:p w14:paraId="766EA840" w14:textId="77777777" w:rsidR="00C83BEF" w:rsidRPr="00F25887" w:rsidRDefault="00C83BEF" w:rsidP="00C83BEF">
      <w:pPr>
        <w:widowControl w:val="0"/>
        <w:tabs>
          <w:tab w:val="left" w:pos="8471"/>
        </w:tabs>
        <w:spacing w:line="360" w:lineRule="auto"/>
        <w:jc w:val="center"/>
        <w:rPr>
          <w:i/>
          <w:color w:val="000000" w:themeColor="text1"/>
          <w:sz w:val="20"/>
          <w:szCs w:val="20"/>
        </w:rPr>
      </w:pPr>
      <w:r w:rsidRPr="00F25887">
        <w:rPr>
          <w:i/>
          <w:color w:val="000000" w:themeColor="text1"/>
          <w:sz w:val="20"/>
          <w:szCs w:val="20"/>
        </w:rPr>
        <w:t>4. Rất cần thiết/Rất khả thi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7"/>
        <w:gridCol w:w="4491"/>
        <w:gridCol w:w="525"/>
        <w:gridCol w:w="374"/>
        <w:gridCol w:w="449"/>
        <w:gridCol w:w="449"/>
        <w:gridCol w:w="449"/>
        <w:gridCol w:w="374"/>
        <w:gridCol w:w="75"/>
        <w:gridCol w:w="449"/>
        <w:gridCol w:w="449"/>
      </w:tblGrid>
      <w:tr w:rsidR="001135E2" w:rsidRPr="00F25887" w14:paraId="3A2B16E5" w14:textId="77777777" w:rsidTr="009F2097">
        <w:trPr>
          <w:trHeight w:val="20"/>
        </w:trPr>
        <w:tc>
          <w:tcPr>
            <w:tcW w:w="392" w:type="pct"/>
            <w:tcBorders>
              <w:top w:val="single" w:sz="4" w:space="0" w:color="auto"/>
              <w:left w:val="single" w:sz="4" w:space="0" w:color="auto"/>
              <w:bottom w:val="single" w:sz="4" w:space="0" w:color="auto"/>
              <w:right w:val="single" w:sz="4" w:space="0" w:color="auto"/>
            </w:tcBorders>
            <w:shd w:val="clear" w:color="auto" w:fill="auto"/>
            <w:vAlign w:val="center"/>
          </w:tcPr>
          <w:p w14:paraId="0E399BDC" w14:textId="77777777" w:rsidR="00C83BEF" w:rsidRPr="00F25887" w:rsidRDefault="00C83BEF" w:rsidP="009F2097">
            <w:pPr>
              <w:widowControl w:val="0"/>
              <w:tabs>
                <w:tab w:val="left" w:pos="8471"/>
              </w:tabs>
              <w:spacing w:before="60" w:after="50" w:line="247" w:lineRule="auto"/>
              <w:ind w:left="57" w:right="57"/>
              <w:jc w:val="center"/>
              <w:rPr>
                <w:b/>
                <w:color w:val="000000" w:themeColor="text1"/>
              </w:rPr>
            </w:pPr>
            <w:r w:rsidRPr="00F25887">
              <w:rPr>
                <w:b/>
                <w:color w:val="000000" w:themeColor="text1"/>
              </w:rPr>
              <w:t>STT</w:t>
            </w:r>
          </w:p>
        </w:tc>
        <w:tc>
          <w:tcPr>
            <w:tcW w:w="2560" w:type="pct"/>
            <w:tcBorders>
              <w:top w:val="single" w:sz="4" w:space="0" w:color="auto"/>
              <w:left w:val="single" w:sz="4" w:space="0" w:color="auto"/>
              <w:bottom w:val="single" w:sz="4" w:space="0" w:color="auto"/>
              <w:right w:val="single" w:sz="4" w:space="0" w:color="auto"/>
            </w:tcBorders>
            <w:shd w:val="clear" w:color="auto" w:fill="auto"/>
            <w:vAlign w:val="center"/>
          </w:tcPr>
          <w:p w14:paraId="531CFD18" w14:textId="77777777" w:rsidR="00C83BEF" w:rsidRPr="00F25887" w:rsidRDefault="00C83BEF" w:rsidP="009F2097">
            <w:pPr>
              <w:pStyle w:val="NormalWeb"/>
              <w:widowControl w:val="0"/>
              <w:spacing w:before="60" w:beforeAutospacing="0" w:after="50" w:afterAutospacing="0" w:line="247" w:lineRule="auto"/>
              <w:ind w:left="57" w:right="57"/>
              <w:jc w:val="center"/>
              <w:rPr>
                <w:b/>
                <w:color w:val="000000" w:themeColor="text1"/>
              </w:rPr>
            </w:pPr>
            <w:r w:rsidRPr="00F25887">
              <w:rPr>
                <w:b/>
                <w:color w:val="000000" w:themeColor="text1"/>
              </w:rPr>
              <w:t>Biện pháp</w:t>
            </w:r>
          </w:p>
        </w:tc>
        <w:tc>
          <w:tcPr>
            <w:tcW w:w="1024" w:type="pct"/>
            <w:gridSpan w:val="4"/>
            <w:tcBorders>
              <w:top w:val="single" w:sz="4" w:space="0" w:color="auto"/>
              <w:left w:val="single" w:sz="4" w:space="0" w:color="auto"/>
              <w:bottom w:val="single" w:sz="4" w:space="0" w:color="auto"/>
              <w:right w:val="single" w:sz="4" w:space="0" w:color="auto"/>
            </w:tcBorders>
            <w:shd w:val="clear" w:color="auto" w:fill="auto"/>
          </w:tcPr>
          <w:p w14:paraId="1A266813" w14:textId="77777777" w:rsidR="00C83BEF" w:rsidRPr="00F25887" w:rsidRDefault="00C83BEF" w:rsidP="009F2097">
            <w:pPr>
              <w:widowControl w:val="0"/>
              <w:tabs>
                <w:tab w:val="left" w:pos="8471"/>
              </w:tabs>
              <w:spacing w:before="60" w:after="50" w:line="247" w:lineRule="auto"/>
              <w:ind w:left="57" w:right="57"/>
              <w:jc w:val="center"/>
              <w:rPr>
                <w:b/>
                <w:color w:val="000000" w:themeColor="text1"/>
              </w:rPr>
            </w:pPr>
            <w:r w:rsidRPr="00F25887">
              <w:rPr>
                <w:b/>
                <w:color w:val="000000" w:themeColor="text1"/>
              </w:rPr>
              <w:t xml:space="preserve">Mức độ </w:t>
            </w:r>
            <w:r w:rsidRPr="00F25887">
              <w:rPr>
                <w:b/>
                <w:color w:val="000000" w:themeColor="text1"/>
              </w:rPr>
              <w:br/>
              <w:t>cần thiết</w:t>
            </w:r>
          </w:p>
        </w:tc>
        <w:tc>
          <w:tcPr>
            <w:tcW w:w="1024" w:type="pct"/>
            <w:gridSpan w:val="5"/>
            <w:tcBorders>
              <w:top w:val="single" w:sz="4" w:space="0" w:color="auto"/>
              <w:left w:val="single" w:sz="4" w:space="0" w:color="auto"/>
              <w:bottom w:val="single" w:sz="4" w:space="0" w:color="auto"/>
              <w:right w:val="single" w:sz="4" w:space="0" w:color="auto"/>
            </w:tcBorders>
            <w:shd w:val="clear" w:color="auto" w:fill="auto"/>
          </w:tcPr>
          <w:p w14:paraId="4E735906" w14:textId="77777777" w:rsidR="00C83BEF" w:rsidRPr="00F25887" w:rsidRDefault="00C83BEF" w:rsidP="009F2097">
            <w:pPr>
              <w:widowControl w:val="0"/>
              <w:tabs>
                <w:tab w:val="left" w:pos="8471"/>
              </w:tabs>
              <w:spacing w:before="60" w:after="50" w:line="247" w:lineRule="auto"/>
              <w:ind w:left="57" w:right="57"/>
              <w:jc w:val="center"/>
              <w:rPr>
                <w:b/>
                <w:color w:val="000000" w:themeColor="text1"/>
              </w:rPr>
            </w:pPr>
            <w:r w:rsidRPr="00F25887">
              <w:rPr>
                <w:b/>
                <w:color w:val="000000" w:themeColor="text1"/>
              </w:rPr>
              <w:t xml:space="preserve">Mức độ </w:t>
            </w:r>
            <w:r w:rsidRPr="00F25887">
              <w:rPr>
                <w:b/>
                <w:color w:val="000000" w:themeColor="text1"/>
              </w:rPr>
              <w:br/>
              <w:t>khả thi</w:t>
            </w:r>
          </w:p>
        </w:tc>
      </w:tr>
      <w:tr w:rsidR="001135E2" w:rsidRPr="00F25887" w14:paraId="030361C5" w14:textId="77777777" w:rsidTr="009F2097">
        <w:trPr>
          <w:trHeight w:val="20"/>
        </w:trPr>
        <w:tc>
          <w:tcPr>
            <w:tcW w:w="392" w:type="pct"/>
            <w:shd w:val="clear" w:color="auto" w:fill="F2F2F2"/>
            <w:vAlign w:val="center"/>
          </w:tcPr>
          <w:p w14:paraId="221A0F42" w14:textId="77777777" w:rsidR="00C83BEF" w:rsidRPr="00F25887" w:rsidRDefault="00C83BEF" w:rsidP="009F2097">
            <w:pPr>
              <w:widowControl w:val="0"/>
              <w:tabs>
                <w:tab w:val="left" w:pos="8471"/>
              </w:tabs>
              <w:spacing w:before="60" w:after="50" w:line="247" w:lineRule="auto"/>
              <w:ind w:left="57" w:right="57"/>
              <w:jc w:val="center"/>
              <w:rPr>
                <w:b/>
                <w:color w:val="000000" w:themeColor="text1"/>
              </w:rPr>
            </w:pPr>
            <w:r w:rsidRPr="00F25887">
              <w:rPr>
                <w:b/>
                <w:color w:val="000000" w:themeColor="text1"/>
              </w:rPr>
              <w:t>1</w:t>
            </w:r>
          </w:p>
        </w:tc>
        <w:tc>
          <w:tcPr>
            <w:tcW w:w="4608" w:type="pct"/>
            <w:gridSpan w:val="10"/>
            <w:shd w:val="clear" w:color="auto" w:fill="F2F2F2"/>
            <w:vAlign w:val="center"/>
          </w:tcPr>
          <w:p w14:paraId="5CC81611" w14:textId="1366A882" w:rsidR="00C83BEF" w:rsidRPr="00F25887" w:rsidRDefault="00C83BEF" w:rsidP="009F2097">
            <w:pPr>
              <w:pStyle w:val="3-"/>
              <w:widowControl w:val="0"/>
              <w:numPr>
                <w:ilvl w:val="0"/>
                <w:numId w:val="0"/>
              </w:numPr>
              <w:spacing w:before="60" w:after="50" w:line="247" w:lineRule="auto"/>
              <w:ind w:left="57" w:right="57"/>
              <w:jc w:val="both"/>
              <w:rPr>
                <w:color w:val="000000" w:themeColor="text1"/>
                <w:sz w:val="24"/>
                <w:szCs w:val="24"/>
              </w:rPr>
            </w:pPr>
            <w:r w:rsidRPr="00F25887">
              <w:rPr>
                <w:iCs/>
                <w:color w:val="000000" w:themeColor="text1"/>
                <w:sz w:val="24"/>
                <w:szCs w:val="24"/>
              </w:rPr>
              <w:t xml:space="preserve">Nâng cao nhận thức của cán bộ quản lý, nhân viên, giảng viên, sinh viên về SHTT và </w:t>
            </w:r>
            <w:r w:rsidR="00203386" w:rsidRPr="00F25887">
              <w:rPr>
                <w:iCs/>
                <w:color w:val="000000" w:themeColor="text1"/>
                <w:sz w:val="24"/>
                <w:szCs w:val="24"/>
              </w:rPr>
              <w:t>HĐSHTT</w:t>
            </w:r>
            <w:r w:rsidRPr="00F25887">
              <w:rPr>
                <w:iCs/>
                <w:color w:val="000000" w:themeColor="text1"/>
                <w:sz w:val="24"/>
                <w:szCs w:val="24"/>
              </w:rPr>
              <w:t xml:space="preserve"> trong trường ĐH</w:t>
            </w:r>
          </w:p>
        </w:tc>
      </w:tr>
      <w:tr w:rsidR="001135E2" w:rsidRPr="00F25887" w14:paraId="2AB5D708" w14:textId="77777777" w:rsidTr="009F2097">
        <w:trPr>
          <w:trHeight w:val="20"/>
        </w:trPr>
        <w:tc>
          <w:tcPr>
            <w:tcW w:w="392" w:type="pct"/>
            <w:shd w:val="clear" w:color="auto" w:fill="auto"/>
            <w:vAlign w:val="center"/>
          </w:tcPr>
          <w:p w14:paraId="33CA8301"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1.1</w:t>
            </w:r>
          </w:p>
        </w:tc>
        <w:tc>
          <w:tcPr>
            <w:tcW w:w="2560" w:type="pct"/>
            <w:shd w:val="clear" w:color="auto" w:fill="auto"/>
            <w:vAlign w:val="center"/>
          </w:tcPr>
          <w:p w14:paraId="7B109F4B" w14:textId="77777777" w:rsidR="00C83BEF" w:rsidRPr="00F25887" w:rsidRDefault="00C83BEF" w:rsidP="009F2097">
            <w:pPr>
              <w:widowControl w:val="0"/>
              <w:autoSpaceDE w:val="0"/>
              <w:autoSpaceDN w:val="0"/>
              <w:adjustRightInd w:val="0"/>
              <w:spacing w:before="60" w:after="50" w:line="247" w:lineRule="auto"/>
              <w:ind w:left="57" w:right="57"/>
              <w:jc w:val="both"/>
              <w:rPr>
                <w:color w:val="000000" w:themeColor="text1"/>
              </w:rPr>
            </w:pPr>
            <w:r w:rsidRPr="00F25887">
              <w:rPr>
                <w:iCs/>
                <w:color w:val="000000" w:themeColor="text1"/>
                <w:lang w:val="nl-NL"/>
              </w:rPr>
              <w:t xml:space="preserve">Tổ chức các hoạt động (toạ đàm, tập huấn, hội thảo, hội thi…) trang bị kiến thức về SHTT </w:t>
            </w:r>
          </w:p>
        </w:tc>
        <w:tc>
          <w:tcPr>
            <w:tcW w:w="299" w:type="pct"/>
            <w:shd w:val="clear" w:color="auto" w:fill="auto"/>
            <w:vAlign w:val="center"/>
          </w:tcPr>
          <w:p w14:paraId="47BC0099"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126FCD45"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662281D1"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54DB2024"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756CF08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6F5430A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0BDB46C5"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7636ADC8"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752995C6" w14:textId="77777777" w:rsidTr="009F2097">
        <w:trPr>
          <w:trHeight w:val="20"/>
        </w:trPr>
        <w:tc>
          <w:tcPr>
            <w:tcW w:w="392" w:type="pct"/>
            <w:shd w:val="clear" w:color="auto" w:fill="auto"/>
            <w:vAlign w:val="center"/>
          </w:tcPr>
          <w:p w14:paraId="1D070DA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1.2</w:t>
            </w:r>
          </w:p>
        </w:tc>
        <w:tc>
          <w:tcPr>
            <w:tcW w:w="2560" w:type="pct"/>
            <w:shd w:val="clear" w:color="auto" w:fill="auto"/>
            <w:vAlign w:val="center"/>
          </w:tcPr>
          <w:p w14:paraId="32A44911" w14:textId="77777777" w:rsidR="00C83BEF" w:rsidRPr="00F25887" w:rsidRDefault="00C83BEF" w:rsidP="009F2097">
            <w:pPr>
              <w:pStyle w:val="NormalWeb"/>
              <w:widowControl w:val="0"/>
              <w:spacing w:before="60" w:beforeAutospacing="0" w:after="50" w:afterAutospacing="0" w:line="247" w:lineRule="auto"/>
              <w:ind w:left="57" w:right="57"/>
              <w:jc w:val="both"/>
              <w:rPr>
                <w:color w:val="000000" w:themeColor="text1"/>
                <w:spacing w:val="-4"/>
              </w:rPr>
            </w:pPr>
            <w:r w:rsidRPr="00F25887">
              <w:rPr>
                <w:color w:val="000000" w:themeColor="text1"/>
                <w:spacing w:val="-4"/>
              </w:rPr>
              <w:t>Xây dựng, hoàn thiện chất lượng nguồn lực thông tin, cơ sở dữ liệu SHTT trong trường ĐH</w:t>
            </w:r>
          </w:p>
        </w:tc>
        <w:tc>
          <w:tcPr>
            <w:tcW w:w="299" w:type="pct"/>
            <w:shd w:val="clear" w:color="auto" w:fill="auto"/>
            <w:vAlign w:val="center"/>
          </w:tcPr>
          <w:p w14:paraId="6393D2E3"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390E33C5"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70E4D638"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15FB1164"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5BD6E44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5E010F93"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69BF5DAE"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6D79CFE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1FFC0656" w14:textId="77777777" w:rsidTr="009F2097">
        <w:trPr>
          <w:trHeight w:val="20"/>
        </w:trPr>
        <w:tc>
          <w:tcPr>
            <w:tcW w:w="392" w:type="pct"/>
            <w:shd w:val="clear" w:color="auto" w:fill="auto"/>
            <w:vAlign w:val="center"/>
          </w:tcPr>
          <w:p w14:paraId="5763CA6F"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1.3</w:t>
            </w:r>
          </w:p>
        </w:tc>
        <w:tc>
          <w:tcPr>
            <w:tcW w:w="2560" w:type="pct"/>
            <w:shd w:val="clear" w:color="auto" w:fill="auto"/>
            <w:vAlign w:val="center"/>
          </w:tcPr>
          <w:p w14:paraId="2A59E7C1" w14:textId="1917F708" w:rsidR="00C83BEF" w:rsidRPr="00F25887" w:rsidRDefault="00C83BEF" w:rsidP="009F2097">
            <w:pPr>
              <w:widowControl w:val="0"/>
              <w:tabs>
                <w:tab w:val="left" w:pos="8471"/>
              </w:tabs>
              <w:spacing w:before="60" w:after="50" w:line="247" w:lineRule="auto"/>
              <w:ind w:left="57" w:right="57"/>
              <w:jc w:val="both"/>
              <w:rPr>
                <w:iCs/>
                <w:color w:val="000000" w:themeColor="text1"/>
              </w:rPr>
            </w:pPr>
            <w:r w:rsidRPr="00F25887">
              <w:rPr>
                <w:iCs/>
                <w:color w:val="000000" w:themeColor="text1"/>
                <w:lang w:val="nl-NL"/>
              </w:rPr>
              <w:t xml:space="preserve">Tổ chức nghiên cứu và trao đổi các tài liên quan đến SHTT và </w:t>
            </w:r>
            <w:r w:rsidR="00203386" w:rsidRPr="00F25887">
              <w:rPr>
                <w:iCs/>
                <w:color w:val="000000" w:themeColor="text1"/>
                <w:lang w:val="nl-NL"/>
              </w:rPr>
              <w:t>HĐSHTT</w:t>
            </w:r>
          </w:p>
        </w:tc>
        <w:tc>
          <w:tcPr>
            <w:tcW w:w="299" w:type="pct"/>
            <w:shd w:val="clear" w:color="auto" w:fill="auto"/>
            <w:vAlign w:val="center"/>
          </w:tcPr>
          <w:p w14:paraId="561CB260"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25F3EFDB"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1A457C61"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76C14437"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6F62EDE9"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414DEE45"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65BA92D3"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419F869D"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0E9BDFFE" w14:textId="77777777" w:rsidTr="009F2097">
        <w:trPr>
          <w:trHeight w:val="20"/>
        </w:trPr>
        <w:tc>
          <w:tcPr>
            <w:tcW w:w="392" w:type="pct"/>
            <w:shd w:val="clear" w:color="auto" w:fill="auto"/>
            <w:vAlign w:val="center"/>
          </w:tcPr>
          <w:p w14:paraId="228BC7CB"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1.4</w:t>
            </w:r>
          </w:p>
        </w:tc>
        <w:tc>
          <w:tcPr>
            <w:tcW w:w="2560" w:type="pct"/>
            <w:shd w:val="clear" w:color="auto" w:fill="auto"/>
            <w:vAlign w:val="center"/>
          </w:tcPr>
          <w:p w14:paraId="677C7336" w14:textId="30DC1738" w:rsidR="00C83BEF" w:rsidRPr="00F25887" w:rsidRDefault="00C83BEF" w:rsidP="009F2097">
            <w:pPr>
              <w:widowControl w:val="0"/>
              <w:tabs>
                <w:tab w:val="left" w:pos="220"/>
                <w:tab w:val="left" w:pos="720"/>
              </w:tabs>
              <w:autoSpaceDE w:val="0"/>
              <w:autoSpaceDN w:val="0"/>
              <w:adjustRightInd w:val="0"/>
              <w:spacing w:before="60" w:after="50" w:line="247" w:lineRule="auto"/>
              <w:ind w:left="57" w:right="57"/>
              <w:jc w:val="both"/>
              <w:rPr>
                <w:i/>
                <w:color w:val="000000" w:themeColor="text1"/>
                <w:lang w:val="vi-VN"/>
              </w:rPr>
            </w:pPr>
            <w:r w:rsidRPr="00F25887">
              <w:rPr>
                <w:color w:val="000000" w:themeColor="text1"/>
              </w:rPr>
              <w:t xml:space="preserve">Tuyên truyền, phổ biến các nội dung trong quy chế, quy trình, kế hoạch </w:t>
            </w:r>
            <w:r w:rsidR="00203386" w:rsidRPr="00F25887">
              <w:rPr>
                <w:color w:val="000000" w:themeColor="text1"/>
              </w:rPr>
              <w:t>HĐSHTT</w:t>
            </w:r>
            <w:r w:rsidRPr="00F25887">
              <w:rPr>
                <w:color w:val="000000" w:themeColor="text1"/>
              </w:rPr>
              <w:t xml:space="preserve"> </w:t>
            </w:r>
          </w:p>
        </w:tc>
        <w:tc>
          <w:tcPr>
            <w:tcW w:w="299" w:type="pct"/>
            <w:shd w:val="clear" w:color="auto" w:fill="auto"/>
            <w:vAlign w:val="center"/>
          </w:tcPr>
          <w:p w14:paraId="2C5CCED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7F78AB81"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53586F0B"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02A8EA84"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2539848D"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2A9ECA5A"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28C5A0D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40B8DA4F"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3055FC19" w14:textId="77777777" w:rsidTr="009F2097">
        <w:trPr>
          <w:trHeight w:val="20"/>
        </w:trPr>
        <w:tc>
          <w:tcPr>
            <w:tcW w:w="392" w:type="pct"/>
            <w:shd w:val="clear" w:color="auto" w:fill="auto"/>
            <w:vAlign w:val="center"/>
          </w:tcPr>
          <w:p w14:paraId="0CECDE35"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1.5</w:t>
            </w:r>
          </w:p>
        </w:tc>
        <w:tc>
          <w:tcPr>
            <w:tcW w:w="2560" w:type="pct"/>
            <w:shd w:val="clear" w:color="auto" w:fill="auto"/>
            <w:vAlign w:val="center"/>
          </w:tcPr>
          <w:p w14:paraId="76153CF1" w14:textId="77777777" w:rsidR="00C83BEF" w:rsidRPr="00F25887" w:rsidRDefault="00C83BEF" w:rsidP="009F2097">
            <w:pPr>
              <w:pStyle w:val="NormalWeb"/>
              <w:widowControl w:val="0"/>
              <w:spacing w:before="60" w:beforeAutospacing="0" w:after="50" w:afterAutospacing="0" w:line="247" w:lineRule="auto"/>
              <w:ind w:left="57" w:right="57"/>
              <w:jc w:val="both"/>
              <w:rPr>
                <w:color w:val="000000" w:themeColor="text1"/>
                <w:lang w:val="de-DE"/>
              </w:rPr>
            </w:pPr>
            <w:r w:rsidRPr="00F25887">
              <w:rPr>
                <w:color w:val="000000" w:themeColor="text1"/>
                <w:lang w:val="de-DE"/>
              </w:rPr>
              <w:t xml:space="preserve">Tổ chức các hoạt động giáo dục nâng cao nhận thức, ý thức tôn trọng quyền SHTT </w:t>
            </w:r>
          </w:p>
        </w:tc>
        <w:tc>
          <w:tcPr>
            <w:tcW w:w="299" w:type="pct"/>
            <w:shd w:val="clear" w:color="auto" w:fill="auto"/>
            <w:vAlign w:val="center"/>
          </w:tcPr>
          <w:p w14:paraId="27CFD167"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6AA12CF7"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4446E3AF"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6E999640"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152601C0"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6E1DD6D3"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09C73FB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3BE3E1B0"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14D5C3E3" w14:textId="77777777" w:rsidTr="009F2097">
        <w:trPr>
          <w:trHeight w:val="20"/>
        </w:trPr>
        <w:tc>
          <w:tcPr>
            <w:tcW w:w="392" w:type="pct"/>
            <w:shd w:val="clear" w:color="auto" w:fill="F2F2F2"/>
            <w:vAlign w:val="center"/>
          </w:tcPr>
          <w:p w14:paraId="6DB518C8" w14:textId="77777777" w:rsidR="00C83BEF" w:rsidRPr="00F25887" w:rsidRDefault="00C83BEF" w:rsidP="009F2097">
            <w:pPr>
              <w:widowControl w:val="0"/>
              <w:tabs>
                <w:tab w:val="left" w:pos="8471"/>
              </w:tabs>
              <w:spacing w:before="60" w:after="50" w:line="247" w:lineRule="auto"/>
              <w:ind w:left="57" w:right="57"/>
              <w:jc w:val="center"/>
              <w:rPr>
                <w:b/>
                <w:color w:val="000000" w:themeColor="text1"/>
              </w:rPr>
            </w:pPr>
            <w:r w:rsidRPr="00F25887">
              <w:rPr>
                <w:b/>
                <w:color w:val="000000" w:themeColor="text1"/>
              </w:rPr>
              <w:t>2</w:t>
            </w:r>
          </w:p>
        </w:tc>
        <w:tc>
          <w:tcPr>
            <w:tcW w:w="4608" w:type="pct"/>
            <w:gridSpan w:val="10"/>
            <w:shd w:val="clear" w:color="auto" w:fill="F2F2F2"/>
            <w:vAlign w:val="center"/>
          </w:tcPr>
          <w:p w14:paraId="5784985B" w14:textId="77777777" w:rsidR="00C83BEF" w:rsidRPr="00F25887" w:rsidRDefault="00C83BEF" w:rsidP="009F2097">
            <w:pPr>
              <w:pStyle w:val="Heading3"/>
              <w:widowControl w:val="0"/>
              <w:numPr>
                <w:ilvl w:val="2"/>
                <w:numId w:val="0"/>
              </w:numPr>
              <w:spacing w:before="60" w:after="50" w:line="247" w:lineRule="auto"/>
              <w:ind w:left="57" w:right="57"/>
              <w:rPr>
                <w:rFonts w:ascii="Times New Roman" w:hAnsi="Times New Roman"/>
                <w:b w:val="0"/>
                <w:color w:val="000000" w:themeColor="text1"/>
                <w:sz w:val="24"/>
                <w:szCs w:val="24"/>
              </w:rPr>
            </w:pPr>
            <w:r w:rsidRPr="00F25887">
              <w:rPr>
                <w:rFonts w:ascii="Times New Roman" w:hAnsi="Times New Roman"/>
                <w:color w:val="000000" w:themeColor="text1"/>
                <w:sz w:val="24"/>
                <w:szCs w:val="24"/>
              </w:rPr>
              <w:t>B</w:t>
            </w:r>
            <w:r w:rsidRPr="00F25887">
              <w:rPr>
                <w:rFonts w:ascii="Times New Roman" w:hAnsi="Times New Roman"/>
                <w:color w:val="000000" w:themeColor="text1"/>
                <w:sz w:val="24"/>
                <w:szCs w:val="24"/>
                <w:lang w:val="vi-VN"/>
              </w:rPr>
              <w:t>an hành quy chế quản lý SHTT trong trường ĐH</w:t>
            </w:r>
            <w:r w:rsidRPr="00F25887">
              <w:rPr>
                <w:rFonts w:ascii="Times New Roman" w:hAnsi="Times New Roman"/>
                <w:color w:val="000000" w:themeColor="text1"/>
                <w:sz w:val="24"/>
                <w:szCs w:val="24"/>
              </w:rPr>
              <w:t xml:space="preserve"> </w:t>
            </w:r>
          </w:p>
        </w:tc>
      </w:tr>
      <w:tr w:rsidR="001135E2" w:rsidRPr="00F25887" w14:paraId="01D5C60F" w14:textId="77777777" w:rsidTr="009F2097">
        <w:trPr>
          <w:trHeight w:val="20"/>
        </w:trPr>
        <w:tc>
          <w:tcPr>
            <w:tcW w:w="392" w:type="pct"/>
            <w:shd w:val="clear" w:color="auto" w:fill="auto"/>
            <w:vAlign w:val="center"/>
          </w:tcPr>
          <w:p w14:paraId="67C8935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2.1</w:t>
            </w:r>
          </w:p>
        </w:tc>
        <w:tc>
          <w:tcPr>
            <w:tcW w:w="2560" w:type="pct"/>
            <w:shd w:val="clear" w:color="auto" w:fill="auto"/>
            <w:vAlign w:val="center"/>
          </w:tcPr>
          <w:p w14:paraId="14CA1D98" w14:textId="77777777" w:rsidR="00C83BEF" w:rsidRPr="00F25887" w:rsidRDefault="00C83BEF" w:rsidP="009F2097">
            <w:pPr>
              <w:widowControl w:val="0"/>
              <w:tabs>
                <w:tab w:val="left" w:pos="900"/>
              </w:tabs>
              <w:spacing w:before="60" w:after="50" w:line="247" w:lineRule="auto"/>
              <w:ind w:left="57" w:right="57"/>
              <w:jc w:val="both"/>
              <w:rPr>
                <w:color w:val="000000" w:themeColor="text1"/>
              </w:rPr>
            </w:pPr>
            <w:r w:rsidRPr="00F25887">
              <w:rPr>
                <w:color w:val="000000" w:themeColor="text1"/>
              </w:rPr>
              <w:t xml:space="preserve">Thành lập tổ soạn thảo </w:t>
            </w:r>
            <w:r w:rsidRPr="00F25887">
              <w:rPr>
                <w:color w:val="000000" w:themeColor="text1"/>
                <w:lang w:val="vi-VN"/>
              </w:rPr>
              <w:t>quy chế quản lý SHTT trong trường ĐH</w:t>
            </w:r>
            <w:r w:rsidRPr="00F25887">
              <w:rPr>
                <w:color w:val="000000" w:themeColor="text1"/>
              </w:rPr>
              <w:t xml:space="preserve"> và quy định chức năng, nhiệm vụ cụ thể</w:t>
            </w:r>
          </w:p>
        </w:tc>
        <w:tc>
          <w:tcPr>
            <w:tcW w:w="299" w:type="pct"/>
            <w:shd w:val="clear" w:color="auto" w:fill="auto"/>
            <w:vAlign w:val="center"/>
          </w:tcPr>
          <w:p w14:paraId="28DE1CA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6BFDCA45"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02459B3A"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4360B1BF"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6F8FD6A3"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7C2A0B6B"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740510C3"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016103A7"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2BCE0C84" w14:textId="77777777" w:rsidTr="009F2097">
        <w:trPr>
          <w:trHeight w:val="20"/>
        </w:trPr>
        <w:tc>
          <w:tcPr>
            <w:tcW w:w="392" w:type="pct"/>
            <w:shd w:val="clear" w:color="auto" w:fill="auto"/>
            <w:vAlign w:val="center"/>
          </w:tcPr>
          <w:p w14:paraId="011BDD42"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2.2</w:t>
            </w:r>
          </w:p>
        </w:tc>
        <w:tc>
          <w:tcPr>
            <w:tcW w:w="2560" w:type="pct"/>
            <w:shd w:val="clear" w:color="auto" w:fill="auto"/>
            <w:vAlign w:val="center"/>
          </w:tcPr>
          <w:p w14:paraId="2503E79C" w14:textId="77777777" w:rsidR="00C83BEF" w:rsidRPr="00F25887" w:rsidRDefault="00C83BEF" w:rsidP="009F2097">
            <w:pPr>
              <w:widowControl w:val="0"/>
              <w:tabs>
                <w:tab w:val="left" w:pos="900"/>
              </w:tabs>
              <w:spacing w:before="60" w:after="50" w:line="247" w:lineRule="auto"/>
              <w:ind w:left="57" w:right="57"/>
              <w:jc w:val="both"/>
              <w:rPr>
                <w:color w:val="000000" w:themeColor="text1"/>
              </w:rPr>
            </w:pPr>
            <w:r w:rsidRPr="00F25887">
              <w:rPr>
                <w:color w:val="000000" w:themeColor="text1"/>
              </w:rPr>
              <w:t>Tổ chức rà soát các quy định hiện hành, những bất cập trong các chính sách quy chế quản lý SHTT trong trường ĐH</w:t>
            </w:r>
          </w:p>
        </w:tc>
        <w:tc>
          <w:tcPr>
            <w:tcW w:w="299" w:type="pct"/>
            <w:shd w:val="clear" w:color="auto" w:fill="auto"/>
            <w:vAlign w:val="center"/>
          </w:tcPr>
          <w:p w14:paraId="21D90078"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1CF3C4B0"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4ECD61E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3831A177"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630C1969"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6237C069"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0FDD723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3D742577"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7AD73E3C" w14:textId="77777777" w:rsidTr="009F2097">
        <w:trPr>
          <w:trHeight w:val="20"/>
        </w:trPr>
        <w:tc>
          <w:tcPr>
            <w:tcW w:w="392" w:type="pct"/>
            <w:shd w:val="clear" w:color="auto" w:fill="auto"/>
            <w:vAlign w:val="center"/>
          </w:tcPr>
          <w:p w14:paraId="1AC2E5F8"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2.3</w:t>
            </w:r>
          </w:p>
        </w:tc>
        <w:tc>
          <w:tcPr>
            <w:tcW w:w="2560" w:type="pct"/>
            <w:shd w:val="clear" w:color="auto" w:fill="auto"/>
            <w:vAlign w:val="center"/>
          </w:tcPr>
          <w:p w14:paraId="41FD0F8B" w14:textId="77777777" w:rsidR="00C83BEF" w:rsidRPr="00F25887" w:rsidRDefault="00C83BEF" w:rsidP="009F2097">
            <w:pPr>
              <w:widowControl w:val="0"/>
              <w:autoSpaceDE w:val="0"/>
              <w:autoSpaceDN w:val="0"/>
              <w:adjustRightInd w:val="0"/>
              <w:spacing w:before="60" w:after="50" w:line="247" w:lineRule="auto"/>
              <w:ind w:left="57" w:right="57"/>
              <w:jc w:val="both"/>
              <w:rPr>
                <w:color w:val="000000" w:themeColor="text1"/>
              </w:rPr>
            </w:pPr>
            <w:r w:rsidRPr="00F25887">
              <w:rPr>
                <w:color w:val="000000" w:themeColor="text1"/>
              </w:rPr>
              <w:t>Xây dựng/bổ sung và ban hành quy định  cụ thể về quyền sở hữu đối với TSTT của các chủ thể trong trường ĐH</w:t>
            </w:r>
          </w:p>
        </w:tc>
        <w:tc>
          <w:tcPr>
            <w:tcW w:w="299" w:type="pct"/>
            <w:shd w:val="clear" w:color="auto" w:fill="auto"/>
            <w:vAlign w:val="center"/>
          </w:tcPr>
          <w:p w14:paraId="244A2708"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4BC8281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58B6A71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7234E1B0"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71C30FF3"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6347D69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56001554"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5C3F1360"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7642CB6D" w14:textId="77777777" w:rsidTr="009F2097">
        <w:trPr>
          <w:trHeight w:val="20"/>
        </w:trPr>
        <w:tc>
          <w:tcPr>
            <w:tcW w:w="392" w:type="pct"/>
            <w:shd w:val="clear" w:color="auto" w:fill="auto"/>
            <w:vAlign w:val="center"/>
          </w:tcPr>
          <w:p w14:paraId="2E7B875F"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2.4</w:t>
            </w:r>
          </w:p>
        </w:tc>
        <w:tc>
          <w:tcPr>
            <w:tcW w:w="2560" w:type="pct"/>
            <w:shd w:val="clear" w:color="auto" w:fill="auto"/>
            <w:vAlign w:val="center"/>
          </w:tcPr>
          <w:p w14:paraId="54051FDA" w14:textId="77777777" w:rsidR="00C83BEF" w:rsidRPr="00F25887" w:rsidRDefault="00C83BEF" w:rsidP="009F2097">
            <w:pPr>
              <w:pStyle w:val="NormalWeb"/>
              <w:widowControl w:val="0"/>
              <w:spacing w:before="60" w:beforeAutospacing="0" w:after="50" w:afterAutospacing="0" w:line="247" w:lineRule="auto"/>
              <w:ind w:left="57" w:right="57"/>
              <w:jc w:val="both"/>
              <w:rPr>
                <w:color w:val="000000" w:themeColor="text1"/>
              </w:rPr>
            </w:pPr>
            <w:r w:rsidRPr="00F25887">
              <w:rPr>
                <w:color w:val="000000" w:themeColor="text1"/>
              </w:rPr>
              <w:t>Xây dựng/bổ sung và ban hành quy định cụ thể về các căn cứ xác định quyền đối với tác giả và đồng tác giả của các TSTT phát sinh</w:t>
            </w:r>
          </w:p>
        </w:tc>
        <w:tc>
          <w:tcPr>
            <w:tcW w:w="299" w:type="pct"/>
            <w:shd w:val="clear" w:color="auto" w:fill="auto"/>
            <w:vAlign w:val="center"/>
          </w:tcPr>
          <w:p w14:paraId="63A3CDF4"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1E20E8BA"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6F8CEE4D"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0C9EEBC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47C8B345"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799246D0"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7BB39737"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33BD0A59"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535BF2F9" w14:textId="77777777" w:rsidTr="009F2097">
        <w:trPr>
          <w:trHeight w:val="20"/>
        </w:trPr>
        <w:tc>
          <w:tcPr>
            <w:tcW w:w="392" w:type="pct"/>
            <w:shd w:val="clear" w:color="auto" w:fill="auto"/>
            <w:vAlign w:val="center"/>
          </w:tcPr>
          <w:p w14:paraId="7B82FF4B"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2.5</w:t>
            </w:r>
          </w:p>
        </w:tc>
        <w:tc>
          <w:tcPr>
            <w:tcW w:w="2560" w:type="pct"/>
            <w:shd w:val="clear" w:color="auto" w:fill="auto"/>
            <w:vAlign w:val="center"/>
          </w:tcPr>
          <w:p w14:paraId="6B88D342" w14:textId="77777777" w:rsidR="00C83BEF" w:rsidRPr="00F25887" w:rsidRDefault="00C83BEF" w:rsidP="009F2097">
            <w:pPr>
              <w:pStyle w:val="NormalWeb"/>
              <w:widowControl w:val="0"/>
              <w:spacing w:before="60" w:beforeAutospacing="0" w:after="50" w:afterAutospacing="0" w:line="247" w:lineRule="auto"/>
              <w:ind w:left="57" w:right="57"/>
              <w:jc w:val="both"/>
              <w:rPr>
                <w:color w:val="000000" w:themeColor="text1"/>
              </w:rPr>
            </w:pPr>
            <w:r w:rsidRPr="00F25887">
              <w:rPr>
                <w:color w:val="000000" w:themeColor="text1"/>
              </w:rPr>
              <w:t>Quy định chi tiết về quyền và nghĩa vụ của các bên liên quan từ hoạt động khai thác thương mại SHTT</w:t>
            </w:r>
          </w:p>
        </w:tc>
        <w:tc>
          <w:tcPr>
            <w:tcW w:w="299" w:type="pct"/>
            <w:shd w:val="clear" w:color="auto" w:fill="auto"/>
            <w:vAlign w:val="center"/>
          </w:tcPr>
          <w:p w14:paraId="7B1D8448"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3668C15B"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56" w:type="pct"/>
            <w:shd w:val="clear" w:color="auto" w:fill="auto"/>
            <w:vAlign w:val="center"/>
          </w:tcPr>
          <w:p w14:paraId="6BCE9BFE"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70435A9A"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c>
          <w:tcPr>
            <w:tcW w:w="256" w:type="pct"/>
            <w:shd w:val="clear" w:color="auto" w:fill="auto"/>
            <w:vAlign w:val="center"/>
          </w:tcPr>
          <w:p w14:paraId="62F7C58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1</w:t>
            </w:r>
          </w:p>
        </w:tc>
        <w:tc>
          <w:tcPr>
            <w:tcW w:w="213" w:type="pct"/>
            <w:shd w:val="clear" w:color="auto" w:fill="auto"/>
            <w:vAlign w:val="center"/>
          </w:tcPr>
          <w:p w14:paraId="56627296"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19D2BF75"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3</w:t>
            </w:r>
          </w:p>
        </w:tc>
        <w:tc>
          <w:tcPr>
            <w:tcW w:w="256" w:type="pct"/>
            <w:shd w:val="clear" w:color="auto" w:fill="auto"/>
            <w:vAlign w:val="center"/>
          </w:tcPr>
          <w:p w14:paraId="4507B29C" w14:textId="77777777" w:rsidR="00C83BEF" w:rsidRPr="00F25887" w:rsidRDefault="00C83BEF" w:rsidP="009F2097">
            <w:pPr>
              <w:widowControl w:val="0"/>
              <w:tabs>
                <w:tab w:val="left" w:pos="8471"/>
              </w:tabs>
              <w:spacing w:before="60" w:after="50" w:line="247" w:lineRule="auto"/>
              <w:ind w:left="57" w:right="57"/>
              <w:jc w:val="center"/>
              <w:rPr>
                <w:color w:val="000000" w:themeColor="text1"/>
              </w:rPr>
            </w:pPr>
            <w:r w:rsidRPr="00F25887">
              <w:rPr>
                <w:color w:val="000000" w:themeColor="text1"/>
              </w:rPr>
              <w:t>4</w:t>
            </w:r>
          </w:p>
        </w:tc>
      </w:tr>
      <w:tr w:rsidR="001135E2" w:rsidRPr="00F25887" w14:paraId="3790F185" w14:textId="77777777" w:rsidTr="009F2097">
        <w:trPr>
          <w:trHeight w:val="20"/>
        </w:trPr>
        <w:tc>
          <w:tcPr>
            <w:tcW w:w="392" w:type="pct"/>
            <w:shd w:val="clear" w:color="auto" w:fill="auto"/>
            <w:vAlign w:val="center"/>
          </w:tcPr>
          <w:p w14:paraId="09850E4E"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2.6</w:t>
            </w:r>
          </w:p>
        </w:tc>
        <w:tc>
          <w:tcPr>
            <w:tcW w:w="2560" w:type="pct"/>
            <w:shd w:val="clear" w:color="auto" w:fill="auto"/>
            <w:vAlign w:val="center"/>
          </w:tcPr>
          <w:p w14:paraId="508283A0" w14:textId="77777777" w:rsidR="00C83BEF" w:rsidRPr="00F25887" w:rsidRDefault="00C83BEF" w:rsidP="009F2097">
            <w:pPr>
              <w:widowControl w:val="0"/>
              <w:autoSpaceDE w:val="0"/>
              <w:autoSpaceDN w:val="0"/>
              <w:adjustRightInd w:val="0"/>
              <w:spacing w:before="60" w:after="50"/>
              <w:ind w:left="57" w:right="57"/>
              <w:jc w:val="both"/>
              <w:rPr>
                <w:color w:val="000000" w:themeColor="text1"/>
              </w:rPr>
            </w:pPr>
            <w:r w:rsidRPr="00F25887">
              <w:rPr>
                <w:color w:val="000000" w:themeColor="text1"/>
              </w:rPr>
              <w:t>Quy định cụ thể về nguồn lực tài chính phục vụ hoạt động đầu tư, phát triển và quản lý SHTT</w:t>
            </w:r>
          </w:p>
        </w:tc>
        <w:tc>
          <w:tcPr>
            <w:tcW w:w="299" w:type="pct"/>
            <w:shd w:val="clear" w:color="auto" w:fill="auto"/>
            <w:vAlign w:val="center"/>
          </w:tcPr>
          <w:p w14:paraId="3A00814B"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406CF0DD"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2E61273A"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602AA6D9"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5F4FB74F"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103841CC"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5940D865"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27BA77C1"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61CFE342" w14:textId="77777777" w:rsidTr="009F2097">
        <w:trPr>
          <w:trHeight w:val="20"/>
        </w:trPr>
        <w:tc>
          <w:tcPr>
            <w:tcW w:w="392" w:type="pct"/>
            <w:shd w:val="clear" w:color="auto" w:fill="auto"/>
            <w:vAlign w:val="center"/>
          </w:tcPr>
          <w:p w14:paraId="4E8E3CF4"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lastRenderedPageBreak/>
              <w:t>2.7</w:t>
            </w:r>
          </w:p>
        </w:tc>
        <w:tc>
          <w:tcPr>
            <w:tcW w:w="2560" w:type="pct"/>
            <w:shd w:val="clear" w:color="auto" w:fill="auto"/>
            <w:vAlign w:val="center"/>
          </w:tcPr>
          <w:p w14:paraId="41C53AFA" w14:textId="77777777" w:rsidR="00C83BEF" w:rsidRPr="00F25887" w:rsidRDefault="00C83BEF" w:rsidP="009F2097">
            <w:pPr>
              <w:widowControl w:val="0"/>
              <w:autoSpaceDE w:val="0"/>
              <w:autoSpaceDN w:val="0"/>
              <w:adjustRightInd w:val="0"/>
              <w:spacing w:before="60" w:after="50"/>
              <w:ind w:left="57" w:right="57"/>
              <w:jc w:val="both"/>
              <w:rPr>
                <w:color w:val="000000" w:themeColor="text1"/>
              </w:rPr>
            </w:pPr>
            <w:r w:rsidRPr="00F25887">
              <w:rPr>
                <w:color w:val="000000" w:themeColor="text1"/>
              </w:rPr>
              <w:t>Quy định về giải quyết tranh chấp, hành vi vi phạm liên quan đến SHTT của trường ĐH</w:t>
            </w:r>
          </w:p>
        </w:tc>
        <w:tc>
          <w:tcPr>
            <w:tcW w:w="299" w:type="pct"/>
            <w:shd w:val="clear" w:color="auto" w:fill="auto"/>
            <w:vAlign w:val="center"/>
          </w:tcPr>
          <w:p w14:paraId="46745699"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782AF3E2"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22DB302C"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4DD3C041"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4F836743"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7F1D5385"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231A21E2"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3C92ABA6"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0FB1F388" w14:textId="77777777" w:rsidTr="009F2097">
        <w:trPr>
          <w:trHeight w:val="20"/>
        </w:trPr>
        <w:tc>
          <w:tcPr>
            <w:tcW w:w="392" w:type="pct"/>
            <w:shd w:val="clear" w:color="auto" w:fill="auto"/>
            <w:vAlign w:val="center"/>
          </w:tcPr>
          <w:p w14:paraId="7F4E40A7"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2.8</w:t>
            </w:r>
          </w:p>
        </w:tc>
        <w:tc>
          <w:tcPr>
            <w:tcW w:w="2560" w:type="pct"/>
            <w:shd w:val="clear" w:color="auto" w:fill="auto"/>
            <w:vAlign w:val="center"/>
          </w:tcPr>
          <w:p w14:paraId="78133329" w14:textId="77777777" w:rsidR="00C83BEF" w:rsidRPr="00F25887" w:rsidRDefault="00C83BEF" w:rsidP="009F2097">
            <w:pPr>
              <w:widowControl w:val="0"/>
              <w:autoSpaceDE w:val="0"/>
              <w:autoSpaceDN w:val="0"/>
              <w:adjustRightInd w:val="0"/>
              <w:spacing w:before="60" w:after="50"/>
              <w:ind w:left="57" w:right="57"/>
              <w:jc w:val="both"/>
              <w:rPr>
                <w:color w:val="000000" w:themeColor="text1"/>
                <w:spacing w:val="-8"/>
              </w:rPr>
            </w:pPr>
            <w:r w:rsidRPr="00F25887">
              <w:rPr>
                <w:color w:val="000000" w:themeColor="text1"/>
                <w:spacing w:val="-8"/>
              </w:rPr>
              <w:t>Ban hành các văn bản hướng dẫn cụ thể các nội dung và tổ chức thực hiện quy chế quản lý SHTT</w:t>
            </w:r>
          </w:p>
        </w:tc>
        <w:tc>
          <w:tcPr>
            <w:tcW w:w="299" w:type="pct"/>
            <w:shd w:val="clear" w:color="auto" w:fill="auto"/>
            <w:vAlign w:val="center"/>
          </w:tcPr>
          <w:p w14:paraId="139EACB3"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49540BCB"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38555080"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3BFE0B9A"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1C0FE944"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297492C5"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782F6AD3"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4E2229FF"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623C31B6" w14:textId="77777777" w:rsidTr="009F2097">
        <w:trPr>
          <w:trHeight w:val="20"/>
        </w:trPr>
        <w:tc>
          <w:tcPr>
            <w:tcW w:w="392" w:type="pct"/>
            <w:shd w:val="clear" w:color="auto" w:fill="F2F2F2"/>
            <w:vAlign w:val="center"/>
          </w:tcPr>
          <w:p w14:paraId="38D85E5B"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b/>
                <w:color w:val="000000" w:themeColor="text1"/>
              </w:rPr>
              <w:t>3</w:t>
            </w:r>
          </w:p>
        </w:tc>
        <w:tc>
          <w:tcPr>
            <w:tcW w:w="4608" w:type="pct"/>
            <w:gridSpan w:val="10"/>
            <w:shd w:val="clear" w:color="auto" w:fill="F2F2F2"/>
            <w:vAlign w:val="center"/>
          </w:tcPr>
          <w:p w14:paraId="5FA89A81" w14:textId="192D8FC1" w:rsidR="00C83BEF" w:rsidRPr="00F25887" w:rsidRDefault="00C83BEF" w:rsidP="009F2097">
            <w:pPr>
              <w:widowControl w:val="0"/>
              <w:tabs>
                <w:tab w:val="left" w:pos="8471"/>
              </w:tabs>
              <w:spacing w:before="60" w:after="50"/>
              <w:ind w:left="57" w:right="57"/>
              <w:rPr>
                <w:b/>
                <w:color w:val="000000" w:themeColor="text1"/>
              </w:rPr>
            </w:pPr>
            <w:r w:rsidRPr="00F25887">
              <w:rPr>
                <w:b/>
                <w:iCs/>
                <w:color w:val="000000" w:themeColor="text1"/>
              </w:rPr>
              <w:t xml:space="preserve">Xác lập quy trình quản lí </w:t>
            </w:r>
            <w:r w:rsidR="00203386" w:rsidRPr="00F25887">
              <w:rPr>
                <w:b/>
                <w:color w:val="000000" w:themeColor="text1"/>
                <w:lang w:val="vi-VN"/>
              </w:rPr>
              <w:t>HĐSHTT</w:t>
            </w:r>
            <w:r w:rsidRPr="00F25887">
              <w:rPr>
                <w:b/>
                <w:color w:val="000000" w:themeColor="text1"/>
              </w:rPr>
              <w:t xml:space="preserve"> trong trường ĐH</w:t>
            </w:r>
          </w:p>
        </w:tc>
      </w:tr>
      <w:tr w:rsidR="001135E2" w:rsidRPr="00F25887" w14:paraId="342D8463" w14:textId="77777777" w:rsidTr="009F2097">
        <w:trPr>
          <w:trHeight w:val="20"/>
        </w:trPr>
        <w:tc>
          <w:tcPr>
            <w:tcW w:w="392" w:type="pct"/>
            <w:shd w:val="clear" w:color="auto" w:fill="auto"/>
            <w:vAlign w:val="center"/>
          </w:tcPr>
          <w:p w14:paraId="3A4BEDB5"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3.1</w:t>
            </w:r>
          </w:p>
        </w:tc>
        <w:tc>
          <w:tcPr>
            <w:tcW w:w="2560" w:type="pct"/>
            <w:shd w:val="clear" w:color="auto" w:fill="auto"/>
            <w:vAlign w:val="center"/>
          </w:tcPr>
          <w:p w14:paraId="0DEB0363" w14:textId="77777777" w:rsidR="00C83BEF" w:rsidRPr="00F25887" w:rsidRDefault="00C83BEF" w:rsidP="009F2097">
            <w:pPr>
              <w:widowControl w:val="0"/>
              <w:autoSpaceDE w:val="0"/>
              <w:autoSpaceDN w:val="0"/>
              <w:adjustRightInd w:val="0"/>
              <w:spacing w:before="60" w:after="50"/>
              <w:ind w:left="57" w:right="57"/>
              <w:jc w:val="both"/>
              <w:rPr>
                <w:color w:val="000000" w:themeColor="text1"/>
                <w:spacing w:val="-8"/>
              </w:rPr>
            </w:pPr>
            <w:r w:rsidRPr="00F25887">
              <w:rPr>
                <w:color w:val="000000" w:themeColor="text1"/>
                <w:spacing w:val="-8"/>
              </w:rPr>
              <w:t xml:space="preserve">Nhận diện, phát hiện TSTT từ hoạt động đào tạo và NCKH của cá nhân, tổ chức trong trường ĐH </w:t>
            </w:r>
          </w:p>
        </w:tc>
        <w:tc>
          <w:tcPr>
            <w:tcW w:w="299" w:type="pct"/>
            <w:shd w:val="clear" w:color="auto" w:fill="auto"/>
            <w:vAlign w:val="center"/>
          </w:tcPr>
          <w:p w14:paraId="0BED9D26"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35B2666A"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180FBF69"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2F2EDCE3"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33DCBDB8"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3666F9BC"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27877C7D"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13BF7D10"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4E456AEE" w14:textId="77777777" w:rsidTr="009F2097">
        <w:trPr>
          <w:trHeight w:val="20"/>
        </w:trPr>
        <w:tc>
          <w:tcPr>
            <w:tcW w:w="392" w:type="pct"/>
            <w:shd w:val="clear" w:color="auto" w:fill="auto"/>
            <w:vAlign w:val="center"/>
          </w:tcPr>
          <w:p w14:paraId="513C9EEF"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3.2</w:t>
            </w:r>
          </w:p>
        </w:tc>
        <w:tc>
          <w:tcPr>
            <w:tcW w:w="2560" w:type="pct"/>
            <w:shd w:val="clear" w:color="auto" w:fill="auto"/>
            <w:vAlign w:val="center"/>
          </w:tcPr>
          <w:p w14:paraId="1DAA0FEB" w14:textId="3EB0427A" w:rsidR="00C83BEF" w:rsidRPr="00F25887" w:rsidRDefault="00C83BEF" w:rsidP="009F2097">
            <w:pPr>
              <w:widowControl w:val="0"/>
              <w:autoSpaceDE w:val="0"/>
              <w:autoSpaceDN w:val="0"/>
              <w:adjustRightInd w:val="0"/>
              <w:spacing w:before="60" w:after="50"/>
              <w:ind w:left="57" w:right="57"/>
              <w:jc w:val="both"/>
              <w:rPr>
                <w:color w:val="000000" w:themeColor="text1"/>
              </w:rPr>
            </w:pPr>
            <w:r w:rsidRPr="00F25887">
              <w:rPr>
                <w:color w:val="000000" w:themeColor="text1"/>
              </w:rPr>
              <w:t xml:space="preserve">Khai báo TSTT và nộp hồ sơ cho bộ phận chuyên trách quản lý </w:t>
            </w:r>
            <w:r w:rsidR="00203386" w:rsidRPr="00F25887">
              <w:rPr>
                <w:color w:val="000000" w:themeColor="text1"/>
              </w:rPr>
              <w:t>HĐSHTT</w:t>
            </w:r>
            <w:r w:rsidRPr="00F25887">
              <w:rPr>
                <w:color w:val="000000" w:themeColor="text1"/>
              </w:rPr>
              <w:t xml:space="preserve"> </w:t>
            </w:r>
          </w:p>
        </w:tc>
        <w:tc>
          <w:tcPr>
            <w:tcW w:w="299" w:type="pct"/>
            <w:shd w:val="clear" w:color="auto" w:fill="auto"/>
            <w:vAlign w:val="center"/>
          </w:tcPr>
          <w:p w14:paraId="20315CBA"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20BF0172"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5AA73CE4"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5CD7E5CC"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61979D52"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107B474E"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646B401E"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0187B55D"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04FB1DCA" w14:textId="77777777" w:rsidTr="009F2097">
        <w:trPr>
          <w:trHeight w:val="20"/>
        </w:trPr>
        <w:tc>
          <w:tcPr>
            <w:tcW w:w="392" w:type="pct"/>
            <w:shd w:val="clear" w:color="auto" w:fill="auto"/>
            <w:vAlign w:val="center"/>
          </w:tcPr>
          <w:p w14:paraId="58240480"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3.3</w:t>
            </w:r>
          </w:p>
        </w:tc>
        <w:tc>
          <w:tcPr>
            <w:tcW w:w="2560" w:type="pct"/>
            <w:shd w:val="clear" w:color="auto" w:fill="auto"/>
            <w:vAlign w:val="center"/>
          </w:tcPr>
          <w:p w14:paraId="78CD9836" w14:textId="77777777" w:rsidR="00C83BEF" w:rsidRPr="00F25887" w:rsidRDefault="00C83BEF" w:rsidP="009F2097">
            <w:pPr>
              <w:widowControl w:val="0"/>
              <w:autoSpaceDE w:val="0"/>
              <w:autoSpaceDN w:val="0"/>
              <w:adjustRightInd w:val="0"/>
              <w:spacing w:before="60" w:after="50"/>
              <w:ind w:left="57" w:right="57"/>
              <w:jc w:val="both"/>
              <w:rPr>
                <w:color w:val="000000" w:themeColor="text1"/>
              </w:rPr>
            </w:pPr>
            <w:r w:rsidRPr="00F25887">
              <w:rPr>
                <w:color w:val="000000" w:themeColor="text1"/>
              </w:rPr>
              <w:t>Xác định quyền SHTT của cá nhân, tổ chức đối với TSTT từ hoạt động đào tạo và NCKH</w:t>
            </w:r>
          </w:p>
        </w:tc>
        <w:tc>
          <w:tcPr>
            <w:tcW w:w="299" w:type="pct"/>
            <w:shd w:val="clear" w:color="auto" w:fill="auto"/>
            <w:vAlign w:val="center"/>
          </w:tcPr>
          <w:p w14:paraId="0255372C"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1A3247A9"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15F3EC7A"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49C3B2C7"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73AE4771"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7FF7C15E"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5EC23526"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5B7DD256"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145DC451" w14:textId="77777777" w:rsidTr="009F2097">
        <w:trPr>
          <w:trHeight w:val="20"/>
        </w:trPr>
        <w:tc>
          <w:tcPr>
            <w:tcW w:w="392" w:type="pct"/>
            <w:shd w:val="clear" w:color="auto" w:fill="auto"/>
            <w:vAlign w:val="center"/>
          </w:tcPr>
          <w:p w14:paraId="30B27B1E"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3.4</w:t>
            </w:r>
          </w:p>
        </w:tc>
        <w:tc>
          <w:tcPr>
            <w:tcW w:w="2560" w:type="pct"/>
            <w:shd w:val="clear" w:color="auto" w:fill="auto"/>
            <w:vAlign w:val="center"/>
          </w:tcPr>
          <w:p w14:paraId="4A29F23C" w14:textId="77777777" w:rsidR="00C83BEF" w:rsidRPr="00F25887" w:rsidRDefault="00C83BEF" w:rsidP="009F2097">
            <w:pPr>
              <w:widowControl w:val="0"/>
              <w:autoSpaceDE w:val="0"/>
              <w:autoSpaceDN w:val="0"/>
              <w:adjustRightInd w:val="0"/>
              <w:spacing w:before="40" w:after="50"/>
              <w:ind w:left="57" w:right="57"/>
              <w:jc w:val="both"/>
              <w:rPr>
                <w:color w:val="000000" w:themeColor="text1"/>
              </w:rPr>
            </w:pPr>
            <w:r w:rsidRPr="00F25887">
              <w:rPr>
                <w:color w:val="000000" w:themeColor="text1"/>
              </w:rPr>
              <w:t>Nộp hồ sơ đăng ký quyền SHTT cho cơ quan chức năng (Cục SHTT/Cục Bản quyền tác giả và văn phòng bảo hộ giống cây trồng)</w:t>
            </w:r>
          </w:p>
        </w:tc>
        <w:tc>
          <w:tcPr>
            <w:tcW w:w="299" w:type="pct"/>
            <w:shd w:val="clear" w:color="auto" w:fill="auto"/>
            <w:vAlign w:val="center"/>
          </w:tcPr>
          <w:p w14:paraId="463EB473"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6E9D72A5"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29442019"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3590382C"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78C7C8B2"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236B5744"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67FF9641"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5334318D"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465645A7" w14:textId="77777777" w:rsidTr="009F2097">
        <w:trPr>
          <w:trHeight w:val="20"/>
        </w:trPr>
        <w:tc>
          <w:tcPr>
            <w:tcW w:w="392" w:type="pct"/>
            <w:shd w:val="clear" w:color="auto" w:fill="auto"/>
            <w:vAlign w:val="center"/>
          </w:tcPr>
          <w:p w14:paraId="6C4125F3"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3.5</w:t>
            </w:r>
          </w:p>
        </w:tc>
        <w:tc>
          <w:tcPr>
            <w:tcW w:w="2560" w:type="pct"/>
            <w:shd w:val="clear" w:color="auto" w:fill="auto"/>
            <w:vAlign w:val="center"/>
          </w:tcPr>
          <w:p w14:paraId="1A59C2E8" w14:textId="77777777" w:rsidR="00C83BEF" w:rsidRPr="00F25887" w:rsidRDefault="00C83BEF" w:rsidP="009F2097">
            <w:pPr>
              <w:widowControl w:val="0"/>
              <w:autoSpaceDE w:val="0"/>
              <w:autoSpaceDN w:val="0"/>
              <w:adjustRightInd w:val="0"/>
              <w:spacing w:before="40" w:after="50"/>
              <w:ind w:left="57" w:right="57"/>
              <w:jc w:val="both"/>
              <w:rPr>
                <w:color w:val="000000" w:themeColor="text1"/>
                <w:spacing w:val="-10"/>
              </w:rPr>
            </w:pPr>
            <w:r w:rsidRPr="00F25887">
              <w:rPr>
                <w:color w:val="000000" w:themeColor="text1"/>
                <w:spacing w:val="-10"/>
              </w:rPr>
              <w:t>Công bố quyền SHTT và lưu giữ, bảo mật TSTT</w:t>
            </w:r>
          </w:p>
        </w:tc>
        <w:tc>
          <w:tcPr>
            <w:tcW w:w="299" w:type="pct"/>
            <w:shd w:val="clear" w:color="auto" w:fill="auto"/>
            <w:vAlign w:val="center"/>
          </w:tcPr>
          <w:p w14:paraId="0096F9DA"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3AFBE32F"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6C474462"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051765C2"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6DA76438"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49BCA0A5"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646BADC9"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11F6DBAD"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61FC5B0C" w14:textId="77777777" w:rsidTr="009F2097">
        <w:trPr>
          <w:trHeight w:val="20"/>
        </w:trPr>
        <w:tc>
          <w:tcPr>
            <w:tcW w:w="392" w:type="pct"/>
            <w:shd w:val="clear" w:color="auto" w:fill="auto"/>
            <w:vAlign w:val="center"/>
          </w:tcPr>
          <w:p w14:paraId="76BAEE48"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3.6</w:t>
            </w:r>
          </w:p>
        </w:tc>
        <w:tc>
          <w:tcPr>
            <w:tcW w:w="2560" w:type="pct"/>
            <w:shd w:val="clear" w:color="auto" w:fill="auto"/>
            <w:vAlign w:val="center"/>
          </w:tcPr>
          <w:p w14:paraId="7C543F75" w14:textId="77777777" w:rsidR="00C83BEF" w:rsidRPr="00F25887" w:rsidRDefault="00C83BEF" w:rsidP="009F2097">
            <w:pPr>
              <w:widowControl w:val="0"/>
              <w:autoSpaceDE w:val="0"/>
              <w:autoSpaceDN w:val="0"/>
              <w:adjustRightInd w:val="0"/>
              <w:spacing w:before="40" w:after="50"/>
              <w:ind w:left="57" w:right="57"/>
              <w:jc w:val="both"/>
              <w:rPr>
                <w:color w:val="000000" w:themeColor="text1"/>
                <w:spacing w:val="-14"/>
              </w:rPr>
            </w:pPr>
            <w:r w:rsidRPr="00F25887">
              <w:rPr>
                <w:color w:val="000000" w:themeColor="text1"/>
                <w:spacing w:val="-14"/>
              </w:rPr>
              <w:t xml:space="preserve">Khai thác thương mại/chuyển giao công nghệ TSTT </w:t>
            </w:r>
          </w:p>
        </w:tc>
        <w:tc>
          <w:tcPr>
            <w:tcW w:w="299" w:type="pct"/>
            <w:shd w:val="clear" w:color="auto" w:fill="auto"/>
            <w:vAlign w:val="center"/>
          </w:tcPr>
          <w:p w14:paraId="47135CB8"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4CD8EA5E"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56" w:type="pct"/>
            <w:shd w:val="clear" w:color="auto" w:fill="auto"/>
            <w:vAlign w:val="center"/>
          </w:tcPr>
          <w:p w14:paraId="38A3E4BA"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028A7F7A"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c>
          <w:tcPr>
            <w:tcW w:w="256" w:type="pct"/>
            <w:shd w:val="clear" w:color="auto" w:fill="auto"/>
            <w:vAlign w:val="center"/>
          </w:tcPr>
          <w:p w14:paraId="16491EE0"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1</w:t>
            </w:r>
          </w:p>
        </w:tc>
        <w:tc>
          <w:tcPr>
            <w:tcW w:w="213" w:type="pct"/>
            <w:shd w:val="clear" w:color="auto" w:fill="auto"/>
            <w:vAlign w:val="center"/>
          </w:tcPr>
          <w:p w14:paraId="0E3229A8"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3574D7F1"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3</w:t>
            </w:r>
          </w:p>
        </w:tc>
        <w:tc>
          <w:tcPr>
            <w:tcW w:w="256" w:type="pct"/>
            <w:shd w:val="clear" w:color="auto" w:fill="auto"/>
            <w:vAlign w:val="center"/>
          </w:tcPr>
          <w:p w14:paraId="5E8CFE15" w14:textId="77777777" w:rsidR="00C83BEF" w:rsidRPr="00F25887" w:rsidRDefault="00C83BEF" w:rsidP="009F2097">
            <w:pPr>
              <w:widowControl w:val="0"/>
              <w:tabs>
                <w:tab w:val="left" w:pos="8471"/>
              </w:tabs>
              <w:spacing w:before="60" w:after="50"/>
              <w:ind w:left="57" w:right="57"/>
              <w:jc w:val="center"/>
              <w:rPr>
                <w:color w:val="000000" w:themeColor="text1"/>
              </w:rPr>
            </w:pPr>
            <w:r w:rsidRPr="00F25887">
              <w:rPr>
                <w:color w:val="000000" w:themeColor="text1"/>
              </w:rPr>
              <w:t>4</w:t>
            </w:r>
          </w:p>
        </w:tc>
      </w:tr>
      <w:tr w:rsidR="001135E2" w:rsidRPr="00F25887" w14:paraId="6E229157" w14:textId="77777777" w:rsidTr="009F2097">
        <w:trPr>
          <w:trHeight w:val="20"/>
        </w:trPr>
        <w:tc>
          <w:tcPr>
            <w:tcW w:w="392" w:type="pct"/>
            <w:shd w:val="clear" w:color="auto" w:fill="F2F2F2"/>
            <w:vAlign w:val="center"/>
          </w:tcPr>
          <w:p w14:paraId="293DB905" w14:textId="77777777" w:rsidR="00C83BEF" w:rsidRPr="00F25887" w:rsidRDefault="00C83BEF" w:rsidP="009F2097">
            <w:pPr>
              <w:widowControl w:val="0"/>
              <w:tabs>
                <w:tab w:val="left" w:pos="8471"/>
              </w:tabs>
              <w:spacing w:before="60" w:after="30"/>
              <w:ind w:left="57" w:right="57"/>
              <w:jc w:val="center"/>
              <w:rPr>
                <w:b/>
                <w:color w:val="000000" w:themeColor="text1"/>
              </w:rPr>
            </w:pPr>
            <w:r w:rsidRPr="00F25887">
              <w:rPr>
                <w:b/>
                <w:color w:val="000000" w:themeColor="text1"/>
              </w:rPr>
              <w:t>4</w:t>
            </w:r>
          </w:p>
        </w:tc>
        <w:tc>
          <w:tcPr>
            <w:tcW w:w="4608" w:type="pct"/>
            <w:gridSpan w:val="10"/>
            <w:shd w:val="clear" w:color="auto" w:fill="F2F2F2"/>
            <w:vAlign w:val="center"/>
          </w:tcPr>
          <w:p w14:paraId="3FEFD09B" w14:textId="2B24A739" w:rsidR="00C83BEF" w:rsidRPr="00F25887" w:rsidRDefault="00C83BEF" w:rsidP="009F2097">
            <w:pPr>
              <w:widowControl w:val="0"/>
              <w:tabs>
                <w:tab w:val="left" w:pos="8471"/>
              </w:tabs>
              <w:spacing w:before="40" w:after="30"/>
              <w:ind w:left="57" w:right="57"/>
              <w:rPr>
                <w:b/>
                <w:color w:val="000000" w:themeColor="text1"/>
              </w:rPr>
            </w:pPr>
            <w:r w:rsidRPr="00F25887">
              <w:rPr>
                <w:b/>
                <w:iCs/>
                <w:color w:val="000000" w:themeColor="text1"/>
              </w:rPr>
              <w:t xml:space="preserve">Thành lập bộ phận chuyên trách về quản lý  </w:t>
            </w:r>
            <w:r w:rsidR="00203386" w:rsidRPr="00F25887">
              <w:rPr>
                <w:b/>
                <w:color w:val="000000" w:themeColor="text1"/>
                <w:lang w:val="vi-VN"/>
              </w:rPr>
              <w:t>HĐSHTT</w:t>
            </w:r>
            <w:r w:rsidRPr="00F25887">
              <w:rPr>
                <w:b/>
                <w:color w:val="000000" w:themeColor="text1"/>
              </w:rPr>
              <w:t xml:space="preserve"> trong trường ĐH</w:t>
            </w:r>
          </w:p>
        </w:tc>
      </w:tr>
      <w:tr w:rsidR="001135E2" w:rsidRPr="00F25887" w14:paraId="16A3AC90" w14:textId="77777777" w:rsidTr="009F2097">
        <w:trPr>
          <w:trHeight w:val="20"/>
        </w:trPr>
        <w:tc>
          <w:tcPr>
            <w:tcW w:w="392" w:type="pct"/>
            <w:shd w:val="clear" w:color="auto" w:fill="auto"/>
            <w:vAlign w:val="center"/>
          </w:tcPr>
          <w:p w14:paraId="3F2E97F0"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4.1</w:t>
            </w:r>
          </w:p>
        </w:tc>
        <w:tc>
          <w:tcPr>
            <w:tcW w:w="2560" w:type="pct"/>
            <w:shd w:val="clear" w:color="auto" w:fill="auto"/>
            <w:vAlign w:val="center"/>
          </w:tcPr>
          <w:p w14:paraId="7987AA3A" w14:textId="25FC891A" w:rsidR="00C83BEF" w:rsidRPr="00F25887" w:rsidRDefault="00C83BEF" w:rsidP="009F2097">
            <w:pPr>
              <w:widowControl w:val="0"/>
              <w:tabs>
                <w:tab w:val="left" w:pos="8471"/>
              </w:tabs>
              <w:spacing w:before="40" w:after="30"/>
              <w:ind w:left="57" w:right="57"/>
              <w:jc w:val="both"/>
              <w:rPr>
                <w:color w:val="000000" w:themeColor="text1"/>
              </w:rPr>
            </w:pPr>
            <w:r w:rsidRPr="00F25887">
              <w:rPr>
                <w:color w:val="000000" w:themeColor="text1"/>
              </w:rPr>
              <w:t xml:space="preserve">Tuyển dụng nhân sự chuyên trách quản lý </w:t>
            </w:r>
            <w:r w:rsidR="00203386" w:rsidRPr="00F25887">
              <w:rPr>
                <w:color w:val="000000" w:themeColor="text1"/>
              </w:rPr>
              <w:t>HĐSHTT</w:t>
            </w:r>
            <w:r w:rsidRPr="00F25887">
              <w:rPr>
                <w:color w:val="000000" w:themeColor="text1"/>
              </w:rPr>
              <w:t xml:space="preserve"> theo đúng tiêu chuẩn vị trí việc làm trong trường ĐH</w:t>
            </w:r>
          </w:p>
        </w:tc>
        <w:tc>
          <w:tcPr>
            <w:tcW w:w="299" w:type="pct"/>
            <w:shd w:val="clear" w:color="auto" w:fill="auto"/>
            <w:vAlign w:val="center"/>
          </w:tcPr>
          <w:p w14:paraId="649A5D51"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10FADC26"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02DC4A9E"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8273456"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730FB623"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3CCB46F7"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5D6E3B15"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68DD8E29"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w:t>
            </w:r>
          </w:p>
        </w:tc>
      </w:tr>
      <w:tr w:rsidR="001135E2" w:rsidRPr="00F25887" w14:paraId="0690FF9F" w14:textId="77777777" w:rsidTr="009F2097">
        <w:trPr>
          <w:trHeight w:val="20"/>
        </w:trPr>
        <w:tc>
          <w:tcPr>
            <w:tcW w:w="392" w:type="pct"/>
            <w:shd w:val="clear" w:color="auto" w:fill="auto"/>
            <w:vAlign w:val="center"/>
          </w:tcPr>
          <w:p w14:paraId="201FD8D8"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4.2</w:t>
            </w:r>
          </w:p>
        </w:tc>
        <w:tc>
          <w:tcPr>
            <w:tcW w:w="2560" w:type="pct"/>
            <w:shd w:val="clear" w:color="auto" w:fill="auto"/>
            <w:vAlign w:val="center"/>
          </w:tcPr>
          <w:p w14:paraId="00CEA9B8" w14:textId="6797BA54" w:rsidR="00C83BEF" w:rsidRPr="00F25887" w:rsidRDefault="00C83BEF" w:rsidP="009F2097">
            <w:pPr>
              <w:widowControl w:val="0"/>
              <w:tabs>
                <w:tab w:val="left" w:pos="8471"/>
              </w:tabs>
              <w:spacing w:before="40" w:after="30"/>
              <w:ind w:left="57" w:right="57"/>
              <w:jc w:val="both"/>
              <w:rPr>
                <w:color w:val="000000" w:themeColor="text1"/>
              </w:rPr>
            </w:pPr>
            <w:r w:rsidRPr="00F25887">
              <w:rPr>
                <w:color w:val="000000" w:themeColor="text1"/>
              </w:rPr>
              <w:t xml:space="preserve">Hoàn thiện cơ cấu tổ chức bộ phận chuyên trách quản lý </w:t>
            </w:r>
            <w:r w:rsidR="00203386" w:rsidRPr="00F25887">
              <w:rPr>
                <w:color w:val="000000" w:themeColor="text1"/>
              </w:rPr>
              <w:t>HĐSHTT</w:t>
            </w:r>
            <w:r w:rsidRPr="00F25887">
              <w:rPr>
                <w:color w:val="000000" w:themeColor="text1"/>
              </w:rPr>
              <w:t xml:space="preserve"> </w:t>
            </w:r>
          </w:p>
        </w:tc>
        <w:tc>
          <w:tcPr>
            <w:tcW w:w="299" w:type="pct"/>
            <w:shd w:val="clear" w:color="auto" w:fill="auto"/>
            <w:vAlign w:val="center"/>
          </w:tcPr>
          <w:p w14:paraId="1351A3C1"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3E03E786"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36D5DECD"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45D13BD5"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06F140A9"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704A448B"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6C348EB1"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3753026E"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w:t>
            </w:r>
          </w:p>
        </w:tc>
      </w:tr>
      <w:tr w:rsidR="001135E2" w:rsidRPr="00F25887" w14:paraId="7538E686" w14:textId="77777777" w:rsidTr="009F2097">
        <w:trPr>
          <w:trHeight w:val="20"/>
        </w:trPr>
        <w:tc>
          <w:tcPr>
            <w:tcW w:w="392" w:type="pct"/>
            <w:shd w:val="clear" w:color="auto" w:fill="auto"/>
            <w:vAlign w:val="center"/>
          </w:tcPr>
          <w:p w14:paraId="03AB1915"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4.3</w:t>
            </w:r>
          </w:p>
        </w:tc>
        <w:tc>
          <w:tcPr>
            <w:tcW w:w="2560" w:type="pct"/>
            <w:shd w:val="clear" w:color="auto" w:fill="auto"/>
            <w:vAlign w:val="center"/>
          </w:tcPr>
          <w:p w14:paraId="55EDF572" w14:textId="77777777" w:rsidR="00C83BEF" w:rsidRPr="00F25887" w:rsidRDefault="00C83BEF" w:rsidP="009F2097">
            <w:pPr>
              <w:widowControl w:val="0"/>
              <w:tabs>
                <w:tab w:val="left" w:pos="8471"/>
              </w:tabs>
              <w:spacing w:before="40" w:after="30"/>
              <w:ind w:left="57" w:right="57"/>
              <w:jc w:val="both"/>
              <w:rPr>
                <w:color w:val="000000" w:themeColor="text1"/>
                <w:spacing w:val="-12"/>
              </w:rPr>
            </w:pPr>
            <w:r w:rsidRPr="00F25887">
              <w:rPr>
                <w:color w:val="000000" w:themeColor="text1"/>
                <w:spacing w:val="-12"/>
              </w:rPr>
              <w:t>Xác định chức năng, mục tiêu, nhiệm vụ hoạt động cụ thể của bộ phận chuyên trách quản lý SHTT</w:t>
            </w:r>
          </w:p>
        </w:tc>
        <w:tc>
          <w:tcPr>
            <w:tcW w:w="299" w:type="pct"/>
            <w:shd w:val="clear" w:color="auto" w:fill="auto"/>
            <w:vAlign w:val="center"/>
          </w:tcPr>
          <w:p w14:paraId="24EE06CF"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5A87F85B"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D4FAE00"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64D301E7"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0DFCD4D6"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377DC805"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6F6F3D15"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19874398" w14:textId="77777777" w:rsidR="00C83BEF" w:rsidRPr="00F25887" w:rsidRDefault="00C83BEF" w:rsidP="009F2097">
            <w:pPr>
              <w:widowControl w:val="0"/>
              <w:tabs>
                <w:tab w:val="left" w:pos="8471"/>
              </w:tabs>
              <w:spacing w:before="60" w:after="30"/>
              <w:ind w:left="57" w:right="57"/>
              <w:jc w:val="center"/>
              <w:rPr>
                <w:color w:val="000000" w:themeColor="text1"/>
              </w:rPr>
            </w:pPr>
            <w:r w:rsidRPr="00F25887">
              <w:rPr>
                <w:color w:val="000000" w:themeColor="text1"/>
              </w:rPr>
              <w:t>4</w:t>
            </w:r>
          </w:p>
        </w:tc>
      </w:tr>
      <w:tr w:rsidR="001135E2" w:rsidRPr="00F25887" w14:paraId="3CEFBDDB" w14:textId="77777777" w:rsidTr="009F2097">
        <w:trPr>
          <w:trHeight w:val="20"/>
        </w:trPr>
        <w:tc>
          <w:tcPr>
            <w:tcW w:w="392" w:type="pct"/>
            <w:shd w:val="clear" w:color="auto" w:fill="auto"/>
            <w:vAlign w:val="center"/>
          </w:tcPr>
          <w:p w14:paraId="22F0876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4.4</w:t>
            </w:r>
          </w:p>
        </w:tc>
        <w:tc>
          <w:tcPr>
            <w:tcW w:w="2560" w:type="pct"/>
            <w:shd w:val="clear" w:color="auto" w:fill="auto"/>
            <w:vAlign w:val="center"/>
          </w:tcPr>
          <w:p w14:paraId="0086993D" w14:textId="77777777"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 xml:space="preserve">Phân công nhiệm vụ, quy định trách nhiệm cụ thể cho nhân viên của bộ phận chuyên trách theo các tiêu chí </w:t>
            </w:r>
            <w:r w:rsidRPr="00F25887">
              <w:rPr>
                <w:color w:val="000000" w:themeColor="text1"/>
                <w:lang w:val="vi-VN"/>
              </w:rPr>
              <w:t xml:space="preserve">phù hợp </w:t>
            </w:r>
            <w:r w:rsidRPr="00F25887">
              <w:rPr>
                <w:color w:val="000000" w:themeColor="text1"/>
              </w:rPr>
              <w:t>năng lực, sở trường của cá nhân</w:t>
            </w:r>
          </w:p>
        </w:tc>
        <w:tc>
          <w:tcPr>
            <w:tcW w:w="299" w:type="pct"/>
            <w:shd w:val="clear" w:color="auto" w:fill="auto"/>
            <w:vAlign w:val="center"/>
          </w:tcPr>
          <w:p w14:paraId="46B17C7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21FFFF9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74FD823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3C7A99C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466A60E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7A14503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78552C3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768DE74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67091464" w14:textId="77777777" w:rsidTr="009F2097">
        <w:trPr>
          <w:trHeight w:val="20"/>
        </w:trPr>
        <w:tc>
          <w:tcPr>
            <w:tcW w:w="392" w:type="pct"/>
            <w:shd w:val="clear" w:color="auto" w:fill="auto"/>
            <w:vAlign w:val="center"/>
          </w:tcPr>
          <w:p w14:paraId="545353A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4.5</w:t>
            </w:r>
          </w:p>
        </w:tc>
        <w:tc>
          <w:tcPr>
            <w:tcW w:w="2560" w:type="pct"/>
            <w:shd w:val="clear" w:color="auto" w:fill="auto"/>
            <w:vAlign w:val="center"/>
          </w:tcPr>
          <w:p w14:paraId="1BBCE006" w14:textId="5CDDD289"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 xml:space="preserve">Chỉ đạo, theo dõi, đôn đốc, đánh giá hoạt động của bộ phận chuyên trách theo kế hoạch </w:t>
            </w:r>
            <w:r w:rsidR="00203386" w:rsidRPr="00F25887">
              <w:rPr>
                <w:color w:val="000000" w:themeColor="text1"/>
              </w:rPr>
              <w:t>HĐSHTT</w:t>
            </w:r>
            <w:r w:rsidRPr="00F25887">
              <w:rPr>
                <w:color w:val="000000" w:themeColor="text1"/>
              </w:rPr>
              <w:t xml:space="preserve"> của trường ĐH</w:t>
            </w:r>
          </w:p>
        </w:tc>
        <w:tc>
          <w:tcPr>
            <w:tcW w:w="299" w:type="pct"/>
            <w:shd w:val="clear" w:color="auto" w:fill="auto"/>
            <w:vAlign w:val="center"/>
          </w:tcPr>
          <w:p w14:paraId="37EAFC0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4CD46F9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0CC8D64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FD1626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6EB7A4A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1634D28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037DEEC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113CDD7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50489D73" w14:textId="77777777" w:rsidTr="009F2097">
        <w:trPr>
          <w:trHeight w:val="20"/>
        </w:trPr>
        <w:tc>
          <w:tcPr>
            <w:tcW w:w="392" w:type="pct"/>
            <w:shd w:val="clear" w:color="auto" w:fill="auto"/>
            <w:vAlign w:val="center"/>
          </w:tcPr>
          <w:p w14:paraId="62602B5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4.6</w:t>
            </w:r>
          </w:p>
        </w:tc>
        <w:tc>
          <w:tcPr>
            <w:tcW w:w="2560" w:type="pct"/>
            <w:shd w:val="clear" w:color="auto" w:fill="auto"/>
            <w:vAlign w:val="center"/>
          </w:tcPr>
          <w:p w14:paraId="1E6AF7AE" w14:textId="4A25AB95" w:rsidR="00C83BEF" w:rsidRPr="00F25887" w:rsidRDefault="00C83BEF" w:rsidP="009F2097">
            <w:pPr>
              <w:widowControl w:val="0"/>
              <w:tabs>
                <w:tab w:val="left" w:pos="8471"/>
              </w:tabs>
              <w:spacing w:before="30" w:after="30"/>
              <w:ind w:left="57" w:right="57"/>
              <w:jc w:val="both"/>
              <w:rPr>
                <w:color w:val="000000" w:themeColor="text1"/>
                <w:lang w:val="vi-VN"/>
              </w:rPr>
            </w:pPr>
            <w:r w:rsidRPr="00F25887">
              <w:rPr>
                <w:color w:val="000000" w:themeColor="text1"/>
                <w:lang w:val="vi-VN"/>
              </w:rPr>
              <w:t xml:space="preserve">Huy động nguồn lực tài chính, cơ sở vật chất hỗ trợ bộ phận chuyên trách thực hiện công tác quản lý </w:t>
            </w:r>
            <w:r w:rsidR="00203386" w:rsidRPr="00F25887">
              <w:rPr>
                <w:color w:val="000000" w:themeColor="text1"/>
                <w:lang w:val="vi-VN"/>
              </w:rPr>
              <w:t>HĐSHTT</w:t>
            </w:r>
          </w:p>
        </w:tc>
        <w:tc>
          <w:tcPr>
            <w:tcW w:w="299" w:type="pct"/>
            <w:shd w:val="clear" w:color="auto" w:fill="auto"/>
            <w:vAlign w:val="center"/>
          </w:tcPr>
          <w:p w14:paraId="08AC909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5F3414D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C11A04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7B3F9C6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525F69E4"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316E274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99" w:type="pct"/>
            <w:gridSpan w:val="2"/>
            <w:shd w:val="clear" w:color="auto" w:fill="auto"/>
            <w:vAlign w:val="center"/>
          </w:tcPr>
          <w:p w14:paraId="69E55AE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1EDE46A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08AF0501" w14:textId="77777777" w:rsidTr="009F2097">
        <w:trPr>
          <w:trHeight w:val="20"/>
        </w:trPr>
        <w:tc>
          <w:tcPr>
            <w:tcW w:w="392" w:type="pct"/>
            <w:shd w:val="clear" w:color="auto" w:fill="F2F2F2"/>
            <w:vAlign w:val="center"/>
          </w:tcPr>
          <w:p w14:paraId="0CCD3480" w14:textId="77777777" w:rsidR="00C83BEF" w:rsidRPr="00F25887" w:rsidRDefault="00C83BEF" w:rsidP="009F2097">
            <w:pPr>
              <w:widowControl w:val="0"/>
              <w:tabs>
                <w:tab w:val="left" w:pos="8471"/>
              </w:tabs>
              <w:spacing w:before="30" w:after="30"/>
              <w:ind w:left="57" w:right="57"/>
              <w:jc w:val="center"/>
              <w:rPr>
                <w:b/>
                <w:color w:val="000000" w:themeColor="text1"/>
              </w:rPr>
            </w:pPr>
            <w:r w:rsidRPr="00F25887">
              <w:rPr>
                <w:b/>
                <w:color w:val="000000" w:themeColor="text1"/>
              </w:rPr>
              <w:t>5</w:t>
            </w:r>
          </w:p>
        </w:tc>
        <w:tc>
          <w:tcPr>
            <w:tcW w:w="4608" w:type="pct"/>
            <w:gridSpan w:val="10"/>
            <w:shd w:val="clear" w:color="auto" w:fill="F2F2F2"/>
            <w:vAlign w:val="center"/>
          </w:tcPr>
          <w:p w14:paraId="3763BF4F" w14:textId="494BF0DB" w:rsidR="00C83BEF" w:rsidRPr="00F25887" w:rsidRDefault="00C83BEF" w:rsidP="009F2097">
            <w:pPr>
              <w:widowControl w:val="0"/>
              <w:tabs>
                <w:tab w:val="left" w:pos="8471"/>
              </w:tabs>
              <w:spacing w:before="30" w:after="30"/>
              <w:ind w:left="57" w:right="57"/>
              <w:jc w:val="both"/>
              <w:rPr>
                <w:b/>
                <w:color w:val="000000" w:themeColor="text1"/>
              </w:rPr>
            </w:pPr>
            <w:r w:rsidRPr="00F25887">
              <w:rPr>
                <w:b/>
                <w:color w:val="000000" w:themeColor="text1"/>
              </w:rPr>
              <w:t xml:space="preserve">Tổ chức hoạt động bồi dưỡng chuyên môn, nghiệp vụ cho đội ngũ chuyên trách </w:t>
            </w:r>
            <w:r w:rsidR="00203386" w:rsidRPr="00F25887">
              <w:rPr>
                <w:b/>
                <w:color w:val="000000" w:themeColor="text1"/>
              </w:rPr>
              <w:t>HĐSHTT</w:t>
            </w:r>
          </w:p>
        </w:tc>
      </w:tr>
      <w:tr w:rsidR="001135E2" w:rsidRPr="00F25887" w14:paraId="06AFFC1E" w14:textId="77777777" w:rsidTr="009F2097">
        <w:trPr>
          <w:trHeight w:val="20"/>
        </w:trPr>
        <w:tc>
          <w:tcPr>
            <w:tcW w:w="392" w:type="pct"/>
            <w:shd w:val="clear" w:color="auto" w:fill="auto"/>
            <w:vAlign w:val="center"/>
          </w:tcPr>
          <w:p w14:paraId="3D5FBFE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5.1</w:t>
            </w:r>
          </w:p>
        </w:tc>
        <w:tc>
          <w:tcPr>
            <w:tcW w:w="2560" w:type="pct"/>
            <w:shd w:val="clear" w:color="auto" w:fill="auto"/>
            <w:vAlign w:val="center"/>
          </w:tcPr>
          <w:p w14:paraId="1D518770" w14:textId="6DE7B51B"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 xml:space="preserve">Khảo sát thực trạng năng lực của đội ngũ chuyên trách </w:t>
            </w:r>
            <w:r w:rsidR="00203386" w:rsidRPr="00F25887">
              <w:rPr>
                <w:color w:val="000000" w:themeColor="text1"/>
              </w:rPr>
              <w:t>HĐSHTT</w:t>
            </w:r>
          </w:p>
        </w:tc>
        <w:tc>
          <w:tcPr>
            <w:tcW w:w="299" w:type="pct"/>
            <w:shd w:val="clear" w:color="auto" w:fill="auto"/>
            <w:vAlign w:val="center"/>
          </w:tcPr>
          <w:p w14:paraId="5BC5A5F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487C92C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E17AFE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1DC472C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147352B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2739394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595844B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2A51297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7E054087" w14:textId="77777777" w:rsidTr="009F2097">
        <w:trPr>
          <w:trHeight w:val="20"/>
        </w:trPr>
        <w:tc>
          <w:tcPr>
            <w:tcW w:w="392" w:type="pct"/>
            <w:shd w:val="clear" w:color="auto" w:fill="auto"/>
            <w:vAlign w:val="center"/>
          </w:tcPr>
          <w:p w14:paraId="2867CE7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5.2</w:t>
            </w:r>
          </w:p>
        </w:tc>
        <w:tc>
          <w:tcPr>
            <w:tcW w:w="2560" w:type="pct"/>
            <w:shd w:val="clear" w:color="auto" w:fill="auto"/>
            <w:vAlign w:val="center"/>
          </w:tcPr>
          <w:p w14:paraId="31693EBE" w14:textId="5B5EAE5D"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 xml:space="preserve">Xác định nhu cầu bồi dưỡng năng lực chuyên môn, nghiệp vụ của CBQL và nhân viên chuyên trách </w:t>
            </w:r>
            <w:r w:rsidR="00203386" w:rsidRPr="00F25887">
              <w:rPr>
                <w:color w:val="000000" w:themeColor="text1"/>
              </w:rPr>
              <w:t>HĐSHTT</w:t>
            </w:r>
          </w:p>
        </w:tc>
        <w:tc>
          <w:tcPr>
            <w:tcW w:w="299" w:type="pct"/>
            <w:shd w:val="clear" w:color="auto" w:fill="auto"/>
            <w:vAlign w:val="center"/>
          </w:tcPr>
          <w:p w14:paraId="2D98D4B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5B264F1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7B43B6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857E4C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2EF000D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485CA5B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54F7D5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758803C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31192806" w14:textId="77777777" w:rsidTr="009F2097">
        <w:trPr>
          <w:trHeight w:val="20"/>
        </w:trPr>
        <w:tc>
          <w:tcPr>
            <w:tcW w:w="392" w:type="pct"/>
            <w:shd w:val="clear" w:color="auto" w:fill="auto"/>
            <w:vAlign w:val="center"/>
          </w:tcPr>
          <w:p w14:paraId="2A89827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lastRenderedPageBreak/>
              <w:t>5.3</w:t>
            </w:r>
          </w:p>
        </w:tc>
        <w:tc>
          <w:tcPr>
            <w:tcW w:w="2560" w:type="pct"/>
            <w:shd w:val="clear" w:color="auto" w:fill="auto"/>
            <w:vAlign w:val="center"/>
          </w:tcPr>
          <w:p w14:paraId="785DE537" w14:textId="62BEF797"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 xml:space="preserve">Xây dựng kế hoạch bồi dưỡng chuyên môn, nghiệp vụ cho CBQL và nhân viên chuyên trách </w:t>
            </w:r>
            <w:r w:rsidR="00203386" w:rsidRPr="00F25887">
              <w:rPr>
                <w:color w:val="000000" w:themeColor="text1"/>
              </w:rPr>
              <w:t>HĐSHTT</w:t>
            </w:r>
          </w:p>
        </w:tc>
        <w:tc>
          <w:tcPr>
            <w:tcW w:w="299" w:type="pct"/>
            <w:shd w:val="clear" w:color="auto" w:fill="auto"/>
            <w:vAlign w:val="center"/>
          </w:tcPr>
          <w:p w14:paraId="452F69B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46F7595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1A2B198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27E148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39E5338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28F7021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717E56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AC7767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62D8D6E0" w14:textId="77777777" w:rsidTr="009F2097">
        <w:trPr>
          <w:trHeight w:val="20"/>
        </w:trPr>
        <w:tc>
          <w:tcPr>
            <w:tcW w:w="392" w:type="pct"/>
            <w:shd w:val="clear" w:color="auto" w:fill="auto"/>
            <w:vAlign w:val="center"/>
          </w:tcPr>
          <w:p w14:paraId="2D2131C4"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5.4</w:t>
            </w:r>
          </w:p>
        </w:tc>
        <w:tc>
          <w:tcPr>
            <w:tcW w:w="2560" w:type="pct"/>
            <w:shd w:val="clear" w:color="auto" w:fill="auto"/>
            <w:vAlign w:val="center"/>
          </w:tcPr>
          <w:p w14:paraId="6D7EFFE5" w14:textId="0A20EBF1" w:rsidR="00C83BEF" w:rsidRPr="00F25887" w:rsidRDefault="00C83BEF" w:rsidP="009F2097">
            <w:pPr>
              <w:widowControl w:val="0"/>
              <w:tabs>
                <w:tab w:val="left" w:pos="8471"/>
              </w:tabs>
              <w:spacing w:before="30" w:after="30"/>
              <w:ind w:left="57" w:right="57"/>
              <w:jc w:val="both"/>
              <w:rPr>
                <w:color w:val="000000" w:themeColor="text1"/>
                <w:lang w:val="vi-VN"/>
              </w:rPr>
            </w:pPr>
            <w:r w:rsidRPr="00F25887">
              <w:rPr>
                <w:color w:val="000000" w:themeColor="text1"/>
              </w:rPr>
              <w:t xml:space="preserve">Tổ chức hoạt động bồi dưỡng theo hướng đa dạng hoá hình thức, phương pháp bồi dưỡng tích cực trong </w:t>
            </w:r>
            <w:r w:rsidR="00203386" w:rsidRPr="00F25887">
              <w:rPr>
                <w:color w:val="000000" w:themeColor="text1"/>
              </w:rPr>
              <w:t>HĐSHTT</w:t>
            </w:r>
          </w:p>
        </w:tc>
        <w:tc>
          <w:tcPr>
            <w:tcW w:w="299" w:type="pct"/>
            <w:shd w:val="clear" w:color="auto" w:fill="auto"/>
            <w:vAlign w:val="center"/>
          </w:tcPr>
          <w:p w14:paraId="3C2BF04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7CAD7F7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700413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4FD1AE9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3A22F29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69C1D66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4C4C4E0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2659ECA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073C2A4C" w14:textId="77777777" w:rsidTr="009F2097">
        <w:trPr>
          <w:trHeight w:val="20"/>
        </w:trPr>
        <w:tc>
          <w:tcPr>
            <w:tcW w:w="392" w:type="pct"/>
            <w:shd w:val="clear" w:color="auto" w:fill="auto"/>
            <w:vAlign w:val="center"/>
          </w:tcPr>
          <w:p w14:paraId="33B8342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5.5</w:t>
            </w:r>
          </w:p>
        </w:tc>
        <w:tc>
          <w:tcPr>
            <w:tcW w:w="2560" w:type="pct"/>
            <w:shd w:val="clear" w:color="auto" w:fill="auto"/>
            <w:vAlign w:val="center"/>
          </w:tcPr>
          <w:p w14:paraId="3CB5A1C5" w14:textId="77777777"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 xml:space="preserve">Kiểm tra, đánh giá kết quả hoạt động bồi dưỡng và đổi mới đánh giá HĐ bồi dưỡng </w:t>
            </w:r>
          </w:p>
        </w:tc>
        <w:tc>
          <w:tcPr>
            <w:tcW w:w="299" w:type="pct"/>
            <w:shd w:val="clear" w:color="auto" w:fill="auto"/>
            <w:vAlign w:val="center"/>
          </w:tcPr>
          <w:p w14:paraId="1F0BE81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26D3BF4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45DE97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41D2A94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49B4552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263426B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39BD267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287AB9F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4CFE84FF" w14:textId="77777777" w:rsidTr="009F2097">
        <w:trPr>
          <w:trHeight w:val="20"/>
        </w:trPr>
        <w:tc>
          <w:tcPr>
            <w:tcW w:w="392" w:type="pct"/>
            <w:shd w:val="clear" w:color="auto" w:fill="auto"/>
            <w:vAlign w:val="center"/>
          </w:tcPr>
          <w:p w14:paraId="2A2F4D9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5.6</w:t>
            </w:r>
          </w:p>
        </w:tc>
        <w:tc>
          <w:tcPr>
            <w:tcW w:w="2560" w:type="pct"/>
            <w:shd w:val="clear" w:color="auto" w:fill="auto"/>
            <w:vAlign w:val="center"/>
          </w:tcPr>
          <w:p w14:paraId="73C1A673" w14:textId="77777777"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Khuyến khích hoạt động tự bồi dưỡng của CBQL và nhân viên chuyên trách HĐ SHTT</w:t>
            </w:r>
          </w:p>
        </w:tc>
        <w:tc>
          <w:tcPr>
            <w:tcW w:w="299" w:type="pct"/>
            <w:shd w:val="clear" w:color="auto" w:fill="auto"/>
            <w:vAlign w:val="center"/>
          </w:tcPr>
          <w:p w14:paraId="671B73E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23393A0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5732C3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E7399B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03DBC3C4"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20F1ECF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7C1D043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036AFA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170CB857" w14:textId="77777777" w:rsidTr="009F2097">
        <w:trPr>
          <w:trHeight w:val="20"/>
        </w:trPr>
        <w:tc>
          <w:tcPr>
            <w:tcW w:w="392" w:type="pct"/>
            <w:shd w:val="clear" w:color="auto" w:fill="auto"/>
            <w:vAlign w:val="center"/>
          </w:tcPr>
          <w:p w14:paraId="5B40FBD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5.7</w:t>
            </w:r>
          </w:p>
        </w:tc>
        <w:tc>
          <w:tcPr>
            <w:tcW w:w="2560" w:type="pct"/>
            <w:shd w:val="clear" w:color="auto" w:fill="auto"/>
            <w:vAlign w:val="center"/>
          </w:tcPr>
          <w:p w14:paraId="670B0B40" w14:textId="77777777" w:rsidR="00C83BEF" w:rsidRPr="00F25887" w:rsidRDefault="00C83BEF" w:rsidP="009F2097">
            <w:pPr>
              <w:widowControl w:val="0"/>
              <w:spacing w:before="30" w:after="30"/>
              <w:ind w:left="57" w:right="57"/>
              <w:jc w:val="both"/>
              <w:rPr>
                <w:color w:val="000000" w:themeColor="text1"/>
              </w:rPr>
            </w:pPr>
            <w:r w:rsidRPr="00F25887">
              <w:rPr>
                <w:color w:val="000000" w:themeColor="text1"/>
                <w:lang w:val="vi-VN"/>
              </w:rPr>
              <w:t>Phối hợp, liên kết giữa các cơ sở giáo dục ĐH và cấp quản lý trong các HĐ bồi dưỡng</w:t>
            </w:r>
          </w:p>
        </w:tc>
        <w:tc>
          <w:tcPr>
            <w:tcW w:w="299" w:type="pct"/>
            <w:shd w:val="clear" w:color="auto" w:fill="auto"/>
            <w:vAlign w:val="center"/>
          </w:tcPr>
          <w:p w14:paraId="2DBB786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0C0705A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047173C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F742A8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7691746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452CA0E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5C25FBB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383652A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65A21CE1" w14:textId="77777777" w:rsidTr="009F2097">
        <w:trPr>
          <w:trHeight w:val="20"/>
        </w:trPr>
        <w:tc>
          <w:tcPr>
            <w:tcW w:w="392" w:type="pct"/>
            <w:shd w:val="clear" w:color="auto" w:fill="auto"/>
            <w:vAlign w:val="center"/>
          </w:tcPr>
          <w:p w14:paraId="5E08B0E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5.8</w:t>
            </w:r>
          </w:p>
        </w:tc>
        <w:tc>
          <w:tcPr>
            <w:tcW w:w="2560" w:type="pct"/>
            <w:shd w:val="clear" w:color="auto" w:fill="auto"/>
          </w:tcPr>
          <w:p w14:paraId="0E768853" w14:textId="77777777"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Bố trí, sử dụng sau bồi dưỡng đối với cán bộ, chuyên viên chuyên trách quản lý HĐSHTT</w:t>
            </w:r>
          </w:p>
        </w:tc>
        <w:tc>
          <w:tcPr>
            <w:tcW w:w="299" w:type="pct"/>
            <w:shd w:val="clear" w:color="auto" w:fill="auto"/>
            <w:vAlign w:val="center"/>
          </w:tcPr>
          <w:p w14:paraId="745890C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04B7C83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198995D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4E453B9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510C8A7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6929CDC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03C91D0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56A2F3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416FDBFD" w14:textId="77777777" w:rsidTr="009F2097">
        <w:trPr>
          <w:trHeight w:val="20"/>
        </w:trPr>
        <w:tc>
          <w:tcPr>
            <w:tcW w:w="392" w:type="pct"/>
            <w:shd w:val="clear" w:color="auto" w:fill="F2F2F2"/>
            <w:vAlign w:val="center"/>
          </w:tcPr>
          <w:p w14:paraId="173AE405" w14:textId="77777777" w:rsidR="00C83BEF" w:rsidRPr="00F25887" w:rsidRDefault="00C83BEF" w:rsidP="009F2097">
            <w:pPr>
              <w:widowControl w:val="0"/>
              <w:tabs>
                <w:tab w:val="left" w:pos="8471"/>
              </w:tabs>
              <w:spacing w:before="30" w:after="30"/>
              <w:ind w:left="57" w:right="57"/>
              <w:jc w:val="center"/>
              <w:rPr>
                <w:b/>
                <w:color w:val="000000" w:themeColor="text1"/>
              </w:rPr>
            </w:pPr>
            <w:r w:rsidRPr="00F25887">
              <w:rPr>
                <w:b/>
                <w:color w:val="000000" w:themeColor="text1"/>
              </w:rPr>
              <w:t>6</w:t>
            </w:r>
          </w:p>
        </w:tc>
        <w:tc>
          <w:tcPr>
            <w:tcW w:w="4608" w:type="pct"/>
            <w:gridSpan w:val="10"/>
            <w:shd w:val="clear" w:color="auto" w:fill="F2F2F2"/>
            <w:vAlign w:val="center"/>
          </w:tcPr>
          <w:p w14:paraId="494A4618" w14:textId="77777777" w:rsidR="00C83BEF" w:rsidRPr="00F25887" w:rsidRDefault="00C83BEF" w:rsidP="009F2097">
            <w:pPr>
              <w:widowControl w:val="0"/>
              <w:tabs>
                <w:tab w:val="left" w:pos="8471"/>
              </w:tabs>
              <w:spacing w:before="30" w:after="30"/>
              <w:ind w:left="57" w:right="57"/>
              <w:jc w:val="both"/>
              <w:rPr>
                <w:b/>
                <w:color w:val="000000" w:themeColor="text1"/>
              </w:rPr>
            </w:pPr>
            <w:r w:rsidRPr="00F25887">
              <w:rPr>
                <w:b/>
                <w:color w:val="000000" w:themeColor="text1"/>
              </w:rPr>
              <w:t>Tổ chức hoạt động hợp tác và liên kết giữa trường Đại học – Tổ chức/Doanh nghiệp/Địa phương trong hoạt động khai thác SHTT</w:t>
            </w:r>
          </w:p>
        </w:tc>
      </w:tr>
      <w:tr w:rsidR="001135E2" w:rsidRPr="00F25887" w14:paraId="40EA54AA" w14:textId="77777777" w:rsidTr="009F2097">
        <w:trPr>
          <w:trHeight w:val="20"/>
        </w:trPr>
        <w:tc>
          <w:tcPr>
            <w:tcW w:w="392" w:type="pct"/>
            <w:shd w:val="clear" w:color="auto" w:fill="auto"/>
            <w:vAlign w:val="center"/>
          </w:tcPr>
          <w:p w14:paraId="7B57478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6.1</w:t>
            </w:r>
          </w:p>
        </w:tc>
        <w:tc>
          <w:tcPr>
            <w:tcW w:w="2560" w:type="pct"/>
            <w:shd w:val="clear" w:color="auto" w:fill="auto"/>
            <w:vAlign w:val="center"/>
          </w:tcPr>
          <w:p w14:paraId="5E5F34D2" w14:textId="77777777" w:rsidR="00C83BEF" w:rsidRPr="00F25887" w:rsidRDefault="00C83BEF" w:rsidP="009F2097">
            <w:pPr>
              <w:widowControl w:val="0"/>
              <w:tabs>
                <w:tab w:val="left" w:pos="220"/>
                <w:tab w:val="left" w:pos="720"/>
              </w:tabs>
              <w:autoSpaceDE w:val="0"/>
              <w:autoSpaceDN w:val="0"/>
              <w:adjustRightInd w:val="0"/>
              <w:spacing w:before="30" w:after="30"/>
              <w:ind w:left="57" w:right="57"/>
              <w:jc w:val="both"/>
              <w:rPr>
                <w:color w:val="000000" w:themeColor="text1"/>
                <w:spacing w:val="-6"/>
              </w:rPr>
            </w:pPr>
            <w:r w:rsidRPr="00F25887">
              <w:rPr>
                <w:color w:val="000000" w:themeColor="text1"/>
                <w:spacing w:val="-6"/>
              </w:rPr>
              <w:t>Tổ chức khảo sát, tìm hiểu nhu cầu của thị trường doanh nghiệp/địa phương để định hướng nghiên cứu ứng dụng thực tiễn</w:t>
            </w:r>
          </w:p>
        </w:tc>
        <w:tc>
          <w:tcPr>
            <w:tcW w:w="299" w:type="pct"/>
            <w:shd w:val="clear" w:color="auto" w:fill="auto"/>
            <w:vAlign w:val="center"/>
          </w:tcPr>
          <w:p w14:paraId="057A3A0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3D10DAF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4AABEC1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408D5CC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0A2D85D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0F73E4B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C19297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1C59ED1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5CA92183" w14:textId="77777777" w:rsidTr="009F2097">
        <w:trPr>
          <w:trHeight w:val="20"/>
        </w:trPr>
        <w:tc>
          <w:tcPr>
            <w:tcW w:w="392" w:type="pct"/>
            <w:shd w:val="clear" w:color="auto" w:fill="auto"/>
            <w:vAlign w:val="center"/>
          </w:tcPr>
          <w:p w14:paraId="78BEE38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6.2</w:t>
            </w:r>
          </w:p>
        </w:tc>
        <w:tc>
          <w:tcPr>
            <w:tcW w:w="2560" w:type="pct"/>
            <w:shd w:val="clear" w:color="auto" w:fill="auto"/>
            <w:vAlign w:val="center"/>
          </w:tcPr>
          <w:p w14:paraId="4E2AE5B1" w14:textId="77777777" w:rsidR="00C83BEF" w:rsidRPr="00F25887" w:rsidRDefault="00C83BEF" w:rsidP="009F2097">
            <w:pPr>
              <w:widowControl w:val="0"/>
              <w:spacing w:before="30" w:after="30"/>
              <w:ind w:left="57" w:right="57"/>
              <w:jc w:val="both"/>
              <w:rPr>
                <w:color w:val="000000" w:themeColor="text1"/>
              </w:rPr>
            </w:pPr>
            <w:r w:rsidRPr="00F25887">
              <w:rPr>
                <w:color w:val="000000" w:themeColor="text1"/>
              </w:rPr>
              <w:t xml:space="preserve">Xây dựng và ban hành cơ chế phối hợp </w:t>
            </w:r>
            <w:r w:rsidRPr="00F25887">
              <w:rPr>
                <w:color w:val="000000" w:themeColor="text1"/>
                <w:spacing w:val="-6"/>
              </w:rPr>
              <w:t>nghiên cứu và CGCN SHTT giữa trường ĐH và tổ chức, doanh nghiệp</w:t>
            </w:r>
          </w:p>
        </w:tc>
        <w:tc>
          <w:tcPr>
            <w:tcW w:w="299" w:type="pct"/>
            <w:shd w:val="clear" w:color="auto" w:fill="auto"/>
            <w:vAlign w:val="center"/>
          </w:tcPr>
          <w:p w14:paraId="5EBA8DB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35DAA9B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0AD0F2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2A2BC7F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6CA3961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5AC2BDA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7BF1EDA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B371EE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302B039D" w14:textId="77777777" w:rsidTr="009F2097">
        <w:trPr>
          <w:trHeight w:val="20"/>
        </w:trPr>
        <w:tc>
          <w:tcPr>
            <w:tcW w:w="392" w:type="pct"/>
            <w:shd w:val="clear" w:color="auto" w:fill="auto"/>
            <w:vAlign w:val="center"/>
          </w:tcPr>
          <w:p w14:paraId="5F77952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6.3</w:t>
            </w:r>
          </w:p>
        </w:tc>
        <w:tc>
          <w:tcPr>
            <w:tcW w:w="2560" w:type="pct"/>
            <w:shd w:val="clear" w:color="auto" w:fill="auto"/>
            <w:vAlign w:val="center"/>
          </w:tcPr>
          <w:p w14:paraId="09A0D41B" w14:textId="77777777" w:rsidR="00C83BEF" w:rsidRPr="00F25887" w:rsidRDefault="00C83BEF" w:rsidP="009F2097">
            <w:pPr>
              <w:widowControl w:val="0"/>
              <w:spacing w:before="30" w:after="30"/>
              <w:ind w:left="57" w:right="57"/>
              <w:jc w:val="both"/>
              <w:rPr>
                <w:color w:val="000000" w:themeColor="text1"/>
              </w:rPr>
            </w:pPr>
            <w:r w:rsidRPr="00F25887">
              <w:rPr>
                <w:color w:val="000000" w:themeColor="text1"/>
              </w:rPr>
              <w:t>Xây dựng kế hoạch quảng bá, cung cấp kho thông tin về TSTT của trường ĐH tới doanh nghiệp trong và ngoài nước</w:t>
            </w:r>
          </w:p>
        </w:tc>
        <w:tc>
          <w:tcPr>
            <w:tcW w:w="299" w:type="pct"/>
            <w:shd w:val="clear" w:color="auto" w:fill="auto"/>
            <w:vAlign w:val="center"/>
          </w:tcPr>
          <w:p w14:paraId="79F5BD5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636E836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1B418E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152C33E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5BCF100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31A7062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FA4F58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266C9F6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4C567CB0" w14:textId="77777777" w:rsidTr="009F2097">
        <w:trPr>
          <w:trHeight w:val="20"/>
        </w:trPr>
        <w:tc>
          <w:tcPr>
            <w:tcW w:w="392" w:type="pct"/>
            <w:shd w:val="clear" w:color="auto" w:fill="auto"/>
            <w:vAlign w:val="center"/>
          </w:tcPr>
          <w:p w14:paraId="7D365A6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6.4</w:t>
            </w:r>
          </w:p>
        </w:tc>
        <w:tc>
          <w:tcPr>
            <w:tcW w:w="2560" w:type="pct"/>
            <w:shd w:val="clear" w:color="auto" w:fill="auto"/>
            <w:vAlign w:val="center"/>
          </w:tcPr>
          <w:p w14:paraId="2937F0E0" w14:textId="77777777" w:rsidR="00C83BEF" w:rsidRPr="00F25887" w:rsidRDefault="00C83BEF" w:rsidP="009F2097">
            <w:pPr>
              <w:widowControl w:val="0"/>
              <w:spacing w:before="30" w:after="30"/>
              <w:ind w:left="57" w:right="57"/>
              <w:jc w:val="both"/>
              <w:rPr>
                <w:color w:val="000000" w:themeColor="text1"/>
              </w:rPr>
            </w:pPr>
            <w:r w:rsidRPr="00F25887">
              <w:rPr>
                <w:color w:val="000000" w:themeColor="text1"/>
              </w:rPr>
              <w:t>Tổ chức đàm phán cấp phép sử dụng công nghệ cho các doanh nghiệp</w:t>
            </w:r>
          </w:p>
        </w:tc>
        <w:tc>
          <w:tcPr>
            <w:tcW w:w="299" w:type="pct"/>
            <w:shd w:val="clear" w:color="auto" w:fill="auto"/>
            <w:vAlign w:val="center"/>
          </w:tcPr>
          <w:p w14:paraId="62207CC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1360532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7163167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161095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02B097F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4BC1AEA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056013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E7868B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01FAFFB1" w14:textId="77777777" w:rsidTr="009F2097">
        <w:trPr>
          <w:trHeight w:val="20"/>
        </w:trPr>
        <w:tc>
          <w:tcPr>
            <w:tcW w:w="392" w:type="pct"/>
            <w:shd w:val="clear" w:color="auto" w:fill="auto"/>
            <w:vAlign w:val="center"/>
          </w:tcPr>
          <w:p w14:paraId="2CFA52F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6.5</w:t>
            </w:r>
          </w:p>
        </w:tc>
        <w:tc>
          <w:tcPr>
            <w:tcW w:w="2560" w:type="pct"/>
            <w:shd w:val="clear" w:color="auto" w:fill="auto"/>
            <w:vAlign w:val="center"/>
          </w:tcPr>
          <w:p w14:paraId="1A4D9E35" w14:textId="77777777" w:rsidR="00C83BEF" w:rsidRPr="00F25887" w:rsidRDefault="00C83BEF" w:rsidP="009F2097">
            <w:pPr>
              <w:widowControl w:val="0"/>
              <w:autoSpaceDE w:val="0"/>
              <w:autoSpaceDN w:val="0"/>
              <w:adjustRightInd w:val="0"/>
              <w:spacing w:before="30" w:after="30"/>
              <w:ind w:left="57" w:right="57"/>
              <w:jc w:val="both"/>
              <w:rPr>
                <w:color w:val="000000" w:themeColor="text1"/>
              </w:rPr>
            </w:pPr>
            <w:r w:rsidRPr="00F25887">
              <w:rPr>
                <w:color w:val="000000" w:themeColor="text1"/>
              </w:rPr>
              <w:t>Hỗ trợ, tạo điều kiện cho các nhà nghiên cứu của trường ĐH trong việc chuyển nhượng các TSTT</w:t>
            </w:r>
          </w:p>
        </w:tc>
        <w:tc>
          <w:tcPr>
            <w:tcW w:w="299" w:type="pct"/>
            <w:shd w:val="clear" w:color="auto" w:fill="auto"/>
            <w:vAlign w:val="center"/>
          </w:tcPr>
          <w:p w14:paraId="2EBB0DE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5910342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5DAE681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6DCB1C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5B9CA3D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2347323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7D5D8AF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8AA228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0BA9F41B" w14:textId="77777777" w:rsidTr="009F2097">
        <w:trPr>
          <w:trHeight w:val="20"/>
        </w:trPr>
        <w:tc>
          <w:tcPr>
            <w:tcW w:w="392" w:type="pct"/>
            <w:shd w:val="clear" w:color="auto" w:fill="auto"/>
            <w:vAlign w:val="center"/>
          </w:tcPr>
          <w:p w14:paraId="152FE5B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6.6</w:t>
            </w:r>
          </w:p>
        </w:tc>
        <w:tc>
          <w:tcPr>
            <w:tcW w:w="2560" w:type="pct"/>
            <w:shd w:val="clear" w:color="auto" w:fill="auto"/>
            <w:vAlign w:val="center"/>
          </w:tcPr>
          <w:p w14:paraId="698BA093" w14:textId="77777777"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lang w:val="de-DE"/>
              </w:rPr>
              <w:t>Xây dựng mô hình công ty/doanh nghiệp/tổ chức trực thuộc phù hợp với tính chất đào tạo, nghiên cứu của trường ĐH</w:t>
            </w:r>
          </w:p>
        </w:tc>
        <w:tc>
          <w:tcPr>
            <w:tcW w:w="299" w:type="pct"/>
            <w:shd w:val="clear" w:color="auto" w:fill="auto"/>
            <w:vAlign w:val="center"/>
          </w:tcPr>
          <w:p w14:paraId="2C9C201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7C88C3E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5D0B78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31CC56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11CEC03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43B0BAB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DF9172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7F98D2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6765D006" w14:textId="77777777" w:rsidTr="009F2097">
        <w:trPr>
          <w:trHeight w:val="20"/>
        </w:trPr>
        <w:tc>
          <w:tcPr>
            <w:tcW w:w="392" w:type="pct"/>
            <w:shd w:val="clear" w:color="auto" w:fill="F2F2F2"/>
            <w:vAlign w:val="center"/>
          </w:tcPr>
          <w:p w14:paraId="120673D9" w14:textId="77777777" w:rsidR="00C83BEF" w:rsidRPr="00F25887" w:rsidRDefault="00C83BEF" w:rsidP="009F2097">
            <w:pPr>
              <w:widowControl w:val="0"/>
              <w:tabs>
                <w:tab w:val="left" w:pos="8471"/>
              </w:tabs>
              <w:spacing w:before="30" w:after="30"/>
              <w:ind w:left="57" w:right="57"/>
              <w:jc w:val="center"/>
              <w:rPr>
                <w:b/>
                <w:color w:val="000000" w:themeColor="text1"/>
              </w:rPr>
            </w:pPr>
            <w:r w:rsidRPr="00F25887">
              <w:rPr>
                <w:b/>
                <w:color w:val="000000" w:themeColor="text1"/>
              </w:rPr>
              <w:t>7</w:t>
            </w:r>
          </w:p>
        </w:tc>
        <w:tc>
          <w:tcPr>
            <w:tcW w:w="4608" w:type="pct"/>
            <w:gridSpan w:val="10"/>
            <w:shd w:val="clear" w:color="auto" w:fill="F2F2F2"/>
            <w:vAlign w:val="center"/>
          </w:tcPr>
          <w:p w14:paraId="1C96FC9D" w14:textId="506F567E" w:rsidR="00C83BEF" w:rsidRPr="00F25887" w:rsidRDefault="00C83BEF" w:rsidP="009F2097">
            <w:pPr>
              <w:widowControl w:val="0"/>
              <w:tabs>
                <w:tab w:val="left" w:pos="8471"/>
              </w:tabs>
              <w:spacing w:before="30" w:after="30"/>
              <w:ind w:left="57" w:right="57"/>
              <w:jc w:val="both"/>
              <w:rPr>
                <w:b/>
                <w:color w:val="000000" w:themeColor="text1"/>
              </w:rPr>
            </w:pPr>
            <w:r w:rsidRPr="00F25887">
              <w:rPr>
                <w:b/>
                <w:color w:val="000000" w:themeColor="text1"/>
                <w:lang w:val="nl-NL"/>
              </w:rPr>
              <w:t xml:space="preserve">Xây dựng môi trường và đảm bảo các </w:t>
            </w:r>
            <w:r w:rsidRPr="00F25887">
              <w:rPr>
                <w:b/>
                <w:iCs/>
                <w:color w:val="000000" w:themeColor="text1"/>
                <w:lang w:val="nl-NL"/>
              </w:rPr>
              <w:t xml:space="preserve">điều kiện hỗ trợ </w:t>
            </w:r>
            <w:r w:rsidR="00203386" w:rsidRPr="00F25887">
              <w:rPr>
                <w:b/>
                <w:iCs/>
                <w:color w:val="000000" w:themeColor="text1"/>
                <w:lang w:val="nl-NL"/>
              </w:rPr>
              <w:t>HĐSHTT</w:t>
            </w:r>
            <w:r w:rsidRPr="00F25887">
              <w:rPr>
                <w:b/>
                <w:iCs/>
                <w:color w:val="000000" w:themeColor="text1"/>
                <w:lang w:val="nl-NL"/>
              </w:rPr>
              <w:t xml:space="preserve"> </w:t>
            </w:r>
          </w:p>
        </w:tc>
      </w:tr>
      <w:tr w:rsidR="001135E2" w:rsidRPr="00F25887" w14:paraId="6D852493" w14:textId="77777777" w:rsidTr="009F2097">
        <w:trPr>
          <w:trHeight w:val="20"/>
        </w:trPr>
        <w:tc>
          <w:tcPr>
            <w:tcW w:w="392" w:type="pct"/>
            <w:shd w:val="clear" w:color="auto" w:fill="auto"/>
            <w:vAlign w:val="center"/>
          </w:tcPr>
          <w:p w14:paraId="47EA70D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7.1</w:t>
            </w:r>
          </w:p>
        </w:tc>
        <w:tc>
          <w:tcPr>
            <w:tcW w:w="2560" w:type="pct"/>
            <w:shd w:val="clear" w:color="auto" w:fill="auto"/>
            <w:vAlign w:val="center"/>
          </w:tcPr>
          <w:p w14:paraId="07F7A8D9" w14:textId="2E8C96C3"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 xml:space="preserve">Ban hành quy định và thực hiện các chế độ, chính sách đãi ngộ đối với tổ chức, cá nhân trong </w:t>
            </w:r>
            <w:r w:rsidR="00203386" w:rsidRPr="00F25887">
              <w:rPr>
                <w:color w:val="000000" w:themeColor="text1"/>
              </w:rPr>
              <w:t>HĐSHTT</w:t>
            </w:r>
          </w:p>
        </w:tc>
        <w:tc>
          <w:tcPr>
            <w:tcW w:w="299" w:type="pct"/>
            <w:shd w:val="clear" w:color="auto" w:fill="auto"/>
            <w:vAlign w:val="center"/>
          </w:tcPr>
          <w:p w14:paraId="43153DE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20F4EC8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F22216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0B682EA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36D2AC6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4B2C252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77997B04"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611375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4B6139BE" w14:textId="77777777" w:rsidTr="009F2097">
        <w:trPr>
          <w:trHeight w:val="20"/>
        </w:trPr>
        <w:tc>
          <w:tcPr>
            <w:tcW w:w="392" w:type="pct"/>
            <w:shd w:val="clear" w:color="auto" w:fill="auto"/>
            <w:vAlign w:val="center"/>
          </w:tcPr>
          <w:p w14:paraId="27D9140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7.2</w:t>
            </w:r>
          </w:p>
        </w:tc>
        <w:tc>
          <w:tcPr>
            <w:tcW w:w="2560" w:type="pct"/>
            <w:shd w:val="clear" w:color="auto" w:fill="auto"/>
            <w:vAlign w:val="center"/>
          </w:tcPr>
          <w:p w14:paraId="4DE28831" w14:textId="7666D578"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 xml:space="preserve">Phân bố phương tiện, thiết bị, đồ dùng, điều kiện làm việc và phục vụ cho cán bộ, nhân viên, giảng viên, sinh viên, học viên trong </w:t>
            </w:r>
            <w:r w:rsidR="00203386" w:rsidRPr="00F25887">
              <w:rPr>
                <w:color w:val="000000" w:themeColor="text1"/>
              </w:rPr>
              <w:t>HĐSHTT</w:t>
            </w:r>
          </w:p>
        </w:tc>
        <w:tc>
          <w:tcPr>
            <w:tcW w:w="299" w:type="pct"/>
            <w:shd w:val="clear" w:color="auto" w:fill="auto"/>
            <w:vAlign w:val="center"/>
          </w:tcPr>
          <w:p w14:paraId="068FA15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4F2E0CE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34B2DD6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4CE3A0B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5398609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17BE8D3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043B992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7D6FF6E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63D65E56" w14:textId="77777777" w:rsidTr="009F2097">
        <w:trPr>
          <w:trHeight w:val="20"/>
        </w:trPr>
        <w:tc>
          <w:tcPr>
            <w:tcW w:w="392" w:type="pct"/>
            <w:shd w:val="clear" w:color="auto" w:fill="auto"/>
            <w:vAlign w:val="center"/>
          </w:tcPr>
          <w:p w14:paraId="6BF0FED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7.3</w:t>
            </w:r>
          </w:p>
        </w:tc>
        <w:tc>
          <w:tcPr>
            <w:tcW w:w="2560" w:type="pct"/>
            <w:shd w:val="clear" w:color="auto" w:fill="auto"/>
            <w:vAlign w:val="center"/>
          </w:tcPr>
          <w:p w14:paraId="176E8A7B" w14:textId="77777777"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rPr>
              <w:t>Phát động phong trào xây dựng môi trường văn hoá SHTT trong trường ĐH</w:t>
            </w:r>
          </w:p>
        </w:tc>
        <w:tc>
          <w:tcPr>
            <w:tcW w:w="299" w:type="pct"/>
            <w:shd w:val="clear" w:color="auto" w:fill="auto"/>
            <w:vAlign w:val="center"/>
          </w:tcPr>
          <w:p w14:paraId="06C33FA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0B6E3254"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1D8D84A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925CC3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1A18F909"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4B167C9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38B5F6F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37D0E46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4983777D" w14:textId="77777777" w:rsidTr="009F2097">
        <w:trPr>
          <w:trHeight w:val="20"/>
        </w:trPr>
        <w:tc>
          <w:tcPr>
            <w:tcW w:w="392" w:type="pct"/>
            <w:shd w:val="clear" w:color="auto" w:fill="auto"/>
            <w:vAlign w:val="center"/>
          </w:tcPr>
          <w:p w14:paraId="31EE082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7.4</w:t>
            </w:r>
          </w:p>
        </w:tc>
        <w:tc>
          <w:tcPr>
            <w:tcW w:w="2560" w:type="pct"/>
            <w:shd w:val="clear" w:color="auto" w:fill="auto"/>
            <w:vAlign w:val="center"/>
          </w:tcPr>
          <w:p w14:paraId="13BC4E4A" w14:textId="77777777" w:rsidR="00C83BEF" w:rsidRPr="00F25887" w:rsidRDefault="00C83BEF" w:rsidP="009F2097">
            <w:pPr>
              <w:widowControl w:val="0"/>
              <w:tabs>
                <w:tab w:val="left" w:pos="8471"/>
              </w:tabs>
              <w:spacing w:before="30" w:after="30"/>
              <w:ind w:left="57" w:right="57"/>
              <w:jc w:val="both"/>
              <w:rPr>
                <w:color w:val="000000" w:themeColor="text1"/>
                <w:spacing w:val="-8"/>
              </w:rPr>
            </w:pPr>
            <w:r w:rsidRPr="00F25887">
              <w:rPr>
                <w:color w:val="000000" w:themeColor="text1"/>
                <w:spacing w:val="-8"/>
              </w:rPr>
              <w:t>Triển khai phần mềm chống đạo văn ở trường ĐH</w:t>
            </w:r>
          </w:p>
        </w:tc>
        <w:tc>
          <w:tcPr>
            <w:tcW w:w="299" w:type="pct"/>
            <w:shd w:val="clear" w:color="auto" w:fill="auto"/>
            <w:vAlign w:val="center"/>
          </w:tcPr>
          <w:p w14:paraId="3A14193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3019276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5008957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745BFA2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0797D1C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6656A61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52DA28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62C20D4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50FB8E6A" w14:textId="77777777" w:rsidTr="009F2097">
        <w:trPr>
          <w:trHeight w:val="20"/>
        </w:trPr>
        <w:tc>
          <w:tcPr>
            <w:tcW w:w="392" w:type="pct"/>
            <w:shd w:val="clear" w:color="auto" w:fill="auto"/>
            <w:vAlign w:val="center"/>
          </w:tcPr>
          <w:p w14:paraId="538BE06F"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lastRenderedPageBreak/>
              <w:t>7.5</w:t>
            </w:r>
          </w:p>
        </w:tc>
        <w:tc>
          <w:tcPr>
            <w:tcW w:w="2560" w:type="pct"/>
            <w:shd w:val="clear" w:color="auto" w:fill="auto"/>
            <w:vAlign w:val="center"/>
          </w:tcPr>
          <w:p w14:paraId="382DDCFD" w14:textId="77777777"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lang w:val="nl-NL"/>
              </w:rPr>
              <w:t>Thiết lập và duy trì các mối quan hệ với các cơ sở giáo dục đại học, viện nghiên cứu để trao đổi kinh nghiệm trong các HĐSHTT</w:t>
            </w:r>
          </w:p>
        </w:tc>
        <w:tc>
          <w:tcPr>
            <w:tcW w:w="299" w:type="pct"/>
            <w:shd w:val="clear" w:color="auto" w:fill="auto"/>
            <w:vAlign w:val="center"/>
          </w:tcPr>
          <w:p w14:paraId="5283A78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1FBDF8A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55F8CAA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4483340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78707FDB"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0EE5EA0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2550A10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213D8A9E"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6026F9CC" w14:textId="77777777" w:rsidTr="009F2097">
        <w:trPr>
          <w:trHeight w:val="20"/>
        </w:trPr>
        <w:tc>
          <w:tcPr>
            <w:tcW w:w="392" w:type="pct"/>
            <w:shd w:val="clear" w:color="auto" w:fill="auto"/>
            <w:vAlign w:val="center"/>
          </w:tcPr>
          <w:p w14:paraId="5D93492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7.6</w:t>
            </w:r>
          </w:p>
        </w:tc>
        <w:tc>
          <w:tcPr>
            <w:tcW w:w="2560" w:type="pct"/>
            <w:shd w:val="clear" w:color="auto" w:fill="auto"/>
            <w:vAlign w:val="center"/>
          </w:tcPr>
          <w:p w14:paraId="766961E8" w14:textId="5C030BFA" w:rsidR="00C83BEF" w:rsidRPr="00F25887" w:rsidRDefault="00C83BEF" w:rsidP="009F2097">
            <w:pPr>
              <w:widowControl w:val="0"/>
              <w:tabs>
                <w:tab w:val="left" w:pos="8471"/>
              </w:tabs>
              <w:spacing w:before="30" w:after="30"/>
              <w:ind w:left="57" w:right="57"/>
              <w:jc w:val="both"/>
              <w:rPr>
                <w:color w:val="000000" w:themeColor="text1"/>
              </w:rPr>
            </w:pPr>
            <w:r w:rsidRPr="00F25887">
              <w:rPr>
                <w:color w:val="000000" w:themeColor="text1"/>
                <w:lang w:val="nl-NL"/>
              </w:rPr>
              <w:t xml:space="preserve">Phân cấp quản lý </w:t>
            </w:r>
            <w:r w:rsidR="00203386" w:rsidRPr="00F25887">
              <w:rPr>
                <w:color w:val="000000" w:themeColor="text1"/>
                <w:lang w:val="nl-NL"/>
              </w:rPr>
              <w:t>HĐSHTT</w:t>
            </w:r>
            <w:r w:rsidRPr="00F25887">
              <w:rPr>
                <w:color w:val="000000" w:themeColor="text1"/>
                <w:lang w:val="nl-NL"/>
              </w:rPr>
              <w:t xml:space="preserve"> cho cá nhân, tổ chức, đơn vị của nhà trường</w:t>
            </w:r>
          </w:p>
        </w:tc>
        <w:tc>
          <w:tcPr>
            <w:tcW w:w="299" w:type="pct"/>
            <w:shd w:val="clear" w:color="auto" w:fill="auto"/>
            <w:vAlign w:val="center"/>
          </w:tcPr>
          <w:p w14:paraId="43DE0934"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3813D68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6C1A9DB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4213BB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19FBB06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67ABDEC5"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478E2CF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345FF42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038B40C8" w14:textId="77777777" w:rsidTr="009F2097">
        <w:trPr>
          <w:trHeight w:val="20"/>
        </w:trPr>
        <w:tc>
          <w:tcPr>
            <w:tcW w:w="392" w:type="pct"/>
            <w:shd w:val="clear" w:color="auto" w:fill="auto"/>
            <w:vAlign w:val="center"/>
          </w:tcPr>
          <w:p w14:paraId="524A01B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7.7</w:t>
            </w:r>
          </w:p>
        </w:tc>
        <w:tc>
          <w:tcPr>
            <w:tcW w:w="2560" w:type="pct"/>
            <w:shd w:val="clear" w:color="auto" w:fill="auto"/>
            <w:vAlign w:val="center"/>
          </w:tcPr>
          <w:p w14:paraId="7C2FC36E" w14:textId="77777777" w:rsidR="00C83BEF" w:rsidRPr="00F25887" w:rsidRDefault="00C83BEF" w:rsidP="009F2097">
            <w:pPr>
              <w:widowControl w:val="0"/>
              <w:tabs>
                <w:tab w:val="left" w:pos="8471"/>
              </w:tabs>
              <w:spacing w:before="30" w:after="30"/>
              <w:ind w:left="57" w:right="57"/>
              <w:jc w:val="both"/>
              <w:rPr>
                <w:color w:val="000000" w:themeColor="text1"/>
                <w:lang w:val="de-DE"/>
              </w:rPr>
            </w:pPr>
            <w:r w:rsidRPr="00F25887">
              <w:rPr>
                <w:color w:val="000000" w:themeColor="text1"/>
                <w:lang w:val="nl-NL"/>
              </w:rPr>
              <w:t>Phối hợp với các cơ quan quản lý nhà nước trong việc ban hành và triển khai cơ chế, chính sách; đăng ký quyền SHTT; giám sát thực thi và thực hiện chế tài đối với vi phạm các đối tượng SHTT</w:t>
            </w:r>
          </w:p>
        </w:tc>
        <w:tc>
          <w:tcPr>
            <w:tcW w:w="299" w:type="pct"/>
            <w:shd w:val="clear" w:color="auto" w:fill="auto"/>
            <w:vAlign w:val="center"/>
          </w:tcPr>
          <w:p w14:paraId="4F6954E3"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shd w:val="clear" w:color="auto" w:fill="auto"/>
            <w:vAlign w:val="center"/>
          </w:tcPr>
          <w:p w14:paraId="16EA611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389C1E14"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583AB3D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shd w:val="clear" w:color="auto" w:fill="auto"/>
            <w:vAlign w:val="center"/>
          </w:tcPr>
          <w:p w14:paraId="5F1313E1"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shd w:val="clear" w:color="auto" w:fill="auto"/>
            <w:vAlign w:val="center"/>
          </w:tcPr>
          <w:p w14:paraId="79EE7C7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shd w:val="clear" w:color="auto" w:fill="auto"/>
            <w:vAlign w:val="center"/>
          </w:tcPr>
          <w:p w14:paraId="4D2A10B6"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shd w:val="clear" w:color="auto" w:fill="auto"/>
            <w:vAlign w:val="center"/>
          </w:tcPr>
          <w:p w14:paraId="61CFFF8A"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r w:rsidR="001135E2" w:rsidRPr="00F25887" w14:paraId="4140A3F9" w14:textId="77777777" w:rsidTr="009F2097">
        <w:trPr>
          <w:trHeight w:val="20"/>
        </w:trPr>
        <w:tc>
          <w:tcPr>
            <w:tcW w:w="392" w:type="pct"/>
            <w:tcBorders>
              <w:top w:val="single" w:sz="4" w:space="0" w:color="auto"/>
              <w:left w:val="single" w:sz="4" w:space="0" w:color="auto"/>
              <w:bottom w:val="single" w:sz="4" w:space="0" w:color="auto"/>
              <w:right w:val="single" w:sz="4" w:space="0" w:color="auto"/>
            </w:tcBorders>
            <w:shd w:val="clear" w:color="auto" w:fill="auto"/>
            <w:vAlign w:val="center"/>
          </w:tcPr>
          <w:p w14:paraId="1040DE8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7.8</w:t>
            </w:r>
          </w:p>
        </w:tc>
        <w:tc>
          <w:tcPr>
            <w:tcW w:w="2560" w:type="pct"/>
            <w:tcBorders>
              <w:top w:val="single" w:sz="4" w:space="0" w:color="auto"/>
              <w:left w:val="single" w:sz="4" w:space="0" w:color="auto"/>
              <w:bottom w:val="single" w:sz="4" w:space="0" w:color="auto"/>
              <w:right w:val="single" w:sz="4" w:space="0" w:color="auto"/>
            </w:tcBorders>
            <w:shd w:val="clear" w:color="auto" w:fill="auto"/>
            <w:vAlign w:val="center"/>
          </w:tcPr>
          <w:p w14:paraId="23A47D90" w14:textId="26823B8F" w:rsidR="00C83BEF" w:rsidRPr="00F25887" w:rsidRDefault="00C83BEF" w:rsidP="009F2097">
            <w:pPr>
              <w:widowControl w:val="0"/>
              <w:tabs>
                <w:tab w:val="left" w:pos="8471"/>
              </w:tabs>
              <w:spacing w:before="30" w:after="30"/>
              <w:ind w:left="57" w:right="57"/>
              <w:jc w:val="both"/>
              <w:rPr>
                <w:color w:val="000000" w:themeColor="text1"/>
                <w:lang w:val="nl-NL"/>
              </w:rPr>
            </w:pPr>
            <w:r w:rsidRPr="00F25887">
              <w:rPr>
                <w:color w:val="000000" w:themeColor="text1"/>
                <w:lang w:val="nl-NL"/>
              </w:rPr>
              <w:t xml:space="preserve">Xây dựng hệ thống thông tin quản lý </w:t>
            </w:r>
            <w:r w:rsidR="00203386" w:rsidRPr="00F25887">
              <w:rPr>
                <w:color w:val="000000" w:themeColor="text1"/>
                <w:lang w:val="nl-NL"/>
              </w:rPr>
              <w:t>HĐSHTT</w:t>
            </w:r>
            <w:r w:rsidRPr="00F25887">
              <w:rPr>
                <w:iCs/>
                <w:color w:val="000000" w:themeColor="text1"/>
                <w:lang w:val="nl-NL"/>
              </w:rPr>
              <w:t xml:space="preserve"> của trường ĐH</w:t>
            </w:r>
          </w:p>
        </w:tc>
        <w:tc>
          <w:tcPr>
            <w:tcW w:w="299" w:type="pct"/>
            <w:tcBorders>
              <w:top w:val="single" w:sz="4" w:space="0" w:color="auto"/>
              <w:left w:val="single" w:sz="4" w:space="0" w:color="auto"/>
              <w:bottom w:val="single" w:sz="4" w:space="0" w:color="auto"/>
              <w:right w:val="single" w:sz="4" w:space="0" w:color="auto"/>
            </w:tcBorders>
            <w:shd w:val="clear" w:color="auto" w:fill="auto"/>
            <w:vAlign w:val="center"/>
          </w:tcPr>
          <w:p w14:paraId="7871C57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13" w:type="pct"/>
            <w:tcBorders>
              <w:top w:val="single" w:sz="4" w:space="0" w:color="auto"/>
              <w:left w:val="single" w:sz="4" w:space="0" w:color="auto"/>
              <w:bottom w:val="single" w:sz="4" w:space="0" w:color="auto"/>
              <w:right w:val="single" w:sz="4" w:space="0" w:color="auto"/>
            </w:tcBorders>
            <w:shd w:val="clear" w:color="auto" w:fill="auto"/>
            <w:vAlign w:val="center"/>
          </w:tcPr>
          <w:p w14:paraId="3FB1635C"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133DA774"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3F4DB740"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237BEF3D"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1</w:t>
            </w:r>
          </w:p>
        </w:tc>
        <w:tc>
          <w:tcPr>
            <w:tcW w:w="25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95BA98"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2</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5F244557"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3</w:t>
            </w:r>
          </w:p>
        </w:tc>
        <w:tc>
          <w:tcPr>
            <w:tcW w:w="256" w:type="pct"/>
            <w:tcBorders>
              <w:top w:val="single" w:sz="4" w:space="0" w:color="auto"/>
              <w:left w:val="single" w:sz="4" w:space="0" w:color="auto"/>
              <w:bottom w:val="single" w:sz="4" w:space="0" w:color="auto"/>
              <w:right w:val="single" w:sz="4" w:space="0" w:color="auto"/>
            </w:tcBorders>
            <w:shd w:val="clear" w:color="auto" w:fill="auto"/>
            <w:vAlign w:val="center"/>
          </w:tcPr>
          <w:p w14:paraId="0D84F892" w14:textId="77777777" w:rsidR="00C83BEF" w:rsidRPr="00F25887" w:rsidRDefault="00C83BEF" w:rsidP="009F2097">
            <w:pPr>
              <w:widowControl w:val="0"/>
              <w:tabs>
                <w:tab w:val="left" w:pos="8471"/>
              </w:tabs>
              <w:spacing w:before="30" w:after="30"/>
              <w:ind w:left="57" w:right="57"/>
              <w:jc w:val="center"/>
              <w:rPr>
                <w:color w:val="000000" w:themeColor="text1"/>
              </w:rPr>
            </w:pPr>
            <w:r w:rsidRPr="00F25887">
              <w:rPr>
                <w:color w:val="000000" w:themeColor="text1"/>
              </w:rPr>
              <w:t>4</w:t>
            </w:r>
          </w:p>
        </w:tc>
      </w:tr>
    </w:tbl>
    <w:p w14:paraId="67DF645E" w14:textId="77777777" w:rsidR="00C83BEF" w:rsidRPr="00F25887" w:rsidRDefault="00C83BEF" w:rsidP="00C83BEF">
      <w:pPr>
        <w:widowControl w:val="0"/>
        <w:tabs>
          <w:tab w:val="left" w:pos="3402"/>
        </w:tabs>
        <w:spacing w:before="120" w:line="360" w:lineRule="auto"/>
        <w:jc w:val="center"/>
        <w:rPr>
          <w:b/>
          <w:i/>
          <w:color w:val="000000" w:themeColor="text1"/>
        </w:rPr>
      </w:pPr>
      <w:r w:rsidRPr="00F25887">
        <w:rPr>
          <w:b/>
          <w:i/>
          <w:color w:val="000000" w:themeColor="text1"/>
        </w:rPr>
        <w:t>Xin chân thành cám ơn sự hỗ trợ của quý thầy cô!</w:t>
      </w:r>
    </w:p>
    <w:p w14:paraId="001A4CFC" w14:textId="77777777" w:rsidR="00C83BEF" w:rsidRPr="00F25887" w:rsidRDefault="00C83BEF" w:rsidP="00C83BEF">
      <w:pPr>
        <w:pStyle w:val="000PX"/>
        <w:jc w:val="left"/>
        <w:rPr>
          <w:color w:val="000000" w:themeColor="text1"/>
          <w:spacing w:val="-4"/>
          <w:sz w:val="24"/>
          <w:szCs w:val="24"/>
        </w:rPr>
      </w:pPr>
      <w:bookmarkStart w:id="451" w:name="_Toc40716993"/>
    </w:p>
    <w:p w14:paraId="0C080311" w14:textId="77777777" w:rsidR="00C83BEF" w:rsidRPr="00F25887" w:rsidRDefault="00C83BEF" w:rsidP="00C83BEF">
      <w:pPr>
        <w:pStyle w:val="000PX"/>
        <w:rPr>
          <w:color w:val="000000" w:themeColor="text1"/>
          <w:sz w:val="24"/>
          <w:szCs w:val="24"/>
          <w:lang w:val="vi-VN"/>
        </w:rPr>
      </w:pPr>
      <w:r w:rsidRPr="00F25887">
        <w:rPr>
          <w:color w:val="000000" w:themeColor="text1"/>
          <w:spacing w:val="-4"/>
          <w:sz w:val="24"/>
          <w:szCs w:val="24"/>
        </w:rPr>
        <w:br w:type="page"/>
      </w:r>
      <w:bookmarkStart w:id="452" w:name="_Toc59616434"/>
      <w:r w:rsidRPr="00F25887">
        <w:rPr>
          <w:color w:val="000000" w:themeColor="text1"/>
          <w:spacing w:val="-4"/>
          <w:sz w:val="24"/>
          <w:szCs w:val="24"/>
        </w:rPr>
        <w:lastRenderedPageBreak/>
        <w:t xml:space="preserve">PHỤ LỤC 7. </w:t>
      </w:r>
      <w:r w:rsidRPr="00F25887">
        <w:rPr>
          <w:color w:val="000000" w:themeColor="text1"/>
          <w:sz w:val="24"/>
          <w:szCs w:val="24"/>
          <w:lang w:val="vi-VN"/>
        </w:rPr>
        <w:t>PHIẾU ĐÁNH GIÁ HOẠT ĐỘNG BỒI DƯỠNG – TẬP HUẤN</w:t>
      </w:r>
      <w:bookmarkEnd w:id="451"/>
      <w:bookmarkEnd w:id="452"/>
      <w:r w:rsidRPr="00F25887">
        <w:rPr>
          <w:color w:val="000000" w:themeColor="text1"/>
          <w:sz w:val="24"/>
          <w:szCs w:val="24"/>
          <w:lang w:val="vi-VN"/>
        </w:rPr>
        <w:t xml:space="preserve"> </w:t>
      </w:r>
    </w:p>
    <w:p w14:paraId="2A6A5A67" w14:textId="73573C4B" w:rsidR="00C83BEF" w:rsidRPr="00F25887" w:rsidRDefault="00C83BEF" w:rsidP="00C83BEF">
      <w:pPr>
        <w:widowControl w:val="0"/>
        <w:spacing w:line="360" w:lineRule="auto"/>
        <w:ind w:firstLine="709"/>
        <w:jc w:val="both"/>
        <w:rPr>
          <w:color w:val="000000" w:themeColor="text1"/>
          <w:lang w:val="vi-VN"/>
        </w:rPr>
      </w:pPr>
      <w:r w:rsidRPr="00F25887">
        <w:rPr>
          <w:color w:val="000000" w:themeColor="text1"/>
          <w:lang w:val="vi-VN"/>
        </w:rPr>
        <w:t xml:space="preserve">Ban tổ chức hoạt động bồi dưỡng năng lực chuyên môn quản lý </w:t>
      </w:r>
      <w:r w:rsidR="00203386" w:rsidRPr="00F25887">
        <w:rPr>
          <w:color w:val="000000" w:themeColor="text1"/>
          <w:lang w:val="vi-VN"/>
        </w:rPr>
        <w:t>HĐSHTT</w:t>
      </w:r>
      <w:r w:rsidRPr="00F25887">
        <w:rPr>
          <w:color w:val="000000" w:themeColor="text1"/>
          <w:lang w:val="vi-VN"/>
        </w:rPr>
        <w:t>kính đề nghị quý Thầy/Cô cho ý kiến đánh giá về các nội dung liên quan đến khoá bồi dưỡng – tập huấn trong bảng hỏi dưới đây. Quý Thầy/Cô vui lòng cho ý kiến đánh giá bằng cách đánh dấu X vào lựa chọn của mình và nộp lại cho ban tổ chức sau khi hoàn tất.</w:t>
      </w:r>
    </w:p>
    <w:p w14:paraId="4D1ADE40" w14:textId="77777777" w:rsidR="00C83BEF" w:rsidRPr="00F25887" w:rsidRDefault="00C83BEF" w:rsidP="00C83BEF">
      <w:pPr>
        <w:widowControl w:val="0"/>
        <w:spacing w:line="360" w:lineRule="auto"/>
        <w:ind w:firstLine="709"/>
        <w:jc w:val="both"/>
        <w:rPr>
          <w:color w:val="000000" w:themeColor="text1"/>
          <w:lang w:val="vi-VN"/>
        </w:rPr>
      </w:pPr>
      <w:r w:rsidRPr="00F25887">
        <w:rPr>
          <w:rFonts w:eastAsia="Times New Roman"/>
          <w:color w:val="000000" w:themeColor="text1"/>
          <w:lang w:val="vi-VN"/>
        </w:rPr>
        <w:t>Trân trọng cảm ơn quý Thầy/Cô!</w:t>
      </w:r>
    </w:p>
    <w:p w14:paraId="1ACD1ABA" w14:textId="77777777" w:rsidR="00C83BEF" w:rsidRPr="00F25887" w:rsidRDefault="00C83BEF" w:rsidP="00C83BEF">
      <w:pPr>
        <w:widowControl w:val="0"/>
        <w:spacing w:line="360" w:lineRule="auto"/>
        <w:ind w:firstLine="709"/>
        <w:jc w:val="both"/>
        <w:rPr>
          <w:b/>
          <w:i/>
          <w:color w:val="000000" w:themeColor="text1"/>
          <w:lang w:val="vi-VN"/>
        </w:rPr>
      </w:pPr>
      <w:r w:rsidRPr="00F25887">
        <w:rPr>
          <w:b/>
          <w:color w:val="000000" w:themeColor="text1"/>
          <w:lang w:val="vi-VN"/>
        </w:rPr>
        <w:t xml:space="preserve">1. Ý kiến của Thầy/Cô về mức độ đáp ứng của chuyên đề tập huấn </w:t>
      </w:r>
      <w:r w:rsidRPr="00F25887">
        <w:rPr>
          <w:b/>
          <w:i/>
          <w:color w:val="000000" w:themeColor="text1"/>
          <w:lang w:val="vi-VN"/>
        </w:rPr>
        <w:t>“Những khía cạnh hành chính, pháp lý và thương mại trong quản lý HĐSHTT ở trường ĐH”.</w:t>
      </w:r>
    </w:p>
    <w:p w14:paraId="498708B8" w14:textId="77777777" w:rsidR="00C83BEF" w:rsidRPr="00F25887" w:rsidRDefault="00C83BEF" w:rsidP="00C83BEF">
      <w:pPr>
        <w:widowControl w:val="0"/>
        <w:spacing w:line="360" w:lineRule="auto"/>
        <w:jc w:val="center"/>
        <w:rPr>
          <w:i/>
          <w:color w:val="000000" w:themeColor="text1"/>
          <w:lang w:val="vi-VN"/>
        </w:rPr>
      </w:pPr>
      <w:r w:rsidRPr="00F25887">
        <w:rPr>
          <w:i/>
          <w:color w:val="000000" w:themeColor="text1"/>
          <w:lang w:val="vi-VN"/>
        </w:rPr>
        <w:t>1= Không đồng ý; 2= Đồng ý một phần; 3= Đồng ý; Hoàn toàn đồng ý</w:t>
      </w:r>
    </w:p>
    <w:tbl>
      <w:tblPr>
        <w:tblW w:w="514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45"/>
        <w:gridCol w:w="6998"/>
        <w:gridCol w:w="421"/>
        <w:gridCol w:w="418"/>
        <w:gridCol w:w="419"/>
        <w:gridCol w:w="328"/>
      </w:tblGrid>
      <w:tr w:rsidR="001135E2" w:rsidRPr="00F25887" w14:paraId="06E07A94" w14:textId="77777777" w:rsidTr="009F2097">
        <w:trPr>
          <w:trHeight w:val="20"/>
          <w:jc w:val="center"/>
        </w:trPr>
        <w:tc>
          <w:tcPr>
            <w:tcW w:w="234" w:type="pct"/>
            <w:shd w:val="clear" w:color="auto" w:fill="auto"/>
          </w:tcPr>
          <w:p w14:paraId="5C6648B1" w14:textId="77777777" w:rsidR="00C83BEF" w:rsidRPr="00F25887" w:rsidRDefault="00C83BEF" w:rsidP="009F2097">
            <w:pPr>
              <w:widowControl w:val="0"/>
              <w:spacing w:before="40" w:after="40"/>
              <w:ind w:left="57" w:right="57"/>
              <w:jc w:val="center"/>
              <w:rPr>
                <w:b/>
                <w:color w:val="000000" w:themeColor="text1"/>
                <w:lang w:val="vi-VN"/>
              </w:rPr>
            </w:pPr>
            <w:r w:rsidRPr="00F25887">
              <w:rPr>
                <w:b/>
                <w:color w:val="000000" w:themeColor="text1"/>
                <w:lang w:val="vi-VN"/>
              </w:rPr>
              <w:t>TT</w:t>
            </w:r>
          </w:p>
        </w:tc>
        <w:tc>
          <w:tcPr>
            <w:tcW w:w="3878" w:type="pct"/>
            <w:shd w:val="clear" w:color="auto" w:fill="auto"/>
          </w:tcPr>
          <w:p w14:paraId="5AFFA3F0" w14:textId="77777777" w:rsidR="00C83BEF" w:rsidRPr="00F25887" w:rsidRDefault="00C83BEF" w:rsidP="009F2097">
            <w:pPr>
              <w:widowControl w:val="0"/>
              <w:spacing w:before="40" w:after="40"/>
              <w:ind w:left="57" w:right="57"/>
              <w:jc w:val="center"/>
              <w:rPr>
                <w:b/>
                <w:color w:val="000000" w:themeColor="text1"/>
                <w:lang w:val="vi-VN"/>
              </w:rPr>
            </w:pPr>
            <w:r w:rsidRPr="00F25887">
              <w:rPr>
                <w:b/>
                <w:color w:val="000000" w:themeColor="text1"/>
                <w:lang w:val="vi-VN"/>
              </w:rPr>
              <w:t>Nội dung đánh giá</w:t>
            </w:r>
          </w:p>
        </w:tc>
        <w:tc>
          <w:tcPr>
            <w:tcW w:w="887" w:type="pct"/>
            <w:gridSpan w:val="4"/>
            <w:shd w:val="clear" w:color="auto" w:fill="auto"/>
          </w:tcPr>
          <w:p w14:paraId="1C410EC6" w14:textId="77777777" w:rsidR="00C83BEF" w:rsidRPr="00F25887" w:rsidRDefault="00C83BEF" w:rsidP="009F2097">
            <w:pPr>
              <w:widowControl w:val="0"/>
              <w:spacing w:before="40" w:after="40"/>
              <w:ind w:left="57" w:right="57"/>
              <w:jc w:val="center"/>
              <w:rPr>
                <w:b/>
                <w:color w:val="000000" w:themeColor="text1"/>
                <w:lang w:val="vi-VN"/>
              </w:rPr>
            </w:pPr>
            <w:r w:rsidRPr="00F25887">
              <w:rPr>
                <w:b/>
                <w:color w:val="000000" w:themeColor="text1"/>
                <w:lang w:val="vi-VN"/>
              </w:rPr>
              <w:t>Mức độ</w:t>
            </w:r>
          </w:p>
        </w:tc>
      </w:tr>
      <w:tr w:rsidR="001135E2" w:rsidRPr="00F25887" w14:paraId="4C510DFC" w14:textId="77777777" w:rsidTr="009F2097">
        <w:trPr>
          <w:trHeight w:val="20"/>
          <w:jc w:val="center"/>
        </w:trPr>
        <w:tc>
          <w:tcPr>
            <w:tcW w:w="5000" w:type="pct"/>
            <w:gridSpan w:val="6"/>
            <w:shd w:val="clear" w:color="auto" w:fill="auto"/>
          </w:tcPr>
          <w:p w14:paraId="6CCB3F87" w14:textId="77777777" w:rsidR="00C83BEF" w:rsidRPr="00F25887" w:rsidRDefault="00C83BEF" w:rsidP="009F2097">
            <w:pPr>
              <w:widowControl w:val="0"/>
              <w:spacing w:before="40" w:after="40"/>
              <w:ind w:left="57" w:right="57"/>
              <w:jc w:val="center"/>
              <w:rPr>
                <w:i/>
                <w:color w:val="000000" w:themeColor="text1"/>
                <w:lang w:val="vi-VN"/>
              </w:rPr>
            </w:pPr>
            <w:r w:rsidRPr="00F25887">
              <w:rPr>
                <w:i/>
                <w:color w:val="000000" w:themeColor="text1"/>
                <w:lang w:val="vi-VN"/>
              </w:rPr>
              <w:t>Mục tiêu tập huấn</w:t>
            </w:r>
          </w:p>
        </w:tc>
      </w:tr>
      <w:tr w:rsidR="001135E2" w:rsidRPr="00F25887" w14:paraId="349955C6" w14:textId="77777777" w:rsidTr="009F2097">
        <w:trPr>
          <w:trHeight w:val="20"/>
          <w:jc w:val="center"/>
        </w:trPr>
        <w:tc>
          <w:tcPr>
            <w:tcW w:w="234" w:type="pct"/>
            <w:shd w:val="clear" w:color="auto" w:fill="auto"/>
            <w:vAlign w:val="center"/>
          </w:tcPr>
          <w:p w14:paraId="5C9264C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1.1</w:t>
            </w:r>
          </w:p>
        </w:tc>
        <w:tc>
          <w:tcPr>
            <w:tcW w:w="3878" w:type="pct"/>
            <w:shd w:val="clear" w:color="auto" w:fill="auto"/>
          </w:tcPr>
          <w:p w14:paraId="7730CCCE"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Mục tiêu khoá tập huấn được xác định rõ ràng</w:t>
            </w:r>
          </w:p>
        </w:tc>
        <w:tc>
          <w:tcPr>
            <w:tcW w:w="236" w:type="pct"/>
            <w:shd w:val="clear" w:color="auto" w:fill="auto"/>
            <w:vAlign w:val="center"/>
          </w:tcPr>
          <w:p w14:paraId="262DE29D"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495B6A8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5313113D"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1D893A9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7C14653D" w14:textId="77777777" w:rsidTr="009F2097">
        <w:trPr>
          <w:trHeight w:val="20"/>
          <w:jc w:val="center"/>
        </w:trPr>
        <w:tc>
          <w:tcPr>
            <w:tcW w:w="234" w:type="pct"/>
            <w:shd w:val="clear" w:color="auto" w:fill="auto"/>
            <w:vAlign w:val="center"/>
          </w:tcPr>
          <w:p w14:paraId="797C592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1.2</w:t>
            </w:r>
          </w:p>
        </w:tc>
        <w:tc>
          <w:tcPr>
            <w:tcW w:w="3878" w:type="pct"/>
            <w:shd w:val="clear" w:color="auto" w:fill="auto"/>
          </w:tcPr>
          <w:p w14:paraId="32743CC7"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Chương trình tập huấn phù hợp với mục tiêu đề ra</w:t>
            </w:r>
          </w:p>
        </w:tc>
        <w:tc>
          <w:tcPr>
            <w:tcW w:w="236" w:type="pct"/>
            <w:shd w:val="clear" w:color="auto" w:fill="auto"/>
            <w:vAlign w:val="center"/>
          </w:tcPr>
          <w:p w14:paraId="304C6673"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7E03208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59045B5F"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1732347D"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3815C82B" w14:textId="77777777" w:rsidTr="009F2097">
        <w:trPr>
          <w:trHeight w:val="20"/>
          <w:jc w:val="center"/>
        </w:trPr>
        <w:tc>
          <w:tcPr>
            <w:tcW w:w="234" w:type="pct"/>
            <w:shd w:val="clear" w:color="auto" w:fill="auto"/>
            <w:vAlign w:val="center"/>
          </w:tcPr>
          <w:p w14:paraId="357CE074"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1.3</w:t>
            </w:r>
          </w:p>
        </w:tc>
        <w:tc>
          <w:tcPr>
            <w:tcW w:w="3878" w:type="pct"/>
            <w:shd w:val="clear" w:color="auto" w:fill="auto"/>
          </w:tcPr>
          <w:p w14:paraId="12BB8F65"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Thầy/cô nhận biết được các nội dung quản lý cụ thể trong công tác quản lý HĐSHTT ở trường ĐH</w:t>
            </w:r>
          </w:p>
        </w:tc>
        <w:tc>
          <w:tcPr>
            <w:tcW w:w="236" w:type="pct"/>
            <w:shd w:val="clear" w:color="auto" w:fill="auto"/>
            <w:vAlign w:val="center"/>
          </w:tcPr>
          <w:p w14:paraId="4078D39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7659D650"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6F7FBD6F"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12934DA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748EFB96" w14:textId="77777777" w:rsidTr="009F2097">
        <w:trPr>
          <w:trHeight w:val="20"/>
          <w:jc w:val="center"/>
        </w:trPr>
        <w:tc>
          <w:tcPr>
            <w:tcW w:w="234" w:type="pct"/>
            <w:shd w:val="clear" w:color="auto" w:fill="auto"/>
            <w:vAlign w:val="center"/>
          </w:tcPr>
          <w:p w14:paraId="36ACF9AE"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1.4</w:t>
            </w:r>
          </w:p>
        </w:tc>
        <w:tc>
          <w:tcPr>
            <w:tcW w:w="3878" w:type="pct"/>
            <w:shd w:val="clear" w:color="auto" w:fill="auto"/>
          </w:tcPr>
          <w:p w14:paraId="24F35CCF" w14:textId="46CFD202"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 xml:space="preserve">Thầy/Cô đã xác định được các nội dung công việc cần thực hiện trên các khía cạnh hành chính, pháp lý và thương mại trong quản lý </w:t>
            </w:r>
            <w:r w:rsidR="00203386" w:rsidRPr="00F25887">
              <w:rPr>
                <w:color w:val="000000" w:themeColor="text1"/>
                <w:lang w:val="vi-VN"/>
              </w:rPr>
              <w:t>HĐSHTT</w:t>
            </w:r>
            <w:r w:rsidRPr="00F25887">
              <w:rPr>
                <w:color w:val="000000" w:themeColor="text1"/>
                <w:lang w:val="vi-VN"/>
              </w:rPr>
              <w:t xml:space="preserve"> ở trường ĐH</w:t>
            </w:r>
          </w:p>
        </w:tc>
        <w:tc>
          <w:tcPr>
            <w:tcW w:w="236" w:type="pct"/>
            <w:shd w:val="clear" w:color="auto" w:fill="auto"/>
            <w:vAlign w:val="center"/>
          </w:tcPr>
          <w:p w14:paraId="273C2773"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49C22DBC"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39615FA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679FB27B"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02507678" w14:textId="77777777" w:rsidTr="009F2097">
        <w:trPr>
          <w:trHeight w:val="20"/>
          <w:jc w:val="center"/>
        </w:trPr>
        <w:tc>
          <w:tcPr>
            <w:tcW w:w="234" w:type="pct"/>
            <w:shd w:val="clear" w:color="auto" w:fill="auto"/>
            <w:vAlign w:val="center"/>
          </w:tcPr>
          <w:p w14:paraId="2C56A0B4"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1.5</w:t>
            </w:r>
          </w:p>
        </w:tc>
        <w:tc>
          <w:tcPr>
            <w:tcW w:w="3878" w:type="pct"/>
            <w:shd w:val="clear" w:color="auto" w:fill="auto"/>
          </w:tcPr>
          <w:p w14:paraId="125FF2EF"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Thầy cô đã phác thảo được một quy trình quản lý HĐSHTT trên khía cạnh hành chính, pháp lý và thương mại gắn liền với công việc trong thực tiễn phù hợp tính chất đào tạo, nghiên cứu của trường ĐH đang công tác</w:t>
            </w:r>
          </w:p>
        </w:tc>
        <w:tc>
          <w:tcPr>
            <w:tcW w:w="236" w:type="pct"/>
            <w:shd w:val="clear" w:color="auto" w:fill="auto"/>
            <w:vAlign w:val="center"/>
          </w:tcPr>
          <w:p w14:paraId="05F770A0"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00A86DA4"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5882D2F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2DE34164"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3027E3D5" w14:textId="77777777" w:rsidTr="009F2097">
        <w:trPr>
          <w:trHeight w:val="980"/>
          <w:jc w:val="center"/>
        </w:trPr>
        <w:tc>
          <w:tcPr>
            <w:tcW w:w="234" w:type="pct"/>
            <w:shd w:val="clear" w:color="auto" w:fill="auto"/>
            <w:vAlign w:val="center"/>
          </w:tcPr>
          <w:p w14:paraId="63DD849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1.6</w:t>
            </w:r>
          </w:p>
        </w:tc>
        <w:tc>
          <w:tcPr>
            <w:tcW w:w="3878" w:type="pct"/>
            <w:shd w:val="clear" w:color="auto" w:fill="auto"/>
          </w:tcPr>
          <w:p w14:paraId="4434EBD4" w14:textId="77777777" w:rsidR="00C83BEF" w:rsidRPr="00F25887" w:rsidRDefault="00C83BEF" w:rsidP="009F2097">
            <w:pPr>
              <w:widowControl w:val="0"/>
              <w:spacing w:before="40" w:after="40"/>
              <w:ind w:left="57" w:right="57"/>
              <w:jc w:val="both"/>
              <w:rPr>
                <w:color w:val="000000" w:themeColor="text1"/>
                <w:shd w:val="clear" w:color="auto" w:fill="FFFFFF"/>
                <w:lang w:val="vi-VN"/>
              </w:rPr>
            </w:pPr>
            <w:r w:rsidRPr="00F25887">
              <w:rPr>
                <w:color w:val="000000" w:themeColor="text1"/>
                <w:lang w:val="vi-VN"/>
              </w:rPr>
              <w:t>Thầy cô vận dụng được kiến thức trong các nội dung quản lý HĐSHTT ở trường ĐH để xử lý được tình huống minh hoạ về những khía cạnh hành chính, pháp lý và thương mại SHTT</w:t>
            </w:r>
          </w:p>
        </w:tc>
        <w:tc>
          <w:tcPr>
            <w:tcW w:w="236" w:type="pct"/>
            <w:shd w:val="clear" w:color="auto" w:fill="auto"/>
            <w:vAlign w:val="center"/>
          </w:tcPr>
          <w:p w14:paraId="3D47F35D"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0C501E57"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78A8A42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78AD6C7D"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290B5CBE" w14:textId="77777777" w:rsidTr="009F2097">
        <w:trPr>
          <w:trHeight w:val="20"/>
          <w:jc w:val="center"/>
        </w:trPr>
        <w:tc>
          <w:tcPr>
            <w:tcW w:w="234" w:type="pct"/>
            <w:shd w:val="clear" w:color="auto" w:fill="auto"/>
            <w:vAlign w:val="center"/>
          </w:tcPr>
          <w:p w14:paraId="055C35EE"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1.7</w:t>
            </w:r>
          </w:p>
        </w:tc>
        <w:tc>
          <w:tcPr>
            <w:tcW w:w="3878" w:type="pct"/>
            <w:shd w:val="clear" w:color="auto" w:fill="auto"/>
          </w:tcPr>
          <w:p w14:paraId="3D8D8CE1" w14:textId="1647CD6C" w:rsidR="00C83BEF" w:rsidRPr="00F25887" w:rsidRDefault="00C83BEF" w:rsidP="009F2097">
            <w:pPr>
              <w:widowControl w:val="0"/>
              <w:spacing w:before="40" w:after="40"/>
              <w:ind w:left="57" w:right="57"/>
              <w:jc w:val="both"/>
              <w:rPr>
                <w:b/>
                <w:color w:val="000000" w:themeColor="text1"/>
                <w:lang w:val="vi-VN"/>
              </w:rPr>
            </w:pPr>
            <w:r w:rsidRPr="00F25887">
              <w:rPr>
                <w:color w:val="000000" w:themeColor="text1"/>
                <w:lang w:val="vi-VN"/>
              </w:rPr>
              <w:t xml:space="preserve">Xác định được vai trò, trách nhiệm của bản thân trên cương vị công tác hiện thời và trong công tác phụ trách </w:t>
            </w:r>
            <w:r w:rsidR="00203386" w:rsidRPr="00F25887">
              <w:rPr>
                <w:color w:val="000000" w:themeColor="text1"/>
                <w:lang w:val="vi-VN"/>
              </w:rPr>
              <w:t>HĐSHTT</w:t>
            </w:r>
            <w:r w:rsidRPr="00F25887">
              <w:rPr>
                <w:color w:val="000000" w:themeColor="text1"/>
                <w:lang w:val="vi-VN"/>
              </w:rPr>
              <w:t xml:space="preserve"> ở trường ĐH</w:t>
            </w:r>
          </w:p>
        </w:tc>
        <w:tc>
          <w:tcPr>
            <w:tcW w:w="236" w:type="pct"/>
            <w:shd w:val="clear" w:color="auto" w:fill="auto"/>
            <w:vAlign w:val="center"/>
          </w:tcPr>
          <w:p w14:paraId="7A626E0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2D23D7A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5315556C"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747AE0B4"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58DB5C7F" w14:textId="77777777" w:rsidTr="009F2097">
        <w:trPr>
          <w:trHeight w:val="20"/>
          <w:jc w:val="center"/>
        </w:trPr>
        <w:tc>
          <w:tcPr>
            <w:tcW w:w="5000" w:type="pct"/>
            <w:gridSpan w:val="6"/>
            <w:shd w:val="clear" w:color="auto" w:fill="auto"/>
          </w:tcPr>
          <w:p w14:paraId="33F1A889" w14:textId="77777777" w:rsidR="00C83BEF" w:rsidRPr="00F25887" w:rsidRDefault="00C83BEF" w:rsidP="009F2097">
            <w:pPr>
              <w:widowControl w:val="0"/>
              <w:spacing w:before="40" w:after="40"/>
              <w:ind w:left="57" w:right="57"/>
              <w:jc w:val="center"/>
              <w:rPr>
                <w:i/>
                <w:color w:val="000000" w:themeColor="text1"/>
                <w:lang w:val="vi-VN"/>
              </w:rPr>
            </w:pPr>
            <w:r w:rsidRPr="00F25887">
              <w:rPr>
                <w:i/>
                <w:color w:val="000000" w:themeColor="text1"/>
                <w:lang w:val="vi-VN"/>
              </w:rPr>
              <w:t>Nội dung tập huấn</w:t>
            </w:r>
          </w:p>
        </w:tc>
      </w:tr>
      <w:tr w:rsidR="001135E2" w:rsidRPr="00F25887" w14:paraId="61117465" w14:textId="77777777" w:rsidTr="009F2097">
        <w:trPr>
          <w:trHeight w:val="20"/>
          <w:jc w:val="center"/>
        </w:trPr>
        <w:tc>
          <w:tcPr>
            <w:tcW w:w="234" w:type="pct"/>
            <w:shd w:val="clear" w:color="auto" w:fill="auto"/>
            <w:vAlign w:val="center"/>
          </w:tcPr>
          <w:p w14:paraId="72784DF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2.1</w:t>
            </w:r>
          </w:p>
        </w:tc>
        <w:tc>
          <w:tcPr>
            <w:tcW w:w="3878" w:type="pct"/>
            <w:shd w:val="clear" w:color="auto" w:fill="auto"/>
          </w:tcPr>
          <w:p w14:paraId="0C54417F"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Nội dung thực hiện theo chương trình đề ra và rất logic, khoa học, trọng tâm</w:t>
            </w:r>
          </w:p>
        </w:tc>
        <w:tc>
          <w:tcPr>
            <w:tcW w:w="236" w:type="pct"/>
            <w:shd w:val="clear" w:color="auto" w:fill="auto"/>
            <w:vAlign w:val="center"/>
          </w:tcPr>
          <w:p w14:paraId="1761585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0C85D13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04B8619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30845DDB"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42EB0B4B" w14:textId="77777777" w:rsidTr="009F2097">
        <w:trPr>
          <w:trHeight w:val="20"/>
          <w:jc w:val="center"/>
        </w:trPr>
        <w:tc>
          <w:tcPr>
            <w:tcW w:w="234" w:type="pct"/>
            <w:shd w:val="clear" w:color="auto" w:fill="auto"/>
            <w:vAlign w:val="center"/>
          </w:tcPr>
          <w:p w14:paraId="75AB3EB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2.2</w:t>
            </w:r>
          </w:p>
        </w:tc>
        <w:tc>
          <w:tcPr>
            <w:tcW w:w="3878" w:type="pct"/>
            <w:shd w:val="clear" w:color="auto" w:fill="auto"/>
          </w:tcPr>
          <w:p w14:paraId="45923EF6"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Nội dung cần thiết và hữu ích cho bản thân trong công tác phụ trách hoạt động KHCN/SHTT ở trường ĐH</w:t>
            </w:r>
          </w:p>
        </w:tc>
        <w:tc>
          <w:tcPr>
            <w:tcW w:w="236" w:type="pct"/>
            <w:shd w:val="clear" w:color="auto" w:fill="auto"/>
            <w:vAlign w:val="center"/>
          </w:tcPr>
          <w:p w14:paraId="168631AC"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352C3FD8"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7D9A0952"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1964966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394EF9BD" w14:textId="77777777" w:rsidTr="009F2097">
        <w:trPr>
          <w:trHeight w:val="20"/>
          <w:jc w:val="center"/>
        </w:trPr>
        <w:tc>
          <w:tcPr>
            <w:tcW w:w="234" w:type="pct"/>
            <w:shd w:val="clear" w:color="auto" w:fill="auto"/>
            <w:vAlign w:val="center"/>
          </w:tcPr>
          <w:p w14:paraId="4E1D0B38"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2.3</w:t>
            </w:r>
          </w:p>
        </w:tc>
        <w:tc>
          <w:tcPr>
            <w:tcW w:w="3878" w:type="pct"/>
            <w:shd w:val="clear" w:color="auto" w:fill="auto"/>
          </w:tcPr>
          <w:p w14:paraId="4B444E6A"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Nội dung mang lại sự hiểu biết rõ ràng về các khía cạnh hành chính, pháp lý, thương mại trong quản lý HĐSHTT ở trường ĐH</w:t>
            </w:r>
          </w:p>
        </w:tc>
        <w:tc>
          <w:tcPr>
            <w:tcW w:w="236" w:type="pct"/>
            <w:shd w:val="clear" w:color="auto" w:fill="auto"/>
            <w:vAlign w:val="center"/>
          </w:tcPr>
          <w:p w14:paraId="1681280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73E86CA0"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369C3428"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2189AA17"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02165D81" w14:textId="77777777" w:rsidTr="009F2097">
        <w:trPr>
          <w:trHeight w:val="20"/>
          <w:jc w:val="center"/>
        </w:trPr>
        <w:tc>
          <w:tcPr>
            <w:tcW w:w="234" w:type="pct"/>
            <w:shd w:val="clear" w:color="auto" w:fill="auto"/>
            <w:vAlign w:val="center"/>
          </w:tcPr>
          <w:p w14:paraId="25CFA92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2.4</w:t>
            </w:r>
          </w:p>
        </w:tc>
        <w:tc>
          <w:tcPr>
            <w:tcW w:w="3878" w:type="pct"/>
            <w:shd w:val="clear" w:color="auto" w:fill="auto"/>
          </w:tcPr>
          <w:p w14:paraId="2A98AFFB"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 xml:space="preserve">Nội dung </w:t>
            </w:r>
            <w:r w:rsidRPr="00F25887">
              <w:rPr>
                <w:rFonts w:eastAsia="Times New Roman"/>
                <w:color w:val="000000" w:themeColor="text1"/>
                <w:shd w:val="clear" w:color="auto" w:fill="FFFFFF"/>
                <w:lang w:val="vi-VN"/>
              </w:rPr>
              <w:t>thiết kế theo hướng thực hành với các bài tập xử lý tình huống trên cơ sở thực tế để vận dụng trực tiếp vào công việc tại trường ĐH</w:t>
            </w:r>
          </w:p>
        </w:tc>
        <w:tc>
          <w:tcPr>
            <w:tcW w:w="236" w:type="pct"/>
            <w:shd w:val="clear" w:color="auto" w:fill="auto"/>
            <w:vAlign w:val="center"/>
          </w:tcPr>
          <w:p w14:paraId="3EA40B3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364F57C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1CE777D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76ED20F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1150338D" w14:textId="77777777" w:rsidTr="009F2097">
        <w:trPr>
          <w:trHeight w:val="20"/>
          <w:jc w:val="center"/>
        </w:trPr>
        <w:tc>
          <w:tcPr>
            <w:tcW w:w="234" w:type="pct"/>
            <w:shd w:val="clear" w:color="auto" w:fill="auto"/>
            <w:vAlign w:val="center"/>
          </w:tcPr>
          <w:p w14:paraId="2F0DD323"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2.5</w:t>
            </w:r>
          </w:p>
        </w:tc>
        <w:tc>
          <w:tcPr>
            <w:tcW w:w="3878" w:type="pct"/>
            <w:shd w:val="clear" w:color="auto" w:fill="auto"/>
          </w:tcPr>
          <w:p w14:paraId="4069C52D"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Nội dung thiết kế dựa vào những đặc thù chuyên môn của trường học, phù hợp với tính chất đào tạo, nghiên cứu trong tương quan với lĩnh vực SHTT</w:t>
            </w:r>
          </w:p>
        </w:tc>
        <w:tc>
          <w:tcPr>
            <w:tcW w:w="236" w:type="pct"/>
            <w:shd w:val="clear" w:color="auto" w:fill="auto"/>
            <w:vAlign w:val="center"/>
          </w:tcPr>
          <w:p w14:paraId="34BE2990"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7E4D477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75BB6503"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311F1AB4"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5612D900" w14:textId="77777777" w:rsidTr="009F2097">
        <w:trPr>
          <w:trHeight w:val="20"/>
          <w:jc w:val="center"/>
        </w:trPr>
        <w:tc>
          <w:tcPr>
            <w:tcW w:w="5000" w:type="pct"/>
            <w:gridSpan w:val="6"/>
            <w:shd w:val="clear" w:color="auto" w:fill="auto"/>
          </w:tcPr>
          <w:p w14:paraId="4CD658A0" w14:textId="77777777" w:rsidR="00C83BEF" w:rsidRPr="00F25887" w:rsidRDefault="00C83BEF" w:rsidP="009F2097">
            <w:pPr>
              <w:widowControl w:val="0"/>
              <w:spacing w:before="40" w:after="40"/>
              <w:ind w:left="57" w:right="57"/>
              <w:jc w:val="center"/>
              <w:rPr>
                <w:i/>
                <w:color w:val="000000" w:themeColor="text1"/>
                <w:lang w:val="vi-VN"/>
              </w:rPr>
            </w:pPr>
            <w:r w:rsidRPr="00F25887">
              <w:rPr>
                <w:i/>
                <w:color w:val="000000" w:themeColor="text1"/>
                <w:lang w:val="vi-VN"/>
              </w:rPr>
              <w:lastRenderedPageBreak/>
              <w:t>Báo cáo viên, Phương pháp tập huấn</w:t>
            </w:r>
          </w:p>
        </w:tc>
      </w:tr>
      <w:tr w:rsidR="001135E2" w:rsidRPr="00F25887" w14:paraId="4593AA4A" w14:textId="77777777" w:rsidTr="009F2097">
        <w:trPr>
          <w:trHeight w:val="20"/>
          <w:jc w:val="center"/>
        </w:trPr>
        <w:tc>
          <w:tcPr>
            <w:tcW w:w="234" w:type="pct"/>
            <w:shd w:val="clear" w:color="auto" w:fill="auto"/>
            <w:vAlign w:val="center"/>
          </w:tcPr>
          <w:p w14:paraId="2C1BBDE7"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3.1</w:t>
            </w:r>
          </w:p>
        </w:tc>
        <w:tc>
          <w:tcPr>
            <w:tcW w:w="3878" w:type="pct"/>
            <w:shd w:val="clear" w:color="auto" w:fill="auto"/>
          </w:tcPr>
          <w:p w14:paraId="3F5105C8"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 xml:space="preserve">Báo cáo viên có phương pháp trình bày dễ hiểu </w:t>
            </w:r>
          </w:p>
        </w:tc>
        <w:tc>
          <w:tcPr>
            <w:tcW w:w="236" w:type="pct"/>
            <w:shd w:val="clear" w:color="auto" w:fill="auto"/>
            <w:vAlign w:val="center"/>
          </w:tcPr>
          <w:p w14:paraId="2257B2B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196F968F"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68EFA664"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4CCF3E3E"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6C5C9451" w14:textId="77777777" w:rsidTr="009F2097">
        <w:trPr>
          <w:trHeight w:val="20"/>
          <w:jc w:val="center"/>
        </w:trPr>
        <w:tc>
          <w:tcPr>
            <w:tcW w:w="234" w:type="pct"/>
            <w:shd w:val="clear" w:color="auto" w:fill="auto"/>
            <w:vAlign w:val="center"/>
          </w:tcPr>
          <w:p w14:paraId="4CF8A39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3.2</w:t>
            </w:r>
          </w:p>
        </w:tc>
        <w:tc>
          <w:tcPr>
            <w:tcW w:w="3878" w:type="pct"/>
            <w:shd w:val="clear" w:color="auto" w:fill="auto"/>
          </w:tcPr>
          <w:p w14:paraId="79A88F00"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Báo cáo viên có chuyên môn sâu về nội dung tập huấn</w:t>
            </w:r>
          </w:p>
        </w:tc>
        <w:tc>
          <w:tcPr>
            <w:tcW w:w="236" w:type="pct"/>
            <w:shd w:val="clear" w:color="auto" w:fill="auto"/>
            <w:vAlign w:val="center"/>
          </w:tcPr>
          <w:p w14:paraId="5282E737"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02ECF85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57FF961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032CE512"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713D6493" w14:textId="77777777" w:rsidTr="009F2097">
        <w:trPr>
          <w:trHeight w:val="20"/>
          <w:jc w:val="center"/>
        </w:trPr>
        <w:tc>
          <w:tcPr>
            <w:tcW w:w="234" w:type="pct"/>
            <w:shd w:val="clear" w:color="auto" w:fill="auto"/>
            <w:vAlign w:val="center"/>
          </w:tcPr>
          <w:p w14:paraId="36B2CAC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3.3</w:t>
            </w:r>
          </w:p>
        </w:tc>
        <w:tc>
          <w:tcPr>
            <w:tcW w:w="3878" w:type="pct"/>
            <w:shd w:val="clear" w:color="auto" w:fill="auto"/>
          </w:tcPr>
          <w:p w14:paraId="041A4608"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Phương pháp tập huấn tạo điều kiện cho học viên thực hành, trải nghiệm tình huống liên quan đến HĐSHTT ở trường ĐH</w:t>
            </w:r>
          </w:p>
        </w:tc>
        <w:tc>
          <w:tcPr>
            <w:tcW w:w="236" w:type="pct"/>
            <w:shd w:val="clear" w:color="auto" w:fill="auto"/>
            <w:vAlign w:val="center"/>
          </w:tcPr>
          <w:p w14:paraId="7EFD5F8B"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5947520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2021C99B"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4B3FFF9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41A32CBE" w14:textId="77777777" w:rsidTr="009F2097">
        <w:trPr>
          <w:trHeight w:val="20"/>
          <w:jc w:val="center"/>
        </w:trPr>
        <w:tc>
          <w:tcPr>
            <w:tcW w:w="234" w:type="pct"/>
            <w:shd w:val="clear" w:color="auto" w:fill="auto"/>
            <w:vAlign w:val="center"/>
          </w:tcPr>
          <w:p w14:paraId="5B484CFE"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3.4</w:t>
            </w:r>
          </w:p>
        </w:tc>
        <w:tc>
          <w:tcPr>
            <w:tcW w:w="3878" w:type="pct"/>
            <w:shd w:val="clear" w:color="auto" w:fill="auto"/>
          </w:tcPr>
          <w:p w14:paraId="7FBE9432"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 xml:space="preserve">Phương pháp tập huấn tăng cường tính tương tác giữa Báo cáo viên-học viên, giữa học viên – học viên </w:t>
            </w:r>
          </w:p>
        </w:tc>
        <w:tc>
          <w:tcPr>
            <w:tcW w:w="236" w:type="pct"/>
            <w:shd w:val="clear" w:color="auto" w:fill="auto"/>
            <w:vAlign w:val="center"/>
          </w:tcPr>
          <w:p w14:paraId="4D483FE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67C8063C"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7FA4280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57A0748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4494888D" w14:textId="77777777" w:rsidTr="009F2097">
        <w:trPr>
          <w:trHeight w:val="20"/>
          <w:jc w:val="center"/>
        </w:trPr>
        <w:tc>
          <w:tcPr>
            <w:tcW w:w="234" w:type="pct"/>
            <w:shd w:val="clear" w:color="auto" w:fill="auto"/>
            <w:vAlign w:val="center"/>
          </w:tcPr>
          <w:p w14:paraId="2BF85CB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3.5</w:t>
            </w:r>
          </w:p>
        </w:tc>
        <w:tc>
          <w:tcPr>
            <w:tcW w:w="3878" w:type="pct"/>
            <w:shd w:val="clear" w:color="auto" w:fill="auto"/>
          </w:tcPr>
          <w:p w14:paraId="720A0E07"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Phương pháp tập huấn phát huy tính chủ động, tích cực trao đổi, chia sẻ ý kiến của HV về nội dung tập huấn</w:t>
            </w:r>
          </w:p>
        </w:tc>
        <w:tc>
          <w:tcPr>
            <w:tcW w:w="236" w:type="pct"/>
            <w:shd w:val="clear" w:color="auto" w:fill="auto"/>
            <w:vAlign w:val="center"/>
          </w:tcPr>
          <w:p w14:paraId="06C9272B"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6DF06393"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3A28FF21"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51D0713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781B0C3A" w14:textId="77777777" w:rsidTr="009F2097">
        <w:trPr>
          <w:trHeight w:val="20"/>
          <w:jc w:val="center"/>
        </w:trPr>
        <w:tc>
          <w:tcPr>
            <w:tcW w:w="5000" w:type="pct"/>
            <w:gridSpan w:val="6"/>
            <w:shd w:val="clear" w:color="auto" w:fill="auto"/>
          </w:tcPr>
          <w:p w14:paraId="114751D5" w14:textId="77777777" w:rsidR="00C83BEF" w:rsidRPr="00F25887" w:rsidRDefault="00C83BEF" w:rsidP="009F2097">
            <w:pPr>
              <w:widowControl w:val="0"/>
              <w:spacing w:before="40" w:after="40"/>
              <w:ind w:left="57" w:right="57"/>
              <w:jc w:val="center"/>
              <w:rPr>
                <w:i/>
                <w:color w:val="000000" w:themeColor="text1"/>
                <w:lang w:val="vi-VN"/>
              </w:rPr>
            </w:pPr>
            <w:r w:rsidRPr="00F25887">
              <w:rPr>
                <w:i/>
                <w:color w:val="000000" w:themeColor="text1"/>
                <w:lang w:val="vi-VN"/>
              </w:rPr>
              <w:t>Điều kiện tập huấn</w:t>
            </w:r>
          </w:p>
        </w:tc>
      </w:tr>
      <w:tr w:rsidR="001135E2" w:rsidRPr="00F25887" w14:paraId="4D055EE5" w14:textId="77777777" w:rsidTr="009F2097">
        <w:trPr>
          <w:trHeight w:val="20"/>
          <w:jc w:val="center"/>
        </w:trPr>
        <w:tc>
          <w:tcPr>
            <w:tcW w:w="234" w:type="pct"/>
            <w:shd w:val="clear" w:color="auto" w:fill="auto"/>
            <w:vAlign w:val="center"/>
          </w:tcPr>
          <w:p w14:paraId="40B1019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4.1</w:t>
            </w:r>
          </w:p>
        </w:tc>
        <w:tc>
          <w:tcPr>
            <w:tcW w:w="3878" w:type="pct"/>
            <w:shd w:val="clear" w:color="auto" w:fill="auto"/>
          </w:tcPr>
          <w:p w14:paraId="61969C59"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Thời gian và thời lượng tổ chức phù hợp</w:t>
            </w:r>
          </w:p>
        </w:tc>
        <w:tc>
          <w:tcPr>
            <w:tcW w:w="236" w:type="pct"/>
            <w:shd w:val="clear" w:color="auto" w:fill="auto"/>
            <w:vAlign w:val="center"/>
          </w:tcPr>
          <w:p w14:paraId="69F8FFC2"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1078B83B"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0240617D"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7AE8B8C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1A3FCEC5" w14:textId="77777777" w:rsidTr="009F2097">
        <w:trPr>
          <w:trHeight w:val="20"/>
          <w:jc w:val="center"/>
        </w:trPr>
        <w:tc>
          <w:tcPr>
            <w:tcW w:w="234" w:type="pct"/>
            <w:shd w:val="clear" w:color="auto" w:fill="auto"/>
            <w:vAlign w:val="center"/>
          </w:tcPr>
          <w:p w14:paraId="62165560"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4.2</w:t>
            </w:r>
          </w:p>
        </w:tc>
        <w:tc>
          <w:tcPr>
            <w:tcW w:w="3878" w:type="pct"/>
            <w:shd w:val="clear" w:color="auto" w:fill="auto"/>
          </w:tcPr>
          <w:p w14:paraId="0DD62A15"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Tài liệu cung cấp đầy đủ và hữu ích</w:t>
            </w:r>
          </w:p>
        </w:tc>
        <w:tc>
          <w:tcPr>
            <w:tcW w:w="236" w:type="pct"/>
            <w:shd w:val="clear" w:color="auto" w:fill="auto"/>
            <w:vAlign w:val="center"/>
          </w:tcPr>
          <w:p w14:paraId="6C1911D0"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18CD3C85"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149779C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1227C1BB"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519844DD" w14:textId="77777777" w:rsidTr="009F2097">
        <w:trPr>
          <w:trHeight w:val="20"/>
          <w:jc w:val="center"/>
        </w:trPr>
        <w:tc>
          <w:tcPr>
            <w:tcW w:w="234" w:type="pct"/>
            <w:shd w:val="clear" w:color="auto" w:fill="auto"/>
            <w:vAlign w:val="center"/>
          </w:tcPr>
          <w:p w14:paraId="1CEC1903"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4.3</w:t>
            </w:r>
          </w:p>
        </w:tc>
        <w:tc>
          <w:tcPr>
            <w:tcW w:w="3878" w:type="pct"/>
            <w:shd w:val="clear" w:color="auto" w:fill="auto"/>
          </w:tcPr>
          <w:p w14:paraId="28883978"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Phương tiện hỗ trợ hoạt động học tập phù hợp, đầy đủ</w:t>
            </w:r>
          </w:p>
        </w:tc>
        <w:tc>
          <w:tcPr>
            <w:tcW w:w="236" w:type="pct"/>
            <w:shd w:val="clear" w:color="auto" w:fill="auto"/>
            <w:vAlign w:val="center"/>
          </w:tcPr>
          <w:p w14:paraId="0D117EF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7340C9C8"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1789E7C2"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208CB8BF"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3F1F8F0C" w14:textId="77777777" w:rsidTr="009F2097">
        <w:trPr>
          <w:trHeight w:val="20"/>
          <w:jc w:val="center"/>
        </w:trPr>
        <w:tc>
          <w:tcPr>
            <w:tcW w:w="234" w:type="pct"/>
            <w:shd w:val="clear" w:color="auto" w:fill="auto"/>
            <w:vAlign w:val="center"/>
          </w:tcPr>
          <w:p w14:paraId="5996A514"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4.4</w:t>
            </w:r>
          </w:p>
        </w:tc>
        <w:tc>
          <w:tcPr>
            <w:tcW w:w="3878" w:type="pct"/>
            <w:shd w:val="clear" w:color="auto" w:fill="auto"/>
          </w:tcPr>
          <w:p w14:paraId="0347E575" w14:textId="77777777" w:rsidR="00C83BEF" w:rsidRPr="00F25887" w:rsidRDefault="00C83BEF" w:rsidP="009F2097">
            <w:pPr>
              <w:widowControl w:val="0"/>
              <w:spacing w:before="40" w:after="40"/>
              <w:ind w:left="57" w:right="57"/>
              <w:jc w:val="both"/>
              <w:rPr>
                <w:b/>
                <w:color w:val="000000" w:themeColor="text1"/>
                <w:lang w:val="vi-VN"/>
              </w:rPr>
            </w:pPr>
            <w:r w:rsidRPr="00F25887">
              <w:rPr>
                <w:color w:val="000000" w:themeColor="text1"/>
                <w:lang w:val="vi-VN"/>
              </w:rPr>
              <w:t>Địa điểm tập huấn, công tác tổ chức tập huấn tốt</w:t>
            </w:r>
          </w:p>
        </w:tc>
        <w:tc>
          <w:tcPr>
            <w:tcW w:w="236" w:type="pct"/>
            <w:shd w:val="clear" w:color="auto" w:fill="auto"/>
            <w:vAlign w:val="center"/>
          </w:tcPr>
          <w:p w14:paraId="783A704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74F2252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0888B738"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7FE995A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r w:rsidR="001135E2" w:rsidRPr="00F25887" w14:paraId="0A9D66D1" w14:textId="77777777" w:rsidTr="009F2097">
        <w:trPr>
          <w:trHeight w:val="20"/>
          <w:jc w:val="center"/>
        </w:trPr>
        <w:tc>
          <w:tcPr>
            <w:tcW w:w="234" w:type="pct"/>
            <w:shd w:val="clear" w:color="auto" w:fill="auto"/>
            <w:vAlign w:val="center"/>
          </w:tcPr>
          <w:p w14:paraId="38BF959A"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4.5</w:t>
            </w:r>
          </w:p>
        </w:tc>
        <w:tc>
          <w:tcPr>
            <w:tcW w:w="3878" w:type="pct"/>
            <w:shd w:val="clear" w:color="auto" w:fill="auto"/>
          </w:tcPr>
          <w:p w14:paraId="28DB1169" w14:textId="77777777" w:rsidR="00C83BEF" w:rsidRPr="00F25887" w:rsidRDefault="00C83BEF" w:rsidP="009F2097">
            <w:pPr>
              <w:widowControl w:val="0"/>
              <w:spacing w:before="40" w:after="40"/>
              <w:ind w:left="57" w:right="57"/>
              <w:jc w:val="both"/>
              <w:rPr>
                <w:color w:val="000000" w:themeColor="text1"/>
                <w:lang w:val="vi-VN"/>
              </w:rPr>
            </w:pPr>
            <w:r w:rsidRPr="00F25887">
              <w:rPr>
                <w:color w:val="000000" w:themeColor="text1"/>
                <w:lang w:val="vi-VN"/>
              </w:rPr>
              <w:t>Phối hợp chặt chẽ, hiệu quả với cơ quan có chuyên môn về KHCN, SHTT trong tổ chức tập huấn</w:t>
            </w:r>
          </w:p>
        </w:tc>
        <w:tc>
          <w:tcPr>
            <w:tcW w:w="236" w:type="pct"/>
            <w:shd w:val="clear" w:color="auto" w:fill="auto"/>
            <w:vAlign w:val="center"/>
          </w:tcPr>
          <w:p w14:paraId="7737A229"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1</w:t>
            </w:r>
          </w:p>
        </w:tc>
        <w:tc>
          <w:tcPr>
            <w:tcW w:w="234" w:type="pct"/>
            <w:shd w:val="clear" w:color="auto" w:fill="auto"/>
            <w:vAlign w:val="center"/>
          </w:tcPr>
          <w:p w14:paraId="2C5507DD"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2</w:t>
            </w:r>
          </w:p>
        </w:tc>
        <w:tc>
          <w:tcPr>
            <w:tcW w:w="234" w:type="pct"/>
            <w:shd w:val="clear" w:color="auto" w:fill="auto"/>
            <w:vAlign w:val="center"/>
          </w:tcPr>
          <w:p w14:paraId="551B849F"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3</w:t>
            </w:r>
          </w:p>
        </w:tc>
        <w:tc>
          <w:tcPr>
            <w:tcW w:w="184" w:type="pct"/>
            <w:shd w:val="clear" w:color="auto" w:fill="auto"/>
            <w:vAlign w:val="center"/>
          </w:tcPr>
          <w:p w14:paraId="1BBBB1B6" w14:textId="77777777" w:rsidR="00C83BEF" w:rsidRPr="00F25887" w:rsidRDefault="00C83BEF" w:rsidP="009F2097">
            <w:pPr>
              <w:widowControl w:val="0"/>
              <w:spacing w:before="40" w:after="40"/>
              <w:ind w:left="57" w:right="57"/>
              <w:jc w:val="center"/>
              <w:rPr>
                <w:color w:val="000000" w:themeColor="text1"/>
                <w:lang w:val="vi-VN"/>
              </w:rPr>
            </w:pPr>
            <w:r w:rsidRPr="00F25887">
              <w:rPr>
                <w:color w:val="000000" w:themeColor="text1"/>
                <w:lang w:val="vi-VN"/>
              </w:rPr>
              <w:t>4</w:t>
            </w:r>
          </w:p>
        </w:tc>
      </w:tr>
    </w:tbl>
    <w:p w14:paraId="537E0F48" w14:textId="77777777" w:rsidR="00C83BEF" w:rsidRPr="00F25887" w:rsidRDefault="00C83BEF" w:rsidP="00C83BEF">
      <w:pPr>
        <w:widowControl w:val="0"/>
        <w:spacing w:before="120" w:line="276" w:lineRule="auto"/>
        <w:rPr>
          <w:b/>
          <w:color w:val="000000" w:themeColor="text1"/>
          <w:lang w:val="vi-VN"/>
        </w:rPr>
      </w:pPr>
      <w:r w:rsidRPr="00F25887">
        <w:rPr>
          <w:b/>
          <w:color w:val="000000" w:themeColor="text1"/>
          <w:lang w:val="vi-VN"/>
        </w:rPr>
        <w:t>2. Ý kiến đóng góp và đề nghị của quý thầy cô</w:t>
      </w:r>
    </w:p>
    <w:p w14:paraId="261D0F34" w14:textId="77777777" w:rsidR="00C83BEF" w:rsidRPr="00F25887" w:rsidRDefault="00C83BEF" w:rsidP="00C83BEF">
      <w:pPr>
        <w:widowControl w:val="0"/>
        <w:spacing w:line="276" w:lineRule="auto"/>
        <w:ind w:firstLine="709"/>
        <w:jc w:val="both"/>
        <w:rPr>
          <w:rFonts w:ascii="Times New Roman Italic" w:hAnsi="Times New Roman Italic"/>
          <w:i/>
          <w:color w:val="000000" w:themeColor="text1"/>
          <w:spacing w:val="-4"/>
          <w:lang w:val="vi-VN"/>
        </w:rPr>
      </w:pPr>
      <w:r w:rsidRPr="00F25887">
        <w:rPr>
          <w:rFonts w:ascii="Times New Roman Italic" w:hAnsi="Times New Roman Italic"/>
          <w:i/>
          <w:color w:val="000000" w:themeColor="text1"/>
          <w:spacing w:val="-4"/>
          <w:lang w:val="vi-VN"/>
        </w:rPr>
        <w:t>a. Thầy/Cô có ý kiến gì về hoạt động bồi dưỡng – tập huấn (hình thức, phương pháp, cách tổ chức hoạt động bồi dưỡng – tập huấn, chất lượng báo cáo viên...)</w:t>
      </w:r>
    </w:p>
    <w:p w14:paraId="43DD13C2" w14:textId="77777777" w:rsidR="00C83BEF" w:rsidRPr="00F25887" w:rsidRDefault="00C83BEF" w:rsidP="00C83BEF">
      <w:pPr>
        <w:widowControl w:val="0"/>
        <w:spacing w:line="276" w:lineRule="auto"/>
        <w:ind w:firstLine="709"/>
        <w:jc w:val="both"/>
        <w:rPr>
          <w:color w:val="000000" w:themeColor="text1"/>
          <w:lang w:val="vi-VN"/>
        </w:rPr>
      </w:pPr>
      <w:r w:rsidRPr="00F25887">
        <w:rPr>
          <w:color w:val="000000" w:themeColor="text1"/>
          <w:lang w:val="vi-VN"/>
        </w:rPr>
        <w:t>............................................................................................................................</w:t>
      </w:r>
    </w:p>
    <w:p w14:paraId="134BD976" w14:textId="77777777" w:rsidR="00C83BEF" w:rsidRPr="00F25887" w:rsidRDefault="00C83BEF" w:rsidP="00C83BEF">
      <w:pPr>
        <w:widowControl w:val="0"/>
        <w:spacing w:line="276" w:lineRule="auto"/>
        <w:ind w:firstLine="709"/>
        <w:jc w:val="both"/>
        <w:rPr>
          <w:rFonts w:ascii="Times New Roman Italic" w:hAnsi="Times New Roman Italic"/>
          <w:i/>
          <w:color w:val="000000" w:themeColor="text1"/>
          <w:spacing w:val="-8"/>
          <w:lang w:val="vi-VN"/>
        </w:rPr>
      </w:pPr>
      <w:r w:rsidRPr="00F25887">
        <w:rPr>
          <w:rFonts w:ascii="Times New Roman Italic" w:hAnsi="Times New Roman Italic"/>
          <w:i/>
          <w:color w:val="000000" w:themeColor="text1"/>
          <w:spacing w:val="-8"/>
          <w:lang w:val="vi-VN"/>
        </w:rPr>
        <w:t>b. Theo Thầy/Cô, những chủ đề/chuyên đề/ nội dung bồi dưỡng chuyên môn nghiệp vụ quản lý HĐSHTT nào nên được lựa chọn trong các đợt bồi dưỡng – tập huấn sau</w:t>
      </w:r>
    </w:p>
    <w:p w14:paraId="5FE2517E" w14:textId="77777777" w:rsidR="00C83BEF" w:rsidRPr="00F25887" w:rsidRDefault="00C83BEF" w:rsidP="00C83BEF">
      <w:pPr>
        <w:widowControl w:val="0"/>
        <w:spacing w:line="276" w:lineRule="auto"/>
        <w:ind w:firstLine="709"/>
        <w:jc w:val="both"/>
        <w:rPr>
          <w:color w:val="000000" w:themeColor="text1"/>
          <w:lang w:val="vi-VN"/>
        </w:rPr>
      </w:pPr>
      <w:r w:rsidRPr="00F25887">
        <w:rPr>
          <w:color w:val="000000" w:themeColor="text1"/>
          <w:lang w:val="vi-VN"/>
        </w:rPr>
        <w:t>............................................................................................................................</w:t>
      </w:r>
    </w:p>
    <w:p w14:paraId="085D2F82" w14:textId="77777777" w:rsidR="00C83BEF" w:rsidRPr="00F25887" w:rsidRDefault="00C83BEF" w:rsidP="00C83BEF">
      <w:pPr>
        <w:widowControl w:val="0"/>
        <w:spacing w:line="276" w:lineRule="auto"/>
        <w:ind w:firstLine="709"/>
        <w:jc w:val="both"/>
        <w:rPr>
          <w:i/>
          <w:color w:val="000000" w:themeColor="text1"/>
          <w:lang w:val="vi-VN"/>
        </w:rPr>
      </w:pPr>
      <w:r w:rsidRPr="00F25887">
        <w:rPr>
          <w:i/>
          <w:color w:val="000000" w:themeColor="text1"/>
          <w:lang w:val="vi-VN"/>
        </w:rPr>
        <w:t>c. Những đề nghị khác của quý Thầy/Cô:</w:t>
      </w:r>
    </w:p>
    <w:p w14:paraId="79F454CE" w14:textId="77777777" w:rsidR="00C83BEF" w:rsidRPr="00F25887" w:rsidRDefault="00C83BEF" w:rsidP="00C83BEF">
      <w:pPr>
        <w:widowControl w:val="0"/>
        <w:spacing w:line="276" w:lineRule="auto"/>
        <w:ind w:firstLine="709"/>
        <w:jc w:val="both"/>
        <w:rPr>
          <w:color w:val="000000" w:themeColor="text1"/>
          <w:lang w:val="vi-VN"/>
        </w:rPr>
      </w:pPr>
      <w:r w:rsidRPr="00F25887">
        <w:rPr>
          <w:color w:val="000000" w:themeColor="text1"/>
          <w:lang w:val="vi-VN"/>
        </w:rPr>
        <w:t>............................................................................................................................</w:t>
      </w:r>
    </w:p>
    <w:p w14:paraId="2D666716" w14:textId="77777777" w:rsidR="00C83BEF" w:rsidRPr="00F25887" w:rsidRDefault="00C83BEF" w:rsidP="00C83BEF">
      <w:pPr>
        <w:widowControl w:val="0"/>
        <w:spacing w:line="360" w:lineRule="auto"/>
        <w:jc w:val="center"/>
        <w:rPr>
          <w:b/>
          <w:color w:val="000000" w:themeColor="text1"/>
          <w:lang w:val="vi-VN"/>
        </w:rPr>
      </w:pPr>
      <w:r w:rsidRPr="00F25887">
        <w:rPr>
          <w:b/>
          <w:color w:val="000000" w:themeColor="text1"/>
          <w:lang w:val="vi-VN"/>
        </w:rPr>
        <w:t>TRÂN TRỌNG CÁM ƠN!</w:t>
      </w:r>
    </w:p>
    <w:p w14:paraId="4C8D8165" w14:textId="77777777" w:rsidR="00C83BEF" w:rsidRPr="00F25887" w:rsidRDefault="00C83BEF" w:rsidP="00C83BEF">
      <w:pPr>
        <w:pStyle w:val="000PX"/>
        <w:rPr>
          <w:color w:val="000000" w:themeColor="text1"/>
          <w:sz w:val="24"/>
          <w:szCs w:val="24"/>
          <w:lang w:val="vi-VN"/>
        </w:rPr>
      </w:pPr>
      <w:bookmarkStart w:id="453" w:name="_Toc40716994"/>
    </w:p>
    <w:p w14:paraId="6BA9E7B1" w14:textId="77777777" w:rsidR="00C83BEF" w:rsidRPr="00F25887" w:rsidRDefault="00C83BEF" w:rsidP="00C83BEF">
      <w:pPr>
        <w:pStyle w:val="000PX"/>
        <w:rPr>
          <w:color w:val="000000" w:themeColor="text1"/>
          <w:sz w:val="24"/>
          <w:szCs w:val="24"/>
          <w:lang w:val="vi-VN"/>
        </w:rPr>
      </w:pPr>
      <w:r w:rsidRPr="00F25887">
        <w:rPr>
          <w:color w:val="000000" w:themeColor="text1"/>
          <w:sz w:val="24"/>
          <w:szCs w:val="24"/>
          <w:lang w:val="vi-VN"/>
        </w:rPr>
        <w:br w:type="page"/>
      </w:r>
      <w:bookmarkStart w:id="454" w:name="_Toc59616435"/>
      <w:r w:rsidRPr="00F25887">
        <w:rPr>
          <w:color w:val="000000" w:themeColor="text1"/>
          <w:sz w:val="24"/>
          <w:szCs w:val="24"/>
          <w:lang w:val="vi-VN"/>
        </w:rPr>
        <w:lastRenderedPageBreak/>
        <w:t>PHỤ LỤC 8. PHIẾU ĐÁNH GIÁ</w:t>
      </w:r>
      <w:bookmarkEnd w:id="453"/>
      <w:r w:rsidRPr="00F25887">
        <w:rPr>
          <w:color w:val="000000" w:themeColor="text1"/>
          <w:sz w:val="24"/>
          <w:szCs w:val="24"/>
          <w:lang w:val="vi-VN"/>
        </w:rPr>
        <w:t xml:space="preserve"> KIẾN THỨC – KĨ NĂNG</w:t>
      </w:r>
      <w:bookmarkEnd w:id="454"/>
      <w:r w:rsidRPr="00F25887">
        <w:rPr>
          <w:color w:val="000000" w:themeColor="text1"/>
          <w:sz w:val="24"/>
          <w:szCs w:val="24"/>
          <w:lang w:val="vi-VN"/>
        </w:rPr>
        <w:t xml:space="preserve"> </w:t>
      </w:r>
    </w:p>
    <w:p w14:paraId="702A4FA2" w14:textId="30E37F5F" w:rsidR="00C83BEF" w:rsidRPr="00F25887" w:rsidRDefault="00C83BEF" w:rsidP="008F6921">
      <w:pPr>
        <w:widowControl w:val="0"/>
        <w:spacing w:line="348" w:lineRule="auto"/>
        <w:jc w:val="center"/>
        <w:rPr>
          <w:i/>
          <w:color w:val="000000" w:themeColor="text1"/>
          <w:lang w:val="vi-VN"/>
        </w:rPr>
      </w:pPr>
      <w:r w:rsidRPr="00F25887">
        <w:rPr>
          <w:i/>
          <w:color w:val="000000" w:themeColor="text1"/>
          <w:lang w:val="vi-VN"/>
        </w:rPr>
        <w:t xml:space="preserve">(Đánh giá kiến thức, kĩ năng chuyên môn, nghiệp vụ quản lý </w:t>
      </w:r>
      <w:r w:rsidRPr="00F25887">
        <w:rPr>
          <w:i/>
          <w:color w:val="000000" w:themeColor="text1"/>
          <w:lang w:val="vi-VN"/>
        </w:rPr>
        <w:br/>
      </w:r>
      <w:r w:rsidR="00203386" w:rsidRPr="00F25887">
        <w:rPr>
          <w:i/>
          <w:color w:val="000000" w:themeColor="text1"/>
          <w:lang w:val="vi-VN"/>
        </w:rPr>
        <w:t xml:space="preserve">HĐSHTT </w:t>
      </w:r>
      <w:r w:rsidRPr="00F25887">
        <w:rPr>
          <w:i/>
          <w:color w:val="000000" w:themeColor="text1"/>
          <w:lang w:val="vi-VN"/>
        </w:rPr>
        <w:t>ở trường đại học)</w:t>
      </w:r>
    </w:p>
    <w:p w14:paraId="223DEE11" w14:textId="77777777" w:rsidR="00C83BEF" w:rsidRPr="00F25887" w:rsidRDefault="00C83BEF" w:rsidP="008F6921">
      <w:pPr>
        <w:widowControl w:val="0"/>
        <w:spacing w:line="348" w:lineRule="auto"/>
        <w:jc w:val="center"/>
        <w:rPr>
          <w:b/>
          <w:color w:val="000000" w:themeColor="text1"/>
          <w:lang w:val="vi-VN"/>
        </w:rPr>
      </w:pPr>
      <w:r w:rsidRPr="00F25887">
        <w:rPr>
          <w:b/>
          <w:color w:val="000000" w:themeColor="text1"/>
          <w:lang w:val="vi-VN"/>
        </w:rPr>
        <w:t>A. KIẾN THỨC</w:t>
      </w:r>
    </w:p>
    <w:p w14:paraId="3CE2D186" w14:textId="064630CA" w:rsidR="00C83BEF" w:rsidRPr="00F25887" w:rsidRDefault="00C83BEF" w:rsidP="008F6921">
      <w:pPr>
        <w:widowControl w:val="0"/>
        <w:tabs>
          <w:tab w:val="left" w:pos="993"/>
          <w:tab w:val="left" w:pos="3402"/>
        </w:tabs>
        <w:spacing w:line="348" w:lineRule="auto"/>
        <w:jc w:val="both"/>
        <w:rPr>
          <w:b/>
          <w:color w:val="000000" w:themeColor="text1"/>
          <w:u w:val="single"/>
          <w:lang w:val="vi-VN"/>
        </w:rPr>
      </w:pPr>
      <w:r w:rsidRPr="00F25887">
        <w:rPr>
          <w:b/>
          <w:color w:val="000000" w:themeColor="text1"/>
          <w:u w:val="single"/>
          <w:lang w:val="vi-VN"/>
        </w:rPr>
        <w:t>Câu 1 (2 điểm).</w:t>
      </w:r>
      <w:r w:rsidRPr="00F25887">
        <w:rPr>
          <w:b/>
          <w:color w:val="000000" w:themeColor="text1"/>
          <w:lang w:val="vi-VN"/>
        </w:rPr>
        <w:t xml:space="preserve"> Mệnh đề nào sau đây là đúng và đủ nhất về </w:t>
      </w:r>
      <w:r w:rsidR="00DF6307" w:rsidRPr="00F25887">
        <w:rPr>
          <w:b/>
          <w:color w:val="000000" w:themeColor="text1"/>
          <w:lang w:val="vi-VN"/>
        </w:rPr>
        <w:t>HĐSHTT</w:t>
      </w:r>
      <w:r w:rsidR="00203386" w:rsidRPr="00F25887">
        <w:rPr>
          <w:b/>
          <w:color w:val="000000" w:themeColor="text1"/>
          <w:lang w:val="vi-VN"/>
        </w:rPr>
        <w:t xml:space="preserve"> </w:t>
      </w:r>
      <w:r w:rsidRPr="00F25887">
        <w:rPr>
          <w:b/>
          <w:color w:val="000000" w:themeColor="text1"/>
          <w:lang w:val="vi-VN"/>
        </w:rPr>
        <w:t xml:space="preserve">ở trường ĐH? </w:t>
      </w:r>
      <w:r w:rsidRPr="00F25887">
        <w:rPr>
          <w:b/>
          <w:color w:val="000000" w:themeColor="text1"/>
          <w:u w:val="single"/>
          <w:lang w:val="vi-VN"/>
        </w:rPr>
        <w:t>(Biết, Hiểu)</w:t>
      </w:r>
    </w:p>
    <w:p w14:paraId="648CE93B" w14:textId="1908F357" w:rsidR="00C83BEF" w:rsidRPr="00F25887" w:rsidRDefault="00C83BEF" w:rsidP="008F6921">
      <w:pPr>
        <w:widowControl w:val="0"/>
        <w:shd w:val="clear" w:color="auto" w:fill="FFFFFF" w:themeFill="background1"/>
        <w:tabs>
          <w:tab w:val="left" w:pos="993"/>
        </w:tabs>
        <w:spacing w:line="348" w:lineRule="auto"/>
        <w:ind w:firstLine="709"/>
        <w:jc w:val="both"/>
        <w:rPr>
          <w:color w:val="000000" w:themeColor="text1"/>
          <w:lang w:val="vi-VN"/>
        </w:rPr>
      </w:pPr>
      <w:r w:rsidRPr="00F25887">
        <w:rPr>
          <w:rFonts w:ascii="Symbol" w:hAnsi="Symbol"/>
          <w:b/>
          <w:color w:val="000000" w:themeColor="text1"/>
          <w:highlight w:val="lightGray"/>
          <w:shd w:val="clear" w:color="auto" w:fill="FFFFFF" w:themeFill="background1"/>
        </w:rPr>
        <w:sym w:font="Wingdings" w:char="F06F"/>
      </w:r>
      <w:r w:rsidRPr="00F25887">
        <w:rPr>
          <w:rFonts w:ascii="Symbol" w:hAnsi="Symbol"/>
          <w:b/>
          <w:color w:val="000000" w:themeColor="text1"/>
          <w:highlight w:val="lightGray"/>
          <w:shd w:val="clear" w:color="auto" w:fill="FFFFFF" w:themeFill="background1"/>
          <w:lang w:val="vi-VN"/>
        </w:rPr>
        <w:t></w:t>
      </w:r>
      <w:r w:rsidRPr="00F25887">
        <w:rPr>
          <w:color w:val="000000" w:themeColor="text1"/>
          <w:lang w:val="vi-VN"/>
        </w:rPr>
        <w:t xml:space="preserve">A. Là các hoạt động tạo ra </w:t>
      </w:r>
      <w:r w:rsidR="006B0664" w:rsidRPr="00F25887">
        <w:rPr>
          <w:color w:val="000000" w:themeColor="text1"/>
          <w:lang w:val="vi-VN"/>
        </w:rPr>
        <w:t>TSTT</w:t>
      </w:r>
      <w:r w:rsidRPr="00F25887">
        <w:rPr>
          <w:color w:val="000000" w:themeColor="text1"/>
          <w:lang w:val="vi-VN"/>
        </w:rPr>
        <w:t xml:space="preserve"> phát sinh từ hoạt động đào tạo, khoa học và công nghệ ở trường ĐH</w:t>
      </w:r>
    </w:p>
    <w:p w14:paraId="0CDC5753" w14:textId="56FC3EC1" w:rsidR="00C83BEF" w:rsidRPr="00F25887" w:rsidRDefault="00C83BEF" w:rsidP="008F6921">
      <w:pPr>
        <w:widowControl w:val="0"/>
        <w:shd w:val="clear" w:color="auto" w:fill="FFFFFF" w:themeFill="background1"/>
        <w:tabs>
          <w:tab w:val="left" w:pos="993"/>
        </w:tabs>
        <w:spacing w:line="348" w:lineRule="auto"/>
        <w:ind w:firstLine="709"/>
        <w:jc w:val="both"/>
        <w:rPr>
          <w:color w:val="000000" w:themeColor="text1"/>
          <w:lang w:val="vi-VN"/>
        </w:rPr>
      </w:pPr>
      <w:r w:rsidRPr="00F25887">
        <w:rPr>
          <w:rFonts w:ascii="Symbol" w:hAnsi="Symbol"/>
          <w:b/>
          <w:color w:val="000000" w:themeColor="text1"/>
          <w:highlight w:val="lightGray"/>
        </w:rPr>
        <w:sym w:font="Wingdings" w:char="F06F"/>
      </w:r>
      <w:r w:rsidRPr="00F25887">
        <w:rPr>
          <w:rFonts w:ascii="Symbol" w:hAnsi="Symbol"/>
          <w:b/>
          <w:color w:val="000000" w:themeColor="text1"/>
          <w:highlight w:val="lightGray"/>
          <w:lang w:val="vi-VN"/>
        </w:rPr>
        <w:t></w:t>
      </w:r>
      <w:r w:rsidRPr="00F25887">
        <w:rPr>
          <w:color w:val="000000" w:themeColor="text1"/>
          <w:lang w:val="vi-VN"/>
        </w:rPr>
        <w:t xml:space="preserve">B. Là các hoạt động bảo hộ và giải quyết tình trạng xâm phạm </w:t>
      </w:r>
      <w:r w:rsidR="006B0664" w:rsidRPr="00F25887">
        <w:rPr>
          <w:color w:val="000000" w:themeColor="text1"/>
          <w:lang w:val="vi-VN"/>
        </w:rPr>
        <w:t>TSTT</w:t>
      </w:r>
      <w:r w:rsidRPr="00F25887">
        <w:rPr>
          <w:color w:val="000000" w:themeColor="text1"/>
          <w:lang w:val="vi-VN"/>
        </w:rPr>
        <w:t xml:space="preserve"> của cá nhân, đơn vị phát sinh từ các hoạt động đào tạo, KH&amp;CN ở trường ĐH.</w:t>
      </w:r>
    </w:p>
    <w:p w14:paraId="7C0ECB4A" w14:textId="77B31BAD" w:rsidR="00C83BEF" w:rsidRPr="00F25887" w:rsidRDefault="00C83BEF" w:rsidP="008F6921">
      <w:pPr>
        <w:widowControl w:val="0"/>
        <w:shd w:val="clear" w:color="auto" w:fill="FFFFFF" w:themeFill="background1"/>
        <w:tabs>
          <w:tab w:val="left" w:pos="993"/>
        </w:tabs>
        <w:spacing w:line="348" w:lineRule="auto"/>
        <w:ind w:firstLine="709"/>
        <w:jc w:val="both"/>
        <w:rPr>
          <w:color w:val="000000" w:themeColor="text1"/>
          <w:lang w:val="vi-VN"/>
        </w:rPr>
      </w:pPr>
      <w:r w:rsidRPr="00F25887">
        <w:rPr>
          <w:rFonts w:ascii="Symbol" w:hAnsi="Symbol"/>
          <w:b/>
          <w:color w:val="000000" w:themeColor="text1"/>
          <w:highlight w:val="lightGray"/>
        </w:rPr>
        <w:sym w:font="Wingdings" w:char="F06F"/>
      </w:r>
      <w:r w:rsidRPr="00F25887">
        <w:rPr>
          <w:rFonts w:ascii="Symbol" w:hAnsi="Symbol"/>
          <w:b/>
          <w:color w:val="000000" w:themeColor="text1"/>
          <w:highlight w:val="lightGray"/>
          <w:lang w:val="vi-VN"/>
        </w:rPr>
        <w:t></w:t>
      </w:r>
      <w:r w:rsidRPr="00F25887">
        <w:rPr>
          <w:color w:val="000000" w:themeColor="text1"/>
          <w:lang w:val="vi-VN"/>
        </w:rPr>
        <w:t xml:space="preserve">C. Là các hoạt động khai thác thương mại, chuyển giao công nghệ </w:t>
      </w:r>
      <w:r w:rsidR="006B0664" w:rsidRPr="00F25887">
        <w:rPr>
          <w:color w:val="000000" w:themeColor="text1"/>
          <w:lang w:val="vi-VN"/>
        </w:rPr>
        <w:t>TSTT</w:t>
      </w:r>
      <w:r w:rsidRPr="00F25887">
        <w:rPr>
          <w:color w:val="000000" w:themeColor="text1"/>
          <w:lang w:val="vi-VN"/>
        </w:rPr>
        <w:t xml:space="preserve"> phát sinh từ các hoạt động đào tạo, khoa học và công nghệ ở trường ĐH</w:t>
      </w:r>
    </w:p>
    <w:p w14:paraId="5E99C24D" w14:textId="19608260" w:rsidR="00C83BEF" w:rsidRPr="00F25887" w:rsidRDefault="00C83BEF" w:rsidP="008F6921">
      <w:pPr>
        <w:widowControl w:val="0"/>
        <w:shd w:val="clear" w:color="auto" w:fill="FFFFFF" w:themeFill="background1"/>
        <w:tabs>
          <w:tab w:val="left" w:pos="993"/>
        </w:tabs>
        <w:spacing w:line="348" w:lineRule="auto"/>
        <w:ind w:firstLine="709"/>
        <w:jc w:val="both"/>
        <w:rPr>
          <w:color w:val="000000" w:themeColor="text1"/>
          <w:lang w:val="vi-VN"/>
        </w:rPr>
      </w:pPr>
      <w:r w:rsidRPr="00F25887">
        <w:rPr>
          <w:rFonts w:ascii="Symbol" w:hAnsi="Symbol"/>
          <w:b/>
          <w:color w:val="000000" w:themeColor="text1"/>
          <w:highlight w:val="lightGray"/>
        </w:rPr>
        <w:sym w:font="Wingdings" w:char="F06F"/>
      </w:r>
      <w:r w:rsidRPr="00F25887">
        <w:rPr>
          <w:rFonts w:ascii="Symbol" w:hAnsi="Symbol"/>
          <w:b/>
          <w:color w:val="000000" w:themeColor="text1"/>
          <w:highlight w:val="lightGray"/>
          <w:lang w:val="vi-VN"/>
        </w:rPr>
        <w:t></w:t>
      </w:r>
      <w:r w:rsidRPr="00F25887">
        <w:rPr>
          <w:color w:val="000000" w:themeColor="text1"/>
          <w:lang w:val="vi-VN"/>
        </w:rPr>
        <w:t xml:space="preserve">D. Là các hoạt động có quan hệ chặt chẽ nhằm hình thành/tạo lập, xác lập quyền </w:t>
      </w:r>
      <w:r w:rsidR="006B0664" w:rsidRPr="00F25887">
        <w:rPr>
          <w:color w:val="000000" w:themeColor="text1"/>
          <w:lang w:val="vi-VN"/>
        </w:rPr>
        <w:t>SHTT</w:t>
      </w:r>
      <w:r w:rsidRPr="00F25887">
        <w:rPr>
          <w:color w:val="000000" w:themeColor="text1"/>
          <w:lang w:val="vi-VN"/>
        </w:rPr>
        <w:t xml:space="preserve">và ứng dụng/thương mại hoá </w:t>
      </w:r>
      <w:r w:rsidR="006B0664" w:rsidRPr="00F25887">
        <w:rPr>
          <w:color w:val="000000" w:themeColor="text1"/>
          <w:lang w:val="vi-VN"/>
        </w:rPr>
        <w:t>TSTT</w:t>
      </w:r>
      <w:r w:rsidRPr="00F25887">
        <w:rPr>
          <w:color w:val="000000" w:themeColor="text1"/>
          <w:lang w:val="vi-VN"/>
        </w:rPr>
        <w:t xml:space="preserve"> phát sinh từ các hoạt động đào tạo, khoa học và công nghệ ở trường ĐH</w:t>
      </w:r>
    </w:p>
    <w:p w14:paraId="4BBFFDE1" w14:textId="77777777" w:rsidR="00C83BEF" w:rsidRPr="00F25887" w:rsidRDefault="00C83BEF" w:rsidP="008F6921">
      <w:pPr>
        <w:widowControl w:val="0"/>
        <w:tabs>
          <w:tab w:val="left" w:pos="993"/>
        </w:tabs>
        <w:spacing w:line="348" w:lineRule="auto"/>
        <w:ind w:firstLine="709"/>
        <w:jc w:val="both"/>
        <w:rPr>
          <w:color w:val="000000" w:themeColor="text1"/>
          <w:lang w:val="vi-VN"/>
        </w:rPr>
      </w:pPr>
      <w:r w:rsidRPr="00F25887">
        <w:rPr>
          <w:color w:val="000000" w:themeColor="text1"/>
          <w:lang w:val="vi-VN"/>
        </w:rPr>
        <w:t>Ý kiến của quý thầy cô………………………………………………………</w:t>
      </w:r>
    </w:p>
    <w:p w14:paraId="1F7B8EE3" w14:textId="6F866A4D" w:rsidR="00C83BEF" w:rsidRPr="00F25887" w:rsidRDefault="00C83BEF" w:rsidP="008F6921">
      <w:pPr>
        <w:widowControl w:val="0"/>
        <w:tabs>
          <w:tab w:val="left" w:pos="993"/>
          <w:tab w:val="left" w:pos="3402"/>
        </w:tabs>
        <w:spacing w:line="348" w:lineRule="auto"/>
        <w:jc w:val="both"/>
        <w:rPr>
          <w:iCs/>
          <w:color w:val="000000" w:themeColor="text1"/>
          <w:lang w:val="vi-VN"/>
        </w:rPr>
      </w:pPr>
      <w:r w:rsidRPr="00F25887">
        <w:rPr>
          <w:b/>
          <w:color w:val="000000" w:themeColor="text1"/>
          <w:u w:val="single"/>
          <w:lang w:val="vi-VN"/>
        </w:rPr>
        <w:t>Câu 2 (2 điểm)</w:t>
      </w:r>
      <w:r w:rsidRPr="00F25887">
        <w:rPr>
          <w:b/>
          <w:color w:val="000000" w:themeColor="text1"/>
          <w:lang w:val="vi-VN"/>
        </w:rPr>
        <w:t xml:space="preserve">. Những nội dung quản lý nào được đề cập trong quản lý </w:t>
      </w:r>
      <w:r w:rsidR="00203386" w:rsidRPr="00F25887">
        <w:rPr>
          <w:b/>
          <w:color w:val="000000" w:themeColor="text1"/>
          <w:lang w:val="vi-VN"/>
        </w:rPr>
        <w:t>HĐSHTT</w:t>
      </w:r>
      <w:r w:rsidRPr="00F25887">
        <w:rPr>
          <w:b/>
          <w:color w:val="000000" w:themeColor="text1"/>
          <w:lang w:val="vi-VN"/>
        </w:rPr>
        <w:t xml:space="preserve"> ở trường ĐH (</w:t>
      </w:r>
      <w:r w:rsidRPr="00F25887">
        <w:rPr>
          <w:color w:val="000000" w:themeColor="text1"/>
          <w:lang w:val="vi-VN"/>
        </w:rPr>
        <w:t xml:space="preserve">theo </w:t>
      </w:r>
      <w:r w:rsidRPr="00F25887">
        <w:rPr>
          <w:i/>
          <w:color w:val="000000" w:themeColor="text1"/>
          <w:lang w:val="vi-VN"/>
        </w:rPr>
        <w:t xml:space="preserve">Quy định về quản lý HĐSHTT trong cơ sở giáo dục ĐH. </w:t>
      </w:r>
      <w:r w:rsidRPr="00F25887">
        <w:rPr>
          <w:iCs/>
          <w:color w:val="000000" w:themeColor="text1"/>
          <w:lang w:val="vi-VN"/>
        </w:rPr>
        <w:t>Quyết định số</w:t>
      </w:r>
      <w:r w:rsidRPr="00F25887">
        <w:rPr>
          <w:color w:val="000000" w:themeColor="text1"/>
          <w:lang w:val="vi-VN"/>
        </w:rPr>
        <w:t>: 78/2008/QĐ-BGDĐT kí</w:t>
      </w:r>
      <w:r w:rsidRPr="00F25887">
        <w:rPr>
          <w:iCs/>
          <w:color w:val="000000" w:themeColor="text1"/>
          <w:lang w:val="vi-VN"/>
        </w:rPr>
        <w:t xml:space="preserve"> ngày 29 tháng 12 năm 2008 của Bộ trưởng Bộ GD-ĐT) </w:t>
      </w:r>
      <w:r w:rsidRPr="00F25887">
        <w:rPr>
          <w:b/>
          <w:iCs/>
          <w:color w:val="000000" w:themeColor="text1"/>
          <w:u w:val="single"/>
          <w:lang w:val="vi-VN"/>
        </w:rPr>
        <w:t>(Biết)</w:t>
      </w:r>
    </w:p>
    <w:p w14:paraId="62254E63" w14:textId="77777777" w:rsidR="00C83BEF" w:rsidRPr="00F25887" w:rsidRDefault="00C83BEF" w:rsidP="008F6921">
      <w:pPr>
        <w:widowControl w:val="0"/>
        <w:numPr>
          <w:ilvl w:val="0"/>
          <w:numId w:val="18"/>
        </w:numPr>
        <w:tabs>
          <w:tab w:val="left" w:pos="993"/>
        </w:tabs>
        <w:spacing w:line="348" w:lineRule="auto"/>
        <w:ind w:left="0" w:firstLine="709"/>
        <w:jc w:val="both"/>
        <w:rPr>
          <w:color w:val="000000" w:themeColor="text1"/>
          <w:lang w:val="vi-VN"/>
        </w:rPr>
      </w:pPr>
      <w:r w:rsidRPr="00F25887">
        <w:rPr>
          <w:color w:val="000000" w:themeColor="text1"/>
          <w:lang w:val="vi-VN"/>
        </w:rPr>
        <w:t xml:space="preserve">A. </w:t>
      </w:r>
      <w:r w:rsidRPr="00F25887">
        <w:rPr>
          <w:color w:val="000000" w:themeColor="text1"/>
          <w:lang w:val="nl-NL"/>
        </w:rPr>
        <w:t xml:space="preserve">Quản lý </w:t>
      </w:r>
      <w:r w:rsidRPr="00F25887">
        <w:rPr>
          <w:iCs/>
          <w:color w:val="000000" w:themeColor="text1"/>
          <w:lang w:val="nl-NL"/>
        </w:rPr>
        <w:t>hoạt động nhận diện</w:t>
      </w:r>
      <w:r w:rsidRPr="00F25887">
        <w:rPr>
          <w:color w:val="000000" w:themeColor="text1"/>
          <w:lang w:val="nl-NL"/>
        </w:rPr>
        <w:t xml:space="preserve">, </w:t>
      </w:r>
      <w:r w:rsidRPr="00F25887">
        <w:rPr>
          <w:iCs/>
          <w:color w:val="000000" w:themeColor="text1"/>
          <w:lang w:val="nl-NL"/>
        </w:rPr>
        <w:t>xác định quyền sở hữu; thống kê và quản lý về mặt hành chính SHTT</w:t>
      </w:r>
      <w:r w:rsidRPr="00F25887">
        <w:rPr>
          <w:color w:val="000000" w:themeColor="text1"/>
          <w:lang w:val="nl-NL"/>
        </w:rPr>
        <w:t xml:space="preserve"> từ các kết quả NCKH, hoạt động giảng dạy;</w:t>
      </w:r>
    </w:p>
    <w:p w14:paraId="4C3D2772" w14:textId="77777777" w:rsidR="00C83BEF" w:rsidRPr="00F25887" w:rsidRDefault="00C83BEF" w:rsidP="008F6921">
      <w:pPr>
        <w:widowControl w:val="0"/>
        <w:numPr>
          <w:ilvl w:val="0"/>
          <w:numId w:val="18"/>
        </w:numPr>
        <w:tabs>
          <w:tab w:val="left" w:pos="993"/>
        </w:tabs>
        <w:spacing w:line="348" w:lineRule="auto"/>
        <w:ind w:left="0" w:firstLine="709"/>
        <w:jc w:val="both"/>
        <w:rPr>
          <w:color w:val="000000" w:themeColor="text1"/>
          <w:lang w:val="vi-VN"/>
        </w:rPr>
      </w:pPr>
      <w:r w:rsidRPr="00F25887">
        <w:rPr>
          <w:color w:val="000000" w:themeColor="text1"/>
          <w:lang w:val="vi-VN"/>
        </w:rPr>
        <w:t xml:space="preserve">B. </w:t>
      </w:r>
      <w:r w:rsidRPr="00F25887">
        <w:rPr>
          <w:color w:val="000000" w:themeColor="text1"/>
          <w:lang w:val="nl-NL"/>
        </w:rPr>
        <w:t xml:space="preserve">Quản lý </w:t>
      </w:r>
      <w:r w:rsidRPr="00F25887">
        <w:rPr>
          <w:iCs/>
          <w:color w:val="000000" w:themeColor="text1"/>
          <w:lang w:val="nl-NL"/>
        </w:rPr>
        <w:t>hoạt động xác lập và bảo vệ quyền sở hữu pháp lý SHTT</w:t>
      </w:r>
    </w:p>
    <w:p w14:paraId="611F2770" w14:textId="77777777" w:rsidR="00C83BEF" w:rsidRPr="00F25887" w:rsidRDefault="00C83BEF" w:rsidP="008F6921">
      <w:pPr>
        <w:widowControl w:val="0"/>
        <w:numPr>
          <w:ilvl w:val="0"/>
          <w:numId w:val="18"/>
        </w:numPr>
        <w:tabs>
          <w:tab w:val="left" w:pos="993"/>
        </w:tabs>
        <w:spacing w:line="348" w:lineRule="auto"/>
        <w:ind w:left="0" w:firstLine="709"/>
        <w:jc w:val="both"/>
        <w:rPr>
          <w:color w:val="000000" w:themeColor="text1"/>
          <w:lang w:val="vi-VN"/>
        </w:rPr>
      </w:pPr>
      <w:r w:rsidRPr="00F25887">
        <w:rPr>
          <w:color w:val="000000" w:themeColor="text1"/>
          <w:lang w:val="vi-VN"/>
        </w:rPr>
        <w:t xml:space="preserve">C. </w:t>
      </w:r>
      <w:r w:rsidRPr="00F25887">
        <w:rPr>
          <w:iCs/>
          <w:color w:val="000000" w:themeColor="text1"/>
          <w:lang w:val="nl-NL"/>
        </w:rPr>
        <w:t>Quản lý hoạt động khai thác thương mại các tài sản SHTT</w:t>
      </w:r>
    </w:p>
    <w:p w14:paraId="0338EA87" w14:textId="76C134A5" w:rsidR="00C83BEF" w:rsidRPr="00F25887" w:rsidRDefault="00C83BEF" w:rsidP="008F6921">
      <w:pPr>
        <w:widowControl w:val="0"/>
        <w:numPr>
          <w:ilvl w:val="0"/>
          <w:numId w:val="18"/>
        </w:numPr>
        <w:tabs>
          <w:tab w:val="left" w:pos="993"/>
        </w:tabs>
        <w:spacing w:line="348" w:lineRule="auto"/>
        <w:ind w:left="0" w:firstLine="709"/>
        <w:jc w:val="both"/>
        <w:rPr>
          <w:color w:val="000000" w:themeColor="text1"/>
          <w:lang w:val="vi-VN"/>
        </w:rPr>
      </w:pPr>
      <w:r w:rsidRPr="00F25887">
        <w:rPr>
          <w:color w:val="000000" w:themeColor="text1"/>
          <w:lang w:val="vi-VN"/>
        </w:rPr>
        <w:t>D.</w:t>
      </w:r>
      <w:r w:rsidRPr="00F25887">
        <w:rPr>
          <w:color w:val="000000" w:themeColor="text1"/>
          <w:lang w:val="nl-NL"/>
        </w:rPr>
        <w:t xml:space="preserve"> Tổ chức bộ phận chuyên trách quản lý </w:t>
      </w:r>
      <w:r w:rsidR="00203386" w:rsidRPr="00F25887">
        <w:rPr>
          <w:color w:val="000000" w:themeColor="text1"/>
          <w:lang w:val="nl-NL"/>
        </w:rPr>
        <w:t>HĐSHTT</w:t>
      </w:r>
    </w:p>
    <w:p w14:paraId="3989F3AB" w14:textId="77777777" w:rsidR="00C83BEF" w:rsidRPr="00F25887" w:rsidRDefault="00C83BEF" w:rsidP="008F6921">
      <w:pPr>
        <w:widowControl w:val="0"/>
        <w:numPr>
          <w:ilvl w:val="0"/>
          <w:numId w:val="18"/>
        </w:numPr>
        <w:tabs>
          <w:tab w:val="left" w:pos="993"/>
        </w:tabs>
        <w:spacing w:line="348" w:lineRule="auto"/>
        <w:ind w:left="0" w:firstLine="709"/>
        <w:jc w:val="both"/>
        <w:rPr>
          <w:color w:val="000000" w:themeColor="text1"/>
          <w:lang w:val="vi-VN"/>
        </w:rPr>
      </w:pPr>
      <w:r w:rsidRPr="00F25887">
        <w:rPr>
          <w:color w:val="000000" w:themeColor="text1"/>
          <w:lang w:val="vi-VN"/>
        </w:rPr>
        <w:t>E. Các phương án trên đều đúng</w:t>
      </w:r>
    </w:p>
    <w:p w14:paraId="7C55AA8E" w14:textId="77777777" w:rsidR="00C83BEF" w:rsidRPr="00F25887" w:rsidRDefault="00C83BEF" w:rsidP="008F6921">
      <w:pPr>
        <w:widowControl w:val="0"/>
        <w:tabs>
          <w:tab w:val="left" w:pos="993"/>
        </w:tabs>
        <w:spacing w:line="348" w:lineRule="auto"/>
        <w:ind w:firstLine="709"/>
        <w:jc w:val="both"/>
        <w:rPr>
          <w:color w:val="000000" w:themeColor="text1"/>
          <w:lang w:val="vi-VN"/>
        </w:rPr>
      </w:pPr>
      <w:r w:rsidRPr="00F25887">
        <w:rPr>
          <w:color w:val="000000" w:themeColor="text1"/>
          <w:lang w:val="vi-VN"/>
        </w:rPr>
        <w:t>Ý kiến của quý thầy cô………………………………………………………</w:t>
      </w:r>
    </w:p>
    <w:p w14:paraId="7D7D0CB5" w14:textId="3E5364F2" w:rsidR="00C83BEF" w:rsidRPr="00F25887" w:rsidRDefault="00C83BEF" w:rsidP="008F6921">
      <w:pPr>
        <w:widowControl w:val="0"/>
        <w:tabs>
          <w:tab w:val="left" w:pos="993"/>
          <w:tab w:val="left" w:pos="3402"/>
        </w:tabs>
        <w:spacing w:line="348" w:lineRule="auto"/>
        <w:jc w:val="both"/>
        <w:rPr>
          <w:b/>
          <w:color w:val="000000" w:themeColor="text1"/>
          <w:u w:val="single"/>
          <w:lang w:val="nl-NL"/>
        </w:rPr>
      </w:pPr>
      <w:r w:rsidRPr="00F25887">
        <w:rPr>
          <w:b/>
          <w:color w:val="000000" w:themeColor="text1"/>
          <w:u w:val="single"/>
          <w:lang w:val="vi-VN"/>
        </w:rPr>
        <w:t>Câu 3 (3 điểm).</w:t>
      </w:r>
      <w:r w:rsidRPr="00F25887">
        <w:rPr>
          <w:b/>
          <w:color w:val="000000" w:themeColor="text1"/>
          <w:lang w:val="vi-VN"/>
        </w:rPr>
        <w:t xml:space="preserve"> Hãy xác định những nhóm nội dung công việc sau đây vào các nội dung quản lý </w:t>
      </w:r>
      <w:r w:rsidR="00203386" w:rsidRPr="00F25887">
        <w:rPr>
          <w:b/>
          <w:color w:val="000000" w:themeColor="text1"/>
          <w:lang w:val="nl-NL"/>
        </w:rPr>
        <w:t>HĐSHTT</w:t>
      </w:r>
      <w:r w:rsidRPr="00F25887">
        <w:rPr>
          <w:b/>
          <w:color w:val="000000" w:themeColor="text1"/>
          <w:lang w:val="nl-NL"/>
        </w:rPr>
        <w:t xml:space="preserve"> phù hợp?  </w:t>
      </w:r>
      <w:r w:rsidRPr="00F25887">
        <w:rPr>
          <w:b/>
          <w:color w:val="000000" w:themeColor="text1"/>
          <w:u w:val="single"/>
          <w:lang w:val="nl-NL"/>
        </w:rPr>
        <w:t>(Biết+Hiểu)</w:t>
      </w:r>
    </w:p>
    <w:p w14:paraId="415D7729" w14:textId="77777777" w:rsidR="00C83BEF" w:rsidRPr="00F25887" w:rsidRDefault="00C83BEF" w:rsidP="008F6921">
      <w:pPr>
        <w:widowControl w:val="0"/>
        <w:numPr>
          <w:ilvl w:val="0"/>
          <w:numId w:val="26"/>
        </w:numPr>
        <w:tabs>
          <w:tab w:val="left" w:pos="993"/>
        </w:tabs>
        <w:spacing w:line="348" w:lineRule="auto"/>
        <w:ind w:left="0" w:firstLine="709"/>
        <w:jc w:val="both"/>
        <w:rPr>
          <w:b/>
          <w:color w:val="000000" w:themeColor="text1"/>
          <w:lang w:val="nl-NL"/>
        </w:rPr>
      </w:pPr>
      <w:r w:rsidRPr="00F25887">
        <w:rPr>
          <w:b/>
          <w:color w:val="000000" w:themeColor="text1"/>
          <w:lang w:val="nl-NL"/>
        </w:rPr>
        <w:t>Nhóm nội dung công việc:</w:t>
      </w:r>
    </w:p>
    <w:p w14:paraId="39B14007" w14:textId="237F83AC" w:rsidR="00C83BEF" w:rsidRPr="00F25887" w:rsidRDefault="00C83BEF" w:rsidP="008F6921">
      <w:pPr>
        <w:widowControl w:val="0"/>
        <w:tabs>
          <w:tab w:val="left" w:pos="993"/>
          <w:tab w:val="left" w:pos="3402"/>
        </w:tabs>
        <w:spacing w:line="348" w:lineRule="auto"/>
        <w:ind w:firstLine="709"/>
        <w:jc w:val="both"/>
        <w:rPr>
          <w:b/>
          <w:color w:val="000000" w:themeColor="text1"/>
          <w:lang w:val="nl-NL"/>
        </w:rPr>
      </w:pPr>
      <w:r w:rsidRPr="00F25887">
        <w:rPr>
          <w:color w:val="000000" w:themeColor="text1"/>
          <w:lang w:val="nl-NL"/>
        </w:rPr>
        <w:t xml:space="preserve">A. Tổ chức đăng ký và </w:t>
      </w:r>
      <w:r w:rsidRPr="00F25887">
        <w:rPr>
          <w:color w:val="000000" w:themeColor="text1"/>
          <w:spacing w:val="-4"/>
          <w:lang w:val="nl-NL"/>
        </w:rPr>
        <w:t xml:space="preserve">xác lập quyền SHTT đối với </w:t>
      </w:r>
      <w:r w:rsidR="006B0664" w:rsidRPr="00F25887">
        <w:rPr>
          <w:color w:val="000000" w:themeColor="text1"/>
          <w:spacing w:val="-4"/>
          <w:lang w:val="nl-NL"/>
        </w:rPr>
        <w:t>TSTT</w:t>
      </w:r>
      <w:r w:rsidRPr="00F25887">
        <w:rPr>
          <w:color w:val="000000" w:themeColor="text1"/>
          <w:spacing w:val="-4"/>
          <w:lang w:val="nl-NL"/>
        </w:rPr>
        <w:t xml:space="preserve">; thực hiện các biện pháp chống </w:t>
      </w:r>
      <w:r w:rsidRPr="00F25887">
        <w:rPr>
          <w:color w:val="000000" w:themeColor="text1"/>
          <w:lang w:val="nl-NL"/>
        </w:rPr>
        <w:t>xâm phạm quyền SHTT của tổ chức, cá nhân ở trường đại học</w:t>
      </w:r>
    </w:p>
    <w:p w14:paraId="5FF2281B" w14:textId="7038450B" w:rsidR="00C83BEF" w:rsidRPr="00F25887" w:rsidRDefault="00C83BEF" w:rsidP="008F6921">
      <w:pPr>
        <w:widowControl w:val="0"/>
        <w:tabs>
          <w:tab w:val="left" w:pos="993"/>
        </w:tabs>
        <w:spacing w:line="348" w:lineRule="auto"/>
        <w:ind w:firstLine="709"/>
        <w:jc w:val="both"/>
        <w:rPr>
          <w:color w:val="000000" w:themeColor="text1"/>
          <w:lang w:val="nl-NL"/>
        </w:rPr>
      </w:pPr>
      <w:r w:rsidRPr="00F25887">
        <w:rPr>
          <w:color w:val="000000" w:themeColor="text1"/>
          <w:lang w:val="nl-NL"/>
        </w:rPr>
        <w:t xml:space="preserve">B. Tổ chức xác định các yếu tố có khả năng khai thác thương mại của </w:t>
      </w:r>
      <w:r w:rsidR="006B0664" w:rsidRPr="00F25887">
        <w:rPr>
          <w:color w:val="000000" w:themeColor="text1"/>
          <w:lang w:val="nl-NL"/>
        </w:rPr>
        <w:t>TSTT</w:t>
      </w:r>
      <w:r w:rsidRPr="00F25887">
        <w:rPr>
          <w:color w:val="000000" w:themeColor="text1"/>
          <w:lang w:val="nl-NL"/>
        </w:rPr>
        <w:t xml:space="preserve"> của các tổ chức, cá nhân ở trường đại học</w:t>
      </w:r>
    </w:p>
    <w:p w14:paraId="67F96C4C" w14:textId="3AB4991B" w:rsidR="00C83BEF" w:rsidRPr="00F25887" w:rsidRDefault="00C83BEF" w:rsidP="001C7823">
      <w:pPr>
        <w:widowControl w:val="0"/>
        <w:tabs>
          <w:tab w:val="left" w:pos="993"/>
        </w:tabs>
        <w:spacing w:line="348" w:lineRule="auto"/>
        <w:ind w:firstLine="709"/>
        <w:jc w:val="both"/>
        <w:rPr>
          <w:color w:val="000000" w:themeColor="text1"/>
          <w:lang w:val="nl-NL"/>
        </w:rPr>
      </w:pPr>
      <w:r w:rsidRPr="00F25887">
        <w:rPr>
          <w:color w:val="000000" w:themeColor="text1"/>
          <w:lang w:val="nl-NL"/>
        </w:rPr>
        <w:lastRenderedPageBreak/>
        <w:t xml:space="preserve">C. Tổ chức phát hiện, khai báo và ghi nhận </w:t>
      </w:r>
      <w:r w:rsidR="006B0664" w:rsidRPr="00F25887">
        <w:rPr>
          <w:color w:val="000000" w:themeColor="text1"/>
          <w:lang w:val="nl-NL"/>
        </w:rPr>
        <w:t>TSTT</w:t>
      </w:r>
      <w:r w:rsidRPr="00F25887">
        <w:rPr>
          <w:color w:val="000000" w:themeColor="text1"/>
          <w:lang w:val="nl-NL"/>
        </w:rPr>
        <w:t xml:space="preserve"> của các tổ chức, cá nhân ở trường đại học</w:t>
      </w:r>
    </w:p>
    <w:p w14:paraId="66BC8D4D" w14:textId="77777777" w:rsidR="00C83BEF" w:rsidRPr="00F25887" w:rsidRDefault="00C83BEF" w:rsidP="001C7823">
      <w:pPr>
        <w:widowControl w:val="0"/>
        <w:tabs>
          <w:tab w:val="left" w:pos="993"/>
        </w:tabs>
        <w:spacing w:line="348" w:lineRule="auto"/>
        <w:ind w:firstLine="709"/>
        <w:jc w:val="both"/>
        <w:rPr>
          <w:color w:val="000000" w:themeColor="text1"/>
          <w:spacing w:val="-6"/>
          <w:lang w:val="nl-NL"/>
        </w:rPr>
      </w:pPr>
      <w:r w:rsidRPr="00F25887">
        <w:rPr>
          <w:color w:val="000000" w:themeColor="text1"/>
          <w:spacing w:val="-6"/>
          <w:lang w:val="nl-NL"/>
        </w:rPr>
        <w:t>D. Tổ chức đánh giá đối tác tiềm năng có nhu cầu sử dụng TSTT và hình thức khai thác thương mại khả thi đối với TSTT của các tổ chức, cá nhân ở trường đại học</w:t>
      </w:r>
    </w:p>
    <w:p w14:paraId="6A85C02D" w14:textId="77777777" w:rsidR="00C83BEF" w:rsidRPr="00F25887" w:rsidRDefault="00C83BEF" w:rsidP="001C7823">
      <w:pPr>
        <w:widowControl w:val="0"/>
        <w:numPr>
          <w:ilvl w:val="0"/>
          <w:numId w:val="26"/>
        </w:numPr>
        <w:tabs>
          <w:tab w:val="left" w:pos="993"/>
        </w:tabs>
        <w:spacing w:line="348" w:lineRule="auto"/>
        <w:ind w:left="0" w:firstLine="709"/>
        <w:jc w:val="both"/>
        <w:rPr>
          <w:b/>
          <w:color w:val="000000" w:themeColor="text1"/>
          <w:lang w:val="nl-NL"/>
        </w:rPr>
      </w:pPr>
      <w:r w:rsidRPr="00F25887">
        <w:rPr>
          <w:b/>
          <w:color w:val="000000" w:themeColor="text1"/>
          <w:lang w:val="nl-NL"/>
        </w:rPr>
        <w:t>Các nội dung quản lý HĐSHTT ở trường ĐH</w:t>
      </w:r>
    </w:p>
    <w:p w14:paraId="282A6C32" w14:textId="77777777" w:rsidR="00C83BEF" w:rsidRPr="00F25887" w:rsidRDefault="00C83BEF" w:rsidP="001C7823">
      <w:pPr>
        <w:widowControl w:val="0"/>
        <w:tabs>
          <w:tab w:val="left" w:pos="993"/>
        </w:tabs>
        <w:spacing w:line="348" w:lineRule="auto"/>
        <w:ind w:firstLine="709"/>
        <w:jc w:val="both"/>
        <w:rPr>
          <w:color w:val="000000" w:themeColor="text1"/>
          <w:lang w:val="nl-NL"/>
        </w:rPr>
      </w:pPr>
      <w:r w:rsidRPr="00F25887">
        <w:rPr>
          <w:color w:val="000000" w:themeColor="text1"/>
          <w:lang w:val="nl-NL"/>
        </w:rPr>
        <w:t xml:space="preserve">a. Quản lý </w:t>
      </w:r>
      <w:r w:rsidRPr="00F25887">
        <w:rPr>
          <w:iCs/>
          <w:color w:val="000000" w:themeColor="text1"/>
          <w:lang w:val="nl-NL"/>
        </w:rPr>
        <w:t>hoạt động nhận diện</w:t>
      </w:r>
      <w:r w:rsidRPr="00F25887">
        <w:rPr>
          <w:color w:val="000000" w:themeColor="text1"/>
          <w:lang w:val="nl-NL"/>
        </w:rPr>
        <w:t xml:space="preserve">, </w:t>
      </w:r>
      <w:r w:rsidRPr="00F25887">
        <w:rPr>
          <w:iCs/>
          <w:color w:val="000000" w:themeColor="text1"/>
          <w:lang w:val="nl-NL"/>
        </w:rPr>
        <w:t>xác định quyền sở hữu; thống kê và quản lý về mặt hành chính SHTT</w:t>
      </w:r>
      <w:r w:rsidRPr="00F25887">
        <w:rPr>
          <w:color w:val="000000" w:themeColor="text1"/>
          <w:lang w:val="nl-NL"/>
        </w:rPr>
        <w:t xml:space="preserve"> từ các kết quả NCKH, hoạt động giảng dạy;</w:t>
      </w:r>
    </w:p>
    <w:p w14:paraId="7E857893" w14:textId="77777777" w:rsidR="00C83BEF" w:rsidRPr="00F25887" w:rsidRDefault="00C83BEF" w:rsidP="001C7823">
      <w:pPr>
        <w:widowControl w:val="0"/>
        <w:tabs>
          <w:tab w:val="left" w:pos="993"/>
        </w:tabs>
        <w:spacing w:line="348" w:lineRule="auto"/>
        <w:ind w:firstLine="709"/>
        <w:jc w:val="both"/>
        <w:rPr>
          <w:color w:val="000000" w:themeColor="text1"/>
          <w:lang w:val="nl-NL"/>
        </w:rPr>
      </w:pPr>
      <w:r w:rsidRPr="00F25887">
        <w:rPr>
          <w:color w:val="000000" w:themeColor="text1"/>
          <w:lang w:val="nl-NL"/>
        </w:rPr>
        <w:t xml:space="preserve">b. Quản lý </w:t>
      </w:r>
      <w:r w:rsidRPr="00F25887">
        <w:rPr>
          <w:iCs/>
          <w:color w:val="000000" w:themeColor="text1"/>
          <w:lang w:val="nl-NL"/>
        </w:rPr>
        <w:t>hoạt động xác lập và bảo vệ quyền sở hữu pháp lý SHTT</w:t>
      </w:r>
    </w:p>
    <w:p w14:paraId="616FAB5E" w14:textId="77777777" w:rsidR="00C83BEF" w:rsidRPr="00F25887" w:rsidRDefault="00C83BEF" w:rsidP="001C7823">
      <w:pPr>
        <w:widowControl w:val="0"/>
        <w:tabs>
          <w:tab w:val="left" w:pos="993"/>
        </w:tabs>
        <w:spacing w:line="348" w:lineRule="auto"/>
        <w:ind w:firstLine="709"/>
        <w:jc w:val="both"/>
        <w:rPr>
          <w:iCs/>
          <w:color w:val="000000" w:themeColor="text1"/>
          <w:lang w:val="nl-NL"/>
        </w:rPr>
      </w:pPr>
      <w:r w:rsidRPr="00F25887">
        <w:rPr>
          <w:color w:val="000000" w:themeColor="text1"/>
          <w:lang w:val="nl-NL"/>
        </w:rPr>
        <w:t xml:space="preserve">c. </w:t>
      </w:r>
      <w:r w:rsidRPr="00F25887">
        <w:rPr>
          <w:iCs/>
          <w:color w:val="000000" w:themeColor="text1"/>
          <w:lang w:val="nl-NL"/>
        </w:rPr>
        <w:t>Quản lý hoạt động khai thác thương mại các tài sản SHTT</w:t>
      </w:r>
    </w:p>
    <w:p w14:paraId="140E1AAE" w14:textId="612CDB56" w:rsidR="00C83BEF" w:rsidRPr="00F25887" w:rsidRDefault="00C83BEF" w:rsidP="001C7823">
      <w:pPr>
        <w:widowControl w:val="0"/>
        <w:tabs>
          <w:tab w:val="left" w:pos="993"/>
        </w:tabs>
        <w:spacing w:line="348" w:lineRule="auto"/>
        <w:ind w:firstLine="709"/>
        <w:jc w:val="both"/>
        <w:rPr>
          <w:color w:val="000000" w:themeColor="text1"/>
          <w:lang w:val="nl-NL"/>
        </w:rPr>
      </w:pPr>
      <w:r w:rsidRPr="00F25887">
        <w:rPr>
          <w:iCs/>
          <w:color w:val="000000" w:themeColor="text1"/>
          <w:lang w:val="nl-NL"/>
        </w:rPr>
        <w:t xml:space="preserve">d. </w:t>
      </w:r>
      <w:r w:rsidRPr="00F25887">
        <w:rPr>
          <w:color w:val="000000" w:themeColor="text1"/>
          <w:lang w:val="nl-NL"/>
        </w:rPr>
        <w:t xml:space="preserve">Tổ chức bộ phận chuyên trách quản lý </w:t>
      </w:r>
      <w:r w:rsidR="00203386" w:rsidRPr="00F25887">
        <w:rPr>
          <w:color w:val="000000" w:themeColor="text1"/>
          <w:lang w:val="nl-NL"/>
        </w:rPr>
        <w:t>HĐSHTT</w:t>
      </w:r>
    </w:p>
    <w:p w14:paraId="7C223D67" w14:textId="20424E6C" w:rsidR="00C83BEF" w:rsidRPr="00F25887" w:rsidRDefault="00C83BEF" w:rsidP="001C7823">
      <w:pPr>
        <w:widowControl w:val="0"/>
        <w:tabs>
          <w:tab w:val="left" w:pos="993"/>
        </w:tabs>
        <w:spacing w:line="348" w:lineRule="auto"/>
        <w:ind w:firstLine="709"/>
        <w:jc w:val="both"/>
        <w:rPr>
          <w:b/>
          <w:color w:val="000000" w:themeColor="text1"/>
          <w:lang w:val="nl-NL"/>
        </w:rPr>
      </w:pPr>
      <w:r w:rsidRPr="00F25887">
        <w:rPr>
          <w:b/>
          <w:color w:val="000000" w:themeColor="text1"/>
          <w:lang w:val="nl-NL"/>
        </w:rPr>
        <w:t>Nhóm nội dung công việc           Các nội dung quản lý HĐSHTT</w:t>
      </w:r>
    </w:p>
    <w:p w14:paraId="489AA176" w14:textId="3ED89497" w:rsidR="00C83BEF" w:rsidRPr="00F25887" w:rsidRDefault="00C83BEF" w:rsidP="001C7823">
      <w:pPr>
        <w:widowControl w:val="0"/>
        <w:tabs>
          <w:tab w:val="left" w:pos="993"/>
          <w:tab w:val="left" w:pos="3402"/>
        </w:tabs>
        <w:spacing w:line="348" w:lineRule="auto"/>
        <w:ind w:firstLine="709"/>
        <w:jc w:val="both"/>
        <w:rPr>
          <w:b/>
          <w:color w:val="000000" w:themeColor="text1"/>
        </w:rPr>
      </w:pPr>
      <w:r w:rsidRPr="00F25887">
        <w:rPr>
          <w:b/>
          <w:color w:val="000000" w:themeColor="text1"/>
        </w:rPr>
        <w:t>A                                                   …………</w:t>
      </w:r>
    </w:p>
    <w:p w14:paraId="6F310E3F" w14:textId="15C92C87" w:rsidR="00C83BEF" w:rsidRPr="00F25887" w:rsidRDefault="00C83BEF" w:rsidP="001C7823">
      <w:pPr>
        <w:widowControl w:val="0"/>
        <w:tabs>
          <w:tab w:val="left" w:pos="993"/>
          <w:tab w:val="left" w:pos="3402"/>
        </w:tabs>
        <w:spacing w:line="348" w:lineRule="auto"/>
        <w:ind w:firstLine="709"/>
        <w:jc w:val="both"/>
        <w:rPr>
          <w:b/>
          <w:color w:val="000000" w:themeColor="text1"/>
        </w:rPr>
      </w:pPr>
      <w:r w:rsidRPr="00F25887">
        <w:rPr>
          <w:b/>
          <w:color w:val="000000" w:themeColor="text1"/>
        </w:rPr>
        <w:t>B                                                   …………</w:t>
      </w:r>
    </w:p>
    <w:p w14:paraId="47FC73AF" w14:textId="77777777" w:rsidR="00C83BEF" w:rsidRPr="00F25887" w:rsidRDefault="00C83BEF" w:rsidP="001C7823">
      <w:pPr>
        <w:widowControl w:val="0"/>
        <w:tabs>
          <w:tab w:val="left" w:pos="993"/>
          <w:tab w:val="left" w:pos="3402"/>
        </w:tabs>
        <w:spacing w:line="348" w:lineRule="auto"/>
        <w:ind w:firstLine="709"/>
        <w:jc w:val="both"/>
        <w:rPr>
          <w:b/>
          <w:color w:val="000000" w:themeColor="text1"/>
        </w:rPr>
      </w:pPr>
      <w:r w:rsidRPr="00F25887">
        <w:rPr>
          <w:b/>
          <w:color w:val="000000" w:themeColor="text1"/>
        </w:rPr>
        <w:t>C                                                   …………</w:t>
      </w:r>
    </w:p>
    <w:p w14:paraId="3AEED086" w14:textId="77777777" w:rsidR="00C83BEF" w:rsidRPr="00F25887" w:rsidRDefault="00C83BEF" w:rsidP="001C7823">
      <w:pPr>
        <w:widowControl w:val="0"/>
        <w:tabs>
          <w:tab w:val="left" w:pos="993"/>
          <w:tab w:val="left" w:pos="3402"/>
        </w:tabs>
        <w:spacing w:line="348" w:lineRule="auto"/>
        <w:ind w:firstLine="709"/>
        <w:jc w:val="both"/>
        <w:rPr>
          <w:b/>
          <w:color w:val="000000" w:themeColor="text1"/>
        </w:rPr>
      </w:pPr>
      <w:r w:rsidRPr="00F25887">
        <w:rPr>
          <w:b/>
          <w:color w:val="000000" w:themeColor="text1"/>
        </w:rPr>
        <w:t>D                                                   …………</w:t>
      </w:r>
    </w:p>
    <w:p w14:paraId="76C2773F" w14:textId="77777777" w:rsidR="00C83BEF" w:rsidRPr="00F25887" w:rsidRDefault="00C83BEF" w:rsidP="001C7823">
      <w:pPr>
        <w:widowControl w:val="0"/>
        <w:tabs>
          <w:tab w:val="left" w:pos="993"/>
          <w:tab w:val="left" w:pos="3402"/>
        </w:tabs>
        <w:spacing w:line="348" w:lineRule="auto"/>
        <w:jc w:val="both"/>
        <w:rPr>
          <w:b/>
          <w:iCs/>
          <w:color w:val="000000" w:themeColor="text1"/>
          <w:u w:val="single"/>
          <w:lang w:val="nl-NL"/>
        </w:rPr>
      </w:pPr>
      <w:r w:rsidRPr="00F25887">
        <w:rPr>
          <w:b/>
          <w:color w:val="000000" w:themeColor="text1"/>
          <w:u w:val="single"/>
        </w:rPr>
        <w:t>Câu 4 (3 điểm).</w:t>
      </w:r>
      <w:r w:rsidRPr="00F25887">
        <w:rPr>
          <w:b/>
          <w:color w:val="000000" w:themeColor="text1"/>
        </w:rPr>
        <w:t xml:space="preserve"> Thầy cô hãy nêu </w:t>
      </w:r>
      <w:r w:rsidRPr="00F25887">
        <w:rPr>
          <w:color w:val="000000" w:themeColor="text1"/>
        </w:rPr>
        <w:t>khái quát về vị trí, vai trò của các HĐ:</w:t>
      </w:r>
      <w:r w:rsidRPr="00F25887">
        <w:rPr>
          <w:b/>
          <w:color w:val="000000" w:themeColor="text1"/>
        </w:rPr>
        <w:t xml:space="preserve"> </w:t>
      </w:r>
      <w:r w:rsidRPr="00F25887">
        <w:rPr>
          <w:iCs/>
          <w:color w:val="000000" w:themeColor="text1"/>
          <w:lang w:val="nl-NL"/>
        </w:rPr>
        <w:t>(1) nhận diện</w:t>
      </w:r>
      <w:r w:rsidRPr="00F25887">
        <w:rPr>
          <w:color w:val="000000" w:themeColor="text1"/>
          <w:lang w:val="nl-NL"/>
        </w:rPr>
        <w:t xml:space="preserve">, </w:t>
      </w:r>
      <w:r w:rsidRPr="00F25887">
        <w:rPr>
          <w:iCs/>
          <w:color w:val="000000" w:themeColor="text1"/>
          <w:lang w:val="nl-NL"/>
        </w:rPr>
        <w:t>xác định quyền sở hữu; thống kê và quản lý về mặt hành chính SHTT</w:t>
      </w:r>
      <w:r w:rsidRPr="00F25887">
        <w:rPr>
          <w:color w:val="000000" w:themeColor="text1"/>
          <w:lang w:val="nl-NL"/>
        </w:rPr>
        <w:t xml:space="preserve"> từ các kết quả NCKH, hoạt động giảng dạy; (2) </w:t>
      </w:r>
      <w:r w:rsidRPr="00F25887">
        <w:rPr>
          <w:iCs/>
          <w:color w:val="000000" w:themeColor="text1"/>
          <w:lang w:val="nl-NL"/>
        </w:rPr>
        <w:t xml:space="preserve">xác lập và bảo vệ quyền sở hữu pháp lý SHTT; (3) khai thác thương mại các SHTT trong quá trình quản lý HĐSHTT ở trường ĐH. </w:t>
      </w:r>
      <w:r w:rsidRPr="00F25887">
        <w:rPr>
          <w:b/>
          <w:iCs/>
          <w:color w:val="000000" w:themeColor="text1"/>
          <w:u w:val="single"/>
          <w:lang w:val="nl-NL"/>
        </w:rPr>
        <w:t>(Biết, Hiểu)</w:t>
      </w:r>
    </w:p>
    <w:p w14:paraId="1D65B289" w14:textId="77777777" w:rsidR="00C83BEF" w:rsidRPr="00F25887" w:rsidRDefault="00C83BEF" w:rsidP="001C7823">
      <w:pPr>
        <w:widowControl w:val="0"/>
        <w:tabs>
          <w:tab w:val="left" w:pos="993"/>
          <w:tab w:val="left" w:pos="3402"/>
        </w:tabs>
        <w:spacing w:line="348" w:lineRule="auto"/>
        <w:jc w:val="center"/>
        <w:rPr>
          <w:b/>
          <w:iCs/>
          <w:color w:val="000000" w:themeColor="text1"/>
          <w:sz w:val="10"/>
          <w:lang w:val="nl-NL"/>
        </w:rPr>
      </w:pPr>
    </w:p>
    <w:p w14:paraId="617EF4FA" w14:textId="77777777" w:rsidR="00C83BEF" w:rsidRPr="00F25887" w:rsidRDefault="00C83BEF" w:rsidP="001C7823">
      <w:pPr>
        <w:widowControl w:val="0"/>
        <w:tabs>
          <w:tab w:val="left" w:pos="993"/>
          <w:tab w:val="left" w:pos="3402"/>
        </w:tabs>
        <w:spacing w:line="348" w:lineRule="auto"/>
        <w:jc w:val="center"/>
        <w:rPr>
          <w:iCs/>
          <w:color w:val="000000" w:themeColor="text1"/>
          <w:lang w:val="nl-NL"/>
        </w:rPr>
      </w:pPr>
      <w:r w:rsidRPr="00F25887">
        <w:rPr>
          <w:b/>
          <w:iCs/>
          <w:color w:val="000000" w:themeColor="text1"/>
          <w:lang w:val="nl-NL"/>
        </w:rPr>
        <w:t>B. KĨ NĂNG</w:t>
      </w:r>
    </w:p>
    <w:p w14:paraId="5E891866" w14:textId="6E1F8CA7" w:rsidR="00C83BEF" w:rsidRPr="00F25887" w:rsidRDefault="00C83BEF" w:rsidP="001C7823">
      <w:pPr>
        <w:widowControl w:val="0"/>
        <w:tabs>
          <w:tab w:val="left" w:pos="993"/>
        </w:tabs>
        <w:spacing w:line="348" w:lineRule="auto"/>
        <w:jc w:val="both"/>
        <w:rPr>
          <w:i/>
          <w:color w:val="000000" w:themeColor="text1"/>
        </w:rPr>
      </w:pPr>
      <w:r w:rsidRPr="00F25887">
        <w:rPr>
          <w:b/>
          <w:color w:val="000000" w:themeColor="text1"/>
          <w:u w:val="single"/>
          <w:lang w:val="nl-NL"/>
        </w:rPr>
        <w:t>Câu 5 (5 điểm).</w:t>
      </w:r>
      <w:r w:rsidRPr="00F25887">
        <w:rPr>
          <w:b/>
          <w:color w:val="000000" w:themeColor="text1"/>
          <w:lang w:val="nl-NL"/>
        </w:rPr>
        <w:t xml:space="preserve"> Từ các nội dung được định hướng sau đây, thầy cô hãy phác thảo quy trình quản lý </w:t>
      </w:r>
      <w:r w:rsidR="00203386" w:rsidRPr="00F25887">
        <w:rPr>
          <w:b/>
          <w:color w:val="000000" w:themeColor="text1"/>
          <w:lang w:val="nl-NL"/>
        </w:rPr>
        <w:t>HĐSHTT</w:t>
      </w:r>
      <w:r w:rsidRPr="00F25887">
        <w:rPr>
          <w:b/>
          <w:color w:val="000000" w:themeColor="text1"/>
          <w:lang w:val="nl-NL"/>
        </w:rPr>
        <w:t xml:space="preserve"> phù hợp với đặc thù đào tạo, nghiên cứu ở trường đại học quý thầy cô công tác bằng cách xây dựng mô hình sắp xếp trình tự thực hiện các nội dung của </w:t>
      </w:r>
      <w:r w:rsidR="00203386" w:rsidRPr="00F25887">
        <w:rPr>
          <w:b/>
          <w:color w:val="000000" w:themeColor="text1"/>
          <w:lang w:val="nl-NL"/>
        </w:rPr>
        <w:t>HĐSHTT</w:t>
      </w:r>
      <w:r w:rsidRPr="00F25887">
        <w:rPr>
          <w:b/>
          <w:color w:val="000000" w:themeColor="text1"/>
          <w:lang w:val="nl-NL"/>
        </w:rPr>
        <w:t xml:space="preserve"> ở trường đại học, đồng thời xác định người phụ trách thực hiện mỗi công việc/giai đoạn phù hợp </w:t>
      </w:r>
      <w:r w:rsidRPr="00F25887">
        <w:rPr>
          <w:i/>
          <w:color w:val="000000" w:themeColor="text1"/>
          <w:lang w:val="nl-NL"/>
        </w:rPr>
        <w:t xml:space="preserve">(Có thể bổ sung những chi tiết khác để hoàn thiện mô hình). </w:t>
      </w:r>
      <w:r w:rsidRPr="00F25887">
        <w:rPr>
          <w:b/>
          <w:color w:val="000000" w:themeColor="text1"/>
          <w:u w:val="single"/>
        </w:rPr>
        <w:t>(Hiểu+ Vận dụng)</w:t>
      </w:r>
    </w:p>
    <w:p w14:paraId="4C79EB61" w14:textId="77777777" w:rsidR="00C83BEF" w:rsidRPr="00F25887" w:rsidRDefault="00C83BEF" w:rsidP="001C7823">
      <w:pPr>
        <w:widowControl w:val="0"/>
        <w:numPr>
          <w:ilvl w:val="0"/>
          <w:numId w:val="24"/>
        </w:numPr>
        <w:tabs>
          <w:tab w:val="left" w:pos="993"/>
        </w:tabs>
        <w:spacing w:line="348" w:lineRule="auto"/>
        <w:ind w:left="0" w:firstLine="709"/>
        <w:jc w:val="both"/>
        <w:rPr>
          <w:i/>
          <w:color w:val="000000" w:themeColor="text1"/>
        </w:rPr>
      </w:pPr>
      <w:r w:rsidRPr="00F25887">
        <w:rPr>
          <w:b/>
          <w:color w:val="000000" w:themeColor="text1"/>
        </w:rPr>
        <w:t>Nhóm nội dung công việc</w:t>
      </w:r>
    </w:p>
    <w:p w14:paraId="7C47B868" w14:textId="0780930A" w:rsidR="00C83BEF" w:rsidRPr="00F25887" w:rsidRDefault="00C83BEF" w:rsidP="001C7823">
      <w:pPr>
        <w:widowControl w:val="0"/>
        <w:tabs>
          <w:tab w:val="left" w:pos="993"/>
        </w:tabs>
        <w:spacing w:line="348" w:lineRule="auto"/>
        <w:ind w:firstLine="709"/>
        <w:jc w:val="both"/>
        <w:rPr>
          <w:i/>
          <w:color w:val="000000" w:themeColor="text1"/>
        </w:rPr>
      </w:pPr>
      <w:r w:rsidRPr="00F25887">
        <w:rPr>
          <w:color w:val="000000" w:themeColor="text1"/>
        </w:rPr>
        <w:t xml:space="preserve">A. Phát hiện </w:t>
      </w:r>
      <w:r w:rsidR="006B0664" w:rsidRPr="00F25887">
        <w:rPr>
          <w:color w:val="000000" w:themeColor="text1"/>
        </w:rPr>
        <w:t>TSTT</w:t>
      </w:r>
    </w:p>
    <w:p w14:paraId="667A7B9E" w14:textId="07CA5B69" w:rsidR="00C83BEF" w:rsidRPr="00F25887" w:rsidRDefault="00C83BEF" w:rsidP="001C7823">
      <w:pPr>
        <w:widowControl w:val="0"/>
        <w:tabs>
          <w:tab w:val="left" w:pos="993"/>
        </w:tabs>
        <w:spacing w:line="348" w:lineRule="auto"/>
        <w:ind w:firstLine="709"/>
        <w:jc w:val="both"/>
        <w:rPr>
          <w:i/>
          <w:color w:val="000000" w:themeColor="text1"/>
        </w:rPr>
      </w:pPr>
      <w:r w:rsidRPr="00F25887">
        <w:rPr>
          <w:color w:val="000000" w:themeColor="text1"/>
        </w:rPr>
        <w:t>B</w:t>
      </w:r>
      <w:r w:rsidRPr="00F25887">
        <w:rPr>
          <w:i/>
          <w:color w:val="000000" w:themeColor="text1"/>
        </w:rPr>
        <w:t xml:space="preserve">. </w:t>
      </w:r>
      <w:r w:rsidRPr="00F25887">
        <w:rPr>
          <w:color w:val="000000" w:themeColor="text1"/>
        </w:rPr>
        <w:t xml:space="preserve">Khai báo </w:t>
      </w:r>
      <w:r w:rsidR="006B0664" w:rsidRPr="00F25887">
        <w:rPr>
          <w:color w:val="000000" w:themeColor="text1"/>
        </w:rPr>
        <w:t>TSTT</w:t>
      </w:r>
    </w:p>
    <w:p w14:paraId="03E556C3" w14:textId="77777777" w:rsidR="00C83BEF" w:rsidRPr="00F25887" w:rsidRDefault="00C83BEF" w:rsidP="001C7823">
      <w:pPr>
        <w:widowControl w:val="0"/>
        <w:tabs>
          <w:tab w:val="left" w:pos="993"/>
        </w:tabs>
        <w:spacing w:line="348" w:lineRule="auto"/>
        <w:ind w:firstLine="709"/>
        <w:jc w:val="both"/>
        <w:rPr>
          <w:i/>
          <w:color w:val="000000" w:themeColor="text1"/>
        </w:rPr>
      </w:pPr>
      <w:r w:rsidRPr="00F25887">
        <w:rPr>
          <w:color w:val="000000" w:themeColor="text1"/>
        </w:rPr>
        <w:t>C.</w:t>
      </w:r>
      <w:r w:rsidRPr="00F25887">
        <w:rPr>
          <w:i/>
          <w:color w:val="000000" w:themeColor="text1"/>
        </w:rPr>
        <w:t xml:space="preserve"> </w:t>
      </w:r>
      <w:r w:rsidRPr="00F25887">
        <w:rPr>
          <w:color w:val="000000" w:themeColor="text1"/>
        </w:rPr>
        <w:t>Nộp hồ sơ cho bộ phận phụ trách SHTT ở trường đại học</w:t>
      </w:r>
    </w:p>
    <w:p w14:paraId="103E1BB5" w14:textId="77777777" w:rsidR="00C83BEF" w:rsidRPr="00F25887" w:rsidRDefault="00C83BEF" w:rsidP="001C7823">
      <w:pPr>
        <w:widowControl w:val="0"/>
        <w:tabs>
          <w:tab w:val="left" w:pos="993"/>
        </w:tabs>
        <w:spacing w:line="348" w:lineRule="auto"/>
        <w:ind w:firstLine="709"/>
        <w:jc w:val="both"/>
        <w:rPr>
          <w:i/>
          <w:color w:val="000000" w:themeColor="text1"/>
        </w:rPr>
      </w:pPr>
      <w:r w:rsidRPr="00F25887">
        <w:rPr>
          <w:color w:val="000000" w:themeColor="text1"/>
        </w:rPr>
        <w:t>D</w:t>
      </w:r>
      <w:r w:rsidRPr="00F25887">
        <w:rPr>
          <w:i/>
          <w:color w:val="000000" w:themeColor="text1"/>
        </w:rPr>
        <w:t xml:space="preserve">. </w:t>
      </w:r>
      <w:r w:rsidRPr="00F25887">
        <w:rPr>
          <w:color w:val="000000" w:themeColor="text1"/>
        </w:rPr>
        <w:t xml:space="preserve"> Sửa hồ sơ theo yêu cầu của bộ phận phụ trách SHTT và các tổ chức, cá nhân ở trường đại học</w:t>
      </w:r>
    </w:p>
    <w:p w14:paraId="39B9B051" w14:textId="12C1A56E" w:rsidR="00C83BEF" w:rsidRPr="00F25887" w:rsidRDefault="00C83BEF" w:rsidP="00C83BEF">
      <w:pPr>
        <w:widowControl w:val="0"/>
        <w:tabs>
          <w:tab w:val="left" w:pos="993"/>
        </w:tabs>
        <w:spacing w:line="360" w:lineRule="auto"/>
        <w:ind w:firstLine="709"/>
        <w:jc w:val="both"/>
        <w:rPr>
          <w:i/>
          <w:color w:val="000000" w:themeColor="text1"/>
        </w:rPr>
      </w:pPr>
      <w:r w:rsidRPr="00F25887">
        <w:rPr>
          <w:color w:val="000000" w:themeColor="text1"/>
        </w:rPr>
        <w:t>G</w:t>
      </w:r>
      <w:r w:rsidRPr="00F25887">
        <w:rPr>
          <w:i/>
          <w:color w:val="000000" w:themeColor="text1"/>
        </w:rPr>
        <w:t xml:space="preserve">. </w:t>
      </w:r>
      <w:r w:rsidRPr="00F25887">
        <w:rPr>
          <w:color w:val="000000" w:themeColor="text1"/>
        </w:rPr>
        <w:t xml:space="preserve">Xác định quyền sở hữu </w:t>
      </w:r>
      <w:r w:rsidR="006B0664" w:rsidRPr="00F25887">
        <w:rPr>
          <w:color w:val="000000" w:themeColor="text1"/>
        </w:rPr>
        <w:t>TSTT</w:t>
      </w:r>
    </w:p>
    <w:p w14:paraId="23ADEACB" w14:textId="18E5D3D3" w:rsidR="00C83BEF" w:rsidRPr="00F25887" w:rsidRDefault="00C83BEF" w:rsidP="00C83BEF">
      <w:pPr>
        <w:widowControl w:val="0"/>
        <w:tabs>
          <w:tab w:val="left" w:pos="993"/>
        </w:tabs>
        <w:spacing w:line="360" w:lineRule="auto"/>
        <w:ind w:firstLine="709"/>
        <w:jc w:val="both"/>
        <w:rPr>
          <w:i/>
          <w:color w:val="000000" w:themeColor="text1"/>
        </w:rPr>
      </w:pPr>
      <w:r w:rsidRPr="00F25887">
        <w:rPr>
          <w:color w:val="000000" w:themeColor="text1"/>
        </w:rPr>
        <w:lastRenderedPageBreak/>
        <w:t>E</w:t>
      </w:r>
      <w:r w:rsidRPr="00F25887">
        <w:rPr>
          <w:i/>
          <w:color w:val="000000" w:themeColor="text1"/>
        </w:rPr>
        <w:t xml:space="preserve">. </w:t>
      </w:r>
      <w:r w:rsidRPr="00F25887">
        <w:rPr>
          <w:color w:val="000000" w:themeColor="text1"/>
        </w:rPr>
        <w:t xml:space="preserve">Nộp hồ sơ đăng ký quyền sở hữu </w:t>
      </w:r>
      <w:r w:rsidR="006B0664" w:rsidRPr="00F25887">
        <w:rPr>
          <w:color w:val="000000" w:themeColor="text1"/>
        </w:rPr>
        <w:t>TSTT</w:t>
      </w:r>
      <w:r w:rsidRPr="00F25887">
        <w:rPr>
          <w:color w:val="000000" w:themeColor="text1"/>
        </w:rPr>
        <w:t xml:space="preserve"> cho Cục </w:t>
      </w:r>
      <w:r w:rsidR="006B0664" w:rsidRPr="00F25887">
        <w:rPr>
          <w:color w:val="000000" w:themeColor="text1"/>
        </w:rPr>
        <w:t>SHTT</w:t>
      </w:r>
      <w:r w:rsidRPr="00F25887">
        <w:rPr>
          <w:color w:val="000000" w:themeColor="text1"/>
        </w:rPr>
        <w:t>hoặc Cục Bản quyền tác giả hoặc Văn phòng bảo hộ giống cây trồng</w:t>
      </w:r>
    </w:p>
    <w:p w14:paraId="62153FA4" w14:textId="77777777" w:rsidR="00C83BEF" w:rsidRPr="00F25887" w:rsidRDefault="00C83BEF" w:rsidP="00C83BEF">
      <w:pPr>
        <w:widowControl w:val="0"/>
        <w:tabs>
          <w:tab w:val="left" w:pos="993"/>
        </w:tabs>
        <w:spacing w:line="360" w:lineRule="auto"/>
        <w:ind w:firstLine="709"/>
        <w:jc w:val="both"/>
        <w:rPr>
          <w:i/>
          <w:color w:val="000000" w:themeColor="text1"/>
        </w:rPr>
      </w:pPr>
      <w:r w:rsidRPr="00F25887">
        <w:rPr>
          <w:color w:val="000000" w:themeColor="text1"/>
        </w:rPr>
        <w:t>I.</w:t>
      </w:r>
      <w:r w:rsidRPr="00F25887">
        <w:rPr>
          <w:i/>
          <w:color w:val="000000" w:themeColor="text1"/>
        </w:rPr>
        <w:t xml:space="preserve"> </w:t>
      </w:r>
      <w:r w:rsidRPr="00F25887">
        <w:rPr>
          <w:color w:val="000000" w:themeColor="text1"/>
        </w:rPr>
        <w:t>Sửa chữa, hoàn chỉnh hồ sơ theo yêu cầu của Cục SHTT/Cục BQTG/Văn phòng bảo hộ giống cây trồng</w:t>
      </w:r>
    </w:p>
    <w:p w14:paraId="643764DF" w14:textId="7233F9DB" w:rsidR="00C83BEF" w:rsidRPr="00F25887" w:rsidRDefault="00C83BEF" w:rsidP="00C83BEF">
      <w:pPr>
        <w:widowControl w:val="0"/>
        <w:tabs>
          <w:tab w:val="left" w:pos="993"/>
        </w:tabs>
        <w:spacing w:line="360" w:lineRule="auto"/>
        <w:ind w:firstLine="709"/>
        <w:jc w:val="both"/>
        <w:rPr>
          <w:i/>
          <w:color w:val="000000" w:themeColor="text1"/>
        </w:rPr>
      </w:pPr>
      <w:r w:rsidRPr="00F25887">
        <w:rPr>
          <w:color w:val="000000" w:themeColor="text1"/>
        </w:rPr>
        <w:t>K</w:t>
      </w:r>
      <w:r w:rsidRPr="00F25887">
        <w:rPr>
          <w:i/>
          <w:color w:val="000000" w:themeColor="text1"/>
        </w:rPr>
        <w:t xml:space="preserve">. </w:t>
      </w:r>
      <w:r w:rsidRPr="00F25887">
        <w:rPr>
          <w:color w:val="000000" w:themeColor="text1"/>
        </w:rPr>
        <w:t xml:space="preserve">Thông báo kết quả xác lập quyền </w:t>
      </w:r>
      <w:r w:rsidR="006B0664" w:rsidRPr="00F25887">
        <w:rPr>
          <w:color w:val="000000" w:themeColor="text1"/>
        </w:rPr>
        <w:t>SHTT</w:t>
      </w:r>
      <w:r w:rsidRPr="00F25887">
        <w:rPr>
          <w:color w:val="000000" w:themeColor="text1"/>
        </w:rPr>
        <w:t>cho tác giả</w:t>
      </w:r>
    </w:p>
    <w:p w14:paraId="3C25A73D" w14:textId="77777777" w:rsidR="00C83BEF" w:rsidRPr="00F25887" w:rsidRDefault="00C83BEF" w:rsidP="00C83BEF">
      <w:pPr>
        <w:widowControl w:val="0"/>
        <w:tabs>
          <w:tab w:val="left" w:pos="993"/>
        </w:tabs>
        <w:spacing w:line="360" w:lineRule="auto"/>
        <w:ind w:firstLine="709"/>
        <w:jc w:val="both"/>
        <w:rPr>
          <w:i/>
          <w:color w:val="000000" w:themeColor="text1"/>
        </w:rPr>
      </w:pPr>
      <w:r w:rsidRPr="00F25887">
        <w:rPr>
          <w:color w:val="000000" w:themeColor="text1"/>
        </w:rPr>
        <w:t>L. Công bố quyền sở hữu &amp; lưu giữ, bảo mật TSTT</w:t>
      </w:r>
    </w:p>
    <w:p w14:paraId="0B8D9C0A" w14:textId="77777777" w:rsidR="00C83BEF" w:rsidRPr="00F25887" w:rsidRDefault="00C83BEF" w:rsidP="00C83BEF">
      <w:pPr>
        <w:widowControl w:val="0"/>
        <w:tabs>
          <w:tab w:val="left" w:pos="993"/>
        </w:tabs>
        <w:spacing w:line="360" w:lineRule="auto"/>
        <w:ind w:firstLine="709"/>
        <w:jc w:val="both"/>
        <w:rPr>
          <w:i/>
          <w:color w:val="000000" w:themeColor="text1"/>
        </w:rPr>
      </w:pPr>
      <w:r w:rsidRPr="00F25887">
        <w:rPr>
          <w:color w:val="000000" w:themeColor="text1"/>
        </w:rPr>
        <w:t>M.</w:t>
      </w:r>
      <w:r w:rsidRPr="00F25887">
        <w:rPr>
          <w:i/>
          <w:color w:val="000000" w:themeColor="text1"/>
        </w:rPr>
        <w:t xml:space="preserve"> </w:t>
      </w:r>
      <w:r w:rsidRPr="00F25887">
        <w:rPr>
          <w:color w:val="000000" w:themeColor="text1"/>
        </w:rPr>
        <w:t>Khai thác thương mại TSTT</w:t>
      </w:r>
    </w:p>
    <w:p w14:paraId="52A7ED0B" w14:textId="77777777" w:rsidR="00C83BEF" w:rsidRPr="00F25887" w:rsidRDefault="00C83BEF" w:rsidP="00C83BEF">
      <w:pPr>
        <w:pStyle w:val="LightGrid-Accent31"/>
        <w:widowControl w:val="0"/>
        <w:numPr>
          <w:ilvl w:val="0"/>
          <w:numId w:val="24"/>
        </w:numPr>
        <w:tabs>
          <w:tab w:val="left" w:pos="993"/>
        </w:tabs>
        <w:spacing w:after="0" w:line="360" w:lineRule="auto"/>
        <w:ind w:left="0" w:firstLine="709"/>
        <w:jc w:val="both"/>
        <w:rPr>
          <w:b/>
          <w:color w:val="000000" w:themeColor="text1"/>
          <w:sz w:val="24"/>
          <w:szCs w:val="24"/>
        </w:rPr>
      </w:pPr>
      <w:r w:rsidRPr="00F25887">
        <w:rPr>
          <w:b/>
          <w:color w:val="000000" w:themeColor="text1"/>
          <w:sz w:val="24"/>
          <w:szCs w:val="24"/>
        </w:rPr>
        <w:t>Người phụ trách thực hiện tại trường ĐH</w:t>
      </w:r>
    </w:p>
    <w:p w14:paraId="0F3DAECB" w14:textId="77777777" w:rsidR="00C83BEF" w:rsidRPr="00F25887" w:rsidRDefault="00C83BEF" w:rsidP="00C83BEF">
      <w:pPr>
        <w:widowControl w:val="0"/>
        <w:tabs>
          <w:tab w:val="left" w:pos="993"/>
        </w:tabs>
        <w:spacing w:line="360" w:lineRule="auto"/>
        <w:ind w:firstLine="709"/>
        <w:jc w:val="both"/>
        <w:rPr>
          <w:b/>
          <w:color w:val="000000" w:themeColor="text1"/>
        </w:rPr>
      </w:pPr>
      <w:r w:rsidRPr="00F25887">
        <w:rPr>
          <w:color w:val="000000" w:themeColor="text1"/>
        </w:rPr>
        <w:t>1</w:t>
      </w:r>
      <w:r w:rsidRPr="00F25887">
        <w:rPr>
          <w:i/>
          <w:color w:val="000000" w:themeColor="text1"/>
        </w:rPr>
        <w:t>. Lãnh đạo trường ĐH</w:t>
      </w:r>
    </w:p>
    <w:p w14:paraId="4C675585" w14:textId="77777777" w:rsidR="00C83BEF" w:rsidRPr="00F25887" w:rsidRDefault="00C83BEF" w:rsidP="00C83BEF">
      <w:pPr>
        <w:widowControl w:val="0"/>
        <w:tabs>
          <w:tab w:val="left" w:pos="993"/>
        </w:tabs>
        <w:spacing w:line="360" w:lineRule="auto"/>
        <w:ind w:firstLine="709"/>
        <w:jc w:val="both"/>
        <w:rPr>
          <w:b/>
          <w:color w:val="000000" w:themeColor="text1"/>
        </w:rPr>
      </w:pPr>
      <w:r w:rsidRPr="00F25887">
        <w:rPr>
          <w:b/>
          <w:color w:val="000000" w:themeColor="text1"/>
        </w:rPr>
        <w:t xml:space="preserve">2. </w:t>
      </w:r>
      <w:r w:rsidRPr="00F25887">
        <w:rPr>
          <w:i/>
          <w:color w:val="000000" w:themeColor="text1"/>
        </w:rPr>
        <w:t>Bộ phận phụ trách SHTT ở trường ĐH</w:t>
      </w:r>
    </w:p>
    <w:p w14:paraId="3348BCDD" w14:textId="77777777" w:rsidR="00C83BEF" w:rsidRPr="00F25887" w:rsidRDefault="00C83BEF" w:rsidP="00C83BEF">
      <w:pPr>
        <w:widowControl w:val="0"/>
        <w:tabs>
          <w:tab w:val="left" w:pos="993"/>
        </w:tabs>
        <w:spacing w:line="360" w:lineRule="auto"/>
        <w:ind w:firstLine="709"/>
        <w:jc w:val="both"/>
        <w:rPr>
          <w:b/>
          <w:color w:val="000000" w:themeColor="text1"/>
        </w:rPr>
      </w:pPr>
      <w:r w:rsidRPr="00F25887">
        <w:rPr>
          <w:b/>
          <w:color w:val="000000" w:themeColor="text1"/>
        </w:rPr>
        <w:t xml:space="preserve">3. </w:t>
      </w:r>
      <w:r w:rsidRPr="00F25887">
        <w:rPr>
          <w:i/>
          <w:color w:val="000000" w:themeColor="text1"/>
        </w:rPr>
        <w:t>Tác giả (Nhà khoa học/nhà nghiên cứu/giảng viên)</w:t>
      </w:r>
    </w:p>
    <w:p w14:paraId="08823332" w14:textId="77777777" w:rsidR="00C83BEF" w:rsidRPr="00F25887" w:rsidRDefault="00C83BEF" w:rsidP="00C83BEF">
      <w:pPr>
        <w:widowControl w:val="0"/>
        <w:tabs>
          <w:tab w:val="left" w:pos="993"/>
        </w:tabs>
        <w:spacing w:line="360" w:lineRule="auto"/>
        <w:ind w:firstLine="709"/>
        <w:jc w:val="both"/>
        <w:rPr>
          <w:b/>
          <w:color w:val="000000" w:themeColor="text1"/>
        </w:rPr>
      </w:pPr>
      <w:r w:rsidRPr="00F25887">
        <w:rPr>
          <w:b/>
          <w:color w:val="000000" w:themeColor="text1"/>
        </w:rPr>
        <w:t xml:space="preserve">4. </w:t>
      </w:r>
      <w:r w:rsidRPr="00F25887">
        <w:rPr>
          <w:i/>
          <w:color w:val="000000" w:themeColor="text1"/>
        </w:rPr>
        <w:t>Trợ lí Đào tạo – NCKH Khoa/Phòng</w:t>
      </w:r>
    </w:p>
    <w:p w14:paraId="05F2AE87" w14:textId="77777777" w:rsidR="00C83BEF" w:rsidRPr="00F25887" w:rsidRDefault="00C83BEF" w:rsidP="00C83BEF">
      <w:pPr>
        <w:widowControl w:val="0"/>
        <w:tabs>
          <w:tab w:val="left" w:pos="993"/>
          <w:tab w:val="left" w:pos="3402"/>
        </w:tabs>
        <w:spacing w:line="360" w:lineRule="auto"/>
        <w:jc w:val="both"/>
        <w:rPr>
          <w:b/>
          <w:color w:val="000000" w:themeColor="text1"/>
        </w:rPr>
      </w:pPr>
      <w:r w:rsidRPr="00F25887">
        <w:rPr>
          <w:b/>
          <w:color w:val="000000" w:themeColor="text1"/>
          <w:u w:val="single"/>
          <w:lang w:val="vi-VN"/>
        </w:rPr>
        <w:t>Câu 6 (5 điểm)</w:t>
      </w:r>
      <w:r w:rsidRPr="00F25887">
        <w:rPr>
          <w:b/>
          <w:color w:val="000000" w:themeColor="text1"/>
          <w:lang w:val="vi-VN"/>
        </w:rPr>
        <w:t xml:space="preserve"> </w:t>
      </w:r>
      <w:r w:rsidRPr="00F25887">
        <w:rPr>
          <w:b/>
          <w:color w:val="000000" w:themeColor="text1"/>
        </w:rPr>
        <w:t>Đọc tình huống sau đây và trả lời câu hỏi:</w:t>
      </w:r>
    </w:p>
    <w:p w14:paraId="4A1E2EB5" w14:textId="346EBA37" w:rsidR="00C83BEF" w:rsidRPr="00F25887" w:rsidRDefault="00C83BEF" w:rsidP="00C83BEF">
      <w:pPr>
        <w:widowControl w:val="0"/>
        <w:tabs>
          <w:tab w:val="left" w:pos="993"/>
          <w:tab w:val="left" w:pos="3402"/>
        </w:tabs>
        <w:spacing w:line="360" w:lineRule="auto"/>
        <w:ind w:firstLine="709"/>
        <w:jc w:val="both"/>
        <w:rPr>
          <w:color w:val="000000" w:themeColor="text1"/>
          <w:lang w:val="vi-VN"/>
        </w:rPr>
      </w:pPr>
      <w:r w:rsidRPr="00F25887">
        <w:rPr>
          <w:b/>
          <w:color w:val="000000" w:themeColor="text1"/>
        </w:rPr>
        <w:t>- Tình huống</w:t>
      </w:r>
      <w:r w:rsidRPr="00F25887">
        <w:rPr>
          <w:bCs/>
          <w:color w:val="000000" w:themeColor="text1"/>
          <w:lang w:val="vi-VN"/>
        </w:rPr>
        <w:t xml:space="preserve">: </w:t>
      </w:r>
      <w:r w:rsidRPr="00F25887">
        <w:rPr>
          <w:bCs/>
          <w:i/>
          <w:color w:val="000000" w:themeColor="text1"/>
          <w:lang w:val="vi-VN"/>
        </w:rPr>
        <w:t xml:space="preserve">Trường ĐH sở hữu nguồn </w:t>
      </w:r>
      <w:r w:rsidR="006B0664" w:rsidRPr="00F25887">
        <w:rPr>
          <w:bCs/>
          <w:i/>
          <w:color w:val="000000" w:themeColor="text1"/>
          <w:lang w:val="vi-VN"/>
        </w:rPr>
        <w:t>TSTT</w:t>
      </w:r>
      <w:r w:rsidRPr="00F25887">
        <w:rPr>
          <w:bCs/>
          <w:i/>
          <w:color w:val="000000" w:themeColor="text1"/>
          <w:lang w:val="vi-VN"/>
        </w:rPr>
        <w:t xml:space="preserve"> như: giáo trình, bài giảng, đề tài KHCN, luận văn, luận án, các tác phẩm liên quan đến quyền tác giả...</w:t>
      </w:r>
      <w:r w:rsidRPr="00F25887">
        <w:rPr>
          <w:b/>
          <w:color w:val="000000" w:themeColor="text1"/>
        </w:rPr>
        <w:t xml:space="preserve"> </w:t>
      </w:r>
      <w:r w:rsidRPr="00F25887">
        <w:rPr>
          <w:i/>
          <w:color w:val="000000" w:themeColor="text1"/>
          <w:lang w:val="vi-VN"/>
        </w:rPr>
        <w:t>Hiện nay, hầu hết sinh viên, học viên trong quá trình học tập, nghiên cứu đều đang sử dụng các tài liệu nhân bản, sao chép; một số tài liệu được nhân bản từ các sách đang bán trên thị trường, một số tài liệu là giáo trình các giảng viên phát cho sinh viên, học viên để nhân bản. Nhiều trường ĐH, ngay trong khuôn viên nhà trường có nhiều cửa hàng photocopy và việc mua bán, sử dụng tài liệu, giáo trình photocopy ở trường đại học trở nên phổ biến</w:t>
      </w:r>
      <w:r w:rsidRPr="00F25887">
        <w:rPr>
          <w:color w:val="000000" w:themeColor="text1"/>
          <w:lang w:val="vi-VN"/>
        </w:rPr>
        <w:t>.</w:t>
      </w:r>
    </w:p>
    <w:p w14:paraId="02F2C267" w14:textId="77777777" w:rsidR="00C83BEF" w:rsidRPr="00F25887" w:rsidRDefault="00C83BEF" w:rsidP="00C83BEF">
      <w:pPr>
        <w:widowControl w:val="0"/>
        <w:tabs>
          <w:tab w:val="left" w:pos="993"/>
          <w:tab w:val="left" w:pos="3402"/>
        </w:tabs>
        <w:spacing w:line="360" w:lineRule="auto"/>
        <w:ind w:firstLine="709"/>
        <w:jc w:val="both"/>
        <w:rPr>
          <w:b/>
          <w:color w:val="000000" w:themeColor="text1"/>
          <w:lang w:val="vi-VN"/>
        </w:rPr>
      </w:pPr>
      <w:r w:rsidRPr="00F25887">
        <w:rPr>
          <w:b/>
          <w:color w:val="000000" w:themeColor="text1"/>
          <w:lang w:val="vi-VN"/>
        </w:rPr>
        <w:t>- Câu hỏi:</w:t>
      </w:r>
    </w:p>
    <w:p w14:paraId="3618AB6E" w14:textId="77777777" w:rsidR="00C83BEF" w:rsidRPr="00F25887" w:rsidRDefault="00C83BEF" w:rsidP="00C83BEF">
      <w:pPr>
        <w:widowControl w:val="0"/>
        <w:tabs>
          <w:tab w:val="left" w:pos="993"/>
          <w:tab w:val="left" w:pos="3402"/>
        </w:tabs>
        <w:spacing w:line="360" w:lineRule="auto"/>
        <w:ind w:firstLine="709"/>
        <w:jc w:val="both"/>
        <w:rPr>
          <w:i/>
          <w:color w:val="000000" w:themeColor="text1"/>
          <w:lang w:val="vi-VN"/>
        </w:rPr>
      </w:pPr>
      <w:r w:rsidRPr="00F25887">
        <w:rPr>
          <w:i/>
          <w:color w:val="000000" w:themeColor="text1"/>
          <w:lang w:val="vi-VN"/>
        </w:rPr>
        <w:t>1. Việc photocopy tài liệu, giáo trình nêu trên có hợp pháp không? Thầy cô có thể nêu rõ nguồn gốc pháp lý về sự lựa chọn phương án trả lời của quý thầy cô? (Biết+Hiểu)...................................................................................................................</w:t>
      </w:r>
    </w:p>
    <w:p w14:paraId="6B7575C6" w14:textId="77777777" w:rsidR="00C83BEF" w:rsidRPr="00F25887" w:rsidRDefault="00C83BEF" w:rsidP="00C83BEF">
      <w:pPr>
        <w:widowControl w:val="0"/>
        <w:tabs>
          <w:tab w:val="left" w:pos="993"/>
        </w:tabs>
        <w:spacing w:line="360" w:lineRule="auto"/>
        <w:ind w:firstLine="709"/>
        <w:jc w:val="both"/>
        <w:rPr>
          <w:i/>
          <w:color w:val="000000" w:themeColor="text1"/>
          <w:lang w:val="vi-VN"/>
        </w:rPr>
      </w:pPr>
      <w:r w:rsidRPr="00F25887">
        <w:rPr>
          <w:i/>
          <w:color w:val="000000" w:themeColor="text1"/>
          <w:lang w:val="vi-VN"/>
        </w:rPr>
        <w:t>2. Theo thầy cô, nguyên nhân của tình trạng photocopy tài liệu, giáo trình phổ biến trong trường ĐH hiện nay là gì? Xin thầy cô cho biết một số ý kiến nhằm tăng cường việc triển khai các HĐ bảo vệ quyền tác giả ở trường ĐH (Hiểu+Vận dụng)..............................</w:t>
      </w:r>
    </w:p>
    <w:p w14:paraId="3A2D54E4" w14:textId="77777777" w:rsidR="00057BA4" w:rsidRPr="00F25887" w:rsidRDefault="00057BA4">
      <w:pPr>
        <w:rPr>
          <w:rFonts w:eastAsia="Arial"/>
          <w:b/>
          <w:color w:val="000000" w:themeColor="text1"/>
          <w:lang w:val="vi-VN"/>
        </w:rPr>
      </w:pPr>
      <w:bookmarkStart w:id="455" w:name="_Toc40716995"/>
      <w:r w:rsidRPr="00F25887">
        <w:rPr>
          <w:color w:val="000000" w:themeColor="text1"/>
          <w:lang w:val="vi-VN"/>
        </w:rPr>
        <w:br w:type="page"/>
      </w:r>
    </w:p>
    <w:p w14:paraId="14342378" w14:textId="2AC7484C" w:rsidR="00C83BEF" w:rsidRPr="00F25887" w:rsidRDefault="00C83BEF" w:rsidP="00C83BEF">
      <w:pPr>
        <w:pStyle w:val="000PX"/>
        <w:rPr>
          <w:color w:val="000000" w:themeColor="text1"/>
          <w:sz w:val="24"/>
          <w:szCs w:val="24"/>
          <w:lang w:val="vi-VN"/>
        </w:rPr>
      </w:pPr>
      <w:bookmarkStart w:id="456" w:name="_Toc59616436"/>
      <w:r w:rsidRPr="00F25887">
        <w:rPr>
          <w:color w:val="000000" w:themeColor="text1"/>
          <w:sz w:val="24"/>
          <w:szCs w:val="24"/>
          <w:lang w:val="vi-VN"/>
        </w:rPr>
        <w:lastRenderedPageBreak/>
        <w:t>PHỤ LỤC 9. CHƯƠNG TRÌNH BỒI DƯỠNG CHUYÊN ĐỀ</w:t>
      </w:r>
      <w:bookmarkEnd w:id="455"/>
      <w:bookmarkEnd w:id="456"/>
    </w:p>
    <w:p w14:paraId="2F4173DC" w14:textId="51A19B28"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b/>
          <w:color w:val="000000" w:themeColor="text1"/>
          <w:lang w:val="vi-VN"/>
        </w:rPr>
        <w:t xml:space="preserve">- Tên </w:t>
      </w:r>
      <w:r w:rsidRPr="00F25887">
        <w:rPr>
          <w:b/>
          <w:bCs/>
          <w:color w:val="000000" w:themeColor="text1"/>
          <w:lang w:val="vi-VN"/>
        </w:rPr>
        <w:t xml:space="preserve">chuyên đề: </w:t>
      </w:r>
      <w:r w:rsidRPr="00F25887">
        <w:rPr>
          <w:bCs/>
          <w:color w:val="000000" w:themeColor="text1"/>
          <w:lang w:val="vi-VN"/>
        </w:rPr>
        <w:t xml:space="preserve">Những khía cạnh hành chính, pháp lý, thương mại trong </w:t>
      </w:r>
      <w:r w:rsidRPr="00F25887">
        <w:rPr>
          <w:bCs/>
          <w:color w:val="000000" w:themeColor="text1"/>
          <w:lang w:val="vi-VN"/>
        </w:rPr>
        <w:br/>
        <w:t xml:space="preserve">quản lý </w:t>
      </w:r>
      <w:r w:rsidR="00203386" w:rsidRPr="00F25887">
        <w:rPr>
          <w:bCs/>
          <w:color w:val="000000" w:themeColor="text1"/>
          <w:lang w:val="vi-VN"/>
        </w:rPr>
        <w:t>HĐSHTT</w:t>
      </w:r>
      <w:r w:rsidRPr="00F25887">
        <w:rPr>
          <w:bCs/>
          <w:color w:val="000000" w:themeColor="text1"/>
          <w:lang w:val="vi-VN"/>
        </w:rPr>
        <w:t>ở trường đại học</w:t>
      </w:r>
    </w:p>
    <w:p w14:paraId="7D067A69" w14:textId="77777777"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b/>
          <w:color w:val="000000" w:themeColor="text1"/>
          <w:lang w:val="vi-VN"/>
        </w:rPr>
        <w:t xml:space="preserve">- Đối tượng: </w:t>
      </w:r>
      <w:r w:rsidRPr="00F25887">
        <w:rPr>
          <w:color w:val="000000" w:themeColor="text1"/>
          <w:lang w:val="vi-VN"/>
        </w:rPr>
        <w:t>Dành cho cán bộ quản lý, giảng viên, chuyên viên phụ trách hoạt động KHCN, SHTT ở trường đại</w:t>
      </w:r>
      <w:r w:rsidRPr="00F25887">
        <w:rPr>
          <w:b/>
          <w:color w:val="000000" w:themeColor="text1"/>
          <w:lang w:val="vi-VN"/>
        </w:rPr>
        <w:t xml:space="preserve"> </w:t>
      </w:r>
      <w:r w:rsidRPr="00F25887">
        <w:rPr>
          <w:color w:val="000000" w:themeColor="text1"/>
          <w:lang w:val="vi-VN"/>
        </w:rPr>
        <w:t>học</w:t>
      </w:r>
    </w:p>
    <w:p w14:paraId="7C9316E3" w14:textId="77777777"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b/>
          <w:color w:val="000000" w:themeColor="text1"/>
          <w:lang w:val="vi-VN"/>
        </w:rPr>
        <w:t xml:space="preserve">- Thời gian: </w:t>
      </w:r>
      <w:r w:rsidRPr="00F25887">
        <w:rPr>
          <w:color w:val="000000" w:themeColor="text1"/>
          <w:lang w:val="vi-VN"/>
        </w:rPr>
        <w:t>Từ ngày 27 - 28/12/2019</w:t>
      </w:r>
    </w:p>
    <w:p w14:paraId="31E1EF56" w14:textId="77777777"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b/>
          <w:color w:val="000000" w:themeColor="text1"/>
          <w:lang w:val="vi-VN"/>
        </w:rPr>
        <w:t xml:space="preserve">- Địa đểm: </w:t>
      </w:r>
      <w:r w:rsidRPr="00F25887">
        <w:rPr>
          <w:color w:val="000000" w:themeColor="text1"/>
          <w:lang w:val="vi-VN"/>
        </w:rPr>
        <w:t>Trường Đại học Sư phạm, Đại học Huế</w:t>
      </w:r>
    </w:p>
    <w:p w14:paraId="43A78D3C" w14:textId="77777777" w:rsidR="00C83BEF" w:rsidRPr="00F25887" w:rsidRDefault="00C83BEF" w:rsidP="00C83BEF">
      <w:pPr>
        <w:widowControl w:val="0"/>
        <w:tabs>
          <w:tab w:val="left" w:pos="993"/>
        </w:tabs>
        <w:spacing w:line="360" w:lineRule="auto"/>
        <w:jc w:val="both"/>
        <w:rPr>
          <w:b/>
          <w:color w:val="000000" w:themeColor="text1"/>
          <w:lang w:val="vi-VN"/>
        </w:rPr>
      </w:pPr>
      <w:r w:rsidRPr="00F25887">
        <w:rPr>
          <w:b/>
          <w:color w:val="000000" w:themeColor="text1"/>
          <w:lang w:val="vi-VN"/>
        </w:rPr>
        <w:t>1. Mục tiêu bồi dưỡng</w:t>
      </w:r>
    </w:p>
    <w:p w14:paraId="0DE20C38" w14:textId="484FA4F4"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color w:val="000000" w:themeColor="text1"/>
          <w:spacing w:val="-4"/>
          <w:lang w:val="vi-VN"/>
        </w:rPr>
        <w:t xml:space="preserve">- Học viên nhận biết được các các khâu (1) quản lý về mặt hành chính TSTT ở trường ĐH, (2) quản lý hoạt động xác lập quyền SHTT, (3) quản lý hoạt động khai thác thương mại SHTT, trên cơ sở đó xác định được những công việc cần thực hiện trên các khía cạnh hành chính, pháp lý và thương mại của quyền SHTT trong quy trình quản lý </w:t>
      </w:r>
      <w:r w:rsidR="00203386" w:rsidRPr="00F25887">
        <w:rPr>
          <w:color w:val="000000" w:themeColor="text1"/>
          <w:spacing w:val="-4"/>
          <w:lang w:val="vi-VN"/>
        </w:rPr>
        <w:t>HĐSHTT</w:t>
      </w:r>
      <w:r w:rsidRPr="00F25887">
        <w:rPr>
          <w:color w:val="000000" w:themeColor="text1"/>
          <w:spacing w:val="-4"/>
          <w:lang w:val="vi-VN"/>
        </w:rPr>
        <w:t xml:space="preserve"> ở trường ĐH</w:t>
      </w:r>
      <w:r w:rsidRPr="00F25887">
        <w:rPr>
          <w:color w:val="000000" w:themeColor="text1"/>
          <w:lang w:val="vi-VN"/>
        </w:rPr>
        <w:t>.</w:t>
      </w:r>
    </w:p>
    <w:p w14:paraId="33FB7685" w14:textId="77777777"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color w:val="000000" w:themeColor="text1"/>
          <w:lang w:val="vi-VN"/>
        </w:rPr>
        <w:t>- Học viên phác thảo được quy trình quản lý HĐSHTT trên những khía cạnh hành chính, pháp lý và thương mại gắn liền với công việc trong thực tiễn và liên quan đến việc thực thi quyền SHTT tại trường ĐH.</w:t>
      </w:r>
    </w:p>
    <w:p w14:paraId="50FE8C4E" w14:textId="3F0EB601" w:rsidR="00C83BEF" w:rsidRPr="00F25887" w:rsidRDefault="00C83BEF" w:rsidP="00C83BEF">
      <w:pPr>
        <w:widowControl w:val="0"/>
        <w:tabs>
          <w:tab w:val="left" w:pos="993"/>
        </w:tabs>
        <w:spacing w:line="360" w:lineRule="auto"/>
        <w:ind w:firstLine="709"/>
        <w:jc w:val="both"/>
        <w:rPr>
          <w:color w:val="000000" w:themeColor="text1"/>
          <w:spacing w:val="-4"/>
          <w:shd w:val="clear" w:color="auto" w:fill="FFFFFF"/>
          <w:lang w:val="vi-VN"/>
        </w:rPr>
      </w:pPr>
      <w:r w:rsidRPr="00F25887">
        <w:rPr>
          <w:color w:val="000000" w:themeColor="text1"/>
          <w:spacing w:val="-4"/>
          <w:lang w:val="vi-VN"/>
        </w:rPr>
        <w:t xml:space="preserve">- Học viên xác định và thực hiện được vai trò, trách nhiệm của bản thân trên cương vị công tác hiện thời và trong công tác phụ trách </w:t>
      </w:r>
      <w:r w:rsidR="00203386" w:rsidRPr="00F25887">
        <w:rPr>
          <w:color w:val="000000" w:themeColor="text1"/>
          <w:spacing w:val="-4"/>
          <w:lang w:val="vi-VN"/>
        </w:rPr>
        <w:t>HĐSHTT</w:t>
      </w:r>
      <w:r w:rsidRPr="00F25887">
        <w:rPr>
          <w:color w:val="000000" w:themeColor="text1"/>
          <w:spacing w:val="-4"/>
          <w:lang w:val="vi-VN"/>
        </w:rPr>
        <w:t xml:space="preserve"> ở trường ĐH</w:t>
      </w:r>
      <w:r w:rsidRPr="00F25887">
        <w:rPr>
          <w:color w:val="000000" w:themeColor="text1"/>
          <w:spacing w:val="-4"/>
          <w:shd w:val="clear" w:color="auto" w:fill="FFFFFF"/>
          <w:lang w:val="vi-VN"/>
        </w:rPr>
        <w:t>.</w:t>
      </w:r>
    </w:p>
    <w:p w14:paraId="50596AD2" w14:textId="77777777" w:rsidR="00C83BEF" w:rsidRPr="00F25887" w:rsidRDefault="00C83BEF" w:rsidP="00C83BEF">
      <w:pPr>
        <w:widowControl w:val="0"/>
        <w:tabs>
          <w:tab w:val="left" w:pos="993"/>
        </w:tabs>
        <w:spacing w:line="360" w:lineRule="auto"/>
        <w:jc w:val="both"/>
        <w:rPr>
          <w:color w:val="000000" w:themeColor="text1"/>
          <w:lang w:val="vi-VN"/>
        </w:rPr>
      </w:pPr>
      <w:r w:rsidRPr="00F25887">
        <w:rPr>
          <w:b/>
          <w:color w:val="000000" w:themeColor="text1"/>
          <w:shd w:val="clear" w:color="auto" w:fill="FFFFFF"/>
          <w:lang w:val="vi-VN"/>
        </w:rPr>
        <w:t xml:space="preserve">2. </w:t>
      </w:r>
      <w:r w:rsidRPr="00F25887">
        <w:rPr>
          <w:b/>
          <w:color w:val="000000" w:themeColor="text1"/>
          <w:lang w:val="vi-VN"/>
        </w:rPr>
        <w:t>Người tập huấn:</w:t>
      </w:r>
      <w:r w:rsidRPr="00F25887">
        <w:rPr>
          <w:color w:val="000000" w:themeColor="text1"/>
          <w:lang w:val="vi-VN"/>
        </w:rPr>
        <w:t xml:space="preserve"> Báo cáo viên từ Sở KH&amp;CN, Tỉnh Thừa Thiên Huế</w:t>
      </w:r>
    </w:p>
    <w:p w14:paraId="1163D601" w14:textId="77777777" w:rsidR="00C83BEF" w:rsidRPr="00F25887" w:rsidRDefault="00C83BEF" w:rsidP="00C83BEF">
      <w:pPr>
        <w:widowControl w:val="0"/>
        <w:tabs>
          <w:tab w:val="left" w:pos="993"/>
        </w:tabs>
        <w:spacing w:line="360" w:lineRule="auto"/>
        <w:jc w:val="both"/>
        <w:rPr>
          <w:b/>
          <w:color w:val="000000" w:themeColor="text1"/>
          <w:lang w:val="vi-VN"/>
        </w:rPr>
      </w:pPr>
      <w:r w:rsidRPr="00F25887">
        <w:rPr>
          <w:b/>
          <w:color w:val="000000" w:themeColor="text1"/>
          <w:shd w:val="clear" w:color="auto" w:fill="FFFFFF"/>
          <w:lang w:val="vi-VN"/>
        </w:rPr>
        <w:t xml:space="preserve">3. </w:t>
      </w:r>
      <w:r w:rsidRPr="00F25887">
        <w:rPr>
          <w:b/>
          <w:color w:val="000000" w:themeColor="text1"/>
          <w:lang w:val="vi-VN"/>
        </w:rPr>
        <w:t>Công việc chuẩn bị:</w:t>
      </w:r>
      <w:r w:rsidRPr="00F25887">
        <w:rPr>
          <w:color w:val="000000" w:themeColor="text1"/>
          <w:lang w:val="vi-VN"/>
        </w:rPr>
        <w:t xml:space="preserve"> Chuẩn bị của</w:t>
      </w:r>
      <w:r w:rsidRPr="00F25887">
        <w:rPr>
          <w:color w:val="000000" w:themeColor="text1"/>
          <w:spacing w:val="-4"/>
          <w:lang w:val="vi-VN"/>
        </w:rPr>
        <w:t xml:space="preserve"> </w:t>
      </w:r>
      <w:r w:rsidRPr="00F25887">
        <w:rPr>
          <w:color w:val="000000" w:themeColor="text1"/>
          <w:lang w:val="vi-VN"/>
        </w:rPr>
        <w:t>chuyên gia/báo cáo viên/ban tổ chức</w:t>
      </w:r>
    </w:p>
    <w:p w14:paraId="3E15A46D" w14:textId="77777777"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color w:val="000000" w:themeColor="text1"/>
          <w:lang w:val="vi-VN"/>
        </w:rPr>
        <w:t>- Học liệu: bài giảng, tài liệu</w:t>
      </w:r>
    </w:p>
    <w:p w14:paraId="5F51CF0D" w14:textId="77777777"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color w:val="000000" w:themeColor="text1"/>
          <w:lang w:val="vi-VN"/>
        </w:rPr>
        <w:t>- Phương pháp: Thuyết trình, đàm thoại, làm việc nhóm, tình huống</w:t>
      </w:r>
    </w:p>
    <w:p w14:paraId="6080FD50" w14:textId="77777777" w:rsidR="00C83BEF" w:rsidRPr="00F25887" w:rsidRDefault="00C83BEF" w:rsidP="00C83BEF">
      <w:pPr>
        <w:widowControl w:val="0"/>
        <w:tabs>
          <w:tab w:val="left" w:pos="993"/>
        </w:tabs>
        <w:spacing w:line="360" w:lineRule="auto"/>
        <w:ind w:firstLine="709"/>
        <w:jc w:val="both"/>
        <w:rPr>
          <w:color w:val="000000" w:themeColor="text1"/>
          <w:lang w:val="vi-VN"/>
        </w:rPr>
      </w:pPr>
      <w:r w:rsidRPr="00F25887">
        <w:rPr>
          <w:color w:val="000000" w:themeColor="text1"/>
          <w:lang w:val="vi-VN"/>
        </w:rPr>
        <w:t>- Phương tiện dạy học: máy chiếu, giấy A0, bút viết</w:t>
      </w:r>
    </w:p>
    <w:p w14:paraId="4F82CCDD" w14:textId="77777777" w:rsidR="00C83BEF" w:rsidRPr="00F25887" w:rsidRDefault="00C83BEF" w:rsidP="00C83BEF">
      <w:pPr>
        <w:widowControl w:val="0"/>
        <w:tabs>
          <w:tab w:val="left" w:pos="993"/>
        </w:tabs>
        <w:spacing w:line="360" w:lineRule="auto"/>
        <w:jc w:val="both"/>
        <w:rPr>
          <w:b/>
          <w:color w:val="000000" w:themeColor="text1"/>
          <w:lang w:val="vi-VN"/>
        </w:rPr>
      </w:pPr>
      <w:r w:rsidRPr="00F25887">
        <w:rPr>
          <w:b/>
          <w:color w:val="000000" w:themeColor="text1"/>
          <w:lang w:val="vi-VN"/>
        </w:rPr>
        <w:t>4. Tiến trình hoạt</w:t>
      </w:r>
      <w:r w:rsidRPr="00F25887">
        <w:rPr>
          <w:b/>
          <w:color w:val="000000" w:themeColor="text1"/>
          <w:spacing w:val="-3"/>
          <w:lang w:val="vi-VN"/>
        </w:rPr>
        <w:t xml:space="preserve"> </w:t>
      </w:r>
      <w:r w:rsidRPr="00F25887">
        <w:rPr>
          <w:b/>
          <w:color w:val="000000" w:themeColor="text1"/>
          <w:lang w:val="vi-VN"/>
        </w:rPr>
        <w:t>động tập huấn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07"/>
        <w:gridCol w:w="5273"/>
        <w:gridCol w:w="1891"/>
      </w:tblGrid>
      <w:tr w:rsidR="001135E2" w:rsidRPr="00F25887" w14:paraId="385A7620" w14:textId="77777777" w:rsidTr="009F2097">
        <w:trPr>
          <w:trHeight w:val="20"/>
        </w:trPr>
        <w:tc>
          <w:tcPr>
            <w:tcW w:w="916" w:type="pct"/>
            <w:shd w:val="clear" w:color="auto" w:fill="auto"/>
            <w:vAlign w:val="center"/>
          </w:tcPr>
          <w:p w14:paraId="67FA1C37" w14:textId="77777777" w:rsidR="00C83BEF" w:rsidRPr="00F25887" w:rsidRDefault="00C83BEF" w:rsidP="009F2097">
            <w:pPr>
              <w:widowControl w:val="0"/>
              <w:spacing w:before="60" w:after="60" w:line="276" w:lineRule="auto"/>
              <w:ind w:left="57" w:right="57"/>
              <w:jc w:val="center"/>
              <w:rPr>
                <w:color w:val="000000" w:themeColor="text1"/>
                <w:lang w:val="vi-VN"/>
              </w:rPr>
            </w:pPr>
            <w:r w:rsidRPr="00F25887">
              <w:rPr>
                <w:b/>
                <w:color w:val="000000" w:themeColor="text1"/>
                <w:lang w:val="vi-VN"/>
              </w:rPr>
              <w:t>Cấu trúc các hoạt động</w:t>
            </w:r>
          </w:p>
        </w:tc>
        <w:tc>
          <w:tcPr>
            <w:tcW w:w="3006" w:type="pct"/>
            <w:shd w:val="clear" w:color="auto" w:fill="auto"/>
            <w:vAlign w:val="center"/>
          </w:tcPr>
          <w:p w14:paraId="01195355" w14:textId="77777777" w:rsidR="00C83BEF" w:rsidRPr="00F25887" w:rsidRDefault="00C83BEF" w:rsidP="009F2097">
            <w:pPr>
              <w:widowControl w:val="0"/>
              <w:spacing w:before="60" w:after="60" w:line="276" w:lineRule="auto"/>
              <w:ind w:left="57" w:right="57"/>
              <w:jc w:val="center"/>
              <w:rPr>
                <w:color w:val="000000" w:themeColor="text1"/>
              </w:rPr>
            </w:pPr>
            <w:r w:rsidRPr="00F25887">
              <w:rPr>
                <w:b/>
                <w:color w:val="000000" w:themeColor="text1"/>
              </w:rPr>
              <w:t>Nội dung hoạt động</w:t>
            </w:r>
          </w:p>
        </w:tc>
        <w:tc>
          <w:tcPr>
            <w:tcW w:w="1078" w:type="pct"/>
            <w:shd w:val="clear" w:color="auto" w:fill="auto"/>
            <w:vAlign w:val="center"/>
          </w:tcPr>
          <w:p w14:paraId="439EA631" w14:textId="77777777" w:rsidR="00C83BEF" w:rsidRPr="00F25887" w:rsidRDefault="00C83BEF" w:rsidP="009F2097">
            <w:pPr>
              <w:widowControl w:val="0"/>
              <w:spacing w:before="60" w:after="60" w:line="276" w:lineRule="auto"/>
              <w:ind w:left="57" w:right="57"/>
              <w:jc w:val="center"/>
              <w:rPr>
                <w:color w:val="000000" w:themeColor="text1"/>
              </w:rPr>
            </w:pPr>
            <w:r w:rsidRPr="00F25887">
              <w:rPr>
                <w:b/>
                <w:color w:val="000000" w:themeColor="text1"/>
              </w:rPr>
              <w:t xml:space="preserve">Phụ trách </w:t>
            </w:r>
            <w:r w:rsidRPr="00F25887">
              <w:rPr>
                <w:b/>
                <w:color w:val="000000" w:themeColor="text1"/>
              </w:rPr>
              <w:br/>
              <w:t>hoạt động</w:t>
            </w:r>
          </w:p>
        </w:tc>
      </w:tr>
      <w:tr w:rsidR="001135E2" w:rsidRPr="00F25887" w14:paraId="099F567D" w14:textId="77777777" w:rsidTr="009F2097">
        <w:trPr>
          <w:trHeight w:val="20"/>
        </w:trPr>
        <w:tc>
          <w:tcPr>
            <w:tcW w:w="916" w:type="pct"/>
            <w:shd w:val="clear" w:color="auto" w:fill="auto"/>
            <w:vAlign w:val="center"/>
          </w:tcPr>
          <w:p w14:paraId="01728424" w14:textId="77777777" w:rsidR="00C83BEF" w:rsidRPr="00F25887" w:rsidRDefault="00C83BEF" w:rsidP="009F2097">
            <w:pPr>
              <w:widowControl w:val="0"/>
              <w:spacing w:before="60" w:after="60" w:line="276" w:lineRule="auto"/>
              <w:ind w:left="57" w:right="57"/>
              <w:jc w:val="center"/>
              <w:rPr>
                <w:color w:val="000000" w:themeColor="text1"/>
              </w:rPr>
            </w:pPr>
            <w:r w:rsidRPr="00F25887">
              <w:rPr>
                <w:color w:val="000000" w:themeColor="text1"/>
              </w:rPr>
              <w:t>Hoạt động mở đầu</w:t>
            </w:r>
          </w:p>
        </w:tc>
        <w:tc>
          <w:tcPr>
            <w:tcW w:w="3006" w:type="pct"/>
            <w:shd w:val="clear" w:color="auto" w:fill="auto"/>
          </w:tcPr>
          <w:p w14:paraId="21441CBE" w14:textId="77777777" w:rsidR="00C83BEF" w:rsidRPr="00F25887" w:rsidRDefault="00C83BEF" w:rsidP="009F2097">
            <w:pPr>
              <w:pStyle w:val="TableParagraph"/>
              <w:spacing w:before="60" w:after="60" w:line="276" w:lineRule="auto"/>
              <w:ind w:left="57" w:right="57"/>
              <w:jc w:val="both"/>
              <w:rPr>
                <w:color w:val="000000" w:themeColor="text1"/>
                <w:sz w:val="24"/>
                <w:szCs w:val="24"/>
              </w:rPr>
            </w:pPr>
            <w:r w:rsidRPr="00F25887">
              <w:rPr>
                <w:color w:val="000000" w:themeColor="text1"/>
                <w:sz w:val="24"/>
                <w:szCs w:val="24"/>
              </w:rPr>
              <w:t>- HV làm bài khảo sát đánh giá đầu vào</w:t>
            </w:r>
          </w:p>
          <w:p w14:paraId="4D0F5953" w14:textId="77777777" w:rsidR="00C83BEF" w:rsidRPr="00F25887" w:rsidRDefault="00C83BEF" w:rsidP="009F2097">
            <w:pPr>
              <w:pStyle w:val="TableParagraph"/>
              <w:spacing w:before="60" w:after="60" w:line="276" w:lineRule="auto"/>
              <w:ind w:left="57" w:right="57"/>
              <w:jc w:val="both"/>
              <w:rPr>
                <w:color w:val="000000" w:themeColor="text1"/>
                <w:sz w:val="24"/>
                <w:szCs w:val="24"/>
              </w:rPr>
            </w:pPr>
            <w:r w:rsidRPr="00F25887">
              <w:rPr>
                <w:color w:val="000000" w:themeColor="text1"/>
                <w:sz w:val="24"/>
                <w:szCs w:val="24"/>
              </w:rPr>
              <w:t>- Tuyên bố lí do; giới thiệu đại biểu, thành phần tham dự, chương trình bồi dưỡng/tập huấn.</w:t>
            </w:r>
          </w:p>
          <w:p w14:paraId="60E2A240" w14:textId="77777777" w:rsidR="00C83BEF" w:rsidRPr="00F25887" w:rsidRDefault="00C83BEF" w:rsidP="009F2097">
            <w:pPr>
              <w:widowControl w:val="0"/>
              <w:spacing w:before="60" w:after="60" w:line="276" w:lineRule="auto"/>
              <w:ind w:left="57" w:right="57"/>
              <w:jc w:val="both"/>
              <w:rPr>
                <w:color w:val="000000" w:themeColor="text1"/>
              </w:rPr>
            </w:pPr>
            <w:r w:rsidRPr="00F25887">
              <w:rPr>
                <w:color w:val="000000" w:themeColor="text1"/>
              </w:rPr>
              <w:t>- Giới thiệu chuyên gia lên làm việc</w:t>
            </w:r>
          </w:p>
        </w:tc>
        <w:tc>
          <w:tcPr>
            <w:tcW w:w="1078" w:type="pct"/>
            <w:shd w:val="clear" w:color="auto" w:fill="auto"/>
            <w:vAlign w:val="center"/>
          </w:tcPr>
          <w:p w14:paraId="7177525B" w14:textId="77777777" w:rsidR="00C83BEF" w:rsidRPr="00F25887" w:rsidRDefault="00C83BEF" w:rsidP="009F2097">
            <w:pPr>
              <w:widowControl w:val="0"/>
              <w:spacing w:before="60" w:after="60" w:line="276" w:lineRule="auto"/>
              <w:ind w:left="57" w:right="57"/>
              <w:rPr>
                <w:color w:val="000000" w:themeColor="text1"/>
              </w:rPr>
            </w:pPr>
            <w:r w:rsidRPr="00F25887">
              <w:rPr>
                <w:color w:val="000000" w:themeColor="text1"/>
              </w:rPr>
              <w:t>Ban tổ chức</w:t>
            </w:r>
          </w:p>
        </w:tc>
      </w:tr>
      <w:tr w:rsidR="001135E2" w:rsidRPr="00F25887" w14:paraId="7C29A54F" w14:textId="77777777" w:rsidTr="009F2097">
        <w:trPr>
          <w:trHeight w:val="20"/>
        </w:trPr>
        <w:tc>
          <w:tcPr>
            <w:tcW w:w="916" w:type="pct"/>
            <w:shd w:val="clear" w:color="auto" w:fill="auto"/>
          </w:tcPr>
          <w:p w14:paraId="40C59C67" w14:textId="77777777" w:rsidR="00C83BEF" w:rsidRPr="00F25887" w:rsidRDefault="00C83BEF" w:rsidP="009F2097">
            <w:pPr>
              <w:widowControl w:val="0"/>
              <w:spacing w:before="60" w:after="60" w:line="276" w:lineRule="auto"/>
              <w:ind w:left="57" w:right="57"/>
              <w:jc w:val="center"/>
              <w:rPr>
                <w:color w:val="000000" w:themeColor="text1"/>
                <w:spacing w:val="-6"/>
              </w:rPr>
            </w:pPr>
            <w:r w:rsidRPr="00F25887">
              <w:rPr>
                <w:color w:val="000000" w:themeColor="text1"/>
                <w:spacing w:val="-6"/>
              </w:rPr>
              <w:t>Hoạt động trọng tâm: triển khai tập huấn</w:t>
            </w:r>
          </w:p>
        </w:tc>
        <w:tc>
          <w:tcPr>
            <w:tcW w:w="3006" w:type="pct"/>
            <w:shd w:val="clear" w:color="auto" w:fill="auto"/>
          </w:tcPr>
          <w:p w14:paraId="780DEE96" w14:textId="05A46379" w:rsidR="00C83BEF" w:rsidRPr="00F25887" w:rsidRDefault="00C83BEF" w:rsidP="009F2097">
            <w:pPr>
              <w:widowControl w:val="0"/>
              <w:spacing w:before="60" w:after="60" w:line="276" w:lineRule="auto"/>
              <w:ind w:left="57" w:right="57"/>
              <w:jc w:val="both"/>
              <w:rPr>
                <w:color w:val="000000" w:themeColor="text1"/>
              </w:rPr>
            </w:pPr>
            <w:r w:rsidRPr="00F25887">
              <w:rPr>
                <w:rFonts w:eastAsia="Times New Roman"/>
                <w:bCs/>
                <w:color w:val="000000" w:themeColor="text1"/>
                <w:bdr w:val="none" w:sz="0" w:space="0" w:color="auto" w:frame="1"/>
                <w:lang w:val="vi-VN"/>
              </w:rPr>
              <w:t xml:space="preserve">- Nội dung 1: Những vấn đề cơ bản về </w:t>
            </w:r>
            <w:r w:rsidRPr="00F25887">
              <w:rPr>
                <w:color w:val="000000" w:themeColor="text1"/>
              </w:rPr>
              <w:t xml:space="preserve">quản lý </w:t>
            </w:r>
            <w:r w:rsidR="00203386" w:rsidRPr="00F25887">
              <w:rPr>
                <w:color w:val="000000" w:themeColor="text1"/>
              </w:rPr>
              <w:t>HĐSHTT</w:t>
            </w:r>
            <w:r w:rsidRPr="00F25887">
              <w:rPr>
                <w:color w:val="000000" w:themeColor="text1"/>
              </w:rPr>
              <w:t xml:space="preserve"> ở trường ĐH </w:t>
            </w:r>
          </w:p>
          <w:p w14:paraId="4986E228" w14:textId="77777777" w:rsidR="00C83BEF" w:rsidRPr="00F25887" w:rsidRDefault="00C83BEF" w:rsidP="009F2097">
            <w:pPr>
              <w:widowControl w:val="0"/>
              <w:spacing w:before="60" w:after="60" w:line="276" w:lineRule="auto"/>
              <w:ind w:left="57" w:right="57"/>
              <w:jc w:val="both"/>
              <w:rPr>
                <w:color w:val="000000" w:themeColor="text1"/>
                <w:lang w:val="nl-NL"/>
              </w:rPr>
            </w:pPr>
            <w:r w:rsidRPr="00F25887">
              <w:rPr>
                <w:rFonts w:eastAsia="Times New Roman"/>
                <w:bCs/>
                <w:color w:val="000000" w:themeColor="text1"/>
                <w:bdr w:val="none" w:sz="0" w:space="0" w:color="auto" w:frame="1"/>
                <w:lang w:val="vi-VN"/>
              </w:rPr>
              <w:t xml:space="preserve">- Nội dung 2: </w:t>
            </w:r>
            <w:r w:rsidRPr="00F25887">
              <w:rPr>
                <w:color w:val="000000" w:themeColor="text1"/>
                <w:lang w:val="nl-NL"/>
              </w:rPr>
              <w:t>Quản lý hành chính SHTT từ kết quả hoạt động đào tạo và NCKH</w:t>
            </w:r>
          </w:p>
          <w:p w14:paraId="569F0780" w14:textId="77777777" w:rsidR="00C83BEF" w:rsidRPr="00F25887" w:rsidRDefault="00C83BEF" w:rsidP="009F2097">
            <w:pPr>
              <w:widowControl w:val="0"/>
              <w:spacing w:before="60" w:after="60" w:line="276" w:lineRule="auto"/>
              <w:ind w:left="57" w:right="57"/>
              <w:jc w:val="both"/>
              <w:rPr>
                <w:color w:val="000000" w:themeColor="text1"/>
                <w:lang w:val="nl-NL"/>
              </w:rPr>
            </w:pPr>
            <w:r w:rsidRPr="00F25887">
              <w:rPr>
                <w:color w:val="000000" w:themeColor="text1"/>
                <w:lang w:val="nl-NL"/>
              </w:rPr>
              <w:lastRenderedPageBreak/>
              <w:t>- Nội dung 3: Quản lý hoạt động xác lập và bảo vệ quyền sở hữu pháp lý SHTT</w:t>
            </w:r>
          </w:p>
          <w:p w14:paraId="2DEF93B7" w14:textId="77777777" w:rsidR="00C83BEF" w:rsidRPr="00F25887" w:rsidRDefault="00C83BEF" w:rsidP="009F2097">
            <w:pPr>
              <w:widowControl w:val="0"/>
              <w:spacing w:before="60" w:after="60" w:line="276" w:lineRule="auto"/>
              <w:ind w:left="57" w:right="57"/>
              <w:jc w:val="both"/>
              <w:rPr>
                <w:color w:val="000000" w:themeColor="text1"/>
                <w:lang w:val="nl-NL"/>
              </w:rPr>
            </w:pPr>
            <w:r w:rsidRPr="00F25887">
              <w:rPr>
                <w:color w:val="000000" w:themeColor="text1"/>
                <w:lang w:val="nl-NL"/>
              </w:rPr>
              <w:t>- Nội dung 4: Quản lý hoạt động khai thác thương mại SHTT</w:t>
            </w:r>
          </w:p>
          <w:p w14:paraId="5B02A1A1" w14:textId="77777777" w:rsidR="00C83BEF" w:rsidRPr="00F25887" w:rsidRDefault="00C83BEF" w:rsidP="009F2097">
            <w:pPr>
              <w:widowControl w:val="0"/>
              <w:spacing w:before="60" w:after="60" w:line="276" w:lineRule="auto"/>
              <w:ind w:left="57" w:right="57"/>
              <w:jc w:val="both"/>
              <w:rPr>
                <w:color w:val="000000" w:themeColor="text1"/>
                <w:lang w:val="nl-NL"/>
              </w:rPr>
            </w:pPr>
            <w:r w:rsidRPr="00F25887">
              <w:rPr>
                <w:bCs/>
                <w:color w:val="000000" w:themeColor="text1"/>
                <w:lang w:val="nl-NL"/>
              </w:rPr>
              <w:t>- Trao đổi, thảo luận, giải đáp thắc mắc về nội dung tập huấn</w:t>
            </w:r>
          </w:p>
        </w:tc>
        <w:tc>
          <w:tcPr>
            <w:tcW w:w="1078" w:type="pct"/>
            <w:shd w:val="clear" w:color="auto" w:fill="auto"/>
            <w:vAlign w:val="center"/>
          </w:tcPr>
          <w:p w14:paraId="0EFF88A4" w14:textId="77777777" w:rsidR="00C83BEF" w:rsidRPr="00F25887" w:rsidRDefault="00C83BEF" w:rsidP="009F2097">
            <w:pPr>
              <w:widowControl w:val="0"/>
              <w:spacing w:before="60" w:after="60" w:line="276" w:lineRule="auto"/>
              <w:ind w:left="57" w:right="57"/>
              <w:rPr>
                <w:color w:val="000000" w:themeColor="text1"/>
                <w:lang w:val="nl-NL"/>
              </w:rPr>
            </w:pPr>
            <w:r w:rsidRPr="00F25887">
              <w:rPr>
                <w:color w:val="000000" w:themeColor="text1"/>
                <w:lang w:val="nl-NL"/>
              </w:rPr>
              <w:lastRenderedPageBreak/>
              <w:t>Sở KH&amp;CN, Tỉnh Thừa Thiên Huế</w:t>
            </w:r>
          </w:p>
        </w:tc>
      </w:tr>
      <w:tr w:rsidR="001135E2" w:rsidRPr="00F25887" w14:paraId="321D12DF" w14:textId="77777777" w:rsidTr="009F2097">
        <w:trPr>
          <w:trHeight w:val="20"/>
        </w:trPr>
        <w:tc>
          <w:tcPr>
            <w:tcW w:w="916" w:type="pct"/>
            <w:shd w:val="clear" w:color="auto" w:fill="auto"/>
          </w:tcPr>
          <w:p w14:paraId="64B7CE91" w14:textId="77777777" w:rsidR="00C83BEF" w:rsidRPr="00F25887" w:rsidRDefault="00C83BEF" w:rsidP="009F2097">
            <w:pPr>
              <w:widowControl w:val="0"/>
              <w:spacing w:before="60" w:after="60" w:line="276" w:lineRule="auto"/>
              <w:ind w:left="57" w:right="57"/>
              <w:jc w:val="center"/>
              <w:rPr>
                <w:color w:val="000000" w:themeColor="text1"/>
              </w:rPr>
            </w:pPr>
            <w:r w:rsidRPr="00F25887">
              <w:rPr>
                <w:color w:val="000000" w:themeColor="text1"/>
              </w:rPr>
              <w:lastRenderedPageBreak/>
              <w:t>Hoạt động tổng kết</w:t>
            </w:r>
          </w:p>
        </w:tc>
        <w:tc>
          <w:tcPr>
            <w:tcW w:w="3006" w:type="pct"/>
            <w:shd w:val="clear" w:color="auto" w:fill="auto"/>
          </w:tcPr>
          <w:p w14:paraId="7A7C8F14" w14:textId="77777777" w:rsidR="00C83BEF" w:rsidRPr="00F25887" w:rsidRDefault="00C83BEF" w:rsidP="009F2097">
            <w:pPr>
              <w:pStyle w:val="TableParagraph"/>
              <w:spacing w:before="60" w:after="60" w:line="276" w:lineRule="auto"/>
              <w:ind w:left="57" w:right="57"/>
              <w:jc w:val="both"/>
              <w:rPr>
                <w:bCs/>
                <w:color w:val="000000" w:themeColor="text1"/>
                <w:sz w:val="24"/>
                <w:szCs w:val="24"/>
              </w:rPr>
            </w:pPr>
            <w:r w:rsidRPr="00F25887">
              <w:rPr>
                <w:bCs/>
                <w:color w:val="000000" w:themeColor="text1"/>
                <w:sz w:val="24"/>
                <w:szCs w:val="24"/>
              </w:rPr>
              <w:t>- BTC gửi lời cám ơn tới chuyên gia/báo cáo viên</w:t>
            </w:r>
          </w:p>
          <w:p w14:paraId="1789DC84" w14:textId="77777777" w:rsidR="00C83BEF" w:rsidRPr="00F25887" w:rsidRDefault="00C83BEF" w:rsidP="009F2097">
            <w:pPr>
              <w:pStyle w:val="TableParagraph"/>
              <w:spacing w:before="60" w:after="60" w:line="276" w:lineRule="auto"/>
              <w:ind w:left="57" w:right="57"/>
              <w:jc w:val="both"/>
              <w:rPr>
                <w:bCs/>
                <w:color w:val="000000" w:themeColor="text1"/>
                <w:sz w:val="24"/>
                <w:szCs w:val="24"/>
              </w:rPr>
            </w:pPr>
            <w:r w:rsidRPr="00F25887">
              <w:rPr>
                <w:bCs/>
                <w:color w:val="000000" w:themeColor="text1"/>
                <w:sz w:val="24"/>
                <w:szCs w:val="24"/>
              </w:rPr>
              <w:t>- Học viên làm bài khảo sát cuối khoá</w:t>
            </w:r>
          </w:p>
        </w:tc>
        <w:tc>
          <w:tcPr>
            <w:tcW w:w="1078" w:type="pct"/>
            <w:shd w:val="clear" w:color="auto" w:fill="auto"/>
            <w:vAlign w:val="center"/>
          </w:tcPr>
          <w:p w14:paraId="1EDD7D4F" w14:textId="77777777" w:rsidR="00C83BEF" w:rsidRPr="00F25887" w:rsidRDefault="00C83BEF" w:rsidP="009F2097">
            <w:pPr>
              <w:widowControl w:val="0"/>
              <w:spacing w:before="60" w:after="60" w:line="276" w:lineRule="auto"/>
              <w:ind w:left="57" w:right="57"/>
              <w:rPr>
                <w:color w:val="000000" w:themeColor="text1"/>
              </w:rPr>
            </w:pPr>
            <w:r w:rsidRPr="00F25887">
              <w:rPr>
                <w:color w:val="000000" w:themeColor="text1"/>
              </w:rPr>
              <w:t xml:space="preserve">Ban tổ chức </w:t>
            </w:r>
          </w:p>
        </w:tc>
      </w:tr>
    </w:tbl>
    <w:p w14:paraId="2069C051" w14:textId="77777777" w:rsidR="00C83BEF" w:rsidRPr="00F25887" w:rsidRDefault="00C83BEF" w:rsidP="00C83BEF">
      <w:pPr>
        <w:widowControl w:val="0"/>
        <w:spacing w:line="360" w:lineRule="auto"/>
        <w:jc w:val="both"/>
        <w:rPr>
          <w:b/>
          <w:color w:val="000000" w:themeColor="text1"/>
        </w:rPr>
      </w:pPr>
      <w:r w:rsidRPr="00F25887">
        <w:rPr>
          <w:b/>
          <w:color w:val="000000" w:themeColor="text1"/>
        </w:rPr>
        <w:t>5. Nội</w:t>
      </w:r>
      <w:r w:rsidRPr="00F25887">
        <w:rPr>
          <w:b/>
          <w:color w:val="000000" w:themeColor="text1"/>
          <w:spacing w:val="-2"/>
        </w:rPr>
        <w:t xml:space="preserve"> </w:t>
      </w:r>
      <w:r w:rsidRPr="00F25887">
        <w:rPr>
          <w:b/>
          <w:color w:val="000000" w:themeColor="text1"/>
        </w:rPr>
        <w:t>dung chi tiết hoạt động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42"/>
        <w:gridCol w:w="1824"/>
        <w:gridCol w:w="5905"/>
      </w:tblGrid>
      <w:tr w:rsidR="001135E2" w:rsidRPr="00F25887" w14:paraId="5B4CAF3D" w14:textId="77777777" w:rsidTr="009F2097">
        <w:trPr>
          <w:trHeight w:val="20"/>
        </w:trPr>
        <w:tc>
          <w:tcPr>
            <w:tcW w:w="594" w:type="pct"/>
            <w:shd w:val="clear" w:color="auto" w:fill="auto"/>
          </w:tcPr>
          <w:p w14:paraId="1403ABF6" w14:textId="77777777" w:rsidR="00C83BEF" w:rsidRPr="00F25887" w:rsidRDefault="00C83BEF" w:rsidP="009F2097">
            <w:pPr>
              <w:widowControl w:val="0"/>
              <w:spacing w:before="60" w:after="60"/>
              <w:ind w:left="57" w:right="57"/>
              <w:jc w:val="center"/>
              <w:rPr>
                <w:b/>
                <w:color w:val="000000" w:themeColor="text1"/>
              </w:rPr>
            </w:pPr>
            <w:r w:rsidRPr="00F25887">
              <w:rPr>
                <w:b/>
                <w:color w:val="000000" w:themeColor="text1"/>
              </w:rPr>
              <w:t>Thời gian</w:t>
            </w:r>
          </w:p>
        </w:tc>
        <w:tc>
          <w:tcPr>
            <w:tcW w:w="1040" w:type="pct"/>
            <w:shd w:val="clear" w:color="auto" w:fill="auto"/>
          </w:tcPr>
          <w:p w14:paraId="6BE8A93F" w14:textId="77777777" w:rsidR="00C83BEF" w:rsidRPr="00F25887" w:rsidRDefault="00C83BEF" w:rsidP="009F2097">
            <w:pPr>
              <w:widowControl w:val="0"/>
              <w:spacing w:before="60" w:after="60"/>
              <w:ind w:left="57" w:right="57"/>
              <w:jc w:val="center"/>
              <w:rPr>
                <w:b/>
                <w:color w:val="000000" w:themeColor="text1"/>
              </w:rPr>
            </w:pPr>
            <w:r w:rsidRPr="00F25887">
              <w:rPr>
                <w:b/>
                <w:color w:val="000000" w:themeColor="text1"/>
              </w:rPr>
              <w:t xml:space="preserve">Nội dung </w:t>
            </w:r>
            <w:r w:rsidRPr="00F25887">
              <w:rPr>
                <w:b/>
                <w:color w:val="000000" w:themeColor="text1"/>
              </w:rPr>
              <w:br/>
              <w:t>trọng tâm</w:t>
            </w:r>
          </w:p>
        </w:tc>
        <w:tc>
          <w:tcPr>
            <w:tcW w:w="3366" w:type="pct"/>
            <w:shd w:val="clear" w:color="auto" w:fill="auto"/>
            <w:vAlign w:val="center"/>
          </w:tcPr>
          <w:p w14:paraId="57B1CE85" w14:textId="77777777" w:rsidR="00C83BEF" w:rsidRPr="00F25887" w:rsidRDefault="00C83BEF" w:rsidP="009F2097">
            <w:pPr>
              <w:widowControl w:val="0"/>
              <w:spacing w:before="60" w:after="60"/>
              <w:ind w:left="57" w:right="57"/>
              <w:jc w:val="center"/>
              <w:rPr>
                <w:b/>
                <w:color w:val="000000" w:themeColor="text1"/>
              </w:rPr>
            </w:pPr>
            <w:r w:rsidRPr="00F25887">
              <w:rPr>
                <w:b/>
                <w:color w:val="000000" w:themeColor="text1"/>
              </w:rPr>
              <w:t>Nội dung chi tiết</w:t>
            </w:r>
          </w:p>
        </w:tc>
      </w:tr>
      <w:tr w:rsidR="001135E2" w:rsidRPr="00F25887" w14:paraId="04C9C53F" w14:textId="77777777" w:rsidTr="009F2097">
        <w:trPr>
          <w:trHeight w:val="20"/>
        </w:trPr>
        <w:tc>
          <w:tcPr>
            <w:tcW w:w="594" w:type="pct"/>
            <w:shd w:val="clear" w:color="auto" w:fill="auto"/>
          </w:tcPr>
          <w:p w14:paraId="27EB98B8"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Buổi 1</w:t>
            </w:r>
          </w:p>
        </w:tc>
        <w:tc>
          <w:tcPr>
            <w:tcW w:w="1040" w:type="pct"/>
            <w:shd w:val="clear" w:color="auto" w:fill="auto"/>
          </w:tcPr>
          <w:p w14:paraId="144E915B" w14:textId="2F994133" w:rsidR="00C83BEF" w:rsidRPr="00F25887" w:rsidRDefault="00C83BEF" w:rsidP="009F2097">
            <w:pPr>
              <w:widowControl w:val="0"/>
              <w:spacing w:before="60" w:after="60"/>
              <w:ind w:left="57" w:right="57"/>
              <w:contextualSpacing/>
              <w:jc w:val="both"/>
              <w:rPr>
                <w:color w:val="000000" w:themeColor="text1"/>
              </w:rPr>
            </w:pPr>
            <w:r w:rsidRPr="00F25887">
              <w:rPr>
                <w:bCs/>
                <w:color w:val="000000" w:themeColor="text1"/>
                <w:bdr w:val="none" w:sz="0" w:space="0" w:color="auto" w:frame="1"/>
                <w:lang w:val="vi-VN"/>
              </w:rPr>
              <w:t xml:space="preserve">Nội dung 1: Những vấn đề cơ bản về </w:t>
            </w:r>
            <w:r w:rsidRPr="00F25887">
              <w:rPr>
                <w:color w:val="000000" w:themeColor="text1"/>
              </w:rPr>
              <w:t xml:space="preserve">quản lý </w:t>
            </w:r>
            <w:r w:rsidR="00203386" w:rsidRPr="00F25887">
              <w:rPr>
                <w:color w:val="000000" w:themeColor="text1"/>
              </w:rPr>
              <w:t>HĐSHTT</w:t>
            </w:r>
            <w:r w:rsidRPr="00F25887">
              <w:rPr>
                <w:color w:val="000000" w:themeColor="text1"/>
              </w:rPr>
              <w:t xml:space="preserve"> ở trường đại học</w:t>
            </w:r>
          </w:p>
          <w:p w14:paraId="252B009D" w14:textId="77777777" w:rsidR="00C83BEF" w:rsidRPr="00F25887" w:rsidRDefault="00C83BEF" w:rsidP="009F2097">
            <w:pPr>
              <w:widowControl w:val="0"/>
              <w:spacing w:before="60" w:after="60"/>
              <w:ind w:left="57" w:right="57" w:firstLine="720"/>
              <w:contextualSpacing/>
              <w:jc w:val="both"/>
              <w:rPr>
                <w:bCs/>
                <w:color w:val="000000" w:themeColor="text1"/>
                <w:bdr w:val="none" w:sz="0" w:space="0" w:color="auto" w:frame="1"/>
                <w:lang w:val="vi-VN"/>
              </w:rPr>
            </w:pPr>
          </w:p>
        </w:tc>
        <w:tc>
          <w:tcPr>
            <w:tcW w:w="3366" w:type="pct"/>
            <w:shd w:val="clear" w:color="auto" w:fill="auto"/>
          </w:tcPr>
          <w:p w14:paraId="7DC3557B" w14:textId="77777777" w:rsidR="00C83BEF" w:rsidRPr="00F25887" w:rsidRDefault="00C83BEF" w:rsidP="009F2097">
            <w:pPr>
              <w:widowControl w:val="0"/>
              <w:spacing w:before="60" w:after="60"/>
              <w:ind w:left="57" w:right="57"/>
              <w:jc w:val="both"/>
              <w:rPr>
                <w:i/>
                <w:color w:val="000000" w:themeColor="text1"/>
                <w:lang w:val="vi-VN"/>
              </w:rPr>
            </w:pPr>
            <w:r w:rsidRPr="00F25887">
              <w:rPr>
                <w:i/>
                <w:color w:val="000000" w:themeColor="text1"/>
                <w:lang w:val="vi-VN"/>
              </w:rPr>
              <w:t>- Khái niệm cơ bản</w:t>
            </w:r>
          </w:p>
          <w:p w14:paraId="49B356B4" w14:textId="77777777" w:rsidR="00C83BEF" w:rsidRPr="00F25887" w:rsidRDefault="00C83BEF" w:rsidP="009F2097">
            <w:pPr>
              <w:widowControl w:val="0"/>
              <w:spacing w:before="60" w:after="60"/>
              <w:ind w:left="57" w:right="57"/>
              <w:jc w:val="both"/>
              <w:rPr>
                <w:color w:val="000000" w:themeColor="text1"/>
                <w:lang w:val="vi-VN"/>
              </w:rPr>
            </w:pPr>
            <w:r w:rsidRPr="00F25887">
              <w:rPr>
                <w:color w:val="000000" w:themeColor="text1"/>
                <w:lang w:val="vi-VN"/>
              </w:rPr>
              <w:t>+ SHTT ở trường đại học</w:t>
            </w:r>
          </w:p>
          <w:p w14:paraId="00121D86" w14:textId="7B6746CC" w:rsidR="00C83BEF" w:rsidRPr="00F25887" w:rsidRDefault="00C83BEF" w:rsidP="009F2097">
            <w:pPr>
              <w:widowControl w:val="0"/>
              <w:spacing w:before="60" w:after="60"/>
              <w:ind w:left="57" w:right="57"/>
              <w:jc w:val="both"/>
              <w:rPr>
                <w:color w:val="000000" w:themeColor="text1"/>
                <w:lang w:val="vi-VN"/>
              </w:rPr>
            </w:pPr>
            <w:r w:rsidRPr="00F25887">
              <w:rPr>
                <w:color w:val="000000" w:themeColor="text1"/>
                <w:lang w:val="vi-VN"/>
              </w:rPr>
              <w:t xml:space="preserve">+ </w:t>
            </w:r>
            <w:r w:rsidR="00203386" w:rsidRPr="00F25887">
              <w:rPr>
                <w:color w:val="000000" w:themeColor="text1"/>
                <w:lang w:val="vi-VN"/>
              </w:rPr>
              <w:t>HĐSHTT</w:t>
            </w:r>
            <w:r w:rsidRPr="00F25887">
              <w:rPr>
                <w:color w:val="000000" w:themeColor="text1"/>
                <w:lang w:val="vi-VN"/>
              </w:rPr>
              <w:t xml:space="preserve"> ở trường đại học </w:t>
            </w:r>
          </w:p>
          <w:p w14:paraId="520340E5" w14:textId="4D73F95C" w:rsidR="00C83BEF" w:rsidRPr="00F25887" w:rsidRDefault="00C83BEF" w:rsidP="009F2097">
            <w:pPr>
              <w:widowControl w:val="0"/>
              <w:spacing w:before="60" w:after="60"/>
              <w:ind w:left="57" w:right="57"/>
              <w:jc w:val="both"/>
              <w:rPr>
                <w:bCs/>
                <w:color w:val="000000" w:themeColor="text1"/>
                <w:lang w:val="vi-VN"/>
              </w:rPr>
            </w:pPr>
            <w:r w:rsidRPr="00F25887">
              <w:rPr>
                <w:color w:val="000000" w:themeColor="text1"/>
                <w:lang w:val="vi-VN"/>
              </w:rPr>
              <w:t xml:space="preserve">+ Quản lý </w:t>
            </w:r>
            <w:r w:rsidR="00203386" w:rsidRPr="00F25887">
              <w:rPr>
                <w:color w:val="000000" w:themeColor="text1"/>
                <w:lang w:val="vi-VN"/>
              </w:rPr>
              <w:t>HĐSHTT</w:t>
            </w:r>
            <w:r w:rsidRPr="00F25887">
              <w:rPr>
                <w:color w:val="000000" w:themeColor="text1"/>
                <w:lang w:val="vi-VN"/>
              </w:rPr>
              <w:t xml:space="preserve"> ở trường đại học</w:t>
            </w:r>
            <w:r w:rsidRPr="00F25887">
              <w:rPr>
                <w:bCs/>
                <w:color w:val="000000" w:themeColor="text1"/>
                <w:lang w:val="vi-VN"/>
              </w:rPr>
              <w:t xml:space="preserve"> </w:t>
            </w:r>
          </w:p>
          <w:p w14:paraId="61DD7944" w14:textId="1E273086" w:rsidR="00C83BEF" w:rsidRPr="00F25887" w:rsidRDefault="00C83BEF" w:rsidP="009F2097">
            <w:pPr>
              <w:widowControl w:val="0"/>
              <w:spacing w:before="60" w:after="60"/>
              <w:ind w:left="57" w:right="57"/>
              <w:jc w:val="both"/>
              <w:rPr>
                <w:bCs/>
                <w:i/>
                <w:color w:val="000000" w:themeColor="text1"/>
                <w:lang w:val="vi-VN"/>
              </w:rPr>
            </w:pPr>
            <w:r w:rsidRPr="00F25887">
              <w:rPr>
                <w:bCs/>
                <w:i/>
                <w:color w:val="000000" w:themeColor="text1"/>
                <w:lang w:val="vi-VN"/>
              </w:rPr>
              <w:t xml:space="preserve">- Mục tiêu và nội dung quản lý </w:t>
            </w:r>
            <w:r w:rsidR="00203386" w:rsidRPr="00F25887">
              <w:rPr>
                <w:bCs/>
                <w:i/>
                <w:color w:val="000000" w:themeColor="text1"/>
                <w:lang w:val="vi-VN"/>
              </w:rPr>
              <w:t>HĐSHTT</w:t>
            </w:r>
            <w:r w:rsidRPr="00F25887">
              <w:rPr>
                <w:bCs/>
                <w:i/>
                <w:color w:val="000000" w:themeColor="text1"/>
                <w:lang w:val="vi-VN"/>
              </w:rPr>
              <w:t xml:space="preserve"> ở trường đại học</w:t>
            </w:r>
          </w:p>
          <w:p w14:paraId="088218A6" w14:textId="77777777" w:rsidR="00C83BEF" w:rsidRPr="00F25887" w:rsidRDefault="00C83BEF" w:rsidP="009F2097">
            <w:pPr>
              <w:widowControl w:val="0"/>
              <w:spacing w:before="60" w:after="60"/>
              <w:ind w:left="57" w:right="57"/>
              <w:jc w:val="both"/>
              <w:rPr>
                <w:bCs/>
                <w:color w:val="000000" w:themeColor="text1"/>
                <w:lang w:val="vi-VN"/>
              </w:rPr>
            </w:pPr>
            <w:r w:rsidRPr="00F25887">
              <w:rPr>
                <w:bCs/>
                <w:color w:val="000000" w:themeColor="text1"/>
                <w:lang w:val="vi-VN"/>
              </w:rPr>
              <w:t xml:space="preserve">+ Mục tiêu quản lý HĐSHTT </w:t>
            </w:r>
          </w:p>
          <w:p w14:paraId="01F83DD9" w14:textId="6A9B8C7F" w:rsidR="00C83BEF" w:rsidRPr="00F25887" w:rsidRDefault="00C83BEF" w:rsidP="009F2097">
            <w:pPr>
              <w:widowControl w:val="0"/>
              <w:spacing w:before="60" w:after="60"/>
              <w:ind w:left="57" w:right="57"/>
              <w:jc w:val="both"/>
              <w:rPr>
                <w:bCs/>
                <w:color w:val="000000" w:themeColor="text1"/>
                <w:lang w:val="vi-VN"/>
              </w:rPr>
            </w:pPr>
            <w:r w:rsidRPr="00F25887">
              <w:rPr>
                <w:bCs/>
                <w:color w:val="000000" w:themeColor="text1"/>
                <w:lang w:val="vi-VN"/>
              </w:rPr>
              <w:t xml:space="preserve">+ Nội dung quản lý HĐSHTT: (1) </w:t>
            </w:r>
            <w:r w:rsidRPr="00F25887">
              <w:rPr>
                <w:color w:val="000000" w:themeColor="text1"/>
                <w:lang w:val="nl-NL"/>
              </w:rPr>
              <w:t xml:space="preserve">Quản lý hành chính TSTT từ kết quả hoạt động đào tạo và </w:t>
            </w:r>
            <w:r w:rsidR="0031672B" w:rsidRPr="00F25887">
              <w:rPr>
                <w:color w:val="000000" w:themeColor="text1"/>
                <w:lang w:val="nl-NL"/>
              </w:rPr>
              <w:t>NCKH</w:t>
            </w:r>
            <w:r w:rsidRPr="00F25887">
              <w:rPr>
                <w:color w:val="000000" w:themeColor="text1"/>
                <w:lang w:val="nl-NL"/>
              </w:rPr>
              <w:t>ở trường ĐH</w:t>
            </w:r>
            <w:r w:rsidRPr="00F25887">
              <w:rPr>
                <w:bCs/>
                <w:color w:val="000000" w:themeColor="text1"/>
                <w:lang w:val="vi-VN"/>
              </w:rPr>
              <w:t xml:space="preserve">; (2) </w:t>
            </w:r>
            <w:r w:rsidRPr="00F25887">
              <w:rPr>
                <w:color w:val="000000" w:themeColor="text1"/>
                <w:lang w:val="nl-NL"/>
              </w:rPr>
              <w:t>Quản lý hoạt động xác lập và bảo vệ quyền sở hữu pháp lý TSTT của tổ chức, cá nhân ở trường đại học (xác lập quyền SHTT)</w:t>
            </w:r>
            <w:r w:rsidRPr="00F25887">
              <w:rPr>
                <w:bCs/>
                <w:color w:val="000000" w:themeColor="text1"/>
                <w:lang w:val="vi-VN"/>
              </w:rPr>
              <w:t xml:space="preserve">; (3) </w:t>
            </w:r>
            <w:r w:rsidRPr="00F25887">
              <w:rPr>
                <w:color w:val="000000" w:themeColor="text1"/>
                <w:lang w:val="nl-NL"/>
              </w:rPr>
              <w:t>Quản lý hoạt động khai thác thương mại TSTT của tổ chức cá nhân ở trường ĐH</w:t>
            </w:r>
          </w:p>
          <w:p w14:paraId="2B696162" w14:textId="3F646241" w:rsidR="00C83BEF" w:rsidRPr="00F25887" w:rsidRDefault="00C83BEF" w:rsidP="009F2097">
            <w:pPr>
              <w:widowControl w:val="0"/>
              <w:spacing w:before="60" w:after="60"/>
              <w:ind w:left="57" w:right="57"/>
              <w:jc w:val="both"/>
              <w:rPr>
                <w:i/>
                <w:color w:val="000000" w:themeColor="text1"/>
                <w:lang w:val="vi-VN"/>
              </w:rPr>
            </w:pPr>
            <w:r w:rsidRPr="00F25887">
              <w:rPr>
                <w:i/>
                <w:color w:val="000000" w:themeColor="text1"/>
                <w:lang w:val="vi-VN"/>
              </w:rPr>
              <w:t xml:space="preserve">- Hoạt động làm việc nhóm: </w:t>
            </w:r>
            <w:r w:rsidRPr="00F25887">
              <w:rPr>
                <w:color w:val="000000" w:themeColor="text1"/>
                <w:lang w:val="vi-VN"/>
              </w:rPr>
              <w:t xml:space="preserve">Phác thảo những công việc cần thực hiện của cán bộ phụ trách hoạt động KHCN, SHTT trong các nội dung quản lý </w:t>
            </w:r>
            <w:r w:rsidR="00203386" w:rsidRPr="00F25887">
              <w:rPr>
                <w:color w:val="000000" w:themeColor="text1"/>
                <w:lang w:val="vi-VN"/>
              </w:rPr>
              <w:t>HĐSHTT</w:t>
            </w:r>
            <w:r w:rsidRPr="00F25887">
              <w:rPr>
                <w:color w:val="000000" w:themeColor="text1"/>
                <w:lang w:val="vi-VN"/>
              </w:rPr>
              <w:t xml:space="preserve"> ở trường ĐH.</w:t>
            </w:r>
          </w:p>
        </w:tc>
      </w:tr>
      <w:tr w:rsidR="001135E2" w:rsidRPr="00F25887" w14:paraId="16AA984F" w14:textId="77777777" w:rsidTr="009F2097">
        <w:trPr>
          <w:trHeight w:val="20"/>
        </w:trPr>
        <w:tc>
          <w:tcPr>
            <w:tcW w:w="594" w:type="pct"/>
            <w:shd w:val="clear" w:color="auto" w:fill="auto"/>
          </w:tcPr>
          <w:p w14:paraId="4BA0C7CB"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Buổi 2</w:t>
            </w:r>
          </w:p>
          <w:p w14:paraId="721DA2A4" w14:textId="77777777" w:rsidR="00C83BEF" w:rsidRPr="00F25887" w:rsidRDefault="00C83BEF" w:rsidP="009F2097">
            <w:pPr>
              <w:widowControl w:val="0"/>
              <w:autoSpaceDE w:val="0"/>
              <w:autoSpaceDN w:val="0"/>
              <w:spacing w:before="60" w:after="60"/>
              <w:ind w:left="57" w:right="57" w:firstLine="720"/>
              <w:jc w:val="both"/>
              <w:rPr>
                <w:color w:val="000000" w:themeColor="text1"/>
              </w:rPr>
            </w:pPr>
          </w:p>
        </w:tc>
        <w:tc>
          <w:tcPr>
            <w:tcW w:w="1040" w:type="pct"/>
            <w:shd w:val="clear" w:color="auto" w:fill="auto"/>
          </w:tcPr>
          <w:p w14:paraId="75F55CFE" w14:textId="77777777" w:rsidR="00C83BEF" w:rsidRPr="00F25887" w:rsidRDefault="00C83BEF" w:rsidP="009F2097">
            <w:pPr>
              <w:widowControl w:val="0"/>
              <w:spacing w:before="60" w:after="60"/>
              <w:ind w:left="57" w:right="57"/>
              <w:contextualSpacing/>
              <w:jc w:val="both"/>
              <w:rPr>
                <w:color w:val="000000" w:themeColor="text1"/>
                <w:lang w:val="nl-NL"/>
              </w:rPr>
            </w:pPr>
            <w:r w:rsidRPr="00F25887">
              <w:rPr>
                <w:bCs/>
                <w:color w:val="000000" w:themeColor="text1"/>
                <w:bdr w:val="none" w:sz="0" w:space="0" w:color="auto" w:frame="1"/>
                <w:lang w:val="vi-VN"/>
              </w:rPr>
              <w:t xml:space="preserve">Nội dung 2: </w:t>
            </w:r>
          </w:p>
          <w:p w14:paraId="60FD805F" w14:textId="77777777" w:rsidR="00C83BEF" w:rsidRPr="00F25887" w:rsidRDefault="00C83BEF" w:rsidP="009F2097">
            <w:pPr>
              <w:widowControl w:val="0"/>
              <w:spacing w:before="60" w:after="60"/>
              <w:ind w:left="57" w:right="57"/>
              <w:jc w:val="both"/>
              <w:rPr>
                <w:bCs/>
                <w:color w:val="000000" w:themeColor="text1"/>
              </w:rPr>
            </w:pPr>
            <w:r w:rsidRPr="00F25887">
              <w:rPr>
                <w:color w:val="000000" w:themeColor="text1"/>
                <w:lang w:val="nl-NL"/>
              </w:rPr>
              <w:t>Quản lý hành chính TSTT từ kết quả hoạt động đào tạo và NCKH ở trường ĐH</w:t>
            </w:r>
          </w:p>
          <w:p w14:paraId="78329F57" w14:textId="77777777" w:rsidR="00C83BEF" w:rsidRPr="00F25887" w:rsidRDefault="00C83BEF" w:rsidP="009F2097">
            <w:pPr>
              <w:widowControl w:val="0"/>
              <w:spacing w:before="60" w:after="60"/>
              <w:ind w:left="57" w:right="57" w:firstLine="720"/>
              <w:contextualSpacing/>
              <w:jc w:val="both"/>
              <w:rPr>
                <w:color w:val="000000" w:themeColor="text1"/>
              </w:rPr>
            </w:pPr>
          </w:p>
          <w:p w14:paraId="4917BCD9" w14:textId="77777777" w:rsidR="00C83BEF" w:rsidRPr="00F25887" w:rsidRDefault="00C83BEF" w:rsidP="009F2097">
            <w:pPr>
              <w:widowControl w:val="0"/>
              <w:spacing w:before="60" w:after="60"/>
              <w:ind w:left="57" w:right="57" w:firstLine="720"/>
              <w:contextualSpacing/>
              <w:jc w:val="both"/>
              <w:rPr>
                <w:bCs/>
                <w:color w:val="000000" w:themeColor="text1"/>
                <w:bdr w:val="none" w:sz="0" w:space="0" w:color="auto" w:frame="1"/>
                <w:lang w:val="vi-VN"/>
              </w:rPr>
            </w:pPr>
            <w:r w:rsidRPr="00F25887">
              <w:rPr>
                <w:color w:val="000000" w:themeColor="text1"/>
                <w:lang w:val="vi-VN"/>
              </w:rPr>
              <w:t xml:space="preserve"> </w:t>
            </w:r>
          </w:p>
        </w:tc>
        <w:tc>
          <w:tcPr>
            <w:tcW w:w="3366" w:type="pct"/>
            <w:shd w:val="clear" w:color="auto" w:fill="auto"/>
          </w:tcPr>
          <w:p w14:paraId="2EB4AE92" w14:textId="77777777" w:rsidR="00C83BEF" w:rsidRPr="00F25887" w:rsidRDefault="00C83BEF" w:rsidP="009F2097">
            <w:pPr>
              <w:widowControl w:val="0"/>
              <w:spacing w:before="60" w:after="60"/>
              <w:ind w:left="57" w:right="57"/>
              <w:jc w:val="both"/>
              <w:rPr>
                <w:color w:val="000000" w:themeColor="text1"/>
                <w:lang w:val="vi-VN"/>
              </w:rPr>
            </w:pPr>
            <w:r w:rsidRPr="00F25887">
              <w:rPr>
                <w:i/>
                <w:color w:val="000000" w:themeColor="text1"/>
                <w:lang w:val="vi-VN"/>
              </w:rPr>
              <w:t>- Quản lý hành chính từ kết quả hoạt động đào tạo và NCKH</w:t>
            </w:r>
            <w:r w:rsidRPr="00F25887">
              <w:rPr>
                <w:color w:val="000000" w:themeColor="text1"/>
                <w:lang w:val="vi-VN"/>
              </w:rPr>
              <w:t xml:space="preserve"> nhằm nhận diện, xác định quyền sở hữu, thống kê và quản lý về mặt hành chính SHTT</w:t>
            </w:r>
          </w:p>
          <w:p w14:paraId="6499D36E" w14:textId="77777777" w:rsidR="00C83BEF" w:rsidRPr="00F25887" w:rsidRDefault="00C83BEF" w:rsidP="009F2097">
            <w:pPr>
              <w:widowControl w:val="0"/>
              <w:spacing w:before="60" w:after="60"/>
              <w:ind w:left="57" w:right="57"/>
              <w:jc w:val="both"/>
              <w:rPr>
                <w:color w:val="000000" w:themeColor="text1"/>
                <w:lang w:val="vi-VN"/>
              </w:rPr>
            </w:pPr>
            <w:r w:rsidRPr="00F25887">
              <w:rPr>
                <w:color w:val="000000" w:themeColor="text1"/>
                <w:lang w:val="vi-VN"/>
              </w:rPr>
              <w:t>+ Tổ chức phát hiện và khai báo TSTT</w:t>
            </w:r>
          </w:p>
          <w:p w14:paraId="7C510C3B" w14:textId="77777777" w:rsidR="00C83BEF" w:rsidRPr="00F25887" w:rsidRDefault="00C83BEF" w:rsidP="009F2097">
            <w:pPr>
              <w:widowControl w:val="0"/>
              <w:spacing w:before="60" w:after="60"/>
              <w:ind w:left="57" w:right="57"/>
              <w:jc w:val="both"/>
              <w:rPr>
                <w:color w:val="000000" w:themeColor="text1"/>
                <w:lang w:val="vi-VN"/>
              </w:rPr>
            </w:pPr>
            <w:r w:rsidRPr="00F25887">
              <w:rPr>
                <w:color w:val="000000" w:themeColor="text1"/>
                <w:lang w:val="vi-VN"/>
              </w:rPr>
              <w:t>+ Tổ chức ghi nhận TSTT</w:t>
            </w:r>
          </w:p>
          <w:p w14:paraId="4C4F3B81" w14:textId="77777777" w:rsidR="00C83BEF" w:rsidRPr="00F25887" w:rsidRDefault="00C83BEF" w:rsidP="009F2097">
            <w:pPr>
              <w:widowControl w:val="0"/>
              <w:spacing w:before="60" w:after="60"/>
              <w:ind w:left="57" w:right="57"/>
              <w:jc w:val="both"/>
              <w:rPr>
                <w:color w:val="000000" w:themeColor="text1"/>
                <w:lang w:val="vi-VN"/>
              </w:rPr>
            </w:pPr>
            <w:r w:rsidRPr="00F25887">
              <w:rPr>
                <w:i/>
                <w:color w:val="000000" w:themeColor="text1"/>
                <w:lang w:val="vi-VN"/>
              </w:rPr>
              <w:t>- Hoạt động làm việc nhóm:</w:t>
            </w:r>
            <w:r w:rsidRPr="00F25887">
              <w:rPr>
                <w:color w:val="000000" w:themeColor="text1"/>
                <w:lang w:val="vi-VN"/>
              </w:rPr>
              <w:t xml:space="preserve"> Xác định những công việc cụ thể cần thực hiện của cán bộ phụ trách hoạt động KHCN, SHTT trong nội dung </w:t>
            </w:r>
            <w:r w:rsidRPr="00F25887">
              <w:rPr>
                <w:color w:val="000000" w:themeColor="text1"/>
                <w:lang w:val="nl-NL"/>
              </w:rPr>
              <w:t>quản lý hoạt động xác lập và bảo vệ quyền sở hữu pháp lý TSTT của tổ chức, cá nhân ở trường ĐH (xác lập quyền SHTT)</w:t>
            </w:r>
          </w:p>
        </w:tc>
      </w:tr>
      <w:tr w:rsidR="001135E2" w:rsidRPr="00F25887" w14:paraId="69DB312E" w14:textId="77777777" w:rsidTr="009F2097">
        <w:trPr>
          <w:trHeight w:val="20"/>
        </w:trPr>
        <w:tc>
          <w:tcPr>
            <w:tcW w:w="594" w:type="pct"/>
            <w:shd w:val="clear" w:color="auto" w:fill="auto"/>
          </w:tcPr>
          <w:p w14:paraId="29A1DD60"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t>Buổi 3</w:t>
            </w:r>
          </w:p>
        </w:tc>
        <w:tc>
          <w:tcPr>
            <w:tcW w:w="1040" w:type="pct"/>
            <w:shd w:val="clear" w:color="auto" w:fill="auto"/>
          </w:tcPr>
          <w:p w14:paraId="41B67B13" w14:textId="77777777" w:rsidR="00C83BEF" w:rsidRPr="00F25887" w:rsidRDefault="00C83BEF" w:rsidP="009F2097">
            <w:pPr>
              <w:widowControl w:val="0"/>
              <w:spacing w:before="60" w:after="60"/>
              <w:ind w:left="57" w:right="57"/>
              <w:jc w:val="both"/>
              <w:rPr>
                <w:color w:val="000000" w:themeColor="text1"/>
                <w:lang w:val="nl-NL"/>
              </w:rPr>
            </w:pPr>
            <w:r w:rsidRPr="00F25887">
              <w:rPr>
                <w:color w:val="000000" w:themeColor="text1"/>
                <w:lang w:val="nl-NL"/>
              </w:rPr>
              <w:t xml:space="preserve">Nội dung 3: Quản lý hoạt động xác lập và bảo vệ quyền sở hữu pháp lý TSTT của </w:t>
            </w:r>
            <w:r w:rsidRPr="00F25887">
              <w:rPr>
                <w:color w:val="000000" w:themeColor="text1"/>
                <w:lang w:val="nl-NL"/>
              </w:rPr>
              <w:lastRenderedPageBreak/>
              <w:t>tổ chức, cá nhân ở trường đại học (xác lập quyền SHTT)</w:t>
            </w:r>
            <w:r w:rsidRPr="00F25887">
              <w:rPr>
                <w:bCs/>
                <w:color w:val="000000" w:themeColor="text1"/>
              </w:rPr>
              <w:t>;</w:t>
            </w:r>
          </w:p>
          <w:p w14:paraId="109C6185" w14:textId="77777777" w:rsidR="00C83BEF" w:rsidRPr="00F25887" w:rsidRDefault="00C83BEF" w:rsidP="009F2097">
            <w:pPr>
              <w:widowControl w:val="0"/>
              <w:spacing w:before="60" w:after="60"/>
              <w:ind w:left="57" w:right="57" w:firstLine="720"/>
              <w:jc w:val="both"/>
              <w:rPr>
                <w:color w:val="000000" w:themeColor="text1"/>
                <w:lang w:val="nl-NL"/>
              </w:rPr>
            </w:pPr>
          </w:p>
        </w:tc>
        <w:tc>
          <w:tcPr>
            <w:tcW w:w="3366" w:type="pct"/>
            <w:shd w:val="clear" w:color="auto" w:fill="auto"/>
          </w:tcPr>
          <w:p w14:paraId="5A55E815" w14:textId="77777777" w:rsidR="00C83BEF" w:rsidRPr="00F25887" w:rsidRDefault="00C83BEF" w:rsidP="009F2097">
            <w:pPr>
              <w:widowControl w:val="0"/>
              <w:spacing w:before="60" w:after="60"/>
              <w:ind w:left="57" w:right="57"/>
              <w:jc w:val="both"/>
              <w:rPr>
                <w:i/>
                <w:color w:val="000000" w:themeColor="text1"/>
                <w:lang w:val="nl-NL"/>
              </w:rPr>
            </w:pPr>
            <w:r w:rsidRPr="00F25887">
              <w:rPr>
                <w:i/>
                <w:color w:val="000000" w:themeColor="text1"/>
                <w:lang w:val="nl-NL"/>
              </w:rPr>
              <w:lastRenderedPageBreak/>
              <w:t>- Quản lý hoạt động xác lập và bảo vệ quyền sở hữu pháp lý SHTT</w:t>
            </w:r>
          </w:p>
          <w:p w14:paraId="2CB55362" w14:textId="77777777" w:rsidR="00C83BEF" w:rsidRPr="00F25887" w:rsidRDefault="00C83BEF" w:rsidP="009F2097">
            <w:pPr>
              <w:widowControl w:val="0"/>
              <w:spacing w:before="60" w:after="60"/>
              <w:ind w:left="57" w:right="57"/>
              <w:jc w:val="both"/>
              <w:rPr>
                <w:color w:val="000000" w:themeColor="text1"/>
                <w:lang w:val="nl-NL"/>
              </w:rPr>
            </w:pPr>
            <w:r w:rsidRPr="00F25887">
              <w:rPr>
                <w:color w:val="000000" w:themeColor="text1"/>
                <w:lang w:val="nl-NL"/>
              </w:rPr>
              <w:t>+ Tổ chức đăng ký quyền SHTT</w:t>
            </w:r>
          </w:p>
          <w:p w14:paraId="434CA3B4" w14:textId="3F5A1ED0" w:rsidR="00C83BEF" w:rsidRPr="00F25887" w:rsidRDefault="00C83BEF" w:rsidP="009F2097">
            <w:pPr>
              <w:widowControl w:val="0"/>
              <w:spacing w:before="60" w:after="60"/>
              <w:ind w:left="57" w:right="57"/>
              <w:jc w:val="both"/>
              <w:rPr>
                <w:color w:val="000000" w:themeColor="text1"/>
                <w:spacing w:val="-4"/>
                <w:lang w:val="nl-NL"/>
              </w:rPr>
            </w:pPr>
            <w:r w:rsidRPr="00F25887">
              <w:rPr>
                <w:color w:val="000000" w:themeColor="text1"/>
                <w:lang w:val="nl-NL"/>
              </w:rPr>
              <w:t xml:space="preserve">+ Tổ chức </w:t>
            </w:r>
            <w:r w:rsidRPr="00F25887">
              <w:rPr>
                <w:color w:val="000000" w:themeColor="text1"/>
                <w:spacing w:val="-4"/>
                <w:lang w:val="nl-NL"/>
              </w:rPr>
              <w:t xml:space="preserve">xác lập quyền SHTT đối với </w:t>
            </w:r>
            <w:r w:rsidR="006B0664" w:rsidRPr="00F25887">
              <w:rPr>
                <w:color w:val="000000" w:themeColor="text1"/>
                <w:spacing w:val="-4"/>
                <w:lang w:val="nl-NL"/>
              </w:rPr>
              <w:t>TSTT</w:t>
            </w:r>
          </w:p>
          <w:p w14:paraId="6E3106B5" w14:textId="77777777" w:rsidR="00C83BEF" w:rsidRPr="00F25887" w:rsidRDefault="00C83BEF" w:rsidP="009F2097">
            <w:pPr>
              <w:widowControl w:val="0"/>
              <w:spacing w:before="60" w:after="60"/>
              <w:ind w:left="57" w:right="57"/>
              <w:jc w:val="both"/>
              <w:rPr>
                <w:i/>
                <w:color w:val="000000" w:themeColor="text1"/>
                <w:lang w:val="nl-NL"/>
              </w:rPr>
            </w:pPr>
            <w:r w:rsidRPr="00F25887">
              <w:rPr>
                <w:i/>
                <w:color w:val="000000" w:themeColor="text1"/>
                <w:lang w:val="nl-NL"/>
              </w:rPr>
              <w:t xml:space="preserve">- Hoạt động làm việc nhóm: </w:t>
            </w:r>
            <w:r w:rsidRPr="00F25887">
              <w:rPr>
                <w:color w:val="000000" w:themeColor="text1"/>
                <w:lang w:val="vi-VN"/>
              </w:rPr>
              <w:t xml:space="preserve">Với tư cách là người phụ trách </w:t>
            </w:r>
            <w:r w:rsidRPr="00F25887">
              <w:rPr>
                <w:color w:val="000000" w:themeColor="text1"/>
                <w:lang w:val="vi-VN"/>
              </w:rPr>
              <w:lastRenderedPageBreak/>
              <w:t>hoạt động CHCN/SHTT, hãy đánh giá và đề xuất những biện pháp phù hợp đối với trường hợp photocopy tài liệu, giáo trình phổ biến trong trường ĐH nhằm đảm bảo công tác quản lý hành chính, pháp lý (bảo vệ quyền tác giả) và xúc tiến khai thác thương mại các tác phẩm, tránh lãng phí  TSTT trường ĐH sở hữu.</w:t>
            </w:r>
          </w:p>
        </w:tc>
      </w:tr>
      <w:tr w:rsidR="001135E2" w:rsidRPr="00F25887" w14:paraId="5A75AFB9" w14:textId="77777777" w:rsidTr="009F2097">
        <w:trPr>
          <w:trHeight w:val="20"/>
        </w:trPr>
        <w:tc>
          <w:tcPr>
            <w:tcW w:w="594" w:type="pct"/>
            <w:shd w:val="clear" w:color="auto" w:fill="auto"/>
          </w:tcPr>
          <w:p w14:paraId="18FAB36A" w14:textId="77777777" w:rsidR="00C83BEF" w:rsidRPr="00F25887" w:rsidRDefault="00C83BEF" w:rsidP="009F2097">
            <w:pPr>
              <w:widowControl w:val="0"/>
              <w:spacing w:before="60" w:after="60"/>
              <w:ind w:left="57" w:right="57"/>
              <w:jc w:val="both"/>
              <w:rPr>
                <w:color w:val="000000" w:themeColor="text1"/>
              </w:rPr>
            </w:pPr>
            <w:r w:rsidRPr="00F25887">
              <w:rPr>
                <w:color w:val="000000" w:themeColor="text1"/>
              </w:rPr>
              <w:lastRenderedPageBreak/>
              <w:t>Buổi 4</w:t>
            </w:r>
          </w:p>
          <w:p w14:paraId="64C1AD17" w14:textId="77777777" w:rsidR="00C83BEF" w:rsidRPr="00F25887" w:rsidRDefault="00C83BEF" w:rsidP="009F2097">
            <w:pPr>
              <w:widowControl w:val="0"/>
              <w:autoSpaceDE w:val="0"/>
              <w:autoSpaceDN w:val="0"/>
              <w:spacing w:before="60" w:after="60"/>
              <w:ind w:left="57" w:right="57" w:firstLine="720"/>
              <w:jc w:val="both"/>
              <w:rPr>
                <w:color w:val="000000" w:themeColor="text1"/>
              </w:rPr>
            </w:pPr>
          </w:p>
        </w:tc>
        <w:tc>
          <w:tcPr>
            <w:tcW w:w="1040" w:type="pct"/>
            <w:shd w:val="clear" w:color="auto" w:fill="auto"/>
          </w:tcPr>
          <w:p w14:paraId="751A4569" w14:textId="77777777" w:rsidR="00C83BEF" w:rsidRPr="00F25887" w:rsidRDefault="00C83BEF" w:rsidP="009F2097">
            <w:pPr>
              <w:widowControl w:val="0"/>
              <w:spacing w:before="60" w:after="60"/>
              <w:ind w:left="57" w:right="57"/>
              <w:jc w:val="both"/>
              <w:rPr>
                <w:color w:val="000000" w:themeColor="text1"/>
                <w:lang w:val="nl-NL"/>
              </w:rPr>
            </w:pPr>
            <w:r w:rsidRPr="00F25887">
              <w:rPr>
                <w:bCs/>
                <w:color w:val="000000" w:themeColor="text1"/>
                <w:bdr w:val="none" w:sz="0" w:space="0" w:color="auto" w:frame="1"/>
                <w:lang w:val="vi-VN"/>
              </w:rPr>
              <w:t xml:space="preserve">Nội dung 4: </w:t>
            </w:r>
            <w:r w:rsidRPr="00F25887">
              <w:rPr>
                <w:color w:val="000000" w:themeColor="text1"/>
                <w:lang w:val="nl-NL"/>
              </w:rPr>
              <w:t>Quản lý hoạt động khai thác thương mại sở hữu trí tuệ</w:t>
            </w:r>
          </w:p>
          <w:p w14:paraId="0BE5C93B" w14:textId="77777777" w:rsidR="00C83BEF" w:rsidRPr="00F25887" w:rsidRDefault="00C83BEF" w:rsidP="009F2097">
            <w:pPr>
              <w:widowControl w:val="0"/>
              <w:autoSpaceDE w:val="0"/>
              <w:autoSpaceDN w:val="0"/>
              <w:spacing w:before="60" w:after="60"/>
              <w:ind w:left="57" w:right="57"/>
              <w:jc w:val="both"/>
              <w:rPr>
                <w:color w:val="000000" w:themeColor="text1"/>
                <w:lang w:val="nl-NL"/>
              </w:rPr>
            </w:pPr>
            <w:r w:rsidRPr="00F25887">
              <w:rPr>
                <w:color w:val="000000" w:themeColor="text1"/>
                <w:lang w:val="nl-NL"/>
              </w:rPr>
              <w:t>Trao đổi, thảo luận, giải đáp về các nội dung tập huấn</w:t>
            </w:r>
          </w:p>
          <w:p w14:paraId="0965881F" w14:textId="77777777" w:rsidR="00C83BEF" w:rsidRPr="00F25887" w:rsidRDefault="00C83BEF" w:rsidP="009F2097">
            <w:pPr>
              <w:widowControl w:val="0"/>
              <w:spacing w:before="60" w:after="60"/>
              <w:ind w:left="57" w:right="57" w:firstLine="720"/>
              <w:jc w:val="both"/>
              <w:rPr>
                <w:color w:val="000000" w:themeColor="text1"/>
                <w:lang w:val="nl-NL"/>
              </w:rPr>
            </w:pPr>
          </w:p>
          <w:p w14:paraId="1723BCC5" w14:textId="77777777" w:rsidR="00C83BEF" w:rsidRPr="00F25887" w:rsidRDefault="00C83BEF" w:rsidP="009F2097">
            <w:pPr>
              <w:widowControl w:val="0"/>
              <w:spacing w:before="60" w:after="60"/>
              <w:ind w:left="57" w:right="57" w:firstLine="720"/>
              <w:contextualSpacing/>
              <w:jc w:val="both"/>
              <w:rPr>
                <w:color w:val="000000" w:themeColor="text1"/>
                <w:lang w:val="nl-NL"/>
              </w:rPr>
            </w:pPr>
          </w:p>
          <w:p w14:paraId="510D8B30" w14:textId="77777777" w:rsidR="00C83BEF" w:rsidRPr="00F25887" w:rsidRDefault="00C83BEF" w:rsidP="009F2097">
            <w:pPr>
              <w:widowControl w:val="0"/>
              <w:spacing w:before="60" w:after="60"/>
              <w:ind w:left="57" w:right="57" w:firstLine="720"/>
              <w:contextualSpacing/>
              <w:jc w:val="both"/>
              <w:rPr>
                <w:color w:val="000000" w:themeColor="text1"/>
                <w:lang w:val="nl-NL"/>
              </w:rPr>
            </w:pPr>
          </w:p>
          <w:p w14:paraId="0FA17E11" w14:textId="77777777" w:rsidR="00C83BEF" w:rsidRPr="00F25887" w:rsidRDefault="00C83BEF" w:rsidP="009F2097">
            <w:pPr>
              <w:widowControl w:val="0"/>
              <w:spacing w:before="60" w:after="60"/>
              <w:ind w:left="57" w:right="57" w:firstLine="720"/>
              <w:jc w:val="both"/>
              <w:rPr>
                <w:bCs/>
                <w:color w:val="000000" w:themeColor="text1"/>
                <w:bdr w:val="none" w:sz="0" w:space="0" w:color="auto" w:frame="1"/>
                <w:lang w:val="vi-VN"/>
              </w:rPr>
            </w:pPr>
            <w:r w:rsidRPr="00F25887">
              <w:rPr>
                <w:color w:val="000000" w:themeColor="text1"/>
                <w:lang w:val="vi-VN"/>
              </w:rPr>
              <w:t xml:space="preserve"> </w:t>
            </w:r>
          </w:p>
        </w:tc>
        <w:tc>
          <w:tcPr>
            <w:tcW w:w="3366" w:type="pct"/>
            <w:shd w:val="clear" w:color="auto" w:fill="auto"/>
          </w:tcPr>
          <w:p w14:paraId="416E0C8C" w14:textId="77777777" w:rsidR="00C83BEF" w:rsidRPr="00F25887" w:rsidRDefault="00C83BEF" w:rsidP="009F2097">
            <w:pPr>
              <w:widowControl w:val="0"/>
              <w:spacing w:before="60" w:after="60"/>
              <w:ind w:left="57" w:right="57"/>
              <w:jc w:val="both"/>
              <w:rPr>
                <w:color w:val="000000" w:themeColor="text1"/>
                <w:lang w:val="nl-NL"/>
              </w:rPr>
            </w:pPr>
            <w:r w:rsidRPr="00F25887">
              <w:rPr>
                <w:i/>
                <w:color w:val="000000" w:themeColor="text1"/>
                <w:lang w:val="nl-NL"/>
              </w:rPr>
              <w:t>- Quản lý hoạt động khai thác thương mại sở hữu trí tuệ:</w:t>
            </w:r>
            <w:r w:rsidRPr="00F25887">
              <w:rPr>
                <w:color w:val="000000" w:themeColor="text1"/>
                <w:lang w:val="nl-NL"/>
              </w:rPr>
              <w:t xml:space="preserve"> </w:t>
            </w:r>
            <w:r w:rsidRPr="00F25887">
              <w:rPr>
                <w:color w:val="000000" w:themeColor="text1"/>
                <w:lang w:val="vi-VN"/>
              </w:rPr>
              <w:t>Tổ chức HĐ khai thác thương mại các TSTT ở trường ĐH</w:t>
            </w:r>
          </w:p>
          <w:p w14:paraId="35E41D71" w14:textId="77777777" w:rsidR="00C83BEF" w:rsidRPr="00F25887" w:rsidRDefault="00C83BEF" w:rsidP="009F2097">
            <w:pPr>
              <w:widowControl w:val="0"/>
              <w:spacing w:before="60" w:after="60"/>
              <w:ind w:left="57" w:right="57"/>
              <w:jc w:val="both"/>
              <w:rPr>
                <w:color w:val="000000" w:themeColor="text1"/>
                <w:lang w:val="nl-NL"/>
              </w:rPr>
            </w:pPr>
            <w:r w:rsidRPr="00F25887">
              <w:rPr>
                <w:color w:val="000000" w:themeColor="text1"/>
                <w:lang w:val="nl-NL"/>
              </w:rPr>
              <w:t xml:space="preserve">+ Xác định các yếu tố có khả năng khai thác thương mại của TSTT; </w:t>
            </w:r>
          </w:p>
          <w:p w14:paraId="0B4A55F1" w14:textId="77777777" w:rsidR="00C83BEF" w:rsidRPr="00F25887" w:rsidRDefault="00C83BEF" w:rsidP="009F2097">
            <w:pPr>
              <w:widowControl w:val="0"/>
              <w:spacing w:before="60" w:after="60"/>
              <w:ind w:left="57" w:right="57"/>
              <w:jc w:val="both"/>
              <w:rPr>
                <w:color w:val="000000" w:themeColor="text1"/>
                <w:lang w:val="nl-NL"/>
              </w:rPr>
            </w:pPr>
            <w:r w:rsidRPr="00F25887">
              <w:rPr>
                <w:color w:val="000000" w:themeColor="text1"/>
                <w:lang w:val="nl-NL"/>
              </w:rPr>
              <w:t xml:space="preserve">+ Lập danh sách, phân tích và đánh giá đối tác tiềm năng có nhu cầu sử dụng TSTT; </w:t>
            </w:r>
          </w:p>
          <w:p w14:paraId="3DCFA284" w14:textId="77777777" w:rsidR="00C83BEF" w:rsidRPr="00F25887" w:rsidRDefault="00C83BEF" w:rsidP="009F2097">
            <w:pPr>
              <w:widowControl w:val="0"/>
              <w:spacing w:before="60" w:after="60"/>
              <w:ind w:left="57" w:right="57"/>
              <w:jc w:val="both"/>
              <w:rPr>
                <w:color w:val="000000" w:themeColor="text1"/>
                <w:lang w:val="nl-NL"/>
              </w:rPr>
            </w:pPr>
            <w:r w:rsidRPr="00F25887">
              <w:rPr>
                <w:color w:val="000000" w:themeColor="text1"/>
                <w:lang w:val="nl-NL"/>
              </w:rPr>
              <w:t xml:space="preserve">+ Đánh giá hình thức khai thác thương mại khả thi đối với TSTT; </w:t>
            </w:r>
          </w:p>
          <w:p w14:paraId="619A82FC" w14:textId="77777777" w:rsidR="00C83BEF" w:rsidRPr="00F25887" w:rsidRDefault="00C83BEF" w:rsidP="009F2097">
            <w:pPr>
              <w:widowControl w:val="0"/>
              <w:spacing w:before="60" w:after="60"/>
              <w:ind w:left="57" w:right="57"/>
              <w:jc w:val="both"/>
              <w:rPr>
                <w:color w:val="000000" w:themeColor="text1"/>
                <w:lang w:val="nl-NL"/>
              </w:rPr>
            </w:pPr>
            <w:r w:rsidRPr="00F25887">
              <w:rPr>
                <w:color w:val="000000" w:themeColor="text1"/>
                <w:lang w:val="nl-NL"/>
              </w:rPr>
              <w:t xml:space="preserve">+ Tiến hành khai thác thương mại đối với TSTT một cách chủ động hoặc thông qua hợp tác với các chủ thể khác; </w:t>
            </w:r>
          </w:p>
          <w:p w14:paraId="7F9FE000" w14:textId="77777777" w:rsidR="00C83BEF" w:rsidRPr="00F25887" w:rsidRDefault="00C83BEF" w:rsidP="009F2097">
            <w:pPr>
              <w:widowControl w:val="0"/>
              <w:spacing w:before="60" w:after="60"/>
              <w:ind w:left="57" w:right="57"/>
              <w:jc w:val="both"/>
              <w:rPr>
                <w:color w:val="000000" w:themeColor="text1"/>
                <w:lang w:val="nl-NL"/>
              </w:rPr>
            </w:pPr>
            <w:r w:rsidRPr="00F25887">
              <w:rPr>
                <w:color w:val="000000" w:themeColor="text1"/>
                <w:lang w:val="nl-NL"/>
              </w:rPr>
              <w:t xml:space="preserve">+ Phân chia lợi ích kinh tế giữa tác giả, trường đại học và các chủ thể tham gia hợp tác khai thác thương mại TSTT. </w:t>
            </w:r>
          </w:p>
          <w:p w14:paraId="336153C4" w14:textId="7C1657BB" w:rsidR="00C83BEF" w:rsidRPr="00F25887" w:rsidRDefault="00C83BEF" w:rsidP="009F2097">
            <w:pPr>
              <w:widowControl w:val="0"/>
              <w:spacing w:before="60" w:after="60"/>
              <w:ind w:left="57" w:right="57"/>
              <w:jc w:val="both"/>
              <w:rPr>
                <w:i/>
                <w:color w:val="000000" w:themeColor="text1"/>
                <w:lang w:val="nl-NL"/>
              </w:rPr>
            </w:pPr>
            <w:r w:rsidRPr="00F25887">
              <w:rPr>
                <w:i/>
                <w:color w:val="000000" w:themeColor="text1"/>
                <w:lang w:val="nl-NL"/>
              </w:rPr>
              <w:t xml:space="preserve">- Hoạt động làm việc nhóm: </w:t>
            </w:r>
            <w:r w:rsidRPr="00F25887">
              <w:rPr>
                <w:color w:val="000000" w:themeColor="text1"/>
                <w:lang w:val="nl-NL"/>
              </w:rPr>
              <w:t xml:space="preserve">Trên cơ sở các nội dung quản lý </w:t>
            </w:r>
            <w:r w:rsidR="00203386" w:rsidRPr="00F25887">
              <w:rPr>
                <w:color w:val="000000" w:themeColor="text1"/>
                <w:lang w:val="nl-NL"/>
              </w:rPr>
              <w:t>HĐSHTT</w:t>
            </w:r>
            <w:r w:rsidRPr="00F25887">
              <w:rPr>
                <w:color w:val="000000" w:themeColor="text1"/>
                <w:lang w:val="nl-NL"/>
              </w:rPr>
              <w:t xml:space="preserve"> ở trường đại học quý thầy cô hãy phác thảo quy trình quản lý </w:t>
            </w:r>
            <w:r w:rsidR="00203386" w:rsidRPr="00F25887">
              <w:rPr>
                <w:color w:val="000000" w:themeColor="text1"/>
                <w:lang w:val="nl-NL"/>
              </w:rPr>
              <w:t>HĐSHTT</w:t>
            </w:r>
            <w:r w:rsidRPr="00F25887">
              <w:rPr>
                <w:color w:val="000000" w:themeColor="text1"/>
                <w:lang w:val="nl-NL"/>
              </w:rPr>
              <w:t xml:space="preserve"> ở trường đại học phù hợp với tính chất đào tạo, nghiên cứu của trường ĐH quý thầy cô đang công tác. </w:t>
            </w:r>
          </w:p>
          <w:p w14:paraId="37D7521B" w14:textId="77777777" w:rsidR="00C83BEF" w:rsidRPr="00F25887" w:rsidRDefault="00C83BEF" w:rsidP="009F2097">
            <w:pPr>
              <w:widowControl w:val="0"/>
              <w:spacing w:before="60" w:after="60"/>
              <w:ind w:left="57" w:right="57"/>
              <w:contextualSpacing/>
              <w:jc w:val="both"/>
              <w:rPr>
                <w:i/>
                <w:color w:val="000000" w:themeColor="text1"/>
                <w:lang w:val="nl-NL"/>
              </w:rPr>
            </w:pPr>
            <w:r w:rsidRPr="00F25887">
              <w:rPr>
                <w:color w:val="000000" w:themeColor="text1"/>
                <w:lang w:val="nl-NL"/>
              </w:rPr>
              <w:t xml:space="preserve">- </w:t>
            </w:r>
            <w:r w:rsidRPr="00F25887">
              <w:rPr>
                <w:i/>
                <w:color w:val="000000" w:themeColor="text1"/>
                <w:lang w:val="nl-NL"/>
              </w:rPr>
              <w:t>Trao đổi, thảo luận, giải đáp về các nội dung tập huấn</w:t>
            </w:r>
          </w:p>
        </w:tc>
      </w:tr>
    </w:tbl>
    <w:p w14:paraId="6FE324D8" w14:textId="09883C9A" w:rsidR="00C83BEF" w:rsidRPr="00F25887" w:rsidRDefault="00C83BEF" w:rsidP="008F6921">
      <w:pPr>
        <w:pStyle w:val="BodyText"/>
        <w:widowControl w:val="0"/>
        <w:spacing w:before="120" w:after="0" w:line="372" w:lineRule="auto"/>
        <w:jc w:val="both"/>
        <w:rPr>
          <w:b/>
          <w:color w:val="000000" w:themeColor="text1"/>
          <w:sz w:val="24"/>
          <w:szCs w:val="24"/>
          <w:lang w:val="nl-NL"/>
        </w:rPr>
      </w:pPr>
      <w:r w:rsidRPr="00F25887">
        <w:rPr>
          <w:b/>
          <w:color w:val="000000" w:themeColor="text1"/>
          <w:sz w:val="24"/>
          <w:szCs w:val="24"/>
          <w:lang w:val="nl-NL"/>
        </w:rPr>
        <w:t>4. Học liệu</w:t>
      </w:r>
    </w:p>
    <w:p w14:paraId="78096E19" w14:textId="615B3339" w:rsidR="00C83BEF" w:rsidRPr="00F25887" w:rsidRDefault="00C83BEF" w:rsidP="008F6921">
      <w:pPr>
        <w:widowControl w:val="0"/>
        <w:spacing w:line="372" w:lineRule="auto"/>
        <w:ind w:firstLine="720"/>
        <w:jc w:val="both"/>
        <w:rPr>
          <w:color w:val="000000" w:themeColor="text1"/>
          <w:lang w:val="nl-NL"/>
        </w:rPr>
      </w:pPr>
      <w:r w:rsidRPr="00F25887">
        <w:rPr>
          <w:color w:val="000000" w:themeColor="text1"/>
          <w:lang w:val="nl-NL"/>
        </w:rPr>
        <w:t xml:space="preserve">[1] Bộ GD-ĐT. (2008). Quyết định số 78/2008/QĐ-BGDĐT ngày 29 tháng 12 năm 2008 ban hành Quy định về quản lý </w:t>
      </w:r>
      <w:r w:rsidR="00203386" w:rsidRPr="00F25887">
        <w:rPr>
          <w:color w:val="000000" w:themeColor="text1"/>
          <w:lang w:val="nl-NL"/>
        </w:rPr>
        <w:t>HĐSHTT</w:t>
      </w:r>
      <w:r w:rsidRPr="00F25887">
        <w:rPr>
          <w:color w:val="000000" w:themeColor="text1"/>
          <w:lang w:val="nl-NL"/>
        </w:rPr>
        <w:t>trong cơ sở giáo dục đại học.</w:t>
      </w:r>
    </w:p>
    <w:p w14:paraId="1CD1AA33" w14:textId="77777777" w:rsidR="00C83BEF" w:rsidRPr="00F25887" w:rsidRDefault="00C83BEF" w:rsidP="008F6921">
      <w:pPr>
        <w:widowControl w:val="0"/>
        <w:spacing w:line="372" w:lineRule="auto"/>
        <w:ind w:firstLine="720"/>
        <w:jc w:val="both"/>
        <w:rPr>
          <w:color w:val="000000" w:themeColor="text1"/>
          <w:lang w:val="nl-NL"/>
        </w:rPr>
      </w:pPr>
      <w:r w:rsidRPr="00F25887">
        <w:rPr>
          <w:color w:val="000000" w:themeColor="text1"/>
          <w:lang w:val="nl-NL"/>
        </w:rPr>
        <w:t>[2] Quốc hội (2005). Luật Thương mại năm 2005 số 36/2005/QH11.</w:t>
      </w:r>
    </w:p>
    <w:p w14:paraId="327B1668" w14:textId="77777777" w:rsidR="00C83BEF" w:rsidRPr="00F25887" w:rsidRDefault="00C83BEF" w:rsidP="008F6921">
      <w:pPr>
        <w:widowControl w:val="0"/>
        <w:spacing w:line="372" w:lineRule="auto"/>
        <w:ind w:firstLine="720"/>
        <w:jc w:val="both"/>
        <w:rPr>
          <w:color w:val="000000" w:themeColor="text1"/>
          <w:lang w:val="nl-NL"/>
        </w:rPr>
      </w:pPr>
      <w:r w:rsidRPr="00F25887">
        <w:rPr>
          <w:color w:val="000000" w:themeColor="text1"/>
          <w:lang w:val="nl-NL"/>
        </w:rPr>
        <w:t xml:space="preserve">[3] </w:t>
      </w:r>
      <w:r w:rsidRPr="00F25887">
        <w:rPr>
          <w:color w:val="000000" w:themeColor="text1"/>
          <w:lang w:val="pt-BR"/>
        </w:rPr>
        <w:t>Quốc hội (2009)</w:t>
      </w:r>
      <w:r w:rsidRPr="00F25887">
        <w:rPr>
          <w:color w:val="000000" w:themeColor="text1"/>
          <w:lang w:val="vi-VN"/>
        </w:rPr>
        <w:t xml:space="preserve">. </w:t>
      </w:r>
      <w:r w:rsidRPr="00F25887">
        <w:rPr>
          <w:color w:val="000000" w:themeColor="text1"/>
          <w:lang w:val="nl-NL"/>
        </w:rPr>
        <w:t>Luật SHTT số 36/2009/QH12</w:t>
      </w:r>
    </w:p>
    <w:p w14:paraId="3717703E" w14:textId="77777777" w:rsidR="00C83BEF" w:rsidRPr="00F25887" w:rsidRDefault="00C83BEF" w:rsidP="008F6921">
      <w:pPr>
        <w:widowControl w:val="0"/>
        <w:spacing w:line="372" w:lineRule="auto"/>
        <w:ind w:firstLine="720"/>
        <w:jc w:val="both"/>
        <w:rPr>
          <w:color w:val="000000" w:themeColor="text1"/>
          <w:lang w:val="nl-NL"/>
        </w:rPr>
      </w:pPr>
      <w:r w:rsidRPr="00F25887">
        <w:rPr>
          <w:color w:val="000000" w:themeColor="text1"/>
          <w:lang w:val="nl-NL"/>
        </w:rPr>
        <w:t>[4] Quốc hội (2013). Luật KH&amp;CN năm 2013 số 29/2013/QH13.</w:t>
      </w:r>
    </w:p>
    <w:p w14:paraId="1939D9E9" w14:textId="7417B65A" w:rsidR="00C83BEF" w:rsidRPr="00F25887" w:rsidRDefault="00C83BEF" w:rsidP="008F6921">
      <w:pPr>
        <w:widowControl w:val="0"/>
        <w:spacing w:line="372" w:lineRule="auto"/>
        <w:ind w:firstLine="720"/>
        <w:jc w:val="both"/>
        <w:rPr>
          <w:color w:val="000000" w:themeColor="text1"/>
          <w:lang w:val="nl-NL"/>
        </w:rPr>
      </w:pPr>
      <w:r w:rsidRPr="00F25887">
        <w:rPr>
          <w:color w:val="000000" w:themeColor="text1"/>
          <w:lang w:val="nl-NL"/>
        </w:rPr>
        <w:t xml:space="preserve">[5] </w:t>
      </w:r>
      <w:r w:rsidRPr="00F25887">
        <w:rPr>
          <w:bCs/>
          <w:color w:val="000000" w:themeColor="text1"/>
          <w:lang w:val="nl-NL"/>
        </w:rPr>
        <w:t xml:space="preserve">Quyết định số 1023/QĐ-ĐHH ngày 24 tháng 8 năm 2015 của Giám đốc Đại học Huế ban hành Quy chế Quản lý </w:t>
      </w:r>
      <w:r w:rsidR="00203386" w:rsidRPr="00F25887">
        <w:rPr>
          <w:bCs/>
          <w:color w:val="000000" w:themeColor="text1"/>
          <w:lang w:val="nl-NL"/>
        </w:rPr>
        <w:t>HĐSHTT</w:t>
      </w:r>
      <w:r w:rsidRPr="00F25887">
        <w:rPr>
          <w:bCs/>
          <w:color w:val="000000" w:themeColor="text1"/>
          <w:lang w:val="nl-NL"/>
        </w:rPr>
        <w:t>tại Đại học Huế.</w:t>
      </w:r>
    </w:p>
    <w:p w14:paraId="5B697BE3" w14:textId="77777777" w:rsidR="00C83BEF" w:rsidRPr="00F25887" w:rsidRDefault="00C83BEF" w:rsidP="008F6921">
      <w:pPr>
        <w:widowControl w:val="0"/>
        <w:spacing w:line="372" w:lineRule="auto"/>
        <w:ind w:firstLine="720"/>
        <w:jc w:val="both"/>
        <w:rPr>
          <w:color w:val="000000" w:themeColor="text1"/>
          <w:lang w:val="nl-NL"/>
        </w:rPr>
      </w:pPr>
      <w:r w:rsidRPr="00F25887">
        <w:rPr>
          <w:color w:val="000000" w:themeColor="text1"/>
          <w:lang w:val="nl-NL"/>
        </w:rPr>
        <w:t xml:space="preserve">[6] </w:t>
      </w:r>
      <w:r w:rsidRPr="00F25887">
        <w:rPr>
          <w:bCs/>
          <w:color w:val="000000" w:themeColor="text1"/>
          <w:lang w:val="nl-NL"/>
        </w:rPr>
        <w:t xml:space="preserve">Đào Minh Đức. (2008). </w:t>
      </w:r>
      <w:r w:rsidRPr="00F25887">
        <w:rPr>
          <w:bCs/>
          <w:i/>
          <w:color w:val="000000" w:themeColor="text1"/>
          <w:lang w:val="nl-NL"/>
        </w:rPr>
        <w:t xml:space="preserve">Quyền SHTT đối với các kết quả nghiên cứu của đề tài, dự án khoa học công nghệ. </w:t>
      </w:r>
      <w:r w:rsidRPr="00F25887">
        <w:rPr>
          <w:bCs/>
          <w:color w:val="000000" w:themeColor="text1"/>
          <w:lang w:val="nl-NL"/>
        </w:rPr>
        <w:t>Tạp chí Hoạt động Khoa học số 585, tháng 2/2008.</w:t>
      </w:r>
    </w:p>
    <w:p w14:paraId="78C28ECD" w14:textId="77777777" w:rsidR="00C83BEF" w:rsidRPr="00F25887" w:rsidRDefault="00C83BEF" w:rsidP="008F6921">
      <w:pPr>
        <w:widowControl w:val="0"/>
        <w:spacing w:line="372" w:lineRule="auto"/>
        <w:ind w:firstLine="720"/>
        <w:jc w:val="both"/>
        <w:rPr>
          <w:color w:val="000000" w:themeColor="text1"/>
          <w:lang w:val="vi-VN"/>
        </w:rPr>
      </w:pPr>
      <w:r w:rsidRPr="00F25887">
        <w:rPr>
          <w:color w:val="000000" w:themeColor="text1"/>
          <w:lang w:val="nl-NL"/>
        </w:rPr>
        <w:t xml:space="preserve">[7] </w:t>
      </w:r>
      <w:r w:rsidRPr="00F25887">
        <w:rPr>
          <w:color w:val="000000" w:themeColor="text1"/>
          <w:lang w:val="vi-VN"/>
        </w:rPr>
        <w:t xml:space="preserve">Phạm Anh Tuấn (chủ biên), Vũ Trọng Hách, Phùng Văn Hiền. (2011). </w:t>
      </w:r>
      <w:r w:rsidRPr="00F25887">
        <w:rPr>
          <w:i/>
          <w:color w:val="000000" w:themeColor="text1"/>
          <w:lang w:val="vi-VN"/>
        </w:rPr>
        <w:t>Quản lý nhà nước về SHTT.</w:t>
      </w:r>
      <w:r w:rsidRPr="00F25887">
        <w:rPr>
          <w:color w:val="000000" w:themeColor="text1"/>
          <w:lang w:val="vi-VN"/>
        </w:rPr>
        <w:t xml:space="preserve"> NXB: Khoa học và Kỹ thuật.</w:t>
      </w:r>
    </w:p>
    <w:p w14:paraId="5AED386C" w14:textId="504CDF2E" w:rsidR="00C83BEF" w:rsidRPr="00F25887" w:rsidRDefault="00C83BEF" w:rsidP="008F6921">
      <w:pPr>
        <w:widowControl w:val="0"/>
        <w:spacing w:line="372" w:lineRule="auto"/>
        <w:ind w:firstLine="720"/>
        <w:jc w:val="both"/>
        <w:rPr>
          <w:color w:val="000000" w:themeColor="text1"/>
          <w:lang w:val="vi-VN"/>
        </w:rPr>
      </w:pPr>
      <w:r w:rsidRPr="00F25887">
        <w:rPr>
          <w:color w:val="000000" w:themeColor="text1"/>
          <w:lang w:val="vi-VN"/>
        </w:rPr>
        <w:t xml:space="preserve">[8] Trương Thùy Trang. (2007). </w:t>
      </w:r>
      <w:r w:rsidR="00203386" w:rsidRPr="00F25887">
        <w:rPr>
          <w:color w:val="000000" w:themeColor="text1"/>
          <w:lang w:val="vi-VN"/>
        </w:rPr>
        <w:t>HĐSHTT</w:t>
      </w:r>
      <w:r w:rsidRPr="00F25887">
        <w:rPr>
          <w:color w:val="000000" w:themeColor="text1"/>
          <w:lang w:val="vi-VN"/>
        </w:rPr>
        <w:t xml:space="preserve"> trong các trường đại học cao đẳng. Bộ Giáo dục và Đào tạo, Hà Nội, Việt Nam. </w:t>
      </w:r>
    </w:p>
    <w:p w14:paraId="599A5B14" w14:textId="2938B1AE" w:rsidR="00C83BEF" w:rsidRPr="00F25887" w:rsidRDefault="00C83BEF" w:rsidP="008F6921">
      <w:pPr>
        <w:widowControl w:val="0"/>
        <w:spacing w:line="372" w:lineRule="auto"/>
        <w:ind w:firstLine="720"/>
        <w:jc w:val="both"/>
        <w:rPr>
          <w:color w:val="000000" w:themeColor="text1"/>
          <w:lang w:val="vi-VN"/>
        </w:rPr>
      </w:pPr>
      <w:r w:rsidRPr="00F25887">
        <w:rPr>
          <w:color w:val="000000" w:themeColor="text1"/>
          <w:lang w:val="vi-VN"/>
        </w:rPr>
        <w:lastRenderedPageBreak/>
        <w:t xml:space="preserve">[9] Lê Thị Thu Hà, Nguyễn Thành Khang. (2017). Quản trị </w:t>
      </w:r>
      <w:r w:rsidR="006B0664" w:rsidRPr="00F25887">
        <w:rPr>
          <w:color w:val="000000" w:themeColor="text1"/>
          <w:lang w:val="vi-VN"/>
        </w:rPr>
        <w:t>TSTT</w:t>
      </w:r>
      <w:r w:rsidRPr="00F25887">
        <w:rPr>
          <w:color w:val="000000" w:themeColor="text1"/>
          <w:lang w:val="vi-VN"/>
        </w:rPr>
        <w:t xml:space="preserve"> ở các trường đại học của Việt Nam. Tạp chí Khoa học Đại học Văn Lang, số 01/2017. </w:t>
      </w:r>
    </w:p>
    <w:p w14:paraId="11A4F1EC" w14:textId="77777777" w:rsidR="00C83BEF" w:rsidRPr="00F25887" w:rsidRDefault="00C83BEF" w:rsidP="008F6921">
      <w:pPr>
        <w:widowControl w:val="0"/>
        <w:spacing w:line="372" w:lineRule="auto"/>
        <w:ind w:firstLine="720"/>
        <w:jc w:val="both"/>
        <w:rPr>
          <w:color w:val="000000" w:themeColor="text1"/>
        </w:rPr>
      </w:pPr>
      <w:r w:rsidRPr="00F25887">
        <w:rPr>
          <w:color w:val="000000" w:themeColor="text1"/>
          <w:lang w:val="vi-VN"/>
        </w:rPr>
        <w:t xml:space="preserve">[10] </w:t>
      </w:r>
      <w:r w:rsidRPr="00F25887">
        <w:rPr>
          <w:color w:val="000000" w:themeColor="text1"/>
          <w:bdr w:val="none" w:sz="0" w:space="0" w:color="auto" w:frame="1"/>
          <w:lang w:val="vi-VN"/>
        </w:rPr>
        <w:t>Hồ Ngọc Luật. (2015). Thương mại hoá kết quả nghiên cứu từ trường đại học vào doanh nghiệp ở Việt Nam: Thực trạng và giải pháp. Tạp chí Nghiên cứu về chính sách và quản lý (</w:t>
      </w:r>
      <w:r w:rsidRPr="00F25887">
        <w:rPr>
          <w:color w:val="000000" w:themeColor="text1"/>
          <w:lang w:val="vi-VN"/>
        </w:rPr>
        <w:t xml:space="preserve">JSTPM). </w:t>
      </w:r>
      <w:r w:rsidRPr="00F25887">
        <w:rPr>
          <w:color w:val="000000" w:themeColor="text1"/>
        </w:rPr>
        <w:t>Tập 4, Số 1, 2015</w:t>
      </w:r>
    </w:p>
    <w:p w14:paraId="7FE1B489" w14:textId="733A4B1C" w:rsidR="00C83BEF" w:rsidRPr="00F25887" w:rsidRDefault="00C83BEF" w:rsidP="008F6921">
      <w:pPr>
        <w:pStyle w:val="BodyText"/>
        <w:widowControl w:val="0"/>
        <w:spacing w:after="0" w:line="372" w:lineRule="auto"/>
        <w:ind w:firstLine="720"/>
        <w:jc w:val="both"/>
        <w:rPr>
          <w:color w:val="000000" w:themeColor="text1"/>
        </w:rPr>
      </w:pPr>
      <w:r w:rsidRPr="00F25887">
        <w:rPr>
          <w:color w:val="000000" w:themeColor="text1"/>
          <w:spacing w:val="-4"/>
          <w:sz w:val="24"/>
          <w:szCs w:val="24"/>
        </w:rPr>
        <w:t xml:space="preserve">[11] </w:t>
      </w:r>
      <w:r w:rsidRPr="00F25887">
        <w:rPr>
          <w:color w:val="000000" w:themeColor="text1"/>
          <w:sz w:val="24"/>
          <w:szCs w:val="24"/>
        </w:rPr>
        <w:t xml:space="preserve">WIPO – Work intellectual property Organization (2016). </w:t>
      </w:r>
      <w:r w:rsidRPr="00F25887">
        <w:rPr>
          <w:i/>
          <w:color w:val="000000" w:themeColor="text1"/>
          <w:sz w:val="24"/>
          <w:szCs w:val="24"/>
        </w:rPr>
        <w:t>IP Policies for Universi</w:t>
      </w:r>
      <w:r w:rsidR="008F6921" w:rsidRPr="00F25887">
        <w:rPr>
          <w:i/>
          <w:color w:val="000000" w:themeColor="text1"/>
          <w:sz w:val="24"/>
          <w:szCs w:val="24"/>
        </w:rPr>
        <w:t xml:space="preserve">ties and Research Institutions. </w:t>
      </w:r>
      <w:r w:rsidRPr="00F25887">
        <w:rPr>
          <w:color w:val="000000" w:themeColor="text1"/>
          <w:sz w:val="24"/>
          <w:szCs w:val="24"/>
        </w:rPr>
        <w:t>Retrieved from http://www.wipo.int/</w:t>
      </w:r>
      <w:r w:rsidRPr="00F25887">
        <w:rPr>
          <w:color w:val="000000" w:themeColor="text1"/>
          <w:sz w:val="24"/>
          <w:szCs w:val="24"/>
        </w:rPr>
        <w:br/>
        <w:t>policy/</w:t>
      </w:r>
      <w:r w:rsidR="008F6921" w:rsidRPr="00F25887">
        <w:rPr>
          <w:color w:val="000000" w:themeColor="text1"/>
          <w:sz w:val="24"/>
          <w:szCs w:val="24"/>
          <w:lang w:val="vi-VN"/>
        </w:rPr>
        <w:t xml:space="preserve"> </w:t>
      </w:r>
      <w:r w:rsidRPr="00F25887">
        <w:rPr>
          <w:color w:val="000000" w:themeColor="text1"/>
          <w:sz w:val="24"/>
          <w:szCs w:val="24"/>
        </w:rPr>
        <w:t>en/university_ip_policies/</w:t>
      </w:r>
      <w:bookmarkStart w:id="457" w:name="_Toc40716996"/>
    </w:p>
    <w:p w14:paraId="10D7E8C1" w14:textId="77777777" w:rsidR="00C83BEF" w:rsidRPr="00F25887" w:rsidRDefault="00C83BEF" w:rsidP="00C83BEF">
      <w:pPr>
        <w:pStyle w:val="000PX"/>
        <w:rPr>
          <w:color w:val="000000" w:themeColor="text1"/>
        </w:rPr>
      </w:pPr>
    </w:p>
    <w:p w14:paraId="4608E6B1" w14:textId="77777777" w:rsidR="00C83BEF" w:rsidRPr="00F25887" w:rsidRDefault="00C83BEF" w:rsidP="00C83BEF">
      <w:pPr>
        <w:pStyle w:val="000PX"/>
        <w:rPr>
          <w:color w:val="000000" w:themeColor="text1"/>
        </w:rPr>
      </w:pPr>
    </w:p>
    <w:p w14:paraId="5E86DF14" w14:textId="77777777" w:rsidR="00C83BEF" w:rsidRPr="00F25887" w:rsidRDefault="00C83BEF" w:rsidP="00C83BEF">
      <w:pPr>
        <w:pStyle w:val="000PX"/>
        <w:rPr>
          <w:color w:val="000000" w:themeColor="text1"/>
        </w:rPr>
      </w:pPr>
      <w:r w:rsidRPr="00F25887">
        <w:rPr>
          <w:color w:val="000000" w:themeColor="text1"/>
        </w:rPr>
        <w:br w:type="page"/>
      </w:r>
      <w:bookmarkStart w:id="458" w:name="_Toc59616437"/>
      <w:r w:rsidRPr="00F25887">
        <w:rPr>
          <w:color w:val="000000" w:themeColor="text1"/>
        </w:rPr>
        <w:lastRenderedPageBreak/>
        <w:t>PHỤ LỤC 10. VĂN BẢN</w:t>
      </w:r>
      <w:bookmarkEnd w:id="457"/>
      <w:bookmarkEnd w:id="458"/>
    </w:p>
    <w:p w14:paraId="7728E6BE" w14:textId="77777777" w:rsidR="00C83BEF" w:rsidRPr="00F25887" w:rsidRDefault="00C83BEF" w:rsidP="00C83BEF">
      <w:pPr>
        <w:widowControl w:val="0"/>
        <w:spacing w:line="360" w:lineRule="auto"/>
        <w:jc w:val="center"/>
        <w:rPr>
          <w:b/>
          <w:color w:val="000000" w:themeColor="text1"/>
          <w:spacing w:val="-4"/>
          <w:sz w:val="26"/>
          <w:szCs w:val="26"/>
        </w:rPr>
      </w:pPr>
      <w:r w:rsidRPr="00F25887">
        <w:rPr>
          <w:b/>
          <w:noProof/>
          <w:color w:val="000000" w:themeColor="text1"/>
          <w:spacing w:val="-4"/>
          <w:sz w:val="26"/>
          <w:szCs w:val="26"/>
        </w:rPr>
        <w:drawing>
          <wp:inline distT="0" distB="0" distL="0" distR="0" wp14:anchorId="16B6B9CF" wp14:editId="1AF97D0E">
            <wp:extent cx="5185882" cy="7478973"/>
            <wp:effectExtent l="0" t="0" r="0" b="825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185" cstate="print">
                      <a:extLst>
                        <a:ext uri="{28A0092B-C50C-407E-A947-70E740481C1C}">
                          <a14:useLocalDpi xmlns:a14="http://schemas.microsoft.com/office/drawing/2010/main" val="0"/>
                        </a:ext>
                      </a:extLst>
                    </a:blip>
                    <a:srcRect l="6112" t="4867" r="5650" b="9870"/>
                    <a:stretch/>
                  </pic:blipFill>
                  <pic:spPr bwMode="auto">
                    <a:xfrm>
                      <a:off x="0" y="0"/>
                      <a:ext cx="5201378" cy="7501322"/>
                    </a:xfrm>
                    <a:prstGeom prst="rect">
                      <a:avLst/>
                    </a:prstGeom>
                    <a:noFill/>
                    <a:ln>
                      <a:noFill/>
                    </a:ln>
                    <a:extLst>
                      <a:ext uri="{53640926-AAD7-44D8-BBD7-CCE9431645EC}">
                        <a14:shadowObscured xmlns:a14="http://schemas.microsoft.com/office/drawing/2010/main"/>
                      </a:ext>
                    </a:extLst>
                  </pic:spPr>
                </pic:pic>
              </a:graphicData>
            </a:graphic>
          </wp:inline>
        </w:drawing>
      </w:r>
    </w:p>
    <w:p w14:paraId="7728F71D" w14:textId="77777777" w:rsidR="00C83BEF" w:rsidRPr="00F25887" w:rsidRDefault="00C83BEF" w:rsidP="00C83BEF">
      <w:pPr>
        <w:widowControl w:val="0"/>
        <w:spacing w:line="360" w:lineRule="auto"/>
        <w:jc w:val="center"/>
        <w:rPr>
          <w:b/>
          <w:color w:val="000000" w:themeColor="text1"/>
          <w:spacing w:val="-4"/>
          <w:sz w:val="26"/>
          <w:szCs w:val="26"/>
        </w:rPr>
      </w:pPr>
      <w:r w:rsidRPr="00F25887">
        <w:rPr>
          <w:b/>
          <w:color w:val="000000" w:themeColor="text1"/>
          <w:spacing w:val="-4"/>
          <w:sz w:val="26"/>
          <w:szCs w:val="26"/>
        </w:rPr>
        <w:br w:type="page"/>
      </w:r>
      <w:r w:rsidRPr="00F25887">
        <w:rPr>
          <w:rFonts w:ascii="Times" w:hAnsi="Times" w:cs="Times"/>
          <w:noProof/>
          <w:color w:val="000000" w:themeColor="text1"/>
        </w:rPr>
        <w:lastRenderedPageBreak/>
        <w:drawing>
          <wp:inline distT="0" distB="0" distL="0" distR="0" wp14:anchorId="396DA2A4" wp14:editId="4683D3C3">
            <wp:extent cx="5440680" cy="7238168"/>
            <wp:effectExtent l="0" t="0" r="7620" b="1270"/>
            <wp:docPr id="1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6" cstate="print">
                      <a:extLst>
                        <a:ext uri="{28A0092B-C50C-407E-A947-70E740481C1C}">
                          <a14:useLocalDpi xmlns:a14="http://schemas.microsoft.com/office/drawing/2010/main" val="0"/>
                        </a:ext>
                      </a:extLst>
                    </a:blip>
                    <a:srcRect b="5805"/>
                    <a:stretch/>
                  </pic:blipFill>
                  <pic:spPr bwMode="auto">
                    <a:xfrm>
                      <a:off x="0" y="0"/>
                      <a:ext cx="5445150" cy="7244115"/>
                    </a:xfrm>
                    <a:prstGeom prst="rect">
                      <a:avLst/>
                    </a:prstGeom>
                    <a:noFill/>
                    <a:ln>
                      <a:noFill/>
                    </a:ln>
                    <a:extLst>
                      <a:ext uri="{53640926-AAD7-44D8-BBD7-CCE9431645EC}">
                        <a14:shadowObscured xmlns:a14="http://schemas.microsoft.com/office/drawing/2010/main"/>
                      </a:ext>
                    </a:extLst>
                  </pic:spPr>
                </pic:pic>
              </a:graphicData>
            </a:graphic>
          </wp:inline>
        </w:drawing>
      </w:r>
      <w:bookmarkStart w:id="459" w:name="_Toc40716997"/>
      <w:r w:rsidRPr="00F25887">
        <w:rPr>
          <w:color w:val="000000" w:themeColor="text1"/>
        </w:rPr>
        <w:br w:type="page"/>
      </w:r>
    </w:p>
    <w:p w14:paraId="18841CFF" w14:textId="77777777" w:rsidR="00C83BEF" w:rsidRPr="00F25887" w:rsidRDefault="00C83BEF" w:rsidP="00C83BEF">
      <w:pPr>
        <w:pStyle w:val="000PX"/>
        <w:rPr>
          <w:color w:val="000000" w:themeColor="text1"/>
          <w:sz w:val="24"/>
          <w:szCs w:val="24"/>
        </w:rPr>
      </w:pPr>
      <w:bookmarkStart w:id="460" w:name="_Toc59616438"/>
      <w:r w:rsidRPr="00F25887">
        <w:rPr>
          <w:color w:val="000000" w:themeColor="text1"/>
          <w:sz w:val="24"/>
          <w:szCs w:val="24"/>
        </w:rPr>
        <w:lastRenderedPageBreak/>
        <w:t>PHỤ LỤC 11. SẢN PHẨM HOẠT ĐỘNG SỞ HỮU TRÍ TUỆ</w:t>
      </w:r>
      <w:bookmarkEnd w:id="460"/>
    </w:p>
    <w:tbl>
      <w:tblPr>
        <w:tblW w:w="97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90"/>
        <w:gridCol w:w="1835"/>
        <w:gridCol w:w="7290"/>
      </w:tblGrid>
      <w:tr w:rsidR="001135E2" w:rsidRPr="00F25887" w14:paraId="4955A346" w14:textId="77777777" w:rsidTr="00A12F5C">
        <w:trPr>
          <w:jc w:val="center"/>
        </w:trPr>
        <w:tc>
          <w:tcPr>
            <w:tcW w:w="590" w:type="dxa"/>
            <w:shd w:val="clear" w:color="auto" w:fill="auto"/>
          </w:tcPr>
          <w:p w14:paraId="1F593416" w14:textId="77777777" w:rsidR="00C83BEF" w:rsidRPr="00F25887" w:rsidRDefault="00C83BEF" w:rsidP="00F63502">
            <w:pPr>
              <w:jc w:val="center"/>
              <w:rPr>
                <w:b/>
                <w:color w:val="000000" w:themeColor="text1"/>
              </w:rPr>
            </w:pPr>
            <w:r w:rsidRPr="00F25887">
              <w:rPr>
                <w:b/>
                <w:color w:val="000000" w:themeColor="text1"/>
              </w:rPr>
              <w:t>TT</w:t>
            </w:r>
          </w:p>
        </w:tc>
        <w:tc>
          <w:tcPr>
            <w:tcW w:w="1835" w:type="dxa"/>
            <w:shd w:val="clear" w:color="auto" w:fill="auto"/>
          </w:tcPr>
          <w:p w14:paraId="3C2FF47A" w14:textId="77777777" w:rsidR="00C83BEF" w:rsidRPr="00F25887" w:rsidRDefault="00C83BEF" w:rsidP="00F63502">
            <w:pPr>
              <w:jc w:val="center"/>
              <w:rPr>
                <w:b/>
                <w:color w:val="000000" w:themeColor="text1"/>
              </w:rPr>
            </w:pPr>
            <w:r w:rsidRPr="00F25887">
              <w:rPr>
                <w:b/>
                <w:color w:val="000000" w:themeColor="text1"/>
              </w:rPr>
              <w:t xml:space="preserve">Nội dung </w:t>
            </w:r>
          </w:p>
        </w:tc>
        <w:tc>
          <w:tcPr>
            <w:tcW w:w="7290" w:type="dxa"/>
            <w:shd w:val="clear" w:color="auto" w:fill="auto"/>
          </w:tcPr>
          <w:p w14:paraId="16C2C6E9" w14:textId="77777777" w:rsidR="00C83BEF" w:rsidRPr="00F25887" w:rsidRDefault="00C83BEF" w:rsidP="00F63502">
            <w:pPr>
              <w:jc w:val="center"/>
              <w:rPr>
                <w:b/>
                <w:color w:val="000000" w:themeColor="text1"/>
              </w:rPr>
            </w:pPr>
            <w:r w:rsidRPr="00F25887">
              <w:rPr>
                <w:b/>
                <w:color w:val="000000" w:themeColor="text1"/>
              </w:rPr>
              <w:t>Sản phẩm HĐSHTT</w:t>
            </w:r>
          </w:p>
        </w:tc>
      </w:tr>
      <w:tr w:rsidR="001135E2" w:rsidRPr="00F25887" w14:paraId="740988CD" w14:textId="77777777" w:rsidTr="00A12F5C">
        <w:trPr>
          <w:jc w:val="center"/>
        </w:trPr>
        <w:tc>
          <w:tcPr>
            <w:tcW w:w="590" w:type="dxa"/>
            <w:shd w:val="clear" w:color="auto" w:fill="auto"/>
          </w:tcPr>
          <w:p w14:paraId="75658AF8" w14:textId="77777777" w:rsidR="00C83BEF" w:rsidRPr="00F25887" w:rsidRDefault="00C83BEF" w:rsidP="00F63502">
            <w:pPr>
              <w:jc w:val="center"/>
              <w:rPr>
                <w:b/>
                <w:color w:val="000000" w:themeColor="text1"/>
              </w:rPr>
            </w:pPr>
            <w:r w:rsidRPr="00F25887">
              <w:rPr>
                <w:b/>
                <w:color w:val="000000" w:themeColor="text1"/>
              </w:rPr>
              <w:t>1</w:t>
            </w:r>
          </w:p>
        </w:tc>
        <w:tc>
          <w:tcPr>
            <w:tcW w:w="1835" w:type="dxa"/>
            <w:shd w:val="clear" w:color="auto" w:fill="auto"/>
          </w:tcPr>
          <w:p w14:paraId="5391446D" w14:textId="77777777" w:rsidR="00C83BEF" w:rsidRPr="00F25887" w:rsidRDefault="00C83BEF" w:rsidP="00F63502">
            <w:pPr>
              <w:jc w:val="center"/>
              <w:rPr>
                <w:b/>
                <w:color w:val="000000" w:themeColor="text1"/>
              </w:rPr>
            </w:pPr>
            <w:r w:rsidRPr="00F25887">
              <w:rPr>
                <w:b/>
                <w:color w:val="000000" w:themeColor="text1"/>
              </w:rPr>
              <w:t>Quy chế quản lý HĐSHTT</w:t>
            </w:r>
          </w:p>
        </w:tc>
        <w:tc>
          <w:tcPr>
            <w:tcW w:w="7290" w:type="dxa"/>
            <w:shd w:val="clear" w:color="auto" w:fill="auto"/>
          </w:tcPr>
          <w:p w14:paraId="06FAFF04" w14:textId="0EB3A20F" w:rsidR="00C83BEF" w:rsidRPr="00F25887" w:rsidRDefault="00C83BEF" w:rsidP="00F63502">
            <w:pPr>
              <w:jc w:val="both"/>
              <w:rPr>
                <w:iCs/>
                <w:color w:val="000000" w:themeColor="text1"/>
              </w:rPr>
            </w:pPr>
            <w:r w:rsidRPr="00F25887">
              <w:rPr>
                <w:noProof/>
                <w:color w:val="000000" w:themeColor="text1"/>
                <w:lang w:eastAsia="vi-VN"/>
              </w:rPr>
              <w:t xml:space="preserve">1. </w:t>
            </w:r>
            <w:r w:rsidRPr="00F25887">
              <w:rPr>
                <w:i/>
                <w:noProof/>
                <w:color w:val="000000" w:themeColor="text1"/>
                <w:lang w:eastAsia="vi-VN"/>
              </w:rPr>
              <w:t xml:space="preserve">Quy định về quản lý </w:t>
            </w:r>
            <w:r w:rsidR="00203386" w:rsidRPr="00F25887">
              <w:rPr>
                <w:i/>
                <w:noProof/>
                <w:color w:val="000000" w:themeColor="text1"/>
                <w:lang w:eastAsia="vi-VN"/>
              </w:rPr>
              <w:t>HĐSHTT</w:t>
            </w:r>
            <w:r w:rsidRPr="00F25887">
              <w:rPr>
                <w:i/>
                <w:noProof/>
                <w:color w:val="000000" w:themeColor="text1"/>
                <w:lang w:eastAsia="vi-VN"/>
              </w:rPr>
              <w:t xml:space="preserve"> </w:t>
            </w:r>
            <w:r w:rsidRPr="00F25887">
              <w:rPr>
                <w:noProof/>
                <w:color w:val="000000" w:themeColor="text1"/>
                <w:lang w:eastAsia="vi-VN"/>
              </w:rPr>
              <w:t>tại các đơn vị trực thuộc ĐH Huế được ban hành từ năm 2009 (</w:t>
            </w:r>
            <w:r w:rsidRPr="00F25887">
              <w:rPr>
                <w:iCs/>
                <w:color w:val="000000" w:themeColor="text1"/>
              </w:rPr>
              <w:t xml:space="preserve">Theo Quyết định số 269/QĐ-ĐHH-KHCN ngày 29/12/2009 của Giám đốc ĐHH);  </w:t>
            </w:r>
          </w:p>
          <w:p w14:paraId="6615E1C4" w14:textId="3205B10D" w:rsidR="00C83BEF" w:rsidRPr="00F25887" w:rsidRDefault="00C83BEF" w:rsidP="00F63502">
            <w:pPr>
              <w:jc w:val="both"/>
              <w:rPr>
                <w:iCs/>
                <w:color w:val="000000" w:themeColor="text1"/>
              </w:rPr>
            </w:pPr>
            <w:r w:rsidRPr="00F25887">
              <w:rPr>
                <w:i/>
                <w:iCs/>
                <w:color w:val="000000" w:themeColor="text1"/>
              </w:rPr>
              <w:t xml:space="preserve">2. Quy chế quản lý </w:t>
            </w:r>
            <w:r w:rsidR="00203386" w:rsidRPr="00F25887">
              <w:rPr>
                <w:i/>
                <w:iCs/>
                <w:color w:val="000000" w:themeColor="text1"/>
              </w:rPr>
              <w:t>HĐSHTT</w:t>
            </w:r>
            <w:r w:rsidRPr="00F25887">
              <w:rPr>
                <w:i/>
                <w:iCs/>
                <w:color w:val="000000" w:themeColor="text1"/>
              </w:rPr>
              <w:t xml:space="preserve"> </w:t>
            </w:r>
            <w:r w:rsidRPr="00F25887">
              <w:rPr>
                <w:iCs/>
                <w:color w:val="000000" w:themeColor="text1"/>
              </w:rPr>
              <w:t xml:space="preserve">tại ĐH Huế được ban hành vào năm 2015 (Theo Quyết định số 1023/QĐ-ĐH ngày 24/8/2015 của Giám đốc ĐHH); </w:t>
            </w:r>
          </w:p>
          <w:p w14:paraId="70830793" w14:textId="77777777" w:rsidR="00C83BEF" w:rsidRPr="00F25887" w:rsidRDefault="00C83BEF" w:rsidP="00F63502">
            <w:pPr>
              <w:jc w:val="both"/>
              <w:rPr>
                <w:iCs/>
                <w:color w:val="000000" w:themeColor="text1"/>
              </w:rPr>
            </w:pPr>
            <w:r w:rsidRPr="00F25887">
              <w:rPr>
                <w:iCs/>
                <w:color w:val="000000" w:themeColor="text1"/>
              </w:rPr>
              <w:t xml:space="preserve">3. </w:t>
            </w:r>
            <w:r w:rsidRPr="00F25887">
              <w:rPr>
                <w:i/>
                <w:iCs/>
                <w:color w:val="000000" w:themeColor="text1"/>
              </w:rPr>
              <w:t>Quyết định thành lập mạng lưới SHTT tại ĐH Huế</w:t>
            </w:r>
            <w:r w:rsidRPr="00F25887">
              <w:rPr>
                <w:iCs/>
                <w:color w:val="000000" w:themeColor="text1"/>
              </w:rPr>
              <w:t xml:space="preserve"> (Theo Quyết định số 819/QĐ/ĐHH ngày 19/6/2015 của Giám đốc ĐHH); </w:t>
            </w:r>
          </w:p>
          <w:p w14:paraId="6DC67767" w14:textId="48E9D7BE" w:rsidR="00C83BEF" w:rsidRPr="00F25887" w:rsidRDefault="00C83BEF" w:rsidP="00F63502">
            <w:pPr>
              <w:jc w:val="both"/>
              <w:rPr>
                <w:color w:val="000000" w:themeColor="text1"/>
              </w:rPr>
            </w:pPr>
            <w:r w:rsidRPr="00F25887">
              <w:rPr>
                <w:iCs/>
                <w:color w:val="000000" w:themeColor="text1"/>
              </w:rPr>
              <w:t xml:space="preserve">4. </w:t>
            </w:r>
            <w:r w:rsidRPr="00F25887">
              <w:rPr>
                <w:i/>
                <w:color w:val="000000" w:themeColor="text1"/>
              </w:rPr>
              <w:t xml:space="preserve">Chiến lược phát triển </w:t>
            </w:r>
            <w:r w:rsidR="00203386" w:rsidRPr="00F25887">
              <w:rPr>
                <w:i/>
                <w:color w:val="000000" w:themeColor="text1"/>
              </w:rPr>
              <w:t xml:space="preserve">HĐSHTT </w:t>
            </w:r>
            <w:r w:rsidRPr="00F25887">
              <w:rPr>
                <w:i/>
                <w:color w:val="000000" w:themeColor="text1"/>
              </w:rPr>
              <w:t xml:space="preserve">của </w:t>
            </w:r>
            <w:r w:rsidR="00716FFF" w:rsidRPr="00F25887">
              <w:rPr>
                <w:i/>
                <w:color w:val="000000" w:themeColor="text1"/>
              </w:rPr>
              <w:t>ĐH</w:t>
            </w:r>
            <w:r w:rsidR="00203386" w:rsidRPr="00F25887">
              <w:rPr>
                <w:i/>
                <w:color w:val="000000" w:themeColor="text1"/>
              </w:rPr>
              <w:t xml:space="preserve"> </w:t>
            </w:r>
            <w:r w:rsidRPr="00F25887">
              <w:rPr>
                <w:i/>
                <w:color w:val="000000" w:themeColor="text1"/>
              </w:rPr>
              <w:t xml:space="preserve">Huế giai đoạn 2015-2020 và định hướng đến năm 2025 </w:t>
            </w:r>
            <w:r w:rsidRPr="00F25887">
              <w:rPr>
                <w:color w:val="000000" w:themeColor="text1"/>
              </w:rPr>
              <w:t xml:space="preserve">(Theo quyết định số 998/QĐ-ĐHH ngày 18/8/2015); </w:t>
            </w:r>
          </w:p>
          <w:p w14:paraId="71DFA4EC" w14:textId="612B0A4A" w:rsidR="00C83BEF" w:rsidRPr="00F25887" w:rsidRDefault="00C83BEF" w:rsidP="00F63502">
            <w:pPr>
              <w:jc w:val="both"/>
              <w:rPr>
                <w:color w:val="000000" w:themeColor="text1"/>
              </w:rPr>
            </w:pPr>
            <w:r w:rsidRPr="00F25887">
              <w:rPr>
                <w:color w:val="000000" w:themeColor="text1"/>
              </w:rPr>
              <w:t xml:space="preserve">5. </w:t>
            </w:r>
            <w:r w:rsidRPr="00F25887">
              <w:rPr>
                <w:i/>
                <w:color w:val="000000" w:themeColor="text1"/>
              </w:rPr>
              <w:t xml:space="preserve">Quy chế khai thác thương mại các TSTT tại </w:t>
            </w:r>
            <w:r w:rsidR="00716FFF" w:rsidRPr="00F25887">
              <w:rPr>
                <w:i/>
                <w:color w:val="000000" w:themeColor="text1"/>
              </w:rPr>
              <w:t>ĐH</w:t>
            </w:r>
            <w:r w:rsidRPr="00F25887">
              <w:rPr>
                <w:i/>
                <w:color w:val="000000" w:themeColor="text1"/>
              </w:rPr>
              <w:t>Huế</w:t>
            </w:r>
            <w:r w:rsidRPr="00F25887">
              <w:rPr>
                <w:color w:val="000000" w:themeColor="text1"/>
              </w:rPr>
              <w:t xml:space="preserve"> (theo Quyết định số 1060/QĐ-DHH).</w:t>
            </w:r>
          </w:p>
          <w:p w14:paraId="2BC6F157" w14:textId="6ACAE543" w:rsidR="00C83BEF" w:rsidRPr="00F25887" w:rsidRDefault="00C83BEF" w:rsidP="00F63502">
            <w:pPr>
              <w:widowControl w:val="0"/>
              <w:autoSpaceDE w:val="0"/>
              <w:autoSpaceDN w:val="0"/>
              <w:adjustRightInd w:val="0"/>
              <w:jc w:val="both"/>
              <w:rPr>
                <w:iCs/>
                <w:color w:val="000000" w:themeColor="text1"/>
              </w:rPr>
            </w:pPr>
            <w:r w:rsidRPr="00F25887">
              <w:rPr>
                <w:color w:val="000000" w:themeColor="text1"/>
              </w:rPr>
              <w:t xml:space="preserve">6. </w:t>
            </w:r>
            <w:r w:rsidRPr="00F25887">
              <w:rPr>
                <w:noProof/>
                <w:color w:val="000000" w:themeColor="text1"/>
                <w:lang w:eastAsia="vi-VN"/>
              </w:rPr>
              <w:t xml:space="preserve">Quy định về quản lý </w:t>
            </w:r>
            <w:r w:rsidR="00203386" w:rsidRPr="00F25887">
              <w:rPr>
                <w:noProof/>
                <w:color w:val="000000" w:themeColor="text1"/>
                <w:lang w:eastAsia="vi-VN"/>
              </w:rPr>
              <w:t>HĐSHTT</w:t>
            </w:r>
            <w:r w:rsidRPr="00F25887">
              <w:rPr>
                <w:noProof/>
                <w:color w:val="000000" w:themeColor="text1"/>
                <w:lang w:eastAsia="vi-VN"/>
              </w:rPr>
              <w:t xml:space="preserve"> tại các đơn vị trực thuộc ĐH Huế được ban hành từ năm 2009 (</w:t>
            </w:r>
            <w:r w:rsidRPr="00F25887">
              <w:rPr>
                <w:i/>
                <w:iCs/>
                <w:color w:val="000000" w:themeColor="text1"/>
              </w:rPr>
              <w:t>Theo Quyết định số 269/QĐ-ĐHH-KHCN ngày 29/12/2009 của Giám đốc ĐHH</w:t>
            </w:r>
            <w:r w:rsidRPr="00F25887">
              <w:rPr>
                <w:iCs/>
                <w:color w:val="000000" w:themeColor="text1"/>
              </w:rPr>
              <w:t xml:space="preserve">);  </w:t>
            </w:r>
          </w:p>
          <w:p w14:paraId="0A2556F9" w14:textId="598F80F4" w:rsidR="00C83BEF" w:rsidRPr="00F25887" w:rsidRDefault="00C83BEF" w:rsidP="00F63502">
            <w:pPr>
              <w:widowControl w:val="0"/>
              <w:autoSpaceDE w:val="0"/>
              <w:autoSpaceDN w:val="0"/>
              <w:adjustRightInd w:val="0"/>
              <w:jc w:val="both"/>
              <w:rPr>
                <w:iCs/>
                <w:color w:val="000000" w:themeColor="text1"/>
              </w:rPr>
            </w:pPr>
            <w:r w:rsidRPr="00F25887">
              <w:rPr>
                <w:iCs/>
                <w:color w:val="000000" w:themeColor="text1"/>
              </w:rPr>
              <w:t xml:space="preserve">7. Quy chế quản lý </w:t>
            </w:r>
            <w:r w:rsidR="00203386" w:rsidRPr="00F25887">
              <w:rPr>
                <w:iCs/>
                <w:color w:val="000000" w:themeColor="text1"/>
              </w:rPr>
              <w:t>HĐSHTT</w:t>
            </w:r>
            <w:r w:rsidRPr="00F25887">
              <w:rPr>
                <w:iCs/>
                <w:color w:val="000000" w:themeColor="text1"/>
              </w:rPr>
              <w:t xml:space="preserve"> tại ĐH Huế được ban hành vào năm 2015 (</w:t>
            </w:r>
            <w:r w:rsidRPr="00F25887">
              <w:rPr>
                <w:i/>
                <w:iCs/>
                <w:color w:val="000000" w:themeColor="text1"/>
              </w:rPr>
              <w:t>Theo Quyết định số 1023/QĐ-ĐH ngày 24/8/2015 của Giám đốc ĐHH</w:t>
            </w:r>
            <w:r w:rsidRPr="00F25887">
              <w:rPr>
                <w:iCs/>
                <w:color w:val="000000" w:themeColor="text1"/>
              </w:rPr>
              <w:t xml:space="preserve">); </w:t>
            </w:r>
          </w:p>
          <w:p w14:paraId="5586430E" w14:textId="17BA82AC" w:rsidR="00C83BEF" w:rsidRPr="00F25887" w:rsidRDefault="00C83BEF" w:rsidP="00F63502">
            <w:pPr>
              <w:widowControl w:val="0"/>
              <w:autoSpaceDE w:val="0"/>
              <w:autoSpaceDN w:val="0"/>
              <w:adjustRightInd w:val="0"/>
              <w:jc w:val="both"/>
              <w:rPr>
                <w:iCs/>
                <w:color w:val="000000" w:themeColor="text1"/>
              </w:rPr>
            </w:pPr>
            <w:r w:rsidRPr="00F25887">
              <w:rPr>
                <w:iCs/>
                <w:color w:val="000000" w:themeColor="text1"/>
              </w:rPr>
              <w:t xml:space="preserve">8. </w:t>
            </w:r>
            <w:r w:rsidRPr="00F25887">
              <w:rPr>
                <w:color w:val="000000" w:themeColor="text1"/>
              </w:rPr>
              <w:t xml:space="preserve">Chiến lược phát triển </w:t>
            </w:r>
            <w:r w:rsidR="00203386" w:rsidRPr="00F25887">
              <w:rPr>
                <w:color w:val="000000" w:themeColor="text1"/>
              </w:rPr>
              <w:t>HĐSHTT</w:t>
            </w:r>
            <w:r w:rsidRPr="00F25887">
              <w:rPr>
                <w:color w:val="000000" w:themeColor="text1"/>
              </w:rPr>
              <w:t xml:space="preserve">của </w:t>
            </w:r>
            <w:r w:rsidR="00716FFF" w:rsidRPr="00F25887">
              <w:rPr>
                <w:color w:val="000000" w:themeColor="text1"/>
              </w:rPr>
              <w:t>ĐH</w:t>
            </w:r>
            <w:r w:rsidRPr="00F25887">
              <w:rPr>
                <w:color w:val="000000" w:themeColor="text1"/>
              </w:rPr>
              <w:t>Huế giai đoạn 2015-2020 và định hướng đến năm 2025 (</w:t>
            </w:r>
            <w:r w:rsidRPr="00F25887">
              <w:rPr>
                <w:i/>
                <w:color w:val="000000" w:themeColor="text1"/>
              </w:rPr>
              <w:t>Theo quyết định số 998/QĐ-ĐHH ngày 18/8/2015);</w:t>
            </w:r>
          </w:p>
          <w:p w14:paraId="1AC75D8F" w14:textId="044670C8" w:rsidR="00C83BEF" w:rsidRPr="00F25887" w:rsidRDefault="00C83BEF" w:rsidP="00F63502">
            <w:pPr>
              <w:widowControl w:val="0"/>
              <w:autoSpaceDE w:val="0"/>
              <w:autoSpaceDN w:val="0"/>
              <w:adjustRightInd w:val="0"/>
              <w:jc w:val="both"/>
              <w:rPr>
                <w:color w:val="000000" w:themeColor="text1"/>
              </w:rPr>
            </w:pPr>
            <w:r w:rsidRPr="00F25887">
              <w:rPr>
                <w:iCs/>
                <w:color w:val="000000" w:themeColor="text1"/>
              </w:rPr>
              <w:t xml:space="preserve">9. </w:t>
            </w:r>
            <w:r w:rsidRPr="00F25887">
              <w:rPr>
                <w:color w:val="000000" w:themeColor="text1"/>
              </w:rPr>
              <w:t xml:space="preserve">Quy chế khai thác thương mại các </w:t>
            </w:r>
            <w:r w:rsidR="006B0664" w:rsidRPr="00F25887">
              <w:rPr>
                <w:color w:val="000000" w:themeColor="text1"/>
              </w:rPr>
              <w:t>TSTT</w:t>
            </w:r>
            <w:r w:rsidRPr="00F25887">
              <w:rPr>
                <w:color w:val="000000" w:themeColor="text1"/>
              </w:rPr>
              <w:t xml:space="preserve"> tại </w:t>
            </w:r>
            <w:r w:rsidR="00716FFF" w:rsidRPr="00F25887">
              <w:rPr>
                <w:color w:val="000000" w:themeColor="text1"/>
              </w:rPr>
              <w:t>ĐH</w:t>
            </w:r>
            <w:r w:rsidRPr="00F25887">
              <w:rPr>
                <w:color w:val="000000" w:themeColor="text1"/>
              </w:rPr>
              <w:t>Huế (</w:t>
            </w:r>
            <w:r w:rsidRPr="00F25887">
              <w:rPr>
                <w:i/>
                <w:color w:val="000000" w:themeColor="text1"/>
              </w:rPr>
              <w:t>theo Quyết định số 1060/QĐ-ĐHH</w:t>
            </w:r>
            <w:r w:rsidRPr="00F25887">
              <w:rPr>
                <w:color w:val="000000" w:themeColor="text1"/>
              </w:rPr>
              <w:t xml:space="preserve">). </w:t>
            </w:r>
          </w:p>
          <w:p w14:paraId="6D5CF8E2" w14:textId="2FEE7974" w:rsidR="00C83BEF" w:rsidRPr="00F25887" w:rsidRDefault="00C83BEF" w:rsidP="00F63502">
            <w:pPr>
              <w:widowControl w:val="0"/>
              <w:autoSpaceDE w:val="0"/>
              <w:autoSpaceDN w:val="0"/>
              <w:adjustRightInd w:val="0"/>
              <w:jc w:val="both"/>
              <w:rPr>
                <w:i/>
                <w:color w:val="000000" w:themeColor="text1"/>
              </w:rPr>
            </w:pPr>
            <w:r w:rsidRPr="00F25887">
              <w:rPr>
                <w:color w:val="000000" w:themeColor="text1"/>
              </w:rPr>
              <w:t xml:space="preserve">10. Quyết định thành lập mạng lưới SHTT tại </w:t>
            </w:r>
            <w:r w:rsidR="00716FFF" w:rsidRPr="00F25887">
              <w:rPr>
                <w:color w:val="000000" w:themeColor="text1"/>
              </w:rPr>
              <w:t>ĐH</w:t>
            </w:r>
            <w:r w:rsidRPr="00F25887">
              <w:rPr>
                <w:color w:val="000000" w:themeColor="text1"/>
              </w:rPr>
              <w:t xml:space="preserve">Huế </w:t>
            </w:r>
            <w:r w:rsidRPr="00F25887">
              <w:rPr>
                <w:i/>
                <w:color w:val="000000" w:themeColor="text1"/>
              </w:rPr>
              <w:t>(theo quyết định số 819-QĐ-ĐHH)</w:t>
            </w:r>
          </w:p>
          <w:p w14:paraId="22C4F050" w14:textId="2D2BDE44" w:rsidR="00C83BEF" w:rsidRPr="00F25887" w:rsidRDefault="00C83BEF" w:rsidP="00F63502">
            <w:pPr>
              <w:widowControl w:val="0"/>
              <w:autoSpaceDE w:val="0"/>
              <w:autoSpaceDN w:val="0"/>
              <w:adjustRightInd w:val="0"/>
              <w:jc w:val="both"/>
              <w:rPr>
                <w:color w:val="000000" w:themeColor="text1"/>
              </w:rPr>
            </w:pPr>
            <w:r w:rsidRPr="00F25887">
              <w:rPr>
                <w:i/>
                <w:color w:val="000000" w:themeColor="text1"/>
              </w:rPr>
              <w:t>11. Quy định quản lý SHTT tại trường ĐH Khoa học, ĐH Huế:</w:t>
            </w:r>
            <w:r w:rsidRPr="00F25887">
              <w:rPr>
                <w:color w:val="000000" w:themeColor="text1"/>
              </w:rPr>
              <w:t xml:space="preserve"> Quyết định số 142/QĐ-ĐHKH “Quyết định ban hành các văn bản pháp lý và quy định về </w:t>
            </w:r>
            <w:r w:rsidR="00DF6307" w:rsidRPr="00F25887">
              <w:rPr>
                <w:color w:val="000000" w:themeColor="text1"/>
              </w:rPr>
              <w:t>HĐSHTT</w:t>
            </w:r>
            <w:r w:rsidRPr="00F25887">
              <w:rPr>
                <w:color w:val="000000" w:themeColor="text1"/>
              </w:rPr>
              <w:t xml:space="preserve"> tại trường ĐHKH Huế”, bao gồm: “Chiến lược phát triển </w:t>
            </w:r>
            <w:r w:rsidR="00DF6307" w:rsidRPr="00F25887">
              <w:rPr>
                <w:color w:val="000000" w:themeColor="text1"/>
              </w:rPr>
              <w:t>HĐSHTT</w:t>
            </w:r>
            <w:r w:rsidRPr="00F25887">
              <w:rPr>
                <w:color w:val="000000" w:themeColor="text1"/>
              </w:rPr>
              <w:t xml:space="preserve"> của Trường ĐH Khoa học Huế giai đoạn 2015-2020 và tầm nhìn đến năm 2030”; “Quy định quản lý </w:t>
            </w:r>
            <w:r w:rsidR="00DF6307" w:rsidRPr="00F25887">
              <w:rPr>
                <w:color w:val="000000" w:themeColor="text1"/>
              </w:rPr>
              <w:t>HĐSHTT</w:t>
            </w:r>
            <w:r w:rsidRPr="00F25887">
              <w:rPr>
                <w:color w:val="000000" w:themeColor="text1"/>
              </w:rPr>
              <w:t xml:space="preserve"> tại Trường ĐHKH Huế”; “Quy chế </w:t>
            </w:r>
            <w:r w:rsidR="00DF6307" w:rsidRPr="00F25887">
              <w:rPr>
                <w:color w:val="000000" w:themeColor="text1"/>
              </w:rPr>
              <w:t>HĐSHTT</w:t>
            </w:r>
            <w:r w:rsidRPr="00F25887">
              <w:rPr>
                <w:color w:val="000000" w:themeColor="text1"/>
              </w:rPr>
              <w:t xml:space="preserve"> tại trường ĐHKH Huế”; “Quy chế khai thác thương mại các TSTT”. </w:t>
            </w:r>
          </w:p>
          <w:p w14:paraId="7843EA6D" w14:textId="560F4750" w:rsidR="00C83BEF" w:rsidRPr="00F25887" w:rsidRDefault="00C83BEF" w:rsidP="00F63502">
            <w:pPr>
              <w:widowControl w:val="0"/>
              <w:autoSpaceDE w:val="0"/>
              <w:autoSpaceDN w:val="0"/>
              <w:adjustRightInd w:val="0"/>
              <w:jc w:val="both"/>
              <w:rPr>
                <w:color w:val="000000" w:themeColor="text1"/>
              </w:rPr>
            </w:pPr>
            <w:r w:rsidRPr="00F25887">
              <w:rPr>
                <w:i/>
                <w:color w:val="000000" w:themeColor="text1"/>
              </w:rPr>
              <w:t>13. Quy định quản lý SHTT tại Trường ĐH Nông lâm ĐH Huế:</w:t>
            </w:r>
            <w:r w:rsidRPr="00F25887">
              <w:rPr>
                <w:color w:val="000000" w:themeColor="text1"/>
              </w:rPr>
              <w:t xml:space="preserve"> Quyết định về việc ban hành chiến lược SHTT số 504/QĐ-ĐHNL-KHCN; QĐ về việc ban hành quy định về quản lý </w:t>
            </w:r>
            <w:r w:rsidR="00DF6307" w:rsidRPr="00F25887">
              <w:rPr>
                <w:color w:val="000000" w:themeColor="text1"/>
              </w:rPr>
              <w:t>HĐSHTT</w:t>
            </w:r>
            <w:r w:rsidRPr="00F25887">
              <w:rPr>
                <w:color w:val="000000" w:themeColor="text1"/>
              </w:rPr>
              <w:t xml:space="preserve"> số 503/QĐ-ĐHNL-KHCN</w:t>
            </w:r>
          </w:p>
          <w:p w14:paraId="60854EBB" w14:textId="74493943" w:rsidR="00C83BEF" w:rsidRPr="00F25887" w:rsidRDefault="00C83BEF" w:rsidP="00F63502">
            <w:pPr>
              <w:widowControl w:val="0"/>
              <w:autoSpaceDE w:val="0"/>
              <w:autoSpaceDN w:val="0"/>
              <w:adjustRightInd w:val="0"/>
              <w:jc w:val="both"/>
              <w:rPr>
                <w:color w:val="000000" w:themeColor="text1"/>
              </w:rPr>
            </w:pPr>
            <w:r w:rsidRPr="00F25887">
              <w:rPr>
                <w:color w:val="000000" w:themeColor="text1"/>
              </w:rPr>
              <w:t xml:space="preserve">13. </w:t>
            </w:r>
            <w:r w:rsidRPr="00F25887">
              <w:rPr>
                <w:i/>
                <w:color w:val="000000" w:themeColor="text1"/>
              </w:rPr>
              <w:t>Quy định quản lý SHTT tại Trường Sư phạm Huế:</w:t>
            </w:r>
            <w:r w:rsidRPr="00F25887">
              <w:rPr>
                <w:color w:val="000000" w:themeColor="text1"/>
              </w:rPr>
              <w:t xml:space="preserve"> Quyết định về việc ban hành chiến lược SHTT số /QĐ-ĐHSP-KHCN; QĐ về việc ban hành quy định về quản lý </w:t>
            </w:r>
            <w:r w:rsidR="00DF6307" w:rsidRPr="00F25887">
              <w:rPr>
                <w:color w:val="000000" w:themeColor="text1"/>
              </w:rPr>
              <w:t>HĐSHTT</w:t>
            </w:r>
            <w:r w:rsidRPr="00F25887">
              <w:rPr>
                <w:color w:val="000000" w:themeColor="text1"/>
              </w:rPr>
              <w:t xml:space="preserve"> số /QĐ-ĐHSP-KHCN</w:t>
            </w:r>
          </w:p>
          <w:p w14:paraId="752A54F1" w14:textId="77777777" w:rsidR="00C83BEF" w:rsidRPr="00F25887" w:rsidRDefault="00C83BEF" w:rsidP="00F63502">
            <w:pPr>
              <w:widowControl w:val="0"/>
              <w:autoSpaceDE w:val="0"/>
              <w:autoSpaceDN w:val="0"/>
              <w:adjustRightInd w:val="0"/>
              <w:jc w:val="both"/>
              <w:rPr>
                <w:color w:val="000000" w:themeColor="text1"/>
              </w:rPr>
            </w:pPr>
            <w:r w:rsidRPr="00F25887">
              <w:rPr>
                <w:color w:val="000000" w:themeColor="text1"/>
              </w:rPr>
              <w:t xml:space="preserve">14. </w:t>
            </w:r>
            <w:r w:rsidRPr="00F25887">
              <w:rPr>
                <w:color w:val="000000" w:themeColor="text1"/>
                <w:lang w:val="vi-VN"/>
              </w:rPr>
              <w:t>Điều 17. Quy định “</w:t>
            </w:r>
            <w:r w:rsidRPr="00F25887">
              <w:rPr>
                <w:i/>
                <w:color w:val="000000" w:themeColor="text1"/>
                <w:lang w:val="vi-VN"/>
              </w:rPr>
              <w:t xml:space="preserve">Quản lý hoạt động Khoa học công nghệ” </w:t>
            </w:r>
            <w:r w:rsidRPr="00F25887">
              <w:rPr>
                <w:color w:val="000000" w:themeColor="text1"/>
                <w:lang w:val="vi-VN"/>
              </w:rPr>
              <w:t>ban hành theo quyết định số 1701/QĐ-ĐHTN-KH&amp;CN (ĐH Tây Nguyên)</w:t>
            </w:r>
          </w:p>
        </w:tc>
      </w:tr>
      <w:tr w:rsidR="001135E2" w:rsidRPr="00F25887" w14:paraId="428CE8AF" w14:textId="77777777" w:rsidTr="00F63502">
        <w:trPr>
          <w:trHeight w:val="547"/>
          <w:jc w:val="center"/>
        </w:trPr>
        <w:tc>
          <w:tcPr>
            <w:tcW w:w="590" w:type="dxa"/>
            <w:shd w:val="clear" w:color="auto" w:fill="auto"/>
          </w:tcPr>
          <w:p w14:paraId="2CD20601" w14:textId="77777777" w:rsidR="00C83BEF" w:rsidRPr="00F25887" w:rsidRDefault="00C83BEF" w:rsidP="00F63502">
            <w:pPr>
              <w:jc w:val="center"/>
              <w:rPr>
                <w:b/>
                <w:color w:val="000000" w:themeColor="text1"/>
              </w:rPr>
            </w:pPr>
            <w:r w:rsidRPr="00F25887">
              <w:rPr>
                <w:b/>
                <w:color w:val="000000" w:themeColor="text1"/>
              </w:rPr>
              <w:t>3</w:t>
            </w:r>
          </w:p>
        </w:tc>
        <w:tc>
          <w:tcPr>
            <w:tcW w:w="1835" w:type="dxa"/>
            <w:shd w:val="clear" w:color="auto" w:fill="auto"/>
          </w:tcPr>
          <w:p w14:paraId="103D0CA3" w14:textId="77777777" w:rsidR="00C83BEF" w:rsidRPr="00F25887" w:rsidRDefault="00C83BEF" w:rsidP="00F63502">
            <w:pPr>
              <w:pStyle w:val="Heading3"/>
              <w:spacing w:before="0" w:after="450"/>
              <w:jc w:val="center"/>
              <w:rPr>
                <w:rFonts w:ascii="Times New Roman" w:hAnsi="Times New Roman"/>
                <w:color w:val="000000" w:themeColor="text1"/>
                <w:sz w:val="24"/>
                <w:szCs w:val="24"/>
              </w:rPr>
            </w:pPr>
            <w:r w:rsidRPr="00F25887">
              <w:rPr>
                <w:rFonts w:ascii="Times New Roman" w:hAnsi="Times New Roman"/>
                <w:color w:val="000000" w:themeColor="text1"/>
                <w:sz w:val="24"/>
                <w:szCs w:val="24"/>
              </w:rPr>
              <w:t>Dữ liệu văn bằng SHTT</w:t>
            </w:r>
          </w:p>
        </w:tc>
        <w:tc>
          <w:tcPr>
            <w:tcW w:w="7290" w:type="dxa"/>
            <w:shd w:val="clear" w:color="auto" w:fill="auto"/>
          </w:tcPr>
          <w:p w14:paraId="111A8C81" w14:textId="77777777" w:rsidR="00C83BEF" w:rsidRPr="00F25887" w:rsidRDefault="00C83BEF" w:rsidP="00F63502">
            <w:pPr>
              <w:pStyle w:val="Heading3"/>
              <w:spacing w:before="0" w:after="450"/>
              <w:jc w:val="center"/>
              <w:rPr>
                <w:rFonts w:ascii="Times New Roman" w:hAnsi="Times New Roman"/>
                <w:b w:val="0"/>
                <w:color w:val="000000" w:themeColor="text1"/>
                <w:sz w:val="24"/>
                <w:szCs w:val="24"/>
              </w:rPr>
            </w:pPr>
            <w:r w:rsidRPr="00F25887">
              <w:rPr>
                <w:rFonts w:ascii="Times New Roman" w:hAnsi="Times New Roman"/>
                <w:b w:val="0"/>
                <w:color w:val="000000" w:themeColor="text1"/>
                <w:sz w:val="24"/>
                <w:szCs w:val="24"/>
              </w:rPr>
              <w:t xml:space="preserve">Văn bản kèm theo </w:t>
            </w:r>
            <w:r w:rsidRPr="00F25887">
              <w:rPr>
                <w:rFonts w:ascii="Times New Roman" w:hAnsi="Times New Roman"/>
                <w:b w:val="0"/>
                <w:i/>
                <w:color w:val="000000" w:themeColor="text1"/>
                <w:sz w:val="24"/>
                <w:szCs w:val="24"/>
              </w:rPr>
              <w:t xml:space="preserve">(Nguồn: Ban Khoa học – Công nghệ &amp; Môi trường, ĐH Huế, năm 2019) </w:t>
            </w:r>
          </w:p>
        </w:tc>
      </w:tr>
      <w:tr w:rsidR="001135E2" w:rsidRPr="00F25887" w14:paraId="199AD791" w14:textId="77777777" w:rsidTr="00A12F5C">
        <w:trPr>
          <w:trHeight w:val="1304"/>
          <w:jc w:val="center"/>
        </w:trPr>
        <w:tc>
          <w:tcPr>
            <w:tcW w:w="590" w:type="dxa"/>
            <w:shd w:val="clear" w:color="auto" w:fill="auto"/>
          </w:tcPr>
          <w:p w14:paraId="32C767C7" w14:textId="77777777" w:rsidR="00C83BEF" w:rsidRPr="00F25887" w:rsidRDefault="00C83BEF" w:rsidP="00F63502">
            <w:pPr>
              <w:jc w:val="center"/>
              <w:rPr>
                <w:b/>
                <w:color w:val="000000" w:themeColor="text1"/>
              </w:rPr>
            </w:pPr>
            <w:r w:rsidRPr="00F25887">
              <w:rPr>
                <w:b/>
                <w:color w:val="000000" w:themeColor="text1"/>
              </w:rPr>
              <w:t>4</w:t>
            </w:r>
          </w:p>
        </w:tc>
        <w:tc>
          <w:tcPr>
            <w:tcW w:w="1835" w:type="dxa"/>
            <w:shd w:val="clear" w:color="auto" w:fill="auto"/>
          </w:tcPr>
          <w:p w14:paraId="26E50DD8" w14:textId="16C69DB5" w:rsidR="00C83BEF" w:rsidRPr="00F25887" w:rsidRDefault="00B1215C" w:rsidP="00F63502">
            <w:pPr>
              <w:pStyle w:val="Heading4"/>
              <w:spacing w:line="240" w:lineRule="auto"/>
              <w:jc w:val="center"/>
              <w:rPr>
                <w:rFonts w:ascii="Times New Roman" w:hAnsi="Times New Roman"/>
                <w:color w:val="000000" w:themeColor="text1"/>
                <w:sz w:val="24"/>
                <w:szCs w:val="24"/>
              </w:rPr>
            </w:pPr>
            <w:r w:rsidRPr="00F25887">
              <w:rPr>
                <w:rFonts w:ascii="Times New Roman" w:hAnsi="Times New Roman"/>
                <w:color w:val="000000" w:themeColor="text1"/>
                <w:sz w:val="24"/>
                <w:szCs w:val="24"/>
              </w:rPr>
              <w:t>CSDL</w:t>
            </w:r>
            <w:r w:rsidR="00C83BEF" w:rsidRPr="00F25887">
              <w:rPr>
                <w:rFonts w:ascii="Times New Roman" w:hAnsi="Times New Roman"/>
                <w:color w:val="000000" w:themeColor="text1"/>
                <w:sz w:val="24"/>
                <w:szCs w:val="24"/>
              </w:rPr>
              <w:t xml:space="preserve"> khoa học trực tuyến</w:t>
            </w:r>
          </w:p>
          <w:p w14:paraId="3C50D50F" w14:textId="77777777" w:rsidR="00C83BEF" w:rsidRPr="00F25887" w:rsidRDefault="00C83BEF" w:rsidP="00F63502">
            <w:pPr>
              <w:jc w:val="center"/>
              <w:rPr>
                <w:b/>
                <w:color w:val="000000" w:themeColor="text1"/>
              </w:rPr>
            </w:pPr>
          </w:p>
        </w:tc>
        <w:tc>
          <w:tcPr>
            <w:tcW w:w="7290" w:type="dxa"/>
            <w:shd w:val="clear" w:color="auto" w:fill="auto"/>
          </w:tcPr>
          <w:p w14:paraId="040A8622" w14:textId="77777777" w:rsidR="00C83BEF" w:rsidRPr="00F25887" w:rsidRDefault="00C83BEF" w:rsidP="00F63502">
            <w:pPr>
              <w:rPr>
                <w:rStyle w:val="Hyperlink"/>
                <w:color w:val="000000" w:themeColor="text1"/>
                <w:lang w:val="vi-VN"/>
              </w:rPr>
            </w:pPr>
            <w:r w:rsidRPr="00F25887">
              <w:rPr>
                <w:color w:val="000000" w:themeColor="text1"/>
              </w:rPr>
              <w:t xml:space="preserve">- ĐH Tây Nguyên: </w:t>
            </w:r>
            <w:hyperlink r:id="rId187" w:history="1">
              <w:r w:rsidRPr="00F25887">
                <w:rPr>
                  <w:rStyle w:val="Hyperlink"/>
                  <w:color w:val="000000" w:themeColor="text1"/>
                  <w:lang w:val="vi-VN"/>
                </w:rPr>
                <w:t>https://www.ttn.edu.vn/index.php/vanban/ttkhcn</w:t>
              </w:r>
            </w:hyperlink>
          </w:p>
          <w:p w14:paraId="22C86620" w14:textId="77777777" w:rsidR="00C83BEF" w:rsidRPr="00F25887" w:rsidRDefault="00E0169F" w:rsidP="00F63502">
            <w:pPr>
              <w:rPr>
                <w:rStyle w:val="Hyperlink"/>
                <w:color w:val="000000" w:themeColor="text1"/>
                <w:lang w:val="vi-VN"/>
              </w:rPr>
            </w:pPr>
            <w:hyperlink r:id="rId188" w:history="1">
              <w:r w:rsidR="00C83BEF" w:rsidRPr="00F25887">
                <w:rPr>
                  <w:rStyle w:val="Hyperlink"/>
                  <w:color w:val="000000" w:themeColor="text1"/>
                  <w:lang w:val="vi-VN"/>
                </w:rPr>
                <w:t>http://tn.ttn.edu.vn/khcn/</w:t>
              </w:r>
            </w:hyperlink>
            <w:r w:rsidR="00C83BEF" w:rsidRPr="00F25887">
              <w:rPr>
                <w:rStyle w:val="Hyperlink"/>
                <w:color w:val="000000" w:themeColor="text1"/>
                <w:lang w:val="vi-VN"/>
              </w:rPr>
              <w:t>;</w:t>
            </w:r>
          </w:p>
          <w:p w14:paraId="7D028DB2" w14:textId="77777777" w:rsidR="00C83BEF" w:rsidRPr="00F25887" w:rsidRDefault="00C83BEF" w:rsidP="00F63502">
            <w:pPr>
              <w:rPr>
                <w:rStyle w:val="Hyperlink"/>
                <w:color w:val="000000" w:themeColor="text1"/>
                <w:u w:val="none"/>
              </w:rPr>
            </w:pPr>
            <w:r w:rsidRPr="00F25887">
              <w:rPr>
                <w:rStyle w:val="Hyperlink"/>
                <w:color w:val="000000" w:themeColor="text1"/>
                <w:u w:val="none"/>
                <w:lang w:val="vi-VN"/>
              </w:rPr>
              <w:t>- ĐH Huế:</w:t>
            </w:r>
            <w:r w:rsidRPr="00F25887">
              <w:rPr>
                <w:rStyle w:val="Hyperlink"/>
                <w:color w:val="000000" w:themeColor="text1"/>
                <w:u w:val="none"/>
              </w:rPr>
              <w:t xml:space="preserve"> </w:t>
            </w:r>
            <w:hyperlink r:id="rId189" w:history="1">
              <w:r w:rsidRPr="00F25887">
                <w:rPr>
                  <w:rStyle w:val="Hyperlink"/>
                  <w:color w:val="000000" w:themeColor="text1"/>
                </w:rPr>
                <w:t>http://sohuutritue.hueuni.edu.vn</w:t>
              </w:r>
            </w:hyperlink>
          </w:p>
          <w:p w14:paraId="6602EF15" w14:textId="77777777" w:rsidR="00C83BEF" w:rsidRPr="00F25887" w:rsidRDefault="00C83BEF" w:rsidP="00F63502">
            <w:pPr>
              <w:rPr>
                <w:color w:val="000000" w:themeColor="text1"/>
              </w:rPr>
            </w:pPr>
            <w:r w:rsidRPr="00F25887">
              <w:rPr>
                <w:rStyle w:val="Hyperlink"/>
                <w:color w:val="000000" w:themeColor="text1"/>
                <w:u w:val="none"/>
              </w:rPr>
              <w:t xml:space="preserve">- ĐH Quy Nhơn: </w:t>
            </w:r>
            <w:hyperlink r:id="rId190" w:history="1">
              <w:r w:rsidRPr="00F25887">
                <w:rPr>
                  <w:rStyle w:val="Hyperlink"/>
                  <w:color w:val="000000" w:themeColor="text1"/>
                </w:rPr>
                <w:t>http://pqlkh-htqt.qnu.edu.vn/vi/hoat-dong-khcn</w:t>
              </w:r>
            </w:hyperlink>
            <w:r w:rsidRPr="00F25887">
              <w:rPr>
                <w:rStyle w:val="Hyperlink"/>
                <w:color w:val="000000" w:themeColor="text1"/>
                <w:u w:val="none"/>
              </w:rPr>
              <w:t xml:space="preserve"> </w:t>
            </w:r>
          </w:p>
        </w:tc>
      </w:tr>
    </w:tbl>
    <w:p w14:paraId="644C8E78" w14:textId="77777777" w:rsidR="00C83BEF" w:rsidRPr="00F25887" w:rsidRDefault="00C83BEF" w:rsidP="00C83BEF">
      <w:pPr>
        <w:rPr>
          <w:b/>
          <w:color w:val="000000" w:themeColor="text1"/>
        </w:rPr>
      </w:pPr>
    </w:p>
    <w:p w14:paraId="680285A8" w14:textId="064D439B" w:rsidR="00C83BEF" w:rsidRPr="00F25887" w:rsidRDefault="00C83BEF" w:rsidP="00C83BEF">
      <w:pPr>
        <w:pStyle w:val="000PX"/>
        <w:rPr>
          <w:color w:val="000000" w:themeColor="text1"/>
        </w:rPr>
      </w:pPr>
      <w:bookmarkStart w:id="461" w:name="_Toc59616439"/>
      <w:r w:rsidRPr="00F25887">
        <w:rPr>
          <w:color w:val="000000" w:themeColor="text1"/>
        </w:rPr>
        <w:t>PHỤ LỤC 1</w:t>
      </w:r>
      <w:r w:rsidR="00AA218F" w:rsidRPr="00F25887">
        <w:rPr>
          <w:color w:val="000000" w:themeColor="text1"/>
        </w:rPr>
        <w:t>2</w:t>
      </w:r>
      <w:r w:rsidRPr="00F25887">
        <w:rPr>
          <w:color w:val="000000" w:themeColor="text1"/>
        </w:rPr>
        <w:t>. MINH HOẠ SỐ LIỆU NGHIÊN CỨU THỐNG K</w:t>
      </w:r>
      <w:bookmarkEnd w:id="459"/>
      <w:r w:rsidRPr="00F25887">
        <w:rPr>
          <w:color w:val="000000" w:themeColor="text1"/>
        </w:rPr>
        <w:t>Ê</w:t>
      </w:r>
      <w:bookmarkEnd w:id="461"/>
    </w:p>
    <w:p w14:paraId="43CE65BB" w14:textId="47A617C2" w:rsidR="00C83BEF" w:rsidRPr="00F25887" w:rsidRDefault="00AA218F" w:rsidP="00C83BEF">
      <w:pPr>
        <w:spacing w:line="0" w:lineRule="atLeast"/>
        <w:ind w:right="-119"/>
        <w:jc w:val="center"/>
        <w:rPr>
          <w:rFonts w:eastAsia="Times New Roman"/>
          <w:b/>
          <w:color w:val="000000" w:themeColor="text1"/>
        </w:rPr>
      </w:pPr>
      <w:r w:rsidRPr="00F25887">
        <w:rPr>
          <w:rFonts w:eastAsia="Times New Roman"/>
          <w:b/>
          <w:color w:val="000000" w:themeColor="text1"/>
        </w:rPr>
        <w:t>PHỤ LỤC 12</w:t>
      </w:r>
      <w:r w:rsidR="00C83BEF" w:rsidRPr="00F25887">
        <w:rPr>
          <w:rFonts w:eastAsia="Times New Roman"/>
          <w:b/>
          <w:color w:val="000000" w:themeColor="text1"/>
        </w:rPr>
        <w:t>.1. ĐÁNH GIÁ ĐỘ TIN CẬY CỦA THANG ĐO</w:t>
      </w:r>
    </w:p>
    <w:p w14:paraId="60219FC2" w14:textId="77777777" w:rsidR="00C83BEF" w:rsidRPr="00F25887" w:rsidRDefault="00C83BEF" w:rsidP="00C83BEF">
      <w:pPr>
        <w:spacing w:line="186" w:lineRule="exact"/>
        <w:rPr>
          <w:rFonts w:eastAsia="Times New Roman"/>
          <w:b/>
          <w:color w:val="000000" w:themeColor="text1"/>
        </w:rPr>
      </w:pPr>
    </w:p>
    <w:p w14:paraId="04FAB3BE" w14:textId="77777777" w:rsidR="00C83BEF" w:rsidRPr="00F25887" w:rsidRDefault="00C83BEF" w:rsidP="00F63502">
      <w:pPr>
        <w:spacing w:line="0" w:lineRule="atLeast"/>
        <w:jc w:val="center"/>
        <w:rPr>
          <w:rFonts w:eastAsia="Times New Roman"/>
          <w:b/>
          <w:i/>
          <w:color w:val="000000" w:themeColor="text1"/>
        </w:rPr>
      </w:pPr>
      <w:r w:rsidRPr="00F25887">
        <w:rPr>
          <w:rFonts w:eastAsia="Times New Roman"/>
          <w:b/>
          <w:i/>
          <w:color w:val="000000" w:themeColor="text1"/>
        </w:rPr>
        <w:t>Hệ số tin cậy Cronbach’s Alpha của các thang đo 4 mức độ</w:t>
      </w:r>
    </w:p>
    <w:p w14:paraId="20CE2078" w14:textId="77777777" w:rsidR="00C83BEF" w:rsidRPr="00F25887" w:rsidRDefault="00C83BEF" w:rsidP="00C83BEF">
      <w:pPr>
        <w:spacing w:line="132" w:lineRule="exact"/>
        <w:rPr>
          <w:rFonts w:eastAsia="Times New Roman"/>
          <w:color w:val="000000" w:themeColor="text1"/>
        </w:rPr>
      </w:pPr>
    </w:p>
    <w:tbl>
      <w:tblPr>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82"/>
        <w:gridCol w:w="7104"/>
        <w:gridCol w:w="1986"/>
      </w:tblGrid>
      <w:tr w:rsidR="001135E2" w:rsidRPr="00F25887" w14:paraId="7BCF2A78" w14:textId="77777777" w:rsidTr="00782D2C">
        <w:trPr>
          <w:trHeight w:val="651"/>
          <w:jc w:val="center"/>
        </w:trPr>
        <w:tc>
          <w:tcPr>
            <w:tcW w:w="682" w:type="dxa"/>
            <w:shd w:val="clear" w:color="auto" w:fill="auto"/>
            <w:vAlign w:val="center"/>
          </w:tcPr>
          <w:p w14:paraId="1EC06806" w14:textId="77777777" w:rsidR="00A12F5C" w:rsidRPr="00F25887" w:rsidRDefault="00A12F5C" w:rsidP="00A12F5C">
            <w:pPr>
              <w:spacing w:line="0" w:lineRule="atLeast"/>
              <w:jc w:val="center"/>
              <w:rPr>
                <w:rFonts w:eastAsia="Times New Roman"/>
                <w:b/>
                <w:color w:val="000000" w:themeColor="text1"/>
                <w:w w:val="97"/>
              </w:rPr>
            </w:pPr>
            <w:r w:rsidRPr="00F25887">
              <w:rPr>
                <w:rFonts w:eastAsia="Times New Roman"/>
                <w:b/>
                <w:color w:val="000000" w:themeColor="text1"/>
                <w:w w:val="97"/>
              </w:rPr>
              <w:t>TT</w:t>
            </w:r>
          </w:p>
        </w:tc>
        <w:tc>
          <w:tcPr>
            <w:tcW w:w="7104" w:type="dxa"/>
            <w:shd w:val="clear" w:color="auto" w:fill="auto"/>
            <w:vAlign w:val="center"/>
          </w:tcPr>
          <w:p w14:paraId="56636C25" w14:textId="77777777" w:rsidR="00A12F5C" w:rsidRPr="00F25887" w:rsidRDefault="00A12F5C" w:rsidP="00A12F5C">
            <w:pPr>
              <w:spacing w:line="0" w:lineRule="atLeast"/>
              <w:ind w:left="2360"/>
              <w:jc w:val="center"/>
              <w:rPr>
                <w:rFonts w:eastAsia="Times New Roman"/>
                <w:b/>
                <w:color w:val="000000" w:themeColor="text1"/>
              </w:rPr>
            </w:pPr>
            <w:r w:rsidRPr="00F25887">
              <w:rPr>
                <w:rFonts w:eastAsia="Times New Roman"/>
                <w:b/>
                <w:color w:val="000000" w:themeColor="text1"/>
              </w:rPr>
              <w:t>Thang đo</w:t>
            </w:r>
          </w:p>
        </w:tc>
        <w:tc>
          <w:tcPr>
            <w:tcW w:w="1986" w:type="dxa"/>
            <w:shd w:val="clear" w:color="auto" w:fill="auto"/>
            <w:vAlign w:val="center"/>
          </w:tcPr>
          <w:p w14:paraId="360453B5" w14:textId="77777777" w:rsidR="00A12F5C" w:rsidRPr="00F25887" w:rsidRDefault="00A12F5C" w:rsidP="00A12F5C">
            <w:pPr>
              <w:spacing w:line="0" w:lineRule="atLeast"/>
              <w:jc w:val="center"/>
              <w:rPr>
                <w:rFonts w:eastAsia="Times New Roman"/>
                <w:b/>
                <w:color w:val="000000" w:themeColor="text1"/>
              </w:rPr>
            </w:pPr>
            <w:r w:rsidRPr="00F25887">
              <w:rPr>
                <w:rFonts w:eastAsia="Times New Roman"/>
                <w:b/>
                <w:color w:val="000000" w:themeColor="text1"/>
              </w:rPr>
              <w:t>Hệ số Cronbach’s</w:t>
            </w:r>
          </w:p>
          <w:p w14:paraId="3F38A999" w14:textId="5F0C1CC5" w:rsidR="00A12F5C" w:rsidRPr="00F25887" w:rsidRDefault="00A12F5C" w:rsidP="00A12F5C">
            <w:pPr>
              <w:spacing w:line="0" w:lineRule="atLeast"/>
              <w:jc w:val="center"/>
              <w:rPr>
                <w:rFonts w:eastAsia="Times New Roman"/>
                <w:b/>
                <w:color w:val="000000" w:themeColor="text1"/>
              </w:rPr>
            </w:pPr>
            <w:r w:rsidRPr="00F25887">
              <w:rPr>
                <w:rFonts w:eastAsia="Times New Roman"/>
                <w:b/>
                <w:color w:val="000000" w:themeColor="text1"/>
              </w:rPr>
              <w:t>Alpha</w:t>
            </w:r>
          </w:p>
        </w:tc>
      </w:tr>
      <w:tr w:rsidR="001135E2" w:rsidRPr="00F25887" w14:paraId="6C3383BE" w14:textId="77777777" w:rsidTr="00782D2C">
        <w:trPr>
          <w:trHeight w:val="315"/>
          <w:jc w:val="center"/>
        </w:trPr>
        <w:tc>
          <w:tcPr>
            <w:tcW w:w="682" w:type="dxa"/>
            <w:shd w:val="clear" w:color="auto" w:fill="auto"/>
            <w:vAlign w:val="bottom"/>
          </w:tcPr>
          <w:p w14:paraId="4C99386B" w14:textId="77777777" w:rsidR="00C83BEF" w:rsidRPr="00F25887" w:rsidRDefault="00C83BEF" w:rsidP="009F2097">
            <w:pPr>
              <w:spacing w:line="288" w:lineRule="exact"/>
              <w:jc w:val="center"/>
              <w:rPr>
                <w:rFonts w:eastAsia="Times New Roman"/>
                <w:color w:val="000000" w:themeColor="text1"/>
              </w:rPr>
            </w:pPr>
            <w:r w:rsidRPr="00F25887">
              <w:rPr>
                <w:rFonts w:eastAsia="Times New Roman"/>
                <w:color w:val="000000" w:themeColor="text1"/>
              </w:rPr>
              <w:t>1</w:t>
            </w:r>
          </w:p>
        </w:tc>
        <w:tc>
          <w:tcPr>
            <w:tcW w:w="7104" w:type="dxa"/>
            <w:shd w:val="clear" w:color="auto" w:fill="auto"/>
            <w:vAlign w:val="bottom"/>
          </w:tcPr>
          <w:p w14:paraId="3A658E3B" w14:textId="203955C0" w:rsidR="00C83BEF" w:rsidRPr="00F25887" w:rsidRDefault="00C83BEF" w:rsidP="00A12F5C">
            <w:pPr>
              <w:spacing w:line="285" w:lineRule="exact"/>
              <w:ind w:left="100"/>
              <w:rPr>
                <w:rFonts w:eastAsia="Times New Roman"/>
                <w:color w:val="000000" w:themeColor="text1"/>
              </w:rPr>
            </w:pPr>
            <w:r w:rsidRPr="00F25887">
              <w:rPr>
                <w:rFonts w:eastAsia="Times New Roman"/>
                <w:color w:val="000000" w:themeColor="text1"/>
              </w:rPr>
              <w:t>Mức độ thực hiện các nội dung HĐSHTT</w:t>
            </w:r>
          </w:p>
        </w:tc>
        <w:tc>
          <w:tcPr>
            <w:tcW w:w="1986" w:type="dxa"/>
            <w:shd w:val="clear" w:color="auto" w:fill="auto"/>
            <w:vAlign w:val="bottom"/>
          </w:tcPr>
          <w:p w14:paraId="650E2F25" w14:textId="77777777" w:rsidR="00C83BEF" w:rsidRPr="00F25887" w:rsidRDefault="00C83BEF" w:rsidP="009F2097">
            <w:pPr>
              <w:spacing w:line="285" w:lineRule="exact"/>
              <w:jc w:val="center"/>
              <w:rPr>
                <w:rFonts w:eastAsia="Times New Roman"/>
                <w:color w:val="000000" w:themeColor="text1"/>
                <w:w w:val="99"/>
              </w:rPr>
            </w:pPr>
            <w:r w:rsidRPr="00F25887">
              <w:rPr>
                <w:rFonts w:eastAsia="Times New Roman"/>
                <w:color w:val="000000" w:themeColor="text1"/>
                <w:w w:val="99"/>
              </w:rPr>
              <w:t>0,850</w:t>
            </w:r>
          </w:p>
        </w:tc>
      </w:tr>
      <w:tr w:rsidR="001135E2" w:rsidRPr="00F25887" w14:paraId="7B8840ED" w14:textId="77777777" w:rsidTr="00782D2C">
        <w:trPr>
          <w:trHeight w:val="335"/>
          <w:jc w:val="center"/>
        </w:trPr>
        <w:tc>
          <w:tcPr>
            <w:tcW w:w="682" w:type="dxa"/>
            <w:shd w:val="clear" w:color="auto" w:fill="auto"/>
            <w:vAlign w:val="bottom"/>
          </w:tcPr>
          <w:p w14:paraId="26B17C8D" w14:textId="77777777" w:rsidR="00C83BEF" w:rsidRPr="00F25887" w:rsidRDefault="00C83BEF" w:rsidP="009F2097">
            <w:pPr>
              <w:spacing w:line="288" w:lineRule="exact"/>
              <w:jc w:val="center"/>
              <w:rPr>
                <w:rFonts w:eastAsia="Times New Roman"/>
                <w:color w:val="000000" w:themeColor="text1"/>
              </w:rPr>
            </w:pPr>
            <w:r w:rsidRPr="00F25887">
              <w:rPr>
                <w:rFonts w:eastAsia="Times New Roman"/>
                <w:color w:val="000000" w:themeColor="text1"/>
              </w:rPr>
              <w:t>2</w:t>
            </w:r>
          </w:p>
        </w:tc>
        <w:tc>
          <w:tcPr>
            <w:tcW w:w="7104" w:type="dxa"/>
            <w:shd w:val="clear" w:color="auto" w:fill="auto"/>
            <w:vAlign w:val="bottom"/>
          </w:tcPr>
          <w:p w14:paraId="0203F648" w14:textId="77777777" w:rsidR="00C83BEF" w:rsidRPr="00F25887" w:rsidRDefault="00C83BEF" w:rsidP="009F2097">
            <w:pPr>
              <w:spacing w:line="285" w:lineRule="exact"/>
              <w:ind w:left="100"/>
              <w:rPr>
                <w:rFonts w:eastAsia="Times New Roman"/>
                <w:color w:val="000000" w:themeColor="text1"/>
              </w:rPr>
            </w:pPr>
            <w:r w:rsidRPr="00F25887">
              <w:rPr>
                <w:rFonts w:eastAsia="Times New Roman"/>
                <w:color w:val="000000" w:themeColor="text1"/>
              </w:rPr>
              <w:t>Mức độ hiệu quả các nội dung HĐSHTT</w:t>
            </w:r>
          </w:p>
        </w:tc>
        <w:tc>
          <w:tcPr>
            <w:tcW w:w="1986" w:type="dxa"/>
            <w:shd w:val="clear" w:color="auto" w:fill="auto"/>
            <w:vAlign w:val="bottom"/>
          </w:tcPr>
          <w:p w14:paraId="6D0BDF73" w14:textId="77777777" w:rsidR="00C83BEF" w:rsidRPr="00F25887" w:rsidRDefault="00C83BEF" w:rsidP="009F2097">
            <w:pPr>
              <w:spacing w:line="285" w:lineRule="exact"/>
              <w:jc w:val="center"/>
              <w:rPr>
                <w:rFonts w:eastAsia="Times New Roman"/>
                <w:color w:val="000000" w:themeColor="text1"/>
                <w:w w:val="99"/>
              </w:rPr>
            </w:pPr>
            <w:r w:rsidRPr="00F25887">
              <w:rPr>
                <w:rFonts w:eastAsia="Times New Roman"/>
                <w:color w:val="000000" w:themeColor="text1"/>
                <w:w w:val="99"/>
              </w:rPr>
              <w:t>0,872</w:t>
            </w:r>
          </w:p>
        </w:tc>
      </w:tr>
      <w:tr w:rsidR="001135E2" w:rsidRPr="00F25887" w14:paraId="59BDEEC6" w14:textId="77777777" w:rsidTr="00782D2C">
        <w:trPr>
          <w:trHeight w:val="335"/>
          <w:jc w:val="center"/>
        </w:trPr>
        <w:tc>
          <w:tcPr>
            <w:tcW w:w="682" w:type="dxa"/>
            <w:shd w:val="clear" w:color="auto" w:fill="auto"/>
            <w:vAlign w:val="bottom"/>
          </w:tcPr>
          <w:p w14:paraId="22E9F981" w14:textId="77777777" w:rsidR="00C83BEF" w:rsidRPr="00F25887" w:rsidRDefault="00C83BEF" w:rsidP="009F2097">
            <w:pPr>
              <w:spacing w:line="287" w:lineRule="exact"/>
              <w:jc w:val="center"/>
              <w:rPr>
                <w:rFonts w:eastAsia="Times New Roman"/>
                <w:color w:val="000000" w:themeColor="text1"/>
              </w:rPr>
            </w:pPr>
            <w:r w:rsidRPr="00F25887">
              <w:rPr>
                <w:rFonts w:eastAsia="Times New Roman"/>
                <w:color w:val="000000" w:themeColor="text1"/>
              </w:rPr>
              <w:t>3</w:t>
            </w:r>
          </w:p>
        </w:tc>
        <w:tc>
          <w:tcPr>
            <w:tcW w:w="7104" w:type="dxa"/>
            <w:shd w:val="clear" w:color="auto" w:fill="auto"/>
            <w:vAlign w:val="bottom"/>
          </w:tcPr>
          <w:p w14:paraId="0515964B" w14:textId="77777777" w:rsidR="00C83BEF" w:rsidRPr="00F25887" w:rsidRDefault="00C83BEF" w:rsidP="009F2097">
            <w:pPr>
              <w:spacing w:line="285" w:lineRule="exact"/>
              <w:ind w:left="100"/>
              <w:rPr>
                <w:rFonts w:eastAsia="Times New Roman"/>
                <w:color w:val="000000" w:themeColor="text1"/>
              </w:rPr>
            </w:pPr>
            <w:r w:rsidRPr="00F25887">
              <w:rPr>
                <w:rFonts w:eastAsia="Times New Roman"/>
                <w:color w:val="000000" w:themeColor="text1"/>
              </w:rPr>
              <w:t>Mức độ thực hiện các hình thức HĐSHTT</w:t>
            </w:r>
          </w:p>
        </w:tc>
        <w:tc>
          <w:tcPr>
            <w:tcW w:w="1986" w:type="dxa"/>
            <w:shd w:val="clear" w:color="auto" w:fill="auto"/>
            <w:vAlign w:val="bottom"/>
          </w:tcPr>
          <w:p w14:paraId="28337937" w14:textId="77777777" w:rsidR="00C83BEF" w:rsidRPr="00F25887" w:rsidRDefault="00C83BEF" w:rsidP="009F2097">
            <w:pPr>
              <w:spacing w:line="285" w:lineRule="exact"/>
              <w:jc w:val="center"/>
              <w:rPr>
                <w:rFonts w:eastAsia="Times New Roman"/>
                <w:color w:val="000000" w:themeColor="text1"/>
                <w:w w:val="99"/>
              </w:rPr>
            </w:pPr>
            <w:r w:rsidRPr="00F25887">
              <w:rPr>
                <w:rFonts w:eastAsia="Times New Roman"/>
                <w:color w:val="000000" w:themeColor="text1"/>
                <w:w w:val="99"/>
              </w:rPr>
              <w:t>0,894</w:t>
            </w:r>
          </w:p>
        </w:tc>
      </w:tr>
      <w:tr w:rsidR="001135E2" w:rsidRPr="00F25887" w14:paraId="72E00F90" w14:textId="77777777" w:rsidTr="00782D2C">
        <w:trPr>
          <w:trHeight w:val="335"/>
          <w:jc w:val="center"/>
        </w:trPr>
        <w:tc>
          <w:tcPr>
            <w:tcW w:w="682" w:type="dxa"/>
            <w:shd w:val="clear" w:color="auto" w:fill="auto"/>
            <w:vAlign w:val="bottom"/>
          </w:tcPr>
          <w:p w14:paraId="24453DF0" w14:textId="77777777" w:rsidR="00C83BEF" w:rsidRPr="00F25887" w:rsidRDefault="00C83BEF" w:rsidP="009F2097">
            <w:pPr>
              <w:spacing w:line="286" w:lineRule="exact"/>
              <w:jc w:val="center"/>
              <w:rPr>
                <w:rFonts w:eastAsia="Times New Roman"/>
                <w:color w:val="000000" w:themeColor="text1"/>
              </w:rPr>
            </w:pPr>
            <w:r w:rsidRPr="00F25887">
              <w:rPr>
                <w:rFonts w:eastAsia="Times New Roman"/>
                <w:color w:val="000000" w:themeColor="text1"/>
              </w:rPr>
              <w:t>4</w:t>
            </w:r>
          </w:p>
        </w:tc>
        <w:tc>
          <w:tcPr>
            <w:tcW w:w="7104" w:type="dxa"/>
            <w:shd w:val="clear" w:color="auto" w:fill="auto"/>
            <w:vAlign w:val="bottom"/>
          </w:tcPr>
          <w:p w14:paraId="0F65EAD2" w14:textId="77777777" w:rsidR="00C83BEF" w:rsidRPr="00F25887" w:rsidRDefault="00C83BEF" w:rsidP="009F2097">
            <w:pPr>
              <w:spacing w:line="285" w:lineRule="exact"/>
              <w:rPr>
                <w:rFonts w:eastAsia="Times New Roman"/>
                <w:color w:val="000000" w:themeColor="text1"/>
              </w:rPr>
            </w:pPr>
            <w:r w:rsidRPr="00F25887">
              <w:rPr>
                <w:rFonts w:eastAsia="Times New Roman"/>
                <w:color w:val="000000" w:themeColor="text1"/>
              </w:rPr>
              <w:t xml:space="preserve"> Mức quả hiệu quả các hình thức HĐSHTT</w:t>
            </w:r>
          </w:p>
        </w:tc>
        <w:tc>
          <w:tcPr>
            <w:tcW w:w="1986" w:type="dxa"/>
            <w:shd w:val="clear" w:color="auto" w:fill="auto"/>
            <w:vAlign w:val="bottom"/>
          </w:tcPr>
          <w:p w14:paraId="53EE2A78" w14:textId="77777777" w:rsidR="00C83BEF" w:rsidRPr="00F25887" w:rsidRDefault="00C83BEF" w:rsidP="009F2097">
            <w:pPr>
              <w:spacing w:line="285" w:lineRule="exact"/>
              <w:jc w:val="center"/>
              <w:rPr>
                <w:rFonts w:eastAsia="Times New Roman"/>
                <w:color w:val="000000" w:themeColor="text1"/>
                <w:w w:val="99"/>
              </w:rPr>
            </w:pPr>
            <w:r w:rsidRPr="00F25887">
              <w:rPr>
                <w:rFonts w:eastAsia="Times New Roman"/>
                <w:color w:val="000000" w:themeColor="text1"/>
                <w:w w:val="99"/>
              </w:rPr>
              <w:t>0,890</w:t>
            </w:r>
          </w:p>
        </w:tc>
      </w:tr>
      <w:tr w:rsidR="001135E2" w:rsidRPr="00F25887" w14:paraId="56632D77" w14:textId="77777777" w:rsidTr="00782D2C">
        <w:trPr>
          <w:trHeight w:val="315"/>
          <w:jc w:val="center"/>
        </w:trPr>
        <w:tc>
          <w:tcPr>
            <w:tcW w:w="682" w:type="dxa"/>
            <w:shd w:val="clear" w:color="auto" w:fill="auto"/>
            <w:vAlign w:val="bottom"/>
          </w:tcPr>
          <w:p w14:paraId="18C1FC94"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5</w:t>
            </w:r>
          </w:p>
        </w:tc>
        <w:tc>
          <w:tcPr>
            <w:tcW w:w="7104" w:type="dxa"/>
            <w:shd w:val="clear" w:color="auto" w:fill="auto"/>
            <w:vAlign w:val="bottom"/>
          </w:tcPr>
          <w:p w14:paraId="65037794" w14:textId="77777777" w:rsidR="00C83BEF" w:rsidRPr="00F25887" w:rsidRDefault="00C83BEF" w:rsidP="009F2097">
            <w:pPr>
              <w:spacing w:line="285" w:lineRule="exact"/>
              <w:rPr>
                <w:rFonts w:eastAsia="Times New Roman"/>
                <w:color w:val="000000" w:themeColor="text1"/>
              </w:rPr>
            </w:pPr>
            <w:r w:rsidRPr="00F25887">
              <w:rPr>
                <w:rFonts w:eastAsia="Times New Roman"/>
                <w:color w:val="000000" w:themeColor="text1"/>
              </w:rPr>
              <w:t xml:space="preserve"> Mức độ thực hiện đánh giá HĐSHTT</w:t>
            </w:r>
          </w:p>
        </w:tc>
        <w:tc>
          <w:tcPr>
            <w:tcW w:w="1986" w:type="dxa"/>
            <w:shd w:val="clear" w:color="auto" w:fill="auto"/>
            <w:vAlign w:val="bottom"/>
          </w:tcPr>
          <w:p w14:paraId="510F6359"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0,851</w:t>
            </w:r>
          </w:p>
        </w:tc>
      </w:tr>
      <w:tr w:rsidR="001135E2" w:rsidRPr="00F25887" w14:paraId="5450A89D" w14:textId="77777777" w:rsidTr="00782D2C">
        <w:trPr>
          <w:trHeight w:val="315"/>
          <w:jc w:val="center"/>
        </w:trPr>
        <w:tc>
          <w:tcPr>
            <w:tcW w:w="682" w:type="dxa"/>
            <w:shd w:val="clear" w:color="auto" w:fill="auto"/>
            <w:vAlign w:val="bottom"/>
          </w:tcPr>
          <w:p w14:paraId="35D409CB"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6</w:t>
            </w:r>
          </w:p>
        </w:tc>
        <w:tc>
          <w:tcPr>
            <w:tcW w:w="7104" w:type="dxa"/>
            <w:shd w:val="clear" w:color="auto" w:fill="auto"/>
            <w:vAlign w:val="bottom"/>
          </w:tcPr>
          <w:p w14:paraId="2288893D"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hiệu quả của đánh giá HĐSHTT</w:t>
            </w:r>
          </w:p>
        </w:tc>
        <w:tc>
          <w:tcPr>
            <w:tcW w:w="1986" w:type="dxa"/>
            <w:shd w:val="clear" w:color="auto" w:fill="auto"/>
            <w:vAlign w:val="bottom"/>
          </w:tcPr>
          <w:p w14:paraId="6B05B07D"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0,853</w:t>
            </w:r>
          </w:p>
        </w:tc>
      </w:tr>
      <w:tr w:rsidR="001135E2" w:rsidRPr="00F25887" w14:paraId="5F873E64" w14:textId="77777777" w:rsidTr="00782D2C">
        <w:trPr>
          <w:trHeight w:val="315"/>
          <w:jc w:val="center"/>
        </w:trPr>
        <w:tc>
          <w:tcPr>
            <w:tcW w:w="682" w:type="dxa"/>
            <w:shd w:val="clear" w:color="auto" w:fill="auto"/>
            <w:vAlign w:val="bottom"/>
          </w:tcPr>
          <w:p w14:paraId="35617CF5"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7</w:t>
            </w:r>
          </w:p>
        </w:tc>
        <w:tc>
          <w:tcPr>
            <w:tcW w:w="7104" w:type="dxa"/>
            <w:shd w:val="clear" w:color="auto" w:fill="auto"/>
            <w:vAlign w:val="bottom"/>
          </w:tcPr>
          <w:p w14:paraId="78038862"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thực hiện quản lý HĐ </w:t>
            </w:r>
            <w:r w:rsidRPr="00F25887">
              <w:rPr>
                <w:color w:val="000000" w:themeColor="text1"/>
              </w:rPr>
              <w:t>xác định quyền SHTT về mặt hành chính</w:t>
            </w:r>
          </w:p>
        </w:tc>
        <w:tc>
          <w:tcPr>
            <w:tcW w:w="1986" w:type="dxa"/>
            <w:shd w:val="clear" w:color="auto" w:fill="auto"/>
            <w:vAlign w:val="bottom"/>
          </w:tcPr>
          <w:p w14:paraId="3A941F72"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0,891</w:t>
            </w:r>
          </w:p>
        </w:tc>
      </w:tr>
      <w:tr w:rsidR="001135E2" w:rsidRPr="00F25887" w14:paraId="3554C68B" w14:textId="77777777" w:rsidTr="00782D2C">
        <w:trPr>
          <w:trHeight w:val="315"/>
          <w:jc w:val="center"/>
        </w:trPr>
        <w:tc>
          <w:tcPr>
            <w:tcW w:w="682" w:type="dxa"/>
            <w:shd w:val="clear" w:color="auto" w:fill="auto"/>
            <w:vAlign w:val="bottom"/>
          </w:tcPr>
          <w:p w14:paraId="62716455"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8</w:t>
            </w:r>
          </w:p>
        </w:tc>
        <w:tc>
          <w:tcPr>
            <w:tcW w:w="7104" w:type="dxa"/>
            <w:shd w:val="clear" w:color="auto" w:fill="auto"/>
            <w:vAlign w:val="bottom"/>
          </w:tcPr>
          <w:p w14:paraId="33230133"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hiệu quả quản lý HĐ </w:t>
            </w:r>
            <w:r w:rsidRPr="00F25887">
              <w:rPr>
                <w:color w:val="000000" w:themeColor="text1"/>
              </w:rPr>
              <w:t>xác định quyền SHTT về mặt hành chính</w:t>
            </w:r>
          </w:p>
        </w:tc>
        <w:tc>
          <w:tcPr>
            <w:tcW w:w="1986" w:type="dxa"/>
            <w:shd w:val="clear" w:color="auto" w:fill="auto"/>
            <w:vAlign w:val="bottom"/>
          </w:tcPr>
          <w:p w14:paraId="60F1BFB7"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0,887</w:t>
            </w:r>
          </w:p>
        </w:tc>
      </w:tr>
      <w:tr w:rsidR="001135E2" w:rsidRPr="00F25887" w14:paraId="56DAA28D" w14:textId="77777777" w:rsidTr="00782D2C">
        <w:trPr>
          <w:trHeight w:val="335"/>
          <w:jc w:val="center"/>
        </w:trPr>
        <w:tc>
          <w:tcPr>
            <w:tcW w:w="682" w:type="dxa"/>
            <w:shd w:val="clear" w:color="auto" w:fill="auto"/>
            <w:vAlign w:val="bottom"/>
          </w:tcPr>
          <w:p w14:paraId="10518E07"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9</w:t>
            </w:r>
          </w:p>
        </w:tc>
        <w:tc>
          <w:tcPr>
            <w:tcW w:w="7104" w:type="dxa"/>
            <w:shd w:val="clear" w:color="auto" w:fill="auto"/>
            <w:vAlign w:val="bottom"/>
          </w:tcPr>
          <w:p w14:paraId="23C2599E"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thực hiện quản lý HĐ </w:t>
            </w:r>
            <w:r w:rsidRPr="00F25887">
              <w:rPr>
                <w:color w:val="000000" w:themeColor="text1"/>
              </w:rPr>
              <w:t>xác lập và bảo vệ quyền SHTT</w:t>
            </w:r>
          </w:p>
        </w:tc>
        <w:tc>
          <w:tcPr>
            <w:tcW w:w="1986" w:type="dxa"/>
            <w:shd w:val="clear" w:color="auto" w:fill="auto"/>
            <w:vAlign w:val="bottom"/>
          </w:tcPr>
          <w:p w14:paraId="71F4C947"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0,874</w:t>
            </w:r>
          </w:p>
        </w:tc>
      </w:tr>
      <w:tr w:rsidR="001135E2" w:rsidRPr="00F25887" w14:paraId="537AD66D" w14:textId="77777777" w:rsidTr="00782D2C">
        <w:trPr>
          <w:trHeight w:val="315"/>
          <w:jc w:val="center"/>
        </w:trPr>
        <w:tc>
          <w:tcPr>
            <w:tcW w:w="682" w:type="dxa"/>
            <w:shd w:val="clear" w:color="auto" w:fill="auto"/>
            <w:vAlign w:val="bottom"/>
          </w:tcPr>
          <w:p w14:paraId="1C9ADB82"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10</w:t>
            </w:r>
          </w:p>
        </w:tc>
        <w:tc>
          <w:tcPr>
            <w:tcW w:w="7104" w:type="dxa"/>
            <w:shd w:val="clear" w:color="auto" w:fill="auto"/>
            <w:vAlign w:val="bottom"/>
          </w:tcPr>
          <w:p w14:paraId="7BE3CD5C"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hiệu quả quản lý HĐ </w:t>
            </w:r>
            <w:r w:rsidRPr="00F25887">
              <w:rPr>
                <w:color w:val="000000" w:themeColor="text1"/>
              </w:rPr>
              <w:t>xác lập và bảo vệ quyền SHTT</w:t>
            </w:r>
          </w:p>
        </w:tc>
        <w:tc>
          <w:tcPr>
            <w:tcW w:w="1986" w:type="dxa"/>
            <w:shd w:val="clear" w:color="auto" w:fill="auto"/>
            <w:vAlign w:val="bottom"/>
          </w:tcPr>
          <w:p w14:paraId="6D4A3908"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0,892</w:t>
            </w:r>
          </w:p>
        </w:tc>
      </w:tr>
      <w:tr w:rsidR="001135E2" w:rsidRPr="00F25887" w14:paraId="5394D6AD" w14:textId="77777777" w:rsidTr="00782D2C">
        <w:trPr>
          <w:trHeight w:val="315"/>
          <w:jc w:val="center"/>
        </w:trPr>
        <w:tc>
          <w:tcPr>
            <w:tcW w:w="682" w:type="dxa"/>
            <w:shd w:val="clear" w:color="auto" w:fill="auto"/>
            <w:vAlign w:val="bottom"/>
          </w:tcPr>
          <w:p w14:paraId="2A80EA71"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11</w:t>
            </w:r>
          </w:p>
        </w:tc>
        <w:tc>
          <w:tcPr>
            <w:tcW w:w="7104" w:type="dxa"/>
            <w:shd w:val="clear" w:color="auto" w:fill="auto"/>
            <w:vAlign w:val="bottom"/>
          </w:tcPr>
          <w:p w14:paraId="2EAEB889"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thực hiện quản lý HĐ </w:t>
            </w:r>
            <w:r w:rsidRPr="00F25887">
              <w:rPr>
                <w:color w:val="000000" w:themeColor="text1"/>
              </w:rPr>
              <w:t>khai thác thương mại TSTT</w:t>
            </w:r>
          </w:p>
        </w:tc>
        <w:tc>
          <w:tcPr>
            <w:tcW w:w="1986" w:type="dxa"/>
            <w:shd w:val="clear" w:color="auto" w:fill="auto"/>
            <w:vAlign w:val="bottom"/>
          </w:tcPr>
          <w:p w14:paraId="7FEA1E2E"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0,890</w:t>
            </w:r>
          </w:p>
        </w:tc>
      </w:tr>
      <w:tr w:rsidR="001135E2" w:rsidRPr="00F25887" w14:paraId="0D5632AC" w14:textId="77777777" w:rsidTr="00782D2C">
        <w:trPr>
          <w:trHeight w:val="315"/>
          <w:jc w:val="center"/>
        </w:trPr>
        <w:tc>
          <w:tcPr>
            <w:tcW w:w="682" w:type="dxa"/>
            <w:shd w:val="clear" w:color="auto" w:fill="auto"/>
            <w:vAlign w:val="bottom"/>
          </w:tcPr>
          <w:p w14:paraId="0FFC9061"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12</w:t>
            </w:r>
          </w:p>
        </w:tc>
        <w:tc>
          <w:tcPr>
            <w:tcW w:w="7104" w:type="dxa"/>
            <w:shd w:val="clear" w:color="auto" w:fill="auto"/>
            <w:vAlign w:val="bottom"/>
          </w:tcPr>
          <w:p w14:paraId="673B916F"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hiệu quả quản lý HĐ </w:t>
            </w:r>
            <w:r w:rsidRPr="00F25887">
              <w:rPr>
                <w:color w:val="000000" w:themeColor="text1"/>
              </w:rPr>
              <w:t xml:space="preserve">khai thác thương mại </w:t>
            </w:r>
          </w:p>
        </w:tc>
        <w:tc>
          <w:tcPr>
            <w:tcW w:w="1986" w:type="dxa"/>
            <w:shd w:val="clear" w:color="auto" w:fill="auto"/>
            <w:vAlign w:val="bottom"/>
          </w:tcPr>
          <w:p w14:paraId="73473201"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0,889</w:t>
            </w:r>
          </w:p>
        </w:tc>
      </w:tr>
      <w:tr w:rsidR="001135E2" w:rsidRPr="00F25887" w14:paraId="5C26BFD9" w14:textId="77777777" w:rsidTr="00782D2C">
        <w:trPr>
          <w:trHeight w:val="315"/>
          <w:jc w:val="center"/>
        </w:trPr>
        <w:tc>
          <w:tcPr>
            <w:tcW w:w="682" w:type="dxa"/>
            <w:shd w:val="clear" w:color="auto" w:fill="auto"/>
            <w:vAlign w:val="bottom"/>
          </w:tcPr>
          <w:p w14:paraId="3EE2AFF3"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13</w:t>
            </w:r>
          </w:p>
        </w:tc>
        <w:tc>
          <w:tcPr>
            <w:tcW w:w="7104" w:type="dxa"/>
            <w:shd w:val="clear" w:color="auto" w:fill="auto"/>
            <w:vAlign w:val="bottom"/>
          </w:tcPr>
          <w:p w14:paraId="1984D159"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thực hiện quản lý </w:t>
            </w:r>
            <w:r w:rsidRPr="00F25887">
              <w:rPr>
                <w:iCs/>
                <w:color w:val="000000" w:themeColor="text1"/>
                <w:lang w:val="nl-NL"/>
              </w:rPr>
              <w:t>môi trường và các điều kiện hỗ trợ HĐ</w:t>
            </w:r>
            <w:r w:rsidRPr="00F25887">
              <w:rPr>
                <w:color w:val="000000" w:themeColor="text1"/>
              </w:rPr>
              <w:t>SHTT</w:t>
            </w:r>
          </w:p>
        </w:tc>
        <w:tc>
          <w:tcPr>
            <w:tcW w:w="1986" w:type="dxa"/>
            <w:shd w:val="clear" w:color="auto" w:fill="auto"/>
            <w:vAlign w:val="bottom"/>
          </w:tcPr>
          <w:p w14:paraId="17601588"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0,900</w:t>
            </w:r>
          </w:p>
        </w:tc>
      </w:tr>
      <w:tr w:rsidR="001135E2" w:rsidRPr="00F25887" w14:paraId="3DEC9E48" w14:textId="77777777" w:rsidTr="00782D2C">
        <w:trPr>
          <w:trHeight w:val="295"/>
          <w:jc w:val="center"/>
        </w:trPr>
        <w:tc>
          <w:tcPr>
            <w:tcW w:w="682" w:type="dxa"/>
            <w:shd w:val="clear" w:color="auto" w:fill="auto"/>
            <w:vAlign w:val="bottom"/>
          </w:tcPr>
          <w:p w14:paraId="559ABF92"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14</w:t>
            </w:r>
          </w:p>
        </w:tc>
        <w:tc>
          <w:tcPr>
            <w:tcW w:w="7104" w:type="dxa"/>
            <w:shd w:val="clear" w:color="auto" w:fill="auto"/>
            <w:vAlign w:val="bottom"/>
          </w:tcPr>
          <w:p w14:paraId="2CB438C7" w14:textId="77777777" w:rsidR="00C83BEF" w:rsidRPr="00F25887" w:rsidRDefault="00C83BEF" w:rsidP="009F2097">
            <w:pPr>
              <w:spacing w:line="0" w:lineRule="atLeast"/>
              <w:rPr>
                <w:rFonts w:eastAsia="Times New Roman"/>
                <w:color w:val="000000" w:themeColor="text1"/>
              </w:rPr>
            </w:pPr>
            <w:r w:rsidRPr="00F25887">
              <w:rPr>
                <w:rFonts w:eastAsia="Times New Roman"/>
                <w:color w:val="000000" w:themeColor="text1"/>
              </w:rPr>
              <w:t xml:space="preserve"> Mức độ hiệu quả quản lý </w:t>
            </w:r>
            <w:r w:rsidRPr="00F25887">
              <w:rPr>
                <w:iCs/>
                <w:color w:val="000000" w:themeColor="text1"/>
                <w:lang w:val="nl-NL"/>
              </w:rPr>
              <w:t>môi trường và các điều kiện hỗ trợ HĐ</w:t>
            </w:r>
            <w:r w:rsidRPr="00F25887">
              <w:rPr>
                <w:color w:val="000000" w:themeColor="text1"/>
              </w:rPr>
              <w:t>SHTT</w:t>
            </w:r>
          </w:p>
        </w:tc>
        <w:tc>
          <w:tcPr>
            <w:tcW w:w="1986" w:type="dxa"/>
            <w:shd w:val="clear" w:color="auto" w:fill="auto"/>
            <w:vAlign w:val="bottom"/>
          </w:tcPr>
          <w:p w14:paraId="18F303FC"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0,936</w:t>
            </w:r>
          </w:p>
        </w:tc>
      </w:tr>
    </w:tbl>
    <w:p w14:paraId="27943FDC" w14:textId="77777777" w:rsidR="00C83BEF" w:rsidRPr="00F25887" w:rsidRDefault="00C83BEF" w:rsidP="00C83BEF">
      <w:pPr>
        <w:spacing w:line="0" w:lineRule="atLeast"/>
        <w:ind w:left="2280"/>
        <w:rPr>
          <w:rFonts w:eastAsia="Times New Roman"/>
          <w:b/>
          <w:i/>
          <w:color w:val="000000" w:themeColor="text1"/>
        </w:rPr>
      </w:pPr>
    </w:p>
    <w:p w14:paraId="566A8F42" w14:textId="23E52EEE" w:rsidR="00C83BEF" w:rsidRPr="00F25887" w:rsidRDefault="00C83BEF" w:rsidP="00A12F5C">
      <w:pPr>
        <w:spacing w:line="0" w:lineRule="atLeast"/>
        <w:jc w:val="center"/>
        <w:rPr>
          <w:rFonts w:eastAsia="Times New Roman"/>
          <w:b/>
          <w:i/>
          <w:color w:val="000000" w:themeColor="text1"/>
        </w:rPr>
      </w:pPr>
      <w:r w:rsidRPr="00F25887">
        <w:rPr>
          <w:rFonts w:eastAsia="Times New Roman"/>
          <w:b/>
          <w:i/>
          <w:color w:val="000000" w:themeColor="text1"/>
        </w:rPr>
        <w:t>Hệ số tin cậy Cronbach’s Alpha của các thang đo 5 mức độ</w:t>
      </w:r>
    </w:p>
    <w:p w14:paraId="5106A859" w14:textId="77777777" w:rsidR="00C83BEF" w:rsidRPr="00F25887" w:rsidRDefault="00C83BEF" w:rsidP="00C83BEF">
      <w:pPr>
        <w:spacing w:line="132" w:lineRule="exact"/>
        <w:rPr>
          <w:rFonts w:eastAsia="Times New Roman"/>
          <w:color w:val="000000" w:themeColor="text1"/>
        </w:rPr>
      </w:pPr>
    </w:p>
    <w:tbl>
      <w:tblPr>
        <w:tblW w:w="9060" w:type="dxa"/>
        <w:jc w:val="center"/>
        <w:tblLayout w:type="fixed"/>
        <w:tblCellMar>
          <w:left w:w="0" w:type="dxa"/>
          <w:right w:w="0" w:type="dxa"/>
        </w:tblCellMar>
        <w:tblLook w:val="0000" w:firstRow="0" w:lastRow="0" w:firstColumn="0" w:lastColumn="0" w:noHBand="0" w:noVBand="0"/>
      </w:tblPr>
      <w:tblGrid>
        <w:gridCol w:w="680"/>
        <w:gridCol w:w="5820"/>
        <w:gridCol w:w="2560"/>
      </w:tblGrid>
      <w:tr w:rsidR="001135E2" w:rsidRPr="00F25887" w14:paraId="258FAFA2" w14:textId="77777777" w:rsidTr="00A12F5C">
        <w:trPr>
          <w:trHeight w:val="432"/>
          <w:jc w:val="center"/>
        </w:trPr>
        <w:tc>
          <w:tcPr>
            <w:tcW w:w="680" w:type="dxa"/>
            <w:vMerge w:val="restart"/>
            <w:tcBorders>
              <w:top w:val="single" w:sz="8" w:space="0" w:color="auto"/>
              <w:left w:val="single" w:sz="8" w:space="0" w:color="auto"/>
              <w:right w:val="single" w:sz="8" w:space="0" w:color="auto"/>
            </w:tcBorders>
            <w:shd w:val="clear" w:color="auto" w:fill="auto"/>
            <w:vAlign w:val="center"/>
          </w:tcPr>
          <w:p w14:paraId="07754237" w14:textId="77777777" w:rsidR="00C83BEF" w:rsidRPr="00F25887" w:rsidRDefault="00C83BEF" w:rsidP="00A12F5C">
            <w:pPr>
              <w:spacing w:line="0" w:lineRule="atLeast"/>
              <w:jc w:val="center"/>
              <w:rPr>
                <w:rFonts w:eastAsia="Times New Roman"/>
                <w:b/>
                <w:color w:val="000000" w:themeColor="text1"/>
                <w:w w:val="97"/>
              </w:rPr>
            </w:pPr>
            <w:r w:rsidRPr="00F25887">
              <w:rPr>
                <w:rFonts w:eastAsia="Times New Roman"/>
                <w:b/>
                <w:color w:val="000000" w:themeColor="text1"/>
                <w:w w:val="97"/>
              </w:rPr>
              <w:t>TT</w:t>
            </w:r>
          </w:p>
        </w:tc>
        <w:tc>
          <w:tcPr>
            <w:tcW w:w="5820" w:type="dxa"/>
            <w:vMerge w:val="restart"/>
            <w:tcBorders>
              <w:top w:val="single" w:sz="8" w:space="0" w:color="auto"/>
              <w:right w:val="single" w:sz="8" w:space="0" w:color="auto"/>
            </w:tcBorders>
            <w:shd w:val="clear" w:color="auto" w:fill="auto"/>
            <w:vAlign w:val="center"/>
          </w:tcPr>
          <w:p w14:paraId="3879F054" w14:textId="77777777" w:rsidR="00C83BEF" w:rsidRPr="00F25887" w:rsidRDefault="00C83BEF" w:rsidP="00A12F5C">
            <w:pPr>
              <w:spacing w:line="0" w:lineRule="atLeast"/>
              <w:ind w:left="2360"/>
              <w:jc w:val="center"/>
              <w:rPr>
                <w:rFonts w:eastAsia="Times New Roman"/>
                <w:b/>
                <w:color w:val="000000" w:themeColor="text1"/>
              </w:rPr>
            </w:pPr>
            <w:r w:rsidRPr="00F25887">
              <w:rPr>
                <w:rFonts w:eastAsia="Times New Roman"/>
                <w:b/>
                <w:color w:val="000000" w:themeColor="text1"/>
              </w:rPr>
              <w:t>Thang đo</w:t>
            </w:r>
          </w:p>
        </w:tc>
        <w:tc>
          <w:tcPr>
            <w:tcW w:w="2560" w:type="dxa"/>
            <w:tcBorders>
              <w:top w:val="single" w:sz="8" w:space="0" w:color="auto"/>
              <w:right w:val="single" w:sz="8" w:space="0" w:color="auto"/>
            </w:tcBorders>
            <w:shd w:val="clear" w:color="auto" w:fill="auto"/>
            <w:vAlign w:val="center"/>
          </w:tcPr>
          <w:p w14:paraId="390590C5" w14:textId="77777777" w:rsidR="00C83BEF" w:rsidRPr="00F25887" w:rsidRDefault="00C83BEF" w:rsidP="00A12F5C">
            <w:pPr>
              <w:spacing w:line="0" w:lineRule="atLeast"/>
              <w:jc w:val="center"/>
              <w:rPr>
                <w:rFonts w:eastAsia="Times New Roman"/>
                <w:b/>
                <w:color w:val="000000" w:themeColor="text1"/>
              </w:rPr>
            </w:pPr>
            <w:r w:rsidRPr="00F25887">
              <w:rPr>
                <w:rFonts w:eastAsia="Times New Roman"/>
                <w:b/>
                <w:color w:val="000000" w:themeColor="text1"/>
              </w:rPr>
              <w:t>Hệ số Cronbach’s</w:t>
            </w:r>
          </w:p>
        </w:tc>
      </w:tr>
      <w:tr w:rsidR="001135E2" w:rsidRPr="00F25887" w14:paraId="0F17E0B7" w14:textId="77777777" w:rsidTr="00A12F5C">
        <w:trPr>
          <w:trHeight w:val="432"/>
          <w:jc w:val="center"/>
        </w:trPr>
        <w:tc>
          <w:tcPr>
            <w:tcW w:w="680" w:type="dxa"/>
            <w:vMerge/>
            <w:tcBorders>
              <w:left w:val="single" w:sz="8" w:space="0" w:color="auto"/>
              <w:bottom w:val="single" w:sz="4" w:space="0" w:color="auto"/>
              <w:right w:val="single" w:sz="8" w:space="0" w:color="auto"/>
            </w:tcBorders>
            <w:shd w:val="clear" w:color="auto" w:fill="auto"/>
            <w:vAlign w:val="center"/>
          </w:tcPr>
          <w:p w14:paraId="14519A11" w14:textId="77777777" w:rsidR="00C83BEF" w:rsidRPr="00F25887" w:rsidRDefault="00C83BEF" w:rsidP="00A12F5C">
            <w:pPr>
              <w:spacing w:line="0" w:lineRule="atLeast"/>
              <w:jc w:val="center"/>
              <w:rPr>
                <w:rFonts w:eastAsia="Times New Roman"/>
                <w:b/>
                <w:color w:val="000000" w:themeColor="text1"/>
              </w:rPr>
            </w:pPr>
          </w:p>
        </w:tc>
        <w:tc>
          <w:tcPr>
            <w:tcW w:w="5820" w:type="dxa"/>
            <w:vMerge/>
            <w:tcBorders>
              <w:bottom w:val="single" w:sz="4" w:space="0" w:color="auto"/>
              <w:right w:val="single" w:sz="8" w:space="0" w:color="auto"/>
            </w:tcBorders>
            <w:shd w:val="clear" w:color="auto" w:fill="auto"/>
            <w:vAlign w:val="center"/>
          </w:tcPr>
          <w:p w14:paraId="19904B34" w14:textId="77777777" w:rsidR="00C83BEF" w:rsidRPr="00F25887" w:rsidRDefault="00C83BEF" w:rsidP="00A12F5C">
            <w:pPr>
              <w:spacing w:line="0" w:lineRule="atLeast"/>
              <w:jc w:val="center"/>
              <w:rPr>
                <w:rFonts w:eastAsia="Times New Roman"/>
                <w:b/>
                <w:color w:val="000000" w:themeColor="text1"/>
              </w:rPr>
            </w:pPr>
          </w:p>
        </w:tc>
        <w:tc>
          <w:tcPr>
            <w:tcW w:w="2560" w:type="dxa"/>
            <w:tcBorders>
              <w:bottom w:val="single" w:sz="4" w:space="0" w:color="auto"/>
              <w:right w:val="single" w:sz="8" w:space="0" w:color="auto"/>
            </w:tcBorders>
            <w:shd w:val="clear" w:color="auto" w:fill="auto"/>
            <w:vAlign w:val="center"/>
          </w:tcPr>
          <w:p w14:paraId="4FA1D93D" w14:textId="77777777" w:rsidR="00C83BEF" w:rsidRPr="00F25887" w:rsidRDefault="00C83BEF" w:rsidP="00A12F5C">
            <w:pPr>
              <w:spacing w:line="0" w:lineRule="atLeast"/>
              <w:jc w:val="center"/>
              <w:rPr>
                <w:rFonts w:eastAsia="Times New Roman"/>
                <w:b/>
                <w:color w:val="000000" w:themeColor="text1"/>
              </w:rPr>
            </w:pPr>
            <w:r w:rsidRPr="00F25887">
              <w:rPr>
                <w:rFonts w:eastAsia="Times New Roman"/>
                <w:b/>
                <w:color w:val="000000" w:themeColor="text1"/>
              </w:rPr>
              <w:t>Alpha</w:t>
            </w:r>
          </w:p>
        </w:tc>
      </w:tr>
      <w:tr w:rsidR="001135E2" w:rsidRPr="00F25887" w14:paraId="25A6863A" w14:textId="77777777" w:rsidTr="00A12F5C">
        <w:trPr>
          <w:trHeight w:val="432"/>
          <w:jc w:val="center"/>
        </w:trPr>
        <w:tc>
          <w:tcPr>
            <w:tcW w:w="680" w:type="dxa"/>
            <w:tcBorders>
              <w:left w:val="single" w:sz="8" w:space="0" w:color="auto"/>
              <w:bottom w:val="single" w:sz="4" w:space="0" w:color="auto"/>
              <w:right w:val="single" w:sz="8" w:space="0" w:color="auto"/>
            </w:tcBorders>
            <w:shd w:val="clear" w:color="auto" w:fill="auto"/>
          </w:tcPr>
          <w:p w14:paraId="22148102" w14:textId="77777777" w:rsidR="00C83BEF" w:rsidRPr="00F25887" w:rsidRDefault="00C83BEF" w:rsidP="009F2097">
            <w:pPr>
              <w:spacing w:line="288" w:lineRule="exact"/>
              <w:jc w:val="center"/>
              <w:rPr>
                <w:rFonts w:eastAsia="Times New Roman"/>
                <w:color w:val="000000" w:themeColor="text1"/>
              </w:rPr>
            </w:pPr>
            <w:r w:rsidRPr="00F25887">
              <w:rPr>
                <w:rFonts w:eastAsia="Times New Roman"/>
                <w:color w:val="000000" w:themeColor="text1"/>
              </w:rPr>
              <w:t>1</w:t>
            </w:r>
          </w:p>
        </w:tc>
        <w:tc>
          <w:tcPr>
            <w:tcW w:w="5820" w:type="dxa"/>
            <w:tcBorders>
              <w:bottom w:val="single" w:sz="4" w:space="0" w:color="auto"/>
              <w:right w:val="single" w:sz="8" w:space="0" w:color="auto"/>
            </w:tcBorders>
            <w:shd w:val="clear" w:color="auto" w:fill="auto"/>
          </w:tcPr>
          <w:p w14:paraId="07A5E9DE" w14:textId="77777777" w:rsidR="00C83BEF" w:rsidRPr="00F25887" w:rsidRDefault="00C83BEF" w:rsidP="009F2097">
            <w:pPr>
              <w:spacing w:line="285" w:lineRule="exact"/>
              <w:ind w:left="100"/>
              <w:rPr>
                <w:rFonts w:eastAsia="Times New Roman"/>
                <w:color w:val="000000" w:themeColor="text1"/>
              </w:rPr>
            </w:pPr>
            <w:r w:rsidRPr="00F25887">
              <w:rPr>
                <w:rFonts w:eastAsia="Times New Roman"/>
                <w:color w:val="000000" w:themeColor="text1"/>
              </w:rPr>
              <w:t>Nhận thức về nội hàm khái niệm HĐSHTT</w:t>
            </w:r>
          </w:p>
        </w:tc>
        <w:tc>
          <w:tcPr>
            <w:tcW w:w="2560" w:type="dxa"/>
            <w:tcBorders>
              <w:bottom w:val="single" w:sz="4" w:space="0" w:color="auto"/>
              <w:right w:val="single" w:sz="8" w:space="0" w:color="auto"/>
            </w:tcBorders>
            <w:shd w:val="clear" w:color="auto" w:fill="auto"/>
          </w:tcPr>
          <w:p w14:paraId="0309AFB6" w14:textId="77777777" w:rsidR="00C83BEF" w:rsidRPr="00F25887" w:rsidRDefault="00C83BEF" w:rsidP="009F2097">
            <w:pPr>
              <w:spacing w:line="285" w:lineRule="exact"/>
              <w:jc w:val="center"/>
              <w:rPr>
                <w:rFonts w:eastAsia="Times New Roman"/>
                <w:color w:val="000000" w:themeColor="text1"/>
                <w:w w:val="99"/>
              </w:rPr>
            </w:pPr>
            <w:r w:rsidRPr="00F25887">
              <w:rPr>
                <w:rFonts w:eastAsia="Times New Roman"/>
                <w:color w:val="000000" w:themeColor="text1"/>
                <w:w w:val="99"/>
              </w:rPr>
              <w:t>0,895</w:t>
            </w:r>
          </w:p>
        </w:tc>
      </w:tr>
      <w:tr w:rsidR="001135E2" w:rsidRPr="00F25887" w14:paraId="09E7C45E" w14:textId="77777777" w:rsidTr="00A12F5C">
        <w:trPr>
          <w:trHeight w:val="432"/>
          <w:jc w:val="center"/>
        </w:trPr>
        <w:tc>
          <w:tcPr>
            <w:tcW w:w="680" w:type="dxa"/>
            <w:tcBorders>
              <w:left w:val="single" w:sz="8" w:space="0" w:color="auto"/>
              <w:bottom w:val="single" w:sz="4" w:space="0" w:color="auto"/>
              <w:right w:val="single" w:sz="8" w:space="0" w:color="auto"/>
            </w:tcBorders>
            <w:shd w:val="clear" w:color="auto" w:fill="auto"/>
          </w:tcPr>
          <w:p w14:paraId="00781FE4" w14:textId="77777777" w:rsidR="00C83BEF" w:rsidRPr="00F25887" w:rsidRDefault="00C83BEF" w:rsidP="009F2097">
            <w:pPr>
              <w:spacing w:line="288" w:lineRule="exact"/>
              <w:jc w:val="center"/>
              <w:rPr>
                <w:rFonts w:eastAsia="Times New Roman"/>
                <w:color w:val="000000" w:themeColor="text1"/>
              </w:rPr>
            </w:pPr>
            <w:r w:rsidRPr="00F25887">
              <w:rPr>
                <w:rFonts w:eastAsia="Times New Roman"/>
                <w:color w:val="000000" w:themeColor="text1"/>
              </w:rPr>
              <w:t>2</w:t>
            </w:r>
          </w:p>
        </w:tc>
        <w:tc>
          <w:tcPr>
            <w:tcW w:w="5820" w:type="dxa"/>
            <w:tcBorders>
              <w:bottom w:val="single" w:sz="4" w:space="0" w:color="auto"/>
              <w:right w:val="single" w:sz="8" w:space="0" w:color="auto"/>
            </w:tcBorders>
            <w:shd w:val="clear" w:color="auto" w:fill="auto"/>
          </w:tcPr>
          <w:p w14:paraId="1B6C1684" w14:textId="77777777" w:rsidR="00C83BEF" w:rsidRPr="00F25887" w:rsidRDefault="00C83BEF" w:rsidP="009F2097">
            <w:pPr>
              <w:spacing w:line="285" w:lineRule="exact"/>
              <w:ind w:left="100"/>
              <w:rPr>
                <w:rFonts w:eastAsia="Times New Roman"/>
                <w:color w:val="000000" w:themeColor="text1"/>
              </w:rPr>
            </w:pPr>
            <w:r w:rsidRPr="00F25887">
              <w:rPr>
                <w:rFonts w:eastAsia="Times New Roman"/>
                <w:color w:val="000000" w:themeColor="text1"/>
              </w:rPr>
              <w:t>Nhận thức về mục tiêu của HĐSHTT</w:t>
            </w:r>
          </w:p>
        </w:tc>
        <w:tc>
          <w:tcPr>
            <w:tcW w:w="2560" w:type="dxa"/>
            <w:tcBorders>
              <w:bottom w:val="single" w:sz="4" w:space="0" w:color="auto"/>
              <w:right w:val="single" w:sz="8" w:space="0" w:color="auto"/>
            </w:tcBorders>
            <w:shd w:val="clear" w:color="auto" w:fill="auto"/>
          </w:tcPr>
          <w:p w14:paraId="1CA891A2" w14:textId="77777777" w:rsidR="00C83BEF" w:rsidRPr="00F25887" w:rsidRDefault="00C83BEF" w:rsidP="009F2097">
            <w:pPr>
              <w:spacing w:line="285" w:lineRule="exact"/>
              <w:jc w:val="center"/>
              <w:rPr>
                <w:rFonts w:eastAsia="Times New Roman"/>
                <w:color w:val="000000" w:themeColor="text1"/>
                <w:w w:val="99"/>
              </w:rPr>
            </w:pPr>
            <w:r w:rsidRPr="00F25887">
              <w:rPr>
                <w:rFonts w:eastAsia="Times New Roman"/>
                <w:color w:val="000000" w:themeColor="text1"/>
                <w:w w:val="99"/>
              </w:rPr>
              <w:t>0,897</w:t>
            </w:r>
          </w:p>
        </w:tc>
      </w:tr>
      <w:tr w:rsidR="001135E2" w:rsidRPr="00F25887" w14:paraId="67BCB5C2" w14:textId="77777777" w:rsidTr="00A12F5C">
        <w:trPr>
          <w:trHeight w:val="432"/>
          <w:jc w:val="center"/>
        </w:trPr>
        <w:tc>
          <w:tcPr>
            <w:tcW w:w="680" w:type="dxa"/>
            <w:tcBorders>
              <w:left w:val="single" w:sz="8" w:space="0" w:color="auto"/>
              <w:bottom w:val="single" w:sz="4" w:space="0" w:color="auto"/>
              <w:right w:val="single" w:sz="8" w:space="0" w:color="auto"/>
            </w:tcBorders>
            <w:shd w:val="clear" w:color="auto" w:fill="auto"/>
          </w:tcPr>
          <w:p w14:paraId="1B64F114" w14:textId="77777777" w:rsidR="00C83BEF" w:rsidRPr="00F25887" w:rsidRDefault="00C83BEF" w:rsidP="009F2097">
            <w:pPr>
              <w:spacing w:line="287" w:lineRule="exact"/>
              <w:jc w:val="center"/>
              <w:rPr>
                <w:rFonts w:eastAsia="Times New Roman"/>
                <w:color w:val="000000" w:themeColor="text1"/>
              </w:rPr>
            </w:pPr>
            <w:r w:rsidRPr="00F25887">
              <w:rPr>
                <w:rFonts w:eastAsia="Times New Roman"/>
                <w:color w:val="000000" w:themeColor="text1"/>
              </w:rPr>
              <w:t>3</w:t>
            </w:r>
          </w:p>
        </w:tc>
        <w:tc>
          <w:tcPr>
            <w:tcW w:w="5820" w:type="dxa"/>
            <w:tcBorders>
              <w:bottom w:val="single" w:sz="4" w:space="0" w:color="auto"/>
              <w:right w:val="single" w:sz="8" w:space="0" w:color="auto"/>
            </w:tcBorders>
            <w:shd w:val="clear" w:color="auto" w:fill="auto"/>
          </w:tcPr>
          <w:p w14:paraId="0A813A76" w14:textId="3EC62951" w:rsidR="00C83BEF" w:rsidRPr="00F25887" w:rsidRDefault="00C83BEF" w:rsidP="009F2097">
            <w:pPr>
              <w:spacing w:line="285" w:lineRule="exact"/>
              <w:ind w:left="100"/>
              <w:rPr>
                <w:rFonts w:eastAsia="Times New Roman"/>
                <w:color w:val="000000" w:themeColor="text1"/>
              </w:rPr>
            </w:pPr>
            <w:r w:rsidRPr="00F25887">
              <w:rPr>
                <w:rFonts w:eastAsia="Times New Roman"/>
                <w:color w:val="000000" w:themeColor="text1"/>
              </w:rPr>
              <w:t xml:space="preserve">Đánh giá </w:t>
            </w:r>
            <w:r w:rsidRPr="00F25887">
              <w:rPr>
                <w:color w:val="000000" w:themeColor="text1"/>
                <w:spacing w:val="-4"/>
              </w:rPr>
              <w:t xml:space="preserve">yếu tố khó khăn ảnh hưởng hạn chế đến hiệu quả quản lý </w:t>
            </w:r>
            <w:r w:rsidR="00DF6307" w:rsidRPr="00F25887">
              <w:rPr>
                <w:color w:val="000000" w:themeColor="text1"/>
                <w:spacing w:val="-4"/>
              </w:rPr>
              <w:t>HĐSHTT</w:t>
            </w:r>
          </w:p>
        </w:tc>
        <w:tc>
          <w:tcPr>
            <w:tcW w:w="2560" w:type="dxa"/>
            <w:tcBorders>
              <w:bottom w:val="single" w:sz="4" w:space="0" w:color="auto"/>
              <w:right w:val="single" w:sz="8" w:space="0" w:color="auto"/>
            </w:tcBorders>
            <w:shd w:val="clear" w:color="auto" w:fill="auto"/>
          </w:tcPr>
          <w:p w14:paraId="1AAC86D1" w14:textId="539A215F" w:rsidR="00C83BEF" w:rsidRPr="00F25887" w:rsidRDefault="00CE48E7" w:rsidP="009F2097">
            <w:pPr>
              <w:spacing w:line="285" w:lineRule="exact"/>
              <w:jc w:val="center"/>
              <w:rPr>
                <w:rFonts w:eastAsia="Times New Roman"/>
                <w:color w:val="000000" w:themeColor="text1"/>
                <w:w w:val="99"/>
              </w:rPr>
            </w:pPr>
            <w:r w:rsidRPr="00F25887">
              <w:rPr>
                <w:rFonts w:eastAsia="Times New Roman"/>
                <w:color w:val="000000" w:themeColor="text1"/>
                <w:w w:val="99"/>
              </w:rPr>
              <w:t>0,90</w:t>
            </w:r>
            <w:r w:rsidR="00C83BEF" w:rsidRPr="00F25887">
              <w:rPr>
                <w:rFonts w:eastAsia="Times New Roman"/>
                <w:color w:val="000000" w:themeColor="text1"/>
                <w:w w:val="99"/>
              </w:rPr>
              <w:t>1</w:t>
            </w:r>
          </w:p>
        </w:tc>
      </w:tr>
    </w:tbl>
    <w:p w14:paraId="4D95D404" w14:textId="77777777" w:rsidR="00C83BEF" w:rsidRPr="00F25887" w:rsidRDefault="00C83BEF" w:rsidP="00C83BEF">
      <w:pPr>
        <w:spacing w:line="237" w:lineRule="auto"/>
        <w:ind w:right="-679"/>
        <w:rPr>
          <w:rFonts w:eastAsia="Times New Roman"/>
          <w:i/>
          <w:color w:val="000000" w:themeColor="text1"/>
        </w:rPr>
      </w:pPr>
    </w:p>
    <w:p w14:paraId="07F37B44" w14:textId="49DB9CA1" w:rsidR="00C83BEF" w:rsidRPr="00F25887" w:rsidRDefault="00C83BEF" w:rsidP="00A12F5C">
      <w:pPr>
        <w:spacing w:line="237" w:lineRule="auto"/>
        <w:ind w:right="-679"/>
        <w:jc w:val="center"/>
        <w:rPr>
          <w:rFonts w:eastAsia="Times New Roman"/>
          <w:b/>
          <w:i/>
          <w:color w:val="000000" w:themeColor="text1"/>
        </w:rPr>
      </w:pPr>
      <w:r w:rsidRPr="00F25887">
        <w:rPr>
          <w:rFonts w:eastAsia="Times New Roman"/>
          <w:b/>
          <w:i/>
          <w:color w:val="000000" w:themeColor="text1"/>
        </w:rPr>
        <w:t>Hệ số tương quan giữa từng item và tổng thang đo mức độ thực hiện và hiệu quả</w:t>
      </w:r>
    </w:p>
    <w:p w14:paraId="22CCA311" w14:textId="77777777" w:rsidR="00C83BEF" w:rsidRPr="00F25887" w:rsidRDefault="00C83BEF" w:rsidP="00C83BEF">
      <w:pPr>
        <w:spacing w:line="237" w:lineRule="auto"/>
        <w:ind w:right="-679"/>
        <w:jc w:val="center"/>
        <w:rPr>
          <w:rFonts w:eastAsia="Times New Roman"/>
          <w:b/>
          <w:i/>
          <w:color w:val="000000" w:themeColor="text1"/>
        </w:rPr>
      </w:pPr>
      <w:r w:rsidRPr="00F25887">
        <w:rPr>
          <w:rFonts w:eastAsia="Times New Roman"/>
          <w:b/>
          <w:i/>
          <w:color w:val="000000" w:themeColor="text1"/>
        </w:rPr>
        <w:t>thực hiện các nội dung HĐSHTT</w:t>
      </w:r>
    </w:p>
    <w:tbl>
      <w:tblPr>
        <w:tblW w:w="9060" w:type="dxa"/>
        <w:jc w:val="center"/>
        <w:tblLayout w:type="fixed"/>
        <w:tblCellMar>
          <w:left w:w="0" w:type="dxa"/>
          <w:right w:w="0" w:type="dxa"/>
        </w:tblCellMar>
        <w:tblLook w:val="0000" w:firstRow="0" w:lastRow="0" w:firstColumn="0" w:lastColumn="0" w:noHBand="0" w:noVBand="0"/>
      </w:tblPr>
      <w:tblGrid>
        <w:gridCol w:w="1120"/>
        <w:gridCol w:w="1860"/>
        <w:gridCol w:w="2000"/>
        <w:gridCol w:w="1980"/>
        <w:gridCol w:w="2100"/>
      </w:tblGrid>
      <w:tr w:rsidR="001135E2" w:rsidRPr="00F25887" w14:paraId="7CC966C1" w14:textId="77777777" w:rsidTr="00782D2C">
        <w:trPr>
          <w:trHeight w:val="100"/>
          <w:jc w:val="center"/>
        </w:trPr>
        <w:tc>
          <w:tcPr>
            <w:tcW w:w="1120" w:type="dxa"/>
            <w:tcBorders>
              <w:top w:val="single" w:sz="8" w:space="0" w:color="auto"/>
              <w:left w:val="single" w:sz="8" w:space="0" w:color="auto"/>
              <w:right w:val="single" w:sz="8" w:space="0" w:color="auto"/>
            </w:tcBorders>
            <w:shd w:val="clear" w:color="auto" w:fill="auto"/>
            <w:vAlign w:val="bottom"/>
          </w:tcPr>
          <w:p w14:paraId="1F9881F8" w14:textId="77777777" w:rsidR="00782D2C" w:rsidRPr="00F25887" w:rsidRDefault="00782D2C" w:rsidP="009F2097">
            <w:pPr>
              <w:spacing w:line="0" w:lineRule="atLeast"/>
              <w:rPr>
                <w:rFonts w:eastAsia="Times New Roman"/>
                <w:b/>
                <w:color w:val="000000" w:themeColor="text1"/>
              </w:rPr>
            </w:pPr>
          </w:p>
        </w:tc>
        <w:tc>
          <w:tcPr>
            <w:tcW w:w="3860" w:type="dxa"/>
            <w:gridSpan w:val="2"/>
            <w:vMerge w:val="restart"/>
            <w:tcBorders>
              <w:top w:val="single" w:sz="8" w:space="0" w:color="auto"/>
              <w:right w:val="single" w:sz="8" w:space="0" w:color="auto"/>
            </w:tcBorders>
            <w:shd w:val="clear" w:color="auto" w:fill="auto"/>
            <w:vAlign w:val="center"/>
          </w:tcPr>
          <w:p w14:paraId="0944767D" w14:textId="77777777" w:rsidR="00782D2C" w:rsidRPr="00F25887" w:rsidRDefault="00782D2C" w:rsidP="00782D2C">
            <w:pPr>
              <w:spacing w:line="0" w:lineRule="atLeast"/>
              <w:jc w:val="center"/>
              <w:rPr>
                <w:rFonts w:ascii="Times New Roman Bold" w:eastAsia="Times New Roman" w:hAnsi="Times New Roman Bold"/>
                <w:b/>
                <w:color w:val="000000" w:themeColor="text1"/>
                <w:w w:val="99"/>
              </w:rPr>
            </w:pPr>
            <w:r w:rsidRPr="00F25887">
              <w:rPr>
                <w:rFonts w:ascii="Times New Roman Bold" w:eastAsia="Times New Roman" w:hAnsi="Times New Roman Bold"/>
                <w:b/>
                <w:color w:val="000000" w:themeColor="text1"/>
                <w:w w:val="99"/>
              </w:rPr>
              <w:t>Thang đo đánh giá mức độ thực hiện các nội dung quản lý HĐSHTT</w:t>
            </w:r>
          </w:p>
        </w:tc>
        <w:tc>
          <w:tcPr>
            <w:tcW w:w="4080" w:type="dxa"/>
            <w:gridSpan w:val="2"/>
            <w:vMerge w:val="restart"/>
            <w:tcBorders>
              <w:top w:val="single" w:sz="8" w:space="0" w:color="auto"/>
              <w:right w:val="single" w:sz="8" w:space="0" w:color="auto"/>
            </w:tcBorders>
            <w:shd w:val="clear" w:color="auto" w:fill="auto"/>
            <w:vAlign w:val="bottom"/>
          </w:tcPr>
          <w:p w14:paraId="193670E2" w14:textId="77777777" w:rsidR="00782D2C" w:rsidRPr="00F25887" w:rsidRDefault="00782D2C" w:rsidP="009F2097">
            <w:pPr>
              <w:spacing w:line="0" w:lineRule="atLeast"/>
              <w:jc w:val="center"/>
              <w:rPr>
                <w:rFonts w:ascii="Times New Roman Bold" w:eastAsia="Times New Roman" w:hAnsi="Times New Roman Bold"/>
                <w:b/>
                <w:color w:val="000000" w:themeColor="text1"/>
                <w:w w:val="99"/>
              </w:rPr>
            </w:pPr>
            <w:r w:rsidRPr="00F25887">
              <w:rPr>
                <w:rFonts w:ascii="Times New Roman Bold" w:eastAsia="Times New Roman" w:hAnsi="Times New Roman Bold"/>
                <w:b/>
                <w:color w:val="000000" w:themeColor="text1"/>
                <w:w w:val="99"/>
              </w:rPr>
              <w:t>Thang đo đánh giá hiệu quả</w:t>
            </w:r>
          </w:p>
          <w:p w14:paraId="2282537B" w14:textId="5895409A" w:rsidR="00782D2C" w:rsidRPr="00F25887" w:rsidRDefault="00782D2C" w:rsidP="009F2097">
            <w:pPr>
              <w:spacing w:line="0" w:lineRule="atLeast"/>
              <w:jc w:val="center"/>
              <w:rPr>
                <w:rFonts w:ascii="Times New Roman Bold" w:eastAsia="Times New Roman" w:hAnsi="Times New Roman Bold"/>
                <w:b/>
                <w:color w:val="000000" w:themeColor="text1"/>
                <w:w w:val="99"/>
              </w:rPr>
            </w:pPr>
            <w:r w:rsidRPr="00F25887">
              <w:rPr>
                <w:rFonts w:ascii="Times New Roman Bold" w:eastAsia="Times New Roman" w:hAnsi="Times New Roman Bold"/>
                <w:b/>
                <w:color w:val="000000" w:themeColor="text1"/>
                <w:w w:val="99"/>
              </w:rPr>
              <w:t>thực hiện các nội dung quản lý HĐSHTT</w:t>
            </w:r>
          </w:p>
        </w:tc>
      </w:tr>
      <w:tr w:rsidR="001135E2" w:rsidRPr="00F25887" w14:paraId="372B40D1" w14:textId="77777777" w:rsidTr="00782D2C">
        <w:trPr>
          <w:trHeight w:val="94"/>
          <w:jc w:val="center"/>
        </w:trPr>
        <w:tc>
          <w:tcPr>
            <w:tcW w:w="1120" w:type="dxa"/>
            <w:tcBorders>
              <w:left w:val="single" w:sz="8" w:space="0" w:color="auto"/>
              <w:right w:val="single" w:sz="8" w:space="0" w:color="auto"/>
            </w:tcBorders>
            <w:shd w:val="clear" w:color="auto" w:fill="auto"/>
            <w:vAlign w:val="bottom"/>
          </w:tcPr>
          <w:p w14:paraId="5577E87B" w14:textId="77777777" w:rsidR="00782D2C" w:rsidRPr="00F25887" w:rsidRDefault="00782D2C" w:rsidP="009F2097">
            <w:pPr>
              <w:spacing w:line="0" w:lineRule="atLeast"/>
              <w:rPr>
                <w:rFonts w:eastAsia="Times New Roman"/>
                <w:b/>
                <w:color w:val="000000" w:themeColor="text1"/>
              </w:rPr>
            </w:pPr>
          </w:p>
        </w:tc>
        <w:tc>
          <w:tcPr>
            <w:tcW w:w="3860" w:type="dxa"/>
            <w:gridSpan w:val="2"/>
            <w:vMerge/>
            <w:tcBorders>
              <w:bottom w:val="single" w:sz="4" w:space="0" w:color="auto"/>
              <w:right w:val="single" w:sz="8" w:space="0" w:color="auto"/>
            </w:tcBorders>
            <w:shd w:val="clear" w:color="auto" w:fill="auto"/>
            <w:vAlign w:val="bottom"/>
          </w:tcPr>
          <w:p w14:paraId="741EA5F3" w14:textId="77777777" w:rsidR="00782D2C" w:rsidRPr="00F25887" w:rsidRDefault="00782D2C" w:rsidP="009F2097">
            <w:pPr>
              <w:spacing w:line="0" w:lineRule="atLeast"/>
              <w:rPr>
                <w:rFonts w:ascii="Times New Roman Bold" w:eastAsia="Times New Roman" w:hAnsi="Times New Roman Bold"/>
                <w:b/>
                <w:color w:val="000000" w:themeColor="text1"/>
                <w:w w:val="99"/>
              </w:rPr>
            </w:pPr>
          </w:p>
        </w:tc>
        <w:tc>
          <w:tcPr>
            <w:tcW w:w="4080" w:type="dxa"/>
            <w:gridSpan w:val="2"/>
            <w:vMerge/>
            <w:tcBorders>
              <w:bottom w:val="single" w:sz="4" w:space="0" w:color="auto"/>
              <w:right w:val="single" w:sz="8" w:space="0" w:color="auto"/>
            </w:tcBorders>
            <w:shd w:val="clear" w:color="auto" w:fill="auto"/>
            <w:vAlign w:val="bottom"/>
          </w:tcPr>
          <w:p w14:paraId="56D1515D" w14:textId="52B58830" w:rsidR="00782D2C" w:rsidRPr="00F25887" w:rsidRDefault="00782D2C" w:rsidP="009F2097">
            <w:pPr>
              <w:spacing w:line="0" w:lineRule="atLeast"/>
              <w:jc w:val="center"/>
              <w:rPr>
                <w:rFonts w:ascii="Times New Roman Bold" w:eastAsia="Times New Roman" w:hAnsi="Times New Roman Bold"/>
                <w:b/>
                <w:color w:val="000000" w:themeColor="text1"/>
                <w:w w:val="99"/>
              </w:rPr>
            </w:pPr>
          </w:p>
        </w:tc>
      </w:tr>
      <w:tr w:rsidR="001135E2" w:rsidRPr="00F25887" w14:paraId="6F9652BF" w14:textId="77777777" w:rsidTr="00782D2C">
        <w:trPr>
          <w:trHeight w:val="286"/>
          <w:jc w:val="center"/>
        </w:trPr>
        <w:tc>
          <w:tcPr>
            <w:tcW w:w="1120" w:type="dxa"/>
            <w:vMerge w:val="restart"/>
            <w:tcBorders>
              <w:left w:val="single" w:sz="8" w:space="0" w:color="auto"/>
              <w:right w:val="single" w:sz="8" w:space="0" w:color="auto"/>
            </w:tcBorders>
            <w:shd w:val="clear" w:color="auto" w:fill="auto"/>
            <w:vAlign w:val="bottom"/>
          </w:tcPr>
          <w:p w14:paraId="11625836" w14:textId="77777777" w:rsidR="00C83BEF" w:rsidRPr="00F25887" w:rsidRDefault="00C83BEF" w:rsidP="009F2097">
            <w:pPr>
              <w:spacing w:line="0" w:lineRule="atLeast"/>
              <w:ind w:left="280"/>
              <w:rPr>
                <w:rFonts w:eastAsia="Times New Roman"/>
                <w:b/>
                <w:color w:val="000000" w:themeColor="text1"/>
              </w:rPr>
            </w:pPr>
            <w:r w:rsidRPr="00F25887">
              <w:rPr>
                <w:rFonts w:eastAsia="Times New Roman"/>
                <w:b/>
                <w:color w:val="000000" w:themeColor="text1"/>
              </w:rPr>
              <w:t>Item</w:t>
            </w:r>
          </w:p>
        </w:tc>
        <w:tc>
          <w:tcPr>
            <w:tcW w:w="1860" w:type="dxa"/>
            <w:tcBorders>
              <w:right w:val="single" w:sz="8" w:space="0" w:color="auto"/>
            </w:tcBorders>
            <w:shd w:val="clear" w:color="auto" w:fill="auto"/>
            <w:vAlign w:val="bottom"/>
          </w:tcPr>
          <w:p w14:paraId="04DED1A2" w14:textId="77777777" w:rsidR="00C83BEF" w:rsidRPr="00F25887" w:rsidRDefault="00C83BEF" w:rsidP="009F2097">
            <w:pPr>
              <w:spacing w:line="286" w:lineRule="exact"/>
              <w:jc w:val="center"/>
              <w:rPr>
                <w:rFonts w:eastAsia="Times New Roman"/>
                <w:color w:val="000000" w:themeColor="text1"/>
                <w:w w:val="99"/>
              </w:rPr>
            </w:pPr>
            <w:r w:rsidRPr="00F25887">
              <w:rPr>
                <w:rFonts w:eastAsia="Times New Roman"/>
                <w:color w:val="000000" w:themeColor="text1"/>
                <w:w w:val="99"/>
              </w:rPr>
              <w:t>Hệ số tương</w:t>
            </w:r>
          </w:p>
        </w:tc>
        <w:tc>
          <w:tcPr>
            <w:tcW w:w="2000" w:type="dxa"/>
            <w:tcBorders>
              <w:right w:val="single" w:sz="8" w:space="0" w:color="auto"/>
            </w:tcBorders>
            <w:shd w:val="clear" w:color="auto" w:fill="auto"/>
            <w:vAlign w:val="bottom"/>
          </w:tcPr>
          <w:p w14:paraId="731CE84C" w14:textId="77777777" w:rsidR="00C83BEF" w:rsidRPr="00F25887" w:rsidRDefault="00C83BEF" w:rsidP="009F2097">
            <w:pPr>
              <w:spacing w:line="286" w:lineRule="exact"/>
              <w:jc w:val="center"/>
              <w:rPr>
                <w:rFonts w:eastAsia="Times New Roman"/>
                <w:color w:val="000000" w:themeColor="text1"/>
              </w:rPr>
            </w:pPr>
            <w:r w:rsidRPr="00F25887">
              <w:rPr>
                <w:rFonts w:eastAsia="Times New Roman"/>
                <w:color w:val="000000" w:themeColor="text1"/>
              </w:rPr>
              <w:t>Hệ số</w:t>
            </w:r>
          </w:p>
        </w:tc>
        <w:tc>
          <w:tcPr>
            <w:tcW w:w="1980" w:type="dxa"/>
            <w:tcBorders>
              <w:right w:val="single" w:sz="8" w:space="0" w:color="auto"/>
            </w:tcBorders>
            <w:shd w:val="clear" w:color="auto" w:fill="auto"/>
            <w:vAlign w:val="bottom"/>
          </w:tcPr>
          <w:p w14:paraId="3708B182" w14:textId="77777777" w:rsidR="00C83BEF" w:rsidRPr="00F25887" w:rsidRDefault="00C83BEF" w:rsidP="009F2097">
            <w:pPr>
              <w:spacing w:line="286" w:lineRule="exact"/>
              <w:jc w:val="center"/>
              <w:rPr>
                <w:rFonts w:eastAsia="Times New Roman"/>
                <w:color w:val="000000" w:themeColor="text1"/>
                <w:w w:val="99"/>
              </w:rPr>
            </w:pPr>
            <w:r w:rsidRPr="00F25887">
              <w:rPr>
                <w:rFonts w:eastAsia="Times New Roman"/>
                <w:color w:val="000000" w:themeColor="text1"/>
                <w:w w:val="99"/>
              </w:rPr>
              <w:t>Hệ số tương</w:t>
            </w:r>
          </w:p>
        </w:tc>
        <w:tc>
          <w:tcPr>
            <w:tcW w:w="2100" w:type="dxa"/>
            <w:tcBorders>
              <w:right w:val="single" w:sz="8" w:space="0" w:color="auto"/>
            </w:tcBorders>
            <w:shd w:val="clear" w:color="auto" w:fill="auto"/>
            <w:vAlign w:val="bottom"/>
          </w:tcPr>
          <w:p w14:paraId="638E927B" w14:textId="77777777" w:rsidR="00C83BEF" w:rsidRPr="00F25887" w:rsidRDefault="00C83BEF" w:rsidP="009F2097">
            <w:pPr>
              <w:spacing w:line="286" w:lineRule="exact"/>
              <w:jc w:val="center"/>
              <w:rPr>
                <w:rFonts w:eastAsia="Times New Roman"/>
                <w:color w:val="000000" w:themeColor="text1"/>
              </w:rPr>
            </w:pPr>
            <w:r w:rsidRPr="00F25887">
              <w:rPr>
                <w:rFonts w:eastAsia="Times New Roman"/>
                <w:color w:val="000000" w:themeColor="text1"/>
              </w:rPr>
              <w:t>Hệ số</w:t>
            </w:r>
          </w:p>
        </w:tc>
      </w:tr>
      <w:tr w:rsidR="001135E2" w:rsidRPr="00F25887" w14:paraId="57575F5E" w14:textId="77777777" w:rsidTr="00782D2C">
        <w:trPr>
          <w:trHeight w:val="276"/>
          <w:jc w:val="center"/>
        </w:trPr>
        <w:tc>
          <w:tcPr>
            <w:tcW w:w="1120" w:type="dxa"/>
            <w:vMerge/>
            <w:tcBorders>
              <w:left w:val="single" w:sz="8" w:space="0" w:color="auto"/>
              <w:right w:val="single" w:sz="8" w:space="0" w:color="auto"/>
            </w:tcBorders>
            <w:shd w:val="clear" w:color="auto" w:fill="auto"/>
            <w:vAlign w:val="bottom"/>
          </w:tcPr>
          <w:p w14:paraId="74F14FF6" w14:textId="77777777" w:rsidR="00C83BEF" w:rsidRPr="00F25887" w:rsidRDefault="00C83BEF" w:rsidP="009F2097">
            <w:pPr>
              <w:spacing w:line="0" w:lineRule="atLeast"/>
              <w:rPr>
                <w:rFonts w:eastAsia="Times New Roman"/>
                <w:b/>
                <w:color w:val="000000" w:themeColor="text1"/>
              </w:rPr>
            </w:pPr>
          </w:p>
        </w:tc>
        <w:tc>
          <w:tcPr>
            <w:tcW w:w="1860" w:type="dxa"/>
            <w:vMerge w:val="restart"/>
            <w:tcBorders>
              <w:right w:val="single" w:sz="8" w:space="0" w:color="auto"/>
            </w:tcBorders>
            <w:shd w:val="clear" w:color="auto" w:fill="auto"/>
            <w:vAlign w:val="bottom"/>
          </w:tcPr>
          <w:p w14:paraId="689583D4" w14:textId="77777777" w:rsidR="00C83BEF" w:rsidRPr="00F25887" w:rsidRDefault="00C83BEF" w:rsidP="009F2097">
            <w:pPr>
              <w:spacing w:line="0" w:lineRule="atLeast"/>
              <w:jc w:val="center"/>
              <w:rPr>
                <w:rFonts w:eastAsia="Times New Roman"/>
                <w:color w:val="000000" w:themeColor="text1"/>
                <w:w w:val="98"/>
              </w:rPr>
            </w:pPr>
            <w:r w:rsidRPr="00F25887">
              <w:rPr>
                <w:rFonts w:eastAsia="Times New Roman"/>
                <w:color w:val="000000" w:themeColor="text1"/>
                <w:w w:val="98"/>
              </w:rPr>
              <w:t>quan giữa</w:t>
            </w:r>
          </w:p>
        </w:tc>
        <w:tc>
          <w:tcPr>
            <w:tcW w:w="2000" w:type="dxa"/>
            <w:vMerge w:val="restart"/>
            <w:tcBorders>
              <w:right w:val="single" w:sz="8" w:space="0" w:color="auto"/>
            </w:tcBorders>
            <w:shd w:val="clear" w:color="auto" w:fill="auto"/>
            <w:vAlign w:val="bottom"/>
          </w:tcPr>
          <w:p w14:paraId="4AEF58C5" w14:textId="77777777" w:rsidR="00C83BEF" w:rsidRPr="00F25887" w:rsidRDefault="00C83BEF" w:rsidP="009F2097">
            <w:pPr>
              <w:spacing w:line="0" w:lineRule="atLeast"/>
              <w:jc w:val="center"/>
              <w:rPr>
                <w:rFonts w:eastAsia="Times New Roman"/>
                <w:color w:val="000000" w:themeColor="text1"/>
                <w:w w:val="99"/>
              </w:rPr>
            </w:pPr>
            <w:r w:rsidRPr="00F25887">
              <w:rPr>
                <w:rFonts w:eastAsia="Times New Roman"/>
                <w:color w:val="000000" w:themeColor="text1"/>
                <w:w w:val="99"/>
              </w:rPr>
              <w:t>Cronbach's</w:t>
            </w:r>
          </w:p>
        </w:tc>
        <w:tc>
          <w:tcPr>
            <w:tcW w:w="1980" w:type="dxa"/>
            <w:vMerge w:val="restart"/>
            <w:tcBorders>
              <w:right w:val="single" w:sz="8" w:space="0" w:color="auto"/>
            </w:tcBorders>
            <w:shd w:val="clear" w:color="auto" w:fill="auto"/>
            <w:vAlign w:val="bottom"/>
          </w:tcPr>
          <w:p w14:paraId="5B2D67F7"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quan giữa từng</w:t>
            </w:r>
          </w:p>
        </w:tc>
        <w:tc>
          <w:tcPr>
            <w:tcW w:w="2100" w:type="dxa"/>
            <w:vMerge w:val="restart"/>
            <w:tcBorders>
              <w:right w:val="single" w:sz="8" w:space="0" w:color="auto"/>
            </w:tcBorders>
            <w:shd w:val="clear" w:color="auto" w:fill="auto"/>
            <w:vAlign w:val="bottom"/>
          </w:tcPr>
          <w:p w14:paraId="77FA45DE" w14:textId="77777777" w:rsidR="00C83BEF" w:rsidRPr="00F25887" w:rsidRDefault="00C83BEF" w:rsidP="009F2097">
            <w:pPr>
              <w:spacing w:line="0" w:lineRule="atLeast"/>
              <w:jc w:val="center"/>
              <w:rPr>
                <w:rFonts w:eastAsia="Times New Roman"/>
                <w:color w:val="000000" w:themeColor="text1"/>
                <w:w w:val="99"/>
              </w:rPr>
            </w:pPr>
            <w:r w:rsidRPr="00F25887">
              <w:rPr>
                <w:rFonts w:eastAsia="Times New Roman"/>
                <w:color w:val="000000" w:themeColor="text1"/>
                <w:w w:val="99"/>
              </w:rPr>
              <w:t>Cronbach's</w:t>
            </w:r>
          </w:p>
        </w:tc>
      </w:tr>
      <w:tr w:rsidR="001135E2" w:rsidRPr="00F25887" w14:paraId="1B75640B" w14:textId="77777777" w:rsidTr="00782D2C">
        <w:trPr>
          <w:trHeight w:val="230"/>
          <w:jc w:val="center"/>
        </w:trPr>
        <w:tc>
          <w:tcPr>
            <w:tcW w:w="1120" w:type="dxa"/>
            <w:tcBorders>
              <w:left w:val="single" w:sz="8" w:space="0" w:color="auto"/>
              <w:right w:val="single" w:sz="8" w:space="0" w:color="auto"/>
            </w:tcBorders>
            <w:shd w:val="clear" w:color="auto" w:fill="auto"/>
            <w:vAlign w:val="bottom"/>
          </w:tcPr>
          <w:p w14:paraId="4DF26D98" w14:textId="77777777" w:rsidR="00C83BEF" w:rsidRPr="00F25887" w:rsidRDefault="00C83BEF" w:rsidP="009F2097">
            <w:pPr>
              <w:spacing w:line="0" w:lineRule="atLeast"/>
              <w:rPr>
                <w:rFonts w:eastAsia="Times New Roman"/>
                <w:b/>
                <w:color w:val="000000" w:themeColor="text1"/>
              </w:rPr>
            </w:pPr>
          </w:p>
        </w:tc>
        <w:tc>
          <w:tcPr>
            <w:tcW w:w="1860" w:type="dxa"/>
            <w:vMerge/>
            <w:tcBorders>
              <w:right w:val="single" w:sz="8" w:space="0" w:color="auto"/>
            </w:tcBorders>
            <w:shd w:val="clear" w:color="auto" w:fill="auto"/>
            <w:vAlign w:val="bottom"/>
          </w:tcPr>
          <w:p w14:paraId="68632EE4" w14:textId="77777777" w:rsidR="00C83BEF" w:rsidRPr="00F25887" w:rsidRDefault="00C83BEF" w:rsidP="009F2097">
            <w:pPr>
              <w:spacing w:line="0" w:lineRule="atLeast"/>
              <w:rPr>
                <w:rFonts w:eastAsia="Times New Roman"/>
                <w:color w:val="000000" w:themeColor="text1"/>
              </w:rPr>
            </w:pPr>
          </w:p>
        </w:tc>
        <w:tc>
          <w:tcPr>
            <w:tcW w:w="2000" w:type="dxa"/>
            <w:vMerge/>
            <w:tcBorders>
              <w:right w:val="single" w:sz="8" w:space="0" w:color="auto"/>
            </w:tcBorders>
            <w:shd w:val="clear" w:color="auto" w:fill="auto"/>
            <w:vAlign w:val="bottom"/>
          </w:tcPr>
          <w:p w14:paraId="400AD664" w14:textId="77777777" w:rsidR="00C83BEF" w:rsidRPr="00F25887" w:rsidRDefault="00C83BEF" w:rsidP="009F2097">
            <w:pPr>
              <w:spacing w:line="0" w:lineRule="atLeast"/>
              <w:rPr>
                <w:rFonts w:eastAsia="Times New Roman"/>
                <w:color w:val="000000" w:themeColor="text1"/>
              </w:rPr>
            </w:pPr>
          </w:p>
        </w:tc>
        <w:tc>
          <w:tcPr>
            <w:tcW w:w="1980" w:type="dxa"/>
            <w:vMerge/>
            <w:tcBorders>
              <w:right w:val="single" w:sz="8" w:space="0" w:color="auto"/>
            </w:tcBorders>
            <w:shd w:val="clear" w:color="auto" w:fill="auto"/>
            <w:vAlign w:val="bottom"/>
          </w:tcPr>
          <w:p w14:paraId="7ACF93F0" w14:textId="77777777" w:rsidR="00C83BEF" w:rsidRPr="00F25887" w:rsidRDefault="00C83BEF" w:rsidP="009F2097">
            <w:pPr>
              <w:spacing w:line="0" w:lineRule="atLeast"/>
              <w:rPr>
                <w:rFonts w:eastAsia="Times New Roman"/>
                <w:color w:val="000000" w:themeColor="text1"/>
              </w:rPr>
            </w:pPr>
          </w:p>
        </w:tc>
        <w:tc>
          <w:tcPr>
            <w:tcW w:w="2100" w:type="dxa"/>
            <w:vMerge/>
            <w:tcBorders>
              <w:right w:val="single" w:sz="8" w:space="0" w:color="auto"/>
            </w:tcBorders>
            <w:shd w:val="clear" w:color="auto" w:fill="auto"/>
            <w:vAlign w:val="bottom"/>
          </w:tcPr>
          <w:p w14:paraId="086B67AF" w14:textId="77777777" w:rsidR="00C83BEF" w:rsidRPr="00F25887" w:rsidRDefault="00C83BEF" w:rsidP="009F2097">
            <w:pPr>
              <w:spacing w:line="0" w:lineRule="atLeast"/>
              <w:rPr>
                <w:rFonts w:eastAsia="Times New Roman"/>
                <w:color w:val="000000" w:themeColor="text1"/>
              </w:rPr>
            </w:pPr>
          </w:p>
        </w:tc>
      </w:tr>
      <w:tr w:rsidR="001135E2" w:rsidRPr="00F25887" w14:paraId="21A19380" w14:textId="77777777" w:rsidTr="00782D2C">
        <w:trPr>
          <w:trHeight w:val="446"/>
          <w:jc w:val="center"/>
        </w:trPr>
        <w:tc>
          <w:tcPr>
            <w:tcW w:w="1120" w:type="dxa"/>
            <w:tcBorders>
              <w:left w:val="single" w:sz="8" w:space="0" w:color="auto"/>
              <w:right w:val="single" w:sz="8" w:space="0" w:color="auto"/>
            </w:tcBorders>
            <w:shd w:val="clear" w:color="auto" w:fill="auto"/>
            <w:vAlign w:val="bottom"/>
          </w:tcPr>
          <w:p w14:paraId="018BA7B5" w14:textId="77777777" w:rsidR="00C83BEF" w:rsidRPr="00F25887" w:rsidRDefault="00C83BEF" w:rsidP="009F2097">
            <w:pPr>
              <w:spacing w:line="0" w:lineRule="atLeast"/>
              <w:rPr>
                <w:rFonts w:eastAsia="Times New Roman"/>
                <w:b/>
                <w:color w:val="000000" w:themeColor="text1"/>
              </w:rPr>
            </w:pPr>
          </w:p>
        </w:tc>
        <w:tc>
          <w:tcPr>
            <w:tcW w:w="1860" w:type="dxa"/>
            <w:tcBorders>
              <w:right w:val="single" w:sz="8" w:space="0" w:color="auto"/>
            </w:tcBorders>
            <w:shd w:val="clear" w:color="auto" w:fill="auto"/>
            <w:vAlign w:val="bottom"/>
          </w:tcPr>
          <w:p w14:paraId="65AD7696"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từng item và</w:t>
            </w:r>
          </w:p>
        </w:tc>
        <w:tc>
          <w:tcPr>
            <w:tcW w:w="2000" w:type="dxa"/>
            <w:tcBorders>
              <w:right w:val="single" w:sz="8" w:space="0" w:color="auto"/>
            </w:tcBorders>
            <w:shd w:val="clear" w:color="auto" w:fill="auto"/>
            <w:vAlign w:val="bottom"/>
          </w:tcPr>
          <w:p w14:paraId="4AAB3C4C" w14:textId="77777777" w:rsidR="00C83BEF" w:rsidRPr="00F25887" w:rsidRDefault="00C83BEF" w:rsidP="009F2097">
            <w:pPr>
              <w:spacing w:line="0" w:lineRule="atLeast"/>
              <w:jc w:val="center"/>
              <w:rPr>
                <w:rFonts w:eastAsia="Times New Roman"/>
                <w:color w:val="000000" w:themeColor="text1"/>
                <w:w w:val="99"/>
              </w:rPr>
            </w:pPr>
            <w:r w:rsidRPr="00F25887">
              <w:rPr>
                <w:rFonts w:eastAsia="Times New Roman"/>
                <w:color w:val="000000" w:themeColor="text1"/>
                <w:w w:val="99"/>
              </w:rPr>
              <w:t>Alpha nếu item</w:t>
            </w:r>
          </w:p>
        </w:tc>
        <w:tc>
          <w:tcPr>
            <w:tcW w:w="1980" w:type="dxa"/>
            <w:tcBorders>
              <w:right w:val="single" w:sz="8" w:space="0" w:color="auto"/>
            </w:tcBorders>
            <w:shd w:val="clear" w:color="auto" w:fill="auto"/>
            <w:vAlign w:val="bottom"/>
          </w:tcPr>
          <w:p w14:paraId="263512D1"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item và tổng</w:t>
            </w:r>
          </w:p>
        </w:tc>
        <w:tc>
          <w:tcPr>
            <w:tcW w:w="2100" w:type="dxa"/>
            <w:tcBorders>
              <w:right w:val="single" w:sz="8" w:space="0" w:color="auto"/>
            </w:tcBorders>
            <w:shd w:val="clear" w:color="auto" w:fill="auto"/>
            <w:vAlign w:val="bottom"/>
          </w:tcPr>
          <w:p w14:paraId="5D1FA248" w14:textId="77777777" w:rsidR="00C83BEF" w:rsidRPr="00F25887" w:rsidRDefault="00C83BEF" w:rsidP="009F2097">
            <w:pPr>
              <w:spacing w:line="0" w:lineRule="atLeast"/>
              <w:jc w:val="center"/>
              <w:rPr>
                <w:rFonts w:eastAsia="Times New Roman"/>
                <w:color w:val="000000" w:themeColor="text1"/>
                <w:w w:val="99"/>
              </w:rPr>
            </w:pPr>
            <w:r w:rsidRPr="00F25887">
              <w:rPr>
                <w:rFonts w:eastAsia="Times New Roman"/>
                <w:color w:val="000000" w:themeColor="text1"/>
                <w:w w:val="99"/>
              </w:rPr>
              <w:t>Alpha nếu item</w:t>
            </w:r>
          </w:p>
        </w:tc>
      </w:tr>
      <w:tr w:rsidR="001135E2" w:rsidRPr="00F25887" w14:paraId="50B5F27A" w14:textId="77777777" w:rsidTr="00782D2C">
        <w:trPr>
          <w:trHeight w:val="324"/>
          <w:jc w:val="center"/>
        </w:trPr>
        <w:tc>
          <w:tcPr>
            <w:tcW w:w="1120" w:type="dxa"/>
            <w:tcBorders>
              <w:left w:val="single" w:sz="8" w:space="0" w:color="auto"/>
              <w:right w:val="single" w:sz="8" w:space="0" w:color="auto"/>
            </w:tcBorders>
            <w:shd w:val="clear" w:color="auto" w:fill="auto"/>
            <w:vAlign w:val="bottom"/>
          </w:tcPr>
          <w:p w14:paraId="4EA46C31" w14:textId="77777777" w:rsidR="00C83BEF" w:rsidRPr="00F25887" w:rsidRDefault="00C83BEF" w:rsidP="009F2097">
            <w:pPr>
              <w:spacing w:line="0" w:lineRule="atLeast"/>
              <w:rPr>
                <w:rFonts w:eastAsia="Times New Roman"/>
                <w:b/>
                <w:color w:val="000000" w:themeColor="text1"/>
              </w:rPr>
            </w:pPr>
          </w:p>
        </w:tc>
        <w:tc>
          <w:tcPr>
            <w:tcW w:w="1860" w:type="dxa"/>
            <w:tcBorders>
              <w:right w:val="single" w:sz="8" w:space="0" w:color="auto"/>
            </w:tcBorders>
            <w:shd w:val="clear" w:color="auto" w:fill="auto"/>
            <w:vAlign w:val="bottom"/>
          </w:tcPr>
          <w:p w14:paraId="14D773B6"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tổng thang đo</w:t>
            </w:r>
          </w:p>
        </w:tc>
        <w:tc>
          <w:tcPr>
            <w:tcW w:w="2000" w:type="dxa"/>
            <w:tcBorders>
              <w:right w:val="single" w:sz="8" w:space="0" w:color="auto"/>
            </w:tcBorders>
            <w:shd w:val="clear" w:color="auto" w:fill="auto"/>
            <w:vAlign w:val="bottom"/>
          </w:tcPr>
          <w:p w14:paraId="287ED3C7" w14:textId="77777777" w:rsidR="00C83BEF" w:rsidRPr="00F25887" w:rsidRDefault="00C83BEF" w:rsidP="009F2097">
            <w:pPr>
              <w:spacing w:line="0" w:lineRule="atLeast"/>
              <w:jc w:val="center"/>
              <w:rPr>
                <w:rFonts w:eastAsia="Times New Roman"/>
                <w:color w:val="000000" w:themeColor="text1"/>
                <w:w w:val="98"/>
              </w:rPr>
            </w:pPr>
            <w:r w:rsidRPr="00F25887">
              <w:rPr>
                <w:rFonts w:eastAsia="Times New Roman"/>
                <w:color w:val="000000" w:themeColor="text1"/>
                <w:w w:val="98"/>
              </w:rPr>
              <w:t>bị loại</w:t>
            </w:r>
          </w:p>
        </w:tc>
        <w:tc>
          <w:tcPr>
            <w:tcW w:w="1980" w:type="dxa"/>
            <w:tcBorders>
              <w:right w:val="single" w:sz="8" w:space="0" w:color="auto"/>
            </w:tcBorders>
            <w:shd w:val="clear" w:color="auto" w:fill="auto"/>
            <w:vAlign w:val="bottom"/>
          </w:tcPr>
          <w:p w14:paraId="248F37C9"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thang đo</w:t>
            </w:r>
          </w:p>
        </w:tc>
        <w:tc>
          <w:tcPr>
            <w:tcW w:w="2100" w:type="dxa"/>
            <w:tcBorders>
              <w:right w:val="single" w:sz="8" w:space="0" w:color="auto"/>
            </w:tcBorders>
            <w:shd w:val="clear" w:color="auto" w:fill="auto"/>
            <w:vAlign w:val="bottom"/>
          </w:tcPr>
          <w:p w14:paraId="255BE03B" w14:textId="77777777" w:rsidR="00C83BEF" w:rsidRPr="00F25887" w:rsidRDefault="00C83BEF" w:rsidP="009F2097">
            <w:pPr>
              <w:spacing w:line="0" w:lineRule="atLeast"/>
              <w:jc w:val="center"/>
              <w:rPr>
                <w:rFonts w:eastAsia="Times New Roman"/>
                <w:color w:val="000000" w:themeColor="text1"/>
                <w:w w:val="98"/>
              </w:rPr>
            </w:pPr>
            <w:r w:rsidRPr="00F25887">
              <w:rPr>
                <w:rFonts w:eastAsia="Times New Roman"/>
                <w:color w:val="000000" w:themeColor="text1"/>
                <w:w w:val="98"/>
              </w:rPr>
              <w:t>bị loại</w:t>
            </w:r>
          </w:p>
        </w:tc>
      </w:tr>
      <w:tr w:rsidR="001135E2" w:rsidRPr="00F25887" w14:paraId="2C65921E" w14:textId="77777777" w:rsidTr="00782D2C">
        <w:trPr>
          <w:trHeight w:val="394"/>
          <w:jc w:val="center"/>
        </w:trPr>
        <w:tc>
          <w:tcPr>
            <w:tcW w:w="9060" w:type="dxa"/>
            <w:gridSpan w:val="5"/>
            <w:tcBorders>
              <w:left w:val="single" w:sz="8" w:space="0" w:color="auto"/>
              <w:bottom w:val="single" w:sz="4" w:space="0" w:color="auto"/>
              <w:right w:val="single" w:sz="8" w:space="0" w:color="auto"/>
            </w:tcBorders>
            <w:shd w:val="clear" w:color="auto" w:fill="auto"/>
            <w:vAlign w:val="bottom"/>
          </w:tcPr>
          <w:p w14:paraId="0C4E2171" w14:textId="77777777" w:rsidR="00C83BEF" w:rsidRPr="00F25887" w:rsidRDefault="00C83BEF" w:rsidP="009F2097">
            <w:pPr>
              <w:spacing w:line="278" w:lineRule="exact"/>
              <w:jc w:val="center"/>
              <w:rPr>
                <w:rFonts w:eastAsia="Times New Roman"/>
                <w:b/>
                <w:color w:val="000000" w:themeColor="text1"/>
                <w:w w:val="99"/>
              </w:rPr>
            </w:pPr>
            <w:r w:rsidRPr="00F25887">
              <w:rPr>
                <w:b/>
                <w:i/>
                <w:color w:val="000000" w:themeColor="text1"/>
              </w:rPr>
              <w:lastRenderedPageBreak/>
              <w:t>1. Hoạt động phát hiện, tạo lập tài sản trí tuệ</w:t>
            </w:r>
          </w:p>
        </w:tc>
      </w:tr>
      <w:tr w:rsidR="001135E2" w:rsidRPr="00F25887" w14:paraId="78FDF0DA" w14:textId="77777777" w:rsidTr="00782D2C">
        <w:trPr>
          <w:trHeight w:val="279"/>
          <w:jc w:val="center"/>
        </w:trPr>
        <w:tc>
          <w:tcPr>
            <w:tcW w:w="1120" w:type="dxa"/>
            <w:tcBorders>
              <w:left w:val="single" w:sz="8" w:space="0" w:color="auto"/>
              <w:bottom w:val="single" w:sz="4" w:space="0" w:color="auto"/>
              <w:right w:val="single" w:sz="8" w:space="0" w:color="auto"/>
            </w:tcBorders>
            <w:shd w:val="clear" w:color="auto" w:fill="auto"/>
            <w:vAlign w:val="bottom"/>
          </w:tcPr>
          <w:p w14:paraId="4FA346DD" w14:textId="77777777" w:rsidR="00C83BEF" w:rsidRPr="00F25887" w:rsidRDefault="00C83BEF" w:rsidP="009F2097">
            <w:pPr>
              <w:spacing w:line="278" w:lineRule="exact"/>
              <w:ind w:left="100"/>
              <w:jc w:val="center"/>
              <w:rPr>
                <w:rFonts w:eastAsia="Times New Roman"/>
                <w:color w:val="000000" w:themeColor="text1"/>
              </w:rPr>
            </w:pPr>
            <w:r w:rsidRPr="00F25887">
              <w:rPr>
                <w:rFonts w:eastAsia="Times New Roman"/>
                <w:color w:val="000000" w:themeColor="text1"/>
              </w:rPr>
              <w:t>Item 1.1</w:t>
            </w:r>
          </w:p>
        </w:tc>
        <w:tc>
          <w:tcPr>
            <w:tcW w:w="1860" w:type="dxa"/>
            <w:tcBorders>
              <w:bottom w:val="single" w:sz="4" w:space="0" w:color="auto"/>
              <w:right w:val="single" w:sz="8" w:space="0" w:color="auto"/>
            </w:tcBorders>
            <w:shd w:val="clear" w:color="auto" w:fill="auto"/>
            <w:vAlign w:val="bottom"/>
          </w:tcPr>
          <w:p w14:paraId="45E26E71"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0,833</w:t>
            </w:r>
          </w:p>
        </w:tc>
        <w:tc>
          <w:tcPr>
            <w:tcW w:w="2000" w:type="dxa"/>
            <w:tcBorders>
              <w:bottom w:val="single" w:sz="4" w:space="0" w:color="auto"/>
              <w:right w:val="single" w:sz="8" w:space="0" w:color="auto"/>
            </w:tcBorders>
            <w:shd w:val="clear" w:color="auto" w:fill="auto"/>
            <w:vAlign w:val="bottom"/>
          </w:tcPr>
          <w:p w14:paraId="1AB3BCF2"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0,894</w:t>
            </w:r>
          </w:p>
        </w:tc>
        <w:tc>
          <w:tcPr>
            <w:tcW w:w="1980" w:type="dxa"/>
            <w:tcBorders>
              <w:bottom w:val="single" w:sz="4" w:space="0" w:color="auto"/>
              <w:right w:val="single" w:sz="8" w:space="0" w:color="auto"/>
            </w:tcBorders>
            <w:shd w:val="clear" w:color="auto" w:fill="auto"/>
            <w:vAlign w:val="bottom"/>
          </w:tcPr>
          <w:p w14:paraId="7C6445DC"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0,889</w:t>
            </w:r>
          </w:p>
        </w:tc>
        <w:tc>
          <w:tcPr>
            <w:tcW w:w="2100" w:type="dxa"/>
            <w:tcBorders>
              <w:bottom w:val="single" w:sz="4" w:space="0" w:color="auto"/>
              <w:right w:val="single" w:sz="8" w:space="0" w:color="auto"/>
            </w:tcBorders>
            <w:shd w:val="clear" w:color="auto" w:fill="auto"/>
            <w:vAlign w:val="bottom"/>
          </w:tcPr>
          <w:p w14:paraId="2DD900BC"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0,909</w:t>
            </w:r>
          </w:p>
        </w:tc>
      </w:tr>
      <w:tr w:rsidR="001135E2" w:rsidRPr="00F25887" w14:paraId="78099488" w14:textId="77777777" w:rsidTr="00782D2C">
        <w:trPr>
          <w:trHeight w:val="279"/>
          <w:jc w:val="center"/>
        </w:trPr>
        <w:tc>
          <w:tcPr>
            <w:tcW w:w="1120" w:type="dxa"/>
            <w:tcBorders>
              <w:left w:val="single" w:sz="8" w:space="0" w:color="auto"/>
              <w:bottom w:val="single" w:sz="4" w:space="0" w:color="auto"/>
              <w:right w:val="single" w:sz="8" w:space="0" w:color="auto"/>
            </w:tcBorders>
            <w:shd w:val="clear" w:color="auto" w:fill="auto"/>
            <w:vAlign w:val="bottom"/>
          </w:tcPr>
          <w:p w14:paraId="410DE31E" w14:textId="77777777" w:rsidR="00C83BEF" w:rsidRPr="00F25887" w:rsidRDefault="00C83BEF" w:rsidP="009F2097">
            <w:pPr>
              <w:spacing w:line="278" w:lineRule="exact"/>
              <w:ind w:left="100"/>
              <w:jc w:val="center"/>
              <w:rPr>
                <w:rFonts w:eastAsia="Times New Roman"/>
                <w:color w:val="000000" w:themeColor="text1"/>
              </w:rPr>
            </w:pPr>
            <w:r w:rsidRPr="00F25887">
              <w:rPr>
                <w:rFonts w:eastAsia="Times New Roman"/>
                <w:color w:val="000000" w:themeColor="text1"/>
              </w:rPr>
              <w:t>Item 1.2</w:t>
            </w:r>
          </w:p>
        </w:tc>
        <w:tc>
          <w:tcPr>
            <w:tcW w:w="1860" w:type="dxa"/>
            <w:tcBorders>
              <w:bottom w:val="single" w:sz="4" w:space="0" w:color="auto"/>
              <w:right w:val="single" w:sz="8" w:space="0" w:color="auto"/>
            </w:tcBorders>
            <w:shd w:val="clear" w:color="auto" w:fill="auto"/>
            <w:vAlign w:val="bottom"/>
          </w:tcPr>
          <w:p w14:paraId="4CCEBC8E"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0,897</w:t>
            </w:r>
          </w:p>
        </w:tc>
        <w:tc>
          <w:tcPr>
            <w:tcW w:w="2000" w:type="dxa"/>
            <w:tcBorders>
              <w:bottom w:val="single" w:sz="4" w:space="0" w:color="auto"/>
              <w:right w:val="single" w:sz="8" w:space="0" w:color="auto"/>
            </w:tcBorders>
            <w:shd w:val="clear" w:color="auto" w:fill="auto"/>
            <w:vAlign w:val="bottom"/>
          </w:tcPr>
          <w:p w14:paraId="32247871"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0,990</w:t>
            </w:r>
          </w:p>
        </w:tc>
        <w:tc>
          <w:tcPr>
            <w:tcW w:w="1980" w:type="dxa"/>
            <w:tcBorders>
              <w:bottom w:val="single" w:sz="4" w:space="0" w:color="auto"/>
              <w:right w:val="single" w:sz="8" w:space="0" w:color="auto"/>
            </w:tcBorders>
            <w:shd w:val="clear" w:color="auto" w:fill="auto"/>
            <w:vAlign w:val="bottom"/>
          </w:tcPr>
          <w:p w14:paraId="3C2D4D42"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0,876</w:t>
            </w:r>
          </w:p>
        </w:tc>
        <w:tc>
          <w:tcPr>
            <w:tcW w:w="2100" w:type="dxa"/>
            <w:tcBorders>
              <w:bottom w:val="single" w:sz="4" w:space="0" w:color="auto"/>
              <w:right w:val="single" w:sz="8" w:space="0" w:color="auto"/>
            </w:tcBorders>
            <w:shd w:val="clear" w:color="auto" w:fill="auto"/>
            <w:vAlign w:val="bottom"/>
          </w:tcPr>
          <w:p w14:paraId="30F9BE62"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0,879</w:t>
            </w:r>
          </w:p>
        </w:tc>
      </w:tr>
      <w:tr w:rsidR="001135E2" w:rsidRPr="00F25887" w14:paraId="79C79385" w14:textId="77777777" w:rsidTr="00782D2C">
        <w:trPr>
          <w:trHeight w:val="279"/>
          <w:jc w:val="center"/>
        </w:trPr>
        <w:tc>
          <w:tcPr>
            <w:tcW w:w="1120" w:type="dxa"/>
            <w:tcBorders>
              <w:left w:val="single" w:sz="8" w:space="0" w:color="auto"/>
              <w:bottom w:val="single" w:sz="4" w:space="0" w:color="auto"/>
              <w:right w:val="single" w:sz="8" w:space="0" w:color="auto"/>
            </w:tcBorders>
            <w:shd w:val="clear" w:color="auto" w:fill="auto"/>
            <w:vAlign w:val="bottom"/>
          </w:tcPr>
          <w:p w14:paraId="22942AEE" w14:textId="77777777" w:rsidR="00C83BEF" w:rsidRPr="00F25887" w:rsidRDefault="00C83BEF" w:rsidP="009F2097">
            <w:pPr>
              <w:spacing w:line="278" w:lineRule="exact"/>
              <w:ind w:left="100"/>
              <w:jc w:val="center"/>
              <w:rPr>
                <w:rFonts w:eastAsia="Times New Roman"/>
                <w:color w:val="000000" w:themeColor="text1"/>
              </w:rPr>
            </w:pPr>
            <w:r w:rsidRPr="00F25887">
              <w:rPr>
                <w:rFonts w:eastAsia="Times New Roman"/>
                <w:color w:val="000000" w:themeColor="text1"/>
              </w:rPr>
              <w:t>Item 1.3</w:t>
            </w:r>
          </w:p>
        </w:tc>
        <w:tc>
          <w:tcPr>
            <w:tcW w:w="1860" w:type="dxa"/>
            <w:tcBorders>
              <w:bottom w:val="single" w:sz="4" w:space="0" w:color="auto"/>
              <w:right w:val="single" w:sz="8" w:space="0" w:color="auto"/>
            </w:tcBorders>
            <w:shd w:val="clear" w:color="auto" w:fill="auto"/>
            <w:vAlign w:val="bottom"/>
          </w:tcPr>
          <w:p w14:paraId="293FBA50"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0,846</w:t>
            </w:r>
          </w:p>
        </w:tc>
        <w:tc>
          <w:tcPr>
            <w:tcW w:w="2000" w:type="dxa"/>
            <w:tcBorders>
              <w:bottom w:val="single" w:sz="4" w:space="0" w:color="auto"/>
              <w:right w:val="single" w:sz="8" w:space="0" w:color="auto"/>
            </w:tcBorders>
            <w:shd w:val="clear" w:color="auto" w:fill="auto"/>
            <w:vAlign w:val="bottom"/>
          </w:tcPr>
          <w:p w14:paraId="0CDB5E57"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0,794</w:t>
            </w:r>
          </w:p>
        </w:tc>
        <w:tc>
          <w:tcPr>
            <w:tcW w:w="1980" w:type="dxa"/>
            <w:tcBorders>
              <w:bottom w:val="single" w:sz="4" w:space="0" w:color="auto"/>
              <w:right w:val="single" w:sz="8" w:space="0" w:color="auto"/>
            </w:tcBorders>
            <w:shd w:val="clear" w:color="auto" w:fill="auto"/>
            <w:vAlign w:val="bottom"/>
          </w:tcPr>
          <w:p w14:paraId="56BEE9D3"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0,878</w:t>
            </w:r>
          </w:p>
        </w:tc>
        <w:tc>
          <w:tcPr>
            <w:tcW w:w="2100" w:type="dxa"/>
            <w:tcBorders>
              <w:bottom w:val="single" w:sz="4" w:space="0" w:color="auto"/>
              <w:right w:val="single" w:sz="8" w:space="0" w:color="auto"/>
            </w:tcBorders>
            <w:shd w:val="clear" w:color="auto" w:fill="auto"/>
            <w:vAlign w:val="bottom"/>
          </w:tcPr>
          <w:p w14:paraId="751D22A9"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0,890</w:t>
            </w:r>
          </w:p>
        </w:tc>
      </w:tr>
      <w:tr w:rsidR="001135E2" w:rsidRPr="00F25887" w14:paraId="5A40EACE" w14:textId="77777777" w:rsidTr="00782D2C">
        <w:trPr>
          <w:trHeight w:val="277"/>
          <w:jc w:val="center"/>
        </w:trPr>
        <w:tc>
          <w:tcPr>
            <w:tcW w:w="1120" w:type="dxa"/>
            <w:tcBorders>
              <w:left w:val="single" w:sz="8" w:space="0" w:color="auto"/>
              <w:bottom w:val="single" w:sz="4" w:space="0" w:color="auto"/>
              <w:right w:val="single" w:sz="8" w:space="0" w:color="auto"/>
            </w:tcBorders>
            <w:shd w:val="clear" w:color="auto" w:fill="auto"/>
            <w:vAlign w:val="bottom"/>
          </w:tcPr>
          <w:p w14:paraId="78734555" w14:textId="77777777" w:rsidR="00C83BEF" w:rsidRPr="00F25887" w:rsidRDefault="00C83BEF" w:rsidP="009F2097">
            <w:pPr>
              <w:spacing w:line="278" w:lineRule="exact"/>
              <w:ind w:left="100"/>
              <w:jc w:val="center"/>
              <w:rPr>
                <w:rFonts w:eastAsia="Times New Roman"/>
                <w:color w:val="000000" w:themeColor="text1"/>
              </w:rPr>
            </w:pPr>
            <w:r w:rsidRPr="00F25887">
              <w:rPr>
                <w:rFonts w:eastAsia="Times New Roman"/>
                <w:color w:val="000000" w:themeColor="text1"/>
              </w:rPr>
              <w:t>Item 1.4</w:t>
            </w:r>
          </w:p>
        </w:tc>
        <w:tc>
          <w:tcPr>
            <w:tcW w:w="1860" w:type="dxa"/>
            <w:tcBorders>
              <w:bottom w:val="single" w:sz="4" w:space="0" w:color="auto"/>
              <w:right w:val="single" w:sz="8" w:space="0" w:color="auto"/>
            </w:tcBorders>
            <w:shd w:val="clear" w:color="auto" w:fill="auto"/>
            <w:vAlign w:val="bottom"/>
          </w:tcPr>
          <w:p w14:paraId="7937BCFF"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0,870</w:t>
            </w:r>
          </w:p>
        </w:tc>
        <w:tc>
          <w:tcPr>
            <w:tcW w:w="2000" w:type="dxa"/>
            <w:tcBorders>
              <w:bottom w:val="single" w:sz="4" w:space="0" w:color="auto"/>
              <w:right w:val="single" w:sz="8" w:space="0" w:color="auto"/>
            </w:tcBorders>
            <w:shd w:val="clear" w:color="auto" w:fill="auto"/>
            <w:vAlign w:val="bottom"/>
          </w:tcPr>
          <w:p w14:paraId="6A5A6ADC"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0,830</w:t>
            </w:r>
          </w:p>
        </w:tc>
        <w:tc>
          <w:tcPr>
            <w:tcW w:w="1980" w:type="dxa"/>
            <w:tcBorders>
              <w:bottom w:val="single" w:sz="4" w:space="0" w:color="auto"/>
              <w:right w:val="single" w:sz="8" w:space="0" w:color="auto"/>
            </w:tcBorders>
            <w:shd w:val="clear" w:color="auto" w:fill="auto"/>
            <w:vAlign w:val="bottom"/>
          </w:tcPr>
          <w:p w14:paraId="29C26D3D"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0,908</w:t>
            </w:r>
          </w:p>
        </w:tc>
        <w:tc>
          <w:tcPr>
            <w:tcW w:w="2100" w:type="dxa"/>
            <w:tcBorders>
              <w:bottom w:val="single" w:sz="4" w:space="0" w:color="auto"/>
              <w:right w:val="single" w:sz="8" w:space="0" w:color="auto"/>
            </w:tcBorders>
            <w:shd w:val="clear" w:color="auto" w:fill="auto"/>
            <w:vAlign w:val="bottom"/>
          </w:tcPr>
          <w:p w14:paraId="22E5858B"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0,890</w:t>
            </w:r>
          </w:p>
        </w:tc>
      </w:tr>
      <w:tr w:rsidR="001135E2" w:rsidRPr="00F25887" w14:paraId="572C2F5B" w14:textId="77777777" w:rsidTr="00782D2C">
        <w:trPr>
          <w:trHeight w:val="59"/>
          <w:jc w:val="center"/>
        </w:trPr>
        <w:tc>
          <w:tcPr>
            <w:tcW w:w="9060" w:type="dxa"/>
            <w:gridSpan w:val="5"/>
            <w:tcBorders>
              <w:left w:val="single" w:sz="8" w:space="0" w:color="auto"/>
              <w:bottom w:val="single" w:sz="4" w:space="0" w:color="auto"/>
              <w:right w:val="single" w:sz="8" w:space="0" w:color="auto"/>
            </w:tcBorders>
            <w:shd w:val="clear" w:color="auto" w:fill="auto"/>
            <w:vAlign w:val="bottom"/>
          </w:tcPr>
          <w:p w14:paraId="077CBB5A" w14:textId="77777777" w:rsidR="00C83BEF" w:rsidRPr="00F25887" w:rsidRDefault="00C83BEF" w:rsidP="009F2097">
            <w:pPr>
              <w:spacing w:line="278" w:lineRule="exact"/>
              <w:jc w:val="center"/>
              <w:rPr>
                <w:rFonts w:eastAsia="Times New Roman"/>
                <w:b/>
                <w:color w:val="000000" w:themeColor="text1"/>
                <w:w w:val="99"/>
              </w:rPr>
            </w:pPr>
            <w:r w:rsidRPr="00F25887">
              <w:rPr>
                <w:b/>
                <w:i/>
                <w:color w:val="000000" w:themeColor="text1"/>
              </w:rPr>
              <w:t>2. Hoạt động bảo vệ tài sản trí tuệ</w:t>
            </w:r>
          </w:p>
        </w:tc>
      </w:tr>
      <w:tr w:rsidR="001135E2" w:rsidRPr="00F25887" w14:paraId="23D3F4E8" w14:textId="77777777" w:rsidTr="00782D2C">
        <w:trPr>
          <w:trHeight w:val="279"/>
          <w:jc w:val="center"/>
        </w:trPr>
        <w:tc>
          <w:tcPr>
            <w:tcW w:w="1120" w:type="dxa"/>
            <w:tcBorders>
              <w:left w:val="single" w:sz="8" w:space="0" w:color="auto"/>
              <w:bottom w:val="single" w:sz="4" w:space="0" w:color="auto"/>
              <w:right w:val="single" w:sz="8" w:space="0" w:color="auto"/>
            </w:tcBorders>
            <w:shd w:val="clear" w:color="auto" w:fill="auto"/>
            <w:vAlign w:val="bottom"/>
          </w:tcPr>
          <w:p w14:paraId="552190B9" w14:textId="77777777" w:rsidR="00C83BEF" w:rsidRPr="00F25887" w:rsidRDefault="00C83BEF" w:rsidP="009F2097">
            <w:pPr>
              <w:spacing w:line="278" w:lineRule="exact"/>
              <w:ind w:left="100"/>
              <w:jc w:val="center"/>
              <w:rPr>
                <w:rFonts w:eastAsia="Times New Roman"/>
                <w:color w:val="000000" w:themeColor="text1"/>
              </w:rPr>
            </w:pPr>
            <w:r w:rsidRPr="00F25887">
              <w:rPr>
                <w:rFonts w:eastAsia="Times New Roman"/>
                <w:color w:val="000000" w:themeColor="text1"/>
              </w:rPr>
              <w:t>Item 2.1</w:t>
            </w:r>
          </w:p>
        </w:tc>
        <w:tc>
          <w:tcPr>
            <w:tcW w:w="1860" w:type="dxa"/>
            <w:tcBorders>
              <w:bottom w:val="single" w:sz="4" w:space="0" w:color="auto"/>
              <w:right w:val="single" w:sz="8" w:space="0" w:color="auto"/>
            </w:tcBorders>
            <w:shd w:val="clear" w:color="auto" w:fill="auto"/>
            <w:vAlign w:val="bottom"/>
          </w:tcPr>
          <w:p w14:paraId="03B9DACF"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0,885</w:t>
            </w:r>
          </w:p>
        </w:tc>
        <w:tc>
          <w:tcPr>
            <w:tcW w:w="2000" w:type="dxa"/>
            <w:tcBorders>
              <w:bottom w:val="single" w:sz="4" w:space="0" w:color="auto"/>
              <w:right w:val="single" w:sz="8" w:space="0" w:color="auto"/>
            </w:tcBorders>
            <w:shd w:val="clear" w:color="auto" w:fill="auto"/>
            <w:vAlign w:val="bottom"/>
          </w:tcPr>
          <w:p w14:paraId="0C0BE343"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0,890</w:t>
            </w:r>
          </w:p>
        </w:tc>
        <w:tc>
          <w:tcPr>
            <w:tcW w:w="1980" w:type="dxa"/>
            <w:tcBorders>
              <w:bottom w:val="single" w:sz="4" w:space="0" w:color="auto"/>
              <w:right w:val="single" w:sz="8" w:space="0" w:color="auto"/>
            </w:tcBorders>
            <w:shd w:val="clear" w:color="auto" w:fill="auto"/>
            <w:vAlign w:val="bottom"/>
          </w:tcPr>
          <w:p w14:paraId="3F1A2D53"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0,786</w:t>
            </w:r>
          </w:p>
        </w:tc>
        <w:tc>
          <w:tcPr>
            <w:tcW w:w="2100" w:type="dxa"/>
            <w:tcBorders>
              <w:bottom w:val="single" w:sz="4" w:space="0" w:color="auto"/>
              <w:right w:val="single" w:sz="8" w:space="0" w:color="auto"/>
            </w:tcBorders>
            <w:shd w:val="clear" w:color="auto" w:fill="auto"/>
            <w:vAlign w:val="bottom"/>
          </w:tcPr>
          <w:p w14:paraId="6A499487"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0,899</w:t>
            </w:r>
          </w:p>
        </w:tc>
      </w:tr>
      <w:tr w:rsidR="001135E2" w:rsidRPr="00F25887" w14:paraId="61759015" w14:textId="77777777" w:rsidTr="00782D2C">
        <w:trPr>
          <w:trHeight w:val="279"/>
          <w:jc w:val="center"/>
        </w:trPr>
        <w:tc>
          <w:tcPr>
            <w:tcW w:w="1120" w:type="dxa"/>
            <w:tcBorders>
              <w:left w:val="single" w:sz="8" w:space="0" w:color="auto"/>
              <w:bottom w:val="single" w:sz="4" w:space="0" w:color="auto"/>
              <w:right w:val="single" w:sz="8" w:space="0" w:color="auto"/>
            </w:tcBorders>
            <w:shd w:val="clear" w:color="auto" w:fill="auto"/>
            <w:vAlign w:val="bottom"/>
          </w:tcPr>
          <w:p w14:paraId="15673769" w14:textId="77777777" w:rsidR="00C83BEF" w:rsidRPr="00F25887" w:rsidRDefault="00C83BEF" w:rsidP="009F2097">
            <w:pPr>
              <w:spacing w:line="278" w:lineRule="exact"/>
              <w:ind w:left="100"/>
              <w:jc w:val="center"/>
              <w:rPr>
                <w:rFonts w:eastAsia="Times New Roman"/>
                <w:color w:val="000000" w:themeColor="text1"/>
              </w:rPr>
            </w:pPr>
            <w:r w:rsidRPr="00F25887">
              <w:rPr>
                <w:rFonts w:eastAsia="Times New Roman"/>
                <w:color w:val="000000" w:themeColor="text1"/>
              </w:rPr>
              <w:t>Item 2.2</w:t>
            </w:r>
          </w:p>
        </w:tc>
        <w:tc>
          <w:tcPr>
            <w:tcW w:w="1860" w:type="dxa"/>
            <w:tcBorders>
              <w:bottom w:val="single" w:sz="4" w:space="0" w:color="auto"/>
              <w:right w:val="single" w:sz="8" w:space="0" w:color="auto"/>
            </w:tcBorders>
            <w:shd w:val="clear" w:color="auto" w:fill="auto"/>
            <w:vAlign w:val="bottom"/>
          </w:tcPr>
          <w:p w14:paraId="33C5636E"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0,812</w:t>
            </w:r>
          </w:p>
        </w:tc>
        <w:tc>
          <w:tcPr>
            <w:tcW w:w="2000" w:type="dxa"/>
            <w:tcBorders>
              <w:bottom w:val="single" w:sz="4" w:space="0" w:color="auto"/>
              <w:right w:val="single" w:sz="8" w:space="0" w:color="auto"/>
            </w:tcBorders>
            <w:shd w:val="clear" w:color="auto" w:fill="auto"/>
            <w:vAlign w:val="bottom"/>
          </w:tcPr>
          <w:p w14:paraId="368433DA"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0,894</w:t>
            </w:r>
          </w:p>
        </w:tc>
        <w:tc>
          <w:tcPr>
            <w:tcW w:w="1980" w:type="dxa"/>
            <w:tcBorders>
              <w:bottom w:val="single" w:sz="4" w:space="0" w:color="auto"/>
              <w:right w:val="single" w:sz="8" w:space="0" w:color="auto"/>
            </w:tcBorders>
            <w:shd w:val="clear" w:color="auto" w:fill="auto"/>
            <w:vAlign w:val="bottom"/>
          </w:tcPr>
          <w:p w14:paraId="08C5F137"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0,878</w:t>
            </w:r>
          </w:p>
        </w:tc>
        <w:tc>
          <w:tcPr>
            <w:tcW w:w="2100" w:type="dxa"/>
            <w:tcBorders>
              <w:bottom w:val="single" w:sz="4" w:space="0" w:color="auto"/>
              <w:right w:val="single" w:sz="8" w:space="0" w:color="auto"/>
            </w:tcBorders>
            <w:shd w:val="clear" w:color="auto" w:fill="auto"/>
            <w:vAlign w:val="bottom"/>
          </w:tcPr>
          <w:p w14:paraId="2CC3753E"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0,899</w:t>
            </w:r>
          </w:p>
        </w:tc>
      </w:tr>
      <w:tr w:rsidR="001135E2" w:rsidRPr="00F25887" w14:paraId="4443E2AA" w14:textId="77777777" w:rsidTr="00782D2C">
        <w:trPr>
          <w:trHeight w:val="282"/>
          <w:jc w:val="center"/>
        </w:trPr>
        <w:tc>
          <w:tcPr>
            <w:tcW w:w="1120" w:type="dxa"/>
            <w:tcBorders>
              <w:left w:val="single" w:sz="8" w:space="0" w:color="auto"/>
              <w:bottom w:val="single" w:sz="4" w:space="0" w:color="auto"/>
              <w:right w:val="single" w:sz="8" w:space="0" w:color="auto"/>
            </w:tcBorders>
            <w:shd w:val="clear" w:color="auto" w:fill="auto"/>
            <w:vAlign w:val="bottom"/>
          </w:tcPr>
          <w:p w14:paraId="7625572F" w14:textId="77777777" w:rsidR="00C83BEF" w:rsidRPr="00F25887" w:rsidRDefault="00C83BEF" w:rsidP="009F2097">
            <w:pPr>
              <w:spacing w:line="282" w:lineRule="exact"/>
              <w:ind w:left="100"/>
              <w:jc w:val="center"/>
              <w:rPr>
                <w:rFonts w:eastAsia="Times New Roman"/>
                <w:color w:val="000000" w:themeColor="text1"/>
              </w:rPr>
            </w:pPr>
            <w:r w:rsidRPr="00F25887">
              <w:rPr>
                <w:rFonts w:eastAsia="Times New Roman"/>
                <w:color w:val="000000" w:themeColor="text1"/>
              </w:rPr>
              <w:t>Item 2.3</w:t>
            </w:r>
          </w:p>
        </w:tc>
        <w:tc>
          <w:tcPr>
            <w:tcW w:w="1860" w:type="dxa"/>
            <w:tcBorders>
              <w:bottom w:val="single" w:sz="4" w:space="0" w:color="auto"/>
              <w:right w:val="single" w:sz="8" w:space="0" w:color="auto"/>
            </w:tcBorders>
            <w:shd w:val="clear" w:color="auto" w:fill="auto"/>
            <w:vAlign w:val="bottom"/>
          </w:tcPr>
          <w:p w14:paraId="118E92F3" w14:textId="77777777" w:rsidR="00C83BEF" w:rsidRPr="00F25887" w:rsidRDefault="00C83BEF" w:rsidP="009F2097">
            <w:pPr>
              <w:spacing w:line="282" w:lineRule="exact"/>
              <w:jc w:val="center"/>
              <w:rPr>
                <w:rFonts w:eastAsia="Times New Roman"/>
                <w:color w:val="000000" w:themeColor="text1"/>
                <w:w w:val="99"/>
              </w:rPr>
            </w:pPr>
            <w:r w:rsidRPr="00F25887">
              <w:rPr>
                <w:rFonts w:eastAsia="Times New Roman"/>
                <w:color w:val="000000" w:themeColor="text1"/>
                <w:w w:val="99"/>
              </w:rPr>
              <w:t>0,772</w:t>
            </w:r>
          </w:p>
        </w:tc>
        <w:tc>
          <w:tcPr>
            <w:tcW w:w="2000" w:type="dxa"/>
            <w:tcBorders>
              <w:bottom w:val="single" w:sz="4" w:space="0" w:color="auto"/>
              <w:right w:val="single" w:sz="8" w:space="0" w:color="auto"/>
            </w:tcBorders>
            <w:shd w:val="clear" w:color="auto" w:fill="auto"/>
            <w:vAlign w:val="bottom"/>
          </w:tcPr>
          <w:p w14:paraId="25A824E8" w14:textId="77777777" w:rsidR="00C83BEF" w:rsidRPr="00F25887" w:rsidRDefault="00C83BEF" w:rsidP="009F2097">
            <w:pPr>
              <w:spacing w:line="282" w:lineRule="exact"/>
              <w:jc w:val="center"/>
              <w:rPr>
                <w:rFonts w:eastAsia="Times New Roman"/>
                <w:color w:val="000000" w:themeColor="text1"/>
                <w:w w:val="99"/>
              </w:rPr>
            </w:pPr>
            <w:r w:rsidRPr="00F25887">
              <w:rPr>
                <w:rFonts w:eastAsia="Times New Roman"/>
                <w:color w:val="000000" w:themeColor="text1"/>
                <w:w w:val="99"/>
              </w:rPr>
              <w:t>0,898</w:t>
            </w:r>
          </w:p>
        </w:tc>
        <w:tc>
          <w:tcPr>
            <w:tcW w:w="1980" w:type="dxa"/>
            <w:tcBorders>
              <w:bottom w:val="single" w:sz="4" w:space="0" w:color="auto"/>
              <w:right w:val="single" w:sz="8" w:space="0" w:color="auto"/>
            </w:tcBorders>
            <w:shd w:val="clear" w:color="auto" w:fill="auto"/>
            <w:vAlign w:val="bottom"/>
          </w:tcPr>
          <w:p w14:paraId="3E9CADB3" w14:textId="77777777" w:rsidR="00C83BEF" w:rsidRPr="00F25887" w:rsidRDefault="00C83BEF" w:rsidP="009F2097">
            <w:pPr>
              <w:spacing w:line="282" w:lineRule="exact"/>
              <w:jc w:val="center"/>
              <w:rPr>
                <w:rFonts w:eastAsia="Times New Roman"/>
                <w:color w:val="000000" w:themeColor="text1"/>
                <w:w w:val="99"/>
              </w:rPr>
            </w:pPr>
            <w:r w:rsidRPr="00F25887">
              <w:rPr>
                <w:rFonts w:eastAsia="Times New Roman"/>
                <w:color w:val="000000" w:themeColor="text1"/>
                <w:w w:val="99"/>
              </w:rPr>
              <w:t>0,834</w:t>
            </w:r>
          </w:p>
        </w:tc>
        <w:tc>
          <w:tcPr>
            <w:tcW w:w="2100" w:type="dxa"/>
            <w:tcBorders>
              <w:bottom w:val="single" w:sz="4" w:space="0" w:color="auto"/>
              <w:right w:val="single" w:sz="8" w:space="0" w:color="auto"/>
            </w:tcBorders>
            <w:shd w:val="clear" w:color="auto" w:fill="auto"/>
            <w:vAlign w:val="bottom"/>
          </w:tcPr>
          <w:p w14:paraId="1BC08891" w14:textId="77777777" w:rsidR="00C83BEF" w:rsidRPr="00F25887" w:rsidRDefault="00C83BEF" w:rsidP="009F2097">
            <w:pPr>
              <w:spacing w:line="282" w:lineRule="exact"/>
              <w:jc w:val="center"/>
              <w:rPr>
                <w:rFonts w:eastAsia="Times New Roman"/>
                <w:color w:val="000000" w:themeColor="text1"/>
                <w:w w:val="99"/>
              </w:rPr>
            </w:pPr>
            <w:r w:rsidRPr="00F25887">
              <w:rPr>
                <w:rFonts w:eastAsia="Times New Roman"/>
                <w:color w:val="000000" w:themeColor="text1"/>
                <w:w w:val="99"/>
              </w:rPr>
              <w:t>0,949</w:t>
            </w:r>
          </w:p>
        </w:tc>
      </w:tr>
      <w:tr w:rsidR="001135E2" w:rsidRPr="00F25887" w14:paraId="038565E5" w14:textId="77777777" w:rsidTr="00782D2C">
        <w:trPr>
          <w:trHeight w:val="281"/>
          <w:jc w:val="center"/>
        </w:trPr>
        <w:tc>
          <w:tcPr>
            <w:tcW w:w="1120" w:type="dxa"/>
            <w:tcBorders>
              <w:left w:val="single" w:sz="8" w:space="0" w:color="auto"/>
              <w:bottom w:val="single" w:sz="4" w:space="0" w:color="auto"/>
              <w:right w:val="single" w:sz="8" w:space="0" w:color="auto"/>
            </w:tcBorders>
            <w:shd w:val="clear" w:color="auto" w:fill="auto"/>
            <w:vAlign w:val="bottom"/>
          </w:tcPr>
          <w:p w14:paraId="7B5B723D" w14:textId="77777777" w:rsidR="00C83BEF" w:rsidRPr="00F25887" w:rsidRDefault="00C83BEF" w:rsidP="009F2097">
            <w:pPr>
              <w:spacing w:line="281" w:lineRule="exact"/>
              <w:ind w:left="100"/>
              <w:jc w:val="center"/>
              <w:rPr>
                <w:rFonts w:eastAsia="Times New Roman"/>
                <w:color w:val="000000" w:themeColor="text1"/>
              </w:rPr>
            </w:pPr>
            <w:r w:rsidRPr="00F25887">
              <w:rPr>
                <w:rFonts w:eastAsia="Times New Roman"/>
                <w:color w:val="000000" w:themeColor="text1"/>
              </w:rPr>
              <w:t>Item 2.4</w:t>
            </w:r>
          </w:p>
        </w:tc>
        <w:tc>
          <w:tcPr>
            <w:tcW w:w="1860" w:type="dxa"/>
            <w:tcBorders>
              <w:bottom w:val="single" w:sz="4" w:space="0" w:color="auto"/>
              <w:right w:val="single" w:sz="8" w:space="0" w:color="auto"/>
            </w:tcBorders>
            <w:shd w:val="clear" w:color="auto" w:fill="auto"/>
            <w:vAlign w:val="bottom"/>
          </w:tcPr>
          <w:p w14:paraId="7E3A903B"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0,878</w:t>
            </w:r>
          </w:p>
        </w:tc>
        <w:tc>
          <w:tcPr>
            <w:tcW w:w="2000" w:type="dxa"/>
            <w:tcBorders>
              <w:bottom w:val="single" w:sz="4" w:space="0" w:color="auto"/>
              <w:right w:val="single" w:sz="8" w:space="0" w:color="auto"/>
            </w:tcBorders>
            <w:shd w:val="clear" w:color="auto" w:fill="auto"/>
            <w:vAlign w:val="bottom"/>
          </w:tcPr>
          <w:p w14:paraId="27BC343A"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0,897</w:t>
            </w:r>
          </w:p>
        </w:tc>
        <w:tc>
          <w:tcPr>
            <w:tcW w:w="1980" w:type="dxa"/>
            <w:tcBorders>
              <w:bottom w:val="single" w:sz="4" w:space="0" w:color="auto"/>
              <w:right w:val="single" w:sz="8" w:space="0" w:color="auto"/>
            </w:tcBorders>
            <w:shd w:val="clear" w:color="auto" w:fill="auto"/>
            <w:vAlign w:val="bottom"/>
          </w:tcPr>
          <w:p w14:paraId="7A2C543B"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0,876</w:t>
            </w:r>
          </w:p>
        </w:tc>
        <w:tc>
          <w:tcPr>
            <w:tcW w:w="2100" w:type="dxa"/>
            <w:tcBorders>
              <w:bottom w:val="single" w:sz="4" w:space="0" w:color="auto"/>
              <w:right w:val="single" w:sz="8" w:space="0" w:color="auto"/>
            </w:tcBorders>
            <w:shd w:val="clear" w:color="auto" w:fill="auto"/>
            <w:vAlign w:val="bottom"/>
          </w:tcPr>
          <w:p w14:paraId="11A8605C"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0,891</w:t>
            </w:r>
          </w:p>
        </w:tc>
      </w:tr>
      <w:tr w:rsidR="001135E2" w:rsidRPr="00F25887" w14:paraId="1C8EED1D" w14:textId="77777777" w:rsidTr="00782D2C">
        <w:trPr>
          <w:trHeight w:val="281"/>
          <w:jc w:val="center"/>
        </w:trPr>
        <w:tc>
          <w:tcPr>
            <w:tcW w:w="1120" w:type="dxa"/>
            <w:tcBorders>
              <w:left w:val="single" w:sz="8" w:space="0" w:color="auto"/>
              <w:bottom w:val="single" w:sz="4" w:space="0" w:color="auto"/>
              <w:right w:val="single" w:sz="8" w:space="0" w:color="auto"/>
            </w:tcBorders>
            <w:shd w:val="clear" w:color="auto" w:fill="auto"/>
            <w:vAlign w:val="bottom"/>
          </w:tcPr>
          <w:p w14:paraId="2FA2A5B5" w14:textId="77777777" w:rsidR="00C83BEF" w:rsidRPr="00F25887" w:rsidRDefault="00C83BEF" w:rsidP="009F2097">
            <w:pPr>
              <w:spacing w:line="281" w:lineRule="exact"/>
              <w:ind w:left="100"/>
              <w:jc w:val="center"/>
              <w:rPr>
                <w:rFonts w:eastAsia="Times New Roman"/>
                <w:color w:val="000000" w:themeColor="text1"/>
              </w:rPr>
            </w:pPr>
            <w:r w:rsidRPr="00F25887">
              <w:rPr>
                <w:rFonts w:eastAsia="Times New Roman"/>
                <w:color w:val="000000" w:themeColor="text1"/>
              </w:rPr>
              <w:t>Item 2.5</w:t>
            </w:r>
          </w:p>
        </w:tc>
        <w:tc>
          <w:tcPr>
            <w:tcW w:w="1860" w:type="dxa"/>
            <w:tcBorders>
              <w:bottom w:val="single" w:sz="4" w:space="0" w:color="auto"/>
              <w:right w:val="single" w:sz="8" w:space="0" w:color="auto"/>
            </w:tcBorders>
            <w:shd w:val="clear" w:color="auto" w:fill="auto"/>
            <w:vAlign w:val="bottom"/>
          </w:tcPr>
          <w:p w14:paraId="0DBBEE58"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0,846</w:t>
            </w:r>
          </w:p>
        </w:tc>
        <w:tc>
          <w:tcPr>
            <w:tcW w:w="2000" w:type="dxa"/>
            <w:tcBorders>
              <w:bottom w:val="single" w:sz="4" w:space="0" w:color="auto"/>
              <w:right w:val="single" w:sz="8" w:space="0" w:color="auto"/>
            </w:tcBorders>
            <w:shd w:val="clear" w:color="auto" w:fill="auto"/>
            <w:vAlign w:val="bottom"/>
          </w:tcPr>
          <w:p w14:paraId="7DB3546C"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0,984</w:t>
            </w:r>
          </w:p>
        </w:tc>
        <w:tc>
          <w:tcPr>
            <w:tcW w:w="1980" w:type="dxa"/>
            <w:tcBorders>
              <w:bottom w:val="single" w:sz="4" w:space="0" w:color="auto"/>
              <w:right w:val="single" w:sz="8" w:space="0" w:color="auto"/>
            </w:tcBorders>
            <w:shd w:val="clear" w:color="auto" w:fill="auto"/>
            <w:vAlign w:val="bottom"/>
          </w:tcPr>
          <w:p w14:paraId="63BAA4C0"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0,854</w:t>
            </w:r>
          </w:p>
        </w:tc>
        <w:tc>
          <w:tcPr>
            <w:tcW w:w="2100" w:type="dxa"/>
            <w:tcBorders>
              <w:bottom w:val="single" w:sz="4" w:space="0" w:color="auto"/>
              <w:right w:val="single" w:sz="8" w:space="0" w:color="auto"/>
            </w:tcBorders>
            <w:shd w:val="clear" w:color="auto" w:fill="auto"/>
            <w:vAlign w:val="bottom"/>
          </w:tcPr>
          <w:p w14:paraId="0A4F3AC9"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0,799</w:t>
            </w:r>
          </w:p>
        </w:tc>
      </w:tr>
      <w:tr w:rsidR="001135E2" w:rsidRPr="00F25887" w14:paraId="401A4904" w14:textId="77777777" w:rsidTr="00782D2C">
        <w:trPr>
          <w:trHeight w:val="349"/>
          <w:jc w:val="center"/>
        </w:trPr>
        <w:tc>
          <w:tcPr>
            <w:tcW w:w="9060" w:type="dxa"/>
            <w:gridSpan w:val="5"/>
            <w:tcBorders>
              <w:left w:val="single" w:sz="8" w:space="0" w:color="auto"/>
              <w:bottom w:val="single" w:sz="4" w:space="0" w:color="auto"/>
              <w:right w:val="single" w:sz="8" w:space="0" w:color="auto"/>
            </w:tcBorders>
            <w:shd w:val="clear" w:color="auto" w:fill="auto"/>
            <w:vAlign w:val="bottom"/>
          </w:tcPr>
          <w:p w14:paraId="322B3EF0" w14:textId="77777777" w:rsidR="00C83BEF" w:rsidRPr="00F25887" w:rsidRDefault="00C83BEF" w:rsidP="009F2097">
            <w:pPr>
              <w:spacing w:line="281" w:lineRule="exact"/>
              <w:jc w:val="center"/>
              <w:rPr>
                <w:rFonts w:eastAsia="Times New Roman"/>
                <w:b/>
                <w:color w:val="000000" w:themeColor="text1"/>
                <w:w w:val="99"/>
              </w:rPr>
            </w:pPr>
            <w:r w:rsidRPr="00F25887">
              <w:rPr>
                <w:b/>
                <w:i/>
                <w:color w:val="000000" w:themeColor="text1"/>
              </w:rPr>
              <w:t>3. Hoạt động khai thác tài sản trí tuệ</w:t>
            </w:r>
          </w:p>
        </w:tc>
      </w:tr>
      <w:tr w:rsidR="001135E2" w:rsidRPr="00F25887" w14:paraId="3795DB0C" w14:textId="77777777" w:rsidTr="00782D2C">
        <w:trPr>
          <w:trHeight w:val="314"/>
          <w:jc w:val="center"/>
        </w:trPr>
        <w:tc>
          <w:tcPr>
            <w:tcW w:w="1120" w:type="dxa"/>
            <w:tcBorders>
              <w:top w:val="single" w:sz="4" w:space="0" w:color="auto"/>
              <w:left w:val="single" w:sz="8" w:space="0" w:color="auto"/>
              <w:bottom w:val="single" w:sz="4" w:space="0" w:color="auto"/>
              <w:right w:val="single" w:sz="8" w:space="0" w:color="auto"/>
            </w:tcBorders>
            <w:shd w:val="clear" w:color="auto" w:fill="auto"/>
            <w:vAlign w:val="bottom"/>
          </w:tcPr>
          <w:p w14:paraId="4B6FF166" w14:textId="77777777" w:rsidR="00C83BEF" w:rsidRPr="00F25887" w:rsidRDefault="00C83BEF" w:rsidP="009F2097">
            <w:pPr>
              <w:spacing w:line="281" w:lineRule="exact"/>
              <w:ind w:left="100"/>
              <w:jc w:val="center"/>
              <w:rPr>
                <w:rFonts w:eastAsia="Times New Roman"/>
                <w:color w:val="000000" w:themeColor="text1"/>
              </w:rPr>
            </w:pPr>
            <w:r w:rsidRPr="00F25887">
              <w:rPr>
                <w:rFonts w:eastAsia="Times New Roman"/>
                <w:color w:val="000000" w:themeColor="text1"/>
              </w:rPr>
              <w:t>Item 3.1</w:t>
            </w:r>
          </w:p>
        </w:tc>
        <w:tc>
          <w:tcPr>
            <w:tcW w:w="1860" w:type="dxa"/>
            <w:tcBorders>
              <w:top w:val="single" w:sz="4" w:space="0" w:color="auto"/>
              <w:bottom w:val="single" w:sz="4" w:space="0" w:color="auto"/>
              <w:right w:val="single" w:sz="8" w:space="0" w:color="auto"/>
            </w:tcBorders>
            <w:shd w:val="clear" w:color="auto" w:fill="auto"/>
            <w:vAlign w:val="bottom"/>
          </w:tcPr>
          <w:p w14:paraId="208CB2D1"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0,860</w:t>
            </w:r>
          </w:p>
        </w:tc>
        <w:tc>
          <w:tcPr>
            <w:tcW w:w="2000" w:type="dxa"/>
            <w:tcBorders>
              <w:top w:val="single" w:sz="4" w:space="0" w:color="auto"/>
              <w:bottom w:val="single" w:sz="4" w:space="0" w:color="auto"/>
              <w:right w:val="single" w:sz="8" w:space="0" w:color="auto"/>
            </w:tcBorders>
            <w:shd w:val="clear" w:color="auto" w:fill="auto"/>
            <w:vAlign w:val="bottom"/>
          </w:tcPr>
          <w:p w14:paraId="50B4D0D2"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0,890</w:t>
            </w:r>
          </w:p>
        </w:tc>
        <w:tc>
          <w:tcPr>
            <w:tcW w:w="1980" w:type="dxa"/>
            <w:tcBorders>
              <w:top w:val="single" w:sz="4" w:space="0" w:color="auto"/>
              <w:bottom w:val="single" w:sz="4" w:space="0" w:color="auto"/>
              <w:right w:val="single" w:sz="8" w:space="0" w:color="auto"/>
            </w:tcBorders>
            <w:shd w:val="clear" w:color="auto" w:fill="auto"/>
            <w:vAlign w:val="bottom"/>
          </w:tcPr>
          <w:p w14:paraId="43BBDA69"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0,887</w:t>
            </w:r>
          </w:p>
        </w:tc>
        <w:tc>
          <w:tcPr>
            <w:tcW w:w="2100" w:type="dxa"/>
            <w:tcBorders>
              <w:top w:val="single" w:sz="4" w:space="0" w:color="auto"/>
              <w:bottom w:val="single" w:sz="4" w:space="0" w:color="auto"/>
              <w:right w:val="single" w:sz="8" w:space="0" w:color="auto"/>
            </w:tcBorders>
            <w:shd w:val="clear" w:color="auto" w:fill="auto"/>
            <w:vAlign w:val="bottom"/>
          </w:tcPr>
          <w:p w14:paraId="18B6CAFC"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0,912</w:t>
            </w:r>
          </w:p>
        </w:tc>
      </w:tr>
      <w:tr w:rsidR="001135E2" w:rsidRPr="00F25887" w14:paraId="5D1E1DBE" w14:textId="77777777" w:rsidTr="00782D2C">
        <w:trPr>
          <w:trHeight w:val="281"/>
          <w:jc w:val="center"/>
        </w:trPr>
        <w:tc>
          <w:tcPr>
            <w:tcW w:w="1120" w:type="dxa"/>
            <w:tcBorders>
              <w:left w:val="single" w:sz="8" w:space="0" w:color="auto"/>
              <w:bottom w:val="single" w:sz="4" w:space="0" w:color="auto"/>
              <w:right w:val="single" w:sz="8" w:space="0" w:color="auto"/>
            </w:tcBorders>
            <w:shd w:val="clear" w:color="auto" w:fill="auto"/>
            <w:vAlign w:val="bottom"/>
          </w:tcPr>
          <w:p w14:paraId="0B01295D" w14:textId="77777777" w:rsidR="00C83BEF" w:rsidRPr="00F25887" w:rsidRDefault="00C83BEF" w:rsidP="009F2097">
            <w:pPr>
              <w:spacing w:line="281" w:lineRule="exact"/>
              <w:ind w:left="100"/>
              <w:jc w:val="center"/>
              <w:rPr>
                <w:rFonts w:eastAsia="Times New Roman"/>
                <w:color w:val="000000" w:themeColor="text1"/>
              </w:rPr>
            </w:pPr>
            <w:r w:rsidRPr="00F25887">
              <w:rPr>
                <w:rFonts w:eastAsia="Times New Roman"/>
                <w:color w:val="000000" w:themeColor="text1"/>
              </w:rPr>
              <w:t>Item 3.2</w:t>
            </w:r>
          </w:p>
        </w:tc>
        <w:tc>
          <w:tcPr>
            <w:tcW w:w="1860" w:type="dxa"/>
            <w:tcBorders>
              <w:bottom w:val="single" w:sz="4" w:space="0" w:color="auto"/>
              <w:right w:val="single" w:sz="8" w:space="0" w:color="auto"/>
            </w:tcBorders>
            <w:shd w:val="clear" w:color="auto" w:fill="auto"/>
            <w:vAlign w:val="bottom"/>
          </w:tcPr>
          <w:p w14:paraId="469C8BA2"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0,856</w:t>
            </w:r>
          </w:p>
        </w:tc>
        <w:tc>
          <w:tcPr>
            <w:tcW w:w="2000" w:type="dxa"/>
            <w:tcBorders>
              <w:bottom w:val="single" w:sz="4" w:space="0" w:color="auto"/>
              <w:right w:val="single" w:sz="8" w:space="0" w:color="auto"/>
            </w:tcBorders>
            <w:shd w:val="clear" w:color="auto" w:fill="auto"/>
            <w:vAlign w:val="bottom"/>
          </w:tcPr>
          <w:p w14:paraId="7EA59E30"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0,872</w:t>
            </w:r>
          </w:p>
        </w:tc>
        <w:tc>
          <w:tcPr>
            <w:tcW w:w="1980" w:type="dxa"/>
            <w:tcBorders>
              <w:bottom w:val="single" w:sz="4" w:space="0" w:color="auto"/>
              <w:right w:val="single" w:sz="8" w:space="0" w:color="auto"/>
            </w:tcBorders>
            <w:shd w:val="clear" w:color="auto" w:fill="auto"/>
            <w:vAlign w:val="bottom"/>
          </w:tcPr>
          <w:p w14:paraId="32B29D8F"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0,877</w:t>
            </w:r>
          </w:p>
        </w:tc>
        <w:tc>
          <w:tcPr>
            <w:tcW w:w="2100" w:type="dxa"/>
            <w:tcBorders>
              <w:bottom w:val="single" w:sz="4" w:space="0" w:color="auto"/>
              <w:right w:val="single" w:sz="8" w:space="0" w:color="auto"/>
            </w:tcBorders>
            <w:shd w:val="clear" w:color="auto" w:fill="auto"/>
            <w:vAlign w:val="bottom"/>
          </w:tcPr>
          <w:p w14:paraId="09535630" w14:textId="77777777" w:rsidR="00C83BEF" w:rsidRPr="00F25887" w:rsidRDefault="00C83BEF" w:rsidP="009F2097">
            <w:pPr>
              <w:spacing w:line="281" w:lineRule="exact"/>
              <w:jc w:val="center"/>
              <w:rPr>
                <w:rFonts w:eastAsia="Times New Roman"/>
                <w:color w:val="000000" w:themeColor="text1"/>
                <w:w w:val="99"/>
              </w:rPr>
            </w:pPr>
            <w:r w:rsidRPr="00F25887">
              <w:rPr>
                <w:rFonts w:eastAsia="Times New Roman"/>
                <w:color w:val="000000" w:themeColor="text1"/>
                <w:w w:val="99"/>
              </w:rPr>
              <w:t>0,905</w:t>
            </w:r>
          </w:p>
        </w:tc>
      </w:tr>
      <w:tr w:rsidR="001135E2" w:rsidRPr="00F25887" w14:paraId="2F1CC671" w14:textId="77777777" w:rsidTr="00782D2C">
        <w:trPr>
          <w:trHeight w:val="160"/>
          <w:jc w:val="center"/>
        </w:trPr>
        <w:tc>
          <w:tcPr>
            <w:tcW w:w="1120" w:type="dxa"/>
            <w:tcBorders>
              <w:left w:val="single" w:sz="8" w:space="0" w:color="auto"/>
              <w:bottom w:val="single" w:sz="8" w:space="0" w:color="auto"/>
              <w:right w:val="single" w:sz="8" w:space="0" w:color="auto"/>
            </w:tcBorders>
            <w:shd w:val="clear" w:color="auto" w:fill="auto"/>
            <w:vAlign w:val="bottom"/>
          </w:tcPr>
          <w:p w14:paraId="6767E59A"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Item 3.3</w:t>
            </w:r>
          </w:p>
        </w:tc>
        <w:tc>
          <w:tcPr>
            <w:tcW w:w="1860" w:type="dxa"/>
            <w:tcBorders>
              <w:bottom w:val="single" w:sz="8" w:space="0" w:color="auto"/>
              <w:right w:val="single" w:sz="8" w:space="0" w:color="auto"/>
            </w:tcBorders>
            <w:shd w:val="clear" w:color="auto" w:fill="auto"/>
            <w:vAlign w:val="bottom"/>
          </w:tcPr>
          <w:p w14:paraId="17E02E26"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0,892</w:t>
            </w:r>
          </w:p>
        </w:tc>
        <w:tc>
          <w:tcPr>
            <w:tcW w:w="2000" w:type="dxa"/>
            <w:tcBorders>
              <w:bottom w:val="single" w:sz="8" w:space="0" w:color="auto"/>
              <w:right w:val="single" w:sz="8" w:space="0" w:color="auto"/>
            </w:tcBorders>
            <w:shd w:val="clear" w:color="auto" w:fill="auto"/>
            <w:vAlign w:val="bottom"/>
          </w:tcPr>
          <w:p w14:paraId="0E571C2F"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0,894</w:t>
            </w:r>
          </w:p>
        </w:tc>
        <w:tc>
          <w:tcPr>
            <w:tcW w:w="1980" w:type="dxa"/>
            <w:tcBorders>
              <w:bottom w:val="single" w:sz="8" w:space="0" w:color="auto"/>
              <w:right w:val="single" w:sz="8" w:space="0" w:color="auto"/>
            </w:tcBorders>
            <w:shd w:val="clear" w:color="auto" w:fill="auto"/>
            <w:vAlign w:val="bottom"/>
          </w:tcPr>
          <w:p w14:paraId="3EE0E947"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0,887</w:t>
            </w:r>
          </w:p>
        </w:tc>
        <w:tc>
          <w:tcPr>
            <w:tcW w:w="2100" w:type="dxa"/>
            <w:tcBorders>
              <w:bottom w:val="single" w:sz="8" w:space="0" w:color="auto"/>
              <w:right w:val="single" w:sz="8" w:space="0" w:color="auto"/>
            </w:tcBorders>
            <w:shd w:val="clear" w:color="auto" w:fill="auto"/>
            <w:vAlign w:val="bottom"/>
          </w:tcPr>
          <w:p w14:paraId="55621718"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0,899</w:t>
            </w:r>
          </w:p>
        </w:tc>
      </w:tr>
      <w:tr w:rsidR="001135E2" w:rsidRPr="00F25887" w14:paraId="45D79CF1" w14:textId="77777777" w:rsidTr="00782D2C">
        <w:trPr>
          <w:trHeight w:val="160"/>
          <w:jc w:val="center"/>
        </w:trPr>
        <w:tc>
          <w:tcPr>
            <w:tcW w:w="1120" w:type="dxa"/>
            <w:tcBorders>
              <w:left w:val="single" w:sz="8" w:space="0" w:color="auto"/>
              <w:bottom w:val="single" w:sz="8" w:space="0" w:color="auto"/>
              <w:right w:val="single" w:sz="8" w:space="0" w:color="auto"/>
            </w:tcBorders>
            <w:shd w:val="clear" w:color="auto" w:fill="auto"/>
            <w:vAlign w:val="bottom"/>
          </w:tcPr>
          <w:p w14:paraId="7DF5A4E7"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Item 3.4</w:t>
            </w:r>
          </w:p>
        </w:tc>
        <w:tc>
          <w:tcPr>
            <w:tcW w:w="1860" w:type="dxa"/>
            <w:tcBorders>
              <w:bottom w:val="single" w:sz="8" w:space="0" w:color="auto"/>
              <w:right w:val="single" w:sz="8" w:space="0" w:color="auto"/>
            </w:tcBorders>
            <w:shd w:val="clear" w:color="auto" w:fill="auto"/>
            <w:vAlign w:val="bottom"/>
          </w:tcPr>
          <w:p w14:paraId="53C4398A" w14:textId="3D28EFCE"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w:t>
            </w:r>
            <w:r w:rsidR="00AA218F" w:rsidRPr="00F25887">
              <w:rPr>
                <w:rFonts w:eastAsia="Times New Roman"/>
                <w:color w:val="000000" w:themeColor="text1"/>
              </w:rPr>
              <w:t>9</w:t>
            </w:r>
            <w:r w:rsidRPr="00F25887">
              <w:rPr>
                <w:rFonts w:eastAsia="Times New Roman"/>
                <w:color w:val="000000" w:themeColor="text1"/>
              </w:rPr>
              <w:t>3</w:t>
            </w:r>
          </w:p>
        </w:tc>
        <w:tc>
          <w:tcPr>
            <w:tcW w:w="2000" w:type="dxa"/>
            <w:tcBorders>
              <w:bottom w:val="single" w:sz="8" w:space="0" w:color="auto"/>
              <w:right w:val="single" w:sz="8" w:space="0" w:color="auto"/>
            </w:tcBorders>
            <w:shd w:val="clear" w:color="auto" w:fill="auto"/>
            <w:vAlign w:val="bottom"/>
          </w:tcPr>
          <w:p w14:paraId="29E03448"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0,794</w:t>
            </w:r>
          </w:p>
        </w:tc>
        <w:tc>
          <w:tcPr>
            <w:tcW w:w="1980" w:type="dxa"/>
            <w:tcBorders>
              <w:bottom w:val="single" w:sz="8" w:space="0" w:color="auto"/>
              <w:right w:val="single" w:sz="8" w:space="0" w:color="auto"/>
            </w:tcBorders>
            <w:shd w:val="clear" w:color="auto" w:fill="auto"/>
            <w:vAlign w:val="bottom"/>
          </w:tcPr>
          <w:p w14:paraId="19427D22"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0,927</w:t>
            </w:r>
          </w:p>
        </w:tc>
        <w:tc>
          <w:tcPr>
            <w:tcW w:w="2100" w:type="dxa"/>
            <w:tcBorders>
              <w:bottom w:val="single" w:sz="8" w:space="0" w:color="auto"/>
              <w:right w:val="single" w:sz="8" w:space="0" w:color="auto"/>
            </w:tcBorders>
            <w:shd w:val="clear" w:color="auto" w:fill="auto"/>
            <w:vAlign w:val="bottom"/>
          </w:tcPr>
          <w:p w14:paraId="26C74610"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0,909</w:t>
            </w:r>
          </w:p>
        </w:tc>
      </w:tr>
      <w:tr w:rsidR="001135E2" w:rsidRPr="00F25887" w14:paraId="5642EB84" w14:textId="77777777" w:rsidTr="00782D2C">
        <w:trPr>
          <w:trHeight w:val="160"/>
          <w:jc w:val="center"/>
        </w:trPr>
        <w:tc>
          <w:tcPr>
            <w:tcW w:w="1120" w:type="dxa"/>
            <w:tcBorders>
              <w:left w:val="single" w:sz="8" w:space="0" w:color="auto"/>
              <w:bottom w:val="single" w:sz="8" w:space="0" w:color="auto"/>
              <w:right w:val="single" w:sz="8" w:space="0" w:color="auto"/>
            </w:tcBorders>
            <w:shd w:val="clear" w:color="auto" w:fill="auto"/>
            <w:vAlign w:val="bottom"/>
          </w:tcPr>
          <w:p w14:paraId="7BACAE2D"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Item 3.5</w:t>
            </w:r>
          </w:p>
        </w:tc>
        <w:tc>
          <w:tcPr>
            <w:tcW w:w="1860" w:type="dxa"/>
            <w:tcBorders>
              <w:bottom w:val="single" w:sz="8" w:space="0" w:color="auto"/>
              <w:right w:val="single" w:sz="8" w:space="0" w:color="auto"/>
            </w:tcBorders>
            <w:shd w:val="clear" w:color="auto" w:fill="auto"/>
            <w:vAlign w:val="bottom"/>
          </w:tcPr>
          <w:p w14:paraId="2AA2F261"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0,880</w:t>
            </w:r>
          </w:p>
        </w:tc>
        <w:tc>
          <w:tcPr>
            <w:tcW w:w="2000" w:type="dxa"/>
            <w:tcBorders>
              <w:bottom w:val="single" w:sz="8" w:space="0" w:color="auto"/>
              <w:right w:val="single" w:sz="8" w:space="0" w:color="auto"/>
            </w:tcBorders>
            <w:shd w:val="clear" w:color="auto" w:fill="auto"/>
            <w:vAlign w:val="bottom"/>
          </w:tcPr>
          <w:p w14:paraId="48393ACB"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0,890</w:t>
            </w:r>
          </w:p>
        </w:tc>
        <w:tc>
          <w:tcPr>
            <w:tcW w:w="1980" w:type="dxa"/>
            <w:tcBorders>
              <w:bottom w:val="single" w:sz="8" w:space="0" w:color="auto"/>
              <w:right w:val="single" w:sz="8" w:space="0" w:color="auto"/>
            </w:tcBorders>
            <w:shd w:val="clear" w:color="auto" w:fill="auto"/>
            <w:vAlign w:val="bottom"/>
          </w:tcPr>
          <w:p w14:paraId="5691697E"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0,915</w:t>
            </w:r>
          </w:p>
        </w:tc>
        <w:tc>
          <w:tcPr>
            <w:tcW w:w="2100" w:type="dxa"/>
            <w:tcBorders>
              <w:bottom w:val="single" w:sz="8" w:space="0" w:color="auto"/>
              <w:right w:val="single" w:sz="8" w:space="0" w:color="auto"/>
            </w:tcBorders>
            <w:shd w:val="clear" w:color="auto" w:fill="auto"/>
            <w:vAlign w:val="bottom"/>
          </w:tcPr>
          <w:p w14:paraId="2388E842" w14:textId="77777777" w:rsidR="00C83BEF" w:rsidRPr="00F25887" w:rsidRDefault="00C83BEF" w:rsidP="009F2097">
            <w:pPr>
              <w:spacing w:line="0" w:lineRule="atLeast"/>
              <w:jc w:val="center"/>
              <w:rPr>
                <w:rFonts w:eastAsia="Times New Roman"/>
                <w:color w:val="000000" w:themeColor="text1"/>
              </w:rPr>
            </w:pPr>
            <w:r w:rsidRPr="00F25887">
              <w:rPr>
                <w:rFonts w:eastAsia="Times New Roman"/>
                <w:color w:val="000000" w:themeColor="text1"/>
              </w:rPr>
              <w:t>0,809</w:t>
            </w:r>
          </w:p>
        </w:tc>
      </w:tr>
    </w:tbl>
    <w:p w14:paraId="605201FD" w14:textId="77777777" w:rsidR="00C83BEF" w:rsidRPr="00F25887" w:rsidRDefault="00C83BEF" w:rsidP="00C83BEF">
      <w:pPr>
        <w:spacing w:line="232" w:lineRule="auto"/>
        <w:jc w:val="center"/>
        <w:rPr>
          <w:rFonts w:eastAsia="Times New Roman"/>
          <w:i/>
          <w:color w:val="000000" w:themeColor="text1"/>
        </w:rPr>
      </w:pPr>
      <w:r w:rsidRPr="00F25887">
        <w:rPr>
          <w:rFonts w:eastAsia="Times New Roman"/>
          <w:i/>
          <w:color w:val="000000" w:themeColor="text1"/>
        </w:rPr>
        <w:t>Ghi chú: Nội dung các item được thể hiện ở câu 3 của Phiếu hỏi (phụ lục 1).</w:t>
      </w:r>
    </w:p>
    <w:p w14:paraId="45233B59" w14:textId="77777777" w:rsidR="00C83BEF" w:rsidRPr="00F25887" w:rsidRDefault="00C83BEF" w:rsidP="00C83BEF">
      <w:pPr>
        <w:spacing w:line="237" w:lineRule="auto"/>
        <w:ind w:right="-679"/>
        <w:jc w:val="center"/>
        <w:rPr>
          <w:rFonts w:eastAsia="Times New Roman"/>
          <w:b/>
          <w:i/>
          <w:color w:val="000000" w:themeColor="text1"/>
        </w:rPr>
      </w:pPr>
    </w:p>
    <w:p w14:paraId="287BDAD0" w14:textId="60E473EA" w:rsidR="00C83BEF" w:rsidRPr="00F25887" w:rsidRDefault="00C83BEF" w:rsidP="00C83BEF">
      <w:pPr>
        <w:spacing w:line="237" w:lineRule="auto"/>
        <w:ind w:right="-679"/>
        <w:jc w:val="center"/>
        <w:rPr>
          <w:rFonts w:eastAsia="Times New Roman"/>
          <w:b/>
          <w:i/>
          <w:color w:val="000000" w:themeColor="text1"/>
        </w:rPr>
      </w:pPr>
      <w:r w:rsidRPr="00F25887">
        <w:rPr>
          <w:rFonts w:eastAsia="Times New Roman"/>
          <w:b/>
          <w:i/>
          <w:color w:val="000000" w:themeColor="text1"/>
        </w:rPr>
        <w:t xml:space="preserve">Hệ số tương quan giữa từng item và tổng thang đo mức độ thực hiện và hiệu quả </w:t>
      </w:r>
    </w:p>
    <w:p w14:paraId="32861755" w14:textId="547D48EB" w:rsidR="00C83BEF" w:rsidRPr="00F25887" w:rsidRDefault="00C83BEF" w:rsidP="00C83BEF">
      <w:pPr>
        <w:spacing w:line="237" w:lineRule="auto"/>
        <w:ind w:right="-679"/>
        <w:jc w:val="center"/>
        <w:rPr>
          <w:rFonts w:eastAsia="Times New Roman"/>
          <w:b/>
          <w:i/>
          <w:color w:val="000000" w:themeColor="text1"/>
        </w:rPr>
      </w:pPr>
      <w:r w:rsidRPr="00F25887">
        <w:rPr>
          <w:rFonts w:eastAsia="Times New Roman"/>
          <w:b/>
          <w:i/>
          <w:color w:val="000000" w:themeColor="text1"/>
        </w:rPr>
        <w:t xml:space="preserve">quản lý </w:t>
      </w:r>
      <w:r w:rsidR="00DF6307" w:rsidRPr="00F25887">
        <w:rPr>
          <w:rFonts w:eastAsia="Times New Roman"/>
          <w:b/>
          <w:i/>
          <w:color w:val="000000" w:themeColor="text1"/>
        </w:rPr>
        <w:t>HĐSHTT</w:t>
      </w:r>
    </w:p>
    <w:tbl>
      <w:tblPr>
        <w:tblW w:w="9060" w:type="dxa"/>
        <w:jc w:val="center"/>
        <w:tblLayout w:type="fixed"/>
        <w:tblCellMar>
          <w:left w:w="0" w:type="dxa"/>
          <w:right w:w="0" w:type="dxa"/>
        </w:tblCellMar>
        <w:tblLook w:val="0000" w:firstRow="0" w:lastRow="0" w:firstColumn="0" w:lastColumn="0" w:noHBand="0" w:noVBand="0"/>
      </w:tblPr>
      <w:tblGrid>
        <w:gridCol w:w="1120"/>
        <w:gridCol w:w="1860"/>
        <w:gridCol w:w="2000"/>
        <w:gridCol w:w="1980"/>
        <w:gridCol w:w="2100"/>
      </w:tblGrid>
      <w:tr w:rsidR="001135E2" w:rsidRPr="00F25887" w14:paraId="13A9E8DC" w14:textId="77777777" w:rsidTr="00782D2C">
        <w:trPr>
          <w:jc w:val="center"/>
        </w:trPr>
        <w:tc>
          <w:tcPr>
            <w:tcW w:w="1120" w:type="dxa"/>
            <w:tcBorders>
              <w:top w:val="single" w:sz="8" w:space="0" w:color="auto"/>
              <w:left w:val="single" w:sz="8" w:space="0" w:color="auto"/>
              <w:right w:val="single" w:sz="8" w:space="0" w:color="auto"/>
            </w:tcBorders>
            <w:shd w:val="clear" w:color="auto" w:fill="auto"/>
            <w:vAlign w:val="bottom"/>
          </w:tcPr>
          <w:p w14:paraId="5D39F371" w14:textId="77777777" w:rsidR="00C83BEF" w:rsidRPr="00F25887" w:rsidRDefault="00C83BEF" w:rsidP="00A12F5C">
            <w:pPr>
              <w:spacing w:line="228" w:lineRule="auto"/>
              <w:rPr>
                <w:rFonts w:eastAsia="Times New Roman"/>
                <w:b/>
                <w:color w:val="000000" w:themeColor="text1"/>
              </w:rPr>
            </w:pPr>
          </w:p>
        </w:tc>
        <w:tc>
          <w:tcPr>
            <w:tcW w:w="3860" w:type="dxa"/>
            <w:gridSpan w:val="2"/>
            <w:tcBorders>
              <w:top w:val="single" w:sz="8" w:space="0" w:color="auto"/>
              <w:right w:val="single" w:sz="8" w:space="0" w:color="auto"/>
            </w:tcBorders>
            <w:shd w:val="clear" w:color="auto" w:fill="auto"/>
            <w:vAlign w:val="bottom"/>
          </w:tcPr>
          <w:p w14:paraId="133D0E8B" w14:textId="77777777" w:rsidR="00C83BEF" w:rsidRPr="00F25887" w:rsidRDefault="00C83BEF" w:rsidP="00A12F5C">
            <w:pPr>
              <w:spacing w:line="228" w:lineRule="auto"/>
              <w:jc w:val="center"/>
              <w:rPr>
                <w:rFonts w:eastAsia="Times New Roman"/>
                <w:b/>
                <w:color w:val="000000" w:themeColor="text1"/>
                <w:w w:val="99"/>
              </w:rPr>
            </w:pPr>
            <w:r w:rsidRPr="00F25887">
              <w:rPr>
                <w:rFonts w:eastAsia="Times New Roman"/>
                <w:b/>
                <w:color w:val="000000" w:themeColor="text1"/>
                <w:w w:val="99"/>
              </w:rPr>
              <w:t>Thang đo đánh giá mức độ thực</w:t>
            </w:r>
          </w:p>
        </w:tc>
        <w:tc>
          <w:tcPr>
            <w:tcW w:w="4080" w:type="dxa"/>
            <w:gridSpan w:val="2"/>
            <w:tcBorders>
              <w:top w:val="single" w:sz="8" w:space="0" w:color="auto"/>
              <w:right w:val="single" w:sz="8" w:space="0" w:color="auto"/>
            </w:tcBorders>
            <w:shd w:val="clear" w:color="auto" w:fill="auto"/>
            <w:vAlign w:val="bottom"/>
          </w:tcPr>
          <w:p w14:paraId="2863B1D4" w14:textId="77777777" w:rsidR="00C83BEF" w:rsidRPr="00F25887" w:rsidRDefault="00C83BEF" w:rsidP="00A12F5C">
            <w:pPr>
              <w:spacing w:line="228" w:lineRule="auto"/>
              <w:jc w:val="center"/>
              <w:rPr>
                <w:rFonts w:eastAsia="Times New Roman"/>
                <w:b/>
                <w:color w:val="000000" w:themeColor="text1"/>
                <w:w w:val="99"/>
              </w:rPr>
            </w:pPr>
            <w:r w:rsidRPr="00F25887">
              <w:rPr>
                <w:rFonts w:eastAsia="Times New Roman"/>
                <w:b/>
                <w:color w:val="000000" w:themeColor="text1"/>
                <w:w w:val="99"/>
              </w:rPr>
              <w:t>Thang đo đánh giá hiệu quả</w:t>
            </w:r>
          </w:p>
        </w:tc>
      </w:tr>
      <w:tr w:rsidR="001135E2" w:rsidRPr="00F25887" w14:paraId="73B43299" w14:textId="77777777" w:rsidTr="00782D2C">
        <w:trPr>
          <w:jc w:val="center"/>
        </w:trPr>
        <w:tc>
          <w:tcPr>
            <w:tcW w:w="1120" w:type="dxa"/>
            <w:tcBorders>
              <w:left w:val="single" w:sz="8" w:space="0" w:color="auto"/>
              <w:right w:val="single" w:sz="8" w:space="0" w:color="auto"/>
            </w:tcBorders>
            <w:shd w:val="clear" w:color="auto" w:fill="auto"/>
            <w:vAlign w:val="bottom"/>
          </w:tcPr>
          <w:p w14:paraId="78570766" w14:textId="77777777" w:rsidR="00C83BEF" w:rsidRPr="00F25887" w:rsidRDefault="00C83BEF" w:rsidP="00A12F5C">
            <w:pPr>
              <w:spacing w:line="228" w:lineRule="auto"/>
              <w:rPr>
                <w:rFonts w:eastAsia="Times New Roman"/>
                <w:b/>
                <w:color w:val="000000" w:themeColor="text1"/>
              </w:rPr>
            </w:pPr>
          </w:p>
        </w:tc>
        <w:tc>
          <w:tcPr>
            <w:tcW w:w="3860" w:type="dxa"/>
            <w:gridSpan w:val="2"/>
            <w:tcBorders>
              <w:bottom w:val="single" w:sz="4" w:space="0" w:color="auto"/>
              <w:right w:val="single" w:sz="8" w:space="0" w:color="auto"/>
            </w:tcBorders>
            <w:shd w:val="clear" w:color="auto" w:fill="auto"/>
            <w:vAlign w:val="bottom"/>
          </w:tcPr>
          <w:p w14:paraId="3DC3DF32" w14:textId="77777777" w:rsidR="00C83BEF" w:rsidRPr="00F25887" w:rsidRDefault="00C83BEF" w:rsidP="00A12F5C">
            <w:pPr>
              <w:spacing w:line="228" w:lineRule="auto"/>
              <w:jc w:val="center"/>
              <w:rPr>
                <w:rFonts w:eastAsia="Times New Roman"/>
                <w:b/>
                <w:color w:val="000000" w:themeColor="text1"/>
                <w:w w:val="99"/>
              </w:rPr>
            </w:pPr>
            <w:r w:rsidRPr="00F25887">
              <w:rPr>
                <w:rFonts w:eastAsia="Times New Roman"/>
                <w:b/>
                <w:color w:val="000000" w:themeColor="text1"/>
                <w:w w:val="99"/>
              </w:rPr>
              <w:t xml:space="preserve">hiện các nội dung HĐSHTT </w:t>
            </w:r>
          </w:p>
        </w:tc>
        <w:tc>
          <w:tcPr>
            <w:tcW w:w="4080" w:type="dxa"/>
            <w:gridSpan w:val="2"/>
            <w:tcBorders>
              <w:bottom w:val="single" w:sz="4" w:space="0" w:color="auto"/>
              <w:right w:val="single" w:sz="8" w:space="0" w:color="auto"/>
            </w:tcBorders>
            <w:shd w:val="clear" w:color="auto" w:fill="auto"/>
            <w:vAlign w:val="bottom"/>
          </w:tcPr>
          <w:p w14:paraId="1E5666D8" w14:textId="77777777" w:rsidR="00C83BEF" w:rsidRPr="00F25887" w:rsidRDefault="00C83BEF" w:rsidP="00A12F5C">
            <w:pPr>
              <w:spacing w:line="228" w:lineRule="auto"/>
              <w:jc w:val="center"/>
              <w:rPr>
                <w:rFonts w:eastAsia="Times New Roman"/>
                <w:b/>
                <w:color w:val="000000" w:themeColor="text1"/>
                <w:w w:val="99"/>
              </w:rPr>
            </w:pPr>
            <w:r w:rsidRPr="00F25887">
              <w:rPr>
                <w:rFonts w:eastAsia="Times New Roman"/>
                <w:b/>
                <w:color w:val="000000" w:themeColor="text1"/>
                <w:w w:val="99"/>
              </w:rPr>
              <w:t>thực hiện các nội dung HĐSHTT</w:t>
            </w:r>
          </w:p>
        </w:tc>
      </w:tr>
      <w:tr w:rsidR="001135E2" w:rsidRPr="00F25887" w14:paraId="79D08F6B" w14:textId="77777777" w:rsidTr="00782D2C">
        <w:trPr>
          <w:jc w:val="center"/>
        </w:trPr>
        <w:tc>
          <w:tcPr>
            <w:tcW w:w="1120" w:type="dxa"/>
            <w:tcBorders>
              <w:left w:val="single" w:sz="8" w:space="0" w:color="auto"/>
              <w:bottom w:val="nil"/>
              <w:right w:val="single" w:sz="8" w:space="0" w:color="auto"/>
            </w:tcBorders>
            <w:shd w:val="clear" w:color="auto" w:fill="auto"/>
            <w:vAlign w:val="bottom"/>
          </w:tcPr>
          <w:p w14:paraId="63061862" w14:textId="77777777" w:rsidR="00C83BEF" w:rsidRPr="00F25887" w:rsidRDefault="00C83BEF" w:rsidP="00A12F5C">
            <w:pPr>
              <w:spacing w:line="228" w:lineRule="auto"/>
              <w:ind w:left="280"/>
              <w:rPr>
                <w:rFonts w:eastAsia="Times New Roman"/>
                <w:b/>
                <w:color w:val="000000" w:themeColor="text1"/>
              </w:rPr>
            </w:pPr>
          </w:p>
        </w:tc>
        <w:tc>
          <w:tcPr>
            <w:tcW w:w="1860" w:type="dxa"/>
            <w:vMerge w:val="restart"/>
            <w:tcBorders>
              <w:right w:val="single" w:sz="8" w:space="0" w:color="auto"/>
            </w:tcBorders>
            <w:shd w:val="clear" w:color="auto" w:fill="auto"/>
            <w:vAlign w:val="bottom"/>
          </w:tcPr>
          <w:p w14:paraId="7BE24ABA" w14:textId="77777777" w:rsidR="00C83BEF" w:rsidRPr="00F25887" w:rsidRDefault="00C83BEF" w:rsidP="00A12F5C">
            <w:pPr>
              <w:spacing w:line="228" w:lineRule="auto"/>
              <w:jc w:val="center"/>
              <w:rPr>
                <w:rFonts w:eastAsia="Times New Roman"/>
                <w:color w:val="000000" w:themeColor="text1"/>
                <w:w w:val="98"/>
              </w:rPr>
            </w:pPr>
            <w:r w:rsidRPr="00F25887">
              <w:rPr>
                <w:rFonts w:eastAsia="Times New Roman"/>
                <w:color w:val="000000" w:themeColor="text1"/>
                <w:w w:val="98"/>
              </w:rPr>
              <w:t>Hệ số tương quan giữa từng item và tổng thang đo</w:t>
            </w:r>
          </w:p>
        </w:tc>
        <w:tc>
          <w:tcPr>
            <w:tcW w:w="2000" w:type="dxa"/>
            <w:vMerge w:val="restart"/>
            <w:tcBorders>
              <w:right w:val="single" w:sz="8" w:space="0" w:color="auto"/>
            </w:tcBorders>
            <w:shd w:val="clear" w:color="auto" w:fill="auto"/>
            <w:vAlign w:val="bottom"/>
          </w:tcPr>
          <w:p w14:paraId="3359CDB0"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Hệ số Cronbach's</w:t>
            </w:r>
          </w:p>
          <w:p w14:paraId="1734A631"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Alpha nếu item bị loại</w:t>
            </w:r>
          </w:p>
        </w:tc>
        <w:tc>
          <w:tcPr>
            <w:tcW w:w="1980" w:type="dxa"/>
            <w:vMerge w:val="restart"/>
            <w:tcBorders>
              <w:right w:val="single" w:sz="8" w:space="0" w:color="auto"/>
            </w:tcBorders>
            <w:shd w:val="clear" w:color="auto" w:fill="auto"/>
            <w:vAlign w:val="bottom"/>
          </w:tcPr>
          <w:p w14:paraId="59D863B1"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Hệ số tương</w:t>
            </w:r>
            <w:r w:rsidRPr="00F25887">
              <w:rPr>
                <w:rFonts w:eastAsia="Times New Roman"/>
                <w:color w:val="000000" w:themeColor="text1"/>
              </w:rPr>
              <w:t xml:space="preserve"> quan giữa từng item và tổng thang đo</w:t>
            </w:r>
          </w:p>
        </w:tc>
        <w:tc>
          <w:tcPr>
            <w:tcW w:w="2100" w:type="dxa"/>
            <w:vMerge w:val="restart"/>
            <w:tcBorders>
              <w:right w:val="single" w:sz="8" w:space="0" w:color="auto"/>
            </w:tcBorders>
            <w:shd w:val="clear" w:color="auto" w:fill="auto"/>
            <w:vAlign w:val="bottom"/>
          </w:tcPr>
          <w:p w14:paraId="5D75587D"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rPr>
              <w:t>Hệ số</w:t>
            </w:r>
            <w:r w:rsidRPr="00F25887">
              <w:rPr>
                <w:rFonts w:eastAsia="Times New Roman"/>
                <w:color w:val="000000" w:themeColor="text1"/>
                <w:w w:val="99"/>
              </w:rPr>
              <w:t xml:space="preserve"> Cronbach's Alpha nếu item bị loại</w:t>
            </w:r>
          </w:p>
        </w:tc>
      </w:tr>
      <w:tr w:rsidR="001135E2" w:rsidRPr="00F25887" w14:paraId="5E324F4A"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511AFE2C" w14:textId="77777777" w:rsidR="00C83BEF" w:rsidRPr="00F25887" w:rsidRDefault="00C83BEF" w:rsidP="00A12F5C">
            <w:pPr>
              <w:spacing w:line="228" w:lineRule="auto"/>
              <w:rPr>
                <w:rFonts w:eastAsia="Times New Roman"/>
                <w:b/>
                <w:color w:val="000000" w:themeColor="text1"/>
              </w:rPr>
            </w:pPr>
            <w:r w:rsidRPr="00F25887">
              <w:rPr>
                <w:rFonts w:eastAsia="Times New Roman"/>
                <w:b/>
                <w:color w:val="000000" w:themeColor="text1"/>
              </w:rPr>
              <w:t xml:space="preserve"> Item</w:t>
            </w:r>
          </w:p>
        </w:tc>
        <w:tc>
          <w:tcPr>
            <w:tcW w:w="1860" w:type="dxa"/>
            <w:vMerge/>
            <w:tcBorders>
              <w:bottom w:val="single" w:sz="4" w:space="0" w:color="auto"/>
              <w:right w:val="single" w:sz="8" w:space="0" w:color="auto"/>
            </w:tcBorders>
            <w:shd w:val="clear" w:color="auto" w:fill="auto"/>
            <w:vAlign w:val="bottom"/>
          </w:tcPr>
          <w:p w14:paraId="1395B308" w14:textId="77777777" w:rsidR="00C83BEF" w:rsidRPr="00F25887" w:rsidRDefault="00C83BEF" w:rsidP="00A12F5C">
            <w:pPr>
              <w:spacing w:line="228" w:lineRule="auto"/>
              <w:jc w:val="center"/>
              <w:rPr>
                <w:rFonts w:eastAsia="Times New Roman"/>
                <w:b/>
                <w:color w:val="000000" w:themeColor="text1"/>
              </w:rPr>
            </w:pPr>
          </w:p>
        </w:tc>
        <w:tc>
          <w:tcPr>
            <w:tcW w:w="2000" w:type="dxa"/>
            <w:vMerge/>
            <w:tcBorders>
              <w:bottom w:val="single" w:sz="4" w:space="0" w:color="auto"/>
              <w:right w:val="single" w:sz="8" w:space="0" w:color="auto"/>
            </w:tcBorders>
            <w:shd w:val="clear" w:color="auto" w:fill="auto"/>
            <w:vAlign w:val="bottom"/>
          </w:tcPr>
          <w:p w14:paraId="7101F399" w14:textId="77777777" w:rsidR="00C83BEF" w:rsidRPr="00F25887" w:rsidRDefault="00C83BEF" w:rsidP="00A12F5C">
            <w:pPr>
              <w:spacing w:line="228" w:lineRule="auto"/>
              <w:jc w:val="center"/>
              <w:rPr>
                <w:rFonts w:eastAsia="Times New Roman"/>
                <w:b/>
                <w:color w:val="000000" w:themeColor="text1"/>
                <w:w w:val="98"/>
              </w:rPr>
            </w:pPr>
          </w:p>
        </w:tc>
        <w:tc>
          <w:tcPr>
            <w:tcW w:w="1980" w:type="dxa"/>
            <w:vMerge/>
            <w:tcBorders>
              <w:bottom w:val="single" w:sz="4" w:space="0" w:color="auto"/>
              <w:right w:val="single" w:sz="8" w:space="0" w:color="auto"/>
            </w:tcBorders>
            <w:shd w:val="clear" w:color="auto" w:fill="auto"/>
            <w:vAlign w:val="bottom"/>
          </w:tcPr>
          <w:p w14:paraId="72EB2F89" w14:textId="77777777" w:rsidR="00C83BEF" w:rsidRPr="00F25887" w:rsidRDefault="00C83BEF" w:rsidP="00A12F5C">
            <w:pPr>
              <w:spacing w:line="228" w:lineRule="auto"/>
              <w:jc w:val="center"/>
              <w:rPr>
                <w:rFonts w:eastAsia="Times New Roman"/>
                <w:b/>
                <w:color w:val="000000" w:themeColor="text1"/>
              </w:rPr>
            </w:pPr>
          </w:p>
        </w:tc>
        <w:tc>
          <w:tcPr>
            <w:tcW w:w="2100" w:type="dxa"/>
            <w:vMerge/>
            <w:tcBorders>
              <w:bottom w:val="single" w:sz="4" w:space="0" w:color="auto"/>
              <w:right w:val="single" w:sz="8" w:space="0" w:color="auto"/>
            </w:tcBorders>
            <w:shd w:val="clear" w:color="auto" w:fill="auto"/>
            <w:vAlign w:val="bottom"/>
          </w:tcPr>
          <w:p w14:paraId="438B9DD2" w14:textId="77777777" w:rsidR="00C83BEF" w:rsidRPr="00F25887" w:rsidRDefault="00C83BEF" w:rsidP="00A12F5C">
            <w:pPr>
              <w:spacing w:line="228" w:lineRule="auto"/>
              <w:jc w:val="center"/>
              <w:rPr>
                <w:rFonts w:eastAsia="Times New Roman"/>
                <w:b/>
                <w:color w:val="000000" w:themeColor="text1"/>
                <w:w w:val="98"/>
              </w:rPr>
            </w:pPr>
          </w:p>
        </w:tc>
      </w:tr>
      <w:tr w:rsidR="001135E2" w:rsidRPr="00F25887" w14:paraId="0BCF1C10" w14:textId="77777777" w:rsidTr="00782D2C">
        <w:trPr>
          <w:jc w:val="center"/>
        </w:trPr>
        <w:tc>
          <w:tcPr>
            <w:tcW w:w="9060" w:type="dxa"/>
            <w:gridSpan w:val="5"/>
            <w:tcBorders>
              <w:left w:val="single" w:sz="8" w:space="0" w:color="auto"/>
              <w:bottom w:val="single" w:sz="4" w:space="0" w:color="auto"/>
              <w:right w:val="single" w:sz="8" w:space="0" w:color="auto"/>
            </w:tcBorders>
            <w:shd w:val="clear" w:color="auto" w:fill="auto"/>
            <w:vAlign w:val="bottom"/>
          </w:tcPr>
          <w:p w14:paraId="4B18A718" w14:textId="77777777" w:rsidR="00C83BEF" w:rsidRPr="00F25887" w:rsidRDefault="00C83BEF" w:rsidP="00A12F5C">
            <w:pPr>
              <w:spacing w:line="228" w:lineRule="auto"/>
              <w:jc w:val="center"/>
              <w:rPr>
                <w:rFonts w:eastAsia="Times New Roman"/>
                <w:b/>
                <w:color w:val="000000" w:themeColor="text1"/>
                <w:w w:val="99"/>
              </w:rPr>
            </w:pPr>
            <w:r w:rsidRPr="00F25887">
              <w:rPr>
                <w:b/>
                <w:i/>
                <w:color w:val="000000" w:themeColor="text1"/>
              </w:rPr>
              <w:t>Quản lý hoạt động phát hiện, tạo lập tài sản trí tuệ</w:t>
            </w:r>
          </w:p>
        </w:tc>
      </w:tr>
      <w:tr w:rsidR="001135E2" w:rsidRPr="00F25887" w14:paraId="4CBD1845"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23744B36"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1</w:t>
            </w:r>
          </w:p>
        </w:tc>
        <w:tc>
          <w:tcPr>
            <w:tcW w:w="1860" w:type="dxa"/>
            <w:tcBorders>
              <w:bottom w:val="single" w:sz="4" w:space="0" w:color="auto"/>
              <w:right w:val="single" w:sz="8" w:space="0" w:color="auto"/>
            </w:tcBorders>
            <w:shd w:val="clear" w:color="auto" w:fill="auto"/>
            <w:vAlign w:val="bottom"/>
          </w:tcPr>
          <w:p w14:paraId="3F760F57"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0,853</w:t>
            </w:r>
          </w:p>
        </w:tc>
        <w:tc>
          <w:tcPr>
            <w:tcW w:w="2000" w:type="dxa"/>
            <w:tcBorders>
              <w:bottom w:val="single" w:sz="4" w:space="0" w:color="auto"/>
              <w:right w:val="single" w:sz="8" w:space="0" w:color="auto"/>
            </w:tcBorders>
            <w:shd w:val="clear" w:color="auto" w:fill="auto"/>
            <w:vAlign w:val="bottom"/>
          </w:tcPr>
          <w:p w14:paraId="2F374357"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0,874</w:t>
            </w:r>
          </w:p>
        </w:tc>
        <w:tc>
          <w:tcPr>
            <w:tcW w:w="1980" w:type="dxa"/>
            <w:tcBorders>
              <w:bottom w:val="single" w:sz="4" w:space="0" w:color="auto"/>
              <w:right w:val="single" w:sz="8" w:space="0" w:color="auto"/>
            </w:tcBorders>
            <w:shd w:val="clear" w:color="auto" w:fill="auto"/>
            <w:vAlign w:val="bottom"/>
          </w:tcPr>
          <w:p w14:paraId="761F2610"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0,889</w:t>
            </w:r>
          </w:p>
        </w:tc>
        <w:tc>
          <w:tcPr>
            <w:tcW w:w="2100" w:type="dxa"/>
            <w:tcBorders>
              <w:bottom w:val="single" w:sz="4" w:space="0" w:color="auto"/>
              <w:right w:val="single" w:sz="8" w:space="0" w:color="auto"/>
            </w:tcBorders>
            <w:shd w:val="clear" w:color="auto" w:fill="auto"/>
            <w:vAlign w:val="bottom"/>
          </w:tcPr>
          <w:p w14:paraId="24041C44"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0,899</w:t>
            </w:r>
          </w:p>
        </w:tc>
      </w:tr>
      <w:tr w:rsidR="001135E2" w:rsidRPr="00F25887" w14:paraId="4418ED4A"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0D58F86B"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2</w:t>
            </w:r>
          </w:p>
        </w:tc>
        <w:tc>
          <w:tcPr>
            <w:tcW w:w="1860" w:type="dxa"/>
            <w:tcBorders>
              <w:bottom w:val="single" w:sz="4" w:space="0" w:color="auto"/>
              <w:right w:val="single" w:sz="8" w:space="0" w:color="auto"/>
            </w:tcBorders>
            <w:shd w:val="clear" w:color="auto" w:fill="auto"/>
            <w:vAlign w:val="bottom"/>
          </w:tcPr>
          <w:p w14:paraId="293EE32F"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0,897</w:t>
            </w:r>
          </w:p>
        </w:tc>
        <w:tc>
          <w:tcPr>
            <w:tcW w:w="2000" w:type="dxa"/>
            <w:tcBorders>
              <w:bottom w:val="single" w:sz="4" w:space="0" w:color="auto"/>
              <w:right w:val="single" w:sz="8" w:space="0" w:color="auto"/>
            </w:tcBorders>
            <w:shd w:val="clear" w:color="auto" w:fill="auto"/>
            <w:vAlign w:val="bottom"/>
          </w:tcPr>
          <w:p w14:paraId="6C9E5265"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0,886</w:t>
            </w:r>
          </w:p>
        </w:tc>
        <w:tc>
          <w:tcPr>
            <w:tcW w:w="1980" w:type="dxa"/>
            <w:tcBorders>
              <w:bottom w:val="single" w:sz="4" w:space="0" w:color="auto"/>
              <w:right w:val="single" w:sz="8" w:space="0" w:color="auto"/>
            </w:tcBorders>
            <w:shd w:val="clear" w:color="auto" w:fill="auto"/>
            <w:vAlign w:val="bottom"/>
          </w:tcPr>
          <w:p w14:paraId="10CBE21B"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0,878</w:t>
            </w:r>
          </w:p>
        </w:tc>
        <w:tc>
          <w:tcPr>
            <w:tcW w:w="2100" w:type="dxa"/>
            <w:tcBorders>
              <w:bottom w:val="single" w:sz="4" w:space="0" w:color="auto"/>
              <w:right w:val="single" w:sz="8" w:space="0" w:color="auto"/>
            </w:tcBorders>
            <w:shd w:val="clear" w:color="auto" w:fill="auto"/>
            <w:vAlign w:val="bottom"/>
          </w:tcPr>
          <w:p w14:paraId="78ADF18F"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0,978</w:t>
            </w:r>
          </w:p>
        </w:tc>
      </w:tr>
      <w:tr w:rsidR="001135E2" w:rsidRPr="00F25887" w14:paraId="4C63E84B"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0B5410EB"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3</w:t>
            </w:r>
          </w:p>
        </w:tc>
        <w:tc>
          <w:tcPr>
            <w:tcW w:w="1860" w:type="dxa"/>
            <w:tcBorders>
              <w:bottom w:val="single" w:sz="4" w:space="0" w:color="auto"/>
              <w:right w:val="single" w:sz="8" w:space="0" w:color="auto"/>
            </w:tcBorders>
            <w:shd w:val="clear" w:color="auto" w:fill="auto"/>
            <w:vAlign w:val="bottom"/>
          </w:tcPr>
          <w:p w14:paraId="3319C377"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0,756</w:t>
            </w:r>
          </w:p>
        </w:tc>
        <w:tc>
          <w:tcPr>
            <w:tcW w:w="2000" w:type="dxa"/>
            <w:tcBorders>
              <w:bottom w:val="single" w:sz="4" w:space="0" w:color="auto"/>
              <w:right w:val="single" w:sz="8" w:space="0" w:color="auto"/>
            </w:tcBorders>
            <w:shd w:val="clear" w:color="auto" w:fill="auto"/>
            <w:vAlign w:val="bottom"/>
          </w:tcPr>
          <w:p w14:paraId="7E6C79A1"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0,894</w:t>
            </w:r>
          </w:p>
        </w:tc>
        <w:tc>
          <w:tcPr>
            <w:tcW w:w="1980" w:type="dxa"/>
            <w:tcBorders>
              <w:bottom w:val="single" w:sz="4" w:space="0" w:color="auto"/>
              <w:right w:val="single" w:sz="8" w:space="0" w:color="auto"/>
            </w:tcBorders>
            <w:shd w:val="clear" w:color="auto" w:fill="auto"/>
            <w:vAlign w:val="bottom"/>
          </w:tcPr>
          <w:p w14:paraId="228307AE"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0,877</w:t>
            </w:r>
          </w:p>
        </w:tc>
        <w:tc>
          <w:tcPr>
            <w:tcW w:w="2100" w:type="dxa"/>
            <w:tcBorders>
              <w:bottom w:val="single" w:sz="4" w:space="0" w:color="auto"/>
              <w:right w:val="single" w:sz="8" w:space="0" w:color="auto"/>
            </w:tcBorders>
            <w:shd w:val="clear" w:color="auto" w:fill="auto"/>
            <w:vAlign w:val="bottom"/>
          </w:tcPr>
          <w:p w14:paraId="17CA7129"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0,867</w:t>
            </w:r>
          </w:p>
        </w:tc>
      </w:tr>
      <w:tr w:rsidR="001135E2" w:rsidRPr="00F25887" w14:paraId="6A75E49F"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2FD35A24"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4</w:t>
            </w:r>
          </w:p>
        </w:tc>
        <w:tc>
          <w:tcPr>
            <w:tcW w:w="1860" w:type="dxa"/>
            <w:tcBorders>
              <w:bottom w:val="single" w:sz="4" w:space="0" w:color="auto"/>
              <w:right w:val="single" w:sz="8" w:space="0" w:color="auto"/>
            </w:tcBorders>
            <w:shd w:val="clear" w:color="auto" w:fill="auto"/>
            <w:vAlign w:val="bottom"/>
          </w:tcPr>
          <w:p w14:paraId="5A35E933"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0,861</w:t>
            </w:r>
          </w:p>
        </w:tc>
        <w:tc>
          <w:tcPr>
            <w:tcW w:w="2000" w:type="dxa"/>
            <w:tcBorders>
              <w:bottom w:val="single" w:sz="4" w:space="0" w:color="auto"/>
              <w:right w:val="single" w:sz="8" w:space="0" w:color="auto"/>
            </w:tcBorders>
            <w:shd w:val="clear" w:color="auto" w:fill="auto"/>
            <w:vAlign w:val="bottom"/>
          </w:tcPr>
          <w:p w14:paraId="6140265D"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0,865</w:t>
            </w:r>
          </w:p>
        </w:tc>
        <w:tc>
          <w:tcPr>
            <w:tcW w:w="1980" w:type="dxa"/>
            <w:tcBorders>
              <w:bottom w:val="single" w:sz="4" w:space="0" w:color="auto"/>
              <w:right w:val="single" w:sz="8" w:space="0" w:color="auto"/>
            </w:tcBorders>
            <w:shd w:val="clear" w:color="auto" w:fill="auto"/>
            <w:vAlign w:val="bottom"/>
          </w:tcPr>
          <w:p w14:paraId="750C99A5"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0,870</w:t>
            </w:r>
          </w:p>
        </w:tc>
        <w:tc>
          <w:tcPr>
            <w:tcW w:w="2100" w:type="dxa"/>
            <w:tcBorders>
              <w:bottom w:val="single" w:sz="4" w:space="0" w:color="auto"/>
              <w:right w:val="single" w:sz="8" w:space="0" w:color="auto"/>
            </w:tcBorders>
            <w:shd w:val="clear" w:color="auto" w:fill="auto"/>
            <w:vAlign w:val="bottom"/>
          </w:tcPr>
          <w:p w14:paraId="7F6F434D"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0,880</w:t>
            </w:r>
          </w:p>
        </w:tc>
      </w:tr>
      <w:tr w:rsidR="001135E2" w:rsidRPr="00F25887" w14:paraId="16CC5FA8"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47D08725"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5</w:t>
            </w:r>
          </w:p>
        </w:tc>
        <w:tc>
          <w:tcPr>
            <w:tcW w:w="1860" w:type="dxa"/>
            <w:tcBorders>
              <w:bottom w:val="single" w:sz="4" w:space="0" w:color="auto"/>
              <w:right w:val="single" w:sz="8" w:space="0" w:color="auto"/>
            </w:tcBorders>
            <w:shd w:val="clear" w:color="auto" w:fill="auto"/>
            <w:vAlign w:val="bottom"/>
          </w:tcPr>
          <w:p w14:paraId="25DD790D"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0,825</w:t>
            </w:r>
          </w:p>
        </w:tc>
        <w:tc>
          <w:tcPr>
            <w:tcW w:w="2000" w:type="dxa"/>
            <w:tcBorders>
              <w:bottom w:val="single" w:sz="4" w:space="0" w:color="auto"/>
              <w:right w:val="single" w:sz="8" w:space="0" w:color="auto"/>
            </w:tcBorders>
            <w:shd w:val="clear" w:color="auto" w:fill="auto"/>
            <w:vAlign w:val="bottom"/>
          </w:tcPr>
          <w:p w14:paraId="3C799CB3"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0,896</w:t>
            </w:r>
          </w:p>
        </w:tc>
        <w:tc>
          <w:tcPr>
            <w:tcW w:w="1980" w:type="dxa"/>
            <w:tcBorders>
              <w:bottom w:val="single" w:sz="4" w:space="0" w:color="auto"/>
              <w:right w:val="single" w:sz="8" w:space="0" w:color="auto"/>
            </w:tcBorders>
            <w:shd w:val="clear" w:color="auto" w:fill="auto"/>
            <w:vAlign w:val="bottom"/>
          </w:tcPr>
          <w:p w14:paraId="207D429D"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0,886</w:t>
            </w:r>
          </w:p>
        </w:tc>
        <w:tc>
          <w:tcPr>
            <w:tcW w:w="2100" w:type="dxa"/>
            <w:tcBorders>
              <w:bottom w:val="single" w:sz="4" w:space="0" w:color="auto"/>
              <w:right w:val="single" w:sz="8" w:space="0" w:color="auto"/>
            </w:tcBorders>
            <w:shd w:val="clear" w:color="auto" w:fill="auto"/>
            <w:vAlign w:val="bottom"/>
          </w:tcPr>
          <w:p w14:paraId="007154BC"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0,896</w:t>
            </w:r>
          </w:p>
        </w:tc>
      </w:tr>
      <w:tr w:rsidR="001135E2" w:rsidRPr="00F25887" w14:paraId="5B0D5920"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397E5BB7"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6</w:t>
            </w:r>
          </w:p>
        </w:tc>
        <w:tc>
          <w:tcPr>
            <w:tcW w:w="1860" w:type="dxa"/>
            <w:tcBorders>
              <w:bottom w:val="single" w:sz="4" w:space="0" w:color="auto"/>
              <w:right w:val="single" w:sz="8" w:space="0" w:color="auto"/>
            </w:tcBorders>
            <w:shd w:val="clear" w:color="auto" w:fill="auto"/>
            <w:vAlign w:val="bottom"/>
          </w:tcPr>
          <w:p w14:paraId="3F915CDA"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0,850</w:t>
            </w:r>
          </w:p>
        </w:tc>
        <w:tc>
          <w:tcPr>
            <w:tcW w:w="2000" w:type="dxa"/>
            <w:tcBorders>
              <w:bottom w:val="single" w:sz="4" w:space="0" w:color="auto"/>
              <w:right w:val="single" w:sz="8" w:space="0" w:color="auto"/>
            </w:tcBorders>
            <w:shd w:val="clear" w:color="auto" w:fill="auto"/>
            <w:vAlign w:val="bottom"/>
          </w:tcPr>
          <w:p w14:paraId="46A3DF6D"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0,887</w:t>
            </w:r>
          </w:p>
        </w:tc>
        <w:tc>
          <w:tcPr>
            <w:tcW w:w="1980" w:type="dxa"/>
            <w:tcBorders>
              <w:bottom w:val="single" w:sz="4" w:space="0" w:color="auto"/>
              <w:right w:val="single" w:sz="8" w:space="0" w:color="auto"/>
            </w:tcBorders>
            <w:shd w:val="clear" w:color="auto" w:fill="auto"/>
            <w:vAlign w:val="bottom"/>
          </w:tcPr>
          <w:p w14:paraId="17BF3656"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0,878</w:t>
            </w:r>
          </w:p>
        </w:tc>
        <w:tc>
          <w:tcPr>
            <w:tcW w:w="2100" w:type="dxa"/>
            <w:tcBorders>
              <w:bottom w:val="single" w:sz="4" w:space="0" w:color="auto"/>
              <w:right w:val="single" w:sz="8" w:space="0" w:color="auto"/>
            </w:tcBorders>
            <w:shd w:val="clear" w:color="auto" w:fill="auto"/>
            <w:vAlign w:val="bottom"/>
          </w:tcPr>
          <w:p w14:paraId="1D943DA3"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0,898</w:t>
            </w:r>
          </w:p>
        </w:tc>
      </w:tr>
      <w:tr w:rsidR="001135E2" w:rsidRPr="00F25887" w14:paraId="3BA6AA59"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2A210255"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7</w:t>
            </w:r>
          </w:p>
        </w:tc>
        <w:tc>
          <w:tcPr>
            <w:tcW w:w="1860" w:type="dxa"/>
            <w:tcBorders>
              <w:bottom w:val="single" w:sz="4" w:space="0" w:color="auto"/>
              <w:right w:val="single" w:sz="8" w:space="0" w:color="auto"/>
            </w:tcBorders>
            <w:shd w:val="clear" w:color="auto" w:fill="auto"/>
            <w:vAlign w:val="bottom"/>
          </w:tcPr>
          <w:p w14:paraId="4F634B53"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0,772</w:t>
            </w:r>
          </w:p>
        </w:tc>
        <w:tc>
          <w:tcPr>
            <w:tcW w:w="2000" w:type="dxa"/>
            <w:tcBorders>
              <w:bottom w:val="single" w:sz="4" w:space="0" w:color="auto"/>
              <w:right w:val="single" w:sz="8" w:space="0" w:color="auto"/>
            </w:tcBorders>
            <w:shd w:val="clear" w:color="auto" w:fill="auto"/>
            <w:vAlign w:val="bottom"/>
          </w:tcPr>
          <w:p w14:paraId="2F4D7DD4"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0,893</w:t>
            </w:r>
          </w:p>
        </w:tc>
        <w:tc>
          <w:tcPr>
            <w:tcW w:w="1980" w:type="dxa"/>
            <w:tcBorders>
              <w:bottom w:val="single" w:sz="4" w:space="0" w:color="auto"/>
              <w:right w:val="single" w:sz="8" w:space="0" w:color="auto"/>
            </w:tcBorders>
            <w:shd w:val="clear" w:color="auto" w:fill="auto"/>
            <w:vAlign w:val="bottom"/>
          </w:tcPr>
          <w:p w14:paraId="4AE0FD37"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0,834</w:t>
            </w:r>
          </w:p>
        </w:tc>
        <w:tc>
          <w:tcPr>
            <w:tcW w:w="2100" w:type="dxa"/>
            <w:tcBorders>
              <w:bottom w:val="single" w:sz="4" w:space="0" w:color="auto"/>
              <w:right w:val="single" w:sz="8" w:space="0" w:color="auto"/>
            </w:tcBorders>
            <w:shd w:val="clear" w:color="auto" w:fill="auto"/>
            <w:vAlign w:val="bottom"/>
          </w:tcPr>
          <w:p w14:paraId="345F0099"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0,874</w:t>
            </w:r>
          </w:p>
        </w:tc>
      </w:tr>
      <w:tr w:rsidR="001135E2" w:rsidRPr="00F25887" w14:paraId="20CD05DE"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03E1FE17"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8</w:t>
            </w:r>
          </w:p>
        </w:tc>
        <w:tc>
          <w:tcPr>
            <w:tcW w:w="1860" w:type="dxa"/>
            <w:tcBorders>
              <w:bottom w:val="single" w:sz="4" w:space="0" w:color="auto"/>
              <w:right w:val="single" w:sz="8" w:space="0" w:color="auto"/>
            </w:tcBorders>
            <w:shd w:val="clear" w:color="auto" w:fill="auto"/>
            <w:vAlign w:val="bottom"/>
          </w:tcPr>
          <w:p w14:paraId="0FDD5F19"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0,829</w:t>
            </w:r>
          </w:p>
        </w:tc>
        <w:tc>
          <w:tcPr>
            <w:tcW w:w="2000" w:type="dxa"/>
            <w:tcBorders>
              <w:bottom w:val="single" w:sz="4" w:space="0" w:color="auto"/>
              <w:right w:val="single" w:sz="8" w:space="0" w:color="auto"/>
            </w:tcBorders>
            <w:shd w:val="clear" w:color="auto" w:fill="auto"/>
            <w:vAlign w:val="bottom"/>
          </w:tcPr>
          <w:p w14:paraId="3A95F209"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0,874</w:t>
            </w:r>
          </w:p>
        </w:tc>
        <w:tc>
          <w:tcPr>
            <w:tcW w:w="1980" w:type="dxa"/>
            <w:tcBorders>
              <w:bottom w:val="single" w:sz="4" w:space="0" w:color="auto"/>
              <w:right w:val="single" w:sz="8" w:space="0" w:color="auto"/>
            </w:tcBorders>
            <w:shd w:val="clear" w:color="auto" w:fill="auto"/>
            <w:vAlign w:val="bottom"/>
          </w:tcPr>
          <w:p w14:paraId="257326B4"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0,876</w:t>
            </w:r>
          </w:p>
        </w:tc>
        <w:tc>
          <w:tcPr>
            <w:tcW w:w="2100" w:type="dxa"/>
            <w:tcBorders>
              <w:bottom w:val="single" w:sz="4" w:space="0" w:color="auto"/>
              <w:right w:val="single" w:sz="8" w:space="0" w:color="auto"/>
            </w:tcBorders>
            <w:shd w:val="clear" w:color="auto" w:fill="auto"/>
            <w:vAlign w:val="bottom"/>
          </w:tcPr>
          <w:p w14:paraId="4DA07C4A"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0,866</w:t>
            </w:r>
          </w:p>
        </w:tc>
      </w:tr>
      <w:tr w:rsidR="001135E2" w:rsidRPr="00F25887" w14:paraId="25F105CA" w14:textId="77777777" w:rsidTr="00782D2C">
        <w:trPr>
          <w:jc w:val="center"/>
        </w:trPr>
        <w:tc>
          <w:tcPr>
            <w:tcW w:w="9060" w:type="dxa"/>
            <w:gridSpan w:val="5"/>
            <w:tcBorders>
              <w:left w:val="single" w:sz="8" w:space="0" w:color="auto"/>
              <w:bottom w:val="single" w:sz="4" w:space="0" w:color="auto"/>
              <w:right w:val="single" w:sz="8" w:space="0" w:color="auto"/>
            </w:tcBorders>
            <w:shd w:val="clear" w:color="auto" w:fill="auto"/>
            <w:vAlign w:val="bottom"/>
          </w:tcPr>
          <w:p w14:paraId="7466C719" w14:textId="77777777" w:rsidR="00C83BEF" w:rsidRPr="00F25887" w:rsidRDefault="00C83BEF" w:rsidP="00A12F5C">
            <w:pPr>
              <w:pStyle w:val="NormalWeb"/>
              <w:widowControl w:val="0"/>
              <w:spacing w:before="60" w:beforeAutospacing="0" w:after="60" w:afterAutospacing="0" w:line="228" w:lineRule="auto"/>
              <w:ind w:left="57" w:right="57"/>
              <w:jc w:val="center"/>
              <w:rPr>
                <w:b/>
                <w:i/>
                <w:color w:val="000000" w:themeColor="text1"/>
              </w:rPr>
            </w:pPr>
            <w:r w:rsidRPr="00F25887">
              <w:rPr>
                <w:b/>
                <w:i/>
                <w:color w:val="000000" w:themeColor="text1"/>
              </w:rPr>
              <w:t>Quản lý hoạt động xác lập và bảo vệ quyền sở hữu pháp lý SHTT</w:t>
            </w:r>
          </w:p>
        </w:tc>
      </w:tr>
      <w:tr w:rsidR="001135E2" w:rsidRPr="00F25887" w14:paraId="2C2E9304"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2A77EC07"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1</w:t>
            </w:r>
          </w:p>
        </w:tc>
        <w:tc>
          <w:tcPr>
            <w:tcW w:w="1860" w:type="dxa"/>
            <w:tcBorders>
              <w:bottom w:val="single" w:sz="4" w:space="0" w:color="auto"/>
              <w:right w:val="single" w:sz="8" w:space="0" w:color="auto"/>
            </w:tcBorders>
            <w:shd w:val="clear" w:color="auto" w:fill="auto"/>
            <w:vAlign w:val="bottom"/>
          </w:tcPr>
          <w:p w14:paraId="55A6939F"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0,923</w:t>
            </w:r>
          </w:p>
        </w:tc>
        <w:tc>
          <w:tcPr>
            <w:tcW w:w="2000" w:type="dxa"/>
            <w:tcBorders>
              <w:bottom w:val="single" w:sz="4" w:space="0" w:color="auto"/>
              <w:right w:val="single" w:sz="8" w:space="0" w:color="auto"/>
            </w:tcBorders>
            <w:shd w:val="clear" w:color="auto" w:fill="auto"/>
            <w:vAlign w:val="bottom"/>
          </w:tcPr>
          <w:p w14:paraId="727A14BF"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0,879</w:t>
            </w:r>
          </w:p>
        </w:tc>
        <w:tc>
          <w:tcPr>
            <w:tcW w:w="1980" w:type="dxa"/>
            <w:tcBorders>
              <w:bottom w:val="single" w:sz="4" w:space="0" w:color="auto"/>
              <w:right w:val="single" w:sz="8" w:space="0" w:color="auto"/>
            </w:tcBorders>
            <w:shd w:val="clear" w:color="auto" w:fill="auto"/>
            <w:vAlign w:val="bottom"/>
          </w:tcPr>
          <w:p w14:paraId="507AE95C"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0,819</w:t>
            </w:r>
          </w:p>
        </w:tc>
        <w:tc>
          <w:tcPr>
            <w:tcW w:w="2100" w:type="dxa"/>
            <w:tcBorders>
              <w:bottom w:val="single" w:sz="4" w:space="0" w:color="auto"/>
              <w:right w:val="single" w:sz="8" w:space="0" w:color="auto"/>
            </w:tcBorders>
            <w:shd w:val="clear" w:color="auto" w:fill="auto"/>
            <w:vAlign w:val="bottom"/>
          </w:tcPr>
          <w:p w14:paraId="16573F92"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0,989</w:t>
            </w:r>
          </w:p>
        </w:tc>
      </w:tr>
      <w:tr w:rsidR="001135E2" w:rsidRPr="00F25887" w14:paraId="77D12CA3"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11CAC52A"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2</w:t>
            </w:r>
          </w:p>
        </w:tc>
        <w:tc>
          <w:tcPr>
            <w:tcW w:w="1860" w:type="dxa"/>
            <w:tcBorders>
              <w:bottom w:val="single" w:sz="4" w:space="0" w:color="auto"/>
              <w:right w:val="single" w:sz="8" w:space="0" w:color="auto"/>
            </w:tcBorders>
            <w:shd w:val="clear" w:color="auto" w:fill="auto"/>
            <w:vAlign w:val="bottom"/>
          </w:tcPr>
          <w:p w14:paraId="2AFAA564"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0,885</w:t>
            </w:r>
          </w:p>
        </w:tc>
        <w:tc>
          <w:tcPr>
            <w:tcW w:w="2000" w:type="dxa"/>
            <w:tcBorders>
              <w:bottom w:val="single" w:sz="4" w:space="0" w:color="auto"/>
              <w:right w:val="single" w:sz="8" w:space="0" w:color="auto"/>
            </w:tcBorders>
            <w:shd w:val="clear" w:color="auto" w:fill="auto"/>
            <w:vAlign w:val="bottom"/>
          </w:tcPr>
          <w:p w14:paraId="6CA7AB97"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0,888</w:t>
            </w:r>
          </w:p>
        </w:tc>
        <w:tc>
          <w:tcPr>
            <w:tcW w:w="1980" w:type="dxa"/>
            <w:tcBorders>
              <w:bottom w:val="single" w:sz="4" w:space="0" w:color="auto"/>
              <w:right w:val="single" w:sz="8" w:space="0" w:color="auto"/>
            </w:tcBorders>
            <w:shd w:val="clear" w:color="auto" w:fill="auto"/>
            <w:vAlign w:val="bottom"/>
          </w:tcPr>
          <w:p w14:paraId="776EBDE2"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0,808</w:t>
            </w:r>
          </w:p>
        </w:tc>
        <w:tc>
          <w:tcPr>
            <w:tcW w:w="2100" w:type="dxa"/>
            <w:tcBorders>
              <w:bottom w:val="single" w:sz="4" w:space="0" w:color="auto"/>
              <w:right w:val="single" w:sz="8" w:space="0" w:color="auto"/>
            </w:tcBorders>
            <w:shd w:val="clear" w:color="auto" w:fill="auto"/>
            <w:vAlign w:val="bottom"/>
          </w:tcPr>
          <w:p w14:paraId="6E777505"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0,978</w:t>
            </w:r>
          </w:p>
        </w:tc>
      </w:tr>
      <w:tr w:rsidR="001135E2" w:rsidRPr="00F25887" w14:paraId="30AA6200"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2EAA51BE"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3</w:t>
            </w:r>
          </w:p>
        </w:tc>
        <w:tc>
          <w:tcPr>
            <w:tcW w:w="1860" w:type="dxa"/>
            <w:tcBorders>
              <w:bottom w:val="single" w:sz="8" w:space="0" w:color="auto"/>
              <w:right w:val="single" w:sz="8" w:space="0" w:color="auto"/>
            </w:tcBorders>
            <w:shd w:val="clear" w:color="auto" w:fill="auto"/>
            <w:vAlign w:val="bottom"/>
          </w:tcPr>
          <w:p w14:paraId="570EA87C"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0,903</w:t>
            </w:r>
          </w:p>
        </w:tc>
        <w:tc>
          <w:tcPr>
            <w:tcW w:w="2000" w:type="dxa"/>
            <w:tcBorders>
              <w:bottom w:val="single" w:sz="8" w:space="0" w:color="auto"/>
              <w:right w:val="single" w:sz="8" w:space="0" w:color="auto"/>
            </w:tcBorders>
            <w:shd w:val="clear" w:color="auto" w:fill="auto"/>
            <w:vAlign w:val="bottom"/>
          </w:tcPr>
          <w:p w14:paraId="68627B4E"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0,867</w:t>
            </w:r>
          </w:p>
        </w:tc>
        <w:tc>
          <w:tcPr>
            <w:tcW w:w="1980" w:type="dxa"/>
            <w:tcBorders>
              <w:bottom w:val="single" w:sz="8" w:space="0" w:color="auto"/>
              <w:right w:val="single" w:sz="8" w:space="0" w:color="auto"/>
            </w:tcBorders>
            <w:shd w:val="clear" w:color="auto" w:fill="auto"/>
            <w:vAlign w:val="bottom"/>
          </w:tcPr>
          <w:p w14:paraId="25214C82"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0,838</w:t>
            </w:r>
          </w:p>
        </w:tc>
        <w:tc>
          <w:tcPr>
            <w:tcW w:w="2100" w:type="dxa"/>
            <w:tcBorders>
              <w:bottom w:val="single" w:sz="8" w:space="0" w:color="auto"/>
              <w:right w:val="single" w:sz="8" w:space="0" w:color="auto"/>
            </w:tcBorders>
            <w:shd w:val="clear" w:color="auto" w:fill="auto"/>
            <w:vAlign w:val="bottom"/>
          </w:tcPr>
          <w:p w14:paraId="0980E3A8"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0,870</w:t>
            </w:r>
          </w:p>
        </w:tc>
      </w:tr>
      <w:tr w:rsidR="001135E2" w:rsidRPr="00F25887" w14:paraId="31724991"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137E55CC"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4</w:t>
            </w:r>
          </w:p>
        </w:tc>
        <w:tc>
          <w:tcPr>
            <w:tcW w:w="1860" w:type="dxa"/>
            <w:tcBorders>
              <w:bottom w:val="single" w:sz="8" w:space="0" w:color="auto"/>
              <w:right w:val="single" w:sz="8" w:space="0" w:color="auto"/>
            </w:tcBorders>
            <w:shd w:val="clear" w:color="auto" w:fill="auto"/>
            <w:vAlign w:val="bottom"/>
          </w:tcPr>
          <w:p w14:paraId="70AE24A2"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0,973</w:t>
            </w:r>
          </w:p>
        </w:tc>
        <w:tc>
          <w:tcPr>
            <w:tcW w:w="2000" w:type="dxa"/>
            <w:tcBorders>
              <w:bottom w:val="single" w:sz="8" w:space="0" w:color="auto"/>
              <w:right w:val="single" w:sz="8" w:space="0" w:color="auto"/>
            </w:tcBorders>
            <w:shd w:val="clear" w:color="auto" w:fill="auto"/>
            <w:vAlign w:val="bottom"/>
          </w:tcPr>
          <w:p w14:paraId="63C05D86"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0,850</w:t>
            </w:r>
          </w:p>
        </w:tc>
        <w:tc>
          <w:tcPr>
            <w:tcW w:w="1980" w:type="dxa"/>
            <w:tcBorders>
              <w:bottom w:val="single" w:sz="8" w:space="0" w:color="auto"/>
              <w:right w:val="single" w:sz="8" w:space="0" w:color="auto"/>
            </w:tcBorders>
            <w:shd w:val="clear" w:color="auto" w:fill="auto"/>
            <w:vAlign w:val="bottom"/>
          </w:tcPr>
          <w:p w14:paraId="65D0D57D"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0,890</w:t>
            </w:r>
          </w:p>
        </w:tc>
        <w:tc>
          <w:tcPr>
            <w:tcW w:w="2100" w:type="dxa"/>
            <w:tcBorders>
              <w:bottom w:val="single" w:sz="8" w:space="0" w:color="auto"/>
              <w:right w:val="single" w:sz="8" w:space="0" w:color="auto"/>
            </w:tcBorders>
            <w:shd w:val="clear" w:color="auto" w:fill="auto"/>
            <w:vAlign w:val="bottom"/>
          </w:tcPr>
          <w:p w14:paraId="179B0743"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0,973</w:t>
            </w:r>
          </w:p>
        </w:tc>
      </w:tr>
      <w:tr w:rsidR="001135E2" w:rsidRPr="00F25887" w14:paraId="0A8A7634"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087D0A4F"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5</w:t>
            </w:r>
          </w:p>
        </w:tc>
        <w:tc>
          <w:tcPr>
            <w:tcW w:w="1860" w:type="dxa"/>
            <w:tcBorders>
              <w:bottom w:val="single" w:sz="8" w:space="0" w:color="auto"/>
              <w:right w:val="single" w:sz="8" w:space="0" w:color="auto"/>
            </w:tcBorders>
            <w:shd w:val="clear" w:color="auto" w:fill="auto"/>
            <w:vAlign w:val="bottom"/>
          </w:tcPr>
          <w:p w14:paraId="400128E1"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0,885</w:t>
            </w:r>
          </w:p>
        </w:tc>
        <w:tc>
          <w:tcPr>
            <w:tcW w:w="2000" w:type="dxa"/>
            <w:tcBorders>
              <w:bottom w:val="single" w:sz="8" w:space="0" w:color="auto"/>
              <w:right w:val="single" w:sz="8" w:space="0" w:color="auto"/>
            </w:tcBorders>
            <w:shd w:val="clear" w:color="auto" w:fill="auto"/>
            <w:vAlign w:val="bottom"/>
          </w:tcPr>
          <w:p w14:paraId="078A11B7"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0,826</w:t>
            </w:r>
          </w:p>
        </w:tc>
        <w:tc>
          <w:tcPr>
            <w:tcW w:w="1980" w:type="dxa"/>
            <w:tcBorders>
              <w:bottom w:val="single" w:sz="8" w:space="0" w:color="auto"/>
              <w:right w:val="single" w:sz="8" w:space="0" w:color="auto"/>
            </w:tcBorders>
            <w:shd w:val="clear" w:color="auto" w:fill="auto"/>
            <w:vAlign w:val="bottom"/>
          </w:tcPr>
          <w:p w14:paraId="56D64204"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0,835</w:t>
            </w:r>
          </w:p>
        </w:tc>
        <w:tc>
          <w:tcPr>
            <w:tcW w:w="2100" w:type="dxa"/>
            <w:tcBorders>
              <w:bottom w:val="single" w:sz="8" w:space="0" w:color="auto"/>
              <w:right w:val="single" w:sz="8" w:space="0" w:color="auto"/>
            </w:tcBorders>
            <w:shd w:val="clear" w:color="auto" w:fill="auto"/>
            <w:vAlign w:val="bottom"/>
          </w:tcPr>
          <w:p w14:paraId="74AF778E"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0,889</w:t>
            </w:r>
          </w:p>
        </w:tc>
      </w:tr>
      <w:tr w:rsidR="001135E2" w:rsidRPr="00F25887" w14:paraId="31F0B756"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7CE566DA"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6</w:t>
            </w:r>
          </w:p>
        </w:tc>
        <w:tc>
          <w:tcPr>
            <w:tcW w:w="1860" w:type="dxa"/>
            <w:tcBorders>
              <w:bottom w:val="single" w:sz="8" w:space="0" w:color="auto"/>
              <w:right w:val="single" w:sz="8" w:space="0" w:color="auto"/>
            </w:tcBorders>
            <w:shd w:val="clear" w:color="auto" w:fill="auto"/>
            <w:vAlign w:val="bottom"/>
          </w:tcPr>
          <w:p w14:paraId="07A7C1B8"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0,823</w:t>
            </w:r>
          </w:p>
        </w:tc>
        <w:tc>
          <w:tcPr>
            <w:tcW w:w="2000" w:type="dxa"/>
            <w:tcBorders>
              <w:bottom w:val="single" w:sz="8" w:space="0" w:color="auto"/>
              <w:right w:val="single" w:sz="8" w:space="0" w:color="auto"/>
            </w:tcBorders>
            <w:shd w:val="clear" w:color="auto" w:fill="auto"/>
            <w:vAlign w:val="bottom"/>
          </w:tcPr>
          <w:p w14:paraId="49BF6185"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0,838</w:t>
            </w:r>
          </w:p>
        </w:tc>
        <w:tc>
          <w:tcPr>
            <w:tcW w:w="1980" w:type="dxa"/>
            <w:tcBorders>
              <w:bottom w:val="single" w:sz="8" w:space="0" w:color="auto"/>
              <w:right w:val="single" w:sz="8" w:space="0" w:color="auto"/>
            </w:tcBorders>
            <w:shd w:val="clear" w:color="auto" w:fill="auto"/>
            <w:vAlign w:val="bottom"/>
          </w:tcPr>
          <w:p w14:paraId="4E0D1590"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0,868</w:t>
            </w:r>
          </w:p>
        </w:tc>
        <w:tc>
          <w:tcPr>
            <w:tcW w:w="2100" w:type="dxa"/>
            <w:tcBorders>
              <w:bottom w:val="single" w:sz="8" w:space="0" w:color="auto"/>
              <w:right w:val="single" w:sz="8" w:space="0" w:color="auto"/>
            </w:tcBorders>
            <w:shd w:val="clear" w:color="auto" w:fill="auto"/>
            <w:vAlign w:val="bottom"/>
          </w:tcPr>
          <w:p w14:paraId="670124E1"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0,877</w:t>
            </w:r>
          </w:p>
        </w:tc>
      </w:tr>
      <w:tr w:rsidR="001135E2" w:rsidRPr="00F25887" w14:paraId="018DF8B7"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7AB631C9"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7</w:t>
            </w:r>
          </w:p>
        </w:tc>
        <w:tc>
          <w:tcPr>
            <w:tcW w:w="1860" w:type="dxa"/>
            <w:tcBorders>
              <w:bottom w:val="single" w:sz="8" w:space="0" w:color="auto"/>
              <w:right w:val="single" w:sz="8" w:space="0" w:color="auto"/>
            </w:tcBorders>
            <w:shd w:val="clear" w:color="auto" w:fill="auto"/>
            <w:vAlign w:val="bottom"/>
          </w:tcPr>
          <w:p w14:paraId="3AA0DA2A"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0,723</w:t>
            </w:r>
          </w:p>
        </w:tc>
        <w:tc>
          <w:tcPr>
            <w:tcW w:w="2000" w:type="dxa"/>
            <w:tcBorders>
              <w:bottom w:val="single" w:sz="8" w:space="0" w:color="auto"/>
              <w:right w:val="single" w:sz="8" w:space="0" w:color="auto"/>
            </w:tcBorders>
            <w:shd w:val="clear" w:color="auto" w:fill="auto"/>
            <w:vAlign w:val="bottom"/>
          </w:tcPr>
          <w:p w14:paraId="47DE57B2"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0,844</w:t>
            </w:r>
          </w:p>
        </w:tc>
        <w:tc>
          <w:tcPr>
            <w:tcW w:w="1980" w:type="dxa"/>
            <w:tcBorders>
              <w:bottom w:val="single" w:sz="8" w:space="0" w:color="auto"/>
              <w:right w:val="single" w:sz="8" w:space="0" w:color="auto"/>
            </w:tcBorders>
            <w:shd w:val="clear" w:color="auto" w:fill="auto"/>
            <w:vAlign w:val="bottom"/>
          </w:tcPr>
          <w:p w14:paraId="37D72AB8"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0,884</w:t>
            </w:r>
          </w:p>
        </w:tc>
        <w:tc>
          <w:tcPr>
            <w:tcW w:w="2100" w:type="dxa"/>
            <w:tcBorders>
              <w:bottom w:val="single" w:sz="8" w:space="0" w:color="auto"/>
              <w:right w:val="single" w:sz="8" w:space="0" w:color="auto"/>
            </w:tcBorders>
            <w:shd w:val="clear" w:color="auto" w:fill="auto"/>
            <w:vAlign w:val="bottom"/>
          </w:tcPr>
          <w:p w14:paraId="548EB3A1"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0,839</w:t>
            </w:r>
          </w:p>
        </w:tc>
      </w:tr>
      <w:tr w:rsidR="001135E2" w:rsidRPr="00F25887" w14:paraId="5F3FDA7D"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3E8B340F"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8</w:t>
            </w:r>
          </w:p>
        </w:tc>
        <w:tc>
          <w:tcPr>
            <w:tcW w:w="1860" w:type="dxa"/>
            <w:tcBorders>
              <w:bottom w:val="single" w:sz="8" w:space="0" w:color="auto"/>
              <w:right w:val="single" w:sz="8" w:space="0" w:color="auto"/>
            </w:tcBorders>
            <w:shd w:val="clear" w:color="auto" w:fill="auto"/>
            <w:vAlign w:val="bottom"/>
          </w:tcPr>
          <w:p w14:paraId="7D590A66"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0,823</w:t>
            </w:r>
          </w:p>
        </w:tc>
        <w:tc>
          <w:tcPr>
            <w:tcW w:w="2000" w:type="dxa"/>
            <w:tcBorders>
              <w:bottom w:val="single" w:sz="8" w:space="0" w:color="auto"/>
              <w:right w:val="single" w:sz="8" w:space="0" w:color="auto"/>
            </w:tcBorders>
            <w:shd w:val="clear" w:color="auto" w:fill="auto"/>
            <w:vAlign w:val="bottom"/>
          </w:tcPr>
          <w:p w14:paraId="5BF0E663"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0,856</w:t>
            </w:r>
          </w:p>
        </w:tc>
        <w:tc>
          <w:tcPr>
            <w:tcW w:w="1980" w:type="dxa"/>
            <w:tcBorders>
              <w:bottom w:val="single" w:sz="8" w:space="0" w:color="auto"/>
              <w:right w:val="single" w:sz="8" w:space="0" w:color="auto"/>
            </w:tcBorders>
            <w:shd w:val="clear" w:color="auto" w:fill="auto"/>
            <w:vAlign w:val="bottom"/>
          </w:tcPr>
          <w:p w14:paraId="43C33D34"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0,857</w:t>
            </w:r>
          </w:p>
        </w:tc>
        <w:tc>
          <w:tcPr>
            <w:tcW w:w="2100" w:type="dxa"/>
            <w:tcBorders>
              <w:bottom w:val="single" w:sz="8" w:space="0" w:color="auto"/>
              <w:right w:val="single" w:sz="8" w:space="0" w:color="auto"/>
            </w:tcBorders>
            <w:shd w:val="clear" w:color="auto" w:fill="auto"/>
            <w:vAlign w:val="bottom"/>
          </w:tcPr>
          <w:p w14:paraId="340FDA8B"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0,875</w:t>
            </w:r>
          </w:p>
        </w:tc>
      </w:tr>
      <w:tr w:rsidR="001135E2" w:rsidRPr="00F25887" w14:paraId="73B14498"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2FADDF01"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9</w:t>
            </w:r>
          </w:p>
        </w:tc>
        <w:tc>
          <w:tcPr>
            <w:tcW w:w="1860" w:type="dxa"/>
            <w:tcBorders>
              <w:bottom w:val="single" w:sz="8" w:space="0" w:color="auto"/>
              <w:right w:val="single" w:sz="8" w:space="0" w:color="auto"/>
            </w:tcBorders>
            <w:shd w:val="clear" w:color="auto" w:fill="auto"/>
            <w:vAlign w:val="bottom"/>
          </w:tcPr>
          <w:p w14:paraId="3C50EAED"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0,895</w:t>
            </w:r>
          </w:p>
        </w:tc>
        <w:tc>
          <w:tcPr>
            <w:tcW w:w="2000" w:type="dxa"/>
            <w:tcBorders>
              <w:bottom w:val="single" w:sz="8" w:space="0" w:color="auto"/>
              <w:right w:val="single" w:sz="8" w:space="0" w:color="auto"/>
            </w:tcBorders>
            <w:shd w:val="clear" w:color="auto" w:fill="auto"/>
            <w:vAlign w:val="bottom"/>
          </w:tcPr>
          <w:p w14:paraId="07515D78"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0,809</w:t>
            </w:r>
          </w:p>
        </w:tc>
        <w:tc>
          <w:tcPr>
            <w:tcW w:w="1980" w:type="dxa"/>
            <w:tcBorders>
              <w:bottom w:val="single" w:sz="8" w:space="0" w:color="auto"/>
              <w:right w:val="single" w:sz="8" w:space="0" w:color="auto"/>
            </w:tcBorders>
            <w:shd w:val="clear" w:color="auto" w:fill="auto"/>
            <w:vAlign w:val="bottom"/>
          </w:tcPr>
          <w:p w14:paraId="577B7020"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0,839</w:t>
            </w:r>
          </w:p>
        </w:tc>
        <w:tc>
          <w:tcPr>
            <w:tcW w:w="2100" w:type="dxa"/>
            <w:tcBorders>
              <w:bottom w:val="single" w:sz="8" w:space="0" w:color="auto"/>
              <w:right w:val="single" w:sz="8" w:space="0" w:color="auto"/>
            </w:tcBorders>
            <w:shd w:val="clear" w:color="auto" w:fill="auto"/>
            <w:vAlign w:val="bottom"/>
          </w:tcPr>
          <w:p w14:paraId="358969EC" w14:textId="77777777" w:rsidR="00C83BEF" w:rsidRPr="00F25887" w:rsidRDefault="00C83BEF" w:rsidP="00A12F5C">
            <w:pPr>
              <w:spacing w:line="228" w:lineRule="auto"/>
              <w:jc w:val="center"/>
              <w:rPr>
                <w:rFonts w:eastAsia="Times New Roman"/>
                <w:i/>
                <w:color w:val="000000" w:themeColor="text1"/>
              </w:rPr>
            </w:pPr>
            <w:r w:rsidRPr="00F25887">
              <w:rPr>
                <w:rFonts w:eastAsia="Times New Roman"/>
                <w:color w:val="000000" w:themeColor="text1"/>
                <w:w w:val="99"/>
              </w:rPr>
              <w:t>0,882</w:t>
            </w:r>
          </w:p>
        </w:tc>
      </w:tr>
    </w:tbl>
    <w:p w14:paraId="30765C6A" w14:textId="77777777" w:rsidR="00782D2C" w:rsidRPr="00F25887" w:rsidRDefault="00782D2C">
      <w:pPr>
        <w:rPr>
          <w:color w:val="000000" w:themeColor="text1"/>
        </w:rPr>
      </w:pPr>
      <w:r w:rsidRPr="00F25887">
        <w:rPr>
          <w:color w:val="000000" w:themeColor="text1"/>
        </w:rPr>
        <w:br w:type="page"/>
      </w:r>
    </w:p>
    <w:tbl>
      <w:tblPr>
        <w:tblW w:w="9060" w:type="dxa"/>
        <w:jc w:val="center"/>
        <w:tblLayout w:type="fixed"/>
        <w:tblCellMar>
          <w:left w:w="0" w:type="dxa"/>
          <w:right w:w="0" w:type="dxa"/>
        </w:tblCellMar>
        <w:tblLook w:val="0000" w:firstRow="0" w:lastRow="0" w:firstColumn="0" w:lastColumn="0" w:noHBand="0" w:noVBand="0"/>
      </w:tblPr>
      <w:tblGrid>
        <w:gridCol w:w="1120"/>
        <w:gridCol w:w="1860"/>
        <w:gridCol w:w="2000"/>
        <w:gridCol w:w="1980"/>
        <w:gridCol w:w="2100"/>
      </w:tblGrid>
      <w:tr w:rsidR="001135E2" w:rsidRPr="00F25887" w14:paraId="3617666E" w14:textId="77777777" w:rsidTr="00782D2C">
        <w:trPr>
          <w:jc w:val="center"/>
        </w:trPr>
        <w:tc>
          <w:tcPr>
            <w:tcW w:w="9060" w:type="dxa"/>
            <w:gridSpan w:val="5"/>
            <w:tcBorders>
              <w:left w:val="single" w:sz="8" w:space="0" w:color="auto"/>
              <w:bottom w:val="single" w:sz="4" w:space="0" w:color="auto"/>
              <w:right w:val="single" w:sz="8" w:space="0" w:color="auto"/>
            </w:tcBorders>
            <w:shd w:val="clear" w:color="auto" w:fill="auto"/>
            <w:vAlign w:val="bottom"/>
          </w:tcPr>
          <w:p w14:paraId="72A16E75" w14:textId="546B38FE" w:rsidR="00C83BEF" w:rsidRPr="00F25887" w:rsidRDefault="00C83BEF" w:rsidP="00A12F5C">
            <w:pPr>
              <w:pStyle w:val="NormalWeb"/>
              <w:widowControl w:val="0"/>
              <w:spacing w:before="60" w:beforeAutospacing="0" w:after="60" w:afterAutospacing="0" w:line="228" w:lineRule="auto"/>
              <w:ind w:left="57" w:right="57"/>
              <w:jc w:val="center"/>
              <w:rPr>
                <w:b/>
                <w:i/>
                <w:color w:val="000000" w:themeColor="text1"/>
              </w:rPr>
            </w:pPr>
            <w:r w:rsidRPr="00F25887">
              <w:rPr>
                <w:b/>
                <w:i/>
                <w:color w:val="000000" w:themeColor="text1"/>
              </w:rPr>
              <w:lastRenderedPageBreak/>
              <w:t>Quản lý hoạt động hoạt động khai thác thương mại tài sản trí tuệ</w:t>
            </w:r>
          </w:p>
        </w:tc>
      </w:tr>
      <w:tr w:rsidR="001135E2" w:rsidRPr="00F25887" w14:paraId="1D3D88C9" w14:textId="77777777" w:rsidTr="00782D2C">
        <w:trPr>
          <w:jc w:val="center"/>
        </w:trPr>
        <w:tc>
          <w:tcPr>
            <w:tcW w:w="1120" w:type="dxa"/>
            <w:tcBorders>
              <w:top w:val="single" w:sz="4" w:space="0" w:color="auto"/>
              <w:left w:val="single" w:sz="8" w:space="0" w:color="auto"/>
              <w:bottom w:val="single" w:sz="4" w:space="0" w:color="auto"/>
              <w:right w:val="single" w:sz="8" w:space="0" w:color="auto"/>
            </w:tcBorders>
            <w:shd w:val="clear" w:color="auto" w:fill="auto"/>
            <w:vAlign w:val="bottom"/>
          </w:tcPr>
          <w:p w14:paraId="3AC16167"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1</w:t>
            </w:r>
          </w:p>
        </w:tc>
        <w:tc>
          <w:tcPr>
            <w:tcW w:w="1860" w:type="dxa"/>
            <w:tcBorders>
              <w:bottom w:val="single" w:sz="4" w:space="0" w:color="auto"/>
              <w:right w:val="single" w:sz="8" w:space="0" w:color="auto"/>
            </w:tcBorders>
            <w:shd w:val="clear" w:color="auto" w:fill="auto"/>
            <w:vAlign w:val="bottom"/>
          </w:tcPr>
          <w:p w14:paraId="27C28549"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0,903</w:t>
            </w:r>
          </w:p>
        </w:tc>
        <w:tc>
          <w:tcPr>
            <w:tcW w:w="2000" w:type="dxa"/>
            <w:tcBorders>
              <w:bottom w:val="single" w:sz="4" w:space="0" w:color="auto"/>
              <w:right w:val="single" w:sz="8" w:space="0" w:color="auto"/>
            </w:tcBorders>
            <w:shd w:val="clear" w:color="auto" w:fill="auto"/>
            <w:vAlign w:val="bottom"/>
          </w:tcPr>
          <w:p w14:paraId="6C800554"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0,894</w:t>
            </w:r>
          </w:p>
        </w:tc>
        <w:tc>
          <w:tcPr>
            <w:tcW w:w="1980" w:type="dxa"/>
            <w:tcBorders>
              <w:bottom w:val="single" w:sz="4" w:space="0" w:color="auto"/>
              <w:right w:val="single" w:sz="8" w:space="0" w:color="auto"/>
            </w:tcBorders>
            <w:shd w:val="clear" w:color="auto" w:fill="auto"/>
            <w:vAlign w:val="bottom"/>
          </w:tcPr>
          <w:p w14:paraId="0659501F"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0,887</w:t>
            </w:r>
          </w:p>
        </w:tc>
        <w:tc>
          <w:tcPr>
            <w:tcW w:w="2100" w:type="dxa"/>
            <w:tcBorders>
              <w:bottom w:val="single" w:sz="4" w:space="0" w:color="auto"/>
              <w:right w:val="single" w:sz="8" w:space="0" w:color="auto"/>
            </w:tcBorders>
            <w:shd w:val="clear" w:color="auto" w:fill="auto"/>
            <w:vAlign w:val="bottom"/>
          </w:tcPr>
          <w:p w14:paraId="2B635841"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0,880</w:t>
            </w:r>
          </w:p>
        </w:tc>
      </w:tr>
      <w:tr w:rsidR="001135E2" w:rsidRPr="00F25887" w14:paraId="38717CE7"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5CB55252"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2</w:t>
            </w:r>
          </w:p>
        </w:tc>
        <w:tc>
          <w:tcPr>
            <w:tcW w:w="1860" w:type="dxa"/>
            <w:tcBorders>
              <w:bottom w:val="single" w:sz="4" w:space="0" w:color="auto"/>
              <w:right w:val="single" w:sz="8" w:space="0" w:color="auto"/>
            </w:tcBorders>
            <w:shd w:val="clear" w:color="auto" w:fill="auto"/>
            <w:vAlign w:val="bottom"/>
          </w:tcPr>
          <w:p w14:paraId="332402AF"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0,825</w:t>
            </w:r>
          </w:p>
        </w:tc>
        <w:tc>
          <w:tcPr>
            <w:tcW w:w="2000" w:type="dxa"/>
            <w:tcBorders>
              <w:bottom w:val="single" w:sz="4" w:space="0" w:color="auto"/>
              <w:right w:val="single" w:sz="8" w:space="0" w:color="auto"/>
            </w:tcBorders>
            <w:shd w:val="clear" w:color="auto" w:fill="auto"/>
            <w:vAlign w:val="bottom"/>
          </w:tcPr>
          <w:p w14:paraId="0787C6D3"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0,994</w:t>
            </w:r>
          </w:p>
        </w:tc>
        <w:tc>
          <w:tcPr>
            <w:tcW w:w="1980" w:type="dxa"/>
            <w:tcBorders>
              <w:bottom w:val="single" w:sz="4" w:space="0" w:color="auto"/>
              <w:right w:val="single" w:sz="8" w:space="0" w:color="auto"/>
            </w:tcBorders>
            <w:shd w:val="clear" w:color="auto" w:fill="auto"/>
            <w:vAlign w:val="bottom"/>
          </w:tcPr>
          <w:p w14:paraId="7EE3388F"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0,877</w:t>
            </w:r>
          </w:p>
        </w:tc>
        <w:tc>
          <w:tcPr>
            <w:tcW w:w="2100" w:type="dxa"/>
            <w:tcBorders>
              <w:bottom w:val="single" w:sz="4" w:space="0" w:color="auto"/>
              <w:right w:val="single" w:sz="8" w:space="0" w:color="auto"/>
            </w:tcBorders>
            <w:shd w:val="clear" w:color="auto" w:fill="auto"/>
            <w:vAlign w:val="bottom"/>
          </w:tcPr>
          <w:p w14:paraId="6DFDB0B8"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0,978</w:t>
            </w:r>
          </w:p>
        </w:tc>
      </w:tr>
      <w:tr w:rsidR="001135E2" w:rsidRPr="00F25887" w14:paraId="6A5F4AA8"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74D17FB5"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3</w:t>
            </w:r>
          </w:p>
        </w:tc>
        <w:tc>
          <w:tcPr>
            <w:tcW w:w="1860" w:type="dxa"/>
            <w:tcBorders>
              <w:bottom w:val="single" w:sz="8" w:space="0" w:color="auto"/>
              <w:right w:val="single" w:sz="8" w:space="0" w:color="auto"/>
            </w:tcBorders>
            <w:shd w:val="clear" w:color="auto" w:fill="auto"/>
            <w:vAlign w:val="bottom"/>
          </w:tcPr>
          <w:p w14:paraId="241D4222"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0,913</w:t>
            </w:r>
          </w:p>
        </w:tc>
        <w:tc>
          <w:tcPr>
            <w:tcW w:w="2000" w:type="dxa"/>
            <w:tcBorders>
              <w:bottom w:val="single" w:sz="8" w:space="0" w:color="auto"/>
              <w:right w:val="single" w:sz="8" w:space="0" w:color="auto"/>
            </w:tcBorders>
            <w:shd w:val="clear" w:color="auto" w:fill="auto"/>
            <w:vAlign w:val="bottom"/>
          </w:tcPr>
          <w:p w14:paraId="117EE41A"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0,904</w:t>
            </w:r>
          </w:p>
        </w:tc>
        <w:tc>
          <w:tcPr>
            <w:tcW w:w="1980" w:type="dxa"/>
            <w:tcBorders>
              <w:bottom w:val="single" w:sz="8" w:space="0" w:color="auto"/>
              <w:right w:val="single" w:sz="8" w:space="0" w:color="auto"/>
            </w:tcBorders>
            <w:shd w:val="clear" w:color="auto" w:fill="auto"/>
            <w:vAlign w:val="bottom"/>
          </w:tcPr>
          <w:p w14:paraId="4C017370"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0,887</w:t>
            </w:r>
          </w:p>
        </w:tc>
        <w:tc>
          <w:tcPr>
            <w:tcW w:w="2100" w:type="dxa"/>
            <w:tcBorders>
              <w:bottom w:val="single" w:sz="8" w:space="0" w:color="auto"/>
              <w:right w:val="single" w:sz="8" w:space="0" w:color="auto"/>
            </w:tcBorders>
            <w:shd w:val="clear" w:color="auto" w:fill="auto"/>
            <w:vAlign w:val="bottom"/>
          </w:tcPr>
          <w:p w14:paraId="6EB68027"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0,807</w:t>
            </w:r>
          </w:p>
        </w:tc>
      </w:tr>
      <w:tr w:rsidR="001135E2" w:rsidRPr="00F25887" w14:paraId="28757D42"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64BFFDD9"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4</w:t>
            </w:r>
          </w:p>
        </w:tc>
        <w:tc>
          <w:tcPr>
            <w:tcW w:w="1860" w:type="dxa"/>
            <w:tcBorders>
              <w:bottom w:val="single" w:sz="8" w:space="0" w:color="auto"/>
              <w:right w:val="single" w:sz="8" w:space="0" w:color="auto"/>
            </w:tcBorders>
            <w:shd w:val="clear" w:color="auto" w:fill="auto"/>
            <w:vAlign w:val="bottom"/>
          </w:tcPr>
          <w:p w14:paraId="347A6079"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0,943</w:t>
            </w:r>
          </w:p>
        </w:tc>
        <w:tc>
          <w:tcPr>
            <w:tcW w:w="2000" w:type="dxa"/>
            <w:tcBorders>
              <w:bottom w:val="single" w:sz="8" w:space="0" w:color="auto"/>
              <w:right w:val="single" w:sz="8" w:space="0" w:color="auto"/>
            </w:tcBorders>
            <w:shd w:val="clear" w:color="auto" w:fill="auto"/>
            <w:vAlign w:val="bottom"/>
          </w:tcPr>
          <w:p w14:paraId="55D3D859"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0,914</w:t>
            </w:r>
          </w:p>
        </w:tc>
        <w:tc>
          <w:tcPr>
            <w:tcW w:w="1980" w:type="dxa"/>
            <w:tcBorders>
              <w:bottom w:val="single" w:sz="8" w:space="0" w:color="auto"/>
              <w:right w:val="single" w:sz="8" w:space="0" w:color="auto"/>
            </w:tcBorders>
            <w:shd w:val="clear" w:color="auto" w:fill="auto"/>
            <w:vAlign w:val="bottom"/>
          </w:tcPr>
          <w:p w14:paraId="3B1FB8BB"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0,887</w:t>
            </w:r>
          </w:p>
        </w:tc>
        <w:tc>
          <w:tcPr>
            <w:tcW w:w="2100" w:type="dxa"/>
            <w:tcBorders>
              <w:bottom w:val="single" w:sz="8" w:space="0" w:color="auto"/>
              <w:right w:val="single" w:sz="8" w:space="0" w:color="auto"/>
            </w:tcBorders>
            <w:shd w:val="clear" w:color="auto" w:fill="auto"/>
            <w:vAlign w:val="bottom"/>
          </w:tcPr>
          <w:p w14:paraId="4AFEB513"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0,879</w:t>
            </w:r>
          </w:p>
        </w:tc>
      </w:tr>
      <w:tr w:rsidR="001135E2" w:rsidRPr="00F25887" w14:paraId="2657096B"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3E532145"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5</w:t>
            </w:r>
          </w:p>
        </w:tc>
        <w:tc>
          <w:tcPr>
            <w:tcW w:w="1860" w:type="dxa"/>
            <w:tcBorders>
              <w:bottom w:val="single" w:sz="8" w:space="0" w:color="auto"/>
              <w:right w:val="single" w:sz="8" w:space="0" w:color="auto"/>
            </w:tcBorders>
            <w:shd w:val="clear" w:color="auto" w:fill="auto"/>
            <w:vAlign w:val="bottom"/>
          </w:tcPr>
          <w:p w14:paraId="16303B2C"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0,805</w:t>
            </w:r>
          </w:p>
        </w:tc>
        <w:tc>
          <w:tcPr>
            <w:tcW w:w="2000" w:type="dxa"/>
            <w:tcBorders>
              <w:bottom w:val="single" w:sz="8" w:space="0" w:color="auto"/>
              <w:right w:val="single" w:sz="8" w:space="0" w:color="auto"/>
            </w:tcBorders>
            <w:shd w:val="clear" w:color="auto" w:fill="auto"/>
            <w:vAlign w:val="bottom"/>
          </w:tcPr>
          <w:p w14:paraId="535AB810"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0,900</w:t>
            </w:r>
          </w:p>
        </w:tc>
        <w:tc>
          <w:tcPr>
            <w:tcW w:w="1980" w:type="dxa"/>
            <w:tcBorders>
              <w:bottom w:val="single" w:sz="8" w:space="0" w:color="auto"/>
              <w:right w:val="single" w:sz="8" w:space="0" w:color="auto"/>
            </w:tcBorders>
            <w:shd w:val="clear" w:color="auto" w:fill="auto"/>
            <w:vAlign w:val="bottom"/>
          </w:tcPr>
          <w:p w14:paraId="5A5416AD"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0,877</w:t>
            </w:r>
          </w:p>
        </w:tc>
        <w:tc>
          <w:tcPr>
            <w:tcW w:w="2100" w:type="dxa"/>
            <w:tcBorders>
              <w:bottom w:val="single" w:sz="8" w:space="0" w:color="auto"/>
              <w:right w:val="single" w:sz="8" w:space="0" w:color="auto"/>
            </w:tcBorders>
            <w:shd w:val="clear" w:color="auto" w:fill="auto"/>
            <w:vAlign w:val="bottom"/>
          </w:tcPr>
          <w:p w14:paraId="66F6D505"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0,986</w:t>
            </w:r>
          </w:p>
        </w:tc>
      </w:tr>
      <w:tr w:rsidR="001135E2" w:rsidRPr="00F25887" w14:paraId="6CD2818F"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74111739"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6</w:t>
            </w:r>
          </w:p>
        </w:tc>
        <w:tc>
          <w:tcPr>
            <w:tcW w:w="1860" w:type="dxa"/>
            <w:tcBorders>
              <w:bottom w:val="single" w:sz="8" w:space="0" w:color="auto"/>
              <w:right w:val="single" w:sz="8" w:space="0" w:color="auto"/>
            </w:tcBorders>
            <w:shd w:val="clear" w:color="auto" w:fill="auto"/>
            <w:vAlign w:val="bottom"/>
          </w:tcPr>
          <w:p w14:paraId="4EB4DF3D"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0,943</w:t>
            </w:r>
          </w:p>
        </w:tc>
        <w:tc>
          <w:tcPr>
            <w:tcW w:w="2000" w:type="dxa"/>
            <w:tcBorders>
              <w:bottom w:val="single" w:sz="8" w:space="0" w:color="auto"/>
              <w:right w:val="single" w:sz="8" w:space="0" w:color="auto"/>
            </w:tcBorders>
            <w:shd w:val="clear" w:color="auto" w:fill="auto"/>
            <w:vAlign w:val="bottom"/>
          </w:tcPr>
          <w:p w14:paraId="0BE518FB"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0,912</w:t>
            </w:r>
          </w:p>
        </w:tc>
        <w:tc>
          <w:tcPr>
            <w:tcW w:w="1980" w:type="dxa"/>
            <w:tcBorders>
              <w:bottom w:val="single" w:sz="8" w:space="0" w:color="auto"/>
              <w:right w:val="single" w:sz="8" w:space="0" w:color="auto"/>
            </w:tcBorders>
            <w:shd w:val="clear" w:color="auto" w:fill="auto"/>
            <w:vAlign w:val="bottom"/>
          </w:tcPr>
          <w:p w14:paraId="6EFC0549"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0,887</w:t>
            </w:r>
          </w:p>
        </w:tc>
        <w:tc>
          <w:tcPr>
            <w:tcW w:w="2100" w:type="dxa"/>
            <w:tcBorders>
              <w:bottom w:val="single" w:sz="8" w:space="0" w:color="auto"/>
              <w:right w:val="single" w:sz="8" w:space="0" w:color="auto"/>
            </w:tcBorders>
            <w:shd w:val="clear" w:color="auto" w:fill="auto"/>
            <w:vAlign w:val="bottom"/>
          </w:tcPr>
          <w:p w14:paraId="5563B2E3"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0,878</w:t>
            </w:r>
          </w:p>
        </w:tc>
      </w:tr>
      <w:tr w:rsidR="001135E2" w:rsidRPr="00F25887" w14:paraId="0E5C29F7"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62C135A5"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7</w:t>
            </w:r>
          </w:p>
        </w:tc>
        <w:tc>
          <w:tcPr>
            <w:tcW w:w="1860" w:type="dxa"/>
            <w:tcBorders>
              <w:bottom w:val="single" w:sz="8" w:space="0" w:color="auto"/>
              <w:right w:val="single" w:sz="8" w:space="0" w:color="auto"/>
            </w:tcBorders>
            <w:shd w:val="clear" w:color="auto" w:fill="auto"/>
            <w:vAlign w:val="bottom"/>
          </w:tcPr>
          <w:p w14:paraId="2933EDF5"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0,953</w:t>
            </w:r>
          </w:p>
        </w:tc>
        <w:tc>
          <w:tcPr>
            <w:tcW w:w="2000" w:type="dxa"/>
            <w:tcBorders>
              <w:bottom w:val="single" w:sz="8" w:space="0" w:color="auto"/>
              <w:right w:val="single" w:sz="8" w:space="0" w:color="auto"/>
            </w:tcBorders>
            <w:shd w:val="clear" w:color="auto" w:fill="auto"/>
            <w:vAlign w:val="bottom"/>
          </w:tcPr>
          <w:p w14:paraId="483CA2E0"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0,894</w:t>
            </w:r>
          </w:p>
        </w:tc>
        <w:tc>
          <w:tcPr>
            <w:tcW w:w="1980" w:type="dxa"/>
            <w:tcBorders>
              <w:bottom w:val="single" w:sz="8" w:space="0" w:color="auto"/>
              <w:right w:val="single" w:sz="8" w:space="0" w:color="auto"/>
            </w:tcBorders>
            <w:shd w:val="clear" w:color="auto" w:fill="auto"/>
            <w:vAlign w:val="bottom"/>
          </w:tcPr>
          <w:p w14:paraId="5941412B"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0,887</w:t>
            </w:r>
          </w:p>
        </w:tc>
        <w:tc>
          <w:tcPr>
            <w:tcW w:w="2100" w:type="dxa"/>
            <w:tcBorders>
              <w:bottom w:val="single" w:sz="8" w:space="0" w:color="auto"/>
              <w:right w:val="single" w:sz="8" w:space="0" w:color="auto"/>
            </w:tcBorders>
            <w:shd w:val="clear" w:color="auto" w:fill="auto"/>
            <w:vAlign w:val="bottom"/>
          </w:tcPr>
          <w:p w14:paraId="376DE7A3"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0,864</w:t>
            </w:r>
          </w:p>
        </w:tc>
      </w:tr>
      <w:tr w:rsidR="001135E2" w:rsidRPr="00F25887" w14:paraId="20198435"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00C2A2BB"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8</w:t>
            </w:r>
          </w:p>
        </w:tc>
        <w:tc>
          <w:tcPr>
            <w:tcW w:w="1860" w:type="dxa"/>
            <w:tcBorders>
              <w:bottom w:val="single" w:sz="8" w:space="0" w:color="auto"/>
              <w:right w:val="single" w:sz="8" w:space="0" w:color="auto"/>
            </w:tcBorders>
            <w:shd w:val="clear" w:color="auto" w:fill="auto"/>
            <w:vAlign w:val="bottom"/>
          </w:tcPr>
          <w:p w14:paraId="45E983AD"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0,923</w:t>
            </w:r>
          </w:p>
        </w:tc>
        <w:tc>
          <w:tcPr>
            <w:tcW w:w="2000" w:type="dxa"/>
            <w:tcBorders>
              <w:bottom w:val="single" w:sz="8" w:space="0" w:color="auto"/>
              <w:right w:val="single" w:sz="8" w:space="0" w:color="auto"/>
            </w:tcBorders>
            <w:shd w:val="clear" w:color="auto" w:fill="auto"/>
            <w:vAlign w:val="bottom"/>
          </w:tcPr>
          <w:p w14:paraId="2A6D4FFA"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0,894</w:t>
            </w:r>
          </w:p>
        </w:tc>
        <w:tc>
          <w:tcPr>
            <w:tcW w:w="1980" w:type="dxa"/>
            <w:tcBorders>
              <w:bottom w:val="single" w:sz="8" w:space="0" w:color="auto"/>
              <w:right w:val="single" w:sz="8" w:space="0" w:color="auto"/>
            </w:tcBorders>
            <w:shd w:val="clear" w:color="auto" w:fill="auto"/>
            <w:vAlign w:val="bottom"/>
          </w:tcPr>
          <w:p w14:paraId="3EA1FDBE"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0,987</w:t>
            </w:r>
          </w:p>
        </w:tc>
        <w:tc>
          <w:tcPr>
            <w:tcW w:w="2100" w:type="dxa"/>
            <w:tcBorders>
              <w:bottom w:val="single" w:sz="8" w:space="0" w:color="auto"/>
              <w:right w:val="single" w:sz="8" w:space="0" w:color="auto"/>
            </w:tcBorders>
            <w:shd w:val="clear" w:color="auto" w:fill="auto"/>
            <w:vAlign w:val="bottom"/>
          </w:tcPr>
          <w:p w14:paraId="67902648"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0,896</w:t>
            </w:r>
          </w:p>
        </w:tc>
      </w:tr>
      <w:tr w:rsidR="001135E2" w:rsidRPr="00F25887" w14:paraId="080FD486" w14:textId="77777777" w:rsidTr="00782D2C">
        <w:trPr>
          <w:jc w:val="center"/>
        </w:trPr>
        <w:tc>
          <w:tcPr>
            <w:tcW w:w="9060" w:type="dxa"/>
            <w:gridSpan w:val="5"/>
            <w:tcBorders>
              <w:left w:val="single" w:sz="8" w:space="0" w:color="auto"/>
              <w:bottom w:val="single" w:sz="4" w:space="0" w:color="auto"/>
              <w:right w:val="single" w:sz="8" w:space="0" w:color="auto"/>
            </w:tcBorders>
            <w:shd w:val="clear" w:color="auto" w:fill="auto"/>
            <w:vAlign w:val="bottom"/>
          </w:tcPr>
          <w:p w14:paraId="0DF195E3" w14:textId="2CEF6343" w:rsidR="00C83BEF" w:rsidRPr="00F25887" w:rsidRDefault="00C83BEF" w:rsidP="00A12F5C">
            <w:pPr>
              <w:pStyle w:val="NormalWeb"/>
              <w:widowControl w:val="0"/>
              <w:spacing w:before="60" w:beforeAutospacing="0" w:after="60" w:afterAutospacing="0" w:line="228" w:lineRule="auto"/>
              <w:ind w:left="57" w:right="57"/>
              <w:jc w:val="center"/>
              <w:rPr>
                <w:b/>
                <w:i/>
                <w:color w:val="000000" w:themeColor="text1"/>
              </w:rPr>
            </w:pPr>
            <w:r w:rsidRPr="00F25887">
              <w:rPr>
                <w:b/>
                <w:i/>
                <w:color w:val="000000" w:themeColor="text1"/>
              </w:rPr>
              <w:t xml:space="preserve">Quản lý </w:t>
            </w:r>
            <w:r w:rsidRPr="00F25887">
              <w:rPr>
                <w:b/>
                <w:i/>
                <w:iCs/>
                <w:color w:val="000000" w:themeColor="text1"/>
                <w:lang w:val="nl-NL"/>
              </w:rPr>
              <w:t xml:space="preserve">môi trường và các điều kiện hỗ trợ </w:t>
            </w:r>
            <w:r w:rsidR="00DF6307" w:rsidRPr="00F25887">
              <w:rPr>
                <w:b/>
                <w:i/>
                <w:iCs/>
                <w:color w:val="000000" w:themeColor="text1"/>
                <w:lang w:val="nl-NL"/>
              </w:rPr>
              <w:t>HĐSHTT</w:t>
            </w:r>
          </w:p>
        </w:tc>
      </w:tr>
      <w:tr w:rsidR="001135E2" w:rsidRPr="00F25887" w14:paraId="390FBEAB"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6258CEDA"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1</w:t>
            </w:r>
          </w:p>
        </w:tc>
        <w:tc>
          <w:tcPr>
            <w:tcW w:w="1860" w:type="dxa"/>
            <w:tcBorders>
              <w:bottom w:val="single" w:sz="4" w:space="0" w:color="auto"/>
              <w:right w:val="single" w:sz="8" w:space="0" w:color="auto"/>
            </w:tcBorders>
            <w:shd w:val="clear" w:color="auto" w:fill="auto"/>
            <w:vAlign w:val="bottom"/>
          </w:tcPr>
          <w:p w14:paraId="0404678D"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0,989</w:t>
            </w:r>
          </w:p>
        </w:tc>
        <w:tc>
          <w:tcPr>
            <w:tcW w:w="2000" w:type="dxa"/>
            <w:tcBorders>
              <w:bottom w:val="single" w:sz="4" w:space="0" w:color="auto"/>
              <w:right w:val="single" w:sz="8" w:space="0" w:color="auto"/>
            </w:tcBorders>
            <w:shd w:val="clear" w:color="auto" w:fill="auto"/>
            <w:vAlign w:val="bottom"/>
          </w:tcPr>
          <w:p w14:paraId="38054458"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0,986</w:t>
            </w:r>
          </w:p>
        </w:tc>
        <w:tc>
          <w:tcPr>
            <w:tcW w:w="1980" w:type="dxa"/>
            <w:tcBorders>
              <w:bottom w:val="single" w:sz="4" w:space="0" w:color="auto"/>
              <w:right w:val="single" w:sz="8" w:space="0" w:color="auto"/>
            </w:tcBorders>
            <w:shd w:val="clear" w:color="auto" w:fill="auto"/>
            <w:vAlign w:val="bottom"/>
          </w:tcPr>
          <w:p w14:paraId="3D1BBFAE"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0,887</w:t>
            </w:r>
          </w:p>
        </w:tc>
        <w:tc>
          <w:tcPr>
            <w:tcW w:w="2100" w:type="dxa"/>
            <w:tcBorders>
              <w:bottom w:val="single" w:sz="4" w:space="0" w:color="auto"/>
              <w:right w:val="single" w:sz="8" w:space="0" w:color="auto"/>
            </w:tcBorders>
            <w:shd w:val="clear" w:color="auto" w:fill="auto"/>
            <w:vAlign w:val="bottom"/>
          </w:tcPr>
          <w:p w14:paraId="6C955CA3"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0,809</w:t>
            </w:r>
          </w:p>
        </w:tc>
      </w:tr>
      <w:tr w:rsidR="001135E2" w:rsidRPr="00F25887" w14:paraId="4479C25E" w14:textId="77777777" w:rsidTr="00782D2C">
        <w:trPr>
          <w:jc w:val="center"/>
        </w:trPr>
        <w:tc>
          <w:tcPr>
            <w:tcW w:w="1120" w:type="dxa"/>
            <w:tcBorders>
              <w:left w:val="single" w:sz="8" w:space="0" w:color="auto"/>
              <w:bottom w:val="single" w:sz="4" w:space="0" w:color="auto"/>
              <w:right w:val="single" w:sz="8" w:space="0" w:color="auto"/>
            </w:tcBorders>
            <w:shd w:val="clear" w:color="auto" w:fill="auto"/>
            <w:vAlign w:val="bottom"/>
          </w:tcPr>
          <w:p w14:paraId="2C127DDD" w14:textId="77777777" w:rsidR="00C83BEF" w:rsidRPr="00F25887" w:rsidRDefault="00C83BEF" w:rsidP="00A12F5C">
            <w:pPr>
              <w:spacing w:line="228" w:lineRule="auto"/>
              <w:ind w:left="100"/>
              <w:rPr>
                <w:rFonts w:eastAsia="Times New Roman"/>
                <w:color w:val="000000" w:themeColor="text1"/>
              </w:rPr>
            </w:pPr>
            <w:r w:rsidRPr="00F25887">
              <w:rPr>
                <w:rFonts w:eastAsia="Times New Roman"/>
                <w:color w:val="000000" w:themeColor="text1"/>
              </w:rPr>
              <w:t>Item 2</w:t>
            </w:r>
          </w:p>
        </w:tc>
        <w:tc>
          <w:tcPr>
            <w:tcW w:w="1860" w:type="dxa"/>
            <w:tcBorders>
              <w:bottom w:val="single" w:sz="4" w:space="0" w:color="auto"/>
              <w:right w:val="single" w:sz="8" w:space="0" w:color="auto"/>
            </w:tcBorders>
            <w:shd w:val="clear" w:color="auto" w:fill="auto"/>
            <w:vAlign w:val="bottom"/>
          </w:tcPr>
          <w:p w14:paraId="5C7355A9"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0,898</w:t>
            </w:r>
          </w:p>
        </w:tc>
        <w:tc>
          <w:tcPr>
            <w:tcW w:w="2000" w:type="dxa"/>
            <w:tcBorders>
              <w:bottom w:val="single" w:sz="4" w:space="0" w:color="auto"/>
              <w:right w:val="single" w:sz="8" w:space="0" w:color="auto"/>
            </w:tcBorders>
            <w:shd w:val="clear" w:color="auto" w:fill="auto"/>
            <w:vAlign w:val="bottom"/>
          </w:tcPr>
          <w:p w14:paraId="4FAA0E15"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0,972</w:t>
            </w:r>
          </w:p>
        </w:tc>
        <w:tc>
          <w:tcPr>
            <w:tcW w:w="1980" w:type="dxa"/>
            <w:tcBorders>
              <w:bottom w:val="single" w:sz="4" w:space="0" w:color="auto"/>
              <w:right w:val="single" w:sz="8" w:space="0" w:color="auto"/>
            </w:tcBorders>
            <w:shd w:val="clear" w:color="auto" w:fill="auto"/>
            <w:vAlign w:val="bottom"/>
          </w:tcPr>
          <w:p w14:paraId="49EB25BA"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0,777</w:t>
            </w:r>
          </w:p>
        </w:tc>
        <w:tc>
          <w:tcPr>
            <w:tcW w:w="2100" w:type="dxa"/>
            <w:tcBorders>
              <w:bottom w:val="single" w:sz="4" w:space="0" w:color="auto"/>
              <w:right w:val="single" w:sz="8" w:space="0" w:color="auto"/>
            </w:tcBorders>
            <w:shd w:val="clear" w:color="auto" w:fill="auto"/>
            <w:vAlign w:val="bottom"/>
          </w:tcPr>
          <w:p w14:paraId="5D133233" w14:textId="77777777" w:rsidR="00C83BEF" w:rsidRPr="00F25887" w:rsidRDefault="00C83BEF" w:rsidP="00A12F5C">
            <w:pPr>
              <w:spacing w:line="228" w:lineRule="auto"/>
              <w:jc w:val="center"/>
              <w:rPr>
                <w:rFonts w:eastAsia="Times New Roman"/>
                <w:color w:val="000000" w:themeColor="text1"/>
                <w:w w:val="99"/>
              </w:rPr>
            </w:pPr>
            <w:r w:rsidRPr="00F25887">
              <w:rPr>
                <w:rFonts w:eastAsia="Times New Roman"/>
                <w:color w:val="000000" w:themeColor="text1"/>
                <w:w w:val="99"/>
              </w:rPr>
              <w:t>0,818</w:t>
            </w:r>
          </w:p>
        </w:tc>
      </w:tr>
      <w:tr w:rsidR="001135E2" w:rsidRPr="00F25887" w14:paraId="6A774F05"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0E2262F3"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3</w:t>
            </w:r>
          </w:p>
        </w:tc>
        <w:tc>
          <w:tcPr>
            <w:tcW w:w="1860" w:type="dxa"/>
            <w:tcBorders>
              <w:bottom w:val="single" w:sz="8" w:space="0" w:color="auto"/>
              <w:right w:val="single" w:sz="8" w:space="0" w:color="auto"/>
            </w:tcBorders>
            <w:shd w:val="clear" w:color="auto" w:fill="auto"/>
            <w:vAlign w:val="bottom"/>
          </w:tcPr>
          <w:p w14:paraId="583AACBD"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0,977</w:t>
            </w:r>
          </w:p>
        </w:tc>
        <w:tc>
          <w:tcPr>
            <w:tcW w:w="2000" w:type="dxa"/>
            <w:tcBorders>
              <w:bottom w:val="single" w:sz="8" w:space="0" w:color="auto"/>
              <w:right w:val="single" w:sz="8" w:space="0" w:color="auto"/>
            </w:tcBorders>
            <w:shd w:val="clear" w:color="auto" w:fill="auto"/>
            <w:vAlign w:val="bottom"/>
          </w:tcPr>
          <w:p w14:paraId="5E01ABCB"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0,977</w:t>
            </w:r>
          </w:p>
        </w:tc>
        <w:tc>
          <w:tcPr>
            <w:tcW w:w="1980" w:type="dxa"/>
            <w:tcBorders>
              <w:bottom w:val="single" w:sz="8" w:space="0" w:color="auto"/>
              <w:right w:val="single" w:sz="8" w:space="0" w:color="auto"/>
            </w:tcBorders>
            <w:shd w:val="clear" w:color="auto" w:fill="auto"/>
            <w:vAlign w:val="bottom"/>
          </w:tcPr>
          <w:p w14:paraId="0128827C"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0,987</w:t>
            </w:r>
          </w:p>
        </w:tc>
        <w:tc>
          <w:tcPr>
            <w:tcW w:w="2100" w:type="dxa"/>
            <w:tcBorders>
              <w:bottom w:val="single" w:sz="8" w:space="0" w:color="auto"/>
              <w:right w:val="single" w:sz="8" w:space="0" w:color="auto"/>
            </w:tcBorders>
            <w:shd w:val="clear" w:color="auto" w:fill="auto"/>
            <w:vAlign w:val="bottom"/>
          </w:tcPr>
          <w:p w14:paraId="0A228C91"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0,827</w:t>
            </w:r>
          </w:p>
        </w:tc>
      </w:tr>
      <w:tr w:rsidR="001135E2" w:rsidRPr="00F25887" w14:paraId="4B7AEA52"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7E1F6EEF"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4</w:t>
            </w:r>
          </w:p>
        </w:tc>
        <w:tc>
          <w:tcPr>
            <w:tcW w:w="1860" w:type="dxa"/>
            <w:tcBorders>
              <w:bottom w:val="single" w:sz="8" w:space="0" w:color="auto"/>
              <w:right w:val="single" w:sz="8" w:space="0" w:color="auto"/>
            </w:tcBorders>
            <w:shd w:val="clear" w:color="auto" w:fill="auto"/>
            <w:vAlign w:val="bottom"/>
          </w:tcPr>
          <w:p w14:paraId="16EFAF94"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0,770</w:t>
            </w:r>
          </w:p>
        </w:tc>
        <w:tc>
          <w:tcPr>
            <w:tcW w:w="2000" w:type="dxa"/>
            <w:tcBorders>
              <w:bottom w:val="single" w:sz="8" w:space="0" w:color="auto"/>
              <w:right w:val="single" w:sz="8" w:space="0" w:color="auto"/>
            </w:tcBorders>
            <w:shd w:val="clear" w:color="auto" w:fill="auto"/>
            <w:vAlign w:val="bottom"/>
          </w:tcPr>
          <w:p w14:paraId="042F71D9"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0,973</w:t>
            </w:r>
          </w:p>
        </w:tc>
        <w:tc>
          <w:tcPr>
            <w:tcW w:w="1980" w:type="dxa"/>
            <w:tcBorders>
              <w:bottom w:val="single" w:sz="8" w:space="0" w:color="auto"/>
              <w:right w:val="single" w:sz="8" w:space="0" w:color="auto"/>
            </w:tcBorders>
            <w:shd w:val="clear" w:color="auto" w:fill="auto"/>
            <w:vAlign w:val="bottom"/>
          </w:tcPr>
          <w:p w14:paraId="2B2F4456"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0,787</w:t>
            </w:r>
          </w:p>
        </w:tc>
        <w:tc>
          <w:tcPr>
            <w:tcW w:w="2100" w:type="dxa"/>
            <w:tcBorders>
              <w:bottom w:val="single" w:sz="8" w:space="0" w:color="auto"/>
              <w:right w:val="single" w:sz="8" w:space="0" w:color="auto"/>
            </w:tcBorders>
            <w:shd w:val="clear" w:color="auto" w:fill="auto"/>
            <w:vAlign w:val="bottom"/>
          </w:tcPr>
          <w:p w14:paraId="4F5D5B0D"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0,800</w:t>
            </w:r>
          </w:p>
        </w:tc>
      </w:tr>
      <w:tr w:rsidR="001135E2" w:rsidRPr="00F25887" w14:paraId="65FF57BD"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457C3B82"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5</w:t>
            </w:r>
          </w:p>
        </w:tc>
        <w:tc>
          <w:tcPr>
            <w:tcW w:w="1860" w:type="dxa"/>
            <w:tcBorders>
              <w:bottom w:val="single" w:sz="8" w:space="0" w:color="auto"/>
              <w:right w:val="single" w:sz="8" w:space="0" w:color="auto"/>
            </w:tcBorders>
            <w:shd w:val="clear" w:color="auto" w:fill="auto"/>
            <w:vAlign w:val="bottom"/>
          </w:tcPr>
          <w:p w14:paraId="4A03BD66"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0,864</w:t>
            </w:r>
          </w:p>
        </w:tc>
        <w:tc>
          <w:tcPr>
            <w:tcW w:w="2000" w:type="dxa"/>
            <w:tcBorders>
              <w:bottom w:val="single" w:sz="8" w:space="0" w:color="auto"/>
              <w:right w:val="single" w:sz="8" w:space="0" w:color="auto"/>
            </w:tcBorders>
            <w:shd w:val="clear" w:color="auto" w:fill="auto"/>
            <w:vAlign w:val="bottom"/>
          </w:tcPr>
          <w:p w14:paraId="0C85BD5C"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0,981</w:t>
            </w:r>
          </w:p>
        </w:tc>
        <w:tc>
          <w:tcPr>
            <w:tcW w:w="1980" w:type="dxa"/>
            <w:tcBorders>
              <w:bottom w:val="single" w:sz="8" w:space="0" w:color="auto"/>
              <w:right w:val="single" w:sz="8" w:space="0" w:color="auto"/>
            </w:tcBorders>
            <w:shd w:val="clear" w:color="auto" w:fill="auto"/>
            <w:vAlign w:val="bottom"/>
          </w:tcPr>
          <w:p w14:paraId="01BE3AF5"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0,877</w:t>
            </w:r>
          </w:p>
        </w:tc>
        <w:tc>
          <w:tcPr>
            <w:tcW w:w="2100" w:type="dxa"/>
            <w:tcBorders>
              <w:bottom w:val="single" w:sz="8" w:space="0" w:color="auto"/>
              <w:right w:val="single" w:sz="8" w:space="0" w:color="auto"/>
            </w:tcBorders>
            <w:shd w:val="clear" w:color="auto" w:fill="auto"/>
            <w:vAlign w:val="bottom"/>
          </w:tcPr>
          <w:p w14:paraId="79E875E2"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0,836</w:t>
            </w:r>
          </w:p>
        </w:tc>
      </w:tr>
      <w:tr w:rsidR="001135E2" w:rsidRPr="00F25887" w14:paraId="56972630"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0FD5C927"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6</w:t>
            </w:r>
          </w:p>
        </w:tc>
        <w:tc>
          <w:tcPr>
            <w:tcW w:w="1860" w:type="dxa"/>
            <w:tcBorders>
              <w:bottom w:val="single" w:sz="8" w:space="0" w:color="auto"/>
              <w:right w:val="single" w:sz="8" w:space="0" w:color="auto"/>
            </w:tcBorders>
            <w:shd w:val="clear" w:color="auto" w:fill="auto"/>
            <w:vAlign w:val="bottom"/>
          </w:tcPr>
          <w:p w14:paraId="17928854"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0,898</w:t>
            </w:r>
          </w:p>
        </w:tc>
        <w:tc>
          <w:tcPr>
            <w:tcW w:w="2000" w:type="dxa"/>
            <w:tcBorders>
              <w:bottom w:val="single" w:sz="8" w:space="0" w:color="auto"/>
              <w:right w:val="single" w:sz="8" w:space="0" w:color="auto"/>
            </w:tcBorders>
            <w:shd w:val="clear" w:color="auto" w:fill="auto"/>
            <w:vAlign w:val="bottom"/>
          </w:tcPr>
          <w:p w14:paraId="6B84C9F7"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0,970</w:t>
            </w:r>
          </w:p>
        </w:tc>
        <w:tc>
          <w:tcPr>
            <w:tcW w:w="1980" w:type="dxa"/>
            <w:tcBorders>
              <w:bottom w:val="single" w:sz="8" w:space="0" w:color="auto"/>
              <w:right w:val="single" w:sz="8" w:space="0" w:color="auto"/>
            </w:tcBorders>
            <w:shd w:val="clear" w:color="auto" w:fill="auto"/>
            <w:vAlign w:val="bottom"/>
          </w:tcPr>
          <w:p w14:paraId="6045058F"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0,887</w:t>
            </w:r>
          </w:p>
        </w:tc>
        <w:tc>
          <w:tcPr>
            <w:tcW w:w="2100" w:type="dxa"/>
            <w:tcBorders>
              <w:bottom w:val="single" w:sz="8" w:space="0" w:color="auto"/>
              <w:right w:val="single" w:sz="8" w:space="0" w:color="auto"/>
            </w:tcBorders>
            <w:shd w:val="clear" w:color="auto" w:fill="auto"/>
            <w:vAlign w:val="bottom"/>
          </w:tcPr>
          <w:p w14:paraId="52F33077"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0,868</w:t>
            </w:r>
          </w:p>
        </w:tc>
      </w:tr>
      <w:tr w:rsidR="001135E2" w:rsidRPr="00F25887" w14:paraId="12E0FFAE"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7FA0DAEC"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7</w:t>
            </w:r>
          </w:p>
        </w:tc>
        <w:tc>
          <w:tcPr>
            <w:tcW w:w="1860" w:type="dxa"/>
            <w:tcBorders>
              <w:bottom w:val="single" w:sz="8" w:space="0" w:color="auto"/>
              <w:right w:val="single" w:sz="8" w:space="0" w:color="auto"/>
            </w:tcBorders>
            <w:shd w:val="clear" w:color="auto" w:fill="auto"/>
            <w:vAlign w:val="bottom"/>
          </w:tcPr>
          <w:p w14:paraId="58FB879E"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0,874</w:t>
            </w:r>
          </w:p>
        </w:tc>
        <w:tc>
          <w:tcPr>
            <w:tcW w:w="2000" w:type="dxa"/>
            <w:tcBorders>
              <w:bottom w:val="single" w:sz="8" w:space="0" w:color="auto"/>
              <w:right w:val="single" w:sz="8" w:space="0" w:color="auto"/>
            </w:tcBorders>
            <w:shd w:val="clear" w:color="auto" w:fill="auto"/>
            <w:vAlign w:val="bottom"/>
          </w:tcPr>
          <w:p w14:paraId="448EAA37"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0,932</w:t>
            </w:r>
          </w:p>
        </w:tc>
        <w:tc>
          <w:tcPr>
            <w:tcW w:w="1980" w:type="dxa"/>
            <w:tcBorders>
              <w:bottom w:val="single" w:sz="8" w:space="0" w:color="auto"/>
              <w:right w:val="single" w:sz="8" w:space="0" w:color="auto"/>
            </w:tcBorders>
            <w:shd w:val="clear" w:color="auto" w:fill="auto"/>
            <w:vAlign w:val="bottom"/>
          </w:tcPr>
          <w:p w14:paraId="3024D673"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0,980</w:t>
            </w:r>
          </w:p>
        </w:tc>
        <w:tc>
          <w:tcPr>
            <w:tcW w:w="2100" w:type="dxa"/>
            <w:tcBorders>
              <w:bottom w:val="single" w:sz="8" w:space="0" w:color="auto"/>
              <w:right w:val="single" w:sz="8" w:space="0" w:color="auto"/>
            </w:tcBorders>
            <w:shd w:val="clear" w:color="auto" w:fill="auto"/>
            <w:vAlign w:val="bottom"/>
          </w:tcPr>
          <w:p w14:paraId="1043C4C9"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0,874</w:t>
            </w:r>
          </w:p>
        </w:tc>
      </w:tr>
      <w:tr w:rsidR="001135E2" w:rsidRPr="00F25887" w14:paraId="1AF4F67C"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5CBD7393"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8</w:t>
            </w:r>
          </w:p>
        </w:tc>
        <w:tc>
          <w:tcPr>
            <w:tcW w:w="1860" w:type="dxa"/>
            <w:tcBorders>
              <w:bottom w:val="single" w:sz="8" w:space="0" w:color="auto"/>
              <w:right w:val="single" w:sz="8" w:space="0" w:color="auto"/>
            </w:tcBorders>
            <w:shd w:val="clear" w:color="auto" w:fill="auto"/>
            <w:vAlign w:val="bottom"/>
          </w:tcPr>
          <w:p w14:paraId="6B07C589"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0,806</w:t>
            </w:r>
          </w:p>
        </w:tc>
        <w:tc>
          <w:tcPr>
            <w:tcW w:w="2000" w:type="dxa"/>
            <w:tcBorders>
              <w:bottom w:val="single" w:sz="8" w:space="0" w:color="auto"/>
              <w:right w:val="single" w:sz="8" w:space="0" w:color="auto"/>
            </w:tcBorders>
            <w:shd w:val="clear" w:color="auto" w:fill="auto"/>
            <w:vAlign w:val="bottom"/>
          </w:tcPr>
          <w:p w14:paraId="243211A2"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0,973</w:t>
            </w:r>
          </w:p>
        </w:tc>
        <w:tc>
          <w:tcPr>
            <w:tcW w:w="1980" w:type="dxa"/>
            <w:tcBorders>
              <w:bottom w:val="single" w:sz="8" w:space="0" w:color="auto"/>
              <w:right w:val="single" w:sz="8" w:space="0" w:color="auto"/>
            </w:tcBorders>
            <w:shd w:val="clear" w:color="auto" w:fill="auto"/>
            <w:vAlign w:val="bottom"/>
          </w:tcPr>
          <w:p w14:paraId="2FDB26E1"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0,977</w:t>
            </w:r>
          </w:p>
        </w:tc>
        <w:tc>
          <w:tcPr>
            <w:tcW w:w="2100" w:type="dxa"/>
            <w:tcBorders>
              <w:bottom w:val="single" w:sz="8" w:space="0" w:color="auto"/>
              <w:right w:val="single" w:sz="8" w:space="0" w:color="auto"/>
            </w:tcBorders>
            <w:shd w:val="clear" w:color="auto" w:fill="auto"/>
            <w:vAlign w:val="bottom"/>
          </w:tcPr>
          <w:p w14:paraId="056F53F8"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0,896</w:t>
            </w:r>
          </w:p>
        </w:tc>
      </w:tr>
      <w:tr w:rsidR="001135E2" w:rsidRPr="00F25887" w14:paraId="3616DD56"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42A0BF06"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9</w:t>
            </w:r>
          </w:p>
        </w:tc>
        <w:tc>
          <w:tcPr>
            <w:tcW w:w="1860" w:type="dxa"/>
            <w:tcBorders>
              <w:bottom w:val="single" w:sz="8" w:space="0" w:color="auto"/>
              <w:right w:val="single" w:sz="8" w:space="0" w:color="auto"/>
            </w:tcBorders>
            <w:shd w:val="clear" w:color="auto" w:fill="auto"/>
            <w:vAlign w:val="bottom"/>
          </w:tcPr>
          <w:p w14:paraId="2BCD2A10"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0,839</w:t>
            </w:r>
          </w:p>
        </w:tc>
        <w:tc>
          <w:tcPr>
            <w:tcW w:w="2000" w:type="dxa"/>
            <w:tcBorders>
              <w:bottom w:val="single" w:sz="8" w:space="0" w:color="auto"/>
              <w:right w:val="single" w:sz="8" w:space="0" w:color="auto"/>
            </w:tcBorders>
            <w:shd w:val="clear" w:color="auto" w:fill="auto"/>
            <w:vAlign w:val="bottom"/>
          </w:tcPr>
          <w:p w14:paraId="78D37C54"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0,985</w:t>
            </w:r>
          </w:p>
        </w:tc>
        <w:tc>
          <w:tcPr>
            <w:tcW w:w="1980" w:type="dxa"/>
            <w:tcBorders>
              <w:bottom w:val="single" w:sz="8" w:space="0" w:color="auto"/>
              <w:right w:val="single" w:sz="8" w:space="0" w:color="auto"/>
            </w:tcBorders>
            <w:shd w:val="clear" w:color="auto" w:fill="auto"/>
            <w:vAlign w:val="bottom"/>
          </w:tcPr>
          <w:p w14:paraId="64559E85"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0,875</w:t>
            </w:r>
          </w:p>
        </w:tc>
        <w:tc>
          <w:tcPr>
            <w:tcW w:w="2100" w:type="dxa"/>
            <w:tcBorders>
              <w:bottom w:val="single" w:sz="8" w:space="0" w:color="auto"/>
              <w:right w:val="single" w:sz="8" w:space="0" w:color="auto"/>
            </w:tcBorders>
            <w:shd w:val="clear" w:color="auto" w:fill="auto"/>
            <w:vAlign w:val="bottom"/>
          </w:tcPr>
          <w:p w14:paraId="43AF45D5"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0,859</w:t>
            </w:r>
          </w:p>
        </w:tc>
      </w:tr>
      <w:tr w:rsidR="001135E2" w:rsidRPr="00F25887" w14:paraId="1D593AB0" w14:textId="77777777" w:rsidTr="00782D2C">
        <w:trPr>
          <w:jc w:val="center"/>
        </w:trPr>
        <w:tc>
          <w:tcPr>
            <w:tcW w:w="1120" w:type="dxa"/>
            <w:tcBorders>
              <w:left w:val="single" w:sz="8" w:space="0" w:color="auto"/>
              <w:bottom w:val="single" w:sz="8" w:space="0" w:color="auto"/>
              <w:right w:val="single" w:sz="8" w:space="0" w:color="auto"/>
            </w:tcBorders>
            <w:shd w:val="clear" w:color="auto" w:fill="auto"/>
            <w:vAlign w:val="bottom"/>
          </w:tcPr>
          <w:p w14:paraId="263607BB" w14:textId="77777777" w:rsidR="00C83BEF" w:rsidRPr="00F25887" w:rsidRDefault="00C83BEF" w:rsidP="00A12F5C">
            <w:pPr>
              <w:spacing w:line="228" w:lineRule="auto"/>
              <w:rPr>
                <w:rFonts w:eastAsia="Times New Roman"/>
                <w:color w:val="000000" w:themeColor="text1"/>
              </w:rPr>
            </w:pPr>
            <w:r w:rsidRPr="00F25887">
              <w:rPr>
                <w:rFonts w:eastAsia="Times New Roman"/>
                <w:color w:val="000000" w:themeColor="text1"/>
              </w:rPr>
              <w:t xml:space="preserve"> Item 10</w:t>
            </w:r>
          </w:p>
        </w:tc>
        <w:tc>
          <w:tcPr>
            <w:tcW w:w="1860" w:type="dxa"/>
            <w:tcBorders>
              <w:bottom w:val="single" w:sz="8" w:space="0" w:color="auto"/>
              <w:right w:val="single" w:sz="8" w:space="0" w:color="auto"/>
            </w:tcBorders>
            <w:shd w:val="clear" w:color="auto" w:fill="auto"/>
            <w:vAlign w:val="bottom"/>
          </w:tcPr>
          <w:p w14:paraId="01D36276"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0,848</w:t>
            </w:r>
          </w:p>
        </w:tc>
        <w:tc>
          <w:tcPr>
            <w:tcW w:w="2000" w:type="dxa"/>
            <w:tcBorders>
              <w:bottom w:val="single" w:sz="8" w:space="0" w:color="auto"/>
              <w:right w:val="single" w:sz="8" w:space="0" w:color="auto"/>
            </w:tcBorders>
            <w:shd w:val="clear" w:color="auto" w:fill="auto"/>
            <w:vAlign w:val="bottom"/>
          </w:tcPr>
          <w:p w14:paraId="2574EDF5"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0,971</w:t>
            </w:r>
          </w:p>
        </w:tc>
        <w:tc>
          <w:tcPr>
            <w:tcW w:w="1980" w:type="dxa"/>
            <w:tcBorders>
              <w:bottom w:val="single" w:sz="8" w:space="0" w:color="auto"/>
              <w:right w:val="single" w:sz="8" w:space="0" w:color="auto"/>
            </w:tcBorders>
            <w:shd w:val="clear" w:color="auto" w:fill="auto"/>
            <w:vAlign w:val="bottom"/>
          </w:tcPr>
          <w:p w14:paraId="11D9A67A"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rPr>
              <w:t>0,987</w:t>
            </w:r>
          </w:p>
        </w:tc>
        <w:tc>
          <w:tcPr>
            <w:tcW w:w="2100" w:type="dxa"/>
            <w:tcBorders>
              <w:bottom w:val="single" w:sz="8" w:space="0" w:color="auto"/>
              <w:right w:val="single" w:sz="8" w:space="0" w:color="auto"/>
            </w:tcBorders>
            <w:shd w:val="clear" w:color="auto" w:fill="auto"/>
            <w:vAlign w:val="bottom"/>
          </w:tcPr>
          <w:p w14:paraId="65D451F6" w14:textId="77777777" w:rsidR="00C83BEF" w:rsidRPr="00F25887" w:rsidRDefault="00C83BEF" w:rsidP="00A12F5C">
            <w:pPr>
              <w:spacing w:line="228" w:lineRule="auto"/>
              <w:jc w:val="center"/>
              <w:rPr>
                <w:rFonts w:eastAsia="Times New Roman"/>
                <w:color w:val="000000" w:themeColor="text1"/>
              </w:rPr>
            </w:pPr>
            <w:r w:rsidRPr="00F25887">
              <w:rPr>
                <w:rFonts w:eastAsia="Times New Roman"/>
                <w:color w:val="000000" w:themeColor="text1"/>
                <w:w w:val="99"/>
              </w:rPr>
              <w:t>0,868</w:t>
            </w:r>
          </w:p>
        </w:tc>
      </w:tr>
    </w:tbl>
    <w:p w14:paraId="032D3022" w14:textId="77777777" w:rsidR="00C83BEF" w:rsidRPr="00F25887" w:rsidRDefault="00C83BEF" w:rsidP="00C83BEF">
      <w:pPr>
        <w:spacing w:line="232" w:lineRule="auto"/>
        <w:jc w:val="center"/>
        <w:rPr>
          <w:rFonts w:eastAsia="Times New Roman"/>
          <w:i/>
          <w:color w:val="000000" w:themeColor="text1"/>
        </w:rPr>
      </w:pPr>
      <w:r w:rsidRPr="00F25887">
        <w:rPr>
          <w:rFonts w:eastAsia="Times New Roman"/>
          <w:i/>
          <w:color w:val="000000" w:themeColor="text1"/>
        </w:rPr>
        <w:t>Ghi chú: Nội dung các item được thể hiện ở câu 6,7,8,9 của Phiếu hỏi (phụ lục 1).</w:t>
      </w:r>
    </w:p>
    <w:p w14:paraId="3E515578" w14:textId="369F0409" w:rsidR="00C83BEF" w:rsidRPr="00F25887" w:rsidRDefault="00C83BEF" w:rsidP="00C83BEF">
      <w:pPr>
        <w:spacing w:line="348" w:lineRule="auto"/>
        <w:ind w:right="160"/>
        <w:jc w:val="center"/>
        <w:rPr>
          <w:rFonts w:eastAsia="Times New Roman"/>
          <w:b/>
          <w:i/>
          <w:color w:val="000000" w:themeColor="text1"/>
        </w:rPr>
      </w:pPr>
      <w:r w:rsidRPr="00F25887">
        <w:rPr>
          <w:rFonts w:eastAsia="Times New Roman"/>
          <w:b/>
          <w:i/>
          <w:color w:val="000000" w:themeColor="text1"/>
        </w:rPr>
        <w:t xml:space="preserve">Hệ số tương quan giữa từng item và tổng thang đo đánh giá </w:t>
      </w:r>
      <w:r w:rsidRPr="00F25887">
        <w:rPr>
          <w:b/>
          <w:i/>
          <w:color w:val="000000" w:themeColor="text1"/>
          <w:spacing w:val="-4"/>
        </w:rPr>
        <w:t xml:space="preserve">yếu tố khó khăn ảnh hưởng hạn chế đến hiệu quả quản lý </w:t>
      </w:r>
      <w:r w:rsidR="00DF6307" w:rsidRPr="00F25887">
        <w:rPr>
          <w:b/>
          <w:i/>
          <w:color w:val="000000" w:themeColor="text1"/>
          <w:spacing w:val="-4"/>
        </w:rPr>
        <w:t>HĐSHTT</w:t>
      </w:r>
    </w:p>
    <w:tbl>
      <w:tblPr>
        <w:tblW w:w="9086" w:type="dxa"/>
        <w:jc w:val="center"/>
        <w:tblLayout w:type="fixed"/>
        <w:tblCellMar>
          <w:left w:w="0" w:type="dxa"/>
          <w:right w:w="0" w:type="dxa"/>
        </w:tblCellMar>
        <w:tblLook w:val="0000" w:firstRow="0" w:lastRow="0" w:firstColumn="0" w:lastColumn="0" w:noHBand="0" w:noVBand="0"/>
      </w:tblPr>
      <w:tblGrid>
        <w:gridCol w:w="4246"/>
        <w:gridCol w:w="2500"/>
        <w:gridCol w:w="2340"/>
      </w:tblGrid>
      <w:tr w:rsidR="001135E2" w:rsidRPr="00F25887" w14:paraId="4A1BA436" w14:textId="77777777" w:rsidTr="00782D2C">
        <w:trPr>
          <w:trHeight w:val="304"/>
          <w:jc w:val="center"/>
        </w:trPr>
        <w:tc>
          <w:tcPr>
            <w:tcW w:w="4246" w:type="dxa"/>
            <w:tcBorders>
              <w:top w:val="single" w:sz="8" w:space="0" w:color="auto"/>
              <w:left w:val="single" w:sz="8" w:space="0" w:color="auto"/>
              <w:right w:val="single" w:sz="8" w:space="0" w:color="auto"/>
            </w:tcBorders>
            <w:shd w:val="clear" w:color="auto" w:fill="auto"/>
            <w:vAlign w:val="bottom"/>
          </w:tcPr>
          <w:p w14:paraId="5148AABE" w14:textId="77777777" w:rsidR="00C83BEF" w:rsidRPr="00F25887" w:rsidRDefault="00C83BEF" w:rsidP="009F2097">
            <w:pPr>
              <w:spacing w:line="0" w:lineRule="atLeast"/>
              <w:rPr>
                <w:rFonts w:eastAsia="Times New Roman"/>
                <w:b/>
                <w:color w:val="000000" w:themeColor="text1"/>
              </w:rPr>
            </w:pPr>
          </w:p>
        </w:tc>
        <w:tc>
          <w:tcPr>
            <w:tcW w:w="2500" w:type="dxa"/>
            <w:tcBorders>
              <w:top w:val="single" w:sz="8" w:space="0" w:color="auto"/>
              <w:right w:val="single" w:sz="8" w:space="0" w:color="auto"/>
            </w:tcBorders>
            <w:shd w:val="clear" w:color="auto" w:fill="auto"/>
            <w:vAlign w:val="bottom"/>
          </w:tcPr>
          <w:p w14:paraId="6BCB262B" w14:textId="77777777" w:rsidR="00C83BEF" w:rsidRPr="00F25887" w:rsidRDefault="00C83BEF" w:rsidP="009F2097">
            <w:pPr>
              <w:spacing w:line="0" w:lineRule="atLeast"/>
              <w:jc w:val="center"/>
              <w:rPr>
                <w:rFonts w:eastAsia="Times New Roman"/>
                <w:b/>
                <w:color w:val="000000" w:themeColor="text1"/>
              </w:rPr>
            </w:pPr>
            <w:r w:rsidRPr="00F25887">
              <w:rPr>
                <w:rFonts w:eastAsia="Times New Roman"/>
                <w:b/>
                <w:color w:val="000000" w:themeColor="text1"/>
              </w:rPr>
              <w:t>Hệ số tương quan</w:t>
            </w:r>
          </w:p>
        </w:tc>
        <w:tc>
          <w:tcPr>
            <w:tcW w:w="2340" w:type="dxa"/>
            <w:tcBorders>
              <w:top w:val="single" w:sz="8" w:space="0" w:color="auto"/>
              <w:right w:val="single" w:sz="8" w:space="0" w:color="auto"/>
            </w:tcBorders>
            <w:shd w:val="clear" w:color="auto" w:fill="auto"/>
            <w:vAlign w:val="bottom"/>
          </w:tcPr>
          <w:p w14:paraId="6B843615" w14:textId="77777777" w:rsidR="00C83BEF" w:rsidRPr="00F25887" w:rsidRDefault="00C83BEF" w:rsidP="009F2097">
            <w:pPr>
              <w:spacing w:line="0" w:lineRule="atLeast"/>
              <w:jc w:val="center"/>
              <w:rPr>
                <w:rFonts w:eastAsia="Times New Roman"/>
                <w:b/>
                <w:color w:val="000000" w:themeColor="text1"/>
                <w:w w:val="99"/>
              </w:rPr>
            </w:pPr>
            <w:r w:rsidRPr="00F25887">
              <w:rPr>
                <w:rFonts w:eastAsia="Times New Roman"/>
                <w:b/>
                <w:color w:val="000000" w:themeColor="text1"/>
                <w:w w:val="99"/>
              </w:rPr>
              <w:t>Hệ số Cronbach's</w:t>
            </w:r>
          </w:p>
        </w:tc>
      </w:tr>
      <w:tr w:rsidR="001135E2" w:rsidRPr="00F25887" w14:paraId="40132D15" w14:textId="77777777" w:rsidTr="00782D2C">
        <w:trPr>
          <w:trHeight w:val="449"/>
          <w:jc w:val="center"/>
        </w:trPr>
        <w:tc>
          <w:tcPr>
            <w:tcW w:w="4246" w:type="dxa"/>
            <w:tcBorders>
              <w:left w:val="single" w:sz="8" w:space="0" w:color="auto"/>
              <w:right w:val="single" w:sz="8" w:space="0" w:color="auto"/>
            </w:tcBorders>
            <w:shd w:val="clear" w:color="auto" w:fill="auto"/>
            <w:vAlign w:val="bottom"/>
          </w:tcPr>
          <w:p w14:paraId="21778AB4" w14:textId="77777777" w:rsidR="00C83BEF" w:rsidRPr="00F25887" w:rsidRDefault="00C83BEF" w:rsidP="009F2097">
            <w:pPr>
              <w:spacing w:line="0" w:lineRule="atLeast"/>
              <w:ind w:left="1860"/>
              <w:rPr>
                <w:rFonts w:eastAsia="Times New Roman"/>
                <w:b/>
                <w:color w:val="000000" w:themeColor="text1"/>
              </w:rPr>
            </w:pPr>
            <w:r w:rsidRPr="00F25887">
              <w:rPr>
                <w:rFonts w:eastAsia="Times New Roman"/>
                <w:b/>
                <w:color w:val="000000" w:themeColor="text1"/>
              </w:rPr>
              <w:t>Item</w:t>
            </w:r>
          </w:p>
        </w:tc>
        <w:tc>
          <w:tcPr>
            <w:tcW w:w="2500" w:type="dxa"/>
            <w:tcBorders>
              <w:right w:val="single" w:sz="8" w:space="0" w:color="auto"/>
            </w:tcBorders>
            <w:shd w:val="clear" w:color="auto" w:fill="auto"/>
            <w:vAlign w:val="bottom"/>
          </w:tcPr>
          <w:p w14:paraId="0210E221" w14:textId="77777777" w:rsidR="00C83BEF" w:rsidRPr="00F25887" w:rsidRDefault="00C83BEF" w:rsidP="009F2097">
            <w:pPr>
              <w:spacing w:line="0" w:lineRule="atLeast"/>
              <w:jc w:val="center"/>
              <w:rPr>
                <w:rFonts w:eastAsia="Times New Roman"/>
                <w:b/>
                <w:color w:val="000000" w:themeColor="text1"/>
                <w:w w:val="99"/>
              </w:rPr>
            </w:pPr>
            <w:r w:rsidRPr="00F25887">
              <w:rPr>
                <w:rFonts w:eastAsia="Times New Roman"/>
                <w:b/>
                <w:color w:val="000000" w:themeColor="text1"/>
                <w:w w:val="99"/>
              </w:rPr>
              <w:t>giữa từng item và</w:t>
            </w:r>
          </w:p>
        </w:tc>
        <w:tc>
          <w:tcPr>
            <w:tcW w:w="2340" w:type="dxa"/>
            <w:tcBorders>
              <w:right w:val="single" w:sz="8" w:space="0" w:color="auto"/>
            </w:tcBorders>
            <w:shd w:val="clear" w:color="auto" w:fill="auto"/>
            <w:vAlign w:val="bottom"/>
          </w:tcPr>
          <w:p w14:paraId="5CBFAB15" w14:textId="77777777" w:rsidR="00C83BEF" w:rsidRPr="00F25887" w:rsidRDefault="00C83BEF" w:rsidP="009F2097">
            <w:pPr>
              <w:spacing w:line="0" w:lineRule="atLeast"/>
              <w:jc w:val="center"/>
              <w:rPr>
                <w:rFonts w:eastAsia="Times New Roman"/>
                <w:b/>
                <w:color w:val="000000" w:themeColor="text1"/>
                <w:w w:val="99"/>
              </w:rPr>
            </w:pPr>
            <w:r w:rsidRPr="00F25887">
              <w:rPr>
                <w:rFonts w:eastAsia="Times New Roman"/>
                <w:b/>
                <w:color w:val="000000" w:themeColor="text1"/>
                <w:w w:val="99"/>
              </w:rPr>
              <w:t>Alpha nếu item</w:t>
            </w:r>
          </w:p>
        </w:tc>
      </w:tr>
      <w:tr w:rsidR="001135E2" w:rsidRPr="00F25887" w14:paraId="6D3AB1DE" w14:textId="77777777" w:rsidTr="00782D2C">
        <w:trPr>
          <w:trHeight w:val="449"/>
          <w:jc w:val="center"/>
        </w:trPr>
        <w:tc>
          <w:tcPr>
            <w:tcW w:w="4246" w:type="dxa"/>
            <w:tcBorders>
              <w:left w:val="single" w:sz="8" w:space="0" w:color="auto"/>
              <w:bottom w:val="single" w:sz="4" w:space="0" w:color="auto"/>
              <w:right w:val="single" w:sz="8" w:space="0" w:color="auto"/>
            </w:tcBorders>
            <w:shd w:val="clear" w:color="auto" w:fill="auto"/>
            <w:vAlign w:val="bottom"/>
          </w:tcPr>
          <w:p w14:paraId="3AB5510D" w14:textId="77777777" w:rsidR="00C83BEF" w:rsidRPr="00F25887" w:rsidRDefault="00C83BEF" w:rsidP="009F2097">
            <w:pPr>
              <w:spacing w:line="0" w:lineRule="atLeast"/>
              <w:rPr>
                <w:rFonts w:eastAsia="Times New Roman"/>
                <w:b/>
                <w:color w:val="000000" w:themeColor="text1"/>
              </w:rPr>
            </w:pPr>
          </w:p>
        </w:tc>
        <w:tc>
          <w:tcPr>
            <w:tcW w:w="2500" w:type="dxa"/>
            <w:tcBorders>
              <w:bottom w:val="single" w:sz="4" w:space="0" w:color="auto"/>
              <w:right w:val="single" w:sz="8" w:space="0" w:color="auto"/>
            </w:tcBorders>
            <w:shd w:val="clear" w:color="auto" w:fill="auto"/>
            <w:vAlign w:val="bottom"/>
          </w:tcPr>
          <w:p w14:paraId="58F33211" w14:textId="77777777" w:rsidR="00C83BEF" w:rsidRPr="00F25887" w:rsidRDefault="00C83BEF" w:rsidP="009F2097">
            <w:pPr>
              <w:spacing w:line="0" w:lineRule="atLeast"/>
              <w:jc w:val="center"/>
              <w:rPr>
                <w:rFonts w:eastAsia="Times New Roman"/>
                <w:b/>
                <w:color w:val="000000" w:themeColor="text1"/>
              </w:rPr>
            </w:pPr>
            <w:r w:rsidRPr="00F25887">
              <w:rPr>
                <w:rFonts w:eastAsia="Times New Roman"/>
                <w:b/>
                <w:color w:val="000000" w:themeColor="text1"/>
              </w:rPr>
              <w:t>tổng thang đo</w:t>
            </w:r>
          </w:p>
        </w:tc>
        <w:tc>
          <w:tcPr>
            <w:tcW w:w="2340" w:type="dxa"/>
            <w:tcBorders>
              <w:bottom w:val="single" w:sz="4" w:space="0" w:color="auto"/>
              <w:right w:val="single" w:sz="8" w:space="0" w:color="auto"/>
            </w:tcBorders>
            <w:shd w:val="clear" w:color="auto" w:fill="auto"/>
            <w:vAlign w:val="bottom"/>
          </w:tcPr>
          <w:p w14:paraId="04D4A7EC" w14:textId="77777777" w:rsidR="00C83BEF" w:rsidRPr="00F25887" w:rsidRDefault="00C83BEF" w:rsidP="009F2097">
            <w:pPr>
              <w:spacing w:line="0" w:lineRule="atLeast"/>
              <w:jc w:val="center"/>
              <w:rPr>
                <w:rFonts w:eastAsia="Times New Roman"/>
                <w:b/>
                <w:color w:val="000000" w:themeColor="text1"/>
                <w:w w:val="98"/>
              </w:rPr>
            </w:pPr>
            <w:r w:rsidRPr="00F25887">
              <w:rPr>
                <w:rFonts w:eastAsia="Times New Roman"/>
                <w:b/>
                <w:color w:val="000000" w:themeColor="text1"/>
                <w:w w:val="98"/>
              </w:rPr>
              <w:t>bị loại</w:t>
            </w:r>
          </w:p>
        </w:tc>
      </w:tr>
      <w:tr w:rsidR="001135E2" w:rsidRPr="00F25887" w14:paraId="7E3B1C5B" w14:textId="77777777" w:rsidTr="00782D2C">
        <w:trPr>
          <w:trHeight w:val="160"/>
          <w:jc w:val="center"/>
        </w:trPr>
        <w:tc>
          <w:tcPr>
            <w:tcW w:w="9086" w:type="dxa"/>
            <w:gridSpan w:val="3"/>
            <w:tcBorders>
              <w:left w:val="single" w:sz="8" w:space="0" w:color="auto"/>
              <w:bottom w:val="single" w:sz="8" w:space="0" w:color="auto"/>
              <w:right w:val="single" w:sz="8" w:space="0" w:color="auto"/>
            </w:tcBorders>
            <w:shd w:val="clear" w:color="auto" w:fill="auto"/>
            <w:vAlign w:val="bottom"/>
          </w:tcPr>
          <w:p w14:paraId="7FC68722" w14:textId="77777777" w:rsidR="00C83BEF" w:rsidRPr="00F25887" w:rsidRDefault="00C83BEF" w:rsidP="009F2097">
            <w:pPr>
              <w:spacing w:line="0" w:lineRule="atLeast"/>
              <w:jc w:val="center"/>
              <w:rPr>
                <w:rFonts w:eastAsia="Times New Roman"/>
                <w:b/>
                <w:i/>
                <w:color w:val="000000" w:themeColor="text1"/>
              </w:rPr>
            </w:pPr>
            <w:r w:rsidRPr="00F25887">
              <w:rPr>
                <w:b/>
                <w:i/>
                <w:color w:val="000000" w:themeColor="text1"/>
              </w:rPr>
              <w:t>1. Yếu tố chủ quan</w:t>
            </w:r>
          </w:p>
        </w:tc>
      </w:tr>
      <w:tr w:rsidR="001135E2" w:rsidRPr="00F25887" w14:paraId="77EC6E4B" w14:textId="77777777" w:rsidTr="00782D2C">
        <w:trPr>
          <w:trHeight w:val="185"/>
          <w:jc w:val="center"/>
        </w:trPr>
        <w:tc>
          <w:tcPr>
            <w:tcW w:w="4246" w:type="dxa"/>
            <w:tcBorders>
              <w:left w:val="single" w:sz="8" w:space="0" w:color="auto"/>
              <w:bottom w:val="single" w:sz="4" w:space="0" w:color="auto"/>
              <w:right w:val="single" w:sz="8" w:space="0" w:color="auto"/>
            </w:tcBorders>
            <w:shd w:val="clear" w:color="auto" w:fill="auto"/>
            <w:vAlign w:val="bottom"/>
          </w:tcPr>
          <w:p w14:paraId="3CBBDCC0"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1.1</w:t>
            </w:r>
          </w:p>
        </w:tc>
        <w:tc>
          <w:tcPr>
            <w:tcW w:w="2500" w:type="dxa"/>
            <w:tcBorders>
              <w:bottom w:val="single" w:sz="4" w:space="0" w:color="auto"/>
              <w:right w:val="single" w:sz="8" w:space="0" w:color="auto"/>
            </w:tcBorders>
            <w:shd w:val="clear" w:color="auto" w:fill="auto"/>
            <w:vAlign w:val="bottom"/>
          </w:tcPr>
          <w:p w14:paraId="0E1077D0"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0,825</w:t>
            </w:r>
          </w:p>
        </w:tc>
        <w:tc>
          <w:tcPr>
            <w:tcW w:w="2340" w:type="dxa"/>
            <w:tcBorders>
              <w:bottom w:val="single" w:sz="4" w:space="0" w:color="auto"/>
              <w:right w:val="single" w:sz="8" w:space="0" w:color="auto"/>
            </w:tcBorders>
            <w:shd w:val="clear" w:color="auto" w:fill="auto"/>
            <w:vAlign w:val="bottom"/>
          </w:tcPr>
          <w:p w14:paraId="28D113AC"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0,872</w:t>
            </w:r>
          </w:p>
        </w:tc>
      </w:tr>
      <w:tr w:rsidR="001135E2" w:rsidRPr="00F25887" w14:paraId="68E83136" w14:textId="77777777" w:rsidTr="00782D2C">
        <w:trPr>
          <w:trHeight w:val="279"/>
          <w:jc w:val="center"/>
        </w:trPr>
        <w:tc>
          <w:tcPr>
            <w:tcW w:w="4246" w:type="dxa"/>
            <w:tcBorders>
              <w:left w:val="single" w:sz="8" w:space="0" w:color="auto"/>
              <w:bottom w:val="single" w:sz="4" w:space="0" w:color="auto"/>
              <w:right w:val="single" w:sz="8" w:space="0" w:color="auto"/>
            </w:tcBorders>
            <w:shd w:val="clear" w:color="auto" w:fill="auto"/>
            <w:vAlign w:val="bottom"/>
          </w:tcPr>
          <w:p w14:paraId="44503805"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1.2</w:t>
            </w:r>
          </w:p>
        </w:tc>
        <w:tc>
          <w:tcPr>
            <w:tcW w:w="2500" w:type="dxa"/>
            <w:tcBorders>
              <w:bottom w:val="single" w:sz="4" w:space="0" w:color="auto"/>
              <w:right w:val="single" w:sz="8" w:space="0" w:color="auto"/>
            </w:tcBorders>
            <w:shd w:val="clear" w:color="auto" w:fill="auto"/>
            <w:vAlign w:val="bottom"/>
          </w:tcPr>
          <w:p w14:paraId="5481EC8F"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0,813</w:t>
            </w:r>
          </w:p>
        </w:tc>
        <w:tc>
          <w:tcPr>
            <w:tcW w:w="2340" w:type="dxa"/>
            <w:tcBorders>
              <w:bottom w:val="single" w:sz="4" w:space="0" w:color="auto"/>
              <w:right w:val="single" w:sz="8" w:space="0" w:color="auto"/>
            </w:tcBorders>
            <w:shd w:val="clear" w:color="auto" w:fill="auto"/>
            <w:vAlign w:val="bottom"/>
          </w:tcPr>
          <w:p w14:paraId="175D1480"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0,871</w:t>
            </w:r>
          </w:p>
        </w:tc>
      </w:tr>
      <w:tr w:rsidR="001135E2" w:rsidRPr="00F25887" w14:paraId="3BA1174D" w14:textId="77777777" w:rsidTr="00782D2C">
        <w:trPr>
          <w:trHeight w:val="279"/>
          <w:jc w:val="center"/>
        </w:trPr>
        <w:tc>
          <w:tcPr>
            <w:tcW w:w="4246" w:type="dxa"/>
            <w:tcBorders>
              <w:left w:val="single" w:sz="8" w:space="0" w:color="auto"/>
              <w:bottom w:val="single" w:sz="4" w:space="0" w:color="auto"/>
              <w:right w:val="single" w:sz="8" w:space="0" w:color="auto"/>
            </w:tcBorders>
            <w:shd w:val="clear" w:color="auto" w:fill="auto"/>
            <w:vAlign w:val="bottom"/>
          </w:tcPr>
          <w:p w14:paraId="2EB4E618"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1.3</w:t>
            </w:r>
          </w:p>
        </w:tc>
        <w:tc>
          <w:tcPr>
            <w:tcW w:w="2500" w:type="dxa"/>
            <w:tcBorders>
              <w:bottom w:val="single" w:sz="4" w:space="0" w:color="auto"/>
              <w:right w:val="single" w:sz="8" w:space="0" w:color="auto"/>
            </w:tcBorders>
            <w:shd w:val="clear" w:color="auto" w:fill="auto"/>
            <w:vAlign w:val="bottom"/>
          </w:tcPr>
          <w:p w14:paraId="6CEBFBC3"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0,829</w:t>
            </w:r>
          </w:p>
        </w:tc>
        <w:tc>
          <w:tcPr>
            <w:tcW w:w="2340" w:type="dxa"/>
            <w:tcBorders>
              <w:bottom w:val="single" w:sz="4" w:space="0" w:color="auto"/>
              <w:right w:val="single" w:sz="8" w:space="0" w:color="auto"/>
            </w:tcBorders>
            <w:shd w:val="clear" w:color="auto" w:fill="auto"/>
            <w:vAlign w:val="bottom"/>
          </w:tcPr>
          <w:p w14:paraId="342647E6"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0,870</w:t>
            </w:r>
          </w:p>
        </w:tc>
      </w:tr>
      <w:tr w:rsidR="001135E2" w:rsidRPr="00F25887" w14:paraId="15AFEB11" w14:textId="77777777" w:rsidTr="00782D2C">
        <w:trPr>
          <w:trHeight w:val="130"/>
          <w:jc w:val="center"/>
        </w:trPr>
        <w:tc>
          <w:tcPr>
            <w:tcW w:w="4246" w:type="dxa"/>
            <w:tcBorders>
              <w:left w:val="single" w:sz="8" w:space="0" w:color="auto"/>
              <w:bottom w:val="single" w:sz="4" w:space="0" w:color="auto"/>
              <w:right w:val="single" w:sz="8" w:space="0" w:color="auto"/>
            </w:tcBorders>
            <w:shd w:val="clear" w:color="auto" w:fill="auto"/>
            <w:vAlign w:val="bottom"/>
          </w:tcPr>
          <w:p w14:paraId="2E07A929"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1.4</w:t>
            </w:r>
          </w:p>
        </w:tc>
        <w:tc>
          <w:tcPr>
            <w:tcW w:w="2500" w:type="dxa"/>
            <w:tcBorders>
              <w:bottom w:val="single" w:sz="4" w:space="0" w:color="auto"/>
              <w:right w:val="single" w:sz="8" w:space="0" w:color="auto"/>
            </w:tcBorders>
            <w:shd w:val="clear" w:color="auto" w:fill="auto"/>
            <w:vAlign w:val="bottom"/>
          </w:tcPr>
          <w:p w14:paraId="76F1489B"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0,836</w:t>
            </w:r>
          </w:p>
        </w:tc>
        <w:tc>
          <w:tcPr>
            <w:tcW w:w="2340" w:type="dxa"/>
            <w:tcBorders>
              <w:bottom w:val="single" w:sz="4" w:space="0" w:color="auto"/>
              <w:right w:val="single" w:sz="8" w:space="0" w:color="auto"/>
            </w:tcBorders>
            <w:shd w:val="clear" w:color="auto" w:fill="auto"/>
            <w:vAlign w:val="bottom"/>
          </w:tcPr>
          <w:p w14:paraId="217B63C9"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0,861</w:t>
            </w:r>
          </w:p>
        </w:tc>
      </w:tr>
      <w:tr w:rsidR="001135E2" w:rsidRPr="00F25887" w14:paraId="7FC2CDB0" w14:textId="77777777" w:rsidTr="00782D2C">
        <w:trPr>
          <w:trHeight w:val="130"/>
          <w:jc w:val="center"/>
        </w:trPr>
        <w:tc>
          <w:tcPr>
            <w:tcW w:w="4246" w:type="dxa"/>
            <w:tcBorders>
              <w:left w:val="single" w:sz="8" w:space="0" w:color="auto"/>
              <w:bottom w:val="single" w:sz="4" w:space="0" w:color="auto"/>
              <w:right w:val="single" w:sz="8" w:space="0" w:color="auto"/>
            </w:tcBorders>
            <w:shd w:val="clear" w:color="auto" w:fill="auto"/>
            <w:vAlign w:val="bottom"/>
          </w:tcPr>
          <w:p w14:paraId="18D9A4E0"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1.5</w:t>
            </w:r>
          </w:p>
        </w:tc>
        <w:tc>
          <w:tcPr>
            <w:tcW w:w="2500" w:type="dxa"/>
            <w:tcBorders>
              <w:bottom w:val="single" w:sz="4" w:space="0" w:color="auto"/>
              <w:right w:val="single" w:sz="8" w:space="0" w:color="auto"/>
            </w:tcBorders>
            <w:shd w:val="clear" w:color="auto" w:fill="auto"/>
            <w:vAlign w:val="bottom"/>
          </w:tcPr>
          <w:p w14:paraId="7096D39A"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0,805</w:t>
            </w:r>
          </w:p>
        </w:tc>
        <w:tc>
          <w:tcPr>
            <w:tcW w:w="2340" w:type="dxa"/>
            <w:tcBorders>
              <w:bottom w:val="single" w:sz="4" w:space="0" w:color="auto"/>
              <w:right w:val="single" w:sz="8" w:space="0" w:color="auto"/>
            </w:tcBorders>
            <w:shd w:val="clear" w:color="auto" w:fill="auto"/>
            <w:vAlign w:val="bottom"/>
          </w:tcPr>
          <w:p w14:paraId="6540BDEB"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0,800</w:t>
            </w:r>
          </w:p>
        </w:tc>
      </w:tr>
      <w:tr w:rsidR="001135E2" w:rsidRPr="00F25887" w14:paraId="50E47E60" w14:textId="77777777" w:rsidTr="00782D2C">
        <w:trPr>
          <w:trHeight w:val="130"/>
          <w:jc w:val="center"/>
        </w:trPr>
        <w:tc>
          <w:tcPr>
            <w:tcW w:w="4246" w:type="dxa"/>
            <w:tcBorders>
              <w:left w:val="single" w:sz="8" w:space="0" w:color="auto"/>
              <w:bottom w:val="single" w:sz="4" w:space="0" w:color="auto"/>
              <w:right w:val="single" w:sz="8" w:space="0" w:color="auto"/>
            </w:tcBorders>
            <w:shd w:val="clear" w:color="auto" w:fill="auto"/>
            <w:vAlign w:val="bottom"/>
          </w:tcPr>
          <w:p w14:paraId="6F59D9A9"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1.6</w:t>
            </w:r>
          </w:p>
        </w:tc>
        <w:tc>
          <w:tcPr>
            <w:tcW w:w="2500" w:type="dxa"/>
            <w:tcBorders>
              <w:bottom w:val="single" w:sz="4" w:space="0" w:color="auto"/>
              <w:right w:val="single" w:sz="8" w:space="0" w:color="auto"/>
            </w:tcBorders>
            <w:shd w:val="clear" w:color="auto" w:fill="auto"/>
            <w:vAlign w:val="bottom"/>
          </w:tcPr>
          <w:p w14:paraId="65002AFE"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0,858</w:t>
            </w:r>
          </w:p>
        </w:tc>
        <w:tc>
          <w:tcPr>
            <w:tcW w:w="2340" w:type="dxa"/>
            <w:tcBorders>
              <w:bottom w:val="single" w:sz="4" w:space="0" w:color="auto"/>
              <w:right w:val="single" w:sz="8" w:space="0" w:color="auto"/>
            </w:tcBorders>
            <w:shd w:val="clear" w:color="auto" w:fill="auto"/>
            <w:vAlign w:val="bottom"/>
          </w:tcPr>
          <w:p w14:paraId="527E4331"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0,864</w:t>
            </w:r>
          </w:p>
        </w:tc>
      </w:tr>
      <w:tr w:rsidR="001135E2" w:rsidRPr="00F25887" w14:paraId="584E9709" w14:textId="77777777" w:rsidTr="00782D2C">
        <w:trPr>
          <w:trHeight w:val="130"/>
          <w:jc w:val="center"/>
        </w:trPr>
        <w:tc>
          <w:tcPr>
            <w:tcW w:w="4246" w:type="dxa"/>
            <w:tcBorders>
              <w:left w:val="single" w:sz="8" w:space="0" w:color="auto"/>
              <w:bottom w:val="single" w:sz="4" w:space="0" w:color="auto"/>
              <w:right w:val="single" w:sz="8" w:space="0" w:color="auto"/>
            </w:tcBorders>
            <w:shd w:val="clear" w:color="auto" w:fill="auto"/>
            <w:vAlign w:val="bottom"/>
          </w:tcPr>
          <w:p w14:paraId="68D0FEF7"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1.7</w:t>
            </w:r>
          </w:p>
        </w:tc>
        <w:tc>
          <w:tcPr>
            <w:tcW w:w="2500" w:type="dxa"/>
            <w:tcBorders>
              <w:bottom w:val="single" w:sz="4" w:space="0" w:color="auto"/>
              <w:right w:val="single" w:sz="8" w:space="0" w:color="auto"/>
            </w:tcBorders>
            <w:shd w:val="clear" w:color="auto" w:fill="auto"/>
            <w:vAlign w:val="bottom"/>
          </w:tcPr>
          <w:p w14:paraId="34D23E9F"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0,801</w:t>
            </w:r>
          </w:p>
        </w:tc>
        <w:tc>
          <w:tcPr>
            <w:tcW w:w="2340" w:type="dxa"/>
            <w:tcBorders>
              <w:bottom w:val="single" w:sz="4" w:space="0" w:color="auto"/>
              <w:right w:val="single" w:sz="8" w:space="0" w:color="auto"/>
            </w:tcBorders>
            <w:shd w:val="clear" w:color="auto" w:fill="auto"/>
            <w:vAlign w:val="bottom"/>
          </w:tcPr>
          <w:p w14:paraId="00B91B07" w14:textId="77777777" w:rsidR="00C83BEF" w:rsidRPr="00F25887" w:rsidRDefault="00C83BEF" w:rsidP="009F2097">
            <w:pPr>
              <w:spacing w:line="278" w:lineRule="exact"/>
              <w:jc w:val="center"/>
              <w:rPr>
                <w:rFonts w:eastAsia="Times New Roman"/>
                <w:color w:val="000000" w:themeColor="text1"/>
                <w:w w:val="99"/>
              </w:rPr>
            </w:pPr>
            <w:r w:rsidRPr="00F25887">
              <w:rPr>
                <w:rFonts w:eastAsia="Times New Roman"/>
                <w:color w:val="000000" w:themeColor="text1"/>
                <w:w w:val="99"/>
              </w:rPr>
              <w:t>0,842</w:t>
            </w:r>
          </w:p>
        </w:tc>
      </w:tr>
      <w:tr w:rsidR="001135E2" w:rsidRPr="00F25887" w14:paraId="1042D691" w14:textId="77777777" w:rsidTr="00782D2C">
        <w:trPr>
          <w:trHeight w:val="279"/>
          <w:jc w:val="center"/>
        </w:trPr>
        <w:tc>
          <w:tcPr>
            <w:tcW w:w="9086" w:type="dxa"/>
            <w:gridSpan w:val="3"/>
            <w:tcBorders>
              <w:left w:val="single" w:sz="8" w:space="0" w:color="auto"/>
              <w:bottom w:val="single" w:sz="4" w:space="0" w:color="auto"/>
              <w:right w:val="single" w:sz="8" w:space="0" w:color="auto"/>
            </w:tcBorders>
            <w:shd w:val="clear" w:color="auto" w:fill="auto"/>
            <w:vAlign w:val="bottom"/>
          </w:tcPr>
          <w:p w14:paraId="5A0516A6" w14:textId="77777777" w:rsidR="00C83BEF" w:rsidRPr="00F25887" w:rsidRDefault="00C83BEF" w:rsidP="009F2097">
            <w:pPr>
              <w:spacing w:line="278" w:lineRule="exact"/>
              <w:ind w:right="770"/>
              <w:jc w:val="center"/>
              <w:rPr>
                <w:rFonts w:eastAsia="Times New Roman"/>
                <w:b/>
                <w:i/>
                <w:color w:val="000000" w:themeColor="text1"/>
              </w:rPr>
            </w:pPr>
            <w:r w:rsidRPr="00F25887">
              <w:rPr>
                <w:b/>
                <w:i/>
                <w:color w:val="000000" w:themeColor="text1"/>
              </w:rPr>
              <w:t>2. Yếu tố khách quan</w:t>
            </w:r>
          </w:p>
        </w:tc>
      </w:tr>
      <w:tr w:rsidR="001135E2" w:rsidRPr="00F25887" w14:paraId="511BF796" w14:textId="77777777" w:rsidTr="00782D2C">
        <w:trPr>
          <w:trHeight w:val="279"/>
          <w:jc w:val="center"/>
        </w:trPr>
        <w:tc>
          <w:tcPr>
            <w:tcW w:w="4246" w:type="dxa"/>
            <w:tcBorders>
              <w:left w:val="single" w:sz="8" w:space="0" w:color="auto"/>
              <w:bottom w:val="single" w:sz="4" w:space="0" w:color="auto"/>
              <w:right w:val="single" w:sz="8" w:space="0" w:color="auto"/>
            </w:tcBorders>
            <w:shd w:val="clear" w:color="auto" w:fill="auto"/>
            <w:vAlign w:val="bottom"/>
          </w:tcPr>
          <w:p w14:paraId="6F2E409B"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2.1</w:t>
            </w:r>
          </w:p>
        </w:tc>
        <w:tc>
          <w:tcPr>
            <w:tcW w:w="2500" w:type="dxa"/>
            <w:tcBorders>
              <w:bottom w:val="single" w:sz="4" w:space="0" w:color="auto"/>
              <w:right w:val="single" w:sz="8" w:space="0" w:color="auto"/>
            </w:tcBorders>
            <w:shd w:val="clear" w:color="auto" w:fill="auto"/>
            <w:vAlign w:val="bottom"/>
          </w:tcPr>
          <w:p w14:paraId="5C716288" w14:textId="77777777" w:rsidR="00C83BEF" w:rsidRPr="00F25887" w:rsidRDefault="00C83BEF" w:rsidP="009F2097">
            <w:pPr>
              <w:spacing w:line="278" w:lineRule="exact"/>
              <w:ind w:right="850"/>
              <w:jc w:val="right"/>
              <w:rPr>
                <w:rFonts w:eastAsia="Times New Roman"/>
                <w:color w:val="000000" w:themeColor="text1"/>
              </w:rPr>
            </w:pPr>
            <w:r w:rsidRPr="00F25887">
              <w:rPr>
                <w:rFonts w:eastAsia="Times New Roman"/>
                <w:color w:val="000000" w:themeColor="text1"/>
              </w:rPr>
              <w:t>0,828</w:t>
            </w:r>
          </w:p>
        </w:tc>
        <w:tc>
          <w:tcPr>
            <w:tcW w:w="2340" w:type="dxa"/>
            <w:tcBorders>
              <w:bottom w:val="single" w:sz="4" w:space="0" w:color="auto"/>
              <w:right w:val="single" w:sz="8" w:space="0" w:color="auto"/>
            </w:tcBorders>
            <w:shd w:val="clear" w:color="auto" w:fill="auto"/>
            <w:vAlign w:val="bottom"/>
          </w:tcPr>
          <w:p w14:paraId="04DDEEBA" w14:textId="77777777" w:rsidR="00C83BEF" w:rsidRPr="00F25887" w:rsidRDefault="00C83BEF" w:rsidP="009F2097">
            <w:pPr>
              <w:spacing w:line="278" w:lineRule="exact"/>
              <w:ind w:right="770"/>
              <w:jc w:val="right"/>
              <w:rPr>
                <w:rFonts w:eastAsia="Times New Roman"/>
                <w:color w:val="000000" w:themeColor="text1"/>
              </w:rPr>
            </w:pPr>
            <w:r w:rsidRPr="00F25887">
              <w:rPr>
                <w:rFonts w:eastAsia="Times New Roman"/>
                <w:color w:val="000000" w:themeColor="text1"/>
              </w:rPr>
              <w:t>0,875</w:t>
            </w:r>
          </w:p>
        </w:tc>
      </w:tr>
      <w:tr w:rsidR="001135E2" w:rsidRPr="00F25887" w14:paraId="5EF78084" w14:textId="77777777" w:rsidTr="00782D2C">
        <w:trPr>
          <w:trHeight w:val="222"/>
          <w:jc w:val="center"/>
        </w:trPr>
        <w:tc>
          <w:tcPr>
            <w:tcW w:w="4246" w:type="dxa"/>
            <w:tcBorders>
              <w:left w:val="single" w:sz="8" w:space="0" w:color="auto"/>
              <w:bottom w:val="single" w:sz="4" w:space="0" w:color="auto"/>
              <w:right w:val="single" w:sz="8" w:space="0" w:color="auto"/>
            </w:tcBorders>
            <w:shd w:val="clear" w:color="auto" w:fill="auto"/>
            <w:vAlign w:val="bottom"/>
          </w:tcPr>
          <w:p w14:paraId="38F6212A"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2.2</w:t>
            </w:r>
          </w:p>
        </w:tc>
        <w:tc>
          <w:tcPr>
            <w:tcW w:w="2500" w:type="dxa"/>
            <w:tcBorders>
              <w:bottom w:val="single" w:sz="4" w:space="0" w:color="auto"/>
              <w:right w:val="single" w:sz="8" w:space="0" w:color="auto"/>
            </w:tcBorders>
            <w:shd w:val="clear" w:color="auto" w:fill="auto"/>
            <w:vAlign w:val="bottom"/>
          </w:tcPr>
          <w:p w14:paraId="556322C5" w14:textId="77777777" w:rsidR="00C83BEF" w:rsidRPr="00F25887" w:rsidRDefault="00C83BEF" w:rsidP="009F2097">
            <w:pPr>
              <w:spacing w:line="278" w:lineRule="exact"/>
              <w:ind w:right="850"/>
              <w:jc w:val="right"/>
              <w:rPr>
                <w:rFonts w:eastAsia="Times New Roman"/>
                <w:color w:val="000000" w:themeColor="text1"/>
              </w:rPr>
            </w:pPr>
            <w:r w:rsidRPr="00F25887">
              <w:rPr>
                <w:rFonts w:eastAsia="Times New Roman"/>
                <w:color w:val="000000" w:themeColor="text1"/>
              </w:rPr>
              <w:t>0,842</w:t>
            </w:r>
          </w:p>
        </w:tc>
        <w:tc>
          <w:tcPr>
            <w:tcW w:w="2340" w:type="dxa"/>
            <w:tcBorders>
              <w:bottom w:val="single" w:sz="4" w:space="0" w:color="auto"/>
              <w:right w:val="single" w:sz="8" w:space="0" w:color="auto"/>
            </w:tcBorders>
            <w:shd w:val="clear" w:color="auto" w:fill="auto"/>
            <w:vAlign w:val="bottom"/>
          </w:tcPr>
          <w:p w14:paraId="5739C997" w14:textId="77777777" w:rsidR="00C83BEF" w:rsidRPr="00F25887" w:rsidRDefault="00C83BEF" w:rsidP="009F2097">
            <w:pPr>
              <w:spacing w:line="278" w:lineRule="exact"/>
              <w:ind w:right="770"/>
              <w:jc w:val="right"/>
              <w:rPr>
                <w:rFonts w:eastAsia="Times New Roman"/>
                <w:color w:val="000000" w:themeColor="text1"/>
              </w:rPr>
            </w:pPr>
            <w:r w:rsidRPr="00F25887">
              <w:rPr>
                <w:rFonts w:eastAsia="Times New Roman"/>
                <w:color w:val="000000" w:themeColor="text1"/>
              </w:rPr>
              <w:t>0,973</w:t>
            </w:r>
          </w:p>
        </w:tc>
      </w:tr>
      <w:tr w:rsidR="001135E2" w:rsidRPr="00F25887" w14:paraId="04ED6E15" w14:textId="77777777" w:rsidTr="00782D2C">
        <w:trPr>
          <w:trHeight w:val="279"/>
          <w:jc w:val="center"/>
        </w:trPr>
        <w:tc>
          <w:tcPr>
            <w:tcW w:w="4246" w:type="dxa"/>
            <w:tcBorders>
              <w:left w:val="single" w:sz="8" w:space="0" w:color="auto"/>
              <w:bottom w:val="single" w:sz="4" w:space="0" w:color="auto"/>
              <w:right w:val="single" w:sz="8" w:space="0" w:color="auto"/>
            </w:tcBorders>
            <w:shd w:val="clear" w:color="auto" w:fill="auto"/>
            <w:vAlign w:val="bottom"/>
          </w:tcPr>
          <w:p w14:paraId="580A3FEA"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2.3</w:t>
            </w:r>
          </w:p>
        </w:tc>
        <w:tc>
          <w:tcPr>
            <w:tcW w:w="2500" w:type="dxa"/>
            <w:tcBorders>
              <w:bottom w:val="single" w:sz="4" w:space="0" w:color="auto"/>
              <w:right w:val="single" w:sz="8" w:space="0" w:color="auto"/>
            </w:tcBorders>
            <w:shd w:val="clear" w:color="auto" w:fill="auto"/>
            <w:vAlign w:val="bottom"/>
          </w:tcPr>
          <w:p w14:paraId="1C42C66E" w14:textId="77777777" w:rsidR="00C83BEF" w:rsidRPr="00F25887" w:rsidRDefault="00C83BEF" w:rsidP="009F2097">
            <w:pPr>
              <w:spacing w:line="278" w:lineRule="exact"/>
              <w:ind w:right="850"/>
              <w:jc w:val="right"/>
              <w:rPr>
                <w:rFonts w:eastAsia="Times New Roman"/>
                <w:color w:val="000000" w:themeColor="text1"/>
              </w:rPr>
            </w:pPr>
            <w:r w:rsidRPr="00F25887">
              <w:rPr>
                <w:rFonts w:eastAsia="Times New Roman"/>
                <w:color w:val="000000" w:themeColor="text1"/>
              </w:rPr>
              <w:t>0,791</w:t>
            </w:r>
          </w:p>
        </w:tc>
        <w:tc>
          <w:tcPr>
            <w:tcW w:w="2340" w:type="dxa"/>
            <w:tcBorders>
              <w:bottom w:val="single" w:sz="4" w:space="0" w:color="auto"/>
              <w:right w:val="single" w:sz="8" w:space="0" w:color="auto"/>
            </w:tcBorders>
            <w:shd w:val="clear" w:color="auto" w:fill="auto"/>
            <w:vAlign w:val="bottom"/>
          </w:tcPr>
          <w:p w14:paraId="48C33C4F" w14:textId="77777777" w:rsidR="00C83BEF" w:rsidRPr="00F25887" w:rsidRDefault="00C83BEF" w:rsidP="009F2097">
            <w:pPr>
              <w:spacing w:line="278" w:lineRule="exact"/>
              <w:ind w:right="770"/>
              <w:jc w:val="right"/>
              <w:rPr>
                <w:rFonts w:eastAsia="Times New Roman"/>
                <w:color w:val="000000" w:themeColor="text1"/>
              </w:rPr>
            </w:pPr>
            <w:r w:rsidRPr="00F25887">
              <w:rPr>
                <w:rFonts w:eastAsia="Times New Roman"/>
                <w:color w:val="000000" w:themeColor="text1"/>
              </w:rPr>
              <w:t>0,786</w:t>
            </w:r>
          </w:p>
        </w:tc>
      </w:tr>
      <w:tr w:rsidR="001135E2" w:rsidRPr="00F25887" w14:paraId="7A502325" w14:textId="77777777" w:rsidTr="00782D2C">
        <w:trPr>
          <w:trHeight w:val="279"/>
          <w:jc w:val="center"/>
        </w:trPr>
        <w:tc>
          <w:tcPr>
            <w:tcW w:w="4246" w:type="dxa"/>
            <w:tcBorders>
              <w:left w:val="single" w:sz="8" w:space="0" w:color="auto"/>
              <w:bottom w:val="single" w:sz="4" w:space="0" w:color="auto"/>
              <w:right w:val="single" w:sz="8" w:space="0" w:color="auto"/>
            </w:tcBorders>
            <w:shd w:val="clear" w:color="auto" w:fill="auto"/>
            <w:vAlign w:val="bottom"/>
          </w:tcPr>
          <w:p w14:paraId="23A4C4C4"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2.5</w:t>
            </w:r>
          </w:p>
        </w:tc>
        <w:tc>
          <w:tcPr>
            <w:tcW w:w="2500" w:type="dxa"/>
            <w:tcBorders>
              <w:bottom w:val="single" w:sz="4" w:space="0" w:color="auto"/>
              <w:right w:val="single" w:sz="8" w:space="0" w:color="auto"/>
            </w:tcBorders>
            <w:shd w:val="clear" w:color="auto" w:fill="auto"/>
            <w:vAlign w:val="bottom"/>
          </w:tcPr>
          <w:p w14:paraId="031D6255" w14:textId="77777777" w:rsidR="00C83BEF" w:rsidRPr="00F25887" w:rsidRDefault="00C83BEF" w:rsidP="009F2097">
            <w:pPr>
              <w:spacing w:line="278" w:lineRule="exact"/>
              <w:ind w:right="850"/>
              <w:jc w:val="right"/>
              <w:rPr>
                <w:rFonts w:eastAsia="Times New Roman"/>
                <w:color w:val="000000" w:themeColor="text1"/>
              </w:rPr>
            </w:pPr>
            <w:r w:rsidRPr="00F25887">
              <w:rPr>
                <w:rFonts w:eastAsia="Times New Roman"/>
                <w:color w:val="000000" w:themeColor="text1"/>
              </w:rPr>
              <w:t>0,808</w:t>
            </w:r>
          </w:p>
        </w:tc>
        <w:tc>
          <w:tcPr>
            <w:tcW w:w="2340" w:type="dxa"/>
            <w:tcBorders>
              <w:bottom w:val="single" w:sz="4" w:space="0" w:color="auto"/>
              <w:right w:val="single" w:sz="8" w:space="0" w:color="auto"/>
            </w:tcBorders>
            <w:shd w:val="clear" w:color="auto" w:fill="auto"/>
            <w:vAlign w:val="bottom"/>
          </w:tcPr>
          <w:p w14:paraId="1952032A" w14:textId="77777777" w:rsidR="00C83BEF" w:rsidRPr="00F25887" w:rsidRDefault="00C83BEF" w:rsidP="009F2097">
            <w:pPr>
              <w:spacing w:line="278" w:lineRule="exact"/>
              <w:ind w:right="770"/>
              <w:jc w:val="right"/>
              <w:rPr>
                <w:rFonts w:eastAsia="Times New Roman"/>
                <w:color w:val="000000" w:themeColor="text1"/>
              </w:rPr>
            </w:pPr>
            <w:r w:rsidRPr="00F25887">
              <w:rPr>
                <w:rFonts w:eastAsia="Times New Roman"/>
                <w:color w:val="000000" w:themeColor="text1"/>
              </w:rPr>
              <w:t>0,875</w:t>
            </w:r>
          </w:p>
        </w:tc>
      </w:tr>
      <w:tr w:rsidR="001135E2" w:rsidRPr="00F25887" w14:paraId="00F2565C" w14:textId="77777777" w:rsidTr="00782D2C">
        <w:trPr>
          <w:trHeight w:val="279"/>
          <w:jc w:val="center"/>
        </w:trPr>
        <w:tc>
          <w:tcPr>
            <w:tcW w:w="4246" w:type="dxa"/>
            <w:tcBorders>
              <w:left w:val="single" w:sz="8" w:space="0" w:color="auto"/>
              <w:bottom w:val="single" w:sz="4" w:space="0" w:color="auto"/>
              <w:right w:val="single" w:sz="8" w:space="0" w:color="auto"/>
            </w:tcBorders>
            <w:shd w:val="clear" w:color="auto" w:fill="auto"/>
            <w:vAlign w:val="bottom"/>
          </w:tcPr>
          <w:p w14:paraId="6F613ED2" w14:textId="77777777" w:rsidR="00C83BEF" w:rsidRPr="00F25887" w:rsidRDefault="00C83BEF" w:rsidP="009F2097">
            <w:pPr>
              <w:spacing w:line="278" w:lineRule="exact"/>
              <w:ind w:left="820"/>
              <w:rPr>
                <w:rFonts w:eastAsia="Times New Roman"/>
                <w:color w:val="000000" w:themeColor="text1"/>
              </w:rPr>
            </w:pPr>
            <w:r w:rsidRPr="00F25887">
              <w:rPr>
                <w:rFonts w:eastAsia="Times New Roman"/>
                <w:color w:val="000000" w:themeColor="text1"/>
              </w:rPr>
              <w:t>Item 2.6</w:t>
            </w:r>
          </w:p>
        </w:tc>
        <w:tc>
          <w:tcPr>
            <w:tcW w:w="2500" w:type="dxa"/>
            <w:tcBorders>
              <w:bottom w:val="single" w:sz="4" w:space="0" w:color="auto"/>
              <w:right w:val="single" w:sz="8" w:space="0" w:color="auto"/>
            </w:tcBorders>
            <w:shd w:val="clear" w:color="auto" w:fill="auto"/>
            <w:vAlign w:val="bottom"/>
          </w:tcPr>
          <w:p w14:paraId="00B3EC37" w14:textId="77777777" w:rsidR="00C83BEF" w:rsidRPr="00F25887" w:rsidRDefault="00C83BEF" w:rsidP="009F2097">
            <w:pPr>
              <w:spacing w:line="278" w:lineRule="exact"/>
              <w:ind w:right="850"/>
              <w:jc w:val="right"/>
              <w:rPr>
                <w:rFonts w:eastAsia="Times New Roman"/>
                <w:color w:val="000000" w:themeColor="text1"/>
              </w:rPr>
            </w:pPr>
            <w:r w:rsidRPr="00F25887">
              <w:rPr>
                <w:rFonts w:eastAsia="Times New Roman"/>
                <w:color w:val="000000" w:themeColor="text1"/>
              </w:rPr>
              <w:t>0,834</w:t>
            </w:r>
          </w:p>
        </w:tc>
        <w:tc>
          <w:tcPr>
            <w:tcW w:w="2340" w:type="dxa"/>
            <w:tcBorders>
              <w:bottom w:val="single" w:sz="4" w:space="0" w:color="auto"/>
              <w:right w:val="single" w:sz="8" w:space="0" w:color="auto"/>
            </w:tcBorders>
            <w:shd w:val="clear" w:color="auto" w:fill="auto"/>
            <w:vAlign w:val="bottom"/>
          </w:tcPr>
          <w:p w14:paraId="11799914" w14:textId="77777777" w:rsidR="00C83BEF" w:rsidRPr="00F25887" w:rsidRDefault="00C83BEF" w:rsidP="009F2097">
            <w:pPr>
              <w:spacing w:line="278" w:lineRule="exact"/>
              <w:ind w:right="770"/>
              <w:jc w:val="right"/>
              <w:rPr>
                <w:rFonts w:eastAsia="Times New Roman"/>
                <w:color w:val="000000" w:themeColor="text1"/>
              </w:rPr>
            </w:pPr>
            <w:r w:rsidRPr="00F25887">
              <w:rPr>
                <w:rFonts w:eastAsia="Times New Roman"/>
                <w:color w:val="000000" w:themeColor="text1"/>
              </w:rPr>
              <w:t>0,871</w:t>
            </w:r>
          </w:p>
        </w:tc>
      </w:tr>
    </w:tbl>
    <w:p w14:paraId="6BE7A7FA" w14:textId="77777777" w:rsidR="00C83BEF" w:rsidRPr="00F25887" w:rsidRDefault="00C83BEF" w:rsidP="00C83BEF">
      <w:pPr>
        <w:spacing w:line="232" w:lineRule="auto"/>
        <w:jc w:val="center"/>
        <w:rPr>
          <w:rFonts w:eastAsia="Times New Roman"/>
          <w:i/>
          <w:color w:val="000000" w:themeColor="text1"/>
        </w:rPr>
        <w:sectPr w:rsidR="00C83BEF" w:rsidRPr="00F25887" w:rsidSect="00B063BB">
          <w:headerReference w:type="default" r:id="rId191"/>
          <w:pgSz w:w="11900" w:h="16841" w:code="9"/>
          <w:pgMar w:top="1701" w:right="1134" w:bottom="1701" w:left="1985" w:header="964" w:footer="720" w:gutter="0"/>
          <w:pgNumType w:start="1"/>
          <w:cols w:space="720"/>
          <w:docGrid w:linePitch="326"/>
        </w:sectPr>
      </w:pPr>
      <w:r w:rsidRPr="00F25887">
        <w:rPr>
          <w:rFonts w:eastAsia="Times New Roman"/>
          <w:i/>
          <w:color w:val="000000" w:themeColor="text1"/>
        </w:rPr>
        <w:t>Ghi chú: Nội dung các item được thể hiện ở câu 10 của Phiếu hỏi (phụ lục 1)</w:t>
      </w:r>
    </w:p>
    <w:p w14:paraId="31240BE2" w14:textId="02CA61BC" w:rsidR="00C83BEF" w:rsidRPr="00F25887" w:rsidRDefault="00C83BEF" w:rsidP="00A12F5C">
      <w:pPr>
        <w:pStyle w:val="000PX"/>
        <w:rPr>
          <w:color w:val="000000" w:themeColor="text1"/>
        </w:rPr>
      </w:pPr>
      <w:bookmarkStart w:id="462" w:name="page195"/>
      <w:bookmarkStart w:id="463" w:name="_Toc59616440"/>
      <w:bookmarkEnd w:id="462"/>
      <w:r w:rsidRPr="00F25887">
        <w:rPr>
          <w:color w:val="000000" w:themeColor="text1"/>
        </w:rPr>
        <w:lastRenderedPageBreak/>
        <w:t>PHỤ LỤ</w:t>
      </w:r>
      <w:r w:rsidR="00AA218F" w:rsidRPr="00F25887">
        <w:rPr>
          <w:color w:val="000000" w:themeColor="text1"/>
        </w:rPr>
        <w:t>C 12</w:t>
      </w:r>
      <w:r w:rsidRPr="00F25887">
        <w:rPr>
          <w:color w:val="000000" w:themeColor="text1"/>
        </w:rPr>
        <w:t>.2. SÔ LIỆU KHẢO SÁT THỰC TRẠNG</w:t>
      </w:r>
      <w:bookmarkEnd w:id="463"/>
      <w:r w:rsidRPr="00F25887">
        <w:rPr>
          <w:color w:val="000000" w:themeColor="text1"/>
        </w:rPr>
        <w:t xml:space="preserve"> </w:t>
      </w:r>
    </w:p>
    <w:tbl>
      <w:tblPr>
        <w:tblW w:w="4979" w:type="pc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849"/>
        <w:gridCol w:w="1981"/>
        <w:gridCol w:w="1382"/>
        <w:gridCol w:w="1177"/>
        <w:gridCol w:w="1614"/>
        <w:gridCol w:w="1701"/>
      </w:tblGrid>
      <w:tr w:rsidR="001135E2" w:rsidRPr="00F25887" w14:paraId="504092EA"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4EE8B3A5"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b/>
                <w:bCs/>
                <w:color w:val="000000" w:themeColor="text1"/>
                <w:sz w:val="20"/>
                <w:szCs w:val="20"/>
              </w:rPr>
              <w:t>truong</w:t>
            </w:r>
          </w:p>
        </w:tc>
      </w:tr>
      <w:tr w:rsidR="001135E2" w:rsidRPr="00F25887" w14:paraId="5E1F7EAB" w14:textId="77777777" w:rsidTr="009F2097">
        <w:trPr>
          <w:cantSplit/>
          <w:tblHeader/>
        </w:trPr>
        <w:tc>
          <w:tcPr>
            <w:tcW w:w="488" w:type="pc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5850E9E8"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1138" w:type="pc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332A4D63"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7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8E79C36"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Frequency</w:t>
            </w:r>
          </w:p>
        </w:tc>
        <w:tc>
          <w:tcPr>
            <w:tcW w:w="676"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860CE3B"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Percent</w:t>
            </w:r>
          </w:p>
        </w:tc>
        <w:tc>
          <w:tcPr>
            <w:tcW w:w="927"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4D4AF22"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Valid Percent</w:t>
            </w:r>
          </w:p>
        </w:tc>
        <w:tc>
          <w:tcPr>
            <w:tcW w:w="977"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E4F954D"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Cumulative Percent</w:t>
            </w:r>
          </w:p>
        </w:tc>
      </w:tr>
      <w:tr w:rsidR="001135E2" w:rsidRPr="00F25887" w14:paraId="5CAA8A13" w14:textId="77777777" w:rsidTr="009F2097">
        <w:trPr>
          <w:cantSplit/>
          <w:tblHeader/>
        </w:trPr>
        <w:tc>
          <w:tcPr>
            <w:tcW w:w="488" w:type="pct"/>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794B3BD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Valid</w:t>
            </w:r>
          </w:p>
        </w:tc>
        <w:tc>
          <w:tcPr>
            <w:tcW w:w="1138"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56437927"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DHNL, DHH</w:t>
            </w:r>
          </w:p>
        </w:tc>
        <w:tc>
          <w:tcPr>
            <w:tcW w:w="7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758BA31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54</w:t>
            </w:r>
          </w:p>
        </w:tc>
        <w:tc>
          <w:tcPr>
            <w:tcW w:w="676" w:type="pct"/>
            <w:tcBorders>
              <w:top w:val="single" w:sz="16" w:space="0" w:color="000000"/>
              <w:bottom w:val="nil"/>
            </w:tcBorders>
            <w:shd w:val="clear" w:color="auto" w:fill="FFFFFF"/>
            <w:tcMar>
              <w:top w:w="30" w:type="dxa"/>
              <w:left w:w="30" w:type="dxa"/>
              <w:bottom w:w="30" w:type="dxa"/>
              <w:right w:w="30" w:type="dxa"/>
            </w:tcMar>
            <w:vAlign w:val="center"/>
          </w:tcPr>
          <w:p w14:paraId="08FD502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7.6</w:t>
            </w:r>
          </w:p>
        </w:tc>
        <w:tc>
          <w:tcPr>
            <w:tcW w:w="927" w:type="pct"/>
            <w:tcBorders>
              <w:top w:val="single" w:sz="16" w:space="0" w:color="000000"/>
              <w:bottom w:val="nil"/>
            </w:tcBorders>
            <w:shd w:val="clear" w:color="auto" w:fill="FFFFFF"/>
            <w:tcMar>
              <w:top w:w="30" w:type="dxa"/>
              <w:left w:w="30" w:type="dxa"/>
              <w:bottom w:w="30" w:type="dxa"/>
              <w:right w:w="30" w:type="dxa"/>
            </w:tcMar>
            <w:vAlign w:val="center"/>
          </w:tcPr>
          <w:p w14:paraId="78F7A54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7.6</w:t>
            </w:r>
          </w:p>
        </w:tc>
        <w:tc>
          <w:tcPr>
            <w:tcW w:w="977"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4F8C83D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7.6</w:t>
            </w:r>
          </w:p>
        </w:tc>
      </w:tr>
      <w:tr w:rsidR="001135E2" w:rsidRPr="00F25887" w14:paraId="0BD86AF1" w14:textId="77777777" w:rsidTr="009F2097">
        <w:trPr>
          <w:cantSplit/>
          <w:tblHeader/>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57FD2D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nil"/>
              <w:right w:val="single" w:sz="16" w:space="0" w:color="000000"/>
            </w:tcBorders>
            <w:shd w:val="clear" w:color="auto" w:fill="FFFFFF"/>
            <w:tcMar>
              <w:top w:w="30" w:type="dxa"/>
              <w:left w:w="30" w:type="dxa"/>
              <w:bottom w:w="30" w:type="dxa"/>
              <w:right w:w="30" w:type="dxa"/>
            </w:tcMar>
          </w:tcPr>
          <w:p w14:paraId="63C971ED"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khoa DULICH</w:t>
            </w:r>
          </w:p>
        </w:tc>
        <w:tc>
          <w:tcPr>
            <w:tcW w:w="794" w:type="pct"/>
            <w:tcBorders>
              <w:top w:val="nil"/>
              <w:left w:val="single" w:sz="16" w:space="0" w:color="000000"/>
              <w:bottom w:val="nil"/>
            </w:tcBorders>
            <w:shd w:val="clear" w:color="auto" w:fill="FFFFFF"/>
            <w:tcMar>
              <w:top w:w="30" w:type="dxa"/>
              <w:left w:w="30" w:type="dxa"/>
              <w:bottom w:w="30" w:type="dxa"/>
              <w:right w:w="30" w:type="dxa"/>
            </w:tcMar>
            <w:vAlign w:val="center"/>
          </w:tcPr>
          <w:p w14:paraId="422484C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42</w:t>
            </w:r>
          </w:p>
        </w:tc>
        <w:tc>
          <w:tcPr>
            <w:tcW w:w="676" w:type="pct"/>
            <w:tcBorders>
              <w:top w:val="nil"/>
              <w:bottom w:val="nil"/>
            </w:tcBorders>
            <w:shd w:val="clear" w:color="auto" w:fill="FFFFFF"/>
            <w:tcMar>
              <w:top w:w="30" w:type="dxa"/>
              <w:left w:w="30" w:type="dxa"/>
              <w:bottom w:w="30" w:type="dxa"/>
              <w:right w:w="30" w:type="dxa"/>
            </w:tcMar>
            <w:vAlign w:val="center"/>
          </w:tcPr>
          <w:p w14:paraId="0E06FE3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w:t>
            </w:r>
          </w:p>
        </w:tc>
        <w:tc>
          <w:tcPr>
            <w:tcW w:w="927" w:type="pct"/>
            <w:tcBorders>
              <w:top w:val="nil"/>
              <w:bottom w:val="nil"/>
            </w:tcBorders>
            <w:shd w:val="clear" w:color="auto" w:fill="FFFFFF"/>
            <w:tcMar>
              <w:top w:w="30" w:type="dxa"/>
              <w:left w:w="30" w:type="dxa"/>
              <w:bottom w:w="30" w:type="dxa"/>
              <w:right w:w="30" w:type="dxa"/>
            </w:tcMar>
            <w:vAlign w:val="center"/>
          </w:tcPr>
          <w:p w14:paraId="3D54679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w:t>
            </w:r>
          </w:p>
        </w:tc>
        <w:tc>
          <w:tcPr>
            <w:tcW w:w="977" w:type="pct"/>
            <w:tcBorders>
              <w:top w:val="nil"/>
              <w:bottom w:val="nil"/>
              <w:right w:val="single" w:sz="16" w:space="0" w:color="000000"/>
            </w:tcBorders>
            <w:shd w:val="clear" w:color="auto" w:fill="FFFFFF"/>
            <w:tcMar>
              <w:top w:w="30" w:type="dxa"/>
              <w:left w:w="30" w:type="dxa"/>
              <w:bottom w:w="30" w:type="dxa"/>
              <w:right w:w="30" w:type="dxa"/>
            </w:tcMar>
            <w:vAlign w:val="center"/>
          </w:tcPr>
          <w:p w14:paraId="6A16E83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13.5</w:t>
            </w:r>
          </w:p>
        </w:tc>
      </w:tr>
      <w:tr w:rsidR="001135E2" w:rsidRPr="00F25887" w14:paraId="1D77EE80" w14:textId="77777777" w:rsidTr="009F2097">
        <w:trPr>
          <w:cantSplit/>
          <w:tblHeader/>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88B5FE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nil"/>
              <w:right w:val="single" w:sz="16" w:space="0" w:color="000000"/>
            </w:tcBorders>
            <w:shd w:val="clear" w:color="auto" w:fill="FFFFFF"/>
            <w:tcMar>
              <w:top w:w="30" w:type="dxa"/>
              <w:left w:w="30" w:type="dxa"/>
              <w:bottom w:w="30" w:type="dxa"/>
              <w:right w:w="30" w:type="dxa"/>
            </w:tcMar>
          </w:tcPr>
          <w:p w14:paraId="65EB6EF8"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BAN KHCN, DHH</w:t>
            </w:r>
          </w:p>
        </w:tc>
        <w:tc>
          <w:tcPr>
            <w:tcW w:w="794" w:type="pct"/>
            <w:tcBorders>
              <w:top w:val="nil"/>
              <w:left w:val="single" w:sz="16" w:space="0" w:color="000000"/>
              <w:bottom w:val="nil"/>
            </w:tcBorders>
            <w:shd w:val="clear" w:color="auto" w:fill="FFFFFF"/>
            <w:tcMar>
              <w:top w:w="30" w:type="dxa"/>
              <w:left w:w="30" w:type="dxa"/>
              <w:bottom w:w="30" w:type="dxa"/>
              <w:right w:w="30" w:type="dxa"/>
            </w:tcMar>
            <w:vAlign w:val="center"/>
          </w:tcPr>
          <w:p w14:paraId="140D0D9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w:t>
            </w:r>
          </w:p>
        </w:tc>
        <w:tc>
          <w:tcPr>
            <w:tcW w:w="676" w:type="pct"/>
            <w:tcBorders>
              <w:top w:val="nil"/>
              <w:bottom w:val="nil"/>
            </w:tcBorders>
            <w:shd w:val="clear" w:color="auto" w:fill="FFFFFF"/>
            <w:tcMar>
              <w:top w:w="30" w:type="dxa"/>
              <w:left w:w="30" w:type="dxa"/>
              <w:bottom w:w="30" w:type="dxa"/>
              <w:right w:w="30" w:type="dxa"/>
            </w:tcMar>
            <w:vAlign w:val="center"/>
          </w:tcPr>
          <w:p w14:paraId="53CE359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w:t>
            </w:r>
          </w:p>
        </w:tc>
        <w:tc>
          <w:tcPr>
            <w:tcW w:w="927" w:type="pct"/>
            <w:tcBorders>
              <w:top w:val="nil"/>
              <w:bottom w:val="nil"/>
            </w:tcBorders>
            <w:shd w:val="clear" w:color="auto" w:fill="FFFFFF"/>
            <w:tcMar>
              <w:top w:w="30" w:type="dxa"/>
              <w:left w:w="30" w:type="dxa"/>
              <w:bottom w:w="30" w:type="dxa"/>
              <w:right w:w="30" w:type="dxa"/>
            </w:tcMar>
            <w:vAlign w:val="center"/>
          </w:tcPr>
          <w:p w14:paraId="28EB9BE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w:t>
            </w:r>
          </w:p>
        </w:tc>
        <w:tc>
          <w:tcPr>
            <w:tcW w:w="977" w:type="pct"/>
            <w:tcBorders>
              <w:top w:val="nil"/>
              <w:bottom w:val="nil"/>
              <w:right w:val="single" w:sz="16" w:space="0" w:color="000000"/>
            </w:tcBorders>
            <w:shd w:val="clear" w:color="auto" w:fill="FFFFFF"/>
            <w:tcMar>
              <w:top w:w="30" w:type="dxa"/>
              <w:left w:w="30" w:type="dxa"/>
              <w:bottom w:w="30" w:type="dxa"/>
              <w:right w:w="30" w:type="dxa"/>
            </w:tcMar>
            <w:vAlign w:val="center"/>
          </w:tcPr>
          <w:p w14:paraId="71C7EA6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14.2</w:t>
            </w:r>
          </w:p>
        </w:tc>
      </w:tr>
      <w:tr w:rsidR="001135E2" w:rsidRPr="00F25887" w14:paraId="05E0F345" w14:textId="77777777" w:rsidTr="009F2097">
        <w:trPr>
          <w:cantSplit/>
          <w:tblHeader/>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D0554D5"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nil"/>
              <w:right w:val="single" w:sz="16" w:space="0" w:color="000000"/>
            </w:tcBorders>
            <w:shd w:val="clear" w:color="auto" w:fill="FFFFFF"/>
            <w:tcMar>
              <w:top w:w="30" w:type="dxa"/>
              <w:left w:w="30" w:type="dxa"/>
              <w:bottom w:w="30" w:type="dxa"/>
              <w:right w:w="30" w:type="dxa"/>
            </w:tcMar>
          </w:tcPr>
          <w:p w14:paraId="709428E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DHSP, DH HUE</w:t>
            </w:r>
          </w:p>
        </w:tc>
        <w:tc>
          <w:tcPr>
            <w:tcW w:w="794" w:type="pct"/>
            <w:tcBorders>
              <w:top w:val="nil"/>
              <w:left w:val="single" w:sz="16" w:space="0" w:color="000000"/>
              <w:bottom w:val="nil"/>
            </w:tcBorders>
            <w:shd w:val="clear" w:color="auto" w:fill="FFFFFF"/>
            <w:tcMar>
              <w:top w:w="30" w:type="dxa"/>
              <w:left w:w="30" w:type="dxa"/>
              <w:bottom w:w="30" w:type="dxa"/>
              <w:right w:w="30" w:type="dxa"/>
            </w:tcMar>
            <w:vAlign w:val="center"/>
          </w:tcPr>
          <w:p w14:paraId="7EF2D2C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40</w:t>
            </w:r>
          </w:p>
        </w:tc>
        <w:tc>
          <w:tcPr>
            <w:tcW w:w="676" w:type="pct"/>
            <w:tcBorders>
              <w:top w:val="nil"/>
              <w:bottom w:val="nil"/>
            </w:tcBorders>
            <w:shd w:val="clear" w:color="auto" w:fill="FFFFFF"/>
            <w:tcMar>
              <w:top w:w="30" w:type="dxa"/>
              <w:left w:w="30" w:type="dxa"/>
              <w:bottom w:w="30" w:type="dxa"/>
              <w:right w:w="30" w:type="dxa"/>
            </w:tcMar>
            <w:vAlign w:val="center"/>
          </w:tcPr>
          <w:p w14:paraId="448C1B0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5.6</w:t>
            </w:r>
          </w:p>
        </w:tc>
        <w:tc>
          <w:tcPr>
            <w:tcW w:w="927" w:type="pct"/>
            <w:tcBorders>
              <w:top w:val="nil"/>
              <w:bottom w:val="nil"/>
            </w:tcBorders>
            <w:shd w:val="clear" w:color="auto" w:fill="FFFFFF"/>
            <w:tcMar>
              <w:top w:w="30" w:type="dxa"/>
              <w:left w:w="30" w:type="dxa"/>
              <w:bottom w:w="30" w:type="dxa"/>
              <w:right w:w="30" w:type="dxa"/>
            </w:tcMar>
            <w:vAlign w:val="center"/>
          </w:tcPr>
          <w:p w14:paraId="4DF6423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5.6</w:t>
            </w:r>
          </w:p>
        </w:tc>
        <w:tc>
          <w:tcPr>
            <w:tcW w:w="977" w:type="pct"/>
            <w:tcBorders>
              <w:top w:val="nil"/>
              <w:bottom w:val="nil"/>
              <w:right w:val="single" w:sz="16" w:space="0" w:color="000000"/>
            </w:tcBorders>
            <w:shd w:val="clear" w:color="auto" w:fill="FFFFFF"/>
            <w:tcMar>
              <w:top w:w="30" w:type="dxa"/>
              <w:left w:w="30" w:type="dxa"/>
              <w:bottom w:w="30" w:type="dxa"/>
              <w:right w:w="30" w:type="dxa"/>
            </w:tcMar>
            <w:vAlign w:val="center"/>
          </w:tcPr>
          <w:p w14:paraId="7B584F2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19.8</w:t>
            </w:r>
          </w:p>
        </w:tc>
      </w:tr>
      <w:tr w:rsidR="001135E2" w:rsidRPr="00F25887" w14:paraId="1ABA7375" w14:textId="77777777" w:rsidTr="009F2097">
        <w:trPr>
          <w:cantSplit/>
          <w:trHeight w:val="461"/>
          <w:tblHeader/>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1E153C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nil"/>
              <w:right w:val="single" w:sz="16" w:space="0" w:color="000000"/>
            </w:tcBorders>
            <w:shd w:val="clear" w:color="auto" w:fill="FFFFFF"/>
            <w:tcMar>
              <w:top w:w="30" w:type="dxa"/>
              <w:left w:w="30" w:type="dxa"/>
              <w:bottom w:w="30" w:type="dxa"/>
              <w:right w:w="30" w:type="dxa"/>
            </w:tcMar>
          </w:tcPr>
          <w:p w14:paraId="5C584F4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DHKH, DH HUE</w:t>
            </w:r>
          </w:p>
        </w:tc>
        <w:tc>
          <w:tcPr>
            <w:tcW w:w="794" w:type="pct"/>
            <w:tcBorders>
              <w:top w:val="nil"/>
              <w:left w:val="single" w:sz="16" w:space="0" w:color="000000"/>
              <w:bottom w:val="nil"/>
            </w:tcBorders>
            <w:shd w:val="clear" w:color="auto" w:fill="FFFFFF"/>
            <w:tcMar>
              <w:top w:w="30" w:type="dxa"/>
              <w:left w:w="30" w:type="dxa"/>
              <w:bottom w:w="30" w:type="dxa"/>
              <w:right w:w="30" w:type="dxa"/>
            </w:tcMar>
            <w:vAlign w:val="center"/>
          </w:tcPr>
          <w:p w14:paraId="42E69AB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44</w:t>
            </w:r>
          </w:p>
        </w:tc>
        <w:tc>
          <w:tcPr>
            <w:tcW w:w="676" w:type="pct"/>
            <w:tcBorders>
              <w:top w:val="nil"/>
              <w:bottom w:val="nil"/>
            </w:tcBorders>
            <w:shd w:val="clear" w:color="auto" w:fill="FFFFFF"/>
            <w:tcMar>
              <w:top w:w="30" w:type="dxa"/>
              <w:left w:w="30" w:type="dxa"/>
              <w:bottom w:w="30" w:type="dxa"/>
              <w:right w:w="30" w:type="dxa"/>
            </w:tcMar>
            <w:vAlign w:val="center"/>
          </w:tcPr>
          <w:p w14:paraId="23CAD16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6.2</w:t>
            </w:r>
          </w:p>
        </w:tc>
        <w:tc>
          <w:tcPr>
            <w:tcW w:w="927" w:type="pct"/>
            <w:tcBorders>
              <w:top w:val="nil"/>
              <w:bottom w:val="nil"/>
            </w:tcBorders>
            <w:shd w:val="clear" w:color="auto" w:fill="FFFFFF"/>
            <w:tcMar>
              <w:top w:w="30" w:type="dxa"/>
              <w:left w:w="30" w:type="dxa"/>
              <w:bottom w:w="30" w:type="dxa"/>
              <w:right w:w="30" w:type="dxa"/>
            </w:tcMar>
            <w:vAlign w:val="center"/>
          </w:tcPr>
          <w:p w14:paraId="36D00B4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6.2</w:t>
            </w:r>
          </w:p>
        </w:tc>
        <w:tc>
          <w:tcPr>
            <w:tcW w:w="977" w:type="pct"/>
            <w:tcBorders>
              <w:top w:val="nil"/>
              <w:bottom w:val="nil"/>
              <w:right w:val="single" w:sz="16" w:space="0" w:color="000000"/>
            </w:tcBorders>
            <w:shd w:val="clear" w:color="auto" w:fill="FFFFFF"/>
            <w:tcMar>
              <w:top w:w="30" w:type="dxa"/>
              <w:left w:w="30" w:type="dxa"/>
              <w:bottom w:w="30" w:type="dxa"/>
              <w:right w:w="30" w:type="dxa"/>
            </w:tcMar>
            <w:vAlign w:val="center"/>
          </w:tcPr>
          <w:p w14:paraId="664C5DE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26.0</w:t>
            </w:r>
          </w:p>
        </w:tc>
      </w:tr>
      <w:tr w:rsidR="001135E2" w:rsidRPr="00F25887" w14:paraId="6A227876" w14:textId="77777777" w:rsidTr="009F2097">
        <w:trPr>
          <w:cantSplit/>
          <w:tblHeader/>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7DEC067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nil"/>
              <w:right w:val="single" w:sz="16" w:space="0" w:color="000000"/>
            </w:tcBorders>
            <w:shd w:val="clear" w:color="auto" w:fill="FFFFFF"/>
            <w:tcMar>
              <w:top w:w="30" w:type="dxa"/>
              <w:left w:w="30" w:type="dxa"/>
              <w:bottom w:w="30" w:type="dxa"/>
              <w:right w:w="30" w:type="dxa"/>
            </w:tcMar>
          </w:tcPr>
          <w:p w14:paraId="62C242C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DHNN,DH Hue</w:t>
            </w:r>
          </w:p>
        </w:tc>
        <w:tc>
          <w:tcPr>
            <w:tcW w:w="794" w:type="pct"/>
            <w:tcBorders>
              <w:top w:val="nil"/>
              <w:left w:val="single" w:sz="16" w:space="0" w:color="000000"/>
              <w:bottom w:val="nil"/>
            </w:tcBorders>
            <w:shd w:val="clear" w:color="auto" w:fill="FFFFFF"/>
            <w:tcMar>
              <w:top w:w="30" w:type="dxa"/>
              <w:left w:w="30" w:type="dxa"/>
              <w:bottom w:w="30" w:type="dxa"/>
              <w:right w:w="30" w:type="dxa"/>
            </w:tcMar>
            <w:vAlign w:val="center"/>
          </w:tcPr>
          <w:p w14:paraId="5188A3E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41</w:t>
            </w:r>
          </w:p>
        </w:tc>
        <w:tc>
          <w:tcPr>
            <w:tcW w:w="676" w:type="pct"/>
            <w:tcBorders>
              <w:top w:val="nil"/>
              <w:bottom w:val="nil"/>
            </w:tcBorders>
            <w:shd w:val="clear" w:color="auto" w:fill="FFFFFF"/>
            <w:tcMar>
              <w:top w:w="30" w:type="dxa"/>
              <w:left w:w="30" w:type="dxa"/>
              <w:bottom w:w="30" w:type="dxa"/>
              <w:right w:w="30" w:type="dxa"/>
            </w:tcMar>
            <w:vAlign w:val="center"/>
          </w:tcPr>
          <w:p w14:paraId="0203FBE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5.8</w:t>
            </w:r>
          </w:p>
        </w:tc>
        <w:tc>
          <w:tcPr>
            <w:tcW w:w="927" w:type="pct"/>
            <w:tcBorders>
              <w:top w:val="nil"/>
              <w:bottom w:val="nil"/>
            </w:tcBorders>
            <w:shd w:val="clear" w:color="auto" w:fill="FFFFFF"/>
            <w:tcMar>
              <w:top w:w="30" w:type="dxa"/>
              <w:left w:w="30" w:type="dxa"/>
              <w:bottom w:w="30" w:type="dxa"/>
              <w:right w:w="30" w:type="dxa"/>
            </w:tcMar>
            <w:vAlign w:val="center"/>
          </w:tcPr>
          <w:p w14:paraId="6DE3AED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5.8</w:t>
            </w:r>
          </w:p>
        </w:tc>
        <w:tc>
          <w:tcPr>
            <w:tcW w:w="977" w:type="pct"/>
            <w:tcBorders>
              <w:top w:val="nil"/>
              <w:bottom w:val="nil"/>
              <w:right w:val="single" w:sz="16" w:space="0" w:color="000000"/>
            </w:tcBorders>
            <w:shd w:val="clear" w:color="auto" w:fill="FFFFFF"/>
            <w:tcMar>
              <w:top w:w="30" w:type="dxa"/>
              <w:left w:w="30" w:type="dxa"/>
              <w:bottom w:w="30" w:type="dxa"/>
              <w:right w:w="30" w:type="dxa"/>
            </w:tcMar>
            <w:vAlign w:val="center"/>
          </w:tcPr>
          <w:p w14:paraId="52B7A42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31.7</w:t>
            </w:r>
          </w:p>
        </w:tc>
      </w:tr>
      <w:tr w:rsidR="001135E2" w:rsidRPr="00F25887" w14:paraId="5EB64110" w14:textId="77777777" w:rsidTr="009F2097">
        <w:trPr>
          <w:cantSplit/>
          <w:tblHeader/>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47743B75"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nil"/>
              <w:right w:val="single" w:sz="16" w:space="0" w:color="000000"/>
            </w:tcBorders>
            <w:shd w:val="clear" w:color="auto" w:fill="FFFFFF"/>
            <w:tcMar>
              <w:top w:w="30" w:type="dxa"/>
              <w:left w:w="30" w:type="dxa"/>
              <w:bottom w:w="30" w:type="dxa"/>
              <w:right w:w="30" w:type="dxa"/>
            </w:tcMar>
          </w:tcPr>
          <w:p w14:paraId="5119C341"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DH QUy NHon</w:t>
            </w:r>
          </w:p>
        </w:tc>
        <w:tc>
          <w:tcPr>
            <w:tcW w:w="794" w:type="pct"/>
            <w:tcBorders>
              <w:top w:val="nil"/>
              <w:left w:val="single" w:sz="16" w:space="0" w:color="000000"/>
              <w:bottom w:val="nil"/>
            </w:tcBorders>
            <w:shd w:val="clear" w:color="auto" w:fill="FFFFFF"/>
            <w:tcMar>
              <w:top w:w="30" w:type="dxa"/>
              <w:left w:w="30" w:type="dxa"/>
              <w:bottom w:w="30" w:type="dxa"/>
              <w:right w:w="30" w:type="dxa"/>
            </w:tcMar>
            <w:vAlign w:val="center"/>
          </w:tcPr>
          <w:p w14:paraId="646486F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226</w:t>
            </w:r>
          </w:p>
        </w:tc>
        <w:tc>
          <w:tcPr>
            <w:tcW w:w="676" w:type="pct"/>
            <w:tcBorders>
              <w:top w:val="nil"/>
              <w:bottom w:val="nil"/>
            </w:tcBorders>
            <w:shd w:val="clear" w:color="auto" w:fill="FFFFFF"/>
            <w:tcMar>
              <w:top w:w="30" w:type="dxa"/>
              <w:left w:w="30" w:type="dxa"/>
              <w:bottom w:w="30" w:type="dxa"/>
              <w:right w:w="30" w:type="dxa"/>
            </w:tcMar>
            <w:vAlign w:val="center"/>
          </w:tcPr>
          <w:p w14:paraId="7F9A1F8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31.7</w:t>
            </w:r>
          </w:p>
        </w:tc>
        <w:tc>
          <w:tcPr>
            <w:tcW w:w="927" w:type="pct"/>
            <w:tcBorders>
              <w:top w:val="nil"/>
              <w:bottom w:val="nil"/>
            </w:tcBorders>
            <w:shd w:val="clear" w:color="auto" w:fill="FFFFFF"/>
            <w:tcMar>
              <w:top w:w="30" w:type="dxa"/>
              <w:left w:w="30" w:type="dxa"/>
              <w:bottom w:w="30" w:type="dxa"/>
              <w:right w:w="30" w:type="dxa"/>
            </w:tcMar>
            <w:vAlign w:val="center"/>
          </w:tcPr>
          <w:p w14:paraId="56B82C3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31.7</w:t>
            </w:r>
          </w:p>
        </w:tc>
        <w:tc>
          <w:tcPr>
            <w:tcW w:w="977" w:type="pct"/>
            <w:tcBorders>
              <w:top w:val="nil"/>
              <w:bottom w:val="nil"/>
              <w:right w:val="single" w:sz="16" w:space="0" w:color="000000"/>
            </w:tcBorders>
            <w:shd w:val="clear" w:color="auto" w:fill="FFFFFF"/>
            <w:tcMar>
              <w:top w:w="30" w:type="dxa"/>
              <w:left w:w="30" w:type="dxa"/>
              <w:bottom w:w="30" w:type="dxa"/>
              <w:right w:w="30" w:type="dxa"/>
            </w:tcMar>
            <w:vAlign w:val="center"/>
          </w:tcPr>
          <w:p w14:paraId="7284762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63.5</w:t>
            </w:r>
          </w:p>
        </w:tc>
      </w:tr>
      <w:tr w:rsidR="001135E2" w:rsidRPr="00F25887" w14:paraId="4920452C" w14:textId="77777777" w:rsidTr="009F2097">
        <w:trPr>
          <w:cantSplit/>
          <w:tblHeader/>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0EADCF4"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nil"/>
              <w:right w:val="single" w:sz="16" w:space="0" w:color="000000"/>
            </w:tcBorders>
            <w:shd w:val="clear" w:color="auto" w:fill="FFFFFF"/>
            <w:tcMar>
              <w:top w:w="30" w:type="dxa"/>
              <w:left w:w="30" w:type="dxa"/>
              <w:bottom w:w="30" w:type="dxa"/>
              <w:right w:w="30" w:type="dxa"/>
            </w:tcMar>
          </w:tcPr>
          <w:p w14:paraId="1D2B43D3"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DH Tay nguyen</w:t>
            </w:r>
          </w:p>
        </w:tc>
        <w:tc>
          <w:tcPr>
            <w:tcW w:w="794" w:type="pct"/>
            <w:tcBorders>
              <w:top w:val="nil"/>
              <w:left w:val="single" w:sz="16" w:space="0" w:color="000000"/>
              <w:bottom w:val="nil"/>
            </w:tcBorders>
            <w:shd w:val="clear" w:color="auto" w:fill="FFFFFF"/>
            <w:tcMar>
              <w:top w:w="30" w:type="dxa"/>
              <w:left w:w="30" w:type="dxa"/>
              <w:bottom w:w="30" w:type="dxa"/>
              <w:right w:w="30" w:type="dxa"/>
            </w:tcMar>
            <w:vAlign w:val="center"/>
          </w:tcPr>
          <w:p w14:paraId="1FD5BE8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214</w:t>
            </w:r>
          </w:p>
        </w:tc>
        <w:tc>
          <w:tcPr>
            <w:tcW w:w="676" w:type="pct"/>
            <w:tcBorders>
              <w:top w:val="nil"/>
              <w:bottom w:val="nil"/>
            </w:tcBorders>
            <w:shd w:val="clear" w:color="auto" w:fill="FFFFFF"/>
            <w:tcMar>
              <w:top w:w="30" w:type="dxa"/>
              <w:left w:w="30" w:type="dxa"/>
              <w:bottom w:w="30" w:type="dxa"/>
              <w:right w:w="30" w:type="dxa"/>
            </w:tcMar>
            <w:vAlign w:val="center"/>
          </w:tcPr>
          <w:p w14:paraId="65FC43A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30.1</w:t>
            </w:r>
          </w:p>
        </w:tc>
        <w:tc>
          <w:tcPr>
            <w:tcW w:w="927" w:type="pct"/>
            <w:tcBorders>
              <w:top w:val="nil"/>
              <w:bottom w:val="nil"/>
            </w:tcBorders>
            <w:shd w:val="clear" w:color="auto" w:fill="FFFFFF"/>
            <w:tcMar>
              <w:top w:w="30" w:type="dxa"/>
              <w:left w:w="30" w:type="dxa"/>
              <w:bottom w:w="30" w:type="dxa"/>
              <w:right w:w="30" w:type="dxa"/>
            </w:tcMar>
            <w:vAlign w:val="center"/>
          </w:tcPr>
          <w:p w14:paraId="19BD018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30.1</w:t>
            </w:r>
          </w:p>
        </w:tc>
        <w:tc>
          <w:tcPr>
            <w:tcW w:w="977" w:type="pct"/>
            <w:tcBorders>
              <w:top w:val="nil"/>
              <w:bottom w:val="nil"/>
              <w:right w:val="single" w:sz="16" w:space="0" w:color="000000"/>
            </w:tcBorders>
            <w:shd w:val="clear" w:color="auto" w:fill="FFFFFF"/>
            <w:tcMar>
              <w:top w:w="30" w:type="dxa"/>
              <w:left w:w="30" w:type="dxa"/>
              <w:bottom w:w="30" w:type="dxa"/>
              <w:right w:w="30" w:type="dxa"/>
            </w:tcMar>
            <w:vAlign w:val="center"/>
          </w:tcPr>
          <w:p w14:paraId="02EFEB3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93.5</w:t>
            </w:r>
          </w:p>
        </w:tc>
      </w:tr>
      <w:tr w:rsidR="001135E2" w:rsidRPr="00F25887" w14:paraId="78B8CBD1" w14:textId="77777777" w:rsidTr="009F2097">
        <w:trPr>
          <w:cantSplit/>
          <w:tblHeader/>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760A83C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nil"/>
              <w:right w:val="single" w:sz="16" w:space="0" w:color="000000"/>
            </w:tcBorders>
            <w:shd w:val="clear" w:color="auto" w:fill="FFFFFF"/>
            <w:tcMar>
              <w:top w:w="30" w:type="dxa"/>
              <w:left w:w="30" w:type="dxa"/>
              <w:bottom w:w="30" w:type="dxa"/>
              <w:right w:w="30" w:type="dxa"/>
            </w:tcMar>
          </w:tcPr>
          <w:p w14:paraId="0C6F1FA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DHKT, DH Hue</w:t>
            </w:r>
          </w:p>
        </w:tc>
        <w:tc>
          <w:tcPr>
            <w:tcW w:w="794" w:type="pct"/>
            <w:tcBorders>
              <w:top w:val="nil"/>
              <w:left w:val="single" w:sz="16" w:space="0" w:color="000000"/>
              <w:bottom w:val="nil"/>
            </w:tcBorders>
            <w:shd w:val="clear" w:color="auto" w:fill="FFFFFF"/>
            <w:tcMar>
              <w:top w:w="30" w:type="dxa"/>
              <w:left w:w="30" w:type="dxa"/>
              <w:bottom w:w="30" w:type="dxa"/>
              <w:right w:w="30" w:type="dxa"/>
            </w:tcMar>
            <w:vAlign w:val="center"/>
          </w:tcPr>
          <w:p w14:paraId="1E1DE49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46</w:t>
            </w:r>
          </w:p>
        </w:tc>
        <w:tc>
          <w:tcPr>
            <w:tcW w:w="676" w:type="pct"/>
            <w:tcBorders>
              <w:top w:val="nil"/>
              <w:bottom w:val="nil"/>
            </w:tcBorders>
            <w:shd w:val="clear" w:color="auto" w:fill="FFFFFF"/>
            <w:tcMar>
              <w:top w:w="30" w:type="dxa"/>
              <w:left w:w="30" w:type="dxa"/>
              <w:bottom w:w="30" w:type="dxa"/>
              <w:right w:w="30" w:type="dxa"/>
            </w:tcMar>
            <w:vAlign w:val="center"/>
          </w:tcPr>
          <w:p w14:paraId="7BD6708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6.5</w:t>
            </w:r>
          </w:p>
        </w:tc>
        <w:tc>
          <w:tcPr>
            <w:tcW w:w="927" w:type="pct"/>
            <w:tcBorders>
              <w:top w:val="nil"/>
              <w:bottom w:val="nil"/>
            </w:tcBorders>
            <w:shd w:val="clear" w:color="auto" w:fill="FFFFFF"/>
            <w:tcMar>
              <w:top w:w="30" w:type="dxa"/>
              <w:left w:w="30" w:type="dxa"/>
              <w:bottom w:w="30" w:type="dxa"/>
              <w:right w:w="30" w:type="dxa"/>
            </w:tcMar>
            <w:vAlign w:val="center"/>
          </w:tcPr>
          <w:p w14:paraId="6CA7F3C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6.5</w:t>
            </w:r>
          </w:p>
        </w:tc>
        <w:tc>
          <w:tcPr>
            <w:tcW w:w="977" w:type="pct"/>
            <w:tcBorders>
              <w:top w:val="nil"/>
              <w:bottom w:val="nil"/>
              <w:right w:val="single" w:sz="16" w:space="0" w:color="000000"/>
            </w:tcBorders>
            <w:shd w:val="clear" w:color="auto" w:fill="FFFFFF"/>
            <w:tcMar>
              <w:top w:w="30" w:type="dxa"/>
              <w:left w:w="30" w:type="dxa"/>
              <w:bottom w:w="30" w:type="dxa"/>
              <w:right w:w="30" w:type="dxa"/>
            </w:tcMar>
            <w:vAlign w:val="center"/>
          </w:tcPr>
          <w:p w14:paraId="024052E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100.0</w:t>
            </w:r>
          </w:p>
        </w:tc>
      </w:tr>
      <w:tr w:rsidR="001135E2" w:rsidRPr="00F25887" w14:paraId="665E0460" w14:textId="77777777" w:rsidTr="009F2097">
        <w:trPr>
          <w:cantSplit/>
        </w:trPr>
        <w:tc>
          <w:tcPr>
            <w:tcW w:w="488" w:type="pct"/>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64700CB5"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1138"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39A46F5E"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Total</w:t>
            </w:r>
          </w:p>
        </w:tc>
        <w:tc>
          <w:tcPr>
            <w:tcW w:w="7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74514D6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676" w:type="pct"/>
            <w:tcBorders>
              <w:top w:val="nil"/>
              <w:bottom w:val="single" w:sz="16" w:space="0" w:color="000000"/>
            </w:tcBorders>
            <w:shd w:val="clear" w:color="auto" w:fill="FFFFFF"/>
            <w:tcMar>
              <w:top w:w="30" w:type="dxa"/>
              <w:left w:w="30" w:type="dxa"/>
              <w:bottom w:w="30" w:type="dxa"/>
              <w:right w:w="30" w:type="dxa"/>
            </w:tcMar>
            <w:vAlign w:val="center"/>
          </w:tcPr>
          <w:p w14:paraId="6E13439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100.0</w:t>
            </w:r>
          </w:p>
        </w:tc>
        <w:tc>
          <w:tcPr>
            <w:tcW w:w="927" w:type="pct"/>
            <w:tcBorders>
              <w:top w:val="nil"/>
              <w:bottom w:val="single" w:sz="16" w:space="0" w:color="000000"/>
            </w:tcBorders>
            <w:shd w:val="clear" w:color="auto" w:fill="FFFFFF"/>
            <w:tcMar>
              <w:top w:w="30" w:type="dxa"/>
              <w:left w:w="30" w:type="dxa"/>
              <w:bottom w:w="30" w:type="dxa"/>
              <w:right w:w="30" w:type="dxa"/>
            </w:tcMar>
            <w:vAlign w:val="center"/>
          </w:tcPr>
          <w:p w14:paraId="74156D6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100.0</w:t>
            </w:r>
          </w:p>
        </w:tc>
        <w:tc>
          <w:tcPr>
            <w:tcW w:w="977"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75129EAB" w14:textId="77777777" w:rsidR="00C83BEF" w:rsidRPr="00F25887" w:rsidRDefault="00C83BEF" w:rsidP="009F2097">
            <w:pPr>
              <w:autoSpaceDE w:val="0"/>
              <w:autoSpaceDN w:val="0"/>
              <w:adjustRightInd w:val="0"/>
              <w:spacing w:line="288" w:lineRule="auto"/>
              <w:rPr>
                <w:color w:val="000000" w:themeColor="text1"/>
                <w:sz w:val="20"/>
                <w:szCs w:val="20"/>
              </w:rPr>
            </w:pPr>
          </w:p>
        </w:tc>
      </w:tr>
    </w:tbl>
    <w:p w14:paraId="3FDAB343" w14:textId="77777777" w:rsidR="00C83BEF" w:rsidRPr="00F25887" w:rsidRDefault="00C83BEF" w:rsidP="00C83BEF">
      <w:pPr>
        <w:widowControl w:val="0"/>
        <w:spacing w:line="360" w:lineRule="auto"/>
        <w:rPr>
          <w:noProof/>
          <w:color w:val="000000" w:themeColor="text1"/>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981"/>
        <w:gridCol w:w="1163"/>
        <w:gridCol w:w="1360"/>
        <w:gridCol w:w="1358"/>
        <w:gridCol w:w="1921"/>
        <w:gridCol w:w="1958"/>
      </w:tblGrid>
      <w:tr w:rsidR="001135E2" w:rsidRPr="00F25887" w14:paraId="7DE377D6"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441BE9C1"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b/>
                <w:bCs/>
                <w:color w:val="000000" w:themeColor="text1"/>
                <w:sz w:val="20"/>
                <w:szCs w:val="20"/>
              </w:rPr>
              <w:t>Group Statistics</w:t>
            </w:r>
          </w:p>
        </w:tc>
      </w:tr>
      <w:tr w:rsidR="001135E2" w:rsidRPr="00F25887" w14:paraId="68EDF402" w14:textId="77777777" w:rsidTr="009F2097">
        <w:trPr>
          <w:cantSplit/>
          <w:tblHeader/>
        </w:trPr>
        <w:tc>
          <w:tcPr>
            <w:tcW w:w="561" w:type="pc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A794E12"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665" w:type="pc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14:paraId="3AB4CFC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chucvu</w:t>
            </w:r>
          </w:p>
        </w:tc>
        <w:tc>
          <w:tcPr>
            <w:tcW w:w="778"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459494FC"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77"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0245326"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109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3C96BD36"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c>
          <w:tcPr>
            <w:tcW w:w="1120"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7DE58360"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Std. Error Mean</w:t>
            </w:r>
          </w:p>
        </w:tc>
      </w:tr>
      <w:tr w:rsidR="001135E2" w:rsidRPr="00F25887" w14:paraId="5D21F6DC" w14:textId="77777777" w:rsidTr="009F2097">
        <w:trPr>
          <w:cantSplit/>
          <w:tblHeader/>
        </w:trPr>
        <w:tc>
          <w:tcPr>
            <w:tcW w:w="561" w:type="pct"/>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0BB6CD91"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C1.1</w:t>
            </w:r>
          </w:p>
        </w:tc>
        <w:tc>
          <w:tcPr>
            <w:tcW w:w="665"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7EF8E92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2E16315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7" w:type="pct"/>
            <w:tcBorders>
              <w:top w:val="single" w:sz="16" w:space="0" w:color="000000"/>
              <w:bottom w:val="nil"/>
            </w:tcBorders>
            <w:shd w:val="clear" w:color="auto" w:fill="FFFFFF"/>
            <w:tcMar>
              <w:top w:w="30" w:type="dxa"/>
              <w:left w:w="30" w:type="dxa"/>
              <w:bottom w:w="30" w:type="dxa"/>
              <w:right w:w="30" w:type="dxa"/>
            </w:tcMar>
            <w:vAlign w:val="center"/>
          </w:tcPr>
          <w:p w14:paraId="2470009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3.41</w:t>
            </w:r>
          </w:p>
        </w:tc>
        <w:tc>
          <w:tcPr>
            <w:tcW w:w="1099" w:type="pct"/>
            <w:tcBorders>
              <w:top w:val="single" w:sz="16" w:space="0" w:color="000000"/>
              <w:bottom w:val="nil"/>
            </w:tcBorders>
            <w:shd w:val="clear" w:color="auto" w:fill="FFFFFF"/>
            <w:tcMar>
              <w:top w:w="30" w:type="dxa"/>
              <w:left w:w="30" w:type="dxa"/>
              <w:bottom w:w="30" w:type="dxa"/>
              <w:right w:w="30" w:type="dxa"/>
            </w:tcMar>
            <w:vAlign w:val="center"/>
          </w:tcPr>
          <w:p w14:paraId="77D48CB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.808</w:t>
            </w:r>
          </w:p>
        </w:tc>
        <w:tc>
          <w:tcPr>
            <w:tcW w:w="1120"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3026D76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.074</w:t>
            </w:r>
          </w:p>
        </w:tc>
      </w:tr>
      <w:tr w:rsidR="001135E2" w:rsidRPr="00F25887" w14:paraId="3EED6875" w14:textId="77777777" w:rsidTr="009F2097">
        <w:trPr>
          <w:cantSplit/>
          <w:tblHeader/>
        </w:trPr>
        <w:tc>
          <w:tcPr>
            <w:tcW w:w="561" w:type="pct"/>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7B08467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665" w:type="pct"/>
            <w:tcBorders>
              <w:top w:val="nil"/>
              <w:left w:val="nil"/>
              <w:right w:val="single" w:sz="16" w:space="0" w:color="000000"/>
            </w:tcBorders>
            <w:shd w:val="clear" w:color="auto" w:fill="FFFFFF"/>
            <w:tcMar>
              <w:top w:w="30" w:type="dxa"/>
              <w:left w:w="30" w:type="dxa"/>
              <w:bottom w:w="30" w:type="dxa"/>
              <w:right w:w="30" w:type="dxa"/>
            </w:tcMar>
          </w:tcPr>
          <w:p w14:paraId="07841654"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715958E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7" w:type="pct"/>
            <w:tcBorders>
              <w:top w:val="nil"/>
            </w:tcBorders>
            <w:shd w:val="clear" w:color="auto" w:fill="FFFFFF"/>
            <w:tcMar>
              <w:top w:w="30" w:type="dxa"/>
              <w:left w:w="30" w:type="dxa"/>
              <w:bottom w:w="30" w:type="dxa"/>
              <w:right w:w="30" w:type="dxa"/>
            </w:tcMar>
            <w:vAlign w:val="center"/>
          </w:tcPr>
          <w:p w14:paraId="0BB54FB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3.36</w:t>
            </w:r>
          </w:p>
        </w:tc>
        <w:tc>
          <w:tcPr>
            <w:tcW w:w="1099" w:type="pct"/>
            <w:tcBorders>
              <w:top w:val="nil"/>
            </w:tcBorders>
            <w:shd w:val="clear" w:color="auto" w:fill="FFFFFF"/>
            <w:tcMar>
              <w:top w:w="30" w:type="dxa"/>
              <w:left w:w="30" w:type="dxa"/>
              <w:bottom w:w="30" w:type="dxa"/>
              <w:right w:w="30" w:type="dxa"/>
            </w:tcMar>
            <w:vAlign w:val="center"/>
          </w:tcPr>
          <w:p w14:paraId="45C0149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.849</w:t>
            </w:r>
          </w:p>
        </w:tc>
        <w:tc>
          <w:tcPr>
            <w:tcW w:w="1120" w:type="pct"/>
            <w:tcBorders>
              <w:top w:val="nil"/>
              <w:right w:val="single" w:sz="16" w:space="0" w:color="000000"/>
            </w:tcBorders>
            <w:shd w:val="clear" w:color="auto" w:fill="FFFFFF"/>
            <w:tcMar>
              <w:top w:w="30" w:type="dxa"/>
              <w:left w:w="30" w:type="dxa"/>
              <w:bottom w:w="30" w:type="dxa"/>
              <w:right w:w="30" w:type="dxa"/>
            </w:tcMar>
            <w:vAlign w:val="center"/>
          </w:tcPr>
          <w:p w14:paraId="74E2E16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.035</w:t>
            </w:r>
          </w:p>
        </w:tc>
      </w:tr>
      <w:tr w:rsidR="001135E2" w:rsidRPr="00F25887" w14:paraId="26853EEC" w14:textId="77777777" w:rsidTr="009F2097">
        <w:trPr>
          <w:cantSplit/>
          <w:tblHead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34CD341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C1.2</w:t>
            </w:r>
          </w:p>
        </w:tc>
        <w:tc>
          <w:tcPr>
            <w:tcW w:w="665" w:type="pct"/>
            <w:tcBorders>
              <w:left w:val="nil"/>
              <w:bottom w:val="nil"/>
              <w:right w:val="single" w:sz="16" w:space="0" w:color="000000"/>
            </w:tcBorders>
            <w:shd w:val="clear" w:color="auto" w:fill="FFFFFF"/>
            <w:tcMar>
              <w:top w:w="30" w:type="dxa"/>
              <w:left w:w="30" w:type="dxa"/>
              <w:bottom w:w="30" w:type="dxa"/>
              <w:right w:w="30" w:type="dxa"/>
            </w:tcMar>
          </w:tcPr>
          <w:p w14:paraId="3F53F2D4"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129789C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7" w:type="pct"/>
            <w:tcBorders>
              <w:bottom w:val="nil"/>
            </w:tcBorders>
            <w:shd w:val="clear" w:color="auto" w:fill="FFFFFF"/>
            <w:tcMar>
              <w:top w:w="30" w:type="dxa"/>
              <w:left w:w="30" w:type="dxa"/>
              <w:bottom w:w="30" w:type="dxa"/>
              <w:right w:w="30" w:type="dxa"/>
            </w:tcMar>
            <w:vAlign w:val="center"/>
          </w:tcPr>
          <w:p w14:paraId="5A8C89A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3.58</w:t>
            </w:r>
          </w:p>
        </w:tc>
        <w:tc>
          <w:tcPr>
            <w:tcW w:w="1099" w:type="pct"/>
            <w:tcBorders>
              <w:bottom w:val="nil"/>
            </w:tcBorders>
            <w:shd w:val="clear" w:color="auto" w:fill="FFFFFF"/>
            <w:tcMar>
              <w:top w:w="30" w:type="dxa"/>
              <w:left w:w="30" w:type="dxa"/>
              <w:bottom w:w="30" w:type="dxa"/>
              <w:right w:w="30" w:type="dxa"/>
            </w:tcMar>
            <w:vAlign w:val="center"/>
          </w:tcPr>
          <w:p w14:paraId="5C8AA68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.789</w:t>
            </w:r>
          </w:p>
        </w:tc>
        <w:tc>
          <w:tcPr>
            <w:tcW w:w="1120" w:type="pct"/>
            <w:tcBorders>
              <w:bottom w:val="nil"/>
              <w:right w:val="single" w:sz="16" w:space="0" w:color="000000"/>
            </w:tcBorders>
            <w:shd w:val="clear" w:color="auto" w:fill="FFFFFF"/>
            <w:tcMar>
              <w:top w:w="30" w:type="dxa"/>
              <w:left w:w="30" w:type="dxa"/>
              <w:bottom w:w="30" w:type="dxa"/>
              <w:right w:w="30" w:type="dxa"/>
            </w:tcMar>
            <w:vAlign w:val="center"/>
          </w:tcPr>
          <w:p w14:paraId="4E22C24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.073</w:t>
            </w:r>
          </w:p>
        </w:tc>
      </w:tr>
      <w:tr w:rsidR="001135E2" w:rsidRPr="00F25887" w14:paraId="3AA4FBD0" w14:textId="77777777" w:rsidTr="009F2097">
        <w:trPr>
          <w:cantSplit/>
          <w:tblHead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60CB9EA0"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665" w:type="pct"/>
            <w:tcBorders>
              <w:top w:val="nil"/>
              <w:left w:val="nil"/>
              <w:right w:val="single" w:sz="16" w:space="0" w:color="000000"/>
            </w:tcBorders>
            <w:shd w:val="clear" w:color="auto" w:fill="FFFFFF"/>
            <w:tcMar>
              <w:top w:w="30" w:type="dxa"/>
              <w:left w:w="30" w:type="dxa"/>
              <w:bottom w:w="30" w:type="dxa"/>
              <w:right w:w="30" w:type="dxa"/>
            </w:tcMar>
          </w:tcPr>
          <w:p w14:paraId="7E91577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28D6177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7" w:type="pct"/>
            <w:tcBorders>
              <w:top w:val="nil"/>
            </w:tcBorders>
            <w:shd w:val="clear" w:color="auto" w:fill="FFFFFF"/>
            <w:tcMar>
              <w:top w:w="30" w:type="dxa"/>
              <w:left w:w="30" w:type="dxa"/>
              <w:bottom w:w="30" w:type="dxa"/>
              <w:right w:w="30" w:type="dxa"/>
            </w:tcMar>
            <w:vAlign w:val="center"/>
          </w:tcPr>
          <w:p w14:paraId="384E63B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3.53</w:t>
            </w:r>
          </w:p>
        </w:tc>
        <w:tc>
          <w:tcPr>
            <w:tcW w:w="1099" w:type="pct"/>
            <w:tcBorders>
              <w:top w:val="nil"/>
            </w:tcBorders>
            <w:shd w:val="clear" w:color="auto" w:fill="FFFFFF"/>
            <w:tcMar>
              <w:top w:w="30" w:type="dxa"/>
              <w:left w:w="30" w:type="dxa"/>
              <w:bottom w:w="30" w:type="dxa"/>
              <w:right w:w="30" w:type="dxa"/>
            </w:tcMar>
            <w:vAlign w:val="center"/>
          </w:tcPr>
          <w:p w14:paraId="3254C55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.792</w:t>
            </w:r>
          </w:p>
        </w:tc>
        <w:tc>
          <w:tcPr>
            <w:tcW w:w="1120" w:type="pct"/>
            <w:tcBorders>
              <w:top w:val="nil"/>
              <w:right w:val="single" w:sz="16" w:space="0" w:color="000000"/>
            </w:tcBorders>
            <w:shd w:val="clear" w:color="auto" w:fill="FFFFFF"/>
            <w:tcMar>
              <w:top w:w="30" w:type="dxa"/>
              <w:left w:w="30" w:type="dxa"/>
              <w:bottom w:w="30" w:type="dxa"/>
              <w:right w:w="30" w:type="dxa"/>
            </w:tcMar>
            <w:vAlign w:val="center"/>
          </w:tcPr>
          <w:p w14:paraId="792279B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.032</w:t>
            </w:r>
          </w:p>
        </w:tc>
      </w:tr>
      <w:tr w:rsidR="001135E2" w:rsidRPr="00F25887" w14:paraId="6305A8BC" w14:textId="77777777" w:rsidTr="009F2097">
        <w:trPr>
          <w:cantSplit/>
          <w:tblHead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665D1E3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C1.3</w:t>
            </w:r>
          </w:p>
        </w:tc>
        <w:tc>
          <w:tcPr>
            <w:tcW w:w="665" w:type="pct"/>
            <w:tcBorders>
              <w:left w:val="nil"/>
              <w:bottom w:val="nil"/>
              <w:right w:val="single" w:sz="16" w:space="0" w:color="000000"/>
            </w:tcBorders>
            <w:shd w:val="clear" w:color="auto" w:fill="FFFFFF"/>
            <w:tcMar>
              <w:top w:w="30" w:type="dxa"/>
              <w:left w:w="30" w:type="dxa"/>
              <w:bottom w:w="30" w:type="dxa"/>
              <w:right w:w="30" w:type="dxa"/>
            </w:tcMar>
          </w:tcPr>
          <w:p w14:paraId="1D5D4B5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1F214D1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7" w:type="pct"/>
            <w:tcBorders>
              <w:bottom w:val="nil"/>
            </w:tcBorders>
            <w:shd w:val="clear" w:color="auto" w:fill="FFFFFF"/>
            <w:tcMar>
              <w:top w:w="30" w:type="dxa"/>
              <w:left w:w="30" w:type="dxa"/>
              <w:bottom w:w="30" w:type="dxa"/>
              <w:right w:w="30" w:type="dxa"/>
            </w:tcMar>
            <w:vAlign w:val="center"/>
          </w:tcPr>
          <w:p w14:paraId="5B97FD9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3.35</w:t>
            </w:r>
          </w:p>
        </w:tc>
        <w:tc>
          <w:tcPr>
            <w:tcW w:w="1099" w:type="pct"/>
            <w:tcBorders>
              <w:bottom w:val="nil"/>
            </w:tcBorders>
            <w:shd w:val="clear" w:color="auto" w:fill="FFFFFF"/>
            <w:tcMar>
              <w:top w:w="30" w:type="dxa"/>
              <w:left w:w="30" w:type="dxa"/>
              <w:bottom w:w="30" w:type="dxa"/>
              <w:right w:w="30" w:type="dxa"/>
            </w:tcMar>
            <w:vAlign w:val="center"/>
          </w:tcPr>
          <w:p w14:paraId="70E8829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.744</w:t>
            </w:r>
          </w:p>
        </w:tc>
        <w:tc>
          <w:tcPr>
            <w:tcW w:w="1120" w:type="pct"/>
            <w:tcBorders>
              <w:bottom w:val="nil"/>
              <w:right w:val="single" w:sz="16" w:space="0" w:color="000000"/>
            </w:tcBorders>
            <w:shd w:val="clear" w:color="auto" w:fill="FFFFFF"/>
            <w:tcMar>
              <w:top w:w="30" w:type="dxa"/>
              <w:left w:w="30" w:type="dxa"/>
              <w:bottom w:w="30" w:type="dxa"/>
              <w:right w:w="30" w:type="dxa"/>
            </w:tcMar>
            <w:vAlign w:val="center"/>
          </w:tcPr>
          <w:p w14:paraId="22E5C00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.068</w:t>
            </w:r>
          </w:p>
        </w:tc>
      </w:tr>
      <w:tr w:rsidR="001135E2" w:rsidRPr="00F25887" w14:paraId="4D6BF7D3" w14:textId="77777777" w:rsidTr="009F2097">
        <w:trPr>
          <w:cantSplit/>
          <w:tblHead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6B27115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665" w:type="pct"/>
            <w:tcBorders>
              <w:top w:val="nil"/>
              <w:left w:val="nil"/>
              <w:right w:val="single" w:sz="16" w:space="0" w:color="000000"/>
            </w:tcBorders>
            <w:shd w:val="clear" w:color="auto" w:fill="FFFFFF"/>
            <w:tcMar>
              <w:top w:w="30" w:type="dxa"/>
              <w:left w:w="30" w:type="dxa"/>
              <w:bottom w:w="30" w:type="dxa"/>
              <w:right w:w="30" w:type="dxa"/>
            </w:tcMar>
          </w:tcPr>
          <w:p w14:paraId="54D1C0D3"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0DDF46B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7" w:type="pct"/>
            <w:tcBorders>
              <w:top w:val="nil"/>
            </w:tcBorders>
            <w:shd w:val="clear" w:color="auto" w:fill="FFFFFF"/>
            <w:tcMar>
              <w:top w:w="30" w:type="dxa"/>
              <w:left w:w="30" w:type="dxa"/>
              <w:bottom w:w="30" w:type="dxa"/>
              <w:right w:w="30" w:type="dxa"/>
            </w:tcMar>
            <w:vAlign w:val="center"/>
          </w:tcPr>
          <w:p w14:paraId="49A932E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3.35</w:t>
            </w:r>
          </w:p>
        </w:tc>
        <w:tc>
          <w:tcPr>
            <w:tcW w:w="1099" w:type="pct"/>
            <w:tcBorders>
              <w:top w:val="nil"/>
            </w:tcBorders>
            <w:shd w:val="clear" w:color="auto" w:fill="FFFFFF"/>
            <w:tcMar>
              <w:top w:w="30" w:type="dxa"/>
              <w:left w:w="30" w:type="dxa"/>
              <w:bottom w:w="30" w:type="dxa"/>
              <w:right w:w="30" w:type="dxa"/>
            </w:tcMar>
            <w:vAlign w:val="center"/>
          </w:tcPr>
          <w:p w14:paraId="7B11850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.750</w:t>
            </w:r>
          </w:p>
        </w:tc>
        <w:tc>
          <w:tcPr>
            <w:tcW w:w="1120" w:type="pct"/>
            <w:tcBorders>
              <w:top w:val="nil"/>
              <w:right w:val="single" w:sz="16" w:space="0" w:color="000000"/>
            </w:tcBorders>
            <w:shd w:val="clear" w:color="auto" w:fill="FFFFFF"/>
            <w:tcMar>
              <w:top w:w="30" w:type="dxa"/>
              <w:left w:w="30" w:type="dxa"/>
              <w:bottom w:w="30" w:type="dxa"/>
              <w:right w:w="30" w:type="dxa"/>
            </w:tcMar>
            <w:vAlign w:val="center"/>
          </w:tcPr>
          <w:p w14:paraId="6A294C9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.031</w:t>
            </w:r>
          </w:p>
        </w:tc>
      </w:tr>
      <w:tr w:rsidR="001135E2" w:rsidRPr="00F25887" w14:paraId="1C94ABB1" w14:textId="77777777" w:rsidTr="009F2097">
        <w:trPr>
          <w:cantSplit/>
          <w:tblHead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420F319E"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C1.4</w:t>
            </w:r>
          </w:p>
        </w:tc>
        <w:tc>
          <w:tcPr>
            <w:tcW w:w="665" w:type="pct"/>
            <w:tcBorders>
              <w:left w:val="nil"/>
              <w:bottom w:val="nil"/>
              <w:right w:val="single" w:sz="16" w:space="0" w:color="000000"/>
            </w:tcBorders>
            <w:shd w:val="clear" w:color="auto" w:fill="FFFFFF"/>
            <w:tcMar>
              <w:top w:w="30" w:type="dxa"/>
              <w:left w:w="30" w:type="dxa"/>
              <w:bottom w:w="30" w:type="dxa"/>
              <w:right w:w="30" w:type="dxa"/>
            </w:tcMar>
          </w:tcPr>
          <w:p w14:paraId="5BEF5DAD"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08E9A98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7" w:type="pct"/>
            <w:tcBorders>
              <w:bottom w:val="nil"/>
            </w:tcBorders>
            <w:shd w:val="clear" w:color="auto" w:fill="FFFFFF"/>
            <w:tcMar>
              <w:top w:w="30" w:type="dxa"/>
              <w:left w:w="30" w:type="dxa"/>
              <w:bottom w:w="30" w:type="dxa"/>
              <w:right w:w="30" w:type="dxa"/>
            </w:tcMar>
            <w:vAlign w:val="center"/>
          </w:tcPr>
          <w:p w14:paraId="0719D7F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3.47</w:t>
            </w:r>
          </w:p>
        </w:tc>
        <w:tc>
          <w:tcPr>
            <w:tcW w:w="1099" w:type="pct"/>
            <w:tcBorders>
              <w:bottom w:val="nil"/>
            </w:tcBorders>
            <w:shd w:val="clear" w:color="auto" w:fill="FFFFFF"/>
            <w:tcMar>
              <w:top w:w="30" w:type="dxa"/>
              <w:left w:w="30" w:type="dxa"/>
              <w:bottom w:w="30" w:type="dxa"/>
              <w:right w:w="30" w:type="dxa"/>
            </w:tcMar>
            <w:vAlign w:val="center"/>
          </w:tcPr>
          <w:p w14:paraId="0580025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.747</w:t>
            </w:r>
          </w:p>
        </w:tc>
        <w:tc>
          <w:tcPr>
            <w:tcW w:w="1120" w:type="pct"/>
            <w:tcBorders>
              <w:bottom w:val="nil"/>
              <w:right w:val="single" w:sz="16" w:space="0" w:color="000000"/>
            </w:tcBorders>
            <w:shd w:val="clear" w:color="auto" w:fill="FFFFFF"/>
            <w:tcMar>
              <w:top w:w="30" w:type="dxa"/>
              <w:left w:w="30" w:type="dxa"/>
              <w:bottom w:w="30" w:type="dxa"/>
              <w:right w:w="30" w:type="dxa"/>
            </w:tcMar>
            <w:vAlign w:val="center"/>
          </w:tcPr>
          <w:p w14:paraId="1AE69FF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.069</w:t>
            </w:r>
          </w:p>
        </w:tc>
      </w:tr>
      <w:tr w:rsidR="001135E2" w:rsidRPr="00F25887" w14:paraId="34E47E3F" w14:textId="77777777" w:rsidTr="009F2097">
        <w:trPr>
          <w:cantSplit/>
          <w:tblHead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0E8B65A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665" w:type="pct"/>
            <w:tcBorders>
              <w:top w:val="nil"/>
              <w:left w:val="nil"/>
              <w:right w:val="single" w:sz="16" w:space="0" w:color="000000"/>
            </w:tcBorders>
            <w:shd w:val="clear" w:color="auto" w:fill="FFFFFF"/>
            <w:tcMar>
              <w:top w:w="30" w:type="dxa"/>
              <w:left w:w="30" w:type="dxa"/>
              <w:bottom w:w="30" w:type="dxa"/>
              <w:right w:w="30" w:type="dxa"/>
            </w:tcMar>
          </w:tcPr>
          <w:p w14:paraId="14C805B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5890515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7" w:type="pct"/>
            <w:tcBorders>
              <w:top w:val="nil"/>
            </w:tcBorders>
            <w:shd w:val="clear" w:color="auto" w:fill="FFFFFF"/>
            <w:tcMar>
              <w:top w:w="30" w:type="dxa"/>
              <w:left w:w="30" w:type="dxa"/>
              <w:bottom w:w="30" w:type="dxa"/>
              <w:right w:w="30" w:type="dxa"/>
            </w:tcMar>
            <w:vAlign w:val="center"/>
          </w:tcPr>
          <w:p w14:paraId="338C525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3.46</w:t>
            </w:r>
          </w:p>
        </w:tc>
        <w:tc>
          <w:tcPr>
            <w:tcW w:w="1099" w:type="pct"/>
            <w:tcBorders>
              <w:top w:val="nil"/>
            </w:tcBorders>
            <w:shd w:val="clear" w:color="auto" w:fill="FFFFFF"/>
            <w:tcMar>
              <w:top w:w="30" w:type="dxa"/>
              <w:left w:w="30" w:type="dxa"/>
              <w:bottom w:w="30" w:type="dxa"/>
              <w:right w:w="30" w:type="dxa"/>
            </w:tcMar>
            <w:vAlign w:val="center"/>
          </w:tcPr>
          <w:p w14:paraId="29408DA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.783</w:t>
            </w:r>
          </w:p>
        </w:tc>
        <w:tc>
          <w:tcPr>
            <w:tcW w:w="1120" w:type="pct"/>
            <w:tcBorders>
              <w:top w:val="nil"/>
              <w:right w:val="single" w:sz="16" w:space="0" w:color="000000"/>
            </w:tcBorders>
            <w:shd w:val="clear" w:color="auto" w:fill="FFFFFF"/>
            <w:tcMar>
              <w:top w:w="30" w:type="dxa"/>
              <w:left w:w="30" w:type="dxa"/>
              <w:bottom w:w="30" w:type="dxa"/>
              <w:right w:w="30" w:type="dxa"/>
            </w:tcMar>
            <w:vAlign w:val="center"/>
          </w:tcPr>
          <w:p w14:paraId="2C863D2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.032</w:t>
            </w:r>
          </w:p>
        </w:tc>
      </w:tr>
      <w:tr w:rsidR="001135E2" w:rsidRPr="00F25887" w14:paraId="2C16242D" w14:textId="77777777" w:rsidTr="009F2097">
        <w:trPr>
          <w:cantSplit/>
          <w:tblHeader/>
        </w:trPr>
        <w:tc>
          <w:tcPr>
            <w:tcW w:w="561" w:type="pct"/>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3CCC0D81"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C1.5</w:t>
            </w:r>
          </w:p>
        </w:tc>
        <w:tc>
          <w:tcPr>
            <w:tcW w:w="665" w:type="pct"/>
            <w:tcBorders>
              <w:left w:val="nil"/>
              <w:bottom w:val="nil"/>
              <w:right w:val="single" w:sz="16" w:space="0" w:color="000000"/>
            </w:tcBorders>
            <w:shd w:val="clear" w:color="auto" w:fill="FFFFFF"/>
            <w:tcMar>
              <w:top w:w="30" w:type="dxa"/>
              <w:left w:w="30" w:type="dxa"/>
              <w:bottom w:w="30" w:type="dxa"/>
              <w:right w:w="30" w:type="dxa"/>
            </w:tcMar>
          </w:tcPr>
          <w:p w14:paraId="7B2EE6CD"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5159379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7" w:type="pct"/>
            <w:tcBorders>
              <w:bottom w:val="nil"/>
            </w:tcBorders>
            <w:shd w:val="clear" w:color="auto" w:fill="FFFFFF"/>
            <w:tcMar>
              <w:top w:w="30" w:type="dxa"/>
              <w:left w:w="30" w:type="dxa"/>
              <w:bottom w:w="30" w:type="dxa"/>
              <w:right w:w="30" w:type="dxa"/>
            </w:tcMar>
            <w:vAlign w:val="center"/>
          </w:tcPr>
          <w:p w14:paraId="66B766A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3.88</w:t>
            </w:r>
          </w:p>
        </w:tc>
        <w:tc>
          <w:tcPr>
            <w:tcW w:w="1099" w:type="pct"/>
            <w:tcBorders>
              <w:bottom w:val="nil"/>
            </w:tcBorders>
            <w:shd w:val="clear" w:color="auto" w:fill="FFFFFF"/>
            <w:tcMar>
              <w:top w:w="30" w:type="dxa"/>
              <w:left w:w="30" w:type="dxa"/>
              <w:bottom w:w="30" w:type="dxa"/>
              <w:right w:w="30" w:type="dxa"/>
            </w:tcMar>
            <w:vAlign w:val="center"/>
          </w:tcPr>
          <w:p w14:paraId="24EA5F6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.694</w:t>
            </w:r>
          </w:p>
        </w:tc>
        <w:tc>
          <w:tcPr>
            <w:tcW w:w="1120" w:type="pct"/>
            <w:tcBorders>
              <w:bottom w:val="nil"/>
              <w:right w:val="single" w:sz="16" w:space="0" w:color="000000"/>
            </w:tcBorders>
            <w:shd w:val="clear" w:color="auto" w:fill="FFFFFF"/>
            <w:tcMar>
              <w:top w:w="30" w:type="dxa"/>
              <w:left w:w="30" w:type="dxa"/>
              <w:bottom w:w="30" w:type="dxa"/>
              <w:right w:w="30" w:type="dxa"/>
            </w:tcMar>
            <w:vAlign w:val="center"/>
          </w:tcPr>
          <w:p w14:paraId="4E5BA00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.064</w:t>
            </w:r>
          </w:p>
        </w:tc>
      </w:tr>
      <w:tr w:rsidR="001135E2" w:rsidRPr="00F25887" w14:paraId="43EFAA99" w14:textId="77777777" w:rsidTr="009F2097">
        <w:trPr>
          <w:cantSplit/>
        </w:trPr>
        <w:tc>
          <w:tcPr>
            <w:tcW w:w="561" w:type="pct"/>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687695B5"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665"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285A25E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256D175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7" w:type="pct"/>
            <w:tcBorders>
              <w:top w:val="nil"/>
              <w:bottom w:val="single" w:sz="16" w:space="0" w:color="000000"/>
            </w:tcBorders>
            <w:shd w:val="clear" w:color="auto" w:fill="FFFFFF"/>
            <w:tcMar>
              <w:top w:w="30" w:type="dxa"/>
              <w:left w:w="30" w:type="dxa"/>
              <w:bottom w:w="30" w:type="dxa"/>
              <w:right w:w="30" w:type="dxa"/>
            </w:tcMar>
            <w:vAlign w:val="center"/>
          </w:tcPr>
          <w:p w14:paraId="65261BB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3.83</w:t>
            </w:r>
          </w:p>
        </w:tc>
        <w:tc>
          <w:tcPr>
            <w:tcW w:w="1099" w:type="pct"/>
            <w:tcBorders>
              <w:top w:val="nil"/>
              <w:bottom w:val="single" w:sz="16" w:space="0" w:color="000000"/>
            </w:tcBorders>
            <w:shd w:val="clear" w:color="auto" w:fill="FFFFFF"/>
            <w:tcMar>
              <w:top w:w="30" w:type="dxa"/>
              <w:left w:w="30" w:type="dxa"/>
              <w:bottom w:w="30" w:type="dxa"/>
              <w:right w:w="30" w:type="dxa"/>
            </w:tcMar>
            <w:vAlign w:val="center"/>
          </w:tcPr>
          <w:p w14:paraId="0201CF3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.783</w:t>
            </w:r>
          </w:p>
        </w:tc>
        <w:tc>
          <w:tcPr>
            <w:tcW w:w="1120" w:type="pct"/>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1A76358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.032</w:t>
            </w:r>
          </w:p>
        </w:tc>
      </w:tr>
    </w:tbl>
    <w:p w14:paraId="5C708F6A" w14:textId="77777777" w:rsidR="00C83BEF" w:rsidRPr="00F25887" w:rsidRDefault="00C83BEF" w:rsidP="00C83BEF">
      <w:pPr>
        <w:widowControl w:val="0"/>
        <w:spacing w:line="360" w:lineRule="auto"/>
        <w:rPr>
          <w:color w:val="000000" w:themeColor="text1"/>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980"/>
        <w:gridCol w:w="1161"/>
        <w:gridCol w:w="1360"/>
        <w:gridCol w:w="1357"/>
        <w:gridCol w:w="1920"/>
        <w:gridCol w:w="1963"/>
      </w:tblGrid>
      <w:tr w:rsidR="001135E2" w:rsidRPr="00F25887" w14:paraId="193A45ED" w14:textId="77777777" w:rsidTr="009F2097">
        <w:trPr>
          <w:cantSplit/>
          <w:trHeight w:val="20"/>
          <w:tblHeader/>
          <w:jc w:val="cent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653ABB8F" w14:textId="77777777" w:rsidR="00C83BEF" w:rsidRPr="00F25887" w:rsidRDefault="00C83BEF" w:rsidP="009F2097">
            <w:pPr>
              <w:widowControl w:val="0"/>
              <w:autoSpaceDE w:val="0"/>
              <w:autoSpaceDN w:val="0"/>
              <w:adjustRightInd w:val="0"/>
              <w:spacing w:line="360" w:lineRule="auto"/>
              <w:jc w:val="center"/>
              <w:rPr>
                <w:rFonts w:ascii="Arial" w:hAnsi="Arial" w:cs="Arial"/>
                <w:color w:val="000000" w:themeColor="text1"/>
                <w:sz w:val="20"/>
                <w:szCs w:val="20"/>
              </w:rPr>
            </w:pPr>
            <w:r w:rsidRPr="00F25887">
              <w:rPr>
                <w:rFonts w:ascii="Arial" w:hAnsi="Arial" w:cs="Arial"/>
                <w:b/>
                <w:bCs/>
                <w:color w:val="000000" w:themeColor="text1"/>
                <w:sz w:val="20"/>
                <w:szCs w:val="20"/>
              </w:rPr>
              <w:lastRenderedPageBreak/>
              <w:t>Group Statistics</w:t>
            </w:r>
          </w:p>
        </w:tc>
      </w:tr>
      <w:tr w:rsidR="001135E2" w:rsidRPr="00F25887" w14:paraId="65EA9C03" w14:textId="77777777" w:rsidTr="009F2097">
        <w:trPr>
          <w:cantSplit/>
          <w:trHeight w:val="20"/>
          <w:tblHeader/>
          <w:jc w:val="center"/>
        </w:trPr>
        <w:tc>
          <w:tcPr>
            <w:tcW w:w="561" w:type="pc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6B995AEE" w14:textId="77777777" w:rsidR="00C83BEF" w:rsidRPr="00F25887" w:rsidRDefault="00C83BEF" w:rsidP="009F2097">
            <w:pPr>
              <w:widowControl w:val="0"/>
              <w:autoSpaceDE w:val="0"/>
              <w:autoSpaceDN w:val="0"/>
              <w:adjustRightInd w:val="0"/>
              <w:spacing w:line="360" w:lineRule="auto"/>
              <w:rPr>
                <w:color w:val="000000" w:themeColor="text1"/>
                <w:sz w:val="20"/>
                <w:szCs w:val="20"/>
              </w:rPr>
            </w:pPr>
          </w:p>
        </w:tc>
        <w:tc>
          <w:tcPr>
            <w:tcW w:w="664" w:type="pc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14:paraId="75424163"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chucvu</w:t>
            </w:r>
          </w:p>
        </w:tc>
        <w:tc>
          <w:tcPr>
            <w:tcW w:w="778"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09D36695" w14:textId="77777777" w:rsidR="00C83BEF" w:rsidRPr="00F25887" w:rsidRDefault="00C83BEF" w:rsidP="009F2097">
            <w:pPr>
              <w:widowControl w:val="0"/>
              <w:autoSpaceDE w:val="0"/>
              <w:autoSpaceDN w:val="0"/>
              <w:adjustRightInd w:val="0"/>
              <w:spacing w:line="360" w:lineRule="auto"/>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76"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E132019" w14:textId="77777777" w:rsidR="00C83BEF" w:rsidRPr="00F25887" w:rsidRDefault="00C83BEF" w:rsidP="009F2097">
            <w:pPr>
              <w:widowControl w:val="0"/>
              <w:autoSpaceDE w:val="0"/>
              <w:autoSpaceDN w:val="0"/>
              <w:adjustRightInd w:val="0"/>
              <w:spacing w:line="360" w:lineRule="auto"/>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109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EC31AE1" w14:textId="77777777" w:rsidR="00C83BEF" w:rsidRPr="00F25887" w:rsidRDefault="00C83BEF" w:rsidP="009F2097">
            <w:pPr>
              <w:widowControl w:val="0"/>
              <w:autoSpaceDE w:val="0"/>
              <w:autoSpaceDN w:val="0"/>
              <w:adjustRightInd w:val="0"/>
              <w:spacing w:line="360" w:lineRule="auto"/>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c>
          <w:tcPr>
            <w:tcW w:w="1123"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6DEADB43" w14:textId="77777777" w:rsidR="00C83BEF" w:rsidRPr="00F25887" w:rsidRDefault="00C83BEF" w:rsidP="009F2097">
            <w:pPr>
              <w:widowControl w:val="0"/>
              <w:autoSpaceDE w:val="0"/>
              <w:autoSpaceDN w:val="0"/>
              <w:adjustRightInd w:val="0"/>
              <w:spacing w:line="360" w:lineRule="auto"/>
              <w:jc w:val="center"/>
              <w:rPr>
                <w:rFonts w:ascii="Arial" w:hAnsi="Arial" w:cs="Arial"/>
                <w:color w:val="000000" w:themeColor="text1"/>
                <w:sz w:val="20"/>
                <w:szCs w:val="20"/>
              </w:rPr>
            </w:pPr>
            <w:r w:rsidRPr="00F25887">
              <w:rPr>
                <w:rFonts w:ascii="Arial" w:hAnsi="Arial" w:cs="Arial"/>
                <w:color w:val="000000" w:themeColor="text1"/>
                <w:sz w:val="20"/>
                <w:szCs w:val="20"/>
              </w:rPr>
              <w:t>Std. Error Mean</w:t>
            </w:r>
          </w:p>
        </w:tc>
      </w:tr>
      <w:tr w:rsidR="001135E2" w:rsidRPr="00F25887" w14:paraId="5E57A402" w14:textId="77777777" w:rsidTr="009F2097">
        <w:trPr>
          <w:cantSplit/>
          <w:trHeight w:val="20"/>
          <w:tblHeader/>
          <w:jc w:val="center"/>
        </w:trPr>
        <w:tc>
          <w:tcPr>
            <w:tcW w:w="561" w:type="pct"/>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747016E6"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C2.1</w:t>
            </w:r>
          </w:p>
        </w:tc>
        <w:tc>
          <w:tcPr>
            <w:tcW w:w="664"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0B2B6068"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1A1E2A29"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6" w:type="pct"/>
            <w:tcBorders>
              <w:top w:val="single" w:sz="16" w:space="0" w:color="000000"/>
              <w:bottom w:val="nil"/>
            </w:tcBorders>
            <w:shd w:val="clear" w:color="auto" w:fill="FFFFFF"/>
            <w:tcMar>
              <w:top w:w="30" w:type="dxa"/>
              <w:left w:w="30" w:type="dxa"/>
              <w:bottom w:w="30" w:type="dxa"/>
              <w:right w:w="30" w:type="dxa"/>
            </w:tcMar>
            <w:vAlign w:val="center"/>
          </w:tcPr>
          <w:p w14:paraId="12441919"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3.92</w:t>
            </w:r>
          </w:p>
        </w:tc>
        <w:tc>
          <w:tcPr>
            <w:tcW w:w="1098" w:type="pct"/>
            <w:tcBorders>
              <w:top w:val="single" w:sz="16" w:space="0" w:color="000000"/>
              <w:bottom w:val="nil"/>
            </w:tcBorders>
            <w:shd w:val="clear" w:color="auto" w:fill="FFFFFF"/>
            <w:tcMar>
              <w:top w:w="30" w:type="dxa"/>
              <w:left w:w="30" w:type="dxa"/>
              <w:bottom w:w="30" w:type="dxa"/>
              <w:right w:w="30" w:type="dxa"/>
            </w:tcMar>
            <w:vAlign w:val="center"/>
          </w:tcPr>
          <w:p w14:paraId="5983A262"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.746</w:t>
            </w:r>
          </w:p>
        </w:tc>
        <w:tc>
          <w:tcPr>
            <w:tcW w:w="1123"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29F95C53"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.069</w:t>
            </w:r>
          </w:p>
        </w:tc>
      </w:tr>
      <w:tr w:rsidR="001135E2" w:rsidRPr="00F25887" w14:paraId="76995FC5" w14:textId="77777777" w:rsidTr="009F2097">
        <w:trPr>
          <w:cantSplit/>
          <w:trHeight w:val="20"/>
          <w:tblHeader/>
          <w:jc w:val="center"/>
        </w:trPr>
        <w:tc>
          <w:tcPr>
            <w:tcW w:w="561" w:type="pct"/>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633BC1FB"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p>
        </w:tc>
        <w:tc>
          <w:tcPr>
            <w:tcW w:w="664" w:type="pct"/>
            <w:tcBorders>
              <w:top w:val="nil"/>
              <w:left w:val="nil"/>
              <w:right w:val="single" w:sz="16" w:space="0" w:color="000000"/>
            </w:tcBorders>
            <w:shd w:val="clear" w:color="auto" w:fill="FFFFFF"/>
            <w:tcMar>
              <w:top w:w="30" w:type="dxa"/>
              <w:left w:w="30" w:type="dxa"/>
              <w:bottom w:w="30" w:type="dxa"/>
              <w:right w:w="30" w:type="dxa"/>
            </w:tcMar>
          </w:tcPr>
          <w:p w14:paraId="068DB18C"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04E108E7"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6" w:type="pct"/>
            <w:tcBorders>
              <w:top w:val="nil"/>
            </w:tcBorders>
            <w:shd w:val="clear" w:color="auto" w:fill="FFFFFF"/>
            <w:tcMar>
              <w:top w:w="30" w:type="dxa"/>
              <w:left w:w="30" w:type="dxa"/>
              <w:bottom w:w="30" w:type="dxa"/>
              <w:right w:w="30" w:type="dxa"/>
            </w:tcMar>
            <w:vAlign w:val="center"/>
          </w:tcPr>
          <w:p w14:paraId="481F2C82"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3.87</w:t>
            </w:r>
          </w:p>
        </w:tc>
        <w:tc>
          <w:tcPr>
            <w:tcW w:w="1098" w:type="pct"/>
            <w:tcBorders>
              <w:top w:val="nil"/>
            </w:tcBorders>
            <w:shd w:val="clear" w:color="auto" w:fill="FFFFFF"/>
            <w:tcMar>
              <w:top w:w="30" w:type="dxa"/>
              <w:left w:w="30" w:type="dxa"/>
              <w:bottom w:w="30" w:type="dxa"/>
              <w:right w:w="30" w:type="dxa"/>
            </w:tcMar>
            <w:vAlign w:val="center"/>
          </w:tcPr>
          <w:p w14:paraId="6EFB3F9B"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.807</w:t>
            </w:r>
          </w:p>
        </w:tc>
        <w:tc>
          <w:tcPr>
            <w:tcW w:w="1123" w:type="pct"/>
            <w:tcBorders>
              <w:top w:val="nil"/>
              <w:right w:val="single" w:sz="16" w:space="0" w:color="000000"/>
            </w:tcBorders>
            <w:shd w:val="clear" w:color="auto" w:fill="FFFFFF"/>
            <w:tcMar>
              <w:top w:w="30" w:type="dxa"/>
              <w:left w:w="30" w:type="dxa"/>
              <w:bottom w:w="30" w:type="dxa"/>
              <w:right w:w="30" w:type="dxa"/>
            </w:tcMar>
            <w:vAlign w:val="center"/>
          </w:tcPr>
          <w:p w14:paraId="37C408FB"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.033</w:t>
            </w:r>
          </w:p>
        </w:tc>
      </w:tr>
      <w:tr w:rsidR="001135E2" w:rsidRPr="00F25887" w14:paraId="764F59A6" w14:textId="77777777" w:rsidTr="009F2097">
        <w:trPr>
          <w:cantSplit/>
          <w:trHeight w:val="20"/>
          <w:tblHeader/>
          <w:jc w:val="cent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74FBF98E"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C2.2</w:t>
            </w:r>
          </w:p>
        </w:tc>
        <w:tc>
          <w:tcPr>
            <w:tcW w:w="664" w:type="pct"/>
            <w:tcBorders>
              <w:left w:val="nil"/>
              <w:bottom w:val="nil"/>
              <w:right w:val="single" w:sz="16" w:space="0" w:color="000000"/>
            </w:tcBorders>
            <w:shd w:val="clear" w:color="auto" w:fill="FFFFFF"/>
            <w:tcMar>
              <w:top w:w="30" w:type="dxa"/>
              <w:left w:w="30" w:type="dxa"/>
              <w:bottom w:w="30" w:type="dxa"/>
              <w:right w:w="30" w:type="dxa"/>
            </w:tcMar>
          </w:tcPr>
          <w:p w14:paraId="01A1B97F"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3455E8D2"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6" w:type="pct"/>
            <w:tcBorders>
              <w:bottom w:val="nil"/>
            </w:tcBorders>
            <w:shd w:val="clear" w:color="auto" w:fill="FFFFFF"/>
            <w:tcMar>
              <w:top w:w="30" w:type="dxa"/>
              <w:left w:w="30" w:type="dxa"/>
              <w:bottom w:w="30" w:type="dxa"/>
              <w:right w:w="30" w:type="dxa"/>
            </w:tcMar>
            <w:vAlign w:val="center"/>
          </w:tcPr>
          <w:p w14:paraId="5ED19628"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3.86</w:t>
            </w:r>
          </w:p>
        </w:tc>
        <w:tc>
          <w:tcPr>
            <w:tcW w:w="1098" w:type="pct"/>
            <w:tcBorders>
              <w:bottom w:val="nil"/>
            </w:tcBorders>
            <w:shd w:val="clear" w:color="auto" w:fill="FFFFFF"/>
            <w:tcMar>
              <w:top w:w="30" w:type="dxa"/>
              <w:left w:w="30" w:type="dxa"/>
              <w:bottom w:w="30" w:type="dxa"/>
              <w:right w:w="30" w:type="dxa"/>
            </w:tcMar>
            <w:vAlign w:val="center"/>
          </w:tcPr>
          <w:p w14:paraId="297A6805"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.754</w:t>
            </w:r>
          </w:p>
        </w:tc>
        <w:tc>
          <w:tcPr>
            <w:tcW w:w="1123" w:type="pct"/>
            <w:tcBorders>
              <w:bottom w:val="nil"/>
              <w:right w:val="single" w:sz="16" w:space="0" w:color="000000"/>
            </w:tcBorders>
            <w:shd w:val="clear" w:color="auto" w:fill="FFFFFF"/>
            <w:tcMar>
              <w:top w:w="30" w:type="dxa"/>
              <w:left w:w="30" w:type="dxa"/>
              <w:bottom w:w="30" w:type="dxa"/>
              <w:right w:w="30" w:type="dxa"/>
            </w:tcMar>
            <w:vAlign w:val="center"/>
          </w:tcPr>
          <w:p w14:paraId="57F53DC3"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.069</w:t>
            </w:r>
          </w:p>
        </w:tc>
      </w:tr>
      <w:tr w:rsidR="001135E2" w:rsidRPr="00F25887" w14:paraId="16C3DBF5" w14:textId="77777777" w:rsidTr="009F2097">
        <w:trPr>
          <w:cantSplit/>
          <w:trHeight w:val="20"/>
          <w:tblHeader/>
          <w:jc w:val="cent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5D2F2027"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p>
        </w:tc>
        <w:tc>
          <w:tcPr>
            <w:tcW w:w="664" w:type="pct"/>
            <w:tcBorders>
              <w:top w:val="nil"/>
              <w:left w:val="nil"/>
              <w:right w:val="single" w:sz="16" w:space="0" w:color="000000"/>
            </w:tcBorders>
            <w:shd w:val="clear" w:color="auto" w:fill="FFFFFF"/>
            <w:tcMar>
              <w:top w:w="30" w:type="dxa"/>
              <w:left w:w="30" w:type="dxa"/>
              <w:bottom w:w="30" w:type="dxa"/>
              <w:right w:w="30" w:type="dxa"/>
            </w:tcMar>
          </w:tcPr>
          <w:p w14:paraId="73F152E7"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0C0666DA"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593</w:t>
            </w:r>
          </w:p>
        </w:tc>
        <w:tc>
          <w:tcPr>
            <w:tcW w:w="776" w:type="pct"/>
            <w:tcBorders>
              <w:top w:val="nil"/>
            </w:tcBorders>
            <w:shd w:val="clear" w:color="auto" w:fill="FFFFFF"/>
            <w:tcMar>
              <w:top w:w="30" w:type="dxa"/>
              <w:left w:w="30" w:type="dxa"/>
              <w:bottom w:w="30" w:type="dxa"/>
              <w:right w:w="30" w:type="dxa"/>
            </w:tcMar>
            <w:vAlign w:val="center"/>
          </w:tcPr>
          <w:p w14:paraId="6CA46148"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3.80</w:t>
            </w:r>
          </w:p>
        </w:tc>
        <w:tc>
          <w:tcPr>
            <w:tcW w:w="1098" w:type="pct"/>
            <w:tcBorders>
              <w:top w:val="nil"/>
            </w:tcBorders>
            <w:shd w:val="clear" w:color="auto" w:fill="FFFFFF"/>
            <w:tcMar>
              <w:top w:w="30" w:type="dxa"/>
              <w:left w:w="30" w:type="dxa"/>
              <w:bottom w:w="30" w:type="dxa"/>
              <w:right w:w="30" w:type="dxa"/>
            </w:tcMar>
            <w:vAlign w:val="center"/>
          </w:tcPr>
          <w:p w14:paraId="7934E7D0"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.774</w:t>
            </w:r>
          </w:p>
        </w:tc>
        <w:tc>
          <w:tcPr>
            <w:tcW w:w="1123" w:type="pct"/>
            <w:tcBorders>
              <w:top w:val="nil"/>
              <w:right w:val="single" w:sz="16" w:space="0" w:color="000000"/>
            </w:tcBorders>
            <w:shd w:val="clear" w:color="auto" w:fill="FFFFFF"/>
            <w:tcMar>
              <w:top w:w="30" w:type="dxa"/>
              <w:left w:w="30" w:type="dxa"/>
              <w:bottom w:w="30" w:type="dxa"/>
              <w:right w:w="30" w:type="dxa"/>
            </w:tcMar>
            <w:vAlign w:val="center"/>
          </w:tcPr>
          <w:p w14:paraId="7DADFCB0"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.032</w:t>
            </w:r>
          </w:p>
        </w:tc>
      </w:tr>
      <w:tr w:rsidR="001135E2" w:rsidRPr="00F25887" w14:paraId="37010FBC" w14:textId="77777777" w:rsidTr="009F2097">
        <w:trPr>
          <w:cantSplit/>
          <w:trHeight w:val="20"/>
          <w:tblHeader/>
          <w:jc w:val="cent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72DA0EC2"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C2.3</w:t>
            </w:r>
          </w:p>
        </w:tc>
        <w:tc>
          <w:tcPr>
            <w:tcW w:w="664" w:type="pct"/>
            <w:tcBorders>
              <w:left w:val="nil"/>
              <w:bottom w:val="nil"/>
              <w:right w:val="single" w:sz="16" w:space="0" w:color="000000"/>
            </w:tcBorders>
            <w:shd w:val="clear" w:color="auto" w:fill="FFFFFF"/>
            <w:tcMar>
              <w:top w:w="30" w:type="dxa"/>
              <w:left w:w="30" w:type="dxa"/>
              <w:bottom w:w="30" w:type="dxa"/>
              <w:right w:w="30" w:type="dxa"/>
            </w:tcMar>
          </w:tcPr>
          <w:p w14:paraId="327510A1"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500BB68C"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117</w:t>
            </w:r>
          </w:p>
        </w:tc>
        <w:tc>
          <w:tcPr>
            <w:tcW w:w="776" w:type="pct"/>
            <w:tcBorders>
              <w:bottom w:val="nil"/>
            </w:tcBorders>
            <w:shd w:val="clear" w:color="auto" w:fill="FFFFFF"/>
            <w:tcMar>
              <w:top w:w="30" w:type="dxa"/>
              <w:left w:w="30" w:type="dxa"/>
              <w:bottom w:w="30" w:type="dxa"/>
              <w:right w:w="30" w:type="dxa"/>
            </w:tcMar>
            <w:vAlign w:val="center"/>
          </w:tcPr>
          <w:p w14:paraId="6C66EC54"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4.05</w:t>
            </w:r>
          </w:p>
        </w:tc>
        <w:tc>
          <w:tcPr>
            <w:tcW w:w="1098" w:type="pct"/>
            <w:tcBorders>
              <w:bottom w:val="nil"/>
            </w:tcBorders>
            <w:shd w:val="clear" w:color="auto" w:fill="FFFFFF"/>
            <w:tcMar>
              <w:top w:w="30" w:type="dxa"/>
              <w:left w:w="30" w:type="dxa"/>
              <w:bottom w:w="30" w:type="dxa"/>
              <w:right w:w="30" w:type="dxa"/>
            </w:tcMar>
            <w:vAlign w:val="center"/>
          </w:tcPr>
          <w:p w14:paraId="438539B1"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.741</w:t>
            </w:r>
          </w:p>
        </w:tc>
        <w:tc>
          <w:tcPr>
            <w:tcW w:w="1123" w:type="pct"/>
            <w:tcBorders>
              <w:bottom w:val="nil"/>
              <w:right w:val="single" w:sz="16" w:space="0" w:color="000000"/>
            </w:tcBorders>
            <w:shd w:val="clear" w:color="auto" w:fill="FFFFFF"/>
            <w:tcMar>
              <w:top w:w="30" w:type="dxa"/>
              <w:left w:w="30" w:type="dxa"/>
              <w:bottom w:w="30" w:type="dxa"/>
              <w:right w:w="30" w:type="dxa"/>
            </w:tcMar>
            <w:vAlign w:val="center"/>
          </w:tcPr>
          <w:p w14:paraId="690319C8"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.069</w:t>
            </w:r>
          </w:p>
        </w:tc>
      </w:tr>
      <w:tr w:rsidR="001135E2" w:rsidRPr="00F25887" w14:paraId="2ED51788" w14:textId="77777777" w:rsidTr="009F2097">
        <w:trPr>
          <w:cantSplit/>
          <w:trHeight w:val="20"/>
          <w:tblHeader/>
          <w:jc w:val="cent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3EC55F5C"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p>
        </w:tc>
        <w:tc>
          <w:tcPr>
            <w:tcW w:w="664" w:type="pct"/>
            <w:tcBorders>
              <w:top w:val="nil"/>
              <w:left w:val="nil"/>
              <w:right w:val="single" w:sz="16" w:space="0" w:color="000000"/>
            </w:tcBorders>
            <w:shd w:val="clear" w:color="auto" w:fill="FFFFFF"/>
            <w:tcMar>
              <w:top w:w="30" w:type="dxa"/>
              <w:left w:w="30" w:type="dxa"/>
              <w:bottom w:w="30" w:type="dxa"/>
              <w:right w:w="30" w:type="dxa"/>
            </w:tcMar>
          </w:tcPr>
          <w:p w14:paraId="34E831E0"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4ACE35F7"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593</w:t>
            </w:r>
          </w:p>
        </w:tc>
        <w:tc>
          <w:tcPr>
            <w:tcW w:w="776" w:type="pct"/>
            <w:tcBorders>
              <w:top w:val="nil"/>
            </w:tcBorders>
            <w:shd w:val="clear" w:color="auto" w:fill="FFFFFF"/>
            <w:tcMar>
              <w:top w:w="30" w:type="dxa"/>
              <w:left w:w="30" w:type="dxa"/>
              <w:bottom w:w="30" w:type="dxa"/>
              <w:right w:w="30" w:type="dxa"/>
            </w:tcMar>
            <w:vAlign w:val="center"/>
          </w:tcPr>
          <w:p w14:paraId="63F92B88"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3.93</w:t>
            </w:r>
          </w:p>
        </w:tc>
        <w:tc>
          <w:tcPr>
            <w:tcW w:w="1098" w:type="pct"/>
            <w:tcBorders>
              <w:top w:val="nil"/>
            </w:tcBorders>
            <w:shd w:val="clear" w:color="auto" w:fill="FFFFFF"/>
            <w:tcMar>
              <w:top w:w="30" w:type="dxa"/>
              <w:left w:w="30" w:type="dxa"/>
              <w:bottom w:w="30" w:type="dxa"/>
              <w:right w:w="30" w:type="dxa"/>
            </w:tcMar>
            <w:vAlign w:val="center"/>
          </w:tcPr>
          <w:p w14:paraId="6907E256"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.773</w:t>
            </w:r>
          </w:p>
        </w:tc>
        <w:tc>
          <w:tcPr>
            <w:tcW w:w="1123" w:type="pct"/>
            <w:tcBorders>
              <w:top w:val="nil"/>
              <w:right w:val="single" w:sz="16" w:space="0" w:color="000000"/>
            </w:tcBorders>
            <w:shd w:val="clear" w:color="auto" w:fill="FFFFFF"/>
            <w:tcMar>
              <w:top w:w="30" w:type="dxa"/>
              <w:left w:w="30" w:type="dxa"/>
              <w:bottom w:w="30" w:type="dxa"/>
              <w:right w:w="30" w:type="dxa"/>
            </w:tcMar>
            <w:vAlign w:val="center"/>
          </w:tcPr>
          <w:p w14:paraId="6E82E697"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.032</w:t>
            </w:r>
          </w:p>
        </w:tc>
      </w:tr>
      <w:tr w:rsidR="001135E2" w:rsidRPr="00F25887" w14:paraId="534D50EF" w14:textId="77777777" w:rsidTr="009F2097">
        <w:trPr>
          <w:cantSplit/>
          <w:trHeight w:val="20"/>
          <w:tblHeader/>
          <w:jc w:val="cent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3FF48CCE"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C2.4</w:t>
            </w:r>
          </w:p>
        </w:tc>
        <w:tc>
          <w:tcPr>
            <w:tcW w:w="664" w:type="pct"/>
            <w:tcBorders>
              <w:left w:val="nil"/>
              <w:bottom w:val="nil"/>
              <w:right w:val="single" w:sz="16" w:space="0" w:color="000000"/>
            </w:tcBorders>
            <w:shd w:val="clear" w:color="auto" w:fill="FFFFFF"/>
            <w:tcMar>
              <w:top w:w="30" w:type="dxa"/>
              <w:left w:w="30" w:type="dxa"/>
              <w:bottom w:w="30" w:type="dxa"/>
              <w:right w:w="30" w:type="dxa"/>
            </w:tcMar>
          </w:tcPr>
          <w:p w14:paraId="23CA90DB"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2D23E91E"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6" w:type="pct"/>
            <w:tcBorders>
              <w:bottom w:val="nil"/>
            </w:tcBorders>
            <w:shd w:val="clear" w:color="auto" w:fill="FFFFFF"/>
            <w:tcMar>
              <w:top w:w="30" w:type="dxa"/>
              <w:left w:w="30" w:type="dxa"/>
              <w:bottom w:w="30" w:type="dxa"/>
              <w:right w:w="30" w:type="dxa"/>
            </w:tcMar>
            <w:vAlign w:val="center"/>
          </w:tcPr>
          <w:p w14:paraId="55B2E948"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3.86</w:t>
            </w:r>
          </w:p>
        </w:tc>
        <w:tc>
          <w:tcPr>
            <w:tcW w:w="1098" w:type="pct"/>
            <w:tcBorders>
              <w:bottom w:val="nil"/>
            </w:tcBorders>
            <w:shd w:val="clear" w:color="auto" w:fill="FFFFFF"/>
            <w:tcMar>
              <w:top w:w="30" w:type="dxa"/>
              <w:left w:w="30" w:type="dxa"/>
              <w:bottom w:w="30" w:type="dxa"/>
              <w:right w:w="30" w:type="dxa"/>
            </w:tcMar>
            <w:vAlign w:val="center"/>
          </w:tcPr>
          <w:p w14:paraId="4BAC50A3"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.787</w:t>
            </w:r>
          </w:p>
        </w:tc>
        <w:tc>
          <w:tcPr>
            <w:tcW w:w="1123" w:type="pct"/>
            <w:tcBorders>
              <w:bottom w:val="nil"/>
              <w:right w:val="single" w:sz="16" w:space="0" w:color="000000"/>
            </w:tcBorders>
            <w:shd w:val="clear" w:color="auto" w:fill="FFFFFF"/>
            <w:tcMar>
              <w:top w:w="30" w:type="dxa"/>
              <w:left w:w="30" w:type="dxa"/>
              <w:bottom w:w="30" w:type="dxa"/>
              <w:right w:w="30" w:type="dxa"/>
            </w:tcMar>
            <w:vAlign w:val="center"/>
          </w:tcPr>
          <w:p w14:paraId="2C9E631E"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.072</w:t>
            </w:r>
          </w:p>
        </w:tc>
      </w:tr>
      <w:tr w:rsidR="001135E2" w:rsidRPr="00F25887" w14:paraId="5F5DD9C1" w14:textId="77777777" w:rsidTr="009F2097">
        <w:trPr>
          <w:cantSplit/>
          <w:trHeight w:val="20"/>
          <w:tblHeader/>
          <w:jc w:val="cent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5826D543"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p>
        </w:tc>
        <w:tc>
          <w:tcPr>
            <w:tcW w:w="664" w:type="pct"/>
            <w:tcBorders>
              <w:top w:val="nil"/>
              <w:left w:val="nil"/>
              <w:right w:val="single" w:sz="16" w:space="0" w:color="000000"/>
            </w:tcBorders>
            <w:shd w:val="clear" w:color="auto" w:fill="FFFFFF"/>
            <w:tcMar>
              <w:top w:w="30" w:type="dxa"/>
              <w:left w:w="30" w:type="dxa"/>
              <w:bottom w:w="30" w:type="dxa"/>
              <w:right w:w="30" w:type="dxa"/>
            </w:tcMar>
          </w:tcPr>
          <w:p w14:paraId="64D04F84"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2687758A"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6" w:type="pct"/>
            <w:tcBorders>
              <w:top w:val="nil"/>
            </w:tcBorders>
            <w:shd w:val="clear" w:color="auto" w:fill="FFFFFF"/>
            <w:tcMar>
              <w:top w:w="30" w:type="dxa"/>
              <w:left w:w="30" w:type="dxa"/>
              <w:bottom w:w="30" w:type="dxa"/>
              <w:right w:w="30" w:type="dxa"/>
            </w:tcMar>
            <w:vAlign w:val="center"/>
          </w:tcPr>
          <w:p w14:paraId="35B4E8E7"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3.78</w:t>
            </w:r>
          </w:p>
        </w:tc>
        <w:tc>
          <w:tcPr>
            <w:tcW w:w="1098" w:type="pct"/>
            <w:tcBorders>
              <w:top w:val="nil"/>
            </w:tcBorders>
            <w:shd w:val="clear" w:color="auto" w:fill="FFFFFF"/>
            <w:tcMar>
              <w:top w:w="30" w:type="dxa"/>
              <w:left w:w="30" w:type="dxa"/>
              <w:bottom w:w="30" w:type="dxa"/>
              <w:right w:w="30" w:type="dxa"/>
            </w:tcMar>
            <w:vAlign w:val="center"/>
          </w:tcPr>
          <w:p w14:paraId="7857C17A"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.771</w:t>
            </w:r>
          </w:p>
        </w:tc>
        <w:tc>
          <w:tcPr>
            <w:tcW w:w="1123" w:type="pct"/>
            <w:tcBorders>
              <w:top w:val="nil"/>
              <w:right w:val="single" w:sz="16" w:space="0" w:color="000000"/>
            </w:tcBorders>
            <w:shd w:val="clear" w:color="auto" w:fill="FFFFFF"/>
            <w:tcMar>
              <w:top w:w="30" w:type="dxa"/>
              <w:left w:w="30" w:type="dxa"/>
              <w:bottom w:w="30" w:type="dxa"/>
              <w:right w:w="30" w:type="dxa"/>
            </w:tcMar>
            <w:vAlign w:val="center"/>
          </w:tcPr>
          <w:p w14:paraId="59A6642C"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.032</w:t>
            </w:r>
          </w:p>
        </w:tc>
      </w:tr>
      <w:tr w:rsidR="001135E2" w:rsidRPr="00F25887" w14:paraId="4F773242" w14:textId="77777777" w:rsidTr="009F2097">
        <w:trPr>
          <w:cantSplit/>
          <w:trHeight w:val="20"/>
          <w:tblHeader/>
          <w:jc w:val="cent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2E779EED"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C2.5</w:t>
            </w:r>
          </w:p>
        </w:tc>
        <w:tc>
          <w:tcPr>
            <w:tcW w:w="664" w:type="pct"/>
            <w:tcBorders>
              <w:left w:val="nil"/>
              <w:bottom w:val="nil"/>
              <w:right w:val="single" w:sz="16" w:space="0" w:color="000000"/>
            </w:tcBorders>
            <w:shd w:val="clear" w:color="auto" w:fill="FFFFFF"/>
            <w:tcMar>
              <w:top w:w="30" w:type="dxa"/>
              <w:left w:w="30" w:type="dxa"/>
              <w:bottom w:w="30" w:type="dxa"/>
              <w:right w:w="30" w:type="dxa"/>
            </w:tcMar>
          </w:tcPr>
          <w:p w14:paraId="3E18AD75"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53C346A8"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6" w:type="pct"/>
            <w:tcBorders>
              <w:bottom w:val="nil"/>
            </w:tcBorders>
            <w:shd w:val="clear" w:color="auto" w:fill="FFFFFF"/>
            <w:tcMar>
              <w:top w:w="30" w:type="dxa"/>
              <w:left w:w="30" w:type="dxa"/>
              <w:bottom w:w="30" w:type="dxa"/>
              <w:right w:w="30" w:type="dxa"/>
            </w:tcMar>
            <w:vAlign w:val="center"/>
          </w:tcPr>
          <w:p w14:paraId="057A7D1E"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3.79</w:t>
            </w:r>
          </w:p>
        </w:tc>
        <w:tc>
          <w:tcPr>
            <w:tcW w:w="1098" w:type="pct"/>
            <w:tcBorders>
              <w:bottom w:val="nil"/>
            </w:tcBorders>
            <w:shd w:val="clear" w:color="auto" w:fill="FFFFFF"/>
            <w:tcMar>
              <w:top w:w="30" w:type="dxa"/>
              <w:left w:w="30" w:type="dxa"/>
              <w:bottom w:w="30" w:type="dxa"/>
              <w:right w:w="30" w:type="dxa"/>
            </w:tcMar>
            <w:vAlign w:val="center"/>
          </w:tcPr>
          <w:p w14:paraId="471E9275"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.726</w:t>
            </w:r>
          </w:p>
        </w:tc>
        <w:tc>
          <w:tcPr>
            <w:tcW w:w="1123" w:type="pct"/>
            <w:tcBorders>
              <w:bottom w:val="nil"/>
              <w:right w:val="single" w:sz="16" w:space="0" w:color="000000"/>
            </w:tcBorders>
            <w:shd w:val="clear" w:color="auto" w:fill="FFFFFF"/>
            <w:tcMar>
              <w:top w:w="30" w:type="dxa"/>
              <w:left w:w="30" w:type="dxa"/>
              <w:bottom w:w="30" w:type="dxa"/>
              <w:right w:w="30" w:type="dxa"/>
            </w:tcMar>
            <w:vAlign w:val="center"/>
          </w:tcPr>
          <w:p w14:paraId="7AE572EF"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.067</w:t>
            </w:r>
          </w:p>
        </w:tc>
      </w:tr>
      <w:tr w:rsidR="001135E2" w:rsidRPr="00F25887" w14:paraId="746EA648" w14:textId="77777777" w:rsidTr="009F2097">
        <w:trPr>
          <w:cantSplit/>
          <w:trHeight w:val="20"/>
          <w:tblHeader/>
          <w:jc w:val="cent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2ACFFC7F"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p>
        </w:tc>
        <w:tc>
          <w:tcPr>
            <w:tcW w:w="664" w:type="pct"/>
            <w:tcBorders>
              <w:top w:val="nil"/>
              <w:left w:val="nil"/>
              <w:right w:val="single" w:sz="16" w:space="0" w:color="000000"/>
            </w:tcBorders>
            <w:shd w:val="clear" w:color="auto" w:fill="FFFFFF"/>
            <w:tcMar>
              <w:top w:w="30" w:type="dxa"/>
              <w:left w:w="30" w:type="dxa"/>
              <w:bottom w:w="30" w:type="dxa"/>
              <w:right w:w="30" w:type="dxa"/>
            </w:tcMar>
          </w:tcPr>
          <w:p w14:paraId="08166AE8"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5F1006CB"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6" w:type="pct"/>
            <w:tcBorders>
              <w:top w:val="nil"/>
            </w:tcBorders>
            <w:shd w:val="clear" w:color="auto" w:fill="FFFFFF"/>
            <w:tcMar>
              <w:top w:w="30" w:type="dxa"/>
              <w:left w:w="30" w:type="dxa"/>
              <w:bottom w:w="30" w:type="dxa"/>
              <w:right w:w="30" w:type="dxa"/>
            </w:tcMar>
            <w:vAlign w:val="center"/>
          </w:tcPr>
          <w:p w14:paraId="04E182A6"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3.71</w:t>
            </w:r>
          </w:p>
        </w:tc>
        <w:tc>
          <w:tcPr>
            <w:tcW w:w="1098" w:type="pct"/>
            <w:tcBorders>
              <w:top w:val="nil"/>
            </w:tcBorders>
            <w:shd w:val="clear" w:color="auto" w:fill="FFFFFF"/>
            <w:tcMar>
              <w:top w:w="30" w:type="dxa"/>
              <w:left w:w="30" w:type="dxa"/>
              <w:bottom w:w="30" w:type="dxa"/>
              <w:right w:w="30" w:type="dxa"/>
            </w:tcMar>
            <w:vAlign w:val="center"/>
          </w:tcPr>
          <w:p w14:paraId="5A5DD92B"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.774</w:t>
            </w:r>
          </w:p>
        </w:tc>
        <w:tc>
          <w:tcPr>
            <w:tcW w:w="1123" w:type="pct"/>
            <w:tcBorders>
              <w:top w:val="nil"/>
              <w:right w:val="single" w:sz="16" w:space="0" w:color="000000"/>
            </w:tcBorders>
            <w:shd w:val="clear" w:color="auto" w:fill="FFFFFF"/>
            <w:tcMar>
              <w:top w:w="30" w:type="dxa"/>
              <w:left w:w="30" w:type="dxa"/>
              <w:bottom w:w="30" w:type="dxa"/>
              <w:right w:w="30" w:type="dxa"/>
            </w:tcMar>
            <w:vAlign w:val="center"/>
          </w:tcPr>
          <w:p w14:paraId="5D612FAB"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.032</w:t>
            </w:r>
          </w:p>
        </w:tc>
      </w:tr>
      <w:tr w:rsidR="001135E2" w:rsidRPr="00F25887" w14:paraId="06CC9801" w14:textId="77777777" w:rsidTr="009F2097">
        <w:trPr>
          <w:cantSplit/>
          <w:trHeight w:val="20"/>
          <w:tblHeader/>
          <w:jc w:val="cent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53EE1F53"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C2.6</w:t>
            </w:r>
          </w:p>
        </w:tc>
        <w:tc>
          <w:tcPr>
            <w:tcW w:w="664" w:type="pct"/>
            <w:tcBorders>
              <w:left w:val="nil"/>
              <w:bottom w:val="nil"/>
              <w:right w:val="single" w:sz="16" w:space="0" w:color="000000"/>
            </w:tcBorders>
            <w:shd w:val="clear" w:color="auto" w:fill="FFFFFF"/>
            <w:tcMar>
              <w:top w:w="30" w:type="dxa"/>
              <w:left w:w="30" w:type="dxa"/>
              <w:bottom w:w="30" w:type="dxa"/>
              <w:right w:w="30" w:type="dxa"/>
            </w:tcMar>
          </w:tcPr>
          <w:p w14:paraId="7134A710"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0BFA10F2"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6" w:type="pct"/>
            <w:tcBorders>
              <w:bottom w:val="nil"/>
            </w:tcBorders>
            <w:shd w:val="clear" w:color="auto" w:fill="FFFFFF"/>
            <w:tcMar>
              <w:top w:w="30" w:type="dxa"/>
              <w:left w:w="30" w:type="dxa"/>
              <w:bottom w:w="30" w:type="dxa"/>
              <w:right w:w="30" w:type="dxa"/>
            </w:tcMar>
            <w:vAlign w:val="center"/>
          </w:tcPr>
          <w:p w14:paraId="1368B868"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3.81</w:t>
            </w:r>
          </w:p>
        </w:tc>
        <w:tc>
          <w:tcPr>
            <w:tcW w:w="1098" w:type="pct"/>
            <w:tcBorders>
              <w:bottom w:val="nil"/>
            </w:tcBorders>
            <w:shd w:val="clear" w:color="auto" w:fill="FFFFFF"/>
            <w:tcMar>
              <w:top w:w="30" w:type="dxa"/>
              <w:left w:w="30" w:type="dxa"/>
              <w:bottom w:w="30" w:type="dxa"/>
              <w:right w:w="30" w:type="dxa"/>
            </w:tcMar>
            <w:vAlign w:val="center"/>
          </w:tcPr>
          <w:p w14:paraId="337732DE"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.731</w:t>
            </w:r>
          </w:p>
        </w:tc>
        <w:tc>
          <w:tcPr>
            <w:tcW w:w="1123" w:type="pct"/>
            <w:tcBorders>
              <w:bottom w:val="nil"/>
              <w:right w:val="single" w:sz="16" w:space="0" w:color="000000"/>
            </w:tcBorders>
            <w:shd w:val="clear" w:color="auto" w:fill="FFFFFF"/>
            <w:tcMar>
              <w:top w:w="30" w:type="dxa"/>
              <w:left w:w="30" w:type="dxa"/>
              <w:bottom w:w="30" w:type="dxa"/>
              <w:right w:w="30" w:type="dxa"/>
            </w:tcMar>
            <w:vAlign w:val="center"/>
          </w:tcPr>
          <w:p w14:paraId="7EE73441"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.067</w:t>
            </w:r>
          </w:p>
        </w:tc>
      </w:tr>
      <w:tr w:rsidR="001135E2" w:rsidRPr="00F25887" w14:paraId="1465245D" w14:textId="77777777" w:rsidTr="009F2097">
        <w:trPr>
          <w:cantSplit/>
          <w:trHeight w:val="20"/>
          <w:tblHeader/>
          <w:jc w:val="cent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71F01189"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p>
        </w:tc>
        <w:tc>
          <w:tcPr>
            <w:tcW w:w="664" w:type="pct"/>
            <w:tcBorders>
              <w:top w:val="nil"/>
              <w:left w:val="nil"/>
              <w:right w:val="single" w:sz="16" w:space="0" w:color="000000"/>
            </w:tcBorders>
            <w:shd w:val="clear" w:color="auto" w:fill="FFFFFF"/>
            <w:tcMar>
              <w:top w:w="30" w:type="dxa"/>
              <w:left w:w="30" w:type="dxa"/>
              <w:bottom w:w="30" w:type="dxa"/>
              <w:right w:w="30" w:type="dxa"/>
            </w:tcMar>
          </w:tcPr>
          <w:p w14:paraId="21DDB74C"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51CDA245"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6" w:type="pct"/>
            <w:tcBorders>
              <w:top w:val="nil"/>
            </w:tcBorders>
            <w:shd w:val="clear" w:color="auto" w:fill="FFFFFF"/>
            <w:tcMar>
              <w:top w:w="30" w:type="dxa"/>
              <w:left w:w="30" w:type="dxa"/>
              <w:bottom w:w="30" w:type="dxa"/>
              <w:right w:w="30" w:type="dxa"/>
            </w:tcMar>
            <w:vAlign w:val="center"/>
          </w:tcPr>
          <w:p w14:paraId="58D70BBA"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3.72</w:t>
            </w:r>
          </w:p>
        </w:tc>
        <w:tc>
          <w:tcPr>
            <w:tcW w:w="1098" w:type="pct"/>
            <w:tcBorders>
              <w:top w:val="nil"/>
            </w:tcBorders>
            <w:shd w:val="clear" w:color="auto" w:fill="FFFFFF"/>
            <w:tcMar>
              <w:top w:w="30" w:type="dxa"/>
              <w:left w:w="30" w:type="dxa"/>
              <w:bottom w:w="30" w:type="dxa"/>
              <w:right w:w="30" w:type="dxa"/>
            </w:tcMar>
            <w:vAlign w:val="center"/>
          </w:tcPr>
          <w:p w14:paraId="4CE9D688"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.767</w:t>
            </w:r>
          </w:p>
        </w:tc>
        <w:tc>
          <w:tcPr>
            <w:tcW w:w="1123" w:type="pct"/>
            <w:tcBorders>
              <w:top w:val="nil"/>
              <w:right w:val="single" w:sz="16" w:space="0" w:color="000000"/>
            </w:tcBorders>
            <w:shd w:val="clear" w:color="auto" w:fill="FFFFFF"/>
            <w:tcMar>
              <w:top w:w="30" w:type="dxa"/>
              <w:left w:w="30" w:type="dxa"/>
              <w:bottom w:w="30" w:type="dxa"/>
              <w:right w:w="30" w:type="dxa"/>
            </w:tcMar>
            <w:vAlign w:val="center"/>
          </w:tcPr>
          <w:p w14:paraId="41D7F1D4"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.031</w:t>
            </w:r>
          </w:p>
        </w:tc>
      </w:tr>
      <w:tr w:rsidR="001135E2" w:rsidRPr="00F25887" w14:paraId="6D25CF0F" w14:textId="77777777" w:rsidTr="009F2097">
        <w:trPr>
          <w:cantSplit/>
          <w:trHeight w:val="20"/>
          <w:tblHeader/>
          <w:jc w:val="center"/>
        </w:trPr>
        <w:tc>
          <w:tcPr>
            <w:tcW w:w="561" w:type="pct"/>
            <w:vMerge w:val="restart"/>
            <w:tcBorders>
              <w:left w:val="single" w:sz="16" w:space="0" w:color="000000"/>
              <w:right w:val="nil"/>
            </w:tcBorders>
            <w:shd w:val="clear" w:color="auto" w:fill="FFFFFF"/>
            <w:tcMar>
              <w:top w:w="30" w:type="dxa"/>
              <w:left w:w="30" w:type="dxa"/>
              <w:bottom w:w="30" w:type="dxa"/>
              <w:right w:w="30" w:type="dxa"/>
            </w:tcMar>
          </w:tcPr>
          <w:p w14:paraId="0730CF2B"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C2.7</w:t>
            </w:r>
          </w:p>
        </w:tc>
        <w:tc>
          <w:tcPr>
            <w:tcW w:w="664" w:type="pct"/>
            <w:tcBorders>
              <w:left w:val="nil"/>
              <w:bottom w:val="nil"/>
              <w:right w:val="single" w:sz="16" w:space="0" w:color="000000"/>
            </w:tcBorders>
            <w:shd w:val="clear" w:color="auto" w:fill="FFFFFF"/>
            <w:tcMar>
              <w:top w:w="30" w:type="dxa"/>
              <w:left w:w="30" w:type="dxa"/>
              <w:bottom w:w="30" w:type="dxa"/>
              <w:right w:w="30" w:type="dxa"/>
            </w:tcMar>
          </w:tcPr>
          <w:p w14:paraId="76884DC1"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661BDA99"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6" w:type="pct"/>
            <w:tcBorders>
              <w:bottom w:val="nil"/>
            </w:tcBorders>
            <w:shd w:val="clear" w:color="auto" w:fill="FFFFFF"/>
            <w:tcMar>
              <w:top w:w="30" w:type="dxa"/>
              <w:left w:w="30" w:type="dxa"/>
              <w:bottom w:w="30" w:type="dxa"/>
              <w:right w:w="30" w:type="dxa"/>
            </w:tcMar>
            <w:vAlign w:val="center"/>
          </w:tcPr>
          <w:p w14:paraId="559E1897"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3.84</w:t>
            </w:r>
          </w:p>
        </w:tc>
        <w:tc>
          <w:tcPr>
            <w:tcW w:w="1098" w:type="pct"/>
            <w:tcBorders>
              <w:bottom w:val="nil"/>
            </w:tcBorders>
            <w:shd w:val="clear" w:color="auto" w:fill="FFFFFF"/>
            <w:tcMar>
              <w:top w:w="30" w:type="dxa"/>
              <w:left w:w="30" w:type="dxa"/>
              <w:bottom w:w="30" w:type="dxa"/>
              <w:right w:w="30" w:type="dxa"/>
            </w:tcMar>
            <w:vAlign w:val="center"/>
          </w:tcPr>
          <w:p w14:paraId="2D22401C"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.784</w:t>
            </w:r>
          </w:p>
        </w:tc>
        <w:tc>
          <w:tcPr>
            <w:tcW w:w="1123" w:type="pct"/>
            <w:tcBorders>
              <w:bottom w:val="nil"/>
              <w:right w:val="single" w:sz="16" w:space="0" w:color="000000"/>
            </w:tcBorders>
            <w:shd w:val="clear" w:color="auto" w:fill="FFFFFF"/>
            <w:tcMar>
              <w:top w:w="30" w:type="dxa"/>
              <w:left w:w="30" w:type="dxa"/>
              <w:bottom w:w="30" w:type="dxa"/>
              <w:right w:w="30" w:type="dxa"/>
            </w:tcMar>
            <w:vAlign w:val="center"/>
          </w:tcPr>
          <w:p w14:paraId="16023131"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.072</w:t>
            </w:r>
          </w:p>
        </w:tc>
      </w:tr>
      <w:tr w:rsidR="001135E2" w:rsidRPr="00F25887" w14:paraId="362701AC" w14:textId="77777777" w:rsidTr="009F2097">
        <w:trPr>
          <w:cantSplit/>
          <w:trHeight w:val="20"/>
          <w:tblHeader/>
          <w:jc w:val="center"/>
        </w:trPr>
        <w:tc>
          <w:tcPr>
            <w:tcW w:w="561" w:type="pct"/>
            <w:vMerge/>
            <w:tcBorders>
              <w:left w:val="single" w:sz="16" w:space="0" w:color="000000"/>
              <w:right w:val="nil"/>
            </w:tcBorders>
            <w:shd w:val="clear" w:color="auto" w:fill="FFFFFF"/>
            <w:tcMar>
              <w:top w:w="30" w:type="dxa"/>
              <w:left w:w="30" w:type="dxa"/>
              <w:bottom w:w="30" w:type="dxa"/>
              <w:right w:w="30" w:type="dxa"/>
            </w:tcMar>
          </w:tcPr>
          <w:p w14:paraId="5E855D5F"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p>
        </w:tc>
        <w:tc>
          <w:tcPr>
            <w:tcW w:w="664" w:type="pct"/>
            <w:tcBorders>
              <w:top w:val="nil"/>
              <w:left w:val="nil"/>
              <w:right w:val="single" w:sz="16" w:space="0" w:color="000000"/>
            </w:tcBorders>
            <w:shd w:val="clear" w:color="auto" w:fill="FFFFFF"/>
            <w:tcMar>
              <w:top w:w="30" w:type="dxa"/>
              <w:left w:w="30" w:type="dxa"/>
              <w:bottom w:w="30" w:type="dxa"/>
              <w:right w:w="30" w:type="dxa"/>
            </w:tcMar>
          </w:tcPr>
          <w:p w14:paraId="3D5BE725"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tcBorders>
            <w:shd w:val="clear" w:color="auto" w:fill="FFFFFF"/>
            <w:tcMar>
              <w:top w:w="30" w:type="dxa"/>
              <w:left w:w="30" w:type="dxa"/>
              <w:bottom w:w="30" w:type="dxa"/>
              <w:right w:w="30" w:type="dxa"/>
            </w:tcMar>
            <w:vAlign w:val="center"/>
          </w:tcPr>
          <w:p w14:paraId="09BF43EC"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6" w:type="pct"/>
            <w:tcBorders>
              <w:top w:val="nil"/>
            </w:tcBorders>
            <w:shd w:val="clear" w:color="auto" w:fill="FFFFFF"/>
            <w:tcMar>
              <w:top w:w="30" w:type="dxa"/>
              <w:left w:w="30" w:type="dxa"/>
              <w:bottom w:w="30" w:type="dxa"/>
              <w:right w:w="30" w:type="dxa"/>
            </w:tcMar>
            <w:vAlign w:val="center"/>
          </w:tcPr>
          <w:p w14:paraId="099D612C"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3.74</w:t>
            </w:r>
          </w:p>
        </w:tc>
        <w:tc>
          <w:tcPr>
            <w:tcW w:w="1098" w:type="pct"/>
            <w:tcBorders>
              <w:top w:val="nil"/>
            </w:tcBorders>
            <w:shd w:val="clear" w:color="auto" w:fill="FFFFFF"/>
            <w:tcMar>
              <w:top w:w="30" w:type="dxa"/>
              <w:left w:w="30" w:type="dxa"/>
              <w:bottom w:w="30" w:type="dxa"/>
              <w:right w:w="30" w:type="dxa"/>
            </w:tcMar>
            <w:vAlign w:val="center"/>
          </w:tcPr>
          <w:p w14:paraId="75A57D71"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.732</w:t>
            </w:r>
          </w:p>
        </w:tc>
        <w:tc>
          <w:tcPr>
            <w:tcW w:w="1123" w:type="pct"/>
            <w:tcBorders>
              <w:top w:val="nil"/>
              <w:right w:val="single" w:sz="16" w:space="0" w:color="000000"/>
            </w:tcBorders>
            <w:shd w:val="clear" w:color="auto" w:fill="FFFFFF"/>
            <w:tcMar>
              <w:top w:w="30" w:type="dxa"/>
              <w:left w:w="30" w:type="dxa"/>
              <w:bottom w:w="30" w:type="dxa"/>
              <w:right w:w="30" w:type="dxa"/>
            </w:tcMar>
            <w:vAlign w:val="center"/>
          </w:tcPr>
          <w:p w14:paraId="68CA5B8C"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.030</w:t>
            </w:r>
          </w:p>
        </w:tc>
      </w:tr>
      <w:tr w:rsidR="001135E2" w:rsidRPr="00F25887" w14:paraId="06AC9319" w14:textId="77777777" w:rsidTr="009F2097">
        <w:trPr>
          <w:cantSplit/>
          <w:trHeight w:val="20"/>
          <w:tblHeader/>
          <w:jc w:val="center"/>
        </w:trPr>
        <w:tc>
          <w:tcPr>
            <w:tcW w:w="561" w:type="pct"/>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1177E7F9"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C2.8</w:t>
            </w:r>
          </w:p>
        </w:tc>
        <w:tc>
          <w:tcPr>
            <w:tcW w:w="664" w:type="pct"/>
            <w:tcBorders>
              <w:left w:val="nil"/>
              <w:bottom w:val="nil"/>
              <w:right w:val="single" w:sz="16" w:space="0" w:color="000000"/>
            </w:tcBorders>
            <w:shd w:val="clear" w:color="auto" w:fill="FFFFFF"/>
            <w:tcMar>
              <w:top w:w="30" w:type="dxa"/>
              <w:left w:w="30" w:type="dxa"/>
              <w:bottom w:w="30" w:type="dxa"/>
              <w:right w:w="30" w:type="dxa"/>
            </w:tcMar>
          </w:tcPr>
          <w:p w14:paraId="400AEFAF"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78" w:type="pct"/>
            <w:tcBorders>
              <w:left w:val="single" w:sz="16" w:space="0" w:color="000000"/>
              <w:bottom w:val="nil"/>
            </w:tcBorders>
            <w:shd w:val="clear" w:color="auto" w:fill="FFFFFF"/>
            <w:tcMar>
              <w:top w:w="30" w:type="dxa"/>
              <w:left w:w="30" w:type="dxa"/>
              <w:bottom w:w="30" w:type="dxa"/>
              <w:right w:w="30" w:type="dxa"/>
            </w:tcMar>
            <w:vAlign w:val="center"/>
          </w:tcPr>
          <w:p w14:paraId="7E99D733"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76" w:type="pct"/>
            <w:tcBorders>
              <w:bottom w:val="nil"/>
            </w:tcBorders>
            <w:shd w:val="clear" w:color="auto" w:fill="FFFFFF"/>
            <w:tcMar>
              <w:top w:w="30" w:type="dxa"/>
              <w:left w:w="30" w:type="dxa"/>
              <w:bottom w:w="30" w:type="dxa"/>
              <w:right w:w="30" w:type="dxa"/>
            </w:tcMar>
            <w:vAlign w:val="center"/>
          </w:tcPr>
          <w:p w14:paraId="6EE1BC6E"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3.84</w:t>
            </w:r>
          </w:p>
        </w:tc>
        <w:tc>
          <w:tcPr>
            <w:tcW w:w="1098" w:type="pct"/>
            <w:tcBorders>
              <w:bottom w:val="nil"/>
            </w:tcBorders>
            <w:shd w:val="clear" w:color="auto" w:fill="FFFFFF"/>
            <w:tcMar>
              <w:top w:w="30" w:type="dxa"/>
              <w:left w:w="30" w:type="dxa"/>
              <w:bottom w:w="30" w:type="dxa"/>
              <w:right w:w="30" w:type="dxa"/>
            </w:tcMar>
            <w:vAlign w:val="center"/>
          </w:tcPr>
          <w:p w14:paraId="6506C05E"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.837</w:t>
            </w:r>
          </w:p>
        </w:tc>
        <w:tc>
          <w:tcPr>
            <w:tcW w:w="1123" w:type="pct"/>
            <w:tcBorders>
              <w:bottom w:val="nil"/>
              <w:right w:val="single" w:sz="16" w:space="0" w:color="000000"/>
            </w:tcBorders>
            <w:shd w:val="clear" w:color="auto" w:fill="FFFFFF"/>
            <w:tcMar>
              <w:top w:w="30" w:type="dxa"/>
              <w:left w:w="30" w:type="dxa"/>
              <w:bottom w:w="30" w:type="dxa"/>
              <w:right w:w="30" w:type="dxa"/>
            </w:tcMar>
            <w:vAlign w:val="center"/>
          </w:tcPr>
          <w:p w14:paraId="4F0ED274"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.077</w:t>
            </w:r>
          </w:p>
        </w:tc>
      </w:tr>
      <w:tr w:rsidR="001135E2" w:rsidRPr="00F25887" w14:paraId="23A6D58A" w14:textId="77777777" w:rsidTr="009F2097">
        <w:trPr>
          <w:cantSplit/>
          <w:trHeight w:val="20"/>
          <w:jc w:val="center"/>
        </w:trPr>
        <w:tc>
          <w:tcPr>
            <w:tcW w:w="561" w:type="pct"/>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2593C93A"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p>
        </w:tc>
        <w:tc>
          <w:tcPr>
            <w:tcW w:w="664"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319B70D1" w14:textId="77777777" w:rsidR="00C83BEF" w:rsidRPr="00F25887" w:rsidRDefault="00C83BEF" w:rsidP="009F2097">
            <w:pPr>
              <w:widowControl w:val="0"/>
              <w:autoSpaceDE w:val="0"/>
              <w:autoSpaceDN w:val="0"/>
              <w:adjustRightInd w:val="0"/>
              <w:spacing w:line="360"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78"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3343C4FD"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76" w:type="pct"/>
            <w:tcBorders>
              <w:top w:val="nil"/>
              <w:bottom w:val="single" w:sz="16" w:space="0" w:color="000000"/>
            </w:tcBorders>
            <w:shd w:val="clear" w:color="auto" w:fill="FFFFFF"/>
            <w:tcMar>
              <w:top w:w="30" w:type="dxa"/>
              <w:left w:w="30" w:type="dxa"/>
              <w:bottom w:w="30" w:type="dxa"/>
              <w:right w:w="30" w:type="dxa"/>
            </w:tcMar>
            <w:vAlign w:val="center"/>
          </w:tcPr>
          <w:p w14:paraId="49E8E731"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3.76</w:t>
            </w:r>
          </w:p>
        </w:tc>
        <w:tc>
          <w:tcPr>
            <w:tcW w:w="1098" w:type="pct"/>
            <w:tcBorders>
              <w:top w:val="nil"/>
              <w:bottom w:val="single" w:sz="16" w:space="0" w:color="000000"/>
            </w:tcBorders>
            <w:shd w:val="clear" w:color="auto" w:fill="FFFFFF"/>
            <w:tcMar>
              <w:top w:w="30" w:type="dxa"/>
              <w:left w:w="30" w:type="dxa"/>
              <w:bottom w:w="30" w:type="dxa"/>
              <w:right w:w="30" w:type="dxa"/>
            </w:tcMar>
            <w:vAlign w:val="center"/>
          </w:tcPr>
          <w:p w14:paraId="06FA0F02"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.839</w:t>
            </w:r>
          </w:p>
        </w:tc>
        <w:tc>
          <w:tcPr>
            <w:tcW w:w="1123" w:type="pct"/>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421E68CA" w14:textId="77777777" w:rsidR="00C83BEF" w:rsidRPr="00F25887" w:rsidRDefault="00C83BEF" w:rsidP="009F2097">
            <w:pPr>
              <w:widowControl w:val="0"/>
              <w:autoSpaceDE w:val="0"/>
              <w:autoSpaceDN w:val="0"/>
              <w:adjustRightInd w:val="0"/>
              <w:spacing w:line="360" w:lineRule="auto"/>
              <w:jc w:val="right"/>
              <w:rPr>
                <w:rFonts w:ascii="Arial" w:hAnsi="Arial" w:cs="Arial"/>
                <w:color w:val="000000" w:themeColor="text1"/>
                <w:sz w:val="20"/>
                <w:szCs w:val="20"/>
              </w:rPr>
            </w:pPr>
            <w:r w:rsidRPr="00F25887">
              <w:rPr>
                <w:rFonts w:ascii="Arial" w:hAnsi="Arial" w:cs="Arial"/>
                <w:color w:val="000000" w:themeColor="text1"/>
                <w:sz w:val="20"/>
                <w:szCs w:val="20"/>
              </w:rPr>
              <w:t>.034</w:t>
            </w:r>
          </w:p>
        </w:tc>
      </w:tr>
    </w:tbl>
    <w:p w14:paraId="525AE5E6" w14:textId="77777777" w:rsidR="00C83BEF" w:rsidRPr="00F25887" w:rsidRDefault="00C83BEF" w:rsidP="00C83BEF">
      <w:pPr>
        <w:widowControl w:val="0"/>
        <w:spacing w:line="360" w:lineRule="auto"/>
        <w:rPr>
          <w:noProof/>
          <w:color w:val="000000" w:themeColor="text1"/>
        </w:rPr>
      </w:pPr>
    </w:p>
    <w:p w14:paraId="04328F6F" w14:textId="77777777" w:rsidR="00C83BEF" w:rsidRPr="00F25887" w:rsidRDefault="00C83BEF" w:rsidP="00C83BEF">
      <w:pPr>
        <w:widowControl w:val="0"/>
        <w:spacing w:line="360" w:lineRule="auto"/>
        <w:rPr>
          <w:color w:val="000000" w:themeColor="text1"/>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478"/>
        <w:gridCol w:w="1302"/>
        <w:gridCol w:w="748"/>
        <w:gridCol w:w="748"/>
        <w:gridCol w:w="554"/>
        <w:gridCol w:w="774"/>
        <w:gridCol w:w="715"/>
        <w:gridCol w:w="962"/>
        <w:gridCol w:w="962"/>
        <w:gridCol w:w="750"/>
        <w:gridCol w:w="748"/>
      </w:tblGrid>
      <w:tr w:rsidR="001135E2" w:rsidRPr="00F25887" w14:paraId="21F87827" w14:textId="77777777" w:rsidTr="009F2097">
        <w:trPr>
          <w:cantSplit/>
          <w:trHeight w:val="20"/>
          <w:tblHeader/>
        </w:trPr>
        <w:tc>
          <w:tcPr>
            <w:tcW w:w="5000" w:type="pct"/>
            <w:gridSpan w:val="11"/>
            <w:tcBorders>
              <w:top w:val="nil"/>
              <w:left w:val="nil"/>
              <w:bottom w:val="nil"/>
              <w:right w:val="nil"/>
            </w:tcBorders>
            <w:shd w:val="clear" w:color="auto" w:fill="FFFFFF"/>
            <w:tcMar>
              <w:top w:w="30" w:type="dxa"/>
              <w:left w:w="30" w:type="dxa"/>
              <w:bottom w:w="30" w:type="dxa"/>
              <w:right w:w="30" w:type="dxa"/>
            </w:tcMar>
            <w:vAlign w:val="center"/>
          </w:tcPr>
          <w:p w14:paraId="22B557DD"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b/>
                <w:bCs/>
                <w:color w:val="000000" w:themeColor="text1"/>
                <w:sz w:val="17"/>
                <w:szCs w:val="17"/>
              </w:rPr>
              <w:lastRenderedPageBreak/>
              <w:t>Independent Samples Test</w:t>
            </w:r>
          </w:p>
        </w:tc>
      </w:tr>
      <w:tr w:rsidR="001135E2" w:rsidRPr="00F25887" w14:paraId="2C799350" w14:textId="77777777" w:rsidTr="009F2097">
        <w:trPr>
          <w:cantSplit/>
          <w:trHeight w:val="20"/>
          <w:tblHeader/>
        </w:trPr>
        <w:tc>
          <w:tcPr>
            <w:tcW w:w="273" w:type="pc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14:paraId="542632DA"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745"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5879C85C"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856" w:type="pct"/>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14:paraId="5308523A"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Levene's Test for Equality of Variances</w:t>
            </w:r>
          </w:p>
        </w:tc>
        <w:tc>
          <w:tcPr>
            <w:tcW w:w="3126" w:type="pct"/>
            <w:gridSpan w:val="7"/>
            <w:tcBorders>
              <w:top w:val="single" w:sz="16" w:space="0" w:color="000000"/>
              <w:right w:val="single" w:sz="16" w:space="0" w:color="000000"/>
            </w:tcBorders>
            <w:shd w:val="clear" w:color="auto" w:fill="FFFFFF"/>
            <w:tcMar>
              <w:top w:w="30" w:type="dxa"/>
              <w:left w:w="30" w:type="dxa"/>
              <w:bottom w:w="30" w:type="dxa"/>
              <w:right w:w="30" w:type="dxa"/>
            </w:tcMar>
            <w:vAlign w:val="bottom"/>
          </w:tcPr>
          <w:p w14:paraId="01476EFD"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t-test for Equality of Means</w:t>
            </w:r>
          </w:p>
        </w:tc>
      </w:tr>
      <w:tr w:rsidR="001135E2" w:rsidRPr="00F25887" w14:paraId="33FBBA57" w14:textId="77777777" w:rsidTr="009F2097">
        <w:trPr>
          <w:cantSplit/>
          <w:trHeight w:val="20"/>
          <w:tblHeader/>
        </w:trPr>
        <w:tc>
          <w:tcPr>
            <w:tcW w:w="273" w:type="pct"/>
            <w:tcBorders>
              <w:top w:val="nil"/>
              <w:left w:val="single" w:sz="16" w:space="0" w:color="000000"/>
              <w:bottom w:val="nil"/>
              <w:right w:val="nil"/>
            </w:tcBorders>
            <w:shd w:val="clear" w:color="auto" w:fill="FFFFFF"/>
            <w:tcMar>
              <w:top w:w="30" w:type="dxa"/>
              <w:left w:w="30" w:type="dxa"/>
              <w:bottom w:w="30" w:type="dxa"/>
              <w:right w:w="30" w:type="dxa"/>
            </w:tcMar>
          </w:tcPr>
          <w:p w14:paraId="4F152EC4"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745" w:type="pct"/>
            <w:tcBorders>
              <w:top w:val="nil"/>
              <w:left w:val="nil"/>
              <w:bottom w:val="nil"/>
              <w:right w:val="single" w:sz="16" w:space="0" w:color="000000"/>
            </w:tcBorders>
            <w:shd w:val="clear" w:color="auto" w:fill="FFFFFF"/>
            <w:tcMar>
              <w:top w:w="30" w:type="dxa"/>
              <w:left w:w="30" w:type="dxa"/>
              <w:bottom w:w="30" w:type="dxa"/>
              <w:right w:w="30" w:type="dxa"/>
            </w:tcMar>
          </w:tcPr>
          <w:p w14:paraId="7AAFFE36"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vMerge w:val="restart"/>
            <w:tcBorders>
              <w:left w:val="single" w:sz="16" w:space="0" w:color="000000"/>
              <w:bottom w:val="single" w:sz="16" w:space="0" w:color="000000"/>
            </w:tcBorders>
            <w:shd w:val="clear" w:color="auto" w:fill="FFFFFF"/>
            <w:tcMar>
              <w:top w:w="30" w:type="dxa"/>
              <w:left w:w="30" w:type="dxa"/>
              <w:bottom w:w="30" w:type="dxa"/>
              <w:right w:w="30" w:type="dxa"/>
            </w:tcMar>
            <w:vAlign w:val="bottom"/>
          </w:tcPr>
          <w:p w14:paraId="4CB86071"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F</w:t>
            </w:r>
          </w:p>
        </w:tc>
        <w:tc>
          <w:tcPr>
            <w:tcW w:w="428" w:type="pct"/>
            <w:vMerge w:val="restart"/>
            <w:tcBorders>
              <w:bottom w:val="single" w:sz="16" w:space="0" w:color="000000"/>
            </w:tcBorders>
            <w:shd w:val="clear" w:color="auto" w:fill="FFFFFF"/>
            <w:tcMar>
              <w:top w:w="30" w:type="dxa"/>
              <w:left w:w="30" w:type="dxa"/>
              <w:bottom w:w="30" w:type="dxa"/>
              <w:right w:w="30" w:type="dxa"/>
            </w:tcMar>
            <w:vAlign w:val="bottom"/>
          </w:tcPr>
          <w:p w14:paraId="5858AE95"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Sig.</w:t>
            </w:r>
          </w:p>
        </w:tc>
        <w:tc>
          <w:tcPr>
            <w:tcW w:w="317" w:type="pct"/>
            <w:vMerge w:val="restart"/>
            <w:tcBorders>
              <w:bottom w:val="single" w:sz="16" w:space="0" w:color="000000"/>
            </w:tcBorders>
            <w:shd w:val="clear" w:color="auto" w:fill="FFFFFF"/>
            <w:tcMar>
              <w:top w:w="30" w:type="dxa"/>
              <w:left w:w="30" w:type="dxa"/>
              <w:bottom w:w="30" w:type="dxa"/>
              <w:right w:w="30" w:type="dxa"/>
            </w:tcMar>
            <w:vAlign w:val="bottom"/>
          </w:tcPr>
          <w:p w14:paraId="5D2E7AAB"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t</w:t>
            </w:r>
          </w:p>
        </w:tc>
        <w:tc>
          <w:tcPr>
            <w:tcW w:w="443" w:type="pct"/>
            <w:vMerge w:val="restart"/>
            <w:tcBorders>
              <w:bottom w:val="single" w:sz="16" w:space="0" w:color="000000"/>
            </w:tcBorders>
            <w:shd w:val="clear" w:color="auto" w:fill="FFFFFF"/>
            <w:tcMar>
              <w:top w:w="30" w:type="dxa"/>
              <w:left w:w="30" w:type="dxa"/>
              <w:bottom w:w="30" w:type="dxa"/>
              <w:right w:w="30" w:type="dxa"/>
            </w:tcMar>
            <w:vAlign w:val="bottom"/>
          </w:tcPr>
          <w:p w14:paraId="5B24EB94"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df</w:t>
            </w:r>
          </w:p>
        </w:tc>
        <w:tc>
          <w:tcPr>
            <w:tcW w:w="409" w:type="pct"/>
            <w:vMerge w:val="restart"/>
            <w:tcBorders>
              <w:bottom w:val="single" w:sz="16" w:space="0" w:color="000000"/>
            </w:tcBorders>
            <w:shd w:val="clear" w:color="auto" w:fill="FFFFFF"/>
            <w:tcMar>
              <w:top w:w="30" w:type="dxa"/>
              <w:left w:w="30" w:type="dxa"/>
              <w:bottom w:w="30" w:type="dxa"/>
              <w:right w:w="30" w:type="dxa"/>
            </w:tcMar>
            <w:vAlign w:val="bottom"/>
          </w:tcPr>
          <w:p w14:paraId="326E7777"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Sig. (2-tailed)</w:t>
            </w:r>
          </w:p>
        </w:tc>
        <w:tc>
          <w:tcPr>
            <w:tcW w:w="550" w:type="pct"/>
            <w:vMerge w:val="restart"/>
            <w:tcBorders>
              <w:bottom w:val="single" w:sz="16" w:space="0" w:color="000000"/>
            </w:tcBorders>
            <w:shd w:val="clear" w:color="auto" w:fill="FFFFFF"/>
            <w:tcMar>
              <w:top w:w="30" w:type="dxa"/>
              <w:left w:w="30" w:type="dxa"/>
              <w:bottom w:w="30" w:type="dxa"/>
              <w:right w:w="30" w:type="dxa"/>
            </w:tcMar>
            <w:vAlign w:val="bottom"/>
          </w:tcPr>
          <w:p w14:paraId="52E9DCE2"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Mean Difference</w:t>
            </w:r>
          </w:p>
        </w:tc>
        <w:tc>
          <w:tcPr>
            <w:tcW w:w="550" w:type="pct"/>
            <w:vMerge w:val="restart"/>
            <w:tcBorders>
              <w:bottom w:val="single" w:sz="16" w:space="0" w:color="000000"/>
            </w:tcBorders>
            <w:shd w:val="clear" w:color="auto" w:fill="FFFFFF"/>
            <w:tcMar>
              <w:top w:w="30" w:type="dxa"/>
              <w:left w:w="30" w:type="dxa"/>
              <w:bottom w:w="30" w:type="dxa"/>
              <w:right w:w="30" w:type="dxa"/>
            </w:tcMar>
            <w:vAlign w:val="bottom"/>
          </w:tcPr>
          <w:p w14:paraId="70CB9CF8"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Std. Error Difference</w:t>
            </w:r>
          </w:p>
        </w:tc>
        <w:tc>
          <w:tcPr>
            <w:tcW w:w="857" w:type="pct"/>
            <w:gridSpan w:val="2"/>
            <w:tcBorders>
              <w:right w:val="single" w:sz="16" w:space="0" w:color="000000"/>
            </w:tcBorders>
            <w:shd w:val="clear" w:color="auto" w:fill="FFFFFF"/>
            <w:tcMar>
              <w:top w:w="30" w:type="dxa"/>
              <w:left w:w="30" w:type="dxa"/>
              <w:bottom w:w="30" w:type="dxa"/>
              <w:right w:w="30" w:type="dxa"/>
            </w:tcMar>
            <w:vAlign w:val="bottom"/>
          </w:tcPr>
          <w:p w14:paraId="4E51D240"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95% Confidence Interval of the Difference</w:t>
            </w:r>
          </w:p>
        </w:tc>
      </w:tr>
      <w:tr w:rsidR="001135E2" w:rsidRPr="00F25887" w14:paraId="573E4DCE" w14:textId="77777777" w:rsidTr="009F2097">
        <w:trPr>
          <w:cantSplit/>
          <w:trHeight w:val="20"/>
          <w:tblHeader/>
        </w:trPr>
        <w:tc>
          <w:tcPr>
            <w:tcW w:w="273" w:type="pct"/>
            <w:tcBorders>
              <w:top w:val="nil"/>
              <w:left w:val="single" w:sz="16" w:space="0" w:color="000000"/>
              <w:bottom w:val="single" w:sz="16" w:space="0" w:color="000000"/>
              <w:right w:val="nil"/>
            </w:tcBorders>
            <w:shd w:val="clear" w:color="auto" w:fill="FFFFFF"/>
            <w:tcMar>
              <w:top w:w="30" w:type="dxa"/>
              <w:left w:w="30" w:type="dxa"/>
              <w:bottom w:w="30" w:type="dxa"/>
              <w:right w:w="30" w:type="dxa"/>
            </w:tcMar>
          </w:tcPr>
          <w:p w14:paraId="5B287452"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745"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3A034A07"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vMerge/>
            <w:tcBorders>
              <w:left w:val="single" w:sz="16" w:space="0" w:color="000000"/>
              <w:bottom w:val="single" w:sz="16" w:space="0" w:color="000000"/>
            </w:tcBorders>
            <w:shd w:val="clear" w:color="auto" w:fill="FFFFFF"/>
            <w:tcMar>
              <w:top w:w="30" w:type="dxa"/>
              <w:left w:w="30" w:type="dxa"/>
              <w:bottom w:w="30" w:type="dxa"/>
              <w:right w:w="30" w:type="dxa"/>
            </w:tcMar>
            <w:vAlign w:val="bottom"/>
          </w:tcPr>
          <w:p w14:paraId="2B3BB906"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vMerge/>
            <w:tcBorders>
              <w:bottom w:val="single" w:sz="16" w:space="0" w:color="000000"/>
            </w:tcBorders>
            <w:shd w:val="clear" w:color="auto" w:fill="FFFFFF"/>
            <w:tcMar>
              <w:top w:w="30" w:type="dxa"/>
              <w:left w:w="30" w:type="dxa"/>
              <w:bottom w:w="30" w:type="dxa"/>
              <w:right w:w="30" w:type="dxa"/>
            </w:tcMar>
            <w:vAlign w:val="bottom"/>
          </w:tcPr>
          <w:p w14:paraId="2D35E3C9"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vMerge/>
            <w:tcBorders>
              <w:bottom w:val="single" w:sz="16" w:space="0" w:color="000000"/>
            </w:tcBorders>
            <w:shd w:val="clear" w:color="auto" w:fill="FFFFFF"/>
            <w:tcMar>
              <w:top w:w="30" w:type="dxa"/>
              <w:left w:w="30" w:type="dxa"/>
              <w:bottom w:w="30" w:type="dxa"/>
              <w:right w:w="30" w:type="dxa"/>
            </w:tcMar>
            <w:vAlign w:val="bottom"/>
          </w:tcPr>
          <w:p w14:paraId="0770703D"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43" w:type="pct"/>
            <w:vMerge/>
            <w:tcBorders>
              <w:bottom w:val="single" w:sz="16" w:space="0" w:color="000000"/>
            </w:tcBorders>
            <w:shd w:val="clear" w:color="auto" w:fill="FFFFFF"/>
            <w:tcMar>
              <w:top w:w="30" w:type="dxa"/>
              <w:left w:w="30" w:type="dxa"/>
              <w:bottom w:w="30" w:type="dxa"/>
              <w:right w:w="30" w:type="dxa"/>
            </w:tcMar>
            <w:vAlign w:val="bottom"/>
          </w:tcPr>
          <w:p w14:paraId="7F8E7BF2"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09" w:type="pct"/>
            <w:vMerge/>
            <w:tcBorders>
              <w:bottom w:val="single" w:sz="16" w:space="0" w:color="000000"/>
            </w:tcBorders>
            <w:shd w:val="clear" w:color="auto" w:fill="FFFFFF"/>
            <w:tcMar>
              <w:top w:w="30" w:type="dxa"/>
              <w:left w:w="30" w:type="dxa"/>
              <w:bottom w:w="30" w:type="dxa"/>
              <w:right w:w="30" w:type="dxa"/>
            </w:tcMar>
            <w:vAlign w:val="bottom"/>
          </w:tcPr>
          <w:p w14:paraId="1835DE10"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550" w:type="pct"/>
            <w:vMerge/>
            <w:tcBorders>
              <w:bottom w:val="single" w:sz="16" w:space="0" w:color="000000"/>
            </w:tcBorders>
            <w:shd w:val="clear" w:color="auto" w:fill="FFFFFF"/>
            <w:tcMar>
              <w:top w:w="30" w:type="dxa"/>
              <w:left w:w="30" w:type="dxa"/>
              <w:bottom w:w="30" w:type="dxa"/>
              <w:right w:w="30" w:type="dxa"/>
            </w:tcMar>
            <w:vAlign w:val="bottom"/>
          </w:tcPr>
          <w:p w14:paraId="6594DC0F"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550" w:type="pct"/>
            <w:vMerge/>
            <w:tcBorders>
              <w:bottom w:val="single" w:sz="16" w:space="0" w:color="000000"/>
            </w:tcBorders>
            <w:shd w:val="clear" w:color="auto" w:fill="FFFFFF"/>
            <w:tcMar>
              <w:top w:w="30" w:type="dxa"/>
              <w:left w:w="30" w:type="dxa"/>
              <w:bottom w:w="30" w:type="dxa"/>
              <w:right w:w="30" w:type="dxa"/>
            </w:tcMar>
            <w:vAlign w:val="bottom"/>
          </w:tcPr>
          <w:p w14:paraId="1ACB19E5"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9" w:type="pct"/>
            <w:tcBorders>
              <w:bottom w:val="single" w:sz="16" w:space="0" w:color="000000"/>
            </w:tcBorders>
            <w:shd w:val="clear" w:color="auto" w:fill="FFFFFF"/>
            <w:tcMar>
              <w:top w:w="30" w:type="dxa"/>
              <w:left w:w="30" w:type="dxa"/>
              <w:bottom w:w="30" w:type="dxa"/>
              <w:right w:w="30" w:type="dxa"/>
            </w:tcMar>
            <w:vAlign w:val="bottom"/>
          </w:tcPr>
          <w:p w14:paraId="7CAD35FD"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Lower</w:t>
            </w:r>
          </w:p>
        </w:tc>
        <w:tc>
          <w:tcPr>
            <w:tcW w:w="429" w:type="pct"/>
            <w:tcBorders>
              <w:bottom w:val="single" w:sz="16" w:space="0" w:color="000000"/>
              <w:right w:val="single" w:sz="16" w:space="0" w:color="000000"/>
            </w:tcBorders>
            <w:shd w:val="clear" w:color="auto" w:fill="FFFFFF"/>
            <w:tcMar>
              <w:top w:w="30" w:type="dxa"/>
              <w:left w:w="30" w:type="dxa"/>
              <w:bottom w:w="30" w:type="dxa"/>
              <w:right w:w="30" w:type="dxa"/>
            </w:tcMar>
            <w:vAlign w:val="bottom"/>
          </w:tcPr>
          <w:p w14:paraId="1BFD15E9"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17"/>
                <w:szCs w:val="17"/>
              </w:rPr>
            </w:pPr>
            <w:r w:rsidRPr="00F25887">
              <w:rPr>
                <w:rFonts w:ascii="Arial" w:hAnsi="Arial" w:cs="Arial"/>
                <w:color w:val="000000" w:themeColor="text1"/>
                <w:sz w:val="17"/>
                <w:szCs w:val="17"/>
              </w:rPr>
              <w:t>Upper</w:t>
            </w:r>
          </w:p>
        </w:tc>
      </w:tr>
      <w:tr w:rsidR="001135E2" w:rsidRPr="00F25887" w14:paraId="1FB67E7E" w14:textId="77777777" w:rsidTr="009F2097">
        <w:trPr>
          <w:cantSplit/>
          <w:trHeight w:val="20"/>
          <w:tblHeader/>
        </w:trPr>
        <w:tc>
          <w:tcPr>
            <w:tcW w:w="273" w:type="pct"/>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0C3BC097"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C2.1</w:t>
            </w:r>
          </w:p>
        </w:tc>
        <w:tc>
          <w:tcPr>
            <w:tcW w:w="745"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6B5811C8"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28"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2CAF16F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2.435</w:t>
            </w:r>
          </w:p>
        </w:tc>
        <w:tc>
          <w:tcPr>
            <w:tcW w:w="428" w:type="pct"/>
            <w:tcBorders>
              <w:top w:val="single" w:sz="16" w:space="0" w:color="000000"/>
              <w:bottom w:val="nil"/>
            </w:tcBorders>
            <w:shd w:val="clear" w:color="auto" w:fill="FFFFFF"/>
            <w:tcMar>
              <w:top w:w="30" w:type="dxa"/>
              <w:left w:w="30" w:type="dxa"/>
              <w:bottom w:w="30" w:type="dxa"/>
              <w:right w:w="30" w:type="dxa"/>
            </w:tcMar>
            <w:vAlign w:val="center"/>
          </w:tcPr>
          <w:p w14:paraId="5410345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.119</w:t>
            </w:r>
          </w:p>
        </w:tc>
        <w:tc>
          <w:tcPr>
            <w:tcW w:w="317" w:type="pct"/>
            <w:tcBorders>
              <w:top w:val="single" w:sz="16" w:space="0" w:color="000000"/>
              <w:bottom w:val="nil"/>
            </w:tcBorders>
            <w:shd w:val="clear" w:color="auto" w:fill="FFFFFF"/>
            <w:tcMar>
              <w:top w:w="30" w:type="dxa"/>
              <w:left w:w="30" w:type="dxa"/>
              <w:bottom w:w="30" w:type="dxa"/>
              <w:right w:w="30" w:type="dxa"/>
            </w:tcMar>
            <w:vAlign w:val="center"/>
          </w:tcPr>
          <w:p w14:paraId="0CB4625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.538</w:t>
            </w:r>
          </w:p>
        </w:tc>
        <w:tc>
          <w:tcPr>
            <w:tcW w:w="443" w:type="pct"/>
            <w:tcBorders>
              <w:top w:val="single" w:sz="16" w:space="0" w:color="000000"/>
              <w:bottom w:val="nil"/>
            </w:tcBorders>
            <w:shd w:val="clear" w:color="auto" w:fill="FFFFFF"/>
            <w:tcMar>
              <w:top w:w="30" w:type="dxa"/>
              <w:left w:w="30" w:type="dxa"/>
              <w:bottom w:w="30" w:type="dxa"/>
              <w:right w:w="30" w:type="dxa"/>
            </w:tcMar>
            <w:vAlign w:val="center"/>
          </w:tcPr>
          <w:p w14:paraId="7F2E808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09" w:type="pct"/>
            <w:tcBorders>
              <w:top w:val="single" w:sz="16" w:space="0" w:color="000000"/>
              <w:bottom w:val="nil"/>
            </w:tcBorders>
            <w:shd w:val="clear" w:color="auto" w:fill="FFFFFF"/>
            <w:tcMar>
              <w:top w:w="30" w:type="dxa"/>
              <w:left w:w="30" w:type="dxa"/>
              <w:bottom w:w="30" w:type="dxa"/>
              <w:right w:w="30" w:type="dxa"/>
            </w:tcMar>
            <w:vAlign w:val="center"/>
          </w:tcPr>
          <w:p w14:paraId="360650E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.591</w:t>
            </w:r>
          </w:p>
        </w:tc>
        <w:tc>
          <w:tcPr>
            <w:tcW w:w="550" w:type="pct"/>
            <w:tcBorders>
              <w:top w:val="single" w:sz="16" w:space="0" w:color="000000"/>
              <w:bottom w:val="nil"/>
            </w:tcBorders>
            <w:shd w:val="clear" w:color="auto" w:fill="FFFFFF"/>
            <w:tcMar>
              <w:top w:w="30" w:type="dxa"/>
              <w:left w:w="30" w:type="dxa"/>
              <w:bottom w:w="30" w:type="dxa"/>
              <w:right w:w="30" w:type="dxa"/>
            </w:tcMar>
            <w:vAlign w:val="center"/>
          </w:tcPr>
          <w:p w14:paraId="2B598F4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.043</w:t>
            </w:r>
          </w:p>
        </w:tc>
        <w:tc>
          <w:tcPr>
            <w:tcW w:w="550" w:type="pct"/>
            <w:tcBorders>
              <w:top w:val="single" w:sz="16" w:space="0" w:color="000000"/>
              <w:bottom w:val="nil"/>
            </w:tcBorders>
            <w:shd w:val="clear" w:color="auto" w:fill="FFFFFF"/>
            <w:tcMar>
              <w:top w:w="30" w:type="dxa"/>
              <w:left w:w="30" w:type="dxa"/>
              <w:bottom w:w="30" w:type="dxa"/>
              <w:right w:w="30" w:type="dxa"/>
            </w:tcMar>
            <w:vAlign w:val="center"/>
          </w:tcPr>
          <w:p w14:paraId="25DB1BF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.080</w:t>
            </w:r>
          </w:p>
        </w:tc>
        <w:tc>
          <w:tcPr>
            <w:tcW w:w="429" w:type="pct"/>
            <w:tcBorders>
              <w:top w:val="single" w:sz="16" w:space="0" w:color="000000"/>
              <w:bottom w:val="nil"/>
            </w:tcBorders>
            <w:shd w:val="clear" w:color="auto" w:fill="FFFFFF"/>
            <w:tcMar>
              <w:top w:w="30" w:type="dxa"/>
              <w:left w:w="30" w:type="dxa"/>
              <w:bottom w:w="30" w:type="dxa"/>
              <w:right w:w="30" w:type="dxa"/>
            </w:tcMar>
            <w:vAlign w:val="center"/>
          </w:tcPr>
          <w:p w14:paraId="61CDC0C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-.115</w:t>
            </w:r>
          </w:p>
        </w:tc>
        <w:tc>
          <w:tcPr>
            <w:tcW w:w="42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2D68920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.201</w:t>
            </w:r>
          </w:p>
        </w:tc>
      </w:tr>
      <w:tr w:rsidR="001135E2" w:rsidRPr="00F25887" w14:paraId="573B8A23" w14:textId="77777777" w:rsidTr="009F2097">
        <w:trPr>
          <w:cantSplit/>
          <w:trHeight w:val="20"/>
          <w:tblHeader/>
        </w:trPr>
        <w:tc>
          <w:tcPr>
            <w:tcW w:w="273" w:type="pct"/>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371F75D9"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p>
        </w:tc>
        <w:tc>
          <w:tcPr>
            <w:tcW w:w="745" w:type="pct"/>
            <w:tcBorders>
              <w:top w:val="nil"/>
              <w:left w:val="nil"/>
              <w:right w:val="single" w:sz="16" w:space="0" w:color="000000"/>
            </w:tcBorders>
            <w:shd w:val="clear" w:color="auto" w:fill="FFFFFF"/>
            <w:tcMar>
              <w:top w:w="30" w:type="dxa"/>
              <w:left w:w="30" w:type="dxa"/>
              <w:bottom w:w="30" w:type="dxa"/>
              <w:right w:w="30" w:type="dxa"/>
            </w:tcMar>
          </w:tcPr>
          <w:p w14:paraId="4CF8EA03"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28" w:type="pct"/>
            <w:tcBorders>
              <w:top w:val="nil"/>
              <w:left w:val="single" w:sz="16" w:space="0" w:color="000000"/>
            </w:tcBorders>
            <w:shd w:val="clear" w:color="auto" w:fill="FFFFFF"/>
            <w:tcMar>
              <w:top w:w="30" w:type="dxa"/>
              <w:left w:w="30" w:type="dxa"/>
              <w:bottom w:w="30" w:type="dxa"/>
              <w:right w:w="30" w:type="dxa"/>
            </w:tcMar>
          </w:tcPr>
          <w:p w14:paraId="04364950"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tcBorders>
              <w:top w:val="nil"/>
            </w:tcBorders>
            <w:shd w:val="clear" w:color="auto" w:fill="FFFFFF"/>
            <w:tcMar>
              <w:top w:w="30" w:type="dxa"/>
              <w:left w:w="30" w:type="dxa"/>
              <w:bottom w:w="30" w:type="dxa"/>
              <w:right w:w="30" w:type="dxa"/>
            </w:tcMar>
          </w:tcPr>
          <w:p w14:paraId="31A73BD5"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tcBorders>
              <w:top w:val="nil"/>
            </w:tcBorders>
            <w:shd w:val="clear" w:color="auto" w:fill="FFFFFF"/>
            <w:tcMar>
              <w:top w:w="30" w:type="dxa"/>
              <w:left w:w="30" w:type="dxa"/>
              <w:bottom w:w="30" w:type="dxa"/>
              <w:right w:w="30" w:type="dxa"/>
            </w:tcMar>
            <w:vAlign w:val="center"/>
          </w:tcPr>
          <w:p w14:paraId="77AF35F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.566</w:t>
            </w:r>
          </w:p>
        </w:tc>
        <w:tc>
          <w:tcPr>
            <w:tcW w:w="443" w:type="pct"/>
            <w:tcBorders>
              <w:top w:val="nil"/>
            </w:tcBorders>
            <w:shd w:val="clear" w:color="auto" w:fill="FFFFFF"/>
            <w:tcMar>
              <w:top w:w="30" w:type="dxa"/>
              <w:left w:w="30" w:type="dxa"/>
              <w:bottom w:w="30" w:type="dxa"/>
              <w:right w:w="30" w:type="dxa"/>
            </w:tcMar>
            <w:vAlign w:val="center"/>
          </w:tcPr>
          <w:p w14:paraId="17B5370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175.821</w:t>
            </w:r>
          </w:p>
        </w:tc>
        <w:tc>
          <w:tcPr>
            <w:tcW w:w="409" w:type="pct"/>
            <w:tcBorders>
              <w:top w:val="nil"/>
            </w:tcBorders>
            <w:shd w:val="clear" w:color="auto" w:fill="FFFFFF"/>
            <w:tcMar>
              <w:top w:w="30" w:type="dxa"/>
              <w:left w:w="30" w:type="dxa"/>
              <w:bottom w:w="30" w:type="dxa"/>
              <w:right w:w="30" w:type="dxa"/>
            </w:tcMar>
            <w:vAlign w:val="center"/>
          </w:tcPr>
          <w:p w14:paraId="1E0D686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.572</w:t>
            </w:r>
          </w:p>
        </w:tc>
        <w:tc>
          <w:tcPr>
            <w:tcW w:w="550" w:type="pct"/>
            <w:tcBorders>
              <w:top w:val="nil"/>
            </w:tcBorders>
            <w:shd w:val="clear" w:color="auto" w:fill="FFFFFF"/>
            <w:tcMar>
              <w:top w:w="30" w:type="dxa"/>
              <w:left w:w="30" w:type="dxa"/>
              <w:bottom w:w="30" w:type="dxa"/>
              <w:right w:w="30" w:type="dxa"/>
            </w:tcMar>
            <w:vAlign w:val="center"/>
          </w:tcPr>
          <w:p w14:paraId="036B153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.043</w:t>
            </w:r>
          </w:p>
        </w:tc>
        <w:tc>
          <w:tcPr>
            <w:tcW w:w="550" w:type="pct"/>
            <w:tcBorders>
              <w:top w:val="nil"/>
            </w:tcBorders>
            <w:shd w:val="clear" w:color="auto" w:fill="FFFFFF"/>
            <w:tcMar>
              <w:top w:w="30" w:type="dxa"/>
              <w:left w:w="30" w:type="dxa"/>
              <w:bottom w:w="30" w:type="dxa"/>
              <w:right w:w="30" w:type="dxa"/>
            </w:tcMar>
            <w:vAlign w:val="center"/>
          </w:tcPr>
          <w:p w14:paraId="3E1A3BC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.076</w:t>
            </w:r>
          </w:p>
        </w:tc>
        <w:tc>
          <w:tcPr>
            <w:tcW w:w="429" w:type="pct"/>
            <w:tcBorders>
              <w:top w:val="nil"/>
            </w:tcBorders>
            <w:shd w:val="clear" w:color="auto" w:fill="FFFFFF"/>
            <w:tcMar>
              <w:top w:w="30" w:type="dxa"/>
              <w:left w:w="30" w:type="dxa"/>
              <w:bottom w:w="30" w:type="dxa"/>
              <w:right w:w="30" w:type="dxa"/>
            </w:tcMar>
            <w:vAlign w:val="center"/>
          </w:tcPr>
          <w:p w14:paraId="0F74BFE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-.107</w:t>
            </w:r>
          </w:p>
        </w:tc>
        <w:tc>
          <w:tcPr>
            <w:tcW w:w="429" w:type="pct"/>
            <w:tcBorders>
              <w:top w:val="nil"/>
              <w:right w:val="single" w:sz="16" w:space="0" w:color="000000"/>
            </w:tcBorders>
            <w:shd w:val="clear" w:color="auto" w:fill="FFFFFF"/>
            <w:tcMar>
              <w:top w:w="30" w:type="dxa"/>
              <w:left w:w="30" w:type="dxa"/>
              <w:bottom w:w="30" w:type="dxa"/>
              <w:right w:w="30" w:type="dxa"/>
            </w:tcMar>
            <w:vAlign w:val="center"/>
          </w:tcPr>
          <w:p w14:paraId="0CF2BCA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.194</w:t>
            </w:r>
          </w:p>
        </w:tc>
      </w:tr>
      <w:tr w:rsidR="001135E2" w:rsidRPr="00F25887" w14:paraId="19C72A78" w14:textId="77777777" w:rsidTr="009F2097">
        <w:trPr>
          <w:cantSplit/>
          <w:trHeight w:val="20"/>
          <w:tblHeader/>
        </w:trPr>
        <w:tc>
          <w:tcPr>
            <w:tcW w:w="273" w:type="pct"/>
            <w:vMerge w:val="restart"/>
            <w:tcBorders>
              <w:left w:val="single" w:sz="16" w:space="0" w:color="000000"/>
              <w:right w:val="nil"/>
            </w:tcBorders>
            <w:shd w:val="clear" w:color="auto" w:fill="FFFFFF"/>
            <w:tcMar>
              <w:top w:w="30" w:type="dxa"/>
              <w:left w:w="30" w:type="dxa"/>
              <w:bottom w:w="30" w:type="dxa"/>
              <w:right w:w="30" w:type="dxa"/>
            </w:tcMar>
          </w:tcPr>
          <w:p w14:paraId="222F4126"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C2.2</w:t>
            </w:r>
          </w:p>
        </w:tc>
        <w:tc>
          <w:tcPr>
            <w:tcW w:w="745" w:type="pct"/>
            <w:tcBorders>
              <w:left w:val="nil"/>
              <w:bottom w:val="nil"/>
              <w:right w:val="single" w:sz="16" w:space="0" w:color="000000"/>
            </w:tcBorders>
            <w:shd w:val="clear" w:color="auto" w:fill="FFFFFF"/>
            <w:tcMar>
              <w:top w:w="30" w:type="dxa"/>
              <w:left w:w="30" w:type="dxa"/>
              <w:bottom w:w="30" w:type="dxa"/>
              <w:right w:w="30" w:type="dxa"/>
            </w:tcMar>
          </w:tcPr>
          <w:p w14:paraId="09E31FE1"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28" w:type="pct"/>
            <w:tcBorders>
              <w:left w:val="single" w:sz="16" w:space="0" w:color="000000"/>
              <w:bottom w:val="nil"/>
            </w:tcBorders>
            <w:shd w:val="clear" w:color="auto" w:fill="FFFFFF"/>
            <w:tcMar>
              <w:top w:w="30" w:type="dxa"/>
              <w:left w:w="30" w:type="dxa"/>
              <w:bottom w:w="30" w:type="dxa"/>
              <w:right w:w="30" w:type="dxa"/>
            </w:tcMar>
            <w:vAlign w:val="center"/>
          </w:tcPr>
          <w:p w14:paraId="694AC2B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.001</w:t>
            </w:r>
          </w:p>
        </w:tc>
        <w:tc>
          <w:tcPr>
            <w:tcW w:w="428" w:type="pct"/>
            <w:tcBorders>
              <w:bottom w:val="nil"/>
            </w:tcBorders>
            <w:shd w:val="clear" w:color="auto" w:fill="FFFFFF"/>
            <w:tcMar>
              <w:top w:w="30" w:type="dxa"/>
              <w:left w:w="30" w:type="dxa"/>
              <w:bottom w:w="30" w:type="dxa"/>
              <w:right w:w="30" w:type="dxa"/>
            </w:tcMar>
            <w:vAlign w:val="center"/>
          </w:tcPr>
          <w:p w14:paraId="741DE23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.979</w:t>
            </w:r>
          </w:p>
        </w:tc>
        <w:tc>
          <w:tcPr>
            <w:tcW w:w="317" w:type="pct"/>
            <w:tcBorders>
              <w:bottom w:val="nil"/>
            </w:tcBorders>
            <w:shd w:val="clear" w:color="auto" w:fill="FFFFFF"/>
            <w:tcMar>
              <w:top w:w="30" w:type="dxa"/>
              <w:left w:w="30" w:type="dxa"/>
              <w:bottom w:w="30" w:type="dxa"/>
              <w:right w:w="30" w:type="dxa"/>
            </w:tcMar>
            <w:vAlign w:val="center"/>
          </w:tcPr>
          <w:p w14:paraId="397C471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.772</w:t>
            </w:r>
          </w:p>
        </w:tc>
        <w:tc>
          <w:tcPr>
            <w:tcW w:w="443" w:type="pct"/>
            <w:tcBorders>
              <w:bottom w:val="nil"/>
            </w:tcBorders>
            <w:shd w:val="clear" w:color="auto" w:fill="FFFFFF"/>
            <w:tcMar>
              <w:top w:w="30" w:type="dxa"/>
              <w:left w:w="30" w:type="dxa"/>
              <w:bottom w:w="30" w:type="dxa"/>
              <w:right w:w="30" w:type="dxa"/>
            </w:tcMar>
            <w:vAlign w:val="center"/>
          </w:tcPr>
          <w:p w14:paraId="6FC0724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709</w:t>
            </w:r>
          </w:p>
        </w:tc>
        <w:tc>
          <w:tcPr>
            <w:tcW w:w="409" w:type="pct"/>
            <w:tcBorders>
              <w:bottom w:val="nil"/>
            </w:tcBorders>
            <w:shd w:val="clear" w:color="auto" w:fill="FFFFFF"/>
            <w:tcMar>
              <w:top w:w="30" w:type="dxa"/>
              <w:left w:w="30" w:type="dxa"/>
              <w:bottom w:w="30" w:type="dxa"/>
              <w:right w:w="30" w:type="dxa"/>
            </w:tcMar>
            <w:vAlign w:val="center"/>
          </w:tcPr>
          <w:p w14:paraId="44EE0D9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.440</w:t>
            </w:r>
          </w:p>
        </w:tc>
        <w:tc>
          <w:tcPr>
            <w:tcW w:w="550" w:type="pct"/>
            <w:tcBorders>
              <w:bottom w:val="nil"/>
            </w:tcBorders>
            <w:shd w:val="clear" w:color="auto" w:fill="FFFFFF"/>
            <w:tcMar>
              <w:top w:w="30" w:type="dxa"/>
              <w:left w:w="30" w:type="dxa"/>
              <w:bottom w:w="30" w:type="dxa"/>
              <w:right w:w="30" w:type="dxa"/>
            </w:tcMar>
            <w:vAlign w:val="center"/>
          </w:tcPr>
          <w:p w14:paraId="7B8BA85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.060</w:t>
            </w:r>
          </w:p>
        </w:tc>
        <w:tc>
          <w:tcPr>
            <w:tcW w:w="550" w:type="pct"/>
            <w:tcBorders>
              <w:bottom w:val="nil"/>
            </w:tcBorders>
            <w:shd w:val="clear" w:color="auto" w:fill="FFFFFF"/>
            <w:tcMar>
              <w:top w:w="30" w:type="dxa"/>
              <w:left w:w="30" w:type="dxa"/>
              <w:bottom w:w="30" w:type="dxa"/>
              <w:right w:w="30" w:type="dxa"/>
            </w:tcMar>
            <w:vAlign w:val="center"/>
          </w:tcPr>
          <w:p w14:paraId="37C575E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.078</w:t>
            </w:r>
          </w:p>
        </w:tc>
        <w:tc>
          <w:tcPr>
            <w:tcW w:w="429" w:type="pct"/>
            <w:tcBorders>
              <w:bottom w:val="nil"/>
            </w:tcBorders>
            <w:shd w:val="clear" w:color="auto" w:fill="FFFFFF"/>
            <w:tcMar>
              <w:top w:w="30" w:type="dxa"/>
              <w:left w:w="30" w:type="dxa"/>
              <w:bottom w:w="30" w:type="dxa"/>
              <w:right w:w="30" w:type="dxa"/>
            </w:tcMar>
            <w:vAlign w:val="center"/>
          </w:tcPr>
          <w:p w14:paraId="2D48312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-.092</w:t>
            </w:r>
          </w:p>
        </w:tc>
        <w:tc>
          <w:tcPr>
            <w:tcW w:w="429" w:type="pct"/>
            <w:tcBorders>
              <w:bottom w:val="nil"/>
              <w:right w:val="single" w:sz="16" w:space="0" w:color="000000"/>
            </w:tcBorders>
            <w:shd w:val="clear" w:color="auto" w:fill="FFFFFF"/>
            <w:tcMar>
              <w:top w:w="30" w:type="dxa"/>
              <w:left w:w="30" w:type="dxa"/>
              <w:bottom w:w="30" w:type="dxa"/>
              <w:right w:w="30" w:type="dxa"/>
            </w:tcMar>
            <w:vAlign w:val="center"/>
          </w:tcPr>
          <w:p w14:paraId="459254A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.212</w:t>
            </w:r>
          </w:p>
        </w:tc>
      </w:tr>
      <w:tr w:rsidR="001135E2" w:rsidRPr="00F25887" w14:paraId="175B6729" w14:textId="77777777" w:rsidTr="009F2097">
        <w:trPr>
          <w:cantSplit/>
          <w:trHeight w:val="20"/>
          <w:tblHeader/>
        </w:trPr>
        <w:tc>
          <w:tcPr>
            <w:tcW w:w="273" w:type="pct"/>
            <w:vMerge/>
            <w:tcBorders>
              <w:left w:val="single" w:sz="16" w:space="0" w:color="000000"/>
              <w:right w:val="nil"/>
            </w:tcBorders>
            <w:shd w:val="clear" w:color="auto" w:fill="FFFFFF"/>
            <w:tcMar>
              <w:top w:w="30" w:type="dxa"/>
              <w:left w:w="30" w:type="dxa"/>
              <w:bottom w:w="30" w:type="dxa"/>
              <w:right w:w="30" w:type="dxa"/>
            </w:tcMar>
          </w:tcPr>
          <w:p w14:paraId="08B50B39"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p>
        </w:tc>
        <w:tc>
          <w:tcPr>
            <w:tcW w:w="745" w:type="pct"/>
            <w:tcBorders>
              <w:top w:val="nil"/>
              <w:left w:val="nil"/>
              <w:right w:val="single" w:sz="16" w:space="0" w:color="000000"/>
            </w:tcBorders>
            <w:shd w:val="clear" w:color="auto" w:fill="FFFFFF"/>
            <w:tcMar>
              <w:top w:w="30" w:type="dxa"/>
              <w:left w:w="30" w:type="dxa"/>
              <w:bottom w:w="30" w:type="dxa"/>
              <w:right w:w="30" w:type="dxa"/>
            </w:tcMar>
          </w:tcPr>
          <w:p w14:paraId="247C4414"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28" w:type="pct"/>
            <w:tcBorders>
              <w:top w:val="nil"/>
              <w:left w:val="single" w:sz="16" w:space="0" w:color="000000"/>
            </w:tcBorders>
            <w:shd w:val="clear" w:color="auto" w:fill="FFFFFF"/>
            <w:tcMar>
              <w:top w:w="30" w:type="dxa"/>
              <w:left w:w="30" w:type="dxa"/>
              <w:bottom w:w="30" w:type="dxa"/>
              <w:right w:w="30" w:type="dxa"/>
            </w:tcMar>
          </w:tcPr>
          <w:p w14:paraId="4E4C79D9"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tcBorders>
              <w:top w:val="nil"/>
            </w:tcBorders>
            <w:shd w:val="clear" w:color="auto" w:fill="FFFFFF"/>
            <w:tcMar>
              <w:top w:w="30" w:type="dxa"/>
              <w:left w:w="30" w:type="dxa"/>
              <w:bottom w:w="30" w:type="dxa"/>
              <w:right w:w="30" w:type="dxa"/>
            </w:tcMar>
          </w:tcPr>
          <w:p w14:paraId="66EB57B7"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tcBorders>
              <w:top w:val="nil"/>
            </w:tcBorders>
            <w:shd w:val="clear" w:color="auto" w:fill="FFFFFF"/>
            <w:tcMar>
              <w:top w:w="30" w:type="dxa"/>
              <w:left w:w="30" w:type="dxa"/>
              <w:bottom w:w="30" w:type="dxa"/>
              <w:right w:w="30" w:type="dxa"/>
            </w:tcMar>
            <w:vAlign w:val="center"/>
          </w:tcPr>
          <w:p w14:paraId="6D90F82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.786</w:t>
            </w:r>
          </w:p>
        </w:tc>
        <w:tc>
          <w:tcPr>
            <w:tcW w:w="443" w:type="pct"/>
            <w:tcBorders>
              <w:top w:val="nil"/>
            </w:tcBorders>
            <w:shd w:val="clear" w:color="auto" w:fill="FFFFFF"/>
            <w:tcMar>
              <w:top w:w="30" w:type="dxa"/>
              <w:left w:w="30" w:type="dxa"/>
              <w:bottom w:w="30" w:type="dxa"/>
              <w:right w:w="30" w:type="dxa"/>
            </w:tcMar>
            <w:vAlign w:val="center"/>
          </w:tcPr>
          <w:p w14:paraId="6D8D910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169.653</w:t>
            </w:r>
          </w:p>
        </w:tc>
        <w:tc>
          <w:tcPr>
            <w:tcW w:w="409" w:type="pct"/>
            <w:tcBorders>
              <w:top w:val="nil"/>
            </w:tcBorders>
            <w:shd w:val="clear" w:color="auto" w:fill="FFFFFF"/>
            <w:tcMar>
              <w:top w:w="30" w:type="dxa"/>
              <w:left w:w="30" w:type="dxa"/>
              <w:bottom w:w="30" w:type="dxa"/>
              <w:right w:w="30" w:type="dxa"/>
            </w:tcMar>
            <w:vAlign w:val="center"/>
          </w:tcPr>
          <w:p w14:paraId="6B0128F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.433</w:t>
            </w:r>
          </w:p>
        </w:tc>
        <w:tc>
          <w:tcPr>
            <w:tcW w:w="550" w:type="pct"/>
            <w:tcBorders>
              <w:top w:val="nil"/>
            </w:tcBorders>
            <w:shd w:val="clear" w:color="auto" w:fill="FFFFFF"/>
            <w:tcMar>
              <w:top w:w="30" w:type="dxa"/>
              <w:left w:w="30" w:type="dxa"/>
              <w:bottom w:w="30" w:type="dxa"/>
              <w:right w:w="30" w:type="dxa"/>
            </w:tcMar>
            <w:vAlign w:val="center"/>
          </w:tcPr>
          <w:p w14:paraId="268E1FF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.060</w:t>
            </w:r>
          </w:p>
        </w:tc>
        <w:tc>
          <w:tcPr>
            <w:tcW w:w="550" w:type="pct"/>
            <w:tcBorders>
              <w:top w:val="nil"/>
            </w:tcBorders>
            <w:shd w:val="clear" w:color="auto" w:fill="FFFFFF"/>
            <w:tcMar>
              <w:top w:w="30" w:type="dxa"/>
              <w:left w:w="30" w:type="dxa"/>
              <w:bottom w:w="30" w:type="dxa"/>
              <w:right w:w="30" w:type="dxa"/>
            </w:tcMar>
            <w:vAlign w:val="center"/>
          </w:tcPr>
          <w:p w14:paraId="356E220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.076</w:t>
            </w:r>
          </w:p>
        </w:tc>
        <w:tc>
          <w:tcPr>
            <w:tcW w:w="429" w:type="pct"/>
            <w:tcBorders>
              <w:top w:val="nil"/>
            </w:tcBorders>
            <w:shd w:val="clear" w:color="auto" w:fill="FFFFFF"/>
            <w:tcMar>
              <w:top w:w="30" w:type="dxa"/>
              <w:left w:w="30" w:type="dxa"/>
              <w:bottom w:w="30" w:type="dxa"/>
              <w:right w:w="30" w:type="dxa"/>
            </w:tcMar>
            <w:vAlign w:val="center"/>
          </w:tcPr>
          <w:p w14:paraId="5D1C165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-.091</w:t>
            </w:r>
          </w:p>
        </w:tc>
        <w:tc>
          <w:tcPr>
            <w:tcW w:w="429" w:type="pct"/>
            <w:tcBorders>
              <w:top w:val="nil"/>
              <w:right w:val="single" w:sz="16" w:space="0" w:color="000000"/>
            </w:tcBorders>
            <w:shd w:val="clear" w:color="auto" w:fill="FFFFFF"/>
            <w:tcMar>
              <w:top w:w="30" w:type="dxa"/>
              <w:left w:w="30" w:type="dxa"/>
              <w:bottom w:w="30" w:type="dxa"/>
              <w:right w:w="30" w:type="dxa"/>
            </w:tcMar>
            <w:vAlign w:val="center"/>
          </w:tcPr>
          <w:p w14:paraId="199229D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.211</w:t>
            </w:r>
          </w:p>
        </w:tc>
      </w:tr>
      <w:tr w:rsidR="001135E2" w:rsidRPr="00F25887" w14:paraId="6341409D" w14:textId="77777777" w:rsidTr="009F2097">
        <w:trPr>
          <w:cantSplit/>
          <w:trHeight w:val="20"/>
          <w:tblHeader/>
        </w:trPr>
        <w:tc>
          <w:tcPr>
            <w:tcW w:w="273" w:type="pct"/>
            <w:vMerge w:val="restart"/>
            <w:tcBorders>
              <w:left w:val="single" w:sz="16" w:space="0" w:color="000000"/>
              <w:right w:val="nil"/>
            </w:tcBorders>
            <w:shd w:val="clear" w:color="auto" w:fill="FFFFFF"/>
            <w:tcMar>
              <w:top w:w="30" w:type="dxa"/>
              <w:left w:w="30" w:type="dxa"/>
              <w:bottom w:w="30" w:type="dxa"/>
              <w:right w:w="30" w:type="dxa"/>
            </w:tcMar>
          </w:tcPr>
          <w:p w14:paraId="28914BC4"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C2.3</w:t>
            </w:r>
          </w:p>
        </w:tc>
        <w:tc>
          <w:tcPr>
            <w:tcW w:w="745" w:type="pct"/>
            <w:tcBorders>
              <w:left w:val="nil"/>
              <w:bottom w:val="nil"/>
              <w:right w:val="single" w:sz="16" w:space="0" w:color="000000"/>
            </w:tcBorders>
            <w:shd w:val="clear" w:color="auto" w:fill="FFFFFF"/>
            <w:tcMar>
              <w:top w:w="30" w:type="dxa"/>
              <w:left w:w="30" w:type="dxa"/>
              <w:bottom w:w="30" w:type="dxa"/>
              <w:right w:w="30" w:type="dxa"/>
            </w:tcMar>
          </w:tcPr>
          <w:p w14:paraId="691456B2"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28" w:type="pct"/>
            <w:tcBorders>
              <w:left w:val="single" w:sz="16" w:space="0" w:color="000000"/>
              <w:bottom w:val="nil"/>
            </w:tcBorders>
            <w:shd w:val="clear" w:color="auto" w:fill="FFFFFF"/>
            <w:tcMar>
              <w:top w:w="30" w:type="dxa"/>
              <w:left w:w="30" w:type="dxa"/>
              <w:bottom w:w="30" w:type="dxa"/>
              <w:right w:w="30" w:type="dxa"/>
            </w:tcMar>
            <w:vAlign w:val="center"/>
          </w:tcPr>
          <w:p w14:paraId="4C4EE93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.036</w:t>
            </w:r>
          </w:p>
        </w:tc>
        <w:tc>
          <w:tcPr>
            <w:tcW w:w="428" w:type="pct"/>
            <w:tcBorders>
              <w:bottom w:val="nil"/>
            </w:tcBorders>
            <w:shd w:val="clear" w:color="auto" w:fill="FFFFFF"/>
            <w:tcMar>
              <w:top w:w="30" w:type="dxa"/>
              <w:left w:w="30" w:type="dxa"/>
              <w:bottom w:w="30" w:type="dxa"/>
              <w:right w:w="30" w:type="dxa"/>
            </w:tcMar>
            <w:vAlign w:val="center"/>
          </w:tcPr>
          <w:p w14:paraId="0A55DB2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.850</w:t>
            </w:r>
          </w:p>
        </w:tc>
        <w:tc>
          <w:tcPr>
            <w:tcW w:w="317" w:type="pct"/>
            <w:tcBorders>
              <w:bottom w:val="nil"/>
            </w:tcBorders>
            <w:shd w:val="clear" w:color="auto" w:fill="FFFFFF"/>
            <w:tcMar>
              <w:top w:w="30" w:type="dxa"/>
              <w:left w:w="30" w:type="dxa"/>
              <w:bottom w:w="30" w:type="dxa"/>
              <w:right w:w="30" w:type="dxa"/>
            </w:tcMar>
            <w:vAlign w:val="center"/>
          </w:tcPr>
          <w:p w14:paraId="1AC5C19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1.529</w:t>
            </w:r>
          </w:p>
        </w:tc>
        <w:tc>
          <w:tcPr>
            <w:tcW w:w="443" w:type="pct"/>
            <w:tcBorders>
              <w:bottom w:val="nil"/>
            </w:tcBorders>
            <w:shd w:val="clear" w:color="auto" w:fill="FFFFFF"/>
            <w:tcMar>
              <w:top w:w="30" w:type="dxa"/>
              <w:left w:w="30" w:type="dxa"/>
              <w:bottom w:w="30" w:type="dxa"/>
              <w:right w:w="30" w:type="dxa"/>
            </w:tcMar>
            <w:vAlign w:val="center"/>
          </w:tcPr>
          <w:p w14:paraId="2FA05D7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708</w:t>
            </w:r>
          </w:p>
        </w:tc>
        <w:tc>
          <w:tcPr>
            <w:tcW w:w="409" w:type="pct"/>
            <w:tcBorders>
              <w:bottom w:val="nil"/>
            </w:tcBorders>
            <w:shd w:val="clear" w:color="auto" w:fill="FFFFFF"/>
            <w:tcMar>
              <w:top w:w="30" w:type="dxa"/>
              <w:left w:w="30" w:type="dxa"/>
              <w:bottom w:w="30" w:type="dxa"/>
              <w:right w:w="30" w:type="dxa"/>
            </w:tcMar>
            <w:vAlign w:val="center"/>
          </w:tcPr>
          <w:p w14:paraId="362EDDD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.127</w:t>
            </w:r>
          </w:p>
        </w:tc>
        <w:tc>
          <w:tcPr>
            <w:tcW w:w="550" w:type="pct"/>
            <w:tcBorders>
              <w:bottom w:val="nil"/>
            </w:tcBorders>
            <w:shd w:val="clear" w:color="auto" w:fill="FFFFFF"/>
            <w:tcMar>
              <w:top w:w="30" w:type="dxa"/>
              <w:left w:w="30" w:type="dxa"/>
              <w:bottom w:w="30" w:type="dxa"/>
              <w:right w:w="30" w:type="dxa"/>
            </w:tcMar>
            <w:vAlign w:val="center"/>
          </w:tcPr>
          <w:p w14:paraId="3F00AC9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.119</w:t>
            </w:r>
          </w:p>
        </w:tc>
        <w:tc>
          <w:tcPr>
            <w:tcW w:w="550" w:type="pct"/>
            <w:tcBorders>
              <w:bottom w:val="nil"/>
            </w:tcBorders>
            <w:shd w:val="clear" w:color="auto" w:fill="FFFFFF"/>
            <w:tcMar>
              <w:top w:w="30" w:type="dxa"/>
              <w:left w:w="30" w:type="dxa"/>
              <w:bottom w:w="30" w:type="dxa"/>
              <w:right w:w="30" w:type="dxa"/>
            </w:tcMar>
            <w:vAlign w:val="center"/>
          </w:tcPr>
          <w:p w14:paraId="17E9D48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.078</w:t>
            </w:r>
          </w:p>
        </w:tc>
        <w:tc>
          <w:tcPr>
            <w:tcW w:w="429" w:type="pct"/>
            <w:tcBorders>
              <w:bottom w:val="nil"/>
            </w:tcBorders>
            <w:shd w:val="clear" w:color="auto" w:fill="FFFFFF"/>
            <w:tcMar>
              <w:top w:w="30" w:type="dxa"/>
              <w:left w:w="30" w:type="dxa"/>
              <w:bottom w:w="30" w:type="dxa"/>
              <w:right w:w="30" w:type="dxa"/>
            </w:tcMar>
            <w:vAlign w:val="center"/>
          </w:tcPr>
          <w:p w14:paraId="008B175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-.034</w:t>
            </w:r>
          </w:p>
        </w:tc>
        <w:tc>
          <w:tcPr>
            <w:tcW w:w="429" w:type="pct"/>
            <w:tcBorders>
              <w:bottom w:val="nil"/>
              <w:right w:val="single" w:sz="16" w:space="0" w:color="000000"/>
            </w:tcBorders>
            <w:shd w:val="clear" w:color="auto" w:fill="FFFFFF"/>
            <w:tcMar>
              <w:top w:w="30" w:type="dxa"/>
              <w:left w:w="30" w:type="dxa"/>
              <w:bottom w:w="30" w:type="dxa"/>
              <w:right w:w="30" w:type="dxa"/>
            </w:tcMar>
            <w:vAlign w:val="center"/>
          </w:tcPr>
          <w:p w14:paraId="730A0A7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.271</w:t>
            </w:r>
          </w:p>
        </w:tc>
      </w:tr>
      <w:tr w:rsidR="001135E2" w:rsidRPr="00F25887" w14:paraId="56512A89" w14:textId="77777777" w:rsidTr="009F2097">
        <w:trPr>
          <w:cantSplit/>
          <w:trHeight w:val="20"/>
          <w:tblHeader/>
        </w:trPr>
        <w:tc>
          <w:tcPr>
            <w:tcW w:w="273" w:type="pct"/>
            <w:vMerge/>
            <w:tcBorders>
              <w:left w:val="single" w:sz="16" w:space="0" w:color="000000"/>
              <w:right w:val="nil"/>
            </w:tcBorders>
            <w:shd w:val="clear" w:color="auto" w:fill="FFFFFF"/>
            <w:tcMar>
              <w:top w:w="30" w:type="dxa"/>
              <w:left w:w="30" w:type="dxa"/>
              <w:bottom w:w="30" w:type="dxa"/>
              <w:right w:w="30" w:type="dxa"/>
            </w:tcMar>
          </w:tcPr>
          <w:p w14:paraId="5958BF4B"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p>
        </w:tc>
        <w:tc>
          <w:tcPr>
            <w:tcW w:w="745" w:type="pct"/>
            <w:tcBorders>
              <w:top w:val="nil"/>
              <w:left w:val="nil"/>
              <w:right w:val="single" w:sz="16" w:space="0" w:color="000000"/>
            </w:tcBorders>
            <w:shd w:val="clear" w:color="auto" w:fill="FFFFFF"/>
            <w:tcMar>
              <w:top w:w="30" w:type="dxa"/>
              <w:left w:w="30" w:type="dxa"/>
              <w:bottom w:w="30" w:type="dxa"/>
              <w:right w:w="30" w:type="dxa"/>
            </w:tcMar>
          </w:tcPr>
          <w:p w14:paraId="3CAF8E8B"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28" w:type="pct"/>
            <w:tcBorders>
              <w:top w:val="nil"/>
              <w:left w:val="single" w:sz="16" w:space="0" w:color="000000"/>
            </w:tcBorders>
            <w:shd w:val="clear" w:color="auto" w:fill="FFFFFF"/>
            <w:tcMar>
              <w:top w:w="30" w:type="dxa"/>
              <w:left w:w="30" w:type="dxa"/>
              <w:bottom w:w="30" w:type="dxa"/>
              <w:right w:w="30" w:type="dxa"/>
            </w:tcMar>
          </w:tcPr>
          <w:p w14:paraId="35FC2C5C"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tcBorders>
              <w:top w:val="nil"/>
            </w:tcBorders>
            <w:shd w:val="clear" w:color="auto" w:fill="FFFFFF"/>
            <w:tcMar>
              <w:top w:w="30" w:type="dxa"/>
              <w:left w:w="30" w:type="dxa"/>
              <w:bottom w:w="30" w:type="dxa"/>
              <w:right w:w="30" w:type="dxa"/>
            </w:tcMar>
          </w:tcPr>
          <w:p w14:paraId="263E924D"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tcBorders>
              <w:top w:val="nil"/>
            </w:tcBorders>
            <w:shd w:val="clear" w:color="auto" w:fill="FFFFFF"/>
            <w:tcMar>
              <w:top w:w="30" w:type="dxa"/>
              <w:left w:w="30" w:type="dxa"/>
              <w:bottom w:w="30" w:type="dxa"/>
              <w:right w:w="30" w:type="dxa"/>
            </w:tcMar>
            <w:vAlign w:val="center"/>
          </w:tcPr>
          <w:p w14:paraId="497F556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1.573</w:t>
            </w:r>
          </w:p>
        </w:tc>
        <w:tc>
          <w:tcPr>
            <w:tcW w:w="443" w:type="pct"/>
            <w:tcBorders>
              <w:top w:val="nil"/>
            </w:tcBorders>
            <w:shd w:val="clear" w:color="auto" w:fill="FFFFFF"/>
            <w:tcMar>
              <w:top w:w="30" w:type="dxa"/>
              <w:left w:w="30" w:type="dxa"/>
              <w:bottom w:w="30" w:type="dxa"/>
              <w:right w:w="30" w:type="dxa"/>
            </w:tcMar>
            <w:vAlign w:val="center"/>
          </w:tcPr>
          <w:p w14:paraId="34FB806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169.559</w:t>
            </w:r>
          </w:p>
        </w:tc>
        <w:tc>
          <w:tcPr>
            <w:tcW w:w="409" w:type="pct"/>
            <w:tcBorders>
              <w:top w:val="nil"/>
            </w:tcBorders>
            <w:shd w:val="clear" w:color="auto" w:fill="FFFFFF"/>
            <w:tcMar>
              <w:top w:w="30" w:type="dxa"/>
              <w:left w:w="30" w:type="dxa"/>
              <w:bottom w:w="30" w:type="dxa"/>
              <w:right w:w="30" w:type="dxa"/>
            </w:tcMar>
            <w:vAlign w:val="center"/>
          </w:tcPr>
          <w:p w14:paraId="2F797CD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.118</w:t>
            </w:r>
          </w:p>
        </w:tc>
        <w:tc>
          <w:tcPr>
            <w:tcW w:w="550" w:type="pct"/>
            <w:tcBorders>
              <w:top w:val="nil"/>
            </w:tcBorders>
            <w:shd w:val="clear" w:color="auto" w:fill="FFFFFF"/>
            <w:tcMar>
              <w:top w:w="30" w:type="dxa"/>
              <w:left w:w="30" w:type="dxa"/>
              <w:bottom w:w="30" w:type="dxa"/>
              <w:right w:w="30" w:type="dxa"/>
            </w:tcMar>
            <w:vAlign w:val="center"/>
          </w:tcPr>
          <w:p w14:paraId="62B6BE8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.119</w:t>
            </w:r>
          </w:p>
        </w:tc>
        <w:tc>
          <w:tcPr>
            <w:tcW w:w="550" w:type="pct"/>
            <w:tcBorders>
              <w:top w:val="nil"/>
            </w:tcBorders>
            <w:shd w:val="clear" w:color="auto" w:fill="FFFFFF"/>
            <w:tcMar>
              <w:top w:w="30" w:type="dxa"/>
              <w:left w:w="30" w:type="dxa"/>
              <w:bottom w:w="30" w:type="dxa"/>
              <w:right w:w="30" w:type="dxa"/>
            </w:tcMar>
            <w:vAlign w:val="center"/>
          </w:tcPr>
          <w:p w14:paraId="17B9633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.075</w:t>
            </w:r>
          </w:p>
        </w:tc>
        <w:tc>
          <w:tcPr>
            <w:tcW w:w="429" w:type="pct"/>
            <w:tcBorders>
              <w:top w:val="nil"/>
            </w:tcBorders>
            <w:shd w:val="clear" w:color="auto" w:fill="FFFFFF"/>
            <w:tcMar>
              <w:top w:w="30" w:type="dxa"/>
              <w:left w:w="30" w:type="dxa"/>
              <w:bottom w:w="30" w:type="dxa"/>
              <w:right w:w="30" w:type="dxa"/>
            </w:tcMar>
            <w:vAlign w:val="center"/>
          </w:tcPr>
          <w:p w14:paraId="3E202B1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-.030</w:t>
            </w:r>
          </w:p>
        </w:tc>
        <w:tc>
          <w:tcPr>
            <w:tcW w:w="429" w:type="pct"/>
            <w:tcBorders>
              <w:top w:val="nil"/>
              <w:right w:val="single" w:sz="16" w:space="0" w:color="000000"/>
            </w:tcBorders>
            <w:shd w:val="clear" w:color="auto" w:fill="FFFFFF"/>
            <w:tcMar>
              <w:top w:w="30" w:type="dxa"/>
              <w:left w:w="30" w:type="dxa"/>
              <w:bottom w:w="30" w:type="dxa"/>
              <w:right w:w="30" w:type="dxa"/>
            </w:tcMar>
            <w:vAlign w:val="center"/>
          </w:tcPr>
          <w:p w14:paraId="73210F3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.268</w:t>
            </w:r>
          </w:p>
        </w:tc>
      </w:tr>
      <w:tr w:rsidR="001135E2" w:rsidRPr="00F25887" w14:paraId="6809CFD0" w14:textId="77777777" w:rsidTr="009F2097">
        <w:trPr>
          <w:cantSplit/>
          <w:trHeight w:val="20"/>
          <w:tblHeader/>
        </w:trPr>
        <w:tc>
          <w:tcPr>
            <w:tcW w:w="273" w:type="pct"/>
            <w:vMerge w:val="restart"/>
            <w:tcBorders>
              <w:left w:val="single" w:sz="16" w:space="0" w:color="000000"/>
              <w:right w:val="nil"/>
            </w:tcBorders>
            <w:shd w:val="clear" w:color="auto" w:fill="FFFFFF"/>
            <w:tcMar>
              <w:top w:w="30" w:type="dxa"/>
              <w:left w:w="30" w:type="dxa"/>
              <w:bottom w:w="30" w:type="dxa"/>
              <w:right w:w="30" w:type="dxa"/>
            </w:tcMar>
          </w:tcPr>
          <w:p w14:paraId="02D9B24C"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C2.4</w:t>
            </w:r>
          </w:p>
        </w:tc>
        <w:tc>
          <w:tcPr>
            <w:tcW w:w="745" w:type="pct"/>
            <w:tcBorders>
              <w:left w:val="nil"/>
              <w:bottom w:val="nil"/>
              <w:right w:val="single" w:sz="16" w:space="0" w:color="000000"/>
            </w:tcBorders>
            <w:shd w:val="clear" w:color="auto" w:fill="FFFFFF"/>
            <w:tcMar>
              <w:top w:w="30" w:type="dxa"/>
              <w:left w:w="30" w:type="dxa"/>
              <w:bottom w:w="30" w:type="dxa"/>
              <w:right w:w="30" w:type="dxa"/>
            </w:tcMar>
          </w:tcPr>
          <w:p w14:paraId="7499CFFE"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28" w:type="pct"/>
            <w:tcBorders>
              <w:left w:val="single" w:sz="16" w:space="0" w:color="000000"/>
              <w:bottom w:val="nil"/>
            </w:tcBorders>
            <w:shd w:val="clear" w:color="auto" w:fill="FFFFFF"/>
            <w:tcMar>
              <w:top w:w="30" w:type="dxa"/>
              <w:left w:w="30" w:type="dxa"/>
              <w:bottom w:w="30" w:type="dxa"/>
              <w:right w:w="30" w:type="dxa"/>
            </w:tcMar>
            <w:vAlign w:val="center"/>
          </w:tcPr>
          <w:p w14:paraId="4BCD40E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.045</w:t>
            </w:r>
          </w:p>
        </w:tc>
        <w:tc>
          <w:tcPr>
            <w:tcW w:w="428" w:type="pct"/>
            <w:tcBorders>
              <w:bottom w:val="nil"/>
            </w:tcBorders>
            <w:shd w:val="clear" w:color="auto" w:fill="FFFFFF"/>
            <w:tcMar>
              <w:top w:w="30" w:type="dxa"/>
              <w:left w:w="30" w:type="dxa"/>
              <w:bottom w:w="30" w:type="dxa"/>
              <w:right w:w="30" w:type="dxa"/>
            </w:tcMar>
            <w:vAlign w:val="center"/>
          </w:tcPr>
          <w:p w14:paraId="1C40CC6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.833</w:t>
            </w:r>
          </w:p>
        </w:tc>
        <w:tc>
          <w:tcPr>
            <w:tcW w:w="317" w:type="pct"/>
            <w:tcBorders>
              <w:bottom w:val="nil"/>
            </w:tcBorders>
            <w:shd w:val="clear" w:color="auto" w:fill="FFFFFF"/>
            <w:tcMar>
              <w:top w:w="30" w:type="dxa"/>
              <w:left w:w="30" w:type="dxa"/>
              <w:bottom w:w="30" w:type="dxa"/>
              <w:right w:w="30" w:type="dxa"/>
            </w:tcMar>
            <w:vAlign w:val="center"/>
          </w:tcPr>
          <w:p w14:paraId="7CEE01A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.916</w:t>
            </w:r>
          </w:p>
        </w:tc>
        <w:tc>
          <w:tcPr>
            <w:tcW w:w="443" w:type="pct"/>
            <w:tcBorders>
              <w:bottom w:val="nil"/>
            </w:tcBorders>
            <w:shd w:val="clear" w:color="auto" w:fill="FFFFFF"/>
            <w:tcMar>
              <w:top w:w="30" w:type="dxa"/>
              <w:left w:w="30" w:type="dxa"/>
              <w:bottom w:w="30" w:type="dxa"/>
              <w:right w:w="30" w:type="dxa"/>
            </w:tcMar>
            <w:vAlign w:val="center"/>
          </w:tcPr>
          <w:p w14:paraId="51C3328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09" w:type="pct"/>
            <w:tcBorders>
              <w:bottom w:val="nil"/>
            </w:tcBorders>
            <w:shd w:val="clear" w:color="auto" w:fill="FFFFFF"/>
            <w:tcMar>
              <w:top w:w="30" w:type="dxa"/>
              <w:left w:w="30" w:type="dxa"/>
              <w:bottom w:w="30" w:type="dxa"/>
              <w:right w:w="30" w:type="dxa"/>
            </w:tcMar>
            <w:vAlign w:val="center"/>
          </w:tcPr>
          <w:p w14:paraId="48760F1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.360</w:t>
            </w:r>
          </w:p>
        </w:tc>
        <w:tc>
          <w:tcPr>
            <w:tcW w:w="550" w:type="pct"/>
            <w:tcBorders>
              <w:bottom w:val="nil"/>
            </w:tcBorders>
            <w:shd w:val="clear" w:color="auto" w:fill="FFFFFF"/>
            <w:tcMar>
              <w:top w:w="30" w:type="dxa"/>
              <w:left w:w="30" w:type="dxa"/>
              <w:bottom w:w="30" w:type="dxa"/>
              <w:right w:w="30" w:type="dxa"/>
            </w:tcMar>
            <w:vAlign w:val="center"/>
          </w:tcPr>
          <w:p w14:paraId="742D484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.071</w:t>
            </w:r>
          </w:p>
        </w:tc>
        <w:tc>
          <w:tcPr>
            <w:tcW w:w="550" w:type="pct"/>
            <w:tcBorders>
              <w:bottom w:val="nil"/>
            </w:tcBorders>
            <w:shd w:val="clear" w:color="auto" w:fill="FFFFFF"/>
            <w:tcMar>
              <w:top w:w="30" w:type="dxa"/>
              <w:left w:w="30" w:type="dxa"/>
              <w:bottom w:w="30" w:type="dxa"/>
              <w:right w:w="30" w:type="dxa"/>
            </w:tcMar>
            <w:vAlign w:val="center"/>
          </w:tcPr>
          <w:p w14:paraId="083AE01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.078</w:t>
            </w:r>
          </w:p>
        </w:tc>
        <w:tc>
          <w:tcPr>
            <w:tcW w:w="429" w:type="pct"/>
            <w:tcBorders>
              <w:bottom w:val="nil"/>
            </w:tcBorders>
            <w:shd w:val="clear" w:color="auto" w:fill="FFFFFF"/>
            <w:tcMar>
              <w:top w:w="30" w:type="dxa"/>
              <w:left w:w="30" w:type="dxa"/>
              <w:bottom w:w="30" w:type="dxa"/>
              <w:right w:w="30" w:type="dxa"/>
            </w:tcMar>
            <w:vAlign w:val="center"/>
          </w:tcPr>
          <w:p w14:paraId="55B324B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-.082</w:t>
            </w:r>
          </w:p>
        </w:tc>
        <w:tc>
          <w:tcPr>
            <w:tcW w:w="429" w:type="pct"/>
            <w:tcBorders>
              <w:bottom w:val="nil"/>
              <w:right w:val="single" w:sz="16" w:space="0" w:color="000000"/>
            </w:tcBorders>
            <w:shd w:val="clear" w:color="auto" w:fill="FFFFFF"/>
            <w:tcMar>
              <w:top w:w="30" w:type="dxa"/>
              <w:left w:w="30" w:type="dxa"/>
              <w:bottom w:w="30" w:type="dxa"/>
              <w:right w:w="30" w:type="dxa"/>
            </w:tcMar>
            <w:vAlign w:val="center"/>
          </w:tcPr>
          <w:p w14:paraId="5494B5A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.225</w:t>
            </w:r>
          </w:p>
        </w:tc>
      </w:tr>
      <w:tr w:rsidR="001135E2" w:rsidRPr="00F25887" w14:paraId="7A051AE6" w14:textId="77777777" w:rsidTr="009F2097">
        <w:trPr>
          <w:cantSplit/>
          <w:trHeight w:val="20"/>
          <w:tblHeader/>
        </w:trPr>
        <w:tc>
          <w:tcPr>
            <w:tcW w:w="273" w:type="pct"/>
            <w:vMerge/>
            <w:tcBorders>
              <w:left w:val="single" w:sz="16" w:space="0" w:color="000000"/>
              <w:right w:val="nil"/>
            </w:tcBorders>
            <w:shd w:val="clear" w:color="auto" w:fill="FFFFFF"/>
            <w:tcMar>
              <w:top w:w="30" w:type="dxa"/>
              <w:left w:w="30" w:type="dxa"/>
              <w:bottom w:w="30" w:type="dxa"/>
              <w:right w:w="30" w:type="dxa"/>
            </w:tcMar>
          </w:tcPr>
          <w:p w14:paraId="5B7639F9"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p>
        </w:tc>
        <w:tc>
          <w:tcPr>
            <w:tcW w:w="745" w:type="pct"/>
            <w:tcBorders>
              <w:top w:val="nil"/>
              <w:left w:val="nil"/>
              <w:right w:val="single" w:sz="16" w:space="0" w:color="000000"/>
            </w:tcBorders>
            <w:shd w:val="clear" w:color="auto" w:fill="FFFFFF"/>
            <w:tcMar>
              <w:top w:w="30" w:type="dxa"/>
              <w:left w:w="30" w:type="dxa"/>
              <w:bottom w:w="30" w:type="dxa"/>
              <w:right w:w="30" w:type="dxa"/>
            </w:tcMar>
          </w:tcPr>
          <w:p w14:paraId="619AF65F"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28" w:type="pct"/>
            <w:tcBorders>
              <w:top w:val="nil"/>
              <w:left w:val="single" w:sz="16" w:space="0" w:color="000000"/>
            </w:tcBorders>
            <w:shd w:val="clear" w:color="auto" w:fill="FFFFFF"/>
            <w:tcMar>
              <w:top w:w="30" w:type="dxa"/>
              <w:left w:w="30" w:type="dxa"/>
              <w:bottom w:w="30" w:type="dxa"/>
              <w:right w:w="30" w:type="dxa"/>
            </w:tcMar>
          </w:tcPr>
          <w:p w14:paraId="10EA9074"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tcBorders>
              <w:top w:val="nil"/>
            </w:tcBorders>
            <w:shd w:val="clear" w:color="auto" w:fill="FFFFFF"/>
            <w:tcMar>
              <w:top w:w="30" w:type="dxa"/>
              <w:left w:w="30" w:type="dxa"/>
              <w:bottom w:w="30" w:type="dxa"/>
              <w:right w:w="30" w:type="dxa"/>
            </w:tcMar>
          </w:tcPr>
          <w:p w14:paraId="11B461E0"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tcBorders>
              <w:top w:val="nil"/>
            </w:tcBorders>
            <w:shd w:val="clear" w:color="auto" w:fill="FFFFFF"/>
            <w:tcMar>
              <w:top w:w="30" w:type="dxa"/>
              <w:left w:w="30" w:type="dxa"/>
              <w:bottom w:w="30" w:type="dxa"/>
              <w:right w:w="30" w:type="dxa"/>
            </w:tcMar>
            <w:vAlign w:val="center"/>
          </w:tcPr>
          <w:p w14:paraId="501B768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.903</w:t>
            </w:r>
          </w:p>
        </w:tc>
        <w:tc>
          <w:tcPr>
            <w:tcW w:w="443" w:type="pct"/>
            <w:tcBorders>
              <w:top w:val="nil"/>
            </w:tcBorders>
            <w:shd w:val="clear" w:color="auto" w:fill="FFFFFF"/>
            <w:tcMar>
              <w:top w:w="30" w:type="dxa"/>
              <w:left w:w="30" w:type="dxa"/>
              <w:bottom w:w="30" w:type="dxa"/>
              <w:right w:w="30" w:type="dxa"/>
            </w:tcMar>
            <w:vAlign w:val="center"/>
          </w:tcPr>
          <w:p w14:paraId="489F4D6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164.615</w:t>
            </w:r>
          </w:p>
        </w:tc>
        <w:tc>
          <w:tcPr>
            <w:tcW w:w="409" w:type="pct"/>
            <w:tcBorders>
              <w:top w:val="nil"/>
            </w:tcBorders>
            <w:shd w:val="clear" w:color="auto" w:fill="FFFFFF"/>
            <w:tcMar>
              <w:top w:w="30" w:type="dxa"/>
              <w:left w:w="30" w:type="dxa"/>
              <w:bottom w:w="30" w:type="dxa"/>
              <w:right w:w="30" w:type="dxa"/>
            </w:tcMar>
            <w:vAlign w:val="center"/>
          </w:tcPr>
          <w:p w14:paraId="2268FD8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.368</w:t>
            </w:r>
          </w:p>
        </w:tc>
        <w:tc>
          <w:tcPr>
            <w:tcW w:w="550" w:type="pct"/>
            <w:tcBorders>
              <w:top w:val="nil"/>
            </w:tcBorders>
            <w:shd w:val="clear" w:color="auto" w:fill="FFFFFF"/>
            <w:tcMar>
              <w:top w:w="30" w:type="dxa"/>
              <w:left w:w="30" w:type="dxa"/>
              <w:bottom w:w="30" w:type="dxa"/>
              <w:right w:w="30" w:type="dxa"/>
            </w:tcMar>
            <w:vAlign w:val="center"/>
          </w:tcPr>
          <w:p w14:paraId="30D3C63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.071</w:t>
            </w:r>
          </w:p>
        </w:tc>
        <w:tc>
          <w:tcPr>
            <w:tcW w:w="550" w:type="pct"/>
            <w:tcBorders>
              <w:top w:val="nil"/>
            </w:tcBorders>
            <w:shd w:val="clear" w:color="auto" w:fill="FFFFFF"/>
            <w:tcMar>
              <w:top w:w="30" w:type="dxa"/>
              <w:left w:w="30" w:type="dxa"/>
              <w:bottom w:w="30" w:type="dxa"/>
              <w:right w:w="30" w:type="dxa"/>
            </w:tcMar>
            <w:vAlign w:val="center"/>
          </w:tcPr>
          <w:p w14:paraId="4768FEF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.079</w:t>
            </w:r>
          </w:p>
        </w:tc>
        <w:tc>
          <w:tcPr>
            <w:tcW w:w="429" w:type="pct"/>
            <w:tcBorders>
              <w:top w:val="nil"/>
            </w:tcBorders>
            <w:shd w:val="clear" w:color="auto" w:fill="FFFFFF"/>
            <w:tcMar>
              <w:top w:w="30" w:type="dxa"/>
              <w:left w:w="30" w:type="dxa"/>
              <w:bottom w:w="30" w:type="dxa"/>
              <w:right w:w="30" w:type="dxa"/>
            </w:tcMar>
            <w:vAlign w:val="center"/>
          </w:tcPr>
          <w:p w14:paraId="2209CCF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-.085</w:t>
            </w:r>
          </w:p>
        </w:tc>
        <w:tc>
          <w:tcPr>
            <w:tcW w:w="429" w:type="pct"/>
            <w:tcBorders>
              <w:top w:val="nil"/>
              <w:right w:val="single" w:sz="16" w:space="0" w:color="000000"/>
            </w:tcBorders>
            <w:shd w:val="clear" w:color="auto" w:fill="FFFFFF"/>
            <w:tcMar>
              <w:top w:w="30" w:type="dxa"/>
              <w:left w:w="30" w:type="dxa"/>
              <w:bottom w:w="30" w:type="dxa"/>
              <w:right w:w="30" w:type="dxa"/>
            </w:tcMar>
            <w:vAlign w:val="center"/>
          </w:tcPr>
          <w:p w14:paraId="6D087F3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.228</w:t>
            </w:r>
          </w:p>
        </w:tc>
      </w:tr>
      <w:tr w:rsidR="001135E2" w:rsidRPr="00F25887" w14:paraId="312BAD87" w14:textId="77777777" w:rsidTr="009F2097">
        <w:trPr>
          <w:cantSplit/>
          <w:trHeight w:val="20"/>
          <w:tblHeader/>
        </w:trPr>
        <w:tc>
          <w:tcPr>
            <w:tcW w:w="273" w:type="pct"/>
            <w:vMerge w:val="restart"/>
            <w:tcBorders>
              <w:left w:val="single" w:sz="16" w:space="0" w:color="000000"/>
              <w:right w:val="nil"/>
            </w:tcBorders>
            <w:shd w:val="clear" w:color="auto" w:fill="FFFFFF"/>
            <w:tcMar>
              <w:top w:w="30" w:type="dxa"/>
              <w:left w:w="30" w:type="dxa"/>
              <w:bottom w:w="30" w:type="dxa"/>
              <w:right w:w="30" w:type="dxa"/>
            </w:tcMar>
          </w:tcPr>
          <w:p w14:paraId="30E5D321"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C2.5</w:t>
            </w:r>
          </w:p>
        </w:tc>
        <w:tc>
          <w:tcPr>
            <w:tcW w:w="745" w:type="pct"/>
            <w:tcBorders>
              <w:left w:val="nil"/>
              <w:bottom w:val="nil"/>
              <w:right w:val="single" w:sz="16" w:space="0" w:color="000000"/>
            </w:tcBorders>
            <w:shd w:val="clear" w:color="auto" w:fill="FFFFFF"/>
            <w:tcMar>
              <w:top w:w="30" w:type="dxa"/>
              <w:left w:w="30" w:type="dxa"/>
              <w:bottom w:w="30" w:type="dxa"/>
              <w:right w:w="30" w:type="dxa"/>
            </w:tcMar>
          </w:tcPr>
          <w:p w14:paraId="7BE17047"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28" w:type="pct"/>
            <w:tcBorders>
              <w:left w:val="single" w:sz="16" w:space="0" w:color="000000"/>
              <w:bottom w:val="nil"/>
            </w:tcBorders>
            <w:shd w:val="clear" w:color="auto" w:fill="FFFFFF"/>
            <w:tcMar>
              <w:top w:w="30" w:type="dxa"/>
              <w:left w:w="30" w:type="dxa"/>
              <w:bottom w:w="30" w:type="dxa"/>
              <w:right w:w="30" w:type="dxa"/>
            </w:tcMar>
            <w:vAlign w:val="center"/>
          </w:tcPr>
          <w:p w14:paraId="129D451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.750</w:t>
            </w:r>
          </w:p>
        </w:tc>
        <w:tc>
          <w:tcPr>
            <w:tcW w:w="428" w:type="pct"/>
            <w:tcBorders>
              <w:bottom w:val="nil"/>
            </w:tcBorders>
            <w:shd w:val="clear" w:color="auto" w:fill="FFFFFF"/>
            <w:tcMar>
              <w:top w:w="30" w:type="dxa"/>
              <w:left w:w="30" w:type="dxa"/>
              <w:bottom w:w="30" w:type="dxa"/>
              <w:right w:w="30" w:type="dxa"/>
            </w:tcMar>
            <w:vAlign w:val="center"/>
          </w:tcPr>
          <w:p w14:paraId="3670290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.387</w:t>
            </w:r>
          </w:p>
        </w:tc>
        <w:tc>
          <w:tcPr>
            <w:tcW w:w="317" w:type="pct"/>
            <w:tcBorders>
              <w:bottom w:val="nil"/>
            </w:tcBorders>
            <w:shd w:val="clear" w:color="auto" w:fill="FFFFFF"/>
            <w:tcMar>
              <w:top w:w="30" w:type="dxa"/>
              <w:left w:w="30" w:type="dxa"/>
              <w:bottom w:w="30" w:type="dxa"/>
              <w:right w:w="30" w:type="dxa"/>
            </w:tcMar>
            <w:vAlign w:val="center"/>
          </w:tcPr>
          <w:p w14:paraId="07E372D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1.050</w:t>
            </w:r>
          </w:p>
        </w:tc>
        <w:tc>
          <w:tcPr>
            <w:tcW w:w="443" w:type="pct"/>
            <w:tcBorders>
              <w:bottom w:val="nil"/>
            </w:tcBorders>
            <w:shd w:val="clear" w:color="auto" w:fill="FFFFFF"/>
            <w:tcMar>
              <w:top w:w="30" w:type="dxa"/>
              <w:left w:w="30" w:type="dxa"/>
              <w:bottom w:w="30" w:type="dxa"/>
              <w:right w:w="30" w:type="dxa"/>
            </w:tcMar>
            <w:vAlign w:val="center"/>
          </w:tcPr>
          <w:p w14:paraId="3BB9BF3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09" w:type="pct"/>
            <w:tcBorders>
              <w:bottom w:val="nil"/>
            </w:tcBorders>
            <w:shd w:val="clear" w:color="auto" w:fill="FFFFFF"/>
            <w:tcMar>
              <w:top w:w="30" w:type="dxa"/>
              <w:left w:w="30" w:type="dxa"/>
              <w:bottom w:w="30" w:type="dxa"/>
              <w:right w:w="30" w:type="dxa"/>
            </w:tcMar>
            <w:vAlign w:val="center"/>
          </w:tcPr>
          <w:p w14:paraId="5FEA107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.294</w:t>
            </w:r>
          </w:p>
        </w:tc>
        <w:tc>
          <w:tcPr>
            <w:tcW w:w="550" w:type="pct"/>
            <w:tcBorders>
              <w:bottom w:val="nil"/>
            </w:tcBorders>
            <w:shd w:val="clear" w:color="auto" w:fill="FFFFFF"/>
            <w:tcMar>
              <w:top w:w="30" w:type="dxa"/>
              <w:left w:w="30" w:type="dxa"/>
              <w:bottom w:w="30" w:type="dxa"/>
              <w:right w:w="30" w:type="dxa"/>
            </w:tcMar>
            <w:vAlign w:val="center"/>
          </w:tcPr>
          <w:p w14:paraId="3185F9B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.081</w:t>
            </w:r>
          </w:p>
        </w:tc>
        <w:tc>
          <w:tcPr>
            <w:tcW w:w="550" w:type="pct"/>
            <w:tcBorders>
              <w:bottom w:val="nil"/>
            </w:tcBorders>
            <w:shd w:val="clear" w:color="auto" w:fill="FFFFFF"/>
            <w:tcMar>
              <w:top w:w="30" w:type="dxa"/>
              <w:left w:w="30" w:type="dxa"/>
              <w:bottom w:w="30" w:type="dxa"/>
              <w:right w:w="30" w:type="dxa"/>
            </w:tcMar>
            <w:vAlign w:val="center"/>
          </w:tcPr>
          <w:p w14:paraId="7BC90D6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.077</w:t>
            </w:r>
          </w:p>
        </w:tc>
        <w:tc>
          <w:tcPr>
            <w:tcW w:w="429" w:type="pct"/>
            <w:tcBorders>
              <w:bottom w:val="nil"/>
            </w:tcBorders>
            <w:shd w:val="clear" w:color="auto" w:fill="FFFFFF"/>
            <w:tcMar>
              <w:top w:w="30" w:type="dxa"/>
              <w:left w:w="30" w:type="dxa"/>
              <w:bottom w:w="30" w:type="dxa"/>
              <w:right w:w="30" w:type="dxa"/>
            </w:tcMar>
            <w:vAlign w:val="center"/>
          </w:tcPr>
          <w:p w14:paraId="6B1456A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-.071</w:t>
            </w:r>
          </w:p>
        </w:tc>
        <w:tc>
          <w:tcPr>
            <w:tcW w:w="429" w:type="pct"/>
            <w:tcBorders>
              <w:bottom w:val="nil"/>
              <w:right w:val="single" w:sz="16" w:space="0" w:color="000000"/>
            </w:tcBorders>
            <w:shd w:val="clear" w:color="auto" w:fill="FFFFFF"/>
            <w:tcMar>
              <w:top w:w="30" w:type="dxa"/>
              <w:left w:w="30" w:type="dxa"/>
              <w:bottom w:w="30" w:type="dxa"/>
              <w:right w:w="30" w:type="dxa"/>
            </w:tcMar>
            <w:vAlign w:val="center"/>
          </w:tcPr>
          <w:p w14:paraId="064C1E1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.233</w:t>
            </w:r>
          </w:p>
        </w:tc>
      </w:tr>
      <w:tr w:rsidR="001135E2" w:rsidRPr="00F25887" w14:paraId="406374A8" w14:textId="77777777" w:rsidTr="009F2097">
        <w:trPr>
          <w:cantSplit/>
          <w:trHeight w:val="20"/>
          <w:tblHeader/>
        </w:trPr>
        <w:tc>
          <w:tcPr>
            <w:tcW w:w="273" w:type="pct"/>
            <w:vMerge/>
            <w:tcBorders>
              <w:left w:val="single" w:sz="16" w:space="0" w:color="000000"/>
              <w:right w:val="nil"/>
            </w:tcBorders>
            <w:shd w:val="clear" w:color="auto" w:fill="FFFFFF"/>
            <w:tcMar>
              <w:top w:w="30" w:type="dxa"/>
              <w:left w:w="30" w:type="dxa"/>
              <w:bottom w:w="30" w:type="dxa"/>
              <w:right w:w="30" w:type="dxa"/>
            </w:tcMar>
          </w:tcPr>
          <w:p w14:paraId="73ACE4F6"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p>
        </w:tc>
        <w:tc>
          <w:tcPr>
            <w:tcW w:w="745" w:type="pct"/>
            <w:tcBorders>
              <w:top w:val="nil"/>
              <w:left w:val="nil"/>
              <w:right w:val="single" w:sz="16" w:space="0" w:color="000000"/>
            </w:tcBorders>
            <w:shd w:val="clear" w:color="auto" w:fill="FFFFFF"/>
            <w:tcMar>
              <w:top w:w="30" w:type="dxa"/>
              <w:left w:w="30" w:type="dxa"/>
              <w:bottom w:w="30" w:type="dxa"/>
              <w:right w:w="30" w:type="dxa"/>
            </w:tcMar>
          </w:tcPr>
          <w:p w14:paraId="4AD8B82A"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28" w:type="pct"/>
            <w:tcBorders>
              <w:top w:val="nil"/>
              <w:left w:val="single" w:sz="16" w:space="0" w:color="000000"/>
            </w:tcBorders>
            <w:shd w:val="clear" w:color="auto" w:fill="FFFFFF"/>
            <w:tcMar>
              <w:top w:w="30" w:type="dxa"/>
              <w:left w:w="30" w:type="dxa"/>
              <w:bottom w:w="30" w:type="dxa"/>
              <w:right w:w="30" w:type="dxa"/>
            </w:tcMar>
          </w:tcPr>
          <w:p w14:paraId="771DF467"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tcBorders>
              <w:top w:val="nil"/>
            </w:tcBorders>
            <w:shd w:val="clear" w:color="auto" w:fill="FFFFFF"/>
            <w:tcMar>
              <w:top w:w="30" w:type="dxa"/>
              <w:left w:w="30" w:type="dxa"/>
              <w:bottom w:w="30" w:type="dxa"/>
              <w:right w:w="30" w:type="dxa"/>
            </w:tcMar>
          </w:tcPr>
          <w:p w14:paraId="533608C1"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tcBorders>
              <w:top w:val="nil"/>
            </w:tcBorders>
            <w:shd w:val="clear" w:color="auto" w:fill="FFFFFF"/>
            <w:tcMar>
              <w:top w:w="30" w:type="dxa"/>
              <w:left w:w="30" w:type="dxa"/>
              <w:bottom w:w="30" w:type="dxa"/>
              <w:right w:w="30" w:type="dxa"/>
            </w:tcMar>
            <w:vAlign w:val="center"/>
          </w:tcPr>
          <w:p w14:paraId="5AFABF5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1.095</w:t>
            </w:r>
          </w:p>
        </w:tc>
        <w:tc>
          <w:tcPr>
            <w:tcW w:w="443" w:type="pct"/>
            <w:tcBorders>
              <w:top w:val="nil"/>
            </w:tcBorders>
            <w:shd w:val="clear" w:color="auto" w:fill="FFFFFF"/>
            <w:tcMar>
              <w:top w:w="30" w:type="dxa"/>
              <w:left w:w="30" w:type="dxa"/>
              <w:bottom w:w="30" w:type="dxa"/>
              <w:right w:w="30" w:type="dxa"/>
            </w:tcMar>
            <w:vAlign w:val="center"/>
          </w:tcPr>
          <w:p w14:paraId="608B1D4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173.976</w:t>
            </w:r>
          </w:p>
        </w:tc>
        <w:tc>
          <w:tcPr>
            <w:tcW w:w="409" w:type="pct"/>
            <w:tcBorders>
              <w:top w:val="nil"/>
            </w:tcBorders>
            <w:shd w:val="clear" w:color="auto" w:fill="FFFFFF"/>
            <w:tcMar>
              <w:top w:w="30" w:type="dxa"/>
              <w:left w:w="30" w:type="dxa"/>
              <w:bottom w:w="30" w:type="dxa"/>
              <w:right w:w="30" w:type="dxa"/>
            </w:tcMar>
            <w:vAlign w:val="center"/>
          </w:tcPr>
          <w:p w14:paraId="53F03C1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.275</w:t>
            </w:r>
          </w:p>
        </w:tc>
        <w:tc>
          <w:tcPr>
            <w:tcW w:w="550" w:type="pct"/>
            <w:tcBorders>
              <w:top w:val="nil"/>
            </w:tcBorders>
            <w:shd w:val="clear" w:color="auto" w:fill="FFFFFF"/>
            <w:tcMar>
              <w:top w:w="30" w:type="dxa"/>
              <w:left w:w="30" w:type="dxa"/>
              <w:bottom w:w="30" w:type="dxa"/>
              <w:right w:w="30" w:type="dxa"/>
            </w:tcMar>
            <w:vAlign w:val="center"/>
          </w:tcPr>
          <w:p w14:paraId="423DF06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.081</w:t>
            </w:r>
          </w:p>
        </w:tc>
        <w:tc>
          <w:tcPr>
            <w:tcW w:w="550" w:type="pct"/>
            <w:tcBorders>
              <w:top w:val="nil"/>
            </w:tcBorders>
            <w:shd w:val="clear" w:color="auto" w:fill="FFFFFF"/>
            <w:tcMar>
              <w:top w:w="30" w:type="dxa"/>
              <w:left w:w="30" w:type="dxa"/>
              <w:bottom w:w="30" w:type="dxa"/>
              <w:right w:w="30" w:type="dxa"/>
            </w:tcMar>
            <w:vAlign w:val="center"/>
          </w:tcPr>
          <w:p w14:paraId="5D3CAC8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.074</w:t>
            </w:r>
          </w:p>
        </w:tc>
        <w:tc>
          <w:tcPr>
            <w:tcW w:w="429" w:type="pct"/>
            <w:tcBorders>
              <w:top w:val="nil"/>
            </w:tcBorders>
            <w:shd w:val="clear" w:color="auto" w:fill="FFFFFF"/>
            <w:tcMar>
              <w:top w:w="30" w:type="dxa"/>
              <w:left w:w="30" w:type="dxa"/>
              <w:bottom w:w="30" w:type="dxa"/>
              <w:right w:w="30" w:type="dxa"/>
            </w:tcMar>
            <w:vAlign w:val="center"/>
          </w:tcPr>
          <w:p w14:paraId="7BB2D23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-.065</w:t>
            </w:r>
          </w:p>
        </w:tc>
        <w:tc>
          <w:tcPr>
            <w:tcW w:w="429" w:type="pct"/>
            <w:tcBorders>
              <w:top w:val="nil"/>
              <w:right w:val="single" w:sz="16" w:space="0" w:color="000000"/>
            </w:tcBorders>
            <w:shd w:val="clear" w:color="auto" w:fill="FFFFFF"/>
            <w:tcMar>
              <w:top w:w="30" w:type="dxa"/>
              <w:left w:w="30" w:type="dxa"/>
              <w:bottom w:w="30" w:type="dxa"/>
              <w:right w:w="30" w:type="dxa"/>
            </w:tcMar>
            <w:vAlign w:val="center"/>
          </w:tcPr>
          <w:p w14:paraId="163668E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.227</w:t>
            </w:r>
          </w:p>
        </w:tc>
      </w:tr>
      <w:tr w:rsidR="001135E2" w:rsidRPr="00F25887" w14:paraId="7D1D7C00" w14:textId="77777777" w:rsidTr="009F2097">
        <w:trPr>
          <w:cantSplit/>
          <w:trHeight w:val="20"/>
          <w:tblHeader/>
        </w:trPr>
        <w:tc>
          <w:tcPr>
            <w:tcW w:w="273" w:type="pct"/>
            <w:vMerge w:val="restart"/>
            <w:tcBorders>
              <w:left w:val="single" w:sz="16" w:space="0" w:color="000000"/>
              <w:right w:val="nil"/>
            </w:tcBorders>
            <w:shd w:val="clear" w:color="auto" w:fill="FFFFFF"/>
            <w:tcMar>
              <w:top w:w="30" w:type="dxa"/>
              <w:left w:w="30" w:type="dxa"/>
              <w:bottom w:w="30" w:type="dxa"/>
              <w:right w:w="30" w:type="dxa"/>
            </w:tcMar>
          </w:tcPr>
          <w:p w14:paraId="427F2BD8"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C2.6</w:t>
            </w:r>
          </w:p>
        </w:tc>
        <w:tc>
          <w:tcPr>
            <w:tcW w:w="745" w:type="pct"/>
            <w:tcBorders>
              <w:left w:val="nil"/>
              <w:bottom w:val="nil"/>
              <w:right w:val="single" w:sz="16" w:space="0" w:color="000000"/>
            </w:tcBorders>
            <w:shd w:val="clear" w:color="auto" w:fill="FFFFFF"/>
            <w:tcMar>
              <w:top w:w="30" w:type="dxa"/>
              <w:left w:w="30" w:type="dxa"/>
              <w:bottom w:w="30" w:type="dxa"/>
              <w:right w:w="30" w:type="dxa"/>
            </w:tcMar>
          </w:tcPr>
          <w:p w14:paraId="23C1DD01"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28" w:type="pct"/>
            <w:tcBorders>
              <w:left w:val="single" w:sz="16" w:space="0" w:color="000000"/>
              <w:bottom w:val="nil"/>
            </w:tcBorders>
            <w:shd w:val="clear" w:color="auto" w:fill="FFFFFF"/>
            <w:tcMar>
              <w:top w:w="30" w:type="dxa"/>
              <w:left w:w="30" w:type="dxa"/>
              <w:bottom w:w="30" w:type="dxa"/>
              <w:right w:w="30" w:type="dxa"/>
            </w:tcMar>
            <w:vAlign w:val="center"/>
          </w:tcPr>
          <w:p w14:paraId="5F48398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.353</w:t>
            </w:r>
          </w:p>
        </w:tc>
        <w:tc>
          <w:tcPr>
            <w:tcW w:w="428" w:type="pct"/>
            <w:tcBorders>
              <w:bottom w:val="nil"/>
            </w:tcBorders>
            <w:shd w:val="clear" w:color="auto" w:fill="FFFFFF"/>
            <w:tcMar>
              <w:top w:w="30" w:type="dxa"/>
              <w:left w:w="30" w:type="dxa"/>
              <w:bottom w:w="30" w:type="dxa"/>
              <w:right w:w="30" w:type="dxa"/>
            </w:tcMar>
            <w:vAlign w:val="center"/>
          </w:tcPr>
          <w:p w14:paraId="70D45C9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.552</w:t>
            </w:r>
          </w:p>
        </w:tc>
        <w:tc>
          <w:tcPr>
            <w:tcW w:w="317" w:type="pct"/>
            <w:tcBorders>
              <w:bottom w:val="nil"/>
            </w:tcBorders>
            <w:shd w:val="clear" w:color="auto" w:fill="FFFFFF"/>
            <w:tcMar>
              <w:top w:w="30" w:type="dxa"/>
              <w:left w:w="30" w:type="dxa"/>
              <w:bottom w:w="30" w:type="dxa"/>
              <w:right w:w="30" w:type="dxa"/>
            </w:tcMar>
            <w:vAlign w:val="center"/>
          </w:tcPr>
          <w:p w14:paraId="1DF0F78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1.080</w:t>
            </w:r>
          </w:p>
        </w:tc>
        <w:tc>
          <w:tcPr>
            <w:tcW w:w="443" w:type="pct"/>
            <w:tcBorders>
              <w:bottom w:val="nil"/>
            </w:tcBorders>
            <w:shd w:val="clear" w:color="auto" w:fill="FFFFFF"/>
            <w:tcMar>
              <w:top w:w="30" w:type="dxa"/>
              <w:left w:w="30" w:type="dxa"/>
              <w:bottom w:w="30" w:type="dxa"/>
              <w:right w:w="30" w:type="dxa"/>
            </w:tcMar>
            <w:vAlign w:val="center"/>
          </w:tcPr>
          <w:p w14:paraId="4055CF3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09" w:type="pct"/>
            <w:tcBorders>
              <w:bottom w:val="nil"/>
            </w:tcBorders>
            <w:shd w:val="clear" w:color="auto" w:fill="FFFFFF"/>
            <w:tcMar>
              <w:top w:w="30" w:type="dxa"/>
              <w:left w:w="30" w:type="dxa"/>
              <w:bottom w:w="30" w:type="dxa"/>
              <w:right w:w="30" w:type="dxa"/>
            </w:tcMar>
            <w:vAlign w:val="center"/>
          </w:tcPr>
          <w:p w14:paraId="36FC2A0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.281</w:t>
            </w:r>
          </w:p>
        </w:tc>
        <w:tc>
          <w:tcPr>
            <w:tcW w:w="550" w:type="pct"/>
            <w:tcBorders>
              <w:bottom w:val="nil"/>
            </w:tcBorders>
            <w:shd w:val="clear" w:color="auto" w:fill="FFFFFF"/>
            <w:tcMar>
              <w:top w:w="30" w:type="dxa"/>
              <w:left w:w="30" w:type="dxa"/>
              <w:bottom w:w="30" w:type="dxa"/>
              <w:right w:w="30" w:type="dxa"/>
            </w:tcMar>
            <w:vAlign w:val="center"/>
          </w:tcPr>
          <w:p w14:paraId="02E54AB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.083</w:t>
            </w:r>
          </w:p>
        </w:tc>
        <w:tc>
          <w:tcPr>
            <w:tcW w:w="550" w:type="pct"/>
            <w:tcBorders>
              <w:bottom w:val="nil"/>
            </w:tcBorders>
            <w:shd w:val="clear" w:color="auto" w:fill="FFFFFF"/>
            <w:tcMar>
              <w:top w:w="30" w:type="dxa"/>
              <w:left w:w="30" w:type="dxa"/>
              <w:bottom w:w="30" w:type="dxa"/>
              <w:right w:w="30" w:type="dxa"/>
            </w:tcMar>
            <w:vAlign w:val="center"/>
          </w:tcPr>
          <w:p w14:paraId="316F8E0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.077</w:t>
            </w:r>
          </w:p>
        </w:tc>
        <w:tc>
          <w:tcPr>
            <w:tcW w:w="429" w:type="pct"/>
            <w:tcBorders>
              <w:bottom w:val="nil"/>
            </w:tcBorders>
            <w:shd w:val="clear" w:color="auto" w:fill="FFFFFF"/>
            <w:tcMar>
              <w:top w:w="30" w:type="dxa"/>
              <w:left w:w="30" w:type="dxa"/>
              <w:bottom w:w="30" w:type="dxa"/>
              <w:right w:w="30" w:type="dxa"/>
            </w:tcMar>
            <w:vAlign w:val="center"/>
          </w:tcPr>
          <w:p w14:paraId="1FA90DB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-.068</w:t>
            </w:r>
          </w:p>
        </w:tc>
        <w:tc>
          <w:tcPr>
            <w:tcW w:w="429" w:type="pct"/>
            <w:tcBorders>
              <w:bottom w:val="nil"/>
              <w:right w:val="single" w:sz="16" w:space="0" w:color="000000"/>
            </w:tcBorders>
            <w:shd w:val="clear" w:color="auto" w:fill="FFFFFF"/>
            <w:tcMar>
              <w:top w:w="30" w:type="dxa"/>
              <w:left w:w="30" w:type="dxa"/>
              <w:bottom w:w="30" w:type="dxa"/>
              <w:right w:w="30" w:type="dxa"/>
            </w:tcMar>
            <w:vAlign w:val="center"/>
          </w:tcPr>
          <w:p w14:paraId="3381296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.234</w:t>
            </w:r>
          </w:p>
        </w:tc>
      </w:tr>
      <w:tr w:rsidR="001135E2" w:rsidRPr="00F25887" w14:paraId="42510FA0" w14:textId="77777777" w:rsidTr="009F2097">
        <w:trPr>
          <w:cantSplit/>
          <w:trHeight w:val="20"/>
          <w:tblHeader/>
        </w:trPr>
        <w:tc>
          <w:tcPr>
            <w:tcW w:w="273" w:type="pct"/>
            <w:vMerge/>
            <w:tcBorders>
              <w:left w:val="single" w:sz="16" w:space="0" w:color="000000"/>
              <w:right w:val="nil"/>
            </w:tcBorders>
            <w:shd w:val="clear" w:color="auto" w:fill="FFFFFF"/>
            <w:tcMar>
              <w:top w:w="30" w:type="dxa"/>
              <w:left w:w="30" w:type="dxa"/>
              <w:bottom w:w="30" w:type="dxa"/>
              <w:right w:w="30" w:type="dxa"/>
            </w:tcMar>
          </w:tcPr>
          <w:p w14:paraId="6F2AFF50"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p>
        </w:tc>
        <w:tc>
          <w:tcPr>
            <w:tcW w:w="745" w:type="pct"/>
            <w:tcBorders>
              <w:top w:val="nil"/>
              <w:left w:val="nil"/>
              <w:right w:val="single" w:sz="16" w:space="0" w:color="000000"/>
            </w:tcBorders>
            <w:shd w:val="clear" w:color="auto" w:fill="FFFFFF"/>
            <w:tcMar>
              <w:top w:w="30" w:type="dxa"/>
              <w:left w:w="30" w:type="dxa"/>
              <w:bottom w:w="30" w:type="dxa"/>
              <w:right w:w="30" w:type="dxa"/>
            </w:tcMar>
          </w:tcPr>
          <w:p w14:paraId="5F918EE1"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28" w:type="pct"/>
            <w:tcBorders>
              <w:top w:val="nil"/>
              <w:left w:val="single" w:sz="16" w:space="0" w:color="000000"/>
            </w:tcBorders>
            <w:shd w:val="clear" w:color="auto" w:fill="FFFFFF"/>
            <w:tcMar>
              <w:top w:w="30" w:type="dxa"/>
              <w:left w:w="30" w:type="dxa"/>
              <w:bottom w:w="30" w:type="dxa"/>
              <w:right w:w="30" w:type="dxa"/>
            </w:tcMar>
          </w:tcPr>
          <w:p w14:paraId="6E234073"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tcBorders>
              <w:top w:val="nil"/>
            </w:tcBorders>
            <w:shd w:val="clear" w:color="auto" w:fill="FFFFFF"/>
            <w:tcMar>
              <w:top w:w="30" w:type="dxa"/>
              <w:left w:w="30" w:type="dxa"/>
              <w:bottom w:w="30" w:type="dxa"/>
              <w:right w:w="30" w:type="dxa"/>
            </w:tcMar>
          </w:tcPr>
          <w:p w14:paraId="596C7F80"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tcBorders>
              <w:top w:val="nil"/>
            </w:tcBorders>
            <w:shd w:val="clear" w:color="auto" w:fill="FFFFFF"/>
            <w:tcMar>
              <w:top w:w="30" w:type="dxa"/>
              <w:left w:w="30" w:type="dxa"/>
              <w:bottom w:w="30" w:type="dxa"/>
              <w:right w:w="30" w:type="dxa"/>
            </w:tcMar>
            <w:vAlign w:val="center"/>
          </w:tcPr>
          <w:p w14:paraId="326437E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1.115</w:t>
            </w:r>
          </w:p>
        </w:tc>
        <w:tc>
          <w:tcPr>
            <w:tcW w:w="443" w:type="pct"/>
            <w:tcBorders>
              <w:top w:val="nil"/>
            </w:tcBorders>
            <w:shd w:val="clear" w:color="auto" w:fill="FFFFFF"/>
            <w:tcMar>
              <w:top w:w="30" w:type="dxa"/>
              <w:left w:w="30" w:type="dxa"/>
              <w:bottom w:w="30" w:type="dxa"/>
              <w:right w:w="30" w:type="dxa"/>
            </w:tcMar>
            <w:vAlign w:val="center"/>
          </w:tcPr>
          <w:p w14:paraId="49C2648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172.203</w:t>
            </w:r>
          </w:p>
        </w:tc>
        <w:tc>
          <w:tcPr>
            <w:tcW w:w="409" w:type="pct"/>
            <w:tcBorders>
              <w:top w:val="nil"/>
            </w:tcBorders>
            <w:shd w:val="clear" w:color="auto" w:fill="FFFFFF"/>
            <w:tcMar>
              <w:top w:w="30" w:type="dxa"/>
              <w:left w:w="30" w:type="dxa"/>
              <w:bottom w:w="30" w:type="dxa"/>
              <w:right w:w="30" w:type="dxa"/>
            </w:tcMar>
            <w:vAlign w:val="center"/>
          </w:tcPr>
          <w:p w14:paraId="41984CD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.266</w:t>
            </w:r>
          </w:p>
        </w:tc>
        <w:tc>
          <w:tcPr>
            <w:tcW w:w="550" w:type="pct"/>
            <w:tcBorders>
              <w:top w:val="nil"/>
            </w:tcBorders>
            <w:shd w:val="clear" w:color="auto" w:fill="FFFFFF"/>
            <w:tcMar>
              <w:top w:w="30" w:type="dxa"/>
              <w:left w:w="30" w:type="dxa"/>
              <w:bottom w:w="30" w:type="dxa"/>
              <w:right w:w="30" w:type="dxa"/>
            </w:tcMar>
            <w:vAlign w:val="center"/>
          </w:tcPr>
          <w:p w14:paraId="0AC7AE5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.083</w:t>
            </w:r>
          </w:p>
        </w:tc>
        <w:tc>
          <w:tcPr>
            <w:tcW w:w="550" w:type="pct"/>
            <w:tcBorders>
              <w:top w:val="nil"/>
            </w:tcBorders>
            <w:shd w:val="clear" w:color="auto" w:fill="FFFFFF"/>
            <w:tcMar>
              <w:top w:w="30" w:type="dxa"/>
              <w:left w:w="30" w:type="dxa"/>
              <w:bottom w:w="30" w:type="dxa"/>
              <w:right w:w="30" w:type="dxa"/>
            </w:tcMar>
            <w:vAlign w:val="center"/>
          </w:tcPr>
          <w:p w14:paraId="297907B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.074</w:t>
            </w:r>
          </w:p>
        </w:tc>
        <w:tc>
          <w:tcPr>
            <w:tcW w:w="429" w:type="pct"/>
            <w:tcBorders>
              <w:top w:val="nil"/>
            </w:tcBorders>
            <w:shd w:val="clear" w:color="auto" w:fill="FFFFFF"/>
            <w:tcMar>
              <w:top w:w="30" w:type="dxa"/>
              <w:left w:w="30" w:type="dxa"/>
              <w:bottom w:w="30" w:type="dxa"/>
              <w:right w:w="30" w:type="dxa"/>
            </w:tcMar>
            <w:vAlign w:val="center"/>
          </w:tcPr>
          <w:p w14:paraId="2329E0D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-.064</w:t>
            </w:r>
          </w:p>
        </w:tc>
        <w:tc>
          <w:tcPr>
            <w:tcW w:w="429" w:type="pct"/>
            <w:tcBorders>
              <w:top w:val="nil"/>
              <w:right w:val="single" w:sz="16" w:space="0" w:color="000000"/>
            </w:tcBorders>
            <w:shd w:val="clear" w:color="auto" w:fill="FFFFFF"/>
            <w:tcMar>
              <w:top w:w="30" w:type="dxa"/>
              <w:left w:w="30" w:type="dxa"/>
              <w:bottom w:w="30" w:type="dxa"/>
              <w:right w:w="30" w:type="dxa"/>
            </w:tcMar>
            <w:vAlign w:val="center"/>
          </w:tcPr>
          <w:p w14:paraId="18A30DB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.230</w:t>
            </w:r>
          </w:p>
        </w:tc>
      </w:tr>
      <w:tr w:rsidR="001135E2" w:rsidRPr="00F25887" w14:paraId="78AB3C5C" w14:textId="77777777" w:rsidTr="009F2097">
        <w:trPr>
          <w:cantSplit/>
          <w:trHeight w:val="20"/>
          <w:tblHeader/>
        </w:trPr>
        <w:tc>
          <w:tcPr>
            <w:tcW w:w="273" w:type="pct"/>
            <w:vMerge w:val="restart"/>
            <w:tcBorders>
              <w:left w:val="single" w:sz="16" w:space="0" w:color="000000"/>
              <w:right w:val="nil"/>
            </w:tcBorders>
            <w:shd w:val="clear" w:color="auto" w:fill="FFFFFF"/>
            <w:tcMar>
              <w:top w:w="30" w:type="dxa"/>
              <w:left w:w="30" w:type="dxa"/>
              <w:bottom w:w="30" w:type="dxa"/>
              <w:right w:w="30" w:type="dxa"/>
            </w:tcMar>
          </w:tcPr>
          <w:p w14:paraId="3AD13C2D"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C2.7</w:t>
            </w:r>
          </w:p>
        </w:tc>
        <w:tc>
          <w:tcPr>
            <w:tcW w:w="745" w:type="pct"/>
            <w:tcBorders>
              <w:left w:val="nil"/>
              <w:bottom w:val="nil"/>
              <w:right w:val="single" w:sz="16" w:space="0" w:color="000000"/>
            </w:tcBorders>
            <w:shd w:val="clear" w:color="auto" w:fill="FFFFFF"/>
            <w:tcMar>
              <w:top w:w="30" w:type="dxa"/>
              <w:left w:w="30" w:type="dxa"/>
              <w:bottom w:w="30" w:type="dxa"/>
              <w:right w:w="30" w:type="dxa"/>
            </w:tcMar>
          </w:tcPr>
          <w:p w14:paraId="07FE5607"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28" w:type="pct"/>
            <w:tcBorders>
              <w:left w:val="single" w:sz="16" w:space="0" w:color="000000"/>
              <w:bottom w:val="nil"/>
            </w:tcBorders>
            <w:shd w:val="clear" w:color="auto" w:fill="FFFFFF"/>
            <w:tcMar>
              <w:top w:w="30" w:type="dxa"/>
              <w:left w:w="30" w:type="dxa"/>
              <w:bottom w:w="30" w:type="dxa"/>
              <w:right w:w="30" w:type="dxa"/>
            </w:tcMar>
            <w:vAlign w:val="center"/>
          </w:tcPr>
          <w:p w14:paraId="43370F8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.361</w:t>
            </w:r>
          </w:p>
        </w:tc>
        <w:tc>
          <w:tcPr>
            <w:tcW w:w="428" w:type="pct"/>
            <w:tcBorders>
              <w:bottom w:val="nil"/>
            </w:tcBorders>
            <w:shd w:val="clear" w:color="auto" w:fill="FFFFFF"/>
            <w:tcMar>
              <w:top w:w="30" w:type="dxa"/>
              <w:left w:w="30" w:type="dxa"/>
              <w:bottom w:w="30" w:type="dxa"/>
              <w:right w:w="30" w:type="dxa"/>
            </w:tcMar>
            <w:vAlign w:val="center"/>
          </w:tcPr>
          <w:p w14:paraId="325C793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.548</w:t>
            </w:r>
          </w:p>
        </w:tc>
        <w:tc>
          <w:tcPr>
            <w:tcW w:w="317" w:type="pct"/>
            <w:tcBorders>
              <w:bottom w:val="nil"/>
            </w:tcBorders>
            <w:shd w:val="clear" w:color="auto" w:fill="FFFFFF"/>
            <w:tcMar>
              <w:top w:w="30" w:type="dxa"/>
              <w:left w:w="30" w:type="dxa"/>
              <w:bottom w:w="30" w:type="dxa"/>
              <w:right w:w="30" w:type="dxa"/>
            </w:tcMar>
            <w:vAlign w:val="center"/>
          </w:tcPr>
          <w:p w14:paraId="20A37A3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1.315</w:t>
            </w:r>
          </w:p>
        </w:tc>
        <w:tc>
          <w:tcPr>
            <w:tcW w:w="443" w:type="pct"/>
            <w:tcBorders>
              <w:bottom w:val="nil"/>
            </w:tcBorders>
            <w:shd w:val="clear" w:color="auto" w:fill="FFFFFF"/>
            <w:tcMar>
              <w:top w:w="30" w:type="dxa"/>
              <w:left w:w="30" w:type="dxa"/>
              <w:bottom w:w="30" w:type="dxa"/>
              <w:right w:w="30" w:type="dxa"/>
            </w:tcMar>
            <w:vAlign w:val="center"/>
          </w:tcPr>
          <w:p w14:paraId="3A94692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09" w:type="pct"/>
            <w:tcBorders>
              <w:bottom w:val="nil"/>
            </w:tcBorders>
            <w:shd w:val="clear" w:color="auto" w:fill="FFFFFF"/>
            <w:tcMar>
              <w:top w:w="30" w:type="dxa"/>
              <w:left w:w="30" w:type="dxa"/>
              <w:bottom w:w="30" w:type="dxa"/>
              <w:right w:w="30" w:type="dxa"/>
            </w:tcMar>
            <w:vAlign w:val="center"/>
          </w:tcPr>
          <w:p w14:paraId="6A92901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.189</w:t>
            </w:r>
          </w:p>
        </w:tc>
        <w:tc>
          <w:tcPr>
            <w:tcW w:w="550" w:type="pct"/>
            <w:tcBorders>
              <w:bottom w:val="nil"/>
            </w:tcBorders>
            <w:shd w:val="clear" w:color="auto" w:fill="FFFFFF"/>
            <w:tcMar>
              <w:top w:w="30" w:type="dxa"/>
              <w:left w:w="30" w:type="dxa"/>
              <w:bottom w:w="30" w:type="dxa"/>
              <w:right w:w="30" w:type="dxa"/>
            </w:tcMar>
            <w:vAlign w:val="center"/>
          </w:tcPr>
          <w:p w14:paraId="13AFF3B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.098</w:t>
            </w:r>
          </w:p>
        </w:tc>
        <w:tc>
          <w:tcPr>
            <w:tcW w:w="550" w:type="pct"/>
            <w:tcBorders>
              <w:bottom w:val="nil"/>
            </w:tcBorders>
            <w:shd w:val="clear" w:color="auto" w:fill="FFFFFF"/>
            <w:tcMar>
              <w:top w:w="30" w:type="dxa"/>
              <w:left w:w="30" w:type="dxa"/>
              <w:bottom w:w="30" w:type="dxa"/>
              <w:right w:w="30" w:type="dxa"/>
            </w:tcMar>
            <w:vAlign w:val="center"/>
          </w:tcPr>
          <w:p w14:paraId="60268AE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.075</w:t>
            </w:r>
          </w:p>
        </w:tc>
        <w:tc>
          <w:tcPr>
            <w:tcW w:w="429" w:type="pct"/>
            <w:tcBorders>
              <w:bottom w:val="nil"/>
            </w:tcBorders>
            <w:shd w:val="clear" w:color="auto" w:fill="FFFFFF"/>
            <w:tcMar>
              <w:top w:w="30" w:type="dxa"/>
              <w:left w:w="30" w:type="dxa"/>
              <w:bottom w:w="30" w:type="dxa"/>
              <w:right w:w="30" w:type="dxa"/>
            </w:tcMar>
            <w:vAlign w:val="center"/>
          </w:tcPr>
          <w:p w14:paraId="41AA9ED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-.048</w:t>
            </w:r>
          </w:p>
        </w:tc>
        <w:tc>
          <w:tcPr>
            <w:tcW w:w="429" w:type="pct"/>
            <w:tcBorders>
              <w:bottom w:val="nil"/>
              <w:right w:val="single" w:sz="16" w:space="0" w:color="000000"/>
            </w:tcBorders>
            <w:shd w:val="clear" w:color="auto" w:fill="FFFFFF"/>
            <w:tcMar>
              <w:top w:w="30" w:type="dxa"/>
              <w:left w:w="30" w:type="dxa"/>
              <w:bottom w:w="30" w:type="dxa"/>
              <w:right w:w="30" w:type="dxa"/>
            </w:tcMar>
            <w:vAlign w:val="center"/>
          </w:tcPr>
          <w:p w14:paraId="499BCA4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.245</w:t>
            </w:r>
          </w:p>
        </w:tc>
      </w:tr>
      <w:tr w:rsidR="001135E2" w:rsidRPr="00F25887" w14:paraId="7A8DB76A" w14:textId="77777777" w:rsidTr="009F2097">
        <w:trPr>
          <w:cantSplit/>
          <w:trHeight w:val="20"/>
          <w:tblHeader/>
        </w:trPr>
        <w:tc>
          <w:tcPr>
            <w:tcW w:w="273" w:type="pct"/>
            <w:vMerge/>
            <w:tcBorders>
              <w:left w:val="single" w:sz="16" w:space="0" w:color="000000"/>
              <w:right w:val="nil"/>
            </w:tcBorders>
            <w:shd w:val="clear" w:color="auto" w:fill="FFFFFF"/>
            <w:tcMar>
              <w:top w:w="30" w:type="dxa"/>
              <w:left w:w="30" w:type="dxa"/>
              <w:bottom w:w="30" w:type="dxa"/>
              <w:right w:w="30" w:type="dxa"/>
            </w:tcMar>
          </w:tcPr>
          <w:p w14:paraId="5C379553"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p>
        </w:tc>
        <w:tc>
          <w:tcPr>
            <w:tcW w:w="745" w:type="pct"/>
            <w:tcBorders>
              <w:top w:val="nil"/>
              <w:left w:val="nil"/>
              <w:right w:val="single" w:sz="16" w:space="0" w:color="000000"/>
            </w:tcBorders>
            <w:shd w:val="clear" w:color="auto" w:fill="FFFFFF"/>
            <w:tcMar>
              <w:top w:w="30" w:type="dxa"/>
              <w:left w:w="30" w:type="dxa"/>
              <w:bottom w:w="30" w:type="dxa"/>
              <w:right w:w="30" w:type="dxa"/>
            </w:tcMar>
          </w:tcPr>
          <w:p w14:paraId="5B686D63"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28" w:type="pct"/>
            <w:tcBorders>
              <w:top w:val="nil"/>
              <w:left w:val="single" w:sz="16" w:space="0" w:color="000000"/>
            </w:tcBorders>
            <w:shd w:val="clear" w:color="auto" w:fill="FFFFFF"/>
            <w:tcMar>
              <w:top w:w="30" w:type="dxa"/>
              <w:left w:w="30" w:type="dxa"/>
              <w:bottom w:w="30" w:type="dxa"/>
              <w:right w:w="30" w:type="dxa"/>
            </w:tcMar>
          </w:tcPr>
          <w:p w14:paraId="50395FCE"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tcBorders>
              <w:top w:val="nil"/>
            </w:tcBorders>
            <w:shd w:val="clear" w:color="auto" w:fill="FFFFFF"/>
            <w:tcMar>
              <w:top w:w="30" w:type="dxa"/>
              <w:left w:w="30" w:type="dxa"/>
              <w:bottom w:w="30" w:type="dxa"/>
              <w:right w:w="30" w:type="dxa"/>
            </w:tcMar>
          </w:tcPr>
          <w:p w14:paraId="441D50CE"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tcBorders>
              <w:top w:val="nil"/>
            </w:tcBorders>
            <w:shd w:val="clear" w:color="auto" w:fill="FFFFFF"/>
            <w:tcMar>
              <w:top w:w="30" w:type="dxa"/>
              <w:left w:w="30" w:type="dxa"/>
              <w:bottom w:w="30" w:type="dxa"/>
              <w:right w:w="30" w:type="dxa"/>
            </w:tcMar>
            <w:vAlign w:val="center"/>
          </w:tcPr>
          <w:p w14:paraId="33B1C90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1.256</w:t>
            </w:r>
          </w:p>
        </w:tc>
        <w:tc>
          <w:tcPr>
            <w:tcW w:w="443" w:type="pct"/>
            <w:tcBorders>
              <w:top w:val="nil"/>
            </w:tcBorders>
            <w:shd w:val="clear" w:color="auto" w:fill="FFFFFF"/>
            <w:tcMar>
              <w:top w:w="30" w:type="dxa"/>
              <w:left w:w="30" w:type="dxa"/>
              <w:bottom w:w="30" w:type="dxa"/>
              <w:right w:w="30" w:type="dxa"/>
            </w:tcMar>
            <w:vAlign w:val="center"/>
          </w:tcPr>
          <w:p w14:paraId="467AC5D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160.115</w:t>
            </w:r>
          </w:p>
        </w:tc>
        <w:tc>
          <w:tcPr>
            <w:tcW w:w="409" w:type="pct"/>
            <w:tcBorders>
              <w:top w:val="nil"/>
            </w:tcBorders>
            <w:shd w:val="clear" w:color="auto" w:fill="FFFFFF"/>
            <w:tcMar>
              <w:top w:w="30" w:type="dxa"/>
              <w:left w:w="30" w:type="dxa"/>
              <w:bottom w:w="30" w:type="dxa"/>
              <w:right w:w="30" w:type="dxa"/>
            </w:tcMar>
            <w:vAlign w:val="center"/>
          </w:tcPr>
          <w:p w14:paraId="6F05E72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.211</w:t>
            </w:r>
          </w:p>
        </w:tc>
        <w:tc>
          <w:tcPr>
            <w:tcW w:w="550" w:type="pct"/>
            <w:tcBorders>
              <w:top w:val="nil"/>
            </w:tcBorders>
            <w:shd w:val="clear" w:color="auto" w:fill="FFFFFF"/>
            <w:tcMar>
              <w:top w:w="30" w:type="dxa"/>
              <w:left w:w="30" w:type="dxa"/>
              <w:bottom w:w="30" w:type="dxa"/>
              <w:right w:w="30" w:type="dxa"/>
            </w:tcMar>
            <w:vAlign w:val="center"/>
          </w:tcPr>
          <w:p w14:paraId="5081DFF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.098</w:t>
            </w:r>
          </w:p>
        </w:tc>
        <w:tc>
          <w:tcPr>
            <w:tcW w:w="550" w:type="pct"/>
            <w:tcBorders>
              <w:top w:val="nil"/>
            </w:tcBorders>
            <w:shd w:val="clear" w:color="auto" w:fill="FFFFFF"/>
            <w:tcMar>
              <w:top w:w="30" w:type="dxa"/>
              <w:left w:w="30" w:type="dxa"/>
              <w:bottom w:w="30" w:type="dxa"/>
              <w:right w:w="30" w:type="dxa"/>
            </w:tcMar>
            <w:vAlign w:val="center"/>
          </w:tcPr>
          <w:p w14:paraId="217AF3D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.078</w:t>
            </w:r>
          </w:p>
        </w:tc>
        <w:tc>
          <w:tcPr>
            <w:tcW w:w="429" w:type="pct"/>
            <w:tcBorders>
              <w:top w:val="nil"/>
            </w:tcBorders>
            <w:shd w:val="clear" w:color="auto" w:fill="FFFFFF"/>
            <w:tcMar>
              <w:top w:w="30" w:type="dxa"/>
              <w:left w:w="30" w:type="dxa"/>
              <w:bottom w:w="30" w:type="dxa"/>
              <w:right w:w="30" w:type="dxa"/>
            </w:tcMar>
            <w:vAlign w:val="center"/>
          </w:tcPr>
          <w:p w14:paraId="04E9F79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-.056</w:t>
            </w:r>
          </w:p>
        </w:tc>
        <w:tc>
          <w:tcPr>
            <w:tcW w:w="429" w:type="pct"/>
            <w:tcBorders>
              <w:top w:val="nil"/>
              <w:right w:val="single" w:sz="16" w:space="0" w:color="000000"/>
            </w:tcBorders>
            <w:shd w:val="clear" w:color="auto" w:fill="FFFFFF"/>
            <w:tcMar>
              <w:top w:w="30" w:type="dxa"/>
              <w:left w:w="30" w:type="dxa"/>
              <w:bottom w:w="30" w:type="dxa"/>
              <w:right w:w="30" w:type="dxa"/>
            </w:tcMar>
            <w:vAlign w:val="center"/>
          </w:tcPr>
          <w:p w14:paraId="1ECB5BC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.253</w:t>
            </w:r>
          </w:p>
        </w:tc>
      </w:tr>
      <w:tr w:rsidR="001135E2" w:rsidRPr="00F25887" w14:paraId="54BCF15F" w14:textId="77777777" w:rsidTr="009F2097">
        <w:trPr>
          <w:cantSplit/>
          <w:trHeight w:val="20"/>
          <w:tblHeader/>
        </w:trPr>
        <w:tc>
          <w:tcPr>
            <w:tcW w:w="273" w:type="pct"/>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29C24596"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C2.8</w:t>
            </w:r>
          </w:p>
        </w:tc>
        <w:tc>
          <w:tcPr>
            <w:tcW w:w="745" w:type="pct"/>
            <w:tcBorders>
              <w:left w:val="nil"/>
              <w:bottom w:val="nil"/>
              <w:right w:val="single" w:sz="16" w:space="0" w:color="000000"/>
            </w:tcBorders>
            <w:shd w:val="clear" w:color="auto" w:fill="FFFFFF"/>
            <w:tcMar>
              <w:top w:w="30" w:type="dxa"/>
              <w:left w:w="30" w:type="dxa"/>
              <w:bottom w:w="30" w:type="dxa"/>
              <w:right w:w="30" w:type="dxa"/>
            </w:tcMar>
          </w:tcPr>
          <w:p w14:paraId="1CF44A82"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28" w:type="pct"/>
            <w:tcBorders>
              <w:left w:val="single" w:sz="16" w:space="0" w:color="000000"/>
              <w:bottom w:val="nil"/>
            </w:tcBorders>
            <w:shd w:val="clear" w:color="auto" w:fill="FFFFFF"/>
            <w:tcMar>
              <w:top w:w="30" w:type="dxa"/>
              <w:left w:w="30" w:type="dxa"/>
              <w:bottom w:w="30" w:type="dxa"/>
              <w:right w:w="30" w:type="dxa"/>
            </w:tcMar>
            <w:vAlign w:val="center"/>
          </w:tcPr>
          <w:p w14:paraId="62DB2DD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.091</w:t>
            </w:r>
          </w:p>
        </w:tc>
        <w:tc>
          <w:tcPr>
            <w:tcW w:w="428" w:type="pct"/>
            <w:tcBorders>
              <w:bottom w:val="nil"/>
            </w:tcBorders>
            <w:shd w:val="clear" w:color="auto" w:fill="FFFFFF"/>
            <w:tcMar>
              <w:top w:w="30" w:type="dxa"/>
              <w:left w:w="30" w:type="dxa"/>
              <w:bottom w:w="30" w:type="dxa"/>
              <w:right w:w="30" w:type="dxa"/>
            </w:tcMar>
            <w:vAlign w:val="center"/>
          </w:tcPr>
          <w:p w14:paraId="0D7AC8C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.763</w:t>
            </w:r>
          </w:p>
        </w:tc>
        <w:tc>
          <w:tcPr>
            <w:tcW w:w="317" w:type="pct"/>
            <w:tcBorders>
              <w:bottom w:val="nil"/>
            </w:tcBorders>
            <w:shd w:val="clear" w:color="auto" w:fill="FFFFFF"/>
            <w:tcMar>
              <w:top w:w="30" w:type="dxa"/>
              <w:left w:w="30" w:type="dxa"/>
              <w:bottom w:w="30" w:type="dxa"/>
              <w:right w:w="30" w:type="dxa"/>
            </w:tcMar>
            <w:vAlign w:val="center"/>
          </w:tcPr>
          <w:p w14:paraId="3A7475A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.983</w:t>
            </w:r>
          </w:p>
        </w:tc>
        <w:tc>
          <w:tcPr>
            <w:tcW w:w="443" w:type="pct"/>
            <w:tcBorders>
              <w:bottom w:val="nil"/>
            </w:tcBorders>
            <w:shd w:val="clear" w:color="auto" w:fill="FFFFFF"/>
            <w:tcMar>
              <w:top w:w="30" w:type="dxa"/>
              <w:left w:w="30" w:type="dxa"/>
              <w:bottom w:w="30" w:type="dxa"/>
              <w:right w:w="30" w:type="dxa"/>
            </w:tcMar>
            <w:vAlign w:val="center"/>
          </w:tcPr>
          <w:p w14:paraId="20D30DF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09" w:type="pct"/>
            <w:tcBorders>
              <w:bottom w:val="nil"/>
            </w:tcBorders>
            <w:shd w:val="clear" w:color="auto" w:fill="FFFFFF"/>
            <w:tcMar>
              <w:top w:w="30" w:type="dxa"/>
              <w:left w:w="30" w:type="dxa"/>
              <w:bottom w:w="30" w:type="dxa"/>
              <w:right w:w="30" w:type="dxa"/>
            </w:tcMar>
            <w:vAlign w:val="center"/>
          </w:tcPr>
          <w:p w14:paraId="5BCCA03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.326</w:t>
            </w:r>
          </w:p>
        </w:tc>
        <w:tc>
          <w:tcPr>
            <w:tcW w:w="550" w:type="pct"/>
            <w:tcBorders>
              <w:bottom w:val="nil"/>
            </w:tcBorders>
            <w:shd w:val="clear" w:color="auto" w:fill="FFFFFF"/>
            <w:tcMar>
              <w:top w:w="30" w:type="dxa"/>
              <w:left w:w="30" w:type="dxa"/>
              <w:bottom w:w="30" w:type="dxa"/>
              <w:right w:w="30" w:type="dxa"/>
            </w:tcMar>
            <w:vAlign w:val="center"/>
          </w:tcPr>
          <w:p w14:paraId="542A464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.083</w:t>
            </w:r>
          </w:p>
        </w:tc>
        <w:tc>
          <w:tcPr>
            <w:tcW w:w="550" w:type="pct"/>
            <w:tcBorders>
              <w:bottom w:val="nil"/>
            </w:tcBorders>
            <w:shd w:val="clear" w:color="auto" w:fill="FFFFFF"/>
            <w:tcMar>
              <w:top w:w="30" w:type="dxa"/>
              <w:left w:w="30" w:type="dxa"/>
              <w:bottom w:w="30" w:type="dxa"/>
              <w:right w:w="30" w:type="dxa"/>
            </w:tcMar>
            <w:vAlign w:val="center"/>
          </w:tcPr>
          <w:p w14:paraId="74D5E5E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.085</w:t>
            </w:r>
          </w:p>
        </w:tc>
        <w:tc>
          <w:tcPr>
            <w:tcW w:w="429" w:type="pct"/>
            <w:tcBorders>
              <w:bottom w:val="nil"/>
            </w:tcBorders>
            <w:shd w:val="clear" w:color="auto" w:fill="FFFFFF"/>
            <w:tcMar>
              <w:top w:w="30" w:type="dxa"/>
              <w:left w:w="30" w:type="dxa"/>
              <w:bottom w:w="30" w:type="dxa"/>
              <w:right w:w="30" w:type="dxa"/>
            </w:tcMar>
            <w:vAlign w:val="center"/>
          </w:tcPr>
          <w:p w14:paraId="4CE1DB4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-.083</w:t>
            </w:r>
          </w:p>
        </w:tc>
        <w:tc>
          <w:tcPr>
            <w:tcW w:w="429" w:type="pct"/>
            <w:tcBorders>
              <w:bottom w:val="nil"/>
              <w:right w:val="single" w:sz="16" w:space="0" w:color="000000"/>
            </w:tcBorders>
            <w:shd w:val="clear" w:color="auto" w:fill="FFFFFF"/>
            <w:tcMar>
              <w:top w:w="30" w:type="dxa"/>
              <w:left w:w="30" w:type="dxa"/>
              <w:bottom w:w="30" w:type="dxa"/>
              <w:right w:w="30" w:type="dxa"/>
            </w:tcMar>
            <w:vAlign w:val="center"/>
          </w:tcPr>
          <w:p w14:paraId="0FA5551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.249</w:t>
            </w:r>
          </w:p>
        </w:tc>
      </w:tr>
      <w:tr w:rsidR="001135E2" w:rsidRPr="00F25887" w14:paraId="500615B1" w14:textId="77777777" w:rsidTr="009F2097">
        <w:trPr>
          <w:cantSplit/>
          <w:trHeight w:val="20"/>
        </w:trPr>
        <w:tc>
          <w:tcPr>
            <w:tcW w:w="273" w:type="pct"/>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6F84A9F1"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p>
        </w:tc>
        <w:tc>
          <w:tcPr>
            <w:tcW w:w="745"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4F7879FC" w14:textId="77777777" w:rsidR="00C83BEF" w:rsidRPr="00F25887" w:rsidRDefault="00C83BEF" w:rsidP="009F2097">
            <w:pPr>
              <w:autoSpaceDE w:val="0"/>
              <w:autoSpaceDN w:val="0"/>
              <w:adjustRightInd w:val="0"/>
              <w:spacing w:line="28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28" w:type="pct"/>
            <w:tcBorders>
              <w:top w:val="nil"/>
              <w:left w:val="single" w:sz="16" w:space="0" w:color="000000"/>
              <w:bottom w:val="single" w:sz="16" w:space="0" w:color="000000"/>
            </w:tcBorders>
            <w:shd w:val="clear" w:color="auto" w:fill="FFFFFF"/>
            <w:tcMar>
              <w:top w:w="30" w:type="dxa"/>
              <w:left w:w="30" w:type="dxa"/>
              <w:bottom w:w="30" w:type="dxa"/>
              <w:right w:w="30" w:type="dxa"/>
            </w:tcMar>
          </w:tcPr>
          <w:p w14:paraId="5BECA711"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428" w:type="pct"/>
            <w:tcBorders>
              <w:top w:val="nil"/>
              <w:bottom w:val="single" w:sz="16" w:space="0" w:color="000000"/>
            </w:tcBorders>
            <w:shd w:val="clear" w:color="auto" w:fill="FFFFFF"/>
            <w:tcMar>
              <w:top w:w="30" w:type="dxa"/>
              <w:left w:w="30" w:type="dxa"/>
              <w:bottom w:w="30" w:type="dxa"/>
              <w:right w:w="30" w:type="dxa"/>
            </w:tcMar>
          </w:tcPr>
          <w:p w14:paraId="20D20DF2" w14:textId="77777777" w:rsidR="00C83BEF" w:rsidRPr="00F25887" w:rsidRDefault="00C83BEF" w:rsidP="009F2097">
            <w:pPr>
              <w:autoSpaceDE w:val="0"/>
              <w:autoSpaceDN w:val="0"/>
              <w:adjustRightInd w:val="0"/>
              <w:spacing w:line="288" w:lineRule="auto"/>
              <w:rPr>
                <w:color w:val="000000" w:themeColor="text1"/>
                <w:sz w:val="17"/>
                <w:szCs w:val="17"/>
              </w:rPr>
            </w:pPr>
          </w:p>
        </w:tc>
        <w:tc>
          <w:tcPr>
            <w:tcW w:w="317" w:type="pct"/>
            <w:tcBorders>
              <w:top w:val="nil"/>
              <w:bottom w:val="single" w:sz="16" w:space="0" w:color="000000"/>
            </w:tcBorders>
            <w:shd w:val="clear" w:color="auto" w:fill="FFFFFF"/>
            <w:tcMar>
              <w:top w:w="30" w:type="dxa"/>
              <w:left w:w="30" w:type="dxa"/>
              <w:bottom w:w="30" w:type="dxa"/>
              <w:right w:w="30" w:type="dxa"/>
            </w:tcMar>
            <w:vAlign w:val="center"/>
          </w:tcPr>
          <w:p w14:paraId="356DBD6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.985</w:t>
            </w:r>
          </w:p>
        </w:tc>
        <w:tc>
          <w:tcPr>
            <w:tcW w:w="443" w:type="pct"/>
            <w:tcBorders>
              <w:top w:val="nil"/>
              <w:bottom w:val="single" w:sz="16" w:space="0" w:color="000000"/>
            </w:tcBorders>
            <w:shd w:val="clear" w:color="auto" w:fill="FFFFFF"/>
            <w:tcMar>
              <w:top w:w="30" w:type="dxa"/>
              <w:left w:w="30" w:type="dxa"/>
              <w:bottom w:w="30" w:type="dxa"/>
              <w:right w:w="30" w:type="dxa"/>
            </w:tcMar>
            <w:vAlign w:val="center"/>
          </w:tcPr>
          <w:p w14:paraId="4E08E77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167.095</w:t>
            </w:r>
          </w:p>
        </w:tc>
        <w:tc>
          <w:tcPr>
            <w:tcW w:w="409" w:type="pct"/>
            <w:tcBorders>
              <w:top w:val="nil"/>
              <w:bottom w:val="single" w:sz="16" w:space="0" w:color="000000"/>
            </w:tcBorders>
            <w:shd w:val="clear" w:color="auto" w:fill="FFFFFF"/>
            <w:tcMar>
              <w:top w:w="30" w:type="dxa"/>
              <w:left w:w="30" w:type="dxa"/>
              <w:bottom w:w="30" w:type="dxa"/>
              <w:right w:w="30" w:type="dxa"/>
            </w:tcMar>
            <w:vAlign w:val="center"/>
          </w:tcPr>
          <w:p w14:paraId="46A5D85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.326</w:t>
            </w:r>
          </w:p>
        </w:tc>
        <w:tc>
          <w:tcPr>
            <w:tcW w:w="550" w:type="pct"/>
            <w:tcBorders>
              <w:top w:val="nil"/>
              <w:bottom w:val="single" w:sz="16" w:space="0" w:color="000000"/>
            </w:tcBorders>
            <w:shd w:val="clear" w:color="auto" w:fill="FFFFFF"/>
            <w:tcMar>
              <w:top w:w="30" w:type="dxa"/>
              <w:left w:w="30" w:type="dxa"/>
              <w:bottom w:w="30" w:type="dxa"/>
              <w:right w:w="30" w:type="dxa"/>
            </w:tcMar>
            <w:vAlign w:val="center"/>
          </w:tcPr>
          <w:p w14:paraId="636A50D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.083</w:t>
            </w:r>
          </w:p>
        </w:tc>
        <w:tc>
          <w:tcPr>
            <w:tcW w:w="550" w:type="pct"/>
            <w:tcBorders>
              <w:top w:val="nil"/>
              <w:bottom w:val="single" w:sz="16" w:space="0" w:color="000000"/>
            </w:tcBorders>
            <w:shd w:val="clear" w:color="auto" w:fill="FFFFFF"/>
            <w:tcMar>
              <w:top w:w="30" w:type="dxa"/>
              <w:left w:w="30" w:type="dxa"/>
              <w:bottom w:w="30" w:type="dxa"/>
              <w:right w:w="30" w:type="dxa"/>
            </w:tcMar>
            <w:vAlign w:val="center"/>
          </w:tcPr>
          <w:p w14:paraId="00ABEE8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.084</w:t>
            </w:r>
          </w:p>
        </w:tc>
        <w:tc>
          <w:tcPr>
            <w:tcW w:w="429" w:type="pct"/>
            <w:tcBorders>
              <w:top w:val="nil"/>
              <w:bottom w:val="single" w:sz="16" w:space="0" w:color="000000"/>
            </w:tcBorders>
            <w:shd w:val="clear" w:color="auto" w:fill="FFFFFF"/>
            <w:tcMar>
              <w:top w:w="30" w:type="dxa"/>
              <w:left w:w="30" w:type="dxa"/>
              <w:bottom w:w="30" w:type="dxa"/>
              <w:right w:w="30" w:type="dxa"/>
            </w:tcMar>
            <w:vAlign w:val="center"/>
          </w:tcPr>
          <w:p w14:paraId="5EEB2B4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-.084</w:t>
            </w:r>
          </w:p>
        </w:tc>
        <w:tc>
          <w:tcPr>
            <w:tcW w:w="429" w:type="pct"/>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7EE91CE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17"/>
                <w:szCs w:val="17"/>
              </w:rPr>
            </w:pPr>
            <w:r w:rsidRPr="00F25887">
              <w:rPr>
                <w:rFonts w:ascii="Arial" w:hAnsi="Arial" w:cs="Arial"/>
                <w:color w:val="000000" w:themeColor="text1"/>
                <w:sz w:val="17"/>
                <w:szCs w:val="17"/>
              </w:rPr>
              <w:t>.250</w:t>
            </w:r>
          </w:p>
        </w:tc>
      </w:tr>
    </w:tbl>
    <w:p w14:paraId="147B106E" w14:textId="77777777" w:rsidR="00C83BEF" w:rsidRPr="00F25887" w:rsidRDefault="00C83BEF" w:rsidP="00C83BEF">
      <w:pPr>
        <w:widowControl w:val="0"/>
        <w:spacing w:line="360" w:lineRule="auto"/>
        <w:rPr>
          <w:color w:val="000000" w:themeColor="text1"/>
        </w:rPr>
      </w:pPr>
    </w:p>
    <w:p w14:paraId="5031F95E" w14:textId="77777777" w:rsidR="00C83BEF" w:rsidRPr="00F25887" w:rsidRDefault="00C83BEF" w:rsidP="00C83BEF">
      <w:pPr>
        <w:widowControl w:val="0"/>
        <w:spacing w:line="360" w:lineRule="auto"/>
        <w:rPr>
          <w:color w:val="000000" w:themeColor="text1"/>
        </w:rPr>
      </w:pPr>
    </w:p>
    <w:p w14:paraId="283867D6" w14:textId="77777777" w:rsidR="00C83BEF" w:rsidRPr="00F25887" w:rsidRDefault="00C83BEF" w:rsidP="00C83BEF">
      <w:pPr>
        <w:widowControl w:val="0"/>
        <w:spacing w:line="360" w:lineRule="auto"/>
        <w:rPr>
          <w:color w:val="000000" w:themeColor="text1"/>
        </w:rPr>
      </w:pPr>
    </w:p>
    <w:p w14:paraId="16F44AAC" w14:textId="77777777" w:rsidR="00C83BEF" w:rsidRPr="00F25887" w:rsidRDefault="00C83BEF" w:rsidP="00C83BEF">
      <w:pPr>
        <w:widowControl w:val="0"/>
        <w:spacing w:line="360" w:lineRule="auto"/>
        <w:rPr>
          <w:color w:val="000000" w:themeColor="text1"/>
        </w:rPr>
      </w:pPr>
    </w:p>
    <w:p w14:paraId="34E1585D" w14:textId="77777777" w:rsidR="00C83BEF" w:rsidRPr="00F25887" w:rsidRDefault="00C83BEF" w:rsidP="00C83BEF">
      <w:pPr>
        <w:widowControl w:val="0"/>
        <w:spacing w:line="360" w:lineRule="auto"/>
        <w:rPr>
          <w:color w:val="000000" w:themeColor="text1"/>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783"/>
        <w:gridCol w:w="1566"/>
        <w:gridCol w:w="802"/>
        <w:gridCol w:w="801"/>
        <w:gridCol w:w="803"/>
        <w:gridCol w:w="806"/>
        <w:gridCol w:w="804"/>
        <w:gridCol w:w="804"/>
        <w:gridCol w:w="804"/>
        <w:gridCol w:w="808"/>
      </w:tblGrid>
      <w:tr w:rsidR="001135E2" w:rsidRPr="00F25887" w14:paraId="79008444" w14:textId="77777777" w:rsidTr="009F2097">
        <w:trPr>
          <w:cantSplit/>
          <w:tblHeader/>
        </w:trPr>
        <w:tc>
          <w:tcPr>
            <w:tcW w:w="5000" w:type="pct"/>
            <w:gridSpan w:val="10"/>
            <w:tcBorders>
              <w:top w:val="nil"/>
              <w:left w:val="nil"/>
              <w:bottom w:val="nil"/>
              <w:right w:val="nil"/>
            </w:tcBorders>
            <w:shd w:val="clear" w:color="auto" w:fill="FFFFFF"/>
            <w:tcMar>
              <w:top w:w="30" w:type="dxa"/>
              <w:left w:w="30" w:type="dxa"/>
              <w:bottom w:w="30" w:type="dxa"/>
              <w:right w:w="30" w:type="dxa"/>
            </w:tcMar>
            <w:vAlign w:val="center"/>
          </w:tcPr>
          <w:p w14:paraId="4407C43F"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b/>
                <w:bCs/>
                <w:color w:val="000000" w:themeColor="text1"/>
                <w:sz w:val="20"/>
                <w:szCs w:val="20"/>
              </w:rPr>
              <w:lastRenderedPageBreak/>
              <w:t>Correlations</w:t>
            </w:r>
          </w:p>
        </w:tc>
      </w:tr>
      <w:tr w:rsidR="001135E2" w:rsidRPr="00F25887" w14:paraId="0F6953B7" w14:textId="77777777" w:rsidTr="00782D2C">
        <w:trPr>
          <w:cantSplit/>
          <w:tblHeader/>
        </w:trPr>
        <w:tc>
          <w:tcPr>
            <w:tcW w:w="445" w:type="pc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3DF2DAD"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892" w:type="pc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43E7FAD2"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457"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358E343D"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C3.1.1</w:t>
            </w:r>
          </w:p>
        </w:tc>
        <w:tc>
          <w:tcPr>
            <w:tcW w:w="456"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B76DBDB"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C3.1.2</w:t>
            </w:r>
          </w:p>
        </w:tc>
        <w:tc>
          <w:tcPr>
            <w:tcW w:w="457"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9DD3648"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C3.1.3</w:t>
            </w:r>
          </w:p>
        </w:tc>
        <w:tc>
          <w:tcPr>
            <w:tcW w:w="457"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67813D8"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C3.1.4</w:t>
            </w:r>
          </w:p>
        </w:tc>
        <w:tc>
          <w:tcPr>
            <w:tcW w:w="45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79DF4F9"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C3.1.1B</w:t>
            </w:r>
          </w:p>
        </w:tc>
        <w:tc>
          <w:tcPr>
            <w:tcW w:w="45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1CBD471"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C3.1.2B</w:t>
            </w:r>
          </w:p>
        </w:tc>
        <w:tc>
          <w:tcPr>
            <w:tcW w:w="45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53A1C0AD"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C3.1.3B</w:t>
            </w:r>
          </w:p>
        </w:tc>
        <w:tc>
          <w:tcPr>
            <w:tcW w:w="460"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7F698D94"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C3.1.4B</w:t>
            </w:r>
          </w:p>
        </w:tc>
      </w:tr>
      <w:tr w:rsidR="001135E2" w:rsidRPr="00F25887" w14:paraId="63E63DC3" w14:textId="77777777" w:rsidTr="00782D2C">
        <w:trPr>
          <w:cantSplit/>
          <w:tblHeader/>
        </w:trPr>
        <w:tc>
          <w:tcPr>
            <w:tcW w:w="445" w:type="pct"/>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56BD4B27"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C3.1.1</w:t>
            </w:r>
          </w:p>
        </w:tc>
        <w:tc>
          <w:tcPr>
            <w:tcW w:w="892"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36F8EF6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Pearson Correlation</w:t>
            </w:r>
          </w:p>
        </w:tc>
        <w:tc>
          <w:tcPr>
            <w:tcW w:w="457"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07064E1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456" w:type="pct"/>
            <w:tcBorders>
              <w:top w:val="single" w:sz="16" w:space="0" w:color="000000"/>
              <w:bottom w:val="nil"/>
            </w:tcBorders>
            <w:shd w:val="clear" w:color="auto" w:fill="FFFFFF"/>
            <w:tcMar>
              <w:top w:w="30" w:type="dxa"/>
              <w:left w:w="30" w:type="dxa"/>
              <w:bottom w:w="30" w:type="dxa"/>
              <w:right w:w="30" w:type="dxa"/>
            </w:tcMar>
            <w:vAlign w:val="center"/>
          </w:tcPr>
          <w:p w14:paraId="17EF91B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.780</w:t>
            </w:r>
            <w:r w:rsidRPr="00F25887">
              <w:rPr>
                <w:rFonts w:ascii="Arial" w:hAnsi="Arial" w:cs="Arial"/>
                <w:color w:val="000000" w:themeColor="text1"/>
                <w:sz w:val="20"/>
                <w:szCs w:val="20"/>
                <w:vertAlign w:val="superscript"/>
              </w:rPr>
              <w:t>**</w:t>
            </w:r>
          </w:p>
        </w:tc>
        <w:tc>
          <w:tcPr>
            <w:tcW w:w="457" w:type="pct"/>
            <w:tcBorders>
              <w:top w:val="single" w:sz="16" w:space="0" w:color="000000"/>
              <w:bottom w:val="nil"/>
            </w:tcBorders>
            <w:shd w:val="clear" w:color="auto" w:fill="FFFFFF"/>
            <w:tcMar>
              <w:top w:w="30" w:type="dxa"/>
              <w:left w:w="30" w:type="dxa"/>
              <w:bottom w:w="30" w:type="dxa"/>
              <w:right w:w="30" w:type="dxa"/>
            </w:tcMar>
            <w:vAlign w:val="center"/>
          </w:tcPr>
          <w:p w14:paraId="5CB6EC6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.799</w:t>
            </w:r>
            <w:r w:rsidRPr="00F25887">
              <w:rPr>
                <w:rFonts w:ascii="Arial" w:hAnsi="Arial" w:cs="Arial"/>
                <w:color w:val="000000" w:themeColor="text1"/>
                <w:sz w:val="20"/>
                <w:szCs w:val="20"/>
                <w:vertAlign w:val="superscript"/>
              </w:rPr>
              <w:t>**</w:t>
            </w:r>
          </w:p>
        </w:tc>
        <w:tc>
          <w:tcPr>
            <w:tcW w:w="457" w:type="pct"/>
            <w:tcBorders>
              <w:top w:val="single" w:sz="16" w:space="0" w:color="000000"/>
              <w:bottom w:val="nil"/>
            </w:tcBorders>
            <w:shd w:val="clear" w:color="auto" w:fill="FFFFFF"/>
            <w:tcMar>
              <w:top w:w="30" w:type="dxa"/>
              <w:left w:w="30" w:type="dxa"/>
              <w:bottom w:w="30" w:type="dxa"/>
              <w:right w:w="30" w:type="dxa"/>
            </w:tcMar>
            <w:vAlign w:val="center"/>
          </w:tcPr>
          <w:p w14:paraId="7097349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.642</w:t>
            </w:r>
            <w:r w:rsidRPr="00F25887">
              <w:rPr>
                <w:rFonts w:ascii="Arial" w:hAnsi="Arial" w:cs="Arial"/>
                <w:color w:val="000000" w:themeColor="text1"/>
                <w:sz w:val="20"/>
                <w:szCs w:val="20"/>
                <w:vertAlign w:val="superscript"/>
              </w:rPr>
              <w:t>**</w:t>
            </w:r>
          </w:p>
        </w:tc>
        <w:tc>
          <w:tcPr>
            <w:tcW w:w="458" w:type="pct"/>
            <w:tcBorders>
              <w:top w:val="single" w:sz="16" w:space="0" w:color="000000"/>
              <w:bottom w:val="nil"/>
            </w:tcBorders>
            <w:shd w:val="clear" w:color="auto" w:fill="FFFFFF"/>
            <w:tcMar>
              <w:top w:w="30" w:type="dxa"/>
              <w:left w:w="30" w:type="dxa"/>
              <w:bottom w:w="30" w:type="dxa"/>
              <w:right w:w="30" w:type="dxa"/>
            </w:tcMar>
            <w:vAlign w:val="center"/>
          </w:tcPr>
          <w:p w14:paraId="73C90ED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.766</w:t>
            </w:r>
            <w:r w:rsidRPr="00F25887">
              <w:rPr>
                <w:rFonts w:ascii="Arial" w:hAnsi="Arial" w:cs="Arial"/>
                <w:color w:val="000000" w:themeColor="text1"/>
                <w:sz w:val="20"/>
                <w:szCs w:val="20"/>
                <w:vertAlign w:val="superscript"/>
              </w:rPr>
              <w:t>**</w:t>
            </w:r>
          </w:p>
        </w:tc>
        <w:tc>
          <w:tcPr>
            <w:tcW w:w="458" w:type="pct"/>
            <w:tcBorders>
              <w:top w:val="single" w:sz="16" w:space="0" w:color="000000"/>
              <w:bottom w:val="nil"/>
            </w:tcBorders>
            <w:shd w:val="clear" w:color="auto" w:fill="FFFFFF"/>
            <w:tcMar>
              <w:top w:w="30" w:type="dxa"/>
              <w:left w:w="30" w:type="dxa"/>
              <w:bottom w:w="30" w:type="dxa"/>
              <w:right w:w="30" w:type="dxa"/>
            </w:tcMar>
            <w:vAlign w:val="center"/>
          </w:tcPr>
          <w:p w14:paraId="034A6E4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.700</w:t>
            </w:r>
            <w:r w:rsidRPr="00F25887">
              <w:rPr>
                <w:rFonts w:ascii="Arial" w:hAnsi="Arial" w:cs="Arial"/>
                <w:color w:val="000000" w:themeColor="text1"/>
                <w:sz w:val="20"/>
                <w:szCs w:val="20"/>
                <w:vertAlign w:val="superscript"/>
              </w:rPr>
              <w:t>**</w:t>
            </w:r>
          </w:p>
        </w:tc>
        <w:tc>
          <w:tcPr>
            <w:tcW w:w="458" w:type="pct"/>
            <w:tcBorders>
              <w:top w:val="single" w:sz="16" w:space="0" w:color="000000"/>
              <w:bottom w:val="nil"/>
            </w:tcBorders>
            <w:shd w:val="clear" w:color="auto" w:fill="FFFFFF"/>
            <w:tcMar>
              <w:top w:w="30" w:type="dxa"/>
              <w:left w:w="30" w:type="dxa"/>
              <w:bottom w:w="30" w:type="dxa"/>
              <w:right w:w="30" w:type="dxa"/>
            </w:tcMar>
            <w:vAlign w:val="center"/>
          </w:tcPr>
          <w:p w14:paraId="5975412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.652</w:t>
            </w:r>
            <w:r w:rsidRPr="00F25887">
              <w:rPr>
                <w:rFonts w:ascii="Arial" w:hAnsi="Arial" w:cs="Arial"/>
                <w:color w:val="000000" w:themeColor="text1"/>
                <w:sz w:val="20"/>
                <w:szCs w:val="20"/>
                <w:vertAlign w:val="superscript"/>
              </w:rPr>
              <w:t>**</w:t>
            </w:r>
          </w:p>
        </w:tc>
        <w:tc>
          <w:tcPr>
            <w:tcW w:w="460"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25076B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.574</w:t>
            </w:r>
            <w:r w:rsidRPr="00F25887">
              <w:rPr>
                <w:rFonts w:ascii="Arial" w:hAnsi="Arial" w:cs="Arial"/>
                <w:color w:val="000000" w:themeColor="text1"/>
                <w:sz w:val="20"/>
                <w:szCs w:val="20"/>
                <w:vertAlign w:val="superscript"/>
              </w:rPr>
              <w:t>**</w:t>
            </w:r>
          </w:p>
        </w:tc>
      </w:tr>
      <w:tr w:rsidR="001135E2" w:rsidRPr="00F25887" w14:paraId="5FC699EB" w14:textId="77777777" w:rsidTr="00782D2C">
        <w:trPr>
          <w:cantSplit/>
          <w:tblHeader/>
        </w:trPr>
        <w:tc>
          <w:tcPr>
            <w:tcW w:w="445" w:type="pct"/>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12DC5D67"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bottom w:val="nil"/>
              <w:right w:val="single" w:sz="16" w:space="0" w:color="000000"/>
            </w:tcBorders>
            <w:shd w:val="clear" w:color="auto" w:fill="FFFFFF"/>
            <w:tcMar>
              <w:top w:w="30" w:type="dxa"/>
              <w:left w:w="30" w:type="dxa"/>
              <w:bottom w:w="30" w:type="dxa"/>
              <w:right w:w="30" w:type="dxa"/>
            </w:tcMar>
          </w:tcPr>
          <w:p w14:paraId="2AF7F0B1"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Sig. (2-tailed)</w:t>
            </w:r>
          </w:p>
        </w:tc>
        <w:tc>
          <w:tcPr>
            <w:tcW w:w="457" w:type="pct"/>
            <w:tcBorders>
              <w:top w:val="nil"/>
              <w:left w:val="single" w:sz="16" w:space="0" w:color="000000"/>
              <w:bottom w:val="nil"/>
            </w:tcBorders>
            <w:shd w:val="clear" w:color="auto" w:fill="FFFFFF"/>
            <w:tcMar>
              <w:top w:w="30" w:type="dxa"/>
              <w:left w:w="30" w:type="dxa"/>
              <w:bottom w:w="30" w:type="dxa"/>
              <w:right w:w="30" w:type="dxa"/>
            </w:tcMar>
          </w:tcPr>
          <w:p w14:paraId="04D97997"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456" w:type="pct"/>
            <w:tcBorders>
              <w:top w:val="nil"/>
              <w:bottom w:val="nil"/>
            </w:tcBorders>
            <w:shd w:val="clear" w:color="auto" w:fill="FFFFFF"/>
            <w:tcMar>
              <w:top w:w="30" w:type="dxa"/>
              <w:left w:w="30" w:type="dxa"/>
              <w:bottom w:w="30" w:type="dxa"/>
              <w:right w:w="30" w:type="dxa"/>
            </w:tcMar>
            <w:vAlign w:val="center"/>
          </w:tcPr>
          <w:p w14:paraId="261A4DA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5A22CC0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03FADF4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4A543E0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1CDC2B7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457D6D4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60" w:type="pct"/>
            <w:tcBorders>
              <w:top w:val="nil"/>
              <w:bottom w:val="nil"/>
              <w:right w:val="single" w:sz="16" w:space="0" w:color="000000"/>
            </w:tcBorders>
            <w:shd w:val="clear" w:color="auto" w:fill="FFFFFF"/>
            <w:tcMar>
              <w:top w:w="30" w:type="dxa"/>
              <w:left w:w="30" w:type="dxa"/>
              <w:bottom w:w="30" w:type="dxa"/>
              <w:right w:w="30" w:type="dxa"/>
            </w:tcMar>
            <w:vAlign w:val="center"/>
          </w:tcPr>
          <w:p w14:paraId="77D5CA8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r>
      <w:tr w:rsidR="001135E2" w:rsidRPr="00F25887" w14:paraId="6CE35D66" w14:textId="77777777" w:rsidTr="00782D2C">
        <w:trPr>
          <w:cantSplit/>
          <w:tblHeader/>
        </w:trPr>
        <w:tc>
          <w:tcPr>
            <w:tcW w:w="445" w:type="pct"/>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610BAB4E"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right w:val="single" w:sz="16" w:space="0" w:color="000000"/>
            </w:tcBorders>
            <w:shd w:val="clear" w:color="auto" w:fill="FFFFFF"/>
            <w:tcMar>
              <w:top w:w="30" w:type="dxa"/>
              <w:left w:w="30" w:type="dxa"/>
              <w:bottom w:w="30" w:type="dxa"/>
              <w:right w:w="30" w:type="dxa"/>
            </w:tcMar>
          </w:tcPr>
          <w:p w14:paraId="17B7AE7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N</w:t>
            </w:r>
          </w:p>
        </w:tc>
        <w:tc>
          <w:tcPr>
            <w:tcW w:w="457" w:type="pct"/>
            <w:tcBorders>
              <w:top w:val="nil"/>
              <w:left w:val="single" w:sz="16" w:space="0" w:color="000000"/>
            </w:tcBorders>
            <w:shd w:val="clear" w:color="auto" w:fill="FFFFFF"/>
            <w:tcMar>
              <w:top w:w="30" w:type="dxa"/>
              <w:left w:w="30" w:type="dxa"/>
              <w:bottom w:w="30" w:type="dxa"/>
              <w:right w:w="30" w:type="dxa"/>
            </w:tcMar>
            <w:vAlign w:val="center"/>
          </w:tcPr>
          <w:p w14:paraId="7CAE0BD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6" w:type="pct"/>
            <w:tcBorders>
              <w:top w:val="nil"/>
            </w:tcBorders>
            <w:shd w:val="clear" w:color="auto" w:fill="FFFFFF"/>
            <w:tcMar>
              <w:top w:w="30" w:type="dxa"/>
              <w:left w:w="30" w:type="dxa"/>
              <w:bottom w:w="30" w:type="dxa"/>
              <w:right w:w="30" w:type="dxa"/>
            </w:tcMar>
            <w:vAlign w:val="center"/>
          </w:tcPr>
          <w:p w14:paraId="3C08F87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3F2FEFE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2D1242A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30932E0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1959689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160EE6A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60" w:type="pct"/>
            <w:tcBorders>
              <w:top w:val="nil"/>
              <w:right w:val="single" w:sz="16" w:space="0" w:color="000000"/>
            </w:tcBorders>
            <w:shd w:val="clear" w:color="auto" w:fill="FFFFFF"/>
            <w:tcMar>
              <w:top w:w="30" w:type="dxa"/>
              <w:left w:w="30" w:type="dxa"/>
              <w:bottom w:w="30" w:type="dxa"/>
              <w:right w:w="30" w:type="dxa"/>
            </w:tcMar>
            <w:vAlign w:val="center"/>
          </w:tcPr>
          <w:p w14:paraId="54B2DD5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r>
      <w:tr w:rsidR="001135E2" w:rsidRPr="00F25887" w14:paraId="2729BE7B" w14:textId="77777777" w:rsidTr="00782D2C">
        <w:trPr>
          <w:cantSplit/>
          <w:tblHeader/>
        </w:trPr>
        <w:tc>
          <w:tcPr>
            <w:tcW w:w="445" w:type="pct"/>
            <w:vMerge w:val="restart"/>
            <w:tcBorders>
              <w:left w:val="single" w:sz="16" w:space="0" w:color="000000"/>
              <w:right w:val="nil"/>
            </w:tcBorders>
            <w:shd w:val="clear" w:color="auto" w:fill="FFFFFF"/>
            <w:tcMar>
              <w:top w:w="30" w:type="dxa"/>
              <w:left w:w="30" w:type="dxa"/>
              <w:bottom w:w="30" w:type="dxa"/>
              <w:right w:w="30" w:type="dxa"/>
            </w:tcMar>
          </w:tcPr>
          <w:p w14:paraId="698314BA"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C3.1.2</w:t>
            </w:r>
          </w:p>
        </w:tc>
        <w:tc>
          <w:tcPr>
            <w:tcW w:w="892" w:type="pct"/>
            <w:tcBorders>
              <w:left w:val="nil"/>
              <w:bottom w:val="nil"/>
              <w:right w:val="single" w:sz="16" w:space="0" w:color="000000"/>
            </w:tcBorders>
            <w:shd w:val="clear" w:color="auto" w:fill="FFFFFF"/>
            <w:tcMar>
              <w:top w:w="30" w:type="dxa"/>
              <w:left w:w="30" w:type="dxa"/>
              <w:bottom w:w="30" w:type="dxa"/>
              <w:right w:w="30" w:type="dxa"/>
            </w:tcMar>
          </w:tcPr>
          <w:p w14:paraId="64BF1B61"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Pearson Correlation</w:t>
            </w:r>
          </w:p>
        </w:tc>
        <w:tc>
          <w:tcPr>
            <w:tcW w:w="457" w:type="pct"/>
            <w:tcBorders>
              <w:left w:val="single" w:sz="16" w:space="0" w:color="000000"/>
              <w:bottom w:val="nil"/>
            </w:tcBorders>
            <w:shd w:val="clear" w:color="auto" w:fill="FFFFFF"/>
            <w:tcMar>
              <w:top w:w="30" w:type="dxa"/>
              <w:left w:w="30" w:type="dxa"/>
              <w:bottom w:w="30" w:type="dxa"/>
              <w:right w:w="30" w:type="dxa"/>
            </w:tcMar>
            <w:vAlign w:val="center"/>
          </w:tcPr>
          <w:p w14:paraId="128A431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.780</w:t>
            </w:r>
            <w:r w:rsidRPr="00F25887">
              <w:rPr>
                <w:rFonts w:ascii="Arial" w:hAnsi="Arial" w:cs="Arial"/>
                <w:color w:val="000000" w:themeColor="text1"/>
                <w:sz w:val="20"/>
                <w:szCs w:val="20"/>
                <w:vertAlign w:val="superscript"/>
              </w:rPr>
              <w:t>**</w:t>
            </w:r>
          </w:p>
        </w:tc>
        <w:tc>
          <w:tcPr>
            <w:tcW w:w="456" w:type="pct"/>
            <w:tcBorders>
              <w:bottom w:val="nil"/>
            </w:tcBorders>
            <w:shd w:val="clear" w:color="auto" w:fill="FFFFFF"/>
            <w:tcMar>
              <w:top w:w="30" w:type="dxa"/>
              <w:left w:w="30" w:type="dxa"/>
              <w:bottom w:w="30" w:type="dxa"/>
              <w:right w:w="30" w:type="dxa"/>
            </w:tcMar>
            <w:vAlign w:val="center"/>
          </w:tcPr>
          <w:p w14:paraId="5D3C7D9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457" w:type="pct"/>
            <w:tcBorders>
              <w:bottom w:val="nil"/>
            </w:tcBorders>
            <w:shd w:val="clear" w:color="auto" w:fill="FFFFFF"/>
            <w:tcMar>
              <w:top w:w="30" w:type="dxa"/>
              <w:left w:w="30" w:type="dxa"/>
              <w:bottom w:w="30" w:type="dxa"/>
              <w:right w:w="30" w:type="dxa"/>
            </w:tcMar>
            <w:vAlign w:val="center"/>
          </w:tcPr>
          <w:p w14:paraId="74AA87C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.834</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4D26F40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.724</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6A6C35D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.744</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545B352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.806</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4A12F92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.761</w:t>
            </w:r>
            <w:r w:rsidRPr="00F25887">
              <w:rPr>
                <w:rFonts w:ascii="Arial" w:hAnsi="Arial" w:cs="Arial"/>
                <w:color w:val="000000" w:themeColor="text1"/>
                <w:sz w:val="20"/>
                <w:szCs w:val="20"/>
                <w:vertAlign w:val="superscript"/>
              </w:rPr>
              <w:t>**</w:t>
            </w:r>
          </w:p>
        </w:tc>
        <w:tc>
          <w:tcPr>
            <w:tcW w:w="460" w:type="pct"/>
            <w:tcBorders>
              <w:bottom w:val="nil"/>
              <w:right w:val="single" w:sz="16" w:space="0" w:color="000000"/>
            </w:tcBorders>
            <w:shd w:val="clear" w:color="auto" w:fill="FFFFFF"/>
            <w:tcMar>
              <w:top w:w="30" w:type="dxa"/>
              <w:left w:w="30" w:type="dxa"/>
              <w:bottom w:w="30" w:type="dxa"/>
              <w:right w:w="30" w:type="dxa"/>
            </w:tcMar>
            <w:vAlign w:val="center"/>
          </w:tcPr>
          <w:p w14:paraId="54ED1AC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.585</w:t>
            </w:r>
            <w:r w:rsidRPr="00F25887">
              <w:rPr>
                <w:rFonts w:ascii="Arial" w:hAnsi="Arial" w:cs="Arial"/>
                <w:color w:val="000000" w:themeColor="text1"/>
                <w:sz w:val="20"/>
                <w:szCs w:val="20"/>
                <w:vertAlign w:val="superscript"/>
              </w:rPr>
              <w:t>**</w:t>
            </w:r>
          </w:p>
        </w:tc>
      </w:tr>
      <w:tr w:rsidR="001135E2" w:rsidRPr="00F25887" w14:paraId="6F9562D5"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077D3B45"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bottom w:val="nil"/>
              <w:right w:val="single" w:sz="16" w:space="0" w:color="000000"/>
            </w:tcBorders>
            <w:shd w:val="clear" w:color="auto" w:fill="FFFFFF"/>
            <w:tcMar>
              <w:top w:w="30" w:type="dxa"/>
              <w:left w:w="30" w:type="dxa"/>
              <w:bottom w:w="30" w:type="dxa"/>
              <w:right w:w="30" w:type="dxa"/>
            </w:tcMar>
          </w:tcPr>
          <w:p w14:paraId="6A577D9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Sig. (2-tailed)</w:t>
            </w:r>
          </w:p>
        </w:tc>
        <w:tc>
          <w:tcPr>
            <w:tcW w:w="457" w:type="pct"/>
            <w:tcBorders>
              <w:top w:val="nil"/>
              <w:left w:val="single" w:sz="16" w:space="0" w:color="000000"/>
              <w:bottom w:val="nil"/>
            </w:tcBorders>
            <w:shd w:val="clear" w:color="auto" w:fill="FFFFFF"/>
            <w:tcMar>
              <w:top w:w="30" w:type="dxa"/>
              <w:left w:w="30" w:type="dxa"/>
              <w:bottom w:w="30" w:type="dxa"/>
              <w:right w:w="30" w:type="dxa"/>
            </w:tcMar>
            <w:vAlign w:val="center"/>
          </w:tcPr>
          <w:p w14:paraId="3979D42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6" w:type="pct"/>
            <w:tcBorders>
              <w:top w:val="nil"/>
              <w:bottom w:val="nil"/>
            </w:tcBorders>
            <w:shd w:val="clear" w:color="auto" w:fill="FFFFFF"/>
            <w:tcMar>
              <w:top w:w="30" w:type="dxa"/>
              <w:left w:w="30" w:type="dxa"/>
              <w:bottom w:w="30" w:type="dxa"/>
              <w:right w:w="30" w:type="dxa"/>
            </w:tcMar>
          </w:tcPr>
          <w:p w14:paraId="11CDF01C"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457" w:type="pct"/>
            <w:tcBorders>
              <w:top w:val="nil"/>
              <w:bottom w:val="nil"/>
            </w:tcBorders>
            <w:shd w:val="clear" w:color="auto" w:fill="FFFFFF"/>
            <w:tcMar>
              <w:top w:w="30" w:type="dxa"/>
              <w:left w:w="30" w:type="dxa"/>
              <w:bottom w:w="30" w:type="dxa"/>
              <w:right w:w="30" w:type="dxa"/>
            </w:tcMar>
            <w:vAlign w:val="center"/>
          </w:tcPr>
          <w:p w14:paraId="24811E4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0872E41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3AA5ABA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00B65F2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6F6D84A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60" w:type="pct"/>
            <w:tcBorders>
              <w:top w:val="nil"/>
              <w:bottom w:val="nil"/>
              <w:right w:val="single" w:sz="16" w:space="0" w:color="000000"/>
            </w:tcBorders>
            <w:shd w:val="clear" w:color="auto" w:fill="FFFFFF"/>
            <w:tcMar>
              <w:top w:w="30" w:type="dxa"/>
              <w:left w:w="30" w:type="dxa"/>
              <w:bottom w:w="30" w:type="dxa"/>
              <w:right w:w="30" w:type="dxa"/>
            </w:tcMar>
            <w:vAlign w:val="center"/>
          </w:tcPr>
          <w:p w14:paraId="5786F5E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r>
      <w:tr w:rsidR="001135E2" w:rsidRPr="00F25887" w14:paraId="27C77990"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50FD6822"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right w:val="single" w:sz="16" w:space="0" w:color="000000"/>
            </w:tcBorders>
            <w:shd w:val="clear" w:color="auto" w:fill="FFFFFF"/>
            <w:tcMar>
              <w:top w:w="30" w:type="dxa"/>
              <w:left w:w="30" w:type="dxa"/>
              <w:bottom w:w="30" w:type="dxa"/>
              <w:right w:w="30" w:type="dxa"/>
            </w:tcMar>
          </w:tcPr>
          <w:p w14:paraId="2490C9C7"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N</w:t>
            </w:r>
          </w:p>
        </w:tc>
        <w:tc>
          <w:tcPr>
            <w:tcW w:w="457" w:type="pct"/>
            <w:tcBorders>
              <w:top w:val="nil"/>
              <w:left w:val="single" w:sz="16" w:space="0" w:color="000000"/>
            </w:tcBorders>
            <w:shd w:val="clear" w:color="auto" w:fill="FFFFFF"/>
            <w:tcMar>
              <w:top w:w="30" w:type="dxa"/>
              <w:left w:w="30" w:type="dxa"/>
              <w:bottom w:w="30" w:type="dxa"/>
              <w:right w:w="30" w:type="dxa"/>
            </w:tcMar>
            <w:vAlign w:val="center"/>
          </w:tcPr>
          <w:p w14:paraId="6199A09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6" w:type="pct"/>
            <w:tcBorders>
              <w:top w:val="nil"/>
            </w:tcBorders>
            <w:shd w:val="clear" w:color="auto" w:fill="FFFFFF"/>
            <w:tcMar>
              <w:top w:w="30" w:type="dxa"/>
              <w:left w:w="30" w:type="dxa"/>
              <w:bottom w:w="30" w:type="dxa"/>
              <w:right w:w="30" w:type="dxa"/>
            </w:tcMar>
            <w:vAlign w:val="center"/>
          </w:tcPr>
          <w:p w14:paraId="5DB1F39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0EDB50B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0EB5047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5178ACE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1D8E272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7181126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60" w:type="pct"/>
            <w:tcBorders>
              <w:top w:val="nil"/>
              <w:right w:val="single" w:sz="16" w:space="0" w:color="000000"/>
            </w:tcBorders>
            <w:shd w:val="clear" w:color="auto" w:fill="FFFFFF"/>
            <w:tcMar>
              <w:top w:w="30" w:type="dxa"/>
              <w:left w:w="30" w:type="dxa"/>
              <w:bottom w:w="30" w:type="dxa"/>
              <w:right w:w="30" w:type="dxa"/>
            </w:tcMar>
            <w:vAlign w:val="center"/>
          </w:tcPr>
          <w:p w14:paraId="7FACEB2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r>
      <w:tr w:rsidR="001135E2" w:rsidRPr="00F25887" w14:paraId="6CB00A36" w14:textId="77777777" w:rsidTr="00782D2C">
        <w:trPr>
          <w:cantSplit/>
          <w:tblHeader/>
        </w:trPr>
        <w:tc>
          <w:tcPr>
            <w:tcW w:w="445" w:type="pct"/>
            <w:vMerge w:val="restart"/>
            <w:tcBorders>
              <w:left w:val="single" w:sz="16" w:space="0" w:color="000000"/>
              <w:right w:val="nil"/>
            </w:tcBorders>
            <w:shd w:val="clear" w:color="auto" w:fill="FFFFFF"/>
            <w:tcMar>
              <w:top w:w="30" w:type="dxa"/>
              <w:left w:w="30" w:type="dxa"/>
              <w:bottom w:w="30" w:type="dxa"/>
              <w:right w:w="30" w:type="dxa"/>
            </w:tcMar>
          </w:tcPr>
          <w:p w14:paraId="2A8F5D2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C3.1.3</w:t>
            </w:r>
          </w:p>
        </w:tc>
        <w:tc>
          <w:tcPr>
            <w:tcW w:w="892" w:type="pct"/>
            <w:tcBorders>
              <w:left w:val="nil"/>
              <w:bottom w:val="nil"/>
              <w:right w:val="single" w:sz="16" w:space="0" w:color="000000"/>
            </w:tcBorders>
            <w:shd w:val="clear" w:color="auto" w:fill="FFFFFF"/>
            <w:tcMar>
              <w:top w:w="30" w:type="dxa"/>
              <w:left w:w="30" w:type="dxa"/>
              <w:bottom w:w="30" w:type="dxa"/>
              <w:right w:w="30" w:type="dxa"/>
            </w:tcMar>
          </w:tcPr>
          <w:p w14:paraId="58F5AB2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Pearson Correlation</w:t>
            </w:r>
          </w:p>
        </w:tc>
        <w:tc>
          <w:tcPr>
            <w:tcW w:w="457" w:type="pct"/>
            <w:tcBorders>
              <w:left w:val="single" w:sz="16" w:space="0" w:color="000000"/>
              <w:bottom w:val="nil"/>
            </w:tcBorders>
            <w:shd w:val="clear" w:color="auto" w:fill="FFFFFF"/>
            <w:tcMar>
              <w:top w:w="30" w:type="dxa"/>
              <w:left w:w="30" w:type="dxa"/>
              <w:bottom w:w="30" w:type="dxa"/>
              <w:right w:w="30" w:type="dxa"/>
            </w:tcMar>
            <w:vAlign w:val="center"/>
          </w:tcPr>
          <w:p w14:paraId="63B51A3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.799</w:t>
            </w:r>
            <w:r w:rsidRPr="00F25887">
              <w:rPr>
                <w:rFonts w:ascii="Arial" w:hAnsi="Arial" w:cs="Arial"/>
                <w:color w:val="000000" w:themeColor="text1"/>
                <w:sz w:val="20"/>
                <w:szCs w:val="20"/>
                <w:vertAlign w:val="superscript"/>
              </w:rPr>
              <w:t>**</w:t>
            </w:r>
          </w:p>
        </w:tc>
        <w:tc>
          <w:tcPr>
            <w:tcW w:w="456" w:type="pct"/>
            <w:tcBorders>
              <w:bottom w:val="nil"/>
            </w:tcBorders>
            <w:shd w:val="clear" w:color="auto" w:fill="FFFFFF"/>
            <w:tcMar>
              <w:top w:w="30" w:type="dxa"/>
              <w:left w:w="30" w:type="dxa"/>
              <w:bottom w:w="30" w:type="dxa"/>
              <w:right w:w="30" w:type="dxa"/>
            </w:tcMar>
            <w:vAlign w:val="center"/>
          </w:tcPr>
          <w:p w14:paraId="35BC932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.834</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1E65A50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457" w:type="pct"/>
            <w:tcBorders>
              <w:bottom w:val="nil"/>
            </w:tcBorders>
            <w:shd w:val="clear" w:color="auto" w:fill="FFFFFF"/>
            <w:tcMar>
              <w:top w:w="30" w:type="dxa"/>
              <w:left w:w="30" w:type="dxa"/>
              <w:bottom w:w="30" w:type="dxa"/>
              <w:right w:w="30" w:type="dxa"/>
            </w:tcMar>
            <w:vAlign w:val="center"/>
          </w:tcPr>
          <w:p w14:paraId="3C787B9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.675</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752A5AB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.701</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74E64EC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.750</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4268382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.771</w:t>
            </w:r>
            <w:r w:rsidRPr="00F25887">
              <w:rPr>
                <w:rFonts w:ascii="Arial" w:hAnsi="Arial" w:cs="Arial"/>
                <w:color w:val="000000" w:themeColor="text1"/>
                <w:sz w:val="20"/>
                <w:szCs w:val="20"/>
                <w:vertAlign w:val="superscript"/>
              </w:rPr>
              <w:t>**</w:t>
            </w:r>
          </w:p>
        </w:tc>
        <w:tc>
          <w:tcPr>
            <w:tcW w:w="460" w:type="pct"/>
            <w:tcBorders>
              <w:bottom w:val="nil"/>
              <w:right w:val="single" w:sz="16" w:space="0" w:color="000000"/>
            </w:tcBorders>
            <w:shd w:val="clear" w:color="auto" w:fill="FFFFFF"/>
            <w:tcMar>
              <w:top w:w="30" w:type="dxa"/>
              <w:left w:w="30" w:type="dxa"/>
              <w:bottom w:w="30" w:type="dxa"/>
              <w:right w:w="30" w:type="dxa"/>
            </w:tcMar>
            <w:vAlign w:val="center"/>
          </w:tcPr>
          <w:p w14:paraId="333E00C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.619</w:t>
            </w:r>
            <w:r w:rsidRPr="00F25887">
              <w:rPr>
                <w:rFonts w:ascii="Arial" w:hAnsi="Arial" w:cs="Arial"/>
                <w:color w:val="000000" w:themeColor="text1"/>
                <w:sz w:val="20"/>
                <w:szCs w:val="20"/>
                <w:vertAlign w:val="superscript"/>
              </w:rPr>
              <w:t>**</w:t>
            </w:r>
          </w:p>
        </w:tc>
      </w:tr>
      <w:tr w:rsidR="001135E2" w:rsidRPr="00F25887" w14:paraId="2A76A204"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38849D7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bottom w:val="nil"/>
              <w:right w:val="single" w:sz="16" w:space="0" w:color="000000"/>
            </w:tcBorders>
            <w:shd w:val="clear" w:color="auto" w:fill="FFFFFF"/>
            <w:tcMar>
              <w:top w:w="30" w:type="dxa"/>
              <w:left w:w="30" w:type="dxa"/>
              <w:bottom w:w="30" w:type="dxa"/>
              <w:right w:w="30" w:type="dxa"/>
            </w:tcMar>
          </w:tcPr>
          <w:p w14:paraId="529AEFE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Sig. (2-tailed)</w:t>
            </w:r>
          </w:p>
        </w:tc>
        <w:tc>
          <w:tcPr>
            <w:tcW w:w="457" w:type="pct"/>
            <w:tcBorders>
              <w:top w:val="nil"/>
              <w:left w:val="single" w:sz="16" w:space="0" w:color="000000"/>
              <w:bottom w:val="nil"/>
            </w:tcBorders>
            <w:shd w:val="clear" w:color="auto" w:fill="FFFFFF"/>
            <w:tcMar>
              <w:top w:w="30" w:type="dxa"/>
              <w:left w:w="30" w:type="dxa"/>
              <w:bottom w:w="30" w:type="dxa"/>
              <w:right w:w="30" w:type="dxa"/>
            </w:tcMar>
            <w:vAlign w:val="center"/>
          </w:tcPr>
          <w:p w14:paraId="1CF301F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6" w:type="pct"/>
            <w:tcBorders>
              <w:top w:val="nil"/>
              <w:bottom w:val="nil"/>
            </w:tcBorders>
            <w:shd w:val="clear" w:color="auto" w:fill="FFFFFF"/>
            <w:tcMar>
              <w:top w:w="30" w:type="dxa"/>
              <w:left w:w="30" w:type="dxa"/>
              <w:bottom w:w="30" w:type="dxa"/>
              <w:right w:w="30" w:type="dxa"/>
            </w:tcMar>
            <w:vAlign w:val="center"/>
          </w:tcPr>
          <w:p w14:paraId="319EE9F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tcPr>
          <w:p w14:paraId="3881CFDE"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457" w:type="pct"/>
            <w:tcBorders>
              <w:top w:val="nil"/>
              <w:bottom w:val="nil"/>
            </w:tcBorders>
            <w:shd w:val="clear" w:color="auto" w:fill="FFFFFF"/>
            <w:tcMar>
              <w:top w:w="30" w:type="dxa"/>
              <w:left w:w="30" w:type="dxa"/>
              <w:bottom w:w="30" w:type="dxa"/>
              <w:right w:w="30" w:type="dxa"/>
            </w:tcMar>
            <w:vAlign w:val="center"/>
          </w:tcPr>
          <w:p w14:paraId="6710412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75A0564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231AA4D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50332EE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60" w:type="pct"/>
            <w:tcBorders>
              <w:top w:val="nil"/>
              <w:bottom w:val="nil"/>
              <w:right w:val="single" w:sz="16" w:space="0" w:color="000000"/>
            </w:tcBorders>
            <w:shd w:val="clear" w:color="auto" w:fill="FFFFFF"/>
            <w:tcMar>
              <w:top w:w="30" w:type="dxa"/>
              <w:left w:w="30" w:type="dxa"/>
              <w:bottom w:w="30" w:type="dxa"/>
              <w:right w:w="30" w:type="dxa"/>
            </w:tcMar>
            <w:vAlign w:val="center"/>
          </w:tcPr>
          <w:p w14:paraId="569B9A2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r>
      <w:tr w:rsidR="001135E2" w:rsidRPr="00F25887" w14:paraId="051C4913"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24323BF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right w:val="single" w:sz="16" w:space="0" w:color="000000"/>
            </w:tcBorders>
            <w:shd w:val="clear" w:color="auto" w:fill="FFFFFF"/>
            <w:tcMar>
              <w:top w:w="30" w:type="dxa"/>
              <w:left w:w="30" w:type="dxa"/>
              <w:bottom w:w="30" w:type="dxa"/>
              <w:right w:w="30" w:type="dxa"/>
            </w:tcMar>
          </w:tcPr>
          <w:p w14:paraId="363405C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N</w:t>
            </w:r>
          </w:p>
        </w:tc>
        <w:tc>
          <w:tcPr>
            <w:tcW w:w="457" w:type="pct"/>
            <w:tcBorders>
              <w:top w:val="nil"/>
              <w:left w:val="single" w:sz="16" w:space="0" w:color="000000"/>
            </w:tcBorders>
            <w:shd w:val="clear" w:color="auto" w:fill="FFFFFF"/>
            <w:tcMar>
              <w:top w:w="30" w:type="dxa"/>
              <w:left w:w="30" w:type="dxa"/>
              <w:bottom w:w="30" w:type="dxa"/>
              <w:right w:w="30" w:type="dxa"/>
            </w:tcMar>
            <w:vAlign w:val="center"/>
          </w:tcPr>
          <w:p w14:paraId="04CF0F0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6" w:type="pct"/>
            <w:tcBorders>
              <w:top w:val="nil"/>
            </w:tcBorders>
            <w:shd w:val="clear" w:color="auto" w:fill="FFFFFF"/>
            <w:tcMar>
              <w:top w:w="30" w:type="dxa"/>
              <w:left w:w="30" w:type="dxa"/>
              <w:bottom w:w="30" w:type="dxa"/>
              <w:right w:w="30" w:type="dxa"/>
            </w:tcMar>
            <w:vAlign w:val="center"/>
          </w:tcPr>
          <w:p w14:paraId="167FF73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463C3FB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1064380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6FC720E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4545A05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1B244D5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60" w:type="pct"/>
            <w:tcBorders>
              <w:top w:val="nil"/>
              <w:right w:val="single" w:sz="16" w:space="0" w:color="000000"/>
            </w:tcBorders>
            <w:shd w:val="clear" w:color="auto" w:fill="FFFFFF"/>
            <w:tcMar>
              <w:top w:w="30" w:type="dxa"/>
              <w:left w:w="30" w:type="dxa"/>
              <w:bottom w:w="30" w:type="dxa"/>
              <w:right w:w="30" w:type="dxa"/>
            </w:tcMar>
            <w:vAlign w:val="center"/>
          </w:tcPr>
          <w:p w14:paraId="5AB8F85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r>
      <w:tr w:rsidR="001135E2" w:rsidRPr="00F25887" w14:paraId="2C51BD17" w14:textId="77777777" w:rsidTr="00782D2C">
        <w:trPr>
          <w:cantSplit/>
          <w:tblHeader/>
        </w:trPr>
        <w:tc>
          <w:tcPr>
            <w:tcW w:w="445" w:type="pct"/>
            <w:vMerge w:val="restart"/>
            <w:tcBorders>
              <w:left w:val="single" w:sz="16" w:space="0" w:color="000000"/>
              <w:right w:val="nil"/>
            </w:tcBorders>
            <w:shd w:val="clear" w:color="auto" w:fill="FFFFFF"/>
            <w:tcMar>
              <w:top w:w="30" w:type="dxa"/>
              <w:left w:w="30" w:type="dxa"/>
              <w:bottom w:w="30" w:type="dxa"/>
              <w:right w:w="30" w:type="dxa"/>
            </w:tcMar>
          </w:tcPr>
          <w:p w14:paraId="292C101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C3.1.4</w:t>
            </w:r>
          </w:p>
        </w:tc>
        <w:tc>
          <w:tcPr>
            <w:tcW w:w="892" w:type="pct"/>
            <w:tcBorders>
              <w:left w:val="nil"/>
              <w:bottom w:val="nil"/>
              <w:right w:val="single" w:sz="16" w:space="0" w:color="000000"/>
            </w:tcBorders>
            <w:shd w:val="clear" w:color="auto" w:fill="FFFFFF"/>
            <w:tcMar>
              <w:top w:w="30" w:type="dxa"/>
              <w:left w:w="30" w:type="dxa"/>
              <w:bottom w:w="30" w:type="dxa"/>
              <w:right w:w="30" w:type="dxa"/>
            </w:tcMar>
          </w:tcPr>
          <w:p w14:paraId="1A72AA1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Pearson Correlation</w:t>
            </w:r>
          </w:p>
        </w:tc>
        <w:tc>
          <w:tcPr>
            <w:tcW w:w="457" w:type="pct"/>
            <w:tcBorders>
              <w:left w:val="single" w:sz="16" w:space="0" w:color="000000"/>
              <w:bottom w:val="nil"/>
            </w:tcBorders>
            <w:shd w:val="clear" w:color="auto" w:fill="FFFFFF"/>
            <w:tcMar>
              <w:top w:w="30" w:type="dxa"/>
              <w:left w:w="30" w:type="dxa"/>
              <w:bottom w:w="30" w:type="dxa"/>
              <w:right w:w="30" w:type="dxa"/>
            </w:tcMar>
            <w:vAlign w:val="center"/>
          </w:tcPr>
          <w:p w14:paraId="3BF4C6E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.642</w:t>
            </w:r>
            <w:r w:rsidRPr="00F25887">
              <w:rPr>
                <w:rFonts w:ascii="Arial" w:hAnsi="Arial" w:cs="Arial"/>
                <w:color w:val="000000" w:themeColor="text1"/>
                <w:sz w:val="20"/>
                <w:szCs w:val="20"/>
                <w:vertAlign w:val="superscript"/>
              </w:rPr>
              <w:t>**</w:t>
            </w:r>
          </w:p>
        </w:tc>
        <w:tc>
          <w:tcPr>
            <w:tcW w:w="456" w:type="pct"/>
            <w:tcBorders>
              <w:bottom w:val="nil"/>
            </w:tcBorders>
            <w:shd w:val="clear" w:color="auto" w:fill="FFFFFF"/>
            <w:tcMar>
              <w:top w:w="30" w:type="dxa"/>
              <w:left w:w="30" w:type="dxa"/>
              <w:bottom w:w="30" w:type="dxa"/>
              <w:right w:w="30" w:type="dxa"/>
            </w:tcMar>
            <w:vAlign w:val="center"/>
          </w:tcPr>
          <w:p w14:paraId="387F070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.724</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7C3E389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.675</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7A0ED66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458" w:type="pct"/>
            <w:tcBorders>
              <w:bottom w:val="nil"/>
            </w:tcBorders>
            <w:shd w:val="clear" w:color="auto" w:fill="FFFFFF"/>
            <w:tcMar>
              <w:top w:w="30" w:type="dxa"/>
              <w:left w:w="30" w:type="dxa"/>
              <w:bottom w:w="30" w:type="dxa"/>
              <w:right w:w="30" w:type="dxa"/>
            </w:tcMar>
            <w:vAlign w:val="center"/>
          </w:tcPr>
          <w:p w14:paraId="2643C82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.596</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1162ED9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.588</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1B4291A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.670</w:t>
            </w:r>
            <w:r w:rsidRPr="00F25887">
              <w:rPr>
                <w:rFonts w:ascii="Arial" w:hAnsi="Arial" w:cs="Arial"/>
                <w:color w:val="000000" w:themeColor="text1"/>
                <w:sz w:val="20"/>
                <w:szCs w:val="20"/>
                <w:vertAlign w:val="superscript"/>
              </w:rPr>
              <w:t>**</w:t>
            </w:r>
          </w:p>
        </w:tc>
        <w:tc>
          <w:tcPr>
            <w:tcW w:w="460" w:type="pct"/>
            <w:tcBorders>
              <w:bottom w:val="nil"/>
              <w:right w:val="single" w:sz="16" w:space="0" w:color="000000"/>
            </w:tcBorders>
            <w:shd w:val="clear" w:color="auto" w:fill="FFFFFF"/>
            <w:tcMar>
              <w:top w:w="30" w:type="dxa"/>
              <w:left w:w="30" w:type="dxa"/>
              <w:bottom w:w="30" w:type="dxa"/>
              <w:right w:w="30" w:type="dxa"/>
            </w:tcMar>
            <w:vAlign w:val="center"/>
          </w:tcPr>
          <w:p w14:paraId="63D98F0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.779</w:t>
            </w:r>
            <w:r w:rsidRPr="00F25887">
              <w:rPr>
                <w:rFonts w:ascii="Arial" w:hAnsi="Arial" w:cs="Arial"/>
                <w:color w:val="000000" w:themeColor="text1"/>
                <w:sz w:val="20"/>
                <w:szCs w:val="20"/>
                <w:vertAlign w:val="superscript"/>
              </w:rPr>
              <w:t>**</w:t>
            </w:r>
          </w:p>
        </w:tc>
      </w:tr>
      <w:tr w:rsidR="001135E2" w:rsidRPr="00F25887" w14:paraId="0FFCE71D"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56CFED40"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bottom w:val="nil"/>
              <w:right w:val="single" w:sz="16" w:space="0" w:color="000000"/>
            </w:tcBorders>
            <w:shd w:val="clear" w:color="auto" w:fill="FFFFFF"/>
            <w:tcMar>
              <w:top w:w="30" w:type="dxa"/>
              <w:left w:w="30" w:type="dxa"/>
              <w:bottom w:w="30" w:type="dxa"/>
              <w:right w:w="30" w:type="dxa"/>
            </w:tcMar>
          </w:tcPr>
          <w:p w14:paraId="01CD9E8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Sig. (2-tailed)</w:t>
            </w:r>
          </w:p>
        </w:tc>
        <w:tc>
          <w:tcPr>
            <w:tcW w:w="457" w:type="pct"/>
            <w:tcBorders>
              <w:top w:val="nil"/>
              <w:left w:val="single" w:sz="16" w:space="0" w:color="000000"/>
              <w:bottom w:val="nil"/>
            </w:tcBorders>
            <w:shd w:val="clear" w:color="auto" w:fill="FFFFFF"/>
            <w:tcMar>
              <w:top w:w="30" w:type="dxa"/>
              <w:left w:w="30" w:type="dxa"/>
              <w:bottom w:w="30" w:type="dxa"/>
              <w:right w:w="30" w:type="dxa"/>
            </w:tcMar>
            <w:vAlign w:val="center"/>
          </w:tcPr>
          <w:p w14:paraId="484822B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6" w:type="pct"/>
            <w:tcBorders>
              <w:top w:val="nil"/>
              <w:bottom w:val="nil"/>
            </w:tcBorders>
            <w:shd w:val="clear" w:color="auto" w:fill="FFFFFF"/>
            <w:tcMar>
              <w:top w:w="30" w:type="dxa"/>
              <w:left w:w="30" w:type="dxa"/>
              <w:bottom w:w="30" w:type="dxa"/>
              <w:right w:w="30" w:type="dxa"/>
            </w:tcMar>
            <w:vAlign w:val="center"/>
          </w:tcPr>
          <w:p w14:paraId="1268E01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5C69846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tcPr>
          <w:p w14:paraId="57097082"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458" w:type="pct"/>
            <w:tcBorders>
              <w:top w:val="nil"/>
              <w:bottom w:val="nil"/>
            </w:tcBorders>
            <w:shd w:val="clear" w:color="auto" w:fill="FFFFFF"/>
            <w:tcMar>
              <w:top w:w="30" w:type="dxa"/>
              <w:left w:w="30" w:type="dxa"/>
              <w:bottom w:w="30" w:type="dxa"/>
              <w:right w:w="30" w:type="dxa"/>
            </w:tcMar>
            <w:vAlign w:val="center"/>
          </w:tcPr>
          <w:p w14:paraId="202E063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20B04CE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2683489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60" w:type="pct"/>
            <w:tcBorders>
              <w:top w:val="nil"/>
              <w:bottom w:val="nil"/>
              <w:right w:val="single" w:sz="16" w:space="0" w:color="000000"/>
            </w:tcBorders>
            <w:shd w:val="clear" w:color="auto" w:fill="FFFFFF"/>
            <w:tcMar>
              <w:top w:w="30" w:type="dxa"/>
              <w:left w:w="30" w:type="dxa"/>
              <w:bottom w:w="30" w:type="dxa"/>
              <w:right w:w="30" w:type="dxa"/>
            </w:tcMar>
            <w:vAlign w:val="center"/>
          </w:tcPr>
          <w:p w14:paraId="15844FF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r>
      <w:tr w:rsidR="001135E2" w:rsidRPr="00F25887" w14:paraId="4E67C38C"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743B0D5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right w:val="single" w:sz="16" w:space="0" w:color="000000"/>
            </w:tcBorders>
            <w:shd w:val="clear" w:color="auto" w:fill="FFFFFF"/>
            <w:tcMar>
              <w:top w:w="30" w:type="dxa"/>
              <w:left w:w="30" w:type="dxa"/>
              <w:bottom w:w="30" w:type="dxa"/>
              <w:right w:w="30" w:type="dxa"/>
            </w:tcMar>
          </w:tcPr>
          <w:p w14:paraId="187B993A"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N</w:t>
            </w:r>
          </w:p>
        </w:tc>
        <w:tc>
          <w:tcPr>
            <w:tcW w:w="457" w:type="pct"/>
            <w:tcBorders>
              <w:top w:val="nil"/>
              <w:left w:val="single" w:sz="16" w:space="0" w:color="000000"/>
            </w:tcBorders>
            <w:shd w:val="clear" w:color="auto" w:fill="FFFFFF"/>
            <w:tcMar>
              <w:top w:w="30" w:type="dxa"/>
              <w:left w:w="30" w:type="dxa"/>
              <w:bottom w:w="30" w:type="dxa"/>
              <w:right w:w="30" w:type="dxa"/>
            </w:tcMar>
            <w:vAlign w:val="center"/>
          </w:tcPr>
          <w:p w14:paraId="58B1F8A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6" w:type="pct"/>
            <w:tcBorders>
              <w:top w:val="nil"/>
            </w:tcBorders>
            <w:shd w:val="clear" w:color="auto" w:fill="FFFFFF"/>
            <w:tcMar>
              <w:top w:w="30" w:type="dxa"/>
              <w:left w:w="30" w:type="dxa"/>
              <w:bottom w:w="30" w:type="dxa"/>
              <w:right w:w="30" w:type="dxa"/>
            </w:tcMar>
            <w:vAlign w:val="center"/>
          </w:tcPr>
          <w:p w14:paraId="3E9CC31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1EF4E11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336CB8E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6CFE459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71BFA8B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60B9253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60" w:type="pct"/>
            <w:tcBorders>
              <w:top w:val="nil"/>
              <w:right w:val="single" w:sz="16" w:space="0" w:color="000000"/>
            </w:tcBorders>
            <w:shd w:val="clear" w:color="auto" w:fill="FFFFFF"/>
            <w:tcMar>
              <w:top w:w="30" w:type="dxa"/>
              <w:left w:w="30" w:type="dxa"/>
              <w:bottom w:w="30" w:type="dxa"/>
              <w:right w:w="30" w:type="dxa"/>
            </w:tcMar>
            <w:vAlign w:val="center"/>
          </w:tcPr>
          <w:p w14:paraId="39D57EA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r>
      <w:tr w:rsidR="001135E2" w:rsidRPr="00F25887" w14:paraId="4D866450" w14:textId="77777777" w:rsidTr="00782D2C">
        <w:trPr>
          <w:cantSplit/>
          <w:tblHeader/>
        </w:trPr>
        <w:tc>
          <w:tcPr>
            <w:tcW w:w="445" w:type="pct"/>
            <w:vMerge w:val="restart"/>
            <w:tcBorders>
              <w:left w:val="single" w:sz="16" w:space="0" w:color="000000"/>
              <w:right w:val="nil"/>
            </w:tcBorders>
            <w:shd w:val="clear" w:color="auto" w:fill="FFFFFF"/>
            <w:tcMar>
              <w:top w:w="30" w:type="dxa"/>
              <w:left w:w="30" w:type="dxa"/>
              <w:bottom w:w="30" w:type="dxa"/>
              <w:right w:w="30" w:type="dxa"/>
            </w:tcMar>
          </w:tcPr>
          <w:p w14:paraId="7DC5C29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C3.1.1B</w:t>
            </w:r>
          </w:p>
        </w:tc>
        <w:tc>
          <w:tcPr>
            <w:tcW w:w="892" w:type="pct"/>
            <w:tcBorders>
              <w:left w:val="nil"/>
              <w:bottom w:val="nil"/>
              <w:right w:val="single" w:sz="16" w:space="0" w:color="000000"/>
            </w:tcBorders>
            <w:shd w:val="clear" w:color="auto" w:fill="FFFFFF"/>
            <w:tcMar>
              <w:top w:w="30" w:type="dxa"/>
              <w:left w:w="30" w:type="dxa"/>
              <w:bottom w:w="30" w:type="dxa"/>
              <w:right w:w="30" w:type="dxa"/>
            </w:tcMar>
          </w:tcPr>
          <w:p w14:paraId="26C85C21"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Pearson Correlation</w:t>
            </w:r>
          </w:p>
        </w:tc>
        <w:tc>
          <w:tcPr>
            <w:tcW w:w="457" w:type="pct"/>
            <w:tcBorders>
              <w:left w:val="single" w:sz="16" w:space="0" w:color="000000"/>
              <w:bottom w:val="nil"/>
            </w:tcBorders>
            <w:shd w:val="clear" w:color="auto" w:fill="FFFFFF"/>
            <w:tcMar>
              <w:top w:w="30" w:type="dxa"/>
              <w:left w:w="30" w:type="dxa"/>
              <w:bottom w:w="30" w:type="dxa"/>
              <w:right w:w="30" w:type="dxa"/>
            </w:tcMar>
            <w:vAlign w:val="center"/>
          </w:tcPr>
          <w:p w14:paraId="6F8315F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.766</w:t>
            </w:r>
            <w:r w:rsidRPr="00F25887">
              <w:rPr>
                <w:rFonts w:ascii="Arial" w:hAnsi="Arial" w:cs="Arial"/>
                <w:color w:val="000000" w:themeColor="text1"/>
                <w:sz w:val="20"/>
                <w:szCs w:val="20"/>
                <w:vertAlign w:val="superscript"/>
              </w:rPr>
              <w:t>**</w:t>
            </w:r>
          </w:p>
        </w:tc>
        <w:tc>
          <w:tcPr>
            <w:tcW w:w="456" w:type="pct"/>
            <w:tcBorders>
              <w:bottom w:val="nil"/>
            </w:tcBorders>
            <w:shd w:val="clear" w:color="auto" w:fill="FFFFFF"/>
            <w:tcMar>
              <w:top w:w="30" w:type="dxa"/>
              <w:left w:w="30" w:type="dxa"/>
              <w:bottom w:w="30" w:type="dxa"/>
              <w:right w:w="30" w:type="dxa"/>
            </w:tcMar>
            <w:vAlign w:val="center"/>
          </w:tcPr>
          <w:p w14:paraId="12EE4C2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.744</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5AEBEFE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.701</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285F16D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.596</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62FBBFC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458" w:type="pct"/>
            <w:tcBorders>
              <w:bottom w:val="nil"/>
            </w:tcBorders>
            <w:shd w:val="clear" w:color="auto" w:fill="FFFFFF"/>
            <w:tcMar>
              <w:top w:w="30" w:type="dxa"/>
              <w:left w:w="30" w:type="dxa"/>
              <w:bottom w:w="30" w:type="dxa"/>
              <w:right w:w="30" w:type="dxa"/>
            </w:tcMar>
            <w:vAlign w:val="center"/>
          </w:tcPr>
          <w:p w14:paraId="6EF8D2F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.810</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5AC224D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.807</w:t>
            </w:r>
            <w:r w:rsidRPr="00F25887">
              <w:rPr>
                <w:rFonts w:ascii="Arial" w:hAnsi="Arial" w:cs="Arial"/>
                <w:color w:val="000000" w:themeColor="text1"/>
                <w:sz w:val="20"/>
                <w:szCs w:val="20"/>
                <w:vertAlign w:val="superscript"/>
              </w:rPr>
              <w:t>**</w:t>
            </w:r>
          </w:p>
        </w:tc>
        <w:tc>
          <w:tcPr>
            <w:tcW w:w="460" w:type="pct"/>
            <w:tcBorders>
              <w:bottom w:val="nil"/>
              <w:right w:val="single" w:sz="16" w:space="0" w:color="000000"/>
            </w:tcBorders>
            <w:shd w:val="clear" w:color="auto" w:fill="FFFFFF"/>
            <w:tcMar>
              <w:top w:w="30" w:type="dxa"/>
              <w:left w:w="30" w:type="dxa"/>
              <w:bottom w:w="30" w:type="dxa"/>
              <w:right w:w="30" w:type="dxa"/>
            </w:tcMar>
            <w:vAlign w:val="center"/>
          </w:tcPr>
          <w:p w14:paraId="650D627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.646</w:t>
            </w:r>
            <w:r w:rsidRPr="00F25887">
              <w:rPr>
                <w:rFonts w:ascii="Arial" w:hAnsi="Arial" w:cs="Arial"/>
                <w:color w:val="000000" w:themeColor="text1"/>
                <w:sz w:val="20"/>
                <w:szCs w:val="20"/>
                <w:vertAlign w:val="superscript"/>
              </w:rPr>
              <w:t>**</w:t>
            </w:r>
          </w:p>
        </w:tc>
      </w:tr>
      <w:tr w:rsidR="001135E2" w:rsidRPr="00F25887" w14:paraId="46099355"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37C3340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bottom w:val="nil"/>
              <w:right w:val="single" w:sz="16" w:space="0" w:color="000000"/>
            </w:tcBorders>
            <w:shd w:val="clear" w:color="auto" w:fill="FFFFFF"/>
            <w:tcMar>
              <w:top w:w="30" w:type="dxa"/>
              <w:left w:w="30" w:type="dxa"/>
              <w:bottom w:w="30" w:type="dxa"/>
              <w:right w:w="30" w:type="dxa"/>
            </w:tcMar>
          </w:tcPr>
          <w:p w14:paraId="56B061D0"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Sig. (2-tailed)</w:t>
            </w:r>
          </w:p>
        </w:tc>
        <w:tc>
          <w:tcPr>
            <w:tcW w:w="457" w:type="pct"/>
            <w:tcBorders>
              <w:top w:val="nil"/>
              <w:left w:val="single" w:sz="16" w:space="0" w:color="000000"/>
              <w:bottom w:val="nil"/>
            </w:tcBorders>
            <w:shd w:val="clear" w:color="auto" w:fill="FFFFFF"/>
            <w:tcMar>
              <w:top w:w="30" w:type="dxa"/>
              <w:left w:w="30" w:type="dxa"/>
              <w:bottom w:w="30" w:type="dxa"/>
              <w:right w:w="30" w:type="dxa"/>
            </w:tcMar>
            <w:vAlign w:val="center"/>
          </w:tcPr>
          <w:p w14:paraId="47A53DE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6" w:type="pct"/>
            <w:tcBorders>
              <w:top w:val="nil"/>
              <w:bottom w:val="nil"/>
            </w:tcBorders>
            <w:shd w:val="clear" w:color="auto" w:fill="FFFFFF"/>
            <w:tcMar>
              <w:top w:w="30" w:type="dxa"/>
              <w:left w:w="30" w:type="dxa"/>
              <w:bottom w:w="30" w:type="dxa"/>
              <w:right w:w="30" w:type="dxa"/>
            </w:tcMar>
            <w:vAlign w:val="center"/>
          </w:tcPr>
          <w:p w14:paraId="2944C2D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4DF3E94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214A337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tcPr>
          <w:p w14:paraId="36A47BA6"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458" w:type="pct"/>
            <w:tcBorders>
              <w:top w:val="nil"/>
              <w:bottom w:val="nil"/>
            </w:tcBorders>
            <w:shd w:val="clear" w:color="auto" w:fill="FFFFFF"/>
            <w:tcMar>
              <w:top w:w="30" w:type="dxa"/>
              <w:left w:w="30" w:type="dxa"/>
              <w:bottom w:w="30" w:type="dxa"/>
              <w:right w:w="30" w:type="dxa"/>
            </w:tcMar>
            <w:vAlign w:val="center"/>
          </w:tcPr>
          <w:p w14:paraId="5F2863F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2B902B0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60" w:type="pct"/>
            <w:tcBorders>
              <w:top w:val="nil"/>
              <w:bottom w:val="nil"/>
              <w:right w:val="single" w:sz="16" w:space="0" w:color="000000"/>
            </w:tcBorders>
            <w:shd w:val="clear" w:color="auto" w:fill="FFFFFF"/>
            <w:tcMar>
              <w:top w:w="30" w:type="dxa"/>
              <w:left w:w="30" w:type="dxa"/>
              <w:bottom w:w="30" w:type="dxa"/>
              <w:right w:w="30" w:type="dxa"/>
            </w:tcMar>
            <w:vAlign w:val="center"/>
          </w:tcPr>
          <w:p w14:paraId="54CFE17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r>
      <w:tr w:rsidR="001135E2" w:rsidRPr="00F25887" w14:paraId="0491ACED"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7865FC71"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right w:val="single" w:sz="16" w:space="0" w:color="000000"/>
            </w:tcBorders>
            <w:shd w:val="clear" w:color="auto" w:fill="FFFFFF"/>
            <w:tcMar>
              <w:top w:w="30" w:type="dxa"/>
              <w:left w:w="30" w:type="dxa"/>
              <w:bottom w:w="30" w:type="dxa"/>
              <w:right w:w="30" w:type="dxa"/>
            </w:tcMar>
          </w:tcPr>
          <w:p w14:paraId="7B926FB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N</w:t>
            </w:r>
          </w:p>
        </w:tc>
        <w:tc>
          <w:tcPr>
            <w:tcW w:w="457" w:type="pct"/>
            <w:tcBorders>
              <w:top w:val="nil"/>
              <w:left w:val="single" w:sz="16" w:space="0" w:color="000000"/>
            </w:tcBorders>
            <w:shd w:val="clear" w:color="auto" w:fill="FFFFFF"/>
            <w:tcMar>
              <w:top w:w="30" w:type="dxa"/>
              <w:left w:w="30" w:type="dxa"/>
              <w:bottom w:w="30" w:type="dxa"/>
              <w:right w:w="30" w:type="dxa"/>
            </w:tcMar>
            <w:vAlign w:val="center"/>
          </w:tcPr>
          <w:p w14:paraId="3BD4924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6" w:type="pct"/>
            <w:tcBorders>
              <w:top w:val="nil"/>
            </w:tcBorders>
            <w:shd w:val="clear" w:color="auto" w:fill="FFFFFF"/>
            <w:tcMar>
              <w:top w:w="30" w:type="dxa"/>
              <w:left w:w="30" w:type="dxa"/>
              <w:bottom w:w="30" w:type="dxa"/>
              <w:right w:w="30" w:type="dxa"/>
            </w:tcMar>
            <w:vAlign w:val="center"/>
          </w:tcPr>
          <w:p w14:paraId="64FC7CB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4548766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07F3410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1A12B42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5A96641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568A55A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60" w:type="pct"/>
            <w:tcBorders>
              <w:top w:val="nil"/>
              <w:right w:val="single" w:sz="16" w:space="0" w:color="000000"/>
            </w:tcBorders>
            <w:shd w:val="clear" w:color="auto" w:fill="FFFFFF"/>
            <w:tcMar>
              <w:top w:w="30" w:type="dxa"/>
              <w:left w:w="30" w:type="dxa"/>
              <w:bottom w:w="30" w:type="dxa"/>
              <w:right w:w="30" w:type="dxa"/>
            </w:tcMar>
            <w:vAlign w:val="center"/>
          </w:tcPr>
          <w:p w14:paraId="1404508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r>
      <w:tr w:rsidR="001135E2" w:rsidRPr="00F25887" w14:paraId="0912C44A" w14:textId="77777777" w:rsidTr="00782D2C">
        <w:trPr>
          <w:cantSplit/>
          <w:tblHeader/>
        </w:trPr>
        <w:tc>
          <w:tcPr>
            <w:tcW w:w="445" w:type="pct"/>
            <w:vMerge w:val="restart"/>
            <w:tcBorders>
              <w:left w:val="single" w:sz="16" w:space="0" w:color="000000"/>
              <w:right w:val="nil"/>
            </w:tcBorders>
            <w:shd w:val="clear" w:color="auto" w:fill="FFFFFF"/>
            <w:tcMar>
              <w:top w:w="30" w:type="dxa"/>
              <w:left w:w="30" w:type="dxa"/>
              <w:bottom w:w="30" w:type="dxa"/>
              <w:right w:w="30" w:type="dxa"/>
            </w:tcMar>
          </w:tcPr>
          <w:p w14:paraId="63A3B2D2"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C3.1.2B</w:t>
            </w:r>
          </w:p>
        </w:tc>
        <w:tc>
          <w:tcPr>
            <w:tcW w:w="892" w:type="pct"/>
            <w:tcBorders>
              <w:left w:val="nil"/>
              <w:bottom w:val="nil"/>
              <w:right w:val="single" w:sz="16" w:space="0" w:color="000000"/>
            </w:tcBorders>
            <w:shd w:val="clear" w:color="auto" w:fill="FFFFFF"/>
            <w:tcMar>
              <w:top w:w="30" w:type="dxa"/>
              <w:left w:w="30" w:type="dxa"/>
              <w:bottom w:w="30" w:type="dxa"/>
              <w:right w:w="30" w:type="dxa"/>
            </w:tcMar>
          </w:tcPr>
          <w:p w14:paraId="1A10215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Pearson Correlation</w:t>
            </w:r>
          </w:p>
        </w:tc>
        <w:tc>
          <w:tcPr>
            <w:tcW w:w="457" w:type="pct"/>
            <w:tcBorders>
              <w:left w:val="single" w:sz="16" w:space="0" w:color="000000"/>
              <w:bottom w:val="nil"/>
            </w:tcBorders>
            <w:shd w:val="clear" w:color="auto" w:fill="FFFFFF"/>
            <w:tcMar>
              <w:top w:w="30" w:type="dxa"/>
              <w:left w:w="30" w:type="dxa"/>
              <w:bottom w:w="30" w:type="dxa"/>
              <w:right w:w="30" w:type="dxa"/>
            </w:tcMar>
            <w:vAlign w:val="center"/>
          </w:tcPr>
          <w:p w14:paraId="77DCEF6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.700</w:t>
            </w:r>
            <w:r w:rsidRPr="00F25887">
              <w:rPr>
                <w:rFonts w:ascii="Arial" w:hAnsi="Arial" w:cs="Arial"/>
                <w:color w:val="000000" w:themeColor="text1"/>
                <w:sz w:val="20"/>
                <w:szCs w:val="20"/>
                <w:vertAlign w:val="superscript"/>
              </w:rPr>
              <w:t>**</w:t>
            </w:r>
          </w:p>
        </w:tc>
        <w:tc>
          <w:tcPr>
            <w:tcW w:w="456" w:type="pct"/>
            <w:tcBorders>
              <w:bottom w:val="nil"/>
            </w:tcBorders>
            <w:shd w:val="clear" w:color="auto" w:fill="FFFFFF"/>
            <w:tcMar>
              <w:top w:w="30" w:type="dxa"/>
              <w:left w:w="30" w:type="dxa"/>
              <w:bottom w:w="30" w:type="dxa"/>
              <w:right w:w="30" w:type="dxa"/>
            </w:tcMar>
            <w:vAlign w:val="center"/>
          </w:tcPr>
          <w:p w14:paraId="71D8737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.806</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17D1A52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.750</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60BA4AD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.588</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65D633B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.810</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658A8E8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458" w:type="pct"/>
            <w:tcBorders>
              <w:bottom w:val="nil"/>
            </w:tcBorders>
            <w:shd w:val="clear" w:color="auto" w:fill="FFFFFF"/>
            <w:tcMar>
              <w:top w:w="30" w:type="dxa"/>
              <w:left w:w="30" w:type="dxa"/>
              <w:bottom w:w="30" w:type="dxa"/>
              <w:right w:w="30" w:type="dxa"/>
            </w:tcMar>
            <w:vAlign w:val="center"/>
          </w:tcPr>
          <w:p w14:paraId="0F8AC0D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.800</w:t>
            </w:r>
            <w:r w:rsidRPr="00F25887">
              <w:rPr>
                <w:rFonts w:ascii="Arial" w:hAnsi="Arial" w:cs="Arial"/>
                <w:color w:val="000000" w:themeColor="text1"/>
                <w:sz w:val="20"/>
                <w:szCs w:val="20"/>
                <w:vertAlign w:val="superscript"/>
              </w:rPr>
              <w:t>**</w:t>
            </w:r>
          </w:p>
        </w:tc>
        <w:tc>
          <w:tcPr>
            <w:tcW w:w="460" w:type="pct"/>
            <w:tcBorders>
              <w:bottom w:val="nil"/>
              <w:right w:val="single" w:sz="16" w:space="0" w:color="000000"/>
            </w:tcBorders>
            <w:shd w:val="clear" w:color="auto" w:fill="FFFFFF"/>
            <w:tcMar>
              <w:top w:w="30" w:type="dxa"/>
              <w:left w:w="30" w:type="dxa"/>
              <w:bottom w:w="30" w:type="dxa"/>
              <w:right w:w="30" w:type="dxa"/>
            </w:tcMar>
            <w:vAlign w:val="center"/>
          </w:tcPr>
          <w:p w14:paraId="5914ABE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.684</w:t>
            </w:r>
            <w:r w:rsidRPr="00F25887">
              <w:rPr>
                <w:rFonts w:ascii="Arial" w:hAnsi="Arial" w:cs="Arial"/>
                <w:color w:val="000000" w:themeColor="text1"/>
                <w:sz w:val="20"/>
                <w:szCs w:val="20"/>
                <w:vertAlign w:val="superscript"/>
              </w:rPr>
              <w:t>**</w:t>
            </w:r>
          </w:p>
        </w:tc>
      </w:tr>
      <w:tr w:rsidR="001135E2" w:rsidRPr="00F25887" w14:paraId="31338E3B"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3000ED6D"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bottom w:val="nil"/>
              <w:right w:val="single" w:sz="16" w:space="0" w:color="000000"/>
            </w:tcBorders>
            <w:shd w:val="clear" w:color="auto" w:fill="FFFFFF"/>
            <w:tcMar>
              <w:top w:w="30" w:type="dxa"/>
              <w:left w:w="30" w:type="dxa"/>
              <w:bottom w:w="30" w:type="dxa"/>
              <w:right w:w="30" w:type="dxa"/>
            </w:tcMar>
          </w:tcPr>
          <w:p w14:paraId="2EA13E53"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Sig. (2-tailed)</w:t>
            </w:r>
          </w:p>
        </w:tc>
        <w:tc>
          <w:tcPr>
            <w:tcW w:w="457" w:type="pct"/>
            <w:tcBorders>
              <w:top w:val="nil"/>
              <w:left w:val="single" w:sz="16" w:space="0" w:color="000000"/>
              <w:bottom w:val="nil"/>
            </w:tcBorders>
            <w:shd w:val="clear" w:color="auto" w:fill="FFFFFF"/>
            <w:tcMar>
              <w:top w:w="30" w:type="dxa"/>
              <w:left w:w="30" w:type="dxa"/>
              <w:bottom w:w="30" w:type="dxa"/>
              <w:right w:w="30" w:type="dxa"/>
            </w:tcMar>
            <w:vAlign w:val="center"/>
          </w:tcPr>
          <w:p w14:paraId="7AE0B3D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6" w:type="pct"/>
            <w:tcBorders>
              <w:top w:val="nil"/>
              <w:bottom w:val="nil"/>
            </w:tcBorders>
            <w:shd w:val="clear" w:color="auto" w:fill="FFFFFF"/>
            <w:tcMar>
              <w:top w:w="30" w:type="dxa"/>
              <w:left w:w="30" w:type="dxa"/>
              <w:bottom w:w="30" w:type="dxa"/>
              <w:right w:w="30" w:type="dxa"/>
            </w:tcMar>
            <w:vAlign w:val="center"/>
          </w:tcPr>
          <w:p w14:paraId="195F459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76FCDA9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5D59AF1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549DD04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tcPr>
          <w:p w14:paraId="454B267A"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458" w:type="pct"/>
            <w:tcBorders>
              <w:top w:val="nil"/>
              <w:bottom w:val="nil"/>
            </w:tcBorders>
            <w:shd w:val="clear" w:color="auto" w:fill="FFFFFF"/>
            <w:tcMar>
              <w:top w:w="30" w:type="dxa"/>
              <w:left w:w="30" w:type="dxa"/>
              <w:bottom w:w="30" w:type="dxa"/>
              <w:right w:w="30" w:type="dxa"/>
            </w:tcMar>
            <w:vAlign w:val="center"/>
          </w:tcPr>
          <w:p w14:paraId="6F10007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60" w:type="pct"/>
            <w:tcBorders>
              <w:top w:val="nil"/>
              <w:bottom w:val="nil"/>
              <w:right w:val="single" w:sz="16" w:space="0" w:color="000000"/>
            </w:tcBorders>
            <w:shd w:val="clear" w:color="auto" w:fill="FFFFFF"/>
            <w:tcMar>
              <w:top w:w="30" w:type="dxa"/>
              <w:left w:w="30" w:type="dxa"/>
              <w:bottom w:w="30" w:type="dxa"/>
              <w:right w:w="30" w:type="dxa"/>
            </w:tcMar>
            <w:vAlign w:val="center"/>
          </w:tcPr>
          <w:p w14:paraId="53EFCA5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r>
      <w:tr w:rsidR="001135E2" w:rsidRPr="00F25887" w14:paraId="25D59877"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21E4409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right w:val="single" w:sz="16" w:space="0" w:color="000000"/>
            </w:tcBorders>
            <w:shd w:val="clear" w:color="auto" w:fill="FFFFFF"/>
            <w:tcMar>
              <w:top w:w="30" w:type="dxa"/>
              <w:left w:w="30" w:type="dxa"/>
              <w:bottom w:w="30" w:type="dxa"/>
              <w:right w:w="30" w:type="dxa"/>
            </w:tcMar>
          </w:tcPr>
          <w:p w14:paraId="4C8F459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N</w:t>
            </w:r>
          </w:p>
        </w:tc>
        <w:tc>
          <w:tcPr>
            <w:tcW w:w="457" w:type="pct"/>
            <w:tcBorders>
              <w:top w:val="nil"/>
              <w:left w:val="single" w:sz="16" w:space="0" w:color="000000"/>
            </w:tcBorders>
            <w:shd w:val="clear" w:color="auto" w:fill="FFFFFF"/>
            <w:tcMar>
              <w:top w:w="30" w:type="dxa"/>
              <w:left w:w="30" w:type="dxa"/>
              <w:bottom w:w="30" w:type="dxa"/>
              <w:right w:w="30" w:type="dxa"/>
            </w:tcMar>
            <w:vAlign w:val="center"/>
          </w:tcPr>
          <w:p w14:paraId="2F6E609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6" w:type="pct"/>
            <w:tcBorders>
              <w:top w:val="nil"/>
            </w:tcBorders>
            <w:shd w:val="clear" w:color="auto" w:fill="FFFFFF"/>
            <w:tcMar>
              <w:top w:w="30" w:type="dxa"/>
              <w:left w:w="30" w:type="dxa"/>
              <w:bottom w:w="30" w:type="dxa"/>
              <w:right w:w="30" w:type="dxa"/>
            </w:tcMar>
            <w:vAlign w:val="center"/>
          </w:tcPr>
          <w:p w14:paraId="387B6DE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7234C90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6E10162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7A2E106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543861F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12120D4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60" w:type="pct"/>
            <w:tcBorders>
              <w:top w:val="nil"/>
              <w:right w:val="single" w:sz="16" w:space="0" w:color="000000"/>
            </w:tcBorders>
            <w:shd w:val="clear" w:color="auto" w:fill="FFFFFF"/>
            <w:tcMar>
              <w:top w:w="30" w:type="dxa"/>
              <w:left w:w="30" w:type="dxa"/>
              <w:bottom w:w="30" w:type="dxa"/>
              <w:right w:w="30" w:type="dxa"/>
            </w:tcMar>
            <w:vAlign w:val="center"/>
          </w:tcPr>
          <w:p w14:paraId="5994358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r>
      <w:tr w:rsidR="001135E2" w:rsidRPr="00F25887" w14:paraId="3357AD2D" w14:textId="77777777" w:rsidTr="00782D2C">
        <w:trPr>
          <w:cantSplit/>
          <w:tblHeader/>
        </w:trPr>
        <w:tc>
          <w:tcPr>
            <w:tcW w:w="445" w:type="pct"/>
            <w:vMerge w:val="restart"/>
            <w:tcBorders>
              <w:left w:val="single" w:sz="16" w:space="0" w:color="000000"/>
              <w:right w:val="nil"/>
            </w:tcBorders>
            <w:shd w:val="clear" w:color="auto" w:fill="FFFFFF"/>
            <w:tcMar>
              <w:top w:w="30" w:type="dxa"/>
              <w:left w:w="30" w:type="dxa"/>
              <w:bottom w:w="30" w:type="dxa"/>
              <w:right w:w="30" w:type="dxa"/>
            </w:tcMar>
          </w:tcPr>
          <w:p w14:paraId="0E46D7B6"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C3.1.3B</w:t>
            </w:r>
          </w:p>
        </w:tc>
        <w:tc>
          <w:tcPr>
            <w:tcW w:w="892" w:type="pct"/>
            <w:tcBorders>
              <w:left w:val="nil"/>
              <w:bottom w:val="nil"/>
              <w:right w:val="single" w:sz="16" w:space="0" w:color="000000"/>
            </w:tcBorders>
            <w:shd w:val="clear" w:color="auto" w:fill="FFFFFF"/>
            <w:tcMar>
              <w:top w:w="30" w:type="dxa"/>
              <w:left w:w="30" w:type="dxa"/>
              <w:bottom w:w="30" w:type="dxa"/>
              <w:right w:w="30" w:type="dxa"/>
            </w:tcMar>
          </w:tcPr>
          <w:p w14:paraId="4ECE29B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Pearson Correlation</w:t>
            </w:r>
          </w:p>
        </w:tc>
        <w:tc>
          <w:tcPr>
            <w:tcW w:w="457" w:type="pct"/>
            <w:tcBorders>
              <w:left w:val="single" w:sz="16" w:space="0" w:color="000000"/>
              <w:bottom w:val="nil"/>
            </w:tcBorders>
            <w:shd w:val="clear" w:color="auto" w:fill="FFFFFF"/>
            <w:tcMar>
              <w:top w:w="30" w:type="dxa"/>
              <w:left w:w="30" w:type="dxa"/>
              <w:bottom w:w="30" w:type="dxa"/>
              <w:right w:w="30" w:type="dxa"/>
            </w:tcMar>
            <w:vAlign w:val="center"/>
          </w:tcPr>
          <w:p w14:paraId="5623786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.652</w:t>
            </w:r>
            <w:r w:rsidRPr="00F25887">
              <w:rPr>
                <w:rFonts w:ascii="Arial" w:hAnsi="Arial" w:cs="Arial"/>
                <w:color w:val="000000" w:themeColor="text1"/>
                <w:sz w:val="20"/>
                <w:szCs w:val="20"/>
                <w:vertAlign w:val="superscript"/>
              </w:rPr>
              <w:t>**</w:t>
            </w:r>
          </w:p>
        </w:tc>
        <w:tc>
          <w:tcPr>
            <w:tcW w:w="456" w:type="pct"/>
            <w:tcBorders>
              <w:bottom w:val="nil"/>
            </w:tcBorders>
            <w:shd w:val="clear" w:color="auto" w:fill="FFFFFF"/>
            <w:tcMar>
              <w:top w:w="30" w:type="dxa"/>
              <w:left w:w="30" w:type="dxa"/>
              <w:bottom w:w="30" w:type="dxa"/>
              <w:right w:w="30" w:type="dxa"/>
            </w:tcMar>
            <w:vAlign w:val="center"/>
          </w:tcPr>
          <w:p w14:paraId="29CF956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.761</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1BA2BBC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.771</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4D0984D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.670</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013A595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.807</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368236A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.800</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3C77423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460" w:type="pct"/>
            <w:tcBorders>
              <w:bottom w:val="nil"/>
              <w:right w:val="single" w:sz="16" w:space="0" w:color="000000"/>
            </w:tcBorders>
            <w:shd w:val="clear" w:color="auto" w:fill="FFFFFF"/>
            <w:tcMar>
              <w:top w:w="30" w:type="dxa"/>
              <w:left w:w="30" w:type="dxa"/>
              <w:bottom w:w="30" w:type="dxa"/>
              <w:right w:w="30" w:type="dxa"/>
            </w:tcMar>
            <w:vAlign w:val="center"/>
          </w:tcPr>
          <w:p w14:paraId="4633267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.680</w:t>
            </w:r>
            <w:r w:rsidRPr="00F25887">
              <w:rPr>
                <w:rFonts w:ascii="Arial" w:hAnsi="Arial" w:cs="Arial"/>
                <w:color w:val="000000" w:themeColor="text1"/>
                <w:sz w:val="20"/>
                <w:szCs w:val="20"/>
                <w:vertAlign w:val="superscript"/>
              </w:rPr>
              <w:t>**</w:t>
            </w:r>
          </w:p>
        </w:tc>
      </w:tr>
      <w:tr w:rsidR="001135E2" w:rsidRPr="00F25887" w14:paraId="0DE0E47D"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459B5A2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bottom w:val="nil"/>
              <w:right w:val="single" w:sz="16" w:space="0" w:color="000000"/>
            </w:tcBorders>
            <w:shd w:val="clear" w:color="auto" w:fill="FFFFFF"/>
            <w:tcMar>
              <w:top w:w="30" w:type="dxa"/>
              <w:left w:w="30" w:type="dxa"/>
              <w:bottom w:w="30" w:type="dxa"/>
              <w:right w:w="30" w:type="dxa"/>
            </w:tcMar>
          </w:tcPr>
          <w:p w14:paraId="73DF97C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Sig. (2-tailed)</w:t>
            </w:r>
          </w:p>
        </w:tc>
        <w:tc>
          <w:tcPr>
            <w:tcW w:w="457" w:type="pct"/>
            <w:tcBorders>
              <w:top w:val="nil"/>
              <w:left w:val="single" w:sz="16" w:space="0" w:color="000000"/>
              <w:bottom w:val="nil"/>
            </w:tcBorders>
            <w:shd w:val="clear" w:color="auto" w:fill="FFFFFF"/>
            <w:tcMar>
              <w:top w:w="30" w:type="dxa"/>
              <w:left w:w="30" w:type="dxa"/>
              <w:bottom w:w="30" w:type="dxa"/>
              <w:right w:w="30" w:type="dxa"/>
            </w:tcMar>
            <w:vAlign w:val="center"/>
          </w:tcPr>
          <w:p w14:paraId="63CFDF2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6" w:type="pct"/>
            <w:tcBorders>
              <w:top w:val="nil"/>
              <w:bottom w:val="nil"/>
            </w:tcBorders>
            <w:shd w:val="clear" w:color="auto" w:fill="FFFFFF"/>
            <w:tcMar>
              <w:top w:w="30" w:type="dxa"/>
              <w:left w:w="30" w:type="dxa"/>
              <w:bottom w:w="30" w:type="dxa"/>
              <w:right w:w="30" w:type="dxa"/>
            </w:tcMar>
            <w:vAlign w:val="center"/>
          </w:tcPr>
          <w:p w14:paraId="38AFC37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49E9805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1DED95F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3E9E46E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591395B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tcPr>
          <w:p w14:paraId="5F62657D"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460" w:type="pct"/>
            <w:tcBorders>
              <w:top w:val="nil"/>
              <w:bottom w:val="nil"/>
              <w:right w:val="single" w:sz="16" w:space="0" w:color="000000"/>
            </w:tcBorders>
            <w:shd w:val="clear" w:color="auto" w:fill="FFFFFF"/>
            <w:tcMar>
              <w:top w:w="30" w:type="dxa"/>
              <w:left w:w="30" w:type="dxa"/>
              <w:bottom w:w="30" w:type="dxa"/>
              <w:right w:w="30" w:type="dxa"/>
            </w:tcMar>
            <w:vAlign w:val="center"/>
          </w:tcPr>
          <w:p w14:paraId="5CDC637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r>
      <w:tr w:rsidR="001135E2" w:rsidRPr="00F25887" w14:paraId="745EE33C" w14:textId="77777777" w:rsidTr="00782D2C">
        <w:trPr>
          <w:cantSplit/>
          <w:tblHeader/>
        </w:trPr>
        <w:tc>
          <w:tcPr>
            <w:tcW w:w="445" w:type="pct"/>
            <w:vMerge/>
            <w:tcBorders>
              <w:left w:val="single" w:sz="16" w:space="0" w:color="000000"/>
              <w:right w:val="nil"/>
            </w:tcBorders>
            <w:shd w:val="clear" w:color="auto" w:fill="FFFFFF"/>
            <w:tcMar>
              <w:top w:w="30" w:type="dxa"/>
              <w:left w:w="30" w:type="dxa"/>
              <w:bottom w:w="30" w:type="dxa"/>
              <w:right w:w="30" w:type="dxa"/>
            </w:tcMar>
          </w:tcPr>
          <w:p w14:paraId="07AA467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right w:val="single" w:sz="16" w:space="0" w:color="000000"/>
            </w:tcBorders>
            <w:shd w:val="clear" w:color="auto" w:fill="FFFFFF"/>
            <w:tcMar>
              <w:top w:w="30" w:type="dxa"/>
              <w:left w:w="30" w:type="dxa"/>
              <w:bottom w:w="30" w:type="dxa"/>
              <w:right w:w="30" w:type="dxa"/>
            </w:tcMar>
          </w:tcPr>
          <w:p w14:paraId="2A5EC9EE"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N</w:t>
            </w:r>
          </w:p>
        </w:tc>
        <w:tc>
          <w:tcPr>
            <w:tcW w:w="457" w:type="pct"/>
            <w:tcBorders>
              <w:top w:val="nil"/>
              <w:left w:val="single" w:sz="16" w:space="0" w:color="000000"/>
            </w:tcBorders>
            <w:shd w:val="clear" w:color="auto" w:fill="FFFFFF"/>
            <w:tcMar>
              <w:top w:w="30" w:type="dxa"/>
              <w:left w:w="30" w:type="dxa"/>
              <w:bottom w:w="30" w:type="dxa"/>
              <w:right w:w="30" w:type="dxa"/>
            </w:tcMar>
            <w:vAlign w:val="center"/>
          </w:tcPr>
          <w:p w14:paraId="117582D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6" w:type="pct"/>
            <w:tcBorders>
              <w:top w:val="nil"/>
            </w:tcBorders>
            <w:shd w:val="clear" w:color="auto" w:fill="FFFFFF"/>
            <w:tcMar>
              <w:top w:w="30" w:type="dxa"/>
              <w:left w:w="30" w:type="dxa"/>
              <w:bottom w:w="30" w:type="dxa"/>
              <w:right w:w="30" w:type="dxa"/>
            </w:tcMar>
            <w:vAlign w:val="center"/>
          </w:tcPr>
          <w:p w14:paraId="6429EBC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3746A0B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tcBorders>
            <w:shd w:val="clear" w:color="auto" w:fill="FFFFFF"/>
            <w:tcMar>
              <w:top w:w="30" w:type="dxa"/>
              <w:left w:w="30" w:type="dxa"/>
              <w:bottom w:w="30" w:type="dxa"/>
              <w:right w:w="30" w:type="dxa"/>
            </w:tcMar>
            <w:vAlign w:val="center"/>
          </w:tcPr>
          <w:p w14:paraId="2B9120A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799F07D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64FC235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tcBorders>
            <w:shd w:val="clear" w:color="auto" w:fill="FFFFFF"/>
            <w:tcMar>
              <w:top w:w="30" w:type="dxa"/>
              <w:left w:w="30" w:type="dxa"/>
              <w:bottom w:w="30" w:type="dxa"/>
              <w:right w:w="30" w:type="dxa"/>
            </w:tcMar>
            <w:vAlign w:val="center"/>
          </w:tcPr>
          <w:p w14:paraId="37E4737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60" w:type="pct"/>
            <w:tcBorders>
              <w:top w:val="nil"/>
              <w:right w:val="single" w:sz="16" w:space="0" w:color="000000"/>
            </w:tcBorders>
            <w:shd w:val="clear" w:color="auto" w:fill="FFFFFF"/>
            <w:tcMar>
              <w:top w:w="30" w:type="dxa"/>
              <w:left w:w="30" w:type="dxa"/>
              <w:bottom w:w="30" w:type="dxa"/>
              <w:right w:w="30" w:type="dxa"/>
            </w:tcMar>
            <w:vAlign w:val="center"/>
          </w:tcPr>
          <w:p w14:paraId="522F1C5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r>
      <w:tr w:rsidR="001135E2" w:rsidRPr="00F25887" w14:paraId="0F2BBBBF" w14:textId="77777777" w:rsidTr="00782D2C">
        <w:trPr>
          <w:cantSplit/>
          <w:tblHeader/>
        </w:trPr>
        <w:tc>
          <w:tcPr>
            <w:tcW w:w="445" w:type="pct"/>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77406663"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C3.1.4B</w:t>
            </w:r>
          </w:p>
        </w:tc>
        <w:tc>
          <w:tcPr>
            <w:tcW w:w="892" w:type="pct"/>
            <w:tcBorders>
              <w:left w:val="nil"/>
              <w:bottom w:val="nil"/>
              <w:right w:val="single" w:sz="16" w:space="0" w:color="000000"/>
            </w:tcBorders>
            <w:shd w:val="clear" w:color="auto" w:fill="FFFFFF"/>
            <w:tcMar>
              <w:top w:w="30" w:type="dxa"/>
              <w:left w:w="30" w:type="dxa"/>
              <w:bottom w:w="30" w:type="dxa"/>
              <w:right w:w="30" w:type="dxa"/>
            </w:tcMar>
          </w:tcPr>
          <w:p w14:paraId="7CA4CBE3"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Pearson Correlation</w:t>
            </w:r>
          </w:p>
        </w:tc>
        <w:tc>
          <w:tcPr>
            <w:tcW w:w="457" w:type="pct"/>
            <w:tcBorders>
              <w:left w:val="single" w:sz="16" w:space="0" w:color="000000"/>
              <w:bottom w:val="nil"/>
            </w:tcBorders>
            <w:shd w:val="clear" w:color="auto" w:fill="FFFFFF"/>
            <w:tcMar>
              <w:top w:w="30" w:type="dxa"/>
              <w:left w:w="30" w:type="dxa"/>
              <w:bottom w:w="30" w:type="dxa"/>
              <w:right w:w="30" w:type="dxa"/>
            </w:tcMar>
            <w:vAlign w:val="center"/>
          </w:tcPr>
          <w:p w14:paraId="592EC14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.574</w:t>
            </w:r>
            <w:r w:rsidRPr="00F25887">
              <w:rPr>
                <w:rFonts w:ascii="Arial" w:hAnsi="Arial" w:cs="Arial"/>
                <w:color w:val="000000" w:themeColor="text1"/>
                <w:sz w:val="20"/>
                <w:szCs w:val="20"/>
                <w:vertAlign w:val="superscript"/>
              </w:rPr>
              <w:t>**</w:t>
            </w:r>
          </w:p>
        </w:tc>
        <w:tc>
          <w:tcPr>
            <w:tcW w:w="456" w:type="pct"/>
            <w:tcBorders>
              <w:bottom w:val="nil"/>
            </w:tcBorders>
            <w:shd w:val="clear" w:color="auto" w:fill="FFFFFF"/>
            <w:tcMar>
              <w:top w:w="30" w:type="dxa"/>
              <w:left w:w="30" w:type="dxa"/>
              <w:bottom w:w="30" w:type="dxa"/>
              <w:right w:w="30" w:type="dxa"/>
            </w:tcMar>
            <w:vAlign w:val="center"/>
          </w:tcPr>
          <w:p w14:paraId="71B94D0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.585</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6CCC108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.619</w:t>
            </w:r>
            <w:r w:rsidRPr="00F25887">
              <w:rPr>
                <w:rFonts w:ascii="Arial" w:hAnsi="Arial" w:cs="Arial"/>
                <w:color w:val="000000" w:themeColor="text1"/>
                <w:sz w:val="20"/>
                <w:szCs w:val="20"/>
                <w:vertAlign w:val="superscript"/>
              </w:rPr>
              <w:t>**</w:t>
            </w:r>
          </w:p>
        </w:tc>
        <w:tc>
          <w:tcPr>
            <w:tcW w:w="457" w:type="pct"/>
            <w:tcBorders>
              <w:bottom w:val="nil"/>
            </w:tcBorders>
            <w:shd w:val="clear" w:color="auto" w:fill="FFFFFF"/>
            <w:tcMar>
              <w:top w:w="30" w:type="dxa"/>
              <w:left w:w="30" w:type="dxa"/>
              <w:bottom w:w="30" w:type="dxa"/>
              <w:right w:w="30" w:type="dxa"/>
            </w:tcMar>
            <w:vAlign w:val="center"/>
          </w:tcPr>
          <w:p w14:paraId="6BA2097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.779</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4252FE8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.646</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04FADC6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.684</w:t>
            </w:r>
            <w:r w:rsidRPr="00F25887">
              <w:rPr>
                <w:rFonts w:ascii="Arial" w:hAnsi="Arial" w:cs="Arial"/>
                <w:color w:val="000000" w:themeColor="text1"/>
                <w:sz w:val="20"/>
                <w:szCs w:val="20"/>
                <w:vertAlign w:val="superscript"/>
              </w:rPr>
              <w:t>**</w:t>
            </w:r>
          </w:p>
        </w:tc>
        <w:tc>
          <w:tcPr>
            <w:tcW w:w="458" w:type="pct"/>
            <w:tcBorders>
              <w:bottom w:val="nil"/>
            </w:tcBorders>
            <w:shd w:val="clear" w:color="auto" w:fill="FFFFFF"/>
            <w:tcMar>
              <w:top w:w="30" w:type="dxa"/>
              <w:left w:w="30" w:type="dxa"/>
              <w:bottom w:w="30" w:type="dxa"/>
              <w:right w:w="30" w:type="dxa"/>
            </w:tcMar>
            <w:vAlign w:val="center"/>
          </w:tcPr>
          <w:p w14:paraId="26E63C1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.680</w:t>
            </w:r>
            <w:r w:rsidRPr="00F25887">
              <w:rPr>
                <w:rFonts w:ascii="Arial" w:hAnsi="Arial" w:cs="Arial"/>
                <w:color w:val="000000" w:themeColor="text1"/>
                <w:sz w:val="20"/>
                <w:szCs w:val="20"/>
                <w:vertAlign w:val="superscript"/>
              </w:rPr>
              <w:t>**</w:t>
            </w:r>
          </w:p>
        </w:tc>
        <w:tc>
          <w:tcPr>
            <w:tcW w:w="460" w:type="pct"/>
            <w:tcBorders>
              <w:bottom w:val="nil"/>
              <w:right w:val="single" w:sz="16" w:space="0" w:color="000000"/>
            </w:tcBorders>
            <w:shd w:val="clear" w:color="auto" w:fill="FFFFFF"/>
            <w:tcMar>
              <w:top w:w="30" w:type="dxa"/>
              <w:left w:w="30" w:type="dxa"/>
              <w:bottom w:w="30" w:type="dxa"/>
              <w:right w:w="30" w:type="dxa"/>
            </w:tcMar>
            <w:vAlign w:val="center"/>
          </w:tcPr>
          <w:p w14:paraId="699B8AE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r>
      <w:tr w:rsidR="001135E2" w:rsidRPr="00F25887" w14:paraId="20671210" w14:textId="77777777" w:rsidTr="00782D2C">
        <w:trPr>
          <w:cantSplit/>
          <w:tblHeader/>
        </w:trPr>
        <w:tc>
          <w:tcPr>
            <w:tcW w:w="445" w:type="pct"/>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1BCE5858"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p>
        </w:tc>
        <w:tc>
          <w:tcPr>
            <w:tcW w:w="892" w:type="pct"/>
            <w:tcBorders>
              <w:top w:val="nil"/>
              <w:left w:val="nil"/>
              <w:bottom w:val="nil"/>
              <w:right w:val="single" w:sz="16" w:space="0" w:color="000000"/>
            </w:tcBorders>
            <w:shd w:val="clear" w:color="auto" w:fill="FFFFFF"/>
            <w:tcMar>
              <w:top w:w="30" w:type="dxa"/>
              <w:left w:w="30" w:type="dxa"/>
              <w:bottom w:w="30" w:type="dxa"/>
              <w:right w:w="30" w:type="dxa"/>
            </w:tcMar>
          </w:tcPr>
          <w:p w14:paraId="561FE62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Sig. (2-tailed)</w:t>
            </w:r>
          </w:p>
        </w:tc>
        <w:tc>
          <w:tcPr>
            <w:tcW w:w="457" w:type="pct"/>
            <w:tcBorders>
              <w:top w:val="nil"/>
              <w:left w:val="single" w:sz="16" w:space="0" w:color="000000"/>
              <w:bottom w:val="nil"/>
            </w:tcBorders>
            <w:shd w:val="clear" w:color="auto" w:fill="FFFFFF"/>
            <w:tcMar>
              <w:top w:w="30" w:type="dxa"/>
              <w:left w:w="30" w:type="dxa"/>
              <w:bottom w:w="30" w:type="dxa"/>
              <w:right w:w="30" w:type="dxa"/>
            </w:tcMar>
            <w:vAlign w:val="center"/>
          </w:tcPr>
          <w:p w14:paraId="20CD839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6" w:type="pct"/>
            <w:tcBorders>
              <w:top w:val="nil"/>
              <w:bottom w:val="nil"/>
            </w:tcBorders>
            <w:shd w:val="clear" w:color="auto" w:fill="FFFFFF"/>
            <w:tcMar>
              <w:top w:w="30" w:type="dxa"/>
              <w:left w:w="30" w:type="dxa"/>
              <w:bottom w:w="30" w:type="dxa"/>
              <w:right w:w="30" w:type="dxa"/>
            </w:tcMar>
            <w:vAlign w:val="center"/>
          </w:tcPr>
          <w:p w14:paraId="073E29C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76D461D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7" w:type="pct"/>
            <w:tcBorders>
              <w:top w:val="nil"/>
              <w:bottom w:val="nil"/>
            </w:tcBorders>
            <w:shd w:val="clear" w:color="auto" w:fill="FFFFFF"/>
            <w:tcMar>
              <w:top w:w="30" w:type="dxa"/>
              <w:left w:w="30" w:type="dxa"/>
              <w:bottom w:w="30" w:type="dxa"/>
              <w:right w:w="30" w:type="dxa"/>
            </w:tcMar>
            <w:vAlign w:val="center"/>
          </w:tcPr>
          <w:p w14:paraId="4CB9A28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089D355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12132C3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58" w:type="pct"/>
            <w:tcBorders>
              <w:top w:val="nil"/>
              <w:bottom w:val="nil"/>
            </w:tcBorders>
            <w:shd w:val="clear" w:color="auto" w:fill="FFFFFF"/>
            <w:tcMar>
              <w:top w:w="30" w:type="dxa"/>
              <w:left w:w="30" w:type="dxa"/>
              <w:bottom w:w="30" w:type="dxa"/>
              <w:right w:w="30" w:type="dxa"/>
            </w:tcMar>
            <w:vAlign w:val="center"/>
          </w:tcPr>
          <w:p w14:paraId="0493C78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.000</w:t>
            </w:r>
          </w:p>
        </w:tc>
        <w:tc>
          <w:tcPr>
            <w:tcW w:w="460" w:type="pct"/>
            <w:tcBorders>
              <w:top w:val="nil"/>
              <w:bottom w:val="nil"/>
              <w:right w:val="single" w:sz="16" w:space="0" w:color="000000"/>
            </w:tcBorders>
            <w:shd w:val="clear" w:color="auto" w:fill="FFFFFF"/>
            <w:tcMar>
              <w:top w:w="30" w:type="dxa"/>
              <w:left w:w="30" w:type="dxa"/>
              <w:bottom w:w="30" w:type="dxa"/>
              <w:right w:w="30" w:type="dxa"/>
            </w:tcMar>
          </w:tcPr>
          <w:p w14:paraId="345AF49E" w14:textId="77777777" w:rsidR="00C83BEF" w:rsidRPr="00F25887" w:rsidRDefault="00C83BEF" w:rsidP="009F2097">
            <w:pPr>
              <w:autoSpaceDE w:val="0"/>
              <w:autoSpaceDN w:val="0"/>
              <w:adjustRightInd w:val="0"/>
              <w:spacing w:line="288" w:lineRule="auto"/>
              <w:rPr>
                <w:color w:val="000000" w:themeColor="text1"/>
                <w:sz w:val="20"/>
                <w:szCs w:val="20"/>
              </w:rPr>
            </w:pPr>
          </w:p>
        </w:tc>
      </w:tr>
      <w:tr w:rsidR="001135E2" w:rsidRPr="00F25887" w14:paraId="6621E715" w14:textId="77777777" w:rsidTr="00782D2C">
        <w:trPr>
          <w:cantSplit/>
          <w:tblHeader/>
        </w:trPr>
        <w:tc>
          <w:tcPr>
            <w:tcW w:w="445" w:type="pct"/>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2D2CC049"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892"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28D98D82"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N</w:t>
            </w:r>
          </w:p>
        </w:tc>
        <w:tc>
          <w:tcPr>
            <w:tcW w:w="457"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3D1677A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6" w:type="pct"/>
            <w:tcBorders>
              <w:top w:val="nil"/>
              <w:bottom w:val="single" w:sz="16" w:space="0" w:color="000000"/>
            </w:tcBorders>
            <w:shd w:val="clear" w:color="auto" w:fill="FFFFFF"/>
            <w:tcMar>
              <w:top w:w="30" w:type="dxa"/>
              <w:left w:w="30" w:type="dxa"/>
              <w:bottom w:w="30" w:type="dxa"/>
              <w:right w:w="30" w:type="dxa"/>
            </w:tcMar>
            <w:vAlign w:val="center"/>
          </w:tcPr>
          <w:p w14:paraId="21F97A8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bottom w:val="single" w:sz="16" w:space="0" w:color="000000"/>
            </w:tcBorders>
            <w:shd w:val="clear" w:color="auto" w:fill="FFFFFF"/>
            <w:tcMar>
              <w:top w:w="30" w:type="dxa"/>
              <w:left w:w="30" w:type="dxa"/>
              <w:bottom w:w="30" w:type="dxa"/>
              <w:right w:w="30" w:type="dxa"/>
            </w:tcMar>
            <w:vAlign w:val="center"/>
          </w:tcPr>
          <w:p w14:paraId="7ADDF7E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7" w:type="pct"/>
            <w:tcBorders>
              <w:top w:val="nil"/>
              <w:bottom w:val="single" w:sz="16" w:space="0" w:color="000000"/>
            </w:tcBorders>
            <w:shd w:val="clear" w:color="auto" w:fill="FFFFFF"/>
            <w:tcMar>
              <w:top w:w="30" w:type="dxa"/>
              <w:left w:w="30" w:type="dxa"/>
              <w:bottom w:w="30" w:type="dxa"/>
              <w:right w:w="30" w:type="dxa"/>
            </w:tcMar>
            <w:vAlign w:val="center"/>
          </w:tcPr>
          <w:p w14:paraId="307C9D4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bottom w:val="single" w:sz="16" w:space="0" w:color="000000"/>
            </w:tcBorders>
            <w:shd w:val="clear" w:color="auto" w:fill="FFFFFF"/>
            <w:tcMar>
              <w:top w:w="30" w:type="dxa"/>
              <w:left w:w="30" w:type="dxa"/>
              <w:bottom w:w="30" w:type="dxa"/>
              <w:right w:w="30" w:type="dxa"/>
            </w:tcMar>
            <w:vAlign w:val="center"/>
          </w:tcPr>
          <w:p w14:paraId="37AB965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bottom w:val="single" w:sz="16" w:space="0" w:color="000000"/>
            </w:tcBorders>
            <w:shd w:val="clear" w:color="auto" w:fill="FFFFFF"/>
            <w:tcMar>
              <w:top w:w="30" w:type="dxa"/>
              <w:left w:w="30" w:type="dxa"/>
              <w:bottom w:w="30" w:type="dxa"/>
              <w:right w:w="30" w:type="dxa"/>
            </w:tcMar>
            <w:vAlign w:val="center"/>
          </w:tcPr>
          <w:p w14:paraId="4CB2B19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58" w:type="pct"/>
            <w:tcBorders>
              <w:top w:val="nil"/>
              <w:bottom w:val="single" w:sz="16" w:space="0" w:color="000000"/>
            </w:tcBorders>
            <w:shd w:val="clear" w:color="auto" w:fill="FFFFFF"/>
            <w:tcMar>
              <w:top w:w="30" w:type="dxa"/>
              <w:left w:w="30" w:type="dxa"/>
              <w:bottom w:w="30" w:type="dxa"/>
              <w:right w:w="30" w:type="dxa"/>
            </w:tcMar>
            <w:vAlign w:val="center"/>
          </w:tcPr>
          <w:p w14:paraId="7E53B39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460" w:type="pct"/>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6C1E6BF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r>
      <w:tr w:rsidR="001135E2" w:rsidRPr="00F25887" w14:paraId="1ED89155" w14:textId="77777777" w:rsidTr="00782D2C">
        <w:trPr>
          <w:cantSplit/>
        </w:trPr>
        <w:tc>
          <w:tcPr>
            <w:tcW w:w="3166" w:type="pct"/>
            <w:gridSpan w:val="6"/>
            <w:tcBorders>
              <w:top w:val="nil"/>
              <w:left w:val="nil"/>
              <w:bottom w:val="nil"/>
              <w:right w:val="nil"/>
            </w:tcBorders>
            <w:shd w:val="clear" w:color="auto" w:fill="FFFFFF"/>
            <w:tcMar>
              <w:top w:w="30" w:type="dxa"/>
              <w:left w:w="30" w:type="dxa"/>
              <w:bottom w:w="30" w:type="dxa"/>
              <w:right w:w="30" w:type="dxa"/>
            </w:tcMar>
          </w:tcPr>
          <w:p w14:paraId="638131C7" w14:textId="013CAB8E" w:rsidR="00782D2C" w:rsidRPr="00F25887" w:rsidRDefault="00782D2C" w:rsidP="009F2097">
            <w:pPr>
              <w:autoSpaceDE w:val="0"/>
              <w:autoSpaceDN w:val="0"/>
              <w:adjustRightInd w:val="0"/>
              <w:spacing w:line="288" w:lineRule="auto"/>
              <w:rPr>
                <w:color w:val="000000" w:themeColor="text1"/>
                <w:sz w:val="20"/>
                <w:szCs w:val="20"/>
              </w:rPr>
            </w:pPr>
            <w:r w:rsidRPr="00F25887">
              <w:rPr>
                <w:rFonts w:ascii="Arial" w:hAnsi="Arial" w:cs="Arial"/>
                <w:color w:val="000000" w:themeColor="text1"/>
                <w:sz w:val="20"/>
                <w:szCs w:val="20"/>
              </w:rPr>
              <w:t>**. Correlation is significant at the 0.01 level (2-tailed).</w:t>
            </w:r>
          </w:p>
        </w:tc>
        <w:tc>
          <w:tcPr>
            <w:tcW w:w="458" w:type="pct"/>
            <w:tcBorders>
              <w:top w:val="nil"/>
              <w:left w:val="nil"/>
              <w:bottom w:val="nil"/>
              <w:right w:val="nil"/>
            </w:tcBorders>
            <w:shd w:val="clear" w:color="auto" w:fill="FFFFFF"/>
            <w:tcMar>
              <w:top w:w="30" w:type="dxa"/>
              <w:left w:w="30" w:type="dxa"/>
              <w:bottom w:w="30" w:type="dxa"/>
              <w:right w:w="30" w:type="dxa"/>
            </w:tcMar>
          </w:tcPr>
          <w:p w14:paraId="6E5F8C29" w14:textId="77777777" w:rsidR="00782D2C" w:rsidRPr="00F25887" w:rsidRDefault="00782D2C" w:rsidP="009F2097">
            <w:pPr>
              <w:autoSpaceDE w:val="0"/>
              <w:autoSpaceDN w:val="0"/>
              <w:adjustRightInd w:val="0"/>
              <w:spacing w:line="288" w:lineRule="auto"/>
              <w:rPr>
                <w:color w:val="000000" w:themeColor="text1"/>
                <w:sz w:val="20"/>
                <w:szCs w:val="20"/>
              </w:rPr>
            </w:pPr>
          </w:p>
        </w:tc>
        <w:tc>
          <w:tcPr>
            <w:tcW w:w="458" w:type="pct"/>
            <w:tcBorders>
              <w:top w:val="nil"/>
              <w:left w:val="nil"/>
              <w:bottom w:val="nil"/>
              <w:right w:val="nil"/>
            </w:tcBorders>
            <w:shd w:val="clear" w:color="auto" w:fill="FFFFFF"/>
            <w:tcMar>
              <w:top w:w="30" w:type="dxa"/>
              <w:left w:w="30" w:type="dxa"/>
              <w:bottom w:w="30" w:type="dxa"/>
              <w:right w:w="30" w:type="dxa"/>
            </w:tcMar>
          </w:tcPr>
          <w:p w14:paraId="6290FE2C" w14:textId="77777777" w:rsidR="00782D2C" w:rsidRPr="00F25887" w:rsidRDefault="00782D2C" w:rsidP="009F2097">
            <w:pPr>
              <w:autoSpaceDE w:val="0"/>
              <w:autoSpaceDN w:val="0"/>
              <w:adjustRightInd w:val="0"/>
              <w:spacing w:line="288" w:lineRule="auto"/>
              <w:rPr>
                <w:color w:val="000000" w:themeColor="text1"/>
                <w:sz w:val="20"/>
                <w:szCs w:val="20"/>
              </w:rPr>
            </w:pPr>
          </w:p>
        </w:tc>
        <w:tc>
          <w:tcPr>
            <w:tcW w:w="458" w:type="pct"/>
            <w:tcBorders>
              <w:top w:val="nil"/>
              <w:left w:val="nil"/>
              <w:bottom w:val="nil"/>
              <w:right w:val="nil"/>
            </w:tcBorders>
            <w:shd w:val="clear" w:color="auto" w:fill="FFFFFF"/>
            <w:tcMar>
              <w:top w:w="30" w:type="dxa"/>
              <w:left w:w="30" w:type="dxa"/>
              <w:bottom w:w="30" w:type="dxa"/>
              <w:right w:w="30" w:type="dxa"/>
            </w:tcMar>
          </w:tcPr>
          <w:p w14:paraId="6F73D2CC" w14:textId="77777777" w:rsidR="00782D2C" w:rsidRPr="00F25887" w:rsidRDefault="00782D2C" w:rsidP="009F2097">
            <w:pPr>
              <w:autoSpaceDE w:val="0"/>
              <w:autoSpaceDN w:val="0"/>
              <w:adjustRightInd w:val="0"/>
              <w:spacing w:line="288" w:lineRule="auto"/>
              <w:rPr>
                <w:color w:val="000000" w:themeColor="text1"/>
                <w:sz w:val="20"/>
                <w:szCs w:val="20"/>
              </w:rPr>
            </w:pPr>
          </w:p>
        </w:tc>
        <w:tc>
          <w:tcPr>
            <w:tcW w:w="460" w:type="pct"/>
            <w:tcBorders>
              <w:top w:val="nil"/>
              <w:left w:val="nil"/>
              <w:bottom w:val="nil"/>
              <w:right w:val="nil"/>
            </w:tcBorders>
            <w:shd w:val="clear" w:color="auto" w:fill="FFFFFF"/>
            <w:tcMar>
              <w:top w:w="30" w:type="dxa"/>
              <w:left w:w="30" w:type="dxa"/>
              <w:bottom w:w="30" w:type="dxa"/>
              <w:right w:w="30" w:type="dxa"/>
            </w:tcMar>
          </w:tcPr>
          <w:p w14:paraId="496ABCC4" w14:textId="77777777" w:rsidR="00782D2C" w:rsidRPr="00F25887" w:rsidRDefault="00782D2C" w:rsidP="009F2097">
            <w:pPr>
              <w:autoSpaceDE w:val="0"/>
              <w:autoSpaceDN w:val="0"/>
              <w:adjustRightInd w:val="0"/>
              <w:spacing w:line="288" w:lineRule="auto"/>
              <w:rPr>
                <w:color w:val="000000" w:themeColor="text1"/>
                <w:sz w:val="20"/>
                <w:szCs w:val="20"/>
              </w:rPr>
            </w:pPr>
          </w:p>
        </w:tc>
      </w:tr>
    </w:tbl>
    <w:p w14:paraId="754C3375" w14:textId="77777777" w:rsidR="00C83BEF" w:rsidRPr="00F25887" w:rsidRDefault="00C83BEF" w:rsidP="00C83BEF">
      <w:pPr>
        <w:widowControl w:val="0"/>
        <w:spacing w:line="360" w:lineRule="auto"/>
        <w:rPr>
          <w:color w:val="000000" w:themeColor="text1"/>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614CCE24" w14:textId="77777777" w:rsidTr="009F2097">
        <w:trPr>
          <w:cantSplit/>
          <w:trHeight w:val="339"/>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075EF795"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b/>
                <w:bCs/>
                <w:color w:val="000000" w:themeColor="text1"/>
                <w:sz w:val="20"/>
                <w:szCs w:val="20"/>
              </w:rPr>
              <w:lastRenderedPageBreak/>
              <w:t>Descriptive Statistics</w:t>
            </w:r>
          </w:p>
        </w:tc>
      </w:tr>
      <w:tr w:rsidR="001135E2" w:rsidRPr="00F25887" w14:paraId="53D09FC2" w14:textId="77777777" w:rsidTr="009F2097">
        <w:trPr>
          <w:cantSplit/>
          <w:trHeight w:val="20"/>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A8D3210"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5C67ABB"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5A5F5FDA"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7ED1B38"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E39F1D5"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0FFF64F4"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5E3CE705" w14:textId="77777777" w:rsidTr="009F2097">
        <w:trPr>
          <w:cantSplit/>
          <w:trHeight w:val="20"/>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058DBB62"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C4.1A</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295A534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093998D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01AA60D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0051793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2.03</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50A4D2E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.907</w:t>
            </w:r>
          </w:p>
        </w:tc>
      </w:tr>
      <w:tr w:rsidR="001135E2" w:rsidRPr="00F25887" w14:paraId="183494E6"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1779058"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C4.2A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2E95E8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0DDC43B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61EF28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C4A716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1.93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4EEDE9F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.866</w:t>
            </w:r>
          </w:p>
        </w:tc>
      </w:tr>
      <w:tr w:rsidR="001135E2" w:rsidRPr="00F25887" w14:paraId="7664514C"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44106E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C4.3A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DB3CE5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35FF154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5E0177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0F00AF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1.73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23E07E9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.838</w:t>
            </w:r>
          </w:p>
        </w:tc>
      </w:tr>
      <w:tr w:rsidR="001135E2" w:rsidRPr="00F25887" w14:paraId="58ECD33C"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18FBB8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C4.4A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21A320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41FE771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A2C4B7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058011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B2F195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.845</w:t>
            </w:r>
          </w:p>
        </w:tc>
      </w:tr>
      <w:tr w:rsidR="001135E2" w:rsidRPr="00F25887" w14:paraId="17D7E460"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0708588"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C4.5A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7BF78F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711</w:t>
            </w:r>
          </w:p>
        </w:tc>
        <w:tc>
          <w:tcPr>
            <w:tcW w:w="729" w:type="pct"/>
            <w:tcBorders>
              <w:top w:val="nil"/>
              <w:bottom w:val="nil"/>
            </w:tcBorders>
            <w:shd w:val="clear" w:color="auto" w:fill="FFFFFF"/>
            <w:tcMar>
              <w:top w:w="30" w:type="dxa"/>
              <w:left w:w="30" w:type="dxa"/>
              <w:bottom w:w="30" w:type="dxa"/>
              <w:right w:w="30" w:type="dxa"/>
            </w:tcMar>
            <w:vAlign w:val="center"/>
          </w:tcPr>
          <w:p w14:paraId="17915FC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3F14DF7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ECCACB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1.45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2D0AF14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.688</w:t>
            </w:r>
          </w:p>
        </w:tc>
      </w:tr>
      <w:tr w:rsidR="001135E2" w:rsidRPr="00F25887" w14:paraId="7DCCFD3B"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06102B4"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C4.6A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4B1865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197B6E0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F37F14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02F431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1.47</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002DF2E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.681</w:t>
            </w:r>
          </w:p>
        </w:tc>
      </w:tr>
      <w:tr w:rsidR="001135E2" w:rsidRPr="00F25887" w14:paraId="2E0620C7"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C1BB4CD"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C4.7A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DF3E1C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6029902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358CABA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0A1B39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067412E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.850</w:t>
            </w:r>
          </w:p>
        </w:tc>
      </w:tr>
      <w:tr w:rsidR="001135E2" w:rsidRPr="00F25887" w14:paraId="5152D68F"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C244B9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C4.8A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77566E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4DFA885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F4D16D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6B7240D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1.92</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192F942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.884</w:t>
            </w:r>
          </w:p>
        </w:tc>
      </w:tr>
      <w:tr w:rsidR="001135E2" w:rsidRPr="00F25887" w14:paraId="2E89C472"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1FE0F9A"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C4.9A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AA9771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124B6A3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723712F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5DFEDD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1.75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AB4360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.815</w:t>
            </w:r>
          </w:p>
        </w:tc>
      </w:tr>
      <w:tr w:rsidR="001135E2" w:rsidRPr="00F25887" w14:paraId="2F6CE7B4"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64226B2"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C4.10A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2D3805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66EF3EE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34C1D3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A08F0B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40859E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.862</w:t>
            </w:r>
          </w:p>
        </w:tc>
      </w:tr>
      <w:tr w:rsidR="001135E2" w:rsidRPr="00F25887" w14:paraId="1F17DAE8" w14:textId="77777777" w:rsidTr="009F2097">
        <w:trPr>
          <w:cantSplit/>
          <w:trHeight w:val="20"/>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001AB80"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C4.11A</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B1D0F7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04E60F8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8EEC5E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B2BCFB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1.84</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ACB94C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.870</w:t>
            </w:r>
          </w:p>
        </w:tc>
      </w:tr>
      <w:tr w:rsidR="001135E2" w:rsidRPr="00F25887" w14:paraId="04FA1C5C" w14:textId="77777777" w:rsidTr="009F2097">
        <w:trPr>
          <w:cantSplit/>
          <w:trHeight w:val="20"/>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7135C1B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36561FC4"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711</w:t>
            </w:r>
          </w:p>
        </w:tc>
        <w:tc>
          <w:tcPr>
            <w:tcW w:w="729" w:type="pct"/>
            <w:tcBorders>
              <w:top w:val="nil"/>
              <w:bottom w:val="single" w:sz="16" w:space="0" w:color="000000"/>
            </w:tcBorders>
            <w:shd w:val="clear" w:color="auto" w:fill="FFFFFF"/>
            <w:tcMar>
              <w:top w:w="30" w:type="dxa"/>
              <w:left w:w="30" w:type="dxa"/>
              <w:bottom w:w="30" w:type="dxa"/>
              <w:right w:w="30" w:type="dxa"/>
            </w:tcMar>
          </w:tcPr>
          <w:p w14:paraId="210D6D5C"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1B291D05"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134AFDF2"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3EFCD813" w14:textId="77777777" w:rsidR="00C83BEF" w:rsidRPr="00F25887" w:rsidRDefault="00C83BEF" w:rsidP="009F2097">
            <w:pPr>
              <w:autoSpaceDE w:val="0"/>
              <w:autoSpaceDN w:val="0"/>
              <w:adjustRightInd w:val="0"/>
              <w:spacing w:line="288" w:lineRule="auto"/>
              <w:rPr>
                <w:color w:val="000000" w:themeColor="text1"/>
                <w:sz w:val="20"/>
                <w:szCs w:val="20"/>
              </w:rPr>
            </w:pPr>
          </w:p>
        </w:tc>
      </w:tr>
    </w:tbl>
    <w:p w14:paraId="0A1EA588" w14:textId="77777777" w:rsidR="00C83BEF" w:rsidRPr="00F25887" w:rsidRDefault="00C83BEF" w:rsidP="00C83BEF">
      <w:pPr>
        <w:widowControl w:val="0"/>
        <w:spacing w:line="360" w:lineRule="auto"/>
        <w:jc w:val="center"/>
        <w:rPr>
          <w:color w:val="000000" w:themeColor="text1"/>
          <w:sz w:val="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1173"/>
        <w:gridCol w:w="1131"/>
        <w:gridCol w:w="1327"/>
        <w:gridCol w:w="1323"/>
        <w:gridCol w:w="1874"/>
        <w:gridCol w:w="1913"/>
      </w:tblGrid>
      <w:tr w:rsidR="001135E2" w:rsidRPr="00F25887" w14:paraId="2ECAE0DE" w14:textId="77777777" w:rsidTr="009F2097">
        <w:trPr>
          <w:cantSplit/>
          <w:trHeight w:val="267"/>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54C0F70C" w14:textId="77777777" w:rsidR="00C83BEF" w:rsidRPr="00F25887" w:rsidRDefault="00C83BEF" w:rsidP="009F2097">
            <w:pPr>
              <w:autoSpaceDE w:val="0"/>
              <w:autoSpaceDN w:val="0"/>
              <w:adjustRightInd w:val="0"/>
              <w:spacing w:line="228" w:lineRule="auto"/>
              <w:jc w:val="center"/>
              <w:rPr>
                <w:rFonts w:ascii="Arial" w:hAnsi="Arial" w:cs="Arial"/>
                <w:b/>
                <w:bCs/>
                <w:color w:val="000000" w:themeColor="text1"/>
                <w:sz w:val="20"/>
                <w:szCs w:val="20"/>
              </w:rPr>
            </w:pPr>
          </w:p>
          <w:p w14:paraId="09D25A62" w14:textId="77777777" w:rsidR="00C83BEF" w:rsidRPr="00F25887" w:rsidRDefault="00C83BEF" w:rsidP="009F2097">
            <w:pPr>
              <w:autoSpaceDE w:val="0"/>
              <w:autoSpaceDN w:val="0"/>
              <w:adjustRightInd w:val="0"/>
              <w:spacing w:line="228" w:lineRule="auto"/>
              <w:jc w:val="center"/>
              <w:rPr>
                <w:rFonts w:ascii="Arial" w:hAnsi="Arial" w:cs="Arial"/>
                <w:b/>
                <w:bCs/>
                <w:color w:val="000000" w:themeColor="text1"/>
                <w:sz w:val="20"/>
                <w:szCs w:val="20"/>
              </w:rPr>
            </w:pPr>
          </w:p>
          <w:p w14:paraId="65E21EF7"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20"/>
                <w:szCs w:val="20"/>
              </w:rPr>
            </w:pPr>
            <w:r w:rsidRPr="00F25887">
              <w:rPr>
                <w:rFonts w:ascii="Arial" w:hAnsi="Arial" w:cs="Arial"/>
                <w:b/>
                <w:bCs/>
                <w:color w:val="000000" w:themeColor="text1"/>
                <w:sz w:val="20"/>
                <w:szCs w:val="20"/>
              </w:rPr>
              <w:t>Group Statistics</w:t>
            </w:r>
          </w:p>
        </w:tc>
      </w:tr>
      <w:tr w:rsidR="001135E2" w:rsidRPr="00F25887" w14:paraId="76E49FC1" w14:textId="77777777" w:rsidTr="009F2097">
        <w:trPr>
          <w:cantSplit/>
          <w:trHeight w:val="20"/>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38217725" w14:textId="77777777" w:rsidR="00C83BEF" w:rsidRPr="00F25887" w:rsidRDefault="00C83BEF" w:rsidP="009F2097">
            <w:pPr>
              <w:autoSpaceDE w:val="0"/>
              <w:autoSpaceDN w:val="0"/>
              <w:adjustRightInd w:val="0"/>
              <w:spacing w:line="228" w:lineRule="auto"/>
              <w:jc w:val="center"/>
              <w:rPr>
                <w:rFonts w:ascii="Arial" w:hAnsi="Arial" w:cs="Arial"/>
                <w:b/>
                <w:bCs/>
                <w:color w:val="000000" w:themeColor="text1"/>
                <w:sz w:val="20"/>
                <w:szCs w:val="20"/>
              </w:rPr>
            </w:pPr>
          </w:p>
        </w:tc>
      </w:tr>
      <w:tr w:rsidR="001135E2" w:rsidRPr="00F25887" w14:paraId="15B8B42A" w14:textId="77777777" w:rsidTr="009F2097">
        <w:trPr>
          <w:cantSplit/>
          <w:trHeight w:val="20"/>
          <w:tblHeader/>
        </w:trPr>
        <w:tc>
          <w:tcPr>
            <w:tcW w:w="671" w:type="pc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BD19CBC" w14:textId="77777777" w:rsidR="00C83BEF" w:rsidRPr="00F25887" w:rsidRDefault="00C83BEF" w:rsidP="009F2097">
            <w:pPr>
              <w:autoSpaceDE w:val="0"/>
              <w:autoSpaceDN w:val="0"/>
              <w:adjustRightInd w:val="0"/>
              <w:spacing w:line="228" w:lineRule="auto"/>
              <w:rPr>
                <w:color w:val="000000" w:themeColor="text1"/>
                <w:sz w:val="20"/>
                <w:szCs w:val="20"/>
              </w:rPr>
            </w:pPr>
          </w:p>
        </w:tc>
        <w:tc>
          <w:tcPr>
            <w:tcW w:w="647" w:type="pc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14:paraId="7376A83E"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chucvu</w:t>
            </w:r>
          </w:p>
        </w:tc>
        <w:tc>
          <w:tcPr>
            <w:tcW w:w="759"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2A214B76"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57"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5A58A7EF"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1072"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62F7343"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c>
          <w:tcPr>
            <w:tcW w:w="1093"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5659959"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20"/>
                <w:szCs w:val="20"/>
              </w:rPr>
            </w:pPr>
            <w:r w:rsidRPr="00F25887">
              <w:rPr>
                <w:rFonts w:ascii="Arial" w:hAnsi="Arial" w:cs="Arial"/>
                <w:color w:val="000000" w:themeColor="text1"/>
                <w:sz w:val="20"/>
                <w:szCs w:val="20"/>
              </w:rPr>
              <w:t>Std. Error Mean</w:t>
            </w:r>
          </w:p>
        </w:tc>
      </w:tr>
      <w:tr w:rsidR="001135E2" w:rsidRPr="00F25887" w14:paraId="3D56E8AD" w14:textId="77777777" w:rsidTr="009F2097">
        <w:trPr>
          <w:cantSplit/>
          <w:trHeight w:val="20"/>
          <w:tblHeader/>
        </w:trPr>
        <w:tc>
          <w:tcPr>
            <w:tcW w:w="671" w:type="pct"/>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69E47803"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C4.1A</w:t>
            </w:r>
          </w:p>
        </w:tc>
        <w:tc>
          <w:tcPr>
            <w:tcW w:w="647"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7CDCF33D"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36C576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top w:val="single" w:sz="16" w:space="0" w:color="000000"/>
              <w:bottom w:val="nil"/>
            </w:tcBorders>
            <w:shd w:val="clear" w:color="auto" w:fill="FFFFFF"/>
            <w:tcMar>
              <w:top w:w="30" w:type="dxa"/>
              <w:left w:w="30" w:type="dxa"/>
              <w:bottom w:w="30" w:type="dxa"/>
              <w:right w:w="30" w:type="dxa"/>
            </w:tcMar>
            <w:vAlign w:val="center"/>
          </w:tcPr>
          <w:p w14:paraId="2E6302E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2.08</w:t>
            </w:r>
          </w:p>
        </w:tc>
        <w:tc>
          <w:tcPr>
            <w:tcW w:w="1072" w:type="pct"/>
            <w:tcBorders>
              <w:top w:val="single" w:sz="16" w:space="0" w:color="000000"/>
              <w:bottom w:val="nil"/>
            </w:tcBorders>
            <w:shd w:val="clear" w:color="auto" w:fill="FFFFFF"/>
            <w:tcMar>
              <w:top w:w="30" w:type="dxa"/>
              <w:left w:w="30" w:type="dxa"/>
              <w:bottom w:w="30" w:type="dxa"/>
              <w:right w:w="30" w:type="dxa"/>
            </w:tcMar>
            <w:vAlign w:val="center"/>
          </w:tcPr>
          <w:p w14:paraId="27745AD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.849</w:t>
            </w:r>
          </w:p>
        </w:tc>
        <w:tc>
          <w:tcPr>
            <w:tcW w:w="1093"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35CE105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.078</w:t>
            </w:r>
          </w:p>
        </w:tc>
      </w:tr>
      <w:tr w:rsidR="001135E2" w:rsidRPr="00F25887" w14:paraId="610CC967" w14:textId="77777777" w:rsidTr="009F2097">
        <w:trPr>
          <w:cantSplit/>
          <w:trHeight w:val="20"/>
          <w:tblHeader/>
        </w:trPr>
        <w:tc>
          <w:tcPr>
            <w:tcW w:w="671" w:type="pct"/>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4A28F85C"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20CCAE27"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6741C1A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60AEA89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2.02</w:t>
            </w:r>
          </w:p>
        </w:tc>
        <w:tc>
          <w:tcPr>
            <w:tcW w:w="1072" w:type="pct"/>
            <w:tcBorders>
              <w:top w:val="nil"/>
            </w:tcBorders>
            <w:shd w:val="clear" w:color="auto" w:fill="FFFFFF"/>
            <w:tcMar>
              <w:top w:w="30" w:type="dxa"/>
              <w:left w:w="30" w:type="dxa"/>
              <w:bottom w:w="30" w:type="dxa"/>
              <w:right w:w="30" w:type="dxa"/>
            </w:tcMar>
            <w:vAlign w:val="center"/>
          </w:tcPr>
          <w:p w14:paraId="2787686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.919</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10BDEBD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.038</w:t>
            </w:r>
          </w:p>
        </w:tc>
      </w:tr>
      <w:tr w:rsidR="001135E2" w:rsidRPr="00F25887" w14:paraId="13FABF47"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429766C2"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C4.2A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454E015C"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5C96FAF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2725C53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2.02</w:t>
            </w:r>
          </w:p>
        </w:tc>
        <w:tc>
          <w:tcPr>
            <w:tcW w:w="1072" w:type="pct"/>
            <w:tcBorders>
              <w:bottom w:val="nil"/>
            </w:tcBorders>
            <w:shd w:val="clear" w:color="auto" w:fill="FFFFFF"/>
            <w:tcMar>
              <w:top w:w="30" w:type="dxa"/>
              <w:left w:w="30" w:type="dxa"/>
              <w:bottom w:w="30" w:type="dxa"/>
              <w:right w:w="30" w:type="dxa"/>
            </w:tcMar>
            <w:vAlign w:val="center"/>
          </w:tcPr>
          <w:p w14:paraId="6F0ADA3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.847</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0E63568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.078</w:t>
            </w:r>
          </w:p>
        </w:tc>
      </w:tr>
      <w:tr w:rsidR="001135E2" w:rsidRPr="00F25887" w14:paraId="10810570"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1588B88C"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391C9DB7"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19DB3A9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0A62924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1.91</w:t>
            </w:r>
          </w:p>
        </w:tc>
        <w:tc>
          <w:tcPr>
            <w:tcW w:w="1072" w:type="pct"/>
            <w:tcBorders>
              <w:top w:val="nil"/>
            </w:tcBorders>
            <w:shd w:val="clear" w:color="auto" w:fill="FFFFFF"/>
            <w:tcMar>
              <w:top w:w="30" w:type="dxa"/>
              <w:left w:w="30" w:type="dxa"/>
              <w:bottom w:w="30" w:type="dxa"/>
              <w:right w:w="30" w:type="dxa"/>
            </w:tcMar>
            <w:vAlign w:val="center"/>
          </w:tcPr>
          <w:p w14:paraId="0292CA8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.870</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5471100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.036</w:t>
            </w:r>
          </w:p>
        </w:tc>
      </w:tr>
      <w:tr w:rsidR="001135E2" w:rsidRPr="00F25887" w14:paraId="2D89DCA1"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40BA4DD6"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C4.3A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4648F4C4"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77E2DDD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55665F3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1.66</w:t>
            </w:r>
          </w:p>
        </w:tc>
        <w:tc>
          <w:tcPr>
            <w:tcW w:w="1072" w:type="pct"/>
            <w:tcBorders>
              <w:bottom w:val="nil"/>
            </w:tcBorders>
            <w:shd w:val="clear" w:color="auto" w:fill="FFFFFF"/>
            <w:tcMar>
              <w:top w:w="30" w:type="dxa"/>
              <w:left w:w="30" w:type="dxa"/>
              <w:bottom w:w="30" w:type="dxa"/>
              <w:right w:w="30" w:type="dxa"/>
            </w:tcMar>
            <w:vAlign w:val="center"/>
          </w:tcPr>
          <w:p w14:paraId="5360C66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.754</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42A776E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.069</w:t>
            </w:r>
          </w:p>
        </w:tc>
      </w:tr>
      <w:tr w:rsidR="001135E2" w:rsidRPr="00F25887" w14:paraId="1F2C3BBF"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1CE1DC5D"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1FCFA764"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7C55655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731EB04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1.74</w:t>
            </w:r>
          </w:p>
        </w:tc>
        <w:tc>
          <w:tcPr>
            <w:tcW w:w="1072" w:type="pct"/>
            <w:tcBorders>
              <w:top w:val="nil"/>
            </w:tcBorders>
            <w:shd w:val="clear" w:color="auto" w:fill="FFFFFF"/>
            <w:tcMar>
              <w:top w:w="30" w:type="dxa"/>
              <w:left w:w="30" w:type="dxa"/>
              <w:bottom w:w="30" w:type="dxa"/>
              <w:right w:w="30" w:type="dxa"/>
            </w:tcMar>
            <w:vAlign w:val="center"/>
          </w:tcPr>
          <w:p w14:paraId="7B5D414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.854</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439DFE2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.035</w:t>
            </w:r>
          </w:p>
        </w:tc>
      </w:tr>
      <w:tr w:rsidR="001135E2" w:rsidRPr="00F25887" w14:paraId="630F9D6C"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7EFCC17C"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C4.4A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4197AD9B"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72EBDB0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5D3DFBC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1.89</w:t>
            </w:r>
          </w:p>
        </w:tc>
        <w:tc>
          <w:tcPr>
            <w:tcW w:w="1072" w:type="pct"/>
            <w:tcBorders>
              <w:bottom w:val="nil"/>
            </w:tcBorders>
            <w:shd w:val="clear" w:color="auto" w:fill="FFFFFF"/>
            <w:tcMar>
              <w:top w:w="30" w:type="dxa"/>
              <w:left w:w="30" w:type="dxa"/>
              <w:bottom w:w="30" w:type="dxa"/>
              <w:right w:w="30" w:type="dxa"/>
            </w:tcMar>
            <w:vAlign w:val="center"/>
          </w:tcPr>
          <w:p w14:paraId="2DF0B42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.835</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063CBC4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.077</w:t>
            </w:r>
          </w:p>
        </w:tc>
      </w:tr>
      <w:tr w:rsidR="001135E2" w:rsidRPr="00F25887" w14:paraId="1E542D24"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691729D3"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38AC6B94"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49A7E42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48E7BE3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1.85</w:t>
            </w:r>
          </w:p>
        </w:tc>
        <w:tc>
          <w:tcPr>
            <w:tcW w:w="1072" w:type="pct"/>
            <w:tcBorders>
              <w:top w:val="nil"/>
            </w:tcBorders>
            <w:shd w:val="clear" w:color="auto" w:fill="FFFFFF"/>
            <w:tcMar>
              <w:top w:w="30" w:type="dxa"/>
              <w:left w:w="30" w:type="dxa"/>
              <w:bottom w:w="30" w:type="dxa"/>
              <w:right w:w="30" w:type="dxa"/>
            </w:tcMar>
            <w:vAlign w:val="center"/>
          </w:tcPr>
          <w:p w14:paraId="7D7A652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.847</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5B887DE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.035</w:t>
            </w:r>
          </w:p>
        </w:tc>
      </w:tr>
      <w:tr w:rsidR="001135E2" w:rsidRPr="00F25887" w14:paraId="08B8EA36"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1E548676"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C4.5A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2BB7222D"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2BA6F2D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3EBFCBF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1.43</w:t>
            </w:r>
          </w:p>
        </w:tc>
        <w:tc>
          <w:tcPr>
            <w:tcW w:w="1072" w:type="pct"/>
            <w:tcBorders>
              <w:bottom w:val="nil"/>
            </w:tcBorders>
            <w:shd w:val="clear" w:color="auto" w:fill="FFFFFF"/>
            <w:tcMar>
              <w:top w:w="30" w:type="dxa"/>
              <w:left w:w="30" w:type="dxa"/>
              <w:bottom w:w="30" w:type="dxa"/>
              <w:right w:w="30" w:type="dxa"/>
            </w:tcMar>
            <w:vAlign w:val="center"/>
          </w:tcPr>
          <w:p w14:paraId="5EFFDD9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.606</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18E4485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.056</w:t>
            </w:r>
          </w:p>
        </w:tc>
      </w:tr>
      <w:tr w:rsidR="001135E2" w:rsidRPr="00F25887" w14:paraId="0FE8D05A"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38FDC59A"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7A927052"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5EEBEFA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593</w:t>
            </w:r>
          </w:p>
        </w:tc>
        <w:tc>
          <w:tcPr>
            <w:tcW w:w="757" w:type="pct"/>
            <w:tcBorders>
              <w:top w:val="nil"/>
            </w:tcBorders>
            <w:shd w:val="clear" w:color="auto" w:fill="FFFFFF"/>
            <w:tcMar>
              <w:top w:w="30" w:type="dxa"/>
              <w:left w:w="30" w:type="dxa"/>
              <w:bottom w:w="30" w:type="dxa"/>
              <w:right w:w="30" w:type="dxa"/>
            </w:tcMar>
            <w:vAlign w:val="center"/>
          </w:tcPr>
          <w:p w14:paraId="1C55A8D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1.45</w:t>
            </w:r>
          </w:p>
        </w:tc>
        <w:tc>
          <w:tcPr>
            <w:tcW w:w="1072" w:type="pct"/>
            <w:tcBorders>
              <w:top w:val="nil"/>
            </w:tcBorders>
            <w:shd w:val="clear" w:color="auto" w:fill="FFFFFF"/>
            <w:tcMar>
              <w:top w:w="30" w:type="dxa"/>
              <w:left w:w="30" w:type="dxa"/>
              <w:bottom w:w="30" w:type="dxa"/>
              <w:right w:w="30" w:type="dxa"/>
            </w:tcMar>
            <w:vAlign w:val="center"/>
          </w:tcPr>
          <w:p w14:paraId="1D3C264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.703</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2794BB7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.029</w:t>
            </w:r>
          </w:p>
        </w:tc>
      </w:tr>
      <w:tr w:rsidR="001135E2" w:rsidRPr="00F25887" w14:paraId="19E2F24A"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718DB36E"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C4.6A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64297FA4"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27129A0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0FAB19F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1.46</w:t>
            </w:r>
          </w:p>
        </w:tc>
        <w:tc>
          <w:tcPr>
            <w:tcW w:w="1072" w:type="pct"/>
            <w:tcBorders>
              <w:bottom w:val="nil"/>
            </w:tcBorders>
            <w:shd w:val="clear" w:color="auto" w:fill="FFFFFF"/>
            <w:tcMar>
              <w:top w:w="30" w:type="dxa"/>
              <w:left w:w="30" w:type="dxa"/>
              <w:bottom w:w="30" w:type="dxa"/>
              <w:right w:w="30" w:type="dxa"/>
            </w:tcMar>
            <w:vAlign w:val="center"/>
          </w:tcPr>
          <w:p w14:paraId="3210E1E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.608</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4CB6BFA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.056</w:t>
            </w:r>
          </w:p>
        </w:tc>
      </w:tr>
      <w:tr w:rsidR="001135E2" w:rsidRPr="00F25887" w14:paraId="5809B36D"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3275B017"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67F12677"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295D815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0337C5D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1.48</w:t>
            </w:r>
          </w:p>
        </w:tc>
        <w:tc>
          <w:tcPr>
            <w:tcW w:w="1072" w:type="pct"/>
            <w:tcBorders>
              <w:top w:val="nil"/>
            </w:tcBorders>
            <w:shd w:val="clear" w:color="auto" w:fill="FFFFFF"/>
            <w:tcMar>
              <w:top w:w="30" w:type="dxa"/>
              <w:left w:w="30" w:type="dxa"/>
              <w:bottom w:w="30" w:type="dxa"/>
              <w:right w:w="30" w:type="dxa"/>
            </w:tcMar>
            <w:vAlign w:val="center"/>
          </w:tcPr>
          <w:p w14:paraId="0DAD9DC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.695</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588A988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.029</w:t>
            </w:r>
          </w:p>
        </w:tc>
      </w:tr>
      <w:tr w:rsidR="001135E2" w:rsidRPr="00F25887" w14:paraId="661AD76D"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073554A3"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C4.7A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23FCA43E"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2E35ACC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5C310D8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1.95</w:t>
            </w:r>
          </w:p>
        </w:tc>
        <w:tc>
          <w:tcPr>
            <w:tcW w:w="1072" w:type="pct"/>
            <w:tcBorders>
              <w:bottom w:val="nil"/>
            </w:tcBorders>
            <w:shd w:val="clear" w:color="auto" w:fill="FFFFFF"/>
            <w:tcMar>
              <w:top w:w="30" w:type="dxa"/>
              <w:left w:w="30" w:type="dxa"/>
              <w:bottom w:w="30" w:type="dxa"/>
              <w:right w:w="30" w:type="dxa"/>
            </w:tcMar>
            <w:vAlign w:val="center"/>
          </w:tcPr>
          <w:p w14:paraId="60DFD9D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.836</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06B4EDF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.077</w:t>
            </w:r>
          </w:p>
        </w:tc>
      </w:tr>
      <w:tr w:rsidR="001135E2" w:rsidRPr="00F25887" w14:paraId="52ED737C"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2EC76C9B"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339E4163"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593F4CF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6C780C3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1.85</w:t>
            </w:r>
          </w:p>
        </w:tc>
        <w:tc>
          <w:tcPr>
            <w:tcW w:w="1072" w:type="pct"/>
            <w:tcBorders>
              <w:top w:val="nil"/>
            </w:tcBorders>
            <w:shd w:val="clear" w:color="auto" w:fill="FFFFFF"/>
            <w:tcMar>
              <w:top w:w="30" w:type="dxa"/>
              <w:left w:w="30" w:type="dxa"/>
              <w:bottom w:w="30" w:type="dxa"/>
              <w:right w:w="30" w:type="dxa"/>
            </w:tcMar>
            <w:vAlign w:val="center"/>
          </w:tcPr>
          <w:p w14:paraId="547AC46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.853</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04CD4C1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.035</w:t>
            </w:r>
          </w:p>
        </w:tc>
      </w:tr>
      <w:tr w:rsidR="001135E2" w:rsidRPr="00F25887" w14:paraId="70DB5F8E"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7A74476A"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C4.8A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59E4B8E0"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36953D8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1665F07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1.99</w:t>
            </w:r>
          </w:p>
        </w:tc>
        <w:tc>
          <w:tcPr>
            <w:tcW w:w="1072" w:type="pct"/>
            <w:tcBorders>
              <w:bottom w:val="nil"/>
            </w:tcBorders>
            <w:shd w:val="clear" w:color="auto" w:fill="FFFFFF"/>
            <w:tcMar>
              <w:top w:w="30" w:type="dxa"/>
              <w:left w:w="30" w:type="dxa"/>
              <w:bottom w:w="30" w:type="dxa"/>
              <w:right w:w="30" w:type="dxa"/>
            </w:tcMar>
            <w:vAlign w:val="center"/>
          </w:tcPr>
          <w:p w14:paraId="5FC77E5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.892</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0347B44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.082</w:t>
            </w:r>
          </w:p>
        </w:tc>
      </w:tr>
      <w:tr w:rsidR="001135E2" w:rsidRPr="00F25887" w14:paraId="52568A5F"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2AEDB609"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7C6D53F4"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093AABE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2AE29FB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1.90</w:t>
            </w:r>
          </w:p>
        </w:tc>
        <w:tc>
          <w:tcPr>
            <w:tcW w:w="1072" w:type="pct"/>
            <w:tcBorders>
              <w:top w:val="nil"/>
            </w:tcBorders>
            <w:shd w:val="clear" w:color="auto" w:fill="FFFFFF"/>
            <w:tcMar>
              <w:top w:w="30" w:type="dxa"/>
              <w:left w:w="30" w:type="dxa"/>
              <w:bottom w:w="30" w:type="dxa"/>
              <w:right w:w="30" w:type="dxa"/>
            </w:tcMar>
            <w:vAlign w:val="center"/>
          </w:tcPr>
          <w:p w14:paraId="531598D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.883</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7E95C29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.036</w:t>
            </w:r>
          </w:p>
        </w:tc>
      </w:tr>
      <w:tr w:rsidR="001135E2" w:rsidRPr="00F25887" w14:paraId="3EFDFC54"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5D0739D9"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C4.9A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794323C7"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1FC0835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377BE97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1.80</w:t>
            </w:r>
          </w:p>
        </w:tc>
        <w:tc>
          <w:tcPr>
            <w:tcW w:w="1072" w:type="pct"/>
            <w:tcBorders>
              <w:bottom w:val="nil"/>
            </w:tcBorders>
            <w:shd w:val="clear" w:color="auto" w:fill="FFFFFF"/>
            <w:tcMar>
              <w:top w:w="30" w:type="dxa"/>
              <w:left w:w="30" w:type="dxa"/>
              <w:bottom w:w="30" w:type="dxa"/>
              <w:right w:w="30" w:type="dxa"/>
            </w:tcMar>
            <w:vAlign w:val="center"/>
          </w:tcPr>
          <w:p w14:paraId="27B9396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.812</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07DCDC5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.075</w:t>
            </w:r>
          </w:p>
        </w:tc>
      </w:tr>
      <w:tr w:rsidR="001135E2" w:rsidRPr="00F25887" w14:paraId="7473FCB2"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30C5EC9F"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34135BE4"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65B9024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059976C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1.75</w:t>
            </w:r>
          </w:p>
        </w:tc>
        <w:tc>
          <w:tcPr>
            <w:tcW w:w="1072" w:type="pct"/>
            <w:tcBorders>
              <w:top w:val="nil"/>
            </w:tcBorders>
            <w:shd w:val="clear" w:color="auto" w:fill="FFFFFF"/>
            <w:tcMar>
              <w:top w:w="30" w:type="dxa"/>
              <w:left w:w="30" w:type="dxa"/>
              <w:bottom w:w="30" w:type="dxa"/>
              <w:right w:w="30" w:type="dxa"/>
            </w:tcMar>
            <w:vAlign w:val="center"/>
          </w:tcPr>
          <w:p w14:paraId="6B6F468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.816</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26F086E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.033</w:t>
            </w:r>
          </w:p>
        </w:tc>
      </w:tr>
      <w:tr w:rsidR="001135E2" w:rsidRPr="00F25887" w14:paraId="1DACED0B" w14:textId="77777777" w:rsidTr="009F2097">
        <w:trPr>
          <w:cantSplit/>
          <w:trHeight w:val="20"/>
          <w:tblHeader/>
        </w:trPr>
        <w:tc>
          <w:tcPr>
            <w:tcW w:w="671" w:type="pct"/>
            <w:vMerge w:val="restart"/>
            <w:tcBorders>
              <w:left w:val="single" w:sz="16" w:space="0" w:color="000000"/>
              <w:right w:val="nil"/>
            </w:tcBorders>
            <w:shd w:val="clear" w:color="auto" w:fill="FFFFFF"/>
            <w:tcMar>
              <w:top w:w="30" w:type="dxa"/>
              <w:left w:w="30" w:type="dxa"/>
              <w:bottom w:w="30" w:type="dxa"/>
              <w:right w:w="30" w:type="dxa"/>
            </w:tcMar>
          </w:tcPr>
          <w:p w14:paraId="20B21C05"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C4.10A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6BE9C042"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0181990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63D7FDC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1.86</w:t>
            </w:r>
          </w:p>
        </w:tc>
        <w:tc>
          <w:tcPr>
            <w:tcW w:w="1072" w:type="pct"/>
            <w:tcBorders>
              <w:bottom w:val="nil"/>
            </w:tcBorders>
            <w:shd w:val="clear" w:color="auto" w:fill="FFFFFF"/>
            <w:tcMar>
              <w:top w:w="30" w:type="dxa"/>
              <w:left w:w="30" w:type="dxa"/>
              <w:bottom w:w="30" w:type="dxa"/>
              <w:right w:w="30" w:type="dxa"/>
            </w:tcMar>
            <w:vAlign w:val="center"/>
          </w:tcPr>
          <w:p w14:paraId="7030890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.819</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1105918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.075</w:t>
            </w:r>
          </w:p>
        </w:tc>
      </w:tr>
      <w:tr w:rsidR="001135E2" w:rsidRPr="00F25887" w14:paraId="1F35E6A8" w14:textId="77777777" w:rsidTr="009F2097">
        <w:trPr>
          <w:cantSplit/>
          <w:trHeight w:val="20"/>
          <w:tblHeader/>
        </w:trPr>
        <w:tc>
          <w:tcPr>
            <w:tcW w:w="671" w:type="pct"/>
            <w:vMerge/>
            <w:tcBorders>
              <w:left w:val="single" w:sz="16" w:space="0" w:color="000000"/>
              <w:right w:val="nil"/>
            </w:tcBorders>
            <w:shd w:val="clear" w:color="auto" w:fill="FFFFFF"/>
            <w:tcMar>
              <w:top w:w="30" w:type="dxa"/>
              <w:left w:w="30" w:type="dxa"/>
              <w:bottom w:w="30" w:type="dxa"/>
              <w:right w:w="30" w:type="dxa"/>
            </w:tcMar>
          </w:tcPr>
          <w:p w14:paraId="0E0E8249"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right w:val="single" w:sz="16" w:space="0" w:color="000000"/>
            </w:tcBorders>
            <w:shd w:val="clear" w:color="auto" w:fill="FFFFFF"/>
            <w:tcMar>
              <w:top w:w="30" w:type="dxa"/>
              <w:left w:w="30" w:type="dxa"/>
              <w:bottom w:w="30" w:type="dxa"/>
              <w:right w:w="30" w:type="dxa"/>
            </w:tcMar>
          </w:tcPr>
          <w:p w14:paraId="5DA8E257"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tcBorders>
            <w:shd w:val="clear" w:color="auto" w:fill="FFFFFF"/>
            <w:tcMar>
              <w:top w:w="30" w:type="dxa"/>
              <w:left w:w="30" w:type="dxa"/>
              <w:bottom w:w="30" w:type="dxa"/>
              <w:right w:w="30" w:type="dxa"/>
            </w:tcMar>
            <w:vAlign w:val="center"/>
          </w:tcPr>
          <w:p w14:paraId="330009C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tcBorders>
            <w:shd w:val="clear" w:color="auto" w:fill="FFFFFF"/>
            <w:tcMar>
              <w:top w:w="30" w:type="dxa"/>
              <w:left w:w="30" w:type="dxa"/>
              <w:bottom w:w="30" w:type="dxa"/>
              <w:right w:w="30" w:type="dxa"/>
            </w:tcMar>
            <w:vAlign w:val="center"/>
          </w:tcPr>
          <w:p w14:paraId="23851AC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1.82</w:t>
            </w:r>
          </w:p>
        </w:tc>
        <w:tc>
          <w:tcPr>
            <w:tcW w:w="1072" w:type="pct"/>
            <w:tcBorders>
              <w:top w:val="nil"/>
            </w:tcBorders>
            <w:shd w:val="clear" w:color="auto" w:fill="FFFFFF"/>
            <w:tcMar>
              <w:top w:w="30" w:type="dxa"/>
              <w:left w:w="30" w:type="dxa"/>
              <w:bottom w:w="30" w:type="dxa"/>
              <w:right w:w="30" w:type="dxa"/>
            </w:tcMar>
            <w:vAlign w:val="center"/>
          </w:tcPr>
          <w:p w14:paraId="445FF55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.871</w:t>
            </w:r>
          </w:p>
        </w:tc>
        <w:tc>
          <w:tcPr>
            <w:tcW w:w="1093" w:type="pct"/>
            <w:tcBorders>
              <w:top w:val="nil"/>
              <w:right w:val="single" w:sz="16" w:space="0" w:color="000000"/>
            </w:tcBorders>
            <w:shd w:val="clear" w:color="auto" w:fill="FFFFFF"/>
            <w:tcMar>
              <w:top w:w="30" w:type="dxa"/>
              <w:left w:w="30" w:type="dxa"/>
              <w:bottom w:w="30" w:type="dxa"/>
              <w:right w:w="30" w:type="dxa"/>
            </w:tcMar>
            <w:vAlign w:val="center"/>
          </w:tcPr>
          <w:p w14:paraId="3053F04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.036</w:t>
            </w:r>
          </w:p>
        </w:tc>
      </w:tr>
      <w:tr w:rsidR="001135E2" w:rsidRPr="00F25887" w14:paraId="6F13731D" w14:textId="77777777" w:rsidTr="009F2097">
        <w:trPr>
          <w:cantSplit/>
          <w:trHeight w:val="20"/>
          <w:tblHeader/>
        </w:trPr>
        <w:tc>
          <w:tcPr>
            <w:tcW w:w="671" w:type="pct"/>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71DE6F1B"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C4.11A</w:t>
            </w:r>
          </w:p>
        </w:tc>
        <w:tc>
          <w:tcPr>
            <w:tcW w:w="647" w:type="pct"/>
            <w:tcBorders>
              <w:left w:val="nil"/>
              <w:bottom w:val="nil"/>
              <w:right w:val="single" w:sz="16" w:space="0" w:color="000000"/>
            </w:tcBorders>
            <w:shd w:val="clear" w:color="auto" w:fill="FFFFFF"/>
            <w:tcMar>
              <w:top w:w="30" w:type="dxa"/>
              <w:left w:w="30" w:type="dxa"/>
              <w:bottom w:w="30" w:type="dxa"/>
              <w:right w:w="30" w:type="dxa"/>
            </w:tcMar>
          </w:tcPr>
          <w:p w14:paraId="7D5941DC"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9" w:type="pct"/>
            <w:tcBorders>
              <w:left w:val="single" w:sz="16" w:space="0" w:color="000000"/>
              <w:bottom w:val="nil"/>
            </w:tcBorders>
            <w:shd w:val="clear" w:color="auto" w:fill="FFFFFF"/>
            <w:tcMar>
              <w:top w:w="30" w:type="dxa"/>
              <w:left w:w="30" w:type="dxa"/>
              <w:bottom w:w="30" w:type="dxa"/>
              <w:right w:w="30" w:type="dxa"/>
            </w:tcMar>
            <w:vAlign w:val="center"/>
          </w:tcPr>
          <w:p w14:paraId="64409A3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7" w:type="pct"/>
            <w:tcBorders>
              <w:bottom w:val="nil"/>
            </w:tcBorders>
            <w:shd w:val="clear" w:color="auto" w:fill="FFFFFF"/>
            <w:tcMar>
              <w:top w:w="30" w:type="dxa"/>
              <w:left w:w="30" w:type="dxa"/>
              <w:bottom w:w="30" w:type="dxa"/>
              <w:right w:w="30" w:type="dxa"/>
            </w:tcMar>
            <w:vAlign w:val="center"/>
          </w:tcPr>
          <w:p w14:paraId="1D69359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1.91</w:t>
            </w:r>
          </w:p>
        </w:tc>
        <w:tc>
          <w:tcPr>
            <w:tcW w:w="1072" w:type="pct"/>
            <w:tcBorders>
              <w:bottom w:val="nil"/>
            </w:tcBorders>
            <w:shd w:val="clear" w:color="auto" w:fill="FFFFFF"/>
            <w:tcMar>
              <w:top w:w="30" w:type="dxa"/>
              <w:left w:w="30" w:type="dxa"/>
              <w:bottom w:w="30" w:type="dxa"/>
              <w:right w:w="30" w:type="dxa"/>
            </w:tcMar>
            <w:vAlign w:val="center"/>
          </w:tcPr>
          <w:p w14:paraId="6839436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.867</w:t>
            </w:r>
          </w:p>
        </w:tc>
        <w:tc>
          <w:tcPr>
            <w:tcW w:w="1093" w:type="pct"/>
            <w:tcBorders>
              <w:bottom w:val="nil"/>
              <w:right w:val="single" w:sz="16" w:space="0" w:color="000000"/>
            </w:tcBorders>
            <w:shd w:val="clear" w:color="auto" w:fill="FFFFFF"/>
            <w:tcMar>
              <w:top w:w="30" w:type="dxa"/>
              <w:left w:w="30" w:type="dxa"/>
              <w:bottom w:w="30" w:type="dxa"/>
              <w:right w:w="30" w:type="dxa"/>
            </w:tcMar>
            <w:vAlign w:val="center"/>
          </w:tcPr>
          <w:p w14:paraId="77DCDCE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.080</w:t>
            </w:r>
          </w:p>
        </w:tc>
      </w:tr>
      <w:tr w:rsidR="001135E2" w:rsidRPr="00F25887" w14:paraId="4943F68A" w14:textId="77777777" w:rsidTr="009F2097">
        <w:trPr>
          <w:cantSplit/>
          <w:trHeight w:val="20"/>
        </w:trPr>
        <w:tc>
          <w:tcPr>
            <w:tcW w:w="671" w:type="pct"/>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583420A3"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p>
        </w:tc>
        <w:tc>
          <w:tcPr>
            <w:tcW w:w="647"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62D4E5DA" w14:textId="77777777" w:rsidR="00C83BEF" w:rsidRPr="00F25887" w:rsidRDefault="00C83BEF" w:rsidP="009F2097">
            <w:pPr>
              <w:autoSpaceDE w:val="0"/>
              <w:autoSpaceDN w:val="0"/>
              <w:adjustRightInd w:val="0"/>
              <w:spacing w:line="228" w:lineRule="auto"/>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9"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C82D7D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7" w:type="pct"/>
            <w:tcBorders>
              <w:top w:val="nil"/>
              <w:bottom w:val="single" w:sz="16" w:space="0" w:color="000000"/>
            </w:tcBorders>
            <w:shd w:val="clear" w:color="auto" w:fill="FFFFFF"/>
            <w:tcMar>
              <w:top w:w="30" w:type="dxa"/>
              <w:left w:w="30" w:type="dxa"/>
              <w:bottom w:w="30" w:type="dxa"/>
              <w:right w:w="30" w:type="dxa"/>
            </w:tcMar>
            <w:vAlign w:val="center"/>
          </w:tcPr>
          <w:p w14:paraId="629EAE9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1.83</w:t>
            </w:r>
          </w:p>
        </w:tc>
        <w:tc>
          <w:tcPr>
            <w:tcW w:w="1072" w:type="pct"/>
            <w:tcBorders>
              <w:top w:val="nil"/>
              <w:bottom w:val="single" w:sz="16" w:space="0" w:color="000000"/>
            </w:tcBorders>
            <w:shd w:val="clear" w:color="auto" w:fill="FFFFFF"/>
            <w:tcMar>
              <w:top w:w="30" w:type="dxa"/>
              <w:left w:w="30" w:type="dxa"/>
              <w:bottom w:w="30" w:type="dxa"/>
              <w:right w:w="30" w:type="dxa"/>
            </w:tcMar>
            <w:vAlign w:val="center"/>
          </w:tcPr>
          <w:p w14:paraId="7C9DABA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.871</w:t>
            </w:r>
          </w:p>
        </w:tc>
        <w:tc>
          <w:tcPr>
            <w:tcW w:w="1093" w:type="pct"/>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47CE1D3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20"/>
                <w:szCs w:val="20"/>
              </w:rPr>
            </w:pPr>
            <w:r w:rsidRPr="00F25887">
              <w:rPr>
                <w:rFonts w:ascii="Arial" w:hAnsi="Arial" w:cs="Arial"/>
                <w:color w:val="000000" w:themeColor="text1"/>
                <w:sz w:val="20"/>
                <w:szCs w:val="20"/>
              </w:rPr>
              <w:t>.036</w:t>
            </w:r>
          </w:p>
        </w:tc>
      </w:tr>
    </w:tbl>
    <w:p w14:paraId="4F55D603" w14:textId="77777777" w:rsidR="00C83BEF" w:rsidRPr="00F25887" w:rsidRDefault="00C83BEF" w:rsidP="00C83BEF">
      <w:pPr>
        <w:widowControl w:val="0"/>
        <w:spacing w:line="360" w:lineRule="auto"/>
        <w:rPr>
          <w:color w:val="000000" w:themeColor="text1"/>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628"/>
        <w:gridCol w:w="1922"/>
        <w:gridCol w:w="518"/>
        <w:gridCol w:w="514"/>
        <w:gridCol w:w="547"/>
        <w:gridCol w:w="675"/>
        <w:gridCol w:w="768"/>
        <w:gridCol w:w="835"/>
        <w:gridCol w:w="835"/>
        <w:gridCol w:w="802"/>
        <w:gridCol w:w="797"/>
      </w:tblGrid>
      <w:tr w:rsidR="001135E2" w:rsidRPr="00F25887" w14:paraId="3C3FD7AB" w14:textId="77777777" w:rsidTr="009F2097">
        <w:trPr>
          <w:cantSplit/>
          <w:trHeight w:val="20"/>
          <w:tblHeader/>
        </w:trPr>
        <w:tc>
          <w:tcPr>
            <w:tcW w:w="8841" w:type="dxa"/>
            <w:gridSpan w:val="11"/>
            <w:tcBorders>
              <w:top w:val="nil"/>
              <w:left w:val="nil"/>
              <w:bottom w:val="nil"/>
              <w:right w:val="nil"/>
            </w:tcBorders>
            <w:shd w:val="clear" w:color="auto" w:fill="FFFFFF"/>
            <w:tcMar>
              <w:top w:w="30" w:type="dxa"/>
              <w:left w:w="30" w:type="dxa"/>
              <w:bottom w:w="30" w:type="dxa"/>
              <w:right w:w="30" w:type="dxa"/>
            </w:tcMar>
            <w:vAlign w:val="center"/>
          </w:tcPr>
          <w:p w14:paraId="2B000EAD"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b/>
                <w:bCs/>
                <w:color w:val="000000" w:themeColor="text1"/>
                <w:sz w:val="17"/>
                <w:szCs w:val="17"/>
              </w:rPr>
              <w:lastRenderedPageBreak/>
              <w:t>Independent Samples Test</w:t>
            </w:r>
          </w:p>
        </w:tc>
      </w:tr>
      <w:tr w:rsidR="001135E2" w:rsidRPr="00F25887" w14:paraId="23F5D4FE" w14:textId="77777777" w:rsidTr="009F2097">
        <w:trPr>
          <w:cantSplit/>
          <w:trHeight w:val="20"/>
          <w:tblHeader/>
        </w:trPr>
        <w:tc>
          <w:tcPr>
            <w:tcW w:w="628" w:type="dxa"/>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14:paraId="78418645"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1922"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04C90C64"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1032" w:type="dxa"/>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14:paraId="2FED0D9A"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Levene's Test for Equality of Variances</w:t>
            </w:r>
          </w:p>
        </w:tc>
        <w:tc>
          <w:tcPr>
            <w:tcW w:w="5259" w:type="dxa"/>
            <w:gridSpan w:val="7"/>
            <w:tcBorders>
              <w:top w:val="single" w:sz="16" w:space="0" w:color="000000"/>
              <w:right w:val="single" w:sz="16" w:space="0" w:color="000000"/>
            </w:tcBorders>
            <w:shd w:val="clear" w:color="auto" w:fill="FFFFFF"/>
            <w:tcMar>
              <w:top w:w="30" w:type="dxa"/>
              <w:left w:w="30" w:type="dxa"/>
              <w:bottom w:w="30" w:type="dxa"/>
              <w:right w:w="30" w:type="dxa"/>
            </w:tcMar>
            <w:vAlign w:val="bottom"/>
          </w:tcPr>
          <w:p w14:paraId="342FAC68"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t-test for Equality of Means</w:t>
            </w:r>
          </w:p>
        </w:tc>
      </w:tr>
      <w:tr w:rsidR="001135E2" w:rsidRPr="00F25887" w14:paraId="46296A84" w14:textId="77777777" w:rsidTr="009F2097">
        <w:trPr>
          <w:cantSplit/>
          <w:trHeight w:val="20"/>
          <w:tblHeader/>
        </w:trPr>
        <w:tc>
          <w:tcPr>
            <w:tcW w:w="628" w:type="dxa"/>
            <w:tcBorders>
              <w:top w:val="nil"/>
              <w:left w:val="single" w:sz="16" w:space="0" w:color="000000"/>
              <w:bottom w:val="nil"/>
              <w:right w:val="nil"/>
            </w:tcBorders>
            <w:shd w:val="clear" w:color="auto" w:fill="FFFFFF"/>
            <w:tcMar>
              <w:top w:w="30" w:type="dxa"/>
              <w:left w:w="30" w:type="dxa"/>
              <w:bottom w:w="30" w:type="dxa"/>
              <w:right w:w="30" w:type="dxa"/>
            </w:tcMar>
          </w:tcPr>
          <w:p w14:paraId="28F8EB7E"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1922" w:type="dxa"/>
            <w:tcBorders>
              <w:top w:val="nil"/>
              <w:left w:val="nil"/>
              <w:bottom w:val="nil"/>
              <w:right w:val="single" w:sz="16" w:space="0" w:color="000000"/>
            </w:tcBorders>
            <w:shd w:val="clear" w:color="auto" w:fill="FFFFFF"/>
            <w:tcMar>
              <w:top w:w="30" w:type="dxa"/>
              <w:left w:w="30" w:type="dxa"/>
              <w:bottom w:w="30" w:type="dxa"/>
              <w:right w:w="30" w:type="dxa"/>
            </w:tcMar>
          </w:tcPr>
          <w:p w14:paraId="706F04BB"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8" w:type="dxa"/>
            <w:vMerge w:val="restart"/>
            <w:tcBorders>
              <w:left w:val="single" w:sz="16" w:space="0" w:color="000000"/>
              <w:bottom w:val="single" w:sz="16" w:space="0" w:color="000000"/>
            </w:tcBorders>
            <w:shd w:val="clear" w:color="auto" w:fill="FFFFFF"/>
            <w:tcMar>
              <w:top w:w="30" w:type="dxa"/>
              <w:left w:w="30" w:type="dxa"/>
              <w:bottom w:w="30" w:type="dxa"/>
              <w:right w:w="30" w:type="dxa"/>
            </w:tcMar>
            <w:vAlign w:val="bottom"/>
          </w:tcPr>
          <w:p w14:paraId="6E157078"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F</w:t>
            </w:r>
          </w:p>
        </w:tc>
        <w:tc>
          <w:tcPr>
            <w:tcW w:w="514" w:type="dxa"/>
            <w:vMerge w:val="restart"/>
            <w:tcBorders>
              <w:bottom w:val="single" w:sz="16" w:space="0" w:color="000000"/>
            </w:tcBorders>
            <w:shd w:val="clear" w:color="auto" w:fill="FFFFFF"/>
            <w:tcMar>
              <w:top w:w="30" w:type="dxa"/>
              <w:left w:w="30" w:type="dxa"/>
              <w:bottom w:w="30" w:type="dxa"/>
              <w:right w:w="30" w:type="dxa"/>
            </w:tcMar>
            <w:vAlign w:val="bottom"/>
          </w:tcPr>
          <w:p w14:paraId="47889338"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Sig.</w:t>
            </w:r>
          </w:p>
        </w:tc>
        <w:tc>
          <w:tcPr>
            <w:tcW w:w="547" w:type="dxa"/>
            <w:vMerge w:val="restart"/>
            <w:tcBorders>
              <w:bottom w:val="single" w:sz="16" w:space="0" w:color="000000"/>
            </w:tcBorders>
            <w:shd w:val="clear" w:color="auto" w:fill="FFFFFF"/>
            <w:tcMar>
              <w:top w:w="30" w:type="dxa"/>
              <w:left w:w="30" w:type="dxa"/>
              <w:bottom w:w="30" w:type="dxa"/>
              <w:right w:w="30" w:type="dxa"/>
            </w:tcMar>
            <w:vAlign w:val="bottom"/>
          </w:tcPr>
          <w:p w14:paraId="5D84AD46"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t</w:t>
            </w:r>
          </w:p>
        </w:tc>
        <w:tc>
          <w:tcPr>
            <w:tcW w:w="675" w:type="dxa"/>
            <w:vMerge w:val="restart"/>
            <w:tcBorders>
              <w:bottom w:val="single" w:sz="16" w:space="0" w:color="000000"/>
            </w:tcBorders>
            <w:shd w:val="clear" w:color="auto" w:fill="FFFFFF"/>
            <w:tcMar>
              <w:top w:w="30" w:type="dxa"/>
              <w:left w:w="30" w:type="dxa"/>
              <w:bottom w:w="30" w:type="dxa"/>
              <w:right w:w="30" w:type="dxa"/>
            </w:tcMar>
            <w:vAlign w:val="bottom"/>
          </w:tcPr>
          <w:p w14:paraId="45F83FC7"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df</w:t>
            </w:r>
          </w:p>
        </w:tc>
        <w:tc>
          <w:tcPr>
            <w:tcW w:w="768" w:type="dxa"/>
            <w:vMerge w:val="restart"/>
            <w:tcBorders>
              <w:bottom w:val="single" w:sz="16" w:space="0" w:color="000000"/>
            </w:tcBorders>
            <w:shd w:val="clear" w:color="auto" w:fill="FFFFFF"/>
            <w:tcMar>
              <w:top w:w="30" w:type="dxa"/>
              <w:left w:w="30" w:type="dxa"/>
              <w:bottom w:w="30" w:type="dxa"/>
              <w:right w:w="30" w:type="dxa"/>
            </w:tcMar>
            <w:vAlign w:val="bottom"/>
          </w:tcPr>
          <w:p w14:paraId="5FB39DF7"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Sig. (2-tailed)</w:t>
            </w:r>
          </w:p>
        </w:tc>
        <w:tc>
          <w:tcPr>
            <w:tcW w:w="835" w:type="dxa"/>
            <w:vMerge w:val="restart"/>
            <w:tcBorders>
              <w:bottom w:val="single" w:sz="16" w:space="0" w:color="000000"/>
            </w:tcBorders>
            <w:shd w:val="clear" w:color="auto" w:fill="FFFFFF"/>
            <w:tcMar>
              <w:top w:w="30" w:type="dxa"/>
              <w:left w:w="30" w:type="dxa"/>
              <w:bottom w:w="30" w:type="dxa"/>
              <w:right w:w="30" w:type="dxa"/>
            </w:tcMar>
            <w:vAlign w:val="bottom"/>
          </w:tcPr>
          <w:p w14:paraId="08C0036C"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Mean Difference</w:t>
            </w:r>
          </w:p>
        </w:tc>
        <w:tc>
          <w:tcPr>
            <w:tcW w:w="835" w:type="dxa"/>
            <w:vMerge w:val="restart"/>
            <w:tcBorders>
              <w:bottom w:val="single" w:sz="16" w:space="0" w:color="000000"/>
            </w:tcBorders>
            <w:shd w:val="clear" w:color="auto" w:fill="FFFFFF"/>
            <w:tcMar>
              <w:top w:w="30" w:type="dxa"/>
              <w:left w:w="30" w:type="dxa"/>
              <w:bottom w:w="30" w:type="dxa"/>
              <w:right w:w="30" w:type="dxa"/>
            </w:tcMar>
            <w:vAlign w:val="bottom"/>
          </w:tcPr>
          <w:p w14:paraId="494FEEEC"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Std. Error Difference</w:t>
            </w:r>
          </w:p>
        </w:tc>
        <w:tc>
          <w:tcPr>
            <w:tcW w:w="1599" w:type="dxa"/>
            <w:gridSpan w:val="2"/>
            <w:tcBorders>
              <w:right w:val="single" w:sz="16" w:space="0" w:color="000000"/>
            </w:tcBorders>
            <w:shd w:val="clear" w:color="auto" w:fill="FFFFFF"/>
            <w:tcMar>
              <w:top w:w="30" w:type="dxa"/>
              <w:left w:w="30" w:type="dxa"/>
              <w:bottom w:w="30" w:type="dxa"/>
              <w:right w:w="30" w:type="dxa"/>
            </w:tcMar>
            <w:vAlign w:val="bottom"/>
          </w:tcPr>
          <w:p w14:paraId="1A8D9F6A"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95% Confidence Interval of the Difference</w:t>
            </w:r>
          </w:p>
        </w:tc>
      </w:tr>
      <w:tr w:rsidR="001135E2" w:rsidRPr="00F25887" w14:paraId="7C91D4D5" w14:textId="77777777" w:rsidTr="009F2097">
        <w:trPr>
          <w:cantSplit/>
          <w:trHeight w:val="20"/>
          <w:tblHeader/>
        </w:trPr>
        <w:tc>
          <w:tcPr>
            <w:tcW w:w="628" w:type="dxa"/>
            <w:tcBorders>
              <w:top w:val="nil"/>
              <w:left w:val="single" w:sz="16" w:space="0" w:color="000000"/>
              <w:bottom w:val="single" w:sz="16" w:space="0" w:color="000000"/>
              <w:right w:val="nil"/>
            </w:tcBorders>
            <w:shd w:val="clear" w:color="auto" w:fill="FFFFFF"/>
            <w:tcMar>
              <w:top w:w="30" w:type="dxa"/>
              <w:left w:w="30" w:type="dxa"/>
              <w:bottom w:w="30" w:type="dxa"/>
              <w:right w:w="30" w:type="dxa"/>
            </w:tcMar>
          </w:tcPr>
          <w:p w14:paraId="3DE82EF5"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1922"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0F5E4127"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8" w:type="dxa"/>
            <w:vMerge/>
            <w:tcBorders>
              <w:left w:val="single" w:sz="16" w:space="0" w:color="000000"/>
              <w:bottom w:val="single" w:sz="16" w:space="0" w:color="000000"/>
            </w:tcBorders>
            <w:shd w:val="clear" w:color="auto" w:fill="FFFFFF"/>
            <w:tcMar>
              <w:top w:w="30" w:type="dxa"/>
              <w:left w:w="30" w:type="dxa"/>
              <w:bottom w:w="30" w:type="dxa"/>
              <w:right w:w="30" w:type="dxa"/>
            </w:tcMar>
            <w:vAlign w:val="bottom"/>
          </w:tcPr>
          <w:p w14:paraId="2DF627F9"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vMerge/>
            <w:tcBorders>
              <w:bottom w:val="single" w:sz="16" w:space="0" w:color="000000"/>
            </w:tcBorders>
            <w:shd w:val="clear" w:color="auto" w:fill="FFFFFF"/>
            <w:tcMar>
              <w:top w:w="30" w:type="dxa"/>
              <w:left w:w="30" w:type="dxa"/>
              <w:bottom w:w="30" w:type="dxa"/>
              <w:right w:w="30" w:type="dxa"/>
            </w:tcMar>
            <w:vAlign w:val="bottom"/>
          </w:tcPr>
          <w:p w14:paraId="576834C7"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vMerge/>
            <w:tcBorders>
              <w:bottom w:val="single" w:sz="16" w:space="0" w:color="000000"/>
            </w:tcBorders>
            <w:shd w:val="clear" w:color="auto" w:fill="FFFFFF"/>
            <w:tcMar>
              <w:top w:w="30" w:type="dxa"/>
              <w:left w:w="30" w:type="dxa"/>
              <w:bottom w:w="30" w:type="dxa"/>
              <w:right w:w="30" w:type="dxa"/>
            </w:tcMar>
            <w:vAlign w:val="bottom"/>
          </w:tcPr>
          <w:p w14:paraId="53BD8E68"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675" w:type="dxa"/>
            <w:vMerge/>
            <w:tcBorders>
              <w:bottom w:val="single" w:sz="16" w:space="0" w:color="000000"/>
            </w:tcBorders>
            <w:shd w:val="clear" w:color="auto" w:fill="FFFFFF"/>
            <w:tcMar>
              <w:top w:w="30" w:type="dxa"/>
              <w:left w:w="30" w:type="dxa"/>
              <w:bottom w:w="30" w:type="dxa"/>
              <w:right w:w="30" w:type="dxa"/>
            </w:tcMar>
            <w:vAlign w:val="bottom"/>
          </w:tcPr>
          <w:p w14:paraId="2A0D1D00"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768" w:type="dxa"/>
            <w:vMerge/>
            <w:tcBorders>
              <w:bottom w:val="single" w:sz="16" w:space="0" w:color="000000"/>
            </w:tcBorders>
            <w:shd w:val="clear" w:color="auto" w:fill="FFFFFF"/>
            <w:tcMar>
              <w:top w:w="30" w:type="dxa"/>
              <w:left w:w="30" w:type="dxa"/>
              <w:bottom w:w="30" w:type="dxa"/>
              <w:right w:w="30" w:type="dxa"/>
            </w:tcMar>
            <w:vAlign w:val="bottom"/>
          </w:tcPr>
          <w:p w14:paraId="541E4E15"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835" w:type="dxa"/>
            <w:vMerge/>
            <w:tcBorders>
              <w:bottom w:val="single" w:sz="16" w:space="0" w:color="000000"/>
            </w:tcBorders>
            <w:shd w:val="clear" w:color="auto" w:fill="FFFFFF"/>
            <w:tcMar>
              <w:top w:w="30" w:type="dxa"/>
              <w:left w:w="30" w:type="dxa"/>
              <w:bottom w:w="30" w:type="dxa"/>
              <w:right w:w="30" w:type="dxa"/>
            </w:tcMar>
            <w:vAlign w:val="bottom"/>
          </w:tcPr>
          <w:p w14:paraId="29A6679A"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835" w:type="dxa"/>
            <w:vMerge/>
            <w:tcBorders>
              <w:bottom w:val="single" w:sz="16" w:space="0" w:color="000000"/>
            </w:tcBorders>
            <w:shd w:val="clear" w:color="auto" w:fill="FFFFFF"/>
            <w:tcMar>
              <w:top w:w="30" w:type="dxa"/>
              <w:left w:w="30" w:type="dxa"/>
              <w:bottom w:w="30" w:type="dxa"/>
              <w:right w:w="30" w:type="dxa"/>
            </w:tcMar>
            <w:vAlign w:val="bottom"/>
          </w:tcPr>
          <w:p w14:paraId="6FE14EF7"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802" w:type="dxa"/>
            <w:tcBorders>
              <w:bottom w:val="single" w:sz="16" w:space="0" w:color="000000"/>
            </w:tcBorders>
            <w:shd w:val="clear" w:color="auto" w:fill="FFFFFF"/>
            <w:tcMar>
              <w:top w:w="30" w:type="dxa"/>
              <w:left w:w="30" w:type="dxa"/>
              <w:bottom w:w="30" w:type="dxa"/>
              <w:right w:w="30" w:type="dxa"/>
            </w:tcMar>
            <w:vAlign w:val="bottom"/>
          </w:tcPr>
          <w:p w14:paraId="319F59A2"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Lower</w:t>
            </w:r>
          </w:p>
        </w:tc>
        <w:tc>
          <w:tcPr>
            <w:tcW w:w="797" w:type="dxa"/>
            <w:tcBorders>
              <w:bottom w:val="single" w:sz="16" w:space="0" w:color="000000"/>
              <w:right w:val="single" w:sz="16" w:space="0" w:color="000000"/>
            </w:tcBorders>
            <w:shd w:val="clear" w:color="auto" w:fill="FFFFFF"/>
            <w:tcMar>
              <w:top w:w="30" w:type="dxa"/>
              <w:left w:w="30" w:type="dxa"/>
              <w:bottom w:w="30" w:type="dxa"/>
              <w:right w:w="30" w:type="dxa"/>
            </w:tcMar>
            <w:vAlign w:val="bottom"/>
          </w:tcPr>
          <w:p w14:paraId="493E7817" w14:textId="77777777" w:rsidR="00C83BEF" w:rsidRPr="00F25887" w:rsidRDefault="00C83BEF" w:rsidP="009F2097">
            <w:pPr>
              <w:autoSpaceDE w:val="0"/>
              <w:autoSpaceDN w:val="0"/>
              <w:adjustRightInd w:val="0"/>
              <w:spacing w:line="228" w:lineRule="auto"/>
              <w:jc w:val="center"/>
              <w:rPr>
                <w:rFonts w:ascii="Arial" w:hAnsi="Arial" w:cs="Arial"/>
                <w:color w:val="000000" w:themeColor="text1"/>
                <w:sz w:val="17"/>
                <w:szCs w:val="17"/>
              </w:rPr>
            </w:pPr>
            <w:r w:rsidRPr="00F25887">
              <w:rPr>
                <w:rFonts w:ascii="Arial" w:hAnsi="Arial" w:cs="Arial"/>
                <w:color w:val="000000" w:themeColor="text1"/>
                <w:sz w:val="17"/>
                <w:szCs w:val="17"/>
              </w:rPr>
              <w:t>Upper</w:t>
            </w:r>
          </w:p>
        </w:tc>
      </w:tr>
      <w:tr w:rsidR="001135E2" w:rsidRPr="00F25887" w14:paraId="4E99144B" w14:textId="77777777" w:rsidTr="009F2097">
        <w:trPr>
          <w:cantSplit/>
          <w:trHeight w:val="20"/>
          <w:tblHeader/>
        </w:trPr>
        <w:tc>
          <w:tcPr>
            <w:tcW w:w="628"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019EDE5A"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C4.1A</w:t>
            </w:r>
          </w:p>
        </w:tc>
        <w:tc>
          <w:tcPr>
            <w:tcW w:w="1922"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46C4D69F"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086A66E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.842</w:t>
            </w:r>
          </w:p>
        </w:tc>
        <w:tc>
          <w:tcPr>
            <w:tcW w:w="514" w:type="dxa"/>
            <w:tcBorders>
              <w:top w:val="single" w:sz="16" w:space="0" w:color="000000"/>
              <w:bottom w:val="nil"/>
            </w:tcBorders>
            <w:shd w:val="clear" w:color="auto" w:fill="FFFFFF"/>
            <w:tcMar>
              <w:top w:w="30" w:type="dxa"/>
              <w:left w:w="30" w:type="dxa"/>
              <w:bottom w:w="30" w:type="dxa"/>
              <w:right w:w="30" w:type="dxa"/>
            </w:tcMar>
            <w:vAlign w:val="center"/>
          </w:tcPr>
          <w:p w14:paraId="74F9B83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.359</w:t>
            </w:r>
          </w:p>
        </w:tc>
        <w:tc>
          <w:tcPr>
            <w:tcW w:w="547" w:type="dxa"/>
            <w:tcBorders>
              <w:top w:val="single" w:sz="16" w:space="0" w:color="000000"/>
              <w:bottom w:val="nil"/>
            </w:tcBorders>
            <w:shd w:val="clear" w:color="auto" w:fill="FFFFFF"/>
            <w:tcMar>
              <w:top w:w="30" w:type="dxa"/>
              <w:left w:w="30" w:type="dxa"/>
              <w:bottom w:w="30" w:type="dxa"/>
              <w:right w:w="30" w:type="dxa"/>
            </w:tcMar>
            <w:vAlign w:val="center"/>
          </w:tcPr>
          <w:p w14:paraId="2B1D77E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.631</w:t>
            </w:r>
          </w:p>
        </w:tc>
        <w:tc>
          <w:tcPr>
            <w:tcW w:w="675" w:type="dxa"/>
            <w:tcBorders>
              <w:top w:val="single" w:sz="16" w:space="0" w:color="000000"/>
              <w:bottom w:val="nil"/>
            </w:tcBorders>
            <w:shd w:val="clear" w:color="auto" w:fill="FFFFFF"/>
            <w:tcMar>
              <w:top w:w="30" w:type="dxa"/>
              <w:left w:w="30" w:type="dxa"/>
              <w:bottom w:w="30" w:type="dxa"/>
              <w:right w:w="30" w:type="dxa"/>
            </w:tcMar>
            <w:vAlign w:val="center"/>
          </w:tcPr>
          <w:p w14:paraId="248D322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top w:val="single" w:sz="16" w:space="0" w:color="000000"/>
              <w:bottom w:val="nil"/>
            </w:tcBorders>
            <w:shd w:val="clear" w:color="auto" w:fill="FFFFFF"/>
            <w:tcMar>
              <w:top w:w="30" w:type="dxa"/>
              <w:left w:w="30" w:type="dxa"/>
              <w:bottom w:w="30" w:type="dxa"/>
              <w:right w:w="30" w:type="dxa"/>
            </w:tcMar>
            <w:vAlign w:val="center"/>
          </w:tcPr>
          <w:p w14:paraId="57CAEC1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.528</w:t>
            </w:r>
          </w:p>
        </w:tc>
        <w:tc>
          <w:tcPr>
            <w:tcW w:w="835" w:type="dxa"/>
            <w:tcBorders>
              <w:top w:val="single" w:sz="16" w:space="0" w:color="000000"/>
              <w:bottom w:val="nil"/>
            </w:tcBorders>
            <w:shd w:val="clear" w:color="auto" w:fill="FFFFFF"/>
            <w:tcMar>
              <w:top w:w="30" w:type="dxa"/>
              <w:left w:w="30" w:type="dxa"/>
              <w:bottom w:w="30" w:type="dxa"/>
              <w:right w:w="30" w:type="dxa"/>
            </w:tcMar>
            <w:vAlign w:val="center"/>
          </w:tcPr>
          <w:p w14:paraId="1ECF54D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.058</w:t>
            </w:r>
          </w:p>
        </w:tc>
        <w:tc>
          <w:tcPr>
            <w:tcW w:w="835" w:type="dxa"/>
            <w:tcBorders>
              <w:top w:val="single" w:sz="16" w:space="0" w:color="000000"/>
              <w:bottom w:val="nil"/>
            </w:tcBorders>
            <w:shd w:val="clear" w:color="auto" w:fill="FFFFFF"/>
            <w:tcMar>
              <w:top w:w="30" w:type="dxa"/>
              <w:left w:w="30" w:type="dxa"/>
              <w:bottom w:w="30" w:type="dxa"/>
              <w:right w:w="30" w:type="dxa"/>
            </w:tcMar>
            <w:vAlign w:val="center"/>
          </w:tcPr>
          <w:p w14:paraId="12F5AD7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.091</w:t>
            </w:r>
          </w:p>
        </w:tc>
        <w:tc>
          <w:tcPr>
            <w:tcW w:w="802" w:type="dxa"/>
            <w:tcBorders>
              <w:top w:val="single" w:sz="16" w:space="0" w:color="000000"/>
              <w:bottom w:val="nil"/>
            </w:tcBorders>
            <w:shd w:val="clear" w:color="auto" w:fill="FFFFFF"/>
            <w:tcMar>
              <w:top w:w="30" w:type="dxa"/>
              <w:left w:w="30" w:type="dxa"/>
              <w:bottom w:w="30" w:type="dxa"/>
              <w:right w:w="30" w:type="dxa"/>
            </w:tcMar>
            <w:vAlign w:val="center"/>
          </w:tcPr>
          <w:p w14:paraId="760BA7E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-.122</w:t>
            </w:r>
          </w:p>
        </w:tc>
        <w:tc>
          <w:tcPr>
            <w:tcW w:w="797"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38346F2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.237</w:t>
            </w:r>
          </w:p>
        </w:tc>
      </w:tr>
      <w:tr w:rsidR="001135E2" w:rsidRPr="00F25887" w14:paraId="5D1453BF" w14:textId="77777777" w:rsidTr="009F2097">
        <w:trPr>
          <w:cantSplit/>
          <w:trHeight w:val="20"/>
          <w:tblHeader/>
        </w:trPr>
        <w:tc>
          <w:tcPr>
            <w:tcW w:w="628"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61AC5504"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2B465724"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4489CE01"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75B0D29A"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1B8C60C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.666</w:t>
            </w:r>
          </w:p>
        </w:tc>
        <w:tc>
          <w:tcPr>
            <w:tcW w:w="675" w:type="dxa"/>
            <w:tcBorders>
              <w:top w:val="nil"/>
            </w:tcBorders>
            <w:shd w:val="clear" w:color="auto" w:fill="FFFFFF"/>
            <w:tcMar>
              <w:top w:w="30" w:type="dxa"/>
              <w:left w:w="30" w:type="dxa"/>
              <w:bottom w:w="30" w:type="dxa"/>
              <w:right w:w="30" w:type="dxa"/>
            </w:tcMar>
            <w:vAlign w:val="center"/>
          </w:tcPr>
          <w:p w14:paraId="7369451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175.936</w:t>
            </w:r>
          </w:p>
        </w:tc>
        <w:tc>
          <w:tcPr>
            <w:tcW w:w="768" w:type="dxa"/>
            <w:tcBorders>
              <w:top w:val="nil"/>
            </w:tcBorders>
            <w:shd w:val="clear" w:color="auto" w:fill="FFFFFF"/>
            <w:tcMar>
              <w:top w:w="30" w:type="dxa"/>
              <w:left w:w="30" w:type="dxa"/>
              <w:bottom w:w="30" w:type="dxa"/>
              <w:right w:w="30" w:type="dxa"/>
            </w:tcMar>
            <w:vAlign w:val="center"/>
          </w:tcPr>
          <w:p w14:paraId="288CC0A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.507</w:t>
            </w:r>
          </w:p>
        </w:tc>
        <w:tc>
          <w:tcPr>
            <w:tcW w:w="835" w:type="dxa"/>
            <w:tcBorders>
              <w:top w:val="nil"/>
            </w:tcBorders>
            <w:shd w:val="clear" w:color="auto" w:fill="FFFFFF"/>
            <w:tcMar>
              <w:top w:w="30" w:type="dxa"/>
              <w:left w:w="30" w:type="dxa"/>
              <w:bottom w:w="30" w:type="dxa"/>
              <w:right w:w="30" w:type="dxa"/>
            </w:tcMar>
            <w:vAlign w:val="center"/>
          </w:tcPr>
          <w:p w14:paraId="3AC68D5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.058</w:t>
            </w:r>
          </w:p>
        </w:tc>
        <w:tc>
          <w:tcPr>
            <w:tcW w:w="835" w:type="dxa"/>
            <w:tcBorders>
              <w:top w:val="nil"/>
            </w:tcBorders>
            <w:shd w:val="clear" w:color="auto" w:fill="FFFFFF"/>
            <w:tcMar>
              <w:top w:w="30" w:type="dxa"/>
              <w:left w:w="30" w:type="dxa"/>
              <w:bottom w:w="30" w:type="dxa"/>
              <w:right w:w="30" w:type="dxa"/>
            </w:tcMar>
            <w:vAlign w:val="center"/>
          </w:tcPr>
          <w:p w14:paraId="6E2A47C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.087</w:t>
            </w:r>
          </w:p>
        </w:tc>
        <w:tc>
          <w:tcPr>
            <w:tcW w:w="802" w:type="dxa"/>
            <w:tcBorders>
              <w:top w:val="nil"/>
            </w:tcBorders>
            <w:shd w:val="clear" w:color="auto" w:fill="FFFFFF"/>
            <w:tcMar>
              <w:top w:w="30" w:type="dxa"/>
              <w:left w:w="30" w:type="dxa"/>
              <w:bottom w:w="30" w:type="dxa"/>
              <w:right w:w="30" w:type="dxa"/>
            </w:tcMar>
            <w:vAlign w:val="center"/>
          </w:tcPr>
          <w:p w14:paraId="6710AE6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-.113</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060085A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.229</w:t>
            </w:r>
          </w:p>
        </w:tc>
      </w:tr>
      <w:tr w:rsidR="001135E2" w:rsidRPr="00F25887" w14:paraId="108EDC22"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6FDDBECB"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C4.2A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28ED6DFB"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37A0EFF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.369</w:t>
            </w:r>
          </w:p>
        </w:tc>
        <w:tc>
          <w:tcPr>
            <w:tcW w:w="514" w:type="dxa"/>
            <w:tcBorders>
              <w:bottom w:val="nil"/>
            </w:tcBorders>
            <w:shd w:val="clear" w:color="auto" w:fill="FFFFFF"/>
            <w:tcMar>
              <w:top w:w="30" w:type="dxa"/>
              <w:left w:w="30" w:type="dxa"/>
              <w:bottom w:w="30" w:type="dxa"/>
              <w:right w:w="30" w:type="dxa"/>
            </w:tcMar>
            <w:vAlign w:val="center"/>
          </w:tcPr>
          <w:p w14:paraId="34223F3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.544</w:t>
            </w:r>
          </w:p>
        </w:tc>
        <w:tc>
          <w:tcPr>
            <w:tcW w:w="547" w:type="dxa"/>
            <w:tcBorders>
              <w:bottom w:val="nil"/>
            </w:tcBorders>
            <w:shd w:val="clear" w:color="auto" w:fill="FFFFFF"/>
            <w:tcMar>
              <w:top w:w="30" w:type="dxa"/>
              <w:left w:w="30" w:type="dxa"/>
              <w:bottom w:w="30" w:type="dxa"/>
              <w:right w:w="30" w:type="dxa"/>
            </w:tcMar>
            <w:vAlign w:val="center"/>
          </w:tcPr>
          <w:p w14:paraId="20DF866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1.178</w:t>
            </w:r>
          </w:p>
        </w:tc>
        <w:tc>
          <w:tcPr>
            <w:tcW w:w="675" w:type="dxa"/>
            <w:tcBorders>
              <w:bottom w:val="nil"/>
            </w:tcBorders>
            <w:shd w:val="clear" w:color="auto" w:fill="FFFFFF"/>
            <w:tcMar>
              <w:top w:w="30" w:type="dxa"/>
              <w:left w:w="30" w:type="dxa"/>
              <w:bottom w:w="30" w:type="dxa"/>
              <w:right w:w="30" w:type="dxa"/>
            </w:tcMar>
            <w:vAlign w:val="center"/>
          </w:tcPr>
          <w:p w14:paraId="3A3324E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571CBBA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.239</w:t>
            </w:r>
          </w:p>
        </w:tc>
        <w:tc>
          <w:tcPr>
            <w:tcW w:w="835" w:type="dxa"/>
            <w:tcBorders>
              <w:bottom w:val="nil"/>
            </w:tcBorders>
            <w:shd w:val="clear" w:color="auto" w:fill="FFFFFF"/>
            <w:tcMar>
              <w:top w:w="30" w:type="dxa"/>
              <w:left w:w="30" w:type="dxa"/>
              <w:bottom w:w="30" w:type="dxa"/>
              <w:right w:w="30" w:type="dxa"/>
            </w:tcMar>
            <w:vAlign w:val="center"/>
          </w:tcPr>
          <w:p w14:paraId="0458569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.103</w:t>
            </w:r>
          </w:p>
        </w:tc>
        <w:tc>
          <w:tcPr>
            <w:tcW w:w="835" w:type="dxa"/>
            <w:tcBorders>
              <w:bottom w:val="nil"/>
            </w:tcBorders>
            <w:shd w:val="clear" w:color="auto" w:fill="FFFFFF"/>
            <w:tcMar>
              <w:top w:w="30" w:type="dxa"/>
              <w:left w:w="30" w:type="dxa"/>
              <w:bottom w:w="30" w:type="dxa"/>
              <w:right w:w="30" w:type="dxa"/>
            </w:tcMar>
            <w:vAlign w:val="center"/>
          </w:tcPr>
          <w:p w14:paraId="4BFF36B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.087</w:t>
            </w:r>
          </w:p>
        </w:tc>
        <w:tc>
          <w:tcPr>
            <w:tcW w:w="802" w:type="dxa"/>
            <w:tcBorders>
              <w:bottom w:val="nil"/>
            </w:tcBorders>
            <w:shd w:val="clear" w:color="auto" w:fill="FFFFFF"/>
            <w:tcMar>
              <w:top w:w="30" w:type="dxa"/>
              <w:left w:w="30" w:type="dxa"/>
              <w:bottom w:w="30" w:type="dxa"/>
              <w:right w:w="30" w:type="dxa"/>
            </w:tcMar>
            <w:vAlign w:val="center"/>
          </w:tcPr>
          <w:p w14:paraId="18E33CD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-.069</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60A0B6B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.274</w:t>
            </w:r>
          </w:p>
        </w:tc>
      </w:tr>
      <w:tr w:rsidR="001135E2" w:rsidRPr="00F25887" w14:paraId="7A874651"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539FC0AB"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32AF426E"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0894356E"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38D26AAB"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7B52F45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1.199</w:t>
            </w:r>
          </w:p>
        </w:tc>
        <w:tc>
          <w:tcPr>
            <w:tcW w:w="675" w:type="dxa"/>
            <w:tcBorders>
              <w:top w:val="nil"/>
            </w:tcBorders>
            <w:shd w:val="clear" w:color="auto" w:fill="FFFFFF"/>
            <w:tcMar>
              <w:top w:w="30" w:type="dxa"/>
              <w:left w:w="30" w:type="dxa"/>
              <w:bottom w:w="30" w:type="dxa"/>
              <w:right w:w="30" w:type="dxa"/>
            </w:tcMar>
            <w:vAlign w:val="center"/>
          </w:tcPr>
          <w:p w14:paraId="3873AB3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169.665</w:t>
            </w:r>
          </w:p>
        </w:tc>
        <w:tc>
          <w:tcPr>
            <w:tcW w:w="768" w:type="dxa"/>
            <w:tcBorders>
              <w:top w:val="nil"/>
            </w:tcBorders>
            <w:shd w:val="clear" w:color="auto" w:fill="FFFFFF"/>
            <w:tcMar>
              <w:top w:w="30" w:type="dxa"/>
              <w:left w:w="30" w:type="dxa"/>
              <w:bottom w:w="30" w:type="dxa"/>
              <w:right w:w="30" w:type="dxa"/>
            </w:tcMar>
            <w:vAlign w:val="center"/>
          </w:tcPr>
          <w:p w14:paraId="487CCE2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.232</w:t>
            </w:r>
          </w:p>
        </w:tc>
        <w:tc>
          <w:tcPr>
            <w:tcW w:w="835" w:type="dxa"/>
            <w:tcBorders>
              <w:top w:val="nil"/>
            </w:tcBorders>
            <w:shd w:val="clear" w:color="auto" w:fill="FFFFFF"/>
            <w:tcMar>
              <w:top w:w="30" w:type="dxa"/>
              <w:left w:w="30" w:type="dxa"/>
              <w:bottom w:w="30" w:type="dxa"/>
              <w:right w:w="30" w:type="dxa"/>
            </w:tcMar>
            <w:vAlign w:val="center"/>
          </w:tcPr>
          <w:p w14:paraId="76FE62B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.103</w:t>
            </w:r>
          </w:p>
        </w:tc>
        <w:tc>
          <w:tcPr>
            <w:tcW w:w="835" w:type="dxa"/>
            <w:tcBorders>
              <w:top w:val="nil"/>
            </w:tcBorders>
            <w:shd w:val="clear" w:color="auto" w:fill="FFFFFF"/>
            <w:tcMar>
              <w:top w:w="30" w:type="dxa"/>
              <w:left w:w="30" w:type="dxa"/>
              <w:bottom w:w="30" w:type="dxa"/>
              <w:right w:w="30" w:type="dxa"/>
            </w:tcMar>
            <w:vAlign w:val="center"/>
          </w:tcPr>
          <w:p w14:paraId="181E2CE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.086</w:t>
            </w:r>
          </w:p>
        </w:tc>
        <w:tc>
          <w:tcPr>
            <w:tcW w:w="802" w:type="dxa"/>
            <w:tcBorders>
              <w:top w:val="nil"/>
            </w:tcBorders>
            <w:shd w:val="clear" w:color="auto" w:fill="FFFFFF"/>
            <w:tcMar>
              <w:top w:w="30" w:type="dxa"/>
              <w:left w:w="30" w:type="dxa"/>
              <w:bottom w:w="30" w:type="dxa"/>
              <w:right w:w="30" w:type="dxa"/>
            </w:tcMar>
            <w:vAlign w:val="center"/>
          </w:tcPr>
          <w:p w14:paraId="58AD375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-.066</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0831D36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.272</w:t>
            </w:r>
          </w:p>
        </w:tc>
      </w:tr>
      <w:tr w:rsidR="001135E2" w:rsidRPr="00F25887" w14:paraId="5394BAFE"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32A18AF6"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C4.3A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7A5CCAD1"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54DDB0C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2.513</w:t>
            </w:r>
          </w:p>
        </w:tc>
        <w:tc>
          <w:tcPr>
            <w:tcW w:w="514" w:type="dxa"/>
            <w:tcBorders>
              <w:bottom w:val="nil"/>
            </w:tcBorders>
            <w:shd w:val="clear" w:color="auto" w:fill="FFFFFF"/>
            <w:tcMar>
              <w:top w:w="30" w:type="dxa"/>
              <w:left w:w="30" w:type="dxa"/>
              <w:bottom w:w="30" w:type="dxa"/>
              <w:right w:w="30" w:type="dxa"/>
            </w:tcMar>
            <w:vAlign w:val="center"/>
          </w:tcPr>
          <w:p w14:paraId="57D2CDA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.113</w:t>
            </w:r>
          </w:p>
        </w:tc>
        <w:tc>
          <w:tcPr>
            <w:tcW w:w="547" w:type="dxa"/>
            <w:tcBorders>
              <w:bottom w:val="nil"/>
            </w:tcBorders>
            <w:shd w:val="clear" w:color="auto" w:fill="FFFFFF"/>
            <w:tcMar>
              <w:top w:w="30" w:type="dxa"/>
              <w:left w:w="30" w:type="dxa"/>
              <w:bottom w:w="30" w:type="dxa"/>
              <w:right w:w="30" w:type="dxa"/>
            </w:tcMar>
            <w:vAlign w:val="center"/>
          </w:tcPr>
          <w:p w14:paraId="4D277A7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-.944</w:t>
            </w:r>
          </w:p>
        </w:tc>
        <w:tc>
          <w:tcPr>
            <w:tcW w:w="675" w:type="dxa"/>
            <w:tcBorders>
              <w:bottom w:val="nil"/>
            </w:tcBorders>
            <w:shd w:val="clear" w:color="auto" w:fill="FFFFFF"/>
            <w:tcMar>
              <w:top w:w="30" w:type="dxa"/>
              <w:left w:w="30" w:type="dxa"/>
              <w:bottom w:w="30" w:type="dxa"/>
              <w:right w:w="30" w:type="dxa"/>
            </w:tcMar>
            <w:vAlign w:val="center"/>
          </w:tcPr>
          <w:p w14:paraId="7E9142E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25C0697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.345</w:t>
            </w:r>
          </w:p>
        </w:tc>
        <w:tc>
          <w:tcPr>
            <w:tcW w:w="835" w:type="dxa"/>
            <w:tcBorders>
              <w:bottom w:val="nil"/>
            </w:tcBorders>
            <w:shd w:val="clear" w:color="auto" w:fill="FFFFFF"/>
            <w:tcMar>
              <w:top w:w="30" w:type="dxa"/>
              <w:left w:w="30" w:type="dxa"/>
              <w:bottom w:w="30" w:type="dxa"/>
              <w:right w:w="30" w:type="dxa"/>
            </w:tcMar>
            <w:vAlign w:val="center"/>
          </w:tcPr>
          <w:p w14:paraId="6199DF8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-.080</w:t>
            </w:r>
          </w:p>
        </w:tc>
        <w:tc>
          <w:tcPr>
            <w:tcW w:w="835" w:type="dxa"/>
            <w:tcBorders>
              <w:bottom w:val="nil"/>
            </w:tcBorders>
            <w:shd w:val="clear" w:color="auto" w:fill="FFFFFF"/>
            <w:tcMar>
              <w:top w:w="30" w:type="dxa"/>
              <w:left w:w="30" w:type="dxa"/>
              <w:bottom w:w="30" w:type="dxa"/>
              <w:right w:w="30" w:type="dxa"/>
            </w:tcMar>
            <w:vAlign w:val="center"/>
          </w:tcPr>
          <w:p w14:paraId="67202E5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.084</w:t>
            </w:r>
          </w:p>
        </w:tc>
        <w:tc>
          <w:tcPr>
            <w:tcW w:w="802" w:type="dxa"/>
            <w:tcBorders>
              <w:bottom w:val="nil"/>
            </w:tcBorders>
            <w:shd w:val="clear" w:color="auto" w:fill="FFFFFF"/>
            <w:tcMar>
              <w:top w:w="30" w:type="dxa"/>
              <w:left w:w="30" w:type="dxa"/>
              <w:bottom w:w="30" w:type="dxa"/>
              <w:right w:w="30" w:type="dxa"/>
            </w:tcMar>
            <w:vAlign w:val="center"/>
          </w:tcPr>
          <w:p w14:paraId="589E3DE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-.246</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49B8DA1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.086</w:t>
            </w:r>
          </w:p>
        </w:tc>
      </w:tr>
      <w:tr w:rsidR="001135E2" w:rsidRPr="00F25887" w14:paraId="6CD06795"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0BD6730D"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3D0865DB"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06385BE1"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3B2967A2"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3E7981B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-1.026</w:t>
            </w:r>
          </w:p>
        </w:tc>
        <w:tc>
          <w:tcPr>
            <w:tcW w:w="675" w:type="dxa"/>
            <w:tcBorders>
              <w:top w:val="nil"/>
            </w:tcBorders>
            <w:shd w:val="clear" w:color="auto" w:fill="FFFFFF"/>
            <w:tcMar>
              <w:top w:w="30" w:type="dxa"/>
              <w:left w:w="30" w:type="dxa"/>
              <w:bottom w:w="30" w:type="dxa"/>
              <w:right w:w="30" w:type="dxa"/>
            </w:tcMar>
            <w:vAlign w:val="center"/>
          </w:tcPr>
          <w:p w14:paraId="5672882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181.913</w:t>
            </w:r>
          </w:p>
        </w:tc>
        <w:tc>
          <w:tcPr>
            <w:tcW w:w="768" w:type="dxa"/>
            <w:tcBorders>
              <w:top w:val="nil"/>
            </w:tcBorders>
            <w:shd w:val="clear" w:color="auto" w:fill="FFFFFF"/>
            <w:tcMar>
              <w:top w:w="30" w:type="dxa"/>
              <w:left w:w="30" w:type="dxa"/>
              <w:bottom w:w="30" w:type="dxa"/>
              <w:right w:w="30" w:type="dxa"/>
            </w:tcMar>
            <w:vAlign w:val="center"/>
          </w:tcPr>
          <w:p w14:paraId="02DEE46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.306</w:t>
            </w:r>
          </w:p>
        </w:tc>
        <w:tc>
          <w:tcPr>
            <w:tcW w:w="835" w:type="dxa"/>
            <w:tcBorders>
              <w:top w:val="nil"/>
            </w:tcBorders>
            <w:shd w:val="clear" w:color="auto" w:fill="FFFFFF"/>
            <w:tcMar>
              <w:top w:w="30" w:type="dxa"/>
              <w:left w:w="30" w:type="dxa"/>
              <w:bottom w:w="30" w:type="dxa"/>
              <w:right w:w="30" w:type="dxa"/>
            </w:tcMar>
            <w:vAlign w:val="center"/>
          </w:tcPr>
          <w:p w14:paraId="3BEC931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-.080</w:t>
            </w:r>
          </w:p>
        </w:tc>
        <w:tc>
          <w:tcPr>
            <w:tcW w:w="835" w:type="dxa"/>
            <w:tcBorders>
              <w:top w:val="nil"/>
            </w:tcBorders>
            <w:shd w:val="clear" w:color="auto" w:fill="FFFFFF"/>
            <w:tcMar>
              <w:top w:w="30" w:type="dxa"/>
              <w:left w:w="30" w:type="dxa"/>
              <w:bottom w:w="30" w:type="dxa"/>
              <w:right w:w="30" w:type="dxa"/>
            </w:tcMar>
            <w:vAlign w:val="center"/>
          </w:tcPr>
          <w:p w14:paraId="7DD3AD2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.078</w:t>
            </w:r>
          </w:p>
        </w:tc>
        <w:tc>
          <w:tcPr>
            <w:tcW w:w="802" w:type="dxa"/>
            <w:tcBorders>
              <w:top w:val="nil"/>
            </w:tcBorders>
            <w:shd w:val="clear" w:color="auto" w:fill="FFFFFF"/>
            <w:tcMar>
              <w:top w:w="30" w:type="dxa"/>
              <w:left w:w="30" w:type="dxa"/>
              <w:bottom w:w="30" w:type="dxa"/>
              <w:right w:w="30" w:type="dxa"/>
            </w:tcMar>
            <w:vAlign w:val="center"/>
          </w:tcPr>
          <w:p w14:paraId="3CA5985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-.233</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37D1204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.074</w:t>
            </w:r>
          </w:p>
        </w:tc>
      </w:tr>
      <w:tr w:rsidR="001135E2" w:rsidRPr="00F25887" w14:paraId="6DCB2F5F"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1222C1E2"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C4.4A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5A74AD3A"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492677C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.332</w:t>
            </w:r>
          </w:p>
        </w:tc>
        <w:tc>
          <w:tcPr>
            <w:tcW w:w="514" w:type="dxa"/>
            <w:tcBorders>
              <w:bottom w:val="nil"/>
            </w:tcBorders>
            <w:shd w:val="clear" w:color="auto" w:fill="FFFFFF"/>
            <w:tcMar>
              <w:top w:w="30" w:type="dxa"/>
              <w:left w:w="30" w:type="dxa"/>
              <w:bottom w:w="30" w:type="dxa"/>
              <w:right w:w="30" w:type="dxa"/>
            </w:tcMar>
            <w:vAlign w:val="center"/>
          </w:tcPr>
          <w:p w14:paraId="63CD710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.565</w:t>
            </w:r>
          </w:p>
        </w:tc>
        <w:tc>
          <w:tcPr>
            <w:tcW w:w="547" w:type="dxa"/>
            <w:tcBorders>
              <w:bottom w:val="nil"/>
            </w:tcBorders>
            <w:shd w:val="clear" w:color="auto" w:fill="FFFFFF"/>
            <w:tcMar>
              <w:top w:w="30" w:type="dxa"/>
              <w:left w:w="30" w:type="dxa"/>
              <w:bottom w:w="30" w:type="dxa"/>
              <w:right w:w="30" w:type="dxa"/>
            </w:tcMar>
            <w:vAlign w:val="center"/>
          </w:tcPr>
          <w:p w14:paraId="5B76A0D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.466</w:t>
            </w:r>
          </w:p>
        </w:tc>
        <w:tc>
          <w:tcPr>
            <w:tcW w:w="675" w:type="dxa"/>
            <w:tcBorders>
              <w:bottom w:val="nil"/>
            </w:tcBorders>
            <w:shd w:val="clear" w:color="auto" w:fill="FFFFFF"/>
            <w:tcMar>
              <w:top w:w="30" w:type="dxa"/>
              <w:left w:w="30" w:type="dxa"/>
              <w:bottom w:w="30" w:type="dxa"/>
              <w:right w:w="30" w:type="dxa"/>
            </w:tcMar>
            <w:vAlign w:val="center"/>
          </w:tcPr>
          <w:p w14:paraId="71053CE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70FD8FB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.642</w:t>
            </w:r>
          </w:p>
        </w:tc>
        <w:tc>
          <w:tcPr>
            <w:tcW w:w="835" w:type="dxa"/>
            <w:tcBorders>
              <w:bottom w:val="nil"/>
            </w:tcBorders>
            <w:shd w:val="clear" w:color="auto" w:fill="FFFFFF"/>
            <w:tcMar>
              <w:top w:w="30" w:type="dxa"/>
              <w:left w:w="30" w:type="dxa"/>
              <w:bottom w:w="30" w:type="dxa"/>
              <w:right w:w="30" w:type="dxa"/>
            </w:tcMar>
            <w:vAlign w:val="center"/>
          </w:tcPr>
          <w:p w14:paraId="4A7ED1E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.040</w:t>
            </w:r>
          </w:p>
        </w:tc>
        <w:tc>
          <w:tcPr>
            <w:tcW w:w="835" w:type="dxa"/>
            <w:tcBorders>
              <w:bottom w:val="nil"/>
            </w:tcBorders>
            <w:shd w:val="clear" w:color="auto" w:fill="FFFFFF"/>
            <w:tcMar>
              <w:top w:w="30" w:type="dxa"/>
              <w:left w:w="30" w:type="dxa"/>
              <w:bottom w:w="30" w:type="dxa"/>
              <w:right w:w="30" w:type="dxa"/>
            </w:tcMar>
            <w:vAlign w:val="center"/>
          </w:tcPr>
          <w:p w14:paraId="7E48030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.085</w:t>
            </w:r>
          </w:p>
        </w:tc>
        <w:tc>
          <w:tcPr>
            <w:tcW w:w="802" w:type="dxa"/>
            <w:tcBorders>
              <w:bottom w:val="nil"/>
            </w:tcBorders>
            <w:shd w:val="clear" w:color="auto" w:fill="FFFFFF"/>
            <w:tcMar>
              <w:top w:w="30" w:type="dxa"/>
              <w:left w:w="30" w:type="dxa"/>
              <w:bottom w:w="30" w:type="dxa"/>
              <w:right w:w="30" w:type="dxa"/>
            </w:tcMar>
            <w:vAlign w:val="center"/>
          </w:tcPr>
          <w:p w14:paraId="2BA8270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-.128</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6CED7C6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.207</w:t>
            </w:r>
          </w:p>
        </w:tc>
      </w:tr>
      <w:tr w:rsidR="001135E2" w:rsidRPr="00F25887" w14:paraId="24370513"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26E53E55"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43950F3B"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487627CB"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77E17D05"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208626B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.470</w:t>
            </w:r>
          </w:p>
        </w:tc>
        <w:tc>
          <w:tcPr>
            <w:tcW w:w="675" w:type="dxa"/>
            <w:tcBorders>
              <w:top w:val="nil"/>
            </w:tcBorders>
            <w:shd w:val="clear" w:color="auto" w:fill="FFFFFF"/>
            <w:tcMar>
              <w:top w:w="30" w:type="dxa"/>
              <w:left w:w="30" w:type="dxa"/>
              <w:bottom w:w="30" w:type="dxa"/>
              <w:right w:w="30" w:type="dxa"/>
            </w:tcMar>
            <w:vAlign w:val="center"/>
          </w:tcPr>
          <w:p w14:paraId="55875A7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168.367</w:t>
            </w:r>
          </w:p>
        </w:tc>
        <w:tc>
          <w:tcPr>
            <w:tcW w:w="768" w:type="dxa"/>
            <w:tcBorders>
              <w:top w:val="nil"/>
            </w:tcBorders>
            <w:shd w:val="clear" w:color="auto" w:fill="FFFFFF"/>
            <w:tcMar>
              <w:top w:w="30" w:type="dxa"/>
              <w:left w:w="30" w:type="dxa"/>
              <w:bottom w:w="30" w:type="dxa"/>
              <w:right w:w="30" w:type="dxa"/>
            </w:tcMar>
            <w:vAlign w:val="center"/>
          </w:tcPr>
          <w:p w14:paraId="44A7A03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.639</w:t>
            </w:r>
          </w:p>
        </w:tc>
        <w:tc>
          <w:tcPr>
            <w:tcW w:w="835" w:type="dxa"/>
            <w:tcBorders>
              <w:top w:val="nil"/>
            </w:tcBorders>
            <w:shd w:val="clear" w:color="auto" w:fill="FFFFFF"/>
            <w:tcMar>
              <w:top w:w="30" w:type="dxa"/>
              <w:left w:w="30" w:type="dxa"/>
              <w:bottom w:w="30" w:type="dxa"/>
              <w:right w:w="30" w:type="dxa"/>
            </w:tcMar>
            <w:vAlign w:val="center"/>
          </w:tcPr>
          <w:p w14:paraId="6DB93A6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.040</w:t>
            </w:r>
          </w:p>
        </w:tc>
        <w:tc>
          <w:tcPr>
            <w:tcW w:w="835" w:type="dxa"/>
            <w:tcBorders>
              <w:top w:val="nil"/>
            </w:tcBorders>
            <w:shd w:val="clear" w:color="auto" w:fill="FFFFFF"/>
            <w:tcMar>
              <w:top w:w="30" w:type="dxa"/>
              <w:left w:w="30" w:type="dxa"/>
              <w:bottom w:w="30" w:type="dxa"/>
              <w:right w:w="30" w:type="dxa"/>
            </w:tcMar>
            <w:vAlign w:val="center"/>
          </w:tcPr>
          <w:p w14:paraId="7602BA5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.084</w:t>
            </w:r>
          </w:p>
        </w:tc>
        <w:tc>
          <w:tcPr>
            <w:tcW w:w="802" w:type="dxa"/>
            <w:tcBorders>
              <w:top w:val="nil"/>
            </w:tcBorders>
            <w:shd w:val="clear" w:color="auto" w:fill="FFFFFF"/>
            <w:tcMar>
              <w:top w:w="30" w:type="dxa"/>
              <w:left w:w="30" w:type="dxa"/>
              <w:bottom w:w="30" w:type="dxa"/>
              <w:right w:w="30" w:type="dxa"/>
            </w:tcMar>
            <w:vAlign w:val="center"/>
          </w:tcPr>
          <w:p w14:paraId="61B3808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-.127</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3E56D50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.206</w:t>
            </w:r>
          </w:p>
        </w:tc>
      </w:tr>
      <w:tr w:rsidR="001135E2" w:rsidRPr="00F25887" w14:paraId="57D8AD14"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6DCA5EB9"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C4.5A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07A0E196"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41FAED1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1.753</w:t>
            </w:r>
          </w:p>
        </w:tc>
        <w:tc>
          <w:tcPr>
            <w:tcW w:w="514" w:type="dxa"/>
            <w:tcBorders>
              <w:bottom w:val="nil"/>
            </w:tcBorders>
            <w:shd w:val="clear" w:color="auto" w:fill="FFFFFF"/>
            <w:tcMar>
              <w:top w:w="30" w:type="dxa"/>
              <w:left w:w="30" w:type="dxa"/>
              <w:bottom w:w="30" w:type="dxa"/>
              <w:right w:w="30" w:type="dxa"/>
            </w:tcMar>
            <w:vAlign w:val="center"/>
          </w:tcPr>
          <w:p w14:paraId="52657A2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.186</w:t>
            </w:r>
          </w:p>
        </w:tc>
        <w:tc>
          <w:tcPr>
            <w:tcW w:w="547" w:type="dxa"/>
            <w:tcBorders>
              <w:bottom w:val="nil"/>
            </w:tcBorders>
            <w:shd w:val="clear" w:color="auto" w:fill="FFFFFF"/>
            <w:tcMar>
              <w:top w:w="30" w:type="dxa"/>
              <w:left w:w="30" w:type="dxa"/>
              <w:bottom w:w="30" w:type="dxa"/>
              <w:right w:w="30" w:type="dxa"/>
            </w:tcMar>
            <w:vAlign w:val="center"/>
          </w:tcPr>
          <w:p w14:paraId="1A0BB68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-.260</w:t>
            </w:r>
          </w:p>
        </w:tc>
        <w:tc>
          <w:tcPr>
            <w:tcW w:w="675" w:type="dxa"/>
            <w:tcBorders>
              <w:bottom w:val="nil"/>
            </w:tcBorders>
            <w:shd w:val="clear" w:color="auto" w:fill="FFFFFF"/>
            <w:tcMar>
              <w:top w:w="30" w:type="dxa"/>
              <w:left w:w="30" w:type="dxa"/>
              <w:bottom w:w="30" w:type="dxa"/>
              <w:right w:w="30" w:type="dxa"/>
            </w:tcMar>
            <w:vAlign w:val="center"/>
          </w:tcPr>
          <w:p w14:paraId="4E66581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709</w:t>
            </w:r>
          </w:p>
        </w:tc>
        <w:tc>
          <w:tcPr>
            <w:tcW w:w="768" w:type="dxa"/>
            <w:tcBorders>
              <w:bottom w:val="nil"/>
            </w:tcBorders>
            <w:shd w:val="clear" w:color="auto" w:fill="FFFFFF"/>
            <w:tcMar>
              <w:top w:w="30" w:type="dxa"/>
              <w:left w:w="30" w:type="dxa"/>
              <w:bottom w:w="30" w:type="dxa"/>
              <w:right w:w="30" w:type="dxa"/>
            </w:tcMar>
            <w:vAlign w:val="center"/>
          </w:tcPr>
          <w:p w14:paraId="474F798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.795</w:t>
            </w:r>
          </w:p>
        </w:tc>
        <w:tc>
          <w:tcPr>
            <w:tcW w:w="835" w:type="dxa"/>
            <w:tcBorders>
              <w:bottom w:val="nil"/>
            </w:tcBorders>
            <w:shd w:val="clear" w:color="auto" w:fill="FFFFFF"/>
            <w:tcMar>
              <w:top w:w="30" w:type="dxa"/>
              <w:left w:w="30" w:type="dxa"/>
              <w:bottom w:w="30" w:type="dxa"/>
              <w:right w:w="30" w:type="dxa"/>
            </w:tcMar>
            <w:vAlign w:val="center"/>
          </w:tcPr>
          <w:p w14:paraId="4EF4EDF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-.018</w:t>
            </w:r>
          </w:p>
        </w:tc>
        <w:tc>
          <w:tcPr>
            <w:tcW w:w="835" w:type="dxa"/>
            <w:tcBorders>
              <w:bottom w:val="nil"/>
            </w:tcBorders>
            <w:shd w:val="clear" w:color="auto" w:fill="FFFFFF"/>
            <w:tcMar>
              <w:top w:w="30" w:type="dxa"/>
              <w:left w:w="30" w:type="dxa"/>
              <w:bottom w:w="30" w:type="dxa"/>
              <w:right w:w="30" w:type="dxa"/>
            </w:tcMar>
            <w:vAlign w:val="center"/>
          </w:tcPr>
          <w:p w14:paraId="255A7EC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.069</w:t>
            </w:r>
          </w:p>
        </w:tc>
        <w:tc>
          <w:tcPr>
            <w:tcW w:w="802" w:type="dxa"/>
            <w:tcBorders>
              <w:bottom w:val="nil"/>
            </w:tcBorders>
            <w:shd w:val="clear" w:color="auto" w:fill="FFFFFF"/>
            <w:tcMar>
              <w:top w:w="30" w:type="dxa"/>
              <w:left w:w="30" w:type="dxa"/>
              <w:bottom w:w="30" w:type="dxa"/>
              <w:right w:w="30" w:type="dxa"/>
            </w:tcMar>
            <w:vAlign w:val="center"/>
          </w:tcPr>
          <w:p w14:paraId="1BBEE59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-.154</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057AECB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.118</w:t>
            </w:r>
          </w:p>
        </w:tc>
      </w:tr>
      <w:tr w:rsidR="001135E2" w:rsidRPr="00F25887" w14:paraId="55F3135F"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2E74CEBB"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522B9614"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6D29554E"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65BA7B95"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3E23F2D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-.287</w:t>
            </w:r>
          </w:p>
        </w:tc>
        <w:tc>
          <w:tcPr>
            <w:tcW w:w="675" w:type="dxa"/>
            <w:tcBorders>
              <w:top w:val="nil"/>
            </w:tcBorders>
            <w:shd w:val="clear" w:color="auto" w:fill="FFFFFF"/>
            <w:tcMar>
              <w:top w:w="30" w:type="dxa"/>
              <w:left w:w="30" w:type="dxa"/>
              <w:bottom w:w="30" w:type="dxa"/>
              <w:right w:w="30" w:type="dxa"/>
            </w:tcMar>
            <w:vAlign w:val="center"/>
          </w:tcPr>
          <w:p w14:paraId="0428420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185.493</w:t>
            </w:r>
          </w:p>
        </w:tc>
        <w:tc>
          <w:tcPr>
            <w:tcW w:w="768" w:type="dxa"/>
            <w:tcBorders>
              <w:top w:val="nil"/>
            </w:tcBorders>
            <w:shd w:val="clear" w:color="auto" w:fill="FFFFFF"/>
            <w:tcMar>
              <w:top w:w="30" w:type="dxa"/>
              <w:left w:w="30" w:type="dxa"/>
              <w:bottom w:w="30" w:type="dxa"/>
              <w:right w:w="30" w:type="dxa"/>
            </w:tcMar>
            <w:vAlign w:val="center"/>
          </w:tcPr>
          <w:p w14:paraId="1778EBA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.774</w:t>
            </w:r>
          </w:p>
        </w:tc>
        <w:tc>
          <w:tcPr>
            <w:tcW w:w="835" w:type="dxa"/>
            <w:tcBorders>
              <w:top w:val="nil"/>
            </w:tcBorders>
            <w:shd w:val="clear" w:color="auto" w:fill="FFFFFF"/>
            <w:tcMar>
              <w:top w:w="30" w:type="dxa"/>
              <w:left w:w="30" w:type="dxa"/>
              <w:bottom w:w="30" w:type="dxa"/>
              <w:right w:w="30" w:type="dxa"/>
            </w:tcMar>
            <w:vAlign w:val="center"/>
          </w:tcPr>
          <w:p w14:paraId="14F5C7A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-.018</w:t>
            </w:r>
          </w:p>
        </w:tc>
        <w:tc>
          <w:tcPr>
            <w:tcW w:w="835" w:type="dxa"/>
            <w:tcBorders>
              <w:top w:val="nil"/>
            </w:tcBorders>
            <w:shd w:val="clear" w:color="auto" w:fill="FFFFFF"/>
            <w:tcMar>
              <w:top w:w="30" w:type="dxa"/>
              <w:left w:w="30" w:type="dxa"/>
              <w:bottom w:w="30" w:type="dxa"/>
              <w:right w:w="30" w:type="dxa"/>
            </w:tcMar>
            <w:vAlign w:val="center"/>
          </w:tcPr>
          <w:p w14:paraId="33F924E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.063</w:t>
            </w:r>
          </w:p>
        </w:tc>
        <w:tc>
          <w:tcPr>
            <w:tcW w:w="802" w:type="dxa"/>
            <w:tcBorders>
              <w:top w:val="nil"/>
            </w:tcBorders>
            <w:shd w:val="clear" w:color="auto" w:fill="FFFFFF"/>
            <w:tcMar>
              <w:top w:w="30" w:type="dxa"/>
              <w:left w:w="30" w:type="dxa"/>
              <w:bottom w:w="30" w:type="dxa"/>
              <w:right w:w="30" w:type="dxa"/>
            </w:tcMar>
            <w:vAlign w:val="center"/>
          </w:tcPr>
          <w:p w14:paraId="7809F74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-.142</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3160499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.106</w:t>
            </w:r>
          </w:p>
        </w:tc>
      </w:tr>
      <w:tr w:rsidR="001135E2" w:rsidRPr="00F25887" w14:paraId="76F346E8"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693AF93A"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C4.6A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16781E7C"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19362A8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1.850</w:t>
            </w:r>
          </w:p>
        </w:tc>
        <w:tc>
          <w:tcPr>
            <w:tcW w:w="514" w:type="dxa"/>
            <w:tcBorders>
              <w:bottom w:val="nil"/>
            </w:tcBorders>
            <w:shd w:val="clear" w:color="auto" w:fill="FFFFFF"/>
            <w:tcMar>
              <w:top w:w="30" w:type="dxa"/>
              <w:left w:w="30" w:type="dxa"/>
              <w:bottom w:w="30" w:type="dxa"/>
              <w:right w:w="30" w:type="dxa"/>
            </w:tcMar>
            <w:vAlign w:val="center"/>
          </w:tcPr>
          <w:p w14:paraId="4E0B433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.174</w:t>
            </w:r>
          </w:p>
        </w:tc>
        <w:tc>
          <w:tcPr>
            <w:tcW w:w="547" w:type="dxa"/>
            <w:tcBorders>
              <w:bottom w:val="nil"/>
            </w:tcBorders>
            <w:shd w:val="clear" w:color="auto" w:fill="FFFFFF"/>
            <w:tcMar>
              <w:top w:w="30" w:type="dxa"/>
              <w:left w:w="30" w:type="dxa"/>
              <w:bottom w:w="30" w:type="dxa"/>
              <w:right w:w="30" w:type="dxa"/>
            </w:tcMar>
            <w:vAlign w:val="center"/>
          </w:tcPr>
          <w:p w14:paraId="211E15E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-.298</w:t>
            </w:r>
          </w:p>
        </w:tc>
        <w:tc>
          <w:tcPr>
            <w:tcW w:w="675" w:type="dxa"/>
            <w:tcBorders>
              <w:bottom w:val="nil"/>
            </w:tcBorders>
            <w:shd w:val="clear" w:color="auto" w:fill="FFFFFF"/>
            <w:tcMar>
              <w:top w:w="30" w:type="dxa"/>
              <w:left w:w="30" w:type="dxa"/>
              <w:bottom w:w="30" w:type="dxa"/>
              <w:right w:w="30" w:type="dxa"/>
            </w:tcMar>
            <w:vAlign w:val="center"/>
          </w:tcPr>
          <w:p w14:paraId="1A3A397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46BB9D8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.765</w:t>
            </w:r>
          </w:p>
        </w:tc>
        <w:tc>
          <w:tcPr>
            <w:tcW w:w="835" w:type="dxa"/>
            <w:tcBorders>
              <w:bottom w:val="nil"/>
            </w:tcBorders>
            <w:shd w:val="clear" w:color="auto" w:fill="FFFFFF"/>
            <w:tcMar>
              <w:top w:w="30" w:type="dxa"/>
              <w:left w:w="30" w:type="dxa"/>
              <w:bottom w:w="30" w:type="dxa"/>
              <w:right w:w="30" w:type="dxa"/>
            </w:tcMar>
            <w:vAlign w:val="center"/>
          </w:tcPr>
          <w:p w14:paraId="2697950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-.020</w:t>
            </w:r>
          </w:p>
        </w:tc>
        <w:tc>
          <w:tcPr>
            <w:tcW w:w="835" w:type="dxa"/>
            <w:tcBorders>
              <w:bottom w:val="nil"/>
            </w:tcBorders>
            <w:shd w:val="clear" w:color="auto" w:fill="FFFFFF"/>
            <w:tcMar>
              <w:top w:w="30" w:type="dxa"/>
              <w:left w:w="30" w:type="dxa"/>
              <w:bottom w:w="30" w:type="dxa"/>
              <w:right w:w="30" w:type="dxa"/>
            </w:tcMar>
            <w:vAlign w:val="center"/>
          </w:tcPr>
          <w:p w14:paraId="203CAB2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.069</w:t>
            </w:r>
          </w:p>
        </w:tc>
        <w:tc>
          <w:tcPr>
            <w:tcW w:w="802" w:type="dxa"/>
            <w:tcBorders>
              <w:bottom w:val="nil"/>
            </w:tcBorders>
            <w:shd w:val="clear" w:color="auto" w:fill="FFFFFF"/>
            <w:tcMar>
              <w:top w:w="30" w:type="dxa"/>
              <w:left w:w="30" w:type="dxa"/>
              <w:bottom w:w="30" w:type="dxa"/>
              <w:right w:w="30" w:type="dxa"/>
            </w:tcMar>
            <w:vAlign w:val="center"/>
          </w:tcPr>
          <w:p w14:paraId="527E8B7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-.155</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5BB9836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.114</w:t>
            </w:r>
          </w:p>
        </w:tc>
      </w:tr>
      <w:tr w:rsidR="001135E2" w:rsidRPr="00F25887" w14:paraId="26BD5302"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6DF42478"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4A2808E7"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7CEA62C0"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46DB61FA"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694A81F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-.326</w:t>
            </w:r>
          </w:p>
        </w:tc>
        <w:tc>
          <w:tcPr>
            <w:tcW w:w="675" w:type="dxa"/>
            <w:tcBorders>
              <w:top w:val="nil"/>
            </w:tcBorders>
            <w:shd w:val="clear" w:color="auto" w:fill="FFFFFF"/>
            <w:tcMar>
              <w:top w:w="30" w:type="dxa"/>
              <w:left w:w="30" w:type="dxa"/>
              <w:bottom w:w="30" w:type="dxa"/>
              <w:right w:w="30" w:type="dxa"/>
            </w:tcMar>
            <w:vAlign w:val="center"/>
          </w:tcPr>
          <w:p w14:paraId="6A68F23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183.073</w:t>
            </w:r>
          </w:p>
        </w:tc>
        <w:tc>
          <w:tcPr>
            <w:tcW w:w="768" w:type="dxa"/>
            <w:tcBorders>
              <w:top w:val="nil"/>
            </w:tcBorders>
            <w:shd w:val="clear" w:color="auto" w:fill="FFFFFF"/>
            <w:tcMar>
              <w:top w:w="30" w:type="dxa"/>
              <w:left w:w="30" w:type="dxa"/>
              <w:bottom w:w="30" w:type="dxa"/>
              <w:right w:w="30" w:type="dxa"/>
            </w:tcMar>
            <w:vAlign w:val="center"/>
          </w:tcPr>
          <w:p w14:paraId="5722049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.745</w:t>
            </w:r>
          </w:p>
        </w:tc>
        <w:tc>
          <w:tcPr>
            <w:tcW w:w="835" w:type="dxa"/>
            <w:tcBorders>
              <w:top w:val="nil"/>
            </w:tcBorders>
            <w:shd w:val="clear" w:color="auto" w:fill="FFFFFF"/>
            <w:tcMar>
              <w:top w:w="30" w:type="dxa"/>
              <w:left w:w="30" w:type="dxa"/>
              <w:bottom w:w="30" w:type="dxa"/>
              <w:right w:w="30" w:type="dxa"/>
            </w:tcMar>
            <w:vAlign w:val="center"/>
          </w:tcPr>
          <w:p w14:paraId="4F18284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-.020</w:t>
            </w:r>
          </w:p>
        </w:tc>
        <w:tc>
          <w:tcPr>
            <w:tcW w:w="835" w:type="dxa"/>
            <w:tcBorders>
              <w:top w:val="nil"/>
            </w:tcBorders>
            <w:shd w:val="clear" w:color="auto" w:fill="FFFFFF"/>
            <w:tcMar>
              <w:top w:w="30" w:type="dxa"/>
              <w:left w:w="30" w:type="dxa"/>
              <w:bottom w:w="30" w:type="dxa"/>
              <w:right w:w="30" w:type="dxa"/>
            </w:tcMar>
            <w:vAlign w:val="center"/>
          </w:tcPr>
          <w:p w14:paraId="6CCDB71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.063</w:t>
            </w:r>
          </w:p>
        </w:tc>
        <w:tc>
          <w:tcPr>
            <w:tcW w:w="802" w:type="dxa"/>
            <w:tcBorders>
              <w:top w:val="nil"/>
            </w:tcBorders>
            <w:shd w:val="clear" w:color="auto" w:fill="FFFFFF"/>
            <w:tcMar>
              <w:top w:w="30" w:type="dxa"/>
              <w:left w:w="30" w:type="dxa"/>
              <w:bottom w:w="30" w:type="dxa"/>
              <w:right w:w="30" w:type="dxa"/>
            </w:tcMar>
            <w:vAlign w:val="center"/>
          </w:tcPr>
          <w:p w14:paraId="2AF6710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-.144</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4B5C15C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.103</w:t>
            </w:r>
          </w:p>
        </w:tc>
      </w:tr>
      <w:tr w:rsidR="001135E2" w:rsidRPr="00F25887" w14:paraId="1599C577"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48263F08"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C4.7A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7E4CDE6F"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65FE41E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.960</w:t>
            </w:r>
          </w:p>
        </w:tc>
        <w:tc>
          <w:tcPr>
            <w:tcW w:w="514" w:type="dxa"/>
            <w:tcBorders>
              <w:bottom w:val="nil"/>
            </w:tcBorders>
            <w:shd w:val="clear" w:color="auto" w:fill="FFFFFF"/>
            <w:tcMar>
              <w:top w:w="30" w:type="dxa"/>
              <w:left w:w="30" w:type="dxa"/>
              <w:bottom w:w="30" w:type="dxa"/>
              <w:right w:w="30" w:type="dxa"/>
            </w:tcMar>
            <w:vAlign w:val="center"/>
          </w:tcPr>
          <w:p w14:paraId="6634402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.328</w:t>
            </w:r>
          </w:p>
        </w:tc>
        <w:tc>
          <w:tcPr>
            <w:tcW w:w="547" w:type="dxa"/>
            <w:tcBorders>
              <w:bottom w:val="nil"/>
            </w:tcBorders>
            <w:shd w:val="clear" w:color="auto" w:fill="FFFFFF"/>
            <w:tcMar>
              <w:top w:w="30" w:type="dxa"/>
              <w:left w:w="30" w:type="dxa"/>
              <w:bottom w:w="30" w:type="dxa"/>
              <w:right w:w="30" w:type="dxa"/>
            </w:tcMar>
            <w:vAlign w:val="center"/>
          </w:tcPr>
          <w:p w14:paraId="7D8EA35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1.195</w:t>
            </w:r>
          </w:p>
        </w:tc>
        <w:tc>
          <w:tcPr>
            <w:tcW w:w="675" w:type="dxa"/>
            <w:tcBorders>
              <w:bottom w:val="nil"/>
            </w:tcBorders>
            <w:shd w:val="clear" w:color="auto" w:fill="FFFFFF"/>
            <w:tcMar>
              <w:top w:w="30" w:type="dxa"/>
              <w:left w:w="30" w:type="dxa"/>
              <w:bottom w:w="30" w:type="dxa"/>
              <w:right w:w="30" w:type="dxa"/>
            </w:tcMar>
            <w:vAlign w:val="center"/>
          </w:tcPr>
          <w:p w14:paraId="641DF64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6C7E1DB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.232</w:t>
            </w:r>
          </w:p>
        </w:tc>
        <w:tc>
          <w:tcPr>
            <w:tcW w:w="835" w:type="dxa"/>
            <w:tcBorders>
              <w:bottom w:val="nil"/>
            </w:tcBorders>
            <w:shd w:val="clear" w:color="auto" w:fill="FFFFFF"/>
            <w:tcMar>
              <w:top w:w="30" w:type="dxa"/>
              <w:left w:w="30" w:type="dxa"/>
              <w:bottom w:w="30" w:type="dxa"/>
              <w:right w:w="30" w:type="dxa"/>
            </w:tcMar>
            <w:vAlign w:val="center"/>
          </w:tcPr>
          <w:p w14:paraId="3D46F57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.102</w:t>
            </w:r>
          </w:p>
        </w:tc>
        <w:tc>
          <w:tcPr>
            <w:tcW w:w="835" w:type="dxa"/>
            <w:tcBorders>
              <w:bottom w:val="nil"/>
            </w:tcBorders>
            <w:shd w:val="clear" w:color="auto" w:fill="FFFFFF"/>
            <w:tcMar>
              <w:top w:w="30" w:type="dxa"/>
              <w:left w:w="30" w:type="dxa"/>
              <w:bottom w:w="30" w:type="dxa"/>
              <w:right w:w="30" w:type="dxa"/>
            </w:tcMar>
            <w:vAlign w:val="center"/>
          </w:tcPr>
          <w:p w14:paraId="66436CA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.086</w:t>
            </w:r>
          </w:p>
        </w:tc>
        <w:tc>
          <w:tcPr>
            <w:tcW w:w="802" w:type="dxa"/>
            <w:tcBorders>
              <w:bottom w:val="nil"/>
            </w:tcBorders>
            <w:shd w:val="clear" w:color="auto" w:fill="FFFFFF"/>
            <w:tcMar>
              <w:top w:w="30" w:type="dxa"/>
              <w:left w:w="30" w:type="dxa"/>
              <w:bottom w:w="30" w:type="dxa"/>
              <w:right w:w="30" w:type="dxa"/>
            </w:tcMar>
            <w:vAlign w:val="center"/>
          </w:tcPr>
          <w:p w14:paraId="43AB689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-.066</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21D8CF6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.271</w:t>
            </w:r>
          </w:p>
        </w:tc>
      </w:tr>
      <w:tr w:rsidR="001135E2" w:rsidRPr="00F25887" w14:paraId="7B083811"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4739234C"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760BF5DE"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43E44EFE"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28B73E2B"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18D8AD9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1.211</w:t>
            </w:r>
          </w:p>
        </w:tc>
        <w:tc>
          <w:tcPr>
            <w:tcW w:w="675" w:type="dxa"/>
            <w:tcBorders>
              <w:top w:val="nil"/>
            </w:tcBorders>
            <w:shd w:val="clear" w:color="auto" w:fill="FFFFFF"/>
            <w:tcMar>
              <w:top w:w="30" w:type="dxa"/>
              <w:left w:w="30" w:type="dxa"/>
              <w:bottom w:w="30" w:type="dxa"/>
              <w:right w:w="30" w:type="dxa"/>
            </w:tcMar>
            <w:vAlign w:val="center"/>
          </w:tcPr>
          <w:p w14:paraId="4B878B7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168.971</w:t>
            </w:r>
          </w:p>
        </w:tc>
        <w:tc>
          <w:tcPr>
            <w:tcW w:w="768" w:type="dxa"/>
            <w:tcBorders>
              <w:top w:val="nil"/>
            </w:tcBorders>
            <w:shd w:val="clear" w:color="auto" w:fill="FFFFFF"/>
            <w:tcMar>
              <w:top w:w="30" w:type="dxa"/>
              <w:left w:w="30" w:type="dxa"/>
              <w:bottom w:w="30" w:type="dxa"/>
              <w:right w:w="30" w:type="dxa"/>
            </w:tcMar>
            <w:vAlign w:val="center"/>
          </w:tcPr>
          <w:p w14:paraId="29FEFEE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.228</w:t>
            </w:r>
          </w:p>
        </w:tc>
        <w:tc>
          <w:tcPr>
            <w:tcW w:w="835" w:type="dxa"/>
            <w:tcBorders>
              <w:top w:val="nil"/>
            </w:tcBorders>
            <w:shd w:val="clear" w:color="auto" w:fill="FFFFFF"/>
            <w:tcMar>
              <w:top w:w="30" w:type="dxa"/>
              <w:left w:w="30" w:type="dxa"/>
              <w:bottom w:w="30" w:type="dxa"/>
              <w:right w:w="30" w:type="dxa"/>
            </w:tcMar>
            <w:vAlign w:val="center"/>
          </w:tcPr>
          <w:p w14:paraId="368571C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.102</w:t>
            </w:r>
          </w:p>
        </w:tc>
        <w:tc>
          <w:tcPr>
            <w:tcW w:w="835" w:type="dxa"/>
            <w:tcBorders>
              <w:top w:val="nil"/>
            </w:tcBorders>
            <w:shd w:val="clear" w:color="auto" w:fill="FFFFFF"/>
            <w:tcMar>
              <w:top w:w="30" w:type="dxa"/>
              <w:left w:w="30" w:type="dxa"/>
              <w:bottom w:w="30" w:type="dxa"/>
              <w:right w:w="30" w:type="dxa"/>
            </w:tcMar>
            <w:vAlign w:val="center"/>
          </w:tcPr>
          <w:p w14:paraId="386AD04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.085</w:t>
            </w:r>
          </w:p>
        </w:tc>
        <w:tc>
          <w:tcPr>
            <w:tcW w:w="802" w:type="dxa"/>
            <w:tcBorders>
              <w:top w:val="nil"/>
            </w:tcBorders>
            <w:shd w:val="clear" w:color="auto" w:fill="FFFFFF"/>
            <w:tcMar>
              <w:top w:w="30" w:type="dxa"/>
              <w:left w:w="30" w:type="dxa"/>
              <w:bottom w:w="30" w:type="dxa"/>
              <w:right w:w="30" w:type="dxa"/>
            </w:tcMar>
            <w:vAlign w:val="center"/>
          </w:tcPr>
          <w:p w14:paraId="74C5570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-.064</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51A9D2C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.269</w:t>
            </w:r>
          </w:p>
        </w:tc>
      </w:tr>
      <w:tr w:rsidR="001135E2" w:rsidRPr="00F25887" w14:paraId="75309039"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055BD638"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C4.8A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2F35E781"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41FF0C7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.517</w:t>
            </w:r>
          </w:p>
        </w:tc>
        <w:tc>
          <w:tcPr>
            <w:tcW w:w="514" w:type="dxa"/>
            <w:tcBorders>
              <w:bottom w:val="nil"/>
            </w:tcBorders>
            <w:shd w:val="clear" w:color="auto" w:fill="FFFFFF"/>
            <w:tcMar>
              <w:top w:w="30" w:type="dxa"/>
              <w:left w:w="30" w:type="dxa"/>
              <w:bottom w:w="30" w:type="dxa"/>
              <w:right w:w="30" w:type="dxa"/>
            </w:tcMar>
            <w:vAlign w:val="center"/>
          </w:tcPr>
          <w:p w14:paraId="708D16F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.472</w:t>
            </w:r>
          </w:p>
        </w:tc>
        <w:tc>
          <w:tcPr>
            <w:tcW w:w="547" w:type="dxa"/>
            <w:tcBorders>
              <w:bottom w:val="nil"/>
            </w:tcBorders>
            <w:shd w:val="clear" w:color="auto" w:fill="FFFFFF"/>
            <w:tcMar>
              <w:top w:w="30" w:type="dxa"/>
              <w:left w:w="30" w:type="dxa"/>
              <w:bottom w:w="30" w:type="dxa"/>
              <w:right w:w="30" w:type="dxa"/>
            </w:tcMar>
            <w:vAlign w:val="center"/>
          </w:tcPr>
          <w:p w14:paraId="6FB6688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1.000</w:t>
            </w:r>
          </w:p>
        </w:tc>
        <w:tc>
          <w:tcPr>
            <w:tcW w:w="675" w:type="dxa"/>
            <w:tcBorders>
              <w:bottom w:val="nil"/>
            </w:tcBorders>
            <w:shd w:val="clear" w:color="auto" w:fill="FFFFFF"/>
            <w:tcMar>
              <w:top w:w="30" w:type="dxa"/>
              <w:left w:w="30" w:type="dxa"/>
              <w:bottom w:w="30" w:type="dxa"/>
              <w:right w:w="30" w:type="dxa"/>
            </w:tcMar>
            <w:vAlign w:val="center"/>
          </w:tcPr>
          <w:p w14:paraId="43D5E83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003ACE6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.317</w:t>
            </w:r>
          </w:p>
        </w:tc>
        <w:tc>
          <w:tcPr>
            <w:tcW w:w="835" w:type="dxa"/>
            <w:tcBorders>
              <w:bottom w:val="nil"/>
            </w:tcBorders>
            <w:shd w:val="clear" w:color="auto" w:fill="FFFFFF"/>
            <w:tcMar>
              <w:top w:w="30" w:type="dxa"/>
              <w:left w:w="30" w:type="dxa"/>
              <w:bottom w:w="30" w:type="dxa"/>
              <w:right w:w="30" w:type="dxa"/>
            </w:tcMar>
            <w:vAlign w:val="center"/>
          </w:tcPr>
          <w:p w14:paraId="6B0D8E1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.089</w:t>
            </w:r>
          </w:p>
        </w:tc>
        <w:tc>
          <w:tcPr>
            <w:tcW w:w="835" w:type="dxa"/>
            <w:tcBorders>
              <w:bottom w:val="nil"/>
            </w:tcBorders>
            <w:shd w:val="clear" w:color="auto" w:fill="FFFFFF"/>
            <w:tcMar>
              <w:top w:w="30" w:type="dxa"/>
              <w:left w:w="30" w:type="dxa"/>
              <w:bottom w:w="30" w:type="dxa"/>
              <w:right w:w="30" w:type="dxa"/>
            </w:tcMar>
            <w:vAlign w:val="center"/>
          </w:tcPr>
          <w:p w14:paraId="0210596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.089</w:t>
            </w:r>
          </w:p>
        </w:tc>
        <w:tc>
          <w:tcPr>
            <w:tcW w:w="802" w:type="dxa"/>
            <w:tcBorders>
              <w:bottom w:val="nil"/>
            </w:tcBorders>
            <w:shd w:val="clear" w:color="auto" w:fill="FFFFFF"/>
            <w:tcMar>
              <w:top w:w="30" w:type="dxa"/>
              <w:left w:w="30" w:type="dxa"/>
              <w:bottom w:w="30" w:type="dxa"/>
              <w:right w:w="30" w:type="dxa"/>
            </w:tcMar>
            <w:vAlign w:val="center"/>
          </w:tcPr>
          <w:p w14:paraId="4841A47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-.086</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194E8AD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.264</w:t>
            </w:r>
          </w:p>
        </w:tc>
      </w:tr>
      <w:tr w:rsidR="001135E2" w:rsidRPr="00F25887" w14:paraId="4EF3F744"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6319D729"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716034DB"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12D8A428"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1C1E49E8"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510605A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.994</w:t>
            </w:r>
          </w:p>
        </w:tc>
        <w:tc>
          <w:tcPr>
            <w:tcW w:w="675" w:type="dxa"/>
            <w:tcBorders>
              <w:top w:val="nil"/>
            </w:tcBorders>
            <w:shd w:val="clear" w:color="auto" w:fill="FFFFFF"/>
            <w:tcMar>
              <w:top w:w="30" w:type="dxa"/>
              <w:left w:w="30" w:type="dxa"/>
              <w:bottom w:w="30" w:type="dxa"/>
              <w:right w:w="30" w:type="dxa"/>
            </w:tcMar>
            <w:vAlign w:val="center"/>
          </w:tcPr>
          <w:p w14:paraId="6F1480C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165.800</w:t>
            </w:r>
          </w:p>
        </w:tc>
        <w:tc>
          <w:tcPr>
            <w:tcW w:w="768" w:type="dxa"/>
            <w:tcBorders>
              <w:top w:val="nil"/>
            </w:tcBorders>
            <w:shd w:val="clear" w:color="auto" w:fill="FFFFFF"/>
            <w:tcMar>
              <w:top w:w="30" w:type="dxa"/>
              <w:left w:w="30" w:type="dxa"/>
              <w:bottom w:w="30" w:type="dxa"/>
              <w:right w:w="30" w:type="dxa"/>
            </w:tcMar>
            <w:vAlign w:val="center"/>
          </w:tcPr>
          <w:p w14:paraId="009C743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.322</w:t>
            </w:r>
          </w:p>
        </w:tc>
        <w:tc>
          <w:tcPr>
            <w:tcW w:w="835" w:type="dxa"/>
            <w:tcBorders>
              <w:top w:val="nil"/>
            </w:tcBorders>
            <w:shd w:val="clear" w:color="auto" w:fill="FFFFFF"/>
            <w:tcMar>
              <w:top w:w="30" w:type="dxa"/>
              <w:left w:w="30" w:type="dxa"/>
              <w:bottom w:w="30" w:type="dxa"/>
              <w:right w:w="30" w:type="dxa"/>
            </w:tcMar>
            <w:vAlign w:val="center"/>
          </w:tcPr>
          <w:p w14:paraId="0D22038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.089</w:t>
            </w:r>
          </w:p>
        </w:tc>
        <w:tc>
          <w:tcPr>
            <w:tcW w:w="835" w:type="dxa"/>
            <w:tcBorders>
              <w:top w:val="nil"/>
            </w:tcBorders>
            <w:shd w:val="clear" w:color="auto" w:fill="FFFFFF"/>
            <w:tcMar>
              <w:top w:w="30" w:type="dxa"/>
              <w:left w:w="30" w:type="dxa"/>
              <w:bottom w:w="30" w:type="dxa"/>
              <w:right w:w="30" w:type="dxa"/>
            </w:tcMar>
            <w:vAlign w:val="center"/>
          </w:tcPr>
          <w:p w14:paraId="6CEDD3F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.090</w:t>
            </w:r>
          </w:p>
        </w:tc>
        <w:tc>
          <w:tcPr>
            <w:tcW w:w="802" w:type="dxa"/>
            <w:tcBorders>
              <w:top w:val="nil"/>
            </w:tcBorders>
            <w:shd w:val="clear" w:color="auto" w:fill="FFFFFF"/>
            <w:tcMar>
              <w:top w:w="30" w:type="dxa"/>
              <w:left w:w="30" w:type="dxa"/>
              <w:bottom w:w="30" w:type="dxa"/>
              <w:right w:w="30" w:type="dxa"/>
            </w:tcMar>
            <w:vAlign w:val="center"/>
          </w:tcPr>
          <w:p w14:paraId="7AEA91F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-.088</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13EEE5D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.266</w:t>
            </w:r>
          </w:p>
        </w:tc>
      </w:tr>
      <w:tr w:rsidR="001135E2" w:rsidRPr="00F25887" w14:paraId="03844965"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0061D236"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C4.9A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43CA0150"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37A12D8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.026</w:t>
            </w:r>
          </w:p>
        </w:tc>
        <w:tc>
          <w:tcPr>
            <w:tcW w:w="514" w:type="dxa"/>
            <w:tcBorders>
              <w:bottom w:val="nil"/>
            </w:tcBorders>
            <w:shd w:val="clear" w:color="auto" w:fill="FFFFFF"/>
            <w:tcMar>
              <w:top w:w="30" w:type="dxa"/>
              <w:left w:w="30" w:type="dxa"/>
              <w:bottom w:w="30" w:type="dxa"/>
              <w:right w:w="30" w:type="dxa"/>
            </w:tcMar>
            <w:vAlign w:val="center"/>
          </w:tcPr>
          <w:p w14:paraId="3D5CAFF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.871</w:t>
            </w:r>
          </w:p>
        </w:tc>
        <w:tc>
          <w:tcPr>
            <w:tcW w:w="547" w:type="dxa"/>
            <w:tcBorders>
              <w:bottom w:val="nil"/>
            </w:tcBorders>
            <w:shd w:val="clear" w:color="auto" w:fill="FFFFFF"/>
            <w:tcMar>
              <w:top w:w="30" w:type="dxa"/>
              <w:left w:w="30" w:type="dxa"/>
              <w:bottom w:w="30" w:type="dxa"/>
              <w:right w:w="30" w:type="dxa"/>
            </w:tcMar>
            <w:vAlign w:val="center"/>
          </w:tcPr>
          <w:p w14:paraId="27D796B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.619</w:t>
            </w:r>
          </w:p>
        </w:tc>
        <w:tc>
          <w:tcPr>
            <w:tcW w:w="675" w:type="dxa"/>
            <w:tcBorders>
              <w:bottom w:val="nil"/>
            </w:tcBorders>
            <w:shd w:val="clear" w:color="auto" w:fill="FFFFFF"/>
            <w:tcMar>
              <w:top w:w="30" w:type="dxa"/>
              <w:left w:w="30" w:type="dxa"/>
              <w:bottom w:w="30" w:type="dxa"/>
              <w:right w:w="30" w:type="dxa"/>
            </w:tcMar>
            <w:vAlign w:val="center"/>
          </w:tcPr>
          <w:p w14:paraId="14BD80E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450643D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.536</w:t>
            </w:r>
          </w:p>
        </w:tc>
        <w:tc>
          <w:tcPr>
            <w:tcW w:w="835" w:type="dxa"/>
            <w:tcBorders>
              <w:bottom w:val="nil"/>
            </w:tcBorders>
            <w:shd w:val="clear" w:color="auto" w:fill="FFFFFF"/>
            <w:tcMar>
              <w:top w:w="30" w:type="dxa"/>
              <w:left w:w="30" w:type="dxa"/>
              <w:bottom w:w="30" w:type="dxa"/>
              <w:right w:w="30" w:type="dxa"/>
            </w:tcMar>
            <w:vAlign w:val="center"/>
          </w:tcPr>
          <w:p w14:paraId="1C65F5A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.051</w:t>
            </w:r>
          </w:p>
        </w:tc>
        <w:tc>
          <w:tcPr>
            <w:tcW w:w="835" w:type="dxa"/>
            <w:tcBorders>
              <w:bottom w:val="nil"/>
            </w:tcBorders>
            <w:shd w:val="clear" w:color="auto" w:fill="FFFFFF"/>
            <w:tcMar>
              <w:top w:w="30" w:type="dxa"/>
              <w:left w:w="30" w:type="dxa"/>
              <w:bottom w:w="30" w:type="dxa"/>
              <w:right w:w="30" w:type="dxa"/>
            </w:tcMar>
            <w:vAlign w:val="center"/>
          </w:tcPr>
          <w:p w14:paraId="0E8E2AB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.082</w:t>
            </w:r>
          </w:p>
        </w:tc>
        <w:tc>
          <w:tcPr>
            <w:tcW w:w="802" w:type="dxa"/>
            <w:tcBorders>
              <w:bottom w:val="nil"/>
            </w:tcBorders>
            <w:shd w:val="clear" w:color="auto" w:fill="FFFFFF"/>
            <w:tcMar>
              <w:top w:w="30" w:type="dxa"/>
              <w:left w:w="30" w:type="dxa"/>
              <w:bottom w:w="30" w:type="dxa"/>
              <w:right w:w="30" w:type="dxa"/>
            </w:tcMar>
            <w:vAlign w:val="center"/>
          </w:tcPr>
          <w:p w14:paraId="7F096B8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-.110</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276FB52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.212</w:t>
            </w:r>
          </w:p>
        </w:tc>
      </w:tr>
      <w:tr w:rsidR="001135E2" w:rsidRPr="00F25887" w14:paraId="2BAC863A"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05006716"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7B7F5DBA"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603BA540"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6B3F6BAD"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7B12CD7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.621</w:t>
            </w:r>
          </w:p>
        </w:tc>
        <w:tc>
          <w:tcPr>
            <w:tcW w:w="675" w:type="dxa"/>
            <w:tcBorders>
              <w:top w:val="nil"/>
            </w:tcBorders>
            <w:shd w:val="clear" w:color="auto" w:fill="FFFFFF"/>
            <w:tcMar>
              <w:top w:w="30" w:type="dxa"/>
              <w:left w:w="30" w:type="dxa"/>
              <w:bottom w:w="30" w:type="dxa"/>
              <w:right w:w="30" w:type="dxa"/>
            </w:tcMar>
            <w:vAlign w:val="center"/>
          </w:tcPr>
          <w:p w14:paraId="1B617E1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167.309</w:t>
            </w:r>
          </w:p>
        </w:tc>
        <w:tc>
          <w:tcPr>
            <w:tcW w:w="768" w:type="dxa"/>
            <w:tcBorders>
              <w:top w:val="nil"/>
            </w:tcBorders>
            <w:shd w:val="clear" w:color="auto" w:fill="FFFFFF"/>
            <w:tcMar>
              <w:top w:w="30" w:type="dxa"/>
              <w:left w:w="30" w:type="dxa"/>
              <w:bottom w:w="30" w:type="dxa"/>
              <w:right w:w="30" w:type="dxa"/>
            </w:tcMar>
            <w:vAlign w:val="center"/>
          </w:tcPr>
          <w:p w14:paraId="062EF7D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.536</w:t>
            </w:r>
          </w:p>
        </w:tc>
        <w:tc>
          <w:tcPr>
            <w:tcW w:w="835" w:type="dxa"/>
            <w:tcBorders>
              <w:top w:val="nil"/>
            </w:tcBorders>
            <w:shd w:val="clear" w:color="auto" w:fill="FFFFFF"/>
            <w:tcMar>
              <w:top w:w="30" w:type="dxa"/>
              <w:left w:w="30" w:type="dxa"/>
              <w:bottom w:w="30" w:type="dxa"/>
              <w:right w:w="30" w:type="dxa"/>
            </w:tcMar>
            <w:vAlign w:val="center"/>
          </w:tcPr>
          <w:p w14:paraId="52E6075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.051</w:t>
            </w:r>
          </w:p>
        </w:tc>
        <w:tc>
          <w:tcPr>
            <w:tcW w:w="835" w:type="dxa"/>
            <w:tcBorders>
              <w:top w:val="nil"/>
            </w:tcBorders>
            <w:shd w:val="clear" w:color="auto" w:fill="FFFFFF"/>
            <w:tcMar>
              <w:top w:w="30" w:type="dxa"/>
              <w:left w:w="30" w:type="dxa"/>
              <w:bottom w:w="30" w:type="dxa"/>
              <w:right w:w="30" w:type="dxa"/>
            </w:tcMar>
            <w:vAlign w:val="center"/>
          </w:tcPr>
          <w:p w14:paraId="5DB5269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.082</w:t>
            </w:r>
          </w:p>
        </w:tc>
        <w:tc>
          <w:tcPr>
            <w:tcW w:w="802" w:type="dxa"/>
            <w:tcBorders>
              <w:top w:val="nil"/>
            </w:tcBorders>
            <w:shd w:val="clear" w:color="auto" w:fill="FFFFFF"/>
            <w:tcMar>
              <w:top w:w="30" w:type="dxa"/>
              <w:left w:w="30" w:type="dxa"/>
              <w:bottom w:w="30" w:type="dxa"/>
              <w:right w:w="30" w:type="dxa"/>
            </w:tcMar>
            <w:vAlign w:val="center"/>
          </w:tcPr>
          <w:p w14:paraId="09975F35"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-.111</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0F2C25A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.212</w:t>
            </w:r>
          </w:p>
        </w:tc>
      </w:tr>
      <w:tr w:rsidR="001135E2" w:rsidRPr="00F25887" w14:paraId="1C72A565" w14:textId="77777777" w:rsidTr="009F2097">
        <w:trPr>
          <w:cantSplit/>
          <w:trHeight w:val="20"/>
          <w:tblHeader/>
        </w:trPr>
        <w:tc>
          <w:tcPr>
            <w:tcW w:w="628" w:type="dxa"/>
            <w:vMerge w:val="restart"/>
            <w:tcBorders>
              <w:left w:val="single" w:sz="16" w:space="0" w:color="000000"/>
              <w:right w:val="nil"/>
            </w:tcBorders>
            <w:shd w:val="clear" w:color="auto" w:fill="FFFFFF"/>
            <w:tcMar>
              <w:top w:w="30" w:type="dxa"/>
              <w:left w:w="30" w:type="dxa"/>
              <w:bottom w:w="30" w:type="dxa"/>
              <w:right w:w="30" w:type="dxa"/>
            </w:tcMar>
          </w:tcPr>
          <w:p w14:paraId="14A638C3"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C4.10A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47DC5493"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6AA56D0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.921</w:t>
            </w:r>
          </w:p>
        </w:tc>
        <w:tc>
          <w:tcPr>
            <w:tcW w:w="514" w:type="dxa"/>
            <w:tcBorders>
              <w:bottom w:val="nil"/>
            </w:tcBorders>
            <w:shd w:val="clear" w:color="auto" w:fill="FFFFFF"/>
            <w:tcMar>
              <w:top w:w="30" w:type="dxa"/>
              <w:left w:w="30" w:type="dxa"/>
              <w:bottom w:w="30" w:type="dxa"/>
              <w:right w:w="30" w:type="dxa"/>
            </w:tcMar>
            <w:vAlign w:val="center"/>
          </w:tcPr>
          <w:p w14:paraId="6754BFBE"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.337</w:t>
            </w:r>
          </w:p>
        </w:tc>
        <w:tc>
          <w:tcPr>
            <w:tcW w:w="547" w:type="dxa"/>
            <w:tcBorders>
              <w:bottom w:val="nil"/>
            </w:tcBorders>
            <w:shd w:val="clear" w:color="auto" w:fill="FFFFFF"/>
            <w:tcMar>
              <w:top w:w="30" w:type="dxa"/>
              <w:left w:w="30" w:type="dxa"/>
              <w:bottom w:w="30" w:type="dxa"/>
              <w:right w:w="30" w:type="dxa"/>
            </w:tcMar>
            <w:vAlign w:val="center"/>
          </w:tcPr>
          <w:p w14:paraId="394CD52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.415</w:t>
            </w:r>
          </w:p>
        </w:tc>
        <w:tc>
          <w:tcPr>
            <w:tcW w:w="675" w:type="dxa"/>
            <w:tcBorders>
              <w:bottom w:val="nil"/>
            </w:tcBorders>
            <w:shd w:val="clear" w:color="auto" w:fill="FFFFFF"/>
            <w:tcMar>
              <w:top w:w="30" w:type="dxa"/>
              <w:left w:w="30" w:type="dxa"/>
              <w:bottom w:w="30" w:type="dxa"/>
              <w:right w:w="30" w:type="dxa"/>
            </w:tcMar>
            <w:vAlign w:val="center"/>
          </w:tcPr>
          <w:p w14:paraId="539B3AE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052F66B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.678</w:t>
            </w:r>
          </w:p>
        </w:tc>
        <w:tc>
          <w:tcPr>
            <w:tcW w:w="835" w:type="dxa"/>
            <w:tcBorders>
              <w:bottom w:val="nil"/>
            </w:tcBorders>
            <w:shd w:val="clear" w:color="auto" w:fill="FFFFFF"/>
            <w:tcMar>
              <w:top w:w="30" w:type="dxa"/>
              <w:left w:w="30" w:type="dxa"/>
              <w:bottom w:w="30" w:type="dxa"/>
              <w:right w:w="30" w:type="dxa"/>
            </w:tcMar>
            <w:vAlign w:val="center"/>
          </w:tcPr>
          <w:p w14:paraId="068365AD"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.036</w:t>
            </w:r>
          </w:p>
        </w:tc>
        <w:tc>
          <w:tcPr>
            <w:tcW w:w="835" w:type="dxa"/>
            <w:tcBorders>
              <w:bottom w:val="nil"/>
            </w:tcBorders>
            <w:shd w:val="clear" w:color="auto" w:fill="FFFFFF"/>
            <w:tcMar>
              <w:top w:w="30" w:type="dxa"/>
              <w:left w:w="30" w:type="dxa"/>
              <w:bottom w:w="30" w:type="dxa"/>
              <w:right w:w="30" w:type="dxa"/>
            </w:tcMar>
            <w:vAlign w:val="center"/>
          </w:tcPr>
          <w:p w14:paraId="79E05B5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.087</w:t>
            </w:r>
          </w:p>
        </w:tc>
        <w:tc>
          <w:tcPr>
            <w:tcW w:w="802" w:type="dxa"/>
            <w:tcBorders>
              <w:bottom w:val="nil"/>
            </w:tcBorders>
            <w:shd w:val="clear" w:color="auto" w:fill="FFFFFF"/>
            <w:tcMar>
              <w:top w:w="30" w:type="dxa"/>
              <w:left w:w="30" w:type="dxa"/>
              <w:bottom w:w="30" w:type="dxa"/>
              <w:right w:w="30" w:type="dxa"/>
            </w:tcMar>
            <w:vAlign w:val="center"/>
          </w:tcPr>
          <w:p w14:paraId="2F1DDD7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-.135</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27C71B6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.207</w:t>
            </w:r>
          </w:p>
        </w:tc>
      </w:tr>
      <w:tr w:rsidR="001135E2" w:rsidRPr="00F25887" w14:paraId="68570764" w14:textId="77777777" w:rsidTr="009F2097">
        <w:trPr>
          <w:cantSplit/>
          <w:trHeight w:val="20"/>
          <w:tblHeader/>
        </w:trPr>
        <w:tc>
          <w:tcPr>
            <w:tcW w:w="628" w:type="dxa"/>
            <w:vMerge/>
            <w:tcBorders>
              <w:left w:val="single" w:sz="16" w:space="0" w:color="000000"/>
              <w:right w:val="nil"/>
            </w:tcBorders>
            <w:shd w:val="clear" w:color="auto" w:fill="FFFFFF"/>
            <w:tcMar>
              <w:top w:w="30" w:type="dxa"/>
              <w:left w:w="30" w:type="dxa"/>
              <w:bottom w:w="30" w:type="dxa"/>
              <w:right w:w="30" w:type="dxa"/>
            </w:tcMar>
          </w:tcPr>
          <w:p w14:paraId="753FD3E7"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right w:val="single" w:sz="16" w:space="0" w:color="000000"/>
            </w:tcBorders>
            <w:shd w:val="clear" w:color="auto" w:fill="FFFFFF"/>
            <w:tcMar>
              <w:top w:w="30" w:type="dxa"/>
              <w:left w:w="30" w:type="dxa"/>
              <w:bottom w:w="30" w:type="dxa"/>
              <w:right w:w="30" w:type="dxa"/>
            </w:tcMar>
          </w:tcPr>
          <w:p w14:paraId="2CB1384F"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tcBorders>
            <w:shd w:val="clear" w:color="auto" w:fill="FFFFFF"/>
            <w:tcMar>
              <w:top w:w="30" w:type="dxa"/>
              <w:left w:w="30" w:type="dxa"/>
              <w:bottom w:w="30" w:type="dxa"/>
              <w:right w:w="30" w:type="dxa"/>
            </w:tcMar>
          </w:tcPr>
          <w:p w14:paraId="25C9FE0D"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tcBorders>
            <w:shd w:val="clear" w:color="auto" w:fill="FFFFFF"/>
            <w:tcMar>
              <w:top w:w="30" w:type="dxa"/>
              <w:left w:w="30" w:type="dxa"/>
              <w:bottom w:w="30" w:type="dxa"/>
              <w:right w:w="30" w:type="dxa"/>
            </w:tcMar>
          </w:tcPr>
          <w:p w14:paraId="5123F9E9"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tcBorders>
            <w:shd w:val="clear" w:color="auto" w:fill="FFFFFF"/>
            <w:tcMar>
              <w:top w:w="30" w:type="dxa"/>
              <w:left w:w="30" w:type="dxa"/>
              <w:bottom w:w="30" w:type="dxa"/>
              <w:right w:w="30" w:type="dxa"/>
            </w:tcMar>
            <w:vAlign w:val="center"/>
          </w:tcPr>
          <w:p w14:paraId="6C373A8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.432</w:t>
            </w:r>
          </w:p>
        </w:tc>
        <w:tc>
          <w:tcPr>
            <w:tcW w:w="675" w:type="dxa"/>
            <w:tcBorders>
              <w:top w:val="nil"/>
            </w:tcBorders>
            <w:shd w:val="clear" w:color="auto" w:fill="FFFFFF"/>
            <w:tcMar>
              <w:top w:w="30" w:type="dxa"/>
              <w:left w:w="30" w:type="dxa"/>
              <w:bottom w:w="30" w:type="dxa"/>
              <w:right w:w="30" w:type="dxa"/>
            </w:tcMar>
            <w:vAlign w:val="center"/>
          </w:tcPr>
          <w:p w14:paraId="1DCD59E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173.676</w:t>
            </w:r>
          </w:p>
        </w:tc>
        <w:tc>
          <w:tcPr>
            <w:tcW w:w="768" w:type="dxa"/>
            <w:tcBorders>
              <w:top w:val="nil"/>
            </w:tcBorders>
            <w:shd w:val="clear" w:color="auto" w:fill="FFFFFF"/>
            <w:tcMar>
              <w:top w:w="30" w:type="dxa"/>
              <w:left w:w="30" w:type="dxa"/>
              <w:bottom w:w="30" w:type="dxa"/>
              <w:right w:w="30" w:type="dxa"/>
            </w:tcMar>
            <w:vAlign w:val="center"/>
          </w:tcPr>
          <w:p w14:paraId="69FF05B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.666</w:t>
            </w:r>
          </w:p>
        </w:tc>
        <w:tc>
          <w:tcPr>
            <w:tcW w:w="835" w:type="dxa"/>
            <w:tcBorders>
              <w:top w:val="nil"/>
            </w:tcBorders>
            <w:shd w:val="clear" w:color="auto" w:fill="FFFFFF"/>
            <w:tcMar>
              <w:top w:w="30" w:type="dxa"/>
              <w:left w:w="30" w:type="dxa"/>
              <w:bottom w:w="30" w:type="dxa"/>
              <w:right w:w="30" w:type="dxa"/>
            </w:tcMar>
            <w:vAlign w:val="center"/>
          </w:tcPr>
          <w:p w14:paraId="778A9DDC"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.036</w:t>
            </w:r>
          </w:p>
        </w:tc>
        <w:tc>
          <w:tcPr>
            <w:tcW w:w="835" w:type="dxa"/>
            <w:tcBorders>
              <w:top w:val="nil"/>
            </w:tcBorders>
            <w:shd w:val="clear" w:color="auto" w:fill="FFFFFF"/>
            <w:tcMar>
              <w:top w:w="30" w:type="dxa"/>
              <w:left w:w="30" w:type="dxa"/>
              <w:bottom w:w="30" w:type="dxa"/>
              <w:right w:w="30" w:type="dxa"/>
            </w:tcMar>
            <w:vAlign w:val="center"/>
          </w:tcPr>
          <w:p w14:paraId="1BD6E81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.083</w:t>
            </w:r>
          </w:p>
        </w:tc>
        <w:tc>
          <w:tcPr>
            <w:tcW w:w="802" w:type="dxa"/>
            <w:tcBorders>
              <w:top w:val="nil"/>
            </w:tcBorders>
            <w:shd w:val="clear" w:color="auto" w:fill="FFFFFF"/>
            <w:tcMar>
              <w:top w:w="30" w:type="dxa"/>
              <w:left w:w="30" w:type="dxa"/>
              <w:bottom w:w="30" w:type="dxa"/>
              <w:right w:w="30" w:type="dxa"/>
            </w:tcMar>
            <w:vAlign w:val="center"/>
          </w:tcPr>
          <w:p w14:paraId="1E92E59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-.129</w:t>
            </w:r>
          </w:p>
        </w:tc>
        <w:tc>
          <w:tcPr>
            <w:tcW w:w="797" w:type="dxa"/>
            <w:tcBorders>
              <w:top w:val="nil"/>
              <w:right w:val="single" w:sz="16" w:space="0" w:color="000000"/>
            </w:tcBorders>
            <w:shd w:val="clear" w:color="auto" w:fill="FFFFFF"/>
            <w:tcMar>
              <w:top w:w="30" w:type="dxa"/>
              <w:left w:w="30" w:type="dxa"/>
              <w:bottom w:w="30" w:type="dxa"/>
              <w:right w:w="30" w:type="dxa"/>
            </w:tcMar>
            <w:vAlign w:val="center"/>
          </w:tcPr>
          <w:p w14:paraId="047DC76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.201</w:t>
            </w:r>
          </w:p>
        </w:tc>
      </w:tr>
      <w:tr w:rsidR="001135E2" w:rsidRPr="00F25887" w14:paraId="526D5E38" w14:textId="77777777" w:rsidTr="009F2097">
        <w:trPr>
          <w:cantSplit/>
          <w:trHeight w:val="20"/>
          <w:tblHeader/>
        </w:trPr>
        <w:tc>
          <w:tcPr>
            <w:tcW w:w="628"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6DC36CC7"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C4.11A</w:t>
            </w:r>
          </w:p>
        </w:tc>
        <w:tc>
          <w:tcPr>
            <w:tcW w:w="1922" w:type="dxa"/>
            <w:tcBorders>
              <w:left w:val="nil"/>
              <w:bottom w:val="nil"/>
              <w:right w:val="single" w:sz="16" w:space="0" w:color="000000"/>
            </w:tcBorders>
            <w:shd w:val="clear" w:color="auto" w:fill="FFFFFF"/>
            <w:tcMar>
              <w:top w:w="30" w:type="dxa"/>
              <w:left w:w="30" w:type="dxa"/>
              <w:bottom w:w="30" w:type="dxa"/>
              <w:right w:w="30" w:type="dxa"/>
            </w:tcMar>
          </w:tcPr>
          <w:p w14:paraId="7D310C3E"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518" w:type="dxa"/>
            <w:tcBorders>
              <w:left w:val="single" w:sz="16" w:space="0" w:color="000000"/>
              <w:bottom w:val="nil"/>
            </w:tcBorders>
            <w:shd w:val="clear" w:color="auto" w:fill="FFFFFF"/>
            <w:tcMar>
              <w:top w:w="30" w:type="dxa"/>
              <w:left w:w="30" w:type="dxa"/>
              <w:bottom w:w="30" w:type="dxa"/>
              <w:right w:w="30" w:type="dxa"/>
            </w:tcMar>
            <w:vAlign w:val="center"/>
          </w:tcPr>
          <w:p w14:paraId="5DAFB3C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.429</w:t>
            </w:r>
          </w:p>
        </w:tc>
        <w:tc>
          <w:tcPr>
            <w:tcW w:w="514" w:type="dxa"/>
            <w:tcBorders>
              <w:bottom w:val="nil"/>
            </w:tcBorders>
            <w:shd w:val="clear" w:color="auto" w:fill="FFFFFF"/>
            <w:tcMar>
              <w:top w:w="30" w:type="dxa"/>
              <w:left w:w="30" w:type="dxa"/>
              <w:bottom w:w="30" w:type="dxa"/>
              <w:right w:w="30" w:type="dxa"/>
            </w:tcMar>
            <w:vAlign w:val="center"/>
          </w:tcPr>
          <w:p w14:paraId="389028D1"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.513</w:t>
            </w:r>
          </w:p>
        </w:tc>
        <w:tc>
          <w:tcPr>
            <w:tcW w:w="547" w:type="dxa"/>
            <w:tcBorders>
              <w:bottom w:val="nil"/>
            </w:tcBorders>
            <w:shd w:val="clear" w:color="auto" w:fill="FFFFFF"/>
            <w:tcMar>
              <w:top w:w="30" w:type="dxa"/>
              <w:left w:w="30" w:type="dxa"/>
              <w:bottom w:w="30" w:type="dxa"/>
              <w:right w:w="30" w:type="dxa"/>
            </w:tcMar>
            <w:vAlign w:val="center"/>
          </w:tcPr>
          <w:p w14:paraId="0D7A9FC3"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.876</w:t>
            </w:r>
          </w:p>
        </w:tc>
        <w:tc>
          <w:tcPr>
            <w:tcW w:w="675" w:type="dxa"/>
            <w:tcBorders>
              <w:bottom w:val="nil"/>
            </w:tcBorders>
            <w:shd w:val="clear" w:color="auto" w:fill="FFFFFF"/>
            <w:tcMar>
              <w:top w:w="30" w:type="dxa"/>
              <w:left w:w="30" w:type="dxa"/>
              <w:bottom w:w="30" w:type="dxa"/>
              <w:right w:w="30" w:type="dxa"/>
            </w:tcMar>
            <w:vAlign w:val="center"/>
          </w:tcPr>
          <w:p w14:paraId="344FBA68"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768" w:type="dxa"/>
            <w:tcBorders>
              <w:bottom w:val="nil"/>
            </w:tcBorders>
            <w:shd w:val="clear" w:color="auto" w:fill="FFFFFF"/>
            <w:tcMar>
              <w:top w:w="30" w:type="dxa"/>
              <w:left w:w="30" w:type="dxa"/>
              <w:bottom w:w="30" w:type="dxa"/>
              <w:right w:w="30" w:type="dxa"/>
            </w:tcMar>
            <w:vAlign w:val="center"/>
          </w:tcPr>
          <w:p w14:paraId="71AEF4F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.381</w:t>
            </w:r>
          </w:p>
        </w:tc>
        <w:tc>
          <w:tcPr>
            <w:tcW w:w="835" w:type="dxa"/>
            <w:tcBorders>
              <w:bottom w:val="nil"/>
            </w:tcBorders>
            <w:shd w:val="clear" w:color="auto" w:fill="FFFFFF"/>
            <w:tcMar>
              <w:top w:w="30" w:type="dxa"/>
              <w:left w:w="30" w:type="dxa"/>
              <w:bottom w:w="30" w:type="dxa"/>
              <w:right w:w="30" w:type="dxa"/>
            </w:tcMar>
            <w:vAlign w:val="center"/>
          </w:tcPr>
          <w:p w14:paraId="5FF8384A"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.077</w:t>
            </w:r>
          </w:p>
        </w:tc>
        <w:tc>
          <w:tcPr>
            <w:tcW w:w="835" w:type="dxa"/>
            <w:tcBorders>
              <w:bottom w:val="nil"/>
            </w:tcBorders>
            <w:shd w:val="clear" w:color="auto" w:fill="FFFFFF"/>
            <w:tcMar>
              <w:top w:w="30" w:type="dxa"/>
              <w:left w:w="30" w:type="dxa"/>
              <w:bottom w:w="30" w:type="dxa"/>
              <w:right w:w="30" w:type="dxa"/>
            </w:tcMar>
            <w:vAlign w:val="center"/>
          </w:tcPr>
          <w:p w14:paraId="50944E44"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.088</w:t>
            </w:r>
          </w:p>
        </w:tc>
        <w:tc>
          <w:tcPr>
            <w:tcW w:w="802" w:type="dxa"/>
            <w:tcBorders>
              <w:bottom w:val="nil"/>
            </w:tcBorders>
            <w:shd w:val="clear" w:color="auto" w:fill="FFFFFF"/>
            <w:tcMar>
              <w:top w:w="30" w:type="dxa"/>
              <w:left w:w="30" w:type="dxa"/>
              <w:bottom w:w="30" w:type="dxa"/>
              <w:right w:w="30" w:type="dxa"/>
            </w:tcMar>
            <w:vAlign w:val="center"/>
          </w:tcPr>
          <w:p w14:paraId="648B694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-.095</w:t>
            </w:r>
          </w:p>
        </w:tc>
        <w:tc>
          <w:tcPr>
            <w:tcW w:w="797" w:type="dxa"/>
            <w:tcBorders>
              <w:bottom w:val="nil"/>
              <w:right w:val="single" w:sz="16" w:space="0" w:color="000000"/>
            </w:tcBorders>
            <w:shd w:val="clear" w:color="auto" w:fill="FFFFFF"/>
            <w:tcMar>
              <w:top w:w="30" w:type="dxa"/>
              <w:left w:w="30" w:type="dxa"/>
              <w:bottom w:w="30" w:type="dxa"/>
              <w:right w:w="30" w:type="dxa"/>
            </w:tcMar>
            <w:vAlign w:val="center"/>
          </w:tcPr>
          <w:p w14:paraId="5353D709"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.249</w:t>
            </w:r>
          </w:p>
        </w:tc>
      </w:tr>
      <w:tr w:rsidR="001135E2" w:rsidRPr="00F25887" w14:paraId="7D112BB7" w14:textId="77777777" w:rsidTr="009F2097">
        <w:trPr>
          <w:cantSplit/>
          <w:trHeight w:val="20"/>
        </w:trPr>
        <w:tc>
          <w:tcPr>
            <w:tcW w:w="628"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48C45E0A"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p>
        </w:tc>
        <w:tc>
          <w:tcPr>
            <w:tcW w:w="1922"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30587B5A" w14:textId="77777777" w:rsidR="00C83BEF" w:rsidRPr="00F25887" w:rsidRDefault="00C83BEF" w:rsidP="009F2097">
            <w:pPr>
              <w:autoSpaceDE w:val="0"/>
              <w:autoSpaceDN w:val="0"/>
              <w:adjustRightInd w:val="0"/>
              <w:spacing w:line="228" w:lineRule="auto"/>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518" w:type="dxa"/>
            <w:tcBorders>
              <w:top w:val="nil"/>
              <w:left w:val="single" w:sz="16" w:space="0" w:color="000000"/>
              <w:bottom w:val="single" w:sz="16" w:space="0" w:color="000000"/>
            </w:tcBorders>
            <w:shd w:val="clear" w:color="auto" w:fill="FFFFFF"/>
            <w:tcMar>
              <w:top w:w="30" w:type="dxa"/>
              <w:left w:w="30" w:type="dxa"/>
              <w:bottom w:w="30" w:type="dxa"/>
              <w:right w:w="30" w:type="dxa"/>
            </w:tcMar>
          </w:tcPr>
          <w:p w14:paraId="4D80FDBE"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14" w:type="dxa"/>
            <w:tcBorders>
              <w:top w:val="nil"/>
              <w:bottom w:val="single" w:sz="16" w:space="0" w:color="000000"/>
            </w:tcBorders>
            <w:shd w:val="clear" w:color="auto" w:fill="FFFFFF"/>
            <w:tcMar>
              <w:top w:w="30" w:type="dxa"/>
              <w:left w:w="30" w:type="dxa"/>
              <w:bottom w:w="30" w:type="dxa"/>
              <w:right w:w="30" w:type="dxa"/>
            </w:tcMar>
          </w:tcPr>
          <w:p w14:paraId="689337E4" w14:textId="77777777" w:rsidR="00C83BEF" w:rsidRPr="00F25887" w:rsidRDefault="00C83BEF" w:rsidP="009F2097">
            <w:pPr>
              <w:autoSpaceDE w:val="0"/>
              <w:autoSpaceDN w:val="0"/>
              <w:adjustRightInd w:val="0"/>
              <w:spacing w:line="228" w:lineRule="auto"/>
              <w:rPr>
                <w:color w:val="000000" w:themeColor="text1"/>
                <w:sz w:val="17"/>
                <w:szCs w:val="17"/>
              </w:rPr>
            </w:pPr>
          </w:p>
        </w:tc>
        <w:tc>
          <w:tcPr>
            <w:tcW w:w="547" w:type="dxa"/>
            <w:tcBorders>
              <w:top w:val="nil"/>
              <w:bottom w:val="single" w:sz="16" w:space="0" w:color="000000"/>
            </w:tcBorders>
            <w:shd w:val="clear" w:color="auto" w:fill="FFFFFF"/>
            <w:tcMar>
              <w:top w:w="30" w:type="dxa"/>
              <w:left w:w="30" w:type="dxa"/>
              <w:bottom w:w="30" w:type="dxa"/>
              <w:right w:w="30" w:type="dxa"/>
            </w:tcMar>
            <w:vAlign w:val="center"/>
          </w:tcPr>
          <w:p w14:paraId="72D405CF"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.878</w:t>
            </w:r>
          </w:p>
        </w:tc>
        <w:tc>
          <w:tcPr>
            <w:tcW w:w="675" w:type="dxa"/>
            <w:tcBorders>
              <w:top w:val="nil"/>
              <w:bottom w:val="single" w:sz="16" w:space="0" w:color="000000"/>
            </w:tcBorders>
            <w:shd w:val="clear" w:color="auto" w:fill="FFFFFF"/>
            <w:tcMar>
              <w:top w:w="30" w:type="dxa"/>
              <w:left w:w="30" w:type="dxa"/>
              <w:bottom w:w="30" w:type="dxa"/>
              <w:right w:w="30" w:type="dxa"/>
            </w:tcMar>
            <w:vAlign w:val="center"/>
          </w:tcPr>
          <w:p w14:paraId="4AEFCA30"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167.269</w:t>
            </w:r>
          </w:p>
        </w:tc>
        <w:tc>
          <w:tcPr>
            <w:tcW w:w="768" w:type="dxa"/>
            <w:tcBorders>
              <w:top w:val="nil"/>
              <w:bottom w:val="single" w:sz="16" w:space="0" w:color="000000"/>
            </w:tcBorders>
            <w:shd w:val="clear" w:color="auto" w:fill="FFFFFF"/>
            <w:tcMar>
              <w:top w:w="30" w:type="dxa"/>
              <w:left w:w="30" w:type="dxa"/>
              <w:bottom w:w="30" w:type="dxa"/>
              <w:right w:w="30" w:type="dxa"/>
            </w:tcMar>
            <w:vAlign w:val="center"/>
          </w:tcPr>
          <w:p w14:paraId="6C2C742B"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.381</w:t>
            </w:r>
          </w:p>
        </w:tc>
        <w:tc>
          <w:tcPr>
            <w:tcW w:w="835" w:type="dxa"/>
            <w:tcBorders>
              <w:top w:val="nil"/>
              <w:bottom w:val="single" w:sz="16" w:space="0" w:color="000000"/>
            </w:tcBorders>
            <w:shd w:val="clear" w:color="auto" w:fill="FFFFFF"/>
            <w:tcMar>
              <w:top w:w="30" w:type="dxa"/>
              <w:left w:w="30" w:type="dxa"/>
              <w:bottom w:w="30" w:type="dxa"/>
              <w:right w:w="30" w:type="dxa"/>
            </w:tcMar>
            <w:vAlign w:val="center"/>
          </w:tcPr>
          <w:p w14:paraId="0071829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.077</w:t>
            </w:r>
          </w:p>
        </w:tc>
        <w:tc>
          <w:tcPr>
            <w:tcW w:w="835" w:type="dxa"/>
            <w:tcBorders>
              <w:top w:val="nil"/>
              <w:bottom w:val="single" w:sz="16" w:space="0" w:color="000000"/>
            </w:tcBorders>
            <w:shd w:val="clear" w:color="auto" w:fill="FFFFFF"/>
            <w:tcMar>
              <w:top w:w="30" w:type="dxa"/>
              <w:left w:w="30" w:type="dxa"/>
              <w:bottom w:w="30" w:type="dxa"/>
              <w:right w:w="30" w:type="dxa"/>
            </w:tcMar>
            <w:vAlign w:val="center"/>
          </w:tcPr>
          <w:p w14:paraId="1DAAD2B7"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.087</w:t>
            </w:r>
          </w:p>
        </w:tc>
        <w:tc>
          <w:tcPr>
            <w:tcW w:w="802" w:type="dxa"/>
            <w:tcBorders>
              <w:top w:val="nil"/>
              <w:bottom w:val="single" w:sz="16" w:space="0" w:color="000000"/>
            </w:tcBorders>
            <w:shd w:val="clear" w:color="auto" w:fill="FFFFFF"/>
            <w:tcMar>
              <w:top w:w="30" w:type="dxa"/>
              <w:left w:w="30" w:type="dxa"/>
              <w:bottom w:w="30" w:type="dxa"/>
              <w:right w:w="30" w:type="dxa"/>
            </w:tcMar>
            <w:vAlign w:val="center"/>
          </w:tcPr>
          <w:p w14:paraId="3D626862"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-.096</w:t>
            </w:r>
          </w:p>
        </w:tc>
        <w:tc>
          <w:tcPr>
            <w:tcW w:w="797"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034B5BE6" w14:textId="77777777" w:rsidR="00C83BEF" w:rsidRPr="00F25887" w:rsidRDefault="00C83BEF" w:rsidP="009F2097">
            <w:pPr>
              <w:autoSpaceDE w:val="0"/>
              <w:autoSpaceDN w:val="0"/>
              <w:adjustRightInd w:val="0"/>
              <w:spacing w:line="228" w:lineRule="auto"/>
              <w:jc w:val="right"/>
              <w:rPr>
                <w:rFonts w:ascii="Arial" w:hAnsi="Arial" w:cs="Arial"/>
                <w:color w:val="000000" w:themeColor="text1"/>
                <w:sz w:val="17"/>
                <w:szCs w:val="17"/>
              </w:rPr>
            </w:pPr>
            <w:r w:rsidRPr="00F25887">
              <w:rPr>
                <w:rFonts w:ascii="Arial" w:hAnsi="Arial" w:cs="Arial"/>
                <w:color w:val="000000" w:themeColor="text1"/>
                <w:sz w:val="17"/>
                <w:szCs w:val="17"/>
              </w:rPr>
              <w:t>.249</w:t>
            </w:r>
          </w:p>
        </w:tc>
      </w:tr>
    </w:tbl>
    <w:p w14:paraId="16C70F49" w14:textId="77777777" w:rsidR="00C83BEF" w:rsidRPr="00F25887" w:rsidRDefault="00C83BEF" w:rsidP="00C83BEF">
      <w:pPr>
        <w:widowControl w:val="0"/>
        <w:spacing w:line="360" w:lineRule="auto"/>
        <w:rPr>
          <w:color w:val="000000" w:themeColor="text1"/>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7EF43F52"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6DA21B0A"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b/>
                <w:bCs/>
                <w:color w:val="000000" w:themeColor="text1"/>
                <w:sz w:val="20"/>
                <w:szCs w:val="20"/>
              </w:rPr>
              <w:lastRenderedPageBreak/>
              <w:t>Descriptive Statistics</w:t>
            </w:r>
          </w:p>
        </w:tc>
      </w:tr>
      <w:tr w:rsidR="001135E2" w:rsidRPr="00F25887" w14:paraId="76ABD605"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7B2E342E"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3694D19B"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639FBC2"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97BE9C9"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1C4B996"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131062D2" w14:textId="77777777" w:rsidR="00C83BEF" w:rsidRPr="00F25887" w:rsidRDefault="00C83BEF" w:rsidP="009F2097">
            <w:pPr>
              <w:autoSpaceDE w:val="0"/>
              <w:autoSpaceDN w:val="0"/>
              <w:adjustRightInd w:val="0"/>
              <w:spacing w:line="288" w:lineRule="auto"/>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46BEB9C7"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393E85D0"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C4.1B</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2EA04A1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5648144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263F98A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70D1025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1.98</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1D54514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.886</w:t>
            </w:r>
          </w:p>
        </w:tc>
      </w:tr>
      <w:tr w:rsidR="001135E2" w:rsidRPr="00F25887" w14:paraId="175B6ABA"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DE9EED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C4.2B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27CAF5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74601C8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634865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813BE0E"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86F0D3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.885</w:t>
            </w:r>
          </w:p>
        </w:tc>
      </w:tr>
      <w:tr w:rsidR="001135E2" w:rsidRPr="00F25887" w14:paraId="15998CB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91A1054"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C4.3B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7F1272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2978E03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D3D481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302513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1.73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1AF3CA0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.854</w:t>
            </w:r>
          </w:p>
        </w:tc>
      </w:tr>
      <w:tr w:rsidR="001135E2" w:rsidRPr="00F25887" w14:paraId="228B4713"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EB70D3C"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C4.4B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F8393B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45C6699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7CD695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E503F1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1.81</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79176E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.870</w:t>
            </w:r>
          </w:p>
        </w:tc>
      </w:tr>
      <w:tr w:rsidR="001135E2" w:rsidRPr="00F25887" w14:paraId="24E96F8C"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4325E92"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C4.5B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B62E97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0CA47A8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CFDCBF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F866F5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1.42</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3692CD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.616</w:t>
            </w:r>
          </w:p>
        </w:tc>
      </w:tr>
      <w:tr w:rsidR="001135E2" w:rsidRPr="00F25887" w14:paraId="56A09CC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A69200F"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C4.6B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DFF9CE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7232AE91"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D5FE56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2F0ED5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1.40</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FCE410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.664</w:t>
            </w:r>
          </w:p>
        </w:tc>
      </w:tr>
      <w:tr w:rsidR="001135E2" w:rsidRPr="00F25887" w14:paraId="4B24808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AAA7D57"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C4.7B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9975BA8"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2EA408D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5F3B42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15462F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2D665DAD"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.872</w:t>
            </w:r>
          </w:p>
        </w:tc>
      </w:tr>
      <w:tr w:rsidR="001135E2" w:rsidRPr="00F25887" w14:paraId="0EC7DEA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2647EB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C4.8B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45EC02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71FE411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2137D0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0AF2FA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BC424E2"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.893</w:t>
            </w:r>
          </w:p>
        </w:tc>
      </w:tr>
      <w:tr w:rsidR="001135E2" w:rsidRPr="00F25887" w14:paraId="64E9FA04"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4B6595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C4.9B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28ECEF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3BA71B4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4CE06B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EE4E43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1.77</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E12DE6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.842</w:t>
            </w:r>
          </w:p>
        </w:tc>
      </w:tr>
      <w:tr w:rsidR="001135E2" w:rsidRPr="00F25887" w14:paraId="2F58D1D4"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F295014"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C4.10B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EF20D4B"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56F4E42A"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BE20B15"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9CFE6B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1.80</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7D2DC43"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.858</w:t>
            </w:r>
          </w:p>
        </w:tc>
      </w:tr>
      <w:tr w:rsidR="001135E2" w:rsidRPr="00F25887" w14:paraId="13713DD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D768389"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C4.11B</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6A11096"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2C062109"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22E283F"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FCAA16C"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1.82</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B9F9057"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.848</w:t>
            </w:r>
          </w:p>
        </w:tc>
      </w:tr>
      <w:tr w:rsidR="001135E2" w:rsidRPr="00F25887" w14:paraId="1D9F57F1"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7A5EFC1B" w14:textId="77777777" w:rsidR="00C83BEF" w:rsidRPr="00F25887" w:rsidRDefault="00C83BEF" w:rsidP="009F2097">
            <w:pPr>
              <w:autoSpaceDE w:val="0"/>
              <w:autoSpaceDN w:val="0"/>
              <w:adjustRightInd w:val="0"/>
              <w:spacing w:line="288" w:lineRule="auto"/>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28FA9A30" w14:textId="77777777" w:rsidR="00C83BEF" w:rsidRPr="00F25887" w:rsidRDefault="00C83BEF" w:rsidP="009F2097">
            <w:pPr>
              <w:autoSpaceDE w:val="0"/>
              <w:autoSpaceDN w:val="0"/>
              <w:adjustRightInd w:val="0"/>
              <w:spacing w:line="288" w:lineRule="auto"/>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single" w:sz="16" w:space="0" w:color="000000"/>
            </w:tcBorders>
            <w:shd w:val="clear" w:color="auto" w:fill="FFFFFF"/>
            <w:tcMar>
              <w:top w:w="30" w:type="dxa"/>
              <w:left w:w="30" w:type="dxa"/>
              <w:bottom w:w="30" w:type="dxa"/>
              <w:right w:w="30" w:type="dxa"/>
            </w:tcMar>
          </w:tcPr>
          <w:p w14:paraId="30F9D903"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7C071D0E"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37F2A18A" w14:textId="77777777" w:rsidR="00C83BEF" w:rsidRPr="00F25887" w:rsidRDefault="00C83BEF" w:rsidP="009F2097">
            <w:pPr>
              <w:autoSpaceDE w:val="0"/>
              <w:autoSpaceDN w:val="0"/>
              <w:adjustRightInd w:val="0"/>
              <w:spacing w:line="288" w:lineRule="auto"/>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722C03EC" w14:textId="77777777" w:rsidR="00C83BEF" w:rsidRPr="00F25887" w:rsidRDefault="00C83BEF" w:rsidP="009F2097">
            <w:pPr>
              <w:autoSpaceDE w:val="0"/>
              <w:autoSpaceDN w:val="0"/>
              <w:adjustRightInd w:val="0"/>
              <w:spacing w:line="288" w:lineRule="auto"/>
              <w:rPr>
                <w:color w:val="000000" w:themeColor="text1"/>
                <w:sz w:val="20"/>
                <w:szCs w:val="20"/>
              </w:rPr>
            </w:pPr>
          </w:p>
        </w:tc>
      </w:tr>
    </w:tbl>
    <w:p w14:paraId="04FD7EEA" w14:textId="77777777" w:rsidR="00C83BEF" w:rsidRPr="00F25887" w:rsidRDefault="00C83BEF" w:rsidP="00C83BEF">
      <w:pPr>
        <w:widowControl w:val="0"/>
        <w:spacing w:line="360" w:lineRule="auto"/>
        <w:rPr>
          <w:color w:val="000000" w:themeColor="text1"/>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1190"/>
        <w:gridCol w:w="1129"/>
        <w:gridCol w:w="1323"/>
        <w:gridCol w:w="1322"/>
        <w:gridCol w:w="1871"/>
        <w:gridCol w:w="1906"/>
      </w:tblGrid>
      <w:tr w:rsidR="001135E2" w:rsidRPr="00F25887" w14:paraId="2318C5D2" w14:textId="77777777" w:rsidTr="009F2097">
        <w:trPr>
          <w:cantSplit/>
          <w:trHeight w:val="20"/>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0BFA79A1" w14:textId="77777777" w:rsidR="00C83BEF" w:rsidRPr="00F25887" w:rsidRDefault="00C83BEF" w:rsidP="009F2097">
            <w:pPr>
              <w:autoSpaceDE w:val="0"/>
              <w:autoSpaceDN w:val="0"/>
              <w:adjustRightInd w:val="0"/>
              <w:jc w:val="center"/>
              <w:rPr>
                <w:rFonts w:ascii="Arial" w:hAnsi="Arial" w:cs="Arial"/>
                <w:color w:val="000000" w:themeColor="text1"/>
                <w:sz w:val="20"/>
                <w:szCs w:val="20"/>
              </w:rPr>
            </w:pPr>
            <w:r w:rsidRPr="00F25887">
              <w:rPr>
                <w:rFonts w:ascii="Arial" w:hAnsi="Arial" w:cs="Arial"/>
                <w:b/>
                <w:bCs/>
                <w:color w:val="000000" w:themeColor="text1"/>
                <w:sz w:val="20"/>
                <w:szCs w:val="20"/>
              </w:rPr>
              <w:t>Group Statistics</w:t>
            </w:r>
          </w:p>
        </w:tc>
      </w:tr>
      <w:tr w:rsidR="001135E2" w:rsidRPr="00F25887" w14:paraId="1AEA83FA" w14:textId="77777777" w:rsidTr="009F2097">
        <w:trPr>
          <w:cantSplit/>
          <w:trHeight w:val="20"/>
          <w:tblHeader/>
        </w:trPr>
        <w:tc>
          <w:tcPr>
            <w:tcW w:w="681" w:type="pc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869C2D6" w14:textId="77777777" w:rsidR="00C83BEF" w:rsidRPr="00F25887" w:rsidRDefault="00C83BEF" w:rsidP="009F2097">
            <w:pPr>
              <w:autoSpaceDE w:val="0"/>
              <w:autoSpaceDN w:val="0"/>
              <w:adjustRightInd w:val="0"/>
              <w:rPr>
                <w:color w:val="000000" w:themeColor="text1"/>
                <w:sz w:val="20"/>
                <w:szCs w:val="20"/>
              </w:rPr>
            </w:pPr>
          </w:p>
        </w:tc>
        <w:tc>
          <w:tcPr>
            <w:tcW w:w="646" w:type="pc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14:paraId="5C645266"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chucvu</w:t>
            </w:r>
          </w:p>
        </w:tc>
        <w:tc>
          <w:tcPr>
            <w:tcW w:w="757"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0FB9F7E9" w14:textId="77777777" w:rsidR="00C83BEF" w:rsidRPr="00F25887" w:rsidRDefault="00C83BEF" w:rsidP="009F2097">
            <w:pPr>
              <w:autoSpaceDE w:val="0"/>
              <w:autoSpaceDN w:val="0"/>
              <w:adjustRightInd w:val="0"/>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56"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C686BDA" w14:textId="77777777" w:rsidR="00C83BEF" w:rsidRPr="00F25887" w:rsidRDefault="00C83BEF" w:rsidP="009F2097">
            <w:pPr>
              <w:autoSpaceDE w:val="0"/>
              <w:autoSpaceDN w:val="0"/>
              <w:adjustRightInd w:val="0"/>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107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CFE6B99" w14:textId="77777777" w:rsidR="00C83BEF" w:rsidRPr="00F25887" w:rsidRDefault="00C83BEF" w:rsidP="009F2097">
            <w:pPr>
              <w:autoSpaceDE w:val="0"/>
              <w:autoSpaceDN w:val="0"/>
              <w:adjustRightInd w:val="0"/>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c>
          <w:tcPr>
            <w:tcW w:w="1091"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772D1E1" w14:textId="77777777" w:rsidR="00C83BEF" w:rsidRPr="00F25887" w:rsidRDefault="00C83BEF" w:rsidP="009F2097">
            <w:pPr>
              <w:autoSpaceDE w:val="0"/>
              <w:autoSpaceDN w:val="0"/>
              <w:adjustRightInd w:val="0"/>
              <w:jc w:val="center"/>
              <w:rPr>
                <w:rFonts w:ascii="Arial" w:hAnsi="Arial" w:cs="Arial"/>
                <w:color w:val="000000" w:themeColor="text1"/>
                <w:sz w:val="20"/>
                <w:szCs w:val="20"/>
              </w:rPr>
            </w:pPr>
            <w:r w:rsidRPr="00F25887">
              <w:rPr>
                <w:rFonts w:ascii="Arial" w:hAnsi="Arial" w:cs="Arial"/>
                <w:color w:val="000000" w:themeColor="text1"/>
                <w:sz w:val="20"/>
                <w:szCs w:val="20"/>
              </w:rPr>
              <w:t>Std. Error Mean</w:t>
            </w:r>
          </w:p>
        </w:tc>
      </w:tr>
      <w:tr w:rsidR="001135E2" w:rsidRPr="00F25887" w14:paraId="06A4DE17" w14:textId="77777777" w:rsidTr="009F2097">
        <w:trPr>
          <w:cantSplit/>
          <w:trHeight w:val="20"/>
          <w:tblHeader/>
        </w:trPr>
        <w:tc>
          <w:tcPr>
            <w:tcW w:w="681" w:type="pct"/>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31D5BC21"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C4.1B</w:t>
            </w:r>
          </w:p>
        </w:tc>
        <w:tc>
          <w:tcPr>
            <w:tcW w:w="646"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6F9EFB34"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117E317"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top w:val="single" w:sz="16" w:space="0" w:color="000000"/>
              <w:bottom w:val="nil"/>
            </w:tcBorders>
            <w:shd w:val="clear" w:color="auto" w:fill="FFFFFF"/>
            <w:tcMar>
              <w:top w:w="30" w:type="dxa"/>
              <w:left w:w="30" w:type="dxa"/>
              <w:bottom w:w="30" w:type="dxa"/>
              <w:right w:w="30" w:type="dxa"/>
            </w:tcMar>
            <w:vAlign w:val="center"/>
          </w:tcPr>
          <w:p w14:paraId="4C6FC41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2.02</w:t>
            </w:r>
          </w:p>
        </w:tc>
        <w:tc>
          <w:tcPr>
            <w:tcW w:w="1070" w:type="pct"/>
            <w:tcBorders>
              <w:top w:val="single" w:sz="16" w:space="0" w:color="000000"/>
              <w:bottom w:val="nil"/>
            </w:tcBorders>
            <w:shd w:val="clear" w:color="auto" w:fill="FFFFFF"/>
            <w:tcMar>
              <w:top w:w="30" w:type="dxa"/>
              <w:left w:w="30" w:type="dxa"/>
              <w:bottom w:w="30" w:type="dxa"/>
              <w:right w:w="30" w:type="dxa"/>
            </w:tcMar>
            <w:vAlign w:val="center"/>
          </w:tcPr>
          <w:p w14:paraId="76C2A54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.857</w:t>
            </w:r>
          </w:p>
        </w:tc>
        <w:tc>
          <w:tcPr>
            <w:tcW w:w="1091"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244BAFD2"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.079</w:t>
            </w:r>
          </w:p>
        </w:tc>
      </w:tr>
      <w:tr w:rsidR="001135E2" w:rsidRPr="00F25887" w14:paraId="7518547D" w14:textId="77777777" w:rsidTr="009F2097">
        <w:trPr>
          <w:cantSplit/>
          <w:trHeight w:val="20"/>
          <w:tblHeader/>
        </w:trPr>
        <w:tc>
          <w:tcPr>
            <w:tcW w:w="681" w:type="pct"/>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7DE8C0D0"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6539EF0F"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7A950A42"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42B770D3"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1.97</w:t>
            </w:r>
          </w:p>
        </w:tc>
        <w:tc>
          <w:tcPr>
            <w:tcW w:w="1070" w:type="pct"/>
            <w:tcBorders>
              <w:top w:val="nil"/>
            </w:tcBorders>
            <w:shd w:val="clear" w:color="auto" w:fill="FFFFFF"/>
            <w:tcMar>
              <w:top w:w="30" w:type="dxa"/>
              <w:left w:w="30" w:type="dxa"/>
              <w:bottom w:w="30" w:type="dxa"/>
              <w:right w:w="30" w:type="dxa"/>
            </w:tcMar>
            <w:vAlign w:val="center"/>
          </w:tcPr>
          <w:p w14:paraId="12702965"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.892</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73F0B9E4"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.037</w:t>
            </w:r>
          </w:p>
        </w:tc>
      </w:tr>
      <w:tr w:rsidR="001135E2" w:rsidRPr="00F25887" w14:paraId="629F830A"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416E3892"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C4.2B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3C7D07F0"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23A6664B"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41AF187F"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1.92</w:t>
            </w:r>
          </w:p>
        </w:tc>
        <w:tc>
          <w:tcPr>
            <w:tcW w:w="1070" w:type="pct"/>
            <w:tcBorders>
              <w:bottom w:val="nil"/>
            </w:tcBorders>
            <w:shd w:val="clear" w:color="auto" w:fill="FFFFFF"/>
            <w:tcMar>
              <w:top w:w="30" w:type="dxa"/>
              <w:left w:w="30" w:type="dxa"/>
              <w:bottom w:w="30" w:type="dxa"/>
              <w:right w:w="30" w:type="dxa"/>
            </w:tcMar>
            <w:vAlign w:val="center"/>
          </w:tcPr>
          <w:p w14:paraId="754BA463"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.863</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71EE6B83"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.079</w:t>
            </w:r>
          </w:p>
        </w:tc>
      </w:tr>
      <w:tr w:rsidR="001135E2" w:rsidRPr="00F25887" w14:paraId="17A06358"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1C72F99E"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01DED3DB"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5C72278A"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2263AEB5"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1.84</w:t>
            </w:r>
          </w:p>
        </w:tc>
        <w:tc>
          <w:tcPr>
            <w:tcW w:w="1070" w:type="pct"/>
            <w:tcBorders>
              <w:top w:val="nil"/>
            </w:tcBorders>
            <w:shd w:val="clear" w:color="auto" w:fill="FFFFFF"/>
            <w:tcMar>
              <w:top w:w="30" w:type="dxa"/>
              <w:left w:w="30" w:type="dxa"/>
              <w:bottom w:w="30" w:type="dxa"/>
              <w:right w:w="30" w:type="dxa"/>
            </w:tcMar>
            <w:vAlign w:val="center"/>
          </w:tcPr>
          <w:p w14:paraId="65320A80"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.889</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4BC9CBE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.036</w:t>
            </w:r>
          </w:p>
        </w:tc>
      </w:tr>
      <w:tr w:rsidR="001135E2" w:rsidRPr="00F25887" w14:paraId="23697292"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7F0FD532"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C4.3B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1D72E224"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5B5A460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313DA1A2"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1.68</w:t>
            </w:r>
          </w:p>
        </w:tc>
        <w:tc>
          <w:tcPr>
            <w:tcW w:w="1070" w:type="pct"/>
            <w:tcBorders>
              <w:bottom w:val="nil"/>
            </w:tcBorders>
            <w:shd w:val="clear" w:color="auto" w:fill="FFFFFF"/>
            <w:tcMar>
              <w:top w:w="30" w:type="dxa"/>
              <w:left w:w="30" w:type="dxa"/>
              <w:bottom w:w="30" w:type="dxa"/>
              <w:right w:w="30" w:type="dxa"/>
            </w:tcMar>
            <w:vAlign w:val="center"/>
          </w:tcPr>
          <w:p w14:paraId="246E9FF1"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.805</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42FA9D1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.074</w:t>
            </w:r>
          </w:p>
        </w:tc>
      </w:tr>
      <w:tr w:rsidR="001135E2" w:rsidRPr="00F25887" w14:paraId="3C25DAA4"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1F5CFE24"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4D8E8045"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6EDBC50F"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0023C32B"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1.74</w:t>
            </w:r>
          </w:p>
        </w:tc>
        <w:tc>
          <w:tcPr>
            <w:tcW w:w="1070" w:type="pct"/>
            <w:tcBorders>
              <w:top w:val="nil"/>
            </w:tcBorders>
            <w:shd w:val="clear" w:color="auto" w:fill="FFFFFF"/>
            <w:tcMar>
              <w:top w:w="30" w:type="dxa"/>
              <w:left w:w="30" w:type="dxa"/>
              <w:bottom w:w="30" w:type="dxa"/>
              <w:right w:w="30" w:type="dxa"/>
            </w:tcMar>
            <w:vAlign w:val="center"/>
          </w:tcPr>
          <w:p w14:paraId="7702FFB1"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.863</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4918168C"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.035</w:t>
            </w:r>
          </w:p>
        </w:tc>
      </w:tr>
      <w:tr w:rsidR="001135E2" w:rsidRPr="00F25887" w14:paraId="7C53B6D3"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1341A0FE"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C4.4B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57C9FAD3"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7AA86696"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297484F3"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1.83</w:t>
            </w:r>
          </w:p>
        </w:tc>
        <w:tc>
          <w:tcPr>
            <w:tcW w:w="1070" w:type="pct"/>
            <w:tcBorders>
              <w:bottom w:val="nil"/>
            </w:tcBorders>
            <w:shd w:val="clear" w:color="auto" w:fill="FFFFFF"/>
            <w:tcMar>
              <w:top w:w="30" w:type="dxa"/>
              <w:left w:w="30" w:type="dxa"/>
              <w:bottom w:w="30" w:type="dxa"/>
              <w:right w:w="30" w:type="dxa"/>
            </w:tcMar>
            <w:vAlign w:val="center"/>
          </w:tcPr>
          <w:p w14:paraId="761D2CE0"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.830</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584F7BF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.076</w:t>
            </w:r>
          </w:p>
        </w:tc>
      </w:tr>
      <w:tr w:rsidR="001135E2" w:rsidRPr="00F25887" w14:paraId="72F3BA45"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3299C5C6"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5044FFFD"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021D7C8F"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40401FCA"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1.80</w:t>
            </w:r>
          </w:p>
        </w:tc>
        <w:tc>
          <w:tcPr>
            <w:tcW w:w="1070" w:type="pct"/>
            <w:tcBorders>
              <w:top w:val="nil"/>
            </w:tcBorders>
            <w:shd w:val="clear" w:color="auto" w:fill="FFFFFF"/>
            <w:tcMar>
              <w:top w:w="30" w:type="dxa"/>
              <w:left w:w="30" w:type="dxa"/>
              <w:bottom w:w="30" w:type="dxa"/>
              <w:right w:w="30" w:type="dxa"/>
            </w:tcMar>
            <w:vAlign w:val="center"/>
          </w:tcPr>
          <w:p w14:paraId="771057CE"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.879</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49057F5C"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.036</w:t>
            </w:r>
          </w:p>
        </w:tc>
      </w:tr>
      <w:tr w:rsidR="001135E2" w:rsidRPr="00F25887" w14:paraId="059E9006"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0B3DDEB5"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C4.5B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5F95801F"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05611236"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78045923"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1.41</w:t>
            </w:r>
          </w:p>
        </w:tc>
        <w:tc>
          <w:tcPr>
            <w:tcW w:w="1070" w:type="pct"/>
            <w:tcBorders>
              <w:bottom w:val="nil"/>
            </w:tcBorders>
            <w:shd w:val="clear" w:color="auto" w:fill="FFFFFF"/>
            <w:tcMar>
              <w:top w:w="30" w:type="dxa"/>
              <w:left w:w="30" w:type="dxa"/>
              <w:bottom w:w="30" w:type="dxa"/>
              <w:right w:w="30" w:type="dxa"/>
            </w:tcMar>
            <w:vAlign w:val="center"/>
          </w:tcPr>
          <w:p w14:paraId="59DC846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.588</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7BD06ACF"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.054</w:t>
            </w:r>
          </w:p>
        </w:tc>
      </w:tr>
      <w:tr w:rsidR="001135E2" w:rsidRPr="00F25887" w14:paraId="1C6E4053"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2F07DD5E"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5BC438E9"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11C833B7"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4874AAA1"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1.42</w:t>
            </w:r>
          </w:p>
        </w:tc>
        <w:tc>
          <w:tcPr>
            <w:tcW w:w="1070" w:type="pct"/>
            <w:tcBorders>
              <w:top w:val="nil"/>
            </w:tcBorders>
            <w:shd w:val="clear" w:color="auto" w:fill="FFFFFF"/>
            <w:tcMar>
              <w:top w:w="30" w:type="dxa"/>
              <w:left w:w="30" w:type="dxa"/>
              <w:bottom w:w="30" w:type="dxa"/>
              <w:right w:w="30" w:type="dxa"/>
            </w:tcMar>
            <w:vAlign w:val="center"/>
          </w:tcPr>
          <w:p w14:paraId="3EC2B057"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.622</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4DF3C8E1"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.026</w:t>
            </w:r>
          </w:p>
        </w:tc>
      </w:tr>
      <w:tr w:rsidR="001135E2" w:rsidRPr="00F25887" w14:paraId="14425DA1"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4CA668CC"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C4.6B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270F403D"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0F202DBE"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608793BC"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1.37</w:t>
            </w:r>
          </w:p>
        </w:tc>
        <w:tc>
          <w:tcPr>
            <w:tcW w:w="1070" w:type="pct"/>
            <w:tcBorders>
              <w:bottom w:val="nil"/>
            </w:tcBorders>
            <w:shd w:val="clear" w:color="auto" w:fill="FFFFFF"/>
            <w:tcMar>
              <w:top w:w="30" w:type="dxa"/>
              <w:left w:w="30" w:type="dxa"/>
              <w:bottom w:w="30" w:type="dxa"/>
              <w:right w:w="30" w:type="dxa"/>
            </w:tcMar>
            <w:vAlign w:val="center"/>
          </w:tcPr>
          <w:p w14:paraId="4C3B789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.582</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208E759A"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.054</w:t>
            </w:r>
          </w:p>
        </w:tc>
      </w:tr>
      <w:tr w:rsidR="001135E2" w:rsidRPr="00F25887" w14:paraId="740D9B80"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510EA44E"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39C234BB"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6A6DAF17"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0CE2F84D"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1.41</w:t>
            </w:r>
          </w:p>
        </w:tc>
        <w:tc>
          <w:tcPr>
            <w:tcW w:w="1070" w:type="pct"/>
            <w:tcBorders>
              <w:top w:val="nil"/>
            </w:tcBorders>
            <w:shd w:val="clear" w:color="auto" w:fill="FFFFFF"/>
            <w:tcMar>
              <w:top w:w="30" w:type="dxa"/>
              <w:left w:w="30" w:type="dxa"/>
              <w:bottom w:w="30" w:type="dxa"/>
              <w:right w:w="30" w:type="dxa"/>
            </w:tcMar>
            <w:vAlign w:val="center"/>
          </w:tcPr>
          <w:p w14:paraId="7A5C4782"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.679</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41304681"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.028</w:t>
            </w:r>
          </w:p>
        </w:tc>
      </w:tr>
      <w:tr w:rsidR="001135E2" w:rsidRPr="00F25887" w14:paraId="203B4B38"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49137922"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C4.7B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0B1ADC1B"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207AA79D"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1C7D078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1.94</w:t>
            </w:r>
          </w:p>
        </w:tc>
        <w:tc>
          <w:tcPr>
            <w:tcW w:w="1070" w:type="pct"/>
            <w:tcBorders>
              <w:bottom w:val="nil"/>
            </w:tcBorders>
            <w:shd w:val="clear" w:color="auto" w:fill="FFFFFF"/>
            <w:tcMar>
              <w:top w:w="30" w:type="dxa"/>
              <w:left w:w="30" w:type="dxa"/>
              <w:bottom w:w="30" w:type="dxa"/>
              <w:right w:w="30" w:type="dxa"/>
            </w:tcMar>
            <w:vAlign w:val="center"/>
          </w:tcPr>
          <w:p w14:paraId="0396A98D"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.840</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45F34217"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.077</w:t>
            </w:r>
          </w:p>
        </w:tc>
      </w:tr>
      <w:tr w:rsidR="001135E2" w:rsidRPr="00F25887" w14:paraId="09909F5C"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1DC1552C"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1CED4ACF"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565BA82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154F193E"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1.84</w:t>
            </w:r>
          </w:p>
        </w:tc>
        <w:tc>
          <w:tcPr>
            <w:tcW w:w="1070" w:type="pct"/>
            <w:tcBorders>
              <w:top w:val="nil"/>
            </w:tcBorders>
            <w:shd w:val="clear" w:color="auto" w:fill="FFFFFF"/>
            <w:tcMar>
              <w:top w:w="30" w:type="dxa"/>
              <w:left w:w="30" w:type="dxa"/>
              <w:bottom w:w="30" w:type="dxa"/>
              <w:right w:w="30" w:type="dxa"/>
            </w:tcMar>
            <w:vAlign w:val="center"/>
          </w:tcPr>
          <w:p w14:paraId="16882C07"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.877</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010DCD7B"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.036</w:t>
            </w:r>
          </w:p>
        </w:tc>
      </w:tr>
      <w:tr w:rsidR="001135E2" w:rsidRPr="00F25887" w14:paraId="7B476F80"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0C3E3E54"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C4.8B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4AE9DA72"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086E12E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01D81505"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1.92</w:t>
            </w:r>
          </w:p>
        </w:tc>
        <w:tc>
          <w:tcPr>
            <w:tcW w:w="1070" w:type="pct"/>
            <w:tcBorders>
              <w:bottom w:val="nil"/>
            </w:tcBorders>
            <w:shd w:val="clear" w:color="auto" w:fill="FFFFFF"/>
            <w:tcMar>
              <w:top w:w="30" w:type="dxa"/>
              <w:left w:w="30" w:type="dxa"/>
              <w:bottom w:w="30" w:type="dxa"/>
              <w:right w:w="30" w:type="dxa"/>
            </w:tcMar>
            <w:vAlign w:val="center"/>
          </w:tcPr>
          <w:p w14:paraId="59AAFFE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.879</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1028761A"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.081</w:t>
            </w:r>
          </w:p>
        </w:tc>
      </w:tr>
      <w:tr w:rsidR="001135E2" w:rsidRPr="00F25887" w14:paraId="0E76FDA8"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7E8D7A35"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14963513"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617ECA14"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581B599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1.84</w:t>
            </w:r>
          </w:p>
        </w:tc>
        <w:tc>
          <w:tcPr>
            <w:tcW w:w="1070" w:type="pct"/>
            <w:tcBorders>
              <w:top w:val="nil"/>
            </w:tcBorders>
            <w:shd w:val="clear" w:color="auto" w:fill="FFFFFF"/>
            <w:tcMar>
              <w:top w:w="30" w:type="dxa"/>
              <w:left w:w="30" w:type="dxa"/>
              <w:bottom w:w="30" w:type="dxa"/>
              <w:right w:w="30" w:type="dxa"/>
            </w:tcMar>
            <w:vAlign w:val="center"/>
          </w:tcPr>
          <w:p w14:paraId="2C4937D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.896</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0FF03D94"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.037</w:t>
            </w:r>
          </w:p>
        </w:tc>
      </w:tr>
      <w:tr w:rsidR="001135E2" w:rsidRPr="00F25887" w14:paraId="1093AB6A"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05EDD3ED"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C4.9B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0FE7DFED"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4D863CBF"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31D54753"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1.74</w:t>
            </w:r>
          </w:p>
        </w:tc>
        <w:tc>
          <w:tcPr>
            <w:tcW w:w="1070" w:type="pct"/>
            <w:tcBorders>
              <w:bottom w:val="nil"/>
            </w:tcBorders>
            <w:shd w:val="clear" w:color="auto" w:fill="FFFFFF"/>
            <w:tcMar>
              <w:top w:w="30" w:type="dxa"/>
              <w:left w:w="30" w:type="dxa"/>
              <w:bottom w:w="30" w:type="dxa"/>
              <w:right w:w="30" w:type="dxa"/>
            </w:tcMar>
            <w:vAlign w:val="center"/>
          </w:tcPr>
          <w:p w14:paraId="5E1E101F"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.767</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425D4E5A"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.071</w:t>
            </w:r>
          </w:p>
        </w:tc>
      </w:tr>
      <w:tr w:rsidR="001135E2" w:rsidRPr="00F25887" w14:paraId="17E079F3"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0C23B762"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513EF514"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774CEF3B"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5D82AB02"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1.77</w:t>
            </w:r>
          </w:p>
        </w:tc>
        <w:tc>
          <w:tcPr>
            <w:tcW w:w="1070" w:type="pct"/>
            <w:tcBorders>
              <w:top w:val="nil"/>
            </w:tcBorders>
            <w:shd w:val="clear" w:color="auto" w:fill="FFFFFF"/>
            <w:tcMar>
              <w:top w:w="30" w:type="dxa"/>
              <w:left w:w="30" w:type="dxa"/>
              <w:bottom w:w="30" w:type="dxa"/>
              <w:right w:w="30" w:type="dxa"/>
            </w:tcMar>
            <w:vAlign w:val="center"/>
          </w:tcPr>
          <w:p w14:paraId="78E7603D"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.856</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5F63EF4E"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.035</w:t>
            </w:r>
          </w:p>
        </w:tc>
      </w:tr>
      <w:tr w:rsidR="001135E2" w:rsidRPr="00F25887" w14:paraId="5D628175" w14:textId="77777777" w:rsidTr="009F2097">
        <w:trPr>
          <w:cantSplit/>
          <w:trHeight w:val="20"/>
          <w:tblHeader/>
        </w:trPr>
        <w:tc>
          <w:tcPr>
            <w:tcW w:w="681" w:type="pct"/>
            <w:vMerge w:val="restart"/>
            <w:tcBorders>
              <w:left w:val="single" w:sz="16" w:space="0" w:color="000000"/>
              <w:right w:val="nil"/>
            </w:tcBorders>
            <w:shd w:val="clear" w:color="auto" w:fill="FFFFFF"/>
            <w:tcMar>
              <w:top w:w="30" w:type="dxa"/>
              <w:left w:w="30" w:type="dxa"/>
              <w:bottom w:w="30" w:type="dxa"/>
              <w:right w:w="30" w:type="dxa"/>
            </w:tcMar>
          </w:tcPr>
          <w:p w14:paraId="19B3275C"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C4.10B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08F9C439"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70E98357"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49608921"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1.82</w:t>
            </w:r>
          </w:p>
        </w:tc>
        <w:tc>
          <w:tcPr>
            <w:tcW w:w="1070" w:type="pct"/>
            <w:tcBorders>
              <w:bottom w:val="nil"/>
            </w:tcBorders>
            <w:shd w:val="clear" w:color="auto" w:fill="FFFFFF"/>
            <w:tcMar>
              <w:top w:w="30" w:type="dxa"/>
              <w:left w:w="30" w:type="dxa"/>
              <w:bottom w:w="30" w:type="dxa"/>
              <w:right w:w="30" w:type="dxa"/>
            </w:tcMar>
            <w:vAlign w:val="center"/>
          </w:tcPr>
          <w:p w14:paraId="17799FD1"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.844</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2FF4CCD3"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.078</w:t>
            </w:r>
          </w:p>
        </w:tc>
      </w:tr>
      <w:tr w:rsidR="001135E2" w:rsidRPr="00F25887" w14:paraId="624BAB46" w14:textId="77777777" w:rsidTr="009F2097">
        <w:trPr>
          <w:cantSplit/>
          <w:trHeight w:val="20"/>
          <w:tblHeader/>
        </w:trPr>
        <w:tc>
          <w:tcPr>
            <w:tcW w:w="681" w:type="pct"/>
            <w:vMerge/>
            <w:tcBorders>
              <w:left w:val="single" w:sz="16" w:space="0" w:color="000000"/>
              <w:right w:val="nil"/>
            </w:tcBorders>
            <w:shd w:val="clear" w:color="auto" w:fill="FFFFFF"/>
            <w:tcMar>
              <w:top w:w="30" w:type="dxa"/>
              <w:left w:w="30" w:type="dxa"/>
              <w:bottom w:w="30" w:type="dxa"/>
              <w:right w:w="30" w:type="dxa"/>
            </w:tcMar>
          </w:tcPr>
          <w:p w14:paraId="270D584C"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right w:val="single" w:sz="16" w:space="0" w:color="000000"/>
            </w:tcBorders>
            <w:shd w:val="clear" w:color="auto" w:fill="FFFFFF"/>
            <w:tcMar>
              <w:top w:w="30" w:type="dxa"/>
              <w:left w:w="30" w:type="dxa"/>
              <w:bottom w:w="30" w:type="dxa"/>
              <w:right w:w="30" w:type="dxa"/>
            </w:tcMar>
          </w:tcPr>
          <w:p w14:paraId="46011993"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tcBorders>
            <w:shd w:val="clear" w:color="auto" w:fill="FFFFFF"/>
            <w:tcMar>
              <w:top w:w="30" w:type="dxa"/>
              <w:left w:w="30" w:type="dxa"/>
              <w:bottom w:w="30" w:type="dxa"/>
              <w:right w:w="30" w:type="dxa"/>
            </w:tcMar>
            <w:vAlign w:val="center"/>
          </w:tcPr>
          <w:p w14:paraId="333EFE8F"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tcBorders>
            <w:shd w:val="clear" w:color="auto" w:fill="FFFFFF"/>
            <w:tcMar>
              <w:top w:w="30" w:type="dxa"/>
              <w:left w:w="30" w:type="dxa"/>
              <w:bottom w:w="30" w:type="dxa"/>
              <w:right w:w="30" w:type="dxa"/>
            </w:tcMar>
            <w:vAlign w:val="center"/>
          </w:tcPr>
          <w:p w14:paraId="12B88BD8"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1.79</w:t>
            </w:r>
          </w:p>
        </w:tc>
        <w:tc>
          <w:tcPr>
            <w:tcW w:w="1070" w:type="pct"/>
            <w:tcBorders>
              <w:top w:val="nil"/>
            </w:tcBorders>
            <w:shd w:val="clear" w:color="auto" w:fill="FFFFFF"/>
            <w:tcMar>
              <w:top w:w="30" w:type="dxa"/>
              <w:left w:w="30" w:type="dxa"/>
              <w:bottom w:w="30" w:type="dxa"/>
              <w:right w:w="30" w:type="dxa"/>
            </w:tcMar>
            <w:vAlign w:val="center"/>
          </w:tcPr>
          <w:p w14:paraId="4CD9936B"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.862</w:t>
            </w:r>
          </w:p>
        </w:tc>
        <w:tc>
          <w:tcPr>
            <w:tcW w:w="1091" w:type="pct"/>
            <w:tcBorders>
              <w:top w:val="nil"/>
              <w:right w:val="single" w:sz="16" w:space="0" w:color="000000"/>
            </w:tcBorders>
            <w:shd w:val="clear" w:color="auto" w:fill="FFFFFF"/>
            <w:tcMar>
              <w:top w:w="30" w:type="dxa"/>
              <w:left w:w="30" w:type="dxa"/>
              <w:bottom w:w="30" w:type="dxa"/>
              <w:right w:w="30" w:type="dxa"/>
            </w:tcMar>
            <w:vAlign w:val="center"/>
          </w:tcPr>
          <w:p w14:paraId="51F94151"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.035</w:t>
            </w:r>
          </w:p>
        </w:tc>
      </w:tr>
      <w:tr w:rsidR="001135E2" w:rsidRPr="00F25887" w14:paraId="53A80666" w14:textId="77777777" w:rsidTr="009F2097">
        <w:trPr>
          <w:cantSplit/>
          <w:trHeight w:val="20"/>
          <w:tblHeader/>
        </w:trPr>
        <w:tc>
          <w:tcPr>
            <w:tcW w:w="681" w:type="pct"/>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0BF67706"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C4.11B</w:t>
            </w:r>
          </w:p>
        </w:tc>
        <w:tc>
          <w:tcPr>
            <w:tcW w:w="646" w:type="pct"/>
            <w:tcBorders>
              <w:left w:val="nil"/>
              <w:bottom w:val="nil"/>
              <w:right w:val="single" w:sz="16" w:space="0" w:color="000000"/>
            </w:tcBorders>
            <w:shd w:val="clear" w:color="auto" w:fill="FFFFFF"/>
            <w:tcMar>
              <w:top w:w="30" w:type="dxa"/>
              <w:left w:w="30" w:type="dxa"/>
              <w:bottom w:w="30" w:type="dxa"/>
              <w:right w:w="30" w:type="dxa"/>
            </w:tcMar>
          </w:tcPr>
          <w:p w14:paraId="0940C573"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CBQL</w:t>
            </w:r>
          </w:p>
        </w:tc>
        <w:tc>
          <w:tcPr>
            <w:tcW w:w="757" w:type="pct"/>
            <w:tcBorders>
              <w:left w:val="single" w:sz="16" w:space="0" w:color="000000"/>
              <w:bottom w:val="nil"/>
            </w:tcBorders>
            <w:shd w:val="clear" w:color="auto" w:fill="FFFFFF"/>
            <w:tcMar>
              <w:top w:w="30" w:type="dxa"/>
              <w:left w:w="30" w:type="dxa"/>
              <w:bottom w:w="30" w:type="dxa"/>
              <w:right w:w="30" w:type="dxa"/>
            </w:tcMar>
            <w:vAlign w:val="center"/>
          </w:tcPr>
          <w:p w14:paraId="14E37CF6"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118</w:t>
            </w:r>
          </w:p>
        </w:tc>
        <w:tc>
          <w:tcPr>
            <w:tcW w:w="756" w:type="pct"/>
            <w:tcBorders>
              <w:bottom w:val="nil"/>
            </w:tcBorders>
            <w:shd w:val="clear" w:color="auto" w:fill="FFFFFF"/>
            <w:tcMar>
              <w:top w:w="30" w:type="dxa"/>
              <w:left w:w="30" w:type="dxa"/>
              <w:bottom w:w="30" w:type="dxa"/>
              <w:right w:w="30" w:type="dxa"/>
            </w:tcMar>
            <w:vAlign w:val="center"/>
          </w:tcPr>
          <w:p w14:paraId="763D94F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1.88</w:t>
            </w:r>
          </w:p>
        </w:tc>
        <w:tc>
          <w:tcPr>
            <w:tcW w:w="1070" w:type="pct"/>
            <w:tcBorders>
              <w:bottom w:val="nil"/>
            </w:tcBorders>
            <w:shd w:val="clear" w:color="auto" w:fill="FFFFFF"/>
            <w:tcMar>
              <w:top w:w="30" w:type="dxa"/>
              <w:left w:w="30" w:type="dxa"/>
              <w:bottom w:w="30" w:type="dxa"/>
              <w:right w:w="30" w:type="dxa"/>
            </w:tcMar>
            <w:vAlign w:val="center"/>
          </w:tcPr>
          <w:p w14:paraId="338909B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.859</w:t>
            </w:r>
          </w:p>
        </w:tc>
        <w:tc>
          <w:tcPr>
            <w:tcW w:w="1091" w:type="pct"/>
            <w:tcBorders>
              <w:bottom w:val="nil"/>
              <w:right w:val="single" w:sz="16" w:space="0" w:color="000000"/>
            </w:tcBorders>
            <w:shd w:val="clear" w:color="auto" w:fill="FFFFFF"/>
            <w:tcMar>
              <w:top w:w="30" w:type="dxa"/>
              <w:left w:w="30" w:type="dxa"/>
              <w:bottom w:w="30" w:type="dxa"/>
              <w:right w:w="30" w:type="dxa"/>
            </w:tcMar>
            <w:vAlign w:val="center"/>
          </w:tcPr>
          <w:p w14:paraId="2B46BC06"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.079</w:t>
            </w:r>
          </w:p>
        </w:tc>
      </w:tr>
      <w:tr w:rsidR="001135E2" w:rsidRPr="00F25887" w14:paraId="4E258E1A" w14:textId="77777777" w:rsidTr="009F2097">
        <w:trPr>
          <w:cantSplit/>
          <w:trHeight w:val="20"/>
        </w:trPr>
        <w:tc>
          <w:tcPr>
            <w:tcW w:w="681" w:type="pct"/>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700A572F" w14:textId="77777777" w:rsidR="00C83BEF" w:rsidRPr="00F25887" w:rsidRDefault="00C83BEF" w:rsidP="009F2097">
            <w:pPr>
              <w:autoSpaceDE w:val="0"/>
              <w:autoSpaceDN w:val="0"/>
              <w:adjustRightInd w:val="0"/>
              <w:rPr>
                <w:rFonts w:ascii="Arial" w:hAnsi="Arial" w:cs="Arial"/>
                <w:color w:val="000000" w:themeColor="text1"/>
                <w:sz w:val="20"/>
                <w:szCs w:val="20"/>
              </w:rPr>
            </w:pPr>
          </w:p>
        </w:tc>
        <w:tc>
          <w:tcPr>
            <w:tcW w:w="646"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57BFA800" w14:textId="77777777" w:rsidR="00C83BEF" w:rsidRPr="00F25887" w:rsidRDefault="00C83BEF" w:rsidP="009F2097">
            <w:pPr>
              <w:autoSpaceDE w:val="0"/>
              <w:autoSpaceDN w:val="0"/>
              <w:adjustRightInd w:val="0"/>
              <w:rPr>
                <w:rFonts w:ascii="Arial" w:hAnsi="Arial" w:cs="Arial"/>
                <w:color w:val="000000" w:themeColor="text1"/>
                <w:sz w:val="20"/>
                <w:szCs w:val="20"/>
              </w:rPr>
            </w:pPr>
            <w:r w:rsidRPr="00F25887">
              <w:rPr>
                <w:rFonts w:ascii="Arial" w:hAnsi="Arial" w:cs="Arial"/>
                <w:color w:val="000000" w:themeColor="text1"/>
                <w:sz w:val="20"/>
                <w:szCs w:val="20"/>
              </w:rPr>
              <w:t>GV, CV</w:t>
            </w:r>
          </w:p>
        </w:tc>
        <w:tc>
          <w:tcPr>
            <w:tcW w:w="757"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6E9CE0A3"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594</w:t>
            </w:r>
          </w:p>
        </w:tc>
        <w:tc>
          <w:tcPr>
            <w:tcW w:w="756" w:type="pct"/>
            <w:tcBorders>
              <w:top w:val="nil"/>
              <w:bottom w:val="single" w:sz="16" w:space="0" w:color="000000"/>
            </w:tcBorders>
            <w:shd w:val="clear" w:color="auto" w:fill="FFFFFF"/>
            <w:tcMar>
              <w:top w:w="30" w:type="dxa"/>
              <w:left w:w="30" w:type="dxa"/>
              <w:bottom w:w="30" w:type="dxa"/>
              <w:right w:w="30" w:type="dxa"/>
            </w:tcMar>
            <w:vAlign w:val="center"/>
          </w:tcPr>
          <w:p w14:paraId="1362C8D9"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1.81</w:t>
            </w:r>
          </w:p>
        </w:tc>
        <w:tc>
          <w:tcPr>
            <w:tcW w:w="1070" w:type="pct"/>
            <w:tcBorders>
              <w:top w:val="nil"/>
              <w:bottom w:val="single" w:sz="16" w:space="0" w:color="000000"/>
            </w:tcBorders>
            <w:shd w:val="clear" w:color="auto" w:fill="FFFFFF"/>
            <w:tcMar>
              <w:top w:w="30" w:type="dxa"/>
              <w:left w:w="30" w:type="dxa"/>
              <w:bottom w:w="30" w:type="dxa"/>
              <w:right w:w="30" w:type="dxa"/>
            </w:tcMar>
            <w:vAlign w:val="center"/>
          </w:tcPr>
          <w:p w14:paraId="4FBFFB95"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.846</w:t>
            </w:r>
          </w:p>
        </w:tc>
        <w:tc>
          <w:tcPr>
            <w:tcW w:w="1091" w:type="pct"/>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1323594D" w14:textId="77777777" w:rsidR="00C83BEF" w:rsidRPr="00F25887" w:rsidRDefault="00C83BEF" w:rsidP="009F2097">
            <w:pPr>
              <w:autoSpaceDE w:val="0"/>
              <w:autoSpaceDN w:val="0"/>
              <w:adjustRightInd w:val="0"/>
              <w:jc w:val="right"/>
              <w:rPr>
                <w:rFonts w:ascii="Arial" w:hAnsi="Arial" w:cs="Arial"/>
                <w:color w:val="000000" w:themeColor="text1"/>
                <w:sz w:val="20"/>
                <w:szCs w:val="20"/>
              </w:rPr>
            </w:pPr>
            <w:r w:rsidRPr="00F25887">
              <w:rPr>
                <w:rFonts w:ascii="Arial" w:hAnsi="Arial" w:cs="Arial"/>
                <w:color w:val="000000" w:themeColor="text1"/>
                <w:sz w:val="20"/>
                <w:szCs w:val="20"/>
              </w:rPr>
              <w:t>.035</w:t>
            </w:r>
          </w:p>
        </w:tc>
      </w:tr>
    </w:tbl>
    <w:p w14:paraId="11C95EF4" w14:textId="77777777" w:rsidR="00C83BEF" w:rsidRPr="00F25887" w:rsidRDefault="00C83BEF" w:rsidP="00C83BEF">
      <w:pPr>
        <w:widowControl w:val="0"/>
        <w:spacing w:line="360" w:lineRule="auto"/>
        <w:rPr>
          <w:color w:val="000000" w:themeColor="text1"/>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628"/>
        <w:gridCol w:w="1334"/>
        <w:gridCol w:w="785"/>
        <w:gridCol w:w="787"/>
        <w:gridCol w:w="533"/>
        <w:gridCol w:w="675"/>
        <w:gridCol w:w="752"/>
        <w:gridCol w:w="835"/>
        <w:gridCol w:w="835"/>
        <w:gridCol w:w="786"/>
        <w:gridCol w:w="791"/>
      </w:tblGrid>
      <w:tr w:rsidR="001135E2" w:rsidRPr="00F25887" w14:paraId="5A5C5855" w14:textId="77777777" w:rsidTr="009F2097">
        <w:trPr>
          <w:cantSplit/>
          <w:trHeight w:val="20"/>
          <w:tblHeader/>
        </w:trPr>
        <w:tc>
          <w:tcPr>
            <w:tcW w:w="5000" w:type="pct"/>
            <w:gridSpan w:val="11"/>
            <w:tcBorders>
              <w:top w:val="nil"/>
              <w:left w:val="nil"/>
              <w:bottom w:val="nil"/>
              <w:right w:val="nil"/>
            </w:tcBorders>
            <w:shd w:val="clear" w:color="auto" w:fill="FFFFFF"/>
            <w:tcMar>
              <w:top w:w="30" w:type="dxa"/>
              <w:left w:w="30" w:type="dxa"/>
              <w:bottom w:w="30" w:type="dxa"/>
              <w:right w:w="30" w:type="dxa"/>
            </w:tcMar>
            <w:vAlign w:val="center"/>
          </w:tcPr>
          <w:p w14:paraId="754C7281" w14:textId="77777777" w:rsidR="00C83BEF" w:rsidRPr="00F25887" w:rsidRDefault="00C83BEF" w:rsidP="009F2097">
            <w:pPr>
              <w:autoSpaceDE w:val="0"/>
              <w:autoSpaceDN w:val="0"/>
              <w:adjustRightInd w:val="0"/>
              <w:jc w:val="center"/>
              <w:rPr>
                <w:rFonts w:ascii="Arial" w:hAnsi="Arial" w:cs="Arial"/>
                <w:b/>
                <w:bCs/>
                <w:color w:val="000000" w:themeColor="text1"/>
                <w:sz w:val="17"/>
                <w:szCs w:val="17"/>
              </w:rPr>
            </w:pPr>
          </w:p>
          <w:p w14:paraId="10D1C417"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b/>
                <w:bCs/>
                <w:color w:val="000000" w:themeColor="text1"/>
                <w:sz w:val="17"/>
                <w:szCs w:val="17"/>
              </w:rPr>
              <w:t>Independent Samples Test</w:t>
            </w:r>
          </w:p>
        </w:tc>
      </w:tr>
      <w:tr w:rsidR="001135E2" w:rsidRPr="00F25887" w14:paraId="529C5111" w14:textId="77777777" w:rsidTr="009F2097">
        <w:trPr>
          <w:cantSplit/>
          <w:trHeight w:val="20"/>
          <w:tblHeader/>
        </w:trPr>
        <w:tc>
          <w:tcPr>
            <w:tcW w:w="355" w:type="pc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14:paraId="23B594A4" w14:textId="77777777" w:rsidR="00C83BEF" w:rsidRPr="00F25887" w:rsidRDefault="00C83BEF" w:rsidP="009F2097">
            <w:pPr>
              <w:autoSpaceDE w:val="0"/>
              <w:autoSpaceDN w:val="0"/>
              <w:adjustRightInd w:val="0"/>
              <w:rPr>
                <w:color w:val="000000" w:themeColor="text1"/>
                <w:sz w:val="17"/>
                <w:szCs w:val="17"/>
              </w:rPr>
            </w:pPr>
          </w:p>
        </w:tc>
        <w:tc>
          <w:tcPr>
            <w:tcW w:w="766"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0814104D" w14:textId="77777777" w:rsidR="00C83BEF" w:rsidRPr="00F25887" w:rsidRDefault="00C83BEF" w:rsidP="009F2097">
            <w:pPr>
              <w:autoSpaceDE w:val="0"/>
              <w:autoSpaceDN w:val="0"/>
              <w:adjustRightInd w:val="0"/>
              <w:rPr>
                <w:color w:val="000000" w:themeColor="text1"/>
                <w:sz w:val="17"/>
                <w:szCs w:val="17"/>
              </w:rPr>
            </w:pPr>
          </w:p>
        </w:tc>
        <w:tc>
          <w:tcPr>
            <w:tcW w:w="905" w:type="pct"/>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14:paraId="04C220B5"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Levene's Test for Equality of Variances</w:t>
            </w:r>
          </w:p>
        </w:tc>
        <w:tc>
          <w:tcPr>
            <w:tcW w:w="2974" w:type="pct"/>
            <w:gridSpan w:val="7"/>
            <w:tcBorders>
              <w:top w:val="single" w:sz="16" w:space="0" w:color="000000"/>
              <w:right w:val="single" w:sz="16" w:space="0" w:color="000000"/>
            </w:tcBorders>
            <w:shd w:val="clear" w:color="auto" w:fill="FFFFFF"/>
            <w:tcMar>
              <w:top w:w="30" w:type="dxa"/>
              <w:left w:w="30" w:type="dxa"/>
              <w:bottom w:w="30" w:type="dxa"/>
              <w:right w:w="30" w:type="dxa"/>
            </w:tcMar>
            <w:vAlign w:val="bottom"/>
          </w:tcPr>
          <w:p w14:paraId="266D8537"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t-test for Equality of Means</w:t>
            </w:r>
          </w:p>
        </w:tc>
      </w:tr>
      <w:tr w:rsidR="001135E2" w:rsidRPr="00F25887" w14:paraId="328E5CF3" w14:textId="77777777" w:rsidTr="009F2097">
        <w:trPr>
          <w:cantSplit/>
          <w:trHeight w:val="20"/>
          <w:tblHeader/>
        </w:trPr>
        <w:tc>
          <w:tcPr>
            <w:tcW w:w="355" w:type="pct"/>
            <w:tcBorders>
              <w:top w:val="nil"/>
              <w:left w:val="single" w:sz="16" w:space="0" w:color="000000"/>
              <w:bottom w:val="nil"/>
              <w:right w:val="nil"/>
            </w:tcBorders>
            <w:shd w:val="clear" w:color="auto" w:fill="FFFFFF"/>
            <w:tcMar>
              <w:top w:w="30" w:type="dxa"/>
              <w:left w:w="30" w:type="dxa"/>
              <w:bottom w:w="30" w:type="dxa"/>
              <w:right w:w="30" w:type="dxa"/>
            </w:tcMar>
          </w:tcPr>
          <w:p w14:paraId="51DEDAF5" w14:textId="77777777" w:rsidR="00C83BEF" w:rsidRPr="00F25887" w:rsidRDefault="00C83BEF" w:rsidP="009F2097">
            <w:pPr>
              <w:autoSpaceDE w:val="0"/>
              <w:autoSpaceDN w:val="0"/>
              <w:adjustRightInd w:val="0"/>
              <w:rPr>
                <w:color w:val="000000" w:themeColor="text1"/>
                <w:sz w:val="17"/>
                <w:szCs w:val="17"/>
              </w:rPr>
            </w:pPr>
          </w:p>
        </w:tc>
        <w:tc>
          <w:tcPr>
            <w:tcW w:w="766" w:type="pct"/>
            <w:tcBorders>
              <w:top w:val="nil"/>
              <w:left w:val="nil"/>
              <w:bottom w:val="nil"/>
              <w:right w:val="single" w:sz="16" w:space="0" w:color="000000"/>
            </w:tcBorders>
            <w:shd w:val="clear" w:color="auto" w:fill="FFFFFF"/>
            <w:tcMar>
              <w:top w:w="30" w:type="dxa"/>
              <w:left w:w="30" w:type="dxa"/>
              <w:bottom w:w="30" w:type="dxa"/>
              <w:right w:w="30" w:type="dxa"/>
            </w:tcMar>
          </w:tcPr>
          <w:p w14:paraId="6D82C46A" w14:textId="77777777" w:rsidR="00C83BEF" w:rsidRPr="00F25887" w:rsidRDefault="00C83BEF" w:rsidP="009F2097">
            <w:pPr>
              <w:autoSpaceDE w:val="0"/>
              <w:autoSpaceDN w:val="0"/>
              <w:adjustRightInd w:val="0"/>
              <w:rPr>
                <w:color w:val="000000" w:themeColor="text1"/>
                <w:sz w:val="17"/>
                <w:szCs w:val="17"/>
              </w:rPr>
            </w:pPr>
          </w:p>
        </w:tc>
        <w:tc>
          <w:tcPr>
            <w:tcW w:w="452" w:type="pct"/>
            <w:vMerge w:val="restart"/>
            <w:tcBorders>
              <w:left w:val="single" w:sz="16" w:space="0" w:color="000000"/>
              <w:bottom w:val="single" w:sz="16" w:space="0" w:color="000000"/>
            </w:tcBorders>
            <w:shd w:val="clear" w:color="auto" w:fill="FFFFFF"/>
            <w:tcMar>
              <w:top w:w="30" w:type="dxa"/>
              <w:left w:w="30" w:type="dxa"/>
              <w:bottom w:w="30" w:type="dxa"/>
              <w:right w:w="30" w:type="dxa"/>
            </w:tcMar>
            <w:vAlign w:val="bottom"/>
          </w:tcPr>
          <w:p w14:paraId="4CB6076D"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F</w:t>
            </w:r>
          </w:p>
        </w:tc>
        <w:tc>
          <w:tcPr>
            <w:tcW w:w="452" w:type="pct"/>
            <w:vMerge w:val="restart"/>
            <w:tcBorders>
              <w:bottom w:val="single" w:sz="16" w:space="0" w:color="000000"/>
            </w:tcBorders>
            <w:shd w:val="clear" w:color="auto" w:fill="FFFFFF"/>
            <w:tcMar>
              <w:top w:w="30" w:type="dxa"/>
              <w:left w:w="30" w:type="dxa"/>
              <w:bottom w:w="30" w:type="dxa"/>
              <w:right w:w="30" w:type="dxa"/>
            </w:tcMar>
            <w:vAlign w:val="bottom"/>
          </w:tcPr>
          <w:p w14:paraId="7E47B03E"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Sig.</w:t>
            </w:r>
          </w:p>
        </w:tc>
        <w:tc>
          <w:tcPr>
            <w:tcW w:w="308" w:type="pct"/>
            <w:vMerge w:val="restart"/>
            <w:tcBorders>
              <w:bottom w:val="single" w:sz="16" w:space="0" w:color="000000"/>
            </w:tcBorders>
            <w:shd w:val="clear" w:color="auto" w:fill="FFFFFF"/>
            <w:tcMar>
              <w:top w:w="30" w:type="dxa"/>
              <w:left w:w="30" w:type="dxa"/>
              <w:bottom w:w="30" w:type="dxa"/>
              <w:right w:w="30" w:type="dxa"/>
            </w:tcMar>
            <w:vAlign w:val="bottom"/>
          </w:tcPr>
          <w:p w14:paraId="1F413DF3"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t</w:t>
            </w:r>
          </w:p>
        </w:tc>
        <w:tc>
          <w:tcPr>
            <w:tcW w:w="382" w:type="pct"/>
            <w:vMerge w:val="restart"/>
            <w:tcBorders>
              <w:bottom w:val="single" w:sz="16" w:space="0" w:color="000000"/>
            </w:tcBorders>
            <w:shd w:val="clear" w:color="auto" w:fill="FFFFFF"/>
            <w:tcMar>
              <w:top w:w="30" w:type="dxa"/>
              <w:left w:w="30" w:type="dxa"/>
              <w:bottom w:w="30" w:type="dxa"/>
              <w:right w:w="30" w:type="dxa"/>
            </w:tcMar>
            <w:vAlign w:val="bottom"/>
          </w:tcPr>
          <w:p w14:paraId="24F25DD5"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df</w:t>
            </w:r>
          </w:p>
        </w:tc>
        <w:tc>
          <w:tcPr>
            <w:tcW w:w="433" w:type="pct"/>
            <w:vMerge w:val="restart"/>
            <w:tcBorders>
              <w:bottom w:val="single" w:sz="16" w:space="0" w:color="000000"/>
            </w:tcBorders>
            <w:shd w:val="clear" w:color="auto" w:fill="FFFFFF"/>
            <w:tcMar>
              <w:top w:w="30" w:type="dxa"/>
              <w:left w:w="30" w:type="dxa"/>
              <w:bottom w:w="30" w:type="dxa"/>
              <w:right w:w="30" w:type="dxa"/>
            </w:tcMar>
            <w:vAlign w:val="bottom"/>
          </w:tcPr>
          <w:p w14:paraId="010683F5"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Sig. (2-tailed)</w:t>
            </w:r>
          </w:p>
        </w:tc>
        <w:tc>
          <w:tcPr>
            <w:tcW w:w="472" w:type="pct"/>
            <w:vMerge w:val="restart"/>
            <w:tcBorders>
              <w:bottom w:val="single" w:sz="16" w:space="0" w:color="000000"/>
            </w:tcBorders>
            <w:shd w:val="clear" w:color="auto" w:fill="FFFFFF"/>
            <w:tcMar>
              <w:top w:w="30" w:type="dxa"/>
              <w:left w:w="30" w:type="dxa"/>
              <w:bottom w:w="30" w:type="dxa"/>
              <w:right w:w="30" w:type="dxa"/>
            </w:tcMar>
            <w:vAlign w:val="bottom"/>
          </w:tcPr>
          <w:p w14:paraId="7200FDBB"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Mean Difference</w:t>
            </w:r>
          </w:p>
        </w:tc>
        <w:tc>
          <w:tcPr>
            <w:tcW w:w="472" w:type="pct"/>
            <w:vMerge w:val="restart"/>
            <w:tcBorders>
              <w:bottom w:val="single" w:sz="16" w:space="0" w:color="000000"/>
            </w:tcBorders>
            <w:shd w:val="clear" w:color="auto" w:fill="FFFFFF"/>
            <w:tcMar>
              <w:top w:w="30" w:type="dxa"/>
              <w:left w:w="30" w:type="dxa"/>
              <w:bottom w:w="30" w:type="dxa"/>
              <w:right w:w="30" w:type="dxa"/>
            </w:tcMar>
            <w:vAlign w:val="bottom"/>
          </w:tcPr>
          <w:p w14:paraId="2B12E3D3"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Std. Error Difference</w:t>
            </w:r>
          </w:p>
        </w:tc>
        <w:tc>
          <w:tcPr>
            <w:tcW w:w="907" w:type="pct"/>
            <w:gridSpan w:val="2"/>
            <w:tcBorders>
              <w:right w:val="single" w:sz="16" w:space="0" w:color="000000"/>
            </w:tcBorders>
            <w:shd w:val="clear" w:color="auto" w:fill="FFFFFF"/>
            <w:tcMar>
              <w:top w:w="30" w:type="dxa"/>
              <w:left w:w="30" w:type="dxa"/>
              <w:bottom w:w="30" w:type="dxa"/>
              <w:right w:w="30" w:type="dxa"/>
            </w:tcMar>
            <w:vAlign w:val="bottom"/>
          </w:tcPr>
          <w:p w14:paraId="0EBAE275"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95% Confidence Interval of the Difference</w:t>
            </w:r>
          </w:p>
        </w:tc>
      </w:tr>
      <w:tr w:rsidR="001135E2" w:rsidRPr="00F25887" w14:paraId="61A8D37D" w14:textId="77777777" w:rsidTr="009F2097">
        <w:trPr>
          <w:cantSplit/>
          <w:trHeight w:val="20"/>
          <w:tblHeader/>
        </w:trPr>
        <w:tc>
          <w:tcPr>
            <w:tcW w:w="355" w:type="pct"/>
            <w:tcBorders>
              <w:top w:val="nil"/>
              <w:left w:val="single" w:sz="16" w:space="0" w:color="000000"/>
              <w:bottom w:val="single" w:sz="16" w:space="0" w:color="000000"/>
              <w:right w:val="nil"/>
            </w:tcBorders>
            <w:shd w:val="clear" w:color="auto" w:fill="FFFFFF"/>
            <w:tcMar>
              <w:top w:w="30" w:type="dxa"/>
              <w:left w:w="30" w:type="dxa"/>
              <w:bottom w:w="30" w:type="dxa"/>
              <w:right w:w="30" w:type="dxa"/>
            </w:tcMar>
          </w:tcPr>
          <w:p w14:paraId="1A90A3D5" w14:textId="77777777" w:rsidR="00C83BEF" w:rsidRPr="00F25887" w:rsidRDefault="00C83BEF" w:rsidP="009F2097">
            <w:pPr>
              <w:autoSpaceDE w:val="0"/>
              <w:autoSpaceDN w:val="0"/>
              <w:adjustRightInd w:val="0"/>
              <w:rPr>
                <w:color w:val="000000" w:themeColor="text1"/>
                <w:sz w:val="17"/>
                <w:szCs w:val="17"/>
              </w:rPr>
            </w:pPr>
          </w:p>
        </w:tc>
        <w:tc>
          <w:tcPr>
            <w:tcW w:w="766"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39E9D5C8" w14:textId="77777777" w:rsidR="00C83BEF" w:rsidRPr="00F25887" w:rsidRDefault="00C83BEF" w:rsidP="009F2097">
            <w:pPr>
              <w:autoSpaceDE w:val="0"/>
              <w:autoSpaceDN w:val="0"/>
              <w:adjustRightInd w:val="0"/>
              <w:rPr>
                <w:color w:val="000000" w:themeColor="text1"/>
                <w:sz w:val="17"/>
                <w:szCs w:val="17"/>
              </w:rPr>
            </w:pPr>
          </w:p>
        </w:tc>
        <w:tc>
          <w:tcPr>
            <w:tcW w:w="452" w:type="pct"/>
            <w:vMerge/>
            <w:tcBorders>
              <w:left w:val="single" w:sz="16" w:space="0" w:color="000000"/>
              <w:bottom w:val="single" w:sz="16" w:space="0" w:color="000000"/>
            </w:tcBorders>
            <w:shd w:val="clear" w:color="auto" w:fill="FFFFFF"/>
            <w:tcMar>
              <w:top w:w="30" w:type="dxa"/>
              <w:left w:w="30" w:type="dxa"/>
              <w:bottom w:w="30" w:type="dxa"/>
              <w:right w:w="30" w:type="dxa"/>
            </w:tcMar>
            <w:vAlign w:val="bottom"/>
          </w:tcPr>
          <w:p w14:paraId="5ABB245C" w14:textId="77777777" w:rsidR="00C83BEF" w:rsidRPr="00F25887" w:rsidRDefault="00C83BEF" w:rsidP="009F2097">
            <w:pPr>
              <w:autoSpaceDE w:val="0"/>
              <w:autoSpaceDN w:val="0"/>
              <w:adjustRightInd w:val="0"/>
              <w:rPr>
                <w:color w:val="000000" w:themeColor="text1"/>
                <w:sz w:val="17"/>
                <w:szCs w:val="17"/>
              </w:rPr>
            </w:pPr>
          </w:p>
        </w:tc>
        <w:tc>
          <w:tcPr>
            <w:tcW w:w="452" w:type="pct"/>
            <w:vMerge/>
            <w:tcBorders>
              <w:bottom w:val="single" w:sz="16" w:space="0" w:color="000000"/>
            </w:tcBorders>
            <w:shd w:val="clear" w:color="auto" w:fill="FFFFFF"/>
            <w:tcMar>
              <w:top w:w="30" w:type="dxa"/>
              <w:left w:w="30" w:type="dxa"/>
              <w:bottom w:w="30" w:type="dxa"/>
              <w:right w:w="30" w:type="dxa"/>
            </w:tcMar>
            <w:vAlign w:val="bottom"/>
          </w:tcPr>
          <w:p w14:paraId="586EBAEE" w14:textId="77777777" w:rsidR="00C83BEF" w:rsidRPr="00F25887" w:rsidRDefault="00C83BEF" w:rsidP="009F2097">
            <w:pPr>
              <w:autoSpaceDE w:val="0"/>
              <w:autoSpaceDN w:val="0"/>
              <w:adjustRightInd w:val="0"/>
              <w:rPr>
                <w:color w:val="000000" w:themeColor="text1"/>
                <w:sz w:val="17"/>
                <w:szCs w:val="17"/>
              </w:rPr>
            </w:pPr>
          </w:p>
        </w:tc>
        <w:tc>
          <w:tcPr>
            <w:tcW w:w="308" w:type="pct"/>
            <w:vMerge/>
            <w:tcBorders>
              <w:bottom w:val="single" w:sz="16" w:space="0" w:color="000000"/>
            </w:tcBorders>
            <w:shd w:val="clear" w:color="auto" w:fill="FFFFFF"/>
            <w:tcMar>
              <w:top w:w="30" w:type="dxa"/>
              <w:left w:w="30" w:type="dxa"/>
              <w:bottom w:w="30" w:type="dxa"/>
              <w:right w:w="30" w:type="dxa"/>
            </w:tcMar>
            <w:vAlign w:val="bottom"/>
          </w:tcPr>
          <w:p w14:paraId="2B0630AD" w14:textId="77777777" w:rsidR="00C83BEF" w:rsidRPr="00F25887" w:rsidRDefault="00C83BEF" w:rsidP="009F2097">
            <w:pPr>
              <w:autoSpaceDE w:val="0"/>
              <w:autoSpaceDN w:val="0"/>
              <w:adjustRightInd w:val="0"/>
              <w:rPr>
                <w:color w:val="000000" w:themeColor="text1"/>
                <w:sz w:val="17"/>
                <w:szCs w:val="17"/>
              </w:rPr>
            </w:pPr>
          </w:p>
        </w:tc>
        <w:tc>
          <w:tcPr>
            <w:tcW w:w="382" w:type="pct"/>
            <w:vMerge/>
            <w:tcBorders>
              <w:bottom w:val="single" w:sz="16" w:space="0" w:color="000000"/>
            </w:tcBorders>
            <w:shd w:val="clear" w:color="auto" w:fill="FFFFFF"/>
            <w:tcMar>
              <w:top w:w="30" w:type="dxa"/>
              <w:left w:w="30" w:type="dxa"/>
              <w:bottom w:w="30" w:type="dxa"/>
              <w:right w:w="30" w:type="dxa"/>
            </w:tcMar>
            <w:vAlign w:val="bottom"/>
          </w:tcPr>
          <w:p w14:paraId="27862C20" w14:textId="77777777" w:rsidR="00C83BEF" w:rsidRPr="00F25887" w:rsidRDefault="00C83BEF" w:rsidP="009F2097">
            <w:pPr>
              <w:autoSpaceDE w:val="0"/>
              <w:autoSpaceDN w:val="0"/>
              <w:adjustRightInd w:val="0"/>
              <w:rPr>
                <w:color w:val="000000" w:themeColor="text1"/>
                <w:sz w:val="17"/>
                <w:szCs w:val="17"/>
              </w:rPr>
            </w:pPr>
          </w:p>
        </w:tc>
        <w:tc>
          <w:tcPr>
            <w:tcW w:w="433" w:type="pct"/>
            <w:vMerge/>
            <w:tcBorders>
              <w:bottom w:val="single" w:sz="16" w:space="0" w:color="000000"/>
            </w:tcBorders>
            <w:shd w:val="clear" w:color="auto" w:fill="FFFFFF"/>
            <w:tcMar>
              <w:top w:w="30" w:type="dxa"/>
              <w:left w:w="30" w:type="dxa"/>
              <w:bottom w:w="30" w:type="dxa"/>
              <w:right w:w="30" w:type="dxa"/>
            </w:tcMar>
            <w:vAlign w:val="bottom"/>
          </w:tcPr>
          <w:p w14:paraId="615781D8" w14:textId="77777777" w:rsidR="00C83BEF" w:rsidRPr="00F25887" w:rsidRDefault="00C83BEF" w:rsidP="009F2097">
            <w:pPr>
              <w:autoSpaceDE w:val="0"/>
              <w:autoSpaceDN w:val="0"/>
              <w:adjustRightInd w:val="0"/>
              <w:rPr>
                <w:color w:val="000000" w:themeColor="text1"/>
                <w:sz w:val="17"/>
                <w:szCs w:val="17"/>
              </w:rPr>
            </w:pPr>
          </w:p>
        </w:tc>
        <w:tc>
          <w:tcPr>
            <w:tcW w:w="472" w:type="pct"/>
            <w:vMerge/>
            <w:tcBorders>
              <w:bottom w:val="single" w:sz="16" w:space="0" w:color="000000"/>
            </w:tcBorders>
            <w:shd w:val="clear" w:color="auto" w:fill="FFFFFF"/>
            <w:tcMar>
              <w:top w:w="30" w:type="dxa"/>
              <w:left w:w="30" w:type="dxa"/>
              <w:bottom w:w="30" w:type="dxa"/>
              <w:right w:w="30" w:type="dxa"/>
            </w:tcMar>
            <w:vAlign w:val="bottom"/>
          </w:tcPr>
          <w:p w14:paraId="751D1A7A" w14:textId="77777777" w:rsidR="00C83BEF" w:rsidRPr="00F25887" w:rsidRDefault="00C83BEF" w:rsidP="009F2097">
            <w:pPr>
              <w:autoSpaceDE w:val="0"/>
              <w:autoSpaceDN w:val="0"/>
              <w:adjustRightInd w:val="0"/>
              <w:rPr>
                <w:color w:val="000000" w:themeColor="text1"/>
                <w:sz w:val="17"/>
                <w:szCs w:val="17"/>
              </w:rPr>
            </w:pPr>
          </w:p>
        </w:tc>
        <w:tc>
          <w:tcPr>
            <w:tcW w:w="472" w:type="pct"/>
            <w:vMerge/>
            <w:tcBorders>
              <w:bottom w:val="single" w:sz="16" w:space="0" w:color="000000"/>
            </w:tcBorders>
            <w:shd w:val="clear" w:color="auto" w:fill="FFFFFF"/>
            <w:tcMar>
              <w:top w:w="30" w:type="dxa"/>
              <w:left w:w="30" w:type="dxa"/>
              <w:bottom w:w="30" w:type="dxa"/>
              <w:right w:w="30" w:type="dxa"/>
            </w:tcMar>
            <w:vAlign w:val="bottom"/>
          </w:tcPr>
          <w:p w14:paraId="788DA072" w14:textId="77777777" w:rsidR="00C83BEF" w:rsidRPr="00F25887" w:rsidRDefault="00C83BEF" w:rsidP="009F2097">
            <w:pPr>
              <w:autoSpaceDE w:val="0"/>
              <w:autoSpaceDN w:val="0"/>
              <w:adjustRightInd w:val="0"/>
              <w:rPr>
                <w:color w:val="000000" w:themeColor="text1"/>
                <w:sz w:val="17"/>
                <w:szCs w:val="17"/>
              </w:rPr>
            </w:pPr>
          </w:p>
        </w:tc>
        <w:tc>
          <w:tcPr>
            <w:tcW w:w="452" w:type="pct"/>
            <w:tcBorders>
              <w:bottom w:val="single" w:sz="16" w:space="0" w:color="000000"/>
            </w:tcBorders>
            <w:shd w:val="clear" w:color="auto" w:fill="FFFFFF"/>
            <w:tcMar>
              <w:top w:w="30" w:type="dxa"/>
              <w:left w:w="30" w:type="dxa"/>
              <w:bottom w:w="30" w:type="dxa"/>
              <w:right w:w="30" w:type="dxa"/>
            </w:tcMar>
            <w:vAlign w:val="bottom"/>
          </w:tcPr>
          <w:p w14:paraId="6C51256E"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Lower</w:t>
            </w:r>
          </w:p>
        </w:tc>
        <w:tc>
          <w:tcPr>
            <w:tcW w:w="454" w:type="pct"/>
            <w:tcBorders>
              <w:bottom w:val="single" w:sz="16" w:space="0" w:color="000000"/>
              <w:right w:val="single" w:sz="16" w:space="0" w:color="000000"/>
            </w:tcBorders>
            <w:shd w:val="clear" w:color="auto" w:fill="FFFFFF"/>
            <w:tcMar>
              <w:top w:w="30" w:type="dxa"/>
              <w:left w:w="30" w:type="dxa"/>
              <w:bottom w:w="30" w:type="dxa"/>
              <w:right w:w="30" w:type="dxa"/>
            </w:tcMar>
            <w:vAlign w:val="bottom"/>
          </w:tcPr>
          <w:p w14:paraId="0015DC15" w14:textId="77777777" w:rsidR="00C83BEF" w:rsidRPr="00F25887" w:rsidRDefault="00C83BEF" w:rsidP="009F2097">
            <w:pPr>
              <w:autoSpaceDE w:val="0"/>
              <w:autoSpaceDN w:val="0"/>
              <w:adjustRightInd w:val="0"/>
              <w:jc w:val="center"/>
              <w:rPr>
                <w:rFonts w:ascii="Arial" w:hAnsi="Arial" w:cs="Arial"/>
                <w:color w:val="000000" w:themeColor="text1"/>
                <w:sz w:val="17"/>
                <w:szCs w:val="17"/>
              </w:rPr>
            </w:pPr>
            <w:r w:rsidRPr="00F25887">
              <w:rPr>
                <w:rFonts w:ascii="Arial" w:hAnsi="Arial" w:cs="Arial"/>
                <w:color w:val="000000" w:themeColor="text1"/>
                <w:sz w:val="17"/>
                <w:szCs w:val="17"/>
              </w:rPr>
              <w:t>Upper</w:t>
            </w:r>
          </w:p>
        </w:tc>
      </w:tr>
      <w:tr w:rsidR="001135E2" w:rsidRPr="00F25887" w14:paraId="5F3EFE45" w14:textId="77777777" w:rsidTr="009F2097">
        <w:trPr>
          <w:cantSplit/>
          <w:trHeight w:val="20"/>
          <w:tblHeader/>
        </w:trPr>
        <w:tc>
          <w:tcPr>
            <w:tcW w:w="355" w:type="pct"/>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24C655A7"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C4.1B</w:t>
            </w:r>
          </w:p>
        </w:tc>
        <w:tc>
          <w:tcPr>
            <w:tcW w:w="766" w:type="pct"/>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67D0B6B7"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CFE7C8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.206</w:t>
            </w:r>
          </w:p>
        </w:tc>
        <w:tc>
          <w:tcPr>
            <w:tcW w:w="452" w:type="pct"/>
            <w:tcBorders>
              <w:top w:val="single" w:sz="16" w:space="0" w:color="000000"/>
              <w:bottom w:val="nil"/>
            </w:tcBorders>
            <w:shd w:val="clear" w:color="auto" w:fill="FFFFFF"/>
            <w:tcMar>
              <w:top w:w="30" w:type="dxa"/>
              <w:left w:w="30" w:type="dxa"/>
              <w:bottom w:w="30" w:type="dxa"/>
              <w:right w:w="30" w:type="dxa"/>
            </w:tcMar>
            <w:vAlign w:val="center"/>
          </w:tcPr>
          <w:p w14:paraId="59FBE5B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.650</w:t>
            </w:r>
          </w:p>
        </w:tc>
        <w:tc>
          <w:tcPr>
            <w:tcW w:w="308" w:type="pct"/>
            <w:tcBorders>
              <w:top w:val="single" w:sz="16" w:space="0" w:color="000000"/>
              <w:bottom w:val="nil"/>
            </w:tcBorders>
            <w:shd w:val="clear" w:color="auto" w:fill="FFFFFF"/>
            <w:tcMar>
              <w:top w:w="30" w:type="dxa"/>
              <w:left w:w="30" w:type="dxa"/>
              <w:bottom w:w="30" w:type="dxa"/>
              <w:right w:w="30" w:type="dxa"/>
            </w:tcMar>
            <w:vAlign w:val="center"/>
          </w:tcPr>
          <w:p w14:paraId="2FA775F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.529</w:t>
            </w:r>
          </w:p>
        </w:tc>
        <w:tc>
          <w:tcPr>
            <w:tcW w:w="382" w:type="pct"/>
            <w:tcBorders>
              <w:top w:val="single" w:sz="16" w:space="0" w:color="000000"/>
              <w:bottom w:val="nil"/>
            </w:tcBorders>
            <w:shd w:val="clear" w:color="auto" w:fill="FFFFFF"/>
            <w:tcMar>
              <w:top w:w="30" w:type="dxa"/>
              <w:left w:w="30" w:type="dxa"/>
              <w:bottom w:w="30" w:type="dxa"/>
              <w:right w:w="30" w:type="dxa"/>
            </w:tcMar>
            <w:vAlign w:val="center"/>
          </w:tcPr>
          <w:p w14:paraId="466472B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top w:val="single" w:sz="16" w:space="0" w:color="000000"/>
              <w:bottom w:val="nil"/>
            </w:tcBorders>
            <w:shd w:val="clear" w:color="auto" w:fill="FFFFFF"/>
            <w:tcMar>
              <w:top w:w="30" w:type="dxa"/>
              <w:left w:w="30" w:type="dxa"/>
              <w:bottom w:w="30" w:type="dxa"/>
              <w:right w:w="30" w:type="dxa"/>
            </w:tcMar>
            <w:vAlign w:val="center"/>
          </w:tcPr>
          <w:p w14:paraId="1690EFD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.597</w:t>
            </w:r>
          </w:p>
        </w:tc>
        <w:tc>
          <w:tcPr>
            <w:tcW w:w="472" w:type="pct"/>
            <w:tcBorders>
              <w:top w:val="single" w:sz="16" w:space="0" w:color="000000"/>
              <w:bottom w:val="nil"/>
            </w:tcBorders>
            <w:shd w:val="clear" w:color="auto" w:fill="FFFFFF"/>
            <w:tcMar>
              <w:top w:w="30" w:type="dxa"/>
              <w:left w:w="30" w:type="dxa"/>
              <w:bottom w:w="30" w:type="dxa"/>
              <w:right w:w="30" w:type="dxa"/>
            </w:tcMar>
            <w:vAlign w:val="center"/>
          </w:tcPr>
          <w:p w14:paraId="514D77B3"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.047</w:t>
            </w:r>
          </w:p>
        </w:tc>
        <w:tc>
          <w:tcPr>
            <w:tcW w:w="472" w:type="pct"/>
            <w:tcBorders>
              <w:top w:val="single" w:sz="16" w:space="0" w:color="000000"/>
              <w:bottom w:val="nil"/>
            </w:tcBorders>
            <w:shd w:val="clear" w:color="auto" w:fill="FFFFFF"/>
            <w:tcMar>
              <w:top w:w="30" w:type="dxa"/>
              <w:left w:w="30" w:type="dxa"/>
              <w:bottom w:w="30" w:type="dxa"/>
              <w:right w:w="30" w:type="dxa"/>
            </w:tcMar>
            <w:vAlign w:val="center"/>
          </w:tcPr>
          <w:p w14:paraId="23F5E62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.089</w:t>
            </w:r>
          </w:p>
        </w:tc>
        <w:tc>
          <w:tcPr>
            <w:tcW w:w="452" w:type="pct"/>
            <w:tcBorders>
              <w:top w:val="single" w:sz="16" w:space="0" w:color="000000"/>
              <w:bottom w:val="nil"/>
            </w:tcBorders>
            <w:shd w:val="clear" w:color="auto" w:fill="FFFFFF"/>
            <w:tcMar>
              <w:top w:w="30" w:type="dxa"/>
              <w:left w:w="30" w:type="dxa"/>
              <w:bottom w:w="30" w:type="dxa"/>
              <w:right w:w="30" w:type="dxa"/>
            </w:tcMar>
            <w:vAlign w:val="center"/>
          </w:tcPr>
          <w:p w14:paraId="2B8AE44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-.128</w:t>
            </w:r>
          </w:p>
        </w:tc>
        <w:tc>
          <w:tcPr>
            <w:tcW w:w="454"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A64FCB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.223</w:t>
            </w:r>
          </w:p>
        </w:tc>
      </w:tr>
      <w:tr w:rsidR="001135E2" w:rsidRPr="00F25887" w14:paraId="7A0300C2" w14:textId="77777777" w:rsidTr="009F2097">
        <w:trPr>
          <w:cantSplit/>
          <w:trHeight w:val="20"/>
          <w:tblHeader/>
        </w:trPr>
        <w:tc>
          <w:tcPr>
            <w:tcW w:w="355" w:type="pct"/>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0EAD9375"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33FEA2AE"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4AB3C95F"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6E412B62"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552A41B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.543</w:t>
            </w:r>
          </w:p>
        </w:tc>
        <w:tc>
          <w:tcPr>
            <w:tcW w:w="382" w:type="pct"/>
            <w:tcBorders>
              <w:top w:val="nil"/>
            </w:tcBorders>
            <w:shd w:val="clear" w:color="auto" w:fill="FFFFFF"/>
            <w:tcMar>
              <w:top w:w="30" w:type="dxa"/>
              <w:left w:w="30" w:type="dxa"/>
              <w:bottom w:w="30" w:type="dxa"/>
              <w:right w:w="30" w:type="dxa"/>
            </w:tcMar>
            <w:vAlign w:val="center"/>
          </w:tcPr>
          <w:p w14:paraId="5126FD2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171.144</w:t>
            </w:r>
          </w:p>
        </w:tc>
        <w:tc>
          <w:tcPr>
            <w:tcW w:w="433" w:type="pct"/>
            <w:tcBorders>
              <w:top w:val="nil"/>
            </w:tcBorders>
            <w:shd w:val="clear" w:color="auto" w:fill="FFFFFF"/>
            <w:tcMar>
              <w:top w:w="30" w:type="dxa"/>
              <w:left w:w="30" w:type="dxa"/>
              <w:bottom w:w="30" w:type="dxa"/>
              <w:right w:w="30" w:type="dxa"/>
            </w:tcMar>
            <w:vAlign w:val="center"/>
          </w:tcPr>
          <w:p w14:paraId="5FCA1FC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.588</w:t>
            </w:r>
          </w:p>
        </w:tc>
        <w:tc>
          <w:tcPr>
            <w:tcW w:w="472" w:type="pct"/>
            <w:tcBorders>
              <w:top w:val="nil"/>
            </w:tcBorders>
            <w:shd w:val="clear" w:color="auto" w:fill="FFFFFF"/>
            <w:tcMar>
              <w:top w:w="30" w:type="dxa"/>
              <w:left w:w="30" w:type="dxa"/>
              <w:bottom w:w="30" w:type="dxa"/>
              <w:right w:w="30" w:type="dxa"/>
            </w:tcMar>
            <w:vAlign w:val="center"/>
          </w:tcPr>
          <w:p w14:paraId="6830E223"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.047</w:t>
            </w:r>
          </w:p>
        </w:tc>
        <w:tc>
          <w:tcPr>
            <w:tcW w:w="472" w:type="pct"/>
            <w:tcBorders>
              <w:top w:val="nil"/>
            </w:tcBorders>
            <w:shd w:val="clear" w:color="auto" w:fill="FFFFFF"/>
            <w:tcMar>
              <w:top w:w="30" w:type="dxa"/>
              <w:left w:w="30" w:type="dxa"/>
              <w:bottom w:w="30" w:type="dxa"/>
              <w:right w:w="30" w:type="dxa"/>
            </w:tcMar>
            <w:vAlign w:val="center"/>
          </w:tcPr>
          <w:p w14:paraId="36604D4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.087</w:t>
            </w:r>
          </w:p>
        </w:tc>
        <w:tc>
          <w:tcPr>
            <w:tcW w:w="452" w:type="pct"/>
            <w:tcBorders>
              <w:top w:val="nil"/>
            </w:tcBorders>
            <w:shd w:val="clear" w:color="auto" w:fill="FFFFFF"/>
            <w:tcMar>
              <w:top w:w="30" w:type="dxa"/>
              <w:left w:w="30" w:type="dxa"/>
              <w:bottom w:w="30" w:type="dxa"/>
              <w:right w:w="30" w:type="dxa"/>
            </w:tcMar>
            <w:vAlign w:val="center"/>
          </w:tcPr>
          <w:p w14:paraId="2782751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-.124</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52D2BF5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.219</w:t>
            </w:r>
          </w:p>
        </w:tc>
      </w:tr>
      <w:tr w:rsidR="001135E2" w:rsidRPr="00F25887" w14:paraId="3BA34320"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60410D5B"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C4.2B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3AAA5811"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34014F4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.550</w:t>
            </w:r>
          </w:p>
        </w:tc>
        <w:tc>
          <w:tcPr>
            <w:tcW w:w="452" w:type="pct"/>
            <w:tcBorders>
              <w:bottom w:val="nil"/>
            </w:tcBorders>
            <w:shd w:val="clear" w:color="auto" w:fill="FFFFFF"/>
            <w:tcMar>
              <w:top w:w="30" w:type="dxa"/>
              <w:left w:w="30" w:type="dxa"/>
              <w:bottom w:w="30" w:type="dxa"/>
              <w:right w:w="30" w:type="dxa"/>
            </w:tcMar>
            <w:vAlign w:val="center"/>
          </w:tcPr>
          <w:p w14:paraId="314A4A9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.459</w:t>
            </w:r>
          </w:p>
        </w:tc>
        <w:tc>
          <w:tcPr>
            <w:tcW w:w="308" w:type="pct"/>
            <w:tcBorders>
              <w:bottom w:val="nil"/>
            </w:tcBorders>
            <w:shd w:val="clear" w:color="auto" w:fill="FFFFFF"/>
            <w:tcMar>
              <w:top w:w="30" w:type="dxa"/>
              <w:left w:w="30" w:type="dxa"/>
              <w:bottom w:w="30" w:type="dxa"/>
              <w:right w:w="30" w:type="dxa"/>
            </w:tcMar>
            <w:vAlign w:val="center"/>
          </w:tcPr>
          <w:p w14:paraId="0A1CD58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.881</w:t>
            </w:r>
          </w:p>
        </w:tc>
        <w:tc>
          <w:tcPr>
            <w:tcW w:w="382" w:type="pct"/>
            <w:tcBorders>
              <w:bottom w:val="nil"/>
            </w:tcBorders>
            <w:shd w:val="clear" w:color="auto" w:fill="FFFFFF"/>
            <w:tcMar>
              <w:top w:w="30" w:type="dxa"/>
              <w:left w:w="30" w:type="dxa"/>
              <w:bottom w:w="30" w:type="dxa"/>
              <w:right w:w="30" w:type="dxa"/>
            </w:tcMar>
            <w:vAlign w:val="center"/>
          </w:tcPr>
          <w:p w14:paraId="0F3979BD"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2AFFF046"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.379</w:t>
            </w:r>
          </w:p>
        </w:tc>
        <w:tc>
          <w:tcPr>
            <w:tcW w:w="472" w:type="pct"/>
            <w:tcBorders>
              <w:bottom w:val="nil"/>
            </w:tcBorders>
            <w:shd w:val="clear" w:color="auto" w:fill="FFFFFF"/>
            <w:tcMar>
              <w:top w:w="30" w:type="dxa"/>
              <w:left w:w="30" w:type="dxa"/>
              <w:bottom w:w="30" w:type="dxa"/>
              <w:right w:w="30" w:type="dxa"/>
            </w:tcMar>
            <w:vAlign w:val="center"/>
          </w:tcPr>
          <w:p w14:paraId="37B1722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.079</w:t>
            </w:r>
          </w:p>
        </w:tc>
        <w:tc>
          <w:tcPr>
            <w:tcW w:w="472" w:type="pct"/>
            <w:tcBorders>
              <w:bottom w:val="nil"/>
            </w:tcBorders>
            <w:shd w:val="clear" w:color="auto" w:fill="FFFFFF"/>
            <w:tcMar>
              <w:top w:w="30" w:type="dxa"/>
              <w:left w:w="30" w:type="dxa"/>
              <w:bottom w:w="30" w:type="dxa"/>
              <w:right w:w="30" w:type="dxa"/>
            </w:tcMar>
            <w:vAlign w:val="center"/>
          </w:tcPr>
          <w:p w14:paraId="2D749836"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.089</w:t>
            </w:r>
          </w:p>
        </w:tc>
        <w:tc>
          <w:tcPr>
            <w:tcW w:w="452" w:type="pct"/>
            <w:tcBorders>
              <w:bottom w:val="nil"/>
            </w:tcBorders>
            <w:shd w:val="clear" w:color="auto" w:fill="FFFFFF"/>
            <w:tcMar>
              <w:top w:w="30" w:type="dxa"/>
              <w:left w:w="30" w:type="dxa"/>
              <w:bottom w:w="30" w:type="dxa"/>
              <w:right w:w="30" w:type="dxa"/>
            </w:tcMar>
            <w:vAlign w:val="center"/>
          </w:tcPr>
          <w:p w14:paraId="6D000DE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-.097</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36216EC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.254</w:t>
            </w:r>
          </w:p>
        </w:tc>
      </w:tr>
      <w:tr w:rsidR="001135E2" w:rsidRPr="00F25887" w14:paraId="3CCF3B39"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0152E803"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649B7635"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3B12B528"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57BCA608"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7B3A6D53"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.898</w:t>
            </w:r>
          </w:p>
        </w:tc>
        <w:tc>
          <w:tcPr>
            <w:tcW w:w="382" w:type="pct"/>
            <w:tcBorders>
              <w:top w:val="nil"/>
            </w:tcBorders>
            <w:shd w:val="clear" w:color="auto" w:fill="FFFFFF"/>
            <w:tcMar>
              <w:top w:w="30" w:type="dxa"/>
              <w:left w:w="30" w:type="dxa"/>
              <w:bottom w:w="30" w:type="dxa"/>
              <w:right w:w="30" w:type="dxa"/>
            </w:tcMar>
            <w:vAlign w:val="center"/>
          </w:tcPr>
          <w:p w14:paraId="0B8102FD"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170.087</w:t>
            </w:r>
          </w:p>
        </w:tc>
        <w:tc>
          <w:tcPr>
            <w:tcW w:w="433" w:type="pct"/>
            <w:tcBorders>
              <w:top w:val="nil"/>
            </w:tcBorders>
            <w:shd w:val="clear" w:color="auto" w:fill="FFFFFF"/>
            <w:tcMar>
              <w:top w:w="30" w:type="dxa"/>
              <w:left w:w="30" w:type="dxa"/>
              <w:bottom w:w="30" w:type="dxa"/>
              <w:right w:w="30" w:type="dxa"/>
            </w:tcMar>
            <w:vAlign w:val="center"/>
          </w:tcPr>
          <w:p w14:paraId="6F5C64D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.370</w:t>
            </w:r>
          </w:p>
        </w:tc>
        <w:tc>
          <w:tcPr>
            <w:tcW w:w="472" w:type="pct"/>
            <w:tcBorders>
              <w:top w:val="nil"/>
            </w:tcBorders>
            <w:shd w:val="clear" w:color="auto" w:fill="FFFFFF"/>
            <w:tcMar>
              <w:top w:w="30" w:type="dxa"/>
              <w:left w:w="30" w:type="dxa"/>
              <w:bottom w:w="30" w:type="dxa"/>
              <w:right w:w="30" w:type="dxa"/>
            </w:tcMar>
            <w:vAlign w:val="center"/>
          </w:tcPr>
          <w:p w14:paraId="4696AB5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.079</w:t>
            </w:r>
          </w:p>
        </w:tc>
        <w:tc>
          <w:tcPr>
            <w:tcW w:w="472" w:type="pct"/>
            <w:tcBorders>
              <w:top w:val="nil"/>
            </w:tcBorders>
            <w:shd w:val="clear" w:color="auto" w:fill="FFFFFF"/>
            <w:tcMar>
              <w:top w:w="30" w:type="dxa"/>
              <w:left w:w="30" w:type="dxa"/>
              <w:bottom w:w="30" w:type="dxa"/>
              <w:right w:w="30" w:type="dxa"/>
            </w:tcMar>
            <w:vAlign w:val="center"/>
          </w:tcPr>
          <w:p w14:paraId="1D38B513"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.087</w:t>
            </w:r>
          </w:p>
        </w:tc>
        <w:tc>
          <w:tcPr>
            <w:tcW w:w="452" w:type="pct"/>
            <w:tcBorders>
              <w:top w:val="nil"/>
            </w:tcBorders>
            <w:shd w:val="clear" w:color="auto" w:fill="FFFFFF"/>
            <w:tcMar>
              <w:top w:w="30" w:type="dxa"/>
              <w:left w:w="30" w:type="dxa"/>
              <w:bottom w:w="30" w:type="dxa"/>
              <w:right w:w="30" w:type="dxa"/>
            </w:tcMar>
            <w:vAlign w:val="center"/>
          </w:tcPr>
          <w:p w14:paraId="23876CC6"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-.094</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1D64BDB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.251</w:t>
            </w:r>
          </w:p>
        </w:tc>
      </w:tr>
      <w:tr w:rsidR="001135E2" w:rsidRPr="00F25887" w14:paraId="4CC62CA4"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751FCB73"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C4.3B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5FCD017F"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56BF55C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1.060</w:t>
            </w:r>
          </w:p>
        </w:tc>
        <w:tc>
          <w:tcPr>
            <w:tcW w:w="452" w:type="pct"/>
            <w:tcBorders>
              <w:bottom w:val="nil"/>
            </w:tcBorders>
            <w:shd w:val="clear" w:color="auto" w:fill="FFFFFF"/>
            <w:tcMar>
              <w:top w:w="30" w:type="dxa"/>
              <w:left w:w="30" w:type="dxa"/>
              <w:bottom w:w="30" w:type="dxa"/>
              <w:right w:w="30" w:type="dxa"/>
            </w:tcMar>
            <w:vAlign w:val="center"/>
          </w:tcPr>
          <w:p w14:paraId="0549A72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.304</w:t>
            </w:r>
          </w:p>
        </w:tc>
        <w:tc>
          <w:tcPr>
            <w:tcW w:w="308" w:type="pct"/>
            <w:tcBorders>
              <w:bottom w:val="nil"/>
            </w:tcBorders>
            <w:shd w:val="clear" w:color="auto" w:fill="FFFFFF"/>
            <w:tcMar>
              <w:top w:w="30" w:type="dxa"/>
              <w:left w:w="30" w:type="dxa"/>
              <w:bottom w:w="30" w:type="dxa"/>
              <w:right w:w="30" w:type="dxa"/>
            </w:tcMar>
            <w:vAlign w:val="center"/>
          </w:tcPr>
          <w:p w14:paraId="759F4FE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-.729</w:t>
            </w:r>
          </w:p>
        </w:tc>
        <w:tc>
          <w:tcPr>
            <w:tcW w:w="382" w:type="pct"/>
            <w:tcBorders>
              <w:bottom w:val="nil"/>
            </w:tcBorders>
            <w:shd w:val="clear" w:color="auto" w:fill="FFFFFF"/>
            <w:tcMar>
              <w:top w:w="30" w:type="dxa"/>
              <w:left w:w="30" w:type="dxa"/>
              <w:bottom w:w="30" w:type="dxa"/>
              <w:right w:w="30" w:type="dxa"/>
            </w:tcMar>
            <w:vAlign w:val="center"/>
          </w:tcPr>
          <w:p w14:paraId="7BCA041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100D0EF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.466</w:t>
            </w:r>
          </w:p>
        </w:tc>
        <w:tc>
          <w:tcPr>
            <w:tcW w:w="472" w:type="pct"/>
            <w:tcBorders>
              <w:bottom w:val="nil"/>
            </w:tcBorders>
            <w:shd w:val="clear" w:color="auto" w:fill="FFFFFF"/>
            <w:tcMar>
              <w:top w:w="30" w:type="dxa"/>
              <w:left w:w="30" w:type="dxa"/>
              <w:bottom w:w="30" w:type="dxa"/>
              <w:right w:w="30" w:type="dxa"/>
            </w:tcMar>
            <w:vAlign w:val="center"/>
          </w:tcPr>
          <w:p w14:paraId="60044E1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-.063</w:t>
            </w:r>
          </w:p>
        </w:tc>
        <w:tc>
          <w:tcPr>
            <w:tcW w:w="472" w:type="pct"/>
            <w:tcBorders>
              <w:bottom w:val="nil"/>
            </w:tcBorders>
            <w:shd w:val="clear" w:color="auto" w:fill="FFFFFF"/>
            <w:tcMar>
              <w:top w:w="30" w:type="dxa"/>
              <w:left w:w="30" w:type="dxa"/>
              <w:bottom w:w="30" w:type="dxa"/>
              <w:right w:w="30" w:type="dxa"/>
            </w:tcMar>
            <w:vAlign w:val="center"/>
          </w:tcPr>
          <w:p w14:paraId="20345D7D"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.086</w:t>
            </w:r>
          </w:p>
        </w:tc>
        <w:tc>
          <w:tcPr>
            <w:tcW w:w="452" w:type="pct"/>
            <w:tcBorders>
              <w:bottom w:val="nil"/>
            </w:tcBorders>
            <w:shd w:val="clear" w:color="auto" w:fill="FFFFFF"/>
            <w:tcMar>
              <w:top w:w="30" w:type="dxa"/>
              <w:left w:w="30" w:type="dxa"/>
              <w:bottom w:w="30" w:type="dxa"/>
              <w:right w:w="30" w:type="dxa"/>
            </w:tcMar>
            <w:vAlign w:val="center"/>
          </w:tcPr>
          <w:p w14:paraId="13F3406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-.232</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75FB826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.106</w:t>
            </w:r>
          </w:p>
        </w:tc>
      </w:tr>
      <w:tr w:rsidR="001135E2" w:rsidRPr="00F25887" w14:paraId="7B29B827"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69AB6239"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6EE40BF5"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3DAB9B62"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7B74CF4C"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4B41888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-.764</w:t>
            </w:r>
          </w:p>
        </w:tc>
        <w:tc>
          <w:tcPr>
            <w:tcW w:w="382" w:type="pct"/>
            <w:tcBorders>
              <w:top w:val="nil"/>
            </w:tcBorders>
            <w:shd w:val="clear" w:color="auto" w:fill="FFFFFF"/>
            <w:tcMar>
              <w:top w:w="30" w:type="dxa"/>
              <w:left w:w="30" w:type="dxa"/>
              <w:bottom w:w="30" w:type="dxa"/>
              <w:right w:w="30" w:type="dxa"/>
            </w:tcMar>
            <w:vAlign w:val="center"/>
          </w:tcPr>
          <w:p w14:paraId="2C1E73F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174.831</w:t>
            </w:r>
          </w:p>
        </w:tc>
        <w:tc>
          <w:tcPr>
            <w:tcW w:w="433" w:type="pct"/>
            <w:tcBorders>
              <w:top w:val="nil"/>
            </w:tcBorders>
            <w:shd w:val="clear" w:color="auto" w:fill="FFFFFF"/>
            <w:tcMar>
              <w:top w:w="30" w:type="dxa"/>
              <w:left w:w="30" w:type="dxa"/>
              <w:bottom w:w="30" w:type="dxa"/>
              <w:right w:w="30" w:type="dxa"/>
            </w:tcMar>
            <w:vAlign w:val="center"/>
          </w:tcPr>
          <w:p w14:paraId="2752851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.446</w:t>
            </w:r>
          </w:p>
        </w:tc>
        <w:tc>
          <w:tcPr>
            <w:tcW w:w="472" w:type="pct"/>
            <w:tcBorders>
              <w:top w:val="nil"/>
            </w:tcBorders>
            <w:shd w:val="clear" w:color="auto" w:fill="FFFFFF"/>
            <w:tcMar>
              <w:top w:w="30" w:type="dxa"/>
              <w:left w:w="30" w:type="dxa"/>
              <w:bottom w:w="30" w:type="dxa"/>
              <w:right w:w="30" w:type="dxa"/>
            </w:tcMar>
            <w:vAlign w:val="center"/>
          </w:tcPr>
          <w:p w14:paraId="23C7D6F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-.063</w:t>
            </w:r>
          </w:p>
        </w:tc>
        <w:tc>
          <w:tcPr>
            <w:tcW w:w="472" w:type="pct"/>
            <w:tcBorders>
              <w:top w:val="nil"/>
            </w:tcBorders>
            <w:shd w:val="clear" w:color="auto" w:fill="FFFFFF"/>
            <w:tcMar>
              <w:top w:w="30" w:type="dxa"/>
              <w:left w:w="30" w:type="dxa"/>
              <w:bottom w:w="30" w:type="dxa"/>
              <w:right w:w="30" w:type="dxa"/>
            </w:tcMar>
            <w:vAlign w:val="center"/>
          </w:tcPr>
          <w:p w14:paraId="448D6F08"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.082</w:t>
            </w:r>
          </w:p>
        </w:tc>
        <w:tc>
          <w:tcPr>
            <w:tcW w:w="452" w:type="pct"/>
            <w:tcBorders>
              <w:top w:val="nil"/>
            </w:tcBorders>
            <w:shd w:val="clear" w:color="auto" w:fill="FFFFFF"/>
            <w:tcMar>
              <w:top w:w="30" w:type="dxa"/>
              <w:left w:w="30" w:type="dxa"/>
              <w:bottom w:w="30" w:type="dxa"/>
              <w:right w:w="30" w:type="dxa"/>
            </w:tcMar>
            <w:vAlign w:val="center"/>
          </w:tcPr>
          <w:p w14:paraId="00E9687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-.225</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1558650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.099</w:t>
            </w:r>
          </w:p>
        </w:tc>
      </w:tr>
      <w:tr w:rsidR="001135E2" w:rsidRPr="00F25887" w14:paraId="14CD5A2F"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0A8AB55B"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C4.4B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065C25A0"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181C1C2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.649</w:t>
            </w:r>
          </w:p>
        </w:tc>
        <w:tc>
          <w:tcPr>
            <w:tcW w:w="452" w:type="pct"/>
            <w:tcBorders>
              <w:bottom w:val="nil"/>
            </w:tcBorders>
            <w:shd w:val="clear" w:color="auto" w:fill="FFFFFF"/>
            <w:tcMar>
              <w:top w:w="30" w:type="dxa"/>
              <w:left w:w="30" w:type="dxa"/>
              <w:bottom w:w="30" w:type="dxa"/>
              <w:right w:w="30" w:type="dxa"/>
            </w:tcMar>
            <w:vAlign w:val="center"/>
          </w:tcPr>
          <w:p w14:paraId="096FEFE3"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.421</w:t>
            </w:r>
          </w:p>
        </w:tc>
        <w:tc>
          <w:tcPr>
            <w:tcW w:w="308" w:type="pct"/>
            <w:tcBorders>
              <w:bottom w:val="nil"/>
            </w:tcBorders>
            <w:shd w:val="clear" w:color="auto" w:fill="FFFFFF"/>
            <w:tcMar>
              <w:top w:w="30" w:type="dxa"/>
              <w:left w:w="30" w:type="dxa"/>
              <w:bottom w:w="30" w:type="dxa"/>
              <w:right w:w="30" w:type="dxa"/>
            </w:tcMar>
            <w:vAlign w:val="center"/>
          </w:tcPr>
          <w:p w14:paraId="26529F66"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.313</w:t>
            </w:r>
          </w:p>
        </w:tc>
        <w:tc>
          <w:tcPr>
            <w:tcW w:w="382" w:type="pct"/>
            <w:tcBorders>
              <w:bottom w:val="nil"/>
            </w:tcBorders>
            <w:shd w:val="clear" w:color="auto" w:fill="FFFFFF"/>
            <w:tcMar>
              <w:top w:w="30" w:type="dxa"/>
              <w:left w:w="30" w:type="dxa"/>
              <w:bottom w:w="30" w:type="dxa"/>
              <w:right w:w="30" w:type="dxa"/>
            </w:tcMar>
            <w:vAlign w:val="center"/>
          </w:tcPr>
          <w:p w14:paraId="4AB9CDE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551D7D3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.754</w:t>
            </w:r>
          </w:p>
        </w:tc>
        <w:tc>
          <w:tcPr>
            <w:tcW w:w="472" w:type="pct"/>
            <w:tcBorders>
              <w:bottom w:val="nil"/>
            </w:tcBorders>
            <w:shd w:val="clear" w:color="auto" w:fill="FFFFFF"/>
            <w:tcMar>
              <w:top w:w="30" w:type="dxa"/>
              <w:left w:w="30" w:type="dxa"/>
              <w:bottom w:w="30" w:type="dxa"/>
              <w:right w:w="30" w:type="dxa"/>
            </w:tcMar>
            <w:vAlign w:val="center"/>
          </w:tcPr>
          <w:p w14:paraId="675AC1A9"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.027</w:t>
            </w:r>
          </w:p>
        </w:tc>
        <w:tc>
          <w:tcPr>
            <w:tcW w:w="472" w:type="pct"/>
            <w:tcBorders>
              <w:bottom w:val="nil"/>
            </w:tcBorders>
            <w:shd w:val="clear" w:color="auto" w:fill="FFFFFF"/>
            <w:tcMar>
              <w:top w:w="30" w:type="dxa"/>
              <w:left w:w="30" w:type="dxa"/>
              <w:bottom w:w="30" w:type="dxa"/>
              <w:right w:w="30" w:type="dxa"/>
            </w:tcMar>
            <w:vAlign w:val="center"/>
          </w:tcPr>
          <w:p w14:paraId="1FC4603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.088</w:t>
            </w:r>
          </w:p>
        </w:tc>
        <w:tc>
          <w:tcPr>
            <w:tcW w:w="452" w:type="pct"/>
            <w:tcBorders>
              <w:bottom w:val="nil"/>
            </w:tcBorders>
            <w:shd w:val="clear" w:color="auto" w:fill="FFFFFF"/>
            <w:tcMar>
              <w:top w:w="30" w:type="dxa"/>
              <w:left w:w="30" w:type="dxa"/>
              <w:bottom w:w="30" w:type="dxa"/>
              <w:right w:w="30" w:type="dxa"/>
            </w:tcMar>
            <w:vAlign w:val="center"/>
          </w:tcPr>
          <w:p w14:paraId="4BAAEB93"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-.145</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771C53F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.200</w:t>
            </w:r>
          </w:p>
        </w:tc>
      </w:tr>
      <w:tr w:rsidR="001135E2" w:rsidRPr="00F25887" w14:paraId="5EF779F0"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25098CE0"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7A6E3202"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70815F40"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2E300313"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02F2CE3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.325</w:t>
            </w:r>
          </w:p>
        </w:tc>
        <w:tc>
          <w:tcPr>
            <w:tcW w:w="382" w:type="pct"/>
            <w:tcBorders>
              <w:top w:val="nil"/>
            </w:tcBorders>
            <w:shd w:val="clear" w:color="auto" w:fill="FFFFFF"/>
            <w:tcMar>
              <w:top w:w="30" w:type="dxa"/>
              <w:left w:w="30" w:type="dxa"/>
              <w:bottom w:w="30" w:type="dxa"/>
              <w:right w:w="30" w:type="dxa"/>
            </w:tcMar>
            <w:vAlign w:val="center"/>
          </w:tcPr>
          <w:p w14:paraId="37DEC7F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173.211</w:t>
            </w:r>
          </w:p>
        </w:tc>
        <w:tc>
          <w:tcPr>
            <w:tcW w:w="433" w:type="pct"/>
            <w:tcBorders>
              <w:top w:val="nil"/>
            </w:tcBorders>
            <w:shd w:val="clear" w:color="auto" w:fill="FFFFFF"/>
            <w:tcMar>
              <w:top w:w="30" w:type="dxa"/>
              <w:left w:w="30" w:type="dxa"/>
              <w:bottom w:w="30" w:type="dxa"/>
              <w:right w:w="30" w:type="dxa"/>
            </w:tcMar>
            <w:vAlign w:val="center"/>
          </w:tcPr>
          <w:p w14:paraId="78A90A7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.745</w:t>
            </w:r>
          </w:p>
        </w:tc>
        <w:tc>
          <w:tcPr>
            <w:tcW w:w="472" w:type="pct"/>
            <w:tcBorders>
              <w:top w:val="nil"/>
            </w:tcBorders>
            <w:shd w:val="clear" w:color="auto" w:fill="FFFFFF"/>
            <w:tcMar>
              <w:top w:w="30" w:type="dxa"/>
              <w:left w:w="30" w:type="dxa"/>
              <w:bottom w:w="30" w:type="dxa"/>
              <w:right w:w="30" w:type="dxa"/>
            </w:tcMar>
            <w:vAlign w:val="center"/>
          </w:tcPr>
          <w:p w14:paraId="08047F7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.027</w:t>
            </w:r>
          </w:p>
        </w:tc>
        <w:tc>
          <w:tcPr>
            <w:tcW w:w="472" w:type="pct"/>
            <w:tcBorders>
              <w:top w:val="nil"/>
            </w:tcBorders>
            <w:shd w:val="clear" w:color="auto" w:fill="FFFFFF"/>
            <w:tcMar>
              <w:top w:w="30" w:type="dxa"/>
              <w:left w:w="30" w:type="dxa"/>
              <w:bottom w:w="30" w:type="dxa"/>
              <w:right w:w="30" w:type="dxa"/>
            </w:tcMar>
            <w:vAlign w:val="center"/>
          </w:tcPr>
          <w:p w14:paraId="2F9B675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.084</w:t>
            </w:r>
          </w:p>
        </w:tc>
        <w:tc>
          <w:tcPr>
            <w:tcW w:w="452" w:type="pct"/>
            <w:tcBorders>
              <w:top w:val="nil"/>
            </w:tcBorders>
            <w:shd w:val="clear" w:color="auto" w:fill="FFFFFF"/>
            <w:tcMar>
              <w:top w:w="30" w:type="dxa"/>
              <w:left w:w="30" w:type="dxa"/>
              <w:bottom w:w="30" w:type="dxa"/>
              <w:right w:w="30" w:type="dxa"/>
            </w:tcMar>
            <w:vAlign w:val="center"/>
          </w:tcPr>
          <w:p w14:paraId="77D7CC9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-.139</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2CD0BD36"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.194</w:t>
            </w:r>
          </w:p>
        </w:tc>
      </w:tr>
      <w:tr w:rsidR="001135E2" w:rsidRPr="00F25887" w14:paraId="6E0227CD"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570DC44D"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C4.5B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4630AF30"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54BDAFE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.468</w:t>
            </w:r>
          </w:p>
        </w:tc>
        <w:tc>
          <w:tcPr>
            <w:tcW w:w="452" w:type="pct"/>
            <w:tcBorders>
              <w:bottom w:val="nil"/>
            </w:tcBorders>
            <w:shd w:val="clear" w:color="auto" w:fill="FFFFFF"/>
            <w:tcMar>
              <w:top w:w="30" w:type="dxa"/>
              <w:left w:w="30" w:type="dxa"/>
              <w:bottom w:w="30" w:type="dxa"/>
              <w:right w:w="30" w:type="dxa"/>
            </w:tcMar>
            <w:vAlign w:val="center"/>
          </w:tcPr>
          <w:p w14:paraId="0C115D1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.494</w:t>
            </w:r>
          </w:p>
        </w:tc>
        <w:tc>
          <w:tcPr>
            <w:tcW w:w="308" w:type="pct"/>
            <w:tcBorders>
              <w:bottom w:val="nil"/>
            </w:tcBorders>
            <w:shd w:val="clear" w:color="auto" w:fill="FFFFFF"/>
            <w:tcMar>
              <w:top w:w="30" w:type="dxa"/>
              <w:left w:w="30" w:type="dxa"/>
              <w:bottom w:w="30" w:type="dxa"/>
              <w:right w:w="30" w:type="dxa"/>
            </w:tcMar>
            <w:vAlign w:val="center"/>
          </w:tcPr>
          <w:p w14:paraId="112C71E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-.281</w:t>
            </w:r>
          </w:p>
        </w:tc>
        <w:tc>
          <w:tcPr>
            <w:tcW w:w="382" w:type="pct"/>
            <w:tcBorders>
              <w:bottom w:val="nil"/>
            </w:tcBorders>
            <w:shd w:val="clear" w:color="auto" w:fill="FFFFFF"/>
            <w:tcMar>
              <w:top w:w="30" w:type="dxa"/>
              <w:left w:w="30" w:type="dxa"/>
              <w:bottom w:w="30" w:type="dxa"/>
              <w:right w:w="30" w:type="dxa"/>
            </w:tcMar>
            <w:vAlign w:val="center"/>
          </w:tcPr>
          <w:p w14:paraId="711B6AA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43D6CB6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.779</w:t>
            </w:r>
          </w:p>
        </w:tc>
        <w:tc>
          <w:tcPr>
            <w:tcW w:w="472" w:type="pct"/>
            <w:tcBorders>
              <w:bottom w:val="nil"/>
            </w:tcBorders>
            <w:shd w:val="clear" w:color="auto" w:fill="FFFFFF"/>
            <w:tcMar>
              <w:top w:w="30" w:type="dxa"/>
              <w:left w:w="30" w:type="dxa"/>
              <w:bottom w:w="30" w:type="dxa"/>
              <w:right w:w="30" w:type="dxa"/>
            </w:tcMar>
            <w:vAlign w:val="center"/>
          </w:tcPr>
          <w:p w14:paraId="22450BE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-.017</w:t>
            </w:r>
          </w:p>
        </w:tc>
        <w:tc>
          <w:tcPr>
            <w:tcW w:w="472" w:type="pct"/>
            <w:tcBorders>
              <w:bottom w:val="nil"/>
            </w:tcBorders>
            <w:shd w:val="clear" w:color="auto" w:fill="FFFFFF"/>
            <w:tcMar>
              <w:top w:w="30" w:type="dxa"/>
              <w:left w:w="30" w:type="dxa"/>
              <w:bottom w:w="30" w:type="dxa"/>
              <w:right w:w="30" w:type="dxa"/>
            </w:tcMar>
            <w:vAlign w:val="center"/>
          </w:tcPr>
          <w:p w14:paraId="4DE65138"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.062</w:t>
            </w:r>
          </w:p>
        </w:tc>
        <w:tc>
          <w:tcPr>
            <w:tcW w:w="452" w:type="pct"/>
            <w:tcBorders>
              <w:bottom w:val="nil"/>
            </w:tcBorders>
            <w:shd w:val="clear" w:color="auto" w:fill="FFFFFF"/>
            <w:tcMar>
              <w:top w:w="30" w:type="dxa"/>
              <w:left w:w="30" w:type="dxa"/>
              <w:bottom w:w="30" w:type="dxa"/>
              <w:right w:w="30" w:type="dxa"/>
            </w:tcMar>
            <w:vAlign w:val="center"/>
          </w:tcPr>
          <w:p w14:paraId="17C6A2F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-.139</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3A65C9F9"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.104</w:t>
            </w:r>
          </w:p>
        </w:tc>
      </w:tr>
      <w:tr w:rsidR="001135E2" w:rsidRPr="00F25887" w14:paraId="6C6E4A83"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63BDD536"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04A96EA2"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7305F38C"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465D32A0"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006C0C3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-.292</w:t>
            </w:r>
          </w:p>
        </w:tc>
        <w:tc>
          <w:tcPr>
            <w:tcW w:w="382" w:type="pct"/>
            <w:tcBorders>
              <w:top w:val="nil"/>
            </w:tcBorders>
            <w:shd w:val="clear" w:color="auto" w:fill="FFFFFF"/>
            <w:tcMar>
              <w:top w:w="30" w:type="dxa"/>
              <w:left w:w="30" w:type="dxa"/>
              <w:bottom w:w="30" w:type="dxa"/>
              <w:right w:w="30" w:type="dxa"/>
            </w:tcMar>
            <w:vAlign w:val="center"/>
          </w:tcPr>
          <w:p w14:paraId="4C1CE5D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172.990</w:t>
            </w:r>
          </w:p>
        </w:tc>
        <w:tc>
          <w:tcPr>
            <w:tcW w:w="433" w:type="pct"/>
            <w:tcBorders>
              <w:top w:val="nil"/>
            </w:tcBorders>
            <w:shd w:val="clear" w:color="auto" w:fill="FFFFFF"/>
            <w:tcMar>
              <w:top w:w="30" w:type="dxa"/>
              <w:left w:w="30" w:type="dxa"/>
              <w:bottom w:w="30" w:type="dxa"/>
              <w:right w:w="30" w:type="dxa"/>
            </w:tcMar>
            <w:vAlign w:val="center"/>
          </w:tcPr>
          <w:p w14:paraId="0BA9E60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.771</w:t>
            </w:r>
          </w:p>
        </w:tc>
        <w:tc>
          <w:tcPr>
            <w:tcW w:w="472" w:type="pct"/>
            <w:tcBorders>
              <w:top w:val="nil"/>
            </w:tcBorders>
            <w:shd w:val="clear" w:color="auto" w:fill="FFFFFF"/>
            <w:tcMar>
              <w:top w:w="30" w:type="dxa"/>
              <w:left w:w="30" w:type="dxa"/>
              <w:bottom w:w="30" w:type="dxa"/>
              <w:right w:w="30" w:type="dxa"/>
            </w:tcMar>
            <w:vAlign w:val="center"/>
          </w:tcPr>
          <w:p w14:paraId="0FEABB6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-.017</w:t>
            </w:r>
          </w:p>
        </w:tc>
        <w:tc>
          <w:tcPr>
            <w:tcW w:w="472" w:type="pct"/>
            <w:tcBorders>
              <w:top w:val="nil"/>
            </w:tcBorders>
            <w:shd w:val="clear" w:color="auto" w:fill="FFFFFF"/>
            <w:tcMar>
              <w:top w:w="30" w:type="dxa"/>
              <w:left w:w="30" w:type="dxa"/>
              <w:bottom w:w="30" w:type="dxa"/>
              <w:right w:w="30" w:type="dxa"/>
            </w:tcMar>
            <w:vAlign w:val="center"/>
          </w:tcPr>
          <w:p w14:paraId="3B24AAA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.060</w:t>
            </w:r>
          </w:p>
        </w:tc>
        <w:tc>
          <w:tcPr>
            <w:tcW w:w="452" w:type="pct"/>
            <w:tcBorders>
              <w:top w:val="nil"/>
            </w:tcBorders>
            <w:shd w:val="clear" w:color="auto" w:fill="FFFFFF"/>
            <w:tcMar>
              <w:top w:w="30" w:type="dxa"/>
              <w:left w:w="30" w:type="dxa"/>
              <w:bottom w:w="30" w:type="dxa"/>
              <w:right w:w="30" w:type="dxa"/>
            </w:tcMar>
            <w:vAlign w:val="center"/>
          </w:tcPr>
          <w:p w14:paraId="08B4682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-.136</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0C0D11B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.101</w:t>
            </w:r>
          </w:p>
        </w:tc>
      </w:tr>
      <w:tr w:rsidR="001135E2" w:rsidRPr="00F25887" w14:paraId="7FB50605"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5E2D6F09"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C4.6B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10099865"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5B281249"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2.067</w:t>
            </w:r>
          </w:p>
        </w:tc>
        <w:tc>
          <w:tcPr>
            <w:tcW w:w="452" w:type="pct"/>
            <w:tcBorders>
              <w:bottom w:val="nil"/>
            </w:tcBorders>
            <w:shd w:val="clear" w:color="auto" w:fill="FFFFFF"/>
            <w:tcMar>
              <w:top w:w="30" w:type="dxa"/>
              <w:left w:w="30" w:type="dxa"/>
              <w:bottom w:w="30" w:type="dxa"/>
              <w:right w:w="30" w:type="dxa"/>
            </w:tcMar>
            <w:vAlign w:val="center"/>
          </w:tcPr>
          <w:p w14:paraId="2B52722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.151</w:t>
            </w:r>
          </w:p>
        </w:tc>
        <w:tc>
          <w:tcPr>
            <w:tcW w:w="308" w:type="pct"/>
            <w:tcBorders>
              <w:bottom w:val="nil"/>
            </w:tcBorders>
            <w:shd w:val="clear" w:color="auto" w:fill="FFFFFF"/>
            <w:tcMar>
              <w:top w:w="30" w:type="dxa"/>
              <w:left w:w="30" w:type="dxa"/>
              <w:bottom w:w="30" w:type="dxa"/>
              <w:right w:w="30" w:type="dxa"/>
            </w:tcMar>
            <w:vAlign w:val="center"/>
          </w:tcPr>
          <w:p w14:paraId="14F32BA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-.541</w:t>
            </w:r>
          </w:p>
        </w:tc>
        <w:tc>
          <w:tcPr>
            <w:tcW w:w="382" w:type="pct"/>
            <w:tcBorders>
              <w:bottom w:val="nil"/>
            </w:tcBorders>
            <w:shd w:val="clear" w:color="auto" w:fill="FFFFFF"/>
            <w:tcMar>
              <w:top w:w="30" w:type="dxa"/>
              <w:left w:w="30" w:type="dxa"/>
              <w:bottom w:w="30" w:type="dxa"/>
              <w:right w:w="30" w:type="dxa"/>
            </w:tcMar>
            <w:vAlign w:val="center"/>
          </w:tcPr>
          <w:p w14:paraId="4FDD559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79297218"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.589</w:t>
            </w:r>
          </w:p>
        </w:tc>
        <w:tc>
          <w:tcPr>
            <w:tcW w:w="472" w:type="pct"/>
            <w:tcBorders>
              <w:bottom w:val="nil"/>
            </w:tcBorders>
            <w:shd w:val="clear" w:color="auto" w:fill="FFFFFF"/>
            <w:tcMar>
              <w:top w:w="30" w:type="dxa"/>
              <w:left w:w="30" w:type="dxa"/>
              <w:bottom w:w="30" w:type="dxa"/>
              <w:right w:w="30" w:type="dxa"/>
            </w:tcMar>
            <w:vAlign w:val="center"/>
          </w:tcPr>
          <w:p w14:paraId="460B06A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-.036</w:t>
            </w:r>
          </w:p>
        </w:tc>
        <w:tc>
          <w:tcPr>
            <w:tcW w:w="472" w:type="pct"/>
            <w:tcBorders>
              <w:bottom w:val="nil"/>
            </w:tcBorders>
            <w:shd w:val="clear" w:color="auto" w:fill="FFFFFF"/>
            <w:tcMar>
              <w:top w:w="30" w:type="dxa"/>
              <w:left w:w="30" w:type="dxa"/>
              <w:bottom w:w="30" w:type="dxa"/>
              <w:right w:w="30" w:type="dxa"/>
            </w:tcMar>
            <w:vAlign w:val="center"/>
          </w:tcPr>
          <w:p w14:paraId="300BA30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.067</w:t>
            </w:r>
          </w:p>
        </w:tc>
        <w:tc>
          <w:tcPr>
            <w:tcW w:w="452" w:type="pct"/>
            <w:tcBorders>
              <w:bottom w:val="nil"/>
            </w:tcBorders>
            <w:shd w:val="clear" w:color="auto" w:fill="FFFFFF"/>
            <w:tcMar>
              <w:top w:w="30" w:type="dxa"/>
              <w:left w:w="30" w:type="dxa"/>
              <w:bottom w:w="30" w:type="dxa"/>
              <w:right w:w="30" w:type="dxa"/>
            </w:tcMar>
            <w:vAlign w:val="center"/>
          </w:tcPr>
          <w:p w14:paraId="4979A293"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-.168</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5A5EBE3D"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.095</w:t>
            </w:r>
          </w:p>
        </w:tc>
      </w:tr>
      <w:tr w:rsidR="001135E2" w:rsidRPr="00F25887" w14:paraId="7EE5C5BB"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5EB4E22E"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5C55DBFF"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64E5A4F2"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58F5B38D"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64F607A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-.600</w:t>
            </w:r>
          </w:p>
        </w:tc>
        <w:tc>
          <w:tcPr>
            <w:tcW w:w="382" w:type="pct"/>
            <w:tcBorders>
              <w:top w:val="nil"/>
            </w:tcBorders>
            <w:shd w:val="clear" w:color="auto" w:fill="FFFFFF"/>
            <w:tcMar>
              <w:top w:w="30" w:type="dxa"/>
              <w:left w:w="30" w:type="dxa"/>
              <w:bottom w:w="30" w:type="dxa"/>
              <w:right w:w="30" w:type="dxa"/>
            </w:tcMar>
            <w:vAlign w:val="center"/>
          </w:tcPr>
          <w:p w14:paraId="4D9187C9"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186.262</w:t>
            </w:r>
          </w:p>
        </w:tc>
        <w:tc>
          <w:tcPr>
            <w:tcW w:w="433" w:type="pct"/>
            <w:tcBorders>
              <w:top w:val="nil"/>
            </w:tcBorders>
            <w:shd w:val="clear" w:color="auto" w:fill="FFFFFF"/>
            <w:tcMar>
              <w:top w:w="30" w:type="dxa"/>
              <w:left w:w="30" w:type="dxa"/>
              <w:bottom w:w="30" w:type="dxa"/>
              <w:right w:w="30" w:type="dxa"/>
            </w:tcMar>
            <w:vAlign w:val="center"/>
          </w:tcPr>
          <w:p w14:paraId="6313013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.549</w:t>
            </w:r>
          </w:p>
        </w:tc>
        <w:tc>
          <w:tcPr>
            <w:tcW w:w="472" w:type="pct"/>
            <w:tcBorders>
              <w:top w:val="nil"/>
            </w:tcBorders>
            <w:shd w:val="clear" w:color="auto" w:fill="FFFFFF"/>
            <w:tcMar>
              <w:top w:w="30" w:type="dxa"/>
              <w:left w:w="30" w:type="dxa"/>
              <w:bottom w:w="30" w:type="dxa"/>
              <w:right w:w="30" w:type="dxa"/>
            </w:tcMar>
            <w:vAlign w:val="center"/>
          </w:tcPr>
          <w:p w14:paraId="6B23451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-.036</w:t>
            </w:r>
          </w:p>
        </w:tc>
        <w:tc>
          <w:tcPr>
            <w:tcW w:w="472" w:type="pct"/>
            <w:tcBorders>
              <w:top w:val="nil"/>
            </w:tcBorders>
            <w:shd w:val="clear" w:color="auto" w:fill="FFFFFF"/>
            <w:tcMar>
              <w:top w:w="30" w:type="dxa"/>
              <w:left w:w="30" w:type="dxa"/>
              <w:bottom w:w="30" w:type="dxa"/>
              <w:right w:w="30" w:type="dxa"/>
            </w:tcMar>
            <w:vAlign w:val="center"/>
          </w:tcPr>
          <w:p w14:paraId="431F866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.060</w:t>
            </w:r>
          </w:p>
        </w:tc>
        <w:tc>
          <w:tcPr>
            <w:tcW w:w="452" w:type="pct"/>
            <w:tcBorders>
              <w:top w:val="nil"/>
            </w:tcBorders>
            <w:shd w:val="clear" w:color="auto" w:fill="FFFFFF"/>
            <w:tcMar>
              <w:top w:w="30" w:type="dxa"/>
              <w:left w:w="30" w:type="dxa"/>
              <w:bottom w:w="30" w:type="dxa"/>
              <w:right w:w="30" w:type="dxa"/>
            </w:tcMar>
            <w:vAlign w:val="center"/>
          </w:tcPr>
          <w:p w14:paraId="2B7537F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-.155</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4AF0472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.083</w:t>
            </w:r>
          </w:p>
        </w:tc>
      </w:tr>
      <w:tr w:rsidR="001135E2" w:rsidRPr="00F25887" w14:paraId="07338C43"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4FDF83BB"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C4.7B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4CCD6CE2"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7FD6ECA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1.529</w:t>
            </w:r>
          </w:p>
        </w:tc>
        <w:tc>
          <w:tcPr>
            <w:tcW w:w="452" w:type="pct"/>
            <w:tcBorders>
              <w:bottom w:val="nil"/>
            </w:tcBorders>
            <w:shd w:val="clear" w:color="auto" w:fill="FFFFFF"/>
            <w:tcMar>
              <w:top w:w="30" w:type="dxa"/>
              <w:left w:w="30" w:type="dxa"/>
              <w:bottom w:w="30" w:type="dxa"/>
              <w:right w:w="30" w:type="dxa"/>
            </w:tcMar>
            <w:vAlign w:val="center"/>
          </w:tcPr>
          <w:p w14:paraId="734262C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.217</w:t>
            </w:r>
          </w:p>
        </w:tc>
        <w:tc>
          <w:tcPr>
            <w:tcW w:w="308" w:type="pct"/>
            <w:tcBorders>
              <w:bottom w:val="nil"/>
            </w:tcBorders>
            <w:shd w:val="clear" w:color="auto" w:fill="FFFFFF"/>
            <w:tcMar>
              <w:top w:w="30" w:type="dxa"/>
              <w:left w:w="30" w:type="dxa"/>
              <w:bottom w:w="30" w:type="dxa"/>
              <w:right w:w="30" w:type="dxa"/>
            </w:tcMar>
            <w:vAlign w:val="center"/>
          </w:tcPr>
          <w:p w14:paraId="54D3E2C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1.165</w:t>
            </w:r>
          </w:p>
        </w:tc>
        <w:tc>
          <w:tcPr>
            <w:tcW w:w="382" w:type="pct"/>
            <w:tcBorders>
              <w:bottom w:val="nil"/>
            </w:tcBorders>
            <w:shd w:val="clear" w:color="auto" w:fill="FFFFFF"/>
            <w:tcMar>
              <w:top w:w="30" w:type="dxa"/>
              <w:left w:w="30" w:type="dxa"/>
              <w:bottom w:w="30" w:type="dxa"/>
              <w:right w:w="30" w:type="dxa"/>
            </w:tcMar>
            <w:vAlign w:val="center"/>
          </w:tcPr>
          <w:p w14:paraId="5FAFC39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74EF1C6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.244</w:t>
            </w:r>
          </w:p>
        </w:tc>
        <w:tc>
          <w:tcPr>
            <w:tcW w:w="472" w:type="pct"/>
            <w:tcBorders>
              <w:bottom w:val="nil"/>
            </w:tcBorders>
            <w:shd w:val="clear" w:color="auto" w:fill="FFFFFF"/>
            <w:tcMar>
              <w:top w:w="30" w:type="dxa"/>
              <w:left w:w="30" w:type="dxa"/>
              <w:bottom w:w="30" w:type="dxa"/>
              <w:right w:w="30" w:type="dxa"/>
            </w:tcMar>
            <w:vAlign w:val="center"/>
          </w:tcPr>
          <w:p w14:paraId="1422274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.102</w:t>
            </w:r>
          </w:p>
        </w:tc>
        <w:tc>
          <w:tcPr>
            <w:tcW w:w="472" w:type="pct"/>
            <w:tcBorders>
              <w:bottom w:val="nil"/>
            </w:tcBorders>
            <w:shd w:val="clear" w:color="auto" w:fill="FFFFFF"/>
            <w:tcMar>
              <w:top w:w="30" w:type="dxa"/>
              <w:left w:w="30" w:type="dxa"/>
              <w:bottom w:w="30" w:type="dxa"/>
              <w:right w:w="30" w:type="dxa"/>
            </w:tcMar>
            <w:vAlign w:val="center"/>
          </w:tcPr>
          <w:p w14:paraId="7D4A037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.088</w:t>
            </w:r>
          </w:p>
        </w:tc>
        <w:tc>
          <w:tcPr>
            <w:tcW w:w="452" w:type="pct"/>
            <w:tcBorders>
              <w:bottom w:val="nil"/>
            </w:tcBorders>
            <w:shd w:val="clear" w:color="auto" w:fill="FFFFFF"/>
            <w:tcMar>
              <w:top w:w="30" w:type="dxa"/>
              <w:left w:w="30" w:type="dxa"/>
              <w:bottom w:w="30" w:type="dxa"/>
              <w:right w:w="30" w:type="dxa"/>
            </w:tcMar>
            <w:vAlign w:val="center"/>
          </w:tcPr>
          <w:p w14:paraId="1B7303C8"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-.070</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2664E1B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.275</w:t>
            </w:r>
          </w:p>
        </w:tc>
      </w:tr>
      <w:tr w:rsidR="001135E2" w:rsidRPr="00F25887" w14:paraId="7364365A"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5F989FF5"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7D3D6DFD"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38B18A02"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0E083563"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6BF4D57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1.199</w:t>
            </w:r>
          </w:p>
        </w:tc>
        <w:tc>
          <w:tcPr>
            <w:tcW w:w="382" w:type="pct"/>
            <w:tcBorders>
              <w:top w:val="nil"/>
            </w:tcBorders>
            <w:shd w:val="clear" w:color="auto" w:fill="FFFFFF"/>
            <w:tcMar>
              <w:top w:w="30" w:type="dxa"/>
              <w:left w:w="30" w:type="dxa"/>
              <w:bottom w:w="30" w:type="dxa"/>
              <w:right w:w="30" w:type="dxa"/>
            </w:tcMar>
            <w:vAlign w:val="center"/>
          </w:tcPr>
          <w:p w14:paraId="2AADAFB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171.598</w:t>
            </w:r>
          </w:p>
        </w:tc>
        <w:tc>
          <w:tcPr>
            <w:tcW w:w="433" w:type="pct"/>
            <w:tcBorders>
              <w:top w:val="nil"/>
            </w:tcBorders>
            <w:shd w:val="clear" w:color="auto" w:fill="FFFFFF"/>
            <w:tcMar>
              <w:top w:w="30" w:type="dxa"/>
              <w:left w:w="30" w:type="dxa"/>
              <w:bottom w:w="30" w:type="dxa"/>
              <w:right w:w="30" w:type="dxa"/>
            </w:tcMar>
            <w:vAlign w:val="center"/>
          </w:tcPr>
          <w:p w14:paraId="643ABA99"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.232</w:t>
            </w:r>
          </w:p>
        </w:tc>
        <w:tc>
          <w:tcPr>
            <w:tcW w:w="472" w:type="pct"/>
            <w:tcBorders>
              <w:top w:val="nil"/>
            </w:tcBorders>
            <w:shd w:val="clear" w:color="auto" w:fill="FFFFFF"/>
            <w:tcMar>
              <w:top w:w="30" w:type="dxa"/>
              <w:left w:w="30" w:type="dxa"/>
              <w:bottom w:w="30" w:type="dxa"/>
              <w:right w:w="30" w:type="dxa"/>
            </w:tcMar>
            <w:vAlign w:val="center"/>
          </w:tcPr>
          <w:p w14:paraId="3C15657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.102</w:t>
            </w:r>
          </w:p>
        </w:tc>
        <w:tc>
          <w:tcPr>
            <w:tcW w:w="472" w:type="pct"/>
            <w:tcBorders>
              <w:top w:val="nil"/>
            </w:tcBorders>
            <w:shd w:val="clear" w:color="auto" w:fill="FFFFFF"/>
            <w:tcMar>
              <w:top w:w="30" w:type="dxa"/>
              <w:left w:w="30" w:type="dxa"/>
              <w:bottom w:w="30" w:type="dxa"/>
              <w:right w:w="30" w:type="dxa"/>
            </w:tcMar>
            <w:vAlign w:val="center"/>
          </w:tcPr>
          <w:p w14:paraId="1BE32116"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.085</w:t>
            </w:r>
          </w:p>
        </w:tc>
        <w:tc>
          <w:tcPr>
            <w:tcW w:w="452" w:type="pct"/>
            <w:tcBorders>
              <w:top w:val="nil"/>
            </w:tcBorders>
            <w:shd w:val="clear" w:color="auto" w:fill="FFFFFF"/>
            <w:tcMar>
              <w:top w:w="30" w:type="dxa"/>
              <w:left w:w="30" w:type="dxa"/>
              <w:bottom w:w="30" w:type="dxa"/>
              <w:right w:w="30" w:type="dxa"/>
            </w:tcMar>
            <w:vAlign w:val="center"/>
          </w:tcPr>
          <w:p w14:paraId="7379171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-.066</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0776CB5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.271</w:t>
            </w:r>
          </w:p>
        </w:tc>
      </w:tr>
      <w:tr w:rsidR="001135E2" w:rsidRPr="00F25887" w14:paraId="7D8E8249"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668601CB"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C4.8B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3DFFC68D"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1870E81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1.068</w:t>
            </w:r>
          </w:p>
        </w:tc>
        <w:tc>
          <w:tcPr>
            <w:tcW w:w="452" w:type="pct"/>
            <w:tcBorders>
              <w:bottom w:val="nil"/>
            </w:tcBorders>
            <w:shd w:val="clear" w:color="auto" w:fill="FFFFFF"/>
            <w:tcMar>
              <w:top w:w="30" w:type="dxa"/>
              <w:left w:w="30" w:type="dxa"/>
              <w:bottom w:w="30" w:type="dxa"/>
              <w:right w:w="30" w:type="dxa"/>
            </w:tcMar>
            <w:vAlign w:val="center"/>
          </w:tcPr>
          <w:p w14:paraId="3E847E2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.302</w:t>
            </w:r>
          </w:p>
        </w:tc>
        <w:tc>
          <w:tcPr>
            <w:tcW w:w="308" w:type="pct"/>
            <w:tcBorders>
              <w:bottom w:val="nil"/>
            </w:tcBorders>
            <w:shd w:val="clear" w:color="auto" w:fill="FFFFFF"/>
            <w:tcMar>
              <w:top w:w="30" w:type="dxa"/>
              <w:left w:w="30" w:type="dxa"/>
              <w:bottom w:w="30" w:type="dxa"/>
              <w:right w:w="30" w:type="dxa"/>
            </w:tcMar>
            <w:vAlign w:val="center"/>
          </w:tcPr>
          <w:p w14:paraId="7BE8F9D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.892</w:t>
            </w:r>
          </w:p>
        </w:tc>
        <w:tc>
          <w:tcPr>
            <w:tcW w:w="382" w:type="pct"/>
            <w:tcBorders>
              <w:bottom w:val="nil"/>
            </w:tcBorders>
            <w:shd w:val="clear" w:color="auto" w:fill="FFFFFF"/>
            <w:tcMar>
              <w:top w:w="30" w:type="dxa"/>
              <w:left w:w="30" w:type="dxa"/>
              <w:bottom w:w="30" w:type="dxa"/>
              <w:right w:w="30" w:type="dxa"/>
            </w:tcMar>
            <w:vAlign w:val="center"/>
          </w:tcPr>
          <w:p w14:paraId="33C6364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561D150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.373</w:t>
            </w:r>
          </w:p>
        </w:tc>
        <w:tc>
          <w:tcPr>
            <w:tcW w:w="472" w:type="pct"/>
            <w:tcBorders>
              <w:bottom w:val="nil"/>
            </w:tcBorders>
            <w:shd w:val="clear" w:color="auto" w:fill="FFFFFF"/>
            <w:tcMar>
              <w:top w:w="30" w:type="dxa"/>
              <w:left w:w="30" w:type="dxa"/>
              <w:bottom w:w="30" w:type="dxa"/>
              <w:right w:w="30" w:type="dxa"/>
            </w:tcMar>
            <w:vAlign w:val="center"/>
          </w:tcPr>
          <w:p w14:paraId="34BCF2E8"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.080</w:t>
            </w:r>
          </w:p>
        </w:tc>
        <w:tc>
          <w:tcPr>
            <w:tcW w:w="472" w:type="pct"/>
            <w:tcBorders>
              <w:bottom w:val="nil"/>
            </w:tcBorders>
            <w:shd w:val="clear" w:color="auto" w:fill="FFFFFF"/>
            <w:tcMar>
              <w:top w:w="30" w:type="dxa"/>
              <w:left w:w="30" w:type="dxa"/>
              <w:bottom w:w="30" w:type="dxa"/>
              <w:right w:w="30" w:type="dxa"/>
            </w:tcMar>
            <w:vAlign w:val="center"/>
          </w:tcPr>
          <w:p w14:paraId="4FBF72B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.090</w:t>
            </w:r>
          </w:p>
        </w:tc>
        <w:tc>
          <w:tcPr>
            <w:tcW w:w="452" w:type="pct"/>
            <w:tcBorders>
              <w:bottom w:val="nil"/>
            </w:tcBorders>
            <w:shd w:val="clear" w:color="auto" w:fill="FFFFFF"/>
            <w:tcMar>
              <w:top w:w="30" w:type="dxa"/>
              <w:left w:w="30" w:type="dxa"/>
              <w:bottom w:w="30" w:type="dxa"/>
              <w:right w:w="30" w:type="dxa"/>
            </w:tcMar>
            <w:vAlign w:val="center"/>
          </w:tcPr>
          <w:p w14:paraId="7E9FC3E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-.096</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522C037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.257</w:t>
            </w:r>
          </w:p>
        </w:tc>
      </w:tr>
      <w:tr w:rsidR="001135E2" w:rsidRPr="00F25887" w14:paraId="41242AA0"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5F292D58"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49BD6881"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025EE70C"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0DD26418"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5B56B10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.904</w:t>
            </w:r>
          </w:p>
        </w:tc>
        <w:tc>
          <w:tcPr>
            <w:tcW w:w="382" w:type="pct"/>
            <w:tcBorders>
              <w:top w:val="nil"/>
            </w:tcBorders>
            <w:shd w:val="clear" w:color="auto" w:fill="FFFFFF"/>
            <w:tcMar>
              <w:top w:w="30" w:type="dxa"/>
              <w:left w:w="30" w:type="dxa"/>
              <w:bottom w:w="30" w:type="dxa"/>
              <w:right w:w="30" w:type="dxa"/>
            </w:tcMar>
            <w:vAlign w:val="center"/>
          </w:tcPr>
          <w:p w14:paraId="27D349B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168.960</w:t>
            </w:r>
          </w:p>
        </w:tc>
        <w:tc>
          <w:tcPr>
            <w:tcW w:w="433" w:type="pct"/>
            <w:tcBorders>
              <w:top w:val="nil"/>
            </w:tcBorders>
            <w:shd w:val="clear" w:color="auto" w:fill="FFFFFF"/>
            <w:tcMar>
              <w:top w:w="30" w:type="dxa"/>
              <w:left w:w="30" w:type="dxa"/>
              <w:bottom w:w="30" w:type="dxa"/>
              <w:right w:w="30" w:type="dxa"/>
            </w:tcMar>
            <w:vAlign w:val="center"/>
          </w:tcPr>
          <w:p w14:paraId="6FC0C7D3"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.367</w:t>
            </w:r>
          </w:p>
        </w:tc>
        <w:tc>
          <w:tcPr>
            <w:tcW w:w="472" w:type="pct"/>
            <w:tcBorders>
              <w:top w:val="nil"/>
            </w:tcBorders>
            <w:shd w:val="clear" w:color="auto" w:fill="FFFFFF"/>
            <w:tcMar>
              <w:top w:w="30" w:type="dxa"/>
              <w:left w:w="30" w:type="dxa"/>
              <w:bottom w:w="30" w:type="dxa"/>
              <w:right w:w="30" w:type="dxa"/>
            </w:tcMar>
            <w:vAlign w:val="center"/>
          </w:tcPr>
          <w:p w14:paraId="51BEE6A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.080</w:t>
            </w:r>
          </w:p>
        </w:tc>
        <w:tc>
          <w:tcPr>
            <w:tcW w:w="472" w:type="pct"/>
            <w:tcBorders>
              <w:top w:val="nil"/>
            </w:tcBorders>
            <w:shd w:val="clear" w:color="auto" w:fill="FFFFFF"/>
            <w:tcMar>
              <w:top w:w="30" w:type="dxa"/>
              <w:left w:w="30" w:type="dxa"/>
              <w:bottom w:w="30" w:type="dxa"/>
              <w:right w:w="30" w:type="dxa"/>
            </w:tcMar>
            <w:vAlign w:val="center"/>
          </w:tcPr>
          <w:p w14:paraId="23A2ADC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.089</w:t>
            </w:r>
          </w:p>
        </w:tc>
        <w:tc>
          <w:tcPr>
            <w:tcW w:w="452" w:type="pct"/>
            <w:tcBorders>
              <w:top w:val="nil"/>
            </w:tcBorders>
            <w:shd w:val="clear" w:color="auto" w:fill="FFFFFF"/>
            <w:tcMar>
              <w:top w:w="30" w:type="dxa"/>
              <w:left w:w="30" w:type="dxa"/>
              <w:bottom w:w="30" w:type="dxa"/>
              <w:right w:w="30" w:type="dxa"/>
            </w:tcMar>
            <w:vAlign w:val="center"/>
          </w:tcPr>
          <w:p w14:paraId="32F20F8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-.095</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0B4A6C29"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.256</w:t>
            </w:r>
          </w:p>
        </w:tc>
      </w:tr>
      <w:tr w:rsidR="001135E2" w:rsidRPr="00F25887" w14:paraId="0E7D8946"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23840BC7"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C4.9B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1BC487FE"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5DA1E5AD"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2.323</w:t>
            </w:r>
          </w:p>
        </w:tc>
        <w:tc>
          <w:tcPr>
            <w:tcW w:w="452" w:type="pct"/>
            <w:tcBorders>
              <w:bottom w:val="nil"/>
            </w:tcBorders>
            <w:shd w:val="clear" w:color="auto" w:fill="FFFFFF"/>
            <w:tcMar>
              <w:top w:w="30" w:type="dxa"/>
              <w:left w:w="30" w:type="dxa"/>
              <w:bottom w:w="30" w:type="dxa"/>
              <w:right w:w="30" w:type="dxa"/>
            </w:tcMar>
            <w:vAlign w:val="center"/>
          </w:tcPr>
          <w:p w14:paraId="26F505D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.128</w:t>
            </w:r>
          </w:p>
        </w:tc>
        <w:tc>
          <w:tcPr>
            <w:tcW w:w="308" w:type="pct"/>
            <w:tcBorders>
              <w:bottom w:val="nil"/>
            </w:tcBorders>
            <w:shd w:val="clear" w:color="auto" w:fill="FFFFFF"/>
            <w:tcMar>
              <w:top w:w="30" w:type="dxa"/>
              <w:left w:w="30" w:type="dxa"/>
              <w:bottom w:w="30" w:type="dxa"/>
              <w:right w:w="30" w:type="dxa"/>
            </w:tcMar>
            <w:vAlign w:val="center"/>
          </w:tcPr>
          <w:p w14:paraId="20EE342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-.398</w:t>
            </w:r>
          </w:p>
        </w:tc>
        <w:tc>
          <w:tcPr>
            <w:tcW w:w="382" w:type="pct"/>
            <w:tcBorders>
              <w:bottom w:val="nil"/>
            </w:tcBorders>
            <w:shd w:val="clear" w:color="auto" w:fill="FFFFFF"/>
            <w:tcMar>
              <w:top w:w="30" w:type="dxa"/>
              <w:left w:w="30" w:type="dxa"/>
              <w:bottom w:w="30" w:type="dxa"/>
              <w:right w:w="30" w:type="dxa"/>
            </w:tcMar>
            <w:vAlign w:val="center"/>
          </w:tcPr>
          <w:p w14:paraId="6D54236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4FDEC85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.691</w:t>
            </w:r>
          </w:p>
        </w:tc>
        <w:tc>
          <w:tcPr>
            <w:tcW w:w="472" w:type="pct"/>
            <w:tcBorders>
              <w:bottom w:val="nil"/>
            </w:tcBorders>
            <w:shd w:val="clear" w:color="auto" w:fill="FFFFFF"/>
            <w:tcMar>
              <w:top w:w="30" w:type="dxa"/>
              <w:left w:w="30" w:type="dxa"/>
              <w:bottom w:w="30" w:type="dxa"/>
              <w:right w:w="30" w:type="dxa"/>
            </w:tcMar>
            <w:vAlign w:val="center"/>
          </w:tcPr>
          <w:p w14:paraId="30B9563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-.034</w:t>
            </w:r>
          </w:p>
        </w:tc>
        <w:tc>
          <w:tcPr>
            <w:tcW w:w="472" w:type="pct"/>
            <w:tcBorders>
              <w:bottom w:val="nil"/>
            </w:tcBorders>
            <w:shd w:val="clear" w:color="auto" w:fill="FFFFFF"/>
            <w:tcMar>
              <w:top w:w="30" w:type="dxa"/>
              <w:left w:w="30" w:type="dxa"/>
              <w:bottom w:w="30" w:type="dxa"/>
              <w:right w:w="30" w:type="dxa"/>
            </w:tcMar>
            <w:vAlign w:val="center"/>
          </w:tcPr>
          <w:p w14:paraId="512CC82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.085</w:t>
            </w:r>
          </w:p>
        </w:tc>
        <w:tc>
          <w:tcPr>
            <w:tcW w:w="452" w:type="pct"/>
            <w:tcBorders>
              <w:bottom w:val="nil"/>
            </w:tcBorders>
            <w:shd w:val="clear" w:color="auto" w:fill="FFFFFF"/>
            <w:tcMar>
              <w:top w:w="30" w:type="dxa"/>
              <w:left w:w="30" w:type="dxa"/>
              <w:bottom w:w="30" w:type="dxa"/>
              <w:right w:w="30" w:type="dxa"/>
            </w:tcMar>
            <w:vAlign w:val="center"/>
          </w:tcPr>
          <w:p w14:paraId="3E067F8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-.200</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1A56C98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.133</w:t>
            </w:r>
          </w:p>
        </w:tc>
      </w:tr>
      <w:tr w:rsidR="001135E2" w:rsidRPr="00F25887" w14:paraId="459C397F"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0107FE60"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2AB66857"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32CDA5AD"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1659BB8C"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0B7CB5F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-.428</w:t>
            </w:r>
          </w:p>
        </w:tc>
        <w:tc>
          <w:tcPr>
            <w:tcW w:w="382" w:type="pct"/>
            <w:tcBorders>
              <w:top w:val="nil"/>
            </w:tcBorders>
            <w:shd w:val="clear" w:color="auto" w:fill="FFFFFF"/>
            <w:tcMar>
              <w:top w:w="30" w:type="dxa"/>
              <w:left w:w="30" w:type="dxa"/>
              <w:bottom w:w="30" w:type="dxa"/>
              <w:right w:w="30" w:type="dxa"/>
            </w:tcMar>
            <w:vAlign w:val="center"/>
          </w:tcPr>
          <w:p w14:paraId="4A5D036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179.917</w:t>
            </w:r>
          </w:p>
        </w:tc>
        <w:tc>
          <w:tcPr>
            <w:tcW w:w="433" w:type="pct"/>
            <w:tcBorders>
              <w:top w:val="nil"/>
            </w:tcBorders>
            <w:shd w:val="clear" w:color="auto" w:fill="FFFFFF"/>
            <w:tcMar>
              <w:top w:w="30" w:type="dxa"/>
              <w:left w:w="30" w:type="dxa"/>
              <w:bottom w:w="30" w:type="dxa"/>
              <w:right w:w="30" w:type="dxa"/>
            </w:tcMar>
            <w:vAlign w:val="center"/>
          </w:tcPr>
          <w:p w14:paraId="6D59747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.669</w:t>
            </w:r>
          </w:p>
        </w:tc>
        <w:tc>
          <w:tcPr>
            <w:tcW w:w="472" w:type="pct"/>
            <w:tcBorders>
              <w:top w:val="nil"/>
            </w:tcBorders>
            <w:shd w:val="clear" w:color="auto" w:fill="FFFFFF"/>
            <w:tcMar>
              <w:top w:w="30" w:type="dxa"/>
              <w:left w:w="30" w:type="dxa"/>
              <w:bottom w:w="30" w:type="dxa"/>
              <w:right w:w="30" w:type="dxa"/>
            </w:tcMar>
            <w:vAlign w:val="center"/>
          </w:tcPr>
          <w:p w14:paraId="1BD668D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-.034</w:t>
            </w:r>
          </w:p>
        </w:tc>
        <w:tc>
          <w:tcPr>
            <w:tcW w:w="472" w:type="pct"/>
            <w:tcBorders>
              <w:top w:val="nil"/>
            </w:tcBorders>
            <w:shd w:val="clear" w:color="auto" w:fill="FFFFFF"/>
            <w:tcMar>
              <w:top w:w="30" w:type="dxa"/>
              <w:left w:w="30" w:type="dxa"/>
              <w:bottom w:w="30" w:type="dxa"/>
              <w:right w:w="30" w:type="dxa"/>
            </w:tcMar>
            <w:vAlign w:val="center"/>
          </w:tcPr>
          <w:p w14:paraId="0B8148D8"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.079</w:t>
            </w:r>
          </w:p>
        </w:tc>
        <w:tc>
          <w:tcPr>
            <w:tcW w:w="452" w:type="pct"/>
            <w:tcBorders>
              <w:top w:val="nil"/>
            </w:tcBorders>
            <w:shd w:val="clear" w:color="auto" w:fill="FFFFFF"/>
            <w:tcMar>
              <w:top w:w="30" w:type="dxa"/>
              <w:left w:w="30" w:type="dxa"/>
              <w:bottom w:w="30" w:type="dxa"/>
              <w:right w:w="30" w:type="dxa"/>
            </w:tcMar>
            <w:vAlign w:val="center"/>
          </w:tcPr>
          <w:p w14:paraId="79D42B2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-.189</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5B89841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.122</w:t>
            </w:r>
          </w:p>
        </w:tc>
      </w:tr>
      <w:tr w:rsidR="001135E2" w:rsidRPr="00F25887" w14:paraId="56B2650E" w14:textId="77777777" w:rsidTr="009F2097">
        <w:trPr>
          <w:cantSplit/>
          <w:trHeight w:val="20"/>
          <w:tblHeader/>
        </w:trPr>
        <w:tc>
          <w:tcPr>
            <w:tcW w:w="355" w:type="pct"/>
            <w:vMerge w:val="restart"/>
            <w:tcBorders>
              <w:left w:val="single" w:sz="16" w:space="0" w:color="000000"/>
              <w:right w:val="nil"/>
            </w:tcBorders>
            <w:shd w:val="clear" w:color="auto" w:fill="FFFFFF"/>
            <w:tcMar>
              <w:top w:w="30" w:type="dxa"/>
              <w:left w:w="30" w:type="dxa"/>
              <w:bottom w:w="30" w:type="dxa"/>
              <w:right w:w="30" w:type="dxa"/>
            </w:tcMar>
          </w:tcPr>
          <w:p w14:paraId="15569541"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C4.10B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35A8A978"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227A25A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.092</w:t>
            </w:r>
          </w:p>
        </w:tc>
        <w:tc>
          <w:tcPr>
            <w:tcW w:w="452" w:type="pct"/>
            <w:tcBorders>
              <w:bottom w:val="nil"/>
            </w:tcBorders>
            <w:shd w:val="clear" w:color="auto" w:fill="FFFFFF"/>
            <w:tcMar>
              <w:top w:w="30" w:type="dxa"/>
              <w:left w:w="30" w:type="dxa"/>
              <w:bottom w:w="30" w:type="dxa"/>
              <w:right w:w="30" w:type="dxa"/>
            </w:tcMar>
            <w:vAlign w:val="center"/>
          </w:tcPr>
          <w:p w14:paraId="430449D2"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.762</w:t>
            </w:r>
          </w:p>
        </w:tc>
        <w:tc>
          <w:tcPr>
            <w:tcW w:w="308" w:type="pct"/>
            <w:tcBorders>
              <w:bottom w:val="nil"/>
            </w:tcBorders>
            <w:shd w:val="clear" w:color="auto" w:fill="FFFFFF"/>
            <w:tcMar>
              <w:top w:w="30" w:type="dxa"/>
              <w:left w:w="30" w:type="dxa"/>
              <w:bottom w:w="30" w:type="dxa"/>
              <w:right w:w="30" w:type="dxa"/>
            </w:tcMar>
            <w:vAlign w:val="center"/>
          </w:tcPr>
          <w:p w14:paraId="1690CD5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.356</w:t>
            </w:r>
          </w:p>
        </w:tc>
        <w:tc>
          <w:tcPr>
            <w:tcW w:w="382" w:type="pct"/>
            <w:tcBorders>
              <w:bottom w:val="nil"/>
            </w:tcBorders>
            <w:shd w:val="clear" w:color="auto" w:fill="FFFFFF"/>
            <w:tcMar>
              <w:top w:w="30" w:type="dxa"/>
              <w:left w:w="30" w:type="dxa"/>
              <w:bottom w:w="30" w:type="dxa"/>
              <w:right w:w="30" w:type="dxa"/>
            </w:tcMar>
            <w:vAlign w:val="center"/>
          </w:tcPr>
          <w:p w14:paraId="4C214F9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34F7A31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.722</w:t>
            </w:r>
          </w:p>
        </w:tc>
        <w:tc>
          <w:tcPr>
            <w:tcW w:w="472" w:type="pct"/>
            <w:tcBorders>
              <w:bottom w:val="nil"/>
            </w:tcBorders>
            <w:shd w:val="clear" w:color="auto" w:fill="FFFFFF"/>
            <w:tcMar>
              <w:top w:w="30" w:type="dxa"/>
              <w:left w:w="30" w:type="dxa"/>
              <w:bottom w:w="30" w:type="dxa"/>
              <w:right w:w="30" w:type="dxa"/>
            </w:tcMar>
            <w:vAlign w:val="center"/>
          </w:tcPr>
          <w:p w14:paraId="1B392CA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.031</w:t>
            </w:r>
          </w:p>
        </w:tc>
        <w:tc>
          <w:tcPr>
            <w:tcW w:w="472" w:type="pct"/>
            <w:tcBorders>
              <w:bottom w:val="nil"/>
            </w:tcBorders>
            <w:shd w:val="clear" w:color="auto" w:fill="FFFFFF"/>
            <w:tcMar>
              <w:top w:w="30" w:type="dxa"/>
              <w:left w:w="30" w:type="dxa"/>
              <w:bottom w:w="30" w:type="dxa"/>
              <w:right w:w="30" w:type="dxa"/>
            </w:tcMar>
            <w:vAlign w:val="center"/>
          </w:tcPr>
          <w:p w14:paraId="7B74024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.087</w:t>
            </w:r>
          </w:p>
        </w:tc>
        <w:tc>
          <w:tcPr>
            <w:tcW w:w="452" w:type="pct"/>
            <w:tcBorders>
              <w:bottom w:val="nil"/>
            </w:tcBorders>
            <w:shd w:val="clear" w:color="auto" w:fill="FFFFFF"/>
            <w:tcMar>
              <w:top w:w="30" w:type="dxa"/>
              <w:left w:w="30" w:type="dxa"/>
              <w:bottom w:w="30" w:type="dxa"/>
              <w:right w:w="30" w:type="dxa"/>
            </w:tcMar>
            <w:vAlign w:val="center"/>
          </w:tcPr>
          <w:p w14:paraId="2C891DD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-.139</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2349865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.201</w:t>
            </w:r>
          </w:p>
        </w:tc>
      </w:tr>
      <w:tr w:rsidR="001135E2" w:rsidRPr="00F25887" w14:paraId="07657994" w14:textId="77777777" w:rsidTr="009F2097">
        <w:trPr>
          <w:cantSplit/>
          <w:trHeight w:val="20"/>
          <w:tblHeader/>
        </w:trPr>
        <w:tc>
          <w:tcPr>
            <w:tcW w:w="355" w:type="pct"/>
            <w:vMerge/>
            <w:tcBorders>
              <w:left w:val="single" w:sz="16" w:space="0" w:color="000000"/>
              <w:right w:val="nil"/>
            </w:tcBorders>
            <w:shd w:val="clear" w:color="auto" w:fill="FFFFFF"/>
            <w:tcMar>
              <w:top w:w="30" w:type="dxa"/>
              <w:left w:w="30" w:type="dxa"/>
              <w:bottom w:w="30" w:type="dxa"/>
              <w:right w:w="30" w:type="dxa"/>
            </w:tcMar>
          </w:tcPr>
          <w:p w14:paraId="14DBBA8E"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right w:val="single" w:sz="16" w:space="0" w:color="000000"/>
            </w:tcBorders>
            <w:shd w:val="clear" w:color="auto" w:fill="FFFFFF"/>
            <w:tcMar>
              <w:top w:w="30" w:type="dxa"/>
              <w:left w:w="30" w:type="dxa"/>
              <w:bottom w:w="30" w:type="dxa"/>
              <w:right w:w="30" w:type="dxa"/>
            </w:tcMar>
          </w:tcPr>
          <w:p w14:paraId="4C90A5B6"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tcBorders>
            <w:shd w:val="clear" w:color="auto" w:fill="FFFFFF"/>
            <w:tcMar>
              <w:top w:w="30" w:type="dxa"/>
              <w:left w:w="30" w:type="dxa"/>
              <w:bottom w:w="30" w:type="dxa"/>
              <w:right w:w="30" w:type="dxa"/>
            </w:tcMar>
          </w:tcPr>
          <w:p w14:paraId="643225EF"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tcBorders>
            <w:shd w:val="clear" w:color="auto" w:fill="FFFFFF"/>
            <w:tcMar>
              <w:top w:w="30" w:type="dxa"/>
              <w:left w:w="30" w:type="dxa"/>
              <w:bottom w:w="30" w:type="dxa"/>
              <w:right w:w="30" w:type="dxa"/>
            </w:tcMar>
          </w:tcPr>
          <w:p w14:paraId="72E63476"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tcBorders>
            <w:shd w:val="clear" w:color="auto" w:fill="FFFFFF"/>
            <w:tcMar>
              <w:top w:w="30" w:type="dxa"/>
              <w:left w:w="30" w:type="dxa"/>
              <w:bottom w:w="30" w:type="dxa"/>
              <w:right w:w="30" w:type="dxa"/>
            </w:tcMar>
            <w:vAlign w:val="center"/>
          </w:tcPr>
          <w:p w14:paraId="04778FA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.361</w:t>
            </w:r>
          </w:p>
        </w:tc>
        <w:tc>
          <w:tcPr>
            <w:tcW w:w="382" w:type="pct"/>
            <w:tcBorders>
              <w:top w:val="nil"/>
            </w:tcBorders>
            <w:shd w:val="clear" w:color="auto" w:fill="FFFFFF"/>
            <w:tcMar>
              <w:top w:w="30" w:type="dxa"/>
              <w:left w:w="30" w:type="dxa"/>
              <w:bottom w:w="30" w:type="dxa"/>
              <w:right w:w="30" w:type="dxa"/>
            </w:tcMar>
            <w:vAlign w:val="center"/>
          </w:tcPr>
          <w:p w14:paraId="79CDB13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169.070</w:t>
            </w:r>
          </w:p>
        </w:tc>
        <w:tc>
          <w:tcPr>
            <w:tcW w:w="433" w:type="pct"/>
            <w:tcBorders>
              <w:top w:val="nil"/>
            </w:tcBorders>
            <w:shd w:val="clear" w:color="auto" w:fill="FFFFFF"/>
            <w:tcMar>
              <w:top w:w="30" w:type="dxa"/>
              <w:left w:w="30" w:type="dxa"/>
              <w:bottom w:w="30" w:type="dxa"/>
              <w:right w:w="30" w:type="dxa"/>
            </w:tcMar>
            <w:vAlign w:val="center"/>
          </w:tcPr>
          <w:p w14:paraId="631528E8"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.719</w:t>
            </w:r>
          </w:p>
        </w:tc>
        <w:tc>
          <w:tcPr>
            <w:tcW w:w="472" w:type="pct"/>
            <w:tcBorders>
              <w:top w:val="nil"/>
            </w:tcBorders>
            <w:shd w:val="clear" w:color="auto" w:fill="FFFFFF"/>
            <w:tcMar>
              <w:top w:w="30" w:type="dxa"/>
              <w:left w:w="30" w:type="dxa"/>
              <w:bottom w:w="30" w:type="dxa"/>
              <w:right w:w="30" w:type="dxa"/>
            </w:tcMar>
            <w:vAlign w:val="center"/>
          </w:tcPr>
          <w:p w14:paraId="3DCF2B84"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.031</w:t>
            </w:r>
          </w:p>
        </w:tc>
        <w:tc>
          <w:tcPr>
            <w:tcW w:w="472" w:type="pct"/>
            <w:tcBorders>
              <w:top w:val="nil"/>
            </w:tcBorders>
            <w:shd w:val="clear" w:color="auto" w:fill="FFFFFF"/>
            <w:tcMar>
              <w:top w:w="30" w:type="dxa"/>
              <w:left w:w="30" w:type="dxa"/>
              <w:bottom w:w="30" w:type="dxa"/>
              <w:right w:w="30" w:type="dxa"/>
            </w:tcMar>
            <w:vAlign w:val="center"/>
          </w:tcPr>
          <w:p w14:paraId="4FC53B9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.085</w:t>
            </w:r>
          </w:p>
        </w:tc>
        <w:tc>
          <w:tcPr>
            <w:tcW w:w="452" w:type="pct"/>
            <w:tcBorders>
              <w:top w:val="nil"/>
            </w:tcBorders>
            <w:shd w:val="clear" w:color="auto" w:fill="FFFFFF"/>
            <w:tcMar>
              <w:top w:w="30" w:type="dxa"/>
              <w:left w:w="30" w:type="dxa"/>
              <w:bottom w:w="30" w:type="dxa"/>
              <w:right w:w="30" w:type="dxa"/>
            </w:tcMar>
            <w:vAlign w:val="center"/>
          </w:tcPr>
          <w:p w14:paraId="5C8D2657"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-.138</w:t>
            </w:r>
          </w:p>
        </w:tc>
        <w:tc>
          <w:tcPr>
            <w:tcW w:w="454" w:type="pct"/>
            <w:tcBorders>
              <w:top w:val="nil"/>
              <w:right w:val="single" w:sz="16" w:space="0" w:color="000000"/>
            </w:tcBorders>
            <w:shd w:val="clear" w:color="auto" w:fill="FFFFFF"/>
            <w:tcMar>
              <w:top w:w="30" w:type="dxa"/>
              <w:left w:w="30" w:type="dxa"/>
              <w:bottom w:w="30" w:type="dxa"/>
              <w:right w:w="30" w:type="dxa"/>
            </w:tcMar>
            <w:vAlign w:val="center"/>
          </w:tcPr>
          <w:p w14:paraId="2E04C0CE"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.199</w:t>
            </w:r>
          </w:p>
        </w:tc>
      </w:tr>
      <w:tr w:rsidR="001135E2" w:rsidRPr="00F25887" w14:paraId="4D122ADE" w14:textId="77777777" w:rsidTr="009F2097">
        <w:trPr>
          <w:cantSplit/>
          <w:trHeight w:val="20"/>
          <w:tblHeader/>
        </w:trPr>
        <w:tc>
          <w:tcPr>
            <w:tcW w:w="355" w:type="pct"/>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5AF5D4F7"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C4.11B</w:t>
            </w:r>
          </w:p>
        </w:tc>
        <w:tc>
          <w:tcPr>
            <w:tcW w:w="766" w:type="pct"/>
            <w:tcBorders>
              <w:left w:val="nil"/>
              <w:bottom w:val="nil"/>
              <w:right w:val="single" w:sz="16" w:space="0" w:color="000000"/>
            </w:tcBorders>
            <w:shd w:val="clear" w:color="auto" w:fill="FFFFFF"/>
            <w:tcMar>
              <w:top w:w="30" w:type="dxa"/>
              <w:left w:w="30" w:type="dxa"/>
              <w:bottom w:w="30" w:type="dxa"/>
              <w:right w:w="30" w:type="dxa"/>
            </w:tcMar>
          </w:tcPr>
          <w:p w14:paraId="23F7FC65"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assumed</w:t>
            </w:r>
          </w:p>
        </w:tc>
        <w:tc>
          <w:tcPr>
            <w:tcW w:w="452" w:type="pct"/>
            <w:tcBorders>
              <w:left w:val="single" w:sz="16" w:space="0" w:color="000000"/>
              <w:bottom w:val="nil"/>
            </w:tcBorders>
            <w:shd w:val="clear" w:color="auto" w:fill="FFFFFF"/>
            <w:tcMar>
              <w:top w:w="30" w:type="dxa"/>
              <w:left w:w="30" w:type="dxa"/>
              <w:bottom w:w="30" w:type="dxa"/>
              <w:right w:w="30" w:type="dxa"/>
            </w:tcMar>
            <w:vAlign w:val="center"/>
          </w:tcPr>
          <w:p w14:paraId="7B9A8169"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.005</w:t>
            </w:r>
          </w:p>
        </w:tc>
        <w:tc>
          <w:tcPr>
            <w:tcW w:w="452" w:type="pct"/>
            <w:tcBorders>
              <w:bottom w:val="nil"/>
            </w:tcBorders>
            <w:shd w:val="clear" w:color="auto" w:fill="FFFFFF"/>
            <w:tcMar>
              <w:top w:w="30" w:type="dxa"/>
              <w:left w:w="30" w:type="dxa"/>
              <w:bottom w:w="30" w:type="dxa"/>
              <w:right w:w="30" w:type="dxa"/>
            </w:tcMar>
            <w:vAlign w:val="center"/>
          </w:tcPr>
          <w:p w14:paraId="7163875D"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.944</w:t>
            </w:r>
          </w:p>
        </w:tc>
        <w:tc>
          <w:tcPr>
            <w:tcW w:w="308" w:type="pct"/>
            <w:tcBorders>
              <w:bottom w:val="nil"/>
            </w:tcBorders>
            <w:shd w:val="clear" w:color="auto" w:fill="FFFFFF"/>
            <w:tcMar>
              <w:top w:w="30" w:type="dxa"/>
              <w:left w:w="30" w:type="dxa"/>
              <w:bottom w:w="30" w:type="dxa"/>
              <w:right w:w="30" w:type="dxa"/>
            </w:tcMar>
            <w:vAlign w:val="center"/>
          </w:tcPr>
          <w:p w14:paraId="124CDC1F"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.817</w:t>
            </w:r>
          </w:p>
        </w:tc>
        <w:tc>
          <w:tcPr>
            <w:tcW w:w="382" w:type="pct"/>
            <w:tcBorders>
              <w:bottom w:val="nil"/>
            </w:tcBorders>
            <w:shd w:val="clear" w:color="auto" w:fill="FFFFFF"/>
            <w:tcMar>
              <w:top w:w="30" w:type="dxa"/>
              <w:left w:w="30" w:type="dxa"/>
              <w:bottom w:w="30" w:type="dxa"/>
              <w:right w:w="30" w:type="dxa"/>
            </w:tcMar>
            <w:vAlign w:val="center"/>
          </w:tcPr>
          <w:p w14:paraId="29A542F1"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710</w:t>
            </w:r>
          </w:p>
        </w:tc>
        <w:tc>
          <w:tcPr>
            <w:tcW w:w="433" w:type="pct"/>
            <w:tcBorders>
              <w:bottom w:val="nil"/>
            </w:tcBorders>
            <w:shd w:val="clear" w:color="auto" w:fill="FFFFFF"/>
            <w:tcMar>
              <w:top w:w="30" w:type="dxa"/>
              <w:left w:w="30" w:type="dxa"/>
              <w:bottom w:w="30" w:type="dxa"/>
              <w:right w:w="30" w:type="dxa"/>
            </w:tcMar>
            <w:vAlign w:val="center"/>
          </w:tcPr>
          <w:p w14:paraId="4405DB70"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.414</w:t>
            </w:r>
          </w:p>
        </w:tc>
        <w:tc>
          <w:tcPr>
            <w:tcW w:w="472" w:type="pct"/>
            <w:tcBorders>
              <w:bottom w:val="nil"/>
            </w:tcBorders>
            <w:shd w:val="clear" w:color="auto" w:fill="FFFFFF"/>
            <w:tcMar>
              <w:top w:w="30" w:type="dxa"/>
              <w:left w:w="30" w:type="dxa"/>
              <w:bottom w:w="30" w:type="dxa"/>
              <w:right w:w="30" w:type="dxa"/>
            </w:tcMar>
            <w:vAlign w:val="center"/>
          </w:tcPr>
          <w:p w14:paraId="2FC020E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.070</w:t>
            </w:r>
          </w:p>
        </w:tc>
        <w:tc>
          <w:tcPr>
            <w:tcW w:w="472" w:type="pct"/>
            <w:tcBorders>
              <w:bottom w:val="nil"/>
            </w:tcBorders>
            <w:shd w:val="clear" w:color="auto" w:fill="FFFFFF"/>
            <w:tcMar>
              <w:top w:w="30" w:type="dxa"/>
              <w:left w:w="30" w:type="dxa"/>
              <w:bottom w:w="30" w:type="dxa"/>
              <w:right w:w="30" w:type="dxa"/>
            </w:tcMar>
            <w:vAlign w:val="center"/>
          </w:tcPr>
          <w:p w14:paraId="78BAB66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.086</w:t>
            </w:r>
          </w:p>
        </w:tc>
        <w:tc>
          <w:tcPr>
            <w:tcW w:w="452" w:type="pct"/>
            <w:tcBorders>
              <w:bottom w:val="nil"/>
            </w:tcBorders>
            <w:shd w:val="clear" w:color="auto" w:fill="FFFFFF"/>
            <w:tcMar>
              <w:top w:w="30" w:type="dxa"/>
              <w:left w:w="30" w:type="dxa"/>
              <w:bottom w:w="30" w:type="dxa"/>
              <w:right w:w="30" w:type="dxa"/>
            </w:tcMar>
            <w:vAlign w:val="center"/>
          </w:tcPr>
          <w:p w14:paraId="2DF5472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-.098</w:t>
            </w:r>
          </w:p>
        </w:tc>
        <w:tc>
          <w:tcPr>
            <w:tcW w:w="454" w:type="pct"/>
            <w:tcBorders>
              <w:bottom w:val="nil"/>
              <w:right w:val="single" w:sz="16" w:space="0" w:color="000000"/>
            </w:tcBorders>
            <w:shd w:val="clear" w:color="auto" w:fill="FFFFFF"/>
            <w:tcMar>
              <w:top w:w="30" w:type="dxa"/>
              <w:left w:w="30" w:type="dxa"/>
              <w:bottom w:w="30" w:type="dxa"/>
              <w:right w:w="30" w:type="dxa"/>
            </w:tcMar>
            <w:vAlign w:val="center"/>
          </w:tcPr>
          <w:p w14:paraId="35B71E4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.238</w:t>
            </w:r>
          </w:p>
        </w:tc>
      </w:tr>
      <w:tr w:rsidR="001135E2" w:rsidRPr="00F25887" w14:paraId="487AE163" w14:textId="77777777" w:rsidTr="009F2097">
        <w:trPr>
          <w:cantSplit/>
          <w:trHeight w:val="20"/>
        </w:trPr>
        <w:tc>
          <w:tcPr>
            <w:tcW w:w="355" w:type="pct"/>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4D0357A5" w14:textId="77777777" w:rsidR="00C83BEF" w:rsidRPr="00F25887" w:rsidRDefault="00C83BEF" w:rsidP="009F2097">
            <w:pPr>
              <w:autoSpaceDE w:val="0"/>
              <w:autoSpaceDN w:val="0"/>
              <w:adjustRightInd w:val="0"/>
              <w:rPr>
                <w:rFonts w:ascii="Arial" w:hAnsi="Arial" w:cs="Arial"/>
                <w:color w:val="000000" w:themeColor="text1"/>
                <w:sz w:val="17"/>
                <w:szCs w:val="17"/>
              </w:rPr>
            </w:pPr>
          </w:p>
        </w:tc>
        <w:tc>
          <w:tcPr>
            <w:tcW w:w="766" w:type="pct"/>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14463C58" w14:textId="77777777" w:rsidR="00C83BEF" w:rsidRPr="00F25887" w:rsidRDefault="00C83BEF" w:rsidP="009F2097">
            <w:pPr>
              <w:autoSpaceDE w:val="0"/>
              <w:autoSpaceDN w:val="0"/>
              <w:adjustRightInd w:val="0"/>
              <w:rPr>
                <w:rFonts w:ascii="Arial" w:hAnsi="Arial" w:cs="Arial"/>
                <w:color w:val="000000" w:themeColor="text1"/>
                <w:sz w:val="17"/>
                <w:szCs w:val="17"/>
              </w:rPr>
            </w:pPr>
            <w:r w:rsidRPr="00F25887">
              <w:rPr>
                <w:rFonts w:ascii="Arial" w:hAnsi="Arial" w:cs="Arial"/>
                <w:color w:val="000000" w:themeColor="text1"/>
                <w:sz w:val="17"/>
                <w:szCs w:val="17"/>
              </w:rPr>
              <w:t>Equal variances not assumed</w:t>
            </w:r>
          </w:p>
        </w:tc>
        <w:tc>
          <w:tcPr>
            <w:tcW w:w="452" w:type="pct"/>
            <w:tcBorders>
              <w:top w:val="nil"/>
              <w:left w:val="single" w:sz="16" w:space="0" w:color="000000"/>
              <w:bottom w:val="single" w:sz="16" w:space="0" w:color="000000"/>
            </w:tcBorders>
            <w:shd w:val="clear" w:color="auto" w:fill="FFFFFF"/>
            <w:tcMar>
              <w:top w:w="30" w:type="dxa"/>
              <w:left w:w="30" w:type="dxa"/>
              <w:bottom w:w="30" w:type="dxa"/>
              <w:right w:w="30" w:type="dxa"/>
            </w:tcMar>
          </w:tcPr>
          <w:p w14:paraId="6585C8EB" w14:textId="77777777" w:rsidR="00C83BEF" w:rsidRPr="00F25887" w:rsidRDefault="00C83BEF" w:rsidP="009F2097">
            <w:pPr>
              <w:autoSpaceDE w:val="0"/>
              <w:autoSpaceDN w:val="0"/>
              <w:adjustRightInd w:val="0"/>
              <w:rPr>
                <w:color w:val="000000" w:themeColor="text1"/>
                <w:sz w:val="17"/>
                <w:szCs w:val="17"/>
              </w:rPr>
            </w:pPr>
          </w:p>
        </w:tc>
        <w:tc>
          <w:tcPr>
            <w:tcW w:w="452" w:type="pct"/>
            <w:tcBorders>
              <w:top w:val="nil"/>
              <w:bottom w:val="single" w:sz="16" w:space="0" w:color="000000"/>
            </w:tcBorders>
            <w:shd w:val="clear" w:color="auto" w:fill="FFFFFF"/>
            <w:tcMar>
              <w:top w:w="30" w:type="dxa"/>
              <w:left w:w="30" w:type="dxa"/>
              <w:bottom w:w="30" w:type="dxa"/>
              <w:right w:w="30" w:type="dxa"/>
            </w:tcMar>
          </w:tcPr>
          <w:p w14:paraId="5879CE1D" w14:textId="77777777" w:rsidR="00C83BEF" w:rsidRPr="00F25887" w:rsidRDefault="00C83BEF" w:rsidP="009F2097">
            <w:pPr>
              <w:autoSpaceDE w:val="0"/>
              <w:autoSpaceDN w:val="0"/>
              <w:adjustRightInd w:val="0"/>
              <w:rPr>
                <w:color w:val="000000" w:themeColor="text1"/>
                <w:sz w:val="17"/>
                <w:szCs w:val="17"/>
              </w:rPr>
            </w:pPr>
          </w:p>
        </w:tc>
        <w:tc>
          <w:tcPr>
            <w:tcW w:w="308" w:type="pct"/>
            <w:tcBorders>
              <w:top w:val="nil"/>
              <w:bottom w:val="single" w:sz="16" w:space="0" w:color="000000"/>
            </w:tcBorders>
            <w:shd w:val="clear" w:color="auto" w:fill="FFFFFF"/>
            <w:tcMar>
              <w:top w:w="30" w:type="dxa"/>
              <w:left w:w="30" w:type="dxa"/>
              <w:bottom w:w="30" w:type="dxa"/>
              <w:right w:w="30" w:type="dxa"/>
            </w:tcMar>
            <w:vAlign w:val="center"/>
          </w:tcPr>
          <w:p w14:paraId="53E51A3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.809</w:t>
            </w:r>
          </w:p>
        </w:tc>
        <w:tc>
          <w:tcPr>
            <w:tcW w:w="382" w:type="pct"/>
            <w:tcBorders>
              <w:top w:val="nil"/>
              <w:bottom w:val="single" w:sz="16" w:space="0" w:color="000000"/>
            </w:tcBorders>
            <w:shd w:val="clear" w:color="auto" w:fill="FFFFFF"/>
            <w:tcMar>
              <w:top w:w="30" w:type="dxa"/>
              <w:left w:w="30" w:type="dxa"/>
              <w:bottom w:w="30" w:type="dxa"/>
              <w:right w:w="30" w:type="dxa"/>
            </w:tcMar>
            <w:vAlign w:val="center"/>
          </w:tcPr>
          <w:p w14:paraId="172B3DC5"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165.274</w:t>
            </w:r>
          </w:p>
        </w:tc>
        <w:tc>
          <w:tcPr>
            <w:tcW w:w="433" w:type="pct"/>
            <w:tcBorders>
              <w:top w:val="nil"/>
              <w:bottom w:val="single" w:sz="16" w:space="0" w:color="000000"/>
            </w:tcBorders>
            <w:shd w:val="clear" w:color="auto" w:fill="FFFFFF"/>
            <w:tcMar>
              <w:top w:w="30" w:type="dxa"/>
              <w:left w:w="30" w:type="dxa"/>
              <w:bottom w:w="30" w:type="dxa"/>
              <w:right w:w="30" w:type="dxa"/>
            </w:tcMar>
            <w:vAlign w:val="center"/>
          </w:tcPr>
          <w:p w14:paraId="70ED7239"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.419</w:t>
            </w:r>
          </w:p>
        </w:tc>
        <w:tc>
          <w:tcPr>
            <w:tcW w:w="472" w:type="pct"/>
            <w:tcBorders>
              <w:top w:val="nil"/>
              <w:bottom w:val="single" w:sz="16" w:space="0" w:color="000000"/>
            </w:tcBorders>
            <w:shd w:val="clear" w:color="auto" w:fill="FFFFFF"/>
            <w:tcMar>
              <w:top w:w="30" w:type="dxa"/>
              <w:left w:w="30" w:type="dxa"/>
              <w:bottom w:w="30" w:type="dxa"/>
              <w:right w:w="30" w:type="dxa"/>
            </w:tcMar>
            <w:vAlign w:val="center"/>
          </w:tcPr>
          <w:p w14:paraId="6043F5B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.070</w:t>
            </w:r>
          </w:p>
        </w:tc>
        <w:tc>
          <w:tcPr>
            <w:tcW w:w="472" w:type="pct"/>
            <w:tcBorders>
              <w:top w:val="nil"/>
              <w:bottom w:val="single" w:sz="16" w:space="0" w:color="000000"/>
            </w:tcBorders>
            <w:shd w:val="clear" w:color="auto" w:fill="FFFFFF"/>
            <w:tcMar>
              <w:top w:w="30" w:type="dxa"/>
              <w:left w:w="30" w:type="dxa"/>
              <w:bottom w:w="30" w:type="dxa"/>
              <w:right w:w="30" w:type="dxa"/>
            </w:tcMar>
            <w:vAlign w:val="center"/>
          </w:tcPr>
          <w:p w14:paraId="2A36FF0C"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.086</w:t>
            </w:r>
          </w:p>
        </w:tc>
        <w:tc>
          <w:tcPr>
            <w:tcW w:w="452" w:type="pct"/>
            <w:tcBorders>
              <w:top w:val="nil"/>
              <w:bottom w:val="single" w:sz="16" w:space="0" w:color="000000"/>
            </w:tcBorders>
            <w:shd w:val="clear" w:color="auto" w:fill="FFFFFF"/>
            <w:tcMar>
              <w:top w:w="30" w:type="dxa"/>
              <w:left w:w="30" w:type="dxa"/>
              <w:bottom w:w="30" w:type="dxa"/>
              <w:right w:w="30" w:type="dxa"/>
            </w:tcMar>
            <w:vAlign w:val="center"/>
          </w:tcPr>
          <w:p w14:paraId="1AE3295B"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-.101</w:t>
            </w:r>
          </w:p>
        </w:tc>
        <w:tc>
          <w:tcPr>
            <w:tcW w:w="454" w:type="pct"/>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17B6522A" w14:textId="77777777" w:rsidR="00C83BEF" w:rsidRPr="00F25887" w:rsidRDefault="00C83BEF" w:rsidP="009F2097">
            <w:pPr>
              <w:autoSpaceDE w:val="0"/>
              <w:autoSpaceDN w:val="0"/>
              <w:adjustRightInd w:val="0"/>
              <w:jc w:val="right"/>
              <w:rPr>
                <w:rFonts w:ascii="Arial" w:hAnsi="Arial" w:cs="Arial"/>
                <w:color w:val="000000" w:themeColor="text1"/>
                <w:sz w:val="17"/>
                <w:szCs w:val="17"/>
              </w:rPr>
            </w:pPr>
            <w:r w:rsidRPr="00F25887">
              <w:rPr>
                <w:rFonts w:ascii="Arial" w:hAnsi="Arial" w:cs="Arial"/>
                <w:color w:val="000000" w:themeColor="text1"/>
                <w:sz w:val="17"/>
                <w:szCs w:val="17"/>
              </w:rPr>
              <w:t>.240</w:t>
            </w:r>
          </w:p>
        </w:tc>
      </w:tr>
    </w:tbl>
    <w:p w14:paraId="0A69E690" w14:textId="77777777" w:rsidR="008F6921" w:rsidRPr="00F25887" w:rsidRDefault="008F6921" w:rsidP="00A12F5C">
      <w:pPr>
        <w:pStyle w:val="000PX"/>
        <w:rPr>
          <w:color w:val="000000" w:themeColor="text1"/>
        </w:rPr>
      </w:pPr>
      <w:bookmarkStart w:id="464" w:name="_Toc59616441"/>
    </w:p>
    <w:p w14:paraId="047E0827" w14:textId="77777777" w:rsidR="008F6921" w:rsidRPr="00F25887" w:rsidRDefault="008F6921">
      <w:pPr>
        <w:rPr>
          <w:rFonts w:eastAsia="Arial"/>
          <w:b/>
          <w:color w:val="000000" w:themeColor="text1"/>
          <w:sz w:val="26"/>
          <w:szCs w:val="32"/>
        </w:rPr>
      </w:pPr>
      <w:r w:rsidRPr="00F25887">
        <w:rPr>
          <w:color w:val="000000" w:themeColor="text1"/>
        </w:rPr>
        <w:br w:type="page"/>
      </w:r>
    </w:p>
    <w:p w14:paraId="2D255B6C" w14:textId="1BBEDF02" w:rsidR="00C83BEF" w:rsidRPr="00F25887" w:rsidRDefault="00C83BEF" w:rsidP="00A12F5C">
      <w:pPr>
        <w:pStyle w:val="000PX"/>
        <w:rPr>
          <w:color w:val="000000" w:themeColor="text1"/>
        </w:rPr>
      </w:pPr>
      <w:r w:rsidRPr="00F25887">
        <w:rPr>
          <w:color w:val="000000" w:themeColor="text1"/>
        </w:rPr>
        <w:lastRenderedPageBreak/>
        <w:t>PHỤ LỤ</w:t>
      </w:r>
      <w:r w:rsidR="00AA218F" w:rsidRPr="00F25887">
        <w:rPr>
          <w:color w:val="000000" w:themeColor="text1"/>
        </w:rPr>
        <w:t>C 12</w:t>
      </w:r>
      <w:r w:rsidRPr="00F25887">
        <w:rPr>
          <w:color w:val="000000" w:themeColor="text1"/>
        </w:rPr>
        <w:t>.3. SỐ LIỆU KHẢO NGHIỆM BIỆN PHÁP</w:t>
      </w:r>
      <w:bookmarkEnd w:id="464"/>
    </w:p>
    <w:p w14:paraId="0D310A84" w14:textId="77777777" w:rsidR="00C83BEF" w:rsidRPr="00F25887" w:rsidRDefault="00C83BEF" w:rsidP="00C83BEF">
      <w:pPr>
        <w:widowControl w:val="0"/>
        <w:spacing w:line="360" w:lineRule="auto"/>
        <w:rPr>
          <w:color w:val="000000" w:themeColor="text1"/>
          <w:sz w:val="26"/>
          <w:szCs w:val="20"/>
        </w:rPr>
      </w:pPr>
      <w:r w:rsidRPr="00F25887">
        <w:rPr>
          <w:color w:val="000000" w:themeColor="text1"/>
          <w:sz w:val="26"/>
          <w:szCs w:val="20"/>
        </w:rPr>
        <w:t>CẦN THIẾT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7"/>
        <w:gridCol w:w="1177"/>
        <w:gridCol w:w="37"/>
        <w:gridCol w:w="1274"/>
        <w:gridCol w:w="1311"/>
        <w:gridCol w:w="1212"/>
        <w:gridCol w:w="1713"/>
      </w:tblGrid>
      <w:tr w:rsidR="001135E2" w:rsidRPr="00F25887" w14:paraId="4D8A9C95" w14:textId="77777777" w:rsidTr="009F2097">
        <w:trPr>
          <w:cantSplit/>
          <w:tblHeader/>
        </w:trPr>
        <w:tc>
          <w:tcPr>
            <w:tcW w:w="5000" w:type="pct"/>
            <w:gridSpan w:val="7"/>
            <w:tcBorders>
              <w:top w:val="nil"/>
              <w:left w:val="nil"/>
              <w:bottom w:val="nil"/>
              <w:right w:val="nil"/>
            </w:tcBorders>
            <w:shd w:val="clear" w:color="auto" w:fill="FFFFFF"/>
            <w:tcMar>
              <w:top w:w="30" w:type="dxa"/>
              <w:left w:w="30" w:type="dxa"/>
              <w:bottom w:w="30" w:type="dxa"/>
              <w:right w:w="30" w:type="dxa"/>
            </w:tcMar>
            <w:vAlign w:val="center"/>
          </w:tcPr>
          <w:p w14:paraId="2D6D19FC"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3D0EABC6"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9A5D745" w14:textId="77777777" w:rsidR="00C83BEF" w:rsidRPr="00F25887" w:rsidRDefault="00C83BEF" w:rsidP="009F2097">
            <w:pPr>
              <w:autoSpaceDE w:val="0"/>
              <w:autoSpaceDN w:val="0"/>
              <w:adjustRightInd w:val="0"/>
              <w:rPr>
                <w:color w:val="000000" w:themeColor="text1"/>
                <w:sz w:val="20"/>
                <w:szCs w:val="20"/>
              </w:rPr>
            </w:pPr>
          </w:p>
        </w:tc>
        <w:tc>
          <w:tcPr>
            <w:tcW w:w="694" w:type="pct"/>
            <w:gridSpan w:val="2"/>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4A40556C"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119E488"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960F624"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7CFC0E3"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1827770B"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060B9934"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76E0AF6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CT1.1</w:t>
            </w:r>
          </w:p>
        </w:tc>
        <w:tc>
          <w:tcPr>
            <w:tcW w:w="673"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24B618E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50" w:type="pct"/>
            <w:gridSpan w:val="2"/>
            <w:tcBorders>
              <w:top w:val="single" w:sz="16" w:space="0" w:color="000000"/>
              <w:bottom w:val="nil"/>
            </w:tcBorders>
            <w:shd w:val="clear" w:color="auto" w:fill="FFFFFF"/>
            <w:tcMar>
              <w:top w:w="30" w:type="dxa"/>
              <w:left w:w="30" w:type="dxa"/>
              <w:bottom w:w="30" w:type="dxa"/>
              <w:right w:w="30" w:type="dxa"/>
            </w:tcMar>
            <w:vAlign w:val="center"/>
          </w:tcPr>
          <w:p w14:paraId="78E5190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07FDD83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305D8D1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3.14</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FFA07D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.610</w:t>
            </w:r>
          </w:p>
        </w:tc>
      </w:tr>
      <w:tr w:rsidR="001135E2" w:rsidRPr="00F25887" w14:paraId="06DB9596"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601080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CT1.2</w:t>
            </w:r>
          </w:p>
        </w:tc>
        <w:tc>
          <w:tcPr>
            <w:tcW w:w="673" w:type="pct"/>
            <w:tcBorders>
              <w:top w:val="nil"/>
              <w:left w:val="single" w:sz="16" w:space="0" w:color="000000"/>
              <w:bottom w:val="nil"/>
            </w:tcBorders>
            <w:shd w:val="clear" w:color="auto" w:fill="FFFFFF"/>
            <w:tcMar>
              <w:top w:w="30" w:type="dxa"/>
              <w:left w:w="30" w:type="dxa"/>
              <w:bottom w:w="30" w:type="dxa"/>
              <w:right w:w="30" w:type="dxa"/>
            </w:tcMar>
            <w:vAlign w:val="center"/>
          </w:tcPr>
          <w:p w14:paraId="709EC25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50" w:type="pct"/>
            <w:gridSpan w:val="2"/>
            <w:tcBorders>
              <w:top w:val="nil"/>
              <w:bottom w:val="nil"/>
            </w:tcBorders>
            <w:shd w:val="clear" w:color="auto" w:fill="FFFFFF"/>
            <w:tcMar>
              <w:top w:w="30" w:type="dxa"/>
              <w:left w:w="30" w:type="dxa"/>
              <w:bottom w:w="30" w:type="dxa"/>
              <w:right w:w="30" w:type="dxa"/>
            </w:tcMar>
            <w:vAlign w:val="center"/>
          </w:tcPr>
          <w:p w14:paraId="1592B23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37CABDF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w:t>
            </w:r>
          </w:p>
        </w:tc>
        <w:tc>
          <w:tcPr>
            <w:tcW w:w="693" w:type="pct"/>
            <w:tcBorders>
              <w:top w:val="nil"/>
              <w:bottom w:val="nil"/>
            </w:tcBorders>
            <w:shd w:val="clear" w:color="auto" w:fill="FFFFFF"/>
            <w:tcMar>
              <w:top w:w="30" w:type="dxa"/>
              <w:left w:w="30" w:type="dxa"/>
              <w:bottom w:w="30" w:type="dxa"/>
              <w:right w:w="30" w:type="dxa"/>
            </w:tcMar>
            <w:vAlign w:val="center"/>
          </w:tcPr>
          <w:p w14:paraId="77E6A77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6B347E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.607</w:t>
            </w:r>
          </w:p>
        </w:tc>
      </w:tr>
      <w:tr w:rsidR="001135E2" w:rsidRPr="00F25887" w14:paraId="1A560BAC"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1065557"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CT1.3</w:t>
            </w:r>
          </w:p>
        </w:tc>
        <w:tc>
          <w:tcPr>
            <w:tcW w:w="673" w:type="pct"/>
            <w:tcBorders>
              <w:top w:val="nil"/>
              <w:left w:val="single" w:sz="16" w:space="0" w:color="000000"/>
              <w:bottom w:val="nil"/>
            </w:tcBorders>
            <w:shd w:val="clear" w:color="auto" w:fill="FFFFFF"/>
            <w:tcMar>
              <w:top w:w="30" w:type="dxa"/>
              <w:left w:w="30" w:type="dxa"/>
              <w:bottom w:w="30" w:type="dxa"/>
              <w:right w:w="30" w:type="dxa"/>
            </w:tcMar>
            <w:vAlign w:val="center"/>
          </w:tcPr>
          <w:p w14:paraId="5B04A6C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50" w:type="pct"/>
            <w:gridSpan w:val="2"/>
            <w:tcBorders>
              <w:top w:val="nil"/>
              <w:bottom w:val="nil"/>
            </w:tcBorders>
            <w:shd w:val="clear" w:color="auto" w:fill="FFFFFF"/>
            <w:tcMar>
              <w:top w:w="30" w:type="dxa"/>
              <w:left w:w="30" w:type="dxa"/>
              <w:bottom w:w="30" w:type="dxa"/>
              <w:right w:w="30" w:type="dxa"/>
            </w:tcMar>
            <w:vAlign w:val="center"/>
          </w:tcPr>
          <w:p w14:paraId="5C7ECE4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7BD27A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w:t>
            </w:r>
          </w:p>
        </w:tc>
        <w:tc>
          <w:tcPr>
            <w:tcW w:w="693" w:type="pct"/>
            <w:tcBorders>
              <w:top w:val="nil"/>
              <w:bottom w:val="nil"/>
            </w:tcBorders>
            <w:shd w:val="clear" w:color="auto" w:fill="FFFFFF"/>
            <w:tcMar>
              <w:top w:w="30" w:type="dxa"/>
              <w:left w:w="30" w:type="dxa"/>
              <w:bottom w:w="30" w:type="dxa"/>
              <w:right w:w="30" w:type="dxa"/>
            </w:tcMar>
            <w:vAlign w:val="center"/>
          </w:tcPr>
          <w:p w14:paraId="7EA8118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3.08</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10B567A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.614</w:t>
            </w:r>
          </w:p>
        </w:tc>
      </w:tr>
      <w:tr w:rsidR="001135E2" w:rsidRPr="00F25887" w14:paraId="6DC6D21A"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20A7A1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CT1.4</w:t>
            </w:r>
          </w:p>
        </w:tc>
        <w:tc>
          <w:tcPr>
            <w:tcW w:w="673" w:type="pct"/>
            <w:tcBorders>
              <w:top w:val="nil"/>
              <w:left w:val="single" w:sz="16" w:space="0" w:color="000000"/>
              <w:bottom w:val="nil"/>
            </w:tcBorders>
            <w:shd w:val="clear" w:color="auto" w:fill="FFFFFF"/>
            <w:tcMar>
              <w:top w:w="30" w:type="dxa"/>
              <w:left w:w="30" w:type="dxa"/>
              <w:bottom w:w="30" w:type="dxa"/>
              <w:right w:w="30" w:type="dxa"/>
            </w:tcMar>
            <w:vAlign w:val="center"/>
          </w:tcPr>
          <w:p w14:paraId="16FA651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50" w:type="pct"/>
            <w:gridSpan w:val="2"/>
            <w:tcBorders>
              <w:top w:val="nil"/>
              <w:bottom w:val="nil"/>
            </w:tcBorders>
            <w:shd w:val="clear" w:color="auto" w:fill="FFFFFF"/>
            <w:tcMar>
              <w:top w:w="30" w:type="dxa"/>
              <w:left w:w="30" w:type="dxa"/>
              <w:bottom w:w="30" w:type="dxa"/>
              <w:right w:w="30" w:type="dxa"/>
            </w:tcMar>
            <w:vAlign w:val="center"/>
          </w:tcPr>
          <w:p w14:paraId="1F05587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B1F5B5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w:t>
            </w:r>
          </w:p>
        </w:tc>
        <w:tc>
          <w:tcPr>
            <w:tcW w:w="693" w:type="pct"/>
            <w:tcBorders>
              <w:top w:val="nil"/>
              <w:bottom w:val="nil"/>
            </w:tcBorders>
            <w:shd w:val="clear" w:color="auto" w:fill="FFFFFF"/>
            <w:tcMar>
              <w:top w:w="30" w:type="dxa"/>
              <w:left w:w="30" w:type="dxa"/>
              <w:bottom w:w="30" w:type="dxa"/>
              <w:right w:w="30" w:type="dxa"/>
            </w:tcMar>
            <w:vAlign w:val="center"/>
          </w:tcPr>
          <w:p w14:paraId="6CFF11F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1060D48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.623</w:t>
            </w:r>
          </w:p>
        </w:tc>
      </w:tr>
      <w:tr w:rsidR="001135E2" w:rsidRPr="00F25887" w14:paraId="06A91D0B"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F77281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CT1.5</w:t>
            </w:r>
          </w:p>
        </w:tc>
        <w:tc>
          <w:tcPr>
            <w:tcW w:w="673" w:type="pct"/>
            <w:tcBorders>
              <w:top w:val="nil"/>
              <w:left w:val="single" w:sz="16" w:space="0" w:color="000000"/>
              <w:bottom w:val="nil"/>
            </w:tcBorders>
            <w:shd w:val="clear" w:color="auto" w:fill="FFFFFF"/>
            <w:tcMar>
              <w:top w:w="30" w:type="dxa"/>
              <w:left w:w="30" w:type="dxa"/>
              <w:bottom w:w="30" w:type="dxa"/>
              <w:right w:w="30" w:type="dxa"/>
            </w:tcMar>
            <w:vAlign w:val="center"/>
          </w:tcPr>
          <w:p w14:paraId="1949723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306</w:t>
            </w:r>
          </w:p>
        </w:tc>
        <w:tc>
          <w:tcPr>
            <w:tcW w:w="750" w:type="pct"/>
            <w:gridSpan w:val="2"/>
            <w:tcBorders>
              <w:top w:val="nil"/>
              <w:bottom w:val="nil"/>
            </w:tcBorders>
            <w:shd w:val="clear" w:color="auto" w:fill="FFFFFF"/>
            <w:tcMar>
              <w:top w:w="30" w:type="dxa"/>
              <w:left w:w="30" w:type="dxa"/>
              <w:bottom w:w="30" w:type="dxa"/>
              <w:right w:w="30" w:type="dxa"/>
            </w:tcMar>
            <w:vAlign w:val="center"/>
          </w:tcPr>
          <w:p w14:paraId="31AE7D1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E00E90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w:t>
            </w:r>
          </w:p>
        </w:tc>
        <w:tc>
          <w:tcPr>
            <w:tcW w:w="693" w:type="pct"/>
            <w:tcBorders>
              <w:top w:val="nil"/>
              <w:bottom w:val="nil"/>
            </w:tcBorders>
            <w:shd w:val="clear" w:color="auto" w:fill="FFFFFF"/>
            <w:tcMar>
              <w:top w:w="30" w:type="dxa"/>
              <w:left w:w="30" w:type="dxa"/>
              <w:bottom w:w="30" w:type="dxa"/>
              <w:right w:w="30" w:type="dxa"/>
            </w:tcMar>
            <w:vAlign w:val="center"/>
          </w:tcPr>
          <w:p w14:paraId="53F8113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EBA931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.629</w:t>
            </w:r>
          </w:p>
        </w:tc>
      </w:tr>
      <w:tr w:rsidR="001135E2" w:rsidRPr="00F25887" w14:paraId="438764EA"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20CBDA1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73"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477A1C1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305</w:t>
            </w:r>
          </w:p>
        </w:tc>
        <w:tc>
          <w:tcPr>
            <w:tcW w:w="750" w:type="pct"/>
            <w:gridSpan w:val="2"/>
            <w:tcBorders>
              <w:top w:val="nil"/>
              <w:bottom w:val="single" w:sz="16" w:space="0" w:color="000000"/>
            </w:tcBorders>
            <w:shd w:val="clear" w:color="auto" w:fill="FFFFFF"/>
            <w:tcMar>
              <w:top w:w="30" w:type="dxa"/>
              <w:left w:w="30" w:type="dxa"/>
              <w:bottom w:w="30" w:type="dxa"/>
              <w:right w:w="30" w:type="dxa"/>
            </w:tcMar>
          </w:tcPr>
          <w:p w14:paraId="32955F20"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276F1941"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6C28A927"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6EEE3580" w14:textId="77777777" w:rsidR="00C83BEF" w:rsidRPr="00F25887" w:rsidRDefault="00C83BEF" w:rsidP="009F2097">
            <w:pPr>
              <w:autoSpaceDE w:val="0"/>
              <w:autoSpaceDN w:val="0"/>
              <w:adjustRightInd w:val="0"/>
              <w:rPr>
                <w:color w:val="000000" w:themeColor="text1"/>
                <w:sz w:val="20"/>
                <w:szCs w:val="20"/>
              </w:rPr>
            </w:pPr>
          </w:p>
        </w:tc>
      </w:tr>
    </w:tbl>
    <w:p w14:paraId="3C3730C3" w14:textId="77777777" w:rsidR="00C83BEF" w:rsidRPr="00F25887" w:rsidRDefault="00C83BEF" w:rsidP="00C83BEF">
      <w:pPr>
        <w:widowControl w:val="0"/>
        <w:spacing w:line="360" w:lineRule="auto"/>
        <w:rPr>
          <w:noProof/>
          <w:color w:val="000000" w:themeColor="text1"/>
          <w:sz w:val="1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0BCC56D0"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2C5674D2"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3411B342"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392B17B8"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4539C37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540D5D7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FC85E67"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4DA4EA9"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608A0E8"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1DD74C45"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2616AFB0"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CT2.1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F5EBC1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0061BCC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4095028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2F8DD64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3.06</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6F62014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.615</w:t>
            </w:r>
          </w:p>
        </w:tc>
      </w:tr>
      <w:tr w:rsidR="001135E2" w:rsidRPr="00F25887" w14:paraId="1226C13C"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795C051"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CT2.2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6FFC7A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4D9C396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7D52DA2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w:t>
            </w:r>
          </w:p>
        </w:tc>
        <w:tc>
          <w:tcPr>
            <w:tcW w:w="693" w:type="pct"/>
            <w:tcBorders>
              <w:top w:val="nil"/>
              <w:bottom w:val="nil"/>
            </w:tcBorders>
            <w:shd w:val="clear" w:color="auto" w:fill="FFFFFF"/>
            <w:tcMar>
              <w:top w:w="30" w:type="dxa"/>
              <w:left w:w="30" w:type="dxa"/>
              <w:bottom w:w="30" w:type="dxa"/>
              <w:right w:w="30" w:type="dxa"/>
            </w:tcMar>
            <w:vAlign w:val="center"/>
          </w:tcPr>
          <w:p w14:paraId="6E8779F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3.02</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E5F896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.611</w:t>
            </w:r>
          </w:p>
        </w:tc>
      </w:tr>
      <w:tr w:rsidR="001135E2" w:rsidRPr="00F25887" w14:paraId="3339293E"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3CFD09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CT2.3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682411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4E08028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w:t>
            </w:r>
          </w:p>
        </w:tc>
        <w:tc>
          <w:tcPr>
            <w:tcW w:w="750" w:type="pct"/>
            <w:tcBorders>
              <w:top w:val="nil"/>
              <w:bottom w:val="nil"/>
            </w:tcBorders>
            <w:shd w:val="clear" w:color="auto" w:fill="FFFFFF"/>
            <w:tcMar>
              <w:top w:w="30" w:type="dxa"/>
              <w:left w:w="30" w:type="dxa"/>
              <w:bottom w:w="30" w:type="dxa"/>
              <w:right w:w="30" w:type="dxa"/>
            </w:tcMar>
            <w:vAlign w:val="center"/>
          </w:tcPr>
          <w:p w14:paraId="2455892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07A5E2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17BBE1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.605</w:t>
            </w:r>
          </w:p>
        </w:tc>
      </w:tr>
      <w:tr w:rsidR="001135E2" w:rsidRPr="00F25887" w14:paraId="113C32A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2EFF249"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CT2.4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A2EAE4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2BE1299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780493F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62AD40F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3.04</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2BA26CF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.603</w:t>
            </w:r>
          </w:p>
        </w:tc>
      </w:tr>
      <w:tr w:rsidR="001135E2" w:rsidRPr="00F25887" w14:paraId="7E5C0EF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D6F029C"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CT2.5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6C3F66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6CFF40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2D195F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D742F3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3.04</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D44AAD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.617</w:t>
            </w:r>
          </w:p>
        </w:tc>
      </w:tr>
      <w:tr w:rsidR="001135E2" w:rsidRPr="00F25887" w14:paraId="62B1FA0B"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CB61CFA"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CT2.6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1826C2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37CCD8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5E5329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4D3C64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3.00</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4B6AFE7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.606</w:t>
            </w:r>
          </w:p>
        </w:tc>
      </w:tr>
      <w:tr w:rsidR="001135E2" w:rsidRPr="00F25887" w14:paraId="75CB857B"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0D262C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CT2.7</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223F33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835473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EF8D29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AB470C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758694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.613</w:t>
            </w:r>
          </w:p>
        </w:tc>
      </w:tr>
      <w:tr w:rsidR="001135E2" w:rsidRPr="00F25887" w14:paraId="576EC24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BCCC4D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CT2.8</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9A7F0A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5AC8F9C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B226A4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255229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71C658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.598</w:t>
            </w:r>
          </w:p>
        </w:tc>
      </w:tr>
      <w:tr w:rsidR="001135E2" w:rsidRPr="00F25887" w14:paraId="2193567D"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F1F20E3"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783D862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6B511A6D"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216FBCB6"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56A7685C"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6F5B6DE1" w14:textId="77777777" w:rsidR="00C83BEF" w:rsidRPr="00F25887" w:rsidRDefault="00C83BEF" w:rsidP="009F2097">
            <w:pPr>
              <w:autoSpaceDE w:val="0"/>
              <w:autoSpaceDN w:val="0"/>
              <w:adjustRightInd w:val="0"/>
              <w:rPr>
                <w:color w:val="000000" w:themeColor="text1"/>
                <w:sz w:val="20"/>
                <w:szCs w:val="20"/>
              </w:rPr>
            </w:pPr>
          </w:p>
        </w:tc>
      </w:tr>
    </w:tbl>
    <w:p w14:paraId="2C69B5BB" w14:textId="77777777" w:rsidR="00C83BEF" w:rsidRPr="00F25887" w:rsidRDefault="00C83BEF" w:rsidP="00C83BEF">
      <w:pPr>
        <w:widowControl w:val="0"/>
        <w:spacing w:line="360" w:lineRule="auto"/>
        <w:rPr>
          <w:noProof/>
          <w:color w:val="000000" w:themeColor="text1"/>
          <w:sz w:val="1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7A42B133"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6E6D82E0"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10CBA20C"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B94EC08"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4B2FEE82"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8DDD7F5"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1B2869B"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8E2AF6A"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B705DCF"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478729F3"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6F1463A6"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CT3.1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7C3FC77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35D443A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2B34174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086E3F8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8873EF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.664</w:t>
            </w:r>
          </w:p>
        </w:tc>
      </w:tr>
      <w:tr w:rsidR="001135E2" w:rsidRPr="00F25887" w14:paraId="34213358"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7612D2A"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CT3.2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60E6E9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02B5518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105642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6DF601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027741B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.659</w:t>
            </w:r>
          </w:p>
        </w:tc>
      </w:tr>
      <w:tr w:rsidR="001135E2" w:rsidRPr="00F25887" w14:paraId="09D0C74A"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8BB8857"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CT3.3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D6A6C7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06D0CD0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3575D2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99DEE4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3.08</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AC9C67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.672</w:t>
            </w:r>
          </w:p>
        </w:tc>
      </w:tr>
      <w:tr w:rsidR="001135E2" w:rsidRPr="00F25887" w14:paraId="1C2507D6"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97A0A7F"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CT3.4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9F16ED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4E3643F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2DA190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3FDC64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49AD65B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.653</w:t>
            </w:r>
          </w:p>
        </w:tc>
      </w:tr>
      <w:tr w:rsidR="001135E2" w:rsidRPr="00F25887" w14:paraId="72E989EC"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3AA601A"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CT3.5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A35AA9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07DE91A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086F7A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4D8AEA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3.08</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17B0C10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.648</w:t>
            </w:r>
          </w:p>
        </w:tc>
      </w:tr>
      <w:tr w:rsidR="001135E2" w:rsidRPr="00F25887" w14:paraId="14216C03"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45D09EA"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CT3.6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0520E2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nil"/>
            </w:tcBorders>
            <w:shd w:val="clear" w:color="auto" w:fill="FFFFFF"/>
            <w:tcMar>
              <w:top w:w="30" w:type="dxa"/>
              <w:left w:w="30" w:type="dxa"/>
              <w:bottom w:w="30" w:type="dxa"/>
              <w:right w:w="30" w:type="dxa"/>
            </w:tcMar>
            <w:vAlign w:val="center"/>
          </w:tcPr>
          <w:p w14:paraId="66F4E3B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BD0307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CDFC5F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3.08</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0FBB00F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.636</w:t>
            </w:r>
          </w:p>
        </w:tc>
      </w:tr>
      <w:tr w:rsidR="001135E2" w:rsidRPr="00F25887" w14:paraId="36B5CF7B"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13965DC"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7205A0A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712</w:t>
            </w:r>
          </w:p>
        </w:tc>
        <w:tc>
          <w:tcPr>
            <w:tcW w:w="729" w:type="pct"/>
            <w:tcBorders>
              <w:top w:val="nil"/>
              <w:bottom w:val="single" w:sz="16" w:space="0" w:color="000000"/>
            </w:tcBorders>
            <w:shd w:val="clear" w:color="auto" w:fill="FFFFFF"/>
            <w:tcMar>
              <w:top w:w="30" w:type="dxa"/>
              <w:left w:w="30" w:type="dxa"/>
              <w:bottom w:w="30" w:type="dxa"/>
              <w:right w:w="30" w:type="dxa"/>
            </w:tcMar>
          </w:tcPr>
          <w:p w14:paraId="5CF130E9"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2BEE396E"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6D1E022E"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33469B05" w14:textId="77777777" w:rsidR="00C83BEF" w:rsidRPr="00F25887" w:rsidRDefault="00C83BEF" w:rsidP="009F2097">
            <w:pPr>
              <w:autoSpaceDE w:val="0"/>
              <w:autoSpaceDN w:val="0"/>
              <w:adjustRightInd w:val="0"/>
              <w:rPr>
                <w:color w:val="000000" w:themeColor="text1"/>
                <w:sz w:val="20"/>
                <w:szCs w:val="20"/>
              </w:rPr>
            </w:pPr>
          </w:p>
        </w:tc>
      </w:tr>
    </w:tbl>
    <w:p w14:paraId="77E57227" w14:textId="77777777" w:rsidR="00C83BEF" w:rsidRPr="00F25887" w:rsidRDefault="00C83BEF" w:rsidP="00C83BEF">
      <w:pPr>
        <w:widowControl w:val="0"/>
        <w:spacing w:line="360" w:lineRule="auto"/>
        <w:rPr>
          <w:b/>
          <w:noProof/>
          <w:color w:val="000000" w:themeColor="text1"/>
        </w:rPr>
      </w:pPr>
      <w:r w:rsidRPr="00F25887">
        <w:rPr>
          <w:b/>
          <w:noProof/>
          <w:color w:val="000000" w:themeColor="text1"/>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4"/>
        <w:gridCol w:w="1275"/>
        <w:gridCol w:w="1311"/>
        <w:gridCol w:w="1212"/>
        <w:gridCol w:w="1711"/>
      </w:tblGrid>
      <w:tr w:rsidR="001135E2" w:rsidRPr="00F25887" w14:paraId="49E6E6CF"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38594585"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53CCC2D3"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15B0BB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CDE51D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7F75D09"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7B8DC44"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259B71F5"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3A315F5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CT4.1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1322E1F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3C43D9B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1204D7B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5ED3655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2.95</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6EE36B6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.706</w:t>
            </w:r>
          </w:p>
        </w:tc>
      </w:tr>
      <w:tr w:rsidR="001135E2" w:rsidRPr="00F25887" w14:paraId="6CA7377E"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76F9872"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CT4.2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F38427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5C5A2B5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A3D824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4BC615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2.97</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9EF4E9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.679</w:t>
            </w:r>
          </w:p>
        </w:tc>
      </w:tr>
      <w:tr w:rsidR="001135E2" w:rsidRPr="00F25887" w14:paraId="2B1C9FF9" w14:textId="77777777" w:rsidTr="009F2097">
        <w:trPr>
          <w:cantSplit/>
          <w:trHeight w:val="375"/>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608DCF9"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CT4.3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D12349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E777F0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951468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E0B5CB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4F1CB9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.652</w:t>
            </w:r>
          </w:p>
        </w:tc>
      </w:tr>
      <w:tr w:rsidR="001135E2" w:rsidRPr="00F25887" w14:paraId="2EA3DF32"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431E2CF"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CT4.4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8D6E06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66B10D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47261B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31AD61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793DD7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.665</w:t>
            </w:r>
          </w:p>
        </w:tc>
      </w:tr>
      <w:tr w:rsidR="001135E2" w:rsidRPr="00F25887" w14:paraId="599CD269"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FB6472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CT4.5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ED4494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10D20A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FA9C4E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EF310B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0DD5AEB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.665</w:t>
            </w:r>
          </w:p>
        </w:tc>
      </w:tr>
      <w:tr w:rsidR="001135E2" w:rsidRPr="00F25887" w14:paraId="184D514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040F2DD"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CT4.6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6B1F7A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475B25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2472E5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FCA645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2.97</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2789DD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.673</w:t>
            </w:r>
          </w:p>
        </w:tc>
      </w:tr>
      <w:tr w:rsidR="001135E2" w:rsidRPr="00F25887" w14:paraId="0233A8E9"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934AFF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255085E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1D2CE414"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5E3696D9"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6F45FCE3"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6B038C8B" w14:textId="77777777" w:rsidR="00C83BEF" w:rsidRPr="00F25887" w:rsidRDefault="00C83BEF" w:rsidP="009F2097">
            <w:pPr>
              <w:autoSpaceDE w:val="0"/>
              <w:autoSpaceDN w:val="0"/>
              <w:adjustRightInd w:val="0"/>
              <w:rPr>
                <w:color w:val="000000" w:themeColor="text1"/>
                <w:sz w:val="20"/>
                <w:szCs w:val="20"/>
              </w:rPr>
            </w:pPr>
          </w:p>
        </w:tc>
      </w:tr>
    </w:tbl>
    <w:p w14:paraId="12E3A23A" w14:textId="77777777" w:rsidR="00C83BEF" w:rsidRPr="00F25887" w:rsidRDefault="00C83BEF" w:rsidP="00C83BEF">
      <w:pPr>
        <w:autoSpaceDE w:val="0"/>
        <w:autoSpaceDN w:val="0"/>
        <w:adjustRightInd w:val="0"/>
        <w:rPr>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620A72E7"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41D34BA9"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6EA7905A"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5E6DFF5"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452AA441"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FEC1AD2"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FCDAF85"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0D37B3A"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0C2B27EE"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586C5B21" w14:textId="77777777" w:rsidTr="009F2097">
        <w:trPr>
          <w:cantSplit/>
          <w:trHeight w:val="389"/>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2D59C40F"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CT5.1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67C3348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46C44C3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73AD5E0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5CFE2B2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1DC98E7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.648</w:t>
            </w:r>
          </w:p>
        </w:tc>
      </w:tr>
      <w:tr w:rsidR="001135E2" w:rsidRPr="00F25887" w14:paraId="14D5EF4E"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FF0D54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CT5.2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533124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350456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983F2B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60400A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3.00</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298A3E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.643</w:t>
            </w:r>
          </w:p>
        </w:tc>
      </w:tr>
      <w:tr w:rsidR="001135E2" w:rsidRPr="00F25887" w14:paraId="02E4EDBB"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E4A30E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CT5.3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F42857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260678E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158ED8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B9CB24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56F1E2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.641</w:t>
            </w:r>
          </w:p>
        </w:tc>
      </w:tr>
      <w:tr w:rsidR="001135E2" w:rsidRPr="00F25887" w14:paraId="558849E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380C27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CT5.4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DB0935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A12429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9921CC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566204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3.01</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9F05F6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.656</w:t>
            </w:r>
          </w:p>
        </w:tc>
      </w:tr>
      <w:tr w:rsidR="001135E2" w:rsidRPr="00F25887" w14:paraId="19A5F6A0"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88732AC"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CT5.5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5AFECF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921A81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w:t>
            </w:r>
          </w:p>
        </w:tc>
        <w:tc>
          <w:tcPr>
            <w:tcW w:w="750" w:type="pct"/>
            <w:tcBorders>
              <w:top w:val="nil"/>
              <w:bottom w:val="nil"/>
            </w:tcBorders>
            <w:shd w:val="clear" w:color="auto" w:fill="FFFFFF"/>
            <w:tcMar>
              <w:top w:w="30" w:type="dxa"/>
              <w:left w:w="30" w:type="dxa"/>
              <w:bottom w:w="30" w:type="dxa"/>
              <w:right w:w="30" w:type="dxa"/>
            </w:tcMar>
            <w:vAlign w:val="center"/>
          </w:tcPr>
          <w:p w14:paraId="4B39C88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2CEC4E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1648DE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.623</w:t>
            </w:r>
          </w:p>
        </w:tc>
      </w:tr>
      <w:tr w:rsidR="001135E2" w:rsidRPr="00F25887" w14:paraId="7D2DA550"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EF318B7"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CT5.6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F07EDF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0E41BDA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B15991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69EF6F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2.98</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2B76873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.675</w:t>
            </w:r>
          </w:p>
        </w:tc>
      </w:tr>
      <w:tr w:rsidR="001135E2" w:rsidRPr="00F25887" w14:paraId="0F4DAB6B"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B2BDC9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CT5.7</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CBA16F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4A1015F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w:t>
            </w:r>
          </w:p>
        </w:tc>
        <w:tc>
          <w:tcPr>
            <w:tcW w:w="750" w:type="pct"/>
            <w:tcBorders>
              <w:top w:val="nil"/>
              <w:bottom w:val="nil"/>
            </w:tcBorders>
            <w:shd w:val="clear" w:color="auto" w:fill="FFFFFF"/>
            <w:tcMar>
              <w:top w:w="30" w:type="dxa"/>
              <w:left w:w="30" w:type="dxa"/>
              <w:bottom w:w="30" w:type="dxa"/>
              <w:right w:w="30" w:type="dxa"/>
            </w:tcMar>
            <w:vAlign w:val="center"/>
          </w:tcPr>
          <w:p w14:paraId="66267CF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6D94F55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0694A36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.641</w:t>
            </w:r>
          </w:p>
        </w:tc>
      </w:tr>
      <w:tr w:rsidR="001135E2" w:rsidRPr="00F25887" w14:paraId="1C252488"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1B5EB2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CT5.8</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B0B3BB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8FEC1A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059272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73EB43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4B9487A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.645</w:t>
            </w:r>
          </w:p>
        </w:tc>
      </w:tr>
      <w:tr w:rsidR="001135E2" w:rsidRPr="00F25887" w14:paraId="423DA78D"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7F7297B"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3FFF36B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3CE3CF72"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0A9A19A4"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54D65828"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3E00DD7C" w14:textId="77777777" w:rsidR="00C83BEF" w:rsidRPr="00F25887" w:rsidRDefault="00C83BEF" w:rsidP="009F2097">
            <w:pPr>
              <w:autoSpaceDE w:val="0"/>
              <w:autoSpaceDN w:val="0"/>
              <w:adjustRightInd w:val="0"/>
              <w:rPr>
                <w:color w:val="000000" w:themeColor="text1"/>
                <w:sz w:val="20"/>
                <w:szCs w:val="20"/>
              </w:rPr>
            </w:pPr>
          </w:p>
        </w:tc>
      </w:tr>
    </w:tbl>
    <w:p w14:paraId="5251AD54" w14:textId="77777777" w:rsidR="00C83BEF" w:rsidRPr="00F25887" w:rsidRDefault="00C83BEF" w:rsidP="00C83BEF">
      <w:pPr>
        <w:autoSpaceDE w:val="0"/>
        <w:autoSpaceDN w:val="0"/>
        <w:adjustRightInd w:val="0"/>
        <w:rPr>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3E27DED5"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227358F1"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32DAB4CF"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1A9C5D95"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BBEEC8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685CBB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35E60EDE"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55D52221"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6C8B30C4"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51277D3C"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0B57285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CT6.1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29B4565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066150A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5E5FD29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1D1F908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3.08</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5EF7529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.612</w:t>
            </w:r>
          </w:p>
        </w:tc>
      </w:tr>
      <w:tr w:rsidR="001135E2" w:rsidRPr="00F25887" w14:paraId="4C117413"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2FC4A99"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CT6.2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3C6CDA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0CCDA76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89B619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BFCF6B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029292A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.616</w:t>
            </w:r>
          </w:p>
        </w:tc>
      </w:tr>
      <w:tr w:rsidR="001135E2" w:rsidRPr="00F25887" w14:paraId="0D0C435F"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49EE17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CT6.3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E3C2D3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59F0CB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1B7A6D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D876DB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3.09</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F885AB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.639</w:t>
            </w:r>
          </w:p>
        </w:tc>
      </w:tr>
      <w:tr w:rsidR="001135E2" w:rsidRPr="00F25887" w14:paraId="1EC190D7"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A814BC9"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CT6.4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D45214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201B8B8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BC4538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5C4E5D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3.00</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DB3333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.595</w:t>
            </w:r>
          </w:p>
        </w:tc>
      </w:tr>
      <w:tr w:rsidR="001135E2" w:rsidRPr="00F25887" w14:paraId="600BFE8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2DE4E3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CT6.5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56C549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47F654A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019E70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CBFD98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7089A1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.614</w:t>
            </w:r>
          </w:p>
        </w:tc>
      </w:tr>
      <w:tr w:rsidR="001135E2" w:rsidRPr="00F25887" w14:paraId="515CF6C2"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72F83C3"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CT6.6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4DEB51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ED5363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48E1BE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AD01AE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CA497B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.635</w:t>
            </w:r>
          </w:p>
        </w:tc>
      </w:tr>
      <w:tr w:rsidR="001135E2" w:rsidRPr="00F25887" w14:paraId="0C6AF9B5"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767361FD"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43832E3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1A916913"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5778B6FF"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4D113E36"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298C74D6" w14:textId="77777777" w:rsidR="00C83BEF" w:rsidRPr="00F25887" w:rsidRDefault="00C83BEF" w:rsidP="009F2097">
            <w:pPr>
              <w:autoSpaceDE w:val="0"/>
              <w:autoSpaceDN w:val="0"/>
              <w:adjustRightInd w:val="0"/>
              <w:rPr>
                <w:color w:val="000000" w:themeColor="text1"/>
                <w:sz w:val="20"/>
                <w:szCs w:val="20"/>
              </w:rPr>
            </w:pPr>
          </w:p>
        </w:tc>
      </w:tr>
    </w:tbl>
    <w:p w14:paraId="7EFA3E8F" w14:textId="77777777" w:rsidR="00C83BEF" w:rsidRPr="00F25887" w:rsidRDefault="00C83BEF" w:rsidP="00C83BEF">
      <w:pPr>
        <w:autoSpaceDE w:val="0"/>
        <w:autoSpaceDN w:val="0"/>
        <w:adjustRightInd w:val="0"/>
        <w:spacing w:line="400" w:lineRule="atLeast"/>
        <w:rPr>
          <w:color w:val="000000" w:themeColor="text1"/>
          <w:sz w:val="20"/>
          <w:szCs w:val="20"/>
        </w:rPr>
      </w:pPr>
    </w:p>
    <w:p w14:paraId="613F01C9" w14:textId="77777777" w:rsidR="00C83BEF" w:rsidRPr="00F25887" w:rsidRDefault="00C83BEF" w:rsidP="00C83BEF">
      <w:pPr>
        <w:autoSpaceDE w:val="0"/>
        <w:autoSpaceDN w:val="0"/>
        <w:adjustRightInd w:val="0"/>
        <w:spacing w:line="400" w:lineRule="atLeast"/>
        <w:rPr>
          <w:color w:val="000000" w:themeColor="text1"/>
          <w:sz w:val="20"/>
          <w:szCs w:val="20"/>
        </w:rPr>
      </w:pPr>
    </w:p>
    <w:p w14:paraId="49347661" w14:textId="77777777" w:rsidR="00C83BEF" w:rsidRPr="00F25887" w:rsidRDefault="00C83BEF" w:rsidP="00C83BEF">
      <w:pPr>
        <w:autoSpaceDE w:val="0"/>
        <w:autoSpaceDN w:val="0"/>
        <w:adjustRightInd w:val="0"/>
        <w:spacing w:line="400" w:lineRule="atLeast"/>
        <w:rPr>
          <w:color w:val="000000" w:themeColor="text1"/>
          <w:sz w:val="20"/>
          <w:szCs w:val="20"/>
        </w:rPr>
      </w:pPr>
    </w:p>
    <w:tbl>
      <w:tblPr>
        <w:tblW w:w="4979" w:type="pc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07"/>
        <w:gridCol w:w="1208"/>
        <w:gridCol w:w="1269"/>
        <w:gridCol w:w="1306"/>
        <w:gridCol w:w="1206"/>
        <w:gridCol w:w="1708"/>
      </w:tblGrid>
      <w:tr w:rsidR="001135E2" w:rsidRPr="00F25887" w14:paraId="52FAC0F9" w14:textId="77777777" w:rsidTr="00A12F5C">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41D2E728"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lastRenderedPageBreak/>
              <w:t>Descriptive Statistics</w:t>
            </w:r>
          </w:p>
        </w:tc>
      </w:tr>
      <w:tr w:rsidR="001135E2" w:rsidRPr="00F25887" w14:paraId="078D58FF" w14:textId="77777777" w:rsidTr="00A12F5C">
        <w:trPr>
          <w:cantSplit/>
          <w:tblHeader/>
        </w:trPr>
        <w:tc>
          <w:tcPr>
            <w:tcW w:w="1153"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78C9E952"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508D8F6"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F783E0A"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2F0FC64"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20F84C9"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80"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865E19E"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2F580550" w14:textId="77777777" w:rsidTr="00A12F5C">
        <w:trPr>
          <w:cantSplit/>
          <w:tblHeader/>
        </w:trPr>
        <w:tc>
          <w:tcPr>
            <w:tcW w:w="1153"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549BE602"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CT7.1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7BD3BD7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051900F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2B4698C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4E60326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3.10</w:t>
            </w:r>
          </w:p>
        </w:tc>
        <w:tc>
          <w:tcPr>
            <w:tcW w:w="980"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5B7B96E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.638</w:t>
            </w:r>
          </w:p>
        </w:tc>
      </w:tr>
      <w:tr w:rsidR="001135E2" w:rsidRPr="00F25887" w14:paraId="3B949615"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ED0A427"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CT7.2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536610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2363DB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5EA50F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93142D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3.09</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01DDF88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.637</w:t>
            </w:r>
          </w:p>
        </w:tc>
      </w:tr>
      <w:tr w:rsidR="001135E2" w:rsidRPr="00F25887" w14:paraId="73190A0A"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E4E763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CT7.3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31979D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36300F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382A07B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F76994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3.10</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43E2E93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.626</w:t>
            </w:r>
          </w:p>
        </w:tc>
      </w:tr>
      <w:tr w:rsidR="001135E2" w:rsidRPr="00F25887" w14:paraId="1D7E3000"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2A30A89"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CT7.4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3D7E8A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D0477E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F78A5B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27A64B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3.13</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1C77081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.677</w:t>
            </w:r>
          </w:p>
        </w:tc>
      </w:tr>
      <w:tr w:rsidR="001135E2" w:rsidRPr="00F25887" w14:paraId="66F80FD0"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D043B1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CT7.5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65B484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26EFC53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76DECD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F245C8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3.12</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20FEB87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.641</w:t>
            </w:r>
          </w:p>
        </w:tc>
      </w:tr>
      <w:tr w:rsidR="001135E2" w:rsidRPr="00F25887" w14:paraId="34AC90B2"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5838331"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CT7.6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14CC67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966B10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3A12AD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8F430E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3.10</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4B05B2E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.643</w:t>
            </w:r>
          </w:p>
        </w:tc>
      </w:tr>
      <w:tr w:rsidR="001135E2" w:rsidRPr="00F25887" w14:paraId="6608D502"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B37DB86"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CT7.7</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08ED7BE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9B5EBD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732531B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4F0B2B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3.12</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5105C95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.633</w:t>
            </w:r>
          </w:p>
        </w:tc>
      </w:tr>
      <w:tr w:rsidR="001135E2" w:rsidRPr="00F25887" w14:paraId="77518300"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BE08A7C"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CT7.8</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02DB24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241E2C8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349F414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C986C3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3.13</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5E7CDDB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.643</w:t>
            </w:r>
          </w:p>
        </w:tc>
      </w:tr>
      <w:tr w:rsidR="001135E2" w:rsidRPr="00F25887" w14:paraId="38C866C5" w14:textId="77777777" w:rsidTr="00A12F5C">
        <w:trPr>
          <w:cantSplit/>
        </w:trPr>
        <w:tc>
          <w:tcPr>
            <w:tcW w:w="1153"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0D1B7D9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72AD63D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00DD11F8"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3C071429"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769D4428" w14:textId="77777777" w:rsidR="00C83BEF" w:rsidRPr="00F25887" w:rsidRDefault="00C83BEF" w:rsidP="009F2097">
            <w:pPr>
              <w:autoSpaceDE w:val="0"/>
              <w:autoSpaceDN w:val="0"/>
              <w:adjustRightInd w:val="0"/>
              <w:rPr>
                <w:color w:val="000000" w:themeColor="text1"/>
                <w:sz w:val="20"/>
                <w:szCs w:val="20"/>
              </w:rPr>
            </w:pPr>
          </w:p>
        </w:tc>
        <w:tc>
          <w:tcPr>
            <w:tcW w:w="980"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0A4CA0FB" w14:textId="77777777" w:rsidR="00C83BEF" w:rsidRPr="00F25887" w:rsidRDefault="00C83BEF" w:rsidP="009F2097">
            <w:pPr>
              <w:autoSpaceDE w:val="0"/>
              <w:autoSpaceDN w:val="0"/>
              <w:adjustRightInd w:val="0"/>
              <w:rPr>
                <w:color w:val="000000" w:themeColor="text1"/>
                <w:sz w:val="20"/>
                <w:szCs w:val="20"/>
              </w:rPr>
            </w:pPr>
          </w:p>
        </w:tc>
      </w:tr>
    </w:tbl>
    <w:p w14:paraId="7B1B6622" w14:textId="77777777" w:rsidR="00C83BEF" w:rsidRPr="00F25887" w:rsidRDefault="00C83BEF" w:rsidP="00C83BEF">
      <w:pPr>
        <w:autoSpaceDE w:val="0"/>
        <w:autoSpaceDN w:val="0"/>
        <w:adjustRightInd w:val="0"/>
        <w:spacing w:line="400" w:lineRule="atLeast"/>
        <w:rPr>
          <w:color w:val="000000" w:themeColor="text1"/>
          <w:sz w:val="8"/>
          <w:szCs w:val="20"/>
        </w:rPr>
      </w:pPr>
    </w:p>
    <w:p w14:paraId="1E0D1C37" w14:textId="7B310896" w:rsidR="00C83BEF" w:rsidRPr="00F25887" w:rsidRDefault="00C83BEF" w:rsidP="00A12F5C">
      <w:pPr>
        <w:rPr>
          <w:color w:val="000000" w:themeColor="text1"/>
          <w:sz w:val="20"/>
          <w:szCs w:val="20"/>
        </w:rPr>
      </w:pPr>
      <w:r w:rsidRPr="00F25887">
        <w:rPr>
          <w:color w:val="000000" w:themeColor="text1"/>
          <w:sz w:val="20"/>
          <w:szCs w:val="20"/>
        </w:rPr>
        <w:t xml:space="preserve">KHẢ THI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371247B4"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8001AD5"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0E06583D"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35594A3"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15341FA9"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BAF6632"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2F050CC"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38588AA3"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7CB519A"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13E4AF83"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2473E717"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KT1.1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0D75296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62C262A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564EB14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23F2BA4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3.08</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31E0B0A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.628</w:t>
            </w:r>
          </w:p>
        </w:tc>
      </w:tr>
      <w:tr w:rsidR="001135E2" w:rsidRPr="00F25887" w14:paraId="12F8F19C"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72DEFB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KT1.2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851D8A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06F1801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79CB009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BE36B3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E94F14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.610</w:t>
            </w:r>
          </w:p>
        </w:tc>
      </w:tr>
      <w:tr w:rsidR="001135E2" w:rsidRPr="00F25887" w14:paraId="1DD35423"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359A5B7"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KT1.3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137589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534E5D1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0570D9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6B0E41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B2C4EA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.623</w:t>
            </w:r>
          </w:p>
        </w:tc>
      </w:tr>
      <w:tr w:rsidR="001135E2" w:rsidRPr="00F25887" w14:paraId="6E807318"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F4F7DFC"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KT1.4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7A0FA0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5A48AF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47467A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0B9021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3.02</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4918AA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.595</w:t>
            </w:r>
          </w:p>
        </w:tc>
      </w:tr>
      <w:tr w:rsidR="001135E2" w:rsidRPr="00F25887" w14:paraId="71E5BBC9"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0CC49E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KT1.5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83B988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1565D3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941C97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BDB8C1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409A135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.633</w:t>
            </w:r>
          </w:p>
        </w:tc>
      </w:tr>
      <w:tr w:rsidR="001135E2" w:rsidRPr="00F25887" w14:paraId="0420CF93"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1562088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6CEDFC4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00F43CD0"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34CDA558"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504CFA22"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3424D58A" w14:textId="77777777" w:rsidR="00C83BEF" w:rsidRPr="00F25887" w:rsidRDefault="00C83BEF" w:rsidP="009F2097">
            <w:pPr>
              <w:autoSpaceDE w:val="0"/>
              <w:autoSpaceDN w:val="0"/>
              <w:adjustRightInd w:val="0"/>
              <w:rPr>
                <w:color w:val="000000" w:themeColor="text1"/>
                <w:sz w:val="20"/>
                <w:szCs w:val="20"/>
              </w:rPr>
            </w:pPr>
          </w:p>
        </w:tc>
      </w:tr>
    </w:tbl>
    <w:p w14:paraId="79C7F5F8" w14:textId="77777777" w:rsidR="00C83BEF" w:rsidRPr="00F25887" w:rsidRDefault="00C83BEF" w:rsidP="00C83BEF">
      <w:pPr>
        <w:autoSpaceDE w:val="0"/>
        <w:autoSpaceDN w:val="0"/>
        <w:adjustRightInd w:val="0"/>
        <w:spacing w:line="400" w:lineRule="atLeast"/>
        <w:rPr>
          <w:color w:val="000000" w:themeColor="text1"/>
          <w:sz w:val="20"/>
          <w:szCs w:val="20"/>
        </w:rPr>
      </w:pPr>
    </w:p>
    <w:tbl>
      <w:tblPr>
        <w:tblW w:w="4979" w:type="pc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07"/>
        <w:gridCol w:w="1208"/>
        <w:gridCol w:w="1269"/>
        <w:gridCol w:w="1306"/>
        <w:gridCol w:w="1206"/>
        <w:gridCol w:w="1708"/>
      </w:tblGrid>
      <w:tr w:rsidR="001135E2" w:rsidRPr="00F25887" w14:paraId="69973EA2" w14:textId="77777777" w:rsidTr="00A12F5C">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4011BDF"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5B9547D7" w14:textId="77777777" w:rsidTr="00A12F5C">
        <w:trPr>
          <w:cantSplit/>
          <w:tblHeader/>
        </w:trPr>
        <w:tc>
          <w:tcPr>
            <w:tcW w:w="1153"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A4ABA2B"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4FD50459"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3A14A66B"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54139C7"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2525823"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80"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5C0C368B"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3757DCF7" w14:textId="77777777" w:rsidTr="00A12F5C">
        <w:trPr>
          <w:cantSplit/>
          <w:tblHeader/>
        </w:trPr>
        <w:tc>
          <w:tcPr>
            <w:tcW w:w="1153"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08F1D8AD"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KT2.1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11228F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70BA1D1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2EFBC0C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0B1F1A5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80"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4341333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.662</w:t>
            </w:r>
          </w:p>
        </w:tc>
      </w:tr>
      <w:tr w:rsidR="001135E2" w:rsidRPr="00F25887" w14:paraId="200C1A22"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0C4CAD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KT2.2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8A6958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09C2A2A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AE68EE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A04EA2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2.98</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39983A9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.614</w:t>
            </w:r>
          </w:p>
        </w:tc>
      </w:tr>
      <w:tr w:rsidR="001135E2" w:rsidRPr="00F25887" w14:paraId="64C2D695"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B53401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KT2.3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3CDFBD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042050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FC876D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88351D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2.97</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50E7B97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.625</w:t>
            </w:r>
          </w:p>
        </w:tc>
      </w:tr>
      <w:tr w:rsidR="001135E2" w:rsidRPr="00F25887" w14:paraId="6648DACC"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1AEEF7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KT2.4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F2674B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1575B7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F5C50F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39B468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26ECD23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.626</w:t>
            </w:r>
          </w:p>
        </w:tc>
      </w:tr>
      <w:tr w:rsidR="001135E2" w:rsidRPr="00F25887" w14:paraId="00143418"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3FEB002"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KT2.5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CB305C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AF1A75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3ACAA3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20AC71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3.00</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12847F4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.608</w:t>
            </w:r>
          </w:p>
        </w:tc>
      </w:tr>
      <w:tr w:rsidR="001135E2" w:rsidRPr="00F25887" w14:paraId="6BF8CE84"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21F3A03"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KT2.6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3014EE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043C8B7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1BE6F9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1CC42F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2.97</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34318CF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.624</w:t>
            </w:r>
          </w:p>
        </w:tc>
      </w:tr>
      <w:tr w:rsidR="001135E2" w:rsidRPr="00F25887" w14:paraId="5C472567"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3179D6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KT2.7</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BFE779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C3DFF3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175DA3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1426BF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2.99</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2C33DA3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.643</w:t>
            </w:r>
          </w:p>
        </w:tc>
      </w:tr>
      <w:tr w:rsidR="001135E2" w:rsidRPr="00F25887" w14:paraId="76CEC100" w14:textId="77777777" w:rsidTr="00A12F5C">
        <w:trPr>
          <w:cantSplit/>
          <w:tblHeader/>
        </w:trPr>
        <w:tc>
          <w:tcPr>
            <w:tcW w:w="1153"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072CDD1"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KT2.8</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F4E85E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42737A2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32233C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22A7FE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3.00</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237912B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.620</w:t>
            </w:r>
          </w:p>
        </w:tc>
      </w:tr>
      <w:tr w:rsidR="001135E2" w:rsidRPr="00F25887" w14:paraId="1F93C1DA" w14:textId="77777777" w:rsidTr="00A12F5C">
        <w:trPr>
          <w:cantSplit/>
        </w:trPr>
        <w:tc>
          <w:tcPr>
            <w:tcW w:w="1153"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74CF1FBF"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4901E13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682ACEEE"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4D515E45"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459A66CA" w14:textId="77777777" w:rsidR="00C83BEF" w:rsidRPr="00F25887" w:rsidRDefault="00C83BEF" w:rsidP="009F2097">
            <w:pPr>
              <w:autoSpaceDE w:val="0"/>
              <w:autoSpaceDN w:val="0"/>
              <w:adjustRightInd w:val="0"/>
              <w:rPr>
                <w:color w:val="000000" w:themeColor="text1"/>
                <w:sz w:val="20"/>
                <w:szCs w:val="20"/>
              </w:rPr>
            </w:pPr>
          </w:p>
        </w:tc>
        <w:tc>
          <w:tcPr>
            <w:tcW w:w="980"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4F663889" w14:textId="77777777" w:rsidR="00C83BEF" w:rsidRPr="00F25887" w:rsidRDefault="00C83BEF" w:rsidP="009F2097">
            <w:pPr>
              <w:autoSpaceDE w:val="0"/>
              <w:autoSpaceDN w:val="0"/>
              <w:adjustRightInd w:val="0"/>
              <w:rPr>
                <w:color w:val="000000" w:themeColor="text1"/>
                <w:sz w:val="20"/>
                <w:szCs w:val="20"/>
              </w:rPr>
            </w:pPr>
          </w:p>
        </w:tc>
      </w:tr>
    </w:tbl>
    <w:p w14:paraId="0280991F" w14:textId="77777777" w:rsidR="00C83BEF" w:rsidRPr="00F25887" w:rsidRDefault="00C83BEF" w:rsidP="00C83BEF">
      <w:pPr>
        <w:autoSpaceDE w:val="0"/>
        <w:autoSpaceDN w:val="0"/>
        <w:adjustRightInd w:val="0"/>
        <w:rPr>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137031F5"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1A7EF455"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lastRenderedPageBreak/>
              <w:t>Descriptive Statistics</w:t>
            </w:r>
          </w:p>
        </w:tc>
      </w:tr>
      <w:tr w:rsidR="001135E2" w:rsidRPr="00F25887" w14:paraId="3A94CE52"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2393CA6"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8D8926E"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77675E8"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6960726"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49CE351"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51C98233"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403DC832"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79BBF9ED"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KT3.1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3B6FE6A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4EF010F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6AC8E44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37EB136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3.04</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5053F72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.645</w:t>
            </w:r>
          </w:p>
        </w:tc>
      </w:tr>
      <w:tr w:rsidR="001135E2" w:rsidRPr="00F25887" w14:paraId="3C22CBF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D35FA03"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KT3.2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AC5026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2F9336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D35F36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9C768F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3.04</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213C96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.687</w:t>
            </w:r>
          </w:p>
        </w:tc>
      </w:tr>
      <w:tr w:rsidR="001135E2" w:rsidRPr="00F25887" w14:paraId="12A66BCA"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DF872A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KT3.3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F52CD3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0698072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1566DC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BBD6D1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D0FCFD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.662</w:t>
            </w:r>
          </w:p>
        </w:tc>
      </w:tr>
      <w:tr w:rsidR="001135E2" w:rsidRPr="00F25887" w14:paraId="58E207FA"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581ECD7"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KT3.4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467C06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0B4C45F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08260BA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69A9CA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3.01</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477897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.644</w:t>
            </w:r>
          </w:p>
        </w:tc>
      </w:tr>
      <w:tr w:rsidR="001135E2" w:rsidRPr="00F25887" w14:paraId="73C07E74"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258E8EB"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KT3.5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7EC7D2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268B004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3D96E1A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605BF4D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42CDFF1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.655</w:t>
            </w:r>
          </w:p>
        </w:tc>
      </w:tr>
      <w:tr w:rsidR="001135E2" w:rsidRPr="00F25887" w14:paraId="62F7E5B3"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AC02B91"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KT3.6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954243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2BFEBB0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65911F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213338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3.04</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5ADADF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.645</w:t>
            </w:r>
          </w:p>
        </w:tc>
      </w:tr>
      <w:tr w:rsidR="001135E2" w:rsidRPr="00F25887" w14:paraId="0A45EF54"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B33F65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737F550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76EDE86C"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1FFA733E"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6623DCAD"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08D5B9CF" w14:textId="77777777" w:rsidR="00C83BEF" w:rsidRPr="00F25887" w:rsidRDefault="00C83BEF" w:rsidP="009F2097">
            <w:pPr>
              <w:autoSpaceDE w:val="0"/>
              <w:autoSpaceDN w:val="0"/>
              <w:adjustRightInd w:val="0"/>
              <w:rPr>
                <w:color w:val="000000" w:themeColor="text1"/>
                <w:sz w:val="20"/>
                <w:szCs w:val="20"/>
              </w:rPr>
            </w:pPr>
          </w:p>
        </w:tc>
      </w:tr>
    </w:tbl>
    <w:p w14:paraId="37FB14AD" w14:textId="77777777" w:rsidR="00C83BEF" w:rsidRPr="00F25887" w:rsidRDefault="00C83BEF" w:rsidP="00C83BEF">
      <w:pPr>
        <w:autoSpaceDE w:val="0"/>
        <w:autoSpaceDN w:val="0"/>
        <w:adjustRightInd w:val="0"/>
        <w:spacing w:line="400" w:lineRule="atLeast"/>
        <w:rPr>
          <w:color w:val="000000" w:themeColor="text1"/>
          <w:sz w:val="20"/>
          <w:szCs w:val="20"/>
        </w:rPr>
      </w:pPr>
    </w:p>
    <w:p w14:paraId="3654FC4D" w14:textId="77777777" w:rsidR="00C83BEF" w:rsidRPr="00F25887" w:rsidRDefault="00C83BEF" w:rsidP="00C83BEF">
      <w:pPr>
        <w:autoSpaceDE w:val="0"/>
        <w:autoSpaceDN w:val="0"/>
        <w:adjustRightInd w:val="0"/>
        <w:rPr>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7BFE760D"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55FEC70"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42CFA2C4"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C03CA2E"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6870317B"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332735BE"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2458FBF"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1A83E12"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6E620E68"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3483F789"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32A42420"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KT4.1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5E0AC12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5DA1EE9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284AA10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521117C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2.90</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74CB40D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.702</w:t>
            </w:r>
          </w:p>
        </w:tc>
      </w:tr>
      <w:tr w:rsidR="001135E2" w:rsidRPr="00F25887" w14:paraId="626A0457"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5BC24DA"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KT.4.2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DDE901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E4BAF5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789220F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906F8A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2.93</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B7DC13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.683</w:t>
            </w:r>
          </w:p>
        </w:tc>
      </w:tr>
      <w:tr w:rsidR="001135E2" w:rsidRPr="00F25887" w14:paraId="09554763"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83561A3"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KT4.3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2EF707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46BBA08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7099C6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6C1FAF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2.97</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4AC52CD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.677</w:t>
            </w:r>
          </w:p>
        </w:tc>
      </w:tr>
      <w:tr w:rsidR="001135E2" w:rsidRPr="00F25887" w14:paraId="554F63EC"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27A0654D"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KT4.4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F5B07A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24057F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97CA76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E30000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2.92</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027ECB7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.692</w:t>
            </w:r>
          </w:p>
        </w:tc>
      </w:tr>
      <w:tr w:rsidR="001135E2" w:rsidRPr="00F25887" w14:paraId="6FA3B04B"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1B9459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KT4.5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BAF1E6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282D1A0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54C272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3586EE3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2.94</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146E89A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.682</w:t>
            </w:r>
          </w:p>
        </w:tc>
      </w:tr>
      <w:tr w:rsidR="001135E2" w:rsidRPr="00F25887" w14:paraId="65AE812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5AF2B46"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KT4.6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C1C0A5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AC5E42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4CE949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428532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2.91</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6A0BE71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.664</w:t>
            </w:r>
          </w:p>
        </w:tc>
      </w:tr>
      <w:tr w:rsidR="001135E2" w:rsidRPr="00F25887" w14:paraId="1079CB3A"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729E914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4838739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38B81CA3"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0A2F6173"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56BA3026"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3FD6048F" w14:textId="77777777" w:rsidR="00C83BEF" w:rsidRPr="00F25887" w:rsidRDefault="00C83BEF" w:rsidP="009F2097">
            <w:pPr>
              <w:autoSpaceDE w:val="0"/>
              <w:autoSpaceDN w:val="0"/>
              <w:adjustRightInd w:val="0"/>
              <w:rPr>
                <w:color w:val="000000" w:themeColor="text1"/>
                <w:sz w:val="20"/>
                <w:szCs w:val="20"/>
              </w:rPr>
            </w:pPr>
          </w:p>
        </w:tc>
      </w:tr>
    </w:tbl>
    <w:p w14:paraId="2B762B6A" w14:textId="77777777" w:rsidR="00C83BEF" w:rsidRPr="00F25887" w:rsidRDefault="00C83BEF" w:rsidP="00C83BEF">
      <w:pPr>
        <w:autoSpaceDE w:val="0"/>
        <w:autoSpaceDN w:val="0"/>
        <w:adjustRightInd w:val="0"/>
        <w:spacing w:line="400" w:lineRule="atLeast"/>
        <w:rPr>
          <w:color w:val="000000" w:themeColor="text1"/>
          <w:sz w:val="20"/>
          <w:szCs w:val="20"/>
        </w:rPr>
      </w:pPr>
    </w:p>
    <w:p w14:paraId="6F6C55F3" w14:textId="77777777" w:rsidR="00C83BEF" w:rsidRPr="00F25887" w:rsidRDefault="00C83BEF" w:rsidP="00C83BEF">
      <w:pPr>
        <w:autoSpaceDE w:val="0"/>
        <w:autoSpaceDN w:val="0"/>
        <w:adjustRightInd w:val="0"/>
        <w:rPr>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31F232C7"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2A2A4051"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1B6B08A5"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3392BD7B"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1F7BF293"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115B18A"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848E78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FE80621"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80"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13400E23"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5BC0BD47"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743750B2"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KT5.1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091FA3B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1DD78DD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7169A1C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7C7081B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2.91</w:t>
            </w:r>
          </w:p>
        </w:tc>
        <w:tc>
          <w:tcPr>
            <w:tcW w:w="980"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32C763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.660</w:t>
            </w:r>
          </w:p>
        </w:tc>
      </w:tr>
      <w:tr w:rsidR="001135E2" w:rsidRPr="00F25887" w14:paraId="002D835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C2A32B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KT5.2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9E7C8B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5C0B8CC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4223F9D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934A79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2.93</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740F0B3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.641</w:t>
            </w:r>
          </w:p>
        </w:tc>
      </w:tr>
      <w:tr w:rsidR="001135E2" w:rsidRPr="00F25887" w14:paraId="0CF7C8F8"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D15468C"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KT5.3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44058C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39BA6F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55FFF5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5ED337E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2.95</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68151C9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.625</w:t>
            </w:r>
          </w:p>
        </w:tc>
      </w:tr>
      <w:tr w:rsidR="001135E2" w:rsidRPr="00F25887" w14:paraId="341A0200"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8E5975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KT5.4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AEB451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EC53E9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FFF278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A9B7B6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2.97</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59DAA5D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.647</w:t>
            </w:r>
          </w:p>
        </w:tc>
      </w:tr>
      <w:tr w:rsidR="001135E2" w:rsidRPr="00F25887" w14:paraId="27556F8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4CB975C"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KT5.5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17A8AB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0527CC8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2DED05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8EB0C9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2.93</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0C4DFFA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.634</w:t>
            </w:r>
          </w:p>
        </w:tc>
      </w:tr>
      <w:tr w:rsidR="001135E2" w:rsidRPr="00F25887" w14:paraId="32C274B2"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3A3666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KT5.6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E9D572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524B6F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C8D5A6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5D1444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2.94</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7835607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.646</w:t>
            </w:r>
          </w:p>
        </w:tc>
      </w:tr>
      <w:tr w:rsidR="001135E2" w:rsidRPr="00F25887" w14:paraId="3E93731B"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903A4C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KT5.7</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4BD6725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CEE397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A1F88B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6CC78F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2.88</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6D49AD8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.672</w:t>
            </w:r>
          </w:p>
        </w:tc>
      </w:tr>
      <w:tr w:rsidR="001135E2" w:rsidRPr="00F25887" w14:paraId="445A306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9B3A2E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KT5.8</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B7D7EC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5875E36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3DA2907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08DAE4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2.91</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7662B8D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.642</w:t>
            </w:r>
          </w:p>
        </w:tc>
      </w:tr>
      <w:tr w:rsidR="001135E2" w:rsidRPr="00F25887" w14:paraId="0825C048"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2FEC11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24296F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single" w:sz="16" w:space="0" w:color="000000"/>
            </w:tcBorders>
            <w:shd w:val="clear" w:color="auto" w:fill="FFFFFF"/>
            <w:tcMar>
              <w:top w:w="30" w:type="dxa"/>
              <w:left w:w="30" w:type="dxa"/>
              <w:bottom w:w="30" w:type="dxa"/>
              <w:right w:w="30" w:type="dxa"/>
            </w:tcMar>
          </w:tcPr>
          <w:p w14:paraId="1FA6C5D2"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5BFFCA53"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7F01C577" w14:textId="77777777" w:rsidR="00C83BEF" w:rsidRPr="00F25887" w:rsidRDefault="00C83BEF" w:rsidP="009F2097">
            <w:pPr>
              <w:autoSpaceDE w:val="0"/>
              <w:autoSpaceDN w:val="0"/>
              <w:adjustRightInd w:val="0"/>
              <w:rPr>
                <w:color w:val="000000" w:themeColor="text1"/>
                <w:sz w:val="20"/>
                <w:szCs w:val="20"/>
              </w:rPr>
            </w:pPr>
          </w:p>
        </w:tc>
        <w:tc>
          <w:tcPr>
            <w:tcW w:w="980"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020154FB" w14:textId="77777777" w:rsidR="00C83BEF" w:rsidRPr="00F25887" w:rsidRDefault="00C83BEF" w:rsidP="009F2097">
            <w:pPr>
              <w:autoSpaceDE w:val="0"/>
              <w:autoSpaceDN w:val="0"/>
              <w:adjustRightInd w:val="0"/>
              <w:rPr>
                <w:color w:val="000000" w:themeColor="text1"/>
                <w:sz w:val="20"/>
                <w:szCs w:val="20"/>
              </w:rPr>
            </w:pPr>
          </w:p>
        </w:tc>
      </w:tr>
    </w:tbl>
    <w:p w14:paraId="2B4E4C3F" w14:textId="77777777" w:rsidR="00C83BEF" w:rsidRPr="00F25887" w:rsidRDefault="00C83BEF" w:rsidP="00C83BEF">
      <w:pPr>
        <w:rPr>
          <w:color w:val="000000" w:themeColor="text1"/>
          <w:sz w:val="2"/>
        </w:rPr>
      </w:pPr>
      <w:r w:rsidRPr="00F25887">
        <w:rPr>
          <w:color w:val="000000" w:themeColor="text1"/>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42B65012"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5CFDF4C"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lastRenderedPageBreak/>
              <w:t>Descriptive Statistics</w:t>
            </w:r>
          </w:p>
        </w:tc>
      </w:tr>
      <w:tr w:rsidR="001135E2" w:rsidRPr="00F25887" w14:paraId="5515AA62"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72AA285"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69A9BC4E"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FA9DD12"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292C220"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32DFD25"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80"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6556522"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07B9F1F0"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3B36540F"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KT6.1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2E4390D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7118C70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5E98042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08E31C7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3.00</w:t>
            </w:r>
          </w:p>
        </w:tc>
        <w:tc>
          <w:tcPr>
            <w:tcW w:w="980"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BC7B6B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.620</w:t>
            </w:r>
          </w:p>
        </w:tc>
      </w:tr>
      <w:tr w:rsidR="001135E2" w:rsidRPr="00F25887" w14:paraId="26D55EC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03833B0A"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KT6.2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C7CA09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42A606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8C23B0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E60021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2.97</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343D182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.619</w:t>
            </w:r>
          </w:p>
        </w:tc>
      </w:tr>
      <w:tr w:rsidR="001135E2" w:rsidRPr="00F25887" w14:paraId="521F4959"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2A299E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KT6.3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2F69B3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302</w:t>
            </w:r>
          </w:p>
        </w:tc>
        <w:tc>
          <w:tcPr>
            <w:tcW w:w="729" w:type="pct"/>
            <w:tcBorders>
              <w:top w:val="nil"/>
              <w:bottom w:val="nil"/>
            </w:tcBorders>
            <w:shd w:val="clear" w:color="auto" w:fill="FFFFFF"/>
            <w:tcMar>
              <w:top w:w="30" w:type="dxa"/>
              <w:left w:w="30" w:type="dxa"/>
              <w:bottom w:w="30" w:type="dxa"/>
              <w:right w:w="30" w:type="dxa"/>
            </w:tcMar>
            <w:vAlign w:val="center"/>
          </w:tcPr>
          <w:p w14:paraId="19AE641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24222D7"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E3F683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3.02</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718D3B0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.652</w:t>
            </w:r>
          </w:p>
        </w:tc>
      </w:tr>
      <w:tr w:rsidR="001135E2" w:rsidRPr="00F25887" w14:paraId="003A8A6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54DBD4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KT6.4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2629CB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C21F49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3DB1FB5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004C77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2.94</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026538A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.644</w:t>
            </w:r>
          </w:p>
        </w:tc>
      </w:tr>
      <w:tr w:rsidR="001135E2" w:rsidRPr="00F25887" w14:paraId="408B0D0F"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60DB517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KT6.5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58D0B20A"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594B109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FC8140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9B3FEB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3.02</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7940A87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.593</w:t>
            </w:r>
          </w:p>
        </w:tc>
      </w:tr>
      <w:tr w:rsidR="001135E2" w:rsidRPr="00F25887" w14:paraId="5A21758A"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180C4CD"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KT6.6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340AC9D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CEDD6A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B50C28C"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144454B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2.98</w:t>
            </w:r>
          </w:p>
        </w:tc>
        <w:tc>
          <w:tcPr>
            <w:tcW w:w="980" w:type="pct"/>
            <w:tcBorders>
              <w:top w:val="nil"/>
              <w:bottom w:val="nil"/>
              <w:right w:val="single" w:sz="16" w:space="0" w:color="000000"/>
            </w:tcBorders>
            <w:shd w:val="clear" w:color="auto" w:fill="FFFFFF"/>
            <w:tcMar>
              <w:top w:w="30" w:type="dxa"/>
              <w:left w:w="30" w:type="dxa"/>
              <w:bottom w:w="30" w:type="dxa"/>
              <w:right w:w="30" w:type="dxa"/>
            </w:tcMar>
            <w:vAlign w:val="center"/>
          </w:tcPr>
          <w:p w14:paraId="1C71F06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.643</w:t>
            </w:r>
          </w:p>
        </w:tc>
      </w:tr>
      <w:tr w:rsidR="001135E2" w:rsidRPr="00F25887" w14:paraId="3233B5C8"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0A71735"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3532318F"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302</w:t>
            </w:r>
          </w:p>
        </w:tc>
        <w:tc>
          <w:tcPr>
            <w:tcW w:w="729" w:type="pct"/>
            <w:tcBorders>
              <w:top w:val="nil"/>
              <w:bottom w:val="single" w:sz="16" w:space="0" w:color="000000"/>
            </w:tcBorders>
            <w:shd w:val="clear" w:color="auto" w:fill="FFFFFF"/>
            <w:tcMar>
              <w:top w:w="30" w:type="dxa"/>
              <w:left w:w="30" w:type="dxa"/>
              <w:bottom w:w="30" w:type="dxa"/>
              <w:right w:w="30" w:type="dxa"/>
            </w:tcMar>
          </w:tcPr>
          <w:p w14:paraId="61A4049A"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6C5176FD"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0C4EA918" w14:textId="77777777" w:rsidR="00C83BEF" w:rsidRPr="00F25887" w:rsidRDefault="00C83BEF" w:rsidP="009F2097">
            <w:pPr>
              <w:autoSpaceDE w:val="0"/>
              <w:autoSpaceDN w:val="0"/>
              <w:adjustRightInd w:val="0"/>
              <w:rPr>
                <w:color w:val="000000" w:themeColor="text1"/>
                <w:sz w:val="20"/>
                <w:szCs w:val="20"/>
              </w:rPr>
            </w:pPr>
          </w:p>
        </w:tc>
        <w:tc>
          <w:tcPr>
            <w:tcW w:w="980"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40B9C7D3" w14:textId="77777777" w:rsidR="00C83BEF" w:rsidRPr="00F25887" w:rsidRDefault="00C83BEF" w:rsidP="009F2097">
            <w:pPr>
              <w:autoSpaceDE w:val="0"/>
              <w:autoSpaceDN w:val="0"/>
              <w:adjustRightInd w:val="0"/>
              <w:rPr>
                <w:color w:val="000000" w:themeColor="text1"/>
                <w:sz w:val="20"/>
                <w:szCs w:val="20"/>
              </w:rPr>
            </w:pPr>
          </w:p>
        </w:tc>
      </w:tr>
    </w:tbl>
    <w:p w14:paraId="04D1821E" w14:textId="77777777" w:rsidR="00C83BEF" w:rsidRPr="00F25887" w:rsidRDefault="00C83BEF" w:rsidP="00C83BEF">
      <w:pPr>
        <w:autoSpaceDE w:val="0"/>
        <w:autoSpaceDN w:val="0"/>
        <w:adjustRightInd w:val="0"/>
        <w:rPr>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2018"/>
        <w:gridCol w:w="1213"/>
        <w:gridCol w:w="1274"/>
        <w:gridCol w:w="1311"/>
        <w:gridCol w:w="1212"/>
        <w:gridCol w:w="1713"/>
      </w:tblGrid>
      <w:tr w:rsidR="001135E2" w:rsidRPr="00F25887" w14:paraId="6F3727F4" w14:textId="77777777" w:rsidTr="009F2097">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4795ECF"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b/>
                <w:bCs/>
                <w:color w:val="000000" w:themeColor="text1"/>
                <w:sz w:val="20"/>
                <w:szCs w:val="20"/>
              </w:rPr>
              <w:t>Descriptive Statistics</w:t>
            </w:r>
          </w:p>
        </w:tc>
      </w:tr>
      <w:tr w:rsidR="001135E2" w:rsidRPr="00F25887" w14:paraId="79057673" w14:textId="77777777" w:rsidTr="009F2097">
        <w:trPr>
          <w:cantSplit/>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3204A61D" w14:textId="77777777" w:rsidR="00C83BEF" w:rsidRPr="00F25887" w:rsidRDefault="00C83BEF" w:rsidP="009F2097">
            <w:pPr>
              <w:autoSpaceDE w:val="0"/>
              <w:autoSpaceDN w:val="0"/>
              <w:adjustRightInd w:val="0"/>
              <w:rPr>
                <w:color w:val="000000" w:themeColor="text1"/>
                <w:sz w:val="20"/>
                <w:szCs w:val="20"/>
              </w:rPr>
            </w:pPr>
          </w:p>
        </w:tc>
        <w:tc>
          <w:tcPr>
            <w:tcW w:w="694"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76584B8"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N</w:t>
            </w:r>
          </w:p>
        </w:tc>
        <w:tc>
          <w:tcPr>
            <w:tcW w:w="729"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CA16D0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7E135E9"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5DDE93D"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Mean</w:t>
            </w:r>
          </w:p>
        </w:tc>
        <w:tc>
          <w:tcPr>
            <w:tcW w:w="979"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D49887A" w14:textId="77777777" w:rsidR="00C83BEF" w:rsidRPr="00F25887" w:rsidRDefault="00C83BEF" w:rsidP="009F2097">
            <w:pPr>
              <w:autoSpaceDE w:val="0"/>
              <w:autoSpaceDN w:val="0"/>
              <w:adjustRightInd w:val="0"/>
              <w:spacing w:line="320" w:lineRule="atLeast"/>
              <w:jc w:val="center"/>
              <w:rPr>
                <w:rFonts w:ascii="Arial" w:hAnsi="Arial" w:cs="Arial"/>
                <w:color w:val="000000" w:themeColor="text1"/>
                <w:sz w:val="20"/>
                <w:szCs w:val="20"/>
              </w:rPr>
            </w:pPr>
            <w:r w:rsidRPr="00F25887">
              <w:rPr>
                <w:rFonts w:ascii="Arial" w:hAnsi="Arial" w:cs="Arial"/>
                <w:color w:val="000000" w:themeColor="text1"/>
                <w:sz w:val="20"/>
                <w:szCs w:val="20"/>
              </w:rPr>
              <w:t>Std. Deviation</w:t>
            </w:r>
          </w:p>
        </w:tc>
      </w:tr>
      <w:tr w:rsidR="001135E2" w:rsidRPr="00F25887" w14:paraId="3C1C0FBC" w14:textId="77777777" w:rsidTr="009F2097">
        <w:trPr>
          <w:cantSplit/>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619E1A94"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KT7.1</w:t>
            </w:r>
          </w:p>
        </w:tc>
        <w:tc>
          <w:tcPr>
            <w:tcW w:w="694"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096E82E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single" w:sz="16" w:space="0" w:color="000000"/>
              <w:bottom w:val="nil"/>
            </w:tcBorders>
            <w:shd w:val="clear" w:color="auto" w:fill="FFFFFF"/>
            <w:tcMar>
              <w:top w:w="30" w:type="dxa"/>
              <w:left w:w="30" w:type="dxa"/>
              <w:bottom w:w="30" w:type="dxa"/>
              <w:right w:w="30" w:type="dxa"/>
            </w:tcMar>
            <w:vAlign w:val="center"/>
          </w:tcPr>
          <w:p w14:paraId="6FA070F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7919C103"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6C0E8CD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3.08</w:t>
            </w:r>
          </w:p>
        </w:tc>
        <w:tc>
          <w:tcPr>
            <w:tcW w:w="979"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53E24F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.661</w:t>
            </w:r>
          </w:p>
        </w:tc>
      </w:tr>
      <w:tr w:rsidR="001135E2" w:rsidRPr="00F25887" w14:paraId="274E2627"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B948580"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KT7.2</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BD2500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3E55C050"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7ABFA2B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4D3192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178EDF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.667</w:t>
            </w:r>
          </w:p>
        </w:tc>
      </w:tr>
      <w:tr w:rsidR="001135E2" w:rsidRPr="00F25887" w14:paraId="7D4E638D"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C1A5E96"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KT7.3</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AAB981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306</w:t>
            </w:r>
          </w:p>
        </w:tc>
        <w:tc>
          <w:tcPr>
            <w:tcW w:w="729" w:type="pct"/>
            <w:tcBorders>
              <w:top w:val="nil"/>
              <w:bottom w:val="nil"/>
            </w:tcBorders>
            <w:shd w:val="clear" w:color="auto" w:fill="FFFFFF"/>
            <w:tcMar>
              <w:top w:w="30" w:type="dxa"/>
              <w:left w:w="30" w:type="dxa"/>
              <w:bottom w:w="30" w:type="dxa"/>
              <w:right w:w="30" w:type="dxa"/>
            </w:tcMar>
            <w:vAlign w:val="center"/>
          </w:tcPr>
          <w:p w14:paraId="43F60D3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5165913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08067C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3.02</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19195E9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.654</w:t>
            </w:r>
          </w:p>
        </w:tc>
      </w:tr>
      <w:tr w:rsidR="001135E2" w:rsidRPr="00F25887" w14:paraId="7D18E853"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34E07D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KT7.4</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3909C01"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DBD895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B4B74B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48C8CE9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AAB6A4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.676</w:t>
            </w:r>
          </w:p>
        </w:tc>
      </w:tr>
      <w:tr w:rsidR="001135E2" w:rsidRPr="00F25887" w14:paraId="35D3F3FF"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F95C3B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KT7.5</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6F83392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18343A94"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26B7F63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7A6E5E0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719DA2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.686</w:t>
            </w:r>
          </w:p>
        </w:tc>
      </w:tr>
      <w:tr w:rsidR="001135E2" w:rsidRPr="00F25887" w14:paraId="7EF43E96"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F445D06"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KT7.6</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1CB16B6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5D72E99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C776FF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2D10109B"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3.05</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5C59E00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.649</w:t>
            </w:r>
          </w:p>
        </w:tc>
      </w:tr>
      <w:tr w:rsidR="001135E2" w:rsidRPr="00F25887" w14:paraId="135408B8"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7B11FCB8"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KT7.7</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7C192556"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6BBA563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668B680E"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D23D1B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3.06</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3230C075"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.652</w:t>
            </w:r>
          </w:p>
        </w:tc>
      </w:tr>
      <w:tr w:rsidR="001135E2" w:rsidRPr="00F25887" w14:paraId="51C58CD1" w14:textId="77777777" w:rsidTr="009F2097">
        <w:trPr>
          <w:cantSplit/>
          <w:tblHeader/>
        </w:trPr>
        <w:tc>
          <w:tcPr>
            <w:tcW w:w="1154" w:type="pct"/>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9DF47DF"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KT7.8</w:t>
            </w:r>
          </w:p>
        </w:tc>
        <w:tc>
          <w:tcPr>
            <w:tcW w:w="694" w:type="pct"/>
            <w:tcBorders>
              <w:top w:val="nil"/>
              <w:left w:val="single" w:sz="16" w:space="0" w:color="000000"/>
              <w:bottom w:val="nil"/>
            </w:tcBorders>
            <w:shd w:val="clear" w:color="auto" w:fill="FFFFFF"/>
            <w:tcMar>
              <w:top w:w="30" w:type="dxa"/>
              <w:left w:w="30" w:type="dxa"/>
              <w:bottom w:w="30" w:type="dxa"/>
              <w:right w:w="30" w:type="dxa"/>
            </w:tcMar>
            <w:vAlign w:val="center"/>
          </w:tcPr>
          <w:p w14:paraId="25D5055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307</w:t>
            </w:r>
          </w:p>
        </w:tc>
        <w:tc>
          <w:tcPr>
            <w:tcW w:w="729" w:type="pct"/>
            <w:tcBorders>
              <w:top w:val="nil"/>
              <w:bottom w:val="nil"/>
            </w:tcBorders>
            <w:shd w:val="clear" w:color="auto" w:fill="FFFFFF"/>
            <w:tcMar>
              <w:top w:w="30" w:type="dxa"/>
              <w:left w:w="30" w:type="dxa"/>
              <w:bottom w:w="30" w:type="dxa"/>
              <w:right w:w="30" w:type="dxa"/>
            </w:tcMar>
            <w:vAlign w:val="center"/>
          </w:tcPr>
          <w:p w14:paraId="783B81F8"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1</w:t>
            </w:r>
          </w:p>
        </w:tc>
        <w:tc>
          <w:tcPr>
            <w:tcW w:w="750" w:type="pct"/>
            <w:tcBorders>
              <w:top w:val="nil"/>
              <w:bottom w:val="nil"/>
            </w:tcBorders>
            <w:shd w:val="clear" w:color="auto" w:fill="FFFFFF"/>
            <w:tcMar>
              <w:top w:w="30" w:type="dxa"/>
              <w:left w:w="30" w:type="dxa"/>
              <w:bottom w:w="30" w:type="dxa"/>
              <w:right w:w="30" w:type="dxa"/>
            </w:tcMar>
            <w:vAlign w:val="center"/>
          </w:tcPr>
          <w:p w14:paraId="1DF6085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4</w:t>
            </w:r>
          </w:p>
        </w:tc>
        <w:tc>
          <w:tcPr>
            <w:tcW w:w="693" w:type="pct"/>
            <w:tcBorders>
              <w:top w:val="nil"/>
              <w:bottom w:val="nil"/>
            </w:tcBorders>
            <w:shd w:val="clear" w:color="auto" w:fill="FFFFFF"/>
            <w:tcMar>
              <w:top w:w="30" w:type="dxa"/>
              <w:left w:w="30" w:type="dxa"/>
              <w:bottom w:w="30" w:type="dxa"/>
              <w:right w:w="30" w:type="dxa"/>
            </w:tcMar>
            <w:vAlign w:val="center"/>
          </w:tcPr>
          <w:p w14:paraId="02AAFE8D"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3.08</w:t>
            </w:r>
          </w:p>
        </w:tc>
        <w:tc>
          <w:tcPr>
            <w:tcW w:w="979" w:type="pct"/>
            <w:tcBorders>
              <w:top w:val="nil"/>
              <w:bottom w:val="nil"/>
              <w:right w:val="single" w:sz="16" w:space="0" w:color="000000"/>
            </w:tcBorders>
            <w:shd w:val="clear" w:color="auto" w:fill="FFFFFF"/>
            <w:tcMar>
              <w:top w:w="30" w:type="dxa"/>
              <w:left w:w="30" w:type="dxa"/>
              <w:bottom w:w="30" w:type="dxa"/>
              <w:right w:w="30" w:type="dxa"/>
            </w:tcMar>
            <w:vAlign w:val="center"/>
          </w:tcPr>
          <w:p w14:paraId="74F40DE2"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.649</w:t>
            </w:r>
          </w:p>
        </w:tc>
      </w:tr>
      <w:tr w:rsidR="001135E2" w:rsidRPr="00F25887" w14:paraId="3B2686FD" w14:textId="77777777" w:rsidTr="009F2097">
        <w:trPr>
          <w:cantSplit/>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22B8061E" w14:textId="77777777" w:rsidR="00C83BEF" w:rsidRPr="00F25887" w:rsidRDefault="00C83BEF" w:rsidP="009F2097">
            <w:pPr>
              <w:autoSpaceDE w:val="0"/>
              <w:autoSpaceDN w:val="0"/>
              <w:adjustRightInd w:val="0"/>
              <w:spacing w:line="320" w:lineRule="atLeast"/>
              <w:rPr>
                <w:rFonts w:ascii="Arial" w:hAnsi="Arial" w:cs="Arial"/>
                <w:color w:val="000000" w:themeColor="text1"/>
                <w:sz w:val="20"/>
                <w:szCs w:val="20"/>
              </w:rPr>
            </w:pPr>
            <w:r w:rsidRPr="00F25887">
              <w:rPr>
                <w:rFonts w:ascii="Arial" w:hAnsi="Arial" w:cs="Arial"/>
                <w:color w:val="000000" w:themeColor="text1"/>
                <w:sz w:val="20"/>
                <w:szCs w:val="20"/>
              </w:rPr>
              <w:t>Valid N (listwise)</w:t>
            </w:r>
          </w:p>
        </w:tc>
        <w:tc>
          <w:tcPr>
            <w:tcW w:w="694"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08CF7EB9" w14:textId="77777777" w:rsidR="00C83BEF" w:rsidRPr="00F25887" w:rsidRDefault="00C83BEF" w:rsidP="009F2097">
            <w:pPr>
              <w:autoSpaceDE w:val="0"/>
              <w:autoSpaceDN w:val="0"/>
              <w:adjustRightInd w:val="0"/>
              <w:spacing w:line="320" w:lineRule="atLeast"/>
              <w:jc w:val="right"/>
              <w:rPr>
                <w:rFonts w:ascii="Arial" w:hAnsi="Arial" w:cs="Arial"/>
                <w:color w:val="000000" w:themeColor="text1"/>
                <w:sz w:val="20"/>
                <w:szCs w:val="20"/>
              </w:rPr>
            </w:pPr>
            <w:r w:rsidRPr="00F25887">
              <w:rPr>
                <w:rFonts w:ascii="Arial" w:hAnsi="Arial" w:cs="Arial"/>
                <w:color w:val="000000" w:themeColor="text1"/>
                <w:sz w:val="20"/>
                <w:szCs w:val="20"/>
              </w:rPr>
              <w:t>306</w:t>
            </w:r>
          </w:p>
        </w:tc>
        <w:tc>
          <w:tcPr>
            <w:tcW w:w="729" w:type="pct"/>
            <w:tcBorders>
              <w:top w:val="nil"/>
              <w:bottom w:val="single" w:sz="16" w:space="0" w:color="000000"/>
            </w:tcBorders>
            <w:shd w:val="clear" w:color="auto" w:fill="FFFFFF"/>
            <w:tcMar>
              <w:top w:w="30" w:type="dxa"/>
              <w:left w:w="30" w:type="dxa"/>
              <w:bottom w:w="30" w:type="dxa"/>
              <w:right w:w="30" w:type="dxa"/>
            </w:tcMar>
          </w:tcPr>
          <w:p w14:paraId="1B3D402C" w14:textId="77777777" w:rsidR="00C83BEF" w:rsidRPr="00F25887" w:rsidRDefault="00C83BEF" w:rsidP="009F2097">
            <w:pPr>
              <w:autoSpaceDE w:val="0"/>
              <w:autoSpaceDN w:val="0"/>
              <w:adjustRightInd w:val="0"/>
              <w:rPr>
                <w:color w:val="000000" w:themeColor="text1"/>
                <w:sz w:val="20"/>
                <w:szCs w:val="20"/>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17D39DF8" w14:textId="77777777" w:rsidR="00C83BEF" w:rsidRPr="00F25887" w:rsidRDefault="00C83BEF" w:rsidP="009F2097">
            <w:pPr>
              <w:autoSpaceDE w:val="0"/>
              <w:autoSpaceDN w:val="0"/>
              <w:adjustRightInd w:val="0"/>
              <w:rPr>
                <w:color w:val="000000" w:themeColor="text1"/>
                <w:sz w:val="20"/>
                <w:szCs w:val="20"/>
              </w:rPr>
            </w:pPr>
          </w:p>
        </w:tc>
        <w:tc>
          <w:tcPr>
            <w:tcW w:w="693" w:type="pct"/>
            <w:tcBorders>
              <w:top w:val="nil"/>
              <w:bottom w:val="single" w:sz="16" w:space="0" w:color="000000"/>
            </w:tcBorders>
            <w:shd w:val="clear" w:color="auto" w:fill="FFFFFF"/>
            <w:tcMar>
              <w:top w:w="30" w:type="dxa"/>
              <w:left w:w="30" w:type="dxa"/>
              <w:bottom w:w="30" w:type="dxa"/>
              <w:right w:w="30" w:type="dxa"/>
            </w:tcMar>
          </w:tcPr>
          <w:p w14:paraId="2C5FFF99" w14:textId="77777777" w:rsidR="00C83BEF" w:rsidRPr="00F25887" w:rsidRDefault="00C83BEF" w:rsidP="009F2097">
            <w:pPr>
              <w:autoSpaceDE w:val="0"/>
              <w:autoSpaceDN w:val="0"/>
              <w:adjustRightInd w:val="0"/>
              <w:rPr>
                <w:color w:val="000000" w:themeColor="text1"/>
                <w:sz w:val="20"/>
                <w:szCs w:val="20"/>
              </w:rPr>
            </w:pPr>
          </w:p>
        </w:tc>
        <w:tc>
          <w:tcPr>
            <w:tcW w:w="979"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79DD5583" w14:textId="77777777" w:rsidR="00C83BEF" w:rsidRPr="00F25887" w:rsidRDefault="00C83BEF" w:rsidP="009F2097">
            <w:pPr>
              <w:autoSpaceDE w:val="0"/>
              <w:autoSpaceDN w:val="0"/>
              <w:adjustRightInd w:val="0"/>
              <w:rPr>
                <w:color w:val="000000" w:themeColor="text1"/>
                <w:sz w:val="20"/>
                <w:szCs w:val="20"/>
              </w:rPr>
            </w:pPr>
          </w:p>
        </w:tc>
      </w:tr>
    </w:tbl>
    <w:p w14:paraId="50157040" w14:textId="77777777" w:rsidR="00C83BEF" w:rsidRPr="00F25887" w:rsidRDefault="00C83BEF" w:rsidP="00C83BEF">
      <w:pPr>
        <w:widowControl w:val="0"/>
        <w:spacing w:line="360" w:lineRule="auto"/>
        <w:rPr>
          <w:color w:val="000000" w:themeColor="text1"/>
        </w:rPr>
      </w:pPr>
      <w:r w:rsidRPr="00F25887">
        <w:rPr>
          <w:b/>
          <w:noProof/>
          <w:color w:val="000000" w:themeColor="text1"/>
        </w:rPr>
        <w:drawing>
          <wp:inline distT="0" distB="0" distL="0" distR="0" wp14:anchorId="6CDF168A" wp14:editId="0E646271">
            <wp:extent cx="5603358" cy="2861310"/>
            <wp:effectExtent l="0" t="0" r="0" b="0"/>
            <wp:docPr id="152" name="Picture 28" descr="../../../Volumes/Data/TỔNG%20HỢP%20/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olumes/Data/TỔNG%20HỢP%20/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624540" cy="2872127"/>
                    </a:xfrm>
                    <a:prstGeom prst="rect">
                      <a:avLst/>
                    </a:prstGeom>
                    <a:noFill/>
                    <a:ln>
                      <a:noFill/>
                    </a:ln>
                  </pic:spPr>
                </pic:pic>
              </a:graphicData>
            </a:graphic>
          </wp:inline>
        </w:drawing>
      </w:r>
    </w:p>
    <w:p w14:paraId="61802702" w14:textId="77777777" w:rsidR="00C83BEF" w:rsidRPr="00F25887" w:rsidRDefault="00C83BEF" w:rsidP="00C83BEF">
      <w:pPr>
        <w:autoSpaceDE w:val="0"/>
        <w:autoSpaceDN w:val="0"/>
        <w:adjustRightInd w:val="0"/>
        <w:spacing w:line="288" w:lineRule="auto"/>
        <w:jc w:val="center"/>
        <w:rPr>
          <w:b/>
          <w:color w:val="000000" w:themeColor="text1"/>
        </w:rPr>
      </w:pPr>
    </w:p>
    <w:p w14:paraId="63CDE52F" w14:textId="77777777" w:rsidR="00782D2C" w:rsidRPr="00F25887" w:rsidRDefault="00782D2C">
      <w:pPr>
        <w:rPr>
          <w:rFonts w:eastAsia="Arial"/>
          <w:b/>
          <w:color w:val="000000" w:themeColor="text1"/>
          <w:sz w:val="26"/>
          <w:szCs w:val="32"/>
        </w:rPr>
      </w:pPr>
      <w:bookmarkStart w:id="465" w:name="_Toc59616442"/>
      <w:r w:rsidRPr="00F25887">
        <w:rPr>
          <w:color w:val="000000" w:themeColor="text1"/>
        </w:rPr>
        <w:br w:type="page"/>
      </w:r>
    </w:p>
    <w:p w14:paraId="0C6556D0" w14:textId="3C2147D7" w:rsidR="00C83BEF" w:rsidRPr="00F25887" w:rsidRDefault="00C83BEF" w:rsidP="00A12F5C">
      <w:pPr>
        <w:pStyle w:val="000PX"/>
        <w:rPr>
          <w:color w:val="000000" w:themeColor="text1"/>
        </w:rPr>
      </w:pPr>
      <w:r w:rsidRPr="00F25887">
        <w:rPr>
          <w:color w:val="000000" w:themeColor="text1"/>
        </w:rPr>
        <w:lastRenderedPageBreak/>
        <w:t>PHỤ LỤ</w:t>
      </w:r>
      <w:r w:rsidR="00AA218F" w:rsidRPr="00F25887">
        <w:rPr>
          <w:color w:val="000000" w:themeColor="text1"/>
        </w:rPr>
        <w:t>C 12</w:t>
      </w:r>
      <w:r w:rsidRPr="00F25887">
        <w:rPr>
          <w:color w:val="000000" w:themeColor="text1"/>
        </w:rPr>
        <w:t>.4. BẢNG TỔNG HỢP Ý KIẾN PHỎNG VẤN</w:t>
      </w:r>
      <w:bookmarkEnd w:id="465"/>
      <w:r w:rsidRPr="00F25887">
        <w:rPr>
          <w:color w:val="000000" w:themeColor="text1"/>
        </w:rPr>
        <w:t xml:space="preserve"> </w:t>
      </w:r>
    </w:p>
    <w:tbl>
      <w:tblPr>
        <w:tblStyle w:val="TableGrid"/>
        <w:tblW w:w="9090" w:type="dxa"/>
        <w:jc w:val="center"/>
        <w:tblLayout w:type="fixed"/>
        <w:tblLook w:val="04A0" w:firstRow="1" w:lastRow="0" w:firstColumn="1" w:lastColumn="0" w:noHBand="0" w:noVBand="1"/>
      </w:tblPr>
      <w:tblGrid>
        <w:gridCol w:w="1350"/>
        <w:gridCol w:w="904"/>
        <w:gridCol w:w="806"/>
        <w:gridCol w:w="900"/>
        <w:gridCol w:w="1170"/>
        <w:gridCol w:w="990"/>
        <w:gridCol w:w="900"/>
        <w:gridCol w:w="990"/>
        <w:gridCol w:w="1080"/>
      </w:tblGrid>
      <w:tr w:rsidR="001135E2" w:rsidRPr="00F25887" w14:paraId="657820E8" w14:textId="77777777" w:rsidTr="00A12F5C">
        <w:trPr>
          <w:jc w:val="center"/>
        </w:trPr>
        <w:tc>
          <w:tcPr>
            <w:tcW w:w="1350" w:type="dxa"/>
            <w:vMerge w:val="restart"/>
            <w:vAlign w:val="center"/>
          </w:tcPr>
          <w:p w14:paraId="26C0304C" w14:textId="77777777" w:rsidR="00C83BEF" w:rsidRPr="00F25887" w:rsidRDefault="00C83BEF" w:rsidP="00A12F5C">
            <w:pPr>
              <w:spacing w:line="312" w:lineRule="auto"/>
              <w:jc w:val="center"/>
              <w:rPr>
                <w:b/>
                <w:color w:val="000000" w:themeColor="text1"/>
              </w:rPr>
            </w:pPr>
            <w:r w:rsidRPr="00F25887">
              <w:rPr>
                <w:b/>
                <w:color w:val="000000" w:themeColor="text1"/>
              </w:rPr>
              <w:t>Nội dung</w:t>
            </w:r>
          </w:p>
        </w:tc>
        <w:tc>
          <w:tcPr>
            <w:tcW w:w="3780" w:type="dxa"/>
            <w:gridSpan w:val="4"/>
            <w:vAlign w:val="center"/>
          </w:tcPr>
          <w:p w14:paraId="36099912" w14:textId="77777777" w:rsidR="00C83BEF" w:rsidRPr="00F25887" w:rsidRDefault="00C83BEF" w:rsidP="00A12F5C">
            <w:pPr>
              <w:spacing w:line="312" w:lineRule="auto"/>
              <w:jc w:val="center"/>
              <w:rPr>
                <w:b/>
                <w:color w:val="000000" w:themeColor="text1"/>
              </w:rPr>
            </w:pPr>
            <w:r w:rsidRPr="00F25887">
              <w:rPr>
                <w:b/>
                <w:color w:val="000000" w:themeColor="text1"/>
              </w:rPr>
              <w:t>CBQL</w:t>
            </w:r>
          </w:p>
        </w:tc>
        <w:tc>
          <w:tcPr>
            <w:tcW w:w="3960" w:type="dxa"/>
            <w:gridSpan w:val="4"/>
            <w:vAlign w:val="center"/>
          </w:tcPr>
          <w:p w14:paraId="294209A1" w14:textId="77777777" w:rsidR="00C83BEF" w:rsidRPr="00F25887" w:rsidRDefault="00C83BEF" w:rsidP="00A12F5C">
            <w:pPr>
              <w:spacing w:line="312" w:lineRule="auto"/>
              <w:jc w:val="center"/>
              <w:rPr>
                <w:b/>
                <w:color w:val="000000" w:themeColor="text1"/>
              </w:rPr>
            </w:pPr>
            <w:r w:rsidRPr="00F25887">
              <w:rPr>
                <w:b/>
                <w:color w:val="000000" w:themeColor="text1"/>
              </w:rPr>
              <w:t>GV, CV</w:t>
            </w:r>
          </w:p>
        </w:tc>
      </w:tr>
      <w:tr w:rsidR="001135E2" w:rsidRPr="00F25887" w14:paraId="760FAB93" w14:textId="77777777" w:rsidTr="00A12F5C">
        <w:trPr>
          <w:jc w:val="center"/>
        </w:trPr>
        <w:tc>
          <w:tcPr>
            <w:tcW w:w="1350" w:type="dxa"/>
            <w:vMerge/>
            <w:vAlign w:val="center"/>
          </w:tcPr>
          <w:p w14:paraId="4C933FB1" w14:textId="77777777" w:rsidR="00C83BEF" w:rsidRPr="00F25887" w:rsidRDefault="00C83BEF" w:rsidP="00A12F5C">
            <w:pPr>
              <w:spacing w:line="312" w:lineRule="auto"/>
              <w:jc w:val="center"/>
              <w:rPr>
                <w:b/>
                <w:color w:val="000000" w:themeColor="text1"/>
              </w:rPr>
            </w:pPr>
          </w:p>
        </w:tc>
        <w:tc>
          <w:tcPr>
            <w:tcW w:w="1710" w:type="dxa"/>
            <w:gridSpan w:val="2"/>
            <w:vAlign w:val="center"/>
          </w:tcPr>
          <w:p w14:paraId="4A653E77" w14:textId="7DB35823" w:rsidR="00C83BEF" w:rsidRPr="00F25887" w:rsidRDefault="00C83BEF" w:rsidP="00A12F5C">
            <w:pPr>
              <w:spacing w:line="312" w:lineRule="auto"/>
              <w:jc w:val="center"/>
              <w:rPr>
                <w:color w:val="000000" w:themeColor="text1"/>
              </w:rPr>
            </w:pPr>
            <w:r w:rsidRPr="00F25887">
              <w:rPr>
                <w:color w:val="000000" w:themeColor="text1"/>
              </w:rPr>
              <w:t>Cấp Trường</w:t>
            </w:r>
          </w:p>
        </w:tc>
        <w:tc>
          <w:tcPr>
            <w:tcW w:w="2070" w:type="dxa"/>
            <w:gridSpan w:val="2"/>
            <w:vAlign w:val="center"/>
          </w:tcPr>
          <w:p w14:paraId="6BC0B8BD" w14:textId="1853A14D" w:rsidR="00C83BEF" w:rsidRPr="00F25887" w:rsidRDefault="00C83BEF" w:rsidP="00A12F5C">
            <w:pPr>
              <w:spacing w:line="312" w:lineRule="auto"/>
              <w:jc w:val="center"/>
              <w:rPr>
                <w:color w:val="000000" w:themeColor="text1"/>
              </w:rPr>
            </w:pPr>
            <w:r w:rsidRPr="00F25887">
              <w:rPr>
                <w:color w:val="000000" w:themeColor="text1"/>
              </w:rPr>
              <w:t>Cấp Phòng/Ban/</w:t>
            </w:r>
            <w:r w:rsidRPr="00F25887">
              <w:rPr>
                <w:color w:val="000000" w:themeColor="text1"/>
              </w:rPr>
              <w:br/>
              <w:t>Khoa/Viện/Trung tâm nghiên cứu</w:t>
            </w:r>
          </w:p>
        </w:tc>
        <w:tc>
          <w:tcPr>
            <w:tcW w:w="1890" w:type="dxa"/>
            <w:gridSpan w:val="2"/>
            <w:vAlign w:val="center"/>
          </w:tcPr>
          <w:p w14:paraId="5B7C0C84" w14:textId="77777777" w:rsidR="00C83BEF" w:rsidRPr="00F25887" w:rsidRDefault="00C83BEF" w:rsidP="00A12F5C">
            <w:pPr>
              <w:spacing w:line="312" w:lineRule="auto"/>
              <w:jc w:val="center"/>
              <w:rPr>
                <w:color w:val="000000" w:themeColor="text1"/>
              </w:rPr>
            </w:pPr>
            <w:r w:rsidRPr="00F25887">
              <w:rPr>
                <w:color w:val="000000" w:themeColor="text1"/>
              </w:rPr>
              <w:t>GV</w:t>
            </w:r>
          </w:p>
        </w:tc>
        <w:tc>
          <w:tcPr>
            <w:tcW w:w="2070" w:type="dxa"/>
            <w:gridSpan w:val="2"/>
            <w:vAlign w:val="center"/>
          </w:tcPr>
          <w:p w14:paraId="40F9067C" w14:textId="5B5FC2B0" w:rsidR="00C83BEF" w:rsidRPr="00F25887" w:rsidRDefault="00C83BEF" w:rsidP="00A12F5C">
            <w:pPr>
              <w:spacing w:line="312" w:lineRule="auto"/>
              <w:jc w:val="center"/>
              <w:rPr>
                <w:color w:val="000000" w:themeColor="text1"/>
              </w:rPr>
            </w:pPr>
            <w:r w:rsidRPr="00F25887">
              <w:rPr>
                <w:color w:val="000000" w:themeColor="text1"/>
              </w:rPr>
              <w:t>Chuyên viên</w:t>
            </w:r>
          </w:p>
          <w:p w14:paraId="2C7A976B" w14:textId="77777777" w:rsidR="00C83BEF" w:rsidRPr="00F25887" w:rsidRDefault="00C83BEF" w:rsidP="00A12F5C">
            <w:pPr>
              <w:spacing w:line="312" w:lineRule="auto"/>
              <w:jc w:val="center"/>
              <w:rPr>
                <w:color w:val="000000" w:themeColor="text1"/>
              </w:rPr>
            </w:pPr>
            <w:r w:rsidRPr="00F25887">
              <w:rPr>
                <w:color w:val="000000" w:themeColor="text1"/>
              </w:rPr>
              <w:t>(Phòng KH&amp;CN)</w:t>
            </w:r>
          </w:p>
        </w:tc>
      </w:tr>
      <w:tr w:rsidR="001135E2" w:rsidRPr="00F25887" w14:paraId="2ECFB5AF" w14:textId="77777777" w:rsidTr="00A12F5C">
        <w:trPr>
          <w:jc w:val="center"/>
        </w:trPr>
        <w:tc>
          <w:tcPr>
            <w:tcW w:w="1350" w:type="dxa"/>
            <w:vMerge/>
            <w:vAlign w:val="center"/>
          </w:tcPr>
          <w:p w14:paraId="52362016" w14:textId="77777777" w:rsidR="00C83BEF" w:rsidRPr="00F25887" w:rsidRDefault="00C83BEF" w:rsidP="00A12F5C">
            <w:pPr>
              <w:spacing w:line="312" w:lineRule="auto"/>
              <w:jc w:val="center"/>
              <w:rPr>
                <w:b/>
                <w:color w:val="000000" w:themeColor="text1"/>
              </w:rPr>
            </w:pPr>
          </w:p>
        </w:tc>
        <w:tc>
          <w:tcPr>
            <w:tcW w:w="904" w:type="dxa"/>
            <w:vAlign w:val="center"/>
          </w:tcPr>
          <w:p w14:paraId="0179C53C" w14:textId="77777777" w:rsidR="00C83BEF" w:rsidRPr="00F25887" w:rsidRDefault="00C83BEF" w:rsidP="00A12F5C">
            <w:pPr>
              <w:spacing w:line="312" w:lineRule="auto"/>
              <w:jc w:val="center"/>
              <w:rPr>
                <w:color w:val="000000" w:themeColor="text1"/>
              </w:rPr>
            </w:pPr>
            <w:r w:rsidRPr="00F25887">
              <w:rPr>
                <w:color w:val="000000" w:themeColor="text1"/>
              </w:rPr>
              <w:t>SL</w:t>
            </w:r>
          </w:p>
        </w:tc>
        <w:tc>
          <w:tcPr>
            <w:tcW w:w="806" w:type="dxa"/>
            <w:vAlign w:val="center"/>
          </w:tcPr>
          <w:p w14:paraId="37904F16" w14:textId="77777777" w:rsidR="00C83BEF" w:rsidRPr="00F25887" w:rsidRDefault="00C83BEF" w:rsidP="00A12F5C">
            <w:pPr>
              <w:spacing w:line="312" w:lineRule="auto"/>
              <w:jc w:val="center"/>
              <w:rPr>
                <w:color w:val="000000" w:themeColor="text1"/>
              </w:rPr>
            </w:pPr>
            <w:r w:rsidRPr="00F25887">
              <w:rPr>
                <w:color w:val="000000" w:themeColor="text1"/>
              </w:rPr>
              <w:t>%</w:t>
            </w:r>
          </w:p>
        </w:tc>
        <w:tc>
          <w:tcPr>
            <w:tcW w:w="900" w:type="dxa"/>
            <w:vAlign w:val="center"/>
          </w:tcPr>
          <w:p w14:paraId="3636D2FD" w14:textId="77777777" w:rsidR="00C83BEF" w:rsidRPr="00F25887" w:rsidRDefault="00C83BEF" w:rsidP="00A12F5C">
            <w:pPr>
              <w:spacing w:line="312" w:lineRule="auto"/>
              <w:jc w:val="center"/>
              <w:rPr>
                <w:color w:val="000000" w:themeColor="text1"/>
              </w:rPr>
            </w:pPr>
            <w:r w:rsidRPr="00F25887">
              <w:rPr>
                <w:color w:val="000000" w:themeColor="text1"/>
              </w:rPr>
              <w:t>SL</w:t>
            </w:r>
          </w:p>
        </w:tc>
        <w:tc>
          <w:tcPr>
            <w:tcW w:w="1170" w:type="dxa"/>
            <w:vAlign w:val="center"/>
          </w:tcPr>
          <w:p w14:paraId="70490A99" w14:textId="77777777" w:rsidR="00C83BEF" w:rsidRPr="00F25887" w:rsidRDefault="00C83BEF" w:rsidP="00A12F5C">
            <w:pPr>
              <w:spacing w:line="312" w:lineRule="auto"/>
              <w:jc w:val="center"/>
              <w:rPr>
                <w:color w:val="000000" w:themeColor="text1"/>
              </w:rPr>
            </w:pPr>
            <w:r w:rsidRPr="00F25887">
              <w:rPr>
                <w:color w:val="000000" w:themeColor="text1"/>
              </w:rPr>
              <w:t>%</w:t>
            </w:r>
          </w:p>
        </w:tc>
        <w:tc>
          <w:tcPr>
            <w:tcW w:w="990" w:type="dxa"/>
            <w:vAlign w:val="center"/>
          </w:tcPr>
          <w:p w14:paraId="3D2895DB" w14:textId="77777777" w:rsidR="00C83BEF" w:rsidRPr="00F25887" w:rsidRDefault="00C83BEF" w:rsidP="00A12F5C">
            <w:pPr>
              <w:spacing w:line="312" w:lineRule="auto"/>
              <w:jc w:val="center"/>
              <w:rPr>
                <w:color w:val="000000" w:themeColor="text1"/>
              </w:rPr>
            </w:pPr>
            <w:r w:rsidRPr="00F25887">
              <w:rPr>
                <w:color w:val="000000" w:themeColor="text1"/>
              </w:rPr>
              <w:t>SL</w:t>
            </w:r>
          </w:p>
        </w:tc>
        <w:tc>
          <w:tcPr>
            <w:tcW w:w="900" w:type="dxa"/>
            <w:vAlign w:val="center"/>
          </w:tcPr>
          <w:p w14:paraId="5909B937" w14:textId="77777777" w:rsidR="00C83BEF" w:rsidRPr="00F25887" w:rsidRDefault="00C83BEF" w:rsidP="00A12F5C">
            <w:pPr>
              <w:spacing w:line="312" w:lineRule="auto"/>
              <w:jc w:val="center"/>
              <w:rPr>
                <w:color w:val="000000" w:themeColor="text1"/>
              </w:rPr>
            </w:pPr>
            <w:r w:rsidRPr="00F25887">
              <w:rPr>
                <w:color w:val="000000" w:themeColor="text1"/>
              </w:rPr>
              <w:t>%</w:t>
            </w:r>
          </w:p>
        </w:tc>
        <w:tc>
          <w:tcPr>
            <w:tcW w:w="990" w:type="dxa"/>
            <w:vAlign w:val="center"/>
          </w:tcPr>
          <w:p w14:paraId="651357D5" w14:textId="77777777" w:rsidR="00C83BEF" w:rsidRPr="00F25887" w:rsidRDefault="00C83BEF" w:rsidP="00A12F5C">
            <w:pPr>
              <w:spacing w:line="312" w:lineRule="auto"/>
              <w:jc w:val="center"/>
              <w:rPr>
                <w:color w:val="000000" w:themeColor="text1"/>
              </w:rPr>
            </w:pPr>
            <w:r w:rsidRPr="00F25887">
              <w:rPr>
                <w:color w:val="000000" w:themeColor="text1"/>
              </w:rPr>
              <w:t>SL</w:t>
            </w:r>
          </w:p>
        </w:tc>
        <w:tc>
          <w:tcPr>
            <w:tcW w:w="1080" w:type="dxa"/>
            <w:vAlign w:val="center"/>
          </w:tcPr>
          <w:p w14:paraId="321D72F4" w14:textId="77777777" w:rsidR="00C83BEF" w:rsidRPr="00F25887" w:rsidRDefault="00C83BEF" w:rsidP="00A12F5C">
            <w:pPr>
              <w:spacing w:line="312" w:lineRule="auto"/>
              <w:jc w:val="center"/>
              <w:rPr>
                <w:color w:val="000000" w:themeColor="text1"/>
              </w:rPr>
            </w:pPr>
            <w:r w:rsidRPr="00F25887">
              <w:rPr>
                <w:color w:val="000000" w:themeColor="text1"/>
              </w:rPr>
              <w:t>%</w:t>
            </w:r>
          </w:p>
        </w:tc>
      </w:tr>
      <w:tr w:rsidR="001135E2" w:rsidRPr="00F25887" w14:paraId="019010A7" w14:textId="77777777" w:rsidTr="00A12F5C">
        <w:trPr>
          <w:jc w:val="center"/>
        </w:trPr>
        <w:tc>
          <w:tcPr>
            <w:tcW w:w="1350" w:type="dxa"/>
            <w:vAlign w:val="center"/>
          </w:tcPr>
          <w:p w14:paraId="7179D981" w14:textId="77777777" w:rsidR="00C83BEF" w:rsidRPr="00F25887" w:rsidRDefault="00C83BEF" w:rsidP="00A12F5C">
            <w:pPr>
              <w:spacing w:line="312" w:lineRule="auto"/>
              <w:jc w:val="center"/>
              <w:rPr>
                <w:b/>
                <w:color w:val="000000" w:themeColor="text1"/>
              </w:rPr>
            </w:pPr>
            <w:r w:rsidRPr="00F25887">
              <w:rPr>
                <w:b/>
                <w:color w:val="000000" w:themeColor="text1"/>
              </w:rPr>
              <w:t>Câu 1</w:t>
            </w:r>
          </w:p>
        </w:tc>
        <w:tc>
          <w:tcPr>
            <w:tcW w:w="904" w:type="dxa"/>
            <w:vAlign w:val="center"/>
          </w:tcPr>
          <w:p w14:paraId="6A9A2F62" w14:textId="77777777" w:rsidR="00C83BEF" w:rsidRPr="00F25887" w:rsidRDefault="00C83BEF" w:rsidP="00A12F5C">
            <w:pPr>
              <w:spacing w:line="312" w:lineRule="auto"/>
              <w:jc w:val="center"/>
              <w:rPr>
                <w:color w:val="000000" w:themeColor="text1"/>
              </w:rPr>
            </w:pPr>
            <w:r w:rsidRPr="00F25887">
              <w:rPr>
                <w:color w:val="000000" w:themeColor="text1"/>
              </w:rPr>
              <w:t>11</w:t>
            </w:r>
          </w:p>
        </w:tc>
        <w:tc>
          <w:tcPr>
            <w:tcW w:w="806" w:type="dxa"/>
            <w:vAlign w:val="center"/>
          </w:tcPr>
          <w:p w14:paraId="3818B6D1"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00" w:type="dxa"/>
            <w:vAlign w:val="center"/>
          </w:tcPr>
          <w:p w14:paraId="272A3F34" w14:textId="77777777" w:rsidR="00C83BEF" w:rsidRPr="00F25887" w:rsidRDefault="00C83BEF" w:rsidP="00A12F5C">
            <w:pPr>
              <w:spacing w:line="312" w:lineRule="auto"/>
              <w:jc w:val="center"/>
              <w:rPr>
                <w:color w:val="000000" w:themeColor="text1"/>
              </w:rPr>
            </w:pPr>
            <w:r w:rsidRPr="00F25887">
              <w:rPr>
                <w:color w:val="000000" w:themeColor="text1"/>
              </w:rPr>
              <w:t>34</w:t>
            </w:r>
          </w:p>
        </w:tc>
        <w:tc>
          <w:tcPr>
            <w:tcW w:w="1170" w:type="dxa"/>
            <w:vAlign w:val="center"/>
          </w:tcPr>
          <w:p w14:paraId="1AC7681D"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6EF1D92E" w14:textId="77777777" w:rsidR="00C83BEF" w:rsidRPr="00F25887" w:rsidRDefault="00C83BEF" w:rsidP="00A12F5C">
            <w:pPr>
              <w:spacing w:line="312" w:lineRule="auto"/>
              <w:jc w:val="center"/>
              <w:rPr>
                <w:color w:val="000000" w:themeColor="text1"/>
              </w:rPr>
            </w:pPr>
            <w:r w:rsidRPr="00F25887">
              <w:rPr>
                <w:color w:val="000000" w:themeColor="text1"/>
              </w:rPr>
              <w:t>20</w:t>
            </w:r>
          </w:p>
        </w:tc>
        <w:tc>
          <w:tcPr>
            <w:tcW w:w="900" w:type="dxa"/>
            <w:vAlign w:val="center"/>
          </w:tcPr>
          <w:p w14:paraId="4F259FD6"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7171C4C2" w14:textId="77777777" w:rsidR="00C83BEF" w:rsidRPr="00F25887" w:rsidRDefault="00C83BEF" w:rsidP="00A12F5C">
            <w:pPr>
              <w:spacing w:line="312" w:lineRule="auto"/>
              <w:jc w:val="center"/>
              <w:rPr>
                <w:color w:val="000000" w:themeColor="text1"/>
              </w:rPr>
            </w:pPr>
            <w:r w:rsidRPr="00F25887">
              <w:rPr>
                <w:color w:val="000000" w:themeColor="text1"/>
              </w:rPr>
              <w:t>15</w:t>
            </w:r>
          </w:p>
        </w:tc>
        <w:tc>
          <w:tcPr>
            <w:tcW w:w="1080" w:type="dxa"/>
            <w:vAlign w:val="center"/>
          </w:tcPr>
          <w:p w14:paraId="34963585" w14:textId="77777777" w:rsidR="00C83BEF" w:rsidRPr="00F25887" w:rsidRDefault="00C83BEF" w:rsidP="00A12F5C">
            <w:pPr>
              <w:spacing w:line="312" w:lineRule="auto"/>
              <w:jc w:val="center"/>
              <w:rPr>
                <w:color w:val="000000" w:themeColor="text1"/>
              </w:rPr>
            </w:pPr>
            <w:r w:rsidRPr="00F25887">
              <w:rPr>
                <w:color w:val="000000" w:themeColor="text1"/>
              </w:rPr>
              <w:t>100</w:t>
            </w:r>
          </w:p>
        </w:tc>
      </w:tr>
      <w:tr w:rsidR="001135E2" w:rsidRPr="00F25887" w14:paraId="566D643D" w14:textId="77777777" w:rsidTr="00A12F5C">
        <w:trPr>
          <w:jc w:val="center"/>
        </w:trPr>
        <w:tc>
          <w:tcPr>
            <w:tcW w:w="1350" w:type="dxa"/>
            <w:vAlign w:val="center"/>
          </w:tcPr>
          <w:p w14:paraId="0EDB8846" w14:textId="77777777" w:rsidR="00C83BEF" w:rsidRPr="00F25887" w:rsidRDefault="00C83BEF" w:rsidP="00A12F5C">
            <w:pPr>
              <w:spacing w:line="312" w:lineRule="auto"/>
              <w:jc w:val="center"/>
              <w:rPr>
                <w:b/>
                <w:color w:val="000000" w:themeColor="text1"/>
              </w:rPr>
            </w:pPr>
            <w:r w:rsidRPr="00F25887">
              <w:rPr>
                <w:b/>
                <w:color w:val="000000" w:themeColor="text1"/>
              </w:rPr>
              <w:t>Câu 2</w:t>
            </w:r>
          </w:p>
        </w:tc>
        <w:tc>
          <w:tcPr>
            <w:tcW w:w="904" w:type="dxa"/>
            <w:vAlign w:val="center"/>
          </w:tcPr>
          <w:p w14:paraId="1707A25A" w14:textId="77777777" w:rsidR="00C83BEF" w:rsidRPr="00F25887" w:rsidRDefault="00C83BEF" w:rsidP="00A12F5C">
            <w:pPr>
              <w:spacing w:line="312" w:lineRule="auto"/>
              <w:jc w:val="center"/>
              <w:rPr>
                <w:color w:val="000000" w:themeColor="text1"/>
              </w:rPr>
            </w:pPr>
            <w:r w:rsidRPr="00F25887">
              <w:rPr>
                <w:color w:val="000000" w:themeColor="text1"/>
              </w:rPr>
              <w:t>11</w:t>
            </w:r>
          </w:p>
        </w:tc>
        <w:tc>
          <w:tcPr>
            <w:tcW w:w="806" w:type="dxa"/>
            <w:vAlign w:val="center"/>
          </w:tcPr>
          <w:p w14:paraId="1AEC092A"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00" w:type="dxa"/>
            <w:vAlign w:val="center"/>
          </w:tcPr>
          <w:p w14:paraId="6C283D66" w14:textId="77777777" w:rsidR="00C83BEF" w:rsidRPr="00F25887" w:rsidRDefault="00C83BEF" w:rsidP="00A12F5C">
            <w:pPr>
              <w:spacing w:line="312" w:lineRule="auto"/>
              <w:jc w:val="center"/>
              <w:rPr>
                <w:color w:val="000000" w:themeColor="text1"/>
              </w:rPr>
            </w:pPr>
            <w:r w:rsidRPr="00F25887">
              <w:rPr>
                <w:color w:val="000000" w:themeColor="text1"/>
              </w:rPr>
              <w:t>34</w:t>
            </w:r>
          </w:p>
        </w:tc>
        <w:tc>
          <w:tcPr>
            <w:tcW w:w="1170" w:type="dxa"/>
            <w:vAlign w:val="center"/>
          </w:tcPr>
          <w:p w14:paraId="5EC86FE5"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4A7993C2" w14:textId="77777777" w:rsidR="00C83BEF" w:rsidRPr="00F25887" w:rsidRDefault="00C83BEF" w:rsidP="00A12F5C">
            <w:pPr>
              <w:spacing w:line="312" w:lineRule="auto"/>
              <w:jc w:val="center"/>
              <w:rPr>
                <w:color w:val="000000" w:themeColor="text1"/>
              </w:rPr>
            </w:pPr>
            <w:r w:rsidRPr="00F25887">
              <w:rPr>
                <w:color w:val="000000" w:themeColor="text1"/>
              </w:rPr>
              <w:t>20</w:t>
            </w:r>
          </w:p>
        </w:tc>
        <w:tc>
          <w:tcPr>
            <w:tcW w:w="900" w:type="dxa"/>
            <w:vAlign w:val="center"/>
          </w:tcPr>
          <w:p w14:paraId="35266513"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1D005D73" w14:textId="77777777" w:rsidR="00C83BEF" w:rsidRPr="00F25887" w:rsidRDefault="00C83BEF" w:rsidP="00A12F5C">
            <w:pPr>
              <w:spacing w:line="312" w:lineRule="auto"/>
              <w:jc w:val="center"/>
              <w:rPr>
                <w:color w:val="000000" w:themeColor="text1"/>
              </w:rPr>
            </w:pPr>
            <w:r w:rsidRPr="00F25887">
              <w:rPr>
                <w:color w:val="000000" w:themeColor="text1"/>
              </w:rPr>
              <w:t>15</w:t>
            </w:r>
          </w:p>
        </w:tc>
        <w:tc>
          <w:tcPr>
            <w:tcW w:w="1080" w:type="dxa"/>
            <w:vAlign w:val="center"/>
          </w:tcPr>
          <w:p w14:paraId="320DCC8F" w14:textId="77777777" w:rsidR="00C83BEF" w:rsidRPr="00F25887" w:rsidRDefault="00C83BEF" w:rsidP="00A12F5C">
            <w:pPr>
              <w:spacing w:line="312" w:lineRule="auto"/>
              <w:jc w:val="center"/>
              <w:rPr>
                <w:color w:val="000000" w:themeColor="text1"/>
              </w:rPr>
            </w:pPr>
            <w:r w:rsidRPr="00F25887">
              <w:rPr>
                <w:color w:val="000000" w:themeColor="text1"/>
              </w:rPr>
              <w:t>100</w:t>
            </w:r>
          </w:p>
        </w:tc>
      </w:tr>
      <w:tr w:rsidR="001135E2" w:rsidRPr="00F25887" w14:paraId="2C878D09" w14:textId="77777777" w:rsidTr="00A12F5C">
        <w:trPr>
          <w:jc w:val="center"/>
        </w:trPr>
        <w:tc>
          <w:tcPr>
            <w:tcW w:w="1350" w:type="dxa"/>
            <w:vAlign w:val="center"/>
          </w:tcPr>
          <w:p w14:paraId="3DAB4D47" w14:textId="77777777" w:rsidR="00C83BEF" w:rsidRPr="00F25887" w:rsidRDefault="00C83BEF" w:rsidP="00A12F5C">
            <w:pPr>
              <w:spacing w:line="312" w:lineRule="auto"/>
              <w:jc w:val="center"/>
              <w:rPr>
                <w:b/>
                <w:color w:val="000000" w:themeColor="text1"/>
              </w:rPr>
            </w:pPr>
            <w:r w:rsidRPr="00F25887">
              <w:rPr>
                <w:b/>
                <w:color w:val="000000" w:themeColor="text1"/>
              </w:rPr>
              <w:t>Câu 3</w:t>
            </w:r>
          </w:p>
        </w:tc>
        <w:tc>
          <w:tcPr>
            <w:tcW w:w="904" w:type="dxa"/>
            <w:vAlign w:val="center"/>
          </w:tcPr>
          <w:p w14:paraId="6FC083D1" w14:textId="77777777" w:rsidR="00C83BEF" w:rsidRPr="00F25887" w:rsidRDefault="00C83BEF" w:rsidP="00A12F5C">
            <w:pPr>
              <w:spacing w:line="312" w:lineRule="auto"/>
              <w:jc w:val="center"/>
              <w:rPr>
                <w:color w:val="000000" w:themeColor="text1"/>
              </w:rPr>
            </w:pPr>
            <w:r w:rsidRPr="00F25887">
              <w:rPr>
                <w:color w:val="000000" w:themeColor="text1"/>
              </w:rPr>
              <w:t>11</w:t>
            </w:r>
          </w:p>
        </w:tc>
        <w:tc>
          <w:tcPr>
            <w:tcW w:w="806" w:type="dxa"/>
            <w:vAlign w:val="center"/>
          </w:tcPr>
          <w:p w14:paraId="478DDFC3"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00" w:type="dxa"/>
            <w:vAlign w:val="center"/>
          </w:tcPr>
          <w:p w14:paraId="28CE18FA" w14:textId="77777777" w:rsidR="00C83BEF" w:rsidRPr="00F25887" w:rsidRDefault="00C83BEF" w:rsidP="00A12F5C">
            <w:pPr>
              <w:spacing w:line="312" w:lineRule="auto"/>
              <w:jc w:val="center"/>
              <w:rPr>
                <w:color w:val="000000" w:themeColor="text1"/>
              </w:rPr>
            </w:pPr>
            <w:r w:rsidRPr="00F25887">
              <w:rPr>
                <w:color w:val="000000" w:themeColor="text1"/>
              </w:rPr>
              <w:t>34</w:t>
            </w:r>
          </w:p>
        </w:tc>
        <w:tc>
          <w:tcPr>
            <w:tcW w:w="1170" w:type="dxa"/>
            <w:vAlign w:val="center"/>
          </w:tcPr>
          <w:p w14:paraId="05A10032"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0C913BAF" w14:textId="77777777" w:rsidR="00C83BEF" w:rsidRPr="00F25887" w:rsidRDefault="00C83BEF" w:rsidP="00A12F5C">
            <w:pPr>
              <w:spacing w:line="312" w:lineRule="auto"/>
              <w:jc w:val="center"/>
              <w:rPr>
                <w:color w:val="000000" w:themeColor="text1"/>
              </w:rPr>
            </w:pPr>
            <w:r w:rsidRPr="00F25887">
              <w:rPr>
                <w:color w:val="000000" w:themeColor="text1"/>
              </w:rPr>
              <w:t>20</w:t>
            </w:r>
          </w:p>
        </w:tc>
        <w:tc>
          <w:tcPr>
            <w:tcW w:w="900" w:type="dxa"/>
            <w:vAlign w:val="center"/>
          </w:tcPr>
          <w:p w14:paraId="3AAB60EC"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5BB207FD" w14:textId="77777777" w:rsidR="00C83BEF" w:rsidRPr="00F25887" w:rsidRDefault="00C83BEF" w:rsidP="00A12F5C">
            <w:pPr>
              <w:spacing w:line="312" w:lineRule="auto"/>
              <w:jc w:val="center"/>
              <w:rPr>
                <w:color w:val="000000" w:themeColor="text1"/>
              </w:rPr>
            </w:pPr>
            <w:r w:rsidRPr="00F25887">
              <w:rPr>
                <w:color w:val="000000" w:themeColor="text1"/>
              </w:rPr>
              <w:t>15</w:t>
            </w:r>
          </w:p>
        </w:tc>
        <w:tc>
          <w:tcPr>
            <w:tcW w:w="1080" w:type="dxa"/>
            <w:vAlign w:val="center"/>
          </w:tcPr>
          <w:p w14:paraId="57E94EF9" w14:textId="77777777" w:rsidR="00C83BEF" w:rsidRPr="00F25887" w:rsidRDefault="00C83BEF" w:rsidP="00A12F5C">
            <w:pPr>
              <w:spacing w:line="312" w:lineRule="auto"/>
              <w:jc w:val="center"/>
              <w:rPr>
                <w:color w:val="000000" w:themeColor="text1"/>
              </w:rPr>
            </w:pPr>
            <w:r w:rsidRPr="00F25887">
              <w:rPr>
                <w:color w:val="000000" w:themeColor="text1"/>
              </w:rPr>
              <w:t>100</w:t>
            </w:r>
          </w:p>
        </w:tc>
      </w:tr>
      <w:tr w:rsidR="001135E2" w:rsidRPr="00F25887" w14:paraId="483B08EC" w14:textId="77777777" w:rsidTr="00A12F5C">
        <w:trPr>
          <w:jc w:val="center"/>
        </w:trPr>
        <w:tc>
          <w:tcPr>
            <w:tcW w:w="1350" w:type="dxa"/>
            <w:vAlign w:val="center"/>
          </w:tcPr>
          <w:p w14:paraId="673A5F4B" w14:textId="77777777" w:rsidR="00C83BEF" w:rsidRPr="00F25887" w:rsidRDefault="00C83BEF" w:rsidP="00A12F5C">
            <w:pPr>
              <w:spacing w:line="312" w:lineRule="auto"/>
              <w:jc w:val="center"/>
              <w:rPr>
                <w:b/>
                <w:color w:val="000000" w:themeColor="text1"/>
              </w:rPr>
            </w:pPr>
            <w:r w:rsidRPr="00F25887">
              <w:rPr>
                <w:b/>
                <w:color w:val="000000" w:themeColor="text1"/>
              </w:rPr>
              <w:t>Câu 4</w:t>
            </w:r>
          </w:p>
        </w:tc>
        <w:tc>
          <w:tcPr>
            <w:tcW w:w="904" w:type="dxa"/>
            <w:vAlign w:val="center"/>
          </w:tcPr>
          <w:p w14:paraId="4566B5F5" w14:textId="77777777" w:rsidR="00C83BEF" w:rsidRPr="00F25887" w:rsidRDefault="00C83BEF" w:rsidP="00A12F5C">
            <w:pPr>
              <w:spacing w:line="312" w:lineRule="auto"/>
              <w:jc w:val="center"/>
              <w:rPr>
                <w:color w:val="000000" w:themeColor="text1"/>
              </w:rPr>
            </w:pPr>
            <w:r w:rsidRPr="00F25887">
              <w:rPr>
                <w:color w:val="000000" w:themeColor="text1"/>
              </w:rPr>
              <w:t>11</w:t>
            </w:r>
          </w:p>
        </w:tc>
        <w:tc>
          <w:tcPr>
            <w:tcW w:w="806" w:type="dxa"/>
            <w:vAlign w:val="center"/>
          </w:tcPr>
          <w:p w14:paraId="105F5F8F"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00" w:type="dxa"/>
            <w:vAlign w:val="center"/>
          </w:tcPr>
          <w:p w14:paraId="35E1A57A" w14:textId="77777777" w:rsidR="00C83BEF" w:rsidRPr="00F25887" w:rsidRDefault="00C83BEF" w:rsidP="00A12F5C">
            <w:pPr>
              <w:spacing w:line="312" w:lineRule="auto"/>
              <w:jc w:val="center"/>
              <w:rPr>
                <w:color w:val="000000" w:themeColor="text1"/>
              </w:rPr>
            </w:pPr>
            <w:r w:rsidRPr="00F25887">
              <w:rPr>
                <w:color w:val="000000" w:themeColor="text1"/>
              </w:rPr>
              <w:t>34</w:t>
            </w:r>
          </w:p>
        </w:tc>
        <w:tc>
          <w:tcPr>
            <w:tcW w:w="1170" w:type="dxa"/>
            <w:vAlign w:val="center"/>
          </w:tcPr>
          <w:p w14:paraId="2C95F976"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108FE9EE" w14:textId="77777777" w:rsidR="00C83BEF" w:rsidRPr="00F25887" w:rsidRDefault="00C83BEF" w:rsidP="00A12F5C">
            <w:pPr>
              <w:spacing w:line="312" w:lineRule="auto"/>
              <w:jc w:val="center"/>
              <w:rPr>
                <w:color w:val="000000" w:themeColor="text1"/>
              </w:rPr>
            </w:pPr>
            <w:r w:rsidRPr="00F25887">
              <w:rPr>
                <w:color w:val="000000" w:themeColor="text1"/>
              </w:rPr>
              <w:t>20</w:t>
            </w:r>
          </w:p>
        </w:tc>
        <w:tc>
          <w:tcPr>
            <w:tcW w:w="900" w:type="dxa"/>
            <w:vAlign w:val="center"/>
          </w:tcPr>
          <w:p w14:paraId="7C0DFC90"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3F9F2DDA" w14:textId="77777777" w:rsidR="00C83BEF" w:rsidRPr="00F25887" w:rsidRDefault="00C83BEF" w:rsidP="00A12F5C">
            <w:pPr>
              <w:spacing w:line="312" w:lineRule="auto"/>
              <w:jc w:val="center"/>
              <w:rPr>
                <w:color w:val="000000" w:themeColor="text1"/>
              </w:rPr>
            </w:pPr>
            <w:r w:rsidRPr="00F25887">
              <w:rPr>
                <w:color w:val="000000" w:themeColor="text1"/>
              </w:rPr>
              <w:t>15</w:t>
            </w:r>
          </w:p>
        </w:tc>
        <w:tc>
          <w:tcPr>
            <w:tcW w:w="1080" w:type="dxa"/>
            <w:vAlign w:val="center"/>
          </w:tcPr>
          <w:p w14:paraId="58AEE2AE" w14:textId="77777777" w:rsidR="00C83BEF" w:rsidRPr="00F25887" w:rsidRDefault="00C83BEF" w:rsidP="00A12F5C">
            <w:pPr>
              <w:spacing w:line="312" w:lineRule="auto"/>
              <w:jc w:val="center"/>
              <w:rPr>
                <w:color w:val="000000" w:themeColor="text1"/>
              </w:rPr>
            </w:pPr>
            <w:r w:rsidRPr="00F25887">
              <w:rPr>
                <w:color w:val="000000" w:themeColor="text1"/>
              </w:rPr>
              <w:t>100</w:t>
            </w:r>
          </w:p>
        </w:tc>
      </w:tr>
      <w:tr w:rsidR="001135E2" w:rsidRPr="00F25887" w14:paraId="53463752" w14:textId="77777777" w:rsidTr="00A12F5C">
        <w:trPr>
          <w:jc w:val="center"/>
        </w:trPr>
        <w:tc>
          <w:tcPr>
            <w:tcW w:w="1350" w:type="dxa"/>
            <w:vAlign w:val="center"/>
          </w:tcPr>
          <w:p w14:paraId="1BD22C2A" w14:textId="77777777" w:rsidR="00C83BEF" w:rsidRPr="00F25887" w:rsidRDefault="00C83BEF" w:rsidP="00A12F5C">
            <w:pPr>
              <w:spacing w:line="312" w:lineRule="auto"/>
              <w:jc w:val="center"/>
              <w:rPr>
                <w:b/>
                <w:color w:val="000000" w:themeColor="text1"/>
              </w:rPr>
            </w:pPr>
            <w:r w:rsidRPr="00F25887">
              <w:rPr>
                <w:b/>
                <w:color w:val="000000" w:themeColor="text1"/>
              </w:rPr>
              <w:t>Câu 5</w:t>
            </w:r>
          </w:p>
        </w:tc>
        <w:tc>
          <w:tcPr>
            <w:tcW w:w="904" w:type="dxa"/>
            <w:vAlign w:val="center"/>
          </w:tcPr>
          <w:p w14:paraId="68F50658" w14:textId="77777777" w:rsidR="00C83BEF" w:rsidRPr="00F25887" w:rsidRDefault="00C83BEF" w:rsidP="00A12F5C">
            <w:pPr>
              <w:spacing w:line="312" w:lineRule="auto"/>
              <w:jc w:val="center"/>
              <w:rPr>
                <w:color w:val="000000" w:themeColor="text1"/>
              </w:rPr>
            </w:pPr>
            <w:r w:rsidRPr="00F25887">
              <w:rPr>
                <w:color w:val="000000" w:themeColor="text1"/>
              </w:rPr>
              <w:t>11</w:t>
            </w:r>
          </w:p>
        </w:tc>
        <w:tc>
          <w:tcPr>
            <w:tcW w:w="806" w:type="dxa"/>
            <w:vAlign w:val="center"/>
          </w:tcPr>
          <w:p w14:paraId="1B015BED"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00" w:type="dxa"/>
            <w:vAlign w:val="center"/>
          </w:tcPr>
          <w:p w14:paraId="1E30538A" w14:textId="77777777" w:rsidR="00C83BEF" w:rsidRPr="00F25887" w:rsidRDefault="00C83BEF" w:rsidP="00A12F5C">
            <w:pPr>
              <w:spacing w:line="312" w:lineRule="auto"/>
              <w:jc w:val="center"/>
              <w:rPr>
                <w:color w:val="000000" w:themeColor="text1"/>
              </w:rPr>
            </w:pPr>
            <w:r w:rsidRPr="00F25887">
              <w:rPr>
                <w:color w:val="000000" w:themeColor="text1"/>
              </w:rPr>
              <w:t>34</w:t>
            </w:r>
          </w:p>
        </w:tc>
        <w:tc>
          <w:tcPr>
            <w:tcW w:w="1170" w:type="dxa"/>
            <w:vAlign w:val="center"/>
          </w:tcPr>
          <w:p w14:paraId="3F0190B4"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3A190C61" w14:textId="77777777" w:rsidR="00C83BEF" w:rsidRPr="00F25887" w:rsidRDefault="00C83BEF" w:rsidP="00A12F5C">
            <w:pPr>
              <w:spacing w:line="312" w:lineRule="auto"/>
              <w:jc w:val="center"/>
              <w:rPr>
                <w:color w:val="000000" w:themeColor="text1"/>
              </w:rPr>
            </w:pPr>
            <w:r w:rsidRPr="00F25887">
              <w:rPr>
                <w:color w:val="000000" w:themeColor="text1"/>
              </w:rPr>
              <w:t>20</w:t>
            </w:r>
          </w:p>
        </w:tc>
        <w:tc>
          <w:tcPr>
            <w:tcW w:w="900" w:type="dxa"/>
            <w:vAlign w:val="center"/>
          </w:tcPr>
          <w:p w14:paraId="6DFCA78C"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10B49C8D" w14:textId="77777777" w:rsidR="00C83BEF" w:rsidRPr="00F25887" w:rsidRDefault="00C83BEF" w:rsidP="00A12F5C">
            <w:pPr>
              <w:spacing w:line="312" w:lineRule="auto"/>
              <w:jc w:val="center"/>
              <w:rPr>
                <w:color w:val="000000" w:themeColor="text1"/>
              </w:rPr>
            </w:pPr>
            <w:r w:rsidRPr="00F25887">
              <w:rPr>
                <w:color w:val="000000" w:themeColor="text1"/>
              </w:rPr>
              <w:t>15</w:t>
            </w:r>
          </w:p>
        </w:tc>
        <w:tc>
          <w:tcPr>
            <w:tcW w:w="1080" w:type="dxa"/>
            <w:vAlign w:val="center"/>
          </w:tcPr>
          <w:p w14:paraId="7BE675E8" w14:textId="77777777" w:rsidR="00C83BEF" w:rsidRPr="00F25887" w:rsidRDefault="00C83BEF" w:rsidP="00A12F5C">
            <w:pPr>
              <w:spacing w:line="312" w:lineRule="auto"/>
              <w:jc w:val="center"/>
              <w:rPr>
                <w:color w:val="000000" w:themeColor="text1"/>
              </w:rPr>
            </w:pPr>
            <w:r w:rsidRPr="00F25887">
              <w:rPr>
                <w:color w:val="000000" w:themeColor="text1"/>
              </w:rPr>
              <w:t>100</w:t>
            </w:r>
          </w:p>
        </w:tc>
      </w:tr>
      <w:tr w:rsidR="001135E2" w:rsidRPr="00F25887" w14:paraId="4C7AF56C" w14:textId="77777777" w:rsidTr="00A12F5C">
        <w:trPr>
          <w:jc w:val="center"/>
        </w:trPr>
        <w:tc>
          <w:tcPr>
            <w:tcW w:w="1350" w:type="dxa"/>
            <w:vAlign w:val="center"/>
          </w:tcPr>
          <w:p w14:paraId="47C53050" w14:textId="77777777" w:rsidR="00C83BEF" w:rsidRPr="00F25887" w:rsidRDefault="00C83BEF" w:rsidP="00A12F5C">
            <w:pPr>
              <w:spacing w:line="312" w:lineRule="auto"/>
              <w:jc w:val="center"/>
              <w:rPr>
                <w:b/>
                <w:color w:val="000000" w:themeColor="text1"/>
              </w:rPr>
            </w:pPr>
            <w:r w:rsidRPr="00F25887">
              <w:rPr>
                <w:b/>
                <w:color w:val="000000" w:themeColor="text1"/>
              </w:rPr>
              <w:t>Câu 6</w:t>
            </w:r>
          </w:p>
        </w:tc>
        <w:tc>
          <w:tcPr>
            <w:tcW w:w="904" w:type="dxa"/>
            <w:vAlign w:val="center"/>
          </w:tcPr>
          <w:p w14:paraId="72DB39A3" w14:textId="77777777" w:rsidR="00C83BEF" w:rsidRPr="00F25887" w:rsidRDefault="00C83BEF" w:rsidP="00A12F5C">
            <w:pPr>
              <w:spacing w:line="312" w:lineRule="auto"/>
              <w:jc w:val="center"/>
              <w:rPr>
                <w:color w:val="000000" w:themeColor="text1"/>
              </w:rPr>
            </w:pPr>
          </w:p>
        </w:tc>
        <w:tc>
          <w:tcPr>
            <w:tcW w:w="806" w:type="dxa"/>
            <w:vAlign w:val="center"/>
          </w:tcPr>
          <w:p w14:paraId="5F3F147B" w14:textId="77777777" w:rsidR="00C83BEF" w:rsidRPr="00F25887" w:rsidRDefault="00C83BEF" w:rsidP="00A12F5C">
            <w:pPr>
              <w:spacing w:line="312" w:lineRule="auto"/>
              <w:jc w:val="center"/>
              <w:rPr>
                <w:color w:val="000000" w:themeColor="text1"/>
              </w:rPr>
            </w:pPr>
          </w:p>
        </w:tc>
        <w:tc>
          <w:tcPr>
            <w:tcW w:w="900" w:type="dxa"/>
            <w:vAlign w:val="center"/>
          </w:tcPr>
          <w:p w14:paraId="12018CAD" w14:textId="77777777" w:rsidR="00C83BEF" w:rsidRPr="00F25887" w:rsidRDefault="00C83BEF" w:rsidP="00A12F5C">
            <w:pPr>
              <w:spacing w:line="312" w:lineRule="auto"/>
              <w:jc w:val="center"/>
              <w:rPr>
                <w:color w:val="000000" w:themeColor="text1"/>
              </w:rPr>
            </w:pPr>
          </w:p>
        </w:tc>
        <w:tc>
          <w:tcPr>
            <w:tcW w:w="1170" w:type="dxa"/>
            <w:vAlign w:val="center"/>
          </w:tcPr>
          <w:p w14:paraId="607E8217" w14:textId="77777777" w:rsidR="00C83BEF" w:rsidRPr="00F25887" w:rsidRDefault="00C83BEF" w:rsidP="00A12F5C">
            <w:pPr>
              <w:spacing w:line="312" w:lineRule="auto"/>
              <w:jc w:val="center"/>
              <w:rPr>
                <w:color w:val="000000" w:themeColor="text1"/>
              </w:rPr>
            </w:pPr>
          </w:p>
        </w:tc>
        <w:tc>
          <w:tcPr>
            <w:tcW w:w="990" w:type="dxa"/>
            <w:vAlign w:val="center"/>
          </w:tcPr>
          <w:p w14:paraId="7051A3DD" w14:textId="77777777" w:rsidR="00C83BEF" w:rsidRPr="00F25887" w:rsidRDefault="00C83BEF" w:rsidP="00A12F5C">
            <w:pPr>
              <w:spacing w:line="312" w:lineRule="auto"/>
              <w:jc w:val="center"/>
              <w:rPr>
                <w:color w:val="000000" w:themeColor="text1"/>
              </w:rPr>
            </w:pPr>
            <w:r w:rsidRPr="00F25887">
              <w:rPr>
                <w:color w:val="000000" w:themeColor="text1"/>
              </w:rPr>
              <w:t>20</w:t>
            </w:r>
          </w:p>
        </w:tc>
        <w:tc>
          <w:tcPr>
            <w:tcW w:w="900" w:type="dxa"/>
            <w:vAlign w:val="center"/>
          </w:tcPr>
          <w:p w14:paraId="07084AA0" w14:textId="77777777" w:rsidR="00C83BEF" w:rsidRPr="00F25887" w:rsidRDefault="00C83BEF" w:rsidP="00A12F5C">
            <w:pPr>
              <w:spacing w:line="312" w:lineRule="auto"/>
              <w:jc w:val="center"/>
              <w:rPr>
                <w:color w:val="000000" w:themeColor="text1"/>
              </w:rPr>
            </w:pPr>
            <w:r w:rsidRPr="00F25887">
              <w:rPr>
                <w:color w:val="000000" w:themeColor="text1"/>
              </w:rPr>
              <w:t>100</w:t>
            </w:r>
          </w:p>
        </w:tc>
        <w:tc>
          <w:tcPr>
            <w:tcW w:w="990" w:type="dxa"/>
            <w:vAlign w:val="center"/>
          </w:tcPr>
          <w:p w14:paraId="6423A0FB" w14:textId="77777777" w:rsidR="00C83BEF" w:rsidRPr="00F25887" w:rsidRDefault="00C83BEF" w:rsidP="00A12F5C">
            <w:pPr>
              <w:spacing w:line="312" w:lineRule="auto"/>
              <w:jc w:val="center"/>
              <w:rPr>
                <w:color w:val="000000" w:themeColor="text1"/>
              </w:rPr>
            </w:pPr>
            <w:r w:rsidRPr="00F25887">
              <w:rPr>
                <w:color w:val="000000" w:themeColor="text1"/>
              </w:rPr>
              <w:t>15</w:t>
            </w:r>
          </w:p>
        </w:tc>
        <w:tc>
          <w:tcPr>
            <w:tcW w:w="1080" w:type="dxa"/>
            <w:vAlign w:val="center"/>
          </w:tcPr>
          <w:p w14:paraId="45E3BA9D" w14:textId="77777777" w:rsidR="00C83BEF" w:rsidRPr="00F25887" w:rsidRDefault="00C83BEF" w:rsidP="00A12F5C">
            <w:pPr>
              <w:spacing w:line="312" w:lineRule="auto"/>
              <w:jc w:val="center"/>
              <w:rPr>
                <w:color w:val="000000" w:themeColor="text1"/>
              </w:rPr>
            </w:pPr>
            <w:r w:rsidRPr="00F25887">
              <w:rPr>
                <w:color w:val="000000" w:themeColor="text1"/>
              </w:rPr>
              <w:t>100</w:t>
            </w:r>
          </w:p>
        </w:tc>
      </w:tr>
    </w:tbl>
    <w:p w14:paraId="242608A7" w14:textId="77777777" w:rsidR="00C83BEF" w:rsidRPr="00F25887" w:rsidRDefault="00C83BEF" w:rsidP="00C83BEF">
      <w:pPr>
        <w:widowControl w:val="0"/>
        <w:spacing w:line="360" w:lineRule="auto"/>
        <w:rPr>
          <w:b/>
          <w:color w:val="000000" w:themeColor="text1"/>
          <w:spacing w:val="-4"/>
        </w:rPr>
      </w:pPr>
    </w:p>
    <w:p w14:paraId="6226AF08" w14:textId="77777777" w:rsidR="00C83BEF" w:rsidRPr="00F25887" w:rsidRDefault="00C83BEF" w:rsidP="00C83BEF">
      <w:pPr>
        <w:autoSpaceDE w:val="0"/>
        <w:autoSpaceDN w:val="0"/>
        <w:adjustRightInd w:val="0"/>
        <w:spacing w:line="288" w:lineRule="auto"/>
        <w:jc w:val="center"/>
        <w:rPr>
          <w:b/>
          <w:color w:val="000000" w:themeColor="text1"/>
        </w:rPr>
      </w:pPr>
    </w:p>
    <w:p w14:paraId="0115A0E0" w14:textId="77777777" w:rsidR="00C83BEF" w:rsidRPr="00F25887" w:rsidRDefault="00C83BEF" w:rsidP="00C83BEF">
      <w:pPr>
        <w:autoSpaceDE w:val="0"/>
        <w:autoSpaceDN w:val="0"/>
        <w:adjustRightInd w:val="0"/>
        <w:spacing w:line="288" w:lineRule="auto"/>
        <w:jc w:val="center"/>
        <w:rPr>
          <w:b/>
          <w:color w:val="000000" w:themeColor="text1"/>
        </w:rPr>
      </w:pPr>
    </w:p>
    <w:p w14:paraId="35C9521F" w14:textId="77777777" w:rsidR="00C83BEF" w:rsidRPr="00F25887" w:rsidRDefault="00C83BEF" w:rsidP="00C83BEF">
      <w:pPr>
        <w:autoSpaceDE w:val="0"/>
        <w:autoSpaceDN w:val="0"/>
        <w:adjustRightInd w:val="0"/>
        <w:spacing w:line="288" w:lineRule="auto"/>
        <w:jc w:val="center"/>
        <w:rPr>
          <w:b/>
          <w:color w:val="000000" w:themeColor="text1"/>
        </w:rPr>
      </w:pPr>
    </w:p>
    <w:p w14:paraId="07603134" w14:textId="77777777" w:rsidR="00C83BEF" w:rsidRPr="00F25887" w:rsidRDefault="00C83BEF" w:rsidP="00C83BEF">
      <w:pPr>
        <w:autoSpaceDE w:val="0"/>
        <w:autoSpaceDN w:val="0"/>
        <w:adjustRightInd w:val="0"/>
        <w:spacing w:line="288" w:lineRule="auto"/>
        <w:jc w:val="center"/>
        <w:rPr>
          <w:b/>
          <w:color w:val="000000" w:themeColor="text1"/>
        </w:rPr>
      </w:pPr>
    </w:p>
    <w:p w14:paraId="104C50D7" w14:textId="77777777" w:rsidR="00C83BEF" w:rsidRPr="00F25887" w:rsidRDefault="00C83BEF" w:rsidP="00C83BEF">
      <w:pPr>
        <w:autoSpaceDE w:val="0"/>
        <w:autoSpaceDN w:val="0"/>
        <w:adjustRightInd w:val="0"/>
        <w:spacing w:line="288" w:lineRule="auto"/>
        <w:jc w:val="center"/>
        <w:rPr>
          <w:b/>
          <w:color w:val="000000" w:themeColor="text1"/>
        </w:rPr>
      </w:pPr>
    </w:p>
    <w:p w14:paraId="5AC5FD61" w14:textId="77777777" w:rsidR="00C83BEF" w:rsidRPr="00F25887" w:rsidRDefault="00C83BEF" w:rsidP="00C83BEF">
      <w:pPr>
        <w:widowControl w:val="0"/>
        <w:spacing w:line="360" w:lineRule="auto"/>
        <w:ind w:right="-139"/>
        <w:jc w:val="center"/>
        <w:rPr>
          <w:rFonts w:eastAsia="Arial"/>
          <w:b/>
          <w:color w:val="000000" w:themeColor="text1"/>
        </w:rPr>
      </w:pPr>
    </w:p>
    <w:p w14:paraId="667C5652" w14:textId="77777777" w:rsidR="00A12F5C" w:rsidRPr="00F25887" w:rsidRDefault="00A12F5C">
      <w:pPr>
        <w:rPr>
          <w:rFonts w:eastAsia="Arial"/>
          <w:b/>
          <w:color w:val="000000" w:themeColor="text1"/>
        </w:rPr>
      </w:pPr>
      <w:r w:rsidRPr="00F25887">
        <w:rPr>
          <w:rFonts w:eastAsia="Arial"/>
          <w:b/>
          <w:color w:val="000000" w:themeColor="text1"/>
        </w:rPr>
        <w:br w:type="page"/>
      </w:r>
    </w:p>
    <w:p w14:paraId="789651B2" w14:textId="10CBF140" w:rsidR="00C83BEF" w:rsidRPr="00F25887" w:rsidRDefault="00C83BEF" w:rsidP="00A12F5C">
      <w:pPr>
        <w:pStyle w:val="000PX"/>
        <w:rPr>
          <w:color w:val="000000" w:themeColor="text1"/>
        </w:rPr>
      </w:pPr>
      <w:bookmarkStart w:id="466" w:name="_Toc59616443"/>
      <w:r w:rsidRPr="00F25887">
        <w:rPr>
          <w:color w:val="000000" w:themeColor="text1"/>
        </w:rPr>
        <w:lastRenderedPageBreak/>
        <w:t>PHỤ LỤ</w:t>
      </w:r>
      <w:r w:rsidR="00AA218F" w:rsidRPr="00F25887">
        <w:rPr>
          <w:color w:val="000000" w:themeColor="text1"/>
        </w:rPr>
        <w:t>C 12</w:t>
      </w:r>
      <w:r w:rsidRPr="00F25887">
        <w:rPr>
          <w:color w:val="000000" w:themeColor="text1"/>
        </w:rPr>
        <w:t xml:space="preserve">.5. TỔNG HỢP ĐIỂM ĐÁNH GIÁ KIẾN THỨC VÀ KĨ NĂNG </w:t>
      </w:r>
      <w:r w:rsidRPr="00F25887">
        <w:rPr>
          <w:color w:val="000000" w:themeColor="text1"/>
        </w:rPr>
        <w:br/>
        <w:t>CỦA HỌC VIÊN TRƯỚC VÀ SAU THỰC NGHIỆM</w:t>
      </w:r>
      <w:bookmarkEnd w:id="466"/>
    </w:p>
    <w:tbl>
      <w:tblPr>
        <w:tblStyle w:val="TableGrid"/>
        <w:tblW w:w="9351" w:type="dxa"/>
        <w:jc w:val="center"/>
        <w:tblLook w:val="04A0" w:firstRow="1" w:lastRow="0" w:firstColumn="1" w:lastColumn="0" w:noHBand="0" w:noVBand="1"/>
      </w:tblPr>
      <w:tblGrid>
        <w:gridCol w:w="926"/>
        <w:gridCol w:w="1557"/>
        <w:gridCol w:w="1721"/>
        <w:gridCol w:w="1806"/>
        <w:gridCol w:w="1627"/>
        <w:gridCol w:w="1714"/>
      </w:tblGrid>
      <w:tr w:rsidR="001135E2" w:rsidRPr="00F25887" w14:paraId="6338FDB4" w14:textId="77777777" w:rsidTr="00A12F5C">
        <w:trPr>
          <w:trHeight w:val="54"/>
          <w:jc w:val="center"/>
        </w:trPr>
        <w:tc>
          <w:tcPr>
            <w:tcW w:w="926" w:type="dxa"/>
            <w:vMerge w:val="restart"/>
            <w:vAlign w:val="center"/>
          </w:tcPr>
          <w:p w14:paraId="39C9033D" w14:textId="77777777" w:rsidR="00C83BEF" w:rsidRPr="00F25887" w:rsidRDefault="00C83BEF" w:rsidP="00A12F5C">
            <w:pPr>
              <w:widowControl w:val="0"/>
              <w:spacing w:line="324" w:lineRule="auto"/>
              <w:ind w:right="-139"/>
              <w:jc w:val="center"/>
              <w:rPr>
                <w:rFonts w:eastAsia="Arial"/>
                <w:b/>
                <w:color w:val="000000" w:themeColor="text1"/>
              </w:rPr>
            </w:pPr>
            <w:r w:rsidRPr="00F25887">
              <w:rPr>
                <w:rFonts w:eastAsia="Arial"/>
                <w:b/>
                <w:color w:val="000000" w:themeColor="text1"/>
              </w:rPr>
              <w:t>TT</w:t>
            </w:r>
          </w:p>
        </w:tc>
        <w:tc>
          <w:tcPr>
            <w:tcW w:w="1557" w:type="dxa"/>
            <w:vMerge w:val="restart"/>
            <w:vAlign w:val="center"/>
          </w:tcPr>
          <w:p w14:paraId="6F8E1273" w14:textId="77777777" w:rsidR="00C83BEF" w:rsidRPr="00F25887" w:rsidRDefault="00C83BEF" w:rsidP="00A12F5C">
            <w:pPr>
              <w:widowControl w:val="0"/>
              <w:spacing w:line="324" w:lineRule="auto"/>
              <w:ind w:right="-139"/>
              <w:jc w:val="center"/>
              <w:rPr>
                <w:rFonts w:eastAsia="Arial"/>
                <w:b/>
                <w:color w:val="000000" w:themeColor="text1"/>
              </w:rPr>
            </w:pPr>
            <w:r w:rsidRPr="00F25887">
              <w:rPr>
                <w:rFonts w:eastAsia="Arial"/>
                <w:b/>
                <w:color w:val="000000" w:themeColor="text1"/>
              </w:rPr>
              <w:t>Mã số</w:t>
            </w:r>
          </w:p>
        </w:tc>
        <w:tc>
          <w:tcPr>
            <w:tcW w:w="3527" w:type="dxa"/>
            <w:gridSpan w:val="2"/>
            <w:tcBorders>
              <w:bottom w:val="single" w:sz="4" w:space="0" w:color="auto"/>
            </w:tcBorders>
            <w:vAlign w:val="center"/>
          </w:tcPr>
          <w:p w14:paraId="3866B712" w14:textId="77777777" w:rsidR="00C83BEF" w:rsidRPr="00F25887" w:rsidRDefault="00C83BEF" w:rsidP="00A12F5C">
            <w:pPr>
              <w:widowControl w:val="0"/>
              <w:spacing w:line="324" w:lineRule="auto"/>
              <w:ind w:right="-139"/>
              <w:jc w:val="center"/>
              <w:rPr>
                <w:rFonts w:eastAsia="Arial"/>
                <w:b/>
                <w:color w:val="000000" w:themeColor="text1"/>
              </w:rPr>
            </w:pPr>
            <w:r w:rsidRPr="00F25887">
              <w:rPr>
                <w:rFonts w:eastAsia="Arial"/>
                <w:b/>
                <w:color w:val="000000" w:themeColor="text1"/>
              </w:rPr>
              <w:t>Điểm kiến thức</w:t>
            </w:r>
          </w:p>
        </w:tc>
        <w:tc>
          <w:tcPr>
            <w:tcW w:w="3341" w:type="dxa"/>
            <w:gridSpan w:val="2"/>
            <w:tcBorders>
              <w:bottom w:val="single" w:sz="4" w:space="0" w:color="auto"/>
            </w:tcBorders>
            <w:vAlign w:val="center"/>
          </w:tcPr>
          <w:p w14:paraId="5789F997" w14:textId="77777777" w:rsidR="00C83BEF" w:rsidRPr="00F25887" w:rsidRDefault="00C83BEF" w:rsidP="00A12F5C">
            <w:pPr>
              <w:widowControl w:val="0"/>
              <w:spacing w:line="324" w:lineRule="auto"/>
              <w:ind w:right="-139"/>
              <w:jc w:val="center"/>
              <w:rPr>
                <w:rFonts w:eastAsia="Arial"/>
                <w:b/>
                <w:color w:val="000000" w:themeColor="text1"/>
              </w:rPr>
            </w:pPr>
            <w:r w:rsidRPr="00F25887">
              <w:rPr>
                <w:rFonts w:eastAsia="Arial"/>
                <w:b/>
                <w:color w:val="000000" w:themeColor="text1"/>
              </w:rPr>
              <w:t>Điểm kĩ năng</w:t>
            </w:r>
          </w:p>
        </w:tc>
      </w:tr>
      <w:tr w:rsidR="001135E2" w:rsidRPr="00F25887" w14:paraId="3F0715A1" w14:textId="77777777" w:rsidTr="00A12F5C">
        <w:trPr>
          <w:trHeight w:val="20"/>
          <w:jc w:val="center"/>
        </w:trPr>
        <w:tc>
          <w:tcPr>
            <w:tcW w:w="926" w:type="dxa"/>
            <w:vMerge/>
            <w:vAlign w:val="center"/>
          </w:tcPr>
          <w:p w14:paraId="1C69D928" w14:textId="77777777" w:rsidR="00C83BEF" w:rsidRPr="00F25887" w:rsidRDefault="00C83BEF" w:rsidP="00A12F5C">
            <w:pPr>
              <w:widowControl w:val="0"/>
              <w:spacing w:line="324" w:lineRule="auto"/>
              <w:ind w:right="-139"/>
              <w:jc w:val="center"/>
              <w:rPr>
                <w:rFonts w:eastAsia="Arial"/>
                <w:b/>
                <w:color w:val="000000" w:themeColor="text1"/>
              </w:rPr>
            </w:pPr>
          </w:p>
        </w:tc>
        <w:tc>
          <w:tcPr>
            <w:tcW w:w="1557" w:type="dxa"/>
            <w:vMerge/>
            <w:vAlign w:val="center"/>
          </w:tcPr>
          <w:p w14:paraId="23BC8330" w14:textId="77777777" w:rsidR="00C83BEF" w:rsidRPr="00F25887" w:rsidRDefault="00C83BEF" w:rsidP="00A12F5C">
            <w:pPr>
              <w:widowControl w:val="0"/>
              <w:spacing w:line="324" w:lineRule="auto"/>
              <w:ind w:right="-139"/>
              <w:jc w:val="center"/>
              <w:rPr>
                <w:rFonts w:eastAsia="Arial"/>
                <w:b/>
                <w:color w:val="000000" w:themeColor="text1"/>
              </w:rPr>
            </w:pPr>
          </w:p>
        </w:tc>
        <w:tc>
          <w:tcPr>
            <w:tcW w:w="1721" w:type="dxa"/>
            <w:tcBorders>
              <w:top w:val="single" w:sz="4" w:space="0" w:color="auto"/>
              <w:right w:val="single" w:sz="4" w:space="0" w:color="auto"/>
            </w:tcBorders>
            <w:vAlign w:val="center"/>
          </w:tcPr>
          <w:p w14:paraId="12018FFF" w14:textId="77777777" w:rsidR="00C83BEF" w:rsidRPr="00F25887" w:rsidRDefault="00C83BEF" w:rsidP="00A12F5C">
            <w:pPr>
              <w:widowControl w:val="0"/>
              <w:spacing w:line="324" w:lineRule="auto"/>
              <w:ind w:right="-139"/>
              <w:jc w:val="center"/>
              <w:rPr>
                <w:rFonts w:eastAsia="Arial"/>
                <w:b/>
                <w:color w:val="000000" w:themeColor="text1"/>
              </w:rPr>
            </w:pPr>
            <w:r w:rsidRPr="00F25887">
              <w:rPr>
                <w:rFonts w:eastAsia="Arial"/>
                <w:b/>
                <w:color w:val="000000" w:themeColor="text1"/>
              </w:rPr>
              <w:t>Trước TN</w:t>
            </w:r>
          </w:p>
        </w:tc>
        <w:tc>
          <w:tcPr>
            <w:tcW w:w="1806" w:type="dxa"/>
            <w:tcBorders>
              <w:top w:val="single" w:sz="4" w:space="0" w:color="auto"/>
              <w:right w:val="single" w:sz="4" w:space="0" w:color="auto"/>
            </w:tcBorders>
            <w:vAlign w:val="center"/>
          </w:tcPr>
          <w:p w14:paraId="60FDEF05" w14:textId="77777777" w:rsidR="00C83BEF" w:rsidRPr="00F25887" w:rsidRDefault="00C83BEF" w:rsidP="00A12F5C">
            <w:pPr>
              <w:widowControl w:val="0"/>
              <w:spacing w:line="324" w:lineRule="auto"/>
              <w:ind w:right="-139"/>
              <w:jc w:val="center"/>
              <w:rPr>
                <w:rFonts w:eastAsia="Arial"/>
                <w:b/>
                <w:color w:val="000000" w:themeColor="text1"/>
              </w:rPr>
            </w:pPr>
            <w:r w:rsidRPr="00F25887">
              <w:rPr>
                <w:rFonts w:eastAsia="Arial"/>
                <w:b/>
                <w:color w:val="000000" w:themeColor="text1"/>
              </w:rPr>
              <w:t>Sau TN</w:t>
            </w:r>
          </w:p>
        </w:tc>
        <w:tc>
          <w:tcPr>
            <w:tcW w:w="1627" w:type="dxa"/>
            <w:tcBorders>
              <w:top w:val="single" w:sz="4" w:space="0" w:color="auto"/>
              <w:left w:val="single" w:sz="4" w:space="0" w:color="auto"/>
              <w:right w:val="single" w:sz="4" w:space="0" w:color="auto"/>
            </w:tcBorders>
            <w:vAlign w:val="center"/>
          </w:tcPr>
          <w:p w14:paraId="08C7744D" w14:textId="77777777" w:rsidR="00C83BEF" w:rsidRPr="00F25887" w:rsidRDefault="00C83BEF" w:rsidP="00A12F5C">
            <w:pPr>
              <w:widowControl w:val="0"/>
              <w:spacing w:line="324" w:lineRule="auto"/>
              <w:ind w:right="-139"/>
              <w:jc w:val="center"/>
              <w:rPr>
                <w:rFonts w:eastAsia="Arial"/>
                <w:b/>
                <w:color w:val="000000" w:themeColor="text1"/>
              </w:rPr>
            </w:pPr>
            <w:r w:rsidRPr="00F25887">
              <w:rPr>
                <w:rFonts w:eastAsia="Arial"/>
                <w:b/>
                <w:color w:val="000000" w:themeColor="text1"/>
              </w:rPr>
              <w:t>Trước TN</w:t>
            </w:r>
          </w:p>
        </w:tc>
        <w:tc>
          <w:tcPr>
            <w:tcW w:w="1713" w:type="dxa"/>
            <w:tcBorders>
              <w:top w:val="single" w:sz="4" w:space="0" w:color="auto"/>
              <w:left w:val="single" w:sz="4" w:space="0" w:color="auto"/>
              <w:right w:val="single" w:sz="4" w:space="0" w:color="auto"/>
            </w:tcBorders>
            <w:vAlign w:val="center"/>
          </w:tcPr>
          <w:p w14:paraId="66C56D83" w14:textId="77777777" w:rsidR="00C83BEF" w:rsidRPr="00F25887" w:rsidRDefault="00C83BEF" w:rsidP="00A12F5C">
            <w:pPr>
              <w:widowControl w:val="0"/>
              <w:spacing w:line="324" w:lineRule="auto"/>
              <w:ind w:right="-139"/>
              <w:jc w:val="center"/>
              <w:rPr>
                <w:rFonts w:eastAsia="Arial"/>
                <w:b/>
                <w:color w:val="000000" w:themeColor="text1"/>
              </w:rPr>
            </w:pPr>
            <w:r w:rsidRPr="00F25887">
              <w:rPr>
                <w:rFonts w:eastAsia="Arial"/>
                <w:b/>
                <w:color w:val="000000" w:themeColor="text1"/>
              </w:rPr>
              <w:t>Sau TN</w:t>
            </w:r>
          </w:p>
        </w:tc>
      </w:tr>
      <w:tr w:rsidR="001135E2" w:rsidRPr="00F25887" w14:paraId="3AD35AF1" w14:textId="77777777" w:rsidTr="00A12F5C">
        <w:trPr>
          <w:trHeight w:val="54"/>
          <w:jc w:val="center"/>
        </w:trPr>
        <w:tc>
          <w:tcPr>
            <w:tcW w:w="926" w:type="dxa"/>
          </w:tcPr>
          <w:p w14:paraId="0DD58F9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w:t>
            </w:r>
          </w:p>
        </w:tc>
        <w:tc>
          <w:tcPr>
            <w:tcW w:w="1557" w:type="dxa"/>
          </w:tcPr>
          <w:p w14:paraId="54F16B7E"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w:t>
            </w:r>
          </w:p>
        </w:tc>
        <w:tc>
          <w:tcPr>
            <w:tcW w:w="1721" w:type="dxa"/>
          </w:tcPr>
          <w:p w14:paraId="4CB594F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806" w:type="dxa"/>
          </w:tcPr>
          <w:p w14:paraId="6D21B467" w14:textId="77777777" w:rsidR="00C83BEF" w:rsidRPr="00F25887" w:rsidRDefault="00C83BEF" w:rsidP="009F2097">
            <w:pPr>
              <w:widowControl w:val="0"/>
              <w:tabs>
                <w:tab w:val="left" w:pos="222"/>
                <w:tab w:val="center" w:pos="796"/>
              </w:tabs>
              <w:spacing w:line="324" w:lineRule="auto"/>
              <w:ind w:right="-139"/>
              <w:jc w:val="center"/>
              <w:rPr>
                <w:rFonts w:eastAsia="Arial"/>
                <w:color w:val="000000" w:themeColor="text1"/>
              </w:rPr>
            </w:pPr>
            <w:r w:rsidRPr="00F25887">
              <w:rPr>
                <w:rFonts w:eastAsia="Arial"/>
                <w:color w:val="000000" w:themeColor="text1"/>
              </w:rPr>
              <w:t>8</w:t>
            </w:r>
          </w:p>
        </w:tc>
        <w:tc>
          <w:tcPr>
            <w:tcW w:w="1627" w:type="dxa"/>
            <w:tcBorders>
              <w:right w:val="single" w:sz="4" w:space="0" w:color="auto"/>
            </w:tcBorders>
          </w:tcPr>
          <w:p w14:paraId="4112D55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Borders>
              <w:left w:val="single" w:sz="4" w:space="0" w:color="auto"/>
            </w:tcBorders>
          </w:tcPr>
          <w:p w14:paraId="0A8F699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41843BD8" w14:textId="77777777" w:rsidTr="00A12F5C">
        <w:trPr>
          <w:trHeight w:val="54"/>
          <w:jc w:val="center"/>
        </w:trPr>
        <w:tc>
          <w:tcPr>
            <w:tcW w:w="926" w:type="dxa"/>
          </w:tcPr>
          <w:p w14:paraId="59549E2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w:t>
            </w:r>
          </w:p>
        </w:tc>
        <w:tc>
          <w:tcPr>
            <w:tcW w:w="1557" w:type="dxa"/>
          </w:tcPr>
          <w:p w14:paraId="1E440667"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w:t>
            </w:r>
          </w:p>
        </w:tc>
        <w:tc>
          <w:tcPr>
            <w:tcW w:w="1721" w:type="dxa"/>
          </w:tcPr>
          <w:p w14:paraId="32B654C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806" w:type="dxa"/>
          </w:tcPr>
          <w:p w14:paraId="17DFAC2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627" w:type="dxa"/>
          </w:tcPr>
          <w:p w14:paraId="7ADBA3F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572F029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510877B0" w14:textId="77777777" w:rsidTr="00A12F5C">
        <w:trPr>
          <w:trHeight w:val="52"/>
          <w:jc w:val="center"/>
        </w:trPr>
        <w:tc>
          <w:tcPr>
            <w:tcW w:w="926" w:type="dxa"/>
          </w:tcPr>
          <w:p w14:paraId="08F89C2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w:t>
            </w:r>
          </w:p>
        </w:tc>
        <w:tc>
          <w:tcPr>
            <w:tcW w:w="1557" w:type="dxa"/>
          </w:tcPr>
          <w:p w14:paraId="448B06A4"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w:t>
            </w:r>
          </w:p>
        </w:tc>
        <w:tc>
          <w:tcPr>
            <w:tcW w:w="1721" w:type="dxa"/>
          </w:tcPr>
          <w:p w14:paraId="248A9B3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806" w:type="dxa"/>
          </w:tcPr>
          <w:p w14:paraId="747089E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1C68553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6999EC3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3728F2BD" w14:textId="77777777" w:rsidTr="00A12F5C">
        <w:trPr>
          <w:trHeight w:val="54"/>
          <w:jc w:val="center"/>
        </w:trPr>
        <w:tc>
          <w:tcPr>
            <w:tcW w:w="926" w:type="dxa"/>
          </w:tcPr>
          <w:p w14:paraId="4CE4762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w:t>
            </w:r>
          </w:p>
        </w:tc>
        <w:tc>
          <w:tcPr>
            <w:tcW w:w="1557" w:type="dxa"/>
          </w:tcPr>
          <w:p w14:paraId="739485A2"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HV4</w:t>
            </w:r>
          </w:p>
        </w:tc>
        <w:tc>
          <w:tcPr>
            <w:tcW w:w="1721" w:type="dxa"/>
          </w:tcPr>
          <w:p w14:paraId="23D79A2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w:t>
            </w:r>
          </w:p>
        </w:tc>
        <w:tc>
          <w:tcPr>
            <w:tcW w:w="1806" w:type="dxa"/>
          </w:tcPr>
          <w:p w14:paraId="21419F3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6D85BAA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3E57537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1CA6E230" w14:textId="77777777" w:rsidTr="00A12F5C">
        <w:trPr>
          <w:trHeight w:val="54"/>
          <w:jc w:val="center"/>
        </w:trPr>
        <w:tc>
          <w:tcPr>
            <w:tcW w:w="926" w:type="dxa"/>
          </w:tcPr>
          <w:p w14:paraId="38F50A9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557" w:type="dxa"/>
          </w:tcPr>
          <w:p w14:paraId="2BA3F2BC"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HV5</w:t>
            </w:r>
          </w:p>
        </w:tc>
        <w:tc>
          <w:tcPr>
            <w:tcW w:w="1721" w:type="dxa"/>
          </w:tcPr>
          <w:p w14:paraId="4BA3F2C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806" w:type="dxa"/>
          </w:tcPr>
          <w:p w14:paraId="6BA4DBD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2E93698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713" w:type="dxa"/>
          </w:tcPr>
          <w:p w14:paraId="68443B6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r>
      <w:tr w:rsidR="001135E2" w:rsidRPr="00F25887" w14:paraId="769DCF83" w14:textId="77777777" w:rsidTr="00A12F5C">
        <w:trPr>
          <w:trHeight w:val="54"/>
          <w:jc w:val="center"/>
        </w:trPr>
        <w:tc>
          <w:tcPr>
            <w:tcW w:w="926" w:type="dxa"/>
          </w:tcPr>
          <w:p w14:paraId="49401F2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557" w:type="dxa"/>
          </w:tcPr>
          <w:p w14:paraId="3BF73112"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HV6</w:t>
            </w:r>
          </w:p>
        </w:tc>
        <w:tc>
          <w:tcPr>
            <w:tcW w:w="1721" w:type="dxa"/>
          </w:tcPr>
          <w:p w14:paraId="1522519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60A0BD5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118D526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759F2D6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4967DB6F" w14:textId="77777777" w:rsidTr="00A12F5C">
        <w:trPr>
          <w:trHeight w:val="52"/>
          <w:jc w:val="center"/>
        </w:trPr>
        <w:tc>
          <w:tcPr>
            <w:tcW w:w="926" w:type="dxa"/>
          </w:tcPr>
          <w:p w14:paraId="1F2EC19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557" w:type="dxa"/>
          </w:tcPr>
          <w:p w14:paraId="5FC66299"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HV7</w:t>
            </w:r>
          </w:p>
        </w:tc>
        <w:tc>
          <w:tcPr>
            <w:tcW w:w="1721" w:type="dxa"/>
          </w:tcPr>
          <w:p w14:paraId="58C17B1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119D318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5682A72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w:t>
            </w:r>
          </w:p>
        </w:tc>
        <w:tc>
          <w:tcPr>
            <w:tcW w:w="1713" w:type="dxa"/>
          </w:tcPr>
          <w:p w14:paraId="6D53F84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r>
      <w:tr w:rsidR="001135E2" w:rsidRPr="00F25887" w14:paraId="3FB16018" w14:textId="77777777" w:rsidTr="00A12F5C">
        <w:trPr>
          <w:trHeight w:val="54"/>
          <w:jc w:val="center"/>
        </w:trPr>
        <w:tc>
          <w:tcPr>
            <w:tcW w:w="926" w:type="dxa"/>
          </w:tcPr>
          <w:p w14:paraId="305A1B0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557" w:type="dxa"/>
          </w:tcPr>
          <w:p w14:paraId="0BCC8084"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HV8</w:t>
            </w:r>
          </w:p>
        </w:tc>
        <w:tc>
          <w:tcPr>
            <w:tcW w:w="1721" w:type="dxa"/>
          </w:tcPr>
          <w:p w14:paraId="3F6B03A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0778AE6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3BC7AC3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76268B0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76F4F594" w14:textId="77777777" w:rsidTr="00A12F5C">
        <w:trPr>
          <w:trHeight w:val="54"/>
          <w:jc w:val="center"/>
        </w:trPr>
        <w:tc>
          <w:tcPr>
            <w:tcW w:w="926" w:type="dxa"/>
          </w:tcPr>
          <w:p w14:paraId="12C041A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557" w:type="dxa"/>
          </w:tcPr>
          <w:p w14:paraId="74A266D9"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HV9</w:t>
            </w:r>
          </w:p>
        </w:tc>
        <w:tc>
          <w:tcPr>
            <w:tcW w:w="1721" w:type="dxa"/>
          </w:tcPr>
          <w:p w14:paraId="155076D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4AECC2A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77F3FCE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663AC06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r>
      <w:tr w:rsidR="001135E2" w:rsidRPr="00F25887" w14:paraId="64F0C549" w14:textId="77777777" w:rsidTr="00A12F5C">
        <w:trPr>
          <w:trHeight w:val="52"/>
          <w:jc w:val="center"/>
        </w:trPr>
        <w:tc>
          <w:tcPr>
            <w:tcW w:w="926" w:type="dxa"/>
          </w:tcPr>
          <w:p w14:paraId="2E7E22C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10</w:t>
            </w:r>
          </w:p>
        </w:tc>
        <w:tc>
          <w:tcPr>
            <w:tcW w:w="1557" w:type="dxa"/>
          </w:tcPr>
          <w:p w14:paraId="380826D9"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HV10</w:t>
            </w:r>
          </w:p>
        </w:tc>
        <w:tc>
          <w:tcPr>
            <w:tcW w:w="1721" w:type="dxa"/>
          </w:tcPr>
          <w:p w14:paraId="2BC7196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1026D56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3CD54E0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5E1EF6D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r>
      <w:tr w:rsidR="001135E2" w:rsidRPr="00F25887" w14:paraId="778623C3" w14:textId="77777777" w:rsidTr="00A12F5C">
        <w:trPr>
          <w:trHeight w:val="54"/>
          <w:jc w:val="center"/>
        </w:trPr>
        <w:tc>
          <w:tcPr>
            <w:tcW w:w="926" w:type="dxa"/>
          </w:tcPr>
          <w:p w14:paraId="03CD754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11</w:t>
            </w:r>
          </w:p>
        </w:tc>
        <w:tc>
          <w:tcPr>
            <w:tcW w:w="1557" w:type="dxa"/>
          </w:tcPr>
          <w:p w14:paraId="7C193D58"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HV11</w:t>
            </w:r>
          </w:p>
        </w:tc>
        <w:tc>
          <w:tcPr>
            <w:tcW w:w="1721" w:type="dxa"/>
          </w:tcPr>
          <w:p w14:paraId="6F53524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6A884AA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09A3DE6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6E98D09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4EB5016F" w14:textId="77777777" w:rsidTr="00A12F5C">
        <w:trPr>
          <w:trHeight w:val="54"/>
          <w:jc w:val="center"/>
        </w:trPr>
        <w:tc>
          <w:tcPr>
            <w:tcW w:w="926" w:type="dxa"/>
          </w:tcPr>
          <w:p w14:paraId="7016EEF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12</w:t>
            </w:r>
          </w:p>
        </w:tc>
        <w:tc>
          <w:tcPr>
            <w:tcW w:w="1557" w:type="dxa"/>
          </w:tcPr>
          <w:p w14:paraId="3ADB698E"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HV12</w:t>
            </w:r>
          </w:p>
        </w:tc>
        <w:tc>
          <w:tcPr>
            <w:tcW w:w="1721" w:type="dxa"/>
          </w:tcPr>
          <w:p w14:paraId="0E6D39F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w:t>
            </w:r>
          </w:p>
        </w:tc>
        <w:tc>
          <w:tcPr>
            <w:tcW w:w="1806" w:type="dxa"/>
          </w:tcPr>
          <w:p w14:paraId="0F566AB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627" w:type="dxa"/>
          </w:tcPr>
          <w:p w14:paraId="0149A79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01AFC213"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r>
      <w:tr w:rsidR="001135E2" w:rsidRPr="00F25887" w14:paraId="682A26C1" w14:textId="77777777" w:rsidTr="00A12F5C">
        <w:trPr>
          <w:trHeight w:val="52"/>
          <w:jc w:val="center"/>
        </w:trPr>
        <w:tc>
          <w:tcPr>
            <w:tcW w:w="926" w:type="dxa"/>
          </w:tcPr>
          <w:p w14:paraId="1104DCF3"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13</w:t>
            </w:r>
          </w:p>
        </w:tc>
        <w:tc>
          <w:tcPr>
            <w:tcW w:w="1557" w:type="dxa"/>
          </w:tcPr>
          <w:p w14:paraId="029D0470"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HV13</w:t>
            </w:r>
          </w:p>
        </w:tc>
        <w:tc>
          <w:tcPr>
            <w:tcW w:w="1721" w:type="dxa"/>
          </w:tcPr>
          <w:p w14:paraId="5CBFEBF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806" w:type="dxa"/>
          </w:tcPr>
          <w:p w14:paraId="49CC542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627" w:type="dxa"/>
          </w:tcPr>
          <w:p w14:paraId="3EC60CF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4EECA95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13A7C3D0" w14:textId="77777777" w:rsidTr="00A12F5C">
        <w:trPr>
          <w:trHeight w:val="54"/>
          <w:jc w:val="center"/>
        </w:trPr>
        <w:tc>
          <w:tcPr>
            <w:tcW w:w="926" w:type="dxa"/>
          </w:tcPr>
          <w:p w14:paraId="341DAF6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14</w:t>
            </w:r>
          </w:p>
        </w:tc>
        <w:tc>
          <w:tcPr>
            <w:tcW w:w="1557" w:type="dxa"/>
          </w:tcPr>
          <w:p w14:paraId="71DDD9FA"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HV14</w:t>
            </w:r>
          </w:p>
        </w:tc>
        <w:tc>
          <w:tcPr>
            <w:tcW w:w="1721" w:type="dxa"/>
          </w:tcPr>
          <w:p w14:paraId="67003F6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0F8E69A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65780DD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w:t>
            </w:r>
          </w:p>
        </w:tc>
        <w:tc>
          <w:tcPr>
            <w:tcW w:w="1713" w:type="dxa"/>
          </w:tcPr>
          <w:p w14:paraId="49B72F8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r>
      <w:tr w:rsidR="001135E2" w:rsidRPr="00F25887" w14:paraId="5964BDCB" w14:textId="77777777" w:rsidTr="00A12F5C">
        <w:trPr>
          <w:trHeight w:val="54"/>
          <w:jc w:val="center"/>
        </w:trPr>
        <w:tc>
          <w:tcPr>
            <w:tcW w:w="926" w:type="dxa"/>
          </w:tcPr>
          <w:p w14:paraId="260FADA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15</w:t>
            </w:r>
          </w:p>
        </w:tc>
        <w:tc>
          <w:tcPr>
            <w:tcW w:w="1557" w:type="dxa"/>
          </w:tcPr>
          <w:p w14:paraId="42857DCA"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HV15</w:t>
            </w:r>
          </w:p>
        </w:tc>
        <w:tc>
          <w:tcPr>
            <w:tcW w:w="1721" w:type="dxa"/>
          </w:tcPr>
          <w:p w14:paraId="163788F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806" w:type="dxa"/>
          </w:tcPr>
          <w:p w14:paraId="6B8E831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627" w:type="dxa"/>
          </w:tcPr>
          <w:p w14:paraId="5547B98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3BA58ED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097F8A10" w14:textId="77777777" w:rsidTr="00A12F5C">
        <w:trPr>
          <w:trHeight w:val="52"/>
          <w:jc w:val="center"/>
        </w:trPr>
        <w:tc>
          <w:tcPr>
            <w:tcW w:w="926" w:type="dxa"/>
          </w:tcPr>
          <w:p w14:paraId="08D1F4B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16</w:t>
            </w:r>
          </w:p>
        </w:tc>
        <w:tc>
          <w:tcPr>
            <w:tcW w:w="1557" w:type="dxa"/>
          </w:tcPr>
          <w:p w14:paraId="79A6778E"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HV16</w:t>
            </w:r>
          </w:p>
        </w:tc>
        <w:tc>
          <w:tcPr>
            <w:tcW w:w="1721" w:type="dxa"/>
          </w:tcPr>
          <w:p w14:paraId="024589B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806" w:type="dxa"/>
          </w:tcPr>
          <w:p w14:paraId="40BFC53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17FE4D4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11E7ED1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555F160B" w14:textId="77777777" w:rsidTr="00A12F5C">
        <w:trPr>
          <w:trHeight w:val="54"/>
          <w:jc w:val="center"/>
        </w:trPr>
        <w:tc>
          <w:tcPr>
            <w:tcW w:w="926" w:type="dxa"/>
          </w:tcPr>
          <w:p w14:paraId="7CE0413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17</w:t>
            </w:r>
          </w:p>
        </w:tc>
        <w:tc>
          <w:tcPr>
            <w:tcW w:w="1557" w:type="dxa"/>
          </w:tcPr>
          <w:p w14:paraId="42326D57"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HV17</w:t>
            </w:r>
          </w:p>
        </w:tc>
        <w:tc>
          <w:tcPr>
            <w:tcW w:w="1721" w:type="dxa"/>
          </w:tcPr>
          <w:p w14:paraId="2399696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806" w:type="dxa"/>
          </w:tcPr>
          <w:p w14:paraId="4F6DD3E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43685C2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713" w:type="dxa"/>
          </w:tcPr>
          <w:p w14:paraId="15A4265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r>
      <w:tr w:rsidR="001135E2" w:rsidRPr="00F25887" w14:paraId="408CF73E" w14:textId="77777777" w:rsidTr="00A12F5C">
        <w:trPr>
          <w:trHeight w:val="54"/>
          <w:jc w:val="center"/>
        </w:trPr>
        <w:tc>
          <w:tcPr>
            <w:tcW w:w="926" w:type="dxa"/>
          </w:tcPr>
          <w:p w14:paraId="3BDD804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18</w:t>
            </w:r>
          </w:p>
        </w:tc>
        <w:tc>
          <w:tcPr>
            <w:tcW w:w="1557" w:type="dxa"/>
          </w:tcPr>
          <w:p w14:paraId="3B902826"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HV18</w:t>
            </w:r>
          </w:p>
        </w:tc>
        <w:tc>
          <w:tcPr>
            <w:tcW w:w="1721" w:type="dxa"/>
          </w:tcPr>
          <w:p w14:paraId="2460FE4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3808377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2E44E79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24753C0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r>
      <w:tr w:rsidR="001135E2" w:rsidRPr="00F25887" w14:paraId="4559A5B5" w14:textId="77777777" w:rsidTr="00A12F5C">
        <w:trPr>
          <w:trHeight w:val="54"/>
          <w:jc w:val="center"/>
        </w:trPr>
        <w:tc>
          <w:tcPr>
            <w:tcW w:w="926" w:type="dxa"/>
          </w:tcPr>
          <w:p w14:paraId="7AF5D46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19</w:t>
            </w:r>
          </w:p>
        </w:tc>
        <w:tc>
          <w:tcPr>
            <w:tcW w:w="1557" w:type="dxa"/>
          </w:tcPr>
          <w:p w14:paraId="43E31757"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HV19</w:t>
            </w:r>
          </w:p>
        </w:tc>
        <w:tc>
          <w:tcPr>
            <w:tcW w:w="1721" w:type="dxa"/>
          </w:tcPr>
          <w:p w14:paraId="7A0331D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w:t>
            </w:r>
          </w:p>
        </w:tc>
        <w:tc>
          <w:tcPr>
            <w:tcW w:w="1806" w:type="dxa"/>
          </w:tcPr>
          <w:p w14:paraId="679C82D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7A5340E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66EDA18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r>
      <w:tr w:rsidR="001135E2" w:rsidRPr="00F25887" w14:paraId="6F678510" w14:textId="77777777" w:rsidTr="00A12F5C">
        <w:trPr>
          <w:trHeight w:val="52"/>
          <w:jc w:val="center"/>
        </w:trPr>
        <w:tc>
          <w:tcPr>
            <w:tcW w:w="926" w:type="dxa"/>
          </w:tcPr>
          <w:p w14:paraId="1B36F46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20</w:t>
            </w:r>
          </w:p>
        </w:tc>
        <w:tc>
          <w:tcPr>
            <w:tcW w:w="1557" w:type="dxa"/>
          </w:tcPr>
          <w:p w14:paraId="264B29F3"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HV20</w:t>
            </w:r>
          </w:p>
        </w:tc>
        <w:tc>
          <w:tcPr>
            <w:tcW w:w="1721" w:type="dxa"/>
          </w:tcPr>
          <w:p w14:paraId="2C9525E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70DB9B2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627" w:type="dxa"/>
          </w:tcPr>
          <w:p w14:paraId="33DB322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w:t>
            </w:r>
          </w:p>
        </w:tc>
        <w:tc>
          <w:tcPr>
            <w:tcW w:w="1713" w:type="dxa"/>
          </w:tcPr>
          <w:p w14:paraId="7B1F009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r>
      <w:tr w:rsidR="001135E2" w:rsidRPr="00F25887" w14:paraId="18141C3A" w14:textId="77777777" w:rsidTr="00A12F5C">
        <w:trPr>
          <w:trHeight w:val="54"/>
          <w:jc w:val="center"/>
        </w:trPr>
        <w:tc>
          <w:tcPr>
            <w:tcW w:w="926" w:type="dxa"/>
          </w:tcPr>
          <w:p w14:paraId="7168A4B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21</w:t>
            </w:r>
          </w:p>
        </w:tc>
        <w:tc>
          <w:tcPr>
            <w:tcW w:w="1557" w:type="dxa"/>
          </w:tcPr>
          <w:p w14:paraId="568485C1"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HV21</w:t>
            </w:r>
          </w:p>
        </w:tc>
        <w:tc>
          <w:tcPr>
            <w:tcW w:w="1721" w:type="dxa"/>
          </w:tcPr>
          <w:p w14:paraId="350C25A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806" w:type="dxa"/>
          </w:tcPr>
          <w:p w14:paraId="2E0CC6F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3B39C90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713" w:type="dxa"/>
          </w:tcPr>
          <w:p w14:paraId="32E1B61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0410ACB2" w14:textId="77777777" w:rsidTr="00A12F5C">
        <w:trPr>
          <w:trHeight w:val="54"/>
          <w:jc w:val="center"/>
        </w:trPr>
        <w:tc>
          <w:tcPr>
            <w:tcW w:w="926" w:type="dxa"/>
          </w:tcPr>
          <w:p w14:paraId="568B9E8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22</w:t>
            </w:r>
          </w:p>
        </w:tc>
        <w:tc>
          <w:tcPr>
            <w:tcW w:w="1557" w:type="dxa"/>
          </w:tcPr>
          <w:p w14:paraId="454EA459"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HV22</w:t>
            </w:r>
          </w:p>
        </w:tc>
        <w:tc>
          <w:tcPr>
            <w:tcW w:w="1721" w:type="dxa"/>
          </w:tcPr>
          <w:p w14:paraId="7503C05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2BF7044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3E6AF71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289555F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r>
      <w:tr w:rsidR="001135E2" w:rsidRPr="00F25887" w14:paraId="06A28B02" w14:textId="77777777" w:rsidTr="00A12F5C">
        <w:trPr>
          <w:trHeight w:val="52"/>
          <w:jc w:val="center"/>
        </w:trPr>
        <w:tc>
          <w:tcPr>
            <w:tcW w:w="926" w:type="dxa"/>
          </w:tcPr>
          <w:p w14:paraId="0EBDDDB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23</w:t>
            </w:r>
          </w:p>
        </w:tc>
        <w:tc>
          <w:tcPr>
            <w:tcW w:w="1557" w:type="dxa"/>
          </w:tcPr>
          <w:p w14:paraId="24EF8009"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HV23</w:t>
            </w:r>
          </w:p>
        </w:tc>
        <w:tc>
          <w:tcPr>
            <w:tcW w:w="1721" w:type="dxa"/>
          </w:tcPr>
          <w:p w14:paraId="130FA8D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5ACD3C8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0E992ED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25A6AF5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6EBE45EE" w14:textId="77777777" w:rsidTr="00A12F5C">
        <w:trPr>
          <w:trHeight w:val="54"/>
          <w:jc w:val="center"/>
        </w:trPr>
        <w:tc>
          <w:tcPr>
            <w:tcW w:w="926" w:type="dxa"/>
          </w:tcPr>
          <w:p w14:paraId="24BB87B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24</w:t>
            </w:r>
          </w:p>
        </w:tc>
        <w:tc>
          <w:tcPr>
            <w:tcW w:w="1557" w:type="dxa"/>
          </w:tcPr>
          <w:p w14:paraId="495370D2"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HV24</w:t>
            </w:r>
          </w:p>
        </w:tc>
        <w:tc>
          <w:tcPr>
            <w:tcW w:w="1721" w:type="dxa"/>
          </w:tcPr>
          <w:p w14:paraId="211BF83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490F0EB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61B4FC3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773CB37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1EBBA5CE" w14:textId="77777777" w:rsidTr="00A12F5C">
        <w:trPr>
          <w:trHeight w:val="54"/>
          <w:jc w:val="center"/>
        </w:trPr>
        <w:tc>
          <w:tcPr>
            <w:tcW w:w="926" w:type="dxa"/>
          </w:tcPr>
          <w:p w14:paraId="148DA9F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25</w:t>
            </w:r>
          </w:p>
        </w:tc>
        <w:tc>
          <w:tcPr>
            <w:tcW w:w="1557" w:type="dxa"/>
          </w:tcPr>
          <w:p w14:paraId="19BED907"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HV25</w:t>
            </w:r>
          </w:p>
        </w:tc>
        <w:tc>
          <w:tcPr>
            <w:tcW w:w="1721" w:type="dxa"/>
          </w:tcPr>
          <w:p w14:paraId="4998A90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806" w:type="dxa"/>
          </w:tcPr>
          <w:p w14:paraId="00992FF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627" w:type="dxa"/>
          </w:tcPr>
          <w:p w14:paraId="0FD1AF9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7A4AB2D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6248A28F" w14:textId="77777777" w:rsidTr="00A12F5C">
        <w:trPr>
          <w:trHeight w:val="52"/>
          <w:jc w:val="center"/>
        </w:trPr>
        <w:tc>
          <w:tcPr>
            <w:tcW w:w="926" w:type="dxa"/>
          </w:tcPr>
          <w:p w14:paraId="1FD49AD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26</w:t>
            </w:r>
          </w:p>
        </w:tc>
        <w:tc>
          <w:tcPr>
            <w:tcW w:w="1557" w:type="dxa"/>
          </w:tcPr>
          <w:p w14:paraId="3A44FD20"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HV26</w:t>
            </w:r>
          </w:p>
        </w:tc>
        <w:tc>
          <w:tcPr>
            <w:tcW w:w="1721" w:type="dxa"/>
          </w:tcPr>
          <w:p w14:paraId="03AF985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806" w:type="dxa"/>
          </w:tcPr>
          <w:p w14:paraId="0274ABD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627" w:type="dxa"/>
          </w:tcPr>
          <w:p w14:paraId="50F0DCE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435656B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r>
      <w:tr w:rsidR="001135E2" w:rsidRPr="00F25887" w14:paraId="754F1CD2" w14:textId="77777777" w:rsidTr="00A12F5C">
        <w:trPr>
          <w:trHeight w:val="54"/>
          <w:jc w:val="center"/>
        </w:trPr>
        <w:tc>
          <w:tcPr>
            <w:tcW w:w="926" w:type="dxa"/>
          </w:tcPr>
          <w:p w14:paraId="1791351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27</w:t>
            </w:r>
          </w:p>
        </w:tc>
        <w:tc>
          <w:tcPr>
            <w:tcW w:w="1557" w:type="dxa"/>
          </w:tcPr>
          <w:p w14:paraId="38AFB2B0"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HV27</w:t>
            </w:r>
          </w:p>
        </w:tc>
        <w:tc>
          <w:tcPr>
            <w:tcW w:w="1721" w:type="dxa"/>
          </w:tcPr>
          <w:p w14:paraId="4766EE4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52CF88D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627" w:type="dxa"/>
          </w:tcPr>
          <w:p w14:paraId="7EC237C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7BE402D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r>
      <w:tr w:rsidR="001135E2" w:rsidRPr="00F25887" w14:paraId="46F6B72A" w14:textId="77777777" w:rsidTr="00A12F5C">
        <w:trPr>
          <w:trHeight w:val="54"/>
          <w:jc w:val="center"/>
        </w:trPr>
        <w:tc>
          <w:tcPr>
            <w:tcW w:w="926" w:type="dxa"/>
          </w:tcPr>
          <w:p w14:paraId="77118F3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28</w:t>
            </w:r>
          </w:p>
        </w:tc>
        <w:tc>
          <w:tcPr>
            <w:tcW w:w="1557" w:type="dxa"/>
          </w:tcPr>
          <w:p w14:paraId="77AFEC3F"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HV28</w:t>
            </w:r>
          </w:p>
        </w:tc>
        <w:tc>
          <w:tcPr>
            <w:tcW w:w="1721" w:type="dxa"/>
          </w:tcPr>
          <w:p w14:paraId="330720C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3382325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24D0F8B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7FE31DA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16D00BE7" w14:textId="77777777" w:rsidTr="00A12F5C">
        <w:trPr>
          <w:trHeight w:val="54"/>
          <w:jc w:val="center"/>
        </w:trPr>
        <w:tc>
          <w:tcPr>
            <w:tcW w:w="926" w:type="dxa"/>
          </w:tcPr>
          <w:p w14:paraId="01DD920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29</w:t>
            </w:r>
          </w:p>
        </w:tc>
        <w:tc>
          <w:tcPr>
            <w:tcW w:w="1557" w:type="dxa"/>
          </w:tcPr>
          <w:p w14:paraId="2C374912"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HV29</w:t>
            </w:r>
          </w:p>
        </w:tc>
        <w:tc>
          <w:tcPr>
            <w:tcW w:w="1721" w:type="dxa"/>
          </w:tcPr>
          <w:p w14:paraId="5FFAF20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392514F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5EA2610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1671622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r>
      <w:tr w:rsidR="001135E2" w:rsidRPr="00F25887" w14:paraId="6C36EFA3" w14:textId="77777777" w:rsidTr="00A12F5C">
        <w:trPr>
          <w:trHeight w:val="54"/>
          <w:jc w:val="center"/>
        </w:trPr>
        <w:tc>
          <w:tcPr>
            <w:tcW w:w="926" w:type="dxa"/>
          </w:tcPr>
          <w:p w14:paraId="46654F3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30</w:t>
            </w:r>
          </w:p>
        </w:tc>
        <w:tc>
          <w:tcPr>
            <w:tcW w:w="1557" w:type="dxa"/>
          </w:tcPr>
          <w:p w14:paraId="379C066F"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HV30</w:t>
            </w:r>
          </w:p>
        </w:tc>
        <w:tc>
          <w:tcPr>
            <w:tcW w:w="1721" w:type="dxa"/>
          </w:tcPr>
          <w:p w14:paraId="77AF9EE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806" w:type="dxa"/>
          </w:tcPr>
          <w:p w14:paraId="2770B25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29761E4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3373600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7E3DC3D4" w14:textId="77777777" w:rsidTr="00A12F5C">
        <w:trPr>
          <w:trHeight w:val="52"/>
          <w:jc w:val="center"/>
        </w:trPr>
        <w:tc>
          <w:tcPr>
            <w:tcW w:w="926" w:type="dxa"/>
          </w:tcPr>
          <w:p w14:paraId="129421E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lastRenderedPageBreak/>
              <w:t>31</w:t>
            </w:r>
          </w:p>
        </w:tc>
        <w:tc>
          <w:tcPr>
            <w:tcW w:w="1557" w:type="dxa"/>
          </w:tcPr>
          <w:p w14:paraId="57E62F2D"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HV31</w:t>
            </w:r>
          </w:p>
        </w:tc>
        <w:tc>
          <w:tcPr>
            <w:tcW w:w="1721" w:type="dxa"/>
          </w:tcPr>
          <w:p w14:paraId="34ACC663"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6343932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32718BE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490FCD2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4064725D" w14:textId="77777777" w:rsidTr="00A12F5C">
        <w:trPr>
          <w:trHeight w:val="54"/>
          <w:jc w:val="center"/>
        </w:trPr>
        <w:tc>
          <w:tcPr>
            <w:tcW w:w="926" w:type="dxa"/>
          </w:tcPr>
          <w:p w14:paraId="228E8F7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32</w:t>
            </w:r>
          </w:p>
        </w:tc>
        <w:tc>
          <w:tcPr>
            <w:tcW w:w="1557" w:type="dxa"/>
          </w:tcPr>
          <w:p w14:paraId="52233813"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HV32</w:t>
            </w:r>
          </w:p>
        </w:tc>
        <w:tc>
          <w:tcPr>
            <w:tcW w:w="1721" w:type="dxa"/>
          </w:tcPr>
          <w:p w14:paraId="2C2B1B4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806" w:type="dxa"/>
          </w:tcPr>
          <w:p w14:paraId="0CC3301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627" w:type="dxa"/>
          </w:tcPr>
          <w:p w14:paraId="3719ABE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713" w:type="dxa"/>
          </w:tcPr>
          <w:p w14:paraId="6EE41E1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3A360DEE" w14:textId="77777777" w:rsidTr="00A12F5C">
        <w:trPr>
          <w:trHeight w:val="54"/>
          <w:jc w:val="center"/>
        </w:trPr>
        <w:tc>
          <w:tcPr>
            <w:tcW w:w="926" w:type="dxa"/>
          </w:tcPr>
          <w:p w14:paraId="6884313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33</w:t>
            </w:r>
          </w:p>
        </w:tc>
        <w:tc>
          <w:tcPr>
            <w:tcW w:w="1557" w:type="dxa"/>
          </w:tcPr>
          <w:p w14:paraId="326156F0"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HV33</w:t>
            </w:r>
          </w:p>
        </w:tc>
        <w:tc>
          <w:tcPr>
            <w:tcW w:w="1721" w:type="dxa"/>
          </w:tcPr>
          <w:p w14:paraId="5B50F8F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4C6D373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14ECE88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5FA0E31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r>
      <w:tr w:rsidR="001135E2" w:rsidRPr="00F25887" w14:paraId="4260D17E" w14:textId="77777777" w:rsidTr="00A12F5C">
        <w:trPr>
          <w:trHeight w:val="52"/>
          <w:jc w:val="center"/>
        </w:trPr>
        <w:tc>
          <w:tcPr>
            <w:tcW w:w="926" w:type="dxa"/>
          </w:tcPr>
          <w:p w14:paraId="46C12BF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34</w:t>
            </w:r>
          </w:p>
        </w:tc>
        <w:tc>
          <w:tcPr>
            <w:tcW w:w="1557" w:type="dxa"/>
          </w:tcPr>
          <w:p w14:paraId="7BC18284"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HV34</w:t>
            </w:r>
          </w:p>
        </w:tc>
        <w:tc>
          <w:tcPr>
            <w:tcW w:w="1721" w:type="dxa"/>
          </w:tcPr>
          <w:p w14:paraId="49B8FA9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5872376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30C4BF1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06E2B5B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r>
      <w:tr w:rsidR="001135E2" w:rsidRPr="00F25887" w14:paraId="6D0DD7F8" w14:textId="77777777" w:rsidTr="00A12F5C">
        <w:trPr>
          <w:trHeight w:val="54"/>
          <w:jc w:val="center"/>
        </w:trPr>
        <w:tc>
          <w:tcPr>
            <w:tcW w:w="926" w:type="dxa"/>
          </w:tcPr>
          <w:p w14:paraId="17519D3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35</w:t>
            </w:r>
          </w:p>
        </w:tc>
        <w:tc>
          <w:tcPr>
            <w:tcW w:w="1557" w:type="dxa"/>
          </w:tcPr>
          <w:p w14:paraId="3109745E"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HV35</w:t>
            </w:r>
          </w:p>
        </w:tc>
        <w:tc>
          <w:tcPr>
            <w:tcW w:w="1721" w:type="dxa"/>
          </w:tcPr>
          <w:p w14:paraId="52C1F9C3"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76978FD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627" w:type="dxa"/>
          </w:tcPr>
          <w:p w14:paraId="2F7641C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66C6A0A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47CA939E" w14:textId="77777777" w:rsidTr="00A12F5C">
        <w:trPr>
          <w:trHeight w:val="54"/>
          <w:jc w:val="center"/>
        </w:trPr>
        <w:tc>
          <w:tcPr>
            <w:tcW w:w="926" w:type="dxa"/>
          </w:tcPr>
          <w:p w14:paraId="472332D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36</w:t>
            </w:r>
          </w:p>
        </w:tc>
        <w:tc>
          <w:tcPr>
            <w:tcW w:w="1557" w:type="dxa"/>
          </w:tcPr>
          <w:p w14:paraId="2C63262C"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HV36</w:t>
            </w:r>
          </w:p>
        </w:tc>
        <w:tc>
          <w:tcPr>
            <w:tcW w:w="1721" w:type="dxa"/>
          </w:tcPr>
          <w:p w14:paraId="72BC304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806" w:type="dxa"/>
          </w:tcPr>
          <w:p w14:paraId="38964E1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627" w:type="dxa"/>
          </w:tcPr>
          <w:p w14:paraId="793ED13F"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713" w:type="dxa"/>
          </w:tcPr>
          <w:p w14:paraId="79EE589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r>
      <w:tr w:rsidR="001135E2" w:rsidRPr="00F25887" w14:paraId="5D5952DA" w14:textId="77777777" w:rsidTr="00A12F5C">
        <w:trPr>
          <w:trHeight w:val="54"/>
          <w:jc w:val="center"/>
        </w:trPr>
        <w:tc>
          <w:tcPr>
            <w:tcW w:w="926" w:type="dxa"/>
          </w:tcPr>
          <w:p w14:paraId="418DF5B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37</w:t>
            </w:r>
          </w:p>
        </w:tc>
        <w:tc>
          <w:tcPr>
            <w:tcW w:w="1557" w:type="dxa"/>
          </w:tcPr>
          <w:p w14:paraId="7E18DEE5"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HV37</w:t>
            </w:r>
          </w:p>
        </w:tc>
        <w:tc>
          <w:tcPr>
            <w:tcW w:w="1721" w:type="dxa"/>
          </w:tcPr>
          <w:p w14:paraId="1B2C00D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0228DF2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627" w:type="dxa"/>
          </w:tcPr>
          <w:p w14:paraId="75055A4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6964DC03"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13030253" w14:textId="77777777" w:rsidTr="00A12F5C">
        <w:trPr>
          <w:trHeight w:val="52"/>
          <w:jc w:val="center"/>
        </w:trPr>
        <w:tc>
          <w:tcPr>
            <w:tcW w:w="926" w:type="dxa"/>
          </w:tcPr>
          <w:p w14:paraId="46CC6763"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38</w:t>
            </w:r>
          </w:p>
        </w:tc>
        <w:tc>
          <w:tcPr>
            <w:tcW w:w="1557" w:type="dxa"/>
          </w:tcPr>
          <w:p w14:paraId="2AA713E9"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HV38</w:t>
            </w:r>
          </w:p>
        </w:tc>
        <w:tc>
          <w:tcPr>
            <w:tcW w:w="1721" w:type="dxa"/>
          </w:tcPr>
          <w:p w14:paraId="66B3AE6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1636A0A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48BEDEF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713" w:type="dxa"/>
          </w:tcPr>
          <w:p w14:paraId="5D7CACE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3C711384" w14:textId="77777777" w:rsidTr="00A12F5C">
        <w:trPr>
          <w:trHeight w:val="54"/>
          <w:jc w:val="center"/>
        </w:trPr>
        <w:tc>
          <w:tcPr>
            <w:tcW w:w="926" w:type="dxa"/>
          </w:tcPr>
          <w:p w14:paraId="757CF82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39</w:t>
            </w:r>
          </w:p>
        </w:tc>
        <w:tc>
          <w:tcPr>
            <w:tcW w:w="1557" w:type="dxa"/>
          </w:tcPr>
          <w:p w14:paraId="5648CD61"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HV39</w:t>
            </w:r>
          </w:p>
        </w:tc>
        <w:tc>
          <w:tcPr>
            <w:tcW w:w="1721" w:type="dxa"/>
          </w:tcPr>
          <w:p w14:paraId="41FBDA9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75FD3F85"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0F7AD6C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768DE40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54B7B9E5" w14:textId="77777777" w:rsidTr="00A12F5C">
        <w:trPr>
          <w:trHeight w:val="54"/>
          <w:jc w:val="center"/>
        </w:trPr>
        <w:tc>
          <w:tcPr>
            <w:tcW w:w="926" w:type="dxa"/>
          </w:tcPr>
          <w:p w14:paraId="5906934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40</w:t>
            </w:r>
          </w:p>
        </w:tc>
        <w:tc>
          <w:tcPr>
            <w:tcW w:w="1557" w:type="dxa"/>
          </w:tcPr>
          <w:p w14:paraId="6C4D134F"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HV40</w:t>
            </w:r>
          </w:p>
        </w:tc>
        <w:tc>
          <w:tcPr>
            <w:tcW w:w="1721" w:type="dxa"/>
          </w:tcPr>
          <w:p w14:paraId="63EABBF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3F395C07"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c>
          <w:tcPr>
            <w:tcW w:w="1627" w:type="dxa"/>
          </w:tcPr>
          <w:p w14:paraId="168C50F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200AADB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r>
      <w:tr w:rsidR="001135E2" w:rsidRPr="00F25887" w14:paraId="7DF2917E" w14:textId="77777777" w:rsidTr="00A12F5C">
        <w:trPr>
          <w:trHeight w:val="52"/>
          <w:jc w:val="center"/>
        </w:trPr>
        <w:tc>
          <w:tcPr>
            <w:tcW w:w="926" w:type="dxa"/>
          </w:tcPr>
          <w:p w14:paraId="276373A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41</w:t>
            </w:r>
          </w:p>
        </w:tc>
        <w:tc>
          <w:tcPr>
            <w:tcW w:w="1557" w:type="dxa"/>
          </w:tcPr>
          <w:p w14:paraId="2D5902B2"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HV41</w:t>
            </w:r>
          </w:p>
        </w:tc>
        <w:tc>
          <w:tcPr>
            <w:tcW w:w="1721" w:type="dxa"/>
          </w:tcPr>
          <w:p w14:paraId="4AC93A8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24D670E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51B557E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34FA35E6"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7593C56C" w14:textId="77777777" w:rsidTr="00A12F5C">
        <w:trPr>
          <w:trHeight w:val="54"/>
          <w:jc w:val="center"/>
        </w:trPr>
        <w:tc>
          <w:tcPr>
            <w:tcW w:w="926" w:type="dxa"/>
          </w:tcPr>
          <w:p w14:paraId="5DC47FEA"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42</w:t>
            </w:r>
          </w:p>
        </w:tc>
        <w:tc>
          <w:tcPr>
            <w:tcW w:w="1557" w:type="dxa"/>
          </w:tcPr>
          <w:p w14:paraId="566C18A3"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HV42</w:t>
            </w:r>
          </w:p>
        </w:tc>
        <w:tc>
          <w:tcPr>
            <w:tcW w:w="1721" w:type="dxa"/>
          </w:tcPr>
          <w:p w14:paraId="0BF9FCE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806" w:type="dxa"/>
          </w:tcPr>
          <w:p w14:paraId="10673183"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c>
          <w:tcPr>
            <w:tcW w:w="1627" w:type="dxa"/>
          </w:tcPr>
          <w:p w14:paraId="61E32609"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713" w:type="dxa"/>
          </w:tcPr>
          <w:p w14:paraId="623710F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9</w:t>
            </w:r>
          </w:p>
        </w:tc>
      </w:tr>
      <w:tr w:rsidR="001135E2" w:rsidRPr="00F25887" w14:paraId="57A866D2" w14:textId="77777777" w:rsidTr="00A12F5C">
        <w:trPr>
          <w:trHeight w:val="54"/>
          <w:jc w:val="center"/>
        </w:trPr>
        <w:tc>
          <w:tcPr>
            <w:tcW w:w="926" w:type="dxa"/>
          </w:tcPr>
          <w:p w14:paraId="4109C8AE"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43</w:t>
            </w:r>
          </w:p>
        </w:tc>
        <w:tc>
          <w:tcPr>
            <w:tcW w:w="1557" w:type="dxa"/>
          </w:tcPr>
          <w:p w14:paraId="2F648C36"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HV43</w:t>
            </w:r>
          </w:p>
        </w:tc>
        <w:tc>
          <w:tcPr>
            <w:tcW w:w="1721" w:type="dxa"/>
          </w:tcPr>
          <w:p w14:paraId="3F63B4A8"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806" w:type="dxa"/>
          </w:tcPr>
          <w:p w14:paraId="6F165DFB"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8</w:t>
            </w:r>
          </w:p>
        </w:tc>
        <w:tc>
          <w:tcPr>
            <w:tcW w:w="1627" w:type="dxa"/>
          </w:tcPr>
          <w:p w14:paraId="482054E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c>
          <w:tcPr>
            <w:tcW w:w="1713" w:type="dxa"/>
          </w:tcPr>
          <w:p w14:paraId="1B66F3EC"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7</w:t>
            </w:r>
          </w:p>
        </w:tc>
      </w:tr>
      <w:tr w:rsidR="001135E2" w:rsidRPr="00F25887" w14:paraId="6BE8CBD7" w14:textId="77777777" w:rsidTr="00A12F5C">
        <w:trPr>
          <w:trHeight w:val="52"/>
          <w:jc w:val="center"/>
        </w:trPr>
        <w:tc>
          <w:tcPr>
            <w:tcW w:w="926" w:type="dxa"/>
          </w:tcPr>
          <w:p w14:paraId="727D6811"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44</w:t>
            </w:r>
          </w:p>
        </w:tc>
        <w:tc>
          <w:tcPr>
            <w:tcW w:w="1557" w:type="dxa"/>
          </w:tcPr>
          <w:p w14:paraId="500E55F3" w14:textId="77777777" w:rsidR="00C83BEF" w:rsidRPr="00F25887" w:rsidRDefault="00C83BEF" w:rsidP="009F2097">
            <w:pPr>
              <w:widowControl w:val="0"/>
              <w:spacing w:line="324" w:lineRule="auto"/>
              <w:ind w:right="-139"/>
              <w:jc w:val="center"/>
              <w:rPr>
                <w:rFonts w:eastAsia="Arial"/>
                <w:b/>
                <w:color w:val="000000" w:themeColor="text1"/>
              </w:rPr>
            </w:pPr>
            <w:r w:rsidRPr="00F25887">
              <w:rPr>
                <w:rFonts w:eastAsia="Arial"/>
                <w:b/>
                <w:color w:val="000000" w:themeColor="text1"/>
              </w:rPr>
              <w:t>HV44</w:t>
            </w:r>
          </w:p>
        </w:tc>
        <w:tc>
          <w:tcPr>
            <w:tcW w:w="1721" w:type="dxa"/>
          </w:tcPr>
          <w:p w14:paraId="51043C32"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806" w:type="dxa"/>
          </w:tcPr>
          <w:p w14:paraId="2A8619BD"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627" w:type="dxa"/>
          </w:tcPr>
          <w:p w14:paraId="75963DC0"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5</w:t>
            </w:r>
          </w:p>
        </w:tc>
        <w:tc>
          <w:tcPr>
            <w:tcW w:w="1713" w:type="dxa"/>
          </w:tcPr>
          <w:p w14:paraId="1FCBE3A4" w14:textId="77777777" w:rsidR="00C83BEF" w:rsidRPr="00F25887" w:rsidRDefault="00C83BEF" w:rsidP="009F2097">
            <w:pPr>
              <w:widowControl w:val="0"/>
              <w:spacing w:line="324" w:lineRule="auto"/>
              <w:ind w:right="-139"/>
              <w:jc w:val="center"/>
              <w:rPr>
                <w:rFonts w:eastAsia="Arial"/>
                <w:color w:val="000000" w:themeColor="text1"/>
              </w:rPr>
            </w:pPr>
            <w:r w:rsidRPr="00F25887">
              <w:rPr>
                <w:rFonts w:eastAsia="Arial"/>
                <w:color w:val="000000" w:themeColor="text1"/>
              </w:rPr>
              <w:t>6</w:t>
            </w:r>
          </w:p>
        </w:tc>
      </w:tr>
    </w:tbl>
    <w:p w14:paraId="5CE0D8F6" w14:textId="77777777" w:rsidR="00C83BEF" w:rsidRPr="00F25887" w:rsidRDefault="00C83BEF" w:rsidP="00C83BEF">
      <w:pPr>
        <w:widowControl w:val="0"/>
        <w:spacing w:line="324" w:lineRule="auto"/>
        <w:ind w:right="-139"/>
        <w:jc w:val="center"/>
        <w:rPr>
          <w:rFonts w:eastAsia="Arial"/>
          <w:b/>
          <w:color w:val="000000" w:themeColor="text1"/>
        </w:rPr>
      </w:pPr>
    </w:p>
    <w:p w14:paraId="38F037E6" w14:textId="77777777" w:rsidR="00C83BEF" w:rsidRPr="00F25887" w:rsidRDefault="00C83BEF" w:rsidP="00C83BEF">
      <w:pPr>
        <w:widowControl w:val="0"/>
        <w:spacing w:line="360" w:lineRule="auto"/>
        <w:ind w:right="-259"/>
        <w:jc w:val="center"/>
        <w:rPr>
          <w:rFonts w:eastAsia="Arial"/>
          <w:b/>
          <w:color w:val="000000" w:themeColor="text1"/>
        </w:rPr>
      </w:pPr>
    </w:p>
    <w:p w14:paraId="729D46EC" w14:textId="77777777" w:rsidR="00C83BEF" w:rsidRPr="00F25887" w:rsidRDefault="00C83BEF" w:rsidP="00C83BEF">
      <w:pPr>
        <w:rPr>
          <w:color w:val="000000" w:themeColor="text1"/>
        </w:rPr>
      </w:pPr>
      <w:bookmarkStart w:id="467" w:name="_GoBack"/>
      <w:bookmarkEnd w:id="467"/>
    </w:p>
    <w:p w14:paraId="31903D4D" w14:textId="7AD616FA" w:rsidR="00797B36" w:rsidRPr="00F25887" w:rsidRDefault="00797B36" w:rsidP="00C83BEF">
      <w:pPr>
        <w:widowControl w:val="0"/>
        <w:spacing w:line="360" w:lineRule="auto"/>
        <w:ind w:left="567"/>
        <w:jc w:val="both"/>
        <w:rPr>
          <w:color w:val="000000" w:themeColor="text1"/>
          <w:sz w:val="26"/>
          <w:szCs w:val="26"/>
        </w:rPr>
      </w:pPr>
    </w:p>
    <w:sectPr w:rsidR="00797B36" w:rsidRPr="00F25887" w:rsidSect="00B063BB">
      <w:pgSz w:w="11900" w:h="16841" w:code="9"/>
      <w:pgMar w:top="1701" w:right="1134" w:bottom="1701" w:left="1985" w:header="96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4C35B0" w14:textId="77777777" w:rsidR="00B43B44" w:rsidRDefault="00B43B44" w:rsidP="00A860BB">
      <w:r>
        <w:separator/>
      </w:r>
    </w:p>
  </w:endnote>
  <w:endnote w:type="continuationSeparator" w:id="0">
    <w:p w14:paraId="22B197A6" w14:textId="77777777" w:rsidR="00B43B44" w:rsidRDefault="00B43B44" w:rsidP="00A86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Univers 47 CondensedLight">
    <w:altName w:val="Cambria"/>
    <w:panose1 w:val="00000000000000000000"/>
    <w:charset w:val="4D"/>
    <w:family w:val="swiss"/>
    <w:notTrueType/>
    <w:pitch w:val="default"/>
    <w:sig w:usb0="00000003" w:usb1="00000000" w:usb2="00000000" w:usb3="00000000" w:csb0="00000001" w:csb1="00000000"/>
  </w:font>
  <w:font w:name="DINOT-Light">
    <w:altName w:val="Calibri"/>
    <w:panose1 w:val="00000000000000000000"/>
    <w:charset w:val="4D"/>
    <w:family w:val="swiss"/>
    <w:notTrueType/>
    <w:pitch w:val="default"/>
    <w:sig w:usb0="00000003" w:usb1="00000000" w:usb2="00000000" w:usb3="00000000" w:csb0="00000001" w:csb1="00000000"/>
  </w:font>
  <w:font w:name="DINOT-LightItalic">
    <w:altName w:val="Calibri"/>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Bold">
    <w:panose1 w:val="02020803070505020304"/>
    <w:charset w:val="00"/>
    <w:family w:val="auto"/>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imes">
    <w:panose1 w:val="020B0500000000000000"/>
    <w:charset w:val="00"/>
    <w:family w:val="roman"/>
    <w:pitch w:val="variable"/>
    <w:sig w:usb0="20002A87" w:usb1="08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charset w:val="00"/>
    <w:family w:val="auto"/>
    <w:pitch w:val="variable"/>
    <w:sig w:usb0="E0002AFF" w:usb1="C0007841" w:usb2="00000009" w:usb3="00000000" w:csb0="000001FF" w:csb1="00000000"/>
  </w:font>
  <w:font w:name="Times New Roman Italic">
    <w:panose1 w:val="02020503050405090304"/>
    <w:charset w:val="00"/>
    <w:family w:val="auto"/>
    <w:pitch w:val="variable"/>
    <w:sig w:usb0="E0000AFF" w:usb1="00007843" w:usb2="00000001" w:usb3="00000000" w:csb0="000001BF" w:csb1="00000000"/>
  </w:font>
  <w:font w:name="MingLiU">
    <w:altName w:val="細明體"/>
    <w:panose1 w:val="02020509000000000000"/>
    <w:charset w:val="88"/>
    <w:family w:val="modern"/>
    <w:pitch w:val="fixed"/>
    <w:sig w:usb0="A00002FF" w:usb1="28CFFCFA" w:usb2="00000016" w:usb3="00000000" w:csb0="00100001" w:csb1="00000000"/>
  </w:font>
  <w:font w:name="TimesNewRomanPS-BoldItalicMT">
    <w:charset w:val="00"/>
    <w:family w:val="auto"/>
    <w:pitch w:val="variable"/>
    <w:sig w:usb0="E0000AFF" w:usb1="00007843" w:usb2="00000001"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D760B3" w14:textId="77777777" w:rsidR="00B43B44" w:rsidRDefault="00B43B44" w:rsidP="00A860BB">
      <w:r>
        <w:separator/>
      </w:r>
    </w:p>
  </w:footnote>
  <w:footnote w:type="continuationSeparator" w:id="0">
    <w:p w14:paraId="2C8701E6" w14:textId="77777777" w:rsidR="00B43B44" w:rsidRDefault="00B43B44" w:rsidP="00A860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5B518" w14:textId="77777777" w:rsidR="00E0169F" w:rsidRDefault="00E0169F" w:rsidP="005B34E8">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0C111D" w14:textId="77777777" w:rsidR="00E0169F" w:rsidRDefault="00E0169F" w:rsidP="005B34E8">
    <w:pPr>
      <w:pStyle w:val="Header"/>
      <w:jc w:val="center"/>
    </w:pPr>
    <w:r>
      <w:fldChar w:fldCharType="begin"/>
    </w:r>
    <w:r>
      <w:instrText xml:space="preserve"> PAGE   \* MERGEFORMAT </w:instrText>
    </w:r>
    <w:r>
      <w:fldChar w:fldCharType="separate"/>
    </w:r>
    <w:r w:rsidR="00E63A95">
      <w:rPr>
        <w:noProof/>
      </w:rPr>
      <w:t>iii</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094057" w14:textId="77777777" w:rsidR="00E0169F" w:rsidRDefault="00E0169F" w:rsidP="005B34E8">
    <w:pPr>
      <w:pStyle w:val="Header"/>
      <w:jc w:val="center"/>
    </w:pPr>
    <w:r>
      <w:fldChar w:fldCharType="begin"/>
    </w:r>
    <w:r>
      <w:instrText xml:space="preserve"> PAGE   \* MERGEFORMAT </w:instrText>
    </w:r>
    <w:r>
      <w:fldChar w:fldCharType="separate"/>
    </w:r>
    <w:r w:rsidR="00E63A95">
      <w:rPr>
        <w:noProof/>
      </w:rPr>
      <w:t>ix</w:t>
    </w:r>
    <w:r>
      <w:rPr>
        <w:noProof/>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9CAB0" w14:textId="034AC2C0" w:rsidR="00E0169F" w:rsidRPr="00A47579" w:rsidRDefault="00E0169F" w:rsidP="00A83B89">
    <w:pPr>
      <w:pStyle w:val="Header"/>
      <w:tabs>
        <w:tab w:val="left" w:pos="4238"/>
        <w:tab w:val="center" w:pos="4390"/>
      </w:tabs>
      <w:spacing w:after="0"/>
      <w:jc w:val="center"/>
      <w:rPr>
        <w:sz w:val="26"/>
        <w:szCs w:val="26"/>
      </w:rPr>
    </w:pPr>
    <w:r w:rsidRPr="00AC533E">
      <w:rPr>
        <w:sz w:val="24"/>
        <w:szCs w:val="26"/>
      </w:rPr>
      <w:fldChar w:fldCharType="begin"/>
    </w:r>
    <w:r w:rsidRPr="00AC533E">
      <w:rPr>
        <w:sz w:val="24"/>
        <w:szCs w:val="26"/>
      </w:rPr>
      <w:instrText xml:space="preserve"> PAGE   \* MERGEFORMAT </w:instrText>
    </w:r>
    <w:r w:rsidRPr="00AC533E">
      <w:rPr>
        <w:sz w:val="24"/>
        <w:szCs w:val="26"/>
      </w:rPr>
      <w:fldChar w:fldCharType="separate"/>
    </w:r>
    <w:r w:rsidR="00E63A95">
      <w:rPr>
        <w:noProof/>
        <w:sz w:val="24"/>
        <w:szCs w:val="26"/>
      </w:rPr>
      <w:t>186</w:t>
    </w:r>
    <w:r w:rsidRPr="00AC533E">
      <w:rPr>
        <w:noProof/>
        <w:sz w:val="24"/>
        <w:szCs w:val="26"/>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AAD10C" w14:textId="77777777" w:rsidR="00E0169F" w:rsidRDefault="00E0169F" w:rsidP="007019B9">
    <w:pPr>
      <w:pStyle w:val="Header"/>
      <w:spacing w:after="0"/>
      <w:jc w:val="center"/>
    </w:pPr>
    <w: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1A37A9" w14:textId="77777777" w:rsidR="00E0169F" w:rsidRDefault="00E0169F" w:rsidP="007019B9">
    <w:pPr>
      <w:pStyle w:val="Header"/>
      <w:spacing w:after="0"/>
      <w:jc w:val="center"/>
    </w:pPr>
    <w:r>
      <w:t>P</w:t>
    </w:r>
    <w:r>
      <w:fldChar w:fldCharType="begin"/>
    </w:r>
    <w:r>
      <w:instrText xml:space="preserve"> PAGE   \* MERGEFORMAT </w:instrText>
    </w:r>
    <w:r>
      <w:fldChar w:fldCharType="separate"/>
    </w:r>
    <w:r w:rsidR="00E63A95">
      <w:rPr>
        <w:noProof/>
      </w:rPr>
      <w:t>46</w:t>
    </w:r>
    <w:r>
      <w:rPr>
        <w:noProof/>
      </w:rPr>
      <w:fldChar w:fldCharType="end"/>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2A9E6C8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hybridMultilevel"/>
    <w:tmpl w:val="6C80EC70"/>
    <w:lvl w:ilvl="0" w:tplc="5BEE1682">
      <w:start w:val="1"/>
      <w:numFmt w:val="decimal"/>
      <w:lvlText w:val="%1."/>
      <w:lvlJc w:val="left"/>
    </w:lvl>
    <w:lvl w:ilvl="1" w:tplc="D5C818C8">
      <w:start w:val="1"/>
      <w:numFmt w:val="bullet"/>
      <w:lvlText w:val=""/>
      <w:lvlJc w:val="left"/>
    </w:lvl>
    <w:lvl w:ilvl="2" w:tplc="07DCE03E">
      <w:start w:val="1"/>
      <w:numFmt w:val="bullet"/>
      <w:lvlText w:val=""/>
      <w:lvlJc w:val="left"/>
    </w:lvl>
    <w:lvl w:ilvl="3" w:tplc="6226C164">
      <w:start w:val="1"/>
      <w:numFmt w:val="bullet"/>
      <w:lvlText w:val=""/>
      <w:lvlJc w:val="left"/>
    </w:lvl>
    <w:lvl w:ilvl="4" w:tplc="CEAAFDBC">
      <w:start w:val="1"/>
      <w:numFmt w:val="bullet"/>
      <w:lvlText w:val=""/>
      <w:lvlJc w:val="left"/>
    </w:lvl>
    <w:lvl w:ilvl="5" w:tplc="A9DE1E50">
      <w:start w:val="1"/>
      <w:numFmt w:val="bullet"/>
      <w:lvlText w:val=""/>
      <w:lvlJc w:val="left"/>
    </w:lvl>
    <w:lvl w:ilvl="6" w:tplc="6D385614">
      <w:start w:val="1"/>
      <w:numFmt w:val="bullet"/>
      <w:lvlText w:val=""/>
      <w:lvlJc w:val="left"/>
    </w:lvl>
    <w:lvl w:ilvl="7" w:tplc="BE2C14BE">
      <w:start w:val="1"/>
      <w:numFmt w:val="bullet"/>
      <w:lvlText w:val=""/>
      <w:lvlJc w:val="left"/>
    </w:lvl>
    <w:lvl w:ilvl="8" w:tplc="23524592">
      <w:start w:val="1"/>
      <w:numFmt w:val="bullet"/>
      <w:lvlText w:val=""/>
      <w:lvlJc w:val="left"/>
    </w:lvl>
  </w:abstractNum>
  <w:abstractNum w:abstractNumId="2">
    <w:nsid w:val="00000002"/>
    <w:multiLevelType w:val="hybridMultilevel"/>
    <w:tmpl w:val="379E21B4"/>
    <w:lvl w:ilvl="0" w:tplc="4A74AEAE">
      <w:start w:val="2"/>
      <w:numFmt w:val="decimal"/>
      <w:lvlText w:val="%1."/>
      <w:lvlJc w:val="left"/>
    </w:lvl>
    <w:lvl w:ilvl="1" w:tplc="B7A601CA">
      <w:start w:val="1"/>
      <w:numFmt w:val="bullet"/>
      <w:lvlText w:val=""/>
      <w:lvlJc w:val="left"/>
    </w:lvl>
    <w:lvl w:ilvl="2" w:tplc="03402DDC">
      <w:start w:val="1"/>
      <w:numFmt w:val="bullet"/>
      <w:lvlText w:val=""/>
      <w:lvlJc w:val="left"/>
    </w:lvl>
    <w:lvl w:ilvl="3" w:tplc="991E8C08">
      <w:start w:val="1"/>
      <w:numFmt w:val="bullet"/>
      <w:lvlText w:val=""/>
      <w:lvlJc w:val="left"/>
    </w:lvl>
    <w:lvl w:ilvl="4" w:tplc="97147748">
      <w:start w:val="1"/>
      <w:numFmt w:val="bullet"/>
      <w:lvlText w:val=""/>
      <w:lvlJc w:val="left"/>
    </w:lvl>
    <w:lvl w:ilvl="5" w:tplc="7BD88696">
      <w:start w:val="1"/>
      <w:numFmt w:val="bullet"/>
      <w:lvlText w:val=""/>
      <w:lvlJc w:val="left"/>
    </w:lvl>
    <w:lvl w:ilvl="6" w:tplc="B8E23872">
      <w:start w:val="1"/>
      <w:numFmt w:val="bullet"/>
      <w:lvlText w:val=""/>
      <w:lvlJc w:val="left"/>
    </w:lvl>
    <w:lvl w:ilvl="7" w:tplc="FF2CD5C8">
      <w:start w:val="1"/>
      <w:numFmt w:val="bullet"/>
      <w:lvlText w:val=""/>
      <w:lvlJc w:val="left"/>
    </w:lvl>
    <w:lvl w:ilvl="8" w:tplc="F6FA7932">
      <w:start w:val="1"/>
      <w:numFmt w:val="bullet"/>
      <w:lvlText w:val=""/>
      <w:lvlJc w:val="left"/>
    </w:lvl>
  </w:abstractNum>
  <w:abstractNum w:abstractNumId="3">
    <w:nsid w:val="00000005"/>
    <w:multiLevelType w:val="hybridMultilevel"/>
    <w:tmpl w:val="4C9B0904"/>
    <w:lvl w:ilvl="0" w:tplc="B7E0C1AC">
      <w:start w:val="7"/>
      <w:numFmt w:val="decimal"/>
      <w:lvlText w:val="%1."/>
      <w:lvlJc w:val="left"/>
    </w:lvl>
    <w:lvl w:ilvl="1" w:tplc="5BC02CF8">
      <w:start w:val="1"/>
      <w:numFmt w:val="bullet"/>
      <w:lvlText w:val=""/>
      <w:lvlJc w:val="left"/>
    </w:lvl>
    <w:lvl w:ilvl="2" w:tplc="709A3238">
      <w:start w:val="1"/>
      <w:numFmt w:val="bullet"/>
      <w:lvlText w:val=""/>
      <w:lvlJc w:val="left"/>
    </w:lvl>
    <w:lvl w:ilvl="3" w:tplc="F82E95FA">
      <w:start w:val="1"/>
      <w:numFmt w:val="bullet"/>
      <w:lvlText w:val=""/>
      <w:lvlJc w:val="left"/>
    </w:lvl>
    <w:lvl w:ilvl="4" w:tplc="2B36360E">
      <w:start w:val="1"/>
      <w:numFmt w:val="bullet"/>
      <w:lvlText w:val=""/>
      <w:lvlJc w:val="left"/>
    </w:lvl>
    <w:lvl w:ilvl="5" w:tplc="2EA02742">
      <w:start w:val="1"/>
      <w:numFmt w:val="bullet"/>
      <w:lvlText w:val=""/>
      <w:lvlJc w:val="left"/>
    </w:lvl>
    <w:lvl w:ilvl="6" w:tplc="8EF600FC">
      <w:start w:val="1"/>
      <w:numFmt w:val="bullet"/>
      <w:lvlText w:val=""/>
      <w:lvlJc w:val="left"/>
    </w:lvl>
    <w:lvl w:ilvl="7" w:tplc="18D4D4A0">
      <w:start w:val="1"/>
      <w:numFmt w:val="bullet"/>
      <w:lvlText w:val=""/>
      <w:lvlJc w:val="left"/>
    </w:lvl>
    <w:lvl w:ilvl="8" w:tplc="B3B47952">
      <w:start w:val="1"/>
      <w:numFmt w:val="bullet"/>
      <w:lvlText w:val=""/>
      <w:lvlJc w:val="left"/>
    </w:lvl>
  </w:abstractNum>
  <w:abstractNum w:abstractNumId="4">
    <w:nsid w:val="0000000E"/>
    <w:multiLevelType w:val="hybridMultilevel"/>
    <w:tmpl w:val="4DF72E4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C2"/>
    <w:multiLevelType w:val="hybridMultilevel"/>
    <w:tmpl w:val="AE1268FE"/>
    <w:lvl w:ilvl="0" w:tplc="3CC0ECF0">
      <w:start w:val="1"/>
      <w:numFmt w:val="decimal"/>
      <w:lvlText w:val="%1."/>
      <w:lvlJc w:val="left"/>
      <w:rPr>
        <w:rFonts w:ascii="Times New Roman" w:eastAsia="Calibri" w:hAnsi="Times New Roman" w:cs="Times New Roman"/>
      </w:rPr>
    </w:lvl>
    <w:lvl w:ilvl="1" w:tplc="509AA5EA">
      <w:start w:val="1"/>
      <w:numFmt w:val="bullet"/>
      <w:lvlText w:val=""/>
      <w:lvlJc w:val="left"/>
    </w:lvl>
    <w:lvl w:ilvl="2" w:tplc="827EB586">
      <w:start w:val="1"/>
      <w:numFmt w:val="bullet"/>
      <w:lvlText w:val=""/>
      <w:lvlJc w:val="left"/>
    </w:lvl>
    <w:lvl w:ilvl="3" w:tplc="6F1CE616">
      <w:start w:val="1"/>
      <w:numFmt w:val="bullet"/>
      <w:lvlText w:val=""/>
      <w:lvlJc w:val="left"/>
    </w:lvl>
    <w:lvl w:ilvl="4" w:tplc="6DB41940">
      <w:start w:val="1"/>
      <w:numFmt w:val="bullet"/>
      <w:lvlText w:val=""/>
      <w:lvlJc w:val="left"/>
    </w:lvl>
    <w:lvl w:ilvl="5" w:tplc="0C3A6DEC">
      <w:start w:val="1"/>
      <w:numFmt w:val="bullet"/>
      <w:lvlText w:val=""/>
      <w:lvlJc w:val="left"/>
    </w:lvl>
    <w:lvl w:ilvl="6" w:tplc="4EB00EF0">
      <w:start w:val="1"/>
      <w:numFmt w:val="bullet"/>
      <w:lvlText w:val=""/>
      <w:lvlJc w:val="left"/>
    </w:lvl>
    <w:lvl w:ilvl="7" w:tplc="8D52FFF4">
      <w:start w:val="1"/>
      <w:numFmt w:val="bullet"/>
      <w:lvlText w:val=""/>
      <w:lvlJc w:val="left"/>
    </w:lvl>
    <w:lvl w:ilvl="8" w:tplc="BEB6BF6E">
      <w:start w:val="1"/>
      <w:numFmt w:val="bullet"/>
      <w:lvlText w:val=""/>
      <w:lvlJc w:val="left"/>
    </w:lvl>
  </w:abstractNum>
  <w:abstractNum w:abstractNumId="6">
    <w:nsid w:val="00B0047E"/>
    <w:multiLevelType w:val="hybridMultilevel"/>
    <w:tmpl w:val="93C68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6A4467"/>
    <w:multiLevelType w:val="multilevel"/>
    <w:tmpl w:val="72688690"/>
    <w:lvl w:ilvl="0">
      <w:start w:val="1"/>
      <w:numFmt w:val="decimal"/>
      <w:lvlText w:val="%1."/>
      <w:lvlJc w:val="left"/>
      <w:pPr>
        <w:ind w:left="920" w:hanging="240"/>
      </w:pPr>
      <w:rPr>
        <w:rFonts w:ascii="Times New Roman" w:eastAsia="Times New Roman" w:hAnsi="Times New Roman" w:cs="Times New Roman" w:hint="default"/>
        <w:b/>
        <w:bCs/>
        <w:color w:val="231F20"/>
        <w:w w:val="99"/>
        <w:sz w:val="24"/>
        <w:szCs w:val="24"/>
        <w:lang w:val="vi" w:eastAsia="en-US" w:bidi="ar-SA"/>
      </w:rPr>
    </w:lvl>
    <w:lvl w:ilvl="1">
      <w:start w:val="1"/>
      <w:numFmt w:val="decimal"/>
      <w:lvlText w:val="%1.%2."/>
      <w:lvlJc w:val="left"/>
      <w:pPr>
        <w:ind w:left="1077" w:hanging="397"/>
      </w:pPr>
      <w:rPr>
        <w:rFonts w:ascii="Times New Roman" w:eastAsia="Times New Roman" w:hAnsi="Times New Roman" w:cs="Times New Roman" w:hint="default"/>
        <w:b/>
        <w:bCs/>
        <w:i/>
        <w:color w:val="231F20"/>
        <w:spacing w:val="-3"/>
        <w:w w:val="100"/>
        <w:sz w:val="24"/>
        <w:szCs w:val="24"/>
        <w:lang w:val="vi" w:eastAsia="en-US" w:bidi="ar-SA"/>
      </w:rPr>
    </w:lvl>
    <w:lvl w:ilvl="2">
      <w:numFmt w:val="bullet"/>
      <w:lvlText w:val="•"/>
      <w:lvlJc w:val="left"/>
      <w:pPr>
        <w:ind w:left="2024" w:hanging="397"/>
      </w:pPr>
      <w:rPr>
        <w:rFonts w:hint="default"/>
        <w:lang w:val="vi" w:eastAsia="en-US" w:bidi="ar-SA"/>
      </w:rPr>
    </w:lvl>
    <w:lvl w:ilvl="3">
      <w:numFmt w:val="bullet"/>
      <w:lvlText w:val="•"/>
      <w:lvlJc w:val="left"/>
      <w:pPr>
        <w:ind w:left="2969" w:hanging="397"/>
      </w:pPr>
      <w:rPr>
        <w:rFonts w:hint="default"/>
        <w:lang w:val="vi" w:eastAsia="en-US" w:bidi="ar-SA"/>
      </w:rPr>
    </w:lvl>
    <w:lvl w:ilvl="4">
      <w:numFmt w:val="bullet"/>
      <w:lvlText w:val="•"/>
      <w:lvlJc w:val="left"/>
      <w:pPr>
        <w:ind w:left="3914" w:hanging="397"/>
      </w:pPr>
      <w:rPr>
        <w:rFonts w:hint="default"/>
        <w:lang w:val="vi" w:eastAsia="en-US" w:bidi="ar-SA"/>
      </w:rPr>
    </w:lvl>
    <w:lvl w:ilvl="5">
      <w:numFmt w:val="bullet"/>
      <w:lvlText w:val="•"/>
      <w:lvlJc w:val="left"/>
      <w:pPr>
        <w:ind w:left="4858" w:hanging="397"/>
      </w:pPr>
      <w:rPr>
        <w:rFonts w:hint="default"/>
        <w:lang w:val="vi" w:eastAsia="en-US" w:bidi="ar-SA"/>
      </w:rPr>
    </w:lvl>
    <w:lvl w:ilvl="6">
      <w:numFmt w:val="bullet"/>
      <w:lvlText w:val="•"/>
      <w:lvlJc w:val="left"/>
      <w:pPr>
        <w:ind w:left="5803" w:hanging="397"/>
      </w:pPr>
      <w:rPr>
        <w:rFonts w:hint="default"/>
        <w:lang w:val="vi" w:eastAsia="en-US" w:bidi="ar-SA"/>
      </w:rPr>
    </w:lvl>
    <w:lvl w:ilvl="7">
      <w:numFmt w:val="bullet"/>
      <w:lvlText w:val="•"/>
      <w:lvlJc w:val="left"/>
      <w:pPr>
        <w:ind w:left="6748" w:hanging="397"/>
      </w:pPr>
      <w:rPr>
        <w:rFonts w:hint="default"/>
        <w:lang w:val="vi" w:eastAsia="en-US" w:bidi="ar-SA"/>
      </w:rPr>
    </w:lvl>
    <w:lvl w:ilvl="8">
      <w:numFmt w:val="bullet"/>
      <w:lvlText w:val="•"/>
      <w:lvlJc w:val="left"/>
      <w:pPr>
        <w:ind w:left="7692" w:hanging="397"/>
      </w:pPr>
      <w:rPr>
        <w:rFonts w:hint="default"/>
        <w:lang w:val="vi" w:eastAsia="en-US" w:bidi="ar-SA"/>
      </w:rPr>
    </w:lvl>
  </w:abstractNum>
  <w:abstractNum w:abstractNumId="8">
    <w:nsid w:val="14B47CB7"/>
    <w:multiLevelType w:val="hybridMultilevel"/>
    <w:tmpl w:val="2F1C8B82"/>
    <w:lvl w:ilvl="0" w:tplc="8F1A55FC">
      <w:start w:val="1"/>
      <w:numFmt w:val="bullet"/>
      <w:lvlText w:val="o"/>
      <w:lvlJc w:val="left"/>
      <w:pPr>
        <w:tabs>
          <w:tab w:val="num" w:pos="1353"/>
        </w:tabs>
        <w:ind w:left="1353" w:hanging="360"/>
      </w:pPr>
      <w:rPr>
        <w:rFonts w:ascii="Wingdings" w:hAnsi="Wingdings" w:hint="default"/>
        <w:b/>
        <w:i w:val="0"/>
        <w:sz w:val="28"/>
        <w:szCs w:val="28"/>
      </w:rPr>
    </w:lvl>
    <w:lvl w:ilvl="1" w:tplc="042A0003" w:tentative="1">
      <w:start w:val="1"/>
      <w:numFmt w:val="bullet"/>
      <w:lvlText w:val="o"/>
      <w:lvlJc w:val="left"/>
      <w:pPr>
        <w:tabs>
          <w:tab w:val="num" w:pos="2073"/>
        </w:tabs>
        <w:ind w:left="2073" w:hanging="360"/>
      </w:pPr>
      <w:rPr>
        <w:rFonts w:ascii="Courier New" w:hAnsi="Courier New" w:cs="Courier New" w:hint="default"/>
      </w:rPr>
    </w:lvl>
    <w:lvl w:ilvl="2" w:tplc="042A0005" w:tentative="1">
      <w:start w:val="1"/>
      <w:numFmt w:val="bullet"/>
      <w:lvlText w:val=""/>
      <w:lvlJc w:val="left"/>
      <w:pPr>
        <w:tabs>
          <w:tab w:val="num" w:pos="2793"/>
        </w:tabs>
        <w:ind w:left="2793" w:hanging="360"/>
      </w:pPr>
      <w:rPr>
        <w:rFonts w:ascii="Wingdings" w:hAnsi="Wingdings" w:hint="default"/>
      </w:rPr>
    </w:lvl>
    <w:lvl w:ilvl="3" w:tplc="042A0001" w:tentative="1">
      <w:start w:val="1"/>
      <w:numFmt w:val="bullet"/>
      <w:lvlText w:val=""/>
      <w:lvlJc w:val="left"/>
      <w:pPr>
        <w:tabs>
          <w:tab w:val="num" w:pos="3513"/>
        </w:tabs>
        <w:ind w:left="3513" w:hanging="360"/>
      </w:pPr>
      <w:rPr>
        <w:rFonts w:ascii="Symbol" w:hAnsi="Symbol" w:hint="default"/>
      </w:rPr>
    </w:lvl>
    <w:lvl w:ilvl="4" w:tplc="042A0003" w:tentative="1">
      <w:start w:val="1"/>
      <w:numFmt w:val="bullet"/>
      <w:lvlText w:val="o"/>
      <w:lvlJc w:val="left"/>
      <w:pPr>
        <w:tabs>
          <w:tab w:val="num" w:pos="4233"/>
        </w:tabs>
        <w:ind w:left="4233" w:hanging="360"/>
      </w:pPr>
      <w:rPr>
        <w:rFonts w:ascii="Courier New" w:hAnsi="Courier New" w:cs="Courier New" w:hint="default"/>
      </w:rPr>
    </w:lvl>
    <w:lvl w:ilvl="5" w:tplc="042A0005" w:tentative="1">
      <w:start w:val="1"/>
      <w:numFmt w:val="bullet"/>
      <w:lvlText w:val=""/>
      <w:lvlJc w:val="left"/>
      <w:pPr>
        <w:tabs>
          <w:tab w:val="num" w:pos="4953"/>
        </w:tabs>
        <w:ind w:left="4953" w:hanging="360"/>
      </w:pPr>
      <w:rPr>
        <w:rFonts w:ascii="Wingdings" w:hAnsi="Wingdings" w:hint="default"/>
      </w:rPr>
    </w:lvl>
    <w:lvl w:ilvl="6" w:tplc="042A0001" w:tentative="1">
      <w:start w:val="1"/>
      <w:numFmt w:val="bullet"/>
      <w:lvlText w:val=""/>
      <w:lvlJc w:val="left"/>
      <w:pPr>
        <w:tabs>
          <w:tab w:val="num" w:pos="5673"/>
        </w:tabs>
        <w:ind w:left="5673" w:hanging="360"/>
      </w:pPr>
      <w:rPr>
        <w:rFonts w:ascii="Symbol" w:hAnsi="Symbol" w:hint="default"/>
      </w:rPr>
    </w:lvl>
    <w:lvl w:ilvl="7" w:tplc="042A0003" w:tentative="1">
      <w:start w:val="1"/>
      <w:numFmt w:val="bullet"/>
      <w:lvlText w:val="o"/>
      <w:lvlJc w:val="left"/>
      <w:pPr>
        <w:tabs>
          <w:tab w:val="num" w:pos="6393"/>
        </w:tabs>
        <w:ind w:left="6393" w:hanging="360"/>
      </w:pPr>
      <w:rPr>
        <w:rFonts w:ascii="Courier New" w:hAnsi="Courier New" w:cs="Courier New" w:hint="default"/>
      </w:rPr>
    </w:lvl>
    <w:lvl w:ilvl="8" w:tplc="042A0005" w:tentative="1">
      <w:start w:val="1"/>
      <w:numFmt w:val="bullet"/>
      <w:lvlText w:val=""/>
      <w:lvlJc w:val="left"/>
      <w:pPr>
        <w:tabs>
          <w:tab w:val="num" w:pos="7113"/>
        </w:tabs>
        <w:ind w:left="7113" w:hanging="360"/>
      </w:pPr>
      <w:rPr>
        <w:rFonts w:ascii="Wingdings" w:hAnsi="Wingdings" w:hint="default"/>
      </w:rPr>
    </w:lvl>
  </w:abstractNum>
  <w:abstractNum w:abstractNumId="9">
    <w:nsid w:val="1755461B"/>
    <w:multiLevelType w:val="hybridMultilevel"/>
    <w:tmpl w:val="B66CE60C"/>
    <w:lvl w:ilvl="0" w:tplc="2F58BD9C">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0F2905"/>
    <w:multiLevelType w:val="multilevel"/>
    <w:tmpl w:val="AEDCC68E"/>
    <w:lvl w:ilvl="0">
      <w:start w:val="2"/>
      <w:numFmt w:val="decimal"/>
      <w:lvlText w:val="%1"/>
      <w:lvlJc w:val="left"/>
      <w:pPr>
        <w:ind w:left="1100" w:hanging="420"/>
      </w:pPr>
      <w:rPr>
        <w:rFonts w:hint="default"/>
        <w:lang w:val="vi" w:eastAsia="en-US" w:bidi="ar-SA"/>
      </w:rPr>
    </w:lvl>
    <w:lvl w:ilvl="1">
      <w:start w:val="2"/>
      <w:numFmt w:val="decimal"/>
      <w:lvlText w:val="%1.%2."/>
      <w:lvlJc w:val="left"/>
      <w:pPr>
        <w:ind w:left="1100" w:hanging="420"/>
      </w:pPr>
      <w:rPr>
        <w:rFonts w:ascii="Times New Roman" w:eastAsia="Times New Roman" w:hAnsi="Times New Roman" w:cs="Times New Roman" w:hint="default"/>
        <w:b/>
        <w:bCs/>
        <w:i/>
        <w:color w:val="231F20"/>
        <w:spacing w:val="-5"/>
        <w:w w:val="94"/>
        <w:sz w:val="24"/>
        <w:szCs w:val="24"/>
        <w:lang w:val="vi" w:eastAsia="en-US" w:bidi="ar-SA"/>
      </w:rPr>
    </w:lvl>
    <w:lvl w:ilvl="2">
      <w:numFmt w:val="bullet"/>
      <w:lvlText w:val="•"/>
      <w:lvlJc w:val="left"/>
      <w:pPr>
        <w:ind w:left="2796" w:hanging="420"/>
      </w:pPr>
      <w:rPr>
        <w:rFonts w:hint="default"/>
        <w:lang w:val="vi" w:eastAsia="en-US" w:bidi="ar-SA"/>
      </w:rPr>
    </w:lvl>
    <w:lvl w:ilvl="3">
      <w:numFmt w:val="bullet"/>
      <w:lvlText w:val="•"/>
      <w:lvlJc w:val="left"/>
      <w:pPr>
        <w:ind w:left="3644" w:hanging="420"/>
      </w:pPr>
      <w:rPr>
        <w:rFonts w:hint="default"/>
        <w:lang w:val="vi" w:eastAsia="en-US" w:bidi="ar-SA"/>
      </w:rPr>
    </w:lvl>
    <w:lvl w:ilvl="4">
      <w:numFmt w:val="bullet"/>
      <w:lvlText w:val="•"/>
      <w:lvlJc w:val="left"/>
      <w:pPr>
        <w:ind w:left="4492" w:hanging="420"/>
      </w:pPr>
      <w:rPr>
        <w:rFonts w:hint="default"/>
        <w:lang w:val="vi" w:eastAsia="en-US" w:bidi="ar-SA"/>
      </w:rPr>
    </w:lvl>
    <w:lvl w:ilvl="5">
      <w:numFmt w:val="bullet"/>
      <w:lvlText w:val="•"/>
      <w:lvlJc w:val="left"/>
      <w:pPr>
        <w:ind w:left="5341" w:hanging="420"/>
      </w:pPr>
      <w:rPr>
        <w:rFonts w:hint="default"/>
        <w:lang w:val="vi" w:eastAsia="en-US" w:bidi="ar-SA"/>
      </w:rPr>
    </w:lvl>
    <w:lvl w:ilvl="6">
      <w:numFmt w:val="bullet"/>
      <w:lvlText w:val="•"/>
      <w:lvlJc w:val="left"/>
      <w:pPr>
        <w:ind w:left="6189" w:hanging="420"/>
      </w:pPr>
      <w:rPr>
        <w:rFonts w:hint="default"/>
        <w:lang w:val="vi" w:eastAsia="en-US" w:bidi="ar-SA"/>
      </w:rPr>
    </w:lvl>
    <w:lvl w:ilvl="7">
      <w:numFmt w:val="bullet"/>
      <w:lvlText w:val="•"/>
      <w:lvlJc w:val="left"/>
      <w:pPr>
        <w:ind w:left="7037" w:hanging="420"/>
      </w:pPr>
      <w:rPr>
        <w:rFonts w:hint="default"/>
        <w:lang w:val="vi" w:eastAsia="en-US" w:bidi="ar-SA"/>
      </w:rPr>
    </w:lvl>
    <w:lvl w:ilvl="8">
      <w:numFmt w:val="bullet"/>
      <w:lvlText w:val="•"/>
      <w:lvlJc w:val="left"/>
      <w:pPr>
        <w:ind w:left="7885" w:hanging="420"/>
      </w:pPr>
      <w:rPr>
        <w:rFonts w:hint="default"/>
        <w:lang w:val="vi" w:eastAsia="en-US" w:bidi="ar-SA"/>
      </w:rPr>
    </w:lvl>
  </w:abstractNum>
  <w:abstractNum w:abstractNumId="11">
    <w:nsid w:val="1F2E664F"/>
    <w:multiLevelType w:val="hybridMultilevel"/>
    <w:tmpl w:val="FD16D894"/>
    <w:lvl w:ilvl="0" w:tplc="79481EEE">
      <w:start w:val="3"/>
      <w:numFmt w:val="bullet"/>
      <w:lvlText w:val="-"/>
      <w:lvlJc w:val="left"/>
      <w:pPr>
        <w:ind w:left="1186" w:hanging="360"/>
      </w:pPr>
      <w:rPr>
        <w:rFonts w:ascii="Times New Roman" w:eastAsia="Calibri" w:hAnsi="Times New Roman" w:cs="Times New Roman" w:hint="default"/>
      </w:rPr>
    </w:lvl>
    <w:lvl w:ilvl="1" w:tplc="04090003" w:tentative="1">
      <w:start w:val="1"/>
      <w:numFmt w:val="bullet"/>
      <w:lvlText w:val="o"/>
      <w:lvlJc w:val="left"/>
      <w:pPr>
        <w:ind w:left="1906" w:hanging="360"/>
      </w:pPr>
      <w:rPr>
        <w:rFonts w:ascii="Courier New" w:hAnsi="Courier New" w:cs="Courier New" w:hint="default"/>
      </w:rPr>
    </w:lvl>
    <w:lvl w:ilvl="2" w:tplc="04090005" w:tentative="1">
      <w:start w:val="1"/>
      <w:numFmt w:val="bullet"/>
      <w:lvlText w:val=""/>
      <w:lvlJc w:val="left"/>
      <w:pPr>
        <w:ind w:left="2626" w:hanging="360"/>
      </w:pPr>
      <w:rPr>
        <w:rFonts w:ascii="Wingdings" w:hAnsi="Wingdings" w:hint="default"/>
      </w:rPr>
    </w:lvl>
    <w:lvl w:ilvl="3" w:tplc="04090001" w:tentative="1">
      <w:start w:val="1"/>
      <w:numFmt w:val="bullet"/>
      <w:lvlText w:val=""/>
      <w:lvlJc w:val="left"/>
      <w:pPr>
        <w:ind w:left="3346" w:hanging="360"/>
      </w:pPr>
      <w:rPr>
        <w:rFonts w:ascii="Symbol" w:hAnsi="Symbol" w:hint="default"/>
      </w:rPr>
    </w:lvl>
    <w:lvl w:ilvl="4" w:tplc="04090003" w:tentative="1">
      <w:start w:val="1"/>
      <w:numFmt w:val="bullet"/>
      <w:lvlText w:val="o"/>
      <w:lvlJc w:val="left"/>
      <w:pPr>
        <w:ind w:left="4066" w:hanging="360"/>
      </w:pPr>
      <w:rPr>
        <w:rFonts w:ascii="Courier New" w:hAnsi="Courier New" w:cs="Courier New" w:hint="default"/>
      </w:rPr>
    </w:lvl>
    <w:lvl w:ilvl="5" w:tplc="04090005" w:tentative="1">
      <w:start w:val="1"/>
      <w:numFmt w:val="bullet"/>
      <w:lvlText w:val=""/>
      <w:lvlJc w:val="left"/>
      <w:pPr>
        <w:ind w:left="4786" w:hanging="360"/>
      </w:pPr>
      <w:rPr>
        <w:rFonts w:ascii="Wingdings" w:hAnsi="Wingdings" w:hint="default"/>
      </w:rPr>
    </w:lvl>
    <w:lvl w:ilvl="6" w:tplc="04090001" w:tentative="1">
      <w:start w:val="1"/>
      <w:numFmt w:val="bullet"/>
      <w:lvlText w:val=""/>
      <w:lvlJc w:val="left"/>
      <w:pPr>
        <w:ind w:left="5506" w:hanging="360"/>
      </w:pPr>
      <w:rPr>
        <w:rFonts w:ascii="Symbol" w:hAnsi="Symbol" w:hint="default"/>
      </w:rPr>
    </w:lvl>
    <w:lvl w:ilvl="7" w:tplc="04090003" w:tentative="1">
      <w:start w:val="1"/>
      <w:numFmt w:val="bullet"/>
      <w:lvlText w:val="o"/>
      <w:lvlJc w:val="left"/>
      <w:pPr>
        <w:ind w:left="6226" w:hanging="360"/>
      </w:pPr>
      <w:rPr>
        <w:rFonts w:ascii="Courier New" w:hAnsi="Courier New" w:cs="Courier New" w:hint="default"/>
      </w:rPr>
    </w:lvl>
    <w:lvl w:ilvl="8" w:tplc="04090005" w:tentative="1">
      <w:start w:val="1"/>
      <w:numFmt w:val="bullet"/>
      <w:lvlText w:val=""/>
      <w:lvlJc w:val="left"/>
      <w:pPr>
        <w:ind w:left="6946" w:hanging="360"/>
      </w:pPr>
      <w:rPr>
        <w:rFonts w:ascii="Wingdings" w:hAnsi="Wingdings" w:hint="default"/>
      </w:rPr>
    </w:lvl>
  </w:abstractNum>
  <w:abstractNum w:abstractNumId="12">
    <w:nsid w:val="21E757AD"/>
    <w:multiLevelType w:val="hybridMultilevel"/>
    <w:tmpl w:val="5016B1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BC2B24"/>
    <w:multiLevelType w:val="multilevel"/>
    <w:tmpl w:val="27D8055E"/>
    <w:lvl w:ilvl="0">
      <w:start w:val="1"/>
      <w:numFmt w:val="decimal"/>
      <w:pStyle w:val="muc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b/>
        <w:i w:val="0"/>
      </w:rPr>
    </w:lvl>
    <w:lvl w:ilvl="2">
      <w:start w:val="1"/>
      <w:numFmt w:val="decimal"/>
      <w:pStyle w:val="muc111"/>
      <w:lvlText w:val="%1.%2.%3."/>
      <w:lvlJc w:val="left"/>
      <w:pPr>
        <w:tabs>
          <w:tab w:val="num" w:pos="1361"/>
        </w:tabs>
        <w:ind w:left="1361" w:hanging="794"/>
      </w:pPr>
      <w:rPr>
        <w:rFonts w:hint="default"/>
      </w:rPr>
    </w:lvl>
    <w:lvl w:ilvl="3">
      <w:start w:val="1"/>
      <w:numFmt w:val="lowerLetter"/>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35D264EB"/>
    <w:multiLevelType w:val="hybridMultilevel"/>
    <w:tmpl w:val="95C04D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379D5356"/>
    <w:multiLevelType w:val="hybridMultilevel"/>
    <w:tmpl w:val="76368182"/>
    <w:lvl w:ilvl="0" w:tplc="990250C2">
      <w:start w:val="3"/>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3A406ACD"/>
    <w:multiLevelType w:val="hybridMultilevel"/>
    <w:tmpl w:val="D220A21E"/>
    <w:lvl w:ilvl="0" w:tplc="9A82FA02">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nsid w:val="3D106056"/>
    <w:multiLevelType w:val="hybridMultilevel"/>
    <w:tmpl w:val="DF3EF264"/>
    <w:lvl w:ilvl="0" w:tplc="4A285F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4E5E25"/>
    <w:multiLevelType w:val="hybridMultilevel"/>
    <w:tmpl w:val="B374DE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C74DA7"/>
    <w:multiLevelType w:val="hybridMultilevel"/>
    <w:tmpl w:val="A554278E"/>
    <w:lvl w:ilvl="0" w:tplc="C75A6B3A">
      <w:start w:val="1"/>
      <w:numFmt w:val="decimal"/>
      <w:lvlText w:val="(%1)."/>
      <w:lvlJc w:val="left"/>
      <w:pPr>
        <w:ind w:left="1080" w:hanging="400"/>
      </w:pPr>
      <w:rPr>
        <w:rFonts w:hint="default"/>
        <w:w w:val="99"/>
        <w:lang w:val="vi" w:eastAsia="en-US" w:bidi="ar-SA"/>
      </w:rPr>
    </w:lvl>
    <w:lvl w:ilvl="1" w:tplc="25A696A4">
      <w:numFmt w:val="bullet"/>
      <w:lvlText w:val="•"/>
      <w:lvlJc w:val="left"/>
      <w:pPr>
        <w:ind w:left="1930" w:hanging="400"/>
      </w:pPr>
      <w:rPr>
        <w:rFonts w:hint="default"/>
        <w:lang w:val="vi" w:eastAsia="en-US" w:bidi="ar-SA"/>
      </w:rPr>
    </w:lvl>
    <w:lvl w:ilvl="2" w:tplc="A80EB760">
      <w:numFmt w:val="bullet"/>
      <w:lvlText w:val="•"/>
      <w:lvlJc w:val="left"/>
      <w:pPr>
        <w:ind w:left="2780" w:hanging="400"/>
      </w:pPr>
      <w:rPr>
        <w:rFonts w:hint="default"/>
        <w:lang w:val="vi" w:eastAsia="en-US" w:bidi="ar-SA"/>
      </w:rPr>
    </w:lvl>
    <w:lvl w:ilvl="3" w:tplc="96108B9C">
      <w:numFmt w:val="bullet"/>
      <w:lvlText w:val="•"/>
      <w:lvlJc w:val="left"/>
      <w:pPr>
        <w:ind w:left="3630" w:hanging="400"/>
      </w:pPr>
      <w:rPr>
        <w:rFonts w:hint="default"/>
        <w:lang w:val="vi" w:eastAsia="en-US" w:bidi="ar-SA"/>
      </w:rPr>
    </w:lvl>
    <w:lvl w:ilvl="4" w:tplc="7FCE76AC">
      <w:numFmt w:val="bullet"/>
      <w:lvlText w:val="•"/>
      <w:lvlJc w:val="left"/>
      <w:pPr>
        <w:ind w:left="4480" w:hanging="400"/>
      </w:pPr>
      <w:rPr>
        <w:rFonts w:hint="default"/>
        <w:lang w:val="vi" w:eastAsia="en-US" w:bidi="ar-SA"/>
      </w:rPr>
    </w:lvl>
    <w:lvl w:ilvl="5" w:tplc="0A024F4C">
      <w:numFmt w:val="bullet"/>
      <w:lvlText w:val="•"/>
      <w:lvlJc w:val="left"/>
      <w:pPr>
        <w:ind w:left="5331" w:hanging="400"/>
      </w:pPr>
      <w:rPr>
        <w:rFonts w:hint="default"/>
        <w:lang w:val="vi" w:eastAsia="en-US" w:bidi="ar-SA"/>
      </w:rPr>
    </w:lvl>
    <w:lvl w:ilvl="6" w:tplc="ABE63CBC">
      <w:numFmt w:val="bullet"/>
      <w:lvlText w:val="•"/>
      <w:lvlJc w:val="left"/>
      <w:pPr>
        <w:ind w:left="6181" w:hanging="400"/>
      </w:pPr>
      <w:rPr>
        <w:rFonts w:hint="default"/>
        <w:lang w:val="vi" w:eastAsia="en-US" w:bidi="ar-SA"/>
      </w:rPr>
    </w:lvl>
    <w:lvl w:ilvl="7" w:tplc="634E072A">
      <w:numFmt w:val="bullet"/>
      <w:lvlText w:val="•"/>
      <w:lvlJc w:val="left"/>
      <w:pPr>
        <w:ind w:left="7031" w:hanging="400"/>
      </w:pPr>
      <w:rPr>
        <w:rFonts w:hint="default"/>
        <w:lang w:val="vi" w:eastAsia="en-US" w:bidi="ar-SA"/>
      </w:rPr>
    </w:lvl>
    <w:lvl w:ilvl="8" w:tplc="14B60408">
      <w:numFmt w:val="bullet"/>
      <w:lvlText w:val="•"/>
      <w:lvlJc w:val="left"/>
      <w:pPr>
        <w:ind w:left="7881" w:hanging="400"/>
      </w:pPr>
      <w:rPr>
        <w:rFonts w:hint="default"/>
        <w:lang w:val="vi" w:eastAsia="en-US" w:bidi="ar-SA"/>
      </w:rPr>
    </w:lvl>
  </w:abstractNum>
  <w:abstractNum w:abstractNumId="20">
    <w:nsid w:val="45ED4C1E"/>
    <w:multiLevelType w:val="hybridMultilevel"/>
    <w:tmpl w:val="D250F51A"/>
    <w:lvl w:ilvl="0" w:tplc="E2182F4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1">
    <w:nsid w:val="473916B0"/>
    <w:multiLevelType w:val="multilevel"/>
    <w:tmpl w:val="4586A812"/>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234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B891CAE"/>
    <w:multiLevelType w:val="hybridMultilevel"/>
    <w:tmpl w:val="857204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C7A28F6"/>
    <w:multiLevelType w:val="hybridMultilevel"/>
    <w:tmpl w:val="9E440588"/>
    <w:lvl w:ilvl="0" w:tplc="0FB27046">
      <w:numFmt w:val="bullet"/>
      <w:lvlText w:val=""/>
      <w:lvlJc w:val="left"/>
      <w:pPr>
        <w:ind w:left="720" w:hanging="360"/>
      </w:pPr>
      <w:rPr>
        <w:rFonts w:ascii="Symbol" w:eastAsia="Calibri"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0D5B37"/>
    <w:multiLevelType w:val="hybridMultilevel"/>
    <w:tmpl w:val="D35878E2"/>
    <w:lvl w:ilvl="0" w:tplc="6920741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2BA7AB2"/>
    <w:multiLevelType w:val="multilevel"/>
    <w:tmpl w:val="A564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2E026DC"/>
    <w:multiLevelType w:val="multilevel"/>
    <w:tmpl w:val="B4ACD0FA"/>
    <w:styleLink w:val="Style2"/>
    <w:lvl w:ilvl="0">
      <w:start w:val="1"/>
      <w:numFmt w:val="decimal"/>
      <w:pStyle w:val="chuong31"/>
      <w:lvlText w:val="3.%1."/>
      <w:lvlJc w:val="left"/>
      <w:pPr>
        <w:ind w:left="482" w:hanging="482"/>
      </w:pPr>
      <w:rPr>
        <w:rFonts w:ascii="Times New Roman" w:hAnsi="Times New Roman" w:hint="default"/>
      </w:rPr>
    </w:lvl>
    <w:lvl w:ilvl="1">
      <w:start w:val="1"/>
      <w:numFmt w:val="decimal"/>
      <w:pStyle w:val="chuong32"/>
      <w:lvlText w:val="3.%1.%2."/>
      <w:lvlJc w:val="left"/>
      <w:pPr>
        <w:ind w:left="879" w:hanging="595"/>
      </w:pPr>
      <w:rPr>
        <w:rFonts w:ascii="Times New Roman" w:hAnsi="Times New Roman" w:hint="default"/>
        <w:sz w:val="26"/>
      </w:rPr>
    </w:lvl>
    <w:lvl w:ilvl="2">
      <w:start w:val="1"/>
      <w:numFmt w:val="decimal"/>
      <w:pStyle w:val="chuong33"/>
      <w:lvlText w:val="3.%1.%2.%3."/>
      <w:lvlJc w:val="left"/>
      <w:pPr>
        <w:ind w:left="1276" w:hanging="822"/>
      </w:pPr>
      <w:rPr>
        <w:rFonts w:ascii="Times New Roman" w:hAnsi="Times New Roman" w:hint="default"/>
        <w:sz w:val="26"/>
      </w:rPr>
    </w:lvl>
    <w:lvl w:ilvl="3">
      <w:start w:val="1"/>
      <w:numFmt w:val="decimal"/>
      <w:lvlText w:val="(%4)"/>
      <w:lvlJc w:val="left"/>
      <w:pPr>
        <w:ind w:left="4678" w:hanging="360"/>
      </w:pPr>
      <w:rPr>
        <w:rFonts w:hint="default"/>
      </w:rPr>
    </w:lvl>
    <w:lvl w:ilvl="4">
      <w:start w:val="1"/>
      <w:numFmt w:val="lowerLetter"/>
      <w:lvlText w:val="(%5)"/>
      <w:lvlJc w:val="left"/>
      <w:pPr>
        <w:ind w:left="5038" w:hanging="360"/>
      </w:pPr>
      <w:rPr>
        <w:rFonts w:hint="default"/>
      </w:rPr>
    </w:lvl>
    <w:lvl w:ilvl="5">
      <w:start w:val="1"/>
      <w:numFmt w:val="lowerRoman"/>
      <w:lvlText w:val="(%6)"/>
      <w:lvlJc w:val="left"/>
      <w:pPr>
        <w:ind w:left="5398" w:hanging="360"/>
      </w:pPr>
      <w:rPr>
        <w:rFonts w:hint="default"/>
      </w:rPr>
    </w:lvl>
    <w:lvl w:ilvl="6">
      <w:start w:val="1"/>
      <w:numFmt w:val="decimal"/>
      <w:lvlText w:val="%7."/>
      <w:lvlJc w:val="left"/>
      <w:pPr>
        <w:ind w:left="5758" w:hanging="360"/>
      </w:pPr>
      <w:rPr>
        <w:rFonts w:hint="default"/>
      </w:rPr>
    </w:lvl>
    <w:lvl w:ilvl="7">
      <w:start w:val="1"/>
      <w:numFmt w:val="lowerLetter"/>
      <w:lvlText w:val="%8."/>
      <w:lvlJc w:val="left"/>
      <w:pPr>
        <w:ind w:left="6118" w:hanging="360"/>
      </w:pPr>
      <w:rPr>
        <w:rFonts w:hint="default"/>
      </w:rPr>
    </w:lvl>
    <w:lvl w:ilvl="8">
      <w:start w:val="1"/>
      <w:numFmt w:val="lowerRoman"/>
      <w:lvlText w:val="%9."/>
      <w:lvlJc w:val="left"/>
      <w:pPr>
        <w:ind w:left="6478" w:hanging="360"/>
      </w:pPr>
      <w:rPr>
        <w:rFonts w:hint="default"/>
      </w:rPr>
    </w:lvl>
  </w:abstractNum>
  <w:abstractNum w:abstractNumId="27">
    <w:nsid w:val="552B2D1C"/>
    <w:multiLevelType w:val="hybridMultilevel"/>
    <w:tmpl w:val="B86696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0D0D02"/>
    <w:multiLevelType w:val="hybridMultilevel"/>
    <w:tmpl w:val="EA068CAA"/>
    <w:lvl w:ilvl="0" w:tplc="9334B248">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9">
    <w:nsid w:val="5EC20C10"/>
    <w:multiLevelType w:val="hybridMultilevel"/>
    <w:tmpl w:val="DF66DA5C"/>
    <w:lvl w:ilvl="0" w:tplc="CBBA411A">
      <w:start w:val="1"/>
      <w:numFmt w:val="bullet"/>
      <w:lvlText w:val=""/>
      <w:lvlJc w:val="left"/>
      <w:pPr>
        <w:ind w:left="720" w:hanging="360"/>
      </w:pPr>
      <w:rPr>
        <w:rFonts w:ascii="Symbol" w:eastAsia="Calibri" w:hAnsi="Symbol" w:cs="Times New Roman"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0DA4FC1"/>
    <w:multiLevelType w:val="multilevel"/>
    <w:tmpl w:val="B4ACD0FA"/>
    <w:numStyleLink w:val="Style2"/>
  </w:abstractNum>
  <w:abstractNum w:abstractNumId="31">
    <w:nsid w:val="624C3684"/>
    <w:multiLevelType w:val="hybridMultilevel"/>
    <w:tmpl w:val="48BEEE3C"/>
    <w:lvl w:ilvl="0" w:tplc="052E0400">
      <w:start w:val="1"/>
      <w:numFmt w:val="bullet"/>
      <w:pStyle w:val="do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29C5820"/>
    <w:multiLevelType w:val="hybridMultilevel"/>
    <w:tmpl w:val="144AA14E"/>
    <w:lvl w:ilvl="0" w:tplc="9C9220FE">
      <w:start w:val="1"/>
      <w:numFmt w:val="decimal"/>
      <w:lvlText w:val="%1."/>
      <w:lvlJc w:val="left"/>
      <w:pPr>
        <w:ind w:left="402" w:hanging="257"/>
      </w:pPr>
      <w:rPr>
        <w:rFonts w:ascii="Times New Roman" w:eastAsia="Times New Roman" w:hAnsi="Times New Roman" w:cs="Times New Roman" w:hint="default"/>
        <w:w w:val="100"/>
        <w:sz w:val="24"/>
        <w:szCs w:val="24"/>
      </w:rPr>
    </w:lvl>
    <w:lvl w:ilvl="1" w:tplc="06D0C94E">
      <w:numFmt w:val="bullet"/>
      <w:lvlText w:val="•"/>
      <w:lvlJc w:val="left"/>
      <w:pPr>
        <w:ind w:left="1412" w:hanging="257"/>
      </w:pPr>
      <w:rPr>
        <w:rFonts w:hint="default"/>
      </w:rPr>
    </w:lvl>
    <w:lvl w:ilvl="2" w:tplc="2D4E7806">
      <w:numFmt w:val="bullet"/>
      <w:lvlText w:val="•"/>
      <w:lvlJc w:val="left"/>
      <w:pPr>
        <w:ind w:left="2424" w:hanging="257"/>
      </w:pPr>
      <w:rPr>
        <w:rFonts w:hint="default"/>
      </w:rPr>
    </w:lvl>
    <w:lvl w:ilvl="3" w:tplc="088C1F58">
      <w:numFmt w:val="bullet"/>
      <w:lvlText w:val="•"/>
      <w:lvlJc w:val="left"/>
      <w:pPr>
        <w:ind w:left="3436" w:hanging="257"/>
      </w:pPr>
      <w:rPr>
        <w:rFonts w:hint="default"/>
      </w:rPr>
    </w:lvl>
    <w:lvl w:ilvl="4" w:tplc="BCEA085A">
      <w:numFmt w:val="bullet"/>
      <w:lvlText w:val="•"/>
      <w:lvlJc w:val="left"/>
      <w:pPr>
        <w:ind w:left="4448" w:hanging="257"/>
      </w:pPr>
      <w:rPr>
        <w:rFonts w:hint="default"/>
      </w:rPr>
    </w:lvl>
    <w:lvl w:ilvl="5" w:tplc="A058BDCA">
      <w:numFmt w:val="bullet"/>
      <w:lvlText w:val="•"/>
      <w:lvlJc w:val="left"/>
      <w:pPr>
        <w:ind w:left="5460" w:hanging="257"/>
      </w:pPr>
      <w:rPr>
        <w:rFonts w:hint="default"/>
      </w:rPr>
    </w:lvl>
    <w:lvl w:ilvl="6" w:tplc="6026EC1E">
      <w:numFmt w:val="bullet"/>
      <w:lvlText w:val="•"/>
      <w:lvlJc w:val="left"/>
      <w:pPr>
        <w:ind w:left="6472" w:hanging="257"/>
      </w:pPr>
      <w:rPr>
        <w:rFonts w:hint="default"/>
      </w:rPr>
    </w:lvl>
    <w:lvl w:ilvl="7" w:tplc="BD7AA650">
      <w:numFmt w:val="bullet"/>
      <w:lvlText w:val="•"/>
      <w:lvlJc w:val="left"/>
      <w:pPr>
        <w:ind w:left="7484" w:hanging="257"/>
      </w:pPr>
      <w:rPr>
        <w:rFonts w:hint="default"/>
      </w:rPr>
    </w:lvl>
    <w:lvl w:ilvl="8" w:tplc="E9E45D76">
      <w:numFmt w:val="bullet"/>
      <w:lvlText w:val="•"/>
      <w:lvlJc w:val="left"/>
      <w:pPr>
        <w:ind w:left="8496" w:hanging="257"/>
      </w:pPr>
      <w:rPr>
        <w:rFonts w:hint="default"/>
      </w:rPr>
    </w:lvl>
  </w:abstractNum>
  <w:abstractNum w:abstractNumId="33">
    <w:nsid w:val="63F7379E"/>
    <w:multiLevelType w:val="hybridMultilevel"/>
    <w:tmpl w:val="9B28DB5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40262F0"/>
    <w:multiLevelType w:val="multilevel"/>
    <w:tmpl w:val="946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8E5EB8"/>
    <w:multiLevelType w:val="multilevel"/>
    <w:tmpl w:val="FE0A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BC52E8"/>
    <w:multiLevelType w:val="hybridMultilevel"/>
    <w:tmpl w:val="08146C76"/>
    <w:lvl w:ilvl="0" w:tplc="8654B998">
      <w:start w:val="1"/>
      <w:numFmt w:val="bullet"/>
      <w:pStyle w:val="gAC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AC7B99"/>
    <w:multiLevelType w:val="hybridMultilevel"/>
    <w:tmpl w:val="D8EC6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02E69F8"/>
    <w:multiLevelType w:val="multilevel"/>
    <w:tmpl w:val="597AF4BE"/>
    <w:lvl w:ilvl="0">
      <w:start w:val="1"/>
      <w:numFmt w:val="decimal"/>
      <w:suff w:val="space"/>
      <w:lvlText w:val="CHƯƠNG %1."/>
      <w:lvlJc w:val="left"/>
      <w:pPr>
        <w:ind w:left="0" w:firstLine="0"/>
      </w:pPr>
      <w:rPr>
        <w:rFonts w:ascii="Times New Roman" w:hAnsi="Times New Roman" w:hint="default"/>
        <w:b/>
        <w:i w:val="0"/>
        <w:sz w:val="3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426"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ascii="Times New Roman" w:hAnsi="Times New Roman" w:hint="default"/>
      </w:rPr>
    </w:lvl>
    <w:lvl w:ilvl="5">
      <w:start w:val="1"/>
      <w:numFmt w:val="lowerRoman"/>
      <w:suff w:val="space"/>
      <w:lvlText w:val="%6."/>
      <w:lvlJc w:val="left"/>
      <w:pPr>
        <w:ind w:left="0" w:firstLine="0"/>
      </w:pPr>
      <w:rPr>
        <w:rFonts w:ascii="Times New Roman" w:hAnsi="Times New Roman" w:hint="default"/>
        <w:b w:val="0"/>
        <w:i/>
      </w:rPr>
    </w:lvl>
    <w:lvl w:ilvl="6">
      <w:start w:val="1"/>
      <w:numFmt w:val="decimal"/>
      <w:lvlText w:val="%7."/>
      <w:lvlJc w:val="left"/>
      <w:pPr>
        <w:ind w:left="142" w:firstLine="0"/>
      </w:pPr>
      <w:rPr>
        <w:rFonts w:hint="default"/>
        <w:b/>
      </w:rPr>
    </w:lvl>
    <w:lvl w:ilvl="7">
      <w:start w:val="1"/>
      <w:numFmt w:val="decimal"/>
      <w:lvlRestart w:val="1"/>
      <w:suff w:val="space"/>
      <w:lvlText w:val="Bảng %1.%8."/>
      <w:lvlJc w:val="left"/>
      <w:pPr>
        <w:ind w:left="3119" w:firstLine="0"/>
      </w:pPr>
      <w:rPr>
        <w:rFonts w:hint="default"/>
      </w:rPr>
    </w:lvl>
    <w:lvl w:ilvl="8">
      <w:start w:val="1"/>
      <w:numFmt w:val="decimal"/>
      <w:suff w:val="space"/>
      <w:lvlText w:val="Hình %1.%9."/>
      <w:lvlJc w:val="left"/>
      <w:pPr>
        <w:ind w:left="0" w:firstLine="0"/>
      </w:pPr>
      <w:rPr>
        <w:rFonts w:hint="default"/>
      </w:rPr>
    </w:lvl>
  </w:abstractNum>
  <w:abstractNum w:abstractNumId="39">
    <w:nsid w:val="70A11655"/>
    <w:multiLevelType w:val="hybridMultilevel"/>
    <w:tmpl w:val="08782F4A"/>
    <w:lvl w:ilvl="0" w:tplc="D11CD0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AA462B"/>
    <w:multiLevelType w:val="hybridMultilevel"/>
    <w:tmpl w:val="D4E270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3E869AE"/>
    <w:multiLevelType w:val="multilevel"/>
    <w:tmpl w:val="2A6E4196"/>
    <w:lvl w:ilvl="0">
      <w:start w:val="2"/>
      <w:numFmt w:val="decimal"/>
      <w:lvlText w:val="%1."/>
      <w:lvlJc w:val="left"/>
      <w:pPr>
        <w:ind w:left="500" w:hanging="500"/>
      </w:pPr>
      <w:rPr>
        <w:rFonts w:hint="default"/>
        <w:b/>
        <w:color w:val="1D1E00"/>
      </w:rPr>
    </w:lvl>
    <w:lvl w:ilvl="1">
      <w:start w:val="3"/>
      <w:numFmt w:val="decimal"/>
      <w:lvlText w:val="%1.%2."/>
      <w:lvlJc w:val="left"/>
      <w:pPr>
        <w:ind w:left="500" w:hanging="500"/>
      </w:pPr>
      <w:rPr>
        <w:rFonts w:hint="default"/>
        <w:b/>
        <w:color w:val="1D1E00"/>
      </w:rPr>
    </w:lvl>
    <w:lvl w:ilvl="2">
      <w:start w:val="1"/>
      <w:numFmt w:val="decimal"/>
      <w:lvlText w:val="%1.%2.%3."/>
      <w:lvlJc w:val="left"/>
      <w:pPr>
        <w:ind w:left="720" w:hanging="720"/>
      </w:pPr>
      <w:rPr>
        <w:rFonts w:hint="default"/>
        <w:b/>
        <w:color w:val="1D1E00"/>
      </w:rPr>
    </w:lvl>
    <w:lvl w:ilvl="3">
      <w:start w:val="1"/>
      <w:numFmt w:val="decimal"/>
      <w:lvlText w:val="%1.%2.%3.%4."/>
      <w:lvlJc w:val="left"/>
      <w:pPr>
        <w:ind w:left="720" w:hanging="720"/>
      </w:pPr>
      <w:rPr>
        <w:rFonts w:hint="default"/>
        <w:b/>
        <w:color w:val="1D1E00"/>
      </w:rPr>
    </w:lvl>
    <w:lvl w:ilvl="4">
      <w:start w:val="1"/>
      <w:numFmt w:val="decimal"/>
      <w:lvlText w:val="%1.%2.%3.%4.%5."/>
      <w:lvlJc w:val="left"/>
      <w:pPr>
        <w:ind w:left="1080" w:hanging="1080"/>
      </w:pPr>
      <w:rPr>
        <w:rFonts w:hint="default"/>
        <w:b/>
        <w:color w:val="1D1E00"/>
      </w:rPr>
    </w:lvl>
    <w:lvl w:ilvl="5">
      <w:start w:val="1"/>
      <w:numFmt w:val="decimal"/>
      <w:lvlText w:val="%1.%2.%3.%4.%5.%6."/>
      <w:lvlJc w:val="left"/>
      <w:pPr>
        <w:ind w:left="1080" w:hanging="1080"/>
      </w:pPr>
      <w:rPr>
        <w:rFonts w:hint="default"/>
        <w:b/>
        <w:color w:val="1D1E00"/>
      </w:rPr>
    </w:lvl>
    <w:lvl w:ilvl="6">
      <w:start w:val="1"/>
      <w:numFmt w:val="decimal"/>
      <w:lvlText w:val="%1.%2.%3.%4.%5.%6.%7."/>
      <w:lvlJc w:val="left"/>
      <w:pPr>
        <w:ind w:left="1440" w:hanging="1440"/>
      </w:pPr>
      <w:rPr>
        <w:rFonts w:hint="default"/>
        <w:b/>
        <w:color w:val="1D1E00"/>
      </w:rPr>
    </w:lvl>
    <w:lvl w:ilvl="7">
      <w:start w:val="1"/>
      <w:numFmt w:val="decimal"/>
      <w:lvlText w:val="%1.%2.%3.%4.%5.%6.%7.%8."/>
      <w:lvlJc w:val="left"/>
      <w:pPr>
        <w:ind w:left="1440" w:hanging="1440"/>
      </w:pPr>
      <w:rPr>
        <w:rFonts w:hint="default"/>
        <w:b/>
        <w:color w:val="1D1E00"/>
      </w:rPr>
    </w:lvl>
    <w:lvl w:ilvl="8">
      <w:start w:val="1"/>
      <w:numFmt w:val="decimal"/>
      <w:lvlText w:val="%1.%2.%3.%4.%5.%6.%7.%8.%9."/>
      <w:lvlJc w:val="left"/>
      <w:pPr>
        <w:ind w:left="1800" w:hanging="1800"/>
      </w:pPr>
      <w:rPr>
        <w:rFonts w:hint="default"/>
        <w:b/>
        <w:color w:val="1D1E00"/>
      </w:rPr>
    </w:lvl>
  </w:abstractNum>
  <w:abstractNum w:abstractNumId="42">
    <w:nsid w:val="75297B94"/>
    <w:multiLevelType w:val="multilevel"/>
    <w:tmpl w:val="7DF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5EF2436"/>
    <w:multiLevelType w:val="hybridMultilevel"/>
    <w:tmpl w:val="EB7ED0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CC147FE"/>
    <w:multiLevelType w:val="hybridMultilevel"/>
    <w:tmpl w:val="30F4716E"/>
    <w:lvl w:ilvl="0" w:tplc="A1B420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21"/>
  </w:num>
  <w:num w:numId="6">
    <w:abstractNumId w:val="23"/>
  </w:num>
  <w:num w:numId="7">
    <w:abstractNumId w:val="40"/>
  </w:num>
  <w:num w:numId="8">
    <w:abstractNumId w:val="33"/>
  </w:num>
  <w:num w:numId="9">
    <w:abstractNumId w:val="43"/>
  </w:num>
  <w:num w:numId="10">
    <w:abstractNumId w:val="31"/>
  </w:num>
  <w:num w:numId="11">
    <w:abstractNumId w:val="13"/>
  </w:num>
  <w:num w:numId="12">
    <w:abstractNumId w:val="26"/>
  </w:num>
  <w:num w:numId="13">
    <w:abstractNumId w:val="30"/>
  </w:num>
  <w:num w:numId="14">
    <w:abstractNumId w:val="36"/>
  </w:num>
  <w:num w:numId="15">
    <w:abstractNumId w:val="27"/>
  </w:num>
  <w:num w:numId="16">
    <w:abstractNumId w:val="12"/>
  </w:num>
  <w:num w:numId="17">
    <w:abstractNumId w:val="14"/>
  </w:num>
  <w:num w:numId="18">
    <w:abstractNumId w:val="8"/>
  </w:num>
  <w:num w:numId="19">
    <w:abstractNumId w:val="0"/>
  </w:num>
  <w:num w:numId="20">
    <w:abstractNumId w:val="29"/>
  </w:num>
  <w:num w:numId="21">
    <w:abstractNumId w:val="38"/>
  </w:num>
  <w:num w:numId="22">
    <w:abstractNumId w:val="39"/>
  </w:num>
  <w:num w:numId="23">
    <w:abstractNumId w:val="24"/>
  </w:num>
  <w:num w:numId="24">
    <w:abstractNumId w:val="22"/>
  </w:num>
  <w:num w:numId="25">
    <w:abstractNumId w:val="37"/>
  </w:num>
  <w:num w:numId="26">
    <w:abstractNumId w:val="18"/>
  </w:num>
  <w:num w:numId="27">
    <w:abstractNumId w:val="6"/>
  </w:num>
  <w:num w:numId="28">
    <w:abstractNumId w:val="17"/>
  </w:num>
  <w:num w:numId="29">
    <w:abstractNumId w:val="32"/>
  </w:num>
  <w:num w:numId="30">
    <w:abstractNumId w:val="11"/>
  </w:num>
  <w:num w:numId="31">
    <w:abstractNumId w:val="16"/>
  </w:num>
  <w:num w:numId="32">
    <w:abstractNumId w:val="9"/>
  </w:num>
  <w:num w:numId="33">
    <w:abstractNumId w:val="4"/>
  </w:num>
  <w:num w:numId="34">
    <w:abstractNumId w:val="34"/>
  </w:num>
  <w:num w:numId="35">
    <w:abstractNumId w:val="41"/>
  </w:num>
  <w:num w:numId="36">
    <w:abstractNumId w:val="25"/>
  </w:num>
  <w:num w:numId="37">
    <w:abstractNumId w:val="42"/>
  </w:num>
  <w:num w:numId="38">
    <w:abstractNumId w:val="28"/>
  </w:num>
  <w:num w:numId="39">
    <w:abstractNumId w:val="20"/>
  </w:num>
  <w:num w:numId="40">
    <w:abstractNumId w:val="44"/>
  </w:num>
  <w:num w:numId="41">
    <w:abstractNumId w:val="10"/>
  </w:num>
  <w:num w:numId="42">
    <w:abstractNumId w:val="19"/>
  </w:num>
  <w:num w:numId="43">
    <w:abstractNumId w:val="7"/>
  </w:num>
  <w:num w:numId="44">
    <w:abstractNumId w:val="35"/>
  </w:num>
  <w:num w:numId="45">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F47"/>
    <w:rsid w:val="000002C1"/>
    <w:rsid w:val="00000B30"/>
    <w:rsid w:val="00000EA3"/>
    <w:rsid w:val="00000F8F"/>
    <w:rsid w:val="000019CD"/>
    <w:rsid w:val="000039A1"/>
    <w:rsid w:val="00003F08"/>
    <w:rsid w:val="00003F9B"/>
    <w:rsid w:val="00004199"/>
    <w:rsid w:val="00004447"/>
    <w:rsid w:val="00004D62"/>
    <w:rsid w:val="00005157"/>
    <w:rsid w:val="00005A6C"/>
    <w:rsid w:val="00005EAB"/>
    <w:rsid w:val="00006921"/>
    <w:rsid w:val="000111D8"/>
    <w:rsid w:val="00012018"/>
    <w:rsid w:val="00012D9E"/>
    <w:rsid w:val="000147ED"/>
    <w:rsid w:val="00016C34"/>
    <w:rsid w:val="00016DA6"/>
    <w:rsid w:val="00017046"/>
    <w:rsid w:val="000177BB"/>
    <w:rsid w:val="00022C89"/>
    <w:rsid w:val="00023F6C"/>
    <w:rsid w:val="000254CB"/>
    <w:rsid w:val="00025525"/>
    <w:rsid w:val="00025B52"/>
    <w:rsid w:val="00026131"/>
    <w:rsid w:val="000271AB"/>
    <w:rsid w:val="0002750E"/>
    <w:rsid w:val="000279E7"/>
    <w:rsid w:val="000302CD"/>
    <w:rsid w:val="0003054A"/>
    <w:rsid w:val="00031DC0"/>
    <w:rsid w:val="00031E96"/>
    <w:rsid w:val="000321E1"/>
    <w:rsid w:val="0003373B"/>
    <w:rsid w:val="00033FE9"/>
    <w:rsid w:val="000342E9"/>
    <w:rsid w:val="000347DD"/>
    <w:rsid w:val="00036595"/>
    <w:rsid w:val="0004085D"/>
    <w:rsid w:val="00040AD0"/>
    <w:rsid w:val="00041C6D"/>
    <w:rsid w:val="000420D7"/>
    <w:rsid w:val="0004242A"/>
    <w:rsid w:val="000439ED"/>
    <w:rsid w:val="00043AB4"/>
    <w:rsid w:val="0004426C"/>
    <w:rsid w:val="000443AF"/>
    <w:rsid w:val="00045E12"/>
    <w:rsid w:val="00046829"/>
    <w:rsid w:val="000475AF"/>
    <w:rsid w:val="00047882"/>
    <w:rsid w:val="00047C68"/>
    <w:rsid w:val="0005039A"/>
    <w:rsid w:val="0005046D"/>
    <w:rsid w:val="000509E2"/>
    <w:rsid w:val="00050EDF"/>
    <w:rsid w:val="00050FE7"/>
    <w:rsid w:val="00053840"/>
    <w:rsid w:val="00053A73"/>
    <w:rsid w:val="000543D2"/>
    <w:rsid w:val="00054910"/>
    <w:rsid w:val="00055D5B"/>
    <w:rsid w:val="00055F44"/>
    <w:rsid w:val="00056234"/>
    <w:rsid w:val="000567CA"/>
    <w:rsid w:val="000568E6"/>
    <w:rsid w:val="00056CFA"/>
    <w:rsid w:val="00056F27"/>
    <w:rsid w:val="00057065"/>
    <w:rsid w:val="00057728"/>
    <w:rsid w:val="00057A8D"/>
    <w:rsid w:val="00057BA4"/>
    <w:rsid w:val="000602BE"/>
    <w:rsid w:val="000606BA"/>
    <w:rsid w:val="00061317"/>
    <w:rsid w:val="00063481"/>
    <w:rsid w:val="00065329"/>
    <w:rsid w:val="00065935"/>
    <w:rsid w:val="00066418"/>
    <w:rsid w:val="00066564"/>
    <w:rsid w:val="00066612"/>
    <w:rsid w:val="0006779F"/>
    <w:rsid w:val="00070CDC"/>
    <w:rsid w:val="00071D96"/>
    <w:rsid w:val="00071F7E"/>
    <w:rsid w:val="00072518"/>
    <w:rsid w:val="000726DF"/>
    <w:rsid w:val="00072A87"/>
    <w:rsid w:val="00073787"/>
    <w:rsid w:val="00075810"/>
    <w:rsid w:val="000758C6"/>
    <w:rsid w:val="000762DA"/>
    <w:rsid w:val="000766E6"/>
    <w:rsid w:val="00077818"/>
    <w:rsid w:val="00077F55"/>
    <w:rsid w:val="000814A1"/>
    <w:rsid w:val="00081DA6"/>
    <w:rsid w:val="00081EA8"/>
    <w:rsid w:val="00082079"/>
    <w:rsid w:val="00082A0D"/>
    <w:rsid w:val="00083C63"/>
    <w:rsid w:val="000851E2"/>
    <w:rsid w:val="0008566F"/>
    <w:rsid w:val="00085A70"/>
    <w:rsid w:val="00087169"/>
    <w:rsid w:val="00090556"/>
    <w:rsid w:val="00090DFE"/>
    <w:rsid w:val="000915CF"/>
    <w:rsid w:val="00091F05"/>
    <w:rsid w:val="00093906"/>
    <w:rsid w:val="00095371"/>
    <w:rsid w:val="00096514"/>
    <w:rsid w:val="000973CC"/>
    <w:rsid w:val="000974EA"/>
    <w:rsid w:val="000975A1"/>
    <w:rsid w:val="00097EA3"/>
    <w:rsid w:val="000A0901"/>
    <w:rsid w:val="000A0A35"/>
    <w:rsid w:val="000A0E7B"/>
    <w:rsid w:val="000A269A"/>
    <w:rsid w:val="000A2946"/>
    <w:rsid w:val="000A33F1"/>
    <w:rsid w:val="000A50D4"/>
    <w:rsid w:val="000A545E"/>
    <w:rsid w:val="000A5EB2"/>
    <w:rsid w:val="000A6380"/>
    <w:rsid w:val="000A72C3"/>
    <w:rsid w:val="000A733C"/>
    <w:rsid w:val="000A76DC"/>
    <w:rsid w:val="000A7AEC"/>
    <w:rsid w:val="000A7CB8"/>
    <w:rsid w:val="000B02DE"/>
    <w:rsid w:val="000B15EB"/>
    <w:rsid w:val="000B1E56"/>
    <w:rsid w:val="000B1EF9"/>
    <w:rsid w:val="000B2641"/>
    <w:rsid w:val="000B38AC"/>
    <w:rsid w:val="000B5242"/>
    <w:rsid w:val="000B539A"/>
    <w:rsid w:val="000B7C94"/>
    <w:rsid w:val="000B7FB8"/>
    <w:rsid w:val="000C2ED3"/>
    <w:rsid w:val="000C4DF0"/>
    <w:rsid w:val="000C6439"/>
    <w:rsid w:val="000C6700"/>
    <w:rsid w:val="000C68B8"/>
    <w:rsid w:val="000C70CB"/>
    <w:rsid w:val="000C7C1D"/>
    <w:rsid w:val="000D0695"/>
    <w:rsid w:val="000D1195"/>
    <w:rsid w:val="000D12F0"/>
    <w:rsid w:val="000D1E41"/>
    <w:rsid w:val="000D1E9E"/>
    <w:rsid w:val="000D1F43"/>
    <w:rsid w:val="000D4657"/>
    <w:rsid w:val="000D713F"/>
    <w:rsid w:val="000D7166"/>
    <w:rsid w:val="000D7F79"/>
    <w:rsid w:val="000E0322"/>
    <w:rsid w:val="000E132A"/>
    <w:rsid w:val="000E3319"/>
    <w:rsid w:val="000E384C"/>
    <w:rsid w:val="000E43E7"/>
    <w:rsid w:val="000E459F"/>
    <w:rsid w:val="000E4AFC"/>
    <w:rsid w:val="000E7709"/>
    <w:rsid w:val="000F05BF"/>
    <w:rsid w:val="000F0906"/>
    <w:rsid w:val="000F0DC3"/>
    <w:rsid w:val="000F1310"/>
    <w:rsid w:val="000F20BF"/>
    <w:rsid w:val="000F3364"/>
    <w:rsid w:val="000F3AE4"/>
    <w:rsid w:val="000F3C5F"/>
    <w:rsid w:val="000F4F2E"/>
    <w:rsid w:val="000F4FDE"/>
    <w:rsid w:val="000F5AE1"/>
    <w:rsid w:val="000F5CF9"/>
    <w:rsid w:val="000F6C02"/>
    <w:rsid w:val="000F6D79"/>
    <w:rsid w:val="0010002D"/>
    <w:rsid w:val="00100C9C"/>
    <w:rsid w:val="00100FA5"/>
    <w:rsid w:val="001011D6"/>
    <w:rsid w:val="00101763"/>
    <w:rsid w:val="001021B7"/>
    <w:rsid w:val="0010307D"/>
    <w:rsid w:val="001035A0"/>
    <w:rsid w:val="00104027"/>
    <w:rsid w:val="00104F25"/>
    <w:rsid w:val="001051AB"/>
    <w:rsid w:val="001057A9"/>
    <w:rsid w:val="00106D8D"/>
    <w:rsid w:val="00110F47"/>
    <w:rsid w:val="0011191E"/>
    <w:rsid w:val="00111E84"/>
    <w:rsid w:val="00111E89"/>
    <w:rsid w:val="001121F9"/>
    <w:rsid w:val="001125EE"/>
    <w:rsid w:val="00113470"/>
    <w:rsid w:val="001135E2"/>
    <w:rsid w:val="00113BBB"/>
    <w:rsid w:val="00113E8E"/>
    <w:rsid w:val="00113EAD"/>
    <w:rsid w:val="00114946"/>
    <w:rsid w:val="00114C36"/>
    <w:rsid w:val="001151F1"/>
    <w:rsid w:val="0011585C"/>
    <w:rsid w:val="00116CB2"/>
    <w:rsid w:val="001172D4"/>
    <w:rsid w:val="00120103"/>
    <w:rsid w:val="001220C6"/>
    <w:rsid w:val="0012325B"/>
    <w:rsid w:val="00124BA6"/>
    <w:rsid w:val="00126B5F"/>
    <w:rsid w:val="001278F9"/>
    <w:rsid w:val="00127BC0"/>
    <w:rsid w:val="00127F71"/>
    <w:rsid w:val="00130A54"/>
    <w:rsid w:val="001323CA"/>
    <w:rsid w:val="00134894"/>
    <w:rsid w:val="00134EDE"/>
    <w:rsid w:val="00135FF6"/>
    <w:rsid w:val="00136124"/>
    <w:rsid w:val="0014027D"/>
    <w:rsid w:val="00140B59"/>
    <w:rsid w:val="00142443"/>
    <w:rsid w:val="0014339B"/>
    <w:rsid w:val="00143AB0"/>
    <w:rsid w:val="00145CC2"/>
    <w:rsid w:val="00146D3F"/>
    <w:rsid w:val="00147983"/>
    <w:rsid w:val="00147E83"/>
    <w:rsid w:val="001508A3"/>
    <w:rsid w:val="0015100B"/>
    <w:rsid w:val="0015175F"/>
    <w:rsid w:val="001517FB"/>
    <w:rsid w:val="001520A5"/>
    <w:rsid w:val="00156723"/>
    <w:rsid w:val="00157C76"/>
    <w:rsid w:val="001609C2"/>
    <w:rsid w:val="00160B32"/>
    <w:rsid w:val="00160C1C"/>
    <w:rsid w:val="00160F0A"/>
    <w:rsid w:val="00160FFE"/>
    <w:rsid w:val="0016516E"/>
    <w:rsid w:val="001705A3"/>
    <w:rsid w:val="001711C6"/>
    <w:rsid w:val="00171EA6"/>
    <w:rsid w:val="001728A9"/>
    <w:rsid w:val="00172A35"/>
    <w:rsid w:val="00173219"/>
    <w:rsid w:val="0017454E"/>
    <w:rsid w:val="00174D38"/>
    <w:rsid w:val="001750AC"/>
    <w:rsid w:val="00175232"/>
    <w:rsid w:val="00175B54"/>
    <w:rsid w:val="0017694E"/>
    <w:rsid w:val="00176B93"/>
    <w:rsid w:val="00177C5D"/>
    <w:rsid w:val="00181885"/>
    <w:rsid w:val="00181D9E"/>
    <w:rsid w:val="001825DA"/>
    <w:rsid w:val="0018274F"/>
    <w:rsid w:val="001828ED"/>
    <w:rsid w:val="00183172"/>
    <w:rsid w:val="00183FAF"/>
    <w:rsid w:val="00185EB9"/>
    <w:rsid w:val="0018607E"/>
    <w:rsid w:val="001861B2"/>
    <w:rsid w:val="00186757"/>
    <w:rsid w:val="00187496"/>
    <w:rsid w:val="0019060D"/>
    <w:rsid w:val="00190F46"/>
    <w:rsid w:val="0019201B"/>
    <w:rsid w:val="0019254B"/>
    <w:rsid w:val="00192D9E"/>
    <w:rsid w:val="001930B5"/>
    <w:rsid w:val="0019373E"/>
    <w:rsid w:val="00193B6F"/>
    <w:rsid w:val="001949FB"/>
    <w:rsid w:val="00194B86"/>
    <w:rsid w:val="00195367"/>
    <w:rsid w:val="001954C0"/>
    <w:rsid w:val="00195BA2"/>
    <w:rsid w:val="001968C9"/>
    <w:rsid w:val="00197B0A"/>
    <w:rsid w:val="001A0355"/>
    <w:rsid w:val="001A285A"/>
    <w:rsid w:val="001A2E5D"/>
    <w:rsid w:val="001A3192"/>
    <w:rsid w:val="001A3866"/>
    <w:rsid w:val="001A3A0E"/>
    <w:rsid w:val="001A3ADF"/>
    <w:rsid w:val="001A3C9E"/>
    <w:rsid w:val="001A55DF"/>
    <w:rsid w:val="001A5670"/>
    <w:rsid w:val="001A6D22"/>
    <w:rsid w:val="001A7D41"/>
    <w:rsid w:val="001B0429"/>
    <w:rsid w:val="001B04E1"/>
    <w:rsid w:val="001B2323"/>
    <w:rsid w:val="001B2F97"/>
    <w:rsid w:val="001B3AE2"/>
    <w:rsid w:val="001B4861"/>
    <w:rsid w:val="001B4F83"/>
    <w:rsid w:val="001B545B"/>
    <w:rsid w:val="001B5887"/>
    <w:rsid w:val="001B604B"/>
    <w:rsid w:val="001B6638"/>
    <w:rsid w:val="001B6ACE"/>
    <w:rsid w:val="001B7203"/>
    <w:rsid w:val="001B7315"/>
    <w:rsid w:val="001C0225"/>
    <w:rsid w:val="001C096E"/>
    <w:rsid w:val="001C2454"/>
    <w:rsid w:val="001C425A"/>
    <w:rsid w:val="001C4B1B"/>
    <w:rsid w:val="001C5256"/>
    <w:rsid w:val="001C5298"/>
    <w:rsid w:val="001C544E"/>
    <w:rsid w:val="001C5E0B"/>
    <w:rsid w:val="001C6948"/>
    <w:rsid w:val="001C6C6F"/>
    <w:rsid w:val="001C705F"/>
    <w:rsid w:val="001C7823"/>
    <w:rsid w:val="001D113D"/>
    <w:rsid w:val="001D504F"/>
    <w:rsid w:val="001D5ACD"/>
    <w:rsid w:val="001D76FA"/>
    <w:rsid w:val="001E091C"/>
    <w:rsid w:val="001E1C78"/>
    <w:rsid w:val="001E24DF"/>
    <w:rsid w:val="001E2994"/>
    <w:rsid w:val="001E2B4D"/>
    <w:rsid w:val="001E410A"/>
    <w:rsid w:val="001E5A63"/>
    <w:rsid w:val="001E5A86"/>
    <w:rsid w:val="001F0AF0"/>
    <w:rsid w:val="001F411C"/>
    <w:rsid w:val="001F55BD"/>
    <w:rsid w:val="001F7CD0"/>
    <w:rsid w:val="001F7DA5"/>
    <w:rsid w:val="002000EA"/>
    <w:rsid w:val="00200B00"/>
    <w:rsid w:val="00200DDA"/>
    <w:rsid w:val="00200F5A"/>
    <w:rsid w:val="002014AD"/>
    <w:rsid w:val="0020165E"/>
    <w:rsid w:val="0020228C"/>
    <w:rsid w:val="00203138"/>
    <w:rsid w:val="00203386"/>
    <w:rsid w:val="00204C38"/>
    <w:rsid w:val="00205288"/>
    <w:rsid w:val="00206A4A"/>
    <w:rsid w:val="00206CD8"/>
    <w:rsid w:val="002116FB"/>
    <w:rsid w:val="0021349C"/>
    <w:rsid w:val="00214767"/>
    <w:rsid w:val="00215291"/>
    <w:rsid w:val="00215FD6"/>
    <w:rsid w:val="002165A1"/>
    <w:rsid w:val="00216DF7"/>
    <w:rsid w:val="002173FC"/>
    <w:rsid w:val="002174D9"/>
    <w:rsid w:val="002177FA"/>
    <w:rsid w:val="002208E2"/>
    <w:rsid w:val="002209FA"/>
    <w:rsid w:val="00220AF6"/>
    <w:rsid w:val="00221B83"/>
    <w:rsid w:val="00222403"/>
    <w:rsid w:val="00222BB3"/>
    <w:rsid w:val="0022338F"/>
    <w:rsid w:val="00224CEE"/>
    <w:rsid w:val="00224E41"/>
    <w:rsid w:val="002256B4"/>
    <w:rsid w:val="00225D43"/>
    <w:rsid w:val="00226D9F"/>
    <w:rsid w:val="00227801"/>
    <w:rsid w:val="0022784A"/>
    <w:rsid w:val="00232DF0"/>
    <w:rsid w:val="0023378D"/>
    <w:rsid w:val="00233F2C"/>
    <w:rsid w:val="00234851"/>
    <w:rsid w:val="00234DAB"/>
    <w:rsid w:val="002352E7"/>
    <w:rsid w:val="0023559B"/>
    <w:rsid w:val="00235AEA"/>
    <w:rsid w:val="00240284"/>
    <w:rsid w:val="002426FE"/>
    <w:rsid w:val="002433D1"/>
    <w:rsid w:val="00243769"/>
    <w:rsid w:val="002445BC"/>
    <w:rsid w:val="00245673"/>
    <w:rsid w:val="002462C9"/>
    <w:rsid w:val="00246EBD"/>
    <w:rsid w:val="002471B5"/>
    <w:rsid w:val="00247624"/>
    <w:rsid w:val="002506E7"/>
    <w:rsid w:val="00251231"/>
    <w:rsid w:val="0025130F"/>
    <w:rsid w:val="00251BBD"/>
    <w:rsid w:val="00253256"/>
    <w:rsid w:val="00254183"/>
    <w:rsid w:val="002546AB"/>
    <w:rsid w:val="002555AA"/>
    <w:rsid w:val="00255809"/>
    <w:rsid w:val="00256A92"/>
    <w:rsid w:val="00256FF0"/>
    <w:rsid w:val="00257E02"/>
    <w:rsid w:val="00260DC9"/>
    <w:rsid w:val="0026138E"/>
    <w:rsid w:val="00262861"/>
    <w:rsid w:val="002629D7"/>
    <w:rsid w:val="002636ED"/>
    <w:rsid w:val="00263BA9"/>
    <w:rsid w:val="0026539D"/>
    <w:rsid w:val="00265BF8"/>
    <w:rsid w:val="00266C99"/>
    <w:rsid w:val="00266F22"/>
    <w:rsid w:val="00266FDC"/>
    <w:rsid w:val="00267BE1"/>
    <w:rsid w:val="00270573"/>
    <w:rsid w:val="002708DC"/>
    <w:rsid w:val="00271497"/>
    <w:rsid w:val="00271B9C"/>
    <w:rsid w:val="00271CD2"/>
    <w:rsid w:val="00272BBE"/>
    <w:rsid w:val="00274464"/>
    <w:rsid w:val="002747EC"/>
    <w:rsid w:val="0027513A"/>
    <w:rsid w:val="00275711"/>
    <w:rsid w:val="002770BA"/>
    <w:rsid w:val="0028089D"/>
    <w:rsid w:val="0028200F"/>
    <w:rsid w:val="002823C1"/>
    <w:rsid w:val="00282408"/>
    <w:rsid w:val="00284A8F"/>
    <w:rsid w:val="00285E33"/>
    <w:rsid w:val="00286C05"/>
    <w:rsid w:val="0029299A"/>
    <w:rsid w:val="00294DBC"/>
    <w:rsid w:val="00295FAD"/>
    <w:rsid w:val="002978D0"/>
    <w:rsid w:val="002979BB"/>
    <w:rsid w:val="00297DE8"/>
    <w:rsid w:val="002A109E"/>
    <w:rsid w:val="002A3BF9"/>
    <w:rsid w:val="002A44FC"/>
    <w:rsid w:val="002A4FD7"/>
    <w:rsid w:val="002A7B57"/>
    <w:rsid w:val="002B08A2"/>
    <w:rsid w:val="002B0E6B"/>
    <w:rsid w:val="002B2A10"/>
    <w:rsid w:val="002B2F92"/>
    <w:rsid w:val="002B586B"/>
    <w:rsid w:val="002B5CE0"/>
    <w:rsid w:val="002B62DB"/>
    <w:rsid w:val="002B6733"/>
    <w:rsid w:val="002B6B36"/>
    <w:rsid w:val="002B7657"/>
    <w:rsid w:val="002B7C3E"/>
    <w:rsid w:val="002C14B4"/>
    <w:rsid w:val="002C1AA9"/>
    <w:rsid w:val="002C4A1E"/>
    <w:rsid w:val="002C627F"/>
    <w:rsid w:val="002C6702"/>
    <w:rsid w:val="002C6EA2"/>
    <w:rsid w:val="002C70A3"/>
    <w:rsid w:val="002C70F4"/>
    <w:rsid w:val="002C7187"/>
    <w:rsid w:val="002D001B"/>
    <w:rsid w:val="002D15CD"/>
    <w:rsid w:val="002D1FEC"/>
    <w:rsid w:val="002D2826"/>
    <w:rsid w:val="002D3060"/>
    <w:rsid w:val="002D39E3"/>
    <w:rsid w:val="002D3EC4"/>
    <w:rsid w:val="002D43D1"/>
    <w:rsid w:val="002D4952"/>
    <w:rsid w:val="002D4C40"/>
    <w:rsid w:val="002D4C56"/>
    <w:rsid w:val="002D624E"/>
    <w:rsid w:val="002D62B6"/>
    <w:rsid w:val="002D6DE2"/>
    <w:rsid w:val="002D712F"/>
    <w:rsid w:val="002D7E8D"/>
    <w:rsid w:val="002E19B0"/>
    <w:rsid w:val="002E1E28"/>
    <w:rsid w:val="002E426B"/>
    <w:rsid w:val="002E4B9B"/>
    <w:rsid w:val="002E4EB0"/>
    <w:rsid w:val="002E65DC"/>
    <w:rsid w:val="002E66EA"/>
    <w:rsid w:val="002E6C4D"/>
    <w:rsid w:val="002E70BF"/>
    <w:rsid w:val="002E77B6"/>
    <w:rsid w:val="002E7F12"/>
    <w:rsid w:val="002F0840"/>
    <w:rsid w:val="002F1389"/>
    <w:rsid w:val="002F144F"/>
    <w:rsid w:val="002F2482"/>
    <w:rsid w:val="002F283C"/>
    <w:rsid w:val="002F2DE7"/>
    <w:rsid w:val="002F2E15"/>
    <w:rsid w:val="002F2F8C"/>
    <w:rsid w:val="002F3B56"/>
    <w:rsid w:val="002F4986"/>
    <w:rsid w:val="002F6EEA"/>
    <w:rsid w:val="003004F2"/>
    <w:rsid w:val="003015FA"/>
    <w:rsid w:val="00302544"/>
    <w:rsid w:val="00302A5E"/>
    <w:rsid w:val="00303599"/>
    <w:rsid w:val="00303674"/>
    <w:rsid w:val="00303815"/>
    <w:rsid w:val="00303C33"/>
    <w:rsid w:val="00305E52"/>
    <w:rsid w:val="0030772D"/>
    <w:rsid w:val="0031185E"/>
    <w:rsid w:val="00312B6F"/>
    <w:rsid w:val="00313098"/>
    <w:rsid w:val="00313C2E"/>
    <w:rsid w:val="00314696"/>
    <w:rsid w:val="0031583D"/>
    <w:rsid w:val="003163B7"/>
    <w:rsid w:val="00316713"/>
    <w:rsid w:val="0031672B"/>
    <w:rsid w:val="0031681F"/>
    <w:rsid w:val="00317CEC"/>
    <w:rsid w:val="00317E47"/>
    <w:rsid w:val="00320F59"/>
    <w:rsid w:val="00321B64"/>
    <w:rsid w:val="00324837"/>
    <w:rsid w:val="00325ADD"/>
    <w:rsid w:val="00325C29"/>
    <w:rsid w:val="00325E26"/>
    <w:rsid w:val="00327E35"/>
    <w:rsid w:val="0033079E"/>
    <w:rsid w:val="0033149A"/>
    <w:rsid w:val="00332E97"/>
    <w:rsid w:val="00334461"/>
    <w:rsid w:val="00334BFA"/>
    <w:rsid w:val="003350B4"/>
    <w:rsid w:val="0033518E"/>
    <w:rsid w:val="00340569"/>
    <w:rsid w:val="00340C6A"/>
    <w:rsid w:val="00341417"/>
    <w:rsid w:val="0034292D"/>
    <w:rsid w:val="00342ADE"/>
    <w:rsid w:val="00342D10"/>
    <w:rsid w:val="00343CB1"/>
    <w:rsid w:val="00343D5B"/>
    <w:rsid w:val="00344802"/>
    <w:rsid w:val="003462F5"/>
    <w:rsid w:val="003463F3"/>
    <w:rsid w:val="0034646D"/>
    <w:rsid w:val="00346A70"/>
    <w:rsid w:val="00347ADC"/>
    <w:rsid w:val="00350742"/>
    <w:rsid w:val="00351074"/>
    <w:rsid w:val="003510AE"/>
    <w:rsid w:val="003514C2"/>
    <w:rsid w:val="00352404"/>
    <w:rsid w:val="00353C1C"/>
    <w:rsid w:val="0035735F"/>
    <w:rsid w:val="00357753"/>
    <w:rsid w:val="003577C7"/>
    <w:rsid w:val="00360979"/>
    <w:rsid w:val="00361776"/>
    <w:rsid w:val="00361E9B"/>
    <w:rsid w:val="0036255A"/>
    <w:rsid w:val="0036304C"/>
    <w:rsid w:val="003632E3"/>
    <w:rsid w:val="00363420"/>
    <w:rsid w:val="00367050"/>
    <w:rsid w:val="00367555"/>
    <w:rsid w:val="00370BDD"/>
    <w:rsid w:val="003713E1"/>
    <w:rsid w:val="0037350B"/>
    <w:rsid w:val="00373629"/>
    <w:rsid w:val="003744FF"/>
    <w:rsid w:val="00376755"/>
    <w:rsid w:val="00376BB6"/>
    <w:rsid w:val="00377EF1"/>
    <w:rsid w:val="00380D00"/>
    <w:rsid w:val="00382187"/>
    <w:rsid w:val="00382886"/>
    <w:rsid w:val="003849BF"/>
    <w:rsid w:val="00384B1C"/>
    <w:rsid w:val="003854C6"/>
    <w:rsid w:val="00386D90"/>
    <w:rsid w:val="00386FCA"/>
    <w:rsid w:val="0038739D"/>
    <w:rsid w:val="00387C9C"/>
    <w:rsid w:val="00390331"/>
    <w:rsid w:val="00390638"/>
    <w:rsid w:val="003907E8"/>
    <w:rsid w:val="00390DC7"/>
    <w:rsid w:val="003920AE"/>
    <w:rsid w:val="00392188"/>
    <w:rsid w:val="003924B8"/>
    <w:rsid w:val="00393405"/>
    <w:rsid w:val="003934E7"/>
    <w:rsid w:val="003935CA"/>
    <w:rsid w:val="00395A1B"/>
    <w:rsid w:val="0039676D"/>
    <w:rsid w:val="00396CB2"/>
    <w:rsid w:val="003970A2"/>
    <w:rsid w:val="00397347"/>
    <w:rsid w:val="003A23E6"/>
    <w:rsid w:val="003A2EEA"/>
    <w:rsid w:val="003A4298"/>
    <w:rsid w:val="003A5791"/>
    <w:rsid w:val="003A5D21"/>
    <w:rsid w:val="003A60B7"/>
    <w:rsid w:val="003A71B8"/>
    <w:rsid w:val="003B0E1C"/>
    <w:rsid w:val="003B1CA4"/>
    <w:rsid w:val="003B3FFB"/>
    <w:rsid w:val="003B617D"/>
    <w:rsid w:val="003B666B"/>
    <w:rsid w:val="003B66A2"/>
    <w:rsid w:val="003B6FE6"/>
    <w:rsid w:val="003B7202"/>
    <w:rsid w:val="003C024C"/>
    <w:rsid w:val="003C27BC"/>
    <w:rsid w:val="003C282F"/>
    <w:rsid w:val="003C3B0F"/>
    <w:rsid w:val="003C3BB0"/>
    <w:rsid w:val="003C3DCA"/>
    <w:rsid w:val="003C4140"/>
    <w:rsid w:val="003C55C6"/>
    <w:rsid w:val="003C578E"/>
    <w:rsid w:val="003D04F3"/>
    <w:rsid w:val="003D12AB"/>
    <w:rsid w:val="003D340D"/>
    <w:rsid w:val="003D40CA"/>
    <w:rsid w:val="003D46DB"/>
    <w:rsid w:val="003D6625"/>
    <w:rsid w:val="003D7850"/>
    <w:rsid w:val="003E0337"/>
    <w:rsid w:val="003E2BC0"/>
    <w:rsid w:val="003E404B"/>
    <w:rsid w:val="003E4104"/>
    <w:rsid w:val="003E4499"/>
    <w:rsid w:val="003E57DA"/>
    <w:rsid w:val="003E724F"/>
    <w:rsid w:val="003E76EE"/>
    <w:rsid w:val="003F1387"/>
    <w:rsid w:val="003F1710"/>
    <w:rsid w:val="003F41C1"/>
    <w:rsid w:val="003F488F"/>
    <w:rsid w:val="003F4BF8"/>
    <w:rsid w:val="003F514F"/>
    <w:rsid w:val="003F56D9"/>
    <w:rsid w:val="003F59CB"/>
    <w:rsid w:val="003F5B66"/>
    <w:rsid w:val="003F7DA0"/>
    <w:rsid w:val="0040025A"/>
    <w:rsid w:val="0040073C"/>
    <w:rsid w:val="00401548"/>
    <w:rsid w:val="004018E7"/>
    <w:rsid w:val="00403619"/>
    <w:rsid w:val="00406916"/>
    <w:rsid w:val="00407F15"/>
    <w:rsid w:val="00410A0C"/>
    <w:rsid w:val="004120A9"/>
    <w:rsid w:val="00414F15"/>
    <w:rsid w:val="004152F7"/>
    <w:rsid w:val="00416685"/>
    <w:rsid w:val="004176C5"/>
    <w:rsid w:val="004202C4"/>
    <w:rsid w:val="00423CFF"/>
    <w:rsid w:val="00424729"/>
    <w:rsid w:val="004279DA"/>
    <w:rsid w:val="00430AAC"/>
    <w:rsid w:val="004318A4"/>
    <w:rsid w:val="004318A7"/>
    <w:rsid w:val="004318C5"/>
    <w:rsid w:val="004327E7"/>
    <w:rsid w:val="00432C23"/>
    <w:rsid w:val="00433208"/>
    <w:rsid w:val="004334CC"/>
    <w:rsid w:val="0043371E"/>
    <w:rsid w:val="00433811"/>
    <w:rsid w:val="00433850"/>
    <w:rsid w:val="004344C4"/>
    <w:rsid w:val="004357E9"/>
    <w:rsid w:val="00437F15"/>
    <w:rsid w:val="0044051B"/>
    <w:rsid w:val="004412C2"/>
    <w:rsid w:val="004439D5"/>
    <w:rsid w:val="00443CD0"/>
    <w:rsid w:val="00444507"/>
    <w:rsid w:val="00444BFB"/>
    <w:rsid w:val="00444D7C"/>
    <w:rsid w:val="00445441"/>
    <w:rsid w:val="004464EA"/>
    <w:rsid w:val="00446B19"/>
    <w:rsid w:val="004473B4"/>
    <w:rsid w:val="00450255"/>
    <w:rsid w:val="00450EF7"/>
    <w:rsid w:val="00452C4D"/>
    <w:rsid w:val="00453C4D"/>
    <w:rsid w:val="00453E24"/>
    <w:rsid w:val="00454F49"/>
    <w:rsid w:val="00455243"/>
    <w:rsid w:val="00456AE1"/>
    <w:rsid w:val="00456FEC"/>
    <w:rsid w:val="0046060C"/>
    <w:rsid w:val="004615FD"/>
    <w:rsid w:val="00462544"/>
    <w:rsid w:val="00462B63"/>
    <w:rsid w:val="00462C6D"/>
    <w:rsid w:val="0046309F"/>
    <w:rsid w:val="0046365F"/>
    <w:rsid w:val="00463EE2"/>
    <w:rsid w:val="004641C8"/>
    <w:rsid w:val="004650D1"/>
    <w:rsid w:val="0046537B"/>
    <w:rsid w:val="004674A4"/>
    <w:rsid w:val="00470225"/>
    <w:rsid w:val="004709FA"/>
    <w:rsid w:val="00470F89"/>
    <w:rsid w:val="00471052"/>
    <w:rsid w:val="0047150C"/>
    <w:rsid w:val="00472297"/>
    <w:rsid w:val="00473640"/>
    <w:rsid w:val="00473E23"/>
    <w:rsid w:val="004748A2"/>
    <w:rsid w:val="0047494F"/>
    <w:rsid w:val="004759A6"/>
    <w:rsid w:val="0047762C"/>
    <w:rsid w:val="004777F5"/>
    <w:rsid w:val="004806B3"/>
    <w:rsid w:val="004806F9"/>
    <w:rsid w:val="00480A22"/>
    <w:rsid w:val="00480B06"/>
    <w:rsid w:val="0048244C"/>
    <w:rsid w:val="0048384C"/>
    <w:rsid w:val="00483D17"/>
    <w:rsid w:val="00485292"/>
    <w:rsid w:val="00485E45"/>
    <w:rsid w:val="00485F8C"/>
    <w:rsid w:val="0048711B"/>
    <w:rsid w:val="00487369"/>
    <w:rsid w:val="0049006B"/>
    <w:rsid w:val="004914B8"/>
    <w:rsid w:val="00492339"/>
    <w:rsid w:val="00492F33"/>
    <w:rsid w:val="00493427"/>
    <w:rsid w:val="0049460B"/>
    <w:rsid w:val="00494F94"/>
    <w:rsid w:val="00496B8D"/>
    <w:rsid w:val="00497E2F"/>
    <w:rsid w:val="004A1207"/>
    <w:rsid w:val="004A248E"/>
    <w:rsid w:val="004A4455"/>
    <w:rsid w:val="004A47F7"/>
    <w:rsid w:val="004A568F"/>
    <w:rsid w:val="004A57ED"/>
    <w:rsid w:val="004A758B"/>
    <w:rsid w:val="004A783F"/>
    <w:rsid w:val="004B042E"/>
    <w:rsid w:val="004B075B"/>
    <w:rsid w:val="004B2278"/>
    <w:rsid w:val="004B3530"/>
    <w:rsid w:val="004B3880"/>
    <w:rsid w:val="004B3E93"/>
    <w:rsid w:val="004B5006"/>
    <w:rsid w:val="004B7450"/>
    <w:rsid w:val="004B7E2C"/>
    <w:rsid w:val="004C139C"/>
    <w:rsid w:val="004C13EF"/>
    <w:rsid w:val="004C17EA"/>
    <w:rsid w:val="004C1BE8"/>
    <w:rsid w:val="004C38F9"/>
    <w:rsid w:val="004C4C23"/>
    <w:rsid w:val="004C6822"/>
    <w:rsid w:val="004C68B0"/>
    <w:rsid w:val="004C6FAE"/>
    <w:rsid w:val="004C6FEE"/>
    <w:rsid w:val="004C706D"/>
    <w:rsid w:val="004C755E"/>
    <w:rsid w:val="004C792D"/>
    <w:rsid w:val="004D0733"/>
    <w:rsid w:val="004D09A9"/>
    <w:rsid w:val="004D119C"/>
    <w:rsid w:val="004D1AA7"/>
    <w:rsid w:val="004D395E"/>
    <w:rsid w:val="004D40AF"/>
    <w:rsid w:val="004D65F1"/>
    <w:rsid w:val="004D746A"/>
    <w:rsid w:val="004E0348"/>
    <w:rsid w:val="004E1D5F"/>
    <w:rsid w:val="004E23F9"/>
    <w:rsid w:val="004E38BD"/>
    <w:rsid w:val="004E3AD6"/>
    <w:rsid w:val="004E4903"/>
    <w:rsid w:val="004E602C"/>
    <w:rsid w:val="004E6D87"/>
    <w:rsid w:val="004E747F"/>
    <w:rsid w:val="004F08B7"/>
    <w:rsid w:val="004F0CBC"/>
    <w:rsid w:val="004F294F"/>
    <w:rsid w:val="004F3421"/>
    <w:rsid w:val="004F3AB4"/>
    <w:rsid w:val="004F4C96"/>
    <w:rsid w:val="004F516B"/>
    <w:rsid w:val="004F5846"/>
    <w:rsid w:val="004F591D"/>
    <w:rsid w:val="004F68EE"/>
    <w:rsid w:val="004F6F2D"/>
    <w:rsid w:val="004F6FC1"/>
    <w:rsid w:val="004F729D"/>
    <w:rsid w:val="004F76FB"/>
    <w:rsid w:val="004F7EBE"/>
    <w:rsid w:val="0050119F"/>
    <w:rsid w:val="00502BB8"/>
    <w:rsid w:val="00503101"/>
    <w:rsid w:val="005034FF"/>
    <w:rsid w:val="00504747"/>
    <w:rsid w:val="005048D1"/>
    <w:rsid w:val="005052E1"/>
    <w:rsid w:val="00505956"/>
    <w:rsid w:val="00507F5D"/>
    <w:rsid w:val="00510AEE"/>
    <w:rsid w:val="0051181B"/>
    <w:rsid w:val="005128FC"/>
    <w:rsid w:val="00514EDF"/>
    <w:rsid w:val="00515A3E"/>
    <w:rsid w:val="005168CA"/>
    <w:rsid w:val="00516DB8"/>
    <w:rsid w:val="00517162"/>
    <w:rsid w:val="00517E71"/>
    <w:rsid w:val="00517F69"/>
    <w:rsid w:val="0052071E"/>
    <w:rsid w:val="00520B78"/>
    <w:rsid w:val="00520E15"/>
    <w:rsid w:val="00520FA9"/>
    <w:rsid w:val="0052113A"/>
    <w:rsid w:val="00521B00"/>
    <w:rsid w:val="0052510F"/>
    <w:rsid w:val="00526F0B"/>
    <w:rsid w:val="00527E60"/>
    <w:rsid w:val="00530477"/>
    <w:rsid w:val="00532333"/>
    <w:rsid w:val="00532481"/>
    <w:rsid w:val="00533626"/>
    <w:rsid w:val="00534549"/>
    <w:rsid w:val="0053693B"/>
    <w:rsid w:val="005375B3"/>
    <w:rsid w:val="00543776"/>
    <w:rsid w:val="00543FFD"/>
    <w:rsid w:val="00544CFC"/>
    <w:rsid w:val="00545939"/>
    <w:rsid w:val="0054643B"/>
    <w:rsid w:val="00546EBA"/>
    <w:rsid w:val="0055022C"/>
    <w:rsid w:val="005514FD"/>
    <w:rsid w:val="00552435"/>
    <w:rsid w:val="00552AC8"/>
    <w:rsid w:val="00553BA5"/>
    <w:rsid w:val="005555B6"/>
    <w:rsid w:val="00555C59"/>
    <w:rsid w:val="00555CD4"/>
    <w:rsid w:val="00555F4F"/>
    <w:rsid w:val="005574D2"/>
    <w:rsid w:val="00560137"/>
    <w:rsid w:val="00562A67"/>
    <w:rsid w:val="0056401A"/>
    <w:rsid w:val="00566830"/>
    <w:rsid w:val="00566B85"/>
    <w:rsid w:val="00567DE3"/>
    <w:rsid w:val="00571631"/>
    <w:rsid w:val="0057374B"/>
    <w:rsid w:val="005737F4"/>
    <w:rsid w:val="00573FA2"/>
    <w:rsid w:val="005762E8"/>
    <w:rsid w:val="005765F3"/>
    <w:rsid w:val="005810DF"/>
    <w:rsid w:val="005820BA"/>
    <w:rsid w:val="00583605"/>
    <w:rsid w:val="00583BFD"/>
    <w:rsid w:val="005848FC"/>
    <w:rsid w:val="00585FB0"/>
    <w:rsid w:val="0058672F"/>
    <w:rsid w:val="00587AB3"/>
    <w:rsid w:val="0059122A"/>
    <w:rsid w:val="0059282F"/>
    <w:rsid w:val="00592BD6"/>
    <w:rsid w:val="0059379A"/>
    <w:rsid w:val="00593A8A"/>
    <w:rsid w:val="00595921"/>
    <w:rsid w:val="00595A66"/>
    <w:rsid w:val="00597648"/>
    <w:rsid w:val="00597853"/>
    <w:rsid w:val="00597E96"/>
    <w:rsid w:val="00597FDC"/>
    <w:rsid w:val="005A0161"/>
    <w:rsid w:val="005A019E"/>
    <w:rsid w:val="005A04BC"/>
    <w:rsid w:val="005A0AAE"/>
    <w:rsid w:val="005A0CD6"/>
    <w:rsid w:val="005A226C"/>
    <w:rsid w:val="005A2FD8"/>
    <w:rsid w:val="005A4A0E"/>
    <w:rsid w:val="005A5058"/>
    <w:rsid w:val="005A5E12"/>
    <w:rsid w:val="005A6880"/>
    <w:rsid w:val="005A6DDE"/>
    <w:rsid w:val="005B07F5"/>
    <w:rsid w:val="005B0D22"/>
    <w:rsid w:val="005B0D3D"/>
    <w:rsid w:val="005B34E8"/>
    <w:rsid w:val="005B4035"/>
    <w:rsid w:val="005B5F9B"/>
    <w:rsid w:val="005B6B82"/>
    <w:rsid w:val="005C0C24"/>
    <w:rsid w:val="005C0C84"/>
    <w:rsid w:val="005C0CB8"/>
    <w:rsid w:val="005C21EE"/>
    <w:rsid w:val="005C3092"/>
    <w:rsid w:val="005C5085"/>
    <w:rsid w:val="005C5715"/>
    <w:rsid w:val="005C63B0"/>
    <w:rsid w:val="005D039E"/>
    <w:rsid w:val="005D0691"/>
    <w:rsid w:val="005D2F14"/>
    <w:rsid w:val="005D3E27"/>
    <w:rsid w:val="005D52FC"/>
    <w:rsid w:val="005D5D54"/>
    <w:rsid w:val="005D64CD"/>
    <w:rsid w:val="005D6B26"/>
    <w:rsid w:val="005D73CC"/>
    <w:rsid w:val="005D7785"/>
    <w:rsid w:val="005E0741"/>
    <w:rsid w:val="005E1774"/>
    <w:rsid w:val="005E28C0"/>
    <w:rsid w:val="005E2978"/>
    <w:rsid w:val="005E520F"/>
    <w:rsid w:val="005E6468"/>
    <w:rsid w:val="005E67C0"/>
    <w:rsid w:val="005E67E2"/>
    <w:rsid w:val="005E6883"/>
    <w:rsid w:val="005E70A1"/>
    <w:rsid w:val="005F1F51"/>
    <w:rsid w:val="005F2D8D"/>
    <w:rsid w:val="005F487E"/>
    <w:rsid w:val="005F4D2A"/>
    <w:rsid w:val="005F5839"/>
    <w:rsid w:val="005F5BB8"/>
    <w:rsid w:val="005F6E4A"/>
    <w:rsid w:val="005F70F4"/>
    <w:rsid w:val="0060078A"/>
    <w:rsid w:val="00600C10"/>
    <w:rsid w:val="00602A48"/>
    <w:rsid w:val="00602AF9"/>
    <w:rsid w:val="00602B07"/>
    <w:rsid w:val="00603610"/>
    <w:rsid w:val="006038B8"/>
    <w:rsid w:val="00603AC7"/>
    <w:rsid w:val="00604B64"/>
    <w:rsid w:val="0060530E"/>
    <w:rsid w:val="00605DB1"/>
    <w:rsid w:val="00605E90"/>
    <w:rsid w:val="006063E8"/>
    <w:rsid w:val="00610647"/>
    <w:rsid w:val="00611E1C"/>
    <w:rsid w:val="006128D7"/>
    <w:rsid w:val="00613A66"/>
    <w:rsid w:val="00614333"/>
    <w:rsid w:val="00614F20"/>
    <w:rsid w:val="006150C9"/>
    <w:rsid w:val="0061550A"/>
    <w:rsid w:val="00615B19"/>
    <w:rsid w:val="00616721"/>
    <w:rsid w:val="006171C0"/>
    <w:rsid w:val="006174CC"/>
    <w:rsid w:val="00620D09"/>
    <w:rsid w:val="0062101D"/>
    <w:rsid w:val="006219EC"/>
    <w:rsid w:val="00623362"/>
    <w:rsid w:val="00623C11"/>
    <w:rsid w:val="00623E17"/>
    <w:rsid w:val="006249EA"/>
    <w:rsid w:val="00626FFC"/>
    <w:rsid w:val="006278C3"/>
    <w:rsid w:val="00631BC0"/>
    <w:rsid w:val="006320A6"/>
    <w:rsid w:val="00633245"/>
    <w:rsid w:val="006339AC"/>
    <w:rsid w:val="006339E7"/>
    <w:rsid w:val="00634313"/>
    <w:rsid w:val="0063484B"/>
    <w:rsid w:val="006352D8"/>
    <w:rsid w:val="00636BBB"/>
    <w:rsid w:val="00636CF6"/>
    <w:rsid w:val="006370A1"/>
    <w:rsid w:val="00640DC1"/>
    <w:rsid w:val="0064112B"/>
    <w:rsid w:val="00641279"/>
    <w:rsid w:val="00641370"/>
    <w:rsid w:val="006431AA"/>
    <w:rsid w:val="0064343D"/>
    <w:rsid w:val="00643CE1"/>
    <w:rsid w:val="00645ACF"/>
    <w:rsid w:val="00645C32"/>
    <w:rsid w:val="006469FB"/>
    <w:rsid w:val="00646A1F"/>
    <w:rsid w:val="00646F6F"/>
    <w:rsid w:val="006474D8"/>
    <w:rsid w:val="006507A7"/>
    <w:rsid w:val="006507B8"/>
    <w:rsid w:val="00650E23"/>
    <w:rsid w:val="0065158F"/>
    <w:rsid w:val="006519B1"/>
    <w:rsid w:val="0065360C"/>
    <w:rsid w:val="00654470"/>
    <w:rsid w:val="006546F8"/>
    <w:rsid w:val="00655095"/>
    <w:rsid w:val="00656739"/>
    <w:rsid w:val="00657DEB"/>
    <w:rsid w:val="00660452"/>
    <w:rsid w:val="006604D2"/>
    <w:rsid w:val="00661551"/>
    <w:rsid w:val="0066156F"/>
    <w:rsid w:val="00662C04"/>
    <w:rsid w:val="006632C0"/>
    <w:rsid w:val="00663E5A"/>
    <w:rsid w:val="00663F6E"/>
    <w:rsid w:val="00665985"/>
    <w:rsid w:val="00665A67"/>
    <w:rsid w:val="00670A2F"/>
    <w:rsid w:val="0067175B"/>
    <w:rsid w:val="00672C18"/>
    <w:rsid w:val="006744E4"/>
    <w:rsid w:val="00675073"/>
    <w:rsid w:val="00676167"/>
    <w:rsid w:val="00680D47"/>
    <w:rsid w:val="00681043"/>
    <w:rsid w:val="00681A4B"/>
    <w:rsid w:val="00683121"/>
    <w:rsid w:val="00684B3D"/>
    <w:rsid w:val="00685133"/>
    <w:rsid w:val="00686BF8"/>
    <w:rsid w:val="00686E6B"/>
    <w:rsid w:val="006910C0"/>
    <w:rsid w:val="00692D94"/>
    <w:rsid w:val="00693794"/>
    <w:rsid w:val="00694C6B"/>
    <w:rsid w:val="00695EE3"/>
    <w:rsid w:val="00695F6C"/>
    <w:rsid w:val="00697121"/>
    <w:rsid w:val="006A0792"/>
    <w:rsid w:val="006A0BA4"/>
    <w:rsid w:val="006A318D"/>
    <w:rsid w:val="006A456A"/>
    <w:rsid w:val="006A4EF6"/>
    <w:rsid w:val="006A6142"/>
    <w:rsid w:val="006A618F"/>
    <w:rsid w:val="006A6F59"/>
    <w:rsid w:val="006A73F5"/>
    <w:rsid w:val="006A7B5B"/>
    <w:rsid w:val="006B0664"/>
    <w:rsid w:val="006B3CF0"/>
    <w:rsid w:val="006B482D"/>
    <w:rsid w:val="006B4E38"/>
    <w:rsid w:val="006B51A9"/>
    <w:rsid w:val="006B53F5"/>
    <w:rsid w:val="006B63FF"/>
    <w:rsid w:val="006B690E"/>
    <w:rsid w:val="006B7CBC"/>
    <w:rsid w:val="006B7EAA"/>
    <w:rsid w:val="006C0354"/>
    <w:rsid w:val="006C036D"/>
    <w:rsid w:val="006C08C6"/>
    <w:rsid w:val="006C213D"/>
    <w:rsid w:val="006C41FF"/>
    <w:rsid w:val="006C4A79"/>
    <w:rsid w:val="006C4CE0"/>
    <w:rsid w:val="006C54A7"/>
    <w:rsid w:val="006C5969"/>
    <w:rsid w:val="006C5C08"/>
    <w:rsid w:val="006C62E0"/>
    <w:rsid w:val="006D1680"/>
    <w:rsid w:val="006D27C4"/>
    <w:rsid w:val="006D2F7F"/>
    <w:rsid w:val="006D363E"/>
    <w:rsid w:val="006D5DB5"/>
    <w:rsid w:val="006E0475"/>
    <w:rsid w:val="006E0E84"/>
    <w:rsid w:val="006E2389"/>
    <w:rsid w:val="006E2C0E"/>
    <w:rsid w:val="006E4199"/>
    <w:rsid w:val="006E41A1"/>
    <w:rsid w:val="006E4CA3"/>
    <w:rsid w:val="006E69D9"/>
    <w:rsid w:val="006E7CAB"/>
    <w:rsid w:val="006F0D0C"/>
    <w:rsid w:val="006F0E58"/>
    <w:rsid w:val="006F0F20"/>
    <w:rsid w:val="006F1B2E"/>
    <w:rsid w:val="006F2348"/>
    <w:rsid w:val="006F29F5"/>
    <w:rsid w:val="006F2FAA"/>
    <w:rsid w:val="006F4908"/>
    <w:rsid w:val="006F4972"/>
    <w:rsid w:val="006F52D6"/>
    <w:rsid w:val="006F5A55"/>
    <w:rsid w:val="006F6370"/>
    <w:rsid w:val="006F6ECB"/>
    <w:rsid w:val="00700422"/>
    <w:rsid w:val="00700518"/>
    <w:rsid w:val="007019B9"/>
    <w:rsid w:val="00701A51"/>
    <w:rsid w:val="0070200F"/>
    <w:rsid w:val="00702AA8"/>
    <w:rsid w:val="0070317E"/>
    <w:rsid w:val="00703A2E"/>
    <w:rsid w:val="007043C1"/>
    <w:rsid w:val="00707355"/>
    <w:rsid w:val="00707E22"/>
    <w:rsid w:val="007106CF"/>
    <w:rsid w:val="00710E1E"/>
    <w:rsid w:val="00711025"/>
    <w:rsid w:val="007123EE"/>
    <w:rsid w:val="00712F8D"/>
    <w:rsid w:val="007131B7"/>
    <w:rsid w:val="007136D1"/>
    <w:rsid w:val="00715B1E"/>
    <w:rsid w:val="00715EF6"/>
    <w:rsid w:val="00716844"/>
    <w:rsid w:val="00716FFF"/>
    <w:rsid w:val="00720033"/>
    <w:rsid w:val="00720DA1"/>
    <w:rsid w:val="00721DD2"/>
    <w:rsid w:val="007224B8"/>
    <w:rsid w:val="00722E0D"/>
    <w:rsid w:val="00723265"/>
    <w:rsid w:val="00723D77"/>
    <w:rsid w:val="007240BE"/>
    <w:rsid w:val="0072604D"/>
    <w:rsid w:val="00726CED"/>
    <w:rsid w:val="00731BB8"/>
    <w:rsid w:val="00731DCD"/>
    <w:rsid w:val="00731F14"/>
    <w:rsid w:val="00732124"/>
    <w:rsid w:val="0073213E"/>
    <w:rsid w:val="00733050"/>
    <w:rsid w:val="0073335A"/>
    <w:rsid w:val="00734899"/>
    <w:rsid w:val="00734C9E"/>
    <w:rsid w:val="007363FB"/>
    <w:rsid w:val="0073655D"/>
    <w:rsid w:val="00736CB6"/>
    <w:rsid w:val="00737130"/>
    <w:rsid w:val="007404BC"/>
    <w:rsid w:val="0074149F"/>
    <w:rsid w:val="00741B2C"/>
    <w:rsid w:val="007421BE"/>
    <w:rsid w:val="0074246B"/>
    <w:rsid w:val="007429FC"/>
    <w:rsid w:val="00744C92"/>
    <w:rsid w:val="00744C96"/>
    <w:rsid w:val="00745723"/>
    <w:rsid w:val="0074588D"/>
    <w:rsid w:val="007470CC"/>
    <w:rsid w:val="00747252"/>
    <w:rsid w:val="00747C36"/>
    <w:rsid w:val="00747FD3"/>
    <w:rsid w:val="007508AD"/>
    <w:rsid w:val="00750959"/>
    <w:rsid w:val="0075110D"/>
    <w:rsid w:val="00752CB0"/>
    <w:rsid w:val="007539D0"/>
    <w:rsid w:val="007542EA"/>
    <w:rsid w:val="00754496"/>
    <w:rsid w:val="00754794"/>
    <w:rsid w:val="00755356"/>
    <w:rsid w:val="00756269"/>
    <w:rsid w:val="00756A1F"/>
    <w:rsid w:val="007574D7"/>
    <w:rsid w:val="0075756D"/>
    <w:rsid w:val="0075756E"/>
    <w:rsid w:val="007578E5"/>
    <w:rsid w:val="00757E37"/>
    <w:rsid w:val="007613E7"/>
    <w:rsid w:val="00761FF2"/>
    <w:rsid w:val="007634C5"/>
    <w:rsid w:val="00763B0C"/>
    <w:rsid w:val="007643F1"/>
    <w:rsid w:val="00764EDD"/>
    <w:rsid w:val="007654E9"/>
    <w:rsid w:val="007655AD"/>
    <w:rsid w:val="00766328"/>
    <w:rsid w:val="007668A8"/>
    <w:rsid w:val="007675AC"/>
    <w:rsid w:val="00767B91"/>
    <w:rsid w:val="007700B1"/>
    <w:rsid w:val="00773733"/>
    <w:rsid w:val="00773F24"/>
    <w:rsid w:val="00775509"/>
    <w:rsid w:val="00775AAE"/>
    <w:rsid w:val="0077687F"/>
    <w:rsid w:val="007778B1"/>
    <w:rsid w:val="007779C1"/>
    <w:rsid w:val="00777DF3"/>
    <w:rsid w:val="007804EB"/>
    <w:rsid w:val="00780AA9"/>
    <w:rsid w:val="007815C4"/>
    <w:rsid w:val="00781A91"/>
    <w:rsid w:val="00782369"/>
    <w:rsid w:val="007828B5"/>
    <w:rsid w:val="00782BE1"/>
    <w:rsid w:val="00782D2C"/>
    <w:rsid w:val="007847BE"/>
    <w:rsid w:val="0078486B"/>
    <w:rsid w:val="007854D6"/>
    <w:rsid w:val="00785679"/>
    <w:rsid w:val="00785E63"/>
    <w:rsid w:val="007902D2"/>
    <w:rsid w:val="007917FB"/>
    <w:rsid w:val="0079261A"/>
    <w:rsid w:val="0079442E"/>
    <w:rsid w:val="00795229"/>
    <w:rsid w:val="00795866"/>
    <w:rsid w:val="00797B36"/>
    <w:rsid w:val="007A0040"/>
    <w:rsid w:val="007A0D1B"/>
    <w:rsid w:val="007A39E9"/>
    <w:rsid w:val="007A3C26"/>
    <w:rsid w:val="007A603E"/>
    <w:rsid w:val="007A68EE"/>
    <w:rsid w:val="007B022B"/>
    <w:rsid w:val="007B03D5"/>
    <w:rsid w:val="007B055A"/>
    <w:rsid w:val="007B2F5B"/>
    <w:rsid w:val="007B3128"/>
    <w:rsid w:val="007B3FB5"/>
    <w:rsid w:val="007B526E"/>
    <w:rsid w:val="007B5625"/>
    <w:rsid w:val="007B6773"/>
    <w:rsid w:val="007B6CDF"/>
    <w:rsid w:val="007B79F7"/>
    <w:rsid w:val="007C03A7"/>
    <w:rsid w:val="007C0706"/>
    <w:rsid w:val="007C0C55"/>
    <w:rsid w:val="007C1831"/>
    <w:rsid w:val="007C3803"/>
    <w:rsid w:val="007C4057"/>
    <w:rsid w:val="007C482F"/>
    <w:rsid w:val="007C5815"/>
    <w:rsid w:val="007C5BDA"/>
    <w:rsid w:val="007C62B2"/>
    <w:rsid w:val="007D0E45"/>
    <w:rsid w:val="007D18FD"/>
    <w:rsid w:val="007D435C"/>
    <w:rsid w:val="007D530D"/>
    <w:rsid w:val="007D5332"/>
    <w:rsid w:val="007D58BE"/>
    <w:rsid w:val="007D694C"/>
    <w:rsid w:val="007E01DB"/>
    <w:rsid w:val="007E09CC"/>
    <w:rsid w:val="007E0DAD"/>
    <w:rsid w:val="007E1A96"/>
    <w:rsid w:val="007E4E01"/>
    <w:rsid w:val="007E52ED"/>
    <w:rsid w:val="007E56F1"/>
    <w:rsid w:val="007E582A"/>
    <w:rsid w:val="007E6920"/>
    <w:rsid w:val="007E7D32"/>
    <w:rsid w:val="007F01DC"/>
    <w:rsid w:val="007F0E93"/>
    <w:rsid w:val="007F10CD"/>
    <w:rsid w:val="007F1C3B"/>
    <w:rsid w:val="007F261D"/>
    <w:rsid w:val="007F316E"/>
    <w:rsid w:val="007F3AE3"/>
    <w:rsid w:val="007F4693"/>
    <w:rsid w:val="007F46AA"/>
    <w:rsid w:val="007F59FB"/>
    <w:rsid w:val="007F7E16"/>
    <w:rsid w:val="0080031B"/>
    <w:rsid w:val="008013E6"/>
    <w:rsid w:val="008019F6"/>
    <w:rsid w:val="00801B50"/>
    <w:rsid w:val="00802254"/>
    <w:rsid w:val="008035BF"/>
    <w:rsid w:val="0080486D"/>
    <w:rsid w:val="00805419"/>
    <w:rsid w:val="00805FD3"/>
    <w:rsid w:val="00806B8F"/>
    <w:rsid w:val="008072B1"/>
    <w:rsid w:val="00810DF4"/>
    <w:rsid w:val="00812823"/>
    <w:rsid w:val="00817AFD"/>
    <w:rsid w:val="008201CA"/>
    <w:rsid w:val="00820940"/>
    <w:rsid w:val="00823F99"/>
    <w:rsid w:val="008242F2"/>
    <w:rsid w:val="008244A5"/>
    <w:rsid w:val="00825791"/>
    <w:rsid w:val="00826291"/>
    <w:rsid w:val="00826482"/>
    <w:rsid w:val="0082680D"/>
    <w:rsid w:val="00830C5E"/>
    <w:rsid w:val="00830E99"/>
    <w:rsid w:val="00831111"/>
    <w:rsid w:val="00831A9B"/>
    <w:rsid w:val="0083313D"/>
    <w:rsid w:val="00833F64"/>
    <w:rsid w:val="00835321"/>
    <w:rsid w:val="0083551E"/>
    <w:rsid w:val="0083597B"/>
    <w:rsid w:val="0084047A"/>
    <w:rsid w:val="0084089F"/>
    <w:rsid w:val="00840D67"/>
    <w:rsid w:val="0084139E"/>
    <w:rsid w:val="00841531"/>
    <w:rsid w:val="00841BA9"/>
    <w:rsid w:val="00843B90"/>
    <w:rsid w:val="00843D63"/>
    <w:rsid w:val="00844605"/>
    <w:rsid w:val="008452EB"/>
    <w:rsid w:val="00845CC6"/>
    <w:rsid w:val="00846BBB"/>
    <w:rsid w:val="00846CF6"/>
    <w:rsid w:val="00846D1B"/>
    <w:rsid w:val="00846E29"/>
    <w:rsid w:val="00846F7C"/>
    <w:rsid w:val="00850F98"/>
    <w:rsid w:val="00851E6D"/>
    <w:rsid w:val="00852C14"/>
    <w:rsid w:val="00853115"/>
    <w:rsid w:val="00853766"/>
    <w:rsid w:val="00853D2E"/>
    <w:rsid w:val="00854603"/>
    <w:rsid w:val="00854C3E"/>
    <w:rsid w:val="00854FFB"/>
    <w:rsid w:val="008555C9"/>
    <w:rsid w:val="00856029"/>
    <w:rsid w:val="008607F8"/>
    <w:rsid w:val="00860A77"/>
    <w:rsid w:val="00861679"/>
    <w:rsid w:val="00862339"/>
    <w:rsid w:val="00862531"/>
    <w:rsid w:val="00863274"/>
    <w:rsid w:val="00863281"/>
    <w:rsid w:val="008648A7"/>
    <w:rsid w:val="00865480"/>
    <w:rsid w:val="008656D0"/>
    <w:rsid w:val="00865948"/>
    <w:rsid w:val="00865985"/>
    <w:rsid w:val="00866847"/>
    <w:rsid w:val="0087055B"/>
    <w:rsid w:val="00871603"/>
    <w:rsid w:val="008726B6"/>
    <w:rsid w:val="00872B35"/>
    <w:rsid w:val="008738AC"/>
    <w:rsid w:val="00873C55"/>
    <w:rsid w:val="00873E3C"/>
    <w:rsid w:val="0087658F"/>
    <w:rsid w:val="00876BF2"/>
    <w:rsid w:val="00876CD5"/>
    <w:rsid w:val="00876CEF"/>
    <w:rsid w:val="00876FCF"/>
    <w:rsid w:val="008802A8"/>
    <w:rsid w:val="00880418"/>
    <w:rsid w:val="00880519"/>
    <w:rsid w:val="008808FA"/>
    <w:rsid w:val="0088116D"/>
    <w:rsid w:val="00881779"/>
    <w:rsid w:val="008829FD"/>
    <w:rsid w:val="00883275"/>
    <w:rsid w:val="008837D4"/>
    <w:rsid w:val="00884D91"/>
    <w:rsid w:val="0088681A"/>
    <w:rsid w:val="00886B4C"/>
    <w:rsid w:val="008873FE"/>
    <w:rsid w:val="00887644"/>
    <w:rsid w:val="008878A9"/>
    <w:rsid w:val="0088791F"/>
    <w:rsid w:val="0089043B"/>
    <w:rsid w:val="00890C27"/>
    <w:rsid w:val="00890C7D"/>
    <w:rsid w:val="00891B28"/>
    <w:rsid w:val="00893B28"/>
    <w:rsid w:val="00893E4F"/>
    <w:rsid w:val="00894637"/>
    <w:rsid w:val="00895A42"/>
    <w:rsid w:val="0089736E"/>
    <w:rsid w:val="008A0612"/>
    <w:rsid w:val="008A07B2"/>
    <w:rsid w:val="008A1CC5"/>
    <w:rsid w:val="008A2CB4"/>
    <w:rsid w:val="008A2F79"/>
    <w:rsid w:val="008A35EE"/>
    <w:rsid w:val="008A391E"/>
    <w:rsid w:val="008A4B65"/>
    <w:rsid w:val="008A5478"/>
    <w:rsid w:val="008A54D9"/>
    <w:rsid w:val="008A561C"/>
    <w:rsid w:val="008B030E"/>
    <w:rsid w:val="008B15ED"/>
    <w:rsid w:val="008B1D5B"/>
    <w:rsid w:val="008B1D6D"/>
    <w:rsid w:val="008B20D8"/>
    <w:rsid w:val="008B3106"/>
    <w:rsid w:val="008B34D2"/>
    <w:rsid w:val="008B36BF"/>
    <w:rsid w:val="008B4B58"/>
    <w:rsid w:val="008B52BB"/>
    <w:rsid w:val="008B5D51"/>
    <w:rsid w:val="008C124E"/>
    <w:rsid w:val="008C179B"/>
    <w:rsid w:val="008C200D"/>
    <w:rsid w:val="008C2384"/>
    <w:rsid w:val="008C62BA"/>
    <w:rsid w:val="008C727F"/>
    <w:rsid w:val="008C7F01"/>
    <w:rsid w:val="008D03F8"/>
    <w:rsid w:val="008D0A4F"/>
    <w:rsid w:val="008D12F4"/>
    <w:rsid w:val="008D1453"/>
    <w:rsid w:val="008D1A24"/>
    <w:rsid w:val="008D2F0D"/>
    <w:rsid w:val="008D3729"/>
    <w:rsid w:val="008D378B"/>
    <w:rsid w:val="008D5E0C"/>
    <w:rsid w:val="008D71FD"/>
    <w:rsid w:val="008D761B"/>
    <w:rsid w:val="008E1936"/>
    <w:rsid w:val="008E290C"/>
    <w:rsid w:val="008E3369"/>
    <w:rsid w:val="008E33E0"/>
    <w:rsid w:val="008E606E"/>
    <w:rsid w:val="008F082E"/>
    <w:rsid w:val="008F08DF"/>
    <w:rsid w:val="008F0A9B"/>
    <w:rsid w:val="008F14F3"/>
    <w:rsid w:val="008F1A80"/>
    <w:rsid w:val="008F2698"/>
    <w:rsid w:val="008F2E9A"/>
    <w:rsid w:val="008F2F55"/>
    <w:rsid w:val="008F3133"/>
    <w:rsid w:val="008F3A3A"/>
    <w:rsid w:val="008F4371"/>
    <w:rsid w:val="008F475F"/>
    <w:rsid w:val="008F6038"/>
    <w:rsid w:val="008F60FE"/>
    <w:rsid w:val="008F64B8"/>
    <w:rsid w:val="008F6921"/>
    <w:rsid w:val="00900695"/>
    <w:rsid w:val="00901390"/>
    <w:rsid w:val="009015A2"/>
    <w:rsid w:val="00901A0F"/>
    <w:rsid w:val="00902956"/>
    <w:rsid w:val="00903273"/>
    <w:rsid w:val="00904560"/>
    <w:rsid w:val="0090474B"/>
    <w:rsid w:val="0090478F"/>
    <w:rsid w:val="00905586"/>
    <w:rsid w:val="00905EA6"/>
    <w:rsid w:val="00906398"/>
    <w:rsid w:val="0090669E"/>
    <w:rsid w:val="00907002"/>
    <w:rsid w:val="009071F4"/>
    <w:rsid w:val="00907A2B"/>
    <w:rsid w:val="00907DD5"/>
    <w:rsid w:val="00910345"/>
    <w:rsid w:val="009104E4"/>
    <w:rsid w:val="00910EBA"/>
    <w:rsid w:val="00912BC3"/>
    <w:rsid w:val="009134E7"/>
    <w:rsid w:val="0091390E"/>
    <w:rsid w:val="00914004"/>
    <w:rsid w:val="00914198"/>
    <w:rsid w:val="00915346"/>
    <w:rsid w:val="00917328"/>
    <w:rsid w:val="00917B6C"/>
    <w:rsid w:val="00920552"/>
    <w:rsid w:val="00920EDB"/>
    <w:rsid w:val="00921E57"/>
    <w:rsid w:val="00923286"/>
    <w:rsid w:val="00924593"/>
    <w:rsid w:val="00925973"/>
    <w:rsid w:val="00925C5F"/>
    <w:rsid w:val="00927524"/>
    <w:rsid w:val="00927711"/>
    <w:rsid w:val="00927948"/>
    <w:rsid w:val="00930428"/>
    <w:rsid w:val="009305DB"/>
    <w:rsid w:val="00930F13"/>
    <w:rsid w:val="00933706"/>
    <w:rsid w:val="00933E23"/>
    <w:rsid w:val="00933F57"/>
    <w:rsid w:val="009349C8"/>
    <w:rsid w:val="009356CC"/>
    <w:rsid w:val="0093580F"/>
    <w:rsid w:val="00936522"/>
    <w:rsid w:val="00941575"/>
    <w:rsid w:val="00941B45"/>
    <w:rsid w:val="00941EA0"/>
    <w:rsid w:val="009435C9"/>
    <w:rsid w:val="00943B83"/>
    <w:rsid w:val="0094426D"/>
    <w:rsid w:val="00944D57"/>
    <w:rsid w:val="0094501D"/>
    <w:rsid w:val="00945507"/>
    <w:rsid w:val="00945862"/>
    <w:rsid w:val="00945F47"/>
    <w:rsid w:val="0095003B"/>
    <w:rsid w:val="009511C6"/>
    <w:rsid w:val="00951221"/>
    <w:rsid w:val="00951E42"/>
    <w:rsid w:val="0095392B"/>
    <w:rsid w:val="00953D02"/>
    <w:rsid w:val="0095428A"/>
    <w:rsid w:val="009569BE"/>
    <w:rsid w:val="00956B2F"/>
    <w:rsid w:val="009579BC"/>
    <w:rsid w:val="00957F18"/>
    <w:rsid w:val="00960743"/>
    <w:rsid w:val="00960DA4"/>
    <w:rsid w:val="009611A1"/>
    <w:rsid w:val="00961A61"/>
    <w:rsid w:val="00962522"/>
    <w:rsid w:val="009647D7"/>
    <w:rsid w:val="00965561"/>
    <w:rsid w:val="009669FF"/>
    <w:rsid w:val="00966AE6"/>
    <w:rsid w:val="00966E8F"/>
    <w:rsid w:val="0096775F"/>
    <w:rsid w:val="0097028F"/>
    <w:rsid w:val="00971C78"/>
    <w:rsid w:val="00972200"/>
    <w:rsid w:val="009728B5"/>
    <w:rsid w:val="00972B4B"/>
    <w:rsid w:val="00973C69"/>
    <w:rsid w:val="0097463A"/>
    <w:rsid w:val="00975173"/>
    <w:rsid w:val="00975DCC"/>
    <w:rsid w:val="00976E00"/>
    <w:rsid w:val="0097705F"/>
    <w:rsid w:val="0097796A"/>
    <w:rsid w:val="0098059D"/>
    <w:rsid w:val="00982714"/>
    <w:rsid w:val="00982DAB"/>
    <w:rsid w:val="00983187"/>
    <w:rsid w:val="00985094"/>
    <w:rsid w:val="009856B3"/>
    <w:rsid w:val="00985705"/>
    <w:rsid w:val="00985ED9"/>
    <w:rsid w:val="0098702C"/>
    <w:rsid w:val="00987348"/>
    <w:rsid w:val="0098750D"/>
    <w:rsid w:val="00987ED9"/>
    <w:rsid w:val="009912F0"/>
    <w:rsid w:val="00991F36"/>
    <w:rsid w:val="00992349"/>
    <w:rsid w:val="00992B0A"/>
    <w:rsid w:val="0099332E"/>
    <w:rsid w:val="00994221"/>
    <w:rsid w:val="00995833"/>
    <w:rsid w:val="00995A6A"/>
    <w:rsid w:val="00996B8C"/>
    <w:rsid w:val="00996D99"/>
    <w:rsid w:val="00997C70"/>
    <w:rsid w:val="009A12F7"/>
    <w:rsid w:val="009A150C"/>
    <w:rsid w:val="009A4525"/>
    <w:rsid w:val="009A5252"/>
    <w:rsid w:val="009A55C4"/>
    <w:rsid w:val="009A7962"/>
    <w:rsid w:val="009A7B25"/>
    <w:rsid w:val="009B0668"/>
    <w:rsid w:val="009B3BD8"/>
    <w:rsid w:val="009B4BC2"/>
    <w:rsid w:val="009B4C9D"/>
    <w:rsid w:val="009B508E"/>
    <w:rsid w:val="009B6C8C"/>
    <w:rsid w:val="009B7B46"/>
    <w:rsid w:val="009C0AA6"/>
    <w:rsid w:val="009C1450"/>
    <w:rsid w:val="009C2CE1"/>
    <w:rsid w:val="009C33D5"/>
    <w:rsid w:val="009C60E1"/>
    <w:rsid w:val="009C62D3"/>
    <w:rsid w:val="009C630C"/>
    <w:rsid w:val="009C6503"/>
    <w:rsid w:val="009C6CD8"/>
    <w:rsid w:val="009D2C0E"/>
    <w:rsid w:val="009D34FA"/>
    <w:rsid w:val="009D3899"/>
    <w:rsid w:val="009D4BFD"/>
    <w:rsid w:val="009D532B"/>
    <w:rsid w:val="009D5FB4"/>
    <w:rsid w:val="009D6CF0"/>
    <w:rsid w:val="009D71CC"/>
    <w:rsid w:val="009E0310"/>
    <w:rsid w:val="009E2B5C"/>
    <w:rsid w:val="009E402B"/>
    <w:rsid w:val="009E40BC"/>
    <w:rsid w:val="009E56FE"/>
    <w:rsid w:val="009E5F45"/>
    <w:rsid w:val="009E73E5"/>
    <w:rsid w:val="009F1268"/>
    <w:rsid w:val="009F2097"/>
    <w:rsid w:val="009F2EDB"/>
    <w:rsid w:val="009F2FA7"/>
    <w:rsid w:val="009F338F"/>
    <w:rsid w:val="009F581E"/>
    <w:rsid w:val="009F6323"/>
    <w:rsid w:val="009F685A"/>
    <w:rsid w:val="009F72EF"/>
    <w:rsid w:val="00A0118E"/>
    <w:rsid w:val="00A025F1"/>
    <w:rsid w:val="00A02701"/>
    <w:rsid w:val="00A0290E"/>
    <w:rsid w:val="00A02DC2"/>
    <w:rsid w:val="00A04205"/>
    <w:rsid w:val="00A04835"/>
    <w:rsid w:val="00A06A34"/>
    <w:rsid w:val="00A06B3E"/>
    <w:rsid w:val="00A07C84"/>
    <w:rsid w:val="00A10011"/>
    <w:rsid w:val="00A109AE"/>
    <w:rsid w:val="00A10E5F"/>
    <w:rsid w:val="00A111C1"/>
    <w:rsid w:val="00A11354"/>
    <w:rsid w:val="00A11A23"/>
    <w:rsid w:val="00A11C6D"/>
    <w:rsid w:val="00A11E65"/>
    <w:rsid w:val="00A126F6"/>
    <w:rsid w:val="00A12D07"/>
    <w:rsid w:val="00A12EE5"/>
    <w:rsid w:val="00A12F5C"/>
    <w:rsid w:val="00A141D4"/>
    <w:rsid w:val="00A149C4"/>
    <w:rsid w:val="00A15537"/>
    <w:rsid w:val="00A21980"/>
    <w:rsid w:val="00A21BB3"/>
    <w:rsid w:val="00A22AFC"/>
    <w:rsid w:val="00A22E89"/>
    <w:rsid w:val="00A2301D"/>
    <w:rsid w:val="00A24121"/>
    <w:rsid w:val="00A248D0"/>
    <w:rsid w:val="00A30B86"/>
    <w:rsid w:val="00A340B4"/>
    <w:rsid w:val="00A347D6"/>
    <w:rsid w:val="00A34BFB"/>
    <w:rsid w:val="00A363BF"/>
    <w:rsid w:val="00A3655B"/>
    <w:rsid w:val="00A3691C"/>
    <w:rsid w:val="00A372CF"/>
    <w:rsid w:val="00A37460"/>
    <w:rsid w:val="00A377D5"/>
    <w:rsid w:val="00A37BCB"/>
    <w:rsid w:val="00A403E9"/>
    <w:rsid w:val="00A418CA"/>
    <w:rsid w:val="00A427D1"/>
    <w:rsid w:val="00A42B81"/>
    <w:rsid w:val="00A43AFC"/>
    <w:rsid w:val="00A44B79"/>
    <w:rsid w:val="00A453F3"/>
    <w:rsid w:val="00A45913"/>
    <w:rsid w:val="00A4626C"/>
    <w:rsid w:val="00A46BAC"/>
    <w:rsid w:val="00A46DF1"/>
    <w:rsid w:val="00A47579"/>
    <w:rsid w:val="00A50AB0"/>
    <w:rsid w:val="00A5251F"/>
    <w:rsid w:val="00A52A90"/>
    <w:rsid w:val="00A53A46"/>
    <w:rsid w:val="00A55633"/>
    <w:rsid w:val="00A55886"/>
    <w:rsid w:val="00A566A6"/>
    <w:rsid w:val="00A60DBA"/>
    <w:rsid w:val="00A61D54"/>
    <w:rsid w:val="00A61FC7"/>
    <w:rsid w:val="00A62445"/>
    <w:rsid w:val="00A63020"/>
    <w:rsid w:val="00A646B5"/>
    <w:rsid w:val="00A671C6"/>
    <w:rsid w:val="00A710DD"/>
    <w:rsid w:val="00A71107"/>
    <w:rsid w:val="00A7292F"/>
    <w:rsid w:val="00A72B64"/>
    <w:rsid w:val="00A741EA"/>
    <w:rsid w:val="00A74906"/>
    <w:rsid w:val="00A749BE"/>
    <w:rsid w:val="00A74EED"/>
    <w:rsid w:val="00A764FE"/>
    <w:rsid w:val="00A76B8C"/>
    <w:rsid w:val="00A77024"/>
    <w:rsid w:val="00A824BA"/>
    <w:rsid w:val="00A8314D"/>
    <w:rsid w:val="00A83894"/>
    <w:rsid w:val="00A83B89"/>
    <w:rsid w:val="00A860BB"/>
    <w:rsid w:val="00A8683A"/>
    <w:rsid w:val="00A8778E"/>
    <w:rsid w:val="00A90E3F"/>
    <w:rsid w:val="00A916E3"/>
    <w:rsid w:val="00A930F6"/>
    <w:rsid w:val="00A93551"/>
    <w:rsid w:val="00A93B5A"/>
    <w:rsid w:val="00A947B3"/>
    <w:rsid w:val="00A96C36"/>
    <w:rsid w:val="00A9773A"/>
    <w:rsid w:val="00AA162B"/>
    <w:rsid w:val="00AA1879"/>
    <w:rsid w:val="00AA1FE1"/>
    <w:rsid w:val="00AA2136"/>
    <w:rsid w:val="00AA218F"/>
    <w:rsid w:val="00AA21C6"/>
    <w:rsid w:val="00AA33FF"/>
    <w:rsid w:val="00AA3AAD"/>
    <w:rsid w:val="00AA3D16"/>
    <w:rsid w:val="00AA4B92"/>
    <w:rsid w:val="00AA63A7"/>
    <w:rsid w:val="00AA67F3"/>
    <w:rsid w:val="00AA73C1"/>
    <w:rsid w:val="00AB0099"/>
    <w:rsid w:val="00AB039E"/>
    <w:rsid w:val="00AB08B8"/>
    <w:rsid w:val="00AB1294"/>
    <w:rsid w:val="00AB2E63"/>
    <w:rsid w:val="00AB331F"/>
    <w:rsid w:val="00AB5F72"/>
    <w:rsid w:val="00AB6E73"/>
    <w:rsid w:val="00AC1BA6"/>
    <w:rsid w:val="00AC339E"/>
    <w:rsid w:val="00AC4411"/>
    <w:rsid w:val="00AC533E"/>
    <w:rsid w:val="00AC5D84"/>
    <w:rsid w:val="00AC5F98"/>
    <w:rsid w:val="00AC619F"/>
    <w:rsid w:val="00AC7584"/>
    <w:rsid w:val="00AC7B42"/>
    <w:rsid w:val="00AD2BBC"/>
    <w:rsid w:val="00AD3488"/>
    <w:rsid w:val="00AD50F7"/>
    <w:rsid w:val="00AD5B96"/>
    <w:rsid w:val="00AD6190"/>
    <w:rsid w:val="00AD6817"/>
    <w:rsid w:val="00AD770A"/>
    <w:rsid w:val="00AD7D4C"/>
    <w:rsid w:val="00AE0367"/>
    <w:rsid w:val="00AE16A0"/>
    <w:rsid w:val="00AE1CE2"/>
    <w:rsid w:val="00AE2D9C"/>
    <w:rsid w:val="00AE3910"/>
    <w:rsid w:val="00AE3F70"/>
    <w:rsid w:val="00AE472A"/>
    <w:rsid w:val="00AE51FF"/>
    <w:rsid w:val="00AE525B"/>
    <w:rsid w:val="00AE597D"/>
    <w:rsid w:val="00AE5B97"/>
    <w:rsid w:val="00AE5C26"/>
    <w:rsid w:val="00AF140A"/>
    <w:rsid w:val="00AF169A"/>
    <w:rsid w:val="00AF1FBA"/>
    <w:rsid w:val="00AF33CC"/>
    <w:rsid w:val="00AF3588"/>
    <w:rsid w:val="00AF63DC"/>
    <w:rsid w:val="00B00BA7"/>
    <w:rsid w:val="00B018F0"/>
    <w:rsid w:val="00B0219D"/>
    <w:rsid w:val="00B0231B"/>
    <w:rsid w:val="00B02935"/>
    <w:rsid w:val="00B05144"/>
    <w:rsid w:val="00B05298"/>
    <w:rsid w:val="00B063BB"/>
    <w:rsid w:val="00B073A9"/>
    <w:rsid w:val="00B10005"/>
    <w:rsid w:val="00B1010F"/>
    <w:rsid w:val="00B10953"/>
    <w:rsid w:val="00B1215C"/>
    <w:rsid w:val="00B12726"/>
    <w:rsid w:val="00B13889"/>
    <w:rsid w:val="00B13A13"/>
    <w:rsid w:val="00B1515C"/>
    <w:rsid w:val="00B157ED"/>
    <w:rsid w:val="00B169B6"/>
    <w:rsid w:val="00B16F8A"/>
    <w:rsid w:val="00B179ED"/>
    <w:rsid w:val="00B20D19"/>
    <w:rsid w:val="00B20E32"/>
    <w:rsid w:val="00B21E6B"/>
    <w:rsid w:val="00B2230A"/>
    <w:rsid w:val="00B228B9"/>
    <w:rsid w:val="00B23027"/>
    <w:rsid w:val="00B23270"/>
    <w:rsid w:val="00B248C9"/>
    <w:rsid w:val="00B24CE8"/>
    <w:rsid w:val="00B275D5"/>
    <w:rsid w:val="00B306B9"/>
    <w:rsid w:val="00B30E76"/>
    <w:rsid w:val="00B3235F"/>
    <w:rsid w:val="00B33451"/>
    <w:rsid w:val="00B34041"/>
    <w:rsid w:val="00B3498A"/>
    <w:rsid w:val="00B34D22"/>
    <w:rsid w:val="00B354DB"/>
    <w:rsid w:val="00B36020"/>
    <w:rsid w:val="00B3662B"/>
    <w:rsid w:val="00B4231D"/>
    <w:rsid w:val="00B42EC0"/>
    <w:rsid w:val="00B4388B"/>
    <w:rsid w:val="00B43B44"/>
    <w:rsid w:val="00B447B3"/>
    <w:rsid w:val="00B449AC"/>
    <w:rsid w:val="00B45131"/>
    <w:rsid w:val="00B452E2"/>
    <w:rsid w:val="00B4716A"/>
    <w:rsid w:val="00B47B13"/>
    <w:rsid w:val="00B50257"/>
    <w:rsid w:val="00B52963"/>
    <w:rsid w:val="00B54EF6"/>
    <w:rsid w:val="00B55672"/>
    <w:rsid w:val="00B55AAF"/>
    <w:rsid w:val="00B55F82"/>
    <w:rsid w:val="00B56CE9"/>
    <w:rsid w:val="00B56DE1"/>
    <w:rsid w:val="00B60CC7"/>
    <w:rsid w:val="00B61049"/>
    <w:rsid w:val="00B614F2"/>
    <w:rsid w:val="00B61D60"/>
    <w:rsid w:val="00B627DD"/>
    <w:rsid w:val="00B63EB8"/>
    <w:rsid w:val="00B65D56"/>
    <w:rsid w:val="00B665C2"/>
    <w:rsid w:val="00B665F2"/>
    <w:rsid w:val="00B66BD4"/>
    <w:rsid w:val="00B66FD8"/>
    <w:rsid w:val="00B677FA"/>
    <w:rsid w:val="00B725BC"/>
    <w:rsid w:val="00B72842"/>
    <w:rsid w:val="00B735DF"/>
    <w:rsid w:val="00B7368D"/>
    <w:rsid w:val="00B74EBD"/>
    <w:rsid w:val="00B750A9"/>
    <w:rsid w:val="00B765A5"/>
    <w:rsid w:val="00B77C4D"/>
    <w:rsid w:val="00B8008D"/>
    <w:rsid w:val="00B81CF4"/>
    <w:rsid w:val="00B854F9"/>
    <w:rsid w:val="00B85EA7"/>
    <w:rsid w:val="00B864D6"/>
    <w:rsid w:val="00B87855"/>
    <w:rsid w:val="00B90A49"/>
    <w:rsid w:val="00B90EDD"/>
    <w:rsid w:val="00B90F4E"/>
    <w:rsid w:val="00B913F4"/>
    <w:rsid w:val="00B932FB"/>
    <w:rsid w:val="00B934A5"/>
    <w:rsid w:val="00B94E62"/>
    <w:rsid w:val="00B950A2"/>
    <w:rsid w:val="00B9566E"/>
    <w:rsid w:val="00B96DE5"/>
    <w:rsid w:val="00BA0EE1"/>
    <w:rsid w:val="00BA1589"/>
    <w:rsid w:val="00BA17F4"/>
    <w:rsid w:val="00BA3154"/>
    <w:rsid w:val="00BA3713"/>
    <w:rsid w:val="00BA3CB6"/>
    <w:rsid w:val="00BA47CE"/>
    <w:rsid w:val="00BA4B2D"/>
    <w:rsid w:val="00BA5D2C"/>
    <w:rsid w:val="00BB0705"/>
    <w:rsid w:val="00BB3555"/>
    <w:rsid w:val="00BB3CBE"/>
    <w:rsid w:val="00BB6D5C"/>
    <w:rsid w:val="00BC0D2B"/>
    <w:rsid w:val="00BC1581"/>
    <w:rsid w:val="00BC348B"/>
    <w:rsid w:val="00BC3BB9"/>
    <w:rsid w:val="00BC3EC6"/>
    <w:rsid w:val="00BC5ABD"/>
    <w:rsid w:val="00BC7130"/>
    <w:rsid w:val="00BC7A26"/>
    <w:rsid w:val="00BD1FB6"/>
    <w:rsid w:val="00BD38CA"/>
    <w:rsid w:val="00BD4232"/>
    <w:rsid w:val="00BD4FE3"/>
    <w:rsid w:val="00BD5A6C"/>
    <w:rsid w:val="00BD6EB5"/>
    <w:rsid w:val="00BD760C"/>
    <w:rsid w:val="00BE061A"/>
    <w:rsid w:val="00BE0DB7"/>
    <w:rsid w:val="00BE1ACF"/>
    <w:rsid w:val="00BE1F49"/>
    <w:rsid w:val="00BE26C5"/>
    <w:rsid w:val="00BE2BA4"/>
    <w:rsid w:val="00BE328B"/>
    <w:rsid w:val="00BE32EF"/>
    <w:rsid w:val="00BE4B6A"/>
    <w:rsid w:val="00BE64A3"/>
    <w:rsid w:val="00BE7AEE"/>
    <w:rsid w:val="00BF087A"/>
    <w:rsid w:val="00BF099B"/>
    <w:rsid w:val="00BF1356"/>
    <w:rsid w:val="00BF1697"/>
    <w:rsid w:val="00BF1FEB"/>
    <w:rsid w:val="00BF3042"/>
    <w:rsid w:val="00BF3F46"/>
    <w:rsid w:val="00BF4F25"/>
    <w:rsid w:val="00BF5AA7"/>
    <w:rsid w:val="00BF63FA"/>
    <w:rsid w:val="00BF67A3"/>
    <w:rsid w:val="00BF6F3E"/>
    <w:rsid w:val="00BF764E"/>
    <w:rsid w:val="00C001BB"/>
    <w:rsid w:val="00C0047D"/>
    <w:rsid w:val="00C01A45"/>
    <w:rsid w:val="00C03481"/>
    <w:rsid w:val="00C03A46"/>
    <w:rsid w:val="00C03B44"/>
    <w:rsid w:val="00C048DC"/>
    <w:rsid w:val="00C04D42"/>
    <w:rsid w:val="00C05885"/>
    <w:rsid w:val="00C06086"/>
    <w:rsid w:val="00C062A0"/>
    <w:rsid w:val="00C062A5"/>
    <w:rsid w:val="00C063D0"/>
    <w:rsid w:val="00C10C63"/>
    <w:rsid w:val="00C15748"/>
    <w:rsid w:val="00C1793C"/>
    <w:rsid w:val="00C200FC"/>
    <w:rsid w:val="00C20ED8"/>
    <w:rsid w:val="00C22B17"/>
    <w:rsid w:val="00C22EBF"/>
    <w:rsid w:val="00C24AF6"/>
    <w:rsid w:val="00C2554D"/>
    <w:rsid w:val="00C26B8A"/>
    <w:rsid w:val="00C304FE"/>
    <w:rsid w:val="00C30D03"/>
    <w:rsid w:val="00C315D4"/>
    <w:rsid w:val="00C3196F"/>
    <w:rsid w:val="00C33D18"/>
    <w:rsid w:val="00C33DF2"/>
    <w:rsid w:val="00C341C2"/>
    <w:rsid w:val="00C34B00"/>
    <w:rsid w:val="00C359BA"/>
    <w:rsid w:val="00C364B5"/>
    <w:rsid w:val="00C36765"/>
    <w:rsid w:val="00C36BD6"/>
    <w:rsid w:val="00C3765E"/>
    <w:rsid w:val="00C40B6B"/>
    <w:rsid w:val="00C40FC1"/>
    <w:rsid w:val="00C41547"/>
    <w:rsid w:val="00C41EBF"/>
    <w:rsid w:val="00C41EE5"/>
    <w:rsid w:val="00C42822"/>
    <w:rsid w:val="00C42A50"/>
    <w:rsid w:val="00C4349A"/>
    <w:rsid w:val="00C43603"/>
    <w:rsid w:val="00C43656"/>
    <w:rsid w:val="00C44D26"/>
    <w:rsid w:val="00C455E3"/>
    <w:rsid w:val="00C47530"/>
    <w:rsid w:val="00C507D2"/>
    <w:rsid w:val="00C51ABF"/>
    <w:rsid w:val="00C522BD"/>
    <w:rsid w:val="00C5274C"/>
    <w:rsid w:val="00C537AE"/>
    <w:rsid w:val="00C5473D"/>
    <w:rsid w:val="00C54FAB"/>
    <w:rsid w:val="00C55127"/>
    <w:rsid w:val="00C55341"/>
    <w:rsid w:val="00C56A8D"/>
    <w:rsid w:val="00C56D07"/>
    <w:rsid w:val="00C5725F"/>
    <w:rsid w:val="00C5752E"/>
    <w:rsid w:val="00C57A4A"/>
    <w:rsid w:val="00C619BD"/>
    <w:rsid w:val="00C62AC0"/>
    <w:rsid w:val="00C646C3"/>
    <w:rsid w:val="00C64EDF"/>
    <w:rsid w:val="00C655C8"/>
    <w:rsid w:val="00C67973"/>
    <w:rsid w:val="00C70370"/>
    <w:rsid w:val="00C7129F"/>
    <w:rsid w:val="00C747C9"/>
    <w:rsid w:val="00C754DC"/>
    <w:rsid w:val="00C76492"/>
    <w:rsid w:val="00C76606"/>
    <w:rsid w:val="00C76D18"/>
    <w:rsid w:val="00C807AB"/>
    <w:rsid w:val="00C80818"/>
    <w:rsid w:val="00C82038"/>
    <w:rsid w:val="00C827A6"/>
    <w:rsid w:val="00C83BEF"/>
    <w:rsid w:val="00C84B8B"/>
    <w:rsid w:val="00C856C0"/>
    <w:rsid w:val="00C8592A"/>
    <w:rsid w:val="00C8606C"/>
    <w:rsid w:val="00C87FA6"/>
    <w:rsid w:val="00C909A0"/>
    <w:rsid w:val="00C91432"/>
    <w:rsid w:val="00C92A38"/>
    <w:rsid w:val="00C93429"/>
    <w:rsid w:val="00C94D94"/>
    <w:rsid w:val="00C9664A"/>
    <w:rsid w:val="00C96E52"/>
    <w:rsid w:val="00C970FA"/>
    <w:rsid w:val="00C97C19"/>
    <w:rsid w:val="00CA026B"/>
    <w:rsid w:val="00CA0E77"/>
    <w:rsid w:val="00CA182A"/>
    <w:rsid w:val="00CA2923"/>
    <w:rsid w:val="00CA2CD2"/>
    <w:rsid w:val="00CA5E8C"/>
    <w:rsid w:val="00CA6325"/>
    <w:rsid w:val="00CA6422"/>
    <w:rsid w:val="00CA648C"/>
    <w:rsid w:val="00CA6589"/>
    <w:rsid w:val="00CA7CC9"/>
    <w:rsid w:val="00CB1347"/>
    <w:rsid w:val="00CB25CF"/>
    <w:rsid w:val="00CB35F2"/>
    <w:rsid w:val="00CB5A95"/>
    <w:rsid w:val="00CB5EE8"/>
    <w:rsid w:val="00CB6924"/>
    <w:rsid w:val="00CB7CB9"/>
    <w:rsid w:val="00CC0677"/>
    <w:rsid w:val="00CC32EC"/>
    <w:rsid w:val="00CC3BCE"/>
    <w:rsid w:val="00CC4151"/>
    <w:rsid w:val="00CC51D8"/>
    <w:rsid w:val="00CC5C4A"/>
    <w:rsid w:val="00CC6BD6"/>
    <w:rsid w:val="00CC7BEE"/>
    <w:rsid w:val="00CD258A"/>
    <w:rsid w:val="00CD2A94"/>
    <w:rsid w:val="00CD372F"/>
    <w:rsid w:val="00CD461F"/>
    <w:rsid w:val="00CD6BF0"/>
    <w:rsid w:val="00CD7108"/>
    <w:rsid w:val="00CE21E2"/>
    <w:rsid w:val="00CE254D"/>
    <w:rsid w:val="00CE3A8F"/>
    <w:rsid w:val="00CE4892"/>
    <w:rsid w:val="00CE48E7"/>
    <w:rsid w:val="00CE4C05"/>
    <w:rsid w:val="00CE5198"/>
    <w:rsid w:val="00CE6DC2"/>
    <w:rsid w:val="00CF098C"/>
    <w:rsid w:val="00CF137B"/>
    <w:rsid w:val="00CF1EE5"/>
    <w:rsid w:val="00CF21F1"/>
    <w:rsid w:val="00CF2424"/>
    <w:rsid w:val="00CF2463"/>
    <w:rsid w:val="00CF26AA"/>
    <w:rsid w:val="00CF3E57"/>
    <w:rsid w:val="00CF43C5"/>
    <w:rsid w:val="00CF4CDE"/>
    <w:rsid w:val="00CF5D2D"/>
    <w:rsid w:val="00CF7094"/>
    <w:rsid w:val="00CF75FB"/>
    <w:rsid w:val="00CF76D6"/>
    <w:rsid w:val="00CF78F4"/>
    <w:rsid w:val="00D004EE"/>
    <w:rsid w:val="00D014E5"/>
    <w:rsid w:val="00D02399"/>
    <w:rsid w:val="00D02B51"/>
    <w:rsid w:val="00D03E72"/>
    <w:rsid w:val="00D04180"/>
    <w:rsid w:val="00D0527C"/>
    <w:rsid w:val="00D05536"/>
    <w:rsid w:val="00D05B3C"/>
    <w:rsid w:val="00D0748A"/>
    <w:rsid w:val="00D101EF"/>
    <w:rsid w:val="00D10D3B"/>
    <w:rsid w:val="00D11A49"/>
    <w:rsid w:val="00D12025"/>
    <w:rsid w:val="00D12AE5"/>
    <w:rsid w:val="00D13217"/>
    <w:rsid w:val="00D14EF2"/>
    <w:rsid w:val="00D1660E"/>
    <w:rsid w:val="00D17AE1"/>
    <w:rsid w:val="00D20DDB"/>
    <w:rsid w:val="00D20E70"/>
    <w:rsid w:val="00D21145"/>
    <w:rsid w:val="00D215CE"/>
    <w:rsid w:val="00D2244D"/>
    <w:rsid w:val="00D22A3F"/>
    <w:rsid w:val="00D23567"/>
    <w:rsid w:val="00D254AE"/>
    <w:rsid w:val="00D25926"/>
    <w:rsid w:val="00D25E4A"/>
    <w:rsid w:val="00D26297"/>
    <w:rsid w:val="00D26B49"/>
    <w:rsid w:val="00D26FCE"/>
    <w:rsid w:val="00D271AB"/>
    <w:rsid w:val="00D3167E"/>
    <w:rsid w:val="00D31B67"/>
    <w:rsid w:val="00D324C2"/>
    <w:rsid w:val="00D325FD"/>
    <w:rsid w:val="00D3290E"/>
    <w:rsid w:val="00D32991"/>
    <w:rsid w:val="00D3412E"/>
    <w:rsid w:val="00D349A3"/>
    <w:rsid w:val="00D349AB"/>
    <w:rsid w:val="00D34B9E"/>
    <w:rsid w:val="00D36113"/>
    <w:rsid w:val="00D36496"/>
    <w:rsid w:val="00D40D40"/>
    <w:rsid w:val="00D40E70"/>
    <w:rsid w:val="00D41CAA"/>
    <w:rsid w:val="00D42E62"/>
    <w:rsid w:val="00D4308C"/>
    <w:rsid w:val="00D43898"/>
    <w:rsid w:val="00D448FA"/>
    <w:rsid w:val="00D44B38"/>
    <w:rsid w:val="00D452E0"/>
    <w:rsid w:val="00D45DE9"/>
    <w:rsid w:val="00D46C6B"/>
    <w:rsid w:val="00D46F67"/>
    <w:rsid w:val="00D470C7"/>
    <w:rsid w:val="00D47518"/>
    <w:rsid w:val="00D50719"/>
    <w:rsid w:val="00D510B2"/>
    <w:rsid w:val="00D51DD5"/>
    <w:rsid w:val="00D533DB"/>
    <w:rsid w:val="00D53978"/>
    <w:rsid w:val="00D54333"/>
    <w:rsid w:val="00D54BAF"/>
    <w:rsid w:val="00D55029"/>
    <w:rsid w:val="00D578FC"/>
    <w:rsid w:val="00D57B1C"/>
    <w:rsid w:val="00D60631"/>
    <w:rsid w:val="00D61321"/>
    <w:rsid w:val="00D61844"/>
    <w:rsid w:val="00D62003"/>
    <w:rsid w:val="00D6296D"/>
    <w:rsid w:val="00D64363"/>
    <w:rsid w:val="00D64756"/>
    <w:rsid w:val="00D647E3"/>
    <w:rsid w:val="00D64D11"/>
    <w:rsid w:val="00D6575F"/>
    <w:rsid w:val="00D66344"/>
    <w:rsid w:val="00D66483"/>
    <w:rsid w:val="00D6689D"/>
    <w:rsid w:val="00D66BDF"/>
    <w:rsid w:val="00D67A81"/>
    <w:rsid w:val="00D7149B"/>
    <w:rsid w:val="00D71B9C"/>
    <w:rsid w:val="00D723E4"/>
    <w:rsid w:val="00D73C8B"/>
    <w:rsid w:val="00D73E3E"/>
    <w:rsid w:val="00D74006"/>
    <w:rsid w:val="00D77475"/>
    <w:rsid w:val="00D77763"/>
    <w:rsid w:val="00D779D0"/>
    <w:rsid w:val="00D80F82"/>
    <w:rsid w:val="00D828E8"/>
    <w:rsid w:val="00D828FA"/>
    <w:rsid w:val="00D82FB9"/>
    <w:rsid w:val="00D83437"/>
    <w:rsid w:val="00D83570"/>
    <w:rsid w:val="00D84469"/>
    <w:rsid w:val="00D85C28"/>
    <w:rsid w:val="00D85ECB"/>
    <w:rsid w:val="00D86424"/>
    <w:rsid w:val="00D86518"/>
    <w:rsid w:val="00D869E2"/>
    <w:rsid w:val="00D8752B"/>
    <w:rsid w:val="00D87B21"/>
    <w:rsid w:val="00D90302"/>
    <w:rsid w:val="00D91295"/>
    <w:rsid w:val="00D935DC"/>
    <w:rsid w:val="00D93951"/>
    <w:rsid w:val="00D94E6C"/>
    <w:rsid w:val="00D957DB"/>
    <w:rsid w:val="00D96322"/>
    <w:rsid w:val="00D967F5"/>
    <w:rsid w:val="00D96CCB"/>
    <w:rsid w:val="00D970CF"/>
    <w:rsid w:val="00DA0DFF"/>
    <w:rsid w:val="00DA2148"/>
    <w:rsid w:val="00DA36CE"/>
    <w:rsid w:val="00DA42D4"/>
    <w:rsid w:val="00DA467E"/>
    <w:rsid w:val="00DA5467"/>
    <w:rsid w:val="00DA55C8"/>
    <w:rsid w:val="00DA5999"/>
    <w:rsid w:val="00DA6026"/>
    <w:rsid w:val="00DA625F"/>
    <w:rsid w:val="00DA6504"/>
    <w:rsid w:val="00DA6596"/>
    <w:rsid w:val="00DA786C"/>
    <w:rsid w:val="00DB042B"/>
    <w:rsid w:val="00DB0D70"/>
    <w:rsid w:val="00DB1312"/>
    <w:rsid w:val="00DB1445"/>
    <w:rsid w:val="00DB59D3"/>
    <w:rsid w:val="00DB63D0"/>
    <w:rsid w:val="00DB6991"/>
    <w:rsid w:val="00DB6D0A"/>
    <w:rsid w:val="00DB796E"/>
    <w:rsid w:val="00DC0CF5"/>
    <w:rsid w:val="00DC1448"/>
    <w:rsid w:val="00DC2014"/>
    <w:rsid w:val="00DC22E8"/>
    <w:rsid w:val="00DC2316"/>
    <w:rsid w:val="00DC28AF"/>
    <w:rsid w:val="00DC2BAF"/>
    <w:rsid w:val="00DC2E72"/>
    <w:rsid w:val="00DC431C"/>
    <w:rsid w:val="00DC75D5"/>
    <w:rsid w:val="00DC7AD0"/>
    <w:rsid w:val="00DC7ED5"/>
    <w:rsid w:val="00DD0BC7"/>
    <w:rsid w:val="00DD2391"/>
    <w:rsid w:val="00DD2485"/>
    <w:rsid w:val="00DD2901"/>
    <w:rsid w:val="00DD366B"/>
    <w:rsid w:val="00DD454B"/>
    <w:rsid w:val="00DD482B"/>
    <w:rsid w:val="00DD4A41"/>
    <w:rsid w:val="00DD4D06"/>
    <w:rsid w:val="00DD6E0A"/>
    <w:rsid w:val="00DD7430"/>
    <w:rsid w:val="00DE038D"/>
    <w:rsid w:val="00DE03A5"/>
    <w:rsid w:val="00DE1C3E"/>
    <w:rsid w:val="00DE1EC1"/>
    <w:rsid w:val="00DE2540"/>
    <w:rsid w:val="00DE2CFC"/>
    <w:rsid w:val="00DE317D"/>
    <w:rsid w:val="00DE336C"/>
    <w:rsid w:val="00DE357F"/>
    <w:rsid w:val="00DE3789"/>
    <w:rsid w:val="00DE39F8"/>
    <w:rsid w:val="00DE5F85"/>
    <w:rsid w:val="00DE648B"/>
    <w:rsid w:val="00DE6DDB"/>
    <w:rsid w:val="00DE76E9"/>
    <w:rsid w:val="00DE77DF"/>
    <w:rsid w:val="00DE7DEE"/>
    <w:rsid w:val="00DE7FEA"/>
    <w:rsid w:val="00DF3204"/>
    <w:rsid w:val="00DF3537"/>
    <w:rsid w:val="00DF3EAE"/>
    <w:rsid w:val="00DF50D1"/>
    <w:rsid w:val="00DF5C4C"/>
    <w:rsid w:val="00DF6307"/>
    <w:rsid w:val="00DF6A20"/>
    <w:rsid w:val="00DF7E57"/>
    <w:rsid w:val="00E0169F"/>
    <w:rsid w:val="00E0177C"/>
    <w:rsid w:val="00E02423"/>
    <w:rsid w:val="00E05ADD"/>
    <w:rsid w:val="00E0626E"/>
    <w:rsid w:val="00E06B5B"/>
    <w:rsid w:val="00E075B9"/>
    <w:rsid w:val="00E10364"/>
    <w:rsid w:val="00E13CDD"/>
    <w:rsid w:val="00E140B4"/>
    <w:rsid w:val="00E147BC"/>
    <w:rsid w:val="00E14C4F"/>
    <w:rsid w:val="00E16906"/>
    <w:rsid w:val="00E16D21"/>
    <w:rsid w:val="00E17398"/>
    <w:rsid w:val="00E20DFB"/>
    <w:rsid w:val="00E23487"/>
    <w:rsid w:val="00E2529C"/>
    <w:rsid w:val="00E3214D"/>
    <w:rsid w:val="00E324D9"/>
    <w:rsid w:val="00E32C22"/>
    <w:rsid w:val="00E33DDB"/>
    <w:rsid w:val="00E343DB"/>
    <w:rsid w:val="00E34BF2"/>
    <w:rsid w:val="00E34EDA"/>
    <w:rsid w:val="00E35150"/>
    <w:rsid w:val="00E35574"/>
    <w:rsid w:val="00E35791"/>
    <w:rsid w:val="00E36C71"/>
    <w:rsid w:val="00E36D7A"/>
    <w:rsid w:val="00E379AC"/>
    <w:rsid w:val="00E41678"/>
    <w:rsid w:val="00E41A23"/>
    <w:rsid w:val="00E4246F"/>
    <w:rsid w:val="00E436F2"/>
    <w:rsid w:val="00E43747"/>
    <w:rsid w:val="00E4491E"/>
    <w:rsid w:val="00E45D21"/>
    <w:rsid w:val="00E50CB6"/>
    <w:rsid w:val="00E512CD"/>
    <w:rsid w:val="00E52347"/>
    <w:rsid w:val="00E52A69"/>
    <w:rsid w:val="00E53800"/>
    <w:rsid w:val="00E53854"/>
    <w:rsid w:val="00E552BE"/>
    <w:rsid w:val="00E55486"/>
    <w:rsid w:val="00E5657F"/>
    <w:rsid w:val="00E5732C"/>
    <w:rsid w:val="00E578DF"/>
    <w:rsid w:val="00E57CDE"/>
    <w:rsid w:val="00E57D47"/>
    <w:rsid w:val="00E61141"/>
    <w:rsid w:val="00E629BE"/>
    <w:rsid w:val="00E62F69"/>
    <w:rsid w:val="00E63A95"/>
    <w:rsid w:val="00E63CA7"/>
    <w:rsid w:val="00E64180"/>
    <w:rsid w:val="00E64CC9"/>
    <w:rsid w:val="00E6509B"/>
    <w:rsid w:val="00E65671"/>
    <w:rsid w:val="00E7040C"/>
    <w:rsid w:val="00E70DE8"/>
    <w:rsid w:val="00E70ECD"/>
    <w:rsid w:val="00E7249C"/>
    <w:rsid w:val="00E7313F"/>
    <w:rsid w:val="00E73380"/>
    <w:rsid w:val="00E73E23"/>
    <w:rsid w:val="00E73E42"/>
    <w:rsid w:val="00E74741"/>
    <w:rsid w:val="00E755AC"/>
    <w:rsid w:val="00E75975"/>
    <w:rsid w:val="00E768A0"/>
    <w:rsid w:val="00E76CCE"/>
    <w:rsid w:val="00E77495"/>
    <w:rsid w:val="00E77C24"/>
    <w:rsid w:val="00E80555"/>
    <w:rsid w:val="00E81549"/>
    <w:rsid w:val="00E826D4"/>
    <w:rsid w:val="00E84371"/>
    <w:rsid w:val="00E84CBF"/>
    <w:rsid w:val="00E85D12"/>
    <w:rsid w:val="00E87965"/>
    <w:rsid w:val="00E90D20"/>
    <w:rsid w:val="00E91A1D"/>
    <w:rsid w:val="00E927D3"/>
    <w:rsid w:val="00E9378F"/>
    <w:rsid w:val="00E94245"/>
    <w:rsid w:val="00E94AB2"/>
    <w:rsid w:val="00E9573C"/>
    <w:rsid w:val="00E95ACE"/>
    <w:rsid w:val="00E96231"/>
    <w:rsid w:val="00E97D83"/>
    <w:rsid w:val="00EA0E0E"/>
    <w:rsid w:val="00EA11AB"/>
    <w:rsid w:val="00EA1718"/>
    <w:rsid w:val="00EA21AD"/>
    <w:rsid w:val="00EA23F9"/>
    <w:rsid w:val="00EA287E"/>
    <w:rsid w:val="00EA2BD0"/>
    <w:rsid w:val="00EA3B52"/>
    <w:rsid w:val="00EA4078"/>
    <w:rsid w:val="00EA46A6"/>
    <w:rsid w:val="00EB03B1"/>
    <w:rsid w:val="00EB069E"/>
    <w:rsid w:val="00EB0D3E"/>
    <w:rsid w:val="00EB0DF2"/>
    <w:rsid w:val="00EB1838"/>
    <w:rsid w:val="00EB1BED"/>
    <w:rsid w:val="00EB3BEF"/>
    <w:rsid w:val="00EB3C31"/>
    <w:rsid w:val="00EB54B0"/>
    <w:rsid w:val="00EB7AF1"/>
    <w:rsid w:val="00EC08B7"/>
    <w:rsid w:val="00EC18F3"/>
    <w:rsid w:val="00EC1FD3"/>
    <w:rsid w:val="00EC2C76"/>
    <w:rsid w:val="00EC3A4B"/>
    <w:rsid w:val="00EC459F"/>
    <w:rsid w:val="00EC4995"/>
    <w:rsid w:val="00EC5398"/>
    <w:rsid w:val="00EC5736"/>
    <w:rsid w:val="00EC65BA"/>
    <w:rsid w:val="00EC6F51"/>
    <w:rsid w:val="00EC7E48"/>
    <w:rsid w:val="00ED3525"/>
    <w:rsid w:val="00ED416A"/>
    <w:rsid w:val="00ED4187"/>
    <w:rsid w:val="00ED5E64"/>
    <w:rsid w:val="00ED622E"/>
    <w:rsid w:val="00ED6B90"/>
    <w:rsid w:val="00ED6BF8"/>
    <w:rsid w:val="00EE0152"/>
    <w:rsid w:val="00EE0EA1"/>
    <w:rsid w:val="00EE32D8"/>
    <w:rsid w:val="00EE4F91"/>
    <w:rsid w:val="00EE5046"/>
    <w:rsid w:val="00EE52FD"/>
    <w:rsid w:val="00EE7875"/>
    <w:rsid w:val="00EE7F1A"/>
    <w:rsid w:val="00EF3ECB"/>
    <w:rsid w:val="00EF4E96"/>
    <w:rsid w:val="00EF6357"/>
    <w:rsid w:val="00EF6F3F"/>
    <w:rsid w:val="00F02D47"/>
    <w:rsid w:val="00F031C2"/>
    <w:rsid w:val="00F04058"/>
    <w:rsid w:val="00F0426C"/>
    <w:rsid w:val="00F06B5C"/>
    <w:rsid w:val="00F07324"/>
    <w:rsid w:val="00F10C52"/>
    <w:rsid w:val="00F10DCC"/>
    <w:rsid w:val="00F1133A"/>
    <w:rsid w:val="00F12719"/>
    <w:rsid w:val="00F131EF"/>
    <w:rsid w:val="00F14691"/>
    <w:rsid w:val="00F15263"/>
    <w:rsid w:val="00F172EE"/>
    <w:rsid w:val="00F17F77"/>
    <w:rsid w:val="00F2264B"/>
    <w:rsid w:val="00F227D6"/>
    <w:rsid w:val="00F236EC"/>
    <w:rsid w:val="00F23DB4"/>
    <w:rsid w:val="00F2413A"/>
    <w:rsid w:val="00F251B0"/>
    <w:rsid w:val="00F25887"/>
    <w:rsid w:val="00F25F58"/>
    <w:rsid w:val="00F26DD6"/>
    <w:rsid w:val="00F273F4"/>
    <w:rsid w:val="00F30FAF"/>
    <w:rsid w:val="00F3122C"/>
    <w:rsid w:val="00F31986"/>
    <w:rsid w:val="00F33A0C"/>
    <w:rsid w:val="00F367C0"/>
    <w:rsid w:val="00F36921"/>
    <w:rsid w:val="00F36D97"/>
    <w:rsid w:val="00F3787C"/>
    <w:rsid w:val="00F37B61"/>
    <w:rsid w:val="00F402FA"/>
    <w:rsid w:val="00F4050E"/>
    <w:rsid w:val="00F40C2E"/>
    <w:rsid w:val="00F40DB2"/>
    <w:rsid w:val="00F41163"/>
    <w:rsid w:val="00F415EF"/>
    <w:rsid w:val="00F4178C"/>
    <w:rsid w:val="00F417DF"/>
    <w:rsid w:val="00F41FA7"/>
    <w:rsid w:val="00F42811"/>
    <w:rsid w:val="00F43422"/>
    <w:rsid w:val="00F43DA5"/>
    <w:rsid w:val="00F43DE3"/>
    <w:rsid w:val="00F45532"/>
    <w:rsid w:val="00F47BE6"/>
    <w:rsid w:val="00F47FAC"/>
    <w:rsid w:val="00F53A50"/>
    <w:rsid w:val="00F559A1"/>
    <w:rsid w:val="00F562EA"/>
    <w:rsid w:val="00F56772"/>
    <w:rsid w:val="00F57A0A"/>
    <w:rsid w:val="00F57EA6"/>
    <w:rsid w:val="00F619CC"/>
    <w:rsid w:val="00F61DF9"/>
    <w:rsid w:val="00F63502"/>
    <w:rsid w:val="00F708AD"/>
    <w:rsid w:val="00F7094C"/>
    <w:rsid w:val="00F70A42"/>
    <w:rsid w:val="00F71800"/>
    <w:rsid w:val="00F71915"/>
    <w:rsid w:val="00F72962"/>
    <w:rsid w:val="00F72C51"/>
    <w:rsid w:val="00F7307D"/>
    <w:rsid w:val="00F73307"/>
    <w:rsid w:val="00F7369E"/>
    <w:rsid w:val="00F75CE8"/>
    <w:rsid w:val="00F760E2"/>
    <w:rsid w:val="00F76358"/>
    <w:rsid w:val="00F764D2"/>
    <w:rsid w:val="00F76675"/>
    <w:rsid w:val="00F77654"/>
    <w:rsid w:val="00F77849"/>
    <w:rsid w:val="00F80827"/>
    <w:rsid w:val="00F810E5"/>
    <w:rsid w:val="00F81116"/>
    <w:rsid w:val="00F814C9"/>
    <w:rsid w:val="00F81588"/>
    <w:rsid w:val="00F81E7C"/>
    <w:rsid w:val="00F82EEA"/>
    <w:rsid w:val="00F83D00"/>
    <w:rsid w:val="00F84D83"/>
    <w:rsid w:val="00F85429"/>
    <w:rsid w:val="00F86383"/>
    <w:rsid w:val="00F87424"/>
    <w:rsid w:val="00F87601"/>
    <w:rsid w:val="00F87D52"/>
    <w:rsid w:val="00F87F9B"/>
    <w:rsid w:val="00F919ED"/>
    <w:rsid w:val="00F936C9"/>
    <w:rsid w:val="00F952A6"/>
    <w:rsid w:val="00F9571C"/>
    <w:rsid w:val="00F95C6B"/>
    <w:rsid w:val="00F96240"/>
    <w:rsid w:val="00F96E7D"/>
    <w:rsid w:val="00F96E7F"/>
    <w:rsid w:val="00F974A1"/>
    <w:rsid w:val="00F979D0"/>
    <w:rsid w:val="00FA0CE6"/>
    <w:rsid w:val="00FA0D7A"/>
    <w:rsid w:val="00FA1491"/>
    <w:rsid w:val="00FA194B"/>
    <w:rsid w:val="00FA19B5"/>
    <w:rsid w:val="00FA3AF4"/>
    <w:rsid w:val="00FA480B"/>
    <w:rsid w:val="00FA6C7D"/>
    <w:rsid w:val="00FA7196"/>
    <w:rsid w:val="00FA71C7"/>
    <w:rsid w:val="00FA79D8"/>
    <w:rsid w:val="00FA7E18"/>
    <w:rsid w:val="00FB12B7"/>
    <w:rsid w:val="00FB1503"/>
    <w:rsid w:val="00FB150E"/>
    <w:rsid w:val="00FB2075"/>
    <w:rsid w:val="00FB4F24"/>
    <w:rsid w:val="00FB58D7"/>
    <w:rsid w:val="00FB6577"/>
    <w:rsid w:val="00FB738F"/>
    <w:rsid w:val="00FB798B"/>
    <w:rsid w:val="00FB7994"/>
    <w:rsid w:val="00FC0484"/>
    <w:rsid w:val="00FC17DE"/>
    <w:rsid w:val="00FC21C3"/>
    <w:rsid w:val="00FC2F9B"/>
    <w:rsid w:val="00FC3011"/>
    <w:rsid w:val="00FC3C6C"/>
    <w:rsid w:val="00FC491D"/>
    <w:rsid w:val="00FC4C6D"/>
    <w:rsid w:val="00FC6177"/>
    <w:rsid w:val="00FD01A9"/>
    <w:rsid w:val="00FD10F9"/>
    <w:rsid w:val="00FD18B2"/>
    <w:rsid w:val="00FD1B76"/>
    <w:rsid w:val="00FD29A0"/>
    <w:rsid w:val="00FD2D10"/>
    <w:rsid w:val="00FD4758"/>
    <w:rsid w:val="00FD55A3"/>
    <w:rsid w:val="00FD738A"/>
    <w:rsid w:val="00FD74C3"/>
    <w:rsid w:val="00FD75B3"/>
    <w:rsid w:val="00FE11E2"/>
    <w:rsid w:val="00FE33CA"/>
    <w:rsid w:val="00FE46DF"/>
    <w:rsid w:val="00FE611A"/>
    <w:rsid w:val="00FE6162"/>
    <w:rsid w:val="00FE63CB"/>
    <w:rsid w:val="00FF22B1"/>
    <w:rsid w:val="00FF4B41"/>
    <w:rsid w:val="00FF569E"/>
    <w:rsid w:val="00FF588C"/>
    <w:rsid w:val="00FF5B56"/>
    <w:rsid w:val="00FF646F"/>
    <w:rsid w:val="00FF6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55A88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34" w:qFormat="1"/>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34"/>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atentStyles>
  <w:style w:type="paragraph" w:default="1" w:styleId="Normal">
    <w:name w:val="Normal"/>
    <w:qFormat/>
    <w:rsid w:val="00E73380"/>
    <w:rPr>
      <w:rFonts w:ascii="Times New Roman" w:hAnsi="Times New Roman" w:cs="Times New Roman"/>
    </w:rPr>
  </w:style>
  <w:style w:type="paragraph" w:styleId="Heading1">
    <w:name w:val="heading 1"/>
    <w:basedOn w:val="Normal"/>
    <w:next w:val="Normal"/>
    <w:link w:val="Heading1Char"/>
    <w:uiPriority w:val="9"/>
    <w:qFormat/>
    <w:rsid w:val="00A860BB"/>
    <w:pPr>
      <w:keepNext/>
      <w:spacing w:before="240" w:after="60" w:line="276" w:lineRule="auto"/>
      <w:outlineLvl w:val="0"/>
    </w:pPr>
    <w:rPr>
      <w:rFonts w:eastAsia="Times New Roman"/>
      <w:b/>
      <w:bCs/>
      <w:kern w:val="32"/>
      <w:sz w:val="32"/>
      <w:szCs w:val="32"/>
      <w:lang w:val="vi-VN"/>
    </w:rPr>
  </w:style>
  <w:style w:type="paragraph" w:styleId="Heading2">
    <w:name w:val="heading 2"/>
    <w:basedOn w:val="Normal"/>
    <w:next w:val="Normal"/>
    <w:link w:val="Heading2Char"/>
    <w:uiPriority w:val="9"/>
    <w:qFormat/>
    <w:rsid w:val="00AA3D16"/>
    <w:pPr>
      <w:keepNext/>
      <w:spacing w:before="240" w:after="60" w:line="276" w:lineRule="auto"/>
      <w:outlineLvl w:val="1"/>
    </w:pPr>
    <w:rPr>
      <w:rFonts w:eastAsia="MS Gothic"/>
      <w:b/>
      <w:bCs/>
      <w:i/>
      <w:iCs/>
      <w:sz w:val="28"/>
      <w:szCs w:val="28"/>
    </w:rPr>
  </w:style>
  <w:style w:type="paragraph" w:styleId="Heading3">
    <w:name w:val="heading 3"/>
    <w:basedOn w:val="Normal"/>
    <w:next w:val="Normal"/>
    <w:link w:val="Heading3Char"/>
    <w:uiPriority w:val="9"/>
    <w:qFormat/>
    <w:rsid w:val="003B666B"/>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qFormat/>
    <w:rsid w:val="00A860BB"/>
    <w:pPr>
      <w:keepNext/>
      <w:spacing w:before="240" w:after="60" w:line="276" w:lineRule="auto"/>
      <w:outlineLvl w:val="3"/>
    </w:pPr>
    <w:rPr>
      <w:rFonts w:ascii="Arial" w:eastAsia="Times New Roman" w:hAnsi="Arial"/>
      <w:b/>
      <w:bCs/>
      <w:sz w:val="28"/>
      <w:szCs w:val="28"/>
      <w:lang w:val="vi-VN"/>
    </w:rPr>
  </w:style>
  <w:style w:type="paragraph" w:styleId="Heading5">
    <w:name w:val="heading 5"/>
    <w:basedOn w:val="Normal"/>
    <w:next w:val="Normal"/>
    <w:link w:val="Heading5Char"/>
    <w:uiPriority w:val="9"/>
    <w:qFormat/>
    <w:rsid w:val="00A860BB"/>
    <w:pPr>
      <w:keepNext/>
      <w:keepLines/>
      <w:spacing w:before="40" w:line="276" w:lineRule="auto"/>
      <w:outlineLvl w:val="4"/>
    </w:pPr>
    <w:rPr>
      <w:rFonts w:eastAsia="MS Gothic"/>
      <w:color w:val="365F91"/>
      <w:sz w:val="22"/>
      <w:szCs w:val="22"/>
    </w:rPr>
  </w:style>
  <w:style w:type="paragraph" w:styleId="Heading6">
    <w:name w:val="heading 6"/>
    <w:aliases w:val="heading 4"/>
    <w:basedOn w:val="Normal"/>
    <w:next w:val="Normal"/>
    <w:link w:val="Heading6Char"/>
    <w:qFormat/>
    <w:rsid w:val="00A860BB"/>
    <w:pPr>
      <w:keepNext/>
      <w:keepLines/>
      <w:spacing w:before="40" w:line="276" w:lineRule="auto"/>
      <w:outlineLvl w:val="5"/>
    </w:pPr>
    <w:rPr>
      <w:rFonts w:eastAsia="MS Gothic"/>
      <w:color w:val="243F60"/>
      <w:sz w:val="22"/>
      <w:szCs w:val="22"/>
    </w:rPr>
  </w:style>
  <w:style w:type="paragraph" w:styleId="Heading7">
    <w:name w:val="heading 7"/>
    <w:basedOn w:val="Normal"/>
    <w:next w:val="Normal"/>
    <w:link w:val="Heading7Char"/>
    <w:qFormat/>
    <w:rsid w:val="00A860BB"/>
    <w:pPr>
      <w:keepNext/>
      <w:keepLines/>
      <w:widowControl w:val="0"/>
      <w:spacing w:before="240" w:after="60"/>
      <w:outlineLvl w:val="6"/>
    </w:pPr>
    <w:rPr>
      <w:rFonts w:eastAsia="SimSun"/>
      <w:kern w:val="2"/>
      <w:lang w:eastAsia="zh-CN"/>
    </w:rPr>
  </w:style>
  <w:style w:type="paragraph" w:styleId="Heading8">
    <w:name w:val="heading 8"/>
    <w:basedOn w:val="Normal"/>
    <w:next w:val="Normal"/>
    <w:link w:val="Heading8Char"/>
    <w:qFormat/>
    <w:rsid w:val="00A860BB"/>
    <w:pPr>
      <w:keepNext/>
      <w:keepLines/>
      <w:widowControl w:val="0"/>
      <w:spacing w:before="240" w:after="60"/>
      <w:outlineLvl w:val="7"/>
    </w:pPr>
    <w:rPr>
      <w:rFonts w:eastAsia="SimSun"/>
      <w:i/>
      <w:kern w:val="2"/>
      <w:lang w:eastAsia="zh-CN"/>
    </w:rPr>
  </w:style>
  <w:style w:type="paragraph" w:styleId="Heading9">
    <w:name w:val="heading 9"/>
    <w:basedOn w:val="Normal"/>
    <w:next w:val="Normal"/>
    <w:link w:val="Heading9Char"/>
    <w:qFormat/>
    <w:rsid w:val="00A860BB"/>
    <w:pPr>
      <w:keepNext/>
      <w:keepLines/>
      <w:spacing w:before="40" w:line="276" w:lineRule="auto"/>
      <w:outlineLvl w:val="8"/>
    </w:pPr>
    <w:rPr>
      <w:rFonts w:eastAsia="MS Gothic"/>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dChar">
    <w:name w:val="nd Char"/>
    <w:link w:val="nd"/>
    <w:locked/>
    <w:rsid w:val="00A109AE"/>
    <w:rPr>
      <w:color w:val="0000FF"/>
      <w:sz w:val="27"/>
      <w:szCs w:val="27"/>
      <w:lang w:val="pt-BR"/>
    </w:rPr>
  </w:style>
  <w:style w:type="paragraph" w:customStyle="1" w:styleId="nd">
    <w:name w:val="nd"/>
    <w:basedOn w:val="Normal"/>
    <w:link w:val="ndChar"/>
    <w:rsid w:val="00A109AE"/>
    <w:pPr>
      <w:spacing w:before="60" w:after="60" w:line="360" w:lineRule="auto"/>
      <w:ind w:firstLine="561"/>
      <w:jc w:val="both"/>
    </w:pPr>
    <w:rPr>
      <w:color w:val="0000FF"/>
      <w:sz w:val="27"/>
      <w:szCs w:val="27"/>
      <w:lang w:val="pt-BR"/>
    </w:rPr>
  </w:style>
  <w:style w:type="table" w:styleId="TableGrid">
    <w:name w:val="Table Grid"/>
    <w:basedOn w:val="TableNormal"/>
    <w:uiPriority w:val="59"/>
    <w:rsid w:val="00A109AE"/>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rsid w:val="00181D9E"/>
  </w:style>
  <w:style w:type="character" w:customStyle="1" w:styleId="Heading2Char">
    <w:name w:val="Heading 2 Char"/>
    <w:link w:val="Heading2"/>
    <w:uiPriority w:val="9"/>
    <w:rsid w:val="00AA3D16"/>
    <w:rPr>
      <w:rFonts w:eastAsia="MS Gothic" w:cs="Times New Roman"/>
      <w:b/>
      <w:bCs/>
      <w:i/>
      <w:iCs/>
      <w:sz w:val="28"/>
      <w:szCs w:val="28"/>
    </w:rPr>
  </w:style>
  <w:style w:type="character" w:styleId="Emphasis">
    <w:name w:val="Emphasis"/>
    <w:uiPriority w:val="20"/>
    <w:qFormat/>
    <w:rsid w:val="003B666B"/>
    <w:rPr>
      <w:i/>
      <w:iCs/>
    </w:rPr>
  </w:style>
  <w:style w:type="character" w:customStyle="1" w:styleId="Heading3Char">
    <w:name w:val="Heading 3 Char"/>
    <w:link w:val="Heading3"/>
    <w:uiPriority w:val="9"/>
    <w:rsid w:val="003B666B"/>
    <w:rPr>
      <w:rFonts w:ascii="Calibri Light" w:eastAsia="Times New Roman" w:hAnsi="Calibri Light" w:cs="Times New Roman"/>
      <w:b/>
      <w:bCs/>
      <w:sz w:val="26"/>
      <w:szCs w:val="26"/>
    </w:rPr>
  </w:style>
  <w:style w:type="paragraph" w:customStyle="1" w:styleId="aTRINH">
    <w:name w:val="aTRINH"/>
    <w:basedOn w:val="Normal"/>
    <w:qFormat/>
    <w:rsid w:val="003B666B"/>
    <w:pPr>
      <w:spacing w:before="120" w:after="120" w:line="360" w:lineRule="auto"/>
      <w:ind w:firstLine="567"/>
      <w:jc w:val="both"/>
    </w:pPr>
    <w:rPr>
      <w:sz w:val="26"/>
      <w:szCs w:val="26"/>
    </w:rPr>
  </w:style>
  <w:style w:type="paragraph" w:customStyle="1" w:styleId="2">
    <w:name w:val="2+"/>
    <w:basedOn w:val="Normal"/>
    <w:qFormat/>
    <w:rsid w:val="00A860BB"/>
    <w:pPr>
      <w:spacing w:line="360" w:lineRule="auto"/>
      <w:ind w:firstLine="567"/>
      <w:jc w:val="both"/>
    </w:pPr>
    <w:rPr>
      <w:b/>
      <w:color w:val="000000"/>
      <w:sz w:val="26"/>
      <w:szCs w:val="26"/>
      <w:lang w:val="nl-NL"/>
    </w:rPr>
  </w:style>
  <w:style w:type="character" w:customStyle="1" w:styleId="Heading1Char">
    <w:name w:val="Heading 1 Char"/>
    <w:link w:val="Heading1"/>
    <w:uiPriority w:val="9"/>
    <w:rsid w:val="00A860BB"/>
    <w:rPr>
      <w:rFonts w:ascii="Times New Roman" w:eastAsia="Times New Roman" w:hAnsi="Times New Roman" w:cs="Times New Roman"/>
      <w:b/>
      <w:bCs/>
      <w:kern w:val="32"/>
      <w:sz w:val="32"/>
      <w:szCs w:val="32"/>
      <w:lang w:val="vi-VN"/>
    </w:rPr>
  </w:style>
  <w:style w:type="character" w:customStyle="1" w:styleId="Heading4Char">
    <w:name w:val="Heading 4 Char"/>
    <w:link w:val="Heading4"/>
    <w:uiPriority w:val="9"/>
    <w:rsid w:val="00A860BB"/>
    <w:rPr>
      <w:rFonts w:ascii="Arial" w:eastAsia="Times New Roman" w:hAnsi="Arial" w:cs="Times New Roman"/>
      <w:b/>
      <w:bCs/>
      <w:sz w:val="28"/>
      <w:szCs w:val="28"/>
      <w:lang w:val="vi-VN"/>
    </w:rPr>
  </w:style>
  <w:style w:type="character" w:customStyle="1" w:styleId="Heading5Char">
    <w:name w:val="Heading 5 Char"/>
    <w:link w:val="Heading5"/>
    <w:uiPriority w:val="9"/>
    <w:rsid w:val="00A860BB"/>
    <w:rPr>
      <w:rFonts w:ascii="Times New Roman" w:eastAsia="MS Gothic" w:hAnsi="Times New Roman" w:cs="Times New Roman"/>
      <w:color w:val="365F91"/>
      <w:sz w:val="22"/>
      <w:szCs w:val="22"/>
    </w:rPr>
  </w:style>
  <w:style w:type="character" w:customStyle="1" w:styleId="Heading6Char">
    <w:name w:val="Heading 6 Char"/>
    <w:aliases w:val="heading 4 Char"/>
    <w:link w:val="Heading6"/>
    <w:rsid w:val="00A860BB"/>
    <w:rPr>
      <w:rFonts w:ascii="Times New Roman" w:eastAsia="MS Gothic" w:hAnsi="Times New Roman" w:cs="Times New Roman"/>
      <w:color w:val="243F60"/>
      <w:sz w:val="22"/>
      <w:szCs w:val="22"/>
    </w:rPr>
  </w:style>
  <w:style w:type="character" w:customStyle="1" w:styleId="Heading7Char">
    <w:name w:val="Heading 7 Char"/>
    <w:link w:val="Heading7"/>
    <w:rsid w:val="00A860BB"/>
    <w:rPr>
      <w:rFonts w:ascii="Times New Roman" w:eastAsia="SimSun" w:hAnsi="Times New Roman" w:cs="Times New Roman"/>
      <w:kern w:val="2"/>
      <w:sz w:val="24"/>
      <w:lang w:eastAsia="zh-CN"/>
    </w:rPr>
  </w:style>
  <w:style w:type="character" w:customStyle="1" w:styleId="Heading8Char">
    <w:name w:val="Heading 8 Char"/>
    <w:link w:val="Heading8"/>
    <w:rsid w:val="00A860BB"/>
    <w:rPr>
      <w:rFonts w:ascii="Times New Roman" w:eastAsia="SimSun" w:hAnsi="Times New Roman" w:cs="Times New Roman"/>
      <w:i/>
      <w:kern w:val="2"/>
      <w:sz w:val="24"/>
      <w:lang w:eastAsia="zh-CN"/>
    </w:rPr>
  </w:style>
  <w:style w:type="character" w:customStyle="1" w:styleId="Heading9Char">
    <w:name w:val="Heading 9 Char"/>
    <w:link w:val="Heading9"/>
    <w:rsid w:val="00A860BB"/>
    <w:rPr>
      <w:rFonts w:ascii="Times New Roman" w:eastAsia="MS Gothic" w:hAnsi="Times New Roman" w:cs="Times New Roman"/>
      <w:i/>
      <w:iCs/>
      <w:color w:val="272727"/>
      <w:sz w:val="21"/>
      <w:szCs w:val="21"/>
    </w:rPr>
  </w:style>
  <w:style w:type="paragraph" w:styleId="BalloonText">
    <w:name w:val="Balloon Text"/>
    <w:basedOn w:val="Normal"/>
    <w:link w:val="BalloonTextChar"/>
    <w:uiPriority w:val="99"/>
    <w:unhideWhenUsed/>
    <w:rsid w:val="00A860BB"/>
    <w:rPr>
      <w:rFonts w:ascii="Tahoma" w:hAnsi="Tahoma" w:cs="Tahoma"/>
      <w:sz w:val="16"/>
      <w:szCs w:val="16"/>
    </w:rPr>
  </w:style>
  <w:style w:type="character" w:customStyle="1" w:styleId="BalloonTextChar">
    <w:name w:val="Balloon Text Char"/>
    <w:link w:val="BalloonText"/>
    <w:uiPriority w:val="99"/>
    <w:rsid w:val="00A860BB"/>
    <w:rPr>
      <w:rFonts w:ascii="Tahoma" w:hAnsi="Tahoma" w:cs="Tahoma"/>
      <w:sz w:val="16"/>
      <w:szCs w:val="16"/>
    </w:rPr>
  </w:style>
  <w:style w:type="paragraph" w:customStyle="1" w:styleId="20">
    <w:name w:val="2"/>
    <w:basedOn w:val="Normal"/>
    <w:uiPriority w:val="99"/>
    <w:qFormat/>
    <w:rsid w:val="00A860BB"/>
    <w:pPr>
      <w:spacing w:line="360" w:lineRule="auto"/>
      <w:jc w:val="both"/>
    </w:pPr>
    <w:rPr>
      <w:rFonts w:eastAsia="Times New Roman"/>
      <w:b/>
      <w:sz w:val="28"/>
      <w:szCs w:val="28"/>
    </w:rPr>
  </w:style>
  <w:style w:type="paragraph" w:customStyle="1" w:styleId="1">
    <w:name w:val="1"/>
    <w:basedOn w:val="Normal"/>
    <w:qFormat/>
    <w:rsid w:val="00A860BB"/>
    <w:pPr>
      <w:spacing w:line="360" w:lineRule="auto"/>
      <w:jc w:val="center"/>
    </w:pPr>
    <w:rPr>
      <w:b/>
      <w:sz w:val="34"/>
      <w:szCs w:val="28"/>
    </w:rPr>
  </w:style>
  <w:style w:type="paragraph" w:customStyle="1" w:styleId="4">
    <w:name w:val="4"/>
    <w:basedOn w:val="Normal"/>
    <w:uiPriority w:val="99"/>
    <w:qFormat/>
    <w:rsid w:val="00A860BB"/>
    <w:pPr>
      <w:spacing w:line="360" w:lineRule="auto"/>
      <w:ind w:firstLine="540"/>
      <w:jc w:val="both"/>
    </w:pPr>
    <w:rPr>
      <w:i/>
      <w:sz w:val="28"/>
      <w:szCs w:val="28"/>
    </w:rPr>
  </w:style>
  <w:style w:type="paragraph" w:customStyle="1" w:styleId="3">
    <w:name w:val="3"/>
    <w:basedOn w:val="Normal"/>
    <w:qFormat/>
    <w:rsid w:val="00A860BB"/>
    <w:pPr>
      <w:spacing w:line="360" w:lineRule="auto"/>
      <w:ind w:firstLine="540"/>
      <w:jc w:val="both"/>
    </w:pPr>
    <w:rPr>
      <w:b/>
      <w:i/>
      <w:sz w:val="28"/>
      <w:szCs w:val="28"/>
    </w:rPr>
  </w:style>
  <w:style w:type="paragraph" w:styleId="CommentText">
    <w:name w:val="annotation text"/>
    <w:basedOn w:val="Normal"/>
    <w:link w:val="CommentTextChar"/>
    <w:uiPriority w:val="99"/>
    <w:unhideWhenUsed/>
    <w:rsid w:val="00A860BB"/>
    <w:pPr>
      <w:spacing w:after="200"/>
    </w:pPr>
  </w:style>
  <w:style w:type="character" w:customStyle="1" w:styleId="CommentTextChar">
    <w:name w:val="Comment Text Char"/>
    <w:link w:val="CommentText"/>
    <w:uiPriority w:val="99"/>
    <w:rsid w:val="00A860BB"/>
    <w:rPr>
      <w:rFonts w:cs="Times New Roman"/>
    </w:rPr>
  </w:style>
  <w:style w:type="character" w:customStyle="1" w:styleId="normalpara">
    <w:name w:val="normal para"/>
    <w:rsid w:val="00A860BB"/>
    <w:rPr>
      <w:sz w:val="26"/>
    </w:rPr>
  </w:style>
  <w:style w:type="paragraph" w:customStyle="1" w:styleId="ColorfulShading-Accent31">
    <w:name w:val="Colorful Shading - Accent 31"/>
    <w:aliases w:val="ANNEX,List Paragraph1,List Paragraph2,References,List_Paragraph,Multilevel para_II,Citation List,Resume Title,List Paragraph (numbered (a)),MC Paragraphe Liste,Normal 2,Use Case List Paragraph,Bullets"/>
    <w:basedOn w:val="Normal"/>
    <w:link w:val="ColorfulShading-Accent3Char"/>
    <w:uiPriority w:val="1"/>
    <w:qFormat/>
    <w:rsid w:val="00A860BB"/>
    <w:pPr>
      <w:spacing w:after="200" w:line="276" w:lineRule="auto"/>
      <w:ind w:left="720"/>
      <w:contextualSpacing/>
    </w:pPr>
    <w:rPr>
      <w:sz w:val="22"/>
      <w:szCs w:val="22"/>
    </w:rPr>
  </w:style>
  <w:style w:type="character" w:styleId="Hyperlink">
    <w:name w:val="Hyperlink"/>
    <w:uiPriority w:val="99"/>
    <w:unhideWhenUsed/>
    <w:rsid w:val="00A860BB"/>
    <w:rPr>
      <w:color w:val="0000FF"/>
      <w:u w:val="single"/>
    </w:rPr>
  </w:style>
  <w:style w:type="paragraph" w:styleId="Header">
    <w:name w:val="header"/>
    <w:basedOn w:val="Normal"/>
    <w:link w:val="HeaderChar"/>
    <w:unhideWhenUsed/>
    <w:rsid w:val="00A860BB"/>
    <w:pPr>
      <w:tabs>
        <w:tab w:val="center" w:pos="4680"/>
        <w:tab w:val="right" w:pos="9360"/>
      </w:tabs>
      <w:spacing w:after="200" w:line="276" w:lineRule="auto"/>
    </w:pPr>
    <w:rPr>
      <w:sz w:val="22"/>
      <w:szCs w:val="22"/>
    </w:rPr>
  </w:style>
  <w:style w:type="character" w:customStyle="1" w:styleId="HeaderChar">
    <w:name w:val="Header Char"/>
    <w:link w:val="Header"/>
    <w:rsid w:val="00A860BB"/>
    <w:rPr>
      <w:rFonts w:cs="Times New Roman"/>
      <w:sz w:val="22"/>
      <w:szCs w:val="22"/>
    </w:rPr>
  </w:style>
  <w:style w:type="paragraph" w:styleId="Footer">
    <w:name w:val="footer"/>
    <w:basedOn w:val="Normal"/>
    <w:link w:val="FooterChar"/>
    <w:uiPriority w:val="99"/>
    <w:unhideWhenUsed/>
    <w:rsid w:val="00A860BB"/>
    <w:pPr>
      <w:tabs>
        <w:tab w:val="center" w:pos="4680"/>
        <w:tab w:val="right" w:pos="9360"/>
      </w:tabs>
      <w:spacing w:after="200" w:line="276" w:lineRule="auto"/>
    </w:pPr>
    <w:rPr>
      <w:sz w:val="22"/>
      <w:szCs w:val="22"/>
    </w:rPr>
  </w:style>
  <w:style w:type="character" w:customStyle="1" w:styleId="FooterChar">
    <w:name w:val="Footer Char"/>
    <w:link w:val="Footer"/>
    <w:uiPriority w:val="99"/>
    <w:rsid w:val="00A860BB"/>
    <w:rPr>
      <w:rFonts w:cs="Times New Roman"/>
      <w:sz w:val="22"/>
      <w:szCs w:val="22"/>
    </w:rPr>
  </w:style>
  <w:style w:type="paragraph" w:styleId="NormalWeb">
    <w:name w:val="Normal (Web)"/>
    <w:aliases w:val="Char Char Char Char Char Char Char Char Char Char,Char Char Char Char Char Char Char Char Char Char Char,Normal (Web) Char"/>
    <w:basedOn w:val="Normal"/>
    <w:uiPriority w:val="99"/>
    <w:unhideWhenUsed/>
    <w:rsid w:val="00A860BB"/>
    <w:pPr>
      <w:spacing w:before="100" w:beforeAutospacing="1" w:after="100" w:afterAutospacing="1"/>
    </w:pPr>
    <w:rPr>
      <w:rFonts w:eastAsia="Times New Roman"/>
      <w:lang w:val="vi-VN" w:eastAsia="vi-VN"/>
    </w:rPr>
  </w:style>
  <w:style w:type="character" w:customStyle="1" w:styleId="text">
    <w:name w:val="text"/>
    <w:rsid w:val="00A860BB"/>
  </w:style>
  <w:style w:type="character" w:customStyle="1" w:styleId="textexposedshow">
    <w:name w:val="text_exposed_show"/>
    <w:rsid w:val="00A860BB"/>
  </w:style>
  <w:style w:type="character" w:customStyle="1" w:styleId="mw-headline">
    <w:name w:val="mw-headline"/>
    <w:rsid w:val="00A860BB"/>
  </w:style>
  <w:style w:type="paragraph" w:customStyle="1" w:styleId="MMEmpty">
    <w:name w:val="MM Empty"/>
    <w:basedOn w:val="Normal"/>
    <w:link w:val="MMEmptyChar"/>
    <w:rsid w:val="00A860BB"/>
    <w:rPr>
      <w:rFonts w:eastAsia="Times New Roman"/>
    </w:rPr>
  </w:style>
  <w:style w:type="character" w:customStyle="1" w:styleId="MMEmptyChar">
    <w:name w:val="MM Empty Char"/>
    <w:link w:val="MMEmpty"/>
    <w:locked/>
    <w:rsid w:val="00A860BB"/>
    <w:rPr>
      <w:rFonts w:ascii="Times New Roman" w:eastAsia="Times New Roman" w:hAnsi="Times New Roman" w:cs="Times New Roman"/>
      <w:sz w:val="24"/>
      <w:szCs w:val="24"/>
    </w:rPr>
  </w:style>
  <w:style w:type="character" w:styleId="Strong">
    <w:name w:val="Strong"/>
    <w:uiPriority w:val="22"/>
    <w:qFormat/>
    <w:rsid w:val="00A860BB"/>
    <w:rPr>
      <w:b/>
      <w:bCs/>
    </w:rPr>
  </w:style>
  <w:style w:type="paragraph" w:customStyle="1" w:styleId="Default">
    <w:name w:val="Default"/>
    <w:rsid w:val="00A860BB"/>
    <w:pPr>
      <w:autoSpaceDE w:val="0"/>
      <w:autoSpaceDN w:val="0"/>
      <w:adjustRightInd w:val="0"/>
    </w:pPr>
    <w:rPr>
      <w:rFonts w:ascii="Times New Roman" w:eastAsia="Arial" w:hAnsi="Times New Roman" w:cs="Times New Roman"/>
      <w:color w:val="000000"/>
      <w:lang w:val="vi-VN"/>
    </w:rPr>
  </w:style>
  <w:style w:type="paragraph" w:styleId="HTMLPreformatted">
    <w:name w:val="HTML Preformatted"/>
    <w:basedOn w:val="Normal"/>
    <w:link w:val="HTMLPreformattedChar"/>
    <w:uiPriority w:val="99"/>
    <w:unhideWhenUsed/>
    <w:rsid w:val="00A8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link w:val="HTMLPreformatted"/>
    <w:uiPriority w:val="99"/>
    <w:rsid w:val="00A860BB"/>
    <w:rPr>
      <w:rFonts w:ascii="Courier New" w:eastAsia="Times New Roman" w:hAnsi="Courier New" w:cs="Courier New"/>
    </w:rPr>
  </w:style>
  <w:style w:type="paragraph" w:styleId="EndnoteText">
    <w:name w:val="endnote text"/>
    <w:basedOn w:val="Normal"/>
    <w:link w:val="EndnoteTextChar"/>
    <w:rsid w:val="00A860BB"/>
    <w:pPr>
      <w:spacing w:line="312" w:lineRule="auto"/>
      <w:ind w:firstLine="720"/>
      <w:jc w:val="both"/>
    </w:pPr>
    <w:rPr>
      <w:rFonts w:eastAsia="Times New Roman"/>
    </w:rPr>
  </w:style>
  <w:style w:type="character" w:customStyle="1" w:styleId="EndnoteTextChar">
    <w:name w:val="Endnote Text Char"/>
    <w:link w:val="EndnoteText"/>
    <w:rsid w:val="00A860BB"/>
    <w:rPr>
      <w:rFonts w:ascii="Times New Roman" w:eastAsia="Times New Roman" w:hAnsi="Times New Roman" w:cs="Times New Roman"/>
    </w:rPr>
  </w:style>
  <w:style w:type="paragraph" w:styleId="BodyTextIndent">
    <w:name w:val="Body Text Indent"/>
    <w:basedOn w:val="Normal"/>
    <w:link w:val="BodyTextIndentChar"/>
    <w:rsid w:val="00A860BB"/>
    <w:pPr>
      <w:spacing w:after="120"/>
      <w:ind w:left="283"/>
    </w:pPr>
    <w:rPr>
      <w:rFonts w:eastAsia="Times New Roman"/>
    </w:rPr>
  </w:style>
  <w:style w:type="character" w:customStyle="1" w:styleId="BodyTextIndentChar">
    <w:name w:val="Body Text Indent Char"/>
    <w:link w:val="BodyTextIndent"/>
    <w:rsid w:val="00A860BB"/>
    <w:rPr>
      <w:rFonts w:ascii="Times New Roman" w:eastAsia="Times New Roman" w:hAnsi="Times New Roman" w:cs="Times New Roman"/>
      <w:sz w:val="24"/>
      <w:szCs w:val="24"/>
    </w:rPr>
  </w:style>
  <w:style w:type="character" w:customStyle="1" w:styleId="longtext">
    <w:name w:val="long_text"/>
    <w:rsid w:val="00A860BB"/>
    <w:rPr>
      <w:rFonts w:cs="Times New Roman"/>
    </w:rPr>
  </w:style>
  <w:style w:type="paragraph" w:styleId="FootnoteText">
    <w:name w:val="footnote text"/>
    <w:aliases w:val="Char Char,Footnote Text Char Char Char Char Char,Footnote Text Char Char Char Char Char Char Ch,Car Car Car Car,Car Car Car,Car,Car Car,single space,fn,fn Char Char Char,ft,Nbpage Moens,Fußnote"/>
    <w:basedOn w:val="Normal"/>
    <w:link w:val="FootnoteTextChar"/>
    <w:rsid w:val="00A860BB"/>
    <w:rPr>
      <w:rFonts w:ascii="Arial" w:eastAsia="Times New Roman" w:hAnsi="Arial"/>
      <w:lang w:val="vi-VN" w:eastAsia="vi-VN"/>
    </w:rPr>
  </w:style>
  <w:style w:type="character" w:customStyle="1" w:styleId="FootnoteTextChar">
    <w:name w:val="Footnote Text Char"/>
    <w:aliases w:val="Char Char Char,Footnote Text Char Char Char Char Char Char,Footnote Text Char Char Char Char Char Char Ch Char,Car Car Car Car Char,Car Car Car Char,Car Char,Car Car Char,single space Char,fn Char,fn Char Char Char Char,ft Char"/>
    <w:link w:val="FootnoteText"/>
    <w:rsid w:val="00A860BB"/>
    <w:rPr>
      <w:rFonts w:ascii="Arial" w:eastAsia="Times New Roman" w:hAnsi="Arial"/>
      <w:lang w:val="vi-VN" w:eastAsia="vi-VN"/>
    </w:rPr>
  </w:style>
  <w:style w:type="character" w:styleId="FootnoteReference">
    <w:name w:val="footnote reference"/>
    <w:aliases w:val="Ref,de nota al pie"/>
    <w:rsid w:val="00A860BB"/>
    <w:rPr>
      <w:rFonts w:cs="Times New Roman"/>
      <w:vertAlign w:val="superscript"/>
    </w:rPr>
  </w:style>
  <w:style w:type="character" w:customStyle="1" w:styleId="author">
    <w:name w:val="author"/>
    <w:rsid w:val="00A860BB"/>
    <w:rPr>
      <w:rFonts w:cs="Times New Roman"/>
    </w:rPr>
  </w:style>
  <w:style w:type="paragraph" w:customStyle="1" w:styleId="Char">
    <w:name w:val="Char"/>
    <w:basedOn w:val="Normal"/>
    <w:rsid w:val="00A860BB"/>
    <w:pPr>
      <w:spacing w:after="160" w:line="240" w:lineRule="exact"/>
    </w:pPr>
    <w:rPr>
      <w:rFonts w:ascii="Verdana" w:eastAsia="MS Mincho" w:hAnsi="Verdana" w:cs="Verdana"/>
    </w:rPr>
  </w:style>
  <w:style w:type="paragraph" w:customStyle="1" w:styleId="cap3">
    <w:name w:val="cap3"/>
    <w:basedOn w:val="Normal"/>
    <w:rsid w:val="00A860BB"/>
    <w:pPr>
      <w:spacing w:before="40" w:after="40" w:line="360" w:lineRule="auto"/>
      <w:ind w:left="360"/>
      <w:jc w:val="both"/>
    </w:pPr>
    <w:rPr>
      <w:rFonts w:eastAsia="Times New Roman"/>
      <w:b/>
      <w:sz w:val="28"/>
    </w:rPr>
  </w:style>
  <w:style w:type="character" w:styleId="FollowedHyperlink">
    <w:name w:val="FollowedHyperlink"/>
    <w:uiPriority w:val="99"/>
    <w:semiHidden/>
    <w:unhideWhenUsed/>
    <w:rsid w:val="00A860BB"/>
    <w:rPr>
      <w:color w:val="800080"/>
      <w:u w:val="single"/>
    </w:rPr>
  </w:style>
  <w:style w:type="paragraph" w:styleId="Title">
    <w:name w:val="Title"/>
    <w:basedOn w:val="Normal"/>
    <w:link w:val="TitleChar"/>
    <w:qFormat/>
    <w:rsid w:val="00A860BB"/>
    <w:pPr>
      <w:spacing w:after="240"/>
      <w:jc w:val="center"/>
    </w:pPr>
    <w:rPr>
      <w:rFonts w:ascii="Arial" w:eastAsia="Times New Roman" w:hAnsi="Arial"/>
      <w:b/>
      <w:caps/>
      <w:sz w:val="28"/>
    </w:rPr>
  </w:style>
  <w:style w:type="character" w:customStyle="1" w:styleId="TitleChar">
    <w:name w:val="Title Char"/>
    <w:link w:val="Title"/>
    <w:rsid w:val="00A860BB"/>
    <w:rPr>
      <w:rFonts w:ascii="Arial" w:eastAsia="Times New Roman" w:hAnsi="Arial" w:cs="Times New Roman"/>
      <w:b/>
      <w:caps/>
      <w:sz w:val="28"/>
    </w:rPr>
  </w:style>
  <w:style w:type="paragraph" w:customStyle="1" w:styleId="PlaceAndDates">
    <w:name w:val="PlaceAndDates"/>
    <w:basedOn w:val="Normal"/>
    <w:rsid w:val="00A860BB"/>
    <w:pPr>
      <w:spacing w:before="120"/>
      <w:jc w:val="center"/>
    </w:pPr>
    <w:rPr>
      <w:rFonts w:ascii="Arial" w:eastAsia="Times New Roman" w:hAnsi="Arial"/>
      <w:b/>
    </w:rPr>
  </w:style>
  <w:style w:type="paragraph" w:customStyle="1" w:styleId="Organizer">
    <w:name w:val="Organizer"/>
    <w:basedOn w:val="Normal"/>
    <w:rsid w:val="00A860BB"/>
    <w:pPr>
      <w:spacing w:after="120"/>
      <w:jc w:val="center"/>
    </w:pPr>
    <w:rPr>
      <w:rFonts w:ascii="Arial" w:eastAsia="Times New Roman" w:hAnsi="Arial"/>
    </w:rPr>
  </w:style>
  <w:style w:type="paragraph" w:customStyle="1" w:styleId="10">
    <w:name w:val="1+"/>
    <w:basedOn w:val="Normal"/>
    <w:qFormat/>
    <w:rsid w:val="00A860BB"/>
    <w:pPr>
      <w:spacing w:before="80" w:after="80" w:line="360" w:lineRule="auto"/>
      <w:ind w:firstLine="567"/>
      <w:jc w:val="center"/>
    </w:pPr>
    <w:rPr>
      <w:b/>
      <w:color w:val="000000"/>
      <w:sz w:val="26"/>
      <w:szCs w:val="26"/>
      <w:lang w:val="nl-NL"/>
    </w:rPr>
  </w:style>
  <w:style w:type="paragraph" w:customStyle="1" w:styleId="2-">
    <w:name w:val="2-"/>
    <w:basedOn w:val="ColorfulShading-Accent31"/>
    <w:qFormat/>
    <w:rsid w:val="00A860BB"/>
    <w:pPr>
      <w:numPr>
        <w:ilvl w:val="1"/>
        <w:numId w:val="5"/>
      </w:numPr>
      <w:tabs>
        <w:tab w:val="left" w:pos="1078"/>
      </w:tabs>
      <w:spacing w:after="0" w:line="360" w:lineRule="auto"/>
      <w:ind w:left="0" w:firstLine="567"/>
      <w:contextualSpacing w:val="0"/>
    </w:pPr>
    <w:rPr>
      <w:b/>
      <w:color w:val="000000"/>
      <w:sz w:val="26"/>
      <w:szCs w:val="26"/>
      <w:lang w:val="nl-NL"/>
    </w:rPr>
  </w:style>
  <w:style w:type="paragraph" w:customStyle="1" w:styleId="3-">
    <w:name w:val="3-"/>
    <w:basedOn w:val="2-"/>
    <w:qFormat/>
    <w:rsid w:val="00A860BB"/>
    <w:pPr>
      <w:numPr>
        <w:ilvl w:val="2"/>
      </w:numPr>
      <w:tabs>
        <w:tab w:val="clear" w:pos="1078"/>
        <w:tab w:val="left" w:pos="1276"/>
      </w:tabs>
      <w:ind w:left="0" w:firstLine="567"/>
    </w:pPr>
  </w:style>
  <w:style w:type="paragraph" w:styleId="TOC1">
    <w:name w:val="toc 1"/>
    <w:basedOn w:val="Normal"/>
    <w:next w:val="Normal"/>
    <w:autoRedefine/>
    <w:uiPriority w:val="39"/>
    <w:unhideWhenUsed/>
    <w:qFormat/>
    <w:rsid w:val="00EF3ECB"/>
    <w:pPr>
      <w:widowControl w:val="0"/>
      <w:tabs>
        <w:tab w:val="right" w:leader="dot" w:pos="8771"/>
      </w:tabs>
      <w:spacing w:line="360" w:lineRule="auto"/>
    </w:pPr>
    <w:rPr>
      <w:b/>
      <w:bCs/>
      <w:caps/>
      <w:noProof/>
      <w:color w:val="000000" w:themeColor="text1"/>
      <w:sz w:val="26"/>
      <w:szCs w:val="26"/>
    </w:rPr>
  </w:style>
  <w:style w:type="paragraph" w:styleId="TOC2">
    <w:name w:val="toc 2"/>
    <w:basedOn w:val="Normal"/>
    <w:next w:val="Normal"/>
    <w:autoRedefine/>
    <w:uiPriority w:val="39"/>
    <w:unhideWhenUsed/>
    <w:qFormat/>
    <w:rsid w:val="00BF6F3E"/>
    <w:pPr>
      <w:widowControl w:val="0"/>
      <w:tabs>
        <w:tab w:val="right" w:leader="dot" w:pos="8771"/>
      </w:tabs>
      <w:spacing w:line="360" w:lineRule="auto"/>
      <w:ind w:left="700" w:hanging="460"/>
      <w:jc w:val="both"/>
    </w:pPr>
    <w:rPr>
      <w:b/>
      <w:smallCaps/>
      <w:sz w:val="20"/>
      <w:szCs w:val="20"/>
      <w:lang w:val="it-IT"/>
    </w:rPr>
  </w:style>
  <w:style w:type="paragraph" w:styleId="TOC3">
    <w:name w:val="toc 3"/>
    <w:basedOn w:val="Normal"/>
    <w:next w:val="Normal"/>
    <w:autoRedefine/>
    <w:uiPriority w:val="39"/>
    <w:unhideWhenUsed/>
    <w:qFormat/>
    <w:rsid w:val="009F2097"/>
    <w:pPr>
      <w:widowControl w:val="0"/>
      <w:tabs>
        <w:tab w:val="right" w:leader="dot" w:pos="8771"/>
      </w:tabs>
      <w:spacing w:line="360" w:lineRule="auto"/>
      <w:ind w:left="1134" w:hanging="654"/>
    </w:pPr>
    <w:rPr>
      <w:rFonts w:ascii="Calibri" w:hAnsi="Calibri" w:cs="Calibri"/>
      <w:i/>
      <w:iCs/>
      <w:sz w:val="20"/>
      <w:szCs w:val="20"/>
    </w:rPr>
  </w:style>
  <w:style w:type="paragraph" w:customStyle="1" w:styleId="Pa1">
    <w:name w:val="Pa1"/>
    <w:basedOn w:val="Default"/>
    <w:next w:val="Default"/>
    <w:uiPriority w:val="99"/>
    <w:rsid w:val="00A860BB"/>
    <w:pPr>
      <w:widowControl w:val="0"/>
      <w:spacing w:line="441" w:lineRule="atLeast"/>
    </w:pPr>
    <w:rPr>
      <w:rFonts w:ascii="Univers 47 CondensedLight" w:eastAsia="Calibri" w:hAnsi="Univers 47 CondensedLight"/>
      <w:color w:val="auto"/>
      <w:lang w:val="en-US"/>
    </w:rPr>
  </w:style>
  <w:style w:type="paragraph" w:styleId="BodyText">
    <w:name w:val="Body Text"/>
    <w:basedOn w:val="Normal"/>
    <w:link w:val="BodyTextChar"/>
    <w:uiPriority w:val="99"/>
    <w:unhideWhenUsed/>
    <w:qFormat/>
    <w:rsid w:val="00A860BB"/>
    <w:pPr>
      <w:spacing w:after="120" w:line="276" w:lineRule="auto"/>
    </w:pPr>
    <w:rPr>
      <w:sz w:val="22"/>
      <w:szCs w:val="22"/>
    </w:rPr>
  </w:style>
  <w:style w:type="character" w:customStyle="1" w:styleId="BodyTextChar">
    <w:name w:val="Body Text Char"/>
    <w:link w:val="BodyText"/>
    <w:uiPriority w:val="99"/>
    <w:rsid w:val="00A860BB"/>
    <w:rPr>
      <w:rFonts w:cs="Times New Roman"/>
      <w:sz w:val="22"/>
      <w:szCs w:val="22"/>
    </w:rPr>
  </w:style>
  <w:style w:type="character" w:customStyle="1" w:styleId="A6">
    <w:name w:val="A6"/>
    <w:uiPriority w:val="99"/>
    <w:rsid w:val="00A860BB"/>
    <w:rPr>
      <w:rFonts w:cs="DINOT-Light"/>
      <w:color w:val="000000"/>
      <w:sz w:val="20"/>
      <w:szCs w:val="20"/>
    </w:rPr>
  </w:style>
  <w:style w:type="character" w:customStyle="1" w:styleId="A10">
    <w:name w:val="A10"/>
    <w:uiPriority w:val="99"/>
    <w:rsid w:val="00A860BB"/>
    <w:rPr>
      <w:rFonts w:ascii="DINOT-LightItalic" w:hAnsi="DINOT-LightItalic" w:cs="DINOT-LightItalic"/>
      <w:i/>
      <w:iCs/>
      <w:color w:val="000000"/>
      <w:sz w:val="20"/>
      <w:szCs w:val="20"/>
      <w:u w:val="single"/>
    </w:rPr>
  </w:style>
  <w:style w:type="character" w:customStyle="1" w:styleId="A1">
    <w:name w:val="A1"/>
    <w:uiPriority w:val="99"/>
    <w:rsid w:val="00A860BB"/>
    <w:rPr>
      <w:rFonts w:cs="Arial"/>
      <w:b/>
      <w:bCs/>
      <w:color w:val="000000"/>
      <w:sz w:val="16"/>
      <w:szCs w:val="16"/>
    </w:rPr>
  </w:style>
  <w:style w:type="paragraph" w:customStyle="1" w:styleId="01">
    <w:name w:val="01"/>
    <w:basedOn w:val="Normal"/>
    <w:qFormat/>
    <w:rsid w:val="00A860BB"/>
    <w:pPr>
      <w:spacing w:line="348" w:lineRule="auto"/>
      <w:ind w:firstLine="720"/>
      <w:jc w:val="both"/>
    </w:pPr>
    <w:rPr>
      <w:rFonts w:eastAsia="Times New Roman"/>
      <w:b/>
      <w:sz w:val="26"/>
      <w:szCs w:val="26"/>
    </w:rPr>
  </w:style>
  <w:style w:type="character" w:customStyle="1" w:styleId="citation">
    <w:name w:val="citation"/>
    <w:rsid w:val="00A860BB"/>
  </w:style>
  <w:style w:type="character" w:customStyle="1" w:styleId="ColorfulShading-Accent3Char">
    <w:name w:val="Colorful Shading - Accent 3 Char"/>
    <w:aliases w:val="ANNEX Char,List Paragraph1 Char,List Paragraph2 Char,References Char,List_Paragraph Char,Multilevel para_II Char,Citation List Char,Resume Title Char,List Paragraph (numbered (a)) Char,MC Paragraphe Liste Char"/>
    <w:link w:val="ColorfulShading-Accent31"/>
    <w:uiPriority w:val="1"/>
    <w:qFormat/>
    <w:locked/>
    <w:rsid w:val="00A860BB"/>
    <w:rPr>
      <w:rFonts w:cs="Times New Roman"/>
      <w:sz w:val="22"/>
      <w:szCs w:val="22"/>
    </w:rPr>
  </w:style>
  <w:style w:type="character" w:styleId="PageNumber">
    <w:name w:val="page number"/>
    <w:uiPriority w:val="99"/>
    <w:rsid w:val="00A860BB"/>
    <w:rPr>
      <w:rFonts w:cs="Times New Roman"/>
    </w:rPr>
  </w:style>
  <w:style w:type="paragraph" w:customStyle="1" w:styleId="noidung">
    <w:name w:val="noidung"/>
    <w:basedOn w:val="NormalWeb"/>
    <w:link w:val="noidungChar"/>
    <w:rsid w:val="00A860BB"/>
    <w:pPr>
      <w:spacing w:before="40" w:beforeAutospacing="0" w:after="40" w:afterAutospacing="0" w:line="360" w:lineRule="auto"/>
      <w:ind w:firstLine="720"/>
      <w:jc w:val="both"/>
    </w:pPr>
    <w:rPr>
      <w:rFonts w:ascii="Century" w:eastAsia="MS Mincho" w:hAnsi="Century"/>
      <w:color w:val="000000"/>
      <w:kern w:val="2"/>
      <w:szCs w:val="20"/>
    </w:rPr>
  </w:style>
  <w:style w:type="character" w:customStyle="1" w:styleId="noidungChar">
    <w:name w:val="noidung Char"/>
    <w:link w:val="noidung"/>
    <w:locked/>
    <w:rsid w:val="00A860BB"/>
    <w:rPr>
      <w:rFonts w:ascii="Century" w:eastAsia="MS Mincho" w:hAnsi="Century" w:cs="Times New Roman"/>
      <w:color w:val="000000"/>
      <w:kern w:val="2"/>
      <w:sz w:val="24"/>
      <w:lang w:val="vi-VN" w:eastAsia="vi-VN"/>
    </w:rPr>
  </w:style>
  <w:style w:type="paragraph" w:styleId="BodyText3">
    <w:name w:val="Body Text 3"/>
    <w:basedOn w:val="Normal"/>
    <w:link w:val="BodyText3Char"/>
    <w:uiPriority w:val="99"/>
    <w:unhideWhenUsed/>
    <w:rsid w:val="00A860BB"/>
    <w:pPr>
      <w:spacing w:after="120"/>
    </w:pPr>
    <w:rPr>
      <w:sz w:val="16"/>
      <w:szCs w:val="16"/>
    </w:rPr>
  </w:style>
  <w:style w:type="character" w:customStyle="1" w:styleId="BodyText3Char">
    <w:name w:val="Body Text 3 Char"/>
    <w:link w:val="BodyText3"/>
    <w:uiPriority w:val="99"/>
    <w:rsid w:val="00A860BB"/>
    <w:rPr>
      <w:rFonts w:ascii="Times New Roman" w:hAnsi="Times New Roman" w:cs="Times New Roman"/>
      <w:sz w:val="16"/>
      <w:szCs w:val="16"/>
    </w:rPr>
  </w:style>
  <w:style w:type="paragraph" w:styleId="BodyText2">
    <w:name w:val="Body Text 2"/>
    <w:basedOn w:val="Normal"/>
    <w:link w:val="BodyText2Char"/>
    <w:uiPriority w:val="99"/>
    <w:unhideWhenUsed/>
    <w:rsid w:val="00A860BB"/>
    <w:pPr>
      <w:spacing w:after="120" w:line="480" w:lineRule="auto"/>
    </w:pPr>
  </w:style>
  <w:style w:type="character" w:customStyle="1" w:styleId="BodyText2Char">
    <w:name w:val="Body Text 2 Char"/>
    <w:link w:val="BodyText2"/>
    <w:uiPriority w:val="99"/>
    <w:rsid w:val="00A860BB"/>
    <w:rPr>
      <w:rFonts w:ascii="Times New Roman" w:hAnsi="Times New Roman" w:cs="Times New Roman"/>
      <w:sz w:val="24"/>
      <w:szCs w:val="24"/>
    </w:rPr>
  </w:style>
  <w:style w:type="paragraph" w:customStyle="1" w:styleId="CharCharCharChar">
    <w:name w:val="Char Char Char Char"/>
    <w:basedOn w:val="Normal"/>
    <w:rsid w:val="00A860BB"/>
    <w:pPr>
      <w:spacing w:after="160" w:line="240" w:lineRule="exact"/>
    </w:pPr>
    <w:rPr>
      <w:rFonts w:ascii="Verdana" w:eastAsia="Times New Roman" w:hAnsi="Verdana"/>
    </w:rPr>
  </w:style>
  <w:style w:type="paragraph" w:customStyle="1" w:styleId="heading20">
    <w:name w:val="heading2"/>
    <w:basedOn w:val="Normal"/>
    <w:next w:val="Normal"/>
    <w:rsid w:val="00A860BB"/>
    <w:pPr>
      <w:keepNext/>
      <w:keepLines/>
      <w:tabs>
        <w:tab w:val="left" w:pos="510"/>
      </w:tabs>
      <w:suppressAutoHyphens/>
      <w:spacing w:before="60" w:after="60" w:line="276" w:lineRule="auto"/>
      <w:jc w:val="both"/>
    </w:pPr>
    <w:rPr>
      <w:rFonts w:eastAsia="Times New Roman"/>
      <w:b/>
      <w:lang w:val="pt-BR" w:eastAsia="de-DE"/>
    </w:rPr>
  </w:style>
  <w:style w:type="paragraph" w:customStyle="1" w:styleId="heading30">
    <w:name w:val="heading3"/>
    <w:basedOn w:val="Normal"/>
    <w:next w:val="Normal"/>
    <w:link w:val="heading3Zchn"/>
    <w:rsid w:val="00A860BB"/>
    <w:pPr>
      <w:keepNext/>
      <w:keepLines/>
      <w:tabs>
        <w:tab w:val="left" w:pos="284"/>
      </w:tabs>
      <w:suppressAutoHyphens/>
      <w:spacing w:before="60" w:after="60" w:line="276" w:lineRule="auto"/>
      <w:jc w:val="both"/>
    </w:pPr>
    <w:rPr>
      <w:rFonts w:eastAsia="Times New Roman"/>
      <w:b/>
      <w:i/>
      <w:lang w:val="vi-VN" w:eastAsia="de-DE"/>
    </w:rPr>
  </w:style>
  <w:style w:type="character" w:customStyle="1" w:styleId="heading3Zchn">
    <w:name w:val="heading3 Zchn"/>
    <w:link w:val="heading30"/>
    <w:rsid w:val="00A860BB"/>
    <w:rPr>
      <w:rFonts w:ascii="Times New Roman" w:eastAsia="Times New Roman" w:hAnsi="Times New Roman" w:cs="Times New Roman"/>
      <w:b/>
      <w:i/>
      <w:sz w:val="24"/>
      <w:lang w:val="vi-VN" w:eastAsia="de-DE"/>
    </w:rPr>
  </w:style>
  <w:style w:type="character" w:customStyle="1" w:styleId="WarningTok">
    <w:name w:val="WarningTok"/>
    <w:rsid w:val="00A860BB"/>
    <w:rPr>
      <w:rFonts w:ascii="Consolas" w:hAnsi="Consolas"/>
      <w:b/>
      <w:i/>
      <w:color w:val="60A0B0"/>
      <w:sz w:val="22"/>
    </w:rPr>
  </w:style>
  <w:style w:type="character" w:customStyle="1" w:styleId="reference-accessdate">
    <w:name w:val="reference-accessdate"/>
    <w:rsid w:val="00A860BB"/>
  </w:style>
  <w:style w:type="character" w:customStyle="1" w:styleId="reference-text">
    <w:name w:val="reference-text"/>
    <w:rsid w:val="00A860BB"/>
  </w:style>
  <w:style w:type="paragraph" w:customStyle="1" w:styleId="heading10">
    <w:name w:val="heading1"/>
    <w:basedOn w:val="Normal"/>
    <w:next w:val="Normal"/>
    <w:rsid w:val="00A860BB"/>
    <w:pPr>
      <w:keepNext/>
      <w:keepLines/>
      <w:tabs>
        <w:tab w:val="left" w:pos="454"/>
      </w:tabs>
      <w:suppressAutoHyphens/>
      <w:spacing w:before="120" w:after="60" w:line="276" w:lineRule="auto"/>
      <w:jc w:val="both"/>
    </w:pPr>
    <w:rPr>
      <w:rFonts w:ascii="Times New Roman Bold" w:eastAsia="Times New Roman" w:hAnsi="Times New Roman Bold"/>
      <w:b/>
      <w:caps/>
      <w:lang w:val="pt-BR" w:eastAsia="de-DE"/>
    </w:rPr>
  </w:style>
  <w:style w:type="paragraph" w:customStyle="1" w:styleId="CharCharCharCharCharCharCharCharChar">
    <w:name w:val="Char Char Char Char Char Char Char Char Char"/>
    <w:basedOn w:val="Normal"/>
    <w:autoRedefine/>
    <w:rsid w:val="00A860BB"/>
    <w:pPr>
      <w:spacing w:after="160" w:line="240" w:lineRule="exact"/>
    </w:pPr>
    <w:rPr>
      <w:rFonts w:ascii="Verdana" w:eastAsia="Times New Roman" w:hAnsi="Verdana" w:cs="Verdana"/>
    </w:rPr>
  </w:style>
  <w:style w:type="paragraph" w:customStyle="1" w:styleId="FirstParagraph">
    <w:name w:val="First Paragraph"/>
    <w:basedOn w:val="BodyText"/>
    <w:next w:val="BodyText"/>
    <w:qFormat/>
    <w:rsid w:val="00A860BB"/>
    <w:pPr>
      <w:spacing w:before="180" w:after="180" w:line="240" w:lineRule="auto"/>
    </w:pPr>
    <w:rPr>
      <w:rFonts w:ascii="Arial" w:eastAsia="Arial" w:hAnsi="Arial"/>
      <w:sz w:val="24"/>
      <w:szCs w:val="24"/>
    </w:rPr>
  </w:style>
  <w:style w:type="paragraph" w:customStyle="1" w:styleId="Compact">
    <w:name w:val="Compact"/>
    <w:basedOn w:val="BodyText"/>
    <w:qFormat/>
    <w:rsid w:val="00A860BB"/>
    <w:pPr>
      <w:spacing w:before="36" w:after="36" w:line="240" w:lineRule="auto"/>
    </w:pPr>
    <w:rPr>
      <w:rFonts w:ascii="Arial" w:eastAsia="Arial" w:hAnsi="Arial"/>
      <w:sz w:val="24"/>
      <w:szCs w:val="24"/>
    </w:rPr>
  </w:style>
  <w:style w:type="paragraph" w:customStyle="1" w:styleId="02">
    <w:name w:val="02"/>
    <w:basedOn w:val="Normal"/>
    <w:qFormat/>
    <w:rsid w:val="00A860BB"/>
    <w:pPr>
      <w:widowControl w:val="0"/>
      <w:spacing w:line="360" w:lineRule="auto"/>
      <w:jc w:val="both"/>
    </w:pPr>
    <w:rPr>
      <w:rFonts w:eastAsia="MS Mincho"/>
      <w:b/>
      <w:sz w:val="26"/>
      <w:szCs w:val="26"/>
      <w:lang w:val="vi-VN" w:eastAsia="vi-VN"/>
    </w:rPr>
  </w:style>
  <w:style w:type="paragraph" w:customStyle="1" w:styleId="TableHeaderLeft">
    <w:name w:val="TableHeaderLeft"/>
    <w:basedOn w:val="TableHeaderCenter"/>
    <w:next w:val="Normal"/>
    <w:qFormat/>
    <w:rsid w:val="00A860BB"/>
    <w:pPr>
      <w:jc w:val="left"/>
    </w:pPr>
  </w:style>
  <w:style w:type="paragraph" w:customStyle="1" w:styleId="TableHeaderCenter">
    <w:name w:val="TableHeaderCenter"/>
    <w:basedOn w:val="Normal"/>
    <w:next w:val="Normal"/>
    <w:qFormat/>
    <w:rsid w:val="00A860BB"/>
    <w:pPr>
      <w:spacing w:before="40" w:after="40"/>
      <w:jc w:val="center"/>
    </w:pPr>
    <w:rPr>
      <w:b/>
      <w:szCs w:val="22"/>
    </w:rPr>
  </w:style>
  <w:style w:type="paragraph" w:customStyle="1" w:styleId="TableHeaderRight">
    <w:name w:val="TableHeaderRight"/>
    <w:basedOn w:val="TableHeaderLeft"/>
    <w:next w:val="Normal"/>
    <w:qFormat/>
    <w:rsid w:val="00A860BB"/>
    <w:pPr>
      <w:jc w:val="right"/>
    </w:pPr>
  </w:style>
  <w:style w:type="paragraph" w:customStyle="1" w:styleId="TableContentCenter">
    <w:name w:val="TableContentCenter"/>
    <w:basedOn w:val="TableHeaderCenter"/>
    <w:next w:val="Normal"/>
    <w:qFormat/>
    <w:rsid w:val="00A860BB"/>
    <w:rPr>
      <w:b w:val="0"/>
    </w:rPr>
  </w:style>
  <w:style w:type="paragraph" w:customStyle="1" w:styleId="TableContentLeft">
    <w:name w:val="TableContentLeft"/>
    <w:basedOn w:val="TableContentCenter"/>
    <w:next w:val="Normal"/>
    <w:qFormat/>
    <w:rsid w:val="00A860BB"/>
    <w:pPr>
      <w:jc w:val="both"/>
    </w:pPr>
  </w:style>
  <w:style w:type="paragraph" w:customStyle="1" w:styleId="TableName">
    <w:name w:val="TableName"/>
    <w:basedOn w:val="Normal"/>
    <w:next w:val="Normal"/>
    <w:qFormat/>
    <w:rsid w:val="00A860BB"/>
    <w:pPr>
      <w:keepNext/>
      <w:keepLines/>
      <w:spacing w:after="40"/>
      <w:ind w:left="5040"/>
      <w:jc w:val="center"/>
    </w:pPr>
    <w:rPr>
      <w:b/>
      <w:i/>
      <w:szCs w:val="22"/>
    </w:rPr>
  </w:style>
  <w:style w:type="paragraph" w:customStyle="1" w:styleId="FigureName">
    <w:name w:val="FigureName"/>
    <w:basedOn w:val="TableName"/>
    <w:next w:val="Normal"/>
    <w:qFormat/>
    <w:rsid w:val="00A860BB"/>
    <w:pPr>
      <w:keepNext w:val="0"/>
      <w:ind w:left="0"/>
    </w:pPr>
  </w:style>
  <w:style w:type="paragraph" w:customStyle="1" w:styleId="ChartName">
    <w:name w:val="ChartName"/>
    <w:basedOn w:val="Normal"/>
    <w:qFormat/>
    <w:rsid w:val="00A860BB"/>
    <w:pPr>
      <w:spacing w:before="40" w:after="40" w:line="360" w:lineRule="auto"/>
      <w:jc w:val="center"/>
    </w:pPr>
    <w:rPr>
      <w:b/>
      <w:i/>
      <w:color w:val="000000"/>
      <w:szCs w:val="22"/>
    </w:rPr>
  </w:style>
  <w:style w:type="paragraph" w:customStyle="1" w:styleId="TableParagraph">
    <w:name w:val="Table Paragraph"/>
    <w:basedOn w:val="Normal"/>
    <w:uiPriority w:val="1"/>
    <w:qFormat/>
    <w:rsid w:val="00A860BB"/>
    <w:pPr>
      <w:widowControl w:val="0"/>
      <w:autoSpaceDE w:val="0"/>
      <w:autoSpaceDN w:val="0"/>
    </w:pPr>
    <w:rPr>
      <w:rFonts w:eastAsia="Times New Roman"/>
      <w:sz w:val="22"/>
      <w:szCs w:val="22"/>
    </w:rPr>
  </w:style>
  <w:style w:type="paragraph" w:customStyle="1" w:styleId="align-justify">
    <w:name w:val="align-justify"/>
    <w:basedOn w:val="Normal"/>
    <w:rsid w:val="00A860BB"/>
    <w:pPr>
      <w:spacing w:before="100" w:beforeAutospacing="1" w:after="100" w:afterAutospacing="1"/>
    </w:pPr>
  </w:style>
  <w:style w:type="character" w:customStyle="1" w:styleId="statistic-title">
    <w:name w:val="statistic-title"/>
    <w:rsid w:val="00A860BB"/>
  </w:style>
  <w:style w:type="character" w:customStyle="1" w:styleId="mb-20">
    <w:name w:val="mb-20"/>
    <w:rsid w:val="00A860BB"/>
  </w:style>
  <w:style w:type="paragraph" w:customStyle="1" w:styleId="text-gray">
    <w:name w:val="text-gray"/>
    <w:basedOn w:val="Normal"/>
    <w:rsid w:val="00A860BB"/>
    <w:pPr>
      <w:spacing w:before="100" w:beforeAutospacing="1" w:after="100" w:afterAutospacing="1"/>
    </w:pPr>
  </w:style>
  <w:style w:type="paragraph" w:customStyle="1" w:styleId="description">
    <w:name w:val="description"/>
    <w:basedOn w:val="Normal"/>
    <w:rsid w:val="00A860BB"/>
    <w:pPr>
      <w:spacing w:before="100" w:beforeAutospacing="1" w:after="100" w:afterAutospacing="1"/>
    </w:pPr>
  </w:style>
  <w:style w:type="character" w:customStyle="1" w:styleId="mw-editsection">
    <w:name w:val="mw-editsection"/>
    <w:rsid w:val="00A860BB"/>
  </w:style>
  <w:style w:type="character" w:customStyle="1" w:styleId="mw-editsection-bracket">
    <w:name w:val="mw-editsection-bracket"/>
    <w:rsid w:val="00A860BB"/>
  </w:style>
  <w:style w:type="character" w:customStyle="1" w:styleId="mw-editsection-divider">
    <w:name w:val="mw-editsection-divider"/>
    <w:rsid w:val="00A860BB"/>
  </w:style>
  <w:style w:type="character" w:customStyle="1" w:styleId="dieucharchar">
    <w:name w:val="dieucharchar"/>
    <w:rsid w:val="00A860BB"/>
  </w:style>
  <w:style w:type="paragraph" w:customStyle="1" w:styleId="Noidung0">
    <w:name w:val="Noi dung"/>
    <w:basedOn w:val="Normal"/>
    <w:qFormat/>
    <w:rsid w:val="00A860BB"/>
    <w:pPr>
      <w:spacing w:line="360" w:lineRule="auto"/>
      <w:ind w:firstLine="567"/>
      <w:jc w:val="both"/>
    </w:pPr>
    <w:rPr>
      <w:sz w:val="26"/>
      <w:szCs w:val="28"/>
    </w:rPr>
  </w:style>
  <w:style w:type="table" w:customStyle="1" w:styleId="GridTable1Light-Accent11">
    <w:name w:val="Grid Table 1 Light - Accent 11"/>
    <w:basedOn w:val="TableNormal"/>
    <w:uiPriority w:val="46"/>
    <w:rsid w:val="00A860BB"/>
    <w:rPr>
      <w:rFonts w:cs="Times New Roman"/>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A860BB"/>
    <w:rPr>
      <w:rFonts w:cs="Times New Roman"/>
    </w:rPr>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rFonts w:ascii="Times New Roman" w:eastAsia="MS Mincho" w:hAnsi="Times New Roman" w:cs="Times New Roman"/>
        <w:i/>
        <w:iCs/>
        <w:sz w:val="26"/>
      </w:rPr>
      <w:tblPr/>
      <w:tcPr>
        <w:tcBorders>
          <w:bottom w:val="single" w:sz="4" w:space="0" w:color="7F7F7F"/>
        </w:tcBorders>
        <w:shd w:val="clear" w:color="auto" w:fill="FFFFFF"/>
      </w:tcPr>
    </w:tblStylePr>
    <w:tblStylePr w:type="lastRow">
      <w:rPr>
        <w:rFonts w:ascii="Times New Roman" w:eastAsia="MS Mincho"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MS Mincho" w:hAnsi="Times New Roman" w:cs="Times New Roman"/>
        <w:i/>
        <w:iCs/>
        <w:sz w:val="26"/>
      </w:rPr>
      <w:tblPr/>
      <w:tcPr>
        <w:tcBorders>
          <w:right w:val="single" w:sz="4" w:space="0" w:color="7F7F7F"/>
        </w:tcBorders>
        <w:shd w:val="clear" w:color="auto" w:fill="FFFFFF"/>
      </w:tcPr>
    </w:tblStylePr>
    <w:tblStylePr w:type="lastCol">
      <w:rPr>
        <w:rFonts w:ascii="Times New Roman" w:eastAsia="MS Mincho"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
    <w:name w:val="Plain Table 31"/>
    <w:basedOn w:val="TableNormal"/>
    <w:uiPriority w:val="43"/>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rsid w:val="00A860BB"/>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1">
    <w:name w:val="Plain Table 11"/>
    <w:basedOn w:val="TableNormal"/>
    <w:uiPriority w:val="41"/>
    <w:rsid w:val="00A860BB"/>
    <w:rPr>
      <w:rFonts w:cs="Times New Roman"/>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A860BB"/>
    <w:rPr>
      <w:rFonts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NGOCBE">
    <w:name w:val="NGOC BE"/>
    <w:basedOn w:val="Normal"/>
    <w:link w:val="NGOCBEChar"/>
    <w:rsid w:val="00A860BB"/>
    <w:pPr>
      <w:spacing w:before="40" w:after="40" w:line="360" w:lineRule="auto"/>
      <w:ind w:firstLine="454"/>
      <w:jc w:val="both"/>
    </w:pPr>
    <w:rPr>
      <w:rFonts w:eastAsia="SimSun"/>
      <w:bCs/>
      <w:sz w:val="26"/>
      <w:szCs w:val="32"/>
    </w:rPr>
  </w:style>
  <w:style w:type="character" w:customStyle="1" w:styleId="NGOCBEChar">
    <w:name w:val="NGOC BE Char"/>
    <w:link w:val="NGOCBE"/>
    <w:rsid w:val="00A860BB"/>
    <w:rPr>
      <w:rFonts w:ascii="Times New Roman" w:eastAsia="SimSun" w:hAnsi="Times New Roman"/>
      <w:bCs/>
      <w:sz w:val="26"/>
      <w:szCs w:val="32"/>
    </w:rPr>
  </w:style>
  <w:style w:type="character" w:customStyle="1" w:styleId="datetime">
    <w:name w:val="datetime"/>
    <w:rsid w:val="00A860BB"/>
  </w:style>
  <w:style w:type="paragraph" w:customStyle="1" w:styleId="body-text">
    <w:name w:val="body-text"/>
    <w:basedOn w:val="Normal"/>
    <w:rsid w:val="00A860BB"/>
    <w:pPr>
      <w:spacing w:before="100" w:beforeAutospacing="1" w:after="100" w:afterAutospacing="1"/>
    </w:pPr>
  </w:style>
  <w:style w:type="paragraph" w:customStyle="1" w:styleId="Heading31">
    <w:name w:val="Heading 31"/>
    <w:basedOn w:val="Heading2"/>
    <w:link w:val="heading3Char0"/>
    <w:qFormat/>
    <w:rsid w:val="00A860BB"/>
    <w:pPr>
      <w:tabs>
        <w:tab w:val="left" w:pos="426"/>
        <w:tab w:val="left" w:pos="1134"/>
      </w:tabs>
      <w:spacing w:before="0" w:after="0" w:line="360" w:lineRule="auto"/>
      <w:ind w:left="792" w:hanging="432"/>
    </w:pPr>
    <w:rPr>
      <w:rFonts w:eastAsia="Times New Roman"/>
      <w:i w:val="0"/>
      <w:iCs w:val="0"/>
    </w:rPr>
  </w:style>
  <w:style w:type="paragraph" w:customStyle="1" w:styleId="Heading51">
    <w:name w:val="Heading 51"/>
    <w:basedOn w:val="Heading6"/>
    <w:link w:val="heading5Char0"/>
    <w:qFormat/>
    <w:rsid w:val="00A860BB"/>
    <w:pPr>
      <w:keepLines w:val="0"/>
      <w:tabs>
        <w:tab w:val="left" w:pos="1418"/>
      </w:tabs>
      <w:spacing w:before="0" w:line="360" w:lineRule="auto"/>
      <w:ind w:left="1728" w:hanging="648"/>
      <w:jc w:val="both"/>
    </w:pPr>
    <w:rPr>
      <w:rFonts w:eastAsia="Times New Roman"/>
      <w:b/>
      <w:bCs/>
      <w:i/>
      <w:color w:val="auto"/>
      <w:sz w:val="28"/>
      <w:szCs w:val="28"/>
      <w:lang w:val="vi-VN"/>
    </w:rPr>
  </w:style>
  <w:style w:type="paragraph" w:customStyle="1" w:styleId="Heading61">
    <w:name w:val="Heading 61"/>
    <w:basedOn w:val="Heading51"/>
    <w:link w:val="heading6Char0"/>
    <w:qFormat/>
    <w:rsid w:val="00A860BB"/>
    <w:pPr>
      <w:tabs>
        <w:tab w:val="clear" w:pos="1418"/>
        <w:tab w:val="left" w:pos="2694"/>
      </w:tabs>
      <w:ind w:left="2232" w:hanging="792"/>
    </w:pPr>
    <w:rPr>
      <w:b w:val="0"/>
      <w:u w:val="single"/>
    </w:rPr>
  </w:style>
  <w:style w:type="paragraph" w:customStyle="1" w:styleId="dot">
    <w:name w:val="dot"/>
    <w:basedOn w:val="Normal"/>
    <w:link w:val="dotChar"/>
    <w:qFormat/>
    <w:rsid w:val="00A860BB"/>
    <w:pPr>
      <w:numPr>
        <w:numId w:val="10"/>
      </w:numPr>
      <w:tabs>
        <w:tab w:val="left" w:pos="1134"/>
      </w:tabs>
      <w:spacing w:line="360" w:lineRule="auto"/>
      <w:jc w:val="both"/>
    </w:pPr>
    <w:rPr>
      <w:rFonts w:eastAsia="Times New Roman"/>
      <w:bCs/>
      <w:sz w:val="28"/>
      <w:szCs w:val="28"/>
    </w:rPr>
  </w:style>
  <w:style w:type="character" w:customStyle="1" w:styleId="dotChar">
    <w:name w:val="dot Char"/>
    <w:link w:val="dot"/>
    <w:rsid w:val="00A860BB"/>
    <w:rPr>
      <w:rFonts w:ascii="Times New Roman" w:eastAsia="Times New Roman" w:hAnsi="Times New Roman" w:cs="Times New Roman"/>
      <w:bCs/>
      <w:sz w:val="28"/>
      <w:szCs w:val="28"/>
    </w:rPr>
  </w:style>
  <w:style w:type="paragraph" w:styleId="List2">
    <w:name w:val="List 2"/>
    <w:basedOn w:val="Normal"/>
    <w:uiPriority w:val="99"/>
    <w:rsid w:val="00A860BB"/>
    <w:pPr>
      <w:widowControl w:val="0"/>
      <w:adjustRightInd w:val="0"/>
      <w:spacing w:line="360" w:lineRule="atLeast"/>
      <w:ind w:left="720" w:hanging="360"/>
      <w:jc w:val="both"/>
      <w:textAlignment w:val="baseline"/>
    </w:pPr>
    <w:rPr>
      <w:rFonts w:eastAsia="Times New Roman"/>
      <w:sz w:val="28"/>
      <w:szCs w:val="28"/>
    </w:rPr>
  </w:style>
  <w:style w:type="character" w:customStyle="1" w:styleId="heading3Char0">
    <w:name w:val="heading 3 Char"/>
    <w:link w:val="Heading31"/>
    <w:rsid w:val="00A860BB"/>
    <w:rPr>
      <w:rFonts w:ascii="Times New Roman" w:eastAsia="Times New Roman" w:hAnsi="Times New Roman" w:cs="Times New Roman"/>
      <w:b/>
      <w:bCs/>
      <w:sz w:val="28"/>
      <w:szCs w:val="28"/>
    </w:rPr>
  </w:style>
  <w:style w:type="character" w:customStyle="1" w:styleId="heading5Char0">
    <w:name w:val="heading 5 Char"/>
    <w:link w:val="Heading51"/>
    <w:rsid w:val="00A860BB"/>
    <w:rPr>
      <w:rFonts w:ascii="Times New Roman" w:eastAsia="Times New Roman" w:hAnsi="Times New Roman" w:cs="Times New Roman"/>
      <w:b/>
      <w:bCs/>
      <w:i/>
      <w:sz w:val="28"/>
      <w:szCs w:val="28"/>
      <w:lang w:val="vi-VN"/>
    </w:rPr>
  </w:style>
  <w:style w:type="character" w:customStyle="1" w:styleId="heading6Char0">
    <w:name w:val="heading 6 Char"/>
    <w:link w:val="Heading61"/>
    <w:rsid w:val="00A860BB"/>
    <w:rPr>
      <w:rFonts w:ascii="Times New Roman" w:eastAsia="Times New Roman" w:hAnsi="Times New Roman" w:cs="Times New Roman"/>
      <w:bCs/>
      <w:i/>
      <w:sz w:val="28"/>
      <w:szCs w:val="28"/>
      <w:u w:val="single"/>
      <w:lang w:val="vi-VN"/>
    </w:rPr>
  </w:style>
  <w:style w:type="paragraph" w:styleId="DocumentMap">
    <w:name w:val="Document Map"/>
    <w:basedOn w:val="Normal"/>
    <w:link w:val="DocumentMapChar"/>
    <w:uiPriority w:val="99"/>
    <w:rsid w:val="00A860BB"/>
    <w:pPr>
      <w:shd w:val="clear" w:color="auto" w:fill="000080"/>
    </w:pPr>
    <w:rPr>
      <w:rFonts w:ascii="Tahoma" w:eastAsia="Times New Roman" w:hAnsi="Tahoma" w:cs="Tahoma"/>
    </w:rPr>
  </w:style>
  <w:style w:type="character" w:customStyle="1" w:styleId="DocumentMapChar">
    <w:name w:val="Document Map Char"/>
    <w:link w:val="DocumentMap"/>
    <w:uiPriority w:val="99"/>
    <w:rsid w:val="00A860BB"/>
    <w:rPr>
      <w:rFonts w:ascii="Tahoma" w:eastAsia="Times New Roman" w:hAnsi="Tahoma" w:cs="Tahoma"/>
      <w:shd w:val="clear" w:color="auto" w:fill="000080"/>
    </w:rPr>
  </w:style>
  <w:style w:type="character" w:customStyle="1" w:styleId="a">
    <w:name w:val="a"/>
    <w:rsid w:val="00A860BB"/>
  </w:style>
  <w:style w:type="character" w:customStyle="1" w:styleId="editsection">
    <w:name w:val="editsection"/>
    <w:rsid w:val="00A860BB"/>
  </w:style>
  <w:style w:type="character" w:customStyle="1" w:styleId="1NDCharCharChar">
    <w:name w:val="1_ND Char Char Char"/>
    <w:link w:val="1NDCharChar"/>
    <w:locked/>
    <w:rsid w:val="00A860BB"/>
    <w:rPr>
      <w:rFonts w:ascii="VNI-Times" w:hAnsi="VNI-Times"/>
    </w:rPr>
  </w:style>
  <w:style w:type="paragraph" w:customStyle="1" w:styleId="1NDCharChar">
    <w:name w:val="1_ND Char Char"/>
    <w:basedOn w:val="Normal"/>
    <w:link w:val="1NDCharCharChar"/>
    <w:rsid w:val="00A860BB"/>
    <w:pPr>
      <w:widowControl w:val="0"/>
      <w:spacing w:before="120" w:line="300" w:lineRule="atLeast"/>
      <w:ind w:firstLine="284"/>
      <w:jc w:val="both"/>
    </w:pPr>
    <w:rPr>
      <w:rFonts w:ascii="VNI-Times" w:hAnsi="VNI-Times"/>
    </w:rPr>
  </w:style>
  <w:style w:type="paragraph" w:customStyle="1" w:styleId="muc1">
    <w:name w:val="_muc1"/>
    <w:basedOn w:val="Normal"/>
    <w:autoRedefine/>
    <w:rsid w:val="00A860BB"/>
    <w:pPr>
      <w:keepNext/>
      <w:numPr>
        <w:numId w:val="11"/>
      </w:numPr>
      <w:spacing w:before="240" w:after="120" w:line="360" w:lineRule="auto"/>
      <w:jc w:val="both"/>
    </w:pPr>
    <w:rPr>
      <w:rFonts w:eastAsia="Times New Roman"/>
      <w:b/>
      <w:sz w:val="26"/>
      <w:szCs w:val="26"/>
    </w:rPr>
  </w:style>
  <w:style w:type="paragraph" w:customStyle="1" w:styleId="muc11">
    <w:name w:val="_muc11"/>
    <w:basedOn w:val="muc1"/>
    <w:rsid w:val="00A860BB"/>
  </w:style>
  <w:style w:type="paragraph" w:customStyle="1" w:styleId="muc111">
    <w:name w:val="_muc111"/>
    <w:basedOn w:val="muc11"/>
    <w:rsid w:val="00A860BB"/>
    <w:pPr>
      <w:numPr>
        <w:ilvl w:val="2"/>
      </w:numPr>
    </w:pPr>
  </w:style>
  <w:style w:type="paragraph" w:customStyle="1" w:styleId="pbody">
    <w:name w:val="pbody"/>
    <w:basedOn w:val="Normal"/>
    <w:rsid w:val="00A860BB"/>
    <w:pPr>
      <w:spacing w:before="100" w:beforeAutospacing="1" w:after="100" w:afterAutospacing="1"/>
    </w:pPr>
    <w:rPr>
      <w:rFonts w:ascii="Arial" w:eastAsia="Times New Roman" w:hAnsi="Arial"/>
      <w:color w:val="000000"/>
    </w:rPr>
  </w:style>
  <w:style w:type="paragraph" w:styleId="TOC4">
    <w:name w:val="toc 4"/>
    <w:basedOn w:val="Normal"/>
    <w:next w:val="Normal"/>
    <w:autoRedefine/>
    <w:uiPriority w:val="39"/>
    <w:unhideWhenUsed/>
    <w:rsid w:val="00A860BB"/>
    <w:pPr>
      <w:ind w:left="720"/>
    </w:pPr>
    <w:rPr>
      <w:rFonts w:ascii="Calibri" w:hAnsi="Calibri" w:cs="Calibri"/>
      <w:sz w:val="18"/>
      <w:szCs w:val="18"/>
    </w:rPr>
  </w:style>
  <w:style w:type="paragraph" w:styleId="TOC5">
    <w:name w:val="toc 5"/>
    <w:basedOn w:val="Normal"/>
    <w:next w:val="Normal"/>
    <w:autoRedefine/>
    <w:uiPriority w:val="39"/>
    <w:unhideWhenUsed/>
    <w:rsid w:val="00A860BB"/>
    <w:pPr>
      <w:ind w:left="960"/>
    </w:pPr>
    <w:rPr>
      <w:rFonts w:ascii="Calibri" w:hAnsi="Calibri" w:cs="Calibri"/>
      <w:sz w:val="18"/>
      <w:szCs w:val="18"/>
    </w:rPr>
  </w:style>
  <w:style w:type="paragraph" w:styleId="TOC6">
    <w:name w:val="toc 6"/>
    <w:basedOn w:val="Normal"/>
    <w:next w:val="Normal"/>
    <w:autoRedefine/>
    <w:uiPriority w:val="39"/>
    <w:unhideWhenUsed/>
    <w:rsid w:val="00A860BB"/>
    <w:pPr>
      <w:ind w:left="1200"/>
    </w:pPr>
    <w:rPr>
      <w:rFonts w:ascii="Calibri" w:hAnsi="Calibri" w:cs="Calibri"/>
      <w:sz w:val="18"/>
      <w:szCs w:val="18"/>
    </w:rPr>
  </w:style>
  <w:style w:type="paragraph" w:styleId="TOC7">
    <w:name w:val="toc 7"/>
    <w:basedOn w:val="Normal"/>
    <w:next w:val="Normal"/>
    <w:autoRedefine/>
    <w:uiPriority w:val="39"/>
    <w:unhideWhenUsed/>
    <w:rsid w:val="00A860BB"/>
    <w:pPr>
      <w:ind w:left="1440"/>
    </w:pPr>
    <w:rPr>
      <w:rFonts w:ascii="Calibri" w:hAnsi="Calibri" w:cs="Calibri"/>
      <w:sz w:val="18"/>
      <w:szCs w:val="18"/>
    </w:rPr>
  </w:style>
  <w:style w:type="paragraph" w:styleId="TOC8">
    <w:name w:val="toc 8"/>
    <w:basedOn w:val="Normal"/>
    <w:next w:val="Normal"/>
    <w:autoRedefine/>
    <w:uiPriority w:val="39"/>
    <w:unhideWhenUsed/>
    <w:rsid w:val="00A860BB"/>
    <w:pPr>
      <w:ind w:left="1680"/>
    </w:pPr>
    <w:rPr>
      <w:rFonts w:ascii="Calibri" w:hAnsi="Calibri" w:cs="Calibri"/>
      <w:sz w:val="18"/>
      <w:szCs w:val="18"/>
    </w:rPr>
  </w:style>
  <w:style w:type="paragraph" w:styleId="TOC9">
    <w:name w:val="toc 9"/>
    <w:basedOn w:val="Normal"/>
    <w:next w:val="Normal"/>
    <w:autoRedefine/>
    <w:uiPriority w:val="39"/>
    <w:unhideWhenUsed/>
    <w:rsid w:val="00A860BB"/>
    <w:pPr>
      <w:ind w:left="1920"/>
    </w:pPr>
    <w:rPr>
      <w:rFonts w:ascii="Calibri" w:hAnsi="Calibri" w:cs="Calibri"/>
      <w:sz w:val="18"/>
      <w:szCs w:val="18"/>
    </w:rPr>
  </w:style>
  <w:style w:type="paragraph" w:styleId="BodyTextFirstIndent2">
    <w:name w:val="Body Text First Indent 2"/>
    <w:basedOn w:val="BodyTextIndent"/>
    <w:link w:val="BodyTextFirstIndent2Char"/>
    <w:uiPriority w:val="99"/>
    <w:unhideWhenUsed/>
    <w:rsid w:val="00A860BB"/>
    <w:pPr>
      <w:spacing w:after="0"/>
      <w:ind w:left="360" w:firstLine="360"/>
    </w:pPr>
  </w:style>
  <w:style w:type="character" w:customStyle="1" w:styleId="BodyTextFirstIndent2Char">
    <w:name w:val="Body Text First Indent 2 Char"/>
    <w:basedOn w:val="BodyTextIndentChar"/>
    <w:link w:val="BodyTextFirstIndent2"/>
    <w:uiPriority w:val="99"/>
    <w:rsid w:val="00A860BB"/>
    <w:rPr>
      <w:rFonts w:ascii="Times New Roman" w:eastAsia="Times New Roman" w:hAnsi="Times New Roman" w:cs="Times New Roman"/>
      <w:sz w:val="24"/>
      <w:szCs w:val="24"/>
    </w:rPr>
  </w:style>
  <w:style w:type="numbering" w:customStyle="1" w:styleId="Style2">
    <w:name w:val="Style2"/>
    <w:uiPriority w:val="99"/>
    <w:rsid w:val="00A860BB"/>
    <w:pPr>
      <w:numPr>
        <w:numId w:val="12"/>
      </w:numPr>
    </w:pPr>
  </w:style>
  <w:style w:type="paragraph" w:customStyle="1" w:styleId="chuong31">
    <w:name w:val="chuong3.1"/>
    <w:basedOn w:val="Normal"/>
    <w:rsid w:val="00A860BB"/>
    <w:pPr>
      <w:numPr>
        <w:numId w:val="13"/>
      </w:numPr>
      <w:spacing w:line="360" w:lineRule="auto"/>
      <w:jc w:val="both"/>
    </w:pPr>
    <w:rPr>
      <w:b/>
      <w:sz w:val="26"/>
      <w:szCs w:val="22"/>
    </w:rPr>
  </w:style>
  <w:style w:type="paragraph" w:customStyle="1" w:styleId="chuong32">
    <w:name w:val="chuong3.2"/>
    <w:basedOn w:val="Normal"/>
    <w:rsid w:val="00A860BB"/>
    <w:pPr>
      <w:numPr>
        <w:ilvl w:val="1"/>
        <w:numId w:val="13"/>
      </w:numPr>
      <w:spacing w:line="360" w:lineRule="auto"/>
      <w:jc w:val="both"/>
    </w:pPr>
    <w:rPr>
      <w:sz w:val="26"/>
      <w:szCs w:val="22"/>
    </w:rPr>
  </w:style>
  <w:style w:type="paragraph" w:customStyle="1" w:styleId="chuong33">
    <w:name w:val="chuong3.3"/>
    <w:basedOn w:val="Normal"/>
    <w:rsid w:val="00A860BB"/>
    <w:pPr>
      <w:numPr>
        <w:ilvl w:val="2"/>
        <w:numId w:val="13"/>
      </w:numPr>
      <w:spacing w:line="360" w:lineRule="auto"/>
      <w:jc w:val="both"/>
    </w:pPr>
    <w:rPr>
      <w:sz w:val="26"/>
      <w:szCs w:val="22"/>
    </w:rPr>
  </w:style>
  <w:style w:type="paragraph" w:customStyle="1" w:styleId="gACH">
    <w:name w:val="gACH"/>
    <w:basedOn w:val="nd"/>
    <w:autoRedefine/>
    <w:rsid w:val="00A860BB"/>
    <w:pPr>
      <w:numPr>
        <w:numId w:val="14"/>
      </w:numPr>
      <w:tabs>
        <w:tab w:val="num" w:pos="360"/>
        <w:tab w:val="left" w:pos="567"/>
      </w:tabs>
      <w:spacing w:before="0" w:after="0"/>
      <w:ind w:left="0" w:firstLine="360"/>
    </w:pPr>
    <w:rPr>
      <w:rFonts w:eastAsia="Times New Roman"/>
      <w:color w:val="auto"/>
      <w:sz w:val="28"/>
      <w:szCs w:val="28"/>
    </w:rPr>
  </w:style>
  <w:style w:type="paragraph" w:styleId="BodyTextIndent2">
    <w:name w:val="Body Text Indent 2"/>
    <w:basedOn w:val="Normal"/>
    <w:link w:val="BodyTextIndent2Char"/>
    <w:unhideWhenUsed/>
    <w:rsid w:val="00A860BB"/>
    <w:pPr>
      <w:spacing w:after="120" w:line="480" w:lineRule="auto"/>
      <w:ind w:left="360"/>
    </w:pPr>
    <w:rPr>
      <w:sz w:val="22"/>
      <w:szCs w:val="22"/>
    </w:rPr>
  </w:style>
  <w:style w:type="character" w:customStyle="1" w:styleId="BodyTextIndent2Char">
    <w:name w:val="Body Text Indent 2 Char"/>
    <w:link w:val="BodyTextIndent2"/>
    <w:rsid w:val="00A860BB"/>
    <w:rPr>
      <w:rFonts w:cs="Times New Roman"/>
      <w:sz w:val="22"/>
      <w:szCs w:val="22"/>
    </w:rPr>
  </w:style>
  <w:style w:type="paragraph" w:styleId="BodyTextIndent3">
    <w:name w:val="Body Text Indent 3"/>
    <w:basedOn w:val="Normal"/>
    <w:link w:val="BodyTextIndent3Char"/>
    <w:uiPriority w:val="99"/>
    <w:unhideWhenUsed/>
    <w:rsid w:val="00A860BB"/>
    <w:pPr>
      <w:spacing w:after="120" w:line="276" w:lineRule="auto"/>
      <w:ind w:left="360"/>
    </w:pPr>
    <w:rPr>
      <w:sz w:val="16"/>
      <w:szCs w:val="16"/>
    </w:rPr>
  </w:style>
  <w:style w:type="character" w:customStyle="1" w:styleId="BodyTextIndent3Char">
    <w:name w:val="Body Text Indent 3 Char"/>
    <w:link w:val="BodyTextIndent3"/>
    <w:uiPriority w:val="99"/>
    <w:rsid w:val="00A860BB"/>
    <w:rPr>
      <w:rFonts w:cs="Times New Roman"/>
      <w:sz w:val="16"/>
      <w:szCs w:val="16"/>
    </w:rPr>
  </w:style>
  <w:style w:type="character" w:customStyle="1" w:styleId="st">
    <w:name w:val="st"/>
    <w:rsid w:val="00A860BB"/>
  </w:style>
  <w:style w:type="paragraph" w:customStyle="1" w:styleId="Normal1">
    <w:name w:val="Normal1"/>
    <w:basedOn w:val="NormalIndent"/>
    <w:link w:val="normalChar"/>
    <w:uiPriority w:val="99"/>
    <w:rsid w:val="00A860BB"/>
    <w:pPr>
      <w:widowControl w:val="0"/>
      <w:tabs>
        <w:tab w:val="left" w:pos="2976"/>
      </w:tabs>
      <w:spacing w:after="0" w:line="360" w:lineRule="auto"/>
      <w:ind w:left="0" w:firstLine="567"/>
      <w:jc w:val="both"/>
    </w:pPr>
    <w:rPr>
      <w:rFonts w:ascii="Arial" w:eastAsia="Times New Roman" w:hAnsi="Arial"/>
      <w:sz w:val="27"/>
      <w:szCs w:val="26"/>
    </w:rPr>
  </w:style>
  <w:style w:type="character" w:customStyle="1" w:styleId="normalChar">
    <w:name w:val="normal Char"/>
    <w:link w:val="Normal1"/>
    <w:uiPriority w:val="99"/>
    <w:locked/>
    <w:rsid w:val="00A860BB"/>
    <w:rPr>
      <w:rFonts w:ascii="Arial" w:eastAsia="Times New Roman" w:hAnsi="Arial" w:cs="Times New Roman"/>
      <w:sz w:val="27"/>
      <w:szCs w:val="26"/>
    </w:rPr>
  </w:style>
  <w:style w:type="paragraph" w:styleId="NormalIndent">
    <w:name w:val="Normal Indent"/>
    <w:basedOn w:val="Normal"/>
    <w:uiPriority w:val="99"/>
    <w:semiHidden/>
    <w:unhideWhenUsed/>
    <w:rsid w:val="00A860BB"/>
    <w:pPr>
      <w:spacing w:after="200" w:line="276" w:lineRule="auto"/>
      <w:ind w:left="720"/>
    </w:pPr>
    <w:rPr>
      <w:sz w:val="22"/>
      <w:szCs w:val="22"/>
    </w:rPr>
  </w:style>
  <w:style w:type="character" w:customStyle="1" w:styleId="newscontent">
    <w:name w:val="newscontent"/>
    <w:rsid w:val="00A860BB"/>
  </w:style>
  <w:style w:type="paragraph" w:customStyle="1" w:styleId="aLevel2Trinh">
    <w:name w:val="aLevel 2_Trinh"/>
    <w:basedOn w:val="Normal"/>
    <w:qFormat/>
    <w:rsid w:val="00A860BB"/>
    <w:pPr>
      <w:autoSpaceDE w:val="0"/>
      <w:autoSpaceDN w:val="0"/>
      <w:adjustRightInd w:val="0"/>
      <w:spacing w:line="360" w:lineRule="auto"/>
      <w:ind w:firstLine="284"/>
      <w:jc w:val="both"/>
    </w:pPr>
    <w:rPr>
      <w:b/>
      <w:sz w:val="26"/>
      <w:szCs w:val="26"/>
    </w:rPr>
  </w:style>
  <w:style w:type="paragraph" w:customStyle="1" w:styleId="aLevel3Trinh">
    <w:name w:val="aLevel 3_Trinh"/>
    <w:basedOn w:val="Normal"/>
    <w:qFormat/>
    <w:rsid w:val="00A860BB"/>
    <w:pPr>
      <w:tabs>
        <w:tab w:val="left" w:pos="270"/>
        <w:tab w:val="left" w:pos="567"/>
      </w:tabs>
      <w:spacing w:line="360" w:lineRule="auto"/>
      <w:ind w:firstLine="567"/>
      <w:contextualSpacing/>
      <w:jc w:val="both"/>
    </w:pPr>
    <w:rPr>
      <w:b/>
      <w:i/>
      <w:sz w:val="26"/>
      <w:szCs w:val="26"/>
    </w:rPr>
  </w:style>
  <w:style w:type="paragraph" w:customStyle="1" w:styleId="Heading">
    <w:name w:val="Heading"/>
    <w:basedOn w:val="Normal"/>
    <w:rsid w:val="00A860BB"/>
    <w:pPr>
      <w:spacing w:before="120" w:line="360" w:lineRule="auto"/>
      <w:ind w:firstLine="567"/>
      <w:jc w:val="both"/>
    </w:pPr>
    <w:rPr>
      <w:rFonts w:eastAsia="Times New Roman"/>
      <w:sz w:val="28"/>
      <w:szCs w:val="28"/>
    </w:rPr>
  </w:style>
  <w:style w:type="character" w:customStyle="1" w:styleId="5yl5">
    <w:name w:val="_5yl5"/>
    <w:rsid w:val="00A860BB"/>
  </w:style>
  <w:style w:type="character" w:customStyle="1" w:styleId="UnresolvedMention1">
    <w:name w:val="Unresolved Mention1"/>
    <w:uiPriority w:val="99"/>
    <w:semiHidden/>
    <w:unhideWhenUsed/>
    <w:rsid w:val="00A860BB"/>
    <w:rPr>
      <w:color w:val="605E5C"/>
      <w:shd w:val="clear" w:color="auto" w:fill="E1DFDD"/>
    </w:rPr>
  </w:style>
  <w:style w:type="character" w:customStyle="1" w:styleId="UnresolvedMention2">
    <w:name w:val="Unresolved Mention2"/>
    <w:uiPriority w:val="99"/>
    <w:semiHidden/>
    <w:unhideWhenUsed/>
    <w:rsid w:val="00A860BB"/>
    <w:rPr>
      <w:color w:val="605E5C"/>
      <w:shd w:val="clear" w:color="auto" w:fill="E1DFDD"/>
    </w:rPr>
  </w:style>
  <w:style w:type="character" w:styleId="HTMLCite">
    <w:name w:val="HTML Cite"/>
    <w:uiPriority w:val="99"/>
    <w:semiHidden/>
    <w:unhideWhenUsed/>
    <w:rsid w:val="00A860BB"/>
    <w:rPr>
      <w:i/>
      <w:iCs/>
    </w:rPr>
  </w:style>
  <w:style w:type="character" w:styleId="CommentReference">
    <w:name w:val="annotation reference"/>
    <w:uiPriority w:val="99"/>
    <w:semiHidden/>
    <w:unhideWhenUsed/>
    <w:rsid w:val="00A860BB"/>
    <w:rPr>
      <w:sz w:val="16"/>
      <w:szCs w:val="16"/>
    </w:rPr>
  </w:style>
  <w:style w:type="paragraph" w:styleId="CommentSubject">
    <w:name w:val="annotation subject"/>
    <w:basedOn w:val="CommentText"/>
    <w:next w:val="CommentText"/>
    <w:link w:val="CommentSubjectChar"/>
    <w:uiPriority w:val="99"/>
    <w:semiHidden/>
    <w:unhideWhenUsed/>
    <w:rsid w:val="00A860BB"/>
    <w:rPr>
      <w:b/>
      <w:bCs/>
    </w:rPr>
  </w:style>
  <w:style w:type="character" w:customStyle="1" w:styleId="CommentSubjectChar">
    <w:name w:val="Comment Subject Char"/>
    <w:link w:val="CommentSubject"/>
    <w:uiPriority w:val="99"/>
    <w:semiHidden/>
    <w:rsid w:val="00A860BB"/>
    <w:rPr>
      <w:rFonts w:cs="Times New Roman"/>
      <w:b/>
      <w:bCs/>
    </w:rPr>
  </w:style>
  <w:style w:type="paragraph" w:customStyle="1" w:styleId="EndNoteBibliographyTitle">
    <w:name w:val="EndNote Bibliography Title"/>
    <w:basedOn w:val="Normal"/>
    <w:link w:val="EndNoteBibliographyTitleChar"/>
    <w:rsid w:val="00A860BB"/>
    <w:pPr>
      <w:spacing w:line="276" w:lineRule="auto"/>
      <w:jc w:val="center"/>
    </w:pPr>
    <w:rPr>
      <w:noProof/>
      <w:sz w:val="26"/>
      <w:szCs w:val="22"/>
    </w:rPr>
  </w:style>
  <w:style w:type="character" w:customStyle="1" w:styleId="EndNoteBibliographyTitleChar">
    <w:name w:val="EndNote Bibliography Title Char"/>
    <w:link w:val="EndNoteBibliographyTitle"/>
    <w:rsid w:val="00A860BB"/>
    <w:rPr>
      <w:rFonts w:ascii="Times New Roman" w:hAnsi="Times New Roman" w:cs="Times New Roman"/>
      <w:noProof/>
      <w:sz w:val="26"/>
      <w:szCs w:val="22"/>
    </w:rPr>
  </w:style>
  <w:style w:type="paragraph" w:customStyle="1" w:styleId="EndNoteBibliography">
    <w:name w:val="EndNote Bibliography"/>
    <w:basedOn w:val="Normal"/>
    <w:link w:val="EndNoteBibliographyChar"/>
    <w:rsid w:val="00A860BB"/>
    <w:pPr>
      <w:spacing w:after="200"/>
      <w:jc w:val="both"/>
    </w:pPr>
    <w:rPr>
      <w:noProof/>
      <w:sz w:val="26"/>
      <w:szCs w:val="22"/>
    </w:rPr>
  </w:style>
  <w:style w:type="character" w:customStyle="1" w:styleId="EndNoteBibliographyChar">
    <w:name w:val="EndNote Bibliography Char"/>
    <w:link w:val="EndNoteBibliography"/>
    <w:rsid w:val="00A860BB"/>
    <w:rPr>
      <w:rFonts w:ascii="Times New Roman" w:hAnsi="Times New Roman" w:cs="Times New Roman"/>
      <w:noProof/>
      <w:sz w:val="26"/>
      <w:szCs w:val="22"/>
    </w:rPr>
  </w:style>
  <w:style w:type="character" w:customStyle="1" w:styleId="time">
    <w:name w:val="time"/>
    <w:rsid w:val="00A860BB"/>
  </w:style>
  <w:style w:type="character" w:customStyle="1" w:styleId="apple-style-span">
    <w:name w:val="apple-style-span"/>
    <w:rsid w:val="00A860BB"/>
  </w:style>
  <w:style w:type="paragraph" w:customStyle="1" w:styleId="para">
    <w:name w:val="para"/>
    <w:basedOn w:val="Normal"/>
    <w:rsid w:val="00A860BB"/>
    <w:pPr>
      <w:spacing w:before="100" w:beforeAutospacing="1" w:after="100" w:afterAutospacing="1"/>
    </w:pPr>
    <w:rPr>
      <w:rFonts w:eastAsia="Times New Roman"/>
    </w:rPr>
  </w:style>
  <w:style w:type="paragraph" w:customStyle="1" w:styleId="CharCharCharChar1">
    <w:name w:val="Char Char Char Char1"/>
    <w:basedOn w:val="Normal"/>
    <w:rsid w:val="00A860BB"/>
    <w:pPr>
      <w:spacing w:after="160" w:line="240" w:lineRule="exact"/>
    </w:pPr>
    <w:rPr>
      <w:rFonts w:ascii="Verdana" w:eastAsia="Times New Roman" w:hAnsi="Verdana"/>
    </w:rPr>
  </w:style>
  <w:style w:type="paragraph" w:customStyle="1" w:styleId="SAO">
    <w:name w:val="SAO"/>
    <w:basedOn w:val="CONG"/>
    <w:rsid w:val="00A860BB"/>
    <w:pPr>
      <w:tabs>
        <w:tab w:val="clear" w:pos="851"/>
        <w:tab w:val="clear" w:pos="1287"/>
        <w:tab w:val="left" w:pos="360"/>
      </w:tabs>
      <w:spacing w:before="120" w:after="0"/>
      <w:ind w:left="360" w:hanging="360"/>
    </w:pPr>
    <w:rPr>
      <w:i/>
    </w:rPr>
  </w:style>
  <w:style w:type="paragraph" w:customStyle="1" w:styleId="CHAMVUONG">
    <w:name w:val="CHAMVUONG"/>
    <w:basedOn w:val="SAO"/>
    <w:rsid w:val="00A860BB"/>
    <w:pPr>
      <w:tabs>
        <w:tab w:val="clear" w:pos="360"/>
        <w:tab w:val="left" w:pos="907"/>
      </w:tabs>
      <w:ind w:left="922"/>
    </w:pPr>
  </w:style>
  <w:style w:type="paragraph" w:customStyle="1" w:styleId="Chamtron">
    <w:name w:val="Chamtron"/>
    <w:basedOn w:val="CHAMVUONG"/>
    <w:rsid w:val="00A860BB"/>
    <w:pPr>
      <w:tabs>
        <w:tab w:val="clear" w:pos="907"/>
        <w:tab w:val="left" w:pos="1287"/>
        <w:tab w:val="left" w:pos="4167"/>
      </w:tabs>
      <w:ind w:left="4140"/>
    </w:pPr>
    <w:rPr>
      <w:b w:val="0"/>
      <w:i w:val="0"/>
    </w:rPr>
  </w:style>
  <w:style w:type="paragraph" w:customStyle="1" w:styleId="CONG">
    <w:name w:val="CONG"/>
    <w:basedOn w:val="Normal"/>
    <w:rsid w:val="00A860BB"/>
    <w:pPr>
      <w:tabs>
        <w:tab w:val="left" w:pos="851"/>
        <w:tab w:val="left" w:pos="1287"/>
      </w:tabs>
      <w:spacing w:before="60" w:after="60" w:line="360" w:lineRule="auto"/>
      <w:ind w:left="851" w:hanging="284"/>
      <w:jc w:val="both"/>
    </w:pPr>
    <w:rPr>
      <w:rFonts w:eastAsia="Times New Roman"/>
      <w:b/>
      <w:color w:val="0000FF"/>
      <w:sz w:val="27"/>
      <w:szCs w:val="27"/>
    </w:rPr>
  </w:style>
  <w:style w:type="paragraph" w:customStyle="1" w:styleId="CharChar6">
    <w:name w:val="Char Char6"/>
    <w:basedOn w:val="Normal"/>
    <w:rsid w:val="00A860BB"/>
    <w:pPr>
      <w:spacing w:after="160" w:line="240" w:lineRule="exact"/>
    </w:pPr>
    <w:rPr>
      <w:rFonts w:ascii="Verdana" w:eastAsia="Times New Roman" w:hAnsi="Verdana" w:cs="Verdana"/>
    </w:rPr>
  </w:style>
  <w:style w:type="paragraph" w:customStyle="1" w:styleId="dtgddoanChar">
    <w:name w:val="dtgd_doan Char"/>
    <w:rsid w:val="00A860BB"/>
    <w:pPr>
      <w:widowControl w:val="0"/>
      <w:spacing w:before="240" w:after="60" w:line="320" w:lineRule="exact"/>
      <w:jc w:val="both"/>
    </w:pPr>
    <w:rPr>
      <w:rFonts w:ascii="Times New Roman" w:eastAsia="Times New Roman" w:hAnsi="Times New Roman" w:cs="Times New Roman"/>
      <w:sz w:val="26"/>
      <w:szCs w:val="26"/>
    </w:rPr>
  </w:style>
  <w:style w:type="character" w:customStyle="1" w:styleId="postdate">
    <w:name w:val="postdate"/>
    <w:rsid w:val="00A860BB"/>
  </w:style>
  <w:style w:type="character" w:customStyle="1" w:styleId="wpa-about">
    <w:name w:val="wpa-about"/>
    <w:rsid w:val="00A860BB"/>
  </w:style>
  <w:style w:type="paragraph" w:styleId="Caption">
    <w:name w:val="caption"/>
    <w:basedOn w:val="Normal"/>
    <w:next w:val="Normal"/>
    <w:uiPriority w:val="35"/>
    <w:qFormat/>
    <w:rsid w:val="00A860BB"/>
    <w:pPr>
      <w:spacing w:after="200"/>
    </w:pPr>
    <w:rPr>
      <w:rFonts w:eastAsia="Arial"/>
      <w:i/>
      <w:iCs/>
      <w:color w:val="1F497D"/>
      <w:sz w:val="18"/>
      <w:szCs w:val="18"/>
      <w:lang w:val="vi-VN"/>
    </w:rPr>
  </w:style>
  <w:style w:type="character" w:customStyle="1" w:styleId="menustyle">
    <w:name w:val="menustyle"/>
    <w:rsid w:val="00A860BB"/>
  </w:style>
  <w:style w:type="character" w:styleId="EndnoteReference">
    <w:name w:val="endnote reference"/>
    <w:uiPriority w:val="99"/>
    <w:unhideWhenUsed/>
    <w:rsid w:val="00D215CE"/>
    <w:rPr>
      <w:vertAlign w:val="superscript"/>
    </w:rPr>
  </w:style>
  <w:style w:type="paragraph" w:styleId="Index1">
    <w:name w:val="index 1"/>
    <w:basedOn w:val="Normal"/>
    <w:next w:val="Normal"/>
    <w:autoRedefine/>
    <w:uiPriority w:val="99"/>
    <w:semiHidden/>
    <w:unhideWhenUsed/>
    <w:rsid w:val="00D215CE"/>
    <w:pPr>
      <w:ind w:left="240" w:hanging="240"/>
    </w:pPr>
    <w:rPr>
      <w:rFonts w:ascii="Cambria" w:eastAsia="MS Mincho" w:hAnsi="Cambria"/>
    </w:rPr>
  </w:style>
  <w:style w:type="paragraph" w:customStyle="1" w:styleId="B1">
    <w:name w:val="B1"/>
    <w:basedOn w:val="Normal"/>
    <w:qFormat/>
    <w:rsid w:val="00904560"/>
    <w:pPr>
      <w:widowControl w:val="0"/>
      <w:autoSpaceDE w:val="0"/>
      <w:autoSpaceDN w:val="0"/>
      <w:adjustRightInd w:val="0"/>
      <w:spacing w:line="360" w:lineRule="auto"/>
      <w:jc w:val="center"/>
    </w:pPr>
    <w:rPr>
      <w:bCs/>
      <w:i/>
      <w:iCs/>
      <w:sz w:val="27"/>
      <w:szCs w:val="27"/>
    </w:rPr>
  </w:style>
  <w:style w:type="character" w:customStyle="1" w:styleId="ColorfulList-Accent1Char">
    <w:name w:val="Colorful List - Accent 1 Char"/>
    <w:aliases w:val="Medium Grid 1 - Accent 22 Char,Numbered List Char"/>
    <w:link w:val="MediumList2-Accent4"/>
    <w:uiPriority w:val="34"/>
    <w:locked/>
    <w:rsid w:val="00781A91"/>
    <w:rPr>
      <w:sz w:val="22"/>
      <w:szCs w:val="22"/>
    </w:rPr>
  </w:style>
  <w:style w:type="table" w:styleId="MediumList2-Accent4">
    <w:name w:val="Medium List 2 Accent 4"/>
    <w:basedOn w:val="TableNormal"/>
    <w:link w:val="ColorfulList-Accent1Char"/>
    <w:uiPriority w:val="34"/>
    <w:rsid w:val="00781A91"/>
    <w:rPr>
      <w:sz w:val="22"/>
      <w:szCs w:val="22"/>
    </w:rPr>
    <w:tblPr>
      <w:tblStyleRowBandSize w:val="1"/>
      <w:tblStyleColBandSize w:val="1"/>
      <w:tblInd w:w="0" w:type="dxa"/>
      <w:tblCellMar>
        <w:top w:w="0" w:type="dxa"/>
        <w:left w:w="0" w:type="dxa"/>
        <w:bottom w:w="0" w:type="dxa"/>
        <w:right w:w="0"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CharCharCharChar2">
    <w:name w:val="Char Char Char Char2"/>
    <w:basedOn w:val="Normal"/>
    <w:rsid w:val="00AB331F"/>
    <w:pPr>
      <w:spacing w:after="160" w:line="240" w:lineRule="exact"/>
    </w:pPr>
    <w:rPr>
      <w:rFonts w:ascii="Verdana" w:eastAsia="Times New Roman" w:hAnsi="Verdana"/>
      <w:sz w:val="20"/>
      <w:szCs w:val="20"/>
    </w:rPr>
  </w:style>
  <w:style w:type="paragraph" w:customStyle="1" w:styleId="LightGrid-Accent31">
    <w:name w:val="Light Grid - Accent 31"/>
    <w:aliases w:val="Sub-heading"/>
    <w:basedOn w:val="Normal"/>
    <w:uiPriority w:val="34"/>
    <w:qFormat/>
    <w:rsid w:val="00900695"/>
    <w:pPr>
      <w:spacing w:after="200" w:line="276" w:lineRule="auto"/>
      <w:ind w:left="720"/>
      <w:contextualSpacing/>
    </w:pPr>
    <w:rPr>
      <w:sz w:val="22"/>
      <w:szCs w:val="22"/>
    </w:rPr>
  </w:style>
  <w:style w:type="paragraph" w:customStyle="1" w:styleId="001">
    <w:name w:val="001"/>
    <w:basedOn w:val="Normal"/>
    <w:qFormat/>
    <w:rsid w:val="007019B9"/>
    <w:pPr>
      <w:spacing w:line="360" w:lineRule="auto"/>
      <w:jc w:val="center"/>
    </w:pPr>
    <w:rPr>
      <w:rFonts w:eastAsia="Arial"/>
      <w:b/>
      <w:color w:val="000000"/>
      <w:sz w:val="30"/>
      <w:szCs w:val="32"/>
    </w:rPr>
  </w:style>
  <w:style w:type="paragraph" w:customStyle="1" w:styleId="002">
    <w:name w:val="002"/>
    <w:basedOn w:val="Normal"/>
    <w:qFormat/>
    <w:rsid w:val="00104027"/>
    <w:pPr>
      <w:spacing w:line="360" w:lineRule="auto"/>
      <w:jc w:val="both"/>
    </w:pPr>
    <w:rPr>
      <w:rFonts w:eastAsia="Arial"/>
      <w:b/>
      <w:color w:val="000000"/>
      <w:sz w:val="26"/>
      <w:szCs w:val="26"/>
    </w:rPr>
  </w:style>
  <w:style w:type="paragraph" w:customStyle="1" w:styleId="003">
    <w:name w:val="003"/>
    <w:basedOn w:val="002"/>
    <w:qFormat/>
    <w:rsid w:val="007917FB"/>
  </w:style>
  <w:style w:type="paragraph" w:customStyle="1" w:styleId="000H">
    <w:name w:val="000.H"/>
    <w:basedOn w:val="3-"/>
    <w:rsid w:val="007917FB"/>
    <w:pPr>
      <w:widowControl w:val="0"/>
      <w:numPr>
        <w:ilvl w:val="0"/>
        <w:numId w:val="0"/>
      </w:numPr>
      <w:jc w:val="center"/>
    </w:pPr>
    <w:rPr>
      <w:b w:val="0"/>
      <w:i/>
    </w:rPr>
  </w:style>
  <w:style w:type="paragraph" w:customStyle="1" w:styleId="000">
    <w:name w:val="000"/>
    <w:aliases w:val="H"/>
    <w:basedOn w:val="Normal"/>
    <w:rsid w:val="00104027"/>
    <w:pPr>
      <w:widowControl w:val="0"/>
      <w:spacing w:line="360" w:lineRule="auto"/>
      <w:ind w:firstLine="709"/>
      <w:jc w:val="center"/>
    </w:pPr>
    <w:rPr>
      <w:i/>
      <w:color w:val="000000"/>
      <w:sz w:val="26"/>
      <w:szCs w:val="26"/>
    </w:rPr>
  </w:style>
  <w:style w:type="paragraph" w:customStyle="1" w:styleId="000HH">
    <w:name w:val="000HH"/>
    <w:basedOn w:val="Normal"/>
    <w:qFormat/>
    <w:rsid w:val="00104027"/>
    <w:pPr>
      <w:spacing w:line="360" w:lineRule="auto"/>
      <w:jc w:val="center"/>
    </w:pPr>
    <w:rPr>
      <w:i/>
      <w:color w:val="000000"/>
      <w:sz w:val="26"/>
      <w:szCs w:val="26"/>
    </w:rPr>
  </w:style>
  <w:style w:type="paragraph" w:customStyle="1" w:styleId="000BB">
    <w:name w:val="000BB"/>
    <w:basedOn w:val="000HH"/>
    <w:qFormat/>
    <w:rsid w:val="00707E22"/>
    <w:rPr>
      <w:lang w:val="fr-FR"/>
    </w:rPr>
  </w:style>
  <w:style w:type="paragraph" w:customStyle="1" w:styleId="004">
    <w:name w:val="004"/>
    <w:basedOn w:val="Normal"/>
    <w:qFormat/>
    <w:rsid w:val="002636ED"/>
    <w:pPr>
      <w:widowControl w:val="0"/>
      <w:spacing w:line="360" w:lineRule="auto"/>
      <w:ind w:firstLine="709"/>
      <w:jc w:val="both"/>
    </w:pPr>
    <w:rPr>
      <w:b/>
      <w:i/>
      <w:color w:val="000000"/>
      <w:sz w:val="26"/>
      <w:szCs w:val="26"/>
    </w:rPr>
  </w:style>
  <w:style w:type="character" w:customStyle="1" w:styleId="UnresolvedMention">
    <w:name w:val="Unresolved Mention"/>
    <w:uiPriority w:val="99"/>
    <w:rsid w:val="00C55127"/>
    <w:rPr>
      <w:color w:val="605E5C"/>
      <w:shd w:val="clear" w:color="auto" w:fill="E1DFDD"/>
    </w:rPr>
  </w:style>
  <w:style w:type="paragraph" w:customStyle="1" w:styleId="000PX">
    <w:name w:val="000PX"/>
    <w:basedOn w:val="001"/>
    <w:qFormat/>
    <w:rsid w:val="00BB6D5C"/>
    <w:rPr>
      <w:sz w:val="26"/>
    </w:rPr>
  </w:style>
  <w:style w:type="paragraph" w:styleId="TableofFigures">
    <w:name w:val="table of figures"/>
    <w:basedOn w:val="Normal"/>
    <w:next w:val="Normal"/>
    <w:uiPriority w:val="99"/>
    <w:unhideWhenUsed/>
    <w:rsid w:val="00C522BD"/>
  </w:style>
  <w:style w:type="paragraph" w:customStyle="1" w:styleId="MediumGrid1-Accent21">
    <w:name w:val="Medium Grid 1 - Accent 21"/>
    <w:basedOn w:val="Normal"/>
    <w:uiPriority w:val="34"/>
    <w:qFormat/>
    <w:rsid w:val="00EE32D8"/>
    <w:pPr>
      <w:spacing w:after="200" w:line="276" w:lineRule="auto"/>
      <w:ind w:left="720"/>
      <w:contextualSpacing/>
    </w:pPr>
    <w:rPr>
      <w:sz w:val="22"/>
      <w:szCs w:val="22"/>
    </w:rPr>
  </w:style>
  <w:style w:type="paragraph" w:styleId="ListParagraph">
    <w:name w:val="List Paragraph"/>
    <w:basedOn w:val="Normal"/>
    <w:link w:val="ListParagraphChar"/>
    <w:uiPriority w:val="34"/>
    <w:qFormat/>
    <w:rsid w:val="002C6EA2"/>
    <w:pPr>
      <w:ind w:left="720"/>
      <w:contextualSpacing/>
    </w:pPr>
  </w:style>
  <w:style w:type="paragraph" w:customStyle="1" w:styleId="CharCharCharChar3">
    <w:name w:val="Char Char Char Char3"/>
    <w:basedOn w:val="Normal"/>
    <w:rsid w:val="00A8314D"/>
    <w:pPr>
      <w:spacing w:after="160" w:line="240" w:lineRule="exact"/>
    </w:pPr>
    <w:rPr>
      <w:rFonts w:ascii="Verdana" w:eastAsia="Times New Roman" w:hAnsi="Verdana"/>
      <w:sz w:val="20"/>
      <w:szCs w:val="20"/>
    </w:rPr>
  </w:style>
  <w:style w:type="paragraph" w:customStyle="1" w:styleId="Char1">
    <w:name w:val="Char1"/>
    <w:basedOn w:val="Normal"/>
    <w:rsid w:val="003577C7"/>
    <w:pPr>
      <w:spacing w:after="160" w:line="240" w:lineRule="exact"/>
      <w:textAlignment w:val="baseline"/>
    </w:pPr>
    <w:rPr>
      <w:rFonts w:ascii="Verdana" w:eastAsia="MS Mincho" w:hAnsi="Verdana"/>
      <w:sz w:val="20"/>
      <w:szCs w:val="20"/>
      <w:lang w:val="en-GB"/>
    </w:rPr>
  </w:style>
  <w:style w:type="paragraph" w:customStyle="1" w:styleId="CharCharCharChar4">
    <w:name w:val="Char Char Char Char4"/>
    <w:basedOn w:val="Normal"/>
    <w:rsid w:val="002C1AA9"/>
    <w:pPr>
      <w:spacing w:after="160" w:line="240" w:lineRule="exact"/>
    </w:pPr>
    <w:rPr>
      <w:rFonts w:ascii="Verdana" w:eastAsia="Times New Roman" w:hAnsi="Verdana"/>
      <w:sz w:val="20"/>
      <w:szCs w:val="20"/>
    </w:rPr>
  </w:style>
  <w:style w:type="character" w:customStyle="1" w:styleId="ListParagraphChar">
    <w:name w:val="List Paragraph Char"/>
    <w:link w:val="ListParagraph"/>
    <w:uiPriority w:val="34"/>
    <w:locked/>
    <w:rsid w:val="00C83B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30383">
      <w:bodyDiv w:val="1"/>
      <w:marLeft w:val="0"/>
      <w:marRight w:val="0"/>
      <w:marTop w:val="0"/>
      <w:marBottom w:val="0"/>
      <w:divBdr>
        <w:top w:val="none" w:sz="0" w:space="0" w:color="auto"/>
        <w:left w:val="none" w:sz="0" w:space="0" w:color="auto"/>
        <w:bottom w:val="none" w:sz="0" w:space="0" w:color="auto"/>
        <w:right w:val="none" w:sz="0" w:space="0" w:color="auto"/>
      </w:divBdr>
    </w:div>
    <w:div w:id="56822126">
      <w:bodyDiv w:val="1"/>
      <w:marLeft w:val="0"/>
      <w:marRight w:val="0"/>
      <w:marTop w:val="0"/>
      <w:marBottom w:val="0"/>
      <w:divBdr>
        <w:top w:val="none" w:sz="0" w:space="0" w:color="auto"/>
        <w:left w:val="none" w:sz="0" w:space="0" w:color="auto"/>
        <w:bottom w:val="none" w:sz="0" w:space="0" w:color="auto"/>
        <w:right w:val="none" w:sz="0" w:space="0" w:color="auto"/>
      </w:divBdr>
    </w:div>
    <w:div w:id="58020367">
      <w:bodyDiv w:val="1"/>
      <w:marLeft w:val="0"/>
      <w:marRight w:val="0"/>
      <w:marTop w:val="0"/>
      <w:marBottom w:val="0"/>
      <w:divBdr>
        <w:top w:val="none" w:sz="0" w:space="0" w:color="auto"/>
        <w:left w:val="none" w:sz="0" w:space="0" w:color="auto"/>
        <w:bottom w:val="none" w:sz="0" w:space="0" w:color="auto"/>
        <w:right w:val="none" w:sz="0" w:space="0" w:color="auto"/>
      </w:divBdr>
    </w:div>
    <w:div w:id="150679681">
      <w:bodyDiv w:val="1"/>
      <w:marLeft w:val="0"/>
      <w:marRight w:val="0"/>
      <w:marTop w:val="0"/>
      <w:marBottom w:val="0"/>
      <w:divBdr>
        <w:top w:val="none" w:sz="0" w:space="0" w:color="auto"/>
        <w:left w:val="none" w:sz="0" w:space="0" w:color="auto"/>
        <w:bottom w:val="none" w:sz="0" w:space="0" w:color="auto"/>
        <w:right w:val="none" w:sz="0" w:space="0" w:color="auto"/>
      </w:divBdr>
      <w:divsChild>
        <w:div w:id="192235532">
          <w:marLeft w:val="0"/>
          <w:marRight w:val="0"/>
          <w:marTop w:val="0"/>
          <w:marBottom w:val="0"/>
          <w:divBdr>
            <w:top w:val="none" w:sz="0" w:space="0" w:color="auto"/>
            <w:left w:val="none" w:sz="0" w:space="0" w:color="auto"/>
            <w:bottom w:val="none" w:sz="0" w:space="0" w:color="auto"/>
            <w:right w:val="none" w:sz="0" w:space="0" w:color="auto"/>
          </w:divBdr>
        </w:div>
        <w:div w:id="1444224706">
          <w:marLeft w:val="0"/>
          <w:marRight w:val="0"/>
          <w:marTop w:val="300"/>
          <w:marBottom w:val="150"/>
          <w:divBdr>
            <w:top w:val="none" w:sz="0" w:space="0" w:color="auto"/>
            <w:left w:val="none" w:sz="0" w:space="0" w:color="auto"/>
            <w:bottom w:val="none" w:sz="0" w:space="0" w:color="auto"/>
            <w:right w:val="none" w:sz="0" w:space="0" w:color="auto"/>
          </w:divBdr>
        </w:div>
      </w:divsChild>
    </w:div>
    <w:div w:id="168568458">
      <w:bodyDiv w:val="1"/>
      <w:marLeft w:val="0"/>
      <w:marRight w:val="0"/>
      <w:marTop w:val="0"/>
      <w:marBottom w:val="0"/>
      <w:divBdr>
        <w:top w:val="none" w:sz="0" w:space="0" w:color="auto"/>
        <w:left w:val="none" w:sz="0" w:space="0" w:color="auto"/>
        <w:bottom w:val="none" w:sz="0" w:space="0" w:color="auto"/>
        <w:right w:val="none" w:sz="0" w:space="0" w:color="auto"/>
      </w:divBdr>
    </w:div>
    <w:div w:id="175929726">
      <w:bodyDiv w:val="1"/>
      <w:marLeft w:val="0"/>
      <w:marRight w:val="0"/>
      <w:marTop w:val="0"/>
      <w:marBottom w:val="0"/>
      <w:divBdr>
        <w:top w:val="none" w:sz="0" w:space="0" w:color="auto"/>
        <w:left w:val="none" w:sz="0" w:space="0" w:color="auto"/>
        <w:bottom w:val="none" w:sz="0" w:space="0" w:color="auto"/>
        <w:right w:val="none" w:sz="0" w:space="0" w:color="auto"/>
      </w:divBdr>
    </w:div>
    <w:div w:id="176890160">
      <w:bodyDiv w:val="1"/>
      <w:marLeft w:val="0"/>
      <w:marRight w:val="0"/>
      <w:marTop w:val="0"/>
      <w:marBottom w:val="0"/>
      <w:divBdr>
        <w:top w:val="none" w:sz="0" w:space="0" w:color="auto"/>
        <w:left w:val="none" w:sz="0" w:space="0" w:color="auto"/>
        <w:bottom w:val="none" w:sz="0" w:space="0" w:color="auto"/>
        <w:right w:val="none" w:sz="0" w:space="0" w:color="auto"/>
      </w:divBdr>
    </w:div>
    <w:div w:id="192811861">
      <w:bodyDiv w:val="1"/>
      <w:marLeft w:val="0"/>
      <w:marRight w:val="0"/>
      <w:marTop w:val="0"/>
      <w:marBottom w:val="0"/>
      <w:divBdr>
        <w:top w:val="none" w:sz="0" w:space="0" w:color="auto"/>
        <w:left w:val="none" w:sz="0" w:space="0" w:color="auto"/>
        <w:bottom w:val="none" w:sz="0" w:space="0" w:color="auto"/>
        <w:right w:val="none" w:sz="0" w:space="0" w:color="auto"/>
      </w:divBdr>
    </w:div>
    <w:div w:id="252936091">
      <w:bodyDiv w:val="1"/>
      <w:marLeft w:val="0"/>
      <w:marRight w:val="0"/>
      <w:marTop w:val="0"/>
      <w:marBottom w:val="0"/>
      <w:divBdr>
        <w:top w:val="none" w:sz="0" w:space="0" w:color="auto"/>
        <w:left w:val="none" w:sz="0" w:space="0" w:color="auto"/>
        <w:bottom w:val="none" w:sz="0" w:space="0" w:color="auto"/>
        <w:right w:val="none" w:sz="0" w:space="0" w:color="auto"/>
      </w:divBdr>
      <w:divsChild>
        <w:div w:id="1184974940">
          <w:marLeft w:val="0"/>
          <w:marRight w:val="0"/>
          <w:marTop w:val="240"/>
          <w:marBottom w:val="0"/>
          <w:divBdr>
            <w:top w:val="none" w:sz="0" w:space="0" w:color="auto"/>
            <w:left w:val="none" w:sz="0" w:space="0" w:color="auto"/>
            <w:bottom w:val="none" w:sz="0" w:space="0" w:color="auto"/>
            <w:right w:val="none" w:sz="0" w:space="0" w:color="auto"/>
          </w:divBdr>
        </w:div>
      </w:divsChild>
    </w:div>
    <w:div w:id="266087999">
      <w:bodyDiv w:val="1"/>
      <w:marLeft w:val="0"/>
      <w:marRight w:val="0"/>
      <w:marTop w:val="0"/>
      <w:marBottom w:val="0"/>
      <w:divBdr>
        <w:top w:val="none" w:sz="0" w:space="0" w:color="auto"/>
        <w:left w:val="none" w:sz="0" w:space="0" w:color="auto"/>
        <w:bottom w:val="none" w:sz="0" w:space="0" w:color="auto"/>
        <w:right w:val="none" w:sz="0" w:space="0" w:color="auto"/>
      </w:divBdr>
    </w:div>
    <w:div w:id="281882904">
      <w:bodyDiv w:val="1"/>
      <w:marLeft w:val="0"/>
      <w:marRight w:val="0"/>
      <w:marTop w:val="0"/>
      <w:marBottom w:val="0"/>
      <w:divBdr>
        <w:top w:val="none" w:sz="0" w:space="0" w:color="auto"/>
        <w:left w:val="none" w:sz="0" w:space="0" w:color="auto"/>
        <w:bottom w:val="none" w:sz="0" w:space="0" w:color="auto"/>
        <w:right w:val="none" w:sz="0" w:space="0" w:color="auto"/>
      </w:divBdr>
    </w:div>
    <w:div w:id="310409875">
      <w:bodyDiv w:val="1"/>
      <w:marLeft w:val="0"/>
      <w:marRight w:val="0"/>
      <w:marTop w:val="0"/>
      <w:marBottom w:val="0"/>
      <w:divBdr>
        <w:top w:val="none" w:sz="0" w:space="0" w:color="auto"/>
        <w:left w:val="none" w:sz="0" w:space="0" w:color="auto"/>
        <w:bottom w:val="none" w:sz="0" w:space="0" w:color="auto"/>
        <w:right w:val="none" w:sz="0" w:space="0" w:color="auto"/>
      </w:divBdr>
    </w:div>
    <w:div w:id="311376570">
      <w:bodyDiv w:val="1"/>
      <w:marLeft w:val="0"/>
      <w:marRight w:val="0"/>
      <w:marTop w:val="0"/>
      <w:marBottom w:val="0"/>
      <w:divBdr>
        <w:top w:val="none" w:sz="0" w:space="0" w:color="auto"/>
        <w:left w:val="none" w:sz="0" w:space="0" w:color="auto"/>
        <w:bottom w:val="none" w:sz="0" w:space="0" w:color="auto"/>
        <w:right w:val="none" w:sz="0" w:space="0" w:color="auto"/>
      </w:divBdr>
    </w:div>
    <w:div w:id="322584005">
      <w:bodyDiv w:val="1"/>
      <w:marLeft w:val="0"/>
      <w:marRight w:val="0"/>
      <w:marTop w:val="0"/>
      <w:marBottom w:val="0"/>
      <w:divBdr>
        <w:top w:val="none" w:sz="0" w:space="0" w:color="auto"/>
        <w:left w:val="none" w:sz="0" w:space="0" w:color="auto"/>
        <w:bottom w:val="none" w:sz="0" w:space="0" w:color="auto"/>
        <w:right w:val="none" w:sz="0" w:space="0" w:color="auto"/>
      </w:divBdr>
    </w:div>
    <w:div w:id="323627780">
      <w:bodyDiv w:val="1"/>
      <w:marLeft w:val="0"/>
      <w:marRight w:val="0"/>
      <w:marTop w:val="0"/>
      <w:marBottom w:val="0"/>
      <w:divBdr>
        <w:top w:val="none" w:sz="0" w:space="0" w:color="auto"/>
        <w:left w:val="none" w:sz="0" w:space="0" w:color="auto"/>
        <w:bottom w:val="none" w:sz="0" w:space="0" w:color="auto"/>
        <w:right w:val="none" w:sz="0" w:space="0" w:color="auto"/>
      </w:divBdr>
    </w:div>
    <w:div w:id="346980018">
      <w:bodyDiv w:val="1"/>
      <w:marLeft w:val="0"/>
      <w:marRight w:val="0"/>
      <w:marTop w:val="0"/>
      <w:marBottom w:val="0"/>
      <w:divBdr>
        <w:top w:val="none" w:sz="0" w:space="0" w:color="auto"/>
        <w:left w:val="none" w:sz="0" w:space="0" w:color="auto"/>
        <w:bottom w:val="none" w:sz="0" w:space="0" w:color="auto"/>
        <w:right w:val="none" w:sz="0" w:space="0" w:color="auto"/>
      </w:divBdr>
    </w:div>
    <w:div w:id="351802441">
      <w:bodyDiv w:val="1"/>
      <w:marLeft w:val="0"/>
      <w:marRight w:val="0"/>
      <w:marTop w:val="0"/>
      <w:marBottom w:val="0"/>
      <w:divBdr>
        <w:top w:val="none" w:sz="0" w:space="0" w:color="auto"/>
        <w:left w:val="none" w:sz="0" w:space="0" w:color="auto"/>
        <w:bottom w:val="none" w:sz="0" w:space="0" w:color="auto"/>
        <w:right w:val="none" w:sz="0" w:space="0" w:color="auto"/>
      </w:divBdr>
    </w:div>
    <w:div w:id="379977863">
      <w:bodyDiv w:val="1"/>
      <w:marLeft w:val="0"/>
      <w:marRight w:val="0"/>
      <w:marTop w:val="0"/>
      <w:marBottom w:val="0"/>
      <w:divBdr>
        <w:top w:val="none" w:sz="0" w:space="0" w:color="auto"/>
        <w:left w:val="none" w:sz="0" w:space="0" w:color="auto"/>
        <w:bottom w:val="none" w:sz="0" w:space="0" w:color="auto"/>
        <w:right w:val="none" w:sz="0" w:space="0" w:color="auto"/>
      </w:divBdr>
    </w:div>
    <w:div w:id="437869556">
      <w:bodyDiv w:val="1"/>
      <w:marLeft w:val="0"/>
      <w:marRight w:val="0"/>
      <w:marTop w:val="0"/>
      <w:marBottom w:val="0"/>
      <w:divBdr>
        <w:top w:val="none" w:sz="0" w:space="0" w:color="auto"/>
        <w:left w:val="none" w:sz="0" w:space="0" w:color="auto"/>
        <w:bottom w:val="none" w:sz="0" w:space="0" w:color="auto"/>
        <w:right w:val="none" w:sz="0" w:space="0" w:color="auto"/>
      </w:divBdr>
    </w:div>
    <w:div w:id="437994913">
      <w:bodyDiv w:val="1"/>
      <w:marLeft w:val="0"/>
      <w:marRight w:val="0"/>
      <w:marTop w:val="0"/>
      <w:marBottom w:val="0"/>
      <w:divBdr>
        <w:top w:val="none" w:sz="0" w:space="0" w:color="auto"/>
        <w:left w:val="none" w:sz="0" w:space="0" w:color="auto"/>
        <w:bottom w:val="none" w:sz="0" w:space="0" w:color="auto"/>
        <w:right w:val="none" w:sz="0" w:space="0" w:color="auto"/>
      </w:divBdr>
    </w:div>
    <w:div w:id="441459764">
      <w:bodyDiv w:val="1"/>
      <w:marLeft w:val="0"/>
      <w:marRight w:val="0"/>
      <w:marTop w:val="0"/>
      <w:marBottom w:val="0"/>
      <w:divBdr>
        <w:top w:val="none" w:sz="0" w:space="0" w:color="auto"/>
        <w:left w:val="none" w:sz="0" w:space="0" w:color="auto"/>
        <w:bottom w:val="none" w:sz="0" w:space="0" w:color="auto"/>
        <w:right w:val="none" w:sz="0" w:space="0" w:color="auto"/>
      </w:divBdr>
    </w:div>
    <w:div w:id="444350425">
      <w:bodyDiv w:val="1"/>
      <w:marLeft w:val="0"/>
      <w:marRight w:val="0"/>
      <w:marTop w:val="0"/>
      <w:marBottom w:val="0"/>
      <w:divBdr>
        <w:top w:val="none" w:sz="0" w:space="0" w:color="auto"/>
        <w:left w:val="none" w:sz="0" w:space="0" w:color="auto"/>
        <w:bottom w:val="none" w:sz="0" w:space="0" w:color="auto"/>
        <w:right w:val="none" w:sz="0" w:space="0" w:color="auto"/>
      </w:divBdr>
    </w:div>
    <w:div w:id="445589072">
      <w:bodyDiv w:val="1"/>
      <w:marLeft w:val="0"/>
      <w:marRight w:val="0"/>
      <w:marTop w:val="0"/>
      <w:marBottom w:val="0"/>
      <w:divBdr>
        <w:top w:val="none" w:sz="0" w:space="0" w:color="auto"/>
        <w:left w:val="none" w:sz="0" w:space="0" w:color="auto"/>
        <w:bottom w:val="none" w:sz="0" w:space="0" w:color="auto"/>
        <w:right w:val="none" w:sz="0" w:space="0" w:color="auto"/>
      </w:divBdr>
    </w:div>
    <w:div w:id="465394698">
      <w:bodyDiv w:val="1"/>
      <w:marLeft w:val="0"/>
      <w:marRight w:val="0"/>
      <w:marTop w:val="0"/>
      <w:marBottom w:val="0"/>
      <w:divBdr>
        <w:top w:val="none" w:sz="0" w:space="0" w:color="auto"/>
        <w:left w:val="none" w:sz="0" w:space="0" w:color="auto"/>
        <w:bottom w:val="none" w:sz="0" w:space="0" w:color="auto"/>
        <w:right w:val="none" w:sz="0" w:space="0" w:color="auto"/>
      </w:divBdr>
    </w:div>
    <w:div w:id="468281079">
      <w:bodyDiv w:val="1"/>
      <w:marLeft w:val="0"/>
      <w:marRight w:val="0"/>
      <w:marTop w:val="0"/>
      <w:marBottom w:val="0"/>
      <w:divBdr>
        <w:top w:val="none" w:sz="0" w:space="0" w:color="auto"/>
        <w:left w:val="none" w:sz="0" w:space="0" w:color="auto"/>
        <w:bottom w:val="none" w:sz="0" w:space="0" w:color="auto"/>
        <w:right w:val="none" w:sz="0" w:space="0" w:color="auto"/>
      </w:divBdr>
    </w:div>
    <w:div w:id="481821132">
      <w:bodyDiv w:val="1"/>
      <w:marLeft w:val="0"/>
      <w:marRight w:val="0"/>
      <w:marTop w:val="0"/>
      <w:marBottom w:val="0"/>
      <w:divBdr>
        <w:top w:val="none" w:sz="0" w:space="0" w:color="auto"/>
        <w:left w:val="none" w:sz="0" w:space="0" w:color="auto"/>
        <w:bottom w:val="none" w:sz="0" w:space="0" w:color="auto"/>
        <w:right w:val="none" w:sz="0" w:space="0" w:color="auto"/>
      </w:divBdr>
      <w:divsChild>
        <w:div w:id="93719670">
          <w:marLeft w:val="0"/>
          <w:marRight w:val="0"/>
          <w:marTop w:val="0"/>
          <w:marBottom w:val="0"/>
          <w:divBdr>
            <w:top w:val="none" w:sz="0" w:space="0" w:color="auto"/>
            <w:left w:val="none" w:sz="0" w:space="0" w:color="auto"/>
            <w:bottom w:val="none" w:sz="0" w:space="0" w:color="auto"/>
            <w:right w:val="none" w:sz="0" w:space="0" w:color="auto"/>
          </w:divBdr>
        </w:div>
        <w:div w:id="426463942">
          <w:marLeft w:val="0"/>
          <w:marRight w:val="0"/>
          <w:marTop w:val="300"/>
          <w:marBottom w:val="150"/>
          <w:divBdr>
            <w:top w:val="none" w:sz="0" w:space="0" w:color="auto"/>
            <w:left w:val="none" w:sz="0" w:space="0" w:color="auto"/>
            <w:bottom w:val="none" w:sz="0" w:space="0" w:color="auto"/>
            <w:right w:val="none" w:sz="0" w:space="0" w:color="auto"/>
          </w:divBdr>
        </w:div>
        <w:div w:id="2044817416">
          <w:marLeft w:val="0"/>
          <w:marRight w:val="0"/>
          <w:marTop w:val="0"/>
          <w:marBottom w:val="0"/>
          <w:divBdr>
            <w:top w:val="none" w:sz="0" w:space="0" w:color="auto"/>
            <w:left w:val="none" w:sz="0" w:space="0" w:color="auto"/>
            <w:bottom w:val="none" w:sz="0" w:space="0" w:color="auto"/>
            <w:right w:val="none" w:sz="0" w:space="0" w:color="auto"/>
          </w:divBdr>
          <w:divsChild>
            <w:div w:id="14338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3115">
      <w:bodyDiv w:val="1"/>
      <w:marLeft w:val="0"/>
      <w:marRight w:val="0"/>
      <w:marTop w:val="0"/>
      <w:marBottom w:val="0"/>
      <w:divBdr>
        <w:top w:val="none" w:sz="0" w:space="0" w:color="auto"/>
        <w:left w:val="none" w:sz="0" w:space="0" w:color="auto"/>
        <w:bottom w:val="none" w:sz="0" w:space="0" w:color="auto"/>
        <w:right w:val="none" w:sz="0" w:space="0" w:color="auto"/>
      </w:divBdr>
    </w:div>
    <w:div w:id="486825204">
      <w:bodyDiv w:val="1"/>
      <w:marLeft w:val="0"/>
      <w:marRight w:val="0"/>
      <w:marTop w:val="0"/>
      <w:marBottom w:val="0"/>
      <w:divBdr>
        <w:top w:val="none" w:sz="0" w:space="0" w:color="auto"/>
        <w:left w:val="none" w:sz="0" w:space="0" w:color="auto"/>
        <w:bottom w:val="none" w:sz="0" w:space="0" w:color="auto"/>
        <w:right w:val="none" w:sz="0" w:space="0" w:color="auto"/>
      </w:divBdr>
    </w:div>
    <w:div w:id="526451864">
      <w:bodyDiv w:val="1"/>
      <w:marLeft w:val="0"/>
      <w:marRight w:val="0"/>
      <w:marTop w:val="0"/>
      <w:marBottom w:val="0"/>
      <w:divBdr>
        <w:top w:val="none" w:sz="0" w:space="0" w:color="auto"/>
        <w:left w:val="none" w:sz="0" w:space="0" w:color="auto"/>
        <w:bottom w:val="none" w:sz="0" w:space="0" w:color="auto"/>
        <w:right w:val="none" w:sz="0" w:space="0" w:color="auto"/>
      </w:divBdr>
    </w:div>
    <w:div w:id="534276282">
      <w:bodyDiv w:val="1"/>
      <w:marLeft w:val="0"/>
      <w:marRight w:val="0"/>
      <w:marTop w:val="0"/>
      <w:marBottom w:val="0"/>
      <w:divBdr>
        <w:top w:val="none" w:sz="0" w:space="0" w:color="auto"/>
        <w:left w:val="none" w:sz="0" w:space="0" w:color="auto"/>
        <w:bottom w:val="none" w:sz="0" w:space="0" w:color="auto"/>
        <w:right w:val="none" w:sz="0" w:space="0" w:color="auto"/>
      </w:divBdr>
    </w:div>
    <w:div w:id="557590256">
      <w:bodyDiv w:val="1"/>
      <w:marLeft w:val="0"/>
      <w:marRight w:val="0"/>
      <w:marTop w:val="0"/>
      <w:marBottom w:val="0"/>
      <w:divBdr>
        <w:top w:val="none" w:sz="0" w:space="0" w:color="auto"/>
        <w:left w:val="none" w:sz="0" w:space="0" w:color="auto"/>
        <w:bottom w:val="none" w:sz="0" w:space="0" w:color="auto"/>
        <w:right w:val="none" w:sz="0" w:space="0" w:color="auto"/>
      </w:divBdr>
    </w:div>
    <w:div w:id="620190078">
      <w:bodyDiv w:val="1"/>
      <w:marLeft w:val="0"/>
      <w:marRight w:val="0"/>
      <w:marTop w:val="0"/>
      <w:marBottom w:val="0"/>
      <w:divBdr>
        <w:top w:val="none" w:sz="0" w:space="0" w:color="auto"/>
        <w:left w:val="none" w:sz="0" w:space="0" w:color="auto"/>
        <w:bottom w:val="none" w:sz="0" w:space="0" w:color="auto"/>
        <w:right w:val="none" w:sz="0" w:space="0" w:color="auto"/>
      </w:divBdr>
    </w:div>
    <w:div w:id="671952188">
      <w:bodyDiv w:val="1"/>
      <w:marLeft w:val="0"/>
      <w:marRight w:val="0"/>
      <w:marTop w:val="0"/>
      <w:marBottom w:val="0"/>
      <w:divBdr>
        <w:top w:val="none" w:sz="0" w:space="0" w:color="auto"/>
        <w:left w:val="none" w:sz="0" w:space="0" w:color="auto"/>
        <w:bottom w:val="none" w:sz="0" w:space="0" w:color="auto"/>
        <w:right w:val="none" w:sz="0" w:space="0" w:color="auto"/>
      </w:divBdr>
    </w:div>
    <w:div w:id="682392286">
      <w:bodyDiv w:val="1"/>
      <w:marLeft w:val="0"/>
      <w:marRight w:val="0"/>
      <w:marTop w:val="0"/>
      <w:marBottom w:val="0"/>
      <w:divBdr>
        <w:top w:val="none" w:sz="0" w:space="0" w:color="auto"/>
        <w:left w:val="none" w:sz="0" w:space="0" w:color="auto"/>
        <w:bottom w:val="none" w:sz="0" w:space="0" w:color="auto"/>
        <w:right w:val="none" w:sz="0" w:space="0" w:color="auto"/>
      </w:divBdr>
    </w:div>
    <w:div w:id="688720499">
      <w:bodyDiv w:val="1"/>
      <w:marLeft w:val="0"/>
      <w:marRight w:val="0"/>
      <w:marTop w:val="0"/>
      <w:marBottom w:val="0"/>
      <w:divBdr>
        <w:top w:val="none" w:sz="0" w:space="0" w:color="auto"/>
        <w:left w:val="none" w:sz="0" w:space="0" w:color="auto"/>
        <w:bottom w:val="none" w:sz="0" w:space="0" w:color="auto"/>
        <w:right w:val="none" w:sz="0" w:space="0" w:color="auto"/>
      </w:divBdr>
    </w:div>
    <w:div w:id="707604720">
      <w:bodyDiv w:val="1"/>
      <w:marLeft w:val="0"/>
      <w:marRight w:val="0"/>
      <w:marTop w:val="0"/>
      <w:marBottom w:val="0"/>
      <w:divBdr>
        <w:top w:val="none" w:sz="0" w:space="0" w:color="auto"/>
        <w:left w:val="none" w:sz="0" w:space="0" w:color="auto"/>
        <w:bottom w:val="none" w:sz="0" w:space="0" w:color="auto"/>
        <w:right w:val="none" w:sz="0" w:space="0" w:color="auto"/>
      </w:divBdr>
    </w:div>
    <w:div w:id="709113519">
      <w:bodyDiv w:val="1"/>
      <w:marLeft w:val="0"/>
      <w:marRight w:val="0"/>
      <w:marTop w:val="0"/>
      <w:marBottom w:val="0"/>
      <w:divBdr>
        <w:top w:val="none" w:sz="0" w:space="0" w:color="auto"/>
        <w:left w:val="none" w:sz="0" w:space="0" w:color="auto"/>
        <w:bottom w:val="none" w:sz="0" w:space="0" w:color="auto"/>
        <w:right w:val="none" w:sz="0" w:space="0" w:color="auto"/>
      </w:divBdr>
    </w:div>
    <w:div w:id="770902665">
      <w:bodyDiv w:val="1"/>
      <w:marLeft w:val="0"/>
      <w:marRight w:val="0"/>
      <w:marTop w:val="0"/>
      <w:marBottom w:val="0"/>
      <w:divBdr>
        <w:top w:val="none" w:sz="0" w:space="0" w:color="auto"/>
        <w:left w:val="none" w:sz="0" w:space="0" w:color="auto"/>
        <w:bottom w:val="none" w:sz="0" w:space="0" w:color="auto"/>
        <w:right w:val="none" w:sz="0" w:space="0" w:color="auto"/>
      </w:divBdr>
    </w:div>
    <w:div w:id="788276284">
      <w:bodyDiv w:val="1"/>
      <w:marLeft w:val="0"/>
      <w:marRight w:val="0"/>
      <w:marTop w:val="0"/>
      <w:marBottom w:val="0"/>
      <w:divBdr>
        <w:top w:val="none" w:sz="0" w:space="0" w:color="auto"/>
        <w:left w:val="none" w:sz="0" w:space="0" w:color="auto"/>
        <w:bottom w:val="none" w:sz="0" w:space="0" w:color="auto"/>
        <w:right w:val="none" w:sz="0" w:space="0" w:color="auto"/>
      </w:divBdr>
    </w:div>
    <w:div w:id="816648833">
      <w:bodyDiv w:val="1"/>
      <w:marLeft w:val="0"/>
      <w:marRight w:val="0"/>
      <w:marTop w:val="0"/>
      <w:marBottom w:val="0"/>
      <w:divBdr>
        <w:top w:val="none" w:sz="0" w:space="0" w:color="auto"/>
        <w:left w:val="none" w:sz="0" w:space="0" w:color="auto"/>
        <w:bottom w:val="none" w:sz="0" w:space="0" w:color="auto"/>
        <w:right w:val="none" w:sz="0" w:space="0" w:color="auto"/>
      </w:divBdr>
    </w:div>
    <w:div w:id="840312338">
      <w:bodyDiv w:val="1"/>
      <w:marLeft w:val="0"/>
      <w:marRight w:val="0"/>
      <w:marTop w:val="0"/>
      <w:marBottom w:val="0"/>
      <w:divBdr>
        <w:top w:val="none" w:sz="0" w:space="0" w:color="auto"/>
        <w:left w:val="none" w:sz="0" w:space="0" w:color="auto"/>
        <w:bottom w:val="none" w:sz="0" w:space="0" w:color="auto"/>
        <w:right w:val="none" w:sz="0" w:space="0" w:color="auto"/>
      </w:divBdr>
    </w:div>
    <w:div w:id="843283463">
      <w:bodyDiv w:val="1"/>
      <w:marLeft w:val="0"/>
      <w:marRight w:val="0"/>
      <w:marTop w:val="0"/>
      <w:marBottom w:val="0"/>
      <w:divBdr>
        <w:top w:val="none" w:sz="0" w:space="0" w:color="auto"/>
        <w:left w:val="none" w:sz="0" w:space="0" w:color="auto"/>
        <w:bottom w:val="none" w:sz="0" w:space="0" w:color="auto"/>
        <w:right w:val="none" w:sz="0" w:space="0" w:color="auto"/>
      </w:divBdr>
    </w:div>
    <w:div w:id="848372943">
      <w:bodyDiv w:val="1"/>
      <w:marLeft w:val="0"/>
      <w:marRight w:val="0"/>
      <w:marTop w:val="0"/>
      <w:marBottom w:val="0"/>
      <w:divBdr>
        <w:top w:val="none" w:sz="0" w:space="0" w:color="auto"/>
        <w:left w:val="none" w:sz="0" w:space="0" w:color="auto"/>
        <w:bottom w:val="none" w:sz="0" w:space="0" w:color="auto"/>
        <w:right w:val="none" w:sz="0" w:space="0" w:color="auto"/>
      </w:divBdr>
    </w:div>
    <w:div w:id="858662313">
      <w:bodyDiv w:val="1"/>
      <w:marLeft w:val="0"/>
      <w:marRight w:val="0"/>
      <w:marTop w:val="0"/>
      <w:marBottom w:val="0"/>
      <w:divBdr>
        <w:top w:val="none" w:sz="0" w:space="0" w:color="auto"/>
        <w:left w:val="none" w:sz="0" w:space="0" w:color="auto"/>
        <w:bottom w:val="none" w:sz="0" w:space="0" w:color="auto"/>
        <w:right w:val="none" w:sz="0" w:space="0" w:color="auto"/>
      </w:divBdr>
    </w:div>
    <w:div w:id="868955608">
      <w:bodyDiv w:val="1"/>
      <w:marLeft w:val="0"/>
      <w:marRight w:val="0"/>
      <w:marTop w:val="0"/>
      <w:marBottom w:val="0"/>
      <w:divBdr>
        <w:top w:val="none" w:sz="0" w:space="0" w:color="auto"/>
        <w:left w:val="none" w:sz="0" w:space="0" w:color="auto"/>
        <w:bottom w:val="none" w:sz="0" w:space="0" w:color="auto"/>
        <w:right w:val="none" w:sz="0" w:space="0" w:color="auto"/>
      </w:divBdr>
    </w:div>
    <w:div w:id="907955669">
      <w:bodyDiv w:val="1"/>
      <w:marLeft w:val="0"/>
      <w:marRight w:val="0"/>
      <w:marTop w:val="0"/>
      <w:marBottom w:val="0"/>
      <w:divBdr>
        <w:top w:val="none" w:sz="0" w:space="0" w:color="auto"/>
        <w:left w:val="none" w:sz="0" w:space="0" w:color="auto"/>
        <w:bottom w:val="none" w:sz="0" w:space="0" w:color="auto"/>
        <w:right w:val="none" w:sz="0" w:space="0" w:color="auto"/>
      </w:divBdr>
    </w:div>
    <w:div w:id="948195502">
      <w:bodyDiv w:val="1"/>
      <w:marLeft w:val="0"/>
      <w:marRight w:val="0"/>
      <w:marTop w:val="0"/>
      <w:marBottom w:val="0"/>
      <w:divBdr>
        <w:top w:val="none" w:sz="0" w:space="0" w:color="auto"/>
        <w:left w:val="none" w:sz="0" w:space="0" w:color="auto"/>
        <w:bottom w:val="none" w:sz="0" w:space="0" w:color="auto"/>
        <w:right w:val="none" w:sz="0" w:space="0" w:color="auto"/>
      </w:divBdr>
    </w:div>
    <w:div w:id="954336678">
      <w:bodyDiv w:val="1"/>
      <w:marLeft w:val="0"/>
      <w:marRight w:val="0"/>
      <w:marTop w:val="0"/>
      <w:marBottom w:val="0"/>
      <w:divBdr>
        <w:top w:val="none" w:sz="0" w:space="0" w:color="auto"/>
        <w:left w:val="none" w:sz="0" w:space="0" w:color="auto"/>
        <w:bottom w:val="none" w:sz="0" w:space="0" w:color="auto"/>
        <w:right w:val="none" w:sz="0" w:space="0" w:color="auto"/>
      </w:divBdr>
    </w:div>
    <w:div w:id="1014652728">
      <w:bodyDiv w:val="1"/>
      <w:marLeft w:val="0"/>
      <w:marRight w:val="0"/>
      <w:marTop w:val="0"/>
      <w:marBottom w:val="0"/>
      <w:divBdr>
        <w:top w:val="none" w:sz="0" w:space="0" w:color="auto"/>
        <w:left w:val="none" w:sz="0" w:space="0" w:color="auto"/>
        <w:bottom w:val="none" w:sz="0" w:space="0" w:color="auto"/>
        <w:right w:val="none" w:sz="0" w:space="0" w:color="auto"/>
      </w:divBdr>
    </w:div>
    <w:div w:id="1028682252">
      <w:bodyDiv w:val="1"/>
      <w:marLeft w:val="0"/>
      <w:marRight w:val="0"/>
      <w:marTop w:val="0"/>
      <w:marBottom w:val="0"/>
      <w:divBdr>
        <w:top w:val="none" w:sz="0" w:space="0" w:color="auto"/>
        <w:left w:val="none" w:sz="0" w:space="0" w:color="auto"/>
        <w:bottom w:val="none" w:sz="0" w:space="0" w:color="auto"/>
        <w:right w:val="none" w:sz="0" w:space="0" w:color="auto"/>
      </w:divBdr>
    </w:div>
    <w:div w:id="1031568015">
      <w:bodyDiv w:val="1"/>
      <w:marLeft w:val="0"/>
      <w:marRight w:val="0"/>
      <w:marTop w:val="0"/>
      <w:marBottom w:val="0"/>
      <w:divBdr>
        <w:top w:val="none" w:sz="0" w:space="0" w:color="auto"/>
        <w:left w:val="none" w:sz="0" w:space="0" w:color="auto"/>
        <w:bottom w:val="none" w:sz="0" w:space="0" w:color="auto"/>
        <w:right w:val="none" w:sz="0" w:space="0" w:color="auto"/>
      </w:divBdr>
    </w:div>
    <w:div w:id="1048259974">
      <w:bodyDiv w:val="1"/>
      <w:marLeft w:val="0"/>
      <w:marRight w:val="0"/>
      <w:marTop w:val="0"/>
      <w:marBottom w:val="0"/>
      <w:divBdr>
        <w:top w:val="none" w:sz="0" w:space="0" w:color="auto"/>
        <w:left w:val="none" w:sz="0" w:space="0" w:color="auto"/>
        <w:bottom w:val="none" w:sz="0" w:space="0" w:color="auto"/>
        <w:right w:val="none" w:sz="0" w:space="0" w:color="auto"/>
      </w:divBdr>
    </w:div>
    <w:div w:id="1062411126">
      <w:bodyDiv w:val="1"/>
      <w:marLeft w:val="0"/>
      <w:marRight w:val="0"/>
      <w:marTop w:val="0"/>
      <w:marBottom w:val="0"/>
      <w:divBdr>
        <w:top w:val="none" w:sz="0" w:space="0" w:color="auto"/>
        <w:left w:val="none" w:sz="0" w:space="0" w:color="auto"/>
        <w:bottom w:val="none" w:sz="0" w:space="0" w:color="auto"/>
        <w:right w:val="none" w:sz="0" w:space="0" w:color="auto"/>
      </w:divBdr>
    </w:div>
    <w:div w:id="1080180561">
      <w:bodyDiv w:val="1"/>
      <w:marLeft w:val="0"/>
      <w:marRight w:val="0"/>
      <w:marTop w:val="0"/>
      <w:marBottom w:val="0"/>
      <w:divBdr>
        <w:top w:val="none" w:sz="0" w:space="0" w:color="auto"/>
        <w:left w:val="none" w:sz="0" w:space="0" w:color="auto"/>
        <w:bottom w:val="none" w:sz="0" w:space="0" w:color="auto"/>
        <w:right w:val="none" w:sz="0" w:space="0" w:color="auto"/>
      </w:divBdr>
      <w:divsChild>
        <w:div w:id="1272320343">
          <w:marLeft w:val="0"/>
          <w:marRight w:val="0"/>
          <w:marTop w:val="240"/>
          <w:marBottom w:val="0"/>
          <w:divBdr>
            <w:top w:val="none" w:sz="0" w:space="0" w:color="auto"/>
            <w:left w:val="none" w:sz="0" w:space="0" w:color="auto"/>
            <w:bottom w:val="none" w:sz="0" w:space="0" w:color="auto"/>
            <w:right w:val="none" w:sz="0" w:space="0" w:color="auto"/>
          </w:divBdr>
        </w:div>
      </w:divsChild>
    </w:div>
    <w:div w:id="1096512574">
      <w:bodyDiv w:val="1"/>
      <w:marLeft w:val="0"/>
      <w:marRight w:val="0"/>
      <w:marTop w:val="0"/>
      <w:marBottom w:val="0"/>
      <w:divBdr>
        <w:top w:val="none" w:sz="0" w:space="0" w:color="auto"/>
        <w:left w:val="none" w:sz="0" w:space="0" w:color="auto"/>
        <w:bottom w:val="none" w:sz="0" w:space="0" w:color="auto"/>
        <w:right w:val="none" w:sz="0" w:space="0" w:color="auto"/>
      </w:divBdr>
    </w:div>
    <w:div w:id="1104308086">
      <w:bodyDiv w:val="1"/>
      <w:marLeft w:val="0"/>
      <w:marRight w:val="0"/>
      <w:marTop w:val="0"/>
      <w:marBottom w:val="0"/>
      <w:divBdr>
        <w:top w:val="none" w:sz="0" w:space="0" w:color="auto"/>
        <w:left w:val="none" w:sz="0" w:space="0" w:color="auto"/>
        <w:bottom w:val="none" w:sz="0" w:space="0" w:color="auto"/>
        <w:right w:val="none" w:sz="0" w:space="0" w:color="auto"/>
      </w:divBdr>
    </w:div>
    <w:div w:id="1109660770">
      <w:bodyDiv w:val="1"/>
      <w:marLeft w:val="0"/>
      <w:marRight w:val="0"/>
      <w:marTop w:val="0"/>
      <w:marBottom w:val="0"/>
      <w:divBdr>
        <w:top w:val="none" w:sz="0" w:space="0" w:color="auto"/>
        <w:left w:val="none" w:sz="0" w:space="0" w:color="auto"/>
        <w:bottom w:val="none" w:sz="0" w:space="0" w:color="auto"/>
        <w:right w:val="none" w:sz="0" w:space="0" w:color="auto"/>
      </w:divBdr>
    </w:div>
    <w:div w:id="1133332453">
      <w:bodyDiv w:val="1"/>
      <w:marLeft w:val="0"/>
      <w:marRight w:val="0"/>
      <w:marTop w:val="0"/>
      <w:marBottom w:val="0"/>
      <w:divBdr>
        <w:top w:val="none" w:sz="0" w:space="0" w:color="auto"/>
        <w:left w:val="none" w:sz="0" w:space="0" w:color="auto"/>
        <w:bottom w:val="none" w:sz="0" w:space="0" w:color="auto"/>
        <w:right w:val="none" w:sz="0" w:space="0" w:color="auto"/>
      </w:divBdr>
    </w:div>
    <w:div w:id="1155417520">
      <w:bodyDiv w:val="1"/>
      <w:marLeft w:val="0"/>
      <w:marRight w:val="0"/>
      <w:marTop w:val="0"/>
      <w:marBottom w:val="0"/>
      <w:divBdr>
        <w:top w:val="none" w:sz="0" w:space="0" w:color="auto"/>
        <w:left w:val="none" w:sz="0" w:space="0" w:color="auto"/>
        <w:bottom w:val="none" w:sz="0" w:space="0" w:color="auto"/>
        <w:right w:val="none" w:sz="0" w:space="0" w:color="auto"/>
      </w:divBdr>
    </w:div>
    <w:div w:id="1183863098">
      <w:bodyDiv w:val="1"/>
      <w:marLeft w:val="0"/>
      <w:marRight w:val="0"/>
      <w:marTop w:val="0"/>
      <w:marBottom w:val="0"/>
      <w:divBdr>
        <w:top w:val="none" w:sz="0" w:space="0" w:color="auto"/>
        <w:left w:val="none" w:sz="0" w:space="0" w:color="auto"/>
        <w:bottom w:val="none" w:sz="0" w:space="0" w:color="auto"/>
        <w:right w:val="none" w:sz="0" w:space="0" w:color="auto"/>
      </w:divBdr>
    </w:div>
    <w:div w:id="1218393201">
      <w:bodyDiv w:val="1"/>
      <w:marLeft w:val="0"/>
      <w:marRight w:val="0"/>
      <w:marTop w:val="0"/>
      <w:marBottom w:val="0"/>
      <w:divBdr>
        <w:top w:val="none" w:sz="0" w:space="0" w:color="auto"/>
        <w:left w:val="none" w:sz="0" w:space="0" w:color="auto"/>
        <w:bottom w:val="none" w:sz="0" w:space="0" w:color="auto"/>
        <w:right w:val="none" w:sz="0" w:space="0" w:color="auto"/>
      </w:divBdr>
    </w:div>
    <w:div w:id="1327441767">
      <w:bodyDiv w:val="1"/>
      <w:marLeft w:val="0"/>
      <w:marRight w:val="0"/>
      <w:marTop w:val="0"/>
      <w:marBottom w:val="0"/>
      <w:divBdr>
        <w:top w:val="none" w:sz="0" w:space="0" w:color="auto"/>
        <w:left w:val="none" w:sz="0" w:space="0" w:color="auto"/>
        <w:bottom w:val="none" w:sz="0" w:space="0" w:color="auto"/>
        <w:right w:val="none" w:sz="0" w:space="0" w:color="auto"/>
      </w:divBdr>
    </w:div>
    <w:div w:id="1333871364">
      <w:bodyDiv w:val="1"/>
      <w:marLeft w:val="0"/>
      <w:marRight w:val="0"/>
      <w:marTop w:val="0"/>
      <w:marBottom w:val="0"/>
      <w:divBdr>
        <w:top w:val="none" w:sz="0" w:space="0" w:color="auto"/>
        <w:left w:val="none" w:sz="0" w:space="0" w:color="auto"/>
        <w:bottom w:val="none" w:sz="0" w:space="0" w:color="auto"/>
        <w:right w:val="none" w:sz="0" w:space="0" w:color="auto"/>
      </w:divBdr>
    </w:div>
    <w:div w:id="1403214182">
      <w:bodyDiv w:val="1"/>
      <w:marLeft w:val="0"/>
      <w:marRight w:val="0"/>
      <w:marTop w:val="0"/>
      <w:marBottom w:val="0"/>
      <w:divBdr>
        <w:top w:val="none" w:sz="0" w:space="0" w:color="auto"/>
        <w:left w:val="none" w:sz="0" w:space="0" w:color="auto"/>
        <w:bottom w:val="none" w:sz="0" w:space="0" w:color="auto"/>
        <w:right w:val="none" w:sz="0" w:space="0" w:color="auto"/>
      </w:divBdr>
      <w:divsChild>
        <w:div w:id="621494449">
          <w:marLeft w:val="0"/>
          <w:marRight w:val="0"/>
          <w:marTop w:val="0"/>
          <w:marBottom w:val="0"/>
          <w:divBdr>
            <w:top w:val="none" w:sz="0" w:space="0" w:color="auto"/>
            <w:left w:val="none" w:sz="0" w:space="0" w:color="auto"/>
            <w:bottom w:val="none" w:sz="0" w:space="0" w:color="auto"/>
            <w:right w:val="none" w:sz="0" w:space="0" w:color="auto"/>
          </w:divBdr>
        </w:div>
        <w:div w:id="880945716">
          <w:marLeft w:val="0"/>
          <w:marRight w:val="0"/>
          <w:marTop w:val="300"/>
          <w:marBottom w:val="150"/>
          <w:divBdr>
            <w:top w:val="none" w:sz="0" w:space="0" w:color="auto"/>
            <w:left w:val="none" w:sz="0" w:space="0" w:color="auto"/>
            <w:bottom w:val="none" w:sz="0" w:space="0" w:color="auto"/>
            <w:right w:val="none" w:sz="0" w:space="0" w:color="auto"/>
          </w:divBdr>
        </w:div>
      </w:divsChild>
    </w:div>
    <w:div w:id="1411007413">
      <w:bodyDiv w:val="1"/>
      <w:marLeft w:val="0"/>
      <w:marRight w:val="0"/>
      <w:marTop w:val="0"/>
      <w:marBottom w:val="0"/>
      <w:divBdr>
        <w:top w:val="none" w:sz="0" w:space="0" w:color="auto"/>
        <w:left w:val="none" w:sz="0" w:space="0" w:color="auto"/>
        <w:bottom w:val="none" w:sz="0" w:space="0" w:color="auto"/>
        <w:right w:val="none" w:sz="0" w:space="0" w:color="auto"/>
      </w:divBdr>
    </w:div>
    <w:div w:id="1445078836">
      <w:bodyDiv w:val="1"/>
      <w:marLeft w:val="0"/>
      <w:marRight w:val="0"/>
      <w:marTop w:val="0"/>
      <w:marBottom w:val="0"/>
      <w:divBdr>
        <w:top w:val="none" w:sz="0" w:space="0" w:color="auto"/>
        <w:left w:val="none" w:sz="0" w:space="0" w:color="auto"/>
        <w:bottom w:val="none" w:sz="0" w:space="0" w:color="auto"/>
        <w:right w:val="none" w:sz="0" w:space="0" w:color="auto"/>
      </w:divBdr>
    </w:div>
    <w:div w:id="1463498458">
      <w:bodyDiv w:val="1"/>
      <w:marLeft w:val="0"/>
      <w:marRight w:val="0"/>
      <w:marTop w:val="0"/>
      <w:marBottom w:val="0"/>
      <w:divBdr>
        <w:top w:val="none" w:sz="0" w:space="0" w:color="auto"/>
        <w:left w:val="none" w:sz="0" w:space="0" w:color="auto"/>
        <w:bottom w:val="none" w:sz="0" w:space="0" w:color="auto"/>
        <w:right w:val="none" w:sz="0" w:space="0" w:color="auto"/>
      </w:divBdr>
    </w:div>
    <w:div w:id="1463965121">
      <w:bodyDiv w:val="1"/>
      <w:marLeft w:val="0"/>
      <w:marRight w:val="0"/>
      <w:marTop w:val="0"/>
      <w:marBottom w:val="0"/>
      <w:divBdr>
        <w:top w:val="none" w:sz="0" w:space="0" w:color="auto"/>
        <w:left w:val="none" w:sz="0" w:space="0" w:color="auto"/>
        <w:bottom w:val="none" w:sz="0" w:space="0" w:color="auto"/>
        <w:right w:val="none" w:sz="0" w:space="0" w:color="auto"/>
      </w:divBdr>
    </w:div>
    <w:div w:id="1495606466">
      <w:bodyDiv w:val="1"/>
      <w:marLeft w:val="0"/>
      <w:marRight w:val="0"/>
      <w:marTop w:val="0"/>
      <w:marBottom w:val="0"/>
      <w:divBdr>
        <w:top w:val="none" w:sz="0" w:space="0" w:color="auto"/>
        <w:left w:val="none" w:sz="0" w:space="0" w:color="auto"/>
        <w:bottom w:val="none" w:sz="0" w:space="0" w:color="auto"/>
        <w:right w:val="none" w:sz="0" w:space="0" w:color="auto"/>
      </w:divBdr>
    </w:div>
    <w:div w:id="1529022301">
      <w:bodyDiv w:val="1"/>
      <w:marLeft w:val="0"/>
      <w:marRight w:val="0"/>
      <w:marTop w:val="0"/>
      <w:marBottom w:val="0"/>
      <w:divBdr>
        <w:top w:val="none" w:sz="0" w:space="0" w:color="auto"/>
        <w:left w:val="none" w:sz="0" w:space="0" w:color="auto"/>
        <w:bottom w:val="none" w:sz="0" w:space="0" w:color="auto"/>
        <w:right w:val="none" w:sz="0" w:space="0" w:color="auto"/>
      </w:divBdr>
    </w:div>
    <w:div w:id="1630936546">
      <w:bodyDiv w:val="1"/>
      <w:marLeft w:val="0"/>
      <w:marRight w:val="0"/>
      <w:marTop w:val="0"/>
      <w:marBottom w:val="0"/>
      <w:divBdr>
        <w:top w:val="none" w:sz="0" w:space="0" w:color="auto"/>
        <w:left w:val="none" w:sz="0" w:space="0" w:color="auto"/>
        <w:bottom w:val="none" w:sz="0" w:space="0" w:color="auto"/>
        <w:right w:val="none" w:sz="0" w:space="0" w:color="auto"/>
      </w:divBdr>
    </w:div>
    <w:div w:id="1689064243">
      <w:bodyDiv w:val="1"/>
      <w:marLeft w:val="0"/>
      <w:marRight w:val="0"/>
      <w:marTop w:val="0"/>
      <w:marBottom w:val="0"/>
      <w:divBdr>
        <w:top w:val="none" w:sz="0" w:space="0" w:color="auto"/>
        <w:left w:val="none" w:sz="0" w:space="0" w:color="auto"/>
        <w:bottom w:val="none" w:sz="0" w:space="0" w:color="auto"/>
        <w:right w:val="none" w:sz="0" w:space="0" w:color="auto"/>
      </w:divBdr>
    </w:div>
    <w:div w:id="1698655743">
      <w:bodyDiv w:val="1"/>
      <w:marLeft w:val="0"/>
      <w:marRight w:val="0"/>
      <w:marTop w:val="0"/>
      <w:marBottom w:val="0"/>
      <w:divBdr>
        <w:top w:val="none" w:sz="0" w:space="0" w:color="auto"/>
        <w:left w:val="none" w:sz="0" w:space="0" w:color="auto"/>
        <w:bottom w:val="none" w:sz="0" w:space="0" w:color="auto"/>
        <w:right w:val="none" w:sz="0" w:space="0" w:color="auto"/>
      </w:divBdr>
    </w:div>
    <w:div w:id="1734545374">
      <w:bodyDiv w:val="1"/>
      <w:marLeft w:val="0"/>
      <w:marRight w:val="0"/>
      <w:marTop w:val="0"/>
      <w:marBottom w:val="0"/>
      <w:divBdr>
        <w:top w:val="none" w:sz="0" w:space="0" w:color="auto"/>
        <w:left w:val="none" w:sz="0" w:space="0" w:color="auto"/>
        <w:bottom w:val="none" w:sz="0" w:space="0" w:color="auto"/>
        <w:right w:val="none" w:sz="0" w:space="0" w:color="auto"/>
      </w:divBdr>
      <w:divsChild>
        <w:div w:id="915820799">
          <w:marLeft w:val="0"/>
          <w:marRight w:val="0"/>
          <w:marTop w:val="360"/>
          <w:marBottom w:val="0"/>
          <w:divBdr>
            <w:top w:val="none" w:sz="0" w:space="0" w:color="auto"/>
            <w:left w:val="none" w:sz="0" w:space="0" w:color="auto"/>
            <w:bottom w:val="none" w:sz="0" w:space="0" w:color="auto"/>
            <w:right w:val="none" w:sz="0" w:space="0" w:color="auto"/>
          </w:divBdr>
        </w:div>
      </w:divsChild>
    </w:div>
    <w:div w:id="1790515326">
      <w:bodyDiv w:val="1"/>
      <w:marLeft w:val="0"/>
      <w:marRight w:val="0"/>
      <w:marTop w:val="0"/>
      <w:marBottom w:val="0"/>
      <w:divBdr>
        <w:top w:val="none" w:sz="0" w:space="0" w:color="auto"/>
        <w:left w:val="none" w:sz="0" w:space="0" w:color="auto"/>
        <w:bottom w:val="none" w:sz="0" w:space="0" w:color="auto"/>
        <w:right w:val="none" w:sz="0" w:space="0" w:color="auto"/>
      </w:divBdr>
    </w:div>
    <w:div w:id="1793132736">
      <w:bodyDiv w:val="1"/>
      <w:marLeft w:val="0"/>
      <w:marRight w:val="0"/>
      <w:marTop w:val="0"/>
      <w:marBottom w:val="0"/>
      <w:divBdr>
        <w:top w:val="none" w:sz="0" w:space="0" w:color="auto"/>
        <w:left w:val="none" w:sz="0" w:space="0" w:color="auto"/>
        <w:bottom w:val="none" w:sz="0" w:space="0" w:color="auto"/>
        <w:right w:val="none" w:sz="0" w:space="0" w:color="auto"/>
      </w:divBdr>
    </w:div>
    <w:div w:id="1820919724">
      <w:bodyDiv w:val="1"/>
      <w:marLeft w:val="0"/>
      <w:marRight w:val="0"/>
      <w:marTop w:val="0"/>
      <w:marBottom w:val="0"/>
      <w:divBdr>
        <w:top w:val="none" w:sz="0" w:space="0" w:color="auto"/>
        <w:left w:val="none" w:sz="0" w:space="0" w:color="auto"/>
        <w:bottom w:val="none" w:sz="0" w:space="0" w:color="auto"/>
        <w:right w:val="none" w:sz="0" w:space="0" w:color="auto"/>
      </w:divBdr>
    </w:div>
    <w:div w:id="1848667970">
      <w:bodyDiv w:val="1"/>
      <w:marLeft w:val="0"/>
      <w:marRight w:val="0"/>
      <w:marTop w:val="0"/>
      <w:marBottom w:val="0"/>
      <w:divBdr>
        <w:top w:val="none" w:sz="0" w:space="0" w:color="auto"/>
        <w:left w:val="none" w:sz="0" w:space="0" w:color="auto"/>
        <w:bottom w:val="none" w:sz="0" w:space="0" w:color="auto"/>
        <w:right w:val="none" w:sz="0" w:space="0" w:color="auto"/>
      </w:divBdr>
    </w:div>
    <w:div w:id="1888029444">
      <w:bodyDiv w:val="1"/>
      <w:marLeft w:val="0"/>
      <w:marRight w:val="0"/>
      <w:marTop w:val="0"/>
      <w:marBottom w:val="0"/>
      <w:divBdr>
        <w:top w:val="none" w:sz="0" w:space="0" w:color="auto"/>
        <w:left w:val="none" w:sz="0" w:space="0" w:color="auto"/>
        <w:bottom w:val="none" w:sz="0" w:space="0" w:color="auto"/>
        <w:right w:val="none" w:sz="0" w:space="0" w:color="auto"/>
      </w:divBdr>
    </w:div>
    <w:div w:id="1899315317">
      <w:bodyDiv w:val="1"/>
      <w:marLeft w:val="0"/>
      <w:marRight w:val="0"/>
      <w:marTop w:val="0"/>
      <w:marBottom w:val="0"/>
      <w:divBdr>
        <w:top w:val="none" w:sz="0" w:space="0" w:color="auto"/>
        <w:left w:val="none" w:sz="0" w:space="0" w:color="auto"/>
        <w:bottom w:val="none" w:sz="0" w:space="0" w:color="auto"/>
        <w:right w:val="none" w:sz="0" w:space="0" w:color="auto"/>
      </w:divBdr>
    </w:div>
    <w:div w:id="1917089688">
      <w:bodyDiv w:val="1"/>
      <w:marLeft w:val="0"/>
      <w:marRight w:val="0"/>
      <w:marTop w:val="0"/>
      <w:marBottom w:val="0"/>
      <w:divBdr>
        <w:top w:val="none" w:sz="0" w:space="0" w:color="auto"/>
        <w:left w:val="none" w:sz="0" w:space="0" w:color="auto"/>
        <w:bottom w:val="none" w:sz="0" w:space="0" w:color="auto"/>
        <w:right w:val="none" w:sz="0" w:space="0" w:color="auto"/>
      </w:divBdr>
    </w:div>
    <w:div w:id="1930196703">
      <w:bodyDiv w:val="1"/>
      <w:marLeft w:val="0"/>
      <w:marRight w:val="0"/>
      <w:marTop w:val="0"/>
      <w:marBottom w:val="0"/>
      <w:divBdr>
        <w:top w:val="none" w:sz="0" w:space="0" w:color="auto"/>
        <w:left w:val="none" w:sz="0" w:space="0" w:color="auto"/>
        <w:bottom w:val="none" w:sz="0" w:space="0" w:color="auto"/>
        <w:right w:val="none" w:sz="0" w:space="0" w:color="auto"/>
      </w:divBdr>
    </w:div>
    <w:div w:id="1957442666">
      <w:bodyDiv w:val="1"/>
      <w:marLeft w:val="0"/>
      <w:marRight w:val="0"/>
      <w:marTop w:val="0"/>
      <w:marBottom w:val="0"/>
      <w:divBdr>
        <w:top w:val="none" w:sz="0" w:space="0" w:color="auto"/>
        <w:left w:val="none" w:sz="0" w:space="0" w:color="auto"/>
        <w:bottom w:val="none" w:sz="0" w:space="0" w:color="auto"/>
        <w:right w:val="none" w:sz="0" w:space="0" w:color="auto"/>
      </w:divBdr>
    </w:div>
    <w:div w:id="1974141084">
      <w:bodyDiv w:val="1"/>
      <w:marLeft w:val="0"/>
      <w:marRight w:val="0"/>
      <w:marTop w:val="0"/>
      <w:marBottom w:val="0"/>
      <w:divBdr>
        <w:top w:val="none" w:sz="0" w:space="0" w:color="auto"/>
        <w:left w:val="none" w:sz="0" w:space="0" w:color="auto"/>
        <w:bottom w:val="none" w:sz="0" w:space="0" w:color="auto"/>
        <w:right w:val="none" w:sz="0" w:space="0" w:color="auto"/>
      </w:divBdr>
    </w:div>
    <w:div w:id="1979800697">
      <w:bodyDiv w:val="1"/>
      <w:marLeft w:val="0"/>
      <w:marRight w:val="0"/>
      <w:marTop w:val="0"/>
      <w:marBottom w:val="0"/>
      <w:divBdr>
        <w:top w:val="none" w:sz="0" w:space="0" w:color="auto"/>
        <w:left w:val="none" w:sz="0" w:space="0" w:color="auto"/>
        <w:bottom w:val="none" w:sz="0" w:space="0" w:color="auto"/>
        <w:right w:val="none" w:sz="0" w:space="0" w:color="auto"/>
      </w:divBdr>
    </w:div>
    <w:div w:id="2002925885">
      <w:bodyDiv w:val="1"/>
      <w:marLeft w:val="0"/>
      <w:marRight w:val="0"/>
      <w:marTop w:val="0"/>
      <w:marBottom w:val="0"/>
      <w:divBdr>
        <w:top w:val="none" w:sz="0" w:space="0" w:color="auto"/>
        <w:left w:val="none" w:sz="0" w:space="0" w:color="auto"/>
        <w:bottom w:val="none" w:sz="0" w:space="0" w:color="auto"/>
        <w:right w:val="none" w:sz="0" w:space="0" w:color="auto"/>
      </w:divBdr>
    </w:div>
    <w:div w:id="2020081946">
      <w:bodyDiv w:val="1"/>
      <w:marLeft w:val="0"/>
      <w:marRight w:val="0"/>
      <w:marTop w:val="0"/>
      <w:marBottom w:val="0"/>
      <w:divBdr>
        <w:top w:val="none" w:sz="0" w:space="0" w:color="auto"/>
        <w:left w:val="none" w:sz="0" w:space="0" w:color="auto"/>
        <w:bottom w:val="none" w:sz="0" w:space="0" w:color="auto"/>
        <w:right w:val="none" w:sz="0" w:space="0" w:color="auto"/>
      </w:divBdr>
    </w:div>
    <w:div w:id="2083333377">
      <w:bodyDiv w:val="1"/>
      <w:marLeft w:val="0"/>
      <w:marRight w:val="0"/>
      <w:marTop w:val="0"/>
      <w:marBottom w:val="0"/>
      <w:divBdr>
        <w:top w:val="none" w:sz="0" w:space="0" w:color="auto"/>
        <w:left w:val="none" w:sz="0" w:space="0" w:color="auto"/>
        <w:bottom w:val="none" w:sz="0" w:space="0" w:color="auto"/>
        <w:right w:val="none" w:sz="0" w:space="0" w:color="auto"/>
      </w:divBdr>
    </w:div>
    <w:div w:id="2124183449">
      <w:bodyDiv w:val="1"/>
      <w:marLeft w:val="0"/>
      <w:marRight w:val="0"/>
      <w:marTop w:val="0"/>
      <w:marBottom w:val="0"/>
      <w:divBdr>
        <w:top w:val="none" w:sz="0" w:space="0" w:color="auto"/>
        <w:left w:val="none" w:sz="0" w:space="0" w:color="auto"/>
        <w:bottom w:val="none" w:sz="0" w:space="0" w:color="auto"/>
        <w:right w:val="none" w:sz="0" w:space="0" w:color="auto"/>
      </w:divBdr>
    </w:div>
    <w:div w:id="2141797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94.bin"/><Relationship Id="rId21" Type="http://schemas.openxmlformats.org/officeDocument/2006/relationships/image" Target="media/image5.wmf"/><Relationship Id="rId42" Type="http://schemas.openxmlformats.org/officeDocument/2006/relationships/oleObject" Target="embeddings/oleObject22.bin"/><Relationship Id="rId47" Type="http://schemas.openxmlformats.org/officeDocument/2006/relationships/oleObject" Target="embeddings/oleObject27.bin"/><Relationship Id="rId63" Type="http://schemas.openxmlformats.org/officeDocument/2006/relationships/oleObject" Target="embeddings/oleObject43.bin"/><Relationship Id="rId68" Type="http://schemas.openxmlformats.org/officeDocument/2006/relationships/hyperlink" Target="http://tn.ttn.edu.vn/khcn/index.php?option=com_content&amp;view=article&amp;id=1196:ke-khai-cong-trinh-khoa-hoc-de-danh-gia-va-phan-loai-can-bo-cong-chuc-vien-chuc-nam-hoc-2018-2019&amp;catid=81:thongbao&amp;Itemid=540" TargetMode="External"/><Relationship Id="rId84" Type="http://schemas.openxmlformats.org/officeDocument/2006/relationships/hyperlink" Target="http://tn.ttn.edu.vn/khcn/index.php?option=com_content&amp;view=article&amp;id=1196:ke-khai-cong-trinh-khoa-hoc-de-danh-gia-va-phan-loai-can-bo-cong-chuc-vien-chuc-nam-hoc-2018-2019&amp;catid=81:thongbao&amp;Itemid=540" TargetMode="External"/><Relationship Id="rId89" Type="http://schemas.openxmlformats.org/officeDocument/2006/relationships/oleObject" Target="embeddings/oleObject66.bin"/><Relationship Id="rId112" Type="http://schemas.openxmlformats.org/officeDocument/2006/relationships/oleObject" Target="embeddings/oleObject89.bin"/><Relationship Id="rId133" Type="http://schemas.openxmlformats.org/officeDocument/2006/relationships/oleObject" Target="embeddings/oleObject109.bin"/><Relationship Id="rId138" Type="http://schemas.openxmlformats.org/officeDocument/2006/relationships/oleObject" Target="embeddings/oleObject114.bin"/><Relationship Id="rId154" Type="http://schemas.openxmlformats.org/officeDocument/2006/relationships/oleObject" Target="embeddings/oleObject126.bin"/><Relationship Id="rId159" Type="http://schemas.openxmlformats.org/officeDocument/2006/relationships/hyperlink" Target="http://www.ipo.gov.uk/ipresearch-flow-201010.pdf" TargetMode="External"/><Relationship Id="rId175" Type="http://schemas.openxmlformats.org/officeDocument/2006/relationships/hyperlink" Target="https://www.ncbi.nlm.nih.gov/pubmed/?term=Kneller%20R%5BAuthor%5D&amp;cauthor=true&amp;cauthor_uid=24632805" TargetMode="External"/><Relationship Id="rId170" Type="http://schemas.openxmlformats.org/officeDocument/2006/relationships/hyperlink" Target="http://o-search.informit.com.au.library.vu.edu.au" TargetMode="External"/><Relationship Id="rId191" Type="http://schemas.openxmlformats.org/officeDocument/2006/relationships/header" Target="header6.xml"/><Relationship Id="rId16" Type="http://schemas.openxmlformats.org/officeDocument/2006/relationships/hyperlink" Target="https://vi.m.wikipedia.org/w/index.php?title=Bang_Enugu&amp;action=edit&amp;redlink=1" TargetMode="External"/><Relationship Id="rId107" Type="http://schemas.openxmlformats.org/officeDocument/2006/relationships/oleObject" Target="embeddings/oleObject84.bin"/><Relationship Id="rId11" Type="http://schemas.openxmlformats.org/officeDocument/2006/relationships/image" Target="media/image1.wmf"/><Relationship Id="rId32" Type="http://schemas.openxmlformats.org/officeDocument/2006/relationships/oleObject" Target="embeddings/oleObject12.bin"/><Relationship Id="rId37" Type="http://schemas.openxmlformats.org/officeDocument/2006/relationships/oleObject" Target="embeddings/oleObject17.bin"/><Relationship Id="rId53" Type="http://schemas.openxmlformats.org/officeDocument/2006/relationships/oleObject" Target="embeddings/oleObject33.bin"/><Relationship Id="rId58" Type="http://schemas.openxmlformats.org/officeDocument/2006/relationships/oleObject" Target="embeddings/oleObject38.bin"/><Relationship Id="rId74" Type="http://schemas.openxmlformats.org/officeDocument/2006/relationships/oleObject" Target="embeddings/oleObject53.bin"/><Relationship Id="rId79" Type="http://schemas.openxmlformats.org/officeDocument/2006/relationships/oleObject" Target="embeddings/oleObject57.bin"/><Relationship Id="rId102" Type="http://schemas.openxmlformats.org/officeDocument/2006/relationships/oleObject" Target="embeddings/oleObject79.bin"/><Relationship Id="rId123" Type="http://schemas.openxmlformats.org/officeDocument/2006/relationships/oleObject" Target="embeddings/oleObject100.bin"/><Relationship Id="rId128" Type="http://schemas.openxmlformats.org/officeDocument/2006/relationships/oleObject" Target="embeddings/oleObject105.bin"/><Relationship Id="rId144" Type="http://schemas.openxmlformats.org/officeDocument/2006/relationships/oleObject" Target="embeddings/oleObject119.bin"/><Relationship Id="rId149" Type="http://schemas.openxmlformats.org/officeDocument/2006/relationships/oleObject" Target="embeddings/oleObject122.bin"/><Relationship Id="rId5" Type="http://schemas.openxmlformats.org/officeDocument/2006/relationships/webSettings" Target="webSettings.xml"/><Relationship Id="rId90" Type="http://schemas.openxmlformats.org/officeDocument/2006/relationships/oleObject" Target="embeddings/oleObject67.bin"/><Relationship Id="rId95" Type="http://schemas.openxmlformats.org/officeDocument/2006/relationships/oleObject" Target="embeddings/oleObject72.bin"/><Relationship Id="rId160" Type="http://schemas.openxmlformats.org/officeDocument/2006/relationships/hyperlink" Target="http://www.wipo.int/edocs/mdocs/innovation/en/wipo_ip_dar_00/wipo_ip_dar_00_9.pdf" TargetMode="External"/><Relationship Id="rId165" Type="http://schemas.openxmlformats.org/officeDocument/2006/relationships/hyperlink" Target="https://www.ttn.edu.vn/index.php/gioithieu/luocsu" TargetMode="External"/><Relationship Id="rId181" Type="http://schemas.openxmlformats.org/officeDocument/2006/relationships/hyperlink" Target="https://khcncongthuong.vn/tin-tuc/t7187/dang-ky-so-huu-tri-tue-cua-truong-dai-hoc-khoa-hoc-tu-nhien-dat-muc-cao-nhat-tu-truoc-den-nay.html" TargetMode="External"/><Relationship Id="rId186" Type="http://schemas.openxmlformats.org/officeDocument/2006/relationships/image" Target="media/image12.jpeg"/><Relationship Id="rId22" Type="http://schemas.openxmlformats.org/officeDocument/2006/relationships/oleObject" Target="embeddings/oleObject2.bin"/><Relationship Id="rId27" Type="http://schemas.openxmlformats.org/officeDocument/2006/relationships/oleObject" Target="embeddings/oleObject7.bin"/><Relationship Id="rId43" Type="http://schemas.openxmlformats.org/officeDocument/2006/relationships/oleObject" Target="embeddings/oleObject23.bin"/><Relationship Id="rId48" Type="http://schemas.openxmlformats.org/officeDocument/2006/relationships/oleObject" Target="embeddings/oleObject28.bin"/><Relationship Id="rId64" Type="http://schemas.openxmlformats.org/officeDocument/2006/relationships/oleObject" Target="embeddings/oleObject44.bin"/><Relationship Id="rId69" Type="http://schemas.openxmlformats.org/officeDocument/2006/relationships/oleObject" Target="embeddings/oleObject48.bin"/><Relationship Id="rId113" Type="http://schemas.openxmlformats.org/officeDocument/2006/relationships/oleObject" Target="embeddings/oleObject90.bin"/><Relationship Id="rId118" Type="http://schemas.openxmlformats.org/officeDocument/2006/relationships/oleObject" Target="embeddings/oleObject95.bin"/><Relationship Id="rId134" Type="http://schemas.openxmlformats.org/officeDocument/2006/relationships/oleObject" Target="embeddings/oleObject110.bin"/><Relationship Id="rId139" Type="http://schemas.openxmlformats.org/officeDocument/2006/relationships/oleObject" Target="embeddings/oleObject115.bin"/><Relationship Id="rId80" Type="http://schemas.openxmlformats.org/officeDocument/2006/relationships/oleObject" Target="embeddings/oleObject58.bin"/><Relationship Id="rId85" Type="http://schemas.openxmlformats.org/officeDocument/2006/relationships/oleObject" Target="embeddings/oleObject62.bin"/><Relationship Id="rId150" Type="http://schemas.openxmlformats.org/officeDocument/2006/relationships/oleObject" Target="embeddings/oleObject123.bin"/><Relationship Id="rId155" Type="http://schemas.openxmlformats.org/officeDocument/2006/relationships/oleObject" Target="embeddings/oleObject127.bin"/><Relationship Id="rId171" Type="http://schemas.openxmlformats.org/officeDocument/2006/relationships/hyperlink" Target="http://www.oecd.org/science/inno/2101733.pdf" TargetMode="External"/><Relationship Id="rId176" Type="http://schemas.openxmlformats.org/officeDocument/2006/relationships/hyperlink" Target="https://www.ncbi.nlm.nih.gov/pubmed/?term=Mongeon%20M%5BAuthor%5D&amp;cauthor=true&amp;cauthor_uid=24632805" TargetMode="External"/><Relationship Id="rId192" Type="http://schemas.openxmlformats.org/officeDocument/2006/relationships/image" Target="media/image13.png"/><Relationship Id="rId12" Type="http://schemas.openxmlformats.org/officeDocument/2006/relationships/oleObject" Target="embeddings/oleObject1.bin"/><Relationship Id="rId17" Type="http://schemas.openxmlformats.org/officeDocument/2006/relationships/hyperlink" Target="https://vi.m.wikipedia.org/wiki/Nigeria" TargetMode="External"/><Relationship Id="rId33" Type="http://schemas.openxmlformats.org/officeDocument/2006/relationships/oleObject" Target="embeddings/oleObject13.bin"/><Relationship Id="rId38" Type="http://schemas.openxmlformats.org/officeDocument/2006/relationships/oleObject" Target="embeddings/oleObject18.bin"/><Relationship Id="rId59" Type="http://schemas.openxmlformats.org/officeDocument/2006/relationships/oleObject" Target="embeddings/oleObject39.bin"/><Relationship Id="rId103" Type="http://schemas.openxmlformats.org/officeDocument/2006/relationships/oleObject" Target="embeddings/oleObject80.bin"/><Relationship Id="rId108" Type="http://schemas.openxmlformats.org/officeDocument/2006/relationships/oleObject" Target="embeddings/oleObject85.bin"/><Relationship Id="rId124" Type="http://schemas.openxmlformats.org/officeDocument/2006/relationships/oleObject" Target="embeddings/oleObject101.bin"/><Relationship Id="rId129" Type="http://schemas.openxmlformats.org/officeDocument/2006/relationships/oleObject" Target="embeddings/oleObject106.bin"/><Relationship Id="rId54" Type="http://schemas.openxmlformats.org/officeDocument/2006/relationships/oleObject" Target="embeddings/oleObject34.bin"/><Relationship Id="rId70" Type="http://schemas.openxmlformats.org/officeDocument/2006/relationships/oleObject" Target="embeddings/oleObject49.bin"/><Relationship Id="rId75" Type="http://schemas.openxmlformats.org/officeDocument/2006/relationships/oleObject" Target="embeddings/oleObject54.bin"/><Relationship Id="rId91" Type="http://schemas.openxmlformats.org/officeDocument/2006/relationships/oleObject" Target="embeddings/oleObject68.bin"/><Relationship Id="rId96" Type="http://schemas.openxmlformats.org/officeDocument/2006/relationships/oleObject" Target="embeddings/oleObject73.bin"/><Relationship Id="rId140" Type="http://schemas.openxmlformats.org/officeDocument/2006/relationships/oleObject" Target="embeddings/oleObject116.bin"/><Relationship Id="rId145" Type="http://schemas.openxmlformats.org/officeDocument/2006/relationships/image" Target="media/image8.png"/><Relationship Id="rId161" Type="http://schemas.openxmlformats.org/officeDocument/2006/relationships/hyperlink" Target="https://khoahocvacongnghevietnam.com.vn/khcn-trung-uong/9327-thuc-day-hoat-dong-so-huu-tri-tue-trong-truong-dai-hoc-kinh-nghiem-tu-truong-dai-hoc-hung-vuong.html" TargetMode="External"/><Relationship Id="rId166" Type="http://schemas.openxmlformats.org/officeDocument/2006/relationships/hyperlink" Target="https://www.ttn.edu.vn/index.php/gioithieu/luocsu" TargetMode="External"/><Relationship Id="rId182" Type="http://schemas.openxmlformats.org/officeDocument/2006/relationships/hyperlink" Target="http://www.iip.ntut.edu.tw/.../NTUTJournal-2012-v1i2-4-WangWL.pdf" TargetMode="External"/><Relationship Id="rId187" Type="http://schemas.openxmlformats.org/officeDocument/2006/relationships/hyperlink" Target="https://www.ttn.edu.vn/index.php/vanban/ttkhc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3.bin"/><Relationship Id="rId28" Type="http://schemas.openxmlformats.org/officeDocument/2006/relationships/oleObject" Target="embeddings/oleObject8.bin"/><Relationship Id="rId49" Type="http://schemas.openxmlformats.org/officeDocument/2006/relationships/oleObject" Target="embeddings/oleObject29.bin"/><Relationship Id="rId114" Type="http://schemas.openxmlformats.org/officeDocument/2006/relationships/oleObject" Target="embeddings/oleObject91.bin"/><Relationship Id="rId119" Type="http://schemas.openxmlformats.org/officeDocument/2006/relationships/oleObject" Target="embeddings/oleObject96.bin"/><Relationship Id="rId44" Type="http://schemas.openxmlformats.org/officeDocument/2006/relationships/oleObject" Target="embeddings/oleObject24.bin"/><Relationship Id="rId60" Type="http://schemas.openxmlformats.org/officeDocument/2006/relationships/oleObject" Target="embeddings/oleObject40.bin"/><Relationship Id="rId65" Type="http://schemas.openxmlformats.org/officeDocument/2006/relationships/oleObject" Target="embeddings/oleObject45.bin"/><Relationship Id="rId81" Type="http://schemas.openxmlformats.org/officeDocument/2006/relationships/oleObject" Target="embeddings/oleObject59.bin"/><Relationship Id="rId86" Type="http://schemas.openxmlformats.org/officeDocument/2006/relationships/oleObject" Target="embeddings/oleObject63.bin"/><Relationship Id="rId130" Type="http://schemas.openxmlformats.org/officeDocument/2006/relationships/oleObject" Target="embeddings/oleObject107.bin"/><Relationship Id="rId135" Type="http://schemas.openxmlformats.org/officeDocument/2006/relationships/oleObject" Target="embeddings/oleObject111.bin"/><Relationship Id="rId151" Type="http://schemas.openxmlformats.org/officeDocument/2006/relationships/oleObject" Target="embeddings/oleObject124.bin"/><Relationship Id="rId156" Type="http://schemas.openxmlformats.org/officeDocument/2006/relationships/oleObject" Target="embeddings/oleObject128.bin"/><Relationship Id="rId177" Type="http://schemas.openxmlformats.org/officeDocument/2006/relationships/hyperlink" Target="https://www.ncbi.nlm.nih.gov/pubmed/?term=Cope%20J%5BAuthor%5D&amp;cauthor=true&amp;cauthor_uid=24632805" TargetMode="External"/><Relationship Id="rId172" Type="http://schemas.openxmlformats.org/officeDocument/2006/relationships/hyperlink" Target="http://www.jcpsg.ac.uk/guidance/about.htm" TargetMode="External"/><Relationship Id="rId193" Type="http://schemas.openxmlformats.org/officeDocument/2006/relationships/fontTable" Target="fontTable.xml"/><Relationship Id="rId13" Type="http://schemas.openxmlformats.org/officeDocument/2006/relationships/hyperlink" Target="https://r.search.yahoo.com/_ylt=AwrxgvlKSa5eqQkA7gKXVQx.;_ylu=X3oDMTBycWJpM21vBGNvbG8Dc2czBHBvcwMxBHZ0aWQDBHNlYwNzcg--/RV=2/RE=1588509130/RO=10/RU=http%3a%2f%2fatrip.org%2f/RK=2/RS=v_lYscGKz7_WaxOInxR3aOd.nj0-" TargetMode="External"/><Relationship Id="rId18" Type="http://schemas.openxmlformats.org/officeDocument/2006/relationships/image" Target="media/image2.png"/><Relationship Id="rId39" Type="http://schemas.openxmlformats.org/officeDocument/2006/relationships/oleObject" Target="embeddings/oleObject19.bin"/><Relationship Id="rId109" Type="http://schemas.openxmlformats.org/officeDocument/2006/relationships/oleObject" Target="embeddings/oleObject86.bin"/><Relationship Id="rId34" Type="http://schemas.openxmlformats.org/officeDocument/2006/relationships/oleObject" Target="embeddings/oleObject14.bin"/><Relationship Id="rId50" Type="http://schemas.openxmlformats.org/officeDocument/2006/relationships/oleObject" Target="embeddings/oleObject30.bin"/><Relationship Id="rId55" Type="http://schemas.openxmlformats.org/officeDocument/2006/relationships/oleObject" Target="embeddings/oleObject35.bin"/><Relationship Id="rId76" Type="http://schemas.openxmlformats.org/officeDocument/2006/relationships/oleObject" Target="embeddings/oleObject55.bin"/><Relationship Id="rId97" Type="http://schemas.openxmlformats.org/officeDocument/2006/relationships/oleObject" Target="embeddings/oleObject74.bin"/><Relationship Id="rId104" Type="http://schemas.openxmlformats.org/officeDocument/2006/relationships/oleObject" Target="embeddings/oleObject81.bin"/><Relationship Id="rId120" Type="http://schemas.openxmlformats.org/officeDocument/2006/relationships/oleObject" Target="embeddings/oleObject97.bin"/><Relationship Id="rId125" Type="http://schemas.openxmlformats.org/officeDocument/2006/relationships/oleObject" Target="embeddings/oleObject102.bin"/><Relationship Id="rId141" Type="http://schemas.openxmlformats.org/officeDocument/2006/relationships/oleObject" Target="embeddings/oleObject117.bin"/><Relationship Id="rId146" Type="http://schemas.openxmlformats.org/officeDocument/2006/relationships/image" Target="media/image9.png"/><Relationship Id="rId167" Type="http://schemas.openxmlformats.org/officeDocument/2006/relationships/hyperlink" Target="http://www.qnu.edu.vn/vi/gioi-thieu-9/lich-su-phat-trien-truong-dai-hoc-quy-nhon" TargetMode="External"/><Relationship Id="rId188" Type="http://schemas.openxmlformats.org/officeDocument/2006/relationships/hyperlink" Target="http://tn.ttn.edu.vn/khcn/" TargetMode="External"/><Relationship Id="rId7" Type="http://schemas.openxmlformats.org/officeDocument/2006/relationships/endnotes" Target="endnotes.xml"/><Relationship Id="rId71" Type="http://schemas.openxmlformats.org/officeDocument/2006/relationships/oleObject" Target="embeddings/oleObject50.bin"/><Relationship Id="rId92" Type="http://schemas.openxmlformats.org/officeDocument/2006/relationships/oleObject" Target="embeddings/oleObject69.bin"/><Relationship Id="rId162" Type="http://schemas.openxmlformats.org/officeDocument/2006/relationships/hyperlink" Target="https://dvt.vn/doanh-nghiep/vung-kinh-te-trong-diem-mien-trung-chi-chiem-5-gdp-ca-nuoc.htm" TargetMode="External"/><Relationship Id="rId183" Type="http://schemas.openxmlformats.org/officeDocument/2006/relationships/hyperlink" Target="http://www.wipo.int/policy/en/university_ip_policies/" TargetMode="External"/><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oleObject" Target="embeddings/oleObject4.bin"/><Relationship Id="rId40" Type="http://schemas.openxmlformats.org/officeDocument/2006/relationships/oleObject" Target="embeddings/oleObject20.bin"/><Relationship Id="rId45" Type="http://schemas.openxmlformats.org/officeDocument/2006/relationships/oleObject" Target="embeddings/oleObject25.bin"/><Relationship Id="rId66" Type="http://schemas.openxmlformats.org/officeDocument/2006/relationships/oleObject" Target="embeddings/oleObject46.bin"/><Relationship Id="rId87" Type="http://schemas.openxmlformats.org/officeDocument/2006/relationships/oleObject" Target="embeddings/oleObject64.bin"/><Relationship Id="rId110" Type="http://schemas.openxmlformats.org/officeDocument/2006/relationships/oleObject" Target="embeddings/oleObject87.bin"/><Relationship Id="rId115" Type="http://schemas.openxmlformats.org/officeDocument/2006/relationships/oleObject" Target="embeddings/oleObject92.bin"/><Relationship Id="rId131" Type="http://schemas.openxmlformats.org/officeDocument/2006/relationships/oleObject" Target="embeddings/oleObject108.bin"/><Relationship Id="rId136" Type="http://schemas.openxmlformats.org/officeDocument/2006/relationships/oleObject" Target="embeddings/oleObject112.bin"/><Relationship Id="rId157" Type="http://schemas.openxmlformats.org/officeDocument/2006/relationships/oleObject" Target="embeddings/oleObject129.bin"/><Relationship Id="rId178" Type="http://schemas.openxmlformats.org/officeDocument/2006/relationships/hyperlink" Target="https://www.ncbi.nlm.nih.gov/pubmed/?term=Garner%20C%5BAuthor%5D&amp;cauthor=true&amp;cauthor_uid=24632805" TargetMode="External"/><Relationship Id="rId61" Type="http://schemas.openxmlformats.org/officeDocument/2006/relationships/oleObject" Target="embeddings/oleObject41.bin"/><Relationship Id="rId82" Type="http://schemas.openxmlformats.org/officeDocument/2006/relationships/oleObject" Target="embeddings/oleObject60.bin"/><Relationship Id="rId152" Type="http://schemas.openxmlformats.org/officeDocument/2006/relationships/image" Target="media/image10.png"/><Relationship Id="rId173" Type="http://schemas.openxmlformats.org/officeDocument/2006/relationships/hyperlink" Target="https://papers.ssrn.com/sol3/papers.cfm?abstract_id=825790" TargetMode="External"/><Relationship Id="rId194" Type="http://schemas.openxmlformats.org/officeDocument/2006/relationships/theme" Target="theme/theme1.xml"/><Relationship Id="rId19" Type="http://schemas.openxmlformats.org/officeDocument/2006/relationships/image" Target="media/image3.emf"/><Relationship Id="rId14" Type="http://schemas.openxmlformats.org/officeDocument/2006/relationships/hyperlink" Target="https://translate.google.com/translate?hl=vi&amp;prev=_t&amp;sl=en&amp;tl=vi&amp;u=https://www.ncbi.nlm.nih.gov/pubmed/%3Fterm%3DKneller%2520R%255BAuthor%255D%26cauthor%3Dtrue%26cauthor_uid%3D24632805" TargetMode="External"/><Relationship Id="rId30" Type="http://schemas.openxmlformats.org/officeDocument/2006/relationships/oleObject" Target="embeddings/oleObject10.bin"/><Relationship Id="rId35" Type="http://schemas.openxmlformats.org/officeDocument/2006/relationships/oleObject" Target="embeddings/oleObject15.bin"/><Relationship Id="rId56" Type="http://schemas.openxmlformats.org/officeDocument/2006/relationships/oleObject" Target="embeddings/oleObject36.bin"/><Relationship Id="rId77" Type="http://schemas.openxmlformats.org/officeDocument/2006/relationships/hyperlink" Target="http://tn.ttn.edu.vn/khcn/components/com_khoahoccn/dtchitiet.php?id=12191013" TargetMode="External"/><Relationship Id="rId100" Type="http://schemas.openxmlformats.org/officeDocument/2006/relationships/oleObject" Target="embeddings/oleObject77.bin"/><Relationship Id="rId105" Type="http://schemas.openxmlformats.org/officeDocument/2006/relationships/oleObject" Target="embeddings/oleObject82.bin"/><Relationship Id="rId126" Type="http://schemas.openxmlformats.org/officeDocument/2006/relationships/oleObject" Target="embeddings/oleObject103.bin"/><Relationship Id="rId147" Type="http://schemas.openxmlformats.org/officeDocument/2006/relationships/oleObject" Target="embeddings/oleObject120.bin"/><Relationship Id="rId168" Type="http://schemas.openxmlformats.org/officeDocument/2006/relationships/hyperlink" Target="http://www.Ecapproject.org" TargetMode="External"/><Relationship Id="rId8" Type="http://schemas.openxmlformats.org/officeDocument/2006/relationships/header" Target="header1.xml"/><Relationship Id="rId51" Type="http://schemas.openxmlformats.org/officeDocument/2006/relationships/oleObject" Target="embeddings/oleObject31.bin"/><Relationship Id="rId72" Type="http://schemas.openxmlformats.org/officeDocument/2006/relationships/oleObject" Target="embeddings/oleObject51.bin"/><Relationship Id="rId93" Type="http://schemas.openxmlformats.org/officeDocument/2006/relationships/oleObject" Target="embeddings/oleObject70.bin"/><Relationship Id="rId98" Type="http://schemas.openxmlformats.org/officeDocument/2006/relationships/oleObject" Target="embeddings/oleObject75.bin"/><Relationship Id="rId121" Type="http://schemas.openxmlformats.org/officeDocument/2006/relationships/oleObject" Target="embeddings/oleObject98.bin"/><Relationship Id="rId142" Type="http://schemas.openxmlformats.org/officeDocument/2006/relationships/image" Target="media/image7.png"/><Relationship Id="rId163" Type="http://schemas.openxmlformats.org/officeDocument/2006/relationships/hyperlink" Target="http://www.iphandbook.org/handbook/ch06/p04/" TargetMode="External"/><Relationship Id="rId184" Type="http://schemas.openxmlformats.org/officeDocument/2006/relationships/header" Target="header5.xml"/><Relationship Id="rId189" Type="http://schemas.openxmlformats.org/officeDocument/2006/relationships/hyperlink" Target="http://sohuutritue.hueuni.edu.vn" TargetMode="External"/><Relationship Id="rId3" Type="http://schemas.openxmlformats.org/officeDocument/2006/relationships/styles" Target="styles.xml"/><Relationship Id="rId25" Type="http://schemas.openxmlformats.org/officeDocument/2006/relationships/oleObject" Target="embeddings/oleObject5.bin"/><Relationship Id="rId46" Type="http://schemas.openxmlformats.org/officeDocument/2006/relationships/oleObject" Target="embeddings/oleObject26.bin"/><Relationship Id="rId67" Type="http://schemas.openxmlformats.org/officeDocument/2006/relationships/oleObject" Target="embeddings/oleObject47.bin"/><Relationship Id="rId116" Type="http://schemas.openxmlformats.org/officeDocument/2006/relationships/oleObject" Target="embeddings/oleObject93.bin"/><Relationship Id="rId137" Type="http://schemas.openxmlformats.org/officeDocument/2006/relationships/oleObject" Target="embeddings/oleObject113.bin"/><Relationship Id="rId158" Type="http://schemas.openxmlformats.org/officeDocument/2006/relationships/header" Target="header4.xml"/><Relationship Id="rId20" Type="http://schemas.openxmlformats.org/officeDocument/2006/relationships/image" Target="media/image4.jpeg"/><Relationship Id="rId41" Type="http://schemas.openxmlformats.org/officeDocument/2006/relationships/oleObject" Target="embeddings/oleObject21.bin"/><Relationship Id="rId62" Type="http://schemas.openxmlformats.org/officeDocument/2006/relationships/oleObject" Target="embeddings/oleObject42.bin"/><Relationship Id="rId83" Type="http://schemas.openxmlformats.org/officeDocument/2006/relationships/oleObject" Target="embeddings/oleObject61.bin"/><Relationship Id="rId88" Type="http://schemas.openxmlformats.org/officeDocument/2006/relationships/oleObject" Target="embeddings/oleObject65.bin"/><Relationship Id="rId111" Type="http://schemas.openxmlformats.org/officeDocument/2006/relationships/oleObject" Target="embeddings/oleObject88.bin"/><Relationship Id="rId132" Type="http://schemas.openxmlformats.org/officeDocument/2006/relationships/image" Target="media/image6.png"/><Relationship Id="rId153" Type="http://schemas.openxmlformats.org/officeDocument/2006/relationships/oleObject" Target="embeddings/oleObject125.bin"/><Relationship Id="rId174" Type="http://schemas.openxmlformats.org/officeDocument/2006/relationships/hyperlink" Target="http://www.iphandbook.org/handbook/ch17/p16/index.html" TargetMode="External"/><Relationship Id="rId179" Type="http://schemas.openxmlformats.org/officeDocument/2006/relationships/hyperlink" Target="https://www.ncbi.nlm.nih.gov/pubmed/?term=Ternouth%20P%5BAuthor%5D&amp;cauthor=true&amp;cauthor_uid=24632805" TargetMode="External"/><Relationship Id="rId190" Type="http://schemas.openxmlformats.org/officeDocument/2006/relationships/hyperlink" Target="http://pqlkh-htqt.qnu.edu.vn/vi/hoat-dong-khcn" TargetMode="External"/><Relationship Id="rId15" Type="http://schemas.openxmlformats.org/officeDocument/2006/relationships/hyperlink" Target="https://www.ncbi.nlm.nih.gov/pubmed/?term=Kneller%20R%5BAuthor%5D&amp;cauthor=true&amp;cauthor_uid=24632805" TargetMode="External"/><Relationship Id="rId36" Type="http://schemas.openxmlformats.org/officeDocument/2006/relationships/oleObject" Target="embeddings/oleObject16.bin"/><Relationship Id="rId57" Type="http://schemas.openxmlformats.org/officeDocument/2006/relationships/oleObject" Target="embeddings/oleObject37.bin"/><Relationship Id="rId106" Type="http://schemas.openxmlformats.org/officeDocument/2006/relationships/oleObject" Target="embeddings/oleObject83.bin"/><Relationship Id="rId127" Type="http://schemas.openxmlformats.org/officeDocument/2006/relationships/oleObject" Target="embeddings/oleObject104.bin"/><Relationship Id="rId10" Type="http://schemas.openxmlformats.org/officeDocument/2006/relationships/header" Target="header3.xml"/><Relationship Id="rId31" Type="http://schemas.openxmlformats.org/officeDocument/2006/relationships/oleObject" Target="embeddings/oleObject11.bin"/><Relationship Id="rId52" Type="http://schemas.openxmlformats.org/officeDocument/2006/relationships/oleObject" Target="embeddings/oleObject32.bin"/><Relationship Id="rId73" Type="http://schemas.openxmlformats.org/officeDocument/2006/relationships/oleObject" Target="embeddings/oleObject52.bin"/><Relationship Id="rId78" Type="http://schemas.openxmlformats.org/officeDocument/2006/relationships/oleObject" Target="embeddings/oleObject56.bin"/><Relationship Id="rId94" Type="http://schemas.openxmlformats.org/officeDocument/2006/relationships/oleObject" Target="embeddings/oleObject71.bin"/><Relationship Id="rId99" Type="http://schemas.openxmlformats.org/officeDocument/2006/relationships/oleObject" Target="embeddings/oleObject76.bin"/><Relationship Id="rId101" Type="http://schemas.openxmlformats.org/officeDocument/2006/relationships/oleObject" Target="embeddings/oleObject78.bin"/><Relationship Id="rId122" Type="http://schemas.openxmlformats.org/officeDocument/2006/relationships/oleObject" Target="embeddings/oleObject99.bin"/><Relationship Id="rId143" Type="http://schemas.openxmlformats.org/officeDocument/2006/relationships/oleObject" Target="embeddings/oleObject118.bin"/><Relationship Id="rId148" Type="http://schemas.openxmlformats.org/officeDocument/2006/relationships/oleObject" Target="embeddings/oleObject121.bin"/><Relationship Id="rId164" Type="http://schemas.openxmlformats.org/officeDocument/2006/relationships/hyperlink" Target="http://hueuni.edu.vn/portal/vi/index.php/News/nhung-moc-phat-trien-cua-dai-hoc-hue.html" TargetMode="External"/><Relationship Id="rId169" Type="http://schemas.openxmlformats.org/officeDocument/2006/relationships/hyperlink" Target="https://www.iip.or.jp/e/e_summary/pdf/detail2003/e15_15.pdf" TargetMode="External"/><Relationship Id="rId185"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yperlink" Target="https://www.insper.edu.br/en/wp-content/uploads/2014/01/2013_wpe330.pdf" TargetMode="External"/><Relationship Id="rId26"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088324-AFB5-4056-9D46-E8B06B1A3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255</Pages>
  <Words>80262</Words>
  <Characters>457499</Characters>
  <Application>Microsoft Office Word</Application>
  <DocSecurity>0</DocSecurity>
  <Lines>3812</Lines>
  <Paragraphs>1073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536688</CharactersWithSpaces>
  <SharedDoc>false</SharedDoc>
  <HLinks>
    <vt:vector size="1038" baseType="variant">
      <vt:variant>
        <vt:i4>6684724</vt:i4>
      </vt:variant>
      <vt:variant>
        <vt:i4>1308</vt:i4>
      </vt:variant>
      <vt:variant>
        <vt:i4>0</vt:i4>
      </vt:variant>
      <vt:variant>
        <vt:i4>5</vt:i4>
      </vt:variant>
      <vt:variant>
        <vt:lpwstr>http://www.qnu.edu.vn/</vt:lpwstr>
      </vt:variant>
      <vt:variant>
        <vt:lpwstr/>
      </vt:variant>
      <vt:variant>
        <vt:i4>5177461</vt:i4>
      </vt:variant>
      <vt:variant>
        <vt:i4>1305</vt:i4>
      </vt:variant>
      <vt:variant>
        <vt:i4>0</vt:i4>
      </vt:variant>
      <vt:variant>
        <vt:i4>5</vt:i4>
      </vt:variant>
      <vt:variant>
        <vt:lpwstr>http://sohuutritue.hueuni.edu.vn/</vt:lpwstr>
      </vt:variant>
      <vt:variant>
        <vt:lpwstr/>
      </vt:variant>
      <vt:variant>
        <vt:i4>2621490</vt:i4>
      </vt:variant>
      <vt:variant>
        <vt:i4>1302</vt:i4>
      </vt:variant>
      <vt:variant>
        <vt:i4>0</vt:i4>
      </vt:variant>
      <vt:variant>
        <vt:i4>5</vt:i4>
      </vt:variant>
      <vt:variant>
        <vt:lpwstr>http://tn.ttn.edu.vn/khcn/</vt:lpwstr>
      </vt:variant>
      <vt:variant>
        <vt:lpwstr/>
      </vt:variant>
      <vt:variant>
        <vt:i4>6750304</vt:i4>
      </vt:variant>
      <vt:variant>
        <vt:i4>1299</vt:i4>
      </vt:variant>
      <vt:variant>
        <vt:i4>0</vt:i4>
      </vt:variant>
      <vt:variant>
        <vt:i4>5</vt:i4>
      </vt:variant>
      <vt:variant>
        <vt:lpwstr>https://www.ttn.edu.vn/index.php/vanban/ttkhcn</vt:lpwstr>
      </vt:variant>
      <vt:variant>
        <vt:lpwstr/>
      </vt:variant>
      <vt:variant>
        <vt:i4>1572924</vt:i4>
      </vt:variant>
      <vt:variant>
        <vt:i4>1295</vt:i4>
      </vt:variant>
      <vt:variant>
        <vt:i4>0</vt:i4>
      </vt:variant>
      <vt:variant>
        <vt:i4>5</vt:i4>
      </vt:variant>
      <vt:variant>
        <vt:lpwstr/>
      </vt:variant>
      <vt:variant>
        <vt:lpwstr>_Toc40716997</vt:lpwstr>
      </vt:variant>
      <vt:variant>
        <vt:i4>1638460</vt:i4>
      </vt:variant>
      <vt:variant>
        <vt:i4>1289</vt:i4>
      </vt:variant>
      <vt:variant>
        <vt:i4>0</vt:i4>
      </vt:variant>
      <vt:variant>
        <vt:i4>5</vt:i4>
      </vt:variant>
      <vt:variant>
        <vt:lpwstr/>
      </vt:variant>
      <vt:variant>
        <vt:lpwstr>_Toc40716996</vt:lpwstr>
      </vt:variant>
      <vt:variant>
        <vt:i4>1703996</vt:i4>
      </vt:variant>
      <vt:variant>
        <vt:i4>1283</vt:i4>
      </vt:variant>
      <vt:variant>
        <vt:i4>0</vt:i4>
      </vt:variant>
      <vt:variant>
        <vt:i4>5</vt:i4>
      </vt:variant>
      <vt:variant>
        <vt:lpwstr/>
      </vt:variant>
      <vt:variant>
        <vt:lpwstr>_Toc40716995</vt:lpwstr>
      </vt:variant>
      <vt:variant>
        <vt:i4>1769532</vt:i4>
      </vt:variant>
      <vt:variant>
        <vt:i4>1280</vt:i4>
      </vt:variant>
      <vt:variant>
        <vt:i4>0</vt:i4>
      </vt:variant>
      <vt:variant>
        <vt:i4>5</vt:i4>
      </vt:variant>
      <vt:variant>
        <vt:lpwstr/>
      </vt:variant>
      <vt:variant>
        <vt:lpwstr>_Toc40716994</vt:lpwstr>
      </vt:variant>
      <vt:variant>
        <vt:i4>1835068</vt:i4>
      </vt:variant>
      <vt:variant>
        <vt:i4>1274</vt:i4>
      </vt:variant>
      <vt:variant>
        <vt:i4>0</vt:i4>
      </vt:variant>
      <vt:variant>
        <vt:i4>5</vt:i4>
      </vt:variant>
      <vt:variant>
        <vt:lpwstr/>
      </vt:variant>
      <vt:variant>
        <vt:lpwstr>_Toc40716993</vt:lpwstr>
      </vt:variant>
      <vt:variant>
        <vt:i4>1900604</vt:i4>
      </vt:variant>
      <vt:variant>
        <vt:i4>1268</vt:i4>
      </vt:variant>
      <vt:variant>
        <vt:i4>0</vt:i4>
      </vt:variant>
      <vt:variant>
        <vt:i4>5</vt:i4>
      </vt:variant>
      <vt:variant>
        <vt:lpwstr/>
      </vt:variant>
      <vt:variant>
        <vt:lpwstr>_Toc40716992</vt:lpwstr>
      </vt:variant>
      <vt:variant>
        <vt:i4>1966140</vt:i4>
      </vt:variant>
      <vt:variant>
        <vt:i4>1262</vt:i4>
      </vt:variant>
      <vt:variant>
        <vt:i4>0</vt:i4>
      </vt:variant>
      <vt:variant>
        <vt:i4>5</vt:i4>
      </vt:variant>
      <vt:variant>
        <vt:lpwstr/>
      </vt:variant>
      <vt:variant>
        <vt:lpwstr>_Toc40716991</vt:lpwstr>
      </vt:variant>
      <vt:variant>
        <vt:i4>2031676</vt:i4>
      </vt:variant>
      <vt:variant>
        <vt:i4>1256</vt:i4>
      </vt:variant>
      <vt:variant>
        <vt:i4>0</vt:i4>
      </vt:variant>
      <vt:variant>
        <vt:i4>5</vt:i4>
      </vt:variant>
      <vt:variant>
        <vt:lpwstr/>
      </vt:variant>
      <vt:variant>
        <vt:lpwstr>_Toc40716990</vt:lpwstr>
      </vt:variant>
      <vt:variant>
        <vt:i4>1441853</vt:i4>
      </vt:variant>
      <vt:variant>
        <vt:i4>1250</vt:i4>
      </vt:variant>
      <vt:variant>
        <vt:i4>0</vt:i4>
      </vt:variant>
      <vt:variant>
        <vt:i4>5</vt:i4>
      </vt:variant>
      <vt:variant>
        <vt:lpwstr/>
      </vt:variant>
      <vt:variant>
        <vt:lpwstr>_Toc40716989</vt:lpwstr>
      </vt:variant>
      <vt:variant>
        <vt:i4>1507389</vt:i4>
      </vt:variant>
      <vt:variant>
        <vt:i4>1244</vt:i4>
      </vt:variant>
      <vt:variant>
        <vt:i4>0</vt:i4>
      </vt:variant>
      <vt:variant>
        <vt:i4>5</vt:i4>
      </vt:variant>
      <vt:variant>
        <vt:lpwstr/>
      </vt:variant>
      <vt:variant>
        <vt:lpwstr>_Toc40716988</vt:lpwstr>
      </vt:variant>
      <vt:variant>
        <vt:i4>2490385</vt:i4>
      </vt:variant>
      <vt:variant>
        <vt:i4>1239</vt:i4>
      </vt:variant>
      <vt:variant>
        <vt:i4>0</vt:i4>
      </vt:variant>
      <vt:variant>
        <vt:i4>5</vt:i4>
      </vt:variant>
      <vt:variant>
        <vt:lpwstr>http://www.wipo.int/policy/en/university_ip_policies/</vt:lpwstr>
      </vt:variant>
      <vt:variant>
        <vt:lpwstr/>
      </vt:variant>
      <vt:variant>
        <vt:i4>2687051</vt:i4>
      </vt:variant>
      <vt:variant>
        <vt:i4>1236</vt:i4>
      </vt:variant>
      <vt:variant>
        <vt:i4>0</vt:i4>
      </vt:variant>
      <vt:variant>
        <vt:i4>5</vt:i4>
      </vt:variant>
      <vt:variant>
        <vt:lpwstr>http://www.ecapproject.org/</vt:lpwstr>
      </vt:variant>
      <vt:variant>
        <vt:lpwstr/>
      </vt:variant>
      <vt:variant>
        <vt:i4>65645</vt:i4>
      </vt:variant>
      <vt:variant>
        <vt:i4>1233</vt:i4>
      </vt:variant>
      <vt:variant>
        <vt:i4>0</vt:i4>
      </vt:variant>
      <vt:variant>
        <vt:i4>5</vt:i4>
      </vt:variant>
      <vt:variant>
        <vt:lpwstr>http://www.iip.ntut.edu.tw/.../NTUTJournal-2012-v1i2-4-WangWL.pdf</vt:lpwstr>
      </vt:variant>
      <vt:variant>
        <vt:lpwstr/>
      </vt:variant>
      <vt:variant>
        <vt:i4>3145760</vt:i4>
      </vt:variant>
      <vt:variant>
        <vt:i4>1230</vt:i4>
      </vt:variant>
      <vt:variant>
        <vt:i4>0</vt:i4>
      </vt:variant>
      <vt:variant>
        <vt:i4>5</vt:i4>
      </vt:variant>
      <vt:variant>
        <vt:lpwstr>https://www.insper.edu.br/en/wp-content/uploads/2014/01/2013_wpe330.pdf</vt:lpwstr>
      </vt:variant>
      <vt:variant>
        <vt:lpwstr/>
      </vt:variant>
      <vt:variant>
        <vt:i4>4128788</vt:i4>
      </vt:variant>
      <vt:variant>
        <vt:i4>1227</vt:i4>
      </vt:variant>
      <vt:variant>
        <vt:i4>0</vt:i4>
      </vt:variant>
      <vt:variant>
        <vt:i4>5</vt:i4>
      </vt:variant>
      <vt:variant>
        <vt:lpwstr>https://www.ncbi.nlm.nih.gov/pubmed/?term=Ternouth%20P%5BAuthor%5D&amp;cauthor=true&amp;cauthor_uid=24632805</vt:lpwstr>
      </vt:variant>
      <vt:variant>
        <vt:lpwstr/>
      </vt:variant>
      <vt:variant>
        <vt:i4>4653177</vt:i4>
      </vt:variant>
      <vt:variant>
        <vt:i4>1224</vt:i4>
      </vt:variant>
      <vt:variant>
        <vt:i4>0</vt:i4>
      </vt:variant>
      <vt:variant>
        <vt:i4>5</vt:i4>
      </vt:variant>
      <vt:variant>
        <vt:lpwstr>https://www.ncbi.nlm.nih.gov/pubmed/?term=Garner%20C%5BAuthor%5D&amp;cauthor=true&amp;cauthor_uid=24632805</vt:lpwstr>
      </vt:variant>
      <vt:variant>
        <vt:lpwstr/>
      </vt:variant>
      <vt:variant>
        <vt:i4>3735578</vt:i4>
      </vt:variant>
      <vt:variant>
        <vt:i4>1221</vt:i4>
      </vt:variant>
      <vt:variant>
        <vt:i4>0</vt:i4>
      </vt:variant>
      <vt:variant>
        <vt:i4>5</vt:i4>
      </vt:variant>
      <vt:variant>
        <vt:lpwstr>https://www.ncbi.nlm.nih.gov/pubmed/?term=Cope%20J%5BAuthor%5D&amp;cauthor=true&amp;cauthor_uid=24632805</vt:lpwstr>
      </vt:variant>
      <vt:variant>
        <vt:lpwstr/>
      </vt:variant>
      <vt:variant>
        <vt:i4>3604581</vt:i4>
      </vt:variant>
      <vt:variant>
        <vt:i4>1218</vt:i4>
      </vt:variant>
      <vt:variant>
        <vt:i4>0</vt:i4>
      </vt:variant>
      <vt:variant>
        <vt:i4>5</vt:i4>
      </vt:variant>
      <vt:variant>
        <vt:lpwstr>https://www.ncbi.nlm.nih.gov/pubmed/?term=Mongeon%20M%5BAuthor%5D&amp;cauthor=true&amp;cauthor_uid=24632805</vt:lpwstr>
      </vt:variant>
      <vt:variant>
        <vt:lpwstr/>
      </vt:variant>
      <vt:variant>
        <vt:i4>3604578</vt:i4>
      </vt:variant>
      <vt:variant>
        <vt:i4>1215</vt:i4>
      </vt:variant>
      <vt:variant>
        <vt:i4>0</vt:i4>
      </vt:variant>
      <vt:variant>
        <vt:i4>5</vt:i4>
      </vt:variant>
      <vt:variant>
        <vt:lpwstr>https://www.ncbi.nlm.nih.gov/pubmed/?term=Kneller%20R%5BAuthor%5D&amp;cauthor=true&amp;cauthor_uid=24632805</vt:lpwstr>
      </vt:variant>
      <vt:variant>
        <vt:lpwstr/>
      </vt:variant>
      <vt:variant>
        <vt:i4>6619236</vt:i4>
      </vt:variant>
      <vt:variant>
        <vt:i4>1212</vt:i4>
      </vt:variant>
      <vt:variant>
        <vt:i4>0</vt:i4>
      </vt:variant>
      <vt:variant>
        <vt:i4>5</vt:i4>
      </vt:variant>
      <vt:variant>
        <vt:lpwstr>http://www.iphandbook.org/handbook/ch17/p16/index.html</vt:lpwstr>
      </vt:variant>
      <vt:variant>
        <vt:lpwstr/>
      </vt:variant>
      <vt:variant>
        <vt:i4>1835058</vt:i4>
      </vt:variant>
      <vt:variant>
        <vt:i4>1209</vt:i4>
      </vt:variant>
      <vt:variant>
        <vt:i4>0</vt:i4>
      </vt:variant>
      <vt:variant>
        <vt:i4>5</vt:i4>
      </vt:variant>
      <vt:variant>
        <vt:lpwstr>http://www.jcpsg.ac.uk/guidance/about.htm</vt:lpwstr>
      </vt:variant>
      <vt:variant>
        <vt:lpwstr/>
      </vt:variant>
      <vt:variant>
        <vt:i4>983065</vt:i4>
      </vt:variant>
      <vt:variant>
        <vt:i4>1206</vt:i4>
      </vt:variant>
      <vt:variant>
        <vt:i4>0</vt:i4>
      </vt:variant>
      <vt:variant>
        <vt:i4>5</vt:i4>
      </vt:variant>
      <vt:variant>
        <vt:lpwstr>http://www.oecd.org/science/inno/2101733.pdf</vt:lpwstr>
      </vt:variant>
      <vt:variant>
        <vt:lpwstr/>
      </vt:variant>
      <vt:variant>
        <vt:i4>3014692</vt:i4>
      </vt:variant>
      <vt:variant>
        <vt:i4>1203</vt:i4>
      </vt:variant>
      <vt:variant>
        <vt:i4>0</vt:i4>
      </vt:variant>
      <vt:variant>
        <vt:i4>5</vt:i4>
      </vt:variant>
      <vt:variant>
        <vt:lpwstr>http://o-search.informit.com.au.library.vu.edu.au/</vt:lpwstr>
      </vt:variant>
      <vt:variant>
        <vt:lpwstr/>
      </vt:variant>
      <vt:variant>
        <vt:i4>393313</vt:i4>
      </vt:variant>
      <vt:variant>
        <vt:i4>1200</vt:i4>
      </vt:variant>
      <vt:variant>
        <vt:i4>0</vt:i4>
      </vt:variant>
      <vt:variant>
        <vt:i4>5</vt:i4>
      </vt:variant>
      <vt:variant>
        <vt:lpwstr>https://www.iip.or.jp/e/e_summary/pdf/detail2003/e15_15.pdf</vt:lpwstr>
      </vt:variant>
      <vt:variant>
        <vt:lpwstr/>
      </vt:variant>
      <vt:variant>
        <vt:i4>458776</vt:i4>
      </vt:variant>
      <vt:variant>
        <vt:i4>1197</vt:i4>
      </vt:variant>
      <vt:variant>
        <vt:i4>0</vt:i4>
      </vt:variant>
      <vt:variant>
        <vt:i4>5</vt:i4>
      </vt:variant>
      <vt:variant>
        <vt:lpwstr>http://www.qnu.edu.vn/vi/gioi-thieu-9/lich-su-phat-trien-truong-dai-hoc-quy-nhon</vt:lpwstr>
      </vt:variant>
      <vt:variant>
        <vt:lpwstr/>
      </vt:variant>
      <vt:variant>
        <vt:i4>5439536</vt:i4>
      </vt:variant>
      <vt:variant>
        <vt:i4>1194</vt:i4>
      </vt:variant>
      <vt:variant>
        <vt:i4>0</vt:i4>
      </vt:variant>
      <vt:variant>
        <vt:i4>5</vt:i4>
      </vt:variant>
      <vt:variant>
        <vt:lpwstr>https://www.ttn.edu.vn/index.php/gioithieu/luocsu</vt:lpwstr>
      </vt:variant>
      <vt:variant>
        <vt:lpwstr/>
      </vt:variant>
      <vt:variant>
        <vt:i4>5439536</vt:i4>
      </vt:variant>
      <vt:variant>
        <vt:i4>1191</vt:i4>
      </vt:variant>
      <vt:variant>
        <vt:i4>0</vt:i4>
      </vt:variant>
      <vt:variant>
        <vt:i4>5</vt:i4>
      </vt:variant>
      <vt:variant>
        <vt:lpwstr>https://www.ttn.edu.vn/index.php/gioithieu/luocsu</vt:lpwstr>
      </vt:variant>
      <vt:variant>
        <vt:lpwstr/>
      </vt:variant>
      <vt:variant>
        <vt:i4>3014674</vt:i4>
      </vt:variant>
      <vt:variant>
        <vt:i4>1188</vt:i4>
      </vt:variant>
      <vt:variant>
        <vt:i4>0</vt:i4>
      </vt:variant>
      <vt:variant>
        <vt:i4>5</vt:i4>
      </vt:variant>
      <vt:variant>
        <vt:lpwstr>http://hueuni.edu.vn/portal/vi/index.php/News/nhung-moc-phat-trien-cua-dai-hoc-hue.html</vt:lpwstr>
      </vt:variant>
      <vt:variant>
        <vt:lpwstr/>
      </vt:variant>
      <vt:variant>
        <vt:i4>5767191</vt:i4>
      </vt:variant>
      <vt:variant>
        <vt:i4>1185</vt:i4>
      </vt:variant>
      <vt:variant>
        <vt:i4>0</vt:i4>
      </vt:variant>
      <vt:variant>
        <vt:i4>5</vt:i4>
      </vt:variant>
      <vt:variant>
        <vt:lpwstr>http://www.iphandbook.org/handbook/ch06/p04/</vt:lpwstr>
      </vt:variant>
      <vt:variant>
        <vt:lpwstr/>
      </vt:variant>
      <vt:variant>
        <vt:i4>7995436</vt:i4>
      </vt:variant>
      <vt:variant>
        <vt:i4>1182</vt:i4>
      </vt:variant>
      <vt:variant>
        <vt:i4>0</vt:i4>
      </vt:variant>
      <vt:variant>
        <vt:i4>5</vt:i4>
      </vt:variant>
      <vt:variant>
        <vt:lpwstr>https://dvt.vn/doanh-nghiep/vung-kinh-te-trong-diem-mien-trung-chi-chiem-5-gdp-ca-nuoc.htm</vt:lpwstr>
      </vt:variant>
      <vt:variant>
        <vt:lpwstr/>
      </vt:variant>
      <vt:variant>
        <vt:i4>4915288</vt:i4>
      </vt:variant>
      <vt:variant>
        <vt:i4>1179</vt:i4>
      </vt:variant>
      <vt:variant>
        <vt:i4>0</vt:i4>
      </vt:variant>
      <vt:variant>
        <vt:i4>5</vt:i4>
      </vt:variant>
      <vt:variant>
        <vt:lpwstr>http://www.wipo.int/edocs/mdocs/innovation/en/wipo_ip_dar_00/wipo_ip_dar_00_9.pdf</vt:lpwstr>
      </vt:variant>
      <vt:variant>
        <vt:lpwstr/>
      </vt:variant>
      <vt:variant>
        <vt:i4>917504</vt:i4>
      </vt:variant>
      <vt:variant>
        <vt:i4>1176</vt:i4>
      </vt:variant>
      <vt:variant>
        <vt:i4>0</vt:i4>
      </vt:variant>
      <vt:variant>
        <vt:i4>5</vt:i4>
      </vt:variant>
      <vt:variant>
        <vt:lpwstr>http://www.ipo.gov.uk/ipresearch-flow-201010.pdf</vt:lpwstr>
      </vt:variant>
      <vt:variant>
        <vt:lpwstr/>
      </vt:variant>
      <vt:variant>
        <vt:i4>3539032</vt:i4>
      </vt:variant>
      <vt:variant>
        <vt:i4>957</vt:i4>
      </vt:variant>
      <vt:variant>
        <vt:i4>0</vt:i4>
      </vt:variant>
      <vt:variant>
        <vt:i4>5</vt:i4>
      </vt:variant>
      <vt:variant>
        <vt:lpwstr>http://tn.ttn.edu.vn/khcn/index.php?option=com_content&amp;view=article&amp;id=1196:ke-khai-cong-trinh-khoa-hoc-de-danh-gia-va-phan-loai-can-bo-cong-chuc-vien-chuc-nam-hoc-2018-2019&amp;catid=81:thongbao&amp;Itemid=540</vt:lpwstr>
      </vt:variant>
      <vt:variant>
        <vt:lpwstr/>
      </vt:variant>
      <vt:variant>
        <vt:i4>3539032</vt:i4>
      </vt:variant>
      <vt:variant>
        <vt:i4>912</vt:i4>
      </vt:variant>
      <vt:variant>
        <vt:i4>0</vt:i4>
      </vt:variant>
      <vt:variant>
        <vt:i4>5</vt:i4>
      </vt:variant>
      <vt:variant>
        <vt:lpwstr>http://tn.ttn.edu.vn/khcn/index.php?option=com_content&amp;view=article&amp;id=1196:ke-khai-cong-trinh-khoa-hoc-de-danh-gia-va-phan-loai-can-bo-cong-chuc-vien-chuc-nam-hoc-2018-2019&amp;catid=81:thongbao&amp;Itemid=540</vt:lpwstr>
      </vt:variant>
      <vt:variant>
        <vt:lpwstr/>
      </vt:variant>
      <vt:variant>
        <vt:i4>6357114</vt:i4>
      </vt:variant>
      <vt:variant>
        <vt:i4>780</vt:i4>
      </vt:variant>
      <vt:variant>
        <vt:i4>0</vt:i4>
      </vt:variant>
      <vt:variant>
        <vt:i4>5</vt:i4>
      </vt:variant>
      <vt:variant>
        <vt:lpwstr>http://www.iphandbook.org/handbook/authors/A72</vt:lpwstr>
      </vt:variant>
      <vt:variant>
        <vt:lpwstr/>
      </vt:variant>
      <vt:variant>
        <vt:i4>3604578</vt:i4>
      </vt:variant>
      <vt:variant>
        <vt:i4>777</vt:i4>
      </vt:variant>
      <vt:variant>
        <vt:i4>0</vt:i4>
      </vt:variant>
      <vt:variant>
        <vt:i4>5</vt:i4>
      </vt:variant>
      <vt:variant>
        <vt:lpwstr>https://www.ncbi.nlm.nih.gov/pubmed/?term=Kneller%20R%5BAuthor%5D&amp;cauthor=true&amp;cauthor_uid=24632805</vt:lpwstr>
      </vt:variant>
      <vt:variant>
        <vt:lpwstr/>
      </vt:variant>
      <vt:variant>
        <vt:i4>3604578</vt:i4>
      </vt:variant>
      <vt:variant>
        <vt:i4>773</vt:i4>
      </vt:variant>
      <vt:variant>
        <vt:i4>0</vt:i4>
      </vt:variant>
      <vt:variant>
        <vt:i4>5</vt:i4>
      </vt:variant>
      <vt:variant>
        <vt:lpwstr>https://www.ncbi.nlm.nih.gov/pubmed/?term=Kneller%20R%5BAuthor%5D&amp;cauthor=true&amp;cauthor_uid=24632805</vt:lpwstr>
      </vt:variant>
      <vt:variant>
        <vt:lpwstr/>
      </vt:variant>
      <vt:variant>
        <vt:i4>8323198</vt:i4>
      </vt:variant>
      <vt:variant>
        <vt:i4>771</vt:i4>
      </vt:variant>
      <vt:variant>
        <vt:i4>0</vt:i4>
      </vt:variant>
      <vt:variant>
        <vt:i4>5</vt:i4>
      </vt:variant>
      <vt:variant>
        <vt:lpwstr>https://translate.google.com/translate?hl=vi&amp;prev=_t&amp;sl=en&amp;tl=vi&amp;u=https://www.ncbi.nlm.nih.gov/pubmed/%3Fterm%3DKneller%2520R%255BAuthor%255D%26cauthor%3Dtrue%26cauthor_uid%3D24632805</vt:lpwstr>
      </vt:variant>
      <vt:variant>
        <vt:lpwstr/>
      </vt:variant>
      <vt:variant>
        <vt:i4>7209045</vt:i4>
      </vt:variant>
      <vt:variant>
        <vt:i4>768</vt:i4>
      </vt:variant>
      <vt:variant>
        <vt:i4>0</vt:i4>
      </vt:variant>
      <vt:variant>
        <vt:i4>5</vt:i4>
      </vt:variant>
      <vt:variant>
        <vt:lpwstr>https://r.search.yahoo.com/_ylt=AwrxgvlKSa5eqQkA7gKXVQx.;_ylu=X3oDMTBycWJpM21vBGNvbG8Dc2czBHBvcwMxBHZ0aWQDBHNlYwNzcg--/RV=2/RE=1588509130/RO=10/RU=http%3a%2f%2fatrip.org%2f/RK=2/RS=v_lYscGKz7_WaxOInxR3aOd.nj0-</vt:lpwstr>
      </vt:variant>
      <vt:variant>
        <vt:lpwstr/>
      </vt:variant>
      <vt:variant>
        <vt:i4>1114161</vt:i4>
      </vt:variant>
      <vt:variant>
        <vt:i4>755</vt:i4>
      </vt:variant>
      <vt:variant>
        <vt:i4>0</vt:i4>
      </vt:variant>
      <vt:variant>
        <vt:i4>5</vt:i4>
      </vt:variant>
      <vt:variant>
        <vt:lpwstr/>
      </vt:variant>
      <vt:variant>
        <vt:lpwstr>_Toc40720024</vt:lpwstr>
      </vt:variant>
      <vt:variant>
        <vt:i4>1441841</vt:i4>
      </vt:variant>
      <vt:variant>
        <vt:i4>749</vt:i4>
      </vt:variant>
      <vt:variant>
        <vt:i4>0</vt:i4>
      </vt:variant>
      <vt:variant>
        <vt:i4>5</vt:i4>
      </vt:variant>
      <vt:variant>
        <vt:lpwstr/>
      </vt:variant>
      <vt:variant>
        <vt:lpwstr>_Toc40720023</vt:lpwstr>
      </vt:variant>
      <vt:variant>
        <vt:i4>1507377</vt:i4>
      </vt:variant>
      <vt:variant>
        <vt:i4>743</vt:i4>
      </vt:variant>
      <vt:variant>
        <vt:i4>0</vt:i4>
      </vt:variant>
      <vt:variant>
        <vt:i4>5</vt:i4>
      </vt:variant>
      <vt:variant>
        <vt:lpwstr/>
      </vt:variant>
      <vt:variant>
        <vt:lpwstr>_Toc40720022</vt:lpwstr>
      </vt:variant>
      <vt:variant>
        <vt:i4>1310769</vt:i4>
      </vt:variant>
      <vt:variant>
        <vt:i4>737</vt:i4>
      </vt:variant>
      <vt:variant>
        <vt:i4>0</vt:i4>
      </vt:variant>
      <vt:variant>
        <vt:i4>5</vt:i4>
      </vt:variant>
      <vt:variant>
        <vt:lpwstr/>
      </vt:variant>
      <vt:variant>
        <vt:lpwstr>_Toc40720021</vt:lpwstr>
      </vt:variant>
      <vt:variant>
        <vt:i4>1376305</vt:i4>
      </vt:variant>
      <vt:variant>
        <vt:i4>731</vt:i4>
      </vt:variant>
      <vt:variant>
        <vt:i4>0</vt:i4>
      </vt:variant>
      <vt:variant>
        <vt:i4>5</vt:i4>
      </vt:variant>
      <vt:variant>
        <vt:lpwstr/>
      </vt:variant>
      <vt:variant>
        <vt:lpwstr>_Toc40720020</vt:lpwstr>
      </vt:variant>
      <vt:variant>
        <vt:i4>1835058</vt:i4>
      </vt:variant>
      <vt:variant>
        <vt:i4>725</vt:i4>
      </vt:variant>
      <vt:variant>
        <vt:i4>0</vt:i4>
      </vt:variant>
      <vt:variant>
        <vt:i4>5</vt:i4>
      </vt:variant>
      <vt:variant>
        <vt:lpwstr/>
      </vt:variant>
      <vt:variant>
        <vt:lpwstr>_Toc40720019</vt:lpwstr>
      </vt:variant>
      <vt:variant>
        <vt:i4>1900594</vt:i4>
      </vt:variant>
      <vt:variant>
        <vt:i4>719</vt:i4>
      </vt:variant>
      <vt:variant>
        <vt:i4>0</vt:i4>
      </vt:variant>
      <vt:variant>
        <vt:i4>5</vt:i4>
      </vt:variant>
      <vt:variant>
        <vt:lpwstr/>
      </vt:variant>
      <vt:variant>
        <vt:lpwstr>_Toc40720018</vt:lpwstr>
      </vt:variant>
      <vt:variant>
        <vt:i4>1835064</vt:i4>
      </vt:variant>
      <vt:variant>
        <vt:i4>710</vt:i4>
      </vt:variant>
      <vt:variant>
        <vt:i4>0</vt:i4>
      </vt:variant>
      <vt:variant>
        <vt:i4>5</vt:i4>
      </vt:variant>
      <vt:variant>
        <vt:lpwstr/>
      </vt:variant>
      <vt:variant>
        <vt:lpwstr>_Toc40719822</vt:lpwstr>
      </vt:variant>
      <vt:variant>
        <vt:i4>2031672</vt:i4>
      </vt:variant>
      <vt:variant>
        <vt:i4>704</vt:i4>
      </vt:variant>
      <vt:variant>
        <vt:i4>0</vt:i4>
      </vt:variant>
      <vt:variant>
        <vt:i4>5</vt:i4>
      </vt:variant>
      <vt:variant>
        <vt:lpwstr/>
      </vt:variant>
      <vt:variant>
        <vt:lpwstr>_Toc40719821</vt:lpwstr>
      </vt:variant>
      <vt:variant>
        <vt:i4>1966136</vt:i4>
      </vt:variant>
      <vt:variant>
        <vt:i4>698</vt:i4>
      </vt:variant>
      <vt:variant>
        <vt:i4>0</vt:i4>
      </vt:variant>
      <vt:variant>
        <vt:i4>5</vt:i4>
      </vt:variant>
      <vt:variant>
        <vt:lpwstr/>
      </vt:variant>
      <vt:variant>
        <vt:lpwstr>_Toc40719820</vt:lpwstr>
      </vt:variant>
      <vt:variant>
        <vt:i4>1507387</vt:i4>
      </vt:variant>
      <vt:variant>
        <vt:i4>692</vt:i4>
      </vt:variant>
      <vt:variant>
        <vt:i4>0</vt:i4>
      </vt:variant>
      <vt:variant>
        <vt:i4>5</vt:i4>
      </vt:variant>
      <vt:variant>
        <vt:lpwstr/>
      </vt:variant>
      <vt:variant>
        <vt:lpwstr>_Toc40719819</vt:lpwstr>
      </vt:variant>
      <vt:variant>
        <vt:i4>1441851</vt:i4>
      </vt:variant>
      <vt:variant>
        <vt:i4>686</vt:i4>
      </vt:variant>
      <vt:variant>
        <vt:i4>0</vt:i4>
      </vt:variant>
      <vt:variant>
        <vt:i4>5</vt:i4>
      </vt:variant>
      <vt:variant>
        <vt:lpwstr/>
      </vt:variant>
      <vt:variant>
        <vt:lpwstr>_Toc40719818</vt:lpwstr>
      </vt:variant>
      <vt:variant>
        <vt:i4>1638459</vt:i4>
      </vt:variant>
      <vt:variant>
        <vt:i4>680</vt:i4>
      </vt:variant>
      <vt:variant>
        <vt:i4>0</vt:i4>
      </vt:variant>
      <vt:variant>
        <vt:i4>5</vt:i4>
      </vt:variant>
      <vt:variant>
        <vt:lpwstr/>
      </vt:variant>
      <vt:variant>
        <vt:lpwstr>_Toc40719817</vt:lpwstr>
      </vt:variant>
      <vt:variant>
        <vt:i4>1572923</vt:i4>
      </vt:variant>
      <vt:variant>
        <vt:i4>674</vt:i4>
      </vt:variant>
      <vt:variant>
        <vt:i4>0</vt:i4>
      </vt:variant>
      <vt:variant>
        <vt:i4>5</vt:i4>
      </vt:variant>
      <vt:variant>
        <vt:lpwstr/>
      </vt:variant>
      <vt:variant>
        <vt:lpwstr>_Toc40719816</vt:lpwstr>
      </vt:variant>
      <vt:variant>
        <vt:i4>1769531</vt:i4>
      </vt:variant>
      <vt:variant>
        <vt:i4>668</vt:i4>
      </vt:variant>
      <vt:variant>
        <vt:i4>0</vt:i4>
      </vt:variant>
      <vt:variant>
        <vt:i4>5</vt:i4>
      </vt:variant>
      <vt:variant>
        <vt:lpwstr/>
      </vt:variant>
      <vt:variant>
        <vt:lpwstr>_Toc40719815</vt:lpwstr>
      </vt:variant>
      <vt:variant>
        <vt:i4>1703995</vt:i4>
      </vt:variant>
      <vt:variant>
        <vt:i4>662</vt:i4>
      </vt:variant>
      <vt:variant>
        <vt:i4>0</vt:i4>
      </vt:variant>
      <vt:variant>
        <vt:i4>5</vt:i4>
      </vt:variant>
      <vt:variant>
        <vt:lpwstr/>
      </vt:variant>
      <vt:variant>
        <vt:lpwstr>_Toc40719814</vt:lpwstr>
      </vt:variant>
      <vt:variant>
        <vt:i4>1900603</vt:i4>
      </vt:variant>
      <vt:variant>
        <vt:i4>656</vt:i4>
      </vt:variant>
      <vt:variant>
        <vt:i4>0</vt:i4>
      </vt:variant>
      <vt:variant>
        <vt:i4>5</vt:i4>
      </vt:variant>
      <vt:variant>
        <vt:lpwstr/>
      </vt:variant>
      <vt:variant>
        <vt:lpwstr>_Toc40719813</vt:lpwstr>
      </vt:variant>
      <vt:variant>
        <vt:i4>1835067</vt:i4>
      </vt:variant>
      <vt:variant>
        <vt:i4>650</vt:i4>
      </vt:variant>
      <vt:variant>
        <vt:i4>0</vt:i4>
      </vt:variant>
      <vt:variant>
        <vt:i4>5</vt:i4>
      </vt:variant>
      <vt:variant>
        <vt:lpwstr/>
      </vt:variant>
      <vt:variant>
        <vt:lpwstr>_Toc40719812</vt:lpwstr>
      </vt:variant>
      <vt:variant>
        <vt:i4>2031675</vt:i4>
      </vt:variant>
      <vt:variant>
        <vt:i4>644</vt:i4>
      </vt:variant>
      <vt:variant>
        <vt:i4>0</vt:i4>
      </vt:variant>
      <vt:variant>
        <vt:i4>5</vt:i4>
      </vt:variant>
      <vt:variant>
        <vt:lpwstr/>
      </vt:variant>
      <vt:variant>
        <vt:lpwstr>_Toc40719811</vt:lpwstr>
      </vt:variant>
      <vt:variant>
        <vt:i4>1966139</vt:i4>
      </vt:variant>
      <vt:variant>
        <vt:i4>638</vt:i4>
      </vt:variant>
      <vt:variant>
        <vt:i4>0</vt:i4>
      </vt:variant>
      <vt:variant>
        <vt:i4>5</vt:i4>
      </vt:variant>
      <vt:variant>
        <vt:lpwstr/>
      </vt:variant>
      <vt:variant>
        <vt:lpwstr>_Toc40719810</vt:lpwstr>
      </vt:variant>
      <vt:variant>
        <vt:i4>1507386</vt:i4>
      </vt:variant>
      <vt:variant>
        <vt:i4>632</vt:i4>
      </vt:variant>
      <vt:variant>
        <vt:i4>0</vt:i4>
      </vt:variant>
      <vt:variant>
        <vt:i4>5</vt:i4>
      </vt:variant>
      <vt:variant>
        <vt:lpwstr/>
      </vt:variant>
      <vt:variant>
        <vt:lpwstr>_Toc40719809</vt:lpwstr>
      </vt:variant>
      <vt:variant>
        <vt:i4>1441850</vt:i4>
      </vt:variant>
      <vt:variant>
        <vt:i4>626</vt:i4>
      </vt:variant>
      <vt:variant>
        <vt:i4>0</vt:i4>
      </vt:variant>
      <vt:variant>
        <vt:i4>5</vt:i4>
      </vt:variant>
      <vt:variant>
        <vt:lpwstr/>
      </vt:variant>
      <vt:variant>
        <vt:lpwstr>_Toc40719808</vt:lpwstr>
      </vt:variant>
      <vt:variant>
        <vt:i4>1638458</vt:i4>
      </vt:variant>
      <vt:variant>
        <vt:i4>620</vt:i4>
      </vt:variant>
      <vt:variant>
        <vt:i4>0</vt:i4>
      </vt:variant>
      <vt:variant>
        <vt:i4>5</vt:i4>
      </vt:variant>
      <vt:variant>
        <vt:lpwstr/>
      </vt:variant>
      <vt:variant>
        <vt:lpwstr>_Toc40719807</vt:lpwstr>
      </vt:variant>
      <vt:variant>
        <vt:i4>1572922</vt:i4>
      </vt:variant>
      <vt:variant>
        <vt:i4>614</vt:i4>
      </vt:variant>
      <vt:variant>
        <vt:i4>0</vt:i4>
      </vt:variant>
      <vt:variant>
        <vt:i4>5</vt:i4>
      </vt:variant>
      <vt:variant>
        <vt:lpwstr/>
      </vt:variant>
      <vt:variant>
        <vt:lpwstr>_Toc40719806</vt:lpwstr>
      </vt:variant>
      <vt:variant>
        <vt:i4>1769530</vt:i4>
      </vt:variant>
      <vt:variant>
        <vt:i4>608</vt:i4>
      </vt:variant>
      <vt:variant>
        <vt:i4>0</vt:i4>
      </vt:variant>
      <vt:variant>
        <vt:i4>5</vt:i4>
      </vt:variant>
      <vt:variant>
        <vt:lpwstr/>
      </vt:variant>
      <vt:variant>
        <vt:lpwstr>_Toc40719805</vt:lpwstr>
      </vt:variant>
      <vt:variant>
        <vt:i4>1703994</vt:i4>
      </vt:variant>
      <vt:variant>
        <vt:i4>602</vt:i4>
      </vt:variant>
      <vt:variant>
        <vt:i4>0</vt:i4>
      </vt:variant>
      <vt:variant>
        <vt:i4>5</vt:i4>
      </vt:variant>
      <vt:variant>
        <vt:lpwstr/>
      </vt:variant>
      <vt:variant>
        <vt:lpwstr>_Toc40719804</vt:lpwstr>
      </vt:variant>
      <vt:variant>
        <vt:i4>1900602</vt:i4>
      </vt:variant>
      <vt:variant>
        <vt:i4>596</vt:i4>
      </vt:variant>
      <vt:variant>
        <vt:i4>0</vt:i4>
      </vt:variant>
      <vt:variant>
        <vt:i4>5</vt:i4>
      </vt:variant>
      <vt:variant>
        <vt:lpwstr/>
      </vt:variant>
      <vt:variant>
        <vt:lpwstr>_Toc40719803</vt:lpwstr>
      </vt:variant>
      <vt:variant>
        <vt:i4>1835066</vt:i4>
      </vt:variant>
      <vt:variant>
        <vt:i4>590</vt:i4>
      </vt:variant>
      <vt:variant>
        <vt:i4>0</vt:i4>
      </vt:variant>
      <vt:variant>
        <vt:i4>5</vt:i4>
      </vt:variant>
      <vt:variant>
        <vt:lpwstr/>
      </vt:variant>
      <vt:variant>
        <vt:lpwstr>_Toc40719802</vt:lpwstr>
      </vt:variant>
      <vt:variant>
        <vt:i4>2031674</vt:i4>
      </vt:variant>
      <vt:variant>
        <vt:i4>584</vt:i4>
      </vt:variant>
      <vt:variant>
        <vt:i4>0</vt:i4>
      </vt:variant>
      <vt:variant>
        <vt:i4>5</vt:i4>
      </vt:variant>
      <vt:variant>
        <vt:lpwstr/>
      </vt:variant>
      <vt:variant>
        <vt:lpwstr>_Toc40719801</vt:lpwstr>
      </vt:variant>
      <vt:variant>
        <vt:i4>1966138</vt:i4>
      </vt:variant>
      <vt:variant>
        <vt:i4>578</vt:i4>
      </vt:variant>
      <vt:variant>
        <vt:i4>0</vt:i4>
      </vt:variant>
      <vt:variant>
        <vt:i4>5</vt:i4>
      </vt:variant>
      <vt:variant>
        <vt:lpwstr/>
      </vt:variant>
      <vt:variant>
        <vt:lpwstr>_Toc40719800</vt:lpwstr>
      </vt:variant>
      <vt:variant>
        <vt:i4>1572915</vt:i4>
      </vt:variant>
      <vt:variant>
        <vt:i4>572</vt:i4>
      </vt:variant>
      <vt:variant>
        <vt:i4>0</vt:i4>
      </vt:variant>
      <vt:variant>
        <vt:i4>5</vt:i4>
      </vt:variant>
      <vt:variant>
        <vt:lpwstr/>
      </vt:variant>
      <vt:variant>
        <vt:lpwstr>_Toc40719799</vt:lpwstr>
      </vt:variant>
      <vt:variant>
        <vt:i4>1638451</vt:i4>
      </vt:variant>
      <vt:variant>
        <vt:i4>566</vt:i4>
      </vt:variant>
      <vt:variant>
        <vt:i4>0</vt:i4>
      </vt:variant>
      <vt:variant>
        <vt:i4>5</vt:i4>
      </vt:variant>
      <vt:variant>
        <vt:lpwstr/>
      </vt:variant>
      <vt:variant>
        <vt:lpwstr>_Toc40719798</vt:lpwstr>
      </vt:variant>
      <vt:variant>
        <vt:i4>1441843</vt:i4>
      </vt:variant>
      <vt:variant>
        <vt:i4>560</vt:i4>
      </vt:variant>
      <vt:variant>
        <vt:i4>0</vt:i4>
      </vt:variant>
      <vt:variant>
        <vt:i4>5</vt:i4>
      </vt:variant>
      <vt:variant>
        <vt:lpwstr/>
      </vt:variant>
      <vt:variant>
        <vt:lpwstr>_Toc40719797</vt:lpwstr>
      </vt:variant>
      <vt:variant>
        <vt:i4>1507379</vt:i4>
      </vt:variant>
      <vt:variant>
        <vt:i4>554</vt:i4>
      </vt:variant>
      <vt:variant>
        <vt:i4>0</vt:i4>
      </vt:variant>
      <vt:variant>
        <vt:i4>5</vt:i4>
      </vt:variant>
      <vt:variant>
        <vt:lpwstr/>
      </vt:variant>
      <vt:variant>
        <vt:lpwstr>_Toc40719796</vt:lpwstr>
      </vt:variant>
      <vt:variant>
        <vt:i4>1310771</vt:i4>
      </vt:variant>
      <vt:variant>
        <vt:i4>548</vt:i4>
      </vt:variant>
      <vt:variant>
        <vt:i4>0</vt:i4>
      </vt:variant>
      <vt:variant>
        <vt:i4>5</vt:i4>
      </vt:variant>
      <vt:variant>
        <vt:lpwstr/>
      </vt:variant>
      <vt:variant>
        <vt:lpwstr>_Toc40719795</vt:lpwstr>
      </vt:variant>
      <vt:variant>
        <vt:i4>1376307</vt:i4>
      </vt:variant>
      <vt:variant>
        <vt:i4>542</vt:i4>
      </vt:variant>
      <vt:variant>
        <vt:i4>0</vt:i4>
      </vt:variant>
      <vt:variant>
        <vt:i4>5</vt:i4>
      </vt:variant>
      <vt:variant>
        <vt:lpwstr/>
      </vt:variant>
      <vt:variant>
        <vt:lpwstr>_Toc40719794</vt:lpwstr>
      </vt:variant>
      <vt:variant>
        <vt:i4>1179699</vt:i4>
      </vt:variant>
      <vt:variant>
        <vt:i4>536</vt:i4>
      </vt:variant>
      <vt:variant>
        <vt:i4>0</vt:i4>
      </vt:variant>
      <vt:variant>
        <vt:i4>5</vt:i4>
      </vt:variant>
      <vt:variant>
        <vt:lpwstr/>
      </vt:variant>
      <vt:variant>
        <vt:lpwstr>_Toc40719793</vt:lpwstr>
      </vt:variant>
      <vt:variant>
        <vt:i4>1245235</vt:i4>
      </vt:variant>
      <vt:variant>
        <vt:i4>530</vt:i4>
      </vt:variant>
      <vt:variant>
        <vt:i4>0</vt:i4>
      </vt:variant>
      <vt:variant>
        <vt:i4>5</vt:i4>
      </vt:variant>
      <vt:variant>
        <vt:lpwstr/>
      </vt:variant>
      <vt:variant>
        <vt:lpwstr>_Toc40719792</vt:lpwstr>
      </vt:variant>
      <vt:variant>
        <vt:i4>1048627</vt:i4>
      </vt:variant>
      <vt:variant>
        <vt:i4>524</vt:i4>
      </vt:variant>
      <vt:variant>
        <vt:i4>0</vt:i4>
      </vt:variant>
      <vt:variant>
        <vt:i4>5</vt:i4>
      </vt:variant>
      <vt:variant>
        <vt:lpwstr/>
      </vt:variant>
      <vt:variant>
        <vt:lpwstr>_Toc40719791</vt:lpwstr>
      </vt:variant>
      <vt:variant>
        <vt:i4>1114163</vt:i4>
      </vt:variant>
      <vt:variant>
        <vt:i4>518</vt:i4>
      </vt:variant>
      <vt:variant>
        <vt:i4>0</vt:i4>
      </vt:variant>
      <vt:variant>
        <vt:i4>5</vt:i4>
      </vt:variant>
      <vt:variant>
        <vt:lpwstr/>
      </vt:variant>
      <vt:variant>
        <vt:lpwstr>_Toc40719790</vt:lpwstr>
      </vt:variant>
      <vt:variant>
        <vt:i4>1769533</vt:i4>
      </vt:variant>
      <vt:variant>
        <vt:i4>512</vt:i4>
      </vt:variant>
      <vt:variant>
        <vt:i4>0</vt:i4>
      </vt:variant>
      <vt:variant>
        <vt:i4>5</vt:i4>
      </vt:variant>
      <vt:variant>
        <vt:lpwstr/>
      </vt:variant>
      <vt:variant>
        <vt:lpwstr>_Toc40718964</vt:lpwstr>
      </vt:variant>
      <vt:variant>
        <vt:i4>1835069</vt:i4>
      </vt:variant>
      <vt:variant>
        <vt:i4>509</vt:i4>
      </vt:variant>
      <vt:variant>
        <vt:i4>0</vt:i4>
      </vt:variant>
      <vt:variant>
        <vt:i4>5</vt:i4>
      </vt:variant>
      <vt:variant>
        <vt:lpwstr/>
      </vt:variant>
      <vt:variant>
        <vt:lpwstr>_Toc40718963</vt:lpwstr>
      </vt:variant>
      <vt:variant>
        <vt:i4>1900605</vt:i4>
      </vt:variant>
      <vt:variant>
        <vt:i4>506</vt:i4>
      </vt:variant>
      <vt:variant>
        <vt:i4>0</vt:i4>
      </vt:variant>
      <vt:variant>
        <vt:i4>5</vt:i4>
      </vt:variant>
      <vt:variant>
        <vt:lpwstr/>
      </vt:variant>
      <vt:variant>
        <vt:lpwstr>_Toc40718962</vt:lpwstr>
      </vt:variant>
      <vt:variant>
        <vt:i4>1966141</vt:i4>
      </vt:variant>
      <vt:variant>
        <vt:i4>500</vt:i4>
      </vt:variant>
      <vt:variant>
        <vt:i4>0</vt:i4>
      </vt:variant>
      <vt:variant>
        <vt:i4>5</vt:i4>
      </vt:variant>
      <vt:variant>
        <vt:lpwstr/>
      </vt:variant>
      <vt:variant>
        <vt:lpwstr>_Toc40718961</vt:lpwstr>
      </vt:variant>
      <vt:variant>
        <vt:i4>2031677</vt:i4>
      </vt:variant>
      <vt:variant>
        <vt:i4>494</vt:i4>
      </vt:variant>
      <vt:variant>
        <vt:i4>0</vt:i4>
      </vt:variant>
      <vt:variant>
        <vt:i4>5</vt:i4>
      </vt:variant>
      <vt:variant>
        <vt:lpwstr/>
      </vt:variant>
      <vt:variant>
        <vt:lpwstr>_Toc40718960</vt:lpwstr>
      </vt:variant>
      <vt:variant>
        <vt:i4>1441854</vt:i4>
      </vt:variant>
      <vt:variant>
        <vt:i4>488</vt:i4>
      </vt:variant>
      <vt:variant>
        <vt:i4>0</vt:i4>
      </vt:variant>
      <vt:variant>
        <vt:i4>5</vt:i4>
      </vt:variant>
      <vt:variant>
        <vt:lpwstr/>
      </vt:variant>
      <vt:variant>
        <vt:lpwstr>_Toc40718959</vt:lpwstr>
      </vt:variant>
      <vt:variant>
        <vt:i4>1507390</vt:i4>
      </vt:variant>
      <vt:variant>
        <vt:i4>482</vt:i4>
      </vt:variant>
      <vt:variant>
        <vt:i4>0</vt:i4>
      </vt:variant>
      <vt:variant>
        <vt:i4>5</vt:i4>
      </vt:variant>
      <vt:variant>
        <vt:lpwstr/>
      </vt:variant>
      <vt:variant>
        <vt:lpwstr>_Toc40718958</vt:lpwstr>
      </vt:variant>
      <vt:variant>
        <vt:i4>1572926</vt:i4>
      </vt:variant>
      <vt:variant>
        <vt:i4>476</vt:i4>
      </vt:variant>
      <vt:variant>
        <vt:i4>0</vt:i4>
      </vt:variant>
      <vt:variant>
        <vt:i4>5</vt:i4>
      </vt:variant>
      <vt:variant>
        <vt:lpwstr/>
      </vt:variant>
      <vt:variant>
        <vt:lpwstr>_Toc40718957</vt:lpwstr>
      </vt:variant>
      <vt:variant>
        <vt:i4>1638462</vt:i4>
      </vt:variant>
      <vt:variant>
        <vt:i4>470</vt:i4>
      </vt:variant>
      <vt:variant>
        <vt:i4>0</vt:i4>
      </vt:variant>
      <vt:variant>
        <vt:i4>5</vt:i4>
      </vt:variant>
      <vt:variant>
        <vt:lpwstr/>
      </vt:variant>
      <vt:variant>
        <vt:lpwstr>_Toc40718956</vt:lpwstr>
      </vt:variant>
      <vt:variant>
        <vt:i4>1703998</vt:i4>
      </vt:variant>
      <vt:variant>
        <vt:i4>464</vt:i4>
      </vt:variant>
      <vt:variant>
        <vt:i4>0</vt:i4>
      </vt:variant>
      <vt:variant>
        <vt:i4>5</vt:i4>
      </vt:variant>
      <vt:variant>
        <vt:lpwstr/>
      </vt:variant>
      <vt:variant>
        <vt:lpwstr>_Toc40718955</vt:lpwstr>
      </vt:variant>
      <vt:variant>
        <vt:i4>1769534</vt:i4>
      </vt:variant>
      <vt:variant>
        <vt:i4>458</vt:i4>
      </vt:variant>
      <vt:variant>
        <vt:i4>0</vt:i4>
      </vt:variant>
      <vt:variant>
        <vt:i4>5</vt:i4>
      </vt:variant>
      <vt:variant>
        <vt:lpwstr/>
      </vt:variant>
      <vt:variant>
        <vt:lpwstr>_Toc40718954</vt:lpwstr>
      </vt:variant>
      <vt:variant>
        <vt:i4>1835070</vt:i4>
      </vt:variant>
      <vt:variant>
        <vt:i4>452</vt:i4>
      </vt:variant>
      <vt:variant>
        <vt:i4>0</vt:i4>
      </vt:variant>
      <vt:variant>
        <vt:i4>5</vt:i4>
      </vt:variant>
      <vt:variant>
        <vt:lpwstr/>
      </vt:variant>
      <vt:variant>
        <vt:lpwstr>_Toc40718953</vt:lpwstr>
      </vt:variant>
      <vt:variant>
        <vt:i4>1900606</vt:i4>
      </vt:variant>
      <vt:variant>
        <vt:i4>446</vt:i4>
      </vt:variant>
      <vt:variant>
        <vt:i4>0</vt:i4>
      </vt:variant>
      <vt:variant>
        <vt:i4>5</vt:i4>
      </vt:variant>
      <vt:variant>
        <vt:lpwstr/>
      </vt:variant>
      <vt:variant>
        <vt:lpwstr>_Toc40718952</vt:lpwstr>
      </vt:variant>
      <vt:variant>
        <vt:i4>1966142</vt:i4>
      </vt:variant>
      <vt:variant>
        <vt:i4>440</vt:i4>
      </vt:variant>
      <vt:variant>
        <vt:i4>0</vt:i4>
      </vt:variant>
      <vt:variant>
        <vt:i4>5</vt:i4>
      </vt:variant>
      <vt:variant>
        <vt:lpwstr/>
      </vt:variant>
      <vt:variant>
        <vt:lpwstr>_Toc40718951</vt:lpwstr>
      </vt:variant>
      <vt:variant>
        <vt:i4>2031678</vt:i4>
      </vt:variant>
      <vt:variant>
        <vt:i4>434</vt:i4>
      </vt:variant>
      <vt:variant>
        <vt:i4>0</vt:i4>
      </vt:variant>
      <vt:variant>
        <vt:i4>5</vt:i4>
      </vt:variant>
      <vt:variant>
        <vt:lpwstr/>
      </vt:variant>
      <vt:variant>
        <vt:lpwstr>_Toc40718950</vt:lpwstr>
      </vt:variant>
      <vt:variant>
        <vt:i4>1441855</vt:i4>
      </vt:variant>
      <vt:variant>
        <vt:i4>428</vt:i4>
      </vt:variant>
      <vt:variant>
        <vt:i4>0</vt:i4>
      </vt:variant>
      <vt:variant>
        <vt:i4>5</vt:i4>
      </vt:variant>
      <vt:variant>
        <vt:lpwstr/>
      </vt:variant>
      <vt:variant>
        <vt:lpwstr>_Toc40718949</vt:lpwstr>
      </vt:variant>
      <vt:variant>
        <vt:i4>1507391</vt:i4>
      </vt:variant>
      <vt:variant>
        <vt:i4>422</vt:i4>
      </vt:variant>
      <vt:variant>
        <vt:i4>0</vt:i4>
      </vt:variant>
      <vt:variant>
        <vt:i4>5</vt:i4>
      </vt:variant>
      <vt:variant>
        <vt:lpwstr/>
      </vt:variant>
      <vt:variant>
        <vt:lpwstr>_Toc40718948</vt:lpwstr>
      </vt:variant>
      <vt:variant>
        <vt:i4>1572927</vt:i4>
      </vt:variant>
      <vt:variant>
        <vt:i4>416</vt:i4>
      </vt:variant>
      <vt:variant>
        <vt:i4>0</vt:i4>
      </vt:variant>
      <vt:variant>
        <vt:i4>5</vt:i4>
      </vt:variant>
      <vt:variant>
        <vt:lpwstr/>
      </vt:variant>
      <vt:variant>
        <vt:lpwstr>_Toc40718947</vt:lpwstr>
      </vt:variant>
      <vt:variant>
        <vt:i4>1638463</vt:i4>
      </vt:variant>
      <vt:variant>
        <vt:i4>410</vt:i4>
      </vt:variant>
      <vt:variant>
        <vt:i4>0</vt:i4>
      </vt:variant>
      <vt:variant>
        <vt:i4>5</vt:i4>
      </vt:variant>
      <vt:variant>
        <vt:lpwstr/>
      </vt:variant>
      <vt:variant>
        <vt:lpwstr>_Toc40718946</vt:lpwstr>
      </vt:variant>
      <vt:variant>
        <vt:i4>1703999</vt:i4>
      </vt:variant>
      <vt:variant>
        <vt:i4>404</vt:i4>
      </vt:variant>
      <vt:variant>
        <vt:i4>0</vt:i4>
      </vt:variant>
      <vt:variant>
        <vt:i4>5</vt:i4>
      </vt:variant>
      <vt:variant>
        <vt:lpwstr/>
      </vt:variant>
      <vt:variant>
        <vt:lpwstr>_Toc40718945</vt:lpwstr>
      </vt:variant>
      <vt:variant>
        <vt:i4>1769535</vt:i4>
      </vt:variant>
      <vt:variant>
        <vt:i4>398</vt:i4>
      </vt:variant>
      <vt:variant>
        <vt:i4>0</vt:i4>
      </vt:variant>
      <vt:variant>
        <vt:i4>5</vt:i4>
      </vt:variant>
      <vt:variant>
        <vt:lpwstr/>
      </vt:variant>
      <vt:variant>
        <vt:lpwstr>_Toc40718944</vt:lpwstr>
      </vt:variant>
      <vt:variant>
        <vt:i4>1835071</vt:i4>
      </vt:variant>
      <vt:variant>
        <vt:i4>392</vt:i4>
      </vt:variant>
      <vt:variant>
        <vt:i4>0</vt:i4>
      </vt:variant>
      <vt:variant>
        <vt:i4>5</vt:i4>
      </vt:variant>
      <vt:variant>
        <vt:lpwstr/>
      </vt:variant>
      <vt:variant>
        <vt:lpwstr>_Toc40718943</vt:lpwstr>
      </vt:variant>
      <vt:variant>
        <vt:i4>1900607</vt:i4>
      </vt:variant>
      <vt:variant>
        <vt:i4>386</vt:i4>
      </vt:variant>
      <vt:variant>
        <vt:i4>0</vt:i4>
      </vt:variant>
      <vt:variant>
        <vt:i4>5</vt:i4>
      </vt:variant>
      <vt:variant>
        <vt:lpwstr/>
      </vt:variant>
      <vt:variant>
        <vt:lpwstr>_Toc40718942</vt:lpwstr>
      </vt:variant>
      <vt:variant>
        <vt:i4>1966143</vt:i4>
      </vt:variant>
      <vt:variant>
        <vt:i4>380</vt:i4>
      </vt:variant>
      <vt:variant>
        <vt:i4>0</vt:i4>
      </vt:variant>
      <vt:variant>
        <vt:i4>5</vt:i4>
      </vt:variant>
      <vt:variant>
        <vt:lpwstr/>
      </vt:variant>
      <vt:variant>
        <vt:lpwstr>_Toc40718941</vt:lpwstr>
      </vt:variant>
      <vt:variant>
        <vt:i4>2031679</vt:i4>
      </vt:variant>
      <vt:variant>
        <vt:i4>374</vt:i4>
      </vt:variant>
      <vt:variant>
        <vt:i4>0</vt:i4>
      </vt:variant>
      <vt:variant>
        <vt:i4>5</vt:i4>
      </vt:variant>
      <vt:variant>
        <vt:lpwstr/>
      </vt:variant>
      <vt:variant>
        <vt:lpwstr>_Toc40718940</vt:lpwstr>
      </vt:variant>
      <vt:variant>
        <vt:i4>1441848</vt:i4>
      </vt:variant>
      <vt:variant>
        <vt:i4>368</vt:i4>
      </vt:variant>
      <vt:variant>
        <vt:i4>0</vt:i4>
      </vt:variant>
      <vt:variant>
        <vt:i4>5</vt:i4>
      </vt:variant>
      <vt:variant>
        <vt:lpwstr/>
      </vt:variant>
      <vt:variant>
        <vt:lpwstr>_Toc40718939</vt:lpwstr>
      </vt:variant>
      <vt:variant>
        <vt:i4>1507384</vt:i4>
      </vt:variant>
      <vt:variant>
        <vt:i4>362</vt:i4>
      </vt:variant>
      <vt:variant>
        <vt:i4>0</vt:i4>
      </vt:variant>
      <vt:variant>
        <vt:i4>5</vt:i4>
      </vt:variant>
      <vt:variant>
        <vt:lpwstr/>
      </vt:variant>
      <vt:variant>
        <vt:lpwstr>_Toc40718938</vt:lpwstr>
      </vt:variant>
      <vt:variant>
        <vt:i4>1572920</vt:i4>
      </vt:variant>
      <vt:variant>
        <vt:i4>356</vt:i4>
      </vt:variant>
      <vt:variant>
        <vt:i4>0</vt:i4>
      </vt:variant>
      <vt:variant>
        <vt:i4>5</vt:i4>
      </vt:variant>
      <vt:variant>
        <vt:lpwstr/>
      </vt:variant>
      <vt:variant>
        <vt:lpwstr>_Toc40718937</vt:lpwstr>
      </vt:variant>
      <vt:variant>
        <vt:i4>1638456</vt:i4>
      </vt:variant>
      <vt:variant>
        <vt:i4>350</vt:i4>
      </vt:variant>
      <vt:variant>
        <vt:i4>0</vt:i4>
      </vt:variant>
      <vt:variant>
        <vt:i4>5</vt:i4>
      </vt:variant>
      <vt:variant>
        <vt:lpwstr/>
      </vt:variant>
      <vt:variant>
        <vt:lpwstr>_Toc40718936</vt:lpwstr>
      </vt:variant>
      <vt:variant>
        <vt:i4>1703992</vt:i4>
      </vt:variant>
      <vt:variant>
        <vt:i4>344</vt:i4>
      </vt:variant>
      <vt:variant>
        <vt:i4>0</vt:i4>
      </vt:variant>
      <vt:variant>
        <vt:i4>5</vt:i4>
      </vt:variant>
      <vt:variant>
        <vt:lpwstr/>
      </vt:variant>
      <vt:variant>
        <vt:lpwstr>_Toc40718935</vt:lpwstr>
      </vt:variant>
      <vt:variant>
        <vt:i4>1769528</vt:i4>
      </vt:variant>
      <vt:variant>
        <vt:i4>338</vt:i4>
      </vt:variant>
      <vt:variant>
        <vt:i4>0</vt:i4>
      </vt:variant>
      <vt:variant>
        <vt:i4>5</vt:i4>
      </vt:variant>
      <vt:variant>
        <vt:lpwstr/>
      </vt:variant>
      <vt:variant>
        <vt:lpwstr>_Toc40718934</vt:lpwstr>
      </vt:variant>
      <vt:variant>
        <vt:i4>1835064</vt:i4>
      </vt:variant>
      <vt:variant>
        <vt:i4>332</vt:i4>
      </vt:variant>
      <vt:variant>
        <vt:i4>0</vt:i4>
      </vt:variant>
      <vt:variant>
        <vt:i4>5</vt:i4>
      </vt:variant>
      <vt:variant>
        <vt:lpwstr/>
      </vt:variant>
      <vt:variant>
        <vt:lpwstr>_Toc40718933</vt:lpwstr>
      </vt:variant>
      <vt:variant>
        <vt:i4>1900600</vt:i4>
      </vt:variant>
      <vt:variant>
        <vt:i4>326</vt:i4>
      </vt:variant>
      <vt:variant>
        <vt:i4>0</vt:i4>
      </vt:variant>
      <vt:variant>
        <vt:i4>5</vt:i4>
      </vt:variant>
      <vt:variant>
        <vt:lpwstr/>
      </vt:variant>
      <vt:variant>
        <vt:lpwstr>_Toc40718932</vt:lpwstr>
      </vt:variant>
      <vt:variant>
        <vt:i4>1966136</vt:i4>
      </vt:variant>
      <vt:variant>
        <vt:i4>320</vt:i4>
      </vt:variant>
      <vt:variant>
        <vt:i4>0</vt:i4>
      </vt:variant>
      <vt:variant>
        <vt:i4>5</vt:i4>
      </vt:variant>
      <vt:variant>
        <vt:lpwstr/>
      </vt:variant>
      <vt:variant>
        <vt:lpwstr>_Toc40718931</vt:lpwstr>
      </vt:variant>
      <vt:variant>
        <vt:i4>2031672</vt:i4>
      </vt:variant>
      <vt:variant>
        <vt:i4>314</vt:i4>
      </vt:variant>
      <vt:variant>
        <vt:i4>0</vt:i4>
      </vt:variant>
      <vt:variant>
        <vt:i4>5</vt:i4>
      </vt:variant>
      <vt:variant>
        <vt:lpwstr/>
      </vt:variant>
      <vt:variant>
        <vt:lpwstr>_Toc40718930</vt:lpwstr>
      </vt:variant>
      <vt:variant>
        <vt:i4>1441849</vt:i4>
      </vt:variant>
      <vt:variant>
        <vt:i4>308</vt:i4>
      </vt:variant>
      <vt:variant>
        <vt:i4>0</vt:i4>
      </vt:variant>
      <vt:variant>
        <vt:i4>5</vt:i4>
      </vt:variant>
      <vt:variant>
        <vt:lpwstr/>
      </vt:variant>
      <vt:variant>
        <vt:lpwstr>_Toc40718929</vt:lpwstr>
      </vt:variant>
      <vt:variant>
        <vt:i4>1507385</vt:i4>
      </vt:variant>
      <vt:variant>
        <vt:i4>302</vt:i4>
      </vt:variant>
      <vt:variant>
        <vt:i4>0</vt:i4>
      </vt:variant>
      <vt:variant>
        <vt:i4>5</vt:i4>
      </vt:variant>
      <vt:variant>
        <vt:lpwstr/>
      </vt:variant>
      <vt:variant>
        <vt:lpwstr>_Toc40718928</vt:lpwstr>
      </vt:variant>
      <vt:variant>
        <vt:i4>1572921</vt:i4>
      </vt:variant>
      <vt:variant>
        <vt:i4>296</vt:i4>
      </vt:variant>
      <vt:variant>
        <vt:i4>0</vt:i4>
      </vt:variant>
      <vt:variant>
        <vt:i4>5</vt:i4>
      </vt:variant>
      <vt:variant>
        <vt:lpwstr/>
      </vt:variant>
      <vt:variant>
        <vt:lpwstr>_Toc40718927</vt:lpwstr>
      </vt:variant>
      <vt:variant>
        <vt:i4>1638457</vt:i4>
      </vt:variant>
      <vt:variant>
        <vt:i4>290</vt:i4>
      </vt:variant>
      <vt:variant>
        <vt:i4>0</vt:i4>
      </vt:variant>
      <vt:variant>
        <vt:i4>5</vt:i4>
      </vt:variant>
      <vt:variant>
        <vt:lpwstr/>
      </vt:variant>
      <vt:variant>
        <vt:lpwstr>_Toc40718926</vt:lpwstr>
      </vt:variant>
      <vt:variant>
        <vt:i4>1703993</vt:i4>
      </vt:variant>
      <vt:variant>
        <vt:i4>284</vt:i4>
      </vt:variant>
      <vt:variant>
        <vt:i4>0</vt:i4>
      </vt:variant>
      <vt:variant>
        <vt:i4>5</vt:i4>
      </vt:variant>
      <vt:variant>
        <vt:lpwstr/>
      </vt:variant>
      <vt:variant>
        <vt:lpwstr>_Toc40718925</vt:lpwstr>
      </vt:variant>
      <vt:variant>
        <vt:i4>1769529</vt:i4>
      </vt:variant>
      <vt:variant>
        <vt:i4>278</vt:i4>
      </vt:variant>
      <vt:variant>
        <vt:i4>0</vt:i4>
      </vt:variant>
      <vt:variant>
        <vt:i4>5</vt:i4>
      </vt:variant>
      <vt:variant>
        <vt:lpwstr/>
      </vt:variant>
      <vt:variant>
        <vt:lpwstr>_Toc40718924</vt:lpwstr>
      </vt:variant>
      <vt:variant>
        <vt:i4>1835065</vt:i4>
      </vt:variant>
      <vt:variant>
        <vt:i4>272</vt:i4>
      </vt:variant>
      <vt:variant>
        <vt:i4>0</vt:i4>
      </vt:variant>
      <vt:variant>
        <vt:i4>5</vt:i4>
      </vt:variant>
      <vt:variant>
        <vt:lpwstr/>
      </vt:variant>
      <vt:variant>
        <vt:lpwstr>_Toc40718923</vt:lpwstr>
      </vt:variant>
      <vt:variant>
        <vt:i4>1900601</vt:i4>
      </vt:variant>
      <vt:variant>
        <vt:i4>266</vt:i4>
      </vt:variant>
      <vt:variant>
        <vt:i4>0</vt:i4>
      </vt:variant>
      <vt:variant>
        <vt:i4>5</vt:i4>
      </vt:variant>
      <vt:variant>
        <vt:lpwstr/>
      </vt:variant>
      <vt:variant>
        <vt:lpwstr>_Toc40718922</vt:lpwstr>
      </vt:variant>
      <vt:variant>
        <vt:i4>1966137</vt:i4>
      </vt:variant>
      <vt:variant>
        <vt:i4>260</vt:i4>
      </vt:variant>
      <vt:variant>
        <vt:i4>0</vt:i4>
      </vt:variant>
      <vt:variant>
        <vt:i4>5</vt:i4>
      </vt:variant>
      <vt:variant>
        <vt:lpwstr/>
      </vt:variant>
      <vt:variant>
        <vt:lpwstr>_Toc40718921</vt:lpwstr>
      </vt:variant>
      <vt:variant>
        <vt:i4>2031673</vt:i4>
      </vt:variant>
      <vt:variant>
        <vt:i4>254</vt:i4>
      </vt:variant>
      <vt:variant>
        <vt:i4>0</vt:i4>
      </vt:variant>
      <vt:variant>
        <vt:i4>5</vt:i4>
      </vt:variant>
      <vt:variant>
        <vt:lpwstr/>
      </vt:variant>
      <vt:variant>
        <vt:lpwstr>_Toc40718920</vt:lpwstr>
      </vt:variant>
      <vt:variant>
        <vt:i4>1441850</vt:i4>
      </vt:variant>
      <vt:variant>
        <vt:i4>248</vt:i4>
      </vt:variant>
      <vt:variant>
        <vt:i4>0</vt:i4>
      </vt:variant>
      <vt:variant>
        <vt:i4>5</vt:i4>
      </vt:variant>
      <vt:variant>
        <vt:lpwstr/>
      </vt:variant>
      <vt:variant>
        <vt:lpwstr>_Toc40718919</vt:lpwstr>
      </vt:variant>
      <vt:variant>
        <vt:i4>1507386</vt:i4>
      </vt:variant>
      <vt:variant>
        <vt:i4>242</vt:i4>
      </vt:variant>
      <vt:variant>
        <vt:i4>0</vt:i4>
      </vt:variant>
      <vt:variant>
        <vt:i4>5</vt:i4>
      </vt:variant>
      <vt:variant>
        <vt:lpwstr/>
      </vt:variant>
      <vt:variant>
        <vt:lpwstr>_Toc40718918</vt:lpwstr>
      </vt:variant>
      <vt:variant>
        <vt:i4>1572922</vt:i4>
      </vt:variant>
      <vt:variant>
        <vt:i4>236</vt:i4>
      </vt:variant>
      <vt:variant>
        <vt:i4>0</vt:i4>
      </vt:variant>
      <vt:variant>
        <vt:i4>5</vt:i4>
      </vt:variant>
      <vt:variant>
        <vt:lpwstr/>
      </vt:variant>
      <vt:variant>
        <vt:lpwstr>_Toc40718917</vt:lpwstr>
      </vt:variant>
      <vt:variant>
        <vt:i4>1638458</vt:i4>
      </vt:variant>
      <vt:variant>
        <vt:i4>230</vt:i4>
      </vt:variant>
      <vt:variant>
        <vt:i4>0</vt:i4>
      </vt:variant>
      <vt:variant>
        <vt:i4>5</vt:i4>
      </vt:variant>
      <vt:variant>
        <vt:lpwstr/>
      </vt:variant>
      <vt:variant>
        <vt:lpwstr>_Toc40718916</vt:lpwstr>
      </vt:variant>
      <vt:variant>
        <vt:i4>1703994</vt:i4>
      </vt:variant>
      <vt:variant>
        <vt:i4>224</vt:i4>
      </vt:variant>
      <vt:variant>
        <vt:i4>0</vt:i4>
      </vt:variant>
      <vt:variant>
        <vt:i4>5</vt:i4>
      </vt:variant>
      <vt:variant>
        <vt:lpwstr/>
      </vt:variant>
      <vt:variant>
        <vt:lpwstr>_Toc40718915</vt:lpwstr>
      </vt:variant>
      <vt:variant>
        <vt:i4>1769530</vt:i4>
      </vt:variant>
      <vt:variant>
        <vt:i4>218</vt:i4>
      </vt:variant>
      <vt:variant>
        <vt:i4>0</vt:i4>
      </vt:variant>
      <vt:variant>
        <vt:i4>5</vt:i4>
      </vt:variant>
      <vt:variant>
        <vt:lpwstr/>
      </vt:variant>
      <vt:variant>
        <vt:lpwstr>_Toc40718914</vt:lpwstr>
      </vt:variant>
      <vt:variant>
        <vt:i4>1835066</vt:i4>
      </vt:variant>
      <vt:variant>
        <vt:i4>212</vt:i4>
      </vt:variant>
      <vt:variant>
        <vt:i4>0</vt:i4>
      </vt:variant>
      <vt:variant>
        <vt:i4>5</vt:i4>
      </vt:variant>
      <vt:variant>
        <vt:lpwstr/>
      </vt:variant>
      <vt:variant>
        <vt:lpwstr>_Toc40718913</vt:lpwstr>
      </vt:variant>
      <vt:variant>
        <vt:i4>1900602</vt:i4>
      </vt:variant>
      <vt:variant>
        <vt:i4>206</vt:i4>
      </vt:variant>
      <vt:variant>
        <vt:i4>0</vt:i4>
      </vt:variant>
      <vt:variant>
        <vt:i4>5</vt:i4>
      </vt:variant>
      <vt:variant>
        <vt:lpwstr/>
      </vt:variant>
      <vt:variant>
        <vt:lpwstr>_Toc40718912</vt:lpwstr>
      </vt:variant>
      <vt:variant>
        <vt:i4>1966138</vt:i4>
      </vt:variant>
      <vt:variant>
        <vt:i4>200</vt:i4>
      </vt:variant>
      <vt:variant>
        <vt:i4>0</vt:i4>
      </vt:variant>
      <vt:variant>
        <vt:i4>5</vt:i4>
      </vt:variant>
      <vt:variant>
        <vt:lpwstr/>
      </vt:variant>
      <vt:variant>
        <vt:lpwstr>_Toc40718911</vt:lpwstr>
      </vt:variant>
      <vt:variant>
        <vt:i4>2031674</vt:i4>
      </vt:variant>
      <vt:variant>
        <vt:i4>194</vt:i4>
      </vt:variant>
      <vt:variant>
        <vt:i4>0</vt:i4>
      </vt:variant>
      <vt:variant>
        <vt:i4>5</vt:i4>
      </vt:variant>
      <vt:variant>
        <vt:lpwstr/>
      </vt:variant>
      <vt:variant>
        <vt:lpwstr>_Toc40718910</vt:lpwstr>
      </vt:variant>
      <vt:variant>
        <vt:i4>1441851</vt:i4>
      </vt:variant>
      <vt:variant>
        <vt:i4>188</vt:i4>
      </vt:variant>
      <vt:variant>
        <vt:i4>0</vt:i4>
      </vt:variant>
      <vt:variant>
        <vt:i4>5</vt:i4>
      </vt:variant>
      <vt:variant>
        <vt:lpwstr/>
      </vt:variant>
      <vt:variant>
        <vt:lpwstr>_Toc40718909</vt:lpwstr>
      </vt:variant>
      <vt:variant>
        <vt:i4>1507387</vt:i4>
      </vt:variant>
      <vt:variant>
        <vt:i4>182</vt:i4>
      </vt:variant>
      <vt:variant>
        <vt:i4>0</vt:i4>
      </vt:variant>
      <vt:variant>
        <vt:i4>5</vt:i4>
      </vt:variant>
      <vt:variant>
        <vt:lpwstr/>
      </vt:variant>
      <vt:variant>
        <vt:lpwstr>_Toc40718908</vt:lpwstr>
      </vt:variant>
      <vt:variant>
        <vt:i4>1572923</vt:i4>
      </vt:variant>
      <vt:variant>
        <vt:i4>176</vt:i4>
      </vt:variant>
      <vt:variant>
        <vt:i4>0</vt:i4>
      </vt:variant>
      <vt:variant>
        <vt:i4>5</vt:i4>
      </vt:variant>
      <vt:variant>
        <vt:lpwstr/>
      </vt:variant>
      <vt:variant>
        <vt:lpwstr>_Toc40718907</vt:lpwstr>
      </vt:variant>
      <vt:variant>
        <vt:i4>1638459</vt:i4>
      </vt:variant>
      <vt:variant>
        <vt:i4>170</vt:i4>
      </vt:variant>
      <vt:variant>
        <vt:i4>0</vt:i4>
      </vt:variant>
      <vt:variant>
        <vt:i4>5</vt:i4>
      </vt:variant>
      <vt:variant>
        <vt:lpwstr/>
      </vt:variant>
      <vt:variant>
        <vt:lpwstr>_Toc40718906</vt:lpwstr>
      </vt:variant>
      <vt:variant>
        <vt:i4>1703995</vt:i4>
      </vt:variant>
      <vt:variant>
        <vt:i4>164</vt:i4>
      </vt:variant>
      <vt:variant>
        <vt:i4>0</vt:i4>
      </vt:variant>
      <vt:variant>
        <vt:i4>5</vt:i4>
      </vt:variant>
      <vt:variant>
        <vt:lpwstr/>
      </vt:variant>
      <vt:variant>
        <vt:lpwstr>_Toc40718905</vt:lpwstr>
      </vt:variant>
      <vt:variant>
        <vt:i4>1769531</vt:i4>
      </vt:variant>
      <vt:variant>
        <vt:i4>158</vt:i4>
      </vt:variant>
      <vt:variant>
        <vt:i4>0</vt:i4>
      </vt:variant>
      <vt:variant>
        <vt:i4>5</vt:i4>
      </vt:variant>
      <vt:variant>
        <vt:lpwstr/>
      </vt:variant>
      <vt:variant>
        <vt:lpwstr>_Toc40718904</vt:lpwstr>
      </vt:variant>
      <vt:variant>
        <vt:i4>1835067</vt:i4>
      </vt:variant>
      <vt:variant>
        <vt:i4>152</vt:i4>
      </vt:variant>
      <vt:variant>
        <vt:i4>0</vt:i4>
      </vt:variant>
      <vt:variant>
        <vt:i4>5</vt:i4>
      </vt:variant>
      <vt:variant>
        <vt:lpwstr/>
      </vt:variant>
      <vt:variant>
        <vt:lpwstr>_Toc40718903</vt:lpwstr>
      </vt:variant>
      <vt:variant>
        <vt:i4>1900603</vt:i4>
      </vt:variant>
      <vt:variant>
        <vt:i4>146</vt:i4>
      </vt:variant>
      <vt:variant>
        <vt:i4>0</vt:i4>
      </vt:variant>
      <vt:variant>
        <vt:i4>5</vt:i4>
      </vt:variant>
      <vt:variant>
        <vt:lpwstr/>
      </vt:variant>
      <vt:variant>
        <vt:lpwstr>_Toc40718902</vt:lpwstr>
      </vt:variant>
      <vt:variant>
        <vt:i4>1966139</vt:i4>
      </vt:variant>
      <vt:variant>
        <vt:i4>140</vt:i4>
      </vt:variant>
      <vt:variant>
        <vt:i4>0</vt:i4>
      </vt:variant>
      <vt:variant>
        <vt:i4>5</vt:i4>
      </vt:variant>
      <vt:variant>
        <vt:lpwstr/>
      </vt:variant>
      <vt:variant>
        <vt:lpwstr>_Toc40718901</vt:lpwstr>
      </vt:variant>
      <vt:variant>
        <vt:i4>2031675</vt:i4>
      </vt:variant>
      <vt:variant>
        <vt:i4>134</vt:i4>
      </vt:variant>
      <vt:variant>
        <vt:i4>0</vt:i4>
      </vt:variant>
      <vt:variant>
        <vt:i4>5</vt:i4>
      </vt:variant>
      <vt:variant>
        <vt:lpwstr/>
      </vt:variant>
      <vt:variant>
        <vt:lpwstr>_Toc40718900</vt:lpwstr>
      </vt:variant>
      <vt:variant>
        <vt:i4>1507378</vt:i4>
      </vt:variant>
      <vt:variant>
        <vt:i4>128</vt:i4>
      </vt:variant>
      <vt:variant>
        <vt:i4>0</vt:i4>
      </vt:variant>
      <vt:variant>
        <vt:i4>5</vt:i4>
      </vt:variant>
      <vt:variant>
        <vt:lpwstr/>
      </vt:variant>
      <vt:variant>
        <vt:lpwstr>_Toc40718899</vt:lpwstr>
      </vt:variant>
      <vt:variant>
        <vt:i4>1441842</vt:i4>
      </vt:variant>
      <vt:variant>
        <vt:i4>122</vt:i4>
      </vt:variant>
      <vt:variant>
        <vt:i4>0</vt:i4>
      </vt:variant>
      <vt:variant>
        <vt:i4>5</vt:i4>
      </vt:variant>
      <vt:variant>
        <vt:lpwstr/>
      </vt:variant>
      <vt:variant>
        <vt:lpwstr>_Toc40718898</vt:lpwstr>
      </vt:variant>
      <vt:variant>
        <vt:i4>1638450</vt:i4>
      </vt:variant>
      <vt:variant>
        <vt:i4>116</vt:i4>
      </vt:variant>
      <vt:variant>
        <vt:i4>0</vt:i4>
      </vt:variant>
      <vt:variant>
        <vt:i4>5</vt:i4>
      </vt:variant>
      <vt:variant>
        <vt:lpwstr/>
      </vt:variant>
      <vt:variant>
        <vt:lpwstr>_Toc40718897</vt:lpwstr>
      </vt:variant>
      <vt:variant>
        <vt:i4>1572914</vt:i4>
      </vt:variant>
      <vt:variant>
        <vt:i4>110</vt:i4>
      </vt:variant>
      <vt:variant>
        <vt:i4>0</vt:i4>
      </vt:variant>
      <vt:variant>
        <vt:i4>5</vt:i4>
      </vt:variant>
      <vt:variant>
        <vt:lpwstr/>
      </vt:variant>
      <vt:variant>
        <vt:lpwstr>_Toc40718896</vt:lpwstr>
      </vt:variant>
      <vt:variant>
        <vt:i4>1769522</vt:i4>
      </vt:variant>
      <vt:variant>
        <vt:i4>104</vt:i4>
      </vt:variant>
      <vt:variant>
        <vt:i4>0</vt:i4>
      </vt:variant>
      <vt:variant>
        <vt:i4>5</vt:i4>
      </vt:variant>
      <vt:variant>
        <vt:lpwstr/>
      </vt:variant>
      <vt:variant>
        <vt:lpwstr>_Toc40718895</vt:lpwstr>
      </vt:variant>
      <vt:variant>
        <vt:i4>1703986</vt:i4>
      </vt:variant>
      <vt:variant>
        <vt:i4>98</vt:i4>
      </vt:variant>
      <vt:variant>
        <vt:i4>0</vt:i4>
      </vt:variant>
      <vt:variant>
        <vt:i4>5</vt:i4>
      </vt:variant>
      <vt:variant>
        <vt:lpwstr/>
      </vt:variant>
      <vt:variant>
        <vt:lpwstr>_Toc40718894</vt:lpwstr>
      </vt:variant>
      <vt:variant>
        <vt:i4>1900594</vt:i4>
      </vt:variant>
      <vt:variant>
        <vt:i4>92</vt:i4>
      </vt:variant>
      <vt:variant>
        <vt:i4>0</vt:i4>
      </vt:variant>
      <vt:variant>
        <vt:i4>5</vt:i4>
      </vt:variant>
      <vt:variant>
        <vt:lpwstr/>
      </vt:variant>
      <vt:variant>
        <vt:lpwstr>_Toc40718893</vt:lpwstr>
      </vt:variant>
      <vt:variant>
        <vt:i4>1835058</vt:i4>
      </vt:variant>
      <vt:variant>
        <vt:i4>86</vt:i4>
      </vt:variant>
      <vt:variant>
        <vt:i4>0</vt:i4>
      </vt:variant>
      <vt:variant>
        <vt:i4>5</vt:i4>
      </vt:variant>
      <vt:variant>
        <vt:lpwstr/>
      </vt:variant>
      <vt:variant>
        <vt:lpwstr>_Toc40718892</vt:lpwstr>
      </vt:variant>
      <vt:variant>
        <vt:i4>1507379</vt:i4>
      </vt:variant>
      <vt:variant>
        <vt:i4>80</vt:i4>
      </vt:variant>
      <vt:variant>
        <vt:i4>0</vt:i4>
      </vt:variant>
      <vt:variant>
        <vt:i4>5</vt:i4>
      </vt:variant>
      <vt:variant>
        <vt:lpwstr/>
      </vt:variant>
      <vt:variant>
        <vt:lpwstr>_Toc40718889</vt:lpwstr>
      </vt:variant>
      <vt:variant>
        <vt:i4>2031667</vt:i4>
      </vt:variant>
      <vt:variant>
        <vt:i4>74</vt:i4>
      </vt:variant>
      <vt:variant>
        <vt:i4>0</vt:i4>
      </vt:variant>
      <vt:variant>
        <vt:i4>5</vt:i4>
      </vt:variant>
      <vt:variant>
        <vt:lpwstr/>
      </vt:variant>
      <vt:variant>
        <vt:lpwstr>_Toc40718881</vt:lpwstr>
      </vt:variant>
      <vt:variant>
        <vt:i4>1572924</vt:i4>
      </vt:variant>
      <vt:variant>
        <vt:i4>68</vt:i4>
      </vt:variant>
      <vt:variant>
        <vt:i4>0</vt:i4>
      </vt:variant>
      <vt:variant>
        <vt:i4>5</vt:i4>
      </vt:variant>
      <vt:variant>
        <vt:lpwstr/>
      </vt:variant>
      <vt:variant>
        <vt:lpwstr>_Toc40718876</vt:lpwstr>
      </vt:variant>
      <vt:variant>
        <vt:i4>2031676</vt:i4>
      </vt:variant>
      <vt:variant>
        <vt:i4>62</vt:i4>
      </vt:variant>
      <vt:variant>
        <vt:i4>0</vt:i4>
      </vt:variant>
      <vt:variant>
        <vt:i4>5</vt:i4>
      </vt:variant>
      <vt:variant>
        <vt:lpwstr/>
      </vt:variant>
      <vt:variant>
        <vt:lpwstr>_Toc40718871</vt:lpwstr>
      </vt:variant>
      <vt:variant>
        <vt:i4>1966140</vt:i4>
      </vt:variant>
      <vt:variant>
        <vt:i4>56</vt:i4>
      </vt:variant>
      <vt:variant>
        <vt:i4>0</vt:i4>
      </vt:variant>
      <vt:variant>
        <vt:i4>5</vt:i4>
      </vt:variant>
      <vt:variant>
        <vt:lpwstr/>
      </vt:variant>
      <vt:variant>
        <vt:lpwstr>_Toc40718870</vt:lpwstr>
      </vt:variant>
      <vt:variant>
        <vt:i4>1638461</vt:i4>
      </vt:variant>
      <vt:variant>
        <vt:i4>50</vt:i4>
      </vt:variant>
      <vt:variant>
        <vt:i4>0</vt:i4>
      </vt:variant>
      <vt:variant>
        <vt:i4>5</vt:i4>
      </vt:variant>
      <vt:variant>
        <vt:lpwstr/>
      </vt:variant>
      <vt:variant>
        <vt:lpwstr>_Toc40718867</vt:lpwstr>
      </vt:variant>
      <vt:variant>
        <vt:i4>1572925</vt:i4>
      </vt:variant>
      <vt:variant>
        <vt:i4>44</vt:i4>
      </vt:variant>
      <vt:variant>
        <vt:i4>0</vt:i4>
      </vt:variant>
      <vt:variant>
        <vt:i4>5</vt:i4>
      </vt:variant>
      <vt:variant>
        <vt:lpwstr/>
      </vt:variant>
      <vt:variant>
        <vt:lpwstr>_Toc40718866</vt:lpwstr>
      </vt:variant>
      <vt:variant>
        <vt:i4>1769533</vt:i4>
      </vt:variant>
      <vt:variant>
        <vt:i4>38</vt:i4>
      </vt:variant>
      <vt:variant>
        <vt:i4>0</vt:i4>
      </vt:variant>
      <vt:variant>
        <vt:i4>5</vt:i4>
      </vt:variant>
      <vt:variant>
        <vt:lpwstr/>
      </vt:variant>
      <vt:variant>
        <vt:lpwstr>_Toc40718865</vt:lpwstr>
      </vt:variant>
      <vt:variant>
        <vt:i4>1703997</vt:i4>
      </vt:variant>
      <vt:variant>
        <vt:i4>32</vt:i4>
      </vt:variant>
      <vt:variant>
        <vt:i4>0</vt:i4>
      </vt:variant>
      <vt:variant>
        <vt:i4>5</vt:i4>
      </vt:variant>
      <vt:variant>
        <vt:lpwstr/>
      </vt:variant>
      <vt:variant>
        <vt:lpwstr>_Toc40718864</vt:lpwstr>
      </vt:variant>
      <vt:variant>
        <vt:i4>1900605</vt:i4>
      </vt:variant>
      <vt:variant>
        <vt:i4>26</vt:i4>
      </vt:variant>
      <vt:variant>
        <vt:i4>0</vt:i4>
      </vt:variant>
      <vt:variant>
        <vt:i4>5</vt:i4>
      </vt:variant>
      <vt:variant>
        <vt:lpwstr/>
      </vt:variant>
      <vt:variant>
        <vt:lpwstr>_Toc40718863</vt:lpwstr>
      </vt:variant>
      <vt:variant>
        <vt:i4>2031677</vt:i4>
      </vt:variant>
      <vt:variant>
        <vt:i4>20</vt:i4>
      </vt:variant>
      <vt:variant>
        <vt:i4>0</vt:i4>
      </vt:variant>
      <vt:variant>
        <vt:i4>5</vt:i4>
      </vt:variant>
      <vt:variant>
        <vt:lpwstr/>
      </vt:variant>
      <vt:variant>
        <vt:lpwstr>_Toc40718861</vt:lpwstr>
      </vt:variant>
      <vt:variant>
        <vt:i4>1966141</vt:i4>
      </vt:variant>
      <vt:variant>
        <vt:i4>14</vt:i4>
      </vt:variant>
      <vt:variant>
        <vt:i4>0</vt:i4>
      </vt:variant>
      <vt:variant>
        <vt:i4>5</vt:i4>
      </vt:variant>
      <vt:variant>
        <vt:lpwstr/>
      </vt:variant>
      <vt:variant>
        <vt:lpwstr>_Toc40718860</vt:lpwstr>
      </vt:variant>
      <vt:variant>
        <vt:i4>1507390</vt:i4>
      </vt:variant>
      <vt:variant>
        <vt:i4>8</vt:i4>
      </vt:variant>
      <vt:variant>
        <vt:i4>0</vt:i4>
      </vt:variant>
      <vt:variant>
        <vt:i4>5</vt:i4>
      </vt:variant>
      <vt:variant>
        <vt:lpwstr/>
      </vt:variant>
      <vt:variant>
        <vt:lpwstr>_Toc40718859</vt:lpwstr>
      </vt:variant>
      <vt:variant>
        <vt:i4>1441854</vt:i4>
      </vt:variant>
      <vt:variant>
        <vt:i4>2</vt:i4>
      </vt:variant>
      <vt:variant>
        <vt:i4>0</vt:i4>
      </vt:variant>
      <vt:variant>
        <vt:i4>5</vt:i4>
      </vt:variant>
      <vt:variant>
        <vt:lpwstr/>
      </vt:variant>
      <vt:variant>
        <vt:lpwstr>_Toc40718858</vt:lpwstr>
      </vt:variant>
      <vt:variant>
        <vt:i4>49</vt:i4>
      </vt:variant>
      <vt:variant>
        <vt:i4>1295706</vt:i4>
      </vt:variant>
      <vt:variant>
        <vt:i4>1146</vt:i4>
      </vt:variant>
      <vt:variant>
        <vt:i4>1</vt:i4>
      </vt:variant>
      <vt:variant>
        <vt:lpwstr>1</vt:lpwstr>
      </vt:variant>
      <vt:variant>
        <vt:lpwstr/>
      </vt:variant>
      <vt:variant>
        <vt:i4>49</vt:i4>
      </vt:variant>
      <vt:variant>
        <vt:i4>1295882</vt:i4>
      </vt:variant>
      <vt:variant>
        <vt:i4>1147</vt:i4>
      </vt:variant>
      <vt:variant>
        <vt:i4>1</vt:i4>
      </vt:variant>
      <vt:variant>
        <vt:lpwstr>1</vt:lpwstr>
      </vt:variant>
      <vt:variant>
        <vt:lpwstr/>
      </vt:variant>
      <vt:variant>
        <vt:i4>6357100</vt:i4>
      </vt:variant>
      <vt:variant>
        <vt:i4>1297900</vt:i4>
      </vt:variant>
      <vt:variant>
        <vt:i4>1153</vt:i4>
      </vt:variant>
      <vt:variant>
        <vt:i4>1</vt:i4>
      </vt:variant>
      <vt:variant>
        <vt:lpwstr>LA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17</cp:revision>
  <cp:lastPrinted>2021-05-03T06:56:00Z</cp:lastPrinted>
  <dcterms:created xsi:type="dcterms:W3CDTF">2021-04-27T03:21:00Z</dcterms:created>
  <dcterms:modified xsi:type="dcterms:W3CDTF">2021-05-03T07:47:00Z</dcterms:modified>
</cp:coreProperties>
</file>